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BF3FB" w14:textId="0B406358" w:rsidR="00895AA6" w:rsidRPr="0045466F" w:rsidRDefault="00895AA6" w:rsidP="00FF62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de-DE"/>
        </w:rPr>
      </w:pPr>
      <w:r w:rsidRPr="0045466F">
        <w:rPr>
          <w:rFonts w:ascii="Arial" w:eastAsia="Yu Mincho" w:hAnsi="Arial" w:cs="Arial"/>
          <w:b/>
          <w:bCs/>
          <w:sz w:val="24"/>
          <w:szCs w:val="24"/>
          <w:lang w:val="de-DE"/>
        </w:rPr>
        <w:t>3GPP TSG-RAN WG3 #111-e</w:t>
      </w:r>
      <w:r w:rsidRPr="0045466F">
        <w:rPr>
          <w:rFonts w:ascii="Arial" w:eastAsia="Yu Mincho" w:hAnsi="Arial" w:cs="Arial"/>
          <w:b/>
          <w:bCs/>
          <w:sz w:val="24"/>
          <w:szCs w:val="24"/>
          <w:lang w:val="de-DE"/>
        </w:rPr>
        <w:tab/>
        <w:t>R3-211003</w:t>
      </w:r>
    </w:p>
    <w:p w14:paraId="36FBBF26" w14:textId="77777777" w:rsidR="00895AA6" w:rsidRPr="00FF6289" w:rsidRDefault="00895AA6" w:rsidP="00FF62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sidRPr="00FF6289">
        <w:rPr>
          <w:rFonts w:ascii="Arial" w:eastAsia="Yu Mincho" w:hAnsi="Arial" w:cs="Arial"/>
          <w:b/>
          <w:bCs/>
          <w:sz w:val="24"/>
          <w:szCs w:val="24"/>
          <w:lang w:val="en-GB"/>
        </w:rPr>
        <w:t>25 January – 4 February 2021</w:t>
      </w:r>
    </w:p>
    <w:p w14:paraId="3ECAF08C" w14:textId="047B7A23" w:rsidR="00895AA6" w:rsidRPr="00FF6289" w:rsidRDefault="00895AA6" w:rsidP="00FF62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sidRPr="00FF6289">
        <w:rPr>
          <w:rFonts w:ascii="Arial" w:eastAsia="Yu Mincho" w:hAnsi="Arial" w:cs="Arial"/>
          <w:b/>
          <w:bCs/>
          <w:sz w:val="24"/>
          <w:szCs w:val="24"/>
          <w:lang w:val="en-GB"/>
        </w:rPr>
        <w:t>Online</w:t>
      </w:r>
    </w:p>
    <w:p w14:paraId="2E8F6042" w14:textId="77777777" w:rsidR="009955C7" w:rsidRDefault="009955C7">
      <w:pPr>
        <w:pStyle w:val="3GPPHeader"/>
        <w:rPr>
          <w:rFonts w:ascii="Arial" w:hAnsi="Arial" w:cs="Arial"/>
        </w:rPr>
      </w:pPr>
    </w:p>
    <w:p w14:paraId="4D6C91C0" w14:textId="77777777" w:rsidR="009955C7" w:rsidRDefault="009955C7">
      <w:pPr>
        <w:pStyle w:val="3GPPHeader"/>
        <w:rPr>
          <w:rFonts w:ascii="Arial" w:hAnsi="Arial" w:cs="Arial"/>
        </w:rPr>
      </w:pPr>
      <w:r>
        <w:rPr>
          <w:rFonts w:ascii="Arial" w:hAnsi="Arial" w:cs="Arial"/>
        </w:rPr>
        <w:t>Agenda Item:</w:t>
      </w:r>
      <w:r>
        <w:rPr>
          <w:rFonts w:ascii="Arial" w:hAnsi="Arial" w:cs="Arial"/>
        </w:rPr>
        <w:tab/>
        <w:t>13.2.2</w:t>
      </w:r>
    </w:p>
    <w:p w14:paraId="5920616B" w14:textId="77777777" w:rsidR="009955C7" w:rsidRDefault="009955C7">
      <w:pPr>
        <w:pStyle w:val="3GPPHeader"/>
        <w:rPr>
          <w:rFonts w:ascii="Arial" w:hAnsi="Arial" w:cs="Arial"/>
        </w:rPr>
      </w:pPr>
      <w:r>
        <w:rPr>
          <w:rFonts w:ascii="Arial" w:hAnsi="Arial" w:cs="Arial"/>
        </w:rPr>
        <w:t>Source:</w:t>
      </w:r>
      <w:r>
        <w:rPr>
          <w:rFonts w:ascii="Arial" w:hAnsi="Arial" w:cs="Arial"/>
        </w:rPr>
        <w:tab/>
        <w:t>Nokia (moderator)</w:t>
      </w:r>
    </w:p>
    <w:p w14:paraId="4A462A93" w14:textId="4CFEBE3C" w:rsidR="009955C7" w:rsidRDefault="009955C7">
      <w:pPr>
        <w:pStyle w:val="3GPPHeader"/>
        <w:rPr>
          <w:rFonts w:ascii="Arial" w:hAnsi="Arial" w:cs="Arial"/>
          <w:lang w:val="it-IT"/>
        </w:rPr>
      </w:pPr>
      <w:r>
        <w:rPr>
          <w:rFonts w:ascii="Arial" w:hAnsi="Arial" w:cs="Arial"/>
          <w:lang w:val="it-IT"/>
        </w:rPr>
        <w:t>Title:</w:t>
      </w:r>
      <w:r>
        <w:rPr>
          <w:rFonts w:ascii="Arial" w:hAnsi="Arial" w:cs="Arial"/>
          <w:lang w:val="it-IT"/>
        </w:rPr>
        <w:tab/>
        <w:t xml:space="preserve">Summary of </w:t>
      </w:r>
      <w:r w:rsidR="00FF6289">
        <w:rPr>
          <w:rFonts w:ascii="Arial" w:hAnsi="Arial" w:cs="Arial"/>
          <w:lang w:val="it-IT"/>
        </w:rPr>
        <w:t>email</w:t>
      </w:r>
      <w:r>
        <w:rPr>
          <w:rFonts w:ascii="Arial" w:hAnsi="Arial" w:cs="Arial"/>
          <w:lang w:val="it-IT"/>
        </w:rPr>
        <w:t xml:space="preserve"> Discussion on Reduction of Service Interruption reduction</w:t>
      </w:r>
    </w:p>
    <w:p w14:paraId="00DC280A" w14:textId="77777777" w:rsidR="009955C7" w:rsidRDefault="009955C7">
      <w:pPr>
        <w:pStyle w:val="3GPPHeader"/>
        <w:rPr>
          <w:rFonts w:ascii="Arial" w:hAnsi="Arial" w:cs="Arial"/>
        </w:rPr>
      </w:pPr>
      <w:r>
        <w:rPr>
          <w:rFonts w:ascii="Arial" w:hAnsi="Arial" w:cs="Arial"/>
        </w:rPr>
        <w:t>Document for:</w:t>
      </w:r>
      <w:r>
        <w:rPr>
          <w:rFonts w:ascii="Arial" w:hAnsi="Arial" w:cs="Arial"/>
        </w:rPr>
        <w:tab/>
        <w:t>Approval</w:t>
      </w:r>
    </w:p>
    <w:p w14:paraId="18F8CAEC" w14:textId="77777777" w:rsidR="009955C7" w:rsidRDefault="009955C7">
      <w:pPr>
        <w:pStyle w:val="Heading1"/>
      </w:pPr>
      <w:r>
        <w:t>Introduction</w:t>
      </w:r>
    </w:p>
    <w:p w14:paraId="332E1460" w14:textId="77777777" w:rsidR="00FA1386"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CB: # 36_</w:t>
      </w:r>
      <w:r>
        <w:rPr>
          <w:rFonts w:ascii="Calibri" w:hAnsi="Calibri" w:cs="Calibri"/>
          <w:b/>
          <w:color w:val="7030A0"/>
          <w:sz w:val="18"/>
        </w:rPr>
        <w:t>IAB_Reduction_of_SrvInt</w:t>
      </w:r>
    </w:p>
    <w:p w14:paraId="09D08750"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CATT</w:t>
      </w:r>
    </w:p>
    <w:p w14:paraId="1FE3B2C6"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Parent node reconfigures itself until it receives a RRC reconfiguration complete message from child node.</w:t>
      </w:r>
    </w:p>
    <w:p w14:paraId="7D4E1DEF"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Introduce an indication message to child node to trigger TNL redirection procedure after parent node migration complete.</w:t>
      </w:r>
    </w:p>
    <w:p w14:paraId="38DF4905"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conside</w:t>
      </w:r>
      <w:r>
        <w:rPr>
          <w:rFonts w:ascii="Calibri" w:hAnsi="Calibri" w:cs="Calibri"/>
          <w:b/>
          <w:color w:val="7030A0"/>
          <w:sz w:val="18"/>
        </w:rPr>
        <w:t>r</w:t>
      </w:r>
      <w:r w:rsidRPr="006A0A9C">
        <w:rPr>
          <w:rFonts w:ascii="Calibri" w:hAnsi="Calibri" w:cs="Calibri"/>
          <w:b/>
          <w:color w:val="7030A0"/>
          <w:sz w:val="18"/>
        </w:rPr>
        <w:t xml:space="preserve"> the TNL redirection procedures for all IAB nodes go on simultaneously.</w:t>
      </w:r>
    </w:p>
    <w:p w14:paraId="69010D92"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Extend </w:t>
      </w:r>
      <w:proofErr w:type="spellStart"/>
      <w:r w:rsidRPr="006A0A9C">
        <w:rPr>
          <w:rFonts w:ascii="Calibri" w:hAnsi="Calibri" w:cs="Calibri"/>
          <w:b/>
          <w:color w:val="7030A0"/>
          <w:sz w:val="18"/>
        </w:rPr>
        <w:t>Xn</w:t>
      </w:r>
      <w:proofErr w:type="spellEnd"/>
      <w:r w:rsidRPr="006A0A9C">
        <w:rPr>
          <w:rFonts w:ascii="Calibri" w:hAnsi="Calibri" w:cs="Calibri"/>
          <w:b/>
          <w:color w:val="7030A0"/>
          <w:sz w:val="18"/>
        </w:rPr>
        <w:t xml:space="preserve"> </w:t>
      </w:r>
      <w:r>
        <w:rPr>
          <w:rFonts w:ascii="Calibri" w:hAnsi="Calibri" w:cs="Calibri"/>
          <w:b/>
          <w:color w:val="7030A0"/>
          <w:sz w:val="18"/>
        </w:rPr>
        <w:t>HO req</w:t>
      </w:r>
      <w:r w:rsidRPr="006A0A9C">
        <w:rPr>
          <w:rFonts w:ascii="Calibri" w:hAnsi="Calibri" w:cs="Calibri"/>
          <w:b/>
          <w:color w:val="7030A0"/>
          <w:sz w:val="18"/>
        </w:rPr>
        <w:t xml:space="preserve"> message to a per topology signaling </w:t>
      </w:r>
      <w:r>
        <w:rPr>
          <w:rFonts w:ascii="Calibri" w:hAnsi="Calibri" w:cs="Calibri"/>
          <w:b/>
          <w:color w:val="7030A0"/>
          <w:sz w:val="18"/>
        </w:rPr>
        <w:t>to request</w:t>
      </w:r>
      <w:r w:rsidRPr="006A0A9C">
        <w:rPr>
          <w:rFonts w:ascii="Calibri" w:hAnsi="Calibri" w:cs="Calibri"/>
          <w:b/>
          <w:color w:val="7030A0"/>
          <w:sz w:val="18"/>
        </w:rPr>
        <w:t xml:space="preserve"> the migration of all IAB nodes and UEs.</w:t>
      </w:r>
    </w:p>
    <w:p w14:paraId="68728230"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Introduc</w:t>
      </w:r>
      <w:r>
        <w:rPr>
          <w:rFonts w:ascii="Calibri" w:hAnsi="Calibri" w:cs="Calibri"/>
          <w:b/>
          <w:color w:val="7030A0"/>
          <w:sz w:val="18"/>
        </w:rPr>
        <w:t>e</w:t>
      </w:r>
      <w:r w:rsidRPr="006A0A9C">
        <w:rPr>
          <w:rFonts w:ascii="Calibri" w:hAnsi="Calibri" w:cs="Calibri"/>
          <w:b/>
          <w:color w:val="7030A0"/>
          <w:sz w:val="18"/>
        </w:rPr>
        <w:t xml:space="preserve"> </w:t>
      </w:r>
      <w:proofErr w:type="spellStart"/>
      <w:r w:rsidRPr="006A0A9C">
        <w:rPr>
          <w:rFonts w:ascii="Calibri" w:hAnsi="Calibri" w:cs="Calibri"/>
          <w:b/>
          <w:color w:val="7030A0"/>
          <w:sz w:val="18"/>
        </w:rPr>
        <w:t>ctxt</w:t>
      </w:r>
      <w:proofErr w:type="spellEnd"/>
      <w:r w:rsidRPr="006A0A9C">
        <w:rPr>
          <w:rFonts w:ascii="Calibri" w:hAnsi="Calibri" w:cs="Calibri"/>
          <w:b/>
          <w:color w:val="7030A0"/>
          <w:sz w:val="18"/>
        </w:rPr>
        <w:t xml:space="preserve"> list in migration request message.</w:t>
      </w:r>
    </w:p>
    <w:p w14:paraId="0BF957B6" w14:textId="77777777" w:rsidR="00FA1386" w:rsidRDefault="00FA1386" w:rsidP="00FA1386">
      <w:pPr>
        <w:widowControl w:val="0"/>
        <w:spacing w:after="0"/>
        <w:ind w:left="144" w:hanging="144"/>
        <w:rPr>
          <w:rFonts w:ascii="Calibri" w:hAnsi="Calibri" w:cs="Calibri"/>
          <w:b/>
          <w:color w:val="7030A0"/>
          <w:sz w:val="18"/>
        </w:rPr>
      </w:pPr>
      <w:proofErr w:type="spellStart"/>
      <w:r w:rsidRPr="006A0A9C">
        <w:rPr>
          <w:rFonts w:ascii="Calibri" w:hAnsi="Calibri" w:cs="Calibri"/>
          <w:b/>
          <w:color w:val="7030A0"/>
          <w:sz w:val="18"/>
        </w:rPr>
        <w:t>Ctxt</w:t>
      </w:r>
      <w:proofErr w:type="spellEnd"/>
      <w:r w:rsidRPr="006A0A9C">
        <w:rPr>
          <w:rFonts w:ascii="Calibri" w:hAnsi="Calibri" w:cs="Calibri"/>
          <w:b/>
          <w:color w:val="7030A0"/>
          <w:sz w:val="18"/>
        </w:rPr>
        <w:t xml:space="preserve"> list includes</w:t>
      </w:r>
      <w:r>
        <w:rPr>
          <w:rFonts w:ascii="Calibri" w:hAnsi="Calibri" w:cs="Calibri"/>
          <w:b/>
          <w:color w:val="7030A0"/>
          <w:sz w:val="18"/>
        </w:rPr>
        <w:t>:</w:t>
      </w:r>
    </w:p>
    <w:p w14:paraId="77A6A6A6" w14:textId="77777777" w:rsidR="00FA1386" w:rsidRPr="006A0A9C"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w:t>
      </w:r>
      <w:r w:rsidRPr="006A0A9C">
        <w:rPr>
          <w:rFonts w:ascii="Calibri" w:hAnsi="Calibri" w:cs="Calibri"/>
          <w:b/>
          <w:color w:val="7030A0"/>
          <w:sz w:val="18"/>
        </w:rPr>
        <w:t xml:space="preserve"> </w:t>
      </w:r>
      <w:proofErr w:type="spellStart"/>
      <w:r>
        <w:rPr>
          <w:rFonts w:ascii="Calibri" w:hAnsi="Calibri" w:cs="Calibri"/>
          <w:b/>
          <w:color w:val="7030A0"/>
          <w:sz w:val="18"/>
        </w:rPr>
        <w:t>ctxt</w:t>
      </w:r>
      <w:proofErr w:type="spellEnd"/>
      <w:r w:rsidRPr="006A0A9C">
        <w:rPr>
          <w:rFonts w:ascii="Calibri" w:hAnsi="Calibri" w:cs="Calibri"/>
          <w:b/>
          <w:color w:val="7030A0"/>
          <w:sz w:val="18"/>
        </w:rPr>
        <w:t xml:space="preserve"> of migrating IAB node and its descendant node(s)</w:t>
      </w:r>
    </w:p>
    <w:p w14:paraId="4F541DB9" w14:textId="77777777" w:rsidR="00FA1386" w:rsidRPr="006A0A9C"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w:t>
      </w:r>
      <w:r w:rsidRPr="006A0A9C">
        <w:rPr>
          <w:rFonts w:ascii="Calibri" w:hAnsi="Calibri" w:cs="Calibri"/>
          <w:b/>
          <w:color w:val="7030A0"/>
          <w:sz w:val="18"/>
        </w:rPr>
        <w:t xml:space="preserve"> UE </w:t>
      </w:r>
      <w:proofErr w:type="spellStart"/>
      <w:r>
        <w:rPr>
          <w:rFonts w:ascii="Calibri" w:hAnsi="Calibri" w:cs="Calibri"/>
          <w:b/>
          <w:color w:val="7030A0"/>
          <w:sz w:val="18"/>
        </w:rPr>
        <w:t>ctxt</w:t>
      </w:r>
      <w:proofErr w:type="spellEnd"/>
      <w:r w:rsidRPr="006A0A9C">
        <w:rPr>
          <w:rFonts w:ascii="Calibri" w:hAnsi="Calibri" w:cs="Calibri"/>
          <w:b/>
          <w:color w:val="7030A0"/>
          <w:sz w:val="18"/>
        </w:rPr>
        <w:t xml:space="preserve"> of UE(s) under the migrating IAB node </w:t>
      </w:r>
    </w:p>
    <w:p w14:paraId="69051FF1" w14:textId="77777777" w:rsidR="00FA1386" w:rsidRPr="006A0A9C"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w:t>
      </w:r>
      <w:r w:rsidRPr="006A0A9C">
        <w:rPr>
          <w:rFonts w:ascii="Calibri" w:hAnsi="Calibri" w:cs="Calibri"/>
          <w:b/>
          <w:color w:val="7030A0"/>
          <w:sz w:val="18"/>
        </w:rPr>
        <w:t xml:space="preserve"> UE </w:t>
      </w:r>
      <w:proofErr w:type="spellStart"/>
      <w:r>
        <w:rPr>
          <w:rFonts w:ascii="Calibri" w:hAnsi="Calibri" w:cs="Calibri"/>
          <w:b/>
          <w:color w:val="7030A0"/>
          <w:sz w:val="18"/>
        </w:rPr>
        <w:t>ctxt</w:t>
      </w:r>
      <w:proofErr w:type="spellEnd"/>
      <w:r w:rsidRPr="006A0A9C">
        <w:rPr>
          <w:rFonts w:ascii="Calibri" w:hAnsi="Calibri" w:cs="Calibri"/>
          <w:b/>
          <w:color w:val="7030A0"/>
          <w:sz w:val="18"/>
        </w:rPr>
        <w:t xml:space="preserve"> of UE(s) under the descendant node(s) of migrating IAB node</w:t>
      </w:r>
    </w:p>
    <w:p w14:paraId="04A7434F"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consider other signaling to replace the </w:t>
      </w:r>
      <w:proofErr w:type="spellStart"/>
      <w:r>
        <w:rPr>
          <w:rFonts w:ascii="Calibri" w:hAnsi="Calibri" w:cs="Calibri"/>
          <w:b/>
          <w:color w:val="7030A0"/>
          <w:sz w:val="18"/>
        </w:rPr>
        <w:t>ctxt</w:t>
      </w:r>
      <w:proofErr w:type="spellEnd"/>
      <w:r w:rsidRPr="006A0A9C">
        <w:rPr>
          <w:rFonts w:ascii="Calibri" w:hAnsi="Calibri" w:cs="Calibri"/>
          <w:b/>
          <w:color w:val="7030A0"/>
          <w:sz w:val="18"/>
        </w:rPr>
        <w:t xml:space="preserve"> setup procedure for child nodes and UEs between parent nodes and target CU.</w:t>
      </w:r>
    </w:p>
    <w:p w14:paraId="1FCDF09D" w14:textId="77777777" w:rsidR="00FA1386"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consider the enhancement to reduce packet loss and unnecessary transmission.</w:t>
      </w:r>
    </w:p>
    <w:p w14:paraId="3A947261"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SS</w:t>
      </w:r>
    </w:p>
    <w:p w14:paraId="6BF4C7AE"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to support DL transmission over the source path, IAB-MT part can keep the BAP layer related configurations (e.g., BAP address, BH RLC CH configuration, IP address of the source path) and the F1-U tunnels over the source path on per-BH RLC CH basis. </w:t>
      </w:r>
    </w:p>
    <w:p w14:paraId="289D5340"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IAB-DU can delay transmission of </w:t>
      </w:r>
      <w:proofErr w:type="spellStart"/>
      <w:r w:rsidRPr="006A0A9C">
        <w:rPr>
          <w:rFonts w:ascii="Calibri" w:hAnsi="Calibri" w:cs="Calibri"/>
          <w:b/>
          <w:color w:val="7030A0"/>
          <w:sz w:val="18"/>
        </w:rPr>
        <w:t>RRCReconfiguration</w:t>
      </w:r>
      <w:proofErr w:type="spellEnd"/>
      <w:r w:rsidRPr="006A0A9C">
        <w:rPr>
          <w:rFonts w:ascii="Calibri" w:hAnsi="Calibri" w:cs="Calibri"/>
          <w:b/>
          <w:color w:val="7030A0"/>
          <w:sz w:val="18"/>
        </w:rPr>
        <w:t xml:space="preserve"> message when certain condition is satisfied, e.g., success RACH at top level migrated node, receive </w:t>
      </w:r>
      <w:proofErr w:type="spellStart"/>
      <w:r w:rsidRPr="006A0A9C">
        <w:rPr>
          <w:rFonts w:ascii="Calibri" w:hAnsi="Calibri" w:cs="Calibri"/>
          <w:b/>
          <w:color w:val="7030A0"/>
          <w:sz w:val="18"/>
        </w:rPr>
        <w:t>RRCReconfiguration</w:t>
      </w:r>
      <w:proofErr w:type="spellEnd"/>
      <w:r w:rsidRPr="006A0A9C">
        <w:rPr>
          <w:rFonts w:ascii="Calibri" w:hAnsi="Calibri" w:cs="Calibri"/>
          <w:b/>
          <w:color w:val="7030A0"/>
          <w:sz w:val="18"/>
        </w:rPr>
        <w:t xml:space="preserve"> message by the collocated IAB-MT at the descendant node(s).  </w:t>
      </w:r>
    </w:p>
    <w:p w14:paraId="368F8D9A"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legacy CHO procedure can be reused, and the IAB donor CU can balance the fast recovery and resource reservation by implementation. </w:t>
      </w:r>
    </w:p>
    <w:p w14:paraId="3C380E22"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to combat the UL packet loss, the UL DDS can be applied when the inter-donor-DU re-routing is not applicable, and the enabling of UL DDS can be configured to the IAB node to enabling the packet buffering. </w:t>
      </w:r>
    </w:p>
    <w:p w14:paraId="4D83093D" w14:textId="77777777" w:rsidR="00FA1386"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to avoid the unnecessary transmission of DL packets, the IAB node can keep the old configurations at source path till the final on-the-fly packet indication is received.  </w:t>
      </w:r>
    </w:p>
    <w:p w14:paraId="37064FAA"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QC</w:t>
      </w:r>
    </w:p>
    <w:p w14:paraId="082AF2D2"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revisit descendant-node reconfiguration before IAB-MT handover due to potential failure conditions.</w:t>
      </w:r>
    </w:p>
    <w:p w14:paraId="72B20F65"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discuss viable procedures for descendant-node reconfiguration via source path.</w:t>
      </w:r>
    </w:p>
    <w:p w14:paraId="34057CDE"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discuss procedures for concurrent TNL migration of all descendant nodes during intra-donor topology adaptation to reduce interruption time.</w:t>
      </w:r>
    </w:p>
    <w:p w14:paraId="51942F22"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Extend the NR-UP protocol to support uplink data delivery status reports to enable recovery of packet loss during intra-donor migration.</w:t>
      </w:r>
    </w:p>
    <w:p w14:paraId="3CE10710"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consider local rerouting to reduce packet loss in intra-donor topology adaptation.</w:t>
      </w:r>
    </w:p>
    <w:p w14:paraId="1FD8D73E"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liaise RAN2 on the local rerouting to reduce packet loss in intra-donor topology adaptation.</w:t>
      </w:r>
    </w:p>
    <w:p w14:paraId="5CC6249D"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Intel</w:t>
      </w:r>
    </w:p>
    <w:p w14:paraId="387772A1"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Immediate</w:t>
      </w:r>
      <w:r>
        <w:rPr>
          <w:rFonts w:ascii="Calibri" w:hAnsi="Calibri" w:cs="Calibri"/>
          <w:b/>
          <w:color w:val="7030A0"/>
          <w:sz w:val="18"/>
        </w:rPr>
        <w:t>ly</w:t>
      </w:r>
      <w:r w:rsidRPr="009F328D">
        <w:rPr>
          <w:rFonts w:ascii="Calibri" w:hAnsi="Calibri" w:cs="Calibri"/>
          <w:b/>
          <w:color w:val="7030A0"/>
          <w:sz w:val="18"/>
        </w:rPr>
        <w:t xml:space="preserve"> upon receiving the </w:t>
      </w:r>
      <w:proofErr w:type="spellStart"/>
      <w:r w:rsidRPr="009F328D">
        <w:rPr>
          <w:rFonts w:ascii="Calibri" w:hAnsi="Calibri" w:cs="Calibri"/>
          <w:b/>
          <w:color w:val="7030A0"/>
          <w:sz w:val="18"/>
        </w:rPr>
        <w:t>RRCReconfiguration</w:t>
      </w:r>
      <w:proofErr w:type="spellEnd"/>
      <w:r w:rsidRPr="009F328D">
        <w:rPr>
          <w:rFonts w:ascii="Calibri" w:hAnsi="Calibri" w:cs="Calibri"/>
          <w:b/>
          <w:color w:val="7030A0"/>
          <w:sz w:val="18"/>
        </w:rPr>
        <w:t xml:space="preserve"> message from source path, the parent IAB node should stop granting further UL transmission to its descendant node</w:t>
      </w:r>
    </w:p>
    <w:p w14:paraId="59754AED" w14:textId="77777777" w:rsidR="00FA1386" w:rsidRDefault="00FA1386" w:rsidP="00FA1386">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Fuj</w:t>
      </w:r>
      <w:proofErr w:type="spellEnd"/>
    </w:p>
    <w:p w14:paraId="03C84808"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consider </w:t>
      </w:r>
      <w:r>
        <w:rPr>
          <w:rFonts w:ascii="Calibri" w:hAnsi="Calibri" w:cs="Calibri"/>
          <w:b/>
          <w:color w:val="7030A0"/>
          <w:sz w:val="18"/>
        </w:rPr>
        <w:t xml:space="preserve">the </w:t>
      </w:r>
      <w:r w:rsidRPr="009F328D">
        <w:rPr>
          <w:rFonts w:ascii="Calibri" w:hAnsi="Calibri" w:cs="Calibri"/>
          <w:b/>
          <w:color w:val="7030A0"/>
          <w:sz w:val="18"/>
        </w:rPr>
        <w:t>following options for F1AP enhancement:</w:t>
      </w:r>
    </w:p>
    <w:p w14:paraId="35801DE5" w14:textId="77777777" w:rsidR="00FA1386" w:rsidRPr="009F328D"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r w:rsidRPr="009F328D">
        <w:rPr>
          <w:rFonts w:ascii="Calibri" w:hAnsi="Calibri" w:cs="Calibri"/>
          <w:b/>
          <w:color w:val="7030A0"/>
          <w:sz w:val="18"/>
        </w:rPr>
        <w:t xml:space="preserve">Indicating </w:t>
      </w:r>
      <w:r>
        <w:rPr>
          <w:rFonts w:ascii="Calibri" w:hAnsi="Calibri" w:cs="Calibri"/>
          <w:b/>
          <w:color w:val="7030A0"/>
          <w:sz w:val="18"/>
        </w:rPr>
        <w:t xml:space="preserve">to </w:t>
      </w:r>
      <w:r w:rsidRPr="009F328D">
        <w:rPr>
          <w:rFonts w:ascii="Calibri" w:hAnsi="Calibri" w:cs="Calibri"/>
          <w:b/>
          <w:color w:val="7030A0"/>
          <w:sz w:val="18"/>
        </w:rPr>
        <w:t>migrating node to reuse the old context as the new context of UEs/child IAB-MTs during F1 setup procedure; or</w:t>
      </w:r>
    </w:p>
    <w:p w14:paraId="0F079C82" w14:textId="77777777" w:rsidR="00FA1386" w:rsidRPr="009F328D"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r w:rsidRPr="009F328D">
        <w:rPr>
          <w:rFonts w:ascii="Calibri" w:hAnsi="Calibri" w:cs="Calibri"/>
          <w:b/>
          <w:color w:val="7030A0"/>
          <w:sz w:val="18"/>
        </w:rPr>
        <w:t xml:space="preserve">Indicating </w:t>
      </w:r>
      <w:r>
        <w:rPr>
          <w:rFonts w:ascii="Calibri" w:hAnsi="Calibri" w:cs="Calibri"/>
          <w:b/>
          <w:color w:val="7030A0"/>
          <w:sz w:val="18"/>
        </w:rPr>
        <w:t xml:space="preserve">to </w:t>
      </w:r>
      <w:r w:rsidRPr="009F328D">
        <w:rPr>
          <w:rFonts w:ascii="Calibri" w:hAnsi="Calibri" w:cs="Calibri"/>
          <w:b/>
          <w:color w:val="7030A0"/>
          <w:sz w:val="18"/>
        </w:rPr>
        <w:t>migrating node to reuse the old context as the new context of UEs/child IAB-MTs by UE context modification procedure.</w:t>
      </w:r>
    </w:p>
    <w:p w14:paraId="320BD130"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lastRenderedPageBreak/>
        <w:t xml:space="preserve">RRC indication should help the migrating node </w:t>
      </w:r>
      <w:r>
        <w:rPr>
          <w:rFonts w:ascii="Calibri" w:hAnsi="Calibri" w:cs="Calibri"/>
          <w:b/>
          <w:color w:val="7030A0"/>
          <w:sz w:val="18"/>
        </w:rPr>
        <w:t xml:space="preserve">to </w:t>
      </w:r>
      <w:r w:rsidRPr="009F328D">
        <w:rPr>
          <w:rFonts w:ascii="Calibri" w:hAnsi="Calibri" w:cs="Calibri"/>
          <w:b/>
          <w:color w:val="7030A0"/>
          <w:sz w:val="18"/>
        </w:rPr>
        <w:t xml:space="preserve">differentiate </w:t>
      </w:r>
      <w:r>
        <w:rPr>
          <w:rFonts w:ascii="Calibri" w:hAnsi="Calibri" w:cs="Calibri"/>
          <w:b/>
          <w:color w:val="7030A0"/>
          <w:sz w:val="18"/>
        </w:rPr>
        <w:t xml:space="preserve">whether </w:t>
      </w:r>
      <w:r w:rsidRPr="009F328D">
        <w:rPr>
          <w:rFonts w:ascii="Calibri" w:hAnsi="Calibri" w:cs="Calibri"/>
          <w:b/>
          <w:color w:val="7030A0"/>
          <w:sz w:val="18"/>
        </w:rPr>
        <w:t>the TNL address added is for old F1-C or new F1-C.</w:t>
      </w:r>
    </w:p>
    <w:p w14:paraId="0A64ED7E" w14:textId="77777777" w:rsidR="00FA1386" w:rsidRDefault="00FA1386" w:rsidP="00FA1386">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Nok</w:t>
      </w:r>
      <w:proofErr w:type="spellEnd"/>
    </w:p>
    <w:p w14:paraId="5CF7A016"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discuss whether the conditional RRC message delivered via the source path is stored in the migrating IAB-DU or delivered to descendant IAB-nodes.</w:t>
      </w:r>
    </w:p>
    <w:p w14:paraId="22C5575E"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use MOBIKE to reduce the service interruption during inter-Donor-DU topology adaptation.</w:t>
      </w:r>
    </w:p>
    <w:p w14:paraId="07B56FCB"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HW</w:t>
      </w:r>
    </w:p>
    <w:p w14:paraId="568E6C87"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In R</w:t>
      </w:r>
      <w:r>
        <w:rPr>
          <w:rFonts w:ascii="Calibri" w:hAnsi="Calibri" w:cs="Calibri"/>
          <w:b/>
          <w:color w:val="7030A0"/>
          <w:sz w:val="18"/>
        </w:rPr>
        <w:t>el-</w:t>
      </w:r>
      <w:r w:rsidRPr="009F328D">
        <w:rPr>
          <w:rFonts w:ascii="Calibri" w:hAnsi="Calibri" w:cs="Calibri"/>
          <w:b/>
          <w:color w:val="7030A0"/>
          <w:sz w:val="18"/>
        </w:rPr>
        <w:t xml:space="preserve">17, IAB-node still perform RRC Re-establishment for BH RLF recovery. </w:t>
      </w:r>
    </w:p>
    <w:p w14:paraId="30E65035"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take the procedure shown as a baseline for the inter-CU BH RLF recovery.</w:t>
      </w:r>
    </w:p>
    <w:p w14:paraId="0E9FE0F1"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study the mechanism for IAB-DU recovery (e.g. F1 connection re-establishment, rather than setup) in inter-donor-CU RLF recovery case, to</w:t>
      </w:r>
      <w:r>
        <w:rPr>
          <w:rFonts w:ascii="Calibri" w:hAnsi="Calibri" w:cs="Calibri"/>
          <w:b/>
          <w:color w:val="7030A0"/>
          <w:sz w:val="18"/>
        </w:rPr>
        <w:t xml:space="preserve"> a</w:t>
      </w:r>
      <w:r w:rsidRPr="009F328D">
        <w:rPr>
          <w:rFonts w:ascii="Calibri" w:hAnsi="Calibri" w:cs="Calibri"/>
          <w:b/>
          <w:color w:val="7030A0"/>
          <w:sz w:val="18"/>
        </w:rPr>
        <w:t>void signaling storm in F1 interface between IAB-DUs and new IAB-donor-CU</w:t>
      </w:r>
      <w:r>
        <w:rPr>
          <w:rFonts w:ascii="Calibri" w:hAnsi="Calibri" w:cs="Calibri"/>
          <w:b/>
          <w:color w:val="7030A0"/>
          <w:sz w:val="18"/>
        </w:rPr>
        <w:t xml:space="preserve"> and a</w:t>
      </w:r>
      <w:r w:rsidRPr="009F328D">
        <w:rPr>
          <w:rFonts w:ascii="Calibri" w:hAnsi="Calibri" w:cs="Calibri"/>
          <w:b/>
          <w:color w:val="7030A0"/>
          <w:sz w:val="18"/>
        </w:rPr>
        <w:t>void long term service interruption for connected UEs.</w:t>
      </w:r>
    </w:p>
    <w:p w14:paraId="26852F4E"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discuss behaviors of the descendent IAB-nodes/UEs of the IAB-node recovering to a new IAB-donor-CU via new path, in the following two aspects:</w:t>
      </w:r>
    </w:p>
    <w:p w14:paraId="5E748E30" w14:textId="77777777" w:rsidR="00FA1386" w:rsidRPr="009F328D"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r w:rsidRPr="009F328D">
        <w:rPr>
          <w:rFonts w:ascii="Calibri" w:hAnsi="Calibri" w:cs="Calibri"/>
          <w:b/>
          <w:color w:val="7030A0"/>
          <w:sz w:val="18"/>
        </w:rPr>
        <w:t xml:space="preserve">How can descendent IAB-nodes and UEs be aware of the CU change? </w:t>
      </w:r>
    </w:p>
    <w:p w14:paraId="387FB2E3"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r w:rsidRPr="009F328D">
        <w:rPr>
          <w:rFonts w:ascii="Calibri" w:hAnsi="Calibri" w:cs="Calibri"/>
          <w:b/>
          <w:color w:val="7030A0"/>
          <w:sz w:val="18"/>
        </w:rPr>
        <w:t>Whether descendent IAB-nodes and UEs should re-establish to new IAB-donor-CU with the recovery IAB-node?</w:t>
      </w:r>
    </w:p>
    <w:p w14:paraId="15FE7413"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AT&amp;T</w:t>
      </w:r>
    </w:p>
    <w:p w14:paraId="5DB7CCED"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A new F1AP-based IAB parent migration indication should be introduced, possibly as part of the CU to DU RRC Information IE to be used for indication of parent IAB node migration to descendant nodes.</w:t>
      </w:r>
    </w:p>
    <w:p w14:paraId="6F3D79A2"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The proposed F1AP-based IAB parent migration indication should be used to trigger buffering of </w:t>
      </w:r>
      <w:proofErr w:type="spellStart"/>
      <w:r w:rsidRPr="009F328D">
        <w:rPr>
          <w:rFonts w:ascii="Calibri" w:hAnsi="Calibri" w:cs="Calibri"/>
          <w:b/>
          <w:color w:val="7030A0"/>
          <w:sz w:val="18"/>
        </w:rPr>
        <w:t>RRCReconfiguration</w:t>
      </w:r>
      <w:proofErr w:type="spellEnd"/>
      <w:r w:rsidRPr="009F328D">
        <w:rPr>
          <w:rFonts w:ascii="Calibri" w:hAnsi="Calibri" w:cs="Calibri"/>
          <w:b/>
          <w:color w:val="7030A0"/>
          <w:sz w:val="18"/>
        </w:rPr>
        <w:t xml:space="preserve"> at the parent IAB-DU of descendant IAB node.  </w:t>
      </w:r>
    </w:p>
    <w:p w14:paraId="24703E61"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The </w:t>
      </w:r>
      <w:proofErr w:type="spellStart"/>
      <w:r w:rsidRPr="009F328D">
        <w:rPr>
          <w:rFonts w:ascii="Calibri" w:hAnsi="Calibri" w:cs="Calibri"/>
          <w:b/>
          <w:color w:val="7030A0"/>
          <w:sz w:val="18"/>
        </w:rPr>
        <w:t>RRCReconfiguration</w:t>
      </w:r>
      <w:proofErr w:type="spellEnd"/>
      <w:r w:rsidRPr="009F328D">
        <w:rPr>
          <w:rFonts w:ascii="Calibri" w:hAnsi="Calibri" w:cs="Calibri"/>
          <w:b/>
          <w:color w:val="7030A0"/>
          <w:sz w:val="18"/>
        </w:rPr>
        <w:t xml:space="preserve"> message buffered at the parent IAB-DU of descendant IAB node should be released and delivered when the IAB-MT collocated with the parent IAB-DU of descendant IAB node receives its own </w:t>
      </w:r>
      <w:proofErr w:type="spellStart"/>
      <w:r w:rsidRPr="009F328D">
        <w:rPr>
          <w:rFonts w:ascii="Calibri" w:hAnsi="Calibri" w:cs="Calibri"/>
          <w:b/>
          <w:color w:val="7030A0"/>
          <w:sz w:val="18"/>
        </w:rPr>
        <w:t>RRCReconfiguration</w:t>
      </w:r>
      <w:proofErr w:type="spellEnd"/>
      <w:r w:rsidRPr="009F328D">
        <w:rPr>
          <w:rFonts w:ascii="Calibri" w:hAnsi="Calibri" w:cs="Calibri"/>
          <w:b/>
          <w:color w:val="7030A0"/>
          <w:sz w:val="18"/>
        </w:rPr>
        <w:t xml:space="preserve"> message.</w:t>
      </w:r>
    </w:p>
    <w:p w14:paraId="0115D2E7"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D</w:t>
      </w:r>
      <w:r w:rsidRPr="009F328D">
        <w:rPr>
          <w:rFonts w:ascii="Calibri" w:hAnsi="Calibri" w:cs="Calibri"/>
          <w:b/>
          <w:color w:val="7030A0"/>
          <w:sz w:val="18"/>
        </w:rPr>
        <w:t>iscuss procedures to perform concurrent migration of F1 associations of descendant IAB nodes to new TNL addresses along the target path after successful RRC reconfiguration of descendant IAB nodes to reduce service interruption time.</w:t>
      </w:r>
    </w:p>
    <w:p w14:paraId="3D489C38"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259DE1F2"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R</w:t>
      </w:r>
      <w:r>
        <w:rPr>
          <w:rFonts w:ascii="Calibri" w:hAnsi="Calibri" w:cs="Calibri"/>
          <w:b/>
          <w:color w:val="7030A0"/>
          <w:sz w:val="18"/>
        </w:rPr>
        <w:t>el-</w:t>
      </w:r>
      <w:r w:rsidRPr="009F328D">
        <w:rPr>
          <w:rFonts w:ascii="Calibri" w:hAnsi="Calibri" w:cs="Calibri"/>
          <w:b/>
          <w:color w:val="7030A0"/>
          <w:sz w:val="18"/>
        </w:rPr>
        <w:t xml:space="preserve">16 re-routing mechanism is reused in intra-donor DU migration scenario. </w:t>
      </w:r>
    </w:p>
    <w:p w14:paraId="34F1B870"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If inter-donor DU local re-routing is not applicable, the solution of re-transmitting by UE (e.g. delayed RLC status) or re-transmitting by access IAB node (e.g. UL DDS) could be considered. </w:t>
      </w:r>
    </w:p>
    <w:p w14:paraId="383D6B04"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the procedure </w:t>
      </w:r>
      <w:r>
        <w:rPr>
          <w:rFonts w:ascii="Calibri" w:hAnsi="Calibri" w:cs="Calibri"/>
          <w:b/>
          <w:color w:val="7030A0"/>
          <w:sz w:val="18"/>
        </w:rPr>
        <w:t>given</w:t>
      </w:r>
      <w:r w:rsidRPr="009F328D">
        <w:rPr>
          <w:rFonts w:ascii="Calibri" w:hAnsi="Calibri" w:cs="Calibri"/>
          <w:b/>
          <w:color w:val="7030A0"/>
          <w:sz w:val="18"/>
        </w:rPr>
        <w:t xml:space="preserve"> is taken as baseline for inter-CU BH RLF recovery.</w:t>
      </w:r>
    </w:p>
    <w:p w14:paraId="273F597D"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introduce a new </w:t>
      </w:r>
      <w:proofErr w:type="spellStart"/>
      <w:r w:rsidRPr="009F328D">
        <w:rPr>
          <w:rFonts w:ascii="Calibri" w:hAnsi="Calibri" w:cs="Calibri"/>
          <w:b/>
          <w:color w:val="7030A0"/>
          <w:sz w:val="18"/>
        </w:rPr>
        <w:t>XnAP</w:t>
      </w:r>
      <w:proofErr w:type="spellEnd"/>
      <w:r w:rsidRPr="009F328D">
        <w:rPr>
          <w:rFonts w:ascii="Calibri" w:hAnsi="Calibri" w:cs="Calibri"/>
          <w:b/>
          <w:color w:val="7030A0"/>
          <w:sz w:val="18"/>
        </w:rPr>
        <w:t xml:space="preserve"> procedure for transmitting the IAB-DU context and F1AP UE context, which is stored at the old IAB-donor-CU from the old IAB-donor-CU to the new IAB-donor-CU.</w:t>
      </w:r>
    </w:p>
    <w:p w14:paraId="4458CC81"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same mechanism is used in both inter-donor migration and RLF scenario to F1-C migration between the migrating/recovery IAB-DU and the target/new donor CU.</w:t>
      </w:r>
    </w:p>
    <w:p w14:paraId="1DAA3E44"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determine which procedure (RRC Re-establishment or </w:t>
      </w:r>
      <w:r>
        <w:rPr>
          <w:rFonts w:ascii="Calibri" w:hAnsi="Calibri" w:cs="Calibri"/>
          <w:b/>
          <w:color w:val="7030A0"/>
          <w:sz w:val="18"/>
        </w:rPr>
        <w:t>HO</w:t>
      </w:r>
      <w:r w:rsidRPr="009F328D">
        <w:rPr>
          <w:rFonts w:ascii="Calibri" w:hAnsi="Calibri" w:cs="Calibri"/>
          <w:b/>
          <w:color w:val="7030A0"/>
          <w:sz w:val="18"/>
        </w:rPr>
        <w:t>) is baseline for updating AS security for descendant nodes of the IAB-node performing inter-CU recovery and consider above options as candidate</w:t>
      </w:r>
      <w:r>
        <w:rPr>
          <w:rFonts w:ascii="Calibri" w:hAnsi="Calibri" w:cs="Calibri"/>
          <w:b/>
          <w:color w:val="7030A0"/>
          <w:sz w:val="18"/>
        </w:rPr>
        <w:t xml:space="preserve">s </w:t>
      </w:r>
      <w:r w:rsidRPr="009F328D">
        <w:rPr>
          <w:rFonts w:ascii="Calibri" w:hAnsi="Calibri" w:cs="Calibri"/>
          <w:b/>
          <w:color w:val="7030A0"/>
          <w:sz w:val="18"/>
        </w:rPr>
        <w:t>to update AS security for descendant nodes.</w:t>
      </w:r>
    </w:p>
    <w:p w14:paraId="27238288"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E///</w:t>
      </w:r>
    </w:p>
    <w:p w14:paraId="18536E5B"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study solutions for inter-donor RLF recovery, where resource reservation is not done in advance. </w:t>
      </w:r>
    </w:p>
    <w:p w14:paraId="53BD4F75"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To avoid packet losses and, consequently, unnecessary UL/DL transmissions during migration, IAB nodes may be provided with the new configuration/actions which is/are executed when an indication (e.g. via BAP or F1AP) is provided to the IAB nodes.</w:t>
      </w:r>
    </w:p>
    <w:p w14:paraId="209E1066"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w:t>
      </w:r>
    </w:p>
    <w:p w14:paraId="6AE7EB2C" w14:textId="77777777" w:rsidR="00FA1386"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 </w:t>
      </w:r>
      <w:proofErr w:type="spellStart"/>
      <w:r>
        <w:rPr>
          <w:rFonts w:ascii="Calibri" w:hAnsi="Calibri" w:cs="Calibri"/>
          <w:b/>
          <w:color w:val="7030A0"/>
          <w:sz w:val="18"/>
        </w:rPr>
        <w:t>XnAP</w:t>
      </w:r>
      <w:proofErr w:type="spellEnd"/>
      <w:r>
        <w:rPr>
          <w:rFonts w:ascii="Calibri" w:hAnsi="Calibri" w:cs="Calibri"/>
          <w:b/>
          <w:color w:val="7030A0"/>
          <w:sz w:val="18"/>
        </w:rPr>
        <w:t xml:space="preserve"> aspects: </w:t>
      </w:r>
      <w:proofErr w:type="spellStart"/>
      <w:r>
        <w:rPr>
          <w:rFonts w:ascii="Calibri" w:hAnsi="Calibri" w:cs="Calibri"/>
          <w:b/>
          <w:color w:val="7030A0"/>
          <w:sz w:val="18"/>
        </w:rPr>
        <w:t>ctxt</w:t>
      </w:r>
      <w:proofErr w:type="spellEnd"/>
      <w:r>
        <w:rPr>
          <w:rFonts w:ascii="Calibri" w:hAnsi="Calibri" w:cs="Calibri"/>
          <w:b/>
          <w:color w:val="7030A0"/>
          <w:sz w:val="18"/>
        </w:rPr>
        <w:t xml:space="preserve"> list in </w:t>
      </w:r>
      <w:proofErr w:type="spellStart"/>
      <w:r>
        <w:rPr>
          <w:rFonts w:ascii="Calibri" w:hAnsi="Calibri" w:cs="Calibri"/>
          <w:b/>
          <w:color w:val="7030A0"/>
          <w:sz w:val="18"/>
        </w:rPr>
        <w:t>XnAP</w:t>
      </w:r>
      <w:proofErr w:type="spellEnd"/>
      <w:r>
        <w:rPr>
          <w:rFonts w:ascii="Calibri" w:hAnsi="Calibri" w:cs="Calibri"/>
          <w:b/>
          <w:color w:val="7030A0"/>
          <w:sz w:val="18"/>
        </w:rPr>
        <w:t xml:space="preserve"> message? (“group HO”?) New </w:t>
      </w:r>
      <w:proofErr w:type="spellStart"/>
      <w:r>
        <w:rPr>
          <w:rFonts w:ascii="Calibri" w:hAnsi="Calibri" w:cs="Calibri"/>
          <w:b/>
          <w:color w:val="7030A0"/>
          <w:sz w:val="18"/>
        </w:rPr>
        <w:t>XnAP</w:t>
      </w:r>
      <w:proofErr w:type="spellEnd"/>
      <w:r>
        <w:rPr>
          <w:rFonts w:ascii="Calibri" w:hAnsi="Calibri" w:cs="Calibri"/>
          <w:b/>
          <w:color w:val="7030A0"/>
          <w:sz w:val="18"/>
        </w:rPr>
        <w:t xml:space="preserve"> procedure?</w:t>
      </w:r>
    </w:p>
    <w:p w14:paraId="5E35FA2F"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F1AP aspects: migration indication?</w:t>
      </w:r>
    </w:p>
    <w:p w14:paraId="57CBB903"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xml:space="preserve">- Behavior </w:t>
      </w:r>
      <w:proofErr w:type="spellStart"/>
      <w:r>
        <w:rPr>
          <w:rFonts w:ascii="Calibri" w:hAnsi="Calibri" w:cs="Calibri"/>
          <w:b/>
          <w:color w:val="7030A0"/>
          <w:sz w:val="18"/>
        </w:rPr>
        <w:t>w.r.t.</w:t>
      </w:r>
      <w:proofErr w:type="spellEnd"/>
      <w:r>
        <w:rPr>
          <w:rFonts w:ascii="Calibri" w:hAnsi="Calibri" w:cs="Calibri"/>
          <w:b/>
          <w:color w:val="7030A0"/>
          <w:sz w:val="18"/>
        </w:rPr>
        <w:t xml:space="preserve"> reception of RRC reconfiguration?</w:t>
      </w:r>
    </w:p>
    <w:p w14:paraId="3D857D0F"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Any UP aspects?</w:t>
      </w:r>
    </w:p>
    <w:p w14:paraId="451B818A" w14:textId="77777777" w:rsidR="00FA1386" w:rsidRPr="006A0A9C"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How to update AS security info to descendants?</w:t>
      </w:r>
    </w:p>
    <w:p w14:paraId="12C9F240" w14:textId="77777777" w:rsidR="00FA1386" w:rsidRDefault="00FA1386" w:rsidP="00FA1386">
      <w:pPr>
        <w:widowControl w:val="0"/>
        <w:ind w:left="144" w:hanging="144"/>
        <w:rPr>
          <w:rFonts w:ascii="Calibri" w:hAnsi="Calibri" w:cs="Calibri"/>
          <w:color w:val="000000"/>
          <w:sz w:val="18"/>
        </w:rPr>
      </w:pPr>
    </w:p>
    <w:p w14:paraId="4B4563D9" w14:textId="1F015FEE" w:rsidR="00FA1386" w:rsidRDefault="00FA1386" w:rsidP="00FA1386">
      <w:pPr>
        <w:widowControl w:val="0"/>
        <w:ind w:left="144" w:hanging="144"/>
        <w:rPr>
          <w:rFonts w:ascii="Calibri" w:hAnsi="Calibri" w:cs="Calibri"/>
          <w:color w:val="000000"/>
          <w:sz w:val="18"/>
        </w:rPr>
      </w:pPr>
      <w:r>
        <w:rPr>
          <w:rFonts w:ascii="Calibri" w:hAnsi="Calibri" w:cs="Calibri"/>
          <w:color w:val="000000"/>
          <w:sz w:val="18"/>
        </w:rPr>
        <w:t>(</w:t>
      </w:r>
      <w:proofErr w:type="spellStart"/>
      <w:r>
        <w:rPr>
          <w:rFonts w:ascii="Calibri" w:hAnsi="Calibri" w:cs="Calibri"/>
          <w:color w:val="000000"/>
          <w:sz w:val="18"/>
        </w:rPr>
        <w:t>Nok</w:t>
      </w:r>
      <w:proofErr w:type="spellEnd"/>
      <w:r>
        <w:rPr>
          <w:rFonts w:ascii="Calibri" w:hAnsi="Calibri" w:cs="Calibri"/>
          <w:color w:val="000000"/>
          <w:sz w:val="18"/>
        </w:rPr>
        <w:t xml:space="preserve"> - moderator)</w:t>
      </w:r>
    </w:p>
    <w:p w14:paraId="0B3863A2" w14:textId="0B0A05AC" w:rsidR="00FA1386" w:rsidRDefault="00FA1386" w:rsidP="00FA1386">
      <w:pPr>
        <w:widowControl w:val="0"/>
        <w:spacing w:after="0"/>
        <w:ind w:left="144" w:hanging="144"/>
        <w:rPr>
          <w:rFonts w:ascii="Calibri" w:hAnsi="Calibri" w:cs="Calibri"/>
          <w:b/>
          <w:color w:val="7030A0"/>
          <w:sz w:val="18"/>
        </w:rPr>
      </w:pPr>
      <w:r>
        <w:rPr>
          <w:rFonts w:ascii="Calibri" w:hAnsi="Calibri" w:cs="Calibri"/>
          <w:color w:val="000000"/>
          <w:sz w:val="18"/>
        </w:rPr>
        <w:t xml:space="preserve">Summary of offline disc </w:t>
      </w:r>
      <w:hyperlink r:id="rId10" w:history="1">
        <w:r>
          <w:rPr>
            <w:rStyle w:val="Hyperlink"/>
            <w:rFonts w:ascii="Calibri" w:hAnsi="Calibri" w:cs="Calibri"/>
            <w:sz w:val="18"/>
          </w:rPr>
          <w:t>R3-211003</w:t>
        </w:r>
      </w:hyperlink>
    </w:p>
    <w:p w14:paraId="1706F8B0" w14:textId="77777777" w:rsidR="009955C7" w:rsidRDefault="009955C7">
      <w:pPr>
        <w:rPr>
          <w:rFonts w:ascii="Calibri" w:hAnsi="Calibri" w:cs="Calibri"/>
          <w:color w:val="000000"/>
          <w:sz w:val="18"/>
        </w:rPr>
      </w:pPr>
    </w:p>
    <w:p w14:paraId="017F2F2A" w14:textId="77777777" w:rsidR="009955C7" w:rsidRDefault="009955C7">
      <w:pPr>
        <w:rPr>
          <w:rFonts w:ascii="Times New Roman" w:eastAsia="SimSun" w:hAnsi="Times New Roman"/>
          <w:lang w:eastAsia="zh-CN"/>
        </w:rPr>
      </w:pPr>
      <w:r>
        <w:rPr>
          <w:rFonts w:ascii="Times New Roman" w:eastAsia="SimSun" w:hAnsi="Times New Roman"/>
          <w:lang w:eastAsia="zh-CN"/>
        </w:rPr>
        <w:t>The discussion has two phases:</w:t>
      </w:r>
    </w:p>
    <w:p w14:paraId="07410CB8" w14:textId="77777777" w:rsidR="009955C7" w:rsidRDefault="009955C7">
      <w:pPr>
        <w:rPr>
          <w:rFonts w:ascii="Times New Roman" w:eastAsia="SimSun" w:hAnsi="Times New Roman"/>
          <w:lang w:eastAsia="zh-CN"/>
        </w:rPr>
      </w:pPr>
      <w:r>
        <w:rPr>
          <w:rFonts w:ascii="Times New Roman" w:eastAsia="SimSun" w:hAnsi="Times New Roman"/>
          <w:lang w:eastAsia="zh-CN"/>
        </w:rPr>
        <w:t>Phase 1: Enhancements to IAB service interruption (and others) to be discussed in Rel-17</w:t>
      </w:r>
    </w:p>
    <w:p w14:paraId="659193A2" w14:textId="77777777" w:rsidR="009955C7" w:rsidRDefault="009955C7">
      <w:pPr>
        <w:rPr>
          <w:rFonts w:ascii="Times New Roman" w:eastAsia="SimSun" w:hAnsi="Times New Roman"/>
          <w:lang w:eastAsia="zh-CN"/>
        </w:rPr>
      </w:pPr>
      <w:r>
        <w:rPr>
          <w:rFonts w:ascii="Times New Roman" w:eastAsia="SimSun" w:hAnsi="Times New Roman"/>
          <w:lang w:eastAsia="zh-CN"/>
        </w:rPr>
        <w:t>Phase 2: TBD</w:t>
      </w:r>
    </w:p>
    <w:p w14:paraId="1CD99A50" w14:textId="220D8B38" w:rsidR="009955C7" w:rsidRDefault="009955C7">
      <w:pPr>
        <w:rPr>
          <w:rFonts w:ascii="Times New Roman" w:eastAsia="SimSun" w:hAnsi="Times New Roman"/>
          <w:lang w:eastAsia="zh-CN"/>
        </w:rPr>
      </w:pPr>
      <w:r>
        <w:rPr>
          <w:rFonts w:ascii="Times New Roman" w:eastAsia="SimSun" w:hAnsi="Times New Roman"/>
          <w:lang w:eastAsia="zh-CN"/>
        </w:rPr>
        <w:t xml:space="preserve">The deadline for Phase 1 is </w:t>
      </w:r>
      <w:r>
        <w:rPr>
          <w:rFonts w:ascii="Times New Roman" w:eastAsia="SimSun" w:hAnsi="Times New Roman"/>
          <w:highlight w:val="yellow"/>
          <w:lang w:eastAsia="zh-CN"/>
        </w:rPr>
        <w:t xml:space="preserve">Thursday, </w:t>
      </w:r>
      <w:r w:rsidR="006D3C84">
        <w:rPr>
          <w:rFonts w:ascii="Times New Roman" w:eastAsia="SimSun" w:hAnsi="Times New Roman"/>
          <w:highlight w:val="yellow"/>
          <w:lang w:eastAsia="zh-CN"/>
        </w:rPr>
        <w:t>Jan</w:t>
      </w:r>
      <w:r>
        <w:rPr>
          <w:rFonts w:ascii="Times New Roman" w:eastAsia="SimSun" w:hAnsi="Times New Roman"/>
          <w:highlight w:val="yellow"/>
          <w:lang w:eastAsia="zh-CN"/>
        </w:rPr>
        <w:t xml:space="preserve"> </w:t>
      </w:r>
      <w:r w:rsidR="006D3C84">
        <w:rPr>
          <w:rFonts w:ascii="Times New Roman" w:eastAsia="SimSun" w:hAnsi="Times New Roman"/>
          <w:highlight w:val="yellow"/>
          <w:lang w:eastAsia="zh-CN"/>
        </w:rPr>
        <w:t>28</w:t>
      </w:r>
      <w:r w:rsidR="006D3C84" w:rsidRPr="006D3C84">
        <w:rPr>
          <w:rFonts w:ascii="Times New Roman" w:eastAsia="SimSun" w:hAnsi="Times New Roman"/>
          <w:highlight w:val="yellow"/>
          <w:vertAlign w:val="superscript"/>
          <w:lang w:eastAsia="zh-CN"/>
        </w:rPr>
        <w:t>th</w:t>
      </w:r>
      <w:r>
        <w:rPr>
          <w:rFonts w:ascii="Times New Roman" w:eastAsia="SimSun" w:hAnsi="Times New Roman"/>
          <w:highlight w:val="yellow"/>
          <w:lang w:eastAsia="zh-CN"/>
        </w:rPr>
        <w:t xml:space="preserve">, </w:t>
      </w:r>
      <w:r w:rsidR="00674D44">
        <w:rPr>
          <w:rFonts w:ascii="Times New Roman" w:eastAsia="SimSun" w:hAnsi="Times New Roman"/>
          <w:highlight w:val="yellow"/>
          <w:lang w:eastAsia="zh-CN"/>
        </w:rPr>
        <w:t>12</w:t>
      </w:r>
      <w:r>
        <w:rPr>
          <w:rFonts w:ascii="Times New Roman" w:eastAsia="SimSun" w:hAnsi="Times New Roman"/>
          <w:highlight w:val="yellow"/>
          <w:lang w:eastAsia="zh-CN"/>
        </w:rPr>
        <w:t>:00 UTC</w:t>
      </w:r>
      <w:r>
        <w:rPr>
          <w:rFonts w:ascii="Times New Roman" w:eastAsia="SimSun" w:hAnsi="Times New Roman"/>
          <w:lang w:eastAsia="zh-CN"/>
        </w:rPr>
        <w:t>. This allows us to have some further discussion based on the 1</w:t>
      </w:r>
      <w:r>
        <w:rPr>
          <w:rFonts w:ascii="Times New Roman" w:eastAsia="SimSun" w:hAnsi="Times New Roman"/>
          <w:vertAlign w:val="superscript"/>
          <w:lang w:eastAsia="zh-CN"/>
        </w:rPr>
        <w:t>st</w:t>
      </w:r>
      <w:r>
        <w:rPr>
          <w:rFonts w:ascii="Times New Roman" w:eastAsia="SimSun" w:hAnsi="Times New Roman"/>
          <w:lang w:eastAsia="zh-CN"/>
        </w:rPr>
        <w:t xml:space="preserve"> round feedback and discuss intermediate stage in Monday online session. We might be able to already achieve some agreements at this stage.</w:t>
      </w:r>
    </w:p>
    <w:p w14:paraId="6301B2CC" w14:textId="47063C61" w:rsidR="009955C7" w:rsidRDefault="009955C7">
      <w:pPr>
        <w:rPr>
          <w:rFonts w:ascii="Times New Roman" w:eastAsia="SimSun" w:hAnsi="Times New Roman"/>
          <w:lang w:eastAsia="zh-CN"/>
        </w:rPr>
      </w:pPr>
      <w:r>
        <w:rPr>
          <w:rFonts w:ascii="Times New Roman" w:eastAsia="SimSun" w:hAnsi="Times New Roman"/>
          <w:lang w:eastAsia="zh-CN"/>
        </w:rPr>
        <w:lastRenderedPageBreak/>
        <w:t xml:space="preserve">The deadline for Phase 2 is the same as for all email discussions, i.e., </w:t>
      </w:r>
      <w:r>
        <w:rPr>
          <w:rFonts w:ascii="Times New Roman" w:eastAsia="SimSun" w:hAnsi="Times New Roman"/>
          <w:highlight w:val="yellow"/>
          <w:lang w:eastAsia="zh-CN"/>
        </w:rPr>
        <w:t xml:space="preserve">Tuesday, </w:t>
      </w:r>
      <w:r w:rsidR="006D3C84">
        <w:rPr>
          <w:rFonts w:ascii="Times New Roman" w:eastAsia="SimSun" w:hAnsi="Times New Roman"/>
          <w:highlight w:val="yellow"/>
          <w:lang w:eastAsia="zh-CN"/>
        </w:rPr>
        <w:t>Feb 2</w:t>
      </w:r>
      <w:r w:rsidR="006D3C84" w:rsidRPr="006D3C84">
        <w:rPr>
          <w:rFonts w:ascii="Times New Roman" w:eastAsia="SimSun" w:hAnsi="Times New Roman"/>
          <w:highlight w:val="yellow"/>
          <w:vertAlign w:val="superscript"/>
          <w:lang w:eastAsia="zh-CN"/>
        </w:rPr>
        <w:t>nd</w:t>
      </w:r>
      <w:r>
        <w:rPr>
          <w:rFonts w:ascii="Times New Roman" w:eastAsia="SimSun" w:hAnsi="Times New Roman"/>
          <w:highlight w:val="yellow"/>
          <w:lang w:eastAsia="zh-CN"/>
        </w:rPr>
        <w:t>, 12:00 UTC</w:t>
      </w:r>
      <w:r>
        <w:rPr>
          <w:rFonts w:ascii="Times New Roman" w:eastAsia="SimSun" w:hAnsi="Times New Roman"/>
          <w:lang w:eastAsia="zh-CN"/>
        </w:rPr>
        <w:t xml:space="preserve">. </w:t>
      </w:r>
    </w:p>
    <w:p w14:paraId="53351DBD" w14:textId="77777777" w:rsidR="009955C7" w:rsidRDefault="009955C7">
      <w:pPr>
        <w:rPr>
          <w:rFonts w:ascii="Arial" w:hAnsi="Arial" w:cs="Arial"/>
          <w:szCs w:val="22"/>
        </w:rPr>
      </w:pPr>
    </w:p>
    <w:p w14:paraId="479F344C" w14:textId="77777777" w:rsidR="009955C7" w:rsidRDefault="009955C7">
      <w:pPr>
        <w:pStyle w:val="Heading1"/>
      </w:pPr>
      <w:r>
        <w:t>For the Chairman’s Notes</w:t>
      </w:r>
    </w:p>
    <w:p w14:paraId="41A6166F" w14:textId="77777777" w:rsidR="009955C7" w:rsidRDefault="009955C7">
      <w:r>
        <w:t>Propose the following:</w:t>
      </w:r>
    </w:p>
    <w:p w14:paraId="1BB77D76" w14:textId="6BBB37E0" w:rsidR="009955C7" w:rsidRPr="00F54247" w:rsidRDefault="00C13F26">
      <w:pPr>
        <w:rPr>
          <w:b/>
          <w:bCs/>
        </w:rPr>
      </w:pPr>
      <w:r w:rsidRPr="00F54247">
        <w:rPr>
          <w:b/>
          <w:bCs/>
        </w:rPr>
        <w:t>Agree following proposals:</w:t>
      </w:r>
    </w:p>
    <w:p w14:paraId="2E8C39A3" w14:textId="77777777" w:rsidR="00A1281B" w:rsidRDefault="00A1281B" w:rsidP="00C116FC">
      <w:r>
        <w:t>…</w:t>
      </w:r>
    </w:p>
    <w:p w14:paraId="601827F2" w14:textId="19C14F80" w:rsidR="00C116FC" w:rsidRDefault="00C116FC" w:rsidP="00C116FC"/>
    <w:p w14:paraId="6539B6E5" w14:textId="16133C6F" w:rsidR="00C13F26" w:rsidRPr="00F54247" w:rsidRDefault="00C13F26">
      <w:pPr>
        <w:rPr>
          <w:b/>
          <w:bCs/>
        </w:rPr>
      </w:pPr>
      <w:r w:rsidRPr="00F54247">
        <w:rPr>
          <w:b/>
          <w:bCs/>
        </w:rPr>
        <w:t>Continue discussion on following:</w:t>
      </w:r>
    </w:p>
    <w:p w14:paraId="270232D1" w14:textId="77777777" w:rsidR="00D57CB3" w:rsidRPr="00E55A53" w:rsidRDefault="00D57CB3" w:rsidP="00F54247">
      <w:pPr>
        <w:pStyle w:val="ListParagraph"/>
        <w:numPr>
          <w:ilvl w:val="0"/>
          <w:numId w:val="13"/>
        </w:numPr>
      </w:pPr>
    </w:p>
    <w:p w14:paraId="7984AD09" w14:textId="77777777" w:rsidR="009955C7" w:rsidRDefault="009955C7">
      <w:pPr>
        <w:pStyle w:val="Heading1"/>
      </w:pPr>
      <w:r>
        <w:t>Discussion</w:t>
      </w:r>
    </w:p>
    <w:p w14:paraId="2D165C54" w14:textId="7124BED1" w:rsidR="0096531E" w:rsidRDefault="0096531E" w:rsidP="0096531E">
      <w:pPr>
        <w:pStyle w:val="Heading2"/>
        <w:tabs>
          <w:tab w:val="left" w:pos="720"/>
        </w:tabs>
        <w:ind w:left="0" w:firstLine="0"/>
      </w:pPr>
      <w:r>
        <w:t xml:space="preserve">High-level aspects for </w:t>
      </w:r>
      <w:r w:rsidRPr="0096531E">
        <w:t xml:space="preserve">Reducing Interruption Time for Intra-donor Topology Adaptation </w:t>
      </w:r>
    </w:p>
    <w:p w14:paraId="58279EA7" w14:textId="77D4003A" w:rsidR="00696116" w:rsidRDefault="0096531E" w:rsidP="0096531E">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_Ref62468948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Pr>
          <w:rFonts w:ascii="Times New Roman" w:eastAsia="SimSun" w:hAnsi="Times New Roman"/>
          <w:lang w:eastAsia="zh-CN"/>
        </w:rPr>
        <w:t xml:space="preserve">) </w:t>
      </w:r>
      <w:r w:rsidR="00696116">
        <w:rPr>
          <w:rFonts w:ascii="Times New Roman" w:eastAsia="SimSun" w:hAnsi="Times New Roman"/>
          <w:lang w:eastAsia="zh-CN"/>
        </w:rPr>
        <w:t>discuss Rel-16 migration procedure “</w:t>
      </w:r>
      <w:r w:rsidR="00696116">
        <w:rPr>
          <w:rFonts w:ascii="Times New Roman" w:hAnsi="Times New Roman"/>
          <w:lang w:val="en-GB"/>
        </w:rPr>
        <w:t xml:space="preserve">Rel-16 IAB indicates that the steps of performing RRC Reconfiguration and switching F1-C connections and F1-U tunnels to new TNL addresses can be performed by the descendant IAB-nodes </w:t>
      </w:r>
      <w:r w:rsidR="00696116" w:rsidRPr="0061618C">
        <w:rPr>
          <w:rFonts w:ascii="Times New Roman" w:hAnsi="Times New Roman"/>
          <w:i/>
          <w:iCs/>
          <w:u w:val="single"/>
          <w:lang w:val="en-GB"/>
        </w:rPr>
        <w:t>after</w:t>
      </w:r>
      <w:r w:rsidR="00696116">
        <w:rPr>
          <w:rFonts w:ascii="Times New Roman" w:hAnsi="Times New Roman"/>
          <w:lang w:val="en-GB"/>
        </w:rPr>
        <w:t xml:space="preserve"> or in </w:t>
      </w:r>
      <w:r w:rsidR="00696116" w:rsidRPr="0061618C">
        <w:rPr>
          <w:rFonts w:ascii="Times New Roman" w:hAnsi="Times New Roman"/>
          <w:i/>
          <w:iCs/>
          <w:u w:val="single"/>
          <w:lang w:val="en-GB"/>
        </w:rPr>
        <w:t>parallel</w:t>
      </w:r>
      <w:r w:rsidR="00696116">
        <w:rPr>
          <w:rFonts w:ascii="Times New Roman" w:hAnsi="Times New Roman"/>
          <w:lang w:val="en-GB"/>
        </w:rPr>
        <w:t xml:space="preserve"> with the handover of the migrating IAB-node.</w:t>
      </w:r>
      <w:r w:rsidR="00696116">
        <w:rPr>
          <w:rFonts w:ascii="Times New Roman" w:eastAsia="SimSun" w:hAnsi="Times New Roman"/>
          <w:lang w:eastAsia="zh-CN"/>
        </w:rPr>
        <w:t>”</w:t>
      </w:r>
      <w:r w:rsidR="007C42B4">
        <w:rPr>
          <w:rFonts w:ascii="Times New Roman" w:eastAsia="SimSun" w:hAnsi="Times New Roman"/>
          <w:lang w:eastAsia="zh-CN"/>
        </w:rPr>
        <w:t xml:space="preserve"> </w:t>
      </w:r>
    </w:p>
    <w:p w14:paraId="2F451162" w14:textId="57D4B6F7" w:rsidR="007C42B4" w:rsidRPr="007C42B4" w:rsidRDefault="007C42B4" w:rsidP="007C42B4">
      <w:pPr>
        <w:pStyle w:val="ListParagraph"/>
        <w:numPr>
          <w:ilvl w:val="0"/>
          <w:numId w:val="13"/>
        </w:numPr>
        <w:rPr>
          <w:rFonts w:ascii="Times New Roman" w:eastAsia="SimSun" w:hAnsi="Times New Roman"/>
          <w:lang w:eastAsia="zh-CN"/>
        </w:rPr>
      </w:pPr>
      <w:r w:rsidRPr="007C42B4">
        <w:rPr>
          <w:rFonts w:ascii="Times New Roman" w:eastAsia="SimSun" w:hAnsi="Times New Roman"/>
          <w:lang w:eastAsia="zh-CN"/>
        </w:rPr>
        <w:t>Observation 1: The bottom-up procedure for reconfiguration of the descendant nodes before IAB-MT handover may incur large delays if the TNL migration is attempted before the target path becomes available.</w:t>
      </w:r>
    </w:p>
    <w:p w14:paraId="1B19B360" w14:textId="5838AE41" w:rsidR="007C42B4" w:rsidRPr="007C42B4" w:rsidRDefault="007C42B4" w:rsidP="007C42B4">
      <w:pPr>
        <w:pStyle w:val="ListParagraph"/>
        <w:numPr>
          <w:ilvl w:val="0"/>
          <w:numId w:val="13"/>
        </w:numPr>
        <w:rPr>
          <w:rFonts w:ascii="Times New Roman" w:eastAsia="SimSun" w:hAnsi="Times New Roman"/>
          <w:lang w:eastAsia="zh-CN"/>
        </w:rPr>
      </w:pPr>
      <w:r w:rsidRPr="007C42B4">
        <w:rPr>
          <w:rFonts w:ascii="Times New Roman" w:eastAsia="SimSun" w:hAnsi="Times New Roman"/>
          <w:lang w:eastAsia="zh-CN"/>
        </w:rPr>
        <w:t>Observation 2: The nested procedure for reconfiguration of the descendant nodes before IAB-MT handover may incur large delays if the TNL migration is attempted before the target path becomes available.</w:t>
      </w:r>
    </w:p>
    <w:p w14:paraId="6F70C012" w14:textId="77DE0C51" w:rsidR="00696116" w:rsidRDefault="00D42A45" w:rsidP="0096531E">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_Ref62468948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sidR="00B90E0D">
        <w:rPr>
          <w:rFonts w:ascii="Times New Roman" w:eastAsia="SimSun" w:hAnsi="Times New Roman"/>
          <w:lang w:eastAsia="zh-CN"/>
        </w:rPr>
        <w:fldChar w:fldCharType="begin"/>
      </w:r>
      <w:r w:rsidR="00B90E0D">
        <w:rPr>
          <w:rFonts w:ascii="Times New Roman" w:eastAsia="SimSun" w:hAnsi="Times New Roman"/>
          <w:lang w:eastAsia="zh-CN"/>
        </w:rPr>
        <w:instrText xml:space="preserve"> REF _Ref62468952 \r \h </w:instrText>
      </w:r>
      <w:r w:rsidR="00B90E0D">
        <w:rPr>
          <w:rFonts w:ascii="Times New Roman" w:eastAsia="SimSun" w:hAnsi="Times New Roman"/>
          <w:lang w:eastAsia="zh-CN"/>
        </w:rPr>
      </w:r>
      <w:r w:rsidR="00B90E0D">
        <w:rPr>
          <w:rFonts w:ascii="Times New Roman" w:eastAsia="SimSun" w:hAnsi="Times New Roman"/>
          <w:lang w:eastAsia="zh-CN"/>
        </w:rPr>
        <w:fldChar w:fldCharType="separate"/>
      </w:r>
      <w:r w:rsidR="00B90E0D">
        <w:rPr>
          <w:rFonts w:ascii="Times New Roman" w:eastAsia="SimSun" w:hAnsi="Times New Roman"/>
          <w:lang w:eastAsia="zh-CN"/>
        </w:rPr>
        <w:t>[8]</w:t>
      </w:r>
      <w:r w:rsidR="00B90E0D">
        <w:rPr>
          <w:rFonts w:ascii="Times New Roman" w:eastAsia="SimSun" w:hAnsi="Times New Roman"/>
          <w:lang w:eastAsia="zh-CN"/>
        </w:rPr>
        <w:fldChar w:fldCharType="end"/>
      </w:r>
      <w:r>
        <w:rPr>
          <w:rFonts w:ascii="Times New Roman" w:eastAsia="SimSun" w:hAnsi="Times New Roman"/>
          <w:lang w:eastAsia="zh-CN"/>
        </w:rPr>
        <w:t xml:space="preserve">) propose </w:t>
      </w:r>
      <w:r w:rsidRPr="00D42A45">
        <w:rPr>
          <w:rFonts w:ascii="Times New Roman" w:eastAsia="SimSun" w:hAnsi="Times New Roman"/>
          <w:lang w:eastAsia="zh-CN"/>
        </w:rPr>
        <w:t xml:space="preserve">to discuss procedures for </w:t>
      </w:r>
      <w:r w:rsidRPr="00F44C1B">
        <w:rPr>
          <w:rFonts w:ascii="Times New Roman" w:eastAsia="SimSun" w:hAnsi="Times New Roman"/>
          <w:b/>
          <w:bCs/>
          <w:lang w:eastAsia="zh-CN"/>
        </w:rPr>
        <w:t>concurrent TNL migration of all descendant nodes during intra-donor topology adaptation to reduce interruption time</w:t>
      </w:r>
      <w:r w:rsidRPr="00D42A45">
        <w:rPr>
          <w:rFonts w:ascii="Times New Roman" w:eastAsia="SimSun" w:hAnsi="Times New Roman"/>
          <w:lang w:eastAsia="zh-CN"/>
        </w:rPr>
        <w:t>.</w:t>
      </w:r>
    </w:p>
    <w:p w14:paraId="1C8B8759" w14:textId="77777777" w:rsidR="00E14A9F" w:rsidRDefault="00E14A9F" w:rsidP="0096531E">
      <w:pPr>
        <w:rPr>
          <w:rFonts w:ascii="Times New Roman" w:eastAsia="SimSun" w:hAnsi="Times New Roman"/>
          <w:lang w:eastAsia="zh-CN"/>
        </w:rPr>
      </w:pPr>
    </w:p>
    <w:p w14:paraId="5A48EBA0" w14:textId="1EED59ED" w:rsidR="0029192B" w:rsidRPr="0029192B" w:rsidRDefault="0029192B" w:rsidP="0029192B">
      <w:pPr>
        <w:rPr>
          <w:rFonts w:ascii="Times New Roman" w:eastAsia="SimSun" w:hAnsi="Times New Roman"/>
          <w:b/>
          <w:bCs/>
        </w:rPr>
      </w:pPr>
      <w:r w:rsidRPr="0029192B">
        <w:rPr>
          <w:rFonts w:ascii="Times New Roman" w:eastAsia="SimSun" w:hAnsi="Times New Roman"/>
          <w:b/>
          <w:bCs/>
        </w:rPr>
        <w:t xml:space="preserve">Q1: Please share your view on using </w:t>
      </w:r>
      <w:r w:rsidRPr="0029192B">
        <w:rPr>
          <w:rFonts w:ascii="Times New Roman" w:eastAsia="SimSun" w:hAnsi="Times New Roman"/>
          <w:b/>
          <w:bCs/>
          <w:lang w:eastAsia="zh-CN"/>
        </w:rPr>
        <w:t>concurrent TNL migration of all descendant nodes during intra-donor topology adaptation to reduce interruption time</w:t>
      </w:r>
      <w:r w:rsidRPr="0029192B">
        <w:rPr>
          <w:rFonts w:ascii="Times New Roman" w:eastAsia="SimSun"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29192B" w14:paraId="04E0B50E" w14:textId="77777777" w:rsidTr="00247EF5">
        <w:tc>
          <w:tcPr>
            <w:tcW w:w="1998" w:type="dxa"/>
          </w:tcPr>
          <w:p w14:paraId="3A8446AC" w14:textId="77777777" w:rsidR="0029192B" w:rsidRDefault="0029192B" w:rsidP="00247EF5">
            <w:r>
              <w:rPr>
                <w:b/>
                <w:bCs/>
              </w:rPr>
              <w:t>Company</w:t>
            </w:r>
          </w:p>
        </w:tc>
        <w:tc>
          <w:tcPr>
            <w:tcW w:w="7290" w:type="dxa"/>
          </w:tcPr>
          <w:p w14:paraId="7F97FD63" w14:textId="77777777" w:rsidR="0029192B" w:rsidRDefault="0029192B" w:rsidP="00247EF5">
            <w:r>
              <w:rPr>
                <w:b/>
                <w:bCs/>
              </w:rPr>
              <w:t>Comment</w:t>
            </w:r>
          </w:p>
        </w:tc>
      </w:tr>
      <w:tr w:rsidR="0029192B" w14:paraId="5B1D4411" w14:textId="77777777" w:rsidTr="00247EF5">
        <w:tc>
          <w:tcPr>
            <w:tcW w:w="1998" w:type="dxa"/>
          </w:tcPr>
          <w:p w14:paraId="3B8E97C1" w14:textId="403359D4" w:rsidR="0029192B" w:rsidRDefault="00E12221" w:rsidP="00247EF5">
            <w:pPr>
              <w:rPr>
                <w:rFonts w:ascii="Times New Roman" w:eastAsia="SimSun" w:hAnsi="Times New Roman"/>
                <w:lang w:eastAsia="zh-CN"/>
              </w:rPr>
            </w:pPr>
            <w:ins w:id="0" w:author="QC-112e1" w:date="2021-01-25T16:01:00Z">
              <w:r>
                <w:rPr>
                  <w:rFonts w:ascii="Times New Roman" w:eastAsia="SimSun" w:hAnsi="Times New Roman"/>
                  <w:lang w:eastAsia="zh-CN"/>
                </w:rPr>
                <w:t>QC</w:t>
              </w:r>
            </w:ins>
          </w:p>
        </w:tc>
        <w:tc>
          <w:tcPr>
            <w:tcW w:w="7290" w:type="dxa"/>
          </w:tcPr>
          <w:p w14:paraId="68608D65" w14:textId="20B885E2" w:rsidR="0029192B" w:rsidRDefault="00E12221" w:rsidP="00247EF5">
            <w:pPr>
              <w:rPr>
                <w:rFonts w:ascii="Times New Roman" w:eastAsia="SimSun" w:hAnsi="Times New Roman"/>
                <w:lang w:eastAsia="zh-CN"/>
              </w:rPr>
            </w:pPr>
            <w:ins w:id="1" w:author="QC-112e1" w:date="2021-01-25T16:03:00Z">
              <w:r>
                <w:rPr>
                  <w:rFonts w:ascii="Times New Roman" w:eastAsia="SimSun" w:hAnsi="Times New Roman"/>
                  <w:lang w:eastAsia="zh-CN"/>
                </w:rPr>
                <w:t>Yes, concurrent TNL migration of all descend</w:t>
              </w:r>
            </w:ins>
            <w:ins w:id="2" w:author="QC-112e1" w:date="2021-01-25T16:04:00Z">
              <w:r>
                <w:rPr>
                  <w:rFonts w:ascii="Times New Roman" w:eastAsia="SimSun" w:hAnsi="Times New Roman"/>
                  <w:lang w:eastAsia="zh-CN"/>
                </w:rPr>
                <w:t xml:space="preserve">ant nodes may </w:t>
              </w:r>
            </w:ins>
            <w:ins w:id="3" w:author="QC-112e1" w:date="2021-01-25T16:05:00Z">
              <w:r>
                <w:rPr>
                  <w:rFonts w:ascii="Times New Roman" w:eastAsia="SimSun" w:hAnsi="Times New Roman"/>
                  <w:lang w:eastAsia="zh-CN"/>
                </w:rPr>
                <w:t xml:space="preserve">significantly </w:t>
              </w:r>
            </w:ins>
            <w:ins w:id="4" w:author="QC-112e1" w:date="2021-01-25T16:04:00Z">
              <w:r>
                <w:rPr>
                  <w:rFonts w:ascii="Times New Roman" w:eastAsia="SimSun" w:hAnsi="Times New Roman"/>
                  <w:lang w:eastAsia="zh-CN"/>
                </w:rPr>
                <w:t>reduce interruption time</w:t>
              </w:r>
            </w:ins>
            <w:ins w:id="5" w:author="QC-112e1" w:date="2021-01-25T16:05:00Z">
              <w:r>
                <w:rPr>
                  <w:rFonts w:ascii="Times New Roman" w:eastAsia="SimSun" w:hAnsi="Times New Roman"/>
                  <w:lang w:eastAsia="zh-CN"/>
                </w:rPr>
                <w:t xml:space="preserve"> and should be dis</w:t>
              </w:r>
            </w:ins>
            <w:ins w:id="6" w:author="QC-112e1" w:date="2021-01-25T18:13:00Z">
              <w:r w:rsidR="0012072C">
                <w:rPr>
                  <w:rFonts w:ascii="Times New Roman" w:eastAsia="SimSun" w:hAnsi="Times New Roman"/>
                  <w:lang w:eastAsia="zh-CN"/>
                </w:rPr>
                <w:t>cu</w:t>
              </w:r>
            </w:ins>
            <w:ins w:id="7" w:author="QC-112e1" w:date="2021-01-25T16:05:00Z">
              <w:r>
                <w:rPr>
                  <w:rFonts w:ascii="Times New Roman" w:eastAsia="SimSun" w:hAnsi="Times New Roman"/>
                  <w:lang w:eastAsia="zh-CN"/>
                </w:rPr>
                <w:t>ssed</w:t>
              </w:r>
            </w:ins>
            <w:ins w:id="8" w:author="QC-112e1" w:date="2021-01-25T16:04:00Z">
              <w:r>
                <w:rPr>
                  <w:rFonts w:ascii="Times New Roman" w:eastAsia="SimSun" w:hAnsi="Times New Roman"/>
                  <w:lang w:eastAsia="zh-CN"/>
                </w:rPr>
                <w:t xml:space="preserve">. </w:t>
              </w:r>
            </w:ins>
          </w:p>
        </w:tc>
      </w:tr>
      <w:tr w:rsidR="0029192B" w14:paraId="6E7E4E97" w14:textId="77777777" w:rsidTr="00247EF5">
        <w:tc>
          <w:tcPr>
            <w:tcW w:w="1998" w:type="dxa"/>
            <w:tcBorders>
              <w:top w:val="single" w:sz="4" w:space="0" w:color="auto"/>
              <w:left w:val="single" w:sz="4" w:space="0" w:color="auto"/>
              <w:bottom w:val="single" w:sz="4" w:space="0" w:color="auto"/>
              <w:right w:val="single" w:sz="4" w:space="0" w:color="auto"/>
            </w:tcBorders>
          </w:tcPr>
          <w:p w14:paraId="0CC91AFE" w14:textId="77777777" w:rsidR="0029192B" w:rsidRDefault="0029192B"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A1D3B72" w14:textId="77777777" w:rsidR="0029192B" w:rsidRDefault="0029192B" w:rsidP="00247EF5">
            <w:pPr>
              <w:rPr>
                <w:rFonts w:ascii="Times New Roman" w:eastAsia="SimSun" w:hAnsi="Times New Roman"/>
                <w:lang w:eastAsia="zh-CN"/>
              </w:rPr>
            </w:pPr>
          </w:p>
        </w:tc>
      </w:tr>
      <w:tr w:rsidR="0029192B" w14:paraId="42904070" w14:textId="77777777" w:rsidTr="00247EF5">
        <w:tc>
          <w:tcPr>
            <w:tcW w:w="1998" w:type="dxa"/>
            <w:tcBorders>
              <w:top w:val="single" w:sz="4" w:space="0" w:color="auto"/>
              <w:left w:val="single" w:sz="4" w:space="0" w:color="auto"/>
              <w:bottom w:val="single" w:sz="4" w:space="0" w:color="auto"/>
              <w:right w:val="single" w:sz="4" w:space="0" w:color="auto"/>
            </w:tcBorders>
          </w:tcPr>
          <w:p w14:paraId="7E99F050" w14:textId="77777777" w:rsidR="0029192B" w:rsidRDefault="0029192B"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72A517D5" w14:textId="77777777" w:rsidR="0029192B" w:rsidRDefault="0029192B" w:rsidP="00247EF5">
            <w:pPr>
              <w:rPr>
                <w:rFonts w:ascii="Times New Roman" w:eastAsia="SimSun" w:hAnsi="Times New Roman"/>
                <w:lang w:eastAsia="zh-CN"/>
              </w:rPr>
            </w:pPr>
          </w:p>
        </w:tc>
      </w:tr>
      <w:tr w:rsidR="0029192B" w14:paraId="62C6BDC6" w14:textId="77777777" w:rsidTr="00247EF5">
        <w:tc>
          <w:tcPr>
            <w:tcW w:w="1998" w:type="dxa"/>
            <w:tcBorders>
              <w:top w:val="single" w:sz="4" w:space="0" w:color="auto"/>
              <w:left w:val="single" w:sz="4" w:space="0" w:color="auto"/>
              <w:bottom w:val="single" w:sz="4" w:space="0" w:color="auto"/>
              <w:right w:val="single" w:sz="4" w:space="0" w:color="auto"/>
            </w:tcBorders>
          </w:tcPr>
          <w:p w14:paraId="3304DE7B" w14:textId="77777777" w:rsidR="0029192B" w:rsidRDefault="0029192B"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CD7EDB2" w14:textId="77777777" w:rsidR="0029192B" w:rsidRDefault="0029192B" w:rsidP="00247EF5">
            <w:pPr>
              <w:rPr>
                <w:rFonts w:ascii="Times New Roman" w:eastAsia="SimSun" w:hAnsi="Times New Roman"/>
                <w:lang w:eastAsia="zh-CN"/>
              </w:rPr>
            </w:pPr>
          </w:p>
        </w:tc>
      </w:tr>
      <w:tr w:rsidR="0029192B" w14:paraId="286CB31D" w14:textId="77777777" w:rsidTr="00247EF5">
        <w:tc>
          <w:tcPr>
            <w:tcW w:w="1998" w:type="dxa"/>
            <w:tcBorders>
              <w:top w:val="single" w:sz="4" w:space="0" w:color="auto"/>
              <w:left w:val="single" w:sz="4" w:space="0" w:color="auto"/>
              <w:bottom w:val="single" w:sz="4" w:space="0" w:color="auto"/>
              <w:right w:val="single" w:sz="4" w:space="0" w:color="auto"/>
            </w:tcBorders>
          </w:tcPr>
          <w:p w14:paraId="7D6B3549" w14:textId="77777777" w:rsidR="0029192B" w:rsidRDefault="0029192B"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4E821FD" w14:textId="77777777" w:rsidR="0029192B" w:rsidRDefault="0029192B" w:rsidP="00247EF5">
            <w:pPr>
              <w:rPr>
                <w:rFonts w:ascii="Times New Roman" w:eastAsia="SimSun" w:hAnsi="Times New Roman"/>
                <w:lang w:eastAsia="zh-CN"/>
              </w:rPr>
            </w:pPr>
          </w:p>
        </w:tc>
      </w:tr>
      <w:tr w:rsidR="0029192B" w14:paraId="1CE1FA86" w14:textId="77777777" w:rsidTr="00247EF5">
        <w:tc>
          <w:tcPr>
            <w:tcW w:w="1998" w:type="dxa"/>
            <w:tcBorders>
              <w:top w:val="single" w:sz="4" w:space="0" w:color="auto"/>
              <w:left w:val="single" w:sz="4" w:space="0" w:color="auto"/>
              <w:bottom w:val="single" w:sz="4" w:space="0" w:color="auto"/>
              <w:right w:val="single" w:sz="4" w:space="0" w:color="auto"/>
            </w:tcBorders>
          </w:tcPr>
          <w:p w14:paraId="6D202EF5" w14:textId="77777777" w:rsidR="0029192B" w:rsidRDefault="0029192B"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6B65B87" w14:textId="77777777" w:rsidR="0029192B" w:rsidRDefault="0029192B" w:rsidP="00247EF5">
            <w:pPr>
              <w:rPr>
                <w:rFonts w:ascii="Times New Roman" w:eastAsia="SimSun" w:hAnsi="Times New Roman"/>
                <w:lang w:eastAsia="zh-CN"/>
              </w:rPr>
            </w:pPr>
          </w:p>
        </w:tc>
      </w:tr>
      <w:tr w:rsidR="0029192B" w14:paraId="21598F17" w14:textId="77777777" w:rsidTr="00247EF5">
        <w:tc>
          <w:tcPr>
            <w:tcW w:w="1998" w:type="dxa"/>
            <w:tcBorders>
              <w:top w:val="single" w:sz="4" w:space="0" w:color="auto"/>
              <w:left w:val="single" w:sz="4" w:space="0" w:color="auto"/>
              <w:bottom w:val="single" w:sz="4" w:space="0" w:color="auto"/>
              <w:right w:val="single" w:sz="4" w:space="0" w:color="auto"/>
            </w:tcBorders>
          </w:tcPr>
          <w:p w14:paraId="2454AE2A" w14:textId="77777777" w:rsidR="0029192B" w:rsidRDefault="0029192B"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FAA3FAC" w14:textId="77777777" w:rsidR="0029192B" w:rsidRDefault="0029192B" w:rsidP="00247EF5">
            <w:pPr>
              <w:rPr>
                <w:rFonts w:ascii="Times New Roman" w:eastAsia="SimSun" w:hAnsi="Times New Roman"/>
                <w:lang w:eastAsia="zh-CN"/>
              </w:rPr>
            </w:pPr>
          </w:p>
        </w:tc>
      </w:tr>
      <w:tr w:rsidR="0029192B" w14:paraId="12BBD40F" w14:textId="77777777" w:rsidTr="00247EF5">
        <w:tc>
          <w:tcPr>
            <w:tcW w:w="1998" w:type="dxa"/>
            <w:tcBorders>
              <w:top w:val="single" w:sz="4" w:space="0" w:color="auto"/>
              <w:left w:val="single" w:sz="4" w:space="0" w:color="auto"/>
              <w:bottom w:val="single" w:sz="4" w:space="0" w:color="auto"/>
              <w:right w:val="single" w:sz="4" w:space="0" w:color="auto"/>
            </w:tcBorders>
          </w:tcPr>
          <w:p w14:paraId="03D32486" w14:textId="77777777" w:rsidR="0029192B" w:rsidRDefault="0029192B"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62CE0E0" w14:textId="77777777" w:rsidR="0029192B" w:rsidRDefault="0029192B" w:rsidP="00247EF5">
            <w:pPr>
              <w:rPr>
                <w:rFonts w:ascii="Times New Roman" w:eastAsia="SimSun" w:hAnsi="Times New Roman"/>
                <w:lang w:eastAsia="zh-CN"/>
              </w:rPr>
            </w:pPr>
          </w:p>
        </w:tc>
      </w:tr>
    </w:tbl>
    <w:p w14:paraId="4AC2FF64" w14:textId="5D8F8738" w:rsidR="0029192B" w:rsidRDefault="0029192B" w:rsidP="0029192B">
      <w:pPr>
        <w:rPr>
          <w:rFonts w:ascii="Times New Roman" w:eastAsia="SimSun" w:hAnsi="Times New Roman"/>
          <w:lang w:eastAsia="zh-CN"/>
        </w:rPr>
      </w:pPr>
    </w:p>
    <w:p w14:paraId="3F9A7364" w14:textId="77777777" w:rsidR="00E14A9F" w:rsidRDefault="00E14A9F" w:rsidP="00E14A9F">
      <w:pPr>
        <w:rPr>
          <w:rFonts w:ascii="Times New Roman" w:eastAsia="SimSun" w:hAnsi="Times New Roman"/>
          <w:b/>
          <w:bCs/>
          <w:lang w:eastAsia="zh-CN"/>
        </w:rPr>
      </w:pPr>
      <w:r>
        <w:rPr>
          <w:rFonts w:ascii="Times New Roman" w:eastAsia="SimSun" w:hAnsi="Times New Roman"/>
          <w:b/>
          <w:bCs/>
          <w:lang w:eastAsia="zh-CN"/>
        </w:rPr>
        <w:t>Summary:</w:t>
      </w:r>
    </w:p>
    <w:p w14:paraId="23499FA4" w14:textId="77777777" w:rsidR="00E14A9F" w:rsidRDefault="00E14A9F" w:rsidP="00E14A9F">
      <w:pPr>
        <w:numPr>
          <w:ilvl w:val="0"/>
          <w:numId w:val="4"/>
        </w:numPr>
        <w:rPr>
          <w:rFonts w:ascii="Arial" w:hAnsi="Arial" w:cs="Arial"/>
        </w:rPr>
      </w:pPr>
      <w:r>
        <w:rPr>
          <w:rFonts w:ascii="Arial" w:hAnsi="Arial" w:cs="Arial"/>
        </w:rPr>
        <w:t xml:space="preserve"> </w:t>
      </w:r>
    </w:p>
    <w:p w14:paraId="5A7E2806" w14:textId="77777777" w:rsidR="00E14A9F" w:rsidRDefault="00E14A9F" w:rsidP="00E14A9F">
      <w:pPr>
        <w:rPr>
          <w:rFonts w:ascii="Arial" w:hAnsi="Arial" w:cs="Arial"/>
        </w:rPr>
      </w:pPr>
    </w:p>
    <w:p w14:paraId="34D25907" w14:textId="77777777" w:rsidR="00E14A9F" w:rsidRDefault="00E14A9F" w:rsidP="00E14A9F">
      <w:pPr>
        <w:rPr>
          <w:rFonts w:ascii="Arial" w:hAnsi="Arial" w:cs="Arial"/>
          <w:b/>
          <w:bCs/>
        </w:rPr>
      </w:pPr>
      <w:r w:rsidRPr="009C62ED">
        <w:rPr>
          <w:rFonts w:ascii="Arial" w:hAnsi="Arial" w:cs="Arial"/>
          <w:b/>
          <w:bCs/>
        </w:rPr>
        <w:t>Potential Proposal:</w:t>
      </w:r>
    </w:p>
    <w:p w14:paraId="04AE3C23" w14:textId="77777777" w:rsidR="00E14A9F" w:rsidRPr="009C62ED" w:rsidRDefault="00E14A9F" w:rsidP="00E14A9F">
      <w:pPr>
        <w:rPr>
          <w:rFonts w:ascii="Arial" w:hAnsi="Arial" w:cs="Arial"/>
          <w:b/>
          <w:bCs/>
        </w:rPr>
      </w:pPr>
      <w:r>
        <w:rPr>
          <w:rFonts w:ascii="Arial" w:hAnsi="Arial" w:cs="Arial"/>
          <w:b/>
          <w:bCs/>
        </w:rPr>
        <w:t>..</w:t>
      </w:r>
      <w:r w:rsidRPr="009C62ED">
        <w:rPr>
          <w:rFonts w:ascii="Arial" w:hAnsi="Arial" w:cs="Arial"/>
          <w:b/>
          <w:bCs/>
        </w:rPr>
        <w:t xml:space="preserve">. </w:t>
      </w:r>
    </w:p>
    <w:p w14:paraId="2B45AEFB" w14:textId="77777777" w:rsidR="00E14A9F" w:rsidRDefault="00E14A9F" w:rsidP="00E14A9F"/>
    <w:p w14:paraId="654265C1" w14:textId="5684F41D" w:rsidR="003443C4" w:rsidRDefault="003443C4">
      <w:pPr>
        <w:pStyle w:val="Heading2"/>
        <w:tabs>
          <w:tab w:val="left" w:pos="720"/>
        </w:tabs>
        <w:ind w:left="0" w:firstLine="0"/>
      </w:pPr>
      <w:r>
        <w:t xml:space="preserve">Transfer </w:t>
      </w:r>
      <w:proofErr w:type="spellStart"/>
      <w:r>
        <w:t>RRCReconfiguration</w:t>
      </w:r>
      <w:proofErr w:type="spellEnd"/>
      <w:r>
        <w:t xml:space="preserve"> for </w:t>
      </w:r>
      <w:r w:rsidR="007B7BBF">
        <w:t>descendant</w:t>
      </w:r>
      <w:r>
        <w:t xml:space="preserve"> IAB over source path</w:t>
      </w:r>
    </w:p>
    <w:p w14:paraId="78BA1F98" w14:textId="744EC1C9" w:rsidR="00DF54F4" w:rsidRDefault="00DF54F4" w:rsidP="00DF54F4">
      <w:pPr>
        <w:rPr>
          <w:rFonts w:ascii="Times New Roman" w:eastAsia="SimSun" w:hAnsi="Times New Roman"/>
          <w:lang w:eastAsia="zh-CN"/>
        </w:rPr>
      </w:pPr>
      <w:r>
        <w:rPr>
          <w:rFonts w:ascii="Times New Roman" w:eastAsia="SimSun" w:hAnsi="Times New Roman"/>
          <w:lang w:eastAsia="zh-CN"/>
        </w:rPr>
        <w:t>Last meeting agreed</w:t>
      </w:r>
      <w:r w:rsidR="00957695">
        <w:rPr>
          <w:rFonts w:ascii="Times New Roman" w:eastAsia="SimSun" w:hAnsi="Times New Roman"/>
          <w:lang w:eastAsia="zh-CN"/>
        </w:rPr>
        <w:t xml:space="preserve">: </w:t>
      </w:r>
    </w:p>
    <w:p w14:paraId="06EC00C5" w14:textId="77777777" w:rsidR="00DF54F4" w:rsidRPr="00957695" w:rsidRDefault="00DF54F4" w:rsidP="00BD5BE3">
      <w:pPr>
        <w:ind w:left="720"/>
        <w:rPr>
          <w:rFonts w:ascii="Calibri" w:hAnsi="Calibri" w:cs="Calibri"/>
          <w:iCs/>
          <w:color w:val="00B050"/>
          <w:szCs w:val="22"/>
        </w:rPr>
      </w:pPr>
      <w:r w:rsidRPr="00957695">
        <w:rPr>
          <w:rFonts w:ascii="Calibri" w:hAnsi="Calibri" w:cs="Calibri"/>
          <w:iCs/>
          <w:color w:val="00B050"/>
          <w:szCs w:val="22"/>
        </w:rPr>
        <w:t xml:space="preserve">The </w:t>
      </w:r>
      <w:proofErr w:type="spellStart"/>
      <w:r w:rsidRPr="00957695">
        <w:rPr>
          <w:rFonts w:ascii="Calibri" w:hAnsi="Calibri" w:cs="Calibri"/>
          <w:iCs/>
          <w:color w:val="00B050"/>
          <w:szCs w:val="22"/>
        </w:rPr>
        <w:t>RRCReconfiguration</w:t>
      </w:r>
      <w:proofErr w:type="spellEnd"/>
      <w:r w:rsidRPr="00957695">
        <w:rPr>
          <w:rFonts w:ascii="Calibri" w:hAnsi="Calibri" w:cs="Calibri"/>
          <w:iCs/>
          <w:color w:val="00B050"/>
          <w:szCs w:val="22"/>
        </w:rPr>
        <w:t xml:space="preserve"> to the descendant IAB can be transferred via the source path, i.e. before the migrating IAB detach from source parent cell.</w:t>
      </w:r>
    </w:p>
    <w:p w14:paraId="045BE5D4" w14:textId="335D84A7" w:rsidR="006D3C84" w:rsidRDefault="003956B7" w:rsidP="00D550DA">
      <w:pPr>
        <w:rPr>
          <w:rFonts w:ascii="Times New Roman" w:eastAsia="SimSun" w:hAnsi="Times New Roman"/>
          <w:lang w:eastAsia="zh-CN"/>
        </w:rPr>
      </w:pPr>
      <w:r>
        <w:rPr>
          <w:rFonts w:ascii="Times New Roman" w:eastAsia="SimSun" w:hAnsi="Times New Roman"/>
          <w:lang w:eastAsia="zh-CN"/>
        </w:rPr>
        <w:t>Contribution (</w:t>
      </w:r>
      <w:r w:rsidR="0001670A">
        <w:rPr>
          <w:rFonts w:ascii="Times New Roman" w:eastAsia="SimSun" w:hAnsi="Times New Roman"/>
          <w:lang w:eastAsia="zh-CN"/>
        </w:rPr>
        <w:fldChar w:fldCharType="begin"/>
      </w:r>
      <w:r w:rsidR="0001670A">
        <w:rPr>
          <w:rFonts w:ascii="Times New Roman" w:eastAsia="SimSun" w:hAnsi="Times New Roman"/>
          <w:lang w:eastAsia="zh-CN"/>
        </w:rPr>
        <w:instrText xml:space="preserve"> REF _Ref62468946 \r \h </w:instrText>
      </w:r>
      <w:r w:rsidR="0001670A">
        <w:rPr>
          <w:rFonts w:ascii="Times New Roman" w:eastAsia="SimSun" w:hAnsi="Times New Roman"/>
          <w:lang w:eastAsia="zh-CN"/>
        </w:rPr>
      </w:r>
      <w:r w:rsidR="0001670A">
        <w:rPr>
          <w:rFonts w:ascii="Times New Roman" w:eastAsia="SimSun" w:hAnsi="Times New Roman"/>
          <w:lang w:eastAsia="zh-CN"/>
        </w:rPr>
        <w:fldChar w:fldCharType="separate"/>
      </w:r>
      <w:r w:rsidR="00BB0D1A">
        <w:rPr>
          <w:rFonts w:ascii="Times New Roman" w:eastAsia="SimSun" w:hAnsi="Times New Roman"/>
          <w:lang w:eastAsia="zh-CN"/>
        </w:rPr>
        <w:t>[2]</w:t>
      </w:r>
      <w:r w:rsidR="0001670A">
        <w:rPr>
          <w:rFonts w:ascii="Times New Roman" w:eastAsia="SimSun" w:hAnsi="Times New Roman"/>
          <w:lang w:eastAsia="zh-CN"/>
        </w:rPr>
        <w:fldChar w:fldCharType="end"/>
      </w:r>
      <w:r w:rsidR="0001670A">
        <w:rPr>
          <w:rFonts w:ascii="Times New Roman" w:eastAsia="SimSun" w:hAnsi="Times New Roman"/>
          <w:lang w:eastAsia="zh-CN"/>
        </w:rPr>
        <w:fldChar w:fldCharType="begin"/>
      </w:r>
      <w:r w:rsidR="0001670A">
        <w:rPr>
          <w:rFonts w:ascii="Times New Roman" w:eastAsia="SimSun" w:hAnsi="Times New Roman"/>
          <w:lang w:eastAsia="zh-CN"/>
        </w:rPr>
        <w:instrText xml:space="preserve"> REF _Ref62468948 \r \h </w:instrText>
      </w:r>
      <w:r w:rsidR="0001670A">
        <w:rPr>
          <w:rFonts w:ascii="Times New Roman" w:eastAsia="SimSun" w:hAnsi="Times New Roman"/>
          <w:lang w:eastAsia="zh-CN"/>
        </w:rPr>
      </w:r>
      <w:r w:rsidR="0001670A">
        <w:rPr>
          <w:rFonts w:ascii="Times New Roman" w:eastAsia="SimSun" w:hAnsi="Times New Roman"/>
          <w:lang w:eastAsia="zh-CN"/>
        </w:rPr>
        <w:fldChar w:fldCharType="separate"/>
      </w:r>
      <w:r w:rsidR="00BB0D1A">
        <w:rPr>
          <w:rFonts w:ascii="Times New Roman" w:eastAsia="SimSun" w:hAnsi="Times New Roman"/>
          <w:lang w:eastAsia="zh-CN"/>
        </w:rPr>
        <w:t>[3]</w:t>
      </w:r>
      <w:r w:rsidR="0001670A">
        <w:rPr>
          <w:rFonts w:ascii="Times New Roman" w:eastAsia="SimSun" w:hAnsi="Times New Roman"/>
          <w:lang w:eastAsia="zh-CN"/>
        </w:rPr>
        <w:fldChar w:fldCharType="end"/>
      </w:r>
      <w:r w:rsidR="0001670A">
        <w:rPr>
          <w:rFonts w:ascii="Times New Roman" w:eastAsia="SimSun" w:hAnsi="Times New Roman"/>
          <w:lang w:eastAsia="zh-CN"/>
        </w:rPr>
        <w:fldChar w:fldCharType="begin"/>
      </w:r>
      <w:r w:rsidR="0001670A">
        <w:rPr>
          <w:rFonts w:ascii="Times New Roman" w:eastAsia="SimSun" w:hAnsi="Times New Roman"/>
          <w:lang w:eastAsia="zh-CN"/>
        </w:rPr>
        <w:instrText xml:space="preserve"> REF _Ref62468952 \r \h </w:instrText>
      </w:r>
      <w:r w:rsidR="0001670A">
        <w:rPr>
          <w:rFonts w:ascii="Times New Roman" w:eastAsia="SimSun" w:hAnsi="Times New Roman"/>
          <w:lang w:eastAsia="zh-CN"/>
        </w:rPr>
      </w:r>
      <w:r w:rsidR="0001670A">
        <w:rPr>
          <w:rFonts w:ascii="Times New Roman" w:eastAsia="SimSun" w:hAnsi="Times New Roman"/>
          <w:lang w:eastAsia="zh-CN"/>
        </w:rPr>
        <w:fldChar w:fldCharType="separate"/>
      </w:r>
      <w:r w:rsidR="00BB0D1A">
        <w:rPr>
          <w:rFonts w:ascii="Times New Roman" w:eastAsia="SimSun" w:hAnsi="Times New Roman"/>
          <w:lang w:eastAsia="zh-CN"/>
        </w:rPr>
        <w:t>[8]</w:t>
      </w:r>
      <w:r w:rsidR="0001670A">
        <w:rPr>
          <w:rFonts w:ascii="Times New Roman" w:eastAsia="SimSun" w:hAnsi="Times New Roman"/>
          <w:lang w:eastAsia="zh-CN"/>
        </w:rPr>
        <w:fldChar w:fldCharType="end"/>
      </w:r>
      <w:r>
        <w:rPr>
          <w:rFonts w:ascii="Times New Roman" w:eastAsia="SimSun" w:hAnsi="Times New Roman"/>
          <w:lang w:eastAsia="zh-CN"/>
        </w:rPr>
        <w:t xml:space="preserve">) propose the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w:t>
      </w:r>
      <w:r w:rsidR="00424146">
        <w:rPr>
          <w:rFonts w:ascii="Times New Roman" w:eastAsia="SimSun" w:hAnsi="Times New Roman"/>
          <w:lang w:eastAsia="zh-CN"/>
        </w:rPr>
        <w:t xml:space="preserve">is buffered in the parent DU and the parent DI deliver the buffered RRC message to child IAB when a condition </w:t>
      </w:r>
      <w:r w:rsidR="006E7F41">
        <w:rPr>
          <w:rFonts w:ascii="Times New Roman" w:eastAsia="SimSun" w:hAnsi="Times New Roman"/>
          <w:lang w:eastAsia="zh-CN"/>
        </w:rPr>
        <w:t>is satisfied</w:t>
      </w:r>
      <w:r w:rsidR="00760B55">
        <w:rPr>
          <w:rFonts w:ascii="Times New Roman" w:eastAsia="SimSun" w:hAnsi="Times New Roman"/>
          <w:lang w:eastAsia="zh-CN"/>
        </w:rPr>
        <w:t xml:space="preserve"> (e.g. when the migrating IAB connect to target parent)</w:t>
      </w:r>
      <w:r w:rsidR="00424146">
        <w:rPr>
          <w:rFonts w:ascii="Times New Roman" w:eastAsia="SimSun" w:hAnsi="Times New Roman"/>
          <w:lang w:eastAsia="zh-CN"/>
        </w:rPr>
        <w:t xml:space="preserve">. </w:t>
      </w:r>
    </w:p>
    <w:p w14:paraId="6037679B" w14:textId="6F2C119E" w:rsidR="00D550DA" w:rsidRDefault="003956B7" w:rsidP="00D550DA">
      <w:pPr>
        <w:rPr>
          <w:rFonts w:ascii="Times New Roman" w:eastAsia="SimSun" w:hAnsi="Times New Roman"/>
          <w:lang w:eastAsia="zh-CN"/>
        </w:rPr>
      </w:pPr>
      <w:r>
        <w:rPr>
          <w:rFonts w:ascii="Times New Roman" w:eastAsia="SimSun" w:hAnsi="Times New Roman"/>
          <w:lang w:eastAsia="zh-CN"/>
        </w:rPr>
        <w:t>Contribution (</w:t>
      </w:r>
      <w:r w:rsidR="00656200">
        <w:rPr>
          <w:rFonts w:ascii="Times New Roman" w:eastAsia="SimSun" w:hAnsi="Times New Roman"/>
          <w:lang w:eastAsia="zh-CN"/>
        </w:rPr>
        <w:fldChar w:fldCharType="begin"/>
      </w:r>
      <w:r w:rsidR="00656200">
        <w:rPr>
          <w:rFonts w:ascii="Times New Roman" w:eastAsia="SimSun" w:hAnsi="Times New Roman"/>
          <w:lang w:eastAsia="zh-CN"/>
        </w:rPr>
        <w:instrText xml:space="preserve"> REF _Ref62468950 \r \h </w:instrText>
      </w:r>
      <w:r w:rsidR="00656200">
        <w:rPr>
          <w:rFonts w:ascii="Times New Roman" w:eastAsia="SimSun" w:hAnsi="Times New Roman"/>
          <w:lang w:eastAsia="zh-CN"/>
        </w:rPr>
      </w:r>
      <w:r w:rsidR="00656200">
        <w:rPr>
          <w:rFonts w:ascii="Times New Roman" w:eastAsia="SimSun" w:hAnsi="Times New Roman"/>
          <w:lang w:eastAsia="zh-CN"/>
        </w:rPr>
        <w:fldChar w:fldCharType="separate"/>
      </w:r>
      <w:r w:rsidR="00BB0D1A">
        <w:rPr>
          <w:rFonts w:ascii="Times New Roman" w:eastAsia="SimSun" w:hAnsi="Times New Roman"/>
          <w:lang w:eastAsia="zh-CN"/>
        </w:rPr>
        <w:t>[6]</w:t>
      </w:r>
      <w:r w:rsidR="00656200">
        <w:rPr>
          <w:rFonts w:ascii="Times New Roman" w:eastAsia="SimSun" w:hAnsi="Times New Roman"/>
          <w:lang w:eastAsia="zh-CN"/>
        </w:rPr>
        <w:fldChar w:fldCharType="end"/>
      </w:r>
      <w:r>
        <w:rPr>
          <w:rFonts w:ascii="Times New Roman" w:eastAsia="SimSun" w:hAnsi="Times New Roman"/>
          <w:lang w:eastAsia="zh-CN"/>
        </w:rPr>
        <w:t xml:space="preserve">) propose </w:t>
      </w:r>
      <w:r w:rsidR="00D550DA">
        <w:rPr>
          <w:rFonts w:ascii="Times New Roman" w:eastAsia="SimSun" w:hAnsi="Times New Roman"/>
          <w:lang w:eastAsia="zh-CN"/>
        </w:rPr>
        <w:t xml:space="preserve">to also consider another option that the </w:t>
      </w:r>
      <w:proofErr w:type="spellStart"/>
      <w:r w:rsidR="00D550DA">
        <w:rPr>
          <w:rFonts w:ascii="Times New Roman" w:eastAsia="SimSun" w:hAnsi="Times New Roman"/>
          <w:lang w:eastAsia="zh-CN"/>
        </w:rPr>
        <w:t>RRCReconfiguration</w:t>
      </w:r>
      <w:proofErr w:type="spellEnd"/>
      <w:r w:rsidR="00D550DA">
        <w:rPr>
          <w:rFonts w:ascii="Times New Roman" w:eastAsia="SimSun" w:hAnsi="Times New Roman"/>
          <w:lang w:eastAsia="zh-CN"/>
        </w:rPr>
        <w:t xml:space="preserve"> is buffered in the descendant IAB, and the buffered RRC message is </w:t>
      </w:r>
      <w:r w:rsidR="00D550DA" w:rsidRPr="00D550DA">
        <w:rPr>
          <w:rFonts w:ascii="Times New Roman" w:eastAsia="SimSun" w:hAnsi="Times New Roman"/>
          <w:lang w:eastAsia="zh-CN"/>
        </w:rPr>
        <w:t xml:space="preserve">executed only when a preconfigured condition </w:t>
      </w:r>
      <w:r w:rsidR="006E7F41">
        <w:rPr>
          <w:rFonts w:ascii="Times New Roman" w:eastAsia="SimSun" w:hAnsi="Times New Roman"/>
          <w:lang w:eastAsia="zh-CN"/>
        </w:rPr>
        <w:t>is satisfied</w:t>
      </w:r>
      <w:r w:rsidR="0049661F">
        <w:rPr>
          <w:rFonts w:ascii="Times New Roman" w:eastAsia="SimSun" w:hAnsi="Times New Roman"/>
          <w:lang w:eastAsia="zh-CN"/>
        </w:rPr>
        <w:t xml:space="preserve"> (e.g</w:t>
      </w:r>
      <w:r w:rsidR="00D550DA" w:rsidRPr="00D550DA">
        <w:rPr>
          <w:rFonts w:ascii="Times New Roman" w:eastAsia="SimSun" w:hAnsi="Times New Roman"/>
          <w:lang w:eastAsia="zh-CN"/>
        </w:rPr>
        <w:t>.</w:t>
      </w:r>
      <w:r w:rsidR="0049661F" w:rsidRPr="0049661F">
        <w:rPr>
          <w:rFonts w:ascii="Times New Roman" w:eastAsia="SimSun" w:hAnsi="Times New Roman"/>
          <w:lang w:eastAsia="zh-CN"/>
        </w:rPr>
        <w:t xml:space="preserve"> </w:t>
      </w:r>
      <w:r w:rsidR="0049661F">
        <w:rPr>
          <w:rFonts w:ascii="Times New Roman" w:eastAsia="SimSun" w:hAnsi="Times New Roman"/>
          <w:lang w:eastAsia="zh-CN"/>
        </w:rPr>
        <w:t xml:space="preserve">when the migrating IAB connect to target parent). </w:t>
      </w:r>
    </w:p>
    <w:p w14:paraId="5D8E695A" w14:textId="2299E346" w:rsidR="000271FD" w:rsidRDefault="00684BCD" w:rsidP="000271FD">
      <w:pPr>
        <w:pStyle w:val="ListParagraph"/>
        <w:numPr>
          <w:ilvl w:val="0"/>
          <w:numId w:val="13"/>
        </w:numPr>
        <w:rPr>
          <w:rFonts w:ascii="Times New Roman" w:eastAsia="SimSun" w:hAnsi="Times New Roman"/>
          <w:lang w:eastAsia="zh-CN"/>
        </w:rPr>
      </w:pPr>
      <w:r>
        <w:rPr>
          <w:rFonts w:ascii="Times New Roman" w:eastAsia="SimSun" w:hAnsi="Times New Roman"/>
          <w:lang w:eastAsia="zh-CN"/>
        </w:rPr>
        <w:t>Solution</w:t>
      </w:r>
      <w:r w:rsidR="000271FD">
        <w:rPr>
          <w:rFonts w:ascii="Times New Roman" w:eastAsia="SimSun" w:hAnsi="Times New Roman"/>
          <w:lang w:eastAsia="zh-CN"/>
        </w:rPr>
        <w:t xml:space="preserve"> 1: the </w:t>
      </w:r>
      <w:proofErr w:type="spellStart"/>
      <w:r w:rsidR="000271FD">
        <w:rPr>
          <w:rFonts w:ascii="Times New Roman" w:eastAsia="SimSun" w:hAnsi="Times New Roman"/>
          <w:lang w:eastAsia="zh-CN"/>
        </w:rPr>
        <w:t>RRCReconfiguration</w:t>
      </w:r>
      <w:proofErr w:type="spellEnd"/>
      <w:r w:rsidR="000271FD">
        <w:rPr>
          <w:rFonts w:ascii="Times New Roman" w:eastAsia="SimSun" w:hAnsi="Times New Roman"/>
          <w:lang w:eastAsia="zh-CN"/>
        </w:rPr>
        <w:t xml:space="preserve"> for the child IAB is buffered in the parent DU, and it is only sent to the child IAB when a precondition </w:t>
      </w:r>
      <w:r w:rsidR="006E7F41">
        <w:rPr>
          <w:rFonts w:ascii="Times New Roman" w:eastAsia="SimSun" w:hAnsi="Times New Roman"/>
          <w:lang w:eastAsia="zh-CN"/>
        </w:rPr>
        <w:t>is satisfied</w:t>
      </w:r>
      <w:r w:rsidR="00C0289B">
        <w:rPr>
          <w:rFonts w:ascii="Times New Roman" w:eastAsia="SimSun" w:hAnsi="Times New Roman"/>
          <w:lang w:eastAsia="zh-CN"/>
        </w:rPr>
        <w:t>.</w:t>
      </w:r>
    </w:p>
    <w:p w14:paraId="2BFD5AAE" w14:textId="04B0B911" w:rsidR="00C26019" w:rsidRDefault="00684BCD" w:rsidP="00C26019">
      <w:pPr>
        <w:pStyle w:val="ListParagraph"/>
        <w:numPr>
          <w:ilvl w:val="0"/>
          <w:numId w:val="13"/>
        </w:numPr>
        <w:rPr>
          <w:rFonts w:ascii="Times New Roman" w:eastAsia="SimSun" w:hAnsi="Times New Roman"/>
          <w:lang w:eastAsia="zh-CN"/>
        </w:rPr>
      </w:pPr>
      <w:r>
        <w:rPr>
          <w:rFonts w:ascii="Times New Roman" w:eastAsia="SimSun" w:hAnsi="Times New Roman"/>
          <w:lang w:eastAsia="zh-CN"/>
        </w:rPr>
        <w:t xml:space="preserve">Solution 2: </w:t>
      </w:r>
      <w:r w:rsidR="00C26019">
        <w:rPr>
          <w:rFonts w:ascii="Times New Roman" w:eastAsia="SimSun" w:hAnsi="Times New Roman"/>
          <w:lang w:eastAsia="zh-CN"/>
        </w:rPr>
        <w:t xml:space="preserve">the </w:t>
      </w:r>
      <w:proofErr w:type="spellStart"/>
      <w:r w:rsidR="00C26019">
        <w:rPr>
          <w:rFonts w:ascii="Times New Roman" w:eastAsia="SimSun" w:hAnsi="Times New Roman"/>
          <w:lang w:eastAsia="zh-CN"/>
        </w:rPr>
        <w:t>RRCReconfiguration</w:t>
      </w:r>
      <w:proofErr w:type="spellEnd"/>
      <w:r w:rsidR="00C26019">
        <w:rPr>
          <w:rFonts w:ascii="Times New Roman" w:eastAsia="SimSun" w:hAnsi="Times New Roman"/>
          <w:lang w:eastAsia="zh-CN"/>
        </w:rPr>
        <w:t xml:space="preserve"> for the child IAB is buffered in the child IAB</w:t>
      </w:r>
      <w:r w:rsidR="009827D6">
        <w:rPr>
          <w:rFonts w:ascii="Times New Roman" w:eastAsia="SimSun" w:hAnsi="Times New Roman"/>
          <w:lang w:eastAsia="zh-CN"/>
        </w:rPr>
        <w:t>-MT</w:t>
      </w:r>
      <w:r w:rsidR="00C26019">
        <w:rPr>
          <w:rFonts w:ascii="Times New Roman" w:eastAsia="SimSun" w:hAnsi="Times New Roman"/>
          <w:lang w:eastAsia="zh-CN"/>
        </w:rPr>
        <w:t xml:space="preserve">, and it is only executed when a precondition </w:t>
      </w:r>
      <w:r w:rsidR="006E7F41">
        <w:rPr>
          <w:rFonts w:ascii="Times New Roman" w:eastAsia="SimSun" w:hAnsi="Times New Roman"/>
          <w:lang w:eastAsia="zh-CN"/>
        </w:rPr>
        <w:t>is satisfied</w:t>
      </w:r>
      <w:r w:rsidR="00C0289B">
        <w:rPr>
          <w:rFonts w:ascii="Times New Roman" w:eastAsia="SimSun" w:hAnsi="Times New Roman"/>
          <w:lang w:eastAsia="zh-CN"/>
        </w:rPr>
        <w:t>.</w:t>
      </w:r>
    </w:p>
    <w:p w14:paraId="44EDF6BB" w14:textId="63D8B3F9" w:rsidR="000271FD" w:rsidRDefault="000271FD" w:rsidP="00DF54F4">
      <w:r>
        <w:t xml:space="preserve">Following </w:t>
      </w:r>
      <w:r w:rsidR="00B46C5C">
        <w:t>aspects</w:t>
      </w:r>
      <w:r>
        <w:t xml:space="preserve"> need to be considered:</w:t>
      </w:r>
    </w:p>
    <w:p w14:paraId="13863D23" w14:textId="46C3AC58" w:rsidR="000271FD" w:rsidRDefault="00860651" w:rsidP="0033100C">
      <w:pPr>
        <w:pStyle w:val="ListParagraph"/>
        <w:numPr>
          <w:ilvl w:val="0"/>
          <w:numId w:val="15"/>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 xml:space="preserve">In Solution 1, </w:t>
      </w:r>
      <w:r w:rsidR="000271FD" w:rsidRPr="0033100C">
        <w:rPr>
          <w:rFonts w:ascii="Times New Roman" w:hAnsi="Times New Roman"/>
          <w:lang w:eastAsia="en-US"/>
        </w:rPr>
        <w:t xml:space="preserve">how does the parent DU know which </w:t>
      </w:r>
      <w:proofErr w:type="spellStart"/>
      <w:r w:rsidR="000271FD" w:rsidRPr="0033100C">
        <w:rPr>
          <w:rFonts w:ascii="Times New Roman" w:hAnsi="Times New Roman"/>
          <w:lang w:eastAsia="en-US"/>
        </w:rPr>
        <w:t>RRCReconfiguration</w:t>
      </w:r>
      <w:proofErr w:type="spellEnd"/>
      <w:r w:rsidR="000271FD" w:rsidRPr="0033100C">
        <w:rPr>
          <w:rFonts w:ascii="Times New Roman" w:hAnsi="Times New Roman"/>
          <w:lang w:eastAsia="en-US"/>
        </w:rPr>
        <w:t xml:space="preserve"> message should be buffered?</w:t>
      </w:r>
    </w:p>
    <w:p w14:paraId="662C9A57" w14:textId="3B7123F5" w:rsidR="00A0000D" w:rsidRDefault="00A0000D" w:rsidP="00A0000D">
      <w:pPr>
        <w:pStyle w:val="ListParagraph"/>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_Ref62468952 \r \h </w:instrText>
      </w:r>
      <w:r>
        <w:rPr>
          <w:rFonts w:ascii="Times New Roman" w:eastAsia="SimSun" w:hAnsi="Times New Roman"/>
          <w:lang w:eastAsia="zh-CN"/>
        </w:rPr>
      </w:r>
      <w:r>
        <w:rPr>
          <w:rFonts w:ascii="Times New Roman" w:eastAsia="SimSun" w:hAnsi="Times New Roman"/>
          <w:lang w:eastAsia="zh-CN"/>
        </w:rPr>
        <w:fldChar w:fldCharType="separate"/>
      </w:r>
      <w:r w:rsidR="00BB0D1A">
        <w:rPr>
          <w:rFonts w:ascii="Times New Roman" w:eastAsia="SimSun" w:hAnsi="Times New Roman"/>
          <w:lang w:eastAsia="zh-CN"/>
        </w:rPr>
        <w:t>[8]</w:t>
      </w:r>
      <w:r>
        <w:rPr>
          <w:rFonts w:ascii="Times New Roman" w:eastAsia="SimSun" w:hAnsi="Times New Roman"/>
          <w:lang w:eastAsia="zh-CN"/>
        </w:rPr>
        <w:fldChar w:fldCharType="end"/>
      </w:r>
      <w:r>
        <w:rPr>
          <w:rFonts w:ascii="Times New Roman" w:eastAsia="SimSun" w:hAnsi="Times New Roman"/>
          <w:lang w:eastAsia="zh-CN"/>
        </w:rPr>
        <w:t>) proposes Donor</w:t>
      </w:r>
      <w:r w:rsidR="0095562C">
        <w:rPr>
          <w:rFonts w:ascii="Times New Roman" w:eastAsia="SimSun" w:hAnsi="Times New Roman"/>
          <w:lang w:eastAsia="zh-CN"/>
        </w:rPr>
        <w:t>-CU</w:t>
      </w:r>
      <w:r>
        <w:rPr>
          <w:rFonts w:ascii="Times New Roman" w:eastAsia="SimSun" w:hAnsi="Times New Roman"/>
          <w:lang w:eastAsia="zh-CN"/>
        </w:rPr>
        <w:t xml:space="preserve"> includes an indication in the F1AP message</w:t>
      </w:r>
      <w:r w:rsidR="00292BF5">
        <w:rPr>
          <w:rFonts w:ascii="Times New Roman" w:eastAsia="SimSun" w:hAnsi="Times New Roman"/>
          <w:lang w:eastAsia="zh-CN"/>
        </w:rPr>
        <w:t xml:space="preserve">, to inform the parent DU that the </w:t>
      </w:r>
      <w:r w:rsidR="00292BF5" w:rsidRPr="00292BF5">
        <w:rPr>
          <w:rFonts w:ascii="Times New Roman" w:eastAsia="SimSun" w:hAnsi="Times New Roman"/>
          <w:i/>
          <w:iCs/>
          <w:lang w:eastAsia="zh-CN"/>
        </w:rPr>
        <w:t xml:space="preserve">CU to </w:t>
      </w:r>
      <w:r w:rsidR="00292BF5" w:rsidRPr="00292BF5">
        <w:rPr>
          <w:rFonts w:ascii="Times New Roman" w:hAnsi="Times New Roman"/>
          <w:i/>
          <w:iCs/>
          <w:lang w:eastAsia="en-US"/>
        </w:rPr>
        <w:t>DU RRC Information</w:t>
      </w:r>
      <w:r w:rsidR="00292BF5" w:rsidRPr="00292BF5">
        <w:rPr>
          <w:rFonts w:ascii="Times New Roman" w:hAnsi="Times New Roman"/>
          <w:lang w:eastAsia="en-US"/>
        </w:rPr>
        <w:t xml:space="preserve"> IE contains an </w:t>
      </w:r>
      <w:proofErr w:type="spellStart"/>
      <w:r w:rsidR="00292BF5" w:rsidRPr="00292BF5">
        <w:rPr>
          <w:rFonts w:ascii="Times New Roman" w:hAnsi="Times New Roman"/>
          <w:lang w:eastAsia="en-US"/>
        </w:rPr>
        <w:t>RRCReconfiguration</w:t>
      </w:r>
      <w:proofErr w:type="spellEnd"/>
      <w:r w:rsidR="00292BF5" w:rsidRPr="00292BF5">
        <w:rPr>
          <w:rFonts w:ascii="Times New Roman" w:hAnsi="Times New Roman"/>
          <w:lang w:eastAsia="en-US"/>
        </w:rPr>
        <w:t xml:space="preserve"> message that needs to be buffered due to an upstream IAB node migration.</w:t>
      </w:r>
    </w:p>
    <w:p w14:paraId="2F4A51EE" w14:textId="77777777" w:rsidR="00EC6A77" w:rsidRPr="0033100C" w:rsidRDefault="00EC6A77" w:rsidP="00A0000D">
      <w:pPr>
        <w:pStyle w:val="ListParagraph"/>
        <w:overflowPunct w:val="0"/>
        <w:autoSpaceDE w:val="0"/>
        <w:autoSpaceDN w:val="0"/>
        <w:adjustRightInd w:val="0"/>
        <w:jc w:val="both"/>
        <w:textAlignment w:val="baseline"/>
        <w:rPr>
          <w:rFonts w:ascii="Times New Roman" w:hAnsi="Times New Roman"/>
          <w:lang w:eastAsia="en-US"/>
        </w:rPr>
      </w:pPr>
    </w:p>
    <w:p w14:paraId="1FE41520" w14:textId="6BE51611" w:rsidR="000271FD" w:rsidRDefault="00451B18" w:rsidP="0033100C">
      <w:pPr>
        <w:pStyle w:val="ListParagraph"/>
        <w:numPr>
          <w:ilvl w:val="0"/>
          <w:numId w:val="15"/>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 xml:space="preserve">How to handle the buffered </w:t>
      </w:r>
      <w:proofErr w:type="spellStart"/>
      <w:r>
        <w:rPr>
          <w:rFonts w:ascii="Times New Roman" w:hAnsi="Times New Roman"/>
          <w:lang w:eastAsia="en-US"/>
        </w:rPr>
        <w:t>RRCReconfiguration</w:t>
      </w:r>
      <w:proofErr w:type="spellEnd"/>
      <w:r>
        <w:rPr>
          <w:rFonts w:ascii="Times New Roman" w:hAnsi="Times New Roman"/>
          <w:lang w:eastAsia="en-US"/>
        </w:rPr>
        <w:t xml:space="preserve"> in case </w:t>
      </w:r>
      <w:r w:rsidR="000271FD" w:rsidRPr="0033100C">
        <w:rPr>
          <w:rFonts w:ascii="Times New Roman" w:hAnsi="Times New Roman"/>
          <w:lang w:eastAsia="en-US"/>
        </w:rPr>
        <w:t>the migration of the parent node fails?</w:t>
      </w:r>
    </w:p>
    <w:p w14:paraId="4D73388D" w14:textId="597D3F4B" w:rsidR="0039688B" w:rsidRPr="00C85799" w:rsidRDefault="00693E70" w:rsidP="0039688B">
      <w:pPr>
        <w:overflowPunct w:val="0"/>
        <w:autoSpaceDE w:val="0"/>
        <w:autoSpaceDN w:val="0"/>
        <w:adjustRightInd w:val="0"/>
        <w:ind w:left="720"/>
        <w:jc w:val="both"/>
        <w:textAlignment w:val="baseline"/>
        <w:rPr>
          <w:rFonts w:ascii="Times New Roman" w:hAnsi="Times New Roman"/>
          <w:lang w:val="en-GB"/>
        </w:rPr>
      </w:pPr>
      <w:r>
        <w:rPr>
          <w:rFonts w:ascii="Times New Roman" w:hAnsi="Times New Roman"/>
        </w:rPr>
        <w:t xml:space="preserve">For Solution 1, </w:t>
      </w:r>
      <w:r w:rsidR="0039688B">
        <w:rPr>
          <w:rFonts w:ascii="Times New Roman" w:hAnsi="Times New Roman"/>
        </w:rPr>
        <w:t>Contribution (</w:t>
      </w:r>
      <w:r w:rsidR="0039688B">
        <w:rPr>
          <w:rFonts w:ascii="Times New Roman" w:hAnsi="Times New Roman"/>
        </w:rPr>
        <w:fldChar w:fldCharType="begin"/>
      </w:r>
      <w:r w:rsidR="0039688B">
        <w:rPr>
          <w:rFonts w:ascii="Times New Roman" w:hAnsi="Times New Roman"/>
        </w:rPr>
        <w:instrText xml:space="preserve"> REF _Ref62468948 \r \h </w:instrText>
      </w:r>
      <w:r w:rsidR="0039688B">
        <w:rPr>
          <w:rFonts w:ascii="Times New Roman" w:hAnsi="Times New Roman"/>
        </w:rPr>
      </w:r>
      <w:r w:rsidR="0039688B">
        <w:rPr>
          <w:rFonts w:ascii="Times New Roman" w:hAnsi="Times New Roman"/>
        </w:rPr>
        <w:fldChar w:fldCharType="separate"/>
      </w:r>
      <w:r w:rsidR="00BB0D1A">
        <w:rPr>
          <w:rFonts w:ascii="Times New Roman" w:hAnsi="Times New Roman"/>
        </w:rPr>
        <w:t>[3]</w:t>
      </w:r>
      <w:r w:rsidR="0039688B">
        <w:rPr>
          <w:rFonts w:ascii="Times New Roman" w:hAnsi="Times New Roman"/>
        </w:rPr>
        <w:fldChar w:fldCharType="end"/>
      </w:r>
      <w:r w:rsidR="0039688B">
        <w:rPr>
          <w:rFonts w:ascii="Times New Roman" w:hAnsi="Times New Roman"/>
        </w:rPr>
        <w:t xml:space="preserve">) proposes 2 options: 1) </w:t>
      </w:r>
      <w:r w:rsidR="0039688B" w:rsidRPr="007915EF">
        <w:rPr>
          <w:rFonts w:ascii="Times New Roman" w:hAnsi="Times New Roman"/>
          <w:b/>
          <w:bCs/>
          <w:lang w:val="en-GB"/>
        </w:rPr>
        <w:t>Option 1</w:t>
      </w:r>
      <w:r w:rsidR="0039688B">
        <w:rPr>
          <w:rFonts w:ascii="Times New Roman" w:hAnsi="Times New Roman"/>
          <w:lang w:val="en-GB"/>
        </w:rPr>
        <w:t xml:space="preserve">: Release the child node’s buffered RRC Reconfiguration message to the respective child node. The released message may carry an obsolete configuration which will be overwritten by the BH RLF recovery procedure. 2) </w:t>
      </w:r>
      <w:r w:rsidR="0039688B">
        <w:rPr>
          <w:rFonts w:ascii="Times New Roman" w:hAnsi="Times New Roman"/>
          <w:b/>
          <w:bCs/>
          <w:lang w:val="en-GB"/>
        </w:rPr>
        <w:t>Option 2</w:t>
      </w:r>
      <w:r w:rsidR="0039688B">
        <w:rPr>
          <w:rFonts w:ascii="Times New Roman" w:hAnsi="Times New Roman"/>
          <w:lang w:val="en-GB"/>
        </w:rPr>
        <w:t>: Forward a buffered dummy message to the child node and discard the child node’s buffered RRC Reconfiguration message. The dummy message carries the same PDCP SN as the child node’s buffered RRC Reconfiguration message and is received from the IAB-donor-CU as part of the same F1AP message as the child node’s RRC Reconfiguration message. A child node that receives a dummy message may further release a dummy message for its own grand-child node.</w:t>
      </w:r>
      <w:r w:rsidR="005F798C">
        <w:rPr>
          <w:rFonts w:ascii="Times New Roman" w:hAnsi="Times New Roman"/>
          <w:lang w:val="en-GB"/>
        </w:rPr>
        <w:t xml:space="preserve"> This need</w:t>
      </w:r>
      <w:r w:rsidR="001543A8">
        <w:rPr>
          <w:rFonts w:ascii="Times New Roman" w:hAnsi="Times New Roman"/>
          <w:lang w:val="en-GB"/>
        </w:rPr>
        <w:t>s</w:t>
      </w:r>
      <w:r w:rsidR="005F798C">
        <w:rPr>
          <w:rFonts w:ascii="Times New Roman" w:hAnsi="Times New Roman"/>
          <w:lang w:val="en-GB"/>
        </w:rPr>
        <w:t xml:space="preserve"> </w:t>
      </w:r>
      <w:r w:rsidR="001543A8">
        <w:rPr>
          <w:rFonts w:ascii="Times New Roman" w:hAnsi="Times New Roman"/>
          <w:lang w:val="en-GB"/>
        </w:rPr>
        <w:t>RAN2 feedback</w:t>
      </w:r>
      <w:r w:rsidR="005F798C">
        <w:rPr>
          <w:rFonts w:ascii="Times New Roman" w:hAnsi="Times New Roman"/>
          <w:lang w:val="en-GB"/>
        </w:rPr>
        <w:t>.</w:t>
      </w:r>
    </w:p>
    <w:p w14:paraId="1BCD7BCA" w14:textId="4EA6CC97" w:rsidR="00EC6A77" w:rsidRDefault="002C3C77" w:rsidP="00DD435B">
      <w:pPr>
        <w:pStyle w:val="ListParagraph"/>
        <w:overflowPunct w:val="0"/>
        <w:autoSpaceDE w:val="0"/>
        <w:autoSpaceDN w:val="0"/>
        <w:adjustRightInd w:val="0"/>
        <w:jc w:val="both"/>
        <w:textAlignment w:val="baseline"/>
        <w:rPr>
          <w:rFonts w:ascii="Times New Roman" w:hAnsi="Times New Roman"/>
          <w:lang w:val="en-GB" w:eastAsia="en-US"/>
        </w:rPr>
      </w:pPr>
      <w:r>
        <w:rPr>
          <w:rFonts w:ascii="Times New Roman" w:hAnsi="Times New Roman"/>
          <w:lang w:val="en-GB" w:eastAsia="en-US"/>
        </w:rPr>
        <w:t xml:space="preserve">For Solution 2, this </w:t>
      </w:r>
      <w:r w:rsidR="00361794">
        <w:rPr>
          <w:rFonts w:ascii="Times New Roman" w:hAnsi="Times New Roman"/>
          <w:lang w:val="en-GB" w:eastAsia="en-US"/>
        </w:rPr>
        <w:t xml:space="preserve">may </w:t>
      </w:r>
      <w:r>
        <w:rPr>
          <w:rFonts w:ascii="Times New Roman" w:hAnsi="Times New Roman"/>
          <w:lang w:val="en-GB" w:eastAsia="en-US"/>
        </w:rPr>
        <w:t xml:space="preserve">need to be discussed in RAN2. </w:t>
      </w:r>
    </w:p>
    <w:p w14:paraId="38FAB1E8" w14:textId="77777777" w:rsidR="00E307B3" w:rsidRPr="0039688B" w:rsidRDefault="00E307B3" w:rsidP="00DD435B">
      <w:pPr>
        <w:pStyle w:val="ListParagraph"/>
        <w:overflowPunct w:val="0"/>
        <w:autoSpaceDE w:val="0"/>
        <w:autoSpaceDN w:val="0"/>
        <w:adjustRightInd w:val="0"/>
        <w:jc w:val="both"/>
        <w:textAlignment w:val="baseline"/>
        <w:rPr>
          <w:rFonts w:ascii="Times New Roman" w:hAnsi="Times New Roman"/>
          <w:lang w:val="en-GB" w:eastAsia="en-US"/>
        </w:rPr>
      </w:pPr>
    </w:p>
    <w:p w14:paraId="0C0B22F4" w14:textId="01C439A8" w:rsidR="000271FD" w:rsidRPr="0033100C" w:rsidRDefault="006D2D1A" w:rsidP="0033100C">
      <w:pPr>
        <w:pStyle w:val="ListParagraph"/>
        <w:numPr>
          <w:ilvl w:val="0"/>
          <w:numId w:val="15"/>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W</w:t>
      </w:r>
      <w:r w:rsidR="000271FD" w:rsidRPr="0033100C">
        <w:rPr>
          <w:rFonts w:ascii="Times New Roman" w:hAnsi="Times New Roman"/>
          <w:lang w:eastAsia="en-US"/>
        </w:rPr>
        <w:t xml:space="preserve">hat happens if Donor-CU wants to send another </w:t>
      </w:r>
      <w:proofErr w:type="spellStart"/>
      <w:r w:rsidR="000271FD" w:rsidRPr="0033100C">
        <w:rPr>
          <w:rFonts w:ascii="Times New Roman" w:hAnsi="Times New Roman"/>
          <w:lang w:eastAsia="en-US"/>
        </w:rPr>
        <w:t>RRCReconfiguration</w:t>
      </w:r>
      <w:proofErr w:type="spellEnd"/>
      <w:r w:rsidR="000271FD" w:rsidRPr="0033100C">
        <w:rPr>
          <w:rFonts w:ascii="Times New Roman" w:hAnsi="Times New Roman"/>
          <w:lang w:eastAsia="en-US"/>
        </w:rPr>
        <w:t xml:space="preserve"> message to the descendant IAB-MT while the </w:t>
      </w:r>
      <w:proofErr w:type="spellStart"/>
      <w:r w:rsidR="000271FD" w:rsidRPr="0033100C">
        <w:rPr>
          <w:rFonts w:ascii="Times New Roman" w:hAnsi="Times New Roman"/>
          <w:lang w:eastAsia="en-US"/>
        </w:rPr>
        <w:t>RRCReconfiguration</w:t>
      </w:r>
      <w:proofErr w:type="spellEnd"/>
      <w:r w:rsidR="000271FD" w:rsidRPr="0033100C">
        <w:rPr>
          <w:rFonts w:ascii="Times New Roman" w:hAnsi="Times New Roman"/>
          <w:lang w:eastAsia="en-US"/>
        </w:rPr>
        <w:t xml:space="preserve"> message due to parent IAB-node migration is still pending?</w:t>
      </w:r>
    </w:p>
    <w:p w14:paraId="2687F99F" w14:textId="4980012F" w:rsidR="003956B7" w:rsidRDefault="003956B7" w:rsidP="00DF54F4"/>
    <w:p w14:paraId="0B65FD05" w14:textId="432407FC" w:rsidR="009955C7" w:rsidRDefault="009955C7">
      <w:pPr>
        <w:rPr>
          <w:rFonts w:ascii="Times New Roman" w:eastAsia="SimSun" w:hAnsi="Times New Roman"/>
          <w:b/>
          <w:bCs/>
        </w:rPr>
      </w:pPr>
      <w:r>
        <w:rPr>
          <w:rFonts w:ascii="Times New Roman" w:eastAsia="SimSun" w:hAnsi="Times New Roman"/>
          <w:b/>
          <w:bCs/>
        </w:rPr>
        <w:lastRenderedPageBreak/>
        <w:t>Q</w:t>
      </w:r>
      <w:r w:rsidR="007D0275">
        <w:rPr>
          <w:rFonts w:ascii="Times New Roman" w:eastAsia="SimSun" w:hAnsi="Times New Roman"/>
          <w:b/>
          <w:bCs/>
        </w:rPr>
        <w:t>2</w:t>
      </w:r>
      <w:r w:rsidR="00B700BD">
        <w:rPr>
          <w:rFonts w:ascii="Times New Roman" w:eastAsia="SimSun" w:hAnsi="Times New Roman"/>
          <w:b/>
          <w:bCs/>
        </w:rPr>
        <w:t>-1</w:t>
      </w:r>
      <w:r>
        <w:rPr>
          <w:rFonts w:ascii="Times New Roman" w:eastAsia="SimSun" w:hAnsi="Times New Roman"/>
          <w:b/>
          <w:bCs/>
        </w:rPr>
        <w:t xml:space="preserve">: Please share your view on </w:t>
      </w:r>
      <w:r w:rsidR="00B775A4">
        <w:rPr>
          <w:rFonts w:ascii="Times New Roman" w:eastAsia="SimSun" w:hAnsi="Times New Roman"/>
          <w:b/>
          <w:bCs/>
        </w:rPr>
        <w:t xml:space="preserve">how to deliver the </w:t>
      </w:r>
      <w:proofErr w:type="spellStart"/>
      <w:r w:rsidR="00B775A4">
        <w:rPr>
          <w:rFonts w:ascii="Times New Roman" w:eastAsia="SimSun" w:hAnsi="Times New Roman"/>
          <w:b/>
          <w:bCs/>
        </w:rPr>
        <w:t>RRCReconfiguration</w:t>
      </w:r>
      <w:proofErr w:type="spellEnd"/>
      <w:r w:rsidR="00B775A4">
        <w:rPr>
          <w:rFonts w:ascii="Times New Roman" w:eastAsia="SimSun" w:hAnsi="Times New Roman"/>
          <w:b/>
          <w:bCs/>
        </w:rPr>
        <w:t xml:space="preserve"> for </w:t>
      </w:r>
      <w:r w:rsidR="00957A12">
        <w:rPr>
          <w:rFonts w:ascii="Times New Roman" w:eastAsia="SimSun" w:hAnsi="Times New Roman"/>
          <w:b/>
          <w:bCs/>
        </w:rPr>
        <w:t>descendant</w:t>
      </w:r>
      <w:r w:rsidR="00B775A4">
        <w:rPr>
          <w:rFonts w:ascii="Times New Roman" w:eastAsia="SimSun" w:hAnsi="Times New Roman"/>
          <w:b/>
          <w:bCs/>
        </w:rPr>
        <w:t xml:space="preserve"> IAB</w:t>
      </w:r>
      <w:r>
        <w:rPr>
          <w:rFonts w:ascii="Times New Roman" w:eastAsia="SimSun" w:hAnsi="Times New Roman"/>
          <w:b/>
          <w:bCs/>
        </w:rPr>
        <w:t xml:space="preserve"> </w:t>
      </w:r>
      <w:r w:rsidR="00957A12">
        <w:rPr>
          <w:rFonts w:ascii="Times New Roman" w:eastAsia="SimSun" w:hAnsi="Times New Roman"/>
          <w:b/>
          <w:bCs/>
        </w:rPr>
        <w:t>via source path (</w:t>
      </w:r>
      <w:r>
        <w:rPr>
          <w:rFonts w:ascii="Times New Roman" w:eastAsia="SimSun" w:hAnsi="Times New Roman"/>
          <w:b/>
          <w:bCs/>
        </w:rPr>
        <w:t xml:space="preserve">e.g. </w:t>
      </w:r>
      <w:r w:rsidR="00957A12">
        <w:rPr>
          <w:rFonts w:ascii="Times New Roman" w:eastAsia="SimSun" w:hAnsi="Times New Roman"/>
          <w:b/>
          <w:bCs/>
        </w:rPr>
        <w:t>solution 1</w:t>
      </w:r>
      <w:r w:rsidR="00C75679">
        <w:rPr>
          <w:rFonts w:ascii="Times New Roman" w:eastAsia="SimSun" w:hAnsi="Times New Roman"/>
          <w:b/>
          <w:bCs/>
        </w:rPr>
        <w:t>,</w:t>
      </w:r>
      <w:r w:rsidR="00957A12">
        <w:rPr>
          <w:rFonts w:ascii="Times New Roman" w:eastAsia="SimSun" w:hAnsi="Times New Roman"/>
          <w:b/>
          <w:bCs/>
        </w:rPr>
        <w:t xml:space="preserve"> or solution 2</w:t>
      </w:r>
      <w:r w:rsidR="00C75679">
        <w:rPr>
          <w:rFonts w:ascii="Times New Roman" w:eastAsia="SimSun" w:hAnsi="Times New Roman"/>
          <w:b/>
          <w:bCs/>
        </w:rPr>
        <w:t>,</w:t>
      </w:r>
      <w:r w:rsidR="00957A12">
        <w:rPr>
          <w:rFonts w:ascii="Times New Roman" w:eastAsia="SimSun" w:hAnsi="Times New Roman"/>
          <w:b/>
          <w:bCs/>
        </w:rPr>
        <w:t xml:space="preserve"> or any other solution)</w:t>
      </w:r>
      <w:r>
        <w:rPr>
          <w:rFonts w:ascii="Times New Roman" w:eastAsia="SimSun"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9955C7" w14:paraId="709FC243" w14:textId="77777777" w:rsidTr="00D24929">
        <w:tc>
          <w:tcPr>
            <w:tcW w:w="1998" w:type="dxa"/>
          </w:tcPr>
          <w:p w14:paraId="6F17A45B" w14:textId="77777777" w:rsidR="009955C7" w:rsidRDefault="009955C7">
            <w:r>
              <w:rPr>
                <w:b/>
                <w:bCs/>
              </w:rPr>
              <w:t>Company</w:t>
            </w:r>
          </w:p>
        </w:tc>
        <w:tc>
          <w:tcPr>
            <w:tcW w:w="7290" w:type="dxa"/>
          </w:tcPr>
          <w:p w14:paraId="790930BD" w14:textId="77777777" w:rsidR="009955C7" w:rsidRDefault="009955C7">
            <w:r>
              <w:rPr>
                <w:b/>
                <w:bCs/>
              </w:rPr>
              <w:t>Comment</w:t>
            </w:r>
          </w:p>
        </w:tc>
      </w:tr>
      <w:tr w:rsidR="009955C7" w14:paraId="18D54F6B" w14:textId="77777777" w:rsidTr="00D24929">
        <w:tc>
          <w:tcPr>
            <w:tcW w:w="1998" w:type="dxa"/>
          </w:tcPr>
          <w:p w14:paraId="3BEC6B11" w14:textId="3B0DEDBE" w:rsidR="009955C7" w:rsidRDefault="00AF5792">
            <w:pPr>
              <w:rPr>
                <w:rFonts w:ascii="Times New Roman" w:eastAsia="SimSun" w:hAnsi="Times New Roman"/>
                <w:lang w:eastAsia="zh-CN"/>
              </w:rPr>
            </w:pPr>
            <w:ins w:id="9" w:author="QC-112e1" w:date="2021-01-25T16:05:00Z">
              <w:r>
                <w:rPr>
                  <w:rFonts w:ascii="Times New Roman" w:eastAsia="SimSun" w:hAnsi="Times New Roman"/>
                  <w:lang w:eastAsia="zh-CN"/>
                </w:rPr>
                <w:t>QC</w:t>
              </w:r>
            </w:ins>
          </w:p>
        </w:tc>
        <w:tc>
          <w:tcPr>
            <w:tcW w:w="7290" w:type="dxa"/>
          </w:tcPr>
          <w:p w14:paraId="712BBDBF" w14:textId="434DC1D7" w:rsidR="007D2B67" w:rsidRDefault="007D2B67" w:rsidP="007D2B67">
            <w:pPr>
              <w:rPr>
                <w:ins w:id="10" w:author="QC-112e1" w:date="2021-01-25T17:23:00Z"/>
                <w:rFonts w:ascii="Times New Roman" w:eastAsia="SimSun" w:hAnsi="Times New Roman"/>
                <w:lang w:eastAsia="zh-CN"/>
              </w:rPr>
            </w:pPr>
            <w:ins w:id="11" w:author="QC-112e1" w:date="2021-01-25T17:23:00Z">
              <w:r>
                <w:rPr>
                  <w:rFonts w:ascii="Times New Roman" w:eastAsia="SimSun" w:hAnsi="Times New Roman"/>
                  <w:lang w:eastAsia="zh-CN"/>
                </w:rPr>
                <w:t>Both solutions work for INTRA-donor migration.</w:t>
              </w:r>
            </w:ins>
          </w:p>
          <w:p w14:paraId="361B3CD4" w14:textId="77777777" w:rsidR="007D2B67" w:rsidRDefault="007D2B67" w:rsidP="007D2B67">
            <w:pPr>
              <w:rPr>
                <w:ins w:id="12" w:author="QC-112e1" w:date="2021-01-25T17:23:00Z"/>
                <w:rFonts w:ascii="Times New Roman" w:eastAsia="SimSun" w:hAnsi="Times New Roman"/>
                <w:lang w:eastAsia="zh-CN"/>
              </w:rPr>
            </w:pPr>
            <w:ins w:id="13" w:author="QC-112e1" w:date="2021-01-25T17:23:00Z">
              <w:r>
                <w:rPr>
                  <w:rFonts w:ascii="Times New Roman" w:eastAsia="SimSun" w:hAnsi="Times New Roman"/>
                  <w:lang w:eastAsia="zh-CN"/>
                </w:rPr>
                <w:t>For solution 1, the release of the RRC Reconfiguration messages creates a hop-by-hop indication that triggers the TNL migration at the next-tier nodes, which is very fast.</w:t>
              </w:r>
            </w:ins>
          </w:p>
          <w:p w14:paraId="1B7652C7" w14:textId="4DF94EFB" w:rsidR="007D2B67" w:rsidRDefault="007D2B67" w:rsidP="007D2B67">
            <w:pPr>
              <w:rPr>
                <w:ins w:id="14" w:author="QC-112e1" w:date="2021-01-25T17:22:00Z"/>
                <w:rFonts w:ascii="Times New Roman" w:eastAsia="SimSun" w:hAnsi="Times New Roman"/>
                <w:lang w:eastAsia="zh-CN"/>
              </w:rPr>
            </w:pPr>
            <w:ins w:id="15" w:author="QC-112e1" w:date="2021-01-25T17:23:00Z">
              <w:r>
                <w:rPr>
                  <w:rFonts w:ascii="Times New Roman" w:eastAsia="SimSun" w:hAnsi="Times New Roman"/>
                  <w:lang w:eastAsia="zh-CN"/>
                </w:rPr>
                <w:t>For solution 2, a separate indication has to be defined to trigger the application of the new configuration at the child IAB-MT in order to achieve the same purpose.</w:t>
              </w:r>
            </w:ins>
          </w:p>
          <w:p w14:paraId="63B0D461" w14:textId="77777777" w:rsidR="007D2B67" w:rsidRDefault="007D2B67">
            <w:pPr>
              <w:rPr>
                <w:ins w:id="16" w:author="QC-112e1" w:date="2021-01-25T17:22:00Z"/>
                <w:rFonts w:ascii="Times New Roman" w:eastAsia="SimSun" w:hAnsi="Times New Roman"/>
                <w:lang w:eastAsia="zh-CN"/>
              </w:rPr>
            </w:pPr>
          </w:p>
          <w:p w14:paraId="25967A0F" w14:textId="23F0B1F5" w:rsidR="009955C7" w:rsidRDefault="007D2B67">
            <w:pPr>
              <w:rPr>
                <w:rFonts w:ascii="Times New Roman" w:eastAsia="SimSun" w:hAnsi="Times New Roman"/>
                <w:lang w:eastAsia="zh-CN"/>
              </w:rPr>
            </w:pPr>
            <w:ins w:id="17" w:author="QC-112e1" w:date="2021-01-25T17:23:00Z">
              <w:r>
                <w:rPr>
                  <w:rFonts w:ascii="Times New Roman" w:eastAsia="SimSun" w:hAnsi="Times New Roman"/>
                  <w:lang w:eastAsia="zh-CN"/>
                </w:rPr>
                <w:t xml:space="preserve">NOTE: </w:t>
              </w:r>
            </w:ins>
            <w:ins w:id="18" w:author="QC-112e1" w:date="2021-01-25T16:05:00Z">
              <w:r w:rsidR="00AF5792">
                <w:rPr>
                  <w:rFonts w:ascii="Times New Roman" w:eastAsia="SimSun" w:hAnsi="Times New Roman"/>
                  <w:lang w:eastAsia="zh-CN"/>
                </w:rPr>
                <w:t xml:space="preserve">Solution 1 </w:t>
              </w:r>
            </w:ins>
            <w:ins w:id="19" w:author="QC-112e1" w:date="2021-01-25T17:23:00Z">
              <w:r>
                <w:rPr>
                  <w:rFonts w:ascii="Times New Roman" w:eastAsia="SimSun" w:hAnsi="Times New Roman"/>
                  <w:lang w:eastAsia="zh-CN"/>
                </w:rPr>
                <w:t>can also be applied to UEs for INTER donor migration. Solution 2 can NOT be applied in this case</w:t>
              </w:r>
            </w:ins>
            <w:ins w:id="20" w:author="QC-112e1" w:date="2021-01-25T16:06:00Z">
              <w:r w:rsidR="00AF5792">
                <w:rPr>
                  <w:rFonts w:ascii="Times New Roman" w:eastAsia="SimSun" w:hAnsi="Times New Roman"/>
                  <w:lang w:eastAsia="zh-CN"/>
                </w:rPr>
                <w:t>.</w:t>
              </w:r>
            </w:ins>
          </w:p>
        </w:tc>
      </w:tr>
      <w:tr w:rsidR="009955C7" w14:paraId="5B216903" w14:textId="77777777" w:rsidTr="00D24929">
        <w:tc>
          <w:tcPr>
            <w:tcW w:w="1998" w:type="dxa"/>
            <w:tcBorders>
              <w:top w:val="single" w:sz="4" w:space="0" w:color="auto"/>
              <w:left w:val="single" w:sz="4" w:space="0" w:color="auto"/>
              <w:bottom w:val="single" w:sz="4" w:space="0" w:color="auto"/>
              <w:right w:val="single" w:sz="4" w:space="0" w:color="auto"/>
            </w:tcBorders>
          </w:tcPr>
          <w:p w14:paraId="4A5477AA" w14:textId="4B626B1B" w:rsidR="009955C7" w:rsidRDefault="009955C7">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76D6752" w14:textId="41328D45" w:rsidR="009955C7" w:rsidRDefault="009955C7">
            <w:pPr>
              <w:rPr>
                <w:rFonts w:ascii="Times New Roman" w:eastAsia="SimSun" w:hAnsi="Times New Roman"/>
                <w:lang w:eastAsia="zh-CN"/>
              </w:rPr>
            </w:pPr>
          </w:p>
        </w:tc>
      </w:tr>
      <w:tr w:rsidR="009955C7" w14:paraId="3D80AC15" w14:textId="77777777" w:rsidTr="00D24929">
        <w:tc>
          <w:tcPr>
            <w:tcW w:w="1998" w:type="dxa"/>
            <w:tcBorders>
              <w:top w:val="single" w:sz="4" w:space="0" w:color="auto"/>
              <w:left w:val="single" w:sz="4" w:space="0" w:color="auto"/>
              <w:bottom w:val="single" w:sz="4" w:space="0" w:color="auto"/>
              <w:right w:val="single" w:sz="4" w:space="0" w:color="auto"/>
            </w:tcBorders>
          </w:tcPr>
          <w:p w14:paraId="2BC68915" w14:textId="1EC89A48" w:rsidR="009955C7" w:rsidRDefault="009955C7">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A17C8D7" w14:textId="19B3B8E3" w:rsidR="009955C7" w:rsidRDefault="009955C7">
            <w:pPr>
              <w:rPr>
                <w:rFonts w:ascii="Times New Roman" w:eastAsia="SimSun" w:hAnsi="Times New Roman"/>
                <w:lang w:eastAsia="zh-CN"/>
              </w:rPr>
            </w:pPr>
          </w:p>
        </w:tc>
      </w:tr>
      <w:tr w:rsidR="009955C7" w14:paraId="3E40D814" w14:textId="77777777" w:rsidTr="00D24929">
        <w:tc>
          <w:tcPr>
            <w:tcW w:w="1998" w:type="dxa"/>
            <w:tcBorders>
              <w:top w:val="single" w:sz="4" w:space="0" w:color="auto"/>
              <w:left w:val="single" w:sz="4" w:space="0" w:color="auto"/>
              <w:bottom w:val="single" w:sz="4" w:space="0" w:color="auto"/>
              <w:right w:val="single" w:sz="4" w:space="0" w:color="auto"/>
            </w:tcBorders>
          </w:tcPr>
          <w:p w14:paraId="0C568284" w14:textId="1F569303" w:rsidR="009955C7" w:rsidRDefault="009955C7">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345F7D0" w14:textId="10D39061" w:rsidR="009955C7" w:rsidRDefault="009955C7">
            <w:pPr>
              <w:rPr>
                <w:rFonts w:ascii="Times New Roman" w:eastAsia="SimSun" w:hAnsi="Times New Roman"/>
                <w:lang w:eastAsia="zh-CN"/>
              </w:rPr>
            </w:pPr>
          </w:p>
        </w:tc>
      </w:tr>
      <w:tr w:rsidR="009955C7" w14:paraId="1ED975B0" w14:textId="77777777" w:rsidTr="00D24929">
        <w:tc>
          <w:tcPr>
            <w:tcW w:w="1998" w:type="dxa"/>
            <w:tcBorders>
              <w:top w:val="single" w:sz="4" w:space="0" w:color="auto"/>
              <w:left w:val="single" w:sz="4" w:space="0" w:color="auto"/>
              <w:bottom w:val="single" w:sz="4" w:space="0" w:color="auto"/>
              <w:right w:val="single" w:sz="4" w:space="0" w:color="auto"/>
            </w:tcBorders>
          </w:tcPr>
          <w:p w14:paraId="58AE5839" w14:textId="154FE260" w:rsidR="009955C7" w:rsidRDefault="009955C7">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37B5E32" w14:textId="57528F4A" w:rsidR="009955C7" w:rsidRDefault="009955C7">
            <w:pPr>
              <w:rPr>
                <w:rFonts w:ascii="Times New Roman" w:eastAsia="SimSun" w:hAnsi="Times New Roman"/>
                <w:lang w:eastAsia="zh-CN"/>
              </w:rPr>
            </w:pPr>
          </w:p>
        </w:tc>
      </w:tr>
      <w:tr w:rsidR="009955C7" w14:paraId="5399B31D" w14:textId="77777777" w:rsidTr="00D24929">
        <w:tc>
          <w:tcPr>
            <w:tcW w:w="1998" w:type="dxa"/>
            <w:tcBorders>
              <w:top w:val="single" w:sz="4" w:space="0" w:color="auto"/>
              <w:left w:val="single" w:sz="4" w:space="0" w:color="auto"/>
              <w:bottom w:val="single" w:sz="4" w:space="0" w:color="auto"/>
              <w:right w:val="single" w:sz="4" w:space="0" w:color="auto"/>
            </w:tcBorders>
          </w:tcPr>
          <w:p w14:paraId="1784AC65" w14:textId="4FC17C18" w:rsidR="009955C7" w:rsidRDefault="009955C7">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7D64ECB" w14:textId="34AC4435" w:rsidR="009955C7" w:rsidRDefault="009955C7">
            <w:pPr>
              <w:rPr>
                <w:rFonts w:ascii="Times New Roman" w:eastAsia="SimSun" w:hAnsi="Times New Roman"/>
                <w:lang w:eastAsia="zh-CN"/>
              </w:rPr>
            </w:pPr>
          </w:p>
        </w:tc>
      </w:tr>
      <w:tr w:rsidR="00161935" w14:paraId="49F6D533" w14:textId="77777777" w:rsidTr="00D24929">
        <w:tc>
          <w:tcPr>
            <w:tcW w:w="1998" w:type="dxa"/>
            <w:tcBorders>
              <w:top w:val="single" w:sz="4" w:space="0" w:color="auto"/>
              <w:left w:val="single" w:sz="4" w:space="0" w:color="auto"/>
              <w:bottom w:val="single" w:sz="4" w:space="0" w:color="auto"/>
              <w:right w:val="single" w:sz="4" w:space="0" w:color="auto"/>
            </w:tcBorders>
          </w:tcPr>
          <w:p w14:paraId="4A79328E" w14:textId="5F7D8317" w:rsidR="00161935" w:rsidRDefault="00161935" w:rsidP="0016193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6955551" w14:textId="4CC29290" w:rsidR="00161935" w:rsidRDefault="00161935" w:rsidP="00161935">
            <w:pPr>
              <w:rPr>
                <w:rFonts w:ascii="Times New Roman" w:eastAsia="SimSun" w:hAnsi="Times New Roman"/>
                <w:lang w:eastAsia="zh-CN"/>
              </w:rPr>
            </w:pPr>
          </w:p>
        </w:tc>
      </w:tr>
      <w:tr w:rsidR="00736EB4" w14:paraId="789ECA64" w14:textId="77777777" w:rsidTr="00D24929">
        <w:tc>
          <w:tcPr>
            <w:tcW w:w="1998" w:type="dxa"/>
            <w:tcBorders>
              <w:top w:val="single" w:sz="4" w:space="0" w:color="auto"/>
              <w:left w:val="single" w:sz="4" w:space="0" w:color="auto"/>
              <w:bottom w:val="single" w:sz="4" w:space="0" w:color="auto"/>
              <w:right w:val="single" w:sz="4" w:space="0" w:color="auto"/>
            </w:tcBorders>
          </w:tcPr>
          <w:p w14:paraId="1D5DD807" w14:textId="3D4E1288" w:rsidR="00736EB4" w:rsidRDefault="00736EB4" w:rsidP="00736EB4">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435377F" w14:textId="6D1AEEF5" w:rsidR="00736EB4" w:rsidRDefault="00736EB4" w:rsidP="00736EB4">
            <w:pPr>
              <w:rPr>
                <w:rFonts w:ascii="Times New Roman" w:eastAsia="SimSun" w:hAnsi="Times New Roman"/>
                <w:lang w:eastAsia="zh-CN"/>
              </w:rPr>
            </w:pPr>
          </w:p>
        </w:tc>
      </w:tr>
    </w:tbl>
    <w:p w14:paraId="01EE5CF2" w14:textId="19C76F08" w:rsidR="009955C7" w:rsidRDefault="009955C7">
      <w:pPr>
        <w:rPr>
          <w:rFonts w:ascii="Times New Roman" w:eastAsia="SimSun" w:hAnsi="Times New Roman"/>
          <w:lang w:eastAsia="zh-CN"/>
        </w:rPr>
      </w:pPr>
    </w:p>
    <w:p w14:paraId="6E0F24CF" w14:textId="0894B766" w:rsidR="00477DC3" w:rsidRDefault="007D0275" w:rsidP="00C0289B">
      <w:pPr>
        <w:rPr>
          <w:rFonts w:ascii="Times New Roman" w:eastAsia="SimSun" w:hAnsi="Times New Roman"/>
          <w:b/>
          <w:bCs/>
        </w:rPr>
      </w:pPr>
      <w:r>
        <w:rPr>
          <w:rFonts w:ascii="Times New Roman" w:eastAsia="SimSun" w:hAnsi="Times New Roman"/>
          <w:b/>
          <w:bCs/>
        </w:rPr>
        <w:t>Q2-</w:t>
      </w:r>
      <w:r w:rsidR="00B700BD">
        <w:rPr>
          <w:rFonts w:ascii="Times New Roman" w:eastAsia="SimSun" w:hAnsi="Times New Roman"/>
          <w:b/>
          <w:bCs/>
        </w:rPr>
        <w:t>2</w:t>
      </w:r>
      <w:r w:rsidR="00C0289B">
        <w:rPr>
          <w:rFonts w:ascii="Times New Roman" w:eastAsia="SimSun" w:hAnsi="Times New Roman"/>
          <w:b/>
          <w:bCs/>
        </w:rPr>
        <w:t xml:space="preserve">: </w:t>
      </w:r>
      <w:r w:rsidR="00477DC3">
        <w:rPr>
          <w:rFonts w:ascii="Times New Roman" w:eastAsia="SimSun" w:hAnsi="Times New Roman"/>
          <w:b/>
          <w:bCs/>
        </w:rPr>
        <w:t>P</w:t>
      </w:r>
      <w:r w:rsidR="00C0289B">
        <w:rPr>
          <w:rFonts w:ascii="Times New Roman" w:eastAsia="SimSun" w:hAnsi="Times New Roman"/>
          <w:b/>
          <w:bCs/>
        </w:rPr>
        <w:t xml:space="preserve">lease share your view on </w:t>
      </w:r>
      <w:r w:rsidR="00152D00">
        <w:rPr>
          <w:rFonts w:ascii="Times New Roman" w:eastAsia="SimSun" w:hAnsi="Times New Roman"/>
          <w:b/>
          <w:bCs/>
        </w:rPr>
        <w:t>the impact to RAN3</w:t>
      </w:r>
      <w:r w:rsidR="00477DC3">
        <w:rPr>
          <w:rFonts w:ascii="Times New Roman" w:eastAsia="SimSun" w:hAnsi="Times New Roman"/>
          <w:b/>
          <w:bCs/>
        </w:rPr>
        <w:t>, e.g.</w:t>
      </w:r>
    </w:p>
    <w:p w14:paraId="1818ADF8" w14:textId="69BCDADB" w:rsidR="00C0289B" w:rsidRDefault="00477DC3" w:rsidP="00477DC3">
      <w:pPr>
        <w:pStyle w:val="ListParagraph"/>
        <w:numPr>
          <w:ilvl w:val="0"/>
          <w:numId w:val="17"/>
        </w:numPr>
        <w:rPr>
          <w:rFonts w:ascii="Times New Roman" w:eastAsia="SimSun" w:hAnsi="Times New Roman"/>
          <w:b/>
          <w:bCs/>
        </w:rPr>
      </w:pPr>
      <w:r>
        <w:rPr>
          <w:rFonts w:ascii="Times New Roman" w:eastAsia="SimSun" w:hAnsi="Times New Roman"/>
          <w:b/>
          <w:bCs/>
        </w:rPr>
        <w:t xml:space="preserve">For Solution 1, it requires </w:t>
      </w:r>
      <w:r w:rsidR="00152D00" w:rsidRPr="00477DC3">
        <w:rPr>
          <w:rFonts w:ascii="Times New Roman" w:eastAsia="SimSun" w:hAnsi="Times New Roman"/>
          <w:b/>
          <w:bCs/>
        </w:rPr>
        <w:t xml:space="preserve">new indication in F1AP message, </w:t>
      </w:r>
      <w:r>
        <w:rPr>
          <w:rFonts w:ascii="Times New Roman" w:eastAsia="SimSun" w:hAnsi="Times New Roman"/>
          <w:b/>
          <w:bCs/>
        </w:rPr>
        <w:t>etc.</w:t>
      </w:r>
    </w:p>
    <w:p w14:paraId="0D24F12F" w14:textId="7F2D8BC4" w:rsidR="00477DC3" w:rsidRPr="00477DC3" w:rsidRDefault="00477DC3" w:rsidP="00477DC3">
      <w:pPr>
        <w:pStyle w:val="ListParagraph"/>
        <w:numPr>
          <w:ilvl w:val="0"/>
          <w:numId w:val="17"/>
        </w:numPr>
        <w:rPr>
          <w:rFonts w:ascii="Times New Roman" w:eastAsia="SimSun" w:hAnsi="Times New Roman"/>
          <w:b/>
          <w:bCs/>
        </w:rPr>
      </w:pPr>
      <w:r>
        <w:rPr>
          <w:rFonts w:ascii="Times New Roman" w:eastAsia="SimSun" w:hAnsi="Times New Roman"/>
          <w:b/>
          <w:bCs/>
        </w:rPr>
        <w:t>For Solution 2, any impact to RAN3?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C0289B" w14:paraId="79D1B3EF" w14:textId="77777777" w:rsidTr="00247EF5">
        <w:tc>
          <w:tcPr>
            <w:tcW w:w="1998" w:type="dxa"/>
          </w:tcPr>
          <w:p w14:paraId="18AE1625" w14:textId="77777777" w:rsidR="00C0289B" w:rsidRDefault="00C0289B" w:rsidP="00247EF5">
            <w:r>
              <w:rPr>
                <w:b/>
                <w:bCs/>
              </w:rPr>
              <w:t>Company</w:t>
            </w:r>
          </w:p>
        </w:tc>
        <w:tc>
          <w:tcPr>
            <w:tcW w:w="7290" w:type="dxa"/>
          </w:tcPr>
          <w:p w14:paraId="69945019" w14:textId="77777777" w:rsidR="00C0289B" w:rsidRDefault="00C0289B" w:rsidP="00247EF5">
            <w:r>
              <w:rPr>
                <w:b/>
                <w:bCs/>
              </w:rPr>
              <w:t>Comment</w:t>
            </w:r>
          </w:p>
        </w:tc>
      </w:tr>
      <w:tr w:rsidR="00C0289B" w14:paraId="3296D5F7" w14:textId="77777777" w:rsidTr="00247EF5">
        <w:tc>
          <w:tcPr>
            <w:tcW w:w="1998" w:type="dxa"/>
          </w:tcPr>
          <w:p w14:paraId="7CF0C464" w14:textId="0391FEE4" w:rsidR="00C0289B" w:rsidRDefault="00651C72" w:rsidP="00247EF5">
            <w:pPr>
              <w:rPr>
                <w:rFonts w:ascii="Times New Roman" w:eastAsia="SimSun" w:hAnsi="Times New Roman"/>
                <w:lang w:eastAsia="zh-CN"/>
              </w:rPr>
            </w:pPr>
            <w:ins w:id="21" w:author="QC-112e1" w:date="2021-01-25T16:07:00Z">
              <w:r>
                <w:rPr>
                  <w:rFonts w:ascii="Times New Roman" w:eastAsia="SimSun" w:hAnsi="Times New Roman"/>
                  <w:lang w:eastAsia="zh-CN"/>
                </w:rPr>
                <w:t>QC</w:t>
              </w:r>
            </w:ins>
          </w:p>
        </w:tc>
        <w:tc>
          <w:tcPr>
            <w:tcW w:w="7290" w:type="dxa"/>
          </w:tcPr>
          <w:p w14:paraId="16CCF721" w14:textId="77777777" w:rsidR="004A1722" w:rsidRDefault="00651C72" w:rsidP="00247EF5">
            <w:pPr>
              <w:rPr>
                <w:ins w:id="22" w:author="QC-112e1" w:date="2021-01-25T17:24:00Z"/>
                <w:rFonts w:ascii="Times New Roman" w:eastAsia="SimSun" w:hAnsi="Times New Roman"/>
                <w:lang w:eastAsia="zh-CN"/>
              </w:rPr>
            </w:pPr>
            <w:ins w:id="23" w:author="QC-112e1" w:date="2021-01-25T16:07:00Z">
              <w:r>
                <w:rPr>
                  <w:rFonts w:ascii="Times New Roman" w:eastAsia="SimSun" w:hAnsi="Times New Roman"/>
                  <w:lang w:eastAsia="zh-CN"/>
                </w:rPr>
                <w:t>Solution 1 needs indicator in F1AP</w:t>
              </w:r>
            </w:ins>
            <w:ins w:id="24" w:author="QC-112e1" w:date="2021-01-25T17:24:00Z">
              <w:r w:rsidR="004A1722">
                <w:rPr>
                  <w:rFonts w:ascii="Times New Roman" w:eastAsia="SimSun" w:hAnsi="Times New Roman"/>
                  <w:lang w:eastAsia="zh-CN"/>
                </w:rPr>
                <w:t>.</w:t>
              </w:r>
            </w:ins>
          </w:p>
          <w:p w14:paraId="3BAB382C" w14:textId="2229AE41" w:rsidR="00C0289B" w:rsidRDefault="004A1722" w:rsidP="004A1722">
            <w:pPr>
              <w:rPr>
                <w:rFonts w:ascii="Times New Roman" w:eastAsia="SimSun" w:hAnsi="Times New Roman"/>
                <w:lang w:eastAsia="zh-CN"/>
              </w:rPr>
            </w:pPr>
            <w:ins w:id="25" w:author="QC-112e1" w:date="2021-01-25T17:24:00Z">
              <w:r>
                <w:rPr>
                  <w:rFonts w:ascii="Times New Roman" w:eastAsia="SimSun" w:hAnsi="Times New Roman"/>
                  <w:lang w:eastAsia="zh-CN"/>
                </w:rPr>
                <w:t>S</w:t>
              </w:r>
            </w:ins>
            <w:ins w:id="26" w:author="QC-112e1" w:date="2021-01-25T16:07:00Z">
              <w:r w:rsidR="00651C72">
                <w:rPr>
                  <w:rFonts w:ascii="Times New Roman" w:eastAsia="SimSun" w:hAnsi="Times New Roman"/>
                  <w:lang w:eastAsia="zh-CN"/>
                </w:rPr>
                <w:t>olution 2 needs an indicator in RRC.</w:t>
              </w:r>
            </w:ins>
            <w:ins w:id="27" w:author="QC-112e1" w:date="2021-01-25T16:11:00Z">
              <w:r w:rsidR="00651C72">
                <w:rPr>
                  <w:rFonts w:ascii="Times New Roman" w:eastAsia="SimSun" w:hAnsi="Times New Roman"/>
                  <w:lang w:eastAsia="zh-CN"/>
                </w:rPr>
                <w:t xml:space="preserve"> Solution 2 also needs an additional L2 message to kick off RRC execution. </w:t>
              </w:r>
            </w:ins>
            <w:ins w:id="28" w:author="QC-112e1" w:date="2021-01-25T17:24:00Z">
              <w:r w:rsidR="00C73941">
                <w:rPr>
                  <w:rFonts w:ascii="Times New Roman" w:eastAsia="SimSun" w:hAnsi="Times New Roman"/>
                  <w:lang w:eastAsia="zh-CN"/>
                </w:rPr>
                <w:t>T</w:t>
              </w:r>
            </w:ins>
            <w:ins w:id="29" w:author="QC-112e1" w:date="2021-01-25T17:25:00Z">
              <w:r w:rsidR="00C73941">
                <w:rPr>
                  <w:rFonts w:ascii="Times New Roman" w:eastAsia="SimSun" w:hAnsi="Times New Roman"/>
                  <w:lang w:eastAsia="zh-CN"/>
                </w:rPr>
                <w:t>his requires RAN2 input.</w:t>
              </w:r>
            </w:ins>
          </w:p>
        </w:tc>
      </w:tr>
      <w:tr w:rsidR="00C0289B" w14:paraId="73FFC591" w14:textId="77777777" w:rsidTr="00247EF5">
        <w:tc>
          <w:tcPr>
            <w:tcW w:w="1998" w:type="dxa"/>
            <w:tcBorders>
              <w:top w:val="single" w:sz="4" w:space="0" w:color="auto"/>
              <w:left w:val="single" w:sz="4" w:space="0" w:color="auto"/>
              <w:bottom w:val="single" w:sz="4" w:space="0" w:color="auto"/>
              <w:right w:val="single" w:sz="4" w:space="0" w:color="auto"/>
            </w:tcBorders>
          </w:tcPr>
          <w:p w14:paraId="5F9B205F" w14:textId="77777777" w:rsidR="00C0289B" w:rsidRDefault="00C0289B"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D35CCD4" w14:textId="77777777" w:rsidR="00C0289B" w:rsidRDefault="00C0289B" w:rsidP="00247EF5">
            <w:pPr>
              <w:rPr>
                <w:rFonts w:ascii="Times New Roman" w:eastAsia="SimSun" w:hAnsi="Times New Roman"/>
                <w:lang w:eastAsia="zh-CN"/>
              </w:rPr>
            </w:pPr>
          </w:p>
        </w:tc>
      </w:tr>
      <w:tr w:rsidR="00C0289B" w14:paraId="024BA6BF" w14:textId="77777777" w:rsidTr="00247EF5">
        <w:tc>
          <w:tcPr>
            <w:tcW w:w="1998" w:type="dxa"/>
            <w:tcBorders>
              <w:top w:val="single" w:sz="4" w:space="0" w:color="auto"/>
              <w:left w:val="single" w:sz="4" w:space="0" w:color="auto"/>
              <w:bottom w:val="single" w:sz="4" w:space="0" w:color="auto"/>
              <w:right w:val="single" w:sz="4" w:space="0" w:color="auto"/>
            </w:tcBorders>
          </w:tcPr>
          <w:p w14:paraId="364B42BD" w14:textId="77777777" w:rsidR="00C0289B" w:rsidRDefault="00C0289B"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04C1844" w14:textId="77777777" w:rsidR="00C0289B" w:rsidRDefault="00C0289B" w:rsidP="00247EF5">
            <w:pPr>
              <w:rPr>
                <w:rFonts w:ascii="Times New Roman" w:eastAsia="SimSun" w:hAnsi="Times New Roman"/>
                <w:lang w:eastAsia="zh-CN"/>
              </w:rPr>
            </w:pPr>
          </w:p>
        </w:tc>
      </w:tr>
      <w:tr w:rsidR="00C0289B" w14:paraId="28C4D948" w14:textId="77777777" w:rsidTr="00247EF5">
        <w:tc>
          <w:tcPr>
            <w:tcW w:w="1998" w:type="dxa"/>
            <w:tcBorders>
              <w:top w:val="single" w:sz="4" w:space="0" w:color="auto"/>
              <w:left w:val="single" w:sz="4" w:space="0" w:color="auto"/>
              <w:bottom w:val="single" w:sz="4" w:space="0" w:color="auto"/>
              <w:right w:val="single" w:sz="4" w:space="0" w:color="auto"/>
            </w:tcBorders>
          </w:tcPr>
          <w:p w14:paraId="2B48B027" w14:textId="77777777" w:rsidR="00C0289B" w:rsidRDefault="00C0289B"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E9A83F4" w14:textId="77777777" w:rsidR="00C0289B" w:rsidRDefault="00C0289B" w:rsidP="00247EF5">
            <w:pPr>
              <w:rPr>
                <w:rFonts w:ascii="Times New Roman" w:eastAsia="SimSun" w:hAnsi="Times New Roman"/>
                <w:lang w:eastAsia="zh-CN"/>
              </w:rPr>
            </w:pPr>
          </w:p>
        </w:tc>
      </w:tr>
      <w:tr w:rsidR="00C0289B" w14:paraId="5E214637" w14:textId="77777777" w:rsidTr="00247EF5">
        <w:tc>
          <w:tcPr>
            <w:tcW w:w="1998" w:type="dxa"/>
            <w:tcBorders>
              <w:top w:val="single" w:sz="4" w:space="0" w:color="auto"/>
              <w:left w:val="single" w:sz="4" w:space="0" w:color="auto"/>
              <w:bottom w:val="single" w:sz="4" w:space="0" w:color="auto"/>
              <w:right w:val="single" w:sz="4" w:space="0" w:color="auto"/>
            </w:tcBorders>
          </w:tcPr>
          <w:p w14:paraId="22D072BE" w14:textId="77777777" w:rsidR="00C0289B" w:rsidRDefault="00C0289B"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1CE9B1C" w14:textId="77777777" w:rsidR="00C0289B" w:rsidRDefault="00C0289B" w:rsidP="00247EF5">
            <w:pPr>
              <w:rPr>
                <w:rFonts w:ascii="Times New Roman" w:eastAsia="SimSun" w:hAnsi="Times New Roman"/>
                <w:lang w:eastAsia="zh-CN"/>
              </w:rPr>
            </w:pPr>
          </w:p>
        </w:tc>
      </w:tr>
      <w:tr w:rsidR="00C0289B" w14:paraId="102FDA54" w14:textId="77777777" w:rsidTr="00247EF5">
        <w:tc>
          <w:tcPr>
            <w:tcW w:w="1998" w:type="dxa"/>
            <w:tcBorders>
              <w:top w:val="single" w:sz="4" w:space="0" w:color="auto"/>
              <w:left w:val="single" w:sz="4" w:space="0" w:color="auto"/>
              <w:bottom w:val="single" w:sz="4" w:space="0" w:color="auto"/>
              <w:right w:val="single" w:sz="4" w:space="0" w:color="auto"/>
            </w:tcBorders>
          </w:tcPr>
          <w:p w14:paraId="3D8FA7A6" w14:textId="77777777" w:rsidR="00C0289B" w:rsidRDefault="00C0289B"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B1F709B" w14:textId="77777777" w:rsidR="00C0289B" w:rsidRDefault="00C0289B" w:rsidP="00247EF5">
            <w:pPr>
              <w:rPr>
                <w:rFonts w:ascii="Times New Roman" w:eastAsia="SimSun" w:hAnsi="Times New Roman"/>
                <w:lang w:eastAsia="zh-CN"/>
              </w:rPr>
            </w:pPr>
          </w:p>
        </w:tc>
      </w:tr>
      <w:tr w:rsidR="00C0289B" w14:paraId="3BE87C5D" w14:textId="77777777" w:rsidTr="00247EF5">
        <w:tc>
          <w:tcPr>
            <w:tcW w:w="1998" w:type="dxa"/>
            <w:tcBorders>
              <w:top w:val="single" w:sz="4" w:space="0" w:color="auto"/>
              <w:left w:val="single" w:sz="4" w:space="0" w:color="auto"/>
              <w:bottom w:val="single" w:sz="4" w:space="0" w:color="auto"/>
              <w:right w:val="single" w:sz="4" w:space="0" w:color="auto"/>
            </w:tcBorders>
          </w:tcPr>
          <w:p w14:paraId="16D79133" w14:textId="77777777" w:rsidR="00C0289B" w:rsidRDefault="00C0289B"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66EA0C58" w14:textId="77777777" w:rsidR="00C0289B" w:rsidRDefault="00C0289B" w:rsidP="00247EF5">
            <w:pPr>
              <w:rPr>
                <w:rFonts w:ascii="Times New Roman" w:eastAsia="SimSun" w:hAnsi="Times New Roman"/>
                <w:lang w:eastAsia="zh-CN"/>
              </w:rPr>
            </w:pPr>
          </w:p>
        </w:tc>
      </w:tr>
      <w:tr w:rsidR="00C0289B" w14:paraId="0F983DAE" w14:textId="77777777" w:rsidTr="00247EF5">
        <w:tc>
          <w:tcPr>
            <w:tcW w:w="1998" w:type="dxa"/>
            <w:tcBorders>
              <w:top w:val="single" w:sz="4" w:space="0" w:color="auto"/>
              <w:left w:val="single" w:sz="4" w:space="0" w:color="auto"/>
              <w:bottom w:val="single" w:sz="4" w:space="0" w:color="auto"/>
              <w:right w:val="single" w:sz="4" w:space="0" w:color="auto"/>
            </w:tcBorders>
          </w:tcPr>
          <w:p w14:paraId="60F7C0F1" w14:textId="77777777" w:rsidR="00C0289B" w:rsidRDefault="00C0289B"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BB1D07E" w14:textId="77777777" w:rsidR="00C0289B" w:rsidRDefault="00C0289B" w:rsidP="00247EF5">
            <w:pPr>
              <w:rPr>
                <w:rFonts w:ascii="Times New Roman" w:eastAsia="SimSun" w:hAnsi="Times New Roman"/>
                <w:lang w:eastAsia="zh-CN"/>
              </w:rPr>
            </w:pPr>
          </w:p>
        </w:tc>
      </w:tr>
    </w:tbl>
    <w:p w14:paraId="5E82EFC3" w14:textId="1C22C654" w:rsidR="00C0289B" w:rsidRDefault="00C0289B" w:rsidP="00C0289B">
      <w:pPr>
        <w:rPr>
          <w:rFonts w:ascii="Times New Roman" w:eastAsia="SimSun" w:hAnsi="Times New Roman"/>
          <w:lang w:eastAsia="zh-CN"/>
        </w:rPr>
      </w:pPr>
    </w:p>
    <w:p w14:paraId="3109DEA7" w14:textId="0E5749A9" w:rsidR="006D2301" w:rsidRDefault="003F57CD" w:rsidP="00C0289B">
      <w:pPr>
        <w:rPr>
          <w:rFonts w:ascii="Times New Roman" w:eastAsia="SimSun" w:hAnsi="Times New Roman"/>
          <w:lang w:eastAsia="zh-CN"/>
        </w:rPr>
      </w:pPr>
      <w:r>
        <w:rPr>
          <w:rFonts w:ascii="Times New Roman" w:eastAsia="SimSun" w:hAnsi="Times New Roman"/>
          <w:lang w:eastAsia="zh-CN"/>
        </w:rPr>
        <w:t>For Solution 1, Contribution (</w:t>
      </w:r>
      <w:r w:rsidR="006D2301">
        <w:rPr>
          <w:rFonts w:ascii="Times New Roman" w:eastAsia="SimSun" w:hAnsi="Times New Roman"/>
          <w:lang w:eastAsia="zh-CN"/>
        </w:rPr>
        <w:fldChar w:fldCharType="begin"/>
      </w:r>
      <w:r w:rsidR="006D2301">
        <w:rPr>
          <w:rFonts w:ascii="Times New Roman" w:eastAsia="SimSun" w:hAnsi="Times New Roman"/>
          <w:lang w:eastAsia="zh-CN"/>
        </w:rPr>
        <w:instrText xml:space="preserve"> REF _Ref62468946 \r \h </w:instrText>
      </w:r>
      <w:r w:rsidR="006D2301">
        <w:rPr>
          <w:rFonts w:ascii="Times New Roman" w:eastAsia="SimSun" w:hAnsi="Times New Roman"/>
          <w:lang w:eastAsia="zh-CN"/>
        </w:rPr>
      </w:r>
      <w:r w:rsidR="006D2301">
        <w:rPr>
          <w:rFonts w:ascii="Times New Roman" w:eastAsia="SimSun" w:hAnsi="Times New Roman"/>
          <w:lang w:eastAsia="zh-CN"/>
        </w:rPr>
        <w:fldChar w:fldCharType="separate"/>
      </w:r>
      <w:r w:rsidR="00BB0D1A">
        <w:rPr>
          <w:rFonts w:ascii="Times New Roman" w:eastAsia="SimSun" w:hAnsi="Times New Roman"/>
          <w:lang w:eastAsia="zh-CN"/>
        </w:rPr>
        <w:t>[2]</w:t>
      </w:r>
      <w:r w:rsidR="006D2301">
        <w:rPr>
          <w:rFonts w:ascii="Times New Roman" w:eastAsia="SimSun" w:hAnsi="Times New Roman"/>
          <w:lang w:eastAsia="zh-CN"/>
        </w:rPr>
        <w:fldChar w:fldCharType="end"/>
      </w:r>
      <w:r>
        <w:rPr>
          <w:rFonts w:ascii="Times New Roman" w:eastAsia="SimSun" w:hAnsi="Times New Roman"/>
          <w:lang w:eastAsia="zh-CN"/>
        </w:rPr>
        <w:t>)</w:t>
      </w:r>
      <w:r w:rsidR="006D2301">
        <w:rPr>
          <w:rFonts w:ascii="Times New Roman" w:eastAsia="SimSun" w:hAnsi="Times New Roman"/>
          <w:lang w:eastAsia="zh-CN"/>
        </w:rPr>
        <w:t xml:space="preserve"> proposes the condition for sending the buffered </w:t>
      </w:r>
      <w:proofErr w:type="spellStart"/>
      <w:r w:rsidR="006D2301">
        <w:rPr>
          <w:rFonts w:ascii="Times New Roman" w:eastAsia="SimSun" w:hAnsi="Times New Roman"/>
          <w:lang w:eastAsia="zh-CN"/>
        </w:rPr>
        <w:t>RRCReconfiguration</w:t>
      </w:r>
      <w:proofErr w:type="spellEnd"/>
      <w:r w:rsidR="006D2301">
        <w:rPr>
          <w:rFonts w:ascii="Times New Roman" w:eastAsia="SimSun" w:hAnsi="Times New Roman"/>
          <w:lang w:eastAsia="zh-CN"/>
        </w:rPr>
        <w:t xml:space="preserve"> message</w:t>
      </w:r>
      <w:r w:rsidR="00666758">
        <w:rPr>
          <w:rFonts w:ascii="Times New Roman" w:eastAsia="SimSun" w:hAnsi="Times New Roman"/>
          <w:lang w:eastAsia="zh-CN"/>
        </w:rPr>
        <w:t xml:space="preserve"> could be:</w:t>
      </w:r>
      <w:r w:rsidR="006D2301">
        <w:rPr>
          <w:rFonts w:ascii="Times New Roman" w:eastAsia="SimSun" w:hAnsi="Times New Roman"/>
          <w:lang w:eastAsia="zh-CN"/>
        </w:rPr>
        <w:t xml:space="preserve"> </w:t>
      </w:r>
    </w:p>
    <w:p w14:paraId="7D1F3F42" w14:textId="3028BC86" w:rsidR="003E54C6" w:rsidRDefault="006D2301" w:rsidP="006D2301">
      <w:pPr>
        <w:pStyle w:val="ListParagraph"/>
        <w:numPr>
          <w:ilvl w:val="0"/>
          <w:numId w:val="15"/>
        </w:numPr>
        <w:rPr>
          <w:rFonts w:ascii="Times New Roman" w:eastAsia="SimSun" w:hAnsi="Times New Roman"/>
          <w:lang w:eastAsia="zh-CN"/>
        </w:rPr>
      </w:pPr>
      <w:r>
        <w:rPr>
          <w:rFonts w:ascii="Times New Roman" w:eastAsia="SimSun" w:hAnsi="Times New Roman"/>
          <w:lang w:eastAsia="zh-CN"/>
        </w:rPr>
        <w:t xml:space="preserve">In the migrating IAB, the </w:t>
      </w:r>
      <w:r w:rsidR="00666758">
        <w:rPr>
          <w:rFonts w:ascii="Times New Roman" w:eastAsia="SimSun" w:hAnsi="Times New Roman"/>
          <w:lang w:eastAsia="zh-CN"/>
        </w:rPr>
        <w:t xml:space="preserve">condition </w:t>
      </w:r>
      <w:r w:rsidR="00141C19">
        <w:rPr>
          <w:rFonts w:ascii="Times New Roman" w:eastAsia="SimSun" w:hAnsi="Times New Roman"/>
          <w:lang w:eastAsia="zh-CN"/>
        </w:rPr>
        <w:t xml:space="preserve">could be </w:t>
      </w:r>
      <w:r w:rsidRPr="006D2301">
        <w:rPr>
          <w:rFonts w:ascii="Times New Roman" w:eastAsia="SimSun" w:hAnsi="Times New Roman"/>
          <w:lang w:eastAsia="zh-CN"/>
        </w:rPr>
        <w:t>when the migrating IAB complet</w:t>
      </w:r>
      <w:r>
        <w:rPr>
          <w:rFonts w:ascii="Times New Roman" w:eastAsia="SimSun" w:hAnsi="Times New Roman"/>
          <w:lang w:eastAsia="zh-CN"/>
        </w:rPr>
        <w:t xml:space="preserve">es the RACH. </w:t>
      </w:r>
    </w:p>
    <w:p w14:paraId="43EBC4DA" w14:textId="5CDC8707" w:rsidR="006D2301" w:rsidRPr="00666758" w:rsidRDefault="006D2301" w:rsidP="00247EF5">
      <w:pPr>
        <w:pStyle w:val="ListParagraph"/>
        <w:numPr>
          <w:ilvl w:val="0"/>
          <w:numId w:val="15"/>
        </w:numPr>
        <w:rPr>
          <w:rFonts w:ascii="Times New Roman" w:eastAsia="SimSun" w:hAnsi="Times New Roman"/>
          <w:lang w:eastAsia="zh-CN"/>
        </w:rPr>
      </w:pPr>
      <w:r w:rsidRPr="00666758">
        <w:rPr>
          <w:rFonts w:ascii="Times New Roman" w:eastAsia="SimSun" w:hAnsi="Times New Roman"/>
          <w:lang w:eastAsia="zh-CN"/>
        </w:rPr>
        <w:lastRenderedPageBreak/>
        <w:t xml:space="preserve">In the descendant IAB, </w:t>
      </w:r>
      <w:r w:rsidR="00666758" w:rsidRPr="00666758">
        <w:rPr>
          <w:rFonts w:ascii="Times New Roman" w:eastAsia="SimSun" w:hAnsi="Times New Roman"/>
          <w:lang w:eastAsia="zh-CN"/>
        </w:rPr>
        <w:t xml:space="preserve">the condition </w:t>
      </w:r>
      <w:r w:rsidR="00141C19">
        <w:rPr>
          <w:rFonts w:ascii="Times New Roman" w:eastAsia="SimSun" w:hAnsi="Times New Roman"/>
          <w:lang w:eastAsia="zh-CN"/>
        </w:rPr>
        <w:t>could be</w:t>
      </w:r>
      <w:r w:rsidR="00666758" w:rsidRPr="00666758">
        <w:rPr>
          <w:rFonts w:ascii="Times New Roman" w:eastAsia="SimSun" w:hAnsi="Times New Roman"/>
          <w:lang w:eastAsia="zh-CN"/>
        </w:rPr>
        <w:t xml:space="preserve"> when the IAB receives its own </w:t>
      </w:r>
      <w:proofErr w:type="spellStart"/>
      <w:r w:rsidR="00666758" w:rsidRPr="00666758">
        <w:rPr>
          <w:rFonts w:ascii="Times New Roman" w:eastAsia="SimSun" w:hAnsi="Times New Roman"/>
          <w:lang w:eastAsia="zh-CN"/>
        </w:rPr>
        <w:t>RRCReconfiguration</w:t>
      </w:r>
      <w:proofErr w:type="spellEnd"/>
      <w:r w:rsidR="00666758" w:rsidRPr="00666758">
        <w:rPr>
          <w:rFonts w:ascii="Times New Roman" w:eastAsia="SimSun" w:hAnsi="Times New Roman"/>
          <w:lang w:eastAsia="zh-CN"/>
        </w:rPr>
        <w:t>. For example,</w:t>
      </w:r>
      <w:r w:rsidR="00666758">
        <w:rPr>
          <w:rFonts w:ascii="Times New Roman" w:eastAsia="SimSun" w:hAnsi="Times New Roman"/>
          <w:lang w:eastAsia="zh-CN"/>
        </w:rPr>
        <w:t xml:space="preserve"> </w:t>
      </w:r>
      <w:r w:rsidR="00807D60" w:rsidRPr="00666758">
        <w:rPr>
          <w:rFonts w:ascii="Times New Roman" w:eastAsia="SimSun" w:hAnsi="Times New Roman"/>
          <w:lang w:eastAsia="zh-CN"/>
        </w:rPr>
        <w:t xml:space="preserve">when IAB2 receives its own </w:t>
      </w:r>
      <w:proofErr w:type="spellStart"/>
      <w:r w:rsidR="00807D60" w:rsidRPr="00666758">
        <w:rPr>
          <w:rFonts w:ascii="Times New Roman" w:eastAsia="SimSun" w:hAnsi="Times New Roman"/>
          <w:lang w:eastAsia="zh-CN"/>
        </w:rPr>
        <w:t>RRCReconfiguration</w:t>
      </w:r>
      <w:proofErr w:type="spellEnd"/>
      <w:r w:rsidR="00807D60">
        <w:rPr>
          <w:rFonts w:ascii="Times New Roman" w:eastAsia="SimSun" w:hAnsi="Times New Roman"/>
          <w:lang w:eastAsia="zh-CN"/>
        </w:rPr>
        <w:t>, IAB2</w:t>
      </w:r>
      <w:r w:rsidRPr="00666758">
        <w:rPr>
          <w:rFonts w:ascii="Times New Roman" w:eastAsia="SimSun" w:hAnsi="Times New Roman"/>
          <w:lang w:eastAsia="zh-CN"/>
        </w:rPr>
        <w:t xml:space="preserve"> send the buffered </w:t>
      </w:r>
      <w:proofErr w:type="spellStart"/>
      <w:r w:rsidRPr="00666758">
        <w:rPr>
          <w:rFonts w:ascii="Times New Roman" w:eastAsia="SimSun" w:hAnsi="Times New Roman"/>
          <w:lang w:eastAsia="zh-CN"/>
        </w:rPr>
        <w:t>RRCReconfiguration</w:t>
      </w:r>
      <w:proofErr w:type="spellEnd"/>
      <w:r w:rsidRPr="00666758">
        <w:rPr>
          <w:rFonts w:ascii="Times New Roman" w:eastAsia="SimSun" w:hAnsi="Times New Roman"/>
          <w:lang w:eastAsia="zh-CN"/>
        </w:rPr>
        <w:t xml:space="preserve"> to its child IAB (e.g. IAB3).</w:t>
      </w:r>
    </w:p>
    <w:p w14:paraId="3B61D544" w14:textId="31D6FEFC" w:rsidR="004F59E3" w:rsidRDefault="004F59E3" w:rsidP="00666758">
      <w:pPr>
        <w:rPr>
          <w:rFonts w:ascii="Times New Roman" w:eastAsia="SimSun" w:hAnsi="Times New Roman"/>
          <w:lang w:eastAsia="zh-CN"/>
        </w:rPr>
      </w:pPr>
    </w:p>
    <w:p w14:paraId="2013C771" w14:textId="4680C4FF" w:rsidR="004F59E3" w:rsidRDefault="004F59E3" w:rsidP="00666758">
      <w:pPr>
        <w:rPr>
          <w:rFonts w:ascii="Times New Roman" w:eastAsia="SimSun" w:hAnsi="Times New Roman"/>
          <w:lang w:eastAsia="zh-CN"/>
        </w:rPr>
      </w:pPr>
      <w:r>
        <w:rPr>
          <w:rFonts w:ascii="Times New Roman" w:eastAsia="SimSun" w:hAnsi="Times New Roman"/>
          <w:lang w:eastAsia="zh-CN"/>
        </w:rPr>
        <w:t>Contribution (</w:t>
      </w:r>
      <w:r w:rsidR="00353243">
        <w:rPr>
          <w:rFonts w:ascii="Times New Roman" w:eastAsia="SimSun" w:hAnsi="Times New Roman"/>
          <w:lang w:eastAsia="zh-CN"/>
        </w:rPr>
        <w:fldChar w:fldCharType="begin"/>
      </w:r>
      <w:r w:rsidR="00353243">
        <w:rPr>
          <w:rFonts w:ascii="Times New Roman" w:eastAsia="SimSun" w:hAnsi="Times New Roman"/>
          <w:lang w:eastAsia="zh-CN"/>
        </w:rPr>
        <w:instrText xml:space="preserve"> REF _Ref62473012 \r \h </w:instrText>
      </w:r>
      <w:r w:rsidR="00353243">
        <w:rPr>
          <w:rFonts w:ascii="Times New Roman" w:eastAsia="SimSun" w:hAnsi="Times New Roman"/>
          <w:lang w:eastAsia="zh-CN"/>
        </w:rPr>
      </w:r>
      <w:r w:rsidR="00353243">
        <w:rPr>
          <w:rFonts w:ascii="Times New Roman" w:eastAsia="SimSun" w:hAnsi="Times New Roman"/>
          <w:lang w:eastAsia="zh-CN"/>
        </w:rPr>
        <w:fldChar w:fldCharType="separate"/>
      </w:r>
      <w:r w:rsidR="00BB0D1A">
        <w:rPr>
          <w:rFonts w:ascii="Times New Roman" w:eastAsia="SimSun" w:hAnsi="Times New Roman"/>
          <w:lang w:eastAsia="zh-CN"/>
        </w:rPr>
        <w:t>[1]</w:t>
      </w:r>
      <w:r w:rsidR="00353243">
        <w:rPr>
          <w:rFonts w:ascii="Times New Roman" w:eastAsia="SimSun" w:hAnsi="Times New Roman"/>
          <w:lang w:eastAsia="zh-CN"/>
        </w:rPr>
        <w:fldChar w:fldCharType="end"/>
      </w:r>
      <w:r>
        <w:rPr>
          <w:rFonts w:ascii="Times New Roman" w:eastAsia="SimSun" w:hAnsi="Times New Roman"/>
          <w:lang w:eastAsia="zh-CN"/>
        </w:rPr>
        <w:t>)</w:t>
      </w:r>
      <w:r w:rsidR="00353243">
        <w:rPr>
          <w:rFonts w:ascii="Times New Roman" w:eastAsia="SimSun" w:hAnsi="Times New Roman"/>
          <w:lang w:eastAsia="zh-CN"/>
        </w:rPr>
        <w:t xml:space="preserve"> proposes “</w:t>
      </w:r>
      <w:r w:rsidR="00353243" w:rsidRPr="00353243">
        <w:rPr>
          <w:rFonts w:ascii="Times New Roman" w:eastAsia="SimSun" w:hAnsi="Times New Roman"/>
          <w:lang w:eastAsia="zh-CN"/>
        </w:rPr>
        <w:t>Parent node reconfigures itself until it receives a RRC reconfiguration complete message from child node.</w:t>
      </w:r>
      <w:r w:rsidR="00353243">
        <w:rPr>
          <w:rFonts w:ascii="Times New Roman" w:eastAsia="SimSun" w:hAnsi="Times New Roman"/>
          <w:lang w:eastAsia="zh-CN"/>
        </w:rPr>
        <w:t>”</w:t>
      </w:r>
      <w:r w:rsidR="00E0660A">
        <w:rPr>
          <w:rFonts w:ascii="Times New Roman" w:eastAsia="SimSun" w:hAnsi="Times New Roman"/>
          <w:lang w:eastAsia="zh-CN"/>
        </w:rPr>
        <w:t xml:space="preserve"> This seems indicate the descendant IAB only execute the </w:t>
      </w:r>
      <w:proofErr w:type="spellStart"/>
      <w:r w:rsidR="00E0660A">
        <w:rPr>
          <w:rFonts w:ascii="Times New Roman" w:eastAsia="SimSun" w:hAnsi="Times New Roman"/>
          <w:lang w:eastAsia="zh-CN"/>
        </w:rPr>
        <w:t>RRCReconfiguration</w:t>
      </w:r>
      <w:proofErr w:type="spellEnd"/>
      <w:r w:rsidR="00E0660A">
        <w:rPr>
          <w:rFonts w:ascii="Times New Roman" w:eastAsia="SimSun" w:hAnsi="Times New Roman"/>
          <w:lang w:eastAsia="zh-CN"/>
        </w:rPr>
        <w:t xml:space="preserve"> after the child IAB completes the Reconfiguration. </w:t>
      </w:r>
      <w:r w:rsidR="00353243">
        <w:rPr>
          <w:rFonts w:ascii="Times New Roman" w:eastAsia="SimSun" w:hAnsi="Times New Roman"/>
          <w:lang w:eastAsia="zh-CN"/>
        </w:rPr>
        <w:br/>
      </w:r>
    </w:p>
    <w:p w14:paraId="602A4792" w14:textId="55B55892" w:rsidR="006C1787" w:rsidRDefault="00666758" w:rsidP="006C1787">
      <w:pPr>
        <w:rPr>
          <w:rFonts w:ascii="Times New Roman" w:hAnsi="Times New Roman"/>
          <w:lang w:eastAsia="en-US"/>
        </w:rPr>
      </w:pPr>
      <w:r>
        <w:rPr>
          <w:rFonts w:ascii="Times New Roman" w:eastAsia="SimSun" w:hAnsi="Times New Roman"/>
          <w:lang w:eastAsia="zh-CN"/>
        </w:rPr>
        <w:t xml:space="preserve">For Solution 2, </w:t>
      </w:r>
      <w:r w:rsidR="006C1787">
        <w:rPr>
          <w:rFonts w:ascii="Times New Roman" w:eastAsia="SimSun" w:hAnsi="Times New Roman"/>
          <w:lang w:eastAsia="zh-CN"/>
        </w:rPr>
        <w:t>s</w:t>
      </w:r>
      <w:r w:rsidR="006C1787">
        <w:rPr>
          <w:rFonts w:ascii="Times New Roman" w:hAnsi="Times New Roman"/>
          <w:lang w:eastAsia="en-US"/>
        </w:rPr>
        <w:t>ince the descendant IAB-node is not aware when the parent IAB-node has successfully connected to the target, a new indication from the parent DU to descendant IAB-node has to be introduced. This indication could, for instance, be a BAP control PDU.</w:t>
      </w:r>
      <w:r w:rsidR="00C01748">
        <w:rPr>
          <w:rFonts w:ascii="Times New Roman" w:hAnsi="Times New Roman"/>
          <w:lang w:eastAsia="en-US"/>
        </w:rPr>
        <w:t xml:space="preserve"> The condition to execute the buffered </w:t>
      </w:r>
      <w:proofErr w:type="spellStart"/>
      <w:r w:rsidR="00C01748">
        <w:rPr>
          <w:rFonts w:ascii="Times New Roman" w:hAnsi="Times New Roman"/>
          <w:lang w:eastAsia="en-US"/>
        </w:rPr>
        <w:t>RRCReconfiguration</w:t>
      </w:r>
      <w:proofErr w:type="spellEnd"/>
      <w:r w:rsidR="00C01748">
        <w:rPr>
          <w:rFonts w:ascii="Times New Roman" w:hAnsi="Times New Roman"/>
          <w:lang w:eastAsia="en-US"/>
        </w:rPr>
        <w:t xml:space="preserve"> could be the reception of </w:t>
      </w:r>
      <w:r w:rsidR="00B96AE7">
        <w:rPr>
          <w:rFonts w:ascii="Times New Roman" w:hAnsi="Times New Roman"/>
          <w:lang w:eastAsia="en-US"/>
        </w:rPr>
        <w:t>the</w:t>
      </w:r>
      <w:r w:rsidR="00C01748">
        <w:rPr>
          <w:rFonts w:ascii="Times New Roman" w:hAnsi="Times New Roman"/>
          <w:lang w:eastAsia="en-US"/>
        </w:rPr>
        <w:t xml:space="preserve"> indication from parent node. </w:t>
      </w:r>
    </w:p>
    <w:p w14:paraId="59FEBA19" w14:textId="77777777" w:rsidR="00666758" w:rsidRPr="00666758" w:rsidRDefault="00666758" w:rsidP="00666758">
      <w:pPr>
        <w:rPr>
          <w:rFonts w:ascii="Times New Roman" w:eastAsia="SimSun" w:hAnsi="Times New Roman"/>
          <w:lang w:eastAsia="zh-CN"/>
        </w:rPr>
      </w:pPr>
    </w:p>
    <w:p w14:paraId="26A652A2" w14:textId="2F10915E" w:rsidR="006C1787" w:rsidRPr="00477DC3" w:rsidRDefault="007D0275" w:rsidP="006C1787">
      <w:pPr>
        <w:rPr>
          <w:rFonts w:ascii="Times New Roman" w:eastAsia="SimSun" w:hAnsi="Times New Roman"/>
          <w:b/>
          <w:bCs/>
        </w:rPr>
      </w:pPr>
      <w:r>
        <w:rPr>
          <w:rFonts w:ascii="Times New Roman" w:eastAsia="SimSun" w:hAnsi="Times New Roman"/>
          <w:b/>
          <w:bCs/>
        </w:rPr>
        <w:t>Q2-</w:t>
      </w:r>
      <w:r w:rsidR="003E54C6">
        <w:rPr>
          <w:rFonts w:ascii="Times New Roman" w:eastAsia="SimSun" w:hAnsi="Times New Roman"/>
          <w:b/>
          <w:bCs/>
        </w:rPr>
        <w:t>3</w:t>
      </w:r>
      <w:r w:rsidR="003150D2">
        <w:rPr>
          <w:rFonts w:ascii="Times New Roman" w:eastAsia="SimSun" w:hAnsi="Times New Roman"/>
          <w:b/>
          <w:bCs/>
        </w:rPr>
        <w:t xml:space="preserve">: Please share your view on the </w:t>
      </w:r>
      <w:r w:rsidR="006C1787">
        <w:rPr>
          <w:rFonts w:ascii="Times New Roman" w:eastAsia="SimSun" w:hAnsi="Times New Roman"/>
          <w:b/>
          <w:bCs/>
        </w:rPr>
        <w:t xml:space="preserve">condition (i.e. the condition to send the buffered </w:t>
      </w:r>
      <w:proofErr w:type="spellStart"/>
      <w:r w:rsidR="006C1787">
        <w:rPr>
          <w:rFonts w:ascii="Times New Roman" w:eastAsia="SimSun" w:hAnsi="Times New Roman"/>
          <w:b/>
          <w:bCs/>
        </w:rPr>
        <w:t>RRCReconfiguration</w:t>
      </w:r>
      <w:proofErr w:type="spellEnd"/>
      <w:r w:rsidR="00F204C9">
        <w:rPr>
          <w:rFonts w:ascii="Times New Roman" w:eastAsia="SimSun" w:hAnsi="Times New Roman"/>
          <w:b/>
          <w:bCs/>
        </w:rPr>
        <w:t xml:space="preserve"> and </w:t>
      </w:r>
      <w:r w:rsidR="00E1039D">
        <w:rPr>
          <w:rFonts w:ascii="Times New Roman" w:eastAsia="SimSun" w:hAnsi="Times New Roman"/>
          <w:b/>
          <w:bCs/>
        </w:rPr>
        <w:t xml:space="preserve">when </w:t>
      </w:r>
      <w:r w:rsidR="00F204C9">
        <w:rPr>
          <w:rFonts w:ascii="Times New Roman" w:eastAsia="SimSun" w:hAnsi="Times New Roman"/>
          <w:b/>
          <w:bCs/>
        </w:rPr>
        <w:t xml:space="preserve">execute the </w:t>
      </w:r>
      <w:proofErr w:type="spellStart"/>
      <w:r w:rsidR="00F204C9">
        <w:rPr>
          <w:rFonts w:ascii="Times New Roman" w:eastAsia="SimSun" w:hAnsi="Times New Roman"/>
          <w:b/>
          <w:bCs/>
        </w:rPr>
        <w:t>RRCReconfiguraiton</w:t>
      </w:r>
      <w:proofErr w:type="spellEnd"/>
      <w:r w:rsidR="006C1787">
        <w:rPr>
          <w:rFonts w:ascii="Times New Roman" w:eastAsia="SimSun" w:hAnsi="Times New Roman"/>
          <w:b/>
          <w:bCs/>
        </w:rPr>
        <w:t xml:space="preserve"> in Solution 1, the condition to execute the buffered </w:t>
      </w:r>
      <w:proofErr w:type="spellStart"/>
      <w:r w:rsidR="006C1787">
        <w:rPr>
          <w:rFonts w:ascii="Times New Roman" w:eastAsia="SimSun" w:hAnsi="Times New Roman"/>
          <w:b/>
          <w:bCs/>
        </w:rPr>
        <w:t>RRCReconfiguration</w:t>
      </w:r>
      <w:proofErr w:type="spellEnd"/>
      <w:r w:rsidR="006C1787">
        <w:rPr>
          <w:rFonts w:ascii="Times New Roman" w:eastAsia="SimSun" w:hAnsi="Times New Roman"/>
          <w:b/>
          <w:bCs/>
        </w:rPr>
        <w:t xml:space="preserve"> in Solution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F15809" w14:paraId="3186A83B" w14:textId="77777777" w:rsidTr="00247EF5">
        <w:tc>
          <w:tcPr>
            <w:tcW w:w="1998" w:type="dxa"/>
          </w:tcPr>
          <w:p w14:paraId="010828BB" w14:textId="77777777" w:rsidR="00F15809" w:rsidRDefault="00F15809" w:rsidP="00247EF5">
            <w:r>
              <w:rPr>
                <w:b/>
                <w:bCs/>
              </w:rPr>
              <w:t>Company</w:t>
            </w:r>
          </w:p>
        </w:tc>
        <w:tc>
          <w:tcPr>
            <w:tcW w:w="7290" w:type="dxa"/>
          </w:tcPr>
          <w:p w14:paraId="310F42E9" w14:textId="77777777" w:rsidR="00F15809" w:rsidRDefault="00F15809" w:rsidP="00247EF5">
            <w:r>
              <w:rPr>
                <w:b/>
                <w:bCs/>
              </w:rPr>
              <w:t>Comment</w:t>
            </w:r>
          </w:p>
        </w:tc>
      </w:tr>
      <w:tr w:rsidR="00F15809" w14:paraId="2E834605" w14:textId="77777777" w:rsidTr="00247EF5">
        <w:tc>
          <w:tcPr>
            <w:tcW w:w="1998" w:type="dxa"/>
          </w:tcPr>
          <w:p w14:paraId="15F0BEA2" w14:textId="41ED9A3C" w:rsidR="00F15809" w:rsidRDefault="00651C72" w:rsidP="00247EF5">
            <w:pPr>
              <w:rPr>
                <w:rFonts w:ascii="Times New Roman" w:eastAsia="SimSun" w:hAnsi="Times New Roman"/>
                <w:lang w:eastAsia="zh-CN"/>
              </w:rPr>
            </w:pPr>
            <w:ins w:id="30" w:author="QC-112e1" w:date="2021-01-25T16:08:00Z">
              <w:r>
                <w:rPr>
                  <w:rFonts w:ascii="Times New Roman" w:eastAsia="SimSun" w:hAnsi="Times New Roman"/>
                  <w:lang w:eastAsia="zh-CN"/>
                </w:rPr>
                <w:t>QC</w:t>
              </w:r>
            </w:ins>
          </w:p>
        </w:tc>
        <w:tc>
          <w:tcPr>
            <w:tcW w:w="7290" w:type="dxa"/>
          </w:tcPr>
          <w:p w14:paraId="34CEBA1E" w14:textId="2FC3B186" w:rsidR="00F15809" w:rsidRDefault="00651C72" w:rsidP="00247EF5">
            <w:pPr>
              <w:rPr>
                <w:ins w:id="31" w:author="QC-112e1" w:date="2021-01-25T16:12:00Z"/>
                <w:rFonts w:ascii="Times New Roman" w:eastAsia="SimSun" w:hAnsi="Times New Roman"/>
                <w:lang w:eastAsia="zh-CN"/>
              </w:rPr>
            </w:pPr>
            <w:ins w:id="32" w:author="QC-112e1" w:date="2021-01-25T16:11:00Z">
              <w:r>
                <w:rPr>
                  <w:rFonts w:ascii="Times New Roman" w:eastAsia="SimSun" w:hAnsi="Times New Roman"/>
                  <w:lang w:eastAsia="zh-CN"/>
                </w:rPr>
                <w:t xml:space="preserve">Solution 1: </w:t>
              </w:r>
            </w:ins>
            <w:ins w:id="33" w:author="QC-112e1" w:date="2021-01-25T16:09:00Z">
              <w:r>
                <w:rPr>
                  <w:rFonts w:ascii="Times New Roman" w:eastAsia="SimSun" w:hAnsi="Times New Roman"/>
                  <w:lang w:eastAsia="zh-CN"/>
                </w:rPr>
                <w:t xml:space="preserve">The </w:t>
              </w:r>
            </w:ins>
            <w:ins w:id="34" w:author="QC-112e1" w:date="2021-01-25T17:44:00Z">
              <w:r w:rsidR="00E47B16">
                <w:rPr>
                  <w:rFonts w:ascii="Times New Roman" w:eastAsia="SimSun" w:hAnsi="Times New Roman"/>
                  <w:lang w:eastAsia="zh-CN"/>
                </w:rPr>
                <w:t xml:space="preserve">migrating IAB-node should send the </w:t>
              </w:r>
            </w:ins>
            <w:ins w:id="35" w:author="QC-112e1" w:date="2021-01-25T16:09:00Z">
              <w:r>
                <w:rPr>
                  <w:rFonts w:ascii="Times New Roman" w:eastAsia="SimSun" w:hAnsi="Times New Roman"/>
                  <w:lang w:eastAsia="zh-CN"/>
                </w:rPr>
                <w:t xml:space="preserve">buffered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AFTER successful RA procedure</w:t>
              </w:r>
            </w:ins>
            <w:ins w:id="36" w:author="QC-112e1" w:date="2021-01-25T17:42:00Z">
              <w:r w:rsidR="00781EA8">
                <w:rPr>
                  <w:rFonts w:ascii="Times New Roman" w:eastAsia="SimSun" w:hAnsi="Times New Roman"/>
                  <w:lang w:eastAsia="zh-CN"/>
                </w:rPr>
                <w:t>,</w:t>
              </w:r>
            </w:ins>
            <w:ins w:id="37" w:author="QC-112e1" w:date="2021-01-25T17:40:00Z">
              <w:r w:rsidR="009F7975">
                <w:rPr>
                  <w:rFonts w:ascii="Times New Roman" w:eastAsia="SimSun" w:hAnsi="Times New Roman"/>
                  <w:lang w:eastAsia="zh-CN"/>
                </w:rPr>
                <w:t xml:space="preserve"> and </w:t>
              </w:r>
            </w:ins>
            <w:ins w:id="38" w:author="QC-112e1" w:date="2021-01-25T17:44:00Z">
              <w:r w:rsidR="00E47B16">
                <w:rPr>
                  <w:rFonts w:ascii="Times New Roman" w:eastAsia="SimSun" w:hAnsi="Times New Roman"/>
                  <w:lang w:eastAsia="zh-CN"/>
                </w:rPr>
                <w:t xml:space="preserve">the descendent nodes should send the buffered </w:t>
              </w:r>
              <w:proofErr w:type="spellStart"/>
              <w:r w:rsidR="00E47B16">
                <w:rPr>
                  <w:rFonts w:ascii="Times New Roman" w:eastAsia="SimSun" w:hAnsi="Times New Roman"/>
                  <w:lang w:eastAsia="zh-CN"/>
                </w:rPr>
                <w:t>RRC</w:t>
              </w:r>
            </w:ins>
            <w:ins w:id="39" w:author="QC-112e1" w:date="2021-01-25T17:45:00Z">
              <w:r w:rsidR="00E47B16">
                <w:rPr>
                  <w:rFonts w:ascii="Times New Roman" w:eastAsia="SimSun" w:hAnsi="Times New Roman"/>
                  <w:lang w:eastAsia="zh-CN"/>
                </w:rPr>
                <w:t>Reconfiguration</w:t>
              </w:r>
              <w:proofErr w:type="spellEnd"/>
              <w:r w:rsidR="00E47B16">
                <w:rPr>
                  <w:rFonts w:ascii="Times New Roman" w:eastAsia="SimSun" w:hAnsi="Times New Roman"/>
                  <w:lang w:eastAsia="zh-CN"/>
                </w:rPr>
                <w:t xml:space="preserve"> </w:t>
              </w:r>
            </w:ins>
            <w:ins w:id="40" w:author="QC-112e1" w:date="2021-01-25T17:41:00Z">
              <w:r w:rsidR="009F7975">
                <w:rPr>
                  <w:rFonts w:ascii="Times New Roman" w:eastAsia="SimSun" w:hAnsi="Times New Roman"/>
                  <w:lang w:eastAsia="zh-CN"/>
                </w:rPr>
                <w:t xml:space="preserve">AFTER reception of the </w:t>
              </w:r>
            </w:ins>
            <w:ins w:id="41" w:author="QC-112e1" w:date="2021-01-25T17:40:00Z">
              <w:r w:rsidR="009F7975">
                <w:rPr>
                  <w:rFonts w:ascii="Times New Roman" w:eastAsia="SimSun" w:hAnsi="Times New Roman"/>
                  <w:lang w:eastAsia="zh-CN"/>
                </w:rPr>
                <w:t xml:space="preserve">RRC Reconfiguration </w:t>
              </w:r>
            </w:ins>
            <w:ins w:id="42" w:author="QC-112e1" w:date="2021-01-25T17:42:00Z">
              <w:r w:rsidR="00781EA8">
                <w:rPr>
                  <w:rFonts w:ascii="Times New Roman" w:eastAsia="SimSun" w:hAnsi="Times New Roman"/>
                  <w:lang w:eastAsia="zh-CN"/>
                </w:rPr>
                <w:t xml:space="preserve">from </w:t>
              </w:r>
            </w:ins>
            <w:ins w:id="43" w:author="QC-112e1" w:date="2021-01-25T17:45:00Z">
              <w:r w:rsidR="00E47B16">
                <w:rPr>
                  <w:rFonts w:ascii="Times New Roman" w:eastAsia="SimSun" w:hAnsi="Times New Roman"/>
                  <w:lang w:eastAsia="zh-CN"/>
                </w:rPr>
                <w:t>its</w:t>
              </w:r>
            </w:ins>
            <w:ins w:id="44" w:author="QC-112e1" w:date="2021-01-25T17:42:00Z">
              <w:r w:rsidR="00781EA8">
                <w:rPr>
                  <w:rFonts w:ascii="Times New Roman" w:eastAsia="SimSun" w:hAnsi="Times New Roman"/>
                  <w:lang w:eastAsia="zh-CN"/>
                </w:rPr>
                <w:t xml:space="preserve"> parent node. </w:t>
              </w:r>
            </w:ins>
            <w:ins w:id="45" w:author="QC-112e1" w:date="2021-01-25T17:43:00Z">
              <w:r w:rsidR="00781EA8">
                <w:rPr>
                  <w:rFonts w:ascii="Times New Roman" w:eastAsia="SimSun" w:hAnsi="Times New Roman"/>
                  <w:lang w:eastAsia="zh-CN"/>
                </w:rPr>
                <w:t>The</w:t>
              </w:r>
            </w:ins>
            <w:ins w:id="46" w:author="QC-112e1" w:date="2021-01-25T16:13:00Z">
              <w:r>
                <w:rPr>
                  <w:rFonts w:ascii="Times New Roman" w:eastAsia="SimSun" w:hAnsi="Times New Roman"/>
                  <w:lang w:eastAsia="zh-CN"/>
                </w:rPr>
                <w:t xml:space="preserve"> </w:t>
              </w:r>
            </w:ins>
            <w:proofErr w:type="spellStart"/>
            <w:ins w:id="47" w:author="QC-112e1" w:date="2021-01-25T16:10:00Z">
              <w:r>
                <w:rPr>
                  <w:rFonts w:ascii="Times New Roman" w:eastAsia="SimSun" w:hAnsi="Times New Roman"/>
                  <w:lang w:eastAsia="zh-CN"/>
                </w:rPr>
                <w:t>RRCReconfiguration</w:t>
              </w:r>
              <w:proofErr w:type="spellEnd"/>
              <w:r>
                <w:rPr>
                  <w:rFonts w:ascii="Times New Roman" w:eastAsia="SimSun" w:hAnsi="Times New Roman"/>
                  <w:lang w:eastAsia="zh-CN"/>
                </w:rPr>
                <w:t xml:space="preserve"> </w:t>
              </w:r>
            </w:ins>
            <w:ins w:id="48" w:author="QC-112e1" w:date="2021-01-25T17:43:00Z">
              <w:r w:rsidR="00781EA8">
                <w:rPr>
                  <w:rFonts w:ascii="Times New Roman" w:eastAsia="SimSun" w:hAnsi="Times New Roman"/>
                  <w:lang w:eastAsia="zh-CN"/>
                </w:rPr>
                <w:t xml:space="preserve">should be executed </w:t>
              </w:r>
            </w:ins>
            <w:ins w:id="49" w:author="QC-112e1" w:date="2021-01-25T16:11:00Z">
              <w:r>
                <w:rPr>
                  <w:rFonts w:ascii="Times New Roman" w:eastAsia="SimSun" w:hAnsi="Times New Roman"/>
                  <w:lang w:eastAsia="zh-CN"/>
                </w:rPr>
                <w:t>up</w:t>
              </w:r>
            </w:ins>
            <w:ins w:id="50" w:author="QC-112e1" w:date="2021-01-25T16:12:00Z">
              <w:r>
                <w:rPr>
                  <w:rFonts w:ascii="Times New Roman" w:eastAsia="SimSun" w:hAnsi="Times New Roman"/>
                  <w:lang w:eastAsia="zh-CN"/>
                </w:rPr>
                <w:t>on reception.</w:t>
              </w:r>
            </w:ins>
          </w:p>
          <w:p w14:paraId="4FCE0ADB" w14:textId="10AE71DE" w:rsidR="00651C72" w:rsidRDefault="00E47B16" w:rsidP="00247EF5">
            <w:pPr>
              <w:rPr>
                <w:rFonts w:ascii="Times New Roman" w:eastAsia="SimSun" w:hAnsi="Times New Roman"/>
                <w:lang w:eastAsia="zh-CN"/>
              </w:rPr>
            </w:pPr>
            <w:ins w:id="51" w:author="QC-112e1" w:date="2021-01-25T17:45:00Z">
              <w:r>
                <w:rPr>
                  <w:rFonts w:ascii="Times New Roman" w:eastAsia="SimSun" w:hAnsi="Times New Roman"/>
                  <w:lang w:eastAsia="zh-CN"/>
                </w:rPr>
                <w:t xml:space="preserve">Solution 2: The migrating IAB-node should send the L2 indication AFTER successful RA procedure, and the descendent nodes should send the L2 indication AFTER reception of the </w:t>
              </w:r>
            </w:ins>
            <w:ins w:id="52" w:author="QC-112e1" w:date="2021-01-25T17:46:00Z">
              <w:r w:rsidR="009D61DE">
                <w:rPr>
                  <w:rFonts w:ascii="Times New Roman" w:eastAsia="SimSun" w:hAnsi="Times New Roman"/>
                  <w:lang w:eastAsia="zh-CN"/>
                </w:rPr>
                <w:t>L2 indication</w:t>
              </w:r>
            </w:ins>
            <w:ins w:id="53" w:author="QC-112e1" w:date="2021-01-25T17:45:00Z">
              <w:r>
                <w:rPr>
                  <w:rFonts w:ascii="Times New Roman" w:eastAsia="SimSun" w:hAnsi="Times New Roman"/>
                  <w:lang w:eastAsia="zh-CN"/>
                </w:rPr>
                <w:t xml:space="preserve"> from its parent node. The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should be executed upon reception</w:t>
              </w:r>
            </w:ins>
            <w:ins w:id="54" w:author="QC-112e1" w:date="2021-01-25T17:46:00Z">
              <w:r w:rsidR="009D61DE">
                <w:rPr>
                  <w:rFonts w:ascii="Times New Roman" w:eastAsia="SimSun" w:hAnsi="Times New Roman"/>
                  <w:lang w:eastAsia="zh-CN"/>
                </w:rPr>
                <w:t xml:space="preserve"> of the L2 indication</w:t>
              </w:r>
            </w:ins>
            <w:ins w:id="55" w:author="QC-112e1" w:date="2021-01-25T17:45:00Z">
              <w:r>
                <w:rPr>
                  <w:rFonts w:ascii="Times New Roman" w:eastAsia="SimSun" w:hAnsi="Times New Roman"/>
                  <w:lang w:eastAsia="zh-CN"/>
                </w:rPr>
                <w:t>.</w:t>
              </w:r>
            </w:ins>
          </w:p>
        </w:tc>
      </w:tr>
      <w:tr w:rsidR="00F15809" w14:paraId="188DC7A5" w14:textId="77777777" w:rsidTr="00247EF5">
        <w:tc>
          <w:tcPr>
            <w:tcW w:w="1998" w:type="dxa"/>
            <w:tcBorders>
              <w:top w:val="single" w:sz="4" w:space="0" w:color="auto"/>
              <w:left w:val="single" w:sz="4" w:space="0" w:color="auto"/>
              <w:bottom w:val="single" w:sz="4" w:space="0" w:color="auto"/>
              <w:right w:val="single" w:sz="4" w:space="0" w:color="auto"/>
            </w:tcBorders>
          </w:tcPr>
          <w:p w14:paraId="7D21F080" w14:textId="77777777" w:rsidR="00F15809" w:rsidRDefault="00F15809"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A1451AB" w14:textId="77777777" w:rsidR="00F15809" w:rsidRDefault="00F15809" w:rsidP="00247EF5">
            <w:pPr>
              <w:rPr>
                <w:rFonts w:ascii="Times New Roman" w:eastAsia="SimSun" w:hAnsi="Times New Roman"/>
                <w:lang w:eastAsia="zh-CN"/>
              </w:rPr>
            </w:pPr>
          </w:p>
        </w:tc>
      </w:tr>
      <w:tr w:rsidR="00F15809" w14:paraId="2F89F9A6" w14:textId="77777777" w:rsidTr="00247EF5">
        <w:tc>
          <w:tcPr>
            <w:tcW w:w="1998" w:type="dxa"/>
            <w:tcBorders>
              <w:top w:val="single" w:sz="4" w:space="0" w:color="auto"/>
              <w:left w:val="single" w:sz="4" w:space="0" w:color="auto"/>
              <w:bottom w:val="single" w:sz="4" w:space="0" w:color="auto"/>
              <w:right w:val="single" w:sz="4" w:space="0" w:color="auto"/>
            </w:tcBorders>
          </w:tcPr>
          <w:p w14:paraId="1230B31A" w14:textId="77777777" w:rsidR="00F15809" w:rsidRDefault="00F15809"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71539BB9" w14:textId="77777777" w:rsidR="00F15809" w:rsidRDefault="00F15809" w:rsidP="00247EF5">
            <w:pPr>
              <w:rPr>
                <w:rFonts w:ascii="Times New Roman" w:eastAsia="SimSun" w:hAnsi="Times New Roman"/>
                <w:lang w:eastAsia="zh-CN"/>
              </w:rPr>
            </w:pPr>
          </w:p>
        </w:tc>
      </w:tr>
      <w:tr w:rsidR="00F15809" w14:paraId="47CF897D" w14:textId="77777777" w:rsidTr="00247EF5">
        <w:tc>
          <w:tcPr>
            <w:tcW w:w="1998" w:type="dxa"/>
            <w:tcBorders>
              <w:top w:val="single" w:sz="4" w:space="0" w:color="auto"/>
              <w:left w:val="single" w:sz="4" w:space="0" w:color="auto"/>
              <w:bottom w:val="single" w:sz="4" w:space="0" w:color="auto"/>
              <w:right w:val="single" w:sz="4" w:space="0" w:color="auto"/>
            </w:tcBorders>
          </w:tcPr>
          <w:p w14:paraId="5B3B2F71" w14:textId="77777777" w:rsidR="00F15809" w:rsidRDefault="00F15809"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897EF9A" w14:textId="77777777" w:rsidR="00F15809" w:rsidRDefault="00F15809" w:rsidP="00247EF5">
            <w:pPr>
              <w:rPr>
                <w:rFonts w:ascii="Times New Roman" w:eastAsia="SimSun" w:hAnsi="Times New Roman"/>
                <w:lang w:eastAsia="zh-CN"/>
              </w:rPr>
            </w:pPr>
          </w:p>
        </w:tc>
      </w:tr>
      <w:tr w:rsidR="00F15809" w14:paraId="5B84D1F5" w14:textId="77777777" w:rsidTr="00247EF5">
        <w:tc>
          <w:tcPr>
            <w:tcW w:w="1998" w:type="dxa"/>
            <w:tcBorders>
              <w:top w:val="single" w:sz="4" w:space="0" w:color="auto"/>
              <w:left w:val="single" w:sz="4" w:space="0" w:color="auto"/>
              <w:bottom w:val="single" w:sz="4" w:space="0" w:color="auto"/>
              <w:right w:val="single" w:sz="4" w:space="0" w:color="auto"/>
            </w:tcBorders>
          </w:tcPr>
          <w:p w14:paraId="7FDA5021" w14:textId="77777777" w:rsidR="00F15809" w:rsidRDefault="00F15809"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75410C61" w14:textId="77777777" w:rsidR="00F15809" w:rsidRDefault="00F15809" w:rsidP="00247EF5">
            <w:pPr>
              <w:rPr>
                <w:rFonts w:ascii="Times New Roman" w:eastAsia="SimSun" w:hAnsi="Times New Roman"/>
                <w:lang w:eastAsia="zh-CN"/>
              </w:rPr>
            </w:pPr>
          </w:p>
        </w:tc>
      </w:tr>
      <w:tr w:rsidR="00F15809" w14:paraId="6FEDF3FA" w14:textId="77777777" w:rsidTr="00247EF5">
        <w:tc>
          <w:tcPr>
            <w:tcW w:w="1998" w:type="dxa"/>
            <w:tcBorders>
              <w:top w:val="single" w:sz="4" w:space="0" w:color="auto"/>
              <w:left w:val="single" w:sz="4" w:space="0" w:color="auto"/>
              <w:bottom w:val="single" w:sz="4" w:space="0" w:color="auto"/>
              <w:right w:val="single" w:sz="4" w:space="0" w:color="auto"/>
            </w:tcBorders>
          </w:tcPr>
          <w:p w14:paraId="1177936D" w14:textId="77777777" w:rsidR="00F15809" w:rsidRDefault="00F15809"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35F73E5" w14:textId="77777777" w:rsidR="00F15809" w:rsidRDefault="00F15809" w:rsidP="00247EF5">
            <w:pPr>
              <w:rPr>
                <w:rFonts w:ascii="Times New Roman" w:eastAsia="SimSun" w:hAnsi="Times New Roman"/>
                <w:lang w:eastAsia="zh-CN"/>
              </w:rPr>
            </w:pPr>
          </w:p>
        </w:tc>
      </w:tr>
      <w:tr w:rsidR="00F15809" w14:paraId="1D415B08" w14:textId="77777777" w:rsidTr="00247EF5">
        <w:tc>
          <w:tcPr>
            <w:tcW w:w="1998" w:type="dxa"/>
            <w:tcBorders>
              <w:top w:val="single" w:sz="4" w:space="0" w:color="auto"/>
              <w:left w:val="single" w:sz="4" w:space="0" w:color="auto"/>
              <w:bottom w:val="single" w:sz="4" w:space="0" w:color="auto"/>
              <w:right w:val="single" w:sz="4" w:space="0" w:color="auto"/>
            </w:tcBorders>
          </w:tcPr>
          <w:p w14:paraId="16B5AB38" w14:textId="77777777" w:rsidR="00F15809" w:rsidRDefault="00F15809"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2763E50" w14:textId="77777777" w:rsidR="00F15809" w:rsidRDefault="00F15809" w:rsidP="00247EF5">
            <w:pPr>
              <w:rPr>
                <w:rFonts w:ascii="Times New Roman" w:eastAsia="SimSun" w:hAnsi="Times New Roman"/>
                <w:lang w:eastAsia="zh-CN"/>
              </w:rPr>
            </w:pPr>
          </w:p>
        </w:tc>
      </w:tr>
      <w:tr w:rsidR="00F15809" w14:paraId="0CF9AF0C" w14:textId="77777777" w:rsidTr="00247EF5">
        <w:tc>
          <w:tcPr>
            <w:tcW w:w="1998" w:type="dxa"/>
            <w:tcBorders>
              <w:top w:val="single" w:sz="4" w:space="0" w:color="auto"/>
              <w:left w:val="single" w:sz="4" w:space="0" w:color="auto"/>
              <w:bottom w:val="single" w:sz="4" w:space="0" w:color="auto"/>
              <w:right w:val="single" w:sz="4" w:space="0" w:color="auto"/>
            </w:tcBorders>
          </w:tcPr>
          <w:p w14:paraId="6F4DFED2" w14:textId="77777777" w:rsidR="00F15809" w:rsidRDefault="00F15809"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E35B1FB" w14:textId="77777777" w:rsidR="00F15809" w:rsidRDefault="00F15809" w:rsidP="00247EF5">
            <w:pPr>
              <w:rPr>
                <w:rFonts w:ascii="Times New Roman" w:eastAsia="SimSun" w:hAnsi="Times New Roman"/>
                <w:lang w:eastAsia="zh-CN"/>
              </w:rPr>
            </w:pPr>
          </w:p>
        </w:tc>
      </w:tr>
    </w:tbl>
    <w:p w14:paraId="1684AFCE" w14:textId="0EC19300" w:rsidR="003150D2" w:rsidRDefault="003150D2" w:rsidP="003150D2">
      <w:pPr>
        <w:pStyle w:val="ListParagraph"/>
        <w:ind w:left="0"/>
        <w:rPr>
          <w:rFonts w:ascii="Arial" w:hAnsi="Arial" w:cs="Arial"/>
          <w:color w:val="4472C4"/>
        </w:rPr>
      </w:pPr>
    </w:p>
    <w:p w14:paraId="29BF6EC1" w14:textId="77777777" w:rsidR="00795918" w:rsidRDefault="00795918">
      <w:pPr>
        <w:rPr>
          <w:rFonts w:ascii="Times New Roman" w:eastAsia="SimSun" w:hAnsi="Times New Roman"/>
          <w:b/>
          <w:bCs/>
          <w:lang w:eastAsia="zh-CN"/>
        </w:rPr>
      </w:pPr>
      <w:r>
        <w:rPr>
          <w:rFonts w:ascii="Times New Roman" w:eastAsia="SimSun" w:hAnsi="Times New Roman"/>
          <w:b/>
          <w:bCs/>
          <w:lang w:eastAsia="zh-CN"/>
        </w:rPr>
        <w:t>Indication to descendant IAB</w:t>
      </w:r>
    </w:p>
    <w:p w14:paraId="6B1B5A04" w14:textId="21BBD6B3" w:rsidR="009955C7" w:rsidRDefault="009955C7">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_Ref55225387 \r \h </w:instrText>
      </w:r>
      <w:r>
        <w:rPr>
          <w:rFonts w:ascii="Times New Roman" w:eastAsia="SimSun" w:hAnsi="Times New Roman"/>
          <w:lang w:eastAsia="zh-CN"/>
        </w:rPr>
      </w:r>
      <w:r>
        <w:rPr>
          <w:rFonts w:ascii="Times New Roman" w:eastAsia="SimSun" w:hAnsi="Times New Roman"/>
          <w:lang w:eastAsia="zh-CN"/>
        </w:rPr>
        <w:fldChar w:fldCharType="separate"/>
      </w:r>
      <w:r w:rsidR="00BB0D1A">
        <w:rPr>
          <w:rFonts w:ascii="Times New Roman" w:eastAsia="SimSun" w:hAnsi="Times New Roman"/>
          <w:lang w:eastAsia="zh-CN"/>
        </w:rPr>
        <w:t>[1]</w:t>
      </w:r>
      <w:r>
        <w:rPr>
          <w:rFonts w:ascii="Times New Roman" w:eastAsia="SimSun" w:hAnsi="Times New Roman"/>
          <w:lang w:eastAsia="zh-CN"/>
        </w:rPr>
        <w:fldChar w:fldCharType="end"/>
      </w:r>
      <w:r>
        <w:rPr>
          <w:rFonts w:ascii="Times New Roman" w:eastAsia="SimSun" w:hAnsi="Times New Roman"/>
          <w:lang w:eastAsia="zh-CN"/>
        </w:rPr>
        <w:t xml:space="preserve">) propose </w:t>
      </w:r>
      <w:r w:rsidR="007C4F4F">
        <w:rPr>
          <w:rFonts w:ascii="Times New Roman" w:eastAsia="SimSun" w:hAnsi="Times New Roman"/>
          <w:lang w:eastAsia="zh-CN"/>
        </w:rPr>
        <w:t>to in</w:t>
      </w:r>
      <w:r w:rsidR="00BB0D1A" w:rsidRPr="00BB0D1A">
        <w:rPr>
          <w:rFonts w:ascii="Times New Roman" w:eastAsia="SimSun" w:hAnsi="Times New Roman"/>
          <w:lang w:eastAsia="zh-CN"/>
        </w:rPr>
        <w:t>troduce an indication message to child node to trigger TNL redirection procedure after parent node migration complete</w:t>
      </w:r>
      <w:r w:rsidR="007C4F4F">
        <w:rPr>
          <w:rFonts w:ascii="Times New Roman" w:eastAsia="SimSun" w:hAnsi="Times New Roman"/>
          <w:lang w:eastAsia="zh-CN"/>
        </w:rPr>
        <w:t>, e.g. Step 14 and 16 in below figure</w:t>
      </w:r>
      <w:r w:rsidR="00BB0D1A" w:rsidRPr="00BB0D1A">
        <w:rPr>
          <w:rFonts w:ascii="Times New Roman" w:eastAsia="SimSun" w:hAnsi="Times New Roman"/>
          <w:lang w:eastAsia="zh-CN"/>
        </w:rPr>
        <w:t>.</w:t>
      </w:r>
    </w:p>
    <w:p w14:paraId="22CCF6D9" w14:textId="77777777" w:rsidR="00C11BE4" w:rsidRDefault="00C11BE4" w:rsidP="00C11BE4">
      <w:pPr>
        <w:pStyle w:val="ListParagraph"/>
        <w:ind w:left="0"/>
        <w:jc w:val="center"/>
        <w:rPr>
          <w:rFonts w:eastAsiaTheme="minorEastAsia"/>
          <w:lang w:eastAsia="zh-CN"/>
        </w:rPr>
      </w:pPr>
      <w:r>
        <w:object w:dxaOrig="12245" w:dyaOrig="9056" w14:anchorId="2DB8BA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65pt;height:328.75pt" o:ole="">
            <v:imagedata r:id="rId11" o:title=""/>
          </v:shape>
          <o:OLEObject Type="Embed" ProgID="Visio.Drawing.11" ShapeID="_x0000_i1025" DrawAspect="Content" ObjectID="_1673103898" r:id="rId12"/>
        </w:object>
      </w:r>
    </w:p>
    <w:p w14:paraId="2C26AA04" w14:textId="77777777" w:rsidR="00C11BE4" w:rsidRPr="00752CFA" w:rsidRDefault="00C11BE4" w:rsidP="00C11BE4">
      <w:pPr>
        <w:pStyle w:val="ListParagraph"/>
        <w:ind w:left="0"/>
        <w:jc w:val="center"/>
        <w:rPr>
          <w:rFonts w:eastAsiaTheme="minorEastAsia"/>
          <w:lang w:eastAsia="zh-CN"/>
        </w:rPr>
      </w:pPr>
      <w:r>
        <w:rPr>
          <w:rFonts w:eastAsiaTheme="minorEastAsia"/>
          <w:lang w:eastAsia="zh-CN"/>
        </w:rPr>
        <w:t>F</w:t>
      </w:r>
      <w:r>
        <w:rPr>
          <w:rFonts w:eastAsiaTheme="minorEastAsia" w:hint="eastAsia"/>
          <w:lang w:eastAsia="zh-CN"/>
        </w:rPr>
        <w:t>igure 1 Intra-CU migration for reducing service interruption</w:t>
      </w:r>
    </w:p>
    <w:p w14:paraId="03692067" w14:textId="33DDB39F" w:rsidR="00154566" w:rsidRDefault="00154566" w:rsidP="00154566">
      <w:pPr>
        <w:rPr>
          <w:ins w:id="56" w:author="QC-112e1" w:date="2021-01-25T16:17:00Z"/>
          <w:rFonts w:ascii="Times New Roman" w:eastAsia="SimSun" w:hAnsi="Times New Roman"/>
          <w:b/>
          <w:bCs/>
        </w:rPr>
      </w:pPr>
    </w:p>
    <w:p w14:paraId="4E982D86" w14:textId="3F174A84" w:rsidR="003937D9" w:rsidRDefault="003937D9" w:rsidP="00154566">
      <w:pPr>
        <w:rPr>
          <w:ins w:id="57" w:author="QC-112e1" w:date="2021-01-25T16:17:00Z"/>
          <w:rFonts w:ascii="Times New Roman" w:eastAsia="SimSun" w:hAnsi="Times New Roman"/>
          <w:b/>
          <w:bCs/>
        </w:rPr>
      </w:pPr>
    </w:p>
    <w:p w14:paraId="7B9285D0" w14:textId="77777777" w:rsidR="003937D9" w:rsidRDefault="003937D9" w:rsidP="00154566">
      <w:pPr>
        <w:rPr>
          <w:rFonts w:ascii="Times New Roman" w:eastAsia="SimSun" w:hAnsi="Times New Roman"/>
          <w:b/>
          <w:bCs/>
        </w:rPr>
      </w:pPr>
    </w:p>
    <w:p w14:paraId="464ED0CB" w14:textId="52535E45" w:rsidR="00154566" w:rsidRPr="00477DC3" w:rsidRDefault="007D0275" w:rsidP="00154566">
      <w:pPr>
        <w:rPr>
          <w:rFonts w:ascii="Times New Roman" w:eastAsia="SimSun" w:hAnsi="Times New Roman"/>
          <w:b/>
          <w:bCs/>
        </w:rPr>
      </w:pPr>
      <w:r>
        <w:rPr>
          <w:rFonts w:ascii="Times New Roman" w:eastAsia="SimSun" w:hAnsi="Times New Roman"/>
          <w:b/>
          <w:bCs/>
        </w:rPr>
        <w:t>Q2-</w:t>
      </w:r>
      <w:r w:rsidR="00154566">
        <w:rPr>
          <w:rFonts w:ascii="Times New Roman" w:eastAsia="SimSun" w:hAnsi="Times New Roman"/>
          <w:b/>
          <w:bCs/>
        </w:rPr>
        <w:t>4: Please share your view on the indication to descendant IAB</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154566" w14:paraId="40949E3D" w14:textId="77777777" w:rsidTr="00247EF5">
        <w:tc>
          <w:tcPr>
            <w:tcW w:w="1998" w:type="dxa"/>
          </w:tcPr>
          <w:p w14:paraId="58ACD270" w14:textId="77777777" w:rsidR="00154566" w:rsidRDefault="00154566" w:rsidP="00247EF5">
            <w:r>
              <w:rPr>
                <w:b/>
                <w:bCs/>
              </w:rPr>
              <w:t>Company</w:t>
            </w:r>
          </w:p>
        </w:tc>
        <w:tc>
          <w:tcPr>
            <w:tcW w:w="7290" w:type="dxa"/>
          </w:tcPr>
          <w:p w14:paraId="7911F298" w14:textId="77777777" w:rsidR="00154566" w:rsidRDefault="00154566" w:rsidP="00247EF5">
            <w:r>
              <w:rPr>
                <w:b/>
                <w:bCs/>
              </w:rPr>
              <w:t>Comment</w:t>
            </w:r>
          </w:p>
        </w:tc>
      </w:tr>
      <w:tr w:rsidR="00154566" w14:paraId="31AB48B1" w14:textId="77777777" w:rsidTr="00247EF5">
        <w:tc>
          <w:tcPr>
            <w:tcW w:w="1998" w:type="dxa"/>
          </w:tcPr>
          <w:p w14:paraId="20876F17" w14:textId="4653DA3A" w:rsidR="00154566" w:rsidRDefault="0030491C" w:rsidP="00247EF5">
            <w:pPr>
              <w:rPr>
                <w:rFonts w:ascii="Times New Roman" w:eastAsia="SimSun" w:hAnsi="Times New Roman"/>
                <w:lang w:eastAsia="zh-CN"/>
              </w:rPr>
            </w:pPr>
            <w:ins w:id="58" w:author="QC-112e1" w:date="2021-01-25T16:16:00Z">
              <w:r>
                <w:rPr>
                  <w:rFonts w:ascii="Times New Roman" w:eastAsia="SimSun" w:hAnsi="Times New Roman"/>
                  <w:lang w:eastAsia="zh-CN"/>
                </w:rPr>
                <w:t>QC</w:t>
              </w:r>
            </w:ins>
          </w:p>
        </w:tc>
        <w:tc>
          <w:tcPr>
            <w:tcW w:w="7290" w:type="dxa"/>
          </w:tcPr>
          <w:p w14:paraId="0C2B7112" w14:textId="1A8F94F0" w:rsidR="00D95084" w:rsidRDefault="00D95084" w:rsidP="00247EF5">
            <w:pPr>
              <w:rPr>
                <w:ins w:id="59" w:author="QC-112e1" w:date="2021-01-25T17:32:00Z"/>
                <w:rFonts w:ascii="Times New Roman" w:eastAsia="SimSun" w:hAnsi="Times New Roman"/>
                <w:lang w:eastAsia="zh-CN"/>
              </w:rPr>
            </w:pPr>
            <w:ins w:id="60" w:author="QC-112e1" w:date="2021-01-25T17:32:00Z">
              <w:r>
                <w:rPr>
                  <w:rFonts w:ascii="Times New Roman" w:eastAsia="SimSun" w:hAnsi="Times New Roman"/>
                  <w:lang w:eastAsia="zh-CN"/>
                </w:rPr>
                <w:t xml:space="preserve">The indication in this figure </w:t>
              </w:r>
            </w:ins>
            <w:ins w:id="61" w:author="QC-112e1" w:date="2021-01-25T17:33:00Z">
              <w:r>
                <w:rPr>
                  <w:rFonts w:ascii="Times New Roman" w:eastAsia="SimSun" w:hAnsi="Times New Roman"/>
                  <w:lang w:eastAsia="zh-CN"/>
                </w:rPr>
                <w:t>represents</w:t>
              </w:r>
            </w:ins>
            <w:ins w:id="62" w:author="QC-112e1" w:date="2021-01-25T17:32:00Z">
              <w:r>
                <w:rPr>
                  <w:rFonts w:ascii="Times New Roman" w:eastAsia="SimSun" w:hAnsi="Times New Roman"/>
                  <w:lang w:eastAsia="zh-CN"/>
                </w:rPr>
                <w:t xml:space="preserve"> the L2 indication </w:t>
              </w:r>
            </w:ins>
            <w:ins w:id="63" w:author="QC-112e1" w:date="2021-01-25T17:33:00Z">
              <w:r>
                <w:rPr>
                  <w:rFonts w:ascii="Times New Roman" w:eastAsia="SimSun" w:hAnsi="Times New Roman"/>
                  <w:lang w:eastAsia="zh-CN"/>
                </w:rPr>
                <w:t>of solution 2.</w:t>
              </w:r>
            </w:ins>
          </w:p>
          <w:p w14:paraId="4DAB8863" w14:textId="77777777" w:rsidR="003D0624" w:rsidRDefault="00562B1C" w:rsidP="00247EF5">
            <w:pPr>
              <w:rPr>
                <w:ins w:id="64" w:author="QC-112e1" w:date="2021-01-25T17:33:00Z"/>
                <w:rFonts w:ascii="Times New Roman" w:eastAsia="SimSun" w:hAnsi="Times New Roman"/>
                <w:lang w:eastAsia="zh-CN"/>
              </w:rPr>
            </w:pPr>
            <w:ins w:id="65" w:author="QC-112e1" w:date="2021-01-25T17:28:00Z">
              <w:r>
                <w:rPr>
                  <w:rFonts w:ascii="Times New Roman" w:eastAsia="SimSun" w:hAnsi="Times New Roman"/>
                  <w:lang w:eastAsia="zh-CN"/>
                </w:rPr>
                <w:t>The procedure shown in Figure 1 is a bottom-up procedure.</w:t>
              </w:r>
            </w:ins>
            <w:ins w:id="66" w:author="QC-112e1" w:date="2021-01-25T17:31:00Z">
              <w:r>
                <w:rPr>
                  <w:rFonts w:ascii="Times New Roman" w:eastAsia="SimSun" w:hAnsi="Times New Roman"/>
                  <w:lang w:eastAsia="zh-CN"/>
                </w:rPr>
                <w:t xml:space="preserve"> Note that t</w:t>
              </w:r>
            </w:ins>
            <w:ins w:id="67" w:author="QC-112e1" w:date="2021-01-25T17:28:00Z">
              <w:r>
                <w:rPr>
                  <w:rFonts w:ascii="Times New Roman" w:eastAsia="SimSun" w:hAnsi="Times New Roman"/>
                  <w:lang w:eastAsia="zh-CN"/>
                </w:rPr>
                <w:t xml:space="preserve">his procedure </w:t>
              </w:r>
            </w:ins>
            <w:ins w:id="68" w:author="QC-112e1" w:date="2021-01-25T17:31:00Z">
              <w:r>
                <w:rPr>
                  <w:rFonts w:ascii="Times New Roman" w:eastAsia="SimSun" w:hAnsi="Times New Roman"/>
                  <w:lang w:eastAsia="zh-CN"/>
                </w:rPr>
                <w:t>ONLY</w:t>
              </w:r>
            </w:ins>
            <w:ins w:id="69" w:author="QC-112e1" w:date="2021-01-25T17:28:00Z">
              <w:r>
                <w:rPr>
                  <w:rFonts w:ascii="Times New Roman" w:eastAsia="SimSun" w:hAnsi="Times New Roman"/>
                  <w:lang w:eastAsia="zh-CN"/>
                </w:rPr>
                <w:t xml:space="preserve"> works wi</w:t>
              </w:r>
            </w:ins>
            <w:ins w:id="70" w:author="QC-112e1" w:date="2021-01-25T17:29:00Z">
              <w:r>
                <w:rPr>
                  <w:rFonts w:ascii="Times New Roman" w:eastAsia="SimSun" w:hAnsi="Times New Roman"/>
                  <w:lang w:eastAsia="zh-CN"/>
                </w:rPr>
                <w:t xml:space="preserve">th solution 2. </w:t>
              </w:r>
            </w:ins>
          </w:p>
          <w:p w14:paraId="23BFC5D9" w14:textId="138A4413" w:rsidR="00562B1C" w:rsidRDefault="003D0624" w:rsidP="00247EF5">
            <w:pPr>
              <w:rPr>
                <w:ins w:id="71" w:author="QC-112e1" w:date="2021-01-25T17:30:00Z"/>
                <w:rFonts w:ascii="Times New Roman" w:eastAsia="SimSun" w:hAnsi="Times New Roman"/>
                <w:lang w:eastAsia="zh-CN"/>
              </w:rPr>
            </w:pPr>
            <w:ins w:id="72" w:author="QC-112e1" w:date="2021-01-25T17:33:00Z">
              <w:r>
                <w:rPr>
                  <w:rFonts w:ascii="Times New Roman" w:eastAsia="SimSun" w:hAnsi="Times New Roman"/>
                  <w:lang w:eastAsia="zh-CN"/>
                </w:rPr>
                <w:t>The float chart is NOT correct:</w:t>
              </w:r>
            </w:ins>
            <w:ins w:id="73" w:author="QC-112e1" w:date="2021-01-25T17:32:00Z">
              <w:r w:rsidR="009D3D55">
                <w:rPr>
                  <w:rFonts w:ascii="Times New Roman" w:eastAsia="SimSun" w:hAnsi="Times New Roman"/>
                  <w:lang w:eastAsia="zh-CN"/>
                </w:rPr>
                <w:t xml:space="preserve"> </w:t>
              </w:r>
            </w:ins>
            <w:ins w:id="74" w:author="QC-112e1" w:date="2021-01-25T17:29:00Z">
              <w:r w:rsidR="00562B1C">
                <w:rPr>
                  <w:rFonts w:ascii="Times New Roman" w:eastAsia="SimSun" w:hAnsi="Times New Roman"/>
                  <w:lang w:eastAsia="zh-CN"/>
                </w:rPr>
                <w:t>Step 5 should oc</w:t>
              </w:r>
            </w:ins>
            <w:ins w:id="75" w:author="QC-112e1" w:date="2021-01-25T17:30:00Z">
              <w:r w:rsidR="00562B1C">
                <w:rPr>
                  <w:rFonts w:ascii="Times New Roman" w:eastAsia="SimSun" w:hAnsi="Times New Roman"/>
                  <w:lang w:eastAsia="zh-CN"/>
                </w:rPr>
                <w:t xml:space="preserve">cur AFTER step 16, </w:t>
              </w:r>
            </w:ins>
            <w:ins w:id="76" w:author="QC-112e1" w:date="2021-01-25T17:29:00Z">
              <w:r w:rsidR="00562B1C">
                <w:rPr>
                  <w:rFonts w:ascii="Times New Roman" w:eastAsia="SimSun" w:hAnsi="Times New Roman"/>
                  <w:lang w:eastAsia="zh-CN"/>
                </w:rPr>
                <w:t xml:space="preserve">and </w:t>
              </w:r>
            </w:ins>
            <w:ins w:id="77" w:author="QC-112e1" w:date="2021-01-25T17:30:00Z">
              <w:r w:rsidR="00562B1C">
                <w:rPr>
                  <w:rFonts w:ascii="Times New Roman" w:eastAsia="SimSun" w:hAnsi="Times New Roman"/>
                  <w:lang w:eastAsia="zh-CN"/>
                </w:rPr>
                <w:t xml:space="preserve">step </w:t>
              </w:r>
            </w:ins>
            <w:ins w:id="78" w:author="QC-112e1" w:date="2021-01-25T17:29:00Z">
              <w:r w:rsidR="00562B1C">
                <w:rPr>
                  <w:rFonts w:ascii="Times New Roman" w:eastAsia="SimSun" w:hAnsi="Times New Roman"/>
                  <w:lang w:eastAsia="zh-CN"/>
                </w:rPr>
                <w:t xml:space="preserve">8 should </w:t>
              </w:r>
            </w:ins>
            <w:ins w:id="79" w:author="QC-112e1" w:date="2021-01-25T17:30:00Z">
              <w:r w:rsidR="00562B1C">
                <w:rPr>
                  <w:rFonts w:ascii="Times New Roman" w:eastAsia="SimSun" w:hAnsi="Times New Roman"/>
                  <w:lang w:eastAsia="zh-CN"/>
                </w:rPr>
                <w:t xml:space="preserve"> occur AFTER step 14.</w:t>
              </w:r>
            </w:ins>
            <w:ins w:id="80" w:author="QC-112e1" w:date="2021-01-25T17:29:00Z">
              <w:r w:rsidR="00562B1C">
                <w:rPr>
                  <w:rFonts w:ascii="Times New Roman" w:eastAsia="SimSun" w:hAnsi="Times New Roman"/>
                  <w:lang w:eastAsia="zh-CN"/>
                </w:rPr>
                <w:t xml:space="preserve">  </w:t>
              </w:r>
            </w:ins>
          </w:p>
          <w:p w14:paraId="06BD9289" w14:textId="050B5913" w:rsidR="00154566" w:rsidRDefault="009D3D55" w:rsidP="00247EF5">
            <w:pPr>
              <w:rPr>
                <w:rFonts w:ascii="Times New Roman" w:eastAsia="SimSun" w:hAnsi="Times New Roman"/>
                <w:lang w:eastAsia="zh-CN"/>
              </w:rPr>
            </w:pPr>
            <w:ins w:id="81" w:author="QC-112e1" w:date="2021-01-25T17:32:00Z">
              <w:r>
                <w:rPr>
                  <w:rFonts w:ascii="Times New Roman" w:eastAsia="SimSun" w:hAnsi="Times New Roman"/>
                  <w:lang w:eastAsia="zh-CN"/>
                </w:rPr>
                <w:t>Note that t</w:t>
              </w:r>
            </w:ins>
            <w:ins w:id="82" w:author="QC-112e1" w:date="2021-01-25T17:31:00Z">
              <w:r w:rsidR="00562B1C">
                <w:rPr>
                  <w:rFonts w:ascii="Times New Roman" w:eastAsia="SimSun" w:hAnsi="Times New Roman"/>
                  <w:lang w:eastAsia="zh-CN"/>
                </w:rPr>
                <w:t xml:space="preserve">he nested procedure works with both, solution 1 </w:t>
              </w:r>
            </w:ins>
            <w:ins w:id="83" w:author="QC-112e1" w:date="2021-01-25T17:32:00Z">
              <w:r>
                <w:rPr>
                  <w:rFonts w:ascii="Times New Roman" w:eastAsia="SimSun" w:hAnsi="Times New Roman"/>
                  <w:lang w:eastAsia="zh-CN"/>
                </w:rPr>
                <w:t>AND</w:t>
              </w:r>
            </w:ins>
            <w:ins w:id="84" w:author="QC-112e1" w:date="2021-01-25T17:31:00Z">
              <w:r w:rsidR="00562B1C">
                <w:rPr>
                  <w:rFonts w:ascii="Times New Roman" w:eastAsia="SimSun" w:hAnsi="Times New Roman"/>
                  <w:lang w:eastAsia="zh-CN"/>
                </w:rPr>
                <w:t xml:space="preserve"> solution 2.</w:t>
              </w:r>
            </w:ins>
          </w:p>
        </w:tc>
      </w:tr>
      <w:tr w:rsidR="00154566" w14:paraId="3B423729" w14:textId="77777777" w:rsidTr="00247EF5">
        <w:tc>
          <w:tcPr>
            <w:tcW w:w="1998" w:type="dxa"/>
            <w:tcBorders>
              <w:top w:val="single" w:sz="4" w:space="0" w:color="auto"/>
              <w:left w:val="single" w:sz="4" w:space="0" w:color="auto"/>
              <w:bottom w:val="single" w:sz="4" w:space="0" w:color="auto"/>
              <w:right w:val="single" w:sz="4" w:space="0" w:color="auto"/>
            </w:tcBorders>
          </w:tcPr>
          <w:p w14:paraId="13108D9D" w14:textId="77777777" w:rsidR="00154566" w:rsidRDefault="00154566"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7D15754E" w14:textId="77777777" w:rsidR="00154566" w:rsidRDefault="00154566" w:rsidP="00247EF5">
            <w:pPr>
              <w:rPr>
                <w:rFonts w:ascii="Times New Roman" w:eastAsia="SimSun" w:hAnsi="Times New Roman"/>
                <w:lang w:eastAsia="zh-CN"/>
              </w:rPr>
            </w:pPr>
          </w:p>
        </w:tc>
      </w:tr>
      <w:tr w:rsidR="00154566" w14:paraId="55D2566F" w14:textId="77777777" w:rsidTr="00247EF5">
        <w:tc>
          <w:tcPr>
            <w:tcW w:w="1998" w:type="dxa"/>
            <w:tcBorders>
              <w:top w:val="single" w:sz="4" w:space="0" w:color="auto"/>
              <w:left w:val="single" w:sz="4" w:space="0" w:color="auto"/>
              <w:bottom w:val="single" w:sz="4" w:space="0" w:color="auto"/>
              <w:right w:val="single" w:sz="4" w:space="0" w:color="auto"/>
            </w:tcBorders>
          </w:tcPr>
          <w:p w14:paraId="764AE341" w14:textId="77777777" w:rsidR="00154566" w:rsidRDefault="00154566"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1FD19C5" w14:textId="77777777" w:rsidR="00154566" w:rsidRDefault="00154566" w:rsidP="00247EF5">
            <w:pPr>
              <w:rPr>
                <w:rFonts w:ascii="Times New Roman" w:eastAsia="SimSun" w:hAnsi="Times New Roman"/>
                <w:lang w:eastAsia="zh-CN"/>
              </w:rPr>
            </w:pPr>
          </w:p>
        </w:tc>
      </w:tr>
      <w:tr w:rsidR="00154566" w14:paraId="18B57087" w14:textId="77777777" w:rsidTr="00247EF5">
        <w:tc>
          <w:tcPr>
            <w:tcW w:w="1998" w:type="dxa"/>
            <w:tcBorders>
              <w:top w:val="single" w:sz="4" w:space="0" w:color="auto"/>
              <w:left w:val="single" w:sz="4" w:space="0" w:color="auto"/>
              <w:bottom w:val="single" w:sz="4" w:space="0" w:color="auto"/>
              <w:right w:val="single" w:sz="4" w:space="0" w:color="auto"/>
            </w:tcBorders>
          </w:tcPr>
          <w:p w14:paraId="014ABF30" w14:textId="77777777" w:rsidR="00154566" w:rsidRDefault="00154566"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B954644" w14:textId="77777777" w:rsidR="00154566" w:rsidRDefault="00154566" w:rsidP="00247EF5">
            <w:pPr>
              <w:rPr>
                <w:rFonts w:ascii="Times New Roman" w:eastAsia="SimSun" w:hAnsi="Times New Roman"/>
                <w:lang w:eastAsia="zh-CN"/>
              </w:rPr>
            </w:pPr>
          </w:p>
        </w:tc>
      </w:tr>
      <w:tr w:rsidR="00154566" w14:paraId="34C926D6" w14:textId="77777777" w:rsidTr="00247EF5">
        <w:tc>
          <w:tcPr>
            <w:tcW w:w="1998" w:type="dxa"/>
            <w:tcBorders>
              <w:top w:val="single" w:sz="4" w:space="0" w:color="auto"/>
              <w:left w:val="single" w:sz="4" w:space="0" w:color="auto"/>
              <w:bottom w:val="single" w:sz="4" w:space="0" w:color="auto"/>
              <w:right w:val="single" w:sz="4" w:space="0" w:color="auto"/>
            </w:tcBorders>
          </w:tcPr>
          <w:p w14:paraId="03AAB783" w14:textId="77777777" w:rsidR="00154566" w:rsidRDefault="00154566"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74ECADC" w14:textId="77777777" w:rsidR="00154566" w:rsidRDefault="00154566" w:rsidP="00247EF5">
            <w:pPr>
              <w:rPr>
                <w:rFonts w:ascii="Times New Roman" w:eastAsia="SimSun" w:hAnsi="Times New Roman"/>
                <w:lang w:eastAsia="zh-CN"/>
              </w:rPr>
            </w:pPr>
          </w:p>
        </w:tc>
      </w:tr>
      <w:tr w:rsidR="00154566" w14:paraId="1A7BC061" w14:textId="77777777" w:rsidTr="00247EF5">
        <w:tc>
          <w:tcPr>
            <w:tcW w:w="1998" w:type="dxa"/>
            <w:tcBorders>
              <w:top w:val="single" w:sz="4" w:space="0" w:color="auto"/>
              <w:left w:val="single" w:sz="4" w:space="0" w:color="auto"/>
              <w:bottom w:val="single" w:sz="4" w:space="0" w:color="auto"/>
              <w:right w:val="single" w:sz="4" w:space="0" w:color="auto"/>
            </w:tcBorders>
          </w:tcPr>
          <w:p w14:paraId="23E3B7DC" w14:textId="77777777" w:rsidR="00154566" w:rsidRDefault="00154566"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72113DC6" w14:textId="77777777" w:rsidR="00154566" w:rsidRDefault="00154566" w:rsidP="00247EF5">
            <w:pPr>
              <w:rPr>
                <w:rFonts w:ascii="Times New Roman" w:eastAsia="SimSun" w:hAnsi="Times New Roman"/>
                <w:lang w:eastAsia="zh-CN"/>
              </w:rPr>
            </w:pPr>
          </w:p>
        </w:tc>
      </w:tr>
      <w:tr w:rsidR="00154566" w14:paraId="271B00E2" w14:textId="77777777" w:rsidTr="00247EF5">
        <w:tc>
          <w:tcPr>
            <w:tcW w:w="1998" w:type="dxa"/>
            <w:tcBorders>
              <w:top w:val="single" w:sz="4" w:space="0" w:color="auto"/>
              <w:left w:val="single" w:sz="4" w:space="0" w:color="auto"/>
              <w:bottom w:val="single" w:sz="4" w:space="0" w:color="auto"/>
              <w:right w:val="single" w:sz="4" w:space="0" w:color="auto"/>
            </w:tcBorders>
          </w:tcPr>
          <w:p w14:paraId="18900F00" w14:textId="77777777" w:rsidR="00154566" w:rsidRDefault="00154566"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699C2A98" w14:textId="77777777" w:rsidR="00154566" w:rsidRDefault="00154566" w:rsidP="00247EF5">
            <w:pPr>
              <w:rPr>
                <w:rFonts w:ascii="Times New Roman" w:eastAsia="SimSun" w:hAnsi="Times New Roman"/>
                <w:lang w:eastAsia="zh-CN"/>
              </w:rPr>
            </w:pPr>
          </w:p>
        </w:tc>
      </w:tr>
      <w:tr w:rsidR="00154566" w14:paraId="15191399" w14:textId="77777777" w:rsidTr="00247EF5">
        <w:tc>
          <w:tcPr>
            <w:tcW w:w="1998" w:type="dxa"/>
            <w:tcBorders>
              <w:top w:val="single" w:sz="4" w:space="0" w:color="auto"/>
              <w:left w:val="single" w:sz="4" w:space="0" w:color="auto"/>
              <w:bottom w:val="single" w:sz="4" w:space="0" w:color="auto"/>
              <w:right w:val="single" w:sz="4" w:space="0" w:color="auto"/>
            </w:tcBorders>
          </w:tcPr>
          <w:p w14:paraId="51FD94A6" w14:textId="77777777" w:rsidR="00154566" w:rsidRDefault="00154566"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83C8724" w14:textId="77777777" w:rsidR="00154566" w:rsidRDefault="00154566" w:rsidP="00247EF5">
            <w:pPr>
              <w:rPr>
                <w:rFonts w:ascii="Times New Roman" w:eastAsia="SimSun" w:hAnsi="Times New Roman"/>
                <w:lang w:eastAsia="zh-CN"/>
              </w:rPr>
            </w:pPr>
          </w:p>
        </w:tc>
      </w:tr>
    </w:tbl>
    <w:p w14:paraId="7E118BCD" w14:textId="77777777" w:rsidR="00154566" w:rsidRDefault="00154566" w:rsidP="00154566">
      <w:pPr>
        <w:pStyle w:val="ListParagraph"/>
        <w:ind w:left="0"/>
        <w:rPr>
          <w:rFonts w:ascii="Arial" w:hAnsi="Arial" w:cs="Arial"/>
          <w:color w:val="4472C4"/>
        </w:rPr>
      </w:pPr>
    </w:p>
    <w:p w14:paraId="2943508D" w14:textId="77777777" w:rsidR="00795918" w:rsidRDefault="00795918" w:rsidP="00795918">
      <w:pPr>
        <w:rPr>
          <w:rFonts w:ascii="Times New Roman" w:eastAsia="SimSun" w:hAnsi="Times New Roman"/>
          <w:b/>
          <w:bCs/>
          <w:lang w:eastAsia="zh-CN"/>
        </w:rPr>
      </w:pPr>
      <w:r>
        <w:rPr>
          <w:rFonts w:ascii="Times New Roman" w:eastAsia="SimSun" w:hAnsi="Times New Roman"/>
          <w:b/>
          <w:bCs/>
          <w:lang w:eastAsia="zh-CN"/>
        </w:rPr>
        <w:lastRenderedPageBreak/>
        <w:t>Summary:</w:t>
      </w:r>
    </w:p>
    <w:p w14:paraId="16760991" w14:textId="77777777" w:rsidR="00795918" w:rsidRDefault="00795918" w:rsidP="00795918">
      <w:pPr>
        <w:numPr>
          <w:ilvl w:val="0"/>
          <w:numId w:val="4"/>
        </w:numPr>
        <w:rPr>
          <w:rFonts w:ascii="Arial" w:hAnsi="Arial" w:cs="Arial"/>
        </w:rPr>
      </w:pPr>
      <w:r>
        <w:rPr>
          <w:rFonts w:ascii="Arial" w:hAnsi="Arial" w:cs="Arial"/>
        </w:rPr>
        <w:t xml:space="preserve"> </w:t>
      </w:r>
    </w:p>
    <w:p w14:paraId="4959B912" w14:textId="77777777" w:rsidR="00795918" w:rsidRDefault="00795918" w:rsidP="00795918">
      <w:pPr>
        <w:rPr>
          <w:rFonts w:ascii="Arial" w:hAnsi="Arial" w:cs="Arial"/>
        </w:rPr>
      </w:pPr>
    </w:p>
    <w:p w14:paraId="121DC6A0" w14:textId="77777777" w:rsidR="00795918" w:rsidRDefault="00795918" w:rsidP="00795918">
      <w:pPr>
        <w:rPr>
          <w:rFonts w:ascii="Arial" w:hAnsi="Arial" w:cs="Arial"/>
          <w:b/>
          <w:bCs/>
        </w:rPr>
      </w:pPr>
      <w:r w:rsidRPr="009C62ED">
        <w:rPr>
          <w:rFonts w:ascii="Arial" w:hAnsi="Arial" w:cs="Arial"/>
          <w:b/>
          <w:bCs/>
        </w:rPr>
        <w:t>Potential Proposal:</w:t>
      </w:r>
    </w:p>
    <w:p w14:paraId="1B59AEDC" w14:textId="77777777" w:rsidR="00795918" w:rsidRPr="009C62ED" w:rsidRDefault="00795918" w:rsidP="00795918">
      <w:pPr>
        <w:rPr>
          <w:rFonts w:ascii="Arial" w:hAnsi="Arial" w:cs="Arial"/>
          <w:b/>
          <w:bCs/>
        </w:rPr>
      </w:pPr>
      <w:r>
        <w:rPr>
          <w:rFonts w:ascii="Arial" w:hAnsi="Arial" w:cs="Arial"/>
          <w:b/>
          <w:bCs/>
        </w:rPr>
        <w:t>..</w:t>
      </w:r>
      <w:r w:rsidRPr="009C62ED">
        <w:rPr>
          <w:rFonts w:ascii="Arial" w:hAnsi="Arial" w:cs="Arial"/>
          <w:b/>
          <w:bCs/>
        </w:rPr>
        <w:t xml:space="preserve">. </w:t>
      </w:r>
    </w:p>
    <w:p w14:paraId="32931754" w14:textId="77777777" w:rsidR="009955C7" w:rsidRDefault="009955C7">
      <w:pPr>
        <w:rPr>
          <w:rFonts w:ascii="Arial" w:hAnsi="Arial" w:cs="Arial"/>
        </w:rPr>
      </w:pPr>
    </w:p>
    <w:p w14:paraId="4FF2B912" w14:textId="78D92AEE" w:rsidR="009955C7" w:rsidRDefault="007519C1">
      <w:pPr>
        <w:pStyle w:val="Heading2"/>
        <w:tabs>
          <w:tab w:val="left" w:pos="720"/>
        </w:tabs>
        <w:ind w:left="0" w:firstLine="0"/>
      </w:pPr>
      <w:r>
        <w:t xml:space="preserve">UL </w:t>
      </w:r>
      <w:r w:rsidR="009955C7">
        <w:t xml:space="preserve">Packet loss </w:t>
      </w:r>
      <w:r w:rsidR="00E406BF">
        <w:t>and unnecessary transmission</w:t>
      </w:r>
    </w:p>
    <w:p w14:paraId="2DB2D34A" w14:textId="0506C202" w:rsidR="009955C7" w:rsidRDefault="009955C7">
      <w:pPr>
        <w:rPr>
          <w:rFonts w:ascii="Times New Roman" w:eastAsia="SimSun" w:hAnsi="Times New Roman"/>
          <w:lang w:eastAsia="zh-CN"/>
        </w:rPr>
      </w:pPr>
      <w:r>
        <w:rPr>
          <w:rFonts w:ascii="Times New Roman" w:eastAsia="SimSun" w:hAnsi="Times New Roman"/>
          <w:lang w:eastAsia="zh-CN"/>
        </w:rPr>
        <w:t xml:space="preserve">During inter-Donor-DU migration, some UL/DL packets may be lost. </w:t>
      </w:r>
    </w:p>
    <w:p w14:paraId="40607900" w14:textId="77777777" w:rsidR="009955C7" w:rsidRDefault="002B3FAA">
      <w:pPr>
        <w:pStyle w:val="Caption"/>
        <w:jc w:val="both"/>
      </w:pPr>
      <w:r>
        <w:rPr>
          <w:noProof/>
        </w:rPr>
        <w:object w:dxaOrig="12904" w:dyaOrig="8432" w14:anchorId="170B34DF">
          <v:shape id="对象 4" o:spid="_x0000_i1026" type="#_x0000_t75" alt="" style="width:475.5pt;height:310.95pt;mso-width-percent:0;mso-height-percent:0;mso-position-horizontal-relative:page;mso-position-vertical-relative:page;mso-width-percent:0;mso-height-percent:0" o:ole="">
            <v:imagedata r:id="rId13" o:title=""/>
          </v:shape>
          <o:OLEObject Type="Embed" ProgID="Visio.Drawing.11" ShapeID="对象 4" DrawAspect="Content" ObjectID="_1673103899" r:id="rId14"/>
        </w:object>
      </w:r>
    </w:p>
    <w:p w14:paraId="500EDAE7" w14:textId="5FC1BDED" w:rsidR="009955C7" w:rsidRDefault="009955C7">
      <w:pPr>
        <w:pStyle w:val="Caption"/>
      </w:pPr>
      <w:r>
        <w:t xml:space="preserve">Figure </w:t>
      </w:r>
      <w:r>
        <w:fldChar w:fldCharType="begin"/>
      </w:r>
      <w:r>
        <w:instrText xml:space="preserve"> SEQ Figure \* ARABIC </w:instrText>
      </w:r>
      <w:r>
        <w:fldChar w:fldCharType="separate"/>
      </w:r>
      <w:r w:rsidR="00BB0D1A">
        <w:rPr>
          <w:noProof/>
        </w:rPr>
        <w:t>1</w:t>
      </w:r>
      <w:r>
        <w:fldChar w:fldCharType="end"/>
      </w:r>
      <w:r>
        <w:t>:Packet loss during intra-donor migration: 4a: Packet loss in downlink, 4b: Packet loss in uplink</w:t>
      </w:r>
    </w:p>
    <w:p w14:paraId="64F0AAF4" w14:textId="77777777" w:rsidR="009955C7" w:rsidRDefault="009955C7">
      <w:pPr>
        <w:rPr>
          <w:rFonts w:ascii="Times New Roman" w:eastAsia="SimSun" w:hAnsi="Times New Roman"/>
          <w:lang w:eastAsia="zh-CN"/>
        </w:rPr>
      </w:pPr>
      <w:r>
        <w:rPr>
          <w:rFonts w:ascii="Times New Roman" w:eastAsia="SimSun" w:hAnsi="Times New Roman"/>
          <w:lang w:eastAsia="zh-CN"/>
        </w:rPr>
        <w:t xml:space="preserve">For DL, donor CU can discover the packet loss via current DDDS or PDCP status report, and recover the packet loss via retransmission. There may be no need for any enhancement. </w:t>
      </w:r>
    </w:p>
    <w:p w14:paraId="52D8575D" w14:textId="77777777" w:rsidR="00193C44" w:rsidRDefault="009955C7">
      <w:pPr>
        <w:rPr>
          <w:rFonts w:ascii="Times New Roman" w:eastAsia="SimSun" w:hAnsi="Times New Roman"/>
          <w:lang w:eastAsia="zh-CN"/>
        </w:rPr>
      </w:pPr>
      <w:r>
        <w:rPr>
          <w:rFonts w:ascii="Times New Roman" w:eastAsia="SimSun" w:hAnsi="Times New Roman"/>
          <w:lang w:eastAsia="zh-CN"/>
        </w:rPr>
        <w:t>For UL</w:t>
      </w:r>
      <w:r w:rsidR="00193C44">
        <w:rPr>
          <w:rFonts w:ascii="Times New Roman" w:eastAsia="SimSun" w:hAnsi="Times New Roman"/>
          <w:lang w:eastAsia="zh-CN"/>
        </w:rPr>
        <w:t>:</w:t>
      </w:r>
    </w:p>
    <w:p w14:paraId="473DB67B" w14:textId="77777777" w:rsidR="00193C44" w:rsidRDefault="00193C44" w:rsidP="00193C44">
      <w:pPr>
        <w:pStyle w:val="ListParagraph"/>
        <w:numPr>
          <w:ilvl w:val="0"/>
          <w:numId w:val="15"/>
        </w:numPr>
        <w:rPr>
          <w:rFonts w:ascii="Times New Roman" w:eastAsia="SimSun" w:hAnsi="Times New Roman"/>
          <w:lang w:eastAsia="zh-CN"/>
        </w:rPr>
      </w:pPr>
      <w:r>
        <w:rPr>
          <w:rFonts w:ascii="Times New Roman" w:eastAsia="SimSun" w:hAnsi="Times New Roman"/>
          <w:lang w:eastAsia="zh-CN"/>
        </w:rPr>
        <w:t>C</w:t>
      </w:r>
      <w:r w:rsidR="009955C7" w:rsidRPr="00193C44">
        <w:rPr>
          <w:rFonts w:ascii="Times New Roman" w:eastAsia="SimSun" w:hAnsi="Times New Roman"/>
          <w:lang w:eastAsia="zh-CN"/>
        </w:rPr>
        <w:t>ontribution (</w:t>
      </w:r>
      <w:r w:rsidR="00146D40" w:rsidRPr="00193C44">
        <w:rPr>
          <w:rFonts w:ascii="Times New Roman" w:eastAsia="SimSun" w:hAnsi="Times New Roman"/>
          <w:lang w:eastAsia="zh-CN"/>
        </w:rPr>
        <w:fldChar w:fldCharType="begin"/>
      </w:r>
      <w:r w:rsidR="00146D40" w:rsidRPr="00193C44">
        <w:rPr>
          <w:rFonts w:ascii="Times New Roman" w:eastAsia="SimSun" w:hAnsi="Times New Roman"/>
          <w:lang w:eastAsia="zh-CN"/>
        </w:rPr>
        <w:instrText xml:space="preserve"> REF _Ref62468946 \r \h </w:instrText>
      </w:r>
      <w:r w:rsidR="00146D40" w:rsidRPr="00193C44">
        <w:rPr>
          <w:rFonts w:ascii="Times New Roman" w:eastAsia="SimSun" w:hAnsi="Times New Roman"/>
          <w:lang w:eastAsia="zh-CN"/>
        </w:rPr>
      </w:r>
      <w:r w:rsidR="00146D40" w:rsidRPr="00193C44">
        <w:rPr>
          <w:rFonts w:ascii="Times New Roman" w:eastAsia="SimSun" w:hAnsi="Times New Roman"/>
          <w:lang w:eastAsia="zh-CN"/>
        </w:rPr>
        <w:fldChar w:fldCharType="separate"/>
      </w:r>
      <w:r w:rsidR="00146D40" w:rsidRPr="00193C44">
        <w:rPr>
          <w:rFonts w:ascii="Times New Roman" w:eastAsia="SimSun" w:hAnsi="Times New Roman"/>
          <w:lang w:eastAsia="zh-CN"/>
        </w:rPr>
        <w:t>[2]</w:t>
      </w:r>
      <w:r w:rsidR="00146D40" w:rsidRPr="00193C44">
        <w:rPr>
          <w:rFonts w:ascii="Times New Roman" w:eastAsia="SimSun" w:hAnsi="Times New Roman"/>
          <w:lang w:eastAsia="zh-CN"/>
        </w:rPr>
        <w:fldChar w:fldCharType="end"/>
      </w:r>
      <w:r w:rsidR="00146D40" w:rsidRPr="00193C44">
        <w:rPr>
          <w:rFonts w:ascii="Times New Roman" w:eastAsia="SimSun" w:hAnsi="Times New Roman"/>
          <w:lang w:eastAsia="zh-CN"/>
        </w:rPr>
        <w:fldChar w:fldCharType="begin"/>
      </w:r>
      <w:r w:rsidR="00146D40" w:rsidRPr="00193C44">
        <w:rPr>
          <w:rFonts w:ascii="Times New Roman" w:eastAsia="SimSun" w:hAnsi="Times New Roman"/>
          <w:lang w:eastAsia="zh-CN"/>
        </w:rPr>
        <w:instrText xml:space="preserve"> REF _Ref62468948 \r \h </w:instrText>
      </w:r>
      <w:r w:rsidR="00146D40" w:rsidRPr="00193C44">
        <w:rPr>
          <w:rFonts w:ascii="Times New Roman" w:eastAsia="SimSun" w:hAnsi="Times New Roman"/>
          <w:lang w:eastAsia="zh-CN"/>
        </w:rPr>
      </w:r>
      <w:r w:rsidR="00146D40" w:rsidRPr="00193C44">
        <w:rPr>
          <w:rFonts w:ascii="Times New Roman" w:eastAsia="SimSun" w:hAnsi="Times New Roman"/>
          <w:lang w:eastAsia="zh-CN"/>
        </w:rPr>
        <w:fldChar w:fldCharType="separate"/>
      </w:r>
      <w:r w:rsidR="00146D40" w:rsidRPr="00193C44">
        <w:rPr>
          <w:rFonts w:ascii="Times New Roman" w:eastAsia="SimSun" w:hAnsi="Times New Roman"/>
          <w:lang w:eastAsia="zh-CN"/>
        </w:rPr>
        <w:t>[3]</w:t>
      </w:r>
      <w:r w:rsidR="00146D40" w:rsidRPr="00193C44">
        <w:rPr>
          <w:rFonts w:ascii="Times New Roman" w:eastAsia="SimSun" w:hAnsi="Times New Roman"/>
          <w:lang w:eastAsia="zh-CN"/>
        </w:rPr>
        <w:fldChar w:fldCharType="end"/>
      </w:r>
      <w:r w:rsidR="009955C7" w:rsidRPr="00193C44">
        <w:rPr>
          <w:rFonts w:ascii="Times New Roman" w:eastAsia="SimSun" w:hAnsi="Times New Roman"/>
          <w:lang w:eastAsia="zh-CN"/>
        </w:rPr>
        <w:t xml:space="preserve">) propose to introduce an uplink version of the F1-U DDDS </w:t>
      </w:r>
      <w:r w:rsidR="00146D40" w:rsidRPr="00193C44">
        <w:rPr>
          <w:rFonts w:ascii="Times New Roman" w:eastAsia="SimSun" w:hAnsi="Times New Roman"/>
          <w:lang w:eastAsia="zh-CN"/>
        </w:rPr>
        <w:t>(UL DDS)</w:t>
      </w:r>
      <w:r w:rsidR="009955C7" w:rsidRPr="00193C44">
        <w:rPr>
          <w:rFonts w:ascii="Times New Roman" w:eastAsia="SimSun" w:hAnsi="Times New Roman"/>
          <w:lang w:eastAsia="zh-CN"/>
        </w:rPr>
        <w:t xml:space="preserve">. </w:t>
      </w:r>
    </w:p>
    <w:p w14:paraId="6247FCA0" w14:textId="4F26AA2D" w:rsidR="00193C44" w:rsidRDefault="009955C7" w:rsidP="00193C44">
      <w:pPr>
        <w:pStyle w:val="ListParagraph"/>
        <w:numPr>
          <w:ilvl w:val="0"/>
          <w:numId w:val="15"/>
        </w:numPr>
        <w:rPr>
          <w:rFonts w:ascii="Times New Roman" w:eastAsia="SimSun" w:hAnsi="Times New Roman"/>
          <w:lang w:eastAsia="zh-CN"/>
        </w:rPr>
      </w:pPr>
      <w:r w:rsidRPr="00193C44">
        <w:rPr>
          <w:rFonts w:ascii="Times New Roman" w:eastAsia="SimSun" w:hAnsi="Times New Roman"/>
          <w:lang w:eastAsia="zh-CN"/>
        </w:rPr>
        <w:t>Contribution (</w:t>
      </w:r>
      <w:r w:rsidR="00146D40" w:rsidRPr="00193C44">
        <w:rPr>
          <w:rFonts w:ascii="Times New Roman" w:eastAsia="SimSun" w:hAnsi="Times New Roman"/>
          <w:lang w:eastAsia="zh-CN"/>
        </w:rPr>
        <w:fldChar w:fldCharType="begin"/>
      </w:r>
      <w:r w:rsidR="00146D40" w:rsidRPr="00193C44">
        <w:rPr>
          <w:rFonts w:ascii="Times New Roman" w:eastAsia="SimSun" w:hAnsi="Times New Roman"/>
          <w:lang w:eastAsia="zh-CN"/>
        </w:rPr>
        <w:instrText xml:space="preserve"> REF _Ref62473012 \r \h </w:instrText>
      </w:r>
      <w:r w:rsidR="00146D40" w:rsidRPr="00193C44">
        <w:rPr>
          <w:rFonts w:ascii="Times New Roman" w:eastAsia="SimSun" w:hAnsi="Times New Roman"/>
          <w:lang w:eastAsia="zh-CN"/>
        </w:rPr>
      </w:r>
      <w:r w:rsidR="00146D40" w:rsidRPr="00193C44">
        <w:rPr>
          <w:rFonts w:ascii="Times New Roman" w:eastAsia="SimSun" w:hAnsi="Times New Roman"/>
          <w:lang w:eastAsia="zh-CN"/>
        </w:rPr>
        <w:fldChar w:fldCharType="separate"/>
      </w:r>
      <w:r w:rsidR="00146D40" w:rsidRPr="00193C44">
        <w:rPr>
          <w:rFonts w:ascii="Times New Roman" w:eastAsia="SimSun" w:hAnsi="Times New Roman"/>
          <w:lang w:eastAsia="zh-CN"/>
        </w:rPr>
        <w:t>[1]</w:t>
      </w:r>
      <w:r w:rsidR="00146D40" w:rsidRPr="00193C44">
        <w:rPr>
          <w:rFonts w:ascii="Times New Roman" w:eastAsia="SimSun" w:hAnsi="Times New Roman"/>
          <w:lang w:eastAsia="zh-CN"/>
        </w:rPr>
        <w:fldChar w:fldCharType="end"/>
      </w:r>
      <w:r w:rsidR="00CD1B8D" w:rsidRPr="00CD1B8D">
        <w:rPr>
          <w:rFonts w:ascii="Times New Roman" w:eastAsia="SimSun" w:hAnsi="Times New Roman"/>
          <w:lang w:eastAsia="zh-CN"/>
        </w:rPr>
        <w:t xml:space="preserve"> </w:t>
      </w:r>
      <w:r w:rsidR="00CD1B8D" w:rsidRPr="00193C44">
        <w:rPr>
          <w:rFonts w:ascii="Times New Roman" w:eastAsia="SimSun" w:hAnsi="Times New Roman"/>
          <w:lang w:eastAsia="zh-CN"/>
        </w:rPr>
        <w:fldChar w:fldCharType="begin"/>
      </w:r>
      <w:r w:rsidR="00CD1B8D" w:rsidRPr="00193C44">
        <w:rPr>
          <w:rFonts w:ascii="Times New Roman" w:eastAsia="SimSun" w:hAnsi="Times New Roman"/>
          <w:lang w:eastAsia="zh-CN"/>
        </w:rPr>
        <w:instrText xml:space="preserve"> REF _Ref62468948 \r \h </w:instrText>
      </w:r>
      <w:r w:rsidR="00CD1B8D" w:rsidRPr="00193C44">
        <w:rPr>
          <w:rFonts w:ascii="Times New Roman" w:eastAsia="SimSun" w:hAnsi="Times New Roman"/>
          <w:lang w:eastAsia="zh-CN"/>
        </w:rPr>
      </w:r>
      <w:r w:rsidR="00CD1B8D" w:rsidRPr="00193C44">
        <w:rPr>
          <w:rFonts w:ascii="Times New Roman" w:eastAsia="SimSun" w:hAnsi="Times New Roman"/>
          <w:lang w:eastAsia="zh-CN"/>
        </w:rPr>
        <w:fldChar w:fldCharType="separate"/>
      </w:r>
      <w:r w:rsidR="00CD1B8D" w:rsidRPr="00193C44">
        <w:rPr>
          <w:rFonts w:ascii="Times New Roman" w:eastAsia="SimSun" w:hAnsi="Times New Roman"/>
          <w:lang w:eastAsia="zh-CN"/>
        </w:rPr>
        <w:t>[3]</w:t>
      </w:r>
      <w:r w:rsidR="00CD1B8D" w:rsidRPr="00193C44">
        <w:rPr>
          <w:rFonts w:ascii="Times New Roman" w:eastAsia="SimSun" w:hAnsi="Times New Roman"/>
          <w:lang w:eastAsia="zh-CN"/>
        </w:rPr>
        <w:fldChar w:fldCharType="end"/>
      </w:r>
      <w:r w:rsidR="00CD1B8D" w:rsidRPr="00CD1B8D">
        <w:rPr>
          <w:rFonts w:ascii="Times New Roman" w:eastAsia="SimSun" w:hAnsi="Times New Roman"/>
          <w:lang w:eastAsia="zh-CN"/>
        </w:rPr>
        <w:t xml:space="preserve"> </w:t>
      </w:r>
      <w:r w:rsidR="00CD1B8D" w:rsidRPr="00193C44">
        <w:rPr>
          <w:rFonts w:ascii="Times New Roman" w:eastAsia="SimSun" w:hAnsi="Times New Roman"/>
          <w:lang w:eastAsia="zh-CN"/>
        </w:rPr>
        <w:fldChar w:fldCharType="begin"/>
      </w:r>
      <w:r w:rsidR="00CD1B8D" w:rsidRPr="00193C44">
        <w:rPr>
          <w:rFonts w:ascii="Times New Roman" w:eastAsia="SimSun" w:hAnsi="Times New Roman"/>
          <w:lang w:eastAsia="zh-CN"/>
        </w:rPr>
        <w:instrText xml:space="preserve"> REF _Ref62469014 \r \h </w:instrText>
      </w:r>
      <w:r w:rsidR="00CD1B8D" w:rsidRPr="00193C44">
        <w:rPr>
          <w:rFonts w:ascii="Times New Roman" w:eastAsia="SimSun" w:hAnsi="Times New Roman"/>
          <w:lang w:eastAsia="zh-CN"/>
        </w:rPr>
      </w:r>
      <w:r w:rsidR="00CD1B8D" w:rsidRPr="00193C44">
        <w:rPr>
          <w:rFonts w:ascii="Times New Roman" w:eastAsia="SimSun" w:hAnsi="Times New Roman"/>
          <w:lang w:eastAsia="zh-CN"/>
        </w:rPr>
        <w:fldChar w:fldCharType="separate"/>
      </w:r>
      <w:r w:rsidR="00CD1B8D" w:rsidRPr="00193C44">
        <w:rPr>
          <w:rFonts w:ascii="Times New Roman" w:eastAsia="SimSun" w:hAnsi="Times New Roman"/>
          <w:lang w:eastAsia="zh-CN"/>
        </w:rPr>
        <w:t>[9]</w:t>
      </w:r>
      <w:r w:rsidR="00CD1B8D" w:rsidRPr="00193C44">
        <w:rPr>
          <w:rFonts w:ascii="Times New Roman" w:eastAsia="SimSun" w:hAnsi="Times New Roman"/>
          <w:lang w:eastAsia="zh-CN"/>
        </w:rPr>
        <w:fldChar w:fldCharType="end"/>
      </w:r>
      <w:r w:rsidRPr="00193C44">
        <w:rPr>
          <w:rFonts w:ascii="Times New Roman" w:eastAsia="SimSun" w:hAnsi="Times New Roman"/>
          <w:lang w:eastAsia="zh-CN"/>
        </w:rPr>
        <w:t xml:space="preserve">) proposes </w:t>
      </w:r>
      <w:r w:rsidR="00146D40" w:rsidRPr="00193C44">
        <w:rPr>
          <w:rFonts w:ascii="Times New Roman" w:eastAsia="SimSun" w:hAnsi="Times New Roman"/>
          <w:lang w:eastAsia="zh-CN"/>
        </w:rPr>
        <w:t xml:space="preserve">to </w:t>
      </w:r>
      <w:r w:rsidR="00D10D19">
        <w:rPr>
          <w:rFonts w:ascii="Times New Roman" w:eastAsia="SimSun" w:hAnsi="Times New Roman"/>
          <w:lang w:eastAsia="zh-CN"/>
        </w:rPr>
        <w:t xml:space="preserve">also </w:t>
      </w:r>
      <w:r w:rsidR="00146D40" w:rsidRPr="00193C44">
        <w:rPr>
          <w:rFonts w:ascii="Times New Roman" w:eastAsia="SimSun" w:hAnsi="Times New Roman"/>
          <w:lang w:eastAsia="zh-CN"/>
        </w:rPr>
        <w:t xml:space="preserve">consider </w:t>
      </w:r>
      <w:r w:rsidR="003B2550" w:rsidRPr="00193C44">
        <w:rPr>
          <w:rFonts w:ascii="Times New Roman" w:eastAsia="SimSun" w:hAnsi="Times New Roman"/>
          <w:lang w:eastAsia="zh-CN"/>
        </w:rPr>
        <w:t xml:space="preserve">re-routing. </w:t>
      </w:r>
    </w:p>
    <w:p w14:paraId="73273A32" w14:textId="1544F358" w:rsidR="003B2550" w:rsidRDefault="003B2550" w:rsidP="00193C44">
      <w:pPr>
        <w:pStyle w:val="ListParagraph"/>
        <w:numPr>
          <w:ilvl w:val="0"/>
          <w:numId w:val="15"/>
        </w:numPr>
        <w:rPr>
          <w:rFonts w:ascii="Times New Roman" w:eastAsia="SimSun" w:hAnsi="Times New Roman"/>
          <w:lang w:eastAsia="zh-CN"/>
        </w:rPr>
      </w:pPr>
      <w:r w:rsidRPr="00193C44">
        <w:rPr>
          <w:rFonts w:ascii="Times New Roman" w:eastAsia="SimSun" w:hAnsi="Times New Roman"/>
          <w:lang w:eastAsia="zh-CN"/>
        </w:rPr>
        <w:t>Contribution (</w:t>
      </w:r>
      <w:r w:rsidR="00A55F47" w:rsidRPr="00193C44">
        <w:rPr>
          <w:rFonts w:ascii="Times New Roman" w:eastAsia="SimSun" w:hAnsi="Times New Roman"/>
          <w:lang w:eastAsia="zh-CN"/>
        </w:rPr>
        <w:fldChar w:fldCharType="begin"/>
      </w:r>
      <w:r w:rsidR="00A55F47" w:rsidRPr="00193C44">
        <w:rPr>
          <w:rFonts w:ascii="Times New Roman" w:eastAsia="SimSun" w:hAnsi="Times New Roman"/>
          <w:lang w:eastAsia="zh-CN"/>
        </w:rPr>
        <w:instrText xml:space="preserve"> REF _Ref62469014 \r \h </w:instrText>
      </w:r>
      <w:r w:rsidR="00A55F47" w:rsidRPr="00193C44">
        <w:rPr>
          <w:rFonts w:ascii="Times New Roman" w:eastAsia="SimSun" w:hAnsi="Times New Roman"/>
          <w:lang w:eastAsia="zh-CN"/>
        </w:rPr>
      </w:r>
      <w:r w:rsidR="00A55F47" w:rsidRPr="00193C44">
        <w:rPr>
          <w:rFonts w:ascii="Times New Roman" w:eastAsia="SimSun" w:hAnsi="Times New Roman"/>
          <w:lang w:eastAsia="zh-CN"/>
        </w:rPr>
        <w:fldChar w:fldCharType="separate"/>
      </w:r>
      <w:r w:rsidR="00A55F47" w:rsidRPr="00193C44">
        <w:rPr>
          <w:rFonts w:ascii="Times New Roman" w:eastAsia="SimSun" w:hAnsi="Times New Roman"/>
          <w:lang w:eastAsia="zh-CN"/>
        </w:rPr>
        <w:t>[9]</w:t>
      </w:r>
      <w:r w:rsidR="00A55F47" w:rsidRPr="00193C44">
        <w:rPr>
          <w:rFonts w:ascii="Times New Roman" w:eastAsia="SimSun" w:hAnsi="Times New Roman"/>
          <w:lang w:eastAsia="zh-CN"/>
        </w:rPr>
        <w:fldChar w:fldCharType="end"/>
      </w:r>
      <w:r w:rsidRPr="00193C44">
        <w:rPr>
          <w:rFonts w:ascii="Times New Roman" w:eastAsia="SimSun" w:hAnsi="Times New Roman"/>
          <w:lang w:eastAsia="zh-CN"/>
        </w:rPr>
        <w:t>)</w:t>
      </w:r>
      <w:r w:rsidR="00A55F47" w:rsidRPr="00193C44">
        <w:rPr>
          <w:rFonts w:ascii="Times New Roman" w:eastAsia="SimSun" w:hAnsi="Times New Roman"/>
          <w:lang w:eastAsia="zh-CN"/>
        </w:rPr>
        <w:t xml:space="preserve"> proposes the solution of re-transmitting by UE (e.g. delayed RLC status) or re-transmitting by access IAB node (e.g. UL DDS) could be considered</w:t>
      </w:r>
      <w:r w:rsidR="00D10D19">
        <w:rPr>
          <w:rFonts w:ascii="Times New Roman" w:eastAsia="SimSun" w:hAnsi="Times New Roman"/>
          <w:lang w:eastAsia="zh-CN"/>
        </w:rPr>
        <w:t>, if re-routing is not applicable</w:t>
      </w:r>
      <w:r w:rsidR="00A55F47" w:rsidRPr="00193C44">
        <w:rPr>
          <w:rFonts w:ascii="Times New Roman" w:eastAsia="SimSun" w:hAnsi="Times New Roman"/>
          <w:lang w:eastAsia="zh-CN"/>
        </w:rPr>
        <w:t>.</w:t>
      </w:r>
    </w:p>
    <w:p w14:paraId="72145BCB" w14:textId="6AA353A7" w:rsidR="00AA1605" w:rsidRPr="00AA1605" w:rsidRDefault="00AA1605" w:rsidP="00247EF5">
      <w:pPr>
        <w:pStyle w:val="ListParagraph"/>
        <w:numPr>
          <w:ilvl w:val="0"/>
          <w:numId w:val="15"/>
        </w:numPr>
        <w:rPr>
          <w:rFonts w:ascii="Times New Roman" w:eastAsia="SimSun" w:hAnsi="Times New Roman"/>
          <w:lang w:eastAsia="zh-CN"/>
        </w:rPr>
      </w:pPr>
      <w:r w:rsidRPr="00AA1605">
        <w:rPr>
          <w:rFonts w:ascii="Times New Roman" w:eastAsia="SimSun" w:hAnsi="Times New Roman"/>
          <w:lang w:eastAsia="zh-CN"/>
        </w:rPr>
        <w:t>Contribution (</w:t>
      </w:r>
      <w:r w:rsidRPr="00AA1605">
        <w:rPr>
          <w:rFonts w:ascii="Times New Roman" w:eastAsia="SimSun" w:hAnsi="Times New Roman"/>
          <w:lang w:eastAsia="zh-CN"/>
        </w:rPr>
        <w:fldChar w:fldCharType="begin"/>
      </w:r>
      <w:r w:rsidRPr="00AA1605">
        <w:rPr>
          <w:rFonts w:ascii="Times New Roman" w:eastAsia="SimSun" w:hAnsi="Times New Roman"/>
          <w:lang w:eastAsia="zh-CN"/>
        </w:rPr>
        <w:instrText xml:space="preserve"> REF _Ref62474725 \r \h </w:instrText>
      </w:r>
      <w:r w:rsidRPr="00AA1605">
        <w:rPr>
          <w:rFonts w:ascii="Times New Roman" w:eastAsia="SimSun" w:hAnsi="Times New Roman"/>
          <w:lang w:eastAsia="zh-CN"/>
        </w:rPr>
      </w:r>
      <w:r w:rsidRPr="00AA1605">
        <w:rPr>
          <w:rFonts w:ascii="Times New Roman" w:eastAsia="SimSun" w:hAnsi="Times New Roman"/>
          <w:lang w:eastAsia="zh-CN"/>
        </w:rPr>
        <w:fldChar w:fldCharType="separate"/>
      </w:r>
      <w:r w:rsidRPr="00AA1605">
        <w:rPr>
          <w:rFonts w:ascii="Times New Roman" w:eastAsia="SimSun" w:hAnsi="Times New Roman"/>
          <w:lang w:eastAsia="zh-CN"/>
        </w:rPr>
        <w:t>[10]</w:t>
      </w:r>
      <w:r w:rsidRPr="00AA1605">
        <w:rPr>
          <w:rFonts w:ascii="Times New Roman" w:eastAsia="SimSun" w:hAnsi="Times New Roman"/>
          <w:lang w:eastAsia="zh-CN"/>
        </w:rPr>
        <w:fldChar w:fldCharType="end"/>
      </w:r>
      <w:r w:rsidRPr="00AA1605">
        <w:rPr>
          <w:rFonts w:ascii="Times New Roman" w:eastAsia="SimSun" w:hAnsi="Times New Roman"/>
          <w:lang w:eastAsia="zh-CN"/>
        </w:rPr>
        <w:t>) proposes IAB nodes may be provided with the new configuration/actions which is/are executed when an indication (e.g. via BAP or F1AP) is provided to the IAB nodes.</w:t>
      </w:r>
    </w:p>
    <w:p w14:paraId="1A42AE73" w14:textId="39119A38" w:rsidR="009955C7" w:rsidRDefault="009955C7">
      <w:pPr>
        <w:rPr>
          <w:rFonts w:ascii="Times New Roman" w:eastAsia="SimSun" w:hAnsi="Times New Roman"/>
          <w:lang w:eastAsia="zh-CN"/>
        </w:rPr>
      </w:pPr>
    </w:p>
    <w:p w14:paraId="4DFEBBAD" w14:textId="41C86506" w:rsidR="00E406BF" w:rsidRPr="00A93C5E" w:rsidRDefault="00A93C5E" w:rsidP="00E406BF">
      <w:pPr>
        <w:rPr>
          <w:rFonts w:ascii="Times New Roman" w:eastAsia="SimSun" w:hAnsi="Times New Roman"/>
          <w:lang w:eastAsia="zh-CN"/>
        </w:rPr>
      </w:pPr>
      <w:r>
        <w:rPr>
          <w:rFonts w:ascii="Times New Roman" w:eastAsia="SimSun" w:hAnsi="Times New Roman"/>
          <w:lang w:eastAsia="zh-CN"/>
        </w:rPr>
        <w:lastRenderedPageBreak/>
        <w:t>T</w:t>
      </w:r>
      <w:r w:rsidR="00E406BF">
        <w:rPr>
          <w:rFonts w:ascii="Times New Roman" w:eastAsia="SimSun" w:hAnsi="Times New Roman"/>
          <w:lang w:eastAsia="zh-CN"/>
        </w:rPr>
        <w:t>he unnecessary transmission</w:t>
      </w:r>
      <w:r>
        <w:rPr>
          <w:rFonts w:ascii="Times New Roman" w:eastAsia="SimSun" w:hAnsi="Times New Roman"/>
          <w:lang w:eastAsia="zh-CN"/>
        </w:rPr>
        <w:t xml:space="preserve"> </w:t>
      </w:r>
      <w:r w:rsidR="00E406BF">
        <w:rPr>
          <w:rFonts w:ascii="Times New Roman" w:eastAsia="SimSun" w:hAnsi="Times New Roman"/>
          <w:lang w:eastAsia="zh-CN"/>
        </w:rPr>
        <w:t>is related to the “</w:t>
      </w:r>
      <w:r w:rsidR="00E406BF">
        <w:rPr>
          <w:rFonts w:eastAsia="SimSun"/>
          <w:lang w:eastAsia="zh-CN"/>
        </w:rPr>
        <w:t>on-the-fly packets are buffered at the intermediated nodes towards the destination</w:t>
      </w:r>
      <w:r w:rsidR="00E406BF" w:rsidRPr="00A93C5E">
        <w:rPr>
          <w:rFonts w:ascii="Times New Roman" w:eastAsia="SimSun" w:hAnsi="Times New Roman"/>
          <w:lang w:eastAsia="zh-CN"/>
        </w:rPr>
        <w:t xml:space="preserve">”.  If these packets are transmitted after the migration, they may be discarded. It may waste the resource if continuous the transmission for the related packets. </w:t>
      </w:r>
    </w:p>
    <w:p w14:paraId="7A8E87E5" w14:textId="5801B217" w:rsidR="007455D6" w:rsidRDefault="007455D6" w:rsidP="007455D6">
      <w:pPr>
        <w:pStyle w:val="ListParagraph"/>
        <w:numPr>
          <w:ilvl w:val="0"/>
          <w:numId w:val="15"/>
        </w:numPr>
        <w:rPr>
          <w:rFonts w:ascii="Times New Roman" w:eastAsia="SimSun" w:hAnsi="Times New Roman"/>
          <w:lang w:eastAsia="zh-CN"/>
        </w:rPr>
      </w:pPr>
      <w:r>
        <w:rPr>
          <w:rFonts w:ascii="Times New Roman" w:eastAsia="SimSun" w:hAnsi="Times New Roman"/>
          <w:lang w:eastAsia="zh-CN"/>
        </w:rPr>
        <w:t>C</w:t>
      </w:r>
      <w:r w:rsidRPr="00193C44">
        <w:rPr>
          <w:rFonts w:ascii="Times New Roman" w:eastAsia="SimSun" w:hAnsi="Times New Roman"/>
          <w:lang w:eastAsia="zh-CN"/>
        </w:rPr>
        <w:t>ontribution (</w:t>
      </w:r>
      <w:r w:rsidRPr="00193C44">
        <w:rPr>
          <w:rFonts w:ascii="Times New Roman" w:eastAsia="SimSun" w:hAnsi="Times New Roman"/>
          <w:lang w:eastAsia="zh-CN"/>
        </w:rPr>
        <w:fldChar w:fldCharType="begin"/>
      </w:r>
      <w:r w:rsidRPr="00193C44">
        <w:rPr>
          <w:rFonts w:ascii="Times New Roman" w:eastAsia="SimSun" w:hAnsi="Times New Roman"/>
          <w:lang w:eastAsia="zh-CN"/>
        </w:rPr>
        <w:instrText xml:space="preserve"> REF _Ref62468946 \r \h </w:instrText>
      </w:r>
      <w:r w:rsidRPr="00193C44">
        <w:rPr>
          <w:rFonts w:ascii="Times New Roman" w:eastAsia="SimSun" w:hAnsi="Times New Roman"/>
          <w:lang w:eastAsia="zh-CN"/>
        </w:rPr>
      </w:r>
      <w:r w:rsidRPr="00193C44">
        <w:rPr>
          <w:rFonts w:ascii="Times New Roman" w:eastAsia="SimSun" w:hAnsi="Times New Roman"/>
          <w:lang w:eastAsia="zh-CN"/>
        </w:rPr>
        <w:fldChar w:fldCharType="separate"/>
      </w:r>
      <w:r w:rsidRPr="00193C44">
        <w:rPr>
          <w:rFonts w:ascii="Times New Roman" w:eastAsia="SimSun" w:hAnsi="Times New Roman"/>
          <w:lang w:eastAsia="zh-CN"/>
        </w:rPr>
        <w:t>[2]</w:t>
      </w:r>
      <w:r w:rsidRPr="00193C44">
        <w:rPr>
          <w:rFonts w:ascii="Times New Roman" w:eastAsia="SimSun" w:hAnsi="Times New Roman"/>
          <w:lang w:eastAsia="zh-CN"/>
        </w:rPr>
        <w:fldChar w:fldCharType="end"/>
      </w:r>
      <w:r w:rsidRPr="00193C44">
        <w:rPr>
          <w:rFonts w:ascii="Times New Roman" w:eastAsia="SimSun" w:hAnsi="Times New Roman"/>
          <w:lang w:eastAsia="zh-CN"/>
        </w:rPr>
        <w:t xml:space="preserve">) propose </w:t>
      </w:r>
      <w:r w:rsidR="00DF648F" w:rsidRPr="00DF648F">
        <w:rPr>
          <w:rFonts w:ascii="Times New Roman" w:eastAsia="SimSun" w:hAnsi="Times New Roman"/>
          <w:lang w:eastAsia="zh-CN"/>
        </w:rPr>
        <w:t>the IAB node can keep the old configurations at source path till the final on-the-fly packet indication is received</w:t>
      </w:r>
      <w:r w:rsidR="00DF648F">
        <w:rPr>
          <w:rFonts w:ascii="Times New Roman" w:eastAsia="SimSun" w:hAnsi="Times New Roman"/>
          <w:lang w:eastAsia="zh-CN"/>
        </w:rPr>
        <w:t xml:space="preserve">, </w:t>
      </w:r>
      <w:r w:rsidR="00DF648F" w:rsidRPr="00DF648F">
        <w:rPr>
          <w:rFonts w:ascii="Times New Roman" w:eastAsia="SimSun" w:hAnsi="Times New Roman"/>
          <w:lang w:eastAsia="zh-CN"/>
        </w:rPr>
        <w:t>to avoid the unnecessary transmission of DL packets</w:t>
      </w:r>
      <w:r w:rsidRPr="00193C44">
        <w:rPr>
          <w:rFonts w:ascii="Times New Roman" w:eastAsia="SimSun" w:hAnsi="Times New Roman"/>
          <w:lang w:eastAsia="zh-CN"/>
        </w:rPr>
        <w:t xml:space="preserve">. </w:t>
      </w:r>
    </w:p>
    <w:p w14:paraId="47661C4C" w14:textId="49B79A5A" w:rsidR="00C203A1" w:rsidRPr="00AA1605" w:rsidRDefault="00C203A1" w:rsidP="00C203A1">
      <w:pPr>
        <w:pStyle w:val="ListParagraph"/>
        <w:numPr>
          <w:ilvl w:val="0"/>
          <w:numId w:val="15"/>
        </w:numPr>
        <w:rPr>
          <w:rFonts w:ascii="Times New Roman" w:eastAsia="SimSun" w:hAnsi="Times New Roman"/>
          <w:lang w:eastAsia="zh-CN"/>
        </w:rPr>
      </w:pPr>
      <w:r w:rsidRPr="00AA1605">
        <w:rPr>
          <w:rFonts w:ascii="Times New Roman" w:eastAsia="SimSun" w:hAnsi="Times New Roman"/>
          <w:lang w:eastAsia="zh-CN"/>
        </w:rPr>
        <w:t>Contribution (</w:t>
      </w:r>
      <w:r w:rsidR="006F46C8">
        <w:rPr>
          <w:rFonts w:ascii="Times New Roman" w:eastAsia="SimSun" w:hAnsi="Times New Roman"/>
          <w:lang w:eastAsia="zh-CN"/>
        </w:rPr>
        <w:fldChar w:fldCharType="begin"/>
      </w:r>
      <w:r w:rsidR="006F46C8">
        <w:rPr>
          <w:rFonts w:ascii="Times New Roman" w:eastAsia="SimSun" w:hAnsi="Times New Roman"/>
          <w:lang w:eastAsia="zh-CN"/>
        </w:rPr>
        <w:instrText xml:space="preserve"> REF _Ref62475486 \r \h </w:instrText>
      </w:r>
      <w:r w:rsidR="006F46C8">
        <w:rPr>
          <w:rFonts w:ascii="Times New Roman" w:eastAsia="SimSun" w:hAnsi="Times New Roman"/>
          <w:lang w:eastAsia="zh-CN"/>
        </w:rPr>
      </w:r>
      <w:r w:rsidR="006F46C8">
        <w:rPr>
          <w:rFonts w:ascii="Times New Roman" w:eastAsia="SimSun" w:hAnsi="Times New Roman"/>
          <w:lang w:eastAsia="zh-CN"/>
        </w:rPr>
        <w:fldChar w:fldCharType="separate"/>
      </w:r>
      <w:r w:rsidR="006F46C8">
        <w:rPr>
          <w:rFonts w:ascii="Times New Roman" w:eastAsia="SimSun" w:hAnsi="Times New Roman"/>
          <w:lang w:eastAsia="zh-CN"/>
        </w:rPr>
        <w:t>[4]</w:t>
      </w:r>
      <w:r w:rsidR="006F46C8">
        <w:rPr>
          <w:rFonts w:ascii="Times New Roman" w:eastAsia="SimSun" w:hAnsi="Times New Roman"/>
          <w:lang w:eastAsia="zh-CN"/>
        </w:rPr>
        <w:fldChar w:fldCharType="end"/>
      </w:r>
      <w:r w:rsidRPr="00AA1605">
        <w:rPr>
          <w:rFonts w:ascii="Times New Roman" w:eastAsia="SimSun" w:hAnsi="Times New Roman"/>
          <w:lang w:eastAsia="zh-CN"/>
        </w:rPr>
        <w:t xml:space="preserve">) proposes </w:t>
      </w:r>
      <w:r w:rsidR="00B05297">
        <w:rPr>
          <w:rFonts w:ascii="Times New Roman" w:eastAsia="SimSun" w:hAnsi="Times New Roman"/>
          <w:lang w:eastAsia="zh-CN"/>
        </w:rPr>
        <w:t>“</w:t>
      </w:r>
      <w:r w:rsidR="006F46C8" w:rsidRPr="006F46C8">
        <w:rPr>
          <w:rFonts w:ascii="Times New Roman" w:eastAsia="SimSun" w:hAnsi="Times New Roman"/>
          <w:lang w:eastAsia="zh-CN"/>
        </w:rPr>
        <w:t>Immediate upon receiving the RRCReconfiguration message from source path, the parent IAB node should stop granting further UL transmission to its descendant node</w:t>
      </w:r>
      <w:r w:rsidRPr="00AA1605">
        <w:rPr>
          <w:rFonts w:ascii="Times New Roman" w:eastAsia="SimSun" w:hAnsi="Times New Roman"/>
          <w:lang w:eastAsia="zh-CN"/>
        </w:rPr>
        <w:t>.</w:t>
      </w:r>
      <w:r w:rsidR="00B05297">
        <w:rPr>
          <w:rFonts w:ascii="Times New Roman" w:eastAsia="SimSun" w:hAnsi="Times New Roman"/>
          <w:lang w:eastAsia="zh-CN"/>
        </w:rPr>
        <w:t>”</w:t>
      </w:r>
    </w:p>
    <w:p w14:paraId="08FD687C" w14:textId="0E3D09FF" w:rsidR="007455D6" w:rsidRPr="00AA1605" w:rsidRDefault="007455D6" w:rsidP="007455D6">
      <w:pPr>
        <w:pStyle w:val="ListParagraph"/>
        <w:numPr>
          <w:ilvl w:val="0"/>
          <w:numId w:val="15"/>
        </w:numPr>
        <w:rPr>
          <w:rFonts w:ascii="Times New Roman" w:eastAsia="SimSun" w:hAnsi="Times New Roman"/>
          <w:lang w:eastAsia="zh-CN"/>
        </w:rPr>
      </w:pPr>
      <w:r w:rsidRPr="00AA1605">
        <w:rPr>
          <w:rFonts w:ascii="Times New Roman" w:eastAsia="SimSun" w:hAnsi="Times New Roman"/>
          <w:lang w:eastAsia="zh-CN"/>
        </w:rPr>
        <w:t>Contribution (</w:t>
      </w:r>
      <w:r w:rsidRPr="00AA1605">
        <w:rPr>
          <w:rFonts w:ascii="Times New Roman" w:eastAsia="SimSun" w:hAnsi="Times New Roman"/>
          <w:lang w:eastAsia="zh-CN"/>
        </w:rPr>
        <w:fldChar w:fldCharType="begin"/>
      </w:r>
      <w:r w:rsidRPr="00AA1605">
        <w:rPr>
          <w:rFonts w:ascii="Times New Roman" w:eastAsia="SimSun" w:hAnsi="Times New Roman"/>
          <w:lang w:eastAsia="zh-CN"/>
        </w:rPr>
        <w:instrText xml:space="preserve"> REF _Ref62474725 \r \h </w:instrText>
      </w:r>
      <w:r w:rsidRPr="00AA1605">
        <w:rPr>
          <w:rFonts w:ascii="Times New Roman" w:eastAsia="SimSun" w:hAnsi="Times New Roman"/>
          <w:lang w:eastAsia="zh-CN"/>
        </w:rPr>
      </w:r>
      <w:r w:rsidRPr="00AA1605">
        <w:rPr>
          <w:rFonts w:ascii="Times New Roman" w:eastAsia="SimSun" w:hAnsi="Times New Roman"/>
          <w:lang w:eastAsia="zh-CN"/>
        </w:rPr>
        <w:fldChar w:fldCharType="separate"/>
      </w:r>
      <w:r w:rsidRPr="00AA1605">
        <w:rPr>
          <w:rFonts w:ascii="Times New Roman" w:eastAsia="SimSun" w:hAnsi="Times New Roman"/>
          <w:lang w:eastAsia="zh-CN"/>
        </w:rPr>
        <w:t>[10]</w:t>
      </w:r>
      <w:r w:rsidRPr="00AA1605">
        <w:rPr>
          <w:rFonts w:ascii="Times New Roman" w:eastAsia="SimSun" w:hAnsi="Times New Roman"/>
          <w:lang w:eastAsia="zh-CN"/>
        </w:rPr>
        <w:fldChar w:fldCharType="end"/>
      </w:r>
      <w:r w:rsidRPr="00AA1605">
        <w:rPr>
          <w:rFonts w:ascii="Times New Roman" w:eastAsia="SimSun" w:hAnsi="Times New Roman"/>
          <w:lang w:eastAsia="zh-CN"/>
        </w:rPr>
        <w:t>) proposes IAB nodes may be provided with the new configuration/actions which is/are executed when an indication (e.g. via BAP or F1AP) is provided to the IAB nodes.</w:t>
      </w:r>
    </w:p>
    <w:p w14:paraId="73563A12" w14:textId="77777777" w:rsidR="00E406BF" w:rsidRDefault="00E406BF">
      <w:pPr>
        <w:rPr>
          <w:rFonts w:ascii="Times New Roman" w:eastAsia="SimSun" w:hAnsi="Times New Roman"/>
          <w:lang w:eastAsia="zh-CN"/>
        </w:rPr>
      </w:pPr>
    </w:p>
    <w:p w14:paraId="0B2B1FB6" w14:textId="129CA13A" w:rsidR="009955C7" w:rsidRDefault="009955C7">
      <w:pPr>
        <w:rPr>
          <w:rFonts w:ascii="Times New Roman" w:eastAsia="SimSun" w:hAnsi="Times New Roman"/>
          <w:b/>
          <w:bCs/>
        </w:rPr>
      </w:pPr>
      <w:r>
        <w:rPr>
          <w:rFonts w:ascii="Times New Roman" w:eastAsia="SimSun" w:hAnsi="Times New Roman"/>
          <w:b/>
          <w:bCs/>
        </w:rPr>
        <w:t>Q</w:t>
      </w:r>
      <w:r w:rsidR="000C30A4">
        <w:rPr>
          <w:rFonts w:ascii="Times New Roman" w:eastAsia="SimSun" w:hAnsi="Times New Roman"/>
          <w:b/>
          <w:bCs/>
        </w:rPr>
        <w:t>3</w:t>
      </w:r>
      <w:r>
        <w:rPr>
          <w:rFonts w:ascii="Times New Roman" w:eastAsia="SimSun" w:hAnsi="Times New Roman"/>
          <w:b/>
          <w:bCs/>
        </w:rPr>
        <w:t>: Please share your view on how to address the UL packet loss</w:t>
      </w:r>
      <w:r w:rsidR="00E406BF">
        <w:rPr>
          <w:rFonts w:ascii="Times New Roman" w:eastAsia="SimSun" w:hAnsi="Times New Roman"/>
          <w:b/>
          <w:bCs/>
        </w:rPr>
        <w:t>, and unnecessary transmission</w:t>
      </w:r>
      <w:r>
        <w:rPr>
          <w:rFonts w:ascii="Times New Roman" w:eastAsia="SimSun"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5A2A0F" w14:paraId="5E029A04" w14:textId="77777777" w:rsidTr="00247EF5">
        <w:tc>
          <w:tcPr>
            <w:tcW w:w="1998" w:type="dxa"/>
          </w:tcPr>
          <w:p w14:paraId="2C6BE897" w14:textId="77777777" w:rsidR="005A2A0F" w:rsidRDefault="005A2A0F" w:rsidP="00247EF5">
            <w:r>
              <w:rPr>
                <w:b/>
                <w:bCs/>
              </w:rPr>
              <w:t>Company</w:t>
            </w:r>
          </w:p>
        </w:tc>
        <w:tc>
          <w:tcPr>
            <w:tcW w:w="7290" w:type="dxa"/>
          </w:tcPr>
          <w:p w14:paraId="42C6C1B8" w14:textId="77777777" w:rsidR="005A2A0F" w:rsidRDefault="005A2A0F" w:rsidP="00247EF5">
            <w:r>
              <w:rPr>
                <w:b/>
                <w:bCs/>
              </w:rPr>
              <w:t>Comment</w:t>
            </w:r>
          </w:p>
        </w:tc>
      </w:tr>
      <w:tr w:rsidR="00186ABB" w:rsidRPr="00605440" w:rsidDel="00186ABB" w14:paraId="2603F039" w14:textId="6A4DAD29" w:rsidTr="007302C8">
        <w:trPr>
          <w:del w:id="85" w:author="QC-112e1" w:date="2021-01-25T18:01:00Z"/>
        </w:trPr>
        <w:tc>
          <w:tcPr>
            <w:tcW w:w="1998" w:type="dxa"/>
            <w:tcBorders>
              <w:top w:val="single" w:sz="4" w:space="0" w:color="auto"/>
              <w:left w:val="single" w:sz="4" w:space="0" w:color="auto"/>
              <w:bottom w:val="single" w:sz="4" w:space="0" w:color="auto"/>
              <w:right w:val="single" w:sz="4" w:space="0" w:color="auto"/>
            </w:tcBorders>
          </w:tcPr>
          <w:p w14:paraId="24DB740E" w14:textId="58E6273D" w:rsidR="00186ABB" w:rsidDel="00186ABB" w:rsidRDefault="00186ABB" w:rsidP="00247EF5">
            <w:pPr>
              <w:rPr>
                <w:del w:id="86" w:author="QC-112e1" w:date="2021-01-25T18:01:00Z"/>
                <w:rFonts w:ascii="Times New Roman" w:eastAsia="SimSun" w:hAnsi="Times New Roman"/>
                <w:lang w:eastAsia="zh-CN"/>
              </w:rPr>
            </w:pPr>
            <w:proofErr w:type="spellStart"/>
            <w:ins w:id="87" w:author="QC-112e1" w:date="2021-01-25T17:36:00Z">
              <w:r>
                <w:rPr>
                  <w:rFonts w:ascii="Times New Roman" w:eastAsia="SimSun" w:hAnsi="Times New Roman"/>
                  <w:lang w:eastAsia="zh-CN"/>
                </w:rPr>
                <w:t>Qualcomm</w:t>
              </w:r>
            </w:ins>
          </w:p>
        </w:tc>
        <w:tc>
          <w:tcPr>
            <w:tcW w:w="7290" w:type="dxa"/>
            <w:tcBorders>
              <w:top w:val="single" w:sz="4" w:space="0" w:color="auto"/>
              <w:left w:val="single" w:sz="4" w:space="0" w:color="auto"/>
              <w:bottom w:val="single" w:sz="4" w:space="0" w:color="auto"/>
              <w:right w:val="single" w:sz="4" w:space="0" w:color="auto"/>
            </w:tcBorders>
          </w:tcPr>
          <w:p w14:paraId="107C3F2F" w14:textId="77777777" w:rsidR="00186ABB" w:rsidRDefault="00186ABB" w:rsidP="00FE4060">
            <w:pPr>
              <w:rPr>
                <w:ins w:id="88" w:author="QC-112e1" w:date="2021-01-25T17:36:00Z"/>
                <w:rFonts w:ascii="Times New Roman" w:eastAsia="SimSun" w:hAnsi="Times New Roman"/>
                <w:lang w:eastAsia="zh-CN"/>
              </w:rPr>
            </w:pPr>
            <w:ins w:id="89" w:author="QC-112e1" w:date="2021-01-25T17:36:00Z">
              <w:r>
                <w:rPr>
                  <w:rFonts w:ascii="Times New Roman" w:eastAsia="SimSun" w:hAnsi="Times New Roman"/>
                  <w:lang w:eastAsia="zh-CN"/>
                </w:rPr>
                <w:t>U</w:t>
              </w:r>
              <w:proofErr w:type="spellEnd"/>
              <w:r>
                <w:rPr>
                  <w:rFonts w:ascii="Times New Roman" w:eastAsia="SimSun" w:hAnsi="Times New Roman"/>
                  <w:lang w:eastAsia="zh-CN"/>
                </w:rPr>
                <w:t>L packet loss can be mitigated using UL DDS which has the same merits as DDDS. As DDDS, UL DDS relies on packet loss for packet recovery.</w:t>
              </w:r>
            </w:ins>
          </w:p>
          <w:p w14:paraId="0990A766" w14:textId="77777777" w:rsidR="00186ABB" w:rsidRDefault="00186ABB" w:rsidP="00FE4060">
            <w:pPr>
              <w:rPr>
                <w:ins w:id="90" w:author="QC-112e1" w:date="2021-01-25T17:36:00Z"/>
                <w:rFonts w:ascii="Times New Roman" w:eastAsia="SimSun" w:hAnsi="Times New Roman"/>
                <w:lang w:eastAsia="zh-CN"/>
              </w:rPr>
            </w:pPr>
            <w:ins w:id="91" w:author="QC-112e1" w:date="2021-01-25T17:36:00Z">
              <w:r>
                <w:rPr>
                  <w:rFonts w:ascii="Times New Roman" w:eastAsia="SimSun" w:hAnsi="Times New Roman"/>
                  <w:lang w:eastAsia="zh-CN"/>
                </w:rPr>
                <w:t>Local rerouting avoids unnecessary transmissions by reducing</w:t>
              </w:r>
            </w:ins>
            <w:ins w:id="92" w:author="QC-112e1" w:date="2021-01-25T17:37:00Z">
              <w:r>
                <w:rPr>
                  <w:rFonts w:ascii="Times New Roman" w:eastAsia="SimSun" w:hAnsi="Times New Roman"/>
                  <w:lang w:eastAsia="zh-CN"/>
                </w:rPr>
                <w:t xml:space="preserve"> packet loss </w:t>
              </w:r>
            </w:ins>
            <w:ins w:id="93" w:author="QC-112e1" w:date="2021-01-25T17:36:00Z">
              <w:r>
                <w:rPr>
                  <w:rFonts w:ascii="Times New Roman" w:eastAsia="SimSun" w:hAnsi="Times New Roman"/>
                  <w:lang w:eastAsia="zh-CN"/>
                </w:rPr>
                <w:t>assuming packets are not filtered at the target-path donor DU.</w:t>
              </w:r>
            </w:ins>
            <w:ins w:id="94" w:author="QC-112e1" w:date="2021-01-25T17:37:00Z">
              <w:r>
                <w:rPr>
                  <w:rFonts w:ascii="Times New Roman" w:eastAsia="SimSun" w:hAnsi="Times New Roman"/>
                  <w:lang w:eastAsia="zh-CN"/>
                </w:rPr>
                <w:t xml:space="preserve"> This means that local rerouting may NOT always work for inter-donor-DU migration.</w:t>
              </w:r>
            </w:ins>
          </w:p>
          <w:p w14:paraId="0D72A5CF" w14:textId="77777777" w:rsidR="00186ABB" w:rsidRDefault="00186ABB" w:rsidP="00FE4060">
            <w:pPr>
              <w:rPr>
                <w:ins w:id="95" w:author="QC-112e1" w:date="2021-01-25T18:01:00Z"/>
                <w:rFonts w:ascii="Times New Roman" w:eastAsia="SimSun" w:hAnsi="Times New Roman"/>
                <w:lang w:eastAsia="zh-CN"/>
              </w:rPr>
            </w:pPr>
            <w:ins w:id="96" w:author="QC-112e1" w:date="2021-01-25T17:54:00Z">
              <w:r>
                <w:rPr>
                  <w:rFonts w:ascii="Times New Roman" w:eastAsia="SimSun" w:hAnsi="Times New Roman"/>
                  <w:lang w:eastAsia="zh-CN"/>
                </w:rPr>
                <w:t xml:space="preserve">The </w:t>
              </w:r>
            </w:ins>
            <w:ins w:id="97" w:author="QC-112e1" w:date="2021-01-25T17:55:00Z">
              <w:r>
                <w:rPr>
                  <w:rFonts w:ascii="Times New Roman" w:eastAsia="SimSun" w:hAnsi="Times New Roman"/>
                  <w:lang w:eastAsia="zh-CN"/>
                </w:rPr>
                <w:t xml:space="preserve">F1AP or BAP indicator needs more discussion. It could be combined with </w:t>
              </w:r>
            </w:ins>
            <w:ins w:id="98" w:author="QC-112e1" w:date="2021-01-25T18:01:00Z">
              <w:r>
                <w:rPr>
                  <w:rFonts w:ascii="Times New Roman" w:eastAsia="SimSun" w:hAnsi="Times New Roman"/>
                  <w:lang w:eastAsia="zh-CN"/>
                </w:rPr>
                <w:t xml:space="preserve">the </w:t>
              </w:r>
            </w:ins>
            <w:ins w:id="99" w:author="QC-112e1" w:date="2021-01-25T17:55:00Z">
              <w:r>
                <w:rPr>
                  <w:rFonts w:ascii="Times New Roman" w:eastAsia="SimSun" w:hAnsi="Times New Roman"/>
                  <w:lang w:eastAsia="zh-CN"/>
                </w:rPr>
                <w:t xml:space="preserve">RRC Reconfiguration discussed </w:t>
              </w:r>
            </w:ins>
            <w:ins w:id="100" w:author="QC-112e1" w:date="2021-01-25T17:56:00Z">
              <w:r>
                <w:rPr>
                  <w:rFonts w:ascii="Times New Roman" w:eastAsia="SimSun" w:hAnsi="Times New Roman"/>
                  <w:lang w:eastAsia="zh-CN"/>
                </w:rPr>
                <w:t>in solution 2 above (section 3.2)</w:t>
              </w:r>
            </w:ins>
            <w:ins w:id="101" w:author="QC-112e1" w:date="2021-01-25T17:52:00Z">
              <w:r>
                <w:rPr>
                  <w:rFonts w:ascii="Times New Roman" w:eastAsia="SimSun" w:hAnsi="Times New Roman"/>
                  <w:lang w:eastAsia="zh-CN"/>
                </w:rPr>
                <w:t xml:space="preserve">. </w:t>
              </w:r>
            </w:ins>
            <w:ins w:id="102" w:author="QC-112e1" w:date="2021-01-25T17:36:00Z">
              <w:r>
                <w:rPr>
                  <w:rFonts w:ascii="Times New Roman" w:eastAsia="SimSun" w:hAnsi="Times New Roman"/>
                  <w:lang w:eastAsia="zh-CN"/>
                </w:rPr>
                <w:t xml:space="preserve"> </w:t>
              </w:r>
            </w:ins>
            <w:ins w:id="103" w:author="QC-112e1" w:date="2021-01-25T18:00:00Z">
              <w:r>
                <w:rPr>
                  <w:rFonts w:ascii="Times New Roman" w:eastAsia="SimSun" w:hAnsi="Times New Roman"/>
                  <w:lang w:eastAsia="zh-CN"/>
                </w:rPr>
                <w:t>In solution 1, the parent node could send a L2 indicator to the child node to stop UL transmission as soon as it has received and buffered the child’s RRC R</w:t>
              </w:r>
            </w:ins>
            <w:ins w:id="104" w:author="QC-112e1" w:date="2021-01-25T18:01:00Z">
              <w:r>
                <w:rPr>
                  <w:rFonts w:ascii="Times New Roman" w:eastAsia="SimSun" w:hAnsi="Times New Roman"/>
                  <w:lang w:eastAsia="zh-CN"/>
                </w:rPr>
                <w:t>e</w:t>
              </w:r>
            </w:ins>
            <w:ins w:id="105" w:author="QC-112e1" w:date="2021-01-25T18:00:00Z">
              <w:r>
                <w:rPr>
                  <w:rFonts w:ascii="Times New Roman" w:eastAsia="SimSun" w:hAnsi="Times New Roman"/>
                  <w:lang w:eastAsia="zh-CN"/>
                </w:rPr>
                <w:t>configurat</w:t>
              </w:r>
            </w:ins>
            <w:ins w:id="106" w:author="QC-112e1" w:date="2021-01-25T18:01:00Z">
              <w:r>
                <w:rPr>
                  <w:rFonts w:ascii="Times New Roman" w:eastAsia="SimSun" w:hAnsi="Times New Roman"/>
                  <w:lang w:eastAsia="zh-CN"/>
                </w:rPr>
                <w:t>i</w:t>
              </w:r>
            </w:ins>
            <w:ins w:id="107" w:author="QC-112e1" w:date="2021-01-25T18:00:00Z">
              <w:r>
                <w:rPr>
                  <w:rFonts w:ascii="Times New Roman" w:eastAsia="SimSun" w:hAnsi="Times New Roman"/>
                  <w:lang w:eastAsia="zh-CN"/>
                </w:rPr>
                <w:t>on message.</w:t>
              </w:r>
            </w:ins>
          </w:p>
          <w:p w14:paraId="12000672" w14:textId="024FC10F" w:rsidR="00186ABB" w:rsidRPr="00605440" w:rsidDel="00186ABB" w:rsidRDefault="00186ABB" w:rsidP="00605440">
            <w:pPr>
              <w:rPr>
                <w:del w:id="108" w:author="QC-112e1" w:date="2021-01-25T18:01:00Z"/>
                <w:rFonts w:ascii="Times New Roman" w:eastAsia="SimSun" w:hAnsi="Times New Roman"/>
                <w:lang w:eastAsia="zh-CN"/>
                <w:rPrChange w:id="109" w:author="QC-112e1" w:date="2021-01-25T16:26:00Z">
                  <w:rPr>
                    <w:del w:id="110" w:author="QC-112e1" w:date="2021-01-25T18:01:00Z"/>
                    <w:lang w:eastAsia="zh-CN"/>
                  </w:rPr>
                </w:rPrChange>
              </w:rPr>
            </w:pPr>
            <w:ins w:id="111" w:author="QC-112e1" w:date="2021-01-25T18:01:00Z">
              <w:r>
                <w:rPr>
                  <w:rFonts w:ascii="Times New Roman" w:eastAsia="SimSun" w:hAnsi="Times New Roman"/>
                  <w:lang w:eastAsia="zh-CN"/>
                </w:rPr>
                <w:t>Reducing grants for UL transmission is up-to-implementation.</w:t>
              </w:r>
            </w:ins>
          </w:p>
        </w:tc>
      </w:tr>
      <w:tr w:rsidR="00186ABB" w:rsidRPr="00605440" w14:paraId="35874C02" w14:textId="77777777" w:rsidTr="00247EF5">
        <w:tc>
          <w:tcPr>
            <w:tcW w:w="1998" w:type="dxa"/>
            <w:tcBorders>
              <w:top w:val="single" w:sz="4" w:space="0" w:color="auto"/>
              <w:left w:val="single" w:sz="4" w:space="0" w:color="auto"/>
              <w:bottom w:val="single" w:sz="4" w:space="0" w:color="auto"/>
              <w:right w:val="single" w:sz="4" w:space="0" w:color="auto"/>
            </w:tcBorders>
          </w:tcPr>
          <w:p w14:paraId="00238604" w14:textId="48ADFB2B" w:rsidR="00186ABB" w:rsidRPr="00FE4060" w:rsidRDefault="00186ABB" w:rsidP="00FE4060">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6DD8E99E" w14:textId="55898C98" w:rsidR="00186ABB" w:rsidRPr="00FE4060" w:rsidRDefault="00186ABB" w:rsidP="00FE4060">
            <w:pPr>
              <w:rPr>
                <w:rFonts w:ascii="Times New Roman" w:eastAsia="SimSun" w:hAnsi="Times New Roman"/>
                <w:lang w:eastAsia="zh-CN"/>
              </w:rPr>
            </w:pPr>
          </w:p>
        </w:tc>
      </w:tr>
      <w:tr w:rsidR="00186ABB" w:rsidRPr="00605440" w14:paraId="68226BA9" w14:textId="77777777" w:rsidTr="00247EF5">
        <w:tc>
          <w:tcPr>
            <w:tcW w:w="1998" w:type="dxa"/>
            <w:tcBorders>
              <w:top w:val="single" w:sz="4" w:space="0" w:color="auto"/>
              <w:left w:val="single" w:sz="4" w:space="0" w:color="auto"/>
              <w:bottom w:val="single" w:sz="4" w:space="0" w:color="auto"/>
              <w:right w:val="single" w:sz="4" w:space="0" w:color="auto"/>
            </w:tcBorders>
          </w:tcPr>
          <w:p w14:paraId="227BC976" w14:textId="77777777" w:rsidR="00186ABB" w:rsidRPr="00605440" w:rsidRDefault="00186ABB"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1EC7A74" w14:textId="77777777" w:rsidR="00186ABB" w:rsidRPr="00605440" w:rsidRDefault="00186ABB" w:rsidP="00247EF5">
            <w:pPr>
              <w:rPr>
                <w:rFonts w:ascii="Times New Roman" w:eastAsia="SimSun" w:hAnsi="Times New Roman"/>
                <w:lang w:eastAsia="zh-CN"/>
              </w:rPr>
            </w:pPr>
          </w:p>
        </w:tc>
      </w:tr>
      <w:tr w:rsidR="00186ABB" w:rsidRPr="00605440" w14:paraId="449214EF" w14:textId="77777777" w:rsidTr="00247EF5">
        <w:tc>
          <w:tcPr>
            <w:tcW w:w="1998" w:type="dxa"/>
            <w:tcBorders>
              <w:top w:val="single" w:sz="4" w:space="0" w:color="auto"/>
              <w:left w:val="single" w:sz="4" w:space="0" w:color="auto"/>
              <w:bottom w:val="single" w:sz="4" w:space="0" w:color="auto"/>
              <w:right w:val="single" w:sz="4" w:space="0" w:color="auto"/>
            </w:tcBorders>
          </w:tcPr>
          <w:p w14:paraId="0B892318" w14:textId="77777777" w:rsidR="00186ABB" w:rsidRPr="00605440" w:rsidRDefault="00186ABB"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713FB07" w14:textId="77777777" w:rsidR="00186ABB" w:rsidRPr="00605440" w:rsidRDefault="00186ABB" w:rsidP="00247EF5">
            <w:pPr>
              <w:rPr>
                <w:rFonts w:ascii="Times New Roman" w:eastAsia="SimSun" w:hAnsi="Times New Roman"/>
                <w:lang w:eastAsia="zh-CN"/>
              </w:rPr>
            </w:pPr>
          </w:p>
        </w:tc>
      </w:tr>
      <w:tr w:rsidR="00186ABB" w:rsidRPr="00605440" w14:paraId="71B8554B" w14:textId="77777777" w:rsidTr="00247EF5">
        <w:tc>
          <w:tcPr>
            <w:tcW w:w="1998" w:type="dxa"/>
            <w:tcBorders>
              <w:top w:val="single" w:sz="4" w:space="0" w:color="auto"/>
              <w:left w:val="single" w:sz="4" w:space="0" w:color="auto"/>
              <w:bottom w:val="single" w:sz="4" w:space="0" w:color="auto"/>
              <w:right w:val="single" w:sz="4" w:space="0" w:color="auto"/>
            </w:tcBorders>
          </w:tcPr>
          <w:p w14:paraId="3339E30D" w14:textId="77777777" w:rsidR="00186ABB" w:rsidRPr="00605440" w:rsidRDefault="00186ABB"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EC83579" w14:textId="77777777" w:rsidR="00186ABB" w:rsidRPr="00605440" w:rsidRDefault="00186ABB" w:rsidP="00247EF5">
            <w:pPr>
              <w:rPr>
                <w:rFonts w:ascii="Times New Roman" w:eastAsia="SimSun" w:hAnsi="Times New Roman"/>
                <w:lang w:eastAsia="zh-CN"/>
              </w:rPr>
            </w:pPr>
          </w:p>
        </w:tc>
      </w:tr>
      <w:tr w:rsidR="00186ABB" w:rsidRPr="00605440" w14:paraId="60E71DC2" w14:textId="77777777" w:rsidTr="00247EF5">
        <w:tc>
          <w:tcPr>
            <w:tcW w:w="1998" w:type="dxa"/>
            <w:tcBorders>
              <w:top w:val="single" w:sz="4" w:space="0" w:color="auto"/>
              <w:left w:val="single" w:sz="4" w:space="0" w:color="auto"/>
              <w:bottom w:val="single" w:sz="4" w:space="0" w:color="auto"/>
              <w:right w:val="single" w:sz="4" w:space="0" w:color="auto"/>
            </w:tcBorders>
          </w:tcPr>
          <w:p w14:paraId="47AD257E" w14:textId="77777777" w:rsidR="00186ABB" w:rsidRPr="00605440" w:rsidRDefault="00186ABB"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884275E" w14:textId="77777777" w:rsidR="00186ABB" w:rsidRPr="00605440" w:rsidRDefault="00186ABB" w:rsidP="00247EF5">
            <w:pPr>
              <w:rPr>
                <w:rFonts w:ascii="Times New Roman" w:eastAsia="SimSun" w:hAnsi="Times New Roman"/>
                <w:lang w:eastAsia="zh-CN"/>
              </w:rPr>
            </w:pPr>
          </w:p>
        </w:tc>
      </w:tr>
      <w:tr w:rsidR="00186ABB" w:rsidRPr="00605440" w14:paraId="5C55020B" w14:textId="77777777" w:rsidTr="00247EF5">
        <w:tc>
          <w:tcPr>
            <w:tcW w:w="1998" w:type="dxa"/>
            <w:tcBorders>
              <w:top w:val="single" w:sz="4" w:space="0" w:color="auto"/>
              <w:left w:val="single" w:sz="4" w:space="0" w:color="auto"/>
              <w:bottom w:val="single" w:sz="4" w:space="0" w:color="auto"/>
              <w:right w:val="single" w:sz="4" w:space="0" w:color="auto"/>
            </w:tcBorders>
          </w:tcPr>
          <w:p w14:paraId="1D6D88CD" w14:textId="77777777" w:rsidR="00186ABB" w:rsidRPr="00605440" w:rsidRDefault="00186ABB"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E25D47A" w14:textId="77777777" w:rsidR="00186ABB" w:rsidRPr="00605440" w:rsidRDefault="00186ABB" w:rsidP="00247EF5">
            <w:pPr>
              <w:rPr>
                <w:rFonts w:ascii="Times New Roman" w:eastAsia="SimSun" w:hAnsi="Times New Roman"/>
                <w:lang w:eastAsia="zh-CN"/>
              </w:rPr>
            </w:pPr>
          </w:p>
        </w:tc>
      </w:tr>
      <w:tr w:rsidR="00186ABB" w:rsidRPr="00605440" w14:paraId="53C300AB" w14:textId="77777777" w:rsidTr="00247EF5">
        <w:tc>
          <w:tcPr>
            <w:tcW w:w="1998" w:type="dxa"/>
            <w:tcBorders>
              <w:top w:val="single" w:sz="4" w:space="0" w:color="auto"/>
              <w:left w:val="single" w:sz="4" w:space="0" w:color="auto"/>
              <w:bottom w:val="single" w:sz="4" w:space="0" w:color="auto"/>
              <w:right w:val="single" w:sz="4" w:space="0" w:color="auto"/>
            </w:tcBorders>
          </w:tcPr>
          <w:p w14:paraId="443C42E7" w14:textId="77777777" w:rsidR="00186ABB" w:rsidRPr="00605440" w:rsidRDefault="00186ABB"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6DF68C4" w14:textId="77777777" w:rsidR="00186ABB" w:rsidRPr="00605440" w:rsidRDefault="00186ABB" w:rsidP="00247EF5">
            <w:pPr>
              <w:rPr>
                <w:rFonts w:ascii="Times New Roman" w:eastAsia="SimSun" w:hAnsi="Times New Roman"/>
                <w:lang w:eastAsia="zh-CN"/>
              </w:rPr>
            </w:pPr>
          </w:p>
        </w:tc>
      </w:tr>
    </w:tbl>
    <w:p w14:paraId="106C49DC" w14:textId="04921E46" w:rsidR="009955C7" w:rsidRPr="00605440" w:rsidRDefault="009955C7">
      <w:pPr>
        <w:pStyle w:val="ListParagraph"/>
        <w:ind w:left="0"/>
        <w:rPr>
          <w:rFonts w:ascii="Arial" w:hAnsi="Arial" w:cs="Arial"/>
          <w:color w:val="4472C4"/>
        </w:rPr>
      </w:pPr>
    </w:p>
    <w:p w14:paraId="7CB73FFF" w14:textId="4439AFA4" w:rsidR="009955C7" w:rsidRDefault="009955C7">
      <w:pPr>
        <w:rPr>
          <w:rFonts w:ascii="Times New Roman" w:eastAsia="SimSun" w:hAnsi="Times New Roman"/>
          <w:b/>
          <w:bCs/>
          <w:lang w:eastAsia="zh-CN"/>
        </w:rPr>
      </w:pPr>
      <w:r>
        <w:rPr>
          <w:rFonts w:ascii="Times New Roman" w:eastAsia="SimSun" w:hAnsi="Times New Roman"/>
          <w:b/>
          <w:bCs/>
          <w:lang w:eastAsia="zh-CN"/>
        </w:rPr>
        <w:t>Summary:</w:t>
      </w:r>
    </w:p>
    <w:p w14:paraId="50AD9CC7" w14:textId="2F645955" w:rsidR="00382436" w:rsidRDefault="00382436" w:rsidP="00382436">
      <w:pPr>
        <w:rPr>
          <w:rFonts w:ascii="Arial" w:hAnsi="Arial" w:cs="Arial"/>
        </w:rPr>
      </w:pPr>
    </w:p>
    <w:p w14:paraId="37C3DFF4" w14:textId="749E80D6" w:rsidR="00382436" w:rsidRPr="009C62ED" w:rsidRDefault="00382436" w:rsidP="00382436">
      <w:pPr>
        <w:rPr>
          <w:rFonts w:ascii="Arial" w:hAnsi="Arial" w:cs="Arial"/>
          <w:b/>
          <w:bCs/>
        </w:rPr>
      </w:pPr>
      <w:r w:rsidRPr="009C62ED">
        <w:rPr>
          <w:rFonts w:ascii="Arial" w:hAnsi="Arial" w:cs="Arial"/>
          <w:b/>
          <w:bCs/>
        </w:rPr>
        <w:t>Potential proposal:</w:t>
      </w:r>
    </w:p>
    <w:p w14:paraId="1D1F20F6" w14:textId="4CCFA1E5" w:rsidR="009955C7" w:rsidRDefault="009955C7" w:rsidP="0092646C">
      <w:pPr>
        <w:rPr>
          <w:rFonts w:ascii="Arial" w:hAnsi="Arial" w:cs="Arial"/>
        </w:rPr>
      </w:pPr>
    </w:p>
    <w:p w14:paraId="1FB2497F" w14:textId="1E11A144" w:rsidR="00F92085" w:rsidRDefault="003E7ED2" w:rsidP="00F92085">
      <w:pPr>
        <w:pStyle w:val="Heading2"/>
        <w:tabs>
          <w:tab w:val="left" w:pos="720"/>
        </w:tabs>
        <w:ind w:left="0" w:firstLine="0"/>
      </w:pPr>
      <w:r>
        <w:t>MOBIKE</w:t>
      </w:r>
    </w:p>
    <w:p w14:paraId="60D85651" w14:textId="2130D47C" w:rsidR="00EE0602" w:rsidRDefault="00EE0602" w:rsidP="00F92085">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_Ref62468950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[6]</w:t>
      </w:r>
      <w:r>
        <w:rPr>
          <w:rFonts w:ascii="Times New Roman" w:eastAsia="SimSun" w:hAnsi="Times New Roman"/>
          <w:lang w:eastAsia="zh-CN"/>
        </w:rPr>
        <w:fldChar w:fldCharType="end"/>
      </w:r>
      <w:r>
        <w:rPr>
          <w:rFonts w:ascii="Times New Roman" w:eastAsia="SimSun" w:hAnsi="Times New Roman"/>
          <w:lang w:eastAsia="zh-CN"/>
        </w:rPr>
        <w:t>) propose to use MOBIKE</w:t>
      </w:r>
      <w:r w:rsidR="003B0F51">
        <w:rPr>
          <w:rFonts w:ascii="Times New Roman" w:eastAsia="SimSun" w:hAnsi="Times New Roman"/>
          <w:lang w:eastAsia="zh-CN"/>
        </w:rPr>
        <w:t xml:space="preserve"> (</w:t>
      </w:r>
      <w:r w:rsidR="003B0F51">
        <w:rPr>
          <w:rFonts w:ascii="Times New Roman" w:eastAsia="SimSun" w:hAnsi="Times New Roman"/>
          <w:lang w:eastAsia="en-US"/>
        </w:rPr>
        <w:t>RFC</w:t>
      </w:r>
      <w:r w:rsidR="003B0F51" w:rsidRPr="00666716">
        <w:rPr>
          <w:rFonts w:ascii="Times New Roman" w:eastAsia="SimSun" w:hAnsi="Times New Roman"/>
          <w:lang w:eastAsia="en-US"/>
        </w:rPr>
        <w:t>4555</w:t>
      </w:r>
      <w:r w:rsidR="003B0F51">
        <w:rPr>
          <w:rFonts w:ascii="Times New Roman" w:eastAsia="SimSun" w:hAnsi="Times New Roman"/>
          <w:lang w:eastAsia="zh-CN"/>
        </w:rPr>
        <w:t>)</w:t>
      </w:r>
      <w:r>
        <w:rPr>
          <w:rFonts w:ascii="Times New Roman" w:eastAsia="SimSun" w:hAnsi="Times New Roman"/>
          <w:lang w:eastAsia="zh-CN"/>
        </w:rPr>
        <w:t xml:space="preserve"> to reduce the interruption. </w:t>
      </w:r>
      <w:r w:rsidR="004076FA">
        <w:rPr>
          <w:rFonts w:ascii="Times New Roman" w:eastAsia="SimSun" w:hAnsi="Times New Roman"/>
          <w:lang w:eastAsia="zh-CN"/>
        </w:rPr>
        <w:t xml:space="preserve">Rel-16 Intra-CU migration is shown in below call flow. </w:t>
      </w:r>
    </w:p>
    <w:p w14:paraId="0F0F1C44" w14:textId="77777777" w:rsidR="00EE0602" w:rsidRDefault="00EE0602" w:rsidP="00EE0602">
      <w:pPr>
        <w:jc w:val="center"/>
        <w:rPr>
          <w:rFonts w:eastAsia="SimSun"/>
          <w:noProof/>
        </w:rPr>
      </w:pPr>
      <w:r w:rsidRPr="0054426C">
        <w:rPr>
          <w:rFonts w:eastAsia="SimSun"/>
          <w:noProof/>
        </w:rPr>
        <w:lastRenderedPageBreak/>
        <w:drawing>
          <wp:inline distT="0" distB="0" distL="0" distR="0" wp14:anchorId="1CD43BF8" wp14:editId="150D5291">
            <wp:extent cx="5521665" cy="47076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5428" cy="4710858"/>
                    </a:xfrm>
                    <a:prstGeom prst="rect">
                      <a:avLst/>
                    </a:prstGeom>
                    <a:noFill/>
                    <a:ln>
                      <a:noFill/>
                    </a:ln>
                  </pic:spPr>
                </pic:pic>
              </a:graphicData>
            </a:graphic>
          </wp:inline>
        </w:drawing>
      </w:r>
    </w:p>
    <w:p w14:paraId="51BC0FCE" w14:textId="2960BE50" w:rsidR="00EE0602" w:rsidRPr="0096704D" w:rsidRDefault="00EE0602" w:rsidP="0096704D">
      <w:pPr>
        <w:rPr>
          <w:rFonts w:ascii="Times New Roman" w:eastAsia="SimSun" w:hAnsi="Times New Roman"/>
          <w:lang w:eastAsia="en-US"/>
        </w:rPr>
      </w:pPr>
      <w:r w:rsidRPr="0096704D">
        <w:rPr>
          <w:rFonts w:ascii="Times New Roman" w:eastAsia="SimSun" w:hAnsi="Times New Roman"/>
          <w:lang w:eastAsia="en-US"/>
        </w:rPr>
        <w:t>Step 12 contains multiple sub-steps:</w:t>
      </w:r>
    </w:p>
    <w:p w14:paraId="36B72708" w14:textId="39F708E2" w:rsidR="00EE0602" w:rsidRPr="00915BA3" w:rsidRDefault="00EE0602" w:rsidP="00EE0602">
      <w:pPr>
        <w:pStyle w:val="ListParagraph"/>
        <w:ind w:left="576"/>
        <w:rPr>
          <w:rFonts w:ascii="Times New Roman" w:eastAsia="SimSun" w:hAnsi="Times New Roman"/>
          <w:lang w:eastAsia="en-US"/>
        </w:rPr>
      </w:pPr>
      <w:r w:rsidRPr="00915BA3">
        <w:rPr>
          <w:rFonts w:ascii="Times New Roman" w:eastAsia="SimSun" w:hAnsi="Times New Roman" w:hint="eastAsia"/>
          <w:lang w:eastAsia="en-US"/>
        </w:rPr>
        <w:t>•</w:t>
      </w:r>
      <w:r>
        <w:rPr>
          <w:rFonts w:ascii="Times New Roman" w:eastAsia="SimSun" w:hAnsi="Times New Roman"/>
          <w:lang w:eastAsia="en-US"/>
        </w:rPr>
        <w:t xml:space="preserve"> </w:t>
      </w:r>
      <w:r w:rsidRPr="00915BA3">
        <w:rPr>
          <w:rFonts w:ascii="Times New Roman" w:eastAsia="SimSun" w:hAnsi="Times New Roman"/>
          <w:lang w:eastAsia="en-US"/>
        </w:rPr>
        <w:t>12a: IAB setup IPSec tunnel and get a new inner IP address.</w:t>
      </w:r>
      <w:r>
        <w:rPr>
          <w:rFonts w:ascii="Times New Roman" w:eastAsia="SimSun" w:hAnsi="Times New Roman"/>
          <w:lang w:eastAsia="en-US"/>
        </w:rPr>
        <w:t xml:space="preserve"> </w:t>
      </w:r>
      <w:r w:rsidRPr="005E7F0A">
        <w:rPr>
          <w:rFonts w:cs="Arial"/>
          <w:b/>
          <w:bCs/>
          <w:color w:val="595959" w:themeColor="text1" w:themeTint="A6"/>
        </w:rPr>
        <w:t>This is a 4-way handshake.</w:t>
      </w:r>
    </w:p>
    <w:p w14:paraId="2B61258A" w14:textId="77777777" w:rsidR="00EE0602" w:rsidRPr="00915BA3" w:rsidRDefault="00EE0602" w:rsidP="00EE0602">
      <w:pPr>
        <w:pStyle w:val="ListParagraph"/>
        <w:ind w:left="576"/>
        <w:rPr>
          <w:rFonts w:ascii="Times New Roman" w:eastAsia="SimSun" w:hAnsi="Times New Roman"/>
          <w:lang w:eastAsia="en-US"/>
        </w:rPr>
      </w:pPr>
      <w:r w:rsidRPr="00915BA3">
        <w:rPr>
          <w:rFonts w:ascii="Times New Roman" w:eastAsia="SimSun" w:hAnsi="Times New Roman" w:hint="eastAsia"/>
          <w:lang w:eastAsia="en-US"/>
        </w:rPr>
        <w:t>•</w:t>
      </w:r>
      <w:r>
        <w:rPr>
          <w:rFonts w:ascii="Times New Roman" w:eastAsia="SimSun" w:hAnsi="Times New Roman" w:hint="eastAsia"/>
          <w:lang w:eastAsia="en-US"/>
        </w:rPr>
        <w:t xml:space="preserve"> </w:t>
      </w:r>
      <w:r w:rsidRPr="00915BA3">
        <w:rPr>
          <w:rFonts w:ascii="Times New Roman" w:eastAsia="SimSun" w:hAnsi="Times New Roman"/>
          <w:lang w:eastAsia="en-US"/>
        </w:rPr>
        <w:t>12b: IAB-DU use new inner IP address to setup new SCTP association with CU</w:t>
      </w:r>
      <w:r>
        <w:rPr>
          <w:rFonts w:ascii="Times New Roman" w:eastAsia="SimSun" w:hAnsi="Times New Roman"/>
          <w:lang w:eastAsia="en-US"/>
        </w:rPr>
        <w:t xml:space="preserve">. </w:t>
      </w:r>
      <w:r w:rsidRPr="005E7F0A">
        <w:rPr>
          <w:rFonts w:cs="Arial"/>
          <w:b/>
          <w:bCs/>
          <w:color w:val="595959" w:themeColor="text1" w:themeTint="A6"/>
        </w:rPr>
        <w:t>This is a 4-way handshake.</w:t>
      </w:r>
    </w:p>
    <w:p w14:paraId="48E9EB7C" w14:textId="77777777" w:rsidR="00EE0602" w:rsidRPr="00915BA3" w:rsidRDefault="00EE0602" w:rsidP="00EE0602">
      <w:pPr>
        <w:pStyle w:val="ListParagraph"/>
        <w:ind w:left="576"/>
        <w:rPr>
          <w:rFonts w:ascii="Times New Roman" w:eastAsia="SimSun" w:hAnsi="Times New Roman"/>
          <w:lang w:eastAsia="en-US"/>
        </w:rPr>
      </w:pPr>
      <w:r w:rsidRPr="00915BA3">
        <w:rPr>
          <w:rFonts w:ascii="Times New Roman" w:eastAsia="SimSun" w:hAnsi="Times New Roman" w:hint="eastAsia"/>
          <w:lang w:eastAsia="en-US"/>
        </w:rPr>
        <w:t>•</w:t>
      </w:r>
      <w:r>
        <w:rPr>
          <w:rFonts w:ascii="Times New Roman" w:eastAsia="SimSun" w:hAnsi="Times New Roman" w:hint="eastAsia"/>
          <w:lang w:eastAsia="en-US"/>
        </w:rPr>
        <w:t xml:space="preserve"> </w:t>
      </w:r>
      <w:r w:rsidRPr="00915BA3">
        <w:rPr>
          <w:rFonts w:ascii="Times New Roman" w:eastAsia="SimSun" w:hAnsi="Times New Roman"/>
          <w:lang w:eastAsia="en-US"/>
        </w:rPr>
        <w:t xml:space="preserve">12c: IAB-DU initiate F1 procedure to inform CU for the new SCTP association and </w:t>
      </w:r>
      <w:r>
        <w:rPr>
          <w:rFonts w:ascii="Times New Roman" w:eastAsia="SimSun" w:hAnsi="Times New Roman"/>
          <w:lang w:eastAsia="en-US"/>
        </w:rPr>
        <w:t>migrate</w:t>
      </w:r>
      <w:r w:rsidRPr="00915BA3">
        <w:rPr>
          <w:rFonts w:ascii="Times New Roman" w:eastAsia="SimSun" w:hAnsi="Times New Roman"/>
          <w:lang w:eastAsia="en-US"/>
        </w:rPr>
        <w:t xml:space="preserve"> F1-C to new SCTP association</w:t>
      </w:r>
      <w:r>
        <w:rPr>
          <w:rFonts w:ascii="Times New Roman" w:eastAsia="SimSun" w:hAnsi="Times New Roman"/>
          <w:lang w:eastAsia="en-US"/>
        </w:rPr>
        <w:t xml:space="preserve">. </w:t>
      </w:r>
      <w:r w:rsidRPr="00ED33EA">
        <w:rPr>
          <w:rFonts w:cs="Arial"/>
          <w:b/>
          <w:bCs/>
          <w:color w:val="595959" w:themeColor="text1" w:themeTint="A6"/>
        </w:rPr>
        <w:t>This is a 2-way handshake</w:t>
      </w:r>
      <w:r w:rsidRPr="00C34C59">
        <w:rPr>
          <w:rFonts w:cs="Arial"/>
          <w:color w:val="595959" w:themeColor="text1" w:themeTint="A6"/>
        </w:rPr>
        <w:t>.</w:t>
      </w:r>
    </w:p>
    <w:p w14:paraId="50FBD168" w14:textId="77777777" w:rsidR="00EE0602" w:rsidRPr="00915BA3" w:rsidRDefault="00EE0602" w:rsidP="00EE0602">
      <w:pPr>
        <w:pStyle w:val="ListParagraph"/>
        <w:ind w:left="576"/>
        <w:rPr>
          <w:rFonts w:ascii="Times New Roman" w:eastAsia="SimSun" w:hAnsi="Times New Roman"/>
          <w:lang w:eastAsia="en-US"/>
        </w:rPr>
      </w:pPr>
      <w:r w:rsidRPr="00915BA3">
        <w:rPr>
          <w:rFonts w:ascii="Times New Roman" w:eastAsia="SimSun" w:hAnsi="Times New Roman" w:hint="eastAsia"/>
          <w:lang w:eastAsia="en-US"/>
        </w:rPr>
        <w:t>•</w:t>
      </w:r>
      <w:r>
        <w:rPr>
          <w:rFonts w:ascii="Times New Roman" w:eastAsia="SimSun" w:hAnsi="Times New Roman" w:hint="eastAsia"/>
          <w:lang w:eastAsia="en-US"/>
        </w:rPr>
        <w:t xml:space="preserve"> </w:t>
      </w:r>
      <w:r w:rsidRPr="00915BA3">
        <w:rPr>
          <w:rFonts w:ascii="Times New Roman" w:eastAsia="SimSun" w:hAnsi="Times New Roman"/>
          <w:lang w:eastAsia="en-US"/>
        </w:rPr>
        <w:t xml:space="preserve">12d: CU initiate F1 IAB UP Configuration Update, </w:t>
      </w:r>
      <w:r>
        <w:rPr>
          <w:rFonts w:ascii="Times New Roman" w:eastAsia="SimSun" w:hAnsi="Times New Roman"/>
          <w:lang w:eastAsia="en-US"/>
        </w:rPr>
        <w:t>to</w:t>
      </w:r>
      <w:r w:rsidRPr="00915BA3">
        <w:rPr>
          <w:rFonts w:ascii="Times New Roman" w:eastAsia="SimSun" w:hAnsi="Times New Roman"/>
          <w:lang w:eastAsia="en-US"/>
        </w:rPr>
        <w:t xml:space="preserve"> get IAB’s new inner IP address for DL F1-U, etc</w:t>
      </w:r>
      <w:r>
        <w:rPr>
          <w:rFonts w:ascii="Times New Roman" w:eastAsia="SimSun" w:hAnsi="Times New Roman"/>
          <w:lang w:eastAsia="en-US"/>
        </w:rPr>
        <w:t xml:space="preserve">. </w:t>
      </w:r>
      <w:r w:rsidRPr="00ED33EA">
        <w:rPr>
          <w:rFonts w:cs="Arial"/>
          <w:b/>
          <w:bCs/>
          <w:color w:val="595959" w:themeColor="text1" w:themeTint="A6"/>
        </w:rPr>
        <w:t>This is a 2-way handshake</w:t>
      </w:r>
      <w:r w:rsidRPr="00C34C59">
        <w:rPr>
          <w:rFonts w:cs="Arial"/>
          <w:color w:val="595959" w:themeColor="text1" w:themeTint="A6"/>
        </w:rPr>
        <w:t>.</w:t>
      </w:r>
    </w:p>
    <w:p w14:paraId="679D690E" w14:textId="77777777" w:rsidR="00EE0602" w:rsidRDefault="00EE0602" w:rsidP="00EE0602">
      <w:pPr>
        <w:pStyle w:val="ListParagraph"/>
        <w:ind w:left="576"/>
        <w:rPr>
          <w:rFonts w:ascii="Times New Roman" w:eastAsia="SimSun" w:hAnsi="Times New Roman"/>
          <w:lang w:eastAsia="en-US"/>
        </w:rPr>
      </w:pPr>
      <w:r w:rsidRPr="00915BA3">
        <w:rPr>
          <w:rFonts w:ascii="Times New Roman" w:eastAsia="SimSun" w:hAnsi="Times New Roman" w:hint="eastAsia"/>
          <w:lang w:eastAsia="en-US"/>
        </w:rPr>
        <w:t>•</w:t>
      </w:r>
      <w:r>
        <w:rPr>
          <w:rFonts w:ascii="Times New Roman" w:eastAsia="SimSun" w:hAnsi="Times New Roman" w:hint="eastAsia"/>
          <w:lang w:eastAsia="en-US"/>
        </w:rPr>
        <w:t xml:space="preserve"> </w:t>
      </w:r>
      <w:r w:rsidRPr="00915BA3">
        <w:rPr>
          <w:rFonts w:ascii="Times New Roman" w:eastAsia="SimSun" w:hAnsi="Times New Roman"/>
          <w:lang w:eastAsia="en-US"/>
        </w:rPr>
        <w:t>12e: CU-CP inform CU-UP for IAB’s new inner IP address for DL F1-U.</w:t>
      </w:r>
      <w:r>
        <w:rPr>
          <w:rFonts w:ascii="Times New Roman" w:eastAsia="SimSun" w:hAnsi="Times New Roman"/>
          <w:lang w:eastAsia="en-US"/>
        </w:rPr>
        <w:t xml:space="preserve"> The UL/DL F1-U can be resumed over the target path. </w:t>
      </w:r>
      <w:r w:rsidRPr="00ED33EA">
        <w:rPr>
          <w:rFonts w:cs="Arial"/>
          <w:b/>
          <w:bCs/>
          <w:color w:val="595959" w:themeColor="text1" w:themeTint="A6"/>
        </w:rPr>
        <w:t>This is a 2-way handshake</w:t>
      </w:r>
      <w:r w:rsidRPr="00C34C59">
        <w:rPr>
          <w:rFonts w:cs="Arial"/>
          <w:color w:val="595959" w:themeColor="text1" w:themeTint="A6"/>
        </w:rPr>
        <w:t>.</w:t>
      </w:r>
    </w:p>
    <w:p w14:paraId="1EAC2EDD" w14:textId="49F3A180" w:rsidR="00EE0602" w:rsidRDefault="00EE0602" w:rsidP="00F92085">
      <w:pPr>
        <w:rPr>
          <w:rFonts w:ascii="Times New Roman" w:eastAsia="SimSun" w:hAnsi="Times New Roman"/>
          <w:lang w:eastAsia="zh-CN"/>
        </w:rPr>
      </w:pPr>
      <w:r>
        <w:rPr>
          <w:rFonts w:ascii="Times New Roman" w:eastAsia="SimSun" w:hAnsi="Times New Roman"/>
          <w:lang w:eastAsia="en-US"/>
        </w:rPr>
        <w:t>Step 12</w:t>
      </w:r>
      <w:r w:rsidRPr="00C51A63">
        <w:t xml:space="preserve"> </w:t>
      </w:r>
      <w:r w:rsidRPr="00C51A63">
        <w:rPr>
          <w:rFonts w:ascii="Times New Roman" w:eastAsia="SimSun" w:hAnsi="Times New Roman"/>
          <w:lang w:eastAsia="en-US"/>
        </w:rPr>
        <w:t>has 14-way handshake</w:t>
      </w:r>
      <w:r>
        <w:rPr>
          <w:rFonts w:ascii="Times New Roman" w:eastAsia="SimSun" w:hAnsi="Times New Roman"/>
          <w:lang w:eastAsia="en-US"/>
        </w:rPr>
        <w:t xml:space="preserve"> in total</w:t>
      </w:r>
      <w:r w:rsidRPr="00C51A63">
        <w:rPr>
          <w:rFonts w:ascii="Times New Roman" w:eastAsia="SimSun" w:hAnsi="Times New Roman"/>
          <w:lang w:eastAsia="en-US"/>
        </w:rPr>
        <w:t>.</w:t>
      </w:r>
      <w:r>
        <w:rPr>
          <w:rFonts w:ascii="Times New Roman" w:eastAsia="SimSun" w:hAnsi="Times New Roman"/>
          <w:lang w:eastAsia="en-US"/>
        </w:rPr>
        <w:t xml:space="preserve">  </w:t>
      </w:r>
      <w:r>
        <w:rPr>
          <w:rFonts w:ascii="Times New Roman" w:eastAsia="SimSun" w:hAnsi="Times New Roman"/>
          <w:lang w:eastAsia="zh-CN"/>
        </w:rPr>
        <w:t>By using MOBIKE, Step 12 can be reduced to 6-way handshake</w:t>
      </w:r>
      <w:r w:rsidR="000E3353">
        <w:rPr>
          <w:rFonts w:ascii="Times New Roman" w:eastAsia="SimSun" w:hAnsi="Times New Roman"/>
          <w:lang w:eastAsia="zh-CN"/>
        </w:rPr>
        <w:t xml:space="preserve"> as below</w:t>
      </w:r>
      <w:r w:rsidR="006439C8">
        <w:rPr>
          <w:rFonts w:ascii="Times New Roman" w:eastAsia="SimSun" w:hAnsi="Times New Roman"/>
          <w:lang w:eastAsia="zh-CN"/>
        </w:rPr>
        <w:t>:</w:t>
      </w:r>
      <w:r>
        <w:rPr>
          <w:rFonts w:ascii="Times New Roman" w:eastAsia="SimSun" w:hAnsi="Times New Roman"/>
          <w:lang w:eastAsia="zh-CN"/>
        </w:rPr>
        <w:t xml:space="preserve"> </w:t>
      </w:r>
    </w:p>
    <w:p w14:paraId="47D1DF75" w14:textId="77777777" w:rsidR="00E27156" w:rsidRDefault="00E27156" w:rsidP="00E27156">
      <w:pPr>
        <w:pStyle w:val="ListParagraph"/>
        <w:numPr>
          <w:ilvl w:val="0"/>
          <w:numId w:val="15"/>
        </w:numPr>
        <w:overflowPunct w:val="0"/>
        <w:autoSpaceDE w:val="0"/>
        <w:autoSpaceDN w:val="0"/>
        <w:adjustRightInd w:val="0"/>
        <w:jc w:val="both"/>
        <w:textAlignment w:val="baseline"/>
        <w:rPr>
          <w:rFonts w:ascii="Times New Roman" w:eastAsia="SimSun" w:hAnsi="Times New Roman"/>
          <w:lang w:eastAsia="en-US"/>
        </w:rPr>
      </w:pPr>
      <w:r>
        <w:rPr>
          <w:rFonts w:ascii="Times New Roman" w:eastAsia="SimSun" w:hAnsi="Times New Roman"/>
          <w:lang w:eastAsia="en-US"/>
        </w:rPr>
        <w:t xml:space="preserve">12a: IAB initiates MOBIKE procedure to update the outer IP address. The previous assigned inner IP address can be reused with the new outer IP address. </w:t>
      </w:r>
      <w:r>
        <w:rPr>
          <w:rFonts w:ascii="Times New Roman" w:eastAsia="SimSun" w:hAnsi="Times New Roman"/>
          <w:b/>
          <w:bCs/>
          <w:lang w:eastAsia="en-US"/>
        </w:rPr>
        <w:t xml:space="preserve">This is a 2-way handshake. </w:t>
      </w:r>
    </w:p>
    <w:p w14:paraId="59765515" w14:textId="77777777" w:rsidR="00E27156" w:rsidRDefault="00E27156" w:rsidP="00E27156">
      <w:pPr>
        <w:pStyle w:val="ListParagraph"/>
        <w:numPr>
          <w:ilvl w:val="0"/>
          <w:numId w:val="15"/>
        </w:numPr>
        <w:overflowPunct w:val="0"/>
        <w:autoSpaceDE w:val="0"/>
        <w:autoSpaceDN w:val="0"/>
        <w:adjustRightInd w:val="0"/>
        <w:jc w:val="both"/>
        <w:textAlignment w:val="baseline"/>
        <w:rPr>
          <w:rFonts w:ascii="Times New Roman" w:eastAsia="SimSun" w:hAnsi="Times New Roman"/>
          <w:lang w:eastAsia="en-US"/>
        </w:rPr>
      </w:pPr>
      <w:r>
        <w:rPr>
          <w:rFonts w:ascii="Times New Roman" w:eastAsia="SimSun" w:hAnsi="Times New Roman"/>
          <w:lang w:eastAsia="en-US"/>
        </w:rPr>
        <w:t xml:space="preserve">12b: </w:t>
      </w:r>
      <w:r w:rsidRPr="00B04BA9">
        <w:rPr>
          <w:rFonts w:ascii="Times New Roman" w:eastAsia="SimSun" w:hAnsi="Times New Roman"/>
          <w:b/>
          <w:bCs/>
          <w:lang w:eastAsia="en-US"/>
        </w:rPr>
        <w:t xml:space="preserve">this </w:t>
      </w:r>
      <w:r>
        <w:rPr>
          <w:rFonts w:ascii="Times New Roman" w:eastAsia="SimSun" w:hAnsi="Times New Roman"/>
          <w:b/>
          <w:bCs/>
          <w:lang w:eastAsia="en-US"/>
        </w:rPr>
        <w:t>sub-</w:t>
      </w:r>
      <w:r w:rsidRPr="00B04BA9">
        <w:rPr>
          <w:rFonts w:ascii="Times New Roman" w:eastAsia="SimSun" w:hAnsi="Times New Roman"/>
          <w:b/>
          <w:bCs/>
          <w:lang w:eastAsia="en-US"/>
        </w:rPr>
        <w:t xml:space="preserve">step can be </w:t>
      </w:r>
      <w:r>
        <w:rPr>
          <w:rFonts w:ascii="Times New Roman" w:eastAsia="SimSun" w:hAnsi="Times New Roman"/>
          <w:b/>
          <w:bCs/>
          <w:lang w:eastAsia="en-US"/>
        </w:rPr>
        <w:t>omitted</w:t>
      </w:r>
      <w:r>
        <w:rPr>
          <w:rFonts w:ascii="Times New Roman" w:eastAsia="SimSun" w:hAnsi="Times New Roman"/>
          <w:lang w:eastAsia="en-US"/>
        </w:rPr>
        <w:t>. Since the inner IP address is unchanged, the previously established SCTP association can be used over the new outer IP address.</w:t>
      </w:r>
    </w:p>
    <w:p w14:paraId="2BAAEEB5" w14:textId="77777777" w:rsidR="00E27156" w:rsidRPr="00B04BA9" w:rsidRDefault="00E27156" w:rsidP="00E27156">
      <w:pPr>
        <w:pStyle w:val="ListParagraph"/>
        <w:numPr>
          <w:ilvl w:val="0"/>
          <w:numId w:val="15"/>
        </w:numPr>
        <w:overflowPunct w:val="0"/>
        <w:autoSpaceDE w:val="0"/>
        <w:autoSpaceDN w:val="0"/>
        <w:adjustRightInd w:val="0"/>
        <w:jc w:val="both"/>
        <w:textAlignment w:val="baseline"/>
        <w:rPr>
          <w:rFonts w:ascii="Times New Roman" w:eastAsia="SimSun" w:hAnsi="Times New Roman"/>
          <w:lang w:eastAsia="en-US"/>
        </w:rPr>
      </w:pPr>
      <w:r w:rsidRPr="00331827">
        <w:rPr>
          <w:rFonts w:ascii="Times New Roman" w:eastAsia="SimSun" w:hAnsi="Times New Roman"/>
          <w:lang w:eastAsia="en-US"/>
        </w:rPr>
        <w:t xml:space="preserve">12c: </w:t>
      </w:r>
      <w:r w:rsidRPr="005A52C7">
        <w:rPr>
          <w:rFonts w:ascii="Times New Roman" w:eastAsia="SimSun" w:hAnsi="Times New Roman"/>
          <w:lang w:eastAsia="en-US"/>
        </w:rPr>
        <w:t>IAB-DU initiates a F1AP procedure to inform CU that inner IP address is reused</w:t>
      </w:r>
      <w:r>
        <w:rPr>
          <w:rFonts w:ascii="Times New Roman" w:eastAsia="SimSun" w:hAnsi="Times New Roman"/>
          <w:lang w:eastAsia="en-US"/>
        </w:rPr>
        <w:t>,</w:t>
      </w:r>
      <w:r w:rsidRPr="005A52C7">
        <w:rPr>
          <w:rFonts w:ascii="Times New Roman" w:eastAsia="SimSun" w:hAnsi="Times New Roman"/>
          <w:lang w:eastAsia="en-US"/>
        </w:rPr>
        <w:t xml:space="preserve"> and F1-C/U can be resumed via current SCTP association and F1-U tunnel. </w:t>
      </w:r>
      <w:r>
        <w:rPr>
          <w:rFonts w:ascii="Times New Roman" w:eastAsia="SimSun" w:hAnsi="Times New Roman"/>
          <w:b/>
          <w:bCs/>
          <w:lang w:eastAsia="en-US"/>
        </w:rPr>
        <w:t>This is a 2-way handshake.</w:t>
      </w:r>
    </w:p>
    <w:p w14:paraId="579454B1" w14:textId="77777777" w:rsidR="00E27156" w:rsidRDefault="00E27156" w:rsidP="00E27156">
      <w:pPr>
        <w:pStyle w:val="ListParagraph"/>
        <w:numPr>
          <w:ilvl w:val="0"/>
          <w:numId w:val="15"/>
        </w:numPr>
        <w:overflowPunct w:val="0"/>
        <w:autoSpaceDE w:val="0"/>
        <w:autoSpaceDN w:val="0"/>
        <w:adjustRightInd w:val="0"/>
        <w:jc w:val="both"/>
        <w:textAlignment w:val="baseline"/>
        <w:rPr>
          <w:rFonts w:ascii="Times New Roman" w:eastAsia="SimSun" w:hAnsi="Times New Roman"/>
          <w:lang w:eastAsia="en-US"/>
        </w:rPr>
      </w:pPr>
      <w:r>
        <w:rPr>
          <w:rFonts w:ascii="Times New Roman" w:eastAsia="SimSun" w:hAnsi="Times New Roman"/>
          <w:lang w:eastAsia="en-US"/>
        </w:rPr>
        <w:t xml:space="preserve">12d: </w:t>
      </w:r>
      <w:r w:rsidRPr="00A128B2">
        <w:rPr>
          <w:rFonts w:ascii="Times New Roman" w:eastAsia="SimSun" w:hAnsi="Times New Roman"/>
          <w:b/>
          <w:bCs/>
          <w:lang w:eastAsia="en-US"/>
        </w:rPr>
        <w:t xml:space="preserve">this </w:t>
      </w:r>
      <w:r>
        <w:rPr>
          <w:rFonts w:ascii="Times New Roman" w:eastAsia="SimSun" w:hAnsi="Times New Roman"/>
          <w:b/>
          <w:bCs/>
          <w:lang w:eastAsia="en-US"/>
        </w:rPr>
        <w:t>sub-</w:t>
      </w:r>
      <w:r w:rsidRPr="00A128B2">
        <w:rPr>
          <w:rFonts w:ascii="Times New Roman" w:eastAsia="SimSun" w:hAnsi="Times New Roman"/>
          <w:b/>
          <w:bCs/>
          <w:lang w:eastAsia="en-US"/>
        </w:rPr>
        <w:t xml:space="preserve">step can be </w:t>
      </w:r>
      <w:r>
        <w:rPr>
          <w:rFonts w:ascii="Times New Roman" w:eastAsia="SimSun" w:hAnsi="Times New Roman"/>
          <w:b/>
          <w:bCs/>
          <w:lang w:eastAsia="en-US"/>
        </w:rPr>
        <w:t>omitted</w:t>
      </w:r>
      <w:r>
        <w:rPr>
          <w:rFonts w:ascii="Times New Roman" w:eastAsia="SimSun" w:hAnsi="Times New Roman"/>
          <w:lang w:eastAsia="en-US"/>
        </w:rPr>
        <w:t xml:space="preserve">. Since the inner IP address is unchanged, no change to DL F1-U tunnel. </w:t>
      </w:r>
    </w:p>
    <w:p w14:paraId="7081FA51" w14:textId="77777777" w:rsidR="00E27156" w:rsidRPr="00A128B2" w:rsidRDefault="00E27156" w:rsidP="00E27156">
      <w:pPr>
        <w:pStyle w:val="ListParagraph"/>
        <w:numPr>
          <w:ilvl w:val="0"/>
          <w:numId w:val="15"/>
        </w:numPr>
        <w:overflowPunct w:val="0"/>
        <w:autoSpaceDE w:val="0"/>
        <w:autoSpaceDN w:val="0"/>
        <w:adjustRightInd w:val="0"/>
        <w:jc w:val="both"/>
        <w:textAlignment w:val="baseline"/>
        <w:rPr>
          <w:rFonts w:ascii="Times New Roman" w:eastAsia="SimSun" w:hAnsi="Times New Roman"/>
          <w:lang w:eastAsia="en-US"/>
        </w:rPr>
      </w:pPr>
      <w:r w:rsidRPr="00F133BC">
        <w:rPr>
          <w:rFonts w:ascii="Times New Roman" w:eastAsia="SimSun" w:hAnsi="Times New Roman"/>
          <w:lang w:eastAsia="en-US"/>
        </w:rPr>
        <w:t xml:space="preserve">12e: CU-CP informs CU-UP to resume DL F1-U transmission. 2-way handshake. </w:t>
      </w:r>
      <w:r>
        <w:rPr>
          <w:rFonts w:ascii="Times New Roman" w:eastAsia="SimSun" w:hAnsi="Times New Roman"/>
          <w:b/>
          <w:bCs/>
          <w:lang w:eastAsia="en-US"/>
        </w:rPr>
        <w:t>This is a 2-way handshake.</w:t>
      </w:r>
    </w:p>
    <w:p w14:paraId="085B7D75" w14:textId="5C1647BD" w:rsidR="00F92085" w:rsidRDefault="006B3D5F" w:rsidP="00F92085">
      <w:pPr>
        <w:rPr>
          <w:rFonts w:ascii="Times New Roman" w:eastAsia="SimSun" w:hAnsi="Times New Roman"/>
          <w:lang w:eastAsia="zh-CN"/>
        </w:rPr>
      </w:pPr>
      <w:r>
        <w:rPr>
          <w:rFonts w:ascii="Times New Roman" w:eastAsia="SimSun" w:hAnsi="Times New Roman"/>
          <w:lang w:eastAsia="zh-CN"/>
        </w:rPr>
        <w:lastRenderedPageBreak/>
        <w:t xml:space="preserve">If needed, </w:t>
      </w:r>
      <w:r w:rsidR="00114593">
        <w:rPr>
          <w:rFonts w:ascii="Times New Roman" w:eastAsia="SimSun" w:hAnsi="Times New Roman"/>
          <w:lang w:eastAsia="zh-CN"/>
        </w:rPr>
        <w:t xml:space="preserve">SA3 </w:t>
      </w:r>
      <w:r>
        <w:rPr>
          <w:rFonts w:ascii="Times New Roman" w:eastAsia="SimSun" w:hAnsi="Times New Roman"/>
          <w:lang w:eastAsia="zh-CN"/>
        </w:rPr>
        <w:t xml:space="preserve">can </w:t>
      </w:r>
      <w:r w:rsidR="00114593">
        <w:rPr>
          <w:rFonts w:ascii="Times New Roman" w:eastAsia="SimSun" w:hAnsi="Times New Roman"/>
          <w:lang w:eastAsia="zh-CN"/>
        </w:rPr>
        <w:t>be consulted</w:t>
      </w:r>
      <w:r w:rsidR="00344A60">
        <w:rPr>
          <w:rFonts w:ascii="Times New Roman" w:eastAsia="SimSun" w:hAnsi="Times New Roman"/>
          <w:lang w:eastAsia="zh-CN"/>
        </w:rPr>
        <w:t xml:space="preserve"> on MOBIKE</w:t>
      </w:r>
      <w:r w:rsidR="00114593">
        <w:rPr>
          <w:rFonts w:ascii="Times New Roman" w:eastAsia="SimSun" w:hAnsi="Times New Roman"/>
          <w:lang w:eastAsia="zh-CN"/>
        </w:rPr>
        <w:t xml:space="preserve">. </w:t>
      </w:r>
    </w:p>
    <w:p w14:paraId="018981A5" w14:textId="77777777" w:rsidR="00114593" w:rsidRDefault="00114593" w:rsidP="00F92085">
      <w:pPr>
        <w:rPr>
          <w:rFonts w:ascii="Times New Roman" w:eastAsia="SimSun" w:hAnsi="Times New Roman"/>
          <w:lang w:eastAsia="zh-CN"/>
        </w:rPr>
      </w:pPr>
    </w:p>
    <w:p w14:paraId="38E8B730" w14:textId="7C2C59D3" w:rsidR="00F92085" w:rsidRDefault="00F92085" w:rsidP="00F92085">
      <w:pPr>
        <w:rPr>
          <w:rFonts w:ascii="Times New Roman" w:eastAsia="SimSun" w:hAnsi="Times New Roman"/>
          <w:b/>
          <w:bCs/>
        </w:rPr>
      </w:pPr>
      <w:r>
        <w:rPr>
          <w:rFonts w:ascii="Times New Roman" w:eastAsia="SimSun" w:hAnsi="Times New Roman"/>
          <w:b/>
          <w:bCs/>
        </w:rPr>
        <w:t>Q</w:t>
      </w:r>
      <w:r w:rsidR="000C30A4">
        <w:rPr>
          <w:rFonts w:ascii="Times New Roman" w:eastAsia="SimSun" w:hAnsi="Times New Roman"/>
          <w:b/>
          <w:bCs/>
        </w:rPr>
        <w:t>4</w:t>
      </w:r>
      <w:r>
        <w:rPr>
          <w:rFonts w:ascii="Times New Roman" w:eastAsia="SimSun" w:hAnsi="Times New Roman"/>
          <w:b/>
          <w:bCs/>
        </w:rPr>
        <w:t xml:space="preserve">: Please share your view on </w:t>
      </w:r>
      <w:r w:rsidR="00547AB0">
        <w:rPr>
          <w:rFonts w:ascii="Times New Roman" w:eastAsia="SimSun" w:hAnsi="Times New Roman"/>
          <w:b/>
          <w:bCs/>
        </w:rPr>
        <w:t>using MOBIKE to reduce the service interruption</w:t>
      </w:r>
      <w:r>
        <w:rPr>
          <w:rFonts w:ascii="Times New Roman" w:eastAsia="SimSun"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F92085" w14:paraId="13EDADC7" w14:textId="77777777" w:rsidTr="00247EF5">
        <w:tc>
          <w:tcPr>
            <w:tcW w:w="1998" w:type="dxa"/>
          </w:tcPr>
          <w:p w14:paraId="52C8836E" w14:textId="77777777" w:rsidR="00F92085" w:rsidRDefault="00F92085" w:rsidP="00247EF5">
            <w:r>
              <w:rPr>
                <w:b/>
                <w:bCs/>
              </w:rPr>
              <w:t>Company</w:t>
            </w:r>
          </w:p>
        </w:tc>
        <w:tc>
          <w:tcPr>
            <w:tcW w:w="7290" w:type="dxa"/>
          </w:tcPr>
          <w:p w14:paraId="7166E860" w14:textId="77777777" w:rsidR="00F92085" w:rsidRDefault="00F92085" w:rsidP="00247EF5">
            <w:r>
              <w:rPr>
                <w:b/>
                <w:bCs/>
              </w:rPr>
              <w:t>Comment</w:t>
            </w:r>
          </w:p>
        </w:tc>
      </w:tr>
      <w:tr w:rsidR="00F92085" w14:paraId="3DF6E42E" w14:textId="77777777" w:rsidTr="00247EF5">
        <w:tc>
          <w:tcPr>
            <w:tcW w:w="1998" w:type="dxa"/>
          </w:tcPr>
          <w:p w14:paraId="20306B5C" w14:textId="76C87E48" w:rsidR="00F92085" w:rsidRDefault="00605440" w:rsidP="00247EF5">
            <w:pPr>
              <w:rPr>
                <w:rFonts w:ascii="Times New Roman" w:eastAsia="SimSun" w:hAnsi="Times New Roman"/>
                <w:lang w:eastAsia="zh-CN"/>
              </w:rPr>
            </w:pPr>
            <w:ins w:id="112" w:author="QC-112e1" w:date="2021-01-25T16:28:00Z">
              <w:r>
                <w:rPr>
                  <w:rFonts w:ascii="Times New Roman" w:eastAsia="SimSun" w:hAnsi="Times New Roman"/>
                  <w:lang w:eastAsia="zh-CN"/>
                </w:rPr>
                <w:t>QC</w:t>
              </w:r>
            </w:ins>
          </w:p>
        </w:tc>
        <w:tc>
          <w:tcPr>
            <w:tcW w:w="7290" w:type="dxa"/>
          </w:tcPr>
          <w:p w14:paraId="03CD61C3" w14:textId="77777777" w:rsidR="00A941AE" w:rsidRDefault="00337686" w:rsidP="00247EF5">
            <w:pPr>
              <w:rPr>
                <w:ins w:id="113" w:author="QC-112e1" w:date="2021-01-25T18:04:00Z"/>
                <w:rFonts w:ascii="Times New Roman" w:eastAsia="SimSun" w:hAnsi="Times New Roman"/>
                <w:lang w:eastAsia="zh-CN"/>
              </w:rPr>
            </w:pPr>
            <w:ins w:id="114" w:author="QC-112e1" w:date="2021-01-25T18:03:00Z">
              <w:r>
                <w:rPr>
                  <w:rFonts w:ascii="Times New Roman" w:eastAsia="SimSun" w:hAnsi="Times New Roman"/>
                  <w:lang w:eastAsia="zh-CN"/>
                </w:rPr>
                <w:t xml:space="preserve">We agree with the benefits of MOBIKE. RAN3 should support this solution. </w:t>
              </w:r>
            </w:ins>
          </w:p>
          <w:p w14:paraId="7C936782" w14:textId="792C28B7" w:rsidR="00F92085" w:rsidRDefault="00337686" w:rsidP="00247EF5">
            <w:pPr>
              <w:rPr>
                <w:rFonts w:ascii="Times New Roman" w:eastAsia="SimSun" w:hAnsi="Times New Roman"/>
                <w:lang w:eastAsia="zh-CN"/>
              </w:rPr>
            </w:pPr>
            <w:ins w:id="115" w:author="QC-112e1" w:date="2021-01-25T18:03:00Z">
              <w:r>
                <w:rPr>
                  <w:rFonts w:ascii="Times New Roman" w:eastAsia="SimSun" w:hAnsi="Times New Roman"/>
                  <w:lang w:eastAsia="zh-CN"/>
                </w:rPr>
                <w:t>A</w:t>
              </w:r>
            </w:ins>
            <w:ins w:id="116" w:author="QC-112e1" w:date="2021-01-25T18:04:00Z">
              <w:r>
                <w:rPr>
                  <w:rFonts w:ascii="Times New Roman" w:eastAsia="SimSun" w:hAnsi="Times New Roman"/>
                  <w:lang w:eastAsia="zh-CN"/>
                </w:rPr>
                <w:t>lso</w:t>
              </w:r>
            </w:ins>
            <w:ins w:id="117" w:author="QC-112e1" w:date="2021-01-25T18:03:00Z">
              <w:r>
                <w:rPr>
                  <w:rFonts w:ascii="Times New Roman" w:eastAsia="SimSun" w:hAnsi="Times New Roman"/>
                  <w:lang w:eastAsia="zh-CN"/>
                </w:rPr>
                <w:t>, MOBIKE messages can be sent in parallel with other traffic, which can further reduce the number of signaling handshakes for F1 migration.</w:t>
              </w:r>
            </w:ins>
            <w:ins w:id="118" w:author="QC-112e1" w:date="2021-01-25T18:04:00Z">
              <w:r>
                <w:rPr>
                  <w:rFonts w:ascii="Times New Roman" w:eastAsia="SimSun" w:hAnsi="Times New Roman"/>
                  <w:lang w:eastAsia="zh-CN"/>
                </w:rPr>
                <w:t xml:space="preserve"> Since </w:t>
              </w:r>
              <w:proofErr w:type="spellStart"/>
              <w:r>
                <w:rPr>
                  <w:rFonts w:ascii="Times New Roman" w:eastAsia="SimSun" w:hAnsi="Times New Roman"/>
                  <w:lang w:eastAsia="zh-CN"/>
                </w:rPr>
                <w:t>MobIKE</w:t>
              </w:r>
              <w:proofErr w:type="spellEnd"/>
              <w:r>
                <w:rPr>
                  <w:rFonts w:ascii="Times New Roman" w:eastAsia="SimSun" w:hAnsi="Times New Roman"/>
                  <w:lang w:eastAsia="zh-CN"/>
                </w:rPr>
                <w:t xml:space="preserve"> is an IETF standard</w:t>
              </w:r>
              <w:r w:rsidR="00A941AE">
                <w:rPr>
                  <w:rFonts w:ascii="Times New Roman" w:eastAsia="SimSun" w:hAnsi="Times New Roman"/>
                  <w:lang w:eastAsia="zh-CN"/>
                </w:rPr>
                <w:t>,</w:t>
              </w:r>
              <w:r>
                <w:rPr>
                  <w:rFonts w:ascii="Times New Roman" w:eastAsia="SimSun" w:hAnsi="Times New Roman"/>
                  <w:lang w:eastAsia="zh-CN"/>
                </w:rPr>
                <w:t xml:space="preserve"> which has been used elsewhere in 3GPP, we don’t believe SA3 approval is necessary.</w:t>
              </w:r>
            </w:ins>
          </w:p>
        </w:tc>
      </w:tr>
      <w:tr w:rsidR="00F92085" w14:paraId="1004AF8F" w14:textId="77777777" w:rsidTr="00247EF5">
        <w:tc>
          <w:tcPr>
            <w:tcW w:w="1998" w:type="dxa"/>
            <w:tcBorders>
              <w:top w:val="single" w:sz="4" w:space="0" w:color="auto"/>
              <w:left w:val="single" w:sz="4" w:space="0" w:color="auto"/>
              <w:bottom w:val="single" w:sz="4" w:space="0" w:color="auto"/>
              <w:right w:val="single" w:sz="4" w:space="0" w:color="auto"/>
            </w:tcBorders>
          </w:tcPr>
          <w:p w14:paraId="439C9F96" w14:textId="77777777" w:rsidR="00F92085" w:rsidRDefault="00F92085"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6AA32664" w14:textId="77777777" w:rsidR="00F92085" w:rsidRDefault="00F92085" w:rsidP="00247EF5">
            <w:pPr>
              <w:rPr>
                <w:rFonts w:ascii="Times New Roman" w:eastAsia="SimSun" w:hAnsi="Times New Roman"/>
                <w:lang w:eastAsia="zh-CN"/>
              </w:rPr>
            </w:pPr>
          </w:p>
        </w:tc>
      </w:tr>
      <w:tr w:rsidR="00F92085" w14:paraId="0F46A744" w14:textId="77777777" w:rsidTr="00247EF5">
        <w:tc>
          <w:tcPr>
            <w:tcW w:w="1998" w:type="dxa"/>
            <w:tcBorders>
              <w:top w:val="single" w:sz="4" w:space="0" w:color="auto"/>
              <w:left w:val="single" w:sz="4" w:space="0" w:color="auto"/>
              <w:bottom w:val="single" w:sz="4" w:space="0" w:color="auto"/>
              <w:right w:val="single" w:sz="4" w:space="0" w:color="auto"/>
            </w:tcBorders>
          </w:tcPr>
          <w:p w14:paraId="1ECFC3A3" w14:textId="77777777" w:rsidR="00F92085" w:rsidRDefault="00F92085"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3911105" w14:textId="77777777" w:rsidR="00F92085" w:rsidRDefault="00F92085" w:rsidP="00247EF5">
            <w:pPr>
              <w:rPr>
                <w:rFonts w:ascii="Times New Roman" w:eastAsia="SimSun" w:hAnsi="Times New Roman"/>
                <w:lang w:eastAsia="zh-CN"/>
              </w:rPr>
            </w:pPr>
          </w:p>
        </w:tc>
      </w:tr>
      <w:tr w:rsidR="00F92085" w14:paraId="245317ED" w14:textId="77777777" w:rsidTr="00247EF5">
        <w:tc>
          <w:tcPr>
            <w:tcW w:w="1998" w:type="dxa"/>
            <w:tcBorders>
              <w:top w:val="single" w:sz="4" w:space="0" w:color="auto"/>
              <w:left w:val="single" w:sz="4" w:space="0" w:color="auto"/>
              <w:bottom w:val="single" w:sz="4" w:space="0" w:color="auto"/>
              <w:right w:val="single" w:sz="4" w:space="0" w:color="auto"/>
            </w:tcBorders>
          </w:tcPr>
          <w:p w14:paraId="248B82E5" w14:textId="77777777" w:rsidR="00F92085" w:rsidRDefault="00F92085"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7293E98" w14:textId="77777777" w:rsidR="00F92085" w:rsidRDefault="00F92085" w:rsidP="00247EF5">
            <w:pPr>
              <w:rPr>
                <w:rFonts w:ascii="Times New Roman" w:eastAsia="SimSun" w:hAnsi="Times New Roman"/>
                <w:lang w:eastAsia="zh-CN"/>
              </w:rPr>
            </w:pPr>
          </w:p>
        </w:tc>
      </w:tr>
      <w:tr w:rsidR="00F92085" w14:paraId="4D766DEF" w14:textId="77777777" w:rsidTr="00247EF5">
        <w:tc>
          <w:tcPr>
            <w:tcW w:w="1998" w:type="dxa"/>
            <w:tcBorders>
              <w:top w:val="single" w:sz="4" w:space="0" w:color="auto"/>
              <w:left w:val="single" w:sz="4" w:space="0" w:color="auto"/>
              <w:bottom w:val="single" w:sz="4" w:space="0" w:color="auto"/>
              <w:right w:val="single" w:sz="4" w:space="0" w:color="auto"/>
            </w:tcBorders>
          </w:tcPr>
          <w:p w14:paraId="22C9963F" w14:textId="77777777" w:rsidR="00F92085" w:rsidRDefault="00F92085"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A95BCBD" w14:textId="77777777" w:rsidR="00F92085" w:rsidRDefault="00F92085" w:rsidP="00247EF5">
            <w:pPr>
              <w:rPr>
                <w:rFonts w:ascii="Times New Roman" w:eastAsia="SimSun" w:hAnsi="Times New Roman"/>
                <w:lang w:eastAsia="zh-CN"/>
              </w:rPr>
            </w:pPr>
          </w:p>
        </w:tc>
      </w:tr>
      <w:tr w:rsidR="00F92085" w14:paraId="68196982" w14:textId="77777777" w:rsidTr="00247EF5">
        <w:tc>
          <w:tcPr>
            <w:tcW w:w="1998" w:type="dxa"/>
            <w:tcBorders>
              <w:top w:val="single" w:sz="4" w:space="0" w:color="auto"/>
              <w:left w:val="single" w:sz="4" w:space="0" w:color="auto"/>
              <w:bottom w:val="single" w:sz="4" w:space="0" w:color="auto"/>
              <w:right w:val="single" w:sz="4" w:space="0" w:color="auto"/>
            </w:tcBorders>
          </w:tcPr>
          <w:p w14:paraId="53644A68" w14:textId="77777777" w:rsidR="00F92085" w:rsidRDefault="00F92085"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98756CA" w14:textId="77777777" w:rsidR="00F92085" w:rsidRDefault="00F92085" w:rsidP="00247EF5">
            <w:pPr>
              <w:rPr>
                <w:rFonts w:ascii="Times New Roman" w:eastAsia="SimSun" w:hAnsi="Times New Roman"/>
                <w:lang w:eastAsia="zh-CN"/>
              </w:rPr>
            </w:pPr>
          </w:p>
        </w:tc>
      </w:tr>
      <w:tr w:rsidR="00F92085" w14:paraId="4E5EF6F7" w14:textId="77777777" w:rsidTr="00247EF5">
        <w:tc>
          <w:tcPr>
            <w:tcW w:w="1998" w:type="dxa"/>
            <w:tcBorders>
              <w:top w:val="single" w:sz="4" w:space="0" w:color="auto"/>
              <w:left w:val="single" w:sz="4" w:space="0" w:color="auto"/>
              <w:bottom w:val="single" w:sz="4" w:space="0" w:color="auto"/>
              <w:right w:val="single" w:sz="4" w:space="0" w:color="auto"/>
            </w:tcBorders>
          </w:tcPr>
          <w:p w14:paraId="31F1902C" w14:textId="77777777" w:rsidR="00F92085" w:rsidRDefault="00F92085"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B34A9B3" w14:textId="77777777" w:rsidR="00F92085" w:rsidRDefault="00F92085" w:rsidP="00247EF5">
            <w:pPr>
              <w:rPr>
                <w:rFonts w:ascii="Times New Roman" w:eastAsia="SimSun" w:hAnsi="Times New Roman"/>
                <w:lang w:eastAsia="zh-CN"/>
              </w:rPr>
            </w:pPr>
          </w:p>
        </w:tc>
      </w:tr>
      <w:tr w:rsidR="00F92085" w14:paraId="25F38C25" w14:textId="77777777" w:rsidTr="00247EF5">
        <w:tc>
          <w:tcPr>
            <w:tcW w:w="1998" w:type="dxa"/>
            <w:tcBorders>
              <w:top w:val="single" w:sz="4" w:space="0" w:color="auto"/>
              <w:left w:val="single" w:sz="4" w:space="0" w:color="auto"/>
              <w:bottom w:val="single" w:sz="4" w:space="0" w:color="auto"/>
              <w:right w:val="single" w:sz="4" w:space="0" w:color="auto"/>
            </w:tcBorders>
          </w:tcPr>
          <w:p w14:paraId="2C3551C0" w14:textId="77777777" w:rsidR="00F92085" w:rsidRDefault="00F92085"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48DFB6F" w14:textId="77777777" w:rsidR="00F92085" w:rsidRDefault="00F92085" w:rsidP="00247EF5">
            <w:pPr>
              <w:rPr>
                <w:rFonts w:ascii="Times New Roman" w:eastAsia="SimSun" w:hAnsi="Times New Roman"/>
                <w:lang w:eastAsia="zh-CN"/>
              </w:rPr>
            </w:pPr>
          </w:p>
        </w:tc>
      </w:tr>
    </w:tbl>
    <w:p w14:paraId="0B543179" w14:textId="77777777" w:rsidR="00F92085" w:rsidRDefault="00F92085" w:rsidP="00F92085">
      <w:pPr>
        <w:pStyle w:val="ListParagraph"/>
        <w:ind w:left="0"/>
        <w:rPr>
          <w:rFonts w:ascii="Arial" w:hAnsi="Arial" w:cs="Arial"/>
          <w:color w:val="4472C4"/>
        </w:rPr>
      </w:pPr>
    </w:p>
    <w:p w14:paraId="37FAB41E" w14:textId="77777777" w:rsidR="00F92085" w:rsidRDefault="00F92085" w:rsidP="00F92085">
      <w:pPr>
        <w:rPr>
          <w:rFonts w:ascii="Times New Roman" w:eastAsia="SimSun" w:hAnsi="Times New Roman"/>
          <w:b/>
          <w:bCs/>
          <w:lang w:eastAsia="zh-CN"/>
        </w:rPr>
      </w:pPr>
      <w:r>
        <w:rPr>
          <w:rFonts w:ascii="Times New Roman" w:eastAsia="SimSun" w:hAnsi="Times New Roman"/>
          <w:b/>
          <w:bCs/>
          <w:lang w:eastAsia="zh-CN"/>
        </w:rPr>
        <w:t>Summary:</w:t>
      </w:r>
    </w:p>
    <w:p w14:paraId="27DCAF7A" w14:textId="77777777" w:rsidR="00F92085" w:rsidRDefault="00F92085" w:rsidP="00F92085">
      <w:pPr>
        <w:rPr>
          <w:rFonts w:ascii="Arial" w:hAnsi="Arial" w:cs="Arial"/>
        </w:rPr>
      </w:pPr>
    </w:p>
    <w:p w14:paraId="5844A739" w14:textId="77777777" w:rsidR="00F92085" w:rsidRPr="009C62ED" w:rsidRDefault="00F92085" w:rsidP="00F92085">
      <w:pPr>
        <w:rPr>
          <w:rFonts w:ascii="Arial" w:hAnsi="Arial" w:cs="Arial"/>
          <w:b/>
          <w:bCs/>
        </w:rPr>
      </w:pPr>
      <w:r w:rsidRPr="009C62ED">
        <w:rPr>
          <w:rFonts w:ascii="Arial" w:hAnsi="Arial" w:cs="Arial"/>
          <w:b/>
          <w:bCs/>
        </w:rPr>
        <w:t>Potential proposal:</w:t>
      </w:r>
    </w:p>
    <w:p w14:paraId="4E4032A4" w14:textId="2925A4AE" w:rsidR="009955C7" w:rsidRDefault="009955C7">
      <w:pPr>
        <w:rPr>
          <w:rFonts w:ascii="Arial" w:hAnsi="Arial" w:cs="Arial"/>
        </w:rPr>
      </w:pPr>
    </w:p>
    <w:p w14:paraId="33E8C28F" w14:textId="1B5408A4" w:rsidR="00C203A1" w:rsidRDefault="00D616D9" w:rsidP="00C203A1">
      <w:pPr>
        <w:pStyle w:val="Heading2"/>
        <w:tabs>
          <w:tab w:val="left" w:pos="720"/>
        </w:tabs>
        <w:ind w:left="0" w:firstLine="0"/>
      </w:pPr>
      <w:r>
        <w:t>Inter-CU RLF</w:t>
      </w:r>
    </w:p>
    <w:p w14:paraId="4B3B6F38" w14:textId="77777777" w:rsidR="00710C0C" w:rsidRDefault="00341FA7" w:rsidP="00084E1C">
      <w:pPr>
        <w:rPr>
          <w:rFonts w:ascii="Times New Roman" w:eastAsia="SimSun" w:hAnsi="Times New Roman"/>
          <w:lang w:eastAsia="zh-CN"/>
        </w:rPr>
      </w:pPr>
      <w:r>
        <w:rPr>
          <w:rFonts w:ascii="Times New Roman" w:eastAsia="SimSun" w:hAnsi="Times New Roman"/>
          <w:lang w:eastAsia="zh-CN"/>
        </w:rPr>
        <w:t xml:space="preserve">Contribution </w:t>
      </w:r>
      <w:r w:rsidR="003E6D1B">
        <w:rPr>
          <w:rFonts w:ascii="Times New Roman" w:eastAsia="SimSun" w:hAnsi="Times New Roman"/>
          <w:lang w:eastAsia="zh-CN"/>
        </w:rPr>
        <w:t>(</w:t>
      </w:r>
      <w:r w:rsidR="004157E7">
        <w:rPr>
          <w:rFonts w:ascii="Times New Roman" w:eastAsia="SimSun" w:hAnsi="Times New Roman"/>
          <w:lang w:eastAsia="zh-CN"/>
        </w:rPr>
        <w:fldChar w:fldCharType="begin"/>
      </w:r>
      <w:r w:rsidR="004157E7">
        <w:rPr>
          <w:rFonts w:ascii="Times New Roman" w:eastAsia="SimSun" w:hAnsi="Times New Roman"/>
          <w:lang w:eastAsia="zh-CN"/>
        </w:rPr>
        <w:instrText xml:space="preserve"> REF _Ref62475626 \r \h </w:instrText>
      </w:r>
      <w:r w:rsidR="004157E7">
        <w:rPr>
          <w:rFonts w:ascii="Times New Roman" w:eastAsia="SimSun" w:hAnsi="Times New Roman"/>
          <w:lang w:eastAsia="zh-CN"/>
        </w:rPr>
      </w:r>
      <w:r w:rsidR="004157E7">
        <w:rPr>
          <w:rFonts w:ascii="Times New Roman" w:eastAsia="SimSun" w:hAnsi="Times New Roman"/>
          <w:lang w:eastAsia="zh-CN"/>
        </w:rPr>
        <w:fldChar w:fldCharType="separate"/>
      </w:r>
      <w:r w:rsidR="004157E7">
        <w:rPr>
          <w:rFonts w:ascii="Times New Roman" w:eastAsia="SimSun" w:hAnsi="Times New Roman"/>
          <w:lang w:eastAsia="zh-CN"/>
        </w:rPr>
        <w:t>[7]</w:t>
      </w:r>
      <w:r w:rsidR="004157E7">
        <w:rPr>
          <w:rFonts w:ascii="Times New Roman" w:eastAsia="SimSun" w:hAnsi="Times New Roman"/>
          <w:lang w:eastAsia="zh-CN"/>
        </w:rPr>
        <w:fldChar w:fldCharType="end"/>
      </w:r>
      <w:r w:rsidR="004157E7">
        <w:rPr>
          <w:rFonts w:ascii="Times New Roman" w:eastAsia="SimSun" w:hAnsi="Times New Roman"/>
          <w:lang w:eastAsia="zh-CN"/>
        </w:rPr>
        <w:fldChar w:fldCharType="begin"/>
      </w:r>
      <w:r w:rsidR="004157E7">
        <w:rPr>
          <w:rFonts w:ascii="Times New Roman" w:eastAsia="SimSun" w:hAnsi="Times New Roman"/>
          <w:lang w:eastAsia="zh-CN"/>
        </w:rPr>
        <w:instrText xml:space="preserve"> REF _Ref62469014 \r \h </w:instrText>
      </w:r>
      <w:r w:rsidR="004157E7">
        <w:rPr>
          <w:rFonts w:ascii="Times New Roman" w:eastAsia="SimSun" w:hAnsi="Times New Roman"/>
          <w:lang w:eastAsia="zh-CN"/>
        </w:rPr>
      </w:r>
      <w:r w:rsidR="004157E7">
        <w:rPr>
          <w:rFonts w:ascii="Times New Roman" w:eastAsia="SimSun" w:hAnsi="Times New Roman"/>
          <w:lang w:eastAsia="zh-CN"/>
        </w:rPr>
        <w:fldChar w:fldCharType="separate"/>
      </w:r>
      <w:r w:rsidR="004157E7">
        <w:rPr>
          <w:rFonts w:ascii="Times New Roman" w:eastAsia="SimSun" w:hAnsi="Times New Roman"/>
          <w:lang w:eastAsia="zh-CN"/>
        </w:rPr>
        <w:t>[9]</w:t>
      </w:r>
      <w:r w:rsidR="004157E7">
        <w:rPr>
          <w:rFonts w:ascii="Times New Roman" w:eastAsia="SimSun" w:hAnsi="Times New Roman"/>
          <w:lang w:eastAsia="zh-CN"/>
        </w:rPr>
        <w:fldChar w:fldCharType="end"/>
      </w:r>
      <w:r w:rsidR="004157E7">
        <w:rPr>
          <w:rFonts w:ascii="Times New Roman" w:eastAsia="SimSun" w:hAnsi="Times New Roman"/>
          <w:lang w:eastAsia="zh-CN"/>
        </w:rPr>
        <w:fldChar w:fldCharType="begin"/>
      </w:r>
      <w:r w:rsidR="004157E7">
        <w:rPr>
          <w:rFonts w:ascii="Times New Roman" w:eastAsia="SimSun" w:hAnsi="Times New Roman"/>
          <w:lang w:eastAsia="zh-CN"/>
        </w:rPr>
        <w:instrText xml:space="preserve"> REF _Ref62474725 \r \h </w:instrText>
      </w:r>
      <w:r w:rsidR="004157E7">
        <w:rPr>
          <w:rFonts w:ascii="Times New Roman" w:eastAsia="SimSun" w:hAnsi="Times New Roman"/>
          <w:lang w:eastAsia="zh-CN"/>
        </w:rPr>
      </w:r>
      <w:r w:rsidR="004157E7">
        <w:rPr>
          <w:rFonts w:ascii="Times New Roman" w:eastAsia="SimSun" w:hAnsi="Times New Roman"/>
          <w:lang w:eastAsia="zh-CN"/>
        </w:rPr>
        <w:fldChar w:fldCharType="separate"/>
      </w:r>
      <w:r w:rsidR="004157E7">
        <w:rPr>
          <w:rFonts w:ascii="Times New Roman" w:eastAsia="SimSun" w:hAnsi="Times New Roman"/>
          <w:lang w:eastAsia="zh-CN"/>
        </w:rPr>
        <w:t>[10]</w:t>
      </w:r>
      <w:r w:rsidR="004157E7">
        <w:rPr>
          <w:rFonts w:ascii="Times New Roman" w:eastAsia="SimSun" w:hAnsi="Times New Roman"/>
          <w:lang w:eastAsia="zh-CN"/>
        </w:rPr>
        <w:fldChar w:fldCharType="end"/>
      </w:r>
      <w:r w:rsidR="003E6D1B">
        <w:rPr>
          <w:rFonts w:ascii="Times New Roman" w:eastAsia="SimSun" w:hAnsi="Times New Roman"/>
          <w:lang w:eastAsia="zh-CN"/>
        </w:rPr>
        <w:t>)</w:t>
      </w:r>
      <w:r w:rsidR="004157E7">
        <w:rPr>
          <w:rFonts w:ascii="Times New Roman" w:eastAsia="SimSun" w:hAnsi="Times New Roman"/>
          <w:lang w:eastAsia="zh-CN"/>
        </w:rPr>
        <w:t xml:space="preserve"> discuss the inter-DU RLF. </w:t>
      </w:r>
    </w:p>
    <w:p w14:paraId="56CC4D37" w14:textId="61A32FF0" w:rsidR="00710C0C" w:rsidRDefault="00084E1C" w:rsidP="00084E1C">
      <w:pPr>
        <w:pStyle w:val="ListParagraph"/>
        <w:numPr>
          <w:ilvl w:val="0"/>
          <w:numId w:val="15"/>
        </w:numPr>
        <w:rPr>
          <w:rFonts w:ascii="Times New Roman" w:eastAsia="SimSun" w:hAnsi="Times New Roman"/>
          <w:lang w:eastAsia="zh-CN"/>
        </w:rPr>
      </w:pPr>
      <w:r w:rsidRPr="00710C0C">
        <w:rPr>
          <w:rFonts w:ascii="Times New Roman" w:eastAsia="SimSun" w:hAnsi="Times New Roman"/>
          <w:lang w:eastAsia="zh-CN"/>
        </w:rPr>
        <w:t>Contribution (</w:t>
      </w:r>
      <w:r w:rsidRPr="00710C0C">
        <w:rPr>
          <w:rFonts w:ascii="Times New Roman" w:eastAsia="SimSun" w:hAnsi="Times New Roman"/>
          <w:lang w:eastAsia="zh-CN"/>
        </w:rPr>
        <w:fldChar w:fldCharType="begin"/>
      </w:r>
      <w:r w:rsidRPr="00710C0C">
        <w:rPr>
          <w:rFonts w:ascii="Times New Roman" w:eastAsia="SimSun" w:hAnsi="Times New Roman"/>
          <w:lang w:eastAsia="zh-CN"/>
        </w:rPr>
        <w:instrText xml:space="preserve"> REF _Ref62475626 \r \h </w:instrText>
      </w:r>
      <w:r w:rsidRPr="00710C0C">
        <w:rPr>
          <w:rFonts w:ascii="Times New Roman" w:eastAsia="SimSun" w:hAnsi="Times New Roman"/>
          <w:lang w:eastAsia="zh-CN"/>
        </w:rPr>
      </w:r>
      <w:r w:rsidRPr="00710C0C">
        <w:rPr>
          <w:rFonts w:ascii="Times New Roman" w:eastAsia="SimSun" w:hAnsi="Times New Roman"/>
          <w:lang w:eastAsia="zh-CN"/>
        </w:rPr>
        <w:fldChar w:fldCharType="separate"/>
      </w:r>
      <w:r w:rsidRPr="00710C0C">
        <w:rPr>
          <w:rFonts w:ascii="Times New Roman" w:eastAsia="SimSun" w:hAnsi="Times New Roman"/>
          <w:lang w:eastAsia="zh-CN"/>
        </w:rPr>
        <w:t>[7]</w:t>
      </w:r>
      <w:r w:rsidRPr="00710C0C">
        <w:rPr>
          <w:rFonts w:ascii="Times New Roman" w:eastAsia="SimSun" w:hAnsi="Times New Roman"/>
          <w:lang w:eastAsia="zh-CN"/>
        </w:rPr>
        <w:fldChar w:fldCharType="end"/>
      </w:r>
      <w:r w:rsidRPr="00710C0C">
        <w:rPr>
          <w:rFonts w:ascii="Times New Roman" w:eastAsia="SimSun" w:hAnsi="Times New Roman"/>
          <w:lang w:eastAsia="zh-CN"/>
        </w:rPr>
        <w:fldChar w:fldCharType="begin"/>
      </w:r>
      <w:r w:rsidRPr="00710C0C">
        <w:rPr>
          <w:rFonts w:ascii="Times New Roman" w:eastAsia="SimSun" w:hAnsi="Times New Roman"/>
          <w:lang w:eastAsia="zh-CN"/>
        </w:rPr>
        <w:instrText xml:space="preserve"> REF _Ref62469014 \r \h </w:instrText>
      </w:r>
      <w:r w:rsidRPr="00710C0C">
        <w:rPr>
          <w:rFonts w:ascii="Times New Roman" w:eastAsia="SimSun" w:hAnsi="Times New Roman"/>
          <w:lang w:eastAsia="zh-CN"/>
        </w:rPr>
      </w:r>
      <w:r w:rsidRPr="00710C0C">
        <w:rPr>
          <w:rFonts w:ascii="Times New Roman" w:eastAsia="SimSun" w:hAnsi="Times New Roman"/>
          <w:lang w:eastAsia="zh-CN"/>
        </w:rPr>
        <w:fldChar w:fldCharType="separate"/>
      </w:r>
      <w:r w:rsidRPr="00710C0C">
        <w:rPr>
          <w:rFonts w:ascii="Times New Roman" w:eastAsia="SimSun" w:hAnsi="Times New Roman"/>
          <w:lang w:eastAsia="zh-CN"/>
        </w:rPr>
        <w:t>[9]</w:t>
      </w:r>
      <w:r w:rsidRPr="00710C0C">
        <w:rPr>
          <w:rFonts w:ascii="Times New Roman" w:eastAsia="SimSun" w:hAnsi="Times New Roman"/>
          <w:lang w:eastAsia="zh-CN"/>
        </w:rPr>
        <w:fldChar w:fldCharType="end"/>
      </w:r>
      <w:r w:rsidRPr="00710C0C">
        <w:rPr>
          <w:rFonts w:ascii="Times New Roman" w:eastAsia="SimSun" w:hAnsi="Times New Roman"/>
          <w:lang w:eastAsia="zh-CN"/>
        </w:rPr>
        <w:t xml:space="preserve">) propose </w:t>
      </w:r>
      <w:r w:rsidR="00772A33">
        <w:rPr>
          <w:rFonts w:ascii="Times New Roman" w:eastAsia="SimSun" w:hAnsi="Times New Roman"/>
          <w:lang w:eastAsia="zh-CN"/>
        </w:rPr>
        <w:t>to use RRC Re-establishment for the migrating IAB</w:t>
      </w:r>
      <w:r w:rsidRPr="00710C0C">
        <w:rPr>
          <w:rFonts w:ascii="Times New Roman" w:eastAsia="SimSun" w:hAnsi="Times New Roman"/>
          <w:lang w:eastAsia="zh-CN"/>
        </w:rPr>
        <w:t xml:space="preserve">. </w:t>
      </w:r>
    </w:p>
    <w:p w14:paraId="2D7B621C" w14:textId="427FF441" w:rsidR="00B57201" w:rsidRDefault="00710C0C" w:rsidP="00084E1C">
      <w:pPr>
        <w:pStyle w:val="ListParagraph"/>
        <w:numPr>
          <w:ilvl w:val="0"/>
          <w:numId w:val="15"/>
        </w:numPr>
        <w:rPr>
          <w:rFonts w:ascii="Times New Roman" w:eastAsia="SimSun" w:hAnsi="Times New Roman"/>
          <w:lang w:eastAsia="zh-CN"/>
        </w:rPr>
      </w:pPr>
      <w:r w:rsidRPr="00710C0C">
        <w:rPr>
          <w:rFonts w:ascii="Times New Roman" w:eastAsia="SimSun" w:hAnsi="Times New Roman"/>
          <w:lang w:eastAsia="zh-CN"/>
        </w:rPr>
        <w:t>Contribution (</w:t>
      </w:r>
      <w:r w:rsidRPr="00710C0C">
        <w:rPr>
          <w:rFonts w:ascii="Times New Roman" w:eastAsia="SimSun" w:hAnsi="Times New Roman"/>
          <w:lang w:eastAsia="zh-CN"/>
        </w:rPr>
        <w:fldChar w:fldCharType="begin"/>
      </w:r>
      <w:r w:rsidRPr="00710C0C">
        <w:rPr>
          <w:rFonts w:ascii="Times New Roman" w:eastAsia="SimSun" w:hAnsi="Times New Roman"/>
          <w:lang w:eastAsia="zh-CN"/>
        </w:rPr>
        <w:instrText xml:space="preserve"> REF _Ref62475626 \r \h </w:instrText>
      </w:r>
      <w:r w:rsidRPr="00710C0C">
        <w:rPr>
          <w:rFonts w:ascii="Times New Roman" w:eastAsia="SimSun" w:hAnsi="Times New Roman"/>
          <w:lang w:eastAsia="zh-CN"/>
        </w:rPr>
      </w:r>
      <w:r w:rsidRPr="00710C0C">
        <w:rPr>
          <w:rFonts w:ascii="Times New Roman" w:eastAsia="SimSun" w:hAnsi="Times New Roman"/>
          <w:lang w:eastAsia="zh-CN"/>
        </w:rPr>
        <w:fldChar w:fldCharType="separate"/>
      </w:r>
      <w:r w:rsidRPr="00710C0C">
        <w:rPr>
          <w:rFonts w:ascii="Times New Roman" w:eastAsia="SimSun" w:hAnsi="Times New Roman"/>
          <w:lang w:eastAsia="zh-CN"/>
        </w:rPr>
        <w:t>[7]</w:t>
      </w:r>
      <w:r w:rsidRPr="00710C0C">
        <w:rPr>
          <w:rFonts w:ascii="Times New Roman" w:eastAsia="SimSun" w:hAnsi="Times New Roman"/>
          <w:lang w:eastAsia="zh-CN"/>
        </w:rPr>
        <w:fldChar w:fldCharType="end"/>
      </w:r>
      <w:r w:rsidRPr="00710C0C">
        <w:rPr>
          <w:rFonts w:ascii="Times New Roman" w:eastAsia="SimSun" w:hAnsi="Times New Roman"/>
          <w:lang w:eastAsia="zh-CN"/>
        </w:rPr>
        <w:t xml:space="preserve">) propose </w:t>
      </w:r>
      <w:r w:rsidR="00921000">
        <w:rPr>
          <w:rFonts w:ascii="Times New Roman" w:eastAsia="SimSun" w:hAnsi="Times New Roman"/>
          <w:lang w:eastAsia="zh-CN"/>
        </w:rPr>
        <w:t>to study</w:t>
      </w:r>
    </w:p>
    <w:p w14:paraId="3464511B" w14:textId="77777777" w:rsidR="00B57201" w:rsidRPr="00B57201" w:rsidRDefault="00B57201" w:rsidP="00B57201">
      <w:pPr>
        <w:pStyle w:val="ListParagraph"/>
        <w:rPr>
          <w:rFonts w:ascii="Times New Roman" w:eastAsia="SimSun" w:hAnsi="Times New Roman"/>
          <w:lang w:eastAsia="zh-CN"/>
        </w:rPr>
      </w:pPr>
      <w:r w:rsidRPr="00B57201">
        <w:rPr>
          <w:rFonts w:ascii="Times New Roman" w:eastAsia="SimSun" w:hAnsi="Times New Roman"/>
          <w:lang w:eastAsia="zh-CN"/>
        </w:rPr>
        <w:t>1)</w:t>
      </w:r>
      <w:r w:rsidRPr="00B57201">
        <w:rPr>
          <w:rFonts w:ascii="Times New Roman" w:eastAsia="SimSun" w:hAnsi="Times New Roman"/>
          <w:lang w:eastAsia="zh-CN"/>
        </w:rPr>
        <w:tab/>
        <w:t>Avoid signaling storm in F1 interface between IAB-DUs and new IAB-donor-CU.</w:t>
      </w:r>
    </w:p>
    <w:p w14:paraId="214444CA" w14:textId="4428927A" w:rsidR="00B57201" w:rsidRDefault="00B57201" w:rsidP="00B57201">
      <w:pPr>
        <w:pStyle w:val="ListParagraph"/>
        <w:rPr>
          <w:rFonts w:ascii="Times New Roman" w:eastAsia="SimSun" w:hAnsi="Times New Roman"/>
          <w:lang w:eastAsia="zh-CN"/>
        </w:rPr>
      </w:pPr>
      <w:r w:rsidRPr="00B57201">
        <w:rPr>
          <w:rFonts w:ascii="Times New Roman" w:eastAsia="SimSun" w:hAnsi="Times New Roman"/>
          <w:lang w:eastAsia="zh-CN"/>
        </w:rPr>
        <w:t>2)</w:t>
      </w:r>
      <w:r w:rsidRPr="00B57201">
        <w:rPr>
          <w:rFonts w:ascii="Times New Roman" w:eastAsia="SimSun" w:hAnsi="Times New Roman"/>
          <w:lang w:eastAsia="zh-CN"/>
        </w:rPr>
        <w:tab/>
        <w:t>Avoid long term service interruption for connected UEs.</w:t>
      </w:r>
      <w:r w:rsidR="000612D8" w:rsidRPr="000612D8">
        <w:rPr>
          <w:rFonts w:ascii="Times New Roman" w:eastAsia="SimSun" w:hAnsi="Times New Roman"/>
          <w:lang w:eastAsia="zh-CN"/>
        </w:rPr>
        <w:t xml:space="preserve"> </w:t>
      </w:r>
    </w:p>
    <w:p w14:paraId="2122DA89" w14:textId="77777777" w:rsidR="00922CC4" w:rsidRDefault="00922CC4" w:rsidP="00B57201">
      <w:pPr>
        <w:pStyle w:val="ListParagraph"/>
        <w:rPr>
          <w:rFonts w:ascii="Times New Roman" w:eastAsia="SimSun" w:hAnsi="Times New Roman"/>
          <w:lang w:eastAsia="zh-CN"/>
        </w:rPr>
      </w:pPr>
    </w:p>
    <w:p w14:paraId="5F94EF4A" w14:textId="2020B094" w:rsidR="000612D8" w:rsidRDefault="00E765E0" w:rsidP="00B57201">
      <w:pPr>
        <w:pStyle w:val="ListParagraph"/>
        <w:rPr>
          <w:rFonts w:ascii="Times New Roman" w:eastAsia="SimSun" w:hAnsi="Times New Roman"/>
          <w:lang w:eastAsia="zh-CN"/>
        </w:rPr>
      </w:pPr>
      <w:r w:rsidRPr="00710C0C">
        <w:rPr>
          <w:rFonts w:ascii="Times New Roman" w:eastAsia="SimSun" w:hAnsi="Times New Roman"/>
          <w:lang w:eastAsia="zh-CN"/>
        </w:rPr>
        <w:t>Contribution (</w:t>
      </w:r>
      <w:r w:rsidRPr="00710C0C">
        <w:rPr>
          <w:rFonts w:ascii="Times New Roman" w:eastAsia="SimSun" w:hAnsi="Times New Roman"/>
          <w:lang w:eastAsia="zh-CN"/>
        </w:rPr>
        <w:fldChar w:fldCharType="begin"/>
      </w:r>
      <w:r w:rsidRPr="00710C0C">
        <w:rPr>
          <w:rFonts w:ascii="Times New Roman" w:eastAsia="SimSun" w:hAnsi="Times New Roman"/>
          <w:lang w:eastAsia="zh-CN"/>
        </w:rPr>
        <w:instrText xml:space="preserve"> REF _Ref62475626 \r \h </w:instrText>
      </w:r>
      <w:r w:rsidRPr="00710C0C">
        <w:rPr>
          <w:rFonts w:ascii="Times New Roman" w:eastAsia="SimSun" w:hAnsi="Times New Roman"/>
          <w:lang w:eastAsia="zh-CN"/>
        </w:rPr>
      </w:r>
      <w:r w:rsidRPr="00710C0C">
        <w:rPr>
          <w:rFonts w:ascii="Times New Roman" w:eastAsia="SimSun" w:hAnsi="Times New Roman"/>
          <w:lang w:eastAsia="zh-CN"/>
        </w:rPr>
        <w:fldChar w:fldCharType="separate"/>
      </w:r>
      <w:r w:rsidRPr="00710C0C">
        <w:rPr>
          <w:rFonts w:ascii="Times New Roman" w:eastAsia="SimSun" w:hAnsi="Times New Roman"/>
          <w:lang w:eastAsia="zh-CN"/>
        </w:rPr>
        <w:t>[7]</w:t>
      </w:r>
      <w:r w:rsidRPr="00710C0C">
        <w:rPr>
          <w:rFonts w:ascii="Times New Roman" w:eastAsia="SimSun" w:hAnsi="Times New Roman"/>
          <w:lang w:eastAsia="zh-CN"/>
        </w:rPr>
        <w:fldChar w:fldCharType="end"/>
      </w:r>
      <w:r w:rsidRPr="00710C0C">
        <w:rPr>
          <w:rFonts w:ascii="Times New Roman" w:eastAsia="SimSun" w:hAnsi="Times New Roman"/>
          <w:lang w:eastAsia="zh-CN"/>
        </w:rPr>
        <w:t>)</w:t>
      </w:r>
      <w:r>
        <w:rPr>
          <w:rFonts w:ascii="Times New Roman" w:eastAsia="SimSun" w:hAnsi="Times New Roman"/>
          <w:lang w:eastAsia="zh-CN"/>
        </w:rPr>
        <w:t xml:space="preserve"> also propose to discuss how to handle the UE/descendant IAB, e.g. </w:t>
      </w:r>
    </w:p>
    <w:p w14:paraId="5E4C2E01" w14:textId="77777777" w:rsidR="00E765E0" w:rsidRPr="00E765E0" w:rsidRDefault="00E765E0" w:rsidP="00E765E0">
      <w:pPr>
        <w:ind w:left="720"/>
        <w:rPr>
          <w:rFonts w:ascii="Times New Roman" w:eastAsia="SimSun" w:hAnsi="Times New Roman"/>
          <w:lang w:eastAsia="zh-CN"/>
        </w:rPr>
      </w:pPr>
      <w:r w:rsidRPr="00E765E0">
        <w:rPr>
          <w:rFonts w:ascii="Times New Roman" w:eastAsia="SimSun" w:hAnsi="Times New Roman"/>
          <w:lang w:eastAsia="zh-CN"/>
        </w:rPr>
        <w:t>1)</w:t>
      </w:r>
      <w:r w:rsidRPr="00E765E0">
        <w:rPr>
          <w:rFonts w:ascii="Times New Roman" w:eastAsia="SimSun" w:hAnsi="Times New Roman"/>
          <w:lang w:eastAsia="zh-CN"/>
        </w:rPr>
        <w:tab/>
        <w:t xml:space="preserve">How can descendent IAB-nodes and UEs be aware of the CU change? </w:t>
      </w:r>
    </w:p>
    <w:p w14:paraId="32057FED" w14:textId="2B8DCC62" w:rsidR="00E765E0" w:rsidRPr="00E765E0" w:rsidRDefault="00E765E0" w:rsidP="00E765E0">
      <w:pPr>
        <w:ind w:left="720"/>
        <w:rPr>
          <w:rFonts w:ascii="Times New Roman" w:eastAsia="SimSun" w:hAnsi="Times New Roman"/>
          <w:lang w:eastAsia="zh-CN"/>
        </w:rPr>
      </w:pPr>
      <w:r w:rsidRPr="00E765E0">
        <w:rPr>
          <w:rFonts w:ascii="Times New Roman" w:eastAsia="SimSun" w:hAnsi="Times New Roman"/>
          <w:lang w:eastAsia="zh-CN"/>
        </w:rPr>
        <w:t>2)</w:t>
      </w:r>
      <w:r w:rsidRPr="00E765E0">
        <w:rPr>
          <w:rFonts w:ascii="Times New Roman" w:eastAsia="SimSun" w:hAnsi="Times New Roman"/>
          <w:lang w:eastAsia="zh-CN"/>
        </w:rPr>
        <w:tab/>
        <w:t>Whether descendent IAB-nodes and UEs should re-establish to new IAB-donor-CU with the recovery IAB-node?</w:t>
      </w:r>
    </w:p>
    <w:p w14:paraId="0B3637BC" w14:textId="22E822AB" w:rsidR="002039F4" w:rsidRPr="006D1A01" w:rsidRDefault="00391C81" w:rsidP="00247EF5">
      <w:pPr>
        <w:pStyle w:val="ListParagraph"/>
        <w:numPr>
          <w:ilvl w:val="0"/>
          <w:numId w:val="15"/>
        </w:numPr>
        <w:rPr>
          <w:rFonts w:ascii="Times New Roman" w:eastAsia="SimSun" w:hAnsi="Times New Roman"/>
          <w:lang w:eastAsia="zh-CN"/>
        </w:rPr>
      </w:pPr>
      <w:r w:rsidRPr="006D1A01">
        <w:rPr>
          <w:rFonts w:ascii="Times New Roman" w:eastAsia="SimSun" w:hAnsi="Times New Roman"/>
          <w:lang w:eastAsia="zh-CN"/>
        </w:rPr>
        <w:t>Contribution (</w:t>
      </w:r>
      <w:r w:rsidR="006D1A01" w:rsidRPr="006D1A01">
        <w:rPr>
          <w:rFonts w:ascii="Times New Roman" w:eastAsia="SimSun" w:hAnsi="Times New Roman"/>
          <w:lang w:eastAsia="zh-CN"/>
        </w:rPr>
        <w:fldChar w:fldCharType="begin"/>
      </w:r>
      <w:r w:rsidR="006D1A01" w:rsidRPr="006D1A01">
        <w:rPr>
          <w:rFonts w:ascii="Times New Roman" w:eastAsia="SimSun" w:hAnsi="Times New Roman"/>
          <w:lang w:eastAsia="zh-CN"/>
        </w:rPr>
        <w:instrText xml:space="preserve"> REF _Ref62469014 \r \h </w:instrText>
      </w:r>
      <w:r w:rsidR="006D1A01" w:rsidRPr="006D1A01">
        <w:rPr>
          <w:rFonts w:ascii="Times New Roman" w:eastAsia="SimSun" w:hAnsi="Times New Roman"/>
          <w:lang w:eastAsia="zh-CN"/>
        </w:rPr>
      </w:r>
      <w:r w:rsidR="006D1A01" w:rsidRPr="006D1A01">
        <w:rPr>
          <w:rFonts w:ascii="Times New Roman" w:eastAsia="SimSun" w:hAnsi="Times New Roman"/>
          <w:lang w:eastAsia="zh-CN"/>
        </w:rPr>
        <w:fldChar w:fldCharType="separate"/>
      </w:r>
      <w:r w:rsidR="006D1A01" w:rsidRPr="006D1A01">
        <w:rPr>
          <w:rFonts w:ascii="Times New Roman" w:eastAsia="SimSun" w:hAnsi="Times New Roman"/>
          <w:lang w:eastAsia="zh-CN"/>
        </w:rPr>
        <w:t>[9]</w:t>
      </w:r>
      <w:r w:rsidR="006D1A01" w:rsidRPr="006D1A01">
        <w:rPr>
          <w:rFonts w:ascii="Times New Roman" w:eastAsia="SimSun" w:hAnsi="Times New Roman"/>
          <w:lang w:eastAsia="zh-CN"/>
        </w:rPr>
        <w:fldChar w:fldCharType="end"/>
      </w:r>
      <w:r w:rsidRPr="006D1A01">
        <w:rPr>
          <w:rFonts w:ascii="Times New Roman" w:eastAsia="SimSun" w:hAnsi="Times New Roman"/>
          <w:lang w:eastAsia="zh-CN"/>
        </w:rPr>
        <w:t xml:space="preserve">) propose </w:t>
      </w:r>
      <w:proofErr w:type="spellStart"/>
      <w:r w:rsidRPr="006D1A01">
        <w:rPr>
          <w:rFonts w:ascii="Times New Roman" w:eastAsia="SimSun" w:hAnsi="Times New Roman"/>
          <w:lang w:eastAsia="zh-CN"/>
        </w:rPr>
        <w:t>Xn</w:t>
      </w:r>
      <w:proofErr w:type="spellEnd"/>
      <w:r w:rsidRPr="006D1A01">
        <w:rPr>
          <w:rFonts w:ascii="Times New Roman" w:eastAsia="SimSun" w:hAnsi="Times New Roman"/>
          <w:lang w:eastAsia="zh-CN"/>
        </w:rPr>
        <w:t xml:space="preserve"> procedure for transmitting the IAB-DU context and F1AP UE context, which is stored at the old IAB-donor-CU from the old IAB-donor-CU to the new IAB-donor-CU. </w:t>
      </w:r>
      <w:r w:rsidR="002039F4" w:rsidRPr="006D1A01">
        <w:rPr>
          <w:rFonts w:ascii="Times New Roman" w:eastAsia="SimSun" w:hAnsi="Times New Roman"/>
          <w:lang w:eastAsia="zh-CN"/>
        </w:rPr>
        <w:t>Contribution (</w:t>
      </w:r>
      <w:r w:rsidR="002039F4" w:rsidRPr="006D1A01">
        <w:rPr>
          <w:rFonts w:ascii="Times New Roman" w:eastAsia="SimSun" w:hAnsi="Times New Roman"/>
          <w:lang w:eastAsia="zh-CN"/>
        </w:rPr>
        <w:fldChar w:fldCharType="begin"/>
      </w:r>
      <w:r w:rsidR="002039F4" w:rsidRPr="006D1A01">
        <w:rPr>
          <w:rFonts w:ascii="Times New Roman" w:eastAsia="SimSun" w:hAnsi="Times New Roman"/>
          <w:lang w:eastAsia="zh-CN"/>
        </w:rPr>
        <w:instrText xml:space="preserve"> REF _Ref62469014 \r \h </w:instrText>
      </w:r>
      <w:r w:rsidR="002039F4" w:rsidRPr="006D1A01">
        <w:rPr>
          <w:rFonts w:ascii="Times New Roman" w:eastAsia="SimSun" w:hAnsi="Times New Roman"/>
          <w:lang w:eastAsia="zh-CN"/>
        </w:rPr>
      </w:r>
      <w:r w:rsidR="002039F4" w:rsidRPr="006D1A01">
        <w:rPr>
          <w:rFonts w:ascii="Times New Roman" w:eastAsia="SimSun" w:hAnsi="Times New Roman"/>
          <w:lang w:eastAsia="zh-CN"/>
        </w:rPr>
        <w:fldChar w:fldCharType="separate"/>
      </w:r>
      <w:r w:rsidR="002039F4" w:rsidRPr="006D1A01">
        <w:rPr>
          <w:rFonts w:ascii="Times New Roman" w:eastAsia="SimSun" w:hAnsi="Times New Roman"/>
          <w:lang w:eastAsia="zh-CN"/>
        </w:rPr>
        <w:t>[9]</w:t>
      </w:r>
      <w:r w:rsidR="002039F4" w:rsidRPr="006D1A01">
        <w:rPr>
          <w:rFonts w:ascii="Times New Roman" w:eastAsia="SimSun" w:hAnsi="Times New Roman"/>
          <w:lang w:eastAsia="zh-CN"/>
        </w:rPr>
        <w:fldChar w:fldCharType="end"/>
      </w:r>
      <w:r w:rsidR="002039F4" w:rsidRPr="006D1A01">
        <w:rPr>
          <w:rFonts w:ascii="Times New Roman" w:eastAsia="SimSun" w:hAnsi="Times New Roman"/>
          <w:lang w:eastAsia="zh-CN"/>
        </w:rPr>
        <w:t xml:space="preserve">) </w:t>
      </w:r>
      <w:r w:rsidR="006D1A01">
        <w:rPr>
          <w:rFonts w:ascii="Times New Roman" w:eastAsia="SimSun" w:hAnsi="Times New Roman"/>
          <w:lang w:eastAsia="zh-CN"/>
        </w:rPr>
        <w:t xml:space="preserve">also </w:t>
      </w:r>
      <w:r w:rsidR="002039F4" w:rsidRPr="006D1A01">
        <w:rPr>
          <w:rFonts w:ascii="Times New Roman" w:eastAsia="SimSun" w:hAnsi="Times New Roman"/>
          <w:lang w:eastAsia="zh-CN"/>
        </w:rPr>
        <w:t>propose to discuss which procedure (RRC Re-establishement or Handover) is the baseline procedure for updating AS security for descendant nodes of the IAB-node performing inter-CU recovery, and to consider the above options as candidate solutions to update AS security for descendant nodes.</w:t>
      </w:r>
    </w:p>
    <w:p w14:paraId="61781314" w14:textId="0F6793F8" w:rsidR="000612D8" w:rsidRDefault="000612D8" w:rsidP="000612D8">
      <w:pPr>
        <w:pStyle w:val="ListParagraph"/>
        <w:numPr>
          <w:ilvl w:val="0"/>
          <w:numId w:val="15"/>
        </w:numPr>
        <w:rPr>
          <w:rFonts w:ascii="Times New Roman" w:eastAsia="SimSun" w:hAnsi="Times New Roman"/>
          <w:lang w:eastAsia="zh-CN"/>
        </w:rPr>
      </w:pPr>
      <w:r w:rsidRPr="00710C0C">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_Ref62474725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[10]</w:t>
      </w:r>
      <w:r>
        <w:rPr>
          <w:rFonts w:ascii="Times New Roman" w:eastAsia="SimSun" w:hAnsi="Times New Roman"/>
          <w:lang w:eastAsia="zh-CN"/>
        </w:rPr>
        <w:fldChar w:fldCharType="end"/>
      </w:r>
      <w:r w:rsidRPr="00710C0C">
        <w:rPr>
          <w:rFonts w:ascii="Times New Roman" w:eastAsia="SimSun" w:hAnsi="Times New Roman"/>
          <w:lang w:eastAsia="zh-CN"/>
        </w:rPr>
        <w:t xml:space="preserve">) propose </w:t>
      </w:r>
      <w:proofErr w:type="spellStart"/>
      <w:r>
        <w:rPr>
          <w:rFonts w:ascii="Times New Roman" w:eastAsia="SimSun" w:hAnsi="Times New Roman"/>
          <w:lang w:eastAsia="zh-CN"/>
        </w:rPr>
        <w:t>Xn</w:t>
      </w:r>
      <w:proofErr w:type="spellEnd"/>
      <w:r>
        <w:rPr>
          <w:rFonts w:ascii="Times New Roman" w:eastAsia="SimSun" w:hAnsi="Times New Roman"/>
          <w:lang w:eastAsia="zh-CN"/>
        </w:rPr>
        <w:t xml:space="preserve"> procedure </w:t>
      </w:r>
      <w:r w:rsidRPr="000612D8">
        <w:rPr>
          <w:rFonts w:ascii="Times New Roman" w:eastAsia="SimSun" w:hAnsi="Times New Roman"/>
          <w:lang w:eastAsia="zh-CN"/>
        </w:rPr>
        <w:t xml:space="preserve">for </w:t>
      </w:r>
      <w:r w:rsidR="00BF7C6D">
        <w:rPr>
          <w:rFonts w:ascii="Times New Roman" w:eastAsia="SimSun" w:hAnsi="Times New Roman"/>
          <w:lang w:eastAsia="zh-CN"/>
        </w:rPr>
        <w:t xml:space="preserve">context store, </w:t>
      </w:r>
      <w:r w:rsidR="00BF7C6D" w:rsidRPr="00BF7C6D">
        <w:rPr>
          <w:rFonts w:ascii="Times New Roman" w:eastAsia="SimSun" w:hAnsi="Times New Roman"/>
          <w:lang w:eastAsia="zh-CN"/>
        </w:rPr>
        <w:t xml:space="preserve">where resource reservation is not done in advance. </w:t>
      </w:r>
    </w:p>
    <w:p w14:paraId="0A3C325A" w14:textId="0B05A08C" w:rsidR="006725B8" w:rsidRDefault="006725B8" w:rsidP="006725B8">
      <w:pPr>
        <w:rPr>
          <w:rFonts w:ascii="Times New Roman" w:eastAsia="SimSun" w:hAnsi="Times New Roman"/>
          <w:b/>
          <w:bCs/>
        </w:rPr>
      </w:pPr>
      <w:r>
        <w:rPr>
          <w:rFonts w:ascii="Times New Roman" w:eastAsia="SimSun" w:hAnsi="Times New Roman"/>
          <w:b/>
          <w:bCs/>
        </w:rPr>
        <w:lastRenderedPageBreak/>
        <w:t>Q</w:t>
      </w:r>
      <w:r w:rsidR="000C30A4">
        <w:rPr>
          <w:rFonts w:ascii="Times New Roman" w:eastAsia="SimSun" w:hAnsi="Times New Roman"/>
          <w:b/>
          <w:bCs/>
        </w:rPr>
        <w:t>5</w:t>
      </w:r>
      <w:r w:rsidR="00EB6092">
        <w:rPr>
          <w:rFonts w:ascii="Times New Roman" w:eastAsia="SimSun" w:hAnsi="Times New Roman"/>
          <w:b/>
          <w:bCs/>
        </w:rPr>
        <w:t>-1</w:t>
      </w:r>
      <w:r>
        <w:rPr>
          <w:rFonts w:ascii="Times New Roman" w:eastAsia="SimSun" w:hAnsi="Times New Roman"/>
          <w:b/>
          <w:bCs/>
        </w:rPr>
        <w:t xml:space="preserve">: Please share your view on </w:t>
      </w:r>
      <w:r w:rsidR="00E924F8">
        <w:rPr>
          <w:rFonts w:ascii="Times New Roman" w:eastAsia="SimSun" w:hAnsi="Times New Roman"/>
          <w:b/>
          <w:bCs/>
        </w:rPr>
        <w:t xml:space="preserve">high level </w:t>
      </w:r>
      <w:r w:rsidR="000170B9">
        <w:rPr>
          <w:rFonts w:ascii="Times New Roman" w:eastAsia="SimSun" w:hAnsi="Times New Roman"/>
          <w:b/>
          <w:bCs/>
        </w:rPr>
        <w:t xml:space="preserve">aspect </w:t>
      </w:r>
      <w:r w:rsidR="00E924F8">
        <w:rPr>
          <w:rFonts w:ascii="Times New Roman" w:eastAsia="SimSun" w:hAnsi="Times New Roman"/>
          <w:b/>
          <w:bCs/>
        </w:rPr>
        <w:t xml:space="preserve">of inter-CU RLF, e.g. </w:t>
      </w:r>
      <w:r w:rsidR="001E573F">
        <w:rPr>
          <w:rFonts w:ascii="Times New Roman" w:eastAsia="SimSun" w:hAnsi="Times New Roman"/>
          <w:b/>
          <w:bCs/>
        </w:rPr>
        <w:t xml:space="preserve">whether use RRC Re-establishment procedure for the migrating IAB, </w:t>
      </w:r>
      <w:r w:rsidR="00E924F8">
        <w:rPr>
          <w:rFonts w:ascii="Times New Roman" w:eastAsia="SimSun" w:hAnsi="Times New Roman"/>
          <w:b/>
          <w:bCs/>
        </w:rPr>
        <w:t xml:space="preserve">whether </w:t>
      </w:r>
      <w:r w:rsidR="00215314">
        <w:rPr>
          <w:rFonts w:ascii="Times New Roman" w:eastAsia="SimSun" w:hAnsi="Times New Roman"/>
          <w:b/>
          <w:bCs/>
        </w:rPr>
        <w:t xml:space="preserve">the context for UE/descendant </w:t>
      </w:r>
      <w:r w:rsidR="00E924F8">
        <w:rPr>
          <w:rFonts w:ascii="Times New Roman" w:eastAsia="SimSun" w:hAnsi="Times New Roman"/>
          <w:b/>
          <w:bCs/>
        </w:rPr>
        <w:t>remain</w:t>
      </w:r>
      <w:r w:rsidR="00862AC5">
        <w:rPr>
          <w:rFonts w:ascii="Times New Roman" w:eastAsia="SimSun" w:hAnsi="Times New Roman"/>
          <w:b/>
          <w:bCs/>
        </w:rPr>
        <w:t>s</w:t>
      </w:r>
      <w:r w:rsidR="00E924F8">
        <w:rPr>
          <w:rFonts w:ascii="Times New Roman" w:eastAsia="SimSun" w:hAnsi="Times New Roman"/>
          <w:b/>
          <w:bCs/>
        </w:rPr>
        <w:t xml:space="preserve"> in </w:t>
      </w:r>
      <w:r w:rsidR="0069386E">
        <w:rPr>
          <w:rFonts w:ascii="Times New Roman" w:eastAsia="SimSun" w:hAnsi="Times New Roman"/>
          <w:b/>
          <w:bCs/>
        </w:rPr>
        <w:t>Source Donor-</w:t>
      </w:r>
      <w:r w:rsidR="00E924F8">
        <w:rPr>
          <w:rFonts w:ascii="Times New Roman" w:eastAsia="SimSun" w:hAnsi="Times New Roman"/>
          <w:b/>
          <w:bCs/>
        </w:rPr>
        <w:t>CU</w:t>
      </w:r>
      <w:r w:rsidR="00862AC5">
        <w:rPr>
          <w:rFonts w:ascii="Times New Roman" w:eastAsia="SimSun" w:hAnsi="Times New Roman"/>
          <w:b/>
          <w:bCs/>
        </w:rPr>
        <w:t xml:space="preserve"> or is moved to Target Donor-CU</w:t>
      </w:r>
      <w:r w:rsidR="00123422">
        <w:rPr>
          <w:rFonts w:ascii="Times New Roman" w:eastAsia="SimSun" w:hAnsi="Times New Roman"/>
          <w:b/>
          <w:bCs/>
        </w:rPr>
        <w:t>,</w:t>
      </w:r>
      <w:r w:rsidR="001E0C3C">
        <w:rPr>
          <w:rFonts w:ascii="Times New Roman" w:eastAsia="SimSun" w:hAnsi="Times New Roman"/>
          <w:b/>
          <w:bCs/>
        </w:rPr>
        <w:t xml:space="preserve"> </w:t>
      </w:r>
      <w:r w:rsidR="00407221">
        <w:rPr>
          <w:rFonts w:ascii="Times New Roman" w:eastAsia="SimSun" w:hAnsi="Times New Roman"/>
          <w:b/>
          <w:bCs/>
        </w:rPr>
        <w:t>etc</w:t>
      </w:r>
      <w:r w:rsidR="00E6678A">
        <w:rPr>
          <w:rFonts w:ascii="Times New Roman" w:eastAsia="SimSun" w:hAnsi="Times New Roman"/>
          <w:b/>
          <w:bCs/>
        </w:rPr>
        <w:t>.</w:t>
      </w:r>
      <w:r>
        <w:rPr>
          <w:rFonts w:ascii="Times New Roman" w:eastAsia="SimSun"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6725B8" w14:paraId="66FA5EB4" w14:textId="77777777" w:rsidTr="00247EF5">
        <w:tc>
          <w:tcPr>
            <w:tcW w:w="1998" w:type="dxa"/>
          </w:tcPr>
          <w:p w14:paraId="42646184" w14:textId="77777777" w:rsidR="006725B8" w:rsidRDefault="006725B8" w:rsidP="00247EF5">
            <w:r>
              <w:rPr>
                <w:b/>
                <w:bCs/>
              </w:rPr>
              <w:t>Company</w:t>
            </w:r>
          </w:p>
        </w:tc>
        <w:tc>
          <w:tcPr>
            <w:tcW w:w="7290" w:type="dxa"/>
          </w:tcPr>
          <w:p w14:paraId="1FFDCEFC" w14:textId="77777777" w:rsidR="006725B8" w:rsidRDefault="006725B8" w:rsidP="00247EF5">
            <w:r>
              <w:rPr>
                <w:b/>
                <w:bCs/>
              </w:rPr>
              <w:t>Comment</w:t>
            </w:r>
          </w:p>
        </w:tc>
      </w:tr>
      <w:tr w:rsidR="006725B8" w14:paraId="33895C92" w14:textId="77777777" w:rsidTr="00247EF5">
        <w:tc>
          <w:tcPr>
            <w:tcW w:w="1998" w:type="dxa"/>
          </w:tcPr>
          <w:p w14:paraId="2E101255" w14:textId="3C25AF5C" w:rsidR="006725B8" w:rsidRDefault="00C71B56" w:rsidP="00247EF5">
            <w:pPr>
              <w:rPr>
                <w:rFonts w:ascii="Times New Roman" w:eastAsia="SimSun" w:hAnsi="Times New Roman"/>
                <w:lang w:eastAsia="zh-CN"/>
              </w:rPr>
            </w:pPr>
            <w:ins w:id="119" w:author="QC-112e1" w:date="2021-01-25T16:30:00Z">
              <w:r>
                <w:rPr>
                  <w:rFonts w:ascii="Times New Roman" w:eastAsia="SimSun" w:hAnsi="Times New Roman"/>
                  <w:lang w:eastAsia="zh-CN"/>
                </w:rPr>
                <w:t>QC</w:t>
              </w:r>
            </w:ins>
          </w:p>
        </w:tc>
        <w:tc>
          <w:tcPr>
            <w:tcW w:w="7290" w:type="dxa"/>
          </w:tcPr>
          <w:p w14:paraId="4631FB03" w14:textId="7EA20594" w:rsidR="006725B8" w:rsidRDefault="00C71B56" w:rsidP="00247EF5">
            <w:pPr>
              <w:rPr>
                <w:ins w:id="120" w:author="QC-112e1" w:date="2021-01-25T16:30:00Z"/>
                <w:rFonts w:ascii="Times New Roman" w:eastAsia="SimSun" w:hAnsi="Times New Roman"/>
                <w:lang w:eastAsia="zh-CN"/>
              </w:rPr>
            </w:pPr>
            <w:ins w:id="121" w:author="QC-112e1" w:date="2021-01-25T16:30:00Z">
              <w:r>
                <w:rPr>
                  <w:rFonts w:ascii="Times New Roman" w:eastAsia="SimSun" w:hAnsi="Times New Roman"/>
                  <w:lang w:eastAsia="zh-CN"/>
                </w:rPr>
                <w:t xml:space="preserve">This is discussed in </w:t>
              </w:r>
            </w:ins>
            <w:ins w:id="122" w:author="QC-112e1" w:date="2021-01-25T16:31:00Z">
              <w:r>
                <w:rPr>
                  <w:rFonts w:ascii="Times New Roman" w:eastAsia="SimSun" w:hAnsi="Times New Roman"/>
                  <w:lang w:eastAsia="zh-CN"/>
                </w:rPr>
                <w:t>AI 13.2.1/</w:t>
              </w:r>
            </w:ins>
            <w:ins w:id="123" w:author="QC-112e1" w:date="2021-01-25T16:30:00Z">
              <w:r>
                <w:rPr>
                  <w:rFonts w:ascii="Times New Roman" w:eastAsia="SimSun" w:hAnsi="Times New Roman"/>
                  <w:lang w:eastAsia="zh-CN"/>
                </w:rPr>
                <w:t xml:space="preserve">CB 34. </w:t>
              </w:r>
            </w:ins>
          </w:p>
          <w:p w14:paraId="399C12C8" w14:textId="13E475A1" w:rsidR="00C71B56" w:rsidRDefault="00C71B56" w:rsidP="00247EF5">
            <w:pPr>
              <w:rPr>
                <w:rFonts w:ascii="Times New Roman" w:eastAsia="SimSun" w:hAnsi="Times New Roman"/>
                <w:lang w:eastAsia="zh-CN"/>
              </w:rPr>
            </w:pPr>
            <w:ins w:id="124" w:author="QC-112e1" w:date="2021-01-25T16:30:00Z">
              <w:r>
                <w:rPr>
                  <w:rFonts w:ascii="Times New Roman" w:eastAsia="SimSun" w:hAnsi="Times New Roman"/>
                  <w:lang w:eastAsia="zh-CN"/>
                </w:rPr>
                <w:t xml:space="preserve">Both options, i.e., keep context in source CU vs. target CU, can </w:t>
              </w:r>
            </w:ins>
            <w:ins w:id="125" w:author="QC-112e1" w:date="2021-01-25T18:05:00Z">
              <w:r w:rsidR="002459B2">
                <w:rPr>
                  <w:rFonts w:ascii="Times New Roman" w:eastAsia="SimSun" w:hAnsi="Times New Roman"/>
                  <w:lang w:eastAsia="zh-CN"/>
                </w:rPr>
                <w:t>and shoul</w:t>
              </w:r>
            </w:ins>
            <w:ins w:id="126" w:author="QC-112e1" w:date="2021-01-25T18:06:00Z">
              <w:r w:rsidR="002459B2">
                <w:rPr>
                  <w:rFonts w:ascii="Times New Roman" w:eastAsia="SimSun" w:hAnsi="Times New Roman"/>
                  <w:lang w:eastAsia="zh-CN"/>
                </w:rPr>
                <w:t xml:space="preserve">d </w:t>
              </w:r>
            </w:ins>
            <w:ins w:id="127" w:author="QC-112e1" w:date="2021-01-25T16:30:00Z">
              <w:r>
                <w:rPr>
                  <w:rFonts w:ascii="Times New Roman" w:eastAsia="SimSun" w:hAnsi="Times New Roman"/>
                  <w:lang w:eastAsia="zh-CN"/>
                </w:rPr>
                <w:t>be supported.</w:t>
              </w:r>
            </w:ins>
          </w:p>
        </w:tc>
      </w:tr>
      <w:tr w:rsidR="006725B8" w14:paraId="5C189248" w14:textId="77777777" w:rsidTr="00247EF5">
        <w:tc>
          <w:tcPr>
            <w:tcW w:w="1998" w:type="dxa"/>
            <w:tcBorders>
              <w:top w:val="single" w:sz="4" w:space="0" w:color="auto"/>
              <w:left w:val="single" w:sz="4" w:space="0" w:color="auto"/>
              <w:bottom w:val="single" w:sz="4" w:space="0" w:color="auto"/>
              <w:right w:val="single" w:sz="4" w:space="0" w:color="auto"/>
            </w:tcBorders>
          </w:tcPr>
          <w:p w14:paraId="37B125AE" w14:textId="77777777" w:rsidR="006725B8" w:rsidRDefault="006725B8"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1FF597B" w14:textId="77777777" w:rsidR="006725B8" w:rsidRDefault="006725B8" w:rsidP="00247EF5">
            <w:pPr>
              <w:rPr>
                <w:rFonts w:ascii="Times New Roman" w:eastAsia="SimSun" w:hAnsi="Times New Roman"/>
                <w:lang w:eastAsia="zh-CN"/>
              </w:rPr>
            </w:pPr>
          </w:p>
        </w:tc>
      </w:tr>
      <w:tr w:rsidR="006725B8" w14:paraId="0C7400CE" w14:textId="77777777" w:rsidTr="00247EF5">
        <w:tc>
          <w:tcPr>
            <w:tcW w:w="1998" w:type="dxa"/>
            <w:tcBorders>
              <w:top w:val="single" w:sz="4" w:space="0" w:color="auto"/>
              <w:left w:val="single" w:sz="4" w:space="0" w:color="auto"/>
              <w:bottom w:val="single" w:sz="4" w:space="0" w:color="auto"/>
              <w:right w:val="single" w:sz="4" w:space="0" w:color="auto"/>
            </w:tcBorders>
          </w:tcPr>
          <w:p w14:paraId="35B0C2C0" w14:textId="77777777" w:rsidR="006725B8" w:rsidRDefault="006725B8"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92C1D7C" w14:textId="77777777" w:rsidR="006725B8" w:rsidRDefault="006725B8" w:rsidP="00247EF5">
            <w:pPr>
              <w:rPr>
                <w:rFonts w:ascii="Times New Roman" w:eastAsia="SimSun" w:hAnsi="Times New Roman"/>
                <w:lang w:eastAsia="zh-CN"/>
              </w:rPr>
            </w:pPr>
          </w:p>
        </w:tc>
      </w:tr>
      <w:tr w:rsidR="006725B8" w14:paraId="2AACB32A" w14:textId="77777777" w:rsidTr="00247EF5">
        <w:tc>
          <w:tcPr>
            <w:tcW w:w="1998" w:type="dxa"/>
            <w:tcBorders>
              <w:top w:val="single" w:sz="4" w:space="0" w:color="auto"/>
              <w:left w:val="single" w:sz="4" w:space="0" w:color="auto"/>
              <w:bottom w:val="single" w:sz="4" w:space="0" w:color="auto"/>
              <w:right w:val="single" w:sz="4" w:space="0" w:color="auto"/>
            </w:tcBorders>
          </w:tcPr>
          <w:p w14:paraId="594FA1BF" w14:textId="77777777" w:rsidR="006725B8" w:rsidRDefault="006725B8"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EFCFE17" w14:textId="77777777" w:rsidR="006725B8" w:rsidRDefault="006725B8" w:rsidP="00247EF5">
            <w:pPr>
              <w:rPr>
                <w:rFonts w:ascii="Times New Roman" w:eastAsia="SimSun" w:hAnsi="Times New Roman"/>
                <w:lang w:eastAsia="zh-CN"/>
              </w:rPr>
            </w:pPr>
          </w:p>
        </w:tc>
      </w:tr>
      <w:tr w:rsidR="006725B8" w14:paraId="0022FFCC" w14:textId="77777777" w:rsidTr="00247EF5">
        <w:tc>
          <w:tcPr>
            <w:tcW w:w="1998" w:type="dxa"/>
            <w:tcBorders>
              <w:top w:val="single" w:sz="4" w:space="0" w:color="auto"/>
              <w:left w:val="single" w:sz="4" w:space="0" w:color="auto"/>
              <w:bottom w:val="single" w:sz="4" w:space="0" w:color="auto"/>
              <w:right w:val="single" w:sz="4" w:space="0" w:color="auto"/>
            </w:tcBorders>
          </w:tcPr>
          <w:p w14:paraId="3E6220EF" w14:textId="77777777" w:rsidR="006725B8" w:rsidRDefault="006725B8"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5964006" w14:textId="77777777" w:rsidR="006725B8" w:rsidRDefault="006725B8" w:rsidP="00247EF5">
            <w:pPr>
              <w:rPr>
                <w:rFonts w:ascii="Times New Roman" w:eastAsia="SimSun" w:hAnsi="Times New Roman"/>
                <w:lang w:eastAsia="zh-CN"/>
              </w:rPr>
            </w:pPr>
          </w:p>
        </w:tc>
      </w:tr>
      <w:tr w:rsidR="006725B8" w14:paraId="651A4179" w14:textId="77777777" w:rsidTr="00247EF5">
        <w:tc>
          <w:tcPr>
            <w:tcW w:w="1998" w:type="dxa"/>
            <w:tcBorders>
              <w:top w:val="single" w:sz="4" w:space="0" w:color="auto"/>
              <w:left w:val="single" w:sz="4" w:space="0" w:color="auto"/>
              <w:bottom w:val="single" w:sz="4" w:space="0" w:color="auto"/>
              <w:right w:val="single" w:sz="4" w:space="0" w:color="auto"/>
            </w:tcBorders>
          </w:tcPr>
          <w:p w14:paraId="59BBF1E0" w14:textId="77777777" w:rsidR="006725B8" w:rsidRDefault="006725B8"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A3B0422" w14:textId="77777777" w:rsidR="006725B8" w:rsidRDefault="006725B8" w:rsidP="00247EF5">
            <w:pPr>
              <w:rPr>
                <w:rFonts w:ascii="Times New Roman" w:eastAsia="SimSun" w:hAnsi="Times New Roman"/>
                <w:lang w:eastAsia="zh-CN"/>
              </w:rPr>
            </w:pPr>
          </w:p>
        </w:tc>
      </w:tr>
      <w:tr w:rsidR="006725B8" w14:paraId="25D8FF34" w14:textId="77777777" w:rsidTr="00247EF5">
        <w:tc>
          <w:tcPr>
            <w:tcW w:w="1998" w:type="dxa"/>
            <w:tcBorders>
              <w:top w:val="single" w:sz="4" w:space="0" w:color="auto"/>
              <w:left w:val="single" w:sz="4" w:space="0" w:color="auto"/>
              <w:bottom w:val="single" w:sz="4" w:space="0" w:color="auto"/>
              <w:right w:val="single" w:sz="4" w:space="0" w:color="auto"/>
            </w:tcBorders>
          </w:tcPr>
          <w:p w14:paraId="3B4EB6D8" w14:textId="77777777" w:rsidR="006725B8" w:rsidRDefault="006725B8"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5C947EC" w14:textId="77777777" w:rsidR="006725B8" w:rsidRDefault="006725B8" w:rsidP="00247EF5">
            <w:pPr>
              <w:rPr>
                <w:rFonts w:ascii="Times New Roman" w:eastAsia="SimSun" w:hAnsi="Times New Roman"/>
                <w:lang w:eastAsia="zh-CN"/>
              </w:rPr>
            </w:pPr>
          </w:p>
        </w:tc>
      </w:tr>
      <w:tr w:rsidR="006725B8" w14:paraId="0C2C075A" w14:textId="77777777" w:rsidTr="00247EF5">
        <w:tc>
          <w:tcPr>
            <w:tcW w:w="1998" w:type="dxa"/>
            <w:tcBorders>
              <w:top w:val="single" w:sz="4" w:space="0" w:color="auto"/>
              <w:left w:val="single" w:sz="4" w:space="0" w:color="auto"/>
              <w:bottom w:val="single" w:sz="4" w:space="0" w:color="auto"/>
              <w:right w:val="single" w:sz="4" w:space="0" w:color="auto"/>
            </w:tcBorders>
          </w:tcPr>
          <w:p w14:paraId="10C338E6" w14:textId="77777777" w:rsidR="006725B8" w:rsidRDefault="006725B8"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C6A7C37" w14:textId="77777777" w:rsidR="006725B8" w:rsidRDefault="006725B8" w:rsidP="00247EF5">
            <w:pPr>
              <w:rPr>
                <w:rFonts w:ascii="Times New Roman" w:eastAsia="SimSun" w:hAnsi="Times New Roman"/>
                <w:lang w:eastAsia="zh-CN"/>
              </w:rPr>
            </w:pPr>
          </w:p>
        </w:tc>
      </w:tr>
    </w:tbl>
    <w:p w14:paraId="1022B21C" w14:textId="281D951F" w:rsidR="006725B8" w:rsidRDefault="006725B8" w:rsidP="006725B8">
      <w:pPr>
        <w:pStyle w:val="ListParagraph"/>
        <w:ind w:left="0"/>
        <w:rPr>
          <w:rFonts w:ascii="Arial" w:hAnsi="Arial" w:cs="Arial"/>
          <w:color w:val="4472C4"/>
        </w:rPr>
      </w:pPr>
    </w:p>
    <w:p w14:paraId="079E185C" w14:textId="03149965" w:rsidR="004E06D3" w:rsidRDefault="004E06D3" w:rsidP="004E06D3">
      <w:pPr>
        <w:rPr>
          <w:rFonts w:ascii="Times New Roman" w:eastAsia="SimSun" w:hAnsi="Times New Roman"/>
          <w:b/>
          <w:bCs/>
        </w:rPr>
      </w:pPr>
      <w:r>
        <w:rPr>
          <w:rFonts w:ascii="Times New Roman" w:eastAsia="SimSun" w:hAnsi="Times New Roman"/>
          <w:b/>
          <w:bCs/>
        </w:rPr>
        <w:t>Q</w:t>
      </w:r>
      <w:r w:rsidR="000C30A4">
        <w:rPr>
          <w:rFonts w:ascii="Times New Roman" w:eastAsia="SimSun" w:hAnsi="Times New Roman"/>
          <w:b/>
          <w:bCs/>
        </w:rPr>
        <w:t>5</w:t>
      </w:r>
      <w:r>
        <w:rPr>
          <w:rFonts w:ascii="Times New Roman" w:eastAsia="SimSun" w:hAnsi="Times New Roman"/>
          <w:b/>
          <w:bCs/>
        </w:rPr>
        <w:t xml:space="preserve">-2: </w:t>
      </w:r>
      <w:r w:rsidR="00C76FFE">
        <w:rPr>
          <w:rFonts w:ascii="Times New Roman" w:eastAsia="SimSun" w:hAnsi="Times New Roman"/>
          <w:b/>
          <w:bCs/>
        </w:rPr>
        <w:t xml:space="preserve">in case </w:t>
      </w:r>
      <w:r w:rsidR="00BC2EB0">
        <w:rPr>
          <w:rFonts w:ascii="Times New Roman" w:eastAsia="SimSun" w:hAnsi="Times New Roman"/>
          <w:b/>
          <w:bCs/>
        </w:rPr>
        <w:t xml:space="preserve">the context for </w:t>
      </w:r>
      <w:r w:rsidR="00C76FFE">
        <w:rPr>
          <w:rFonts w:ascii="Times New Roman" w:eastAsia="SimSun" w:hAnsi="Times New Roman"/>
          <w:b/>
          <w:bCs/>
        </w:rPr>
        <w:t xml:space="preserve">UE/descendant IAB </w:t>
      </w:r>
      <w:r w:rsidR="004A7E3F">
        <w:rPr>
          <w:rFonts w:ascii="Times New Roman" w:eastAsia="SimSun" w:hAnsi="Times New Roman"/>
          <w:b/>
          <w:bCs/>
        </w:rPr>
        <w:t>needs to be</w:t>
      </w:r>
      <w:r w:rsidR="00C76FFE">
        <w:rPr>
          <w:rFonts w:ascii="Times New Roman" w:eastAsia="SimSun" w:hAnsi="Times New Roman"/>
          <w:b/>
          <w:bCs/>
        </w:rPr>
        <w:t xml:space="preserve"> moved to target </w:t>
      </w:r>
      <w:r w:rsidR="00BF2DED">
        <w:rPr>
          <w:rFonts w:ascii="Times New Roman" w:eastAsia="SimSun" w:hAnsi="Times New Roman"/>
          <w:b/>
          <w:bCs/>
        </w:rPr>
        <w:t>Donor-</w:t>
      </w:r>
      <w:r w:rsidR="00C76FFE">
        <w:rPr>
          <w:rFonts w:ascii="Times New Roman" w:eastAsia="SimSun" w:hAnsi="Times New Roman"/>
          <w:b/>
          <w:bCs/>
        </w:rPr>
        <w:t xml:space="preserve">CU, </w:t>
      </w:r>
      <w:r w:rsidR="00A37FCF">
        <w:rPr>
          <w:rFonts w:ascii="Times New Roman" w:eastAsia="SimSun" w:hAnsi="Times New Roman"/>
          <w:b/>
          <w:bCs/>
        </w:rPr>
        <w:t xml:space="preserve">whether </w:t>
      </w:r>
      <w:r w:rsidR="00E52CC1">
        <w:rPr>
          <w:rFonts w:ascii="Times New Roman" w:eastAsia="SimSun" w:hAnsi="Times New Roman"/>
          <w:b/>
          <w:bCs/>
        </w:rPr>
        <w:t xml:space="preserve">need </w:t>
      </w:r>
      <w:r w:rsidR="00A37FCF">
        <w:rPr>
          <w:rFonts w:ascii="Times New Roman" w:eastAsia="SimSun" w:hAnsi="Times New Roman"/>
          <w:b/>
          <w:bCs/>
        </w:rPr>
        <w:t>new Xn procedure</w:t>
      </w:r>
      <w:r w:rsidR="0032113F">
        <w:rPr>
          <w:rFonts w:ascii="Times New Roman" w:eastAsia="SimSun" w:hAnsi="Times New Roman"/>
          <w:b/>
          <w:bCs/>
        </w:rPr>
        <w:t xml:space="preserve">, </w:t>
      </w:r>
      <w:r w:rsidR="003F301B">
        <w:rPr>
          <w:rFonts w:ascii="Times New Roman" w:eastAsia="SimSun" w:hAnsi="Times New Roman"/>
          <w:b/>
          <w:bCs/>
        </w:rPr>
        <w:t xml:space="preserve">and </w:t>
      </w:r>
      <w:r w:rsidR="00C76FFE">
        <w:rPr>
          <w:rFonts w:ascii="Times New Roman" w:eastAsia="SimSun" w:hAnsi="Times New Roman"/>
          <w:b/>
          <w:bCs/>
        </w:rPr>
        <w:t>how to handle the UE/descendant IAB, e.g. using HO procedure or RRC re-establishment procedure</w:t>
      </w:r>
      <w:r>
        <w:rPr>
          <w:rFonts w:ascii="Times New Roman" w:eastAsia="SimSun"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4E06D3" w14:paraId="1F574418" w14:textId="77777777" w:rsidTr="00247EF5">
        <w:tc>
          <w:tcPr>
            <w:tcW w:w="1998" w:type="dxa"/>
          </w:tcPr>
          <w:p w14:paraId="57192563" w14:textId="77777777" w:rsidR="004E06D3" w:rsidRDefault="004E06D3" w:rsidP="00247EF5">
            <w:r>
              <w:rPr>
                <w:b/>
                <w:bCs/>
              </w:rPr>
              <w:t>Company</w:t>
            </w:r>
          </w:p>
        </w:tc>
        <w:tc>
          <w:tcPr>
            <w:tcW w:w="7290" w:type="dxa"/>
          </w:tcPr>
          <w:p w14:paraId="7ABC27FE" w14:textId="77777777" w:rsidR="004E06D3" w:rsidRDefault="004E06D3" w:rsidP="00247EF5">
            <w:r>
              <w:rPr>
                <w:b/>
                <w:bCs/>
              </w:rPr>
              <w:t>Comment</w:t>
            </w:r>
          </w:p>
        </w:tc>
      </w:tr>
      <w:tr w:rsidR="004E06D3" w14:paraId="2EBB903C" w14:textId="77777777" w:rsidTr="00247EF5">
        <w:tc>
          <w:tcPr>
            <w:tcW w:w="1998" w:type="dxa"/>
          </w:tcPr>
          <w:p w14:paraId="71DC1A44" w14:textId="2F561898" w:rsidR="004E06D3" w:rsidRDefault="00C71B56" w:rsidP="00247EF5">
            <w:pPr>
              <w:rPr>
                <w:rFonts w:ascii="Times New Roman" w:eastAsia="SimSun" w:hAnsi="Times New Roman"/>
                <w:lang w:eastAsia="zh-CN"/>
              </w:rPr>
            </w:pPr>
            <w:ins w:id="128" w:author="QC-112e1" w:date="2021-01-25T16:30:00Z">
              <w:r>
                <w:rPr>
                  <w:rFonts w:ascii="Times New Roman" w:eastAsia="SimSun" w:hAnsi="Times New Roman"/>
                  <w:lang w:eastAsia="zh-CN"/>
                </w:rPr>
                <w:t>QC</w:t>
              </w:r>
            </w:ins>
          </w:p>
        </w:tc>
        <w:tc>
          <w:tcPr>
            <w:tcW w:w="7290" w:type="dxa"/>
          </w:tcPr>
          <w:p w14:paraId="23E8A2D5" w14:textId="7381C390" w:rsidR="004E06D3" w:rsidRDefault="002459B2" w:rsidP="00247EF5">
            <w:pPr>
              <w:rPr>
                <w:rFonts w:ascii="Times New Roman" w:eastAsia="SimSun" w:hAnsi="Times New Roman"/>
                <w:lang w:eastAsia="zh-CN"/>
              </w:rPr>
            </w:pPr>
            <w:ins w:id="129" w:author="QC-112e1" w:date="2021-01-25T18:06:00Z">
              <w:r>
                <w:rPr>
                  <w:rFonts w:ascii="Times New Roman" w:eastAsia="SimSun" w:hAnsi="Times New Roman"/>
                  <w:lang w:eastAsia="zh-CN"/>
                </w:rPr>
                <w:t>Same as Q5-1</w:t>
              </w:r>
            </w:ins>
          </w:p>
        </w:tc>
      </w:tr>
      <w:tr w:rsidR="004E06D3" w14:paraId="1BC46F38" w14:textId="77777777" w:rsidTr="00247EF5">
        <w:tc>
          <w:tcPr>
            <w:tcW w:w="1998" w:type="dxa"/>
            <w:tcBorders>
              <w:top w:val="single" w:sz="4" w:space="0" w:color="auto"/>
              <w:left w:val="single" w:sz="4" w:space="0" w:color="auto"/>
              <w:bottom w:val="single" w:sz="4" w:space="0" w:color="auto"/>
              <w:right w:val="single" w:sz="4" w:space="0" w:color="auto"/>
            </w:tcBorders>
          </w:tcPr>
          <w:p w14:paraId="6C9912E1" w14:textId="77777777" w:rsidR="004E06D3" w:rsidRDefault="004E06D3"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7762DB6" w14:textId="77777777" w:rsidR="004E06D3" w:rsidRDefault="004E06D3" w:rsidP="00247EF5">
            <w:pPr>
              <w:rPr>
                <w:rFonts w:ascii="Times New Roman" w:eastAsia="SimSun" w:hAnsi="Times New Roman"/>
                <w:lang w:eastAsia="zh-CN"/>
              </w:rPr>
            </w:pPr>
          </w:p>
        </w:tc>
      </w:tr>
      <w:tr w:rsidR="004E06D3" w14:paraId="60B14606" w14:textId="77777777" w:rsidTr="00247EF5">
        <w:tc>
          <w:tcPr>
            <w:tcW w:w="1998" w:type="dxa"/>
            <w:tcBorders>
              <w:top w:val="single" w:sz="4" w:space="0" w:color="auto"/>
              <w:left w:val="single" w:sz="4" w:space="0" w:color="auto"/>
              <w:bottom w:val="single" w:sz="4" w:space="0" w:color="auto"/>
              <w:right w:val="single" w:sz="4" w:space="0" w:color="auto"/>
            </w:tcBorders>
          </w:tcPr>
          <w:p w14:paraId="59EB717D" w14:textId="77777777" w:rsidR="004E06D3" w:rsidRDefault="004E06D3"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86DA074" w14:textId="77777777" w:rsidR="004E06D3" w:rsidRDefault="004E06D3" w:rsidP="00247EF5">
            <w:pPr>
              <w:rPr>
                <w:rFonts w:ascii="Times New Roman" w:eastAsia="SimSun" w:hAnsi="Times New Roman"/>
                <w:lang w:eastAsia="zh-CN"/>
              </w:rPr>
            </w:pPr>
          </w:p>
        </w:tc>
      </w:tr>
      <w:tr w:rsidR="004E06D3" w14:paraId="17095418" w14:textId="77777777" w:rsidTr="00247EF5">
        <w:tc>
          <w:tcPr>
            <w:tcW w:w="1998" w:type="dxa"/>
            <w:tcBorders>
              <w:top w:val="single" w:sz="4" w:space="0" w:color="auto"/>
              <w:left w:val="single" w:sz="4" w:space="0" w:color="auto"/>
              <w:bottom w:val="single" w:sz="4" w:space="0" w:color="auto"/>
              <w:right w:val="single" w:sz="4" w:space="0" w:color="auto"/>
            </w:tcBorders>
          </w:tcPr>
          <w:p w14:paraId="0BD843C0" w14:textId="77777777" w:rsidR="004E06D3" w:rsidRDefault="004E06D3"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2ABE1FD" w14:textId="77777777" w:rsidR="004E06D3" w:rsidRDefault="004E06D3" w:rsidP="00247EF5">
            <w:pPr>
              <w:rPr>
                <w:rFonts w:ascii="Times New Roman" w:eastAsia="SimSun" w:hAnsi="Times New Roman"/>
                <w:lang w:eastAsia="zh-CN"/>
              </w:rPr>
            </w:pPr>
          </w:p>
        </w:tc>
      </w:tr>
      <w:tr w:rsidR="004E06D3" w14:paraId="29FA7ECD" w14:textId="77777777" w:rsidTr="00247EF5">
        <w:tc>
          <w:tcPr>
            <w:tcW w:w="1998" w:type="dxa"/>
            <w:tcBorders>
              <w:top w:val="single" w:sz="4" w:space="0" w:color="auto"/>
              <w:left w:val="single" w:sz="4" w:space="0" w:color="auto"/>
              <w:bottom w:val="single" w:sz="4" w:space="0" w:color="auto"/>
              <w:right w:val="single" w:sz="4" w:space="0" w:color="auto"/>
            </w:tcBorders>
          </w:tcPr>
          <w:p w14:paraId="5BEBE480" w14:textId="77777777" w:rsidR="004E06D3" w:rsidRDefault="004E06D3"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3A9F3CC" w14:textId="77777777" w:rsidR="004E06D3" w:rsidRDefault="004E06D3" w:rsidP="00247EF5">
            <w:pPr>
              <w:rPr>
                <w:rFonts w:ascii="Times New Roman" w:eastAsia="SimSun" w:hAnsi="Times New Roman"/>
                <w:lang w:eastAsia="zh-CN"/>
              </w:rPr>
            </w:pPr>
          </w:p>
        </w:tc>
      </w:tr>
      <w:tr w:rsidR="004E06D3" w14:paraId="6EAF8538" w14:textId="77777777" w:rsidTr="00247EF5">
        <w:tc>
          <w:tcPr>
            <w:tcW w:w="1998" w:type="dxa"/>
            <w:tcBorders>
              <w:top w:val="single" w:sz="4" w:space="0" w:color="auto"/>
              <w:left w:val="single" w:sz="4" w:space="0" w:color="auto"/>
              <w:bottom w:val="single" w:sz="4" w:space="0" w:color="auto"/>
              <w:right w:val="single" w:sz="4" w:space="0" w:color="auto"/>
            </w:tcBorders>
          </w:tcPr>
          <w:p w14:paraId="09DF3FF7" w14:textId="77777777" w:rsidR="004E06D3" w:rsidRDefault="004E06D3"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4A590C4" w14:textId="77777777" w:rsidR="004E06D3" w:rsidRDefault="004E06D3" w:rsidP="00247EF5">
            <w:pPr>
              <w:rPr>
                <w:rFonts w:ascii="Times New Roman" w:eastAsia="SimSun" w:hAnsi="Times New Roman"/>
                <w:lang w:eastAsia="zh-CN"/>
              </w:rPr>
            </w:pPr>
          </w:p>
        </w:tc>
      </w:tr>
      <w:tr w:rsidR="004E06D3" w14:paraId="728B6658" w14:textId="77777777" w:rsidTr="00247EF5">
        <w:tc>
          <w:tcPr>
            <w:tcW w:w="1998" w:type="dxa"/>
            <w:tcBorders>
              <w:top w:val="single" w:sz="4" w:space="0" w:color="auto"/>
              <w:left w:val="single" w:sz="4" w:space="0" w:color="auto"/>
              <w:bottom w:val="single" w:sz="4" w:space="0" w:color="auto"/>
              <w:right w:val="single" w:sz="4" w:space="0" w:color="auto"/>
            </w:tcBorders>
          </w:tcPr>
          <w:p w14:paraId="5E96A343" w14:textId="77777777" w:rsidR="004E06D3" w:rsidRDefault="004E06D3"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4022D29" w14:textId="77777777" w:rsidR="004E06D3" w:rsidRDefault="004E06D3" w:rsidP="00247EF5">
            <w:pPr>
              <w:rPr>
                <w:rFonts w:ascii="Times New Roman" w:eastAsia="SimSun" w:hAnsi="Times New Roman"/>
                <w:lang w:eastAsia="zh-CN"/>
              </w:rPr>
            </w:pPr>
          </w:p>
        </w:tc>
      </w:tr>
      <w:tr w:rsidR="004E06D3" w14:paraId="1288C9AF" w14:textId="77777777" w:rsidTr="00247EF5">
        <w:tc>
          <w:tcPr>
            <w:tcW w:w="1998" w:type="dxa"/>
            <w:tcBorders>
              <w:top w:val="single" w:sz="4" w:space="0" w:color="auto"/>
              <w:left w:val="single" w:sz="4" w:space="0" w:color="auto"/>
              <w:bottom w:val="single" w:sz="4" w:space="0" w:color="auto"/>
              <w:right w:val="single" w:sz="4" w:space="0" w:color="auto"/>
            </w:tcBorders>
          </w:tcPr>
          <w:p w14:paraId="68E21FBF" w14:textId="77777777" w:rsidR="004E06D3" w:rsidRDefault="004E06D3"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5E8E43D" w14:textId="77777777" w:rsidR="004E06D3" w:rsidRDefault="004E06D3" w:rsidP="00247EF5">
            <w:pPr>
              <w:rPr>
                <w:rFonts w:ascii="Times New Roman" w:eastAsia="SimSun" w:hAnsi="Times New Roman"/>
                <w:lang w:eastAsia="zh-CN"/>
              </w:rPr>
            </w:pPr>
          </w:p>
        </w:tc>
      </w:tr>
    </w:tbl>
    <w:p w14:paraId="24AE0A07" w14:textId="77777777" w:rsidR="004E06D3" w:rsidRDefault="004E06D3" w:rsidP="004E06D3">
      <w:pPr>
        <w:pStyle w:val="ListParagraph"/>
        <w:ind w:left="0"/>
        <w:rPr>
          <w:rFonts w:ascii="Arial" w:hAnsi="Arial" w:cs="Arial"/>
          <w:color w:val="4472C4"/>
        </w:rPr>
      </w:pPr>
    </w:p>
    <w:p w14:paraId="11EE8CD9" w14:textId="77777777" w:rsidR="004E06D3" w:rsidRDefault="004E06D3" w:rsidP="006725B8">
      <w:pPr>
        <w:pStyle w:val="ListParagraph"/>
        <w:ind w:left="0"/>
        <w:rPr>
          <w:rFonts w:ascii="Arial" w:hAnsi="Arial" w:cs="Arial"/>
          <w:color w:val="4472C4"/>
        </w:rPr>
      </w:pPr>
    </w:p>
    <w:p w14:paraId="1E17884F" w14:textId="77777777" w:rsidR="006725B8" w:rsidRDefault="006725B8" w:rsidP="006725B8">
      <w:pPr>
        <w:rPr>
          <w:rFonts w:ascii="Times New Roman" w:eastAsia="SimSun" w:hAnsi="Times New Roman"/>
          <w:b/>
          <w:bCs/>
          <w:lang w:eastAsia="zh-CN"/>
        </w:rPr>
      </w:pPr>
      <w:r>
        <w:rPr>
          <w:rFonts w:ascii="Times New Roman" w:eastAsia="SimSun" w:hAnsi="Times New Roman"/>
          <w:b/>
          <w:bCs/>
          <w:lang w:eastAsia="zh-CN"/>
        </w:rPr>
        <w:t>Summary:</w:t>
      </w:r>
    </w:p>
    <w:p w14:paraId="07D4F1A7" w14:textId="77777777" w:rsidR="006725B8" w:rsidRDefault="006725B8" w:rsidP="006725B8">
      <w:pPr>
        <w:rPr>
          <w:rFonts w:ascii="Arial" w:hAnsi="Arial" w:cs="Arial"/>
        </w:rPr>
      </w:pPr>
    </w:p>
    <w:p w14:paraId="0F475AEE" w14:textId="77777777" w:rsidR="006725B8" w:rsidRPr="009C62ED" w:rsidRDefault="006725B8" w:rsidP="006725B8">
      <w:pPr>
        <w:rPr>
          <w:rFonts w:ascii="Arial" w:hAnsi="Arial" w:cs="Arial"/>
          <w:b/>
          <w:bCs/>
        </w:rPr>
      </w:pPr>
      <w:r w:rsidRPr="009C62ED">
        <w:rPr>
          <w:rFonts w:ascii="Arial" w:hAnsi="Arial" w:cs="Arial"/>
          <w:b/>
          <w:bCs/>
        </w:rPr>
        <w:t>Potential proposal:</w:t>
      </w:r>
    </w:p>
    <w:p w14:paraId="2CCCB172" w14:textId="77777777" w:rsidR="009955C7" w:rsidRDefault="009955C7">
      <w:pPr>
        <w:ind w:left="720"/>
        <w:rPr>
          <w:rFonts w:ascii="Arial" w:hAnsi="Arial" w:cs="Arial"/>
        </w:rPr>
      </w:pPr>
    </w:p>
    <w:p w14:paraId="35AD1487" w14:textId="0BDF2B1E" w:rsidR="00E07B25" w:rsidRDefault="00E07B25">
      <w:pPr>
        <w:pStyle w:val="Heading2"/>
        <w:tabs>
          <w:tab w:val="left" w:pos="720"/>
        </w:tabs>
        <w:ind w:left="0" w:firstLine="0"/>
      </w:pPr>
      <w:r>
        <w:t>Inter-</w:t>
      </w:r>
      <w:r w:rsidR="0018333D">
        <w:t>Donor</w:t>
      </w:r>
      <w:r>
        <w:t xml:space="preserve"> migration</w:t>
      </w:r>
      <w:r w:rsidR="007B5B87">
        <w:t xml:space="preserve"> (Non RLF)</w:t>
      </w:r>
    </w:p>
    <w:p w14:paraId="40729FAF" w14:textId="138CEDFB" w:rsidR="009955C7" w:rsidRDefault="00CA59FF">
      <w:pPr>
        <w:rPr>
          <w:rFonts w:ascii="Times New Roman" w:eastAsia="SimSun" w:hAnsi="Times New Roman"/>
          <w:lang w:eastAsia="zh-CN"/>
        </w:rPr>
      </w:pPr>
      <w:r>
        <w:rPr>
          <w:rFonts w:ascii="Times New Roman" w:eastAsia="SimSun" w:hAnsi="Times New Roman"/>
          <w:lang w:eastAsia="zh-CN"/>
        </w:rPr>
        <w:t>Contribution (</w:t>
      </w:r>
      <w:r w:rsidR="00316F31">
        <w:rPr>
          <w:rFonts w:ascii="Times New Roman" w:eastAsia="SimSun" w:hAnsi="Times New Roman"/>
          <w:lang w:eastAsia="zh-CN"/>
        </w:rPr>
        <w:fldChar w:fldCharType="begin"/>
      </w:r>
      <w:r w:rsidR="00316F31">
        <w:rPr>
          <w:rFonts w:ascii="Times New Roman" w:eastAsia="SimSun" w:hAnsi="Times New Roman"/>
          <w:lang w:eastAsia="zh-CN"/>
        </w:rPr>
        <w:instrText xml:space="preserve"> REF _Ref62473012 \r \h </w:instrText>
      </w:r>
      <w:r w:rsidR="00316F31">
        <w:rPr>
          <w:rFonts w:ascii="Times New Roman" w:eastAsia="SimSun" w:hAnsi="Times New Roman"/>
          <w:lang w:eastAsia="zh-CN"/>
        </w:rPr>
      </w:r>
      <w:r w:rsidR="00316F31">
        <w:rPr>
          <w:rFonts w:ascii="Times New Roman" w:eastAsia="SimSun" w:hAnsi="Times New Roman"/>
          <w:lang w:eastAsia="zh-CN"/>
        </w:rPr>
        <w:fldChar w:fldCharType="separate"/>
      </w:r>
      <w:r w:rsidR="00316F31">
        <w:rPr>
          <w:rFonts w:ascii="Times New Roman" w:eastAsia="SimSun" w:hAnsi="Times New Roman"/>
          <w:lang w:eastAsia="zh-CN"/>
        </w:rPr>
        <w:t>[1]</w:t>
      </w:r>
      <w:r w:rsidR="00316F31">
        <w:rPr>
          <w:rFonts w:ascii="Times New Roman" w:eastAsia="SimSun" w:hAnsi="Times New Roman"/>
          <w:lang w:eastAsia="zh-CN"/>
        </w:rPr>
        <w:fldChar w:fldCharType="end"/>
      </w:r>
      <w:r w:rsidR="00316F31">
        <w:rPr>
          <w:rFonts w:ascii="Times New Roman" w:eastAsia="SimSun" w:hAnsi="Times New Roman"/>
          <w:lang w:eastAsia="zh-CN"/>
        </w:rPr>
        <w:fldChar w:fldCharType="begin"/>
      </w:r>
      <w:r w:rsidR="00316F31">
        <w:rPr>
          <w:rFonts w:ascii="Times New Roman" w:eastAsia="SimSun" w:hAnsi="Times New Roman"/>
          <w:lang w:eastAsia="zh-CN"/>
        </w:rPr>
        <w:instrText xml:space="preserve"> REF _Ref62478400 \r \h </w:instrText>
      </w:r>
      <w:r w:rsidR="00316F31">
        <w:rPr>
          <w:rFonts w:ascii="Times New Roman" w:eastAsia="SimSun" w:hAnsi="Times New Roman"/>
          <w:lang w:eastAsia="zh-CN"/>
        </w:rPr>
      </w:r>
      <w:r w:rsidR="00316F31">
        <w:rPr>
          <w:rFonts w:ascii="Times New Roman" w:eastAsia="SimSun" w:hAnsi="Times New Roman"/>
          <w:lang w:eastAsia="zh-CN"/>
        </w:rPr>
        <w:fldChar w:fldCharType="separate"/>
      </w:r>
      <w:r w:rsidR="00316F31">
        <w:rPr>
          <w:rFonts w:ascii="Times New Roman" w:eastAsia="SimSun" w:hAnsi="Times New Roman"/>
          <w:lang w:eastAsia="zh-CN"/>
        </w:rPr>
        <w:t>[5]</w:t>
      </w:r>
      <w:r w:rsidR="00316F31">
        <w:rPr>
          <w:rFonts w:ascii="Times New Roman" w:eastAsia="SimSun" w:hAnsi="Times New Roman"/>
          <w:lang w:eastAsia="zh-CN"/>
        </w:rPr>
        <w:fldChar w:fldCharType="end"/>
      </w:r>
      <w:r>
        <w:rPr>
          <w:rFonts w:ascii="Times New Roman" w:eastAsia="SimSun" w:hAnsi="Times New Roman"/>
          <w:lang w:eastAsia="zh-CN"/>
        </w:rPr>
        <w:t>)</w:t>
      </w:r>
      <w:r w:rsidR="00316F31">
        <w:rPr>
          <w:rFonts w:ascii="Times New Roman" w:eastAsia="SimSun" w:hAnsi="Times New Roman"/>
          <w:lang w:eastAsia="zh-CN"/>
        </w:rPr>
        <w:t xml:space="preserve"> discussed some proposals on inter-Donor migration (non-RLF). Moderator suggest </w:t>
      </w:r>
      <w:r w:rsidR="006A7B1B">
        <w:rPr>
          <w:rFonts w:ascii="Times New Roman" w:eastAsia="SimSun" w:hAnsi="Times New Roman"/>
          <w:lang w:eastAsia="zh-CN"/>
        </w:rPr>
        <w:t>that th</w:t>
      </w:r>
      <w:r w:rsidR="00944BCA">
        <w:rPr>
          <w:rFonts w:ascii="Times New Roman" w:eastAsia="SimSun" w:hAnsi="Times New Roman"/>
          <w:lang w:eastAsia="zh-CN"/>
        </w:rPr>
        <w:t xml:space="preserve">ose </w:t>
      </w:r>
      <w:r w:rsidR="006A7B1B">
        <w:rPr>
          <w:rFonts w:ascii="Times New Roman" w:eastAsia="SimSun" w:hAnsi="Times New Roman"/>
          <w:lang w:eastAsia="zh-CN"/>
        </w:rPr>
        <w:t>enhancement</w:t>
      </w:r>
      <w:r w:rsidR="00944BCA">
        <w:rPr>
          <w:rFonts w:ascii="Times New Roman" w:eastAsia="SimSun" w:hAnsi="Times New Roman"/>
          <w:lang w:eastAsia="zh-CN"/>
        </w:rPr>
        <w:t>s</w:t>
      </w:r>
      <w:r w:rsidR="006A7B1B">
        <w:rPr>
          <w:rFonts w:ascii="Times New Roman" w:eastAsia="SimSun" w:hAnsi="Times New Roman"/>
          <w:lang w:eastAsia="zh-CN"/>
        </w:rPr>
        <w:t xml:space="preserve"> for inter-Donor migration (non-</w:t>
      </w:r>
      <w:r w:rsidR="00690D64">
        <w:rPr>
          <w:rFonts w:ascii="Times New Roman" w:eastAsia="SimSun" w:hAnsi="Times New Roman"/>
          <w:lang w:eastAsia="zh-CN"/>
        </w:rPr>
        <w:t>R</w:t>
      </w:r>
      <w:r w:rsidR="006A7B1B">
        <w:rPr>
          <w:rFonts w:ascii="Times New Roman" w:eastAsia="SimSun" w:hAnsi="Times New Roman"/>
          <w:lang w:eastAsia="zh-CN"/>
        </w:rPr>
        <w:t xml:space="preserve">LF) can be discussed </w:t>
      </w:r>
      <w:r w:rsidR="00316F31">
        <w:rPr>
          <w:rFonts w:ascii="Times New Roman" w:eastAsia="SimSun" w:hAnsi="Times New Roman"/>
          <w:lang w:eastAsia="zh-CN"/>
        </w:rPr>
        <w:t>later</w:t>
      </w:r>
      <w:r w:rsidR="006A7B1B">
        <w:rPr>
          <w:rFonts w:ascii="Times New Roman" w:eastAsia="SimSun" w:hAnsi="Times New Roman"/>
          <w:lang w:eastAsia="zh-CN"/>
        </w:rPr>
        <w:t>, for example, once</w:t>
      </w:r>
      <w:r w:rsidR="00316F31">
        <w:rPr>
          <w:rFonts w:ascii="Times New Roman" w:eastAsia="SimSun" w:hAnsi="Times New Roman"/>
          <w:lang w:eastAsia="zh-CN"/>
        </w:rPr>
        <w:t xml:space="preserve"> the basic inter-Donor migrating solution is agreed</w:t>
      </w:r>
      <w:r w:rsidR="00600C3A">
        <w:rPr>
          <w:rFonts w:ascii="Times New Roman" w:eastAsia="SimSun" w:hAnsi="Times New Roman"/>
          <w:lang w:eastAsia="zh-CN"/>
        </w:rPr>
        <w:t xml:space="preserve"> in AI 13.2.1</w:t>
      </w:r>
      <w:r w:rsidR="00316F31">
        <w:rPr>
          <w:rFonts w:ascii="Times New Roman" w:eastAsia="SimSun" w:hAnsi="Times New Roman"/>
          <w:lang w:eastAsia="zh-CN"/>
        </w:rPr>
        <w:t xml:space="preserve">. </w:t>
      </w:r>
    </w:p>
    <w:p w14:paraId="59134E05" w14:textId="77777777" w:rsidR="00265612" w:rsidRDefault="00265612">
      <w:pPr>
        <w:rPr>
          <w:rFonts w:ascii="Times New Roman" w:eastAsia="SimSun" w:hAnsi="Times New Roman"/>
          <w:lang w:eastAsia="zh-CN"/>
        </w:rPr>
      </w:pPr>
    </w:p>
    <w:p w14:paraId="79144E0A" w14:textId="77777777" w:rsidR="00265612" w:rsidRDefault="00265612" w:rsidP="00265612">
      <w:pPr>
        <w:pStyle w:val="Heading2"/>
        <w:tabs>
          <w:tab w:val="left" w:pos="720"/>
        </w:tabs>
        <w:ind w:left="0" w:firstLine="0"/>
      </w:pPr>
      <w:r>
        <w:lastRenderedPageBreak/>
        <w:t>CHO and DAPS</w:t>
      </w:r>
    </w:p>
    <w:p w14:paraId="1B02CAC0" w14:textId="77777777" w:rsidR="00265612" w:rsidRDefault="00265612" w:rsidP="00265612">
      <w:pPr>
        <w:rPr>
          <w:rFonts w:ascii="Times New Roman" w:eastAsia="SimSun" w:hAnsi="Times New Roman"/>
          <w:lang w:eastAsia="zh-CN"/>
        </w:rPr>
      </w:pPr>
      <w:r>
        <w:rPr>
          <w:rFonts w:ascii="Times New Roman" w:eastAsia="SimSun" w:hAnsi="Times New Roman"/>
          <w:lang w:eastAsia="zh-CN"/>
        </w:rPr>
        <w:t xml:space="preserve">All proposals related to CHO and DAPS will be handled in </w:t>
      </w:r>
      <w:r w:rsidRPr="00AA69B2">
        <w:rPr>
          <w:rFonts w:ascii="Times New Roman" w:eastAsia="SimSun" w:hAnsi="Times New Roman"/>
          <w:lang w:eastAsia="zh-CN"/>
        </w:rPr>
        <w:t>CB: # 35_IAB_CHO-DAPS</w:t>
      </w:r>
      <w:r>
        <w:rPr>
          <w:rFonts w:ascii="Times New Roman" w:eastAsia="SimSun" w:hAnsi="Times New Roman"/>
          <w:lang w:eastAsia="zh-CN"/>
        </w:rPr>
        <w:t xml:space="preserve">. </w:t>
      </w:r>
    </w:p>
    <w:p w14:paraId="27469993" w14:textId="1AE517F4" w:rsidR="00E57EA0" w:rsidRDefault="00E57EA0" w:rsidP="00265612">
      <w:pPr>
        <w:rPr>
          <w:rFonts w:ascii="Arial" w:hAnsi="Arial" w:cs="Arial"/>
        </w:rPr>
      </w:pPr>
      <w:r>
        <w:rPr>
          <w:rFonts w:ascii="Arial" w:hAnsi="Arial" w:cs="Arial"/>
        </w:rPr>
        <w:t xml:space="preserve"> </w:t>
      </w:r>
    </w:p>
    <w:p w14:paraId="6E29E3AB" w14:textId="77777777" w:rsidR="009955C7" w:rsidRDefault="009955C7">
      <w:pPr>
        <w:pStyle w:val="Heading2"/>
        <w:tabs>
          <w:tab w:val="left" w:pos="720"/>
        </w:tabs>
        <w:ind w:left="0" w:firstLine="0"/>
      </w:pPr>
      <w:r>
        <w:t>Other issues/enhancements</w:t>
      </w:r>
    </w:p>
    <w:p w14:paraId="58100065" w14:textId="604DD3CA" w:rsidR="009955C7" w:rsidRDefault="009955C7">
      <w:pPr>
        <w:pStyle w:val="ListParagraph"/>
        <w:ind w:left="0"/>
        <w:rPr>
          <w:rFonts w:ascii="Times New Roman" w:eastAsia="SimSun" w:hAnsi="Times New Roman"/>
          <w:b/>
          <w:bCs/>
          <w:color w:val="0070C0"/>
        </w:rPr>
      </w:pPr>
      <w:r>
        <w:rPr>
          <w:rFonts w:ascii="Times New Roman" w:eastAsia="SimSun" w:hAnsi="Times New Roman"/>
          <w:b/>
          <w:bCs/>
        </w:rPr>
        <w:t>Q</w:t>
      </w:r>
      <w:r w:rsidR="00955BF6">
        <w:rPr>
          <w:rFonts w:ascii="Times New Roman" w:eastAsia="SimSun" w:hAnsi="Times New Roman"/>
          <w:b/>
          <w:bCs/>
        </w:rPr>
        <w:t>8</w:t>
      </w:r>
      <w:r>
        <w:rPr>
          <w:rFonts w:ascii="Times New Roman" w:eastAsia="SimSun" w:hAnsi="Times New Roman"/>
          <w:b/>
          <w:bCs/>
        </w:rPr>
        <w:t xml:space="preserve">: Please list other issues/enhancements that should be considered? </w:t>
      </w:r>
      <w:r>
        <w:rPr>
          <w:rFonts w:ascii="Times New Roman" w:eastAsia="SimSun" w:hAnsi="Times New Roman"/>
          <w:b/>
          <w:bCs/>
          <w:color w:val="0070C0"/>
        </w:rPr>
        <w:t>Please include assessment of expected benefit, impact on specification, implementation, other WGs.</w:t>
      </w:r>
    </w:p>
    <w:p w14:paraId="78EC0478" w14:textId="77777777" w:rsidR="009955C7" w:rsidRDefault="009955C7"/>
    <w:p w14:paraId="1174715F" w14:textId="77777777" w:rsidR="009955C7" w:rsidRDefault="009955C7">
      <w:pPr>
        <w:rPr>
          <w:rFonts w:ascii="Arial" w:hAnsi="Arial" w:cs="Arial"/>
          <w:szCs w:val="22"/>
        </w:rPr>
      </w:pPr>
    </w:p>
    <w:p w14:paraId="3B2E1411" w14:textId="77777777" w:rsidR="009955C7" w:rsidRDefault="009955C7">
      <w:pPr>
        <w:pStyle w:val="Heading1"/>
      </w:pPr>
      <w:r>
        <w:t>Part II…[if needed]</w:t>
      </w:r>
    </w:p>
    <w:p w14:paraId="71C49FBF" w14:textId="77777777" w:rsidR="009955C7" w:rsidRDefault="009955C7">
      <w:r>
        <w:t>If needed</w:t>
      </w:r>
    </w:p>
    <w:p w14:paraId="1F315ED8" w14:textId="77777777" w:rsidR="009955C7" w:rsidRDefault="009955C7">
      <w:pPr>
        <w:pStyle w:val="Heading1"/>
      </w:pPr>
      <w:r>
        <w:t>References</w:t>
      </w:r>
    </w:p>
    <w:p w14:paraId="6DA7236F" w14:textId="77777777" w:rsidR="00C76C1C" w:rsidRPr="00C76C1C" w:rsidRDefault="00C76C1C" w:rsidP="00C76C1C">
      <w:pPr>
        <w:pStyle w:val="Reference"/>
        <w:rPr>
          <w:lang w:val="it-IT"/>
        </w:rPr>
      </w:pPr>
      <w:bookmarkStart w:id="130" w:name="_Ref62473012"/>
      <w:bookmarkStart w:id="131" w:name="_Ref55225387"/>
      <w:r w:rsidRPr="00C76C1C">
        <w:rPr>
          <w:lang w:val="it-IT"/>
        </w:rPr>
        <w:t>R3-210102, Reducing the Service Interruption for IAB (CATT)</w:t>
      </w:r>
      <w:bookmarkEnd w:id="130"/>
    </w:p>
    <w:p w14:paraId="40074479" w14:textId="77777777" w:rsidR="00C76C1C" w:rsidRPr="00C76C1C" w:rsidRDefault="00C76C1C" w:rsidP="00C76C1C">
      <w:pPr>
        <w:pStyle w:val="Reference"/>
        <w:rPr>
          <w:lang w:val="it-IT"/>
        </w:rPr>
      </w:pPr>
      <w:bookmarkStart w:id="132" w:name="_Ref62468946"/>
      <w:r w:rsidRPr="00C76C1C">
        <w:rPr>
          <w:lang w:val="it-IT"/>
        </w:rPr>
        <w:t>R3-210217, Discussion on service interruption reduction for Rel-17 IAB (Samsung)</w:t>
      </w:r>
      <w:bookmarkEnd w:id="132"/>
    </w:p>
    <w:p w14:paraId="71DAA634" w14:textId="77777777" w:rsidR="00C76C1C" w:rsidRPr="00C76C1C" w:rsidRDefault="00C76C1C" w:rsidP="00C76C1C">
      <w:pPr>
        <w:pStyle w:val="Reference"/>
        <w:rPr>
          <w:lang w:val="it-IT"/>
        </w:rPr>
      </w:pPr>
      <w:bookmarkStart w:id="133" w:name="_Ref62468948"/>
      <w:r w:rsidRPr="00C76C1C">
        <w:rPr>
          <w:lang w:val="it-IT"/>
        </w:rPr>
        <w:t>R3-210348, Interruption time reduction for Intra-donor IAB-node Migration (Qualcomm Incorporated)</w:t>
      </w:r>
      <w:bookmarkEnd w:id="133"/>
    </w:p>
    <w:p w14:paraId="6C270755" w14:textId="77777777" w:rsidR="00C76C1C" w:rsidRPr="00C76C1C" w:rsidRDefault="00C76C1C" w:rsidP="00C76C1C">
      <w:pPr>
        <w:pStyle w:val="Reference"/>
        <w:rPr>
          <w:lang w:val="it-IT"/>
        </w:rPr>
      </w:pPr>
      <w:bookmarkStart w:id="134" w:name="_Ref62475486"/>
      <w:r w:rsidRPr="00C76C1C">
        <w:rPr>
          <w:lang w:val="it-IT"/>
        </w:rPr>
        <w:t>R3-210390, Mitigation of Unnecessary Transmission (Intel Deutschland GmbH)</w:t>
      </w:r>
      <w:bookmarkEnd w:id="134"/>
    </w:p>
    <w:p w14:paraId="30513E31" w14:textId="77777777" w:rsidR="00C76C1C" w:rsidRPr="00C76C1C" w:rsidRDefault="00C76C1C" w:rsidP="00C76C1C">
      <w:pPr>
        <w:pStyle w:val="Reference"/>
        <w:rPr>
          <w:lang w:val="it-IT"/>
        </w:rPr>
      </w:pPr>
      <w:bookmarkStart w:id="135" w:name="_Ref62478400"/>
      <w:r w:rsidRPr="00C76C1C">
        <w:rPr>
          <w:lang w:val="it-IT"/>
        </w:rPr>
        <w:t>R3-210459, Discussion on reduction of service interruption (Fujitsu)</w:t>
      </w:r>
      <w:bookmarkEnd w:id="135"/>
    </w:p>
    <w:p w14:paraId="37CBB073" w14:textId="77777777" w:rsidR="00C76C1C" w:rsidRPr="00C76C1C" w:rsidRDefault="00C76C1C" w:rsidP="00C76C1C">
      <w:pPr>
        <w:pStyle w:val="Reference"/>
        <w:rPr>
          <w:lang w:val="it-IT"/>
        </w:rPr>
      </w:pPr>
      <w:bookmarkStart w:id="136" w:name="_Ref62468950"/>
      <w:r w:rsidRPr="00C76C1C">
        <w:rPr>
          <w:lang w:val="it-IT"/>
        </w:rPr>
        <w:t>R3-210488, Discussion on Reduction of Service Interruption during Intra-Donor Topology Adaptation (Nokia, Nokia Shanghai Bell)</w:t>
      </w:r>
      <w:bookmarkEnd w:id="136"/>
    </w:p>
    <w:p w14:paraId="1C3CECAB" w14:textId="77777777" w:rsidR="00C76C1C" w:rsidRPr="00C76C1C" w:rsidRDefault="00C76C1C" w:rsidP="00C76C1C">
      <w:pPr>
        <w:pStyle w:val="Reference"/>
        <w:rPr>
          <w:lang w:val="it-IT"/>
        </w:rPr>
      </w:pPr>
      <w:bookmarkStart w:id="137" w:name="_Ref62475626"/>
      <w:r w:rsidRPr="00C76C1C">
        <w:rPr>
          <w:lang w:val="it-IT"/>
        </w:rPr>
        <w:t>R3-210548, Inter-CU RLF recovery procedure (Huawei)</w:t>
      </w:r>
      <w:bookmarkEnd w:id="137"/>
    </w:p>
    <w:p w14:paraId="68501B22" w14:textId="77777777" w:rsidR="00C76C1C" w:rsidRPr="00C76C1C" w:rsidRDefault="00C76C1C" w:rsidP="00C76C1C">
      <w:pPr>
        <w:pStyle w:val="Reference"/>
        <w:rPr>
          <w:lang w:val="it-IT"/>
        </w:rPr>
      </w:pPr>
      <w:bookmarkStart w:id="138" w:name="_Ref62468952"/>
      <w:r w:rsidRPr="00C76C1C">
        <w:rPr>
          <w:lang w:val="it-IT"/>
        </w:rPr>
        <w:t>R3-210657, Service interruption reduction for intra-donor migration of IAB-node with descendant nodes (AT&amp;T)</w:t>
      </w:r>
      <w:bookmarkEnd w:id="138"/>
    </w:p>
    <w:p w14:paraId="642DDE56" w14:textId="77777777" w:rsidR="00C76C1C" w:rsidRPr="00C76C1C" w:rsidRDefault="00C76C1C" w:rsidP="00C76C1C">
      <w:pPr>
        <w:pStyle w:val="Reference"/>
        <w:rPr>
          <w:lang w:val="it-IT"/>
        </w:rPr>
      </w:pPr>
      <w:bookmarkStart w:id="139" w:name="_Ref62469014"/>
      <w:r w:rsidRPr="00C76C1C">
        <w:rPr>
          <w:lang w:val="it-IT"/>
        </w:rPr>
        <w:t>R3-210716, Discussion on reduction of service interruption in intra-donor migration and RLF recovery scenario (ZTE)</w:t>
      </w:r>
      <w:bookmarkEnd w:id="139"/>
    </w:p>
    <w:p w14:paraId="286F4C8A" w14:textId="6B04255B" w:rsidR="009955C7" w:rsidRDefault="00C76C1C" w:rsidP="00C76C1C">
      <w:pPr>
        <w:pStyle w:val="Reference"/>
        <w:rPr>
          <w:lang w:val="it-IT"/>
        </w:rPr>
      </w:pPr>
      <w:bookmarkStart w:id="140" w:name="_Ref62474725"/>
      <w:r w:rsidRPr="00C76C1C">
        <w:rPr>
          <w:lang w:val="it-IT"/>
        </w:rPr>
        <w:t>R3-210723, Reduction of Service Interruption in IAB Networks (Ericsson)</w:t>
      </w:r>
      <w:bookmarkEnd w:id="131"/>
      <w:bookmarkEnd w:id="140"/>
    </w:p>
    <w:sectPr w:rsidR="009955C7">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46027" w14:textId="77777777" w:rsidR="005A77BD" w:rsidRDefault="005A77BD" w:rsidP="00736EB4">
      <w:pPr>
        <w:spacing w:after="0"/>
      </w:pPr>
      <w:r>
        <w:separator/>
      </w:r>
    </w:p>
  </w:endnote>
  <w:endnote w:type="continuationSeparator" w:id="0">
    <w:p w14:paraId="7E48D355" w14:textId="77777777" w:rsidR="005A77BD" w:rsidRDefault="005A77BD" w:rsidP="00736EB4">
      <w:pPr>
        <w:spacing w:after="0"/>
      </w:pPr>
      <w:r>
        <w:continuationSeparator/>
      </w:r>
    </w:p>
  </w:endnote>
  <w:endnote w:type="continuationNotice" w:id="1">
    <w:p w14:paraId="1D246EB0" w14:textId="77777777" w:rsidR="005A77BD" w:rsidRDefault="005A77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9CE28" w14:textId="77777777" w:rsidR="005A77BD" w:rsidRDefault="005A77BD" w:rsidP="00736EB4">
      <w:pPr>
        <w:spacing w:after="0"/>
      </w:pPr>
      <w:r>
        <w:separator/>
      </w:r>
    </w:p>
  </w:footnote>
  <w:footnote w:type="continuationSeparator" w:id="0">
    <w:p w14:paraId="25B99414" w14:textId="77777777" w:rsidR="005A77BD" w:rsidRDefault="005A77BD" w:rsidP="00736EB4">
      <w:pPr>
        <w:spacing w:after="0"/>
      </w:pPr>
      <w:r>
        <w:continuationSeparator/>
      </w:r>
    </w:p>
  </w:footnote>
  <w:footnote w:type="continuationNotice" w:id="1">
    <w:p w14:paraId="516A66E2" w14:textId="77777777" w:rsidR="005A77BD" w:rsidRDefault="005A77B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C2E40"/>
    <w:multiLevelType w:val="hybridMultilevel"/>
    <w:tmpl w:val="0D141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CB0B18"/>
    <w:multiLevelType w:val="multilevel"/>
    <w:tmpl w:val="0BCB0B18"/>
    <w:lvl w:ilvl="0">
      <w:start w:val="3"/>
      <w:numFmt w:val="bullet"/>
      <w:lvlText w:val=""/>
      <w:lvlJc w:val="left"/>
      <w:pPr>
        <w:ind w:left="420" w:hanging="360"/>
      </w:pPr>
      <w:rPr>
        <w:rFonts w:ascii="Symbol" w:eastAsia="SimSun" w:hAnsi="Symbol"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2" w15:restartNumberingAfterBreak="0">
    <w:nsid w:val="12CD7F55"/>
    <w:multiLevelType w:val="hybridMultilevel"/>
    <w:tmpl w:val="12CD7F55"/>
    <w:lvl w:ilvl="0" w:tplc="EBE2FAFA">
      <w:start w:val="1"/>
      <w:numFmt w:val="bullet"/>
      <w:lvlText w:val="-"/>
      <w:lvlJc w:val="left"/>
      <w:pPr>
        <w:ind w:left="720" w:hanging="360"/>
      </w:pPr>
      <w:rPr>
        <w:rFonts w:ascii="Arial" w:eastAsia="Malgun Gothic" w:hAnsi="Arial" w:cs="Arial" w:hint="default"/>
      </w:rPr>
    </w:lvl>
    <w:lvl w:ilvl="1" w:tplc="DF7C1A5E">
      <w:start w:val="1"/>
      <w:numFmt w:val="bullet"/>
      <w:lvlText w:val="o"/>
      <w:lvlJc w:val="left"/>
      <w:pPr>
        <w:ind w:left="1440" w:hanging="360"/>
      </w:pPr>
      <w:rPr>
        <w:rFonts w:ascii="Courier New" w:hAnsi="Courier New" w:cs="Courier New" w:hint="default"/>
      </w:rPr>
    </w:lvl>
    <w:lvl w:ilvl="2" w:tplc="125CCF62">
      <w:start w:val="1"/>
      <w:numFmt w:val="bullet"/>
      <w:lvlText w:val=""/>
      <w:lvlJc w:val="left"/>
      <w:pPr>
        <w:ind w:left="2160" w:hanging="360"/>
      </w:pPr>
      <w:rPr>
        <w:rFonts w:ascii="Wingdings" w:hAnsi="Wingdings" w:hint="default"/>
      </w:rPr>
    </w:lvl>
    <w:lvl w:ilvl="3" w:tplc="89E82644">
      <w:start w:val="1"/>
      <w:numFmt w:val="bullet"/>
      <w:lvlText w:val=""/>
      <w:lvlJc w:val="left"/>
      <w:pPr>
        <w:ind w:left="2880" w:hanging="360"/>
      </w:pPr>
      <w:rPr>
        <w:rFonts w:ascii="Symbol" w:hAnsi="Symbol" w:hint="default"/>
      </w:rPr>
    </w:lvl>
    <w:lvl w:ilvl="4" w:tplc="78061B56">
      <w:start w:val="1"/>
      <w:numFmt w:val="bullet"/>
      <w:lvlText w:val="o"/>
      <w:lvlJc w:val="left"/>
      <w:pPr>
        <w:ind w:left="3600" w:hanging="360"/>
      </w:pPr>
      <w:rPr>
        <w:rFonts w:ascii="Courier New" w:hAnsi="Courier New" w:cs="Courier New" w:hint="default"/>
      </w:rPr>
    </w:lvl>
    <w:lvl w:ilvl="5" w:tplc="2816196A">
      <w:start w:val="1"/>
      <w:numFmt w:val="bullet"/>
      <w:lvlText w:val=""/>
      <w:lvlJc w:val="left"/>
      <w:pPr>
        <w:ind w:left="4320" w:hanging="360"/>
      </w:pPr>
      <w:rPr>
        <w:rFonts w:ascii="Wingdings" w:hAnsi="Wingdings" w:hint="default"/>
      </w:rPr>
    </w:lvl>
    <w:lvl w:ilvl="6" w:tplc="5D5ADAB0">
      <w:start w:val="1"/>
      <w:numFmt w:val="bullet"/>
      <w:lvlText w:val=""/>
      <w:lvlJc w:val="left"/>
      <w:pPr>
        <w:ind w:left="5040" w:hanging="360"/>
      </w:pPr>
      <w:rPr>
        <w:rFonts w:ascii="Symbol" w:hAnsi="Symbol" w:hint="default"/>
      </w:rPr>
    </w:lvl>
    <w:lvl w:ilvl="7" w:tplc="350A1156">
      <w:start w:val="1"/>
      <w:numFmt w:val="bullet"/>
      <w:lvlText w:val="o"/>
      <w:lvlJc w:val="left"/>
      <w:pPr>
        <w:ind w:left="5760" w:hanging="360"/>
      </w:pPr>
      <w:rPr>
        <w:rFonts w:ascii="Courier New" w:hAnsi="Courier New" w:cs="Courier New" w:hint="default"/>
      </w:rPr>
    </w:lvl>
    <w:lvl w:ilvl="8" w:tplc="54000A02">
      <w:start w:val="1"/>
      <w:numFmt w:val="bullet"/>
      <w:lvlText w:val=""/>
      <w:lvlJc w:val="left"/>
      <w:pPr>
        <w:ind w:left="6480" w:hanging="360"/>
      </w:pPr>
      <w:rPr>
        <w:rFonts w:ascii="Wingdings" w:hAnsi="Wingdings" w:hint="default"/>
      </w:rPr>
    </w:lvl>
  </w:abstractNum>
  <w:abstractNum w:abstractNumId="3" w15:restartNumberingAfterBreak="0">
    <w:nsid w:val="1E0B47A3"/>
    <w:multiLevelType w:val="hybridMultilevel"/>
    <w:tmpl w:val="E4447F76"/>
    <w:lvl w:ilvl="0" w:tplc="6486C6D2">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E4EA0"/>
    <w:multiLevelType w:val="hybridMultilevel"/>
    <w:tmpl w:val="116EE490"/>
    <w:lvl w:ilvl="0" w:tplc="18ACE862">
      <w:start w:val="1"/>
      <w:numFmt w:val="bullet"/>
      <w:lvlText w:val="-"/>
      <w:lvlJc w:val="left"/>
      <w:pPr>
        <w:ind w:left="640" w:hanging="420"/>
      </w:pPr>
      <w:rPr>
        <w:rFonts w:ascii="Calibri" w:hAnsi="Calibri"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2C335501"/>
    <w:multiLevelType w:val="hybridMultilevel"/>
    <w:tmpl w:val="6B78346E"/>
    <w:lvl w:ilvl="0" w:tplc="BD389C72">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D7E7D85"/>
    <w:multiLevelType w:val="hybridMultilevel"/>
    <w:tmpl w:val="685E67A8"/>
    <w:lvl w:ilvl="0" w:tplc="EA348396">
      <w:start w:val="8"/>
      <w:numFmt w:val="bullet"/>
      <w:lvlText w:val="-"/>
      <w:lvlJc w:val="left"/>
      <w:pPr>
        <w:ind w:left="792" w:hanging="360"/>
      </w:pPr>
      <w:rPr>
        <w:rFonts w:ascii="Arial" w:eastAsia="Dotum" w:hAnsi="Arial" w:cs="Aria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335B623F"/>
    <w:multiLevelType w:val="hybridMultilevel"/>
    <w:tmpl w:val="A0F21202"/>
    <w:lvl w:ilvl="0" w:tplc="2C620170">
      <w:numFmt w:val="bullet"/>
      <w:lvlText w:val=""/>
      <w:lvlJc w:val="left"/>
      <w:pPr>
        <w:ind w:left="1080" w:hanging="360"/>
      </w:pPr>
      <w:rPr>
        <w:rFonts w:ascii="Wingdings" w:eastAsia="Malgun Gothic"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7450C8"/>
    <w:multiLevelType w:val="hybridMultilevel"/>
    <w:tmpl w:val="E6B2EA46"/>
    <w:lvl w:ilvl="0" w:tplc="8722A606">
      <w:numFmt w:val="bullet"/>
      <w:lvlText w:val=""/>
      <w:lvlJc w:val="left"/>
      <w:pPr>
        <w:ind w:left="405" w:hanging="360"/>
      </w:pPr>
      <w:rPr>
        <w:rFonts w:ascii="Symbol" w:eastAsia="Malgun Gothic"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36A34518"/>
    <w:multiLevelType w:val="multilevel"/>
    <w:tmpl w:val="36A34518"/>
    <w:lvl w:ilvl="0">
      <w:start w:val="1"/>
      <w:numFmt w:val="decimal"/>
      <w:pStyle w:val="Proposal"/>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2" w15:restartNumberingAfterBreak="0">
    <w:nsid w:val="3AF62D9E"/>
    <w:multiLevelType w:val="multilevel"/>
    <w:tmpl w:val="3AF62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B76C90"/>
    <w:multiLevelType w:val="hybridMultilevel"/>
    <w:tmpl w:val="3D264A62"/>
    <w:lvl w:ilvl="0" w:tplc="E43677EC">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35891"/>
    <w:multiLevelType w:val="hybridMultilevel"/>
    <w:tmpl w:val="4D435891"/>
    <w:lvl w:ilvl="0" w:tplc="3AE6E3FC">
      <w:start w:val="1"/>
      <w:numFmt w:val="decimal"/>
      <w:pStyle w:val="Reference"/>
      <w:lvlText w:val="[%1]"/>
      <w:lvlJc w:val="left"/>
      <w:pPr>
        <w:tabs>
          <w:tab w:val="num" w:pos="567"/>
        </w:tabs>
        <w:ind w:left="567" w:hanging="567"/>
      </w:pPr>
      <w:rPr>
        <w:rFonts w:hint="default"/>
      </w:rPr>
    </w:lvl>
    <w:lvl w:ilvl="1" w:tplc="C866A4A0">
      <w:start w:val="1"/>
      <w:numFmt w:val="lowerLetter"/>
      <w:lvlText w:val="%2."/>
      <w:lvlJc w:val="left"/>
      <w:pPr>
        <w:tabs>
          <w:tab w:val="num" w:pos="1440"/>
        </w:tabs>
        <w:ind w:left="1440" w:hanging="360"/>
      </w:pPr>
    </w:lvl>
    <w:lvl w:ilvl="2" w:tplc="307E96A4">
      <w:start w:val="1"/>
      <w:numFmt w:val="lowerRoman"/>
      <w:lvlText w:val="%3."/>
      <w:lvlJc w:val="right"/>
      <w:pPr>
        <w:tabs>
          <w:tab w:val="num" w:pos="2160"/>
        </w:tabs>
        <w:ind w:left="2160" w:hanging="180"/>
      </w:pPr>
    </w:lvl>
    <w:lvl w:ilvl="3" w:tplc="BF8CE35E">
      <w:start w:val="1"/>
      <w:numFmt w:val="decimal"/>
      <w:lvlText w:val="%4."/>
      <w:lvlJc w:val="left"/>
      <w:pPr>
        <w:tabs>
          <w:tab w:val="num" w:pos="2880"/>
        </w:tabs>
        <w:ind w:left="2880" w:hanging="360"/>
      </w:pPr>
    </w:lvl>
    <w:lvl w:ilvl="4" w:tplc="49EAF79C">
      <w:start w:val="1"/>
      <w:numFmt w:val="lowerLetter"/>
      <w:lvlText w:val="%5."/>
      <w:lvlJc w:val="left"/>
      <w:pPr>
        <w:tabs>
          <w:tab w:val="num" w:pos="3600"/>
        </w:tabs>
        <w:ind w:left="3600" w:hanging="360"/>
      </w:pPr>
    </w:lvl>
    <w:lvl w:ilvl="5" w:tplc="B3DA6052">
      <w:start w:val="1"/>
      <w:numFmt w:val="lowerRoman"/>
      <w:lvlText w:val="%6."/>
      <w:lvlJc w:val="right"/>
      <w:pPr>
        <w:tabs>
          <w:tab w:val="num" w:pos="4320"/>
        </w:tabs>
        <w:ind w:left="4320" w:hanging="180"/>
      </w:pPr>
    </w:lvl>
    <w:lvl w:ilvl="6" w:tplc="A468DB0A">
      <w:start w:val="1"/>
      <w:numFmt w:val="decimal"/>
      <w:lvlText w:val="%7."/>
      <w:lvlJc w:val="left"/>
      <w:pPr>
        <w:tabs>
          <w:tab w:val="num" w:pos="5040"/>
        </w:tabs>
        <w:ind w:left="5040" w:hanging="360"/>
      </w:pPr>
    </w:lvl>
    <w:lvl w:ilvl="7" w:tplc="B6EAC17A">
      <w:start w:val="1"/>
      <w:numFmt w:val="lowerLetter"/>
      <w:lvlText w:val="%8."/>
      <w:lvlJc w:val="left"/>
      <w:pPr>
        <w:tabs>
          <w:tab w:val="num" w:pos="5760"/>
        </w:tabs>
        <w:ind w:left="5760" w:hanging="360"/>
      </w:pPr>
    </w:lvl>
    <w:lvl w:ilvl="8" w:tplc="0D9C5790">
      <w:start w:val="1"/>
      <w:numFmt w:val="lowerRoman"/>
      <w:lvlText w:val="%9."/>
      <w:lvlJc w:val="right"/>
      <w:pPr>
        <w:tabs>
          <w:tab w:val="num" w:pos="6480"/>
        </w:tabs>
        <w:ind w:left="6480" w:hanging="180"/>
      </w:pPr>
    </w:lvl>
  </w:abstractNum>
  <w:abstractNum w:abstractNumId="15" w15:restartNumberingAfterBreak="0">
    <w:nsid w:val="5D416375"/>
    <w:multiLevelType w:val="hybridMultilevel"/>
    <w:tmpl w:val="589A8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AEE7EB5"/>
    <w:multiLevelType w:val="hybridMultilevel"/>
    <w:tmpl w:val="4C84E3AA"/>
    <w:lvl w:ilvl="0" w:tplc="808623F2">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1"/>
  </w:num>
  <w:num w:numId="4">
    <w:abstractNumId w:val="2"/>
  </w:num>
  <w:num w:numId="5">
    <w:abstractNumId w:val="1"/>
  </w:num>
  <w:num w:numId="6">
    <w:abstractNumId w:val="12"/>
  </w:num>
  <w:num w:numId="7">
    <w:abstractNumId w:val="6"/>
  </w:num>
  <w:num w:numId="8">
    <w:abstractNumId w:val="0"/>
  </w:num>
  <w:num w:numId="9">
    <w:abstractNumId w:val="15"/>
  </w:num>
  <w:num w:numId="10">
    <w:abstractNumId w:val="9"/>
  </w:num>
  <w:num w:numId="11">
    <w:abstractNumId w:val="13"/>
  </w:num>
  <w:num w:numId="12">
    <w:abstractNumId w:val="16"/>
  </w:num>
  <w:num w:numId="13">
    <w:abstractNumId w:val="10"/>
  </w:num>
  <w:num w:numId="14">
    <w:abstractNumId w:val="3"/>
  </w:num>
  <w:num w:numId="15">
    <w:abstractNumId w:val="5"/>
  </w:num>
  <w:num w:numId="16">
    <w:abstractNumId w:val="8"/>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112e1">
    <w15:presenceInfo w15:providerId="None" w15:userId="QC-112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4097"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0222"/>
    <w:rsid w:val="00000325"/>
    <w:rsid w:val="00000FB8"/>
    <w:rsid w:val="000018A4"/>
    <w:rsid w:val="00004BE6"/>
    <w:rsid w:val="00005E5E"/>
    <w:rsid w:val="000072B5"/>
    <w:rsid w:val="000120F5"/>
    <w:rsid w:val="00013A45"/>
    <w:rsid w:val="00013D82"/>
    <w:rsid w:val="00016043"/>
    <w:rsid w:val="0001670A"/>
    <w:rsid w:val="000170B9"/>
    <w:rsid w:val="00017E9C"/>
    <w:rsid w:val="0002488D"/>
    <w:rsid w:val="00024C0C"/>
    <w:rsid w:val="00025905"/>
    <w:rsid w:val="000271FD"/>
    <w:rsid w:val="00036946"/>
    <w:rsid w:val="00037E88"/>
    <w:rsid w:val="000402F0"/>
    <w:rsid w:val="00040BEC"/>
    <w:rsid w:val="00041028"/>
    <w:rsid w:val="00047065"/>
    <w:rsid w:val="000501B3"/>
    <w:rsid w:val="00050D0E"/>
    <w:rsid w:val="00051BAF"/>
    <w:rsid w:val="00053CDB"/>
    <w:rsid w:val="00056C7A"/>
    <w:rsid w:val="000612D8"/>
    <w:rsid w:val="0006282F"/>
    <w:rsid w:val="000707DA"/>
    <w:rsid w:val="000713E2"/>
    <w:rsid w:val="000742CA"/>
    <w:rsid w:val="00076804"/>
    <w:rsid w:val="00082DF1"/>
    <w:rsid w:val="00084E1C"/>
    <w:rsid w:val="00086831"/>
    <w:rsid w:val="000879A5"/>
    <w:rsid w:val="00090BBD"/>
    <w:rsid w:val="00090D59"/>
    <w:rsid w:val="00092983"/>
    <w:rsid w:val="00093D1A"/>
    <w:rsid w:val="000944F9"/>
    <w:rsid w:val="00094C80"/>
    <w:rsid w:val="000A4D1A"/>
    <w:rsid w:val="000A5F0B"/>
    <w:rsid w:val="000A6255"/>
    <w:rsid w:val="000A6ED3"/>
    <w:rsid w:val="000A6F7B"/>
    <w:rsid w:val="000B04D3"/>
    <w:rsid w:val="000B26D8"/>
    <w:rsid w:val="000B2E86"/>
    <w:rsid w:val="000B3F6D"/>
    <w:rsid w:val="000B64F4"/>
    <w:rsid w:val="000B6FAD"/>
    <w:rsid w:val="000B7AC1"/>
    <w:rsid w:val="000C0578"/>
    <w:rsid w:val="000C1F85"/>
    <w:rsid w:val="000C30A4"/>
    <w:rsid w:val="000C5230"/>
    <w:rsid w:val="000C59AE"/>
    <w:rsid w:val="000D0257"/>
    <w:rsid w:val="000D02E6"/>
    <w:rsid w:val="000D17E7"/>
    <w:rsid w:val="000D49F2"/>
    <w:rsid w:val="000D6170"/>
    <w:rsid w:val="000D7A07"/>
    <w:rsid w:val="000E1E27"/>
    <w:rsid w:val="000E3353"/>
    <w:rsid w:val="000E4E30"/>
    <w:rsid w:val="000E51FE"/>
    <w:rsid w:val="000E6713"/>
    <w:rsid w:val="000F0E38"/>
    <w:rsid w:val="000F1B6D"/>
    <w:rsid w:val="000F1BE1"/>
    <w:rsid w:val="000F59EF"/>
    <w:rsid w:val="000F5C4C"/>
    <w:rsid w:val="000F63DD"/>
    <w:rsid w:val="00100216"/>
    <w:rsid w:val="001022D0"/>
    <w:rsid w:val="00103923"/>
    <w:rsid w:val="00103B76"/>
    <w:rsid w:val="00103FD0"/>
    <w:rsid w:val="00105FB5"/>
    <w:rsid w:val="00110E1E"/>
    <w:rsid w:val="00114593"/>
    <w:rsid w:val="001159EE"/>
    <w:rsid w:val="00117539"/>
    <w:rsid w:val="0012072C"/>
    <w:rsid w:val="00120F8D"/>
    <w:rsid w:val="00122BBE"/>
    <w:rsid w:val="00123422"/>
    <w:rsid w:val="00124484"/>
    <w:rsid w:val="00125071"/>
    <w:rsid w:val="001250A0"/>
    <w:rsid w:val="00125650"/>
    <w:rsid w:val="0013001D"/>
    <w:rsid w:val="001305B8"/>
    <w:rsid w:val="00130D83"/>
    <w:rsid w:val="001329FE"/>
    <w:rsid w:val="00137FC6"/>
    <w:rsid w:val="00140D68"/>
    <w:rsid w:val="00141C19"/>
    <w:rsid w:val="00143B31"/>
    <w:rsid w:val="0014525B"/>
    <w:rsid w:val="001453C1"/>
    <w:rsid w:val="0014584A"/>
    <w:rsid w:val="0014696A"/>
    <w:rsid w:val="00146D40"/>
    <w:rsid w:val="00150701"/>
    <w:rsid w:val="00151EF8"/>
    <w:rsid w:val="00152D00"/>
    <w:rsid w:val="00153462"/>
    <w:rsid w:val="00153DB5"/>
    <w:rsid w:val="001543A8"/>
    <w:rsid w:val="00154566"/>
    <w:rsid w:val="001558D0"/>
    <w:rsid w:val="00155FA2"/>
    <w:rsid w:val="00156C71"/>
    <w:rsid w:val="0016070E"/>
    <w:rsid w:val="00161935"/>
    <w:rsid w:val="00163497"/>
    <w:rsid w:val="00165E1D"/>
    <w:rsid w:val="00173474"/>
    <w:rsid w:val="00173BE3"/>
    <w:rsid w:val="00174C06"/>
    <w:rsid w:val="001824D7"/>
    <w:rsid w:val="0018290A"/>
    <w:rsid w:val="0018312D"/>
    <w:rsid w:val="0018333D"/>
    <w:rsid w:val="00186345"/>
    <w:rsid w:val="00186ABB"/>
    <w:rsid w:val="001874B4"/>
    <w:rsid w:val="001920C1"/>
    <w:rsid w:val="00192283"/>
    <w:rsid w:val="0019233A"/>
    <w:rsid w:val="00192EF0"/>
    <w:rsid w:val="00193C44"/>
    <w:rsid w:val="001951EF"/>
    <w:rsid w:val="00195ED5"/>
    <w:rsid w:val="00196D1A"/>
    <w:rsid w:val="00196F3A"/>
    <w:rsid w:val="001A2D65"/>
    <w:rsid w:val="001A3013"/>
    <w:rsid w:val="001A3EF0"/>
    <w:rsid w:val="001A41FF"/>
    <w:rsid w:val="001B0427"/>
    <w:rsid w:val="001B1088"/>
    <w:rsid w:val="001B77E7"/>
    <w:rsid w:val="001B7CD4"/>
    <w:rsid w:val="001C02BD"/>
    <w:rsid w:val="001C5DCA"/>
    <w:rsid w:val="001C6E06"/>
    <w:rsid w:val="001C7BEC"/>
    <w:rsid w:val="001D32EB"/>
    <w:rsid w:val="001D7F81"/>
    <w:rsid w:val="001E0C3C"/>
    <w:rsid w:val="001E1ABE"/>
    <w:rsid w:val="001E2C77"/>
    <w:rsid w:val="001E2D1D"/>
    <w:rsid w:val="001E2E74"/>
    <w:rsid w:val="001E573F"/>
    <w:rsid w:val="001E7D17"/>
    <w:rsid w:val="001F31EE"/>
    <w:rsid w:val="001F39CD"/>
    <w:rsid w:val="001F48F3"/>
    <w:rsid w:val="001F4BCF"/>
    <w:rsid w:val="001F61EE"/>
    <w:rsid w:val="001F634B"/>
    <w:rsid w:val="002016C6"/>
    <w:rsid w:val="002035DD"/>
    <w:rsid w:val="002039F4"/>
    <w:rsid w:val="00203DF9"/>
    <w:rsid w:val="00207DF0"/>
    <w:rsid w:val="00210DE0"/>
    <w:rsid w:val="00213782"/>
    <w:rsid w:val="00215314"/>
    <w:rsid w:val="0021636C"/>
    <w:rsid w:val="00217D57"/>
    <w:rsid w:val="002217A0"/>
    <w:rsid w:val="002254D7"/>
    <w:rsid w:val="00225BDF"/>
    <w:rsid w:val="00226197"/>
    <w:rsid w:val="00226D2F"/>
    <w:rsid w:val="0022746C"/>
    <w:rsid w:val="0023088D"/>
    <w:rsid w:val="0023179C"/>
    <w:rsid w:val="0023449F"/>
    <w:rsid w:val="0023470D"/>
    <w:rsid w:val="00236F00"/>
    <w:rsid w:val="0024085B"/>
    <w:rsid w:val="002420DB"/>
    <w:rsid w:val="00243091"/>
    <w:rsid w:val="002459B2"/>
    <w:rsid w:val="00246339"/>
    <w:rsid w:val="00247EF5"/>
    <w:rsid w:val="00250359"/>
    <w:rsid w:val="00250B34"/>
    <w:rsid w:val="00254977"/>
    <w:rsid w:val="002558E3"/>
    <w:rsid w:val="00256B5F"/>
    <w:rsid w:val="002574D6"/>
    <w:rsid w:val="00257EFC"/>
    <w:rsid w:val="00260842"/>
    <w:rsid w:val="00260B87"/>
    <w:rsid w:val="0026180D"/>
    <w:rsid w:val="00262AA6"/>
    <w:rsid w:val="00264B21"/>
    <w:rsid w:val="00265612"/>
    <w:rsid w:val="00265B21"/>
    <w:rsid w:val="00267E51"/>
    <w:rsid w:val="00272AFE"/>
    <w:rsid w:val="002826E0"/>
    <w:rsid w:val="00284203"/>
    <w:rsid w:val="00290A0A"/>
    <w:rsid w:val="0029192B"/>
    <w:rsid w:val="00291EF4"/>
    <w:rsid w:val="00292BF5"/>
    <w:rsid w:val="0029302D"/>
    <w:rsid w:val="002937C5"/>
    <w:rsid w:val="00296304"/>
    <w:rsid w:val="002969A5"/>
    <w:rsid w:val="002A42CC"/>
    <w:rsid w:val="002A472A"/>
    <w:rsid w:val="002A482C"/>
    <w:rsid w:val="002B024E"/>
    <w:rsid w:val="002B13D6"/>
    <w:rsid w:val="002B3029"/>
    <w:rsid w:val="002B3FAA"/>
    <w:rsid w:val="002B64D2"/>
    <w:rsid w:val="002B657D"/>
    <w:rsid w:val="002B6D6C"/>
    <w:rsid w:val="002B7B95"/>
    <w:rsid w:val="002C0D52"/>
    <w:rsid w:val="002C177A"/>
    <w:rsid w:val="002C3C77"/>
    <w:rsid w:val="002C562F"/>
    <w:rsid w:val="002C6072"/>
    <w:rsid w:val="002C68B5"/>
    <w:rsid w:val="002C777A"/>
    <w:rsid w:val="002D18BD"/>
    <w:rsid w:val="002D30B6"/>
    <w:rsid w:val="002D7D80"/>
    <w:rsid w:val="002E01D1"/>
    <w:rsid w:val="002E1388"/>
    <w:rsid w:val="002E14E2"/>
    <w:rsid w:val="002E18E7"/>
    <w:rsid w:val="002E4F8A"/>
    <w:rsid w:val="002E7216"/>
    <w:rsid w:val="003012D6"/>
    <w:rsid w:val="00301D76"/>
    <w:rsid w:val="00302688"/>
    <w:rsid w:val="00303A35"/>
    <w:rsid w:val="0030491C"/>
    <w:rsid w:val="00305998"/>
    <w:rsid w:val="00307F58"/>
    <w:rsid w:val="00310C9B"/>
    <w:rsid w:val="00310E08"/>
    <w:rsid w:val="003110B1"/>
    <w:rsid w:val="00314B73"/>
    <w:rsid w:val="003150D2"/>
    <w:rsid w:val="00315B66"/>
    <w:rsid w:val="00316F31"/>
    <w:rsid w:val="00320EC5"/>
    <w:rsid w:val="0032113F"/>
    <w:rsid w:val="00322A7B"/>
    <w:rsid w:val="00322DE8"/>
    <w:rsid w:val="00324586"/>
    <w:rsid w:val="0032458A"/>
    <w:rsid w:val="00327D85"/>
    <w:rsid w:val="00330071"/>
    <w:rsid w:val="0033100C"/>
    <w:rsid w:val="0033142C"/>
    <w:rsid w:val="00331C7E"/>
    <w:rsid w:val="003344F3"/>
    <w:rsid w:val="00337686"/>
    <w:rsid w:val="003413C3"/>
    <w:rsid w:val="0034162F"/>
    <w:rsid w:val="00341FA7"/>
    <w:rsid w:val="00342AFF"/>
    <w:rsid w:val="003443C4"/>
    <w:rsid w:val="00344A60"/>
    <w:rsid w:val="00352994"/>
    <w:rsid w:val="00353243"/>
    <w:rsid w:val="00354561"/>
    <w:rsid w:val="00361794"/>
    <w:rsid w:val="0036527F"/>
    <w:rsid w:val="003657D1"/>
    <w:rsid w:val="003709A1"/>
    <w:rsid w:val="00370B03"/>
    <w:rsid w:val="00370C83"/>
    <w:rsid w:val="00370C9C"/>
    <w:rsid w:val="003728A5"/>
    <w:rsid w:val="00374B6B"/>
    <w:rsid w:val="003758C5"/>
    <w:rsid w:val="003804B1"/>
    <w:rsid w:val="00382436"/>
    <w:rsid w:val="00385AB5"/>
    <w:rsid w:val="00386559"/>
    <w:rsid w:val="00386783"/>
    <w:rsid w:val="003879AD"/>
    <w:rsid w:val="0039029B"/>
    <w:rsid w:val="00391705"/>
    <w:rsid w:val="003917BC"/>
    <w:rsid w:val="00391C81"/>
    <w:rsid w:val="003937D9"/>
    <w:rsid w:val="003944CD"/>
    <w:rsid w:val="003956B7"/>
    <w:rsid w:val="003959CE"/>
    <w:rsid w:val="0039638E"/>
    <w:rsid w:val="0039688B"/>
    <w:rsid w:val="00396F59"/>
    <w:rsid w:val="003A0358"/>
    <w:rsid w:val="003A53E2"/>
    <w:rsid w:val="003A6707"/>
    <w:rsid w:val="003A79AB"/>
    <w:rsid w:val="003B0F51"/>
    <w:rsid w:val="003B163E"/>
    <w:rsid w:val="003B2550"/>
    <w:rsid w:val="003B4AEC"/>
    <w:rsid w:val="003B4BAC"/>
    <w:rsid w:val="003B528E"/>
    <w:rsid w:val="003B6810"/>
    <w:rsid w:val="003B6DD1"/>
    <w:rsid w:val="003C0E64"/>
    <w:rsid w:val="003C11F7"/>
    <w:rsid w:val="003C65A0"/>
    <w:rsid w:val="003C6696"/>
    <w:rsid w:val="003C6F34"/>
    <w:rsid w:val="003D0624"/>
    <w:rsid w:val="003D11DD"/>
    <w:rsid w:val="003D3A36"/>
    <w:rsid w:val="003D5E44"/>
    <w:rsid w:val="003D739D"/>
    <w:rsid w:val="003D7F06"/>
    <w:rsid w:val="003E0A5C"/>
    <w:rsid w:val="003E3A9A"/>
    <w:rsid w:val="003E440B"/>
    <w:rsid w:val="003E54C6"/>
    <w:rsid w:val="003E5F76"/>
    <w:rsid w:val="003E6D1B"/>
    <w:rsid w:val="003E7ED2"/>
    <w:rsid w:val="003F1A5E"/>
    <w:rsid w:val="003F301B"/>
    <w:rsid w:val="003F4405"/>
    <w:rsid w:val="003F57CD"/>
    <w:rsid w:val="003F6F74"/>
    <w:rsid w:val="004008B1"/>
    <w:rsid w:val="0040128C"/>
    <w:rsid w:val="0040703D"/>
    <w:rsid w:val="00407221"/>
    <w:rsid w:val="004076FA"/>
    <w:rsid w:val="00410E8D"/>
    <w:rsid w:val="0041164C"/>
    <w:rsid w:val="00412C7C"/>
    <w:rsid w:val="004148CC"/>
    <w:rsid w:val="004157E7"/>
    <w:rsid w:val="00415AB6"/>
    <w:rsid w:val="00417522"/>
    <w:rsid w:val="0042082E"/>
    <w:rsid w:val="00422A50"/>
    <w:rsid w:val="00424146"/>
    <w:rsid w:val="00430ADF"/>
    <w:rsid w:val="004319F2"/>
    <w:rsid w:val="0043424D"/>
    <w:rsid w:val="00435C77"/>
    <w:rsid w:val="004364CB"/>
    <w:rsid w:val="00437722"/>
    <w:rsid w:val="00440929"/>
    <w:rsid w:val="00444234"/>
    <w:rsid w:val="00444504"/>
    <w:rsid w:val="00444ECD"/>
    <w:rsid w:val="004471A8"/>
    <w:rsid w:val="00451B18"/>
    <w:rsid w:val="00453021"/>
    <w:rsid w:val="0045466F"/>
    <w:rsid w:val="00454C9F"/>
    <w:rsid w:val="0045534A"/>
    <w:rsid w:val="00455A29"/>
    <w:rsid w:val="00457727"/>
    <w:rsid w:val="00460025"/>
    <w:rsid w:val="00462B66"/>
    <w:rsid w:val="00463C2F"/>
    <w:rsid w:val="00465BD1"/>
    <w:rsid w:val="0047107A"/>
    <w:rsid w:val="0047263C"/>
    <w:rsid w:val="00472F5E"/>
    <w:rsid w:val="0047397C"/>
    <w:rsid w:val="004769BB"/>
    <w:rsid w:val="00477DC3"/>
    <w:rsid w:val="00480B6D"/>
    <w:rsid w:val="004815AA"/>
    <w:rsid w:val="00481C6D"/>
    <w:rsid w:val="004830CA"/>
    <w:rsid w:val="004849AD"/>
    <w:rsid w:val="0048684E"/>
    <w:rsid w:val="00487255"/>
    <w:rsid w:val="00487384"/>
    <w:rsid w:val="00487DD9"/>
    <w:rsid w:val="004901C7"/>
    <w:rsid w:val="00490361"/>
    <w:rsid w:val="00492325"/>
    <w:rsid w:val="0049661F"/>
    <w:rsid w:val="004A05E7"/>
    <w:rsid w:val="004A1722"/>
    <w:rsid w:val="004A3CD3"/>
    <w:rsid w:val="004A3CDB"/>
    <w:rsid w:val="004A613F"/>
    <w:rsid w:val="004A6B38"/>
    <w:rsid w:val="004A6B73"/>
    <w:rsid w:val="004A77D5"/>
    <w:rsid w:val="004A7E3F"/>
    <w:rsid w:val="004B0755"/>
    <w:rsid w:val="004B0BE0"/>
    <w:rsid w:val="004B2F95"/>
    <w:rsid w:val="004B7470"/>
    <w:rsid w:val="004C204B"/>
    <w:rsid w:val="004C5378"/>
    <w:rsid w:val="004D05C2"/>
    <w:rsid w:val="004D4932"/>
    <w:rsid w:val="004E06D3"/>
    <w:rsid w:val="004E5AB4"/>
    <w:rsid w:val="004F068E"/>
    <w:rsid w:val="004F0776"/>
    <w:rsid w:val="004F1A79"/>
    <w:rsid w:val="004F22E3"/>
    <w:rsid w:val="004F2B95"/>
    <w:rsid w:val="004F34D1"/>
    <w:rsid w:val="004F3656"/>
    <w:rsid w:val="004F42FB"/>
    <w:rsid w:val="004F4A3E"/>
    <w:rsid w:val="004F59DF"/>
    <w:rsid w:val="004F59E3"/>
    <w:rsid w:val="00502083"/>
    <w:rsid w:val="0050666B"/>
    <w:rsid w:val="00511194"/>
    <w:rsid w:val="00513960"/>
    <w:rsid w:val="0051620C"/>
    <w:rsid w:val="0052019D"/>
    <w:rsid w:val="0052146C"/>
    <w:rsid w:val="00521841"/>
    <w:rsid w:val="00521D94"/>
    <w:rsid w:val="00523F70"/>
    <w:rsid w:val="00524933"/>
    <w:rsid w:val="00530D6A"/>
    <w:rsid w:val="00532815"/>
    <w:rsid w:val="0053299B"/>
    <w:rsid w:val="005339A0"/>
    <w:rsid w:val="00534826"/>
    <w:rsid w:val="00541339"/>
    <w:rsid w:val="00541949"/>
    <w:rsid w:val="00542654"/>
    <w:rsid w:val="00545D1B"/>
    <w:rsid w:val="00547AB0"/>
    <w:rsid w:val="00551443"/>
    <w:rsid w:val="00552672"/>
    <w:rsid w:val="00552BAA"/>
    <w:rsid w:val="00552EED"/>
    <w:rsid w:val="005530FF"/>
    <w:rsid w:val="005549B8"/>
    <w:rsid w:val="005560C2"/>
    <w:rsid w:val="00556425"/>
    <w:rsid w:val="00556716"/>
    <w:rsid w:val="0056232A"/>
    <w:rsid w:val="00562B1C"/>
    <w:rsid w:val="00562B29"/>
    <w:rsid w:val="00563C35"/>
    <w:rsid w:val="00566AA6"/>
    <w:rsid w:val="00572018"/>
    <w:rsid w:val="00572674"/>
    <w:rsid w:val="00574D99"/>
    <w:rsid w:val="005809F6"/>
    <w:rsid w:val="00581ED2"/>
    <w:rsid w:val="005821BA"/>
    <w:rsid w:val="005843BB"/>
    <w:rsid w:val="00584F92"/>
    <w:rsid w:val="00585A8F"/>
    <w:rsid w:val="00586235"/>
    <w:rsid w:val="0058637E"/>
    <w:rsid w:val="005876D5"/>
    <w:rsid w:val="00587BFF"/>
    <w:rsid w:val="00591752"/>
    <w:rsid w:val="00593F9D"/>
    <w:rsid w:val="00594688"/>
    <w:rsid w:val="00595784"/>
    <w:rsid w:val="005A1107"/>
    <w:rsid w:val="005A14F6"/>
    <w:rsid w:val="005A2A0F"/>
    <w:rsid w:val="005A45D6"/>
    <w:rsid w:val="005A611A"/>
    <w:rsid w:val="005A6ABD"/>
    <w:rsid w:val="005A6D71"/>
    <w:rsid w:val="005A77BD"/>
    <w:rsid w:val="005B1A4B"/>
    <w:rsid w:val="005B209D"/>
    <w:rsid w:val="005B2B4B"/>
    <w:rsid w:val="005B43FF"/>
    <w:rsid w:val="005C16DB"/>
    <w:rsid w:val="005C43AF"/>
    <w:rsid w:val="005C4879"/>
    <w:rsid w:val="005C5207"/>
    <w:rsid w:val="005C5B30"/>
    <w:rsid w:val="005C7600"/>
    <w:rsid w:val="005D1569"/>
    <w:rsid w:val="005D2439"/>
    <w:rsid w:val="005D2DBA"/>
    <w:rsid w:val="005D54A6"/>
    <w:rsid w:val="005D62F9"/>
    <w:rsid w:val="005D7A30"/>
    <w:rsid w:val="005E1025"/>
    <w:rsid w:val="005E1C93"/>
    <w:rsid w:val="005E5696"/>
    <w:rsid w:val="005F50CF"/>
    <w:rsid w:val="005F5E97"/>
    <w:rsid w:val="005F6A3D"/>
    <w:rsid w:val="005F6E6E"/>
    <w:rsid w:val="005F798C"/>
    <w:rsid w:val="005F7D7D"/>
    <w:rsid w:val="00600C3A"/>
    <w:rsid w:val="00600D8A"/>
    <w:rsid w:val="00601EA7"/>
    <w:rsid w:val="00602843"/>
    <w:rsid w:val="006040BD"/>
    <w:rsid w:val="00605440"/>
    <w:rsid w:val="00606971"/>
    <w:rsid w:val="00606C61"/>
    <w:rsid w:val="00610AC8"/>
    <w:rsid w:val="00614BC3"/>
    <w:rsid w:val="00622627"/>
    <w:rsid w:val="00623731"/>
    <w:rsid w:val="00630E3B"/>
    <w:rsid w:val="0063160B"/>
    <w:rsid w:val="006319E3"/>
    <w:rsid w:val="00631D42"/>
    <w:rsid w:val="006328CD"/>
    <w:rsid w:val="00632C93"/>
    <w:rsid w:val="00634BAB"/>
    <w:rsid w:val="006352C4"/>
    <w:rsid w:val="006358F0"/>
    <w:rsid w:val="00637117"/>
    <w:rsid w:val="006439C8"/>
    <w:rsid w:val="006441C7"/>
    <w:rsid w:val="0065087D"/>
    <w:rsid w:val="00651611"/>
    <w:rsid w:val="00651C72"/>
    <w:rsid w:val="00651D31"/>
    <w:rsid w:val="00651FDA"/>
    <w:rsid w:val="00652137"/>
    <w:rsid w:val="0065243A"/>
    <w:rsid w:val="0065256B"/>
    <w:rsid w:val="00652A47"/>
    <w:rsid w:val="006535DD"/>
    <w:rsid w:val="00653B0D"/>
    <w:rsid w:val="00656200"/>
    <w:rsid w:val="006579CC"/>
    <w:rsid w:val="00664656"/>
    <w:rsid w:val="00666036"/>
    <w:rsid w:val="006660B1"/>
    <w:rsid w:val="006660C6"/>
    <w:rsid w:val="00666758"/>
    <w:rsid w:val="00666C45"/>
    <w:rsid w:val="006708C9"/>
    <w:rsid w:val="006725B8"/>
    <w:rsid w:val="00672E16"/>
    <w:rsid w:val="00674D44"/>
    <w:rsid w:val="006769BD"/>
    <w:rsid w:val="00676A29"/>
    <w:rsid w:val="00677F65"/>
    <w:rsid w:val="00680C1E"/>
    <w:rsid w:val="00681739"/>
    <w:rsid w:val="0068251E"/>
    <w:rsid w:val="00683E8D"/>
    <w:rsid w:val="006843D6"/>
    <w:rsid w:val="00684BCD"/>
    <w:rsid w:val="0068505B"/>
    <w:rsid w:val="00685CFB"/>
    <w:rsid w:val="00687B30"/>
    <w:rsid w:val="0069015F"/>
    <w:rsid w:val="00690A6C"/>
    <w:rsid w:val="00690B9A"/>
    <w:rsid w:val="00690D64"/>
    <w:rsid w:val="00693674"/>
    <w:rsid w:val="0069386E"/>
    <w:rsid w:val="006938EF"/>
    <w:rsid w:val="00693E70"/>
    <w:rsid w:val="00695794"/>
    <w:rsid w:val="00696116"/>
    <w:rsid w:val="006A084B"/>
    <w:rsid w:val="006A3A54"/>
    <w:rsid w:val="006A630C"/>
    <w:rsid w:val="006A7B1B"/>
    <w:rsid w:val="006B3D5F"/>
    <w:rsid w:val="006B3F0B"/>
    <w:rsid w:val="006B4F3A"/>
    <w:rsid w:val="006B5BE2"/>
    <w:rsid w:val="006B6095"/>
    <w:rsid w:val="006B7E6D"/>
    <w:rsid w:val="006C0300"/>
    <w:rsid w:val="006C152B"/>
    <w:rsid w:val="006C1787"/>
    <w:rsid w:val="006C1C07"/>
    <w:rsid w:val="006C29A9"/>
    <w:rsid w:val="006C2BC5"/>
    <w:rsid w:val="006C318B"/>
    <w:rsid w:val="006C3484"/>
    <w:rsid w:val="006C657E"/>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8D6"/>
    <w:rsid w:val="006E55F2"/>
    <w:rsid w:val="006E5F8C"/>
    <w:rsid w:val="006E71B0"/>
    <w:rsid w:val="006E7F41"/>
    <w:rsid w:val="006F0D82"/>
    <w:rsid w:val="006F46C8"/>
    <w:rsid w:val="006F4853"/>
    <w:rsid w:val="006F5094"/>
    <w:rsid w:val="007022E8"/>
    <w:rsid w:val="00702BB6"/>
    <w:rsid w:val="0070426C"/>
    <w:rsid w:val="00710C0C"/>
    <w:rsid w:val="007132F0"/>
    <w:rsid w:val="00715BE0"/>
    <w:rsid w:val="007164C3"/>
    <w:rsid w:val="00717B9D"/>
    <w:rsid w:val="00724E85"/>
    <w:rsid w:val="007251C9"/>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4FEF"/>
    <w:rsid w:val="007455D6"/>
    <w:rsid w:val="007519C1"/>
    <w:rsid w:val="00752444"/>
    <w:rsid w:val="00752AAA"/>
    <w:rsid w:val="00755E60"/>
    <w:rsid w:val="007568C8"/>
    <w:rsid w:val="00757141"/>
    <w:rsid w:val="00757B0F"/>
    <w:rsid w:val="00757C76"/>
    <w:rsid w:val="00760B55"/>
    <w:rsid w:val="00761D18"/>
    <w:rsid w:val="007635F1"/>
    <w:rsid w:val="00763BA6"/>
    <w:rsid w:val="007672A6"/>
    <w:rsid w:val="00772A33"/>
    <w:rsid w:val="00772F48"/>
    <w:rsid w:val="007749F7"/>
    <w:rsid w:val="00780635"/>
    <w:rsid w:val="0078197C"/>
    <w:rsid w:val="00781EA8"/>
    <w:rsid w:val="00782E9A"/>
    <w:rsid w:val="00786860"/>
    <w:rsid w:val="007871A4"/>
    <w:rsid w:val="007875BD"/>
    <w:rsid w:val="007928D2"/>
    <w:rsid w:val="00792AF2"/>
    <w:rsid w:val="00792F55"/>
    <w:rsid w:val="0079323D"/>
    <w:rsid w:val="007934FC"/>
    <w:rsid w:val="00795918"/>
    <w:rsid w:val="00796203"/>
    <w:rsid w:val="007A0BC4"/>
    <w:rsid w:val="007A11B5"/>
    <w:rsid w:val="007A14AC"/>
    <w:rsid w:val="007A4419"/>
    <w:rsid w:val="007A4664"/>
    <w:rsid w:val="007A5439"/>
    <w:rsid w:val="007B4BA6"/>
    <w:rsid w:val="007B5B87"/>
    <w:rsid w:val="007B5E89"/>
    <w:rsid w:val="007B7BBF"/>
    <w:rsid w:val="007C0300"/>
    <w:rsid w:val="007C08D4"/>
    <w:rsid w:val="007C31BE"/>
    <w:rsid w:val="007C42B4"/>
    <w:rsid w:val="007C4F4F"/>
    <w:rsid w:val="007C5560"/>
    <w:rsid w:val="007C5DCE"/>
    <w:rsid w:val="007C608E"/>
    <w:rsid w:val="007C6DE1"/>
    <w:rsid w:val="007C6E16"/>
    <w:rsid w:val="007C7659"/>
    <w:rsid w:val="007D0275"/>
    <w:rsid w:val="007D2B67"/>
    <w:rsid w:val="007D3D77"/>
    <w:rsid w:val="007D60FF"/>
    <w:rsid w:val="007D6512"/>
    <w:rsid w:val="007D75AB"/>
    <w:rsid w:val="007D75AE"/>
    <w:rsid w:val="007E1FE2"/>
    <w:rsid w:val="007E5755"/>
    <w:rsid w:val="007E5A7A"/>
    <w:rsid w:val="007F1073"/>
    <w:rsid w:val="007F134D"/>
    <w:rsid w:val="007F2839"/>
    <w:rsid w:val="007F4D99"/>
    <w:rsid w:val="007F6408"/>
    <w:rsid w:val="007F76B9"/>
    <w:rsid w:val="007F7EB9"/>
    <w:rsid w:val="00800556"/>
    <w:rsid w:val="00800EFD"/>
    <w:rsid w:val="00802B9C"/>
    <w:rsid w:val="00803268"/>
    <w:rsid w:val="008032AF"/>
    <w:rsid w:val="0080621B"/>
    <w:rsid w:val="00807936"/>
    <w:rsid w:val="00807D60"/>
    <w:rsid w:val="00812337"/>
    <w:rsid w:val="00813CF6"/>
    <w:rsid w:val="00815335"/>
    <w:rsid w:val="00815336"/>
    <w:rsid w:val="00816010"/>
    <w:rsid w:val="00816A58"/>
    <w:rsid w:val="00816EB5"/>
    <w:rsid w:val="0081706A"/>
    <w:rsid w:val="00823852"/>
    <w:rsid w:val="00824B11"/>
    <w:rsid w:val="0082525D"/>
    <w:rsid w:val="0082586B"/>
    <w:rsid w:val="008261B5"/>
    <w:rsid w:val="00826896"/>
    <w:rsid w:val="00830834"/>
    <w:rsid w:val="0083110E"/>
    <w:rsid w:val="008314CC"/>
    <w:rsid w:val="00832AF7"/>
    <w:rsid w:val="00832F09"/>
    <w:rsid w:val="008419A2"/>
    <w:rsid w:val="00841BDF"/>
    <w:rsid w:val="00842717"/>
    <w:rsid w:val="00844EC6"/>
    <w:rsid w:val="00845DBF"/>
    <w:rsid w:val="00846085"/>
    <w:rsid w:val="00847BD6"/>
    <w:rsid w:val="0085025D"/>
    <w:rsid w:val="008511EE"/>
    <w:rsid w:val="0085208E"/>
    <w:rsid w:val="00854FBE"/>
    <w:rsid w:val="008551F2"/>
    <w:rsid w:val="00857CA0"/>
    <w:rsid w:val="00860651"/>
    <w:rsid w:val="00860935"/>
    <w:rsid w:val="00860AAF"/>
    <w:rsid w:val="00861AF2"/>
    <w:rsid w:val="00861F58"/>
    <w:rsid w:val="00862AC5"/>
    <w:rsid w:val="008641BF"/>
    <w:rsid w:val="008662B0"/>
    <w:rsid w:val="00871B8C"/>
    <w:rsid w:val="00873EA5"/>
    <w:rsid w:val="008749BB"/>
    <w:rsid w:val="00876E06"/>
    <w:rsid w:val="00880F87"/>
    <w:rsid w:val="00881B77"/>
    <w:rsid w:val="008832C1"/>
    <w:rsid w:val="00884D8B"/>
    <w:rsid w:val="00885ED1"/>
    <w:rsid w:val="00893056"/>
    <w:rsid w:val="00894275"/>
    <w:rsid w:val="00895AA6"/>
    <w:rsid w:val="00895EB3"/>
    <w:rsid w:val="0089623F"/>
    <w:rsid w:val="00897520"/>
    <w:rsid w:val="008A1390"/>
    <w:rsid w:val="008A2D18"/>
    <w:rsid w:val="008A2F27"/>
    <w:rsid w:val="008A490E"/>
    <w:rsid w:val="008B18B1"/>
    <w:rsid w:val="008C1B16"/>
    <w:rsid w:val="008C2B76"/>
    <w:rsid w:val="008C64F1"/>
    <w:rsid w:val="008C6E7E"/>
    <w:rsid w:val="008D116E"/>
    <w:rsid w:val="008D16F7"/>
    <w:rsid w:val="008D3C52"/>
    <w:rsid w:val="008D3FB0"/>
    <w:rsid w:val="008D57B9"/>
    <w:rsid w:val="008D5EE7"/>
    <w:rsid w:val="008D6DDF"/>
    <w:rsid w:val="008D7021"/>
    <w:rsid w:val="008D753E"/>
    <w:rsid w:val="008E105A"/>
    <w:rsid w:val="008E14DF"/>
    <w:rsid w:val="008E533C"/>
    <w:rsid w:val="008F0284"/>
    <w:rsid w:val="008F02B3"/>
    <w:rsid w:val="008F0E0F"/>
    <w:rsid w:val="008F2497"/>
    <w:rsid w:val="008F7C8D"/>
    <w:rsid w:val="00902A82"/>
    <w:rsid w:val="00903777"/>
    <w:rsid w:val="00903D6C"/>
    <w:rsid w:val="00904D2D"/>
    <w:rsid w:val="0090777D"/>
    <w:rsid w:val="00910202"/>
    <w:rsid w:val="00911052"/>
    <w:rsid w:val="009205DD"/>
    <w:rsid w:val="0092073E"/>
    <w:rsid w:val="00920AA0"/>
    <w:rsid w:val="00921000"/>
    <w:rsid w:val="00922CC4"/>
    <w:rsid w:val="00922F5B"/>
    <w:rsid w:val="0092427C"/>
    <w:rsid w:val="0092646C"/>
    <w:rsid w:val="00926E1E"/>
    <w:rsid w:val="00930EE4"/>
    <w:rsid w:val="00931437"/>
    <w:rsid w:val="00932DEA"/>
    <w:rsid w:val="00933FC9"/>
    <w:rsid w:val="0093402A"/>
    <w:rsid w:val="00934E59"/>
    <w:rsid w:val="009376EE"/>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562C"/>
    <w:rsid w:val="00955BF6"/>
    <w:rsid w:val="00955C81"/>
    <w:rsid w:val="00955CF1"/>
    <w:rsid w:val="0095616C"/>
    <w:rsid w:val="00957695"/>
    <w:rsid w:val="00957A12"/>
    <w:rsid w:val="00957E6E"/>
    <w:rsid w:val="00960C7E"/>
    <w:rsid w:val="00962BDB"/>
    <w:rsid w:val="0096531E"/>
    <w:rsid w:val="0096704D"/>
    <w:rsid w:val="00971807"/>
    <w:rsid w:val="0097382B"/>
    <w:rsid w:val="009738B3"/>
    <w:rsid w:val="00974B1D"/>
    <w:rsid w:val="00981CB7"/>
    <w:rsid w:val="009827D6"/>
    <w:rsid w:val="00983354"/>
    <w:rsid w:val="0098381F"/>
    <w:rsid w:val="00993E95"/>
    <w:rsid w:val="009955C7"/>
    <w:rsid w:val="00995B04"/>
    <w:rsid w:val="00995F25"/>
    <w:rsid w:val="009961D4"/>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2964"/>
    <w:rsid w:val="009C4A85"/>
    <w:rsid w:val="009C62ED"/>
    <w:rsid w:val="009C7DE6"/>
    <w:rsid w:val="009D0B82"/>
    <w:rsid w:val="009D1E6E"/>
    <w:rsid w:val="009D280D"/>
    <w:rsid w:val="009D3D55"/>
    <w:rsid w:val="009D4725"/>
    <w:rsid w:val="009D4988"/>
    <w:rsid w:val="009D4EDB"/>
    <w:rsid w:val="009D61DE"/>
    <w:rsid w:val="009D7D36"/>
    <w:rsid w:val="009E1EBC"/>
    <w:rsid w:val="009E773E"/>
    <w:rsid w:val="009E7A65"/>
    <w:rsid w:val="009F1452"/>
    <w:rsid w:val="009F523A"/>
    <w:rsid w:val="009F6E28"/>
    <w:rsid w:val="009F7975"/>
    <w:rsid w:val="009F7C8F"/>
    <w:rsid w:val="00A0000D"/>
    <w:rsid w:val="00A03D89"/>
    <w:rsid w:val="00A04F3E"/>
    <w:rsid w:val="00A053DD"/>
    <w:rsid w:val="00A07841"/>
    <w:rsid w:val="00A07C24"/>
    <w:rsid w:val="00A1281B"/>
    <w:rsid w:val="00A13C03"/>
    <w:rsid w:val="00A16A9F"/>
    <w:rsid w:val="00A2043E"/>
    <w:rsid w:val="00A2096D"/>
    <w:rsid w:val="00A21836"/>
    <w:rsid w:val="00A2426F"/>
    <w:rsid w:val="00A301FA"/>
    <w:rsid w:val="00A302A7"/>
    <w:rsid w:val="00A34C8C"/>
    <w:rsid w:val="00A36CD6"/>
    <w:rsid w:val="00A377F8"/>
    <w:rsid w:val="00A37DB8"/>
    <w:rsid w:val="00A37FCF"/>
    <w:rsid w:val="00A40685"/>
    <w:rsid w:val="00A42DD6"/>
    <w:rsid w:val="00A443E2"/>
    <w:rsid w:val="00A47216"/>
    <w:rsid w:val="00A5030B"/>
    <w:rsid w:val="00A50FE8"/>
    <w:rsid w:val="00A51B7B"/>
    <w:rsid w:val="00A534E4"/>
    <w:rsid w:val="00A5395E"/>
    <w:rsid w:val="00A53EE8"/>
    <w:rsid w:val="00A545A4"/>
    <w:rsid w:val="00A55F47"/>
    <w:rsid w:val="00A56C17"/>
    <w:rsid w:val="00A57AA4"/>
    <w:rsid w:val="00A6004B"/>
    <w:rsid w:val="00A61EA8"/>
    <w:rsid w:val="00A6239A"/>
    <w:rsid w:val="00A62664"/>
    <w:rsid w:val="00A63E13"/>
    <w:rsid w:val="00A6499A"/>
    <w:rsid w:val="00A675BC"/>
    <w:rsid w:val="00A72DBD"/>
    <w:rsid w:val="00A74E40"/>
    <w:rsid w:val="00A750CC"/>
    <w:rsid w:val="00A812E5"/>
    <w:rsid w:val="00A82024"/>
    <w:rsid w:val="00A83A46"/>
    <w:rsid w:val="00A83B6F"/>
    <w:rsid w:val="00A85161"/>
    <w:rsid w:val="00A868ED"/>
    <w:rsid w:val="00A86B76"/>
    <w:rsid w:val="00A906E3"/>
    <w:rsid w:val="00A90CF6"/>
    <w:rsid w:val="00A939DC"/>
    <w:rsid w:val="00A93A02"/>
    <w:rsid w:val="00A93C5E"/>
    <w:rsid w:val="00A9409D"/>
    <w:rsid w:val="00A941AE"/>
    <w:rsid w:val="00A967CC"/>
    <w:rsid w:val="00AA1605"/>
    <w:rsid w:val="00AA1B84"/>
    <w:rsid w:val="00AA1BDC"/>
    <w:rsid w:val="00AA69B2"/>
    <w:rsid w:val="00AB2437"/>
    <w:rsid w:val="00AB4428"/>
    <w:rsid w:val="00AB58D0"/>
    <w:rsid w:val="00AB6E1D"/>
    <w:rsid w:val="00AC0229"/>
    <w:rsid w:val="00AC088A"/>
    <w:rsid w:val="00AC1F4F"/>
    <w:rsid w:val="00AC5F26"/>
    <w:rsid w:val="00AD0CE8"/>
    <w:rsid w:val="00AD1285"/>
    <w:rsid w:val="00AD2271"/>
    <w:rsid w:val="00AD2E2E"/>
    <w:rsid w:val="00AD2F6C"/>
    <w:rsid w:val="00AD38B9"/>
    <w:rsid w:val="00AD6CB4"/>
    <w:rsid w:val="00AD6CDE"/>
    <w:rsid w:val="00AD704B"/>
    <w:rsid w:val="00AE0EBB"/>
    <w:rsid w:val="00AE2428"/>
    <w:rsid w:val="00AE36BC"/>
    <w:rsid w:val="00AE7B7A"/>
    <w:rsid w:val="00AF5792"/>
    <w:rsid w:val="00AF5853"/>
    <w:rsid w:val="00AF5CFB"/>
    <w:rsid w:val="00AF6E0E"/>
    <w:rsid w:val="00B013E9"/>
    <w:rsid w:val="00B02B6E"/>
    <w:rsid w:val="00B02EF0"/>
    <w:rsid w:val="00B03317"/>
    <w:rsid w:val="00B04C75"/>
    <w:rsid w:val="00B05297"/>
    <w:rsid w:val="00B105E6"/>
    <w:rsid w:val="00B139AB"/>
    <w:rsid w:val="00B21B25"/>
    <w:rsid w:val="00B22083"/>
    <w:rsid w:val="00B24245"/>
    <w:rsid w:val="00B24D02"/>
    <w:rsid w:val="00B25412"/>
    <w:rsid w:val="00B25641"/>
    <w:rsid w:val="00B302FF"/>
    <w:rsid w:val="00B33503"/>
    <w:rsid w:val="00B3454E"/>
    <w:rsid w:val="00B35946"/>
    <w:rsid w:val="00B35D9B"/>
    <w:rsid w:val="00B4099B"/>
    <w:rsid w:val="00B44327"/>
    <w:rsid w:val="00B44A00"/>
    <w:rsid w:val="00B46555"/>
    <w:rsid w:val="00B46C5C"/>
    <w:rsid w:val="00B46ECC"/>
    <w:rsid w:val="00B47036"/>
    <w:rsid w:val="00B53F50"/>
    <w:rsid w:val="00B57201"/>
    <w:rsid w:val="00B6157B"/>
    <w:rsid w:val="00B6221B"/>
    <w:rsid w:val="00B63331"/>
    <w:rsid w:val="00B666A1"/>
    <w:rsid w:val="00B700BD"/>
    <w:rsid w:val="00B70AC9"/>
    <w:rsid w:val="00B730BD"/>
    <w:rsid w:val="00B7352C"/>
    <w:rsid w:val="00B7368D"/>
    <w:rsid w:val="00B755E1"/>
    <w:rsid w:val="00B75C4A"/>
    <w:rsid w:val="00B775A4"/>
    <w:rsid w:val="00B82492"/>
    <w:rsid w:val="00B84D2B"/>
    <w:rsid w:val="00B90E0D"/>
    <w:rsid w:val="00B93F05"/>
    <w:rsid w:val="00B9470A"/>
    <w:rsid w:val="00B94980"/>
    <w:rsid w:val="00B94FED"/>
    <w:rsid w:val="00B96AE7"/>
    <w:rsid w:val="00BA23BA"/>
    <w:rsid w:val="00BA559F"/>
    <w:rsid w:val="00BA6190"/>
    <w:rsid w:val="00BA6782"/>
    <w:rsid w:val="00BA764B"/>
    <w:rsid w:val="00BB0D1A"/>
    <w:rsid w:val="00BB5B4D"/>
    <w:rsid w:val="00BB6C63"/>
    <w:rsid w:val="00BC0EF9"/>
    <w:rsid w:val="00BC13FA"/>
    <w:rsid w:val="00BC157D"/>
    <w:rsid w:val="00BC1F47"/>
    <w:rsid w:val="00BC2D88"/>
    <w:rsid w:val="00BC2E13"/>
    <w:rsid w:val="00BC2EB0"/>
    <w:rsid w:val="00BC4CDB"/>
    <w:rsid w:val="00BC5B29"/>
    <w:rsid w:val="00BC74BF"/>
    <w:rsid w:val="00BD03D8"/>
    <w:rsid w:val="00BD1D52"/>
    <w:rsid w:val="00BD360A"/>
    <w:rsid w:val="00BD4B8F"/>
    <w:rsid w:val="00BD5BE3"/>
    <w:rsid w:val="00BD723C"/>
    <w:rsid w:val="00BE08E4"/>
    <w:rsid w:val="00BE095C"/>
    <w:rsid w:val="00BE1B84"/>
    <w:rsid w:val="00BE32AD"/>
    <w:rsid w:val="00BF06A6"/>
    <w:rsid w:val="00BF0BFE"/>
    <w:rsid w:val="00BF2DED"/>
    <w:rsid w:val="00BF57B7"/>
    <w:rsid w:val="00BF5F52"/>
    <w:rsid w:val="00BF7C6D"/>
    <w:rsid w:val="00C003A6"/>
    <w:rsid w:val="00C01748"/>
    <w:rsid w:val="00C01E34"/>
    <w:rsid w:val="00C01E45"/>
    <w:rsid w:val="00C0282D"/>
    <w:rsid w:val="00C0289B"/>
    <w:rsid w:val="00C03559"/>
    <w:rsid w:val="00C05FCF"/>
    <w:rsid w:val="00C108E6"/>
    <w:rsid w:val="00C116FC"/>
    <w:rsid w:val="00C11BE4"/>
    <w:rsid w:val="00C13D0C"/>
    <w:rsid w:val="00C13F26"/>
    <w:rsid w:val="00C149A0"/>
    <w:rsid w:val="00C15E03"/>
    <w:rsid w:val="00C16581"/>
    <w:rsid w:val="00C16BF3"/>
    <w:rsid w:val="00C172D4"/>
    <w:rsid w:val="00C203A1"/>
    <w:rsid w:val="00C20E12"/>
    <w:rsid w:val="00C21701"/>
    <w:rsid w:val="00C21BD4"/>
    <w:rsid w:val="00C249FE"/>
    <w:rsid w:val="00C250A4"/>
    <w:rsid w:val="00C26019"/>
    <w:rsid w:val="00C33678"/>
    <w:rsid w:val="00C40517"/>
    <w:rsid w:val="00C41E02"/>
    <w:rsid w:val="00C41F1D"/>
    <w:rsid w:val="00C422EC"/>
    <w:rsid w:val="00C43944"/>
    <w:rsid w:val="00C44093"/>
    <w:rsid w:val="00C45487"/>
    <w:rsid w:val="00C45753"/>
    <w:rsid w:val="00C47178"/>
    <w:rsid w:val="00C50008"/>
    <w:rsid w:val="00C504F9"/>
    <w:rsid w:val="00C505EB"/>
    <w:rsid w:val="00C50DE1"/>
    <w:rsid w:val="00C56439"/>
    <w:rsid w:val="00C63348"/>
    <w:rsid w:val="00C63CBE"/>
    <w:rsid w:val="00C63DE6"/>
    <w:rsid w:val="00C670AB"/>
    <w:rsid w:val="00C70A59"/>
    <w:rsid w:val="00C71B56"/>
    <w:rsid w:val="00C7293D"/>
    <w:rsid w:val="00C73941"/>
    <w:rsid w:val="00C75679"/>
    <w:rsid w:val="00C76C1C"/>
    <w:rsid w:val="00C76FFE"/>
    <w:rsid w:val="00C819E0"/>
    <w:rsid w:val="00C82EC5"/>
    <w:rsid w:val="00C84324"/>
    <w:rsid w:val="00C84779"/>
    <w:rsid w:val="00C9039E"/>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A9A"/>
    <w:rsid w:val="00CE7E91"/>
    <w:rsid w:val="00CF07C3"/>
    <w:rsid w:val="00CF37BB"/>
    <w:rsid w:val="00CF3B2C"/>
    <w:rsid w:val="00CF4C56"/>
    <w:rsid w:val="00CF4D8A"/>
    <w:rsid w:val="00CF79C3"/>
    <w:rsid w:val="00D0756F"/>
    <w:rsid w:val="00D1028B"/>
    <w:rsid w:val="00D10AE4"/>
    <w:rsid w:val="00D10D19"/>
    <w:rsid w:val="00D1108A"/>
    <w:rsid w:val="00D11338"/>
    <w:rsid w:val="00D14479"/>
    <w:rsid w:val="00D153EF"/>
    <w:rsid w:val="00D16832"/>
    <w:rsid w:val="00D17832"/>
    <w:rsid w:val="00D20CEE"/>
    <w:rsid w:val="00D21D1A"/>
    <w:rsid w:val="00D22862"/>
    <w:rsid w:val="00D23169"/>
    <w:rsid w:val="00D24929"/>
    <w:rsid w:val="00D256D1"/>
    <w:rsid w:val="00D30773"/>
    <w:rsid w:val="00D3242D"/>
    <w:rsid w:val="00D3285C"/>
    <w:rsid w:val="00D32C9F"/>
    <w:rsid w:val="00D33B2B"/>
    <w:rsid w:val="00D33BC9"/>
    <w:rsid w:val="00D33E4D"/>
    <w:rsid w:val="00D3491A"/>
    <w:rsid w:val="00D42A45"/>
    <w:rsid w:val="00D44844"/>
    <w:rsid w:val="00D463A2"/>
    <w:rsid w:val="00D46A0C"/>
    <w:rsid w:val="00D46A5B"/>
    <w:rsid w:val="00D47B89"/>
    <w:rsid w:val="00D528C0"/>
    <w:rsid w:val="00D52F31"/>
    <w:rsid w:val="00D53907"/>
    <w:rsid w:val="00D53C87"/>
    <w:rsid w:val="00D540B2"/>
    <w:rsid w:val="00D54673"/>
    <w:rsid w:val="00D54EEB"/>
    <w:rsid w:val="00D550DA"/>
    <w:rsid w:val="00D55722"/>
    <w:rsid w:val="00D57802"/>
    <w:rsid w:val="00D57CB3"/>
    <w:rsid w:val="00D6027D"/>
    <w:rsid w:val="00D613B1"/>
    <w:rsid w:val="00D61610"/>
    <w:rsid w:val="00D616D9"/>
    <w:rsid w:val="00D6271A"/>
    <w:rsid w:val="00D63F51"/>
    <w:rsid w:val="00D64810"/>
    <w:rsid w:val="00D6559D"/>
    <w:rsid w:val="00D6648E"/>
    <w:rsid w:val="00D67731"/>
    <w:rsid w:val="00D7076C"/>
    <w:rsid w:val="00D71762"/>
    <w:rsid w:val="00D74782"/>
    <w:rsid w:val="00D81A49"/>
    <w:rsid w:val="00D85A55"/>
    <w:rsid w:val="00D8628E"/>
    <w:rsid w:val="00D86F3D"/>
    <w:rsid w:val="00D902C1"/>
    <w:rsid w:val="00D90AFD"/>
    <w:rsid w:val="00D9159B"/>
    <w:rsid w:val="00D93AAF"/>
    <w:rsid w:val="00D94696"/>
    <w:rsid w:val="00D95084"/>
    <w:rsid w:val="00D9774A"/>
    <w:rsid w:val="00DA1BD6"/>
    <w:rsid w:val="00DA3A6C"/>
    <w:rsid w:val="00DA5678"/>
    <w:rsid w:val="00DA5E21"/>
    <w:rsid w:val="00DC0E85"/>
    <w:rsid w:val="00DC21E3"/>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B25"/>
    <w:rsid w:val="00E101B8"/>
    <w:rsid w:val="00E1039D"/>
    <w:rsid w:val="00E11FE9"/>
    <w:rsid w:val="00E12221"/>
    <w:rsid w:val="00E1229F"/>
    <w:rsid w:val="00E136A8"/>
    <w:rsid w:val="00E13EBB"/>
    <w:rsid w:val="00E1477F"/>
    <w:rsid w:val="00E14A9F"/>
    <w:rsid w:val="00E1681D"/>
    <w:rsid w:val="00E223C4"/>
    <w:rsid w:val="00E250A8"/>
    <w:rsid w:val="00E25493"/>
    <w:rsid w:val="00E26B3B"/>
    <w:rsid w:val="00E27156"/>
    <w:rsid w:val="00E307B3"/>
    <w:rsid w:val="00E3196E"/>
    <w:rsid w:val="00E3455E"/>
    <w:rsid w:val="00E357D0"/>
    <w:rsid w:val="00E37C98"/>
    <w:rsid w:val="00E406BF"/>
    <w:rsid w:val="00E408B1"/>
    <w:rsid w:val="00E40E56"/>
    <w:rsid w:val="00E42E65"/>
    <w:rsid w:val="00E4365F"/>
    <w:rsid w:val="00E45140"/>
    <w:rsid w:val="00E46E40"/>
    <w:rsid w:val="00E47B16"/>
    <w:rsid w:val="00E507B2"/>
    <w:rsid w:val="00E5091C"/>
    <w:rsid w:val="00E52CC1"/>
    <w:rsid w:val="00E535ED"/>
    <w:rsid w:val="00E55A53"/>
    <w:rsid w:val="00E57EA0"/>
    <w:rsid w:val="00E624E9"/>
    <w:rsid w:val="00E62F80"/>
    <w:rsid w:val="00E643D6"/>
    <w:rsid w:val="00E653FC"/>
    <w:rsid w:val="00E658E5"/>
    <w:rsid w:val="00E66531"/>
    <w:rsid w:val="00E6678A"/>
    <w:rsid w:val="00E70890"/>
    <w:rsid w:val="00E70CA5"/>
    <w:rsid w:val="00E74242"/>
    <w:rsid w:val="00E75875"/>
    <w:rsid w:val="00E75ACA"/>
    <w:rsid w:val="00E765E0"/>
    <w:rsid w:val="00E76D0D"/>
    <w:rsid w:val="00E77ED2"/>
    <w:rsid w:val="00E80C0A"/>
    <w:rsid w:val="00E81275"/>
    <w:rsid w:val="00E83477"/>
    <w:rsid w:val="00E876BE"/>
    <w:rsid w:val="00E90F61"/>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57F9"/>
    <w:rsid w:val="00EC6A77"/>
    <w:rsid w:val="00EC7CFC"/>
    <w:rsid w:val="00EC7E2F"/>
    <w:rsid w:val="00ED0167"/>
    <w:rsid w:val="00ED31AB"/>
    <w:rsid w:val="00ED4769"/>
    <w:rsid w:val="00ED505C"/>
    <w:rsid w:val="00ED6150"/>
    <w:rsid w:val="00ED72F7"/>
    <w:rsid w:val="00ED7D28"/>
    <w:rsid w:val="00ED7F87"/>
    <w:rsid w:val="00EE0602"/>
    <w:rsid w:val="00EE1426"/>
    <w:rsid w:val="00EE19C7"/>
    <w:rsid w:val="00EE316D"/>
    <w:rsid w:val="00EE4427"/>
    <w:rsid w:val="00EE4815"/>
    <w:rsid w:val="00EE4B13"/>
    <w:rsid w:val="00EE5843"/>
    <w:rsid w:val="00EE7490"/>
    <w:rsid w:val="00EF0B35"/>
    <w:rsid w:val="00EF0CA7"/>
    <w:rsid w:val="00EF0EEA"/>
    <w:rsid w:val="00F0640F"/>
    <w:rsid w:val="00F0747D"/>
    <w:rsid w:val="00F11F32"/>
    <w:rsid w:val="00F15137"/>
    <w:rsid w:val="00F15809"/>
    <w:rsid w:val="00F20121"/>
    <w:rsid w:val="00F204C9"/>
    <w:rsid w:val="00F21072"/>
    <w:rsid w:val="00F210BF"/>
    <w:rsid w:val="00F238E6"/>
    <w:rsid w:val="00F23D98"/>
    <w:rsid w:val="00F24067"/>
    <w:rsid w:val="00F246DF"/>
    <w:rsid w:val="00F24E18"/>
    <w:rsid w:val="00F261A0"/>
    <w:rsid w:val="00F264A2"/>
    <w:rsid w:val="00F26C2B"/>
    <w:rsid w:val="00F30530"/>
    <w:rsid w:val="00F35310"/>
    <w:rsid w:val="00F436DA"/>
    <w:rsid w:val="00F43C60"/>
    <w:rsid w:val="00F44166"/>
    <w:rsid w:val="00F44C1B"/>
    <w:rsid w:val="00F45726"/>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82C89"/>
    <w:rsid w:val="00F851B4"/>
    <w:rsid w:val="00F85424"/>
    <w:rsid w:val="00F87000"/>
    <w:rsid w:val="00F90D5C"/>
    <w:rsid w:val="00F911B7"/>
    <w:rsid w:val="00F92085"/>
    <w:rsid w:val="00F92833"/>
    <w:rsid w:val="00F9399D"/>
    <w:rsid w:val="00F941FD"/>
    <w:rsid w:val="00F94B93"/>
    <w:rsid w:val="00F97B79"/>
    <w:rsid w:val="00FA1386"/>
    <w:rsid w:val="00FA38F8"/>
    <w:rsid w:val="00FA49C2"/>
    <w:rsid w:val="00FA4E26"/>
    <w:rsid w:val="00FA73B8"/>
    <w:rsid w:val="00FA758A"/>
    <w:rsid w:val="00FB1793"/>
    <w:rsid w:val="00FB244C"/>
    <w:rsid w:val="00FB2E08"/>
    <w:rsid w:val="00FB3237"/>
    <w:rsid w:val="00FB585D"/>
    <w:rsid w:val="00FB6C31"/>
    <w:rsid w:val="00FC0740"/>
    <w:rsid w:val="00FC2478"/>
    <w:rsid w:val="00FC2577"/>
    <w:rsid w:val="00FC2E84"/>
    <w:rsid w:val="00FC304E"/>
    <w:rsid w:val="00FC4F37"/>
    <w:rsid w:val="00FC536C"/>
    <w:rsid w:val="00FD0FD7"/>
    <w:rsid w:val="00FD4706"/>
    <w:rsid w:val="00FD4D8C"/>
    <w:rsid w:val="00FD592E"/>
    <w:rsid w:val="00FD7BA0"/>
    <w:rsid w:val="00FE3BB1"/>
    <w:rsid w:val="00FE3D76"/>
    <w:rsid w:val="00FE3EF8"/>
    <w:rsid w:val="00FE4060"/>
    <w:rsid w:val="00FE4AA3"/>
    <w:rsid w:val="00FE4C31"/>
    <w:rsid w:val="00FE50CF"/>
    <w:rsid w:val="00FF03A9"/>
    <w:rsid w:val="00FF1CC1"/>
    <w:rsid w:val="00FF3B5C"/>
    <w:rsid w:val="00FF3BC7"/>
    <w:rsid w:val="00FF5523"/>
    <w:rsid w:val="00FF6289"/>
    <w:rsid w:val="00FF7658"/>
    <w:rsid w:val="00FF7F26"/>
    <w:rsid w:val="1B321B60"/>
    <w:rsid w:val="2C9CE457"/>
    <w:rsid w:val="2DD78E27"/>
    <w:rsid w:val="3BA874BF"/>
    <w:rsid w:val="4BBEBE48"/>
    <w:rsid w:val="5F5F3E24"/>
    <w:rsid w:val="61E0DC9B"/>
    <w:rsid w:val="657373B6"/>
    <w:rsid w:val="77674D71"/>
    <w:rsid w:val="7B007F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2A4D7444"/>
  <w15:chartTrackingRefBased/>
  <w15:docId w15:val="{59922AE0-C287-4A5A-A751-AC170173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Math" w:eastAsia="Malgun Gothic" w:hAnsi="Cambria Math"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954F72"/>
      <w:u w:val="single"/>
    </w:rPr>
  </w:style>
  <w:style w:type="character" w:styleId="CommentReference">
    <w:name w:val="annotation reference"/>
    <w:rPr>
      <w:sz w:val="21"/>
      <w:szCs w:val="21"/>
    </w:rPr>
  </w:style>
  <w:style w:type="character" w:customStyle="1" w:styleId="TAHChar">
    <w:name w:val="TAH Char"/>
    <w:link w:val="TAH"/>
    <w:rPr>
      <w:rFonts w:ascii="Arial" w:eastAsia="Times New Roman" w:hAnsi="Arial"/>
      <w:b/>
      <w:sz w:val="18"/>
      <w:lang w:val="en-GB"/>
    </w:rPr>
  </w:style>
  <w:style w:type="character" w:customStyle="1" w:styleId="ProposalChar">
    <w:name w:val="Proposal Char"/>
    <w:link w:val="Proposal"/>
    <w:rPr>
      <w:rFonts w:ascii="Times New Roman" w:eastAsia="Times New Roman" w:hAnsi="Times New Roman"/>
      <w:b/>
      <w:lang w:val="en-GB" w:eastAsia="en-US"/>
    </w:rPr>
  </w:style>
  <w:style w:type="character" w:customStyle="1" w:styleId="BalloonTextChar">
    <w:name w:val="Balloon Text Char"/>
    <w:link w:val="BalloonText"/>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HeaderChar">
    <w:name w:val="Header Char"/>
    <w:aliases w:val="header odd Char"/>
    <w:link w:val="Header"/>
    <w:rPr>
      <w:sz w:val="18"/>
      <w:szCs w:val="18"/>
      <w:lang w:eastAsia="ja-JP"/>
    </w:rPr>
  </w:style>
  <w:style w:type="character" w:customStyle="1" w:styleId="CommentSubjectChar">
    <w:name w:val="Comment Subject Char"/>
    <w:link w:val="CommentSubject"/>
    <w:rPr>
      <w:b/>
      <w:bCs/>
      <w:sz w:val="22"/>
      <w:szCs w:val="24"/>
      <w:lang w:eastAsia="ja-JP"/>
    </w:rPr>
  </w:style>
  <w:style w:type="character" w:customStyle="1" w:styleId="FooterChar">
    <w:name w:val="Footer Char"/>
    <w:link w:val="Footer"/>
    <w:rPr>
      <w:sz w:val="18"/>
      <w:szCs w:val="18"/>
      <w:lang w:eastAsia="ja-JP"/>
    </w:rPr>
  </w:style>
  <w:style w:type="character" w:customStyle="1" w:styleId="CaptionChar">
    <w:name w:val="Caption Char"/>
    <w:link w:val="Caption"/>
    <w:rPr>
      <w:b/>
      <w:bCs/>
      <w:lang w:eastAsia="ja-JP"/>
    </w:rPr>
  </w:style>
  <w:style w:type="character" w:customStyle="1" w:styleId="CommentTextChar">
    <w:name w:val="Comment Text Char"/>
    <w:link w:val="CommentText"/>
    <w:rPr>
      <w:sz w:val="22"/>
      <w:szCs w:val="24"/>
      <w:lang w:eastAsia="ja-JP"/>
    </w:rPr>
  </w:style>
  <w:style w:type="paragraph" w:styleId="CommentText">
    <w:name w:val="annotation text"/>
    <w:basedOn w:val="Normal"/>
    <w:link w:val="CommentTextChar"/>
  </w:style>
  <w:style w:type="paragraph" w:styleId="Caption">
    <w:name w:val="caption"/>
    <w:basedOn w:val="Normal"/>
    <w:next w:val="Normal"/>
    <w:link w:val="CaptionChar"/>
    <w:qFormat/>
    <w:rPr>
      <w:b/>
      <w:bCs/>
      <w:sz w:val="20"/>
      <w:szCs w:val="20"/>
    </w:rPr>
  </w:style>
  <w:style w:type="paragraph" w:styleId="CommentSubject">
    <w:name w:val="annotation subject"/>
    <w:basedOn w:val="CommentText"/>
    <w:next w:val="CommentText"/>
    <w:link w:val="CommentSubjectChar"/>
    <w:rPr>
      <w:b/>
      <w:bCs/>
    </w:rPr>
  </w:style>
  <w:style w:type="paragraph" w:styleId="BalloonText">
    <w:name w:val="Balloon Text"/>
    <w:basedOn w:val="Normal"/>
    <w:link w:val="BalloonTextChar"/>
    <w:pPr>
      <w:spacing w:after="0"/>
    </w:pPr>
    <w:rPr>
      <w:rFonts w:ascii="Segoe UI" w:hAnsi="Segoe UI" w:cs="Segoe UI"/>
      <w:sz w:val="18"/>
      <w:szCs w:val="18"/>
    </w:rPr>
  </w:style>
  <w:style w:type="paragraph" w:styleId="Header">
    <w:name w:val="header"/>
    <w:aliases w:val="header odd"/>
    <w:basedOn w:val="Normal"/>
    <w:link w:val="HeaderChar"/>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Revision">
    <w:name w:val="Revision"/>
    <w:uiPriority w:val="99"/>
    <w:unhideWhenUsed/>
    <w:rPr>
      <w:sz w:val="22"/>
      <w:szCs w:val="24"/>
      <w:lang w:val="en-US" w:eastAsia="ja-JP"/>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styleId="ListParagraph">
    <w:name w:val="List Paragraph"/>
    <w:aliases w:val="Lista1,- Bullets,1st level - Bullet List Paragraph,List Paragraph1,Lettre d'introduction,Paragrafo elenco,Normal bullet 2,Bullet list,Numbered List,Task Body,Viñetas (Inicio Parrafo),3 Txt tabla,Zerrenda-paragrafoa,Lista viñetas"/>
    <w:basedOn w:val="Normal"/>
    <w:link w:val="ListParagraphChar"/>
    <w:uiPriority w:val="34"/>
    <w:qFormat/>
    <w:pPr>
      <w:ind w:left="720"/>
      <w:contextualSpacing/>
    </w:pPr>
  </w:style>
  <w:style w:type="paragraph" w:customStyle="1" w:styleId="Proposal">
    <w:name w:val="Proposal"/>
    <w:basedOn w:val="Normal"/>
    <w:link w:val="ProposalChar"/>
    <w:qFormat/>
    <w:pPr>
      <w:numPr>
        <w:numId w:val="3"/>
      </w:numPr>
      <w:tabs>
        <w:tab w:val="left" w:pos="1560"/>
      </w:tabs>
      <w:spacing w:after="180"/>
    </w:pPr>
    <w:rPr>
      <w:rFonts w:ascii="Times New Roman" w:eastAsia="Times New Roman" w:hAnsi="Times New Roman"/>
      <w:b/>
      <w:sz w:val="20"/>
      <w:szCs w:val="20"/>
      <w:lang w:val="en-GB"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 Bullets Char,1st level - Bullet List Paragraph Char,List Paragraph1 Char,Lettre d'introduction Char,Paragrafo elenco Char,Normal bullet 2 Char,Bullet list Char,Numbered List Char,Task Body Char,3 Txt tabla Char"/>
    <w:link w:val="ListParagraph"/>
    <w:uiPriority w:val="34"/>
    <w:locked/>
    <w:rsid w:val="000271FD"/>
    <w:rPr>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4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Microsoft_Visio_2003-2010_Drawing.vsd"/><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image" Target="media/image3.emf"/><Relationship Id="rId10" Type="http://schemas.openxmlformats.org/officeDocument/2006/relationships/hyperlink" Target="file:///C:\temporary\RAN3\RAN3%20Jan21\CB%20discussions\CB%2036_IAB_Reduction_of_SrvInt\Inbox\R3-211003.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Microsoft_Visio_2003-2010_Drawing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E62770-80E8-48E2-A314-317BD76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DB41B-D945-45EE-A2E2-92495D40FF5E}">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3B996A53-9231-4DB8-8318-1689C56927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3667</Words>
  <Characters>20906</Characters>
  <Application>Microsoft Office Word</Application>
  <DocSecurity>0</DocSecurity>
  <Lines>174</Lines>
  <Paragraphs>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24524</CharactersWithSpaces>
  <SharedDoc>false</SharedDoc>
  <HLinks>
    <vt:vector size="6" baseType="variant">
      <vt:variant>
        <vt:i4>5111912</vt:i4>
      </vt:variant>
      <vt:variant>
        <vt:i4>0</vt:i4>
      </vt:variant>
      <vt:variant>
        <vt:i4>0</vt:i4>
      </vt:variant>
      <vt:variant>
        <vt:i4>5</vt:i4>
      </vt:variant>
      <vt:variant>
        <vt:lpwstr>C:\AppData\Local\Microsoft\Windows\INetCache\Content.Outlook\JHOKBW0O\Inbox\R3-206856.zip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CTPClassification=CTP_NT</cp:keywords>
  <cp:lastModifiedBy>QC-112e1</cp:lastModifiedBy>
  <cp:revision>16</cp:revision>
  <dcterms:created xsi:type="dcterms:W3CDTF">2021-01-25T22:34:00Z</dcterms:created>
  <dcterms:modified xsi:type="dcterms:W3CDTF">2021-01-25T23:13:00Z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(3)AQH9U9H+qntKVtGvh4gv/KqRXDgk3qaw1y3seHhicm2P2DIdDRpGT+JsGWmyCvc7nT+Y9GKH_x000d_
ekOwKTsjAkT7Z/Rc8wDHzvEFZmsuZHSDt7iUfITv+q1BJ+Nx2q6K76fYKSvYqvBxCfyIJsXn_x000d_
TX9FTP+Te8lxl8tRIRQYsDZio3avghLRKVeAUi3nC54E3iyY3ZMOaziJ8nwlL1n8bUxlMl0U_x000d_
WXk3KGY6XtJmovelBe</vt:lpwstr>
  </property>
  <property fmtid="{D5CDD505-2E9C-101B-9397-08002B2CF9AE}" pid="4" name="_2015_ms_pID_7253431">
    <vt:lpwstr>6Dht5ScVcLv0e6RNXjqY4Zvc9MI1Z3zRfPQQCvKIzJzVho/BYOObsL_x000d_
jpo8tA0gG28szNkGIdX2BSXLKqNKEyAxMoh3Qly10IaMphRG7wwNaRVrFsC5Xn0t0dAKymXv_x000d_
pkzwx6bbynmnDCr41v0BKqFY3Y6FFA6J0pS+M9PMP5DQABITejBCG4JhTQcvIl1UoQsQtCDK_x000d_
lLi8Ke8F/DJj7/Qa3d2righ8ZA5NU8XAFZ/V</vt:lpwstr>
  </property>
  <property fmtid="{D5CDD505-2E9C-101B-9397-08002B2CF9AE}" pid="5" name="KSOProductBuildVer">
    <vt:lpwstr>2052-10.8.2.7027</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YA==</vt:lpwstr>
  </property>
</Properties>
</file>