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FACBC" w14:textId="7D7EABB5" w:rsidR="00A40EF3" w:rsidRDefault="00A40EF3">
      <w:pPr>
        <w:pStyle w:val="3GPPHeader"/>
        <w:spacing w:after="120"/>
      </w:pPr>
      <w:r>
        <w:t>3GPP TSG-RAN WG3 #11</w:t>
      </w:r>
      <w:r w:rsidR="002C5AC6">
        <w:t>1</w:t>
      </w:r>
      <w:r>
        <w:t>e</w:t>
      </w:r>
      <w:r>
        <w:tab/>
      </w:r>
      <w:r>
        <w:rPr>
          <w:sz w:val="32"/>
          <w:szCs w:val="32"/>
        </w:rPr>
        <w:t>R3-2</w:t>
      </w:r>
      <w:r w:rsidR="002C5AC6">
        <w:rPr>
          <w:sz w:val="32"/>
          <w:szCs w:val="32"/>
        </w:rPr>
        <w:t>1xxxx</w:t>
      </w:r>
    </w:p>
    <w:p w14:paraId="28627ACB" w14:textId="63E4CB95" w:rsidR="00A40EF3" w:rsidRDefault="00A40EF3">
      <w:pPr>
        <w:pStyle w:val="3GPPHeader"/>
        <w:spacing w:after="120"/>
      </w:pPr>
      <w:r>
        <w:t xml:space="preserve">Online, </w:t>
      </w:r>
      <w:r w:rsidR="00FF4E7F" w:rsidRPr="00FF4E7F">
        <w:t>26 Jan- 5 Feb 2021</w:t>
      </w:r>
    </w:p>
    <w:p w14:paraId="650D970F" w14:textId="77777777" w:rsidR="00A40EF3" w:rsidRDefault="00A40EF3">
      <w:pPr>
        <w:pStyle w:val="3GPPHeader"/>
      </w:pPr>
    </w:p>
    <w:p w14:paraId="55690811" w14:textId="77777777" w:rsidR="00A40EF3" w:rsidRDefault="00A40EF3">
      <w:pPr>
        <w:pStyle w:val="3GPPHeader"/>
      </w:pPr>
      <w:r>
        <w:t>Agenda Item:</w:t>
      </w:r>
      <w:r>
        <w:tab/>
        <w:t>10.2.6</w:t>
      </w:r>
    </w:p>
    <w:p w14:paraId="39676A6A" w14:textId="77777777" w:rsidR="00A40EF3" w:rsidRDefault="00A40EF3">
      <w:pPr>
        <w:pStyle w:val="3GPPHeader"/>
      </w:pPr>
      <w:r>
        <w:t>Source:</w:t>
      </w:r>
      <w:r>
        <w:tab/>
        <w:t>Lenovo, Motorola Mobility (moderator)</w:t>
      </w:r>
    </w:p>
    <w:p w14:paraId="4F6A301C" w14:textId="77777777" w:rsidR="00A40EF3" w:rsidRDefault="00A40EF3">
      <w:pPr>
        <w:pStyle w:val="3GPPHeader"/>
        <w:rPr>
          <w:lang w:val="en-GB"/>
        </w:rPr>
      </w:pPr>
      <w:r>
        <w:rPr>
          <w:lang w:val="en-GB"/>
        </w:rPr>
        <w:t>Title:</w:t>
      </w:r>
      <w:r>
        <w:rPr>
          <w:lang w:val="en-GB"/>
        </w:rPr>
        <w:tab/>
        <w:t>Summary of Offline Discussion on Mobility Enhancement Optimization</w:t>
      </w:r>
    </w:p>
    <w:p w14:paraId="37C48694" w14:textId="77777777" w:rsidR="00A40EF3" w:rsidRDefault="00A40EF3">
      <w:pPr>
        <w:pStyle w:val="3GPPHeader"/>
      </w:pPr>
      <w:r>
        <w:t>Document for:</w:t>
      </w:r>
      <w:r>
        <w:tab/>
        <w:t>Approval</w:t>
      </w:r>
    </w:p>
    <w:p w14:paraId="096B9E88" w14:textId="77777777" w:rsidR="00A40EF3" w:rsidRDefault="00A40EF3">
      <w:pPr>
        <w:pStyle w:val="1"/>
      </w:pPr>
      <w:r>
        <w:t>Introduction</w:t>
      </w:r>
    </w:p>
    <w:p w14:paraId="42340E6F"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CB: # 1011_SONMDT_MobEnh</w:t>
      </w:r>
    </w:p>
    <w:p w14:paraId="621A9430"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DAPS</w:t>
      </w:r>
    </w:p>
    <w:p w14:paraId="30B3CEE7"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Case 3 and 8? Other scenarios?</w:t>
      </w:r>
    </w:p>
    <w:p w14:paraId="7D15491C"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Mixed scenario of case 1 and case 6: HOF@Target-&gt;report DAPS HO failure@src-&gt;RLF@src?</w:t>
      </w:r>
    </w:p>
    <w:p w14:paraId="34A2A52B"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Scenario where a successful HO is followed by a DASP HO?</w:t>
      </w:r>
    </w:p>
    <w:p w14:paraId="5EA72EF9"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DAPS specific failure types?</w:t>
      </w:r>
    </w:p>
    <w:p w14:paraId="4EC1E3D1"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MRO for successful DAPS handover?</w:t>
      </w:r>
    </w:p>
    <w:p w14:paraId="7F4DAF33"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Which Xn messages to use?</w:t>
      </w:r>
    </w:p>
    <w:p w14:paraId="62473568"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What information should be included in the RLF report for DAPS HO MRO?</w:t>
      </w:r>
    </w:p>
    <w:p w14:paraId="60D8B69D"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CHO</w:t>
      </w:r>
    </w:p>
    <w:p w14:paraId="74E28B16"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CHO failure types</w:t>
      </w:r>
    </w:p>
    <w:p w14:paraId="31FEB3F8"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Candidate cell list?</w:t>
      </w:r>
    </w:p>
    <w:p w14:paraId="134AF701"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CHO execution condition(s)?</w:t>
      </w:r>
    </w:p>
    <w:p w14:paraId="3DF2A6E6"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Time since CHO configuration to immediate HO trigger?</w:t>
      </w:r>
    </w:p>
    <w:p w14:paraId="20F98E9D"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Time UE have stayed in source cell?</w:t>
      </w:r>
    </w:p>
    <w:p w14:paraId="20E0D456"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Time between the first CHO execution and the latest CHO command received?</w:t>
      </w:r>
    </w:p>
    <w:p w14:paraId="6C3E9CAA"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Successful CHO recovery related information?</w:t>
      </w:r>
    </w:p>
    <w:p w14:paraId="390D1327"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Whether the execution condition associated with CHO recovery cell is met or not?</w:t>
      </w:r>
    </w:p>
    <w:p w14:paraId="45A4A080"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Two consecutive failures in CHO</w:t>
      </w:r>
    </w:p>
    <w:p w14:paraId="57AE2677"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Optimization of the number of prepared cells</w:t>
      </w:r>
    </w:p>
    <w:p w14:paraId="4F068683"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Which Xn messages to use?</w:t>
      </w:r>
    </w:p>
    <w:p w14:paraId="48631CEA"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LS to RAN2</w:t>
      </w:r>
    </w:p>
    <w:p w14:paraId="1D59283C"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May also discuss other issues based on papers submitted</w:t>
      </w:r>
    </w:p>
    <w:p w14:paraId="00693681"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Try to reach high-level agreements in the first phase, proceed to TPs and draft LS in the second phase of the email discussion</w:t>
      </w:r>
    </w:p>
    <w:p w14:paraId="5F5CA8E3" w14:textId="77777777" w:rsidR="00EF29A1" w:rsidRPr="00EF29A1" w:rsidRDefault="00EF29A1" w:rsidP="00EF29A1">
      <w:pPr>
        <w:widowControl w:val="0"/>
        <w:spacing w:after="0"/>
        <w:ind w:left="144" w:hanging="144"/>
        <w:rPr>
          <w:rFonts w:ascii="Calibri" w:hAnsi="Calibri" w:cs="Calibri"/>
          <w:color w:val="000000"/>
          <w:sz w:val="18"/>
        </w:rPr>
      </w:pPr>
      <w:r w:rsidRPr="00EF29A1">
        <w:rPr>
          <w:rFonts w:ascii="Calibri" w:hAnsi="Calibri" w:cs="Calibri"/>
          <w:color w:val="000000"/>
          <w:sz w:val="18"/>
        </w:rPr>
        <w:t>(Lenovo - moderator)</w:t>
      </w:r>
    </w:p>
    <w:p w14:paraId="4DAC1557" w14:textId="60AA3617" w:rsidR="00EF29A1" w:rsidRPr="00EF29A1" w:rsidRDefault="00167594" w:rsidP="00EF29A1">
      <w:pPr>
        <w:widowControl w:val="0"/>
        <w:spacing w:after="0"/>
        <w:ind w:left="144" w:hanging="144"/>
        <w:rPr>
          <w:rFonts w:ascii="Calibri" w:hAnsi="Calibri" w:cs="Calibri"/>
          <w:color w:val="000000"/>
          <w:sz w:val="18"/>
        </w:rPr>
      </w:pPr>
      <w:r>
        <w:rPr>
          <w:rFonts w:ascii="Calibri" w:hAnsi="Calibri" w:cs="Calibri"/>
          <w:sz w:val="18"/>
        </w:rPr>
        <w:t xml:space="preserve">Summary of offline disc </w:t>
      </w:r>
      <w:hyperlink r:id="rId8" w:history="1">
        <w:r>
          <w:rPr>
            <w:rStyle w:val="a5"/>
            <w:rFonts w:ascii="Calibri" w:hAnsi="Calibri" w:cs="Calibri"/>
            <w:sz w:val="18"/>
          </w:rPr>
          <w:t>R3-210999</w:t>
        </w:r>
      </w:hyperlink>
    </w:p>
    <w:p w14:paraId="3FA51196" w14:textId="77777777" w:rsidR="00A40EF3" w:rsidRDefault="00A40EF3">
      <w:pPr>
        <w:pStyle w:val="1"/>
      </w:pPr>
      <w:r>
        <w:t>For the Chairman’s Notes</w:t>
      </w:r>
    </w:p>
    <w:p w14:paraId="3AA08587" w14:textId="2CB4BC53" w:rsidR="00A40EF3" w:rsidRDefault="00162B64">
      <w:r>
        <w:t xml:space="preserve">The following proposals </w:t>
      </w:r>
      <w:r w:rsidR="00523140">
        <w:t>can be</w:t>
      </w:r>
      <w:r>
        <w:t xml:space="preserve"> agreed</w:t>
      </w:r>
      <w:r w:rsidR="00A40EF3">
        <w:t>:</w:t>
      </w:r>
    </w:p>
    <w:p w14:paraId="5DDBB3D3" w14:textId="77777777" w:rsidR="004C071E" w:rsidRDefault="004C071E" w:rsidP="004C071E">
      <w:r>
        <w:t>Propose the following:</w:t>
      </w:r>
    </w:p>
    <w:p w14:paraId="508E9166" w14:textId="77777777" w:rsidR="004C071E" w:rsidRDefault="004C071E" w:rsidP="004C071E">
      <w:r>
        <w:t>R3-20xxxa, R3-20xxxc merged</w:t>
      </w:r>
    </w:p>
    <w:p w14:paraId="086CD78A" w14:textId="77777777" w:rsidR="004C071E" w:rsidRDefault="004C071E" w:rsidP="004C071E">
      <w:r>
        <w:t>R3-20xxxc rev [in xxxg] – agreed</w:t>
      </w:r>
    </w:p>
    <w:p w14:paraId="529588AC" w14:textId="77777777" w:rsidR="004C071E" w:rsidRDefault="004C071E" w:rsidP="004C071E">
      <w:r>
        <w:t>R3-20xxxd rev [in xxxh] – agreed</w:t>
      </w:r>
    </w:p>
    <w:p w14:paraId="4DA90986" w14:textId="77777777" w:rsidR="004C071E" w:rsidRDefault="004C071E" w:rsidP="004C071E">
      <w:r>
        <w:t>R3-20xxxe rev [in xxxi] – agreed</w:t>
      </w:r>
    </w:p>
    <w:p w14:paraId="68DF27C1" w14:textId="77777777" w:rsidR="004C071E" w:rsidRDefault="004C071E" w:rsidP="004C071E">
      <w:r>
        <w:t>R3-20xxxf rev [in xxxj] – endorsed</w:t>
      </w:r>
    </w:p>
    <w:p w14:paraId="5404FB4B" w14:textId="77777777" w:rsidR="004C071E" w:rsidRDefault="004C071E" w:rsidP="004C071E">
      <w:r>
        <w:lastRenderedPageBreak/>
        <w:t>Propose to capture the following:</w:t>
      </w:r>
    </w:p>
    <w:p w14:paraId="5E294077" w14:textId="77777777" w:rsidR="004C071E" w:rsidRPr="004C071E" w:rsidRDefault="004C071E" w:rsidP="004C071E">
      <w:pPr>
        <w:rPr>
          <w:b/>
          <w:bCs/>
          <w:color w:val="00B050"/>
        </w:rPr>
      </w:pPr>
      <w:r w:rsidRPr="004C071E">
        <w:rPr>
          <w:b/>
          <w:bCs/>
          <w:color w:val="00B050"/>
        </w:rPr>
        <w:t>Agreement text…</w:t>
      </w:r>
    </w:p>
    <w:p w14:paraId="6F9AF55C" w14:textId="77777777" w:rsidR="004C071E" w:rsidRPr="004C071E" w:rsidRDefault="004C071E" w:rsidP="004C071E">
      <w:pPr>
        <w:rPr>
          <w:b/>
          <w:bCs/>
          <w:color w:val="00B050"/>
        </w:rPr>
      </w:pPr>
      <w:r w:rsidRPr="004C071E">
        <w:rPr>
          <w:b/>
          <w:bCs/>
          <w:color w:val="00B050"/>
        </w:rPr>
        <w:t>Agreement text…</w:t>
      </w:r>
    </w:p>
    <w:p w14:paraId="26C3CC59" w14:textId="77777777" w:rsidR="004C071E" w:rsidRPr="004C071E" w:rsidRDefault="004C071E" w:rsidP="004C071E">
      <w:pPr>
        <w:rPr>
          <w:b/>
          <w:bCs/>
          <w:color w:val="00B050"/>
        </w:rPr>
      </w:pPr>
      <w:r w:rsidRPr="004C071E">
        <w:rPr>
          <w:b/>
          <w:bCs/>
          <w:color w:val="00B050"/>
        </w:rPr>
        <w:t>WA: carefully crafted text…</w:t>
      </w:r>
    </w:p>
    <w:p w14:paraId="40834AF9" w14:textId="77777777" w:rsidR="004C071E" w:rsidRPr="004C071E" w:rsidRDefault="004C071E" w:rsidP="004C071E">
      <w:pPr>
        <w:rPr>
          <w:b/>
          <w:bCs/>
          <w:color w:val="0070C0"/>
        </w:rPr>
      </w:pPr>
      <w:r w:rsidRPr="004C071E">
        <w:rPr>
          <w:b/>
          <w:bCs/>
          <w:color w:val="0070C0"/>
        </w:rPr>
        <w:t>Issue 1: no consensus</w:t>
      </w:r>
    </w:p>
    <w:p w14:paraId="3D4808BB" w14:textId="2A8D3A7F" w:rsidR="001F7196" w:rsidRPr="00644583" w:rsidRDefault="004C071E" w:rsidP="00644583">
      <w:pPr>
        <w:rPr>
          <w:b/>
          <w:bCs/>
          <w:color w:val="0070C0"/>
        </w:rPr>
      </w:pPr>
      <w:r w:rsidRPr="004C071E">
        <w:rPr>
          <w:b/>
          <w:bCs/>
          <w:color w:val="0070C0"/>
        </w:rPr>
        <w:t>Issue 2: issue is acknowledged; need to further check the impact on xxx. May be possible to address with a pure st2 change. To be continued…</w:t>
      </w:r>
    </w:p>
    <w:p w14:paraId="60802739" w14:textId="77777777" w:rsidR="00A40EF3" w:rsidRDefault="00A40EF3">
      <w:pPr>
        <w:pStyle w:val="1"/>
      </w:pPr>
      <w:r>
        <w:t>Enhancements for CHO</w:t>
      </w:r>
    </w:p>
    <w:p w14:paraId="2F6D90BF" w14:textId="1014CB76" w:rsidR="00A40EF3" w:rsidRDefault="00A40EF3">
      <w:pPr>
        <w:rPr>
          <w:rFonts w:eastAsia="等线"/>
          <w:lang w:eastAsia="zh-CN"/>
        </w:rPr>
      </w:pPr>
      <w:r>
        <w:rPr>
          <w:rFonts w:eastAsia="等线"/>
          <w:lang w:eastAsia="zh-CN"/>
        </w:rPr>
        <w:t>The agreement on MRO for CHO in RAN3#1</w:t>
      </w:r>
      <w:r w:rsidR="009C30F1">
        <w:rPr>
          <w:rFonts w:eastAsia="等线"/>
          <w:lang w:eastAsia="zh-CN"/>
        </w:rPr>
        <w:t>10</w:t>
      </w:r>
      <w:r>
        <w:rPr>
          <w:rFonts w:eastAsia="等线"/>
          <w:lang w:eastAsia="zh-CN"/>
        </w:rPr>
        <w:t>e:</w:t>
      </w:r>
    </w:p>
    <w:p w14:paraId="6DDA9F94" w14:textId="77777777" w:rsidR="00E505C5" w:rsidRPr="00E505C5" w:rsidRDefault="00E505C5" w:rsidP="00E505C5">
      <w:pPr>
        <w:numPr>
          <w:ilvl w:val="0"/>
          <w:numId w:val="5"/>
        </w:numPr>
        <w:rPr>
          <w:color w:val="00B050"/>
        </w:rPr>
      </w:pPr>
      <w:r w:rsidRPr="00E505C5">
        <w:rPr>
          <w:color w:val="00B050"/>
        </w:rPr>
        <w:t>Cover CHO failure scenarios; whether to define CHO specific failure types or reuse the existing failure types with some necessary update is FFS.</w:t>
      </w:r>
    </w:p>
    <w:p w14:paraId="7728D5B1" w14:textId="77777777" w:rsidR="00E505C5" w:rsidRPr="00E505C5" w:rsidRDefault="00E505C5" w:rsidP="00E505C5">
      <w:pPr>
        <w:numPr>
          <w:ilvl w:val="0"/>
          <w:numId w:val="5"/>
        </w:numPr>
        <w:rPr>
          <w:color w:val="00B050"/>
        </w:rPr>
      </w:pPr>
      <w:r w:rsidRPr="00E505C5">
        <w:rPr>
          <w:color w:val="00B050"/>
        </w:rPr>
        <w:t>CHO recovery procedure is considered in the definition of failure types and/or failure types detection.</w:t>
      </w:r>
    </w:p>
    <w:p w14:paraId="749ADAEA" w14:textId="77777777" w:rsidR="00E505C5" w:rsidRPr="00E505C5" w:rsidRDefault="00E505C5" w:rsidP="00E505C5">
      <w:pPr>
        <w:numPr>
          <w:ilvl w:val="0"/>
          <w:numId w:val="5"/>
        </w:numPr>
        <w:rPr>
          <w:color w:val="00B050"/>
        </w:rPr>
      </w:pPr>
      <w:r w:rsidRPr="00E505C5">
        <w:rPr>
          <w:color w:val="00B050"/>
        </w:rPr>
        <w:t>At least the following CHO failure scenarios need to be considered: Too Late CHO Execution, Too early CHO Execution, and CHO to Wrong Cell.  FFS on how CHO recovery applies to legacy HOs. FFS on other failure scenarios.</w:t>
      </w:r>
    </w:p>
    <w:p w14:paraId="73CD2755" w14:textId="77777777" w:rsidR="00E505C5" w:rsidRPr="00E505C5" w:rsidRDefault="00E505C5" w:rsidP="00E505C5">
      <w:pPr>
        <w:numPr>
          <w:ilvl w:val="0"/>
          <w:numId w:val="5"/>
        </w:numPr>
        <w:rPr>
          <w:color w:val="00B050"/>
        </w:rPr>
      </w:pPr>
      <w:r w:rsidRPr="00E505C5">
        <w:rPr>
          <w:color w:val="00B050"/>
        </w:rPr>
        <w:t>UE reports the time elapsed since CHO execution until connection failure to network (LS to RAN2).</w:t>
      </w:r>
    </w:p>
    <w:p w14:paraId="206AF07A" w14:textId="77777777" w:rsidR="00E505C5" w:rsidRPr="00E505C5" w:rsidRDefault="00E505C5" w:rsidP="00E505C5">
      <w:pPr>
        <w:numPr>
          <w:ilvl w:val="0"/>
          <w:numId w:val="5"/>
        </w:numPr>
        <w:rPr>
          <w:color w:val="00B050"/>
        </w:rPr>
      </w:pPr>
      <w:r w:rsidRPr="00E505C5">
        <w:rPr>
          <w:color w:val="00B050"/>
        </w:rPr>
        <w:t>the source node needs to know the candidate cell list and CHO execution condition(s). It is FFS on how the source node knows these information</w:t>
      </w:r>
    </w:p>
    <w:p w14:paraId="2F1549E6" w14:textId="0D44715A" w:rsidR="00A40EF3" w:rsidRDefault="00E505C5" w:rsidP="00E505C5">
      <w:pPr>
        <w:numPr>
          <w:ilvl w:val="0"/>
          <w:numId w:val="5"/>
        </w:numPr>
        <w:rPr>
          <w:color w:val="00B050"/>
        </w:rPr>
      </w:pPr>
      <w:r w:rsidRPr="00E505C5">
        <w:rPr>
          <w:color w:val="00B050"/>
        </w:rPr>
        <w:t>if UE has experienced failure twice, UE reports information related with the two failures (LS to RAN2 for confirmation)</w:t>
      </w:r>
    </w:p>
    <w:p w14:paraId="1C272FE7" w14:textId="77777777" w:rsidR="007636A3" w:rsidRPr="007636A3" w:rsidRDefault="007636A3" w:rsidP="007636A3">
      <w:pPr>
        <w:numPr>
          <w:ilvl w:val="0"/>
          <w:numId w:val="5"/>
        </w:numPr>
        <w:rPr>
          <w:color w:val="00B050"/>
        </w:rPr>
      </w:pPr>
      <w:r w:rsidRPr="007636A3">
        <w:rPr>
          <w:color w:val="00B050"/>
        </w:rPr>
        <w:t>Data forwarding enhancements on HO to wrong cell is de-prioritized in this WI</w:t>
      </w:r>
    </w:p>
    <w:p w14:paraId="5D019EC0" w14:textId="15BD4976" w:rsidR="007636A3" w:rsidRPr="00E505C5" w:rsidRDefault="007636A3" w:rsidP="007636A3">
      <w:pPr>
        <w:numPr>
          <w:ilvl w:val="0"/>
          <w:numId w:val="5"/>
        </w:numPr>
        <w:rPr>
          <w:color w:val="00B050"/>
        </w:rPr>
      </w:pPr>
      <w:r w:rsidRPr="007636A3">
        <w:rPr>
          <w:color w:val="00B050"/>
        </w:rPr>
        <w:t>Resource optimization for Conditional Handover is FFS</w:t>
      </w:r>
      <w:r w:rsidR="007578D0">
        <w:rPr>
          <w:color w:val="00B050"/>
        </w:rPr>
        <w:t>.</w:t>
      </w:r>
    </w:p>
    <w:p w14:paraId="5EC0D831" w14:textId="77777777" w:rsidR="00A40EF3" w:rsidRDefault="00A40EF3">
      <w:pPr>
        <w:pStyle w:val="2"/>
      </w:pPr>
      <w:r>
        <w:t xml:space="preserve">Failure scenarios and types </w:t>
      </w:r>
    </w:p>
    <w:p w14:paraId="64B7C579" w14:textId="27A21658" w:rsidR="003F0640" w:rsidRDefault="003F0640">
      <w:pPr>
        <w:rPr>
          <w:rFonts w:eastAsia="等线"/>
          <w:lang w:eastAsia="zh-CN"/>
        </w:rPr>
      </w:pPr>
      <w:r>
        <w:rPr>
          <w:rFonts w:eastAsia="等线" w:hint="eastAsia"/>
          <w:lang w:eastAsia="zh-CN"/>
        </w:rPr>
        <w:t>In</w:t>
      </w:r>
      <w:r>
        <w:rPr>
          <w:rFonts w:eastAsia="等线"/>
          <w:lang w:eastAsia="zh-CN"/>
        </w:rPr>
        <w:t xml:space="preserve"> RAN3#110e, it was agreed that:</w:t>
      </w:r>
    </w:p>
    <w:p w14:paraId="7E879AC5" w14:textId="77777777" w:rsidR="003F0640" w:rsidRPr="00055F64" w:rsidRDefault="003F0640" w:rsidP="003F0640">
      <w:pPr>
        <w:numPr>
          <w:ilvl w:val="0"/>
          <w:numId w:val="5"/>
        </w:numPr>
        <w:rPr>
          <w:i/>
          <w:iCs/>
          <w:color w:val="00B050"/>
        </w:rPr>
      </w:pPr>
      <w:r w:rsidRPr="00055F64">
        <w:rPr>
          <w:i/>
          <w:iCs/>
          <w:color w:val="00B050"/>
        </w:rPr>
        <w:t>CHO recovery procedure is considered in the definition of failure types and/or failure types detection.</w:t>
      </w:r>
    </w:p>
    <w:p w14:paraId="103FE6D8" w14:textId="6FCBB80B" w:rsidR="003F0640" w:rsidRDefault="003F0640">
      <w:pPr>
        <w:rPr>
          <w:rFonts w:eastAsia="等线"/>
          <w:lang w:eastAsia="zh-CN"/>
        </w:rPr>
      </w:pPr>
      <w:r>
        <w:rPr>
          <w:rFonts w:eastAsia="等线" w:hint="eastAsia"/>
          <w:lang w:eastAsia="zh-CN"/>
        </w:rPr>
        <w:t>I</w:t>
      </w:r>
      <w:r>
        <w:rPr>
          <w:rFonts w:eastAsia="等线"/>
          <w:lang w:eastAsia="zh-CN"/>
        </w:rPr>
        <w:t>n RAN2#111e, it was agreed that:</w:t>
      </w:r>
    </w:p>
    <w:tbl>
      <w:tblPr>
        <w:tblStyle w:val="af5"/>
        <w:tblW w:w="0" w:type="auto"/>
        <w:tblLook w:val="04A0" w:firstRow="1" w:lastRow="0" w:firstColumn="1" w:lastColumn="0" w:noHBand="0" w:noVBand="1"/>
      </w:tblPr>
      <w:tblGrid>
        <w:gridCol w:w="9205"/>
      </w:tblGrid>
      <w:tr w:rsidR="003F0640" w14:paraId="4096DC11" w14:textId="77777777" w:rsidTr="003F0640">
        <w:tc>
          <w:tcPr>
            <w:tcW w:w="9205" w:type="dxa"/>
          </w:tcPr>
          <w:p w14:paraId="40F04531" w14:textId="77777777" w:rsidR="003F0640" w:rsidRPr="00055F64" w:rsidRDefault="003F0640" w:rsidP="00055F64">
            <w:pPr>
              <w:spacing w:after="0"/>
              <w:rPr>
                <w:rFonts w:asciiTheme="minorHAnsi" w:eastAsiaTheme="minorEastAsia" w:hAnsiTheme="minorHAnsi" w:cstheme="minorHAnsi"/>
                <w:i/>
                <w:iCs/>
                <w:lang w:eastAsia="zh-CN"/>
              </w:rPr>
            </w:pPr>
            <w:bookmarkStart w:id="0" w:name="_Toc48718836"/>
            <w:r w:rsidRPr="00055F64">
              <w:rPr>
                <w:rFonts w:asciiTheme="minorHAnsi" w:eastAsiaTheme="minorEastAsia" w:hAnsiTheme="minorHAnsi" w:cstheme="minorHAnsi"/>
                <w:i/>
                <w:iCs/>
                <w:lang w:eastAsia="zh-CN"/>
              </w:rPr>
              <w:t>=&gt;</w:t>
            </w:r>
            <w:r w:rsidRPr="00055F64">
              <w:rPr>
                <w:rFonts w:asciiTheme="minorHAnsi" w:eastAsiaTheme="minorEastAsia" w:hAnsiTheme="minorHAnsi" w:cstheme="minorHAnsi"/>
                <w:i/>
                <w:iCs/>
                <w:lang w:eastAsia="zh-CN"/>
              </w:rPr>
              <w:tab/>
              <w:t>The following scenarios</w:t>
            </w:r>
            <w:bookmarkEnd w:id="0"/>
            <w:r w:rsidRPr="00055F64">
              <w:rPr>
                <w:rFonts w:asciiTheme="minorHAnsi" w:eastAsiaTheme="minorEastAsia" w:hAnsiTheme="minorHAnsi" w:cstheme="minorHAnsi"/>
                <w:i/>
                <w:iCs/>
                <w:lang w:eastAsia="zh-CN"/>
              </w:rPr>
              <w:t xml:space="preserve"> are considered:</w:t>
            </w:r>
          </w:p>
          <w:p w14:paraId="5C9B36F3" w14:textId="77777777" w:rsidR="003F0640" w:rsidRPr="00055F64" w:rsidRDefault="003F0640" w:rsidP="00055F64">
            <w:pPr>
              <w:spacing w:after="0"/>
              <w:ind w:leftChars="100" w:left="220"/>
              <w:rPr>
                <w:rFonts w:asciiTheme="minorHAnsi" w:eastAsiaTheme="minorEastAsia" w:hAnsiTheme="minorHAnsi" w:cstheme="minorHAnsi"/>
                <w:i/>
                <w:iCs/>
                <w:lang w:eastAsia="zh-CN"/>
              </w:rPr>
            </w:pPr>
            <w:bookmarkStart w:id="1" w:name="_Toc48718837"/>
            <w:r w:rsidRPr="00055F64">
              <w:rPr>
                <w:rFonts w:asciiTheme="minorHAnsi" w:eastAsiaTheme="minorEastAsia" w:hAnsiTheme="minorHAnsi" w:cstheme="minorHAnsi"/>
                <w:i/>
                <w:iCs/>
                <w:lang w:eastAsia="zh-CN"/>
              </w:rPr>
              <w:t>1) Successful CHO and HO (i.e. no failure happens).</w:t>
            </w:r>
            <w:bookmarkEnd w:id="1"/>
            <w:r w:rsidRPr="00055F64">
              <w:rPr>
                <w:rFonts w:asciiTheme="minorHAnsi" w:eastAsiaTheme="minorEastAsia" w:hAnsiTheme="minorHAnsi" w:cstheme="minorHAnsi"/>
                <w:i/>
                <w:iCs/>
                <w:lang w:eastAsia="zh-CN"/>
              </w:rPr>
              <w:t xml:space="preserve"> FFS consideration in RAN2/3</w:t>
            </w:r>
          </w:p>
          <w:p w14:paraId="4997F36D" w14:textId="5A54E4F9" w:rsidR="003F0640" w:rsidRPr="00055F64" w:rsidRDefault="003F0640" w:rsidP="00055F64">
            <w:pPr>
              <w:spacing w:after="0"/>
              <w:ind w:leftChars="100" w:left="220"/>
              <w:rPr>
                <w:rFonts w:asciiTheme="minorHAnsi" w:eastAsiaTheme="minorEastAsia" w:hAnsiTheme="minorHAnsi" w:cstheme="minorHAnsi"/>
                <w:i/>
                <w:iCs/>
                <w:lang w:eastAsia="zh-CN"/>
              </w:rPr>
            </w:pPr>
            <w:bookmarkStart w:id="2" w:name="_Toc48718838"/>
            <w:r w:rsidRPr="00055F64">
              <w:rPr>
                <w:rFonts w:asciiTheme="minorHAnsi" w:eastAsiaTheme="minorEastAsia" w:hAnsiTheme="minorHAnsi" w:cstheme="minorHAnsi"/>
                <w:i/>
                <w:iCs/>
                <w:lang w:eastAsia="zh-CN"/>
              </w:rPr>
              <w:t>2) Unsuccessful CHO due to late CHO execution.</w:t>
            </w:r>
            <w:bookmarkEnd w:id="2"/>
          </w:p>
          <w:p w14:paraId="65626CB2" w14:textId="2B453EE2" w:rsidR="003F0640" w:rsidRPr="00055F64" w:rsidRDefault="003F0640" w:rsidP="00055F64">
            <w:pPr>
              <w:spacing w:after="0"/>
              <w:ind w:leftChars="100" w:left="220"/>
              <w:rPr>
                <w:rFonts w:asciiTheme="minorHAnsi" w:eastAsiaTheme="minorEastAsia" w:hAnsiTheme="minorHAnsi" w:cstheme="minorHAnsi"/>
                <w:i/>
                <w:iCs/>
                <w:lang w:eastAsia="zh-CN"/>
              </w:rPr>
            </w:pPr>
            <w:bookmarkStart w:id="3" w:name="_Toc48718839"/>
            <w:r w:rsidRPr="00055F64">
              <w:rPr>
                <w:rFonts w:asciiTheme="minorHAnsi" w:eastAsiaTheme="minorEastAsia" w:hAnsiTheme="minorHAnsi" w:cstheme="minorHAnsi"/>
                <w:i/>
                <w:iCs/>
                <w:lang w:eastAsia="zh-CN"/>
              </w:rPr>
              <w:t xml:space="preserve">3) </w:t>
            </w:r>
            <w:bookmarkStart w:id="4" w:name="_Hlk47954680"/>
            <w:r w:rsidRPr="00055F64">
              <w:rPr>
                <w:rFonts w:asciiTheme="minorHAnsi" w:eastAsiaTheme="minorEastAsia" w:hAnsiTheme="minorHAnsi" w:cstheme="minorHAnsi"/>
                <w:i/>
                <w:iCs/>
                <w:lang w:eastAsia="zh-CN"/>
              </w:rPr>
              <w:t>Unsuccessful CHO after CHO execution</w:t>
            </w:r>
            <w:bookmarkEnd w:id="4"/>
            <w:r w:rsidRPr="00055F64">
              <w:rPr>
                <w:rFonts w:asciiTheme="minorHAnsi" w:eastAsiaTheme="minorEastAsia" w:hAnsiTheme="minorHAnsi" w:cstheme="minorHAnsi"/>
                <w:i/>
                <w:iCs/>
                <w:lang w:eastAsia="zh-CN"/>
              </w:rPr>
              <w:t>.</w:t>
            </w:r>
            <w:bookmarkEnd w:id="3"/>
          </w:p>
          <w:p w14:paraId="0BF0C92D" w14:textId="77777777" w:rsidR="003F0640" w:rsidRPr="00055F64" w:rsidRDefault="003F0640" w:rsidP="00055F64">
            <w:pPr>
              <w:spacing w:after="0"/>
              <w:ind w:leftChars="100" w:left="220"/>
              <w:rPr>
                <w:rFonts w:asciiTheme="minorHAnsi" w:eastAsiaTheme="minorEastAsia" w:hAnsiTheme="minorHAnsi" w:cstheme="minorHAnsi"/>
                <w:i/>
                <w:iCs/>
                <w:lang w:eastAsia="zh-CN"/>
              </w:rPr>
            </w:pPr>
            <w:r w:rsidRPr="00055F64">
              <w:rPr>
                <w:rFonts w:asciiTheme="minorHAnsi" w:eastAsiaTheme="minorEastAsia" w:hAnsiTheme="minorHAnsi" w:cstheme="minorHAnsi"/>
                <w:i/>
                <w:iCs/>
                <w:lang w:eastAsia="zh-CN"/>
              </w:rPr>
              <w:t>4) Successful or Unsuccessful  CHO after unsuccessful CHO or handover failure.</w:t>
            </w:r>
          </w:p>
          <w:p w14:paraId="7FBAE958" w14:textId="6F30516D" w:rsidR="003F0640" w:rsidRPr="00C57E6B" w:rsidRDefault="003F0640" w:rsidP="00055F64">
            <w:pPr>
              <w:spacing w:after="0"/>
              <w:rPr>
                <w:rFonts w:eastAsia="等线"/>
                <w:bCs/>
                <w:lang w:eastAsia="zh-CN"/>
              </w:rPr>
            </w:pPr>
            <w:r w:rsidRPr="00055F64">
              <w:rPr>
                <w:rFonts w:asciiTheme="minorHAnsi" w:eastAsiaTheme="minorEastAsia" w:hAnsiTheme="minorHAnsi" w:cstheme="minorHAnsi"/>
                <w:i/>
                <w:iCs/>
                <w:lang w:eastAsia="zh-CN"/>
              </w:rPr>
              <w:t>Note: other scenarios are not ruled out…</w:t>
            </w:r>
          </w:p>
        </w:tc>
      </w:tr>
    </w:tbl>
    <w:p w14:paraId="756063A9" w14:textId="77777777" w:rsidR="003F0640" w:rsidRDefault="003F0640">
      <w:pPr>
        <w:rPr>
          <w:rFonts w:eastAsia="等线"/>
          <w:lang w:eastAsia="zh-CN"/>
        </w:rPr>
      </w:pPr>
    </w:p>
    <w:p w14:paraId="204AEE2A" w14:textId="1C8E9ADE" w:rsidR="003F0640" w:rsidRDefault="00760015" w:rsidP="003F0640">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I</w:t>
      </w:r>
      <w:r w:rsidR="003F0640" w:rsidRPr="00497D3F">
        <w:rPr>
          <w:rFonts w:asciiTheme="minorHAnsi" w:eastAsiaTheme="minorEastAsia" w:hAnsiTheme="minorHAnsi" w:cstheme="minorHAnsi"/>
          <w:lang w:eastAsia="zh-CN"/>
        </w:rPr>
        <w:t>n RAN2#112e, it was further agreed that</w:t>
      </w:r>
      <w:r w:rsidR="003F0640">
        <w:rPr>
          <w:rFonts w:asciiTheme="minorHAnsi" w:eastAsiaTheme="minorEastAsia" w:hAnsiTheme="minorHAnsi" w:cstheme="minorHAnsi"/>
          <w:lang w:eastAsia="zh-CN"/>
        </w:rPr>
        <w:t xml:space="preserve"> [3]</w:t>
      </w:r>
      <w:r w:rsidR="003F0640" w:rsidRPr="00497D3F">
        <w:rPr>
          <w:rFonts w:asciiTheme="minorHAnsi" w:eastAsiaTheme="minorEastAsia" w:hAnsiTheme="minorHAnsi" w:cstheme="minorHAnsi"/>
          <w:lang w:eastAsia="zh-CN"/>
        </w:rPr>
        <w:t xml:space="preserve"> </w:t>
      </w:r>
    </w:p>
    <w:p w14:paraId="759F7661" w14:textId="77777777" w:rsidR="003F0640" w:rsidRPr="00497D3F" w:rsidRDefault="003F0640" w:rsidP="003F0640">
      <w:pPr>
        <w:spacing w:after="0"/>
        <w:rPr>
          <w:rFonts w:asciiTheme="minorHAnsi" w:eastAsiaTheme="minorEastAsia" w:hAnsiTheme="minorHAnsi" w:cstheme="minorHAnsi"/>
          <w:lang w:eastAsia="zh-CN"/>
        </w:rPr>
      </w:pPr>
    </w:p>
    <w:tbl>
      <w:tblPr>
        <w:tblStyle w:val="af5"/>
        <w:tblW w:w="0" w:type="auto"/>
        <w:jc w:val="center"/>
        <w:tblLook w:val="04A0" w:firstRow="1" w:lastRow="0" w:firstColumn="1" w:lastColumn="0" w:noHBand="0" w:noVBand="1"/>
      </w:tblPr>
      <w:tblGrid>
        <w:gridCol w:w="8727"/>
      </w:tblGrid>
      <w:tr w:rsidR="003F0640" w14:paraId="5FEB3041" w14:textId="77777777" w:rsidTr="00055F64">
        <w:trPr>
          <w:jc w:val="center"/>
        </w:trPr>
        <w:tc>
          <w:tcPr>
            <w:tcW w:w="8727" w:type="dxa"/>
          </w:tcPr>
          <w:p w14:paraId="018D5F21" w14:textId="77777777" w:rsidR="003F0640" w:rsidRPr="00497D3F" w:rsidRDefault="003F0640" w:rsidP="00024680">
            <w:pPr>
              <w:spacing w:after="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t>In case of successive CHO related failures, the UE stores and reports both RLF related information in the RLF report. The successive failure referred above, includes at least the following scenarios.</w:t>
            </w:r>
          </w:p>
          <w:p w14:paraId="27871A14" w14:textId="77777777" w:rsidR="003F0640" w:rsidRPr="00497D3F" w:rsidRDefault="003F0640" w:rsidP="00024680">
            <w:pPr>
              <w:spacing w:after="0"/>
              <w:ind w:leftChars="100" w:left="22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lastRenderedPageBreak/>
              <w:t>a.</w:t>
            </w:r>
            <w:r>
              <w:rPr>
                <w:rFonts w:asciiTheme="minorHAnsi" w:eastAsiaTheme="minorEastAsia" w:hAnsiTheme="minorHAnsi" w:cstheme="minorHAnsi"/>
                <w:i/>
                <w:iCs/>
                <w:lang w:eastAsia="zh-CN"/>
              </w:rPr>
              <w:t xml:space="preserve"> </w:t>
            </w:r>
            <w:r w:rsidRPr="00497D3F">
              <w:rPr>
                <w:rFonts w:asciiTheme="minorHAnsi" w:eastAsiaTheme="minorEastAsia" w:hAnsiTheme="minorHAnsi" w:cstheme="minorHAnsi"/>
                <w:i/>
                <w:iCs/>
                <w:lang w:eastAsia="zh-CN"/>
              </w:rPr>
              <w:t xml:space="preserve">A UE that has </w:t>
            </w:r>
            <w:r w:rsidRPr="00055F64">
              <w:rPr>
                <w:rFonts w:asciiTheme="minorHAnsi" w:eastAsiaTheme="minorEastAsia" w:hAnsiTheme="minorHAnsi" w:cstheme="minorHAnsi"/>
                <w:i/>
                <w:iCs/>
                <w:lang w:eastAsia="zh-CN"/>
              </w:rPr>
              <w:t>CHO configuration declares RLF in the source cell</w:t>
            </w:r>
            <w:r w:rsidRPr="00497D3F">
              <w:rPr>
                <w:rFonts w:asciiTheme="minorHAnsi" w:eastAsiaTheme="minorEastAsia" w:hAnsiTheme="minorHAnsi" w:cstheme="minorHAnsi"/>
                <w:i/>
                <w:iCs/>
                <w:lang w:eastAsia="zh-CN"/>
              </w:rPr>
              <w:t>. The UE selects for connection re-establishment a configured candidate CHO target cell. The UE fails to re-establish to the selected CHO candidate cell.</w:t>
            </w:r>
          </w:p>
          <w:p w14:paraId="050047BD" w14:textId="77777777" w:rsidR="003F0640" w:rsidRPr="00497D3F" w:rsidRDefault="003F0640" w:rsidP="00024680">
            <w:pPr>
              <w:spacing w:after="0"/>
              <w:ind w:leftChars="100" w:left="22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t>b.</w:t>
            </w:r>
            <w:r>
              <w:rPr>
                <w:rFonts w:asciiTheme="minorHAnsi" w:eastAsiaTheme="minorEastAsia" w:hAnsiTheme="minorHAnsi" w:cstheme="minorHAnsi"/>
                <w:i/>
                <w:iCs/>
                <w:lang w:eastAsia="zh-CN"/>
              </w:rPr>
              <w:t xml:space="preserve"> </w:t>
            </w:r>
            <w:r w:rsidRPr="00497D3F">
              <w:rPr>
                <w:rFonts w:asciiTheme="minorHAnsi" w:eastAsiaTheme="minorEastAsia" w:hAnsiTheme="minorHAnsi" w:cstheme="minorHAnsi"/>
                <w:i/>
                <w:iCs/>
                <w:lang w:eastAsia="zh-CN"/>
              </w:rPr>
              <w:t xml:space="preserve">A UE that has </w:t>
            </w:r>
            <w:r w:rsidRPr="00055F64">
              <w:rPr>
                <w:rFonts w:asciiTheme="minorHAnsi" w:eastAsiaTheme="minorEastAsia" w:hAnsiTheme="minorHAnsi" w:cstheme="minorHAnsi"/>
                <w:i/>
                <w:iCs/>
                <w:lang w:eastAsia="zh-CN"/>
              </w:rPr>
              <w:t>CHO configuration executes the CHO towards the target cell upon fulfilling the configured condition and experiences a HO</w:t>
            </w:r>
            <w:r w:rsidRPr="00497D3F">
              <w:rPr>
                <w:rFonts w:asciiTheme="minorHAnsi" w:eastAsiaTheme="minorEastAsia" w:hAnsiTheme="minorHAnsi" w:cstheme="minorHAnsi"/>
                <w:i/>
                <w:iCs/>
                <w:lang w:eastAsia="zh-CN"/>
              </w:rPr>
              <w:t xml:space="preserve"> </w:t>
            </w:r>
            <w:r w:rsidRPr="00055F64">
              <w:rPr>
                <w:rFonts w:asciiTheme="minorHAnsi" w:eastAsiaTheme="minorEastAsia" w:hAnsiTheme="minorHAnsi" w:cstheme="minorHAnsi"/>
                <w:i/>
                <w:iCs/>
                <w:lang w:eastAsia="zh-CN"/>
              </w:rPr>
              <w:t>failur</w:t>
            </w:r>
            <w:r w:rsidRPr="00497D3F">
              <w:rPr>
                <w:rFonts w:asciiTheme="minorHAnsi" w:eastAsiaTheme="minorEastAsia" w:hAnsiTheme="minorHAnsi" w:cstheme="minorHAnsi"/>
                <w:i/>
                <w:iCs/>
                <w:lang w:eastAsia="zh-CN"/>
              </w:rPr>
              <w:t>e. The UE selects for connection re-establishment a configured candidate CHO target cell. The UE fails to re-establish to the selected CHO candidate cell.</w:t>
            </w:r>
          </w:p>
          <w:p w14:paraId="76CCCDCC" w14:textId="77777777" w:rsidR="003F0640" w:rsidRPr="00497D3F" w:rsidRDefault="003F0640" w:rsidP="00024680">
            <w:pPr>
              <w:spacing w:after="0"/>
              <w:ind w:leftChars="100" w:left="22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t>c.</w:t>
            </w:r>
            <w:r>
              <w:rPr>
                <w:rFonts w:asciiTheme="minorHAnsi" w:eastAsiaTheme="minorEastAsia" w:hAnsiTheme="minorHAnsi" w:cstheme="minorHAnsi"/>
                <w:i/>
                <w:iCs/>
                <w:lang w:eastAsia="zh-CN"/>
              </w:rPr>
              <w:t xml:space="preserve"> </w:t>
            </w:r>
            <w:r w:rsidRPr="00497D3F">
              <w:rPr>
                <w:rFonts w:asciiTheme="minorHAnsi" w:eastAsiaTheme="minorEastAsia" w:hAnsiTheme="minorHAnsi" w:cstheme="minorHAnsi"/>
                <w:i/>
                <w:iCs/>
                <w:lang w:eastAsia="zh-CN"/>
              </w:rPr>
              <w:t>A UE that has CH</w:t>
            </w:r>
            <w:r w:rsidRPr="00055F64">
              <w:rPr>
                <w:rFonts w:asciiTheme="minorHAnsi" w:eastAsiaTheme="minorEastAsia" w:hAnsiTheme="minorHAnsi" w:cstheme="minorHAnsi"/>
                <w:i/>
                <w:iCs/>
                <w:lang w:eastAsia="zh-CN"/>
              </w:rPr>
              <w:t>O configuration executes the normal HO towards the target cell and experiences a HO failure.</w:t>
            </w:r>
            <w:r w:rsidRPr="00497D3F">
              <w:rPr>
                <w:rFonts w:asciiTheme="minorHAnsi" w:eastAsiaTheme="minorEastAsia" w:hAnsiTheme="minorHAnsi" w:cstheme="minorHAnsi"/>
                <w:i/>
                <w:iCs/>
                <w:lang w:eastAsia="zh-CN"/>
              </w:rPr>
              <w:t xml:space="preserve"> The UE selects for connection re-establishment a configured candidate CHO target cell. The UE fails to re-establish to the selected CHO candidate cell using CHO procedure.</w:t>
            </w:r>
          </w:p>
          <w:p w14:paraId="2A001325" w14:textId="77777777" w:rsidR="003F0640" w:rsidRPr="00AF2CDD" w:rsidRDefault="003F0640" w:rsidP="00024680">
            <w:pPr>
              <w:ind w:leftChars="100" w:left="220"/>
              <w:rPr>
                <w:rFonts w:ascii="Calibri" w:hAnsi="Calibri" w:cs="Calibri"/>
                <w:i/>
                <w:iCs/>
              </w:rPr>
            </w:pPr>
            <w:r w:rsidRPr="00DE3C3D">
              <w:rPr>
                <w:rFonts w:ascii="Calibri" w:hAnsi="Calibri" w:cs="Calibri"/>
                <w:i/>
                <w:iCs/>
              </w:rPr>
              <w:t>Note: other scenarios still can be discussed.</w:t>
            </w:r>
          </w:p>
        </w:tc>
      </w:tr>
    </w:tbl>
    <w:p w14:paraId="48F3DAD9" w14:textId="77777777" w:rsidR="003F0640" w:rsidRDefault="003F0640">
      <w:pPr>
        <w:rPr>
          <w:rFonts w:eastAsia="等线"/>
          <w:lang w:eastAsia="zh-CN"/>
        </w:rPr>
      </w:pPr>
    </w:p>
    <w:p w14:paraId="32C076D7" w14:textId="2B793A21" w:rsidR="00264280" w:rsidRPr="004E18AF" w:rsidRDefault="004E18AF">
      <w:pPr>
        <w:rPr>
          <w:rFonts w:eastAsia="等线"/>
          <w:lang w:eastAsia="zh-CN"/>
        </w:rPr>
      </w:pPr>
      <w:r w:rsidRPr="004E18AF">
        <w:rPr>
          <w:rFonts w:eastAsia="等线"/>
          <w:lang w:eastAsia="zh-CN"/>
        </w:rPr>
        <w:t xml:space="preserve">For CHO, </w:t>
      </w:r>
      <w:r w:rsidR="000F4622">
        <w:rPr>
          <w:rFonts w:eastAsia="等线"/>
          <w:lang w:eastAsia="zh-CN"/>
        </w:rPr>
        <w:t>[</w:t>
      </w:r>
      <w:r w:rsidR="009403D3">
        <w:rPr>
          <w:rFonts w:eastAsia="等线"/>
          <w:lang w:eastAsia="zh-CN"/>
        </w:rPr>
        <w:t>1</w:t>
      </w:r>
      <w:r w:rsidR="000F4622">
        <w:rPr>
          <w:rFonts w:eastAsia="等线"/>
          <w:lang w:eastAsia="zh-CN"/>
        </w:rPr>
        <w:t>] and [</w:t>
      </w:r>
      <w:r w:rsidR="009403D3">
        <w:rPr>
          <w:rFonts w:eastAsia="等线"/>
          <w:lang w:eastAsia="zh-CN"/>
        </w:rPr>
        <w:t>2</w:t>
      </w:r>
      <w:r w:rsidR="000F4622">
        <w:rPr>
          <w:rFonts w:eastAsia="等线"/>
          <w:lang w:eastAsia="zh-CN"/>
        </w:rPr>
        <w:t>] provide the detailed failure scenarios</w:t>
      </w:r>
      <w:r w:rsidRPr="004E18AF">
        <w:rPr>
          <w:rFonts w:eastAsia="等线"/>
          <w:lang w:eastAsia="zh-CN"/>
        </w:rPr>
        <w:t xml:space="preserve">. </w:t>
      </w:r>
      <w:r w:rsidR="00264280" w:rsidRPr="004E18AF">
        <w:rPr>
          <w:rFonts w:eastAsia="等线" w:hint="eastAsia"/>
          <w:lang w:eastAsia="zh-CN"/>
        </w:rPr>
        <w:t>[</w:t>
      </w:r>
      <w:r w:rsidR="00471961">
        <w:rPr>
          <w:rFonts w:eastAsia="等线"/>
          <w:lang w:eastAsia="zh-CN"/>
        </w:rPr>
        <w:t>2</w:t>
      </w:r>
      <w:r w:rsidR="00264280" w:rsidRPr="004E18AF">
        <w:rPr>
          <w:rFonts w:eastAsia="等线"/>
          <w:lang w:eastAsia="zh-CN"/>
        </w:rPr>
        <w:t>] illustrates the sub-</w:t>
      </w:r>
      <w:r w:rsidR="000F4622">
        <w:rPr>
          <w:rFonts w:eastAsia="等线"/>
          <w:lang w:eastAsia="zh-CN"/>
        </w:rPr>
        <w:t>scenario</w:t>
      </w:r>
      <w:r w:rsidR="00264280" w:rsidRPr="004E18AF">
        <w:rPr>
          <w:rFonts w:eastAsia="等线"/>
          <w:lang w:eastAsia="zh-CN"/>
        </w:rPr>
        <w:t xml:space="preserve">s for </w:t>
      </w:r>
      <w:r w:rsidR="0079152D" w:rsidRPr="004E18AF">
        <w:rPr>
          <w:rFonts w:eastAsia="等线"/>
          <w:lang w:eastAsia="zh-CN"/>
        </w:rPr>
        <w:t xml:space="preserve">too late handover in Figure 1, the </w:t>
      </w:r>
      <w:r w:rsidRPr="004E18AF">
        <w:rPr>
          <w:rFonts w:eastAsia="等线"/>
          <w:lang w:eastAsia="zh-CN"/>
        </w:rPr>
        <w:t xml:space="preserve">too early handover in Figure 2, and </w:t>
      </w:r>
      <w:r w:rsidR="000F4622">
        <w:rPr>
          <w:rFonts w:eastAsia="等线"/>
          <w:lang w:eastAsia="zh-CN"/>
        </w:rPr>
        <w:t>handover</w:t>
      </w:r>
      <w:r w:rsidR="000F4622" w:rsidRPr="000F4622">
        <w:rPr>
          <w:rFonts w:eastAsia="等线"/>
          <w:lang w:eastAsia="zh-CN"/>
        </w:rPr>
        <w:t xml:space="preserve"> to wrong cell</w:t>
      </w:r>
      <w:r w:rsidR="000F4622">
        <w:rPr>
          <w:rFonts w:eastAsia="等线"/>
          <w:lang w:eastAsia="zh-CN"/>
        </w:rPr>
        <w:t xml:space="preserve"> in Figure 3 and Figure 4. </w:t>
      </w:r>
    </w:p>
    <w:p w14:paraId="17B0629B" w14:textId="77777777" w:rsidR="00264280" w:rsidRDefault="00264280" w:rsidP="00264280">
      <w:pPr>
        <w:jc w:val="center"/>
      </w:pPr>
      <w:r>
        <w:object w:dxaOrig="6865" w:dyaOrig="5954" w14:anchorId="7152F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7pt;height:297.4pt" o:ole="">
            <v:imagedata r:id="rId9" o:title=""/>
          </v:shape>
          <o:OLEObject Type="Embed" ProgID="Visio.Drawing.11" ShapeID="_x0000_i1025" DrawAspect="Content" ObjectID="_1673095132" r:id="rId10"/>
        </w:object>
      </w:r>
    </w:p>
    <w:p w14:paraId="64C387A2" w14:textId="25D80613" w:rsidR="00264280" w:rsidRDefault="00264280" w:rsidP="00264280">
      <w:pPr>
        <w:jc w:val="center"/>
        <w:rPr>
          <w:rFonts w:eastAsia="等线"/>
          <w:b/>
          <w:szCs w:val="22"/>
        </w:rPr>
      </w:pPr>
      <w:r w:rsidRPr="00982AF8">
        <w:rPr>
          <w:rFonts w:eastAsia="等线"/>
          <w:b/>
          <w:szCs w:val="22"/>
        </w:rPr>
        <w:t>F</w:t>
      </w:r>
      <w:r w:rsidRPr="00982AF8">
        <w:rPr>
          <w:rFonts w:eastAsia="等线" w:hint="eastAsia"/>
          <w:b/>
          <w:szCs w:val="22"/>
        </w:rPr>
        <w:t>igure</w:t>
      </w:r>
      <w:r w:rsidR="00E307E8">
        <w:rPr>
          <w:rFonts w:eastAsia="等线"/>
          <w:b/>
          <w:szCs w:val="22"/>
        </w:rPr>
        <w:t xml:space="preserve"> </w:t>
      </w:r>
      <w:r w:rsidRPr="00982AF8">
        <w:rPr>
          <w:rFonts w:eastAsia="等线" w:hint="eastAsia"/>
          <w:b/>
          <w:szCs w:val="22"/>
        </w:rPr>
        <w:t>1 too late handover failure type</w:t>
      </w:r>
    </w:p>
    <w:p w14:paraId="6B6DCF0E" w14:textId="46AB276A" w:rsidR="00760015" w:rsidRPr="00055F64" w:rsidRDefault="00760015" w:rsidP="00760015">
      <w:pPr>
        <w:rPr>
          <w:rFonts w:eastAsiaTheme="minorEastAsia"/>
          <w:bCs/>
          <w:szCs w:val="22"/>
          <w:lang w:eastAsia="zh-CN"/>
        </w:rPr>
      </w:pPr>
      <w:r w:rsidRPr="00055F64">
        <w:rPr>
          <w:rFonts w:eastAsiaTheme="minorEastAsia"/>
          <w:bCs/>
          <w:szCs w:val="22"/>
          <w:lang w:eastAsia="zh-CN"/>
        </w:rPr>
        <w:t>In a summary, the scenarios for too late CHO may include the following cases:</w:t>
      </w:r>
    </w:p>
    <w:p w14:paraId="2F13FAC1" w14:textId="29BD9C01" w:rsidR="00760015" w:rsidRDefault="00024680" w:rsidP="00024680">
      <w:pPr>
        <w:ind w:left="770" w:hangingChars="350" w:hanging="770"/>
        <w:rPr>
          <w:rFonts w:eastAsia="宋体"/>
          <w:sz w:val="20"/>
          <w:szCs w:val="20"/>
          <w:lang w:val="en-GB"/>
        </w:rPr>
      </w:pPr>
      <w:r>
        <w:t xml:space="preserve">Case 1: </w:t>
      </w:r>
      <w:r w:rsidR="00760015" w:rsidRPr="00EC0AB1">
        <w:t>the UE receive</w:t>
      </w:r>
      <w:r>
        <w:t>s</w:t>
      </w:r>
      <w:r w:rsidR="00760015" w:rsidRPr="00EC0AB1">
        <w:t xml:space="preserve"> CHO </w:t>
      </w:r>
      <w:r w:rsidRPr="00EC0AB1">
        <w:t>configuration</w:t>
      </w:r>
      <w:r>
        <w:rPr>
          <w:rFonts w:eastAsia="宋体"/>
          <w:sz w:val="20"/>
          <w:szCs w:val="20"/>
          <w:lang w:val="en-GB"/>
        </w:rPr>
        <w:t xml:space="preserve">; </w:t>
      </w:r>
      <w:r w:rsidRPr="00E64FEA">
        <w:rPr>
          <w:rFonts w:eastAsia="宋体"/>
          <w:sz w:val="20"/>
          <w:szCs w:val="20"/>
          <w:lang w:val="en-GB"/>
        </w:rPr>
        <w:t>an</w:t>
      </w:r>
      <w:r w:rsidR="00760015" w:rsidRPr="00E64FEA">
        <w:rPr>
          <w:rFonts w:eastAsia="宋体"/>
          <w:sz w:val="20"/>
          <w:szCs w:val="20"/>
          <w:lang w:val="en-GB"/>
        </w:rPr>
        <w:t xml:space="preserve"> RLF occurs in the cell</w:t>
      </w:r>
      <w:r>
        <w:rPr>
          <w:rFonts w:eastAsia="宋体"/>
          <w:sz w:val="20"/>
          <w:szCs w:val="20"/>
          <w:lang w:val="en-GB"/>
        </w:rPr>
        <w:t xml:space="preserve"> before CHO execution</w:t>
      </w:r>
      <w:r w:rsidR="00760015" w:rsidRPr="00E64FEA">
        <w:rPr>
          <w:rFonts w:eastAsia="宋体"/>
          <w:sz w:val="20"/>
          <w:szCs w:val="20"/>
          <w:lang w:val="en-GB"/>
        </w:rPr>
        <w:t xml:space="preserve">; the UE attempts to re-establish the radio link connection in </w:t>
      </w:r>
      <w:r>
        <w:rPr>
          <w:rFonts w:eastAsia="宋体"/>
          <w:sz w:val="20"/>
          <w:szCs w:val="20"/>
          <w:lang w:val="en-GB"/>
        </w:rPr>
        <w:t>a cell</w:t>
      </w:r>
      <w:r w:rsidR="00CD1DE5">
        <w:rPr>
          <w:rFonts w:eastAsia="宋体"/>
          <w:sz w:val="20"/>
          <w:szCs w:val="20"/>
          <w:lang w:val="en-GB"/>
        </w:rPr>
        <w:t xml:space="preserve"> other than the source cell</w:t>
      </w:r>
      <w:r w:rsidR="00760015" w:rsidRPr="00E64FEA">
        <w:rPr>
          <w:rFonts w:eastAsia="宋体"/>
          <w:sz w:val="20"/>
          <w:szCs w:val="20"/>
          <w:lang w:val="en-GB"/>
        </w:rPr>
        <w:t>.</w:t>
      </w:r>
    </w:p>
    <w:p w14:paraId="2BFEFCF5" w14:textId="6A16963F" w:rsidR="00024680" w:rsidRDefault="00024680" w:rsidP="00024680">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2: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w:t>
      </w:r>
      <w:r w:rsidR="00CD1DE5">
        <w:rPr>
          <w:rFonts w:eastAsia="宋体"/>
          <w:sz w:val="20"/>
          <w:szCs w:val="20"/>
          <w:lang w:val="en-GB"/>
        </w:rPr>
        <w:t>in</w:t>
      </w:r>
      <w:r>
        <w:rPr>
          <w:rFonts w:eastAsia="宋体"/>
          <w:sz w:val="20"/>
          <w:szCs w:val="20"/>
          <w:lang w:val="en-GB"/>
        </w:rPr>
        <w:t xml:space="preserve"> a CHO candidate cell</w:t>
      </w:r>
      <w:r w:rsidRPr="00E64FEA">
        <w:rPr>
          <w:rFonts w:eastAsia="宋体"/>
          <w:sz w:val="20"/>
          <w:szCs w:val="20"/>
          <w:lang w:val="en-GB"/>
        </w:rPr>
        <w:t>.</w:t>
      </w:r>
    </w:p>
    <w:p w14:paraId="2983FEE6" w14:textId="7F8EDE74" w:rsidR="00024680" w:rsidRDefault="00024680" w:rsidP="00024680">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3: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to a CHO candidate cell but fails; the UE attempts to </w:t>
      </w:r>
      <w:r w:rsidRPr="00E64FEA">
        <w:rPr>
          <w:rFonts w:eastAsia="宋体"/>
          <w:sz w:val="20"/>
          <w:szCs w:val="20"/>
          <w:lang w:val="en-GB"/>
        </w:rPr>
        <w:t>re-establish the radio link connection</w:t>
      </w:r>
      <w:r>
        <w:rPr>
          <w:rFonts w:eastAsia="宋体"/>
          <w:sz w:val="20"/>
          <w:szCs w:val="20"/>
          <w:lang w:val="en-GB"/>
        </w:rPr>
        <w:t xml:space="preserve"> in </w:t>
      </w:r>
      <w:r w:rsidR="00CD1DE5">
        <w:rPr>
          <w:rFonts w:eastAsia="宋体"/>
          <w:sz w:val="20"/>
          <w:szCs w:val="20"/>
          <w:lang w:val="en-GB"/>
        </w:rPr>
        <w:t>a cell other than the source cell</w:t>
      </w:r>
      <w:r>
        <w:rPr>
          <w:rFonts w:eastAsia="宋体"/>
          <w:sz w:val="20"/>
          <w:szCs w:val="20"/>
          <w:lang w:val="en-GB"/>
        </w:rPr>
        <w:t>.</w:t>
      </w:r>
    </w:p>
    <w:p w14:paraId="6AA90AB1" w14:textId="26F8F3BD" w:rsidR="00024680" w:rsidRDefault="00024680" w:rsidP="00024680">
      <w:pPr>
        <w:ind w:left="700" w:hangingChars="350" w:hanging="700"/>
        <w:rPr>
          <w:rFonts w:eastAsia="宋体"/>
          <w:sz w:val="20"/>
          <w:szCs w:val="20"/>
          <w:lang w:val="en-GB"/>
        </w:rPr>
      </w:pPr>
      <w:r>
        <w:rPr>
          <w:rFonts w:eastAsia="宋体" w:hint="eastAsia"/>
          <w:sz w:val="20"/>
          <w:szCs w:val="20"/>
          <w:lang w:val="en-GB" w:eastAsia="zh-CN"/>
        </w:rPr>
        <w:lastRenderedPageBreak/>
        <w:t>C</w:t>
      </w:r>
      <w:r>
        <w:rPr>
          <w:rFonts w:eastAsia="宋体"/>
          <w:sz w:val="20"/>
          <w:szCs w:val="20"/>
          <w:lang w:val="en-GB" w:eastAsia="zh-CN"/>
        </w:rPr>
        <w:t xml:space="preserve">ase 4: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to a CHO candidate cell but fails; the UE attempts to </w:t>
      </w:r>
      <w:r w:rsidRPr="00E64FEA">
        <w:rPr>
          <w:rFonts w:eastAsia="宋体"/>
          <w:sz w:val="20"/>
          <w:szCs w:val="20"/>
          <w:lang w:val="en-GB"/>
        </w:rPr>
        <w:t>re-establish the radio link connection</w:t>
      </w:r>
      <w:r>
        <w:rPr>
          <w:rFonts w:eastAsia="宋体"/>
          <w:sz w:val="20"/>
          <w:szCs w:val="20"/>
          <w:lang w:val="en-GB"/>
        </w:rPr>
        <w:t xml:space="preserve"> in the source cell.</w:t>
      </w:r>
    </w:p>
    <w:p w14:paraId="1B70EC83" w14:textId="37AB6D35" w:rsidR="00024680" w:rsidRDefault="00024680" w:rsidP="00024680">
      <w:pPr>
        <w:ind w:left="770" w:hangingChars="350" w:hanging="770"/>
        <w:rPr>
          <w:rFonts w:eastAsia="宋体"/>
          <w:sz w:val="20"/>
          <w:szCs w:val="20"/>
          <w:lang w:val="en-GB" w:eastAsia="zh-CN"/>
        </w:rPr>
      </w:pPr>
      <w:r>
        <w:t xml:space="preserve">Case 5: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to a CHO candidate cell and successes; the UE occurs an </w:t>
      </w:r>
      <w:r>
        <w:rPr>
          <w:rFonts w:eastAsia="宋体" w:hint="eastAsia"/>
          <w:sz w:val="20"/>
          <w:szCs w:val="20"/>
          <w:lang w:val="en-GB" w:eastAsia="zh-CN"/>
        </w:rPr>
        <w:t>RLF</w:t>
      </w:r>
      <w:r>
        <w:rPr>
          <w:rFonts w:eastAsia="宋体"/>
          <w:sz w:val="20"/>
          <w:szCs w:val="20"/>
          <w:lang w:val="en-GB"/>
        </w:rPr>
        <w:t xml:space="preserve"> </w:t>
      </w:r>
      <w:r>
        <w:rPr>
          <w:rFonts w:eastAsia="宋体" w:hint="eastAsia"/>
          <w:sz w:val="20"/>
          <w:szCs w:val="20"/>
          <w:lang w:val="en-GB" w:eastAsia="zh-CN"/>
        </w:rPr>
        <w:t>in</w:t>
      </w:r>
      <w:r>
        <w:rPr>
          <w:rFonts w:eastAsia="宋体"/>
          <w:sz w:val="20"/>
          <w:szCs w:val="20"/>
          <w:lang w:val="en-GB"/>
        </w:rPr>
        <w:t xml:space="preserve"> a short period aft</w:t>
      </w:r>
      <w:r>
        <w:rPr>
          <w:rFonts w:eastAsia="宋体" w:hint="eastAsia"/>
          <w:sz w:val="20"/>
          <w:szCs w:val="20"/>
          <w:lang w:val="en-GB" w:eastAsia="zh-CN"/>
        </w:rPr>
        <w:t>er</w:t>
      </w:r>
      <w:r>
        <w:rPr>
          <w:rFonts w:eastAsia="宋体"/>
          <w:sz w:val="20"/>
          <w:szCs w:val="20"/>
          <w:lang w:val="en-GB"/>
        </w:rPr>
        <w:t xml:space="preserve"> CHO recovery; the UE attempts to </w:t>
      </w:r>
      <w:r w:rsidRPr="00E64FEA">
        <w:rPr>
          <w:rFonts w:eastAsia="宋体"/>
          <w:sz w:val="20"/>
          <w:szCs w:val="20"/>
          <w:lang w:val="en-GB"/>
        </w:rPr>
        <w:t>re-establish the radio link connection</w:t>
      </w:r>
      <w:r>
        <w:rPr>
          <w:rFonts w:eastAsia="宋体"/>
          <w:sz w:val="20"/>
          <w:szCs w:val="20"/>
          <w:lang w:val="en-GB"/>
        </w:rPr>
        <w:t xml:space="preserve"> in </w:t>
      </w:r>
      <w:r w:rsidR="00CD1DE5">
        <w:rPr>
          <w:rFonts w:eastAsia="宋体"/>
          <w:sz w:val="20"/>
          <w:szCs w:val="20"/>
          <w:lang w:val="en-GB"/>
        </w:rPr>
        <w:t>a</w:t>
      </w:r>
      <w:r>
        <w:rPr>
          <w:rFonts w:eastAsia="宋体"/>
          <w:sz w:val="20"/>
          <w:szCs w:val="20"/>
          <w:lang w:val="en-GB"/>
        </w:rPr>
        <w:t xml:space="preserve"> cell</w:t>
      </w:r>
      <w:r w:rsidR="00CD1DE5">
        <w:rPr>
          <w:rFonts w:eastAsia="宋体"/>
          <w:sz w:val="20"/>
          <w:szCs w:val="20"/>
          <w:lang w:val="en-GB"/>
        </w:rPr>
        <w:t xml:space="preserve"> other than the source cell</w:t>
      </w:r>
      <w:r>
        <w:rPr>
          <w:rFonts w:eastAsia="宋体"/>
          <w:sz w:val="20"/>
          <w:szCs w:val="20"/>
          <w:lang w:val="en-GB"/>
        </w:rPr>
        <w:t>.</w:t>
      </w:r>
    </w:p>
    <w:p w14:paraId="142A216B" w14:textId="46895209" w:rsidR="00024680" w:rsidRDefault="00024680" w:rsidP="00024680">
      <w:pPr>
        <w:ind w:left="770" w:hangingChars="350" w:hanging="770"/>
        <w:rPr>
          <w:rFonts w:eastAsia="宋体"/>
          <w:sz w:val="20"/>
          <w:szCs w:val="20"/>
          <w:lang w:val="en-GB"/>
        </w:rPr>
      </w:pPr>
      <w:r>
        <w:t xml:space="preserve">Case 6: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to a CHO candidate cell and successes; the UE occurs an </w:t>
      </w:r>
      <w:r>
        <w:rPr>
          <w:rFonts w:eastAsia="宋体" w:hint="eastAsia"/>
          <w:sz w:val="20"/>
          <w:szCs w:val="20"/>
          <w:lang w:val="en-GB" w:eastAsia="zh-CN"/>
        </w:rPr>
        <w:t>RLF</w:t>
      </w:r>
      <w:r>
        <w:rPr>
          <w:rFonts w:eastAsia="宋体"/>
          <w:sz w:val="20"/>
          <w:szCs w:val="20"/>
          <w:lang w:val="en-GB"/>
        </w:rPr>
        <w:t xml:space="preserve"> </w:t>
      </w:r>
      <w:r>
        <w:rPr>
          <w:rFonts w:eastAsia="宋体" w:hint="eastAsia"/>
          <w:sz w:val="20"/>
          <w:szCs w:val="20"/>
          <w:lang w:val="en-GB" w:eastAsia="zh-CN"/>
        </w:rPr>
        <w:t>in</w:t>
      </w:r>
      <w:r>
        <w:rPr>
          <w:rFonts w:eastAsia="宋体"/>
          <w:sz w:val="20"/>
          <w:szCs w:val="20"/>
          <w:lang w:val="en-GB"/>
        </w:rPr>
        <w:t xml:space="preserve"> a short period aft</w:t>
      </w:r>
      <w:r>
        <w:rPr>
          <w:rFonts w:eastAsia="宋体" w:hint="eastAsia"/>
          <w:sz w:val="20"/>
          <w:szCs w:val="20"/>
          <w:lang w:val="en-GB" w:eastAsia="zh-CN"/>
        </w:rPr>
        <w:t>er</w:t>
      </w:r>
      <w:r>
        <w:rPr>
          <w:rFonts w:eastAsia="宋体"/>
          <w:sz w:val="20"/>
          <w:szCs w:val="20"/>
          <w:lang w:val="en-GB"/>
        </w:rPr>
        <w:t xml:space="preserve"> CHO recovery; the UE attempts to </w:t>
      </w:r>
      <w:r w:rsidRPr="00E64FEA">
        <w:rPr>
          <w:rFonts w:eastAsia="宋体"/>
          <w:sz w:val="20"/>
          <w:szCs w:val="20"/>
          <w:lang w:val="en-GB"/>
        </w:rPr>
        <w:t>re-establish the radio link connection</w:t>
      </w:r>
      <w:r>
        <w:rPr>
          <w:rFonts w:eastAsia="宋体"/>
          <w:sz w:val="20"/>
          <w:szCs w:val="20"/>
          <w:lang w:val="en-GB"/>
        </w:rPr>
        <w:t xml:space="preserve"> in the source cell.</w:t>
      </w:r>
    </w:p>
    <w:p w14:paraId="70B8FB5F" w14:textId="77777777" w:rsidR="00775D6F" w:rsidRDefault="00775D6F" w:rsidP="00775D6F">
      <w:pPr>
        <w:rPr>
          <w:rFonts w:eastAsia="等线"/>
          <w:b/>
          <w:bCs/>
          <w:lang w:eastAsia="zh-CN"/>
        </w:rPr>
      </w:pPr>
    </w:p>
    <w:p w14:paraId="337F817D" w14:textId="1D16048B" w:rsidR="00775D6F" w:rsidRDefault="00775D6F" w:rsidP="00775D6F">
      <w:pPr>
        <w:rPr>
          <w:rFonts w:eastAsia="等线"/>
          <w:b/>
          <w:bCs/>
          <w:lang w:eastAsia="zh-CN"/>
        </w:rPr>
      </w:pPr>
      <w:r>
        <w:rPr>
          <w:rFonts w:eastAsia="等线"/>
          <w:b/>
          <w:bCs/>
          <w:lang w:eastAsia="zh-CN"/>
        </w:rPr>
        <w:t xml:space="preserve">Q1: </w:t>
      </w:r>
      <w:r w:rsidRPr="00184AA3">
        <w:rPr>
          <w:rFonts w:eastAsia="等线"/>
          <w:b/>
          <w:bCs/>
          <w:lang w:eastAsia="zh-CN"/>
        </w:rPr>
        <w:t>Companies are invited to provide their view on</w:t>
      </w:r>
      <w:r>
        <w:rPr>
          <w:rFonts w:eastAsia="等线"/>
          <w:b/>
          <w:bCs/>
          <w:lang w:eastAsia="zh-CN"/>
        </w:rPr>
        <w:t xml:space="preserve"> whether to </w:t>
      </w:r>
      <w:r w:rsidRPr="000F4622">
        <w:rPr>
          <w:rFonts w:eastAsia="等线"/>
          <w:b/>
          <w:bCs/>
          <w:lang w:eastAsia="zh-CN"/>
        </w:rPr>
        <w:t xml:space="preserve">consider </w:t>
      </w:r>
      <w:r>
        <w:rPr>
          <w:rFonts w:eastAsia="等线"/>
          <w:b/>
          <w:bCs/>
          <w:lang w:eastAsia="zh-CN"/>
        </w:rPr>
        <w:t>the above scenarios for too late 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75D6F" w14:paraId="1F71C166" w14:textId="77777777" w:rsidTr="00AE704F">
        <w:tc>
          <w:tcPr>
            <w:tcW w:w="2922" w:type="dxa"/>
          </w:tcPr>
          <w:p w14:paraId="3D975E78" w14:textId="77777777" w:rsidR="00775D6F" w:rsidRDefault="00775D6F"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730FF510" w14:textId="77777777" w:rsidR="00775D6F" w:rsidRDefault="00775D6F" w:rsidP="00AE704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6394DFD" w14:textId="77777777" w:rsidR="00775D6F" w:rsidRDefault="00775D6F"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75D6F" w14:paraId="2214D054" w14:textId="77777777" w:rsidTr="00AE704F">
        <w:tc>
          <w:tcPr>
            <w:tcW w:w="2922" w:type="dxa"/>
          </w:tcPr>
          <w:p w14:paraId="6A151B67" w14:textId="77777777" w:rsidR="00775D6F" w:rsidRDefault="00775D6F" w:rsidP="00AE704F"/>
        </w:tc>
        <w:tc>
          <w:tcPr>
            <w:tcW w:w="3252" w:type="dxa"/>
          </w:tcPr>
          <w:p w14:paraId="46C924D8" w14:textId="77777777" w:rsidR="00775D6F" w:rsidRDefault="00775D6F" w:rsidP="00AE704F"/>
        </w:tc>
        <w:tc>
          <w:tcPr>
            <w:tcW w:w="3257" w:type="dxa"/>
          </w:tcPr>
          <w:p w14:paraId="2D9757EC" w14:textId="77777777" w:rsidR="00775D6F" w:rsidRDefault="00775D6F" w:rsidP="00AE704F"/>
        </w:tc>
      </w:tr>
      <w:tr w:rsidR="00775D6F" w14:paraId="711420A3" w14:textId="77777777" w:rsidTr="00AE704F">
        <w:tc>
          <w:tcPr>
            <w:tcW w:w="2922" w:type="dxa"/>
          </w:tcPr>
          <w:p w14:paraId="1388E6F5" w14:textId="77777777" w:rsidR="00775D6F" w:rsidRDefault="00775D6F" w:rsidP="00AE704F"/>
        </w:tc>
        <w:tc>
          <w:tcPr>
            <w:tcW w:w="3252" w:type="dxa"/>
          </w:tcPr>
          <w:p w14:paraId="06110093" w14:textId="77777777" w:rsidR="00775D6F" w:rsidRDefault="00775D6F" w:rsidP="00AE704F"/>
        </w:tc>
        <w:tc>
          <w:tcPr>
            <w:tcW w:w="3257" w:type="dxa"/>
          </w:tcPr>
          <w:p w14:paraId="554FCA63" w14:textId="77777777" w:rsidR="00775D6F" w:rsidRDefault="00775D6F" w:rsidP="00AE704F"/>
        </w:tc>
      </w:tr>
    </w:tbl>
    <w:p w14:paraId="08424F46" w14:textId="77777777" w:rsidR="00024680" w:rsidRDefault="00024680" w:rsidP="00024680">
      <w:pPr>
        <w:ind w:left="700" w:hangingChars="350" w:hanging="700"/>
        <w:rPr>
          <w:rFonts w:eastAsia="宋体"/>
          <w:sz w:val="20"/>
          <w:szCs w:val="20"/>
          <w:lang w:val="en-GB" w:eastAsia="zh-CN"/>
        </w:rPr>
      </w:pPr>
    </w:p>
    <w:p w14:paraId="0BF855EE" w14:textId="77777777" w:rsidR="004E18AF" w:rsidRDefault="004E18AF" w:rsidP="004E18AF">
      <w:pPr>
        <w:jc w:val="center"/>
      </w:pPr>
      <w:r>
        <w:object w:dxaOrig="6902" w:dyaOrig="3899" w14:anchorId="181F832F">
          <v:shape id="_x0000_i1026" type="#_x0000_t75" style="width:344.95pt;height:194.7pt" o:ole="">
            <v:imagedata r:id="rId11" o:title=""/>
          </v:shape>
          <o:OLEObject Type="Embed" ProgID="Visio.Drawing.11" ShapeID="_x0000_i1026" DrawAspect="Content" ObjectID="_1673095133" r:id="rId12"/>
        </w:object>
      </w:r>
    </w:p>
    <w:p w14:paraId="51054A40" w14:textId="37FA160F" w:rsidR="004E18AF" w:rsidRDefault="004E18AF" w:rsidP="004E18AF">
      <w:pPr>
        <w:jc w:val="center"/>
        <w:rPr>
          <w:rFonts w:eastAsia="等线"/>
          <w:b/>
          <w:szCs w:val="22"/>
        </w:rPr>
      </w:pPr>
      <w:r w:rsidRPr="00982AF8">
        <w:rPr>
          <w:rFonts w:eastAsia="等线"/>
          <w:b/>
          <w:szCs w:val="22"/>
        </w:rPr>
        <w:t>F</w:t>
      </w:r>
      <w:r w:rsidRPr="00982AF8">
        <w:rPr>
          <w:rFonts w:eastAsia="等线" w:hint="eastAsia"/>
          <w:b/>
          <w:szCs w:val="22"/>
        </w:rPr>
        <w:t>igure</w:t>
      </w:r>
      <w:r w:rsidR="003624BE">
        <w:rPr>
          <w:rFonts w:eastAsia="等线"/>
          <w:b/>
          <w:szCs w:val="22"/>
        </w:rPr>
        <w:t xml:space="preserve"> </w:t>
      </w:r>
      <w:r>
        <w:rPr>
          <w:rFonts w:eastAsia="等线" w:hint="eastAsia"/>
          <w:b/>
          <w:szCs w:val="22"/>
        </w:rPr>
        <w:t>2</w:t>
      </w:r>
      <w:r w:rsidRPr="00982AF8">
        <w:rPr>
          <w:rFonts w:eastAsia="等线" w:hint="eastAsia"/>
          <w:b/>
          <w:szCs w:val="22"/>
        </w:rPr>
        <w:t xml:space="preserve"> too </w:t>
      </w:r>
      <w:r>
        <w:rPr>
          <w:rFonts w:eastAsia="等线" w:hint="eastAsia"/>
          <w:b/>
          <w:szCs w:val="22"/>
        </w:rPr>
        <w:t>early</w:t>
      </w:r>
      <w:r w:rsidRPr="00982AF8">
        <w:rPr>
          <w:rFonts w:eastAsia="等线" w:hint="eastAsia"/>
          <w:b/>
          <w:szCs w:val="22"/>
        </w:rPr>
        <w:t xml:space="preserve"> handover failure type</w:t>
      </w:r>
    </w:p>
    <w:p w14:paraId="11284DF2" w14:textId="1D1CFD90" w:rsidR="00775D6F" w:rsidRPr="00AE704F" w:rsidRDefault="00775D6F" w:rsidP="00775D6F">
      <w:pPr>
        <w:rPr>
          <w:rFonts w:eastAsiaTheme="minorEastAsia"/>
          <w:bCs/>
          <w:szCs w:val="22"/>
          <w:lang w:eastAsia="zh-CN"/>
        </w:rPr>
      </w:pPr>
      <w:r w:rsidRPr="00AE704F">
        <w:rPr>
          <w:rFonts w:eastAsiaTheme="minorEastAsia" w:hint="eastAsia"/>
          <w:bCs/>
          <w:szCs w:val="22"/>
          <w:lang w:eastAsia="zh-CN"/>
        </w:rPr>
        <w:t>I</w:t>
      </w:r>
      <w:r w:rsidRPr="00AE704F">
        <w:rPr>
          <w:rFonts w:eastAsiaTheme="minorEastAsia"/>
          <w:bCs/>
          <w:szCs w:val="22"/>
          <w:lang w:eastAsia="zh-CN"/>
        </w:rPr>
        <w:t xml:space="preserve">n a summary, the scenarios for too </w:t>
      </w:r>
      <w:r w:rsidR="000D1B3C">
        <w:rPr>
          <w:rFonts w:eastAsiaTheme="minorEastAsia"/>
          <w:bCs/>
          <w:szCs w:val="22"/>
          <w:lang w:eastAsia="zh-CN"/>
        </w:rPr>
        <w:t>early</w:t>
      </w:r>
      <w:r w:rsidRPr="00AE704F">
        <w:rPr>
          <w:rFonts w:eastAsiaTheme="minorEastAsia"/>
          <w:bCs/>
          <w:szCs w:val="22"/>
          <w:lang w:eastAsia="zh-CN"/>
        </w:rPr>
        <w:t xml:space="preserve"> CHO may include the following cases:</w:t>
      </w:r>
    </w:p>
    <w:p w14:paraId="5242E4C6" w14:textId="538628F2" w:rsidR="00775D6F" w:rsidRDefault="00775D6F" w:rsidP="00775D6F">
      <w:pPr>
        <w:ind w:left="770" w:hangingChars="350" w:hanging="770"/>
        <w:rPr>
          <w:rFonts w:eastAsia="宋体"/>
          <w:sz w:val="20"/>
          <w:szCs w:val="20"/>
          <w:lang w:val="en-GB"/>
        </w:rPr>
      </w:pPr>
      <w:r>
        <w:t xml:space="preserve">Case 1: </w:t>
      </w:r>
      <w:r w:rsidRPr="00EC0AB1">
        <w:t>the UE receive</w:t>
      </w:r>
      <w:r>
        <w:t>s</w:t>
      </w:r>
      <w:r w:rsidRPr="00EC0AB1">
        <w:t xml:space="preserve"> CHO configuration</w:t>
      </w:r>
      <w:r>
        <w:rPr>
          <w:rFonts w:eastAsia="宋体"/>
          <w:sz w:val="20"/>
          <w:szCs w:val="20"/>
          <w:lang w:val="en-GB"/>
        </w:rPr>
        <w:t>; the CHO execution fails</w:t>
      </w:r>
      <w:r w:rsidRPr="00E64FEA">
        <w:rPr>
          <w:rFonts w:eastAsia="宋体"/>
          <w:sz w:val="20"/>
          <w:szCs w:val="20"/>
          <w:lang w:val="en-GB"/>
        </w:rPr>
        <w:t xml:space="preserve">; the UE attempts to re-establish the radio link connection </w:t>
      </w:r>
      <w:r>
        <w:rPr>
          <w:rFonts w:eastAsia="宋体"/>
          <w:sz w:val="20"/>
          <w:szCs w:val="20"/>
          <w:lang w:val="en-GB"/>
        </w:rPr>
        <w:t>in the source cell</w:t>
      </w:r>
      <w:r w:rsidRPr="00E64FEA">
        <w:rPr>
          <w:rFonts w:eastAsia="宋体"/>
          <w:sz w:val="20"/>
          <w:szCs w:val="20"/>
          <w:lang w:val="en-GB"/>
        </w:rPr>
        <w:t>.</w:t>
      </w:r>
    </w:p>
    <w:p w14:paraId="6B4F720B" w14:textId="1DD2CCE0" w:rsidR="00775D6F" w:rsidRDefault="00775D6F" w:rsidP="00775D6F">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2: </w:t>
      </w:r>
      <w:r w:rsidRPr="00EC0AB1">
        <w:t>the UE receive</w:t>
      </w:r>
      <w:r>
        <w:t>s</w:t>
      </w:r>
      <w:r w:rsidRPr="00EC0AB1">
        <w:t xml:space="preserve"> CHO configuration</w:t>
      </w:r>
      <w:r>
        <w:rPr>
          <w:rFonts w:eastAsia="宋体"/>
          <w:sz w:val="20"/>
          <w:szCs w:val="20"/>
          <w:lang w:val="en-GB"/>
        </w:rPr>
        <w:t xml:space="preserve">; the CHO execution successes; </w:t>
      </w:r>
      <w:r w:rsidRPr="00E64FEA">
        <w:rPr>
          <w:rFonts w:eastAsia="宋体"/>
          <w:sz w:val="20"/>
          <w:szCs w:val="20"/>
          <w:lang w:val="en-GB"/>
        </w:rPr>
        <w:t xml:space="preserve">an RLF occurs </w:t>
      </w:r>
      <w:r>
        <w:rPr>
          <w:rFonts w:eastAsia="宋体"/>
          <w:sz w:val="20"/>
          <w:szCs w:val="20"/>
          <w:lang w:val="en-GB"/>
        </w:rPr>
        <w:t>shortly after the successful CHO</w:t>
      </w:r>
      <w:r w:rsidRPr="00E64FEA">
        <w:rPr>
          <w:rFonts w:eastAsia="宋体"/>
          <w:sz w:val="20"/>
          <w:szCs w:val="20"/>
          <w:lang w:val="en-GB"/>
        </w:rPr>
        <w:t xml:space="preserve">; the UE attempts to re-establish the radio link connection </w:t>
      </w:r>
      <w:r>
        <w:rPr>
          <w:rFonts w:eastAsia="宋体"/>
          <w:sz w:val="20"/>
          <w:szCs w:val="20"/>
          <w:lang w:val="en-GB"/>
        </w:rPr>
        <w:t>in the source cell</w:t>
      </w:r>
      <w:r w:rsidRPr="00E64FEA">
        <w:rPr>
          <w:rFonts w:eastAsia="宋体"/>
          <w:sz w:val="20"/>
          <w:szCs w:val="20"/>
          <w:lang w:val="en-GB"/>
        </w:rPr>
        <w:t>.</w:t>
      </w:r>
    </w:p>
    <w:p w14:paraId="61D70256" w14:textId="5B4C566B" w:rsidR="00775D6F" w:rsidRDefault="00775D6F" w:rsidP="00775D6F">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3: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 xml:space="preserve">an </w:t>
      </w:r>
      <w:r w:rsidR="001405B8">
        <w:rPr>
          <w:rFonts w:eastAsia="宋体"/>
          <w:sz w:val="20"/>
          <w:szCs w:val="20"/>
          <w:lang w:val="en-GB"/>
        </w:rPr>
        <w:t>legacy handover is performed but fails</w:t>
      </w:r>
      <w:r>
        <w:rPr>
          <w:rFonts w:eastAsia="宋体"/>
          <w:sz w:val="20"/>
          <w:szCs w:val="20"/>
          <w:lang w:val="en-GB"/>
        </w:rPr>
        <w:t xml:space="preserve">; the UE attempts to </w:t>
      </w:r>
      <w:r w:rsidRPr="00E64FEA">
        <w:rPr>
          <w:rFonts w:eastAsia="宋体"/>
          <w:sz w:val="20"/>
          <w:szCs w:val="20"/>
          <w:lang w:val="en-GB"/>
        </w:rPr>
        <w:t>re-establish the radio link connection</w:t>
      </w:r>
      <w:r>
        <w:rPr>
          <w:rFonts w:eastAsia="宋体"/>
          <w:sz w:val="20"/>
          <w:szCs w:val="20"/>
          <w:lang w:val="en-GB"/>
        </w:rPr>
        <w:t xml:space="preserve"> in </w:t>
      </w:r>
      <w:r w:rsidR="001405B8">
        <w:rPr>
          <w:rFonts w:eastAsia="宋体"/>
          <w:sz w:val="20"/>
          <w:szCs w:val="20"/>
          <w:lang w:val="en-GB"/>
        </w:rPr>
        <w:t>source</w:t>
      </w:r>
      <w:r>
        <w:rPr>
          <w:rFonts w:eastAsia="宋体"/>
          <w:sz w:val="20"/>
          <w:szCs w:val="20"/>
          <w:lang w:val="en-GB"/>
        </w:rPr>
        <w:t xml:space="preserve"> cell.</w:t>
      </w:r>
    </w:p>
    <w:p w14:paraId="10817E47" w14:textId="7526B7A4" w:rsidR="00775D6F" w:rsidRDefault="00775D6F" w:rsidP="00775D6F">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4: </w:t>
      </w:r>
      <w:r w:rsidRPr="00EC0AB1">
        <w:t>the UE receive</w:t>
      </w:r>
      <w:r>
        <w:t>s</w:t>
      </w:r>
      <w:r w:rsidRPr="00EC0AB1">
        <w:t xml:space="preserve"> CHO configuration</w:t>
      </w:r>
      <w:r>
        <w:rPr>
          <w:rFonts w:eastAsia="宋体"/>
          <w:sz w:val="20"/>
          <w:szCs w:val="20"/>
          <w:lang w:val="en-GB"/>
        </w:rPr>
        <w:t xml:space="preserve">; </w:t>
      </w:r>
      <w:r w:rsidR="00CD1DE5">
        <w:rPr>
          <w:rFonts w:eastAsia="宋体"/>
          <w:sz w:val="20"/>
          <w:szCs w:val="20"/>
          <w:lang w:val="en-GB"/>
        </w:rPr>
        <w:t xml:space="preserve">a legacy handover is performed and successes; an RLF occurs shortly after the successful legacy handover; the </w:t>
      </w:r>
      <w:r>
        <w:rPr>
          <w:rFonts w:eastAsia="宋体"/>
          <w:sz w:val="20"/>
          <w:szCs w:val="20"/>
          <w:lang w:val="en-GB"/>
        </w:rPr>
        <w:t xml:space="preserve">UE attempts to </w:t>
      </w:r>
      <w:r w:rsidRPr="00E64FEA">
        <w:rPr>
          <w:rFonts w:eastAsia="宋体"/>
          <w:sz w:val="20"/>
          <w:szCs w:val="20"/>
          <w:lang w:val="en-GB"/>
        </w:rPr>
        <w:t>re-establish the radio link connection</w:t>
      </w:r>
      <w:r>
        <w:rPr>
          <w:rFonts w:eastAsia="宋体"/>
          <w:sz w:val="20"/>
          <w:szCs w:val="20"/>
          <w:lang w:val="en-GB"/>
        </w:rPr>
        <w:t xml:space="preserve"> in the source cell.</w:t>
      </w:r>
    </w:p>
    <w:p w14:paraId="258ABED8" w14:textId="62278B29" w:rsidR="00CD1DE5" w:rsidRDefault="00CD1DE5" w:rsidP="00CD1DE5">
      <w:pPr>
        <w:rPr>
          <w:rFonts w:eastAsia="等线"/>
          <w:b/>
          <w:bCs/>
          <w:lang w:eastAsia="zh-CN"/>
        </w:rPr>
      </w:pPr>
      <w:r>
        <w:rPr>
          <w:rFonts w:eastAsia="等线"/>
          <w:b/>
          <w:bCs/>
          <w:lang w:eastAsia="zh-CN"/>
        </w:rPr>
        <w:t xml:space="preserve">Q2: </w:t>
      </w:r>
      <w:r w:rsidRPr="00184AA3">
        <w:rPr>
          <w:rFonts w:eastAsia="等线"/>
          <w:b/>
          <w:bCs/>
          <w:lang w:eastAsia="zh-CN"/>
        </w:rPr>
        <w:t>Companies are invited to provide their view on</w:t>
      </w:r>
      <w:r>
        <w:rPr>
          <w:rFonts w:eastAsia="等线"/>
          <w:b/>
          <w:bCs/>
          <w:lang w:eastAsia="zh-CN"/>
        </w:rPr>
        <w:t xml:space="preserve"> whether to </w:t>
      </w:r>
      <w:r w:rsidRPr="000F4622">
        <w:rPr>
          <w:rFonts w:eastAsia="等线"/>
          <w:b/>
          <w:bCs/>
          <w:lang w:eastAsia="zh-CN"/>
        </w:rPr>
        <w:t xml:space="preserve">consider </w:t>
      </w:r>
      <w:r>
        <w:rPr>
          <w:rFonts w:eastAsia="等线"/>
          <w:b/>
          <w:bCs/>
          <w:lang w:eastAsia="zh-CN"/>
        </w:rPr>
        <w:t>the above scenarios for too early 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CD1DE5" w14:paraId="6AF00B22" w14:textId="77777777" w:rsidTr="00AE704F">
        <w:tc>
          <w:tcPr>
            <w:tcW w:w="2922" w:type="dxa"/>
          </w:tcPr>
          <w:p w14:paraId="56C82210" w14:textId="77777777" w:rsidR="00CD1DE5" w:rsidRDefault="00CD1DE5"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6CF9621" w14:textId="77777777" w:rsidR="00CD1DE5" w:rsidRDefault="00CD1DE5" w:rsidP="00AE704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74BF536A" w14:textId="77777777" w:rsidR="00CD1DE5" w:rsidRDefault="00CD1DE5"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D1DE5" w14:paraId="16C37CBE" w14:textId="77777777" w:rsidTr="00AE704F">
        <w:tc>
          <w:tcPr>
            <w:tcW w:w="2922" w:type="dxa"/>
          </w:tcPr>
          <w:p w14:paraId="15E7FA7C" w14:textId="77777777" w:rsidR="00CD1DE5" w:rsidRDefault="00CD1DE5" w:rsidP="00AE704F"/>
        </w:tc>
        <w:tc>
          <w:tcPr>
            <w:tcW w:w="3252" w:type="dxa"/>
          </w:tcPr>
          <w:p w14:paraId="7F812682" w14:textId="77777777" w:rsidR="00CD1DE5" w:rsidRDefault="00CD1DE5" w:rsidP="00AE704F"/>
        </w:tc>
        <w:tc>
          <w:tcPr>
            <w:tcW w:w="3257" w:type="dxa"/>
          </w:tcPr>
          <w:p w14:paraId="18AF43AA" w14:textId="77777777" w:rsidR="00CD1DE5" w:rsidRDefault="00CD1DE5" w:rsidP="00AE704F"/>
        </w:tc>
      </w:tr>
      <w:tr w:rsidR="00CD1DE5" w14:paraId="0ED346C9" w14:textId="77777777" w:rsidTr="00AE704F">
        <w:tc>
          <w:tcPr>
            <w:tcW w:w="2922" w:type="dxa"/>
          </w:tcPr>
          <w:p w14:paraId="64955066" w14:textId="77777777" w:rsidR="00CD1DE5" w:rsidRDefault="00CD1DE5" w:rsidP="00AE704F"/>
        </w:tc>
        <w:tc>
          <w:tcPr>
            <w:tcW w:w="3252" w:type="dxa"/>
          </w:tcPr>
          <w:p w14:paraId="4F3A4EEB" w14:textId="77777777" w:rsidR="00CD1DE5" w:rsidRDefault="00CD1DE5" w:rsidP="00AE704F"/>
        </w:tc>
        <w:tc>
          <w:tcPr>
            <w:tcW w:w="3257" w:type="dxa"/>
          </w:tcPr>
          <w:p w14:paraId="0AF25C80" w14:textId="77777777" w:rsidR="00CD1DE5" w:rsidRDefault="00CD1DE5" w:rsidP="00AE704F"/>
        </w:tc>
      </w:tr>
    </w:tbl>
    <w:p w14:paraId="696009AF" w14:textId="77777777" w:rsidR="00CD1DE5" w:rsidRDefault="00CD1DE5" w:rsidP="00775D6F">
      <w:pPr>
        <w:ind w:left="700" w:hangingChars="350" w:hanging="700"/>
        <w:rPr>
          <w:rFonts w:eastAsia="宋体"/>
          <w:sz w:val="20"/>
          <w:szCs w:val="20"/>
          <w:lang w:val="en-GB"/>
        </w:rPr>
      </w:pPr>
    </w:p>
    <w:p w14:paraId="25B08127" w14:textId="77777777" w:rsidR="004E18AF" w:rsidRDefault="004E18AF" w:rsidP="004E18AF">
      <w:pPr>
        <w:jc w:val="center"/>
      </w:pPr>
      <w:r>
        <w:object w:dxaOrig="7031" w:dyaOrig="4733" w14:anchorId="7E9498A2">
          <v:shape id="_x0000_i1027" type="#_x0000_t75" style="width:350.6pt;height:235.4pt" o:ole="">
            <v:imagedata r:id="rId13" o:title=""/>
          </v:shape>
          <o:OLEObject Type="Embed" ProgID="Visio.Drawing.11" ShapeID="_x0000_i1027" DrawAspect="Content" ObjectID="_1673095134" r:id="rId14"/>
        </w:object>
      </w:r>
    </w:p>
    <w:p w14:paraId="7F578A35" w14:textId="22128B73" w:rsidR="004E18AF" w:rsidRDefault="004E18AF" w:rsidP="004E18AF">
      <w:pPr>
        <w:jc w:val="center"/>
        <w:rPr>
          <w:rFonts w:eastAsia="等线"/>
          <w:b/>
          <w:szCs w:val="22"/>
        </w:rPr>
      </w:pPr>
      <w:r w:rsidRPr="00982AF8">
        <w:rPr>
          <w:rFonts w:eastAsia="等线"/>
          <w:b/>
          <w:szCs w:val="22"/>
        </w:rPr>
        <w:t>F</w:t>
      </w:r>
      <w:r w:rsidRPr="00982AF8">
        <w:rPr>
          <w:rFonts w:eastAsia="等线" w:hint="eastAsia"/>
          <w:b/>
          <w:szCs w:val="22"/>
        </w:rPr>
        <w:t>igure</w:t>
      </w:r>
      <w:r w:rsidR="003624BE">
        <w:rPr>
          <w:rFonts w:eastAsia="等线"/>
          <w:b/>
          <w:szCs w:val="22"/>
        </w:rPr>
        <w:t xml:space="preserve"> </w:t>
      </w:r>
      <w:r>
        <w:rPr>
          <w:rFonts w:eastAsia="等线" w:hint="eastAsia"/>
          <w:b/>
          <w:szCs w:val="22"/>
        </w:rPr>
        <w:t>3</w:t>
      </w:r>
      <w:r w:rsidRPr="00982AF8">
        <w:rPr>
          <w:rFonts w:eastAsia="等线" w:hint="eastAsia"/>
          <w:b/>
          <w:szCs w:val="22"/>
        </w:rPr>
        <w:t xml:space="preserve"> </w:t>
      </w:r>
      <w:r>
        <w:rPr>
          <w:rFonts w:eastAsia="等线" w:hint="eastAsia"/>
          <w:b/>
          <w:szCs w:val="22"/>
        </w:rPr>
        <w:t xml:space="preserve">CHO to wrong cell </w:t>
      </w:r>
      <w:r w:rsidRPr="00982AF8">
        <w:rPr>
          <w:rFonts w:eastAsia="等线" w:hint="eastAsia"/>
          <w:b/>
          <w:szCs w:val="22"/>
        </w:rPr>
        <w:t>failure type</w:t>
      </w:r>
    </w:p>
    <w:p w14:paraId="7C761EC1" w14:textId="74F8E358" w:rsidR="00CD1DE5" w:rsidRPr="00AE704F" w:rsidRDefault="00CD1DE5" w:rsidP="00CD1DE5">
      <w:pPr>
        <w:rPr>
          <w:rFonts w:eastAsiaTheme="minorEastAsia"/>
          <w:bCs/>
          <w:szCs w:val="22"/>
          <w:lang w:eastAsia="zh-CN"/>
        </w:rPr>
      </w:pPr>
      <w:r w:rsidRPr="00AE704F">
        <w:rPr>
          <w:rFonts w:eastAsiaTheme="minorEastAsia" w:hint="eastAsia"/>
          <w:bCs/>
          <w:szCs w:val="22"/>
          <w:lang w:eastAsia="zh-CN"/>
        </w:rPr>
        <w:t>I</w:t>
      </w:r>
      <w:r w:rsidRPr="00AE704F">
        <w:rPr>
          <w:rFonts w:eastAsiaTheme="minorEastAsia"/>
          <w:bCs/>
          <w:szCs w:val="22"/>
          <w:lang w:eastAsia="zh-CN"/>
        </w:rPr>
        <w:t xml:space="preserve">n a summary, the scenarios for </w:t>
      </w:r>
      <w:r>
        <w:rPr>
          <w:rFonts w:eastAsiaTheme="minorEastAsia"/>
          <w:bCs/>
          <w:szCs w:val="22"/>
          <w:lang w:eastAsia="zh-CN"/>
        </w:rPr>
        <w:t>CHO to wrong cell</w:t>
      </w:r>
      <w:r w:rsidRPr="00AE704F">
        <w:rPr>
          <w:rFonts w:eastAsiaTheme="minorEastAsia"/>
          <w:bCs/>
          <w:szCs w:val="22"/>
          <w:lang w:eastAsia="zh-CN"/>
        </w:rPr>
        <w:t xml:space="preserve"> may include the following cases:</w:t>
      </w:r>
    </w:p>
    <w:p w14:paraId="5A86BCA9" w14:textId="7C382C10" w:rsidR="00CD1DE5" w:rsidRDefault="00CD1DE5" w:rsidP="00CD1DE5">
      <w:pPr>
        <w:ind w:left="770" w:hangingChars="350" w:hanging="770"/>
        <w:rPr>
          <w:rFonts w:eastAsia="宋体"/>
          <w:sz w:val="20"/>
          <w:szCs w:val="20"/>
          <w:lang w:val="en-GB"/>
        </w:rPr>
      </w:pPr>
      <w:r>
        <w:t xml:space="preserve">Case 1: </w:t>
      </w:r>
      <w:r w:rsidRPr="00EC0AB1">
        <w:t>the UE receive</w:t>
      </w:r>
      <w:r>
        <w:t>s</w:t>
      </w:r>
      <w:r w:rsidRPr="00EC0AB1">
        <w:t xml:space="preserve"> CHO configuration</w:t>
      </w:r>
      <w:r>
        <w:rPr>
          <w:rFonts w:eastAsia="宋体"/>
          <w:sz w:val="20"/>
          <w:szCs w:val="20"/>
          <w:lang w:val="en-GB"/>
        </w:rPr>
        <w:t>; the CHO execution fails</w:t>
      </w:r>
      <w:r w:rsidRPr="00E64FEA">
        <w:rPr>
          <w:rFonts w:eastAsia="宋体"/>
          <w:sz w:val="20"/>
          <w:szCs w:val="20"/>
          <w:lang w:val="en-GB"/>
        </w:rPr>
        <w:t xml:space="preserve">; the UE attempts to re-establish the radio link connection </w:t>
      </w:r>
      <w:r>
        <w:rPr>
          <w:rFonts w:eastAsia="宋体"/>
          <w:sz w:val="20"/>
          <w:szCs w:val="20"/>
          <w:lang w:val="en-GB"/>
        </w:rPr>
        <w:t>in a cell other than</w:t>
      </w:r>
      <w:r w:rsidR="0022522F">
        <w:rPr>
          <w:rFonts w:eastAsia="宋体"/>
          <w:sz w:val="20"/>
          <w:szCs w:val="20"/>
          <w:lang w:val="en-GB"/>
        </w:rPr>
        <w:t xml:space="preserve"> the </w:t>
      </w:r>
      <w:r w:rsidR="0022522F" w:rsidRPr="00E64FEA">
        <w:rPr>
          <w:rFonts w:eastAsia="宋体"/>
          <w:sz w:val="20"/>
          <w:szCs w:val="20"/>
          <w:lang w:val="en-GB"/>
        </w:rPr>
        <w:t xml:space="preserve">source cell and the </w:t>
      </w:r>
      <w:r w:rsidR="00396C42">
        <w:rPr>
          <w:rFonts w:eastAsia="宋体"/>
          <w:sz w:val="20"/>
          <w:szCs w:val="20"/>
          <w:lang w:val="en-GB"/>
        </w:rPr>
        <w:t>previously selected target</w:t>
      </w:r>
      <w:r w:rsidR="0022522F">
        <w:rPr>
          <w:rFonts w:eastAsia="宋体"/>
          <w:sz w:val="20"/>
          <w:szCs w:val="20"/>
          <w:lang w:val="en-GB"/>
        </w:rPr>
        <w:t xml:space="preserve"> </w:t>
      </w:r>
      <w:r w:rsidR="0022522F" w:rsidRPr="00E64FEA">
        <w:rPr>
          <w:rFonts w:eastAsia="宋体"/>
          <w:sz w:val="20"/>
          <w:szCs w:val="20"/>
          <w:lang w:val="en-GB"/>
        </w:rPr>
        <w:t>cell</w:t>
      </w:r>
      <w:r w:rsidR="0022522F">
        <w:rPr>
          <w:rFonts w:eastAsia="宋体"/>
          <w:sz w:val="20"/>
          <w:szCs w:val="20"/>
          <w:lang w:val="en-GB"/>
        </w:rPr>
        <w:t>s</w:t>
      </w:r>
      <w:r w:rsidRPr="00E64FEA">
        <w:rPr>
          <w:rFonts w:eastAsia="宋体"/>
          <w:sz w:val="20"/>
          <w:szCs w:val="20"/>
          <w:lang w:val="en-GB"/>
        </w:rPr>
        <w:t>.</w:t>
      </w:r>
    </w:p>
    <w:p w14:paraId="7E00849F" w14:textId="11FF6F35" w:rsidR="00CD1DE5" w:rsidRDefault="00CD1DE5" w:rsidP="00CD1DE5">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2: </w:t>
      </w:r>
      <w:r w:rsidRPr="00EC0AB1">
        <w:t>the UE receive</w:t>
      </w:r>
      <w:r>
        <w:t>s</w:t>
      </w:r>
      <w:r w:rsidRPr="00EC0AB1">
        <w:t xml:space="preserve"> CHO configuration</w:t>
      </w:r>
      <w:r>
        <w:rPr>
          <w:rFonts w:eastAsia="宋体"/>
          <w:sz w:val="20"/>
          <w:szCs w:val="20"/>
          <w:lang w:val="en-GB"/>
        </w:rPr>
        <w:t xml:space="preserve">; the CHO execution </w:t>
      </w:r>
      <w:r w:rsidR="005A29FC">
        <w:rPr>
          <w:rFonts w:eastAsia="宋体"/>
          <w:sz w:val="20"/>
          <w:szCs w:val="20"/>
          <w:lang w:val="en-GB"/>
        </w:rPr>
        <w:t>fails</w:t>
      </w:r>
      <w:r>
        <w:rPr>
          <w:rFonts w:eastAsia="宋体"/>
          <w:sz w:val="20"/>
          <w:szCs w:val="20"/>
          <w:lang w:val="en-GB"/>
        </w:rPr>
        <w:t xml:space="preserve">; </w:t>
      </w:r>
      <w:r w:rsidR="00212B47" w:rsidRPr="00E64FEA">
        <w:rPr>
          <w:rFonts w:eastAsia="宋体"/>
          <w:sz w:val="20"/>
          <w:szCs w:val="20"/>
          <w:lang w:val="en-GB"/>
        </w:rPr>
        <w:t xml:space="preserve">the UE </w:t>
      </w:r>
      <w:r w:rsidR="00812337">
        <w:rPr>
          <w:rFonts w:eastAsia="宋体"/>
          <w:sz w:val="20"/>
          <w:szCs w:val="20"/>
          <w:lang w:val="en-GB"/>
        </w:rPr>
        <w:t>successfully performs</w:t>
      </w:r>
      <w:r w:rsidR="00212B47" w:rsidRPr="00E64FEA">
        <w:rPr>
          <w:rFonts w:eastAsia="宋体"/>
          <w:sz w:val="20"/>
          <w:szCs w:val="20"/>
          <w:lang w:val="en-GB"/>
        </w:rPr>
        <w:t xml:space="preserve"> </w:t>
      </w:r>
      <w:r w:rsidR="00212B47">
        <w:rPr>
          <w:rFonts w:eastAsia="宋体"/>
          <w:sz w:val="20"/>
          <w:szCs w:val="20"/>
          <w:lang w:val="en-GB"/>
        </w:rPr>
        <w:t>CHO recovery in a</w:t>
      </w:r>
      <w:r w:rsidR="00396C42">
        <w:rPr>
          <w:rFonts w:eastAsia="宋体"/>
          <w:sz w:val="20"/>
          <w:szCs w:val="20"/>
          <w:lang w:val="en-GB"/>
        </w:rPr>
        <w:t>nother</w:t>
      </w:r>
      <w:r w:rsidR="00212B47">
        <w:rPr>
          <w:rFonts w:eastAsia="宋体"/>
          <w:sz w:val="20"/>
          <w:szCs w:val="20"/>
          <w:lang w:val="en-GB"/>
        </w:rPr>
        <w:t xml:space="preserve"> CHO candidate cell</w:t>
      </w:r>
      <w:r w:rsidR="00212B47" w:rsidRPr="00E64FEA">
        <w:rPr>
          <w:rFonts w:eastAsia="宋体"/>
          <w:sz w:val="20"/>
          <w:szCs w:val="20"/>
          <w:lang w:val="en-GB"/>
        </w:rPr>
        <w:t>.</w:t>
      </w:r>
    </w:p>
    <w:p w14:paraId="63459E0C" w14:textId="081D22A5" w:rsidR="00212B47" w:rsidRDefault="00CD1DE5" w:rsidP="00212B47">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3: </w:t>
      </w:r>
      <w:r w:rsidRPr="00EC0AB1">
        <w:t>the UE receive</w:t>
      </w:r>
      <w:r>
        <w:t>s</w:t>
      </w:r>
      <w:r w:rsidRPr="00EC0AB1">
        <w:t xml:space="preserve"> CHO configuration</w:t>
      </w:r>
      <w:r>
        <w:rPr>
          <w:rFonts w:eastAsia="宋体"/>
          <w:sz w:val="20"/>
          <w:szCs w:val="20"/>
          <w:lang w:val="en-GB"/>
        </w:rPr>
        <w:t xml:space="preserve">; </w:t>
      </w:r>
      <w:r w:rsidR="00212B47">
        <w:rPr>
          <w:rFonts w:eastAsia="宋体"/>
          <w:sz w:val="20"/>
          <w:szCs w:val="20"/>
          <w:lang w:val="en-GB"/>
        </w:rPr>
        <w:t>the CHO execution fails</w:t>
      </w:r>
      <w:r w:rsidR="00212B47" w:rsidRPr="00E64FEA">
        <w:rPr>
          <w:rFonts w:eastAsia="宋体"/>
          <w:sz w:val="20"/>
          <w:szCs w:val="20"/>
          <w:lang w:val="en-GB"/>
        </w:rPr>
        <w:t>;</w:t>
      </w:r>
      <w:r w:rsidR="00212B47">
        <w:rPr>
          <w:rFonts w:eastAsia="宋体"/>
          <w:sz w:val="20"/>
          <w:szCs w:val="20"/>
          <w:lang w:val="en-GB"/>
        </w:rPr>
        <w:t xml:space="preserve"> </w:t>
      </w:r>
      <w:r w:rsidR="00212B47" w:rsidRPr="00E64FEA">
        <w:rPr>
          <w:rFonts w:eastAsia="宋体"/>
          <w:sz w:val="20"/>
          <w:szCs w:val="20"/>
          <w:lang w:val="en-GB"/>
        </w:rPr>
        <w:t xml:space="preserve">the UE attempts to </w:t>
      </w:r>
      <w:r w:rsidR="00212B47">
        <w:rPr>
          <w:rFonts w:eastAsia="宋体"/>
          <w:sz w:val="20"/>
          <w:szCs w:val="20"/>
          <w:lang w:val="en-GB"/>
        </w:rPr>
        <w:t xml:space="preserve">CHO recovery to a CHO candidate cell but fails; the UE attempts to </w:t>
      </w:r>
      <w:r w:rsidR="00212B47" w:rsidRPr="00E64FEA">
        <w:rPr>
          <w:rFonts w:eastAsia="宋体"/>
          <w:sz w:val="20"/>
          <w:szCs w:val="20"/>
          <w:lang w:val="en-GB"/>
        </w:rPr>
        <w:t>re-establish the radio link connection</w:t>
      </w:r>
      <w:r w:rsidR="00212B47">
        <w:rPr>
          <w:rFonts w:eastAsia="宋体"/>
          <w:sz w:val="20"/>
          <w:szCs w:val="20"/>
          <w:lang w:val="en-GB"/>
        </w:rPr>
        <w:t xml:space="preserve"> in a cell</w:t>
      </w:r>
      <w:r w:rsidR="00396C42" w:rsidRPr="00396C42">
        <w:rPr>
          <w:rFonts w:eastAsia="宋体"/>
          <w:sz w:val="20"/>
          <w:szCs w:val="20"/>
          <w:lang w:val="en-GB"/>
        </w:rPr>
        <w:t xml:space="preserve"> </w:t>
      </w:r>
      <w:r w:rsidR="00396C42">
        <w:rPr>
          <w:rFonts w:eastAsia="宋体"/>
          <w:sz w:val="20"/>
          <w:szCs w:val="20"/>
          <w:lang w:val="en-GB"/>
        </w:rPr>
        <w:t xml:space="preserve">other than the </w:t>
      </w:r>
      <w:r w:rsidR="00396C42" w:rsidRPr="00E64FEA">
        <w:rPr>
          <w:rFonts w:eastAsia="宋体"/>
          <w:sz w:val="20"/>
          <w:szCs w:val="20"/>
          <w:lang w:val="en-GB"/>
        </w:rPr>
        <w:t xml:space="preserve">source cell and the </w:t>
      </w:r>
      <w:r w:rsidR="00396C42">
        <w:rPr>
          <w:rFonts w:eastAsia="宋体"/>
          <w:sz w:val="20"/>
          <w:szCs w:val="20"/>
          <w:lang w:val="en-GB"/>
        </w:rPr>
        <w:t xml:space="preserve">previously selected target </w:t>
      </w:r>
      <w:r w:rsidR="00396C42" w:rsidRPr="00E64FEA">
        <w:rPr>
          <w:rFonts w:eastAsia="宋体"/>
          <w:sz w:val="20"/>
          <w:szCs w:val="20"/>
          <w:lang w:val="en-GB"/>
        </w:rPr>
        <w:t>cell</w:t>
      </w:r>
      <w:r w:rsidR="00396C42">
        <w:rPr>
          <w:rFonts w:eastAsia="宋体"/>
          <w:sz w:val="20"/>
          <w:szCs w:val="20"/>
          <w:lang w:val="en-GB"/>
        </w:rPr>
        <w:t>s</w:t>
      </w:r>
      <w:r w:rsidR="00396C42" w:rsidRPr="00E64FEA">
        <w:rPr>
          <w:rFonts w:eastAsia="宋体"/>
          <w:sz w:val="20"/>
          <w:szCs w:val="20"/>
          <w:lang w:val="en-GB"/>
        </w:rPr>
        <w:t>.</w:t>
      </w:r>
    </w:p>
    <w:p w14:paraId="5B171176" w14:textId="60C6D341" w:rsidR="00212B47" w:rsidRDefault="00212B47" w:rsidP="00212B47">
      <w:pPr>
        <w:ind w:left="770" w:hangingChars="350" w:hanging="770"/>
        <w:rPr>
          <w:rFonts w:eastAsia="宋体"/>
          <w:sz w:val="20"/>
          <w:szCs w:val="20"/>
          <w:lang w:val="en-GB" w:eastAsia="zh-CN"/>
        </w:rPr>
      </w:pPr>
      <w:r>
        <w:t xml:space="preserve">Case 4: </w:t>
      </w:r>
      <w:r w:rsidRPr="00EC0AB1">
        <w:t>the UE receive</w:t>
      </w:r>
      <w:r>
        <w:t>s</w:t>
      </w:r>
      <w:r w:rsidRPr="00EC0AB1">
        <w:t xml:space="preserve"> CHO configuration</w:t>
      </w:r>
      <w:r>
        <w:rPr>
          <w:rFonts w:eastAsia="宋体"/>
          <w:sz w:val="20"/>
          <w:szCs w:val="20"/>
          <w:lang w:val="en-GB"/>
        </w:rPr>
        <w:t>; the CHO execution fails</w:t>
      </w:r>
      <w:r w:rsidRPr="00E64FEA">
        <w:rPr>
          <w:rFonts w:eastAsia="宋体"/>
          <w:sz w:val="20"/>
          <w:szCs w:val="20"/>
          <w:lang w:val="en-GB"/>
        </w:rPr>
        <w:t>;</w:t>
      </w:r>
      <w:r>
        <w:rPr>
          <w:rFonts w:eastAsia="宋体"/>
          <w:sz w:val="20"/>
          <w:szCs w:val="20"/>
          <w:lang w:val="en-GB"/>
        </w:rPr>
        <w:t xml:space="preserve"> </w:t>
      </w:r>
      <w:r w:rsidRPr="00E64FEA">
        <w:rPr>
          <w:rFonts w:eastAsia="宋体"/>
          <w:sz w:val="20"/>
          <w:szCs w:val="20"/>
          <w:lang w:val="en-GB"/>
        </w:rPr>
        <w:t xml:space="preserve"> the UE attempts to </w:t>
      </w:r>
      <w:r>
        <w:rPr>
          <w:rFonts w:eastAsia="宋体"/>
          <w:sz w:val="20"/>
          <w:szCs w:val="20"/>
          <w:lang w:val="en-GB"/>
        </w:rPr>
        <w:t xml:space="preserve">CHO recovery to a CHO candidate cell and successes; a RLF occurs shortly after CHO recovery; the UE attempts to </w:t>
      </w:r>
      <w:r w:rsidRPr="00E64FEA">
        <w:rPr>
          <w:rFonts w:eastAsia="宋体"/>
          <w:sz w:val="20"/>
          <w:szCs w:val="20"/>
          <w:lang w:val="en-GB"/>
        </w:rPr>
        <w:t>re-establish the radio link connection</w:t>
      </w:r>
      <w:r>
        <w:rPr>
          <w:rFonts w:eastAsia="宋体"/>
          <w:sz w:val="20"/>
          <w:szCs w:val="20"/>
          <w:lang w:val="en-GB"/>
        </w:rPr>
        <w:t xml:space="preserve"> in a cell </w:t>
      </w:r>
      <w:r w:rsidR="00396C42">
        <w:rPr>
          <w:rFonts w:eastAsia="宋体"/>
          <w:sz w:val="20"/>
          <w:szCs w:val="20"/>
          <w:lang w:val="en-GB"/>
        </w:rPr>
        <w:t xml:space="preserve">other than the </w:t>
      </w:r>
      <w:r w:rsidR="00396C42" w:rsidRPr="00E64FEA">
        <w:rPr>
          <w:rFonts w:eastAsia="宋体"/>
          <w:sz w:val="20"/>
          <w:szCs w:val="20"/>
          <w:lang w:val="en-GB"/>
        </w:rPr>
        <w:t xml:space="preserve">source cell and the </w:t>
      </w:r>
      <w:r w:rsidR="00396C42">
        <w:rPr>
          <w:rFonts w:eastAsia="宋体"/>
          <w:sz w:val="20"/>
          <w:szCs w:val="20"/>
          <w:lang w:val="en-GB"/>
        </w:rPr>
        <w:t xml:space="preserve">previously selected target </w:t>
      </w:r>
      <w:r w:rsidR="00396C42" w:rsidRPr="00E64FEA">
        <w:rPr>
          <w:rFonts w:eastAsia="宋体"/>
          <w:sz w:val="20"/>
          <w:szCs w:val="20"/>
          <w:lang w:val="en-GB"/>
        </w:rPr>
        <w:t>cell</w:t>
      </w:r>
      <w:r w:rsidR="00396C42">
        <w:rPr>
          <w:rFonts w:eastAsia="宋体"/>
          <w:sz w:val="20"/>
          <w:szCs w:val="20"/>
          <w:lang w:val="en-GB"/>
        </w:rPr>
        <w:t>s</w:t>
      </w:r>
      <w:r>
        <w:rPr>
          <w:rFonts w:eastAsia="宋体"/>
          <w:sz w:val="20"/>
          <w:szCs w:val="20"/>
          <w:lang w:val="en-GB"/>
        </w:rPr>
        <w:t>.</w:t>
      </w:r>
    </w:p>
    <w:p w14:paraId="17BC37EE" w14:textId="46A3511C" w:rsidR="00212B47" w:rsidRDefault="00212B47" w:rsidP="00212B47">
      <w:pPr>
        <w:ind w:left="770" w:hangingChars="350" w:hanging="770"/>
        <w:rPr>
          <w:rFonts w:eastAsia="宋体"/>
          <w:sz w:val="20"/>
          <w:szCs w:val="20"/>
          <w:lang w:val="en-GB" w:eastAsia="zh-CN"/>
        </w:rPr>
      </w:pPr>
      <w:r>
        <w:t xml:space="preserve">Case </w:t>
      </w:r>
      <w:r w:rsidR="00396C42">
        <w:t>5</w:t>
      </w:r>
      <w:r>
        <w:t xml:space="preserve">: </w:t>
      </w:r>
      <w:r w:rsidRPr="00EC0AB1">
        <w:t>the UE receive</w:t>
      </w:r>
      <w:r>
        <w:t>s</w:t>
      </w:r>
      <w:r w:rsidRPr="00EC0AB1">
        <w:t xml:space="preserve"> CHO configuration</w:t>
      </w:r>
      <w:r>
        <w:rPr>
          <w:rFonts w:eastAsia="宋体"/>
          <w:sz w:val="20"/>
          <w:szCs w:val="20"/>
          <w:lang w:val="en-GB"/>
        </w:rPr>
        <w:t>; the CHO execution successes</w:t>
      </w:r>
      <w:r w:rsidRPr="00E64FEA">
        <w:rPr>
          <w:rFonts w:eastAsia="宋体"/>
          <w:sz w:val="20"/>
          <w:szCs w:val="20"/>
          <w:lang w:val="en-GB"/>
        </w:rPr>
        <w:t>;</w:t>
      </w:r>
      <w:r>
        <w:rPr>
          <w:rFonts w:eastAsia="宋体"/>
          <w:sz w:val="20"/>
          <w:szCs w:val="20"/>
          <w:lang w:val="en-GB"/>
        </w:rPr>
        <w:t xml:space="preserve"> a RLF occurs shortly after the successful CHO; the UE attempts to </w:t>
      </w:r>
      <w:r w:rsidRPr="00E64FEA">
        <w:rPr>
          <w:rFonts w:eastAsia="宋体"/>
          <w:sz w:val="20"/>
          <w:szCs w:val="20"/>
          <w:lang w:val="en-GB"/>
        </w:rPr>
        <w:t>re-establish the radio link connection</w:t>
      </w:r>
      <w:r>
        <w:rPr>
          <w:rFonts w:eastAsia="宋体"/>
          <w:sz w:val="20"/>
          <w:szCs w:val="20"/>
          <w:lang w:val="en-GB"/>
        </w:rPr>
        <w:t xml:space="preserve"> in a cell </w:t>
      </w:r>
      <w:r w:rsidR="00396C42">
        <w:rPr>
          <w:rFonts w:eastAsia="宋体"/>
          <w:sz w:val="20"/>
          <w:szCs w:val="20"/>
          <w:lang w:val="en-GB"/>
        </w:rPr>
        <w:t xml:space="preserve">other than the </w:t>
      </w:r>
      <w:r w:rsidR="00396C42" w:rsidRPr="00E64FEA">
        <w:rPr>
          <w:rFonts w:eastAsia="宋体"/>
          <w:sz w:val="20"/>
          <w:szCs w:val="20"/>
          <w:lang w:val="en-GB"/>
        </w:rPr>
        <w:t xml:space="preserve">source cell and the </w:t>
      </w:r>
      <w:r w:rsidR="00396C42">
        <w:rPr>
          <w:rFonts w:eastAsia="宋体"/>
          <w:sz w:val="20"/>
          <w:szCs w:val="20"/>
          <w:lang w:val="en-GB"/>
        </w:rPr>
        <w:t xml:space="preserve">previously selected target </w:t>
      </w:r>
      <w:r w:rsidR="00396C42" w:rsidRPr="00E64FEA">
        <w:rPr>
          <w:rFonts w:eastAsia="宋体"/>
          <w:sz w:val="20"/>
          <w:szCs w:val="20"/>
          <w:lang w:val="en-GB"/>
        </w:rPr>
        <w:t>cell</w:t>
      </w:r>
      <w:r w:rsidR="00396C42">
        <w:rPr>
          <w:rFonts w:eastAsia="宋体"/>
          <w:sz w:val="20"/>
          <w:szCs w:val="20"/>
          <w:lang w:val="en-GB"/>
        </w:rPr>
        <w:t>s</w:t>
      </w:r>
      <w:r>
        <w:rPr>
          <w:rFonts w:eastAsia="宋体"/>
          <w:sz w:val="20"/>
          <w:szCs w:val="20"/>
          <w:lang w:val="en-GB"/>
        </w:rPr>
        <w:t>.</w:t>
      </w:r>
    </w:p>
    <w:p w14:paraId="5DA03B8A" w14:textId="3F6611FC" w:rsidR="00396C42" w:rsidRDefault="00396C42" w:rsidP="00396C42">
      <w:pPr>
        <w:rPr>
          <w:rFonts w:eastAsia="等线"/>
          <w:b/>
          <w:bCs/>
          <w:lang w:eastAsia="zh-CN"/>
        </w:rPr>
      </w:pPr>
      <w:r>
        <w:rPr>
          <w:rFonts w:eastAsia="等线"/>
          <w:b/>
          <w:bCs/>
          <w:lang w:eastAsia="zh-CN"/>
        </w:rPr>
        <w:t xml:space="preserve">Q3: </w:t>
      </w:r>
      <w:r w:rsidRPr="00184AA3">
        <w:rPr>
          <w:rFonts w:eastAsia="等线"/>
          <w:b/>
          <w:bCs/>
          <w:lang w:eastAsia="zh-CN"/>
        </w:rPr>
        <w:t>Companies are invited to provide their view on</w:t>
      </w:r>
      <w:r>
        <w:rPr>
          <w:rFonts w:eastAsia="等线"/>
          <w:b/>
          <w:bCs/>
          <w:lang w:eastAsia="zh-CN"/>
        </w:rPr>
        <w:t xml:space="preserve"> whether to </w:t>
      </w:r>
      <w:r w:rsidRPr="000F4622">
        <w:rPr>
          <w:rFonts w:eastAsia="等线"/>
          <w:b/>
          <w:bCs/>
          <w:lang w:eastAsia="zh-CN"/>
        </w:rPr>
        <w:t xml:space="preserve">consider </w:t>
      </w:r>
      <w:r>
        <w:rPr>
          <w:rFonts w:eastAsia="等线"/>
          <w:b/>
          <w:bCs/>
          <w:lang w:eastAsia="zh-CN"/>
        </w:rPr>
        <w:t>the above scenarios for CHO to wrong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396C42" w14:paraId="7691E37E" w14:textId="77777777" w:rsidTr="00AE704F">
        <w:tc>
          <w:tcPr>
            <w:tcW w:w="2922" w:type="dxa"/>
          </w:tcPr>
          <w:p w14:paraId="67190D86" w14:textId="77777777" w:rsidR="00396C42" w:rsidRDefault="00396C42"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728B934" w14:textId="77777777" w:rsidR="00396C42" w:rsidRDefault="00396C42" w:rsidP="00AE704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0055CC79" w14:textId="77777777" w:rsidR="00396C42" w:rsidRDefault="00396C42"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96C42" w14:paraId="56F103B1" w14:textId="77777777" w:rsidTr="00AE704F">
        <w:tc>
          <w:tcPr>
            <w:tcW w:w="2922" w:type="dxa"/>
          </w:tcPr>
          <w:p w14:paraId="55D1590D" w14:textId="77777777" w:rsidR="00396C42" w:rsidRDefault="00396C42" w:rsidP="00AE704F"/>
        </w:tc>
        <w:tc>
          <w:tcPr>
            <w:tcW w:w="3252" w:type="dxa"/>
          </w:tcPr>
          <w:p w14:paraId="5B522EBF" w14:textId="77777777" w:rsidR="00396C42" w:rsidRDefault="00396C42" w:rsidP="00AE704F"/>
        </w:tc>
        <w:tc>
          <w:tcPr>
            <w:tcW w:w="3257" w:type="dxa"/>
          </w:tcPr>
          <w:p w14:paraId="7AD84C38" w14:textId="77777777" w:rsidR="00396C42" w:rsidRDefault="00396C42" w:rsidP="00AE704F"/>
        </w:tc>
      </w:tr>
      <w:tr w:rsidR="00396C42" w14:paraId="237DBAB3" w14:textId="77777777" w:rsidTr="00AE704F">
        <w:tc>
          <w:tcPr>
            <w:tcW w:w="2922" w:type="dxa"/>
          </w:tcPr>
          <w:p w14:paraId="7727872C" w14:textId="77777777" w:rsidR="00396C42" w:rsidRDefault="00396C42" w:rsidP="00AE704F"/>
        </w:tc>
        <w:tc>
          <w:tcPr>
            <w:tcW w:w="3252" w:type="dxa"/>
          </w:tcPr>
          <w:p w14:paraId="42799613" w14:textId="77777777" w:rsidR="00396C42" w:rsidRDefault="00396C42" w:rsidP="00AE704F"/>
        </w:tc>
        <w:tc>
          <w:tcPr>
            <w:tcW w:w="3257" w:type="dxa"/>
          </w:tcPr>
          <w:p w14:paraId="4D7F30BE" w14:textId="77777777" w:rsidR="00396C42" w:rsidRDefault="00396C42" w:rsidP="00AE704F"/>
        </w:tc>
      </w:tr>
    </w:tbl>
    <w:p w14:paraId="09EE768F" w14:textId="77777777" w:rsidR="004E18AF" w:rsidRPr="004E18AF" w:rsidRDefault="004E18AF" w:rsidP="004E18AF">
      <w:pPr>
        <w:jc w:val="center"/>
        <w:rPr>
          <w:rFonts w:eastAsia="等线"/>
          <w:b/>
          <w:szCs w:val="22"/>
        </w:rPr>
      </w:pPr>
    </w:p>
    <w:p w14:paraId="212FC189" w14:textId="77777777" w:rsidR="004E18AF" w:rsidRDefault="004E18AF" w:rsidP="004E18AF">
      <w:pPr>
        <w:jc w:val="center"/>
      </w:pPr>
      <w:r>
        <w:object w:dxaOrig="6865" w:dyaOrig="4773" w14:anchorId="2F9278C4">
          <v:shape id="_x0000_i1028" type="#_x0000_t75" style="width:343.7pt;height:237.9pt" o:ole="">
            <v:imagedata r:id="rId15" o:title=""/>
          </v:shape>
          <o:OLEObject Type="Embed" ProgID="Visio.Drawing.11" ShapeID="_x0000_i1028" DrawAspect="Content" ObjectID="_1673095135" r:id="rId16"/>
        </w:object>
      </w:r>
    </w:p>
    <w:p w14:paraId="40205F70" w14:textId="17E00CE8" w:rsidR="004E18AF" w:rsidRDefault="004E18AF" w:rsidP="004E18AF">
      <w:pPr>
        <w:jc w:val="center"/>
      </w:pPr>
      <w:r w:rsidRPr="00982AF8">
        <w:rPr>
          <w:rFonts w:eastAsia="等线"/>
          <w:b/>
          <w:szCs w:val="22"/>
        </w:rPr>
        <w:t>F</w:t>
      </w:r>
      <w:r w:rsidRPr="00982AF8">
        <w:rPr>
          <w:rFonts w:eastAsia="等线" w:hint="eastAsia"/>
          <w:b/>
          <w:szCs w:val="22"/>
        </w:rPr>
        <w:t>igure</w:t>
      </w:r>
      <w:r w:rsidR="003624BE">
        <w:rPr>
          <w:rFonts w:eastAsia="等线"/>
          <w:b/>
          <w:szCs w:val="22"/>
        </w:rPr>
        <w:t xml:space="preserve"> </w:t>
      </w:r>
      <w:r>
        <w:rPr>
          <w:rFonts w:eastAsia="等线" w:hint="eastAsia"/>
          <w:b/>
          <w:szCs w:val="22"/>
        </w:rPr>
        <w:t>4</w:t>
      </w:r>
      <w:r w:rsidRPr="00982AF8">
        <w:rPr>
          <w:rFonts w:eastAsia="等线" w:hint="eastAsia"/>
          <w:b/>
          <w:szCs w:val="22"/>
        </w:rPr>
        <w:t xml:space="preserve"> </w:t>
      </w:r>
      <w:r>
        <w:rPr>
          <w:rFonts w:hint="eastAsia"/>
        </w:rPr>
        <w:t>mixed scenarios of legacy HO and CHO</w:t>
      </w:r>
    </w:p>
    <w:p w14:paraId="1B5F41D7" w14:textId="73C57DBF" w:rsidR="000E28E8" w:rsidRDefault="000E28E8" w:rsidP="000E28E8">
      <w:r>
        <w:t>C</w:t>
      </w:r>
      <w:r>
        <w:rPr>
          <w:rFonts w:hint="eastAsia"/>
        </w:rPr>
        <w:t xml:space="preserve">onsidering the mixed scenarios of legacy HO and CHO, there </w:t>
      </w:r>
      <w:r>
        <w:t>are</w:t>
      </w:r>
      <w:r>
        <w:rPr>
          <w:rFonts w:hint="eastAsia"/>
        </w:rPr>
        <w:t xml:space="preserve"> another 5 cases in figure 4, </w:t>
      </w:r>
      <w:r>
        <w:t>which</w:t>
      </w:r>
      <w:r>
        <w:rPr>
          <w:rFonts w:hint="eastAsia"/>
        </w:rPr>
        <w:t xml:space="preserve"> may also be considered as CHO/HO to wrong cell failure type and included in stage2 definition and </w:t>
      </w:r>
      <w:r w:rsidRPr="00863FA0">
        <w:rPr>
          <w:rFonts w:eastAsia="等线"/>
          <w:szCs w:val="22"/>
        </w:rPr>
        <w:t>detection mechanisms</w:t>
      </w:r>
      <w:r>
        <w:rPr>
          <w:rFonts w:eastAsia="等线" w:hint="eastAsia"/>
          <w:szCs w:val="22"/>
        </w:rPr>
        <w:t>.</w:t>
      </w:r>
    </w:p>
    <w:p w14:paraId="6471BDEB" w14:textId="055580E0" w:rsidR="000E28E8" w:rsidRDefault="000E28E8" w:rsidP="000E28E8">
      <w:pPr>
        <w:ind w:left="770" w:hangingChars="350" w:hanging="770"/>
        <w:rPr>
          <w:rFonts w:eastAsia="宋体"/>
          <w:sz w:val="20"/>
          <w:szCs w:val="20"/>
          <w:lang w:val="en-GB"/>
        </w:rPr>
      </w:pPr>
      <w:r>
        <w:t xml:space="preserve">Case 6: </w:t>
      </w:r>
      <w:r w:rsidRPr="00EC0AB1">
        <w:t>the UE receive</w:t>
      </w:r>
      <w:r>
        <w:t>s</w:t>
      </w:r>
      <w:r w:rsidRPr="00EC0AB1">
        <w:t xml:space="preserve"> CHO configuration</w:t>
      </w:r>
      <w:r>
        <w:rPr>
          <w:rFonts w:eastAsia="宋体"/>
          <w:sz w:val="20"/>
          <w:szCs w:val="20"/>
          <w:lang w:val="en-GB"/>
        </w:rPr>
        <w:t>; a legacy handover is performed but fails</w:t>
      </w:r>
      <w:r w:rsidRPr="00E64FEA">
        <w:rPr>
          <w:rFonts w:eastAsia="宋体"/>
          <w:sz w:val="20"/>
          <w:szCs w:val="20"/>
          <w:lang w:val="en-GB"/>
        </w:rPr>
        <w:t xml:space="preserve">; the UE attempts to re-establish the radio link connection </w:t>
      </w:r>
      <w:r>
        <w:rPr>
          <w:rFonts w:eastAsia="宋体"/>
          <w:sz w:val="20"/>
          <w:szCs w:val="20"/>
          <w:lang w:val="en-GB"/>
        </w:rPr>
        <w:t xml:space="preserve">in a cell other than the </w:t>
      </w:r>
      <w:r w:rsidRPr="00E64FEA">
        <w:rPr>
          <w:rFonts w:eastAsia="宋体"/>
          <w:sz w:val="20"/>
          <w:szCs w:val="20"/>
          <w:lang w:val="en-GB"/>
        </w:rPr>
        <w:t>source cell and the</w:t>
      </w:r>
      <w:r w:rsidR="008753D0">
        <w:rPr>
          <w:rFonts w:eastAsia="宋体"/>
          <w:sz w:val="20"/>
          <w:szCs w:val="20"/>
          <w:lang w:val="en-GB"/>
        </w:rPr>
        <w:t xml:space="preserve"> CHO</w:t>
      </w:r>
      <w:r w:rsidRPr="00E64FEA">
        <w:rPr>
          <w:rFonts w:eastAsia="宋体"/>
          <w:sz w:val="20"/>
          <w:szCs w:val="20"/>
          <w:lang w:val="en-GB"/>
        </w:rPr>
        <w:t xml:space="preserve"> </w:t>
      </w:r>
      <w:r w:rsidR="008753D0">
        <w:rPr>
          <w:rFonts w:eastAsia="宋体"/>
          <w:sz w:val="20"/>
          <w:szCs w:val="20"/>
          <w:lang w:val="en-GB"/>
        </w:rPr>
        <w:t>candidate</w:t>
      </w:r>
      <w:r>
        <w:rPr>
          <w:rFonts w:eastAsia="宋体"/>
          <w:sz w:val="20"/>
          <w:szCs w:val="20"/>
          <w:lang w:val="en-GB"/>
        </w:rPr>
        <w:t xml:space="preserve"> </w:t>
      </w:r>
      <w:r w:rsidRPr="00E64FEA">
        <w:rPr>
          <w:rFonts w:eastAsia="宋体"/>
          <w:sz w:val="20"/>
          <w:szCs w:val="20"/>
          <w:lang w:val="en-GB"/>
        </w:rPr>
        <w:t>cell</w:t>
      </w:r>
      <w:r>
        <w:rPr>
          <w:rFonts w:eastAsia="宋体"/>
          <w:sz w:val="20"/>
          <w:szCs w:val="20"/>
          <w:lang w:val="en-GB"/>
        </w:rPr>
        <w:t>s</w:t>
      </w:r>
      <w:r w:rsidRPr="00E64FEA">
        <w:rPr>
          <w:rFonts w:eastAsia="宋体"/>
          <w:sz w:val="20"/>
          <w:szCs w:val="20"/>
          <w:lang w:val="en-GB"/>
        </w:rPr>
        <w:t>.</w:t>
      </w:r>
    </w:p>
    <w:p w14:paraId="7A8FD4F5" w14:textId="026B799D" w:rsidR="000E28E8" w:rsidRDefault="000E28E8" w:rsidP="000E28E8">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w:t>
      </w:r>
      <w:r w:rsidR="008753D0">
        <w:rPr>
          <w:rFonts w:eastAsia="宋体"/>
          <w:sz w:val="20"/>
          <w:szCs w:val="20"/>
          <w:lang w:val="en-GB" w:eastAsia="zh-CN"/>
        </w:rPr>
        <w:t>7</w:t>
      </w:r>
      <w:r>
        <w:rPr>
          <w:rFonts w:eastAsia="宋体"/>
          <w:sz w:val="20"/>
          <w:szCs w:val="20"/>
          <w:lang w:val="en-GB" w:eastAsia="zh-CN"/>
        </w:rPr>
        <w:t xml:space="preserve">: </w:t>
      </w:r>
      <w:r w:rsidRPr="00EC0AB1">
        <w:t>the UE receive</w:t>
      </w:r>
      <w:r>
        <w:t>s</w:t>
      </w:r>
      <w:r w:rsidRPr="00EC0AB1">
        <w:t xml:space="preserve"> CHO configuration</w:t>
      </w:r>
      <w:r>
        <w:rPr>
          <w:rFonts w:eastAsia="宋体"/>
          <w:sz w:val="20"/>
          <w:szCs w:val="20"/>
          <w:lang w:val="en-GB"/>
        </w:rPr>
        <w:t xml:space="preserve">; </w:t>
      </w:r>
      <w:r w:rsidR="008753D0">
        <w:rPr>
          <w:rFonts w:eastAsia="宋体"/>
          <w:sz w:val="20"/>
          <w:szCs w:val="20"/>
          <w:lang w:val="en-GB"/>
        </w:rPr>
        <w:t>a legacy handover is performed but fails</w:t>
      </w:r>
      <w:r>
        <w:rPr>
          <w:rFonts w:eastAsia="宋体"/>
          <w:sz w:val="20"/>
          <w:szCs w:val="20"/>
          <w:lang w:val="en-GB"/>
        </w:rPr>
        <w:t xml:space="preserve">; </w:t>
      </w:r>
      <w:r w:rsidRPr="00E64FEA">
        <w:rPr>
          <w:rFonts w:eastAsia="宋体"/>
          <w:sz w:val="20"/>
          <w:szCs w:val="20"/>
          <w:lang w:val="en-GB"/>
        </w:rPr>
        <w:t xml:space="preserve">the UE </w:t>
      </w:r>
      <w:r w:rsidR="00A7791D">
        <w:rPr>
          <w:rFonts w:eastAsia="宋体"/>
          <w:sz w:val="20"/>
          <w:szCs w:val="20"/>
          <w:lang w:val="en-GB"/>
        </w:rPr>
        <w:t xml:space="preserve">successfully </w:t>
      </w:r>
      <w:r w:rsidR="00A7791D" w:rsidRPr="00A7791D">
        <w:rPr>
          <w:rFonts w:eastAsia="宋体"/>
          <w:sz w:val="20"/>
          <w:szCs w:val="20"/>
          <w:lang w:val="en-GB"/>
        </w:rPr>
        <w:t xml:space="preserve">performs </w:t>
      </w:r>
      <w:r>
        <w:rPr>
          <w:rFonts w:eastAsia="宋体"/>
          <w:sz w:val="20"/>
          <w:szCs w:val="20"/>
          <w:lang w:val="en-GB"/>
        </w:rPr>
        <w:t xml:space="preserve">CHO recovery in </w:t>
      </w:r>
      <w:r w:rsidR="008753D0">
        <w:rPr>
          <w:rFonts w:eastAsia="宋体"/>
          <w:sz w:val="20"/>
          <w:szCs w:val="20"/>
          <w:lang w:val="en-GB"/>
        </w:rPr>
        <w:t xml:space="preserve">a </w:t>
      </w:r>
      <w:r>
        <w:rPr>
          <w:rFonts w:eastAsia="宋体"/>
          <w:sz w:val="20"/>
          <w:szCs w:val="20"/>
          <w:lang w:val="en-GB"/>
        </w:rPr>
        <w:t>CHO candidate cell</w:t>
      </w:r>
      <w:r w:rsidRPr="00E64FEA">
        <w:rPr>
          <w:rFonts w:eastAsia="宋体"/>
          <w:sz w:val="20"/>
          <w:szCs w:val="20"/>
          <w:lang w:val="en-GB"/>
        </w:rPr>
        <w:t>.</w:t>
      </w:r>
    </w:p>
    <w:p w14:paraId="7AE9AD1E" w14:textId="5EFE165B" w:rsidR="000E28E8" w:rsidRDefault="000E28E8" w:rsidP="000E28E8">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w:t>
      </w:r>
      <w:r w:rsidR="00A7791D">
        <w:rPr>
          <w:rFonts w:eastAsia="宋体"/>
          <w:sz w:val="20"/>
          <w:szCs w:val="20"/>
          <w:lang w:val="en-GB" w:eastAsia="zh-CN"/>
        </w:rPr>
        <w:t>8</w:t>
      </w:r>
      <w:r>
        <w:rPr>
          <w:rFonts w:eastAsia="宋体"/>
          <w:sz w:val="20"/>
          <w:szCs w:val="20"/>
          <w:lang w:val="en-GB" w:eastAsia="zh-CN"/>
        </w:rPr>
        <w:t xml:space="preserve">: </w:t>
      </w:r>
      <w:r w:rsidRPr="00EC0AB1">
        <w:t>the UE receive</w:t>
      </w:r>
      <w:r>
        <w:t>s</w:t>
      </w:r>
      <w:r w:rsidRPr="00EC0AB1">
        <w:t xml:space="preserve"> CHO configuration</w:t>
      </w:r>
      <w:r>
        <w:rPr>
          <w:rFonts w:eastAsia="宋体"/>
          <w:sz w:val="20"/>
          <w:szCs w:val="20"/>
          <w:lang w:val="en-GB"/>
        </w:rPr>
        <w:t xml:space="preserve">; </w:t>
      </w:r>
      <w:r w:rsidR="008753D0">
        <w:rPr>
          <w:rFonts w:eastAsia="宋体"/>
          <w:sz w:val="20"/>
          <w:szCs w:val="20"/>
          <w:lang w:val="en-GB"/>
        </w:rPr>
        <w:t>a legacy handover is performed but fails</w:t>
      </w:r>
      <w:r w:rsidRPr="00E64FEA">
        <w:rPr>
          <w:rFonts w:eastAsia="宋体"/>
          <w:sz w:val="20"/>
          <w:szCs w:val="20"/>
          <w:lang w:val="en-GB"/>
        </w:rPr>
        <w:t>;</w:t>
      </w:r>
      <w:r>
        <w:rPr>
          <w:rFonts w:eastAsia="宋体"/>
          <w:sz w:val="20"/>
          <w:szCs w:val="20"/>
          <w:lang w:val="en-GB"/>
        </w:rPr>
        <w:t xml:space="preserve"> </w:t>
      </w:r>
      <w:r w:rsidRPr="00E64FEA">
        <w:rPr>
          <w:rFonts w:eastAsia="宋体"/>
          <w:sz w:val="20"/>
          <w:szCs w:val="20"/>
          <w:lang w:val="en-GB"/>
        </w:rPr>
        <w:t xml:space="preserve">the UE attempts to </w:t>
      </w:r>
      <w:r>
        <w:rPr>
          <w:rFonts w:eastAsia="宋体"/>
          <w:sz w:val="20"/>
          <w:szCs w:val="20"/>
          <w:lang w:val="en-GB"/>
        </w:rPr>
        <w:t xml:space="preserve">CHO recovery to a CHO candidate cell but fails; the UE attempts to </w:t>
      </w:r>
      <w:r w:rsidRPr="00E64FEA">
        <w:rPr>
          <w:rFonts w:eastAsia="宋体"/>
          <w:sz w:val="20"/>
          <w:szCs w:val="20"/>
          <w:lang w:val="en-GB"/>
        </w:rPr>
        <w:t>re-establish the radio link connection</w:t>
      </w:r>
      <w:r>
        <w:rPr>
          <w:rFonts w:eastAsia="宋体"/>
          <w:sz w:val="20"/>
          <w:szCs w:val="20"/>
          <w:lang w:val="en-GB"/>
        </w:rPr>
        <w:t xml:space="preserve"> in a cell</w:t>
      </w:r>
      <w:r w:rsidRPr="00396C42">
        <w:rPr>
          <w:rFonts w:eastAsia="宋体"/>
          <w:sz w:val="20"/>
          <w:szCs w:val="20"/>
          <w:lang w:val="en-GB"/>
        </w:rPr>
        <w:t xml:space="preserve"> </w:t>
      </w:r>
      <w:r>
        <w:rPr>
          <w:rFonts w:eastAsia="宋体"/>
          <w:sz w:val="20"/>
          <w:szCs w:val="20"/>
          <w:lang w:val="en-GB"/>
        </w:rPr>
        <w:t xml:space="preserve">other than the </w:t>
      </w:r>
      <w:r w:rsidRPr="00E64FEA">
        <w:rPr>
          <w:rFonts w:eastAsia="宋体"/>
          <w:sz w:val="20"/>
          <w:szCs w:val="20"/>
          <w:lang w:val="en-GB"/>
        </w:rPr>
        <w:t xml:space="preserve">source cell and the </w:t>
      </w:r>
      <w:r>
        <w:rPr>
          <w:rFonts w:eastAsia="宋体"/>
          <w:sz w:val="20"/>
          <w:szCs w:val="20"/>
          <w:lang w:val="en-GB"/>
        </w:rPr>
        <w:t xml:space="preserve">previously selected target </w:t>
      </w:r>
      <w:r w:rsidRPr="00E64FEA">
        <w:rPr>
          <w:rFonts w:eastAsia="宋体"/>
          <w:sz w:val="20"/>
          <w:szCs w:val="20"/>
          <w:lang w:val="en-GB"/>
        </w:rPr>
        <w:t>cell</w:t>
      </w:r>
      <w:r>
        <w:rPr>
          <w:rFonts w:eastAsia="宋体"/>
          <w:sz w:val="20"/>
          <w:szCs w:val="20"/>
          <w:lang w:val="en-GB"/>
        </w:rPr>
        <w:t>s</w:t>
      </w:r>
      <w:r w:rsidRPr="00E64FEA">
        <w:rPr>
          <w:rFonts w:eastAsia="宋体"/>
          <w:sz w:val="20"/>
          <w:szCs w:val="20"/>
          <w:lang w:val="en-GB"/>
        </w:rPr>
        <w:t>.</w:t>
      </w:r>
      <w:r>
        <w:rPr>
          <w:rFonts w:eastAsia="宋体"/>
          <w:sz w:val="20"/>
          <w:szCs w:val="20"/>
          <w:lang w:val="en-GB"/>
        </w:rPr>
        <w:t>.</w:t>
      </w:r>
    </w:p>
    <w:p w14:paraId="71A34A50" w14:textId="7A1B8265" w:rsidR="000E28E8" w:rsidRDefault="000E28E8" w:rsidP="000E28E8">
      <w:pPr>
        <w:ind w:left="770" w:hangingChars="350" w:hanging="770"/>
        <w:rPr>
          <w:rFonts w:eastAsia="宋体"/>
          <w:sz w:val="20"/>
          <w:szCs w:val="20"/>
          <w:lang w:val="en-GB" w:eastAsia="zh-CN"/>
        </w:rPr>
      </w:pPr>
      <w:r>
        <w:t xml:space="preserve">Case </w:t>
      </w:r>
      <w:r w:rsidR="00A7791D">
        <w:t>9</w:t>
      </w:r>
      <w:r>
        <w:t xml:space="preserve">: </w:t>
      </w:r>
      <w:r w:rsidRPr="00EC0AB1">
        <w:t>the UE receive</w:t>
      </w:r>
      <w:r>
        <w:t>s</w:t>
      </w:r>
      <w:r w:rsidRPr="00EC0AB1">
        <w:t xml:space="preserve"> CHO configuration</w:t>
      </w:r>
      <w:r>
        <w:rPr>
          <w:rFonts w:eastAsia="宋体"/>
          <w:sz w:val="20"/>
          <w:szCs w:val="20"/>
          <w:lang w:val="en-GB"/>
        </w:rPr>
        <w:t xml:space="preserve">; </w:t>
      </w:r>
      <w:r w:rsidR="008753D0">
        <w:rPr>
          <w:rFonts w:eastAsia="宋体"/>
          <w:sz w:val="20"/>
          <w:szCs w:val="20"/>
          <w:lang w:val="en-GB"/>
        </w:rPr>
        <w:t>a legacy handover is performed but fails</w:t>
      </w:r>
      <w:r w:rsidR="008753D0" w:rsidRPr="00E64FEA">
        <w:rPr>
          <w:rFonts w:eastAsia="宋体"/>
          <w:sz w:val="20"/>
          <w:szCs w:val="20"/>
          <w:lang w:val="en-GB"/>
        </w:rPr>
        <w:t>;</w:t>
      </w:r>
      <w:r>
        <w:rPr>
          <w:rFonts w:eastAsia="宋体"/>
          <w:sz w:val="20"/>
          <w:szCs w:val="20"/>
          <w:lang w:val="en-GB"/>
        </w:rPr>
        <w:t xml:space="preserve"> </w:t>
      </w:r>
      <w:r w:rsidRPr="00E64FEA">
        <w:rPr>
          <w:rFonts w:eastAsia="宋体"/>
          <w:sz w:val="20"/>
          <w:szCs w:val="20"/>
          <w:lang w:val="en-GB"/>
        </w:rPr>
        <w:t xml:space="preserve"> the UE attempts to </w:t>
      </w:r>
      <w:r>
        <w:rPr>
          <w:rFonts w:eastAsia="宋体"/>
          <w:sz w:val="20"/>
          <w:szCs w:val="20"/>
          <w:lang w:val="en-GB"/>
        </w:rPr>
        <w:t xml:space="preserve">CHO recovery to a CHO candidate cell and successes; a RLF occurs shortly after CHO recovery; the UE attempts to </w:t>
      </w:r>
      <w:r w:rsidRPr="00E64FEA">
        <w:rPr>
          <w:rFonts w:eastAsia="宋体"/>
          <w:sz w:val="20"/>
          <w:szCs w:val="20"/>
          <w:lang w:val="en-GB"/>
        </w:rPr>
        <w:t>re-establish the radio link connection</w:t>
      </w:r>
      <w:r>
        <w:rPr>
          <w:rFonts w:eastAsia="宋体"/>
          <w:sz w:val="20"/>
          <w:szCs w:val="20"/>
          <w:lang w:val="en-GB"/>
        </w:rPr>
        <w:t xml:space="preserve"> in a cell other than the </w:t>
      </w:r>
      <w:r w:rsidRPr="00E64FEA">
        <w:rPr>
          <w:rFonts w:eastAsia="宋体"/>
          <w:sz w:val="20"/>
          <w:szCs w:val="20"/>
          <w:lang w:val="en-GB"/>
        </w:rPr>
        <w:t xml:space="preserve">source cell and the </w:t>
      </w:r>
      <w:r>
        <w:rPr>
          <w:rFonts w:eastAsia="宋体"/>
          <w:sz w:val="20"/>
          <w:szCs w:val="20"/>
          <w:lang w:val="en-GB"/>
        </w:rPr>
        <w:t xml:space="preserve">previously selected target </w:t>
      </w:r>
      <w:r w:rsidRPr="00E64FEA">
        <w:rPr>
          <w:rFonts w:eastAsia="宋体"/>
          <w:sz w:val="20"/>
          <w:szCs w:val="20"/>
          <w:lang w:val="en-GB"/>
        </w:rPr>
        <w:t>cell</w:t>
      </w:r>
      <w:r>
        <w:rPr>
          <w:rFonts w:eastAsia="宋体"/>
          <w:sz w:val="20"/>
          <w:szCs w:val="20"/>
          <w:lang w:val="en-GB"/>
        </w:rPr>
        <w:t>s.</w:t>
      </w:r>
    </w:p>
    <w:p w14:paraId="2066C6FE" w14:textId="4A5D7919" w:rsidR="000E28E8" w:rsidRDefault="000E28E8" w:rsidP="000E28E8">
      <w:pPr>
        <w:ind w:left="770" w:hangingChars="350" w:hanging="770"/>
        <w:rPr>
          <w:rFonts w:eastAsia="宋体"/>
          <w:sz w:val="20"/>
          <w:szCs w:val="20"/>
          <w:lang w:val="en-GB" w:eastAsia="zh-CN"/>
        </w:rPr>
      </w:pPr>
      <w:r>
        <w:t xml:space="preserve">Case </w:t>
      </w:r>
      <w:r w:rsidR="00A7791D">
        <w:t>10</w:t>
      </w:r>
      <w:r>
        <w:t xml:space="preserve">: </w:t>
      </w:r>
      <w:r w:rsidRPr="00EC0AB1">
        <w:t>the UE receive</w:t>
      </w:r>
      <w:r>
        <w:t>s</w:t>
      </w:r>
      <w:r w:rsidRPr="00EC0AB1">
        <w:t xml:space="preserve"> CHO configuration</w:t>
      </w:r>
      <w:r>
        <w:rPr>
          <w:rFonts w:eastAsia="宋体"/>
          <w:sz w:val="20"/>
          <w:szCs w:val="20"/>
          <w:lang w:val="en-GB"/>
        </w:rPr>
        <w:t xml:space="preserve">; </w:t>
      </w:r>
      <w:r w:rsidR="008753D0">
        <w:rPr>
          <w:rFonts w:eastAsia="宋体"/>
          <w:sz w:val="20"/>
          <w:szCs w:val="20"/>
          <w:lang w:val="en-GB"/>
        </w:rPr>
        <w:t>a legacy handover is performed and successes</w:t>
      </w:r>
      <w:r w:rsidR="008753D0" w:rsidRPr="00E64FEA">
        <w:rPr>
          <w:rFonts w:eastAsia="宋体"/>
          <w:sz w:val="20"/>
          <w:szCs w:val="20"/>
          <w:lang w:val="en-GB"/>
        </w:rPr>
        <w:t>;</w:t>
      </w:r>
      <w:r w:rsidRPr="00E64FEA">
        <w:rPr>
          <w:rFonts w:eastAsia="宋体"/>
          <w:sz w:val="20"/>
          <w:szCs w:val="20"/>
          <w:lang w:val="en-GB"/>
        </w:rPr>
        <w:t>;</w:t>
      </w:r>
      <w:r>
        <w:rPr>
          <w:rFonts w:eastAsia="宋体"/>
          <w:sz w:val="20"/>
          <w:szCs w:val="20"/>
          <w:lang w:val="en-GB"/>
        </w:rPr>
        <w:t xml:space="preserve"> a RLF occurs shortly after the successful </w:t>
      </w:r>
      <w:r w:rsidR="008753D0">
        <w:rPr>
          <w:rFonts w:eastAsia="宋体"/>
          <w:sz w:val="20"/>
          <w:szCs w:val="20"/>
          <w:lang w:val="en-GB"/>
        </w:rPr>
        <w:t>legacy HO</w:t>
      </w:r>
      <w:r>
        <w:rPr>
          <w:rFonts w:eastAsia="宋体"/>
          <w:sz w:val="20"/>
          <w:szCs w:val="20"/>
          <w:lang w:val="en-GB"/>
        </w:rPr>
        <w:t xml:space="preserve">; the UE attempts to </w:t>
      </w:r>
      <w:r w:rsidRPr="00E64FEA">
        <w:rPr>
          <w:rFonts w:eastAsia="宋体"/>
          <w:sz w:val="20"/>
          <w:szCs w:val="20"/>
          <w:lang w:val="en-GB"/>
        </w:rPr>
        <w:t>re-establish the radio link connection</w:t>
      </w:r>
      <w:r>
        <w:rPr>
          <w:rFonts w:eastAsia="宋体"/>
          <w:sz w:val="20"/>
          <w:szCs w:val="20"/>
          <w:lang w:val="en-GB"/>
        </w:rPr>
        <w:t xml:space="preserve"> in a cell other than the </w:t>
      </w:r>
      <w:r w:rsidRPr="00E64FEA">
        <w:rPr>
          <w:rFonts w:eastAsia="宋体"/>
          <w:sz w:val="20"/>
          <w:szCs w:val="20"/>
          <w:lang w:val="en-GB"/>
        </w:rPr>
        <w:t xml:space="preserve">source cell and the </w:t>
      </w:r>
      <w:r>
        <w:rPr>
          <w:rFonts w:eastAsia="宋体"/>
          <w:sz w:val="20"/>
          <w:szCs w:val="20"/>
          <w:lang w:val="en-GB"/>
        </w:rPr>
        <w:t xml:space="preserve">previously selected target </w:t>
      </w:r>
      <w:r w:rsidRPr="00E64FEA">
        <w:rPr>
          <w:rFonts w:eastAsia="宋体"/>
          <w:sz w:val="20"/>
          <w:szCs w:val="20"/>
          <w:lang w:val="en-GB"/>
        </w:rPr>
        <w:t>cell</w:t>
      </w:r>
      <w:r>
        <w:rPr>
          <w:rFonts w:eastAsia="宋体"/>
          <w:sz w:val="20"/>
          <w:szCs w:val="20"/>
          <w:lang w:val="en-GB"/>
        </w:rPr>
        <w:t>s.</w:t>
      </w:r>
    </w:p>
    <w:p w14:paraId="5B76BEE1" w14:textId="7EFB9530" w:rsidR="000F4622" w:rsidRDefault="000F4622" w:rsidP="000F4622">
      <w:pPr>
        <w:rPr>
          <w:rFonts w:eastAsia="等线"/>
          <w:b/>
          <w:bCs/>
          <w:lang w:eastAsia="zh-CN"/>
        </w:rPr>
      </w:pPr>
      <w:r>
        <w:rPr>
          <w:rFonts w:eastAsia="等线"/>
          <w:b/>
          <w:bCs/>
          <w:lang w:eastAsia="zh-CN"/>
        </w:rPr>
        <w:t>Q</w:t>
      </w:r>
      <w:r w:rsidR="008753D0">
        <w:rPr>
          <w:rFonts w:eastAsia="等线"/>
          <w:b/>
          <w:bCs/>
          <w:lang w:eastAsia="zh-CN"/>
        </w:rPr>
        <w:t>4</w:t>
      </w:r>
      <w:r>
        <w:rPr>
          <w:rFonts w:eastAsia="等线"/>
          <w:b/>
          <w:bCs/>
          <w:lang w:eastAsia="zh-CN"/>
        </w:rPr>
        <w:t xml:space="preserve">: </w:t>
      </w:r>
      <w:r w:rsidRPr="00184AA3">
        <w:rPr>
          <w:rFonts w:eastAsia="等线"/>
          <w:b/>
          <w:bCs/>
          <w:lang w:eastAsia="zh-CN"/>
        </w:rPr>
        <w:t>Companies are invited to provide their view on</w:t>
      </w:r>
      <w:r>
        <w:rPr>
          <w:rFonts w:eastAsia="等线"/>
          <w:b/>
          <w:bCs/>
          <w:lang w:eastAsia="zh-CN"/>
        </w:rPr>
        <w:t xml:space="preserve"> whether to </w:t>
      </w:r>
      <w:r w:rsidRPr="000F4622">
        <w:rPr>
          <w:rFonts w:eastAsia="等线"/>
          <w:b/>
          <w:bCs/>
          <w:lang w:eastAsia="zh-CN"/>
        </w:rPr>
        <w:t xml:space="preserve">consider </w:t>
      </w:r>
      <w:r>
        <w:rPr>
          <w:rFonts w:eastAsia="等线"/>
          <w:b/>
          <w:bCs/>
          <w:lang w:eastAsia="zh-CN"/>
        </w:rPr>
        <w:t>the above scenarios</w:t>
      </w:r>
      <w:r w:rsidR="008753D0">
        <w:rPr>
          <w:rFonts w:eastAsia="等线"/>
          <w:b/>
          <w:bCs/>
          <w:lang w:eastAsia="zh-CN"/>
        </w:rPr>
        <w:t xml:space="preserve"> for mixed HO/CHO to wrong cell</w:t>
      </w:r>
      <w:r>
        <w:rPr>
          <w:rFonts w:eastAsia="等线"/>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0F4622" w14:paraId="75AC8ABE" w14:textId="77777777" w:rsidTr="00024680">
        <w:tc>
          <w:tcPr>
            <w:tcW w:w="2922" w:type="dxa"/>
          </w:tcPr>
          <w:p w14:paraId="7585952D" w14:textId="77777777" w:rsidR="000F4622" w:rsidRDefault="000F462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0B8DE94" w14:textId="77777777" w:rsidR="000F4622" w:rsidRDefault="000F4622"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F3F97B9" w14:textId="77777777" w:rsidR="000F4622" w:rsidRDefault="000F462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0F4622" w14:paraId="59651AFC" w14:textId="77777777" w:rsidTr="00024680">
        <w:tc>
          <w:tcPr>
            <w:tcW w:w="2922" w:type="dxa"/>
          </w:tcPr>
          <w:p w14:paraId="775382A5" w14:textId="77777777" w:rsidR="000F4622" w:rsidRDefault="000F4622" w:rsidP="00024680"/>
        </w:tc>
        <w:tc>
          <w:tcPr>
            <w:tcW w:w="3252" w:type="dxa"/>
          </w:tcPr>
          <w:p w14:paraId="59C7FC3C" w14:textId="77777777" w:rsidR="000F4622" w:rsidRDefault="000F4622" w:rsidP="00024680"/>
        </w:tc>
        <w:tc>
          <w:tcPr>
            <w:tcW w:w="3257" w:type="dxa"/>
          </w:tcPr>
          <w:p w14:paraId="68247338" w14:textId="77777777" w:rsidR="000F4622" w:rsidRDefault="000F4622" w:rsidP="00024680"/>
        </w:tc>
      </w:tr>
      <w:tr w:rsidR="000F4622" w14:paraId="6F184372" w14:textId="77777777" w:rsidTr="00024680">
        <w:tc>
          <w:tcPr>
            <w:tcW w:w="2922" w:type="dxa"/>
          </w:tcPr>
          <w:p w14:paraId="16C9281D" w14:textId="77777777" w:rsidR="000F4622" w:rsidRDefault="000F4622" w:rsidP="00024680"/>
        </w:tc>
        <w:tc>
          <w:tcPr>
            <w:tcW w:w="3252" w:type="dxa"/>
          </w:tcPr>
          <w:p w14:paraId="3E14AFF6" w14:textId="77777777" w:rsidR="000F4622" w:rsidRDefault="000F4622" w:rsidP="00024680"/>
        </w:tc>
        <w:tc>
          <w:tcPr>
            <w:tcW w:w="3257" w:type="dxa"/>
          </w:tcPr>
          <w:p w14:paraId="3AAF3886" w14:textId="77777777" w:rsidR="000F4622" w:rsidRDefault="000F4622" w:rsidP="00024680"/>
        </w:tc>
      </w:tr>
    </w:tbl>
    <w:p w14:paraId="2AE09751" w14:textId="77777777" w:rsidR="00264280" w:rsidRPr="004E18AF" w:rsidRDefault="00264280">
      <w:pPr>
        <w:rPr>
          <w:rFonts w:eastAsia="等线"/>
          <w:b/>
          <w:bCs/>
          <w:lang w:eastAsia="zh-CN"/>
        </w:rPr>
      </w:pPr>
    </w:p>
    <w:p w14:paraId="3387B2AA" w14:textId="08E056A5" w:rsidR="00A40EF3" w:rsidRDefault="00C819BD">
      <w:pPr>
        <w:rPr>
          <w:rFonts w:eastAsia="等线"/>
          <w:b/>
          <w:bCs/>
          <w:lang w:eastAsia="zh-CN"/>
        </w:rPr>
      </w:pPr>
      <w:r>
        <w:rPr>
          <w:rFonts w:eastAsia="等线"/>
          <w:b/>
          <w:bCs/>
          <w:lang w:eastAsia="zh-CN"/>
        </w:rPr>
        <w:t>Q5</w:t>
      </w:r>
      <w:r w:rsidR="00A40EF3">
        <w:rPr>
          <w:rFonts w:eastAsia="等线"/>
          <w:b/>
          <w:bCs/>
          <w:lang w:eastAsia="zh-CN"/>
        </w:rPr>
        <w:t>: Are there any other scenarios need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6A43BE" w14:paraId="49E6D212" w14:textId="77777777" w:rsidTr="00024680">
        <w:tc>
          <w:tcPr>
            <w:tcW w:w="2922" w:type="dxa"/>
          </w:tcPr>
          <w:p w14:paraId="2DD3934D" w14:textId="77777777" w:rsidR="006A43BE" w:rsidRDefault="006A43BE"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8C6C14C" w14:textId="77777777" w:rsidR="006A43BE" w:rsidRDefault="006A43BE"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BF24FA8" w14:textId="77777777" w:rsidR="006A43BE" w:rsidRDefault="006A43BE"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6A43BE" w14:paraId="41632359" w14:textId="77777777" w:rsidTr="00024680">
        <w:tc>
          <w:tcPr>
            <w:tcW w:w="2922" w:type="dxa"/>
          </w:tcPr>
          <w:p w14:paraId="3715E810" w14:textId="77777777" w:rsidR="006A43BE" w:rsidRDefault="006A43BE" w:rsidP="00024680"/>
        </w:tc>
        <w:tc>
          <w:tcPr>
            <w:tcW w:w="3252" w:type="dxa"/>
          </w:tcPr>
          <w:p w14:paraId="5E747A63" w14:textId="77777777" w:rsidR="006A43BE" w:rsidRDefault="006A43BE" w:rsidP="00024680"/>
        </w:tc>
        <w:tc>
          <w:tcPr>
            <w:tcW w:w="3257" w:type="dxa"/>
          </w:tcPr>
          <w:p w14:paraId="35881A3B" w14:textId="77777777" w:rsidR="006A43BE" w:rsidRDefault="006A43BE" w:rsidP="00024680"/>
        </w:tc>
      </w:tr>
      <w:tr w:rsidR="006A43BE" w14:paraId="07D61C4B" w14:textId="77777777" w:rsidTr="00024680">
        <w:tc>
          <w:tcPr>
            <w:tcW w:w="2922" w:type="dxa"/>
          </w:tcPr>
          <w:p w14:paraId="134FE5FA" w14:textId="77777777" w:rsidR="006A43BE" w:rsidRDefault="006A43BE" w:rsidP="00024680"/>
        </w:tc>
        <w:tc>
          <w:tcPr>
            <w:tcW w:w="3252" w:type="dxa"/>
          </w:tcPr>
          <w:p w14:paraId="7B3656B9" w14:textId="77777777" w:rsidR="006A43BE" w:rsidRDefault="006A43BE" w:rsidP="00024680"/>
        </w:tc>
        <w:tc>
          <w:tcPr>
            <w:tcW w:w="3257" w:type="dxa"/>
          </w:tcPr>
          <w:p w14:paraId="6EA9EC2B" w14:textId="77777777" w:rsidR="006A43BE" w:rsidRDefault="006A43BE" w:rsidP="00024680"/>
        </w:tc>
      </w:tr>
    </w:tbl>
    <w:p w14:paraId="67A85D82" w14:textId="77777777" w:rsidR="00901B97" w:rsidRPr="00901B97" w:rsidRDefault="00901B97">
      <w:pPr>
        <w:rPr>
          <w:rFonts w:eastAsia="等线"/>
          <w:lang w:eastAsia="zh-CN"/>
        </w:rPr>
      </w:pPr>
    </w:p>
    <w:p w14:paraId="67766B63" w14:textId="4F08D06A" w:rsidR="00DD292C" w:rsidRDefault="00DD292C">
      <w:r>
        <w:lastRenderedPageBreak/>
        <w:t xml:space="preserve">In RAN3#110e meeting, it has agreed that </w:t>
      </w:r>
      <w:r w:rsidRPr="000F2D23">
        <w:t xml:space="preserve">CHO recovery procedure is considered in the definition of failure types and/or failure types </w:t>
      </w:r>
      <w:r>
        <w:t xml:space="preserve">detection, and it is FFS about </w:t>
      </w:r>
      <w:r w:rsidRPr="00E31073">
        <w:t>whether to define CHO specific failure types or</w:t>
      </w:r>
      <w:r w:rsidR="00A558E3">
        <w:t xml:space="preserve"> not</w:t>
      </w:r>
      <w:r>
        <w:t xml:space="preserve">. </w:t>
      </w:r>
    </w:p>
    <w:p w14:paraId="67F57C57" w14:textId="0FE84F18" w:rsidR="00A40EF3" w:rsidRPr="00163A9D" w:rsidRDefault="00A40EF3" w:rsidP="00163A9D">
      <w:pPr>
        <w:pStyle w:val="a7"/>
        <w:numPr>
          <w:ilvl w:val="0"/>
          <w:numId w:val="17"/>
        </w:numPr>
        <w:rPr>
          <w:rFonts w:ascii="Times New Roman" w:eastAsia="宋体" w:hAnsi="Times New Roman" w:cs="Times New Roman"/>
          <w:b/>
        </w:rPr>
      </w:pPr>
      <w:r w:rsidRPr="00163A9D">
        <w:rPr>
          <w:rFonts w:ascii="Times New Roman" w:eastAsia="宋体" w:hAnsi="Times New Roman" w:cs="Times New Roman"/>
          <w:b/>
        </w:rPr>
        <w:t>Option 1: Reuse the existing handover failure types definitions for CHO (too late handover /too early handover/ handover to wrong cell) with necessary updates</w:t>
      </w:r>
      <w:r w:rsidR="00A558E3" w:rsidRPr="00163A9D">
        <w:rPr>
          <w:rFonts w:ascii="Times New Roman" w:eastAsia="宋体" w:hAnsi="Times New Roman" w:cs="Times New Roman"/>
          <w:b/>
        </w:rPr>
        <w:t xml:space="preserve"> </w:t>
      </w:r>
      <w:r w:rsidR="00EB3309" w:rsidRPr="00087CBA">
        <w:rPr>
          <w:rFonts w:ascii="Times New Roman" w:eastAsia="宋体" w:hAnsi="Times New Roman" w:cs="Times New Roman"/>
          <w:b/>
        </w:rPr>
        <w:t>[</w:t>
      </w:r>
      <w:r w:rsidR="00087CBA" w:rsidRPr="00087CBA">
        <w:rPr>
          <w:rFonts w:ascii="Times New Roman" w:eastAsia="宋体" w:hAnsi="Times New Roman" w:cs="Times New Roman"/>
          <w:b/>
        </w:rPr>
        <w:t>1</w:t>
      </w:r>
      <w:r w:rsidR="00EB3309" w:rsidRPr="00087CBA">
        <w:rPr>
          <w:rFonts w:ascii="Times New Roman" w:eastAsia="宋体" w:hAnsi="Times New Roman" w:cs="Times New Roman"/>
          <w:b/>
        </w:rPr>
        <w:t>]</w:t>
      </w:r>
      <w:r w:rsidR="00087CBA" w:rsidRPr="00087CBA">
        <w:rPr>
          <w:rFonts w:ascii="Times New Roman" w:eastAsia="宋体" w:hAnsi="Times New Roman" w:cs="Times New Roman"/>
          <w:b/>
        </w:rPr>
        <w:t xml:space="preserve"> </w:t>
      </w:r>
      <w:r w:rsidR="00EB3309" w:rsidRPr="00087CBA">
        <w:rPr>
          <w:rFonts w:ascii="Times New Roman" w:eastAsia="宋体" w:hAnsi="Times New Roman" w:cs="Times New Roman"/>
          <w:b/>
        </w:rPr>
        <w:t>[</w:t>
      </w:r>
      <w:r w:rsidR="00087CBA" w:rsidRPr="00087CBA">
        <w:rPr>
          <w:rFonts w:ascii="Times New Roman" w:eastAsia="宋体" w:hAnsi="Times New Roman" w:cs="Times New Roman"/>
          <w:b/>
        </w:rPr>
        <w:t>3</w:t>
      </w:r>
      <w:r w:rsidR="00EB3309" w:rsidRPr="00087CBA">
        <w:rPr>
          <w:rFonts w:ascii="Times New Roman" w:eastAsia="宋体" w:hAnsi="Times New Roman" w:cs="Times New Roman"/>
          <w:b/>
        </w:rPr>
        <w:t>]</w:t>
      </w:r>
      <w:r w:rsidR="00795FE5" w:rsidRPr="00D34835">
        <w:rPr>
          <w:rFonts w:ascii="Times New Roman" w:hAnsi="Times New Roman" w:cs="Times New Roman"/>
          <w:b/>
          <w:bCs/>
        </w:rPr>
        <w:t>;</w:t>
      </w:r>
    </w:p>
    <w:p w14:paraId="4FAFF1FE" w14:textId="2168A4C0" w:rsidR="00A40EF3" w:rsidRPr="00163A9D" w:rsidRDefault="00A40EF3" w:rsidP="00163A9D">
      <w:pPr>
        <w:pStyle w:val="a7"/>
        <w:numPr>
          <w:ilvl w:val="0"/>
          <w:numId w:val="17"/>
        </w:numPr>
        <w:rPr>
          <w:rFonts w:ascii="Times New Roman" w:eastAsia="宋体" w:hAnsi="Times New Roman" w:cs="Times New Roman"/>
          <w:b/>
        </w:rPr>
      </w:pPr>
      <w:r w:rsidRPr="00163A9D">
        <w:rPr>
          <w:rFonts w:ascii="Times New Roman" w:eastAsia="宋体" w:hAnsi="Times New Roman" w:cs="Times New Roman"/>
          <w:b/>
        </w:rPr>
        <w:t>Option 2: Define CHO specific failure types: Too Late CHO execution</w:t>
      </w:r>
      <w:r w:rsidR="001E6A1D" w:rsidRPr="00163A9D">
        <w:rPr>
          <w:rFonts w:ascii="Times New Roman" w:eastAsia="宋体" w:hAnsi="Times New Roman" w:cs="Times New Roman"/>
          <w:b/>
        </w:rPr>
        <w:t>/</w:t>
      </w:r>
      <w:r w:rsidR="001E6A1D" w:rsidRPr="00163A9D">
        <w:rPr>
          <w:rFonts w:ascii="Times New Roman" w:hAnsi="Times New Roman" w:cs="Times New Roman"/>
        </w:rPr>
        <w:t xml:space="preserve"> </w:t>
      </w:r>
      <w:r w:rsidR="001E6A1D" w:rsidRPr="00163A9D">
        <w:rPr>
          <w:rFonts w:ascii="Times New Roman" w:eastAsia="宋体" w:hAnsi="Times New Roman" w:cs="Times New Roman"/>
          <w:b/>
        </w:rPr>
        <w:t>CHO Execution Too Late</w:t>
      </w:r>
      <w:r w:rsidRPr="00163A9D">
        <w:rPr>
          <w:rFonts w:ascii="Times New Roman" w:eastAsia="宋体" w:hAnsi="Times New Roman" w:cs="Times New Roman"/>
          <w:b/>
        </w:rPr>
        <w:t>, Too Early CHO execution</w:t>
      </w:r>
      <w:r w:rsidR="00956334" w:rsidRPr="00163A9D">
        <w:rPr>
          <w:rFonts w:ascii="Times New Roman" w:eastAsia="宋体" w:hAnsi="Times New Roman" w:cs="Times New Roman"/>
          <w:b/>
        </w:rPr>
        <w:t>/</w:t>
      </w:r>
      <w:r w:rsidR="00956334" w:rsidRPr="00163A9D">
        <w:rPr>
          <w:rFonts w:ascii="Times New Roman" w:hAnsi="Times New Roman" w:cs="Times New Roman"/>
        </w:rPr>
        <w:t xml:space="preserve"> </w:t>
      </w:r>
      <w:r w:rsidR="00956334" w:rsidRPr="00163A9D">
        <w:rPr>
          <w:rFonts w:ascii="Times New Roman" w:eastAsia="宋体" w:hAnsi="Times New Roman" w:cs="Times New Roman"/>
          <w:b/>
        </w:rPr>
        <w:t>CHO Execution Too Early</w:t>
      </w:r>
      <w:r w:rsidRPr="00163A9D">
        <w:rPr>
          <w:rFonts w:ascii="Times New Roman" w:eastAsia="宋体" w:hAnsi="Times New Roman" w:cs="Times New Roman"/>
          <w:b/>
        </w:rPr>
        <w:t xml:space="preserve">, CHO to Wrong Cell </w:t>
      </w:r>
      <w:r w:rsidR="00956334" w:rsidRPr="00163A9D">
        <w:rPr>
          <w:rFonts w:ascii="Times New Roman" w:eastAsia="宋体" w:hAnsi="Times New Roman" w:cs="Times New Roman"/>
          <w:b/>
        </w:rPr>
        <w:t>/</w:t>
      </w:r>
      <w:r w:rsidR="00956334" w:rsidRPr="00163A9D">
        <w:rPr>
          <w:rFonts w:ascii="Times New Roman" w:hAnsi="Times New Roman" w:cs="Times New Roman"/>
        </w:rPr>
        <w:t xml:space="preserve"> </w:t>
      </w:r>
      <w:r w:rsidR="00956334" w:rsidRPr="00163A9D">
        <w:rPr>
          <w:rFonts w:ascii="Times New Roman" w:eastAsia="宋体" w:hAnsi="Times New Roman" w:cs="Times New Roman"/>
          <w:b/>
        </w:rPr>
        <w:t>CHO Execution to Wrong Cell</w:t>
      </w:r>
      <w:r w:rsidR="00AB1A86" w:rsidRPr="00D34835">
        <w:rPr>
          <w:rFonts w:ascii="Times New Roman" w:hAnsi="Times New Roman" w:cs="Times New Roman"/>
          <w:b/>
          <w:bCs/>
        </w:rPr>
        <w:t xml:space="preserve"> [4</w:t>
      </w:r>
      <w:r w:rsidR="00EA0618">
        <w:rPr>
          <w:rFonts w:ascii="Times New Roman" w:hAnsi="Times New Roman" w:cs="Times New Roman"/>
          <w:b/>
          <w:bCs/>
        </w:rPr>
        <w:t>]</w:t>
      </w:r>
      <w:r w:rsidRPr="00D34835">
        <w:rPr>
          <w:rFonts w:ascii="Times New Roman" w:eastAsia="宋体" w:hAnsi="Times New Roman" w:cs="Times New Roman"/>
          <w:b/>
          <w:bCs/>
        </w:rPr>
        <w:t xml:space="preserve">. </w:t>
      </w:r>
    </w:p>
    <w:p w14:paraId="0405AA1F" w14:textId="77777777" w:rsidR="00AD7190" w:rsidRDefault="00AD7190">
      <w:pPr>
        <w:rPr>
          <w:rFonts w:eastAsia="等线"/>
          <w:b/>
          <w:bCs/>
          <w:lang w:eastAsia="zh-CN"/>
        </w:rPr>
      </w:pPr>
    </w:p>
    <w:p w14:paraId="2BE375B1" w14:textId="7CEB529D" w:rsidR="00A40EF3" w:rsidRDefault="00C819BD">
      <w:pPr>
        <w:rPr>
          <w:rFonts w:eastAsia="等线"/>
          <w:b/>
          <w:bCs/>
          <w:lang w:eastAsia="zh-CN"/>
        </w:rPr>
      </w:pPr>
      <w:r>
        <w:rPr>
          <w:rFonts w:eastAsia="等线"/>
          <w:b/>
          <w:bCs/>
          <w:lang w:eastAsia="zh-CN"/>
        </w:rPr>
        <w:t>Q6</w:t>
      </w:r>
      <w:r w:rsidR="00A40EF3">
        <w:rPr>
          <w:rFonts w:eastAsia="等线"/>
          <w:b/>
          <w:bCs/>
          <w:lang w:eastAsia="zh-CN"/>
        </w:rPr>
        <w:t>: Companies are invited to provide their view on option 1 or option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3D081F" w14:paraId="368F9094" w14:textId="77777777" w:rsidTr="00024680">
        <w:tc>
          <w:tcPr>
            <w:tcW w:w="2922" w:type="dxa"/>
          </w:tcPr>
          <w:p w14:paraId="10D0A0BE" w14:textId="77777777" w:rsidR="003D081F" w:rsidRDefault="003D08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EB34BAD" w14:textId="60B56E49" w:rsidR="003D081F" w:rsidRDefault="00137AB4" w:rsidP="00024680">
            <w:pPr>
              <w:spacing w:after="0" w:line="259" w:lineRule="auto"/>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w:t>
            </w:r>
            <w:r w:rsidRPr="00137AB4">
              <w:rPr>
                <w:rFonts w:ascii="Arial" w:eastAsia="Malgun Gothic" w:hAnsi="Arial" w:cs="Arial"/>
                <w:b/>
                <w:sz w:val="20"/>
                <w:szCs w:val="20"/>
                <w:lang w:val="en-GB" w:eastAsia="ko-KR"/>
              </w:rPr>
              <w:t xml:space="preserve">ption 1 or </w:t>
            </w:r>
            <w:r>
              <w:rPr>
                <w:rFonts w:ascii="Arial" w:eastAsia="Malgun Gothic" w:hAnsi="Arial" w:cs="Arial"/>
                <w:b/>
                <w:sz w:val="20"/>
                <w:szCs w:val="20"/>
                <w:lang w:val="en-GB" w:eastAsia="ko-KR"/>
              </w:rPr>
              <w:t>O</w:t>
            </w:r>
            <w:r w:rsidRPr="00137AB4">
              <w:rPr>
                <w:rFonts w:ascii="Arial" w:eastAsia="Malgun Gothic" w:hAnsi="Arial" w:cs="Arial"/>
                <w:b/>
                <w:sz w:val="20"/>
                <w:szCs w:val="20"/>
                <w:lang w:val="en-GB" w:eastAsia="ko-KR"/>
              </w:rPr>
              <w:t>ption 2</w:t>
            </w:r>
          </w:p>
        </w:tc>
        <w:tc>
          <w:tcPr>
            <w:tcW w:w="3257" w:type="dxa"/>
          </w:tcPr>
          <w:p w14:paraId="2F6AFD99" w14:textId="77777777" w:rsidR="003D081F" w:rsidRDefault="003D08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D081F" w14:paraId="5E193F1F" w14:textId="77777777" w:rsidTr="00024680">
        <w:tc>
          <w:tcPr>
            <w:tcW w:w="2922" w:type="dxa"/>
          </w:tcPr>
          <w:p w14:paraId="3CAA47DF" w14:textId="77777777" w:rsidR="003D081F" w:rsidRDefault="003D081F" w:rsidP="00024680"/>
        </w:tc>
        <w:tc>
          <w:tcPr>
            <w:tcW w:w="3252" w:type="dxa"/>
          </w:tcPr>
          <w:p w14:paraId="6B940223" w14:textId="77777777" w:rsidR="003D081F" w:rsidRDefault="003D081F" w:rsidP="00024680"/>
        </w:tc>
        <w:tc>
          <w:tcPr>
            <w:tcW w:w="3257" w:type="dxa"/>
          </w:tcPr>
          <w:p w14:paraId="2822E789" w14:textId="77777777" w:rsidR="003D081F" w:rsidRDefault="003D081F" w:rsidP="00024680"/>
        </w:tc>
      </w:tr>
      <w:tr w:rsidR="003D081F" w14:paraId="79372FA3" w14:textId="77777777" w:rsidTr="00024680">
        <w:tc>
          <w:tcPr>
            <w:tcW w:w="2922" w:type="dxa"/>
          </w:tcPr>
          <w:p w14:paraId="099765A0" w14:textId="77777777" w:rsidR="003D081F" w:rsidRDefault="003D081F" w:rsidP="00024680"/>
        </w:tc>
        <w:tc>
          <w:tcPr>
            <w:tcW w:w="3252" w:type="dxa"/>
          </w:tcPr>
          <w:p w14:paraId="10226B0B" w14:textId="77777777" w:rsidR="003D081F" w:rsidRDefault="003D081F" w:rsidP="00024680"/>
        </w:tc>
        <w:tc>
          <w:tcPr>
            <w:tcW w:w="3257" w:type="dxa"/>
          </w:tcPr>
          <w:p w14:paraId="13713627" w14:textId="77777777" w:rsidR="003D081F" w:rsidRDefault="003D081F" w:rsidP="00024680"/>
        </w:tc>
      </w:tr>
    </w:tbl>
    <w:p w14:paraId="16B9BC9C" w14:textId="77777777" w:rsidR="00901B97" w:rsidRPr="00901B97" w:rsidRDefault="00901B97">
      <w:pPr>
        <w:rPr>
          <w:rFonts w:eastAsia="等线"/>
          <w:b/>
          <w:bCs/>
          <w:lang w:eastAsia="zh-CN"/>
        </w:rPr>
      </w:pPr>
    </w:p>
    <w:p w14:paraId="1FE4DE63" w14:textId="77777777" w:rsidR="00A40EF3" w:rsidRDefault="00A40EF3">
      <w:pPr>
        <w:pStyle w:val="2"/>
      </w:pPr>
      <w:r>
        <w:t>Timers</w:t>
      </w:r>
    </w:p>
    <w:p w14:paraId="151D11C4" w14:textId="47DCEDFD" w:rsidR="00C819BD" w:rsidRDefault="00416D39" w:rsidP="00C819BD">
      <w:r>
        <w:t xml:space="preserve">In RAN3#110e meeting, it </w:t>
      </w:r>
      <w:r w:rsidR="00C819BD">
        <w:t xml:space="preserve">is </w:t>
      </w:r>
      <w:r>
        <w:t xml:space="preserve">agreed that </w:t>
      </w:r>
      <w:r w:rsidRPr="00416D39">
        <w:t>UE reports the time elapsed since CHO execution until connection failure to network</w:t>
      </w:r>
      <w:r>
        <w:t>.</w:t>
      </w:r>
      <w:r w:rsidR="00C819BD">
        <w:t xml:space="preserve"> And in RAN2#112e, it is</w:t>
      </w:r>
      <w:r w:rsidR="00C819BD" w:rsidRPr="006A6FCC">
        <w:t xml:space="preserve"> agreed </w:t>
      </w:r>
      <w:r w:rsidR="008A4FDB">
        <w:t xml:space="preserve">that </w:t>
      </w:r>
      <w:r w:rsidR="008A4FDB" w:rsidRPr="00055F64">
        <w:t>UE reports the time elapsed between the first CHO execution and the corresponding CHO command received at UE at least in the CHO failure case.</w:t>
      </w:r>
      <w:r w:rsidR="00C819BD">
        <w:t xml:space="preserve"> </w:t>
      </w:r>
    </w:p>
    <w:p w14:paraId="356BE255" w14:textId="71AA20F9" w:rsidR="00F153A3" w:rsidRDefault="008A4FDB">
      <w:r>
        <w:t>Firstly, t</w:t>
      </w:r>
      <w:r w:rsidR="00C819BD">
        <w:t xml:space="preserve">here are two different understanding on the </w:t>
      </w:r>
      <w:r w:rsidR="00C819BD" w:rsidRPr="00F36B4F">
        <w:rPr>
          <w:i/>
          <w:iCs/>
        </w:rPr>
        <w:t>timeConnFailure</w:t>
      </w:r>
      <w:r w:rsidR="00C819BD">
        <w:t xml:space="preserve"> IE for CHO. W</w:t>
      </w:r>
      <w:r w:rsidR="00F36B4F">
        <w:t>e should first clarify how to understand</w:t>
      </w:r>
      <w:r>
        <w:t xml:space="preserve"> the</w:t>
      </w:r>
      <w:r w:rsidR="00F36B4F">
        <w:t xml:space="preserve"> </w:t>
      </w:r>
      <w:r w:rsidR="00F36B4F" w:rsidRPr="00F36B4F">
        <w:rPr>
          <w:i/>
          <w:iCs/>
        </w:rPr>
        <w:t>timeConnFailure</w:t>
      </w:r>
      <w:r w:rsidR="00F36B4F">
        <w:t xml:space="preserve"> IE for CHO</w:t>
      </w:r>
      <w:r>
        <w:t>.</w:t>
      </w:r>
    </w:p>
    <w:p w14:paraId="7957CFE3" w14:textId="07E648CB" w:rsidR="00F153A3" w:rsidRPr="0035101D" w:rsidRDefault="00F153A3" w:rsidP="0035101D">
      <w:pPr>
        <w:pStyle w:val="a7"/>
        <w:numPr>
          <w:ilvl w:val="0"/>
          <w:numId w:val="18"/>
        </w:numPr>
        <w:rPr>
          <w:rFonts w:ascii="Times New Roman" w:hAnsi="Times New Roman" w:cs="Times New Roman"/>
          <w:b/>
          <w:bCs/>
        </w:rPr>
      </w:pPr>
      <w:r w:rsidRPr="0035101D">
        <w:rPr>
          <w:rFonts w:ascii="Times New Roman" w:hAnsi="Times New Roman" w:cs="Times New Roman"/>
          <w:b/>
          <w:bCs/>
        </w:rPr>
        <w:t>Option 1:</w:t>
      </w:r>
      <w:r w:rsidR="00F36B4F" w:rsidRPr="0035101D">
        <w:rPr>
          <w:rFonts w:ascii="Times New Roman" w:hAnsi="Times New Roman" w:cs="Times New Roman"/>
          <w:b/>
          <w:bCs/>
        </w:rPr>
        <w:t xml:space="preserve"> </w:t>
      </w:r>
      <w:r w:rsidRPr="0035101D">
        <w:rPr>
          <w:rFonts w:ascii="Times New Roman" w:hAnsi="Times New Roman" w:cs="Times New Roman"/>
          <w:b/>
          <w:bCs/>
        </w:rPr>
        <w:t xml:space="preserve">it </w:t>
      </w:r>
      <w:r w:rsidR="009C6C32" w:rsidRPr="0035101D">
        <w:rPr>
          <w:rFonts w:ascii="Times New Roman" w:hAnsi="Times New Roman" w:cs="Times New Roman"/>
          <w:b/>
          <w:bCs/>
        </w:rPr>
        <w:t>represent</w:t>
      </w:r>
      <w:r w:rsidRPr="0035101D">
        <w:rPr>
          <w:rFonts w:ascii="Times New Roman" w:hAnsi="Times New Roman" w:cs="Times New Roman"/>
          <w:b/>
          <w:bCs/>
        </w:rPr>
        <w:t xml:space="preserve">s </w:t>
      </w:r>
      <w:r w:rsidR="00F36B4F" w:rsidRPr="0035101D">
        <w:rPr>
          <w:rFonts w:ascii="Times New Roman" w:hAnsi="Times New Roman" w:cs="Times New Roman"/>
          <w:b/>
          <w:bCs/>
        </w:rPr>
        <w:t>the time elapsed since the CHO execution until the connection failure</w:t>
      </w:r>
      <w:r w:rsidR="009A73EE" w:rsidRPr="0035101D">
        <w:rPr>
          <w:rFonts w:ascii="Times New Roman" w:hAnsi="Times New Roman" w:cs="Times New Roman"/>
          <w:b/>
          <w:bCs/>
        </w:rPr>
        <w:t>;</w:t>
      </w:r>
    </w:p>
    <w:p w14:paraId="6E1D9048" w14:textId="5E337A4F" w:rsidR="00416D39" w:rsidRDefault="00F153A3" w:rsidP="0035101D">
      <w:pPr>
        <w:pStyle w:val="a7"/>
        <w:numPr>
          <w:ilvl w:val="0"/>
          <w:numId w:val="18"/>
        </w:numPr>
        <w:rPr>
          <w:rFonts w:ascii="Times New Roman" w:hAnsi="Times New Roman" w:cs="Times New Roman"/>
          <w:b/>
          <w:bCs/>
        </w:rPr>
      </w:pPr>
      <w:r w:rsidRPr="0035101D">
        <w:rPr>
          <w:rFonts w:ascii="Times New Roman" w:hAnsi="Times New Roman" w:cs="Times New Roman"/>
          <w:b/>
          <w:bCs/>
        </w:rPr>
        <w:t xml:space="preserve">Option 2: it </w:t>
      </w:r>
      <w:r w:rsidR="009C6C32" w:rsidRPr="0035101D">
        <w:rPr>
          <w:rFonts w:ascii="Times New Roman" w:hAnsi="Times New Roman" w:cs="Times New Roman"/>
          <w:b/>
          <w:bCs/>
        </w:rPr>
        <w:t>represents</w:t>
      </w:r>
      <w:r w:rsidRPr="0035101D">
        <w:rPr>
          <w:rFonts w:ascii="Times New Roman" w:hAnsi="Times New Roman" w:cs="Times New Roman"/>
          <w:b/>
          <w:bCs/>
        </w:rPr>
        <w:t xml:space="preserve"> </w:t>
      </w:r>
      <w:r w:rsidR="00F36B4F" w:rsidRPr="0035101D">
        <w:rPr>
          <w:rFonts w:ascii="Times New Roman" w:hAnsi="Times New Roman" w:cs="Times New Roman"/>
          <w:b/>
          <w:bCs/>
        </w:rPr>
        <w:t xml:space="preserve">the time elapsed since </w:t>
      </w:r>
      <w:r w:rsidR="0049243F" w:rsidRPr="0035101D">
        <w:rPr>
          <w:rFonts w:ascii="Times New Roman" w:hAnsi="Times New Roman" w:cs="Times New Roman"/>
          <w:b/>
          <w:bCs/>
        </w:rPr>
        <w:t xml:space="preserve">receiving </w:t>
      </w:r>
      <w:r w:rsidR="00F36B4F" w:rsidRPr="0035101D">
        <w:rPr>
          <w:rFonts w:ascii="Times New Roman" w:hAnsi="Times New Roman" w:cs="Times New Roman"/>
          <w:b/>
          <w:bCs/>
        </w:rPr>
        <w:t xml:space="preserve">the CHO </w:t>
      </w:r>
      <w:r w:rsidR="0049243F" w:rsidRPr="0035101D">
        <w:rPr>
          <w:rFonts w:ascii="Times New Roman" w:hAnsi="Times New Roman" w:cs="Times New Roman"/>
          <w:b/>
          <w:bCs/>
        </w:rPr>
        <w:t>configuration at the UE</w:t>
      </w:r>
      <w:r w:rsidR="00F36B4F" w:rsidRPr="0035101D">
        <w:rPr>
          <w:rFonts w:ascii="Times New Roman" w:hAnsi="Times New Roman" w:cs="Times New Roman"/>
          <w:b/>
          <w:bCs/>
        </w:rPr>
        <w:t xml:space="preserve"> until the connection failure</w:t>
      </w:r>
      <w:r w:rsidR="0035101D" w:rsidRPr="0035101D">
        <w:rPr>
          <w:rFonts w:ascii="Times New Roman" w:hAnsi="Times New Roman" w:cs="Times New Roman"/>
          <w:b/>
          <w:bCs/>
        </w:rPr>
        <w:t>.</w:t>
      </w:r>
      <w:r w:rsidR="0049243F" w:rsidRPr="0035101D">
        <w:rPr>
          <w:rFonts w:ascii="Times New Roman" w:hAnsi="Times New Roman" w:cs="Times New Roman"/>
          <w:b/>
          <w:bCs/>
        </w:rPr>
        <w:t xml:space="preserve"> </w:t>
      </w:r>
    </w:p>
    <w:p w14:paraId="77E8029C" w14:textId="77777777" w:rsidR="00B029FC" w:rsidRPr="0035101D" w:rsidRDefault="00B029FC" w:rsidP="00B029FC">
      <w:pPr>
        <w:pStyle w:val="a7"/>
        <w:ind w:left="420"/>
        <w:rPr>
          <w:rFonts w:ascii="Times New Roman" w:hAnsi="Times New Roman" w:cs="Times New Roman"/>
          <w:b/>
          <w:bCs/>
        </w:rPr>
      </w:pPr>
    </w:p>
    <w:p w14:paraId="75D2AA5D" w14:textId="2867246C" w:rsidR="00DD33D8" w:rsidRPr="008A4FDB" w:rsidRDefault="008A4FDB" w:rsidP="00DD33D8">
      <w:pPr>
        <w:rPr>
          <w:rFonts w:eastAsia="等线"/>
          <w:b/>
          <w:bCs/>
          <w:lang w:eastAsia="zh-CN"/>
        </w:rPr>
      </w:pPr>
      <w:r>
        <w:rPr>
          <w:rFonts w:eastAsia="等线"/>
          <w:b/>
          <w:bCs/>
          <w:lang w:eastAsia="zh-CN"/>
        </w:rPr>
        <w:t>Q7</w:t>
      </w:r>
      <w:r w:rsidR="00DD33D8">
        <w:rPr>
          <w:rFonts w:eastAsia="等线"/>
          <w:b/>
          <w:bCs/>
          <w:lang w:eastAsia="zh-CN"/>
        </w:rPr>
        <w:t>: Companies are invited to provide their view on</w:t>
      </w:r>
      <w:r w:rsidR="001271CB">
        <w:rPr>
          <w:rFonts w:eastAsia="等线"/>
          <w:b/>
          <w:bCs/>
          <w:lang w:eastAsia="zh-CN"/>
        </w:rPr>
        <w:t xml:space="preserve"> </w:t>
      </w:r>
      <w:r>
        <w:rPr>
          <w:rFonts w:eastAsia="等线"/>
          <w:b/>
          <w:bCs/>
          <w:lang w:eastAsia="zh-CN"/>
        </w:rPr>
        <w:t>how to understand the</w:t>
      </w:r>
      <w:r w:rsidRPr="008A4FDB">
        <w:rPr>
          <w:rFonts w:eastAsia="等线"/>
          <w:b/>
          <w:bCs/>
          <w:lang w:eastAsia="zh-CN"/>
        </w:rPr>
        <w:t xml:space="preserve"> </w:t>
      </w:r>
      <w:r w:rsidRPr="00055F64">
        <w:rPr>
          <w:b/>
          <w:bCs/>
          <w:i/>
          <w:iCs/>
        </w:rPr>
        <w:t>timeConnFailure</w:t>
      </w:r>
      <w:r w:rsidRPr="00055F64">
        <w:rPr>
          <w:b/>
          <w:bCs/>
        </w:rPr>
        <w:t xml:space="preserve"> IE for CHO</w:t>
      </w:r>
      <w:r w:rsidRPr="008A4FDB" w:rsidDel="008A4FDB">
        <w:rPr>
          <w:rFonts w:eastAsia="等线"/>
          <w:b/>
          <w:bCs/>
          <w:lang w:eastAsia="zh-CN"/>
        </w:rPr>
        <w:t xml:space="preserve"> </w:t>
      </w:r>
      <w:r w:rsidR="00DD33D8" w:rsidRPr="008A4FDB">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DD33D8" w14:paraId="11156929" w14:textId="77777777" w:rsidTr="002A511A">
        <w:tc>
          <w:tcPr>
            <w:tcW w:w="2922" w:type="dxa"/>
          </w:tcPr>
          <w:p w14:paraId="2DDE9D3C" w14:textId="77777777" w:rsidR="00DD33D8" w:rsidRDefault="00DD33D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042CC8E" w14:textId="7BFA70AB" w:rsidR="00DD33D8" w:rsidRDefault="004B61D7" w:rsidP="00024680">
            <w:pPr>
              <w:spacing w:after="0" w:line="259" w:lineRule="auto"/>
              <w:rPr>
                <w:rFonts w:ascii="Arial" w:eastAsia="Malgun Gothic" w:hAnsi="Arial" w:cs="Arial"/>
                <w:b/>
                <w:sz w:val="20"/>
                <w:szCs w:val="20"/>
                <w:lang w:val="en-GB" w:eastAsia="ko-KR"/>
              </w:rPr>
            </w:pPr>
            <w:r>
              <w:t xml:space="preserve"> </w:t>
            </w:r>
            <w:r w:rsidRPr="004B61D7">
              <w:rPr>
                <w:rFonts w:ascii="Arial" w:eastAsia="Malgun Gothic" w:hAnsi="Arial" w:cs="Arial"/>
                <w:b/>
                <w:sz w:val="20"/>
                <w:szCs w:val="20"/>
                <w:lang w:val="en-GB" w:eastAsia="ko-KR"/>
              </w:rPr>
              <w:t>Option 1 or Option 2</w:t>
            </w:r>
          </w:p>
        </w:tc>
        <w:tc>
          <w:tcPr>
            <w:tcW w:w="3257" w:type="dxa"/>
          </w:tcPr>
          <w:p w14:paraId="2DAE418C" w14:textId="77777777" w:rsidR="00DD33D8" w:rsidRDefault="00DD33D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D33D8" w14:paraId="17D81EA4" w14:textId="77777777" w:rsidTr="002A511A">
        <w:tc>
          <w:tcPr>
            <w:tcW w:w="2922" w:type="dxa"/>
          </w:tcPr>
          <w:p w14:paraId="7D700070" w14:textId="77777777" w:rsidR="00DD33D8" w:rsidRDefault="00DD33D8" w:rsidP="00024680"/>
        </w:tc>
        <w:tc>
          <w:tcPr>
            <w:tcW w:w="3252" w:type="dxa"/>
          </w:tcPr>
          <w:p w14:paraId="4CCDD1E1" w14:textId="77777777" w:rsidR="00DD33D8" w:rsidRDefault="00DD33D8" w:rsidP="00024680"/>
        </w:tc>
        <w:tc>
          <w:tcPr>
            <w:tcW w:w="3257" w:type="dxa"/>
          </w:tcPr>
          <w:p w14:paraId="0EF9950F" w14:textId="77777777" w:rsidR="00DD33D8" w:rsidRDefault="00DD33D8" w:rsidP="00024680"/>
        </w:tc>
      </w:tr>
      <w:tr w:rsidR="00DD33D8" w14:paraId="67B93BF3" w14:textId="77777777" w:rsidTr="002A511A">
        <w:tc>
          <w:tcPr>
            <w:tcW w:w="2922" w:type="dxa"/>
          </w:tcPr>
          <w:p w14:paraId="591C4A46" w14:textId="77777777" w:rsidR="00DD33D8" w:rsidRDefault="00DD33D8" w:rsidP="00024680"/>
        </w:tc>
        <w:tc>
          <w:tcPr>
            <w:tcW w:w="3252" w:type="dxa"/>
          </w:tcPr>
          <w:p w14:paraId="2D5A5152" w14:textId="77777777" w:rsidR="00DD33D8" w:rsidRDefault="00DD33D8" w:rsidP="00024680"/>
        </w:tc>
        <w:tc>
          <w:tcPr>
            <w:tcW w:w="3257" w:type="dxa"/>
          </w:tcPr>
          <w:p w14:paraId="7CEE9439" w14:textId="77777777" w:rsidR="00DD33D8" w:rsidRDefault="00DD33D8" w:rsidP="00024680"/>
        </w:tc>
      </w:tr>
    </w:tbl>
    <w:p w14:paraId="06F4C8CB" w14:textId="77777777" w:rsidR="002A511A" w:rsidRDefault="002A511A" w:rsidP="002A511A">
      <w:pPr>
        <w:spacing w:after="0"/>
        <w:rPr>
          <w:rFonts w:asciiTheme="minorHAnsi" w:eastAsiaTheme="minorEastAsia" w:hAnsiTheme="minorHAnsi" w:cstheme="minorHAnsi"/>
          <w:lang w:eastAsia="zh-CN"/>
        </w:rPr>
      </w:pPr>
    </w:p>
    <w:p w14:paraId="749E7366" w14:textId="3C8B4536" w:rsidR="002A511A" w:rsidRPr="00055F64" w:rsidRDefault="002A511A" w:rsidP="002A511A">
      <w:pPr>
        <w:spacing w:after="0"/>
        <w:rPr>
          <w:rFonts w:eastAsiaTheme="minorEastAsia"/>
          <w:lang w:eastAsia="zh-CN"/>
        </w:rPr>
      </w:pPr>
      <w:r>
        <w:rPr>
          <w:rFonts w:eastAsiaTheme="minorEastAsia"/>
          <w:lang w:eastAsia="zh-CN"/>
        </w:rPr>
        <w:t>I</w:t>
      </w:r>
      <w:r w:rsidRPr="00055F64">
        <w:rPr>
          <w:rFonts w:eastAsiaTheme="minorEastAsia"/>
          <w:lang w:eastAsia="zh-CN"/>
        </w:rPr>
        <w:t>t was agreed in RAN2#112e:</w:t>
      </w:r>
    </w:p>
    <w:p w14:paraId="7DBDF49B" w14:textId="77777777" w:rsidR="002A511A" w:rsidRPr="00055F64" w:rsidRDefault="002A511A" w:rsidP="002A511A">
      <w:pPr>
        <w:pStyle w:val="a7"/>
        <w:widowControl/>
        <w:numPr>
          <w:ilvl w:val="0"/>
          <w:numId w:val="24"/>
        </w:numPr>
        <w:overflowPunct w:val="0"/>
        <w:autoSpaceDE w:val="0"/>
        <w:autoSpaceDN w:val="0"/>
        <w:adjustRightInd w:val="0"/>
        <w:spacing w:line="240" w:lineRule="auto"/>
        <w:contextualSpacing w:val="0"/>
        <w:jc w:val="left"/>
        <w:textAlignment w:val="baseline"/>
        <w:rPr>
          <w:rFonts w:ascii="Times New Roman" w:hAnsi="Times New Roman" w:cs="Times New Roman"/>
          <w:i/>
          <w:iCs/>
        </w:rPr>
      </w:pPr>
      <w:r w:rsidRPr="00055F64">
        <w:rPr>
          <w:rFonts w:ascii="Times New Roman" w:hAnsi="Times New Roman" w:cs="Times New Roman"/>
          <w:i/>
          <w:iCs/>
        </w:rPr>
        <w:t>UE reports the time elapsed between the first CHO execution and the corresponding CHO command received at UE at least in the CHO failure case.</w:t>
      </w:r>
    </w:p>
    <w:p w14:paraId="23B1A262" w14:textId="35D28D4E" w:rsidR="002A511A" w:rsidRPr="00055F64" w:rsidRDefault="002A511A" w:rsidP="002A511A">
      <w:pPr>
        <w:spacing w:afterLines="50"/>
        <w:rPr>
          <w:rFonts w:eastAsiaTheme="minorEastAsia"/>
          <w:lang w:eastAsia="zh-CN"/>
        </w:rPr>
      </w:pPr>
      <w:r w:rsidRPr="00055F64">
        <w:rPr>
          <w:rFonts w:eastAsiaTheme="minorEastAsia"/>
          <w:lang w:eastAsia="zh-CN"/>
        </w:rPr>
        <w:t>The CHO configuration contains the configuration of CHO candidate cell(s) generated by the candidate gNB(s) and execution condition(s) generated by the source gNB.  However, both configuration of CHO candidate cell(s) and execution condition(s) can be updated or modified for one of candidate cells by the network. It could be better to clarify that the UE reports the time between the first CHO execution and the latest CHO command received for the selected target cell received at UE.</w:t>
      </w:r>
    </w:p>
    <w:p w14:paraId="0633B667" w14:textId="23C6004F" w:rsidR="000336D1" w:rsidRPr="00332E37" w:rsidRDefault="000336D1" w:rsidP="000336D1">
      <w:pPr>
        <w:rPr>
          <w:rFonts w:eastAsia="等线"/>
          <w:b/>
          <w:bCs/>
          <w:lang w:eastAsia="zh-CN"/>
        </w:rPr>
      </w:pPr>
      <w:r w:rsidRPr="00332E37">
        <w:rPr>
          <w:rFonts w:eastAsia="等线" w:hint="eastAsia"/>
          <w:b/>
          <w:bCs/>
          <w:lang w:eastAsia="zh-CN"/>
        </w:rPr>
        <w:t>Q</w:t>
      </w:r>
      <w:r w:rsidR="005037E9">
        <w:rPr>
          <w:rFonts w:eastAsia="等线"/>
          <w:b/>
          <w:bCs/>
          <w:lang w:eastAsia="zh-CN"/>
        </w:rPr>
        <w:t>8</w:t>
      </w:r>
      <w:r w:rsidRPr="00332E37">
        <w:rPr>
          <w:rFonts w:eastAsia="等线"/>
          <w:b/>
          <w:bCs/>
          <w:lang w:eastAsia="zh-CN"/>
        </w:rPr>
        <w:t xml:space="preserve">: </w:t>
      </w:r>
      <w:r w:rsidR="002A511A" w:rsidRPr="00055F64">
        <w:rPr>
          <w:rFonts w:eastAsiaTheme="minorEastAsia"/>
          <w:b/>
          <w:bCs/>
          <w:lang w:eastAsia="zh-CN"/>
        </w:rPr>
        <w:t>Following RAN2 agreement, the UE reports the time between the first CHO execution and the latest CHO command received for the selected target cell received at UE</w:t>
      </w:r>
      <w:r w:rsidRPr="00055F64">
        <w:rPr>
          <w:rFonts w:eastAsiaTheme="minor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gridCol w:w="3257"/>
      </w:tblGrid>
      <w:tr w:rsidR="002A511A" w14:paraId="7E31B107" w14:textId="6CD27CCF" w:rsidTr="00055F64">
        <w:tc>
          <w:tcPr>
            <w:tcW w:w="2922" w:type="dxa"/>
          </w:tcPr>
          <w:p w14:paraId="08E9385B" w14:textId="77777777" w:rsidR="002A511A" w:rsidRDefault="002A511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52616A23" w14:textId="4244A9AE" w:rsidR="002A511A" w:rsidRDefault="002A511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3257" w:type="dxa"/>
          </w:tcPr>
          <w:p w14:paraId="620AF17B" w14:textId="7909B90D" w:rsidR="002A511A" w:rsidRDefault="002A511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2A511A" w14:paraId="25CBD51C" w14:textId="58DEE542" w:rsidTr="00055F64">
        <w:tc>
          <w:tcPr>
            <w:tcW w:w="2922" w:type="dxa"/>
          </w:tcPr>
          <w:p w14:paraId="53616476" w14:textId="77777777" w:rsidR="002A511A" w:rsidRDefault="002A511A" w:rsidP="00024680"/>
        </w:tc>
        <w:tc>
          <w:tcPr>
            <w:tcW w:w="3257" w:type="dxa"/>
          </w:tcPr>
          <w:p w14:paraId="7661ECF1" w14:textId="77777777" w:rsidR="002A511A" w:rsidRDefault="002A511A" w:rsidP="00024680"/>
        </w:tc>
        <w:tc>
          <w:tcPr>
            <w:tcW w:w="3257" w:type="dxa"/>
          </w:tcPr>
          <w:p w14:paraId="7A0DEC31" w14:textId="77777777" w:rsidR="002A511A" w:rsidRDefault="002A511A" w:rsidP="00024680"/>
        </w:tc>
      </w:tr>
      <w:tr w:rsidR="002A511A" w14:paraId="1955E398" w14:textId="032AFE21" w:rsidTr="00055F64">
        <w:tc>
          <w:tcPr>
            <w:tcW w:w="2922" w:type="dxa"/>
          </w:tcPr>
          <w:p w14:paraId="17BB5AE2" w14:textId="77777777" w:rsidR="002A511A" w:rsidRDefault="002A511A" w:rsidP="00024680"/>
        </w:tc>
        <w:tc>
          <w:tcPr>
            <w:tcW w:w="3257" w:type="dxa"/>
          </w:tcPr>
          <w:p w14:paraId="7D2541AF" w14:textId="77777777" w:rsidR="002A511A" w:rsidRDefault="002A511A" w:rsidP="00024680"/>
        </w:tc>
        <w:tc>
          <w:tcPr>
            <w:tcW w:w="3257" w:type="dxa"/>
          </w:tcPr>
          <w:p w14:paraId="2363E1E0" w14:textId="77777777" w:rsidR="002A511A" w:rsidRDefault="002A511A" w:rsidP="00024680"/>
        </w:tc>
      </w:tr>
    </w:tbl>
    <w:p w14:paraId="0F08EC01" w14:textId="56DE0348" w:rsidR="000336D1" w:rsidRDefault="000336D1" w:rsidP="000336D1"/>
    <w:p w14:paraId="50A7A19B" w14:textId="77777777" w:rsidR="0044335B" w:rsidRDefault="0044335B" w:rsidP="0044335B">
      <w:pPr>
        <w:rPr>
          <w:rFonts w:eastAsiaTheme="minorEastAsia"/>
          <w:lang w:eastAsia="zh-CN"/>
        </w:rPr>
      </w:pPr>
      <w:r>
        <w:rPr>
          <w:rFonts w:eastAsiaTheme="minorEastAsia" w:hint="eastAsia"/>
          <w:lang w:eastAsia="zh-CN"/>
        </w:rPr>
        <w:lastRenderedPageBreak/>
        <w:t>[</w:t>
      </w:r>
      <w:r>
        <w:rPr>
          <w:rFonts w:eastAsiaTheme="minorEastAsia"/>
          <w:lang w:eastAsia="zh-CN"/>
        </w:rPr>
        <w:t xml:space="preserve">1] proposed to define a </w:t>
      </w:r>
      <w:r w:rsidRPr="009B0DEF">
        <w:rPr>
          <w:rFonts w:eastAsiaTheme="minorEastAsia"/>
          <w:lang w:eastAsia="zh-CN"/>
        </w:rPr>
        <w:t>new time IE, e.g., timeBetwFailures, to indicate the time elapsed since the first connection failure until the second one</w:t>
      </w:r>
      <w:r>
        <w:rPr>
          <w:rFonts w:eastAsiaTheme="minorEastAsia"/>
          <w:lang w:eastAsia="zh-CN"/>
        </w:rPr>
        <w:t>.</w:t>
      </w:r>
    </w:p>
    <w:p w14:paraId="49EFA334" w14:textId="0F7329DF" w:rsidR="0044335B" w:rsidRPr="00332E37" w:rsidRDefault="005037E9" w:rsidP="0044335B">
      <w:pPr>
        <w:rPr>
          <w:rFonts w:eastAsia="等线"/>
          <w:b/>
          <w:bCs/>
          <w:lang w:eastAsia="zh-CN"/>
        </w:rPr>
      </w:pPr>
      <w:r w:rsidRPr="00332E37">
        <w:rPr>
          <w:rFonts w:eastAsia="等线" w:hint="eastAsia"/>
          <w:b/>
          <w:bCs/>
          <w:lang w:eastAsia="zh-CN"/>
        </w:rPr>
        <w:t>Q</w:t>
      </w:r>
      <w:r>
        <w:rPr>
          <w:rFonts w:eastAsia="等线"/>
          <w:b/>
          <w:bCs/>
          <w:lang w:eastAsia="zh-CN"/>
        </w:rPr>
        <w:t>9</w:t>
      </w:r>
      <w:r w:rsidR="0044335B" w:rsidRPr="00332E37">
        <w:rPr>
          <w:rFonts w:eastAsia="等线"/>
          <w:b/>
          <w:bCs/>
          <w:lang w:eastAsia="zh-CN"/>
        </w:rPr>
        <w:t xml:space="preserve">: </w:t>
      </w:r>
      <w:r w:rsidR="0044335B">
        <w:rPr>
          <w:rFonts w:eastAsia="等线"/>
          <w:b/>
          <w:bCs/>
          <w:lang w:eastAsia="zh-CN"/>
        </w:rPr>
        <w:t>C</w:t>
      </w:r>
      <w:r w:rsidR="0044335B" w:rsidRPr="00332E37">
        <w:rPr>
          <w:rFonts w:eastAsia="等线"/>
          <w:b/>
          <w:bCs/>
          <w:lang w:eastAsia="zh-CN"/>
        </w:rPr>
        <w:t xml:space="preserve">ompanies are invited to provide their view </w:t>
      </w:r>
      <w:r w:rsidR="0044335B" w:rsidRPr="00222715">
        <w:rPr>
          <w:rFonts w:eastAsia="等线"/>
          <w:b/>
          <w:bCs/>
          <w:lang w:eastAsia="zh-CN"/>
        </w:rPr>
        <w:t>on</w:t>
      </w:r>
      <w:r w:rsidR="0044335B" w:rsidRPr="00222715">
        <w:rPr>
          <w:b/>
          <w:bCs/>
        </w:rPr>
        <w:t xml:space="preserve"> whether</w:t>
      </w:r>
      <w:r w:rsidR="0044335B">
        <w:rPr>
          <w:rFonts w:eastAsia="等线"/>
          <w:b/>
          <w:bCs/>
          <w:lang w:eastAsia="zh-CN"/>
        </w:rPr>
        <w:t xml:space="preserve"> to </w:t>
      </w:r>
      <w:r w:rsidR="0044335B" w:rsidRPr="00B06DAA">
        <w:rPr>
          <w:rFonts w:eastAsia="等线"/>
          <w:b/>
          <w:bCs/>
          <w:lang w:eastAsia="zh-CN"/>
        </w:rPr>
        <w:t>report the time</w:t>
      </w:r>
      <w:r w:rsidR="0044335B">
        <w:rPr>
          <w:rFonts w:eastAsia="等线"/>
          <w:b/>
          <w:bCs/>
          <w:lang w:eastAsia="zh-CN"/>
        </w:rPr>
        <w:t xml:space="preserve"> </w:t>
      </w:r>
      <w:r w:rsidR="0044335B" w:rsidRPr="009B0DEF">
        <w:rPr>
          <w:rFonts w:eastAsia="等线"/>
          <w:b/>
          <w:bCs/>
          <w:lang w:eastAsia="zh-CN"/>
        </w:rPr>
        <w:t>elapsed since the first connection failure until the second one</w:t>
      </w:r>
      <w:r w:rsidR="0044335B">
        <w:rPr>
          <w:rFonts w:eastAsia="等线"/>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4335B" w14:paraId="657AD8A6" w14:textId="77777777" w:rsidTr="00024680">
        <w:tc>
          <w:tcPr>
            <w:tcW w:w="2922" w:type="dxa"/>
          </w:tcPr>
          <w:p w14:paraId="0954F150"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ABA415D"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766A4235"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4335B" w14:paraId="0FD7729A" w14:textId="77777777" w:rsidTr="00024680">
        <w:tc>
          <w:tcPr>
            <w:tcW w:w="2922" w:type="dxa"/>
          </w:tcPr>
          <w:p w14:paraId="34D639A3" w14:textId="77777777" w:rsidR="0044335B" w:rsidRDefault="0044335B" w:rsidP="00024680"/>
        </w:tc>
        <w:tc>
          <w:tcPr>
            <w:tcW w:w="3252" w:type="dxa"/>
          </w:tcPr>
          <w:p w14:paraId="196DFA2F" w14:textId="77777777" w:rsidR="0044335B" w:rsidRDefault="0044335B" w:rsidP="00024680"/>
        </w:tc>
        <w:tc>
          <w:tcPr>
            <w:tcW w:w="3257" w:type="dxa"/>
          </w:tcPr>
          <w:p w14:paraId="2B2399FE" w14:textId="77777777" w:rsidR="0044335B" w:rsidRDefault="0044335B" w:rsidP="00024680"/>
        </w:tc>
      </w:tr>
      <w:tr w:rsidR="0044335B" w14:paraId="1A9B41C1" w14:textId="77777777" w:rsidTr="00024680">
        <w:tc>
          <w:tcPr>
            <w:tcW w:w="2922" w:type="dxa"/>
          </w:tcPr>
          <w:p w14:paraId="575442CE" w14:textId="77777777" w:rsidR="0044335B" w:rsidRDefault="0044335B" w:rsidP="00024680"/>
        </w:tc>
        <w:tc>
          <w:tcPr>
            <w:tcW w:w="3252" w:type="dxa"/>
          </w:tcPr>
          <w:p w14:paraId="5693AFE7" w14:textId="77777777" w:rsidR="0044335B" w:rsidRDefault="0044335B" w:rsidP="00024680"/>
        </w:tc>
        <w:tc>
          <w:tcPr>
            <w:tcW w:w="3257" w:type="dxa"/>
          </w:tcPr>
          <w:p w14:paraId="7AD00D4D" w14:textId="77777777" w:rsidR="0044335B" w:rsidRDefault="0044335B" w:rsidP="00024680"/>
        </w:tc>
      </w:tr>
    </w:tbl>
    <w:p w14:paraId="1E30C94F" w14:textId="77777777" w:rsidR="0044335B" w:rsidRDefault="0044335B" w:rsidP="000336D1"/>
    <w:p w14:paraId="18C0BECC" w14:textId="5CD6E4BA" w:rsidR="00C76BDB" w:rsidRDefault="0044335B">
      <w:r>
        <w:t xml:space="preserve"> </w:t>
      </w:r>
      <w:r w:rsidR="000123A6">
        <w:t>[</w:t>
      </w:r>
      <w:r w:rsidR="009A0CE1">
        <w:t>2</w:t>
      </w:r>
      <w:r w:rsidR="000123A6">
        <w:t xml:space="preserve">] proposed that </w:t>
      </w:r>
      <w:r w:rsidR="008C2176">
        <w:t>to study</w:t>
      </w:r>
      <w:r w:rsidR="000123A6" w:rsidRPr="000123A6">
        <w:t xml:space="preserve"> </w:t>
      </w:r>
      <w:r w:rsidR="008C2176">
        <w:t xml:space="preserve">whether to report </w:t>
      </w:r>
      <w:r w:rsidR="000123A6" w:rsidRPr="000123A6">
        <w:t>the time UE have stayed in source cell</w:t>
      </w:r>
      <w:r w:rsidR="008C2176">
        <w:t xml:space="preserve"> </w:t>
      </w:r>
      <w:r w:rsidR="008C2176" w:rsidRPr="008C2176">
        <w:t>for too late CHO</w:t>
      </w:r>
      <w:r w:rsidR="008C2176">
        <w:t xml:space="preserve">. </w:t>
      </w:r>
    </w:p>
    <w:p w14:paraId="37E0037C" w14:textId="1254F4F4" w:rsidR="008C2176" w:rsidRPr="00332E37" w:rsidRDefault="005037E9" w:rsidP="008C2176">
      <w:pPr>
        <w:rPr>
          <w:rFonts w:eastAsia="等线"/>
          <w:b/>
          <w:bCs/>
          <w:lang w:eastAsia="zh-CN"/>
        </w:rPr>
      </w:pPr>
      <w:r w:rsidRPr="00332E37">
        <w:rPr>
          <w:rFonts w:eastAsia="等线" w:hint="eastAsia"/>
          <w:b/>
          <w:bCs/>
          <w:lang w:eastAsia="zh-CN"/>
        </w:rPr>
        <w:t>Q</w:t>
      </w:r>
      <w:r>
        <w:rPr>
          <w:rFonts w:eastAsia="等线"/>
          <w:b/>
          <w:bCs/>
          <w:lang w:eastAsia="zh-CN"/>
        </w:rPr>
        <w:t>10</w:t>
      </w:r>
      <w:r w:rsidR="008C2176" w:rsidRPr="00332E37">
        <w:rPr>
          <w:rFonts w:eastAsia="等线"/>
          <w:b/>
          <w:bCs/>
          <w:lang w:eastAsia="zh-CN"/>
        </w:rPr>
        <w:t xml:space="preserve">: </w:t>
      </w:r>
      <w:r w:rsidR="008C2176">
        <w:rPr>
          <w:rFonts w:eastAsia="等线"/>
          <w:b/>
          <w:bCs/>
          <w:lang w:eastAsia="zh-CN"/>
        </w:rPr>
        <w:t>C</w:t>
      </w:r>
      <w:r w:rsidR="008C2176" w:rsidRPr="00332E37">
        <w:rPr>
          <w:rFonts w:eastAsia="等线"/>
          <w:b/>
          <w:bCs/>
          <w:lang w:eastAsia="zh-CN"/>
        </w:rPr>
        <w:t xml:space="preserve">ompanies are invited to provide their view </w:t>
      </w:r>
      <w:r w:rsidR="008C2176" w:rsidRPr="00222715">
        <w:rPr>
          <w:rFonts w:eastAsia="等线"/>
          <w:b/>
          <w:bCs/>
          <w:lang w:eastAsia="zh-CN"/>
        </w:rPr>
        <w:t>on</w:t>
      </w:r>
      <w:r w:rsidR="008C2176" w:rsidRPr="00222715">
        <w:rPr>
          <w:b/>
          <w:bCs/>
        </w:rPr>
        <w:t xml:space="preserve"> whether</w:t>
      </w:r>
      <w:r w:rsidR="008C2176">
        <w:rPr>
          <w:rFonts w:eastAsia="等线"/>
          <w:b/>
          <w:bCs/>
          <w:lang w:eastAsia="zh-CN"/>
        </w:rPr>
        <w:t xml:space="preserve"> </w:t>
      </w:r>
      <w:r w:rsidR="00B06DAA">
        <w:rPr>
          <w:rFonts w:eastAsia="等线"/>
          <w:b/>
          <w:bCs/>
          <w:lang w:eastAsia="zh-CN"/>
        </w:rPr>
        <w:t xml:space="preserve">to </w:t>
      </w:r>
      <w:r w:rsidR="00B06DAA" w:rsidRPr="00B06DAA">
        <w:rPr>
          <w:rFonts w:eastAsia="等线"/>
          <w:b/>
          <w:bCs/>
          <w:lang w:eastAsia="zh-CN"/>
        </w:rPr>
        <w:t>report the time UE have stayed in source cell for too late CHO</w:t>
      </w:r>
      <w:r w:rsidR="008C2176">
        <w:rPr>
          <w:rFonts w:eastAsia="等线"/>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8C2176" w14:paraId="785907AF" w14:textId="77777777" w:rsidTr="00024680">
        <w:tc>
          <w:tcPr>
            <w:tcW w:w="2922" w:type="dxa"/>
          </w:tcPr>
          <w:p w14:paraId="27F27C86" w14:textId="77777777" w:rsidR="008C2176" w:rsidRDefault="008C217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C9FD74E" w14:textId="77777777" w:rsidR="008C2176" w:rsidRDefault="008C2176"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B138EC6" w14:textId="77777777" w:rsidR="008C2176" w:rsidRDefault="008C217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C2176" w14:paraId="7A8B9A6B" w14:textId="77777777" w:rsidTr="00024680">
        <w:tc>
          <w:tcPr>
            <w:tcW w:w="2922" w:type="dxa"/>
          </w:tcPr>
          <w:p w14:paraId="0A88C8E7" w14:textId="77777777" w:rsidR="008C2176" w:rsidRDefault="008C2176" w:rsidP="00024680"/>
        </w:tc>
        <w:tc>
          <w:tcPr>
            <w:tcW w:w="3252" w:type="dxa"/>
          </w:tcPr>
          <w:p w14:paraId="3C8FF101" w14:textId="77777777" w:rsidR="008C2176" w:rsidRDefault="008C2176" w:rsidP="00024680"/>
        </w:tc>
        <w:tc>
          <w:tcPr>
            <w:tcW w:w="3257" w:type="dxa"/>
          </w:tcPr>
          <w:p w14:paraId="791D77D8" w14:textId="77777777" w:rsidR="008C2176" w:rsidRDefault="008C2176" w:rsidP="00024680"/>
        </w:tc>
      </w:tr>
      <w:tr w:rsidR="008C2176" w14:paraId="367C1BE7" w14:textId="77777777" w:rsidTr="00024680">
        <w:tc>
          <w:tcPr>
            <w:tcW w:w="2922" w:type="dxa"/>
          </w:tcPr>
          <w:p w14:paraId="58AFEBF0" w14:textId="77777777" w:rsidR="008C2176" w:rsidRDefault="008C2176" w:rsidP="00024680"/>
        </w:tc>
        <w:tc>
          <w:tcPr>
            <w:tcW w:w="3252" w:type="dxa"/>
          </w:tcPr>
          <w:p w14:paraId="6FFB33C5" w14:textId="77777777" w:rsidR="008C2176" w:rsidRDefault="008C2176" w:rsidP="00024680"/>
        </w:tc>
        <w:tc>
          <w:tcPr>
            <w:tcW w:w="3257" w:type="dxa"/>
          </w:tcPr>
          <w:p w14:paraId="12FE07C0" w14:textId="77777777" w:rsidR="008C2176" w:rsidRDefault="008C2176" w:rsidP="00024680"/>
        </w:tc>
      </w:tr>
    </w:tbl>
    <w:p w14:paraId="33C9E6B0" w14:textId="3B1191E8" w:rsidR="008C2176" w:rsidRDefault="008C2176"/>
    <w:p w14:paraId="71C43828" w14:textId="77777777" w:rsidR="0044335B" w:rsidRDefault="0044335B" w:rsidP="0044335B">
      <w:r>
        <w:t>[5] proposed that f</w:t>
      </w:r>
      <w:r w:rsidRPr="00E830F4">
        <w:t xml:space="preserve">or the case of CHO configuration followed by immediate normal handover trigger, it is also beneficial for the source node to know the timer between CHO configuration and handover trigger in order to have proper optimization. </w:t>
      </w:r>
      <w:r>
        <w:t>The solution in [5] is that t</w:t>
      </w:r>
      <w:r w:rsidRPr="00D674E5">
        <w:t>he source node sends the time since CHO configuration to immediate HO trigger to the target and the target transmit the info back to the source in Handover Report message.</w:t>
      </w:r>
    </w:p>
    <w:p w14:paraId="0FAB4E45" w14:textId="77509CC3" w:rsidR="0044335B" w:rsidRPr="00332E37" w:rsidRDefault="00204138" w:rsidP="0044335B">
      <w:pPr>
        <w:rPr>
          <w:rFonts w:eastAsia="等线"/>
          <w:b/>
          <w:bCs/>
          <w:lang w:eastAsia="zh-CN"/>
        </w:rPr>
      </w:pPr>
      <w:r w:rsidRPr="00332E37">
        <w:rPr>
          <w:rFonts w:eastAsia="等线" w:hint="eastAsia"/>
          <w:b/>
          <w:bCs/>
          <w:lang w:eastAsia="zh-CN"/>
        </w:rPr>
        <w:t>Q</w:t>
      </w:r>
      <w:r>
        <w:rPr>
          <w:rFonts w:eastAsia="等线"/>
          <w:b/>
          <w:bCs/>
          <w:lang w:eastAsia="zh-CN"/>
        </w:rPr>
        <w:t>11</w:t>
      </w:r>
      <w:r w:rsidR="0044335B" w:rsidRPr="00332E37">
        <w:rPr>
          <w:rFonts w:eastAsia="等线"/>
          <w:b/>
          <w:bCs/>
          <w:lang w:eastAsia="zh-CN"/>
        </w:rPr>
        <w:t xml:space="preserve">: </w:t>
      </w:r>
      <w:r w:rsidR="0044335B">
        <w:rPr>
          <w:rFonts w:eastAsia="等线"/>
          <w:b/>
          <w:bCs/>
          <w:lang w:eastAsia="zh-CN"/>
        </w:rPr>
        <w:t>C</w:t>
      </w:r>
      <w:r w:rsidR="0044335B" w:rsidRPr="00332E37">
        <w:rPr>
          <w:rFonts w:eastAsia="等线"/>
          <w:b/>
          <w:bCs/>
          <w:lang w:eastAsia="zh-CN"/>
        </w:rPr>
        <w:t xml:space="preserve">ompanies are invited to provide their view </w:t>
      </w:r>
      <w:r w:rsidR="0044335B" w:rsidRPr="00222715">
        <w:rPr>
          <w:rFonts w:eastAsia="等线"/>
          <w:b/>
          <w:bCs/>
          <w:lang w:eastAsia="zh-CN"/>
        </w:rPr>
        <w:t>on</w:t>
      </w:r>
      <w:r w:rsidR="0044335B" w:rsidRPr="00222715">
        <w:rPr>
          <w:b/>
          <w:bCs/>
        </w:rPr>
        <w:t xml:space="preserve"> whether </w:t>
      </w:r>
      <w:r w:rsidR="0044335B" w:rsidRPr="00525E90">
        <w:rPr>
          <w:rFonts w:eastAsia="等线"/>
          <w:b/>
          <w:bCs/>
          <w:lang w:eastAsia="zh-CN"/>
        </w:rPr>
        <w:t>the</w:t>
      </w:r>
      <w:r w:rsidR="0044335B">
        <w:t xml:space="preserve"> </w:t>
      </w:r>
      <w:r w:rsidR="0044335B" w:rsidRPr="00222715">
        <w:rPr>
          <w:b/>
          <w:bCs/>
        </w:rPr>
        <w:t xml:space="preserve">source node </w:t>
      </w:r>
      <w:r w:rsidR="0044335B">
        <w:rPr>
          <w:b/>
          <w:bCs/>
        </w:rPr>
        <w:t xml:space="preserve">needs </w:t>
      </w:r>
      <w:r w:rsidR="0044335B" w:rsidRPr="00222715">
        <w:rPr>
          <w:b/>
          <w:bCs/>
        </w:rPr>
        <w:t>to know the</w:t>
      </w:r>
      <w:r w:rsidR="0044335B">
        <w:t xml:space="preserve"> </w:t>
      </w:r>
      <w:r w:rsidR="0044335B" w:rsidRPr="00C76BDB">
        <w:rPr>
          <w:rFonts w:eastAsia="等线"/>
          <w:b/>
          <w:bCs/>
          <w:lang w:eastAsia="zh-CN"/>
        </w:rPr>
        <w:t xml:space="preserve">timer between CHO configuration and </w:t>
      </w:r>
      <w:r w:rsidR="0044335B">
        <w:rPr>
          <w:rFonts w:eastAsia="等线"/>
          <w:b/>
          <w:bCs/>
          <w:lang w:eastAsia="zh-CN"/>
        </w:rPr>
        <w:t xml:space="preserve">immediate </w:t>
      </w:r>
      <w:r w:rsidR="0044335B" w:rsidRPr="00C76BDB">
        <w:rPr>
          <w:rFonts w:eastAsia="等线"/>
          <w:b/>
          <w:bCs/>
          <w:lang w:eastAsia="zh-CN"/>
        </w:rPr>
        <w:t>handover trigger</w:t>
      </w:r>
      <w:r w:rsidR="0044335B">
        <w:rPr>
          <w:rFonts w:eastAsia="等线"/>
          <w:b/>
          <w:bCs/>
          <w:lang w:eastAsia="zh-CN"/>
        </w:rPr>
        <w:t xml:space="preserve">, if needed how to know this time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4335B" w14:paraId="4A3551E4" w14:textId="77777777" w:rsidTr="00024680">
        <w:tc>
          <w:tcPr>
            <w:tcW w:w="2922" w:type="dxa"/>
          </w:tcPr>
          <w:p w14:paraId="39E66ABC"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7997494"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51A3A24"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4335B" w14:paraId="1A7A9B18" w14:textId="77777777" w:rsidTr="00024680">
        <w:tc>
          <w:tcPr>
            <w:tcW w:w="2922" w:type="dxa"/>
          </w:tcPr>
          <w:p w14:paraId="7A93775C" w14:textId="77777777" w:rsidR="0044335B" w:rsidRDefault="0044335B" w:rsidP="00024680"/>
        </w:tc>
        <w:tc>
          <w:tcPr>
            <w:tcW w:w="3252" w:type="dxa"/>
          </w:tcPr>
          <w:p w14:paraId="0656F4F8" w14:textId="77777777" w:rsidR="0044335B" w:rsidRDefault="0044335B" w:rsidP="00024680"/>
        </w:tc>
        <w:tc>
          <w:tcPr>
            <w:tcW w:w="3257" w:type="dxa"/>
          </w:tcPr>
          <w:p w14:paraId="51007AFA" w14:textId="77777777" w:rsidR="0044335B" w:rsidRDefault="0044335B" w:rsidP="00024680"/>
        </w:tc>
      </w:tr>
      <w:tr w:rsidR="0044335B" w14:paraId="7A102166" w14:textId="77777777" w:rsidTr="00024680">
        <w:tc>
          <w:tcPr>
            <w:tcW w:w="2922" w:type="dxa"/>
          </w:tcPr>
          <w:p w14:paraId="6C9CAC20" w14:textId="77777777" w:rsidR="0044335B" w:rsidRDefault="0044335B" w:rsidP="00024680"/>
        </w:tc>
        <w:tc>
          <w:tcPr>
            <w:tcW w:w="3252" w:type="dxa"/>
          </w:tcPr>
          <w:p w14:paraId="5184419C" w14:textId="77777777" w:rsidR="0044335B" w:rsidRDefault="0044335B" w:rsidP="00024680"/>
        </w:tc>
        <w:tc>
          <w:tcPr>
            <w:tcW w:w="3257" w:type="dxa"/>
          </w:tcPr>
          <w:p w14:paraId="59D5CC6C" w14:textId="77777777" w:rsidR="0044335B" w:rsidRDefault="0044335B" w:rsidP="00024680"/>
        </w:tc>
      </w:tr>
    </w:tbl>
    <w:p w14:paraId="2C173F0F" w14:textId="77777777" w:rsidR="0044335B" w:rsidRPr="000336D1" w:rsidRDefault="0044335B"/>
    <w:p w14:paraId="21578AFC" w14:textId="52B38FC8" w:rsidR="00F211E8" w:rsidRPr="00332E37" w:rsidRDefault="00204138" w:rsidP="00F211E8">
      <w:pPr>
        <w:rPr>
          <w:rFonts w:eastAsia="等线"/>
          <w:b/>
          <w:bCs/>
          <w:lang w:eastAsia="zh-CN"/>
        </w:rPr>
      </w:pPr>
      <w:r w:rsidRPr="00332E37">
        <w:rPr>
          <w:rFonts w:eastAsia="等线" w:hint="eastAsia"/>
          <w:b/>
          <w:bCs/>
          <w:lang w:eastAsia="zh-CN"/>
        </w:rPr>
        <w:t>Q</w:t>
      </w:r>
      <w:r>
        <w:rPr>
          <w:rFonts w:eastAsia="等线"/>
          <w:b/>
          <w:bCs/>
          <w:lang w:eastAsia="zh-CN"/>
        </w:rPr>
        <w:t>12</w:t>
      </w:r>
      <w:r w:rsidR="00F211E8" w:rsidRPr="00332E37">
        <w:rPr>
          <w:rFonts w:eastAsia="等线"/>
          <w:b/>
          <w:bCs/>
          <w:lang w:eastAsia="zh-CN"/>
        </w:rPr>
        <w:t xml:space="preserve">: </w:t>
      </w:r>
      <w:r w:rsidR="009F22F7" w:rsidRPr="009F22F7">
        <w:rPr>
          <w:rFonts w:eastAsia="等线"/>
          <w:b/>
          <w:bCs/>
          <w:lang w:eastAsia="zh-CN"/>
        </w:rPr>
        <w:t xml:space="preserve">Are there any other </w:t>
      </w:r>
      <w:r w:rsidR="009F22F7">
        <w:rPr>
          <w:rFonts w:eastAsia="等线"/>
          <w:b/>
          <w:bCs/>
          <w:lang w:eastAsia="zh-CN"/>
        </w:rPr>
        <w:t>timers</w:t>
      </w:r>
      <w:r w:rsidR="009F22F7" w:rsidRPr="009F22F7">
        <w:rPr>
          <w:rFonts w:eastAsia="等线"/>
          <w:b/>
          <w:bCs/>
          <w:lang w:eastAsia="zh-CN"/>
        </w:rPr>
        <w:t xml:space="preserve"> need to be considered</w:t>
      </w:r>
      <w:r w:rsidR="000257C9">
        <w:rPr>
          <w:rFonts w:eastAsia="等线"/>
          <w:b/>
          <w:bCs/>
          <w:lang w:eastAsia="zh-CN"/>
        </w:rPr>
        <w:t>?</w:t>
      </w:r>
      <w:r w:rsidR="00F211E8">
        <w:rPr>
          <w:rFonts w:eastAsia="等线"/>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F211E8" w14:paraId="50E4A7E8" w14:textId="77777777" w:rsidTr="00024680">
        <w:tc>
          <w:tcPr>
            <w:tcW w:w="2922" w:type="dxa"/>
          </w:tcPr>
          <w:p w14:paraId="367B98B9" w14:textId="77777777" w:rsidR="00F211E8" w:rsidRDefault="00F211E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E9ECD5F" w14:textId="77777777" w:rsidR="00F211E8" w:rsidRDefault="00F211E8"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D397905" w14:textId="77777777" w:rsidR="00F211E8" w:rsidRDefault="00F211E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F211E8" w14:paraId="4313A106" w14:textId="77777777" w:rsidTr="00024680">
        <w:tc>
          <w:tcPr>
            <w:tcW w:w="2922" w:type="dxa"/>
          </w:tcPr>
          <w:p w14:paraId="6F0A491E" w14:textId="77777777" w:rsidR="00F211E8" w:rsidRDefault="00F211E8" w:rsidP="00024680"/>
        </w:tc>
        <w:tc>
          <w:tcPr>
            <w:tcW w:w="3252" w:type="dxa"/>
          </w:tcPr>
          <w:p w14:paraId="78A3FBEE" w14:textId="77777777" w:rsidR="00F211E8" w:rsidRDefault="00F211E8" w:rsidP="00024680"/>
        </w:tc>
        <w:tc>
          <w:tcPr>
            <w:tcW w:w="3257" w:type="dxa"/>
          </w:tcPr>
          <w:p w14:paraId="4604D95D" w14:textId="77777777" w:rsidR="00F211E8" w:rsidRDefault="00F211E8" w:rsidP="00024680"/>
        </w:tc>
      </w:tr>
      <w:tr w:rsidR="00F211E8" w14:paraId="40461B22" w14:textId="77777777" w:rsidTr="00024680">
        <w:tc>
          <w:tcPr>
            <w:tcW w:w="2922" w:type="dxa"/>
          </w:tcPr>
          <w:p w14:paraId="63152DA8" w14:textId="77777777" w:rsidR="00F211E8" w:rsidRDefault="00F211E8" w:rsidP="00024680"/>
        </w:tc>
        <w:tc>
          <w:tcPr>
            <w:tcW w:w="3252" w:type="dxa"/>
          </w:tcPr>
          <w:p w14:paraId="3E857500" w14:textId="77777777" w:rsidR="00F211E8" w:rsidRDefault="00F211E8" w:rsidP="00024680"/>
        </w:tc>
        <w:tc>
          <w:tcPr>
            <w:tcW w:w="3257" w:type="dxa"/>
          </w:tcPr>
          <w:p w14:paraId="20E65B37" w14:textId="77777777" w:rsidR="00F211E8" w:rsidRDefault="00F211E8" w:rsidP="00024680"/>
        </w:tc>
      </w:tr>
    </w:tbl>
    <w:p w14:paraId="493F6D79" w14:textId="77777777" w:rsidR="00F211E8" w:rsidRDefault="00F211E8"/>
    <w:p w14:paraId="50AD41EC" w14:textId="7B902A98" w:rsidR="00A40EF3" w:rsidRDefault="00A40EF3">
      <w:pPr>
        <w:pStyle w:val="2"/>
      </w:pPr>
      <w:r>
        <w:t>Candidate Cell List</w:t>
      </w:r>
      <w:r w:rsidR="00EC402B">
        <w:t xml:space="preserve"> and CHO </w:t>
      </w:r>
      <w:r w:rsidR="00EC402B" w:rsidRPr="00EC402B">
        <w:t>execution condition(s)</w:t>
      </w:r>
    </w:p>
    <w:p w14:paraId="21C6D759" w14:textId="33FC4804" w:rsidR="00A40EF3" w:rsidRDefault="00EC402B">
      <w:pPr>
        <w:rPr>
          <w:lang w:eastAsia="zh-CN"/>
        </w:rPr>
      </w:pPr>
      <w:r>
        <w:rPr>
          <w:lang w:eastAsia="zh-CN"/>
        </w:rPr>
        <w:t xml:space="preserve">In RAN3#111e meeting, it agreed that </w:t>
      </w:r>
      <w:r w:rsidRPr="00EC402B">
        <w:rPr>
          <w:lang w:eastAsia="zh-CN"/>
        </w:rPr>
        <w:t>the source node needs to know the candidate cell list and CHO execution condition(s)</w:t>
      </w:r>
      <w:r>
        <w:rPr>
          <w:rFonts w:eastAsia="等线"/>
          <w:lang w:eastAsia="zh-CN"/>
        </w:rPr>
        <w:t>.</w:t>
      </w:r>
      <w:r w:rsidR="00A40EF3">
        <w:rPr>
          <w:lang w:eastAsia="zh-CN"/>
        </w:rPr>
        <w:t xml:space="preserve"> The</w:t>
      </w:r>
      <w:r>
        <w:rPr>
          <w:lang w:eastAsia="zh-CN"/>
        </w:rPr>
        <w:t>re</w:t>
      </w:r>
      <w:r w:rsidR="00A40EF3">
        <w:rPr>
          <w:lang w:eastAsia="zh-CN"/>
        </w:rPr>
        <w:t xml:space="preserve"> </w:t>
      </w:r>
      <w:r w:rsidR="000A7FF5">
        <w:rPr>
          <w:lang w:eastAsia="zh-CN"/>
        </w:rPr>
        <w:t>potential options</w:t>
      </w:r>
      <w:r w:rsidR="00A40EF3">
        <w:rPr>
          <w:lang w:eastAsia="zh-CN"/>
        </w:rPr>
        <w:t xml:space="preserve"> for the source node </w:t>
      </w:r>
      <w:r w:rsidR="00453701">
        <w:rPr>
          <w:lang w:eastAsia="zh-CN"/>
        </w:rPr>
        <w:t>to know</w:t>
      </w:r>
      <w:r w:rsidR="00A40EF3">
        <w:rPr>
          <w:lang w:eastAsia="zh-CN"/>
        </w:rPr>
        <w:t xml:space="preserve"> the candidate </w:t>
      </w:r>
      <w:r w:rsidR="00453701">
        <w:rPr>
          <w:lang w:eastAsia="zh-CN"/>
        </w:rPr>
        <w:t xml:space="preserve">cell </w:t>
      </w:r>
      <w:r w:rsidR="00A40EF3">
        <w:rPr>
          <w:lang w:eastAsia="zh-CN"/>
        </w:rPr>
        <w:t>list</w:t>
      </w:r>
      <w:r w:rsidR="000A7FF5">
        <w:rPr>
          <w:lang w:eastAsia="zh-CN"/>
        </w:rPr>
        <w:t xml:space="preserve"> </w:t>
      </w:r>
      <w:r w:rsidR="00453701">
        <w:rPr>
          <w:lang w:eastAsia="zh-CN"/>
        </w:rPr>
        <w:t xml:space="preserve">and </w:t>
      </w:r>
      <w:r w:rsidR="00453701" w:rsidRPr="00453701">
        <w:rPr>
          <w:lang w:eastAsia="zh-CN"/>
        </w:rPr>
        <w:t>CHO execution condition(s)</w:t>
      </w:r>
      <w:r w:rsidR="00453701">
        <w:rPr>
          <w:lang w:eastAsia="zh-CN"/>
        </w:rPr>
        <w:t xml:space="preserve"> </w:t>
      </w:r>
      <w:r w:rsidR="000A7FF5">
        <w:rPr>
          <w:lang w:eastAsia="zh-CN"/>
        </w:rPr>
        <w:t>are summarized</w:t>
      </w:r>
      <w:r w:rsidR="00A7087E">
        <w:rPr>
          <w:lang w:eastAsia="zh-CN"/>
        </w:rPr>
        <w:t xml:space="preserve"> as below</w:t>
      </w:r>
      <w:r w:rsidR="00A40EF3">
        <w:rPr>
          <w:lang w:eastAsia="zh-CN"/>
        </w:rPr>
        <w:t>:</w:t>
      </w:r>
    </w:p>
    <w:p w14:paraId="6440384A" w14:textId="4D9FC186" w:rsidR="00A40EF3" w:rsidRPr="00FB2F9C" w:rsidRDefault="00453701" w:rsidP="00FB2F9C">
      <w:pPr>
        <w:pStyle w:val="a7"/>
        <w:numPr>
          <w:ilvl w:val="0"/>
          <w:numId w:val="19"/>
        </w:numPr>
        <w:rPr>
          <w:rFonts w:ascii="Times New Roman" w:hAnsi="Times New Roman" w:cs="Times New Roman"/>
          <w:b/>
          <w:bCs/>
        </w:rPr>
      </w:pPr>
      <w:r>
        <w:rPr>
          <w:rFonts w:ascii="Times New Roman" w:hAnsi="Times New Roman" w:cs="Times New Roman"/>
          <w:b/>
          <w:bCs/>
        </w:rPr>
        <w:t>Option</w:t>
      </w:r>
      <w:r w:rsidR="00A40EF3" w:rsidRPr="00FB2F9C">
        <w:rPr>
          <w:rFonts w:ascii="Times New Roman" w:hAnsi="Times New Roman" w:cs="Times New Roman"/>
          <w:b/>
          <w:bCs/>
        </w:rPr>
        <w:t xml:space="preserve"> 1: UE </w:t>
      </w:r>
      <w:r w:rsidR="00C4123B">
        <w:rPr>
          <w:rFonts w:ascii="Times New Roman" w:hAnsi="Times New Roman" w:cs="Times New Roman"/>
          <w:b/>
          <w:bCs/>
        </w:rPr>
        <w:t>reports the</w:t>
      </w:r>
      <w:r w:rsidR="00C4123B" w:rsidRPr="00FB2F9C">
        <w:rPr>
          <w:rFonts w:ascii="Times New Roman" w:hAnsi="Times New Roman" w:cs="Times New Roman"/>
          <w:b/>
          <w:bCs/>
        </w:rPr>
        <w:t xml:space="preserve"> </w:t>
      </w:r>
      <w:r w:rsidR="00A40EF3" w:rsidRPr="00FB2F9C">
        <w:rPr>
          <w:rFonts w:ascii="Times New Roman" w:hAnsi="Times New Roman" w:cs="Times New Roman"/>
          <w:b/>
          <w:bCs/>
        </w:rPr>
        <w:t xml:space="preserve">candidate cell list </w:t>
      </w:r>
      <w:r w:rsidR="00EC402B" w:rsidRPr="00FB2F9C">
        <w:rPr>
          <w:rFonts w:ascii="Times New Roman" w:hAnsi="Times New Roman" w:cs="Times New Roman"/>
          <w:b/>
          <w:bCs/>
        </w:rPr>
        <w:t xml:space="preserve">and CHO execution condition(s) </w:t>
      </w:r>
      <w:r w:rsidR="00A40EF3" w:rsidRPr="00FB2F9C">
        <w:rPr>
          <w:rFonts w:ascii="Times New Roman" w:hAnsi="Times New Roman" w:cs="Times New Roman"/>
          <w:b/>
          <w:bCs/>
        </w:rPr>
        <w:t>in RLF Report</w:t>
      </w:r>
      <w:r w:rsidR="004D73ED">
        <w:rPr>
          <w:rFonts w:ascii="Times New Roman" w:hAnsi="Times New Roman" w:cs="Times New Roman"/>
          <w:b/>
          <w:bCs/>
        </w:rPr>
        <w:t xml:space="preserve"> </w:t>
      </w:r>
      <w:r w:rsidR="00EC402B" w:rsidRPr="00FB2F9C">
        <w:rPr>
          <w:rFonts w:ascii="Times New Roman" w:hAnsi="Times New Roman" w:cs="Times New Roman"/>
          <w:b/>
          <w:bCs/>
        </w:rPr>
        <w:t>[</w:t>
      </w:r>
      <w:r w:rsidR="004D73ED">
        <w:rPr>
          <w:rFonts w:ascii="Times New Roman" w:hAnsi="Times New Roman" w:cs="Times New Roman"/>
          <w:b/>
          <w:bCs/>
        </w:rPr>
        <w:t>2</w:t>
      </w:r>
      <w:r w:rsidR="00EC402B" w:rsidRPr="00FB2F9C">
        <w:rPr>
          <w:rFonts w:ascii="Times New Roman" w:hAnsi="Times New Roman" w:cs="Times New Roman"/>
          <w:b/>
          <w:bCs/>
        </w:rPr>
        <w:t>] [</w:t>
      </w:r>
      <w:r w:rsidR="004D73ED">
        <w:rPr>
          <w:rFonts w:ascii="Times New Roman" w:hAnsi="Times New Roman" w:cs="Times New Roman"/>
          <w:b/>
          <w:bCs/>
        </w:rPr>
        <w:t>3</w:t>
      </w:r>
      <w:r w:rsidR="00EC402B" w:rsidRPr="00FB2F9C">
        <w:rPr>
          <w:rFonts w:ascii="Times New Roman" w:hAnsi="Times New Roman" w:cs="Times New Roman"/>
          <w:b/>
          <w:bCs/>
        </w:rPr>
        <w:t>] and [</w:t>
      </w:r>
      <w:r w:rsidR="004D73ED">
        <w:rPr>
          <w:rFonts w:ascii="Times New Roman" w:hAnsi="Times New Roman" w:cs="Times New Roman"/>
          <w:b/>
          <w:bCs/>
        </w:rPr>
        <w:t>6</w:t>
      </w:r>
      <w:r w:rsidR="00EC402B" w:rsidRPr="00FB2F9C">
        <w:rPr>
          <w:rFonts w:ascii="Times New Roman" w:hAnsi="Times New Roman" w:cs="Times New Roman"/>
          <w:b/>
          <w:bCs/>
        </w:rPr>
        <w:t>]</w:t>
      </w:r>
      <w:r w:rsidR="004D73ED">
        <w:rPr>
          <w:rFonts w:ascii="Times New Roman" w:hAnsi="Times New Roman" w:cs="Times New Roman"/>
          <w:b/>
          <w:bCs/>
        </w:rPr>
        <w:t>;</w:t>
      </w:r>
    </w:p>
    <w:p w14:paraId="0EBC4940" w14:textId="5025FB14" w:rsidR="00A40EF3" w:rsidRPr="00FB2F9C" w:rsidRDefault="00453701" w:rsidP="00FB2F9C">
      <w:pPr>
        <w:pStyle w:val="a7"/>
        <w:numPr>
          <w:ilvl w:val="0"/>
          <w:numId w:val="19"/>
        </w:numPr>
        <w:rPr>
          <w:rFonts w:ascii="Times New Roman" w:hAnsi="Times New Roman" w:cs="Times New Roman"/>
          <w:b/>
          <w:bCs/>
        </w:rPr>
      </w:pPr>
      <w:r>
        <w:rPr>
          <w:rFonts w:ascii="Times New Roman" w:hAnsi="Times New Roman" w:cs="Times New Roman"/>
          <w:b/>
          <w:bCs/>
        </w:rPr>
        <w:t>Option</w:t>
      </w:r>
      <w:r w:rsidR="00A40EF3" w:rsidRPr="00FB2F9C">
        <w:rPr>
          <w:rFonts w:ascii="Times New Roman" w:hAnsi="Times New Roman" w:cs="Times New Roman"/>
          <w:b/>
          <w:bCs/>
        </w:rPr>
        <w:t xml:space="preserve"> 2: Source nodes sends </w:t>
      </w:r>
      <w:r w:rsidR="00EC402B" w:rsidRPr="00FB2F9C">
        <w:rPr>
          <w:rFonts w:ascii="Times New Roman" w:hAnsi="Times New Roman" w:cs="Times New Roman"/>
          <w:b/>
          <w:bCs/>
        </w:rPr>
        <w:t>candidate cell list and CHO execution condition(s)</w:t>
      </w:r>
      <w:r w:rsidR="003E73CD" w:rsidRPr="00FB2F9C">
        <w:rPr>
          <w:rFonts w:ascii="Times New Roman" w:hAnsi="Times New Roman" w:cs="Times New Roman"/>
          <w:b/>
          <w:bCs/>
        </w:rPr>
        <w:t xml:space="preserve"> </w:t>
      </w:r>
      <w:r w:rsidR="00A40EF3" w:rsidRPr="00FB2F9C">
        <w:rPr>
          <w:rFonts w:ascii="Times New Roman" w:hAnsi="Times New Roman" w:cs="Times New Roman"/>
          <w:b/>
          <w:bCs/>
        </w:rPr>
        <w:t>to the target node</w:t>
      </w:r>
      <w:r w:rsidR="003E73CD" w:rsidRPr="00FB2F9C">
        <w:rPr>
          <w:rFonts w:ascii="Times New Roman" w:hAnsi="Times New Roman" w:cs="Times New Roman"/>
          <w:b/>
          <w:bCs/>
        </w:rPr>
        <w:t xml:space="preserve"> in SN status Transfer or a new message, the target transmits the info back to the source in Handover Report message</w:t>
      </w:r>
      <w:r w:rsidR="004D73ED">
        <w:rPr>
          <w:rFonts w:ascii="Times New Roman" w:hAnsi="Times New Roman" w:cs="Times New Roman"/>
          <w:b/>
          <w:bCs/>
        </w:rPr>
        <w:t xml:space="preserve"> [5];</w:t>
      </w:r>
    </w:p>
    <w:p w14:paraId="75B44700" w14:textId="7E6AF65B" w:rsidR="000A7FF5" w:rsidRPr="00C2084A" w:rsidRDefault="00C2084A" w:rsidP="00C2084A">
      <w:pPr>
        <w:pStyle w:val="a7"/>
        <w:numPr>
          <w:ilvl w:val="0"/>
          <w:numId w:val="22"/>
        </w:numPr>
        <w:rPr>
          <w:rFonts w:ascii="Times New Roman" w:hAnsi="Times New Roman" w:cs="Times New Roman"/>
          <w:b/>
          <w:bCs/>
        </w:rPr>
      </w:pPr>
      <w:r w:rsidRPr="00C2084A">
        <w:rPr>
          <w:rFonts w:ascii="Times New Roman" w:hAnsi="Times New Roman" w:cs="Times New Roman"/>
          <w:b/>
          <w:bCs/>
        </w:rPr>
        <w:t xml:space="preserve">Option 3: </w:t>
      </w:r>
      <w:r w:rsidR="00453701" w:rsidRPr="00C2084A">
        <w:rPr>
          <w:rFonts w:ascii="Times New Roman" w:hAnsi="Times New Roman" w:cs="Times New Roman"/>
          <w:b/>
          <w:bCs/>
        </w:rPr>
        <w:t>The source node stores the candidate cell list and CHO execution condition(s)</w:t>
      </w:r>
      <w:r>
        <w:rPr>
          <w:rFonts w:ascii="Times New Roman" w:hAnsi="Times New Roman" w:cs="Times New Roman"/>
          <w:b/>
          <w:bCs/>
        </w:rPr>
        <w:t xml:space="preserve"> [</w:t>
      </w:r>
      <w:r w:rsidR="004D73ED">
        <w:rPr>
          <w:rFonts w:ascii="Times New Roman" w:hAnsi="Times New Roman" w:cs="Times New Roman"/>
          <w:b/>
          <w:bCs/>
        </w:rPr>
        <w:t>1</w:t>
      </w:r>
      <w:r>
        <w:rPr>
          <w:rFonts w:ascii="Times New Roman" w:hAnsi="Times New Roman" w:cs="Times New Roman"/>
          <w:b/>
          <w:bCs/>
        </w:rPr>
        <w:t>]</w:t>
      </w:r>
      <w:r w:rsidR="004D73ED">
        <w:rPr>
          <w:rFonts w:ascii="Times New Roman" w:hAnsi="Times New Roman" w:cs="Times New Roman"/>
          <w:b/>
          <w:bCs/>
        </w:rPr>
        <w:t>.</w:t>
      </w:r>
    </w:p>
    <w:p w14:paraId="0360AE95" w14:textId="3977B456" w:rsidR="00D25754" w:rsidRPr="00617E74" w:rsidRDefault="00204138" w:rsidP="00D25754">
      <w:pPr>
        <w:rPr>
          <w:rFonts w:eastAsia="等线"/>
          <w:b/>
          <w:bCs/>
          <w:lang w:eastAsia="zh-CN"/>
        </w:rPr>
      </w:pPr>
      <w:r>
        <w:rPr>
          <w:rFonts w:eastAsia="等线"/>
          <w:b/>
          <w:bCs/>
          <w:lang w:eastAsia="zh-CN"/>
        </w:rPr>
        <w:t>Q13</w:t>
      </w:r>
      <w:r w:rsidR="00A40EF3">
        <w:rPr>
          <w:rFonts w:eastAsia="等线"/>
          <w:b/>
          <w:bCs/>
          <w:lang w:eastAsia="zh-CN"/>
        </w:rPr>
        <w:t xml:space="preserve">: </w:t>
      </w:r>
      <w:r w:rsidR="0015056F" w:rsidRPr="0015056F">
        <w:rPr>
          <w:rFonts w:eastAsia="等线"/>
          <w:b/>
          <w:bCs/>
          <w:lang w:eastAsia="zh-CN"/>
        </w:rPr>
        <w:t xml:space="preserve">Companies are invited to provide their view on </w:t>
      </w:r>
      <w:r w:rsidR="00A40EF3">
        <w:rPr>
          <w:rFonts w:eastAsia="等线"/>
          <w:b/>
          <w:bCs/>
          <w:lang w:eastAsia="zh-CN"/>
        </w:rPr>
        <w:t xml:space="preserve">which </w:t>
      </w:r>
      <w:r w:rsidR="001D4393">
        <w:rPr>
          <w:rFonts w:eastAsia="等线"/>
          <w:b/>
          <w:bCs/>
          <w:lang w:eastAsia="zh-CN"/>
        </w:rPr>
        <w:t>option</w:t>
      </w:r>
      <w:r w:rsidR="00A40EF3">
        <w:rPr>
          <w:rFonts w:eastAsia="等线"/>
          <w:b/>
          <w:bCs/>
          <w:lang w:eastAsia="zh-CN"/>
        </w:rPr>
        <w:t xml:space="preserve">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F7306" w14:paraId="14F4D2F7" w14:textId="77777777" w:rsidTr="00024680">
        <w:tc>
          <w:tcPr>
            <w:tcW w:w="2922" w:type="dxa"/>
          </w:tcPr>
          <w:p w14:paraId="76705EB6" w14:textId="77777777" w:rsidR="007F7306" w:rsidRDefault="007F730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lastRenderedPageBreak/>
              <w:t>Company</w:t>
            </w:r>
          </w:p>
        </w:tc>
        <w:tc>
          <w:tcPr>
            <w:tcW w:w="3252" w:type="dxa"/>
          </w:tcPr>
          <w:p w14:paraId="4FEE6DE4" w14:textId="0D75358A" w:rsidR="007F7306" w:rsidRDefault="00B34538" w:rsidP="00024680">
            <w:pPr>
              <w:spacing w:after="0" w:line="259" w:lineRule="auto"/>
              <w:rPr>
                <w:rFonts w:ascii="Arial" w:eastAsia="Malgun Gothic" w:hAnsi="Arial" w:cs="Arial"/>
                <w:b/>
                <w:sz w:val="20"/>
                <w:szCs w:val="20"/>
                <w:lang w:val="en-GB" w:eastAsia="ko-KR"/>
              </w:rPr>
            </w:pPr>
            <w:r>
              <w:t xml:space="preserve"> </w:t>
            </w:r>
            <w:r w:rsidRPr="00B34538">
              <w:rPr>
                <w:rFonts w:ascii="Arial" w:eastAsia="Malgun Gothic" w:hAnsi="Arial" w:cs="Arial"/>
                <w:b/>
                <w:sz w:val="20"/>
                <w:szCs w:val="20"/>
                <w:lang w:val="en-GB" w:eastAsia="ko-KR"/>
              </w:rPr>
              <w:t xml:space="preserve">Option 1 or Option 2 or Option </w:t>
            </w:r>
            <w:r>
              <w:rPr>
                <w:rFonts w:ascii="Arial" w:eastAsia="Malgun Gothic" w:hAnsi="Arial" w:cs="Arial"/>
                <w:b/>
                <w:sz w:val="20"/>
                <w:szCs w:val="20"/>
                <w:lang w:val="en-GB" w:eastAsia="ko-KR"/>
              </w:rPr>
              <w:t xml:space="preserve">3 </w:t>
            </w:r>
          </w:p>
        </w:tc>
        <w:tc>
          <w:tcPr>
            <w:tcW w:w="3257" w:type="dxa"/>
          </w:tcPr>
          <w:p w14:paraId="08FAB4C0" w14:textId="77777777" w:rsidR="007F7306" w:rsidRDefault="007F730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F7306" w14:paraId="696BFF7F" w14:textId="77777777" w:rsidTr="00024680">
        <w:tc>
          <w:tcPr>
            <w:tcW w:w="2922" w:type="dxa"/>
          </w:tcPr>
          <w:p w14:paraId="0F4DFD77" w14:textId="77777777" w:rsidR="007F7306" w:rsidRDefault="007F7306" w:rsidP="00024680"/>
        </w:tc>
        <w:tc>
          <w:tcPr>
            <w:tcW w:w="3252" w:type="dxa"/>
          </w:tcPr>
          <w:p w14:paraId="3E016664" w14:textId="77777777" w:rsidR="007F7306" w:rsidRDefault="007F7306" w:rsidP="00024680"/>
        </w:tc>
        <w:tc>
          <w:tcPr>
            <w:tcW w:w="3257" w:type="dxa"/>
          </w:tcPr>
          <w:p w14:paraId="56C1F1F4" w14:textId="77777777" w:rsidR="007F7306" w:rsidRDefault="007F7306" w:rsidP="00024680"/>
        </w:tc>
      </w:tr>
      <w:tr w:rsidR="007F7306" w14:paraId="1C25DBAD" w14:textId="77777777" w:rsidTr="00024680">
        <w:tc>
          <w:tcPr>
            <w:tcW w:w="2922" w:type="dxa"/>
          </w:tcPr>
          <w:p w14:paraId="6F358D84" w14:textId="77777777" w:rsidR="007F7306" w:rsidRDefault="007F7306" w:rsidP="00024680"/>
        </w:tc>
        <w:tc>
          <w:tcPr>
            <w:tcW w:w="3252" w:type="dxa"/>
          </w:tcPr>
          <w:p w14:paraId="7482EDBF" w14:textId="77777777" w:rsidR="007F7306" w:rsidRDefault="007F7306" w:rsidP="00024680"/>
        </w:tc>
        <w:tc>
          <w:tcPr>
            <w:tcW w:w="3257" w:type="dxa"/>
          </w:tcPr>
          <w:p w14:paraId="5DE7AEB2" w14:textId="77777777" w:rsidR="007F7306" w:rsidRDefault="007F7306" w:rsidP="00024680"/>
        </w:tc>
      </w:tr>
    </w:tbl>
    <w:p w14:paraId="4937EE9E" w14:textId="77777777" w:rsidR="00C87955" w:rsidRPr="00C87955" w:rsidRDefault="00C87955">
      <w:pPr>
        <w:rPr>
          <w:rFonts w:eastAsia="等线"/>
          <w:lang w:eastAsia="zh-CN"/>
        </w:rPr>
      </w:pPr>
    </w:p>
    <w:p w14:paraId="50F75A61" w14:textId="7701DA83" w:rsidR="00A40EF3" w:rsidRDefault="00A40EF3">
      <w:pPr>
        <w:pStyle w:val="2"/>
        <w:rPr>
          <w:rFonts w:ascii="Times New Roman" w:eastAsia="等线" w:hAnsi="Times New Roman" w:cs="Times New Roman"/>
          <w:lang w:eastAsia="zh-CN"/>
        </w:rPr>
      </w:pPr>
      <w:r>
        <w:rPr>
          <w:rFonts w:ascii="Times New Roman" w:eastAsia="等线" w:hAnsi="Times New Roman" w:cs="Times New Roman" w:hint="eastAsia"/>
          <w:lang w:eastAsia="zh-CN"/>
        </w:rPr>
        <w:t xml:space="preserve"> </w:t>
      </w:r>
      <w:r w:rsidR="008C63CD">
        <w:rPr>
          <w:rFonts w:ascii="Times New Roman" w:eastAsia="等线" w:hAnsi="Times New Roman" w:cs="Times New Roman"/>
          <w:lang w:eastAsia="zh-CN"/>
        </w:rPr>
        <w:t>Other information</w:t>
      </w:r>
    </w:p>
    <w:p w14:paraId="3C532F14" w14:textId="083CC356" w:rsidR="00A40EF3" w:rsidRDefault="0083797C">
      <w:pPr>
        <w:rPr>
          <w:rFonts w:eastAsia="等线"/>
          <w:lang w:eastAsia="zh-CN"/>
        </w:rPr>
      </w:pPr>
      <w:r w:rsidRPr="0083797C">
        <w:rPr>
          <w:rFonts w:eastAsia="等线"/>
          <w:lang w:eastAsia="zh-CN"/>
        </w:rPr>
        <w:t xml:space="preserve">There are many proposals on UE reporting information for SON enhancements for </w:t>
      </w:r>
      <w:r>
        <w:rPr>
          <w:rFonts w:eastAsia="等线"/>
          <w:lang w:eastAsia="zh-CN"/>
        </w:rPr>
        <w:t>CHO</w:t>
      </w:r>
      <w:r w:rsidRPr="0083797C">
        <w:rPr>
          <w:rFonts w:eastAsia="等线"/>
          <w:lang w:eastAsia="zh-CN"/>
        </w:rPr>
        <w:t xml:space="preserve">: </w:t>
      </w:r>
    </w:p>
    <w:p w14:paraId="60C10F11" w14:textId="003D1E0E" w:rsidR="005B05DE" w:rsidRPr="005B05DE" w:rsidRDefault="005B05DE" w:rsidP="005B05DE">
      <w:pPr>
        <w:pStyle w:val="a7"/>
        <w:numPr>
          <w:ilvl w:val="0"/>
          <w:numId w:val="21"/>
        </w:numPr>
        <w:rPr>
          <w:rFonts w:ascii="Times New Roman" w:eastAsiaTheme="minorEastAsia" w:hAnsi="Times New Roman" w:cs="Times New Roman"/>
        </w:rPr>
      </w:pPr>
      <w:r>
        <w:rPr>
          <w:rFonts w:ascii="Times New Roman" w:eastAsiaTheme="minorEastAsia" w:hAnsi="Times New Roman" w:cs="Times New Roman"/>
        </w:rPr>
        <w:t xml:space="preserve">Use </w:t>
      </w:r>
      <w:r w:rsidRPr="005B05DE">
        <w:rPr>
          <w:rFonts w:ascii="Times New Roman" w:eastAsiaTheme="minorEastAsia" w:hAnsi="Times New Roman" w:cs="Times New Roman"/>
          <w:i/>
          <w:iCs/>
        </w:rPr>
        <w:t>reestablishmentCellId</w:t>
      </w:r>
      <w:r w:rsidRPr="005B05DE">
        <w:rPr>
          <w:rFonts w:ascii="Times New Roman" w:eastAsiaTheme="minorEastAsia" w:hAnsi="Times New Roman" w:cs="Times New Roman"/>
        </w:rPr>
        <w:t xml:space="preserve"> </w:t>
      </w:r>
      <w:r>
        <w:rPr>
          <w:rFonts w:ascii="Times New Roman" w:eastAsiaTheme="minorEastAsia" w:hAnsi="Times New Roman" w:cs="Times New Roman"/>
        </w:rPr>
        <w:t>to</w:t>
      </w:r>
      <w:r w:rsidRPr="005B05DE">
        <w:rPr>
          <w:rFonts w:ascii="Times New Roman" w:eastAsiaTheme="minorEastAsia" w:hAnsi="Times New Roman" w:cs="Times New Roman"/>
        </w:rPr>
        <w:t xml:space="preserve"> indicate the successful CHO cell</w:t>
      </w:r>
      <w:r w:rsidR="00A85AB8">
        <w:rPr>
          <w:rFonts w:ascii="Times New Roman" w:eastAsiaTheme="minorEastAsia" w:hAnsi="Times New Roman" w:cs="Times New Roman"/>
        </w:rPr>
        <w:t xml:space="preserve">; </w:t>
      </w:r>
      <w:r w:rsidRPr="005B05DE">
        <w:rPr>
          <w:rFonts w:ascii="Times New Roman" w:eastAsiaTheme="minorEastAsia" w:hAnsi="Times New Roman" w:cs="Times New Roman"/>
        </w:rPr>
        <w:t>[</w:t>
      </w:r>
      <w:r w:rsidR="00006328">
        <w:rPr>
          <w:rFonts w:ascii="Times New Roman" w:eastAsiaTheme="minorEastAsia" w:hAnsi="Times New Roman" w:cs="Times New Roman"/>
        </w:rPr>
        <w:t>1</w:t>
      </w:r>
      <w:r w:rsidRPr="005B05DE">
        <w:rPr>
          <w:rFonts w:ascii="Times New Roman" w:eastAsiaTheme="minorEastAsia" w:hAnsi="Times New Roman" w:cs="Times New Roman"/>
        </w:rPr>
        <w:t>]</w:t>
      </w:r>
    </w:p>
    <w:p w14:paraId="5B51F489" w14:textId="53462BFA" w:rsidR="0083797C" w:rsidRDefault="005B05DE" w:rsidP="005B05DE">
      <w:pPr>
        <w:pStyle w:val="a7"/>
        <w:numPr>
          <w:ilvl w:val="0"/>
          <w:numId w:val="21"/>
        </w:numPr>
        <w:rPr>
          <w:rFonts w:ascii="Times New Roman" w:eastAsiaTheme="minorEastAsia" w:hAnsi="Times New Roman" w:cs="Times New Roman"/>
        </w:rPr>
      </w:pPr>
      <w:r w:rsidRPr="005B05DE">
        <w:rPr>
          <w:rFonts w:ascii="Times New Roman" w:eastAsiaTheme="minorEastAsia" w:hAnsi="Times New Roman" w:cs="Times New Roman"/>
        </w:rPr>
        <w:t xml:space="preserve">new cell information IE, e.g., </w:t>
      </w:r>
      <w:r w:rsidRPr="00987AA1">
        <w:rPr>
          <w:rFonts w:ascii="Times New Roman" w:eastAsiaTheme="minorEastAsia" w:hAnsi="Times New Roman" w:cs="Times New Roman"/>
          <w:i/>
          <w:iCs/>
        </w:rPr>
        <w:t>CHOCellId</w:t>
      </w:r>
      <w:r w:rsidRPr="005B05DE">
        <w:rPr>
          <w:rFonts w:ascii="Times New Roman" w:eastAsiaTheme="minorEastAsia" w:hAnsi="Times New Roman" w:cs="Times New Roman"/>
        </w:rPr>
        <w:t>, to indicate the selected CHO cell after the first connection failure and before the reestablishment</w:t>
      </w:r>
      <w:r w:rsidR="00A85AB8">
        <w:rPr>
          <w:rFonts w:ascii="Times New Roman" w:eastAsiaTheme="minorEastAsia" w:hAnsi="Times New Roman" w:cs="Times New Roman"/>
        </w:rPr>
        <w:t>; [</w:t>
      </w:r>
      <w:r w:rsidR="00006328">
        <w:rPr>
          <w:rFonts w:ascii="Times New Roman" w:eastAsiaTheme="minorEastAsia" w:hAnsi="Times New Roman" w:cs="Times New Roman"/>
        </w:rPr>
        <w:t>1</w:t>
      </w:r>
      <w:r w:rsidR="00A85AB8">
        <w:rPr>
          <w:rFonts w:ascii="Times New Roman" w:eastAsiaTheme="minorEastAsia" w:hAnsi="Times New Roman" w:cs="Times New Roman"/>
        </w:rPr>
        <w:t>]</w:t>
      </w:r>
    </w:p>
    <w:p w14:paraId="631F6D1F" w14:textId="049F61E0" w:rsidR="004F3763" w:rsidRDefault="009F7319" w:rsidP="005B05DE">
      <w:pPr>
        <w:pStyle w:val="a7"/>
        <w:numPr>
          <w:ilvl w:val="0"/>
          <w:numId w:val="21"/>
        </w:numPr>
        <w:rPr>
          <w:rFonts w:ascii="Times New Roman" w:eastAsiaTheme="minorEastAsia" w:hAnsi="Times New Roman" w:cs="Times New Roman"/>
        </w:rPr>
      </w:pPr>
      <w:r w:rsidRPr="009F7319">
        <w:rPr>
          <w:rFonts w:ascii="Times New Roman" w:eastAsiaTheme="minorEastAsia" w:hAnsi="Times New Roman" w:cs="Times New Roman"/>
        </w:rPr>
        <w:t>successful CHO recovery related information in case of RLF/HO Failure/CHO Failure with CHO Recovery Success</w:t>
      </w:r>
      <w:r w:rsidR="00916F4A">
        <w:rPr>
          <w:rFonts w:ascii="Times New Roman" w:eastAsiaTheme="minorEastAsia" w:hAnsi="Times New Roman" w:cs="Times New Roman" w:hint="eastAsia"/>
        </w:rPr>
        <w:t>;</w:t>
      </w:r>
      <w:r w:rsidR="00916F4A">
        <w:rPr>
          <w:rFonts w:ascii="Times New Roman" w:eastAsiaTheme="minorEastAsia" w:hAnsi="Times New Roman" w:cs="Times New Roman"/>
        </w:rPr>
        <w:t xml:space="preserve"> </w:t>
      </w:r>
      <w:r w:rsidR="00916F4A">
        <w:rPr>
          <w:rFonts w:ascii="Times New Roman" w:eastAsiaTheme="minorEastAsia" w:hAnsi="Times New Roman" w:cs="Times New Roman" w:hint="eastAsia"/>
        </w:rPr>
        <w:t>[</w:t>
      </w:r>
      <w:r w:rsidR="00006328">
        <w:rPr>
          <w:rFonts w:ascii="Times New Roman" w:eastAsiaTheme="minorEastAsia" w:hAnsi="Times New Roman" w:cs="Times New Roman"/>
        </w:rPr>
        <w:t>3</w:t>
      </w:r>
      <w:r w:rsidR="00916F4A">
        <w:rPr>
          <w:rFonts w:ascii="Times New Roman" w:eastAsiaTheme="minorEastAsia" w:hAnsi="Times New Roman" w:cs="Times New Roman"/>
        </w:rPr>
        <w:t>]</w:t>
      </w:r>
    </w:p>
    <w:p w14:paraId="394E3251" w14:textId="03E878F7" w:rsidR="00916F4A" w:rsidRPr="00916F4A" w:rsidRDefault="00916F4A" w:rsidP="00916F4A">
      <w:pPr>
        <w:pStyle w:val="a7"/>
        <w:numPr>
          <w:ilvl w:val="0"/>
          <w:numId w:val="21"/>
        </w:numPr>
        <w:rPr>
          <w:rFonts w:ascii="Times New Roman" w:eastAsiaTheme="minorEastAsia" w:hAnsi="Times New Roman" w:cs="Times New Roman"/>
        </w:rPr>
      </w:pPr>
      <w:r>
        <w:rPr>
          <w:rFonts w:ascii="Times New Roman" w:eastAsiaTheme="minorEastAsia" w:hAnsi="Times New Roman" w:cs="Times New Roman" w:hint="eastAsia"/>
        </w:rPr>
        <w:t>w</w:t>
      </w:r>
      <w:r w:rsidRPr="00916F4A">
        <w:rPr>
          <w:rFonts w:ascii="Times New Roman" w:eastAsiaTheme="minorEastAsia" w:hAnsi="Times New Roman" w:cs="Times New Roman"/>
        </w:rPr>
        <w:t>hether the execution condition associated with CHO recovery cell is met or not in the case that UE successfully performs CHO recovery</w:t>
      </w:r>
      <w:r>
        <w:rPr>
          <w:rFonts w:ascii="Times New Roman" w:eastAsiaTheme="minorEastAsia" w:hAnsi="Times New Roman" w:cs="Times New Roman" w:hint="eastAsia"/>
        </w:rPr>
        <w:t>;</w:t>
      </w:r>
      <w:r>
        <w:rPr>
          <w:rFonts w:ascii="Times New Roman" w:eastAsiaTheme="minorEastAsia" w:hAnsi="Times New Roman" w:cs="Times New Roman"/>
        </w:rPr>
        <w:t xml:space="preserve"> [</w:t>
      </w:r>
      <w:r w:rsidR="00006328">
        <w:rPr>
          <w:rFonts w:ascii="Times New Roman" w:eastAsiaTheme="minorEastAsia" w:hAnsi="Times New Roman" w:cs="Times New Roman"/>
        </w:rPr>
        <w:t>3</w:t>
      </w:r>
      <w:r>
        <w:rPr>
          <w:rFonts w:ascii="Times New Roman" w:eastAsiaTheme="minorEastAsia" w:hAnsi="Times New Roman" w:cs="Times New Roman"/>
        </w:rPr>
        <w:t>]</w:t>
      </w:r>
      <w:r>
        <w:rPr>
          <w:rFonts w:ascii="Times New Roman" w:eastAsiaTheme="minorEastAsia" w:hAnsi="Times New Roman" w:cs="Times New Roman" w:hint="eastAsia"/>
        </w:rPr>
        <w:t xml:space="preserve"> </w:t>
      </w:r>
    </w:p>
    <w:p w14:paraId="0EC7706C" w14:textId="44835526" w:rsidR="000E378C" w:rsidRPr="000E378C" w:rsidRDefault="000E378C" w:rsidP="000E378C">
      <w:pPr>
        <w:pStyle w:val="a7"/>
        <w:numPr>
          <w:ilvl w:val="0"/>
          <w:numId w:val="21"/>
        </w:numPr>
        <w:rPr>
          <w:rFonts w:ascii="Times New Roman" w:eastAsiaTheme="minorEastAsia" w:hAnsi="Times New Roman" w:cs="Times New Roman"/>
        </w:rPr>
      </w:pPr>
      <w:r w:rsidRPr="000E378C">
        <w:rPr>
          <w:rFonts w:ascii="Times New Roman" w:eastAsiaTheme="minorEastAsia" w:hAnsi="Times New Roman" w:cs="Times New Roman"/>
        </w:rPr>
        <w:t>the second failure (RLF failure) to the network</w:t>
      </w:r>
      <w:r>
        <w:rPr>
          <w:rFonts w:ascii="Times New Roman" w:eastAsiaTheme="minorEastAsia" w:hAnsi="Times New Roman" w:cs="Times New Roman"/>
        </w:rPr>
        <w:t xml:space="preserve"> i</w:t>
      </w:r>
      <w:r w:rsidRPr="000E378C">
        <w:rPr>
          <w:rFonts w:ascii="Times New Roman" w:eastAsiaTheme="minorEastAsia" w:hAnsi="Times New Roman" w:cs="Times New Roman"/>
        </w:rPr>
        <w:t>n case of RLF/HO Failure/CHO Failure with CHO Recovery Success followed by an RLF</w:t>
      </w:r>
      <w:r>
        <w:rPr>
          <w:rFonts w:ascii="Times New Roman" w:eastAsiaTheme="minorEastAsia" w:hAnsi="Times New Roman" w:cs="Times New Roman"/>
        </w:rPr>
        <w:t xml:space="preserve">; </w:t>
      </w:r>
      <w:r w:rsidR="00006328">
        <w:rPr>
          <w:rFonts w:ascii="Times New Roman" w:eastAsiaTheme="minorEastAsia" w:hAnsi="Times New Roman" w:cs="Times New Roman"/>
        </w:rPr>
        <w:t>[3]</w:t>
      </w:r>
    </w:p>
    <w:p w14:paraId="64120283" w14:textId="2FD4C2ED" w:rsidR="002E58A9" w:rsidRDefault="00B22086" w:rsidP="005B05DE">
      <w:pPr>
        <w:pStyle w:val="a7"/>
        <w:numPr>
          <w:ilvl w:val="0"/>
          <w:numId w:val="21"/>
        </w:numPr>
        <w:rPr>
          <w:rFonts w:ascii="Times New Roman" w:eastAsiaTheme="minorEastAsia" w:hAnsi="Times New Roman" w:cs="Times New Roman"/>
        </w:rPr>
      </w:pPr>
      <w:r w:rsidRPr="00B22086">
        <w:rPr>
          <w:rFonts w:ascii="Times New Roman" w:eastAsiaTheme="minorEastAsia" w:hAnsi="Times New Roman" w:cs="Times New Roman"/>
        </w:rPr>
        <w:t>an explicit CHO failure indicator</w:t>
      </w:r>
      <w:r>
        <w:rPr>
          <w:rFonts w:ascii="Times New Roman" w:eastAsiaTheme="minorEastAsia" w:hAnsi="Times New Roman" w:cs="Times New Roman"/>
        </w:rPr>
        <w:t>;</w:t>
      </w:r>
      <w:r w:rsidR="00006328">
        <w:rPr>
          <w:rFonts w:ascii="Times New Roman" w:eastAsiaTheme="minorEastAsia" w:hAnsi="Times New Roman" w:cs="Times New Roman"/>
        </w:rPr>
        <w:t xml:space="preserve"> [3]</w:t>
      </w:r>
    </w:p>
    <w:p w14:paraId="4FEB38CE" w14:textId="77777777" w:rsidR="00006328" w:rsidRPr="00006328" w:rsidRDefault="00006328" w:rsidP="00006328">
      <w:pPr>
        <w:pStyle w:val="a7"/>
        <w:numPr>
          <w:ilvl w:val="0"/>
          <w:numId w:val="21"/>
        </w:numPr>
        <w:rPr>
          <w:rFonts w:ascii="Times New Roman" w:eastAsiaTheme="minorEastAsia" w:hAnsi="Times New Roman" w:cs="Times New Roman"/>
        </w:rPr>
      </w:pPr>
      <w:r w:rsidRPr="00006328">
        <w:rPr>
          <w:rFonts w:ascii="Times New Roman" w:eastAsiaTheme="minorEastAsia" w:hAnsi="Times New Roman" w:cs="Times New Roman"/>
        </w:rPr>
        <w:t>whether the selected cell after the first CHO failure is a configured candidate CHO target cell; [6]</w:t>
      </w:r>
    </w:p>
    <w:p w14:paraId="1046C43C" w14:textId="03B5CCBD" w:rsidR="00006328" w:rsidRDefault="00006328" w:rsidP="00006328">
      <w:pPr>
        <w:pStyle w:val="a7"/>
        <w:numPr>
          <w:ilvl w:val="0"/>
          <w:numId w:val="21"/>
        </w:numPr>
        <w:rPr>
          <w:rFonts w:ascii="Times New Roman" w:eastAsiaTheme="minorEastAsia" w:hAnsi="Times New Roman" w:cs="Times New Roman"/>
        </w:rPr>
      </w:pPr>
      <w:r w:rsidRPr="00006328">
        <w:rPr>
          <w:rFonts w:ascii="Times New Roman" w:eastAsiaTheme="minorEastAsia" w:hAnsi="Times New Roman" w:cs="Times New Roman"/>
        </w:rPr>
        <w:t>the information of CHO events/conditions, e.g. the first satisfied event or condition, the time difference between the triggering of the two events or conditions, the measurements of the second condition when the first condition met, etc. [6]</w:t>
      </w:r>
    </w:p>
    <w:p w14:paraId="707C0F67" w14:textId="41D8E880" w:rsidR="00BB5F8A" w:rsidRPr="00006328" w:rsidRDefault="00BB5F8A" w:rsidP="00006328">
      <w:pPr>
        <w:pStyle w:val="a7"/>
        <w:numPr>
          <w:ilvl w:val="0"/>
          <w:numId w:val="21"/>
        </w:numPr>
        <w:rPr>
          <w:rFonts w:ascii="Times New Roman" w:eastAsiaTheme="minorEastAsia" w:hAnsi="Times New Roman" w:cs="Times New Roman"/>
        </w:rPr>
      </w:pPr>
      <w:r>
        <w:rPr>
          <w:rFonts w:ascii="Times New Roman" w:eastAsiaTheme="minorEastAsia" w:hAnsi="Times New Roman" w:cs="Times New Roman" w:hint="eastAsia"/>
        </w:rPr>
        <w:t>o</w:t>
      </w:r>
      <w:r>
        <w:rPr>
          <w:rFonts w:ascii="Times New Roman" w:eastAsiaTheme="minorEastAsia" w:hAnsi="Times New Roman" w:cs="Times New Roman"/>
        </w:rPr>
        <w:t>thers?</w:t>
      </w:r>
    </w:p>
    <w:p w14:paraId="2EF85760" w14:textId="77777777" w:rsidR="0083797C" w:rsidRDefault="0083797C">
      <w:pPr>
        <w:rPr>
          <w:rFonts w:eastAsia="等线"/>
          <w:lang w:eastAsia="zh-CN"/>
        </w:rPr>
      </w:pPr>
    </w:p>
    <w:p w14:paraId="2EA93F20" w14:textId="123EC4E7" w:rsidR="00A40EF3" w:rsidRPr="005746A5" w:rsidRDefault="000836BB">
      <w:pPr>
        <w:rPr>
          <w:rFonts w:eastAsia="等线"/>
          <w:b/>
          <w:bCs/>
          <w:lang w:eastAsia="zh-CN"/>
        </w:rPr>
      </w:pPr>
      <w:r>
        <w:rPr>
          <w:rFonts w:eastAsia="等线"/>
          <w:b/>
          <w:bCs/>
          <w:lang w:eastAsia="zh-CN"/>
        </w:rPr>
        <w:t>Q14</w:t>
      </w:r>
      <w:r w:rsidR="00A40EF3">
        <w:rPr>
          <w:rFonts w:eastAsia="等线"/>
          <w:b/>
          <w:bCs/>
          <w:lang w:eastAsia="zh-CN"/>
        </w:rPr>
        <w:t>:</w:t>
      </w:r>
      <w:r w:rsidR="00ED7E32" w:rsidRPr="00ED7E32">
        <w:t xml:space="preserve"> </w:t>
      </w:r>
      <w:r w:rsidR="00ED7E32" w:rsidRPr="00ED7E32">
        <w:rPr>
          <w:rFonts w:eastAsia="等线"/>
          <w:b/>
          <w:bCs/>
          <w:lang w:eastAsia="zh-CN"/>
        </w:rPr>
        <w:t>Companies are invited to provide their view on which information are needed?</w:t>
      </w:r>
      <w:r w:rsidR="00ED7E32">
        <w:rPr>
          <w:rFonts w:eastAsia="等线"/>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9E34C6" w14:paraId="795E8FCA" w14:textId="77777777" w:rsidTr="00024680">
        <w:tc>
          <w:tcPr>
            <w:tcW w:w="2922" w:type="dxa"/>
          </w:tcPr>
          <w:p w14:paraId="57A63D75" w14:textId="77777777" w:rsidR="009E34C6" w:rsidRDefault="009E34C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F90A4D2" w14:textId="6898D67D" w:rsidR="009E34C6" w:rsidRDefault="00180C8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a, b, …</w:t>
            </w:r>
          </w:p>
        </w:tc>
        <w:tc>
          <w:tcPr>
            <w:tcW w:w="3257" w:type="dxa"/>
          </w:tcPr>
          <w:p w14:paraId="0B0FD4AC" w14:textId="77777777" w:rsidR="009E34C6" w:rsidRDefault="009E34C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E34C6" w14:paraId="2E6F585B" w14:textId="77777777" w:rsidTr="00024680">
        <w:tc>
          <w:tcPr>
            <w:tcW w:w="2922" w:type="dxa"/>
          </w:tcPr>
          <w:p w14:paraId="3BBF3943" w14:textId="77777777" w:rsidR="009E34C6" w:rsidRDefault="009E34C6" w:rsidP="00024680"/>
        </w:tc>
        <w:tc>
          <w:tcPr>
            <w:tcW w:w="3252" w:type="dxa"/>
          </w:tcPr>
          <w:p w14:paraId="32048300" w14:textId="77777777" w:rsidR="009E34C6" w:rsidRDefault="009E34C6" w:rsidP="00024680"/>
        </w:tc>
        <w:tc>
          <w:tcPr>
            <w:tcW w:w="3257" w:type="dxa"/>
          </w:tcPr>
          <w:p w14:paraId="722271A9" w14:textId="77777777" w:rsidR="009E34C6" w:rsidRDefault="009E34C6" w:rsidP="00024680"/>
        </w:tc>
      </w:tr>
      <w:tr w:rsidR="009E34C6" w14:paraId="3AEF8BB9" w14:textId="77777777" w:rsidTr="00024680">
        <w:tc>
          <w:tcPr>
            <w:tcW w:w="2922" w:type="dxa"/>
          </w:tcPr>
          <w:p w14:paraId="009D6D8F" w14:textId="77777777" w:rsidR="009E34C6" w:rsidRDefault="009E34C6" w:rsidP="00024680"/>
        </w:tc>
        <w:tc>
          <w:tcPr>
            <w:tcW w:w="3252" w:type="dxa"/>
          </w:tcPr>
          <w:p w14:paraId="3280B9E7" w14:textId="77777777" w:rsidR="009E34C6" w:rsidRDefault="009E34C6" w:rsidP="00024680"/>
        </w:tc>
        <w:tc>
          <w:tcPr>
            <w:tcW w:w="3257" w:type="dxa"/>
          </w:tcPr>
          <w:p w14:paraId="0F689A2E" w14:textId="77777777" w:rsidR="009E34C6" w:rsidRDefault="009E34C6" w:rsidP="00024680"/>
        </w:tc>
      </w:tr>
    </w:tbl>
    <w:p w14:paraId="3F3CD1D9" w14:textId="77777777" w:rsidR="00D67BBD" w:rsidRPr="00D67BBD" w:rsidRDefault="00D67BBD">
      <w:pPr>
        <w:rPr>
          <w:rFonts w:eastAsia="等线"/>
          <w:lang w:eastAsia="zh-CN"/>
        </w:rPr>
      </w:pPr>
    </w:p>
    <w:p w14:paraId="1CC199BD" w14:textId="0839BE09" w:rsidR="00A40EF3" w:rsidRDefault="007702B7">
      <w:pPr>
        <w:pStyle w:val="2"/>
        <w:rPr>
          <w:rFonts w:eastAsia="等线"/>
          <w:lang w:eastAsia="zh-CN"/>
        </w:rPr>
      </w:pPr>
      <w:r>
        <w:rPr>
          <w:rFonts w:eastAsia="等线"/>
          <w:lang w:eastAsia="zh-CN"/>
        </w:rPr>
        <w:t xml:space="preserve">How to </w:t>
      </w:r>
      <w:r w:rsidRPr="007702B7">
        <w:rPr>
          <w:rFonts w:eastAsia="等线"/>
          <w:lang w:eastAsia="zh-CN"/>
        </w:rPr>
        <w:t>signal two consecutive failures</w:t>
      </w:r>
    </w:p>
    <w:p w14:paraId="4A33ACE5" w14:textId="157929D6" w:rsidR="00A40EF3" w:rsidRDefault="00C97F32">
      <w:pPr>
        <w:rPr>
          <w:rFonts w:eastAsia="等线"/>
          <w:szCs w:val="22"/>
        </w:rPr>
      </w:pPr>
      <w:r>
        <w:rPr>
          <w:rFonts w:eastAsia="等线"/>
          <w:szCs w:val="22"/>
        </w:rPr>
        <w:t xml:space="preserve">In RAN3#110e meeting, it agreed that </w:t>
      </w:r>
      <w:r w:rsidRPr="00C97F32">
        <w:rPr>
          <w:rFonts w:eastAsia="等线"/>
          <w:szCs w:val="22"/>
        </w:rPr>
        <w:t>if UE has experienced failure twice, UE reports information related with the two failures</w:t>
      </w:r>
      <w:r>
        <w:rPr>
          <w:rFonts w:eastAsia="等线"/>
          <w:szCs w:val="22"/>
        </w:rPr>
        <w:t xml:space="preserve">. </w:t>
      </w:r>
      <w:r w:rsidR="00016C73">
        <w:rPr>
          <w:rFonts w:eastAsia="等线"/>
          <w:szCs w:val="22"/>
        </w:rPr>
        <w:t xml:space="preserve">Furthermore, we should study how to </w:t>
      </w:r>
      <w:r w:rsidR="00016C73" w:rsidRPr="00016C73">
        <w:rPr>
          <w:rFonts w:eastAsia="等线"/>
          <w:szCs w:val="22"/>
        </w:rPr>
        <w:t>signal two consecutive failures</w:t>
      </w:r>
      <w:r w:rsidR="00016C73">
        <w:rPr>
          <w:rFonts w:eastAsia="等线"/>
          <w:szCs w:val="22"/>
        </w:rPr>
        <w:t>. [</w:t>
      </w:r>
      <w:r w:rsidR="00271AB0">
        <w:rPr>
          <w:rFonts w:eastAsia="等线"/>
          <w:szCs w:val="22"/>
        </w:rPr>
        <w:t>1</w:t>
      </w:r>
      <w:r w:rsidR="00016C73">
        <w:rPr>
          <w:rFonts w:eastAsia="等线"/>
          <w:szCs w:val="22"/>
        </w:rPr>
        <w:t>] state</w:t>
      </w:r>
      <w:r w:rsidR="00D444CE">
        <w:rPr>
          <w:rFonts w:eastAsia="等线"/>
          <w:szCs w:val="22"/>
        </w:rPr>
        <w:t>s</w:t>
      </w:r>
      <w:r w:rsidR="00016C73">
        <w:rPr>
          <w:rFonts w:eastAsia="等线"/>
          <w:szCs w:val="22"/>
        </w:rPr>
        <w:t xml:space="preserve"> that </w:t>
      </w:r>
      <w:r w:rsidR="007702B7" w:rsidRPr="007702B7">
        <w:rPr>
          <w:rFonts w:eastAsia="等线"/>
          <w:szCs w:val="22"/>
        </w:rPr>
        <w:t>the UE reuses the existing contents of the legacy RLF report to record the first failure related information for CHO.</w:t>
      </w:r>
      <w:r w:rsidR="00BE0111">
        <w:rPr>
          <w:rFonts w:eastAsia="等线"/>
          <w:szCs w:val="22"/>
        </w:rPr>
        <w:t xml:space="preserve"> RAN2 </w:t>
      </w:r>
      <w:r w:rsidR="004C32FD">
        <w:rPr>
          <w:rFonts w:eastAsia="等线"/>
          <w:szCs w:val="22"/>
        </w:rPr>
        <w:t xml:space="preserve">also </w:t>
      </w:r>
      <w:r w:rsidR="00F56D62">
        <w:rPr>
          <w:rFonts w:eastAsia="等线"/>
          <w:szCs w:val="22"/>
        </w:rPr>
        <w:t>has</w:t>
      </w:r>
      <w:r w:rsidR="00BE0111">
        <w:rPr>
          <w:rFonts w:eastAsia="等线"/>
          <w:szCs w:val="22"/>
        </w:rPr>
        <w:t xml:space="preserve"> organized a</w:t>
      </w:r>
      <w:r w:rsidR="0000284C">
        <w:rPr>
          <w:rFonts w:eastAsia="等线"/>
          <w:szCs w:val="22"/>
        </w:rPr>
        <w:t>n</w:t>
      </w:r>
      <w:r w:rsidR="00BE0111">
        <w:rPr>
          <w:rFonts w:eastAsia="等线"/>
          <w:szCs w:val="22"/>
        </w:rPr>
        <w:t xml:space="preserve"> email discussion</w:t>
      </w:r>
      <w:r w:rsidR="00F56D62">
        <w:rPr>
          <w:rFonts w:eastAsia="等线"/>
          <w:szCs w:val="22"/>
        </w:rPr>
        <w:t xml:space="preserve"> </w:t>
      </w:r>
      <w:r w:rsidR="00BE0111">
        <w:rPr>
          <w:rFonts w:eastAsia="等线"/>
          <w:szCs w:val="22"/>
        </w:rPr>
        <w:t xml:space="preserve">to consider </w:t>
      </w:r>
      <w:r w:rsidR="00F56D62">
        <w:rPr>
          <w:rFonts w:eastAsia="等线"/>
          <w:szCs w:val="22"/>
        </w:rPr>
        <w:t xml:space="preserve">signaling model for RLF report </w:t>
      </w:r>
      <w:r w:rsidR="0000284C">
        <w:rPr>
          <w:rFonts w:eastAsia="等线"/>
          <w:szCs w:val="22"/>
        </w:rPr>
        <w:t>and</w:t>
      </w:r>
      <w:r w:rsidR="004C32FD">
        <w:rPr>
          <w:rFonts w:eastAsia="等线"/>
          <w:szCs w:val="22"/>
        </w:rPr>
        <w:t xml:space="preserve"> t</w:t>
      </w:r>
      <w:r w:rsidR="00F56D62">
        <w:rPr>
          <w:rFonts w:eastAsia="等线"/>
          <w:szCs w:val="22"/>
        </w:rPr>
        <w:t xml:space="preserve">he </w:t>
      </w:r>
      <w:r w:rsidR="00D001EA">
        <w:rPr>
          <w:rFonts w:eastAsia="等线"/>
          <w:szCs w:val="22"/>
        </w:rPr>
        <w:t xml:space="preserve">potential </w:t>
      </w:r>
      <w:r w:rsidR="00F56D62">
        <w:rPr>
          <w:rFonts w:eastAsia="等线"/>
          <w:szCs w:val="22"/>
        </w:rPr>
        <w:t xml:space="preserve">options </w:t>
      </w:r>
      <w:r w:rsidR="00AE508A" w:rsidRPr="00AE508A">
        <w:rPr>
          <w:rFonts w:eastAsia="等线"/>
          <w:szCs w:val="22"/>
        </w:rPr>
        <w:t>in R2-210145</w:t>
      </w:r>
      <w:r w:rsidR="00AE508A">
        <w:rPr>
          <w:rFonts w:eastAsia="等线"/>
          <w:szCs w:val="22"/>
        </w:rPr>
        <w:t xml:space="preserve">1 </w:t>
      </w:r>
      <w:r w:rsidR="00194E86">
        <w:rPr>
          <w:rFonts w:eastAsia="等线"/>
          <w:szCs w:val="22"/>
        </w:rPr>
        <w:t>are summarized as below</w:t>
      </w:r>
      <w:r w:rsidR="00E32E71">
        <w:rPr>
          <w:rFonts w:eastAsia="等线"/>
          <w:szCs w:val="22"/>
        </w:rPr>
        <w:t>, we can notice that m</w:t>
      </w:r>
      <w:r w:rsidR="00E32E71" w:rsidRPr="00E32E71">
        <w:rPr>
          <w:rFonts w:eastAsia="等线"/>
          <w:szCs w:val="22"/>
        </w:rPr>
        <w:t xml:space="preserve">ost RAN2 companies support Option B, and </w:t>
      </w:r>
      <w:r w:rsidR="00531CBB">
        <w:rPr>
          <w:rFonts w:eastAsia="等线"/>
          <w:szCs w:val="22"/>
        </w:rPr>
        <w:t>Option B</w:t>
      </w:r>
      <w:r w:rsidR="00E32E71" w:rsidRPr="00E32E71">
        <w:rPr>
          <w:rFonts w:eastAsia="等线"/>
          <w:szCs w:val="22"/>
        </w:rPr>
        <w:t xml:space="preserve"> is proposed to be agreed by RAN2.</w:t>
      </w:r>
    </w:p>
    <w:p w14:paraId="27F24B7E" w14:textId="1EDFFF12" w:rsidR="00F56D62" w:rsidRDefault="00F56D62">
      <w:pPr>
        <w:rPr>
          <w:rFonts w:eastAsia="等线"/>
          <w:szCs w:val="22"/>
          <w:lang w:eastAsia="zh-CN"/>
        </w:rPr>
      </w:pPr>
      <w:r>
        <w:rPr>
          <w:rFonts w:eastAsia="等线" w:hint="eastAsia"/>
          <w:szCs w:val="22"/>
          <w:lang w:eastAsia="zh-CN"/>
        </w:rPr>
        <w:t>O</w:t>
      </w:r>
      <w:r>
        <w:rPr>
          <w:rFonts w:eastAsia="等线"/>
          <w:szCs w:val="22"/>
          <w:lang w:eastAsia="zh-CN"/>
        </w:rPr>
        <w:t xml:space="preserve">ption A: </w:t>
      </w:r>
      <w:r w:rsidRPr="00F56D62">
        <w:rPr>
          <w:rFonts w:eastAsia="等线"/>
          <w:szCs w:val="22"/>
          <w:lang w:eastAsia="zh-CN"/>
        </w:rPr>
        <w:t>Two separate entries in the RLF report are used, i.e. one entry is used to represent measurements/parameters related to the first HOF, the second one is used to represent measurements/parameters related to the second HOF</w:t>
      </w:r>
      <w:r w:rsidR="00350A2D">
        <w:rPr>
          <w:rFonts w:eastAsia="等线"/>
          <w:szCs w:val="22"/>
          <w:lang w:eastAsia="zh-CN"/>
        </w:rPr>
        <w:t>;</w:t>
      </w:r>
    </w:p>
    <w:p w14:paraId="7B768362" w14:textId="0F51DE09" w:rsidR="00F56D62" w:rsidRDefault="00F56D62">
      <w:pPr>
        <w:rPr>
          <w:rFonts w:eastAsia="等线"/>
          <w:szCs w:val="22"/>
          <w:lang w:eastAsia="zh-CN"/>
        </w:rPr>
      </w:pPr>
      <w:r>
        <w:rPr>
          <w:rFonts w:eastAsia="等线" w:hint="eastAsia"/>
          <w:szCs w:val="22"/>
          <w:lang w:eastAsia="zh-CN"/>
        </w:rPr>
        <w:t>O</w:t>
      </w:r>
      <w:r>
        <w:rPr>
          <w:rFonts w:eastAsia="等线"/>
          <w:szCs w:val="22"/>
          <w:lang w:eastAsia="zh-CN"/>
        </w:rPr>
        <w:t xml:space="preserve">ption B: </w:t>
      </w:r>
      <w:r w:rsidR="00350A2D" w:rsidRPr="00350A2D">
        <w:rPr>
          <w:rFonts w:eastAsia="等线"/>
          <w:szCs w:val="22"/>
          <w:lang w:eastAsia="zh-CN"/>
        </w:rPr>
        <w:t>Separate IEs within the existing RLF-report are used to represent the second HOF. The first HOF can be represented by reusing as much as possible existing IEs</w:t>
      </w:r>
      <w:r w:rsidR="00350A2D">
        <w:rPr>
          <w:rFonts w:eastAsia="等线"/>
          <w:szCs w:val="22"/>
          <w:lang w:eastAsia="zh-CN"/>
        </w:rPr>
        <w:t>;</w:t>
      </w:r>
    </w:p>
    <w:p w14:paraId="0FD6EE59" w14:textId="79EFBC09" w:rsidR="00350A2D" w:rsidRDefault="00350A2D">
      <w:pPr>
        <w:rPr>
          <w:rFonts w:eastAsia="等线"/>
          <w:szCs w:val="22"/>
          <w:lang w:eastAsia="zh-CN"/>
        </w:rPr>
      </w:pPr>
      <w:r>
        <w:rPr>
          <w:rFonts w:eastAsia="等线" w:hint="eastAsia"/>
          <w:szCs w:val="22"/>
          <w:lang w:eastAsia="zh-CN"/>
        </w:rPr>
        <w:t>O</w:t>
      </w:r>
      <w:r>
        <w:rPr>
          <w:rFonts w:eastAsia="等线"/>
          <w:szCs w:val="22"/>
          <w:lang w:eastAsia="zh-CN"/>
        </w:rPr>
        <w:t xml:space="preserve">ption C: </w:t>
      </w:r>
      <w:r w:rsidRPr="00350A2D">
        <w:rPr>
          <w:rFonts w:eastAsia="等线"/>
          <w:szCs w:val="22"/>
          <w:lang w:eastAsia="zh-CN"/>
        </w:rPr>
        <w:t>Two separate RLF reports are introduced, one containing IEs related to the first HOF, the other one containing IEs related to the second HOF</w:t>
      </w:r>
      <w:r>
        <w:rPr>
          <w:rFonts w:eastAsia="等线"/>
          <w:szCs w:val="22"/>
          <w:lang w:eastAsia="zh-CN"/>
        </w:rPr>
        <w:t>;</w:t>
      </w:r>
    </w:p>
    <w:p w14:paraId="04E2A5C3" w14:textId="4A696B9A" w:rsidR="00ED549B" w:rsidRPr="0095129D" w:rsidRDefault="00350A2D">
      <w:pPr>
        <w:rPr>
          <w:rFonts w:eastAsia="等线"/>
          <w:szCs w:val="22"/>
          <w:lang w:eastAsia="zh-CN"/>
        </w:rPr>
      </w:pPr>
      <w:r>
        <w:rPr>
          <w:rFonts w:eastAsia="等线"/>
          <w:szCs w:val="22"/>
          <w:lang w:eastAsia="zh-CN"/>
        </w:rPr>
        <w:t xml:space="preserve">Option D: </w:t>
      </w:r>
      <w:r w:rsidR="007F1C3F" w:rsidRPr="007F1C3F">
        <w:rPr>
          <w:rFonts w:eastAsia="等线"/>
          <w:szCs w:val="22"/>
          <w:lang w:eastAsia="zh-CN"/>
        </w:rPr>
        <w:t>Too early to decide</w:t>
      </w:r>
      <w:r w:rsidR="00194E86">
        <w:rPr>
          <w:rFonts w:eastAsia="等线"/>
          <w:szCs w:val="22"/>
          <w:lang w:eastAsia="zh-CN"/>
        </w:rPr>
        <w:t>;</w:t>
      </w:r>
    </w:p>
    <w:p w14:paraId="372F3A71" w14:textId="4586914F" w:rsidR="00A40EF3" w:rsidRDefault="000836BB">
      <w:pPr>
        <w:rPr>
          <w:rFonts w:eastAsia="等线"/>
          <w:b/>
          <w:bCs/>
          <w:lang w:eastAsia="zh-CN"/>
        </w:rPr>
      </w:pPr>
      <w:r>
        <w:rPr>
          <w:rFonts w:eastAsia="等线"/>
          <w:b/>
          <w:bCs/>
          <w:lang w:eastAsia="zh-CN"/>
        </w:rPr>
        <w:t>Q15</w:t>
      </w:r>
      <w:r w:rsidR="00A40EF3">
        <w:rPr>
          <w:rFonts w:eastAsia="等线"/>
          <w:b/>
          <w:bCs/>
          <w:lang w:eastAsia="zh-CN"/>
        </w:rPr>
        <w:t xml:space="preserve">: </w:t>
      </w:r>
      <w:r w:rsidR="007702B7" w:rsidRPr="007702B7">
        <w:rPr>
          <w:rFonts w:eastAsia="等线"/>
          <w:b/>
          <w:bCs/>
          <w:lang w:eastAsia="zh-CN"/>
        </w:rPr>
        <w:t>Companies are invited to provide their view on</w:t>
      </w:r>
      <w:r w:rsidR="00BB2176">
        <w:rPr>
          <w:rFonts w:eastAsia="等线"/>
          <w:b/>
          <w:bCs/>
          <w:lang w:eastAsia="zh-CN"/>
        </w:rPr>
        <w:t xml:space="preserve"> how the UE reports the two consecutive failures.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DE4066" w14:paraId="4BF7E431" w14:textId="77777777" w:rsidTr="00024680">
        <w:tc>
          <w:tcPr>
            <w:tcW w:w="2922" w:type="dxa"/>
          </w:tcPr>
          <w:p w14:paraId="47FFF1D1" w14:textId="77777777" w:rsidR="00DE4066" w:rsidRDefault="00DE406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lastRenderedPageBreak/>
              <w:t>Company</w:t>
            </w:r>
          </w:p>
        </w:tc>
        <w:tc>
          <w:tcPr>
            <w:tcW w:w="3257" w:type="dxa"/>
          </w:tcPr>
          <w:p w14:paraId="55C39A00" w14:textId="77777777" w:rsidR="00DE4066" w:rsidRDefault="00DE406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E4066" w14:paraId="513C64E4" w14:textId="77777777" w:rsidTr="00024680">
        <w:tc>
          <w:tcPr>
            <w:tcW w:w="2922" w:type="dxa"/>
          </w:tcPr>
          <w:p w14:paraId="7FF9FEBE" w14:textId="77777777" w:rsidR="00DE4066" w:rsidRDefault="00DE4066" w:rsidP="00024680"/>
        </w:tc>
        <w:tc>
          <w:tcPr>
            <w:tcW w:w="3257" w:type="dxa"/>
          </w:tcPr>
          <w:p w14:paraId="2F5B00DA" w14:textId="77777777" w:rsidR="00DE4066" w:rsidRDefault="00DE4066" w:rsidP="00024680"/>
        </w:tc>
      </w:tr>
      <w:tr w:rsidR="00DE4066" w14:paraId="2E5AA0D3" w14:textId="77777777" w:rsidTr="00024680">
        <w:tc>
          <w:tcPr>
            <w:tcW w:w="2922" w:type="dxa"/>
          </w:tcPr>
          <w:p w14:paraId="14F7536D" w14:textId="77777777" w:rsidR="00DE4066" w:rsidRDefault="00DE4066" w:rsidP="00024680"/>
        </w:tc>
        <w:tc>
          <w:tcPr>
            <w:tcW w:w="3257" w:type="dxa"/>
          </w:tcPr>
          <w:p w14:paraId="3FD375CA" w14:textId="77777777" w:rsidR="00DE4066" w:rsidRDefault="00DE4066" w:rsidP="00024680"/>
        </w:tc>
      </w:tr>
    </w:tbl>
    <w:p w14:paraId="7D4A5071" w14:textId="77777777" w:rsidR="008B3216" w:rsidRDefault="008B3216">
      <w:pPr>
        <w:rPr>
          <w:rFonts w:eastAsia="等线"/>
          <w:b/>
          <w:bCs/>
          <w:lang w:eastAsia="zh-CN"/>
        </w:rPr>
      </w:pPr>
    </w:p>
    <w:p w14:paraId="4CEF7F22" w14:textId="77777777" w:rsidR="00A40EF3" w:rsidRDefault="00A40EF3">
      <w:pPr>
        <w:pStyle w:val="2"/>
        <w:rPr>
          <w:rFonts w:eastAsia="等线"/>
          <w:lang w:val="en-GB" w:eastAsia="zh-CN"/>
        </w:rPr>
      </w:pPr>
      <w:r>
        <w:rPr>
          <w:rFonts w:eastAsia="等线" w:hint="eastAsia"/>
          <w:lang w:val="en-GB" w:eastAsia="zh-CN"/>
        </w:rPr>
        <w:t>X</w:t>
      </w:r>
      <w:r>
        <w:rPr>
          <w:rFonts w:eastAsia="等线"/>
          <w:lang w:val="en-GB" w:eastAsia="zh-CN"/>
        </w:rPr>
        <w:t>n aspects</w:t>
      </w:r>
    </w:p>
    <w:p w14:paraId="1AED24B4" w14:textId="77777777" w:rsidR="00A40EF3" w:rsidRDefault="00A40EF3">
      <w:pPr>
        <w:rPr>
          <w:rFonts w:eastAsia="等线"/>
          <w:lang w:val="en-GB" w:eastAsia="zh-CN"/>
        </w:rPr>
      </w:pPr>
      <w:r>
        <w:rPr>
          <w:rFonts w:eastAsia="等线"/>
          <w:lang w:val="en-GB" w:eastAsia="zh-CN"/>
        </w:rPr>
        <w:t>There are several proposals regarding Xn aspects, including:</w:t>
      </w:r>
    </w:p>
    <w:p w14:paraId="32177829" w14:textId="32EA63E7" w:rsidR="00A40EF3" w:rsidRPr="00271AB0" w:rsidRDefault="00D61DBB">
      <w:pPr>
        <w:numPr>
          <w:ilvl w:val="0"/>
          <w:numId w:val="7"/>
        </w:numPr>
        <w:rPr>
          <w:rStyle w:val="IvDbodytextChar"/>
          <w:rFonts w:ascii="Times New Roman" w:hAnsi="Times New Roman"/>
          <w:sz w:val="20"/>
          <w:szCs w:val="20"/>
          <w:lang w:val="en-US" w:eastAsia="zh-CN"/>
        </w:rPr>
      </w:pPr>
      <w:r w:rsidRPr="00D61DBB">
        <w:rPr>
          <w:rStyle w:val="IvDbodytextChar"/>
          <w:rFonts w:ascii="Times New Roman" w:hAnsi="Times New Roman"/>
          <w:sz w:val="20"/>
          <w:szCs w:val="20"/>
          <w:lang w:eastAsia="zh-CN"/>
        </w:rPr>
        <w:t>Introduce new initiated reporting methods including CHO Initiated Reporting.</w:t>
      </w:r>
      <w:r w:rsidR="00E307C3">
        <w:rPr>
          <w:rStyle w:val="IvDbodytextChar"/>
          <w:rFonts w:ascii="Times New Roman" w:hAnsi="Times New Roman"/>
          <w:sz w:val="20"/>
          <w:szCs w:val="20"/>
          <w:lang w:eastAsia="zh-CN"/>
        </w:rPr>
        <w:t xml:space="preserve"> </w:t>
      </w:r>
      <w:r w:rsidR="00A40EF3">
        <w:rPr>
          <w:rStyle w:val="IvDbodytextChar"/>
          <w:rFonts w:ascii="Times New Roman" w:hAnsi="Times New Roman"/>
          <w:sz w:val="20"/>
          <w:szCs w:val="20"/>
          <w:lang w:eastAsia="zh-CN"/>
        </w:rPr>
        <w:t>[</w:t>
      </w:r>
      <w:r w:rsidR="00271AB0">
        <w:rPr>
          <w:rStyle w:val="IvDbodytextChar"/>
          <w:rFonts w:ascii="Times New Roman" w:hAnsi="Times New Roman"/>
          <w:sz w:val="20"/>
          <w:szCs w:val="20"/>
          <w:lang w:eastAsia="zh-CN"/>
        </w:rPr>
        <w:t>1</w:t>
      </w:r>
      <w:r w:rsidR="00A40EF3">
        <w:rPr>
          <w:rStyle w:val="IvDbodytextChar"/>
          <w:rFonts w:ascii="Times New Roman" w:hAnsi="Times New Roman"/>
          <w:sz w:val="20"/>
          <w:szCs w:val="20"/>
          <w:lang w:eastAsia="zh-CN"/>
        </w:rPr>
        <w:t>]</w:t>
      </w:r>
    </w:p>
    <w:p w14:paraId="65075428" w14:textId="477008CD" w:rsidR="00271AB0" w:rsidRPr="00271AB0" w:rsidRDefault="00271AB0" w:rsidP="00271AB0">
      <w:pPr>
        <w:pStyle w:val="a7"/>
        <w:numPr>
          <w:ilvl w:val="0"/>
          <w:numId w:val="7"/>
        </w:numPr>
        <w:rPr>
          <w:rStyle w:val="IvDbodytextChar"/>
          <w:rFonts w:ascii="Times New Roman" w:hAnsi="Times New Roman" w:cs="Times New Roman"/>
          <w:sz w:val="20"/>
          <w:szCs w:val="20"/>
          <w:lang w:val="en-US" w:eastAsia="zh-CN"/>
        </w:rPr>
      </w:pPr>
      <w:r w:rsidRPr="00271AB0">
        <w:rPr>
          <w:rStyle w:val="IvDbodytextChar"/>
          <w:rFonts w:ascii="Times New Roman" w:hAnsi="Times New Roman" w:cs="Times New Roman"/>
          <w:sz w:val="20"/>
          <w:szCs w:val="20"/>
          <w:lang w:val="en-US" w:eastAsia="zh-CN"/>
        </w:rPr>
        <w:t>enhance Failure Indication to include CHO failure related information such as CHO recovery cell ID and RLF Report; [2]</w:t>
      </w:r>
    </w:p>
    <w:p w14:paraId="4E4FC29F" w14:textId="71B568FE" w:rsidR="00CB1FBF" w:rsidRPr="00CB1FBF" w:rsidRDefault="00CB1FBF" w:rsidP="00CB1FBF">
      <w:pPr>
        <w:pStyle w:val="a7"/>
        <w:numPr>
          <w:ilvl w:val="0"/>
          <w:numId w:val="7"/>
        </w:numPr>
        <w:rPr>
          <w:rStyle w:val="IvDbodytextChar"/>
          <w:rFonts w:ascii="Times New Roman" w:hAnsi="Times New Roman" w:cs="Times New Roman"/>
          <w:sz w:val="20"/>
          <w:szCs w:val="20"/>
          <w:lang w:val="en-US" w:eastAsia="zh-CN"/>
        </w:rPr>
      </w:pPr>
      <w:r w:rsidRPr="00CB1FBF">
        <w:rPr>
          <w:rStyle w:val="IvDbodytextChar"/>
          <w:rFonts w:ascii="Times New Roman" w:hAnsi="Times New Roman" w:cs="Times New Roman"/>
          <w:sz w:val="20"/>
          <w:szCs w:val="20"/>
          <w:lang w:val="en-US" w:eastAsia="zh-CN"/>
        </w:rPr>
        <w:t>The XnAP FAILURE INDICATION message needs to be extended to include multiple failures information.</w:t>
      </w:r>
      <w:r>
        <w:rPr>
          <w:rStyle w:val="IvDbodytextChar"/>
          <w:rFonts w:ascii="Times New Roman" w:hAnsi="Times New Roman" w:cs="Times New Roman"/>
          <w:sz w:val="20"/>
          <w:szCs w:val="20"/>
          <w:lang w:val="en-US" w:eastAsia="zh-CN"/>
        </w:rPr>
        <w:t xml:space="preserve"> [</w:t>
      </w:r>
      <w:r w:rsidR="00271AB0">
        <w:rPr>
          <w:rStyle w:val="IvDbodytextChar"/>
          <w:rFonts w:ascii="Times New Roman" w:hAnsi="Times New Roman" w:cs="Times New Roman"/>
          <w:sz w:val="20"/>
          <w:szCs w:val="20"/>
          <w:lang w:val="en-US" w:eastAsia="zh-CN"/>
        </w:rPr>
        <w:t>3</w:t>
      </w:r>
      <w:r>
        <w:rPr>
          <w:rStyle w:val="IvDbodytextChar"/>
          <w:rFonts w:ascii="Times New Roman" w:hAnsi="Times New Roman" w:cs="Times New Roman"/>
          <w:sz w:val="20"/>
          <w:szCs w:val="20"/>
          <w:lang w:val="en-US" w:eastAsia="zh-CN"/>
        </w:rPr>
        <w:t>]</w:t>
      </w:r>
    </w:p>
    <w:p w14:paraId="530A7F82" w14:textId="2A97391B" w:rsidR="00CB1FBF" w:rsidRDefault="00CB1FBF" w:rsidP="00CB1FBF">
      <w:pPr>
        <w:pStyle w:val="a7"/>
        <w:numPr>
          <w:ilvl w:val="0"/>
          <w:numId w:val="7"/>
        </w:numPr>
        <w:rPr>
          <w:rStyle w:val="IvDbodytextChar"/>
          <w:rFonts w:ascii="Times New Roman" w:hAnsi="Times New Roman" w:cs="Times New Roman"/>
          <w:sz w:val="20"/>
          <w:szCs w:val="20"/>
          <w:lang w:val="en-US" w:eastAsia="zh-CN"/>
        </w:rPr>
      </w:pPr>
      <w:r w:rsidRPr="00CB1FBF">
        <w:rPr>
          <w:rStyle w:val="IvDbodytextChar"/>
          <w:rFonts w:ascii="Times New Roman" w:hAnsi="Times New Roman" w:cs="Times New Roman"/>
          <w:sz w:val="20"/>
          <w:szCs w:val="20"/>
          <w:lang w:val="en-US" w:eastAsia="zh-CN"/>
        </w:rPr>
        <w:t>XnAP HANDOVER REPORT message needs to be extended to include multiple failures information.</w:t>
      </w:r>
      <w:r>
        <w:rPr>
          <w:rStyle w:val="IvDbodytextChar"/>
          <w:rFonts w:ascii="Times New Roman" w:hAnsi="Times New Roman" w:cs="Times New Roman"/>
          <w:sz w:val="20"/>
          <w:szCs w:val="20"/>
          <w:lang w:val="en-US" w:eastAsia="zh-CN"/>
        </w:rPr>
        <w:t xml:space="preserve"> [</w:t>
      </w:r>
      <w:r w:rsidR="00271AB0">
        <w:rPr>
          <w:rStyle w:val="IvDbodytextChar"/>
          <w:rFonts w:ascii="Times New Roman" w:hAnsi="Times New Roman" w:cs="Times New Roman"/>
          <w:sz w:val="20"/>
          <w:szCs w:val="20"/>
          <w:lang w:val="en-US" w:eastAsia="zh-CN"/>
        </w:rPr>
        <w:t>3</w:t>
      </w:r>
      <w:r>
        <w:rPr>
          <w:rStyle w:val="IvDbodytextChar"/>
          <w:rFonts w:ascii="Times New Roman" w:hAnsi="Times New Roman" w:cs="Times New Roman"/>
          <w:sz w:val="20"/>
          <w:szCs w:val="20"/>
          <w:lang w:val="en-US" w:eastAsia="zh-CN"/>
        </w:rPr>
        <w:t>]</w:t>
      </w:r>
    </w:p>
    <w:p w14:paraId="067698A1" w14:textId="6B54CCF4" w:rsidR="00271AB0" w:rsidRPr="004724D3" w:rsidRDefault="00271AB0" w:rsidP="004724D3">
      <w:pPr>
        <w:pStyle w:val="a7"/>
        <w:numPr>
          <w:ilvl w:val="0"/>
          <w:numId w:val="7"/>
        </w:numPr>
        <w:rPr>
          <w:rStyle w:val="IvDbodytextChar"/>
          <w:rFonts w:ascii="Times New Roman" w:hAnsi="Times New Roman" w:cs="Times New Roman"/>
          <w:sz w:val="20"/>
          <w:szCs w:val="20"/>
          <w:lang w:val="en-US" w:eastAsia="zh-CN"/>
        </w:rPr>
      </w:pPr>
      <w:r w:rsidRPr="00271AB0">
        <w:rPr>
          <w:rStyle w:val="IvDbodytextChar"/>
          <w:rFonts w:ascii="Times New Roman" w:hAnsi="Times New Roman" w:cs="Times New Roman"/>
          <w:sz w:val="20"/>
          <w:szCs w:val="20"/>
          <w:lang w:val="en-US" w:eastAsia="zh-CN"/>
        </w:rPr>
        <w:t>Add Handover Report value Too Early CHO Execution and CHO Execution to Wrong Cell in Handover Report message; [5]</w:t>
      </w:r>
    </w:p>
    <w:p w14:paraId="38252570" w14:textId="77777777" w:rsidR="00886863" w:rsidRDefault="00886863" w:rsidP="00CB1FBF">
      <w:pPr>
        <w:rPr>
          <w:rStyle w:val="IvDbodytextChar"/>
          <w:rFonts w:ascii="Times New Roman" w:hAnsi="Times New Roman"/>
          <w:sz w:val="20"/>
          <w:szCs w:val="20"/>
          <w:lang w:val="en-US" w:eastAsia="zh-CN"/>
        </w:rPr>
      </w:pPr>
    </w:p>
    <w:p w14:paraId="4AABDE61" w14:textId="398CE439" w:rsidR="00A22239" w:rsidRDefault="000836BB" w:rsidP="00A22239">
      <w:pPr>
        <w:rPr>
          <w:rFonts w:eastAsia="等线"/>
          <w:b/>
          <w:bCs/>
          <w:lang w:eastAsia="zh-CN"/>
        </w:rPr>
      </w:pPr>
      <w:r>
        <w:rPr>
          <w:rFonts w:eastAsia="等线"/>
          <w:b/>
          <w:bCs/>
          <w:lang w:eastAsia="zh-CN"/>
        </w:rPr>
        <w:t>Q16</w:t>
      </w:r>
      <w:r w:rsidR="00A40EF3">
        <w:rPr>
          <w:rFonts w:eastAsia="等线"/>
          <w:b/>
          <w:bCs/>
          <w:lang w:eastAsia="zh-CN"/>
        </w:rPr>
        <w:t>: Companies are invited to provide their view on Xn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D605B2" w14:paraId="080A3CD6" w14:textId="77777777" w:rsidTr="00024680">
        <w:tc>
          <w:tcPr>
            <w:tcW w:w="2922" w:type="dxa"/>
          </w:tcPr>
          <w:p w14:paraId="76A8EA47" w14:textId="77777777" w:rsidR="00D605B2" w:rsidRDefault="00D605B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698E02B1" w14:textId="77777777" w:rsidR="00D605B2" w:rsidRDefault="00D605B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605B2" w14:paraId="747DA5EE" w14:textId="77777777" w:rsidTr="00024680">
        <w:tc>
          <w:tcPr>
            <w:tcW w:w="2922" w:type="dxa"/>
          </w:tcPr>
          <w:p w14:paraId="0BCC8CE0" w14:textId="77777777" w:rsidR="00D605B2" w:rsidRDefault="00D605B2" w:rsidP="00024680"/>
        </w:tc>
        <w:tc>
          <w:tcPr>
            <w:tcW w:w="3257" w:type="dxa"/>
          </w:tcPr>
          <w:p w14:paraId="157CEC30" w14:textId="77777777" w:rsidR="00D605B2" w:rsidRDefault="00D605B2" w:rsidP="00024680"/>
        </w:tc>
      </w:tr>
      <w:tr w:rsidR="00D605B2" w14:paraId="73419B59" w14:textId="77777777" w:rsidTr="00024680">
        <w:tc>
          <w:tcPr>
            <w:tcW w:w="2922" w:type="dxa"/>
          </w:tcPr>
          <w:p w14:paraId="13539A05" w14:textId="77777777" w:rsidR="00D605B2" w:rsidRDefault="00D605B2" w:rsidP="00024680"/>
        </w:tc>
        <w:tc>
          <w:tcPr>
            <w:tcW w:w="3257" w:type="dxa"/>
          </w:tcPr>
          <w:p w14:paraId="38320DA1" w14:textId="77777777" w:rsidR="00D605B2" w:rsidRDefault="00D605B2" w:rsidP="00024680"/>
        </w:tc>
      </w:tr>
    </w:tbl>
    <w:p w14:paraId="6FEA26B4" w14:textId="77777777" w:rsidR="00A22239" w:rsidRPr="00A22239" w:rsidRDefault="00A22239" w:rsidP="009F69D5"/>
    <w:p w14:paraId="7A93301D" w14:textId="2931A094" w:rsidR="00A40EF3" w:rsidRDefault="00A40EF3">
      <w:pPr>
        <w:pStyle w:val="1"/>
      </w:pPr>
      <w:r>
        <w:t>Enhancements for DAPS HO</w:t>
      </w:r>
    </w:p>
    <w:p w14:paraId="7BA9AFA2" w14:textId="494F9DAD" w:rsidR="00A40EF3" w:rsidRDefault="00A40EF3">
      <w:pPr>
        <w:rPr>
          <w:rFonts w:eastAsia="等线"/>
          <w:lang w:val="en-GB" w:eastAsia="zh-CN"/>
        </w:rPr>
      </w:pPr>
      <w:r>
        <w:rPr>
          <w:rFonts w:eastAsia="等线"/>
          <w:lang w:val="en-GB" w:eastAsia="zh-CN"/>
        </w:rPr>
        <w:t>In RAN3 #1</w:t>
      </w:r>
      <w:r w:rsidR="009B5D17">
        <w:rPr>
          <w:rFonts w:eastAsia="等线"/>
          <w:lang w:val="en-GB" w:eastAsia="zh-CN"/>
        </w:rPr>
        <w:t>10</w:t>
      </w:r>
      <w:r>
        <w:rPr>
          <w:rFonts w:eastAsia="等线"/>
          <w:lang w:val="en-GB" w:eastAsia="zh-CN"/>
        </w:rPr>
        <w:t xml:space="preserve"> online meeting following agreements have been made:</w:t>
      </w:r>
    </w:p>
    <w:p w14:paraId="7288010C" w14:textId="77777777" w:rsidR="007C3D1D" w:rsidRPr="007C3D1D" w:rsidRDefault="007C3D1D" w:rsidP="007C3D1D">
      <w:pPr>
        <w:numPr>
          <w:ilvl w:val="0"/>
          <w:numId w:val="8"/>
        </w:numPr>
        <w:rPr>
          <w:color w:val="00B050"/>
        </w:rPr>
      </w:pPr>
      <w:r w:rsidRPr="007C3D1D">
        <w:rPr>
          <w:color w:val="00B050"/>
        </w:rPr>
        <w:t>Consider DAPS handover failure cases 1, 2, 4, 5, 6, and 7 for further study. It is FFS on case 3 and case 8.</w:t>
      </w:r>
    </w:p>
    <w:p w14:paraId="669D1E2C" w14:textId="77777777" w:rsidR="007C3D1D" w:rsidRPr="007C3D1D" w:rsidRDefault="007C3D1D" w:rsidP="007C3D1D">
      <w:pPr>
        <w:numPr>
          <w:ilvl w:val="0"/>
          <w:numId w:val="8"/>
        </w:numPr>
        <w:rPr>
          <w:color w:val="00B050"/>
        </w:rPr>
      </w:pPr>
      <w:r w:rsidRPr="007C3D1D">
        <w:rPr>
          <w:color w:val="00B050"/>
        </w:rPr>
        <w:t>UE reports DAPS HO Failure Indication to Network (LS to RAN2).</w:t>
      </w:r>
    </w:p>
    <w:p w14:paraId="5E0731A6" w14:textId="48EAA3B7" w:rsidR="007C3D1D" w:rsidRDefault="007C3D1D" w:rsidP="007C3D1D">
      <w:pPr>
        <w:numPr>
          <w:ilvl w:val="0"/>
          <w:numId w:val="8"/>
        </w:numPr>
        <w:rPr>
          <w:color w:val="00B050"/>
        </w:rPr>
      </w:pPr>
      <w:r w:rsidRPr="007C3D1D">
        <w:rPr>
          <w:color w:val="00B050"/>
        </w:rPr>
        <w:t>Try to capture DAPS handover failure cases as part of current definitions of handover failure types first. If not feasible, define a set of specific DAPS handover failure types.</w:t>
      </w:r>
    </w:p>
    <w:p w14:paraId="3BEC1A44" w14:textId="2CD50C86" w:rsidR="00A40EF3" w:rsidRDefault="002B7A38">
      <w:pPr>
        <w:pStyle w:val="2"/>
      </w:pPr>
      <w:r>
        <w:t>Failure s</w:t>
      </w:r>
      <w:r w:rsidR="00A40EF3">
        <w:t xml:space="preserve">cenarios and types </w:t>
      </w:r>
    </w:p>
    <w:p w14:paraId="6BB86A1C" w14:textId="2779A08D" w:rsidR="00A40EF3" w:rsidRDefault="00A40EF3">
      <w:pPr>
        <w:rPr>
          <w:rFonts w:eastAsia="宋体"/>
          <w:lang w:eastAsia="zh-CN"/>
        </w:rPr>
      </w:pPr>
      <w:r>
        <w:rPr>
          <w:rFonts w:eastAsia="宋体"/>
          <w:lang w:eastAsia="zh-CN"/>
        </w:rPr>
        <w:t xml:space="preserve">Fig. </w:t>
      </w:r>
      <w:r w:rsidR="00575243">
        <w:rPr>
          <w:rFonts w:eastAsia="宋体"/>
          <w:lang w:eastAsia="zh-CN"/>
        </w:rPr>
        <w:t>5</w:t>
      </w:r>
      <w:r>
        <w:rPr>
          <w:rFonts w:eastAsia="宋体"/>
          <w:lang w:eastAsia="zh-CN"/>
        </w:rPr>
        <w:t xml:space="preserve"> gives the possible failure events during the DAPS handover procedure</w:t>
      </w:r>
      <w:r w:rsidR="00C06F3E">
        <w:rPr>
          <w:rFonts w:eastAsia="宋体"/>
          <w:lang w:eastAsia="zh-CN"/>
        </w:rPr>
        <w:t>. C</w:t>
      </w:r>
      <w:r w:rsidR="00B64126" w:rsidRPr="00B64126">
        <w:rPr>
          <w:rFonts w:eastAsia="宋体"/>
          <w:lang w:eastAsia="zh-CN"/>
        </w:rPr>
        <w:t xml:space="preserve">ases 1, 2, 4, 5, 6, and 7 </w:t>
      </w:r>
      <w:r w:rsidR="00C06F3E">
        <w:rPr>
          <w:rFonts w:eastAsia="宋体"/>
          <w:lang w:eastAsia="zh-CN"/>
        </w:rPr>
        <w:t xml:space="preserve">are agreed </w:t>
      </w:r>
      <w:r w:rsidR="00B64126" w:rsidRPr="00B64126">
        <w:rPr>
          <w:rFonts w:eastAsia="宋体"/>
          <w:lang w:eastAsia="zh-CN"/>
        </w:rPr>
        <w:t>for further study</w:t>
      </w:r>
      <w:r w:rsidR="00C06F3E">
        <w:rPr>
          <w:rFonts w:eastAsia="宋体"/>
          <w:lang w:eastAsia="zh-CN"/>
        </w:rPr>
        <w:t>,</w:t>
      </w:r>
      <w:r w:rsidR="00B64126" w:rsidRPr="00B64126">
        <w:rPr>
          <w:rFonts w:eastAsia="宋体"/>
          <w:lang w:eastAsia="zh-CN"/>
        </w:rPr>
        <w:t xml:space="preserve"> </w:t>
      </w:r>
      <w:r w:rsidR="00C06F3E">
        <w:rPr>
          <w:rFonts w:eastAsia="宋体"/>
          <w:lang w:eastAsia="zh-CN"/>
        </w:rPr>
        <w:t>i</w:t>
      </w:r>
      <w:r w:rsidR="00B64126" w:rsidRPr="00B64126">
        <w:rPr>
          <w:rFonts w:eastAsia="宋体"/>
          <w:lang w:eastAsia="zh-CN"/>
        </w:rPr>
        <w:t>t is FFS on case 3 and case 8.</w:t>
      </w:r>
      <w:r w:rsidR="00A5324B">
        <w:rPr>
          <w:rFonts w:eastAsia="宋体"/>
          <w:lang w:eastAsia="zh-CN"/>
        </w:rPr>
        <w:t xml:space="preserve"> In </w:t>
      </w:r>
      <w:r w:rsidR="00010C42" w:rsidRPr="00575243">
        <w:rPr>
          <w:rFonts w:eastAsia="宋体"/>
          <w:lang w:eastAsia="zh-CN"/>
        </w:rPr>
        <w:t>[</w:t>
      </w:r>
      <w:r w:rsidR="00014576" w:rsidRPr="00575243">
        <w:rPr>
          <w:rFonts w:eastAsia="宋体"/>
          <w:lang w:eastAsia="zh-CN"/>
        </w:rPr>
        <w:t>7</w:t>
      </w:r>
      <w:r w:rsidR="00010C42" w:rsidRPr="00575243">
        <w:rPr>
          <w:rFonts w:eastAsia="宋体"/>
          <w:lang w:eastAsia="zh-CN"/>
        </w:rPr>
        <w:t>]</w:t>
      </w:r>
      <w:r w:rsidR="00010C42">
        <w:rPr>
          <w:rFonts w:eastAsia="宋体"/>
          <w:lang w:eastAsia="zh-CN"/>
        </w:rPr>
        <w:t xml:space="preserve"> and [</w:t>
      </w:r>
      <w:r w:rsidR="00014576">
        <w:rPr>
          <w:rFonts w:eastAsia="宋体"/>
          <w:lang w:eastAsia="zh-CN"/>
        </w:rPr>
        <w:t>8</w:t>
      </w:r>
      <w:r w:rsidR="00010C42">
        <w:rPr>
          <w:rFonts w:eastAsia="宋体"/>
          <w:lang w:eastAsia="zh-CN"/>
        </w:rPr>
        <w:t xml:space="preserve">], </w:t>
      </w:r>
      <w:r w:rsidR="00547B31">
        <w:rPr>
          <w:rFonts w:eastAsia="宋体"/>
          <w:lang w:eastAsia="zh-CN"/>
        </w:rPr>
        <w:t xml:space="preserve">it proposed to study case 3 and case 8 since </w:t>
      </w:r>
      <w:r w:rsidR="003B35CE" w:rsidRPr="003B35CE">
        <w:rPr>
          <w:rFonts w:eastAsia="宋体"/>
          <w:lang w:eastAsia="zh-CN"/>
        </w:rPr>
        <w:t>data trans</w:t>
      </w:r>
      <w:r w:rsidR="00F34601">
        <w:rPr>
          <w:rFonts w:eastAsia="宋体"/>
          <w:lang w:eastAsia="zh-CN"/>
        </w:rPr>
        <w:t xml:space="preserve">mission in the source cell </w:t>
      </w:r>
      <w:r w:rsidR="00F4782D">
        <w:rPr>
          <w:rFonts w:eastAsia="宋体"/>
          <w:lang w:eastAsia="zh-CN"/>
        </w:rPr>
        <w:t xml:space="preserve">is kept after successful RACH to the target cell, and </w:t>
      </w:r>
      <w:r w:rsidR="00F4782D" w:rsidRPr="00F4782D">
        <w:rPr>
          <w:rFonts w:eastAsia="宋体"/>
          <w:lang w:eastAsia="zh-CN"/>
        </w:rPr>
        <w:t xml:space="preserve">RLF </w:t>
      </w:r>
      <w:r w:rsidR="004D1DD7">
        <w:rPr>
          <w:rFonts w:eastAsia="宋体"/>
          <w:lang w:eastAsia="zh-CN"/>
        </w:rPr>
        <w:t xml:space="preserve">in the source cell </w:t>
      </w:r>
      <w:r w:rsidR="00F4782D" w:rsidRPr="00F4782D">
        <w:rPr>
          <w:rFonts w:eastAsia="宋体"/>
          <w:lang w:eastAsia="zh-CN"/>
        </w:rPr>
        <w:t>may occ</w:t>
      </w:r>
      <w:r w:rsidR="004D1DD7">
        <w:rPr>
          <w:rFonts w:eastAsia="宋体"/>
          <w:lang w:eastAsia="zh-CN"/>
        </w:rPr>
        <w:t xml:space="preserve">ur </w:t>
      </w:r>
      <w:r w:rsidR="00F4782D">
        <w:rPr>
          <w:rFonts w:eastAsia="宋体"/>
          <w:lang w:eastAsia="zh-CN"/>
        </w:rPr>
        <w:t xml:space="preserve">if </w:t>
      </w:r>
      <w:r w:rsidR="003B35CE" w:rsidRPr="003B35CE">
        <w:rPr>
          <w:rFonts w:eastAsia="宋体"/>
          <w:lang w:eastAsia="zh-CN"/>
        </w:rPr>
        <w:t xml:space="preserve">maximum number of </w:t>
      </w:r>
      <w:r w:rsidR="004D1DD7">
        <w:rPr>
          <w:rFonts w:eastAsia="宋体"/>
          <w:lang w:eastAsia="zh-CN"/>
        </w:rPr>
        <w:t xml:space="preserve">RLC </w:t>
      </w:r>
      <w:r w:rsidR="003B35CE" w:rsidRPr="003B35CE">
        <w:rPr>
          <w:rFonts w:eastAsia="宋体"/>
          <w:lang w:eastAsia="zh-CN"/>
        </w:rPr>
        <w:t xml:space="preserve">retransmissions </w:t>
      </w:r>
      <w:r w:rsidR="004D1DD7">
        <w:rPr>
          <w:rFonts w:eastAsia="宋体"/>
          <w:lang w:eastAsia="zh-CN"/>
        </w:rPr>
        <w:t xml:space="preserve">is </w:t>
      </w:r>
      <w:r w:rsidR="003B35CE" w:rsidRPr="003B35CE">
        <w:rPr>
          <w:rFonts w:eastAsia="宋体"/>
          <w:lang w:eastAsia="zh-CN"/>
        </w:rPr>
        <w:t>reached</w:t>
      </w:r>
      <w:r w:rsidR="00446012">
        <w:rPr>
          <w:rFonts w:eastAsia="宋体"/>
          <w:lang w:eastAsia="zh-CN"/>
        </w:rPr>
        <w:t xml:space="preserve">. </w:t>
      </w:r>
    </w:p>
    <w:p w14:paraId="1CCB91FC" w14:textId="7F78F03E" w:rsidR="00A40EF3" w:rsidRDefault="003D51B0">
      <w:pPr>
        <w:jc w:val="center"/>
        <w:rPr>
          <w:rStyle w:val="IvDbodytextChar"/>
          <w:rFonts w:ascii="Times New Roman" w:hAnsi="Times New Roman"/>
          <w:sz w:val="20"/>
          <w:szCs w:val="20"/>
          <w:lang w:eastAsia="zh-CN"/>
        </w:rPr>
      </w:pPr>
      <w:r>
        <w:rPr>
          <w:rFonts w:eastAsia="宋体"/>
          <w:noProof/>
          <w:lang w:eastAsia="zh-CN"/>
        </w:rPr>
        <w:lastRenderedPageBreak/>
        <w:drawing>
          <wp:inline distT="0" distB="0" distL="0" distR="0" wp14:anchorId="1D039C3F" wp14:editId="2E8DF1A2">
            <wp:extent cx="4889500" cy="2956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srcRect/>
                    <a:stretch>
                      <a:fillRect/>
                    </a:stretch>
                  </pic:blipFill>
                  <pic:spPr bwMode="auto">
                    <a:xfrm>
                      <a:off x="0" y="0"/>
                      <a:ext cx="4889500" cy="2956560"/>
                    </a:xfrm>
                    <a:prstGeom prst="rect">
                      <a:avLst/>
                    </a:prstGeom>
                    <a:noFill/>
                    <a:ln w="9525">
                      <a:noFill/>
                      <a:miter lim="800000"/>
                      <a:headEnd/>
                      <a:tailEnd/>
                    </a:ln>
                  </pic:spPr>
                </pic:pic>
              </a:graphicData>
            </a:graphic>
          </wp:inline>
        </w:drawing>
      </w:r>
    </w:p>
    <w:p w14:paraId="5DA57AA6" w14:textId="4379BC59" w:rsidR="00575243" w:rsidRPr="00596BC9" w:rsidRDefault="00575243">
      <w:pPr>
        <w:jc w:val="center"/>
        <w:rPr>
          <w:rFonts w:eastAsia="等线"/>
          <w:b/>
          <w:szCs w:val="22"/>
        </w:rPr>
      </w:pPr>
      <w:r w:rsidRPr="00596BC9">
        <w:rPr>
          <w:rFonts w:eastAsia="等线"/>
          <w:b/>
          <w:szCs w:val="22"/>
        </w:rPr>
        <w:t>Fig</w:t>
      </w:r>
      <w:r w:rsidR="00596BC9">
        <w:rPr>
          <w:rFonts w:eastAsia="等线"/>
          <w:b/>
          <w:szCs w:val="22"/>
        </w:rPr>
        <w:t xml:space="preserve">ure </w:t>
      </w:r>
      <w:r w:rsidRPr="00596BC9">
        <w:rPr>
          <w:rFonts w:eastAsia="等线"/>
          <w:b/>
          <w:szCs w:val="22"/>
        </w:rPr>
        <w:t xml:space="preserve">5 </w:t>
      </w:r>
      <w:r w:rsidR="00E307E8">
        <w:rPr>
          <w:rFonts w:eastAsia="等线"/>
          <w:b/>
          <w:szCs w:val="22"/>
        </w:rPr>
        <w:t>F</w:t>
      </w:r>
      <w:r w:rsidRPr="00596BC9">
        <w:rPr>
          <w:rFonts w:eastAsia="等线"/>
          <w:b/>
          <w:szCs w:val="22"/>
        </w:rPr>
        <w:t>ailure events during the DAPS handover</w:t>
      </w:r>
    </w:p>
    <w:p w14:paraId="2C994C94" w14:textId="6D53744E" w:rsidR="005E7733" w:rsidRPr="005E7733" w:rsidRDefault="000D2DB1" w:rsidP="003121DE">
      <w:pPr>
        <w:rPr>
          <w:rFonts w:eastAsia="等线"/>
          <w:b/>
          <w:bCs/>
          <w:lang w:eastAsia="zh-CN"/>
        </w:rPr>
      </w:pPr>
      <w:r>
        <w:rPr>
          <w:rFonts w:eastAsia="等线"/>
          <w:b/>
          <w:bCs/>
          <w:lang w:eastAsia="zh-CN"/>
        </w:rPr>
        <w:t>Q17</w:t>
      </w:r>
      <w:r w:rsidR="00A40EF3">
        <w:rPr>
          <w:rFonts w:eastAsia="等线"/>
          <w:b/>
          <w:bCs/>
          <w:lang w:eastAsia="zh-CN"/>
        </w:rPr>
        <w:t>: Companies are invited to provide the view on</w:t>
      </w:r>
      <w:r w:rsidR="00D70904">
        <w:rPr>
          <w:rFonts w:eastAsia="等线"/>
          <w:b/>
          <w:bCs/>
          <w:lang w:eastAsia="zh-CN"/>
        </w:rPr>
        <w:t xml:space="preserve"> whether case 3 and/or case 8 </w:t>
      </w:r>
      <w:r w:rsidR="00A40EF3">
        <w:rPr>
          <w:rFonts w:eastAsia="等线"/>
          <w:b/>
          <w:bCs/>
          <w:lang w:eastAsia="zh-CN"/>
        </w:rPr>
        <w:t>should be supported in SON for DAPS handover.</w:t>
      </w:r>
      <w:bookmarkStart w:id="5" w:name="_Hlk554957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64D29" w14:paraId="1CF65279" w14:textId="77777777" w:rsidTr="00024680">
        <w:tc>
          <w:tcPr>
            <w:tcW w:w="2922" w:type="dxa"/>
          </w:tcPr>
          <w:bookmarkEnd w:id="5"/>
          <w:p w14:paraId="1BF4DD25" w14:textId="77777777" w:rsidR="00764D29" w:rsidRDefault="00764D2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BD494E2" w14:textId="77777777" w:rsidR="00764D29" w:rsidRDefault="00764D29"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5605DAB" w14:textId="77777777" w:rsidR="00764D29" w:rsidRDefault="00764D2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64D29" w14:paraId="202018EB" w14:textId="77777777" w:rsidTr="00024680">
        <w:tc>
          <w:tcPr>
            <w:tcW w:w="2922" w:type="dxa"/>
          </w:tcPr>
          <w:p w14:paraId="30C6AE45" w14:textId="77777777" w:rsidR="00764D29" w:rsidRDefault="00764D29" w:rsidP="00024680"/>
        </w:tc>
        <w:tc>
          <w:tcPr>
            <w:tcW w:w="3252" w:type="dxa"/>
          </w:tcPr>
          <w:p w14:paraId="51185D64" w14:textId="77777777" w:rsidR="00764D29" w:rsidRDefault="00764D29" w:rsidP="00024680"/>
        </w:tc>
        <w:tc>
          <w:tcPr>
            <w:tcW w:w="3257" w:type="dxa"/>
          </w:tcPr>
          <w:p w14:paraId="2EC39461" w14:textId="77777777" w:rsidR="00764D29" w:rsidRDefault="00764D29" w:rsidP="00024680"/>
        </w:tc>
      </w:tr>
      <w:tr w:rsidR="00764D29" w14:paraId="320E415D" w14:textId="77777777" w:rsidTr="00024680">
        <w:tc>
          <w:tcPr>
            <w:tcW w:w="2922" w:type="dxa"/>
          </w:tcPr>
          <w:p w14:paraId="0A68B462" w14:textId="77777777" w:rsidR="00764D29" w:rsidRDefault="00764D29" w:rsidP="00024680"/>
        </w:tc>
        <w:tc>
          <w:tcPr>
            <w:tcW w:w="3252" w:type="dxa"/>
          </w:tcPr>
          <w:p w14:paraId="6DDCD23D" w14:textId="77777777" w:rsidR="00764D29" w:rsidRDefault="00764D29" w:rsidP="00024680"/>
        </w:tc>
        <w:tc>
          <w:tcPr>
            <w:tcW w:w="3257" w:type="dxa"/>
          </w:tcPr>
          <w:p w14:paraId="4B7A68AB" w14:textId="77777777" w:rsidR="00764D29" w:rsidRDefault="00764D29" w:rsidP="00024680"/>
        </w:tc>
      </w:tr>
    </w:tbl>
    <w:p w14:paraId="1612EB0C" w14:textId="42D677D5" w:rsidR="005E7733" w:rsidRDefault="005E7733">
      <w:pPr>
        <w:rPr>
          <w:rFonts w:eastAsia="等线"/>
          <w:lang w:eastAsia="zh-CN"/>
        </w:rPr>
      </w:pPr>
    </w:p>
    <w:p w14:paraId="38C007A3" w14:textId="2C7FEC57" w:rsidR="003121DE" w:rsidRDefault="005876A1">
      <w:pPr>
        <w:rPr>
          <w:rFonts w:eastAsia="等线"/>
          <w:lang w:eastAsia="zh-CN"/>
        </w:rPr>
      </w:pPr>
      <w:r>
        <w:rPr>
          <w:rFonts w:eastAsia="等线"/>
          <w:lang w:eastAsia="zh-CN"/>
        </w:rPr>
        <w:t xml:space="preserve">Besides the above eight cases, </w:t>
      </w:r>
      <w:r w:rsidR="00594441">
        <w:rPr>
          <w:rFonts w:eastAsia="等线"/>
          <w:lang w:eastAsia="zh-CN"/>
        </w:rPr>
        <w:t xml:space="preserve">two new cases are </w:t>
      </w:r>
      <w:r w:rsidR="004118F6">
        <w:rPr>
          <w:rFonts w:eastAsia="等线"/>
          <w:lang w:eastAsia="zh-CN"/>
        </w:rPr>
        <w:t xml:space="preserve">proposed </w:t>
      </w:r>
      <w:r>
        <w:rPr>
          <w:rFonts w:eastAsia="等线"/>
          <w:lang w:eastAsia="zh-CN"/>
        </w:rPr>
        <w:t xml:space="preserve">in </w:t>
      </w:r>
      <w:r w:rsidRPr="001305F1">
        <w:rPr>
          <w:rFonts w:eastAsia="等线"/>
          <w:lang w:eastAsia="zh-CN"/>
        </w:rPr>
        <w:t>[</w:t>
      </w:r>
      <w:r w:rsidR="00BF70C3">
        <w:rPr>
          <w:rFonts w:eastAsia="等线"/>
          <w:lang w:eastAsia="zh-CN"/>
        </w:rPr>
        <w:t>7</w:t>
      </w:r>
      <w:r w:rsidRPr="001305F1">
        <w:rPr>
          <w:rFonts w:eastAsia="等线"/>
          <w:lang w:eastAsia="zh-CN"/>
        </w:rPr>
        <w:t>]</w:t>
      </w:r>
      <w:r w:rsidR="004118F6">
        <w:rPr>
          <w:rFonts w:eastAsia="等线"/>
          <w:lang w:eastAsia="zh-CN"/>
        </w:rPr>
        <w:t>:</w:t>
      </w:r>
    </w:p>
    <w:p w14:paraId="512991A6" w14:textId="5E3A86EB" w:rsidR="004118F6" w:rsidRDefault="004118F6">
      <w:pPr>
        <w:rPr>
          <w:rFonts w:eastAsia="等线"/>
          <w:lang w:eastAsia="zh-CN"/>
        </w:rPr>
      </w:pPr>
      <w:r>
        <w:rPr>
          <w:rFonts w:eastAsia="等线"/>
          <w:lang w:eastAsia="zh-CN"/>
        </w:rPr>
        <w:t xml:space="preserve">Case 9: </w:t>
      </w:r>
      <w:r w:rsidRPr="004118F6">
        <w:rPr>
          <w:rFonts w:eastAsia="等线"/>
          <w:lang w:eastAsia="zh-CN"/>
        </w:rPr>
        <w:t>Mixed scenario of case 1 and case 6</w:t>
      </w:r>
      <w:r w:rsidR="00011281">
        <w:rPr>
          <w:rFonts w:eastAsia="等线"/>
          <w:lang w:eastAsia="zh-CN"/>
        </w:rPr>
        <w:t>, i.e.</w:t>
      </w:r>
      <w:r w:rsidRPr="004118F6">
        <w:rPr>
          <w:rFonts w:eastAsia="等线"/>
          <w:lang w:eastAsia="zh-CN"/>
        </w:rPr>
        <w:t xml:space="preserve"> HOF@Target-&gt;report DAPS HO failure@src-&gt;RLF@src</w:t>
      </w:r>
      <w:r>
        <w:rPr>
          <w:rFonts w:eastAsia="等线"/>
          <w:lang w:eastAsia="zh-CN"/>
        </w:rPr>
        <w:t>;</w:t>
      </w:r>
    </w:p>
    <w:p w14:paraId="3879E473" w14:textId="3BD1F0AC" w:rsidR="004118F6" w:rsidRDefault="004118F6">
      <w:pPr>
        <w:rPr>
          <w:rFonts w:eastAsia="等线"/>
          <w:lang w:eastAsia="zh-CN"/>
        </w:rPr>
      </w:pPr>
      <w:r>
        <w:rPr>
          <w:rFonts w:eastAsia="等线"/>
          <w:lang w:eastAsia="zh-CN"/>
        </w:rPr>
        <w:t xml:space="preserve">Case 10: </w:t>
      </w:r>
      <w:r w:rsidR="0088411A" w:rsidRPr="0088411A">
        <w:rPr>
          <w:rFonts w:eastAsia="等线"/>
          <w:lang w:eastAsia="zh-CN"/>
        </w:rPr>
        <w:t xml:space="preserve"> RLF@src </w:t>
      </w:r>
      <w:r w:rsidR="0088411A">
        <w:rPr>
          <w:rFonts w:eastAsia="等线"/>
          <w:lang w:eastAsia="zh-CN"/>
        </w:rPr>
        <w:t xml:space="preserve">before/after successful RACH </w:t>
      </w:r>
      <w:r w:rsidR="00427ACC">
        <w:rPr>
          <w:rFonts w:eastAsia="等线"/>
          <w:lang w:eastAsia="zh-CN"/>
        </w:rPr>
        <w:t>in a</w:t>
      </w:r>
      <w:r w:rsidR="0088411A" w:rsidRPr="0088411A">
        <w:rPr>
          <w:rFonts w:eastAsia="等线"/>
          <w:lang w:eastAsia="zh-CN"/>
        </w:rPr>
        <w:t xml:space="preserve"> DASP HO </w:t>
      </w:r>
      <w:r w:rsidR="00427ACC">
        <w:rPr>
          <w:rFonts w:eastAsia="等线"/>
          <w:lang w:eastAsia="zh-CN"/>
        </w:rPr>
        <w:t xml:space="preserve">procedure </w:t>
      </w:r>
      <w:r w:rsidR="0088411A">
        <w:rPr>
          <w:rFonts w:eastAsia="等线"/>
          <w:lang w:eastAsia="zh-CN"/>
        </w:rPr>
        <w:t xml:space="preserve">after </w:t>
      </w:r>
      <w:r w:rsidR="0088411A" w:rsidRPr="0088411A">
        <w:rPr>
          <w:rFonts w:eastAsia="等线"/>
          <w:lang w:eastAsia="zh-CN"/>
        </w:rPr>
        <w:t xml:space="preserve">a successful </w:t>
      </w:r>
      <w:r w:rsidR="001600D9">
        <w:rPr>
          <w:rFonts w:eastAsia="等线"/>
          <w:lang w:eastAsia="zh-CN"/>
        </w:rPr>
        <w:t xml:space="preserve">normal </w:t>
      </w:r>
      <w:r w:rsidR="0088411A" w:rsidRPr="0088411A">
        <w:rPr>
          <w:rFonts w:eastAsia="等线"/>
          <w:lang w:eastAsia="zh-CN"/>
        </w:rPr>
        <w:t>HO</w:t>
      </w:r>
      <w:r w:rsidR="00427ACC">
        <w:rPr>
          <w:rFonts w:eastAsia="等线"/>
          <w:lang w:eastAsia="zh-CN"/>
        </w:rPr>
        <w:t>.</w:t>
      </w:r>
    </w:p>
    <w:p w14:paraId="3B59A124" w14:textId="1CED7DAD" w:rsidR="00427ACC" w:rsidRPr="005E7733" w:rsidRDefault="000D2DB1" w:rsidP="00427ACC">
      <w:pPr>
        <w:rPr>
          <w:rFonts w:eastAsia="等线"/>
          <w:b/>
          <w:bCs/>
          <w:lang w:eastAsia="zh-CN"/>
        </w:rPr>
      </w:pPr>
      <w:r>
        <w:rPr>
          <w:rFonts w:eastAsia="等线"/>
          <w:b/>
          <w:bCs/>
          <w:lang w:eastAsia="zh-CN"/>
        </w:rPr>
        <w:t>Q18</w:t>
      </w:r>
      <w:r w:rsidR="00427ACC">
        <w:rPr>
          <w:rFonts w:eastAsia="等线"/>
          <w:b/>
          <w:bCs/>
          <w:lang w:eastAsia="zh-CN"/>
        </w:rPr>
        <w:t>: Companies are invited to provide the view on whether case 9 and/or case 10 should be supported in SON for DAPS handover.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27ACC" w14:paraId="655FA4BF" w14:textId="77777777" w:rsidTr="00024680">
        <w:tc>
          <w:tcPr>
            <w:tcW w:w="2922" w:type="dxa"/>
          </w:tcPr>
          <w:p w14:paraId="7887C0F0" w14:textId="77777777" w:rsidR="00427ACC" w:rsidRDefault="00427ACC"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0B019D05" w14:textId="77777777" w:rsidR="00427ACC" w:rsidRDefault="00427ACC"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57F17699" w14:textId="77777777" w:rsidR="00427ACC" w:rsidRDefault="00427ACC"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27ACC" w14:paraId="26D13D8D" w14:textId="77777777" w:rsidTr="00024680">
        <w:tc>
          <w:tcPr>
            <w:tcW w:w="2922" w:type="dxa"/>
          </w:tcPr>
          <w:p w14:paraId="21401313" w14:textId="77777777" w:rsidR="00427ACC" w:rsidRDefault="00427ACC" w:rsidP="00024680"/>
        </w:tc>
        <w:tc>
          <w:tcPr>
            <w:tcW w:w="3252" w:type="dxa"/>
          </w:tcPr>
          <w:p w14:paraId="322871A8" w14:textId="77777777" w:rsidR="00427ACC" w:rsidRDefault="00427ACC" w:rsidP="00024680"/>
        </w:tc>
        <w:tc>
          <w:tcPr>
            <w:tcW w:w="3257" w:type="dxa"/>
          </w:tcPr>
          <w:p w14:paraId="549D04E2" w14:textId="77777777" w:rsidR="00427ACC" w:rsidRDefault="00427ACC" w:rsidP="00024680"/>
        </w:tc>
      </w:tr>
      <w:tr w:rsidR="00427ACC" w14:paraId="1E0CD93E" w14:textId="77777777" w:rsidTr="00024680">
        <w:tc>
          <w:tcPr>
            <w:tcW w:w="2922" w:type="dxa"/>
          </w:tcPr>
          <w:p w14:paraId="44330FD5" w14:textId="77777777" w:rsidR="00427ACC" w:rsidRDefault="00427ACC" w:rsidP="00024680"/>
        </w:tc>
        <w:tc>
          <w:tcPr>
            <w:tcW w:w="3252" w:type="dxa"/>
          </w:tcPr>
          <w:p w14:paraId="75F32E66" w14:textId="77777777" w:rsidR="00427ACC" w:rsidRDefault="00427ACC" w:rsidP="00024680"/>
        </w:tc>
        <w:tc>
          <w:tcPr>
            <w:tcW w:w="3257" w:type="dxa"/>
          </w:tcPr>
          <w:p w14:paraId="0D47FEF6" w14:textId="77777777" w:rsidR="00427ACC" w:rsidRDefault="00427ACC" w:rsidP="00024680"/>
        </w:tc>
      </w:tr>
    </w:tbl>
    <w:p w14:paraId="6DF6EA00" w14:textId="77777777" w:rsidR="00427ACC" w:rsidRDefault="00427ACC" w:rsidP="00427ACC">
      <w:pPr>
        <w:rPr>
          <w:rFonts w:eastAsia="等线"/>
          <w:lang w:eastAsia="zh-CN"/>
        </w:rPr>
      </w:pPr>
    </w:p>
    <w:p w14:paraId="65721B38" w14:textId="02B5A5EC" w:rsidR="00CD3E5C" w:rsidRPr="005E7733" w:rsidRDefault="000D2DB1" w:rsidP="00CD3E5C">
      <w:pPr>
        <w:rPr>
          <w:rFonts w:eastAsia="等线"/>
          <w:b/>
          <w:bCs/>
          <w:lang w:eastAsia="zh-CN"/>
        </w:rPr>
      </w:pPr>
      <w:r>
        <w:rPr>
          <w:rFonts w:eastAsia="等线"/>
          <w:b/>
          <w:bCs/>
          <w:lang w:eastAsia="zh-CN"/>
        </w:rPr>
        <w:t>Q19</w:t>
      </w:r>
      <w:r w:rsidR="00CD3E5C">
        <w:rPr>
          <w:rFonts w:eastAsia="等线"/>
          <w:b/>
          <w:bCs/>
          <w:lang w:eastAsia="zh-CN"/>
        </w:rPr>
        <w:t xml:space="preserve">: </w:t>
      </w:r>
      <w:r w:rsidR="00290745" w:rsidRPr="00290745">
        <w:rPr>
          <w:rFonts w:eastAsia="等线"/>
          <w:b/>
          <w:bCs/>
          <w:lang w:eastAsia="zh-CN"/>
        </w:rPr>
        <w:t xml:space="preserve">Are there any other scenarios need to be considered </w:t>
      </w:r>
      <w:r w:rsidR="00290745">
        <w:rPr>
          <w:rFonts w:eastAsia="等线"/>
          <w:b/>
          <w:bCs/>
          <w:lang w:eastAsia="zh-CN"/>
        </w:rPr>
        <w:t>for</w:t>
      </w:r>
      <w:r w:rsidR="00CD3E5C">
        <w:rPr>
          <w:rFonts w:eastAsia="等线"/>
          <w:b/>
          <w:bCs/>
          <w:lang w:eastAsia="zh-CN"/>
        </w:rPr>
        <w:t xml:space="preserve"> SON for DAPS handover.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F26D8D" w14:paraId="0C30649A" w14:textId="77777777" w:rsidTr="00024680">
        <w:tc>
          <w:tcPr>
            <w:tcW w:w="2922" w:type="dxa"/>
          </w:tcPr>
          <w:p w14:paraId="658B2A67" w14:textId="77777777" w:rsidR="00F26D8D" w:rsidRDefault="00F26D8D"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7913EB22" w14:textId="77777777" w:rsidR="00F26D8D" w:rsidRDefault="00F26D8D"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F26D8D" w14:paraId="1663D3AE" w14:textId="77777777" w:rsidTr="00024680">
        <w:tc>
          <w:tcPr>
            <w:tcW w:w="2922" w:type="dxa"/>
          </w:tcPr>
          <w:p w14:paraId="37901521" w14:textId="77777777" w:rsidR="00F26D8D" w:rsidRDefault="00F26D8D" w:rsidP="00024680"/>
        </w:tc>
        <w:tc>
          <w:tcPr>
            <w:tcW w:w="3257" w:type="dxa"/>
          </w:tcPr>
          <w:p w14:paraId="3CB211DB" w14:textId="77777777" w:rsidR="00F26D8D" w:rsidRDefault="00F26D8D" w:rsidP="00024680"/>
        </w:tc>
      </w:tr>
      <w:tr w:rsidR="00F26D8D" w14:paraId="421403CD" w14:textId="77777777" w:rsidTr="00024680">
        <w:tc>
          <w:tcPr>
            <w:tcW w:w="2922" w:type="dxa"/>
          </w:tcPr>
          <w:p w14:paraId="0EBC7AE1" w14:textId="77777777" w:rsidR="00F26D8D" w:rsidRDefault="00F26D8D" w:rsidP="00024680"/>
        </w:tc>
        <w:tc>
          <w:tcPr>
            <w:tcW w:w="3257" w:type="dxa"/>
          </w:tcPr>
          <w:p w14:paraId="1B7A68D2" w14:textId="77777777" w:rsidR="00F26D8D" w:rsidRDefault="00F26D8D" w:rsidP="00024680"/>
        </w:tc>
      </w:tr>
    </w:tbl>
    <w:p w14:paraId="14E29C34" w14:textId="77777777" w:rsidR="00CD3E5C" w:rsidRDefault="00CD3E5C" w:rsidP="00CD3E5C">
      <w:pPr>
        <w:rPr>
          <w:rFonts w:eastAsia="等线"/>
          <w:lang w:eastAsia="zh-CN"/>
        </w:rPr>
      </w:pPr>
    </w:p>
    <w:p w14:paraId="2C3A3B8F" w14:textId="6F3E5CFC" w:rsidR="00A40EF3" w:rsidRDefault="00A40EF3">
      <w:r>
        <w:t xml:space="preserve">To cover </w:t>
      </w:r>
      <w:r w:rsidR="00D32ECF">
        <w:t>failure</w:t>
      </w:r>
      <w:r>
        <w:t xml:space="preserve"> scenarios</w:t>
      </w:r>
      <w:r w:rsidR="00D32ECF">
        <w:t xml:space="preserve"> in DAPS HO</w:t>
      </w:r>
      <w:r>
        <w:t xml:space="preserve">, </w:t>
      </w:r>
      <w:r w:rsidR="00AA7653">
        <w:t>the</w:t>
      </w:r>
      <w:r>
        <w:t xml:space="preserve"> open issue is whether DAPS HO specific failure types need to be defined or not.  </w:t>
      </w:r>
      <w:r w:rsidR="003E0215">
        <w:t>T</w:t>
      </w:r>
      <w:r>
        <w:t>wo main options are proposed:</w:t>
      </w:r>
    </w:p>
    <w:p w14:paraId="510BB032" w14:textId="31236C47" w:rsidR="00A40EF3" w:rsidRDefault="00A40EF3">
      <w:pPr>
        <w:ind w:left="883" w:hangingChars="400" w:hanging="883"/>
        <w:rPr>
          <w:rFonts w:eastAsia="宋体"/>
          <w:b/>
          <w:lang w:eastAsia="zh-CN"/>
        </w:rPr>
      </w:pPr>
      <w:r>
        <w:rPr>
          <w:rFonts w:eastAsia="宋体" w:hint="eastAsia"/>
          <w:b/>
          <w:lang w:eastAsia="zh-CN"/>
        </w:rPr>
        <w:t>O</w:t>
      </w:r>
      <w:r>
        <w:rPr>
          <w:rFonts w:eastAsia="宋体"/>
          <w:b/>
          <w:lang w:eastAsia="zh-CN"/>
        </w:rPr>
        <w:t>ption 1: Reuse the existing handover failure types definitions for DAPS HO</w:t>
      </w:r>
      <w:r w:rsidR="00F66C06">
        <w:rPr>
          <w:rFonts w:eastAsia="宋体"/>
          <w:b/>
          <w:lang w:eastAsia="zh-CN"/>
        </w:rPr>
        <w:t xml:space="preserve"> with necessary updates</w:t>
      </w:r>
      <w:r>
        <w:rPr>
          <w:rFonts w:eastAsia="宋体"/>
          <w:b/>
          <w:lang w:eastAsia="zh-CN"/>
        </w:rPr>
        <w:t xml:space="preserve"> [</w:t>
      </w:r>
      <w:r w:rsidR="00331AD9">
        <w:rPr>
          <w:rFonts w:eastAsia="宋体"/>
          <w:b/>
          <w:lang w:eastAsia="zh-CN"/>
        </w:rPr>
        <w:t>1] [8</w:t>
      </w:r>
      <w:r>
        <w:rPr>
          <w:rFonts w:eastAsia="宋体"/>
          <w:b/>
          <w:lang w:eastAsia="zh-CN"/>
        </w:rPr>
        <w:t>];</w:t>
      </w:r>
    </w:p>
    <w:p w14:paraId="4873406F" w14:textId="46BACE87" w:rsidR="00A40EF3" w:rsidRDefault="00A40EF3">
      <w:pPr>
        <w:ind w:left="883" w:hangingChars="400" w:hanging="883"/>
        <w:rPr>
          <w:rFonts w:eastAsia="宋体"/>
          <w:b/>
          <w:lang w:eastAsia="zh-CN"/>
        </w:rPr>
      </w:pPr>
      <w:r>
        <w:rPr>
          <w:rFonts w:eastAsia="宋体" w:hint="eastAsia"/>
          <w:b/>
          <w:lang w:eastAsia="zh-CN"/>
        </w:rPr>
        <w:lastRenderedPageBreak/>
        <w:t>O</w:t>
      </w:r>
      <w:r>
        <w:rPr>
          <w:rFonts w:eastAsia="宋体"/>
          <w:b/>
          <w:lang w:eastAsia="zh-CN"/>
        </w:rPr>
        <w:t>ption 2: Define DAPS HO specific failure types</w:t>
      </w:r>
      <w:r w:rsidR="008910EE">
        <w:rPr>
          <w:rFonts w:eastAsia="宋体"/>
          <w:b/>
          <w:lang w:eastAsia="zh-CN"/>
        </w:rPr>
        <w:t xml:space="preserve">, e.g. </w:t>
      </w:r>
      <w:r w:rsidR="006A5856" w:rsidRPr="006A5856">
        <w:rPr>
          <w:rFonts w:eastAsia="宋体"/>
          <w:b/>
          <w:lang w:eastAsia="zh-CN"/>
        </w:rPr>
        <w:t>Too Late DAPS Handover, Too Early DAPS Handover, DAPS Handover to Wrong Cell</w:t>
      </w:r>
      <w:r w:rsidR="006A5856">
        <w:rPr>
          <w:rFonts w:eastAsia="宋体"/>
          <w:b/>
          <w:lang w:eastAsia="zh-CN"/>
        </w:rPr>
        <w:t xml:space="preserve"> [</w:t>
      </w:r>
      <w:r w:rsidR="00DC4F6C">
        <w:rPr>
          <w:rFonts w:eastAsia="宋体"/>
          <w:b/>
          <w:lang w:eastAsia="zh-CN"/>
        </w:rPr>
        <w:t>7</w:t>
      </w:r>
      <w:r w:rsidR="006A5856">
        <w:rPr>
          <w:rFonts w:eastAsia="宋体"/>
          <w:b/>
          <w:lang w:eastAsia="zh-CN"/>
        </w:rPr>
        <w:t>].</w:t>
      </w:r>
    </w:p>
    <w:p w14:paraId="1211AF8F" w14:textId="75DC73A4" w:rsidR="00A02E02" w:rsidRPr="00487F89" w:rsidRDefault="000D2DB1" w:rsidP="00A02E02">
      <w:pPr>
        <w:rPr>
          <w:rFonts w:eastAsia="等线"/>
          <w:b/>
          <w:bCs/>
          <w:lang w:eastAsia="zh-CN"/>
        </w:rPr>
      </w:pPr>
      <w:r>
        <w:rPr>
          <w:rFonts w:eastAsia="等线"/>
          <w:b/>
          <w:bCs/>
          <w:lang w:eastAsia="zh-CN"/>
        </w:rPr>
        <w:t>Q20</w:t>
      </w:r>
      <w:r w:rsidR="00A02E02">
        <w:rPr>
          <w:rFonts w:eastAsia="等线"/>
          <w:b/>
          <w:bCs/>
          <w:lang w:eastAsia="zh-CN"/>
        </w:rPr>
        <w:t>: Companies are invited to provide their view on whe</w:t>
      </w:r>
      <w:r w:rsidR="00A02E02" w:rsidRPr="00702306">
        <w:rPr>
          <w:rFonts w:eastAsia="等线"/>
          <w:b/>
          <w:bCs/>
          <w:lang w:eastAsia="zh-CN"/>
        </w:rPr>
        <w:t xml:space="preserve">ther </w:t>
      </w:r>
      <w:r w:rsidR="00A02E02" w:rsidRPr="00A02E02">
        <w:rPr>
          <w:rFonts w:eastAsia="等线"/>
          <w:b/>
          <w:bCs/>
          <w:lang w:eastAsia="zh-CN"/>
        </w:rPr>
        <w:t>DAPS HO specific failure types need to be defined or not</w:t>
      </w:r>
      <w:r w:rsidR="00A02E02">
        <w:rPr>
          <w:rFonts w:eastAsia="等线"/>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A02E02" w14:paraId="79F582D0" w14:textId="77777777" w:rsidTr="00024680">
        <w:tc>
          <w:tcPr>
            <w:tcW w:w="2922" w:type="dxa"/>
          </w:tcPr>
          <w:p w14:paraId="4B88ABF5" w14:textId="77777777" w:rsidR="00A02E02" w:rsidRDefault="00A02E0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539B9E2" w14:textId="77777777" w:rsidR="00A02E02" w:rsidRDefault="00A02E02"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29CF1D0" w14:textId="77777777" w:rsidR="00A02E02" w:rsidRDefault="00A02E0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A02E02" w14:paraId="21F61CD2" w14:textId="77777777" w:rsidTr="00024680">
        <w:tc>
          <w:tcPr>
            <w:tcW w:w="2922" w:type="dxa"/>
          </w:tcPr>
          <w:p w14:paraId="5AA865FD" w14:textId="77777777" w:rsidR="00A02E02" w:rsidRDefault="00A02E02" w:rsidP="00024680"/>
        </w:tc>
        <w:tc>
          <w:tcPr>
            <w:tcW w:w="3252" w:type="dxa"/>
          </w:tcPr>
          <w:p w14:paraId="095D81A4" w14:textId="77777777" w:rsidR="00A02E02" w:rsidRDefault="00A02E02" w:rsidP="00024680"/>
        </w:tc>
        <w:tc>
          <w:tcPr>
            <w:tcW w:w="3257" w:type="dxa"/>
          </w:tcPr>
          <w:p w14:paraId="6343252D" w14:textId="77777777" w:rsidR="00A02E02" w:rsidRDefault="00A02E02" w:rsidP="00024680"/>
        </w:tc>
      </w:tr>
      <w:tr w:rsidR="00A02E02" w14:paraId="5E83696E" w14:textId="77777777" w:rsidTr="00024680">
        <w:tc>
          <w:tcPr>
            <w:tcW w:w="2922" w:type="dxa"/>
          </w:tcPr>
          <w:p w14:paraId="79BC6639" w14:textId="77777777" w:rsidR="00A02E02" w:rsidRDefault="00A02E02" w:rsidP="00024680"/>
        </w:tc>
        <w:tc>
          <w:tcPr>
            <w:tcW w:w="3252" w:type="dxa"/>
          </w:tcPr>
          <w:p w14:paraId="4BAA92EA" w14:textId="77777777" w:rsidR="00A02E02" w:rsidRDefault="00A02E02" w:rsidP="00024680"/>
        </w:tc>
        <w:tc>
          <w:tcPr>
            <w:tcW w:w="3257" w:type="dxa"/>
          </w:tcPr>
          <w:p w14:paraId="69D2FEBC" w14:textId="77777777" w:rsidR="00A02E02" w:rsidRDefault="00A02E02" w:rsidP="00024680"/>
        </w:tc>
      </w:tr>
    </w:tbl>
    <w:p w14:paraId="727099D1" w14:textId="77777777" w:rsidR="00A02E02" w:rsidRPr="005E7733" w:rsidRDefault="00A02E02" w:rsidP="00A02E02">
      <w:pPr>
        <w:rPr>
          <w:rFonts w:eastAsia="等线"/>
          <w:b/>
          <w:bCs/>
          <w:lang w:eastAsia="zh-CN"/>
        </w:rPr>
      </w:pPr>
    </w:p>
    <w:p w14:paraId="078A94BB" w14:textId="77777777" w:rsidR="00D247E9" w:rsidRDefault="00D247E9">
      <w:pPr>
        <w:ind w:left="883" w:hangingChars="400" w:hanging="883"/>
        <w:rPr>
          <w:rFonts w:eastAsia="宋体"/>
          <w:b/>
          <w:lang w:eastAsia="zh-CN"/>
        </w:rPr>
      </w:pPr>
    </w:p>
    <w:p w14:paraId="674D35E2" w14:textId="13CC7AB5" w:rsidR="008D1B51" w:rsidRPr="00AF46F2" w:rsidRDefault="00AF46F2" w:rsidP="0014768B">
      <w:pPr>
        <w:pStyle w:val="2"/>
        <w:rPr>
          <w:lang w:eastAsia="zh-CN"/>
        </w:rPr>
      </w:pPr>
      <w:r w:rsidRPr="00175A05">
        <w:rPr>
          <w:lang w:eastAsia="zh-CN"/>
        </w:rPr>
        <w:t xml:space="preserve">Whether to </w:t>
      </w:r>
      <w:r>
        <w:rPr>
          <w:lang w:eastAsia="zh-CN"/>
        </w:rPr>
        <w:t>support MRO for successful DAPS HO</w:t>
      </w:r>
    </w:p>
    <w:p w14:paraId="5C2BAB7D" w14:textId="5AF24F09" w:rsidR="002158BA" w:rsidRPr="00DE6D64" w:rsidRDefault="00990A07" w:rsidP="0014768B">
      <w:pPr>
        <w:rPr>
          <w:rFonts w:eastAsia="等线"/>
          <w:lang w:eastAsia="zh-CN"/>
        </w:rPr>
      </w:pPr>
      <w:r w:rsidRPr="00DE6D64">
        <w:rPr>
          <w:rFonts w:eastAsia="等线" w:hint="eastAsia"/>
          <w:lang w:eastAsia="zh-CN"/>
        </w:rPr>
        <w:t>[</w:t>
      </w:r>
      <w:r w:rsidR="004C6DFD">
        <w:rPr>
          <w:rFonts w:eastAsia="等线"/>
          <w:lang w:eastAsia="zh-CN"/>
        </w:rPr>
        <w:t>8</w:t>
      </w:r>
      <w:r w:rsidRPr="00DE6D64">
        <w:rPr>
          <w:rFonts w:eastAsia="等线"/>
          <w:lang w:eastAsia="zh-CN"/>
        </w:rPr>
        <w:t>]</w:t>
      </w:r>
      <w:r w:rsidR="00DE6D64">
        <w:rPr>
          <w:rFonts w:eastAsia="等线"/>
          <w:lang w:eastAsia="zh-CN"/>
        </w:rPr>
        <w:t xml:space="preserve"> proposed to</w:t>
      </w:r>
      <w:r w:rsidRPr="00DE6D64">
        <w:rPr>
          <w:rFonts w:eastAsia="等线"/>
          <w:lang w:eastAsia="zh-CN"/>
        </w:rPr>
        <w:t xml:space="preserve"> </w:t>
      </w:r>
      <w:r w:rsidR="00DE6D64" w:rsidRPr="00DE6D64">
        <w:rPr>
          <w:rFonts w:eastAsia="等线"/>
          <w:lang w:eastAsia="zh-CN"/>
        </w:rPr>
        <w:t>study MRO procedure for successful DAPS handover</w:t>
      </w:r>
      <w:r w:rsidR="0014768B">
        <w:rPr>
          <w:rFonts w:eastAsia="等线"/>
          <w:lang w:eastAsia="zh-CN"/>
        </w:rPr>
        <w:t xml:space="preserve"> including the case that s</w:t>
      </w:r>
      <w:r w:rsidR="0014768B" w:rsidRPr="0014768B">
        <w:rPr>
          <w:rFonts w:eastAsia="等线"/>
          <w:lang w:eastAsia="zh-CN"/>
        </w:rPr>
        <w:t>ource RLF occurs when T304 is running but the UE finally completes DAPS handover successfully</w:t>
      </w:r>
      <w:r w:rsidR="0014768B">
        <w:rPr>
          <w:rFonts w:eastAsia="等线"/>
          <w:lang w:eastAsia="zh-CN"/>
        </w:rPr>
        <w:t>, and the case that</w:t>
      </w:r>
      <w:r w:rsidR="00306B28">
        <w:rPr>
          <w:rFonts w:eastAsia="等线"/>
          <w:lang w:eastAsia="zh-CN"/>
        </w:rPr>
        <w:t xml:space="preserve"> there</w:t>
      </w:r>
      <w:r w:rsidR="0014768B" w:rsidRPr="0014768B">
        <w:rPr>
          <w:rFonts w:eastAsia="等线"/>
          <w:lang w:eastAsia="zh-CN"/>
        </w:rPr>
        <w:t xml:space="preserve"> is no source RLF and the UE finally completes DAPS handover successfully.</w:t>
      </w:r>
    </w:p>
    <w:p w14:paraId="1A2681AA" w14:textId="2144D790" w:rsidR="00A40EF3" w:rsidRPr="00487F89" w:rsidRDefault="000D2DB1">
      <w:pPr>
        <w:rPr>
          <w:rFonts w:eastAsia="等线"/>
          <w:b/>
          <w:bCs/>
          <w:lang w:eastAsia="zh-CN"/>
        </w:rPr>
      </w:pPr>
      <w:r>
        <w:rPr>
          <w:rFonts w:eastAsia="等线"/>
          <w:b/>
          <w:bCs/>
          <w:lang w:eastAsia="zh-CN"/>
        </w:rPr>
        <w:t>Q21</w:t>
      </w:r>
      <w:r w:rsidR="00A40EF3">
        <w:rPr>
          <w:rFonts w:eastAsia="等线"/>
          <w:b/>
          <w:bCs/>
          <w:lang w:eastAsia="zh-CN"/>
        </w:rPr>
        <w:t xml:space="preserve">: Companies are invited to provide their view on </w:t>
      </w:r>
      <w:r w:rsidR="00AF46F2">
        <w:rPr>
          <w:rFonts w:eastAsia="等线"/>
          <w:b/>
          <w:bCs/>
          <w:lang w:eastAsia="zh-CN"/>
        </w:rPr>
        <w:t>whe</w:t>
      </w:r>
      <w:r w:rsidR="00702306" w:rsidRPr="00702306">
        <w:rPr>
          <w:rFonts w:eastAsia="等线"/>
          <w:b/>
          <w:bCs/>
          <w:lang w:eastAsia="zh-CN"/>
        </w:rPr>
        <w:t>ther to support MRO for successful DAPS HO</w:t>
      </w:r>
      <w:r w:rsidR="00A40EF3">
        <w:rPr>
          <w:rFonts w:eastAsia="等线"/>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0B2C1F" w14:paraId="1B7548BB" w14:textId="77777777" w:rsidTr="00024680">
        <w:tc>
          <w:tcPr>
            <w:tcW w:w="2922" w:type="dxa"/>
          </w:tcPr>
          <w:p w14:paraId="4AB1A83D" w14:textId="77777777" w:rsidR="000B2C1F" w:rsidRDefault="000B2C1F" w:rsidP="00024680">
            <w:pPr>
              <w:spacing w:after="0" w:line="259" w:lineRule="auto"/>
              <w:rPr>
                <w:rFonts w:ascii="Arial" w:eastAsia="Malgun Gothic" w:hAnsi="Arial" w:cs="Arial"/>
                <w:b/>
                <w:sz w:val="20"/>
                <w:szCs w:val="20"/>
                <w:lang w:val="en-GB" w:eastAsia="ko-KR"/>
              </w:rPr>
            </w:pPr>
            <w:bookmarkStart w:id="6" w:name="_Hlk55495816"/>
            <w:r>
              <w:rPr>
                <w:rFonts w:ascii="Arial" w:eastAsia="Malgun Gothic" w:hAnsi="Arial" w:cs="Arial"/>
                <w:b/>
                <w:sz w:val="20"/>
                <w:szCs w:val="20"/>
                <w:lang w:val="en-GB" w:eastAsia="ko-KR"/>
              </w:rPr>
              <w:t>Company</w:t>
            </w:r>
          </w:p>
        </w:tc>
        <w:tc>
          <w:tcPr>
            <w:tcW w:w="3252" w:type="dxa"/>
          </w:tcPr>
          <w:p w14:paraId="1C8FFB23" w14:textId="77777777" w:rsidR="000B2C1F" w:rsidRDefault="000B2C1F"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5AA2326C" w14:textId="77777777" w:rsidR="000B2C1F" w:rsidRDefault="000B2C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0B2C1F" w14:paraId="62088797" w14:textId="77777777" w:rsidTr="00024680">
        <w:tc>
          <w:tcPr>
            <w:tcW w:w="2922" w:type="dxa"/>
          </w:tcPr>
          <w:p w14:paraId="7D73EC32" w14:textId="77777777" w:rsidR="000B2C1F" w:rsidRDefault="000B2C1F" w:rsidP="00024680"/>
        </w:tc>
        <w:tc>
          <w:tcPr>
            <w:tcW w:w="3252" w:type="dxa"/>
          </w:tcPr>
          <w:p w14:paraId="63393831" w14:textId="77777777" w:rsidR="000B2C1F" w:rsidRDefault="000B2C1F" w:rsidP="00024680"/>
        </w:tc>
        <w:tc>
          <w:tcPr>
            <w:tcW w:w="3257" w:type="dxa"/>
          </w:tcPr>
          <w:p w14:paraId="252D9DB9" w14:textId="77777777" w:rsidR="000B2C1F" w:rsidRDefault="000B2C1F" w:rsidP="00024680"/>
        </w:tc>
      </w:tr>
      <w:tr w:rsidR="000B2C1F" w14:paraId="361EDCC3" w14:textId="77777777" w:rsidTr="00024680">
        <w:tc>
          <w:tcPr>
            <w:tcW w:w="2922" w:type="dxa"/>
          </w:tcPr>
          <w:p w14:paraId="7C468D55" w14:textId="77777777" w:rsidR="000B2C1F" w:rsidRDefault="000B2C1F" w:rsidP="00024680"/>
        </w:tc>
        <w:tc>
          <w:tcPr>
            <w:tcW w:w="3252" w:type="dxa"/>
          </w:tcPr>
          <w:p w14:paraId="39A90225" w14:textId="77777777" w:rsidR="000B2C1F" w:rsidRDefault="000B2C1F" w:rsidP="00024680"/>
        </w:tc>
        <w:tc>
          <w:tcPr>
            <w:tcW w:w="3257" w:type="dxa"/>
          </w:tcPr>
          <w:p w14:paraId="23C4207B" w14:textId="77777777" w:rsidR="000B2C1F" w:rsidRDefault="000B2C1F" w:rsidP="00024680"/>
        </w:tc>
      </w:tr>
    </w:tbl>
    <w:p w14:paraId="07C7DF7D" w14:textId="0EB25588" w:rsidR="008476C5" w:rsidRPr="005E7733" w:rsidRDefault="008476C5" w:rsidP="000B2C1F">
      <w:pPr>
        <w:rPr>
          <w:rFonts w:eastAsia="等线"/>
          <w:b/>
          <w:bCs/>
          <w:lang w:eastAsia="zh-CN"/>
        </w:rPr>
      </w:pPr>
    </w:p>
    <w:bookmarkEnd w:id="6"/>
    <w:p w14:paraId="37DAA696" w14:textId="16E6CDA7" w:rsidR="00175A05" w:rsidRDefault="00175A05" w:rsidP="00175A05">
      <w:pPr>
        <w:pStyle w:val="2"/>
        <w:rPr>
          <w:lang w:eastAsia="zh-CN"/>
        </w:rPr>
      </w:pPr>
      <w:r w:rsidRPr="00175A05">
        <w:rPr>
          <w:lang w:eastAsia="zh-CN"/>
        </w:rPr>
        <w:t xml:space="preserve">Whether to enhance report for </w:t>
      </w:r>
      <w:r w:rsidR="00EE3CAB">
        <w:rPr>
          <w:lang w:eastAsia="zh-CN"/>
        </w:rPr>
        <w:t>Case 1</w:t>
      </w:r>
    </w:p>
    <w:p w14:paraId="6B63D8AA" w14:textId="57CC447E" w:rsidR="008476C5" w:rsidRDefault="007152D3">
      <w:pPr>
        <w:rPr>
          <w:rFonts w:eastAsia="宋体"/>
          <w:lang w:eastAsia="zh-CN"/>
        </w:rPr>
      </w:pPr>
      <w:r>
        <w:rPr>
          <w:rFonts w:eastAsia="宋体"/>
          <w:lang w:eastAsia="zh-CN"/>
        </w:rPr>
        <w:t>For case 1</w:t>
      </w:r>
      <w:r w:rsidRPr="007152D3">
        <w:rPr>
          <w:rFonts w:eastAsia="宋体"/>
          <w:lang w:eastAsia="zh-CN"/>
        </w:rPr>
        <w:t xml:space="preserve">, the UE falls back to the source link if the source link is still available when T304 expires. </w:t>
      </w:r>
      <w:r w:rsidR="00571573">
        <w:rPr>
          <w:rFonts w:eastAsia="宋体"/>
          <w:lang w:eastAsia="zh-CN"/>
        </w:rPr>
        <w:t>Currently, t</w:t>
      </w:r>
      <w:r w:rsidRPr="007152D3">
        <w:rPr>
          <w:rFonts w:eastAsia="宋体"/>
          <w:lang w:eastAsia="zh-CN"/>
        </w:rPr>
        <w:t xml:space="preserve">he UE </w:t>
      </w:r>
      <w:r>
        <w:rPr>
          <w:rFonts w:eastAsia="宋体"/>
          <w:lang w:eastAsia="zh-CN"/>
        </w:rPr>
        <w:t>would</w:t>
      </w:r>
      <w:r w:rsidRPr="007152D3">
        <w:rPr>
          <w:rFonts w:eastAsia="宋体"/>
          <w:lang w:eastAsia="zh-CN"/>
        </w:rPr>
        <w:t xml:space="preserve"> report the </w:t>
      </w:r>
      <w:r w:rsidRPr="007152D3">
        <w:rPr>
          <w:rFonts w:eastAsia="宋体"/>
          <w:i/>
          <w:iCs/>
          <w:lang w:eastAsia="zh-CN"/>
        </w:rPr>
        <w:t>FailureInformation</w:t>
      </w:r>
      <w:r w:rsidRPr="007152D3">
        <w:rPr>
          <w:rFonts w:eastAsia="宋体"/>
          <w:lang w:eastAsia="zh-CN"/>
        </w:rPr>
        <w:t xml:space="preserve"> message including the DAPS-failure indication to source gNB. </w:t>
      </w:r>
      <w:r>
        <w:rPr>
          <w:rFonts w:eastAsia="宋体"/>
          <w:lang w:eastAsia="zh-CN"/>
        </w:rPr>
        <w:t>In [</w:t>
      </w:r>
      <w:r w:rsidR="004B1718">
        <w:rPr>
          <w:rFonts w:eastAsia="宋体"/>
          <w:lang w:eastAsia="zh-CN"/>
        </w:rPr>
        <w:t>1</w:t>
      </w:r>
      <w:r>
        <w:rPr>
          <w:rFonts w:eastAsia="宋体"/>
          <w:lang w:eastAsia="zh-CN"/>
        </w:rPr>
        <w:t>] and [</w:t>
      </w:r>
      <w:r w:rsidR="004B1718">
        <w:rPr>
          <w:rFonts w:eastAsia="宋体"/>
          <w:lang w:eastAsia="zh-CN"/>
        </w:rPr>
        <w:t>8</w:t>
      </w:r>
      <w:r>
        <w:rPr>
          <w:rFonts w:eastAsia="宋体"/>
          <w:lang w:eastAsia="zh-CN"/>
        </w:rPr>
        <w:t xml:space="preserve">], </w:t>
      </w:r>
      <w:r w:rsidR="00DB3B8B">
        <w:rPr>
          <w:rFonts w:eastAsia="宋体"/>
          <w:lang w:eastAsia="zh-CN"/>
        </w:rPr>
        <w:t xml:space="preserve">it is proposed that </w:t>
      </w:r>
      <w:r w:rsidR="00DB3B8B" w:rsidRPr="00DB3B8B">
        <w:rPr>
          <w:rFonts w:eastAsia="宋体"/>
          <w:lang w:eastAsia="zh-CN"/>
        </w:rPr>
        <w:t xml:space="preserve">no enhancement is introduced for the legacy </w:t>
      </w:r>
      <w:r w:rsidR="00DB3B8B" w:rsidRPr="00DB3B8B">
        <w:rPr>
          <w:rFonts w:eastAsia="宋体"/>
          <w:i/>
          <w:iCs/>
          <w:lang w:eastAsia="zh-CN"/>
        </w:rPr>
        <w:t>FailureInformation</w:t>
      </w:r>
      <w:r w:rsidR="00DB3B8B" w:rsidRPr="00DB3B8B">
        <w:rPr>
          <w:rFonts w:eastAsia="宋体"/>
          <w:lang w:eastAsia="zh-CN"/>
        </w:rPr>
        <w:t xml:space="preserve"> message.</w:t>
      </w:r>
      <w:r w:rsidR="00493AAB">
        <w:rPr>
          <w:rFonts w:eastAsia="宋体"/>
          <w:lang w:eastAsia="zh-CN"/>
        </w:rPr>
        <w:t xml:space="preserve"> In [</w:t>
      </w:r>
      <w:r w:rsidR="00BF70C3">
        <w:rPr>
          <w:rFonts w:eastAsia="宋体"/>
          <w:lang w:eastAsia="zh-CN"/>
        </w:rPr>
        <w:t>9</w:t>
      </w:r>
      <w:r w:rsidR="00493AAB">
        <w:rPr>
          <w:rFonts w:eastAsia="宋体"/>
          <w:lang w:eastAsia="zh-CN"/>
        </w:rPr>
        <w:t>],</w:t>
      </w:r>
      <w:r w:rsidR="00F241F8">
        <w:rPr>
          <w:rFonts w:eastAsia="宋体"/>
          <w:lang w:eastAsia="zh-CN"/>
        </w:rPr>
        <w:t xml:space="preserve"> it is proposed that the</w:t>
      </w:r>
      <w:r w:rsidR="00493AAB">
        <w:rPr>
          <w:rFonts w:eastAsia="宋体"/>
          <w:lang w:eastAsia="zh-CN"/>
        </w:rPr>
        <w:t xml:space="preserve"> </w:t>
      </w:r>
      <w:r w:rsidR="00F241F8" w:rsidRPr="00F241F8">
        <w:rPr>
          <w:rFonts w:eastAsia="宋体"/>
          <w:lang w:eastAsia="zh-CN"/>
        </w:rPr>
        <w:t xml:space="preserve">UE reports the RRM measurement information </w:t>
      </w:r>
      <w:r w:rsidR="00A200C4">
        <w:rPr>
          <w:rFonts w:eastAsia="宋体"/>
          <w:lang w:eastAsia="zh-CN"/>
        </w:rPr>
        <w:t>for</w:t>
      </w:r>
      <w:r w:rsidR="00487F89">
        <w:rPr>
          <w:rFonts w:eastAsia="宋体"/>
          <w:lang w:eastAsia="zh-CN"/>
        </w:rPr>
        <w:t xml:space="preserve"> rout cause analysis by the source gNB</w:t>
      </w:r>
      <w:r w:rsidRPr="007152D3">
        <w:rPr>
          <w:rFonts w:eastAsia="宋体"/>
          <w:lang w:eastAsia="zh-CN"/>
        </w:rPr>
        <w:t>.</w:t>
      </w:r>
    </w:p>
    <w:p w14:paraId="5B90CF65" w14:textId="6C20E0D0" w:rsidR="00487F89" w:rsidRPr="00487F89" w:rsidRDefault="000D2DB1" w:rsidP="00487F89">
      <w:pPr>
        <w:rPr>
          <w:rFonts w:eastAsia="等线"/>
          <w:b/>
          <w:bCs/>
          <w:lang w:eastAsia="zh-CN"/>
        </w:rPr>
      </w:pPr>
      <w:r>
        <w:rPr>
          <w:rFonts w:eastAsia="等线"/>
          <w:b/>
          <w:bCs/>
          <w:lang w:eastAsia="zh-CN"/>
        </w:rPr>
        <w:t>Q22</w:t>
      </w:r>
      <w:r w:rsidR="00487F89">
        <w:rPr>
          <w:rFonts w:eastAsia="等线"/>
          <w:b/>
          <w:bCs/>
          <w:lang w:eastAsia="zh-CN"/>
        </w:rPr>
        <w:t xml:space="preserve">: </w:t>
      </w:r>
      <w:bookmarkStart w:id="7" w:name="_Hlk62308295"/>
      <w:r w:rsidR="00487F89">
        <w:rPr>
          <w:rFonts w:eastAsia="等线"/>
          <w:b/>
          <w:bCs/>
          <w:lang w:eastAsia="zh-CN"/>
        </w:rPr>
        <w:t xml:space="preserve">Companies are invited to provide their view on </w:t>
      </w:r>
      <w:r w:rsidR="00082559">
        <w:rPr>
          <w:rFonts w:eastAsia="等线"/>
          <w:b/>
          <w:bCs/>
          <w:lang w:eastAsia="zh-CN"/>
        </w:rPr>
        <w:t xml:space="preserve">whether </w:t>
      </w:r>
      <w:r w:rsidR="00082559" w:rsidRPr="00082559">
        <w:rPr>
          <w:rFonts w:eastAsia="等线"/>
          <w:b/>
          <w:bCs/>
          <w:lang w:eastAsia="zh-CN"/>
        </w:rPr>
        <w:t>to enhance report for Case 1</w:t>
      </w:r>
      <w:r w:rsidR="00487F89">
        <w:rPr>
          <w:rFonts w:eastAsia="等线"/>
          <w:b/>
          <w:bCs/>
          <w:lang w:eastAsia="zh-CN"/>
        </w:rPr>
        <w:t>?</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87F89" w14:paraId="6980356C" w14:textId="77777777" w:rsidTr="00024680">
        <w:tc>
          <w:tcPr>
            <w:tcW w:w="2922" w:type="dxa"/>
          </w:tcPr>
          <w:p w14:paraId="5D713406" w14:textId="77777777" w:rsidR="00487F89" w:rsidRDefault="00487F8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AE5BE51" w14:textId="77777777" w:rsidR="00487F89" w:rsidRDefault="00487F89"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AC31818" w14:textId="77777777" w:rsidR="00487F89" w:rsidRDefault="00487F8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87F89" w14:paraId="159652B1" w14:textId="77777777" w:rsidTr="00024680">
        <w:tc>
          <w:tcPr>
            <w:tcW w:w="2922" w:type="dxa"/>
          </w:tcPr>
          <w:p w14:paraId="768E4EDE" w14:textId="77777777" w:rsidR="00487F89" w:rsidRDefault="00487F89" w:rsidP="00024680"/>
        </w:tc>
        <w:tc>
          <w:tcPr>
            <w:tcW w:w="3252" w:type="dxa"/>
          </w:tcPr>
          <w:p w14:paraId="4C74844C" w14:textId="77777777" w:rsidR="00487F89" w:rsidRDefault="00487F89" w:rsidP="00024680"/>
        </w:tc>
        <w:tc>
          <w:tcPr>
            <w:tcW w:w="3257" w:type="dxa"/>
          </w:tcPr>
          <w:p w14:paraId="2D0435F2" w14:textId="77777777" w:rsidR="00487F89" w:rsidRDefault="00487F89" w:rsidP="00024680"/>
        </w:tc>
      </w:tr>
      <w:tr w:rsidR="00487F89" w14:paraId="65AFDEDB" w14:textId="77777777" w:rsidTr="00024680">
        <w:tc>
          <w:tcPr>
            <w:tcW w:w="2922" w:type="dxa"/>
          </w:tcPr>
          <w:p w14:paraId="42EF189B" w14:textId="77777777" w:rsidR="00487F89" w:rsidRDefault="00487F89" w:rsidP="00024680"/>
        </w:tc>
        <w:tc>
          <w:tcPr>
            <w:tcW w:w="3252" w:type="dxa"/>
          </w:tcPr>
          <w:p w14:paraId="698FD703" w14:textId="77777777" w:rsidR="00487F89" w:rsidRDefault="00487F89" w:rsidP="00024680"/>
        </w:tc>
        <w:tc>
          <w:tcPr>
            <w:tcW w:w="3257" w:type="dxa"/>
          </w:tcPr>
          <w:p w14:paraId="4E386CB9" w14:textId="77777777" w:rsidR="00487F89" w:rsidRDefault="00487F89" w:rsidP="00024680"/>
        </w:tc>
      </w:tr>
    </w:tbl>
    <w:p w14:paraId="6357563E" w14:textId="77777777" w:rsidR="00487F89" w:rsidRPr="00487F89" w:rsidRDefault="00487F89">
      <w:pPr>
        <w:rPr>
          <w:rFonts w:eastAsia="宋体"/>
          <w:lang w:eastAsia="zh-CN"/>
        </w:rPr>
      </w:pPr>
    </w:p>
    <w:p w14:paraId="5249249C" w14:textId="69323655" w:rsidR="00A40EF3" w:rsidRDefault="009661EB">
      <w:pPr>
        <w:pStyle w:val="2"/>
        <w:rPr>
          <w:rFonts w:eastAsia="宋体"/>
          <w:bCs/>
          <w:lang w:eastAsia="zh-CN"/>
        </w:rPr>
      </w:pPr>
      <w:r>
        <w:rPr>
          <w:rFonts w:eastAsia="宋体"/>
          <w:bCs/>
          <w:lang w:eastAsia="zh-CN"/>
        </w:rPr>
        <w:t>Timers</w:t>
      </w:r>
    </w:p>
    <w:p w14:paraId="4A53E313" w14:textId="7454CDE8" w:rsidR="001E3CE1" w:rsidRDefault="003053BE">
      <w:r>
        <w:t>[</w:t>
      </w:r>
      <w:r w:rsidR="000541CB">
        <w:t>1][</w:t>
      </w:r>
      <w:r w:rsidR="00BF70C3">
        <w:t>7</w:t>
      </w:r>
      <w:r w:rsidR="000541CB">
        <w:t>][1</w:t>
      </w:r>
      <w:r w:rsidR="00BF70C3">
        <w:t>0</w:t>
      </w:r>
      <w:r>
        <w:t>] propose</w:t>
      </w:r>
      <w:r w:rsidR="008A2029">
        <w:t>d</w:t>
      </w:r>
      <w:r>
        <w:t xml:space="preserve"> to report some time related information for DAPS HO</w:t>
      </w:r>
      <w:r w:rsidR="00A40EF3">
        <w:t>.</w:t>
      </w:r>
    </w:p>
    <w:p w14:paraId="5B0E43F2" w14:textId="600B8494" w:rsidR="00A40EF3" w:rsidRPr="006C2200" w:rsidRDefault="00EA7C97" w:rsidP="006C2200">
      <w:pPr>
        <w:numPr>
          <w:ilvl w:val="0"/>
          <w:numId w:val="9"/>
        </w:numPr>
        <w:rPr>
          <w:rFonts w:eastAsia="等线"/>
          <w:lang w:eastAsia="zh-CN"/>
        </w:rPr>
      </w:pPr>
      <w:r w:rsidRPr="006C2200">
        <w:rPr>
          <w:rFonts w:eastAsia="等线"/>
          <w:lang w:eastAsia="zh-CN"/>
        </w:rPr>
        <w:t xml:space="preserve">the </w:t>
      </w:r>
      <w:r w:rsidR="0093457D" w:rsidRPr="006C2200">
        <w:rPr>
          <w:rFonts w:eastAsia="等线"/>
          <w:lang w:eastAsia="zh-CN"/>
        </w:rPr>
        <w:t>time length between RLF@source and the success access to the target</w:t>
      </w:r>
      <w:r w:rsidR="00CE2D93" w:rsidRPr="006C2200">
        <w:rPr>
          <w:rFonts w:eastAsia="等线"/>
          <w:lang w:eastAsia="zh-CN"/>
        </w:rPr>
        <w:t>;</w:t>
      </w:r>
      <w:r w:rsidR="00163B2F" w:rsidRPr="006C2200">
        <w:rPr>
          <w:rFonts w:eastAsia="等线"/>
          <w:lang w:eastAsia="zh-CN"/>
        </w:rPr>
        <w:t xml:space="preserve"> [</w:t>
      </w:r>
      <w:r w:rsidR="00584183">
        <w:rPr>
          <w:rFonts w:eastAsia="等线"/>
          <w:lang w:eastAsia="zh-CN"/>
        </w:rPr>
        <w:t>1</w:t>
      </w:r>
      <w:r w:rsidR="00163B2F" w:rsidRPr="006C2200">
        <w:rPr>
          <w:rFonts w:eastAsia="等线"/>
          <w:lang w:eastAsia="zh-CN"/>
        </w:rPr>
        <w:t>][</w:t>
      </w:r>
      <w:r w:rsidR="00584183">
        <w:rPr>
          <w:rFonts w:eastAsia="等线"/>
          <w:lang w:eastAsia="zh-CN"/>
        </w:rPr>
        <w:t>1</w:t>
      </w:r>
      <w:r w:rsidR="00BF70C3">
        <w:rPr>
          <w:rFonts w:eastAsia="等线"/>
          <w:lang w:eastAsia="zh-CN"/>
        </w:rPr>
        <w:t>0</w:t>
      </w:r>
      <w:r w:rsidR="00163B2F" w:rsidRPr="006C2200">
        <w:rPr>
          <w:rFonts w:eastAsia="等线"/>
          <w:lang w:eastAsia="zh-CN"/>
        </w:rPr>
        <w:t>]</w:t>
      </w:r>
    </w:p>
    <w:p w14:paraId="247B9642" w14:textId="330FFDF0" w:rsidR="00CE2D93" w:rsidRPr="006C2200" w:rsidRDefault="006C2200" w:rsidP="006C2200">
      <w:pPr>
        <w:numPr>
          <w:ilvl w:val="0"/>
          <w:numId w:val="9"/>
        </w:numPr>
        <w:rPr>
          <w:rFonts w:eastAsia="等线"/>
          <w:lang w:eastAsia="zh-CN"/>
        </w:rPr>
      </w:pPr>
      <w:r>
        <w:rPr>
          <w:rFonts w:eastAsia="等线"/>
          <w:lang w:eastAsia="zh-CN"/>
        </w:rPr>
        <w:t>t</w:t>
      </w:r>
      <w:r w:rsidR="00EC763B" w:rsidRPr="006C2200">
        <w:rPr>
          <w:rFonts w:eastAsia="等线"/>
          <w:lang w:eastAsia="zh-CN"/>
        </w:rPr>
        <w:t>he time elapsed since the first connection failure until the second one</w:t>
      </w:r>
      <w:r w:rsidR="00CE2D93" w:rsidRPr="006C2200">
        <w:rPr>
          <w:rFonts w:eastAsia="等线"/>
          <w:lang w:eastAsia="zh-CN"/>
        </w:rPr>
        <w:t>;</w:t>
      </w:r>
      <w:r w:rsidR="00A17A6E" w:rsidRPr="006C2200">
        <w:rPr>
          <w:rFonts w:eastAsia="等线"/>
          <w:lang w:eastAsia="zh-CN"/>
        </w:rPr>
        <w:t xml:space="preserve"> [</w:t>
      </w:r>
      <w:r w:rsidR="00584183">
        <w:rPr>
          <w:rFonts w:eastAsia="等线"/>
          <w:lang w:eastAsia="zh-CN"/>
        </w:rPr>
        <w:t>1</w:t>
      </w:r>
      <w:r w:rsidR="00A17A6E" w:rsidRPr="006C2200">
        <w:rPr>
          <w:rFonts w:eastAsia="等线"/>
          <w:lang w:eastAsia="zh-CN"/>
        </w:rPr>
        <w:t>]</w:t>
      </w:r>
    </w:p>
    <w:p w14:paraId="0CA2EE19" w14:textId="1AD0E5E0" w:rsidR="001B7ACC" w:rsidRPr="006C2200" w:rsidRDefault="001B7ACC" w:rsidP="006C2200">
      <w:pPr>
        <w:numPr>
          <w:ilvl w:val="0"/>
          <w:numId w:val="9"/>
        </w:numPr>
        <w:rPr>
          <w:rFonts w:eastAsia="等线"/>
          <w:lang w:eastAsia="zh-CN"/>
        </w:rPr>
      </w:pPr>
      <w:r w:rsidRPr="006C2200">
        <w:rPr>
          <w:rFonts w:eastAsia="等线"/>
          <w:lang w:eastAsia="zh-CN"/>
        </w:rPr>
        <w:t xml:space="preserve">to reuse </w:t>
      </w:r>
      <w:r w:rsidRPr="000A0CFE">
        <w:rPr>
          <w:rFonts w:eastAsia="等线"/>
          <w:i/>
          <w:iCs/>
          <w:lang w:eastAsia="zh-CN"/>
        </w:rPr>
        <w:t>timeConnFailure</w:t>
      </w:r>
      <w:r w:rsidRPr="006C2200">
        <w:rPr>
          <w:rFonts w:eastAsia="等线"/>
          <w:lang w:eastAsia="zh-CN"/>
        </w:rPr>
        <w:t xml:space="preserve"> IE to record the time duration from the last HO initialization to DAPS HO failure or RLF@trg;</w:t>
      </w:r>
      <w:r w:rsidR="00055D63" w:rsidRPr="006C2200">
        <w:rPr>
          <w:rFonts w:eastAsia="等线"/>
          <w:lang w:eastAsia="zh-CN"/>
        </w:rPr>
        <w:t xml:space="preserve"> [</w:t>
      </w:r>
      <w:r w:rsidR="003D6618">
        <w:rPr>
          <w:rFonts w:eastAsia="等线"/>
          <w:lang w:eastAsia="zh-CN"/>
        </w:rPr>
        <w:t>7</w:t>
      </w:r>
      <w:r w:rsidR="00055D63" w:rsidRPr="006C2200">
        <w:rPr>
          <w:rFonts w:eastAsia="等线"/>
          <w:lang w:eastAsia="zh-CN"/>
        </w:rPr>
        <w:t>]</w:t>
      </w:r>
    </w:p>
    <w:p w14:paraId="58971C9F" w14:textId="7F986AC8" w:rsidR="00F0413D" w:rsidRPr="006C2200" w:rsidRDefault="00F0413D" w:rsidP="006C2200">
      <w:pPr>
        <w:numPr>
          <w:ilvl w:val="0"/>
          <w:numId w:val="9"/>
        </w:numPr>
        <w:rPr>
          <w:rFonts w:eastAsia="等线"/>
          <w:lang w:eastAsia="zh-CN"/>
        </w:rPr>
      </w:pPr>
      <w:r w:rsidRPr="006C2200">
        <w:rPr>
          <w:rFonts w:eastAsia="等线"/>
          <w:lang w:eastAsia="zh-CN"/>
        </w:rPr>
        <w:t>the time elapsed since the last HO initialization until connection failure occurred in DASP source cell;</w:t>
      </w:r>
      <w:r w:rsidR="00C61728" w:rsidRPr="006C2200">
        <w:rPr>
          <w:rFonts w:eastAsia="等线"/>
          <w:lang w:eastAsia="zh-CN"/>
        </w:rPr>
        <w:t xml:space="preserve"> [</w:t>
      </w:r>
      <w:r w:rsidR="003D6618">
        <w:rPr>
          <w:rFonts w:eastAsia="等线"/>
          <w:lang w:eastAsia="zh-CN"/>
        </w:rPr>
        <w:t>7</w:t>
      </w:r>
      <w:r w:rsidR="00C61728" w:rsidRPr="006C2200">
        <w:rPr>
          <w:rFonts w:eastAsia="等线"/>
          <w:lang w:eastAsia="zh-CN"/>
        </w:rPr>
        <w:t>]</w:t>
      </w:r>
    </w:p>
    <w:p w14:paraId="4E7A0174" w14:textId="0571C7FE" w:rsidR="00A40EF3" w:rsidRPr="004C52BC" w:rsidRDefault="00D57851">
      <w:pPr>
        <w:rPr>
          <w:rFonts w:eastAsia="等线"/>
          <w:b/>
          <w:bCs/>
          <w:lang w:eastAsia="zh-CN"/>
        </w:rPr>
      </w:pPr>
      <w:r>
        <w:rPr>
          <w:rFonts w:eastAsia="等线"/>
          <w:b/>
          <w:bCs/>
          <w:lang w:eastAsia="zh-CN"/>
        </w:rPr>
        <w:t>Q23</w:t>
      </w:r>
      <w:r w:rsidR="00A40EF3">
        <w:rPr>
          <w:rFonts w:eastAsia="等线"/>
          <w:b/>
          <w:bCs/>
          <w:lang w:eastAsia="zh-CN"/>
        </w:rPr>
        <w:t xml:space="preserve">: </w:t>
      </w:r>
      <w:r w:rsidR="00C118CA" w:rsidRPr="00C118CA">
        <w:rPr>
          <w:rFonts w:eastAsia="等线"/>
          <w:b/>
          <w:bCs/>
          <w:lang w:eastAsia="zh-CN"/>
        </w:rPr>
        <w:t>Companies are invited to provide their view on</w:t>
      </w:r>
      <w:r w:rsidR="00C118CA">
        <w:rPr>
          <w:rFonts w:eastAsia="等线"/>
          <w:b/>
          <w:bCs/>
          <w:lang w:eastAsia="zh-CN"/>
        </w:rPr>
        <w:t xml:space="preserve"> </w:t>
      </w:r>
      <w:r w:rsidR="003B6DFF" w:rsidRPr="003B6DFF">
        <w:rPr>
          <w:rFonts w:eastAsia="等线"/>
          <w:b/>
          <w:bCs/>
          <w:lang w:eastAsia="zh-CN"/>
        </w:rPr>
        <w:t xml:space="preserve">which </w:t>
      </w:r>
      <w:r w:rsidR="009B255A">
        <w:rPr>
          <w:rFonts w:eastAsia="等线"/>
          <w:b/>
          <w:bCs/>
          <w:lang w:eastAsia="zh-CN"/>
        </w:rPr>
        <w:t xml:space="preserve">time </w:t>
      </w:r>
      <w:r w:rsidR="003B6DFF" w:rsidRPr="003B6DFF">
        <w:rPr>
          <w:rFonts w:eastAsia="等线"/>
          <w:b/>
          <w:bCs/>
          <w:lang w:eastAsia="zh-CN"/>
        </w:rPr>
        <w:t>information are needed</w:t>
      </w:r>
      <w:r w:rsidR="00A40EF3">
        <w:rPr>
          <w:rFonts w:eastAsia="等线"/>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B508A2" w14:paraId="6F6037C0" w14:textId="77777777" w:rsidTr="00024680">
        <w:tc>
          <w:tcPr>
            <w:tcW w:w="2922" w:type="dxa"/>
          </w:tcPr>
          <w:p w14:paraId="71B9D798" w14:textId="77777777" w:rsidR="00B508A2" w:rsidRDefault="00B508A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0190CF18" w14:textId="454567FD" w:rsidR="00B508A2" w:rsidRDefault="009B255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a, b, c, d</w:t>
            </w:r>
          </w:p>
        </w:tc>
        <w:tc>
          <w:tcPr>
            <w:tcW w:w="3257" w:type="dxa"/>
          </w:tcPr>
          <w:p w14:paraId="2B657C59" w14:textId="77777777" w:rsidR="00B508A2" w:rsidRDefault="00B508A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B508A2" w14:paraId="5A3535CF" w14:textId="77777777" w:rsidTr="00024680">
        <w:tc>
          <w:tcPr>
            <w:tcW w:w="2922" w:type="dxa"/>
          </w:tcPr>
          <w:p w14:paraId="5947A8C9" w14:textId="77777777" w:rsidR="00B508A2" w:rsidRDefault="00B508A2" w:rsidP="00024680"/>
        </w:tc>
        <w:tc>
          <w:tcPr>
            <w:tcW w:w="3252" w:type="dxa"/>
          </w:tcPr>
          <w:p w14:paraId="2D231C22" w14:textId="77777777" w:rsidR="00B508A2" w:rsidRDefault="00B508A2" w:rsidP="00024680"/>
        </w:tc>
        <w:tc>
          <w:tcPr>
            <w:tcW w:w="3257" w:type="dxa"/>
          </w:tcPr>
          <w:p w14:paraId="36FB1A85" w14:textId="77777777" w:rsidR="00B508A2" w:rsidRDefault="00B508A2" w:rsidP="00024680"/>
        </w:tc>
      </w:tr>
      <w:tr w:rsidR="00B508A2" w14:paraId="48BE15F4" w14:textId="77777777" w:rsidTr="00024680">
        <w:tc>
          <w:tcPr>
            <w:tcW w:w="2922" w:type="dxa"/>
          </w:tcPr>
          <w:p w14:paraId="465E29B4" w14:textId="77777777" w:rsidR="00B508A2" w:rsidRDefault="00B508A2" w:rsidP="00024680"/>
        </w:tc>
        <w:tc>
          <w:tcPr>
            <w:tcW w:w="3252" w:type="dxa"/>
          </w:tcPr>
          <w:p w14:paraId="2572C0A0" w14:textId="77777777" w:rsidR="00B508A2" w:rsidRDefault="00B508A2" w:rsidP="00024680"/>
        </w:tc>
        <w:tc>
          <w:tcPr>
            <w:tcW w:w="3257" w:type="dxa"/>
          </w:tcPr>
          <w:p w14:paraId="3E54729F" w14:textId="77777777" w:rsidR="00B508A2" w:rsidRDefault="00B508A2" w:rsidP="00024680"/>
        </w:tc>
      </w:tr>
    </w:tbl>
    <w:p w14:paraId="6DF2CC85" w14:textId="77777777" w:rsidR="002069E0" w:rsidRPr="002069E0" w:rsidRDefault="002069E0"/>
    <w:p w14:paraId="3996AC63" w14:textId="77777777" w:rsidR="00A40EF3" w:rsidRDefault="00A40EF3">
      <w:pPr>
        <w:pStyle w:val="2"/>
        <w:rPr>
          <w:rFonts w:eastAsia="等线"/>
          <w:lang w:eastAsia="zh-CN"/>
        </w:rPr>
      </w:pPr>
      <w:r>
        <w:rPr>
          <w:rFonts w:eastAsia="等线"/>
          <w:lang w:eastAsia="zh-CN"/>
        </w:rPr>
        <w:t>Other information</w:t>
      </w:r>
    </w:p>
    <w:p w14:paraId="6460255C" w14:textId="77777777" w:rsidR="00A40EF3" w:rsidRDefault="00A40EF3">
      <w:pPr>
        <w:rPr>
          <w:rFonts w:eastAsia="等线"/>
          <w:lang w:eastAsia="zh-CN"/>
        </w:rPr>
      </w:pPr>
      <w:r>
        <w:rPr>
          <w:rFonts w:eastAsia="等线"/>
          <w:lang w:eastAsia="zh-CN"/>
        </w:rPr>
        <w:t>There are many proposals on UE reporting information for SON enhancements for DAPS handover:</w:t>
      </w:r>
    </w:p>
    <w:p w14:paraId="20BD3439" w14:textId="77777777" w:rsidR="009170F5" w:rsidRPr="009170F5" w:rsidRDefault="009170F5" w:rsidP="009170F5">
      <w:pPr>
        <w:pStyle w:val="a7"/>
        <w:numPr>
          <w:ilvl w:val="0"/>
          <w:numId w:val="15"/>
        </w:numPr>
        <w:rPr>
          <w:rFonts w:ascii="Times New Roman" w:hAnsi="Times New Roman" w:cs="Times New Roman"/>
        </w:rPr>
      </w:pPr>
      <w:r w:rsidRPr="009170F5">
        <w:rPr>
          <w:rFonts w:ascii="Times New Roman" w:hAnsi="Times New Roman" w:cs="Times New Roman"/>
        </w:rPr>
        <w:t xml:space="preserve">use </w:t>
      </w:r>
      <w:r w:rsidRPr="005137E4">
        <w:rPr>
          <w:rFonts w:ascii="Times New Roman" w:hAnsi="Times New Roman" w:cs="Times New Roman"/>
          <w:i/>
          <w:iCs/>
        </w:rPr>
        <w:t>reestablishmentCellId</w:t>
      </w:r>
      <w:r w:rsidRPr="009170F5">
        <w:rPr>
          <w:rFonts w:ascii="Times New Roman" w:hAnsi="Times New Roman" w:cs="Times New Roman"/>
        </w:rPr>
        <w:t xml:space="preserve"> to indicate the successful DAPS HO cell; [1]</w:t>
      </w:r>
    </w:p>
    <w:p w14:paraId="15893DFC" w14:textId="77777777" w:rsidR="009170F5" w:rsidRPr="009170F5" w:rsidRDefault="009170F5" w:rsidP="009170F5">
      <w:pPr>
        <w:pStyle w:val="a7"/>
        <w:numPr>
          <w:ilvl w:val="0"/>
          <w:numId w:val="15"/>
        </w:numPr>
        <w:rPr>
          <w:rFonts w:ascii="Times New Roman" w:hAnsi="Times New Roman" w:cs="Times New Roman"/>
        </w:rPr>
      </w:pPr>
      <w:r w:rsidRPr="009170F5">
        <w:rPr>
          <w:rFonts w:ascii="Times New Roman" w:hAnsi="Times New Roman" w:cs="Times New Roman"/>
        </w:rPr>
        <w:t>failure order indicator, e.g., failureoder, to indicate whether the failure between the UE and the source cell occurs before the one between the UE and the target cell; [1]</w:t>
      </w:r>
    </w:p>
    <w:p w14:paraId="4D1BB244" w14:textId="3606944D" w:rsidR="009170F5" w:rsidRDefault="009170F5" w:rsidP="009170F5">
      <w:pPr>
        <w:pStyle w:val="a7"/>
        <w:numPr>
          <w:ilvl w:val="0"/>
          <w:numId w:val="15"/>
        </w:numPr>
        <w:rPr>
          <w:rFonts w:ascii="Times New Roman" w:hAnsi="Times New Roman" w:cs="Times New Roman"/>
        </w:rPr>
      </w:pPr>
      <w:r w:rsidRPr="009170F5">
        <w:rPr>
          <w:rFonts w:ascii="Times New Roman" w:hAnsi="Times New Roman" w:cs="Times New Roman"/>
        </w:rPr>
        <w:t>new HO type IE, e.g., DAPS HO; [1]</w:t>
      </w:r>
    </w:p>
    <w:p w14:paraId="3574244B" w14:textId="18B3D148" w:rsidR="00385E8F" w:rsidRPr="00385E8F" w:rsidRDefault="00385E8F" w:rsidP="00385E8F">
      <w:pPr>
        <w:pStyle w:val="a7"/>
        <w:numPr>
          <w:ilvl w:val="0"/>
          <w:numId w:val="15"/>
        </w:numPr>
        <w:rPr>
          <w:rFonts w:ascii="Times New Roman" w:hAnsi="Times New Roman" w:cs="Times New Roman"/>
        </w:rPr>
      </w:pPr>
      <w:r w:rsidRPr="00385E8F">
        <w:rPr>
          <w:rFonts w:ascii="Times New Roman" w:hAnsi="Times New Roman" w:cs="Times New Roman"/>
        </w:rPr>
        <w:t>an explicit indication for DAPS handover failure; [8]</w:t>
      </w:r>
    </w:p>
    <w:p w14:paraId="3B24A716" w14:textId="6ACB51C4" w:rsidR="009170F5" w:rsidRPr="009170F5" w:rsidRDefault="009170F5" w:rsidP="009170F5">
      <w:pPr>
        <w:pStyle w:val="a7"/>
        <w:numPr>
          <w:ilvl w:val="0"/>
          <w:numId w:val="15"/>
        </w:numPr>
        <w:rPr>
          <w:rFonts w:ascii="Times New Roman" w:hAnsi="Times New Roman" w:cs="Times New Roman"/>
        </w:rPr>
      </w:pPr>
      <w:r w:rsidRPr="009170F5">
        <w:rPr>
          <w:rFonts w:ascii="Times New Roman" w:hAnsi="Times New Roman" w:cs="Times New Roman"/>
        </w:rPr>
        <w:t xml:space="preserve">the state of source link </w:t>
      </w:r>
      <w:r w:rsidR="00CB0D9A">
        <w:rPr>
          <w:rFonts w:ascii="Times New Roman" w:hAnsi="Times New Roman" w:cs="Times New Roman"/>
        </w:rPr>
        <w:t xml:space="preserve">for the case that </w:t>
      </w:r>
      <w:r w:rsidR="00CB0D9A" w:rsidRPr="00CB0D9A">
        <w:rPr>
          <w:rFonts w:ascii="Times New Roman" w:hAnsi="Times New Roman" w:cs="Times New Roman"/>
        </w:rPr>
        <w:t>source RLF occurs after successful DAPS HO and before source link is released</w:t>
      </w:r>
      <w:r w:rsidRPr="009170F5">
        <w:rPr>
          <w:rFonts w:ascii="Times New Roman" w:hAnsi="Times New Roman" w:cs="Times New Roman"/>
        </w:rPr>
        <w:t>; [8]</w:t>
      </w:r>
    </w:p>
    <w:p w14:paraId="6D32D1B4" w14:textId="150CB063" w:rsidR="009170F5" w:rsidRPr="009170F5" w:rsidRDefault="009170F5" w:rsidP="009170F5">
      <w:pPr>
        <w:pStyle w:val="a7"/>
        <w:numPr>
          <w:ilvl w:val="0"/>
          <w:numId w:val="15"/>
        </w:numPr>
        <w:rPr>
          <w:rFonts w:ascii="Times New Roman" w:hAnsi="Times New Roman" w:cs="Times New Roman"/>
        </w:rPr>
      </w:pPr>
      <w:r w:rsidRPr="009170F5">
        <w:rPr>
          <w:rFonts w:ascii="Times New Roman" w:hAnsi="Times New Roman" w:cs="Times New Roman"/>
        </w:rPr>
        <w:t>the state of source link for the case that UE successfully completes DAPS handover; [8]</w:t>
      </w:r>
    </w:p>
    <w:p w14:paraId="627FB73D" w14:textId="2917B5DC" w:rsidR="009170F5" w:rsidRPr="009170F5" w:rsidRDefault="009170F5" w:rsidP="009170F5">
      <w:pPr>
        <w:pStyle w:val="a7"/>
        <w:numPr>
          <w:ilvl w:val="0"/>
          <w:numId w:val="15"/>
        </w:numPr>
        <w:rPr>
          <w:rFonts w:ascii="Times New Roman" w:hAnsi="Times New Roman" w:cs="Times New Roman"/>
        </w:rPr>
      </w:pPr>
      <w:r w:rsidRPr="009170F5">
        <w:rPr>
          <w:rFonts w:ascii="Times New Roman" w:hAnsi="Times New Roman" w:cs="Times New Roman"/>
        </w:rPr>
        <w:t>the failure cause for the source cell for the case that source link fails but DAPS handover to the target cell is successfully completed; [8]</w:t>
      </w:r>
    </w:p>
    <w:p w14:paraId="56467E4E" w14:textId="740B3854" w:rsidR="004377A5" w:rsidRPr="005A494A" w:rsidRDefault="004377A5" w:rsidP="00ED7AB2">
      <w:pPr>
        <w:pStyle w:val="a7"/>
        <w:numPr>
          <w:ilvl w:val="0"/>
          <w:numId w:val="15"/>
        </w:numPr>
        <w:rPr>
          <w:rFonts w:ascii="Times New Roman" w:hAnsi="Times New Roman" w:cs="Times New Roman"/>
        </w:rPr>
      </w:pPr>
      <w:r w:rsidRPr="005A494A">
        <w:rPr>
          <w:rFonts w:ascii="Times New Roman" w:hAnsi="Times New Roman" w:cs="Times New Roman"/>
        </w:rPr>
        <w:t>the RLF of the source cell for the scenario that DAPS HO success but RLF in the source cell</w:t>
      </w:r>
      <w:r w:rsidR="000178D1" w:rsidRPr="005A494A">
        <w:rPr>
          <w:rFonts w:ascii="Times New Roman" w:hAnsi="Times New Roman" w:cs="Times New Roman"/>
        </w:rPr>
        <w:t>;</w:t>
      </w:r>
      <w:r w:rsidR="00133406">
        <w:rPr>
          <w:rFonts w:ascii="Times New Roman" w:hAnsi="Times New Roman" w:cs="Times New Roman"/>
        </w:rPr>
        <w:t xml:space="preserve"> [</w:t>
      </w:r>
      <w:r w:rsidR="006323F7">
        <w:rPr>
          <w:rFonts w:ascii="Times New Roman" w:hAnsi="Times New Roman" w:cs="Times New Roman"/>
        </w:rPr>
        <w:t>9</w:t>
      </w:r>
      <w:r w:rsidR="00133406">
        <w:rPr>
          <w:rFonts w:ascii="Times New Roman" w:hAnsi="Times New Roman" w:cs="Times New Roman"/>
        </w:rPr>
        <w:t>]</w:t>
      </w:r>
    </w:p>
    <w:p w14:paraId="7E120002" w14:textId="06918D96" w:rsidR="00D433FB" w:rsidRDefault="00D433FB" w:rsidP="00CA31D3">
      <w:pPr>
        <w:pStyle w:val="a7"/>
        <w:numPr>
          <w:ilvl w:val="0"/>
          <w:numId w:val="15"/>
        </w:numPr>
        <w:rPr>
          <w:rFonts w:ascii="Times New Roman" w:hAnsi="Times New Roman" w:cs="Times New Roman"/>
        </w:rPr>
      </w:pPr>
      <w:r w:rsidRPr="00D433FB">
        <w:rPr>
          <w:rFonts w:ascii="Times New Roman" w:hAnsi="Times New Roman" w:cs="Times New Roman"/>
        </w:rPr>
        <w:t>the successive failure types as well as related RRM measurements</w:t>
      </w:r>
      <w:r w:rsidR="00920153">
        <w:rPr>
          <w:rFonts w:ascii="Times New Roman" w:hAnsi="Times New Roman" w:cs="Times New Roman"/>
        </w:rPr>
        <w:t xml:space="preserve"> </w:t>
      </w:r>
      <w:r w:rsidR="00195141">
        <w:rPr>
          <w:rFonts w:ascii="Times New Roman" w:hAnsi="Times New Roman" w:cs="Times New Roman"/>
        </w:rPr>
        <w:t>f</w:t>
      </w:r>
      <w:r w:rsidR="00195141" w:rsidRPr="00195141">
        <w:rPr>
          <w:rFonts w:ascii="Times New Roman" w:hAnsi="Times New Roman" w:cs="Times New Roman"/>
        </w:rPr>
        <w:t>or the scenario that UE experience DAPS HO failure and RLF in the source cell</w:t>
      </w:r>
      <w:r w:rsidR="00195141">
        <w:rPr>
          <w:rFonts w:ascii="Times New Roman" w:hAnsi="Times New Roman" w:cs="Times New Roman"/>
        </w:rPr>
        <w:t>;</w:t>
      </w:r>
      <w:r w:rsidR="00446872">
        <w:rPr>
          <w:rFonts w:ascii="Times New Roman" w:hAnsi="Times New Roman" w:cs="Times New Roman"/>
        </w:rPr>
        <w:t xml:space="preserve"> [</w:t>
      </w:r>
      <w:r w:rsidR="00E50715">
        <w:rPr>
          <w:rFonts w:ascii="Times New Roman" w:hAnsi="Times New Roman" w:cs="Times New Roman"/>
        </w:rPr>
        <w:t>9</w:t>
      </w:r>
      <w:r w:rsidR="00446872">
        <w:rPr>
          <w:rFonts w:ascii="Times New Roman" w:hAnsi="Times New Roman" w:cs="Times New Roman"/>
        </w:rPr>
        <w:t>]</w:t>
      </w:r>
    </w:p>
    <w:p w14:paraId="729C3281" w14:textId="7EAF1948" w:rsidR="00446872" w:rsidRDefault="00FB7A2A" w:rsidP="00CA31D3">
      <w:pPr>
        <w:pStyle w:val="a7"/>
        <w:numPr>
          <w:ilvl w:val="0"/>
          <w:numId w:val="15"/>
        </w:numPr>
        <w:rPr>
          <w:rFonts w:ascii="Times New Roman" w:hAnsi="Times New Roman" w:cs="Times New Roman"/>
        </w:rPr>
      </w:pPr>
      <w:r w:rsidRPr="00FB7A2A">
        <w:rPr>
          <w:rFonts w:ascii="Times New Roman" w:hAnsi="Times New Roman" w:cs="Times New Roman"/>
        </w:rPr>
        <w:t>UP aspects of DAPS handover</w:t>
      </w:r>
      <w:r>
        <w:rPr>
          <w:rFonts w:ascii="Times New Roman" w:hAnsi="Times New Roman" w:cs="Times New Roman"/>
        </w:rPr>
        <w:t xml:space="preserve">, </w:t>
      </w:r>
      <w:r w:rsidRPr="00FB7A2A">
        <w:rPr>
          <w:rFonts w:ascii="Times New Roman" w:hAnsi="Times New Roman" w:cs="Times New Roman"/>
        </w:rPr>
        <w:t>e.g. the UL/DL HO interruption time, amount of data correctly send/received on the UL/DL in the source and target cells</w:t>
      </w:r>
      <w:r>
        <w:rPr>
          <w:rFonts w:ascii="Times New Roman" w:hAnsi="Times New Roman" w:cs="Times New Roman"/>
        </w:rPr>
        <w:t>; [</w:t>
      </w:r>
      <w:r w:rsidR="004F4229">
        <w:rPr>
          <w:rFonts w:ascii="Times New Roman" w:hAnsi="Times New Roman" w:cs="Times New Roman"/>
        </w:rPr>
        <w:t>1</w:t>
      </w:r>
      <w:r w:rsidR="00E50715">
        <w:rPr>
          <w:rFonts w:ascii="Times New Roman" w:hAnsi="Times New Roman" w:cs="Times New Roman"/>
        </w:rPr>
        <w:t>1</w:t>
      </w:r>
      <w:r>
        <w:rPr>
          <w:rFonts w:ascii="Times New Roman" w:hAnsi="Times New Roman" w:cs="Times New Roman"/>
        </w:rPr>
        <w:t>]</w:t>
      </w:r>
    </w:p>
    <w:p w14:paraId="71143FEA" w14:textId="77777777" w:rsidR="00A40EF3" w:rsidRDefault="00A40EF3" w:rsidP="00CA31D3">
      <w:pPr>
        <w:numPr>
          <w:ilvl w:val="0"/>
          <w:numId w:val="15"/>
        </w:numPr>
        <w:rPr>
          <w:rFonts w:eastAsia="等线"/>
          <w:lang w:eastAsia="zh-CN"/>
        </w:rPr>
      </w:pPr>
      <w:r>
        <w:rPr>
          <w:rFonts w:eastAsia="等线" w:hint="eastAsia"/>
          <w:lang w:eastAsia="zh-CN"/>
        </w:rPr>
        <w:t>o</w:t>
      </w:r>
      <w:r>
        <w:rPr>
          <w:rFonts w:eastAsia="等线"/>
          <w:lang w:eastAsia="zh-CN"/>
        </w:rPr>
        <w:t>thers?</w:t>
      </w:r>
    </w:p>
    <w:p w14:paraId="30E4EE5E" w14:textId="01D2ADDF" w:rsidR="00A40EF3" w:rsidRDefault="00D57851">
      <w:pPr>
        <w:rPr>
          <w:rFonts w:eastAsia="等线"/>
          <w:b/>
          <w:bCs/>
          <w:lang w:eastAsia="zh-CN"/>
        </w:rPr>
      </w:pPr>
      <w:r>
        <w:rPr>
          <w:rFonts w:eastAsia="等线"/>
          <w:b/>
          <w:bCs/>
          <w:lang w:eastAsia="zh-CN"/>
        </w:rPr>
        <w:t>Q24</w:t>
      </w:r>
      <w:r w:rsidR="00A40EF3">
        <w:rPr>
          <w:rFonts w:eastAsia="等线"/>
          <w:b/>
          <w:bCs/>
          <w:lang w:eastAsia="zh-CN"/>
        </w:rPr>
        <w:t>: Companies are invited to provide their view on which information are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B67E6" w14:paraId="58B20909" w14:textId="77777777" w:rsidTr="00024680">
        <w:tc>
          <w:tcPr>
            <w:tcW w:w="2922" w:type="dxa"/>
          </w:tcPr>
          <w:p w14:paraId="430DE439" w14:textId="77777777" w:rsidR="007B67E6" w:rsidRDefault="007B67E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06F92691" w14:textId="5D2F96D3" w:rsidR="007B67E6" w:rsidRDefault="003B6DF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i, ii,…</w:t>
            </w:r>
          </w:p>
        </w:tc>
        <w:tc>
          <w:tcPr>
            <w:tcW w:w="3257" w:type="dxa"/>
          </w:tcPr>
          <w:p w14:paraId="1F494392" w14:textId="77777777" w:rsidR="007B67E6" w:rsidRDefault="007B67E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B67E6" w14:paraId="656328D9" w14:textId="77777777" w:rsidTr="00024680">
        <w:tc>
          <w:tcPr>
            <w:tcW w:w="2922" w:type="dxa"/>
          </w:tcPr>
          <w:p w14:paraId="411185AC" w14:textId="77777777" w:rsidR="007B67E6" w:rsidRDefault="007B67E6" w:rsidP="00024680"/>
        </w:tc>
        <w:tc>
          <w:tcPr>
            <w:tcW w:w="3252" w:type="dxa"/>
          </w:tcPr>
          <w:p w14:paraId="5841E46F" w14:textId="77777777" w:rsidR="007B67E6" w:rsidRDefault="007B67E6" w:rsidP="00024680"/>
        </w:tc>
        <w:tc>
          <w:tcPr>
            <w:tcW w:w="3257" w:type="dxa"/>
          </w:tcPr>
          <w:p w14:paraId="72E56511" w14:textId="77777777" w:rsidR="007B67E6" w:rsidRDefault="007B67E6" w:rsidP="00024680"/>
        </w:tc>
      </w:tr>
      <w:tr w:rsidR="007B67E6" w14:paraId="33D13EFD" w14:textId="77777777" w:rsidTr="00024680">
        <w:tc>
          <w:tcPr>
            <w:tcW w:w="2922" w:type="dxa"/>
          </w:tcPr>
          <w:p w14:paraId="2822E76C" w14:textId="77777777" w:rsidR="007B67E6" w:rsidRDefault="007B67E6" w:rsidP="00024680"/>
        </w:tc>
        <w:tc>
          <w:tcPr>
            <w:tcW w:w="3252" w:type="dxa"/>
          </w:tcPr>
          <w:p w14:paraId="5E14E4DD" w14:textId="77777777" w:rsidR="007B67E6" w:rsidRDefault="007B67E6" w:rsidP="00024680"/>
        </w:tc>
        <w:tc>
          <w:tcPr>
            <w:tcW w:w="3257" w:type="dxa"/>
          </w:tcPr>
          <w:p w14:paraId="629CC8D3" w14:textId="77777777" w:rsidR="007B67E6" w:rsidRDefault="007B67E6" w:rsidP="00024680"/>
        </w:tc>
      </w:tr>
    </w:tbl>
    <w:p w14:paraId="66715E14" w14:textId="00AF91ED" w:rsidR="0063628A" w:rsidRDefault="0063628A" w:rsidP="0063628A">
      <w:pPr>
        <w:rPr>
          <w:rFonts w:eastAsia="等线"/>
          <w:b/>
          <w:bCs/>
          <w:lang w:eastAsia="zh-CN"/>
        </w:rPr>
      </w:pPr>
    </w:p>
    <w:p w14:paraId="5E9DA3B7" w14:textId="77F67609" w:rsidR="00D5407F" w:rsidRDefault="000927D9" w:rsidP="00D5407F">
      <w:pPr>
        <w:pStyle w:val="2"/>
        <w:rPr>
          <w:lang w:val="en-GB" w:eastAsia="zh-CN"/>
        </w:rPr>
      </w:pPr>
      <w:r w:rsidRPr="000927D9">
        <w:rPr>
          <w:lang w:val="en-GB" w:eastAsia="zh-CN"/>
        </w:rPr>
        <w:t>How to signal two consecutive failures</w:t>
      </w:r>
    </w:p>
    <w:p w14:paraId="63DE4025" w14:textId="26FAE49D" w:rsidR="000C3680" w:rsidRPr="000C3680" w:rsidRDefault="000C3680" w:rsidP="000C3680">
      <w:pPr>
        <w:rPr>
          <w:rFonts w:eastAsia="等线"/>
          <w:lang w:eastAsia="zh-CN"/>
        </w:rPr>
      </w:pPr>
      <w:r w:rsidRPr="000C3680">
        <w:rPr>
          <w:rFonts w:eastAsia="等线"/>
          <w:lang w:eastAsia="zh-CN"/>
        </w:rPr>
        <w:t>In case of successive failures associated to DAPS, the UE stores and reports both failure related information</w:t>
      </w:r>
      <w:r w:rsidR="000927D9">
        <w:rPr>
          <w:rFonts w:eastAsia="等线"/>
          <w:lang w:eastAsia="zh-CN"/>
        </w:rPr>
        <w:t xml:space="preserve">. </w:t>
      </w:r>
      <w:r w:rsidRPr="000C3680">
        <w:rPr>
          <w:rFonts w:eastAsia="等线"/>
          <w:lang w:eastAsia="zh-CN"/>
        </w:rPr>
        <w:t xml:space="preserve"> </w:t>
      </w:r>
      <w:r w:rsidR="000927D9">
        <w:rPr>
          <w:rFonts w:eastAsia="等线"/>
          <w:lang w:eastAsia="zh-CN"/>
        </w:rPr>
        <w:t>T</w:t>
      </w:r>
      <w:r w:rsidRPr="000C3680">
        <w:rPr>
          <w:rFonts w:eastAsia="等线"/>
          <w:lang w:eastAsia="zh-CN"/>
        </w:rPr>
        <w:t xml:space="preserve">he potential options are </w:t>
      </w:r>
      <w:r w:rsidR="000927D9">
        <w:rPr>
          <w:rFonts w:eastAsia="等线"/>
          <w:lang w:eastAsia="zh-CN"/>
        </w:rPr>
        <w:t>summarized</w:t>
      </w:r>
      <w:r w:rsidRPr="000C3680">
        <w:rPr>
          <w:rFonts w:eastAsia="等线"/>
          <w:lang w:eastAsia="zh-CN"/>
        </w:rPr>
        <w:t xml:space="preserve"> as below:</w:t>
      </w:r>
    </w:p>
    <w:p w14:paraId="6E77A2C7" w14:textId="41D74AAA" w:rsidR="006B549E" w:rsidRPr="0037318A" w:rsidRDefault="006B549E" w:rsidP="002531E0">
      <w:pPr>
        <w:pStyle w:val="a7"/>
        <w:numPr>
          <w:ilvl w:val="0"/>
          <w:numId w:val="16"/>
        </w:numPr>
        <w:rPr>
          <w:rFonts w:ascii="Times New Roman" w:hAnsi="Times New Roman" w:cs="Times New Roman"/>
          <w:b/>
          <w:bCs/>
        </w:rPr>
      </w:pPr>
      <w:r w:rsidRPr="0037318A">
        <w:rPr>
          <w:rFonts w:ascii="Times New Roman" w:hAnsi="Times New Roman" w:cs="Times New Roman" w:hint="eastAsia"/>
          <w:b/>
          <w:bCs/>
        </w:rPr>
        <w:t>O</w:t>
      </w:r>
      <w:r w:rsidRPr="0037318A">
        <w:rPr>
          <w:rFonts w:ascii="Times New Roman" w:hAnsi="Times New Roman" w:cs="Times New Roman"/>
          <w:b/>
          <w:bCs/>
        </w:rPr>
        <w:t>ption 1</w:t>
      </w:r>
      <w:r w:rsidRPr="0037318A">
        <w:rPr>
          <w:rFonts w:ascii="Times New Roman" w:hAnsi="Times New Roman" w:cs="Times New Roman" w:hint="eastAsia"/>
          <w:b/>
          <w:bCs/>
        </w:rPr>
        <w:t>:</w:t>
      </w:r>
      <w:r w:rsidRPr="0037318A">
        <w:rPr>
          <w:rFonts w:ascii="Times New Roman" w:hAnsi="Times New Roman" w:cs="Times New Roman"/>
          <w:b/>
          <w:bCs/>
        </w:rPr>
        <w:t xml:space="preserve"> </w:t>
      </w:r>
      <w:r w:rsidR="00B971DB" w:rsidRPr="0037318A">
        <w:rPr>
          <w:rFonts w:ascii="Times New Roman" w:hAnsi="Times New Roman" w:cs="Times New Roman"/>
          <w:b/>
          <w:bCs/>
        </w:rPr>
        <w:t>The UE reuses the existing contents of the legacy RLF report to record the failure in the target cell related information; [</w:t>
      </w:r>
      <w:r w:rsidR="0097291B" w:rsidRPr="0037318A">
        <w:rPr>
          <w:rFonts w:ascii="Times New Roman" w:hAnsi="Times New Roman" w:cs="Times New Roman"/>
          <w:b/>
          <w:bCs/>
        </w:rPr>
        <w:t>1</w:t>
      </w:r>
      <w:r w:rsidR="00B971DB" w:rsidRPr="0037318A">
        <w:rPr>
          <w:rFonts w:ascii="Times New Roman" w:hAnsi="Times New Roman" w:cs="Times New Roman"/>
          <w:b/>
          <w:bCs/>
        </w:rPr>
        <w:t>]</w:t>
      </w:r>
    </w:p>
    <w:p w14:paraId="604FC5CC" w14:textId="131F492E" w:rsidR="000C3680" w:rsidRPr="0037318A" w:rsidRDefault="000C3680" w:rsidP="002531E0">
      <w:pPr>
        <w:pStyle w:val="a7"/>
        <w:numPr>
          <w:ilvl w:val="0"/>
          <w:numId w:val="16"/>
        </w:numPr>
        <w:rPr>
          <w:rFonts w:ascii="Times New Roman" w:hAnsi="Times New Roman" w:cs="Times New Roman"/>
          <w:b/>
          <w:bCs/>
        </w:rPr>
      </w:pPr>
      <w:r w:rsidRPr="0037318A">
        <w:rPr>
          <w:rFonts w:ascii="Times New Roman" w:hAnsi="Times New Roman" w:cs="Times New Roman"/>
          <w:b/>
          <w:bCs/>
        </w:rPr>
        <w:t xml:space="preserve">Option </w:t>
      </w:r>
      <w:r w:rsidR="006B549E" w:rsidRPr="0037318A">
        <w:rPr>
          <w:rFonts w:ascii="Times New Roman" w:hAnsi="Times New Roman" w:cs="Times New Roman"/>
          <w:b/>
          <w:bCs/>
        </w:rPr>
        <w:t>2</w:t>
      </w:r>
      <w:r w:rsidRPr="0037318A">
        <w:rPr>
          <w:rFonts w:ascii="Times New Roman" w:hAnsi="Times New Roman" w:cs="Times New Roman"/>
          <w:b/>
          <w:bCs/>
        </w:rPr>
        <w:t>: Re-use the existing rlf-report with updates/extensions to cover all the two successive failures related information</w:t>
      </w:r>
      <w:r w:rsidR="00F8663C" w:rsidRPr="0037318A">
        <w:rPr>
          <w:rFonts w:ascii="Times New Roman" w:hAnsi="Times New Roman" w:cs="Times New Roman"/>
          <w:b/>
          <w:bCs/>
        </w:rPr>
        <w:t xml:space="preserve">; </w:t>
      </w:r>
      <w:r w:rsidR="002531E0" w:rsidRPr="0037318A">
        <w:rPr>
          <w:rFonts w:ascii="Times New Roman" w:hAnsi="Times New Roman" w:cs="Times New Roman"/>
          <w:b/>
          <w:bCs/>
        </w:rPr>
        <w:t>[</w:t>
      </w:r>
      <w:r w:rsidR="0097291B" w:rsidRPr="0037318A">
        <w:rPr>
          <w:rFonts w:ascii="Times New Roman" w:hAnsi="Times New Roman" w:cs="Times New Roman"/>
          <w:b/>
          <w:bCs/>
        </w:rPr>
        <w:t>8</w:t>
      </w:r>
      <w:r w:rsidR="002531E0" w:rsidRPr="0037318A">
        <w:rPr>
          <w:rFonts w:ascii="Times New Roman" w:hAnsi="Times New Roman" w:cs="Times New Roman"/>
          <w:b/>
          <w:bCs/>
        </w:rPr>
        <w:t>]</w:t>
      </w:r>
    </w:p>
    <w:p w14:paraId="6F6414B3" w14:textId="5F497EC9" w:rsidR="000C3680" w:rsidRPr="0037318A" w:rsidRDefault="000C3680" w:rsidP="002531E0">
      <w:pPr>
        <w:pStyle w:val="a7"/>
        <w:numPr>
          <w:ilvl w:val="0"/>
          <w:numId w:val="16"/>
        </w:numPr>
        <w:rPr>
          <w:rFonts w:ascii="Times New Roman" w:hAnsi="Times New Roman" w:cs="Times New Roman"/>
          <w:b/>
          <w:bCs/>
        </w:rPr>
      </w:pPr>
      <w:r w:rsidRPr="0037318A">
        <w:rPr>
          <w:rFonts w:ascii="Times New Roman" w:hAnsi="Times New Roman" w:cs="Times New Roman"/>
          <w:b/>
          <w:bCs/>
        </w:rPr>
        <w:t xml:space="preserve">Option </w:t>
      </w:r>
      <w:r w:rsidR="006B549E" w:rsidRPr="0037318A">
        <w:rPr>
          <w:rFonts w:ascii="Times New Roman" w:hAnsi="Times New Roman" w:cs="Times New Roman"/>
          <w:b/>
          <w:bCs/>
        </w:rPr>
        <w:t>3</w:t>
      </w:r>
      <w:r w:rsidRPr="0037318A">
        <w:rPr>
          <w:rFonts w:ascii="Times New Roman" w:hAnsi="Times New Roman" w:cs="Times New Roman"/>
          <w:b/>
          <w:bCs/>
        </w:rPr>
        <w:t>: Since the legacy entry rlf-report in the RLF Report can only cover the information for the latest failure, introduce a new entry in the same one RLF Report for the first failure</w:t>
      </w:r>
      <w:r w:rsidR="00F8663C" w:rsidRPr="0037318A">
        <w:rPr>
          <w:rFonts w:ascii="Times New Roman" w:hAnsi="Times New Roman" w:cs="Times New Roman"/>
          <w:b/>
          <w:bCs/>
        </w:rPr>
        <w:t xml:space="preserve">; </w:t>
      </w:r>
      <w:r w:rsidR="002531E0" w:rsidRPr="0037318A">
        <w:rPr>
          <w:rFonts w:ascii="Times New Roman" w:hAnsi="Times New Roman" w:cs="Times New Roman"/>
          <w:b/>
          <w:bCs/>
        </w:rPr>
        <w:t>[</w:t>
      </w:r>
      <w:r w:rsidR="0097291B" w:rsidRPr="0037318A">
        <w:rPr>
          <w:rFonts w:ascii="Times New Roman" w:hAnsi="Times New Roman" w:cs="Times New Roman"/>
          <w:b/>
          <w:bCs/>
        </w:rPr>
        <w:t>8</w:t>
      </w:r>
      <w:r w:rsidR="002531E0" w:rsidRPr="0037318A">
        <w:rPr>
          <w:rFonts w:ascii="Times New Roman" w:hAnsi="Times New Roman" w:cs="Times New Roman"/>
          <w:b/>
          <w:bCs/>
        </w:rPr>
        <w:t>]</w:t>
      </w:r>
    </w:p>
    <w:p w14:paraId="6A7DE372" w14:textId="72842ADD" w:rsidR="00D5407F" w:rsidRPr="0037318A" w:rsidRDefault="000C3680" w:rsidP="002531E0">
      <w:pPr>
        <w:pStyle w:val="a7"/>
        <w:numPr>
          <w:ilvl w:val="0"/>
          <w:numId w:val="16"/>
        </w:numPr>
        <w:rPr>
          <w:rFonts w:ascii="Times New Roman" w:hAnsi="Times New Roman" w:cs="Times New Roman"/>
          <w:b/>
          <w:bCs/>
        </w:rPr>
      </w:pPr>
      <w:r w:rsidRPr="0037318A">
        <w:rPr>
          <w:rFonts w:ascii="Times New Roman" w:hAnsi="Times New Roman" w:cs="Times New Roman"/>
          <w:b/>
          <w:bCs/>
        </w:rPr>
        <w:t xml:space="preserve">Option </w:t>
      </w:r>
      <w:r w:rsidR="006B549E" w:rsidRPr="0037318A">
        <w:rPr>
          <w:rFonts w:ascii="Times New Roman" w:hAnsi="Times New Roman" w:cs="Times New Roman"/>
          <w:b/>
          <w:bCs/>
        </w:rPr>
        <w:t>4</w:t>
      </w:r>
      <w:r w:rsidRPr="0037318A">
        <w:rPr>
          <w:rFonts w:ascii="Times New Roman" w:hAnsi="Times New Roman" w:cs="Times New Roman"/>
          <w:b/>
          <w:bCs/>
        </w:rPr>
        <w:t>: Use Two separate RLF Reports, one containing IEs related to the first failure, the other one containing IEs related to the second failure.</w:t>
      </w:r>
      <w:r w:rsidR="002531E0" w:rsidRPr="0037318A">
        <w:rPr>
          <w:rFonts w:ascii="Times New Roman" w:hAnsi="Times New Roman" w:cs="Times New Roman"/>
          <w:b/>
          <w:bCs/>
        </w:rPr>
        <w:t xml:space="preserve"> [</w:t>
      </w:r>
      <w:r w:rsidR="0097291B" w:rsidRPr="0037318A">
        <w:rPr>
          <w:rFonts w:ascii="Times New Roman" w:hAnsi="Times New Roman" w:cs="Times New Roman"/>
          <w:b/>
          <w:bCs/>
        </w:rPr>
        <w:t>8</w:t>
      </w:r>
      <w:r w:rsidR="002531E0" w:rsidRPr="0037318A">
        <w:rPr>
          <w:rFonts w:ascii="Times New Roman" w:hAnsi="Times New Roman" w:cs="Times New Roman"/>
          <w:b/>
          <w:bCs/>
        </w:rPr>
        <w:t>]</w:t>
      </w:r>
    </w:p>
    <w:p w14:paraId="72310325" w14:textId="15253BDC" w:rsidR="006B549E" w:rsidRPr="006B549E" w:rsidRDefault="006B549E" w:rsidP="006B549E"/>
    <w:p w14:paraId="456C8EBB" w14:textId="4EFD1E36" w:rsidR="008F3237" w:rsidRDefault="00D57851" w:rsidP="008F3237">
      <w:pPr>
        <w:rPr>
          <w:rFonts w:eastAsia="等线"/>
          <w:b/>
          <w:bCs/>
          <w:lang w:eastAsia="zh-CN"/>
        </w:rPr>
      </w:pPr>
      <w:r>
        <w:rPr>
          <w:rFonts w:eastAsia="等线"/>
          <w:b/>
          <w:bCs/>
          <w:lang w:eastAsia="zh-CN"/>
        </w:rPr>
        <w:t>Q25</w:t>
      </w:r>
      <w:r w:rsidR="008F3237">
        <w:rPr>
          <w:rFonts w:eastAsia="等线"/>
          <w:b/>
          <w:bCs/>
          <w:lang w:eastAsia="zh-CN"/>
        </w:rPr>
        <w:t xml:space="preserve">: Companies are invited to provide their view on how to </w:t>
      </w:r>
      <w:r w:rsidR="008F3237" w:rsidRPr="008F3237">
        <w:rPr>
          <w:rFonts w:eastAsia="等线"/>
          <w:b/>
          <w:bCs/>
          <w:lang w:eastAsia="zh-CN"/>
        </w:rPr>
        <w:t>signal two consecutive failures</w:t>
      </w:r>
      <w:r w:rsidR="008F3237" w:rsidRPr="008F3237">
        <w:t xml:space="preserve"> </w:t>
      </w:r>
      <w:r w:rsidR="008F3237" w:rsidRPr="008F3237">
        <w:rPr>
          <w:rFonts w:eastAsia="等线"/>
          <w:b/>
          <w:bCs/>
          <w:lang w:eastAsia="zh-CN"/>
        </w:rPr>
        <w:t>for DAPS HO</w:t>
      </w:r>
      <w:r w:rsidR="008F3237">
        <w:rPr>
          <w:rFonts w:eastAsia="等线"/>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8F3237" w14:paraId="49DA9A46" w14:textId="77777777" w:rsidTr="00024680">
        <w:tc>
          <w:tcPr>
            <w:tcW w:w="2922" w:type="dxa"/>
          </w:tcPr>
          <w:p w14:paraId="70AC825C" w14:textId="77777777" w:rsidR="008F3237" w:rsidRDefault="008F3237"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511E8E0" w14:textId="53C150E8" w:rsidR="008F3237" w:rsidRDefault="006760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 xml:space="preserve">Option1 or </w:t>
            </w:r>
            <w:r w:rsidRPr="0067601F">
              <w:rPr>
                <w:rFonts w:ascii="Arial" w:eastAsia="Malgun Gothic" w:hAnsi="Arial" w:cs="Arial"/>
                <w:b/>
                <w:sz w:val="20"/>
                <w:szCs w:val="20"/>
                <w:lang w:val="en-GB" w:eastAsia="ko-KR"/>
              </w:rPr>
              <w:t>Option</w:t>
            </w:r>
            <w:r>
              <w:rPr>
                <w:rFonts w:ascii="Arial" w:eastAsia="Malgun Gothic" w:hAnsi="Arial" w:cs="Arial"/>
                <w:b/>
                <w:sz w:val="20"/>
                <w:szCs w:val="20"/>
                <w:lang w:val="en-GB" w:eastAsia="ko-KR"/>
              </w:rPr>
              <w:t>2</w:t>
            </w:r>
            <w:r w:rsidRPr="0067601F">
              <w:rPr>
                <w:rFonts w:ascii="Arial" w:eastAsia="Malgun Gothic" w:hAnsi="Arial" w:cs="Arial"/>
                <w:b/>
                <w:sz w:val="20"/>
                <w:szCs w:val="20"/>
                <w:lang w:val="en-GB" w:eastAsia="ko-KR"/>
              </w:rPr>
              <w:t xml:space="preserve"> or</w:t>
            </w:r>
            <w:r>
              <w:t xml:space="preserve"> </w:t>
            </w:r>
            <w:r w:rsidRPr="0067601F">
              <w:rPr>
                <w:rFonts w:ascii="Arial" w:eastAsia="Malgun Gothic" w:hAnsi="Arial" w:cs="Arial"/>
                <w:b/>
                <w:sz w:val="20"/>
                <w:szCs w:val="20"/>
                <w:lang w:val="en-GB" w:eastAsia="ko-KR"/>
              </w:rPr>
              <w:t>Option</w:t>
            </w:r>
            <w:r>
              <w:rPr>
                <w:rFonts w:ascii="Arial" w:eastAsia="Malgun Gothic" w:hAnsi="Arial" w:cs="Arial"/>
                <w:b/>
                <w:sz w:val="20"/>
                <w:szCs w:val="20"/>
                <w:lang w:val="en-GB" w:eastAsia="ko-KR"/>
              </w:rPr>
              <w:t>3</w:t>
            </w:r>
            <w:r w:rsidRPr="0067601F">
              <w:rPr>
                <w:rFonts w:ascii="Arial" w:eastAsia="Malgun Gothic" w:hAnsi="Arial" w:cs="Arial"/>
                <w:b/>
                <w:sz w:val="20"/>
                <w:szCs w:val="20"/>
                <w:lang w:val="en-GB" w:eastAsia="ko-KR"/>
              </w:rPr>
              <w:t xml:space="preserve"> or Option</w:t>
            </w:r>
            <w:r>
              <w:rPr>
                <w:rFonts w:ascii="Arial" w:eastAsia="Malgun Gothic" w:hAnsi="Arial" w:cs="Arial"/>
                <w:b/>
                <w:sz w:val="20"/>
                <w:szCs w:val="20"/>
                <w:lang w:val="en-GB" w:eastAsia="ko-KR"/>
              </w:rPr>
              <w:t>4</w:t>
            </w:r>
          </w:p>
        </w:tc>
        <w:tc>
          <w:tcPr>
            <w:tcW w:w="3257" w:type="dxa"/>
          </w:tcPr>
          <w:p w14:paraId="3B1FB11E" w14:textId="77777777" w:rsidR="008F3237" w:rsidRDefault="008F3237"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F3237" w14:paraId="3C83F18B" w14:textId="77777777" w:rsidTr="00024680">
        <w:tc>
          <w:tcPr>
            <w:tcW w:w="2922" w:type="dxa"/>
          </w:tcPr>
          <w:p w14:paraId="625D491E" w14:textId="77777777" w:rsidR="008F3237" w:rsidRDefault="008F3237" w:rsidP="00024680"/>
        </w:tc>
        <w:tc>
          <w:tcPr>
            <w:tcW w:w="3252" w:type="dxa"/>
          </w:tcPr>
          <w:p w14:paraId="2FCAEE00" w14:textId="77777777" w:rsidR="008F3237" w:rsidRDefault="008F3237" w:rsidP="00024680"/>
        </w:tc>
        <w:tc>
          <w:tcPr>
            <w:tcW w:w="3257" w:type="dxa"/>
          </w:tcPr>
          <w:p w14:paraId="17193145" w14:textId="77777777" w:rsidR="008F3237" w:rsidRDefault="008F3237" w:rsidP="00024680"/>
        </w:tc>
      </w:tr>
      <w:tr w:rsidR="008F3237" w14:paraId="4E942138" w14:textId="77777777" w:rsidTr="00024680">
        <w:tc>
          <w:tcPr>
            <w:tcW w:w="2922" w:type="dxa"/>
          </w:tcPr>
          <w:p w14:paraId="2CD6344B" w14:textId="77777777" w:rsidR="008F3237" w:rsidRDefault="008F3237" w:rsidP="00024680"/>
        </w:tc>
        <w:tc>
          <w:tcPr>
            <w:tcW w:w="3252" w:type="dxa"/>
          </w:tcPr>
          <w:p w14:paraId="30A0F012" w14:textId="77777777" w:rsidR="008F3237" w:rsidRDefault="008F3237" w:rsidP="00024680"/>
        </w:tc>
        <w:tc>
          <w:tcPr>
            <w:tcW w:w="3257" w:type="dxa"/>
          </w:tcPr>
          <w:p w14:paraId="2926BFAD" w14:textId="77777777" w:rsidR="008F3237" w:rsidRDefault="008F3237" w:rsidP="00024680"/>
        </w:tc>
      </w:tr>
    </w:tbl>
    <w:p w14:paraId="733F62DD" w14:textId="77777777" w:rsidR="002531E0" w:rsidRPr="000C3680" w:rsidRDefault="002531E0" w:rsidP="000C3680">
      <w:pPr>
        <w:rPr>
          <w:rFonts w:eastAsia="等线"/>
          <w:lang w:eastAsia="zh-CN"/>
        </w:rPr>
      </w:pPr>
    </w:p>
    <w:p w14:paraId="0D475D90" w14:textId="77777777" w:rsidR="00A40EF3" w:rsidRDefault="00A40EF3">
      <w:pPr>
        <w:pStyle w:val="2"/>
        <w:rPr>
          <w:rFonts w:eastAsia="等线"/>
          <w:lang w:val="en-GB" w:eastAsia="zh-CN"/>
        </w:rPr>
      </w:pPr>
      <w:r>
        <w:rPr>
          <w:rFonts w:eastAsia="等线" w:hint="eastAsia"/>
          <w:lang w:val="en-GB" w:eastAsia="zh-CN"/>
        </w:rPr>
        <w:lastRenderedPageBreak/>
        <w:t>X</w:t>
      </w:r>
      <w:r>
        <w:rPr>
          <w:rFonts w:eastAsia="等线"/>
          <w:lang w:val="en-GB" w:eastAsia="zh-CN"/>
        </w:rPr>
        <w:t>n aspects</w:t>
      </w:r>
    </w:p>
    <w:p w14:paraId="05DD0C39" w14:textId="77777777" w:rsidR="00A40EF3" w:rsidRDefault="00A40EF3">
      <w:pPr>
        <w:rPr>
          <w:rFonts w:eastAsia="等线"/>
          <w:lang w:val="en-GB" w:eastAsia="zh-CN"/>
        </w:rPr>
      </w:pPr>
      <w:r>
        <w:rPr>
          <w:rFonts w:eastAsia="等线"/>
          <w:lang w:val="en-GB" w:eastAsia="zh-CN"/>
        </w:rPr>
        <w:t>There are several proposals regarding Xn aspects, including:</w:t>
      </w:r>
    </w:p>
    <w:p w14:paraId="57BAA225" w14:textId="5EDCA91B" w:rsidR="00A40EF3" w:rsidRDefault="004655D2">
      <w:pPr>
        <w:numPr>
          <w:ilvl w:val="0"/>
          <w:numId w:val="7"/>
        </w:numPr>
        <w:rPr>
          <w:rStyle w:val="IvDbodytextChar"/>
          <w:rFonts w:ascii="Times New Roman" w:hAnsi="Times New Roman"/>
          <w:sz w:val="20"/>
          <w:szCs w:val="20"/>
          <w:lang w:eastAsia="zh-CN"/>
        </w:rPr>
      </w:pPr>
      <w:r w:rsidRPr="004655D2">
        <w:rPr>
          <w:rStyle w:val="IvDbodytextChar"/>
          <w:rFonts w:ascii="Times New Roman" w:hAnsi="Times New Roman"/>
          <w:sz w:val="20"/>
          <w:szCs w:val="20"/>
          <w:lang w:eastAsia="zh-CN"/>
        </w:rPr>
        <w:t>Introduce new initiated reporting methods including DAPS HO Initiated Reporting</w:t>
      </w:r>
      <w:r>
        <w:rPr>
          <w:rStyle w:val="IvDbodytextChar"/>
          <w:rFonts w:ascii="Times New Roman" w:hAnsi="Times New Roman"/>
          <w:sz w:val="20"/>
          <w:szCs w:val="20"/>
          <w:lang w:eastAsia="zh-CN"/>
        </w:rPr>
        <w:t xml:space="preserve"> </w:t>
      </w:r>
      <w:r w:rsidR="00A40EF3">
        <w:rPr>
          <w:rStyle w:val="IvDbodytextChar"/>
          <w:rFonts w:ascii="Times New Roman" w:hAnsi="Times New Roman"/>
          <w:sz w:val="20"/>
          <w:szCs w:val="20"/>
          <w:lang w:eastAsia="zh-CN"/>
        </w:rPr>
        <w:t>[</w:t>
      </w:r>
      <w:r w:rsidR="0097291B">
        <w:rPr>
          <w:rStyle w:val="IvDbodytextChar"/>
          <w:rFonts w:ascii="Times New Roman" w:hAnsi="Times New Roman"/>
          <w:sz w:val="20"/>
          <w:szCs w:val="20"/>
          <w:lang w:eastAsia="zh-CN"/>
        </w:rPr>
        <w:t>1</w:t>
      </w:r>
      <w:r w:rsidR="00A40EF3">
        <w:rPr>
          <w:rStyle w:val="IvDbodytextChar"/>
          <w:rFonts w:ascii="Times New Roman" w:hAnsi="Times New Roman"/>
          <w:sz w:val="20"/>
          <w:szCs w:val="20"/>
          <w:lang w:eastAsia="zh-CN"/>
        </w:rPr>
        <w:t>].</w:t>
      </w:r>
    </w:p>
    <w:p w14:paraId="23793B72" w14:textId="77777777" w:rsidR="0097291B" w:rsidRPr="0097291B" w:rsidRDefault="0097291B" w:rsidP="0097291B">
      <w:pPr>
        <w:pStyle w:val="a7"/>
        <w:numPr>
          <w:ilvl w:val="0"/>
          <w:numId w:val="7"/>
        </w:numPr>
        <w:rPr>
          <w:rStyle w:val="IvDbodytextChar"/>
          <w:rFonts w:ascii="Times New Roman" w:hAnsi="Times New Roman" w:cs="Times New Roman"/>
          <w:sz w:val="20"/>
          <w:szCs w:val="20"/>
          <w:lang w:eastAsia="zh-CN"/>
        </w:rPr>
      </w:pPr>
      <w:r w:rsidRPr="0097291B">
        <w:rPr>
          <w:rStyle w:val="IvDbodytextChar"/>
          <w:rFonts w:ascii="Times New Roman" w:hAnsi="Times New Roman" w:cs="Times New Roman"/>
          <w:sz w:val="20"/>
          <w:szCs w:val="20"/>
          <w:lang w:eastAsia="zh-CN"/>
        </w:rPr>
        <w:t>XnAP FAILURE INDICATION or XnAP HANDOVER REPORT message needs to be extended to include DAPS handover, e.g. DAPS handover without RRC Reestablishment [8].</w:t>
      </w:r>
    </w:p>
    <w:p w14:paraId="52505BF5" w14:textId="77777777" w:rsidR="0097291B" w:rsidRDefault="0097291B" w:rsidP="0097291B">
      <w:pPr>
        <w:rPr>
          <w:rStyle w:val="IvDbodytextChar"/>
          <w:rFonts w:ascii="Times New Roman" w:hAnsi="Times New Roman"/>
          <w:sz w:val="20"/>
          <w:szCs w:val="20"/>
          <w:lang w:eastAsia="zh-CN"/>
        </w:rPr>
      </w:pPr>
    </w:p>
    <w:p w14:paraId="2DEB432E" w14:textId="3A362F94" w:rsidR="007B67E6" w:rsidRPr="00EB0FE0" w:rsidRDefault="00D57851" w:rsidP="007B67E6">
      <w:pPr>
        <w:rPr>
          <w:rFonts w:eastAsia="等线"/>
          <w:b/>
          <w:bCs/>
          <w:lang w:eastAsia="zh-CN"/>
        </w:rPr>
      </w:pPr>
      <w:r>
        <w:rPr>
          <w:rFonts w:eastAsia="等线"/>
          <w:b/>
          <w:bCs/>
          <w:lang w:eastAsia="zh-CN"/>
        </w:rPr>
        <w:t>Q26</w:t>
      </w:r>
      <w:r w:rsidR="00A40EF3">
        <w:rPr>
          <w:rFonts w:eastAsia="等线"/>
          <w:b/>
          <w:bCs/>
          <w:lang w:eastAsia="zh-CN"/>
        </w:rPr>
        <w:t>: Companies are invited to provide their view on Xn aspects?</w:t>
      </w:r>
      <w:r w:rsidR="007B67E6" w:rsidRPr="00EB0FE0">
        <w:rPr>
          <w:rFonts w:eastAsia="等线"/>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5914B3" w14:paraId="59583E50" w14:textId="77777777" w:rsidTr="00024680">
        <w:tc>
          <w:tcPr>
            <w:tcW w:w="2922" w:type="dxa"/>
          </w:tcPr>
          <w:p w14:paraId="7853BB29" w14:textId="77777777" w:rsidR="005914B3" w:rsidRDefault="005914B3"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18A05136" w14:textId="77777777" w:rsidR="005914B3" w:rsidRDefault="005914B3"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5914B3" w14:paraId="051195EC" w14:textId="77777777" w:rsidTr="00024680">
        <w:tc>
          <w:tcPr>
            <w:tcW w:w="2922" w:type="dxa"/>
          </w:tcPr>
          <w:p w14:paraId="295B57A9" w14:textId="77777777" w:rsidR="005914B3" w:rsidRDefault="005914B3" w:rsidP="00024680"/>
        </w:tc>
        <w:tc>
          <w:tcPr>
            <w:tcW w:w="3257" w:type="dxa"/>
          </w:tcPr>
          <w:p w14:paraId="6E3F14E5" w14:textId="77777777" w:rsidR="005914B3" w:rsidRDefault="005914B3" w:rsidP="00024680"/>
        </w:tc>
      </w:tr>
      <w:tr w:rsidR="005914B3" w14:paraId="62E96D24" w14:textId="77777777" w:rsidTr="00024680">
        <w:tc>
          <w:tcPr>
            <w:tcW w:w="2922" w:type="dxa"/>
          </w:tcPr>
          <w:p w14:paraId="0EB1349C" w14:textId="77777777" w:rsidR="005914B3" w:rsidRDefault="005914B3" w:rsidP="00024680"/>
        </w:tc>
        <w:tc>
          <w:tcPr>
            <w:tcW w:w="3257" w:type="dxa"/>
          </w:tcPr>
          <w:p w14:paraId="7E1E13C5" w14:textId="77777777" w:rsidR="005914B3" w:rsidRDefault="005914B3" w:rsidP="00024680"/>
        </w:tc>
      </w:tr>
    </w:tbl>
    <w:p w14:paraId="4D357EDD" w14:textId="0B5F7D4F" w:rsidR="0016446B" w:rsidRPr="00EB0FE0" w:rsidRDefault="0016446B" w:rsidP="0016446B">
      <w:pPr>
        <w:rPr>
          <w:rFonts w:eastAsia="等线"/>
          <w:b/>
          <w:bCs/>
          <w:lang w:eastAsia="zh-CN"/>
        </w:rPr>
      </w:pPr>
    </w:p>
    <w:p w14:paraId="21B45746" w14:textId="0DE587F6" w:rsidR="00A40EF3" w:rsidRDefault="00A40EF3">
      <w:pPr>
        <w:pStyle w:val="1"/>
        <w:ind w:left="431" w:hanging="431"/>
        <w:rPr>
          <w:rFonts w:eastAsia="等线"/>
          <w:lang w:eastAsia="zh-CN"/>
        </w:rPr>
      </w:pPr>
      <w:r>
        <w:rPr>
          <w:rFonts w:eastAsia="等线" w:hint="eastAsia"/>
          <w:lang w:eastAsia="zh-CN"/>
        </w:rPr>
        <w:t>D</w:t>
      </w:r>
      <w:r>
        <w:rPr>
          <w:rFonts w:eastAsia="等线"/>
          <w:lang w:eastAsia="zh-CN"/>
        </w:rPr>
        <w:t xml:space="preserve">ata forwarding enhancements </w:t>
      </w:r>
      <w:r w:rsidR="008C7208">
        <w:rPr>
          <w:rFonts w:eastAsia="等线"/>
          <w:lang w:eastAsia="zh-CN"/>
        </w:rPr>
        <w:t>for CHO</w:t>
      </w:r>
    </w:p>
    <w:p w14:paraId="3DCE2215" w14:textId="364A62CB" w:rsidR="009F13D6" w:rsidRDefault="00A40EF3" w:rsidP="00625E95">
      <w:pPr>
        <w:rPr>
          <w:rFonts w:eastAsia="等线"/>
          <w:lang w:eastAsia="zh-CN"/>
        </w:rPr>
      </w:pPr>
      <w:r>
        <w:rPr>
          <w:rFonts w:eastAsia="等线" w:hint="eastAsia"/>
          <w:lang w:eastAsia="zh-CN"/>
        </w:rPr>
        <w:t>[</w:t>
      </w:r>
      <w:r w:rsidR="00F04006">
        <w:rPr>
          <w:rFonts w:eastAsia="等线"/>
          <w:lang w:eastAsia="zh-CN"/>
        </w:rPr>
        <w:t>1</w:t>
      </w:r>
      <w:r w:rsidR="002A0ED9">
        <w:rPr>
          <w:rFonts w:eastAsia="等线"/>
          <w:lang w:eastAsia="zh-CN"/>
        </w:rPr>
        <w:t>1</w:t>
      </w:r>
      <w:r>
        <w:rPr>
          <w:rFonts w:eastAsia="等线"/>
          <w:lang w:eastAsia="zh-CN"/>
        </w:rPr>
        <w:t xml:space="preserve">] </w:t>
      </w:r>
      <w:r w:rsidR="009F13D6">
        <w:rPr>
          <w:rFonts w:eastAsia="等线"/>
          <w:lang w:eastAsia="zh-CN"/>
        </w:rPr>
        <w:t>propose</w:t>
      </w:r>
      <w:r w:rsidR="007D1306">
        <w:rPr>
          <w:rFonts w:eastAsia="等线"/>
          <w:lang w:eastAsia="zh-CN"/>
        </w:rPr>
        <w:t>d</w:t>
      </w:r>
      <w:r w:rsidR="009F13D6">
        <w:rPr>
          <w:rFonts w:eastAsia="等线"/>
          <w:lang w:eastAsia="zh-CN"/>
        </w:rPr>
        <w:t xml:space="preserve"> to </w:t>
      </w:r>
      <w:r w:rsidR="009F13D6" w:rsidRPr="009F13D6">
        <w:rPr>
          <w:rFonts w:eastAsia="等线"/>
          <w:lang w:eastAsia="zh-CN"/>
        </w:rPr>
        <w:t xml:space="preserve">study </w:t>
      </w:r>
      <w:r w:rsidR="003C3BD4">
        <w:rPr>
          <w:rFonts w:eastAsia="等线"/>
          <w:lang w:eastAsia="zh-CN"/>
        </w:rPr>
        <w:t>how</w:t>
      </w:r>
      <w:r w:rsidR="009F13D6" w:rsidRPr="009F13D6">
        <w:rPr>
          <w:rFonts w:eastAsia="等线"/>
          <w:lang w:eastAsia="zh-CN"/>
        </w:rPr>
        <w:t xml:space="preserve"> to optimize early data forwarding </w:t>
      </w:r>
      <w:r w:rsidR="009F13D6">
        <w:rPr>
          <w:rFonts w:eastAsia="等线"/>
          <w:lang w:eastAsia="zh-CN"/>
        </w:rPr>
        <w:t xml:space="preserve">since </w:t>
      </w:r>
      <w:r w:rsidR="007D1306" w:rsidRPr="007D1306">
        <w:rPr>
          <w:rFonts w:eastAsia="等线"/>
          <w:lang w:eastAsia="zh-CN"/>
        </w:rPr>
        <w:t>early data forwarding</w:t>
      </w:r>
      <w:r w:rsidR="009F13D6">
        <w:rPr>
          <w:rFonts w:eastAsia="等线"/>
          <w:lang w:eastAsia="zh-CN"/>
        </w:rPr>
        <w:t xml:space="preserve"> </w:t>
      </w:r>
      <w:r w:rsidR="009F13D6" w:rsidRPr="009F13D6">
        <w:rPr>
          <w:rFonts w:eastAsia="等线"/>
          <w:lang w:eastAsia="zh-CN"/>
        </w:rPr>
        <w:t>will increase overhead on backhaul and memory usage in candidate cells</w:t>
      </w:r>
      <w:r w:rsidR="00625E95">
        <w:rPr>
          <w:rFonts w:eastAsia="等线"/>
          <w:lang w:eastAsia="zh-CN"/>
        </w:rPr>
        <w:t xml:space="preserve">, </w:t>
      </w:r>
      <w:r w:rsidR="007D1306">
        <w:rPr>
          <w:rFonts w:eastAsia="等线"/>
          <w:lang w:eastAsia="zh-CN"/>
        </w:rPr>
        <w:t>[11]</w:t>
      </w:r>
      <w:r w:rsidR="00625E95">
        <w:rPr>
          <w:rFonts w:eastAsia="等线"/>
          <w:lang w:eastAsia="zh-CN"/>
        </w:rPr>
        <w:t xml:space="preserve"> provide</w:t>
      </w:r>
      <w:r w:rsidR="000B47AF">
        <w:rPr>
          <w:rFonts w:eastAsia="等线"/>
          <w:lang w:eastAsia="zh-CN"/>
        </w:rPr>
        <w:t>d</w:t>
      </w:r>
      <w:r w:rsidR="00625E95">
        <w:rPr>
          <w:rFonts w:eastAsia="等线"/>
          <w:lang w:eastAsia="zh-CN"/>
        </w:rPr>
        <w:t xml:space="preserve"> some p</w:t>
      </w:r>
      <w:r w:rsidR="00625E95" w:rsidRPr="00625E95">
        <w:rPr>
          <w:rFonts w:eastAsia="等线"/>
          <w:lang w:eastAsia="zh-CN"/>
        </w:rPr>
        <w:t>ossible optimizations</w:t>
      </w:r>
      <w:r w:rsidR="00625E95">
        <w:rPr>
          <w:rFonts w:eastAsia="等线"/>
          <w:lang w:eastAsia="zh-CN"/>
        </w:rPr>
        <w:t xml:space="preserve">. </w:t>
      </w:r>
    </w:p>
    <w:p w14:paraId="2AA09B47" w14:textId="5A388661" w:rsidR="00782F3E" w:rsidRPr="00782F3E" w:rsidRDefault="00782F3E" w:rsidP="00782F3E">
      <w:pPr>
        <w:pStyle w:val="a7"/>
        <w:numPr>
          <w:ilvl w:val="0"/>
          <w:numId w:val="23"/>
        </w:numPr>
        <w:rPr>
          <w:rFonts w:ascii="Times New Roman" w:hAnsi="Times New Roman" w:cs="Times New Roman"/>
          <w:b/>
          <w:bCs/>
        </w:rPr>
      </w:pPr>
      <w:r w:rsidRPr="00782F3E">
        <w:rPr>
          <w:rFonts w:ascii="Times New Roman" w:hAnsi="Times New Roman" w:cs="Times New Roman"/>
          <w:b/>
          <w:bCs/>
        </w:rPr>
        <w:t>Option 1: If several candidate cells are in the same node, then one possible optimization is to bundle traffic for one UE to these cells, namely, to use one data forwarding connection for the whole set of target cells</w:t>
      </w:r>
    </w:p>
    <w:p w14:paraId="6E71B3AE" w14:textId="186B860C" w:rsidR="00782F3E" w:rsidRPr="00782F3E" w:rsidRDefault="00782F3E" w:rsidP="00782F3E">
      <w:pPr>
        <w:pStyle w:val="a7"/>
        <w:numPr>
          <w:ilvl w:val="0"/>
          <w:numId w:val="23"/>
        </w:numPr>
        <w:rPr>
          <w:rFonts w:ascii="Times New Roman" w:hAnsi="Times New Roman" w:cs="Times New Roman"/>
          <w:b/>
          <w:bCs/>
        </w:rPr>
      </w:pPr>
      <w:r w:rsidRPr="00782F3E">
        <w:rPr>
          <w:rFonts w:ascii="Times New Roman" w:hAnsi="Times New Roman" w:cs="Times New Roman"/>
          <w:b/>
          <w:bCs/>
        </w:rPr>
        <w:t>Option 2: Only forward traffic for critical services like voice</w:t>
      </w:r>
    </w:p>
    <w:p w14:paraId="343219E1" w14:textId="29D76A48" w:rsidR="00EE2F5C" w:rsidRDefault="00782F3E" w:rsidP="00782F3E">
      <w:pPr>
        <w:pStyle w:val="a7"/>
        <w:numPr>
          <w:ilvl w:val="0"/>
          <w:numId w:val="23"/>
        </w:numPr>
        <w:rPr>
          <w:rFonts w:ascii="Times New Roman" w:hAnsi="Times New Roman" w:cs="Times New Roman"/>
          <w:b/>
          <w:bCs/>
        </w:rPr>
      </w:pPr>
      <w:r w:rsidRPr="00782F3E">
        <w:rPr>
          <w:rFonts w:ascii="Times New Roman" w:hAnsi="Times New Roman" w:cs="Times New Roman"/>
          <w:b/>
          <w:bCs/>
        </w:rPr>
        <w:t>Option 3: Don’t set up forwarding traffic immediately, wait for other triggers, which could be e.g. another measurement report from the UE</w:t>
      </w:r>
    </w:p>
    <w:p w14:paraId="481522A0" w14:textId="77777777" w:rsidR="00B96AF6" w:rsidRPr="00782F3E" w:rsidRDefault="00B96AF6" w:rsidP="00055F64">
      <w:pPr>
        <w:pStyle w:val="a7"/>
        <w:ind w:left="420"/>
        <w:rPr>
          <w:rFonts w:ascii="Times New Roman" w:hAnsi="Times New Roman" w:cs="Times New Roman"/>
          <w:b/>
          <w:bCs/>
        </w:rPr>
      </w:pPr>
    </w:p>
    <w:p w14:paraId="33653AC3" w14:textId="451FDB2A" w:rsidR="008B1FBD" w:rsidRDefault="00D57851" w:rsidP="008B1FBD">
      <w:pPr>
        <w:rPr>
          <w:rFonts w:eastAsia="等线"/>
          <w:b/>
          <w:bCs/>
          <w:lang w:eastAsia="zh-CN"/>
        </w:rPr>
      </w:pPr>
      <w:r>
        <w:rPr>
          <w:rFonts w:eastAsia="等线"/>
          <w:b/>
          <w:bCs/>
          <w:lang w:eastAsia="zh-CN"/>
        </w:rPr>
        <w:t>Q27</w:t>
      </w:r>
      <w:r w:rsidR="00A40EF3">
        <w:rPr>
          <w:rFonts w:eastAsia="等线"/>
          <w:b/>
          <w:bCs/>
          <w:lang w:eastAsia="zh-CN"/>
        </w:rPr>
        <w:t xml:space="preserve">: </w:t>
      </w:r>
      <w:bookmarkStart w:id="8" w:name="_Hlk55495847"/>
      <w:r w:rsidR="00B96AF6">
        <w:rPr>
          <w:rFonts w:eastAsia="等线"/>
          <w:b/>
          <w:bCs/>
          <w:lang w:eastAsia="zh-CN"/>
        </w:rPr>
        <w:t xml:space="preserve">Companies are invited to provide their view on </w:t>
      </w:r>
      <w:r w:rsidR="002776DF">
        <w:rPr>
          <w:rFonts w:eastAsia="等线"/>
          <w:b/>
          <w:bCs/>
          <w:lang w:eastAsia="zh-CN"/>
        </w:rPr>
        <w:t xml:space="preserve">the </w:t>
      </w:r>
      <w:r w:rsidR="00B96AF6">
        <w:rPr>
          <w:rFonts w:eastAsia="等线"/>
          <w:b/>
          <w:bCs/>
          <w:lang w:eastAsia="zh-CN"/>
        </w:rPr>
        <w:t>data forwarding enhancements for 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9C4CE2" w14:paraId="0BA63213" w14:textId="77777777" w:rsidTr="00024680">
        <w:tc>
          <w:tcPr>
            <w:tcW w:w="2922" w:type="dxa"/>
          </w:tcPr>
          <w:p w14:paraId="7127D248" w14:textId="77777777" w:rsidR="009C4CE2" w:rsidRDefault="009C4CE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FBB139D" w14:textId="79124ACB" w:rsidR="009C4CE2" w:rsidRDefault="00B96AF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Options</w:t>
            </w:r>
          </w:p>
        </w:tc>
        <w:tc>
          <w:tcPr>
            <w:tcW w:w="3257" w:type="dxa"/>
          </w:tcPr>
          <w:p w14:paraId="66EC2076" w14:textId="77777777" w:rsidR="009C4CE2" w:rsidRDefault="009C4CE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C4CE2" w14:paraId="23059D99" w14:textId="77777777" w:rsidTr="00024680">
        <w:tc>
          <w:tcPr>
            <w:tcW w:w="2922" w:type="dxa"/>
          </w:tcPr>
          <w:p w14:paraId="01DBC944" w14:textId="77777777" w:rsidR="009C4CE2" w:rsidRDefault="009C4CE2" w:rsidP="00024680"/>
        </w:tc>
        <w:tc>
          <w:tcPr>
            <w:tcW w:w="3252" w:type="dxa"/>
          </w:tcPr>
          <w:p w14:paraId="67C4D851" w14:textId="77777777" w:rsidR="009C4CE2" w:rsidRDefault="009C4CE2" w:rsidP="00024680"/>
        </w:tc>
        <w:tc>
          <w:tcPr>
            <w:tcW w:w="3257" w:type="dxa"/>
          </w:tcPr>
          <w:p w14:paraId="05AB987D" w14:textId="77777777" w:rsidR="009C4CE2" w:rsidRDefault="009C4CE2" w:rsidP="00024680"/>
        </w:tc>
      </w:tr>
      <w:tr w:rsidR="009C4CE2" w14:paraId="5E0E9144" w14:textId="77777777" w:rsidTr="00024680">
        <w:tc>
          <w:tcPr>
            <w:tcW w:w="2922" w:type="dxa"/>
          </w:tcPr>
          <w:p w14:paraId="297BB42D" w14:textId="77777777" w:rsidR="009C4CE2" w:rsidRDefault="009C4CE2" w:rsidP="00024680"/>
        </w:tc>
        <w:tc>
          <w:tcPr>
            <w:tcW w:w="3252" w:type="dxa"/>
          </w:tcPr>
          <w:p w14:paraId="09BBE1AA" w14:textId="77777777" w:rsidR="009C4CE2" w:rsidRDefault="009C4CE2" w:rsidP="00024680"/>
        </w:tc>
        <w:tc>
          <w:tcPr>
            <w:tcW w:w="3257" w:type="dxa"/>
          </w:tcPr>
          <w:p w14:paraId="07CCFCE5" w14:textId="77777777" w:rsidR="009C4CE2" w:rsidRDefault="009C4CE2" w:rsidP="00024680"/>
        </w:tc>
      </w:tr>
      <w:bookmarkEnd w:id="8"/>
    </w:tbl>
    <w:p w14:paraId="1ADF7F97" w14:textId="77777777" w:rsidR="00DD3D7E" w:rsidRPr="00DD3D7E" w:rsidRDefault="00DD3D7E">
      <w:pPr>
        <w:rPr>
          <w:rFonts w:eastAsia="等线"/>
          <w:b/>
          <w:bCs/>
          <w:lang w:eastAsia="zh-CN"/>
        </w:rPr>
      </w:pPr>
    </w:p>
    <w:p w14:paraId="74F9112A" w14:textId="3C597035" w:rsidR="00A40EF3" w:rsidRDefault="00447A6A">
      <w:pPr>
        <w:pStyle w:val="1"/>
        <w:ind w:left="431" w:hanging="431"/>
        <w:rPr>
          <w:rFonts w:eastAsia="等线"/>
          <w:b/>
          <w:bCs w:val="0"/>
          <w:lang w:eastAsia="zh-CN"/>
        </w:rPr>
      </w:pPr>
      <w:r>
        <w:rPr>
          <w:rFonts w:eastAsia="等线"/>
          <w:b/>
          <w:bCs w:val="0"/>
          <w:lang w:eastAsia="zh-CN"/>
        </w:rPr>
        <w:t>T</w:t>
      </w:r>
      <w:r w:rsidRPr="00447A6A">
        <w:rPr>
          <w:rFonts w:eastAsia="等线"/>
          <w:b/>
          <w:bCs w:val="0"/>
          <w:lang w:eastAsia="zh-CN"/>
        </w:rPr>
        <w:t>he number of prepared cells</w:t>
      </w:r>
      <w:r>
        <w:rPr>
          <w:rFonts w:eastAsia="等线"/>
          <w:b/>
          <w:bCs w:val="0"/>
          <w:lang w:eastAsia="zh-CN"/>
        </w:rPr>
        <w:t xml:space="preserve"> and/or r</w:t>
      </w:r>
      <w:r w:rsidR="00A40EF3">
        <w:rPr>
          <w:rFonts w:eastAsia="等线"/>
          <w:b/>
          <w:bCs w:val="0"/>
          <w:lang w:eastAsia="zh-CN"/>
        </w:rPr>
        <w:t xml:space="preserve">adio </w:t>
      </w:r>
      <w:r>
        <w:rPr>
          <w:rFonts w:eastAsia="等线"/>
          <w:b/>
          <w:bCs w:val="0"/>
          <w:lang w:eastAsia="zh-CN"/>
        </w:rPr>
        <w:t>r</w:t>
      </w:r>
      <w:r w:rsidR="00A40EF3">
        <w:rPr>
          <w:rFonts w:eastAsia="等线"/>
          <w:b/>
          <w:bCs w:val="0"/>
          <w:lang w:eastAsia="zh-CN"/>
        </w:rPr>
        <w:t>esource optimization for CHO</w:t>
      </w:r>
    </w:p>
    <w:p w14:paraId="12146EDF" w14:textId="00D48AD8" w:rsidR="00A40EF3" w:rsidRDefault="00E84B4B">
      <w:r>
        <w:rPr>
          <w:rFonts w:eastAsia="等线"/>
          <w:lang w:eastAsia="zh-CN"/>
        </w:rPr>
        <w:t>[</w:t>
      </w:r>
      <w:r w:rsidR="00F04006">
        <w:rPr>
          <w:rFonts w:eastAsia="等线"/>
          <w:lang w:eastAsia="zh-CN"/>
        </w:rPr>
        <w:t>1</w:t>
      </w:r>
      <w:r w:rsidR="002A0ED9">
        <w:rPr>
          <w:rFonts w:eastAsia="等线"/>
          <w:lang w:eastAsia="zh-CN"/>
        </w:rPr>
        <w:t>1</w:t>
      </w:r>
      <w:r>
        <w:rPr>
          <w:rFonts w:eastAsia="等线"/>
          <w:lang w:eastAsia="zh-CN"/>
        </w:rPr>
        <w:t>] state</w:t>
      </w:r>
      <w:r w:rsidR="00EB5A42">
        <w:rPr>
          <w:rFonts w:eastAsia="等线"/>
          <w:lang w:eastAsia="zh-CN"/>
        </w:rPr>
        <w:t>d</w:t>
      </w:r>
      <w:r>
        <w:rPr>
          <w:rFonts w:eastAsia="等线"/>
          <w:lang w:eastAsia="zh-CN"/>
        </w:rPr>
        <w:t xml:space="preserve"> that</w:t>
      </w:r>
      <w:r w:rsidR="00A40EF3">
        <w:rPr>
          <w:rFonts w:eastAsia="等线"/>
          <w:lang w:eastAsia="zh-CN"/>
        </w:rPr>
        <w:t xml:space="preserve"> </w:t>
      </w:r>
      <w:r w:rsidRPr="00E84B4B">
        <w:rPr>
          <w:rFonts w:eastAsia="等线"/>
          <w:lang w:eastAsia="zh-CN"/>
        </w:rPr>
        <w:t>CHO mechanism leverages significant amount of network resources to provide robust mobility. The reservation of resources in the target would lead to an overload of the network, which is clearly undesirable. Therefore</w:t>
      </w:r>
      <w:r>
        <w:rPr>
          <w:rFonts w:eastAsia="等线"/>
          <w:lang w:eastAsia="zh-CN"/>
        </w:rPr>
        <w:t>,</w:t>
      </w:r>
      <w:r w:rsidRPr="00E84B4B">
        <w:rPr>
          <w:rFonts w:eastAsia="等线"/>
          <w:lang w:eastAsia="zh-CN"/>
        </w:rPr>
        <w:t xml:space="preserve"> </w:t>
      </w:r>
      <w:r>
        <w:rPr>
          <w:rFonts w:eastAsia="等线"/>
          <w:lang w:eastAsia="zh-CN"/>
        </w:rPr>
        <w:t>[</w:t>
      </w:r>
      <w:r w:rsidR="00F04006">
        <w:rPr>
          <w:rFonts w:eastAsia="等线"/>
          <w:lang w:eastAsia="zh-CN"/>
        </w:rPr>
        <w:t>1</w:t>
      </w:r>
      <w:r w:rsidR="002A0ED9">
        <w:rPr>
          <w:rFonts w:eastAsia="等线"/>
          <w:lang w:eastAsia="zh-CN"/>
        </w:rPr>
        <w:t>1</w:t>
      </w:r>
      <w:r>
        <w:rPr>
          <w:rFonts w:eastAsia="等线"/>
          <w:lang w:eastAsia="zh-CN"/>
        </w:rPr>
        <w:t>]</w:t>
      </w:r>
      <w:r w:rsidRPr="00E84B4B">
        <w:rPr>
          <w:rFonts w:eastAsia="等线"/>
          <w:lang w:eastAsia="zh-CN"/>
        </w:rPr>
        <w:t xml:space="preserve"> </w:t>
      </w:r>
      <w:r>
        <w:rPr>
          <w:rFonts w:eastAsia="等线"/>
          <w:lang w:eastAsia="zh-CN"/>
        </w:rPr>
        <w:t>propose</w:t>
      </w:r>
      <w:r w:rsidR="00EB5A42">
        <w:rPr>
          <w:rFonts w:eastAsia="等线"/>
          <w:lang w:eastAsia="zh-CN"/>
        </w:rPr>
        <w:t>d</w:t>
      </w:r>
      <w:r>
        <w:rPr>
          <w:rFonts w:eastAsia="等线"/>
          <w:lang w:eastAsia="zh-CN"/>
        </w:rPr>
        <w:t xml:space="preserve"> </w:t>
      </w:r>
      <w:r w:rsidRPr="00E84B4B">
        <w:rPr>
          <w:rFonts w:eastAsia="等线"/>
          <w:lang w:eastAsia="zh-CN"/>
        </w:rPr>
        <w:t xml:space="preserve">to investigate methods to optimize the number of prepared cells. </w:t>
      </w:r>
    </w:p>
    <w:p w14:paraId="6A3F17F3" w14:textId="35F7F1DC" w:rsidR="00E06C81" w:rsidRDefault="00447A6A" w:rsidP="00E06C81">
      <w:r>
        <w:t>On the other hand, c</w:t>
      </w:r>
      <w:r w:rsidR="00E06C81">
        <w:t xml:space="preserve">urrently there is no time limit for how long a candidate cell will be reserved for CHO. </w:t>
      </w:r>
      <w:r>
        <w:t>[</w:t>
      </w:r>
      <w:r w:rsidR="00F04006">
        <w:t>1</w:t>
      </w:r>
      <w:r w:rsidR="002A0ED9">
        <w:t>1</w:t>
      </w:r>
      <w:r>
        <w:t>]</w:t>
      </w:r>
      <w:r w:rsidR="00F04006">
        <w:t xml:space="preserve"> </w:t>
      </w:r>
      <w:r>
        <w:t>propose</w:t>
      </w:r>
      <w:r w:rsidR="00EB5A42">
        <w:t>d</w:t>
      </w:r>
      <w:r>
        <w:t xml:space="preserve"> that a</w:t>
      </w:r>
      <w:r w:rsidR="00E06C81">
        <w:t xml:space="preserve"> time limit </w:t>
      </w:r>
      <w:r>
        <w:t xml:space="preserve">is needed to </w:t>
      </w:r>
      <w:r w:rsidR="00E06C81">
        <w:t>help limit the amount of resources reserved for CHO</w:t>
      </w:r>
      <w:r w:rsidR="00870986">
        <w:t>, which includes:</w:t>
      </w:r>
    </w:p>
    <w:p w14:paraId="57AEE5D4" w14:textId="77777777" w:rsidR="00870986" w:rsidRPr="00055F64" w:rsidRDefault="00870986" w:rsidP="00055F64">
      <w:pPr>
        <w:pStyle w:val="Proposal"/>
        <w:widowControl/>
        <w:numPr>
          <w:ilvl w:val="0"/>
          <w:numId w:val="26"/>
        </w:numPr>
        <w:tabs>
          <w:tab w:val="clear" w:pos="432"/>
          <w:tab w:val="clear" w:pos="1701"/>
        </w:tabs>
        <w:spacing w:after="160" w:line="256" w:lineRule="auto"/>
        <w:rPr>
          <w:rFonts w:ascii="Times New Roman" w:hAnsi="Times New Roman" w:cs="Times New Roman"/>
          <w:b w:val="0"/>
          <w:bCs w:val="0"/>
        </w:rPr>
      </w:pPr>
      <w:bookmarkStart w:id="9" w:name="_Toc58341461"/>
      <w:bookmarkStart w:id="10" w:name="_Toc58499556"/>
      <w:bookmarkStart w:id="11" w:name="_Toc58499602"/>
      <w:bookmarkStart w:id="12" w:name="_Toc58508958"/>
      <w:bookmarkStart w:id="13" w:name="_Toc58509046"/>
      <w:bookmarkStart w:id="14" w:name="_Toc58509051"/>
      <w:bookmarkStart w:id="15" w:name="_Toc58509257"/>
      <w:bookmarkStart w:id="16" w:name="_Toc58509286"/>
      <w:bookmarkStart w:id="17" w:name="_Toc58509353"/>
      <w:bookmarkStart w:id="18" w:name="_Toc58509358"/>
      <w:bookmarkStart w:id="19" w:name="_Toc58509432"/>
      <w:bookmarkStart w:id="20" w:name="_Toc58509472"/>
      <w:bookmarkStart w:id="21" w:name="_Toc58509477"/>
      <w:bookmarkStart w:id="22" w:name="_Toc58509489"/>
      <w:bookmarkStart w:id="23" w:name="_Toc58509509"/>
      <w:bookmarkStart w:id="24" w:name="_Toc58509611"/>
      <w:r w:rsidRPr="00055F64">
        <w:rPr>
          <w:rFonts w:ascii="Times New Roman" w:hAnsi="Times New Roman" w:cs="Times New Roman"/>
          <w:b w:val="0"/>
          <w:bCs w:val="0"/>
        </w:rPr>
        <w:t>RAN3 to study the optimization of the number of prepared cells.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055F64">
        <w:rPr>
          <w:rFonts w:ascii="Times New Roman" w:hAnsi="Times New Roman" w:cs="Times New Roman"/>
          <w:b w:val="0"/>
          <w:bCs w:val="0"/>
        </w:rPr>
        <w:t xml:space="preserve"> </w:t>
      </w:r>
    </w:p>
    <w:p w14:paraId="171844B7" w14:textId="77777777" w:rsidR="00870986" w:rsidRPr="00055F64" w:rsidRDefault="00870986" w:rsidP="00055F64">
      <w:pPr>
        <w:pStyle w:val="Proposal"/>
        <w:widowControl/>
        <w:numPr>
          <w:ilvl w:val="0"/>
          <w:numId w:val="26"/>
        </w:numPr>
        <w:tabs>
          <w:tab w:val="clear" w:pos="432"/>
          <w:tab w:val="clear" w:pos="1701"/>
        </w:tabs>
        <w:spacing w:after="160" w:line="256" w:lineRule="auto"/>
        <w:rPr>
          <w:rFonts w:ascii="Times New Roman" w:hAnsi="Times New Roman" w:cs="Times New Roman"/>
          <w:b w:val="0"/>
          <w:bCs w:val="0"/>
        </w:rPr>
      </w:pPr>
      <w:bookmarkStart w:id="25" w:name="_Toc58341462"/>
      <w:bookmarkStart w:id="26" w:name="_Toc58499557"/>
      <w:bookmarkStart w:id="27" w:name="_Toc58499603"/>
      <w:bookmarkStart w:id="28" w:name="_Toc58508959"/>
      <w:bookmarkStart w:id="29" w:name="_Toc58509047"/>
      <w:bookmarkStart w:id="30" w:name="_Toc58509052"/>
      <w:bookmarkStart w:id="31" w:name="_Toc58509258"/>
      <w:bookmarkStart w:id="32" w:name="_Toc58509287"/>
      <w:bookmarkStart w:id="33" w:name="_Toc58509354"/>
      <w:bookmarkStart w:id="34" w:name="_Toc58509359"/>
      <w:bookmarkStart w:id="35" w:name="_Toc58509433"/>
      <w:bookmarkStart w:id="36" w:name="_Toc58509473"/>
      <w:bookmarkStart w:id="37" w:name="_Toc58509478"/>
      <w:bookmarkStart w:id="38" w:name="_Toc58509490"/>
      <w:bookmarkStart w:id="39" w:name="_Toc58509510"/>
      <w:bookmarkStart w:id="40" w:name="_Toc58509612"/>
      <w:r w:rsidRPr="00055F64">
        <w:rPr>
          <w:rFonts w:ascii="Times New Roman" w:hAnsi="Times New Roman" w:cs="Times New Roman"/>
          <w:b w:val="0"/>
          <w:bCs w:val="0"/>
        </w:rPr>
        <w:t>RAN3 to study a timer deciding time limit for how long the resources in candidate cells should be occupied and how it can be communicated between source and candidate cell.</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055F64">
        <w:rPr>
          <w:rFonts w:ascii="Times New Roman" w:hAnsi="Times New Roman" w:cs="Times New Roman"/>
          <w:b w:val="0"/>
          <w:bCs w:val="0"/>
        </w:rPr>
        <w:t xml:space="preserve"> </w:t>
      </w:r>
    </w:p>
    <w:p w14:paraId="05603A72" w14:textId="77777777" w:rsidR="00870986" w:rsidRDefault="00870986" w:rsidP="00E06C81"/>
    <w:p w14:paraId="50EBC584" w14:textId="31AD4BB3" w:rsidR="00E97895" w:rsidRDefault="00E97895" w:rsidP="00E97895">
      <w:pPr>
        <w:rPr>
          <w:rFonts w:eastAsia="等线"/>
          <w:b/>
          <w:bCs/>
          <w:lang w:eastAsia="zh-CN"/>
        </w:rPr>
      </w:pPr>
      <w:r>
        <w:rPr>
          <w:rFonts w:eastAsia="等线"/>
          <w:b/>
          <w:bCs/>
          <w:lang w:eastAsia="zh-CN"/>
        </w:rPr>
        <w:lastRenderedPageBreak/>
        <w:t>Q2</w:t>
      </w:r>
      <w:r w:rsidR="00F04006">
        <w:rPr>
          <w:rFonts w:eastAsia="等线"/>
          <w:b/>
          <w:bCs/>
          <w:lang w:eastAsia="zh-CN"/>
        </w:rPr>
        <w:t>8</w:t>
      </w:r>
      <w:r>
        <w:rPr>
          <w:rFonts w:eastAsia="等线"/>
          <w:b/>
          <w:bCs/>
          <w:lang w:eastAsia="zh-CN"/>
        </w:rPr>
        <w:t xml:space="preserve">: </w:t>
      </w:r>
      <w:r w:rsidR="002776DF">
        <w:rPr>
          <w:rFonts w:eastAsia="等线"/>
          <w:b/>
          <w:bCs/>
          <w:lang w:eastAsia="zh-CN"/>
        </w:rPr>
        <w:t>Companies are invited to provide their view on the potential enhancements on resource optimization for CHO</w:t>
      </w:r>
      <w:r>
        <w:rPr>
          <w:rFonts w:eastAsia="等线"/>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E97895" w14:paraId="45DB36F3" w14:textId="77777777" w:rsidTr="00024680">
        <w:tc>
          <w:tcPr>
            <w:tcW w:w="2922" w:type="dxa"/>
          </w:tcPr>
          <w:p w14:paraId="00053B7D" w14:textId="77777777" w:rsidR="00E97895" w:rsidRDefault="00E97895"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63C7D86A" w14:textId="77777777" w:rsidR="00E97895" w:rsidRDefault="00E97895"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04C64895" w14:textId="77777777" w:rsidR="00E97895" w:rsidRDefault="00E97895"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E97895" w14:paraId="2ADFFB67" w14:textId="77777777" w:rsidTr="00024680">
        <w:tc>
          <w:tcPr>
            <w:tcW w:w="2922" w:type="dxa"/>
          </w:tcPr>
          <w:p w14:paraId="05D7D24F" w14:textId="77777777" w:rsidR="00E97895" w:rsidRDefault="00E97895" w:rsidP="00024680"/>
        </w:tc>
        <w:tc>
          <w:tcPr>
            <w:tcW w:w="3252" w:type="dxa"/>
          </w:tcPr>
          <w:p w14:paraId="43ABE5DC" w14:textId="77777777" w:rsidR="00E97895" w:rsidRDefault="00E97895" w:rsidP="00024680"/>
        </w:tc>
        <w:tc>
          <w:tcPr>
            <w:tcW w:w="3257" w:type="dxa"/>
          </w:tcPr>
          <w:p w14:paraId="349DF580" w14:textId="77777777" w:rsidR="00E97895" w:rsidRDefault="00E97895" w:rsidP="00024680"/>
        </w:tc>
      </w:tr>
      <w:tr w:rsidR="00E97895" w14:paraId="72845509" w14:textId="77777777" w:rsidTr="00024680">
        <w:tc>
          <w:tcPr>
            <w:tcW w:w="2922" w:type="dxa"/>
          </w:tcPr>
          <w:p w14:paraId="6DBC7854" w14:textId="77777777" w:rsidR="00E97895" w:rsidRDefault="00E97895" w:rsidP="00024680"/>
        </w:tc>
        <w:tc>
          <w:tcPr>
            <w:tcW w:w="3252" w:type="dxa"/>
          </w:tcPr>
          <w:p w14:paraId="72612D84" w14:textId="77777777" w:rsidR="00E97895" w:rsidRDefault="00E97895" w:rsidP="00024680"/>
        </w:tc>
        <w:tc>
          <w:tcPr>
            <w:tcW w:w="3257" w:type="dxa"/>
          </w:tcPr>
          <w:p w14:paraId="151C1CAA" w14:textId="77777777" w:rsidR="00E97895" w:rsidRDefault="00E97895" w:rsidP="00024680"/>
        </w:tc>
      </w:tr>
    </w:tbl>
    <w:p w14:paraId="1F046654" w14:textId="77777777" w:rsidR="008A4E9A" w:rsidRPr="008A4E9A" w:rsidRDefault="008A4E9A">
      <w:pPr>
        <w:rPr>
          <w:rFonts w:eastAsia="等线"/>
          <w:b/>
          <w:bCs/>
          <w:lang w:eastAsia="zh-CN"/>
        </w:rPr>
      </w:pPr>
    </w:p>
    <w:p w14:paraId="22BBB895" w14:textId="77777777" w:rsidR="00A40EF3" w:rsidRDefault="00A40EF3">
      <w:pPr>
        <w:pStyle w:val="1"/>
      </w:pPr>
      <w:r>
        <w:t>References</w:t>
      </w:r>
    </w:p>
    <w:p w14:paraId="528CBC28" w14:textId="72EB87B6" w:rsidR="00A40EF3" w:rsidRDefault="00A40EF3">
      <w:pPr>
        <w:pStyle w:val="Reference"/>
        <w:rPr>
          <w:lang w:val="it-IT"/>
        </w:rPr>
      </w:pPr>
      <w:r>
        <w:rPr>
          <w:lang w:val="it-IT"/>
        </w:rPr>
        <w:t>R3-2</w:t>
      </w:r>
      <w:r w:rsidR="009403D3">
        <w:rPr>
          <w:lang w:val="it-IT"/>
        </w:rPr>
        <w:t>10401</w:t>
      </w:r>
      <w:r>
        <w:rPr>
          <w:lang w:val="it-IT"/>
        </w:rPr>
        <w:t xml:space="preserve"> </w:t>
      </w:r>
      <w:r w:rsidR="009403D3" w:rsidRPr="009403D3">
        <w:rPr>
          <w:lang w:val="it-IT"/>
        </w:rPr>
        <w:t>(TP for SON BLCR for 38.300) Mobility Enhancement Optimization</w:t>
      </w:r>
      <w:r>
        <w:rPr>
          <w:lang w:val="it-IT"/>
        </w:rPr>
        <w:t xml:space="preserve"> (Huawei)</w:t>
      </w:r>
    </w:p>
    <w:p w14:paraId="1B844DD5" w14:textId="0F39D5F8" w:rsidR="00087CBA" w:rsidRPr="00993445" w:rsidRDefault="00A40EF3" w:rsidP="00993445">
      <w:pPr>
        <w:pStyle w:val="Reference"/>
        <w:rPr>
          <w:lang w:val="it-IT"/>
        </w:rPr>
      </w:pPr>
      <w:r>
        <w:rPr>
          <w:lang w:val="it-IT"/>
        </w:rPr>
        <w:t>R3-2</w:t>
      </w:r>
      <w:r w:rsidR="007A28B2">
        <w:rPr>
          <w:lang w:val="it-IT"/>
        </w:rPr>
        <w:t>10291</w:t>
      </w:r>
      <w:r>
        <w:rPr>
          <w:rFonts w:eastAsia="等线" w:hint="eastAsia"/>
          <w:lang w:val="it-IT" w:eastAsia="zh-CN"/>
        </w:rPr>
        <w:t xml:space="preserve"> </w:t>
      </w:r>
      <w:r w:rsidR="007A28B2" w:rsidRPr="007A28B2">
        <w:rPr>
          <w:lang w:val="it-IT"/>
        </w:rPr>
        <w:t>Discussion on MRO for CHO mobility enhance</w:t>
      </w:r>
      <w:r>
        <w:rPr>
          <w:lang w:val="it-IT"/>
        </w:rPr>
        <w:t xml:space="preserve"> (</w:t>
      </w:r>
      <w:r w:rsidR="00EE2241">
        <w:rPr>
          <w:lang w:val="it-IT"/>
        </w:rPr>
        <w:t>CATT</w:t>
      </w:r>
      <w:r>
        <w:rPr>
          <w:lang w:val="it-IT"/>
        </w:rPr>
        <w:t>)</w:t>
      </w:r>
    </w:p>
    <w:p w14:paraId="36FED151" w14:textId="00537CEF" w:rsidR="00A40EF3" w:rsidRDefault="00A40EF3">
      <w:pPr>
        <w:pStyle w:val="Reference"/>
        <w:rPr>
          <w:lang w:val="it-IT"/>
        </w:rPr>
      </w:pPr>
      <w:r>
        <w:rPr>
          <w:lang w:val="it-IT"/>
        </w:rPr>
        <w:t>R3-2</w:t>
      </w:r>
      <w:r w:rsidR="003740BA">
        <w:rPr>
          <w:lang w:val="it-IT"/>
        </w:rPr>
        <w:t>10552</w:t>
      </w:r>
      <w:r>
        <w:rPr>
          <w:rFonts w:eastAsia="等线" w:hint="eastAsia"/>
          <w:lang w:val="it-IT" w:eastAsia="zh-CN"/>
        </w:rPr>
        <w:t xml:space="preserve"> </w:t>
      </w:r>
      <w:r w:rsidR="003740BA" w:rsidRPr="003740BA">
        <w:rPr>
          <w:lang w:val="it-IT"/>
        </w:rPr>
        <w:t>SON Enhancements for CHO</w:t>
      </w:r>
      <w:r>
        <w:rPr>
          <w:lang w:val="it-IT"/>
        </w:rPr>
        <w:t xml:space="preserve"> (</w:t>
      </w:r>
      <w:r w:rsidR="00087CBA" w:rsidRPr="00087CBA">
        <w:rPr>
          <w:lang w:val="it-IT"/>
        </w:rPr>
        <w:t>Lenovo, Motorola Mobility</w:t>
      </w:r>
      <w:r w:rsidR="00CA6FA3">
        <w:rPr>
          <w:lang w:val="it-IT"/>
        </w:rPr>
        <w:t>, ZTE</w:t>
      </w:r>
      <w:r>
        <w:rPr>
          <w:lang w:val="it-IT"/>
        </w:rPr>
        <w:t>)</w:t>
      </w:r>
    </w:p>
    <w:p w14:paraId="68B0D954" w14:textId="71701CEE" w:rsidR="00A40EF3" w:rsidRDefault="00A40EF3">
      <w:pPr>
        <w:pStyle w:val="Reference"/>
        <w:rPr>
          <w:lang w:val="it-IT"/>
        </w:rPr>
      </w:pPr>
      <w:r>
        <w:rPr>
          <w:lang w:val="it-IT"/>
        </w:rPr>
        <w:t>R3-2</w:t>
      </w:r>
      <w:r w:rsidR="00162EFF">
        <w:rPr>
          <w:lang w:val="it-IT"/>
        </w:rPr>
        <w:t>10686</w:t>
      </w:r>
      <w:r>
        <w:rPr>
          <w:rFonts w:eastAsia="等线" w:hint="eastAsia"/>
          <w:lang w:val="it-IT" w:eastAsia="zh-CN"/>
        </w:rPr>
        <w:t xml:space="preserve"> </w:t>
      </w:r>
      <w:r w:rsidR="00162EFF" w:rsidRPr="00162EFF">
        <w:rPr>
          <w:lang w:val="it-IT"/>
        </w:rPr>
        <w:t>(TP for SON BL CR for TS 38.300): Conditional handover SON aspects</w:t>
      </w:r>
      <w:r>
        <w:rPr>
          <w:lang w:val="it-IT"/>
        </w:rPr>
        <w:t xml:space="preserve"> (</w:t>
      </w:r>
      <w:r w:rsidR="00162EFF">
        <w:rPr>
          <w:lang w:val="it-IT"/>
        </w:rPr>
        <w:t>Ericsson</w:t>
      </w:r>
      <w:r>
        <w:rPr>
          <w:lang w:val="it-IT"/>
        </w:rPr>
        <w:t>)</w:t>
      </w:r>
    </w:p>
    <w:p w14:paraId="638E619A" w14:textId="2A9539DD" w:rsidR="00A40EF3" w:rsidRDefault="00A40EF3">
      <w:pPr>
        <w:pStyle w:val="Reference"/>
        <w:rPr>
          <w:lang w:val="it-IT"/>
        </w:rPr>
      </w:pPr>
      <w:r>
        <w:rPr>
          <w:lang w:val="it-IT"/>
        </w:rPr>
        <w:t>R3-2</w:t>
      </w:r>
      <w:r w:rsidR="00D34835">
        <w:rPr>
          <w:lang w:val="it-IT"/>
        </w:rPr>
        <w:t>10257</w:t>
      </w:r>
      <w:r>
        <w:rPr>
          <w:lang w:val="it-IT"/>
        </w:rPr>
        <w:t xml:space="preserve"> </w:t>
      </w:r>
      <w:r w:rsidR="00D34835" w:rsidRPr="00D34835">
        <w:rPr>
          <w:lang w:val="it-IT"/>
        </w:rPr>
        <w:t>Discussion on SON enhancements for CHO</w:t>
      </w:r>
      <w:r>
        <w:rPr>
          <w:lang w:val="it-IT"/>
        </w:rPr>
        <w:t xml:space="preserve"> (</w:t>
      </w:r>
      <w:r w:rsidR="00AB1A86">
        <w:rPr>
          <w:lang w:val="it-IT"/>
        </w:rPr>
        <w:t>S</w:t>
      </w:r>
      <w:r w:rsidR="00D34835">
        <w:rPr>
          <w:lang w:val="it-IT"/>
        </w:rPr>
        <w:t>amsung</w:t>
      </w:r>
      <w:r>
        <w:rPr>
          <w:lang w:val="it-IT"/>
        </w:rPr>
        <w:t>)</w:t>
      </w:r>
    </w:p>
    <w:p w14:paraId="684334F9" w14:textId="0782C8BF" w:rsidR="00A40EF3" w:rsidRDefault="00A40EF3">
      <w:pPr>
        <w:pStyle w:val="Reference"/>
        <w:rPr>
          <w:lang w:val="it-IT"/>
        </w:rPr>
      </w:pPr>
      <w:r>
        <w:rPr>
          <w:lang w:val="it-IT"/>
        </w:rPr>
        <w:t>R3-2</w:t>
      </w:r>
      <w:r w:rsidR="003370FA">
        <w:rPr>
          <w:lang w:val="it-IT"/>
        </w:rPr>
        <w:t>10933</w:t>
      </w:r>
      <w:r>
        <w:rPr>
          <w:lang w:val="it-IT"/>
        </w:rPr>
        <w:t xml:space="preserve"> </w:t>
      </w:r>
      <w:r w:rsidR="00D25986" w:rsidRPr="00D25986">
        <w:rPr>
          <w:lang w:val="it-IT"/>
        </w:rPr>
        <w:t>SON Enhancement for CHO</w:t>
      </w:r>
      <w:r>
        <w:rPr>
          <w:lang w:val="it-IT"/>
        </w:rPr>
        <w:t xml:space="preserve"> (</w:t>
      </w:r>
      <w:r w:rsidR="006F6AB5">
        <w:rPr>
          <w:lang w:val="it-IT"/>
        </w:rPr>
        <w:t>CMCC</w:t>
      </w:r>
      <w:r>
        <w:rPr>
          <w:lang w:val="it-IT"/>
        </w:rPr>
        <w:t>)</w:t>
      </w:r>
    </w:p>
    <w:p w14:paraId="7554211A" w14:textId="6B0FF1FB" w:rsidR="00A40EF3" w:rsidRDefault="00A40EF3">
      <w:pPr>
        <w:pStyle w:val="Reference"/>
        <w:rPr>
          <w:lang w:val="it-IT"/>
        </w:rPr>
      </w:pPr>
      <w:r>
        <w:rPr>
          <w:lang w:val="it-IT"/>
        </w:rPr>
        <w:t>R3-2</w:t>
      </w:r>
      <w:r w:rsidR="00336ADB">
        <w:rPr>
          <w:lang w:val="it-IT"/>
        </w:rPr>
        <w:t>10292</w:t>
      </w:r>
      <w:r>
        <w:rPr>
          <w:lang w:val="it-IT"/>
        </w:rPr>
        <w:t xml:space="preserve"> </w:t>
      </w:r>
      <w:r w:rsidR="00336ADB" w:rsidRPr="00336ADB">
        <w:rPr>
          <w:lang w:val="it-IT"/>
        </w:rPr>
        <w:t>Discussion on MRO for DAPS mobility enhance</w:t>
      </w:r>
      <w:r>
        <w:rPr>
          <w:lang w:val="it-IT"/>
        </w:rPr>
        <w:t xml:space="preserve"> (</w:t>
      </w:r>
      <w:r w:rsidR="00336ADB">
        <w:rPr>
          <w:lang w:val="it-IT"/>
        </w:rPr>
        <w:t>CATT</w:t>
      </w:r>
      <w:r>
        <w:rPr>
          <w:lang w:val="it-IT"/>
        </w:rPr>
        <w:t>)</w:t>
      </w:r>
    </w:p>
    <w:p w14:paraId="3786CAD2" w14:textId="1F3FA470" w:rsidR="00A40EF3" w:rsidRDefault="00A40EF3">
      <w:pPr>
        <w:pStyle w:val="Reference"/>
        <w:rPr>
          <w:lang w:val="it-IT"/>
        </w:rPr>
      </w:pPr>
      <w:r>
        <w:rPr>
          <w:lang w:val="it-IT"/>
        </w:rPr>
        <w:t>R3-2</w:t>
      </w:r>
      <w:r w:rsidR="00575243">
        <w:rPr>
          <w:lang w:val="it-IT"/>
        </w:rPr>
        <w:t>10554</w:t>
      </w:r>
      <w:r>
        <w:rPr>
          <w:lang w:val="it-IT"/>
        </w:rPr>
        <w:t xml:space="preserve"> </w:t>
      </w:r>
      <w:r w:rsidR="00575243" w:rsidRPr="00575243">
        <w:rPr>
          <w:lang w:val="it-IT"/>
        </w:rPr>
        <w:t>SON Enhancements for DAPS Handover</w:t>
      </w:r>
      <w:r>
        <w:rPr>
          <w:lang w:val="it-IT"/>
        </w:rPr>
        <w:t xml:space="preserve"> (</w:t>
      </w:r>
      <w:r w:rsidR="00575243" w:rsidRPr="00575243">
        <w:rPr>
          <w:lang w:val="it-IT"/>
        </w:rPr>
        <w:t>Lenovo, Motorola Mobility, ZTE</w:t>
      </w:r>
      <w:r>
        <w:rPr>
          <w:lang w:val="it-IT"/>
        </w:rPr>
        <w:t>)</w:t>
      </w:r>
    </w:p>
    <w:p w14:paraId="607665D9" w14:textId="54F1B7C1" w:rsidR="00A40EF3" w:rsidRDefault="00A40EF3">
      <w:pPr>
        <w:pStyle w:val="Reference"/>
        <w:rPr>
          <w:lang w:val="it-IT"/>
        </w:rPr>
      </w:pPr>
      <w:r>
        <w:rPr>
          <w:lang w:val="it-IT"/>
        </w:rPr>
        <w:t>R3-2</w:t>
      </w:r>
      <w:r w:rsidR="003977F9">
        <w:rPr>
          <w:lang w:val="it-IT"/>
        </w:rPr>
        <w:t>10934</w:t>
      </w:r>
      <w:r>
        <w:rPr>
          <w:rFonts w:eastAsia="等线" w:hint="eastAsia"/>
          <w:lang w:val="it-IT" w:eastAsia="zh-CN"/>
        </w:rPr>
        <w:t xml:space="preserve"> </w:t>
      </w:r>
      <w:r w:rsidR="003977F9" w:rsidRPr="003977F9">
        <w:rPr>
          <w:lang w:val="it-IT"/>
        </w:rPr>
        <w:t>SON Enhancement for DAPS</w:t>
      </w:r>
      <w:r>
        <w:rPr>
          <w:lang w:val="it-IT"/>
        </w:rPr>
        <w:t xml:space="preserve"> (</w:t>
      </w:r>
      <w:r w:rsidR="003977F9">
        <w:rPr>
          <w:lang w:val="it-IT"/>
        </w:rPr>
        <w:t>CMCC</w:t>
      </w:r>
      <w:r>
        <w:rPr>
          <w:lang w:val="it-IT"/>
        </w:rPr>
        <w:t>)</w:t>
      </w:r>
    </w:p>
    <w:p w14:paraId="392E2241" w14:textId="091F170A" w:rsidR="00A40EF3" w:rsidRDefault="00A40EF3">
      <w:pPr>
        <w:pStyle w:val="Reference"/>
        <w:rPr>
          <w:lang w:val="it-IT"/>
        </w:rPr>
      </w:pPr>
      <w:r>
        <w:rPr>
          <w:lang w:val="it-IT"/>
        </w:rPr>
        <w:t>R3-2</w:t>
      </w:r>
      <w:r w:rsidR="003C348D">
        <w:rPr>
          <w:lang w:val="it-IT"/>
        </w:rPr>
        <w:t>10215</w:t>
      </w:r>
      <w:r>
        <w:rPr>
          <w:lang w:val="it-IT"/>
        </w:rPr>
        <w:t xml:space="preserve"> </w:t>
      </w:r>
      <w:r w:rsidR="003C348D" w:rsidRPr="003C348D">
        <w:rPr>
          <w:lang w:val="it-IT"/>
        </w:rPr>
        <w:t>Discussion on MRO for DAPS</w:t>
      </w:r>
      <w:r>
        <w:rPr>
          <w:lang w:val="it-IT"/>
        </w:rPr>
        <w:t xml:space="preserve"> (</w:t>
      </w:r>
      <w:r w:rsidR="003C348D" w:rsidRPr="003C348D">
        <w:rPr>
          <w:lang w:val="it-IT"/>
        </w:rPr>
        <w:t>Samsung</w:t>
      </w:r>
      <w:r>
        <w:rPr>
          <w:lang w:val="it-IT"/>
        </w:rPr>
        <w:t>)</w:t>
      </w:r>
    </w:p>
    <w:p w14:paraId="39E4EB16" w14:textId="4D3638A8" w:rsidR="00A40EF3" w:rsidRDefault="00A40EF3">
      <w:pPr>
        <w:pStyle w:val="Reference"/>
        <w:rPr>
          <w:lang w:val="it-IT"/>
        </w:rPr>
      </w:pPr>
      <w:r>
        <w:rPr>
          <w:lang w:val="it-IT"/>
        </w:rPr>
        <w:t>R3-2</w:t>
      </w:r>
      <w:r w:rsidR="004F4229">
        <w:rPr>
          <w:lang w:val="it-IT"/>
        </w:rPr>
        <w:t>10685</w:t>
      </w:r>
      <w:r>
        <w:rPr>
          <w:rFonts w:eastAsia="等线" w:hint="eastAsia"/>
          <w:lang w:val="it-IT" w:eastAsia="zh-CN"/>
        </w:rPr>
        <w:t xml:space="preserve"> </w:t>
      </w:r>
      <w:r w:rsidR="004F4229" w:rsidRPr="004F4229">
        <w:rPr>
          <w:lang w:val="it-IT"/>
        </w:rPr>
        <w:t>(TP for SON BL CR for TS 38.300): DAPS handover SON aspects</w:t>
      </w:r>
      <w:r>
        <w:rPr>
          <w:lang w:val="it-IT"/>
        </w:rPr>
        <w:t xml:space="preserve"> (</w:t>
      </w:r>
      <w:r w:rsidR="004F4229">
        <w:rPr>
          <w:lang w:val="it-IT"/>
        </w:rPr>
        <w:t>Ericsson</w:t>
      </w:r>
      <w:r>
        <w:rPr>
          <w:lang w:val="it-IT"/>
        </w:rPr>
        <w:t>)</w:t>
      </w:r>
    </w:p>
    <w:p w14:paraId="1E1B6BCF" w14:textId="4182BF94" w:rsidR="00A40EF3" w:rsidRDefault="00A40EF3" w:rsidP="00B042AA">
      <w:pPr>
        <w:pStyle w:val="Reference"/>
        <w:numPr>
          <w:ilvl w:val="0"/>
          <w:numId w:val="0"/>
        </w:numPr>
        <w:rPr>
          <w:lang w:val="it-IT"/>
        </w:rPr>
      </w:pPr>
    </w:p>
    <w:sectPr w:rsidR="00A40EF3">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DA581" w14:textId="77777777" w:rsidR="00F142C8" w:rsidRDefault="00F142C8" w:rsidP="009C5DFC">
      <w:pPr>
        <w:spacing w:after="0"/>
      </w:pPr>
      <w:r>
        <w:separator/>
      </w:r>
    </w:p>
  </w:endnote>
  <w:endnote w:type="continuationSeparator" w:id="0">
    <w:p w14:paraId="41F39603" w14:textId="77777777" w:rsidR="00F142C8" w:rsidRDefault="00F142C8" w:rsidP="009C5D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3CC6E" w14:textId="77777777" w:rsidR="00F142C8" w:rsidRDefault="00F142C8" w:rsidP="009C5DFC">
      <w:pPr>
        <w:spacing w:after="0"/>
      </w:pPr>
      <w:r>
        <w:separator/>
      </w:r>
    </w:p>
  </w:footnote>
  <w:footnote w:type="continuationSeparator" w:id="0">
    <w:p w14:paraId="6593FBAB" w14:textId="77777777" w:rsidR="00F142C8" w:rsidRDefault="00F142C8" w:rsidP="009C5D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3E10"/>
    <w:multiLevelType w:val="multilevel"/>
    <w:tmpl w:val="09733E10"/>
    <w:lvl w:ilvl="0">
      <w:start w:val="1"/>
      <w:numFmt w:val="low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E69793E"/>
    <w:multiLevelType w:val="hybridMultilevel"/>
    <w:tmpl w:val="1DA47C4E"/>
    <w:lvl w:ilvl="0" w:tplc="A6187904">
      <w:start w:val="22"/>
      <w:numFmt w:val="bullet"/>
      <w:lvlText w:val="-"/>
      <w:lvlJc w:val="left"/>
      <w:pPr>
        <w:ind w:left="630" w:hanging="420"/>
      </w:pPr>
      <w:rPr>
        <w:rFonts w:ascii="Times New Roman" w:eastAsia="MS Mincho" w:hAnsi="Times New Roman" w:cs="Times New Roman" w:hint="default"/>
      </w:rPr>
    </w:lvl>
    <w:lvl w:ilvl="1" w:tplc="04090003">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 w15:restartNumberingAfterBreak="0">
    <w:nsid w:val="124E5F84"/>
    <w:multiLevelType w:val="hybridMultilevel"/>
    <w:tmpl w:val="3940CB5C"/>
    <w:lvl w:ilvl="0" w:tplc="D2A0DF1E">
      <w:start w:val="9"/>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82A39"/>
    <w:multiLevelType w:val="hybridMultilevel"/>
    <w:tmpl w:val="0F9E81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9874E4"/>
    <w:multiLevelType w:val="hybridMultilevel"/>
    <w:tmpl w:val="528C22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2773A39"/>
    <w:multiLevelType w:val="multilevel"/>
    <w:tmpl w:val="32773A3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num" w:pos="2154"/>
        </w:tabs>
        <w:ind w:left="215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20014F"/>
    <w:multiLevelType w:val="multilevel"/>
    <w:tmpl w:val="5120014F"/>
    <w:lvl w:ilvl="0">
      <w:start w:val="1"/>
      <w:numFmt w:val="bullet"/>
      <w:lvlText w:val="-"/>
      <w:lvlJc w:val="left"/>
      <w:pPr>
        <w:ind w:left="644" w:hanging="360"/>
      </w:pPr>
      <w:rPr>
        <w:rFonts w:ascii="Times New Roman" w:eastAsia="等线"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515571FC"/>
    <w:multiLevelType w:val="hybridMultilevel"/>
    <w:tmpl w:val="1FE4C8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86575C8"/>
    <w:multiLevelType w:val="multilevel"/>
    <w:tmpl w:val="586575C8"/>
    <w:lvl w:ilvl="0">
      <w:start w:val="9"/>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D474486"/>
    <w:multiLevelType w:val="hybridMultilevel"/>
    <w:tmpl w:val="FACE616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0EE437E"/>
    <w:multiLevelType w:val="hybridMultilevel"/>
    <w:tmpl w:val="8E28065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84E380D"/>
    <w:multiLevelType w:val="hybridMultilevel"/>
    <w:tmpl w:val="14FECEEC"/>
    <w:lvl w:ilvl="0" w:tplc="BCC8CF74">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DE8302E"/>
    <w:multiLevelType w:val="hybridMultilevel"/>
    <w:tmpl w:val="441EA08A"/>
    <w:lvl w:ilvl="0" w:tplc="42A2A5A0">
      <w:start w:val="1"/>
      <w:numFmt w:val="lowerRoman"/>
      <w:lvlText w:val="%1."/>
      <w:lvlJc w:val="left"/>
      <w:pPr>
        <w:ind w:left="360" w:hanging="360"/>
      </w:pPr>
      <w:rPr>
        <w:rFonts w:ascii="Times New Roman" w:eastAsia="MS Mincho"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1A51855"/>
    <w:multiLevelType w:val="multilevel"/>
    <w:tmpl w:val="71A51855"/>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5A460A2"/>
    <w:multiLevelType w:val="hybridMultilevel"/>
    <w:tmpl w:val="F44472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D2B4181"/>
    <w:multiLevelType w:val="hybridMultilevel"/>
    <w:tmpl w:val="5420B0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D4C289A"/>
    <w:multiLevelType w:val="multilevel"/>
    <w:tmpl w:val="7D4C289A"/>
    <w:lvl w:ilvl="0">
      <w:start w:val="9"/>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E0B2F19"/>
    <w:multiLevelType w:val="hybridMultilevel"/>
    <w:tmpl w:val="362E12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FDF72E0"/>
    <w:multiLevelType w:val="hybridMultilevel"/>
    <w:tmpl w:val="07489016"/>
    <w:lvl w:ilvl="0" w:tplc="3C587B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8"/>
  </w:num>
  <w:num w:numId="3">
    <w:abstractNumId w:val="10"/>
  </w:num>
  <w:num w:numId="4">
    <w:abstractNumId w:val="9"/>
  </w:num>
  <w:num w:numId="5">
    <w:abstractNumId w:val="5"/>
  </w:num>
  <w:num w:numId="6">
    <w:abstractNumId w:val="11"/>
  </w:num>
  <w:num w:numId="7">
    <w:abstractNumId w:val="18"/>
  </w:num>
  <w:num w:numId="8">
    <w:abstractNumId w:val="7"/>
  </w:num>
  <w:num w:numId="9">
    <w:abstractNumId w:val="0"/>
  </w:num>
  <w:num w:numId="10">
    <w:abstractNumId w:val="13"/>
  </w:num>
  <w:num w:numId="11">
    <w:abstractNumId w:val="21"/>
  </w:num>
  <w:num w:numId="12">
    <w:abstractNumId w:val="15"/>
  </w:num>
  <w:num w:numId="13">
    <w:abstractNumId w:val="14"/>
  </w:num>
  <w:num w:numId="14">
    <w:abstractNumId w:val="14"/>
  </w:num>
  <w:num w:numId="15">
    <w:abstractNumId w:val="17"/>
  </w:num>
  <w:num w:numId="16">
    <w:abstractNumId w:val="19"/>
  </w:num>
  <w:num w:numId="17">
    <w:abstractNumId w:val="20"/>
  </w:num>
  <w:num w:numId="18">
    <w:abstractNumId w:val="3"/>
  </w:num>
  <w:num w:numId="19">
    <w:abstractNumId w:val="6"/>
  </w:num>
  <w:num w:numId="20">
    <w:abstractNumId w:val="2"/>
  </w:num>
  <w:num w:numId="21">
    <w:abstractNumId w:val="23"/>
  </w:num>
  <w:num w:numId="22">
    <w:abstractNumId w:val="22"/>
  </w:num>
  <w:num w:numId="23">
    <w:abstractNumId w:val="12"/>
  </w:num>
  <w:num w:numId="24">
    <w:abstractNumId w:val="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1196"/>
    <w:rsid w:val="00001FBE"/>
    <w:rsid w:val="0000284C"/>
    <w:rsid w:val="00002AF4"/>
    <w:rsid w:val="00006328"/>
    <w:rsid w:val="00010956"/>
    <w:rsid w:val="00010C42"/>
    <w:rsid w:val="000111B3"/>
    <w:rsid w:val="00011281"/>
    <w:rsid w:val="000123A6"/>
    <w:rsid w:val="00014576"/>
    <w:rsid w:val="00016C73"/>
    <w:rsid w:val="000178D1"/>
    <w:rsid w:val="000200B9"/>
    <w:rsid w:val="00024680"/>
    <w:rsid w:val="000257C9"/>
    <w:rsid w:val="000336D1"/>
    <w:rsid w:val="00033ACD"/>
    <w:rsid w:val="00042DA5"/>
    <w:rsid w:val="000541CB"/>
    <w:rsid w:val="00054660"/>
    <w:rsid w:val="00055D63"/>
    <w:rsid w:val="00055F64"/>
    <w:rsid w:val="00060BB9"/>
    <w:rsid w:val="00062293"/>
    <w:rsid w:val="00067653"/>
    <w:rsid w:val="000713E2"/>
    <w:rsid w:val="00072877"/>
    <w:rsid w:val="000759F4"/>
    <w:rsid w:val="000777D6"/>
    <w:rsid w:val="00077DC6"/>
    <w:rsid w:val="00082559"/>
    <w:rsid w:val="0008323C"/>
    <w:rsid w:val="000836BB"/>
    <w:rsid w:val="00083D55"/>
    <w:rsid w:val="00086136"/>
    <w:rsid w:val="00087B2D"/>
    <w:rsid w:val="00087CBA"/>
    <w:rsid w:val="000927D9"/>
    <w:rsid w:val="000936B0"/>
    <w:rsid w:val="00096F01"/>
    <w:rsid w:val="0009784A"/>
    <w:rsid w:val="000A0CFE"/>
    <w:rsid w:val="000A15F3"/>
    <w:rsid w:val="000A6ED3"/>
    <w:rsid w:val="000A6F7B"/>
    <w:rsid w:val="000A7FF5"/>
    <w:rsid w:val="000B1548"/>
    <w:rsid w:val="000B2511"/>
    <w:rsid w:val="000B2C1F"/>
    <w:rsid w:val="000B4626"/>
    <w:rsid w:val="000B47AF"/>
    <w:rsid w:val="000B6FAD"/>
    <w:rsid w:val="000C0578"/>
    <w:rsid w:val="000C3680"/>
    <w:rsid w:val="000C5230"/>
    <w:rsid w:val="000C5310"/>
    <w:rsid w:val="000D1173"/>
    <w:rsid w:val="000D1B3C"/>
    <w:rsid w:val="000D2DB1"/>
    <w:rsid w:val="000E1E27"/>
    <w:rsid w:val="000E28E8"/>
    <w:rsid w:val="000E378C"/>
    <w:rsid w:val="000E37B2"/>
    <w:rsid w:val="000E51FE"/>
    <w:rsid w:val="000E659A"/>
    <w:rsid w:val="000F0AC0"/>
    <w:rsid w:val="000F1B6D"/>
    <w:rsid w:val="000F2D23"/>
    <w:rsid w:val="000F4622"/>
    <w:rsid w:val="000F4F70"/>
    <w:rsid w:val="00100216"/>
    <w:rsid w:val="00103B76"/>
    <w:rsid w:val="00103C89"/>
    <w:rsid w:val="00103D07"/>
    <w:rsid w:val="00103FD0"/>
    <w:rsid w:val="00106C30"/>
    <w:rsid w:val="00113468"/>
    <w:rsid w:val="00113686"/>
    <w:rsid w:val="00113C10"/>
    <w:rsid w:val="001166E3"/>
    <w:rsid w:val="00120F8D"/>
    <w:rsid w:val="0012343D"/>
    <w:rsid w:val="00126B26"/>
    <w:rsid w:val="001271CB"/>
    <w:rsid w:val="0013001D"/>
    <w:rsid w:val="0013029D"/>
    <w:rsid w:val="001305F1"/>
    <w:rsid w:val="001309C5"/>
    <w:rsid w:val="00130FE6"/>
    <w:rsid w:val="00133406"/>
    <w:rsid w:val="00136675"/>
    <w:rsid w:val="001366B6"/>
    <w:rsid w:val="00137A95"/>
    <w:rsid w:val="00137AB4"/>
    <w:rsid w:val="001405B8"/>
    <w:rsid w:val="0014525B"/>
    <w:rsid w:val="001453C1"/>
    <w:rsid w:val="0014768B"/>
    <w:rsid w:val="0015056F"/>
    <w:rsid w:val="001532AC"/>
    <w:rsid w:val="00153462"/>
    <w:rsid w:val="001600D9"/>
    <w:rsid w:val="001616A7"/>
    <w:rsid w:val="00162B64"/>
    <w:rsid w:val="00162EFF"/>
    <w:rsid w:val="00163A9D"/>
    <w:rsid w:val="00163B2F"/>
    <w:rsid w:val="0016446B"/>
    <w:rsid w:val="00165E1D"/>
    <w:rsid w:val="00167594"/>
    <w:rsid w:val="0017042D"/>
    <w:rsid w:val="0017514A"/>
    <w:rsid w:val="00175A05"/>
    <w:rsid w:val="00175F80"/>
    <w:rsid w:val="00177748"/>
    <w:rsid w:val="00180C8A"/>
    <w:rsid w:val="001824D7"/>
    <w:rsid w:val="00184AA3"/>
    <w:rsid w:val="00186090"/>
    <w:rsid w:val="0019091A"/>
    <w:rsid w:val="001920C1"/>
    <w:rsid w:val="00194E86"/>
    <w:rsid w:val="00195141"/>
    <w:rsid w:val="0019539B"/>
    <w:rsid w:val="001A293A"/>
    <w:rsid w:val="001A2D65"/>
    <w:rsid w:val="001A38D0"/>
    <w:rsid w:val="001B62A5"/>
    <w:rsid w:val="001B7ACC"/>
    <w:rsid w:val="001C777F"/>
    <w:rsid w:val="001D4393"/>
    <w:rsid w:val="001D75A1"/>
    <w:rsid w:val="001D767B"/>
    <w:rsid w:val="001E0461"/>
    <w:rsid w:val="001E27C2"/>
    <w:rsid w:val="001E3CE1"/>
    <w:rsid w:val="001E6A1D"/>
    <w:rsid w:val="001E7149"/>
    <w:rsid w:val="001F0006"/>
    <w:rsid w:val="001F1B62"/>
    <w:rsid w:val="001F39CD"/>
    <w:rsid w:val="001F48F3"/>
    <w:rsid w:val="001F50F3"/>
    <w:rsid w:val="001F6EE4"/>
    <w:rsid w:val="001F7196"/>
    <w:rsid w:val="00200C38"/>
    <w:rsid w:val="002025BF"/>
    <w:rsid w:val="00204138"/>
    <w:rsid w:val="002069E0"/>
    <w:rsid w:val="00210DE0"/>
    <w:rsid w:val="00211060"/>
    <w:rsid w:val="00212B47"/>
    <w:rsid w:val="002158BA"/>
    <w:rsid w:val="00220413"/>
    <w:rsid w:val="00222715"/>
    <w:rsid w:val="00223F1C"/>
    <w:rsid w:val="0022522F"/>
    <w:rsid w:val="00225BDF"/>
    <w:rsid w:val="00225D3C"/>
    <w:rsid w:val="00225E93"/>
    <w:rsid w:val="00233EE0"/>
    <w:rsid w:val="00235B09"/>
    <w:rsid w:val="002427DF"/>
    <w:rsid w:val="0024307A"/>
    <w:rsid w:val="00250B34"/>
    <w:rsid w:val="002531E0"/>
    <w:rsid w:val="002542DD"/>
    <w:rsid w:val="00254977"/>
    <w:rsid w:val="00255C71"/>
    <w:rsid w:val="00256EFA"/>
    <w:rsid w:val="00260842"/>
    <w:rsid w:val="00263F34"/>
    <w:rsid w:val="00264280"/>
    <w:rsid w:val="00264346"/>
    <w:rsid w:val="00271AB0"/>
    <w:rsid w:val="00272C0E"/>
    <w:rsid w:val="00276C44"/>
    <w:rsid w:val="002776DF"/>
    <w:rsid w:val="00280D58"/>
    <w:rsid w:val="00282604"/>
    <w:rsid w:val="00282C71"/>
    <w:rsid w:val="00283320"/>
    <w:rsid w:val="00290745"/>
    <w:rsid w:val="00292AF6"/>
    <w:rsid w:val="002A0ED9"/>
    <w:rsid w:val="002A21F5"/>
    <w:rsid w:val="002A511A"/>
    <w:rsid w:val="002A65DA"/>
    <w:rsid w:val="002B3029"/>
    <w:rsid w:val="002B7A38"/>
    <w:rsid w:val="002C3BDF"/>
    <w:rsid w:val="002C5AC6"/>
    <w:rsid w:val="002C777A"/>
    <w:rsid w:val="002D48EA"/>
    <w:rsid w:val="002E26C2"/>
    <w:rsid w:val="002E58A9"/>
    <w:rsid w:val="002E64AA"/>
    <w:rsid w:val="002F1804"/>
    <w:rsid w:val="002F3E25"/>
    <w:rsid w:val="002F4DE3"/>
    <w:rsid w:val="002F6094"/>
    <w:rsid w:val="00302688"/>
    <w:rsid w:val="003053BE"/>
    <w:rsid w:val="00306B28"/>
    <w:rsid w:val="00307F58"/>
    <w:rsid w:val="0031065D"/>
    <w:rsid w:val="003121DE"/>
    <w:rsid w:val="003208E9"/>
    <w:rsid w:val="00320EC5"/>
    <w:rsid w:val="003224BF"/>
    <w:rsid w:val="00324C75"/>
    <w:rsid w:val="003251B2"/>
    <w:rsid w:val="00327D85"/>
    <w:rsid w:val="00331AD9"/>
    <w:rsid w:val="00332E37"/>
    <w:rsid w:val="003344F3"/>
    <w:rsid w:val="003345D9"/>
    <w:rsid w:val="003345F2"/>
    <w:rsid w:val="0033680B"/>
    <w:rsid w:val="00336ADB"/>
    <w:rsid w:val="003370FA"/>
    <w:rsid w:val="00350A2D"/>
    <w:rsid w:val="0035101D"/>
    <w:rsid w:val="00351A78"/>
    <w:rsid w:val="003522F4"/>
    <w:rsid w:val="00356FF8"/>
    <w:rsid w:val="00357213"/>
    <w:rsid w:val="00360B53"/>
    <w:rsid w:val="003624BE"/>
    <w:rsid w:val="00365219"/>
    <w:rsid w:val="0037318A"/>
    <w:rsid w:val="003731FC"/>
    <w:rsid w:val="00373DE4"/>
    <w:rsid w:val="003740BA"/>
    <w:rsid w:val="00377E64"/>
    <w:rsid w:val="00377FA1"/>
    <w:rsid w:val="003803D0"/>
    <w:rsid w:val="00385E8F"/>
    <w:rsid w:val="0038685D"/>
    <w:rsid w:val="00386C68"/>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35CE"/>
    <w:rsid w:val="003B3EF5"/>
    <w:rsid w:val="003B6DFF"/>
    <w:rsid w:val="003C0E64"/>
    <w:rsid w:val="003C348D"/>
    <w:rsid w:val="003C3590"/>
    <w:rsid w:val="003C3BD4"/>
    <w:rsid w:val="003C5B1C"/>
    <w:rsid w:val="003D081F"/>
    <w:rsid w:val="003D1963"/>
    <w:rsid w:val="003D2692"/>
    <w:rsid w:val="003D3A36"/>
    <w:rsid w:val="003D51B0"/>
    <w:rsid w:val="003D6618"/>
    <w:rsid w:val="003E0215"/>
    <w:rsid w:val="003E6A94"/>
    <w:rsid w:val="003E73CD"/>
    <w:rsid w:val="003E7CA0"/>
    <w:rsid w:val="003F0640"/>
    <w:rsid w:val="003F0850"/>
    <w:rsid w:val="003F6E2F"/>
    <w:rsid w:val="00401159"/>
    <w:rsid w:val="00401452"/>
    <w:rsid w:val="00404E61"/>
    <w:rsid w:val="00406461"/>
    <w:rsid w:val="00410E8D"/>
    <w:rsid w:val="004118F6"/>
    <w:rsid w:val="00412712"/>
    <w:rsid w:val="00414231"/>
    <w:rsid w:val="00415F3E"/>
    <w:rsid w:val="00416D39"/>
    <w:rsid w:val="0042082E"/>
    <w:rsid w:val="00420EBF"/>
    <w:rsid w:val="00427ACC"/>
    <w:rsid w:val="00431CE4"/>
    <w:rsid w:val="004377A5"/>
    <w:rsid w:val="0044265D"/>
    <w:rsid w:val="0044335B"/>
    <w:rsid w:val="00446012"/>
    <w:rsid w:val="00446872"/>
    <w:rsid w:val="00447A6A"/>
    <w:rsid w:val="00453701"/>
    <w:rsid w:val="004568DF"/>
    <w:rsid w:val="00461119"/>
    <w:rsid w:val="00461FA4"/>
    <w:rsid w:val="00463F43"/>
    <w:rsid w:val="00464512"/>
    <w:rsid w:val="004655D2"/>
    <w:rsid w:val="00465C9E"/>
    <w:rsid w:val="00471961"/>
    <w:rsid w:val="004724D3"/>
    <w:rsid w:val="004769BB"/>
    <w:rsid w:val="00477E9E"/>
    <w:rsid w:val="00481C6D"/>
    <w:rsid w:val="0048483B"/>
    <w:rsid w:val="00485622"/>
    <w:rsid w:val="00486730"/>
    <w:rsid w:val="00487384"/>
    <w:rsid w:val="00487F89"/>
    <w:rsid w:val="004901C7"/>
    <w:rsid w:val="00491C99"/>
    <w:rsid w:val="00492325"/>
    <w:rsid w:val="0049243F"/>
    <w:rsid w:val="00493AAB"/>
    <w:rsid w:val="00493BEC"/>
    <w:rsid w:val="004967A1"/>
    <w:rsid w:val="004B1718"/>
    <w:rsid w:val="004B22BD"/>
    <w:rsid w:val="004B3D3E"/>
    <w:rsid w:val="004B42D9"/>
    <w:rsid w:val="004B61D7"/>
    <w:rsid w:val="004B7445"/>
    <w:rsid w:val="004B7470"/>
    <w:rsid w:val="004C071E"/>
    <w:rsid w:val="004C27C7"/>
    <w:rsid w:val="004C32FD"/>
    <w:rsid w:val="004C4F10"/>
    <w:rsid w:val="004C52BC"/>
    <w:rsid w:val="004C6DFD"/>
    <w:rsid w:val="004D1DD7"/>
    <w:rsid w:val="004D4935"/>
    <w:rsid w:val="004D73ED"/>
    <w:rsid w:val="004E18AF"/>
    <w:rsid w:val="004E39DC"/>
    <w:rsid w:val="004F068E"/>
    <w:rsid w:val="004F1A79"/>
    <w:rsid w:val="004F30A8"/>
    <w:rsid w:val="004F3763"/>
    <w:rsid w:val="004F4229"/>
    <w:rsid w:val="004F42FB"/>
    <w:rsid w:val="004F5BBD"/>
    <w:rsid w:val="00502083"/>
    <w:rsid w:val="00502EE1"/>
    <w:rsid w:val="005037E9"/>
    <w:rsid w:val="005137E4"/>
    <w:rsid w:val="005162F1"/>
    <w:rsid w:val="00522DAB"/>
    <w:rsid w:val="00523140"/>
    <w:rsid w:val="00523D0D"/>
    <w:rsid w:val="00525E90"/>
    <w:rsid w:val="00531BDD"/>
    <w:rsid w:val="00531CBB"/>
    <w:rsid w:val="005347FD"/>
    <w:rsid w:val="0054115F"/>
    <w:rsid w:val="00541EB1"/>
    <w:rsid w:val="005459A2"/>
    <w:rsid w:val="00547B31"/>
    <w:rsid w:val="00551443"/>
    <w:rsid w:val="00552672"/>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BC9"/>
    <w:rsid w:val="005A050F"/>
    <w:rsid w:val="005A161F"/>
    <w:rsid w:val="005A29FC"/>
    <w:rsid w:val="005A494A"/>
    <w:rsid w:val="005A5B5A"/>
    <w:rsid w:val="005A5F6C"/>
    <w:rsid w:val="005B05DE"/>
    <w:rsid w:val="005B43FF"/>
    <w:rsid w:val="005B59D3"/>
    <w:rsid w:val="005C32FF"/>
    <w:rsid w:val="005C43AF"/>
    <w:rsid w:val="005C4D8A"/>
    <w:rsid w:val="005C5AFC"/>
    <w:rsid w:val="005C72B7"/>
    <w:rsid w:val="005D2DBA"/>
    <w:rsid w:val="005D5D09"/>
    <w:rsid w:val="005D7A30"/>
    <w:rsid w:val="005E41DE"/>
    <w:rsid w:val="005E7733"/>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30D6F"/>
    <w:rsid w:val="006319E3"/>
    <w:rsid w:val="006323F7"/>
    <w:rsid w:val="00633CA9"/>
    <w:rsid w:val="0063628A"/>
    <w:rsid w:val="00636434"/>
    <w:rsid w:val="00641AAD"/>
    <w:rsid w:val="00644583"/>
    <w:rsid w:val="00644E80"/>
    <w:rsid w:val="00650271"/>
    <w:rsid w:val="006535DD"/>
    <w:rsid w:val="00653B0D"/>
    <w:rsid w:val="00654BFC"/>
    <w:rsid w:val="006562F9"/>
    <w:rsid w:val="006565C9"/>
    <w:rsid w:val="00664671"/>
    <w:rsid w:val="00666C45"/>
    <w:rsid w:val="00670080"/>
    <w:rsid w:val="00672E6C"/>
    <w:rsid w:val="0067601F"/>
    <w:rsid w:val="0068108E"/>
    <w:rsid w:val="006829C5"/>
    <w:rsid w:val="00684608"/>
    <w:rsid w:val="006879B8"/>
    <w:rsid w:val="00692004"/>
    <w:rsid w:val="006A104C"/>
    <w:rsid w:val="006A3A54"/>
    <w:rsid w:val="006A43BE"/>
    <w:rsid w:val="006A5856"/>
    <w:rsid w:val="006A62B8"/>
    <w:rsid w:val="006A6FCC"/>
    <w:rsid w:val="006B3F0B"/>
    <w:rsid w:val="006B549E"/>
    <w:rsid w:val="006B6328"/>
    <w:rsid w:val="006B64D1"/>
    <w:rsid w:val="006B7584"/>
    <w:rsid w:val="006B7966"/>
    <w:rsid w:val="006C2200"/>
    <w:rsid w:val="006C34F3"/>
    <w:rsid w:val="006C4C80"/>
    <w:rsid w:val="006C738D"/>
    <w:rsid w:val="006C7CED"/>
    <w:rsid w:val="006D1688"/>
    <w:rsid w:val="006D1CC4"/>
    <w:rsid w:val="006D2C17"/>
    <w:rsid w:val="006D36AB"/>
    <w:rsid w:val="006D434A"/>
    <w:rsid w:val="006D7161"/>
    <w:rsid w:val="006D774A"/>
    <w:rsid w:val="006D7C3F"/>
    <w:rsid w:val="006E1800"/>
    <w:rsid w:val="006E1E15"/>
    <w:rsid w:val="006E48D6"/>
    <w:rsid w:val="006E628D"/>
    <w:rsid w:val="006F31EE"/>
    <w:rsid w:val="006F3FEF"/>
    <w:rsid w:val="006F5BAA"/>
    <w:rsid w:val="006F6AB5"/>
    <w:rsid w:val="00702306"/>
    <w:rsid w:val="0070378E"/>
    <w:rsid w:val="00713D9F"/>
    <w:rsid w:val="0071464B"/>
    <w:rsid w:val="007152D3"/>
    <w:rsid w:val="00716899"/>
    <w:rsid w:val="007225AB"/>
    <w:rsid w:val="007303E2"/>
    <w:rsid w:val="007319A0"/>
    <w:rsid w:val="007325FB"/>
    <w:rsid w:val="0074094A"/>
    <w:rsid w:val="00740B8B"/>
    <w:rsid w:val="0074491E"/>
    <w:rsid w:val="0074576D"/>
    <w:rsid w:val="00750E7E"/>
    <w:rsid w:val="00752444"/>
    <w:rsid w:val="007535DF"/>
    <w:rsid w:val="00753D63"/>
    <w:rsid w:val="007565DA"/>
    <w:rsid w:val="007578D0"/>
    <w:rsid w:val="00760015"/>
    <w:rsid w:val="00761D18"/>
    <w:rsid w:val="00762F5C"/>
    <w:rsid w:val="007636A3"/>
    <w:rsid w:val="00764D29"/>
    <w:rsid w:val="007702B7"/>
    <w:rsid w:val="007707B0"/>
    <w:rsid w:val="00771037"/>
    <w:rsid w:val="00772BD2"/>
    <w:rsid w:val="00775D6F"/>
    <w:rsid w:val="0078001F"/>
    <w:rsid w:val="00782F3E"/>
    <w:rsid w:val="007842CF"/>
    <w:rsid w:val="007871A4"/>
    <w:rsid w:val="0079152D"/>
    <w:rsid w:val="00795FE5"/>
    <w:rsid w:val="007A0BC4"/>
    <w:rsid w:val="007A28B2"/>
    <w:rsid w:val="007A3B1C"/>
    <w:rsid w:val="007A52CE"/>
    <w:rsid w:val="007A5AC2"/>
    <w:rsid w:val="007A7B0A"/>
    <w:rsid w:val="007B4CEB"/>
    <w:rsid w:val="007B67E6"/>
    <w:rsid w:val="007C0300"/>
    <w:rsid w:val="007C08D4"/>
    <w:rsid w:val="007C2A3C"/>
    <w:rsid w:val="007C3D1D"/>
    <w:rsid w:val="007C5560"/>
    <w:rsid w:val="007C66C5"/>
    <w:rsid w:val="007D1306"/>
    <w:rsid w:val="007D2752"/>
    <w:rsid w:val="007D506B"/>
    <w:rsid w:val="007D6512"/>
    <w:rsid w:val="007E5A3F"/>
    <w:rsid w:val="007E762C"/>
    <w:rsid w:val="007F1249"/>
    <w:rsid w:val="007F1C3F"/>
    <w:rsid w:val="007F2133"/>
    <w:rsid w:val="007F2448"/>
    <w:rsid w:val="007F28F0"/>
    <w:rsid w:val="007F6408"/>
    <w:rsid w:val="007F7306"/>
    <w:rsid w:val="00807936"/>
    <w:rsid w:val="00812337"/>
    <w:rsid w:val="00812397"/>
    <w:rsid w:val="008132F3"/>
    <w:rsid w:val="0082024B"/>
    <w:rsid w:val="00820CE5"/>
    <w:rsid w:val="00826896"/>
    <w:rsid w:val="00826F0B"/>
    <w:rsid w:val="00827C8C"/>
    <w:rsid w:val="008328E3"/>
    <w:rsid w:val="00835BCC"/>
    <w:rsid w:val="00835D45"/>
    <w:rsid w:val="0083797C"/>
    <w:rsid w:val="008476C5"/>
    <w:rsid w:val="00857271"/>
    <w:rsid w:val="00857E33"/>
    <w:rsid w:val="008641BF"/>
    <w:rsid w:val="00866E58"/>
    <w:rsid w:val="00867290"/>
    <w:rsid w:val="00870986"/>
    <w:rsid w:val="00871B8C"/>
    <w:rsid w:val="008753D0"/>
    <w:rsid w:val="008758FB"/>
    <w:rsid w:val="00876AC2"/>
    <w:rsid w:val="008832C1"/>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D0F"/>
    <w:rsid w:val="008C63CD"/>
    <w:rsid w:val="008C7208"/>
    <w:rsid w:val="008D116E"/>
    <w:rsid w:val="008D1B51"/>
    <w:rsid w:val="008D3FB0"/>
    <w:rsid w:val="008D5EE7"/>
    <w:rsid w:val="008D76B0"/>
    <w:rsid w:val="008D7C30"/>
    <w:rsid w:val="008E0948"/>
    <w:rsid w:val="008E2907"/>
    <w:rsid w:val="008E3A78"/>
    <w:rsid w:val="008F04C9"/>
    <w:rsid w:val="008F3237"/>
    <w:rsid w:val="008F3358"/>
    <w:rsid w:val="008F3E92"/>
    <w:rsid w:val="00901B97"/>
    <w:rsid w:val="00903C00"/>
    <w:rsid w:val="00903D2F"/>
    <w:rsid w:val="00910A4F"/>
    <w:rsid w:val="00911486"/>
    <w:rsid w:val="00916F4A"/>
    <w:rsid w:val="009170F5"/>
    <w:rsid w:val="00920153"/>
    <w:rsid w:val="009222D2"/>
    <w:rsid w:val="0092409E"/>
    <w:rsid w:val="00924327"/>
    <w:rsid w:val="00930EE4"/>
    <w:rsid w:val="00933FC9"/>
    <w:rsid w:val="0093457D"/>
    <w:rsid w:val="009403D3"/>
    <w:rsid w:val="00940797"/>
    <w:rsid w:val="00942214"/>
    <w:rsid w:val="0094489E"/>
    <w:rsid w:val="00946939"/>
    <w:rsid w:val="0095129D"/>
    <w:rsid w:val="0095289C"/>
    <w:rsid w:val="009541B6"/>
    <w:rsid w:val="00955CF1"/>
    <w:rsid w:val="00956334"/>
    <w:rsid w:val="00956891"/>
    <w:rsid w:val="00957133"/>
    <w:rsid w:val="00957798"/>
    <w:rsid w:val="0095795E"/>
    <w:rsid w:val="00962855"/>
    <w:rsid w:val="00962C81"/>
    <w:rsid w:val="009661EB"/>
    <w:rsid w:val="00970139"/>
    <w:rsid w:val="0097291B"/>
    <w:rsid w:val="0097382B"/>
    <w:rsid w:val="009738B3"/>
    <w:rsid w:val="009762BC"/>
    <w:rsid w:val="0098167F"/>
    <w:rsid w:val="00981CB7"/>
    <w:rsid w:val="00983509"/>
    <w:rsid w:val="009867C5"/>
    <w:rsid w:val="00987AA1"/>
    <w:rsid w:val="00990A07"/>
    <w:rsid w:val="0099326A"/>
    <w:rsid w:val="00993445"/>
    <w:rsid w:val="00993E95"/>
    <w:rsid w:val="009A0CE1"/>
    <w:rsid w:val="009A1130"/>
    <w:rsid w:val="009A61E6"/>
    <w:rsid w:val="009A651C"/>
    <w:rsid w:val="009A73EE"/>
    <w:rsid w:val="009B0B09"/>
    <w:rsid w:val="009B0DEF"/>
    <w:rsid w:val="009B255A"/>
    <w:rsid w:val="009B3941"/>
    <w:rsid w:val="009B5D17"/>
    <w:rsid w:val="009B65E4"/>
    <w:rsid w:val="009B74E6"/>
    <w:rsid w:val="009C0295"/>
    <w:rsid w:val="009C30F1"/>
    <w:rsid w:val="009C4CE2"/>
    <w:rsid w:val="009C52A6"/>
    <w:rsid w:val="009C5DFC"/>
    <w:rsid w:val="009C6C32"/>
    <w:rsid w:val="009D1509"/>
    <w:rsid w:val="009D2BEC"/>
    <w:rsid w:val="009D65F4"/>
    <w:rsid w:val="009E1EBC"/>
    <w:rsid w:val="009E34C6"/>
    <w:rsid w:val="009F13D6"/>
    <w:rsid w:val="009F1CFE"/>
    <w:rsid w:val="009F22F7"/>
    <w:rsid w:val="009F523A"/>
    <w:rsid w:val="009F6826"/>
    <w:rsid w:val="009F69D5"/>
    <w:rsid w:val="009F6E28"/>
    <w:rsid w:val="009F7319"/>
    <w:rsid w:val="00A000D2"/>
    <w:rsid w:val="00A02E02"/>
    <w:rsid w:val="00A11E56"/>
    <w:rsid w:val="00A17A6E"/>
    <w:rsid w:val="00A200C4"/>
    <w:rsid w:val="00A20529"/>
    <w:rsid w:val="00A22239"/>
    <w:rsid w:val="00A2367E"/>
    <w:rsid w:val="00A24330"/>
    <w:rsid w:val="00A25CE8"/>
    <w:rsid w:val="00A3034F"/>
    <w:rsid w:val="00A36CD6"/>
    <w:rsid w:val="00A40685"/>
    <w:rsid w:val="00A40EF3"/>
    <w:rsid w:val="00A41AB5"/>
    <w:rsid w:val="00A443E2"/>
    <w:rsid w:val="00A50A02"/>
    <w:rsid w:val="00A529C9"/>
    <w:rsid w:val="00A5324B"/>
    <w:rsid w:val="00A534E4"/>
    <w:rsid w:val="00A5395E"/>
    <w:rsid w:val="00A53EAE"/>
    <w:rsid w:val="00A547F2"/>
    <w:rsid w:val="00A558E3"/>
    <w:rsid w:val="00A6210D"/>
    <w:rsid w:val="00A7087E"/>
    <w:rsid w:val="00A72DBD"/>
    <w:rsid w:val="00A7791D"/>
    <w:rsid w:val="00A82850"/>
    <w:rsid w:val="00A83A10"/>
    <w:rsid w:val="00A83A46"/>
    <w:rsid w:val="00A85AB8"/>
    <w:rsid w:val="00A86581"/>
    <w:rsid w:val="00A95D51"/>
    <w:rsid w:val="00A962FB"/>
    <w:rsid w:val="00A967CC"/>
    <w:rsid w:val="00A96F08"/>
    <w:rsid w:val="00AA0738"/>
    <w:rsid w:val="00AA38B0"/>
    <w:rsid w:val="00AA7653"/>
    <w:rsid w:val="00AB0072"/>
    <w:rsid w:val="00AB1A86"/>
    <w:rsid w:val="00AB4139"/>
    <w:rsid w:val="00AB7DBA"/>
    <w:rsid w:val="00AC2EE4"/>
    <w:rsid w:val="00AD2483"/>
    <w:rsid w:val="00AD2F6C"/>
    <w:rsid w:val="00AD7190"/>
    <w:rsid w:val="00AE4553"/>
    <w:rsid w:val="00AE508A"/>
    <w:rsid w:val="00AE5516"/>
    <w:rsid w:val="00AE7B7A"/>
    <w:rsid w:val="00AF2A3F"/>
    <w:rsid w:val="00AF3F61"/>
    <w:rsid w:val="00AF46F2"/>
    <w:rsid w:val="00AF4B60"/>
    <w:rsid w:val="00AF67C1"/>
    <w:rsid w:val="00AF731C"/>
    <w:rsid w:val="00B013E9"/>
    <w:rsid w:val="00B029FC"/>
    <w:rsid w:val="00B03291"/>
    <w:rsid w:val="00B042AA"/>
    <w:rsid w:val="00B0579B"/>
    <w:rsid w:val="00B05A72"/>
    <w:rsid w:val="00B06DAA"/>
    <w:rsid w:val="00B12DD9"/>
    <w:rsid w:val="00B13DBD"/>
    <w:rsid w:val="00B1521A"/>
    <w:rsid w:val="00B17375"/>
    <w:rsid w:val="00B17A50"/>
    <w:rsid w:val="00B22086"/>
    <w:rsid w:val="00B25450"/>
    <w:rsid w:val="00B25EA1"/>
    <w:rsid w:val="00B305DC"/>
    <w:rsid w:val="00B34538"/>
    <w:rsid w:val="00B35138"/>
    <w:rsid w:val="00B35C3B"/>
    <w:rsid w:val="00B46651"/>
    <w:rsid w:val="00B47036"/>
    <w:rsid w:val="00B508A2"/>
    <w:rsid w:val="00B50D4C"/>
    <w:rsid w:val="00B525C5"/>
    <w:rsid w:val="00B64126"/>
    <w:rsid w:val="00B672DC"/>
    <w:rsid w:val="00B71055"/>
    <w:rsid w:val="00B75C4A"/>
    <w:rsid w:val="00B81773"/>
    <w:rsid w:val="00B90E70"/>
    <w:rsid w:val="00B962D6"/>
    <w:rsid w:val="00B96AF6"/>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3056"/>
    <w:rsid w:val="00BC7D7E"/>
    <w:rsid w:val="00BD1E6A"/>
    <w:rsid w:val="00BD44B9"/>
    <w:rsid w:val="00BD5133"/>
    <w:rsid w:val="00BD5CBD"/>
    <w:rsid w:val="00BD6190"/>
    <w:rsid w:val="00BE0111"/>
    <w:rsid w:val="00BE3F0B"/>
    <w:rsid w:val="00BF095C"/>
    <w:rsid w:val="00BF2F66"/>
    <w:rsid w:val="00BF70C3"/>
    <w:rsid w:val="00C0282D"/>
    <w:rsid w:val="00C0363E"/>
    <w:rsid w:val="00C06F3E"/>
    <w:rsid w:val="00C10DBF"/>
    <w:rsid w:val="00C118CA"/>
    <w:rsid w:val="00C12682"/>
    <w:rsid w:val="00C2084A"/>
    <w:rsid w:val="00C20C5F"/>
    <w:rsid w:val="00C27B0E"/>
    <w:rsid w:val="00C30611"/>
    <w:rsid w:val="00C33678"/>
    <w:rsid w:val="00C3412B"/>
    <w:rsid w:val="00C35B18"/>
    <w:rsid w:val="00C3744E"/>
    <w:rsid w:val="00C40517"/>
    <w:rsid w:val="00C4123B"/>
    <w:rsid w:val="00C43944"/>
    <w:rsid w:val="00C44093"/>
    <w:rsid w:val="00C461A8"/>
    <w:rsid w:val="00C502A6"/>
    <w:rsid w:val="00C5121D"/>
    <w:rsid w:val="00C53D71"/>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5510"/>
    <w:rsid w:val="00C85F98"/>
    <w:rsid w:val="00C87955"/>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C5945"/>
    <w:rsid w:val="00CC5FE5"/>
    <w:rsid w:val="00CC6B86"/>
    <w:rsid w:val="00CC798D"/>
    <w:rsid w:val="00CD1DE5"/>
    <w:rsid w:val="00CD3E5C"/>
    <w:rsid w:val="00CE042C"/>
    <w:rsid w:val="00CE17A2"/>
    <w:rsid w:val="00CE2D93"/>
    <w:rsid w:val="00CE4FFB"/>
    <w:rsid w:val="00CF0A68"/>
    <w:rsid w:val="00CF617B"/>
    <w:rsid w:val="00CF79C3"/>
    <w:rsid w:val="00D001EA"/>
    <w:rsid w:val="00D02C95"/>
    <w:rsid w:val="00D0302D"/>
    <w:rsid w:val="00D04D44"/>
    <w:rsid w:val="00D1108A"/>
    <w:rsid w:val="00D11B26"/>
    <w:rsid w:val="00D135DD"/>
    <w:rsid w:val="00D247E9"/>
    <w:rsid w:val="00D25754"/>
    <w:rsid w:val="00D25986"/>
    <w:rsid w:val="00D263BD"/>
    <w:rsid w:val="00D30647"/>
    <w:rsid w:val="00D327D3"/>
    <w:rsid w:val="00D32ECF"/>
    <w:rsid w:val="00D32EF5"/>
    <w:rsid w:val="00D34835"/>
    <w:rsid w:val="00D34D90"/>
    <w:rsid w:val="00D35A62"/>
    <w:rsid w:val="00D433FB"/>
    <w:rsid w:val="00D444CE"/>
    <w:rsid w:val="00D44844"/>
    <w:rsid w:val="00D45053"/>
    <w:rsid w:val="00D457B0"/>
    <w:rsid w:val="00D463A2"/>
    <w:rsid w:val="00D46A0C"/>
    <w:rsid w:val="00D46A29"/>
    <w:rsid w:val="00D46A5B"/>
    <w:rsid w:val="00D47B89"/>
    <w:rsid w:val="00D51E93"/>
    <w:rsid w:val="00D522A4"/>
    <w:rsid w:val="00D5252E"/>
    <w:rsid w:val="00D52C0E"/>
    <w:rsid w:val="00D5407F"/>
    <w:rsid w:val="00D54D8E"/>
    <w:rsid w:val="00D57802"/>
    <w:rsid w:val="00D57851"/>
    <w:rsid w:val="00D6027D"/>
    <w:rsid w:val="00D605B2"/>
    <w:rsid w:val="00D61833"/>
    <w:rsid w:val="00D61DBB"/>
    <w:rsid w:val="00D61FF7"/>
    <w:rsid w:val="00D674E5"/>
    <w:rsid w:val="00D676E8"/>
    <w:rsid w:val="00D67BBD"/>
    <w:rsid w:val="00D70904"/>
    <w:rsid w:val="00D71762"/>
    <w:rsid w:val="00D71BA7"/>
    <w:rsid w:val="00D746E9"/>
    <w:rsid w:val="00D77103"/>
    <w:rsid w:val="00D83CDC"/>
    <w:rsid w:val="00D90AFD"/>
    <w:rsid w:val="00D91260"/>
    <w:rsid w:val="00D91E2D"/>
    <w:rsid w:val="00D9421B"/>
    <w:rsid w:val="00D9569A"/>
    <w:rsid w:val="00D956DE"/>
    <w:rsid w:val="00DA21F0"/>
    <w:rsid w:val="00DA55CF"/>
    <w:rsid w:val="00DA5E21"/>
    <w:rsid w:val="00DA7D55"/>
    <w:rsid w:val="00DB341F"/>
    <w:rsid w:val="00DB3B8B"/>
    <w:rsid w:val="00DC4196"/>
    <w:rsid w:val="00DC4F6C"/>
    <w:rsid w:val="00DC53A9"/>
    <w:rsid w:val="00DC58E8"/>
    <w:rsid w:val="00DC62DE"/>
    <w:rsid w:val="00DD0EFA"/>
    <w:rsid w:val="00DD292C"/>
    <w:rsid w:val="00DD2B1B"/>
    <w:rsid w:val="00DD33D8"/>
    <w:rsid w:val="00DD3D7E"/>
    <w:rsid w:val="00DE36F7"/>
    <w:rsid w:val="00DE3B23"/>
    <w:rsid w:val="00DE4066"/>
    <w:rsid w:val="00DE6D64"/>
    <w:rsid w:val="00DF0755"/>
    <w:rsid w:val="00DF5E20"/>
    <w:rsid w:val="00E00AB7"/>
    <w:rsid w:val="00E017BF"/>
    <w:rsid w:val="00E0193B"/>
    <w:rsid w:val="00E026B6"/>
    <w:rsid w:val="00E06086"/>
    <w:rsid w:val="00E06C81"/>
    <w:rsid w:val="00E07B48"/>
    <w:rsid w:val="00E101B8"/>
    <w:rsid w:val="00E136A8"/>
    <w:rsid w:val="00E16BB2"/>
    <w:rsid w:val="00E250A8"/>
    <w:rsid w:val="00E25366"/>
    <w:rsid w:val="00E307C3"/>
    <w:rsid w:val="00E307E8"/>
    <w:rsid w:val="00E31073"/>
    <w:rsid w:val="00E32D0A"/>
    <w:rsid w:val="00E32E71"/>
    <w:rsid w:val="00E37677"/>
    <w:rsid w:val="00E45140"/>
    <w:rsid w:val="00E46E40"/>
    <w:rsid w:val="00E505C5"/>
    <w:rsid w:val="00E50715"/>
    <w:rsid w:val="00E51319"/>
    <w:rsid w:val="00E51504"/>
    <w:rsid w:val="00E533E5"/>
    <w:rsid w:val="00E60642"/>
    <w:rsid w:val="00E61541"/>
    <w:rsid w:val="00E61E49"/>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FE0"/>
    <w:rsid w:val="00EB11F6"/>
    <w:rsid w:val="00EB1798"/>
    <w:rsid w:val="00EB3309"/>
    <w:rsid w:val="00EB5A42"/>
    <w:rsid w:val="00EB6B27"/>
    <w:rsid w:val="00EB740F"/>
    <w:rsid w:val="00EB79A6"/>
    <w:rsid w:val="00EC1807"/>
    <w:rsid w:val="00EC402B"/>
    <w:rsid w:val="00EC57F9"/>
    <w:rsid w:val="00EC763B"/>
    <w:rsid w:val="00ED226F"/>
    <w:rsid w:val="00ED2462"/>
    <w:rsid w:val="00ED31AB"/>
    <w:rsid w:val="00ED549B"/>
    <w:rsid w:val="00ED72F7"/>
    <w:rsid w:val="00ED7AB2"/>
    <w:rsid w:val="00ED7E32"/>
    <w:rsid w:val="00EE0276"/>
    <w:rsid w:val="00EE2241"/>
    <w:rsid w:val="00EE2F5C"/>
    <w:rsid w:val="00EE3CAB"/>
    <w:rsid w:val="00EE4815"/>
    <w:rsid w:val="00EE4F53"/>
    <w:rsid w:val="00EE52F4"/>
    <w:rsid w:val="00EF29A1"/>
    <w:rsid w:val="00F00EBE"/>
    <w:rsid w:val="00F00FF7"/>
    <w:rsid w:val="00F04006"/>
    <w:rsid w:val="00F0413D"/>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B4F"/>
    <w:rsid w:val="00F44875"/>
    <w:rsid w:val="00F4782D"/>
    <w:rsid w:val="00F5371A"/>
    <w:rsid w:val="00F565F9"/>
    <w:rsid w:val="00F56D62"/>
    <w:rsid w:val="00F57152"/>
    <w:rsid w:val="00F63F69"/>
    <w:rsid w:val="00F6580A"/>
    <w:rsid w:val="00F66C06"/>
    <w:rsid w:val="00F703B3"/>
    <w:rsid w:val="00F75FAF"/>
    <w:rsid w:val="00F8663C"/>
    <w:rsid w:val="00F87000"/>
    <w:rsid w:val="00F90C79"/>
    <w:rsid w:val="00F90D5C"/>
    <w:rsid w:val="00F91E0A"/>
    <w:rsid w:val="00F91E40"/>
    <w:rsid w:val="00F922D5"/>
    <w:rsid w:val="00F930C3"/>
    <w:rsid w:val="00F9591A"/>
    <w:rsid w:val="00F95D8A"/>
    <w:rsid w:val="00F9630C"/>
    <w:rsid w:val="00FB2F9C"/>
    <w:rsid w:val="00FB7A2A"/>
    <w:rsid w:val="00FC304E"/>
    <w:rsid w:val="00FC663F"/>
    <w:rsid w:val="00FC75CE"/>
    <w:rsid w:val="00FC7AFC"/>
    <w:rsid w:val="00FD0385"/>
    <w:rsid w:val="00FD060F"/>
    <w:rsid w:val="00FD0FD7"/>
    <w:rsid w:val="00FD1EF0"/>
    <w:rsid w:val="00FD3CB7"/>
    <w:rsid w:val="00FD3EB5"/>
    <w:rsid w:val="00FD4706"/>
    <w:rsid w:val="00FE11DF"/>
    <w:rsid w:val="00FE2AA3"/>
    <w:rsid w:val="00FE6BEE"/>
    <w:rsid w:val="00FF06F1"/>
    <w:rsid w:val="00FF139D"/>
    <w:rsid w:val="00FF4E7F"/>
    <w:rsid w:val="144458EE"/>
    <w:rsid w:val="15EB4630"/>
    <w:rsid w:val="15FB1547"/>
    <w:rsid w:val="1F1F0780"/>
    <w:rsid w:val="23BA5580"/>
    <w:rsid w:val="2FC021AB"/>
    <w:rsid w:val="4C1C504F"/>
    <w:rsid w:val="533417F1"/>
    <w:rsid w:val="631D3753"/>
    <w:rsid w:val="65842ED4"/>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7B9D8"/>
  <w15:docId w15:val="{01BE1777-641B-4ED4-8CE4-B9F698A0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16"/>
      <w:szCs w:val="16"/>
    </w:rPr>
  </w:style>
  <w:style w:type="character" w:styleId="a4">
    <w:name w:val="FollowedHyperlink"/>
    <w:rPr>
      <w:color w:val="954F72"/>
      <w:u w:val="single"/>
    </w:rPr>
  </w:style>
  <w:style w:type="character" w:styleId="a5">
    <w:name w:val="Hyperlink"/>
    <w:rPr>
      <w:color w:val="0000FF"/>
      <w:u w:val="single"/>
    </w:rPr>
  </w:style>
  <w:style w:type="character" w:customStyle="1" w:styleId="a6">
    <w:name w:val="列表段落 字符"/>
    <w:aliases w:val="- Bullets 字符,목록 단락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
    <w:link w:val="a7"/>
    <w:uiPriority w:val="34"/>
    <w:qFormat/>
    <w:locked/>
    <w:rPr>
      <w:rFonts w:ascii="Calibri" w:eastAsia="等线" w:hAnsi="Calibri" w:cs="Arial"/>
      <w:kern w:val="2"/>
      <w:sz w:val="21"/>
      <w:szCs w:val="22"/>
    </w:rPr>
  </w:style>
  <w:style w:type="character" w:customStyle="1" w:styleId="TALChar">
    <w:name w:val="TAL Char"/>
    <w:link w:val="TAL"/>
    <w:rPr>
      <w:rFonts w:ascii="Arial" w:eastAsia="Times New Roman" w:hAnsi="Arial"/>
      <w:sz w:val="18"/>
      <w:lang w:val="en-GB"/>
    </w:rPr>
  </w:style>
  <w:style w:type="character" w:customStyle="1" w:styleId="a8">
    <w:name w:val="批注文字 字符"/>
    <w:link w:val="a9"/>
    <w:qFormat/>
    <w:rPr>
      <w:rFonts w:ascii="Calibri" w:eastAsia="等线" w:hAnsi="Calibri" w:cs="Arial"/>
      <w:kern w:val="2"/>
      <w:sz w:val="21"/>
      <w:szCs w:val="22"/>
    </w:rPr>
  </w:style>
  <w:style w:type="character" w:customStyle="1" w:styleId="aa">
    <w:name w:val="批注主题 字符"/>
    <w:link w:val="ab"/>
    <w:rPr>
      <w:rFonts w:ascii="Calibri" w:eastAsia="等线" w:hAnsi="Calibri" w:cs="Arial"/>
      <w:b/>
      <w:bCs/>
      <w:kern w:val="2"/>
      <w:sz w:val="21"/>
      <w:szCs w:val="22"/>
      <w:lang w:val="en-US" w:eastAsia="ja-JP"/>
    </w:rPr>
  </w:style>
  <w:style w:type="character" w:customStyle="1" w:styleId="TAHChar">
    <w:name w:val="TAH Char"/>
    <w:link w:val="TAH"/>
    <w:rPr>
      <w:rFonts w:ascii="Arial" w:eastAsia="Times New Roman" w:hAnsi="Arial"/>
      <w:b/>
      <w:sz w:val="18"/>
      <w:lang w:val="en-GB"/>
    </w:rPr>
  </w:style>
  <w:style w:type="character" w:customStyle="1" w:styleId="ac">
    <w:name w:val="页眉 字符"/>
    <w:link w:val="ad"/>
    <w:rPr>
      <w:sz w:val="18"/>
      <w:szCs w:val="18"/>
      <w:lang w:eastAsia="ja-JP"/>
    </w:rPr>
  </w:style>
  <w:style w:type="character" w:customStyle="1" w:styleId="B1Char1">
    <w:name w:val="B1 Char1"/>
    <w:link w:val="B1"/>
    <w:qFormat/>
    <w:rPr>
      <w:rFonts w:ascii="Arial" w:eastAsia="Arial Unicode MS" w:hAnsi="Arial"/>
      <w:lang w:val="en-GB" w:eastAsia="en-US"/>
    </w:rPr>
  </w:style>
  <w:style w:type="character" w:customStyle="1" w:styleId="opdicttext22">
    <w:name w:val="op_dict_text22"/>
  </w:style>
  <w:style w:type="character" w:customStyle="1" w:styleId="ae">
    <w:name w:val="批注框文本 字符"/>
    <w:link w:val="af"/>
    <w:rPr>
      <w:rFonts w:ascii="Segoe UI" w:hAnsi="Segoe UI" w:cs="Segoe UI"/>
      <w:sz w:val="18"/>
      <w:szCs w:val="18"/>
      <w:lang w:eastAsia="ja-JP"/>
    </w:rPr>
  </w:style>
  <w:style w:type="character" w:customStyle="1" w:styleId="af0">
    <w:name w:val="页脚 字符"/>
    <w:link w:val="af1"/>
    <w:rPr>
      <w:sz w:val="18"/>
      <w:szCs w:val="18"/>
      <w:lang w:eastAsia="ja-JP"/>
    </w:rPr>
  </w:style>
  <w:style w:type="character" w:customStyle="1" w:styleId="apple-converted-space">
    <w:name w:val="apple-converted-space"/>
  </w:style>
  <w:style w:type="character" w:customStyle="1" w:styleId="af2">
    <w:name w:val="正文文本 字符"/>
    <w:link w:val="af3"/>
    <w:rPr>
      <w:sz w:val="22"/>
      <w:szCs w:val="24"/>
      <w:lang w:eastAsia="ja-JP"/>
    </w:rPr>
  </w:style>
  <w:style w:type="character" w:customStyle="1" w:styleId="IvDbodytextChar">
    <w:name w:val="IvD bodytext Char"/>
    <w:link w:val="IvDbodytext"/>
    <w:rPr>
      <w:rFonts w:ascii="Arial" w:eastAsia="宋体" w:hAnsi="Arial"/>
      <w:spacing w:val="2"/>
      <w:kern w:val="2"/>
      <w:sz w:val="21"/>
      <w:szCs w:val="22"/>
      <w:lang w:val="en-GB" w:eastAsia="en-US"/>
    </w:rPr>
  </w:style>
  <w:style w:type="paragraph" w:styleId="ab">
    <w:name w:val="annotation subject"/>
    <w:basedOn w:val="a9"/>
    <w:next w:val="a9"/>
    <w:link w:val="aa"/>
    <w:pPr>
      <w:widowControl/>
      <w:spacing w:after="120"/>
      <w:jc w:val="left"/>
    </w:pPr>
    <w:rPr>
      <w:rFonts w:ascii="Times New Roman" w:eastAsia="MS Mincho" w:hAnsi="Times New Roman" w:cs="Times New Roman"/>
      <w:b/>
      <w:bCs/>
      <w:kern w:val="0"/>
      <w:sz w:val="20"/>
      <w:szCs w:val="20"/>
      <w:lang w:eastAsia="ja-JP"/>
    </w:rPr>
  </w:style>
  <w:style w:type="paragraph" w:styleId="ad">
    <w:name w:val="header"/>
    <w:basedOn w:val="a"/>
    <w:link w:val="ac"/>
    <w:pPr>
      <w:pBdr>
        <w:bottom w:val="single" w:sz="6" w:space="1" w:color="auto"/>
      </w:pBdr>
      <w:tabs>
        <w:tab w:val="center" w:pos="4153"/>
        <w:tab w:val="right" w:pos="8306"/>
      </w:tabs>
      <w:snapToGrid w:val="0"/>
      <w:jc w:val="center"/>
    </w:pPr>
    <w:rPr>
      <w:sz w:val="18"/>
      <w:szCs w:val="18"/>
    </w:rPr>
  </w:style>
  <w:style w:type="paragraph" w:styleId="af1">
    <w:name w:val="footer"/>
    <w:basedOn w:val="a"/>
    <w:link w:val="af0"/>
    <w:pPr>
      <w:tabs>
        <w:tab w:val="center" w:pos="4153"/>
        <w:tab w:val="right" w:pos="8306"/>
      </w:tabs>
      <w:snapToGrid w:val="0"/>
    </w:pPr>
    <w:rPr>
      <w:sz w:val="18"/>
      <w:szCs w:val="18"/>
    </w:rPr>
  </w:style>
  <w:style w:type="paragraph" w:styleId="a9">
    <w:name w:val="annotation text"/>
    <w:basedOn w:val="a"/>
    <w:link w:val="a8"/>
    <w:qFormat/>
    <w:pPr>
      <w:widowControl w:val="0"/>
      <w:spacing w:after="0"/>
      <w:jc w:val="both"/>
    </w:pPr>
    <w:rPr>
      <w:rFonts w:ascii="Calibri" w:eastAsia="等线" w:hAnsi="Calibri" w:cs="Arial"/>
      <w:kern w:val="2"/>
      <w:sz w:val="21"/>
      <w:szCs w:val="22"/>
      <w:lang w:eastAsia="zh-CN"/>
    </w:rPr>
  </w:style>
  <w:style w:type="paragraph" w:styleId="af4">
    <w:name w:val="caption"/>
    <w:basedOn w:val="a"/>
    <w:next w:val="a"/>
    <w:qFormat/>
    <w:rPr>
      <w:b/>
      <w:bCs/>
      <w:sz w:val="20"/>
      <w:szCs w:val="20"/>
    </w:rPr>
  </w:style>
  <w:style w:type="paragraph" w:styleId="af">
    <w:name w:val="Balloon Text"/>
    <w:basedOn w:val="a"/>
    <w:link w:val="ae"/>
    <w:pPr>
      <w:spacing w:after="0"/>
    </w:pPr>
    <w:rPr>
      <w:rFonts w:ascii="Segoe UI" w:hAnsi="Segoe UI" w:cs="Segoe UI"/>
      <w:sz w:val="18"/>
      <w:szCs w:val="18"/>
    </w:rPr>
  </w:style>
  <w:style w:type="paragraph" w:styleId="af3">
    <w:name w:val="Body Text"/>
    <w:basedOn w:val="a"/>
    <w:link w:val="af2"/>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paragraph" w:customStyle="1" w:styleId="IvDbodytext">
    <w:name w:val="IvD bodytext"/>
    <w:basedOn w:val="af3"/>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spacing w:val="2"/>
      <w:kern w:val="2"/>
      <w:sz w:val="21"/>
      <w:szCs w:val="22"/>
      <w:lang w:val="en-GB" w:eastAsia="en-US"/>
    </w:rPr>
  </w:style>
  <w:style w:type="paragraph" w:styleId="a7">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a6"/>
    <w:uiPriority w:val="34"/>
    <w:qFormat/>
    <w:pPr>
      <w:widowControl w:val="0"/>
      <w:spacing w:after="0" w:line="256" w:lineRule="auto"/>
      <w:ind w:left="720"/>
      <w:contextualSpacing/>
      <w:jc w:val="both"/>
    </w:pPr>
    <w:rPr>
      <w:rFonts w:ascii="Calibri" w:eastAsia="等线" w:hAnsi="Calibri" w:cs="Arial"/>
      <w:kern w:val="2"/>
      <w:sz w:val="21"/>
      <w:szCs w:val="22"/>
      <w:lang w:eastAsia="zh-CN"/>
    </w:rPr>
  </w:style>
  <w:style w:type="paragraph" w:customStyle="1" w:styleId="3GPPHeader">
    <w:name w:val="3GPP_Header"/>
    <w:basedOn w:val="a"/>
    <w:pPr>
      <w:tabs>
        <w:tab w:val="left" w:pos="1701"/>
        <w:tab w:val="right" w:pos="9639"/>
      </w:tabs>
      <w:spacing w:after="240"/>
    </w:pPr>
    <w:rPr>
      <w:b/>
      <w:sz w:val="24"/>
    </w:rPr>
  </w:style>
  <w:style w:type="paragraph" w:customStyle="1" w:styleId="Proposal">
    <w:name w:val="Proposal"/>
    <w:basedOn w:val="a"/>
    <w:pPr>
      <w:widowControl w:val="0"/>
      <w:numPr>
        <w:numId w:val="2"/>
      </w:numPr>
      <w:tabs>
        <w:tab w:val="left" w:pos="432"/>
        <w:tab w:val="left" w:pos="1701"/>
      </w:tabs>
      <w:spacing w:after="0"/>
      <w:jc w:val="both"/>
    </w:pPr>
    <w:rPr>
      <w:rFonts w:ascii="Calibri" w:eastAsia="等线" w:hAnsi="Calibri" w:cs="Arial"/>
      <w:b/>
      <w:bCs/>
      <w:kern w:val="2"/>
      <w:sz w:val="21"/>
      <w:szCs w:val="22"/>
      <w:lang w:eastAsia="zh-CN"/>
    </w:rPr>
  </w:style>
  <w:style w:type="paragraph" w:customStyle="1" w:styleId="B1">
    <w:name w:val="B1"/>
    <w:basedOn w:val="a"/>
    <w:link w:val="B1Char1"/>
    <w:qFormat/>
    <w:pPr>
      <w:spacing w:after="180"/>
      <w:ind w:left="568" w:hanging="284"/>
      <w:jc w:val="both"/>
    </w:pPr>
    <w:rPr>
      <w:rFonts w:ascii="Arial" w:eastAsia="Arial Unicode MS" w:hAnsi="Arial"/>
      <w:sz w:val="20"/>
      <w:szCs w:val="20"/>
      <w:lang w:val="en-GB" w:eastAsia="en-US"/>
    </w:rPr>
  </w:style>
  <w:style w:type="paragraph" w:customStyle="1" w:styleId="Observation">
    <w:name w:val="Observation"/>
    <w:basedOn w:val="a"/>
    <w:qFormat/>
    <w:pPr>
      <w:numPr>
        <w:numId w:val="3"/>
      </w:numPr>
      <w:tabs>
        <w:tab w:val="left" w:pos="432"/>
        <w:tab w:val="left" w:pos="1701"/>
      </w:tabs>
      <w:spacing w:after="160" w:line="259" w:lineRule="auto"/>
      <w:ind w:left="432" w:hanging="432"/>
    </w:pPr>
    <w:rPr>
      <w:rFonts w:ascii="Calibri" w:eastAsia="等线" w:hAnsi="Calibri" w:cs="Arial"/>
      <w:b/>
      <w:bCs/>
      <w:szCs w:val="22"/>
      <w:lang w:val="sv-SE" w:eastAsia="en-US"/>
    </w:rPr>
  </w:style>
  <w:style w:type="paragraph" w:customStyle="1" w:styleId="Reference">
    <w:name w:val="Reference"/>
    <w:basedOn w:val="a"/>
    <w:pPr>
      <w:numPr>
        <w:numId w:val="4"/>
      </w:numPr>
      <w:tabs>
        <w:tab w:val="left" w:pos="567"/>
        <w:tab w:val="left" w:pos="1701"/>
      </w:tabs>
    </w:pPr>
  </w:style>
  <w:style w:type="paragraph" w:customStyle="1" w:styleId="src">
    <w:name w:val="src"/>
    <w:basedOn w:val="a"/>
    <w:pPr>
      <w:spacing w:before="100" w:beforeAutospacing="1" w:after="100" w:afterAutospacing="1"/>
    </w:pPr>
    <w:rPr>
      <w:rFonts w:ascii="宋体" w:eastAsia="宋体" w:hAnsi="宋体" w:cs="宋体"/>
      <w:sz w:val="24"/>
      <w:lang w:eastAsia="zh-CN"/>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20"/>
    <w:link w:val="B2Char"/>
    <w:qFormat/>
    <w:rsid w:val="007C2A3C"/>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rsid w:val="007C2A3C"/>
  </w:style>
  <w:style w:type="character" w:customStyle="1" w:styleId="B2Char">
    <w:name w:val="B2 Char"/>
    <w:link w:val="B2"/>
    <w:qFormat/>
    <w:rsid w:val="007C2A3C"/>
    <w:rPr>
      <w:rFonts w:eastAsia="Times New Roman"/>
      <w:lang w:val="en-GB" w:eastAsia="ja-JP"/>
    </w:rPr>
  </w:style>
  <w:style w:type="paragraph" w:styleId="20">
    <w:name w:val="List 2"/>
    <w:basedOn w:val="a"/>
    <w:rsid w:val="007C2A3C"/>
    <w:pPr>
      <w:ind w:left="720" w:hanging="360"/>
      <w:contextualSpacing/>
    </w:pPr>
  </w:style>
  <w:style w:type="paragraph" w:styleId="af6">
    <w:name w:val="Normal (Web)"/>
    <w:basedOn w:val="a"/>
    <w:uiPriority w:val="99"/>
    <w:semiHidden/>
    <w:unhideWhenUsed/>
    <w:rsid w:val="00BA330F"/>
    <w:pPr>
      <w:spacing w:before="75" w:after="75"/>
    </w:pPr>
    <w:rPr>
      <w:rFonts w:ascii="Arial" w:eastAsia="宋体"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122800">
      <w:bodyDiv w:val="1"/>
      <w:marLeft w:val="0"/>
      <w:marRight w:val="0"/>
      <w:marTop w:val="0"/>
      <w:marBottom w:val="0"/>
      <w:divBdr>
        <w:top w:val="none" w:sz="0" w:space="0" w:color="auto"/>
        <w:left w:val="none" w:sz="0" w:space="0" w:color="auto"/>
        <w:bottom w:val="none" w:sz="0" w:space="0" w:color="auto"/>
        <w:right w:val="none" w:sz="0" w:space="0" w:color="auto"/>
      </w:divBdr>
    </w:div>
    <w:div w:id="976958216">
      <w:bodyDiv w:val="1"/>
      <w:marLeft w:val="0"/>
      <w:marRight w:val="0"/>
      <w:marTop w:val="0"/>
      <w:marBottom w:val="0"/>
      <w:divBdr>
        <w:top w:val="none" w:sz="0" w:space="0" w:color="auto"/>
        <w:left w:val="none" w:sz="0" w:space="0" w:color="auto"/>
        <w:bottom w:val="none" w:sz="0" w:space="0" w:color="auto"/>
        <w:right w:val="none" w:sz="0" w:space="0" w:color="auto"/>
      </w:divBdr>
    </w:div>
    <w:div w:id="1438133786">
      <w:bodyDiv w:val="1"/>
      <w:marLeft w:val="0"/>
      <w:marRight w:val="0"/>
      <w:marTop w:val="0"/>
      <w:marBottom w:val="0"/>
      <w:divBdr>
        <w:top w:val="none" w:sz="0" w:space="0" w:color="auto"/>
        <w:left w:val="none" w:sz="0" w:space="0" w:color="auto"/>
        <w:bottom w:val="none" w:sz="0" w:space="0" w:color="auto"/>
        <w:right w:val="none" w:sz="0" w:space="0" w:color="auto"/>
      </w:divBdr>
    </w:div>
    <w:div w:id="21017590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imz4\AppData\Local\Microsoft\Windows\INetCache\Content.Outlook\4WYYS2HU\Inbox\R3-210999.zip"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5EACC-AA29-41FF-A3CA-42AA1FFA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4151</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27757</CharactersWithSpaces>
  <SharedDoc>false</SharedDoc>
  <HLinks>
    <vt:vector size="6" baseType="variant">
      <vt:variant>
        <vt:i4>1376358</vt:i4>
      </vt:variant>
      <vt:variant>
        <vt:i4>0</vt:i4>
      </vt:variant>
      <vt:variant>
        <vt:i4>0</vt:i4>
      </vt:variant>
      <vt:variant>
        <vt:i4>5</vt:i4>
      </vt:variant>
      <vt:variant>
        <vt:lpwstr>Inbox\R3-206888.zip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Mingzeng MZ4 Dai</cp:lastModifiedBy>
  <cp:revision>3</cp:revision>
  <dcterms:created xsi:type="dcterms:W3CDTF">2021-01-25T07:50:00Z</dcterms:created>
  <dcterms:modified xsi:type="dcterms:W3CDTF">2021-01-25T07:50:00Z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1012_SONMDT_MobEnh\draft R3-205519 Summary_of_offline_SONMDT_MobEnh v0-CATT.doc</vt:lpwstr>
  </property>
  <property fmtid="{D5CDD505-2E9C-101B-9397-08002B2CF9AE}" pid="4" name="KSOProductBuildVer">
    <vt:lpwstr>2052-11.8.2.9022</vt:lpwstr>
  </property>
  <property fmtid="{D5CDD505-2E9C-101B-9397-08002B2CF9AE}" pid="5" name="_2015_ms_pID_725343">
    <vt:lpwstr>(2)WVTwm6BQ+Fze4FbWkk68DQ7Y+7tfrGkko3bn0acEtMI07BJIj2pj6i5wuy6fqjTvxKrcnGpo_x000d_
tnjaOIArJkI4xbVYGDd7I0ErhKI6SZHnqBsgqQgos3PLUlh/diQbv/8z1bjwx6exGIBRsEBp_x000d_
k2dKfvIgeH9NgWBb7Oz1ypmsPIVIAS+QsGJhAgljc/0UsJBUscsKPjXxuNn8uSkstNm308EY_x000d_
QdeRj6sbXFfwwdvRKX</vt:lpwstr>
  </property>
  <property fmtid="{D5CDD505-2E9C-101B-9397-08002B2CF9AE}" pid="6" name="_2015_ms_pID_7253431">
    <vt:lpwstr>4aFeOFQTamrr8M+7UXWUPTpP1n6pPzVUgeCGJwsGohck10RMsETUit_x000d_
Qir9+/lHEHqm5lUHyo6COO8HFGR2/CD25spmX0osoQ/4MS9fMs1chApLUE2ZoCzW7V2cdBOh_x000d_
jv59vlzWlH1pIHBJzMTy+HJzULO/Ysa/8lhCwqApf3bjyy+Sjx92or2y9WYusu5fIhbOhP6H_x000d_
H3+OS5s5Rvyxysuw</vt:lpwstr>
  </property>
</Properties>
</file>