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BA430" w14:textId="77777777" w:rsidR="00F426CF" w:rsidRDefault="001D1567">
      <w:pPr>
        <w:pStyle w:val="Header"/>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#109-e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205514</w:t>
      </w:r>
    </w:p>
    <w:p w14:paraId="05568E1F" w14:textId="77777777" w:rsidR="00F426CF" w:rsidRDefault="001D1567">
      <w:pPr>
        <w:pStyle w:val="Header"/>
        <w:tabs>
          <w:tab w:val="right" w:pos="9639"/>
        </w:tabs>
        <w:rPr>
          <w:bCs/>
          <w:sz w:val="24"/>
          <w:szCs w:val="24"/>
          <w:lang w:val="en-US"/>
        </w:rPr>
      </w:pPr>
      <w:bookmarkStart w:id="1" w:name="_Hlk490060723"/>
      <w:r>
        <w:rPr>
          <w:rFonts w:cs="Arial"/>
          <w:sz w:val="24"/>
          <w:szCs w:val="24"/>
          <w:lang w:val="en-US"/>
        </w:rPr>
        <w:t>E-meeting, 17 – 27 August</w:t>
      </w:r>
      <w:r>
        <w:rPr>
          <w:rFonts w:eastAsia="SimSun"/>
          <w:sz w:val="24"/>
          <w:szCs w:val="24"/>
          <w:lang w:val="en-US" w:eastAsia="zh-CN"/>
        </w:rPr>
        <w:t xml:space="preserve">, </w:t>
      </w:r>
      <w:bookmarkEnd w:id="1"/>
      <w:r>
        <w:rPr>
          <w:rFonts w:eastAsia="SimSun"/>
          <w:sz w:val="24"/>
          <w:szCs w:val="24"/>
          <w:lang w:val="en-US" w:eastAsia="zh-CN"/>
        </w:rPr>
        <w:t>2020</w:t>
      </w:r>
    </w:p>
    <w:p w14:paraId="6496F614" w14:textId="77777777" w:rsidR="00F426CF" w:rsidRDefault="00F426CF">
      <w:pPr>
        <w:pStyle w:val="Header"/>
        <w:rPr>
          <w:bCs/>
          <w:sz w:val="24"/>
          <w:lang w:val="en-US"/>
        </w:rPr>
      </w:pPr>
    </w:p>
    <w:p w14:paraId="0E6B4DA9" w14:textId="77777777" w:rsidR="00F426CF" w:rsidRDefault="00F426CF">
      <w:pPr>
        <w:pStyle w:val="Header"/>
        <w:rPr>
          <w:bCs/>
          <w:sz w:val="24"/>
          <w:lang w:val="en-US"/>
        </w:rPr>
      </w:pPr>
    </w:p>
    <w:p w14:paraId="458F118E" w14:textId="77777777" w:rsidR="00F426CF" w:rsidRDefault="001D1567">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10.2.1.7</w:t>
      </w:r>
    </w:p>
    <w:p w14:paraId="1CA1412A" w14:textId="77777777" w:rsidR="00F426CF" w:rsidRDefault="001D1567">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(moderator)</w:t>
      </w:r>
    </w:p>
    <w:p w14:paraId="714DB428" w14:textId="77777777" w:rsidR="00F426CF" w:rsidRDefault="001D1567">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CB: # 1007_SONMDT_RACH - Summary of email discussion </w:t>
      </w:r>
    </w:p>
    <w:p w14:paraId="4D0562CF" w14:textId="77777777" w:rsidR="00F426CF" w:rsidRDefault="001D1567">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Approval</w:t>
      </w:r>
    </w:p>
    <w:p w14:paraId="62AC77D6" w14:textId="77777777" w:rsidR="00F426CF" w:rsidRDefault="001D1567">
      <w:pPr>
        <w:pStyle w:val="Heading1"/>
      </w:pPr>
      <w:r>
        <w:t>1</w:t>
      </w:r>
      <w:r>
        <w:tab/>
        <w:t>Introduction</w:t>
      </w:r>
    </w:p>
    <w:p w14:paraId="0D7E4861" w14:textId="77777777" w:rsidR="00F426CF" w:rsidRDefault="001D1567">
      <w:r>
        <w:t xml:space="preserve">This paper provides </w:t>
      </w:r>
      <w:r>
        <w:t>summary of discussions at RAN#109-e on:</w:t>
      </w:r>
    </w:p>
    <w:p w14:paraId="40AB597A" w14:textId="77777777" w:rsidR="00F426CF" w:rsidRDefault="001D1567">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CB: # 1007_SONMDT_RACH</w:t>
      </w:r>
    </w:p>
    <w:p w14:paraId="0894658E" w14:textId="77777777" w:rsidR="00F426CF" w:rsidRDefault="001D1567">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Topics to discuss:</w:t>
      </w:r>
    </w:p>
    <w:p w14:paraId="4008AFF5" w14:textId="77777777" w:rsidR="00F426CF" w:rsidRDefault="001D1567">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 RACH conflict detection</w:t>
      </w:r>
    </w:p>
    <w:p w14:paraId="28532CC3" w14:textId="77777777" w:rsidR="00F426CF" w:rsidRDefault="001D1567">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 RACH conflict resolution</w:t>
      </w:r>
    </w:p>
    <w:p w14:paraId="19E8F7C1" w14:textId="77777777" w:rsidR="00F426CF" w:rsidRDefault="001D1567">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 Xn, F1 impacts</w:t>
      </w:r>
    </w:p>
    <w:p w14:paraId="19756276" w14:textId="77777777" w:rsidR="00F426CF" w:rsidRDefault="001D1567">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 Any other topics based on contributions submitted</w:t>
      </w:r>
    </w:p>
    <w:p w14:paraId="474EF6F3" w14:textId="77777777" w:rsidR="00F426CF" w:rsidRDefault="001D1567">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LS to RAN2?</w:t>
      </w:r>
    </w:p>
    <w:p w14:paraId="3B6496F4" w14:textId="77777777" w:rsidR="00F426CF" w:rsidRDefault="001D1567">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If there are agreements, can proceed to CRs and LS</w:t>
      </w:r>
    </w:p>
    <w:p w14:paraId="1CFFDDD8" w14:textId="77777777" w:rsidR="00F426CF" w:rsidRDefault="001D1567">
      <w:pPr>
        <w:widowControl w:val="0"/>
        <w:spacing w:after="0"/>
        <w:rPr>
          <w:rFonts w:ascii="Calibri" w:hAnsi="Calibri" w:cs="Calibri"/>
          <w:color w:val="000000"/>
          <w:sz w:val="18"/>
          <w:szCs w:val="24"/>
        </w:rPr>
      </w:pPr>
      <w:r>
        <w:rPr>
          <w:rFonts w:ascii="Calibri" w:hAnsi="Calibri" w:cs="Calibri"/>
          <w:color w:val="000000"/>
          <w:sz w:val="18"/>
          <w:szCs w:val="24"/>
        </w:rPr>
        <w:t>(Nok - moderator)</w:t>
      </w:r>
    </w:p>
    <w:p w14:paraId="1EEE5AB9" w14:textId="77777777" w:rsidR="00F426CF" w:rsidRDefault="00F426CF"/>
    <w:p w14:paraId="391B27FA" w14:textId="77777777" w:rsidR="00F426CF" w:rsidRDefault="001D1567">
      <w:bookmarkStart w:id="2" w:name="_Hlk48577527"/>
      <w:r>
        <w:t xml:space="preserve">Companies are kindly requested to provide input to the first stage of this discussion by </w:t>
      </w:r>
      <w:bookmarkStart w:id="3" w:name="_Hlk48577001"/>
      <w:r>
        <w:t>EOB of Thursday, August 20</w:t>
      </w:r>
      <w:bookmarkEnd w:id="3"/>
      <w:r>
        <w:t xml:space="preserve">, </w:t>
      </w:r>
      <w:r>
        <w:t>so we can take it into account during the online session on Friday.</w:t>
      </w:r>
      <w:bookmarkEnd w:id="2"/>
    </w:p>
    <w:p w14:paraId="61D96135" w14:textId="77777777" w:rsidR="00F426CF" w:rsidRDefault="001D1567">
      <w:pPr>
        <w:pStyle w:val="Heading1"/>
      </w:pPr>
      <w:r>
        <w:t>2</w:t>
      </w:r>
      <w:r>
        <w:tab/>
        <w:t xml:space="preserve">For the Chairman’s Notes </w:t>
      </w:r>
    </w:p>
    <w:p w14:paraId="6B7321B7" w14:textId="77777777" w:rsidR="00F426CF" w:rsidRDefault="001D1567">
      <w:r>
        <w:rPr>
          <w:highlight w:val="yellow"/>
        </w:rPr>
        <w:t>[To be completed]</w:t>
      </w:r>
    </w:p>
    <w:p w14:paraId="3AE16629" w14:textId="77777777" w:rsidR="00F426CF" w:rsidRDefault="00F426CF">
      <w:pPr>
        <w:pStyle w:val="00BodyText"/>
        <w:spacing w:after="0"/>
        <w:rPr>
          <w:rFonts w:ascii="Times New Roman" w:hAnsi="Times New Roman"/>
          <w:sz w:val="20"/>
          <w:lang w:val="en-GB"/>
        </w:rPr>
      </w:pPr>
    </w:p>
    <w:p w14:paraId="74191652" w14:textId="77777777" w:rsidR="00F426CF" w:rsidRDefault="001D1567">
      <w:pPr>
        <w:pStyle w:val="Heading1"/>
      </w:pPr>
      <w:r>
        <w:t>3</w:t>
      </w:r>
      <w:r>
        <w:tab/>
        <w:t>Discussion</w:t>
      </w:r>
    </w:p>
    <w:p w14:paraId="017A496B" w14:textId="77777777" w:rsidR="00F426CF" w:rsidRDefault="001D1567">
      <w:pPr>
        <w:pStyle w:val="Heading2"/>
      </w:pPr>
      <w:r>
        <w:t>3.1 Issue 1 - PRACH Coordination in Spectrum Shared between LTE and NR</w:t>
      </w:r>
    </w:p>
    <w:p w14:paraId="4B5F4AA3" w14:textId="77777777" w:rsidR="00F426CF" w:rsidRDefault="001D1567">
      <w:pPr>
        <w:rPr>
          <w:bCs/>
        </w:rPr>
      </w:pPr>
      <w:r>
        <w:t xml:space="preserve">The issue is raised in [1]. Company input is requested on: </w:t>
      </w:r>
      <w:r>
        <w:rPr>
          <w:rFonts w:cs="Arial"/>
          <w:b/>
          <w:sz w:val="22"/>
          <w:lang w:eastAsia="zh-CN"/>
        </w:rPr>
        <w:t xml:space="preserve">The PRACH Coordination between LTE cell in upgraded site and newly-built NR site should be considered in Rel-17. </w:t>
      </w:r>
      <w:r>
        <w:rPr>
          <w:rFonts w:cs="Arial"/>
          <w:bCs/>
          <w:sz w:val="22"/>
          <w:lang w:eastAsia="zh-CN"/>
        </w:rPr>
        <w:t xml:space="preserve">The proposal targets XnAP enhancement as follows: Addition of (E-UTRA) </w:t>
      </w:r>
      <w:r>
        <w:rPr>
          <w:rFonts w:cs="Arial"/>
          <w:bCs/>
          <w:i/>
          <w:iCs/>
          <w:sz w:val="22"/>
          <w:lang w:eastAsia="zh-CN"/>
        </w:rPr>
        <w:t>PRACH Configu</w:t>
      </w:r>
      <w:r>
        <w:rPr>
          <w:rFonts w:cs="Arial"/>
          <w:bCs/>
          <w:i/>
          <w:iCs/>
          <w:sz w:val="22"/>
          <w:lang w:eastAsia="zh-CN"/>
        </w:rPr>
        <w:t>ration</w:t>
      </w:r>
      <w:r>
        <w:rPr>
          <w:rFonts w:cs="Arial"/>
          <w:bCs/>
          <w:sz w:val="22"/>
          <w:lang w:eastAsia="zh-CN"/>
        </w:rPr>
        <w:t xml:space="preserve"> IE to XnAP </w:t>
      </w:r>
      <w:r>
        <w:rPr>
          <w:rFonts w:cs="Arial"/>
          <w:bCs/>
          <w:i/>
          <w:iCs/>
          <w:sz w:val="22"/>
          <w:lang w:eastAsia="zh-CN"/>
        </w:rPr>
        <w:t>Neighbour Information E-UTRA</w:t>
      </w:r>
      <w:r>
        <w:rPr>
          <w:rFonts w:cs="Arial"/>
          <w:bCs/>
          <w:sz w:val="22"/>
          <w:lang w:eastAsia="zh-CN"/>
        </w:rPr>
        <w:t xml:space="preserve"> IE [2].</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20"/>
      </w:tblGrid>
      <w:tr w:rsidR="00F426CF" w14:paraId="5D20AFB1" w14:textId="77777777">
        <w:tc>
          <w:tcPr>
            <w:tcW w:w="1668" w:type="dxa"/>
            <w:shd w:val="clear" w:color="auto" w:fill="auto"/>
          </w:tcPr>
          <w:p w14:paraId="21BF34F9" w14:textId="77777777" w:rsidR="00F426CF" w:rsidRDefault="001D1567">
            <w:r>
              <w:t>Company</w:t>
            </w:r>
          </w:p>
        </w:tc>
        <w:tc>
          <w:tcPr>
            <w:tcW w:w="7620" w:type="dxa"/>
            <w:shd w:val="clear" w:color="auto" w:fill="auto"/>
          </w:tcPr>
          <w:p w14:paraId="3F5FE6A9" w14:textId="77777777" w:rsidR="00F426CF" w:rsidRDefault="001D1567">
            <w:r>
              <w:t>Comment</w:t>
            </w:r>
          </w:p>
        </w:tc>
      </w:tr>
      <w:tr w:rsidR="00F426CF" w14:paraId="60A3848B" w14:textId="77777777">
        <w:tc>
          <w:tcPr>
            <w:tcW w:w="1668" w:type="dxa"/>
            <w:shd w:val="clear" w:color="auto" w:fill="auto"/>
          </w:tcPr>
          <w:p w14:paraId="4A011262" w14:textId="77777777" w:rsidR="00F426CF" w:rsidRDefault="001D1567">
            <w:pPr>
              <w:rPr>
                <w:lang w:eastAsia="zh-CN"/>
              </w:rPr>
            </w:pPr>
            <w:ins w:id="4" w:author="Huawei" w:date="2020-08-18T12:42:00Z">
              <w:r>
                <w:rPr>
                  <w:rFonts w:hint="eastAsia"/>
                  <w:lang w:eastAsia="zh-CN"/>
                </w:rPr>
                <w:t>H</w:t>
              </w:r>
              <w:r>
                <w:rPr>
                  <w:lang w:eastAsia="zh-CN"/>
                </w:rPr>
                <w:t>uawei</w:t>
              </w:r>
            </w:ins>
          </w:p>
        </w:tc>
        <w:tc>
          <w:tcPr>
            <w:tcW w:w="7620" w:type="dxa"/>
            <w:shd w:val="clear" w:color="auto" w:fill="auto"/>
          </w:tcPr>
          <w:p w14:paraId="262B27D3" w14:textId="77777777" w:rsidR="00F426CF" w:rsidRDefault="001D1567">
            <w:pPr>
              <w:rPr>
                <w:lang w:eastAsia="zh-CN"/>
              </w:rPr>
            </w:pPr>
            <w:ins w:id="5" w:author="Huawei" w:date="2020-08-18T12:42:00Z">
              <w:r>
                <w:rPr>
                  <w:rFonts w:hint="eastAsia"/>
                  <w:lang w:eastAsia="zh-CN"/>
                </w:rPr>
                <w:t>O</w:t>
              </w:r>
              <w:r>
                <w:rPr>
                  <w:lang w:eastAsia="zh-CN"/>
                </w:rPr>
                <w:t>K.</w:t>
              </w:r>
            </w:ins>
          </w:p>
        </w:tc>
      </w:tr>
      <w:tr w:rsidR="00F426CF" w14:paraId="67D67951" w14:textId="77777777">
        <w:tc>
          <w:tcPr>
            <w:tcW w:w="1668" w:type="dxa"/>
            <w:shd w:val="clear" w:color="auto" w:fill="auto"/>
          </w:tcPr>
          <w:p w14:paraId="7C20BFDA" w14:textId="77777777" w:rsidR="00F426CF" w:rsidRDefault="001D1567">
            <w:ins w:id="6" w:author="CATT" w:date="2020-08-18T13:29:00Z">
              <w:r>
                <w:rPr>
                  <w:lang w:eastAsia="zh-CN"/>
                </w:rPr>
                <w:t>CATT</w:t>
              </w:r>
            </w:ins>
          </w:p>
        </w:tc>
        <w:tc>
          <w:tcPr>
            <w:tcW w:w="7620" w:type="dxa"/>
            <w:shd w:val="clear" w:color="auto" w:fill="auto"/>
          </w:tcPr>
          <w:p w14:paraId="0F6D1BF7" w14:textId="77777777" w:rsidR="00F426CF" w:rsidRDefault="001D1567">
            <w:ins w:id="7" w:author="CATT" w:date="2020-08-18T13:29:00Z">
              <w:r>
                <w:rPr>
                  <w:lang w:eastAsia="zh-CN"/>
                </w:rPr>
                <w:t>Agree.</w:t>
              </w:r>
            </w:ins>
          </w:p>
        </w:tc>
      </w:tr>
      <w:tr w:rsidR="00F426CF" w14:paraId="58A05FC2" w14:textId="77777777">
        <w:tc>
          <w:tcPr>
            <w:tcW w:w="1668" w:type="dxa"/>
            <w:shd w:val="clear" w:color="auto" w:fill="auto"/>
          </w:tcPr>
          <w:p w14:paraId="29F9072C" w14:textId="77777777" w:rsidR="00F426CF" w:rsidRDefault="001D1567">
            <w:pPr>
              <w:rPr>
                <w:lang w:eastAsia="zh-CN"/>
              </w:rPr>
            </w:pPr>
            <w:ins w:id="8" w:author="China Telecom" w:date="2020-08-18T19:12:00Z">
              <w:r>
                <w:rPr>
                  <w:rFonts w:hint="eastAsia"/>
                  <w:lang w:eastAsia="zh-CN"/>
                </w:rPr>
                <w:lastRenderedPageBreak/>
                <w:t>China</w:t>
              </w:r>
              <w:r>
                <w:rPr>
                  <w:lang w:eastAsia="zh-CN"/>
                </w:rPr>
                <w:t xml:space="preserve"> Telecom</w:t>
              </w:r>
            </w:ins>
          </w:p>
        </w:tc>
        <w:tc>
          <w:tcPr>
            <w:tcW w:w="7620" w:type="dxa"/>
            <w:shd w:val="clear" w:color="auto" w:fill="auto"/>
          </w:tcPr>
          <w:p w14:paraId="5194E84B" w14:textId="77777777" w:rsidR="00F426CF" w:rsidRDefault="001D1567">
            <w:pPr>
              <w:rPr>
                <w:lang w:eastAsia="zh-CN"/>
              </w:rPr>
            </w:pPr>
            <w:ins w:id="9" w:author="China Telecom" w:date="2020-08-18T19:12:00Z">
              <w:r>
                <w:rPr>
                  <w:rFonts w:hint="eastAsia"/>
                  <w:lang w:eastAsia="zh-CN"/>
                </w:rPr>
                <w:t>Agree</w:t>
              </w:r>
              <w:r>
                <w:rPr>
                  <w:lang w:eastAsia="zh-CN"/>
                </w:rPr>
                <w:sym w:font="Wingdings" w:char="F04A"/>
              </w:r>
            </w:ins>
          </w:p>
        </w:tc>
      </w:tr>
      <w:tr w:rsidR="00F426CF" w14:paraId="606918DA" w14:textId="77777777">
        <w:trPr>
          <w:ins w:id="10" w:author="ZTE-LiDapeng" w:date="2020-08-18T21:05:00Z"/>
        </w:trPr>
        <w:tc>
          <w:tcPr>
            <w:tcW w:w="1668" w:type="dxa"/>
            <w:shd w:val="clear" w:color="auto" w:fill="auto"/>
          </w:tcPr>
          <w:p w14:paraId="1B867F81" w14:textId="77777777" w:rsidR="00F426CF" w:rsidRDefault="001D1567">
            <w:pPr>
              <w:rPr>
                <w:ins w:id="11" w:author="ZTE-LiDapeng" w:date="2020-08-18T21:05:00Z"/>
                <w:lang w:val="en-US" w:eastAsia="zh-CN"/>
              </w:rPr>
            </w:pPr>
            <w:ins w:id="12" w:author="ZTE-LiDapeng" w:date="2020-08-18T21:05:00Z">
              <w:r>
                <w:rPr>
                  <w:rFonts w:hint="eastAsia"/>
                  <w:lang w:val="en-US" w:eastAsia="zh-CN"/>
                </w:rPr>
                <w:t>ZTE</w:t>
              </w:r>
            </w:ins>
          </w:p>
        </w:tc>
        <w:tc>
          <w:tcPr>
            <w:tcW w:w="7620" w:type="dxa"/>
            <w:shd w:val="clear" w:color="auto" w:fill="auto"/>
          </w:tcPr>
          <w:p w14:paraId="11D62C2B" w14:textId="77777777" w:rsidR="00F426CF" w:rsidRDefault="001D1567">
            <w:pPr>
              <w:rPr>
                <w:ins w:id="13" w:author="ZTE-LiDapeng" w:date="2020-08-18T21:05:00Z"/>
                <w:lang w:val="en-US" w:eastAsia="zh-CN"/>
              </w:rPr>
            </w:pPr>
            <w:ins w:id="14" w:author="ZTE-LiDapeng" w:date="2020-08-18T21:05:00Z">
              <w:r>
                <w:rPr>
                  <w:rFonts w:hint="eastAsia"/>
                  <w:lang w:val="en-US" w:eastAsia="zh-CN"/>
                </w:rPr>
                <w:t>Agree</w:t>
              </w:r>
            </w:ins>
          </w:p>
        </w:tc>
      </w:tr>
      <w:tr w:rsidR="00CF3A46" w14:paraId="55121AEB" w14:textId="77777777">
        <w:trPr>
          <w:ins w:id="15" w:author="Nokia" w:date="2020-08-19T10:04:00Z"/>
        </w:trPr>
        <w:tc>
          <w:tcPr>
            <w:tcW w:w="1668" w:type="dxa"/>
            <w:shd w:val="clear" w:color="auto" w:fill="auto"/>
          </w:tcPr>
          <w:p w14:paraId="59991AFE" w14:textId="79C3F7AA" w:rsidR="00CF3A46" w:rsidRDefault="00CF3A46">
            <w:pPr>
              <w:rPr>
                <w:ins w:id="16" w:author="Nokia" w:date="2020-08-19T10:04:00Z"/>
                <w:rFonts w:hint="eastAsia"/>
                <w:lang w:val="en-US" w:eastAsia="zh-CN"/>
              </w:rPr>
            </w:pPr>
            <w:ins w:id="17" w:author="Nokia" w:date="2020-08-19T10:04:00Z">
              <w:r>
                <w:rPr>
                  <w:lang w:val="en-US" w:eastAsia="zh-CN"/>
                </w:rPr>
                <w:t>Nokia</w:t>
              </w:r>
            </w:ins>
          </w:p>
        </w:tc>
        <w:tc>
          <w:tcPr>
            <w:tcW w:w="7620" w:type="dxa"/>
            <w:shd w:val="clear" w:color="auto" w:fill="auto"/>
          </w:tcPr>
          <w:p w14:paraId="61AD6BEC" w14:textId="210764EC" w:rsidR="00CF3A46" w:rsidRDefault="00CF3A46">
            <w:pPr>
              <w:rPr>
                <w:ins w:id="18" w:author="Nokia" w:date="2020-08-19T10:04:00Z"/>
                <w:rFonts w:hint="eastAsia"/>
                <w:lang w:val="en-US" w:eastAsia="zh-CN"/>
              </w:rPr>
            </w:pPr>
            <w:ins w:id="19" w:author="Nokia" w:date="2020-08-19T10:12:00Z">
              <w:r>
                <w:rPr>
                  <w:lang w:val="en-US" w:eastAsia="zh-CN"/>
                </w:rPr>
                <w:t>We understa</w:t>
              </w:r>
            </w:ins>
            <w:ins w:id="20" w:author="Nokia" w:date="2020-08-19T10:13:00Z">
              <w:r>
                <w:rPr>
                  <w:lang w:val="en-US" w:eastAsia="zh-CN"/>
                </w:rPr>
                <w:t>nd the</w:t>
              </w:r>
            </w:ins>
            <w:ins w:id="21" w:author="Nokia" w:date="2020-08-19T10:06:00Z">
              <w:r>
                <w:rPr>
                  <w:lang w:val="en-US" w:eastAsia="zh-CN"/>
                </w:rPr>
                <w:t xml:space="preserve"> described </w:t>
              </w:r>
            </w:ins>
            <w:ins w:id="22" w:author="Nokia" w:date="2020-08-19T10:14:00Z">
              <w:r w:rsidR="001D533C">
                <w:rPr>
                  <w:lang w:val="en-US" w:eastAsia="zh-CN"/>
                </w:rPr>
                <w:t>deployment</w:t>
              </w:r>
            </w:ins>
            <w:ins w:id="23" w:author="Nokia" w:date="2020-08-19T10:06:00Z">
              <w:r>
                <w:rPr>
                  <w:lang w:val="en-US" w:eastAsia="zh-CN"/>
                </w:rPr>
                <w:t xml:space="preserve"> </w:t>
              </w:r>
            </w:ins>
            <w:ins w:id="24" w:author="Nokia" w:date="2020-08-19T10:13:00Z">
              <w:r>
                <w:rPr>
                  <w:lang w:val="en-US" w:eastAsia="zh-CN"/>
                </w:rPr>
                <w:t>to be</w:t>
              </w:r>
            </w:ins>
            <w:ins w:id="25" w:author="Nokia" w:date="2020-08-19T10:06:00Z">
              <w:r>
                <w:rPr>
                  <w:lang w:val="en-US" w:eastAsia="zh-CN"/>
                </w:rPr>
                <w:t xml:space="preserve"> co-channel</w:t>
              </w:r>
              <w:r w:rsidRPr="00CF3A46">
                <w:rPr>
                  <w:lang w:val="en-US" w:eastAsia="zh-CN"/>
                </w:rPr>
                <w:t xml:space="preserve"> LTE capacity booster </w:t>
              </w:r>
              <w:r>
                <w:rPr>
                  <w:lang w:val="en-US" w:eastAsia="zh-CN"/>
                </w:rPr>
                <w:t>layer</w:t>
              </w:r>
              <w:r w:rsidRPr="00CF3A46">
                <w:rPr>
                  <w:lang w:val="en-US" w:eastAsia="zh-CN"/>
                </w:rPr>
                <w:t>) and NR coverage layer (without DSS).</w:t>
              </w:r>
            </w:ins>
            <w:ins w:id="26" w:author="Nokia" w:date="2020-08-19T10:08:00Z">
              <w:r>
                <w:rPr>
                  <w:lang w:val="en-US" w:eastAsia="zh-CN"/>
                </w:rPr>
                <w:t xml:space="preserve"> </w:t>
              </w:r>
            </w:ins>
            <w:ins w:id="27" w:author="Nokia" w:date="2020-08-19T10:13:00Z">
              <w:r>
                <w:rPr>
                  <w:lang w:val="en-US" w:eastAsia="zh-CN"/>
                </w:rPr>
                <w:t xml:space="preserve">For the LTE capacity booster layer, </w:t>
              </w:r>
              <w:r>
                <w:rPr>
                  <w:lang w:val="en-US" w:eastAsia="zh-CN"/>
                </w:rPr>
                <w:t xml:space="preserve">NR </w:t>
              </w:r>
              <w:r>
                <w:rPr>
                  <w:lang w:val="en-US" w:eastAsia="zh-CN"/>
                </w:rPr>
                <w:t xml:space="preserve">is </w:t>
              </w:r>
              <w:r>
                <w:rPr>
                  <w:lang w:val="en-US" w:eastAsia="zh-CN"/>
                </w:rPr>
                <w:t xml:space="preserve">enabled in some resources based on </w:t>
              </w:r>
              <w:r w:rsidRPr="00CF3A46">
                <w:rPr>
                  <w:lang w:val="en-US" w:eastAsia="zh-CN"/>
                </w:rPr>
                <w:t>DSS</w:t>
              </w:r>
              <w:r>
                <w:rPr>
                  <w:lang w:val="en-US" w:eastAsia="zh-CN"/>
                </w:rPr>
                <w:t xml:space="preserve">. </w:t>
              </w:r>
            </w:ins>
            <w:ins w:id="28" w:author="Nokia" w:date="2020-08-19T10:14:00Z">
              <w:r>
                <w:rPr>
                  <w:lang w:val="en-US" w:eastAsia="zh-CN"/>
                </w:rPr>
                <w:t>For the NR coverage layer no DSS is used.</w:t>
              </w:r>
            </w:ins>
            <w:ins w:id="29" w:author="Nokia" w:date="2020-08-19T10:13:00Z">
              <w:r>
                <w:rPr>
                  <w:lang w:val="en-US" w:eastAsia="zh-CN"/>
                </w:rPr>
                <w:t xml:space="preserve"> </w:t>
              </w:r>
            </w:ins>
            <w:ins w:id="30" w:author="Nokia" w:date="2020-08-19T10:08:00Z">
              <w:r>
                <w:rPr>
                  <w:lang w:val="en-US" w:eastAsia="zh-CN"/>
                </w:rPr>
                <w:t xml:space="preserve">We assume that LTE PRACH and NR PRACH are not intended to use the same frequency/time resources in this </w:t>
              </w:r>
            </w:ins>
            <w:ins w:id="31" w:author="Nokia" w:date="2020-08-19T10:14:00Z">
              <w:r w:rsidR="001D533C">
                <w:rPr>
                  <w:lang w:val="en-US" w:eastAsia="zh-CN"/>
                </w:rPr>
                <w:t>deployment</w:t>
              </w:r>
            </w:ins>
            <w:ins w:id="32" w:author="Nokia" w:date="2020-08-19T10:09:00Z">
              <w:r>
                <w:rPr>
                  <w:lang w:val="en-US" w:eastAsia="zh-CN"/>
                </w:rPr>
                <w:t>, and hence "traditional" RACH optimization</w:t>
              </w:r>
            </w:ins>
            <w:ins w:id="33" w:author="Nokia" w:date="2020-08-19T10:14:00Z">
              <w:r w:rsidR="001D533C">
                <w:rPr>
                  <w:lang w:val="en-US" w:eastAsia="zh-CN"/>
                </w:rPr>
                <w:t xml:space="preserve">, e.g. based on avoidance of RSI </w:t>
              </w:r>
            </w:ins>
            <w:ins w:id="34" w:author="Nokia" w:date="2020-08-19T10:15:00Z">
              <w:r w:rsidR="001D533C">
                <w:rPr>
                  <w:lang w:val="en-US" w:eastAsia="zh-CN"/>
                </w:rPr>
                <w:t>conflict</w:t>
              </w:r>
            </w:ins>
            <w:ins w:id="35" w:author="Nokia" w:date="2020-08-19T10:14:00Z">
              <w:r w:rsidR="001D533C">
                <w:rPr>
                  <w:lang w:val="en-US" w:eastAsia="zh-CN"/>
                </w:rPr>
                <w:t>,</w:t>
              </w:r>
            </w:ins>
            <w:ins w:id="36" w:author="Nokia" w:date="2020-08-19T10:09:00Z">
              <w:r>
                <w:rPr>
                  <w:lang w:val="en-US" w:eastAsia="zh-CN"/>
                </w:rPr>
                <w:t xml:space="preserve"> is therefore not the target? </w:t>
              </w:r>
            </w:ins>
            <w:ins w:id="37" w:author="Nokia" w:date="2020-08-19T10:10:00Z">
              <w:r>
                <w:rPr>
                  <w:lang w:val="en-US" w:eastAsia="zh-CN"/>
                </w:rPr>
                <w:t xml:space="preserve">We suggest to investigate use of OAM and/or signaling mechanism for DSS in this case, which </w:t>
              </w:r>
            </w:ins>
            <w:ins w:id="38" w:author="Nokia" w:date="2020-08-19T10:11:00Z">
              <w:r>
                <w:rPr>
                  <w:lang w:val="en-US" w:eastAsia="zh-CN"/>
                </w:rPr>
                <w:t>c</w:t>
              </w:r>
            </w:ins>
            <w:ins w:id="39" w:author="Nokia" w:date="2020-08-19T10:10:00Z">
              <w:r>
                <w:rPr>
                  <w:lang w:val="en-US" w:eastAsia="zh-CN"/>
                </w:rPr>
                <w:t xml:space="preserve">ould </w:t>
              </w:r>
            </w:ins>
            <w:ins w:id="40" w:author="Nokia" w:date="2020-08-19T10:11:00Z">
              <w:r>
                <w:rPr>
                  <w:lang w:val="en-US" w:eastAsia="zh-CN"/>
                </w:rPr>
                <w:t>also enable protection of other critical LTE resources (not only PRACH)</w:t>
              </w:r>
            </w:ins>
            <w:ins w:id="41" w:author="Nokia" w:date="2020-08-19T10:16:00Z">
              <w:r w:rsidR="00253CAE">
                <w:rPr>
                  <w:lang w:val="en-US" w:eastAsia="zh-CN"/>
                </w:rPr>
                <w:t>, both in UL and DL if needed</w:t>
              </w:r>
            </w:ins>
            <w:ins w:id="42" w:author="Nokia" w:date="2020-08-19T10:11:00Z">
              <w:r>
                <w:rPr>
                  <w:lang w:val="en-US" w:eastAsia="zh-CN"/>
                </w:rPr>
                <w:t>.</w:t>
              </w:r>
            </w:ins>
          </w:p>
        </w:tc>
      </w:tr>
    </w:tbl>
    <w:p w14:paraId="3AEB5BFB" w14:textId="77777777" w:rsidR="00F426CF" w:rsidRDefault="00F426CF">
      <w:pPr>
        <w:rPr>
          <w:ins w:id="43" w:author="Huawei" w:date="2020-08-18T12:39:00Z"/>
        </w:rPr>
      </w:pPr>
    </w:p>
    <w:p w14:paraId="72347E87" w14:textId="77777777" w:rsidR="00F426CF" w:rsidRDefault="00F426CF">
      <w:pPr>
        <w:rPr>
          <w:ins w:id="44" w:author="Huawei" w:date="2020-08-18T12:39:00Z"/>
        </w:rPr>
      </w:pPr>
    </w:p>
    <w:p w14:paraId="62E6F2C8" w14:textId="77777777" w:rsidR="00F426CF" w:rsidRDefault="001D1567">
      <w:pPr>
        <w:pStyle w:val="Heading2"/>
        <w:rPr>
          <w:ins w:id="45" w:author="Huawei" w:date="2020-08-18T12:40:00Z"/>
        </w:rPr>
      </w:pPr>
      <w:ins w:id="46" w:author="Huawei" w:date="2020-08-18T12:39:00Z">
        <w:r>
          <w:t>3.2 Issue 2 – M</w:t>
        </w:r>
      </w:ins>
      <w:ins w:id="47" w:author="Huawei" w:date="2020-08-18T12:40:00Z">
        <w:r>
          <w:t xml:space="preserve">ax </w:t>
        </w:r>
      </w:ins>
      <w:ins w:id="48" w:author="Huawei" w:date="2020-08-18T12:39:00Z">
        <w:r>
          <w:t>Number of neighbour cells</w:t>
        </w:r>
      </w:ins>
      <w:ins w:id="49" w:author="Huawei" w:date="2020-08-18T12:40:00Z">
        <w:r>
          <w:t>’ PRACH configuration from CU to DU</w:t>
        </w:r>
      </w:ins>
    </w:p>
    <w:p w14:paraId="50FCD8AB" w14:textId="77777777" w:rsidR="00F426CF" w:rsidRDefault="00F426CF" w:rsidP="00F426CF">
      <w:pPr>
        <w:rPr>
          <w:ins w:id="50" w:author="Huawei" w:date="2020-08-18T12:39:00Z"/>
        </w:rPr>
        <w:pPrChange w:id="51" w:author="Huawei" w:date="2020-08-18T12:40:00Z">
          <w:pPr>
            <w:pStyle w:val="Heading2"/>
          </w:pPr>
        </w:pPrChange>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20"/>
      </w:tblGrid>
      <w:tr w:rsidR="00F426CF" w14:paraId="0722EE53" w14:textId="77777777">
        <w:trPr>
          <w:ins w:id="52" w:author="Huawei" w:date="2020-08-18T12:40:00Z"/>
        </w:trPr>
        <w:tc>
          <w:tcPr>
            <w:tcW w:w="1668" w:type="dxa"/>
            <w:shd w:val="clear" w:color="auto" w:fill="auto"/>
          </w:tcPr>
          <w:p w14:paraId="0F10F52F" w14:textId="77777777" w:rsidR="00F426CF" w:rsidRDefault="001D1567">
            <w:pPr>
              <w:rPr>
                <w:ins w:id="53" w:author="Huawei" w:date="2020-08-18T12:40:00Z"/>
              </w:rPr>
            </w:pPr>
            <w:ins w:id="54" w:author="Huawei" w:date="2020-08-18T12:40:00Z">
              <w:r>
                <w:t>Company</w:t>
              </w:r>
            </w:ins>
          </w:p>
        </w:tc>
        <w:tc>
          <w:tcPr>
            <w:tcW w:w="7620" w:type="dxa"/>
            <w:shd w:val="clear" w:color="auto" w:fill="auto"/>
          </w:tcPr>
          <w:p w14:paraId="189AD67B" w14:textId="77777777" w:rsidR="00F426CF" w:rsidRDefault="001D1567">
            <w:pPr>
              <w:rPr>
                <w:ins w:id="55" w:author="Huawei" w:date="2020-08-18T12:40:00Z"/>
              </w:rPr>
            </w:pPr>
            <w:ins w:id="56" w:author="Huawei" w:date="2020-08-18T12:40:00Z">
              <w:r>
                <w:t>Comment</w:t>
              </w:r>
            </w:ins>
          </w:p>
        </w:tc>
      </w:tr>
      <w:tr w:rsidR="00F426CF" w14:paraId="33FB1971" w14:textId="77777777">
        <w:trPr>
          <w:ins w:id="57" w:author="Huawei" w:date="2020-08-18T12:40:00Z"/>
        </w:trPr>
        <w:tc>
          <w:tcPr>
            <w:tcW w:w="1668" w:type="dxa"/>
            <w:shd w:val="clear" w:color="auto" w:fill="auto"/>
          </w:tcPr>
          <w:p w14:paraId="621D9E1F" w14:textId="77777777" w:rsidR="00F426CF" w:rsidRDefault="001D1567">
            <w:pPr>
              <w:rPr>
                <w:ins w:id="58" w:author="Huawei" w:date="2020-08-18T12:40:00Z"/>
                <w:lang w:eastAsia="zh-CN"/>
              </w:rPr>
            </w:pPr>
            <w:ins w:id="59" w:author="Huawei" w:date="2020-08-18T12:40:00Z">
              <w:r>
                <w:rPr>
                  <w:rFonts w:hint="eastAsia"/>
                  <w:lang w:eastAsia="zh-CN"/>
                </w:rPr>
                <w:t>H</w:t>
              </w:r>
              <w:r>
                <w:rPr>
                  <w:lang w:eastAsia="zh-CN"/>
                </w:rPr>
                <w:t>uawei</w:t>
              </w:r>
            </w:ins>
          </w:p>
        </w:tc>
        <w:tc>
          <w:tcPr>
            <w:tcW w:w="7620" w:type="dxa"/>
            <w:shd w:val="clear" w:color="auto" w:fill="auto"/>
          </w:tcPr>
          <w:p w14:paraId="2547FF67" w14:textId="77777777" w:rsidR="00F426CF" w:rsidRDefault="001D1567">
            <w:pPr>
              <w:rPr>
                <w:ins w:id="60" w:author="Huawei" w:date="2020-08-18T12:40:00Z"/>
                <w:lang w:val="en-US" w:eastAsia="zh-CN"/>
              </w:rPr>
            </w:pPr>
            <w:ins w:id="61" w:author="Huawei" w:date="2020-08-18T12:40:00Z">
              <w:r>
                <w:rPr>
                  <w:rFonts w:hint="eastAsia"/>
                  <w:lang w:val="en-US" w:eastAsia="zh-CN"/>
                </w:rPr>
                <w:t>1</w:t>
              </w:r>
              <w:r>
                <w:rPr>
                  <w:lang w:val="en-US" w:eastAsia="zh-CN"/>
                </w:rPr>
                <w:t>024.</w:t>
              </w:r>
            </w:ins>
          </w:p>
          <w:p w14:paraId="561DDAB9" w14:textId="77777777" w:rsidR="00F426CF" w:rsidRDefault="001D1567">
            <w:pPr>
              <w:rPr>
                <w:ins w:id="62" w:author="Huawei" w:date="2020-08-18T12:40:00Z"/>
                <w:lang w:val="en-US" w:eastAsia="zh-CN"/>
              </w:rPr>
            </w:pPr>
            <w:ins w:id="63" w:author="Huawei" w:date="2020-08-18T12:40:00Z">
              <w:r>
                <w:rPr>
                  <w:lang w:val="en-US"/>
                </w:rPr>
                <w:t xml:space="preserve">As </w:t>
              </w:r>
              <w:r>
                <w:rPr>
                  <w:rFonts w:hint="eastAsia"/>
                  <w:lang w:val="en-US" w:eastAsia="zh-CN"/>
                </w:rPr>
                <w:t>w</w:t>
              </w:r>
              <w:r>
                <w:rPr>
                  <w:lang w:val="en-US" w:eastAsia="zh-CN"/>
                </w:rPr>
                <w:t xml:space="preserve">e </w:t>
              </w:r>
              <w:r>
                <w:rPr>
                  <w:lang w:val="en-US" w:eastAsia="zh-CN"/>
                </w:rPr>
                <w:t>explained in our discussion paper, there is no message oversize issue with 1024 neighbour cells’ PRACH configuration transferring from CU to DU in F1 setup response and gNB-CU configuration update message.</w:t>
              </w:r>
            </w:ins>
          </w:p>
          <w:p w14:paraId="525CCFE9" w14:textId="77777777" w:rsidR="00F426CF" w:rsidRDefault="001D1567">
            <w:pPr>
              <w:rPr>
                <w:ins w:id="64" w:author="Huawei" w:date="2020-08-18T12:41:00Z"/>
                <w:lang w:val="en-US" w:eastAsia="zh-CN"/>
              </w:rPr>
            </w:pPr>
            <w:ins w:id="65" w:author="Huawei" w:date="2020-08-18T12:41:00Z">
              <w:r>
                <w:rPr>
                  <w:lang w:val="en-US" w:eastAsia="zh-CN"/>
                </w:rPr>
                <w:t>As the size of PRACH configuration is much small t</w:t>
              </w:r>
              <w:r>
                <w:rPr>
                  <w:lang w:val="en-US" w:eastAsia="zh-CN"/>
                </w:rPr>
                <w:t>han the served cell info.</w:t>
              </w:r>
            </w:ins>
          </w:p>
          <w:p w14:paraId="4DA0FC47" w14:textId="77777777" w:rsidR="00F426CF" w:rsidRDefault="001D1567">
            <w:pPr>
              <w:rPr>
                <w:ins w:id="66" w:author="Huawei" w:date="2020-08-18T12:40:00Z"/>
                <w:lang w:val="en-US" w:eastAsia="zh-CN"/>
              </w:rPr>
            </w:pPr>
            <w:ins w:id="67" w:author="Huawei" w:date="2020-08-18T12:41:00Z">
              <w:r>
                <w:rPr>
                  <w:lang w:val="en-US" w:eastAsia="zh-CN"/>
                </w:rPr>
                <w:t>And we support 512 of cells on F1AP in F1 SETUP, which means there are 512 served cell info IEs.</w:t>
              </w:r>
            </w:ins>
          </w:p>
        </w:tc>
      </w:tr>
      <w:tr w:rsidR="0004052A" w14:paraId="2663B392" w14:textId="77777777">
        <w:trPr>
          <w:ins w:id="68" w:author="Nokia" w:date="2020-08-19T10:39:00Z"/>
        </w:trPr>
        <w:tc>
          <w:tcPr>
            <w:tcW w:w="1668" w:type="dxa"/>
            <w:shd w:val="clear" w:color="auto" w:fill="auto"/>
          </w:tcPr>
          <w:p w14:paraId="5BA2F922" w14:textId="71972D1C" w:rsidR="0004052A" w:rsidRDefault="0004052A">
            <w:pPr>
              <w:rPr>
                <w:ins w:id="69" w:author="Nokia" w:date="2020-08-19T10:39:00Z"/>
                <w:rFonts w:hint="eastAsia"/>
                <w:lang w:eastAsia="zh-CN"/>
              </w:rPr>
            </w:pPr>
            <w:ins w:id="70" w:author="Nokia" w:date="2020-08-19T10:39:00Z">
              <w:r>
                <w:rPr>
                  <w:lang w:eastAsia="zh-CN"/>
                </w:rPr>
                <w:t>Nokia</w:t>
              </w:r>
            </w:ins>
          </w:p>
        </w:tc>
        <w:tc>
          <w:tcPr>
            <w:tcW w:w="7620" w:type="dxa"/>
            <w:shd w:val="clear" w:color="auto" w:fill="auto"/>
          </w:tcPr>
          <w:p w14:paraId="163C67B8" w14:textId="4D47FF23" w:rsidR="0004052A" w:rsidRDefault="0004052A">
            <w:pPr>
              <w:rPr>
                <w:ins w:id="71" w:author="Nokia" w:date="2020-08-19T10:39:00Z"/>
                <w:rFonts w:hint="eastAsia"/>
                <w:lang w:val="en-US" w:eastAsia="zh-CN"/>
              </w:rPr>
            </w:pPr>
            <w:ins w:id="72" w:author="Nokia" w:date="2020-08-19T10:40:00Z">
              <w:r>
                <w:rPr>
                  <w:lang w:val="en-US" w:eastAsia="zh-CN"/>
                </w:rPr>
                <w:t>The proposal in 4759 provides a certain number of PRACH configurations for cells se</w:t>
              </w:r>
            </w:ins>
            <w:ins w:id="73" w:author="Nokia" w:date="2020-08-19T10:41:00Z">
              <w:r>
                <w:rPr>
                  <w:lang w:val="en-US" w:eastAsia="zh-CN"/>
                </w:rPr>
                <w:t xml:space="preserve">lected by the CU based on neighbor relations with cells served by the DU. </w:t>
              </w:r>
            </w:ins>
            <w:ins w:id="74" w:author="Nokia" w:date="2020-08-19T10:42:00Z">
              <w:r>
                <w:rPr>
                  <w:lang w:val="en-US" w:eastAsia="zh-CN"/>
                </w:rPr>
                <w:t xml:space="preserve">The DU will not know </w:t>
              </w:r>
            </w:ins>
            <w:ins w:id="75" w:author="Nokia" w:date="2020-08-19T10:44:00Z">
              <w:r>
                <w:rPr>
                  <w:lang w:val="en-US" w:eastAsia="zh-CN"/>
                </w:rPr>
                <w:t>which of these configurations that will potentially conflic</w:t>
              </w:r>
            </w:ins>
            <w:ins w:id="76" w:author="Nokia" w:date="2020-08-19T10:45:00Z">
              <w:r>
                <w:rPr>
                  <w:lang w:val="en-US" w:eastAsia="zh-CN"/>
                </w:rPr>
                <w:t>t with a given served cell</w:t>
              </w:r>
            </w:ins>
            <w:ins w:id="77" w:author="Nokia" w:date="2020-08-19T10:49:00Z">
              <w:r>
                <w:rPr>
                  <w:lang w:val="en-US" w:eastAsia="zh-CN"/>
                </w:rPr>
                <w:t xml:space="preserve">, </w:t>
              </w:r>
            </w:ins>
            <w:ins w:id="78" w:author="Nokia" w:date="2020-08-19T10:50:00Z">
              <w:r w:rsidR="00DE6F90">
                <w:rPr>
                  <w:lang w:val="en-US" w:eastAsia="zh-CN"/>
                </w:rPr>
                <w:t>and anyway PRACH configuration information can just be an indication of potential conflicts.</w:t>
              </w:r>
            </w:ins>
            <w:ins w:id="79" w:author="Nokia" w:date="2020-08-19T10:45:00Z">
              <w:r>
                <w:rPr>
                  <w:lang w:val="en-US" w:eastAsia="zh-CN"/>
                </w:rPr>
                <w:t xml:space="preserve"> </w:t>
              </w:r>
            </w:ins>
            <w:ins w:id="80" w:author="Nokia" w:date="2020-08-19T10:41:00Z">
              <w:r>
                <w:rPr>
                  <w:lang w:val="en-US" w:eastAsia="zh-CN"/>
                </w:rPr>
                <w:t xml:space="preserve"> </w:t>
              </w:r>
            </w:ins>
            <w:ins w:id="81" w:author="Nokia" w:date="2020-08-19T10:50:00Z">
              <w:r w:rsidR="00DE6F90">
                <w:rPr>
                  <w:lang w:val="en-US" w:eastAsia="zh-CN"/>
                </w:rPr>
                <w:t>The number 1024 is relatively high in terms of message size, but relatively low from a functional point of vie</w:t>
              </w:r>
            </w:ins>
            <w:ins w:id="82" w:author="Nokia" w:date="2020-08-19T10:51:00Z">
              <w:r w:rsidR="00DE6F90">
                <w:rPr>
                  <w:lang w:val="en-US" w:eastAsia="zh-CN"/>
                </w:rPr>
                <w:t>w considering that each of the 512 cells served in the DU may have many co-channel neighbours.</w:t>
              </w:r>
            </w:ins>
            <w:ins w:id="83" w:author="Nokia" w:date="2020-08-19T10:52:00Z">
              <w:r w:rsidR="00DE6F90">
                <w:rPr>
                  <w:lang w:val="en-US" w:eastAsia="zh-CN"/>
                </w:rPr>
                <w:t xml:space="preserve"> So we think a different approach is needed.</w:t>
              </w:r>
            </w:ins>
          </w:p>
        </w:tc>
      </w:tr>
    </w:tbl>
    <w:p w14:paraId="430BE23C" w14:textId="77777777" w:rsidR="00F426CF" w:rsidRDefault="00F426CF"/>
    <w:p w14:paraId="39F2FE00" w14:textId="77777777" w:rsidR="00F426CF" w:rsidRDefault="001D1567">
      <w:pPr>
        <w:pStyle w:val="Heading2"/>
      </w:pPr>
      <w:r>
        <w:t>3.2 Issue 2 - PRACH configuration conflict detection - transmission of NR PRACH configuration info for neighbour cells</w:t>
      </w:r>
    </w:p>
    <w:p w14:paraId="3A07168C" w14:textId="77777777" w:rsidR="00F426CF" w:rsidRDefault="001D1567">
      <w:r>
        <w:t>Which enhanc</w:t>
      </w:r>
      <w:r>
        <w:t xml:space="preserve">ements are needed in Rel-17 in terms of transmission of NR PRACH configuration info for neighbour cells? Is a signalling procedure from DU to CU needed to trigger/filter PRACH configuration delivery? </w:t>
      </w:r>
    </w:p>
    <w:p w14:paraId="3CF8DCD0" w14:textId="77777777" w:rsidR="00F426CF" w:rsidRDefault="001D1567">
      <w:r>
        <w:t>(Please focus on NG-RAN including F1. X2 transfer of NR</w:t>
      </w:r>
      <w:r>
        <w:t xml:space="preserve"> PRACH configuration information is covered under issue 5).</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20"/>
      </w:tblGrid>
      <w:tr w:rsidR="00F426CF" w14:paraId="366C7C78" w14:textId="77777777">
        <w:tc>
          <w:tcPr>
            <w:tcW w:w="1668" w:type="dxa"/>
            <w:shd w:val="clear" w:color="auto" w:fill="auto"/>
          </w:tcPr>
          <w:p w14:paraId="323BFD3E" w14:textId="77777777" w:rsidR="00F426CF" w:rsidRDefault="001D1567">
            <w:bookmarkStart w:id="84" w:name="_Hlk48646863"/>
            <w:r>
              <w:t>Company</w:t>
            </w:r>
          </w:p>
        </w:tc>
        <w:tc>
          <w:tcPr>
            <w:tcW w:w="7620" w:type="dxa"/>
            <w:shd w:val="clear" w:color="auto" w:fill="auto"/>
          </w:tcPr>
          <w:p w14:paraId="426EF9A8" w14:textId="77777777" w:rsidR="00F426CF" w:rsidRDefault="001D1567">
            <w:r>
              <w:t>Comment</w:t>
            </w:r>
          </w:p>
        </w:tc>
      </w:tr>
      <w:bookmarkEnd w:id="84"/>
      <w:tr w:rsidR="00F426CF" w14:paraId="6CCCE798" w14:textId="77777777">
        <w:tc>
          <w:tcPr>
            <w:tcW w:w="1668" w:type="dxa"/>
            <w:shd w:val="clear" w:color="auto" w:fill="auto"/>
          </w:tcPr>
          <w:p w14:paraId="7AEFEAA5" w14:textId="77777777" w:rsidR="00F426CF" w:rsidRDefault="001D1567">
            <w:pPr>
              <w:rPr>
                <w:lang w:eastAsia="zh-CN"/>
              </w:rPr>
            </w:pPr>
            <w:ins w:id="85" w:author="Huawei" w:date="2020-08-18T12:42:00Z">
              <w:r>
                <w:rPr>
                  <w:rFonts w:hint="eastAsia"/>
                  <w:lang w:eastAsia="zh-CN"/>
                </w:rPr>
                <w:t>H</w:t>
              </w:r>
              <w:r>
                <w:rPr>
                  <w:lang w:eastAsia="zh-CN"/>
                </w:rPr>
                <w:t>uawei</w:t>
              </w:r>
            </w:ins>
          </w:p>
        </w:tc>
        <w:tc>
          <w:tcPr>
            <w:tcW w:w="7620" w:type="dxa"/>
            <w:shd w:val="clear" w:color="auto" w:fill="auto"/>
          </w:tcPr>
          <w:p w14:paraId="6109C116" w14:textId="77777777" w:rsidR="00F426CF" w:rsidRDefault="001D1567">
            <w:pPr>
              <w:rPr>
                <w:ins w:id="86" w:author="Huawei" w:date="2020-08-18T12:42:00Z"/>
                <w:lang w:val="en-US" w:eastAsia="zh-CN"/>
              </w:rPr>
            </w:pPr>
            <w:ins w:id="87" w:author="Huawei" w:date="2020-08-18T12:42:00Z">
              <w:r>
                <w:rPr>
                  <w:rFonts w:hint="eastAsia"/>
                  <w:lang w:val="en-US"/>
                </w:rPr>
                <w:t>No</w:t>
              </w:r>
              <w:r>
                <w:rPr>
                  <w:lang w:val="en-US"/>
                </w:rPr>
                <w:t xml:space="preserve">, as </w:t>
              </w:r>
              <w:r>
                <w:rPr>
                  <w:rFonts w:hint="eastAsia"/>
                  <w:lang w:val="en-US" w:eastAsia="zh-CN"/>
                </w:rPr>
                <w:t>w</w:t>
              </w:r>
              <w:r>
                <w:rPr>
                  <w:lang w:val="en-US" w:eastAsia="zh-CN"/>
                </w:rPr>
                <w:t xml:space="preserve">e explained in our discussion paper, there is no message oversize issue with 1024 neighbour cells’ PRACH configuration transferring from CU to DU in F1 setup </w:t>
              </w:r>
              <w:r>
                <w:rPr>
                  <w:lang w:val="en-US" w:eastAsia="zh-CN"/>
                </w:rPr>
                <w:t xml:space="preserve">response </w:t>
              </w:r>
              <w:r>
                <w:rPr>
                  <w:lang w:val="en-US" w:eastAsia="zh-CN"/>
                </w:rPr>
                <w:lastRenderedPageBreak/>
                <w:t>and gNB-CU configuration update message.</w:t>
              </w:r>
            </w:ins>
          </w:p>
          <w:p w14:paraId="4E4160A7" w14:textId="77777777" w:rsidR="00F426CF" w:rsidRDefault="001D1567">
            <w:pPr>
              <w:rPr>
                <w:ins w:id="88" w:author="Huawei" w:date="2020-08-18T12:42:00Z"/>
                <w:lang w:val="en-US" w:eastAsia="zh-CN"/>
              </w:rPr>
            </w:pPr>
            <w:ins w:id="89" w:author="Huawei" w:date="2020-08-18T12:42:00Z">
              <w:r>
                <w:rPr>
                  <w:rFonts w:hint="eastAsia"/>
                  <w:lang w:val="en-US" w:eastAsia="zh-CN"/>
                </w:rPr>
                <w:t>S</w:t>
              </w:r>
              <w:r>
                <w:rPr>
                  <w:lang w:val="en-US" w:eastAsia="zh-CN"/>
                </w:rPr>
                <w:t>o, we don’t see the need to have an additional procedure from DU to CU for further PRACH configuration.</w:t>
              </w:r>
            </w:ins>
          </w:p>
          <w:p w14:paraId="3D25C394" w14:textId="77777777" w:rsidR="00F426CF" w:rsidRDefault="001D1567">
            <w:pPr>
              <w:rPr>
                <w:lang w:val="en-US" w:eastAsia="zh-CN"/>
              </w:rPr>
            </w:pPr>
            <w:ins w:id="90" w:author="Huawei" w:date="2020-08-18T12:42:00Z">
              <w:r>
                <w:rPr>
                  <w:lang w:val="en-US" w:eastAsia="zh-CN"/>
                </w:rPr>
                <w:t>This will introduce a lot of unnecessary signaling.</w:t>
              </w:r>
            </w:ins>
          </w:p>
        </w:tc>
      </w:tr>
      <w:tr w:rsidR="00F426CF" w14:paraId="4DA304B3" w14:textId="77777777">
        <w:tc>
          <w:tcPr>
            <w:tcW w:w="1668" w:type="dxa"/>
            <w:shd w:val="clear" w:color="auto" w:fill="auto"/>
          </w:tcPr>
          <w:p w14:paraId="0BDDA277" w14:textId="77777777" w:rsidR="00F426CF" w:rsidRDefault="001D1567">
            <w:ins w:id="91" w:author="CATT" w:date="2020-08-18T13:29:00Z">
              <w:r>
                <w:rPr>
                  <w:lang w:eastAsia="zh-CN"/>
                </w:rPr>
                <w:lastRenderedPageBreak/>
                <w:t>CATT</w:t>
              </w:r>
            </w:ins>
          </w:p>
        </w:tc>
        <w:tc>
          <w:tcPr>
            <w:tcW w:w="7620" w:type="dxa"/>
            <w:shd w:val="clear" w:color="auto" w:fill="auto"/>
          </w:tcPr>
          <w:p w14:paraId="50AE669A" w14:textId="77777777" w:rsidR="00F426CF" w:rsidRDefault="001D1567">
            <w:ins w:id="92" w:author="CATT" w:date="2020-08-18T13:29:00Z">
              <w:r>
                <w:rPr>
                  <w:lang w:eastAsia="zh-CN"/>
                </w:rPr>
                <w:t>No need of any trigger. The gNB-CU can alwa</w:t>
              </w:r>
              <w:r>
                <w:rPr>
                  <w:lang w:eastAsia="zh-CN"/>
                </w:rPr>
                <w:t>ys perform filtering on its own and thus the PRACH list delivered toward the gNB-DU will never be much longer than the one which it receives from this very gNB-DU. Hence this should not be a considerable load to the gNB-DU.</w:t>
              </w:r>
            </w:ins>
          </w:p>
        </w:tc>
      </w:tr>
      <w:tr w:rsidR="00F426CF" w14:paraId="2A3576A9" w14:textId="77777777">
        <w:tc>
          <w:tcPr>
            <w:tcW w:w="1668" w:type="dxa"/>
            <w:shd w:val="clear" w:color="auto" w:fill="auto"/>
          </w:tcPr>
          <w:p w14:paraId="01F8304E" w14:textId="77777777" w:rsidR="00F426CF" w:rsidRDefault="001D1567">
            <w:pPr>
              <w:rPr>
                <w:lang w:eastAsia="zh-CN"/>
              </w:rPr>
            </w:pPr>
            <w:ins w:id="93" w:author="China Telecom" w:date="2020-08-18T19:17:00Z">
              <w:r>
                <w:rPr>
                  <w:rFonts w:hint="eastAsia"/>
                  <w:lang w:eastAsia="zh-CN"/>
                </w:rPr>
                <w:t>China Telecom</w:t>
              </w:r>
            </w:ins>
          </w:p>
        </w:tc>
        <w:tc>
          <w:tcPr>
            <w:tcW w:w="7620" w:type="dxa"/>
            <w:shd w:val="clear" w:color="auto" w:fill="auto"/>
          </w:tcPr>
          <w:p w14:paraId="2961DBAE" w14:textId="77777777" w:rsidR="00F426CF" w:rsidRDefault="001D1567">
            <w:pPr>
              <w:rPr>
                <w:lang w:eastAsia="zh-CN"/>
              </w:rPr>
            </w:pPr>
            <w:ins w:id="94" w:author="China Telecom" w:date="2020-08-18T19:17:00Z">
              <w:r>
                <w:rPr>
                  <w:rFonts w:hint="eastAsia"/>
                  <w:lang w:eastAsia="zh-CN"/>
                </w:rPr>
                <w:t xml:space="preserve">No. </w:t>
              </w:r>
            </w:ins>
            <w:ins w:id="95" w:author="China Telecom" w:date="2020-08-18T19:18:00Z">
              <w:r>
                <w:rPr>
                  <w:lang w:eastAsia="zh-CN"/>
                </w:rPr>
                <w:t>agree with Hu</w:t>
              </w:r>
              <w:r>
                <w:rPr>
                  <w:lang w:eastAsia="zh-CN"/>
                </w:rPr>
                <w:t>awei</w:t>
              </w:r>
            </w:ins>
          </w:p>
        </w:tc>
      </w:tr>
      <w:tr w:rsidR="00F426CF" w14:paraId="1DD43DB1" w14:textId="77777777">
        <w:trPr>
          <w:ins w:id="96" w:author="ZTE-LiDapeng" w:date="2020-08-18T21:06:00Z"/>
        </w:trPr>
        <w:tc>
          <w:tcPr>
            <w:tcW w:w="1668" w:type="dxa"/>
            <w:shd w:val="clear" w:color="auto" w:fill="auto"/>
          </w:tcPr>
          <w:p w14:paraId="6015F0B5" w14:textId="77777777" w:rsidR="00F426CF" w:rsidRDefault="001D1567">
            <w:pPr>
              <w:rPr>
                <w:ins w:id="97" w:author="ZTE-LiDapeng" w:date="2020-08-18T21:06:00Z"/>
                <w:lang w:val="en-US" w:eastAsia="zh-CN"/>
              </w:rPr>
            </w:pPr>
            <w:ins w:id="98" w:author="ZTE-LiDapeng" w:date="2020-08-18T21:06:00Z">
              <w:r>
                <w:rPr>
                  <w:rFonts w:hint="eastAsia"/>
                  <w:lang w:val="en-US" w:eastAsia="zh-CN"/>
                </w:rPr>
                <w:t>ZTE</w:t>
              </w:r>
            </w:ins>
          </w:p>
        </w:tc>
        <w:tc>
          <w:tcPr>
            <w:tcW w:w="7620" w:type="dxa"/>
            <w:shd w:val="clear" w:color="auto" w:fill="auto"/>
          </w:tcPr>
          <w:p w14:paraId="44C03C40" w14:textId="77777777" w:rsidR="00F426CF" w:rsidRDefault="001D1567">
            <w:pPr>
              <w:rPr>
                <w:ins w:id="99" w:author="ZTE-LiDapeng" w:date="2020-08-18T21:06:00Z"/>
                <w:lang w:val="en-US" w:eastAsia="zh-CN"/>
              </w:rPr>
            </w:pPr>
            <w:ins w:id="100" w:author="ZTE-LiDapeng" w:date="2020-08-18T21:06:00Z">
              <w:r>
                <w:rPr>
                  <w:rFonts w:hint="eastAsia"/>
                  <w:lang w:val="en-US" w:eastAsia="zh-CN"/>
                </w:rPr>
                <w:t>Not necessary.</w:t>
              </w:r>
            </w:ins>
          </w:p>
        </w:tc>
      </w:tr>
      <w:tr w:rsidR="008F0BCD" w14:paraId="70141A45" w14:textId="77777777">
        <w:trPr>
          <w:ins w:id="101" w:author="Nokia" w:date="2020-08-19T10:57:00Z"/>
        </w:trPr>
        <w:tc>
          <w:tcPr>
            <w:tcW w:w="1668" w:type="dxa"/>
            <w:shd w:val="clear" w:color="auto" w:fill="auto"/>
          </w:tcPr>
          <w:p w14:paraId="73CF67E7" w14:textId="3035E29C" w:rsidR="008F0BCD" w:rsidRDefault="008F0BCD">
            <w:pPr>
              <w:rPr>
                <w:ins w:id="102" w:author="Nokia" w:date="2020-08-19T10:57:00Z"/>
                <w:rFonts w:hint="eastAsia"/>
                <w:lang w:val="en-US" w:eastAsia="zh-CN"/>
              </w:rPr>
            </w:pPr>
            <w:ins w:id="103" w:author="Nokia" w:date="2020-08-19T10:57:00Z">
              <w:r>
                <w:rPr>
                  <w:lang w:val="en-US" w:eastAsia="zh-CN"/>
                </w:rPr>
                <w:t>Nokia</w:t>
              </w:r>
            </w:ins>
          </w:p>
        </w:tc>
        <w:tc>
          <w:tcPr>
            <w:tcW w:w="7620" w:type="dxa"/>
            <w:shd w:val="clear" w:color="auto" w:fill="auto"/>
          </w:tcPr>
          <w:p w14:paraId="76D1F796" w14:textId="5B847A16" w:rsidR="008F0BCD" w:rsidRDefault="008F0BCD">
            <w:pPr>
              <w:rPr>
                <w:ins w:id="104" w:author="Nokia" w:date="2020-08-19T10:57:00Z"/>
                <w:rFonts w:hint="eastAsia"/>
                <w:lang w:val="en-US" w:eastAsia="zh-CN"/>
              </w:rPr>
            </w:pPr>
            <w:ins w:id="105" w:author="Nokia" w:date="2020-08-19T10:57:00Z">
              <w:r>
                <w:rPr>
                  <w:lang w:val="en-US" w:eastAsia="zh-CN"/>
                </w:rPr>
                <w:t>P</w:t>
              </w:r>
              <w:r w:rsidRPr="008F0BCD">
                <w:rPr>
                  <w:lang w:val="en-US" w:eastAsia="zh-CN"/>
                </w:rPr>
                <w:t xml:space="preserve">roviding a limited and filtered set of assistance information </w:t>
              </w:r>
            </w:ins>
            <w:ins w:id="106" w:author="Nokia" w:date="2020-08-19T10:58:00Z">
              <w:r>
                <w:rPr>
                  <w:lang w:val="en-US" w:eastAsia="zh-CN"/>
                </w:rPr>
                <w:t>(</w:t>
              </w:r>
            </w:ins>
            <w:ins w:id="107" w:author="Nokia" w:date="2020-08-19T10:59:00Z">
              <w:r>
                <w:rPr>
                  <w:lang w:val="en-US" w:eastAsia="zh-CN"/>
                </w:rPr>
                <w:t xml:space="preserve">e.g. neighbor </w:t>
              </w:r>
            </w:ins>
            <w:ins w:id="108" w:author="Nokia" w:date="2020-08-19T10:58:00Z">
              <w:r>
                <w:rPr>
                  <w:lang w:val="en-US" w:eastAsia="zh-CN"/>
                </w:rPr>
                <w:t>PRACH configuration</w:t>
              </w:r>
            </w:ins>
            <w:ins w:id="109" w:author="Nokia" w:date="2020-08-19T10:59:00Z">
              <w:r>
                <w:rPr>
                  <w:lang w:val="en-US" w:eastAsia="zh-CN"/>
                </w:rPr>
                <w:t>)</w:t>
              </w:r>
            </w:ins>
            <w:ins w:id="110" w:author="Nokia" w:date="2020-08-19T10:58:00Z">
              <w:r>
                <w:rPr>
                  <w:lang w:val="en-US" w:eastAsia="zh-CN"/>
                </w:rPr>
                <w:t xml:space="preserve"> </w:t>
              </w:r>
            </w:ins>
            <w:ins w:id="111" w:author="Nokia" w:date="2020-08-19T10:57:00Z">
              <w:r w:rsidRPr="008F0BCD">
                <w:rPr>
                  <w:lang w:val="en-US" w:eastAsia="zh-CN"/>
                </w:rPr>
                <w:t xml:space="preserve">from </w:t>
              </w:r>
              <w:r>
                <w:rPr>
                  <w:lang w:val="en-US" w:eastAsia="zh-CN"/>
                </w:rPr>
                <w:t xml:space="preserve">the </w:t>
              </w:r>
              <w:r w:rsidRPr="008F0BCD">
                <w:rPr>
                  <w:lang w:val="en-US" w:eastAsia="zh-CN"/>
                </w:rPr>
                <w:t>gNB-C</w:t>
              </w:r>
              <w:r>
                <w:rPr>
                  <w:lang w:val="en-US" w:eastAsia="zh-CN"/>
                </w:rPr>
                <w:t>U</w:t>
              </w:r>
            </w:ins>
            <w:ins w:id="112" w:author="Nokia" w:date="2020-08-19T10:58:00Z">
              <w:r>
                <w:rPr>
                  <w:lang w:val="en-US" w:eastAsia="zh-CN"/>
                </w:rPr>
                <w:t xml:space="preserve"> seems beneficial </w:t>
              </w:r>
            </w:ins>
            <w:ins w:id="113" w:author="Nokia" w:date="2020-08-19T10:59:00Z">
              <w:r>
                <w:rPr>
                  <w:lang w:val="en-US" w:eastAsia="zh-CN"/>
                </w:rPr>
                <w:t xml:space="preserve">to enable </w:t>
              </w:r>
              <w:r w:rsidRPr="008F0BCD">
                <w:rPr>
                  <w:lang w:val="en-US" w:eastAsia="zh-CN"/>
                </w:rPr>
                <w:t xml:space="preserve"> RACH configuration conflict resolution at </w:t>
              </w:r>
              <w:r>
                <w:rPr>
                  <w:lang w:val="en-US" w:eastAsia="zh-CN"/>
                </w:rPr>
                <w:t xml:space="preserve">the </w:t>
              </w:r>
              <w:r w:rsidRPr="008F0BCD">
                <w:rPr>
                  <w:lang w:val="en-US" w:eastAsia="zh-CN"/>
                </w:rPr>
                <w:t>gNB-DU</w:t>
              </w:r>
              <w:r w:rsidR="00547402">
                <w:rPr>
                  <w:lang w:val="en-US" w:eastAsia="zh-CN"/>
                </w:rPr>
                <w:t xml:space="preserve">. </w:t>
              </w:r>
            </w:ins>
            <w:ins w:id="114" w:author="Nokia" w:date="2020-08-19T11:02:00Z">
              <w:r w:rsidR="003125CC">
                <w:rPr>
                  <w:lang w:val="en-US" w:eastAsia="zh-CN"/>
                </w:rPr>
                <w:t>But probably</w:t>
              </w:r>
            </w:ins>
            <w:ins w:id="115" w:author="Nokia" w:date="2020-08-19T11:00:00Z">
              <w:r w:rsidR="00547402">
                <w:rPr>
                  <w:lang w:val="en-US" w:eastAsia="zh-CN"/>
                </w:rPr>
                <w:t xml:space="preserve"> the </w:t>
              </w:r>
              <w:r w:rsidR="00547402" w:rsidRPr="00547402">
                <w:rPr>
                  <w:lang w:val="en-US" w:eastAsia="zh-CN"/>
                </w:rPr>
                <w:t xml:space="preserve">DU </w:t>
              </w:r>
            </w:ins>
            <w:ins w:id="116" w:author="Nokia" w:date="2020-08-19T11:02:00Z">
              <w:r w:rsidR="003125CC">
                <w:rPr>
                  <w:lang w:val="en-US" w:eastAsia="zh-CN"/>
                </w:rPr>
                <w:t xml:space="preserve">should not need to explicitly </w:t>
              </w:r>
            </w:ins>
            <w:ins w:id="117" w:author="Nokia" w:date="2020-08-19T11:00:00Z">
              <w:r w:rsidR="00547402" w:rsidRPr="00547402">
                <w:rPr>
                  <w:lang w:val="en-US" w:eastAsia="zh-CN"/>
                </w:rPr>
                <w:t xml:space="preserve">request </w:t>
              </w:r>
              <w:r w:rsidR="00547402">
                <w:rPr>
                  <w:lang w:val="en-US" w:eastAsia="zh-CN"/>
                </w:rPr>
                <w:t>such</w:t>
              </w:r>
              <w:r w:rsidR="00547402" w:rsidRPr="00547402">
                <w:rPr>
                  <w:lang w:val="en-US" w:eastAsia="zh-CN"/>
                </w:rPr>
                <w:t xml:space="preserve"> assistance information</w:t>
              </w:r>
            </w:ins>
            <w:ins w:id="118" w:author="Nokia" w:date="2020-08-19T11:16:00Z">
              <w:r w:rsidR="00093908">
                <w:rPr>
                  <w:lang w:val="en-US" w:eastAsia="zh-CN"/>
                </w:rPr>
                <w:t xml:space="preserve">, but we think </w:t>
              </w:r>
            </w:ins>
            <w:ins w:id="119" w:author="Nokia" w:date="2020-08-19T11:17:00Z">
              <w:r w:rsidR="00093908">
                <w:rPr>
                  <w:lang w:val="en-US" w:eastAsia="zh-CN"/>
                </w:rPr>
                <w:t xml:space="preserve">for this purpose </w:t>
              </w:r>
            </w:ins>
            <w:ins w:id="120" w:author="Nokia" w:date="2020-08-19T11:16:00Z">
              <w:r w:rsidR="00093908">
                <w:rPr>
                  <w:lang w:val="en-US" w:eastAsia="zh-CN"/>
                </w:rPr>
                <w:t xml:space="preserve">the CU would need some information from the DU in terms of </w:t>
              </w:r>
            </w:ins>
            <w:ins w:id="121" w:author="Nokia" w:date="2020-08-19T11:17:00Z">
              <w:r w:rsidR="00093908">
                <w:rPr>
                  <w:lang w:val="en-US" w:eastAsia="zh-CN"/>
                </w:rPr>
                <w:t>e.g. the rate of failed RACH attempts</w:t>
              </w:r>
            </w:ins>
            <w:ins w:id="122" w:author="Nokia" w:date="2020-08-19T11:00:00Z">
              <w:r w:rsidR="00547402">
                <w:rPr>
                  <w:lang w:val="en-US" w:eastAsia="zh-CN"/>
                </w:rPr>
                <w:t>.</w:t>
              </w:r>
            </w:ins>
          </w:p>
        </w:tc>
      </w:tr>
    </w:tbl>
    <w:p w14:paraId="724F6BFD" w14:textId="77777777" w:rsidR="00F426CF" w:rsidRDefault="00F426CF"/>
    <w:p w14:paraId="6BEECE0E" w14:textId="77777777" w:rsidR="00F426CF" w:rsidRDefault="001D1567">
      <w:pPr>
        <w:pStyle w:val="Heading2"/>
      </w:pPr>
      <w:r>
        <w:t>3.3 Issue 3 - PRACH configuration conflict detection - retrieval of UE RACH Reports</w:t>
      </w:r>
    </w:p>
    <w:p w14:paraId="4363E6BF" w14:textId="77777777" w:rsidR="00F426CF" w:rsidRDefault="001D1567">
      <w:r>
        <w:t xml:space="preserve">Is a signalling procedure from DU to CU needed to request the CU to fetch UE RACH Reports from the UE (or from several UEs)?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20"/>
      </w:tblGrid>
      <w:tr w:rsidR="00F426CF" w14:paraId="625B6AD2" w14:textId="77777777">
        <w:tc>
          <w:tcPr>
            <w:tcW w:w="1668" w:type="dxa"/>
            <w:shd w:val="clear" w:color="auto" w:fill="auto"/>
          </w:tcPr>
          <w:p w14:paraId="6A980A5F" w14:textId="77777777" w:rsidR="00F426CF" w:rsidRDefault="001D1567">
            <w:r>
              <w:t>Company</w:t>
            </w:r>
          </w:p>
        </w:tc>
        <w:tc>
          <w:tcPr>
            <w:tcW w:w="7620" w:type="dxa"/>
            <w:shd w:val="clear" w:color="auto" w:fill="auto"/>
          </w:tcPr>
          <w:p w14:paraId="65D2C84F" w14:textId="77777777" w:rsidR="00F426CF" w:rsidRDefault="001D1567">
            <w:r>
              <w:t>Comment</w:t>
            </w:r>
          </w:p>
        </w:tc>
      </w:tr>
      <w:tr w:rsidR="00F426CF" w14:paraId="359C37C5" w14:textId="77777777">
        <w:tc>
          <w:tcPr>
            <w:tcW w:w="1668" w:type="dxa"/>
            <w:shd w:val="clear" w:color="auto" w:fill="auto"/>
          </w:tcPr>
          <w:p w14:paraId="681DD83F" w14:textId="77777777" w:rsidR="00F426CF" w:rsidRDefault="001D1567">
            <w:r>
              <w:rPr>
                <w:rFonts w:hint="eastAsia"/>
              </w:rPr>
              <w:t>Huawei</w:t>
            </w:r>
          </w:p>
        </w:tc>
        <w:tc>
          <w:tcPr>
            <w:tcW w:w="7620" w:type="dxa"/>
            <w:shd w:val="clear" w:color="auto" w:fill="auto"/>
          </w:tcPr>
          <w:p w14:paraId="5BFDE08C" w14:textId="77777777" w:rsidR="00F426CF" w:rsidRDefault="001D1567">
            <w:ins w:id="123" w:author="Huawei" w:date="2020-08-18T12:42:00Z">
              <w:r>
                <w:t>Y</w:t>
              </w:r>
              <w:r>
                <w:rPr>
                  <w:rFonts w:hint="eastAsia"/>
                </w:rPr>
                <w:t>es.</w:t>
              </w:r>
              <w:r>
                <w:t xml:space="preserve"> We see some benefits to have such procedure, as there are many cases that RACH procedure may occur between the DU and the UE, but the CU are not aware of this. Therefore, without those RACH reports, the RACH channel load estimation, like access probabilit</w:t>
              </w:r>
              <w:r>
                <w:t>y and access delay may be not accurate, and hence may impact on the optimisation step negatively.</w:t>
              </w:r>
            </w:ins>
          </w:p>
        </w:tc>
      </w:tr>
      <w:tr w:rsidR="00F426CF" w14:paraId="4627F369" w14:textId="77777777">
        <w:tc>
          <w:tcPr>
            <w:tcW w:w="1668" w:type="dxa"/>
            <w:shd w:val="clear" w:color="auto" w:fill="auto"/>
          </w:tcPr>
          <w:p w14:paraId="45146366" w14:textId="77777777" w:rsidR="00F426CF" w:rsidRDefault="001D1567">
            <w:pPr>
              <w:rPr>
                <w:lang w:val="en-US" w:eastAsia="zh-CN"/>
              </w:rPr>
            </w:pPr>
            <w:ins w:id="124" w:author="ZTE-LiDapeng" w:date="2020-08-18T21:07:00Z">
              <w:r>
                <w:rPr>
                  <w:rFonts w:hint="eastAsia"/>
                  <w:lang w:val="en-US" w:eastAsia="zh-CN"/>
                </w:rPr>
                <w:t>ZTE</w:t>
              </w:r>
            </w:ins>
          </w:p>
        </w:tc>
        <w:tc>
          <w:tcPr>
            <w:tcW w:w="7620" w:type="dxa"/>
            <w:shd w:val="clear" w:color="auto" w:fill="auto"/>
          </w:tcPr>
          <w:p w14:paraId="3A3609EF" w14:textId="77777777" w:rsidR="00F426CF" w:rsidRDefault="001D1567">
            <w:pPr>
              <w:rPr>
                <w:lang w:val="en-US" w:eastAsia="zh-CN"/>
              </w:rPr>
            </w:pPr>
            <w:ins w:id="125" w:author="ZTE-LiDapeng" w:date="2020-08-18T21:07:00Z">
              <w:r>
                <w:rPr>
                  <w:rFonts w:hint="eastAsia"/>
                  <w:lang w:val="en-US" w:eastAsia="zh-CN"/>
                </w:rPr>
                <w:t xml:space="preserve">Yes, </w:t>
              </w:r>
            </w:ins>
            <w:ins w:id="126" w:author="ZTE-LiDapeng" w:date="2020-08-18T21:08:00Z">
              <w:r>
                <w:rPr>
                  <w:rFonts w:hint="eastAsia"/>
                  <w:lang w:val="en-US" w:eastAsia="zh-CN"/>
                </w:rPr>
                <w:t xml:space="preserve">CU does not cover all RACH failure /sub-optimal states. </w:t>
              </w:r>
            </w:ins>
          </w:p>
        </w:tc>
      </w:tr>
      <w:tr w:rsidR="00F426CF" w14:paraId="0E376410" w14:textId="77777777">
        <w:tc>
          <w:tcPr>
            <w:tcW w:w="1668" w:type="dxa"/>
            <w:shd w:val="clear" w:color="auto" w:fill="auto"/>
          </w:tcPr>
          <w:p w14:paraId="05B1D7F8" w14:textId="5FEB4BC2" w:rsidR="00F426CF" w:rsidRDefault="00D66E07">
            <w:ins w:id="127" w:author="Nokia" w:date="2020-08-19T11:06:00Z">
              <w:r>
                <w:t>Nokia</w:t>
              </w:r>
            </w:ins>
          </w:p>
        </w:tc>
        <w:tc>
          <w:tcPr>
            <w:tcW w:w="7620" w:type="dxa"/>
            <w:shd w:val="clear" w:color="auto" w:fill="auto"/>
          </w:tcPr>
          <w:p w14:paraId="12B6E9E3" w14:textId="5121F816" w:rsidR="00F426CF" w:rsidRDefault="00093908">
            <w:ins w:id="128" w:author="Nokia" w:date="2020-08-19T11:12:00Z">
              <w:r>
                <w:t>No, it would b</w:t>
              </w:r>
            </w:ins>
            <w:ins w:id="129" w:author="Nokia" w:date="2020-08-19T11:13:00Z">
              <w:r>
                <w:t>reak F1 design principles to make the CU aware of RACH attempts in the DU.</w:t>
              </w:r>
            </w:ins>
          </w:p>
        </w:tc>
      </w:tr>
    </w:tbl>
    <w:p w14:paraId="7E066EEF" w14:textId="77777777" w:rsidR="00F426CF" w:rsidRDefault="00F426CF"/>
    <w:p w14:paraId="57DABEB5" w14:textId="77777777" w:rsidR="00F426CF" w:rsidRDefault="001D1567">
      <w:pPr>
        <w:pStyle w:val="Heading2"/>
      </w:pPr>
      <w:r>
        <w:t xml:space="preserve">3.4 Issue 4 - PRACH configuration conflict resolution </w:t>
      </w:r>
    </w:p>
    <w:p w14:paraId="7DD31791" w14:textId="77777777" w:rsidR="00F426CF" w:rsidRDefault="001D1567">
      <w:r>
        <w:t>Can a PRACH configuration confl</w:t>
      </w:r>
      <w:r>
        <w:t xml:space="preserve">ict be solved locally in the DU that detects the conflict, or is any signalling needed in conflict resolution phase?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20"/>
      </w:tblGrid>
      <w:tr w:rsidR="00F426CF" w14:paraId="0CACFA33" w14:textId="77777777">
        <w:tc>
          <w:tcPr>
            <w:tcW w:w="1668" w:type="dxa"/>
            <w:shd w:val="clear" w:color="auto" w:fill="auto"/>
          </w:tcPr>
          <w:p w14:paraId="263C1282" w14:textId="77777777" w:rsidR="00F426CF" w:rsidRDefault="001D1567">
            <w:r>
              <w:t>Company</w:t>
            </w:r>
          </w:p>
        </w:tc>
        <w:tc>
          <w:tcPr>
            <w:tcW w:w="7620" w:type="dxa"/>
            <w:shd w:val="clear" w:color="auto" w:fill="auto"/>
          </w:tcPr>
          <w:p w14:paraId="699ED061" w14:textId="77777777" w:rsidR="00F426CF" w:rsidRDefault="001D1567">
            <w:r>
              <w:t>Comment</w:t>
            </w:r>
          </w:p>
        </w:tc>
      </w:tr>
      <w:tr w:rsidR="00F426CF" w14:paraId="36435E41" w14:textId="77777777">
        <w:tc>
          <w:tcPr>
            <w:tcW w:w="1668" w:type="dxa"/>
            <w:shd w:val="clear" w:color="auto" w:fill="auto"/>
          </w:tcPr>
          <w:p w14:paraId="63072BA6" w14:textId="77777777" w:rsidR="00F426CF" w:rsidRDefault="001D1567">
            <w:ins w:id="130" w:author="Huawei" w:date="2020-08-18T12:42:00Z">
              <w:r>
                <w:rPr>
                  <w:rFonts w:hint="eastAsia"/>
                </w:rPr>
                <w:t>Huawei</w:t>
              </w:r>
            </w:ins>
          </w:p>
        </w:tc>
        <w:tc>
          <w:tcPr>
            <w:tcW w:w="7620" w:type="dxa"/>
            <w:shd w:val="clear" w:color="auto" w:fill="auto"/>
          </w:tcPr>
          <w:p w14:paraId="25227731" w14:textId="77777777" w:rsidR="00F426CF" w:rsidRDefault="001D1567">
            <w:ins w:id="131" w:author="Huawei" w:date="2020-08-18T12:42:00Z">
              <w:r>
                <w:rPr>
                  <w:rFonts w:hint="eastAsia"/>
                </w:rPr>
                <w:t xml:space="preserve">Yes, with a max number of 1024 </w:t>
              </w:r>
              <w:r>
                <w:t>neighbour</w:t>
              </w:r>
              <w:r>
                <w:rPr>
                  <w:rFonts w:hint="eastAsia"/>
                </w:rPr>
                <w:t xml:space="preserve"> cells</w:t>
              </w:r>
              <w:r>
                <w:t xml:space="preserve">’ PRACH configurations, we think that the DU has enough </w:t>
              </w:r>
              <w:r>
                <w:t>information to solve the PRACH configuration conflict issue locally.</w:t>
              </w:r>
            </w:ins>
          </w:p>
        </w:tc>
      </w:tr>
      <w:tr w:rsidR="00F426CF" w14:paraId="544E53DF" w14:textId="77777777">
        <w:tc>
          <w:tcPr>
            <w:tcW w:w="1668" w:type="dxa"/>
            <w:shd w:val="clear" w:color="auto" w:fill="auto"/>
          </w:tcPr>
          <w:p w14:paraId="5183BA14" w14:textId="77777777" w:rsidR="00F426CF" w:rsidRDefault="001D1567">
            <w:ins w:id="132" w:author="CATT" w:date="2020-08-18T13:30:00Z">
              <w:r>
                <w:rPr>
                  <w:lang w:eastAsia="zh-CN"/>
                </w:rPr>
                <w:t>CATT</w:t>
              </w:r>
            </w:ins>
          </w:p>
        </w:tc>
        <w:tc>
          <w:tcPr>
            <w:tcW w:w="7620" w:type="dxa"/>
            <w:shd w:val="clear" w:color="auto" w:fill="auto"/>
          </w:tcPr>
          <w:p w14:paraId="458682A2" w14:textId="77777777" w:rsidR="00F426CF" w:rsidRDefault="001D1567">
            <w:ins w:id="133" w:author="CATT" w:date="2020-08-18T13:30:00Z">
              <w:r>
                <w:rPr>
                  <w:lang w:eastAsia="zh-CN"/>
                </w:rPr>
                <w:t>Solving it locally in the gNB-DU is the most efficient method. The gNB-DU knows better the radio circumstances anyhow.</w:t>
              </w:r>
            </w:ins>
          </w:p>
        </w:tc>
      </w:tr>
      <w:tr w:rsidR="00F426CF" w14:paraId="1251C69C" w14:textId="77777777">
        <w:tc>
          <w:tcPr>
            <w:tcW w:w="1668" w:type="dxa"/>
            <w:shd w:val="clear" w:color="auto" w:fill="auto"/>
          </w:tcPr>
          <w:p w14:paraId="5BF475BD" w14:textId="77777777" w:rsidR="00F426CF" w:rsidRDefault="001D1567">
            <w:pPr>
              <w:rPr>
                <w:lang w:eastAsia="zh-CN"/>
              </w:rPr>
            </w:pPr>
            <w:ins w:id="134" w:author="China Telecom" w:date="2020-08-18T19:21:00Z">
              <w:r>
                <w:rPr>
                  <w:rFonts w:hint="eastAsia"/>
                  <w:lang w:eastAsia="zh-CN"/>
                </w:rPr>
                <w:t>China Telecom</w:t>
              </w:r>
            </w:ins>
          </w:p>
        </w:tc>
        <w:tc>
          <w:tcPr>
            <w:tcW w:w="7620" w:type="dxa"/>
            <w:shd w:val="clear" w:color="auto" w:fill="auto"/>
          </w:tcPr>
          <w:p w14:paraId="4C55CACC" w14:textId="77777777" w:rsidR="00F426CF" w:rsidRDefault="001D1567">
            <w:pPr>
              <w:rPr>
                <w:lang w:eastAsia="zh-CN"/>
              </w:rPr>
            </w:pPr>
            <w:ins w:id="135" w:author="China Telecom" w:date="2020-08-18T19:22:00Z">
              <w:r>
                <w:rPr>
                  <w:rFonts w:hint="eastAsia"/>
                  <w:lang w:eastAsia="zh-CN"/>
                </w:rPr>
                <w:t xml:space="preserve">Yes. </w:t>
              </w:r>
            </w:ins>
          </w:p>
        </w:tc>
      </w:tr>
      <w:tr w:rsidR="00F426CF" w14:paraId="7ABE6579" w14:textId="77777777">
        <w:trPr>
          <w:ins w:id="136" w:author="ZTE-LiDapeng" w:date="2020-08-18T21:09:00Z"/>
        </w:trPr>
        <w:tc>
          <w:tcPr>
            <w:tcW w:w="1668" w:type="dxa"/>
            <w:shd w:val="clear" w:color="auto" w:fill="auto"/>
          </w:tcPr>
          <w:p w14:paraId="663D019F" w14:textId="77777777" w:rsidR="00F426CF" w:rsidRDefault="001D1567">
            <w:pPr>
              <w:rPr>
                <w:ins w:id="137" w:author="ZTE-LiDapeng" w:date="2020-08-18T21:09:00Z"/>
                <w:lang w:val="en-US" w:eastAsia="zh-CN"/>
              </w:rPr>
            </w:pPr>
            <w:ins w:id="138" w:author="ZTE-LiDapeng" w:date="2020-08-18T21:09:00Z">
              <w:r>
                <w:rPr>
                  <w:rFonts w:hint="eastAsia"/>
                  <w:lang w:val="en-US" w:eastAsia="zh-CN"/>
                </w:rPr>
                <w:lastRenderedPageBreak/>
                <w:t>ZTE</w:t>
              </w:r>
            </w:ins>
          </w:p>
        </w:tc>
        <w:tc>
          <w:tcPr>
            <w:tcW w:w="7620" w:type="dxa"/>
            <w:shd w:val="clear" w:color="auto" w:fill="auto"/>
          </w:tcPr>
          <w:p w14:paraId="4D741E62" w14:textId="77777777" w:rsidR="00F426CF" w:rsidRDefault="001D1567">
            <w:pPr>
              <w:rPr>
                <w:ins w:id="139" w:author="ZTE-LiDapeng" w:date="2020-08-18T21:09:00Z"/>
                <w:lang w:val="en-US" w:eastAsia="zh-CN"/>
              </w:rPr>
            </w:pPr>
            <w:ins w:id="140" w:author="ZTE-LiDapeng" w:date="2020-08-18T21:09:00Z">
              <w:r>
                <w:rPr>
                  <w:rFonts w:hint="eastAsia"/>
                  <w:lang w:val="en-US" w:eastAsia="zh-CN"/>
                </w:rPr>
                <w:t>Solving the conflic</w:t>
              </w:r>
            </w:ins>
            <w:ins w:id="141" w:author="ZTE-LiDapeng" w:date="2020-08-18T21:10:00Z">
              <w:r>
                <w:rPr>
                  <w:rFonts w:hint="eastAsia"/>
                  <w:lang w:val="en-US" w:eastAsia="zh-CN"/>
                </w:rPr>
                <w:t>t in the gNB-DU l</w:t>
              </w:r>
              <w:r>
                <w:rPr>
                  <w:rFonts w:hint="eastAsia"/>
                  <w:lang w:val="en-US" w:eastAsia="zh-CN"/>
                </w:rPr>
                <w:t>ocally.</w:t>
              </w:r>
            </w:ins>
          </w:p>
        </w:tc>
      </w:tr>
      <w:tr w:rsidR="00093908" w14:paraId="23E4642B" w14:textId="77777777">
        <w:trPr>
          <w:ins w:id="142" w:author="Nokia" w:date="2020-08-19T11:14:00Z"/>
        </w:trPr>
        <w:tc>
          <w:tcPr>
            <w:tcW w:w="1668" w:type="dxa"/>
            <w:shd w:val="clear" w:color="auto" w:fill="auto"/>
          </w:tcPr>
          <w:p w14:paraId="4078636D" w14:textId="27F64088" w:rsidR="00093908" w:rsidRDefault="00093908">
            <w:pPr>
              <w:rPr>
                <w:ins w:id="143" w:author="Nokia" w:date="2020-08-19T11:14:00Z"/>
                <w:rFonts w:hint="eastAsia"/>
                <w:lang w:val="en-US" w:eastAsia="zh-CN"/>
              </w:rPr>
            </w:pPr>
            <w:ins w:id="144" w:author="Nokia" w:date="2020-08-19T11:20:00Z">
              <w:r>
                <w:rPr>
                  <w:lang w:val="en-US" w:eastAsia="zh-CN"/>
                </w:rPr>
                <w:t>Nokia</w:t>
              </w:r>
            </w:ins>
          </w:p>
        </w:tc>
        <w:tc>
          <w:tcPr>
            <w:tcW w:w="7620" w:type="dxa"/>
            <w:shd w:val="clear" w:color="auto" w:fill="auto"/>
          </w:tcPr>
          <w:p w14:paraId="658B1653" w14:textId="65297A0D" w:rsidR="00093908" w:rsidRDefault="00093908">
            <w:pPr>
              <w:rPr>
                <w:ins w:id="145" w:author="Nokia" w:date="2020-08-19T11:14:00Z"/>
                <w:rFonts w:hint="eastAsia"/>
                <w:lang w:val="en-US" w:eastAsia="zh-CN"/>
              </w:rPr>
            </w:pPr>
            <w:ins w:id="146" w:author="Nokia" w:date="2020-08-19T11:20:00Z">
              <w:r>
                <w:rPr>
                  <w:lang w:val="en-US" w:eastAsia="zh-CN"/>
                </w:rPr>
                <w:t xml:space="preserve">Local solution of RACH conflict </w:t>
              </w:r>
            </w:ins>
            <w:ins w:id="147" w:author="Nokia" w:date="2020-08-19T11:21:00Z">
              <w:r>
                <w:rPr>
                  <w:lang w:val="en-US" w:eastAsia="zh-CN"/>
                </w:rPr>
                <w:t xml:space="preserve">could work in some cases, e.g. in case of conflicting RSI while </w:t>
              </w:r>
            </w:ins>
            <w:ins w:id="148" w:author="Nokia" w:date="2020-08-19T11:22:00Z">
              <w:r>
                <w:rPr>
                  <w:lang w:val="en-US" w:eastAsia="zh-CN"/>
                </w:rPr>
                <w:t>other parameters (power ramping) are well configured. But a cell will</w:t>
              </w:r>
              <w:r w:rsidR="00257C45">
                <w:rPr>
                  <w:lang w:val="en-US" w:eastAsia="zh-CN"/>
                </w:rPr>
                <w:t xml:space="preserve"> </w:t>
              </w:r>
            </w:ins>
            <w:ins w:id="149" w:author="Nokia" w:date="2020-08-19T11:23:00Z">
              <w:r w:rsidR="00257C45">
                <w:rPr>
                  <w:lang w:val="en-US" w:eastAsia="zh-CN"/>
                </w:rPr>
                <w:t>in most cases not be able to detect whether e.g. its power parameters are too aggressive and it therefore acts as an interfere</w:t>
              </w:r>
            </w:ins>
            <w:ins w:id="150" w:author="Nokia" w:date="2020-08-19T11:24:00Z">
              <w:r w:rsidR="00257C45">
                <w:rPr>
                  <w:lang w:val="en-US" w:eastAsia="zh-CN"/>
                </w:rPr>
                <w:t xml:space="preserve">nce </w:t>
              </w:r>
            </w:ins>
            <w:ins w:id="151" w:author="Nokia" w:date="2020-08-19T11:23:00Z">
              <w:r w:rsidR="00257C45">
                <w:rPr>
                  <w:lang w:val="en-US" w:eastAsia="zh-CN"/>
                </w:rPr>
                <w:t xml:space="preserve">aggressor </w:t>
              </w:r>
            </w:ins>
            <w:ins w:id="152" w:author="Nokia" w:date="2020-08-19T11:24:00Z">
              <w:r w:rsidR="00257C45">
                <w:rPr>
                  <w:lang w:val="en-US" w:eastAsia="zh-CN"/>
                </w:rPr>
                <w:t>towards other cells. Its own RACH success rate will in this case be good. So we think signaling for the conflict resolution phase is needed</w:t>
              </w:r>
            </w:ins>
            <w:ins w:id="153" w:author="Nokia" w:date="2020-08-19T11:25:00Z">
              <w:r w:rsidR="00257C45">
                <w:rPr>
                  <w:lang w:val="en-US" w:eastAsia="zh-CN"/>
                </w:rPr>
                <w:t>.</w:t>
              </w:r>
            </w:ins>
          </w:p>
        </w:tc>
      </w:tr>
    </w:tbl>
    <w:p w14:paraId="7547C4EC" w14:textId="77777777" w:rsidR="00F426CF" w:rsidRDefault="00F426CF"/>
    <w:p w14:paraId="5D5A7636" w14:textId="77777777" w:rsidR="00F426CF" w:rsidRDefault="001D1567">
      <w:pPr>
        <w:pStyle w:val="Heading2"/>
      </w:pPr>
      <w:r>
        <w:t>3.5 Issue 5 - inter-en-gNB RACH coordination</w:t>
      </w:r>
    </w:p>
    <w:p w14:paraId="7275E5C8" w14:textId="77777777" w:rsidR="00F426CF" w:rsidRDefault="001D1567">
      <w:r>
        <w:t>RAN3#108-e agreed to postpone inter-en-gNB RACH coordination to Rel-17:</w:t>
      </w:r>
    </w:p>
    <w:p w14:paraId="2FFD26A3" w14:textId="77777777" w:rsidR="00F426CF" w:rsidRDefault="001D1567">
      <w:pPr>
        <w:numPr>
          <w:ilvl w:val="1"/>
          <w:numId w:val="1"/>
        </w:numPr>
        <w:tabs>
          <w:tab w:val="clear" w:pos="1440"/>
        </w:tabs>
        <w:spacing w:after="0"/>
        <w:ind w:left="992" w:hanging="357"/>
        <w:jc w:val="both"/>
        <w:rPr>
          <w:rFonts w:ascii="Calibri" w:hAnsi="Calibri" w:cs="Calibri"/>
          <w:color w:val="70AD47"/>
          <w:lang w:val="en-US"/>
        </w:rPr>
      </w:pPr>
      <w:r>
        <w:rPr>
          <w:rFonts w:ascii="Calibri" w:hAnsi="Calibri" w:cs="Calibri"/>
          <w:color w:val="70AD47"/>
          <w:lang w:val="en-US"/>
        </w:rPr>
        <w:t>X2AP signalling of PRACH configurations of neighbour cells is postponed to Rel-17</w:t>
      </w:r>
    </w:p>
    <w:p w14:paraId="1DC01428" w14:textId="77777777" w:rsidR="00F426CF" w:rsidRDefault="00F426CF"/>
    <w:p w14:paraId="6CD20D4F" w14:textId="77777777" w:rsidR="00F426CF" w:rsidRDefault="001D1567">
      <w:r>
        <w:t xml:space="preserve">Proposals can be found in [7], [8]. </w:t>
      </w:r>
      <w:r>
        <w:t>Please provide your company's view.</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20"/>
      </w:tblGrid>
      <w:tr w:rsidR="00F426CF" w14:paraId="5BD6E892" w14:textId="77777777">
        <w:tc>
          <w:tcPr>
            <w:tcW w:w="1668" w:type="dxa"/>
            <w:shd w:val="clear" w:color="auto" w:fill="auto"/>
          </w:tcPr>
          <w:p w14:paraId="5155742D" w14:textId="77777777" w:rsidR="00F426CF" w:rsidRDefault="001D1567">
            <w:r>
              <w:t>Company</w:t>
            </w:r>
          </w:p>
        </w:tc>
        <w:tc>
          <w:tcPr>
            <w:tcW w:w="7620" w:type="dxa"/>
            <w:shd w:val="clear" w:color="auto" w:fill="auto"/>
          </w:tcPr>
          <w:p w14:paraId="5656D284" w14:textId="77777777" w:rsidR="00F426CF" w:rsidRDefault="001D1567">
            <w:r>
              <w:t>Comment</w:t>
            </w:r>
          </w:p>
        </w:tc>
      </w:tr>
      <w:tr w:rsidR="00F426CF" w14:paraId="5815F5D8" w14:textId="77777777">
        <w:tc>
          <w:tcPr>
            <w:tcW w:w="1668" w:type="dxa"/>
            <w:shd w:val="clear" w:color="auto" w:fill="auto"/>
          </w:tcPr>
          <w:p w14:paraId="5EA501FA" w14:textId="77777777" w:rsidR="00F426CF" w:rsidRDefault="001D1567">
            <w:ins w:id="154" w:author="Huawei" w:date="2020-08-18T12:42:00Z">
              <w:r>
                <w:rPr>
                  <w:rFonts w:hint="eastAsia"/>
                </w:rPr>
                <w:t>Huawei</w:t>
              </w:r>
            </w:ins>
          </w:p>
        </w:tc>
        <w:tc>
          <w:tcPr>
            <w:tcW w:w="7620" w:type="dxa"/>
            <w:shd w:val="clear" w:color="auto" w:fill="auto"/>
          </w:tcPr>
          <w:p w14:paraId="7B49C4F5" w14:textId="77777777" w:rsidR="00F426CF" w:rsidRDefault="001D1567">
            <w:ins w:id="155" w:author="Huawei" w:date="2020-08-18T12:42:00Z">
              <w:r>
                <w:t>Good to have.</w:t>
              </w:r>
            </w:ins>
          </w:p>
        </w:tc>
      </w:tr>
      <w:tr w:rsidR="00F426CF" w14:paraId="49A62252" w14:textId="77777777">
        <w:tc>
          <w:tcPr>
            <w:tcW w:w="1668" w:type="dxa"/>
            <w:shd w:val="clear" w:color="auto" w:fill="auto"/>
          </w:tcPr>
          <w:p w14:paraId="5D854FA3" w14:textId="77777777" w:rsidR="00F426CF" w:rsidRDefault="001D1567">
            <w:ins w:id="156" w:author="CATT" w:date="2020-08-18T13:30:00Z">
              <w:r>
                <w:rPr>
                  <w:lang w:eastAsia="zh-CN"/>
                </w:rPr>
                <w:t>CATT</w:t>
              </w:r>
            </w:ins>
          </w:p>
        </w:tc>
        <w:tc>
          <w:tcPr>
            <w:tcW w:w="7620" w:type="dxa"/>
            <w:shd w:val="clear" w:color="auto" w:fill="auto"/>
          </w:tcPr>
          <w:p w14:paraId="5E4CF6D5" w14:textId="77777777" w:rsidR="00F426CF" w:rsidRDefault="001D1567">
            <w:ins w:id="157" w:author="CATT" w:date="2020-08-18T13:30:00Z">
              <w:r>
                <w:rPr>
                  <w:lang w:eastAsia="zh-CN"/>
                </w:rPr>
                <w:t>This issue should be solved with a similar approach as the issue over F1AP.</w:t>
              </w:r>
            </w:ins>
          </w:p>
        </w:tc>
      </w:tr>
      <w:tr w:rsidR="00F426CF" w14:paraId="1183E944" w14:textId="77777777">
        <w:tc>
          <w:tcPr>
            <w:tcW w:w="1668" w:type="dxa"/>
            <w:shd w:val="clear" w:color="auto" w:fill="auto"/>
          </w:tcPr>
          <w:p w14:paraId="057F6E92" w14:textId="77777777" w:rsidR="00F426CF" w:rsidRDefault="001D1567">
            <w:pPr>
              <w:rPr>
                <w:lang w:eastAsia="zh-CN"/>
              </w:rPr>
            </w:pPr>
            <w:ins w:id="158" w:author="China Telecom" w:date="2020-08-18T19:14:00Z">
              <w:r>
                <w:rPr>
                  <w:rFonts w:hint="eastAsia"/>
                  <w:lang w:eastAsia="zh-CN"/>
                </w:rPr>
                <w:t>China Telecom</w:t>
              </w:r>
            </w:ins>
          </w:p>
        </w:tc>
        <w:tc>
          <w:tcPr>
            <w:tcW w:w="7620" w:type="dxa"/>
            <w:shd w:val="clear" w:color="auto" w:fill="auto"/>
          </w:tcPr>
          <w:p w14:paraId="04C19529" w14:textId="77777777" w:rsidR="00F426CF" w:rsidRDefault="001D1567">
            <w:pPr>
              <w:rPr>
                <w:lang w:eastAsia="zh-CN"/>
              </w:rPr>
            </w:pPr>
            <w:ins w:id="159" w:author="China Telecom" w:date="2020-08-18T19:19:00Z">
              <w:r>
                <w:rPr>
                  <w:lang w:eastAsia="zh-CN"/>
                </w:rPr>
                <w:t>Agree with the proposals in [7]</w:t>
              </w:r>
            </w:ins>
            <w:ins w:id="160" w:author="China Telecom" w:date="2020-08-18T19:20:00Z">
              <w:r>
                <w:rPr>
                  <w:lang w:eastAsia="zh-CN"/>
                </w:rPr>
                <w:t>[8]</w:t>
              </w:r>
            </w:ins>
            <w:ins w:id="161" w:author="China Telecom" w:date="2020-08-18T19:19:00Z">
              <w:r>
                <w:rPr>
                  <w:lang w:eastAsia="zh-CN"/>
                </w:rPr>
                <w:t xml:space="preserve"> </w:t>
              </w:r>
            </w:ins>
          </w:p>
        </w:tc>
      </w:tr>
      <w:tr w:rsidR="00F426CF" w14:paraId="00C8F6DD" w14:textId="77777777">
        <w:trPr>
          <w:ins w:id="162" w:author="ZTE-LiDapeng" w:date="2020-08-18T21:13:00Z"/>
        </w:trPr>
        <w:tc>
          <w:tcPr>
            <w:tcW w:w="1668" w:type="dxa"/>
            <w:shd w:val="clear" w:color="auto" w:fill="auto"/>
          </w:tcPr>
          <w:p w14:paraId="0C987EFE" w14:textId="77777777" w:rsidR="00F426CF" w:rsidRDefault="001D1567">
            <w:pPr>
              <w:rPr>
                <w:ins w:id="163" w:author="ZTE-LiDapeng" w:date="2020-08-18T21:13:00Z"/>
                <w:lang w:val="en-US" w:eastAsia="zh-CN"/>
              </w:rPr>
            </w:pPr>
            <w:ins w:id="164" w:author="ZTE-LiDapeng" w:date="2020-08-18T21:13:00Z">
              <w:r>
                <w:rPr>
                  <w:rFonts w:hint="eastAsia"/>
                  <w:lang w:val="en-US" w:eastAsia="zh-CN"/>
                </w:rPr>
                <w:t>ZTE</w:t>
              </w:r>
            </w:ins>
          </w:p>
        </w:tc>
        <w:tc>
          <w:tcPr>
            <w:tcW w:w="7620" w:type="dxa"/>
            <w:shd w:val="clear" w:color="auto" w:fill="auto"/>
          </w:tcPr>
          <w:p w14:paraId="514C8CF8" w14:textId="77777777" w:rsidR="00F426CF" w:rsidRDefault="001D1567">
            <w:pPr>
              <w:rPr>
                <w:ins w:id="165" w:author="ZTE-LiDapeng" w:date="2020-08-18T21:13:00Z"/>
                <w:lang w:val="en-US" w:eastAsia="zh-CN"/>
              </w:rPr>
            </w:pPr>
            <w:ins w:id="166" w:author="ZTE-LiDapeng" w:date="2020-08-18T21:15:00Z">
              <w:r>
                <w:rPr>
                  <w:rFonts w:hint="eastAsia"/>
                  <w:lang w:val="en-US" w:eastAsia="zh-CN"/>
                </w:rPr>
                <w:t xml:space="preserve">Support to </w:t>
              </w:r>
            </w:ins>
            <w:ins w:id="167" w:author="ZTE-LiDapeng" w:date="2020-08-18T21:19:00Z">
              <w:r>
                <w:rPr>
                  <w:rFonts w:hint="eastAsia"/>
                  <w:lang w:val="en-US" w:eastAsia="zh-CN"/>
                </w:rPr>
                <w:t>have.</w:t>
              </w:r>
            </w:ins>
          </w:p>
        </w:tc>
      </w:tr>
      <w:tr w:rsidR="00921173" w14:paraId="600C603E" w14:textId="77777777">
        <w:trPr>
          <w:ins w:id="168" w:author="Nokia" w:date="2020-08-19T11:26:00Z"/>
        </w:trPr>
        <w:tc>
          <w:tcPr>
            <w:tcW w:w="1668" w:type="dxa"/>
            <w:shd w:val="clear" w:color="auto" w:fill="auto"/>
          </w:tcPr>
          <w:p w14:paraId="45731F3E" w14:textId="7F15B036" w:rsidR="00921173" w:rsidRDefault="00921173">
            <w:pPr>
              <w:rPr>
                <w:ins w:id="169" w:author="Nokia" w:date="2020-08-19T11:26:00Z"/>
                <w:rFonts w:hint="eastAsia"/>
                <w:lang w:val="en-US" w:eastAsia="zh-CN"/>
              </w:rPr>
            </w:pPr>
            <w:ins w:id="170" w:author="Nokia" w:date="2020-08-19T11:26:00Z">
              <w:r>
                <w:rPr>
                  <w:lang w:val="en-US" w:eastAsia="zh-CN"/>
                </w:rPr>
                <w:t>Nokia</w:t>
              </w:r>
            </w:ins>
          </w:p>
        </w:tc>
        <w:tc>
          <w:tcPr>
            <w:tcW w:w="7620" w:type="dxa"/>
            <w:shd w:val="clear" w:color="auto" w:fill="auto"/>
          </w:tcPr>
          <w:p w14:paraId="6C825BE5" w14:textId="6CC387E0" w:rsidR="00921173" w:rsidRDefault="00921173">
            <w:pPr>
              <w:rPr>
                <w:ins w:id="171" w:author="Nokia" w:date="2020-08-19T11:26:00Z"/>
                <w:rFonts w:hint="eastAsia"/>
                <w:lang w:val="en-US" w:eastAsia="zh-CN"/>
              </w:rPr>
            </w:pPr>
            <w:ins w:id="172" w:author="Nokia" w:date="2020-08-19T11:26:00Z">
              <w:r>
                <w:rPr>
                  <w:lang w:val="en-US" w:eastAsia="zh-CN"/>
                </w:rPr>
                <w:t>Good to have.</w:t>
              </w:r>
            </w:ins>
          </w:p>
        </w:tc>
      </w:tr>
    </w:tbl>
    <w:p w14:paraId="38B33DEC" w14:textId="77777777" w:rsidR="00F426CF" w:rsidRDefault="00F426CF"/>
    <w:p w14:paraId="4F5B6512" w14:textId="77777777" w:rsidR="00F426CF" w:rsidRDefault="001D1567">
      <w:pPr>
        <w:pStyle w:val="Heading2"/>
      </w:pPr>
      <w:r>
        <w:t>3.6 Issue 6 - RACH report</w:t>
      </w:r>
      <w:r>
        <w:t xml:space="preserve"> for SgNBs </w:t>
      </w:r>
    </w:p>
    <w:p w14:paraId="00413CC8" w14:textId="77777777" w:rsidR="00F426CF" w:rsidRDefault="001D1567">
      <w:r>
        <w:t>The issue is raised in [11], and an LS proposed sent to RAN2 [12]. Please provide your company's view.</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20"/>
      </w:tblGrid>
      <w:tr w:rsidR="00F426CF" w14:paraId="57F7C342" w14:textId="77777777">
        <w:tc>
          <w:tcPr>
            <w:tcW w:w="1668" w:type="dxa"/>
            <w:shd w:val="clear" w:color="auto" w:fill="auto"/>
          </w:tcPr>
          <w:p w14:paraId="61C584F1" w14:textId="77777777" w:rsidR="00F426CF" w:rsidRDefault="001D1567">
            <w:r>
              <w:t>Company</w:t>
            </w:r>
          </w:p>
        </w:tc>
        <w:tc>
          <w:tcPr>
            <w:tcW w:w="7620" w:type="dxa"/>
            <w:shd w:val="clear" w:color="auto" w:fill="auto"/>
          </w:tcPr>
          <w:p w14:paraId="718A0BE8" w14:textId="77777777" w:rsidR="00F426CF" w:rsidRDefault="001D1567">
            <w:r>
              <w:t>Comment</w:t>
            </w:r>
          </w:p>
        </w:tc>
      </w:tr>
      <w:tr w:rsidR="00F426CF" w14:paraId="040BFC6B" w14:textId="77777777">
        <w:tc>
          <w:tcPr>
            <w:tcW w:w="1668" w:type="dxa"/>
            <w:shd w:val="clear" w:color="auto" w:fill="auto"/>
          </w:tcPr>
          <w:p w14:paraId="570A9E1B" w14:textId="77777777" w:rsidR="00F426CF" w:rsidRDefault="001D1567">
            <w:ins w:id="173" w:author="Huawei" w:date="2020-08-18T12:43:00Z">
              <w:r>
                <w:t>Huawei</w:t>
              </w:r>
            </w:ins>
          </w:p>
        </w:tc>
        <w:tc>
          <w:tcPr>
            <w:tcW w:w="7620" w:type="dxa"/>
            <w:shd w:val="clear" w:color="auto" w:fill="auto"/>
          </w:tcPr>
          <w:p w14:paraId="4D605790" w14:textId="77777777" w:rsidR="00F426CF" w:rsidRDefault="001D1567">
            <w:pPr>
              <w:rPr>
                <w:lang w:eastAsia="zh-CN"/>
              </w:rPr>
            </w:pPr>
            <w:ins w:id="174" w:author="Huawei" w:date="2020-08-18T12:43:00Z">
              <w:r>
                <w:rPr>
                  <w:rFonts w:hint="eastAsia"/>
                  <w:lang w:eastAsia="zh-CN"/>
                </w:rPr>
                <w:t>N</w:t>
              </w:r>
              <w:r>
                <w:rPr>
                  <w:lang w:eastAsia="zh-CN"/>
                </w:rPr>
                <w:t>o strong view.</w:t>
              </w:r>
            </w:ins>
          </w:p>
        </w:tc>
      </w:tr>
      <w:tr w:rsidR="00F426CF" w14:paraId="00079EE5" w14:textId="77777777">
        <w:tc>
          <w:tcPr>
            <w:tcW w:w="1668" w:type="dxa"/>
            <w:shd w:val="clear" w:color="auto" w:fill="auto"/>
          </w:tcPr>
          <w:p w14:paraId="5ADF44D3" w14:textId="77777777" w:rsidR="00F426CF" w:rsidRDefault="001D1567">
            <w:ins w:id="175" w:author="CATT" w:date="2020-08-18T13:30:00Z">
              <w:r>
                <w:rPr>
                  <w:lang w:eastAsia="zh-CN"/>
                </w:rPr>
                <w:t>CATT</w:t>
              </w:r>
            </w:ins>
          </w:p>
        </w:tc>
        <w:tc>
          <w:tcPr>
            <w:tcW w:w="7620" w:type="dxa"/>
            <w:shd w:val="clear" w:color="auto" w:fill="auto"/>
          </w:tcPr>
          <w:p w14:paraId="42603615" w14:textId="77777777" w:rsidR="00F426CF" w:rsidRDefault="001D1567">
            <w:ins w:id="176" w:author="CATT" w:date="2020-08-18T13:30:00Z">
              <w:r>
                <w:rPr>
                  <w:lang w:eastAsia="zh-CN"/>
                </w:rPr>
                <w:t xml:space="preserve">Similar with MRO for SN change failure case, RACH report for SgNB should also be </w:t>
              </w:r>
              <w:r>
                <w:rPr>
                  <w:lang w:eastAsia="zh-CN"/>
                </w:rPr>
                <w:t>considered.</w:t>
              </w:r>
            </w:ins>
          </w:p>
        </w:tc>
      </w:tr>
      <w:tr w:rsidR="00F426CF" w14:paraId="71EB106E" w14:textId="77777777">
        <w:tc>
          <w:tcPr>
            <w:tcW w:w="1668" w:type="dxa"/>
            <w:shd w:val="clear" w:color="auto" w:fill="auto"/>
          </w:tcPr>
          <w:p w14:paraId="3F6773CF" w14:textId="77777777" w:rsidR="00F426CF" w:rsidRDefault="001D1567">
            <w:pPr>
              <w:rPr>
                <w:lang w:eastAsia="zh-CN"/>
              </w:rPr>
            </w:pPr>
            <w:ins w:id="177" w:author="China Telecom" w:date="2020-08-18T19:20:00Z">
              <w:r>
                <w:rPr>
                  <w:rFonts w:hint="eastAsia"/>
                  <w:lang w:eastAsia="zh-CN"/>
                </w:rPr>
                <w:t>China Telecom</w:t>
              </w:r>
            </w:ins>
          </w:p>
        </w:tc>
        <w:tc>
          <w:tcPr>
            <w:tcW w:w="7620" w:type="dxa"/>
            <w:shd w:val="clear" w:color="auto" w:fill="auto"/>
          </w:tcPr>
          <w:p w14:paraId="7ED2A403" w14:textId="77777777" w:rsidR="00F426CF" w:rsidRDefault="001D1567" w:rsidP="00F426CF">
            <w:pPr>
              <w:tabs>
                <w:tab w:val="left" w:pos="1965"/>
              </w:tabs>
              <w:rPr>
                <w:lang w:eastAsia="zh-CN"/>
              </w:rPr>
              <w:pPrChange w:id="178" w:author="China Telecom" w:date="2020-08-18T19:21:00Z">
                <w:pPr/>
              </w:pPrChange>
            </w:pPr>
            <w:ins w:id="179" w:author="China Telecom" w:date="2020-08-18T19:20:00Z">
              <w:r>
                <w:rPr>
                  <w:lang w:eastAsia="zh-CN"/>
                </w:rPr>
                <w:t>I</w:t>
              </w:r>
              <w:r>
                <w:rPr>
                  <w:rFonts w:hint="eastAsia"/>
                  <w:lang w:eastAsia="zh-CN"/>
                </w:rPr>
                <w:t xml:space="preserve">t </w:t>
              </w:r>
              <w:r>
                <w:rPr>
                  <w:lang w:eastAsia="zh-CN"/>
                </w:rPr>
                <w:t>is beneficial to introduce RACH report for SgNB</w:t>
              </w:r>
            </w:ins>
          </w:p>
        </w:tc>
      </w:tr>
      <w:tr w:rsidR="006552BD" w14:paraId="262AC2B1" w14:textId="77777777">
        <w:trPr>
          <w:ins w:id="180" w:author="Nokia" w:date="2020-08-19T11:27:00Z"/>
        </w:trPr>
        <w:tc>
          <w:tcPr>
            <w:tcW w:w="1668" w:type="dxa"/>
            <w:shd w:val="clear" w:color="auto" w:fill="auto"/>
          </w:tcPr>
          <w:p w14:paraId="5B07AF31" w14:textId="710CB0FC" w:rsidR="006552BD" w:rsidRDefault="006552BD">
            <w:pPr>
              <w:rPr>
                <w:ins w:id="181" w:author="Nokia" w:date="2020-08-19T11:27:00Z"/>
                <w:rFonts w:hint="eastAsia"/>
                <w:lang w:eastAsia="zh-CN"/>
              </w:rPr>
            </w:pPr>
            <w:ins w:id="182" w:author="Nokia" w:date="2020-08-19T11:27:00Z">
              <w:r>
                <w:rPr>
                  <w:lang w:eastAsia="zh-CN"/>
                </w:rPr>
                <w:t>Nokia</w:t>
              </w:r>
            </w:ins>
          </w:p>
        </w:tc>
        <w:tc>
          <w:tcPr>
            <w:tcW w:w="7620" w:type="dxa"/>
            <w:shd w:val="clear" w:color="auto" w:fill="auto"/>
          </w:tcPr>
          <w:p w14:paraId="50D8BF2B" w14:textId="412EA0C1" w:rsidR="006552BD" w:rsidRDefault="00673F13" w:rsidP="00F426CF">
            <w:pPr>
              <w:tabs>
                <w:tab w:val="left" w:pos="1965"/>
              </w:tabs>
              <w:rPr>
                <w:ins w:id="183" w:author="Nokia" w:date="2020-08-19T11:27:00Z"/>
                <w:lang w:eastAsia="zh-CN"/>
              </w:rPr>
            </w:pPr>
            <w:ins w:id="184" w:author="Nokia" w:date="2020-08-19T11:27:00Z">
              <w:r>
                <w:rPr>
                  <w:lang w:eastAsia="zh-CN"/>
                </w:rPr>
                <w:t>OK</w:t>
              </w:r>
              <w:bookmarkStart w:id="185" w:name="_GoBack"/>
              <w:bookmarkEnd w:id="185"/>
              <w:r w:rsidR="006552BD">
                <w:rPr>
                  <w:lang w:eastAsia="zh-CN"/>
                </w:rPr>
                <w:t xml:space="preserve"> to send an LS to RAN2.</w:t>
              </w:r>
            </w:ins>
          </w:p>
        </w:tc>
      </w:tr>
    </w:tbl>
    <w:p w14:paraId="61E24A37" w14:textId="77777777" w:rsidR="00F426CF" w:rsidRDefault="00F426CF"/>
    <w:p w14:paraId="4145FC5E" w14:textId="77777777" w:rsidR="00F426CF" w:rsidRDefault="00F426CF"/>
    <w:p w14:paraId="34EF7A91" w14:textId="77777777" w:rsidR="00F426CF" w:rsidRDefault="001D1567">
      <w:pPr>
        <w:pStyle w:val="Heading1"/>
      </w:pPr>
      <w:r>
        <w:t>4</w:t>
      </w:r>
      <w:r>
        <w:tab/>
        <w:t>Conclusion, Recommendations [if needed]</w:t>
      </w:r>
    </w:p>
    <w:p w14:paraId="623DCD0A" w14:textId="77777777" w:rsidR="00F426CF" w:rsidRDefault="001D1567">
      <w:r>
        <w:t>If needed</w:t>
      </w:r>
    </w:p>
    <w:p w14:paraId="77EFD398" w14:textId="77777777" w:rsidR="00F426CF" w:rsidRDefault="001D1567">
      <w:pPr>
        <w:pStyle w:val="Heading1"/>
      </w:pPr>
      <w:r>
        <w:t>5</w:t>
      </w:r>
      <w:r>
        <w:tab/>
        <w:t>References</w:t>
      </w:r>
    </w:p>
    <w:p w14:paraId="46955BB0" w14:textId="77777777" w:rsidR="00F426CF" w:rsidRDefault="001D1567">
      <w:pPr>
        <w:overflowPunct w:val="0"/>
        <w:autoSpaceDE w:val="0"/>
        <w:autoSpaceDN w:val="0"/>
        <w:adjustRightInd w:val="0"/>
        <w:ind w:left="567" w:hanging="567"/>
        <w:textAlignment w:val="baseline"/>
      </w:pPr>
      <w:r>
        <w:t xml:space="preserve"> [1]</w:t>
      </w:r>
      <w:r>
        <w:tab/>
        <w:t>R3-204633</w:t>
      </w:r>
      <w:r>
        <w:tab/>
        <w:t>Discussion on the PRACH Coordination in Spectrum Shared between LTE and NR,</w:t>
      </w:r>
      <w:r>
        <w:tab/>
        <w:t xml:space="preserve">China </w:t>
      </w:r>
      <w:r>
        <w:t>Telecom, ZTE, Huawei</w:t>
      </w:r>
      <w:r>
        <w:tab/>
        <w:t>discussion</w:t>
      </w:r>
      <w:r>
        <w:tab/>
      </w:r>
    </w:p>
    <w:p w14:paraId="6AEB574F" w14:textId="77777777" w:rsidR="00F426CF" w:rsidRDefault="001D1567">
      <w:pPr>
        <w:overflowPunct w:val="0"/>
        <w:autoSpaceDE w:val="0"/>
        <w:autoSpaceDN w:val="0"/>
        <w:adjustRightInd w:val="0"/>
        <w:ind w:left="567" w:hanging="567"/>
        <w:textAlignment w:val="baseline"/>
      </w:pPr>
      <w:r>
        <w:lastRenderedPageBreak/>
        <w:t>[2]</w:t>
      </w:r>
      <w:r>
        <w:tab/>
        <w:t>R3-204634</w:t>
      </w:r>
      <w:r>
        <w:tab/>
        <w:t>(TP for [NR_SON_MDT] BL CR for TS 38.423) Addition of LTE PRACH Coordination in XnAP</w:t>
      </w:r>
      <w:r>
        <w:tab/>
        <w:t>China Telecommunications</w:t>
      </w:r>
      <w:r>
        <w:tab/>
        <w:t>other</w:t>
      </w:r>
      <w:r>
        <w:tab/>
        <w:t>38.423</w:t>
      </w:r>
    </w:p>
    <w:p w14:paraId="618172E0" w14:textId="77777777" w:rsidR="00F426CF" w:rsidRDefault="001D1567">
      <w:pPr>
        <w:overflowPunct w:val="0"/>
        <w:autoSpaceDE w:val="0"/>
        <w:autoSpaceDN w:val="0"/>
        <w:adjustRightInd w:val="0"/>
        <w:ind w:left="567" w:hanging="567"/>
        <w:textAlignment w:val="baseline"/>
      </w:pPr>
      <w:r>
        <w:t>[3]</w:t>
      </w:r>
      <w:r>
        <w:tab/>
        <w:t>R3-204758</w:t>
      </w:r>
      <w:r>
        <w:tab/>
        <w:t>PRACH configuration conflict detection</w:t>
      </w:r>
      <w:r>
        <w:tab/>
        <w:t>Huawei</w:t>
      </w:r>
      <w:r>
        <w:tab/>
        <w:t>discussion</w:t>
      </w:r>
      <w:r>
        <w:tab/>
      </w:r>
    </w:p>
    <w:p w14:paraId="3E20DAE9" w14:textId="77777777" w:rsidR="00F426CF" w:rsidRDefault="001D1567">
      <w:pPr>
        <w:overflowPunct w:val="0"/>
        <w:autoSpaceDE w:val="0"/>
        <w:autoSpaceDN w:val="0"/>
        <w:adjustRightInd w:val="0"/>
        <w:ind w:left="567" w:hanging="567"/>
        <w:textAlignment w:val="baseline"/>
      </w:pPr>
      <w:r>
        <w:t>[4]</w:t>
      </w:r>
      <w:r>
        <w:tab/>
        <w:t>R3-204759</w:t>
      </w:r>
      <w:r>
        <w:tab/>
      </w:r>
      <w:r>
        <w:t>PRACH configuration conflict detection</w:t>
      </w:r>
      <w:r>
        <w:tab/>
        <w:t>Huawei</w:t>
      </w:r>
      <w:r>
        <w:tab/>
        <w:t>CR</w:t>
      </w:r>
      <w:r>
        <w:tab/>
        <w:t>38.473</w:t>
      </w:r>
    </w:p>
    <w:p w14:paraId="0D7AE6D4" w14:textId="77777777" w:rsidR="00F426CF" w:rsidRDefault="001D1567">
      <w:pPr>
        <w:overflowPunct w:val="0"/>
        <w:autoSpaceDE w:val="0"/>
        <w:autoSpaceDN w:val="0"/>
        <w:adjustRightInd w:val="0"/>
        <w:ind w:left="567" w:hanging="567"/>
        <w:textAlignment w:val="baseline"/>
      </w:pPr>
      <w:r>
        <w:t>[5]</w:t>
      </w:r>
      <w:r>
        <w:tab/>
        <w:t>R3-205011</w:t>
      </w:r>
      <w:r>
        <w:tab/>
        <w:t>TP for RACH report availability indication on F1 interface</w:t>
      </w:r>
      <w:r>
        <w:tab/>
        <w:t>Ericsson</w:t>
      </w:r>
      <w:r>
        <w:tab/>
        <w:t>discussion</w:t>
      </w:r>
      <w:r>
        <w:tab/>
      </w:r>
    </w:p>
    <w:p w14:paraId="3EF5FFC0" w14:textId="77777777" w:rsidR="00F426CF" w:rsidRDefault="001D1567">
      <w:pPr>
        <w:overflowPunct w:val="0"/>
        <w:autoSpaceDE w:val="0"/>
        <w:autoSpaceDN w:val="0"/>
        <w:adjustRightInd w:val="0"/>
        <w:ind w:left="567" w:hanging="567"/>
        <w:textAlignment w:val="baseline"/>
      </w:pPr>
      <w:r>
        <w:t>[6]</w:t>
      </w:r>
      <w:r>
        <w:tab/>
        <w:t>R3-205012</w:t>
      </w:r>
      <w:r>
        <w:tab/>
        <w:t>Solution for RACH Conflict Detection and Resolution at gNB-DU</w:t>
      </w:r>
      <w:r>
        <w:tab/>
        <w:t>Ericsson</w:t>
      </w:r>
      <w:r>
        <w:tab/>
        <w:t>discussion</w:t>
      </w:r>
      <w:r>
        <w:tab/>
      </w:r>
    </w:p>
    <w:p w14:paraId="7E612D15" w14:textId="77777777" w:rsidR="00F426CF" w:rsidRDefault="001D1567">
      <w:pPr>
        <w:overflowPunct w:val="0"/>
        <w:autoSpaceDE w:val="0"/>
        <w:autoSpaceDN w:val="0"/>
        <w:adjustRightInd w:val="0"/>
        <w:ind w:left="567" w:hanging="567"/>
        <w:textAlignment w:val="baseline"/>
      </w:pPr>
      <w:r>
        <w:t>[7]</w:t>
      </w:r>
      <w:r>
        <w:tab/>
        <w:t>R3-20</w:t>
      </w:r>
      <w:r>
        <w:t>5013</w:t>
      </w:r>
      <w:r>
        <w:tab/>
        <w:t>PRACH Configuration of neighbouring cells for EN DC scenario</w:t>
      </w:r>
      <w:r>
        <w:tab/>
        <w:t>Ericsson</w:t>
      </w:r>
      <w:r>
        <w:tab/>
        <w:t>CR</w:t>
      </w:r>
      <w:r>
        <w:tab/>
        <w:t>36.423</w:t>
      </w:r>
    </w:p>
    <w:p w14:paraId="710B71A4" w14:textId="77777777" w:rsidR="00F426CF" w:rsidRDefault="001D1567">
      <w:pPr>
        <w:overflowPunct w:val="0"/>
        <w:autoSpaceDE w:val="0"/>
        <w:autoSpaceDN w:val="0"/>
        <w:adjustRightInd w:val="0"/>
        <w:ind w:left="567" w:hanging="567"/>
        <w:textAlignment w:val="baseline"/>
      </w:pPr>
      <w:r>
        <w:t>[8]</w:t>
      </w:r>
      <w:r>
        <w:tab/>
        <w:t>R3-205111</w:t>
      </w:r>
      <w:r>
        <w:tab/>
        <w:t>Discussion on Rel-16 leftover issues for PRACH coordination</w:t>
      </w:r>
      <w:r>
        <w:tab/>
        <w:t>CATT</w:t>
      </w:r>
      <w:r>
        <w:tab/>
        <w:t>discussion</w:t>
      </w:r>
      <w:r>
        <w:tab/>
      </w:r>
    </w:p>
    <w:p w14:paraId="5F1399E3" w14:textId="77777777" w:rsidR="00F426CF" w:rsidRDefault="001D1567">
      <w:pPr>
        <w:overflowPunct w:val="0"/>
        <w:autoSpaceDE w:val="0"/>
        <w:autoSpaceDN w:val="0"/>
        <w:adjustRightInd w:val="0"/>
        <w:ind w:left="567" w:hanging="567"/>
        <w:textAlignment w:val="baseline"/>
      </w:pPr>
      <w:r>
        <w:t>[9]</w:t>
      </w:r>
      <w:r>
        <w:tab/>
        <w:t>R3-205112</w:t>
      </w:r>
      <w:r>
        <w:tab/>
        <w:t>CR on PRACH coordination for F1AP</w:t>
      </w:r>
      <w:r>
        <w:tab/>
        <w:t>CATT</w:t>
      </w:r>
      <w:r>
        <w:tab/>
        <w:t>CR</w:t>
      </w:r>
      <w:r>
        <w:tab/>
        <w:t>38.473</w:t>
      </w:r>
    </w:p>
    <w:p w14:paraId="0E03764E" w14:textId="77777777" w:rsidR="00F426CF" w:rsidRDefault="001D1567">
      <w:pPr>
        <w:overflowPunct w:val="0"/>
        <w:autoSpaceDE w:val="0"/>
        <w:autoSpaceDN w:val="0"/>
        <w:adjustRightInd w:val="0"/>
        <w:ind w:left="567" w:hanging="567"/>
        <w:textAlignment w:val="baseline"/>
      </w:pPr>
      <w:r>
        <w:t>[10]</w:t>
      </w:r>
      <w:r>
        <w:tab/>
        <w:t>R3-205113</w:t>
      </w:r>
      <w:r>
        <w:tab/>
        <w:t>CR</w:t>
      </w:r>
      <w:r>
        <w:t xml:space="preserve"> on PRACH coordination for X2AP</w:t>
      </w:r>
      <w:r>
        <w:tab/>
        <w:t>CATT</w:t>
      </w:r>
      <w:r>
        <w:tab/>
        <w:t>CR</w:t>
      </w:r>
      <w:r>
        <w:tab/>
        <w:t>36.423</w:t>
      </w:r>
    </w:p>
    <w:p w14:paraId="35DE43D6" w14:textId="77777777" w:rsidR="00F426CF" w:rsidRDefault="001D1567">
      <w:pPr>
        <w:overflowPunct w:val="0"/>
        <w:autoSpaceDE w:val="0"/>
        <w:autoSpaceDN w:val="0"/>
        <w:adjustRightInd w:val="0"/>
        <w:ind w:left="567" w:hanging="567"/>
        <w:textAlignment w:val="baseline"/>
      </w:pPr>
      <w:r>
        <w:t>[11]</w:t>
      </w:r>
      <w:r>
        <w:tab/>
        <w:t>R3-205114</w:t>
      </w:r>
      <w:r>
        <w:tab/>
        <w:t>Discussion on RACH report for SgNB</w:t>
      </w:r>
      <w:r>
        <w:tab/>
        <w:t>CATT</w:t>
      </w:r>
      <w:r>
        <w:tab/>
        <w:t>discussion</w:t>
      </w:r>
      <w:r>
        <w:tab/>
      </w:r>
    </w:p>
    <w:p w14:paraId="2ADD36BF" w14:textId="77777777" w:rsidR="00F426CF" w:rsidRDefault="001D1567">
      <w:pPr>
        <w:overflowPunct w:val="0"/>
        <w:autoSpaceDE w:val="0"/>
        <w:autoSpaceDN w:val="0"/>
        <w:adjustRightInd w:val="0"/>
        <w:ind w:left="567" w:hanging="567"/>
        <w:textAlignment w:val="baseline"/>
      </w:pPr>
      <w:r>
        <w:t>[12]</w:t>
      </w:r>
      <w:r>
        <w:tab/>
        <w:t>R3-205115</w:t>
      </w:r>
      <w:r>
        <w:tab/>
        <w:t>LS to RAN2 on RACH report for SgNB</w:t>
      </w:r>
      <w:r>
        <w:tab/>
        <w:t>CATT</w:t>
      </w:r>
      <w:r>
        <w:tab/>
        <w:t>LS out</w:t>
      </w:r>
      <w:r>
        <w:tab/>
      </w:r>
    </w:p>
    <w:p w14:paraId="0389F43D" w14:textId="77777777" w:rsidR="00F426CF" w:rsidRDefault="001D1567">
      <w:pPr>
        <w:overflowPunct w:val="0"/>
        <w:autoSpaceDE w:val="0"/>
        <w:autoSpaceDN w:val="0"/>
        <w:adjustRightInd w:val="0"/>
        <w:ind w:left="567" w:hanging="567"/>
        <w:textAlignment w:val="baseline"/>
      </w:pPr>
      <w:r>
        <w:t>[13]</w:t>
      </w:r>
      <w:r>
        <w:tab/>
        <w:t>R3-205204</w:t>
      </w:r>
      <w:r>
        <w:tab/>
        <w:t>2-step RACH Configuration Exchange</w:t>
      </w:r>
      <w:r>
        <w:tab/>
        <w:t>Nokia, Nokia Shanghai Bell</w:t>
      </w:r>
      <w:r>
        <w:tab/>
        <w:t>di</w:t>
      </w:r>
      <w:r>
        <w:t>scussion</w:t>
      </w:r>
      <w:r>
        <w:tab/>
      </w:r>
    </w:p>
    <w:p w14:paraId="5E6B7A23" w14:textId="77777777" w:rsidR="00F426CF" w:rsidRDefault="001D1567">
      <w:pPr>
        <w:overflowPunct w:val="0"/>
        <w:autoSpaceDE w:val="0"/>
        <w:autoSpaceDN w:val="0"/>
        <w:adjustRightInd w:val="0"/>
        <w:ind w:left="567" w:hanging="567"/>
        <w:textAlignment w:val="baseline"/>
      </w:pPr>
      <w:r>
        <w:t>[14]</w:t>
      </w:r>
      <w:r>
        <w:tab/>
        <w:t>R3-205205</w:t>
      </w:r>
      <w:r>
        <w:tab/>
        <w:t>RACH Conflict Resolution</w:t>
      </w:r>
      <w:r>
        <w:tab/>
        <w:t>Nokia, Nokia Shanghai Bell</w:t>
      </w:r>
      <w:r>
        <w:tab/>
        <w:t>discussion</w:t>
      </w:r>
      <w:r>
        <w:tab/>
      </w:r>
    </w:p>
    <w:p w14:paraId="5C397079" w14:textId="77777777" w:rsidR="00F426CF" w:rsidRDefault="001D1567">
      <w:pPr>
        <w:overflowPunct w:val="0"/>
        <w:autoSpaceDE w:val="0"/>
        <w:autoSpaceDN w:val="0"/>
        <w:adjustRightInd w:val="0"/>
        <w:ind w:left="567" w:hanging="567"/>
        <w:textAlignment w:val="baseline"/>
      </w:pPr>
      <w:r>
        <w:t>[15]</w:t>
      </w:r>
      <w:r>
        <w:tab/>
        <w:t>R3-205206</w:t>
      </w:r>
      <w:r>
        <w:tab/>
        <w:t>Enhancement of RACH Conflict Resolution</w:t>
      </w:r>
      <w:r>
        <w:tab/>
        <w:t>Nokia, Nokia Shanghai Bell</w:t>
      </w:r>
      <w:r>
        <w:tab/>
        <w:t>CR</w:t>
      </w:r>
      <w:r>
        <w:tab/>
        <w:t>38.423</w:t>
      </w:r>
    </w:p>
    <w:p w14:paraId="229CB10B" w14:textId="77777777" w:rsidR="00F426CF" w:rsidRDefault="001D1567">
      <w:pPr>
        <w:overflowPunct w:val="0"/>
        <w:autoSpaceDE w:val="0"/>
        <w:autoSpaceDN w:val="0"/>
        <w:adjustRightInd w:val="0"/>
        <w:ind w:left="567" w:hanging="567"/>
        <w:textAlignment w:val="baseline"/>
      </w:pPr>
      <w:r>
        <w:t>[16]</w:t>
      </w:r>
      <w:r>
        <w:tab/>
        <w:t>R3-205207</w:t>
      </w:r>
      <w:r>
        <w:tab/>
        <w:t>Enhancement of RACH Conflict Resolution</w:t>
      </w:r>
      <w:r>
        <w:tab/>
        <w:t>Nokia, Nokia Shangha</w:t>
      </w:r>
      <w:r>
        <w:t>i Bell</w:t>
      </w:r>
      <w:r>
        <w:tab/>
        <w:t>CR</w:t>
      </w:r>
      <w:r>
        <w:tab/>
        <w:t>38.473</w:t>
      </w:r>
    </w:p>
    <w:p w14:paraId="7040B9BA" w14:textId="77777777" w:rsidR="00F426CF" w:rsidRDefault="001D1567">
      <w:pPr>
        <w:overflowPunct w:val="0"/>
        <w:autoSpaceDE w:val="0"/>
        <w:autoSpaceDN w:val="0"/>
        <w:adjustRightInd w:val="0"/>
        <w:ind w:left="567" w:hanging="567"/>
        <w:textAlignment w:val="baseline"/>
      </w:pPr>
      <w:r>
        <w:t>[17]</w:t>
      </w:r>
      <w:r>
        <w:tab/>
        <w:t>R3-205323</w:t>
      </w:r>
      <w:r>
        <w:tab/>
        <w:t>Left issue for Rel-16 RACH Optimization</w:t>
      </w:r>
      <w:r>
        <w:tab/>
        <w:t>ZTE, China Telecom, China Unicom</w:t>
      </w:r>
      <w:r>
        <w:tab/>
        <w:t>discussion</w:t>
      </w:r>
      <w:r>
        <w:tab/>
      </w:r>
    </w:p>
    <w:p w14:paraId="7E220063" w14:textId="77777777" w:rsidR="00F426CF" w:rsidRDefault="00F426CF"/>
    <w:sectPr w:rsidR="00F426CF">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B89C4" w14:textId="77777777" w:rsidR="001D1567" w:rsidRDefault="001D1567" w:rsidP="001D533C">
      <w:pPr>
        <w:spacing w:after="0" w:line="240" w:lineRule="auto"/>
      </w:pPr>
      <w:r>
        <w:separator/>
      </w:r>
    </w:p>
  </w:endnote>
  <w:endnote w:type="continuationSeparator" w:id="0">
    <w:p w14:paraId="6AF4AD2B" w14:textId="77777777" w:rsidR="001D1567" w:rsidRDefault="001D1567" w:rsidP="001D5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ricsson Capital TT">
    <w:altName w:val="Times New Roman"/>
    <w:charset w:val="00"/>
    <w:family w:val="auto"/>
    <w:pitch w:val="default"/>
    <w:sig w:usb0="00000000"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1500E" w14:textId="77777777" w:rsidR="001D1567" w:rsidRDefault="001D1567" w:rsidP="001D533C">
      <w:pPr>
        <w:spacing w:after="0" w:line="240" w:lineRule="auto"/>
      </w:pPr>
      <w:r>
        <w:separator/>
      </w:r>
    </w:p>
  </w:footnote>
  <w:footnote w:type="continuationSeparator" w:id="0">
    <w:p w14:paraId="0412968E" w14:textId="77777777" w:rsidR="001D1567" w:rsidRDefault="001D1567" w:rsidP="001D5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A624F5"/>
    <w:multiLevelType w:val="multilevel"/>
    <w:tmpl w:val="6AA624F5"/>
    <w:lvl w:ilvl="0">
      <w:start w:val="1"/>
      <w:numFmt w:val="bullet"/>
      <w:lvlText w:val="–"/>
      <w:lvlJc w:val="left"/>
      <w:pPr>
        <w:tabs>
          <w:tab w:val="left" w:pos="720"/>
        </w:tabs>
        <w:ind w:left="720" w:hanging="360"/>
      </w:pPr>
      <w:rPr>
        <w:rFonts w:ascii="Ericsson Capital TT" w:hAnsi="Ericsson Capital TT" w:hint="default"/>
      </w:rPr>
    </w:lvl>
    <w:lvl w:ilvl="1">
      <w:start w:val="1"/>
      <w:numFmt w:val="bullet"/>
      <w:lvlText w:val="–"/>
      <w:lvlJc w:val="left"/>
      <w:pPr>
        <w:tabs>
          <w:tab w:val="left" w:pos="1440"/>
        </w:tabs>
        <w:ind w:left="1440" w:hanging="360"/>
      </w:pPr>
      <w:rPr>
        <w:rFonts w:ascii="Ericsson Capital TT" w:hAnsi="Ericsson Capital TT" w:hint="default"/>
      </w:rPr>
    </w:lvl>
    <w:lvl w:ilvl="2">
      <w:start w:val="1"/>
      <w:numFmt w:val="bullet"/>
      <w:lvlText w:val="–"/>
      <w:lvlJc w:val="left"/>
      <w:pPr>
        <w:tabs>
          <w:tab w:val="left" w:pos="2160"/>
        </w:tabs>
        <w:ind w:left="2160" w:hanging="360"/>
      </w:pPr>
      <w:rPr>
        <w:rFonts w:ascii="Ericsson Capital TT" w:hAnsi="Ericsson Capital TT" w:hint="default"/>
      </w:rPr>
    </w:lvl>
    <w:lvl w:ilvl="3">
      <w:start w:val="1"/>
      <w:numFmt w:val="bullet"/>
      <w:lvlText w:val="–"/>
      <w:lvlJc w:val="left"/>
      <w:pPr>
        <w:tabs>
          <w:tab w:val="left" w:pos="2880"/>
        </w:tabs>
        <w:ind w:left="2880" w:hanging="360"/>
      </w:pPr>
      <w:rPr>
        <w:rFonts w:ascii="Ericsson Capital TT" w:hAnsi="Ericsson Capital TT" w:hint="default"/>
      </w:rPr>
    </w:lvl>
    <w:lvl w:ilvl="4">
      <w:start w:val="1"/>
      <w:numFmt w:val="bullet"/>
      <w:lvlText w:val="–"/>
      <w:lvlJc w:val="left"/>
      <w:pPr>
        <w:tabs>
          <w:tab w:val="left" w:pos="3600"/>
        </w:tabs>
        <w:ind w:left="3600" w:hanging="360"/>
      </w:pPr>
      <w:rPr>
        <w:rFonts w:ascii="Ericsson Capital TT" w:hAnsi="Ericsson Capital TT" w:hint="default"/>
      </w:rPr>
    </w:lvl>
    <w:lvl w:ilvl="5">
      <w:start w:val="1"/>
      <w:numFmt w:val="bullet"/>
      <w:lvlText w:val="–"/>
      <w:lvlJc w:val="left"/>
      <w:pPr>
        <w:tabs>
          <w:tab w:val="left" w:pos="4320"/>
        </w:tabs>
        <w:ind w:left="4320" w:hanging="360"/>
      </w:pPr>
      <w:rPr>
        <w:rFonts w:ascii="Ericsson Capital TT" w:hAnsi="Ericsson Capital TT" w:hint="default"/>
      </w:rPr>
    </w:lvl>
    <w:lvl w:ilvl="6">
      <w:start w:val="1"/>
      <w:numFmt w:val="bullet"/>
      <w:lvlText w:val="–"/>
      <w:lvlJc w:val="left"/>
      <w:pPr>
        <w:tabs>
          <w:tab w:val="left" w:pos="5040"/>
        </w:tabs>
        <w:ind w:left="5040" w:hanging="360"/>
      </w:pPr>
      <w:rPr>
        <w:rFonts w:ascii="Ericsson Capital TT" w:hAnsi="Ericsson Capital TT" w:hint="default"/>
      </w:rPr>
    </w:lvl>
    <w:lvl w:ilvl="7">
      <w:start w:val="1"/>
      <w:numFmt w:val="bullet"/>
      <w:lvlText w:val="–"/>
      <w:lvlJc w:val="left"/>
      <w:pPr>
        <w:tabs>
          <w:tab w:val="left" w:pos="5760"/>
        </w:tabs>
        <w:ind w:left="5760" w:hanging="360"/>
      </w:pPr>
      <w:rPr>
        <w:rFonts w:ascii="Ericsson Capital TT" w:hAnsi="Ericsson Capital TT" w:hint="default"/>
      </w:rPr>
    </w:lvl>
    <w:lvl w:ilvl="8">
      <w:start w:val="1"/>
      <w:numFmt w:val="bullet"/>
      <w:lvlText w:val="–"/>
      <w:lvlJc w:val="left"/>
      <w:pPr>
        <w:tabs>
          <w:tab w:val="left" w:pos="6480"/>
        </w:tabs>
        <w:ind w:left="6480" w:hanging="360"/>
      </w:pPr>
      <w:rPr>
        <w:rFonts w:ascii="Ericsson Capital TT" w:hAnsi="Ericsson Capital TT"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CATT">
    <w15:presenceInfo w15:providerId="None" w15:userId="CATT"/>
  </w15:person>
  <w15:person w15:author="China Telecom">
    <w15:presenceInfo w15:providerId="None" w15:userId="China Telecom"/>
  </w15:person>
  <w15:person w15:author="ZTE-LiDapeng">
    <w15:presenceInfo w15:providerId="None" w15:userId="ZTE-LiDapeng"/>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21F81"/>
    <w:rsid w:val="00033397"/>
    <w:rsid w:val="000342C7"/>
    <w:rsid w:val="00040095"/>
    <w:rsid w:val="0004052A"/>
    <w:rsid w:val="00040CB7"/>
    <w:rsid w:val="00042E0C"/>
    <w:rsid w:val="0005563E"/>
    <w:rsid w:val="00080512"/>
    <w:rsid w:val="00083F0D"/>
    <w:rsid w:val="00093908"/>
    <w:rsid w:val="000A36E7"/>
    <w:rsid w:val="000B39AA"/>
    <w:rsid w:val="000B7BCF"/>
    <w:rsid w:val="000C556D"/>
    <w:rsid w:val="000D376D"/>
    <w:rsid w:val="000D58AB"/>
    <w:rsid w:val="001010BC"/>
    <w:rsid w:val="001075B7"/>
    <w:rsid w:val="001370F2"/>
    <w:rsid w:val="00154850"/>
    <w:rsid w:val="001549DD"/>
    <w:rsid w:val="001563C5"/>
    <w:rsid w:val="00194CD0"/>
    <w:rsid w:val="001A0082"/>
    <w:rsid w:val="001B08B3"/>
    <w:rsid w:val="001B100F"/>
    <w:rsid w:val="001C4281"/>
    <w:rsid w:val="001D0D3F"/>
    <w:rsid w:val="001D1567"/>
    <w:rsid w:val="001D533C"/>
    <w:rsid w:val="001F168B"/>
    <w:rsid w:val="001F70B7"/>
    <w:rsid w:val="00200282"/>
    <w:rsid w:val="00212FA2"/>
    <w:rsid w:val="0022606D"/>
    <w:rsid w:val="002305DD"/>
    <w:rsid w:val="00243BC7"/>
    <w:rsid w:val="00253CAE"/>
    <w:rsid w:val="00257943"/>
    <w:rsid w:val="00257C45"/>
    <w:rsid w:val="002623FC"/>
    <w:rsid w:val="002747EC"/>
    <w:rsid w:val="002855BF"/>
    <w:rsid w:val="002E1692"/>
    <w:rsid w:val="002E36B9"/>
    <w:rsid w:val="002F0D22"/>
    <w:rsid w:val="00307522"/>
    <w:rsid w:val="003125CC"/>
    <w:rsid w:val="003172DC"/>
    <w:rsid w:val="00326069"/>
    <w:rsid w:val="003454FC"/>
    <w:rsid w:val="0035462D"/>
    <w:rsid w:val="00360D64"/>
    <w:rsid w:val="00363177"/>
    <w:rsid w:val="003A1CB3"/>
    <w:rsid w:val="003B3FB3"/>
    <w:rsid w:val="003C4E37"/>
    <w:rsid w:val="003E16BE"/>
    <w:rsid w:val="003E7223"/>
    <w:rsid w:val="00401855"/>
    <w:rsid w:val="00436258"/>
    <w:rsid w:val="00464695"/>
    <w:rsid w:val="00464F7E"/>
    <w:rsid w:val="0047024F"/>
    <w:rsid w:val="00471011"/>
    <w:rsid w:val="0047149C"/>
    <w:rsid w:val="004C07D5"/>
    <w:rsid w:val="004D3578"/>
    <w:rsid w:val="004D380D"/>
    <w:rsid w:val="004D3F58"/>
    <w:rsid w:val="004D5484"/>
    <w:rsid w:val="004D5E47"/>
    <w:rsid w:val="004E213A"/>
    <w:rsid w:val="004E21FC"/>
    <w:rsid w:val="004F0BB4"/>
    <w:rsid w:val="00503171"/>
    <w:rsid w:val="00514B78"/>
    <w:rsid w:val="005153FE"/>
    <w:rsid w:val="00521604"/>
    <w:rsid w:val="005240A4"/>
    <w:rsid w:val="00534DA0"/>
    <w:rsid w:val="00540B31"/>
    <w:rsid w:val="00543E6C"/>
    <w:rsid w:val="00544635"/>
    <w:rsid w:val="00547402"/>
    <w:rsid w:val="005617E6"/>
    <w:rsid w:val="00565087"/>
    <w:rsid w:val="0056573F"/>
    <w:rsid w:val="00565BE9"/>
    <w:rsid w:val="00571CE2"/>
    <w:rsid w:val="0057722B"/>
    <w:rsid w:val="0058672E"/>
    <w:rsid w:val="005A4971"/>
    <w:rsid w:val="005B1232"/>
    <w:rsid w:val="005B2EEF"/>
    <w:rsid w:val="005C5521"/>
    <w:rsid w:val="005D4274"/>
    <w:rsid w:val="00605E3E"/>
    <w:rsid w:val="00606DA9"/>
    <w:rsid w:val="00611566"/>
    <w:rsid w:val="00640D90"/>
    <w:rsid w:val="006552BD"/>
    <w:rsid w:val="00656E1E"/>
    <w:rsid w:val="006604E4"/>
    <w:rsid w:val="00673F13"/>
    <w:rsid w:val="00686DDC"/>
    <w:rsid w:val="006B1A75"/>
    <w:rsid w:val="006C54B5"/>
    <w:rsid w:val="006D1E24"/>
    <w:rsid w:val="006E6555"/>
    <w:rsid w:val="00702E82"/>
    <w:rsid w:val="00721BFD"/>
    <w:rsid w:val="00731C31"/>
    <w:rsid w:val="00734A5B"/>
    <w:rsid w:val="00743525"/>
    <w:rsid w:val="00744E76"/>
    <w:rsid w:val="007476DB"/>
    <w:rsid w:val="00756207"/>
    <w:rsid w:val="00757D40"/>
    <w:rsid w:val="00773F42"/>
    <w:rsid w:val="00774846"/>
    <w:rsid w:val="00781F0F"/>
    <w:rsid w:val="0078727C"/>
    <w:rsid w:val="00797D4B"/>
    <w:rsid w:val="007B0A52"/>
    <w:rsid w:val="007B0B37"/>
    <w:rsid w:val="007C095F"/>
    <w:rsid w:val="007D5902"/>
    <w:rsid w:val="007E3011"/>
    <w:rsid w:val="00802106"/>
    <w:rsid w:val="008028A4"/>
    <w:rsid w:val="00806520"/>
    <w:rsid w:val="0081066F"/>
    <w:rsid w:val="008239E4"/>
    <w:rsid w:val="00840916"/>
    <w:rsid w:val="00844A7D"/>
    <w:rsid w:val="008520C6"/>
    <w:rsid w:val="00853EDD"/>
    <w:rsid w:val="008604EE"/>
    <w:rsid w:val="008768CA"/>
    <w:rsid w:val="00880559"/>
    <w:rsid w:val="008E0343"/>
    <w:rsid w:val="008E4705"/>
    <w:rsid w:val="008F0BCD"/>
    <w:rsid w:val="0090271F"/>
    <w:rsid w:val="00903D8C"/>
    <w:rsid w:val="00921173"/>
    <w:rsid w:val="00942EC2"/>
    <w:rsid w:val="00954BCB"/>
    <w:rsid w:val="00961B32"/>
    <w:rsid w:val="00971683"/>
    <w:rsid w:val="00972FD7"/>
    <w:rsid w:val="00974BB0"/>
    <w:rsid w:val="009A6E4F"/>
    <w:rsid w:val="009C4D5C"/>
    <w:rsid w:val="009D0A28"/>
    <w:rsid w:val="009F3B54"/>
    <w:rsid w:val="009F7E6E"/>
    <w:rsid w:val="00A10F02"/>
    <w:rsid w:val="00A122A1"/>
    <w:rsid w:val="00A5074A"/>
    <w:rsid w:val="00A53724"/>
    <w:rsid w:val="00A56A11"/>
    <w:rsid w:val="00A82346"/>
    <w:rsid w:val="00A8361A"/>
    <w:rsid w:val="00A92ECE"/>
    <w:rsid w:val="00A9671C"/>
    <w:rsid w:val="00AD4961"/>
    <w:rsid w:val="00AD4BCF"/>
    <w:rsid w:val="00AF78D5"/>
    <w:rsid w:val="00B1063A"/>
    <w:rsid w:val="00B15449"/>
    <w:rsid w:val="00B65AB2"/>
    <w:rsid w:val="00B92E57"/>
    <w:rsid w:val="00B9781E"/>
    <w:rsid w:val="00BF79F1"/>
    <w:rsid w:val="00C03035"/>
    <w:rsid w:val="00C33079"/>
    <w:rsid w:val="00C43B31"/>
    <w:rsid w:val="00C73BD8"/>
    <w:rsid w:val="00CA3D0C"/>
    <w:rsid w:val="00CB6651"/>
    <w:rsid w:val="00CB6887"/>
    <w:rsid w:val="00CD4C7B"/>
    <w:rsid w:val="00CF3A46"/>
    <w:rsid w:val="00D06677"/>
    <w:rsid w:val="00D22038"/>
    <w:rsid w:val="00D33EF9"/>
    <w:rsid w:val="00D628F5"/>
    <w:rsid w:val="00D66E07"/>
    <w:rsid w:val="00D738D6"/>
    <w:rsid w:val="00D80795"/>
    <w:rsid w:val="00D87E00"/>
    <w:rsid w:val="00D9134D"/>
    <w:rsid w:val="00D97CD9"/>
    <w:rsid w:val="00DA7A03"/>
    <w:rsid w:val="00DB1818"/>
    <w:rsid w:val="00DB2260"/>
    <w:rsid w:val="00DC309B"/>
    <w:rsid w:val="00DC4DA2"/>
    <w:rsid w:val="00DE1406"/>
    <w:rsid w:val="00DE6F90"/>
    <w:rsid w:val="00DF1F8B"/>
    <w:rsid w:val="00E07838"/>
    <w:rsid w:val="00E13320"/>
    <w:rsid w:val="00E33490"/>
    <w:rsid w:val="00E340BC"/>
    <w:rsid w:val="00E56122"/>
    <w:rsid w:val="00E62835"/>
    <w:rsid w:val="00E77645"/>
    <w:rsid w:val="00E852FF"/>
    <w:rsid w:val="00E90ABE"/>
    <w:rsid w:val="00EA22F8"/>
    <w:rsid w:val="00EB0C2C"/>
    <w:rsid w:val="00EC4A25"/>
    <w:rsid w:val="00ED1FE9"/>
    <w:rsid w:val="00EE0A1E"/>
    <w:rsid w:val="00F025A2"/>
    <w:rsid w:val="00F2026E"/>
    <w:rsid w:val="00F2210A"/>
    <w:rsid w:val="00F37743"/>
    <w:rsid w:val="00F402A8"/>
    <w:rsid w:val="00F409FE"/>
    <w:rsid w:val="00F426CF"/>
    <w:rsid w:val="00F43742"/>
    <w:rsid w:val="00F54A3D"/>
    <w:rsid w:val="00F61A34"/>
    <w:rsid w:val="00F653B8"/>
    <w:rsid w:val="00F749CC"/>
    <w:rsid w:val="00F76F8F"/>
    <w:rsid w:val="00FA1266"/>
    <w:rsid w:val="00FB2BEA"/>
    <w:rsid w:val="00FC1192"/>
    <w:rsid w:val="00FC4E74"/>
    <w:rsid w:val="00FF4BAA"/>
    <w:rsid w:val="00FF7BCD"/>
    <w:rsid w:val="1B707A72"/>
    <w:rsid w:val="3AD242AF"/>
    <w:rsid w:val="45316CDC"/>
    <w:rsid w:val="4CEF6014"/>
    <w:rsid w:val="4D3074C7"/>
    <w:rsid w:val="7CCA5EA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96805"/>
  <w15:docId w15:val="{2D3FB006-C809-4EDF-A509-2E51E6B6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ngXian"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rPr>
      <w:rFonts w:ascii="Tahoma" w:hAnsi="Tahoma" w:cs="Tahoma"/>
      <w:sz w:val="16"/>
      <w:szCs w:val="16"/>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character" w:styleId="Hyperlink">
    <w:name w:val="Hyperlink"/>
    <w:qFormat/>
    <w:rPr>
      <w:color w:val="0000FF"/>
      <w:u w:val="single"/>
    </w:rPr>
  </w:style>
  <w:style w:type="character" w:customStyle="1" w:styleId="BalloonTextChar">
    <w:name w:val="Balloon Text Char"/>
    <w:link w:val="BalloonText"/>
    <w:semiHidden/>
    <w:qFormat/>
    <w:rPr>
      <w:rFonts w:ascii="Segoe UI" w:hAnsi="Segoe UI" w:cs="Segoe UI"/>
      <w:sz w:val="18"/>
      <w:szCs w:val="18"/>
      <w:lang w:val="en-GB" w:eastAsia="en-US"/>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Normal"/>
    <w:qFormat/>
    <w:pPr>
      <w:spacing w:after="220"/>
    </w:pPr>
    <w:rPr>
      <w:rFonts w:ascii="Arial" w:hAnsi="Arial"/>
      <w:sz w:val="22"/>
      <w:lang w:val="en-US"/>
    </w:rPr>
  </w:style>
  <w:style w:type="character" w:customStyle="1" w:styleId="DocumentMapChar">
    <w:name w:val="Document Map Char"/>
    <w:link w:val="DocumentMap"/>
    <w:qFormat/>
    <w:rPr>
      <w:rFonts w:ascii="Tahoma" w:hAnsi="Tahoma" w:cs="Tahoma"/>
      <w:sz w:val="16"/>
      <w:szCs w:val="16"/>
      <w:lang w:val="en-GB"/>
    </w:rPr>
  </w:style>
  <w:style w:type="character" w:customStyle="1" w:styleId="Heading1Char">
    <w:name w:val="Heading 1 Char"/>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TDoc.dot</Template>
  <TotalTime>94</TotalTime>
  <Pages>5</Pages>
  <Words>1364</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3GPP TS ab.cde</vt:lpstr>
    </vt:vector>
  </TitlesOfParts>
  <Company>Nokia Siemens Networks</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Nokia</cp:lastModifiedBy>
  <cp:revision>18</cp:revision>
  <dcterms:created xsi:type="dcterms:W3CDTF">2020-08-18T05:29:00Z</dcterms:created>
  <dcterms:modified xsi:type="dcterms:W3CDTF">2020-08-19T09:27:00Z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