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0B" w:rsidRDefault="006A14A5">
      <w:pPr>
        <w:pStyle w:val="ab"/>
        <w:tabs>
          <w:tab w:val="right" w:pos="9639"/>
        </w:tabs>
        <w:ind w:right="-7"/>
        <w:rPr>
          <w:rFonts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宋体" w:cs="Arial" w:hint="eastAsia"/>
          <w:sz w:val="24"/>
          <w:szCs w:val="24"/>
          <w:lang w:val="en-US" w:eastAsia="zh-CN"/>
        </w:rPr>
        <w:t>7e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宋体" w:cs="Arial" w:hint="eastAsia"/>
          <w:bCs/>
          <w:sz w:val="24"/>
          <w:lang w:val="en-US" w:eastAsia="zh-CN"/>
        </w:rPr>
        <w:t>200334</w:t>
      </w:r>
    </w:p>
    <w:p w:rsidR="000E5A0B" w:rsidRDefault="006A14A5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 w:hint="eastAsia"/>
          <w:b/>
          <w:sz w:val="24"/>
          <w:lang w:val="en-US" w:eastAsia="zh-CN"/>
        </w:rPr>
        <w:t>24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rFonts w:eastAsia="宋体" w:hint="eastAsia"/>
          <w:b/>
          <w:sz w:val="24"/>
          <w:vertAlign w:val="superscript"/>
          <w:lang w:val="en-US" w:eastAsia="zh-CN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Feb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6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Mar</w:t>
      </w:r>
      <w:r>
        <w:rPr>
          <w:b/>
          <w:sz w:val="24"/>
        </w:rPr>
        <w:t xml:space="preserve"> 20</w:t>
      </w:r>
      <w:proofErr w:type="spellStart"/>
      <w:r>
        <w:rPr>
          <w:rFonts w:eastAsia="宋体" w:hint="eastAsia"/>
          <w:b/>
          <w:sz w:val="24"/>
          <w:lang w:val="en-US" w:eastAsia="zh-CN"/>
        </w:rPr>
        <w:t>20</w:t>
      </w:r>
      <w:proofErr w:type="spellEnd"/>
    </w:p>
    <w:p w:rsidR="000E5A0B" w:rsidRDefault="000E5A0B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E5A0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jc w:val="right"/>
              <w:rPr>
                <w:i/>
                <w:kern w:val="2"/>
                <w:sz w:val="21"/>
                <w:szCs w:val="22"/>
              </w:rPr>
            </w:pPr>
            <w:r>
              <w:rPr>
                <w:i/>
                <w:kern w:val="2"/>
                <w:sz w:val="14"/>
                <w:szCs w:val="22"/>
              </w:rPr>
              <w:t>CR-Form-v12.0</w:t>
            </w:r>
          </w:p>
        </w:tc>
      </w:tr>
      <w:tr w:rsidR="000E5A0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32"/>
                <w:szCs w:val="22"/>
              </w:rPr>
              <w:t>CHANGE REQUEST</w:t>
            </w:r>
          </w:p>
        </w:tc>
      </w:tr>
      <w:tr w:rsidR="000E5A0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142" w:type="dxa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pct30" w:color="FFFF00" w:fill="auto"/>
          </w:tcPr>
          <w:p w:rsidR="000E5A0B" w:rsidRDefault="000E5A0B">
            <w:pPr>
              <w:pStyle w:val="CRCoverPage"/>
              <w:spacing w:after="0"/>
              <w:rPr>
                <w:b/>
                <w:kern w:val="2"/>
                <w:sz w:val="28"/>
                <w:szCs w:val="22"/>
              </w:rPr>
            </w:pPr>
            <w:fldSimple w:instr=" DOCPROPERTY  Spec#  \* MERGEFORMAT ">
              <w:r w:rsidR="006A14A5">
                <w:rPr>
                  <w:b/>
                  <w:kern w:val="2"/>
                  <w:sz w:val="28"/>
                  <w:szCs w:val="22"/>
                </w:rPr>
                <w:t>36.4</w:t>
              </w:r>
              <w:r w:rsidR="006A14A5">
                <w:rPr>
                  <w:rFonts w:eastAsia="宋体" w:hint="eastAsia"/>
                  <w:b/>
                  <w:kern w:val="2"/>
                  <w:sz w:val="28"/>
                  <w:szCs w:val="22"/>
                  <w:lang w:val="en-US" w:eastAsia="zh-CN"/>
                </w:rPr>
                <w:t>1</w:t>
              </w:r>
              <w:r w:rsidR="006A14A5">
                <w:rPr>
                  <w:b/>
                  <w:kern w:val="2"/>
                  <w:sz w:val="28"/>
                  <w:szCs w:val="22"/>
                </w:rPr>
                <w:t>3</w:t>
              </w:r>
            </w:fldSimple>
          </w:p>
        </w:tc>
        <w:tc>
          <w:tcPr>
            <w:tcW w:w="709" w:type="dxa"/>
          </w:tcPr>
          <w:p w:rsidR="000E5A0B" w:rsidRDefault="006A14A5">
            <w:pPr>
              <w:pStyle w:val="CRCoverPage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2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E5A0B" w:rsidRDefault="006A14A5">
            <w:pPr>
              <w:pStyle w:val="CRCoverPage"/>
              <w:spacing w:after="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1745</w:t>
            </w:r>
          </w:p>
        </w:tc>
        <w:tc>
          <w:tcPr>
            <w:tcW w:w="709" w:type="dxa"/>
          </w:tcPr>
          <w:p w:rsidR="000E5A0B" w:rsidRDefault="006A14A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bCs/>
                <w:kern w:val="2"/>
                <w:sz w:val="28"/>
                <w:szCs w:val="22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E5A0B" w:rsidRDefault="00901906">
            <w:pPr>
              <w:pStyle w:val="CRCoverPage"/>
              <w:spacing w:after="0"/>
              <w:jc w:val="center"/>
              <w:rPr>
                <w:rFonts w:eastAsia="宋体"/>
                <w:b/>
                <w:kern w:val="2"/>
                <w:sz w:val="21"/>
                <w:szCs w:val="22"/>
                <w:lang w:val="en-US" w:eastAsia="zh-CN"/>
              </w:rPr>
            </w:pPr>
            <w:ins w:id="1" w:author="ZTE11" w:date="2020-02-24T17:26:00Z">
              <w:r>
                <w:rPr>
                  <w:rFonts w:eastAsia="宋体" w:hint="eastAsia"/>
                  <w:b/>
                  <w:kern w:val="2"/>
                  <w:sz w:val="21"/>
                  <w:szCs w:val="22"/>
                  <w:lang w:val="en-US" w:eastAsia="zh-CN"/>
                </w:rPr>
                <w:t>1</w:t>
              </w:r>
            </w:ins>
            <w:del w:id="2" w:author="ZTE11" w:date="2020-02-24T17:26:00Z">
              <w:r w:rsidDel="00901906">
                <w:rPr>
                  <w:rFonts w:eastAsia="宋体" w:hint="eastAsia"/>
                  <w:b/>
                  <w:kern w:val="2"/>
                  <w:sz w:val="21"/>
                  <w:szCs w:val="22"/>
                  <w:lang w:val="en-US"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0E5A0B" w:rsidRDefault="006A14A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kern w:val="2"/>
                <w:sz w:val="28"/>
                <w:szCs w:val="22"/>
              </w:rPr>
            </w:pPr>
            <w:r>
              <w:rPr>
                <w:rFonts w:eastAsia="宋体" w:hint="eastAsia"/>
                <w:b/>
                <w:kern w:val="2"/>
                <w:sz w:val="28"/>
                <w:szCs w:val="22"/>
                <w:lang w:val="en-US" w:eastAsia="zh-CN"/>
              </w:rPr>
              <w:t>16.0</w:t>
            </w: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0E5A0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0E5A0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jc w:val="center"/>
              <w:rPr>
                <w:rFonts w:cs="Arial"/>
                <w:i/>
                <w:kern w:val="2"/>
                <w:sz w:val="21"/>
                <w:szCs w:val="22"/>
              </w:rPr>
            </w:pPr>
            <w:r>
              <w:rPr>
                <w:rFonts w:cs="Arial"/>
                <w:i/>
                <w:kern w:val="2"/>
                <w:sz w:val="21"/>
                <w:szCs w:val="22"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  <w:kern w:val="2"/>
                  <w:sz w:val="21"/>
                  <w:szCs w:val="22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 xml:space="preserve"> </w:t>
            </w:r>
            <w:r>
              <w:rPr>
                <w:rFonts w:cs="Arial"/>
                <w:i/>
                <w:kern w:val="2"/>
                <w:sz w:val="21"/>
                <w:szCs w:val="22"/>
              </w:rPr>
              <w:t xml:space="preserve">on using this form: comprehensive instructions can be found at </w:t>
            </w:r>
            <w:r>
              <w:rPr>
                <w:rFonts w:cs="Arial"/>
                <w:i/>
                <w:kern w:val="2"/>
                <w:sz w:val="21"/>
                <w:szCs w:val="22"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  <w:kern w:val="2"/>
                  <w:sz w:val="21"/>
                  <w:szCs w:val="22"/>
                </w:rPr>
                <w:t>http://www.3gpp.org/Change-Requests</w:t>
              </w:r>
            </w:hyperlink>
            <w:r>
              <w:rPr>
                <w:rFonts w:cs="Arial"/>
                <w:i/>
                <w:kern w:val="2"/>
                <w:sz w:val="21"/>
                <w:szCs w:val="22"/>
              </w:rPr>
              <w:t>.</w:t>
            </w:r>
          </w:p>
        </w:tc>
      </w:tr>
      <w:tr w:rsidR="000E5A0B">
        <w:tc>
          <w:tcPr>
            <w:tcW w:w="9641" w:type="dxa"/>
            <w:gridSpan w:val="9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</w:tbl>
    <w:p w:rsidR="000E5A0B" w:rsidRDefault="000E5A0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E5A0B">
        <w:tc>
          <w:tcPr>
            <w:tcW w:w="2835" w:type="dxa"/>
          </w:tcPr>
          <w:p w:rsidR="000E5A0B" w:rsidRDefault="006A14A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Proposed change affects:</w:t>
            </w:r>
          </w:p>
        </w:tc>
        <w:tc>
          <w:tcPr>
            <w:tcW w:w="1418" w:type="dxa"/>
          </w:tcPr>
          <w:p w:rsidR="000E5A0B" w:rsidRDefault="006A14A5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 w:rsidR="000E5A0B" w:rsidRDefault="006A14A5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E5A0B" w:rsidRDefault="006A14A5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bCs/>
                <w:caps/>
                <w:kern w:val="2"/>
                <w:sz w:val="21"/>
                <w:szCs w:val="22"/>
              </w:rPr>
            </w:pPr>
          </w:p>
        </w:tc>
      </w:tr>
    </w:tbl>
    <w:p w:rsidR="000E5A0B" w:rsidRDefault="000E5A0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E5A0B">
        <w:tc>
          <w:tcPr>
            <w:tcW w:w="9640" w:type="dxa"/>
            <w:gridSpan w:val="11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Title:</w:t>
            </w:r>
            <w:r>
              <w:rPr>
                <w:b/>
                <w:i/>
                <w:kern w:val="2"/>
                <w:sz w:val="21"/>
                <w:szCs w:val="22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proofErr w:type="spellStart"/>
            <w:r>
              <w:rPr>
                <w:kern w:val="2"/>
              </w:rPr>
              <w:t>PSCell</w:t>
            </w:r>
            <w:proofErr w:type="spellEnd"/>
            <w:r>
              <w:rPr>
                <w:kern w:val="2"/>
              </w:rPr>
              <w:t xml:space="preserve"> information </w:t>
            </w:r>
            <w:r>
              <w:rPr>
                <w:rFonts w:eastAsia="宋体" w:hint="eastAsia"/>
                <w:kern w:val="2"/>
                <w:lang w:val="en-US" w:eastAsia="zh-CN"/>
              </w:rPr>
              <w:t>report for EN-DC</w:t>
            </w:r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E5A0B" w:rsidRDefault="006A14A5" w:rsidP="00901906">
            <w:pPr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 xml:space="preserve">ZTE, </w:t>
            </w:r>
            <w:ins w:id="3" w:author="ZTE11" w:date="2020-02-24T17:26:00Z">
              <w:r w:rsidR="00901906" w:rsidRPr="00901906">
                <w:rPr>
                  <w:rFonts w:eastAsia="宋体"/>
                  <w:kern w:val="2"/>
                  <w:sz w:val="21"/>
                  <w:szCs w:val="22"/>
                  <w:lang w:val="en-US" w:eastAsia="zh-CN"/>
                </w:rPr>
                <w:t>Nokia, Nokia Shanghai Bell</w:t>
              </w:r>
              <w:r w:rsidR="00901906" w:rsidRPr="00901906">
                <w:rPr>
                  <w:rFonts w:eastAsia="宋体" w:hint="eastAsia"/>
                  <w:kern w:val="2"/>
                  <w:sz w:val="21"/>
                  <w:szCs w:val="22"/>
                  <w:lang w:val="en-US" w:eastAsia="zh-CN"/>
                </w:rPr>
                <w:t>,</w:t>
              </w:r>
            </w:ins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China Telecom, China Unicom, CMCC</w:t>
            </w:r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E5A0B" w:rsidRDefault="000E5A0B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</w:rPr>
            </w:pPr>
            <w:fldSimple w:instr=" DOCPROPERTY  SourceIfTsg  \* MERGEFORMAT ">
              <w:r w:rsidR="006A14A5">
                <w:rPr>
                  <w:kern w:val="2"/>
                  <w:sz w:val="21"/>
                  <w:szCs w:val="22"/>
                </w:rPr>
                <w:t>R3</w:t>
              </w:r>
            </w:fldSimple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0E5A0B" w:rsidRDefault="000E5A0B">
            <w:pPr>
              <w:pStyle w:val="CRCoverPage"/>
              <w:spacing w:after="0"/>
              <w:ind w:right="10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E5A0B" w:rsidRDefault="006A14A5">
            <w:pPr>
              <w:pStyle w:val="CRCoverPage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E5A0B" w:rsidRDefault="000E5A0B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kern w:val="2"/>
                <w:sz w:val="21"/>
                <w:szCs w:val="22"/>
              </w:rPr>
              <w:fldChar w:fldCharType="begin"/>
            </w:r>
            <w:r w:rsidR="006A14A5">
              <w:rPr>
                <w:kern w:val="2"/>
                <w:sz w:val="21"/>
                <w:szCs w:val="22"/>
              </w:rPr>
              <w:instrText xml:space="preserve"> DOCPROPERTY  ResDate  \* MERGEFORMAT </w:instrText>
            </w:r>
            <w:r>
              <w:rPr>
                <w:kern w:val="2"/>
                <w:sz w:val="21"/>
                <w:szCs w:val="22"/>
              </w:rPr>
              <w:fldChar w:fldCharType="separate"/>
            </w:r>
            <w:r w:rsidR="006A14A5">
              <w:rPr>
                <w:kern w:val="2"/>
                <w:sz w:val="21"/>
                <w:szCs w:val="22"/>
              </w:rPr>
              <w:t>20</w:t>
            </w:r>
            <w:proofErr w:type="spellStart"/>
            <w:r w:rsidR="006A14A5"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20</w:t>
            </w:r>
            <w:proofErr w:type="spellEnd"/>
            <w:r w:rsidR="006A14A5">
              <w:rPr>
                <w:kern w:val="2"/>
                <w:sz w:val="21"/>
                <w:szCs w:val="22"/>
              </w:rPr>
              <w:t>-</w:t>
            </w:r>
            <w:r w:rsidR="006A14A5"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0</w:t>
            </w:r>
            <w:r>
              <w:rPr>
                <w:kern w:val="2"/>
                <w:sz w:val="21"/>
                <w:szCs w:val="22"/>
              </w:rPr>
              <w:fldChar w:fldCharType="end"/>
            </w:r>
            <w:r w:rsidR="006A14A5"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2-02</w:t>
            </w:r>
          </w:p>
        </w:tc>
      </w:tr>
      <w:tr w:rsidR="000E5A0B"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E5A0B" w:rsidRDefault="000E5A0B">
            <w:pPr>
              <w:pStyle w:val="CRCoverPage"/>
              <w:spacing w:after="0"/>
              <w:ind w:left="100" w:right="-609"/>
              <w:rPr>
                <w:b/>
                <w:kern w:val="2"/>
                <w:sz w:val="21"/>
                <w:szCs w:val="22"/>
              </w:rPr>
            </w:pPr>
            <w:fldSimple w:instr=" DOCPROPERTY  Cat  \* MERGEFORMAT ">
              <w:r w:rsidR="006A14A5">
                <w:rPr>
                  <w:b/>
                  <w:kern w:val="2"/>
                  <w:sz w:val="21"/>
                  <w:szCs w:val="22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E5A0B" w:rsidRDefault="006A14A5">
            <w:pPr>
              <w:pStyle w:val="CRCoverPage"/>
              <w:spacing w:after="0"/>
              <w:jc w:val="right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E5A0B" w:rsidRDefault="000E5A0B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fldSimple w:instr=" DOCPROPERTY  Release  \* MERGEFORMAT ">
              <w:r w:rsidR="006A14A5">
                <w:rPr>
                  <w:kern w:val="2"/>
                  <w:sz w:val="21"/>
                  <w:szCs w:val="22"/>
                </w:rPr>
                <w:t>Rel-1</w:t>
              </w:r>
            </w:fldSimple>
            <w:r w:rsidR="006A14A5"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6</w:t>
            </w:r>
          </w:p>
        </w:tc>
      </w:tr>
      <w:tr w:rsidR="000E5A0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ind w:left="383" w:hanging="383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categories:</w:t>
            </w:r>
            <w:r>
              <w:rPr>
                <w:b/>
                <w:i/>
                <w:kern w:val="2"/>
                <w:sz w:val="18"/>
                <w:szCs w:val="22"/>
              </w:rPr>
              <w:br/>
              <w:t>F</w:t>
            </w:r>
            <w:r>
              <w:rPr>
                <w:i/>
                <w:kern w:val="2"/>
                <w:sz w:val="18"/>
                <w:szCs w:val="22"/>
              </w:rPr>
              <w:t xml:space="preserve">  (correction)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A</w:t>
            </w:r>
            <w:r>
              <w:rPr>
                <w:i/>
                <w:kern w:val="2"/>
                <w:sz w:val="18"/>
                <w:szCs w:val="22"/>
              </w:rPr>
              <w:t xml:space="preserve">  (mirror corresponding to a change in an earlier release)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B</w:t>
            </w:r>
            <w:r>
              <w:rPr>
                <w:i/>
                <w:kern w:val="2"/>
                <w:sz w:val="18"/>
                <w:szCs w:val="22"/>
              </w:rPr>
              <w:t xml:space="preserve">  </w:t>
            </w:r>
            <w:bookmarkStart w:id="4" w:name="_Hlk8388552"/>
            <w:r>
              <w:rPr>
                <w:i/>
                <w:kern w:val="2"/>
                <w:sz w:val="18"/>
                <w:szCs w:val="22"/>
              </w:rPr>
              <w:t xml:space="preserve">(addition of feature), </w:t>
            </w:r>
            <w:bookmarkEnd w:id="4"/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C</w:t>
            </w:r>
            <w:r>
              <w:rPr>
                <w:i/>
                <w:kern w:val="2"/>
                <w:sz w:val="18"/>
                <w:szCs w:val="22"/>
              </w:rPr>
              <w:t xml:space="preserve">  (functional modification of feature)</w:t>
            </w:r>
            <w:r>
              <w:rPr>
                <w:i/>
                <w:kern w:val="2"/>
                <w:sz w:val="18"/>
                <w:szCs w:val="22"/>
              </w:rPr>
              <w:br/>
            </w:r>
            <w:r>
              <w:rPr>
                <w:b/>
                <w:i/>
                <w:kern w:val="2"/>
                <w:sz w:val="18"/>
                <w:szCs w:val="22"/>
              </w:rPr>
              <w:t>D</w:t>
            </w:r>
            <w:r>
              <w:rPr>
                <w:i/>
                <w:kern w:val="2"/>
                <w:sz w:val="18"/>
                <w:szCs w:val="22"/>
              </w:rPr>
              <w:t xml:space="preserve">  (editorial modification)</w:t>
            </w:r>
          </w:p>
          <w:p w:rsidR="000E5A0B" w:rsidRDefault="006A14A5">
            <w:pPr>
              <w:pStyle w:val="CRCoverPage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8"/>
                <w:szCs w:val="22"/>
              </w:rPr>
              <w:t>Detailed explanations of the above categories can</w:t>
            </w:r>
            <w:r>
              <w:rPr>
                <w:kern w:val="2"/>
                <w:sz w:val="18"/>
                <w:szCs w:val="22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kern w:val="2"/>
                  <w:sz w:val="18"/>
                  <w:szCs w:val="22"/>
                </w:rPr>
                <w:t>TR 21.900</w:t>
              </w:r>
            </w:hyperlink>
            <w:r>
              <w:rPr>
                <w:kern w:val="2"/>
                <w:sz w:val="18"/>
                <w:szCs w:val="22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releases:</w:t>
            </w:r>
            <w:r>
              <w:rPr>
                <w:i/>
                <w:kern w:val="2"/>
                <w:sz w:val="18"/>
                <w:szCs w:val="22"/>
              </w:rPr>
              <w:br/>
              <w:t>Rel-8</w:t>
            </w:r>
            <w:r>
              <w:rPr>
                <w:i/>
                <w:kern w:val="2"/>
                <w:sz w:val="18"/>
                <w:szCs w:val="22"/>
              </w:rPr>
              <w:tab/>
              <w:t>(Rel</w:t>
            </w:r>
            <w:r>
              <w:rPr>
                <w:i/>
                <w:kern w:val="2"/>
                <w:sz w:val="18"/>
                <w:szCs w:val="22"/>
              </w:rPr>
              <w:t>ease 8)</w:t>
            </w:r>
            <w:r>
              <w:rPr>
                <w:i/>
                <w:kern w:val="2"/>
                <w:sz w:val="18"/>
                <w:szCs w:val="22"/>
              </w:rPr>
              <w:br/>
              <w:t>Rel-9</w:t>
            </w:r>
            <w:r>
              <w:rPr>
                <w:i/>
                <w:kern w:val="2"/>
                <w:sz w:val="18"/>
                <w:szCs w:val="22"/>
              </w:rPr>
              <w:tab/>
              <w:t>(Release 9)</w:t>
            </w:r>
            <w:r>
              <w:rPr>
                <w:i/>
                <w:kern w:val="2"/>
                <w:sz w:val="18"/>
                <w:szCs w:val="22"/>
              </w:rPr>
              <w:br/>
              <w:t>Rel-10</w:t>
            </w:r>
            <w:r>
              <w:rPr>
                <w:i/>
                <w:kern w:val="2"/>
                <w:sz w:val="18"/>
                <w:szCs w:val="22"/>
              </w:rPr>
              <w:tab/>
              <w:t>(Release 10)</w:t>
            </w:r>
            <w:r>
              <w:rPr>
                <w:i/>
                <w:kern w:val="2"/>
                <w:sz w:val="18"/>
                <w:szCs w:val="22"/>
              </w:rPr>
              <w:br/>
              <w:t>Rel-11</w:t>
            </w:r>
            <w:r>
              <w:rPr>
                <w:i/>
                <w:kern w:val="2"/>
                <w:sz w:val="18"/>
                <w:szCs w:val="22"/>
              </w:rPr>
              <w:tab/>
              <w:t>(Release 11)</w:t>
            </w:r>
            <w:r>
              <w:rPr>
                <w:i/>
                <w:kern w:val="2"/>
                <w:sz w:val="18"/>
                <w:szCs w:val="22"/>
              </w:rPr>
              <w:br/>
              <w:t>Rel-12</w:t>
            </w:r>
            <w:r>
              <w:rPr>
                <w:i/>
                <w:kern w:val="2"/>
                <w:sz w:val="18"/>
                <w:szCs w:val="22"/>
              </w:rPr>
              <w:tab/>
              <w:t>(Release 12)</w:t>
            </w:r>
            <w:r>
              <w:rPr>
                <w:i/>
                <w:kern w:val="2"/>
                <w:sz w:val="18"/>
                <w:szCs w:val="22"/>
              </w:rPr>
              <w:br/>
              <w:t>Rel-13</w:t>
            </w:r>
            <w:r>
              <w:rPr>
                <w:i/>
                <w:kern w:val="2"/>
                <w:sz w:val="18"/>
                <w:szCs w:val="22"/>
              </w:rPr>
              <w:tab/>
              <w:t>(Release 13)</w:t>
            </w:r>
            <w:r>
              <w:rPr>
                <w:i/>
                <w:kern w:val="2"/>
                <w:sz w:val="18"/>
                <w:szCs w:val="22"/>
              </w:rPr>
              <w:br/>
              <w:t>Rel-14</w:t>
            </w:r>
            <w:r>
              <w:rPr>
                <w:i/>
                <w:kern w:val="2"/>
                <w:sz w:val="18"/>
                <w:szCs w:val="22"/>
              </w:rPr>
              <w:tab/>
              <w:t>(Release 14)</w:t>
            </w:r>
            <w:r>
              <w:rPr>
                <w:i/>
                <w:kern w:val="2"/>
                <w:sz w:val="18"/>
                <w:szCs w:val="22"/>
              </w:rPr>
              <w:br/>
              <w:t>Rel-15</w:t>
            </w:r>
            <w:r>
              <w:rPr>
                <w:i/>
                <w:kern w:val="2"/>
                <w:sz w:val="18"/>
                <w:szCs w:val="22"/>
              </w:rPr>
              <w:tab/>
              <w:t>(Release 15)</w:t>
            </w:r>
            <w:r>
              <w:rPr>
                <w:i/>
                <w:kern w:val="2"/>
                <w:sz w:val="18"/>
                <w:szCs w:val="22"/>
              </w:rPr>
              <w:br/>
              <w:t>Rel-16</w:t>
            </w:r>
            <w:r>
              <w:rPr>
                <w:i/>
                <w:kern w:val="2"/>
                <w:sz w:val="18"/>
                <w:szCs w:val="22"/>
              </w:rPr>
              <w:tab/>
              <w:t>(Release 16)</w:t>
            </w:r>
          </w:p>
        </w:tc>
      </w:tr>
      <w:tr w:rsidR="000E5A0B">
        <w:tc>
          <w:tcPr>
            <w:tcW w:w="1843" w:type="dxa"/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eastAsia="宋体" w:hint="eastAsia"/>
                <w:kern w:val="2"/>
                <w:lang w:val="en-US" w:eastAsia="zh-CN"/>
              </w:rPr>
              <w:t xml:space="preserve">According to SA3 LS in R3-197462, </w:t>
            </w:r>
            <w:r>
              <w:rPr>
                <w:rFonts w:cs="Arial"/>
                <w:kern w:val="2"/>
                <w:sz w:val="21"/>
                <w:szCs w:val="22"/>
              </w:rPr>
              <w:t xml:space="preserve">the S1AP E-RAB MODIFICATION </w:t>
            </w:r>
            <w:r>
              <w:rPr>
                <w:rFonts w:cs="Arial"/>
                <w:kern w:val="2"/>
                <w:sz w:val="21"/>
                <w:szCs w:val="22"/>
              </w:rPr>
              <w:t>INDICATION message</w:t>
            </w:r>
            <w:r>
              <w:rPr>
                <w:rFonts w:eastAsia="宋体" w:cs="Arial" w:hint="eastAsia"/>
                <w:kern w:val="2"/>
                <w:sz w:val="21"/>
                <w:szCs w:val="22"/>
                <w:lang w:val="en-US" w:eastAsia="zh-CN"/>
              </w:rPr>
              <w:t xml:space="preserve"> can be used to </w:t>
            </w:r>
            <w:r>
              <w:rPr>
                <w:rFonts w:cs="Arial"/>
                <w:kern w:val="2"/>
                <w:sz w:val="21"/>
                <w:szCs w:val="22"/>
              </w:rPr>
              <w:t xml:space="preserve">transport ULI with </w:t>
            </w:r>
            <w:proofErr w:type="spellStart"/>
            <w:r>
              <w:rPr>
                <w:rFonts w:cs="Arial"/>
                <w:kern w:val="2"/>
                <w:sz w:val="21"/>
                <w:szCs w:val="22"/>
              </w:rPr>
              <w:t>PSCell</w:t>
            </w:r>
            <w:proofErr w:type="spellEnd"/>
            <w:r>
              <w:rPr>
                <w:rFonts w:cs="Arial"/>
                <w:kern w:val="2"/>
                <w:sz w:val="21"/>
                <w:szCs w:val="22"/>
              </w:rPr>
              <w:t xml:space="preserve"> ID to the core network</w:t>
            </w:r>
            <w:r>
              <w:rPr>
                <w:rFonts w:eastAsia="宋体" w:cs="Arial" w:hint="eastAsia"/>
                <w:kern w:val="2"/>
                <w:sz w:val="21"/>
                <w:szCs w:val="22"/>
                <w:lang w:val="en-US" w:eastAsia="zh-CN"/>
              </w:rPr>
              <w:t xml:space="preserve"> in the case of EN-DC</w:t>
            </w:r>
            <w:r>
              <w:rPr>
                <w:rFonts w:eastAsia="宋体" w:hint="eastAsia"/>
                <w:kern w:val="2"/>
                <w:lang w:val="en-US" w:eastAsia="zh-CN"/>
              </w:rPr>
              <w:t xml:space="preserve">. </w:t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ad"/>
              <w:spacing w:after="0"/>
              <w:ind w:left="100"/>
              <w:rPr>
                <w:rFonts w:eastAsia="宋体"/>
                <w:kern w:val="2"/>
                <w:szCs w:val="22"/>
                <w:lang w:val="en-US" w:eastAsia="zh-CN"/>
              </w:rPr>
            </w:pPr>
            <w:r>
              <w:rPr>
                <w:rFonts w:ascii="Arial" w:eastAsia="宋体" w:hAnsi="Arial"/>
                <w:sz w:val="20"/>
                <w:lang w:val="en-US" w:eastAsia="zh-CN"/>
              </w:rPr>
              <w:t xml:space="preserve">Allow the </w:t>
            </w:r>
            <w:proofErr w:type="spellStart"/>
            <w:r>
              <w:rPr>
                <w:rFonts w:ascii="Arial" w:eastAsia="宋体" w:hAnsi="Arial"/>
                <w:sz w:val="20"/>
                <w:lang w:val="en-US" w:eastAsia="zh-CN"/>
              </w:rPr>
              <w:t>MeNB</w:t>
            </w:r>
            <w:proofErr w:type="spellEnd"/>
            <w:r>
              <w:rPr>
                <w:rFonts w:ascii="Arial" w:eastAsia="宋体" w:hAnsi="Arial"/>
                <w:sz w:val="20"/>
                <w:lang w:val="en-US" w:eastAsia="zh-CN"/>
              </w:rPr>
              <w:t xml:space="preserve"> to report the </w:t>
            </w:r>
            <w:proofErr w:type="spellStart"/>
            <w:r>
              <w:rPr>
                <w:rFonts w:ascii="Arial" w:eastAsia="宋体" w:hAnsi="Arial"/>
                <w:sz w:val="20"/>
                <w:lang w:val="en-US" w:eastAsia="zh-CN"/>
              </w:rPr>
              <w:t>PSCell</w:t>
            </w:r>
            <w:proofErr w:type="spellEnd"/>
            <w:r>
              <w:rPr>
                <w:rFonts w:ascii="Arial" w:eastAsia="宋体" w:hAnsi="Arial"/>
                <w:sz w:val="20"/>
                <w:lang w:val="en-US" w:eastAsia="zh-CN"/>
              </w:rPr>
              <w:t xml:space="preserve"> information in the </w:t>
            </w:r>
            <w:proofErr w:type="spellStart"/>
            <w:r>
              <w:rPr>
                <w:rFonts w:ascii="Arial" w:eastAsia="宋体" w:hAnsi="Arial" w:hint="eastAsia"/>
                <w:sz w:val="20"/>
                <w:lang w:val="en-US" w:eastAsia="zh-CN"/>
              </w:rPr>
              <w:t>SgNB</w:t>
            </w:r>
            <w:proofErr w:type="spellEnd"/>
            <w:r>
              <w:rPr>
                <w:rFonts w:ascii="Arial" w:eastAsia="宋体" w:hAnsi="Arial"/>
                <w:sz w:val="20"/>
                <w:lang w:val="en-US" w:eastAsia="zh-CN"/>
              </w:rPr>
              <w:t>.</w:t>
            </w:r>
          </w:p>
          <w:p w:rsidR="000E5A0B" w:rsidRDefault="000E5A0B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  <w:p w:rsidR="000E5A0B" w:rsidRDefault="006A14A5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  <w:u w:val="single"/>
              </w:rPr>
              <w:t xml:space="preserve">Impact assessment towards the previous version of the specification (same release): </w:t>
            </w:r>
          </w:p>
          <w:p w:rsidR="000E5A0B" w:rsidRDefault="006A14A5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</w:rPr>
              <w:t>The impact can be considered isolated because the change only affect</w:t>
            </w:r>
            <w:r w:rsidR="00901906">
              <w:rPr>
                <w:rFonts w:eastAsiaTheme="minorEastAsia" w:hint="eastAsia"/>
                <w:kern w:val="2"/>
                <w:lang w:eastAsia="zh-CN"/>
              </w:rPr>
              <w:t>s</w:t>
            </w:r>
            <w:r>
              <w:rPr>
                <w:kern w:val="2"/>
              </w:rPr>
              <w:t xml:space="preserve"> the additional </w:t>
            </w:r>
            <w:proofErr w:type="spellStart"/>
            <w:r>
              <w:rPr>
                <w:kern w:val="2"/>
              </w:rPr>
              <w:t>PSCell</w:t>
            </w:r>
            <w:proofErr w:type="spellEnd"/>
            <w:r>
              <w:rPr>
                <w:kern w:val="2"/>
              </w:rPr>
              <w:t xml:space="preserve"> information</w:t>
            </w:r>
            <w:r>
              <w:rPr>
                <w:rFonts w:eastAsia="宋体" w:hint="eastAsia"/>
                <w:kern w:val="2"/>
                <w:lang w:val="en-US" w:eastAsia="zh-CN"/>
              </w:rPr>
              <w:t xml:space="preserve"> report</w:t>
            </w:r>
            <w:r>
              <w:rPr>
                <w:kern w:val="2"/>
              </w:rPr>
              <w:t>.</w:t>
            </w:r>
            <w:r>
              <w:rPr>
                <w:kern w:val="2"/>
                <w:sz w:val="21"/>
                <w:szCs w:val="22"/>
              </w:rPr>
              <w:br/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eastAsia="宋体"/>
                <w:lang w:val="en-US" w:eastAsia="zh-CN"/>
              </w:rPr>
              <w:t>M</w:t>
            </w:r>
            <w:r>
              <w:rPr>
                <w:rFonts w:eastAsia="宋体"/>
                <w:lang w:val="en-US"/>
              </w:rPr>
              <w:t>ore accurate positioning</w:t>
            </w:r>
            <w:r>
              <w:rPr>
                <w:rFonts w:eastAsia="宋体"/>
                <w:lang w:val="en-US"/>
              </w:rPr>
              <w:t xml:space="preserve"> of the UE</w:t>
            </w:r>
            <w:r>
              <w:rPr>
                <w:rFonts w:eastAsia="宋体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/>
                <w:lang w:val="en-US" w:eastAsia="zh-CN"/>
              </w:rPr>
              <w:t>can not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be achieved in </w:t>
            </w:r>
            <w:r>
              <w:rPr>
                <w:rFonts w:eastAsia="宋体" w:hint="eastAsia"/>
                <w:lang w:val="en-US" w:eastAsia="zh-CN"/>
              </w:rPr>
              <w:t>EN-</w:t>
            </w:r>
            <w:r>
              <w:rPr>
                <w:rFonts w:eastAsia="宋体"/>
                <w:lang w:val="en-US" w:eastAsia="zh-CN"/>
              </w:rPr>
              <w:t>DC.</w:t>
            </w:r>
          </w:p>
        </w:tc>
      </w:tr>
      <w:tr w:rsidR="000E5A0B">
        <w:tc>
          <w:tcPr>
            <w:tcW w:w="2694" w:type="dxa"/>
            <w:gridSpan w:val="2"/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8.2.4.2, 9.1.3.8, 9.3.3</w:t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rPr>
                <w:rFonts w:eastAsia="宋体"/>
                <w:b/>
                <w:i/>
                <w:kern w:val="2"/>
                <w:sz w:val="8"/>
                <w:szCs w:val="8"/>
                <w:lang w:val="en-US" w:eastAsia="zh-CN"/>
              </w:rPr>
            </w:pPr>
            <w:r>
              <w:rPr>
                <w:rFonts w:eastAsia="宋体" w:hint="eastAsia"/>
                <w:b/>
                <w:i/>
                <w:kern w:val="2"/>
                <w:sz w:val="8"/>
                <w:szCs w:val="8"/>
                <w:lang w:val="en-US" w:eastAsia="zh-CN"/>
              </w:rPr>
              <w:t>q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N</w:t>
            </w:r>
          </w:p>
        </w:tc>
        <w:tc>
          <w:tcPr>
            <w:tcW w:w="2977" w:type="dxa"/>
            <w:gridSpan w:val="4"/>
          </w:tcPr>
          <w:p w:rsidR="000E5A0B" w:rsidRDefault="000E5A0B">
            <w:pPr>
              <w:pStyle w:val="CRCoverPage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E5A0B" w:rsidRDefault="000E5A0B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 w:rsidR="000E5A0B" w:rsidRDefault="006A14A5">
            <w:pPr>
              <w:pStyle w:val="CRCoverPage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Other core specifications</w:t>
            </w:r>
            <w:r>
              <w:rPr>
                <w:kern w:val="2"/>
                <w:sz w:val="21"/>
                <w:szCs w:val="22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99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kern w:val="2"/>
                <w:sz w:val="21"/>
                <w:szCs w:val="22"/>
              </w:rPr>
              <w:t>TS 3</w:t>
            </w:r>
            <w:r>
              <w:rPr>
                <w:rFonts w:eastAsia="宋体" w:hint="eastAsia"/>
                <w:kern w:val="2"/>
                <w:sz w:val="21"/>
                <w:szCs w:val="22"/>
                <w:lang w:val="en-US" w:eastAsia="zh-CN"/>
              </w:rPr>
              <w:t>8.413</w:t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 w:rsidR="000E5A0B" w:rsidRDefault="006A14A5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6A14A5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E5A0B" w:rsidRDefault="000E5A0B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 w:rsidR="000E5A0B" w:rsidRDefault="006A14A5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E5A0B" w:rsidRDefault="006A14A5">
            <w:pPr>
              <w:pStyle w:val="CRCoverPage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E5A0B" w:rsidRDefault="000E5A0B">
            <w:pPr>
              <w:pStyle w:val="CRCoverPage"/>
              <w:spacing w:after="0"/>
              <w:rPr>
                <w:kern w:val="2"/>
                <w:sz w:val="21"/>
                <w:szCs w:val="22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0E5A0B">
            <w:pPr>
              <w:pStyle w:val="CRCoverPage"/>
              <w:spacing w:after="0"/>
              <w:ind w:left="100"/>
              <w:rPr>
                <w:kern w:val="2"/>
                <w:sz w:val="21"/>
                <w:szCs w:val="22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A0B" w:rsidRDefault="000E5A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E5A0B" w:rsidRDefault="000E5A0B">
            <w:pPr>
              <w:pStyle w:val="CRCoverPage"/>
              <w:spacing w:after="0"/>
              <w:ind w:left="100"/>
              <w:rPr>
                <w:kern w:val="2"/>
                <w:sz w:val="8"/>
                <w:szCs w:val="8"/>
              </w:rPr>
            </w:pPr>
          </w:p>
        </w:tc>
      </w:tr>
      <w:tr w:rsidR="000E5A0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0B" w:rsidRDefault="006A14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E5A0B" w:rsidRDefault="00901906">
            <w:pPr>
              <w:pStyle w:val="CRCoverPage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ins w:id="5" w:author="ZTE11" w:date="2020-02-24T17:27:00Z">
              <w:r>
                <w:rPr>
                  <w:rFonts w:eastAsia="宋体" w:hint="eastAsia"/>
                  <w:kern w:val="2"/>
                  <w:sz w:val="21"/>
                  <w:szCs w:val="22"/>
                  <w:lang w:val="en-US" w:eastAsia="zh-CN"/>
                </w:rPr>
                <w:t>v1: Rewording the sentence.</w:t>
              </w:r>
            </w:ins>
          </w:p>
        </w:tc>
      </w:tr>
    </w:tbl>
    <w:p w:rsidR="000E5A0B" w:rsidRDefault="000E5A0B">
      <w:pPr>
        <w:pStyle w:val="CRCoverPage"/>
        <w:spacing w:after="0"/>
        <w:rPr>
          <w:sz w:val="8"/>
          <w:szCs w:val="8"/>
        </w:rPr>
      </w:pPr>
    </w:p>
    <w:p w:rsidR="000E5A0B" w:rsidRDefault="000E5A0B">
      <w:pPr>
        <w:sectPr w:rsidR="000E5A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f2"/>
        <w:tblW w:w="9629" w:type="dxa"/>
        <w:tblLayout w:type="fixed"/>
        <w:tblLook w:val="04A0"/>
      </w:tblPr>
      <w:tblGrid>
        <w:gridCol w:w="9629"/>
      </w:tblGrid>
      <w:tr w:rsidR="000E5A0B">
        <w:tc>
          <w:tcPr>
            <w:tcW w:w="9629" w:type="dxa"/>
            <w:shd w:val="clear" w:color="auto" w:fill="D9D9D9" w:themeFill="background1" w:themeFillShade="D9"/>
          </w:tcPr>
          <w:p w:rsidR="000E5A0B" w:rsidRDefault="006A14A5"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lastRenderedPageBreak/>
              <w:t xml:space="preserve">*** First change, </w:t>
            </w:r>
            <w:proofErr w:type="spellStart"/>
            <w:r>
              <w:rPr>
                <w:b/>
                <w:kern w:val="2"/>
                <w:sz w:val="21"/>
                <w:szCs w:val="22"/>
              </w:rPr>
              <w:t>ommited</w:t>
            </w:r>
            <w:proofErr w:type="spellEnd"/>
            <w:r>
              <w:rPr>
                <w:b/>
                <w:kern w:val="2"/>
                <w:sz w:val="21"/>
                <w:szCs w:val="22"/>
              </w:rPr>
              <w:t xml:space="preserve"> text not changed ***</w:t>
            </w:r>
          </w:p>
        </w:tc>
      </w:tr>
    </w:tbl>
    <w:p w:rsidR="000E5A0B" w:rsidRDefault="000E5A0B"/>
    <w:p w:rsidR="000E5A0B" w:rsidRDefault="006A14A5">
      <w:pPr>
        <w:pStyle w:val="3"/>
      </w:pPr>
      <w:bookmarkStart w:id="6" w:name="_Toc20953353"/>
      <w:r>
        <w:t>8.2.4</w:t>
      </w:r>
      <w:r>
        <w:tab/>
        <w:t>E-RAB Modification Indication</w:t>
      </w:r>
      <w:bookmarkEnd w:id="6"/>
    </w:p>
    <w:p w:rsidR="000E5A0B" w:rsidRDefault="006A14A5">
      <w:pPr>
        <w:pStyle w:val="4"/>
      </w:pPr>
      <w:bookmarkStart w:id="7" w:name="_Toc20953354"/>
      <w:r>
        <w:t>8.2.4.1</w:t>
      </w:r>
      <w:r>
        <w:tab/>
        <w:t>General</w:t>
      </w:r>
      <w:bookmarkEnd w:id="7"/>
    </w:p>
    <w:p w:rsidR="000E5A0B" w:rsidRDefault="006A14A5">
      <w:r>
        <w:t xml:space="preserve">The purpose of the E-RAB Modification Indication procedure is to enable the </w:t>
      </w:r>
      <w:proofErr w:type="spellStart"/>
      <w:r>
        <w:t>eNB</w:t>
      </w:r>
      <w:proofErr w:type="spellEnd"/>
      <w:r>
        <w:t xml:space="preserve"> to request modifications of already established E-RABs for a given UE. The procedure uses UE-associated signalling.</w:t>
      </w:r>
    </w:p>
    <w:p w:rsidR="000E5A0B" w:rsidRDefault="006A14A5">
      <w:pPr>
        <w:pStyle w:val="4"/>
      </w:pPr>
      <w:bookmarkStart w:id="8" w:name="_Toc20953355"/>
      <w:r>
        <w:t>8.2.4.2</w:t>
      </w:r>
      <w:r>
        <w:tab/>
      </w:r>
      <w:r>
        <w:t>Successful Operation</w:t>
      </w:r>
      <w:bookmarkEnd w:id="8"/>
    </w:p>
    <w:p w:rsidR="000E5A0B" w:rsidRDefault="000E5A0B">
      <w:pPr>
        <w:pStyle w:val="TH"/>
      </w:pPr>
      <w:r>
        <w:object w:dxaOrig="4634" w:dyaOrig="2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5pt;height:128.35pt" o:ole="" fillcolor="#001">
            <v:imagedata r:id="rId18" o:title=""/>
          </v:shape>
          <o:OLEObject Type="Embed" ProgID="Word.Picture.8" ShapeID="_x0000_i1025" DrawAspect="Content" ObjectID="_1644070409" r:id="rId19"/>
        </w:object>
      </w:r>
    </w:p>
    <w:p w:rsidR="000E5A0B" w:rsidRDefault="006A14A5">
      <w:pPr>
        <w:pStyle w:val="TF"/>
      </w:pPr>
      <w:r>
        <w:t xml:space="preserve">Figure 8.2.4.2-1: E-RAB Modification Indication procedure. </w:t>
      </w:r>
      <w:proofErr w:type="gramStart"/>
      <w:r>
        <w:t>Successful operation.</w:t>
      </w:r>
      <w:proofErr w:type="gramEnd"/>
    </w:p>
    <w:p w:rsidR="000E5A0B" w:rsidRDefault="006A14A5">
      <w:r>
        <w:t xml:space="preserve">The </w:t>
      </w:r>
      <w:proofErr w:type="spellStart"/>
      <w:r>
        <w:t>eNB</w:t>
      </w:r>
      <w:proofErr w:type="spellEnd"/>
      <w:r>
        <w:t xml:space="preserve"> initiates the procedure by sending an E-RAB MODIFICATION INDICATION message to the MME.</w:t>
      </w:r>
    </w:p>
    <w:p w:rsidR="000E5A0B" w:rsidRDefault="006A14A5">
      <w:pPr>
        <w:rPr>
          <w:snapToGrid w:val="0"/>
        </w:rPr>
      </w:pPr>
      <w:r>
        <w:rPr>
          <w:snapToGrid w:val="0"/>
        </w:rPr>
        <w:t xml:space="preserve">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>E-RAB To Be Modified Item IEs</w:t>
      </w:r>
      <w:r>
        <w:rPr>
          <w:snapToGrid w:val="0"/>
        </w:rPr>
        <w:t xml:space="preserve"> IE in the E-RAB MODIFICATION INDICATON message shall be considered by the MME as the new DL address of the E-RABs. 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 xml:space="preserve">E-RAB </w:t>
      </w:r>
      <w:r>
        <w:rPr>
          <w:i/>
          <w:snapToGrid w:val="0"/>
        </w:rPr>
        <w:t>Not To Be Modified Item IEs</w:t>
      </w:r>
      <w:r>
        <w:rPr>
          <w:snapToGrid w:val="0"/>
        </w:rPr>
        <w:t xml:space="preserve"> IE in the E-RAB MODIFICATION INDICATION message shall be considered by the MME as the E-RABs with unchanged DL address</w:t>
      </w:r>
    </w:p>
    <w:p w:rsidR="000E5A0B" w:rsidRDefault="006A14A5">
      <w:pPr>
        <w:rPr>
          <w:snapToGrid w:val="0"/>
        </w:rPr>
      </w:pPr>
      <w:r>
        <w:t xml:space="preserve">If the </w:t>
      </w:r>
      <w:r>
        <w:rPr>
          <w:i/>
        </w:rPr>
        <w:t>Secondary RAT Usage Report List</w:t>
      </w:r>
      <w:r>
        <w:t xml:space="preserve"> IE is included in the E-RAB MODIFICATION INDICATION message, the MME s</w:t>
      </w:r>
      <w:r>
        <w:t>hall handle this information as specified in TS 23.401 [11].</w:t>
      </w:r>
    </w:p>
    <w:p w:rsidR="000E5A0B" w:rsidRDefault="006A14A5">
      <w:r>
        <w:rPr>
          <w:snapToGrid w:val="0"/>
        </w:rPr>
        <w:t xml:space="preserve">The </w:t>
      </w:r>
      <w:r>
        <w:t>E-RAB MODIFICATION CONFIRM message shall contain the result for all the E-RABs that were requested to be modified according to the</w:t>
      </w:r>
      <w:r>
        <w:rPr>
          <w:i/>
          <w:snapToGrid w:val="0"/>
        </w:rPr>
        <w:t xml:space="preserve"> E-RAB </w:t>
      </w:r>
      <w:proofErr w:type="gramStart"/>
      <w:r>
        <w:rPr>
          <w:i/>
          <w:snapToGrid w:val="0"/>
        </w:rPr>
        <w:t>To</w:t>
      </w:r>
      <w:proofErr w:type="gramEnd"/>
      <w:r>
        <w:rPr>
          <w:i/>
          <w:snapToGrid w:val="0"/>
        </w:rPr>
        <w:t xml:space="preserve"> Be Modified Item IEs</w:t>
      </w:r>
      <w:r>
        <w:rPr>
          <w:snapToGrid w:val="0"/>
        </w:rPr>
        <w:t xml:space="preserve"> IE</w:t>
      </w:r>
      <w:r>
        <w:t xml:space="preserve"> of the </w:t>
      </w:r>
      <w:r>
        <w:rPr>
          <w:snapToGrid w:val="0"/>
        </w:rPr>
        <w:t>E-RAB MODIFICATION I</w:t>
      </w:r>
      <w:r>
        <w:rPr>
          <w:snapToGrid w:val="0"/>
        </w:rPr>
        <w:t>NDICATION message a</w:t>
      </w:r>
      <w:r>
        <w:t>s follows:</w:t>
      </w:r>
    </w:p>
    <w:p w:rsidR="000E5A0B" w:rsidRDefault="006A14A5">
      <w:pPr>
        <w:pStyle w:val="B1"/>
      </w:pPr>
      <w:r>
        <w:t>-</w:t>
      </w:r>
      <w:r>
        <w:tab/>
        <w:t xml:space="preserve">A list of </w:t>
      </w:r>
      <w:r>
        <w:rPr>
          <w:snapToGrid w:val="0"/>
        </w:rPr>
        <w:t xml:space="preserve">E-RABs which are successfully </w:t>
      </w:r>
      <w:r>
        <w:t xml:space="preserve">modified shall be included in the </w:t>
      </w:r>
      <w:r>
        <w:rPr>
          <w:i/>
        </w:rPr>
        <w:t xml:space="preserve">E-RAB Modify List </w:t>
      </w:r>
      <w:r>
        <w:t>IE.</w:t>
      </w:r>
    </w:p>
    <w:p w:rsidR="000E5A0B" w:rsidRDefault="006A14A5">
      <w:pPr>
        <w:pStyle w:val="B1"/>
      </w:pPr>
      <w:r>
        <w:t>-</w:t>
      </w:r>
      <w:r>
        <w:tab/>
        <w:t>A list of E-RAB</w:t>
      </w:r>
      <w:r>
        <w:rPr>
          <w:snapToGrid w:val="0"/>
        </w:rPr>
        <w:t xml:space="preserve">s which failed to be modified, if any, shall be included in the </w:t>
      </w:r>
      <w:r>
        <w:rPr>
          <w:i/>
          <w:snapToGrid w:val="0"/>
        </w:rPr>
        <w:t xml:space="preserve">E-RAB Failed to Modify List </w:t>
      </w:r>
      <w:r>
        <w:t>IE.</w:t>
      </w:r>
    </w:p>
    <w:p w:rsidR="000E5A0B" w:rsidRDefault="006A14A5">
      <w:pPr>
        <w:pStyle w:val="B1"/>
        <w:rPr>
          <w:rFonts w:eastAsia="MS Mincho"/>
          <w:snapToGrid w:val="0"/>
        </w:rPr>
      </w:pPr>
      <w:r>
        <w:lastRenderedPageBreak/>
        <w:t>-</w:t>
      </w:r>
      <w:r>
        <w:tab/>
        <w:t>A list of E-R</w:t>
      </w:r>
      <w:r>
        <w:t xml:space="preserve">ABs which are to be released, if any, shall be included in the </w:t>
      </w:r>
      <w:r>
        <w:rPr>
          <w:i/>
        </w:rPr>
        <w:t xml:space="preserve">E-RAB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Released List</w:t>
      </w:r>
      <w:r>
        <w:t xml:space="preserve"> IE.</w:t>
      </w:r>
    </w:p>
    <w:p w:rsidR="000E5A0B" w:rsidRDefault="006A14A5">
      <w:pPr>
        <w:rPr>
          <w:rFonts w:eastAsia="宋体"/>
        </w:rPr>
      </w:pPr>
      <w:r>
        <w:rPr>
          <w:rFonts w:eastAsia="MS Mincho"/>
        </w:rPr>
        <w:t>If</w:t>
      </w:r>
      <w:r>
        <w:rPr>
          <w:rFonts w:eastAsia="宋体"/>
        </w:rPr>
        <w:t xml:space="preserve"> the</w:t>
      </w:r>
      <w:r>
        <w:rPr>
          <w:rFonts w:eastAsia="MS Mincho"/>
        </w:rPr>
        <w:t xml:space="preserve"> </w:t>
      </w:r>
      <w:r>
        <w:rPr>
          <w:rFonts w:eastAsia="MS Mincho"/>
          <w:i/>
        </w:rPr>
        <w:t>E-RAB Failed to Modify List</w:t>
      </w:r>
      <w:r>
        <w:rPr>
          <w:rFonts w:eastAsia="MS Mincho"/>
        </w:rPr>
        <w:t xml:space="preserve"> IE</w:t>
      </w:r>
      <w:r>
        <w:rPr>
          <w:rFonts w:eastAsia="宋体"/>
        </w:rPr>
        <w:t xml:space="preserve"> is received</w:t>
      </w:r>
      <w:r>
        <w:rPr>
          <w:rFonts w:eastAsia="MS Mincho"/>
        </w:rPr>
        <w:t xml:space="preserve"> in the </w:t>
      </w:r>
      <w:r>
        <w:rPr>
          <w:rFonts w:eastAsia="宋体"/>
        </w:rPr>
        <w:t xml:space="preserve">E-RAB MODIFICATION CONFIRM </w:t>
      </w:r>
      <w:r>
        <w:rPr>
          <w:rFonts w:eastAsia="MS Mincho"/>
        </w:rPr>
        <w:t xml:space="preserve">message, </w:t>
      </w:r>
      <w:r>
        <w:rPr>
          <w:rFonts w:eastAsia="宋体"/>
        </w:rPr>
        <w:t xml:space="preserve">the </w:t>
      </w:r>
      <w:proofErr w:type="spellStart"/>
      <w:r>
        <w:rPr>
          <w:rFonts w:eastAsia="宋体"/>
        </w:rPr>
        <w:t>eN</w:t>
      </w:r>
      <w:r>
        <w:rPr>
          <w:rFonts w:eastAsia="MS Mincho"/>
        </w:rPr>
        <w:t>B</w:t>
      </w:r>
      <w:proofErr w:type="spellEnd"/>
      <w:r>
        <w:rPr>
          <w:rFonts w:eastAsia="MS Mincho"/>
        </w:rPr>
        <w:t xml:space="preserve"> shall</w:t>
      </w:r>
      <w:r>
        <w:rPr>
          <w:rFonts w:eastAsia="宋体"/>
        </w:rPr>
        <w:t xml:space="preserve"> either</w:t>
      </w:r>
    </w:p>
    <w:p w:rsidR="000E5A0B" w:rsidRDefault="006A14A5">
      <w:pPr>
        <w:pStyle w:val="B1"/>
        <w:rPr>
          <w:rFonts w:eastAsia="宋体"/>
          <w:lang w:eastAsia="zh-CN"/>
        </w:rPr>
      </w:pPr>
      <w:r>
        <w:rPr>
          <w:rFonts w:eastAsia="宋体"/>
        </w:rPr>
        <w:t>-</w:t>
      </w:r>
      <w:r>
        <w:tab/>
        <w:t>release all corresponding E-UTRA and E-UTRAN re</w:t>
      </w:r>
      <w:r>
        <w:t>sources for the concerned E-RAB</w:t>
      </w:r>
      <w:r>
        <w:rPr>
          <w:rFonts w:eastAsia="宋体"/>
          <w:lang w:eastAsia="zh-CN"/>
        </w:rPr>
        <w:t xml:space="preserve"> or</w:t>
      </w:r>
    </w:p>
    <w:p w:rsidR="000E5A0B" w:rsidRDefault="006A14A5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keep the previous transport information before sending the </w:t>
      </w:r>
      <w:r>
        <w:t>E-RAB MODIFICATION INDICATION message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unchanged for the concerned E-RAB.</w:t>
      </w:r>
    </w:p>
    <w:p w:rsidR="000E5A0B" w:rsidRDefault="006A14A5">
      <w:r>
        <w:t xml:space="preserve">If the </w:t>
      </w:r>
      <w:r>
        <w:rPr>
          <w:i/>
        </w:rPr>
        <w:t xml:space="preserve">E-RAB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Released List</w:t>
      </w:r>
      <w:r>
        <w:t xml:space="preserve"> IE is received in the E-RAB MODIFICATION CONFIRM messa</w:t>
      </w:r>
      <w:r>
        <w:t xml:space="preserve">ge, the </w:t>
      </w:r>
      <w:proofErr w:type="spellStart"/>
      <w:r>
        <w:t>eNB</w:t>
      </w:r>
      <w:proofErr w:type="spellEnd"/>
      <w:r>
        <w:t xml:space="preserve"> shall release all corresponding E-UTRA and E-UTRAN resources for the concerned E-RAB.</w:t>
      </w:r>
    </w:p>
    <w:p w:rsidR="000E5A0B" w:rsidRDefault="006A14A5">
      <w:r>
        <w:t xml:space="preserve">If the </w:t>
      </w:r>
      <w:r>
        <w:rPr>
          <w:i/>
        </w:rPr>
        <w:t>CSG Membership Info</w:t>
      </w:r>
      <w:r>
        <w:t xml:space="preserve"> IE is included in the E-RAB MODIFICATION INDICATION message, the MME shall use the information for CSG membership verification as s</w:t>
      </w:r>
      <w:r>
        <w:t xml:space="preserve">pecified in TS 36.300 [14] and provide the result of the membership verification in the </w:t>
      </w:r>
      <w:r>
        <w:rPr>
          <w:i/>
        </w:rPr>
        <w:t>CSG Membership Status</w:t>
      </w:r>
      <w:r>
        <w:t xml:space="preserve"> IE contained in the E-RAB MODIFICATION CONFIRM message.</w:t>
      </w:r>
    </w:p>
    <w:p w:rsidR="000E5A0B" w:rsidRDefault="006A14A5">
      <w:r>
        <w:t xml:space="preserve">If </w:t>
      </w:r>
      <w:r>
        <w:rPr>
          <w:i/>
        </w:rPr>
        <w:t>PLMN Identity</w:t>
      </w:r>
      <w:r>
        <w:t xml:space="preserve"> IE is received in the </w:t>
      </w:r>
      <w:r>
        <w:rPr>
          <w:i/>
        </w:rPr>
        <w:t>CSG Membership Info</w:t>
      </w:r>
      <w:r>
        <w:t xml:space="preserve"> IE in the E-RAB MODIFICATION INDICATION message, the MME shall use it for CSG membership verification as specified in TS 36.300 [14].</w:t>
      </w:r>
    </w:p>
    <w:p w:rsidR="000E5A0B" w:rsidRDefault="006A14A5">
      <w:proofErr w:type="gramStart"/>
      <w:r>
        <w:t xml:space="preserve">When the MME reports unsuccessful modification of </w:t>
      </w:r>
      <w:r>
        <w:rPr>
          <w:rFonts w:eastAsia="MS Mincho"/>
        </w:rPr>
        <w:t>an E-RAB,</w:t>
      </w:r>
      <w:r>
        <w:t xml:space="preserve"> the cause value should be precise enough to enable the </w:t>
      </w:r>
      <w:proofErr w:type="spellStart"/>
      <w:r>
        <w:t>eNB</w:t>
      </w:r>
      <w:proofErr w:type="spellEnd"/>
      <w:r>
        <w:t xml:space="preserve"> to</w:t>
      </w:r>
      <w:r>
        <w:t xml:space="preserve"> know the reason for an unsuccessful modification.</w:t>
      </w:r>
      <w:proofErr w:type="gramEnd"/>
    </w:p>
    <w:p w:rsidR="000E5A0B" w:rsidRDefault="006A14A5">
      <w:pPr>
        <w:rPr>
          <w:ins w:id="9" w:author="GY" w:date="2020-02-06T09:43:00Z"/>
        </w:rPr>
      </w:pPr>
      <w:r>
        <w:t xml:space="preserve">If the </w:t>
      </w:r>
      <w:r>
        <w:rPr>
          <w:i/>
        </w:rPr>
        <w:t>Tunnel Information for BBF</w:t>
      </w:r>
      <w:r>
        <w:t xml:space="preserve"> IE is received in the E-RAB MODIFICATION INDICATION message, the MME shall, if supported, use it in the core network as specified in TS 23.139 [37].</w:t>
      </w:r>
    </w:p>
    <w:p w:rsidR="000E5A0B" w:rsidRDefault="006A14A5">
      <w:pPr>
        <w:rPr>
          <w:ins w:id="10" w:author="GY" w:date="2020-02-06T09:35:00Z"/>
        </w:rPr>
      </w:pPr>
      <w:ins w:id="11" w:author="GY" w:date="2020-02-06T09:43:00Z">
        <w:r>
          <w:t xml:space="preserve">If </w:t>
        </w:r>
      </w:ins>
      <w:bookmarkStart w:id="12" w:name="_GoBack"/>
      <w:bookmarkEnd w:id="12"/>
      <w:ins w:id="13" w:author="ZTE11" w:date="2020-02-24T17:22:00Z">
        <w:r w:rsidR="00441FDD" w:rsidRPr="00441FDD">
          <w:rPr>
            <w:rFonts w:hint="eastAsia"/>
          </w:rPr>
          <w:t xml:space="preserve">the </w:t>
        </w:r>
      </w:ins>
      <w:proofErr w:type="spellStart"/>
      <w:ins w:id="14" w:author="ZTE11" w:date="2020-02-24T17:23:00Z">
        <w:r w:rsidR="00441FDD" w:rsidRPr="00441FDD">
          <w:rPr>
            <w:i/>
          </w:rPr>
          <w:t>PSCell</w:t>
        </w:r>
        <w:proofErr w:type="spellEnd"/>
        <w:r w:rsidR="00441FDD" w:rsidRPr="00441FDD">
          <w:rPr>
            <w:i/>
          </w:rPr>
          <w:t xml:space="preserve"> Information</w:t>
        </w:r>
        <w:r w:rsidR="00441FDD" w:rsidRPr="00441FDD">
          <w:t xml:space="preserve"> IE </w:t>
        </w:r>
        <w:r w:rsidR="00441FDD" w:rsidRPr="00441FDD">
          <w:rPr>
            <w:rFonts w:hint="eastAsia"/>
          </w:rPr>
          <w:t>in</w:t>
        </w:r>
        <w:r w:rsidR="00441FDD">
          <w:rPr>
            <w:rFonts w:ascii="Calibri" w:eastAsiaTheme="minorEastAsia" w:hAnsi="Calibri" w:hint="eastAsia"/>
            <w:color w:val="4472C4"/>
            <w:u w:val="single"/>
            <w:shd w:val="clear" w:color="auto" w:fill="FFFFFF"/>
            <w:lang w:eastAsia="zh-CN"/>
          </w:rPr>
          <w:t xml:space="preserve"> </w:t>
        </w:r>
      </w:ins>
      <w:ins w:id="15" w:author="GY" w:date="2020-02-06T09:43:00Z">
        <w:r>
          <w:t xml:space="preserve">the </w:t>
        </w:r>
        <w:r>
          <w:rPr>
            <w:i/>
          </w:rPr>
          <w:t>User Location I</w:t>
        </w:r>
        <w:r>
          <w:rPr>
            <w:i/>
          </w:rPr>
          <w:t>nformation</w:t>
        </w:r>
        <w:r>
          <w:t xml:space="preserve"> IE</w:t>
        </w:r>
        <w:r>
          <w:t xml:space="preserve"> is</w:t>
        </w:r>
        <w:r>
          <w:t xml:space="preserve"> included in the E-RAB MODIFICATION INDICATION message, the MME </w:t>
        </w:r>
        <w:r>
          <w:rPr>
            <w:rFonts w:ascii="Times-Roman" w:hAnsi="Times-Roman" w:cs="Times-Roman"/>
            <w:lang w:val="en-US" w:eastAsia="fr-FR"/>
          </w:rPr>
          <w:t>may use it to determine the UE’s location</w:t>
        </w:r>
        <w:r>
          <w:t>.</w:t>
        </w:r>
      </w:ins>
    </w:p>
    <w:p w:rsidR="000E5A0B" w:rsidRDefault="006A14A5">
      <w:r>
        <w:rPr>
          <w:b/>
        </w:rPr>
        <w:t>Interactions with E-RAB Setup procedure or E-RAB Modify procedure:</w:t>
      </w:r>
    </w:p>
    <w:p w:rsidR="000E5A0B" w:rsidRDefault="006A14A5">
      <w:r>
        <w:t>If the E-RAB MODIFICATION INDICATION message is received by the MM</w:t>
      </w:r>
      <w:r>
        <w:t>E during an ongoing E-RAB Setup procedure or an ongoing E-RAB Modify procedure, the MME shall proceed with the E-RAB Modification Indication procedure.</w:t>
      </w:r>
    </w:p>
    <w:p w:rsidR="000E5A0B" w:rsidRDefault="006A14A5">
      <w:pPr>
        <w:pStyle w:val="4"/>
      </w:pPr>
      <w:bookmarkStart w:id="16" w:name="_Toc20953356"/>
      <w:r>
        <w:t>8.2.4.3</w:t>
      </w:r>
      <w:r>
        <w:tab/>
        <w:t>Unsuccessful Operation</w:t>
      </w:r>
      <w:bookmarkEnd w:id="16"/>
    </w:p>
    <w:p w:rsidR="000E5A0B" w:rsidRDefault="006A14A5">
      <w:r>
        <w:t>The unsuccessful operation is specified in the successful operation secti</w:t>
      </w:r>
      <w:r>
        <w:t>on.</w:t>
      </w:r>
    </w:p>
    <w:p w:rsidR="000E5A0B" w:rsidRDefault="006A14A5">
      <w:pPr>
        <w:pStyle w:val="4"/>
      </w:pPr>
      <w:bookmarkStart w:id="17" w:name="_Toc20953357"/>
      <w:r>
        <w:t>8.2.4.4</w:t>
      </w:r>
      <w:r>
        <w:tab/>
        <w:t>Abnormal Conditions</w:t>
      </w:r>
      <w:bookmarkEnd w:id="17"/>
    </w:p>
    <w:p w:rsidR="000E5A0B" w:rsidRDefault="006A14A5">
      <w:pPr>
        <w:rPr>
          <w:b/>
        </w:rPr>
      </w:pPr>
      <w:r>
        <w:rPr>
          <w:b/>
        </w:rPr>
        <w:t>Interaction with UE Context Release Request procedure:</w:t>
      </w:r>
    </w:p>
    <w:p w:rsidR="000E5A0B" w:rsidRDefault="006A14A5">
      <w:pPr>
        <w:rPr>
          <w:snapToGrid w:val="0"/>
        </w:rPr>
      </w:pPr>
      <w:r>
        <w:t xml:space="preserve">If </w:t>
      </w:r>
      <w:r>
        <w:rPr>
          <w:snapToGrid w:val="0"/>
        </w:rPr>
        <w:t>the E-RAB MODIFICATION INDICATION message does not contain all the E-RABs previously included in the UE Context, the MME shall trigger the UE Context Release procedur</w:t>
      </w:r>
      <w:r>
        <w:rPr>
          <w:snapToGrid w:val="0"/>
        </w:rPr>
        <w:t>e.</w:t>
      </w:r>
    </w:p>
    <w:p w:rsidR="000E5A0B" w:rsidRDefault="006A14A5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E-RAB MODIFICATION INDICATION message contains several </w:t>
      </w:r>
      <w:r>
        <w:rPr>
          <w:rFonts w:eastAsia="宋体"/>
          <w:i/>
          <w:lang w:eastAsia="zh-CN"/>
        </w:rPr>
        <w:t>E-RAB ID</w:t>
      </w:r>
      <w:r>
        <w:rPr>
          <w:rFonts w:eastAsia="宋体"/>
          <w:lang w:eastAsia="zh-CN"/>
        </w:rPr>
        <w:t xml:space="preserve"> IEs set to the same value, the MME shall trigger the UE Context Release procedure.</w:t>
      </w:r>
    </w:p>
    <w:p w:rsidR="000E5A0B" w:rsidRDefault="006A14A5">
      <w:r>
        <w:rPr>
          <w:rFonts w:eastAsia="宋体"/>
          <w:lang w:eastAsia="zh-CN"/>
        </w:rPr>
        <w:lastRenderedPageBreak/>
        <w:t xml:space="preserve">If the </w:t>
      </w:r>
      <w:r>
        <w:rPr>
          <w:rFonts w:eastAsia="宋体"/>
          <w:i/>
          <w:lang w:eastAsia="zh-CN"/>
        </w:rPr>
        <w:t>CSG Membership Info</w:t>
      </w:r>
      <w:r>
        <w:rPr>
          <w:rFonts w:eastAsia="宋体"/>
          <w:lang w:eastAsia="zh-CN"/>
        </w:rPr>
        <w:t xml:space="preserve"> IE in the E-RAB MODIFICATION INDICATION message does not contain the </w:t>
      </w:r>
      <w:r>
        <w:rPr>
          <w:rFonts w:eastAsia="宋体"/>
          <w:i/>
          <w:lang w:eastAsia="zh-CN"/>
        </w:rPr>
        <w:t>Cel</w:t>
      </w:r>
      <w:r>
        <w:rPr>
          <w:rFonts w:eastAsia="宋体"/>
          <w:i/>
          <w:lang w:eastAsia="zh-CN"/>
        </w:rPr>
        <w:t xml:space="preserve">l Access Mode </w:t>
      </w:r>
      <w:r>
        <w:rPr>
          <w:rFonts w:eastAsia="宋体"/>
          <w:lang w:eastAsia="zh-CN"/>
        </w:rPr>
        <w:t>IE set to "hybrid", the MME shall trigger the UE Context Release procedure.</w:t>
      </w:r>
    </w:p>
    <w:p w:rsidR="000E5A0B" w:rsidRDefault="000E5A0B">
      <w:pPr>
        <w:rPr>
          <w:lang w:eastAsia="zh-CN"/>
        </w:rPr>
      </w:pPr>
    </w:p>
    <w:tbl>
      <w:tblPr>
        <w:tblStyle w:val="af2"/>
        <w:tblW w:w="9629" w:type="dxa"/>
        <w:tblLayout w:type="fixed"/>
        <w:tblLook w:val="04A0"/>
      </w:tblPr>
      <w:tblGrid>
        <w:gridCol w:w="9629"/>
      </w:tblGrid>
      <w:tr w:rsidR="000E5A0B">
        <w:tc>
          <w:tcPr>
            <w:tcW w:w="9629" w:type="dxa"/>
            <w:shd w:val="clear" w:color="auto" w:fill="D9D9D9" w:themeFill="background1" w:themeFillShade="D9"/>
          </w:tcPr>
          <w:p w:rsidR="000E5A0B" w:rsidRDefault="006A14A5"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 w:rsidR="000E5A0B" w:rsidRDefault="000E5A0B"/>
    <w:p w:rsidR="000E5A0B" w:rsidRDefault="006A14A5">
      <w:pPr>
        <w:pStyle w:val="4"/>
      </w:pPr>
      <w:bookmarkStart w:id="18" w:name="_Toc20953606"/>
      <w:r>
        <w:lastRenderedPageBreak/>
        <w:t>9.1.3.8</w:t>
      </w:r>
      <w:r>
        <w:tab/>
        <w:t>E-RAB MODIFICATION INDICATION</w:t>
      </w:r>
      <w:bookmarkEnd w:id="18"/>
    </w:p>
    <w:p w:rsidR="000E5A0B" w:rsidRDefault="006A14A5">
      <w:pPr>
        <w:keepNext/>
        <w:rPr>
          <w:rFonts w:eastAsia="Batang"/>
        </w:rPr>
      </w:pPr>
      <w:r>
        <w:t xml:space="preserve">This message is sent by the </w:t>
      </w:r>
      <w:proofErr w:type="spellStart"/>
      <w:r>
        <w:t>eNB</w:t>
      </w:r>
      <w:proofErr w:type="spellEnd"/>
      <w:r>
        <w:t xml:space="preserve"> and is used to request the MME to apply the </w:t>
      </w:r>
      <w:r>
        <w:t>indicated modification for one or several E-RABs.</w:t>
      </w:r>
    </w:p>
    <w:p w:rsidR="000E5A0B" w:rsidRDefault="006A14A5">
      <w:pPr>
        <w:keepNext/>
        <w:rPr>
          <w:rFonts w:eastAsia="Batang"/>
        </w:rPr>
      </w:pPr>
      <w:r>
        <w:t xml:space="preserve">Direction: </w:t>
      </w:r>
      <w:proofErr w:type="spellStart"/>
      <w:r>
        <w:t>eNB</w:t>
      </w:r>
      <w:proofErr w:type="spellEnd"/>
      <w:r>
        <w:t xml:space="preserve"> </w:t>
      </w:r>
      <w:r>
        <w:sym w:font="Symbol" w:char="F0AE"/>
      </w:r>
      <w:r>
        <w:t xml:space="preserve"> MME</w:t>
      </w:r>
    </w:p>
    <w:tbl>
      <w:tblPr>
        <w:tblW w:w="104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6"/>
        <w:gridCol w:w="1275"/>
        <w:gridCol w:w="1708"/>
        <w:gridCol w:w="1259"/>
        <w:gridCol w:w="1288"/>
        <w:gridCol w:w="1288"/>
        <w:gridCol w:w="1274"/>
      </w:tblGrid>
      <w:tr w:rsidR="000E5A0B">
        <w:tc>
          <w:tcPr>
            <w:tcW w:w="2396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IE/Group Name</w:t>
            </w:r>
          </w:p>
        </w:tc>
        <w:tc>
          <w:tcPr>
            <w:tcW w:w="1275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Presence</w:t>
            </w:r>
          </w:p>
        </w:tc>
        <w:tc>
          <w:tcPr>
            <w:tcW w:w="1708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</w:t>
            </w:r>
          </w:p>
        </w:tc>
        <w:tc>
          <w:tcPr>
            <w:tcW w:w="1259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Criticality</w:t>
            </w:r>
          </w:p>
        </w:tc>
        <w:tc>
          <w:tcPr>
            <w:tcW w:w="1274" w:type="dxa"/>
          </w:tcPr>
          <w:p w:rsidR="000E5A0B" w:rsidRDefault="006A14A5">
            <w:pPr>
              <w:pStyle w:val="TAH"/>
              <w:rPr>
                <w:rFonts w:cs="Arial"/>
                <w:b w:val="0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Assigned Criticality</w:t>
            </w:r>
          </w:p>
        </w:tc>
      </w:tr>
      <w:tr w:rsidR="000E5A0B">
        <w:tc>
          <w:tcPr>
            <w:tcW w:w="2396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Message Type</w:t>
            </w:r>
          </w:p>
        </w:tc>
        <w:tc>
          <w:tcPr>
            <w:tcW w:w="1275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</w:t>
            </w: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c>
          <w:tcPr>
            <w:tcW w:w="2396" w:type="dxa"/>
          </w:tcPr>
          <w:p w:rsidR="000E5A0B" w:rsidRDefault="006A14A5">
            <w:pPr>
              <w:pStyle w:val="TAL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MME</w:t>
            </w:r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 w:rsidR="000E5A0B" w:rsidRDefault="006A14A5">
            <w:pPr>
              <w:pStyle w:val="TAL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9.2.3.3</w:t>
            </w: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MS Mincho"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c>
          <w:tcPr>
            <w:tcW w:w="2396" w:type="dxa"/>
          </w:tcPr>
          <w:p w:rsidR="000E5A0B" w:rsidRDefault="006A14A5">
            <w:pPr>
              <w:pStyle w:val="TAL"/>
              <w:ind w:firstLine="5"/>
              <w:rPr>
                <w:rFonts w:cs="Arial"/>
                <w:kern w:val="2"/>
                <w:szCs w:val="22"/>
                <w:lang w:eastAsia="ja-JP"/>
              </w:rPr>
            </w:pPr>
            <w:proofErr w:type="spellStart"/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eNB</w:t>
            </w:r>
            <w:proofErr w:type="spellEnd"/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9.2.3.4</w:t>
            </w: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rPr>
          <w:trHeight w:val="470"/>
        </w:trPr>
        <w:tc>
          <w:tcPr>
            <w:tcW w:w="2396" w:type="dxa"/>
          </w:tcPr>
          <w:p w:rsidR="000E5A0B" w:rsidRDefault="006A14A5">
            <w:pPr>
              <w:pStyle w:val="TAL"/>
              <w:rPr>
                <w:rFonts w:cs="Arial"/>
                <w:b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to be Modified List</w:t>
            </w:r>
          </w:p>
        </w:tc>
        <w:tc>
          <w:tcPr>
            <w:tcW w:w="1275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1</w:t>
            </w:r>
          </w:p>
        </w:tc>
        <w:tc>
          <w:tcPr>
            <w:tcW w:w="1259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c>
          <w:tcPr>
            <w:tcW w:w="2396" w:type="dxa"/>
          </w:tcPr>
          <w:p w:rsidR="000E5A0B" w:rsidRDefault="006A14A5">
            <w:pPr>
              <w:pStyle w:val="TAL"/>
              <w:ind w:left="142"/>
              <w:rPr>
                <w:rFonts w:cs="Arial"/>
                <w:b/>
                <w:bCs/>
                <w:iCs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</w:tcPr>
          <w:p w:rsidR="000E5A0B" w:rsidRDefault="000E5A0B">
            <w:pPr>
              <w:pStyle w:val="TAL"/>
              <w:rPr>
                <w:rFonts w:eastAsia="Batang"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 w:rsidR="000E5A0B" w:rsidRDefault="006A14A5">
            <w:pPr>
              <w:pStyle w:val="TAL"/>
              <w:rPr>
                <w:rFonts w:cs="Arial"/>
                <w:i/>
                <w:kern w:val="2"/>
                <w:szCs w:val="22"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</w:t>
            </w:r>
            <w:proofErr w:type="gramEnd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maxnoofE</w:t>
            </w:r>
            <w:proofErr w:type="spellEnd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-RABs&gt;</w:t>
            </w:r>
          </w:p>
        </w:tc>
        <w:tc>
          <w:tcPr>
            <w:tcW w:w="1259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EACH</w:t>
            </w:r>
          </w:p>
        </w:tc>
        <w:tc>
          <w:tcPr>
            <w:tcW w:w="1274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c>
          <w:tcPr>
            <w:tcW w:w="2396" w:type="dxa"/>
          </w:tcPr>
          <w:p w:rsidR="000E5A0B" w:rsidRDefault="006A14A5">
            <w:pPr>
              <w:pStyle w:val="TAL"/>
              <w:ind w:left="28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0E5A0B" w:rsidRDefault="006A14A5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</w:tcPr>
          <w:p w:rsidR="000E5A0B" w:rsidRDefault="000E5A0B">
            <w:pPr>
              <w:pStyle w:val="TAC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not to be Modified 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not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</w:t>
            </w:r>
            <w:proofErr w:type="gramEnd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maxnoofE</w:t>
            </w:r>
            <w:proofErr w:type="spellEnd"/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-RABs&gt;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ZB"/>
              <w:framePr w:wrap="notBeside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Batang" w:cs="Arial"/>
                <w:b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/>
                <w:kern w:val="2"/>
                <w:szCs w:val="22"/>
                <w:lang w:eastAsia="ja-JP"/>
              </w:rPr>
              <w:t>CSG Membership 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i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Membership Status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 xml:space="preserve">&gt;Cell Access Mode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&gt;PLMN Identity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Tunnel Information for BBF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Tunnel Information 9.2.2.3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 xml:space="preserve">Indicating </w:t>
            </w:r>
            <w:proofErr w:type="spellStart"/>
            <w:r>
              <w:rPr>
                <w:rFonts w:cs="Arial"/>
                <w:kern w:val="2"/>
                <w:szCs w:val="22"/>
                <w:lang w:eastAsia="ja-JP"/>
              </w:rPr>
              <w:t>HeNB’s</w:t>
            </w:r>
            <w:proofErr w:type="spellEnd"/>
            <w:r>
              <w:rPr>
                <w:rFonts w:cs="Arial"/>
                <w:kern w:val="2"/>
                <w:szCs w:val="22"/>
                <w:lang w:eastAsia="ja-JP"/>
              </w:rPr>
              <w:t xml:space="preserve"> Local IP Address assigned by </w:t>
            </w:r>
            <w:r>
              <w:rPr>
                <w:rFonts w:cs="Arial"/>
                <w:kern w:val="2"/>
                <w:szCs w:val="22"/>
                <w:lang w:eastAsia="ja-JP"/>
              </w:rPr>
              <w:t xml:space="preserve">the broadband access provider, UDP port </w:t>
            </w:r>
            <w:r>
              <w:rPr>
                <w:rFonts w:cs="Arial"/>
                <w:kern w:val="2"/>
                <w:szCs w:val="22"/>
                <w:lang w:eastAsia="ja-JP"/>
              </w:rPr>
              <w:lastRenderedPageBreak/>
              <w:t>Number.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lastRenderedPageBreak/>
              <w:t>Secondary RAT Usage Report 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 w:rsidR="000E5A0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ins w:id="19" w:author="GY" w:date="2020-02-06T09:37:00Z">
              <w:r>
                <w:rPr>
                  <w:rFonts w:cs="Arial"/>
                  <w:kern w:val="2"/>
                  <w:szCs w:val="22"/>
                  <w:lang w:eastAsia="ja-JP"/>
                </w:rPr>
                <w:t>User Location Information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0" w:author="GY" w:date="2019-12-24T10:35:00Z">
              <w:r>
                <w:rPr>
                  <w:rFonts w:eastAsia="宋体" w:cs="Arial" w:hint="eastAsia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1" w:author="GY" w:date="2019-12-24T10:35:00Z">
              <w:r>
                <w:rPr>
                  <w:rFonts w:cs="Arial"/>
                  <w:kern w:val="2"/>
                  <w:szCs w:val="22"/>
                  <w:lang w:eastAsia="ja-JP"/>
                </w:rPr>
                <w:t>9.2.1.</w:t>
              </w:r>
            </w:ins>
            <w:ins w:id="22" w:author="GY" w:date="2020-02-06T09:38:00Z">
              <w:r>
                <w:rPr>
                  <w:rFonts w:eastAsia="宋体" w:cs="Arial" w:hint="eastAsia"/>
                  <w:kern w:val="2"/>
                  <w:szCs w:val="22"/>
                  <w:lang w:val="en-US" w:eastAsia="zh-CN"/>
                </w:rPr>
                <w:t>93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0E5A0B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3" w:author="GY" w:date="2019-12-24T10:35:00Z">
              <w:r>
                <w:rPr>
                  <w:rFonts w:eastAsia="宋体" w:cs="Arial" w:hint="eastAsia"/>
                  <w:kern w:val="2"/>
                  <w:szCs w:val="22"/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B" w:rsidRDefault="006A14A5">
            <w:pPr>
              <w:pStyle w:val="TAL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4" w:author="GY" w:date="2019-12-24T10:35:00Z">
              <w:r>
                <w:rPr>
                  <w:rFonts w:eastAsia="宋体" w:cs="Arial" w:hint="eastAsia"/>
                  <w:kern w:val="2"/>
                  <w:szCs w:val="22"/>
                  <w:lang w:val="en-US" w:eastAsia="zh-CN"/>
                </w:rPr>
                <w:t>ignore</w:t>
              </w:r>
            </w:ins>
          </w:p>
        </w:tc>
      </w:tr>
    </w:tbl>
    <w:p w:rsidR="000E5A0B" w:rsidRDefault="000E5A0B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6728"/>
      </w:tblGrid>
      <w:tr w:rsidR="000E5A0B">
        <w:tc>
          <w:tcPr>
            <w:tcW w:w="2628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 bound</w:t>
            </w:r>
          </w:p>
        </w:tc>
        <w:tc>
          <w:tcPr>
            <w:tcW w:w="6728" w:type="dxa"/>
          </w:tcPr>
          <w:p w:rsidR="000E5A0B" w:rsidRDefault="006A14A5">
            <w:pPr>
              <w:pStyle w:val="TAH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Explanation</w:t>
            </w:r>
          </w:p>
        </w:tc>
      </w:tr>
      <w:tr w:rsidR="000E5A0B">
        <w:tc>
          <w:tcPr>
            <w:tcW w:w="2628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proofErr w:type="spellStart"/>
            <w:r>
              <w:rPr>
                <w:rFonts w:cs="Arial"/>
                <w:kern w:val="2"/>
                <w:szCs w:val="22"/>
                <w:lang w:eastAsia="ja-JP"/>
              </w:rPr>
              <w:t>maxnoofE</w:t>
            </w:r>
            <w:proofErr w:type="spellEnd"/>
            <w:r>
              <w:rPr>
                <w:rFonts w:cs="Arial"/>
                <w:kern w:val="2"/>
                <w:szCs w:val="22"/>
                <w:lang w:eastAsia="ja-JP"/>
              </w:rPr>
              <w:t>-RABs</w:t>
            </w:r>
          </w:p>
        </w:tc>
        <w:tc>
          <w:tcPr>
            <w:tcW w:w="6728" w:type="dxa"/>
          </w:tcPr>
          <w:p w:rsidR="000E5A0B" w:rsidRDefault="006A14A5">
            <w:pPr>
              <w:pStyle w:val="TAL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 xml:space="preserve">Maximum no. of E-RAB allowed towards one UE, </w:t>
            </w:r>
            <w:r>
              <w:rPr>
                <w:rFonts w:cs="Arial"/>
                <w:kern w:val="2"/>
                <w:szCs w:val="22"/>
                <w:lang w:eastAsia="ja-JP"/>
              </w:rPr>
              <w:t>the maximum value is 256.</w:t>
            </w:r>
          </w:p>
        </w:tc>
      </w:tr>
    </w:tbl>
    <w:p w:rsidR="000E5A0B" w:rsidRDefault="000E5A0B">
      <w:pPr>
        <w:rPr>
          <w:kern w:val="28"/>
        </w:rPr>
      </w:pPr>
    </w:p>
    <w:p w:rsidR="000E5A0B" w:rsidRDefault="000E5A0B"/>
    <w:tbl>
      <w:tblPr>
        <w:tblStyle w:val="af2"/>
        <w:tblW w:w="9779" w:type="dxa"/>
        <w:tblLayout w:type="fixed"/>
        <w:tblLook w:val="04A0"/>
      </w:tblPr>
      <w:tblGrid>
        <w:gridCol w:w="9779"/>
      </w:tblGrid>
      <w:tr w:rsidR="000E5A0B">
        <w:tc>
          <w:tcPr>
            <w:tcW w:w="9779" w:type="dxa"/>
            <w:shd w:val="clear" w:color="auto" w:fill="D9D9D9" w:themeFill="background1" w:themeFillShade="D9"/>
          </w:tcPr>
          <w:p w:rsidR="000E5A0B" w:rsidRDefault="006A14A5"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 w:rsidR="000E5A0B" w:rsidRDefault="000E5A0B"/>
    <w:p w:rsidR="000E5A0B" w:rsidRDefault="006A14A5">
      <w:pPr>
        <w:pStyle w:val="3"/>
      </w:pPr>
      <w:bookmarkStart w:id="25" w:name="_Toc20953917"/>
      <w:r>
        <w:t>9.3.3</w:t>
      </w:r>
      <w:r>
        <w:tab/>
        <w:t>PDU Definitions</w:t>
      </w:r>
      <w:bookmarkEnd w:id="25"/>
    </w:p>
    <w:p w:rsidR="000E5A0B" w:rsidRDefault="006A14A5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 **************************************************************</w:t>
      </w:r>
    </w:p>
    <w:p w:rsidR="000E5A0B" w:rsidRDefault="006A14A5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 w:rsidR="000E5A0B" w:rsidRDefault="006A14A5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 PDU definitions for S1AP.</w:t>
      </w:r>
    </w:p>
    <w:p w:rsidR="000E5A0B" w:rsidRDefault="006A14A5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 w:rsidR="000E5A0B" w:rsidRDefault="006A14A5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-- </w:t>
      </w:r>
      <w:r>
        <w:rPr>
          <w:snapToGrid w:val="0"/>
          <w:lang w:eastAsia="en-GB"/>
        </w:rPr>
        <w:t>**************************************************************</w:t>
      </w:r>
    </w:p>
    <w:p w:rsidR="000E5A0B" w:rsidRDefault="000E5A0B"/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--</w:t>
      </w:r>
    </w:p>
    <w:p w:rsidR="000E5A0B" w:rsidRDefault="006A14A5">
      <w:pPr>
        <w:pStyle w:val="PL"/>
        <w:outlineLvl w:val="4"/>
        <w:rPr>
          <w:lang w:eastAsia="en-GB"/>
        </w:rPr>
      </w:pPr>
      <w:r>
        <w:rPr>
          <w:lang w:eastAsia="en-GB"/>
        </w:rPr>
        <w:t>-- E-RAB Modification Indication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--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proofErr w:type="gramStart"/>
      <w:r>
        <w:rPr>
          <w:lang w:eastAsia="en-GB"/>
        </w:rPr>
        <w:t>RABModificationIndication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SEQUENCE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protocolIEs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ProtocolIE</w:t>
      </w:r>
      <w:proofErr w:type="spellEnd"/>
      <w:r>
        <w:rPr>
          <w:lang w:eastAsia="en-GB"/>
        </w:rPr>
        <w:t>-Container       { { E-</w:t>
      </w:r>
      <w:proofErr w:type="spellStart"/>
      <w:r>
        <w:rPr>
          <w:lang w:eastAsia="en-GB"/>
        </w:rPr>
        <w:t>RABModificationIndicationIEs</w:t>
      </w:r>
      <w:proofErr w:type="spellEnd"/>
      <w:r>
        <w:rPr>
          <w:lang w:eastAsia="en-GB"/>
        </w:rPr>
        <w:t>} },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r>
        <w:rPr>
          <w:lang w:eastAsia="en-GB"/>
        </w:rPr>
        <w:t>RABModificationIndicationIEs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IES :</w:t>
      </w:r>
      <w:proofErr w:type="gramEnd"/>
      <w:r>
        <w:rPr>
          <w:lang w:eastAsia="en-GB"/>
        </w:rPr>
        <w:t>:=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mandatory}|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mandatory}|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id-E-RABToBeModifiedListBearerModInd</w:t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E-</w:t>
      </w:r>
      <w:proofErr w:type="spellStart"/>
      <w:r>
        <w:rPr>
          <w:lang w:eastAsia="en-GB"/>
        </w:rPr>
        <w:t>RABToBeModifiedListBearerModInd</w:t>
      </w:r>
      <w:proofErr w:type="spellEnd"/>
      <w:r>
        <w:rPr>
          <w:lang w:eastAsia="en-GB"/>
        </w:rPr>
        <w:tab/>
      </w:r>
      <w:r>
        <w:rPr>
          <w:lang w:eastAsia="en-GB"/>
        </w:rPr>
        <w:tab/>
        <w:t>PRESENCE mandatory}|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id-E-</w:t>
      </w:r>
      <w:r>
        <w:rPr>
          <w:lang w:eastAsia="en-GB"/>
        </w:rPr>
        <w:t>RABNotToBeModifiedListBearerModInd</w:t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E-</w:t>
      </w:r>
      <w:proofErr w:type="spellStart"/>
      <w:r>
        <w:rPr>
          <w:lang w:eastAsia="en-GB"/>
        </w:rPr>
        <w:t>RABNotToBeModifiedListBearerModInd</w:t>
      </w:r>
      <w:proofErr w:type="spellEnd"/>
      <w:r>
        <w:rPr>
          <w:lang w:eastAsia="en-GB"/>
        </w:rPr>
        <w:tab/>
        <w:t>PRESENCE optional}|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id-CSGMembershipInfo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 xml:space="preserve">TYPE </w:t>
      </w:r>
      <w:proofErr w:type="spellStart"/>
      <w:r>
        <w:rPr>
          <w:lang w:eastAsia="en-GB"/>
        </w:rPr>
        <w:t>CSGMembershipInfo</w:t>
      </w:r>
      <w:proofErr w:type="spell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optional}|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-- Extension for Release 11 to support BBA</w:t>
      </w:r>
      <w:r>
        <w:rPr>
          <w:lang w:eastAsia="en-GB"/>
        </w:rPr>
        <w:t xml:space="preserve">I -- 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id-Tunnel-Information-for-BBF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CRITICALITY ignore</w:t>
      </w:r>
      <w:r>
        <w:rPr>
          <w:lang w:eastAsia="en-GB"/>
        </w:rPr>
        <w:tab/>
        <w:t xml:space="preserve">TYPE </w:t>
      </w:r>
      <w:proofErr w:type="spellStart"/>
      <w:r>
        <w:rPr>
          <w:lang w:eastAsia="en-GB"/>
        </w:rPr>
        <w:t>TunnelInformation</w:t>
      </w:r>
      <w:proofErr w:type="spell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optional}|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snapToGrid w:val="0"/>
          <w:lang w:eastAsia="en-GB"/>
        </w:rPr>
        <w:t>{ ID</w:t>
      </w:r>
      <w:proofErr w:type="gramEnd"/>
      <w:r>
        <w:rPr>
          <w:snapToGrid w:val="0"/>
          <w:lang w:eastAsia="en-GB"/>
        </w:rPr>
        <w:t xml:space="preserve"> id-SecondaryRAT</w:t>
      </w:r>
      <w:r>
        <w:rPr>
          <w:rFonts w:eastAsia="MS Mincho" w:hint="eastAsia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CRITICALITY ignore</w:t>
      </w:r>
      <w:r>
        <w:rPr>
          <w:snapToGrid w:val="0"/>
          <w:lang w:eastAsia="en-GB"/>
        </w:rPr>
        <w:tab/>
        <w:t xml:space="preserve">TYPE </w:t>
      </w:r>
      <w:proofErr w:type="spellStart"/>
      <w:r>
        <w:rPr>
          <w:snapToGrid w:val="0"/>
          <w:lang w:eastAsia="en-GB"/>
        </w:rPr>
        <w:t>SecondaryRAT</w:t>
      </w:r>
      <w:r>
        <w:rPr>
          <w:rFonts w:eastAsia="MS Mincho" w:hint="eastAsia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PRESENCE optional }</w:t>
      </w:r>
      <w:ins w:id="26" w:author="GY" w:date="2019-12-24T10:41:00Z">
        <w:r>
          <w:rPr>
            <w:lang w:eastAsia="en-GB"/>
          </w:rPr>
          <w:t>|</w:t>
        </w:r>
      </w:ins>
      <w:del w:id="27" w:author="GY" w:date="2019-12-24T10:41:00Z">
        <w:r>
          <w:rPr>
            <w:lang w:eastAsia="en-GB"/>
          </w:rPr>
          <w:delText>,</w:delText>
        </w:r>
      </w:del>
    </w:p>
    <w:p w:rsidR="000E5A0B" w:rsidRDefault="006A14A5" w:rsidP="000E5A0B">
      <w:pPr>
        <w:pStyle w:val="PL"/>
        <w:ind w:firstLineChars="200" w:firstLine="320"/>
        <w:rPr>
          <w:ins w:id="28" w:author="GY" w:date="2019-12-24T10:41:00Z"/>
          <w:snapToGrid w:val="0"/>
          <w:lang w:eastAsia="en-GB"/>
        </w:rPr>
        <w:pPrChange w:id="29" w:author="GY" w:date="2019-12-24T10:41:00Z">
          <w:pPr>
            <w:pStyle w:val="PL"/>
          </w:pPr>
        </w:pPrChange>
      </w:pPr>
      <w:proofErr w:type="gramStart"/>
      <w:ins w:id="30" w:author="GY" w:date="2020-02-06T09:38:00Z">
        <w:r>
          <w:rPr>
            <w:lang w:eastAsia="en-GB"/>
          </w:rPr>
          <w:t>{ ID</w:t>
        </w:r>
        <w:proofErr w:type="gramEnd"/>
        <w:r>
          <w:rPr>
            <w:lang w:eastAsia="en-GB"/>
          </w:rPr>
          <w:t xml:space="preserve"> id-UserLocationInf</w:t>
        </w:r>
        <w:r>
          <w:rPr>
            <w:lang w:eastAsia="en-GB"/>
          </w:rPr>
          <w:t>ormation</w:t>
        </w:r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  <w:t>CRITICALITY ignore</w:t>
        </w:r>
        <w:r>
          <w:rPr>
            <w:lang w:eastAsia="en-GB"/>
          </w:rPr>
          <w:tab/>
          <w:t xml:space="preserve">TYPE </w:t>
        </w:r>
        <w:proofErr w:type="spellStart"/>
        <w:r>
          <w:rPr>
            <w:lang w:eastAsia="en-GB"/>
          </w:rPr>
          <w:t>UserLocationInformation</w:t>
        </w:r>
        <w:proofErr w:type="spellEnd"/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  <w:t xml:space="preserve">PRESENCE optional </w:t>
        </w:r>
      </w:ins>
      <w:ins w:id="31" w:author="GY" w:date="2019-12-24T10:41:00Z">
        <w:r>
          <w:rPr>
            <w:snapToGrid w:val="0"/>
          </w:rPr>
          <w:t>}</w:t>
        </w:r>
        <w:r>
          <w:rPr>
            <w:snapToGrid w:val="0"/>
            <w:lang w:eastAsia="en-GB"/>
          </w:rPr>
          <w:t>,</w:t>
        </w:r>
      </w:ins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lastRenderedPageBreak/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proofErr w:type="gramStart"/>
      <w:r>
        <w:rPr>
          <w:lang w:eastAsia="en-GB"/>
        </w:rPr>
        <w:t>RABToBeModifiedListBearerModInd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E-RAB-IE-</w:t>
      </w:r>
      <w:proofErr w:type="spellStart"/>
      <w:r>
        <w:rPr>
          <w:lang w:eastAsia="en-GB"/>
        </w:rPr>
        <w:t>ContainerList</w:t>
      </w:r>
      <w:proofErr w:type="spellEnd"/>
      <w:r>
        <w:rPr>
          <w:lang w:eastAsia="en-GB"/>
        </w:rPr>
        <w:t xml:space="preserve"> { {E-</w:t>
      </w:r>
      <w:proofErr w:type="spellStart"/>
      <w:r>
        <w:rPr>
          <w:lang w:eastAsia="en-GB"/>
        </w:rPr>
        <w:t>RABToBeModifiedItemBearerModIndIEs</w:t>
      </w:r>
      <w:proofErr w:type="spellEnd"/>
      <w:r>
        <w:rPr>
          <w:lang w:eastAsia="en-GB"/>
        </w:rPr>
        <w:t>} 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r>
        <w:rPr>
          <w:lang w:eastAsia="en-GB"/>
        </w:rPr>
        <w:t>RABToBeModifiedItemBearerModIndIEs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IES :</w:t>
      </w:r>
      <w:proofErr w:type="gramEnd"/>
      <w:r>
        <w:rPr>
          <w:lang w:eastAsia="en-GB"/>
        </w:rPr>
        <w:t>:=</w:t>
      </w:r>
      <w:r>
        <w:rPr>
          <w:lang w:eastAsia="en-GB"/>
        </w:rPr>
        <w:t xml:space="preserve">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id-E-RABToBeModifiedItemBearerModInd</w:t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E-</w:t>
      </w:r>
      <w:proofErr w:type="spellStart"/>
      <w:r>
        <w:rPr>
          <w:lang w:eastAsia="en-GB"/>
        </w:rPr>
        <w:t>RABToBeModifiedItemBearerModInd</w:t>
      </w:r>
      <w:proofErr w:type="spellEnd"/>
      <w:r>
        <w:rPr>
          <w:lang w:eastAsia="en-GB"/>
        </w:rPr>
        <w:tab/>
      </w:r>
      <w:r>
        <w:rPr>
          <w:lang w:eastAsia="en-GB"/>
        </w:rPr>
        <w:tab/>
        <w:t>PRESENCE mandatory},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proofErr w:type="gramStart"/>
      <w:r>
        <w:rPr>
          <w:lang w:eastAsia="en-GB"/>
        </w:rPr>
        <w:t>RABToBeModifiedItemBearerModInd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SEQUENCE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e-RAB-ID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E-RAB-ID,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transportLayerAddress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TransportLayerAddress</w:t>
      </w:r>
      <w:proofErr w:type="spellEnd"/>
      <w:r>
        <w:rPr>
          <w:lang w:eastAsia="en-GB"/>
        </w:rPr>
        <w:t>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dL</w:t>
      </w:r>
      <w:proofErr w:type="spellEnd"/>
      <w:r>
        <w:rPr>
          <w:lang w:eastAsia="en-GB"/>
        </w:rPr>
        <w:t>-GTP-TEID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GTP-TEID,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iE</w:t>
      </w:r>
      <w:proofErr w:type="spellEnd"/>
      <w:r>
        <w:rPr>
          <w:lang w:eastAsia="en-GB"/>
        </w:rPr>
        <w:t>-Extensions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ProtocolExtensionContainer</w:t>
      </w:r>
      <w:proofErr w:type="spellEnd"/>
      <w:r>
        <w:rPr>
          <w:lang w:eastAsia="en-GB"/>
        </w:rPr>
        <w:t xml:space="preserve"> { { E-</w:t>
      </w:r>
      <w:proofErr w:type="spellStart"/>
      <w:r>
        <w:rPr>
          <w:lang w:eastAsia="en-GB"/>
        </w:rPr>
        <w:t>RABToBeModifiedItemBearerModInd</w:t>
      </w:r>
      <w:proofErr w:type="spellEnd"/>
      <w:r>
        <w:rPr>
          <w:lang w:eastAsia="en-GB"/>
        </w:rPr>
        <w:t>-</w:t>
      </w:r>
      <w:proofErr w:type="spellStart"/>
      <w:r>
        <w:rPr>
          <w:lang w:eastAsia="en-GB"/>
        </w:rPr>
        <w:t>ExtIEs</w:t>
      </w:r>
      <w:proofErr w:type="spellEnd"/>
      <w:r>
        <w:rPr>
          <w:lang w:eastAsia="en-GB"/>
        </w:rPr>
        <w:t>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r>
        <w:rPr>
          <w:lang w:eastAsia="en-GB"/>
        </w:rPr>
        <w:t>RABToBeModifiedItemBearerModInd</w:t>
      </w:r>
      <w:proofErr w:type="spellEnd"/>
      <w:r>
        <w:rPr>
          <w:lang w:eastAsia="en-GB"/>
        </w:rPr>
        <w:t>-</w:t>
      </w:r>
      <w:proofErr w:type="spellStart"/>
      <w:r>
        <w:rPr>
          <w:lang w:eastAsia="en-GB"/>
        </w:rPr>
        <w:t>ExtIEs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EXTENSION :</w:t>
      </w:r>
      <w:proofErr w:type="gramEnd"/>
      <w:r>
        <w:rPr>
          <w:lang w:eastAsia="en-GB"/>
        </w:rPr>
        <w:t>:=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proofErr w:type="gramStart"/>
      <w:r>
        <w:rPr>
          <w:lang w:eastAsia="en-GB"/>
        </w:rPr>
        <w:t>RABNotToBeModifiedListBearerModI</w:t>
      </w:r>
      <w:r>
        <w:rPr>
          <w:lang w:eastAsia="en-GB"/>
        </w:rPr>
        <w:t>nd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E-RAB-IE-</w:t>
      </w:r>
      <w:proofErr w:type="spellStart"/>
      <w:r>
        <w:rPr>
          <w:lang w:eastAsia="en-GB"/>
        </w:rPr>
        <w:t>ContainerList</w:t>
      </w:r>
      <w:proofErr w:type="spellEnd"/>
      <w:r>
        <w:rPr>
          <w:lang w:eastAsia="en-GB"/>
        </w:rPr>
        <w:t xml:space="preserve"> { {E-</w:t>
      </w:r>
      <w:proofErr w:type="spellStart"/>
      <w:r>
        <w:rPr>
          <w:lang w:eastAsia="en-GB"/>
        </w:rPr>
        <w:t>RABNotToBeModifiedItemBearerModIndIEs</w:t>
      </w:r>
      <w:proofErr w:type="spellEnd"/>
      <w:r>
        <w:rPr>
          <w:lang w:eastAsia="en-GB"/>
        </w:rPr>
        <w:t>} 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r>
        <w:rPr>
          <w:lang w:eastAsia="en-GB"/>
        </w:rPr>
        <w:t>RABNotToBeModifiedItemBearerModIndIEs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IES :</w:t>
      </w:r>
      <w:proofErr w:type="gramEnd"/>
      <w:r>
        <w:rPr>
          <w:lang w:eastAsia="en-GB"/>
        </w:rPr>
        <w:t>:=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{ ID</w:t>
      </w:r>
      <w:proofErr w:type="gramEnd"/>
      <w:r>
        <w:rPr>
          <w:lang w:eastAsia="en-GB"/>
        </w:rPr>
        <w:t xml:space="preserve"> id-E-RABNotToBeModifiedItemBearerModInd</w:t>
      </w:r>
      <w:r>
        <w:rPr>
          <w:lang w:eastAsia="en-GB"/>
        </w:rPr>
        <w:tab/>
      </w:r>
      <w:r>
        <w:rPr>
          <w:lang w:eastAsia="en-GB"/>
        </w:rPr>
        <w:tab/>
        <w:t>CRITICALITY reject</w:t>
      </w:r>
      <w:r>
        <w:rPr>
          <w:lang w:eastAsia="en-GB"/>
        </w:rPr>
        <w:tab/>
        <w:t>TYPE E-</w:t>
      </w:r>
      <w:proofErr w:type="spellStart"/>
      <w:r>
        <w:rPr>
          <w:lang w:eastAsia="en-GB"/>
        </w:rPr>
        <w:t>RABNotToBeModifiedItemBearerModInd</w:t>
      </w:r>
      <w:proofErr w:type="spellEnd"/>
      <w:r>
        <w:rPr>
          <w:lang w:eastAsia="en-GB"/>
        </w:rPr>
        <w:tab/>
      </w:r>
      <w:r>
        <w:rPr>
          <w:lang w:eastAsia="en-GB"/>
        </w:rPr>
        <w:tab/>
        <w:t>PRESEN</w:t>
      </w:r>
      <w:r>
        <w:rPr>
          <w:lang w:eastAsia="en-GB"/>
        </w:rPr>
        <w:t>CE mandatory},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proofErr w:type="gramStart"/>
      <w:r>
        <w:rPr>
          <w:lang w:eastAsia="en-GB"/>
        </w:rPr>
        <w:t>RABNotToBeModifiedItemBearerModInd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SEQUENCE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gramStart"/>
      <w:r>
        <w:rPr>
          <w:lang w:eastAsia="en-GB"/>
        </w:rPr>
        <w:t>e-RAB-ID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E-RAB-ID,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transportLayerAddress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TransportLayerAddress</w:t>
      </w:r>
      <w:proofErr w:type="spellEnd"/>
      <w:r>
        <w:rPr>
          <w:lang w:eastAsia="en-GB"/>
        </w:rPr>
        <w:t>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dL</w:t>
      </w:r>
      <w:proofErr w:type="spellEnd"/>
      <w:r>
        <w:rPr>
          <w:lang w:eastAsia="en-GB"/>
        </w:rPr>
        <w:t>-GTP-TEID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GTP-TEID,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iE</w:t>
      </w:r>
      <w:proofErr w:type="spellEnd"/>
      <w:r>
        <w:rPr>
          <w:lang w:eastAsia="en-GB"/>
        </w:rPr>
        <w:t>-Extensions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ProtocolExtensionContainer</w:t>
      </w:r>
      <w:proofErr w:type="spellEnd"/>
      <w:r>
        <w:rPr>
          <w:lang w:eastAsia="en-GB"/>
        </w:rPr>
        <w:t xml:space="preserve"> { { </w:t>
      </w:r>
      <w:r>
        <w:rPr>
          <w:lang w:eastAsia="en-GB"/>
        </w:rPr>
        <w:t>E-</w:t>
      </w:r>
      <w:proofErr w:type="spellStart"/>
      <w:r>
        <w:rPr>
          <w:lang w:eastAsia="en-GB"/>
        </w:rPr>
        <w:t>RABNotToBeModifiedItemBearerModInd</w:t>
      </w:r>
      <w:proofErr w:type="spellEnd"/>
      <w:r>
        <w:rPr>
          <w:lang w:eastAsia="en-GB"/>
        </w:rPr>
        <w:t>-</w:t>
      </w:r>
      <w:proofErr w:type="spellStart"/>
      <w:r>
        <w:rPr>
          <w:lang w:eastAsia="en-GB"/>
        </w:rPr>
        <w:t>ExtIEs</w:t>
      </w:r>
      <w:proofErr w:type="spellEnd"/>
      <w:r>
        <w:rPr>
          <w:lang w:eastAsia="en-GB"/>
        </w:rPr>
        <w:t>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E-</w:t>
      </w:r>
      <w:proofErr w:type="spellStart"/>
      <w:r>
        <w:rPr>
          <w:lang w:eastAsia="en-GB"/>
        </w:rPr>
        <w:t>RABNotToBeModifiedItemBearerModInd</w:t>
      </w:r>
      <w:proofErr w:type="spellEnd"/>
      <w:r>
        <w:rPr>
          <w:lang w:eastAsia="en-GB"/>
        </w:rPr>
        <w:t>-</w:t>
      </w:r>
      <w:proofErr w:type="spellStart"/>
      <w:r>
        <w:rPr>
          <w:lang w:eastAsia="en-GB"/>
        </w:rPr>
        <w:t>ExtIEs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EXTENSION :</w:t>
      </w:r>
      <w:proofErr w:type="gramEnd"/>
      <w:r>
        <w:rPr>
          <w:lang w:eastAsia="en-GB"/>
        </w:rPr>
        <w:t>:=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proofErr w:type="spellStart"/>
      <w:proofErr w:type="gramStart"/>
      <w:r>
        <w:rPr>
          <w:lang w:eastAsia="en-GB"/>
        </w:rPr>
        <w:t>CSGMembershipInfo</w:t>
      </w:r>
      <w:proofErr w:type="spellEnd"/>
      <w:r>
        <w:rPr>
          <w:lang w:eastAsia="en-GB"/>
        </w:rPr>
        <w:t xml:space="preserve"> :</w:t>
      </w:r>
      <w:proofErr w:type="gramEnd"/>
      <w:r>
        <w:rPr>
          <w:lang w:eastAsia="en-GB"/>
        </w:rPr>
        <w:t>:= SEQUENCE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cSGMembershipStatus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CSGMembershipStatus</w:t>
      </w:r>
      <w:proofErr w:type="spellEnd"/>
      <w:r>
        <w:rPr>
          <w:lang w:eastAsia="en-GB"/>
        </w:rPr>
        <w:t>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cSG</w:t>
      </w:r>
      <w:proofErr w:type="spellEnd"/>
      <w:r>
        <w:rPr>
          <w:lang w:eastAsia="en-GB"/>
        </w:rPr>
        <w:t>-Id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CSG-Id,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cellAccessM</w:t>
      </w:r>
      <w:r>
        <w:rPr>
          <w:lang w:eastAsia="en-GB"/>
        </w:rPr>
        <w:t>ode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CellAccessMode</w:t>
      </w:r>
      <w:proofErr w:type="spellEnd"/>
      <w:r>
        <w:rPr>
          <w:lang w:eastAsia="en-GB"/>
        </w:rPr>
        <w:tab/>
        <w:t>OPTIONAL,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pLMNidentity</w:t>
      </w:r>
      <w:proofErr w:type="spellEnd"/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PLMNidentity</w:t>
      </w:r>
      <w:proofErr w:type="spellEnd"/>
      <w:r>
        <w:rPr>
          <w:lang w:eastAsia="en-GB"/>
        </w:rPr>
        <w:tab/>
        <w:t>OPTIONAL,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</w:r>
      <w:proofErr w:type="spellStart"/>
      <w:proofErr w:type="gramStart"/>
      <w:r>
        <w:rPr>
          <w:lang w:eastAsia="en-GB"/>
        </w:rPr>
        <w:t>iE</w:t>
      </w:r>
      <w:proofErr w:type="spellEnd"/>
      <w:r>
        <w:rPr>
          <w:lang w:eastAsia="en-GB"/>
        </w:rPr>
        <w:t>-Extensions</w:t>
      </w:r>
      <w:proofErr w:type="gramEnd"/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lang w:eastAsia="en-GB"/>
        </w:rPr>
        <w:t>ProtocolExtensionContainer</w:t>
      </w:r>
      <w:proofErr w:type="spellEnd"/>
      <w:r>
        <w:rPr>
          <w:lang w:eastAsia="en-GB"/>
        </w:rPr>
        <w:t xml:space="preserve"> { { </w:t>
      </w:r>
      <w:proofErr w:type="spellStart"/>
      <w:r>
        <w:rPr>
          <w:lang w:eastAsia="en-GB"/>
        </w:rPr>
        <w:t>CSGMembershipInfo-ExtIEs</w:t>
      </w:r>
      <w:proofErr w:type="spellEnd"/>
      <w:r>
        <w:rPr>
          <w:lang w:eastAsia="en-GB"/>
        </w:rPr>
        <w:t>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>
      <w:pPr>
        <w:pStyle w:val="PL"/>
        <w:rPr>
          <w:lang w:eastAsia="en-GB"/>
        </w:rPr>
      </w:pPr>
    </w:p>
    <w:p w:rsidR="000E5A0B" w:rsidRDefault="006A14A5">
      <w:pPr>
        <w:pStyle w:val="PL"/>
        <w:rPr>
          <w:lang w:eastAsia="en-GB"/>
        </w:rPr>
      </w:pPr>
      <w:proofErr w:type="spellStart"/>
      <w:r>
        <w:rPr>
          <w:lang w:eastAsia="en-GB"/>
        </w:rPr>
        <w:t>CSGMembershipInfo-ExtIEs</w:t>
      </w:r>
      <w:proofErr w:type="spellEnd"/>
      <w:r>
        <w:rPr>
          <w:lang w:eastAsia="en-GB"/>
        </w:rPr>
        <w:t xml:space="preserve"> S1AP-PROTOCOL-</w:t>
      </w:r>
      <w:proofErr w:type="gramStart"/>
      <w:r>
        <w:rPr>
          <w:lang w:eastAsia="en-GB"/>
        </w:rPr>
        <w:t>EXTENSION :</w:t>
      </w:r>
      <w:proofErr w:type="gramEnd"/>
      <w:r>
        <w:rPr>
          <w:lang w:eastAsia="en-GB"/>
        </w:rPr>
        <w:t>:= {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0E5A0B" w:rsidRDefault="006A14A5">
      <w:pPr>
        <w:pStyle w:val="PL"/>
        <w:rPr>
          <w:lang w:eastAsia="en-GB"/>
        </w:rPr>
      </w:pPr>
      <w:r>
        <w:rPr>
          <w:lang w:eastAsia="en-GB"/>
        </w:rPr>
        <w:t>}</w:t>
      </w:r>
    </w:p>
    <w:p w:rsidR="000E5A0B" w:rsidRDefault="000E5A0B"/>
    <w:p w:rsidR="000E5A0B" w:rsidRDefault="000E5A0B">
      <w:pPr>
        <w:pStyle w:val="PL"/>
        <w:rPr>
          <w:snapToGrid w:val="0"/>
          <w:lang w:eastAsia="zh-CN"/>
        </w:rPr>
      </w:pPr>
    </w:p>
    <w:p w:rsidR="000E5A0B" w:rsidRDefault="000E5A0B">
      <w:pPr>
        <w:pStyle w:val="PL"/>
        <w:rPr>
          <w:snapToGrid w:val="0"/>
          <w:lang w:eastAsia="zh-CN"/>
        </w:rPr>
      </w:pPr>
    </w:p>
    <w:p w:rsidR="000E5A0B" w:rsidRDefault="006A14A5">
      <w:pPr>
        <w:spacing w:after="0"/>
        <w:rPr>
          <w:rFonts w:ascii="Arial" w:hAnsi="Arial"/>
          <w:sz w:val="28"/>
        </w:rPr>
      </w:pPr>
      <w:bookmarkStart w:id="32" w:name="_Toc517378146"/>
      <w:r>
        <w:br w:type="page"/>
      </w:r>
    </w:p>
    <w:bookmarkEnd w:id="32"/>
    <w:p w:rsidR="000E5A0B" w:rsidRDefault="000E5A0B"/>
    <w:sectPr w:rsidR="000E5A0B" w:rsidSect="000E5A0B">
      <w:headerReference w:type="default" r:id="rId20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A5" w:rsidRDefault="006A14A5" w:rsidP="000E5A0B">
      <w:pPr>
        <w:spacing w:after="0"/>
      </w:pPr>
      <w:r>
        <w:separator/>
      </w:r>
    </w:p>
  </w:endnote>
  <w:endnote w:type="continuationSeparator" w:id="0">
    <w:p w:rsidR="006A14A5" w:rsidRDefault="006A14A5" w:rsidP="000E5A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0E5A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0E5A0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0E5A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A5" w:rsidRDefault="006A14A5" w:rsidP="000E5A0B">
      <w:pPr>
        <w:spacing w:after="0"/>
      </w:pPr>
      <w:r>
        <w:separator/>
      </w:r>
    </w:p>
  </w:footnote>
  <w:footnote w:type="continuationSeparator" w:id="0">
    <w:p w:rsidR="006A14A5" w:rsidRDefault="006A14A5" w:rsidP="000E5A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6A14A5">
    <w:r>
      <w:t xml:space="preserve">Page </w:t>
    </w:r>
    <w:r w:rsidR="000E5A0B">
      <w:fldChar w:fldCharType="begin"/>
    </w:r>
    <w:r>
      <w:instrText>PAGE</w:instrText>
    </w:r>
    <w:r w:rsidR="000E5A0B">
      <w:fldChar w:fldCharType="separate"/>
    </w:r>
    <w:r>
      <w:t>1</w:t>
    </w:r>
    <w:r w:rsidR="000E5A0B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0E5A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0E5A0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0B" w:rsidRDefault="006A14A5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Y">
    <w15:presenceInfo w15:providerId="None" w15:userId="G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022E4A"/>
    <w:rsid w:val="0001197F"/>
    <w:rsid w:val="00022E34"/>
    <w:rsid w:val="00022E4A"/>
    <w:rsid w:val="00043064"/>
    <w:rsid w:val="000433AA"/>
    <w:rsid w:val="00053A7A"/>
    <w:rsid w:val="000625C3"/>
    <w:rsid w:val="000734EE"/>
    <w:rsid w:val="00093112"/>
    <w:rsid w:val="000A6394"/>
    <w:rsid w:val="000B7FED"/>
    <w:rsid w:val="000C038A"/>
    <w:rsid w:val="000C37BB"/>
    <w:rsid w:val="000C6598"/>
    <w:rsid w:val="000D1BD9"/>
    <w:rsid w:val="000D4CB4"/>
    <w:rsid w:val="000E3891"/>
    <w:rsid w:val="000E5A0B"/>
    <w:rsid w:val="00101CD0"/>
    <w:rsid w:val="00145D43"/>
    <w:rsid w:val="00187283"/>
    <w:rsid w:val="00192C46"/>
    <w:rsid w:val="00195097"/>
    <w:rsid w:val="001A08B3"/>
    <w:rsid w:val="001A7B60"/>
    <w:rsid w:val="001B000E"/>
    <w:rsid w:val="001B00E3"/>
    <w:rsid w:val="001B52F0"/>
    <w:rsid w:val="001B7A65"/>
    <w:rsid w:val="001E41F3"/>
    <w:rsid w:val="001F3E17"/>
    <w:rsid w:val="001F7015"/>
    <w:rsid w:val="0020119E"/>
    <w:rsid w:val="00215B52"/>
    <w:rsid w:val="002273BC"/>
    <w:rsid w:val="002325D8"/>
    <w:rsid w:val="00243A34"/>
    <w:rsid w:val="0026004D"/>
    <w:rsid w:val="002640DD"/>
    <w:rsid w:val="00275D12"/>
    <w:rsid w:val="00284FEB"/>
    <w:rsid w:val="002860C4"/>
    <w:rsid w:val="00290042"/>
    <w:rsid w:val="002B5741"/>
    <w:rsid w:val="002C185E"/>
    <w:rsid w:val="002C58CB"/>
    <w:rsid w:val="00305409"/>
    <w:rsid w:val="00344BDD"/>
    <w:rsid w:val="0034728E"/>
    <w:rsid w:val="003609EF"/>
    <w:rsid w:val="0036231A"/>
    <w:rsid w:val="00374DD4"/>
    <w:rsid w:val="003821B8"/>
    <w:rsid w:val="003B4D8E"/>
    <w:rsid w:val="003E1A36"/>
    <w:rsid w:val="003F52BF"/>
    <w:rsid w:val="003F6104"/>
    <w:rsid w:val="003F660E"/>
    <w:rsid w:val="00410371"/>
    <w:rsid w:val="004242F1"/>
    <w:rsid w:val="004415D1"/>
    <w:rsid w:val="00441FDD"/>
    <w:rsid w:val="00444430"/>
    <w:rsid w:val="00494CBA"/>
    <w:rsid w:val="004B75B7"/>
    <w:rsid w:val="004C3182"/>
    <w:rsid w:val="004E441F"/>
    <w:rsid w:val="004F3ADF"/>
    <w:rsid w:val="00502611"/>
    <w:rsid w:val="00502D36"/>
    <w:rsid w:val="00505057"/>
    <w:rsid w:val="00514B05"/>
    <w:rsid w:val="00514F9E"/>
    <w:rsid w:val="0051580D"/>
    <w:rsid w:val="00517CA6"/>
    <w:rsid w:val="00532987"/>
    <w:rsid w:val="00547111"/>
    <w:rsid w:val="00551B12"/>
    <w:rsid w:val="00555D68"/>
    <w:rsid w:val="00561448"/>
    <w:rsid w:val="00592D74"/>
    <w:rsid w:val="00592D95"/>
    <w:rsid w:val="005A1296"/>
    <w:rsid w:val="005A4D50"/>
    <w:rsid w:val="005A7E41"/>
    <w:rsid w:val="005B548F"/>
    <w:rsid w:val="005E2C44"/>
    <w:rsid w:val="005E2D1C"/>
    <w:rsid w:val="00600E0F"/>
    <w:rsid w:val="00621188"/>
    <w:rsid w:val="006257ED"/>
    <w:rsid w:val="00644BB5"/>
    <w:rsid w:val="00695808"/>
    <w:rsid w:val="006A14A5"/>
    <w:rsid w:val="006B46FB"/>
    <w:rsid w:val="006B6785"/>
    <w:rsid w:val="006C083A"/>
    <w:rsid w:val="006E21FB"/>
    <w:rsid w:val="00722DA2"/>
    <w:rsid w:val="00750994"/>
    <w:rsid w:val="00760E4E"/>
    <w:rsid w:val="00792342"/>
    <w:rsid w:val="007977A8"/>
    <w:rsid w:val="007B512A"/>
    <w:rsid w:val="007C2097"/>
    <w:rsid w:val="007D6A07"/>
    <w:rsid w:val="007F7259"/>
    <w:rsid w:val="008040A8"/>
    <w:rsid w:val="0081304F"/>
    <w:rsid w:val="00820FCC"/>
    <w:rsid w:val="008279FA"/>
    <w:rsid w:val="00830B31"/>
    <w:rsid w:val="00840C44"/>
    <w:rsid w:val="008477C9"/>
    <w:rsid w:val="00847AD1"/>
    <w:rsid w:val="008626E7"/>
    <w:rsid w:val="00865F66"/>
    <w:rsid w:val="0086679A"/>
    <w:rsid w:val="00870EE7"/>
    <w:rsid w:val="008817ED"/>
    <w:rsid w:val="00884047"/>
    <w:rsid w:val="00897D83"/>
    <w:rsid w:val="008A45A6"/>
    <w:rsid w:val="008A6687"/>
    <w:rsid w:val="008C75C4"/>
    <w:rsid w:val="008D1385"/>
    <w:rsid w:val="008D19F2"/>
    <w:rsid w:val="008D3A2E"/>
    <w:rsid w:val="008E07D7"/>
    <w:rsid w:val="008E35FA"/>
    <w:rsid w:val="008F686C"/>
    <w:rsid w:val="00901906"/>
    <w:rsid w:val="009148DE"/>
    <w:rsid w:val="00930A33"/>
    <w:rsid w:val="00942911"/>
    <w:rsid w:val="009567EE"/>
    <w:rsid w:val="009777D9"/>
    <w:rsid w:val="009827E6"/>
    <w:rsid w:val="0098658B"/>
    <w:rsid w:val="00991B88"/>
    <w:rsid w:val="009974F6"/>
    <w:rsid w:val="009A5753"/>
    <w:rsid w:val="009A579D"/>
    <w:rsid w:val="009E3297"/>
    <w:rsid w:val="009F0923"/>
    <w:rsid w:val="009F53A0"/>
    <w:rsid w:val="009F734F"/>
    <w:rsid w:val="00A049D7"/>
    <w:rsid w:val="00A246B6"/>
    <w:rsid w:val="00A32163"/>
    <w:rsid w:val="00A364C8"/>
    <w:rsid w:val="00A414BF"/>
    <w:rsid w:val="00A47E70"/>
    <w:rsid w:val="00A50CF0"/>
    <w:rsid w:val="00A60BCE"/>
    <w:rsid w:val="00A7089C"/>
    <w:rsid w:val="00A7671C"/>
    <w:rsid w:val="00A919F4"/>
    <w:rsid w:val="00AA2CBC"/>
    <w:rsid w:val="00AB139F"/>
    <w:rsid w:val="00AC5820"/>
    <w:rsid w:val="00AC5F68"/>
    <w:rsid w:val="00AD1CD8"/>
    <w:rsid w:val="00AE50D0"/>
    <w:rsid w:val="00AF14BC"/>
    <w:rsid w:val="00AF2A2D"/>
    <w:rsid w:val="00AF6920"/>
    <w:rsid w:val="00B22FD4"/>
    <w:rsid w:val="00B258BB"/>
    <w:rsid w:val="00B67B97"/>
    <w:rsid w:val="00B968C8"/>
    <w:rsid w:val="00BA31CC"/>
    <w:rsid w:val="00BA3C0F"/>
    <w:rsid w:val="00BA3EC5"/>
    <w:rsid w:val="00BA51D9"/>
    <w:rsid w:val="00BA682D"/>
    <w:rsid w:val="00BB13B3"/>
    <w:rsid w:val="00BB1B71"/>
    <w:rsid w:val="00BB5DFC"/>
    <w:rsid w:val="00BD279D"/>
    <w:rsid w:val="00BD43F3"/>
    <w:rsid w:val="00BD6BB8"/>
    <w:rsid w:val="00BF41BD"/>
    <w:rsid w:val="00C06658"/>
    <w:rsid w:val="00C102C2"/>
    <w:rsid w:val="00C22C01"/>
    <w:rsid w:val="00C51D65"/>
    <w:rsid w:val="00C63143"/>
    <w:rsid w:val="00C64B1C"/>
    <w:rsid w:val="00C664F3"/>
    <w:rsid w:val="00C66BA2"/>
    <w:rsid w:val="00C90E82"/>
    <w:rsid w:val="00C9511A"/>
    <w:rsid w:val="00C95985"/>
    <w:rsid w:val="00CA6668"/>
    <w:rsid w:val="00CC5026"/>
    <w:rsid w:val="00CC68D0"/>
    <w:rsid w:val="00CE292C"/>
    <w:rsid w:val="00CF4F62"/>
    <w:rsid w:val="00D03F9A"/>
    <w:rsid w:val="00D06D51"/>
    <w:rsid w:val="00D24991"/>
    <w:rsid w:val="00D4371B"/>
    <w:rsid w:val="00D45BCD"/>
    <w:rsid w:val="00D50255"/>
    <w:rsid w:val="00D52311"/>
    <w:rsid w:val="00D678D6"/>
    <w:rsid w:val="00D72C0C"/>
    <w:rsid w:val="00D75A1E"/>
    <w:rsid w:val="00D75E7D"/>
    <w:rsid w:val="00D86D86"/>
    <w:rsid w:val="00D94FC2"/>
    <w:rsid w:val="00DA1BDF"/>
    <w:rsid w:val="00DC1543"/>
    <w:rsid w:val="00DE34CF"/>
    <w:rsid w:val="00DE4AC5"/>
    <w:rsid w:val="00DF1C48"/>
    <w:rsid w:val="00E034BD"/>
    <w:rsid w:val="00E13F3D"/>
    <w:rsid w:val="00E34898"/>
    <w:rsid w:val="00E56CE3"/>
    <w:rsid w:val="00E94DE5"/>
    <w:rsid w:val="00E958E7"/>
    <w:rsid w:val="00EB09B7"/>
    <w:rsid w:val="00EB14CE"/>
    <w:rsid w:val="00EB2439"/>
    <w:rsid w:val="00EC1AEC"/>
    <w:rsid w:val="00EC5EAF"/>
    <w:rsid w:val="00ED16EB"/>
    <w:rsid w:val="00ED663F"/>
    <w:rsid w:val="00EE7D7C"/>
    <w:rsid w:val="00EF4450"/>
    <w:rsid w:val="00F01432"/>
    <w:rsid w:val="00F25D98"/>
    <w:rsid w:val="00F300FB"/>
    <w:rsid w:val="00F338CC"/>
    <w:rsid w:val="00F64012"/>
    <w:rsid w:val="00F86769"/>
    <w:rsid w:val="00FB149C"/>
    <w:rsid w:val="00FB6386"/>
    <w:rsid w:val="06390B6B"/>
    <w:rsid w:val="064374A4"/>
    <w:rsid w:val="09826F0D"/>
    <w:rsid w:val="0E012579"/>
    <w:rsid w:val="0FE97772"/>
    <w:rsid w:val="11DC1884"/>
    <w:rsid w:val="13166FD0"/>
    <w:rsid w:val="15573E9A"/>
    <w:rsid w:val="162A6D51"/>
    <w:rsid w:val="16797157"/>
    <w:rsid w:val="19F036B3"/>
    <w:rsid w:val="1F041691"/>
    <w:rsid w:val="240A449D"/>
    <w:rsid w:val="242D5A72"/>
    <w:rsid w:val="25F60506"/>
    <w:rsid w:val="355A100D"/>
    <w:rsid w:val="36F5106D"/>
    <w:rsid w:val="3C822CFC"/>
    <w:rsid w:val="3C8618CA"/>
    <w:rsid w:val="3F683DFD"/>
    <w:rsid w:val="41E30298"/>
    <w:rsid w:val="42D50FB1"/>
    <w:rsid w:val="4503564E"/>
    <w:rsid w:val="46092191"/>
    <w:rsid w:val="478C3B43"/>
    <w:rsid w:val="47FE14A1"/>
    <w:rsid w:val="48131ACE"/>
    <w:rsid w:val="4B7C2CE4"/>
    <w:rsid w:val="4E6C3E44"/>
    <w:rsid w:val="4EDC382A"/>
    <w:rsid w:val="5154475C"/>
    <w:rsid w:val="58444CD5"/>
    <w:rsid w:val="58AB5DAD"/>
    <w:rsid w:val="58C836CF"/>
    <w:rsid w:val="5A310047"/>
    <w:rsid w:val="5BC23AEC"/>
    <w:rsid w:val="5BEB7FE4"/>
    <w:rsid w:val="5C8B50E0"/>
    <w:rsid w:val="5D471668"/>
    <w:rsid w:val="5E974D64"/>
    <w:rsid w:val="60C26092"/>
    <w:rsid w:val="615171D2"/>
    <w:rsid w:val="67C5294D"/>
    <w:rsid w:val="6C3C148D"/>
    <w:rsid w:val="736B3CF2"/>
    <w:rsid w:val="76466BDB"/>
    <w:rsid w:val="76595E53"/>
    <w:rsid w:val="784F0FBE"/>
    <w:rsid w:val="7D1B04BD"/>
    <w:rsid w:val="7D1C06F8"/>
    <w:rsid w:val="7D712344"/>
    <w:rsid w:val="7F9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A0B"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rsid w:val="000E5A0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E5A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E5A0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E5A0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E5A0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E5A0B"/>
    <w:pPr>
      <w:outlineLvl w:val="5"/>
    </w:pPr>
  </w:style>
  <w:style w:type="paragraph" w:styleId="7">
    <w:name w:val="heading 7"/>
    <w:basedOn w:val="H6"/>
    <w:next w:val="a"/>
    <w:qFormat/>
    <w:rsid w:val="000E5A0B"/>
    <w:pPr>
      <w:outlineLvl w:val="6"/>
    </w:pPr>
  </w:style>
  <w:style w:type="paragraph" w:styleId="8">
    <w:name w:val="heading 8"/>
    <w:basedOn w:val="1"/>
    <w:next w:val="a"/>
    <w:qFormat/>
    <w:rsid w:val="000E5A0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E5A0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0E5A0B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0E5A0B"/>
    <w:pPr>
      <w:ind w:left="1135"/>
    </w:pPr>
  </w:style>
  <w:style w:type="paragraph" w:styleId="20">
    <w:name w:val="List 2"/>
    <w:basedOn w:val="a3"/>
    <w:qFormat/>
    <w:rsid w:val="000E5A0B"/>
    <w:pPr>
      <w:ind w:left="851"/>
    </w:pPr>
  </w:style>
  <w:style w:type="paragraph" w:styleId="a3">
    <w:name w:val="List"/>
    <w:basedOn w:val="a"/>
    <w:qFormat/>
    <w:rsid w:val="000E5A0B"/>
    <w:pPr>
      <w:ind w:left="568" w:hanging="284"/>
    </w:pPr>
  </w:style>
  <w:style w:type="paragraph" w:styleId="a4">
    <w:name w:val="annotation subject"/>
    <w:basedOn w:val="a5"/>
    <w:next w:val="a5"/>
    <w:semiHidden/>
    <w:qFormat/>
    <w:rsid w:val="000E5A0B"/>
    <w:rPr>
      <w:b/>
      <w:bCs/>
    </w:rPr>
  </w:style>
  <w:style w:type="paragraph" w:styleId="a5">
    <w:name w:val="annotation text"/>
    <w:basedOn w:val="a"/>
    <w:semiHidden/>
    <w:qFormat/>
    <w:rsid w:val="000E5A0B"/>
  </w:style>
  <w:style w:type="paragraph" w:styleId="70">
    <w:name w:val="toc 7"/>
    <w:basedOn w:val="60"/>
    <w:next w:val="a"/>
    <w:semiHidden/>
    <w:qFormat/>
    <w:rsid w:val="000E5A0B"/>
    <w:pPr>
      <w:ind w:left="2268" w:hanging="2268"/>
    </w:pPr>
  </w:style>
  <w:style w:type="paragraph" w:styleId="60">
    <w:name w:val="toc 6"/>
    <w:basedOn w:val="50"/>
    <w:next w:val="a"/>
    <w:semiHidden/>
    <w:qFormat/>
    <w:rsid w:val="000E5A0B"/>
    <w:pPr>
      <w:ind w:left="1985" w:hanging="1985"/>
    </w:pPr>
  </w:style>
  <w:style w:type="paragraph" w:styleId="50">
    <w:name w:val="toc 5"/>
    <w:basedOn w:val="40"/>
    <w:next w:val="a"/>
    <w:semiHidden/>
    <w:qFormat/>
    <w:rsid w:val="000E5A0B"/>
    <w:pPr>
      <w:ind w:left="1701" w:hanging="1701"/>
    </w:pPr>
  </w:style>
  <w:style w:type="paragraph" w:styleId="40">
    <w:name w:val="toc 4"/>
    <w:basedOn w:val="31"/>
    <w:next w:val="a"/>
    <w:semiHidden/>
    <w:qFormat/>
    <w:rsid w:val="000E5A0B"/>
    <w:pPr>
      <w:ind w:left="1418" w:hanging="1418"/>
    </w:pPr>
  </w:style>
  <w:style w:type="paragraph" w:styleId="31">
    <w:name w:val="toc 3"/>
    <w:basedOn w:val="21"/>
    <w:next w:val="a"/>
    <w:semiHidden/>
    <w:qFormat/>
    <w:rsid w:val="000E5A0B"/>
    <w:pPr>
      <w:ind w:left="1134" w:hanging="1134"/>
    </w:pPr>
  </w:style>
  <w:style w:type="paragraph" w:styleId="21">
    <w:name w:val="toc 2"/>
    <w:basedOn w:val="10"/>
    <w:next w:val="a"/>
    <w:semiHidden/>
    <w:qFormat/>
    <w:rsid w:val="000E5A0B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0E5A0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6"/>
    <w:qFormat/>
    <w:rsid w:val="000E5A0B"/>
    <w:pPr>
      <w:ind w:left="851"/>
    </w:pPr>
  </w:style>
  <w:style w:type="paragraph" w:styleId="a6">
    <w:name w:val="List Number"/>
    <w:basedOn w:val="a3"/>
    <w:qFormat/>
    <w:rsid w:val="000E5A0B"/>
  </w:style>
  <w:style w:type="paragraph" w:styleId="41">
    <w:name w:val="List Bullet 4"/>
    <w:basedOn w:val="32"/>
    <w:qFormat/>
    <w:rsid w:val="000E5A0B"/>
    <w:pPr>
      <w:ind w:left="1418"/>
    </w:pPr>
  </w:style>
  <w:style w:type="paragraph" w:styleId="32">
    <w:name w:val="List Bullet 3"/>
    <w:basedOn w:val="23"/>
    <w:qFormat/>
    <w:rsid w:val="000E5A0B"/>
    <w:pPr>
      <w:ind w:left="1135"/>
    </w:pPr>
  </w:style>
  <w:style w:type="paragraph" w:styleId="23">
    <w:name w:val="List Bullet 2"/>
    <w:basedOn w:val="a7"/>
    <w:qFormat/>
    <w:rsid w:val="000E5A0B"/>
    <w:pPr>
      <w:ind w:left="851"/>
    </w:pPr>
  </w:style>
  <w:style w:type="paragraph" w:styleId="a7">
    <w:name w:val="List Bullet"/>
    <w:basedOn w:val="a3"/>
    <w:qFormat/>
    <w:rsid w:val="000E5A0B"/>
  </w:style>
  <w:style w:type="paragraph" w:styleId="a8">
    <w:name w:val="Document Map"/>
    <w:basedOn w:val="a"/>
    <w:semiHidden/>
    <w:qFormat/>
    <w:rsid w:val="000E5A0B"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qFormat/>
    <w:rsid w:val="000E5A0B"/>
    <w:pPr>
      <w:ind w:left="1702"/>
    </w:pPr>
  </w:style>
  <w:style w:type="paragraph" w:styleId="80">
    <w:name w:val="toc 8"/>
    <w:basedOn w:val="10"/>
    <w:next w:val="a"/>
    <w:semiHidden/>
    <w:qFormat/>
    <w:rsid w:val="000E5A0B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0E5A0B"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rsid w:val="000E5A0B"/>
    <w:pPr>
      <w:jc w:val="center"/>
    </w:pPr>
    <w:rPr>
      <w:i/>
    </w:rPr>
  </w:style>
  <w:style w:type="paragraph" w:styleId="ab">
    <w:name w:val="header"/>
    <w:basedOn w:val="a"/>
    <w:link w:val="Char"/>
    <w:qFormat/>
    <w:rsid w:val="000E5A0B"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rsid w:val="000E5A0B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0E5A0B"/>
    <w:pPr>
      <w:ind w:left="1702"/>
    </w:pPr>
  </w:style>
  <w:style w:type="paragraph" w:styleId="42">
    <w:name w:val="List 4"/>
    <w:basedOn w:val="30"/>
    <w:qFormat/>
    <w:rsid w:val="000E5A0B"/>
    <w:pPr>
      <w:ind w:left="1418"/>
    </w:pPr>
  </w:style>
  <w:style w:type="paragraph" w:styleId="90">
    <w:name w:val="toc 9"/>
    <w:basedOn w:val="80"/>
    <w:next w:val="a"/>
    <w:semiHidden/>
    <w:qFormat/>
    <w:rsid w:val="000E5A0B"/>
    <w:pPr>
      <w:ind w:left="1418" w:hanging="1418"/>
    </w:pPr>
  </w:style>
  <w:style w:type="paragraph" w:styleId="ad">
    <w:name w:val="Normal (Web)"/>
    <w:basedOn w:val="a"/>
    <w:semiHidden/>
    <w:unhideWhenUsed/>
    <w:qFormat/>
    <w:rsid w:val="000E5A0B"/>
    <w:rPr>
      <w:sz w:val="24"/>
    </w:rPr>
  </w:style>
  <w:style w:type="paragraph" w:styleId="11">
    <w:name w:val="index 1"/>
    <w:basedOn w:val="a"/>
    <w:next w:val="a"/>
    <w:semiHidden/>
    <w:qFormat/>
    <w:rsid w:val="000E5A0B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0E5A0B"/>
    <w:pPr>
      <w:ind w:left="284"/>
    </w:pPr>
  </w:style>
  <w:style w:type="character" w:styleId="ae">
    <w:name w:val="FollowedHyperlink"/>
    <w:qFormat/>
    <w:rsid w:val="000E5A0B"/>
    <w:rPr>
      <w:color w:val="800080"/>
      <w:u w:val="single"/>
    </w:rPr>
  </w:style>
  <w:style w:type="character" w:styleId="af">
    <w:name w:val="Hyperlink"/>
    <w:qFormat/>
    <w:rsid w:val="000E5A0B"/>
    <w:rPr>
      <w:color w:val="0000FF"/>
      <w:u w:val="single"/>
    </w:rPr>
  </w:style>
  <w:style w:type="character" w:styleId="af0">
    <w:name w:val="annotation reference"/>
    <w:semiHidden/>
    <w:qFormat/>
    <w:rsid w:val="000E5A0B"/>
    <w:rPr>
      <w:sz w:val="16"/>
    </w:rPr>
  </w:style>
  <w:style w:type="character" w:styleId="af1">
    <w:name w:val="footnote reference"/>
    <w:semiHidden/>
    <w:qFormat/>
    <w:rsid w:val="000E5A0B"/>
    <w:rPr>
      <w:b/>
      <w:position w:val="6"/>
      <w:sz w:val="16"/>
    </w:rPr>
  </w:style>
  <w:style w:type="table" w:styleId="af2">
    <w:name w:val="Table Grid"/>
    <w:basedOn w:val="a1"/>
    <w:unhideWhenUsed/>
    <w:qFormat/>
    <w:rsid w:val="000E5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rsid w:val="000E5A0B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rsid w:val="000E5A0B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rsid w:val="000E5A0B"/>
    <w:pPr>
      <w:outlineLvl w:val="9"/>
    </w:pPr>
  </w:style>
  <w:style w:type="paragraph" w:customStyle="1" w:styleId="TAH">
    <w:name w:val="TAH"/>
    <w:basedOn w:val="TAC"/>
    <w:link w:val="TAHChar"/>
    <w:qFormat/>
    <w:rsid w:val="000E5A0B"/>
    <w:rPr>
      <w:b/>
    </w:rPr>
  </w:style>
  <w:style w:type="paragraph" w:customStyle="1" w:styleId="TAC">
    <w:name w:val="TAC"/>
    <w:basedOn w:val="TAL"/>
    <w:link w:val="TACChar"/>
    <w:qFormat/>
    <w:rsid w:val="000E5A0B"/>
    <w:pPr>
      <w:jc w:val="center"/>
    </w:pPr>
  </w:style>
  <w:style w:type="paragraph" w:customStyle="1" w:styleId="TAL">
    <w:name w:val="TAL"/>
    <w:basedOn w:val="a"/>
    <w:link w:val="TALChar"/>
    <w:qFormat/>
    <w:rsid w:val="000E5A0B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rsid w:val="000E5A0B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E5A0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0E5A0B"/>
    <w:pPr>
      <w:keepLines/>
      <w:ind w:left="1135" w:hanging="851"/>
    </w:pPr>
  </w:style>
  <w:style w:type="paragraph" w:customStyle="1" w:styleId="EX">
    <w:name w:val="EX"/>
    <w:basedOn w:val="a"/>
    <w:qFormat/>
    <w:rsid w:val="000E5A0B"/>
    <w:pPr>
      <w:keepLines/>
      <w:ind w:left="1702" w:hanging="1418"/>
    </w:pPr>
  </w:style>
  <w:style w:type="paragraph" w:customStyle="1" w:styleId="FP">
    <w:name w:val="FP"/>
    <w:basedOn w:val="a"/>
    <w:qFormat/>
    <w:rsid w:val="000E5A0B"/>
    <w:pPr>
      <w:spacing w:after="0"/>
    </w:pPr>
  </w:style>
  <w:style w:type="paragraph" w:customStyle="1" w:styleId="LD">
    <w:name w:val="LD"/>
    <w:qFormat/>
    <w:rsid w:val="000E5A0B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rsid w:val="000E5A0B"/>
    <w:pPr>
      <w:spacing w:after="0"/>
    </w:pPr>
  </w:style>
  <w:style w:type="paragraph" w:customStyle="1" w:styleId="EW">
    <w:name w:val="EW"/>
    <w:basedOn w:val="EX"/>
    <w:qFormat/>
    <w:rsid w:val="000E5A0B"/>
    <w:pPr>
      <w:spacing w:after="0"/>
    </w:pPr>
  </w:style>
  <w:style w:type="paragraph" w:customStyle="1" w:styleId="EQ">
    <w:name w:val="EQ"/>
    <w:basedOn w:val="a"/>
    <w:next w:val="a"/>
    <w:qFormat/>
    <w:rsid w:val="000E5A0B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0E5A0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E5A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E5A0B"/>
    <w:pPr>
      <w:jc w:val="right"/>
    </w:pPr>
  </w:style>
  <w:style w:type="paragraph" w:customStyle="1" w:styleId="TAN">
    <w:name w:val="TAN"/>
    <w:basedOn w:val="TAL"/>
    <w:qFormat/>
    <w:rsid w:val="000E5A0B"/>
    <w:pPr>
      <w:ind w:left="851" w:hanging="851"/>
    </w:pPr>
  </w:style>
  <w:style w:type="paragraph" w:customStyle="1" w:styleId="ZA">
    <w:name w:val="ZA"/>
    <w:qFormat/>
    <w:rsid w:val="000E5A0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rsid w:val="000E5A0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rsid w:val="000E5A0B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rsid w:val="000E5A0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rsid w:val="000E5A0B"/>
    <w:pPr>
      <w:framePr w:wrap="notBeside" w:y="16161"/>
    </w:pPr>
  </w:style>
  <w:style w:type="character" w:customStyle="1" w:styleId="ZGSM">
    <w:name w:val="ZGSM"/>
    <w:qFormat/>
    <w:rsid w:val="000E5A0B"/>
  </w:style>
  <w:style w:type="paragraph" w:customStyle="1" w:styleId="ZG">
    <w:name w:val="ZG"/>
    <w:qFormat/>
    <w:rsid w:val="000E5A0B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sid w:val="000E5A0B"/>
    <w:rPr>
      <w:color w:val="FF0000"/>
    </w:rPr>
  </w:style>
  <w:style w:type="paragraph" w:customStyle="1" w:styleId="B1">
    <w:name w:val="B1"/>
    <w:basedOn w:val="a3"/>
    <w:link w:val="B1Char"/>
    <w:qFormat/>
    <w:rsid w:val="000E5A0B"/>
  </w:style>
  <w:style w:type="paragraph" w:customStyle="1" w:styleId="B2">
    <w:name w:val="B2"/>
    <w:basedOn w:val="20"/>
    <w:link w:val="B2Car"/>
    <w:qFormat/>
    <w:rsid w:val="000E5A0B"/>
  </w:style>
  <w:style w:type="paragraph" w:customStyle="1" w:styleId="B3">
    <w:name w:val="B3"/>
    <w:basedOn w:val="30"/>
    <w:qFormat/>
    <w:rsid w:val="000E5A0B"/>
  </w:style>
  <w:style w:type="paragraph" w:customStyle="1" w:styleId="B4">
    <w:name w:val="B4"/>
    <w:basedOn w:val="42"/>
    <w:qFormat/>
    <w:rsid w:val="000E5A0B"/>
  </w:style>
  <w:style w:type="paragraph" w:customStyle="1" w:styleId="B5">
    <w:name w:val="B5"/>
    <w:basedOn w:val="52"/>
    <w:qFormat/>
    <w:rsid w:val="000E5A0B"/>
  </w:style>
  <w:style w:type="paragraph" w:customStyle="1" w:styleId="ZTD">
    <w:name w:val="ZTD"/>
    <w:basedOn w:val="ZB"/>
    <w:qFormat/>
    <w:rsid w:val="000E5A0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E5A0B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sid w:val="000E5A0B"/>
    <w:rPr>
      <w:rFonts w:ascii="Arial" w:eastAsia="Times New Roman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0E5A0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E5A0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E5A0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5A0B"/>
    <w:rPr>
      <w:rFonts w:ascii="Times New Roman" w:hAnsi="Times New Roman"/>
      <w:lang w:val="en-GB" w:eastAsia="en-US"/>
    </w:rPr>
  </w:style>
  <w:style w:type="character" w:customStyle="1" w:styleId="B2Car">
    <w:name w:val="B2 Car"/>
    <w:link w:val="B2"/>
    <w:qFormat/>
    <w:rsid w:val="000E5A0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0E5A0B"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rsid w:val="000E5A0B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PLChar">
    <w:name w:val="PL Char"/>
    <w:link w:val="PL"/>
    <w:qFormat/>
    <w:rsid w:val="000E5A0B"/>
    <w:rPr>
      <w:rFonts w:ascii="Courier New" w:hAnsi="Courier New"/>
      <w:sz w:val="16"/>
      <w:lang w:val="en-GB" w:eastAsia="en-US"/>
    </w:rPr>
  </w:style>
  <w:style w:type="character" w:customStyle="1" w:styleId="TFZchn">
    <w:name w:val="TF Zchn"/>
    <w:link w:val="TF"/>
    <w:qFormat/>
    <w:rsid w:val="000E5A0B"/>
    <w:rPr>
      <w:rFonts w:ascii="Arial" w:hAnsi="Arial"/>
      <w:b/>
      <w:lang w:val="en-GB" w:eastAsia="en-US"/>
    </w:rPr>
  </w:style>
  <w:style w:type="character" w:customStyle="1" w:styleId="3Char">
    <w:name w:val="标题 3 Char"/>
    <w:basedOn w:val="a0"/>
    <w:link w:val="3"/>
    <w:qFormat/>
    <w:rsid w:val="000E5A0B"/>
    <w:rPr>
      <w:rFonts w:ascii="Arial" w:hAnsi="Arial"/>
      <w:sz w:val="28"/>
      <w:lang w:val="en-GB" w:eastAsia="en-US"/>
    </w:rPr>
  </w:style>
  <w:style w:type="character" w:customStyle="1" w:styleId="Char">
    <w:name w:val="页眉 Char"/>
    <w:link w:val="ab"/>
    <w:qFormat/>
    <w:rsid w:val="000E5A0B"/>
    <w:rPr>
      <w:rFonts w:ascii="Arial" w:hAnsi="Arial"/>
      <w:b/>
      <w:sz w:val="18"/>
      <w:lang w:val="en-GB" w:eastAsia="en-US"/>
    </w:rPr>
  </w:style>
  <w:style w:type="character" w:customStyle="1" w:styleId="msoins0">
    <w:name w:val="msoins"/>
    <w:qFormat/>
    <w:rsid w:val="000E5A0B"/>
  </w:style>
  <w:style w:type="character" w:customStyle="1" w:styleId="CRCoverPageZchn">
    <w:name w:val="CR Cover Page Zchn"/>
    <w:link w:val="CRCoverPage"/>
    <w:qFormat/>
    <w:locked/>
    <w:rsid w:val="000E5A0B"/>
    <w:rPr>
      <w:rFonts w:ascii="Arial" w:hAnsi="Arial"/>
      <w:lang w:val="en-GB" w:eastAsia="en-US"/>
    </w:rPr>
  </w:style>
  <w:style w:type="character" w:customStyle="1" w:styleId="4Char">
    <w:name w:val="标题 4 Char"/>
    <w:basedOn w:val="a0"/>
    <w:link w:val="4"/>
    <w:qFormat/>
    <w:rsid w:val="000E5A0B"/>
    <w:rPr>
      <w:rFonts w:ascii="Arial" w:hAnsi="Arial"/>
      <w:sz w:val="24"/>
      <w:lang w:val="en-GB" w:eastAsia="en-US"/>
    </w:rPr>
  </w:style>
  <w:style w:type="paragraph" w:customStyle="1" w:styleId="12">
    <w:name w:val="修订1"/>
    <w:hidden/>
    <w:uiPriority w:val="99"/>
    <w:semiHidden/>
    <w:qFormat/>
    <w:rsid w:val="000E5A0B"/>
    <w:rPr>
      <w:rFonts w:eastAsia="Times New Roman"/>
      <w:lang w:val="en-GB" w:eastAsia="en-US"/>
    </w:rPr>
  </w:style>
  <w:style w:type="character" w:customStyle="1" w:styleId="apple-converted-space">
    <w:name w:val="apple-converted-space"/>
    <w:basedOn w:val="a0"/>
    <w:rsid w:val="0044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EA4BF-0C9C-4B6C-91BA-63F44BF8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9</Pages>
  <Words>1672</Words>
  <Characters>9534</Characters>
  <Application>Microsoft Office Word</Application>
  <DocSecurity>0</DocSecurity>
  <Lines>79</Lines>
  <Paragraphs>22</Paragraphs>
  <ScaleCrop>false</ScaleCrop>
  <Company>3GPP Support Team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ZTE11</cp:lastModifiedBy>
  <cp:revision>6</cp:revision>
  <cp:lastPrinted>1899-12-31T23:00:00Z</cp:lastPrinted>
  <dcterms:created xsi:type="dcterms:W3CDTF">2019-03-01T11:36:00Z</dcterms:created>
  <dcterms:modified xsi:type="dcterms:W3CDTF">2020-02-24T09:27:00Z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WG3</vt:lpwstr>
  </property>
  <property fmtid="{D5CDD505-2E9C-101B-9397-08002B2CF9AE}" pid="3" name="MtgSeq">
    <vt:lpwstr>103</vt:lpwstr>
  </property>
  <property fmtid="{D5CDD505-2E9C-101B-9397-08002B2CF9AE}" pid="4" name="Location">
    <vt:lpwstr>Athens</vt:lpwstr>
  </property>
  <property fmtid="{D5CDD505-2E9C-101B-9397-08002B2CF9AE}" pid="5" name="Country">
    <vt:lpwstr>Greece, EU</vt:lpwstr>
  </property>
  <property fmtid="{D5CDD505-2E9C-101B-9397-08002B2CF9AE}" pid="6" name="StartDate">
    <vt:lpwstr>25.02</vt:lpwstr>
  </property>
  <property fmtid="{D5CDD505-2E9C-101B-9397-08002B2CF9AE}" pid="7" name="EndDate">
    <vt:lpwstr>1.03.2019</vt:lpwstr>
  </property>
  <property fmtid="{D5CDD505-2E9C-101B-9397-08002B2CF9AE}" pid="8" name="Tdoc#">
    <vt:lpwstr>R3-19xxxx</vt:lpwstr>
  </property>
  <property fmtid="{D5CDD505-2E9C-101B-9397-08002B2CF9AE}" pid="9" name="Spec#">
    <vt:lpwstr>36.423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15.4.0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R3</vt:lpwstr>
  </property>
  <property fmtid="{D5CDD505-2E9C-101B-9397-08002B2CF9AE}" pid="15" name="RelatedWis">
    <vt:lpwstr>TEI15</vt:lpwstr>
  </property>
  <property fmtid="{D5CDD505-2E9C-101B-9397-08002B2CF9AE}" pid="16" name="Cat">
    <vt:lpwstr>F</vt:lpwstr>
  </property>
  <property fmtid="{D5CDD505-2E9C-101B-9397-08002B2CF9AE}" pid="17" name="ResDate">
    <vt:lpwstr>2019-02-01</vt:lpwstr>
  </property>
  <property fmtid="{D5CDD505-2E9C-101B-9397-08002B2CF9AE}" pid="18" name="Release">
    <vt:lpwstr>Rel-15</vt:lpwstr>
  </property>
  <property fmtid="{D5CDD505-2E9C-101B-9397-08002B2CF9AE}" pid="19" name="CrTitle">
    <vt:lpwstr>Transfer of the PSCell information for LI purposes</vt:lpwstr>
  </property>
  <property fmtid="{D5CDD505-2E9C-101B-9397-08002B2CF9AE}" pid="20" name="MtgTitle">
    <vt:lpwstr> </vt:lpwstr>
  </property>
  <property fmtid="{D5CDD505-2E9C-101B-9397-08002B2CF9AE}" pid="21" name="KSOProductBuildVer">
    <vt:lpwstr>2052-10.8.2.7027</vt:lpwstr>
  </property>
</Properties>
</file>