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5D9315" w14:textId="5F7B3511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3C1">
        <w:rPr>
          <w:b/>
          <w:noProof/>
          <w:sz w:val="24"/>
        </w:rPr>
        <w:t>RAN WG3 Meeting #105</w:t>
      </w:r>
      <w:r>
        <w:rPr>
          <w:b/>
          <w:i/>
          <w:noProof/>
          <w:sz w:val="28"/>
        </w:rPr>
        <w:tab/>
      </w:r>
      <w:r w:rsidR="00A733C1">
        <w:rPr>
          <w:b/>
          <w:noProof/>
          <w:sz w:val="24"/>
        </w:rPr>
        <w:t>R3</w:t>
      </w:r>
      <w:r>
        <w:rPr>
          <w:b/>
          <w:noProof/>
          <w:sz w:val="24"/>
        </w:rPr>
        <w:t>-193</w:t>
      </w:r>
      <w:r w:rsidR="005628F6">
        <w:rPr>
          <w:b/>
          <w:noProof/>
          <w:sz w:val="24"/>
        </w:rPr>
        <w:t>365</w:t>
      </w:r>
      <w:bookmarkStart w:id="0" w:name="_GoBack"/>
      <w:bookmarkEnd w:id="0"/>
    </w:p>
    <w:p w14:paraId="111C77F4" w14:textId="1EC273B8" w:rsidR="00463675" w:rsidRPr="000F4E43" w:rsidRDefault="00A733C1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733C1">
        <w:rPr>
          <w:rFonts w:ascii="Arial" w:hAnsi="Arial"/>
          <w:b/>
          <w:noProof/>
          <w:sz w:val="24"/>
        </w:rPr>
        <w:t>Ljubljana, Slovenia, 26 - 30 August 2019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CE70C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96A7A" w:rsidRPr="00796A7A">
        <w:rPr>
          <w:color w:val="FF0000"/>
        </w:rPr>
        <w:t>[DRAFT]</w:t>
      </w:r>
      <w:r w:rsidR="00796A7A">
        <w:t xml:space="preserve"> </w:t>
      </w:r>
      <w:r w:rsidR="00F0649B" w:rsidRPr="004564BF">
        <w:rPr>
          <w:color w:val="000000"/>
        </w:rPr>
        <w:t>L</w:t>
      </w:r>
      <w:r w:rsidRPr="004564BF">
        <w:rPr>
          <w:color w:val="000000"/>
        </w:rPr>
        <w:t xml:space="preserve">S on </w:t>
      </w:r>
      <w:r w:rsidR="000B23A7" w:rsidRPr="004564BF">
        <w:rPr>
          <w:color w:val="000000"/>
        </w:rPr>
        <w:t>UE-TNLA binding on SCTP failure</w:t>
      </w:r>
    </w:p>
    <w:p w14:paraId="65004854" w14:textId="6A04B44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4C4F3B1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B23A7">
        <w:t>Release-15</w:t>
      </w:r>
      <w:r w:rsidR="00715E5C">
        <w:t xml:space="preserve"> / Release-16</w:t>
      </w:r>
    </w:p>
    <w:p w14:paraId="792135A2" w14:textId="4D4D0C4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B23A7">
        <w:rPr>
          <w:noProof/>
        </w:rPr>
        <w:t>NR_newRAT-Core</w:t>
      </w:r>
      <w:r w:rsidR="00BC7F46">
        <w:rPr>
          <w:noProof/>
        </w:rPr>
        <w:t>, 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012B1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B23A7" w:rsidRPr="004564BF">
        <w:rPr>
          <w:b w:val="0"/>
          <w:color w:val="000000"/>
        </w:rPr>
        <w:t>RAN3</w:t>
      </w:r>
    </w:p>
    <w:p w14:paraId="6AF9910D" w14:textId="1E16C68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B23A7" w:rsidRPr="004564BF">
        <w:rPr>
          <w:b w:val="0"/>
          <w:color w:val="000000"/>
        </w:rPr>
        <w:t>SA2</w:t>
      </w:r>
    </w:p>
    <w:p w14:paraId="033E954A" w14:textId="6ACBDD3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9F2B0E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23A7">
        <w:rPr>
          <w:bCs/>
        </w:rPr>
        <w:t>Sridhar Bhaskaran</w:t>
      </w:r>
    </w:p>
    <w:p w14:paraId="7E748C49" w14:textId="450D2D9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0B23A7">
        <w:rPr>
          <w:bCs/>
        </w:rPr>
        <w:t>+91-98862 50226</w:t>
      </w:r>
    </w:p>
    <w:p w14:paraId="5836C680" w14:textId="4DE981D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23A7">
        <w:rPr>
          <w:bCs/>
          <w:color w:val="0000FF"/>
        </w:rPr>
        <w:t>sridharb@altiostar.com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186E6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01888B" w14:textId="15E99803" w:rsidR="00385E03" w:rsidRDefault="000B23A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RAN3 has recently concluded the specification of multiple SCTP end point support for the NG-C (N2) i</w:t>
      </w:r>
      <w:r w:rsidR="00A733C1">
        <w:rPr>
          <w:rFonts w:ascii="Arial" w:hAnsi="Arial" w:cs="Arial"/>
        </w:rPr>
        <w:t>nterface between 5</w:t>
      </w:r>
      <w:r>
        <w:rPr>
          <w:rFonts w:ascii="Arial" w:hAnsi="Arial" w:cs="Arial"/>
        </w:rPr>
        <w:t xml:space="preserve">G-RAN and AMF, as specified in clause 7 of 3GPP TS 38.412. </w:t>
      </w:r>
      <w:r w:rsidR="00385E03">
        <w:rPr>
          <w:rFonts w:ascii="Arial" w:hAnsi="Arial" w:cs="Arial"/>
        </w:rPr>
        <w:t>Both multi-homed SCTP associations and individual SCTP associations (non multi-homed) from these multiple SCTP end-po</w:t>
      </w:r>
      <w:r w:rsidR="00A733C1">
        <w:rPr>
          <w:rFonts w:ascii="Arial" w:hAnsi="Arial" w:cs="Arial"/>
        </w:rPr>
        <w:t>ints in the 5</w:t>
      </w:r>
      <w:r w:rsidR="00385E03">
        <w:rPr>
          <w:rFonts w:ascii="Arial" w:hAnsi="Arial" w:cs="Arial"/>
        </w:rPr>
        <w:t>G-RAN are allowed in the RAN3 specification.</w:t>
      </w:r>
    </w:p>
    <w:p w14:paraId="584F236D" w14:textId="1F5E12A9" w:rsidR="000B23A7" w:rsidRDefault="000B23A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A733C1">
        <w:rPr>
          <w:rFonts w:ascii="Arial" w:hAnsi="Arial" w:cs="Arial"/>
        </w:rPr>
        <w:t>AN3 identified, when the 5</w:t>
      </w:r>
      <w:r>
        <w:rPr>
          <w:rFonts w:ascii="Arial" w:hAnsi="Arial" w:cs="Arial"/>
        </w:rPr>
        <w:t xml:space="preserve">G-RAN supports multiple SCTP end-points towards the AMF, the following failure scenario handling leads to ambiguity due to </w:t>
      </w:r>
      <w:r w:rsidR="00385E03">
        <w:rPr>
          <w:rFonts w:ascii="Arial" w:hAnsi="Arial" w:cs="Arial"/>
        </w:rPr>
        <w:t>an ambiguity in the statement specified in SA2 specification, 3GPP TS 23.501.</w:t>
      </w:r>
    </w:p>
    <w:p w14:paraId="005AB13A" w14:textId="77777777" w:rsidR="00385E03" w:rsidRDefault="00385E03">
      <w:pPr>
        <w:spacing w:after="120"/>
        <w:rPr>
          <w:rFonts w:ascii="Arial" w:hAnsi="Arial" w:cs="Arial"/>
        </w:rPr>
      </w:pPr>
    </w:p>
    <w:p w14:paraId="324D9D64" w14:textId="2E48E1FC" w:rsidR="00385E03" w:rsidRPr="00385E03" w:rsidRDefault="00385E03">
      <w:pPr>
        <w:spacing w:after="120"/>
        <w:rPr>
          <w:rFonts w:ascii="Arial" w:hAnsi="Arial" w:cs="Arial"/>
          <w:b/>
        </w:rPr>
      </w:pPr>
      <w:r w:rsidRPr="00385E03">
        <w:rPr>
          <w:rFonts w:ascii="Arial" w:hAnsi="Arial" w:cs="Arial"/>
          <w:b/>
        </w:rPr>
        <w:t>Scenario:</w:t>
      </w:r>
      <w:r>
        <w:rPr>
          <w:rFonts w:ascii="Arial" w:hAnsi="Arial" w:cs="Arial"/>
          <w:b/>
        </w:rPr>
        <w:br/>
      </w:r>
    </w:p>
    <w:p w14:paraId="63DA267E" w14:textId="3929E073" w:rsidR="00463675" w:rsidRDefault="00BC7F46">
      <w:pPr>
        <w:pStyle w:val="Header"/>
        <w:tabs>
          <w:tab w:val="clear" w:pos="4153"/>
          <w:tab w:val="clear" w:pos="8306"/>
        </w:tabs>
        <w:rPr>
          <w:lang w:eastAsia="en-IN"/>
        </w:rPr>
      </w:pPr>
      <w:r>
        <w:rPr>
          <w:lang w:eastAsia="en-IN"/>
        </w:rPr>
        <w:pict w14:anchorId="02543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8pt;height:181.1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</v:shape>
        </w:pict>
      </w:r>
    </w:p>
    <w:p w14:paraId="5A278E1B" w14:textId="1F140C2B" w:rsidR="00385E03" w:rsidRDefault="00385E03" w:rsidP="00385E0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A733C1">
        <w:t>5</w:t>
      </w:r>
      <w:r w:rsidRPr="00CC5EF4">
        <w:t>G-RAN to AMF multiple SCTP end-points model</w:t>
      </w:r>
    </w:p>
    <w:p w14:paraId="16945D1E" w14:textId="77777777" w:rsidR="00385E03" w:rsidRDefault="00385E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12507F" w14:textId="1F3FEDA8" w:rsidR="00385E03" w:rsidRDefault="00385E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following scenario uses individual SCTP associations (non-</w:t>
      </w:r>
      <w:proofErr w:type="spellStart"/>
      <w:r>
        <w:rPr>
          <w:rFonts w:ascii="Arial" w:hAnsi="Arial" w:cs="Arial"/>
        </w:rPr>
        <w:t>multihomed</w:t>
      </w:r>
      <w:proofErr w:type="spellEnd"/>
      <w:r>
        <w:rPr>
          <w:rFonts w:ascii="Arial" w:hAnsi="Arial" w:cs="Arial"/>
        </w:rPr>
        <w:t>) from each of the SCTP endpoint.</w:t>
      </w:r>
    </w:p>
    <w:p w14:paraId="534528ED" w14:textId="77777777" w:rsidR="00385E03" w:rsidRDefault="00385E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C83676" w14:textId="735288C4" w:rsidR="00385E03" w:rsidRPr="008763FF" w:rsidRDefault="00A733C1" w:rsidP="00385E03">
      <w:pPr>
        <w:pStyle w:val="B1"/>
        <w:numPr>
          <w:ilvl w:val="0"/>
          <w:numId w:val="15"/>
        </w:numPr>
      </w:pPr>
      <w:r>
        <w:rPr>
          <w:lang w:val="en-US" w:eastAsia="zh-CN"/>
        </w:rPr>
        <w:t>5</w:t>
      </w:r>
      <w:r w:rsidR="00385E03">
        <w:rPr>
          <w:lang w:val="en-US" w:eastAsia="zh-CN"/>
        </w:rPr>
        <w:t>G-RAN has 2 SCTP end points A and B</w:t>
      </w:r>
    </w:p>
    <w:p w14:paraId="1DDE4C19" w14:textId="77777777" w:rsidR="00385E03" w:rsidRPr="008763FF" w:rsidRDefault="00385E03" w:rsidP="00385E03">
      <w:pPr>
        <w:pStyle w:val="B1"/>
        <w:numPr>
          <w:ilvl w:val="0"/>
          <w:numId w:val="15"/>
        </w:numPr>
      </w:pPr>
      <w:r>
        <w:rPr>
          <w:lang w:val="en-US" w:eastAsia="zh-CN"/>
        </w:rPr>
        <w:t>The AMF has 2 SCTP end points X and Y. AMF has advertised X to be used for Non UE associated signaling and Y to be used for UE associated signaling.</w:t>
      </w:r>
    </w:p>
    <w:p w14:paraId="741A1EE4" w14:textId="3196E328" w:rsidR="00385E03" w:rsidRPr="008763FF" w:rsidRDefault="00A733C1" w:rsidP="00385E03">
      <w:pPr>
        <w:pStyle w:val="B1"/>
        <w:numPr>
          <w:ilvl w:val="0"/>
          <w:numId w:val="15"/>
        </w:numPr>
      </w:pPr>
      <w:r>
        <w:rPr>
          <w:lang w:val="en-US" w:eastAsia="zh-CN"/>
        </w:rPr>
        <w:t>5</w:t>
      </w:r>
      <w:r w:rsidR="00385E03">
        <w:rPr>
          <w:lang w:val="en-US" w:eastAsia="zh-CN"/>
        </w:rPr>
        <w:t>G-RAN sets up SCTP associations towards AMF as given below</w:t>
      </w:r>
    </w:p>
    <w:p w14:paraId="291FF96E" w14:textId="77777777" w:rsidR="00385E03" w:rsidRPr="008763FF" w:rsidRDefault="00385E03" w:rsidP="00385E03">
      <w:pPr>
        <w:pStyle w:val="B1"/>
        <w:numPr>
          <w:ilvl w:val="1"/>
          <w:numId w:val="15"/>
        </w:numPr>
      </w:pPr>
      <w:r>
        <w:rPr>
          <w:lang w:val="en-US" w:eastAsia="zh-CN"/>
        </w:rPr>
        <w:t>A to X and B to X for non UE associated signaling (shown in blue color in the figure)</w:t>
      </w:r>
    </w:p>
    <w:p w14:paraId="4AB0BA51" w14:textId="77777777" w:rsidR="00385E03" w:rsidRPr="008763FF" w:rsidRDefault="00385E03" w:rsidP="00385E03">
      <w:pPr>
        <w:pStyle w:val="B1"/>
        <w:numPr>
          <w:ilvl w:val="1"/>
          <w:numId w:val="15"/>
        </w:numPr>
      </w:pPr>
      <w:r>
        <w:rPr>
          <w:lang w:val="en-US" w:eastAsia="zh-CN"/>
        </w:rPr>
        <w:t>A to Y and B to Y for UE associated signaling (shown in green color in the figure)</w:t>
      </w:r>
    </w:p>
    <w:p w14:paraId="78E88898" w14:textId="77777777" w:rsidR="00385E03" w:rsidRPr="00385E03" w:rsidRDefault="00385E03" w:rsidP="00385E03">
      <w:pPr>
        <w:pStyle w:val="B1"/>
        <w:numPr>
          <w:ilvl w:val="0"/>
          <w:numId w:val="15"/>
        </w:numPr>
      </w:pPr>
      <w:r>
        <w:rPr>
          <w:lang w:val="en-US" w:eastAsia="zh-CN"/>
        </w:rPr>
        <w:t>Now lets say, some ’N’ UE contexts are bound to the A to Y SCTP association.</w:t>
      </w:r>
    </w:p>
    <w:p w14:paraId="49AE6670" w14:textId="368880BB" w:rsidR="00385E03" w:rsidRPr="008763FF" w:rsidRDefault="00385E03" w:rsidP="00385E03">
      <w:pPr>
        <w:pStyle w:val="B1"/>
        <w:numPr>
          <w:ilvl w:val="0"/>
          <w:numId w:val="15"/>
        </w:numPr>
      </w:pPr>
      <w:r>
        <w:rPr>
          <w:lang w:val="en-US" w:eastAsia="zh-CN"/>
        </w:rPr>
        <w:t xml:space="preserve">There is a failure of </w:t>
      </w:r>
      <w:r w:rsidRPr="00385E03">
        <w:rPr>
          <w:lang w:val="en-US" w:eastAsia="zh-CN"/>
        </w:rPr>
        <w:t xml:space="preserve">the endpoint A or </w:t>
      </w:r>
      <w:r>
        <w:rPr>
          <w:lang w:val="en-US" w:eastAsia="zh-CN"/>
        </w:rPr>
        <w:t>a</w:t>
      </w:r>
      <w:r w:rsidRPr="00385E03">
        <w:rPr>
          <w:lang w:val="en-US" w:eastAsia="zh-CN"/>
        </w:rPr>
        <w:t xml:space="preserve"> software failure of the process handling SCTP associations from endpoint A</w:t>
      </w:r>
      <w:r>
        <w:rPr>
          <w:lang w:val="en-US" w:eastAsia="zh-CN"/>
        </w:rPr>
        <w:t>.</w:t>
      </w:r>
    </w:p>
    <w:p w14:paraId="0BCD20E3" w14:textId="77777777" w:rsidR="00385E03" w:rsidRPr="008763FF" w:rsidRDefault="00385E03" w:rsidP="00385E03">
      <w:pPr>
        <w:pStyle w:val="B1"/>
        <w:numPr>
          <w:ilvl w:val="0"/>
          <w:numId w:val="15"/>
        </w:numPr>
      </w:pPr>
      <w:r>
        <w:rPr>
          <w:lang w:val="en-US" w:eastAsia="zh-CN"/>
        </w:rPr>
        <w:t>As per 3GPP TS 23.501 clause 5.21.1.2:</w:t>
      </w:r>
    </w:p>
    <w:p w14:paraId="57736D12" w14:textId="77777777" w:rsidR="00385E03" w:rsidRDefault="00385E03" w:rsidP="00385E03">
      <w:pPr>
        <w:pStyle w:val="B1"/>
        <w:rPr>
          <w:lang w:val="en-US" w:eastAsia="zh-CN"/>
        </w:rPr>
      </w:pPr>
    </w:p>
    <w:p w14:paraId="72B12B43" w14:textId="23C02CD8" w:rsidR="00385E03" w:rsidRPr="00385E03" w:rsidRDefault="00385E03" w:rsidP="00385E03">
      <w:pPr>
        <w:spacing w:after="120"/>
        <w:ind w:left="720"/>
        <w:rPr>
          <w:rFonts w:eastAsia="DengXian"/>
          <w:bCs/>
          <w:i/>
        </w:rPr>
      </w:pPr>
      <w:r w:rsidRPr="008763FF">
        <w:rPr>
          <w:rFonts w:eastAsia="DengXian"/>
          <w:bCs/>
          <w:i/>
        </w:rPr>
        <w:t xml:space="preserve">While a UE is in CM-Connected state the 5G-AN node shall maintain the same NGAP UE-TNLA-binding (i.e. use the same TNL association and same NGAP association for the UE) </w:t>
      </w:r>
      <w:r w:rsidRPr="00E522E3">
        <w:rPr>
          <w:rFonts w:eastAsia="DengXian"/>
          <w:bCs/>
          <w:i/>
          <w:highlight w:val="yellow"/>
        </w:rPr>
        <w:t>unless explicitly changed or released by the AMF.</w:t>
      </w:r>
    </w:p>
    <w:p w14:paraId="3AAD36B8" w14:textId="6C8BFE48" w:rsidR="00A733C1" w:rsidRPr="00A733C1" w:rsidRDefault="00385E03" w:rsidP="00385E03">
      <w:pPr>
        <w:pStyle w:val="B1"/>
        <w:numPr>
          <w:ilvl w:val="0"/>
          <w:numId w:val="15"/>
        </w:numPr>
        <w:rPr>
          <w:rFonts w:cs="Arial"/>
        </w:rPr>
      </w:pPr>
      <w:r w:rsidRPr="00385E03">
        <w:rPr>
          <w:rFonts w:cs="Arial"/>
        </w:rPr>
        <w:t>The above statement only talks about 5G-AN (NG-RAN) releasing the binding upon explicit request from AMF.</w:t>
      </w:r>
      <w:r>
        <w:rPr>
          <w:rFonts w:cs="Arial"/>
        </w:rPr>
        <w:t xml:space="preserve"> </w:t>
      </w:r>
      <w:r w:rsidRPr="00385E03">
        <w:rPr>
          <w:lang w:val="en-US" w:eastAsia="zh-CN"/>
        </w:rPr>
        <w:t>However, i</w:t>
      </w:r>
      <w:r w:rsidR="00A733C1">
        <w:rPr>
          <w:lang w:val="en-US" w:eastAsia="zh-CN"/>
        </w:rPr>
        <w:t>n the opinion of</w:t>
      </w:r>
      <w:r w:rsidRPr="00385E03">
        <w:rPr>
          <w:lang w:val="en-US" w:eastAsia="zh-CN"/>
        </w:rPr>
        <w:t xml:space="preserve"> RAN</w:t>
      </w:r>
      <w:r w:rsidR="00A733C1">
        <w:rPr>
          <w:lang w:val="en-US" w:eastAsia="zh-CN"/>
        </w:rPr>
        <w:t>3, failure of SCTP association can also be considered as a binding release without explicit signaling. Consequently the 5G-RAN can use the alternate SCTP associations (for e.g. &lt;B-Y&gt; association in the above figure) for the subsequent UE associated signaling.</w:t>
      </w:r>
    </w:p>
    <w:p w14:paraId="46C83837" w14:textId="77777777" w:rsidR="00385E03" w:rsidRPr="00385E03" w:rsidRDefault="00385E03" w:rsidP="00385E03">
      <w:pPr>
        <w:pStyle w:val="B1"/>
        <w:rPr>
          <w:rFonts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C22A9A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85E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8D27FD9" w:rsidR="00463675" w:rsidRDefault="00463675" w:rsidP="00385E03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2E7F7310" w14:textId="70213D88" w:rsidR="00385E03" w:rsidRPr="00385E03" w:rsidRDefault="00385E03" w:rsidP="00EE702A">
      <w:pPr>
        <w:spacing w:after="120"/>
        <w:ind w:left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>RAN3 kindly requests SA2 to provide their inputs</w:t>
      </w:r>
      <w:r w:rsidR="00A733C1">
        <w:rPr>
          <w:rFonts w:ascii="Arial" w:hAnsi="Arial" w:cs="Arial"/>
        </w:rPr>
        <w:t xml:space="preserve"> on RAN3’s opinion, if any and would request to correct SA2 specification, if required.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26B42A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733C1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3B238381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733C1">
        <w:rPr>
          <w:rFonts w:ascii="Arial" w:hAnsi="Arial" w:cs="Arial"/>
          <w:bCs/>
        </w:rPr>
        <w:t>RAN3</w:t>
      </w:r>
      <w:r w:rsidRPr="00F0649B">
        <w:rPr>
          <w:rFonts w:ascii="Arial" w:hAnsi="Arial" w:cs="Arial"/>
          <w:bCs/>
        </w:rPr>
        <w:t>#</w:t>
      </w:r>
      <w:r w:rsidR="00A733C1">
        <w:rPr>
          <w:rFonts w:ascii="Arial" w:hAnsi="Arial" w:cs="Arial"/>
          <w:bCs/>
        </w:rPr>
        <w:t>105bis</w:t>
      </w:r>
      <w:r w:rsidRPr="00F0649B">
        <w:rPr>
          <w:rFonts w:ascii="Arial" w:hAnsi="Arial" w:cs="Arial"/>
          <w:bCs/>
        </w:rPr>
        <w:tab/>
      </w:r>
      <w:r w:rsidR="004C6C80">
        <w:rPr>
          <w:rFonts w:ascii="Arial" w:hAnsi="Arial" w:cs="Arial"/>
          <w:bCs/>
        </w:rPr>
        <w:t>14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</w:t>
      </w:r>
      <w:r w:rsidR="004C6C80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4C6C80">
        <w:rPr>
          <w:rFonts w:ascii="Arial" w:hAnsi="Arial" w:cs="Arial"/>
          <w:bCs/>
        </w:rPr>
        <w:t>Chongqing</w:t>
      </w:r>
      <w:r w:rsidR="0089666F">
        <w:rPr>
          <w:rFonts w:ascii="Arial" w:hAnsi="Arial" w:cs="Arial"/>
          <w:bCs/>
        </w:rPr>
        <w:t xml:space="preserve">, </w:t>
      </w:r>
      <w:r w:rsidR="004C6C80">
        <w:rPr>
          <w:rFonts w:ascii="Arial" w:hAnsi="Arial" w:cs="Arial"/>
          <w:bCs/>
        </w:rPr>
        <w:t>China</w:t>
      </w:r>
    </w:p>
    <w:p w14:paraId="1FD5A771" w14:textId="353315DC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733C1">
        <w:rPr>
          <w:rFonts w:ascii="Arial" w:hAnsi="Arial" w:cs="Arial"/>
          <w:bCs/>
        </w:rPr>
        <w:t>RAN3</w:t>
      </w:r>
      <w:r w:rsidRPr="00F0649B">
        <w:rPr>
          <w:rFonts w:ascii="Arial" w:hAnsi="Arial" w:cs="Arial"/>
          <w:bCs/>
        </w:rPr>
        <w:t>#</w:t>
      </w:r>
      <w:r w:rsidR="00A733C1">
        <w:rPr>
          <w:rFonts w:ascii="Arial" w:hAnsi="Arial" w:cs="Arial"/>
          <w:bCs/>
        </w:rPr>
        <w:t>106</w:t>
      </w:r>
      <w:r w:rsidRPr="00F0649B">
        <w:rPr>
          <w:rFonts w:ascii="Arial" w:hAnsi="Arial" w:cs="Arial"/>
          <w:bCs/>
        </w:rPr>
        <w:tab/>
      </w:r>
      <w:r w:rsidR="00A733C1">
        <w:rPr>
          <w:rFonts w:ascii="Arial" w:hAnsi="Arial" w:cs="Arial"/>
          <w:bCs/>
        </w:rPr>
        <w:tab/>
      </w:r>
      <w:r w:rsidR="004C6C80">
        <w:rPr>
          <w:rFonts w:ascii="Arial" w:hAnsi="Arial" w:cs="Arial"/>
          <w:bCs/>
        </w:rPr>
        <w:t>18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4C6C80">
        <w:rPr>
          <w:rFonts w:ascii="Arial" w:hAnsi="Arial" w:cs="Arial"/>
          <w:bCs/>
        </w:rPr>
        <w:t>22</w:t>
      </w:r>
      <w:r w:rsidR="004C6C80" w:rsidRPr="004C6C80">
        <w:rPr>
          <w:rFonts w:ascii="Arial" w:hAnsi="Arial" w:cs="Arial"/>
          <w:bCs/>
          <w:vertAlign w:val="superscript"/>
        </w:rPr>
        <w:t>nd</w:t>
      </w:r>
      <w:r w:rsidR="004C6C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6D039" w14:textId="77777777" w:rsidR="001730F5" w:rsidRDefault="001730F5">
      <w:r>
        <w:separator/>
      </w:r>
    </w:p>
  </w:endnote>
  <w:endnote w:type="continuationSeparator" w:id="0">
    <w:p w14:paraId="133FDB53" w14:textId="77777777" w:rsidR="001730F5" w:rsidRDefault="00173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8F37D" w14:textId="77777777" w:rsidR="001730F5" w:rsidRDefault="001730F5">
      <w:r>
        <w:separator/>
      </w:r>
    </w:p>
  </w:footnote>
  <w:footnote w:type="continuationSeparator" w:id="0">
    <w:p w14:paraId="3BAF2766" w14:textId="77777777" w:rsidR="001730F5" w:rsidRDefault="00173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A391D13"/>
    <w:multiLevelType w:val="hybridMultilevel"/>
    <w:tmpl w:val="BD7262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B23A7"/>
    <w:rsid w:val="000F4E43"/>
    <w:rsid w:val="001730F5"/>
    <w:rsid w:val="00385E03"/>
    <w:rsid w:val="004234FF"/>
    <w:rsid w:val="004564BF"/>
    <w:rsid w:val="00463675"/>
    <w:rsid w:val="004B43FA"/>
    <w:rsid w:val="004C3F5A"/>
    <w:rsid w:val="004C4DCF"/>
    <w:rsid w:val="004C6C80"/>
    <w:rsid w:val="005628F6"/>
    <w:rsid w:val="00584B08"/>
    <w:rsid w:val="007116E4"/>
    <w:rsid w:val="00715E5C"/>
    <w:rsid w:val="00726FC3"/>
    <w:rsid w:val="0077485D"/>
    <w:rsid w:val="00796A7A"/>
    <w:rsid w:val="0089666F"/>
    <w:rsid w:val="00923E7C"/>
    <w:rsid w:val="009F6E85"/>
    <w:rsid w:val="00A733C1"/>
    <w:rsid w:val="00A7348D"/>
    <w:rsid w:val="00BC7F46"/>
    <w:rsid w:val="00CA2FB0"/>
    <w:rsid w:val="00E20604"/>
    <w:rsid w:val="00E4207B"/>
    <w:rsid w:val="00EE702A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85E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Sridhar Bhaskaran-Rev1</cp:lastModifiedBy>
  <cp:revision>19</cp:revision>
  <cp:lastPrinted>2002-04-23T07:10:00Z</cp:lastPrinted>
  <dcterms:created xsi:type="dcterms:W3CDTF">2019-01-14T13:28:00Z</dcterms:created>
  <dcterms:modified xsi:type="dcterms:W3CDTF">2019-08-12T12:02:00Z</dcterms:modified>
</cp:coreProperties>
</file>