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684F8" w14:textId="1A104D2E" w:rsidR="00F87F7E" w:rsidRPr="00CE248E" w:rsidRDefault="00363882" w:rsidP="00F87F7E">
      <w:pPr>
        <w:pStyle w:val="3GPPHeader"/>
        <w:spacing w:after="60"/>
        <w:rPr>
          <w:sz w:val="36"/>
          <w:szCs w:val="32"/>
        </w:rPr>
      </w:pPr>
      <w:r w:rsidRPr="00DA4F8C">
        <w:rPr>
          <w:lang w:val="en-US"/>
        </w:rPr>
        <w:t>3GPP TSG-RAN WG</w:t>
      </w:r>
      <w:r>
        <w:rPr>
          <w:lang w:val="en-US"/>
        </w:rPr>
        <w:t>3</w:t>
      </w:r>
      <w:r w:rsidRPr="00DA4F8C">
        <w:rPr>
          <w:lang w:val="en-US"/>
        </w:rPr>
        <w:t xml:space="preserve"> #10</w:t>
      </w:r>
      <w:r>
        <w:rPr>
          <w:lang w:val="en-US"/>
        </w:rPr>
        <w:t>4</w:t>
      </w:r>
      <w:r w:rsidR="00F87F7E" w:rsidRPr="00CE248E">
        <w:rPr>
          <w:sz w:val="28"/>
        </w:rPr>
        <w:tab/>
      </w:r>
      <w:r w:rsidR="00800ED0" w:rsidRPr="00800ED0">
        <w:rPr>
          <w:sz w:val="28"/>
          <w:szCs w:val="28"/>
        </w:rPr>
        <w:t>R3-19</w:t>
      </w:r>
      <w:r w:rsidR="00795F24">
        <w:rPr>
          <w:sz w:val="28"/>
          <w:szCs w:val="28"/>
        </w:rPr>
        <w:t>3074</w:t>
      </w:r>
    </w:p>
    <w:p w14:paraId="34980B6A" w14:textId="22CAC447" w:rsidR="00F87F7E" w:rsidRDefault="00683E5A" w:rsidP="00F87F7E">
      <w:pPr>
        <w:pStyle w:val="3GPPHeader"/>
        <w:spacing w:after="60"/>
      </w:pPr>
      <w:r>
        <w:t>Reno</w:t>
      </w:r>
      <w:r w:rsidRPr="00DA4F8C">
        <w:t xml:space="preserve">, </w:t>
      </w:r>
      <w:r>
        <w:t>Nevada, US</w:t>
      </w:r>
      <w:r w:rsidRPr="00DA4F8C">
        <w:t xml:space="preserve">, </w:t>
      </w:r>
      <w:r>
        <w:t>13</w:t>
      </w:r>
      <w:r w:rsidRPr="001C3571">
        <w:rPr>
          <w:vertAlign w:val="superscript"/>
        </w:rPr>
        <w:t>th</w:t>
      </w:r>
      <w:r>
        <w:t xml:space="preserve"> May</w:t>
      </w:r>
      <w:r w:rsidRPr="00DA4F8C">
        <w:t xml:space="preserve"> – 1</w:t>
      </w:r>
      <w:r>
        <w:t>7</w:t>
      </w:r>
      <w:r w:rsidRPr="001C3571">
        <w:rPr>
          <w:vertAlign w:val="superscript"/>
        </w:rPr>
        <w:t>th</w:t>
      </w:r>
      <w:r w:rsidRPr="00DA4F8C">
        <w:t xml:space="preserve"> </w:t>
      </w:r>
      <w:r>
        <w:t>May</w:t>
      </w:r>
      <w:r w:rsidRPr="00DA4F8C">
        <w:t xml:space="preserve"> 2019</w:t>
      </w:r>
      <w:bookmarkStart w:id="0" w:name="_GoBack"/>
      <w:bookmarkEnd w:id="0"/>
    </w:p>
    <w:p w14:paraId="6B669E58" w14:textId="12118C0D" w:rsidR="003E19D7" w:rsidRPr="00CE6FEE" w:rsidRDefault="00C22AD5" w:rsidP="005450C2">
      <w:pPr>
        <w:pStyle w:val="3GPPHeader"/>
        <w:jc w:val="right"/>
        <w:rPr>
          <w:rFonts w:cs="Arial"/>
        </w:rPr>
      </w:pPr>
      <w:r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65EF6592"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w:t>
      </w:r>
      <w:r w:rsidR="00AB42CA">
        <w:rPr>
          <w:rFonts w:cs="Arial"/>
          <w:sz w:val="22"/>
        </w:rPr>
        <w:t>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75D839A"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8556AA">
        <w:rPr>
          <w:rFonts w:cs="Arial"/>
          <w:sz w:val="22"/>
        </w:rPr>
        <w:t xml:space="preserve">Status Quo and way forward for UE </w:t>
      </w:r>
      <w:r w:rsidR="00066A92">
        <w:rPr>
          <w:rFonts w:cs="Arial"/>
          <w:sz w:val="22"/>
        </w:rPr>
        <w:t>RRM policy handling</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3071F66" w14:textId="1929D51C" w:rsidR="003C7F2D" w:rsidRDefault="008556AA" w:rsidP="00BA00E8">
      <w:pPr>
        <w:rPr>
          <w:rFonts w:eastAsia="SimSun"/>
        </w:rPr>
      </w:pPr>
      <w:r>
        <w:rPr>
          <w:lang w:eastAsia="en-GB"/>
        </w:rPr>
        <w:t xml:space="preserve">The topic of </w:t>
      </w:r>
      <w:r w:rsidR="00066A92">
        <w:rPr>
          <w:lang w:eastAsia="en-GB"/>
        </w:rPr>
        <w:t xml:space="preserve">how to </w:t>
      </w:r>
      <w:r w:rsidR="00990274">
        <w:rPr>
          <w:lang w:eastAsia="en-GB"/>
        </w:rPr>
        <w:t xml:space="preserve">manage and store UE RRM policies, also known as </w:t>
      </w:r>
      <w:r>
        <w:rPr>
          <w:lang w:eastAsia="en-GB"/>
        </w:rPr>
        <w:t>UE differentiation</w:t>
      </w:r>
      <w:r w:rsidR="00990274">
        <w:rPr>
          <w:lang w:eastAsia="en-GB"/>
        </w:rPr>
        <w:t>,</w:t>
      </w:r>
      <w:r>
        <w:rPr>
          <w:lang w:eastAsia="en-GB"/>
        </w:rPr>
        <w:t xml:space="preserve"> has been discussed at length </w:t>
      </w:r>
      <w:r w:rsidR="00B15FA4">
        <w:rPr>
          <w:lang w:eastAsia="en-GB"/>
        </w:rPr>
        <w:t>for ma</w:t>
      </w:r>
      <w:r w:rsidR="00260E0F">
        <w:rPr>
          <w:lang w:eastAsia="en-GB"/>
        </w:rPr>
        <w:t>n</w:t>
      </w:r>
      <w:r w:rsidR="00B15FA4">
        <w:rPr>
          <w:lang w:eastAsia="en-GB"/>
        </w:rPr>
        <w:t xml:space="preserve">y meetings to date. </w:t>
      </w:r>
      <w:r w:rsidR="00A97685">
        <w:rPr>
          <w:lang w:eastAsia="en-GB"/>
        </w:rPr>
        <w:t>The topic has</w:t>
      </w:r>
      <w:r w:rsidR="00990274">
        <w:rPr>
          <w:lang w:eastAsia="en-GB"/>
        </w:rPr>
        <w:t xml:space="preserve"> </w:t>
      </w:r>
      <w:r w:rsidR="00A97685">
        <w:rPr>
          <w:lang w:eastAsia="en-GB"/>
        </w:rPr>
        <w:t xml:space="preserve">now been moved to the </w:t>
      </w:r>
      <w:r w:rsidR="00CB2350">
        <w:rPr>
          <w:rFonts w:eastAsia="SimSun"/>
        </w:rPr>
        <w:t>RAN-centric data collection and utilization for LTE and NR</w:t>
      </w:r>
      <w:r w:rsidR="00847D20">
        <w:rPr>
          <w:rFonts w:eastAsia="SimSun"/>
        </w:rPr>
        <w:t xml:space="preserve"> SI</w:t>
      </w:r>
      <w:r w:rsidR="00CB2350">
        <w:rPr>
          <w:rFonts w:eastAsia="SimSun"/>
        </w:rPr>
        <w:t xml:space="preserve">, so that companies can analyse </w:t>
      </w:r>
      <w:r w:rsidR="004C4CE6">
        <w:rPr>
          <w:rFonts w:eastAsia="SimSun"/>
        </w:rPr>
        <w:t xml:space="preserve">in more details the use case and solution needed. </w:t>
      </w:r>
    </w:p>
    <w:p w14:paraId="758C867D" w14:textId="498E85AF" w:rsidR="004C4CE6" w:rsidRDefault="004C4CE6" w:rsidP="00BA00E8">
      <w:pPr>
        <w:rPr>
          <w:lang w:eastAsia="en-GB"/>
        </w:rPr>
      </w:pPr>
      <w:r>
        <w:rPr>
          <w:lang w:eastAsia="en-GB"/>
        </w:rPr>
        <w:t xml:space="preserve">Past progress on this topic led to the approval of </w:t>
      </w:r>
      <w:r w:rsidR="006866E3">
        <w:rPr>
          <w:lang w:eastAsia="en-GB"/>
        </w:rPr>
        <w:t>[1]</w:t>
      </w:r>
      <w:r w:rsidR="0010446F">
        <w:rPr>
          <w:lang w:eastAsia="en-GB"/>
        </w:rPr>
        <w:t xml:space="preserve">. In </w:t>
      </w:r>
      <w:r w:rsidR="0028731B">
        <w:rPr>
          <w:lang w:eastAsia="en-GB"/>
        </w:rPr>
        <w:t xml:space="preserve">[1] a set of information </w:t>
      </w:r>
      <w:r w:rsidR="00287772">
        <w:rPr>
          <w:lang w:eastAsia="en-GB"/>
        </w:rPr>
        <w:t xml:space="preserve">derived from UE subscription data </w:t>
      </w:r>
      <w:r w:rsidR="00031DBC">
        <w:rPr>
          <w:lang w:eastAsia="en-GB"/>
        </w:rPr>
        <w:t xml:space="preserve">was </w:t>
      </w:r>
      <w:r w:rsidR="0028731B">
        <w:rPr>
          <w:lang w:eastAsia="en-GB"/>
        </w:rPr>
        <w:t xml:space="preserve">agreed to be </w:t>
      </w:r>
      <w:r w:rsidR="00031DBC">
        <w:rPr>
          <w:lang w:eastAsia="en-GB"/>
        </w:rPr>
        <w:t xml:space="preserve">signalled from the MME to </w:t>
      </w:r>
      <w:r w:rsidR="00EB0B1C">
        <w:rPr>
          <w:lang w:eastAsia="en-GB"/>
        </w:rPr>
        <w:t>an eNB, for a specific UE. The information sen</w:t>
      </w:r>
      <w:r w:rsidR="00857934">
        <w:rPr>
          <w:lang w:eastAsia="en-GB"/>
        </w:rPr>
        <w:t>t</w:t>
      </w:r>
      <w:r w:rsidR="00EB0B1C">
        <w:rPr>
          <w:lang w:eastAsia="en-GB"/>
        </w:rPr>
        <w:t xml:space="preserve"> are listed below:</w:t>
      </w:r>
    </w:p>
    <w:p w14:paraId="48463FAD" w14:textId="4A059D19" w:rsidR="00EB0B1C" w:rsidRDefault="00EB0B1C" w:rsidP="00BA00E8">
      <w:pPr>
        <w:rPr>
          <w:lang w:eastAsia="en-GB"/>
        </w:rPr>
      </w:pP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915B56" w14:paraId="1CFF418F"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FC7785F" w14:textId="77777777" w:rsidR="00915B56" w:rsidRDefault="00915B56">
            <w:pPr>
              <w:pStyle w:val="TAH"/>
              <w:rPr>
                <w:rFonts w:ascii="Arial" w:eastAsia="SimSun" w:hAnsi="Arial" w:cs="Arial"/>
                <w:szCs w:val="20"/>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261BED6" w14:textId="77777777" w:rsidR="00915B56" w:rsidRDefault="00915B56">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AE2E7FE" w14:textId="77777777" w:rsidR="00915B56" w:rsidRDefault="00915B56">
            <w:pPr>
              <w:pStyle w:val="TAH"/>
              <w:rPr>
                <w:rFonts w:cs="Arial"/>
                <w:lang w:eastAsia="ja-JP"/>
              </w:rPr>
            </w:pPr>
            <w:r>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0DEAC35C" w14:textId="77777777" w:rsidR="00915B56" w:rsidRDefault="00915B56">
            <w:pPr>
              <w:pStyle w:val="TAH"/>
              <w:rPr>
                <w:rFonts w:cs="Arial"/>
                <w:lang w:eastAsia="ja-JP"/>
              </w:rPr>
            </w:pPr>
            <w:r>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025549DC" w14:textId="77777777" w:rsidR="00915B56" w:rsidRDefault="00915B56">
            <w:pPr>
              <w:pStyle w:val="TAH"/>
              <w:rPr>
                <w:rFonts w:cs="Arial"/>
                <w:lang w:eastAsia="ja-JP"/>
              </w:rPr>
            </w:pPr>
            <w:r>
              <w:rPr>
                <w:rFonts w:cs="Arial"/>
                <w:lang w:eastAsia="ja-JP"/>
              </w:rPr>
              <w:t>Semantics description</w:t>
            </w:r>
          </w:p>
        </w:tc>
      </w:tr>
      <w:tr w:rsidR="00915B56" w14:paraId="5181CC02"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0782CD1E" w14:textId="77777777" w:rsidR="00915B56" w:rsidRDefault="00915B56">
            <w:pPr>
              <w:pStyle w:val="TAL"/>
              <w:rPr>
                <w:rFonts w:cs="Arial"/>
                <w:lang w:eastAsia="ja-JP"/>
              </w:rPr>
            </w:pPr>
            <w:r>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4003AAED"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7C1145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5357FE7" w14:textId="77777777" w:rsidR="00915B56" w:rsidRDefault="00915B56">
            <w:pPr>
              <w:pStyle w:val="TAL"/>
              <w:rPr>
                <w:rFonts w:cs="Arial"/>
                <w:snapToGrid w:val="0"/>
                <w:lang w:eastAsia="ja-JP"/>
              </w:rPr>
            </w:pPr>
            <w:r>
              <w:t>ENUMERATED(periodically,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2078B343" w14:textId="77777777" w:rsidR="00915B56" w:rsidRDefault="00915B56">
            <w:pPr>
              <w:pStyle w:val="TAL"/>
              <w:rPr>
                <w:rFonts w:cs="Arial"/>
                <w:lang w:eastAsia="ja-JP"/>
              </w:rPr>
            </w:pPr>
            <w:r>
              <w:t>This IE indicates whether the UE communicates periodically or not, e.g. only on demand.</w:t>
            </w:r>
          </w:p>
        </w:tc>
      </w:tr>
      <w:tr w:rsidR="00915B56" w14:paraId="09126FC4"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B7C4B2E" w14:textId="77777777" w:rsidR="00915B56" w:rsidRDefault="00915B56">
            <w:pPr>
              <w:pStyle w:val="TAL"/>
              <w:rPr>
                <w:rFonts w:cs="Arial"/>
                <w:lang w:eastAsia="ja-JP"/>
              </w:rPr>
            </w:pPr>
            <w:r>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6A5D1779"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05A6F3A"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869B79E" w14:textId="77777777" w:rsidR="00915B56" w:rsidRDefault="00915B56">
            <w:pPr>
              <w:pStyle w:val="TAL"/>
              <w:rPr>
                <w:rFonts w:cs="Arial"/>
                <w:snapToGrid w:val="0"/>
                <w:lang w:eastAsia="ja-JP"/>
              </w:rPr>
            </w:pPr>
            <w:r>
              <w:rPr>
                <w:rFonts w:cs="Arial"/>
                <w:lang w:eastAsia="ja-JP"/>
              </w:rPr>
              <w:t>INTEGER (1..3600, …)</w:t>
            </w:r>
          </w:p>
        </w:tc>
        <w:tc>
          <w:tcPr>
            <w:tcW w:w="2835" w:type="dxa"/>
            <w:tcBorders>
              <w:top w:val="single" w:sz="4" w:space="0" w:color="auto"/>
              <w:left w:val="single" w:sz="4" w:space="0" w:color="auto"/>
              <w:bottom w:val="single" w:sz="4" w:space="0" w:color="auto"/>
              <w:right w:val="single" w:sz="4" w:space="0" w:color="auto"/>
            </w:tcBorders>
            <w:hideMark/>
          </w:tcPr>
          <w:p w14:paraId="0AB62768" w14:textId="77777777" w:rsidR="00915B56" w:rsidRDefault="00915B56">
            <w:pPr>
              <w:pStyle w:val="TAL"/>
              <w:rPr>
                <w:rFonts w:cs="Arial"/>
                <w:lang w:eastAsia="ja-JP"/>
              </w:rPr>
            </w:pPr>
            <w:r>
              <w:rPr>
                <w:rFonts w:cs="Arial"/>
                <w:lang w:eastAsia="ja-JP"/>
              </w:rPr>
              <w:t>This IE indicates the i</w:t>
            </w:r>
            <w:r>
              <w:t>nterval time of periodic communication, the unit is: second</w:t>
            </w:r>
          </w:p>
        </w:tc>
      </w:tr>
      <w:tr w:rsidR="00915B56" w14:paraId="3282F96D"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23566169" w14:textId="77777777" w:rsidR="00915B56" w:rsidRDefault="00915B56">
            <w:pPr>
              <w:pStyle w:val="TAL"/>
              <w:rPr>
                <w:rFonts w:cs="Arial"/>
                <w:lang w:eastAsia="ja-JP"/>
              </w:rPr>
            </w:pPr>
            <w:r>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43E3BD41" w14:textId="77777777" w:rsidR="00915B56" w:rsidRDefault="00915B5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E044BA" w14:textId="77777777" w:rsidR="00915B56" w:rsidRDefault="00915B56">
            <w:pPr>
              <w:pStyle w:val="TAL"/>
              <w:rPr>
                <w:rFonts w:cs="Arial"/>
                <w:i/>
                <w:lang w:eastAsia="ja-JP"/>
              </w:rPr>
            </w:pPr>
            <w:r>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40B94C71" w14:textId="77777777" w:rsidR="00915B56" w:rsidRDefault="00915B56">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B65FB9" w14:textId="77777777" w:rsidR="00915B56" w:rsidRDefault="00915B56">
            <w:pPr>
              <w:pStyle w:val="TAL"/>
              <w:rPr>
                <w:rFonts w:cs="Arial"/>
                <w:lang w:eastAsia="ja-JP"/>
              </w:rPr>
            </w:pPr>
            <w:r>
              <w:t>This IE indicates the time zone and day of the week when the UE is available for communication.</w:t>
            </w:r>
          </w:p>
        </w:tc>
      </w:tr>
      <w:tr w:rsidR="00915B56" w14:paraId="10A2DB5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5A78D6F" w14:textId="77777777" w:rsidR="00915B56" w:rsidRDefault="00915B56">
            <w:pPr>
              <w:pStyle w:val="TAL"/>
              <w:ind w:left="284"/>
              <w:rPr>
                <w:rFonts w:cs="Arial"/>
                <w:lang w:eastAsia="ja-JP"/>
              </w:rPr>
            </w:pPr>
            <w:r>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67E9B60F"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BFA5C6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EB6C38A" w14:textId="77777777" w:rsidR="00915B56" w:rsidRDefault="00915B56">
            <w:pPr>
              <w:pStyle w:val="TAL"/>
              <w:rPr>
                <w:rFonts w:cs="Arial"/>
                <w:snapToGrid w:val="0"/>
                <w:lang w:eastAsia="ja-JP"/>
              </w:rPr>
            </w:pPr>
            <w:r>
              <w:rPr>
                <w:rFonts w:cs="Arial"/>
                <w:lang w:eastAsia="zh-CN"/>
              </w:rPr>
              <w:t>BIT STRING (SIZE(7))</w:t>
            </w:r>
          </w:p>
        </w:tc>
        <w:tc>
          <w:tcPr>
            <w:tcW w:w="2835" w:type="dxa"/>
            <w:tcBorders>
              <w:top w:val="single" w:sz="4" w:space="0" w:color="auto"/>
              <w:left w:val="single" w:sz="4" w:space="0" w:color="auto"/>
              <w:bottom w:val="single" w:sz="4" w:space="0" w:color="auto"/>
              <w:right w:val="single" w:sz="4" w:space="0" w:color="auto"/>
            </w:tcBorders>
            <w:hideMark/>
          </w:tcPr>
          <w:p w14:paraId="647857DA" w14:textId="77777777" w:rsidR="00915B56" w:rsidRDefault="00915B56">
            <w:pPr>
              <w:pStyle w:val="TAL"/>
              <w:rPr>
                <w:rFonts w:cs="Times New Roman"/>
              </w:rPr>
            </w:pPr>
            <w:r>
              <w:t>If Day-Of-Week is not provided this shall be interpreted as every day of the week.</w:t>
            </w:r>
          </w:p>
          <w:p w14:paraId="77CF3469" w14:textId="77777777" w:rsidR="00915B56" w:rsidRDefault="00915B56">
            <w:pPr>
              <w:pStyle w:val="TAL"/>
              <w:rPr>
                <w:rFonts w:cs="Arial"/>
                <w:lang w:eastAsia="zh-CN"/>
              </w:rPr>
            </w:pPr>
            <w:r>
              <w:rPr>
                <w:rFonts w:cs="Arial"/>
                <w:lang w:eastAsia="zh-CN"/>
              </w:rPr>
              <w:t>Each position in the bitmap represents a day of</w:t>
            </w:r>
            <w:r>
              <w:rPr>
                <w:rFonts w:cs="Arial"/>
                <w:lang w:val="en-US" w:eastAsia="zh-CN"/>
              </w:rPr>
              <w:t xml:space="preserve"> the week</w:t>
            </w:r>
            <w:r>
              <w:rPr>
                <w:rFonts w:cs="Arial"/>
                <w:lang w:eastAsia="zh-CN"/>
              </w:rPr>
              <w:t>:</w:t>
            </w:r>
          </w:p>
          <w:p w14:paraId="631AA7C3" w14:textId="77777777" w:rsidR="00915B56" w:rsidRDefault="00915B56">
            <w:pPr>
              <w:pStyle w:val="TAL"/>
              <w:rPr>
                <w:rFonts w:cs="Times New Roman"/>
              </w:rPr>
            </w:pPr>
            <w:r>
              <w:rPr>
                <w:rFonts w:cs="Arial"/>
                <w:lang w:eastAsia="ja-JP"/>
              </w:rPr>
              <w:t>first bit</w:t>
            </w:r>
            <w:r>
              <w:rPr>
                <w:rFonts w:cs="Arial"/>
                <w:lang w:eastAsia="zh-CN"/>
              </w:rPr>
              <w:t xml:space="preserve"> = Mon, </w:t>
            </w:r>
            <w:r>
              <w:rPr>
                <w:rFonts w:cs="Arial"/>
                <w:lang w:eastAsia="ja-JP"/>
              </w:rPr>
              <w:t>second bit</w:t>
            </w:r>
            <w:r>
              <w:rPr>
                <w:rFonts w:cs="Arial"/>
                <w:lang w:eastAsia="zh-CN"/>
              </w:rPr>
              <w:t xml:space="preserve"> =Tue,</w:t>
            </w:r>
            <w:r>
              <w:rPr>
                <w:rFonts w:cs="Arial"/>
                <w:lang w:eastAsia="ja-JP"/>
              </w:rPr>
              <w:t xml:space="preserve"> third bit</w:t>
            </w:r>
            <w:r>
              <w:rPr>
                <w:rFonts w:cs="Arial"/>
                <w:lang w:eastAsia="zh-CN"/>
              </w:rPr>
              <w:t xml:space="preserve"> =Wed, and so on</w:t>
            </w:r>
            <w:r>
              <w:rPr>
                <w:rFonts w:cs="Arial"/>
                <w:lang w:eastAsia="ja-JP"/>
              </w:rPr>
              <w:t xml:space="preserve">. </w:t>
            </w:r>
            <w:r>
              <w:rPr>
                <w:rFonts w:cs="Arial"/>
                <w:lang w:eastAsia="zh-CN"/>
              </w:rPr>
              <w:t>Value ‘1’ indicates ‘scheduled. Value ‘0’ indicates ‘not scheduled’.</w:t>
            </w:r>
          </w:p>
        </w:tc>
      </w:tr>
      <w:tr w:rsidR="00915B56" w14:paraId="4111EC3A"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2C5DAAB" w14:textId="77777777" w:rsidR="00915B56" w:rsidRDefault="00915B56">
            <w:pPr>
              <w:pStyle w:val="TAL"/>
              <w:ind w:left="284"/>
              <w:rPr>
                <w:rFonts w:cs="Arial"/>
                <w:lang w:eastAsia="ja-JP"/>
              </w:rPr>
            </w:pPr>
            <w:r>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0B62BD32"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600F04B"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D0F51E0" w14:textId="77777777" w:rsidR="00915B56" w:rsidRDefault="00915B56">
            <w:pPr>
              <w:pStyle w:val="TAL"/>
              <w:rPr>
                <w:rFonts w:cs="Arial"/>
                <w:lang w:eastAsia="ja-JP"/>
              </w:rPr>
            </w:pPr>
            <w:r>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hideMark/>
          </w:tcPr>
          <w:p w14:paraId="5FC4D60A" w14:textId="77777777" w:rsidR="00915B56" w:rsidRDefault="00915B56">
            <w:pPr>
              <w:pStyle w:val="TAL"/>
              <w:rPr>
                <w:rFonts w:cs="Times New Roman"/>
              </w:rPr>
            </w:pPr>
            <w:r>
              <w:t>This IE indicates the time to start of the day, each value represent the corresponding second since 00:00 of the day.</w:t>
            </w:r>
          </w:p>
          <w:p w14:paraId="1D542B68" w14:textId="77777777" w:rsidR="00915B56" w:rsidRDefault="00915B56">
            <w:pPr>
              <w:pStyle w:val="TAL"/>
            </w:pPr>
            <w:r>
              <w:t>If Time-Of-Day-Start is not provided, starting time shall be set to start of the day(s) indicated by Day-Of-Week-Mask.</w:t>
            </w:r>
          </w:p>
        </w:tc>
      </w:tr>
      <w:tr w:rsidR="00915B56" w14:paraId="3E731938"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7A056CB" w14:textId="77777777" w:rsidR="00915B56" w:rsidRDefault="00915B56">
            <w:pPr>
              <w:pStyle w:val="TAL"/>
              <w:ind w:left="284"/>
              <w:rPr>
                <w:rFonts w:cs="Arial"/>
                <w:lang w:eastAsia="ja-JP"/>
              </w:rPr>
            </w:pPr>
            <w:r>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0D2E8EE7"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E2CEFA3"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CF21124" w14:textId="77777777" w:rsidR="00915B56" w:rsidRDefault="00915B56">
            <w:pPr>
              <w:pStyle w:val="TAL"/>
              <w:rPr>
                <w:rFonts w:cs="Arial"/>
                <w:lang w:eastAsia="ja-JP"/>
              </w:rPr>
            </w:pPr>
            <w:r>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tcPr>
          <w:p w14:paraId="5D884C25" w14:textId="77777777" w:rsidR="00915B56" w:rsidRDefault="00915B56">
            <w:pPr>
              <w:pStyle w:val="TAL"/>
              <w:rPr>
                <w:rFonts w:cs="Times New Roman"/>
              </w:rPr>
            </w:pPr>
            <w:r>
              <w:t xml:space="preserve">This IE indicates the time to start of the day, each value represent the corresponding second since 00:00 of the day. The value of this IE should be bigger than the value of </w:t>
            </w:r>
            <w:r>
              <w:rPr>
                <w:i/>
              </w:rPr>
              <w:t>Time of Day Start</w:t>
            </w:r>
            <w:r>
              <w:t xml:space="preserve"> IE.</w:t>
            </w:r>
          </w:p>
          <w:p w14:paraId="50DE1EE0" w14:textId="77777777" w:rsidR="00915B56" w:rsidRDefault="00915B56">
            <w:pPr>
              <w:pStyle w:val="TAL"/>
            </w:pPr>
          </w:p>
          <w:p w14:paraId="745365BE" w14:textId="77777777" w:rsidR="00915B56" w:rsidRDefault="00915B56">
            <w:pPr>
              <w:pStyle w:val="TAL"/>
            </w:pPr>
            <w:r>
              <w:t>If Time-Of-Day-End is not provided, ending time is end of the day(s) indicated by Day-Of-Week-Mask.</w:t>
            </w:r>
          </w:p>
        </w:tc>
      </w:tr>
      <w:tr w:rsidR="00915B56" w14:paraId="5C1CE4D9"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09B4219" w14:textId="77777777" w:rsidR="00915B56" w:rsidRDefault="00915B56">
            <w:pPr>
              <w:pStyle w:val="TAL"/>
              <w:rPr>
                <w:rFonts w:cs="Arial"/>
                <w:lang w:eastAsia="ja-JP"/>
              </w:rPr>
            </w:pPr>
            <w:r>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3F43A13C"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08D40B5"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5F82549" w14:textId="77777777" w:rsidR="00915B56" w:rsidRDefault="00915B56">
            <w:pPr>
              <w:pStyle w:val="TAL"/>
              <w:rPr>
                <w:rFonts w:cs="Arial"/>
                <w:snapToGrid w:val="0"/>
                <w:lang w:eastAsia="ja-JP"/>
              </w:rPr>
            </w:pPr>
            <w:r>
              <w:rPr>
                <w:rFonts w:cs="Arial"/>
                <w:lang w:eastAsia="ja-JP"/>
              </w:rPr>
              <w:t>ENUMERATED(</w:t>
            </w:r>
            <w:r>
              <w:t>stationary, mobile</w:t>
            </w:r>
            <w:r>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7BBB50EF" w14:textId="77777777" w:rsidR="00915B56" w:rsidRDefault="00915B56">
            <w:pPr>
              <w:pStyle w:val="TAL"/>
              <w:rPr>
                <w:rFonts w:cs="Arial"/>
                <w:lang w:eastAsia="ja-JP"/>
              </w:rPr>
            </w:pPr>
          </w:p>
        </w:tc>
      </w:tr>
      <w:tr w:rsidR="00915B56" w14:paraId="45C32AB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B8434C5" w14:textId="77777777" w:rsidR="00915B56" w:rsidRDefault="00915B56">
            <w:pPr>
              <w:pStyle w:val="TAL"/>
              <w:rPr>
                <w:rFonts w:cs="Arial"/>
                <w:lang w:eastAsia="ja-JP"/>
              </w:rPr>
            </w:pPr>
            <w:r>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79E93E88"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410E6DD"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7755EB7" w14:textId="77777777" w:rsidR="00915B56" w:rsidRDefault="00915B56">
            <w:pPr>
              <w:pStyle w:val="TAL"/>
              <w:rPr>
                <w:rFonts w:cs="Arial"/>
                <w:snapToGrid w:val="0"/>
                <w:lang w:eastAsia="ja-JP"/>
              </w:rPr>
            </w:pPr>
            <w:r>
              <w:rPr>
                <w:rFonts w:cs="Arial"/>
                <w:lang w:eastAsia="ja-JP"/>
              </w:rPr>
              <w:t>ENUMERATED(single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0CBF4F53" w14:textId="77777777" w:rsidR="00915B56" w:rsidRDefault="00915B56">
            <w:pPr>
              <w:pStyle w:val="TAL"/>
              <w:rPr>
                <w:rFonts w:cs="Arial"/>
                <w:lang w:eastAsia="ja-JP"/>
              </w:rPr>
            </w:pPr>
            <w:r>
              <w:rPr>
                <w:rFonts w:cs="Arial"/>
                <w:lang w:eastAsia="ja-JP"/>
              </w:rPr>
              <w:t>“single packet” indicates single packet transmission (UL or DL),</w:t>
            </w:r>
          </w:p>
          <w:p w14:paraId="2252E983" w14:textId="77777777" w:rsidR="00915B56" w:rsidRDefault="00915B56">
            <w:pPr>
              <w:pStyle w:val="TAL"/>
              <w:rPr>
                <w:rFonts w:cs="Arial"/>
                <w:lang w:eastAsia="ja-JP"/>
              </w:rPr>
            </w:pPr>
            <w:r>
              <w:rPr>
                <w:rFonts w:cs="Arial"/>
                <w:lang w:eastAsia="ja-JP"/>
              </w:rPr>
              <w:t>“dual packets” indicates dual packet transmission (UL with subsequent DL, or DL with subsequent UL),</w:t>
            </w:r>
          </w:p>
          <w:p w14:paraId="61D50F91" w14:textId="77777777" w:rsidR="00915B56" w:rsidRDefault="00915B56">
            <w:pPr>
              <w:pStyle w:val="TAL"/>
              <w:rPr>
                <w:rFonts w:cs="Arial"/>
                <w:lang w:eastAsia="ja-JP"/>
              </w:rPr>
            </w:pPr>
            <w:r>
              <w:rPr>
                <w:rFonts w:cs="Arial"/>
                <w:lang w:eastAsia="ja-JP"/>
              </w:rPr>
              <w:t>“multiple packets” indicates multiple packets transmission.</w:t>
            </w:r>
          </w:p>
        </w:tc>
      </w:tr>
      <w:tr w:rsidR="00915B56" w14:paraId="04F32867"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B4B27D7" w14:textId="77777777" w:rsidR="00915B56" w:rsidRDefault="00915B56">
            <w:pPr>
              <w:pStyle w:val="TAL"/>
              <w:rPr>
                <w:rFonts w:cs="Arial"/>
                <w:lang w:eastAsia="ja-JP"/>
              </w:rPr>
            </w:pPr>
            <w:r>
              <w:rPr>
                <w:rFonts w:cs="Arial"/>
                <w:lang w:eastAsia="ja-JP"/>
              </w:rPr>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3D445020"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0C2C08F"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A61D4C3" w14:textId="77777777" w:rsidR="00915B56" w:rsidRDefault="00915B56">
            <w:pPr>
              <w:pStyle w:val="TAL"/>
              <w:rPr>
                <w:rFonts w:cs="Arial"/>
                <w:snapToGrid w:val="0"/>
                <w:lang w:eastAsia="ja-JP"/>
              </w:rPr>
            </w:pPr>
            <w:r>
              <w:rPr>
                <w:rFonts w:cs="Arial"/>
                <w:lang w:eastAsia="ja-JP"/>
              </w:rPr>
              <w:t>ENUMERATED(battery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262C1A21" w14:textId="77777777" w:rsidR="00915B56" w:rsidRDefault="00915B56">
            <w:pPr>
              <w:pStyle w:val="TAL"/>
              <w:rPr>
                <w:rFonts w:cs="Arial"/>
                <w:lang w:eastAsia="ja-JP"/>
              </w:rPr>
            </w:pPr>
            <w:r>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5468AC56" w14:textId="7F61A4AC" w:rsidR="00EB0B1C" w:rsidRDefault="00EB0B1C" w:rsidP="00BA00E8">
      <w:pPr>
        <w:rPr>
          <w:lang w:eastAsia="en-GB"/>
        </w:rPr>
      </w:pPr>
    </w:p>
    <w:p w14:paraId="5FF74F98" w14:textId="7BAB6323" w:rsidR="00915B56" w:rsidRDefault="002C6C17" w:rsidP="00BA00E8">
      <w:pPr>
        <w:rPr>
          <w:lang w:eastAsia="en-GB"/>
        </w:rPr>
      </w:pPr>
      <w:r>
        <w:rPr>
          <w:lang w:eastAsia="en-GB"/>
        </w:rPr>
        <w:lastRenderedPageBreak/>
        <w:t>In this paper we reopen the topic of UE</w:t>
      </w:r>
      <w:r w:rsidR="0009663D">
        <w:rPr>
          <w:lang w:eastAsia="en-GB"/>
        </w:rPr>
        <w:t xml:space="preserve"> RRM policy management</w:t>
      </w:r>
      <w:r w:rsidR="006379DF">
        <w:rPr>
          <w:lang w:eastAsia="en-GB"/>
        </w:rPr>
        <w:t>, we analyse the use cases that motivate this work and we propose ways forward.</w:t>
      </w:r>
    </w:p>
    <w:p w14:paraId="2BA77C49" w14:textId="046E1C97" w:rsidR="004000E8" w:rsidRDefault="004000E8" w:rsidP="00CE0424">
      <w:pPr>
        <w:pStyle w:val="Heading1"/>
      </w:pPr>
      <w:bookmarkStart w:id="1" w:name="_Ref178064866"/>
      <w:r w:rsidRPr="00CE0424">
        <w:t>Discussion</w:t>
      </w:r>
      <w:bookmarkEnd w:id="1"/>
    </w:p>
    <w:p w14:paraId="2E7789AD" w14:textId="3C82EBBA" w:rsidR="00EC4168" w:rsidRDefault="00545E02" w:rsidP="00EC4168">
      <w:pPr>
        <w:rPr>
          <w:lang w:eastAsia="zh-CN"/>
        </w:rPr>
      </w:pPr>
      <w:r>
        <w:rPr>
          <w:lang w:eastAsia="zh-CN"/>
        </w:rPr>
        <w:t xml:space="preserve">One of the main enhancements </w:t>
      </w:r>
      <w:r w:rsidR="009B6183">
        <w:rPr>
          <w:lang w:eastAsia="zh-CN"/>
        </w:rPr>
        <w:t>to be introduced in future mobile networks</w:t>
      </w:r>
      <w:r>
        <w:rPr>
          <w:lang w:eastAsia="zh-CN"/>
        </w:rPr>
        <w:t xml:space="preserve"> is the possibility to exploit </w:t>
      </w:r>
      <w:r w:rsidR="00BB6F5A">
        <w:rPr>
          <w:lang w:eastAsia="zh-CN"/>
        </w:rPr>
        <w:t>artificial intelligence (AI) and machine learning (ML).</w:t>
      </w:r>
      <w:r w:rsidR="009640AC">
        <w:rPr>
          <w:lang w:eastAsia="zh-CN"/>
        </w:rPr>
        <w:t xml:space="preserve"> </w:t>
      </w:r>
      <w:r w:rsidR="0015253E">
        <w:rPr>
          <w:lang w:eastAsia="zh-CN"/>
        </w:rPr>
        <w:t xml:space="preserve">With AI and ML historical data can be gathered and exploited to train </w:t>
      </w:r>
      <w:r w:rsidR="00F071F4">
        <w:rPr>
          <w:lang w:eastAsia="zh-CN"/>
        </w:rPr>
        <w:t>specific algorithms</w:t>
      </w:r>
      <w:r w:rsidR="00857934">
        <w:rPr>
          <w:lang w:eastAsia="zh-CN"/>
        </w:rPr>
        <w:t>. Such algorithms are able to produce a behavioural prediction for different aspects of the process modelled, provided that a set of inputs is fed to the model. Such predictions would enable actions aimed at optimising the environment in which the process modelled will be run</w:t>
      </w:r>
      <w:r w:rsidR="001946C1">
        <w:rPr>
          <w:lang w:eastAsia="zh-CN"/>
        </w:rPr>
        <w:t xml:space="preserve">. </w:t>
      </w:r>
    </w:p>
    <w:p w14:paraId="70F974D2" w14:textId="63386D7A" w:rsidR="001946C1" w:rsidRDefault="00FB7D5B" w:rsidP="00EC4168">
      <w:pPr>
        <w:rPr>
          <w:lang w:eastAsia="zh-CN"/>
        </w:rPr>
      </w:pPr>
      <w:r>
        <w:rPr>
          <w:lang w:eastAsia="zh-CN"/>
        </w:rPr>
        <w:t xml:space="preserve">The use case that motivates storage and retrieval of </w:t>
      </w:r>
      <w:r w:rsidR="00FB7E8D">
        <w:rPr>
          <w:lang w:eastAsia="zh-CN"/>
        </w:rPr>
        <w:t xml:space="preserve">information </w:t>
      </w:r>
      <w:r w:rsidR="005E17B3">
        <w:rPr>
          <w:lang w:eastAsia="zh-CN"/>
        </w:rPr>
        <w:t xml:space="preserve">that enable the identification of </w:t>
      </w:r>
      <w:r w:rsidR="00A852FE">
        <w:rPr>
          <w:lang w:eastAsia="zh-CN"/>
        </w:rPr>
        <w:t>a</w:t>
      </w:r>
      <w:r w:rsidR="005E17B3">
        <w:rPr>
          <w:lang w:eastAsia="zh-CN"/>
        </w:rPr>
        <w:t>n</w:t>
      </w:r>
      <w:r w:rsidR="00A852FE">
        <w:rPr>
          <w:lang w:eastAsia="zh-CN"/>
        </w:rPr>
        <w:t xml:space="preserve"> UE RRM policy can cover multiple aspects. An RRM policy </w:t>
      </w:r>
      <w:r w:rsidR="005E17B3">
        <w:rPr>
          <w:lang w:eastAsia="zh-CN"/>
        </w:rPr>
        <w:t>can be</w:t>
      </w:r>
      <w:r w:rsidR="00847879">
        <w:rPr>
          <w:lang w:eastAsia="zh-CN"/>
        </w:rPr>
        <w:t xml:space="preserve"> </w:t>
      </w:r>
      <w:r w:rsidR="00E64955">
        <w:rPr>
          <w:lang w:eastAsia="zh-CN"/>
        </w:rPr>
        <w:t xml:space="preserve">derived from </w:t>
      </w:r>
      <w:r w:rsidR="00857934">
        <w:rPr>
          <w:lang w:eastAsia="zh-CN"/>
        </w:rPr>
        <w:t xml:space="preserve">behaviour </w:t>
      </w:r>
      <w:r w:rsidR="00E64955">
        <w:rPr>
          <w:lang w:eastAsia="zh-CN"/>
        </w:rPr>
        <w:t>predictions based on</w:t>
      </w:r>
      <w:r w:rsidR="00857934">
        <w:rPr>
          <w:lang w:eastAsia="zh-CN"/>
        </w:rPr>
        <w:t xml:space="preserve"> an ML model that has been trained with</w:t>
      </w:r>
      <w:r w:rsidR="00E64955">
        <w:rPr>
          <w:lang w:eastAsia="zh-CN"/>
        </w:rPr>
        <w:t xml:space="preserve"> historical data</w:t>
      </w:r>
      <w:r w:rsidR="00857934">
        <w:rPr>
          <w:lang w:eastAsia="zh-CN"/>
        </w:rPr>
        <w:t>. Such RRM policy, when based on a reliable prediction of a UE behaviour,</w:t>
      </w:r>
      <w:r w:rsidR="00847879">
        <w:rPr>
          <w:lang w:eastAsia="zh-CN"/>
        </w:rPr>
        <w:t xml:space="preserve"> may </w:t>
      </w:r>
      <w:r w:rsidR="00E64955">
        <w:rPr>
          <w:lang w:eastAsia="zh-CN"/>
        </w:rPr>
        <w:t>allow for better scheduling decisions, better</w:t>
      </w:r>
      <w:r w:rsidR="00DA4DDB">
        <w:rPr>
          <w:lang w:eastAsia="zh-CN"/>
        </w:rPr>
        <w:t xml:space="preserve"> load distribution in the network, better </w:t>
      </w:r>
      <w:r w:rsidR="006441FE">
        <w:rPr>
          <w:lang w:eastAsia="zh-CN"/>
        </w:rPr>
        <w:t xml:space="preserve">UE configuration for </w:t>
      </w:r>
      <w:r w:rsidR="00DA4DDB">
        <w:rPr>
          <w:lang w:eastAsia="zh-CN"/>
        </w:rPr>
        <w:t xml:space="preserve">Idle mode </w:t>
      </w:r>
      <w:r w:rsidR="006441FE">
        <w:rPr>
          <w:lang w:eastAsia="zh-CN"/>
        </w:rPr>
        <w:t xml:space="preserve">behaviours and more. </w:t>
      </w:r>
      <w:r w:rsidR="00857934">
        <w:rPr>
          <w:lang w:eastAsia="zh-CN"/>
        </w:rPr>
        <w:br/>
      </w:r>
      <w:r w:rsidR="006441FE">
        <w:rPr>
          <w:lang w:eastAsia="zh-CN"/>
        </w:rPr>
        <w:t xml:space="preserve">As a concrete example, the </w:t>
      </w:r>
      <w:r w:rsidR="003E18ED">
        <w:rPr>
          <w:lang w:eastAsia="zh-CN"/>
        </w:rPr>
        <w:t xml:space="preserve">UE RRM policy could </w:t>
      </w:r>
      <w:r w:rsidR="00DA4F5B">
        <w:rPr>
          <w:lang w:eastAsia="zh-CN"/>
        </w:rPr>
        <w:t xml:space="preserve">be derived by </w:t>
      </w:r>
      <w:r w:rsidR="00857934">
        <w:rPr>
          <w:lang w:eastAsia="zh-CN"/>
        </w:rPr>
        <w:t>a prediction of</w:t>
      </w:r>
      <w:r w:rsidR="0029079F">
        <w:rPr>
          <w:lang w:eastAsia="zh-CN"/>
        </w:rPr>
        <w:t xml:space="preserve"> traffic and mobility</w:t>
      </w:r>
      <w:r w:rsidR="00A852FE">
        <w:rPr>
          <w:lang w:eastAsia="zh-CN"/>
        </w:rPr>
        <w:t xml:space="preserve"> </w:t>
      </w:r>
      <w:r w:rsidR="0029079F">
        <w:rPr>
          <w:lang w:eastAsia="zh-CN"/>
        </w:rPr>
        <w:t>pattern</w:t>
      </w:r>
      <w:r w:rsidR="00142DFC">
        <w:rPr>
          <w:lang w:eastAsia="zh-CN"/>
        </w:rPr>
        <w:t xml:space="preserve"> models</w:t>
      </w:r>
      <w:r w:rsidR="0029079F">
        <w:rPr>
          <w:lang w:eastAsia="zh-CN"/>
        </w:rPr>
        <w:t xml:space="preserve"> </w:t>
      </w:r>
      <w:r w:rsidR="00BB56C7">
        <w:rPr>
          <w:lang w:eastAsia="zh-CN"/>
        </w:rPr>
        <w:t>for the UE</w:t>
      </w:r>
      <w:r w:rsidR="00B50F68">
        <w:rPr>
          <w:lang w:eastAsia="zh-CN"/>
        </w:rPr>
        <w:t>.</w:t>
      </w:r>
      <w:r w:rsidR="00BB56C7">
        <w:rPr>
          <w:lang w:eastAsia="zh-CN"/>
        </w:rPr>
        <w:t xml:space="preserve"> </w:t>
      </w:r>
      <w:r w:rsidR="00C53631">
        <w:rPr>
          <w:lang w:eastAsia="zh-CN"/>
        </w:rPr>
        <w:t xml:space="preserve">By </w:t>
      </w:r>
      <w:r w:rsidR="00A41151">
        <w:rPr>
          <w:lang w:eastAsia="zh-CN"/>
        </w:rPr>
        <w:t>retrieving</w:t>
      </w:r>
      <w:r w:rsidR="00857934">
        <w:rPr>
          <w:lang w:eastAsia="zh-CN"/>
        </w:rPr>
        <w:t xml:space="preserve"> such models</w:t>
      </w:r>
      <w:r w:rsidR="00A41151">
        <w:rPr>
          <w:lang w:eastAsia="zh-CN"/>
        </w:rPr>
        <w:t xml:space="preserve"> when the UE becomes </w:t>
      </w:r>
      <w:r w:rsidR="0006420E">
        <w:rPr>
          <w:lang w:eastAsia="zh-CN"/>
        </w:rPr>
        <w:t>a</w:t>
      </w:r>
      <w:r w:rsidR="00A41151">
        <w:rPr>
          <w:lang w:eastAsia="zh-CN"/>
        </w:rPr>
        <w:t>ctive</w:t>
      </w:r>
      <w:r w:rsidR="000B6AE9">
        <w:rPr>
          <w:lang w:eastAsia="zh-CN"/>
        </w:rPr>
        <w:t xml:space="preserve"> and by enabling a continuous training and adaptation of the </w:t>
      </w:r>
      <w:r w:rsidR="00E32CB9">
        <w:rPr>
          <w:lang w:eastAsia="zh-CN"/>
        </w:rPr>
        <w:t>ML</w:t>
      </w:r>
      <w:r w:rsidR="000B6AE9">
        <w:rPr>
          <w:lang w:eastAsia="zh-CN"/>
        </w:rPr>
        <w:t xml:space="preserve"> algorithms to the observed data pattern, </w:t>
      </w:r>
      <w:r w:rsidR="009A4A49">
        <w:rPr>
          <w:lang w:eastAsia="zh-CN"/>
        </w:rPr>
        <w:t>the ML algorithms at the RAN would be able to predict with good accuracy what is the behaviour of UEs</w:t>
      </w:r>
      <w:r w:rsidR="00D869F4">
        <w:rPr>
          <w:lang w:eastAsia="zh-CN"/>
        </w:rPr>
        <w:t xml:space="preserve"> and with that </w:t>
      </w:r>
      <w:r w:rsidR="0006420E">
        <w:rPr>
          <w:lang w:eastAsia="zh-CN"/>
        </w:rPr>
        <w:t xml:space="preserve">the RAN would </w:t>
      </w:r>
      <w:r w:rsidR="00D869F4">
        <w:rPr>
          <w:lang w:eastAsia="zh-CN"/>
        </w:rPr>
        <w:t>derive the best RRM policy that can serve it, in the shortest time possible</w:t>
      </w:r>
      <w:r w:rsidR="009A4A49">
        <w:rPr>
          <w:lang w:eastAsia="zh-CN"/>
        </w:rPr>
        <w:t>.</w:t>
      </w:r>
      <w:r w:rsidR="00462461">
        <w:rPr>
          <w:lang w:eastAsia="zh-CN"/>
        </w:rPr>
        <w:t xml:space="preserve"> The latter increases battery saving at the UE, increases sys</w:t>
      </w:r>
      <w:r w:rsidR="00D31556">
        <w:rPr>
          <w:lang w:eastAsia="zh-CN"/>
        </w:rPr>
        <w:t>t</w:t>
      </w:r>
      <w:r w:rsidR="00462461">
        <w:rPr>
          <w:lang w:eastAsia="zh-CN"/>
        </w:rPr>
        <w:t xml:space="preserve">em’s efficiency and </w:t>
      </w:r>
      <w:r w:rsidR="00D31556">
        <w:rPr>
          <w:lang w:eastAsia="zh-CN"/>
        </w:rPr>
        <w:t xml:space="preserve">allows for </w:t>
      </w:r>
      <w:r w:rsidR="00C541E9">
        <w:rPr>
          <w:lang w:eastAsia="zh-CN"/>
        </w:rPr>
        <w:t xml:space="preserve">a dynamic </w:t>
      </w:r>
      <w:r w:rsidR="003B43C2">
        <w:rPr>
          <w:lang w:eastAsia="zh-CN"/>
        </w:rPr>
        <w:t xml:space="preserve">evolvement of prediction models leading to </w:t>
      </w:r>
      <w:r w:rsidR="00E852BE">
        <w:rPr>
          <w:lang w:eastAsia="zh-CN"/>
        </w:rPr>
        <w:t>higher and higher accuracy.</w:t>
      </w:r>
      <w:r w:rsidR="00E852BE">
        <w:rPr>
          <w:lang w:eastAsia="zh-CN"/>
        </w:rPr>
        <w:br/>
      </w:r>
      <w:r w:rsidR="009A4A49">
        <w:rPr>
          <w:lang w:eastAsia="zh-CN"/>
        </w:rPr>
        <w:t xml:space="preserve"> </w:t>
      </w:r>
      <w:r w:rsidR="00001471">
        <w:rPr>
          <w:lang w:eastAsia="zh-CN"/>
        </w:rPr>
        <w:br/>
        <w:t xml:space="preserve">Obviously, to reach </w:t>
      </w:r>
      <w:r w:rsidR="00B46607">
        <w:rPr>
          <w:lang w:eastAsia="zh-CN"/>
        </w:rPr>
        <w:t xml:space="preserve">such matureness, the ML process would need to </w:t>
      </w:r>
      <w:r w:rsidR="00804708">
        <w:rPr>
          <w:lang w:eastAsia="zh-CN"/>
        </w:rPr>
        <w:t xml:space="preserve">be constantly trained with data </w:t>
      </w:r>
      <w:r w:rsidR="00B07D7D">
        <w:rPr>
          <w:lang w:eastAsia="zh-CN"/>
        </w:rPr>
        <w:t xml:space="preserve">(e.g. data on traffic exchange, data on UE mobility) </w:t>
      </w:r>
      <w:r w:rsidR="00402BF0">
        <w:rPr>
          <w:lang w:eastAsia="zh-CN"/>
        </w:rPr>
        <w:t xml:space="preserve">that will have to be aggregated </w:t>
      </w:r>
      <w:r w:rsidR="00C07C59">
        <w:rPr>
          <w:lang w:eastAsia="zh-CN"/>
        </w:rPr>
        <w:t>with</w:t>
      </w:r>
      <w:r w:rsidR="00402BF0">
        <w:rPr>
          <w:lang w:eastAsia="zh-CN"/>
        </w:rPr>
        <w:t xml:space="preserve"> time. Namely, a ML algorithm would not be able to deliver the required model accuracy if </w:t>
      </w:r>
      <w:r w:rsidR="00A03648">
        <w:rPr>
          <w:lang w:eastAsia="zh-CN"/>
        </w:rPr>
        <w:t xml:space="preserve">it was trained only with </w:t>
      </w:r>
      <w:r w:rsidR="00ED0D51">
        <w:rPr>
          <w:lang w:eastAsia="zh-CN"/>
        </w:rPr>
        <w:t xml:space="preserve">data corresponding to </w:t>
      </w:r>
      <w:r w:rsidR="00A03648">
        <w:rPr>
          <w:lang w:eastAsia="zh-CN"/>
        </w:rPr>
        <w:t xml:space="preserve">a UE active state period, but instead it would need to be trained across multiple active state periods. </w:t>
      </w:r>
    </w:p>
    <w:p w14:paraId="67F8F2DD" w14:textId="4EF2F0B6" w:rsidR="0006420E" w:rsidRDefault="00F14565" w:rsidP="00EC4168">
      <w:pPr>
        <w:rPr>
          <w:lang w:eastAsia="zh-CN"/>
        </w:rPr>
      </w:pPr>
      <w:r>
        <w:rPr>
          <w:lang w:eastAsia="zh-CN"/>
        </w:rPr>
        <w:t xml:space="preserve">The latter calls for storage of information concerning </w:t>
      </w:r>
      <w:r w:rsidR="00E63019">
        <w:rPr>
          <w:lang w:eastAsia="zh-CN"/>
        </w:rPr>
        <w:t xml:space="preserve">e.g. </w:t>
      </w:r>
      <w:r w:rsidR="0006420E">
        <w:rPr>
          <w:lang w:eastAsia="zh-CN"/>
        </w:rPr>
        <w:t xml:space="preserve">the inputs provided to the ML algorithm the last time it was used to derive prediction models, </w:t>
      </w:r>
      <w:r>
        <w:rPr>
          <w:lang w:eastAsia="zh-CN"/>
        </w:rPr>
        <w:t xml:space="preserve">the status of the ML </w:t>
      </w:r>
      <w:r w:rsidR="0006420E">
        <w:rPr>
          <w:lang w:eastAsia="zh-CN"/>
        </w:rPr>
        <w:t>algorithm the last time it was used</w:t>
      </w:r>
      <w:r w:rsidR="00E63019">
        <w:rPr>
          <w:lang w:eastAsia="zh-CN"/>
        </w:rPr>
        <w:t xml:space="preserve">, </w:t>
      </w:r>
      <w:r w:rsidR="00FF546D">
        <w:rPr>
          <w:lang w:eastAsia="zh-CN"/>
        </w:rPr>
        <w:t>the ty</w:t>
      </w:r>
      <w:r w:rsidR="00790245">
        <w:rPr>
          <w:lang w:eastAsia="zh-CN"/>
        </w:rPr>
        <w:t>pe of UE</w:t>
      </w:r>
      <w:r w:rsidR="0006420E">
        <w:rPr>
          <w:lang w:eastAsia="zh-CN"/>
        </w:rPr>
        <w:t xml:space="preserve"> and any specific information on the services it might use. With this information,</w:t>
      </w:r>
      <w:r w:rsidR="00790245">
        <w:rPr>
          <w:lang w:eastAsia="zh-CN"/>
        </w:rPr>
        <w:t xml:space="preserve"> once the UE</w:t>
      </w:r>
      <w:r w:rsidR="007F12CC">
        <w:rPr>
          <w:lang w:eastAsia="zh-CN"/>
        </w:rPr>
        <w:t xml:space="preserve"> moves to Active again</w:t>
      </w:r>
      <w:r w:rsidR="00790245">
        <w:rPr>
          <w:lang w:eastAsia="zh-CN"/>
        </w:rPr>
        <w:t xml:space="preserve">, </w:t>
      </w:r>
      <w:r w:rsidR="0006420E">
        <w:rPr>
          <w:lang w:eastAsia="zh-CN"/>
        </w:rPr>
        <w:t>the ML algorithm can be provided with all the inputs needed to derive behaviour prediction models with which a specific RRM policy for the UE will be deduced.</w:t>
      </w:r>
      <w:r w:rsidR="007F12CC">
        <w:rPr>
          <w:lang w:eastAsia="zh-CN"/>
        </w:rPr>
        <w:t xml:space="preserve"> </w:t>
      </w:r>
    </w:p>
    <w:p w14:paraId="5C150FC1" w14:textId="0555A3D1" w:rsidR="00A03648" w:rsidRDefault="008C0413" w:rsidP="00EC4168">
      <w:pPr>
        <w:rPr>
          <w:lang w:eastAsia="zh-CN"/>
        </w:rPr>
      </w:pPr>
      <w:r>
        <w:rPr>
          <w:lang w:eastAsia="zh-CN"/>
        </w:rPr>
        <w:t xml:space="preserve">Furthermore, </w:t>
      </w:r>
      <w:r w:rsidR="00431A70">
        <w:rPr>
          <w:lang w:eastAsia="zh-CN"/>
        </w:rPr>
        <w:t>the</w:t>
      </w:r>
      <w:r w:rsidR="0006420E">
        <w:rPr>
          <w:lang w:eastAsia="zh-CN"/>
        </w:rPr>
        <w:t xml:space="preserve"> prediction</w:t>
      </w:r>
      <w:r w:rsidR="00431A70">
        <w:rPr>
          <w:lang w:eastAsia="zh-CN"/>
        </w:rPr>
        <w:t xml:space="preserve"> model</w:t>
      </w:r>
      <w:r w:rsidR="0006420E">
        <w:rPr>
          <w:lang w:eastAsia="zh-CN"/>
        </w:rPr>
        <w:t>s</w:t>
      </w:r>
      <w:r w:rsidR="00431A70">
        <w:rPr>
          <w:lang w:eastAsia="zh-CN"/>
        </w:rPr>
        <w:t xml:space="preserve"> </w:t>
      </w:r>
      <w:r w:rsidR="006F6DFB">
        <w:rPr>
          <w:lang w:eastAsia="zh-CN"/>
        </w:rPr>
        <w:t xml:space="preserve">derived by the ML algorithm </w:t>
      </w:r>
      <w:r w:rsidR="00431A70">
        <w:rPr>
          <w:lang w:eastAsia="zh-CN"/>
        </w:rPr>
        <w:t xml:space="preserve">would likely be fitted to the features that a certain RAN supports. </w:t>
      </w:r>
      <w:r w:rsidR="00940D9C">
        <w:rPr>
          <w:lang w:eastAsia="zh-CN"/>
        </w:rPr>
        <w:t>For example, an exact re</w:t>
      </w:r>
      <w:r w:rsidR="00A92F1B">
        <w:rPr>
          <w:lang w:eastAsia="zh-CN"/>
        </w:rPr>
        <w:t>p</w:t>
      </w:r>
      <w:r w:rsidR="00940D9C">
        <w:rPr>
          <w:lang w:eastAsia="zh-CN"/>
        </w:rPr>
        <w:t>resentation of traffic patterns</w:t>
      </w:r>
      <w:r w:rsidR="00A92F1B">
        <w:rPr>
          <w:lang w:eastAsia="zh-CN"/>
        </w:rPr>
        <w:t xml:space="preserve"> and</w:t>
      </w:r>
      <w:r w:rsidR="00940D9C">
        <w:rPr>
          <w:lang w:eastAsia="zh-CN"/>
        </w:rPr>
        <w:t xml:space="preserve"> size of traffic</w:t>
      </w:r>
      <w:r w:rsidR="00A92F1B">
        <w:rPr>
          <w:lang w:eastAsia="zh-CN"/>
        </w:rPr>
        <w:t xml:space="preserve"> exchanged may only be needed if the RAN supports </w:t>
      </w:r>
      <w:r w:rsidR="00475805">
        <w:rPr>
          <w:lang w:eastAsia="zh-CN"/>
        </w:rPr>
        <w:t xml:space="preserve">scheduling features that can use such model to optimise radio resource utilisation. A RAN that does not have such capabilities may not </w:t>
      </w:r>
      <w:r w:rsidR="006F6DFB">
        <w:rPr>
          <w:lang w:eastAsia="zh-CN"/>
        </w:rPr>
        <w:t>need ML algorithms that provide such accurate models and save the associated processing power for other tasks</w:t>
      </w:r>
      <w:r w:rsidR="00475805">
        <w:rPr>
          <w:lang w:eastAsia="zh-CN"/>
        </w:rPr>
        <w:t xml:space="preserve">. </w:t>
      </w:r>
    </w:p>
    <w:p w14:paraId="3EAF178C" w14:textId="06D5A95A" w:rsidR="00704595" w:rsidRDefault="00AF5939" w:rsidP="00EC4168">
      <w:pPr>
        <w:rPr>
          <w:b/>
          <w:lang w:eastAsia="zh-CN"/>
        </w:rPr>
      </w:pPr>
      <w:r w:rsidRPr="00704595">
        <w:rPr>
          <w:b/>
          <w:lang w:eastAsia="zh-CN"/>
        </w:rPr>
        <w:t>Conclusion 1: In order to exploit AI and ML and to derive accurate</w:t>
      </w:r>
      <w:r w:rsidR="00D94E16">
        <w:rPr>
          <w:b/>
          <w:lang w:eastAsia="zh-CN"/>
        </w:rPr>
        <w:t xml:space="preserve"> </w:t>
      </w:r>
      <w:r w:rsidR="006F6DFB">
        <w:rPr>
          <w:b/>
          <w:lang w:eastAsia="zh-CN"/>
        </w:rPr>
        <w:t xml:space="preserve">prediction </w:t>
      </w:r>
      <w:r w:rsidR="00D94E16">
        <w:rPr>
          <w:b/>
          <w:lang w:eastAsia="zh-CN"/>
        </w:rPr>
        <w:t>models to be used for RRM, e.g.</w:t>
      </w:r>
      <w:r w:rsidRPr="00704595">
        <w:rPr>
          <w:b/>
          <w:lang w:eastAsia="zh-CN"/>
        </w:rPr>
        <w:t xml:space="preserve"> traffic and mobility models, it is necessary to </w:t>
      </w:r>
      <w:r w:rsidR="00723FD7" w:rsidRPr="00704595">
        <w:rPr>
          <w:b/>
          <w:lang w:eastAsia="zh-CN"/>
        </w:rPr>
        <w:t xml:space="preserve">train </w:t>
      </w:r>
      <w:r w:rsidR="006E2557" w:rsidRPr="00704595">
        <w:rPr>
          <w:b/>
          <w:lang w:eastAsia="zh-CN"/>
        </w:rPr>
        <w:t xml:space="preserve">a ML algorithm </w:t>
      </w:r>
      <w:r w:rsidR="00206710">
        <w:rPr>
          <w:b/>
          <w:lang w:eastAsia="zh-CN"/>
        </w:rPr>
        <w:t xml:space="preserve">with UE historical data </w:t>
      </w:r>
      <w:r w:rsidR="006E2557" w:rsidRPr="00704595">
        <w:rPr>
          <w:b/>
          <w:lang w:eastAsia="zh-CN"/>
        </w:rPr>
        <w:t xml:space="preserve">and to store </w:t>
      </w:r>
      <w:r w:rsidR="006F6DFB">
        <w:rPr>
          <w:b/>
          <w:lang w:eastAsia="zh-CN"/>
        </w:rPr>
        <w:t xml:space="preserve">input </w:t>
      </w:r>
      <w:r w:rsidR="006E2557" w:rsidRPr="00704595">
        <w:rPr>
          <w:b/>
          <w:lang w:eastAsia="zh-CN"/>
        </w:rPr>
        <w:t>i</w:t>
      </w:r>
      <w:r w:rsidR="00FC3952" w:rsidRPr="00704595">
        <w:rPr>
          <w:b/>
          <w:lang w:eastAsia="zh-CN"/>
        </w:rPr>
        <w:t>nformation</w:t>
      </w:r>
      <w:r w:rsidR="006F6DFB">
        <w:rPr>
          <w:b/>
          <w:lang w:eastAsia="zh-CN"/>
        </w:rPr>
        <w:t xml:space="preserve"> for the ML algorithm as well as the status of the algorithm itself,</w:t>
      </w:r>
      <w:r w:rsidR="00206710">
        <w:rPr>
          <w:b/>
          <w:lang w:eastAsia="zh-CN"/>
        </w:rPr>
        <w:t xml:space="preserve"> </w:t>
      </w:r>
      <w:r w:rsidR="006E2557" w:rsidRPr="00704595">
        <w:rPr>
          <w:b/>
          <w:lang w:eastAsia="zh-CN"/>
        </w:rPr>
        <w:t xml:space="preserve">when the UE moves to Idle </w:t>
      </w:r>
    </w:p>
    <w:p w14:paraId="3E276D9B" w14:textId="7894F946" w:rsidR="00AF5939" w:rsidRDefault="00704595" w:rsidP="00EC4168">
      <w:pPr>
        <w:rPr>
          <w:b/>
          <w:lang w:eastAsia="zh-CN"/>
        </w:rPr>
      </w:pPr>
      <w:r>
        <w:rPr>
          <w:b/>
          <w:lang w:eastAsia="zh-CN"/>
        </w:rPr>
        <w:t xml:space="preserve">Conclusion 2: </w:t>
      </w:r>
      <w:r w:rsidR="00652ED1" w:rsidRPr="00704595">
        <w:rPr>
          <w:b/>
          <w:lang w:eastAsia="zh-CN"/>
        </w:rPr>
        <w:t xml:space="preserve">When a UE moves to Active again, the last available </w:t>
      </w:r>
      <w:r w:rsidR="006F6DFB">
        <w:rPr>
          <w:b/>
          <w:lang w:eastAsia="zh-CN"/>
        </w:rPr>
        <w:t>inputs</w:t>
      </w:r>
      <w:r w:rsidR="00652ED1" w:rsidRPr="00704595">
        <w:rPr>
          <w:b/>
          <w:lang w:eastAsia="zh-CN"/>
        </w:rPr>
        <w:t xml:space="preserve"> and ML </w:t>
      </w:r>
      <w:r w:rsidR="006F6DFB">
        <w:rPr>
          <w:b/>
          <w:lang w:eastAsia="zh-CN"/>
        </w:rPr>
        <w:t>algorithm</w:t>
      </w:r>
      <w:r w:rsidR="007D7394" w:rsidRPr="00704595">
        <w:rPr>
          <w:b/>
          <w:lang w:eastAsia="zh-CN"/>
        </w:rPr>
        <w:t xml:space="preserve"> status need to be retrieved </w:t>
      </w:r>
      <w:r w:rsidRPr="00704595">
        <w:rPr>
          <w:b/>
          <w:lang w:eastAsia="zh-CN"/>
        </w:rPr>
        <w:t>and used as starting point for</w:t>
      </w:r>
      <w:r w:rsidR="006F6DFB">
        <w:rPr>
          <w:b/>
          <w:lang w:eastAsia="zh-CN"/>
        </w:rPr>
        <w:t xml:space="preserve"> prediction</w:t>
      </w:r>
      <w:r w:rsidRPr="00704595">
        <w:rPr>
          <w:b/>
          <w:lang w:eastAsia="zh-CN"/>
        </w:rPr>
        <w:t xml:space="preserve"> model derivation</w:t>
      </w:r>
    </w:p>
    <w:p w14:paraId="78881695" w14:textId="5B8A0ABE" w:rsidR="00BB1B8B" w:rsidRDefault="002F6F6B" w:rsidP="002F6F6B">
      <w:pPr>
        <w:spacing w:after="0" w:line="240" w:lineRule="auto"/>
        <w:rPr>
          <w:rFonts w:eastAsia="Times New Roman"/>
        </w:rPr>
      </w:pPr>
      <w:r>
        <w:rPr>
          <w:rFonts w:eastAsia="Times New Roman"/>
        </w:rPr>
        <w:lastRenderedPageBreak/>
        <w:t xml:space="preserve">Another aspect of the use of AI and ML is that they can be based on many different types of algorithms. </w:t>
      </w:r>
      <w:r w:rsidR="00241E9A">
        <w:rPr>
          <w:rFonts w:eastAsia="Times New Roman"/>
        </w:rPr>
        <w:t xml:space="preserve">Neural networks algorithms, genetic algorithms are just example of the myriad of techniques that can be used to </w:t>
      </w:r>
      <w:r w:rsidR="003E483B">
        <w:rPr>
          <w:rFonts w:eastAsia="Times New Roman"/>
        </w:rPr>
        <w:t xml:space="preserve">perform machine learning. </w:t>
      </w:r>
      <w:r w:rsidR="00BF2C22">
        <w:rPr>
          <w:rFonts w:eastAsia="Times New Roman"/>
        </w:rPr>
        <w:t xml:space="preserve">The choice of such algorithms </w:t>
      </w:r>
      <w:r w:rsidR="006F6DFB">
        <w:rPr>
          <w:rFonts w:eastAsia="Times New Roman"/>
        </w:rPr>
        <w:t>depends</w:t>
      </w:r>
      <w:r w:rsidR="00BF2C22">
        <w:rPr>
          <w:rFonts w:eastAsia="Times New Roman"/>
        </w:rPr>
        <w:t xml:space="preserve"> on the </w:t>
      </w:r>
      <w:r w:rsidR="00F8054A">
        <w:rPr>
          <w:rFonts w:eastAsia="Times New Roman"/>
        </w:rPr>
        <w:t xml:space="preserve">features and implementation of the RAN. </w:t>
      </w:r>
      <w:r w:rsidR="003E483B">
        <w:rPr>
          <w:rFonts w:eastAsia="Times New Roman"/>
        </w:rPr>
        <w:t>A</w:t>
      </w:r>
      <w:r w:rsidR="00BB1B8B">
        <w:rPr>
          <w:rFonts w:eastAsia="Times New Roman"/>
        </w:rPr>
        <w:t>gile</w:t>
      </w:r>
      <w:r w:rsidR="003E483B">
        <w:rPr>
          <w:rFonts w:eastAsia="Times New Roman"/>
        </w:rPr>
        <w:t xml:space="preserve"> and</w:t>
      </w:r>
      <w:r w:rsidR="00BB1B8B">
        <w:rPr>
          <w:rFonts w:eastAsia="Times New Roman"/>
        </w:rPr>
        <w:t xml:space="preserve"> fast software development cycles </w:t>
      </w:r>
      <w:r w:rsidR="003E483B">
        <w:rPr>
          <w:rFonts w:eastAsia="Times New Roman"/>
        </w:rPr>
        <w:t xml:space="preserve">are essential </w:t>
      </w:r>
      <w:r w:rsidR="005B2DC6">
        <w:rPr>
          <w:rFonts w:eastAsia="Times New Roman"/>
        </w:rPr>
        <w:t>to exploit ML at its most.</w:t>
      </w:r>
      <w:r w:rsidR="00BB1B8B">
        <w:rPr>
          <w:rFonts w:eastAsia="Times New Roman"/>
        </w:rPr>
        <w:t xml:space="preserve"> </w:t>
      </w:r>
      <w:r w:rsidR="005B2DC6">
        <w:rPr>
          <w:rFonts w:eastAsia="Times New Roman"/>
        </w:rPr>
        <w:t>Such flexibility involves frequent</w:t>
      </w:r>
      <w:r w:rsidR="00BB1B8B">
        <w:rPr>
          <w:rFonts w:eastAsia="Times New Roman"/>
        </w:rPr>
        <w:t xml:space="preserve"> testing of new concepts</w:t>
      </w:r>
      <w:r w:rsidR="00446C48">
        <w:rPr>
          <w:rFonts w:eastAsia="Times New Roman"/>
        </w:rPr>
        <w:t>,</w:t>
      </w:r>
      <w:r w:rsidR="00BB1B8B">
        <w:rPr>
          <w:rFonts w:eastAsia="Times New Roman"/>
        </w:rPr>
        <w:t xml:space="preserve"> abandonment of concepts that are not beneficial and the further development of the beneficial concepts. </w:t>
      </w:r>
      <w:r w:rsidR="00446C48">
        <w:rPr>
          <w:rFonts w:eastAsia="Times New Roman"/>
        </w:rPr>
        <w:br/>
        <w:t xml:space="preserve">One should come to term with the fact that </w:t>
      </w:r>
      <w:r w:rsidR="00707C1A">
        <w:rPr>
          <w:rFonts w:eastAsia="Times New Roman"/>
        </w:rPr>
        <w:t>standardisation along the lines of what agreed in [1] does not allow for such flexibility</w:t>
      </w:r>
      <w:r w:rsidR="006C355B">
        <w:rPr>
          <w:rFonts w:eastAsia="Times New Roman"/>
        </w:rPr>
        <w:t xml:space="preserve">. </w:t>
      </w:r>
    </w:p>
    <w:p w14:paraId="03BE981C" w14:textId="3F6BC144" w:rsidR="006C355B" w:rsidRDefault="006C355B" w:rsidP="002F6F6B">
      <w:pPr>
        <w:spacing w:after="0" w:line="240" w:lineRule="auto"/>
        <w:rPr>
          <w:rFonts w:ascii="Calibri" w:eastAsia="Times New Roman" w:hAnsi="Calibri" w:cs="Calibri"/>
        </w:rPr>
      </w:pPr>
      <w:r>
        <w:rPr>
          <w:rFonts w:ascii="Calibri" w:eastAsia="Times New Roman" w:hAnsi="Calibri" w:cs="Calibri"/>
        </w:rPr>
        <w:t xml:space="preserve">It would not be possible to store in a table of IEs with prefixed value codes </w:t>
      </w:r>
      <w:r w:rsidR="00286AD8">
        <w:rPr>
          <w:rFonts w:ascii="Calibri" w:eastAsia="Times New Roman" w:hAnsi="Calibri" w:cs="Calibri"/>
        </w:rPr>
        <w:t xml:space="preserve">the event of </w:t>
      </w:r>
      <w:r w:rsidR="00DC7F01">
        <w:rPr>
          <w:rFonts w:ascii="Calibri" w:eastAsia="Times New Roman" w:hAnsi="Calibri" w:cs="Calibri"/>
        </w:rPr>
        <w:t xml:space="preserve">e.g. </w:t>
      </w:r>
      <w:r w:rsidR="00286AD8">
        <w:rPr>
          <w:rFonts w:ascii="Calibri" w:eastAsia="Times New Roman" w:hAnsi="Calibri" w:cs="Calibri"/>
        </w:rPr>
        <w:t xml:space="preserve">change of a ML algorithm, or the status of </w:t>
      </w:r>
      <w:r w:rsidR="00DC7F01">
        <w:rPr>
          <w:rFonts w:ascii="Calibri" w:eastAsia="Times New Roman" w:hAnsi="Calibri" w:cs="Calibri"/>
        </w:rPr>
        <w:t>the</w:t>
      </w:r>
      <w:r w:rsidR="00493886">
        <w:rPr>
          <w:rFonts w:ascii="Calibri" w:eastAsia="Times New Roman" w:hAnsi="Calibri" w:cs="Calibri"/>
        </w:rPr>
        <w:t xml:space="preserve"> ML </w:t>
      </w:r>
      <w:r w:rsidR="002E6598">
        <w:rPr>
          <w:rFonts w:ascii="Calibri" w:eastAsia="Times New Roman" w:hAnsi="Calibri" w:cs="Calibri"/>
        </w:rPr>
        <w:t xml:space="preserve">algorithm </w:t>
      </w:r>
      <w:r w:rsidR="00DC7F01">
        <w:rPr>
          <w:rFonts w:ascii="Calibri" w:eastAsia="Times New Roman" w:hAnsi="Calibri" w:cs="Calibri"/>
        </w:rPr>
        <w:t>adopted</w:t>
      </w:r>
      <w:r w:rsidR="00493886">
        <w:rPr>
          <w:rFonts w:ascii="Calibri" w:eastAsia="Times New Roman" w:hAnsi="Calibri" w:cs="Calibri"/>
        </w:rPr>
        <w:t xml:space="preserve"> (such as the final status of a neural network at the time the UE went to Idle)</w:t>
      </w:r>
      <w:r w:rsidR="0003084B">
        <w:rPr>
          <w:rFonts w:ascii="Calibri" w:eastAsia="Times New Roman" w:hAnsi="Calibri" w:cs="Calibri"/>
        </w:rPr>
        <w:t xml:space="preserve">. The information and style of encoding provided in a structure like the one in [1] </w:t>
      </w:r>
      <w:r w:rsidR="00B837DF">
        <w:rPr>
          <w:rFonts w:ascii="Calibri" w:eastAsia="Times New Roman" w:hAnsi="Calibri" w:cs="Calibri"/>
        </w:rPr>
        <w:t xml:space="preserve">is too restrictive and will not allow exploitation of such advanced </w:t>
      </w:r>
      <w:r w:rsidR="00276060">
        <w:rPr>
          <w:rFonts w:ascii="Calibri" w:eastAsia="Times New Roman" w:hAnsi="Calibri" w:cs="Calibri"/>
        </w:rPr>
        <w:t>techniques</w:t>
      </w:r>
      <w:r w:rsidR="00A8715B">
        <w:rPr>
          <w:rFonts w:ascii="Calibri" w:eastAsia="Times New Roman" w:hAnsi="Calibri" w:cs="Calibri"/>
        </w:rPr>
        <w:t xml:space="preserve">. </w:t>
      </w:r>
      <w:r w:rsidR="00A8715B">
        <w:rPr>
          <w:rFonts w:ascii="Calibri" w:eastAsia="Times New Roman" w:hAnsi="Calibri" w:cs="Calibri"/>
        </w:rPr>
        <w:br/>
        <w:t>It is also clear that it is a vendor’s choice how to implement AI and ML</w:t>
      </w:r>
      <w:r w:rsidR="00880BA2">
        <w:rPr>
          <w:rFonts w:ascii="Calibri" w:eastAsia="Times New Roman" w:hAnsi="Calibri" w:cs="Calibri"/>
        </w:rPr>
        <w:t xml:space="preserve"> in dependence of the RAN implementation and features supported</w:t>
      </w:r>
      <w:r w:rsidR="009B7E3E">
        <w:rPr>
          <w:rFonts w:ascii="Calibri" w:eastAsia="Times New Roman" w:hAnsi="Calibri" w:cs="Calibri"/>
        </w:rPr>
        <w:t xml:space="preserve">, how to collect and interpret information that are used to feed such AI and ML processes, how to change the nature of a ML process </w:t>
      </w:r>
      <w:r w:rsidR="00DA4F72">
        <w:rPr>
          <w:rFonts w:ascii="Calibri" w:eastAsia="Times New Roman" w:hAnsi="Calibri" w:cs="Calibri"/>
        </w:rPr>
        <w:t>etc. It can therefore be concluded that</w:t>
      </w:r>
      <w:r w:rsidR="002E5687">
        <w:rPr>
          <w:rFonts w:ascii="Calibri" w:eastAsia="Times New Roman" w:hAnsi="Calibri" w:cs="Calibri"/>
        </w:rPr>
        <w:t>, at the time a UE goes to Idle</w:t>
      </w:r>
      <w:r w:rsidR="00DA4F72">
        <w:rPr>
          <w:rFonts w:ascii="Calibri" w:eastAsia="Times New Roman" w:hAnsi="Calibri" w:cs="Calibri"/>
        </w:rPr>
        <w:t xml:space="preserve">, in order to store </w:t>
      </w:r>
      <w:r w:rsidR="002E5687">
        <w:rPr>
          <w:rFonts w:ascii="Calibri" w:eastAsia="Times New Roman" w:hAnsi="Calibri" w:cs="Calibri"/>
        </w:rPr>
        <w:t xml:space="preserve">information </w:t>
      </w:r>
      <w:r w:rsidR="002E6598">
        <w:rPr>
          <w:rFonts w:ascii="Calibri" w:eastAsia="Times New Roman" w:hAnsi="Calibri" w:cs="Calibri"/>
        </w:rPr>
        <w:t>that can lead again to a model</w:t>
      </w:r>
      <w:r w:rsidR="002E5687">
        <w:rPr>
          <w:rFonts w:ascii="Calibri" w:eastAsia="Times New Roman" w:hAnsi="Calibri" w:cs="Calibri"/>
        </w:rPr>
        <w:t xml:space="preserve"> derived via AI/ML</w:t>
      </w:r>
      <w:r w:rsidR="00EA16B2">
        <w:rPr>
          <w:rFonts w:ascii="Calibri" w:eastAsia="Times New Roman" w:hAnsi="Calibri" w:cs="Calibri"/>
        </w:rPr>
        <w:t xml:space="preserve">, one would need to adopt containers that are vendor specific. Namely, containers </w:t>
      </w:r>
      <w:r w:rsidR="002E6598">
        <w:rPr>
          <w:rFonts w:ascii="Calibri" w:eastAsia="Times New Roman" w:hAnsi="Calibri" w:cs="Calibri"/>
        </w:rPr>
        <w:t xml:space="preserve">where the RAN can store information </w:t>
      </w:r>
      <w:r w:rsidR="00EA16B2">
        <w:rPr>
          <w:rFonts w:ascii="Calibri" w:eastAsia="Times New Roman" w:hAnsi="Calibri" w:cs="Calibri"/>
        </w:rPr>
        <w:t>that can easily</w:t>
      </w:r>
      <w:r w:rsidR="00C67DB3">
        <w:rPr>
          <w:rFonts w:ascii="Calibri" w:eastAsia="Times New Roman" w:hAnsi="Calibri" w:cs="Calibri"/>
        </w:rPr>
        <w:t xml:space="preserve"> be</w:t>
      </w:r>
      <w:r w:rsidR="00EA16B2">
        <w:rPr>
          <w:rFonts w:ascii="Calibri" w:eastAsia="Times New Roman" w:hAnsi="Calibri" w:cs="Calibri"/>
        </w:rPr>
        <w:t xml:space="preserve"> </w:t>
      </w:r>
      <w:r w:rsidR="00A5607A">
        <w:rPr>
          <w:rFonts w:ascii="Calibri" w:eastAsia="Times New Roman" w:hAnsi="Calibri" w:cs="Calibri"/>
        </w:rPr>
        <w:t>interpreted by the AI/ML machine that deriv</w:t>
      </w:r>
      <w:r w:rsidR="002E6598">
        <w:rPr>
          <w:rFonts w:ascii="Calibri" w:eastAsia="Times New Roman" w:hAnsi="Calibri" w:cs="Calibri"/>
        </w:rPr>
        <w:t>es</w:t>
      </w:r>
      <w:r w:rsidR="00A5607A">
        <w:rPr>
          <w:rFonts w:ascii="Calibri" w:eastAsia="Times New Roman" w:hAnsi="Calibri" w:cs="Calibri"/>
        </w:rPr>
        <w:t xml:space="preserve"> </w:t>
      </w:r>
      <w:r w:rsidR="002E6598">
        <w:rPr>
          <w:rFonts w:ascii="Calibri" w:eastAsia="Times New Roman" w:hAnsi="Calibri" w:cs="Calibri"/>
        </w:rPr>
        <w:t>prediction</w:t>
      </w:r>
      <w:r w:rsidR="00A5607A">
        <w:rPr>
          <w:rFonts w:ascii="Calibri" w:eastAsia="Times New Roman" w:hAnsi="Calibri" w:cs="Calibri"/>
        </w:rPr>
        <w:t xml:space="preserve"> models</w:t>
      </w:r>
      <w:r w:rsidR="00935976">
        <w:rPr>
          <w:rFonts w:ascii="Calibri" w:eastAsia="Times New Roman" w:hAnsi="Calibri" w:cs="Calibri"/>
        </w:rPr>
        <w:t>,</w:t>
      </w:r>
      <w:r w:rsidR="00A5607A">
        <w:rPr>
          <w:rFonts w:ascii="Calibri" w:eastAsia="Times New Roman" w:hAnsi="Calibri" w:cs="Calibri"/>
        </w:rPr>
        <w:t xml:space="preserve"> and that needs to build on top of them.</w:t>
      </w:r>
    </w:p>
    <w:p w14:paraId="41E8C02D" w14:textId="1921659A" w:rsidR="00A5607A" w:rsidRDefault="00A5607A" w:rsidP="002F6F6B">
      <w:pPr>
        <w:spacing w:after="0" w:line="240" w:lineRule="auto"/>
        <w:rPr>
          <w:rFonts w:ascii="Calibri" w:eastAsia="Times New Roman" w:hAnsi="Calibri" w:cs="Calibri"/>
        </w:rPr>
      </w:pPr>
    </w:p>
    <w:p w14:paraId="314383F6" w14:textId="377EDCB5" w:rsidR="00A5607A" w:rsidRPr="00AA0D96" w:rsidRDefault="00A5607A" w:rsidP="002F6F6B">
      <w:pPr>
        <w:spacing w:after="0" w:line="240" w:lineRule="auto"/>
        <w:rPr>
          <w:rFonts w:ascii="Calibri" w:eastAsia="Times New Roman" w:hAnsi="Calibri" w:cs="Calibri"/>
          <w:b/>
        </w:rPr>
      </w:pPr>
      <w:r w:rsidRPr="00AA0D96">
        <w:rPr>
          <w:rFonts w:ascii="Calibri" w:eastAsia="Times New Roman" w:hAnsi="Calibri" w:cs="Calibri"/>
          <w:b/>
        </w:rPr>
        <w:t xml:space="preserve">Conclusion 3: </w:t>
      </w:r>
      <w:r w:rsidR="007F3D16" w:rsidRPr="00AA0D96">
        <w:rPr>
          <w:rFonts w:ascii="Calibri" w:eastAsia="Times New Roman" w:hAnsi="Calibri" w:cs="Calibri"/>
          <w:b/>
        </w:rPr>
        <w:t xml:space="preserve">Choice of an AI/ML algorithm and of the data needed to train it is vendor’s specific. </w:t>
      </w:r>
      <w:r w:rsidR="00B763B8" w:rsidRPr="00AA0D96">
        <w:rPr>
          <w:rFonts w:ascii="Calibri" w:eastAsia="Times New Roman" w:hAnsi="Calibri" w:cs="Calibri"/>
          <w:b/>
        </w:rPr>
        <w:t>Such algorithms can be changed dynamically by a vendor</w:t>
      </w:r>
      <w:r w:rsidR="00AA0D96" w:rsidRPr="00AA0D96">
        <w:rPr>
          <w:rFonts w:ascii="Calibri" w:eastAsia="Times New Roman" w:hAnsi="Calibri" w:cs="Calibri"/>
          <w:b/>
        </w:rPr>
        <w:t xml:space="preserve">. The data used </w:t>
      </w:r>
      <w:r w:rsidR="002E6598">
        <w:rPr>
          <w:rFonts w:ascii="Calibri" w:eastAsia="Times New Roman" w:hAnsi="Calibri" w:cs="Calibri"/>
          <w:b/>
        </w:rPr>
        <w:t xml:space="preserve">as input to the AI/ML algorithm </w:t>
      </w:r>
      <w:r w:rsidR="00AA0D96" w:rsidRPr="00AA0D96">
        <w:rPr>
          <w:rFonts w:ascii="Calibri" w:eastAsia="Times New Roman" w:hAnsi="Calibri" w:cs="Calibri"/>
          <w:b/>
        </w:rPr>
        <w:t>are subject to vendor specific interpretation</w:t>
      </w:r>
      <w:r w:rsidR="007B2DFE">
        <w:rPr>
          <w:rFonts w:ascii="Calibri" w:eastAsia="Times New Roman" w:hAnsi="Calibri" w:cs="Calibri"/>
          <w:b/>
        </w:rPr>
        <w:br/>
      </w:r>
    </w:p>
    <w:p w14:paraId="28BBC0F4" w14:textId="18B066B3" w:rsidR="00BB1B8B" w:rsidRDefault="00AA0D96" w:rsidP="00EC4168">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in order to store information concerning a </w:t>
      </w:r>
      <w:r w:rsidR="002E6598">
        <w:rPr>
          <w:rFonts w:ascii="Calibri" w:eastAsia="Times New Roman" w:hAnsi="Calibri" w:cs="Calibri"/>
          <w:b/>
        </w:rPr>
        <w:t xml:space="preserve">prediction </w:t>
      </w:r>
      <w:r w:rsidRPr="00AA0D96">
        <w:rPr>
          <w:rFonts w:ascii="Calibri" w:eastAsia="Times New Roman" w:hAnsi="Calibri" w:cs="Calibri"/>
          <w:b/>
        </w:rPr>
        <w:t>model derived</w:t>
      </w:r>
      <w:r w:rsidR="002E6598">
        <w:rPr>
          <w:rFonts w:ascii="Calibri" w:eastAsia="Times New Roman" w:hAnsi="Calibri" w:cs="Calibri"/>
          <w:b/>
        </w:rPr>
        <w:t xml:space="preserve"> </w:t>
      </w:r>
      <w:r w:rsidRPr="00AA0D96">
        <w:rPr>
          <w:rFonts w:ascii="Calibri" w:eastAsia="Times New Roman" w:hAnsi="Calibri" w:cs="Calibri"/>
          <w:b/>
        </w:rPr>
        <w:t>via AI/ML, one would need t</w:t>
      </w:r>
      <w:r w:rsidRPr="00503589">
        <w:rPr>
          <w:rFonts w:ascii="Calibri" w:eastAsia="Times New Roman" w:hAnsi="Calibri" w:cs="Calibri"/>
          <w:b/>
        </w:rPr>
        <w:t xml:space="preserve">o adopt containers that are vendor specific. Namely, containers </w:t>
      </w:r>
      <w:r w:rsidR="002E6598" w:rsidRPr="00503589">
        <w:rPr>
          <w:rFonts w:ascii="Calibri" w:eastAsia="Times New Roman" w:hAnsi="Calibri" w:cs="Calibri"/>
          <w:b/>
        </w:rPr>
        <w:t xml:space="preserve">where the RAN can store information </w:t>
      </w:r>
      <w:r w:rsidRPr="00AA0D96">
        <w:rPr>
          <w:rFonts w:ascii="Calibri" w:eastAsia="Times New Roman" w:hAnsi="Calibri" w:cs="Calibri"/>
          <w:b/>
        </w:rPr>
        <w:t xml:space="preserve">that can easily </w:t>
      </w:r>
      <w:r w:rsidR="00A90709">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sidR="002E6598">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705A2047" w14:textId="476A06AE" w:rsidR="00253FB2" w:rsidRPr="00BB4791" w:rsidRDefault="00253FB2" w:rsidP="00EC4168">
      <w:pPr>
        <w:rPr>
          <w:lang w:eastAsia="zh-CN"/>
        </w:rPr>
      </w:pPr>
    </w:p>
    <w:p w14:paraId="498F1402" w14:textId="34FD6BD1" w:rsidR="00253FB2" w:rsidRDefault="00BB4791" w:rsidP="00EC4168">
      <w:pPr>
        <w:rPr>
          <w:lang w:eastAsia="zh-CN"/>
        </w:rPr>
      </w:pPr>
      <w:r w:rsidRPr="00BB4791">
        <w:rPr>
          <w:lang w:eastAsia="zh-CN"/>
        </w:rPr>
        <w:t>One practical example</w:t>
      </w:r>
      <w:r w:rsidR="00E16891">
        <w:rPr>
          <w:lang w:eastAsia="zh-CN"/>
        </w:rPr>
        <w:t>,</w:t>
      </w:r>
      <w:r w:rsidRPr="00BB4791">
        <w:rPr>
          <w:lang w:eastAsia="zh-CN"/>
        </w:rPr>
        <w:t xml:space="preserve"> </w:t>
      </w:r>
      <w:r w:rsidR="008E109B">
        <w:rPr>
          <w:lang w:eastAsia="zh-CN"/>
        </w:rPr>
        <w:t xml:space="preserve">focussing on knowledge of traffic and mobility patterns for </w:t>
      </w:r>
      <w:r w:rsidR="008A3ED6">
        <w:rPr>
          <w:lang w:eastAsia="zh-CN"/>
        </w:rPr>
        <w:t xml:space="preserve">RRM policy </w:t>
      </w:r>
      <w:r w:rsidR="00785A40">
        <w:rPr>
          <w:lang w:eastAsia="zh-CN"/>
        </w:rPr>
        <w:t>infer</w:t>
      </w:r>
      <w:r w:rsidR="008829FD">
        <w:rPr>
          <w:lang w:eastAsia="zh-CN"/>
        </w:rPr>
        <w:t>ence</w:t>
      </w:r>
      <w:r w:rsidR="00E16891">
        <w:rPr>
          <w:lang w:eastAsia="zh-CN"/>
        </w:rPr>
        <w:t>, and</w:t>
      </w:r>
      <w:r>
        <w:rPr>
          <w:lang w:eastAsia="zh-CN"/>
        </w:rPr>
        <w:t xml:space="preserve"> show</w:t>
      </w:r>
      <w:r w:rsidR="00E16891">
        <w:rPr>
          <w:lang w:eastAsia="zh-CN"/>
        </w:rPr>
        <w:t>ing</w:t>
      </w:r>
      <w:r>
        <w:rPr>
          <w:lang w:eastAsia="zh-CN"/>
        </w:rPr>
        <w:t xml:space="preserve"> the difference between an algorithm based on subscription information defined in [1] and </w:t>
      </w:r>
      <w:r w:rsidR="002D594C">
        <w:rPr>
          <w:lang w:eastAsia="zh-CN"/>
        </w:rPr>
        <w:t>an algorithm based on ML is shown below.</w:t>
      </w:r>
    </w:p>
    <w:p w14:paraId="13837C28" w14:textId="363EB34B" w:rsidR="002D594C" w:rsidRDefault="002D594C" w:rsidP="00EC4168">
      <w:pPr>
        <w:rPr>
          <w:lang w:eastAsia="zh-CN"/>
        </w:rPr>
      </w:pPr>
    </w:p>
    <w:p w14:paraId="56889754" w14:textId="395EE219" w:rsidR="00E06BB5" w:rsidRDefault="002D594C" w:rsidP="00BC2676">
      <w:pPr>
        <w:rPr>
          <w:rFonts w:eastAsia="Times New Roman"/>
        </w:rPr>
      </w:pPr>
      <w:r>
        <w:rPr>
          <w:lang w:eastAsia="zh-CN"/>
        </w:rPr>
        <w:t xml:space="preserve">In [1] the information </w:t>
      </w:r>
      <w:r w:rsidR="00AC6932">
        <w:rPr>
          <w:lang w:eastAsia="zh-CN"/>
        </w:rPr>
        <w:t>provided to the RAN are taken from fixed subscriber’s information</w:t>
      </w:r>
      <w:r w:rsidR="00BC2676">
        <w:rPr>
          <w:lang w:eastAsia="zh-CN"/>
        </w:rPr>
        <w:t xml:space="preserve">. However, </w:t>
      </w:r>
      <w:r w:rsidR="006F0065">
        <w:rPr>
          <w:lang w:eastAsia="zh-CN"/>
        </w:rPr>
        <w:t>t</w:t>
      </w:r>
      <w:r w:rsidR="00BC2676">
        <w:rPr>
          <w:rFonts w:eastAsia="Times New Roman"/>
        </w:rPr>
        <w:t xml:space="preserve">he range of </w:t>
      </w:r>
      <w:r w:rsidR="006F0065">
        <w:rPr>
          <w:rFonts w:eastAsia="Times New Roman"/>
        </w:rPr>
        <w:t>5G</w:t>
      </w:r>
      <w:r w:rsidR="00BC2676">
        <w:rPr>
          <w:rFonts w:eastAsia="Times New Roman"/>
        </w:rPr>
        <w:t xml:space="preserve"> applications</w:t>
      </w:r>
      <w:r w:rsidR="006F0065">
        <w:rPr>
          <w:rFonts w:eastAsia="Times New Roman"/>
        </w:rPr>
        <w:t xml:space="preserve"> (e.g. in the IoT area)</w:t>
      </w:r>
      <w:r w:rsidR="00BC2676">
        <w:rPr>
          <w:rFonts w:eastAsia="Times New Roman"/>
        </w:rPr>
        <w:t xml:space="preserve"> is expected to be highly diverse and the</w:t>
      </w:r>
      <w:r w:rsidR="0066606F">
        <w:rPr>
          <w:rFonts w:eastAsia="Times New Roman"/>
        </w:rPr>
        <w:t xml:space="preserve">ir </w:t>
      </w:r>
      <w:r w:rsidR="00BC2676">
        <w:rPr>
          <w:rFonts w:eastAsia="Times New Roman"/>
        </w:rPr>
        <w:t xml:space="preserve">eco-system may also be very different to that of a traditional PLMN. </w:t>
      </w:r>
      <w:r w:rsidR="00E06BB5">
        <w:rPr>
          <w:rFonts w:eastAsia="Times New Roman"/>
        </w:rPr>
        <w:t xml:space="preserve">Taking the case of IoT </w:t>
      </w:r>
      <w:r w:rsidR="00795252">
        <w:rPr>
          <w:rFonts w:eastAsia="Times New Roman"/>
        </w:rPr>
        <w:t>what could occur is that:</w:t>
      </w:r>
      <w:r w:rsidR="0066606F">
        <w:rPr>
          <w:rFonts w:eastAsia="Times New Roman"/>
        </w:rPr>
        <w:t xml:space="preserve"> </w:t>
      </w:r>
    </w:p>
    <w:p w14:paraId="2027DCF0" w14:textId="7241531A" w:rsidR="00E06BB5" w:rsidRPr="00E06BB5" w:rsidRDefault="00E06BB5" w:rsidP="00E06BB5">
      <w:pPr>
        <w:pStyle w:val="ListParagraph"/>
        <w:numPr>
          <w:ilvl w:val="0"/>
          <w:numId w:val="24"/>
        </w:numPr>
        <w:rPr>
          <w:rFonts w:ascii="Calibri" w:eastAsia="Times New Roman" w:hAnsi="Calibri" w:cs="Calibri"/>
        </w:rPr>
      </w:pPr>
      <w:r w:rsidRPr="00E06BB5">
        <w:rPr>
          <w:rFonts w:eastAsia="Times New Roman"/>
        </w:rPr>
        <w:t>T</w:t>
      </w:r>
      <w:r w:rsidR="00BC2676" w:rsidRPr="00E06BB5">
        <w:rPr>
          <w:rFonts w:eastAsia="Times New Roman"/>
        </w:rPr>
        <w:t xml:space="preserve">he HPLMN’s SIM is installed when the </w:t>
      </w:r>
      <w:r w:rsidR="00E10EFA">
        <w:rPr>
          <w:rFonts w:eastAsia="Times New Roman"/>
        </w:rPr>
        <w:t xml:space="preserve">UE </w:t>
      </w:r>
      <w:r w:rsidR="00BC2676" w:rsidRPr="00E06BB5">
        <w:rPr>
          <w:rFonts w:eastAsia="Times New Roman"/>
        </w:rPr>
        <w:t xml:space="preserve">chipset is made; </w:t>
      </w:r>
    </w:p>
    <w:p w14:paraId="6DF9DE7C" w14:textId="77777777" w:rsidR="00795252" w:rsidRPr="00795252" w:rsidRDefault="00E06BB5"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 chipsets are sold to a variety of IoT modem manufacturers; </w:t>
      </w:r>
    </w:p>
    <w:p w14:paraId="3BB59DB3" w14:textId="77777777" w:rsidR="001442EB" w:rsidRPr="001442EB" w:rsidRDefault="00795252"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hese IoT modems are sold to different companies for installation in different products (e.g. robots, machine tools, etc); </w:t>
      </w:r>
    </w:p>
    <w:p w14:paraId="7B67FB4F" w14:textId="77777777" w:rsidR="001442EB" w:rsidRPr="001442EB" w:rsidRDefault="001442EB"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hose products are then sold to factories/households who use the robots in different ways and in VPLMNs that are not the HPLMN </w:t>
      </w:r>
    </w:p>
    <w:p w14:paraId="476392C6" w14:textId="76D9ECA9" w:rsidR="002A1449" w:rsidRPr="002A1449" w:rsidRDefault="00BC2676" w:rsidP="00E06BB5">
      <w:pPr>
        <w:pStyle w:val="ListParagraph"/>
        <w:numPr>
          <w:ilvl w:val="0"/>
          <w:numId w:val="24"/>
        </w:numPr>
        <w:rPr>
          <w:rFonts w:ascii="Calibri" w:eastAsia="Times New Roman" w:hAnsi="Calibri" w:cs="Calibri"/>
        </w:rPr>
      </w:pPr>
      <w:r w:rsidRPr="00E06BB5">
        <w:rPr>
          <w:rFonts w:eastAsia="Times New Roman"/>
        </w:rPr>
        <w:t xml:space="preserve">As a result of this eco-system the HPLMN is unlikely to have any knowledge of the robot’s communication patterns, or when they are changed by </w:t>
      </w:r>
      <w:r w:rsidR="000D1EEC">
        <w:rPr>
          <w:rFonts w:eastAsia="Times New Roman"/>
        </w:rPr>
        <w:t xml:space="preserve">the </w:t>
      </w:r>
      <w:r w:rsidRPr="00E06BB5">
        <w:rPr>
          <w:rFonts w:eastAsia="Times New Roman"/>
        </w:rPr>
        <w:t>builder or user of the robot/machine tool.</w:t>
      </w:r>
    </w:p>
    <w:p w14:paraId="45E53AAA" w14:textId="791E0691" w:rsidR="002A1449" w:rsidRDefault="002A1449" w:rsidP="002A1449">
      <w:pPr>
        <w:pStyle w:val="ListParagraph"/>
        <w:numPr>
          <w:ilvl w:val="0"/>
          <w:numId w:val="25"/>
        </w:numPr>
        <w:rPr>
          <w:rFonts w:ascii="Calibri" w:eastAsia="Times New Roman" w:hAnsi="Calibri" w:cs="Calibri"/>
        </w:rPr>
      </w:pPr>
      <w:r>
        <w:rPr>
          <w:rFonts w:ascii="Calibri" w:eastAsia="Times New Roman" w:hAnsi="Calibri" w:cs="Calibri"/>
        </w:rPr>
        <w:t xml:space="preserve">Hence a </w:t>
      </w:r>
      <w:r w:rsidR="00FE5A82">
        <w:rPr>
          <w:rFonts w:ascii="Calibri" w:eastAsia="Times New Roman" w:hAnsi="Calibri" w:cs="Calibri"/>
        </w:rPr>
        <w:t>solution</w:t>
      </w:r>
      <w:r>
        <w:rPr>
          <w:rFonts w:ascii="Calibri" w:eastAsia="Times New Roman" w:hAnsi="Calibri" w:cs="Calibri"/>
        </w:rPr>
        <w:t xml:space="preserve"> that is purely based on deriving traffic and mobility </w:t>
      </w:r>
      <w:r w:rsidR="00B41491">
        <w:rPr>
          <w:rFonts w:ascii="Calibri" w:eastAsia="Times New Roman" w:hAnsi="Calibri" w:cs="Calibri"/>
        </w:rPr>
        <w:t xml:space="preserve">patterns </w:t>
      </w:r>
      <w:r w:rsidR="00863E88">
        <w:rPr>
          <w:rFonts w:ascii="Calibri" w:eastAsia="Times New Roman" w:hAnsi="Calibri" w:cs="Calibri"/>
        </w:rPr>
        <w:t>from</w:t>
      </w:r>
      <w:r w:rsidR="00B41491">
        <w:rPr>
          <w:rFonts w:ascii="Calibri" w:eastAsia="Times New Roman" w:hAnsi="Calibri" w:cs="Calibri"/>
        </w:rPr>
        <w:t xml:space="preserve"> subscriber’s information would most likely fail in deriving an accurate </w:t>
      </w:r>
      <w:r w:rsidR="00FE5A82">
        <w:rPr>
          <w:rFonts w:ascii="Calibri" w:eastAsia="Times New Roman" w:hAnsi="Calibri" w:cs="Calibri"/>
        </w:rPr>
        <w:t>model</w:t>
      </w:r>
    </w:p>
    <w:p w14:paraId="4318771E" w14:textId="030CC5D2" w:rsidR="00A84F56" w:rsidRDefault="00BC2676" w:rsidP="00FE5A82">
      <w:pPr>
        <w:ind w:left="360"/>
        <w:rPr>
          <w:rFonts w:eastAsia="Times New Roman"/>
        </w:rPr>
      </w:pPr>
      <w:r w:rsidRPr="00FE5A82">
        <w:rPr>
          <w:rFonts w:eastAsia="Times New Roman"/>
        </w:rPr>
        <w:lastRenderedPageBreak/>
        <w:t xml:space="preserve">In contrast, the </w:t>
      </w:r>
      <w:r w:rsidR="0086385E">
        <w:rPr>
          <w:rFonts w:eastAsia="Times New Roman"/>
        </w:rPr>
        <w:t>RAN node</w:t>
      </w:r>
      <w:r w:rsidRPr="00FE5A82">
        <w:rPr>
          <w:rFonts w:eastAsia="Times New Roman"/>
        </w:rPr>
        <w:t xml:space="preserve"> may be able to easily learn the communication pattern of the device during an RRC connection, but this ‘learning’ will be constrained if the pattern spans periods of inactivity that cause the RRC connection to be released.</w:t>
      </w:r>
      <w:r w:rsidR="002804D7">
        <w:rPr>
          <w:rFonts w:eastAsia="Times New Roman"/>
        </w:rPr>
        <w:t xml:space="preserve"> Hence, as concluded above, </w:t>
      </w:r>
      <w:r w:rsidR="0086385E">
        <w:rPr>
          <w:rFonts w:eastAsia="Times New Roman"/>
        </w:rPr>
        <w:t xml:space="preserve">a better solution would be one where the RAN node is </w:t>
      </w:r>
      <w:r w:rsidR="0085730B">
        <w:rPr>
          <w:rFonts w:eastAsia="Times New Roman"/>
        </w:rPr>
        <w:t xml:space="preserve">the place where ML occurs. Data for the ML training can be collected </w:t>
      </w:r>
      <w:r w:rsidR="00507FA6">
        <w:rPr>
          <w:rFonts w:eastAsia="Times New Roman"/>
        </w:rPr>
        <w:t xml:space="preserve">across multiple activity periods. </w:t>
      </w:r>
      <w:r w:rsidR="000D1EEC">
        <w:rPr>
          <w:rFonts w:eastAsia="Times New Roman"/>
        </w:rPr>
        <w:t>Information concerning t</w:t>
      </w:r>
      <w:r w:rsidR="00507FA6">
        <w:rPr>
          <w:rFonts w:eastAsia="Times New Roman"/>
        </w:rPr>
        <w:t>raffic and mobility models derived</w:t>
      </w:r>
      <w:r w:rsidR="00EC0FE2">
        <w:rPr>
          <w:rFonts w:eastAsia="Times New Roman"/>
        </w:rPr>
        <w:t xml:space="preserve">, as well as the status of the ML </w:t>
      </w:r>
      <w:r w:rsidR="00ED595F">
        <w:rPr>
          <w:rFonts w:eastAsia="Times New Roman"/>
        </w:rPr>
        <w:t xml:space="preserve">process, can be stored in a transparent container and signalled from RAN to </w:t>
      </w:r>
      <w:r w:rsidR="00820289">
        <w:rPr>
          <w:rFonts w:eastAsia="Times New Roman"/>
        </w:rPr>
        <w:t>core network</w:t>
      </w:r>
      <w:r w:rsidR="00ED595F">
        <w:rPr>
          <w:rFonts w:eastAsia="Times New Roman"/>
        </w:rPr>
        <w:t xml:space="preserve">, so that they can be retrieved </w:t>
      </w:r>
      <w:r w:rsidR="00D57821">
        <w:rPr>
          <w:rFonts w:eastAsia="Times New Roman"/>
        </w:rPr>
        <w:t xml:space="preserve">once the UE connects again. </w:t>
      </w:r>
    </w:p>
    <w:p w14:paraId="5B49C170" w14:textId="1C0DABD5" w:rsidR="00BC2676" w:rsidRDefault="008926FE" w:rsidP="00FE5A82">
      <w:pPr>
        <w:ind w:left="360"/>
        <w:rPr>
          <w:rFonts w:eastAsia="Times New Roman"/>
        </w:rPr>
      </w:pPr>
      <w:r>
        <w:rPr>
          <w:rFonts w:eastAsia="Times New Roman"/>
        </w:rPr>
        <w:t xml:space="preserve">It is worth highlighting the importance of allowing such information to be encoded in a vendor specific way. </w:t>
      </w:r>
      <w:r w:rsidR="00507FA6">
        <w:rPr>
          <w:rFonts w:eastAsia="Times New Roman"/>
        </w:rPr>
        <w:t xml:space="preserve"> </w:t>
      </w:r>
      <w:r w:rsidR="0014634F">
        <w:rPr>
          <w:rFonts w:eastAsia="Times New Roman"/>
        </w:rPr>
        <w:t xml:space="preserve">If this did not occur, one would have issues interpreting the information </w:t>
      </w:r>
      <w:r w:rsidR="00FD4CE4">
        <w:rPr>
          <w:rFonts w:eastAsia="Times New Roman"/>
        </w:rPr>
        <w:t xml:space="preserve">and consequently deriving an appropriate RRM policy for the UE. </w:t>
      </w:r>
      <w:r w:rsidR="003C2640">
        <w:rPr>
          <w:rFonts w:eastAsia="Times New Roman"/>
        </w:rPr>
        <w:t xml:space="preserve">Issues that could arise from wrong interpretation of encoded information </w:t>
      </w:r>
      <w:r w:rsidR="00012BFD">
        <w:rPr>
          <w:rFonts w:eastAsia="Times New Roman"/>
        </w:rPr>
        <w:t>depend on</w:t>
      </w:r>
      <w:r w:rsidR="003C2640">
        <w:rPr>
          <w:rFonts w:eastAsia="Times New Roman"/>
        </w:rPr>
        <w:t>:</w:t>
      </w:r>
    </w:p>
    <w:p w14:paraId="40244664" w14:textId="73F4D534" w:rsidR="00A41982" w:rsidRDefault="00A41982" w:rsidP="00A41982">
      <w:pPr>
        <w:pStyle w:val="ListParagraph"/>
        <w:numPr>
          <w:ilvl w:val="0"/>
          <w:numId w:val="24"/>
        </w:numPr>
        <w:rPr>
          <w:rFonts w:ascii="Calibri" w:eastAsia="Times New Roman" w:hAnsi="Calibri" w:cs="Calibri"/>
        </w:rPr>
      </w:pPr>
      <w:r>
        <w:rPr>
          <w:rFonts w:ascii="Calibri" w:eastAsia="Times New Roman" w:hAnsi="Calibri" w:cs="Calibri"/>
        </w:rPr>
        <w:t xml:space="preserve">Whether the information takes into account </w:t>
      </w:r>
      <w:r w:rsidR="00E80792">
        <w:rPr>
          <w:rFonts w:ascii="Calibri" w:eastAsia="Times New Roman" w:hAnsi="Calibri" w:cs="Calibri"/>
        </w:rPr>
        <w:t xml:space="preserve">multiple traffic pattern cycles </w:t>
      </w:r>
      <w:r w:rsidR="00910591">
        <w:rPr>
          <w:rFonts w:ascii="Calibri" w:eastAsia="Times New Roman" w:hAnsi="Calibri" w:cs="Calibri"/>
        </w:rPr>
        <w:t>running at the same time</w:t>
      </w:r>
      <w:r w:rsidR="00B20222">
        <w:rPr>
          <w:rFonts w:ascii="Calibri" w:eastAsia="Times New Roman" w:hAnsi="Calibri" w:cs="Calibri"/>
        </w:rPr>
        <w:t xml:space="preserve"> and how can such parallel cycles be expressed</w:t>
      </w:r>
    </w:p>
    <w:p w14:paraId="12A41D8F" w14:textId="72F23048" w:rsidR="00B20222" w:rsidRDefault="00B20222" w:rsidP="00B20222">
      <w:pPr>
        <w:pStyle w:val="ListParagraph"/>
        <w:numPr>
          <w:ilvl w:val="1"/>
          <w:numId w:val="24"/>
        </w:numPr>
        <w:rPr>
          <w:rFonts w:ascii="Calibri" w:eastAsia="Times New Roman" w:hAnsi="Calibri" w:cs="Calibri"/>
        </w:rPr>
      </w:pPr>
      <w:r>
        <w:rPr>
          <w:rFonts w:ascii="Calibri" w:eastAsia="Times New Roman" w:hAnsi="Calibri" w:cs="Calibri"/>
        </w:rPr>
        <w:t xml:space="preserve">Example, </w:t>
      </w:r>
      <w:r w:rsidR="009125B6">
        <w:rPr>
          <w:rFonts w:ascii="Calibri" w:eastAsia="Times New Roman" w:hAnsi="Calibri" w:cs="Calibri"/>
        </w:rPr>
        <w:t xml:space="preserve">a scheduler </w:t>
      </w:r>
      <w:r w:rsidRPr="00597F97">
        <w:rPr>
          <w:rFonts w:ascii="Calibri" w:eastAsia="Times New Roman" w:hAnsi="Calibri" w:cs="Calibri"/>
        </w:rPr>
        <w:t xml:space="preserve">sends </w:t>
      </w:r>
      <w:r w:rsidR="009125B6" w:rsidRPr="00597F97">
        <w:rPr>
          <w:rFonts w:ascii="Calibri" w:eastAsia="Times New Roman" w:hAnsi="Calibri" w:cs="Calibri"/>
        </w:rPr>
        <w:t xml:space="preserve">in </w:t>
      </w:r>
      <w:r w:rsidRPr="00597F97">
        <w:rPr>
          <w:rFonts w:ascii="Calibri" w:eastAsia="Times New Roman" w:hAnsi="Calibri" w:cs="Calibri"/>
        </w:rPr>
        <w:t>uplink one 20 byte packet every 10 ms</w:t>
      </w:r>
      <w:r w:rsidR="009125B6" w:rsidRPr="00597F97">
        <w:rPr>
          <w:rFonts w:ascii="Calibri" w:eastAsia="Times New Roman" w:hAnsi="Calibri" w:cs="Calibri"/>
        </w:rPr>
        <w:t xml:space="preserve"> plus</w:t>
      </w:r>
      <w:r w:rsidRPr="00597F97">
        <w:rPr>
          <w:rFonts w:ascii="Calibri" w:eastAsia="Times New Roman" w:hAnsi="Calibri" w:cs="Calibri"/>
        </w:rPr>
        <w:t xml:space="preserve"> one 200 byte packet every 50 ms (at a 3 ms offset to the per-10ms report)</w:t>
      </w:r>
      <w:r w:rsidR="00597F97" w:rsidRPr="00597F97">
        <w:rPr>
          <w:rFonts w:ascii="Calibri" w:eastAsia="Times New Roman" w:hAnsi="Calibri" w:cs="Calibri"/>
        </w:rPr>
        <w:t xml:space="preserve"> plus it</w:t>
      </w:r>
      <w:r w:rsidRPr="00597F97">
        <w:rPr>
          <w:rFonts w:ascii="Calibri" w:eastAsia="Times New Roman" w:hAnsi="Calibri" w:cs="Calibri"/>
        </w:rPr>
        <w:t xml:space="preserve"> receives one 20 byte command every 20 ms (offset by 5ms from the per-10ms report).</w:t>
      </w:r>
    </w:p>
    <w:p w14:paraId="7C0B8980" w14:textId="77777777" w:rsidR="000D1EEC" w:rsidRDefault="000D1EEC" w:rsidP="000D1EEC">
      <w:pPr>
        <w:pStyle w:val="ListParagraph"/>
        <w:numPr>
          <w:ilvl w:val="0"/>
          <w:numId w:val="24"/>
        </w:numPr>
        <w:rPr>
          <w:rFonts w:ascii="Calibri" w:eastAsia="Times New Roman" w:hAnsi="Calibri" w:cs="Calibri"/>
        </w:rPr>
      </w:pPr>
      <w:r>
        <w:rPr>
          <w:rFonts w:ascii="Calibri" w:eastAsia="Times New Roman" w:hAnsi="Calibri" w:cs="Calibri"/>
        </w:rPr>
        <w:t xml:space="preserve">The nature of the ML algorithm used to derive prediction models. </w:t>
      </w:r>
    </w:p>
    <w:p w14:paraId="61A6FD4B" w14:textId="77777777" w:rsidR="000D1EEC" w:rsidRDefault="000D1EEC" w:rsidP="000D1EEC">
      <w:pPr>
        <w:pStyle w:val="ListParagraph"/>
        <w:numPr>
          <w:ilvl w:val="1"/>
          <w:numId w:val="24"/>
        </w:numPr>
        <w:rPr>
          <w:rFonts w:ascii="Calibri" w:eastAsia="Times New Roman" w:hAnsi="Calibri" w:cs="Calibri"/>
        </w:rPr>
      </w:pPr>
      <w:r>
        <w:rPr>
          <w:rFonts w:ascii="Calibri" w:eastAsia="Times New Roman" w:hAnsi="Calibri" w:cs="Calibri"/>
        </w:rPr>
        <w:t>Example, the nature of the ML algorithm developed for a specific RAN implies what inputs the algorithm needs to derive prediction models. Reception of the wrong inputs may lead to malfunctioning of the ML algorithm and consequently wrong prediction models</w:t>
      </w:r>
    </w:p>
    <w:p w14:paraId="50331DA9" w14:textId="59AF996E" w:rsidR="00597F97" w:rsidRDefault="004A6CB7" w:rsidP="00597F97">
      <w:pPr>
        <w:pStyle w:val="ListParagraph"/>
        <w:numPr>
          <w:ilvl w:val="0"/>
          <w:numId w:val="24"/>
        </w:numPr>
        <w:rPr>
          <w:rFonts w:ascii="Calibri" w:eastAsia="Times New Roman" w:hAnsi="Calibri" w:cs="Calibri"/>
        </w:rPr>
      </w:pPr>
      <w:r>
        <w:rPr>
          <w:rFonts w:ascii="Calibri" w:eastAsia="Times New Roman" w:hAnsi="Calibri" w:cs="Calibri"/>
        </w:rPr>
        <w:t xml:space="preserve">What was the status of the </w:t>
      </w:r>
      <w:r w:rsidR="000D1EEC">
        <w:rPr>
          <w:rFonts w:ascii="Calibri" w:eastAsia="Times New Roman" w:hAnsi="Calibri" w:cs="Calibri"/>
        </w:rPr>
        <w:t>ML algorithm</w:t>
      </w:r>
      <w:r>
        <w:rPr>
          <w:rFonts w:ascii="Calibri" w:eastAsia="Times New Roman" w:hAnsi="Calibri" w:cs="Calibri"/>
        </w:rPr>
        <w:t xml:space="preserve"> at the time the </w:t>
      </w:r>
      <w:r w:rsidR="000D1EEC">
        <w:rPr>
          <w:rFonts w:ascii="Calibri" w:eastAsia="Times New Roman" w:hAnsi="Calibri" w:cs="Calibri"/>
        </w:rPr>
        <w:t xml:space="preserve">prediction modesl were derived and </w:t>
      </w:r>
      <w:r w:rsidR="006124A5">
        <w:rPr>
          <w:rFonts w:ascii="Calibri" w:eastAsia="Times New Roman" w:hAnsi="Calibri" w:cs="Calibri"/>
        </w:rPr>
        <w:t xml:space="preserve">the </w:t>
      </w:r>
      <w:r w:rsidR="000D1EEC">
        <w:rPr>
          <w:rFonts w:ascii="Calibri" w:eastAsia="Times New Roman" w:hAnsi="Calibri" w:cs="Calibri"/>
        </w:rPr>
        <w:t>algorithm</w:t>
      </w:r>
      <w:r w:rsidR="00AB1DF1">
        <w:rPr>
          <w:rFonts w:ascii="Calibri" w:eastAsia="Times New Roman" w:hAnsi="Calibri" w:cs="Calibri"/>
        </w:rPr>
        <w:t xml:space="preserve"> training stopped</w:t>
      </w:r>
    </w:p>
    <w:p w14:paraId="5594019E" w14:textId="6EB8FCBE" w:rsidR="003D0751" w:rsidRDefault="003D0751" w:rsidP="003D0751">
      <w:pPr>
        <w:pStyle w:val="ListParagraph"/>
        <w:numPr>
          <w:ilvl w:val="1"/>
          <w:numId w:val="24"/>
        </w:numPr>
        <w:rPr>
          <w:rFonts w:ascii="Calibri" w:eastAsia="Times New Roman" w:hAnsi="Calibri" w:cs="Calibri"/>
        </w:rPr>
      </w:pPr>
      <w:r>
        <w:rPr>
          <w:rFonts w:ascii="Calibri" w:eastAsia="Times New Roman" w:hAnsi="Calibri" w:cs="Calibri"/>
        </w:rPr>
        <w:t xml:space="preserve">Example, what was the Neural Network </w:t>
      </w:r>
      <w:r w:rsidR="0061240A">
        <w:rPr>
          <w:rFonts w:ascii="Calibri" w:eastAsia="Times New Roman" w:hAnsi="Calibri" w:cs="Calibri"/>
        </w:rPr>
        <w:t>status when the UE went to idle? If not known how can an ML process start from where it stopped once the UE goes to active again?</w:t>
      </w:r>
    </w:p>
    <w:p w14:paraId="49C508D2" w14:textId="442778F3" w:rsidR="00B02480" w:rsidRDefault="0076074F" w:rsidP="00B02480">
      <w:pPr>
        <w:rPr>
          <w:rFonts w:ascii="Calibri" w:eastAsia="Times New Roman" w:hAnsi="Calibri" w:cs="Calibri"/>
        </w:rPr>
      </w:pPr>
      <w:r>
        <w:rPr>
          <w:rFonts w:ascii="Calibri" w:eastAsia="Times New Roman" w:hAnsi="Calibri" w:cs="Calibri"/>
        </w:rPr>
        <w:t xml:space="preserve">It is worth highlighting that 3GPP will not specify base station tests </w:t>
      </w:r>
      <w:r w:rsidR="00D72A32">
        <w:rPr>
          <w:rFonts w:ascii="Calibri" w:eastAsia="Times New Roman" w:hAnsi="Calibri" w:cs="Calibri"/>
        </w:rPr>
        <w:t xml:space="preserve">to ensure that the data collected by the RAN and stored at the CN will be all consistent to one criterion. </w:t>
      </w:r>
      <w:r w:rsidR="009F3A98">
        <w:rPr>
          <w:rFonts w:ascii="Calibri" w:eastAsia="Times New Roman" w:hAnsi="Calibri" w:cs="Calibri"/>
        </w:rPr>
        <w:t>Therefore, if the information is specified by 3GPP</w:t>
      </w:r>
      <w:r w:rsidR="004F6C01">
        <w:rPr>
          <w:rFonts w:ascii="Calibri" w:eastAsia="Times New Roman" w:hAnsi="Calibri" w:cs="Calibri"/>
        </w:rPr>
        <w:t xml:space="preserve"> (i.e. without the use of a transparent container)</w:t>
      </w:r>
      <w:r w:rsidR="009F3A98">
        <w:rPr>
          <w:rFonts w:ascii="Calibri" w:eastAsia="Times New Roman" w:hAnsi="Calibri" w:cs="Calibri"/>
        </w:rPr>
        <w:t xml:space="preserve">, different vendors’ RANs will interpret </w:t>
      </w:r>
      <w:r w:rsidR="004F6C01">
        <w:rPr>
          <w:rFonts w:ascii="Calibri" w:eastAsia="Times New Roman" w:hAnsi="Calibri" w:cs="Calibri"/>
        </w:rPr>
        <w:t>the information in different ways. This has high risk of deriving a wrong RRM policy for the UE.</w:t>
      </w:r>
    </w:p>
    <w:p w14:paraId="40BAC8A6" w14:textId="77777777" w:rsidR="0076074F" w:rsidRDefault="0076074F" w:rsidP="00B02480">
      <w:pPr>
        <w:rPr>
          <w:rFonts w:ascii="Calibri" w:eastAsia="Times New Roman" w:hAnsi="Calibri" w:cs="Calibri"/>
        </w:rPr>
      </w:pPr>
    </w:p>
    <w:p w14:paraId="2C07FDD5" w14:textId="657E3F78" w:rsidR="00B02480" w:rsidRDefault="00B02480" w:rsidP="00B02480">
      <w:pPr>
        <w:rPr>
          <w:rFonts w:ascii="Calibri" w:eastAsia="Times New Roman" w:hAnsi="Calibri" w:cs="Calibri"/>
        </w:rPr>
      </w:pPr>
      <w:r>
        <w:rPr>
          <w:rFonts w:ascii="Calibri" w:eastAsia="Times New Roman" w:hAnsi="Calibri" w:cs="Calibri"/>
        </w:rPr>
        <w:t xml:space="preserve">All the reflections above point at one way forward, i.e. that a solution is defined to allow the NG RAN to </w:t>
      </w:r>
      <w:r w:rsidR="00DB056A">
        <w:rPr>
          <w:rFonts w:ascii="Calibri" w:eastAsia="Times New Roman" w:hAnsi="Calibri" w:cs="Calibri"/>
        </w:rPr>
        <w:t xml:space="preserve">derive </w:t>
      </w:r>
      <w:r w:rsidR="006124A5">
        <w:rPr>
          <w:rFonts w:ascii="Calibri" w:eastAsia="Times New Roman" w:hAnsi="Calibri" w:cs="Calibri"/>
        </w:rPr>
        <w:t>prediction</w:t>
      </w:r>
      <w:r w:rsidR="00DB056A">
        <w:rPr>
          <w:rFonts w:ascii="Calibri" w:eastAsia="Times New Roman" w:hAnsi="Calibri" w:cs="Calibri"/>
        </w:rPr>
        <w:t xml:space="preserve"> models on a per UE bases</w:t>
      </w:r>
      <w:r w:rsidR="00E42D82">
        <w:rPr>
          <w:rFonts w:ascii="Calibri" w:eastAsia="Times New Roman" w:hAnsi="Calibri" w:cs="Calibri"/>
        </w:rPr>
        <w:t xml:space="preserve"> (e.g. for traffic and mobility)</w:t>
      </w:r>
      <w:r w:rsidR="00DB056A">
        <w:rPr>
          <w:rFonts w:ascii="Calibri" w:eastAsia="Times New Roman" w:hAnsi="Calibri" w:cs="Calibri"/>
        </w:rPr>
        <w:t xml:space="preserve">, on the basis of </w:t>
      </w:r>
      <w:r w:rsidR="006124A5">
        <w:rPr>
          <w:rFonts w:ascii="Calibri" w:eastAsia="Times New Roman" w:hAnsi="Calibri" w:cs="Calibri"/>
        </w:rPr>
        <w:t xml:space="preserve">ML algorithms trained via </w:t>
      </w:r>
      <w:r w:rsidR="00EA3146">
        <w:rPr>
          <w:rFonts w:ascii="Calibri" w:eastAsia="Times New Roman" w:hAnsi="Calibri" w:cs="Calibri"/>
        </w:rPr>
        <w:t xml:space="preserve">UE history </w:t>
      </w:r>
      <w:r w:rsidR="00DB056A">
        <w:rPr>
          <w:rFonts w:ascii="Calibri" w:eastAsia="Times New Roman" w:hAnsi="Calibri" w:cs="Calibri"/>
        </w:rPr>
        <w:t xml:space="preserve">information </w:t>
      </w:r>
      <w:r w:rsidR="00154E60">
        <w:rPr>
          <w:rFonts w:ascii="Calibri" w:eastAsia="Times New Roman" w:hAnsi="Calibri" w:cs="Calibri"/>
        </w:rPr>
        <w:t>(</w:t>
      </w:r>
      <w:r w:rsidR="00DB056A">
        <w:rPr>
          <w:rFonts w:ascii="Calibri" w:eastAsia="Times New Roman" w:hAnsi="Calibri" w:cs="Calibri"/>
        </w:rPr>
        <w:t xml:space="preserve">collected during </w:t>
      </w:r>
      <w:r w:rsidR="00256FF9">
        <w:rPr>
          <w:rFonts w:ascii="Calibri" w:eastAsia="Times New Roman" w:hAnsi="Calibri" w:cs="Calibri"/>
        </w:rPr>
        <w:t xml:space="preserve">Active Mode </w:t>
      </w:r>
      <w:r w:rsidR="00154E60">
        <w:rPr>
          <w:rFonts w:ascii="Calibri" w:eastAsia="Times New Roman" w:hAnsi="Calibri" w:cs="Calibri"/>
        </w:rPr>
        <w:t xml:space="preserve">and potentially Idle Mode </w:t>
      </w:r>
      <w:r w:rsidR="00256FF9">
        <w:rPr>
          <w:rFonts w:ascii="Calibri" w:eastAsia="Times New Roman" w:hAnsi="Calibri" w:cs="Calibri"/>
        </w:rPr>
        <w:t>states</w:t>
      </w:r>
      <w:r w:rsidR="00154E60">
        <w:rPr>
          <w:rFonts w:ascii="Calibri" w:eastAsia="Times New Roman" w:hAnsi="Calibri" w:cs="Calibri"/>
        </w:rPr>
        <w:t>)</w:t>
      </w:r>
      <w:r w:rsidR="00256FF9">
        <w:rPr>
          <w:rFonts w:ascii="Calibri" w:eastAsia="Times New Roman" w:hAnsi="Calibri" w:cs="Calibri"/>
        </w:rPr>
        <w:t>,</w:t>
      </w:r>
      <w:r w:rsidR="008C065F">
        <w:rPr>
          <w:rFonts w:ascii="Calibri" w:eastAsia="Times New Roman" w:hAnsi="Calibri" w:cs="Calibri"/>
        </w:rPr>
        <w:t xml:space="preserve"> that the RAN can store in a vendor specific transparent container </w:t>
      </w:r>
      <w:r w:rsidR="006124A5">
        <w:rPr>
          <w:rFonts w:ascii="Calibri" w:eastAsia="Times New Roman" w:hAnsi="Calibri" w:cs="Calibri"/>
        </w:rPr>
        <w:t>information to be given to the ML algorithm in order to derive prediction models</w:t>
      </w:r>
      <w:r w:rsidR="008C065F">
        <w:rPr>
          <w:rFonts w:ascii="Calibri" w:eastAsia="Times New Roman" w:hAnsi="Calibri" w:cs="Calibri"/>
        </w:rPr>
        <w:t xml:space="preserve"> and then</w:t>
      </w:r>
      <w:r w:rsidR="006124A5">
        <w:rPr>
          <w:rFonts w:ascii="Calibri" w:eastAsia="Times New Roman" w:hAnsi="Calibri" w:cs="Calibri"/>
        </w:rPr>
        <w:t xml:space="preserve"> that such information is signalled </w:t>
      </w:r>
      <w:r w:rsidR="008C065F">
        <w:rPr>
          <w:rFonts w:ascii="Calibri" w:eastAsia="Times New Roman" w:hAnsi="Calibri" w:cs="Calibri"/>
        </w:rPr>
        <w:t xml:space="preserve">to the </w:t>
      </w:r>
      <w:r w:rsidR="008F07A9">
        <w:rPr>
          <w:rFonts w:ascii="Calibri" w:eastAsia="Times New Roman" w:hAnsi="Calibri" w:cs="Calibri"/>
        </w:rPr>
        <w:t>5GC for later retrieval when the UE moves back to Active.</w:t>
      </w:r>
    </w:p>
    <w:p w14:paraId="294C16FD" w14:textId="671AC113" w:rsidR="008F07A9" w:rsidRDefault="008F07A9" w:rsidP="00B02480">
      <w:pPr>
        <w:rPr>
          <w:rFonts w:ascii="Calibri" w:eastAsia="Times New Roman" w:hAnsi="Calibri" w:cs="Calibri"/>
        </w:rPr>
      </w:pPr>
    </w:p>
    <w:p w14:paraId="566D0DE7" w14:textId="77777777" w:rsidR="00AF72E2" w:rsidRPr="00634274" w:rsidRDefault="008F07A9" w:rsidP="00B02480">
      <w:pPr>
        <w:rPr>
          <w:rFonts w:ascii="Calibri" w:eastAsia="Times New Roman" w:hAnsi="Calibri" w:cs="Calibri"/>
          <w:b/>
        </w:rPr>
      </w:pPr>
      <w:r w:rsidRPr="00634274">
        <w:rPr>
          <w:rFonts w:ascii="Calibri" w:eastAsia="Times New Roman" w:hAnsi="Calibri" w:cs="Calibri"/>
          <w:b/>
        </w:rPr>
        <w:t xml:space="preserve">Proposal: It is proposed to agree to define a solution </w:t>
      </w:r>
      <w:r w:rsidR="00E3273A" w:rsidRPr="00634274">
        <w:rPr>
          <w:rFonts w:ascii="Calibri" w:eastAsia="Times New Roman" w:hAnsi="Calibri" w:cs="Calibri"/>
          <w:b/>
        </w:rPr>
        <w:t xml:space="preserve">that </w:t>
      </w:r>
    </w:p>
    <w:p w14:paraId="4285D8AA" w14:textId="72BBBC03"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A</w:t>
      </w:r>
      <w:r w:rsidR="00E3273A" w:rsidRPr="00634274">
        <w:rPr>
          <w:rFonts w:ascii="Calibri" w:eastAsia="Times New Roman" w:hAnsi="Calibri" w:cs="Calibri"/>
          <w:b/>
        </w:rPr>
        <w:t xml:space="preserve">llows the RAN to derive </w:t>
      </w:r>
      <w:r w:rsidR="006124A5">
        <w:rPr>
          <w:rFonts w:ascii="Calibri" w:eastAsia="Times New Roman" w:hAnsi="Calibri" w:cs="Calibri"/>
          <w:b/>
        </w:rPr>
        <w:t>prediction</w:t>
      </w:r>
      <w:r w:rsidR="00CE0C0D">
        <w:rPr>
          <w:rFonts w:ascii="Calibri" w:eastAsia="Times New Roman" w:hAnsi="Calibri" w:cs="Calibri"/>
          <w:b/>
        </w:rPr>
        <w:t xml:space="preserve"> models </w:t>
      </w:r>
      <w:r w:rsidR="00E3273A" w:rsidRPr="00634274">
        <w:rPr>
          <w:rFonts w:ascii="Calibri" w:eastAsia="Times New Roman" w:hAnsi="Calibri" w:cs="Calibri"/>
          <w:b/>
        </w:rPr>
        <w:t>on a per UE basis</w:t>
      </w:r>
      <w:r w:rsidR="00CE0C0D">
        <w:rPr>
          <w:rFonts w:ascii="Calibri" w:eastAsia="Times New Roman" w:hAnsi="Calibri" w:cs="Calibri"/>
          <w:b/>
        </w:rPr>
        <w:t xml:space="preserve"> (e.g. </w:t>
      </w:r>
      <w:r w:rsidR="00CE0C0D" w:rsidRPr="00634274">
        <w:rPr>
          <w:rFonts w:ascii="Calibri" w:eastAsia="Times New Roman" w:hAnsi="Calibri" w:cs="Calibri"/>
          <w:b/>
        </w:rPr>
        <w:t>traffic and mobility models</w:t>
      </w:r>
      <w:r w:rsidR="00CE0C0D">
        <w:rPr>
          <w:rFonts w:ascii="Calibri" w:eastAsia="Times New Roman" w:hAnsi="Calibri" w:cs="Calibri"/>
          <w:b/>
        </w:rPr>
        <w:t>)</w:t>
      </w:r>
      <w:r w:rsidR="006124A5">
        <w:rPr>
          <w:rFonts w:ascii="Calibri" w:eastAsia="Times New Roman" w:hAnsi="Calibri" w:cs="Calibri"/>
          <w:b/>
        </w:rPr>
        <w:t xml:space="preserve"> and via ML algorithms</w:t>
      </w:r>
      <w:r w:rsidR="00E3273A" w:rsidRPr="00634274">
        <w:rPr>
          <w:rFonts w:ascii="Calibri" w:eastAsia="Times New Roman" w:hAnsi="Calibri" w:cs="Calibri"/>
          <w:b/>
        </w:rPr>
        <w:t xml:space="preserve"> </w:t>
      </w:r>
    </w:p>
    <w:p w14:paraId="0E30D5E3" w14:textId="2728C477"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T</w:t>
      </w:r>
      <w:r w:rsidR="00E3273A" w:rsidRPr="00634274">
        <w:rPr>
          <w:rFonts w:ascii="Calibri" w:eastAsia="Times New Roman" w:hAnsi="Calibri" w:cs="Calibri"/>
          <w:b/>
        </w:rPr>
        <w:t xml:space="preserve">hat allows the RAN to </w:t>
      </w:r>
      <w:r w:rsidRPr="00634274">
        <w:rPr>
          <w:rFonts w:ascii="Calibri" w:eastAsia="Times New Roman" w:hAnsi="Calibri" w:cs="Calibri"/>
          <w:b/>
        </w:rPr>
        <w:t xml:space="preserve">store </w:t>
      </w:r>
      <w:r w:rsidR="006124A5">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4CAC67C3" w14:textId="2DED5E79" w:rsidR="0032710D"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w:t>
      </w:r>
      <w:r w:rsidR="0032710D" w:rsidRPr="00634274">
        <w:rPr>
          <w:rFonts w:ascii="Calibri" w:eastAsia="Times New Roman" w:hAnsi="Calibri" w:cs="Calibri"/>
          <w:b/>
        </w:rPr>
        <w:t xml:space="preserve">signal this </w:t>
      </w:r>
      <w:r w:rsidR="006124A5">
        <w:rPr>
          <w:rFonts w:ascii="Calibri" w:eastAsia="Times New Roman" w:hAnsi="Calibri" w:cs="Calibri"/>
          <w:b/>
        </w:rPr>
        <w:t xml:space="preserve">stored </w:t>
      </w:r>
      <w:r w:rsidR="0032710D" w:rsidRPr="00634274">
        <w:rPr>
          <w:rFonts w:ascii="Calibri" w:eastAsia="Times New Roman" w:hAnsi="Calibri" w:cs="Calibri"/>
          <w:b/>
        </w:rPr>
        <w:t>information to the 5GC</w:t>
      </w:r>
      <w:r w:rsidR="006545BF">
        <w:rPr>
          <w:rFonts w:ascii="Calibri" w:eastAsia="Times New Roman" w:hAnsi="Calibri" w:cs="Calibri"/>
          <w:b/>
        </w:rPr>
        <w:t xml:space="preserve"> via a transparent container</w:t>
      </w:r>
    </w:p>
    <w:p w14:paraId="086DD597" w14:textId="44FC2E51" w:rsidR="008F07A9" w:rsidRPr="00AF72E2" w:rsidRDefault="0032710D" w:rsidP="00AF72E2">
      <w:pPr>
        <w:pStyle w:val="ListParagraph"/>
        <w:numPr>
          <w:ilvl w:val="0"/>
          <w:numId w:val="24"/>
        </w:numPr>
        <w:rPr>
          <w:rFonts w:ascii="Calibri" w:eastAsia="Times New Roman" w:hAnsi="Calibri" w:cs="Calibri"/>
        </w:rPr>
      </w:pPr>
      <w:r w:rsidRPr="00634274">
        <w:rPr>
          <w:rFonts w:ascii="Calibri" w:eastAsia="Times New Roman" w:hAnsi="Calibri" w:cs="Calibri"/>
          <w:b/>
        </w:rPr>
        <w:t xml:space="preserve">That allows the 5GC to store such information </w:t>
      </w:r>
      <w:r w:rsidR="00634274" w:rsidRPr="00634274">
        <w:rPr>
          <w:rFonts w:ascii="Calibri" w:eastAsia="Times New Roman" w:hAnsi="Calibri" w:cs="Calibri"/>
          <w:b/>
        </w:rPr>
        <w:t>and signal the information back to the RAN once the UE connects again</w:t>
      </w:r>
      <w:r w:rsidR="00AF72E2" w:rsidRPr="00AF72E2">
        <w:rPr>
          <w:rFonts w:ascii="Calibri" w:eastAsia="Times New Roman" w:hAnsi="Calibri" w:cs="Calibri"/>
        </w:rPr>
        <w:t xml:space="preserve"> </w:t>
      </w:r>
    </w:p>
    <w:p w14:paraId="7EC0A58C" w14:textId="77777777" w:rsidR="00BC2676" w:rsidRPr="00BB4791" w:rsidRDefault="00BC2676" w:rsidP="00EC4168">
      <w:pPr>
        <w:rPr>
          <w:lang w:eastAsia="zh-CN"/>
        </w:rPr>
      </w:pPr>
    </w:p>
    <w:p w14:paraId="2FD8B335" w14:textId="122CB96E" w:rsidR="00C01F33" w:rsidRDefault="00C01F33" w:rsidP="00CE0424">
      <w:pPr>
        <w:pStyle w:val="Heading1"/>
      </w:pPr>
      <w:r w:rsidRPr="00CE0424">
        <w:lastRenderedPageBreak/>
        <w:t>Conclusion</w:t>
      </w:r>
    </w:p>
    <w:p w14:paraId="58D25A2C" w14:textId="338132D8" w:rsidR="00204B85" w:rsidRDefault="00634274" w:rsidP="00204B85">
      <w:pPr>
        <w:rPr>
          <w:lang w:eastAsia="zh-CN"/>
        </w:rPr>
      </w:pPr>
      <w:r>
        <w:rPr>
          <w:lang w:eastAsia="zh-CN"/>
        </w:rPr>
        <w:t>This contribution re</w:t>
      </w:r>
      <w:r w:rsidR="00634BF8">
        <w:rPr>
          <w:lang w:eastAsia="zh-CN"/>
        </w:rPr>
        <w:t>-</w:t>
      </w:r>
      <w:r>
        <w:rPr>
          <w:lang w:eastAsia="zh-CN"/>
        </w:rPr>
        <w:t xml:space="preserve">opens discussions on UE differentiation </w:t>
      </w:r>
      <w:r w:rsidR="00B915EB">
        <w:rPr>
          <w:lang w:eastAsia="zh-CN"/>
        </w:rPr>
        <w:t>and analyses the importance of the use case and solution needed to address the</w:t>
      </w:r>
      <w:r w:rsidR="00634BF8">
        <w:rPr>
          <w:lang w:eastAsia="zh-CN"/>
        </w:rPr>
        <w:t xml:space="preserve"> problem of how to derive reliable and accurate traffic and mobility models for a given UE.</w:t>
      </w:r>
    </w:p>
    <w:p w14:paraId="7E885CD6" w14:textId="4CF1BBCA" w:rsidR="00AD56F5" w:rsidRDefault="00AD56F5" w:rsidP="00204B85">
      <w:pPr>
        <w:rPr>
          <w:lang w:eastAsia="zh-CN"/>
        </w:rPr>
      </w:pPr>
      <w:r>
        <w:rPr>
          <w:lang w:eastAsia="zh-CN"/>
        </w:rPr>
        <w:t>The contribution makes the following conclusions:</w:t>
      </w:r>
    </w:p>
    <w:p w14:paraId="2EA617D2" w14:textId="77777777" w:rsidR="006124A5" w:rsidRDefault="006124A5" w:rsidP="006124A5">
      <w:pPr>
        <w:rPr>
          <w:b/>
          <w:lang w:eastAsia="zh-CN"/>
        </w:rPr>
      </w:pPr>
      <w:r w:rsidRPr="00704595">
        <w:rPr>
          <w:b/>
          <w:lang w:eastAsia="zh-CN"/>
        </w:rPr>
        <w:t>Conclusion 1: In order to exploit AI and ML and to derive accurate</w:t>
      </w:r>
      <w:r>
        <w:rPr>
          <w:b/>
          <w:lang w:eastAsia="zh-CN"/>
        </w:rPr>
        <w:t xml:space="preserve"> prediction models to be used for RRM, e.g.</w:t>
      </w:r>
      <w:r w:rsidRPr="00704595">
        <w:rPr>
          <w:b/>
          <w:lang w:eastAsia="zh-CN"/>
        </w:rPr>
        <w:t xml:space="preserve"> traffic and mobility models, it is necessary to train a ML algorithm </w:t>
      </w:r>
      <w:r>
        <w:rPr>
          <w:b/>
          <w:lang w:eastAsia="zh-CN"/>
        </w:rPr>
        <w:t xml:space="preserve">with UE historical data </w:t>
      </w:r>
      <w:r w:rsidRPr="00704595">
        <w:rPr>
          <w:b/>
          <w:lang w:eastAsia="zh-CN"/>
        </w:rPr>
        <w:t xml:space="preserve">and to store </w:t>
      </w:r>
      <w:r>
        <w:rPr>
          <w:b/>
          <w:lang w:eastAsia="zh-CN"/>
        </w:rPr>
        <w:t xml:space="preserve">input </w:t>
      </w:r>
      <w:r w:rsidRPr="00704595">
        <w:rPr>
          <w:b/>
          <w:lang w:eastAsia="zh-CN"/>
        </w:rPr>
        <w:t>information</w:t>
      </w:r>
      <w:r>
        <w:rPr>
          <w:b/>
          <w:lang w:eastAsia="zh-CN"/>
        </w:rPr>
        <w:t xml:space="preserve"> for the ML algorithm as well as the status of the algorithm itself, </w:t>
      </w:r>
      <w:r w:rsidRPr="00704595">
        <w:rPr>
          <w:b/>
          <w:lang w:eastAsia="zh-CN"/>
        </w:rPr>
        <w:t xml:space="preserve">when the UE moves to Idle </w:t>
      </w:r>
    </w:p>
    <w:p w14:paraId="34ECAEA1" w14:textId="77777777" w:rsidR="006124A5" w:rsidRDefault="006124A5" w:rsidP="006124A5">
      <w:pPr>
        <w:rPr>
          <w:b/>
          <w:lang w:eastAsia="zh-CN"/>
        </w:rPr>
      </w:pPr>
      <w:r>
        <w:rPr>
          <w:b/>
          <w:lang w:eastAsia="zh-CN"/>
        </w:rPr>
        <w:t xml:space="preserve">Conclusion 2: </w:t>
      </w:r>
      <w:r w:rsidRPr="00704595">
        <w:rPr>
          <w:b/>
          <w:lang w:eastAsia="zh-CN"/>
        </w:rPr>
        <w:t xml:space="preserve">When a UE moves to Active again, the last available </w:t>
      </w:r>
      <w:r>
        <w:rPr>
          <w:b/>
          <w:lang w:eastAsia="zh-CN"/>
        </w:rPr>
        <w:t>inputs</w:t>
      </w:r>
      <w:r w:rsidRPr="00704595">
        <w:rPr>
          <w:b/>
          <w:lang w:eastAsia="zh-CN"/>
        </w:rPr>
        <w:t xml:space="preserve"> and ML </w:t>
      </w:r>
      <w:r>
        <w:rPr>
          <w:b/>
          <w:lang w:eastAsia="zh-CN"/>
        </w:rPr>
        <w:t>algorithm</w:t>
      </w:r>
      <w:r w:rsidRPr="00704595">
        <w:rPr>
          <w:b/>
          <w:lang w:eastAsia="zh-CN"/>
        </w:rPr>
        <w:t xml:space="preserve"> status need to be retrieved and used as starting point for</w:t>
      </w:r>
      <w:r>
        <w:rPr>
          <w:b/>
          <w:lang w:eastAsia="zh-CN"/>
        </w:rPr>
        <w:t xml:space="preserve"> prediction</w:t>
      </w:r>
      <w:r w:rsidRPr="00704595">
        <w:rPr>
          <w:b/>
          <w:lang w:eastAsia="zh-CN"/>
        </w:rPr>
        <w:t xml:space="preserve"> model derivation</w:t>
      </w:r>
    </w:p>
    <w:p w14:paraId="76F41A12" w14:textId="77777777" w:rsidR="006124A5" w:rsidRPr="00AA0D96" w:rsidRDefault="006124A5" w:rsidP="006124A5">
      <w:pPr>
        <w:spacing w:after="0" w:line="240" w:lineRule="auto"/>
        <w:rPr>
          <w:rFonts w:ascii="Calibri" w:eastAsia="Times New Roman" w:hAnsi="Calibri" w:cs="Calibri"/>
          <w:b/>
        </w:rPr>
      </w:pPr>
      <w:r w:rsidRPr="00AA0D96">
        <w:rPr>
          <w:rFonts w:ascii="Calibri" w:eastAsia="Times New Roman" w:hAnsi="Calibri" w:cs="Calibri"/>
          <w:b/>
        </w:rPr>
        <w:t xml:space="preserve">Conclusion 3: Choice of an AI/ML algorithm and of the data needed to train it is vendor’s specific. Such algorithms can be changed dynamically by a vendor. The data used </w:t>
      </w:r>
      <w:r>
        <w:rPr>
          <w:rFonts w:ascii="Calibri" w:eastAsia="Times New Roman" w:hAnsi="Calibri" w:cs="Calibri"/>
          <w:b/>
        </w:rPr>
        <w:t xml:space="preserve">as input to the AI/ML algorithm </w:t>
      </w:r>
      <w:r w:rsidRPr="00AA0D96">
        <w:rPr>
          <w:rFonts w:ascii="Calibri" w:eastAsia="Times New Roman" w:hAnsi="Calibri" w:cs="Calibri"/>
          <w:b/>
        </w:rPr>
        <w:t>are subject to vendor specific interpretation</w:t>
      </w:r>
      <w:r>
        <w:rPr>
          <w:rFonts w:ascii="Calibri" w:eastAsia="Times New Roman" w:hAnsi="Calibri" w:cs="Calibri"/>
          <w:b/>
        </w:rPr>
        <w:br/>
      </w:r>
    </w:p>
    <w:p w14:paraId="0D991E9A" w14:textId="77777777" w:rsidR="006124A5" w:rsidRDefault="006124A5" w:rsidP="006124A5">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in order to store information concerning a </w:t>
      </w:r>
      <w:r>
        <w:rPr>
          <w:rFonts w:ascii="Calibri" w:eastAsia="Times New Roman" w:hAnsi="Calibri" w:cs="Calibri"/>
          <w:b/>
        </w:rPr>
        <w:t xml:space="preserve">prediction </w:t>
      </w:r>
      <w:r w:rsidRPr="00AA0D96">
        <w:rPr>
          <w:rFonts w:ascii="Calibri" w:eastAsia="Times New Roman" w:hAnsi="Calibri" w:cs="Calibri"/>
          <w:b/>
        </w:rPr>
        <w:t>model derived</w:t>
      </w:r>
      <w:r>
        <w:rPr>
          <w:rFonts w:ascii="Calibri" w:eastAsia="Times New Roman" w:hAnsi="Calibri" w:cs="Calibri"/>
          <w:b/>
        </w:rPr>
        <w:t xml:space="preserve"> </w:t>
      </w:r>
      <w:r w:rsidRPr="00AA0D96">
        <w:rPr>
          <w:rFonts w:ascii="Calibri" w:eastAsia="Times New Roman" w:hAnsi="Calibri" w:cs="Calibri"/>
          <w:b/>
        </w:rPr>
        <w:t>via AI/ML, one would need t</w:t>
      </w:r>
      <w:r w:rsidRPr="004C64B3">
        <w:rPr>
          <w:rFonts w:ascii="Calibri" w:eastAsia="Times New Roman" w:hAnsi="Calibri" w:cs="Calibri"/>
          <w:b/>
        </w:rPr>
        <w:t xml:space="preserve">o adopt containers that are vendor specific. Namely, containers where the RAN can store information </w:t>
      </w:r>
      <w:r w:rsidRPr="00AA0D96">
        <w:rPr>
          <w:rFonts w:ascii="Calibri" w:eastAsia="Times New Roman" w:hAnsi="Calibri" w:cs="Calibri"/>
          <w:b/>
        </w:rPr>
        <w:t xml:space="preserve">that can easily </w:t>
      </w:r>
      <w:r>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012A404F" w14:textId="30E9A2CC" w:rsidR="00AD56F5" w:rsidRDefault="00AD56F5" w:rsidP="00204B85">
      <w:pPr>
        <w:rPr>
          <w:lang w:eastAsia="zh-CN"/>
        </w:rPr>
      </w:pPr>
    </w:p>
    <w:p w14:paraId="0E172908" w14:textId="19F6CFA4" w:rsidR="004F07BB" w:rsidRDefault="004F07BB" w:rsidP="00204B85">
      <w:pPr>
        <w:rPr>
          <w:lang w:eastAsia="zh-CN"/>
        </w:rPr>
      </w:pPr>
      <w:r>
        <w:rPr>
          <w:lang w:eastAsia="zh-CN"/>
        </w:rPr>
        <w:t>It is proposed to agree to the following proposal and to the attached TP describing the use case and solution scope:</w:t>
      </w:r>
    </w:p>
    <w:p w14:paraId="1EB9FED2" w14:textId="77777777" w:rsidR="006124A5" w:rsidRPr="00634274" w:rsidRDefault="006124A5" w:rsidP="006124A5">
      <w:pPr>
        <w:rPr>
          <w:rFonts w:ascii="Calibri" w:eastAsia="Times New Roman" w:hAnsi="Calibri" w:cs="Calibri"/>
          <w:b/>
        </w:rPr>
      </w:pPr>
      <w:r w:rsidRPr="00634274">
        <w:rPr>
          <w:rFonts w:ascii="Calibri" w:eastAsia="Times New Roman" w:hAnsi="Calibri" w:cs="Calibri"/>
          <w:b/>
        </w:rPr>
        <w:t xml:space="preserve">Proposal: It is proposed to agree to define a solution that </w:t>
      </w:r>
    </w:p>
    <w:p w14:paraId="607185C5"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Allows the RAN to derive </w:t>
      </w:r>
      <w:r>
        <w:rPr>
          <w:rFonts w:ascii="Calibri" w:eastAsia="Times New Roman" w:hAnsi="Calibri" w:cs="Calibri"/>
          <w:b/>
        </w:rPr>
        <w:t xml:space="preserve">prediction models </w:t>
      </w:r>
      <w:r w:rsidRPr="00634274">
        <w:rPr>
          <w:rFonts w:ascii="Calibri" w:eastAsia="Times New Roman" w:hAnsi="Calibri" w:cs="Calibri"/>
          <w:b/>
        </w:rPr>
        <w:t>on a per UE basis</w:t>
      </w:r>
      <w:r>
        <w:rPr>
          <w:rFonts w:ascii="Calibri" w:eastAsia="Times New Roman" w:hAnsi="Calibri" w:cs="Calibri"/>
          <w:b/>
        </w:rPr>
        <w:t xml:space="preserve"> (e.g. </w:t>
      </w:r>
      <w:r w:rsidRPr="00634274">
        <w:rPr>
          <w:rFonts w:ascii="Calibri" w:eastAsia="Times New Roman" w:hAnsi="Calibri" w:cs="Calibri"/>
          <w:b/>
        </w:rPr>
        <w:t>traffic and mobility models</w:t>
      </w:r>
      <w:r>
        <w:rPr>
          <w:rFonts w:ascii="Calibri" w:eastAsia="Times New Roman" w:hAnsi="Calibri" w:cs="Calibri"/>
          <w:b/>
        </w:rPr>
        <w:t>) and via ML algorithms</w:t>
      </w:r>
      <w:r w:rsidRPr="00634274">
        <w:rPr>
          <w:rFonts w:ascii="Calibri" w:eastAsia="Times New Roman" w:hAnsi="Calibri" w:cs="Calibri"/>
          <w:b/>
        </w:rPr>
        <w:t xml:space="preserve"> </w:t>
      </w:r>
    </w:p>
    <w:p w14:paraId="7E25BB57"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store </w:t>
      </w:r>
      <w:r>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08910493" w14:textId="3FA8FDAC"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signal this </w:t>
      </w:r>
      <w:r>
        <w:rPr>
          <w:rFonts w:ascii="Calibri" w:eastAsia="Times New Roman" w:hAnsi="Calibri" w:cs="Calibri"/>
          <w:b/>
        </w:rPr>
        <w:t xml:space="preserve">stored </w:t>
      </w:r>
      <w:r w:rsidRPr="00634274">
        <w:rPr>
          <w:rFonts w:ascii="Calibri" w:eastAsia="Times New Roman" w:hAnsi="Calibri" w:cs="Calibri"/>
          <w:b/>
        </w:rPr>
        <w:t>information to the 5GC</w:t>
      </w:r>
      <w:r>
        <w:rPr>
          <w:rFonts w:ascii="Calibri" w:eastAsia="Times New Roman" w:hAnsi="Calibri" w:cs="Calibri"/>
          <w:b/>
        </w:rPr>
        <w:t xml:space="preserve"> via a transparent container</w:t>
      </w:r>
      <w:r w:rsidR="00BD6A29">
        <w:rPr>
          <w:rFonts w:ascii="Calibri" w:eastAsia="Times New Roman" w:hAnsi="Calibri" w:cs="Calibri"/>
          <w:b/>
        </w:rPr>
        <w:t xml:space="preserve"> in a vendor specific format</w:t>
      </w:r>
    </w:p>
    <w:p w14:paraId="3E693A91" w14:textId="77777777" w:rsidR="006124A5" w:rsidRPr="00AF72E2" w:rsidRDefault="006124A5" w:rsidP="006124A5">
      <w:pPr>
        <w:pStyle w:val="ListParagraph"/>
        <w:numPr>
          <w:ilvl w:val="0"/>
          <w:numId w:val="24"/>
        </w:numPr>
        <w:rPr>
          <w:rFonts w:ascii="Calibri" w:eastAsia="Times New Roman" w:hAnsi="Calibri" w:cs="Calibri"/>
        </w:rPr>
      </w:pPr>
      <w:r w:rsidRPr="00634274">
        <w:rPr>
          <w:rFonts w:ascii="Calibri" w:eastAsia="Times New Roman" w:hAnsi="Calibri" w:cs="Calibri"/>
          <w:b/>
        </w:rPr>
        <w:t>That allows the 5GC to store such information and signal the information back to the RAN once the UE connects again</w:t>
      </w:r>
      <w:r w:rsidRPr="00AF72E2">
        <w:rPr>
          <w:rFonts w:ascii="Calibri" w:eastAsia="Times New Roman" w:hAnsi="Calibri" w:cs="Calibri"/>
        </w:rPr>
        <w:t xml:space="preserve"> </w:t>
      </w:r>
    </w:p>
    <w:p w14:paraId="2C8883F2" w14:textId="77777777" w:rsidR="004F07BB" w:rsidRPr="00204B85" w:rsidRDefault="004F07BB" w:rsidP="00204B85">
      <w:pPr>
        <w:rPr>
          <w:lang w:eastAsia="zh-CN"/>
        </w:rPr>
      </w:pPr>
    </w:p>
    <w:p w14:paraId="4B3E6C90" w14:textId="3D2493CC" w:rsidR="00204B85" w:rsidRDefault="00204B85" w:rsidP="00204B85">
      <w:pPr>
        <w:pStyle w:val="Heading1"/>
      </w:pPr>
      <w:bookmarkStart w:id="2" w:name="_In-sequence_SDU_delivery"/>
      <w:bookmarkEnd w:id="2"/>
      <w:r>
        <w:t>References</w:t>
      </w:r>
    </w:p>
    <w:p w14:paraId="3F46C982" w14:textId="5544F98B" w:rsidR="00204B85" w:rsidRPr="00204B85" w:rsidRDefault="003527F3" w:rsidP="00204B85">
      <w:r>
        <w:rPr>
          <w:lang w:eastAsia="zh-CN"/>
        </w:rPr>
        <w:t>[1]</w:t>
      </w:r>
      <w:r w:rsidR="004A6517">
        <w:rPr>
          <w:lang w:eastAsia="zh-CN"/>
        </w:rPr>
        <w:t xml:space="preserve"> </w:t>
      </w:r>
      <w:r w:rsidR="00927FA4" w:rsidRPr="00927FA4">
        <w:t>RP-182115</w:t>
      </w:r>
      <w:r w:rsidR="00927FA4">
        <w:t xml:space="preserve"> </w:t>
      </w:r>
      <w:r w:rsidR="0094556A">
        <w:t>Introduction of Subscription based UE differentiation</w:t>
      </w:r>
      <w:r w:rsidR="00927FA4">
        <w:t>, Huawei et al</w:t>
      </w:r>
    </w:p>
    <w:p w14:paraId="78E5E998" w14:textId="2F76E052" w:rsidR="00614038" w:rsidRPr="00270DE5" w:rsidRDefault="00614038" w:rsidP="00614038">
      <w:pPr>
        <w:pStyle w:val="Proposal"/>
        <w:numPr>
          <w:ilvl w:val="0"/>
          <w:numId w:val="0"/>
        </w:numPr>
        <w:rPr>
          <w:rFonts w:cs="Arial"/>
        </w:rPr>
      </w:pPr>
    </w:p>
    <w:p w14:paraId="238D86DC" w14:textId="1F8C0D60" w:rsidR="004F07BB" w:rsidRDefault="004F07BB" w:rsidP="004F07BB">
      <w:pPr>
        <w:pStyle w:val="Heading1"/>
      </w:pPr>
      <w:r>
        <w:t>TP</w:t>
      </w:r>
      <w:r w:rsidR="00864696">
        <w:t xml:space="preserve"> for TR3</w:t>
      </w:r>
      <w:r w:rsidR="00F87F7E">
        <w:t>7</w:t>
      </w:r>
      <w:r w:rsidR="00864696">
        <w:t>.</w:t>
      </w:r>
      <w:r w:rsidR="00F87F7E">
        <w:t>816</w:t>
      </w:r>
    </w:p>
    <w:p w14:paraId="50A94E9E" w14:textId="04FFFE1D" w:rsidR="00864696" w:rsidRPr="00496078" w:rsidRDefault="00864696" w:rsidP="00864696">
      <w:pPr>
        <w:rPr>
          <w:rFonts w:ascii="Arial" w:eastAsiaTheme="minorEastAsia" w:hAnsi="Arial"/>
          <w:sz w:val="32"/>
        </w:rPr>
      </w:pPr>
      <w:r w:rsidRPr="00496078">
        <w:rPr>
          <w:rFonts w:ascii="Arial" w:hAnsi="Arial" w:hint="eastAsia"/>
          <w:sz w:val="32"/>
        </w:rPr>
        <w:t>5</w:t>
      </w:r>
      <w:r w:rsidRPr="00496078">
        <w:rPr>
          <w:rFonts w:ascii="Arial" w:hAnsi="Arial"/>
          <w:sz w:val="32"/>
        </w:rPr>
        <w:t>.</w:t>
      </w:r>
      <w:r>
        <w:rPr>
          <w:rFonts w:ascii="Arial" w:eastAsiaTheme="minorEastAsia" w:hAnsi="Arial"/>
          <w:sz w:val="32"/>
          <w:lang w:eastAsia="zh-CN"/>
        </w:rPr>
        <w:t>x</w:t>
      </w:r>
      <w:r w:rsidRPr="00496078">
        <w:rPr>
          <w:rFonts w:ascii="Arial" w:hAnsi="Arial"/>
          <w:sz w:val="32"/>
        </w:rPr>
        <w:tab/>
      </w:r>
      <w:r w:rsidRPr="004D4D2C">
        <w:rPr>
          <w:rFonts w:ascii="Arial" w:eastAsiaTheme="minorEastAsia" w:hAnsi="Arial"/>
          <w:sz w:val="32"/>
        </w:rPr>
        <w:t>Per-UE Local RRM Policy Information Storage and Retrieval</w:t>
      </w:r>
    </w:p>
    <w:p w14:paraId="0A39F1FF" w14:textId="630FCB57" w:rsidR="00864696" w:rsidRPr="005F556E" w:rsidRDefault="00864696" w:rsidP="00864696">
      <w:pPr>
        <w:pStyle w:val="Heading3"/>
        <w:numPr>
          <w:ilvl w:val="0"/>
          <w:numId w:val="0"/>
        </w:numPr>
        <w:rPr>
          <w:rFonts w:eastAsiaTheme="minorEastAsia"/>
        </w:rPr>
      </w:pPr>
      <w:r>
        <w:rPr>
          <w:rFonts w:hint="eastAsia"/>
        </w:rPr>
        <w:lastRenderedPageBreak/>
        <w:t>5</w:t>
      </w:r>
      <w:r w:rsidRPr="007D5542">
        <w:rPr>
          <w:rFonts w:hint="eastAsia"/>
          <w:lang w:eastAsia="ja-JP"/>
        </w:rPr>
        <w:t>.</w:t>
      </w:r>
      <w:r>
        <w:rPr>
          <w:rFonts w:eastAsiaTheme="minorEastAsia"/>
        </w:rPr>
        <w:t>x</w:t>
      </w:r>
      <w:r w:rsidRPr="007D5542">
        <w:rPr>
          <w:rFonts w:hint="eastAsia"/>
          <w:lang w:eastAsia="ja-JP"/>
        </w:rPr>
        <w:t>.1</w:t>
      </w:r>
      <w:r w:rsidRPr="007D5542">
        <w:rPr>
          <w:rFonts w:hint="eastAsia"/>
          <w:lang w:eastAsia="ja-JP"/>
        </w:rPr>
        <w:tab/>
      </w:r>
      <w:r>
        <w:rPr>
          <w:rFonts w:hint="eastAsia"/>
        </w:rPr>
        <w:t>Use case description</w:t>
      </w:r>
    </w:p>
    <w:p w14:paraId="01053B68" w14:textId="067EC495" w:rsidR="00EA3180" w:rsidRDefault="00167053" w:rsidP="00864696">
      <w:pPr>
        <w:rPr>
          <w:rFonts w:eastAsiaTheme="minorEastAsia"/>
          <w:lang w:eastAsia="zh-CN"/>
        </w:rPr>
      </w:pPr>
      <w:r>
        <w:rPr>
          <w:rFonts w:eastAsiaTheme="minorEastAsia"/>
          <w:lang w:eastAsia="zh-CN"/>
        </w:rPr>
        <w:t xml:space="preserve">In order to allow </w:t>
      </w:r>
      <w:r w:rsidR="00F37032">
        <w:rPr>
          <w:rFonts w:eastAsiaTheme="minorEastAsia"/>
          <w:lang w:eastAsia="zh-CN"/>
        </w:rPr>
        <w:t xml:space="preserve">for timely inference of </w:t>
      </w:r>
      <w:r w:rsidR="0081084A">
        <w:rPr>
          <w:rFonts w:eastAsiaTheme="minorEastAsia"/>
          <w:lang w:eastAsia="zh-CN"/>
        </w:rPr>
        <w:t>per UE RRM policies it is important to develop and make available t</w:t>
      </w:r>
      <w:r w:rsidR="004E5806">
        <w:rPr>
          <w:rFonts w:eastAsiaTheme="minorEastAsia"/>
          <w:lang w:eastAsia="zh-CN"/>
        </w:rPr>
        <w:t>o</w:t>
      </w:r>
      <w:r w:rsidR="0081084A">
        <w:rPr>
          <w:rFonts w:eastAsiaTheme="minorEastAsia"/>
          <w:lang w:eastAsia="zh-CN"/>
        </w:rPr>
        <w:t xml:space="preserve"> the RAN </w:t>
      </w:r>
      <w:r w:rsidR="0071542E">
        <w:rPr>
          <w:rFonts w:eastAsiaTheme="minorEastAsia"/>
          <w:lang w:eastAsia="zh-CN"/>
        </w:rPr>
        <w:t xml:space="preserve">prediction </w:t>
      </w:r>
      <w:r w:rsidR="0081084A">
        <w:rPr>
          <w:rFonts w:eastAsiaTheme="minorEastAsia"/>
          <w:lang w:eastAsia="zh-CN"/>
        </w:rPr>
        <w:t xml:space="preserve">models that describe the UE’s behaviour, e.g. </w:t>
      </w:r>
      <w:r w:rsidR="001A5F9A">
        <w:rPr>
          <w:rFonts w:eastAsiaTheme="minorEastAsia"/>
          <w:lang w:eastAsia="zh-CN"/>
        </w:rPr>
        <w:t xml:space="preserve">traffic and mobility models. </w:t>
      </w:r>
    </w:p>
    <w:p w14:paraId="63C24EE2" w14:textId="49B96142" w:rsidR="00814E33" w:rsidRDefault="00EA3180" w:rsidP="00864696">
      <w:pPr>
        <w:rPr>
          <w:rFonts w:eastAsiaTheme="minorEastAsia"/>
          <w:lang w:eastAsia="zh-CN"/>
        </w:rPr>
      </w:pPr>
      <w:r>
        <w:rPr>
          <w:rFonts w:eastAsiaTheme="minorEastAsia"/>
          <w:lang w:eastAsia="zh-CN"/>
        </w:rPr>
        <w:t xml:space="preserve">Such models may be derived via ML algorithms </w:t>
      </w:r>
      <w:r w:rsidR="00001AB9">
        <w:rPr>
          <w:rFonts w:eastAsiaTheme="minorEastAsia"/>
          <w:lang w:eastAsia="zh-CN"/>
        </w:rPr>
        <w:t>run at the RAN. T</w:t>
      </w:r>
      <w:r>
        <w:rPr>
          <w:rFonts w:eastAsiaTheme="minorEastAsia"/>
          <w:lang w:eastAsia="zh-CN"/>
        </w:rPr>
        <w:t>herefore</w:t>
      </w:r>
      <w:r w:rsidR="00001AB9">
        <w:rPr>
          <w:rFonts w:eastAsiaTheme="minorEastAsia"/>
          <w:lang w:eastAsia="zh-CN"/>
        </w:rPr>
        <w:t xml:space="preserve">, the RAN should be able to train such algorithms </w:t>
      </w:r>
      <w:r w:rsidR="00985F7C">
        <w:rPr>
          <w:rFonts w:eastAsiaTheme="minorEastAsia"/>
          <w:lang w:eastAsia="zh-CN"/>
        </w:rPr>
        <w:t xml:space="preserve">in a continuous way, with UE information, </w:t>
      </w:r>
      <w:r w:rsidR="0034084C">
        <w:rPr>
          <w:rFonts w:eastAsiaTheme="minorEastAsia"/>
          <w:lang w:eastAsia="zh-CN"/>
        </w:rPr>
        <w:t xml:space="preserve">i.e. algorithms training should not be stopped once the UE moves to Idle. </w:t>
      </w:r>
      <w:r w:rsidR="003A247C">
        <w:rPr>
          <w:rFonts w:eastAsiaTheme="minorEastAsia"/>
          <w:lang w:eastAsia="zh-CN"/>
        </w:rPr>
        <w:t xml:space="preserve">In order to do so, the RAN needs to be provisioned, at every transition of a UE from Idle to Active, with </w:t>
      </w:r>
      <w:r w:rsidR="001D6328">
        <w:rPr>
          <w:rFonts w:eastAsiaTheme="minorEastAsia"/>
          <w:lang w:eastAsia="zh-CN"/>
        </w:rPr>
        <w:t xml:space="preserve">information </w:t>
      </w:r>
      <w:r w:rsidR="0071542E">
        <w:rPr>
          <w:rFonts w:eastAsiaTheme="minorEastAsia"/>
          <w:lang w:eastAsia="zh-CN"/>
        </w:rPr>
        <w:t>allowing retrieval of the prediction models</w:t>
      </w:r>
      <w:r w:rsidR="001D6328">
        <w:rPr>
          <w:rFonts w:eastAsiaTheme="minorEastAsia"/>
          <w:lang w:eastAsia="zh-CN"/>
        </w:rPr>
        <w:t xml:space="preserve"> and the status of the algorithms that generated it</w:t>
      </w:r>
      <w:r w:rsidR="0071542E">
        <w:rPr>
          <w:rFonts w:eastAsiaTheme="minorEastAsia"/>
          <w:lang w:eastAsia="zh-CN"/>
        </w:rPr>
        <w:t xml:space="preserve"> the last time they were derived</w:t>
      </w:r>
      <w:r w:rsidR="001D6328">
        <w:rPr>
          <w:rFonts w:eastAsiaTheme="minorEastAsia"/>
          <w:lang w:eastAsia="zh-CN"/>
        </w:rPr>
        <w:t xml:space="preserve">. </w:t>
      </w:r>
      <w:r w:rsidR="002952A3">
        <w:rPr>
          <w:rFonts w:eastAsiaTheme="minorEastAsia"/>
          <w:lang w:eastAsia="zh-CN"/>
        </w:rPr>
        <w:t xml:space="preserve">The models and algorithms used are vendor specific and </w:t>
      </w:r>
      <w:r w:rsidR="00646C66">
        <w:rPr>
          <w:rFonts w:eastAsiaTheme="minorEastAsia"/>
          <w:lang w:eastAsia="zh-CN"/>
        </w:rPr>
        <w:t>can be inter</w:t>
      </w:r>
      <w:r w:rsidR="00096370">
        <w:rPr>
          <w:rFonts w:eastAsiaTheme="minorEastAsia"/>
          <w:lang w:eastAsia="zh-CN"/>
        </w:rPr>
        <w:t xml:space="preserve">preted unequivocally only by RAN nodes of the same vendor where the models and algorithms were initiated. </w:t>
      </w:r>
      <w:r w:rsidR="00985F7C">
        <w:rPr>
          <w:rFonts w:eastAsiaTheme="minorEastAsia"/>
          <w:lang w:eastAsia="zh-CN"/>
        </w:rPr>
        <w:t xml:space="preserve"> </w:t>
      </w:r>
      <w:r>
        <w:rPr>
          <w:rFonts w:eastAsiaTheme="minorEastAsia"/>
          <w:lang w:eastAsia="zh-CN"/>
        </w:rPr>
        <w:t xml:space="preserve"> </w:t>
      </w:r>
    </w:p>
    <w:p w14:paraId="686C4F30" w14:textId="6CA3A909" w:rsidR="00814E33" w:rsidRDefault="00814E33" w:rsidP="00864696">
      <w:pPr>
        <w:rPr>
          <w:rFonts w:eastAsiaTheme="minorEastAsia"/>
          <w:lang w:eastAsia="zh-CN"/>
        </w:rPr>
      </w:pPr>
      <w:r>
        <w:rPr>
          <w:rFonts w:eastAsiaTheme="minorEastAsia"/>
          <w:lang w:eastAsia="zh-CN"/>
        </w:rPr>
        <w:t xml:space="preserve">In order to make such </w:t>
      </w:r>
      <w:r w:rsidR="0071542E">
        <w:rPr>
          <w:rFonts w:eastAsiaTheme="minorEastAsia"/>
          <w:lang w:eastAsia="zh-CN"/>
        </w:rPr>
        <w:t>inputs</w:t>
      </w:r>
      <w:r w:rsidR="001D6328">
        <w:rPr>
          <w:rFonts w:eastAsiaTheme="minorEastAsia"/>
          <w:lang w:eastAsia="zh-CN"/>
        </w:rPr>
        <w:t xml:space="preserve"> available to the RAN</w:t>
      </w:r>
      <w:r w:rsidR="00EC69EE">
        <w:rPr>
          <w:rFonts w:eastAsiaTheme="minorEastAsia"/>
          <w:lang w:eastAsia="zh-CN"/>
        </w:rPr>
        <w:t xml:space="preserve">, and given that the RAN deletes a UE context once the UE moves to Idle, one solution is to allow the RAN to signal </w:t>
      </w:r>
      <w:r w:rsidR="00E35B5A">
        <w:rPr>
          <w:rFonts w:eastAsiaTheme="minorEastAsia"/>
          <w:lang w:eastAsia="zh-CN"/>
        </w:rPr>
        <w:t xml:space="preserve">information about the </w:t>
      </w:r>
      <w:r w:rsidR="0071542E">
        <w:rPr>
          <w:rFonts w:eastAsiaTheme="minorEastAsia"/>
          <w:lang w:eastAsia="zh-CN"/>
        </w:rPr>
        <w:t xml:space="preserve">prediction models </w:t>
      </w:r>
      <w:r w:rsidR="00E35B5A">
        <w:rPr>
          <w:rFonts w:eastAsiaTheme="minorEastAsia"/>
          <w:lang w:eastAsia="zh-CN"/>
        </w:rPr>
        <w:t xml:space="preserve">and the algorithm status to the CN </w:t>
      </w:r>
      <w:r w:rsidR="002B51E1">
        <w:rPr>
          <w:rFonts w:eastAsiaTheme="minorEastAsia"/>
          <w:lang w:eastAsia="zh-CN"/>
        </w:rPr>
        <w:t xml:space="preserve">within a transparent container not visible to the CN. At UE </w:t>
      </w:r>
      <w:r w:rsidR="00507B24">
        <w:rPr>
          <w:rFonts w:eastAsiaTheme="minorEastAsia"/>
          <w:lang w:eastAsia="zh-CN"/>
        </w:rPr>
        <w:t>transition from Idle to Active the C</w:t>
      </w:r>
      <w:r w:rsidR="0071542E">
        <w:rPr>
          <w:rFonts w:eastAsiaTheme="minorEastAsia"/>
          <w:lang w:eastAsia="zh-CN"/>
        </w:rPr>
        <w:t>N</w:t>
      </w:r>
      <w:r w:rsidR="00507B24">
        <w:rPr>
          <w:rFonts w:eastAsiaTheme="minorEastAsia"/>
          <w:lang w:eastAsia="zh-CN"/>
        </w:rPr>
        <w:t xml:space="preserve"> should signal to the RAN the transparent container containing all the previously stored information about the UE. </w:t>
      </w:r>
    </w:p>
    <w:p w14:paraId="04A76330" w14:textId="77777777" w:rsidR="004C3A9F" w:rsidRPr="004C3A9F" w:rsidRDefault="004C3A9F" w:rsidP="004C3A9F">
      <w:pPr>
        <w:rPr>
          <w:lang w:eastAsia="zh-CN"/>
        </w:rPr>
      </w:pPr>
    </w:p>
    <w:p w14:paraId="158DAEBE" w14:textId="77777777" w:rsidR="00196F38" w:rsidRPr="00F72E1E" w:rsidRDefault="00196F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4F121" w14:textId="77777777" w:rsidR="002B61E6" w:rsidRDefault="002B61E6">
      <w:r>
        <w:separator/>
      </w:r>
    </w:p>
  </w:endnote>
  <w:endnote w:type="continuationSeparator" w:id="0">
    <w:p w14:paraId="0C2771B9" w14:textId="77777777" w:rsidR="002B61E6" w:rsidRDefault="002B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FE18" w14:textId="77777777" w:rsidR="002B61E6" w:rsidRDefault="002B61E6">
      <w:r>
        <w:separator/>
      </w:r>
    </w:p>
  </w:footnote>
  <w:footnote w:type="continuationSeparator" w:id="0">
    <w:p w14:paraId="14F42F4F" w14:textId="77777777" w:rsidR="002B61E6" w:rsidRDefault="002B6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6"/>
  </w:num>
  <w:num w:numId="7">
    <w:abstractNumId w:val="20"/>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8"/>
    <w:lvlOverride w:ilvl="0">
      <w:startOverride w:val="1"/>
    </w:lvlOverride>
  </w:num>
  <w:num w:numId="19">
    <w:abstractNumId w:val="8"/>
  </w:num>
  <w:num w:numId="20">
    <w:abstractNumId w:val="12"/>
  </w:num>
  <w:num w:numId="21">
    <w:abstractNumId w:val="21"/>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471"/>
    <w:rsid w:val="00001A17"/>
    <w:rsid w:val="00001AB9"/>
    <w:rsid w:val="00002A37"/>
    <w:rsid w:val="00003814"/>
    <w:rsid w:val="000039F4"/>
    <w:rsid w:val="00003F02"/>
    <w:rsid w:val="00006446"/>
    <w:rsid w:val="00006896"/>
    <w:rsid w:val="00007CDC"/>
    <w:rsid w:val="00011B28"/>
    <w:rsid w:val="00011E39"/>
    <w:rsid w:val="00012BFD"/>
    <w:rsid w:val="00015D15"/>
    <w:rsid w:val="00023580"/>
    <w:rsid w:val="000245B9"/>
    <w:rsid w:val="0002564D"/>
    <w:rsid w:val="00025AA6"/>
    <w:rsid w:val="00025ECA"/>
    <w:rsid w:val="0003084B"/>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20E"/>
    <w:rsid w:val="0006487E"/>
    <w:rsid w:val="00065E1A"/>
    <w:rsid w:val="00066A92"/>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1EEC"/>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DF9"/>
    <w:rsid w:val="001A0EF1"/>
    <w:rsid w:val="001A1987"/>
    <w:rsid w:val="001A2564"/>
    <w:rsid w:val="001A5F9A"/>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1E9A"/>
    <w:rsid w:val="002435B3"/>
    <w:rsid w:val="002458EB"/>
    <w:rsid w:val="002500C8"/>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1E6"/>
    <w:rsid w:val="002B64CF"/>
    <w:rsid w:val="002C41E6"/>
    <w:rsid w:val="002C47DF"/>
    <w:rsid w:val="002C6C17"/>
    <w:rsid w:val="002D071A"/>
    <w:rsid w:val="002D081E"/>
    <w:rsid w:val="002D18D4"/>
    <w:rsid w:val="002D34B2"/>
    <w:rsid w:val="002D511A"/>
    <w:rsid w:val="002D594C"/>
    <w:rsid w:val="002D6E6F"/>
    <w:rsid w:val="002D7212"/>
    <w:rsid w:val="002D7637"/>
    <w:rsid w:val="002E17F2"/>
    <w:rsid w:val="002E2029"/>
    <w:rsid w:val="002E5687"/>
    <w:rsid w:val="002E6598"/>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3882"/>
    <w:rsid w:val="003679D9"/>
    <w:rsid w:val="00370B4E"/>
    <w:rsid w:val="00370E47"/>
    <w:rsid w:val="00371400"/>
    <w:rsid w:val="00371D3B"/>
    <w:rsid w:val="00372BF3"/>
    <w:rsid w:val="003742AC"/>
    <w:rsid w:val="00374AF3"/>
    <w:rsid w:val="00377CE1"/>
    <w:rsid w:val="0038482E"/>
    <w:rsid w:val="003849B2"/>
    <w:rsid w:val="00385BF0"/>
    <w:rsid w:val="0038681C"/>
    <w:rsid w:val="003939FF"/>
    <w:rsid w:val="00396481"/>
    <w:rsid w:val="00397073"/>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21105"/>
    <w:rsid w:val="004242F4"/>
    <w:rsid w:val="00425684"/>
    <w:rsid w:val="00425DC3"/>
    <w:rsid w:val="004268ED"/>
    <w:rsid w:val="00427248"/>
    <w:rsid w:val="00431A70"/>
    <w:rsid w:val="00433819"/>
    <w:rsid w:val="004341C4"/>
    <w:rsid w:val="00436AE5"/>
    <w:rsid w:val="00437447"/>
    <w:rsid w:val="00441A92"/>
    <w:rsid w:val="00444F56"/>
    <w:rsid w:val="0044529E"/>
    <w:rsid w:val="00446488"/>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68EE"/>
    <w:rsid w:val="004926BE"/>
    <w:rsid w:val="00492BC5"/>
    <w:rsid w:val="00493886"/>
    <w:rsid w:val="0049533A"/>
    <w:rsid w:val="004964F1"/>
    <w:rsid w:val="004A16BC"/>
    <w:rsid w:val="004A2B94"/>
    <w:rsid w:val="004A5412"/>
    <w:rsid w:val="004A5B50"/>
    <w:rsid w:val="004A6517"/>
    <w:rsid w:val="004A6CB7"/>
    <w:rsid w:val="004B131D"/>
    <w:rsid w:val="004B7313"/>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5022A7"/>
    <w:rsid w:val="00502501"/>
    <w:rsid w:val="00503589"/>
    <w:rsid w:val="00505639"/>
    <w:rsid w:val="00506557"/>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90F"/>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97F97"/>
    <w:rsid w:val="005A0181"/>
    <w:rsid w:val="005A209A"/>
    <w:rsid w:val="005A21E7"/>
    <w:rsid w:val="005A6475"/>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5DE7"/>
    <w:rsid w:val="005F618C"/>
    <w:rsid w:val="005F70BD"/>
    <w:rsid w:val="006012A2"/>
    <w:rsid w:val="0060283C"/>
    <w:rsid w:val="00604F14"/>
    <w:rsid w:val="00607F52"/>
    <w:rsid w:val="006113F1"/>
    <w:rsid w:val="00611B83"/>
    <w:rsid w:val="0061240A"/>
    <w:rsid w:val="006124A5"/>
    <w:rsid w:val="00613257"/>
    <w:rsid w:val="00614038"/>
    <w:rsid w:val="00617399"/>
    <w:rsid w:val="00620A71"/>
    <w:rsid w:val="00620D80"/>
    <w:rsid w:val="006234A6"/>
    <w:rsid w:val="00624A10"/>
    <w:rsid w:val="00630001"/>
    <w:rsid w:val="00631093"/>
    <w:rsid w:val="006311B3"/>
    <w:rsid w:val="00631CA0"/>
    <w:rsid w:val="0063284C"/>
    <w:rsid w:val="00634274"/>
    <w:rsid w:val="006345C3"/>
    <w:rsid w:val="00634BF8"/>
    <w:rsid w:val="00635613"/>
    <w:rsid w:val="00636398"/>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81003"/>
    <w:rsid w:val="006817C9"/>
    <w:rsid w:val="00683E5A"/>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310"/>
    <w:rsid w:val="006E4E39"/>
    <w:rsid w:val="006E565E"/>
    <w:rsid w:val="006E673D"/>
    <w:rsid w:val="006E7D3B"/>
    <w:rsid w:val="006F0065"/>
    <w:rsid w:val="006F1B70"/>
    <w:rsid w:val="006F1B80"/>
    <w:rsid w:val="006F341D"/>
    <w:rsid w:val="006F3CDE"/>
    <w:rsid w:val="006F58D4"/>
    <w:rsid w:val="006F6DFB"/>
    <w:rsid w:val="007004C3"/>
    <w:rsid w:val="00700E0E"/>
    <w:rsid w:val="00701B48"/>
    <w:rsid w:val="0070346E"/>
    <w:rsid w:val="007037D0"/>
    <w:rsid w:val="00704595"/>
    <w:rsid w:val="00704EDB"/>
    <w:rsid w:val="007053CE"/>
    <w:rsid w:val="00706101"/>
    <w:rsid w:val="00707072"/>
    <w:rsid w:val="00707C1A"/>
    <w:rsid w:val="00707D61"/>
    <w:rsid w:val="00712287"/>
    <w:rsid w:val="00712772"/>
    <w:rsid w:val="007148D3"/>
    <w:rsid w:val="0071542E"/>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5F24"/>
    <w:rsid w:val="00796231"/>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3FD"/>
    <w:rsid w:val="00800ED0"/>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76AC"/>
    <w:rsid w:val="008444E8"/>
    <w:rsid w:val="00844E80"/>
    <w:rsid w:val="00846FE7"/>
    <w:rsid w:val="00847879"/>
    <w:rsid w:val="00847D20"/>
    <w:rsid w:val="00854D1E"/>
    <w:rsid w:val="00854F97"/>
    <w:rsid w:val="008556AA"/>
    <w:rsid w:val="00856429"/>
    <w:rsid w:val="00856911"/>
    <w:rsid w:val="0085730B"/>
    <w:rsid w:val="00857934"/>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10591"/>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47CB"/>
    <w:rsid w:val="0092584B"/>
    <w:rsid w:val="00927AD2"/>
    <w:rsid w:val="00927FA4"/>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5F7F"/>
    <w:rsid w:val="0096643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972A9"/>
    <w:rsid w:val="009A0FBA"/>
    <w:rsid w:val="009A1601"/>
    <w:rsid w:val="009A36B5"/>
    <w:rsid w:val="009A462D"/>
    <w:rsid w:val="009A4A49"/>
    <w:rsid w:val="009A5CBA"/>
    <w:rsid w:val="009B1F30"/>
    <w:rsid w:val="009B3AC2"/>
    <w:rsid w:val="009B4DF4"/>
    <w:rsid w:val="009B564E"/>
    <w:rsid w:val="009B6183"/>
    <w:rsid w:val="009B7E3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A03648"/>
    <w:rsid w:val="00A048A8"/>
    <w:rsid w:val="00A04F49"/>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2CA"/>
    <w:rsid w:val="00AB4AB8"/>
    <w:rsid w:val="00AB655E"/>
    <w:rsid w:val="00AC007F"/>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F37"/>
    <w:rsid w:val="00B02480"/>
    <w:rsid w:val="00B02AA9"/>
    <w:rsid w:val="00B02FA3"/>
    <w:rsid w:val="00B05084"/>
    <w:rsid w:val="00B07D7D"/>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4F8A"/>
    <w:rsid w:val="00B5790D"/>
    <w:rsid w:val="00B6188F"/>
    <w:rsid w:val="00B664C7"/>
    <w:rsid w:val="00B739F6"/>
    <w:rsid w:val="00B75A20"/>
    <w:rsid w:val="00B763B8"/>
    <w:rsid w:val="00B81A6C"/>
    <w:rsid w:val="00B837DF"/>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69A3"/>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D6A29"/>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4D4B"/>
    <w:rsid w:val="00C154BB"/>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60783"/>
    <w:rsid w:val="00C6085A"/>
    <w:rsid w:val="00C64672"/>
    <w:rsid w:val="00C6530A"/>
    <w:rsid w:val="00C67DB3"/>
    <w:rsid w:val="00C701AD"/>
    <w:rsid w:val="00C70697"/>
    <w:rsid w:val="00C7123A"/>
    <w:rsid w:val="00C72EF4"/>
    <w:rsid w:val="00C75D2F"/>
    <w:rsid w:val="00C767BE"/>
    <w:rsid w:val="00C76E3C"/>
    <w:rsid w:val="00C81568"/>
    <w:rsid w:val="00C82D23"/>
    <w:rsid w:val="00C83EC5"/>
    <w:rsid w:val="00C860F5"/>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2185"/>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3DC"/>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06BB5"/>
    <w:rsid w:val="00E10E87"/>
    <w:rsid w:val="00E10EFA"/>
    <w:rsid w:val="00E110E7"/>
    <w:rsid w:val="00E11B20"/>
    <w:rsid w:val="00E129EC"/>
    <w:rsid w:val="00E1441C"/>
    <w:rsid w:val="00E16891"/>
    <w:rsid w:val="00E17FA2"/>
    <w:rsid w:val="00E22330"/>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63019"/>
    <w:rsid w:val="00E63838"/>
    <w:rsid w:val="00E64434"/>
    <w:rsid w:val="00E64955"/>
    <w:rsid w:val="00E67C51"/>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D0D51"/>
    <w:rsid w:val="00ED1006"/>
    <w:rsid w:val="00ED4DD3"/>
    <w:rsid w:val="00ED595F"/>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27C9"/>
    <w:rsid w:val="00F2376F"/>
    <w:rsid w:val="00F243D8"/>
    <w:rsid w:val="00F30828"/>
    <w:rsid w:val="00F3139A"/>
    <w:rsid w:val="00F313D6"/>
    <w:rsid w:val="00F35EF0"/>
    <w:rsid w:val="00F37032"/>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87F7E"/>
    <w:rsid w:val="00F9056A"/>
    <w:rsid w:val="00F90F8D"/>
    <w:rsid w:val="00F92782"/>
    <w:rsid w:val="00F92DC3"/>
    <w:rsid w:val="00F93AA9"/>
    <w:rsid w:val="00F96985"/>
    <w:rsid w:val="00F97838"/>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5F24"/>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795F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5F2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2.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A8A59E-1913-470F-8B58-17E7CC60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2780</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2019-05-03T21:35:00Z</dcterms:created>
  <dcterms:modified xsi:type="dcterms:W3CDTF">2019-05-04T06:30:00Z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