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4FDD85CC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E3B46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123D6F" w:rsidRPr="00123D6F">
        <w:rPr>
          <w:rFonts w:cs="Arial"/>
          <w:bCs/>
          <w:noProof w:val="0"/>
          <w:sz w:val="24"/>
          <w:lang w:val="en-GB" w:eastAsia="ja-JP"/>
        </w:rPr>
        <w:t>R3-185172</w:t>
      </w:r>
    </w:p>
    <w:p w14:paraId="371B5095" w14:textId="77777777" w:rsidR="00F51EB1" w:rsidRDefault="00F51EB1" w:rsidP="00F51E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Gotherburg, Sweden, 20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1B9CFD0A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30F5B" w:rsidRPr="00D13682">
        <w:rPr>
          <w:rFonts w:cs="Arial"/>
          <w:b/>
          <w:bCs/>
          <w:sz w:val="24"/>
          <w:szCs w:val="24"/>
          <w:lang w:val="en-US"/>
        </w:rPr>
        <w:t>31.</w:t>
      </w:r>
      <w:r w:rsidR="00C40138">
        <w:rPr>
          <w:rFonts w:cs="Arial"/>
          <w:b/>
          <w:bCs/>
          <w:sz w:val="24"/>
          <w:szCs w:val="24"/>
          <w:lang w:val="en-US"/>
        </w:rPr>
        <w:t>3.4.3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FDA39DA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C40138" w:rsidRPr="00C40138">
        <w:rPr>
          <w:rFonts w:cs="Arial"/>
          <w:b/>
          <w:bCs/>
          <w:color w:val="000000"/>
          <w:sz w:val="24"/>
          <w:szCs w:val="24"/>
        </w:rPr>
        <w:t xml:space="preserve">Summary of offline </w:t>
      </w:r>
      <w:r w:rsidR="00C40138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123D6F">
        <w:rPr>
          <w:rFonts w:cs="Arial"/>
          <w:b/>
          <w:bCs/>
          <w:color w:val="000000"/>
          <w:sz w:val="24"/>
          <w:szCs w:val="24"/>
        </w:rPr>
        <w:t>UE AMBR</w:t>
      </w:r>
    </w:p>
    <w:p w14:paraId="552FB8C2" w14:textId="44F5B27A" w:rsidR="0020311B" w:rsidRPr="00934E3F" w:rsidRDefault="00852889" w:rsidP="00934E3F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>
        <w:rPr>
          <w:rFonts w:cs="Arial"/>
          <w:b/>
          <w:bCs/>
          <w:sz w:val="24"/>
          <w:szCs w:val="24"/>
        </w:rPr>
        <w:t>Discussion and Approval</w:t>
      </w:r>
      <w:r w:rsidR="00AD4A4D">
        <w:rPr>
          <w:lang w:eastAsia="zh-CN"/>
        </w:rPr>
        <w:t>.</w:t>
      </w:r>
    </w:p>
    <w:p w14:paraId="22CFD10E" w14:textId="0CEC45A5" w:rsidR="0020311B" w:rsidRDefault="00934E3F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20311B">
        <w:rPr>
          <w:lang w:eastAsia="zh-CN"/>
        </w:rPr>
        <w:tab/>
      </w:r>
      <w:r w:rsidR="00B24965">
        <w:rPr>
          <w:lang w:eastAsia="zh-CN"/>
        </w:rPr>
        <w:t>Summary</w:t>
      </w:r>
      <w:bookmarkStart w:id="0" w:name="_GoBack"/>
      <w:bookmarkEnd w:id="0"/>
    </w:p>
    <w:p w14:paraId="51EA58AE" w14:textId="77777777" w:rsidR="00123D6F" w:rsidRDefault="00123D6F" w:rsidP="00123D6F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CB: # 45_UE-AMBR</w:t>
      </w:r>
    </w:p>
    <w:p w14:paraId="2658E80D" w14:textId="77777777" w:rsidR="00123D6F" w:rsidRDefault="00123D6F" w:rsidP="00123D6F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 When this is not sent to AMF from within the CN, what can AMF send to NG-RAN? (is this a relevant scenario?)</w:t>
      </w:r>
    </w:p>
    <w:p w14:paraId="3BCAF039" w14:textId="77777777" w:rsidR="00123D6F" w:rsidRDefault="00123D6F" w:rsidP="00123D6F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 xml:space="preserve">- </w:t>
      </w:r>
      <w:r w:rsidRPr="00B66042">
        <w:rPr>
          <w:b/>
          <w:color w:val="FF00FF"/>
          <w:sz w:val="18"/>
          <w:szCs w:val="24"/>
        </w:rPr>
        <w:t>What happens if NG-RAN does not receive it?</w:t>
      </w:r>
    </w:p>
    <w:p w14:paraId="736E88B4" w14:textId="1390C176" w:rsidR="00123D6F" w:rsidRDefault="00123D6F" w:rsidP="00123D6F">
      <w:pPr>
        <w:widowControl w:val="0"/>
        <w:spacing w:after="0"/>
        <w:ind w:left="144" w:hanging="144"/>
        <w:rPr>
          <w:color w:val="000000"/>
          <w:sz w:val="18"/>
          <w:szCs w:val="24"/>
        </w:rPr>
      </w:pPr>
    </w:p>
    <w:p w14:paraId="0749884D" w14:textId="35ACC314" w:rsidR="000646E4" w:rsidRDefault="000646E4" w:rsidP="000646E4">
      <w:pPr>
        <w:widowControl w:val="0"/>
        <w:spacing w:after="0"/>
        <w:rPr>
          <w:lang w:eastAsia="zh-CN"/>
        </w:rPr>
      </w:pPr>
    </w:p>
    <w:p w14:paraId="4A1C93EA" w14:textId="7065AA77" w:rsidR="001206D3" w:rsidRDefault="001206D3" w:rsidP="001206D3">
      <w:pPr>
        <w:widowControl w:val="0"/>
        <w:spacing w:after="0"/>
        <w:ind w:left="144" w:hanging="144"/>
        <w:rPr>
          <w:lang w:eastAsia="zh-CN"/>
        </w:rPr>
      </w:pPr>
      <w:r w:rsidRPr="001206D3">
        <w:rPr>
          <w:lang w:eastAsia="zh-CN"/>
        </w:rPr>
        <w:t>AMF retrieves the subscribed UE Aggregate Maximum Bit Rate from UDM and sends it to NG-RAN node to allow the</w:t>
      </w:r>
    </w:p>
    <w:p w14:paraId="1EB370EF" w14:textId="4ED1DED1" w:rsidR="009B621D" w:rsidRDefault="001206D3" w:rsidP="001206D3">
      <w:pPr>
        <w:widowControl w:val="0"/>
        <w:spacing w:after="0"/>
        <w:ind w:left="144" w:hanging="144"/>
        <w:rPr>
          <w:lang w:eastAsia="zh-CN"/>
        </w:rPr>
      </w:pPr>
      <w:r w:rsidRPr="001206D3">
        <w:rPr>
          <w:lang w:eastAsia="zh-CN"/>
        </w:rPr>
        <w:t>traffic policing.</w:t>
      </w:r>
    </w:p>
    <w:p w14:paraId="77F6E013" w14:textId="77777777" w:rsidR="005F25BC" w:rsidRDefault="000646E4" w:rsidP="005F25BC">
      <w:pPr>
        <w:widowControl w:val="0"/>
        <w:spacing w:after="0"/>
        <w:ind w:left="144" w:hanging="144"/>
        <w:rPr>
          <w:lang w:eastAsia="zh-CN"/>
        </w:rPr>
      </w:pPr>
      <w:bookmarkStart w:id="1" w:name="_Hlk522716409"/>
      <w:r>
        <w:rPr>
          <w:lang w:eastAsia="zh-CN"/>
        </w:rPr>
        <w:t>T</w:t>
      </w:r>
      <w:r w:rsidRPr="000646E4">
        <w:rPr>
          <w:lang w:eastAsia="zh-CN"/>
        </w:rPr>
        <w:t xml:space="preserve">he subscribed UE AMBR </w:t>
      </w:r>
      <w:bookmarkEnd w:id="1"/>
      <w:r w:rsidRPr="000646E4">
        <w:rPr>
          <w:lang w:eastAsia="zh-CN"/>
        </w:rPr>
        <w:t>might not be available from UDM. It is optional present in UDM.</w:t>
      </w:r>
    </w:p>
    <w:p w14:paraId="5A8FBCF9" w14:textId="77777777" w:rsidR="005F25BC" w:rsidRDefault="005F25BC" w:rsidP="005F25BC">
      <w:pPr>
        <w:widowControl w:val="0"/>
        <w:spacing w:after="0"/>
        <w:ind w:left="144" w:hanging="144"/>
        <w:rPr>
          <w:lang w:eastAsia="zh-CN"/>
        </w:rPr>
      </w:pPr>
    </w:p>
    <w:p w14:paraId="2F380100" w14:textId="54FF2087" w:rsidR="005F25BC" w:rsidRDefault="005F25BC" w:rsidP="005F25BC">
      <w:pPr>
        <w:widowControl w:val="0"/>
        <w:spacing w:after="0"/>
        <w:ind w:left="144" w:hanging="144"/>
        <w:rPr>
          <w:lang w:eastAsia="zh-CN"/>
        </w:rPr>
      </w:pPr>
      <w:r>
        <w:rPr>
          <w:lang w:eastAsia="zh-CN"/>
        </w:rPr>
        <w:t>We still need to check what it means “optional present in UDM”, is it optional in the database, or it is only optional in</w:t>
      </w:r>
    </w:p>
    <w:p w14:paraId="5511FF29" w14:textId="42F795BB" w:rsidR="005F25BC" w:rsidRDefault="005F25BC" w:rsidP="001206D3">
      <w:pPr>
        <w:widowControl w:val="0"/>
        <w:spacing w:after="0"/>
        <w:ind w:left="144" w:hanging="144"/>
        <w:rPr>
          <w:lang w:eastAsia="zh-CN"/>
        </w:rPr>
      </w:pPr>
      <w:r>
        <w:rPr>
          <w:lang w:eastAsia="zh-CN"/>
        </w:rPr>
        <w:t>some interface.</w:t>
      </w:r>
    </w:p>
    <w:p w14:paraId="3EE572FE" w14:textId="77777777" w:rsidR="000646E4" w:rsidRDefault="000646E4" w:rsidP="000646E4">
      <w:pPr>
        <w:widowControl w:val="0"/>
        <w:spacing w:after="0"/>
        <w:rPr>
          <w:lang w:eastAsia="zh-CN"/>
        </w:rPr>
      </w:pPr>
    </w:p>
    <w:p w14:paraId="0D87CDE8" w14:textId="15CFDA28" w:rsidR="000646E4" w:rsidRDefault="000646E4" w:rsidP="000646E4">
      <w:pPr>
        <w:widowControl w:val="0"/>
        <w:spacing w:after="0"/>
        <w:rPr>
          <w:lang w:eastAsia="zh-CN"/>
        </w:rPr>
      </w:pPr>
      <w:r>
        <w:rPr>
          <w:lang w:eastAsia="zh-CN"/>
        </w:rPr>
        <w:t>Some companies think AMF</w:t>
      </w:r>
      <w:r w:rsidR="00710FA1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r w:rsidR="005F25BC">
        <w:rPr>
          <w:lang w:eastAsia="zh-CN"/>
        </w:rPr>
        <w:t>one way or another</w:t>
      </w:r>
      <w:r w:rsidR="00710FA1">
        <w:rPr>
          <w:lang w:eastAsia="zh-CN"/>
        </w:rPr>
        <w:t xml:space="preserve"> can</w:t>
      </w:r>
      <w:r w:rsidR="005F25BC">
        <w:rPr>
          <w:lang w:eastAsia="zh-CN"/>
        </w:rPr>
        <w:t xml:space="preserve"> figure out the </w:t>
      </w:r>
      <w:r w:rsidR="00710FA1">
        <w:rPr>
          <w:lang w:eastAsia="zh-CN"/>
        </w:rPr>
        <w:t xml:space="preserve">UE-AMBR </w:t>
      </w:r>
      <w:r w:rsidR="005F25BC">
        <w:rPr>
          <w:lang w:eastAsia="zh-CN"/>
        </w:rPr>
        <w:t>value and always</w:t>
      </w:r>
      <w:r w:rsidR="00710FA1">
        <w:rPr>
          <w:lang w:eastAsia="zh-CN"/>
        </w:rPr>
        <w:t xml:space="preserve"> </w:t>
      </w:r>
      <w:r>
        <w:rPr>
          <w:lang w:eastAsia="zh-CN"/>
        </w:rPr>
        <w:t>send it to NG-RAN node.</w:t>
      </w:r>
      <w:r w:rsidR="00710FA1">
        <w:rPr>
          <w:lang w:eastAsia="zh-CN"/>
        </w:rPr>
        <w:t xml:space="preserve"> Thus the IE is mandatory present in NGAP Initial Context Setup (e.g.) as in the current spec.</w:t>
      </w:r>
    </w:p>
    <w:p w14:paraId="619C82B2" w14:textId="4C4ED0E9" w:rsidR="000646E4" w:rsidRDefault="000646E4" w:rsidP="000646E4">
      <w:pPr>
        <w:widowControl w:val="0"/>
        <w:spacing w:after="0"/>
        <w:rPr>
          <w:lang w:eastAsia="zh-CN"/>
        </w:rPr>
      </w:pPr>
    </w:p>
    <w:p w14:paraId="35F10372" w14:textId="365FCC6E" w:rsidR="000646E4" w:rsidRDefault="000646E4" w:rsidP="000646E4">
      <w:pPr>
        <w:widowControl w:val="0"/>
        <w:spacing w:after="0"/>
        <w:rPr>
          <w:lang w:eastAsia="zh-CN"/>
        </w:rPr>
      </w:pPr>
      <w:r>
        <w:rPr>
          <w:lang w:eastAsia="zh-CN"/>
        </w:rPr>
        <w:t>Some companies think that in the case that the s</w:t>
      </w:r>
      <w:r w:rsidRPr="000646E4">
        <w:rPr>
          <w:lang w:eastAsia="zh-CN"/>
        </w:rPr>
        <w:t>ubscribed UE AMBR</w:t>
      </w:r>
      <w:r>
        <w:rPr>
          <w:lang w:eastAsia="zh-CN"/>
        </w:rPr>
        <w:t xml:space="preserve"> is absent in UDM and there is no other means to get the value, AMF is allowed to not to send this IE.</w:t>
      </w:r>
      <w:r w:rsidR="006D29AF">
        <w:rPr>
          <w:lang w:eastAsia="zh-CN"/>
        </w:rPr>
        <w:t xml:space="preserve"> </w:t>
      </w:r>
      <w:r w:rsidR="00D26C19">
        <w:rPr>
          <w:lang w:eastAsia="zh-CN"/>
        </w:rPr>
        <w:t xml:space="preserve">Thus the IE is optional present in NGAP Initial Context Setup (e.g.). </w:t>
      </w:r>
      <w:r>
        <w:rPr>
          <w:lang w:eastAsia="zh-CN"/>
        </w:rPr>
        <w:t>In this case, it is up to NG-RAN implementation how to handle the traffic policing.</w:t>
      </w:r>
    </w:p>
    <w:p w14:paraId="04E2622A" w14:textId="7BDC913D" w:rsidR="009423F6" w:rsidRDefault="009423F6" w:rsidP="000646E4">
      <w:pPr>
        <w:widowControl w:val="0"/>
        <w:spacing w:after="0"/>
        <w:rPr>
          <w:lang w:eastAsia="zh-CN"/>
        </w:rPr>
      </w:pPr>
    </w:p>
    <w:p w14:paraId="57BCC2E6" w14:textId="2733C4CE" w:rsidR="009423F6" w:rsidRDefault="009423F6" w:rsidP="000646E4">
      <w:pPr>
        <w:widowControl w:val="0"/>
        <w:spacing w:after="0"/>
        <w:rPr>
          <w:lang w:eastAsia="zh-CN"/>
        </w:rPr>
      </w:pPr>
      <w:r>
        <w:rPr>
          <w:lang w:eastAsia="zh-CN"/>
        </w:rPr>
        <w:t>There is no conclusion at this meeting.</w:t>
      </w:r>
    </w:p>
    <w:p w14:paraId="4E7DEBA1" w14:textId="77777777" w:rsidR="000646E4" w:rsidRDefault="000646E4" w:rsidP="000646E4">
      <w:pPr>
        <w:widowControl w:val="0"/>
        <w:spacing w:after="0"/>
        <w:rPr>
          <w:lang w:eastAsia="zh-CN"/>
        </w:rPr>
      </w:pPr>
    </w:p>
    <w:p w14:paraId="0237090A" w14:textId="146271D1" w:rsidR="000646E4" w:rsidRDefault="000646E4" w:rsidP="000646E4">
      <w:pPr>
        <w:widowControl w:val="0"/>
        <w:spacing w:after="0"/>
        <w:rPr>
          <w:lang w:eastAsia="zh-CN"/>
        </w:rPr>
      </w:pPr>
    </w:p>
    <w:p w14:paraId="1FB526B6" w14:textId="77777777" w:rsidR="000646E4" w:rsidRDefault="000646E4" w:rsidP="000646E4">
      <w:pPr>
        <w:widowControl w:val="0"/>
        <w:spacing w:after="0"/>
        <w:rPr>
          <w:lang w:eastAsia="zh-CN"/>
        </w:rPr>
      </w:pPr>
    </w:p>
    <w:p w14:paraId="7C8582DE" w14:textId="28FA800D" w:rsidR="000646E4" w:rsidRDefault="000646E4" w:rsidP="001206D3">
      <w:pPr>
        <w:widowControl w:val="0"/>
        <w:spacing w:after="0"/>
        <w:ind w:left="144" w:hanging="144"/>
        <w:rPr>
          <w:lang w:eastAsia="zh-CN"/>
        </w:rPr>
      </w:pPr>
    </w:p>
    <w:p w14:paraId="2D0F40E0" w14:textId="77777777" w:rsidR="000646E4" w:rsidRDefault="000646E4" w:rsidP="001206D3">
      <w:pPr>
        <w:widowControl w:val="0"/>
        <w:spacing w:after="0"/>
        <w:ind w:left="144" w:hanging="144"/>
        <w:rPr>
          <w:lang w:eastAsia="zh-CN"/>
        </w:rPr>
      </w:pPr>
    </w:p>
    <w:p w14:paraId="3512EE4C" w14:textId="324CADFB" w:rsidR="000646E4" w:rsidRDefault="000646E4" w:rsidP="001206D3">
      <w:pPr>
        <w:widowControl w:val="0"/>
        <w:spacing w:after="0"/>
        <w:ind w:left="144" w:hanging="144"/>
        <w:rPr>
          <w:lang w:eastAsia="zh-CN"/>
        </w:rPr>
      </w:pPr>
    </w:p>
    <w:p w14:paraId="42BB54E5" w14:textId="77777777" w:rsidR="000646E4" w:rsidRDefault="000646E4" w:rsidP="001206D3">
      <w:pPr>
        <w:widowControl w:val="0"/>
        <w:spacing w:after="0"/>
        <w:ind w:left="144" w:hanging="144"/>
        <w:rPr>
          <w:lang w:eastAsia="zh-CN"/>
        </w:rPr>
      </w:pPr>
    </w:p>
    <w:p w14:paraId="79171185" w14:textId="7859F977" w:rsidR="000646E4" w:rsidRDefault="000646E4" w:rsidP="001206D3">
      <w:pPr>
        <w:widowControl w:val="0"/>
        <w:spacing w:after="0"/>
        <w:ind w:left="144" w:hanging="144"/>
        <w:rPr>
          <w:lang w:eastAsia="zh-CN"/>
        </w:rPr>
      </w:pPr>
    </w:p>
    <w:p w14:paraId="2EC441D1" w14:textId="77777777" w:rsidR="000646E4" w:rsidRDefault="000646E4" w:rsidP="001206D3">
      <w:pPr>
        <w:widowControl w:val="0"/>
        <w:spacing w:after="0"/>
        <w:ind w:left="144" w:hanging="144"/>
        <w:rPr>
          <w:lang w:eastAsia="zh-CN"/>
        </w:rPr>
      </w:pPr>
    </w:p>
    <w:p w14:paraId="245F2045" w14:textId="77777777" w:rsidR="000646E4" w:rsidRPr="00934E3F" w:rsidRDefault="000646E4" w:rsidP="001206D3">
      <w:pPr>
        <w:widowControl w:val="0"/>
        <w:spacing w:after="0"/>
        <w:ind w:left="144" w:hanging="144"/>
        <w:rPr>
          <w:lang w:eastAsia="zh-CN"/>
        </w:rPr>
      </w:pPr>
    </w:p>
    <w:sectPr w:rsidR="000646E4" w:rsidRPr="00934E3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91218" w14:textId="77777777" w:rsidR="00C14582" w:rsidRDefault="00C14582">
      <w:pPr>
        <w:spacing w:after="0"/>
      </w:pPr>
      <w:r>
        <w:separator/>
      </w:r>
    </w:p>
  </w:endnote>
  <w:endnote w:type="continuationSeparator" w:id="0">
    <w:p w14:paraId="3C86A652" w14:textId="77777777" w:rsidR="00C14582" w:rsidRDefault="00C145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FB149" w14:textId="77777777" w:rsidR="00C14582" w:rsidRDefault="00C14582">
      <w:pPr>
        <w:spacing w:after="0"/>
      </w:pPr>
      <w:r>
        <w:separator/>
      </w:r>
    </w:p>
  </w:footnote>
  <w:footnote w:type="continuationSeparator" w:id="0">
    <w:p w14:paraId="7800F50E" w14:textId="77777777" w:rsidR="00C14582" w:rsidRDefault="00C145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5098B"/>
    <w:multiLevelType w:val="hybridMultilevel"/>
    <w:tmpl w:val="A9523B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3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 w:numId="2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37D"/>
    <w:rsid w:val="00057D99"/>
    <w:rsid w:val="00060097"/>
    <w:rsid w:val="00064369"/>
    <w:rsid w:val="000646E4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E287D"/>
    <w:rsid w:val="000E38DA"/>
    <w:rsid w:val="000E4197"/>
    <w:rsid w:val="000E47EF"/>
    <w:rsid w:val="000F0B78"/>
    <w:rsid w:val="000F3001"/>
    <w:rsid w:val="000F433E"/>
    <w:rsid w:val="000F6242"/>
    <w:rsid w:val="00104FF1"/>
    <w:rsid w:val="0011026A"/>
    <w:rsid w:val="00120199"/>
    <w:rsid w:val="001206D3"/>
    <w:rsid w:val="00123D6F"/>
    <w:rsid w:val="00123FF4"/>
    <w:rsid w:val="0013096F"/>
    <w:rsid w:val="00131266"/>
    <w:rsid w:val="001346E6"/>
    <w:rsid w:val="00136B1D"/>
    <w:rsid w:val="00141227"/>
    <w:rsid w:val="00141482"/>
    <w:rsid w:val="001423AA"/>
    <w:rsid w:val="001463F9"/>
    <w:rsid w:val="00147072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4427"/>
    <w:rsid w:val="001A4232"/>
    <w:rsid w:val="001A77C1"/>
    <w:rsid w:val="001A7893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73DD"/>
    <w:rsid w:val="001E11DA"/>
    <w:rsid w:val="001E1F5C"/>
    <w:rsid w:val="001F65A7"/>
    <w:rsid w:val="0020311B"/>
    <w:rsid w:val="00206576"/>
    <w:rsid w:val="00206876"/>
    <w:rsid w:val="002130AD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6058"/>
    <w:rsid w:val="002672F8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1139C"/>
    <w:rsid w:val="00311454"/>
    <w:rsid w:val="003115ED"/>
    <w:rsid w:val="00312232"/>
    <w:rsid w:val="0031619A"/>
    <w:rsid w:val="00321CF2"/>
    <w:rsid w:val="003263DF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0E32"/>
    <w:rsid w:val="00355672"/>
    <w:rsid w:val="00355A58"/>
    <w:rsid w:val="0036354C"/>
    <w:rsid w:val="00363E36"/>
    <w:rsid w:val="00363F4D"/>
    <w:rsid w:val="00371AD1"/>
    <w:rsid w:val="00372A38"/>
    <w:rsid w:val="00372BDD"/>
    <w:rsid w:val="003731E0"/>
    <w:rsid w:val="00383545"/>
    <w:rsid w:val="00384100"/>
    <w:rsid w:val="0038675F"/>
    <w:rsid w:val="0039698A"/>
    <w:rsid w:val="003A0F5D"/>
    <w:rsid w:val="003A18D4"/>
    <w:rsid w:val="003A4C6E"/>
    <w:rsid w:val="003A4F35"/>
    <w:rsid w:val="003A5512"/>
    <w:rsid w:val="003B05B1"/>
    <w:rsid w:val="003B2221"/>
    <w:rsid w:val="003B34A4"/>
    <w:rsid w:val="003B6329"/>
    <w:rsid w:val="003C2025"/>
    <w:rsid w:val="003C4057"/>
    <w:rsid w:val="003C43EF"/>
    <w:rsid w:val="003D00A2"/>
    <w:rsid w:val="003D1AC2"/>
    <w:rsid w:val="003D207E"/>
    <w:rsid w:val="003D2956"/>
    <w:rsid w:val="003D3F18"/>
    <w:rsid w:val="003D457D"/>
    <w:rsid w:val="003E57E6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0802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E72E2"/>
    <w:rsid w:val="004F2F8C"/>
    <w:rsid w:val="004F3FD1"/>
    <w:rsid w:val="004F53BF"/>
    <w:rsid w:val="004F7116"/>
    <w:rsid w:val="004F78AE"/>
    <w:rsid w:val="00501CBC"/>
    <w:rsid w:val="00503F31"/>
    <w:rsid w:val="00510E72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7D32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1CF8"/>
    <w:rsid w:val="005911CD"/>
    <w:rsid w:val="00593D85"/>
    <w:rsid w:val="00597648"/>
    <w:rsid w:val="00597B8D"/>
    <w:rsid w:val="005A1B30"/>
    <w:rsid w:val="005A41A1"/>
    <w:rsid w:val="005A7864"/>
    <w:rsid w:val="005A7FAB"/>
    <w:rsid w:val="005B018B"/>
    <w:rsid w:val="005B3F65"/>
    <w:rsid w:val="005B4457"/>
    <w:rsid w:val="005B5477"/>
    <w:rsid w:val="005C2A8A"/>
    <w:rsid w:val="005C32E8"/>
    <w:rsid w:val="005C3D9A"/>
    <w:rsid w:val="005C492F"/>
    <w:rsid w:val="005C49C3"/>
    <w:rsid w:val="005C54FF"/>
    <w:rsid w:val="005F0150"/>
    <w:rsid w:val="005F23D1"/>
    <w:rsid w:val="005F25BC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6778D"/>
    <w:rsid w:val="00673C3C"/>
    <w:rsid w:val="00673F64"/>
    <w:rsid w:val="0067551B"/>
    <w:rsid w:val="00684D52"/>
    <w:rsid w:val="00685872"/>
    <w:rsid w:val="0069044A"/>
    <w:rsid w:val="006922A2"/>
    <w:rsid w:val="006924B6"/>
    <w:rsid w:val="006938C5"/>
    <w:rsid w:val="006A31C8"/>
    <w:rsid w:val="006A464E"/>
    <w:rsid w:val="006A58AF"/>
    <w:rsid w:val="006A5F4F"/>
    <w:rsid w:val="006B17F4"/>
    <w:rsid w:val="006B25BA"/>
    <w:rsid w:val="006B4A30"/>
    <w:rsid w:val="006C10D2"/>
    <w:rsid w:val="006D29AF"/>
    <w:rsid w:val="006D47ED"/>
    <w:rsid w:val="006D5125"/>
    <w:rsid w:val="006E0145"/>
    <w:rsid w:val="006E0158"/>
    <w:rsid w:val="006E1DD6"/>
    <w:rsid w:val="006E2882"/>
    <w:rsid w:val="006E53DB"/>
    <w:rsid w:val="006E70E9"/>
    <w:rsid w:val="006E7CFD"/>
    <w:rsid w:val="006F5A9E"/>
    <w:rsid w:val="006F5C26"/>
    <w:rsid w:val="00701B6D"/>
    <w:rsid w:val="00701E6D"/>
    <w:rsid w:val="00706209"/>
    <w:rsid w:val="00706920"/>
    <w:rsid w:val="00707B2E"/>
    <w:rsid w:val="00710FA1"/>
    <w:rsid w:val="007119BC"/>
    <w:rsid w:val="00712739"/>
    <w:rsid w:val="00717A41"/>
    <w:rsid w:val="00720D1E"/>
    <w:rsid w:val="00722AB3"/>
    <w:rsid w:val="00723E52"/>
    <w:rsid w:val="0072459F"/>
    <w:rsid w:val="0072606E"/>
    <w:rsid w:val="007278B6"/>
    <w:rsid w:val="00727F8A"/>
    <w:rsid w:val="00734651"/>
    <w:rsid w:val="00735CA3"/>
    <w:rsid w:val="00745EF3"/>
    <w:rsid w:val="00746FCD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04D0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10691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307F2"/>
    <w:rsid w:val="00833386"/>
    <w:rsid w:val="00834335"/>
    <w:rsid w:val="008346AC"/>
    <w:rsid w:val="00845303"/>
    <w:rsid w:val="00852889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32D0"/>
    <w:rsid w:val="009016FE"/>
    <w:rsid w:val="0090706F"/>
    <w:rsid w:val="009076DF"/>
    <w:rsid w:val="00907F64"/>
    <w:rsid w:val="009158A2"/>
    <w:rsid w:val="009260C9"/>
    <w:rsid w:val="00934E3F"/>
    <w:rsid w:val="00935577"/>
    <w:rsid w:val="00940BCE"/>
    <w:rsid w:val="009423F6"/>
    <w:rsid w:val="00942559"/>
    <w:rsid w:val="009444BB"/>
    <w:rsid w:val="0094547B"/>
    <w:rsid w:val="009465CA"/>
    <w:rsid w:val="00947CEF"/>
    <w:rsid w:val="00952BE3"/>
    <w:rsid w:val="00952C88"/>
    <w:rsid w:val="009532E7"/>
    <w:rsid w:val="00956F7F"/>
    <w:rsid w:val="0095760C"/>
    <w:rsid w:val="0096030E"/>
    <w:rsid w:val="009636BD"/>
    <w:rsid w:val="00966940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B1269"/>
    <w:rsid w:val="009B4E0F"/>
    <w:rsid w:val="009B621D"/>
    <w:rsid w:val="009B6788"/>
    <w:rsid w:val="009B7D15"/>
    <w:rsid w:val="009C1580"/>
    <w:rsid w:val="009C2EF4"/>
    <w:rsid w:val="009C4D8A"/>
    <w:rsid w:val="009C7377"/>
    <w:rsid w:val="009C7DD3"/>
    <w:rsid w:val="009D1D0D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5728"/>
    <w:rsid w:val="00A37D25"/>
    <w:rsid w:val="00A40310"/>
    <w:rsid w:val="00A40B83"/>
    <w:rsid w:val="00A4534E"/>
    <w:rsid w:val="00A4795F"/>
    <w:rsid w:val="00A54D5F"/>
    <w:rsid w:val="00A5548A"/>
    <w:rsid w:val="00A55D23"/>
    <w:rsid w:val="00A63719"/>
    <w:rsid w:val="00A67D38"/>
    <w:rsid w:val="00A71630"/>
    <w:rsid w:val="00A730C1"/>
    <w:rsid w:val="00A74D97"/>
    <w:rsid w:val="00A770A1"/>
    <w:rsid w:val="00A8191C"/>
    <w:rsid w:val="00A81ED3"/>
    <w:rsid w:val="00A827F2"/>
    <w:rsid w:val="00A832D2"/>
    <w:rsid w:val="00A84A53"/>
    <w:rsid w:val="00A8709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F14A0"/>
    <w:rsid w:val="00AF2A86"/>
    <w:rsid w:val="00AF5584"/>
    <w:rsid w:val="00B05D98"/>
    <w:rsid w:val="00B105F3"/>
    <w:rsid w:val="00B114E8"/>
    <w:rsid w:val="00B138EC"/>
    <w:rsid w:val="00B13F7D"/>
    <w:rsid w:val="00B16D64"/>
    <w:rsid w:val="00B17782"/>
    <w:rsid w:val="00B17CDF"/>
    <w:rsid w:val="00B24965"/>
    <w:rsid w:val="00B277CD"/>
    <w:rsid w:val="00B30F5B"/>
    <w:rsid w:val="00B32905"/>
    <w:rsid w:val="00B3325A"/>
    <w:rsid w:val="00B34FFF"/>
    <w:rsid w:val="00B37503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5ADD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2A94"/>
    <w:rsid w:val="00BA6C25"/>
    <w:rsid w:val="00BB2671"/>
    <w:rsid w:val="00BB6A23"/>
    <w:rsid w:val="00BB6BDE"/>
    <w:rsid w:val="00BB793D"/>
    <w:rsid w:val="00BC172B"/>
    <w:rsid w:val="00BC3561"/>
    <w:rsid w:val="00BC3D0F"/>
    <w:rsid w:val="00BC552C"/>
    <w:rsid w:val="00BC74EE"/>
    <w:rsid w:val="00BC795A"/>
    <w:rsid w:val="00BD0C4F"/>
    <w:rsid w:val="00BD5F5C"/>
    <w:rsid w:val="00BE0C55"/>
    <w:rsid w:val="00BE0F57"/>
    <w:rsid w:val="00BE1B0F"/>
    <w:rsid w:val="00BE205F"/>
    <w:rsid w:val="00BE2127"/>
    <w:rsid w:val="00BE519D"/>
    <w:rsid w:val="00BF51E3"/>
    <w:rsid w:val="00BF526D"/>
    <w:rsid w:val="00BF5779"/>
    <w:rsid w:val="00C0261E"/>
    <w:rsid w:val="00C02AE4"/>
    <w:rsid w:val="00C0564F"/>
    <w:rsid w:val="00C06B65"/>
    <w:rsid w:val="00C1130F"/>
    <w:rsid w:val="00C12BAA"/>
    <w:rsid w:val="00C14582"/>
    <w:rsid w:val="00C177C2"/>
    <w:rsid w:val="00C20518"/>
    <w:rsid w:val="00C21379"/>
    <w:rsid w:val="00C2274D"/>
    <w:rsid w:val="00C241C9"/>
    <w:rsid w:val="00C24F3D"/>
    <w:rsid w:val="00C2644A"/>
    <w:rsid w:val="00C40138"/>
    <w:rsid w:val="00C41130"/>
    <w:rsid w:val="00C42B96"/>
    <w:rsid w:val="00C4396A"/>
    <w:rsid w:val="00C43A33"/>
    <w:rsid w:val="00C44D07"/>
    <w:rsid w:val="00C462C3"/>
    <w:rsid w:val="00C5599A"/>
    <w:rsid w:val="00C6044B"/>
    <w:rsid w:val="00C631D9"/>
    <w:rsid w:val="00C64655"/>
    <w:rsid w:val="00C70F3F"/>
    <w:rsid w:val="00C73671"/>
    <w:rsid w:val="00C74509"/>
    <w:rsid w:val="00C74AC3"/>
    <w:rsid w:val="00C75EDD"/>
    <w:rsid w:val="00C77A3A"/>
    <w:rsid w:val="00C8209F"/>
    <w:rsid w:val="00C822C4"/>
    <w:rsid w:val="00C82985"/>
    <w:rsid w:val="00C86C2E"/>
    <w:rsid w:val="00C914A2"/>
    <w:rsid w:val="00C97018"/>
    <w:rsid w:val="00C97B87"/>
    <w:rsid w:val="00CA5414"/>
    <w:rsid w:val="00CB078B"/>
    <w:rsid w:val="00CB1F7D"/>
    <w:rsid w:val="00CC6B55"/>
    <w:rsid w:val="00CD2001"/>
    <w:rsid w:val="00CD2144"/>
    <w:rsid w:val="00CD2C3A"/>
    <w:rsid w:val="00CD41D4"/>
    <w:rsid w:val="00CD73BD"/>
    <w:rsid w:val="00CD7ECD"/>
    <w:rsid w:val="00CE008C"/>
    <w:rsid w:val="00CE03D1"/>
    <w:rsid w:val="00CE15FB"/>
    <w:rsid w:val="00CE1C05"/>
    <w:rsid w:val="00CE3B46"/>
    <w:rsid w:val="00CE3F6D"/>
    <w:rsid w:val="00CE4A32"/>
    <w:rsid w:val="00CE6A0F"/>
    <w:rsid w:val="00CE7F16"/>
    <w:rsid w:val="00CF237F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5A76"/>
    <w:rsid w:val="00D26C19"/>
    <w:rsid w:val="00D26E10"/>
    <w:rsid w:val="00D313F6"/>
    <w:rsid w:val="00D335DB"/>
    <w:rsid w:val="00D358CA"/>
    <w:rsid w:val="00D363F0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D5A"/>
    <w:rsid w:val="00DD0EBB"/>
    <w:rsid w:val="00DD1B2E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3EB1"/>
    <w:rsid w:val="00E4506A"/>
    <w:rsid w:val="00E52A58"/>
    <w:rsid w:val="00E545F5"/>
    <w:rsid w:val="00E56678"/>
    <w:rsid w:val="00E61064"/>
    <w:rsid w:val="00E63FCC"/>
    <w:rsid w:val="00E65FF0"/>
    <w:rsid w:val="00E70607"/>
    <w:rsid w:val="00E70734"/>
    <w:rsid w:val="00E71CA7"/>
    <w:rsid w:val="00E73D1C"/>
    <w:rsid w:val="00E7412D"/>
    <w:rsid w:val="00E74CA6"/>
    <w:rsid w:val="00E80D4B"/>
    <w:rsid w:val="00E8670A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7F43"/>
    <w:rsid w:val="00ED2DE4"/>
    <w:rsid w:val="00ED5020"/>
    <w:rsid w:val="00ED6A8E"/>
    <w:rsid w:val="00EE0B70"/>
    <w:rsid w:val="00EE1E05"/>
    <w:rsid w:val="00EE2AE3"/>
    <w:rsid w:val="00EE6849"/>
    <w:rsid w:val="00EF20E6"/>
    <w:rsid w:val="00EF24CD"/>
    <w:rsid w:val="00EF2EF0"/>
    <w:rsid w:val="00EF3C80"/>
    <w:rsid w:val="00EF4831"/>
    <w:rsid w:val="00EF51F1"/>
    <w:rsid w:val="00F01D9E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1EB1"/>
    <w:rsid w:val="00F52580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5AF4"/>
    <w:rsid w:val="00F95BEC"/>
    <w:rsid w:val="00FA24DD"/>
    <w:rsid w:val="00FA5CC4"/>
    <w:rsid w:val="00FB28F2"/>
    <w:rsid w:val="00FB5154"/>
    <w:rsid w:val="00FC221C"/>
    <w:rsid w:val="00FC258D"/>
    <w:rsid w:val="00FC292D"/>
    <w:rsid w:val="00FC453C"/>
    <w:rsid w:val="00FD0DFA"/>
    <w:rsid w:val="00FD1C3A"/>
    <w:rsid w:val="00FD20F6"/>
    <w:rsid w:val="00FD73DF"/>
    <w:rsid w:val="00FD7FF4"/>
    <w:rsid w:val="00FE4E06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table" w:styleId="TableGrid">
    <w:name w:val="Table Grid"/>
    <w:basedOn w:val="TableNormal"/>
    <w:uiPriority w:val="59"/>
    <w:rsid w:val="003E5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212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9</cp:revision>
  <cp:lastPrinted>2018-05-22T10:28:00Z</cp:lastPrinted>
  <dcterms:created xsi:type="dcterms:W3CDTF">2018-08-22T13:44:00Z</dcterms:created>
  <dcterms:modified xsi:type="dcterms:W3CDTF">2018-08-23T10:11:00Z</dcterms:modified>
</cp:coreProperties>
</file>