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49" w14:textId="0C8FF6C9" w:rsidR="00080512" w:rsidRPr="00DB1371" w:rsidRDefault="00B24DD4">
      <w:pPr>
        <w:pStyle w:val="ZA"/>
        <w:framePr w:wrap="notBeside"/>
        <w:rPr>
          <w:noProof w:val="0"/>
        </w:rPr>
      </w:pPr>
      <w:bookmarkStart w:id="0" w:name="page1"/>
      <w:r w:rsidRPr="00DB1371">
        <w:rPr>
          <w:noProof w:val="0"/>
          <w:sz w:val="64"/>
        </w:rPr>
        <w:t>3GPP TS 3</w:t>
      </w:r>
      <w:r w:rsidR="00B1259C">
        <w:rPr>
          <w:noProof w:val="0"/>
          <w:sz w:val="64"/>
        </w:rPr>
        <w:t>7</w:t>
      </w:r>
      <w:r w:rsidRPr="00DB1371">
        <w:rPr>
          <w:noProof w:val="0"/>
          <w:sz w:val="64"/>
        </w:rPr>
        <w:t>.4</w:t>
      </w:r>
      <w:r w:rsidR="00B1259C">
        <w:rPr>
          <w:noProof w:val="0"/>
          <w:sz w:val="64"/>
        </w:rPr>
        <w:t>8</w:t>
      </w:r>
      <w:r w:rsidR="00A71AF4" w:rsidRPr="00DB1371">
        <w:rPr>
          <w:noProof w:val="0"/>
          <w:sz w:val="64"/>
        </w:rPr>
        <w:t>0</w:t>
      </w:r>
      <w:r w:rsidR="00080512" w:rsidRPr="00DB1371">
        <w:rPr>
          <w:noProof w:val="0"/>
          <w:sz w:val="64"/>
        </w:rPr>
        <w:t xml:space="preserve"> </w:t>
      </w:r>
      <w:del w:id="1" w:author="MCC" w:date="2023-11-23T13:52:00Z">
        <w:r w:rsidR="009A2783" w:rsidRPr="00DB1371" w:rsidDel="00FA3D2A">
          <w:rPr>
            <w:noProof w:val="0"/>
          </w:rPr>
          <w:delText>V</w:delText>
        </w:r>
        <w:r w:rsidR="00EB5366" w:rsidDel="00FA3D2A">
          <w:rPr>
            <w:noProof w:val="0"/>
          </w:rPr>
          <w:delText>1</w:delText>
        </w:r>
        <w:r w:rsidR="0099664B" w:rsidDel="00FA3D2A">
          <w:rPr>
            <w:noProof w:val="0"/>
          </w:rPr>
          <w:delText>7</w:delText>
        </w:r>
      </w:del>
      <w:ins w:id="2" w:author="MCC" w:date="2023-11-23T13:52:00Z">
        <w:r w:rsidR="00FA3D2A" w:rsidRPr="00DB1371">
          <w:rPr>
            <w:noProof w:val="0"/>
          </w:rPr>
          <w:t>V</w:t>
        </w:r>
        <w:r w:rsidR="00FA3D2A">
          <w:rPr>
            <w:noProof w:val="0"/>
          </w:rPr>
          <w:t>18</w:t>
        </w:r>
      </w:ins>
      <w:r w:rsidR="00E134F4">
        <w:rPr>
          <w:noProof w:val="0"/>
        </w:rPr>
        <w:t>.</w:t>
      </w:r>
      <w:del w:id="3" w:author="MCC" w:date="2023-11-23T13:45:00Z">
        <w:r w:rsidR="00064441" w:rsidDel="00AF034B">
          <w:rPr>
            <w:noProof w:val="0"/>
          </w:rPr>
          <w:delText>1</w:delText>
        </w:r>
      </w:del>
      <w:ins w:id="4" w:author="MCC" w:date="2023-11-23T13:52:00Z">
        <w:r w:rsidR="00FA3D2A">
          <w:rPr>
            <w:noProof w:val="0"/>
          </w:rPr>
          <w:t>0</w:t>
        </w:r>
      </w:ins>
      <w:r w:rsidR="00E134F4">
        <w:rPr>
          <w:noProof w:val="0"/>
        </w:rPr>
        <w:t>.</w:t>
      </w:r>
      <w:r w:rsidR="002B1E6E">
        <w:rPr>
          <w:noProof w:val="0"/>
        </w:rPr>
        <w:t>0</w:t>
      </w:r>
      <w:r w:rsidR="008D78A3" w:rsidRPr="00E134F4">
        <w:rPr>
          <w:noProof w:val="0"/>
        </w:rPr>
        <w:t xml:space="preserve"> </w:t>
      </w:r>
      <w:r w:rsidR="00080512" w:rsidRPr="00E134F4">
        <w:rPr>
          <w:noProof w:val="0"/>
          <w:sz w:val="32"/>
        </w:rPr>
        <w:t>(</w:t>
      </w:r>
      <w:del w:id="5" w:author="MCC" w:date="2023-11-23T13:45:00Z">
        <w:r w:rsidR="00325D28" w:rsidRPr="00E134F4" w:rsidDel="00AF034B">
          <w:rPr>
            <w:noProof w:val="0"/>
            <w:sz w:val="32"/>
          </w:rPr>
          <w:delText>20</w:delText>
        </w:r>
        <w:r w:rsidR="009A1596" w:rsidRPr="00E134F4" w:rsidDel="00AF034B">
          <w:rPr>
            <w:noProof w:val="0"/>
            <w:sz w:val="32"/>
          </w:rPr>
          <w:delText>2</w:delText>
        </w:r>
        <w:r w:rsidR="005D47BC" w:rsidRPr="00E134F4" w:rsidDel="00AF034B">
          <w:rPr>
            <w:noProof w:val="0"/>
            <w:sz w:val="32"/>
          </w:rPr>
          <w:delText>2</w:delText>
        </w:r>
      </w:del>
      <w:ins w:id="6" w:author="MCC" w:date="2023-11-23T13:45:00Z">
        <w:r w:rsidR="00AF034B" w:rsidRPr="00E134F4">
          <w:rPr>
            <w:noProof w:val="0"/>
            <w:sz w:val="32"/>
          </w:rPr>
          <w:t>202</w:t>
        </w:r>
        <w:r w:rsidR="00AF034B">
          <w:rPr>
            <w:noProof w:val="0"/>
            <w:sz w:val="32"/>
          </w:rPr>
          <w:t>3</w:t>
        </w:r>
      </w:ins>
      <w:r w:rsidRPr="00E134F4">
        <w:rPr>
          <w:noProof w:val="0"/>
          <w:sz w:val="32"/>
        </w:rPr>
        <w:t>-</w:t>
      </w:r>
      <w:del w:id="7" w:author="MCC" w:date="2023-11-23T13:45:00Z">
        <w:r w:rsidR="00064441" w:rsidDel="00AF034B">
          <w:rPr>
            <w:noProof w:val="0"/>
            <w:sz w:val="32"/>
          </w:rPr>
          <w:delText>06</w:delText>
        </w:r>
      </w:del>
      <w:ins w:id="8" w:author="MCC" w:date="2023-11-23T13:45:00Z">
        <w:r w:rsidR="00AF034B">
          <w:rPr>
            <w:noProof w:val="0"/>
            <w:sz w:val="32"/>
          </w:rPr>
          <w:t>12</w:t>
        </w:r>
      </w:ins>
      <w:r w:rsidR="00080512" w:rsidRPr="00DB1371">
        <w:rPr>
          <w:noProof w:val="0"/>
          <w:sz w:val="32"/>
        </w:rPr>
        <w:t>)</w:t>
      </w:r>
    </w:p>
    <w:p w14:paraId="2A58104C" w14:textId="77777777" w:rsidR="00080512" w:rsidRPr="00DB1371" w:rsidRDefault="00080512">
      <w:pPr>
        <w:pStyle w:val="ZB"/>
        <w:framePr w:wrap="notBeside"/>
        <w:rPr>
          <w:noProof w:val="0"/>
        </w:rPr>
      </w:pPr>
      <w:r w:rsidRPr="00DB1371">
        <w:rPr>
          <w:noProof w:val="0"/>
        </w:rPr>
        <w:t>Technical Specification</w:t>
      </w:r>
    </w:p>
    <w:p w14:paraId="0F75FACB" w14:textId="77777777" w:rsidR="00080512" w:rsidRPr="00DB1371" w:rsidRDefault="00080512">
      <w:pPr>
        <w:pStyle w:val="ZT"/>
        <w:framePr w:wrap="notBeside"/>
      </w:pPr>
      <w:r w:rsidRPr="00DB1371">
        <w:t>3rd Generation Partnership Project;</w:t>
      </w:r>
    </w:p>
    <w:p w14:paraId="3C2306A7" w14:textId="77777777" w:rsidR="00A71AF4" w:rsidRPr="00DB1371" w:rsidRDefault="00080512" w:rsidP="00A71AF4">
      <w:pPr>
        <w:pStyle w:val="ZT"/>
        <w:framePr w:wrap="notBeside"/>
      </w:pPr>
      <w:r w:rsidRPr="00DB1371">
        <w:t xml:space="preserve">Technical Specification Group </w:t>
      </w:r>
      <w:r w:rsidR="00A71AF4" w:rsidRPr="00DB1371">
        <w:t>Radio Access Network;</w:t>
      </w:r>
    </w:p>
    <w:p w14:paraId="26C30465" w14:textId="77777777" w:rsidR="00A71AF4" w:rsidRPr="00DB1371" w:rsidRDefault="00B24DD4" w:rsidP="00A71AF4">
      <w:pPr>
        <w:pStyle w:val="ZT"/>
        <w:framePr w:wrap="notBeside"/>
      </w:pPr>
      <w:r w:rsidRPr="00DB1371">
        <w:t>E</w:t>
      </w:r>
      <w:r w:rsidR="00A71AF4" w:rsidRPr="00DB1371">
        <w:t>1 general aspects and principles</w:t>
      </w:r>
    </w:p>
    <w:p w14:paraId="228C545C" w14:textId="45C41F08" w:rsidR="00A71AF4" w:rsidRPr="00DB1371" w:rsidRDefault="00A71AF4" w:rsidP="00A71AF4">
      <w:pPr>
        <w:pStyle w:val="ZT"/>
        <w:framePr w:wrap="notBeside"/>
      </w:pPr>
      <w:r w:rsidRPr="00DB1371">
        <w:t>(</w:t>
      </w:r>
      <w:r w:rsidRPr="00DB1371">
        <w:rPr>
          <w:rStyle w:val="ZGSM"/>
        </w:rPr>
        <w:t xml:space="preserve">Release </w:t>
      </w:r>
      <w:del w:id="9" w:author="MCC" w:date="2023-11-23T13:52:00Z">
        <w:r w:rsidRPr="00DB1371" w:rsidDel="00FA3D2A">
          <w:rPr>
            <w:rStyle w:val="ZGSM"/>
          </w:rPr>
          <w:delText>1</w:delText>
        </w:r>
        <w:r w:rsidR="005D47BC" w:rsidDel="00FA3D2A">
          <w:rPr>
            <w:rStyle w:val="ZGSM"/>
          </w:rPr>
          <w:delText>7</w:delText>
        </w:r>
      </w:del>
      <w:ins w:id="10" w:author="MCC" w:date="2023-11-23T13:52:00Z">
        <w:r w:rsidR="00FA3D2A" w:rsidRPr="00DB1371">
          <w:rPr>
            <w:rStyle w:val="ZGSM"/>
          </w:rPr>
          <w:t>1</w:t>
        </w:r>
        <w:r w:rsidR="00FA3D2A">
          <w:rPr>
            <w:rStyle w:val="ZGSM"/>
          </w:rPr>
          <w:t>8</w:t>
        </w:r>
      </w:ins>
      <w:r w:rsidRPr="00DB1371">
        <w:t>)</w:t>
      </w:r>
    </w:p>
    <w:p w14:paraId="7C8D13B4" w14:textId="77777777" w:rsidR="00D326E5" w:rsidRPr="00DB1371" w:rsidRDefault="00D326E5" w:rsidP="00A71AF4">
      <w:pPr>
        <w:pStyle w:val="ZT"/>
        <w:framePr w:wrap="notBeside"/>
      </w:pPr>
    </w:p>
    <w:bookmarkStart w:id="11" w:name="_MON_1684549432"/>
    <w:bookmarkEnd w:id="11"/>
    <w:p w14:paraId="4B39C8C4" w14:textId="5403299D" w:rsidR="00054A22" w:rsidRPr="00DB1371" w:rsidRDefault="00D060E2" w:rsidP="00054A22">
      <w:pPr>
        <w:pStyle w:val="ZU"/>
        <w:framePr w:h="4929" w:hRule="exact" w:wrap="notBeside"/>
        <w:tabs>
          <w:tab w:val="right" w:pos="10206"/>
        </w:tabs>
        <w:jc w:val="left"/>
        <w:rPr>
          <w:noProof w:val="0"/>
        </w:rPr>
      </w:pPr>
      <w:ins w:id="12" w:author="MCC" w:date="2023-11-24T10:40:00Z">
        <w:r w:rsidRPr="00D060E2">
          <w:rPr>
            <w:i/>
          </w:rPr>
          <w:object w:dxaOrig="2026" w:dyaOrig="1251" w14:anchorId="3D027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86.5pt" o:ole="">
              <v:imagedata r:id="rId8" o:title=""/>
            </v:shape>
            <o:OLEObject Type="Embed" ProgID="Word.Picture.8" ShapeID="_x0000_i1025" DrawAspect="Content" ObjectID="_1764146561" r:id="rId9"/>
          </w:object>
        </w:r>
      </w:ins>
      <w:del w:id="13" w:author="MCC" w:date="2023-11-24T10:40:00Z">
        <w:r w:rsidR="004D2FB7" w:rsidRPr="00DB1371" w:rsidDel="00D060E2">
          <w:rPr>
            <w:i/>
          </w:rPr>
          <w:drawing>
            <wp:inline distT="0" distB="0" distL="0" distR="0" wp14:anchorId="68CE8CE0" wp14:editId="147BBBCF">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del>
      <w:r w:rsidR="00054A22" w:rsidRPr="00DB1371">
        <w:rPr>
          <w:noProof w:val="0"/>
        </w:rPr>
        <w:tab/>
      </w:r>
      <w:r w:rsidR="004D2FB7" w:rsidRPr="00DB1371">
        <w:drawing>
          <wp:inline distT="0" distB="0" distL="0" distR="0" wp14:anchorId="56FF6F3A" wp14:editId="2D876354">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D7E218" w14:textId="77777777" w:rsidR="00080512" w:rsidRPr="00DB1371" w:rsidRDefault="00080512">
      <w:pPr>
        <w:pStyle w:val="ZU"/>
        <w:framePr w:h="4929" w:hRule="exact" w:wrap="notBeside"/>
        <w:tabs>
          <w:tab w:val="right" w:pos="10206"/>
        </w:tabs>
        <w:jc w:val="left"/>
        <w:rPr>
          <w:noProof w:val="0"/>
        </w:rPr>
      </w:pPr>
    </w:p>
    <w:p w14:paraId="2F0972DC" w14:textId="77777777" w:rsidR="00080512" w:rsidRPr="00DB1371" w:rsidRDefault="00080512" w:rsidP="00734A5B">
      <w:pPr>
        <w:framePr w:h="1377" w:hRule="exact" w:wrap="notBeside" w:vAnchor="page" w:hAnchor="margin" w:y="15305"/>
        <w:rPr>
          <w:sz w:val="16"/>
        </w:rPr>
      </w:pPr>
      <w:r w:rsidRPr="00DB1371">
        <w:rPr>
          <w:sz w:val="16"/>
        </w:rPr>
        <w:t>The present document has been developed within the 3</w:t>
      </w:r>
      <w:r w:rsidR="00F04712" w:rsidRPr="00DB1371">
        <w:rPr>
          <w:sz w:val="16"/>
        </w:rPr>
        <w:t>rd</w:t>
      </w:r>
      <w:r w:rsidRPr="00DB1371">
        <w:rPr>
          <w:sz w:val="16"/>
        </w:rPr>
        <w:t xml:space="preserve"> Generation Partnership Project (3GPP</w:t>
      </w:r>
      <w:r w:rsidRPr="00DB1371">
        <w:rPr>
          <w:sz w:val="16"/>
          <w:vertAlign w:val="superscript"/>
        </w:rPr>
        <w:t xml:space="preserve"> TM</w:t>
      </w:r>
      <w:r w:rsidRPr="00DB1371">
        <w:rPr>
          <w:sz w:val="16"/>
        </w:rPr>
        <w:t>) and may be further elaborated for the purposes of 3GPP..</w:t>
      </w:r>
      <w:r w:rsidRPr="00DB1371">
        <w:rPr>
          <w:sz w:val="16"/>
        </w:rPr>
        <w:br/>
        <w:t>The present document has not been subject to any approval process by the 3GPP</w:t>
      </w:r>
      <w:r w:rsidRPr="00DB1371">
        <w:rPr>
          <w:sz w:val="16"/>
          <w:vertAlign w:val="superscript"/>
        </w:rPr>
        <w:t xml:space="preserve"> </w:t>
      </w:r>
      <w:r w:rsidRPr="00DB1371">
        <w:rPr>
          <w:sz w:val="16"/>
        </w:rPr>
        <w:t>Organizational Partners and shall not be implemented.</w:t>
      </w:r>
      <w:r w:rsidRPr="00DB1371">
        <w:rPr>
          <w:sz w:val="16"/>
        </w:rPr>
        <w:br/>
        <w:t>This Specification is provided for future development work within 3GPP</w:t>
      </w:r>
      <w:r w:rsidRPr="00DB1371">
        <w:rPr>
          <w:sz w:val="16"/>
          <w:vertAlign w:val="superscript"/>
        </w:rPr>
        <w:t xml:space="preserve"> </w:t>
      </w:r>
      <w:r w:rsidRPr="00DB1371">
        <w:rPr>
          <w:sz w:val="16"/>
        </w:rPr>
        <w:t>only. The Organizational Partners accept no liability for any use of this Specification.</w:t>
      </w:r>
      <w:r w:rsidRPr="00DB1371">
        <w:rPr>
          <w:sz w:val="16"/>
        </w:rPr>
        <w:br/>
        <w:t xml:space="preserve">Specifications and </w:t>
      </w:r>
      <w:r w:rsidR="00F653B8" w:rsidRPr="00DB1371">
        <w:rPr>
          <w:sz w:val="16"/>
        </w:rPr>
        <w:t>Reports</w:t>
      </w:r>
      <w:r w:rsidRPr="00DB1371">
        <w:rPr>
          <w:sz w:val="16"/>
        </w:rPr>
        <w:t xml:space="preserve"> for implementation of the 3GPP</w:t>
      </w:r>
      <w:r w:rsidRPr="00DB1371">
        <w:rPr>
          <w:sz w:val="16"/>
          <w:vertAlign w:val="superscript"/>
        </w:rPr>
        <w:t xml:space="preserve"> TM</w:t>
      </w:r>
      <w:r w:rsidRPr="00DB1371">
        <w:rPr>
          <w:sz w:val="16"/>
        </w:rPr>
        <w:t xml:space="preserve"> system should be obtained via the 3GPP Organizational Partners' Publications Offices.</w:t>
      </w:r>
    </w:p>
    <w:p w14:paraId="188827FC" w14:textId="77777777" w:rsidR="00080512" w:rsidRPr="00DB1371" w:rsidRDefault="00080512">
      <w:pPr>
        <w:pStyle w:val="ZV"/>
        <w:framePr w:wrap="notBeside"/>
        <w:rPr>
          <w:noProof w:val="0"/>
        </w:rPr>
      </w:pPr>
    </w:p>
    <w:p w14:paraId="3A72B2A8" w14:textId="77777777" w:rsidR="00080512" w:rsidRPr="00DB1371" w:rsidRDefault="00080512"/>
    <w:bookmarkEnd w:id="0"/>
    <w:p w14:paraId="5D3CB524" w14:textId="77777777" w:rsidR="00080512" w:rsidRPr="00DB1371" w:rsidRDefault="00080512">
      <w:pPr>
        <w:sectPr w:rsidR="00080512" w:rsidRPr="00DB1371">
          <w:footnotePr>
            <w:numRestart w:val="eachSect"/>
          </w:footnotePr>
          <w:pgSz w:w="11907" w:h="16840"/>
          <w:pgMar w:top="2268" w:right="851" w:bottom="10773" w:left="851" w:header="0" w:footer="0" w:gutter="0"/>
          <w:cols w:space="720"/>
        </w:sectPr>
      </w:pPr>
    </w:p>
    <w:p w14:paraId="7CFE054F" w14:textId="77777777" w:rsidR="00614FDF" w:rsidRPr="00DB1371" w:rsidRDefault="00614FDF" w:rsidP="00614FDF">
      <w:bookmarkStart w:id="14" w:name="page2"/>
    </w:p>
    <w:p w14:paraId="381EA2BB" w14:textId="77777777" w:rsidR="00080512" w:rsidRPr="00DB1371" w:rsidRDefault="00080512"/>
    <w:p w14:paraId="0A55C3AB" w14:textId="77777777" w:rsidR="00080512" w:rsidRPr="00DB1371" w:rsidRDefault="00080512"/>
    <w:p w14:paraId="17402189" w14:textId="77777777" w:rsidR="00080512" w:rsidRPr="00DB1371" w:rsidRDefault="00080512"/>
    <w:p w14:paraId="125330E8" w14:textId="77777777" w:rsidR="00080512" w:rsidRPr="00DB1371" w:rsidRDefault="00080512">
      <w:pPr>
        <w:pStyle w:val="FP"/>
        <w:framePr w:wrap="notBeside" w:hAnchor="margin" w:yAlign="center"/>
        <w:spacing w:after="240"/>
        <w:ind w:left="2835" w:right="2835"/>
        <w:jc w:val="center"/>
        <w:rPr>
          <w:rFonts w:ascii="Arial" w:hAnsi="Arial"/>
          <w:b/>
          <w:i/>
        </w:rPr>
      </w:pPr>
      <w:r w:rsidRPr="00DB1371">
        <w:rPr>
          <w:rFonts w:ascii="Arial" w:hAnsi="Arial"/>
          <w:b/>
          <w:i/>
        </w:rPr>
        <w:t>3GPP</w:t>
      </w:r>
    </w:p>
    <w:p w14:paraId="1C87E73C" w14:textId="77777777" w:rsidR="00080512" w:rsidRPr="00DB1371" w:rsidRDefault="00080512">
      <w:pPr>
        <w:pStyle w:val="FP"/>
        <w:framePr w:wrap="notBeside" w:hAnchor="margin" w:yAlign="center"/>
        <w:pBdr>
          <w:bottom w:val="single" w:sz="6" w:space="1" w:color="auto"/>
        </w:pBdr>
        <w:ind w:left="2835" w:right="2835"/>
        <w:jc w:val="center"/>
      </w:pPr>
      <w:r w:rsidRPr="00DB1371">
        <w:t>Postal address</w:t>
      </w:r>
    </w:p>
    <w:p w14:paraId="24BEB00E" w14:textId="77777777" w:rsidR="00080512" w:rsidRPr="00DB1371" w:rsidRDefault="00080512">
      <w:pPr>
        <w:pStyle w:val="FP"/>
        <w:framePr w:wrap="notBeside" w:hAnchor="margin" w:yAlign="center"/>
        <w:ind w:left="2835" w:right="2835"/>
        <w:jc w:val="center"/>
        <w:rPr>
          <w:rFonts w:ascii="Arial" w:hAnsi="Arial"/>
          <w:sz w:val="18"/>
        </w:rPr>
      </w:pPr>
    </w:p>
    <w:p w14:paraId="4274D8F6"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3GPP support office address</w:t>
      </w:r>
    </w:p>
    <w:p w14:paraId="17B420F9"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650 Route des Lucioles - Sophia Antipolis</w:t>
      </w:r>
    </w:p>
    <w:p w14:paraId="7461AE7F"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Valbonne - FRANCE</w:t>
      </w:r>
    </w:p>
    <w:p w14:paraId="62702742" w14:textId="77777777" w:rsidR="00080512" w:rsidRPr="00DB1371" w:rsidRDefault="00080512">
      <w:pPr>
        <w:pStyle w:val="FP"/>
        <w:framePr w:wrap="notBeside" w:hAnchor="margin" w:yAlign="center"/>
        <w:spacing w:after="20"/>
        <w:ind w:left="2835" w:right="2835"/>
        <w:jc w:val="center"/>
        <w:rPr>
          <w:rFonts w:ascii="Arial" w:hAnsi="Arial"/>
          <w:sz w:val="18"/>
        </w:rPr>
      </w:pPr>
      <w:r w:rsidRPr="00DB1371">
        <w:rPr>
          <w:rFonts w:ascii="Arial" w:hAnsi="Arial"/>
          <w:sz w:val="18"/>
        </w:rPr>
        <w:t>Tel.: +33 4 92 94 42 00 Fax: +33 4 93 65 47 16</w:t>
      </w:r>
    </w:p>
    <w:p w14:paraId="039F0930"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Internet</w:t>
      </w:r>
    </w:p>
    <w:p w14:paraId="073033BC" w14:textId="77777777" w:rsidR="00080512" w:rsidRPr="00DB1371" w:rsidRDefault="00080512">
      <w:pPr>
        <w:pStyle w:val="FP"/>
        <w:framePr w:wrap="notBeside" w:hAnchor="margin" w:yAlign="center"/>
        <w:ind w:left="2835" w:right="2835"/>
        <w:jc w:val="center"/>
        <w:rPr>
          <w:rFonts w:ascii="Arial" w:hAnsi="Arial"/>
          <w:sz w:val="18"/>
        </w:rPr>
      </w:pPr>
      <w:r w:rsidRPr="00DB1371">
        <w:rPr>
          <w:rFonts w:ascii="Arial" w:hAnsi="Arial"/>
          <w:sz w:val="18"/>
        </w:rPr>
        <w:t>http://www.3gpp.org</w:t>
      </w:r>
    </w:p>
    <w:p w14:paraId="5F3D56BD" w14:textId="77777777" w:rsidR="00080512" w:rsidRPr="00DB1371" w:rsidRDefault="00080512"/>
    <w:p w14:paraId="4F356747" w14:textId="77777777" w:rsidR="00080512" w:rsidRPr="00DB137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DB1371">
        <w:rPr>
          <w:rFonts w:ascii="Arial" w:hAnsi="Arial"/>
          <w:b/>
          <w:i/>
        </w:rPr>
        <w:t>Copyright Notification</w:t>
      </w:r>
    </w:p>
    <w:p w14:paraId="4EC7E7BB" w14:textId="77777777" w:rsidR="00080512" w:rsidRPr="00DB1371" w:rsidRDefault="00080512" w:rsidP="00FA1266">
      <w:pPr>
        <w:pStyle w:val="FP"/>
        <w:framePr w:h="3057" w:hRule="exact" w:wrap="notBeside" w:vAnchor="page" w:hAnchor="margin" w:y="12605"/>
        <w:jc w:val="center"/>
      </w:pPr>
      <w:r w:rsidRPr="00DB1371">
        <w:t>No part may be reproduced except as authorized by written permission.</w:t>
      </w:r>
      <w:r w:rsidRPr="00DB1371">
        <w:br/>
        <w:t>The copyright and the foregoing restriction extend to reproduction in all media.</w:t>
      </w:r>
    </w:p>
    <w:p w14:paraId="6611E213" w14:textId="77777777" w:rsidR="00080512" w:rsidRPr="00DB1371" w:rsidRDefault="00080512" w:rsidP="00FA1266">
      <w:pPr>
        <w:pStyle w:val="FP"/>
        <w:framePr w:h="3057" w:hRule="exact" w:wrap="notBeside" w:vAnchor="page" w:hAnchor="margin" w:y="12605"/>
        <w:jc w:val="center"/>
      </w:pPr>
    </w:p>
    <w:p w14:paraId="571AD761" w14:textId="21E6BA35" w:rsidR="00080512" w:rsidRPr="00DB1371" w:rsidRDefault="00DC309B" w:rsidP="00FA1266">
      <w:pPr>
        <w:pStyle w:val="FP"/>
        <w:framePr w:h="3057" w:hRule="exact" w:wrap="notBeside" w:vAnchor="page" w:hAnchor="margin" w:y="12605"/>
        <w:jc w:val="center"/>
        <w:rPr>
          <w:sz w:val="18"/>
        </w:rPr>
      </w:pPr>
      <w:r w:rsidRPr="00DB1371">
        <w:rPr>
          <w:sz w:val="18"/>
        </w:rPr>
        <w:t xml:space="preserve">© </w:t>
      </w:r>
      <w:del w:id="15" w:author="MCC" w:date="2023-11-23T13:45:00Z">
        <w:r w:rsidR="00EB5366" w:rsidDel="00AF034B">
          <w:rPr>
            <w:sz w:val="18"/>
          </w:rPr>
          <w:delText>2022</w:delText>
        </w:r>
      </w:del>
      <w:ins w:id="16" w:author="MCC" w:date="2023-11-23T13:45:00Z">
        <w:r w:rsidR="00AF034B">
          <w:rPr>
            <w:sz w:val="18"/>
          </w:rPr>
          <w:t>2023</w:t>
        </w:r>
      </w:ins>
      <w:r w:rsidR="00080512" w:rsidRPr="00DB1371">
        <w:rPr>
          <w:sz w:val="18"/>
        </w:rPr>
        <w:t>, 3GPP Organizational Partners (ARIB, ATIS, CCSA, ETSI,</w:t>
      </w:r>
      <w:r w:rsidR="00F22EC7" w:rsidRPr="00DB1371">
        <w:rPr>
          <w:sz w:val="18"/>
        </w:rPr>
        <w:t xml:space="preserve"> TSDSI, </w:t>
      </w:r>
      <w:r w:rsidR="00080512" w:rsidRPr="00DB1371">
        <w:rPr>
          <w:sz w:val="18"/>
        </w:rPr>
        <w:t>TTA, TTC).</w:t>
      </w:r>
      <w:bookmarkStart w:id="17" w:name="copyrightaddon"/>
      <w:bookmarkEnd w:id="17"/>
    </w:p>
    <w:p w14:paraId="3BC59455" w14:textId="77777777" w:rsidR="00734A5B" w:rsidRPr="00DB1371" w:rsidRDefault="00080512" w:rsidP="00FA1266">
      <w:pPr>
        <w:pStyle w:val="FP"/>
        <w:framePr w:h="3057" w:hRule="exact" w:wrap="notBeside" w:vAnchor="page" w:hAnchor="margin" w:y="12605"/>
        <w:jc w:val="center"/>
        <w:rPr>
          <w:sz w:val="18"/>
        </w:rPr>
      </w:pPr>
      <w:r w:rsidRPr="00DB1371">
        <w:rPr>
          <w:sz w:val="18"/>
        </w:rPr>
        <w:t>All rights reserved.</w:t>
      </w:r>
    </w:p>
    <w:p w14:paraId="25D85088" w14:textId="77777777" w:rsidR="00FC1192" w:rsidRPr="00DB1371" w:rsidRDefault="00FC1192" w:rsidP="00FA1266">
      <w:pPr>
        <w:pStyle w:val="FP"/>
        <w:framePr w:h="3057" w:hRule="exact" w:wrap="notBeside" w:vAnchor="page" w:hAnchor="margin" w:y="12605"/>
        <w:rPr>
          <w:sz w:val="18"/>
        </w:rPr>
      </w:pPr>
    </w:p>
    <w:p w14:paraId="7696281A" w14:textId="77777777" w:rsidR="00734A5B" w:rsidRPr="00DB1371" w:rsidRDefault="00734A5B" w:rsidP="00FA1266">
      <w:pPr>
        <w:pStyle w:val="FP"/>
        <w:framePr w:h="3057" w:hRule="exact" w:wrap="notBeside" w:vAnchor="page" w:hAnchor="margin" w:y="12605"/>
        <w:rPr>
          <w:sz w:val="18"/>
        </w:rPr>
      </w:pPr>
      <w:r w:rsidRPr="00DB1371">
        <w:rPr>
          <w:sz w:val="18"/>
        </w:rPr>
        <w:t>UMTS™ is a Trade Mark of ETSI registered for the benefit of its members</w:t>
      </w:r>
    </w:p>
    <w:p w14:paraId="798D5E36" w14:textId="77777777" w:rsidR="00080512" w:rsidRPr="00DB1371" w:rsidRDefault="00734A5B" w:rsidP="00FA1266">
      <w:pPr>
        <w:pStyle w:val="FP"/>
        <w:framePr w:h="3057" w:hRule="exact" w:wrap="notBeside" w:vAnchor="page" w:hAnchor="margin" w:y="12605"/>
        <w:rPr>
          <w:sz w:val="18"/>
        </w:rPr>
      </w:pPr>
      <w:r w:rsidRPr="00DB1371">
        <w:rPr>
          <w:sz w:val="18"/>
        </w:rPr>
        <w:t>3GPP™ is a Trade Mark of ETSI registered for the benefit of its Members and of the 3GPP Organizational Partners</w:t>
      </w:r>
      <w:r w:rsidR="00080512" w:rsidRPr="00DB1371">
        <w:rPr>
          <w:sz w:val="18"/>
        </w:rPr>
        <w:br/>
      </w:r>
      <w:r w:rsidR="00FA1266" w:rsidRPr="00DB1371">
        <w:rPr>
          <w:sz w:val="18"/>
        </w:rPr>
        <w:t>LTE™ is a Trade Mark of ETSI registered for the benefit of its Members and of the 3GPP Organizational Partners</w:t>
      </w:r>
    </w:p>
    <w:p w14:paraId="3F6425B1" w14:textId="77777777" w:rsidR="00FA1266" w:rsidRPr="00DB1371" w:rsidRDefault="00FA1266" w:rsidP="00FA1266">
      <w:pPr>
        <w:pStyle w:val="FP"/>
        <w:framePr w:h="3057" w:hRule="exact" w:wrap="notBeside" w:vAnchor="page" w:hAnchor="margin" w:y="12605"/>
        <w:rPr>
          <w:sz w:val="18"/>
        </w:rPr>
      </w:pPr>
      <w:r w:rsidRPr="00DB1371">
        <w:rPr>
          <w:sz w:val="18"/>
        </w:rPr>
        <w:t>GSM® and the GSM logo are registered and owned by the GSM Association</w:t>
      </w:r>
    </w:p>
    <w:bookmarkEnd w:id="14"/>
    <w:p w14:paraId="0006DCAF" w14:textId="77777777" w:rsidR="00080512" w:rsidRPr="00DB1371" w:rsidRDefault="00080512">
      <w:pPr>
        <w:pStyle w:val="TT"/>
      </w:pPr>
      <w:r w:rsidRPr="00DB1371">
        <w:br w:type="page"/>
      </w:r>
      <w:r w:rsidRPr="00DB1371">
        <w:lastRenderedPageBreak/>
        <w:t>Contents</w:t>
      </w:r>
    </w:p>
    <w:p w14:paraId="224CCFD6" w14:textId="77777777" w:rsidR="008A00D5" w:rsidRPr="00771678" w:rsidRDefault="008A00D5">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_Toc105701952 \h </w:instrText>
      </w:r>
      <w:r>
        <w:fldChar w:fldCharType="separate"/>
      </w:r>
      <w:r>
        <w:t>4</w:t>
      </w:r>
      <w:r>
        <w:fldChar w:fldCharType="end"/>
      </w:r>
    </w:p>
    <w:p w14:paraId="77CE094D" w14:textId="77777777" w:rsidR="008A00D5" w:rsidRPr="00771678" w:rsidRDefault="008A00D5">
      <w:pPr>
        <w:pStyle w:val="TOC1"/>
        <w:rPr>
          <w:rFonts w:ascii="Calibri" w:eastAsia="Malgun Gothic" w:hAnsi="Calibri"/>
          <w:szCs w:val="22"/>
        </w:rPr>
      </w:pPr>
      <w:r>
        <w:t>1</w:t>
      </w:r>
      <w:r w:rsidRPr="00771678">
        <w:rPr>
          <w:rFonts w:ascii="Calibri" w:eastAsia="Malgun Gothic" w:hAnsi="Calibri"/>
          <w:szCs w:val="22"/>
        </w:rPr>
        <w:tab/>
      </w:r>
      <w:r>
        <w:t>Scope</w:t>
      </w:r>
      <w:r>
        <w:tab/>
      </w:r>
      <w:r>
        <w:fldChar w:fldCharType="begin" w:fldLock="1"/>
      </w:r>
      <w:r>
        <w:instrText xml:space="preserve"> PAGEREF _Toc105701953 \h </w:instrText>
      </w:r>
      <w:r>
        <w:fldChar w:fldCharType="separate"/>
      </w:r>
      <w:r>
        <w:t>5</w:t>
      </w:r>
      <w:r>
        <w:fldChar w:fldCharType="end"/>
      </w:r>
    </w:p>
    <w:p w14:paraId="3647BE2B" w14:textId="77777777" w:rsidR="008A00D5" w:rsidRPr="00771678" w:rsidRDefault="008A00D5">
      <w:pPr>
        <w:pStyle w:val="TOC1"/>
        <w:rPr>
          <w:rFonts w:ascii="Calibri" w:eastAsia="Malgun Gothic" w:hAnsi="Calibri"/>
          <w:szCs w:val="22"/>
        </w:rPr>
      </w:pPr>
      <w:r>
        <w:t>2</w:t>
      </w:r>
      <w:r w:rsidRPr="00771678">
        <w:rPr>
          <w:rFonts w:ascii="Calibri" w:eastAsia="Malgun Gothic" w:hAnsi="Calibri"/>
          <w:szCs w:val="22"/>
        </w:rPr>
        <w:tab/>
      </w:r>
      <w:r>
        <w:t>References</w:t>
      </w:r>
      <w:r>
        <w:tab/>
      </w:r>
      <w:r>
        <w:fldChar w:fldCharType="begin" w:fldLock="1"/>
      </w:r>
      <w:r>
        <w:instrText xml:space="preserve"> PAGEREF _Toc105701954 \h </w:instrText>
      </w:r>
      <w:r>
        <w:fldChar w:fldCharType="separate"/>
      </w:r>
      <w:r>
        <w:t>5</w:t>
      </w:r>
      <w:r>
        <w:fldChar w:fldCharType="end"/>
      </w:r>
    </w:p>
    <w:p w14:paraId="79574060" w14:textId="77777777" w:rsidR="008A00D5" w:rsidRPr="00771678" w:rsidRDefault="008A00D5">
      <w:pPr>
        <w:pStyle w:val="TOC1"/>
        <w:rPr>
          <w:rFonts w:ascii="Calibri" w:eastAsia="Malgun Gothic" w:hAnsi="Calibri"/>
          <w:szCs w:val="22"/>
        </w:rPr>
      </w:pPr>
      <w:r>
        <w:t>3</w:t>
      </w:r>
      <w:r w:rsidRPr="00771678">
        <w:rPr>
          <w:rFonts w:ascii="Calibri" w:eastAsia="Malgun Gothic" w:hAnsi="Calibri"/>
          <w:szCs w:val="22"/>
        </w:rPr>
        <w:tab/>
      </w:r>
      <w:r>
        <w:t>Definitions and abbreviations</w:t>
      </w:r>
      <w:r>
        <w:tab/>
      </w:r>
      <w:r>
        <w:fldChar w:fldCharType="begin" w:fldLock="1"/>
      </w:r>
      <w:r>
        <w:instrText xml:space="preserve"> PAGEREF _Toc105701955 \h </w:instrText>
      </w:r>
      <w:r>
        <w:fldChar w:fldCharType="separate"/>
      </w:r>
      <w:r>
        <w:t>5</w:t>
      </w:r>
      <w:r>
        <w:fldChar w:fldCharType="end"/>
      </w:r>
    </w:p>
    <w:p w14:paraId="234D8B07" w14:textId="77777777" w:rsidR="008A00D5" w:rsidRPr="00771678" w:rsidRDefault="008A00D5">
      <w:pPr>
        <w:pStyle w:val="TOC2"/>
        <w:rPr>
          <w:rFonts w:ascii="Calibri" w:eastAsia="Malgun Gothic" w:hAnsi="Calibri"/>
          <w:sz w:val="22"/>
          <w:szCs w:val="22"/>
        </w:rPr>
      </w:pPr>
      <w:r>
        <w:t>3.1</w:t>
      </w:r>
      <w:r w:rsidRPr="00771678">
        <w:rPr>
          <w:rFonts w:ascii="Calibri" w:eastAsia="Malgun Gothic" w:hAnsi="Calibri"/>
          <w:sz w:val="22"/>
          <w:szCs w:val="22"/>
        </w:rPr>
        <w:tab/>
      </w:r>
      <w:r>
        <w:t>Definitions</w:t>
      </w:r>
      <w:r>
        <w:tab/>
      </w:r>
      <w:r>
        <w:fldChar w:fldCharType="begin" w:fldLock="1"/>
      </w:r>
      <w:r>
        <w:instrText xml:space="preserve"> PAGEREF _Toc105701956 \h </w:instrText>
      </w:r>
      <w:r>
        <w:fldChar w:fldCharType="separate"/>
      </w:r>
      <w:r>
        <w:t>5</w:t>
      </w:r>
      <w:r>
        <w:fldChar w:fldCharType="end"/>
      </w:r>
    </w:p>
    <w:p w14:paraId="70DB5199" w14:textId="77777777" w:rsidR="008A00D5" w:rsidRPr="00771678" w:rsidRDefault="008A00D5">
      <w:pPr>
        <w:pStyle w:val="TOC2"/>
        <w:rPr>
          <w:rFonts w:ascii="Calibri" w:eastAsia="Malgun Gothic" w:hAnsi="Calibri"/>
          <w:sz w:val="22"/>
          <w:szCs w:val="22"/>
        </w:rPr>
      </w:pPr>
      <w:r>
        <w:t>3.2</w:t>
      </w:r>
      <w:r w:rsidRPr="00771678">
        <w:rPr>
          <w:rFonts w:ascii="Calibri" w:eastAsia="Malgun Gothic" w:hAnsi="Calibri"/>
          <w:sz w:val="22"/>
          <w:szCs w:val="22"/>
        </w:rPr>
        <w:tab/>
      </w:r>
      <w:r>
        <w:t>Abbreviations</w:t>
      </w:r>
      <w:r>
        <w:tab/>
      </w:r>
      <w:r>
        <w:fldChar w:fldCharType="begin" w:fldLock="1"/>
      </w:r>
      <w:r>
        <w:instrText xml:space="preserve"> PAGEREF _Toc105701957 \h </w:instrText>
      </w:r>
      <w:r>
        <w:fldChar w:fldCharType="separate"/>
      </w:r>
      <w:r>
        <w:t>6</w:t>
      </w:r>
      <w:r>
        <w:fldChar w:fldCharType="end"/>
      </w:r>
    </w:p>
    <w:p w14:paraId="28D6546B" w14:textId="77777777" w:rsidR="008A00D5" w:rsidRPr="00771678" w:rsidRDefault="008A00D5">
      <w:pPr>
        <w:pStyle w:val="TOC1"/>
        <w:rPr>
          <w:rFonts w:ascii="Calibri" w:eastAsia="Malgun Gothic" w:hAnsi="Calibri"/>
          <w:szCs w:val="22"/>
        </w:rPr>
      </w:pPr>
      <w:r>
        <w:t>4</w:t>
      </w:r>
      <w:r w:rsidRPr="00771678">
        <w:rPr>
          <w:rFonts w:ascii="Calibri" w:eastAsia="Malgun Gothic" w:hAnsi="Calibri"/>
          <w:szCs w:val="22"/>
        </w:rPr>
        <w:tab/>
      </w:r>
      <w:r>
        <w:t>General aspects</w:t>
      </w:r>
      <w:r>
        <w:tab/>
      </w:r>
      <w:r>
        <w:fldChar w:fldCharType="begin" w:fldLock="1"/>
      </w:r>
      <w:r>
        <w:instrText xml:space="preserve"> PAGEREF _Toc105701958 \h </w:instrText>
      </w:r>
      <w:r>
        <w:fldChar w:fldCharType="separate"/>
      </w:r>
      <w:r>
        <w:t>6</w:t>
      </w:r>
      <w:r>
        <w:fldChar w:fldCharType="end"/>
      </w:r>
    </w:p>
    <w:p w14:paraId="41714DD6" w14:textId="77777777" w:rsidR="008A00D5" w:rsidRPr="00771678" w:rsidRDefault="008A00D5">
      <w:pPr>
        <w:pStyle w:val="TOC2"/>
        <w:rPr>
          <w:rFonts w:ascii="Calibri" w:eastAsia="Malgun Gothic" w:hAnsi="Calibri"/>
          <w:sz w:val="22"/>
          <w:szCs w:val="22"/>
        </w:rPr>
      </w:pPr>
      <w:r>
        <w:t>4.1</w:t>
      </w:r>
      <w:r w:rsidRPr="00771678">
        <w:rPr>
          <w:rFonts w:ascii="Calibri" w:eastAsia="Malgun Gothic" w:hAnsi="Calibri"/>
          <w:sz w:val="22"/>
          <w:szCs w:val="22"/>
        </w:rPr>
        <w:tab/>
      </w:r>
      <w:r w:rsidRPr="005764EB">
        <w:rPr>
          <w:rFonts w:cs="Arial"/>
        </w:rPr>
        <w:t>E1 interface general principles</w:t>
      </w:r>
      <w:r>
        <w:tab/>
      </w:r>
      <w:r>
        <w:fldChar w:fldCharType="begin" w:fldLock="1"/>
      </w:r>
      <w:r>
        <w:instrText xml:space="preserve"> PAGEREF _Toc105701959 \h </w:instrText>
      </w:r>
      <w:r>
        <w:fldChar w:fldCharType="separate"/>
      </w:r>
      <w:r>
        <w:t>6</w:t>
      </w:r>
      <w:r>
        <w:fldChar w:fldCharType="end"/>
      </w:r>
    </w:p>
    <w:p w14:paraId="32C3D0BA" w14:textId="77777777" w:rsidR="008A00D5" w:rsidRPr="00771678" w:rsidRDefault="008A00D5">
      <w:pPr>
        <w:pStyle w:val="TOC2"/>
        <w:rPr>
          <w:rFonts w:ascii="Calibri" w:eastAsia="Malgun Gothic" w:hAnsi="Calibri"/>
          <w:sz w:val="22"/>
          <w:szCs w:val="22"/>
        </w:rPr>
      </w:pPr>
      <w:r>
        <w:t>4.2</w:t>
      </w:r>
      <w:r w:rsidRPr="00771678">
        <w:rPr>
          <w:rFonts w:ascii="Calibri" w:eastAsia="Malgun Gothic" w:hAnsi="Calibri"/>
          <w:sz w:val="22"/>
          <w:szCs w:val="22"/>
        </w:rPr>
        <w:tab/>
      </w:r>
      <w:r>
        <w:t>E</w:t>
      </w:r>
      <w:r w:rsidRPr="005764EB">
        <w:rPr>
          <w:rFonts w:cs="Arial"/>
        </w:rPr>
        <w:t>1 interface specification objectives</w:t>
      </w:r>
      <w:r>
        <w:tab/>
      </w:r>
      <w:r>
        <w:fldChar w:fldCharType="begin" w:fldLock="1"/>
      </w:r>
      <w:r>
        <w:instrText xml:space="preserve"> PAGEREF _Toc105701960 \h </w:instrText>
      </w:r>
      <w:r>
        <w:fldChar w:fldCharType="separate"/>
      </w:r>
      <w:r>
        <w:t>7</w:t>
      </w:r>
      <w:r>
        <w:fldChar w:fldCharType="end"/>
      </w:r>
    </w:p>
    <w:p w14:paraId="1D2B3C13" w14:textId="77777777" w:rsidR="008A00D5" w:rsidRPr="00771678" w:rsidRDefault="008A00D5">
      <w:pPr>
        <w:pStyle w:val="TOC1"/>
        <w:rPr>
          <w:rFonts w:ascii="Calibri" w:eastAsia="Malgun Gothic" w:hAnsi="Calibri"/>
          <w:szCs w:val="22"/>
        </w:rPr>
      </w:pPr>
      <w:r>
        <w:t>5</w:t>
      </w:r>
      <w:r w:rsidRPr="00771678">
        <w:rPr>
          <w:rFonts w:ascii="Calibri" w:eastAsia="Malgun Gothic" w:hAnsi="Calibri"/>
          <w:szCs w:val="22"/>
        </w:rPr>
        <w:tab/>
      </w:r>
      <w:r>
        <w:t>Functions of the E1 interface</w:t>
      </w:r>
      <w:r>
        <w:tab/>
      </w:r>
      <w:r>
        <w:fldChar w:fldCharType="begin" w:fldLock="1"/>
      </w:r>
      <w:r>
        <w:instrText xml:space="preserve"> PAGEREF _Toc105701961 \h </w:instrText>
      </w:r>
      <w:r>
        <w:fldChar w:fldCharType="separate"/>
      </w:r>
      <w:r>
        <w:t>7</w:t>
      </w:r>
      <w:r>
        <w:fldChar w:fldCharType="end"/>
      </w:r>
    </w:p>
    <w:p w14:paraId="1EAC69D7" w14:textId="77777777" w:rsidR="008A00D5" w:rsidRPr="00771678" w:rsidRDefault="008A00D5">
      <w:pPr>
        <w:pStyle w:val="TOC2"/>
        <w:rPr>
          <w:rFonts w:ascii="Calibri" w:eastAsia="Malgun Gothic" w:hAnsi="Calibri"/>
          <w:sz w:val="22"/>
          <w:szCs w:val="22"/>
        </w:rPr>
      </w:pPr>
      <w:r>
        <w:t>5.1</w:t>
      </w:r>
      <w:r w:rsidRPr="00771678">
        <w:rPr>
          <w:rFonts w:ascii="Calibri" w:eastAsia="Malgun Gothic" w:hAnsi="Calibri"/>
          <w:sz w:val="22"/>
          <w:szCs w:val="22"/>
        </w:rPr>
        <w:tab/>
      </w:r>
      <w:r>
        <w:t>General</w:t>
      </w:r>
      <w:r>
        <w:tab/>
      </w:r>
      <w:r>
        <w:fldChar w:fldCharType="begin" w:fldLock="1"/>
      </w:r>
      <w:r>
        <w:instrText xml:space="preserve"> PAGEREF _Toc105701962 \h </w:instrText>
      </w:r>
      <w:r>
        <w:fldChar w:fldCharType="separate"/>
      </w:r>
      <w:r>
        <w:t>7</w:t>
      </w:r>
      <w:r>
        <w:fldChar w:fldCharType="end"/>
      </w:r>
    </w:p>
    <w:p w14:paraId="576514C7" w14:textId="77777777" w:rsidR="008A00D5" w:rsidRPr="00771678" w:rsidRDefault="008A00D5">
      <w:pPr>
        <w:pStyle w:val="TOC3"/>
        <w:rPr>
          <w:rFonts w:ascii="Calibri" w:eastAsia="Malgun Gothic" w:hAnsi="Calibri"/>
          <w:sz w:val="22"/>
          <w:szCs w:val="22"/>
        </w:rPr>
      </w:pPr>
      <w:r>
        <w:t>5.1.1</w:t>
      </w:r>
      <w:r w:rsidRPr="00771678">
        <w:rPr>
          <w:rFonts w:ascii="Calibri" w:eastAsia="Malgun Gothic" w:hAnsi="Calibri"/>
          <w:sz w:val="22"/>
          <w:szCs w:val="22"/>
        </w:rPr>
        <w:tab/>
      </w:r>
      <w:r>
        <w:t>E1 interface management function</w:t>
      </w:r>
      <w:r>
        <w:tab/>
      </w:r>
      <w:r>
        <w:fldChar w:fldCharType="begin" w:fldLock="1"/>
      </w:r>
      <w:r>
        <w:instrText xml:space="preserve"> PAGEREF _Toc105701963 \h </w:instrText>
      </w:r>
      <w:r>
        <w:fldChar w:fldCharType="separate"/>
      </w:r>
      <w:r>
        <w:t>7</w:t>
      </w:r>
      <w:r>
        <w:fldChar w:fldCharType="end"/>
      </w:r>
    </w:p>
    <w:p w14:paraId="5BDAEE8F" w14:textId="77777777" w:rsidR="008A00D5" w:rsidRPr="00771678" w:rsidRDefault="008A00D5">
      <w:pPr>
        <w:pStyle w:val="TOC3"/>
        <w:rPr>
          <w:rFonts w:ascii="Calibri" w:eastAsia="Malgun Gothic" w:hAnsi="Calibri"/>
          <w:sz w:val="22"/>
          <w:szCs w:val="22"/>
        </w:rPr>
      </w:pPr>
      <w:r>
        <w:t>5.1.2</w:t>
      </w:r>
      <w:r w:rsidRPr="00771678">
        <w:rPr>
          <w:rFonts w:ascii="Calibri" w:eastAsia="Malgun Gothic" w:hAnsi="Calibri"/>
          <w:sz w:val="22"/>
          <w:szCs w:val="22"/>
        </w:rPr>
        <w:tab/>
      </w:r>
      <w:r>
        <w:t>E1 bearer context management function</w:t>
      </w:r>
      <w:r>
        <w:tab/>
      </w:r>
      <w:r>
        <w:fldChar w:fldCharType="begin" w:fldLock="1"/>
      </w:r>
      <w:r>
        <w:instrText xml:space="preserve"> PAGEREF _Toc105701964 \h </w:instrText>
      </w:r>
      <w:r>
        <w:fldChar w:fldCharType="separate"/>
      </w:r>
      <w:r>
        <w:t>7</w:t>
      </w:r>
      <w:r>
        <w:fldChar w:fldCharType="end"/>
      </w:r>
    </w:p>
    <w:p w14:paraId="78FEBCBC" w14:textId="77777777" w:rsidR="008A00D5" w:rsidRPr="00771678" w:rsidRDefault="008A00D5">
      <w:pPr>
        <w:pStyle w:val="TOC3"/>
        <w:rPr>
          <w:rFonts w:ascii="Calibri" w:eastAsia="Malgun Gothic" w:hAnsi="Calibri"/>
          <w:sz w:val="22"/>
          <w:szCs w:val="22"/>
        </w:rPr>
      </w:pPr>
      <w:r>
        <w:t>5.1.3</w:t>
      </w:r>
      <w:r w:rsidRPr="00771678">
        <w:rPr>
          <w:rFonts w:ascii="Calibri" w:eastAsia="Malgun Gothic" w:hAnsi="Calibri"/>
          <w:sz w:val="22"/>
          <w:szCs w:val="22"/>
        </w:rPr>
        <w:tab/>
      </w:r>
      <w:r w:rsidRPr="005764EB">
        <w:rPr>
          <w:lang w:val="en-US" w:eastAsia="zh-CN"/>
        </w:rPr>
        <w:t>Trace function</w:t>
      </w:r>
      <w:r>
        <w:tab/>
      </w:r>
      <w:r>
        <w:fldChar w:fldCharType="begin" w:fldLock="1"/>
      </w:r>
      <w:r>
        <w:instrText xml:space="preserve"> PAGEREF _Toc105701965 \h </w:instrText>
      </w:r>
      <w:r>
        <w:fldChar w:fldCharType="separate"/>
      </w:r>
      <w:r>
        <w:t>8</w:t>
      </w:r>
      <w:r>
        <w:fldChar w:fldCharType="end"/>
      </w:r>
    </w:p>
    <w:p w14:paraId="5F9B81DD" w14:textId="77777777" w:rsidR="008A00D5" w:rsidRPr="00771678" w:rsidRDefault="008A00D5">
      <w:pPr>
        <w:pStyle w:val="TOC3"/>
        <w:rPr>
          <w:rFonts w:ascii="Calibri" w:eastAsia="Malgun Gothic" w:hAnsi="Calibri"/>
          <w:sz w:val="22"/>
          <w:szCs w:val="22"/>
        </w:rPr>
      </w:pPr>
      <w:r>
        <w:t>5.</w:t>
      </w:r>
      <w:r>
        <w:rPr>
          <w:lang w:eastAsia="zh-CN"/>
        </w:rPr>
        <w:t>1</w:t>
      </w:r>
      <w:r>
        <w:t>.</w:t>
      </w:r>
      <w:r>
        <w:rPr>
          <w:lang w:eastAsia="zh-CN"/>
        </w:rPr>
        <w:t>4</w:t>
      </w:r>
      <w:r w:rsidRPr="00771678">
        <w:rPr>
          <w:rFonts w:ascii="Calibri" w:eastAsia="Malgun Gothic" w:hAnsi="Calibri"/>
          <w:sz w:val="22"/>
          <w:szCs w:val="22"/>
        </w:rPr>
        <w:tab/>
      </w:r>
      <w:r w:rsidRPr="005764EB">
        <w:rPr>
          <w:lang w:val="en-US" w:eastAsia="zh-CN"/>
        </w:rPr>
        <w:t>Load management function</w:t>
      </w:r>
      <w:r>
        <w:tab/>
      </w:r>
      <w:r>
        <w:fldChar w:fldCharType="begin" w:fldLock="1"/>
      </w:r>
      <w:r>
        <w:instrText xml:space="preserve"> PAGEREF _Toc105701966 \h </w:instrText>
      </w:r>
      <w:r>
        <w:fldChar w:fldCharType="separate"/>
      </w:r>
      <w:r>
        <w:t>8</w:t>
      </w:r>
      <w:r>
        <w:fldChar w:fldCharType="end"/>
      </w:r>
    </w:p>
    <w:p w14:paraId="6BD1E801" w14:textId="77777777" w:rsidR="008A00D5" w:rsidRPr="00771678" w:rsidRDefault="008A00D5">
      <w:pPr>
        <w:pStyle w:val="TOC3"/>
        <w:rPr>
          <w:rFonts w:ascii="Calibri" w:eastAsia="Malgun Gothic" w:hAnsi="Calibri"/>
          <w:sz w:val="22"/>
          <w:szCs w:val="22"/>
        </w:rPr>
      </w:pPr>
      <w:r>
        <w:t>5.1.5</w:t>
      </w:r>
      <w:r w:rsidRPr="00771678">
        <w:rPr>
          <w:rFonts w:ascii="Calibri" w:eastAsia="Malgun Gothic" w:hAnsi="Calibri"/>
          <w:sz w:val="22"/>
          <w:szCs w:val="22"/>
        </w:rPr>
        <w:tab/>
      </w:r>
      <w:r>
        <w:t>Measurement results transfer function</w:t>
      </w:r>
      <w:r>
        <w:tab/>
      </w:r>
      <w:r>
        <w:fldChar w:fldCharType="begin" w:fldLock="1"/>
      </w:r>
      <w:r>
        <w:instrText xml:space="preserve"> PAGEREF _Toc105701967 \h </w:instrText>
      </w:r>
      <w:r>
        <w:fldChar w:fldCharType="separate"/>
      </w:r>
      <w:r>
        <w:t>8</w:t>
      </w:r>
      <w:r>
        <w:fldChar w:fldCharType="end"/>
      </w:r>
    </w:p>
    <w:p w14:paraId="6EBE5DB4" w14:textId="77777777" w:rsidR="008A00D5" w:rsidRPr="00771678" w:rsidRDefault="008A00D5">
      <w:pPr>
        <w:pStyle w:val="TOC3"/>
        <w:rPr>
          <w:rFonts w:ascii="Calibri" w:eastAsia="Malgun Gothic" w:hAnsi="Calibri"/>
          <w:sz w:val="22"/>
          <w:szCs w:val="22"/>
        </w:rPr>
      </w:pPr>
      <w:r w:rsidRPr="005764EB">
        <w:rPr>
          <w:lang w:val="en-US"/>
        </w:rPr>
        <w:t>5.1.6</w:t>
      </w:r>
      <w:r w:rsidRPr="00771678">
        <w:rPr>
          <w:rFonts w:ascii="Calibri" w:eastAsia="Malgun Gothic" w:hAnsi="Calibri"/>
          <w:sz w:val="22"/>
          <w:szCs w:val="22"/>
        </w:rPr>
        <w:tab/>
      </w:r>
      <w:r w:rsidRPr="005764EB">
        <w:rPr>
          <w:rFonts w:eastAsia="SimSun"/>
          <w:lang w:val="en-US" w:eastAsia="zh-CN"/>
        </w:rPr>
        <w:t xml:space="preserve">Support for </w:t>
      </w:r>
      <w:r w:rsidRPr="005764EB">
        <w:rPr>
          <w:lang w:val="en-US"/>
        </w:rPr>
        <w:t>IAB</w:t>
      </w:r>
      <w:r>
        <w:tab/>
      </w:r>
      <w:r>
        <w:fldChar w:fldCharType="begin" w:fldLock="1"/>
      </w:r>
      <w:r>
        <w:instrText xml:space="preserve"> PAGEREF _Toc105701968 \h </w:instrText>
      </w:r>
      <w:r>
        <w:fldChar w:fldCharType="separate"/>
      </w:r>
      <w:r>
        <w:t>8</w:t>
      </w:r>
      <w:r>
        <w:fldChar w:fldCharType="end"/>
      </w:r>
    </w:p>
    <w:p w14:paraId="181DBF99" w14:textId="77777777" w:rsidR="008A00D5" w:rsidRPr="00771678" w:rsidRDefault="008A00D5">
      <w:pPr>
        <w:pStyle w:val="TOC3"/>
        <w:rPr>
          <w:rFonts w:ascii="Calibri" w:eastAsia="Malgun Gothic" w:hAnsi="Calibri"/>
          <w:sz w:val="22"/>
          <w:szCs w:val="22"/>
        </w:rPr>
      </w:pPr>
      <w:r>
        <w:t>5.1.7</w:t>
      </w:r>
      <w:r w:rsidRPr="00771678">
        <w:rPr>
          <w:rFonts w:ascii="Calibri" w:eastAsia="Malgun Gothic" w:hAnsi="Calibri"/>
          <w:sz w:val="22"/>
          <w:szCs w:val="22"/>
        </w:rPr>
        <w:tab/>
      </w:r>
      <w:r>
        <w:t>E1 bearer context management function for NR MBS</w:t>
      </w:r>
      <w:r>
        <w:tab/>
      </w:r>
      <w:r>
        <w:fldChar w:fldCharType="begin" w:fldLock="1"/>
      </w:r>
      <w:r>
        <w:instrText xml:space="preserve"> PAGEREF _Toc105701969 \h </w:instrText>
      </w:r>
      <w:r>
        <w:fldChar w:fldCharType="separate"/>
      </w:r>
      <w:r>
        <w:t>9</w:t>
      </w:r>
      <w:r>
        <w:fldChar w:fldCharType="end"/>
      </w:r>
    </w:p>
    <w:p w14:paraId="484C1823" w14:textId="77777777" w:rsidR="008A00D5" w:rsidRPr="00771678" w:rsidRDefault="008A00D5">
      <w:pPr>
        <w:pStyle w:val="TOC2"/>
        <w:rPr>
          <w:rFonts w:ascii="Calibri" w:eastAsia="Malgun Gothic" w:hAnsi="Calibri"/>
          <w:sz w:val="22"/>
          <w:szCs w:val="22"/>
        </w:rPr>
      </w:pPr>
      <w:r>
        <w:t>5.2</w:t>
      </w:r>
      <w:r w:rsidRPr="00771678">
        <w:rPr>
          <w:rFonts w:ascii="Calibri" w:eastAsia="Malgun Gothic" w:hAnsi="Calibri"/>
          <w:sz w:val="22"/>
          <w:szCs w:val="22"/>
        </w:rPr>
        <w:tab/>
      </w:r>
      <w:r>
        <w:t>TEIDs allocation</w:t>
      </w:r>
      <w:r>
        <w:tab/>
      </w:r>
      <w:r>
        <w:fldChar w:fldCharType="begin" w:fldLock="1"/>
      </w:r>
      <w:r>
        <w:instrText xml:space="preserve"> PAGEREF _Toc105701970 \h </w:instrText>
      </w:r>
      <w:r>
        <w:fldChar w:fldCharType="separate"/>
      </w:r>
      <w:r>
        <w:t>9</w:t>
      </w:r>
      <w:r>
        <w:fldChar w:fldCharType="end"/>
      </w:r>
    </w:p>
    <w:p w14:paraId="2A46E277" w14:textId="77777777" w:rsidR="008A00D5" w:rsidRPr="00771678" w:rsidRDefault="008A00D5">
      <w:pPr>
        <w:pStyle w:val="TOC1"/>
        <w:rPr>
          <w:rFonts w:ascii="Calibri" w:eastAsia="Malgun Gothic" w:hAnsi="Calibri"/>
          <w:szCs w:val="22"/>
        </w:rPr>
      </w:pPr>
      <w:r>
        <w:t>6</w:t>
      </w:r>
      <w:r w:rsidRPr="00771678">
        <w:rPr>
          <w:rFonts w:ascii="Calibri" w:eastAsia="Malgun Gothic" w:hAnsi="Calibri"/>
          <w:szCs w:val="22"/>
        </w:rPr>
        <w:tab/>
      </w:r>
      <w:r>
        <w:t>Procedures of the E1 interface</w:t>
      </w:r>
      <w:r>
        <w:tab/>
      </w:r>
      <w:r>
        <w:fldChar w:fldCharType="begin" w:fldLock="1"/>
      </w:r>
      <w:r>
        <w:instrText xml:space="preserve"> PAGEREF _Toc105701971 \h </w:instrText>
      </w:r>
      <w:r>
        <w:fldChar w:fldCharType="separate"/>
      </w:r>
      <w:r>
        <w:t>9</w:t>
      </w:r>
      <w:r>
        <w:fldChar w:fldCharType="end"/>
      </w:r>
    </w:p>
    <w:p w14:paraId="7C6AAA58" w14:textId="77777777" w:rsidR="008A00D5" w:rsidRPr="00771678" w:rsidRDefault="008A00D5">
      <w:pPr>
        <w:pStyle w:val="TOC2"/>
        <w:rPr>
          <w:rFonts w:ascii="Calibri" w:eastAsia="Malgun Gothic" w:hAnsi="Calibri"/>
          <w:sz w:val="22"/>
          <w:szCs w:val="22"/>
        </w:rPr>
      </w:pPr>
      <w:r>
        <w:t>6.1</w:t>
      </w:r>
      <w:r w:rsidRPr="00771678">
        <w:rPr>
          <w:rFonts w:ascii="Calibri" w:eastAsia="Malgun Gothic" w:hAnsi="Calibri"/>
          <w:sz w:val="22"/>
          <w:szCs w:val="22"/>
        </w:rPr>
        <w:tab/>
      </w:r>
      <w:r>
        <w:t>Interface Management procedures</w:t>
      </w:r>
      <w:r>
        <w:tab/>
      </w:r>
      <w:r>
        <w:fldChar w:fldCharType="begin" w:fldLock="1"/>
      </w:r>
      <w:r>
        <w:instrText xml:space="preserve"> PAGEREF _Toc105701972 \h </w:instrText>
      </w:r>
      <w:r>
        <w:fldChar w:fldCharType="separate"/>
      </w:r>
      <w:r>
        <w:t>9</w:t>
      </w:r>
      <w:r>
        <w:fldChar w:fldCharType="end"/>
      </w:r>
    </w:p>
    <w:p w14:paraId="2315FE3D" w14:textId="77777777" w:rsidR="008A00D5" w:rsidRPr="00771678" w:rsidRDefault="008A00D5">
      <w:pPr>
        <w:pStyle w:val="TOC2"/>
        <w:rPr>
          <w:rFonts w:ascii="Calibri" w:eastAsia="Malgun Gothic" w:hAnsi="Calibri"/>
          <w:sz w:val="22"/>
          <w:szCs w:val="22"/>
        </w:rPr>
      </w:pPr>
      <w:r>
        <w:t>6.2</w:t>
      </w:r>
      <w:r w:rsidRPr="00771678">
        <w:rPr>
          <w:rFonts w:ascii="Calibri" w:eastAsia="Malgun Gothic" w:hAnsi="Calibri"/>
          <w:sz w:val="22"/>
          <w:szCs w:val="22"/>
        </w:rPr>
        <w:tab/>
      </w:r>
      <w:r>
        <w:t>Bearer Context Management procedures</w:t>
      </w:r>
      <w:r>
        <w:tab/>
      </w:r>
      <w:r>
        <w:fldChar w:fldCharType="begin" w:fldLock="1"/>
      </w:r>
      <w:r>
        <w:instrText xml:space="preserve"> PAGEREF _Toc105701973 \h </w:instrText>
      </w:r>
      <w:r>
        <w:fldChar w:fldCharType="separate"/>
      </w:r>
      <w:r>
        <w:t>10</w:t>
      </w:r>
      <w:r>
        <w:fldChar w:fldCharType="end"/>
      </w:r>
    </w:p>
    <w:p w14:paraId="1DC71ED6" w14:textId="77777777" w:rsidR="008A00D5" w:rsidRPr="00771678" w:rsidRDefault="008A00D5">
      <w:pPr>
        <w:pStyle w:val="TOC2"/>
        <w:rPr>
          <w:rFonts w:ascii="Calibri" w:eastAsia="Malgun Gothic" w:hAnsi="Calibri"/>
          <w:sz w:val="22"/>
          <w:szCs w:val="22"/>
        </w:rPr>
      </w:pPr>
      <w:r>
        <w:t>6.</w:t>
      </w:r>
      <w:r w:rsidRPr="005764EB">
        <w:rPr>
          <w:lang w:val="en-US" w:eastAsia="zh-CN"/>
        </w:rPr>
        <w:t>3</w:t>
      </w:r>
      <w:r w:rsidRPr="00771678">
        <w:rPr>
          <w:rFonts w:ascii="Calibri" w:eastAsia="Malgun Gothic" w:hAnsi="Calibri"/>
          <w:sz w:val="22"/>
          <w:szCs w:val="22"/>
        </w:rPr>
        <w:tab/>
      </w:r>
      <w:r w:rsidRPr="005764EB">
        <w:rPr>
          <w:lang w:val="en-US" w:eastAsia="zh-CN"/>
        </w:rPr>
        <w:t>UE Tracing procedures</w:t>
      </w:r>
      <w:r>
        <w:tab/>
      </w:r>
      <w:r>
        <w:fldChar w:fldCharType="begin" w:fldLock="1"/>
      </w:r>
      <w:r>
        <w:instrText xml:space="preserve"> PAGEREF _Toc105701974 \h </w:instrText>
      </w:r>
      <w:r>
        <w:fldChar w:fldCharType="separate"/>
      </w:r>
      <w:r>
        <w:t>10</w:t>
      </w:r>
      <w:r>
        <w:fldChar w:fldCharType="end"/>
      </w:r>
    </w:p>
    <w:p w14:paraId="7AF6C5D0" w14:textId="77777777" w:rsidR="008A00D5" w:rsidRPr="00771678" w:rsidRDefault="008A00D5">
      <w:pPr>
        <w:pStyle w:val="TOC2"/>
        <w:rPr>
          <w:rFonts w:ascii="Calibri" w:eastAsia="Malgun Gothic" w:hAnsi="Calibri"/>
          <w:sz w:val="22"/>
          <w:szCs w:val="22"/>
        </w:rPr>
      </w:pPr>
      <w:r w:rsidRPr="005764EB">
        <w:rPr>
          <w:lang w:val="en-US" w:eastAsia="zh-CN"/>
        </w:rPr>
        <w:t>6.4</w:t>
      </w:r>
      <w:r w:rsidRPr="00771678">
        <w:rPr>
          <w:rFonts w:ascii="Calibri" w:eastAsia="Malgun Gothic" w:hAnsi="Calibri"/>
          <w:sz w:val="22"/>
          <w:szCs w:val="22"/>
        </w:rPr>
        <w:tab/>
      </w:r>
      <w:r w:rsidRPr="005764EB">
        <w:rPr>
          <w:lang w:val="en-US" w:eastAsia="zh-CN"/>
        </w:rPr>
        <w:t>Load management procedures</w:t>
      </w:r>
      <w:r>
        <w:tab/>
      </w:r>
      <w:r>
        <w:fldChar w:fldCharType="begin" w:fldLock="1"/>
      </w:r>
      <w:r>
        <w:instrText xml:space="preserve"> PAGEREF _Toc105701975 \h </w:instrText>
      </w:r>
      <w:r>
        <w:fldChar w:fldCharType="separate"/>
      </w:r>
      <w:r>
        <w:t>10</w:t>
      </w:r>
      <w:r>
        <w:fldChar w:fldCharType="end"/>
      </w:r>
    </w:p>
    <w:p w14:paraId="680FC71A" w14:textId="77777777" w:rsidR="008A00D5" w:rsidRPr="00771678" w:rsidRDefault="008A00D5">
      <w:pPr>
        <w:pStyle w:val="TOC2"/>
        <w:rPr>
          <w:rFonts w:ascii="Calibri" w:eastAsia="Malgun Gothic" w:hAnsi="Calibri"/>
          <w:sz w:val="22"/>
          <w:szCs w:val="22"/>
        </w:rPr>
      </w:pPr>
      <w:r w:rsidRPr="005764EB">
        <w:rPr>
          <w:lang w:val="en-US" w:eastAsia="zh-CN"/>
        </w:rPr>
        <w:t>6.5</w:t>
      </w:r>
      <w:r w:rsidRPr="00771678">
        <w:rPr>
          <w:rFonts w:ascii="Calibri" w:eastAsia="Malgun Gothic" w:hAnsi="Calibri"/>
          <w:sz w:val="22"/>
          <w:szCs w:val="22"/>
        </w:rPr>
        <w:tab/>
      </w:r>
      <w:r w:rsidRPr="005764EB">
        <w:rPr>
          <w:lang w:val="en-US" w:eastAsia="zh-CN"/>
        </w:rPr>
        <w:t>Measurement results transfer procedures</w:t>
      </w:r>
      <w:r>
        <w:tab/>
      </w:r>
      <w:r>
        <w:fldChar w:fldCharType="begin" w:fldLock="1"/>
      </w:r>
      <w:r>
        <w:instrText xml:space="preserve"> PAGEREF _Toc105701976 \h </w:instrText>
      </w:r>
      <w:r>
        <w:fldChar w:fldCharType="separate"/>
      </w:r>
      <w:r>
        <w:t>10</w:t>
      </w:r>
      <w:r>
        <w:fldChar w:fldCharType="end"/>
      </w:r>
    </w:p>
    <w:p w14:paraId="40562B1A" w14:textId="77777777" w:rsidR="008A00D5" w:rsidRPr="00771678" w:rsidRDefault="008A00D5">
      <w:pPr>
        <w:pStyle w:val="TOC2"/>
        <w:rPr>
          <w:rFonts w:ascii="Calibri" w:eastAsia="Malgun Gothic" w:hAnsi="Calibri"/>
          <w:sz w:val="22"/>
          <w:szCs w:val="22"/>
        </w:rPr>
      </w:pPr>
      <w:r w:rsidRPr="005764EB">
        <w:rPr>
          <w:lang w:val="en-US"/>
        </w:rPr>
        <w:t>6.6</w:t>
      </w:r>
      <w:r w:rsidRPr="00771678">
        <w:rPr>
          <w:rFonts w:ascii="Calibri" w:eastAsia="Malgun Gothic" w:hAnsi="Calibri"/>
          <w:sz w:val="22"/>
          <w:szCs w:val="22"/>
        </w:rPr>
        <w:tab/>
      </w:r>
      <w:r w:rsidRPr="005764EB">
        <w:rPr>
          <w:lang w:val="en-US"/>
        </w:rPr>
        <w:t>IAB procedures</w:t>
      </w:r>
      <w:r>
        <w:tab/>
      </w:r>
      <w:r>
        <w:fldChar w:fldCharType="begin" w:fldLock="1"/>
      </w:r>
      <w:r>
        <w:instrText xml:space="preserve"> PAGEREF _Toc105701977 \h </w:instrText>
      </w:r>
      <w:r>
        <w:fldChar w:fldCharType="separate"/>
      </w:r>
      <w:r>
        <w:t>10</w:t>
      </w:r>
      <w:r>
        <w:fldChar w:fldCharType="end"/>
      </w:r>
    </w:p>
    <w:p w14:paraId="44C06B8C" w14:textId="77777777" w:rsidR="008A00D5" w:rsidRPr="00771678" w:rsidRDefault="008A00D5">
      <w:pPr>
        <w:pStyle w:val="TOC2"/>
        <w:rPr>
          <w:rFonts w:ascii="Calibri" w:eastAsia="Malgun Gothic" w:hAnsi="Calibri"/>
          <w:sz w:val="22"/>
          <w:szCs w:val="22"/>
        </w:rPr>
      </w:pPr>
      <w:r w:rsidRPr="005764EB">
        <w:rPr>
          <w:lang w:val="en-US"/>
        </w:rPr>
        <w:t>6.7</w:t>
      </w:r>
      <w:r w:rsidRPr="00771678">
        <w:rPr>
          <w:rFonts w:ascii="Calibri" w:eastAsia="Malgun Gothic" w:hAnsi="Calibri"/>
          <w:sz w:val="22"/>
          <w:szCs w:val="22"/>
        </w:rPr>
        <w:tab/>
      </w:r>
      <w:r w:rsidRPr="005764EB">
        <w:rPr>
          <w:lang w:val="en-US"/>
        </w:rPr>
        <w:t>NR MBS procedures</w:t>
      </w:r>
      <w:r>
        <w:tab/>
      </w:r>
      <w:r>
        <w:fldChar w:fldCharType="begin" w:fldLock="1"/>
      </w:r>
      <w:r>
        <w:instrText xml:space="preserve"> PAGEREF _Toc105701978 \h </w:instrText>
      </w:r>
      <w:r>
        <w:fldChar w:fldCharType="separate"/>
      </w:r>
      <w:r>
        <w:t>10</w:t>
      </w:r>
      <w:r>
        <w:fldChar w:fldCharType="end"/>
      </w:r>
    </w:p>
    <w:p w14:paraId="24EAB14D" w14:textId="77777777" w:rsidR="008A00D5" w:rsidRPr="00771678" w:rsidRDefault="008A00D5">
      <w:pPr>
        <w:pStyle w:val="TOC1"/>
        <w:rPr>
          <w:rFonts w:ascii="Calibri" w:eastAsia="Malgun Gothic" w:hAnsi="Calibri"/>
          <w:szCs w:val="22"/>
        </w:rPr>
      </w:pPr>
      <w:r>
        <w:t>7</w:t>
      </w:r>
      <w:r w:rsidRPr="00771678">
        <w:rPr>
          <w:rFonts w:ascii="Calibri" w:eastAsia="Malgun Gothic" w:hAnsi="Calibri"/>
          <w:szCs w:val="22"/>
        </w:rPr>
        <w:tab/>
      </w:r>
      <w:r>
        <w:t>E1 interface protocol structure</w:t>
      </w:r>
      <w:r>
        <w:tab/>
      </w:r>
      <w:r>
        <w:fldChar w:fldCharType="begin" w:fldLock="1"/>
      </w:r>
      <w:r>
        <w:instrText xml:space="preserve"> PAGEREF _Toc105701979 \h </w:instrText>
      </w:r>
      <w:r>
        <w:fldChar w:fldCharType="separate"/>
      </w:r>
      <w:r>
        <w:t>11</w:t>
      </w:r>
      <w:r>
        <w:fldChar w:fldCharType="end"/>
      </w:r>
    </w:p>
    <w:p w14:paraId="5AA0AFD6" w14:textId="77777777" w:rsidR="008A00D5" w:rsidRPr="00771678" w:rsidRDefault="008A00D5">
      <w:pPr>
        <w:pStyle w:val="TOC1"/>
        <w:rPr>
          <w:rFonts w:ascii="Calibri" w:eastAsia="Malgun Gothic" w:hAnsi="Calibri"/>
          <w:szCs w:val="22"/>
        </w:rPr>
      </w:pPr>
      <w:r>
        <w:t>8</w:t>
      </w:r>
      <w:r w:rsidRPr="00771678">
        <w:rPr>
          <w:rFonts w:ascii="Calibri" w:eastAsia="Malgun Gothic" w:hAnsi="Calibri"/>
          <w:szCs w:val="22"/>
        </w:rPr>
        <w:tab/>
      </w:r>
      <w:r>
        <w:t>Other E1 interface specifications</w:t>
      </w:r>
      <w:r>
        <w:tab/>
      </w:r>
      <w:r>
        <w:fldChar w:fldCharType="begin" w:fldLock="1"/>
      </w:r>
      <w:r>
        <w:instrText xml:space="preserve"> PAGEREF _Toc105701980 \h </w:instrText>
      </w:r>
      <w:r>
        <w:fldChar w:fldCharType="separate"/>
      </w:r>
      <w:r>
        <w:t>11</w:t>
      </w:r>
      <w:r>
        <w:fldChar w:fldCharType="end"/>
      </w:r>
    </w:p>
    <w:p w14:paraId="61868EEA" w14:textId="77777777" w:rsidR="008A00D5" w:rsidRPr="00771678" w:rsidRDefault="008A00D5">
      <w:pPr>
        <w:pStyle w:val="TOC2"/>
        <w:rPr>
          <w:rFonts w:ascii="Calibri" w:eastAsia="Malgun Gothic" w:hAnsi="Calibri"/>
          <w:sz w:val="22"/>
          <w:szCs w:val="22"/>
        </w:rPr>
      </w:pPr>
      <w:r w:rsidRPr="005764EB">
        <w:rPr>
          <w:snapToGrid w:val="0"/>
        </w:rPr>
        <w:t>8.1</w:t>
      </w:r>
      <w:r w:rsidRPr="00771678">
        <w:rPr>
          <w:rFonts w:ascii="Calibri" w:eastAsia="Malgun Gothic" w:hAnsi="Calibri"/>
          <w:sz w:val="22"/>
          <w:szCs w:val="22"/>
        </w:rPr>
        <w:tab/>
      </w:r>
      <w:r w:rsidRPr="005764EB">
        <w:rPr>
          <w:snapToGrid w:val="0"/>
        </w:rPr>
        <w:t>E1 interface: layer 1 (3GPP TS 37.481)</w:t>
      </w:r>
      <w:r>
        <w:tab/>
      </w:r>
      <w:r>
        <w:fldChar w:fldCharType="begin" w:fldLock="1"/>
      </w:r>
      <w:r>
        <w:instrText xml:space="preserve"> PAGEREF _Toc105701981 \h </w:instrText>
      </w:r>
      <w:r>
        <w:fldChar w:fldCharType="separate"/>
      </w:r>
      <w:r>
        <w:t>11</w:t>
      </w:r>
      <w:r>
        <w:fldChar w:fldCharType="end"/>
      </w:r>
    </w:p>
    <w:p w14:paraId="02258F9D" w14:textId="77777777" w:rsidR="008A00D5" w:rsidRPr="00771678" w:rsidRDefault="008A00D5">
      <w:pPr>
        <w:pStyle w:val="TOC2"/>
        <w:rPr>
          <w:rFonts w:ascii="Calibri" w:eastAsia="Malgun Gothic" w:hAnsi="Calibri"/>
          <w:sz w:val="22"/>
          <w:szCs w:val="22"/>
        </w:rPr>
      </w:pPr>
      <w:r w:rsidRPr="005764EB">
        <w:rPr>
          <w:snapToGrid w:val="0"/>
        </w:rPr>
        <w:t>8.2</w:t>
      </w:r>
      <w:r w:rsidRPr="00771678">
        <w:rPr>
          <w:rFonts w:ascii="Calibri" w:eastAsia="Malgun Gothic" w:hAnsi="Calibri"/>
          <w:sz w:val="22"/>
          <w:szCs w:val="22"/>
        </w:rPr>
        <w:tab/>
      </w:r>
      <w:r w:rsidRPr="005764EB">
        <w:rPr>
          <w:snapToGrid w:val="0"/>
        </w:rPr>
        <w:t>E1 interface: signalling transport (3GPP TS 37.482)</w:t>
      </w:r>
      <w:r>
        <w:tab/>
      </w:r>
      <w:r>
        <w:fldChar w:fldCharType="begin" w:fldLock="1"/>
      </w:r>
      <w:r>
        <w:instrText xml:space="preserve"> PAGEREF _Toc105701982 \h </w:instrText>
      </w:r>
      <w:r>
        <w:fldChar w:fldCharType="separate"/>
      </w:r>
      <w:r>
        <w:t>11</w:t>
      </w:r>
      <w:r>
        <w:fldChar w:fldCharType="end"/>
      </w:r>
    </w:p>
    <w:p w14:paraId="76031D06" w14:textId="77777777" w:rsidR="008A00D5" w:rsidRPr="00771678" w:rsidRDefault="008A00D5">
      <w:pPr>
        <w:pStyle w:val="TOC2"/>
        <w:rPr>
          <w:rFonts w:ascii="Calibri" w:eastAsia="Malgun Gothic" w:hAnsi="Calibri"/>
          <w:sz w:val="22"/>
          <w:szCs w:val="22"/>
        </w:rPr>
      </w:pPr>
      <w:r w:rsidRPr="005764EB">
        <w:rPr>
          <w:snapToGrid w:val="0"/>
        </w:rPr>
        <w:t>8.3</w:t>
      </w:r>
      <w:r w:rsidRPr="00771678">
        <w:rPr>
          <w:rFonts w:ascii="Calibri" w:eastAsia="Malgun Gothic" w:hAnsi="Calibri"/>
          <w:sz w:val="22"/>
          <w:szCs w:val="22"/>
        </w:rPr>
        <w:tab/>
      </w:r>
      <w:r w:rsidRPr="005764EB">
        <w:rPr>
          <w:snapToGrid w:val="0"/>
        </w:rPr>
        <w:t>E1 interface: E1AP specification (3GPP TS 37.483)</w:t>
      </w:r>
      <w:r>
        <w:tab/>
      </w:r>
      <w:r>
        <w:fldChar w:fldCharType="begin" w:fldLock="1"/>
      </w:r>
      <w:r>
        <w:instrText xml:space="preserve"> PAGEREF _Toc105701983 \h </w:instrText>
      </w:r>
      <w:r>
        <w:fldChar w:fldCharType="separate"/>
      </w:r>
      <w:r>
        <w:t>12</w:t>
      </w:r>
      <w:r>
        <w:fldChar w:fldCharType="end"/>
      </w:r>
    </w:p>
    <w:p w14:paraId="707D68B7" w14:textId="77777777" w:rsidR="008A00D5" w:rsidRPr="00771678" w:rsidRDefault="008A00D5">
      <w:pPr>
        <w:pStyle w:val="TOC8"/>
        <w:rPr>
          <w:rFonts w:ascii="Calibri" w:eastAsia="Malgun Gothic" w:hAnsi="Calibri"/>
          <w:b w:val="0"/>
          <w:szCs w:val="22"/>
        </w:rPr>
      </w:pPr>
      <w:r>
        <w:t>Annex A (informative): Change history</w:t>
      </w:r>
      <w:r>
        <w:tab/>
      </w:r>
      <w:r>
        <w:fldChar w:fldCharType="begin" w:fldLock="1"/>
      </w:r>
      <w:r>
        <w:instrText xml:space="preserve"> PAGEREF _Toc105701984 \h </w:instrText>
      </w:r>
      <w:r>
        <w:fldChar w:fldCharType="separate"/>
      </w:r>
      <w:r>
        <w:t>13</w:t>
      </w:r>
      <w:r>
        <w:fldChar w:fldCharType="end"/>
      </w:r>
    </w:p>
    <w:p w14:paraId="162716DD" w14:textId="77777777" w:rsidR="00080512" w:rsidRPr="00DB1371" w:rsidRDefault="008A00D5">
      <w:r>
        <w:rPr>
          <w:noProof/>
          <w:sz w:val="22"/>
        </w:rPr>
        <w:fldChar w:fldCharType="end"/>
      </w:r>
    </w:p>
    <w:p w14:paraId="74A4E2CA" w14:textId="77777777" w:rsidR="00080512" w:rsidRPr="00DB1371" w:rsidRDefault="00080512">
      <w:pPr>
        <w:pStyle w:val="Heading1"/>
      </w:pPr>
      <w:bookmarkStart w:id="18" w:name="_CRForeword"/>
      <w:bookmarkEnd w:id="18"/>
      <w:r w:rsidRPr="00DB1371">
        <w:br w:type="page"/>
      </w:r>
      <w:bookmarkStart w:id="19" w:name="_Toc13759417"/>
      <w:bookmarkStart w:id="20" w:name="_Toc29461969"/>
      <w:bookmarkStart w:id="21" w:name="_Toc45888040"/>
      <w:bookmarkStart w:id="22" w:name="_Toc88654229"/>
      <w:bookmarkStart w:id="23" w:name="_Toc105701952"/>
      <w:r w:rsidRPr="00DB1371">
        <w:lastRenderedPageBreak/>
        <w:t>Foreword</w:t>
      </w:r>
      <w:bookmarkEnd w:id="19"/>
      <w:bookmarkEnd w:id="20"/>
      <w:bookmarkEnd w:id="21"/>
      <w:bookmarkEnd w:id="22"/>
      <w:bookmarkEnd w:id="23"/>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Version x.y.z</w:t>
      </w:r>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24" w:name="_CR1"/>
      <w:bookmarkEnd w:id="24"/>
      <w:r w:rsidRPr="00DB1371">
        <w:br w:type="page"/>
      </w:r>
      <w:bookmarkStart w:id="25" w:name="_Toc13759418"/>
      <w:bookmarkStart w:id="26" w:name="_Toc29461970"/>
      <w:bookmarkStart w:id="27" w:name="_Toc45888041"/>
      <w:bookmarkStart w:id="28" w:name="_Toc88654230"/>
      <w:bookmarkStart w:id="29" w:name="_Toc105701953"/>
      <w:r w:rsidRPr="00DB1371">
        <w:lastRenderedPageBreak/>
        <w:t>1</w:t>
      </w:r>
      <w:r w:rsidRPr="00DB1371">
        <w:tab/>
        <w:t>Scope</w:t>
      </w:r>
      <w:bookmarkEnd w:id="25"/>
      <w:bookmarkEnd w:id="26"/>
      <w:bookmarkEnd w:id="27"/>
      <w:bookmarkEnd w:id="28"/>
      <w:bookmarkEnd w:id="29"/>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1 interface provides means for interconnecting a gNB-CU</w:t>
      </w:r>
      <w:r w:rsidR="00B24DD4" w:rsidRPr="00DB1371">
        <w:t>-CP</w:t>
      </w:r>
      <w:r w:rsidR="00622596" w:rsidRPr="00DB1371">
        <w:t xml:space="preserve"> and a gNB-</w:t>
      </w:r>
      <w:r w:rsidR="00B24DD4" w:rsidRPr="00DB1371">
        <w:t>CU-UP</w:t>
      </w:r>
      <w:r w:rsidR="00622596" w:rsidRPr="00DB1371">
        <w:t xml:space="preserve"> of a gNB</w:t>
      </w:r>
      <w:r w:rsidR="00B24DD4" w:rsidRPr="00DB1371">
        <w:t>-CU</w:t>
      </w:r>
      <w:r w:rsidR="00622596" w:rsidRPr="00DB1371">
        <w:t xml:space="preserve"> within an NG-RAN, or for interconnectin</w:t>
      </w:r>
      <w:r w:rsidR="00A06D45" w:rsidRPr="00DB1371">
        <w:t>g</w:t>
      </w:r>
      <w:r w:rsidR="00622596" w:rsidRPr="00DB1371">
        <w:t xml:space="preserve"> a gNB-CU</w:t>
      </w:r>
      <w:r w:rsidR="00B24DD4" w:rsidRPr="00DB1371">
        <w:t>-CP and a gNB-CU-UP</w:t>
      </w:r>
      <w:r w:rsidR="00622596" w:rsidRPr="00DB1371">
        <w:t xml:space="preserve"> of an en-gNB within an E-UTRAN</w:t>
      </w:r>
      <w:r w:rsidR="001253E8">
        <w:t>, or for interconnecting an eNB-CP and an eNB-UP of an eNB within an E-UTRAN, or for interconnecting an ng-eNB-CU-CP and an ng-eNB-CU-UP of an ng-eNB-CU within an NG-RAN</w:t>
      </w:r>
      <w:r w:rsidR="00622596" w:rsidRPr="00DB1371">
        <w:t>.</w:t>
      </w:r>
    </w:p>
    <w:p w14:paraId="071AA328" w14:textId="77777777" w:rsidR="00080512" w:rsidRPr="00DB1371" w:rsidRDefault="00080512">
      <w:pPr>
        <w:pStyle w:val="Heading1"/>
      </w:pPr>
      <w:bookmarkStart w:id="30" w:name="_CR2"/>
      <w:bookmarkStart w:id="31" w:name="_Toc13759419"/>
      <w:bookmarkStart w:id="32" w:name="_Toc29461971"/>
      <w:bookmarkStart w:id="33" w:name="_Toc45888042"/>
      <w:bookmarkStart w:id="34" w:name="_Toc88654231"/>
      <w:bookmarkStart w:id="35" w:name="_Toc105701954"/>
      <w:bookmarkEnd w:id="30"/>
      <w:r w:rsidRPr="00DB1371">
        <w:t>2</w:t>
      </w:r>
      <w:r w:rsidRPr="00DB1371">
        <w:tab/>
        <w:t>References</w:t>
      </w:r>
      <w:bookmarkEnd w:id="31"/>
      <w:bookmarkEnd w:id="32"/>
      <w:bookmarkEnd w:id="33"/>
      <w:bookmarkEnd w:id="34"/>
      <w:bookmarkEnd w:id="35"/>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36" w:name="OLE_LINK1"/>
      <w:bookmarkStart w:id="37" w:name="OLE_LINK2"/>
      <w:bookmarkStart w:id="38" w:name="OLE_LINK3"/>
      <w:bookmarkStart w:id="39"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36"/>
    <w:bookmarkEnd w:id="37"/>
    <w:bookmarkEnd w:id="38"/>
    <w:bookmarkEnd w:id="39"/>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40" w:name="_CR3"/>
      <w:bookmarkStart w:id="41" w:name="_Toc13759420"/>
      <w:bookmarkStart w:id="42" w:name="_Toc29461972"/>
      <w:bookmarkStart w:id="43" w:name="_Toc45888043"/>
      <w:bookmarkStart w:id="44" w:name="_Toc88654232"/>
      <w:bookmarkStart w:id="45" w:name="_Toc105701955"/>
      <w:bookmarkEnd w:id="40"/>
      <w:r w:rsidRPr="00DB1371">
        <w:t>3</w:t>
      </w:r>
      <w:r w:rsidRPr="00DB1371">
        <w:tab/>
        <w:t xml:space="preserve">Definitions </w:t>
      </w:r>
      <w:r w:rsidR="008028A4" w:rsidRPr="00DB1371">
        <w:t>and abbreviations</w:t>
      </w:r>
      <w:bookmarkEnd w:id="41"/>
      <w:bookmarkEnd w:id="42"/>
      <w:bookmarkEnd w:id="43"/>
      <w:bookmarkEnd w:id="44"/>
      <w:bookmarkEnd w:id="45"/>
    </w:p>
    <w:p w14:paraId="7B96B345" w14:textId="77777777" w:rsidR="00080512" w:rsidRPr="00DB1371" w:rsidRDefault="00080512">
      <w:pPr>
        <w:pStyle w:val="Heading2"/>
      </w:pPr>
      <w:bookmarkStart w:id="46" w:name="_CR3_1"/>
      <w:bookmarkStart w:id="47" w:name="_Toc13759421"/>
      <w:bookmarkStart w:id="48" w:name="_Toc29461973"/>
      <w:bookmarkStart w:id="49" w:name="_Toc45888044"/>
      <w:bookmarkStart w:id="50" w:name="_Toc88654233"/>
      <w:bookmarkStart w:id="51" w:name="_Toc105701956"/>
      <w:bookmarkEnd w:id="46"/>
      <w:r w:rsidRPr="00DB1371">
        <w:t>3.1</w:t>
      </w:r>
      <w:r w:rsidRPr="00DB1371">
        <w:tab/>
        <w:t>Definitions</w:t>
      </w:r>
      <w:bookmarkEnd w:id="47"/>
      <w:bookmarkEnd w:id="48"/>
      <w:bookmarkEnd w:id="49"/>
      <w:bookmarkEnd w:id="50"/>
      <w:bookmarkEnd w:id="51"/>
    </w:p>
    <w:p w14:paraId="5F686529" w14:textId="77777777" w:rsidR="00080512" w:rsidRPr="00DB1371" w:rsidRDefault="00080512" w:rsidP="00A71AF4">
      <w:r w:rsidRPr="00DB1371">
        <w:t xml:space="preserve">For the purposes of the present document, the terms and definitions given in </w:t>
      </w:r>
      <w:bookmarkStart w:id="52" w:name="OLE_LINK6"/>
      <w:bookmarkStart w:id="53" w:name="OLE_LINK7"/>
      <w:bookmarkStart w:id="54" w:name="OLE_LINK8"/>
      <w:r w:rsidR="00DF62CD" w:rsidRPr="00DB1371">
        <w:t xml:space="preserve">3GPP </w:t>
      </w:r>
      <w:bookmarkEnd w:id="52"/>
      <w:bookmarkEnd w:id="53"/>
      <w:bookmarkEnd w:id="54"/>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r w:rsidRPr="00473226">
        <w:rPr>
          <w:b/>
          <w:lang w:eastAsia="zh-CN"/>
        </w:rPr>
        <w:t>eNB</w:t>
      </w:r>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r w:rsidRPr="00473226">
        <w:rPr>
          <w:b/>
          <w:lang w:eastAsia="zh-CN"/>
        </w:rPr>
        <w:t>eNB</w:t>
      </w:r>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r w:rsidRPr="00DB1371">
        <w:rPr>
          <w:b/>
          <w:lang w:eastAsia="zh-CN"/>
        </w:rPr>
        <w:t>en-gNB</w:t>
      </w:r>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r w:rsidRPr="00DB1371">
        <w:rPr>
          <w:b/>
          <w:lang w:eastAsia="zh-CN"/>
        </w:rPr>
        <w:t>gNB-CU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r w:rsidRPr="00DB1371">
        <w:rPr>
          <w:b/>
          <w:lang w:eastAsia="zh-CN"/>
        </w:rPr>
        <w:t>gNB-CU-CP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r w:rsidRPr="00DB1371">
        <w:rPr>
          <w:b/>
          <w:lang w:eastAsia="zh-CN"/>
        </w:rPr>
        <w:lastRenderedPageBreak/>
        <w:t>gNB-CU-UP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r w:rsidRPr="00DB1371">
        <w:rPr>
          <w:b/>
          <w:lang w:eastAsia="zh-CN"/>
        </w:rPr>
        <w:t>gNB-DU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r w:rsidRPr="00DB1371">
        <w:rPr>
          <w:b/>
          <w:lang w:eastAsia="zh-CN"/>
        </w:rPr>
        <w:t>gNB</w:t>
      </w:r>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r w:rsidRPr="00473226">
        <w:rPr>
          <w:b/>
          <w:lang w:eastAsia="zh-CN"/>
        </w:rPr>
        <w:t>eNB</w:t>
      </w:r>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55" w:name="_CR3_2"/>
      <w:bookmarkStart w:id="56" w:name="_Toc13759422"/>
      <w:bookmarkStart w:id="57" w:name="_Toc29461974"/>
      <w:bookmarkStart w:id="58" w:name="_Toc45888045"/>
      <w:bookmarkStart w:id="59" w:name="_Toc88654234"/>
      <w:bookmarkStart w:id="60" w:name="_Toc105701957"/>
      <w:bookmarkEnd w:id="55"/>
      <w:r w:rsidRPr="00DB1371">
        <w:t>3.</w:t>
      </w:r>
      <w:r w:rsidR="00417DAA">
        <w:t>2</w:t>
      </w:r>
      <w:r w:rsidRPr="00DB1371">
        <w:tab/>
        <w:t>Abbreviations</w:t>
      </w:r>
      <w:bookmarkEnd w:id="56"/>
      <w:bookmarkEnd w:id="57"/>
      <w:bookmarkEnd w:id="58"/>
      <w:bookmarkEnd w:id="59"/>
      <w:bookmarkEnd w:id="60"/>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7ECDC3DA" w14:textId="77777777" w:rsidR="00FA3D2A" w:rsidRDefault="004610FF" w:rsidP="00FA3D2A">
      <w:pPr>
        <w:pStyle w:val="EW"/>
        <w:rPr>
          <w:ins w:id="61" w:author="CR0003" w:date="2023-11-23T12:24:00Z"/>
        </w:rPr>
      </w:pPr>
      <w:r>
        <w:t>MBS</w:t>
      </w:r>
      <w:r>
        <w:tab/>
        <w:t>Multicast/Broadcast Service</w:t>
      </w:r>
    </w:p>
    <w:p w14:paraId="6DE5811A" w14:textId="36DF7B18" w:rsidR="004610FF" w:rsidRPr="00422C25" w:rsidRDefault="00FA3D2A" w:rsidP="00FA3D2A">
      <w:pPr>
        <w:pStyle w:val="EW"/>
      </w:pPr>
      <w:ins w:id="62" w:author="CR0003" w:date="2023-11-23T12:24:00Z">
        <w:r>
          <w:t>MT-SDT</w:t>
        </w:r>
        <w:r>
          <w:tab/>
        </w:r>
        <w:r w:rsidRPr="00924D3F">
          <w:t>Mobile Terminated Small Data Transmission</w:t>
        </w:r>
      </w:ins>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63" w:name="_CR4"/>
      <w:bookmarkStart w:id="64" w:name="_Toc13759423"/>
      <w:bookmarkStart w:id="65" w:name="_Toc29461975"/>
      <w:bookmarkStart w:id="66" w:name="_Toc45888046"/>
      <w:bookmarkStart w:id="67" w:name="_Toc88654235"/>
      <w:bookmarkStart w:id="68" w:name="_Toc105701958"/>
      <w:bookmarkEnd w:id="63"/>
      <w:r w:rsidRPr="00DB1371">
        <w:t>4</w:t>
      </w:r>
      <w:r w:rsidRPr="00DB1371">
        <w:tab/>
        <w:t>General aspects</w:t>
      </w:r>
      <w:bookmarkEnd w:id="64"/>
      <w:bookmarkEnd w:id="65"/>
      <w:bookmarkEnd w:id="66"/>
      <w:bookmarkEnd w:id="67"/>
      <w:bookmarkEnd w:id="68"/>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ng-eNB-CU-CP and an ng-eNB-CU-UP or between an eNB-CP and an eNB-UP, unless stated otherwise.</w:t>
      </w:r>
    </w:p>
    <w:p w14:paraId="44ECE105" w14:textId="77777777" w:rsidR="00A71AF4" w:rsidRPr="00DB1371" w:rsidRDefault="00A71AF4" w:rsidP="00A71AF4">
      <w:pPr>
        <w:pStyle w:val="Heading2"/>
        <w:rPr>
          <w:rFonts w:cs="Arial"/>
        </w:rPr>
      </w:pPr>
      <w:bookmarkStart w:id="69" w:name="_CR4_1"/>
      <w:bookmarkStart w:id="70" w:name="_Toc13759424"/>
      <w:bookmarkStart w:id="71" w:name="_Toc29461976"/>
      <w:bookmarkStart w:id="72" w:name="_Toc45888047"/>
      <w:bookmarkStart w:id="73" w:name="_Toc88654236"/>
      <w:bookmarkStart w:id="74" w:name="_Toc105701959"/>
      <w:bookmarkEnd w:id="69"/>
      <w:r w:rsidRPr="00DB1371">
        <w:t>4.</w:t>
      </w:r>
      <w:r w:rsidR="00F01387" w:rsidRPr="00DB1371">
        <w:t>1</w:t>
      </w:r>
      <w:r w:rsidRPr="00DB1371">
        <w:tab/>
      </w:r>
      <w:r w:rsidR="00B24DD4" w:rsidRPr="00DB1371">
        <w:rPr>
          <w:rFonts w:cs="Arial"/>
        </w:rPr>
        <w:t>E</w:t>
      </w:r>
      <w:r w:rsidRPr="00DB1371">
        <w:rPr>
          <w:rFonts w:cs="Arial"/>
        </w:rPr>
        <w:t>1 interface general principles</w:t>
      </w:r>
      <w:bookmarkEnd w:id="70"/>
      <w:bookmarkEnd w:id="71"/>
      <w:bookmarkEnd w:id="72"/>
      <w:bookmarkEnd w:id="73"/>
      <w:bookmarkEnd w:id="74"/>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from a logical standpoint, the E1 is a point-to-point interface between a gNB-CU-CP and a gNB-CU-UP</w:t>
      </w:r>
      <w:r w:rsidR="001253E8">
        <w:t>, or between an ng-eNB-CU-CP and an ng-eNB-CU-UP, or between an eNB-CP and an eNB-UP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75" w:name="_CR4_2"/>
      <w:bookmarkStart w:id="76" w:name="_Toc13759425"/>
      <w:bookmarkStart w:id="77" w:name="_Toc29461977"/>
      <w:bookmarkStart w:id="78" w:name="_Toc45888048"/>
      <w:bookmarkStart w:id="79" w:name="_Toc88654237"/>
      <w:bookmarkStart w:id="80" w:name="_Toc105701960"/>
      <w:bookmarkEnd w:id="75"/>
      <w:r w:rsidRPr="00DB1371">
        <w:lastRenderedPageBreak/>
        <w:t>4.</w:t>
      </w:r>
      <w:r w:rsidR="00F01387" w:rsidRPr="00DB1371">
        <w:t>2</w:t>
      </w:r>
      <w:r w:rsidRPr="00DB1371">
        <w:tab/>
      </w:r>
      <w:r w:rsidR="00B8159A" w:rsidRPr="00DB1371">
        <w:t>E</w:t>
      </w:r>
      <w:r w:rsidRPr="00DB1371">
        <w:rPr>
          <w:rFonts w:cs="Arial"/>
        </w:rPr>
        <w:t>1 interface specification objectives</w:t>
      </w:r>
      <w:bookmarkEnd w:id="76"/>
      <w:bookmarkEnd w:id="77"/>
      <w:bookmarkEnd w:id="78"/>
      <w:bookmarkEnd w:id="79"/>
      <w:bookmarkEnd w:id="80"/>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inter-connection of a gNB-CU-CP and a gNB-CU-UP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ng-e</w:t>
      </w:r>
      <w:r w:rsidRPr="00473226">
        <w:t>NB-CU-CP and a</w:t>
      </w:r>
      <w:r>
        <w:t>n</w:t>
      </w:r>
      <w:r w:rsidRPr="00473226">
        <w:t xml:space="preserve"> </w:t>
      </w:r>
      <w:r>
        <w:t>ng-e</w:t>
      </w:r>
      <w:r w:rsidRPr="00473226">
        <w:t>NB-CU-UP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r>
        <w:t>e</w:t>
      </w:r>
      <w:r w:rsidRPr="00473226">
        <w:t>NB-CP and a</w:t>
      </w:r>
      <w:r>
        <w:t>n</w:t>
      </w:r>
      <w:r w:rsidRPr="00473226">
        <w:t xml:space="preserve"> </w:t>
      </w:r>
      <w:r>
        <w:t>eNB</w:t>
      </w:r>
      <w:r w:rsidRPr="00473226">
        <w:t>-UP supplied by different manufacturers.</w:t>
      </w:r>
    </w:p>
    <w:p w14:paraId="503E7FAE" w14:textId="77777777" w:rsidR="00340613" w:rsidRPr="00DB1371" w:rsidRDefault="00B8159A" w:rsidP="00340613">
      <w:pPr>
        <w:pStyle w:val="Heading1"/>
      </w:pPr>
      <w:bookmarkStart w:id="81" w:name="_CR5"/>
      <w:bookmarkStart w:id="82" w:name="_Toc13759426"/>
      <w:bookmarkStart w:id="83" w:name="_Toc29461978"/>
      <w:bookmarkStart w:id="84" w:name="_Toc45888049"/>
      <w:bookmarkStart w:id="85" w:name="_Toc88654238"/>
      <w:bookmarkStart w:id="86" w:name="_Toc105701961"/>
      <w:bookmarkEnd w:id="81"/>
      <w:r w:rsidRPr="00DB1371">
        <w:t>5</w:t>
      </w:r>
      <w:r w:rsidRPr="00DB1371">
        <w:tab/>
        <w:t>Functions of the E</w:t>
      </w:r>
      <w:r w:rsidR="00340613" w:rsidRPr="00DB1371">
        <w:t>1 interface</w:t>
      </w:r>
      <w:bookmarkEnd w:id="82"/>
      <w:bookmarkEnd w:id="83"/>
      <w:bookmarkEnd w:id="84"/>
      <w:bookmarkEnd w:id="85"/>
      <w:bookmarkEnd w:id="86"/>
    </w:p>
    <w:p w14:paraId="08B506D6" w14:textId="77777777" w:rsidR="00340613" w:rsidRPr="00DB1371" w:rsidRDefault="00340613" w:rsidP="005F7B53">
      <w:pPr>
        <w:pStyle w:val="Heading2"/>
        <w:rPr>
          <w:lang w:eastAsia="ja-JP"/>
        </w:rPr>
      </w:pPr>
      <w:bookmarkStart w:id="87" w:name="_CR5_1"/>
      <w:bookmarkStart w:id="88" w:name="_Toc13759427"/>
      <w:bookmarkStart w:id="89" w:name="_Toc29461979"/>
      <w:bookmarkStart w:id="90" w:name="_Toc45888050"/>
      <w:bookmarkStart w:id="91" w:name="_Toc88654239"/>
      <w:bookmarkStart w:id="92" w:name="_Toc105701962"/>
      <w:bookmarkEnd w:id="87"/>
      <w:r w:rsidRPr="00DB1371">
        <w:t>5.1</w:t>
      </w:r>
      <w:r w:rsidRPr="00DB1371">
        <w:tab/>
        <w:t>General</w:t>
      </w:r>
      <w:bookmarkEnd w:id="88"/>
      <w:bookmarkEnd w:id="89"/>
      <w:bookmarkEnd w:id="90"/>
      <w:bookmarkEnd w:id="91"/>
      <w:bookmarkEnd w:id="92"/>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93" w:name="_CR5_1_1"/>
      <w:bookmarkStart w:id="94" w:name="_Toc13759428"/>
      <w:bookmarkStart w:id="95" w:name="_Toc29461980"/>
      <w:bookmarkStart w:id="96" w:name="_Toc45888051"/>
      <w:bookmarkStart w:id="97" w:name="_Toc88654240"/>
      <w:bookmarkStart w:id="98" w:name="_Toc105701963"/>
      <w:bookmarkEnd w:id="93"/>
      <w:r w:rsidRPr="00DB1371">
        <w:t>5.1</w:t>
      </w:r>
      <w:r w:rsidR="00B8159A" w:rsidRPr="00DB1371">
        <w:t>.1</w:t>
      </w:r>
      <w:r w:rsidR="00B8159A" w:rsidRPr="00DB1371">
        <w:tab/>
        <w:t>E</w:t>
      </w:r>
      <w:r w:rsidR="00340613" w:rsidRPr="00DB1371">
        <w:t>1 interface management function</w:t>
      </w:r>
      <w:bookmarkEnd w:id="94"/>
      <w:bookmarkEnd w:id="95"/>
      <w:bookmarkEnd w:id="96"/>
      <w:bookmarkEnd w:id="97"/>
      <w:bookmarkEnd w:id="98"/>
    </w:p>
    <w:p w14:paraId="374D2AEA" w14:textId="77777777" w:rsidR="003854FF" w:rsidRPr="00DB1371" w:rsidRDefault="003854FF" w:rsidP="003854FF">
      <w:r w:rsidRPr="00DB1371">
        <w:t>The error indication function is used by the gNB-CU-UP or gNB-CU-CP to indicate to the gNB-CU-CP or gNB-CU-UP that an error has occurred.</w:t>
      </w:r>
    </w:p>
    <w:p w14:paraId="267429ED" w14:textId="77777777" w:rsidR="003854FF" w:rsidRPr="00DB1371" w:rsidRDefault="003854FF" w:rsidP="003854FF">
      <w:r w:rsidRPr="00DB1371">
        <w:t>The reset function is used to initialize the peer entity after node setup and after a failure event occurred. This procedure can be used by both the gNB-CU-UP and the gNB-CU-CP.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gNB-CU-UP and gNB-CU-CP to interoperate correctly on the </w:t>
      </w:r>
      <w:r w:rsidR="004A2977" w:rsidRPr="00DB1371">
        <w:t>E</w:t>
      </w:r>
      <w:r w:rsidRPr="00DB1371">
        <w:t xml:space="preserve">1 interface. </w:t>
      </w:r>
      <w:r w:rsidR="004054E3" w:rsidRPr="00DB1371">
        <w:t>The E1 setup is initiated by both the gNB-CU-UP and gNB-CU-CP.</w:t>
      </w:r>
    </w:p>
    <w:p w14:paraId="3254D685" w14:textId="77777777" w:rsidR="004054E3" w:rsidRPr="00DB1371" w:rsidRDefault="004054E3" w:rsidP="004054E3">
      <w:r w:rsidRPr="00DB1371">
        <w:rPr>
          <w:rFonts w:cs="Arial"/>
        </w:rPr>
        <w:t>The gNB-CU-UP Configuration Update and gNB-CU-CP Configuration Update functions allow to update application level configuration data needed between the gNB-CU-CP and the gNB-CU-UP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gNB-CU-UP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supported by the gNB-CU-UP.</w:t>
      </w:r>
    </w:p>
    <w:p w14:paraId="20576B78" w14:textId="77777777" w:rsidR="002B44B0" w:rsidRPr="00DB1371" w:rsidRDefault="002B44B0" w:rsidP="004054E3">
      <w:pPr>
        <w:rPr>
          <w:rFonts w:cs="Arial"/>
        </w:rPr>
      </w:pPr>
      <w:r w:rsidRPr="00DB1371">
        <w:rPr>
          <w:rFonts w:cs="Arial"/>
        </w:rPr>
        <w:t>The E1 setup and gNB-CU-UP Configuration Update functions allow the gNB-CU-UP to signal its capacity information to the gNB-CU-CP.</w:t>
      </w:r>
    </w:p>
    <w:p w14:paraId="54C2A48C" w14:textId="77777777" w:rsidR="00F8682A" w:rsidRPr="00DB1371" w:rsidRDefault="00F8682A" w:rsidP="004054E3">
      <w:pPr>
        <w:rPr>
          <w:rFonts w:cs="Arial"/>
        </w:rPr>
      </w:pPr>
      <w:r w:rsidRPr="00DB1371">
        <w:rPr>
          <w:lang w:eastAsia="zh-CN"/>
        </w:rPr>
        <w:t>The E1 gNB-CU-UP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99" w:name="_CR5_1_2"/>
      <w:bookmarkStart w:id="100" w:name="_Toc13759429"/>
      <w:bookmarkStart w:id="101" w:name="_Toc29461981"/>
      <w:bookmarkStart w:id="102" w:name="_Toc45888052"/>
      <w:bookmarkStart w:id="103" w:name="_Toc88654241"/>
      <w:bookmarkStart w:id="104" w:name="_Toc105701964"/>
      <w:bookmarkEnd w:id="99"/>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100"/>
      <w:bookmarkEnd w:id="101"/>
      <w:bookmarkEnd w:id="102"/>
      <w:bookmarkEnd w:id="103"/>
      <w:bookmarkEnd w:id="104"/>
    </w:p>
    <w:p w14:paraId="196B7A35" w14:textId="77777777" w:rsidR="00E0037A" w:rsidRPr="00DB1371" w:rsidRDefault="00E0037A" w:rsidP="00E0037A">
      <w:r w:rsidRPr="00DB1371">
        <w:t>The establishment of the E1 bearer context is initiated by the gNB-CU-CP and accepted or rejected by the gNB-CU-UP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gNB-CU-CP or gNB-CU-UP. The receiving node can accept or </w:t>
      </w:r>
      <w:r w:rsidR="00D0779E">
        <w:t>indicate failure to carry out</w:t>
      </w:r>
      <w:r w:rsidRPr="00DB1371">
        <w:t xml:space="preserve"> the modification</w:t>
      </w:r>
      <w:r w:rsidR="00D0779E">
        <w:t xml:space="preserve"> request</w:t>
      </w:r>
      <w:r w:rsidRPr="00DB1371">
        <w:t>. The E1 bearer context management function also supports the release of the bearer context previously established in the gNB-CU-UP. The release of the bearer context is triggered by the gNB-CU-CP either directly or following a request received from the gNB-CU-UP.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The gNB-CU-CP decides flow-to-DRB mapping and provides the generated SDAP and PDCP configuration to the gNB-CU-UP.</w:t>
      </w:r>
      <w:r w:rsidR="00F12B80" w:rsidRPr="00DB1371">
        <w:t xml:space="preserve"> The gNB-CU-CP also decides the Reflective QoS flow to DRB mapping. </w:t>
      </w:r>
      <w:r w:rsidR="003F5832">
        <w:t xml:space="preserve">The function is also used to send to the gNB-CU-UP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gNB-CU-CP to the gNB-CU-UP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eNB-CP and eNB-UP separation</w:t>
      </w:r>
      <w:r w:rsidRPr="00DB1371">
        <w:t xml:space="preserve">. The </w:t>
      </w:r>
      <w:r>
        <w:t>e</w:t>
      </w:r>
      <w:r w:rsidRPr="00DB1371">
        <w:t xml:space="preserve">NB-CP decides </w:t>
      </w:r>
      <w:r>
        <w:t>EPS bearer/E-RAB</w:t>
      </w:r>
      <w:r w:rsidRPr="00DB1371">
        <w:t xml:space="preserve">-to-DRB mapping and provides the </w:t>
      </w:r>
      <w:r>
        <w:t xml:space="preserve">E-UTRAN/NR </w:t>
      </w:r>
      <w:r w:rsidRPr="00DB1371">
        <w:t xml:space="preserve">PDCP configuration to the </w:t>
      </w:r>
      <w:r>
        <w:t>e</w:t>
      </w:r>
      <w:r w:rsidRPr="00DB1371">
        <w:t>NB-UP.</w:t>
      </w:r>
    </w:p>
    <w:p w14:paraId="22B80563" w14:textId="77777777" w:rsidR="00FA3D2A" w:rsidRDefault="00FA3D2A" w:rsidP="00FA3D2A">
      <w:pPr>
        <w:rPr>
          <w:ins w:id="105" w:author="CR0003" w:date="2023-11-23T12:24:00Z"/>
          <w:rFonts w:eastAsia="Batang"/>
          <w:lang w:eastAsia="en-US"/>
        </w:rPr>
      </w:pPr>
      <w:ins w:id="106" w:author="CR0003" w:date="2023-11-23T12:24:00Z">
        <w:r w:rsidRPr="000250F1">
          <w:rPr>
            <w:rFonts w:eastAsia="Batang"/>
            <w:lang w:eastAsia="en-US"/>
          </w:rPr>
          <w:lastRenderedPageBreak/>
          <w:t>This function is also used for the gNB-CU-UP to report the MT-SDT data size to the gNB-CU-CP.</w:t>
        </w:r>
      </w:ins>
    </w:p>
    <w:p w14:paraId="69ECB657" w14:textId="77777777" w:rsidR="00CD1197" w:rsidRPr="00DB1371" w:rsidRDefault="00CD1197" w:rsidP="00F12B80">
      <w:r w:rsidRPr="00DB1371">
        <w:t>This function is used for the gNB-CU-CP to send the security information to the gNB-CU-UP.</w:t>
      </w:r>
    </w:p>
    <w:p w14:paraId="391C07D0" w14:textId="77777777" w:rsidR="00C36A91" w:rsidRDefault="00C36A91" w:rsidP="00C36A91">
      <w:r>
        <w:t xml:space="preserve">This function is used </w:t>
      </w:r>
      <w:r w:rsidRPr="00FE1C54">
        <w:t xml:space="preserve">for the gNB-CU-CP to send </w:t>
      </w:r>
      <w:r>
        <w:t xml:space="preserve">to the </w:t>
      </w:r>
      <w:r w:rsidRPr="00FE1C54">
        <w:t>gNB-CU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gNB-CU-CP to send the </w:t>
      </w:r>
      <w:r>
        <w:t>parameters for header compression for certain traffic types e.g.</w:t>
      </w:r>
      <w:r w:rsidR="00D0779E">
        <w:t>,</w:t>
      </w:r>
      <w:r>
        <w:t xml:space="preserve"> IP, Ethernet</w:t>
      </w:r>
      <w:r w:rsidRPr="0014690A">
        <w:t xml:space="preserve"> to the gNB-CU-UP.</w:t>
      </w:r>
    </w:p>
    <w:p w14:paraId="45520217" w14:textId="77777777" w:rsidR="003D2603" w:rsidRPr="003D2603" w:rsidRDefault="003D2603" w:rsidP="002364ED">
      <w:r>
        <w:rPr>
          <w:rFonts w:hint="eastAsia"/>
        </w:rPr>
        <w:t>This function is used for the gNB-CU-CP to send the uplink data compression parameters to the gNB-CU-UP for certain data radio bearer(s).</w:t>
      </w:r>
    </w:p>
    <w:p w14:paraId="7626F40F" w14:textId="77777777" w:rsidR="002364ED" w:rsidRPr="00DB1371" w:rsidRDefault="00F12B80" w:rsidP="002364ED">
      <w:r w:rsidRPr="00DB1371">
        <w:t xml:space="preserve">This function is used for the gNB-CU-UP to notify the event of DL data arrival detection to the gNB-CU-CP. With this function, the gNB-CU-UP requests gNB-CU-CP to trigger paging procedure over F1 </w:t>
      </w:r>
      <w:r w:rsidR="005B2962" w:rsidRPr="00DB1371">
        <w:t xml:space="preserve">or Xn </w:t>
      </w:r>
      <w:r w:rsidRPr="00DB1371">
        <w:t>to support RRC Inactive state.</w:t>
      </w:r>
      <w:r w:rsidR="001253E8" w:rsidRPr="00A97F0F">
        <w:t xml:space="preserve"> </w:t>
      </w:r>
      <w:r w:rsidR="001253E8">
        <w:t xml:space="preserve">RRC Inactive state is not supported when this function is used </w:t>
      </w:r>
      <w:r w:rsidR="001253E8" w:rsidRPr="00C85D7F">
        <w:t>between an eNB-CP and an eNB-UP</w:t>
      </w:r>
      <w:r w:rsidR="001253E8">
        <w:t>.</w:t>
      </w:r>
      <w:r w:rsidR="002364ED" w:rsidRPr="00DB1371">
        <w:t xml:space="preserve"> </w:t>
      </w:r>
    </w:p>
    <w:p w14:paraId="4F6DDD22" w14:textId="77777777" w:rsidR="00F12B80" w:rsidRPr="00DB1371" w:rsidRDefault="002364ED" w:rsidP="002364ED">
      <w:r w:rsidRPr="00DB1371">
        <w:t xml:space="preserve">This function is used for the gNB-CU-UP to notify the gNB-CU-CP that </w:t>
      </w:r>
      <w:r w:rsidR="00872D9E" w:rsidRPr="00124D00">
        <w:rPr>
          <w:lang w:eastAsia="zh-CN"/>
        </w:rPr>
        <w:t xml:space="preserve">a DL packet including a QFI value not configured by the gNB-CU-CP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r w:rsidR="00872D9E" w:rsidRPr="0096498E">
        <w:t>gNB-CU-CP</w:t>
      </w:r>
      <w:r w:rsidRPr="00DB1371">
        <w:t> is received for the first time. The gNB-CU-CP can take further action if needed.</w:t>
      </w:r>
    </w:p>
    <w:p w14:paraId="05B7DA3C" w14:textId="77777777" w:rsidR="00FA3D2A" w:rsidRPr="000250F1" w:rsidRDefault="00FA3D2A" w:rsidP="00FA3D2A">
      <w:pPr>
        <w:rPr>
          <w:ins w:id="107" w:author="CR0003" w:date="2023-11-23T12:24:00Z"/>
          <w:rFonts w:eastAsia="Batang"/>
          <w:lang w:eastAsia="en-US"/>
        </w:rPr>
      </w:pPr>
      <w:bookmarkStart w:id="108" w:name="_Hlk143756724"/>
      <w:ins w:id="109" w:author="CR0003" w:date="2023-11-23T12:24:00Z">
        <w:r w:rsidRPr="00924D3F">
          <w:rPr>
            <w:lang w:eastAsia="en-US"/>
          </w:rPr>
          <w:t>This function is used for the gNB-CU-UP to notify the gNB-CU-CP during the SDT procedure that the received DL SDT data crossed the data size threshold. The gNB-CU-CP can take further action if needed.</w:t>
        </w:r>
        <w:bookmarkEnd w:id="108"/>
      </w:ins>
    </w:p>
    <w:p w14:paraId="44C93A97" w14:textId="77777777" w:rsidR="00F12B80" w:rsidRPr="00DB1371" w:rsidRDefault="00F12B80" w:rsidP="00F12B80">
      <w:r w:rsidRPr="00DB1371">
        <w:t>This function is used for the gNB-CU-UP to notify the event of user inactivity to the gNB-CU-CP. With this function, the gNB-CU-UP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gNB-CU-CP consolidates all the serving gNB-CU-UPs for the UE and takes further action.</w:t>
      </w:r>
    </w:p>
    <w:p w14:paraId="76D99981" w14:textId="77777777" w:rsidR="00C616D5" w:rsidRPr="00DB1371" w:rsidRDefault="00F12B80" w:rsidP="00C616D5">
      <w:r w:rsidRPr="00DB1371">
        <w:t>This function is used for the gNB-CU-UP to report data volume to the gNB-CU-CP.</w:t>
      </w:r>
    </w:p>
    <w:p w14:paraId="14E2E439" w14:textId="77777777" w:rsidR="00F12B80" w:rsidRPr="00DB1371" w:rsidRDefault="00C616D5" w:rsidP="00C616D5">
      <w:r w:rsidRPr="00DB1371">
        <w:rPr>
          <w:lang w:eastAsia="zh-CN"/>
        </w:rPr>
        <w:t xml:space="preserve">This function is used for the </w:t>
      </w:r>
      <w:r w:rsidRPr="00DB1371">
        <w:t>gNB-CU-CP to notify the suspension and resumption of bearer contexts to the gNB-CU-UP.</w:t>
      </w:r>
      <w:r w:rsidR="001253E8" w:rsidRPr="007E7864">
        <w:t xml:space="preserve"> </w:t>
      </w:r>
      <w:r w:rsidR="001253E8">
        <w:t>Suspension and resumption of bearer contexts are</w:t>
      </w:r>
      <w:r w:rsidR="001253E8" w:rsidRPr="00C85D7F">
        <w:t xml:space="preserve"> not applicable to eNB-CP/eNB-UP and ng-eNB-CU-CP/ng-eNB-CU-UP.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two GTP-U tunnels between gNB-CU</w:t>
      </w:r>
      <w:r w:rsidRPr="00DB1371">
        <w:rPr>
          <w:lang w:eastAsia="zh-CN"/>
        </w:rPr>
        <w:t>-UP</w:t>
      </w:r>
      <w:r w:rsidRPr="00DB1371">
        <w:rPr>
          <w:rFonts w:hint="eastAsia"/>
          <w:lang w:eastAsia="zh-CN"/>
        </w:rPr>
        <w:t xml:space="preserve"> and a gNB-DU.</w:t>
      </w:r>
    </w:p>
    <w:p w14:paraId="210A7D9F" w14:textId="77777777" w:rsidR="003F5832" w:rsidRPr="00DB1371" w:rsidRDefault="003F5832" w:rsidP="00F12B80">
      <w:pPr>
        <w:rPr>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described in TS 38.300 [6] in the gNB-CU-UP.</w:t>
      </w:r>
    </w:p>
    <w:p w14:paraId="2A821002" w14:textId="77777777" w:rsidR="00537052" w:rsidRPr="00DB1371" w:rsidRDefault="00537052" w:rsidP="0013653A">
      <w:pPr>
        <w:pStyle w:val="Heading3"/>
      </w:pPr>
      <w:bookmarkStart w:id="110" w:name="_CR5_1_3"/>
      <w:bookmarkStart w:id="111" w:name="_Toc5612693"/>
      <w:bookmarkStart w:id="112" w:name="_Toc29461982"/>
      <w:bookmarkStart w:id="113" w:name="_Toc45888053"/>
      <w:bookmarkStart w:id="114" w:name="_Toc88654242"/>
      <w:bookmarkStart w:id="115" w:name="_Toc105701965"/>
      <w:bookmarkEnd w:id="110"/>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111"/>
      <w:bookmarkEnd w:id="112"/>
      <w:bookmarkEnd w:id="113"/>
      <w:bookmarkEnd w:id="114"/>
      <w:bookmarkEnd w:id="115"/>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116" w:name="_CR5_1_4"/>
      <w:bookmarkStart w:id="117" w:name="_Toc88654243"/>
      <w:bookmarkStart w:id="118" w:name="_Toc105701966"/>
      <w:bookmarkStart w:id="119" w:name="_Toc13759430"/>
      <w:bookmarkStart w:id="120" w:name="_Toc29461983"/>
      <w:bookmarkStart w:id="121" w:name="_Toc45888054"/>
      <w:bookmarkEnd w:id="116"/>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117"/>
      <w:bookmarkEnd w:id="118"/>
    </w:p>
    <w:p w14:paraId="03126AC5" w14:textId="77777777" w:rsidR="00F72190" w:rsidRPr="00DB1371" w:rsidRDefault="00F72190" w:rsidP="00F72190">
      <w:r>
        <w:rPr>
          <w:rFonts w:hint="eastAsia"/>
          <w:lang w:val="en-US" w:eastAsia="zh-CN"/>
        </w:rPr>
        <w:t xml:space="preserve">The load management function allows an </w:t>
      </w:r>
      <w:r>
        <w:t>gNB-CU</w:t>
      </w:r>
      <w:r>
        <w:rPr>
          <w:rFonts w:hint="eastAsia"/>
          <w:lang w:eastAsia="zh-CN"/>
        </w:rPr>
        <w:t>-CP</w:t>
      </w:r>
      <w:r w:rsidRPr="00AA5DA2">
        <w:t xml:space="preserve"> to request the reporting of load measurements to </w:t>
      </w:r>
      <w:r>
        <w:t>gNB-DU</w:t>
      </w:r>
      <w:r>
        <w:rPr>
          <w:rFonts w:hint="eastAsia"/>
          <w:lang w:eastAsia="zh-CN"/>
        </w:rPr>
        <w:t xml:space="preserve"> and is used by gNB-CU-UP</w:t>
      </w:r>
      <w:r w:rsidRPr="00AA5DA2">
        <w:t xml:space="preserve"> to report the result of measurements admitted by </w:t>
      </w:r>
      <w:r>
        <w:t>gNB-</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22" w:name="_CR5_1_5"/>
      <w:bookmarkStart w:id="123" w:name="_Toc88654244"/>
      <w:bookmarkStart w:id="124" w:name="_Toc105701967"/>
      <w:bookmarkEnd w:id="122"/>
      <w:r>
        <w:t>5.1.5</w:t>
      </w:r>
      <w:r>
        <w:tab/>
      </w:r>
      <w:r w:rsidRPr="00AB527B">
        <w:t>Measurement results transfer function</w:t>
      </w:r>
      <w:bookmarkEnd w:id="123"/>
      <w:bookmarkEnd w:id="124"/>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25" w:name="_CR5_1_6"/>
      <w:bookmarkStart w:id="126" w:name="_Toc88654245"/>
      <w:bookmarkStart w:id="127" w:name="_Toc105701968"/>
      <w:bookmarkEnd w:id="125"/>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26"/>
      <w:bookmarkEnd w:id="127"/>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r w:rsidRPr="00422C25">
        <w:rPr>
          <w:rFonts w:eastAsia="SimSun"/>
          <w:lang w:eastAsia="zh-CN"/>
        </w:rPr>
        <w:t>eNB CP-UP separation and ng-eNB CP-UP separation.</w:t>
      </w:r>
    </w:p>
    <w:p w14:paraId="3B3F5364" w14:textId="77777777" w:rsidR="00E400BA" w:rsidRDefault="00960BF9" w:rsidP="00422C25">
      <w:pPr>
        <w:rPr>
          <w:noProof/>
          <w:lang w:eastAsia="zh-CN"/>
        </w:rPr>
      </w:pPr>
      <w:r>
        <w:rPr>
          <w:noProof/>
          <w:lang w:eastAsia="zh-CN"/>
        </w:rPr>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28" w:name="_CR5_1_7"/>
      <w:bookmarkStart w:id="129" w:name="_Toc56583567"/>
      <w:bookmarkStart w:id="130" w:name="_Toc105701969"/>
      <w:bookmarkEnd w:id="128"/>
      <w:r w:rsidRPr="00DB1371">
        <w:lastRenderedPageBreak/>
        <w:t>5.1.</w:t>
      </w:r>
      <w:r>
        <w:t>7</w:t>
      </w:r>
      <w:r w:rsidRPr="00DB1371">
        <w:tab/>
      </w:r>
      <w:r>
        <w:t>E1 bearer context management function for NR</w:t>
      </w:r>
      <w:r w:rsidRPr="00DB1371">
        <w:t xml:space="preserve"> </w:t>
      </w:r>
      <w:r>
        <w:t>MBS</w:t>
      </w:r>
      <w:bookmarkEnd w:id="129"/>
      <w:bookmarkEnd w:id="130"/>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concern the control of MRB resources in gNB-CU-UP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QoS flow to MRB mapping is determined by the gNB-CU-CP or, in case of shared NR-U terminations, the gNB-CU-UP may be notified about the QoS flow to MRB mapping already determined in the bearer context for the shared NR-U termination. The gNB-CU-CP may inform the gNB-CU-UP whether it is contended with the already determined mapping decision.</w:t>
      </w:r>
    </w:p>
    <w:p w14:paraId="1E58AB6A" w14:textId="77777777" w:rsidR="00087DEE" w:rsidRPr="00481D1B" w:rsidRDefault="00087DEE" w:rsidP="00422C25">
      <w:pPr>
        <w:pStyle w:val="B10"/>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3010FADA" w14:textId="77777777" w:rsidR="00AF034B" w:rsidRPr="00025174" w:rsidDel="002661D3" w:rsidRDefault="00AF034B" w:rsidP="00AF034B">
      <w:pPr>
        <w:ind w:left="568" w:hanging="284"/>
        <w:rPr>
          <w:del w:id="131" w:author="CR0005" w:date="2023-11-23T12:24:00Z"/>
          <w:rFonts w:eastAsia="DengXian"/>
        </w:rPr>
      </w:pPr>
      <w:del w:id="132" w:author="CR0005" w:date="2023-11-23T12:24:00Z">
        <w:r w:rsidRPr="00025174" w:rsidDel="002661D3">
          <w:rPr>
            <w:rFonts w:eastAsia="DengXian"/>
          </w:rPr>
          <w:delText>-</w:delText>
        </w:r>
        <w:r w:rsidRPr="00025174" w:rsidDel="002661D3">
          <w:rPr>
            <w:rFonts w:eastAsia="DengXian"/>
          </w:rPr>
          <w:tab/>
          <w:delText>DL data arrival detection is not applicable for NR MBS.</w:delText>
        </w:r>
      </w:del>
    </w:p>
    <w:p w14:paraId="3321270D" w14:textId="77777777" w:rsidR="00087DEE" w:rsidRPr="00481D1B" w:rsidRDefault="00087DEE" w:rsidP="00087DEE">
      <w:pPr>
        <w:ind w:left="568" w:hanging="284"/>
        <w:rPr>
          <w:rFonts w:eastAsia="DengXian"/>
        </w:rPr>
      </w:pPr>
      <w:r w:rsidRPr="00481D1B">
        <w:rPr>
          <w:rFonts w:eastAsia="DengXian"/>
        </w:rPr>
        <w:t>-</w:t>
      </w:r>
      <w:r w:rsidRPr="00481D1B">
        <w:rPr>
          <w:rFonts w:eastAsia="DengXian"/>
        </w:rPr>
        <w:tab/>
        <w:t>Data volume reporting is not applicable for NR MBS.</w:t>
      </w:r>
    </w:p>
    <w:p w14:paraId="04813FCC" w14:textId="77777777" w:rsidR="00AF034B" w:rsidRPr="00025174" w:rsidDel="0052718C" w:rsidRDefault="00AF034B" w:rsidP="00AF034B">
      <w:pPr>
        <w:ind w:left="568" w:hanging="284"/>
        <w:rPr>
          <w:del w:id="133" w:author="CR0005" w:date="2023-11-23T12:24:00Z"/>
          <w:rFonts w:eastAsia="DengXian"/>
        </w:rPr>
      </w:pPr>
      <w:del w:id="134" w:author="CR0005" w:date="2023-11-23T12:24:00Z">
        <w:r w:rsidRPr="00025174" w:rsidDel="0052718C">
          <w:rPr>
            <w:rFonts w:eastAsia="DengXian"/>
            <w:lang w:eastAsia="zh-CN"/>
          </w:rPr>
          <w:delText>-</w:delText>
        </w:r>
        <w:r w:rsidRPr="00025174" w:rsidDel="0052718C">
          <w:rPr>
            <w:rFonts w:eastAsia="DengXian"/>
            <w:lang w:eastAsia="zh-CN"/>
          </w:rPr>
          <w:tab/>
          <w:delText>S</w:delText>
        </w:r>
        <w:r w:rsidRPr="00025174" w:rsidDel="0052718C">
          <w:rPr>
            <w:rFonts w:eastAsia="DengXian"/>
          </w:rPr>
          <w:delText>uspension and resumption of bearer contexts is not applicable for NR MBS.</w:delText>
        </w:r>
      </w:del>
    </w:p>
    <w:p w14:paraId="556CF139" w14:textId="77777777" w:rsidR="00087DEE" w:rsidRPr="00422C25" w:rsidRDefault="00087DEE" w:rsidP="00422C25">
      <w:pPr>
        <w:pStyle w:val="B10"/>
        <w:rPr>
          <w:rFonts w:eastAsia="DengXian"/>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4F6EF3B8" w14:textId="77777777" w:rsidR="00E0037A" w:rsidRPr="00DB1371" w:rsidRDefault="00E0037A" w:rsidP="00E0037A">
      <w:pPr>
        <w:pStyle w:val="Heading2"/>
        <w:rPr>
          <w:lang w:eastAsia="ja-JP"/>
        </w:rPr>
      </w:pPr>
      <w:bookmarkStart w:id="135" w:name="_CR5_2"/>
      <w:bookmarkStart w:id="136" w:name="_Toc88654246"/>
      <w:bookmarkStart w:id="137" w:name="_Toc105701970"/>
      <w:bookmarkEnd w:id="135"/>
      <w:r w:rsidRPr="00DB1371">
        <w:t>5.2</w:t>
      </w:r>
      <w:r w:rsidRPr="00DB1371">
        <w:tab/>
        <w:t>TEIDs allocation</w:t>
      </w:r>
      <w:bookmarkEnd w:id="119"/>
      <w:bookmarkEnd w:id="120"/>
      <w:bookmarkEnd w:id="121"/>
      <w:bookmarkEnd w:id="136"/>
      <w:bookmarkEnd w:id="137"/>
    </w:p>
    <w:p w14:paraId="6E88B5C7" w14:textId="77777777" w:rsidR="00E0037A" w:rsidRPr="00DB1371" w:rsidRDefault="00E0037A" w:rsidP="00E0037A">
      <w:r w:rsidRPr="00DB1371">
        <w:t xml:space="preserve">The </w:t>
      </w:r>
      <w:r w:rsidR="0039079E" w:rsidRPr="00DB1371">
        <w:t>gNB-</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r w:rsidR="0039079E" w:rsidRPr="00DB1371">
        <w:t>gNB-</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r w:rsidR="0039079E" w:rsidRPr="00DB1371">
        <w:t>gNB-</w:t>
      </w:r>
      <w:r w:rsidRPr="00DB1371">
        <w:t xml:space="preserve">CU-UP is responsible for the allocation of the X2-U DL/UL GTP TEID or the Xn-U DL/UL GTP TEID for each data radio bearer. </w:t>
      </w:r>
    </w:p>
    <w:p w14:paraId="74D4FB6F" w14:textId="77777777" w:rsidR="009A2783" w:rsidRPr="00DB1371" w:rsidRDefault="00340613" w:rsidP="009A2783">
      <w:pPr>
        <w:pStyle w:val="Heading1"/>
      </w:pPr>
      <w:bookmarkStart w:id="138" w:name="_CR6"/>
      <w:bookmarkStart w:id="139" w:name="_Toc13759431"/>
      <w:bookmarkStart w:id="140" w:name="_Toc29461984"/>
      <w:bookmarkStart w:id="141" w:name="_Toc45888056"/>
      <w:bookmarkStart w:id="142" w:name="_Toc88654247"/>
      <w:bookmarkStart w:id="143" w:name="_Toc105701971"/>
      <w:bookmarkEnd w:id="138"/>
      <w:r w:rsidRPr="00DB1371">
        <w:t>6</w:t>
      </w:r>
      <w:r w:rsidR="00B8159A" w:rsidRPr="00DB1371">
        <w:tab/>
        <w:t>Procedures of the E</w:t>
      </w:r>
      <w:r w:rsidR="009A2783" w:rsidRPr="00DB1371">
        <w:t>1 interface</w:t>
      </w:r>
      <w:bookmarkEnd w:id="139"/>
      <w:bookmarkEnd w:id="140"/>
      <w:bookmarkEnd w:id="141"/>
      <w:bookmarkEnd w:id="142"/>
      <w:bookmarkEnd w:id="143"/>
    </w:p>
    <w:p w14:paraId="29BECBAF" w14:textId="77777777" w:rsidR="009A2783" w:rsidRPr="00DB1371" w:rsidRDefault="00340613" w:rsidP="009F74EC">
      <w:pPr>
        <w:pStyle w:val="Heading2"/>
      </w:pPr>
      <w:bookmarkStart w:id="144" w:name="_CR6_1"/>
      <w:bookmarkStart w:id="145" w:name="_Toc13759432"/>
      <w:bookmarkStart w:id="146" w:name="_Toc29461985"/>
      <w:bookmarkStart w:id="147" w:name="_Toc45888057"/>
      <w:bookmarkStart w:id="148" w:name="_Toc88654248"/>
      <w:bookmarkStart w:id="149" w:name="_Toc105701972"/>
      <w:bookmarkEnd w:id="144"/>
      <w:r w:rsidRPr="00DB1371">
        <w:t>6</w:t>
      </w:r>
      <w:r w:rsidR="009A2783" w:rsidRPr="00DB1371">
        <w:t>.1</w:t>
      </w:r>
      <w:r w:rsidR="009A2783" w:rsidRPr="00DB1371">
        <w:tab/>
      </w:r>
      <w:r w:rsidR="00B8159A" w:rsidRPr="00DB1371">
        <w:t>Interface Management procedures</w:t>
      </w:r>
      <w:bookmarkEnd w:id="145"/>
      <w:bookmarkEnd w:id="146"/>
      <w:bookmarkEnd w:id="147"/>
      <w:bookmarkEnd w:id="148"/>
      <w:bookmarkEnd w:id="149"/>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r w:rsidR="004054E3" w:rsidRPr="00DB1371">
        <w:t>gNB-CU-UP E1 Setup procedure</w:t>
      </w:r>
    </w:p>
    <w:p w14:paraId="4D1D87A7" w14:textId="77777777" w:rsidR="004054E3" w:rsidRPr="00DB1371" w:rsidRDefault="005F62EA" w:rsidP="005F62EA">
      <w:pPr>
        <w:pStyle w:val="B10"/>
      </w:pPr>
      <w:r w:rsidRPr="00DB1371">
        <w:t>-</w:t>
      </w:r>
      <w:r w:rsidRPr="00DB1371">
        <w:tab/>
      </w:r>
      <w:r w:rsidR="004054E3" w:rsidRPr="00DB1371">
        <w:t>gNB-CU-CP E1 Setup procedure</w:t>
      </w:r>
    </w:p>
    <w:p w14:paraId="00E9E54B" w14:textId="77777777" w:rsidR="004054E3" w:rsidRPr="00DB1371" w:rsidRDefault="005F62EA" w:rsidP="005F62EA">
      <w:pPr>
        <w:pStyle w:val="B10"/>
      </w:pPr>
      <w:r w:rsidRPr="00DB1371">
        <w:t>-</w:t>
      </w:r>
      <w:r w:rsidRPr="00DB1371">
        <w:tab/>
      </w:r>
      <w:r w:rsidR="004054E3" w:rsidRPr="00DB1371">
        <w:t>gNB-CU-UP Configuration Update procedure</w:t>
      </w:r>
    </w:p>
    <w:p w14:paraId="280E16A2" w14:textId="77777777" w:rsidR="004054E3" w:rsidRPr="00DB1371" w:rsidRDefault="005F62EA" w:rsidP="005F62EA">
      <w:pPr>
        <w:pStyle w:val="B10"/>
      </w:pPr>
      <w:r w:rsidRPr="00DB1371">
        <w:t>-</w:t>
      </w:r>
      <w:r w:rsidRPr="00DB1371">
        <w:tab/>
      </w:r>
      <w:r w:rsidR="004054E3" w:rsidRPr="00DB1371">
        <w:t>gNB-CU-CP Configuration Update procedure</w:t>
      </w:r>
    </w:p>
    <w:p w14:paraId="3F871B05" w14:textId="77777777" w:rsidR="004054E3" w:rsidRPr="00DB1371" w:rsidRDefault="005F62EA" w:rsidP="005F62EA">
      <w:pPr>
        <w:pStyle w:val="B10"/>
      </w:pPr>
      <w:r w:rsidRPr="00DB1371">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t>gNB-CU-UP Status Indication procedure</w:t>
      </w:r>
    </w:p>
    <w:p w14:paraId="39E24A64" w14:textId="77777777" w:rsidR="00B8159A" w:rsidRPr="00DB1371" w:rsidRDefault="00D74AF9" w:rsidP="00B8159A">
      <w:pPr>
        <w:pStyle w:val="Heading2"/>
      </w:pPr>
      <w:bookmarkStart w:id="150" w:name="_CR6_2"/>
      <w:bookmarkStart w:id="151" w:name="_Toc13759433"/>
      <w:bookmarkStart w:id="152" w:name="_Toc29461986"/>
      <w:bookmarkStart w:id="153" w:name="_Toc45888058"/>
      <w:bookmarkStart w:id="154" w:name="_Toc88654249"/>
      <w:bookmarkStart w:id="155" w:name="_Toc105701973"/>
      <w:bookmarkEnd w:id="150"/>
      <w:r w:rsidRPr="00DB1371">
        <w:lastRenderedPageBreak/>
        <w:t>6.2</w:t>
      </w:r>
      <w:r w:rsidR="00B8159A" w:rsidRPr="00DB1371">
        <w:tab/>
        <w:t xml:space="preserve">Bearer </w:t>
      </w:r>
      <w:r w:rsidR="00E0037A" w:rsidRPr="00DB1371">
        <w:t xml:space="preserve">Context </w:t>
      </w:r>
      <w:r w:rsidR="00B8159A" w:rsidRPr="00DB1371">
        <w:t>Management procedures</w:t>
      </w:r>
      <w:bookmarkEnd w:id="151"/>
      <w:bookmarkEnd w:id="152"/>
      <w:bookmarkEnd w:id="153"/>
      <w:bookmarkEnd w:id="154"/>
      <w:bookmarkEnd w:id="155"/>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 xml:space="preserve">Request (gNB-CU-UP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(gNB-CU-CP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(gNB-CU-CP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(gNB-CU-UP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56" w:name="_CR6_3"/>
      <w:bookmarkStart w:id="157" w:name="_Toc29461987"/>
      <w:bookmarkStart w:id="158" w:name="_Toc45888059"/>
      <w:bookmarkStart w:id="159" w:name="_Toc88654250"/>
      <w:bookmarkStart w:id="160" w:name="_Toc105701974"/>
      <w:bookmarkEnd w:id="156"/>
      <w:r w:rsidRPr="00DB1371">
        <w:t>6.</w:t>
      </w:r>
      <w:r w:rsidR="00DB1371" w:rsidRPr="00DB1371">
        <w:rPr>
          <w:lang w:val="en-US" w:eastAsia="zh-CN"/>
        </w:rPr>
        <w:t>3</w:t>
      </w:r>
      <w:r w:rsidRPr="00DB1371">
        <w:tab/>
      </w:r>
      <w:r w:rsidRPr="00DB1371">
        <w:rPr>
          <w:rFonts w:hint="eastAsia"/>
          <w:lang w:val="en-US" w:eastAsia="zh-CN"/>
        </w:rPr>
        <w:t>UE Tracing procedures</w:t>
      </w:r>
      <w:bookmarkEnd w:id="157"/>
      <w:bookmarkEnd w:id="158"/>
      <w:bookmarkEnd w:id="159"/>
      <w:bookmarkEnd w:id="160"/>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61" w:name="_CR6_4"/>
      <w:bookmarkStart w:id="162" w:name="_Toc45888060"/>
      <w:bookmarkStart w:id="163" w:name="_Toc88654251"/>
      <w:bookmarkStart w:id="164" w:name="_Toc105701975"/>
      <w:bookmarkEnd w:id="161"/>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62"/>
      <w:bookmarkEnd w:id="163"/>
      <w:bookmarkEnd w:id="164"/>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65" w:name="_CR6_5"/>
      <w:bookmarkStart w:id="166" w:name="_Toc88654252"/>
      <w:bookmarkStart w:id="167" w:name="_Toc105701976"/>
      <w:bookmarkStart w:id="168" w:name="_Toc13759434"/>
      <w:bookmarkStart w:id="169" w:name="_Toc29461988"/>
      <w:bookmarkStart w:id="170" w:name="_Toc45888061"/>
      <w:bookmarkEnd w:id="165"/>
      <w:r w:rsidRPr="00946E34">
        <w:rPr>
          <w:rFonts w:hint="eastAsia"/>
          <w:lang w:val="en-US" w:eastAsia="zh-CN"/>
        </w:rPr>
        <w:t>6.</w:t>
      </w:r>
      <w:r>
        <w:rPr>
          <w:lang w:val="en-US" w:eastAsia="zh-CN"/>
        </w:rPr>
        <w:t>5</w:t>
      </w:r>
      <w:r w:rsidRPr="00946E34">
        <w:rPr>
          <w:lang w:val="en-US" w:eastAsia="zh-CN"/>
        </w:rPr>
        <w:tab/>
      </w:r>
      <w:bookmarkStart w:id="171" w:name="OLE_LINK32"/>
      <w:r>
        <w:rPr>
          <w:lang w:val="en-US" w:eastAsia="zh-CN"/>
        </w:rPr>
        <w:t>Measurement results transfer</w:t>
      </w:r>
      <w:r w:rsidRPr="00946E34">
        <w:rPr>
          <w:rFonts w:hint="eastAsia"/>
          <w:lang w:val="en-US" w:eastAsia="zh-CN"/>
        </w:rPr>
        <w:t xml:space="preserve"> procedures</w:t>
      </w:r>
      <w:bookmarkEnd w:id="166"/>
      <w:bookmarkEnd w:id="167"/>
      <w:bookmarkEnd w:id="171"/>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72" w:name="_CR6_6"/>
      <w:bookmarkStart w:id="173" w:name="_Toc88654253"/>
      <w:bookmarkStart w:id="174" w:name="_Toc105701977"/>
      <w:bookmarkEnd w:id="172"/>
      <w:r>
        <w:rPr>
          <w:rFonts w:hint="eastAsia"/>
          <w:lang w:val="en-US"/>
        </w:rPr>
        <w:t>6.</w:t>
      </w:r>
      <w:r>
        <w:rPr>
          <w:lang w:val="en-US"/>
        </w:rPr>
        <w:t>6</w:t>
      </w:r>
      <w:r>
        <w:rPr>
          <w:lang w:val="en-US"/>
        </w:rPr>
        <w:tab/>
      </w:r>
      <w:r>
        <w:rPr>
          <w:rFonts w:hint="eastAsia"/>
          <w:lang w:val="en-US"/>
        </w:rPr>
        <w:t>IAB procedures</w:t>
      </w:r>
      <w:bookmarkEnd w:id="173"/>
      <w:bookmarkEnd w:id="174"/>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r w:rsidRPr="00422C25">
        <w:rPr>
          <w:rFonts w:eastAsia="SimSun"/>
          <w:lang w:eastAsia="zh-CN"/>
        </w:rPr>
        <w:t>eNB CP-UP separation and ng-eNB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75" w:name="_CR6_7"/>
      <w:bookmarkStart w:id="176" w:name="_Toc56583574"/>
      <w:bookmarkStart w:id="177" w:name="_Toc105701978"/>
      <w:bookmarkEnd w:id="175"/>
      <w:r w:rsidRPr="00422C25">
        <w:rPr>
          <w:lang w:val="en-US"/>
        </w:rPr>
        <w:t>6.7</w:t>
      </w:r>
      <w:r w:rsidRPr="00422C25">
        <w:rPr>
          <w:lang w:val="en-US"/>
        </w:rPr>
        <w:tab/>
        <w:t>NR MBS procedures</w:t>
      </w:r>
      <w:bookmarkEnd w:id="176"/>
      <w:bookmarkEnd w:id="177"/>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lastRenderedPageBreak/>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(gNB-CU-CP inititated)</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(gNB-CU-UP inititated)</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(gNB-CU-CP inititated)</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(gNB-CU-UP inititated)</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(gNB-CU-CP inititated)</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(gNB-CU-UP inititated)</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(gNB-CU-CP inititated)</w:t>
      </w:r>
    </w:p>
    <w:p w14:paraId="74C1636D" w14:textId="77777777" w:rsidR="00AF034B" w:rsidRDefault="00E400BA" w:rsidP="00AF034B">
      <w:pPr>
        <w:pStyle w:val="B2"/>
        <w:rPr>
          <w:ins w:id="178" w:author="CR0005" w:date="2023-11-23T12:24:00Z"/>
          <w:rFonts w:eastAsia="DengXian"/>
          <w:lang w:eastAsia="en-GB"/>
        </w:rPr>
      </w:pPr>
      <w:r w:rsidRPr="00481D1B">
        <w:rPr>
          <w:rFonts w:eastAsia="DengXian"/>
          <w:lang w:eastAsia="en-GB"/>
        </w:rPr>
        <w:t>-</w:t>
      </w:r>
      <w:r w:rsidRPr="00481D1B">
        <w:rPr>
          <w:rFonts w:eastAsia="DengXian"/>
          <w:lang w:eastAsia="en-GB"/>
        </w:rPr>
        <w:tab/>
        <w:t>MC Bearer Context Release (gNB-CU-UP inititated)</w:t>
      </w:r>
    </w:p>
    <w:p w14:paraId="1FD7D77E" w14:textId="3A103DD1" w:rsidR="00E400BA" w:rsidRPr="00422C25" w:rsidRDefault="00AF034B" w:rsidP="00AF034B">
      <w:pPr>
        <w:pStyle w:val="B2"/>
        <w:rPr>
          <w:rFonts w:eastAsia="DengXian"/>
          <w:lang w:eastAsia="en-GB"/>
        </w:rPr>
      </w:pPr>
      <w:ins w:id="179" w:author="CR0005" w:date="2023-11-23T12:24:00Z">
        <w:r>
          <w:rPr>
            <w:rFonts w:cs="Arial"/>
            <w:lang w:eastAsia="zh-CN"/>
          </w:rPr>
          <w:t>-</w:t>
        </w:r>
        <w:r>
          <w:rPr>
            <w:rFonts w:cs="Arial"/>
            <w:lang w:eastAsia="zh-CN"/>
          </w:rPr>
          <w:tab/>
        </w:r>
        <w:r>
          <w:rPr>
            <w:rFonts w:cs="Arial" w:hint="eastAsia"/>
            <w:lang w:eastAsia="zh-CN"/>
          </w:rPr>
          <w:t>M</w:t>
        </w:r>
        <w:r>
          <w:rPr>
            <w:rFonts w:cs="Arial"/>
            <w:lang w:eastAsia="zh-CN"/>
          </w:rPr>
          <w:t>C Bearer Notification</w:t>
        </w:r>
      </w:ins>
    </w:p>
    <w:p w14:paraId="3672C408" w14:textId="77777777" w:rsidR="00340613" w:rsidRPr="00DB1371" w:rsidRDefault="00B8159A" w:rsidP="00340613">
      <w:pPr>
        <w:pStyle w:val="Heading1"/>
      </w:pPr>
      <w:bookmarkStart w:id="180" w:name="_CR7"/>
      <w:bookmarkStart w:id="181" w:name="_Toc88654254"/>
      <w:bookmarkStart w:id="182" w:name="_Toc105701979"/>
      <w:bookmarkEnd w:id="180"/>
      <w:r w:rsidRPr="00DB1371">
        <w:t>7</w:t>
      </w:r>
      <w:r w:rsidRPr="00DB1371">
        <w:tab/>
        <w:t>E</w:t>
      </w:r>
      <w:r w:rsidR="00340613" w:rsidRPr="00DB1371">
        <w:t>1 interface protocol structure</w:t>
      </w:r>
      <w:bookmarkEnd w:id="168"/>
      <w:bookmarkEnd w:id="169"/>
      <w:bookmarkEnd w:id="170"/>
      <w:bookmarkEnd w:id="181"/>
      <w:bookmarkEnd w:id="182"/>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83" w:name="_MON_1239489410"/>
    <w:bookmarkStart w:id="184" w:name="_MON_1254573451"/>
    <w:bookmarkEnd w:id="183"/>
    <w:bookmarkEnd w:id="184"/>
    <w:bookmarkStart w:id="185" w:name="_MON_1239036830"/>
    <w:bookmarkEnd w:id="185"/>
    <w:p w14:paraId="3A5D6242" w14:textId="77777777" w:rsidR="004054E3" w:rsidRPr="00DB1371" w:rsidRDefault="004054E3" w:rsidP="004054E3">
      <w:pPr>
        <w:pStyle w:val="TH"/>
      </w:pPr>
      <w:r w:rsidRPr="00DB1371">
        <w:object w:dxaOrig="3840" w:dyaOrig="3405" w14:anchorId="205AD598">
          <v:shape id="_x0000_i1026" type="#_x0000_t75" style="width:191.8pt;height:170.35pt" o:ole="">
            <v:imagedata r:id="rId12" o:title=""/>
          </v:shape>
          <o:OLEObject Type="Embed" ProgID="Word.Picture.8" ShapeID="_x0000_i1026" DrawAspect="Content" ObjectID="_1764146562" r:id="rId13"/>
        </w:object>
      </w:r>
    </w:p>
    <w:p w14:paraId="2B8F6275" w14:textId="77777777" w:rsidR="00340613" w:rsidRPr="00DB1371" w:rsidRDefault="00340613" w:rsidP="005F7B53">
      <w:pPr>
        <w:pStyle w:val="TF"/>
      </w:pPr>
      <w:bookmarkStart w:id="186" w:name="_CRFigure7_11"/>
      <w:r w:rsidRPr="00DB1371">
        <w:t xml:space="preserve">Figure </w:t>
      </w:r>
      <w:bookmarkEnd w:id="186"/>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87" w:name="_CR8"/>
      <w:bookmarkStart w:id="188" w:name="_Toc13759435"/>
      <w:bookmarkStart w:id="189" w:name="_Toc29461989"/>
      <w:bookmarkStart w:id="190" w:name="_Toc45888062"/>
      <w:bookmarkStart w:id="191" w:name="_Toc88654255"/>
      <w:bookmarkStart w:id="192" w:name="_Toc105701980"/>
      <w:bookmarkEnd w:id="187"/>
      <w:r w:rsidRPr="00DB1371">
        <w:t>8</w:t>
      </w:r>
      <w:r w:rsidR="00A71AF4" w:rsidRPr="00DB1371">
        <w:tab/>
        <w:t>Oth</w:t>
      </w:r>
      <w:r w:rsidR="00B8159A" w:rsidRPr="00DB1371">
        <w:t>er E</w:t>
      </w:r>
      <w:r w:rsidR="00A71AF4" w:rsidRPr="00DB1371">
        <w:t>1 interface specifications</w:t>
      </w:r>
      <w:bookmarkEnd w:id="188"/>
      <w:bookmarkEnd w:id="189"/>
      <w:bookmarkEnd w:id="190"/>
      <w:bookmarkEnd w:id="191"/>
      <w:bookmarkEnd w:id="192"/>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193" w:name="_CR8_1"/>
      <w:bookmarkStart w:id="194" w:name="_Toc13759436"/>
      <w:bookmarkStart w:id="195" w:name="_Toc29461990"/>
      <w:bookmarkStart w:id="196" w:name="_Toc45888063"/>
      <w:bookmarkStart w:id="197" w:name="_Toc88654256"/>
      <w:bookmarkStart w:id="198" w:name="_Toc105701981"/>
      <w:bookmarkEnd w:id="193"/>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194"/>
      <w:bookmarkEnd w:id="195"/>
      <w:bookmarkEnd w:id="196"/>
      <w:bookmarkEnd w:id="197"/>
      <w:bookmarkEnd w:id="198"/>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199" w:name="_CR8_2"/>
      <w:bookmarkStart w:id="200" w:name="_Toc13759437"/>
      <w:bookmarkStart w:id="201" w:name="_Toc29461991"/>
      <w:bookmarkStart w:id="202" w:name="_Toc45888064"/>
      <w:bookmarkStart w:id="203" w:name="_Toc88654257"/>
      <w:bookmarkStart w:id="204" w:name="_Toc105701982"/>
      <w:bookmarkEnd w:id="199"/>
      <w:r w:rsidRPr="00DB1371">
        <w:rPr>
          <w:snapToGrid w:val="0"/>
        </w:rPr>
        <w:lastRenderedPageBreak/>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200"/>
      <w:bookmarkEnd w:id="201"/>
      <w:bookmarkEnd w:id="202"/>
      <w:bookmarkEnd w:id="203"/>
      <w:bookmarkEnd w:id="204"/>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205" w:name="_CR8_3"/>
      <w:bookmarkStart w:id="206" w:name="_Toc13759438"/>
      <w:bookmarkStart w:id="207" w:name="_Toc29461992"/>
      <w:bookmarkStart w:id="208" w:name="_Toc45888065"/>
      <w:bookmarkStart w:id="209" w:name="_Toc88654258"/>
      <w:bookmarkStart w:id="210" w:name="_Toc105701983"/>
      <w:bookmarkEnd w:id="205"/>
      <w:r w:rsidRPr="00DB1371">
        <w:rPr>
          <w:snapToGrid w:val="0"/>
        </w:rPr>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206"/>
      <w:bookmarkEnd w:id="207"/>
      <w:bookmarkEnd w:id="208"/>
      <w:bookmarkEnd w:id="209"/>
      <w:bookmarkEnd w:id="210"/>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211" w:name="_CRAnnexAinformative"/>
      <w:bookmarkStart w:id="212" w:name="historyclause"/>
      <w:bookmarkEnd w:id="211"/>
      <w:r w:rsidRPr="00DB1371">
        <w:br w:type="page"/>
      </w:r>
      <w:bookmarkStart w:id="213" w:name="_Toc13759439"/>
      <w:bookmarkStart w:id="214" w:name="_Toc29461993"/>
      <w:bookmarkStart w:id="215" w:name="_Toc45888066"/>
      <w:bookmarkStart w:id="216" w:name="_Toc88654259"/>
      <w:bookmarkStart w:id="217" w:name="_Toc105701984"/>
      <w:r w:rsidRPr="00DB1371">
        <w:lastRenderedPageBreak/>
        <w:t xml:space="preserve">Annex </w:t>
      </w:r>
      <w:r w:rsidR="00B721B9" w:rsidRPr="00DB1371">
        <w:t xml:space="preserve">A </w:t>
      </w:r>
      <w:r w:rsidRPr="00DB1371">
        <w:t>(informative):</w:t>
      </w:r>
      <w:r w:rsidRPr="00DB1371">
        <w:br/>
        <w:t>Change history</w:t>
      </w:r>
      <w:bookmarkEnd w:id="213"/>
      <w:bookmarkEnd w:id="214"/>
      <w:bookmarkEnd w:id="215"/>
      <w:bookmarkEnd w:id="216"/>
      <w:bookmarkEnd w:id="217"/>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3C3971" w:rsidRPr="00DB1371" w14:paraId="336F48DC" w14:textId="77777777" w:rsidTr="00921CD1">
        <w:trPr>
          <w:cantSplit/>
        </w:trPr>
        <w:tc>
          <w:tcPr>
            <w:tcW w:w="9811" w:type="dxa"/>
            <w:gridSpan w:val="8"/>
            <w:tcBorders>
              <w:bottom w:val="nil"/>
            </w:tcBorders>
            <w:shd w:val="solid" w:color="FFFFFF" w:fill="auto"/>
          </w:tcPr>
          <w:bookmarkEnd w:id="212"/>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r w:rsidRPr="00DB1371">
              <w:rPr>
                <w:b/>
                <w:sz w:val="16"/>
              </w:rPr>
              <w:t>TDoc</w:t>
            </w:r>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r w:rsidRPr="00166B4A">
              <w:rPr>
                <w:sz w:val="16"/>
                <w:szCs w:val="16"/>
              </w:rPr>
              <w:t>LTE_NR_arch_evo_enh-Core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r w:rsidRPr="00166B4A">
              <w:rPr>
                <w:sz w:val="16"/>
                <w:szCs w:val="16"/>
              </w:rPr>
              <w:t>LTE_NR_arch_evo_enh-Core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r w:rsidR="00AF034B" w:rsidRPr="00DB1371" w14:paraId="2E1DE888" w14:textId="77777777" w:rsidTr="00921CD1">
        <w:trPr>
          <w:ins w:id="218" w:author="MCC" w:date="2023-11-23T13:46:00Z"/>
        </w:trPr>
        <w:tc>
          <w:tcPr>
            <w:tcW w:w="800" w:type="dxa"/>
            <w:shd w:val="solid" w:color="FFFFFF" w:fill="auto"/>
          </w:tcPr>
          <w:p w14:paraId="05B6D930" w14:textId="312AD7DB" w:rsidR="00AF034B" w:rsidRDefault="00AF034B" w:rsidP="0099664B">
            <w:pPr>
              <w:pStyle w:val="TAC"/>
              <w:rPr>
                <w:ins w:id="219" w:author="MCC" w:date="2023-11-23T13:46:00Z"/>
                <w:sz w:val="16"/>
                <w:szCs w:val="16"/>
              </w:rPr>
            </w:pPr>
            <w:ins w:id="220" w:author="MCC" w:date="2023-11-23T13:46:00Z">
              <w:r>
                <w:rPr>
                  <w:sz w:val="16"/>
                  <w:szCs w:val="16"/>
                </w:rPr>
                <w:t>2023-12</w:t>
              </w:r>
            </w:ins>
          </w:p>
        </w:tc>
        <w:tc>
          <w:tcPr>
            <w:tcW w:w="872" w:type="dxa"/>
            <w:shd w:val="solid" w:color="FFFFFF" w:fill="auto"/>
          </w:tcPr>
          <w:p w14:paraId="52B6C4B4" w14:textId="55CB7996" w:rsidR="00AF034B" w:rsidRDefault="00AF034B" w:rsidP="0099664B">
            <w:pPr>
              <w:pStyle w:val="TAC"/>
              <w:rPr>
                <w:ins w:id="221" w:author="MCC" w:date="2023-11-23T13:46:00Z"/>
                <w:sz w:val="16"/>
                <w:szCs w:val="16"/>
              </w:rPr>
            </w:pPr>
            <w:ins w:id="222" w:author="MCC" w:date="2023-11-23T13:46:00Z">
              <w:r>
                <w:rPr>
                  <w:sz w:val="16"/>
                  <w:szCs w:val="16"/>
                </w:rPr>
                <w:t>RAN#102</w:t>
              </w:r>
            </w:ins>
          </w:p>
        </w:tc>
        <w:tc>
          <w:tcPr>
            <w:tcW w:w="1094" w:type="dxa"/>
            <w:shd w:val="solid" w:color="FFFFFF" w:fill="auto"/>
          </w:tcPr>
          <w:p w14:paraId="48A5050E" w14:textId="452418CD" w:rsidR="00AF034B" w:rsidRPr="00886023" w:rsidRDefault="00C67839" w:rsidP="0099664B">
            <w:pPr>
              <w:pStyle w:val="TAC"/>
              <w:rPr>
                <w:ins w:id="223" w:author="MCC" w:date="2023-11-23T13:46:00Z"/>
                <w:sz w:val="16"/>
                <w:szCs w:val="16"/>
              </w:rPr>
            </w:pPr>
            <w:ins w:id="224" w:author="MCC" w:date="2023-12-15T11:55:00Z">
              <w:r w:rsidRPr="00C67839">
                <w:rPr>
                  <w:sz w:val="16"/>
                  <w:szCs w:val="16"/>
                </w:rPr>
                <w:t>RP-233849</w:t>
              </w:r>
            </w:ins>
          </w:p>
        </w:tc>
        <w:tc>
          <w:tcPr>
            <w:tcW w:w="525" w:type="dxa"/>
            <w:shd w:val="solid" w:color="FFFFFF" w:fill="auto"/>
          </w:tcPr>
          <w:p w14:paraId="7DBFD7DA" w14:textId="65AEFA97" w:rsidR="00AF034B" w:rsidRDefault="00AF034B" w:rsidP="0099664B">
            <w:pPr>
              <w:pStyle w:val="TAL"/>
              <w:rPr>
                <w:ins w:id="225" w:author="MCC" w:date="2023-11-23T13:46:00Z"/>
                <w:sz w:val="16"/>
                <w:szCs w:val="16"/>
              </w:rPr>
            </w:pPr>
            <w:ins w:id="226" w:author="MCC" w:date="2023-11-23T13:46:00Z">
              <w:r>
                <w:rPr>
                  <w:sz w:val="16"/>
                  <w:szCs w:val="16"/>
                </w:rPr>
                <w:t>0005</w:t>
              </w:r>
            </w:ins>
          </w:p>
        </w:tc>
        <w:tc>
          <w:tcPr>
            <w:tcW w:w="425" w:type="dxa"/>
            <w:shd w:val="solid" w:color="FFFFFF" w:fill="auto"/>
          </w:tcPr>
          <w:p w14:paraId="43C8CA5E" w14:textId="05998635" w:rsidR="00AF034B" w:rsidRDefault="00AF034B" w:rsidP="0099664B">
            <w:pPr>
              <w:pStyle w:val="TAR"/>
              <w:rPr>
                <w:ins w:id="227" w:author="MCC" w:date="2023-11-23T13:46:00Z"/>
                <w:sz w:val="16"/>
                <w:szCs w:val="16"/>
              </w:rPr>
            </w:pPr>
            <w:ins w:id="228" w:author="MCC" w:date="2023-11-23T13:46:00Z">
              <w:r>
                <w:rPr>
                  <w:sz w:val="16"/>
                  <w:szCs w:val="16"/>
                </w:rPr>
                <w:t>2</w:t>
              </w:r>
            </w:ins>
          </w:p>
        </w:tc>
        <w:tc>
          <w:tcPr>
            <w:tcW w:w="425" w:type="dxa"/>
            <w:shd w:val="solid" w:color="FFFFFF" w:fill="auto"/>
          </w:tcPr>
          <w:p w14:paraId="090861E0" w14:textId="3DFC9556" w:rsidR="00AF034B" w:rsidRDefault="00AF034B" w:rsidP="0099664B">
            <w:pPr>
              <w:pStyle w:val="TAC"/>
              <w:rPr>
                <w:ins w:id="229" w:author="MCC" w:date="2023-11-23T13:46:00Z"/>
                <w:sz w:val="16"/>
                <w:szCs w:val="16"/>
              </w:rPr>
            </w:pPr>
            <w:ins w:id="230" w:author="MCC" w:date="2023-11-23T13:46:00Z">
              <w:r>
                <w:rPr>
                  <w:sz w:val="16"/>
                  <w:szCs w:val="16"/>
                </w:rPr>
                <w:t>F</w:t>
              </w:r>
            </w:ins>
          </w:p>
        </w:tc>
        <w:tc>
          <w:tcPr>
            <w:tcW w:w="4962" w:type="dxa"/>
            <w:shd w:val="solid" w:color="FFFFFF" w:fill="auto"/>
          </w:tcPr>
          <w:p w14:paraId="219F8D2B" w14:textId="59F4A5D8" w:rsidR="00AF034B" w:rsidRPr="00C67839" w:rsidRDefault="00AF034B" w:rsidP="0099664B">
            <w:pPr>
              <w:pStyle w:val="TAL"/>
              <w:rPr>
                <w:ins w:id="231" w:author="MCC" w:date="2023-11-23T13:46:00Z"/>
                <w:sz w:val="16"/>
                <w:szCs w:val="16"/>
              </w:rPr>
            </w:pPr>
            <w:ins w:id="232" w:author="MCC" w:date="2023-11-23T13:46:00Z">
              <w:r w:rsidRPr="00C67839">
                <w:rPr>
                  <w:sz w:val="16"/>
                  <w:szCs w:val="16"/>
                </w:rPr>
                <w:t>Correction on Temp no data and DL data arrival for Activate Multicast Session</w:t>
              </w:r>
            </w:ins>
          </w:p>
        </w:tc>
        <w:tc>
          <w:tcPr>
            <w:tcW w:w="708" w:type="dxa"/>
            <w:shd w:val="solid" w:color="FFFFFF" w:fill="auto"/>
          </w:tcPr>
          <w:p w14:paraId="00F76658" w14:textId="7BAD37B6" w:rsidR="00AF034B" w:rsidRDefault="00AF034B" w:rsidP="0099664B">
            <w:pPr>
              <w:pStyle w:val="TAC"/>
              <w:rPr>
                <w:ins w:id="233" w:author="MCC" w:date="2023-11-23T13:46:00Z"/>
                <w:sz w:val="16"/>
                <w:szCs w:val="16"/>
              </w:rPr>
            </w:pPr>
            <w:ins w:id="234" w:author="MCC" w:date="2023-11-23T13:46:00Z">
              <w:r>
                <w:rPr>
                  <w:sz w:val="16"/>
                  <w:szCs w:val="16"/>
                </w:rPr>
                <w:t>17.2.0</w:t>
              </w:r>
            </w:ins>
          </w:p>
        </w:tc>
      </w:tr>
      <w:tr w:rsidR="00FA3D2A" w:rsidRPr="00DB1371" w14:paraId="3F0771D9" w14:textId="77777777" w:rsidTr="00921CD1">
        <w:trPr>
          <w:ins w:id="235" w:author="MCC" w:date="2023-11-23T13:52:00Z"/>
        </w:trPr>
        <w:tc>
          <w:tcPr>
            <w:tcW w:w="800" w:type="dxa"/>
            <w:shd w:val="solid" w:color="FFFFFF" w:fill="auto"/>
          </w:tcPr>
          <w:p w14:paraId="4FEFBED7" w14:textId="2B7FBACB" w:rsidR="00FA3D2A" w:rsidRDefault="00FA3D2A" w:rsidP="0099664B">
            <w:pPr>
              <w:pStyle w:val="TAC"/>
              <w:rPr>
                <w:ins w:id="236" w:author="MCC" w:date="2023-11-23T13:52:00Z"/>
                <w:sz w:val="16"/>
                <w:szCs w:val="16"/>
              </w:rPr>
            </w:pPr>
            <w:ins w:id="237" w:author="MCC" w:date="2023-11-23T13:52:00Z">
              <w:r>
                <w:rPr>
                  <w:sz w:val="16"/>
                  <w:szCs w:val="16"/>
                </w:rPr>
                <w:t>2023-12</w:t>
              </w:r>
            </w:ins>
          </w:p>
        </w:tc>
        <w:tc>
          <w:tcPr>
            <w:tcW w:w="872" w:type="dxa"/>
            <w:shd w:val="solid" w:color="FFFFFF" w:fill="auto"/>
          </w:tcPr>
          <w:p w14:paraId="3B791D6A" w14:textId="05CD2998" w:rsidR="00FA3D2A" w:rsidRDefault="00FA3D2A" w:rsidP="0099664B">
            <w:pPr>
              <w:pStyle w:val="TAC"/>
              <w:rPr>
                <w:ins w:id="238" w:author="MCC" w:date="2023-11-23T13:52:00Z"/>
                <w:sz w:val="16"/>
                <w:szCs w:val="16"/>
              </w:rPr>
            </w:pPr>
            <w:ins w:id="239" w:author="MCC" w:date="2023-11-23T13:52:00Z">
              <w:r>
                <w:rPr>
                  <w:sz w:val="16"/>
                  <w:szCs w:val="16"/>
                </w:rPr>
                <w:t>RAN#102</w:t>
              </w:r>
            </w:ins>
          </w:p>
        </w:tc>
        <w:tc>
          <w:tcPr>
            <w:tcW w:w="1094" w:type="dxa"/>
            <w:shd w:val="solid" w:color="FFFFFF" w:fill="auto"/>
          </w:tcPr>
          <w:p w14:paraId="306A4725" w14:textId="15302DC5" w:rsidR="00FA3D2A" w:rsidRPr="00886023" w:rsidRDefault="00C67839" w:rsidP="0099664B">
            <w:pPr>
              <w:pStyle w:val="TAC"/>
              <w:rPr>
                <w:ins w:id="240" w:author="MCC" w:date="2023-11-23T13:52:00Z"/>
                <w:sz w:val="16"/>
                <w:szCs w:val="16"/>
              </w:rPr>
            </w:pPr>
            <w:ins w:id="241" w:author="MCC" w:date="2023-12-15T11:56:00Z">
              <w:r w:rsidRPr="00C67839">
                <w:rPr>
                  <w:sz w:val="16"/>
                  <w:szCs w:val="16"/>
                </w:rPr>
                <w:t>RP-233820</w:t>
              </w:r>
            </w:ins>
          </w:p>
        </w:tc>
        <w:tc>
          <w:tcPr>
            <w:tcW w:w="525" w:type="dxa"/>
            <w:shd w:val="solid" w:color="FFFFFF" w:fill="auto"/>
          </w:tcPr>
          <w:p w14:paraId="783835E6" w14:textId="04E908FD" w:rsidR="00FA3D2A" w:rsidRDefault="00FA3D2A" w:rsidP="0099664B">
            <w:pPr>
              <w:pStyle w:val="TAL"/>
              <w:rPr>
                <w:ins w:id="242" w:author="MCC" w:date="2023-11-23T13:52:00Z"/>
                <w:sz w:val="16"/>
                <w:szCs w:val="16"/>
              </w:rPr>
            </w:pPr>
            <w:ins w:id="243" w:author="MCC" w:date="2023-11-23T13:52:00Z">
              <w:r>
                <w:rPr>
                  <w:sz w:val="16"/>
                  <w:szCs w:val="16"/>
                </w:rPr>
                <w:t>0003</w:t>
              </w:r>
            </w:ins>
          </w:p>
        </w:tc>
        <w:tc>
          <w:tcPr>
            <w:tcW w:w="425" w:type="dxa"/>
            <w:shd w:val="solid" w:color="FFFFFF" w:fill="auto"/>
          </w:tcPr>
          <w:p w14:paraId="1F78A222" w14:textId="3FE8A5EC" w:rsidR="00FA3D2A" w:rsidRDefault="00FA3D2A" w:rsidP="0099664B">
            <w:pPr>
              <w:pStyle w:val="TAR"/>
              <w:rPr>
                <w:ins w:id="244" w:author="MCC" w:date="2023-11-23T13:52:00Z"/>
                <w:sz w:val="16"/>
                <w:szCs w:val="16"/>
              </w:rPr>
            </w:pPr>
            <w:ins w:id="245" w:author="MCC" w:date="2023-11-23T13:52:00Z">
              <w:r>
                <w:rPr>
                  <w:sz w:val="16"/>
                  <w:szCs w:val="16"/>
                </w:rPr>
                <w:t>5</w:t>
              </w:r>
            </w:ins>
          </w:p>
        </w:tc>
        <w:tc>
          <w:tcPr>
            <w:tcW w:w="425" w:type="dxa"/>
            <w:shd w:val="solid" w:color="FFFFFF" w:fill="auto"/>
          </w:tcPr>
          <w:p w14:paraId="71F0A347" w14:textId="4F810DF2" w:rsidR="00FA3D2A" w:rsidRDefault="00FA3D2A" w:rsidP="0099664B">
            <w:pPr>
              <w:pStyle w:val="TAC"/>
              <w:rPr>
                <w:ins w:id="246" w:author="MCC" w:date="2023-11-23T13:52:00Z"/>
                <w:sz w:val="16"/>
                <w:szCs w:val="16"/>
              </w:rPr>
            </w:pPr>
            <w:ins w:id="247" w:author="MCC" w:date="2023-11-23T13:53:00Z">
              <w:r>
                <w:rPr>
                  <w:sz w:val="16"/>
                  <w:szCs w:val="16"/>
                </w:rPr>
                <w:t>B</w:t>
              </w:r>
            </w:ins>
          </w:p>
        </w:tc>
        <w:tc>
          <w:tcPr>
            <w:tcW w:w="4962" w:type="dxa"/>
            <w:shd w:val="solid" w:color="FFFFFF" w:fill="auto"/>
          </w:tcPr>
          <w:p w14:paraId="37B4CC16" w14:textId="3379714E" w:rsidR="00FA3D2A" w:rsidRPr="00C67839" w:rsidRDefault="00FA3D2A" w:rsidP="0099664B">
            <w:pPr>
              <w:pStyle w:val="TAL"/>
              <w:rPr>
                <w:ins w:id="248" w:author="MCC" w:date="2023-11-23T13:52:00Z"/>
                <w:sz w:val="16"/>
                <w:szCs w:val="16"/>
              </w:rPr>
            </w:pPr>
            <w:ins w:id="249" w:author="MCC" w:date="2023-11-23T13:53:00Z">
              <w:r w:rsidRPr="00C67839">
                <w:rPr>
                  <w:sz w:val="16"/>
                  <w:szCs w:val="16"/>
                  <w:lang w:eastAsia="en-US"/>
                </w:rPr>
                <w:t>Introduction on MT-SDT</w:t>
              </w:r>
            </w:ins>
          </w:p>
        </w:tc>
        <w:tc>
          <w:tcPr>
            <w:tcW w:w="708" w:type="dxa"/>
            <w:shd w:val="solid" w:color="FFFFFF" w:fill="auto"/>
          </w:tcPr>
          <w:p w14:paraId="2E06340C" w14:textId="5EC56F0D" w:rsidR="00FA3D2A" w:rsidRDefault="00FA3D2A" w:rsidP="0099664B">
            <w:pPr>
              <w:pStyle w:val="TAC"/>
              <w:rPr>
                <w:ins w:id="250" w:author="MCC" w:date="2023-11-23T13:52:00Z"/>
                <w:sz w:val="16"/>
                <w:szCs w:val="16"/>
              </w:rPr>
            </w:pPr>
            <w:ins w:id="251" w:author="MCC" w:date="2023-11-23T13:53:00Z">
              <w:r>
                <w:rPr>
                  <w:sz w:val="16"/>
                  <w:szCs w:val="16"/>
                </w:rPr>
                <w:t>18.0.0</w:t>
              </w:r>
            </w:ins>
          </w:p>
        </w:tc>
      </w:tr>
    </w:tbl>
    <w:p w14:paraId="3A3044DC" w14:textId="77777777" w:rsidR="003C3971" w:rsidRPr="00DB1371" w:rsidRDefault="003C3971"/>
    <w:sectPr w:rsidR="003C3971" w:rsidRPr="00DB1371">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4311" w14:textId="77777777" w:rsidR="00E65BA8" w:rsidRDefault="00E65BA8">
      <w:r>
        <w:separator/>
      </w:r>
    </w:p>
  </w:endnote>
  <w:endnote w:type="continuationSeparator" w:id="0">
    <w:p w14:paraId="444A229C" w14:textId="77777777" w:rsidR="00E65BA8" w:rsidRDefault="00E6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0A79" w14:textId="77777777" w:rsidR="00E65BA8" w:rsidRDefault="00E65BA8">
      <w:r>
        <w:separator/>
      </w:r>
    </w:p>
  </w:footnote>
  <w:footnote w:type="continuationSeparator" w:id="0">
    <w:p w14:paraId="1C547E8F" w14:textId="77777777" w:rsidR="00E65BA8" w:rsidRDefault="00E6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EAD" w14:textId="72804B6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67839">
      <w:rPr>
        <w:rFonts w:ascii="Arial" w:hAnsi="Arial" w:cs="Arial"/>
        <w:b/>
        <w:noProof/>
        <w:sz w:val="18"/>
        <w:szCs w:val="18"/>
      </w:rPr>
      <w:t>3GPP TS 37.480 V17V18.10.0 (20222023-0612)</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5B0564DE"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67839">
      <w:rPr>
        <w:rFonts w:ascii="Arial" w:hAnsi="Arial" w:cs="Arial"/>
        <w:b/>
        <w:noProof/>
        <w:sz w:val="18"/>
        <w:szCs w:val="18"/>
      </w:rPr>
      <w:t>Release 1718</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5"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1034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716805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413567">
    <w:abstractNumId w:val="8"/>
  </w:num>
  <w:num w:numId="4" w16cid:durableId="1290744069">
    <w:abstractNumId w:val="10"/>
  </w:num>
  <w:num w:numId="5" w16cid:durableId="153648136">
    <w:abstractNumId w:val="6"/>
  </w:num>
  <w:num w:numId="6" w16cid:durableId="570308286">
    <w:abstractNumId w:val="4"/>
  </w:num>
  <w:num w:numId="7" w16cid:durableId="1248229710">
    <w:abstractNumId w:val="3"/>
  </w:num>
  <w:num w:numId="8" w16cid:durableId="1862206974">
    <w:abstractNumId w:val="2"/>
  </w:num>
  <w:num w:numId="9" w16cid:durableId="1192304642">
    <w:abstractNumId w:val="1"/>
  </w:num>
  <w:num w:numId="10" w16cid:durableId="803276808">
    <w:abstractNumId w:val="5"/>
  </w:num>
  <w:num w:numId="11" w16cid:durableId="409665783">
    <w:abstractNumId w:val="0"/>
  </w:num>
  <w:num w:numId="12" w16cid:durableId="16244581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689960">
    <w:abstractNumId w:val="9"/>
  </w:num>
  <w:num w:numId="14" w16cid:durableId="185220658">
    <w:abstractNumId w:val="12"/>
  </w:num>
  <w:num w:numId="15" w16cid:durableId="1442217786">
    <w:abstractNumId w:val="11"/>
  </w:num>
  <w:num w:numId="16" w16cid:durableId="5417924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39805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682B"/>
    <w:rsid w:val="00256BE6"/>
    <w:rsid w:val="00256D78"/>
    <w:rsid w:val="002579A4"/>
    <w:rsid w:val="00261B3C"/>
    <w:rsid w:val="00287080"/>
    <w:rsid w:val="002A4E22"/>
    <w:rsid w:val="002B1E6E"/>
    <w:rsid w:val="002B44B0"/>
    <w:rsid w:val="002D17BE"/>
    <w:rsid w:val="002E7170"/>
    <w:rsid w:val="00313889"/>
    <w:rsid w:val="0031422F"/>
    <w:rsid w:val="003172DC"/>
    <w:rsid w:val="00317CA6"/>
    <w:rsid w:val="00322EAC"/>
    <w:rsid w:val="00325D28"/>
    <w:rsid w:val="00340613"/>
    <w:rsid w:val="0035462D"/>
    <w:rsid w:val="00372D91"/>
    <w:rsid w:val="003854FF"/>
    <w:rsid w:val="003860ED"/>
    <w:rsid w:val="00390681"/>
    <w:rsid w:val="0039079E"/>
    <w:rsid w:val="003A1399"/>
    <w:rsid w:val="003B32DC"/>
    <w:rsid w:val="003C3971"/>
    <w:rsid w:val="003C5684"/>
    <w:rsid w:val="003C77D2"/>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6DCD"/>
    <w:rsid w:val="00453C92"/>
    <w:rsid w:val="004610FF"/>
    <w:rsid w:val="00466E26"/>
    <w:rsid w:val="00467232"/>
    <w:rsid w:val="00473A65"/>
    <w:rsid w:val="00484C98"/>
    <w:rsid w:val="004A2977"/>
    <w:rsid w:val="004B43BB"/>
    <w:rsid w:val="004D2FB7"/>
    <w:rsid w:val="004D3578"/>
    <w:rsid w:val="004E213A"/>
    <w:rsid w:val="004F5931"/>
    <w:rsid w:val="00503D44"/>
    <w:rsid w:val="005245D8"/>
    <w:rsid w:val="00525C79"/>
    <w:rsid w:val="00537052"/>
    <w:rsid w:val="00543E6C"/>
    <w:rsid w:val="00565087"/>
    <w:rsid w:val="00574CF9"/>
    <w:rsid w:val="00575899"/>
    <w:rsid w:val="00585357"/>
    <w:rsid w:val="005A459D"/>
    <w:rsid w:val="005B2962"/>
    <w:rsid w:val="005B3C72"/>
    <w:rsid w:val="005B3D7F"/>
    <w:rsid w:val="005B55FF"/>
    <w:rsid w:val="005B7372"/>
    <w:rsid w:val="005C0014"/>
    <w:rsid w:val="005C093E"/>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956EB"/>
    <w:rsid w:val="006A634B"/>
    <w:rsid w:val="006D6913"/>
    <w:rsid w:val="006F4BBD"/>
    <w:rsid w:val="006F5301"/>
    <w:rsid w:val="007012CA"/>
    <w:rsid w:val="00702051"/>
    <w:rsid w:val="007157EF"/>
    <w:rsid w:val="00716FF8"/>
    <w:rsid w:val="00717CC1"/>
    <w:rsid w:val="007214DF"/>
    <w:rsid w:val="007257EC"/>
    <w:rsid w:val="00726DB6"/>
    <w:rsid w:val="00734A5B"/>
    <w:rsid w:val="00744E76"/>
    <w:rsid w:val="007532D2"/>
    <w:rsid w:val="0075762C"/>
    <w:rsid w:val="00764C9D"/>
    <w:rsid w:val="00771678"/>
    <w:rsid w:val="00781F0F"/>
    <w:rsid w:val="007A363F"/>
    <w:rsid w:val="007A553E"/>
    <w:rsid w:val="007B10BE"/>
    <w:rsid w:val="007B3951"/>
    <w:rsid w:val="007B5E44"/>
    <w:rsid w:val="007D0AF2"/>
    <w:rsid w:val="007D2C82"/>
    <w:rsid w:val="007E3A96"/>
    <w:rsid w:val="007E7064"/>
    <w:rsid w:val="008021A6"/>
    <w:rsid w:val="008027AA"/>
    <w:rsid w:val="008028A4"/>
    <w:rsid w:val="008142E5"/>
    <w:rsid w:val="008152A0"/>
    <w:rsid w:val="00817774"/>
    <w:rsid w:val="0082183D"/>
    <w:rsid w:val="00837CAC"/>
    <w:rsid w:val="00842FB0"/>
    <w:rsid w:val="00844C49"/>
    <w:rsid w:val="008519C5"/>
    <w:rsid w:val="00853DC4"/>
    <w:rsid w:val="00872A74"/>
    <w:rsid w:val="00872D9E"/>
    <w:rsid w:val="008768CA"/>
    <w:rsid w:val="00886023"/>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2E1E"/>
    <w:rsid w:val="0091348E"/>
    <w:rsid w:val="009155D0"/>
    <w:rsid w:val="00921CD1"/>
    <w:rsid w:val="0092397C"/>
    <w:rsid w:val="00927A3F"/>
    <w:rsid w:val="00934EC3"/>
    <w:rsid w:val="00937A08"/>
    <w:rsid w:val="00942BD7"/>
    <w:rsid w:val="00942EC2"/>
    <w:rsid w:val="009525CB"/>
    <w:rsid w:val="00957C10"/>
    <w:rsid w:val="00960BF9"/>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41733"/>
    <w:rsid w:val="00A4537C"/>
    <w:rsid w:val="00A53724"/>
    <w:rsid w:val="00A5651F"/>
    <w:rsid w:val="00A5787E"/>
    <w:rsid w:val="00A71AF4"/>
    <w:rsid w:val="00A720E0"/>
    <w:rsid w:val="00A7391A"/>
    <w:rsid w:val="00A82346"/>
    <w:rsid w:val="00A86FCA"/>
    <w:rsid w:val="00A907BC"/>
    <w:rsid w:val="00A97F0F"/>
    <w:rsid w:val="00AA545E"/>
    <w:rsid w:val="00AA758F"/>
    <w:rsid w:val="00AB0573"/>
    <w:rsid w:val="00AC0B3B"/>
    <w:rsid w:val="00AC1390"/>
    <w:rsid w:val="00AE0BA6"/>
    <w:rsid w:val="00AE4DCD"/>
    <w:rsid w:val="00AE6F3F"/>
    <w:rsid w:val="00AF034B"/>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B4702"/>
    <w:rsid w:val="00BC0F7D"/>
    <w:rsid w:val="00BD00A6"/>
    <w:rsid w:val="00C072B7"/>
    <w:rsid w:val="00C14105"/>
    <w:rsid w:val="00C16A74"/>
    <w:rsid w:val="00C275C7"/>
    <w:rsid w:val="00C33079"/>
    <w:rsid w:val="00C36A91"/>
    <w:rsid w:val="00C4399B"/>
    <w:rsid w:val="00C45231"/>
    <w:rsid w:val="00C500AC"/>
    <w:rsid w:val="00C616D5"/>
    <w:rsid w:val="00C67839"/>
    <w:rsid w:val="00C72833"/>
    <w:rsid w:val="00C83A75"/>
    <w:rsid w:val="00C93034"/>
    <w:rsid w:val="00C93F40"/>
    <w:rsid w:val="00CA3D0C"/>
    <w:rsid w:val="00CA5554"/>
    <w:rsid w:val="00CB0D66"/>
    <w:rsid w:val="00CB2A71"/>
    <w:rsid w:val="00CB6855"/>
    <w:rsid w:val="00CD1197"/>
    <w:rsid w:val="00CE2E38"/>
    <w:rsid w:val="00CE7546"/>
    <w:rsid w:val="00CF09B4"/>
    <w:rsid w:val="00CF506D"/>
    <w:rsid w:val="00D046AD"/>
    <w:rsid w:val="00D060E2"/>
    <w:rsid w:val="00D0779E"/>
    <w:rsid w:val="00D10E0F"/>
    <w:rsid w:val="00D144F0"/>
    <w:rsid w:val="00D225CB"/>
    <w:rsid w:val="00D326E5"/>
    <w:rsid w:val="00D474FA"/>
    <w:rsid w:val="00D506D0"/>
    <w:rsid w:val="00D722CB"/>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5BA8"/>
    <w:rsid w:val="00E67BA4"/>
    <w:rsid w:val="00E76CF8"/>
    <w:rsid w:val="00E77645"/>
    <w:rsid w:val="00E7768C"/>
    <w:rsid w:val="00E95343"/>
    <w:rsid w:val="00EB5366"/>
    <w:rsid w:val="00EC4A25"/>
    <w:rsid w:val="00ED31D9"/>
    <w:rsid w:val="00EE2528"/>
    <w:rsid w:val="00F01387"/>
    <w:rsid w:val="00F0238E"/>
    <w:rsid w:val="00F025A2"/>
    <w:rsid w:val="00F04712"/>
    <w:rsid w:val="00F12B80"/>
    <w:rsid w:val="00F153B2"/>
    <w:rsid w:val="00F22EC7"/>
    <w:rsid w:val="00F322B9"/>
    <w:rsid w:val="00F327CF"/>
    <w:rsid w:val="00F353B2"/>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3D2A"/>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rsid w:val="004D2FB7"/>
    <w:pPr>
      <w:spacing w:before="180"/>
      <w:ind w:left="2693" w:hanging="2693"/>
    </w:pPr>
    <w:rPr>
      <w:b/>
    </w:rPr>
  </w:style>
  <w:style w:type="paragraph" w:styleId="TOC1">
    <w:name w:val="toc 1"/>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rsid w:val="004D2FB7"/>
    <w:pPr>
      <w:ind w:left="1134" w:hanging="1134"/>
    </w:pPr>
  </w:style>
  <w:style w:type="paragraph" w:styleId="TOC2">
    <w:name w:val="toc 2"/>
    <w:basedOn w:val="TOC1"/>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link w:val="THChar"/>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 w:type="character" w:customStyle="1" w:styleId="THChar">
    <w:name w:val="TH Char"/>
    <w:link w:val="TH"/>
    <w:rsid w:val="00FA3D2A"/>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13</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21528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38.460</dc:title>
  <dc:subject>NG-RAN; E1 general aspects and principles (Release 16)</dc:subject>
  <dc:creator>MCC Support</dc:creator>
  <cp:keywords/>
  <dc:description/>
  <cp:lastModifiedBy>MCC</cp:lastModifiedBy>
  <cp:revision>6</cp:revision>
  <dcterms:created xsi:type="dcterms:W3CDTF">2022-06-23T08:43:00Z</dcterms:created>
  <dcterms:modified xsi:type="dcterms:W3CDTF">2023-12-15T10:56:00Z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