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B83A9" w14:textId="43B45F80" w:rsidR="000A1013" w:rsidRPr="00F04618" w:rsidRDefault="00D44311" w:rsidP="000A1013">
      <w:pPr>
        <w:pStyle w:val="CRCoverPage"/>
        <w:tabs>
          <w:tab w:val="right" w:pos="9639"/>
        </w:tabs>
        <w:spacing w:after="0"/>
        <w:rPr>
          <w:b/>
          <w:i/>
          <w:noProof/>
          <w:sz w:val="24"/>
          <w:szCs w:val="24"/>
        </w:rPr>
      </w:pPr>
      <w:r w:rsidRPr="00D44311">
        <w:rPr>
          <w:b/>
          <w:sz w:val="24"/>
          <w:szCs w:val="24"/>
        </w:rPr>
        <w:t>3GPP TSG-RAN WG2 NR Ad hoc 18</w:t>
      </w:r>
      <w:r w:rsidR="00BD7C50">
        <w:rPr>
          <w:b/>
          <w:sz w:val="24"/>
          <w:szCs w:val="24"/>
        </w:rPr>
        <w:t>01</w:t>
      </w:r>
      <w:r w:rsidR="000A1013" w:rsidRPr="00D44311">
        <w:rPr>
          <w:b/>
          <w:i/>
          <w:noProof/>
          <w:sz w:val="24"/>
          <w:szCs w:val="24"/>
        </w:rPr>
        <w:tab/>
      </w:r>
      <w:r>
        <w:rPr>
          <w:b/>
          <w:noProof/>
          <w:sz w:val="24"/>
          <w:szCs w:val="24"/>
        </w:rPr>
        <w:t xml:space="preserve">  </w:t>
      </w:r>
      <w:r w:rsidR="00F04618">
        <w:rPr>
          <w:b/>
          <w:i/>
          <w:noProof/>
          <w:sz w:val="24"/>
          <w:szCs w:val="24"/>
        </w:rPr>
        <w:t xml:space="preserve"> </w:t>
      </w:r>
      <w:r w:rsidRPr="00F04618">
        <w:rPr>
          <w:b/>
          <w:i/>
          <w:noProof/>
          <w:sz w:val="24"/>
          <w:szCs w:val="24"/>
        </w:rPr>
        <w:t xml:space="preserve"> </w:t>
      </w:r>
      <w:r w:rsidR="000A1013" w:rsidRPr="00F04618">
        <w:rPr>
          <w:b/>
          <w:noProof/>
          <w:sz w:val="24"/>
          <w:szCs w:val="24"/>
        </w:rPr>
        <w:t>R2-</w:t>
      </w:r>
      <w:r w:rsidR="006218F3" w:rsidRPr="00F04618">
        <w:rPr>
          <w:b/>
          <w:noProof/>
          <w:sz w:val="24"/>
          <w:szCs w:val="24"/>
        </w:rPr>
        <w:t>1800372</w:t>
      </w:r>
    </w:p>
    <w:p w14:paraId="1926BD58" w14:textId="0052148E" w:rsidR="000A1013" w:rsidRPr="00D44311" w:rsidRDefault="00D44311" w:rsidP="000A1013">
      <w:pPr>
        <w:pStyle w:val="Header"/>
        <w:tabs>
          <w:tab w:val="right" w:pos="9639"/>
        </w:tabs>
        <w:rPr>
          <w:bCs/>
          <w:noProof w:val="0"/>
          <w:sz w:val="24"/>
          <w:szCs w:val="24"/>
        </w:rPr>
      </w:pPr>
      <w:r w:rsidRPr="00D44311">
        <w:rPr>
          <w:sz w:val="24"/>
          <w:szCs w:val="24"/>
        </w:rPr>
        <w:t>Vancouver, Canada, 22</w:t>
      </w:r>
      <w:r w:rsidR="00D76951" w:rsidRPr="00D76951">
        <w:rPr>
          <w:sz w:val="24"/>
          <w:szCs w:val="24"/>
          <w:vertAlign w:val="superscript"/>
        </w:rPr>
        <w:t>nd</w:t>
      </w:r>
      <w:r w:rsidR="00D76951">
        <w:rPr>
          <w:sz w:val="24"/>
          <w:szCs w:val="24"/>
        </w:rPr>
        <w:t xml:space="preserve"> </w:t>
      </w:r>
      <w:r w:rsidRPr="00D44311">
        <w:rPr>
          <w:sz w:val="24"/>
          <w:szCs w:val="24"/>
        </w:rPr>
        <w:t>January – 26</w:t>
      </w:r>
      <w:r w:rsidR="00D76951" w:rsidRPr="00D76951">
        <w:rPr>
          <w:sz w:val="24"/>
          <w:szCs w:val="24"/>
          <w:vertAlign w:val="superscript"/>
        </w:rPr>
        <w:t>th</w:t>
      </w:r>
      <w:r w:rsidR="00D76951">
        <w:rPr>
          <w:sz w:val="24"/>
          <w:szCs w:val="24"/>
        </w:rPr>
        <w:t xml:space="preserve"> </w:t>
      </w:r>
      <w:r w:rsidRPr="00D44311">
        <w:rPr>
          <w:sz w:val="24"/>
          <w:szCs w:val="24"/>
        </w:rPr>
        <w:t>January 2018</w:t>
      </w:r>
      <w:r w:rsidR="000A1013" w:rsidRPr="00D44311">
        <w:rPr>
          <w:rFonts w:eastAsia="SimSun"/>
          <w:noProof w:val="0"/>
          <w:sz w:val="24"/>
          <w:szCs w:val="24"/>
          <w:lang w:eastAsia="zh-CN"/>
        </w:rPr>
        <w:tab/>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2B507B5E"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sidR="00F86CD6">
        <w:rPr>
          <w:rFonts w:cs="Arial"/>
          <w:b/>
          <w:bCs/>
          <w:sz w:val="24"/>
          <w:lang w:eastAsia="ja-JP"/>
        </w:rPr>
        <w:t>2.1</w:t>
      </w:r>
      <w:r w:rsidR="00D44311">
        <w:rPr>
          <w:rFonts w:cs="Arial"/>
          <w:b/>
          <w:bCs/>
          <w:sz w:val="24"/>
          <w:lang w:eastAsia="ja-JP"/>
        </w:rPr>
        <w:t>1</w:t>
      </w:r>
    </w:p>
    <w:p w14:paraId="25A4219B" w14:textId="7201461A"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44311">
        <w:rPr>
          <w:rFonts w:ascii="Arial" w:hAnsi="Arial" w:cs="Arial"/>
          <w:b/>
          <w:bCs/>
          <w:sz w:val="24"/>
        </w:rPr>
        <w:t xml:space="preserve">Panasonic </w:t>
      </w:r>
    </w:p>
    <w:p w14:paraId="0D18D3E8" w14:textId="4BFE2D6E" w:rsidR="00BE0E1D" w:rsidRDefault="00BE0E1D" w:rsidP="00BE0E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3899" w:rsidRPr="00F04618">
        <w:rPr>
          <w:rFonts w:ascii="Arial" w:hAnsi="Arial" w:cs="Arial"/>
          <w:b/>
          <w:sz w:val="24"/>
          <w:szCs w:val="24"/>
        </w:rPr>
        <w:t>Slice Indication at Service Request – Why Efficient Mechanism is required?</w:t>
      </w:r>
    </w:p>
    <w:p w14:paraId="0C861804" w14:textId="77777777" w:rsidR="00BE0E1D" w:rsidRPr="00B266B0" w:rsidRDefault="00BE0E1D" w:rsidP="00BE0E1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F5415CB" w14:textId="77777777" w:rsidR="00BE0E1D" w:rsidRPr="00B266B0" w:rsidRDefault="00BE0E1D" w:rsidP="00BE0E1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D4B309" w14:textId="77777777" w:rsidR="00BE0E1D" w:rsidRPr="006E13D1" w:rsidRDefault="00BE0E1D" w:rsidP="00BE0E1D">
      <w:pPr>
        <w:pStyle w:val="Heading1"/>
      </w:pPr>
      <w:r w:rsidRPr="006E13D1">
        <w:t>1</w:t>
      </w:r>
      <w:r w:rsidRPr="006E13D1">
        <w:tab/>
      </w:r>
      <w:r>
        <w:t>Introduction</w:t>
      </w:r>
    </w:p>
    <w:p w14:paraId="25E53324" w14:textId="04BF4D83" w:rsidR="00BE0E1D" w:rsidRDefault="00BD0144" w:rsidP="001B0FB7">
      <w:pPr>
        <w:jc w:val="both"/>
      </w:pPr>
      <w:r>
        <w:t xml:space="preserve">In order to comply with </w:t>
      </w:r>
      <w:r w:rsidR="001F2C3E">
        <w:t>requirements of its predecessor –</w:t>
      </w:r>
      <w:r>
        <w:t xml:space="preserve"> eDECOR</w:t>
      </w:r>
      <w:r w:rsidR="001F2C3E">
        <w:t xml:space="preserve"> – </w:t>
      </w:r>
      <w:r>
        <w:t xml:space="preserve">in terms of the inclusion of DCN-ID, slicing can enable a UE to provide </w:t>
      </w:r>
      <w:r w:rsidR="008A7E59">
        <w:t>s</w:t>
      </w:r>
      <w:r w:rsidR="00D44311">
        <w:t xml:space="preserve">licing </w:t>
      </w:r>
      <w:r>
        <w:t>related information as part of Message 5</w:t>
      </w:r>
      <w:r w:rsidR="00D44311">
        <w:t xml:space="preserve">. At </w:t>
      </w:r>
      <w:r>
        <w:t>the time of eDECOR, however, the common understanding wa</w:t>
      </w:r>
      <w:r w:rsidR="00D44311">
        <w:t xml:space="preserve">s that </w:t>
      </w:r>
      <w:r w:rsidR="00F952FA">
        <w:t xml:space="preserve">a </w:t>
      </w:r>
      <w:r w:rsidR="00D44311">
        <w:t xml:space="preserve">UE supports only a single type of service at any given time. However, it was agreed in RAN2 </w:t>
      </w:r>
      <w:r w:rsidR="00D740D8">
        <w:t xml:space="preserve">#99 that a UE can support 8 simultaneous slices – hence, a need to include a maximum of 8 slice </w:t>
      </w:r>
      <w:r>
        <w:t>identifiers</w:t>
      </w:r>
      <w:r w:rsidR="001F2C3E">
        <w:t xml:space="preserve"> arose</w:t>
      </w:r>
      <w:r>
        <w:t xml:space="preserve">. Each slice id consists of 32 bits at most and 8*32 bits can introduce </w:t>
      </w:r>
      <w:r w:rsidRPr="008A7E59">
        <w:t>significant overhead</w:t>
      </w:r>
      <w:r w:rsidR="008A7E59">
        <w:t>. This is the case</w:t>
      </w:r>
      <w:r w:rsidR="008A7E59" w:rsidRPr="008A7E59">
        <w:t xml:space="preserve"> even if </w:t>
      </w:r>
      <w:r w:rsidR="008A7E59" w:rsidRPr="008A7E59">
        <w:rPr>
          <w:lang w:eastAsia="ja-JP"/>
        </w:rPr>
        <w:t xml:space="preserve">8-bit </w:t>
      </w:r>
      <w:r w:rsidR="008A7E59" w:rsidRPr="008A7E59">
        <w:rPr>
          <w:lang w:val="x-none" w:eastAsia="ja-JP"/>
        </w:rPr>
        <w:t>Slice/Service type (SST)</w:t>
      </w:r>
      <w:r w:rsidR="008A7E59" w:rsidRPr="008A7E59">
        <w:rPr>
          <w:lang w:eastAsia="ja-JP"/>
        </w:rPr>
        <w:t xml:space="preserve"> is used</w:t>
      </w:r>
      <w:r w:rsidRPr="008A7E59">
        <w:t>. In this respect the following RAN2 agreements are of particular interests:</w:t>
      </w:r>
    </w:p>
    <w:p w14:paraId="74EE09D9"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Agreements:</w:t>
      </w:r>
    </w:p>
    <w:p w14:paraId="6AFCCE27"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1</w:t>
      </w:r>
      <w:r w:rsidRPr="00503D7F">
        <w:tab/>
        <w:t>RAN2 understand that a network slice has a RAN part and a CN part. There is no concept of a RAN slice separate from the network slice</w:t>
      </w:r>
    </w:p>
    <w:p w14:paraId="7F7DA5FA"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2</w:t>
      </w:r>
      <w:r w:rsidRPr="00503D7F">
        <w:tab/>
        <w:t>RAN2 targets that RAN solutions for network slicing should be able to support a large number of slices (e.g. hundreds of slices).</w:t>
      </w:r>
    </w:p>
    <w:p w14:paraId="125552BF"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2a: Number of slices supported by UE in parallel is 8.</w:t>
      </w:r>
    </w:p>
    <w:p w14:paraId="6E5424A7"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3</w:t>
      </w:r>
      <w:r w:rsidRPr="00503D7F">
        <w:tab/>
        <w:t>From UE perspective, the UE can be configured to support the requirements of the supported slices (e.g by appropriate configuration of different DRBs of different PDU sessions).</w:t>
      </w:r>
    </w:p>
    <w:p w14:paraId="2D0F0E82"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4</w:t>
      </w:r>
      <w:r w:rsidRPr="00503D7F">
        <w:tab/>
        <w:t>For intra-freq cell reselection the UE try to always camp on the best cell.</w:t>
      </w:r>
    </w:p>
    <w:p w14:paraId="35AC642C"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5</w:t>
      </w:r>
      <w:r w:rsidRPr="00503D7F">
        <w:tab/>
        <w:t>We will not support additional functionality for RACH resource isolation/differentiated treatment for slicing for Rel-15</w:t>
      </w:r>
    </w:p>
    <w:p w14:paraId="318BC8BF"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p>
    <w:p w14:paraId="5AA11C47"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71C6C846" w14:textId="77777777" w:rsidR="00D740D8" w:rsidRPr="00503D7F" w:rsidRDefault="00D740D8" w:rsidP="001B0FB7">
      <w:pPr>
        <w:pStyle w:val="Doc-text2"/>
        <w:pBdr>
          <w:top w:val="single" w:sz="4" w:space="1" w:color="auto"/>
          <w:left w:val="single" w:sz="4" w:space="4" w:color="auto"/>
          <w:bottom w:val="single" w:sz="4" w:space="1" w:color="auto"/>
          <w:right w:val="single" w:sz="4" w:space="4" w:color="auto"/>
        </w:pBdr>
        <w:ind w:left="931"/>
        <w:jc w:val="both"/>
      </w:pPr>
      <w:r w:rsidRPr="00503D7F">
        <w:t>FFS: Whether any additional mechanisms are to be introduced for control of the frequency on which the UE camps</w:t>
      </w:r>
    </w:p>
    <w:p w14:paraId="71FE28A0" w14:textId="77777777" w:rsidR="00D740D8" w:rsidRPr="00503D7F" w:rsidRDefault="00D740D8" w:rsidP="001B0FB7">
      <w:pPr>
        <w:pStyle w:val="Doc-text2"/>
        <w:ind w:left="931"/>
        <w:jc w:val="both"/>
      </w:pPr>
    </w:p>
    <w:p w14:paraId="686EA69D" w14:textId="674545FC" w:rsidR="00BE0E1D" w:rsidRPr="00506E77" w:rsidRDefault="00BD0144" w:rsidP="001B0FB7">
      <w:pPr>
        <w:jc w:val="both"/>
        <w:rPr>
          <w:lang w:val="en-US"/>
        </w:rPr>
      </w:pPr>
      <w:r>
        <w:t>In addition there have been discussions in RAN2 in terms of whether to include slice related information as part of Message 3 or Message 5</w:t>
      </w:r>
      <w:r w:rsidR="00BE0E1D">
        <w:t>.</w:t>
      </w:r>
      <w:r>
        <w:t xml:space="preserve"> </w:t>
      </w:r>
      <w:r w:rsidR="008A5569">
        <w:t>Further no discussions were made with regard to how a UE can provide slice assistance information when it makes a servic</w:t>
      </w:r>
      <w:r w:rsidR="00A72ACD">
        <w:t xml:space="preserve">e request in response to </w:t>
      </w:r>
      <w:r w:rsidR="007970E4">
        <w:t xml:space="preserve">a </w:t>
      </w:r>
      <w:r w:rsidR="00A72ACD">
        <w:t xml:space="preserve">paging for an </w:t>
      </w:r>
      <w:r w:rsidR="001F2C3E">
        <w:t xml:space="preserve">incoming </w:t>
      </w:r>
      <w:r w:rsidR="00A72ACD">
        <w:t xml:space="preserve">MT-call. This </w:t>
      </w:r>
      <w:r w:rsidR="00BE0E1D" w:rsidRPr="00506E77">
        <w:t xml:space="preserve">contribution </w:t>
      </w:r>
      <w:r w:rsidR="00A72ACD">
        <w:t>analyses all these issues</w:t>
      </w:r>
      <w:r w:rsidR="00BE0E1D" w:rsidRPr="00506E77">
        <w:t xml:space="preserve">. </w:t>
      </w:r>
    </w:p>
    <w:p w14:paraId="2D879B1E" w14:textId="77777777" w:rsidR="000A1013" w:rsidRDefault="000A1013" w:rsidP="001B0FB7">
      <w:pPr>
        <w:pStyle w:val="Heading1"/>
        <w:jc w:val="both"/>
      </w:pPr>
      <w:r w:rsidRPr="006E13D1">
        <w:t>2</w:t>
      </w:r>
      <w:r w:rsidRPr="006E13D1">
        <w:tab/>
      </w:r>
      <w:r>
        <w:t>Discussion</w:t>
      </w:r>
    </w:p>
    <w:p w14:paraId="4656868B" w14:textId="370D3FAF" w:rsidR="000A1013" w:rsidRPr="00E038FF" w:rsidRDefault="000A1013" w:rsidP="001B0FB7">
      <w:pPr>
        <w:pStyle w:val="Heading2"/>
        <w:jc w:val="both"/>
      </w:pPr>
      <w:r>
        <w:rPr>
          <w:lang w:val="en-US"/>
        </w:rPr>
        <w:t>2.1</w:t>
      </w:r>
      <w:r w:rsidRPr="00803AC9">
        <w:rPr>
          <w:lang w:val="en-US"/>
        </w:rPr>
        <w:tab/>
      </w:r>
      <w:r w:rsidR="00965547">
        <w:rPr>
          <w:lang w:val="en-US"/>
        </w:rPr>
        <w:t xml:space="preserve">Need for Shorter </w:t>
      </w:r>
      <w:r w:rsidR="002E7D4B">
        <w:rPr>
          <w:lang w:val="en-US"/>
        </w:rPr>
        <w:t>Slice Identifier</w:t>
      </w:r>
    </w:p>
    <w:p w14:paraId="1FE6D6C9" w14:textId="58BD3F43" w:rsidR="00DE1208" w:rsidRDefault="00BE6A0E" w:rsidP="001B0FB7">
      <w:pPr>
        <w:jc w:val="both"/>
      </w:pPr>
      <w:r>
        <w:t xml:space="preserve">Given the extensive size of S-NSSAI and the fact a UE can handle a maximum of 8 Slices in parallel, there is a need to introduce alternative </w:t>
      </w:r>
      <w:r w:rsidR="001F2C3E">
        <w:t>s</w:t>
      </w:r>
      <w:r>
        <w:t xml:space="preserve">lice identifiers </w:t>
      </w:r>
      <w:r w:rsidR="00073964">
        <w:t xml:space="preserve">to be used on the air interface in order </w:t>
      </w:r>
      <w:r>
        <w:t>to conserve scarce radio resources. This</w:t>
      </w:r>
      <w:r w:rsidR="00965547">
        <w:t xml:space="preserve"> could potentially</w:t>
      </w:r>
      <w:r>
        <w:t xml:space="preserve"> </w:t>
      </w:r>
      <w:r w:rsidR="00795214">
        <w:t>resulted</w:t>
      </w:r>
      <w:r>
        <w:t xml:space="preserve"> in the </w:t>
      </w:r>
      <w:r w:rsidR="00965547">
        <w:t xml:space="preserve">discussion </w:t>
      </w:r>
      <w:r w:rsidR="00097681">
        <w:t xml:space="preserve">on </w:t>
      </w:r>
      <w:r w:rsidR="00DE1208">
        <w:t xml:space="preserve">RAN part and core-part. </w:t>
      </w:r>
      <w:r w:rsidR="00ED5EA5">
        <w:t>The slice identifiers are not always required to be signalled explicitly but some part may be implicit</w:t>
      </w:r>
      <w:r w:rsidR="00097681">
        <w:t>ly</w:t>
      </w:r>
      <w:r w:rsidR="00ED5EA5">
        <w:t xml:space="preserve"> express</w:t>
      </w:r>
      <w:r w:rsidR="00097681">
        <w:t>ed</w:t>
      </w:r>
      <w:r w:rsidR="00ED5EA5">
        <w:t xml:space="preserve"> </w:t>
      </w:r>
      <w:r w:rsidR="00097681">
        <w:t>as part of a given</w:t>
      </w:r>
      <w:r w:rsidR="00ED5EA5">
        <w:t xml:space="preserve"> procedure. </w:t>
      </w:r>
      <w:r w:rsidR="00DE1208">
        <w:t xml:space="preserve">Unless a slice requires special hardware, a cell or gNB can support many slices simultaneously. In terms of slice support, cells or gNB differ </w:t>
      </w:r>
      <w:r w:rsidR="00073964">
        <w:t xml:space="preserve">from each </w:t>
      </w:r>
      <w:r w:rsidR="00073964">
        <w:lastRenderedPageBreak/>
        <w:t xml:space="preserve">other </w:t>
      </w:r>
      <w:r w:rsidR="00DE1208">
        <w:t xml:space="preserve">as it depends on SLA of customers that need to be served in a particular location. However, a cell or gNB may not support all the 1000s of slices </w:t>
      </w:r>
      <w:r w:rsidR="00A0445C">
        <w:t>(i.e., 2</w:t>
      </w:r>
      <w:r w:rsidR="00A0445C" w:rsidRPr="00A0445C">
        <w:rPr>
          <w:vertAlign w:val="superscript"/>
        </w:rPr>
        <w:t>32</w:t>
      </w:r>
      <w:r w:rsidR="00A0445C">
        <w:t xml:space="preserve"> different types) </w:t>
      </w:r>
      <w:r w:rsidR="00DE1208">
        <w:t xml:space="preserve">a network </w:t>
      </w:r>
      <w:r w:rsidR="00073964">
        <w:t xml:space="preserve">may </w:t>
      </w:r>
      <w:r w:rsidR="00DE1208">
        <w:t>support in its coverage</w:t>
      </w:r>
      <w:r w:rsidR="00A0445C">
        <w:t>.</w:t>
      </w:r>
    </w:p>
    <w:p w14:paraId="260ADC79" w14:textId="5A4CEC51" w:rsidR="00BE6A0E" w:rsidRPr="007A3153" w:rsidRDefault="00DE1208" w:rsidP="001B0FB7">
      <w:pPr>
        <w:jc w:val="both"/>
        <w:rPr>
          <w:b/>
        </w:rPr>
      </w:pPr>
      <w:r w:rsidRPr="007A3153">
        <w:rPr>
          <w:b/>
        </w:rPr>
        <w:t xml:space="preserve">Observation 1: there is no need for a cell or gNB to support all slices </w:t>
      </w:r>
      <w:r w:rsidR="007A3153" w:rsidRPr="007A3153">
        <w:rPr>
          <w:b/>
        </w:rPr>
        <w:t>(i.e., 2</w:t>
      </w:r>
      <w:r w:rsidR="007A3153" w:rsidRPr="007A3153">
        <w:rPr>
          <w:b/>
          <w:vertAlign w:val="superscript"/>
        </w:rPr>
        <w:t>32</w:t>
      </w:r>
      <w:r w:rsidR="007A3153" w:rsidRPr="007A3153">
        <w:rPr>
          <w:b/>
        </w:rPr>
        <w:t xml:space="preserve"> different types) </w:t>
      </w:r>
      <w:r w:rsidRPr="007A3153">
        <w:rPr>
          <w:b/>
        </w:rPr>
        <w:t xml:space="preserve">that are available in the network and this depends on customer requirements. </w:t>
      </w:r>
    </w:p>
    <w:p w14:paraId="27AC4CC8" w14:textId="1A48906E" w:rsidR="00DE1208" w:rsidRDefault="00DE1208" w:rsidP="001B0FB7">
      <w:pPr>
        <w:jc w:val="both"/>
      </w:pPr>
      <w:r>
        <w:t>Given that there is no need to maintain 32-bit unique slice identifiers on Uu, there is a possibility to cut down number of bits required to represent a given S-NNSAI as long as each gNB maintains correct mapping and disseminates to a UE.</w:t>
      </w:r>
      <w:r w:rsidR="007A3153">
        <w:t xml:space="preserve"> As</w:t>
      </w:r>
      <w:r w:rsidR="001F2C3E">
        <w:t xml:space="preserve"> it was understood, this slice </w:t>
      </w:r>
      <w:r w:rsidR="007A3153">
        <w:t xml:space="preserve">information </w:t>
      </w:r>
      <w:r w:rsidR="001F2C3E">
        <w:t xml:space="preserve">is mainly used by </w:t>
      </w:r>
      <w:r w:rsidR="007A3153">
        <w:t>a gNB to choose appropriate RAN and core resources – hence, coarse granular information is enough.</w:t>
      </w:r>
    </w:p>
    <w:p w14:paraId="591541D2" w14:textId="2718EF2C" w:rsidR="00DE1208" w:rsidRPr="00DE1208" w:rsidRDefault="00DE1208" w:rsidP="001B0FB7">
      <w:pPr>
        <w:jc w:val="both"/>
        <w:rPr>
          <w:b/>
        </w:rPr>
      </w:pPr>
      <w:r w:rsidRPr="00DE1208">
        <w:rPr>
          <w:b/>
        </w:rPr>
        <w:t xml:space="preserve">Observation 2: </w:t>
      </w:r>
      <w:r w:rsidR="00965547">
        <w:rPr>
          <w:b/>
        </w:rPr>
        <w:t>T</w:t>
      </w:r>
      <w:r w:rsidR="00965547" w:rsidRPr="00DE1208">
        <w:rPr>
          <w:b/>
        </w:rPr>
        <w:t xml:space="preserve">here </w:t>
      </w:r>
      <w:r w:rsidRPr="00DE1208">
        <w:rPr>
          <w:b/>
        </w:rPr>
        <w:t xml:space="preserve">is no need for a cell or gNB </w:t>
      </w:r>
      <w:r>
        <w:rPr>
          <w:b/>
        </w:rPr>
        <w:t>t</w:t>
      </w:r>
      <w:r w:rsidRPr="00DE1208">
        <w:rPr>
          <w:b/>
        </w:rPr>
        <w:t>o maintain 32-bit unique slice identifiers on the air interface</w:t>
      </w:r>
      <w:r w:rsidR="00BA1250">
        <w:rPr>
          <w:b/>
        </w:rPr>
        <w:t>.</w:t>
      </w:r>
      <w:r w:rsidRPr="00DE1208">
        <w:rPr>
          <w:b/>
        </w:rPr>
        <w:t xml:space="preserve"> </w:t>
      </w:r>
    </w:p>
    <w:p w14:paraId="6BB1291A" w14:textId="3F6DEB4F" w:rsidR="00A0445C" w:rsidRDefault="00F952FA" w:rsidP="001B0FB7">
      <w:pPr>
        <w:jc w:val="both"/>
      </w:pPr>
      <w:r>
        <w:t xml:space="preserve">This means that on air interface a shorter </w:t>
      </w:r>
      <w:r w:rsidR="001F2C3E">
        <w:t>s</w:t>
      </w:r>
      <w:r>
        <w:t>lice ID</w:t>
      </w:r>
      <w:r w:rsidR="007A3153">
        <w:t xml:space="preserve"> (consists of m bits where m &lt;&lt;</w:t>
      </w:r>
      <w:r>
        <w:t xml:space="preserve">&lt; 32) can be used and for UE to know </w:t>
      </w:r>
      <w:r w:rsidR="00965547">
        <w:t>a</w:t>
      </w:r>
      <w:r>
        <w:t xml:space="preserve"> mapping</w:t>
      </w:r>
      <w:r w:rsidR="00965547">
        <w:t xml:space="preserve"> rule</w:t>
      </w:r>
      <w:r>
        <w:t xml:space="preserve">, such information can be delivered through SI broadcast, SI on-demand or </w:t>
      </w:r>
      <w:r w:rsidR="00DC76F2">
        <w:t>dedicated</w:t>
      </w:r>
      <w:r>
        <w:t xml:space="preserve"> signalling</w:t>
      </w:r>
      <w:r w:rsidR="00A0445C">
        <w:t>.</w:t>
      </w:r>
    </w:p>
    <w:p w14:paraId="59683EB0" w14:textId="76E90772" w:rsidR="00A72ACD" w:rsidRDefault="00A0445C" w:rsidP="001B0FB7">
      <w:pPr>
        <w:jc w:val="both"/>
      </w:pPr>
      <w:r>
        <w:t>Each cell, for example can at most support 16 different slices</w:t>
      </w:r>
      <w:r w:rsidR="00F952FA">
        <w:t xml:space="preserve"> </w:t>
      </w:r>
      <w:r>
        <w:t xml:space="preserve">and hence, 4-bit identifier </w:t>
      </w:r>
      <w:r w:rsidR="000A04EA">
        <w:t>may be</w:t>
      </w:r>
      <w:r>
        <w:t xml:space="preserve"> enough. It again varies between cells in terms of number of slice support. Hence,</w:t>
      </w:r>
      <w:r w:rsidR="007A3153">
        <w:t xml:space="preserve"> a</w:t>
      </w:r>
      <w:r>
        <w:t xml:space="preserve"> cell or gNB-specific mapping is possible to increase air interface efficiency.</w:t>
      </w:r>
      <w:r w:rsidR="00097681">
        <w:t xml:space="preserve"> Mapping can be based on characteristics of slices such that shorter identifiers can be derived for some frequently demanded or higher QoS-prone slices per cell, gNB, PLMN basis whereas longer slice identifiers are used for the rest. Accordingly, shorter identifiers can be sent possibly using message 3 whereas longer identifiers can be sent on message 5 as part of connection or service request. </w:t>
      </w:r>
    </w:p>
    <w:p w14:paraId="2AFF69DE" w14:textId="0AFE6E69" w:rsidR="00AF21D1" w:rsidRPr="001F2C3E" w:rsidRDefault="001F2C3E" w:rsidP="001B0FB7">
      <w:pPr>
        <w:jc w:val="both"/>
      </w:pPr>
      <w:r w:rsidRPr="001F2C3E">
        <w:t>On the other hand, a UE can subscribe to any number of slices – but it can support a maximum of 8 slices simultaneously. But in reality, a UE can subscribe to a few slices and it depends on its SLA. This means there can be UE specific mapping as well as cell-specific mapping that are possible. A</w:t>
      </w:r>
      <w:r w:rsidR="00AF21D1" w:rsidRPr="001F2C3E">
        <w:t xml:space="preserve"> UE specific mapping can be passed on to a UE by a network based on what the SLA of a UE demands in terms of slice support using </w:t>
      </w:r>
      <w:r w:rsidR="00DC76F2">
        <w:t>dedicated</w:t>
      </w:r>
      <w:r w:rsidR="00AF21D1" w:rsidRPr="001F2C3E">
        <w:t xml:space="preserve"> signalling or SI on-demand.</w:t>
      </w:r>
    </w:p>
    <w:p w14:paraId="15B1C17B" w14:textId="1F7D41F7" w:rsidR="003E6A79" w:rsidRDefault="003E6A79" w:rsidP="003E6A79">
      <w:pPr>
        <w:jc w:val="both"/>
        <w:rPr>
          <w:b/>
        </w:rPr>
      </w:pPr>
      <w:r w:rsidRPr="00F952FA">
        <w:rPr>
          <w:b/>
        </w:rPr>
        <w:t xml:space="preserve">Proposal 1: to conserve scarce resources on the air interface, shorter Slice ID can be </w:t>
      </w:r>
      <w:bookmarkStart w:id="0" w:name="_GoBack"/>
      <w:bookmarkEnd w:id="0"/>
      <w:r w:rsidR="0042292D" w:rsidRPr="00F952FA">
        <w:rPr>
          <w:b/>
        </w:rPr>
        <w:t>used.</w:t>
      </w:r>
    </w:p>
    <w:p w14:paraId="3ADD03A3" w14:textId="345CC6F4" w:rsidR="00A72ACD" w:rsidRPr="00E038FF" w:rsidRDefault="00F952FA" w:rsidP="001B0FB7">
      <w:pPr>
        <w:pStyle w:val="Heading2"/>
        <w:ind w:left="0" w:firstLine="0"/>
        <w:jc w:val="both"/>
      </w:pPr>
      <w:r>
        <w:rPr>
          <w:lang w:val="en-US"/>
        </w:rPr>
        <w:t>2.2</w:t>
      </w:r>
      <w:r w:rsidRPr="00FF1812">
        <w:rPr>
          <w:lang w:val="en-US"/>
        </w:rPr>
        <w:tab/>
      </w:r>
      <w:r w:rsidR="00A72ACD">
        <w:rPr>
          <w:lang w:val="en-US"/>
        </w:rPr>
        <w:t>Timely Access Control</w:t>
      </w:r>
      <w:r w:rsidR="00965547">
        <w:rPr>
          <w:lang w:val="en-US"/>
        </w:rPr>
        <w:t xml:space="preserve"> with Shorter Identifier</w:t>
      </w:r>
    </w:p>
    <w:p w14:paraId="4BE152E4" w14:textId="66744D11" w:rsidR="00A72ACD" w:rsidRDefault="00A72ACD" w:rsidP="001B0FB7">
      <w:pPr>
        <w:jc w:val="both"/>
      </w:pPr>
      <w:r>
        <w:t xml:space="preserve">Slice specific resources can be overloaded due to unexpected traffic and mechanisms have to be in place to handle such a situation. Slice specific ACB can handle sudden overloading affecting specific slices, </w:t>
      </w:r>
      <w:r w:rsidR="00F952FA">
        <w:t xml:space="preserve">and </w:t>
      </w:r>
      <w:r>
        <w:t>because of the way ACB works, some UEs can still slip through</w:t>
      </w:r>
      <w:r w:rsidR="00F952FA">
        <w:t xml:space="preserve"> to an overloaded network</w:t>
      </w:r>
      <w:r>
        <w:t xml:space="preserve">. In order to </w:t>
      </w:r>
      <w:r w:rsidR="007A3153">
        <w:t>handle</w:t>
      </w:r>
      <w:r w:rsidR="00F952FA">
        <w:t xml:space="preserve"> such a situation, when new connection requests are made, a gNB can RRC Reject if slice specific assistance information is included in message 3.</w:t>
      </w:r>
      <w:r w:rsidR="000A04EA">
        <w:t xml:space="preserve"> This is more efficient than to reject after Message 5.</w:t>
      </w:r>
    </w:p>
    <w:p w14:paraId="55DBEADB" w14:textId="30642799" w:rsidR="00F952FA" w:rsidRPr="00BA1250" w:rsidRDefault="00F952FA" w:rsidP="001B0FB7">
      <w:pPr>
        <w:jc w:val="both"/>
        <w:rPr>
          <w:b/>
        </w:rPr>
      </w:pPr>
      <w:r w:rsidRPr="00BA1250">
        <w:rPr>
          <w:b/>
        </w:rPr>
        <w:t xml:space="preserve">Observation 3: Slice specific access control is </w:t>
      </w:r>
      <w:r w:rsidR="000A04EA">
        <w:rPr>
          <w:b/>
        </w:rPr>
        <w:t xml:space="preserve">more efficient </w:t>
      </w:r>
      <w:r w:rsidRPr="00BA1250">
        <w:rPr>
          <w:b/>
        </w:rPr>
        <w:t>if Message 3 contains Slice Assistance information</w:t>
      </w:r>
    </w:p>
    <w:p w14:paraId="003A1D83" w14:textId="58E20327" w:rsidR="00F952FA" w:rsidRDefault="00F952FA" w:rsidP="001B0FB7">
      <w:pPr>
        <w:jc w:val="both"/>
      </w:pPr>
      <w:r>
        <w:t xml:space="preserve">In the absence of such a mechanism, a UE can still be allowed until RRC Connection is released at a later stage. This means unnecessary signalling especially on air interface will happen till a RRC Connection is </w:t>
      </w:r>
      <w:r w:rsidR="00F065E1">
        <w:t>released</w:t>
      </w:r>
      <w:r>
        <w:t xml:space="preserve"> after an RRC connection is made.</w:t>
      </w:r>
    </w:p>
    <w:p w14:paraId="64DB12DC" w14:textId="0A0687A3" w:rsidR="00F952FA" w:rsidRPr="007A3153" w:rsidRDefault="00F952FA" w:rsidP="001B0FB7">
      <w:pPr>
        <w:jc w:val="both"/>
        <w:rPr>
          <w:b/>
        </w:rPr>
      </w:pPr>
      <w:r w:rsidRPr="007A3153">
        <w:rPr>
          <w:b/>
        </w:rPr>
        <w:t xml:space="preserve">Observation </w:t>
      </w:r>
      <w:r w:rsidR="007A3153">
        <w:rPr>
          <w:b/>
        </w:rPr>
        <w:t>4</w:t>
      </w:r>
      <w:r w:rsidRPr="007A3153">
        <w:rPr>
          <w:b/>
        </w:rPr>
        <w:t xml:space="preserve">: </w:t>
      </w:r>
      <w:r w:rsidR="00966528" w:rsidRPr="007A3153">
        <w:rPr>
          <w:b/>
        </w:rPr>
        <w:t>Employing RRC Connection Release to deal with network overload can be sub optimal</w:t>
      </w:r>
    </w:p>
    <w:p w14:paraId="7D66EC7A" w14:textId="0D4FD893" w:rsidR="00F952FA" w:rsidRPr="00A0445C" w:rsidRDefault="00966528" w:rsidP="001B0FB7">
      <w:pPr>
        <w:jc w:val="both"/>
      </w:pPr>
      <w:r w:rsidRPr="00F952FA">
        <w:rPr>
          <w:b/>
        </w:rPr>
        <w:t xml:space="preserve">Proposal </w:t>
      </w:r>
      <w:r>
        <w:rPr>
          <w:b/>
        </w:rPr>
        <w:t>2</w:t>
      </w:r>
      <w:r w:rsidRPr="00F952FA">
        <w:rPr>
          <w:b/>
        </w:rPr>
        <w:t xml:space="preserve">: </w:t>
      </w:r>
      <w:r>
        <w:rPr>
          <w:b/>
        </w:rPr>
        <w:t>RAN2 is respectfully requested to consider the possibility of including Shorter Slice Specific identifies in Message 3 to minimise unnecessary overload related Signalling.</w:t>
      </w:r>
    </w:p>
    <w:p w14:paraId="1F1B5742" w14:textId="77777777" w:rsidR="00F952FA" w:rsidRDefault="00F952FA" w:rsidP="001B0FB7">
      <w:pPr>
        <w:spacing w:after="0"/>
        <w:jc w:val="both"/>
        <w:rPr>
          <w:lang w:val="en-US"/>
        </w:rPr>
      </w:pPr>
    </w:p>
    <w:p w14:paraId="247CEA9A" w14:textId="7C0F93E9" w:rsidR="000A1013" w:rsidRPr="00FF1812" w:rsidRDefault="000A1013" w:rsidP="001B0FB7">
      <w:pPr>
        <w:jc w:val="both"/>
        <w:rPr>
          <w:rFonts w:ascii="Arial" w:hAnsi="Arial"/>
          <w:sz w:val="32"/>
          <w:lang w:val="en-US"/>
        </w:rPr>
      </w:pPr>
      <w:r>
        <w:rPr>
          <w:rFonts w:ascii="Arial" w:hAnsi="Arial"/>
          <w:sz w:val="32"/>
          <w:lang w:val="en-US"/>
        </w:rPr>
        <w:t>2.</w:t>
      </w:r>
      <w:r w:rsidR="00BA1250">
        <w:rPr>
          <w:rFonts w:ascii="Arial" w:hAnsi="Arial"/>
          <w:sz w:val="32"/>
          <w:lang w:val="en-US"/>
        </w:rPr>
        <w:t>3</w:t>
      </w:r>
      <w:r w:rsidRPr="00FF1812">
        <w:rPr>
          <w:rFonts w:ascii="Arial" w:hAnsi="Arial"/>
          <w:sz w:val="32"/>
          <w:lang w:val="en-US"/>
        </w:rPr>
        <w:tab/>
      </w:r>
      <w:r w:rsidR="00BA1250">
        <w:rPr>
          <w:rFonts w:ascii="Arial" w:hAnsi="Arial"/>
          <w:sz w:val="32"/>
          <w:lang w:val="en-US"/>
        </w:rPr>
        <w:t xml:space="preserve">Paging and Slice information </w:t>
      </w:r>
      <w:r w:rsidRPr="00FF1812">
        <w:rPr>
          <w:rFonts w:ascii="Arial" w:hAnsi="Arial"/>
          <w:sz w:val="32"/>
          <w:lang w:val="en-US"/>
        </w:rPr>
        <w:t xml:space="preserve"> </w:t>
      </w:r>
    </w:p>
    <w:p w14:paraId="6740DF5F" w14:textId="0DA30CED" w:rsidR="000A1013" w:rsidRDefault="00BA1250" w:rsidP="001B0FB7">
      <w:pPr>
        <w:keepNext/>
        <w:keepLines/>
        <w:spacing w:before="180"/>
        <w:jc w:val="both"/>
        <w:outlineLvl w:val="1"/>
      </w:pPr>
      <w:r>
        <w:t>Paging can be triggered for a</w:t>
      </w:r>
      <w:r w:rsidR="003E6A79">
        <w:t>n incoming</w:t>
      </w:r>
      <w:r>
        <w:t xml:space="preserve"> MT call. Under such circumstances a UE has to establish or resume RRC connection. For a UE to include Slice information especially at the time of Service request that gets </w:t>
      </w:r>
      <w:r w:rsidR="00F065E1">
        <w:t>triggered</w:t>
      </w:r>
      <w:r>
        <w:t xml:space="preserve"> in response to a paging, paging message needs to notify </w:t>
      </w:r>
      <w:r w:rsidR="003E6A79">
        <w:t xml:space="preserve">implicitly or explicitly </w:t>
      </w:r>
      <w:r w:rsidR="001B0FB7">
        <w:t xml:space="preserve">as to </w:t>
      </w:r>
      <w:r>
        <w:t>what Slice a</w:t>
      </w:r>
      <w:r w:rsidR="003E6A79">
        <w:t>n incoming</w:t>
      </w:r>
      <w:r>
        <w:t xml:space="preserve"> MT-call related paging is associated with. </w:t>
      </w:r>
    </w:p>
    <w:p w14:paraId="7A2E1270" w14:textId="4B343786" w:rsidR="00BA1250" w:rsidRPr="00BA1250" w:rsidRDefault="00BA1250" w:rsidP="001B0FB7">
      <w:pPr>
        <w:jc w:val="both"/>
      </w:pPr>
      <w:r w:rsidRPr="00F952FA">
        <w:rPr>
          <w:b/>
        </w:rPr>
        <w:t xml:space="preserve">Proposal </w:t>
      </w:r>
      <w:r>
        <w:rPr>
          <w:b/>
        </w:rPr>
        <w:t>3</w:t>
      </w:r>
      <w:r w:rsidRPr="00F952FA">
        <w:rPr>
          <w:b/>
        </w:rPr>
        <w:t xml:space="preserve">: </w:t>
      </w:r>
      <w:r>
        <w:rPr>
          <w:b/>
        </w:rPr>
        <w:t xml:space="preserve">In case of </w:t>
      </w:r>
      <w:r w:rsidR="001B0FB7">
        <w:rPr>
          <w:b/>
        </w:rPr>
        <w:t xml:space="preserve">an </w:t>
      </w:r>
      <w:r w:rsidR="003E6A79">
        <w:rPr>
          <w:b/>
        </w:rPr>
        <w:t xml:space="preserve">incoming </w:t>
      </w:r>
      <w:r>
        <w:rPr>
          <w:b/>
        </w:rPr>
        <w:t>MT-call, a paging needs to contain Slice Specific information.</w:t>
      </w:r>
    </w:p>
    <w:p w14:paraId="2A2AF367" w14:textId="77777777" w:rsidR="000A1013" w:rsidRPr="006E13D1" w:rsidRDefault="000A1013" w:rsidP="001B0FB7">
      <w:pPr>
        <w:pStyle w:val="Heading1"/>
        <w:jc w:val="both"/>
      </w:pPr>
      <w:r>
        <w:lastRenderedPageBreak/>
        <w:t>3</w:t>
      </w:r>
      <w:r w:rsidRPr="006E13D1">
        <w:tab/>
      </w:r>
      <w:r>
        <w:t>Conclusion</w:t>
      </w:r>
    </w:p>
    <w:p w14:paraId="4CC8882A" w14:textId="392FCDD7" w:rsidR="000A1013" w:rsidRDefault="00BA1250" w:rsidP="001B0FB7">
      <w:pPr>
        <w:jc w:val="both"/>
        <w:rPr>
          <w:lang w:val="en-US"/>
        </w:rPr>
      </w:pPr>
      <w:r>
        <w:rPr>
          <w:lang w:val="en-US"/>
        </w:rPr>
        <w:t>This paper analyses as to how efficiently slice related information can be passed on to a network by a UE. In addition, it escalates as to how paging can be enhanced for a UE to include paging related information in its service request. With this analysis, this paper make the following observations and proposals:</w:t>
      </w:r>
    </w:p>
    <w:p w14:paraId="4B43DDD0" w14:textId="77777777" w:rsidR="001F2C3E" w:rsidRPr="007A3153" w:rsidRDefault="001F2C3E" w:rsidP="001F2C3E">
      <w:pPr>
        <w:jc w:val="both"/>
        <w:rPr>
          <w:b/>
        </w:rPr>
      </w:pPr>
      <w:r w:rsidRPr="007A3153">
        <w:rPr>
          <w:b/>
        </w:rPr>
        <w:t>Observation 1: there is no need for a cell or gNB to support all slices (i.e., 2</w:t>
      </w:r>
      <w:r w:rsidRPr="007A3153">
        <w:rPr>
          <w:b/>
          <w:vertAlign w:val="superscript"/>
        </w:rPr>
        <w:t>32</w:t>
      </w:r>
      <w:r w:rsidRPr="007A3153">
        <w:rPr>
          <w:b/>
        </w:rPr>
        <w:t xml:space="preserve"> different types) that are available in the network and this depends on customer requirements. </w:t>
      </w:r>
    </w:p>
    <w:p w14:paraId="2D125DB8" w14:textId="77777777" w:rsidR="0026565A" w:rsidRPr="00DE1208" w:rsidRDefault="0026565A" w:rsidP="0026565A">
      <w:pPr>
        <w:jc w:val="both"/>
        <w:rPr>
          <w:b/>
        </w:rPr>
      </w:pPr>
      <w:r w:rsidRPr="00DE1208">
        <w:rPr>
          <w:b/>
        </w:rPr>
        <w:t xml:space="preserve">Observation 2: </w:t>
      </w:r>
      <w:r>
        <w:rPr>
          <w:b/>
        </w:rPr>
        <w:t>T</w:t>
      </w:r>
      <w:r w:rsidRPr="00DE1208">
        <w:rPr>
          <w:b/>
        </w:rPr>
        <w:t xml:space="preserve">here is no need for a cell or gNB </w:t>
      </w:r>
      <w:r>
        <w:rPr>
          <w:b/>
        </w:rPr>
        <w:t>t</w:t>
      </w:r>
      <w:r w:rsidRPr="00DE1208">
        <w:rPr>
          <w:b/>
        </w:rPr>
        <w:t>o maintain 32-bit unique slice identifiers on the air interface</w:t>
      </w:r>
      <w:r>
        <w:rPr>
          <w:b/>
        </w:rPr>
        <w:t>.</w:t>
      </w:r>
      <w:r w:rsidRPr="00DE1208">
        <w:rPr>
          <w:b/>
        </w:rPr>
        <w:t xml:space="preserve"> </w:t>
      </w:r>
    </w:p>
    <w:p w14:paraId="1E0F9EBF" w14:textId="0E7122F4" w:rsidR="0026565A" w:rsidRDefault="00DD1428" w:rsidP="0026565A">
      <w:pPr>
        <w:jc w:val="both"/>
        <w:rPr>
          <w:b/>
        </w:rPr>
      </w:pPr>
      <w:r w:rsidRPr="00F952FA">
        <w:rPr>
          <w:b/>
        </w:rPr>
        <w:t>Proposal 1: to conserve scarce resources on the air interface, shorter Slice ID can be used</w:t>
      </w:r>
      <w:r w:rsidR="0026565A">
        <w:rPr>
          <w:b/>
        </w:rPr>
        <w:t>.</w:t>
      </w:r>
    </w:p>
    <w:p w14:paraId="39B6D844" w14:textId="77777777" w:rsidR="00DD1428" w:rsidRPr="00BA1250" w:rsidRDefault="00DD1428" w:rsidP="00DD1428">
      <w:pPr>
        <w:jc w:val="both"/>
        <w:rPr>
          <w:b/>
        </w:rPr>
      </w:pPr>
      <w:r w:rsidRPr="00BA1250">
        <w:rPr>
          <w:b/>
        </w:rPr>
        <w:t xml:space="preserve">Observation 3: Slice specific access control is </w:t>
      </w:r>
      <w:r>
        <w:rPr>
          <w:b/>
        </w:rPr>
        <w:t xml:space="preserve">more efficient </w:t>
      </w:r>
      <w:r w:rsidRPr="00BA1250">
        <w:rPr>
          <w:b/>
        </w:rPr>
        <w:t>if Message 3 contains Slice Assistance information</w:t>
      </w:r>
    </w:p>
    <w:p w14:paraId="3A0753A0" w14:textId="77777777" w:rsidR="001F2C3E" w:rsidRPr="007A3153" w:rsidRDefault="001F2C3E" w:rsidP="001F2C3E">
      <w:pPr>
        <w:jc w:val="both"/>
        <w:rPr>
          <w:b/>
        </w:rPr>
      </w:pPr>
      <w:r w:rsidRPr="007A3153">
        <w:rPr>
          <w:b/>
        </w:rPr>
        <w:t xml:space="preserve">Observation </w:t>
      </w:r>
      <w:r>
        <w:rPr>
          <w:b/>
        </w:rPr>
        <w:t>4</w:t>
      </w:r>
      <w:r w:rsidRPr="007A3153">
        <w:rPr>
          <w:b/>
        </w:rPr>
        <w:t>: Employing RRC Connection Release to deal with network overload can be sub optimal</w:t>
      </w:r>
    </w:p>
    <w:p w14:paraId="557E154C" w14:textId="4C6FD4E5" w:rsidR="001F2C3E" w:rsidRPr="00A0445C" w:rsidRDefault="00DD1428" w:rsidP="001F2C3E">
      <w:pPr>
        <w:jc w:val="both"/>
      </w:pPr>
      <w:r w:rsidRPr="00F952FA">
        <w:rPr>
          <w:b/>
        </w:rPr>
        <w:t xml:space="preserve">Proposal </w:t>
      </w:r>
      <w:r>
        <w:rPr>
          <w:b/>
        </w:rPr>
        <w:t>2</w:t>
      </w:r>
      <w:r w:rsidRPr="00F952FA">
        <w:rPr>
          <w:b/>
        </w:rPr>
        <w:t xml:space="preserve">: </w:t>
      </w:r>
      <w:r>
        <w:rPr>
          <w:b/>
        </w:rPr>
        <w:t>RAN2 is respectfully requested to consider the possibility of including Shorter Slice Specific identifies in Message 3 to minimise unnecessary overload related Signalling</w:t>
      </w:r>
      <w:r w:rsidR="001F2C3E">
        <w:rPr>
          <w:b/>
        </w:rPr>
        <w:t>.</w:t>
      </w:r>
    </w:p>
    <w:p w14:paraId="6C2EF6CF" w14:textId="27EA8030" w:rsidR="001F2C3E" w:rsidRPr="00BA1250" w:rsidRDefault="00DD1428" w:rsidP="001F2C3E">
      <w:pPr>
        <w:jc w:val="both"/>
      </w:pPr>
      <w:r w:rsidRPr="00F952FA">
        <w:rPr>
          <w:b/>
        </w:rPr>
        <w:t xml:space="preserve">Proposal </w:t>
      </w:r>
      <w:r>
        <w:rPr>
          <w:b/>
        </w:rPr>
        <w:t>3</w:t>
      </w:r>
      <w:r w:rsidRPr="00F952FA">
        <w:rPr>
          <w:b/>
        </w:rPr>
        <w:t xml:space="preserve">: </w:t>
      </w:r>
      <w:r>
        <w:rPr>
          <w:b/>
        </w:rPr>
        <w:t>In case of an incoming MT-call, a paging needs to contain Slice Specific information</w:t>
      </w:r>
      <w:r w:rsidR="001F2C3E">
        <w:rPr>
          <w:b/>
        </w:rPr>
        <w:t>.</w:t>
      </w:r>
    </w:p>
    <w:p w14:paraId="7E28182A" w14:textId="77777777" w:rsidR="000A1013" w:rsidRPr="006E13D1" w:rsidRDefault="000A1013" w:rsidP="000A1013">
      <w:pPr>
        <w:pStyle w:val="Heading1"/>
      </w:pPr>
      <w:r w:rsidRPr="006E13D1">
        <w:t>References</w:t>
      </w:r>
    </w:p>
    <w:p w14:paraId="6333EDCE" w14:textId="3A8E64C9" w:rsidR="000A1013" w:rsidRDefault="000A1013" w:rsidP="000A1013">
      <w:pPr>
        <w:numPr>
          <w:ilvl w:val="0"/>
          <w:numId w:val="4"/>
        </w:numPr>
        <w:overflowPunct w:val="0"/>
        <w:autoSpaceDE w:val="0"/>
        <w:autoSpaceDN w:val="0"/>
        <w:adjustRightInd w:val="0"/>
        <w:textAlignment w:val="baseline"/>
      </w:pPr>
      <w:r>
        <w:t xml:space="preserve">3GPP TS </w:t>
      </w:r>
      <w:r w:rsidR="003F10BE">
        <w:t>36.331</w:t>
      </w:r>
    </w:p>
    <w:p w14:paraId="05CB97DE" w14:textId="2D22F9C6" w:rsidR="000A1013" w:rsidRPr="003F10BE" w:rsidRDefault="003F10BE" w:rsidP="000A1013">
      <w:pPr>
        <w:numPr>
          <w:ilvl w:val="0"/>
          <w:numId w:val="4"/>
        </w:numPr>
        <w:overflowPunct w:val="0"/>
        <w:autoSpaceDE w:val="0"/>
        <w:autoSpaceDN w:val="0"/>
        <w:adjustRightInd w:val="0"/>
        <w:textAlignment w:val="baseline"/>
      </w:pPr>
      <w:r w:rsidRPr="003F10BE">
        <w:rPr>
          <w:bCs/>
          <w:noProof/>
        </w:rPr>
        <w:t>R2-1713615</w:t>
      </w:r>
      <w:r w:rsidRPr="003F10BE">
        <w:t>, “Slicing support and cell reselection”, Qualcomm, Reno, USA, RAN2 #100, Nov</w:t>
      </w:r>
      <w:r w:rsidR="00404473">
        <w:t>.</w:t>
      </w:r>
      <w:r w:rsidRPr="003F10BE">
        <w:t xml:space="preserve"> 2017.</w:t>
      </w:r>
    </w:p>
    <w:p w14:paraId="6E8DC616" w14:textId="31D4DCF3" w:rsidR="000A1013" w:rsidRPr="003F10BE" w:rsidRDefault="003F10BE" w:rsidP="000A1013">
      <w:pPr>
        <w:numPr>
          <w:ilvl w:val="0"/>
          <w:numId w:val="4"/>
        </w:numPr>
        <w:overflowPunct w:val="0"/>
        <w:autoSpaceDE w:val="0"/>
        <w:autoSpaceDN w:val="0"/>
        <w:adjustRightInd w:val="0"/>
        <w:textAlignment w:val="baseline"/>
      </w:pPr>
      <w:r w:rsidRPr="003F10BE">
        <w:rPr>
          <w:noProof/>
        </w:rPr>
        <w:t>R2-1712350</w:t>
      </w:r>
      <w:r w:rsidRPr="003F10BE">
        <w:t>, “</w:t>
      </w:r>
      <w:r w:rsidRPr="003F10BE">
        <w:rPr>
          <w:bCs/>
        </w:rPr>
        <w:t>Slice assistance Information over RRC</w:t>
      </w:r>
      <w:r w:rsidRPr="003F10BE">
        <w:t>”, Nokia, Reno, USA, RAN2 #100, Nov</w:t>
      </w:r>
      <w:r w:rsidR="00404473">
        <w:t>.</w:t>
      </w:r>
      <w:r w:rsidRPr="003F10BE">
        <w:t xml:space="preserve"> 2017.</w:t>
      </w:r>
    </w:p>
    <w:p w14:paraId="1B85DCC1" w14:textId="4E2D1CB6" w:rsidR="00BB07ED" w:rsidRPr="003F10BE" w:rsidRDefault="003F10BE" w:rsidP="00BF7004">
      <w:pPr>
        <w:numPr>
          <w:ilvl w:val="0"/>
          <w:numId w:val="4"/>
        </w:numPr>
        <w:overflowPunct w:val="0"/>
        <w:autoSpaceDE w:val="0"/>
        <w:autoSpaceDN w:val="0"/>
        <w:adjustRightInd w:val="0"/>
        <w:textAlignment w:val="baseline"/>
      </w:pPr>
      <w:r w:rsidRPr="003F10BE">
        <w:rPr>
          <w:bCs/>
          <w:lang w:eastAsia="zh-CN"/>
        </w:rPr>
        <w:t>R2-1712386</w:t>
      </w:r>
      <w:r w:rsidRPr="003F10BE">
        <w:t>, “</w:t>
      </w:r>
      <w:r w:rsidRPr="003F10BE">
        <w:rPr>
          <w:bCs/>
        </w:rPr>
        <w:t>Further Discussion on Slice Selection Information over RRC</w:t>
      </w:r>
      <w:r w:rsidRPr="003F10BE">
        <w:t xml:space="preserve">”, </w:t>
      </w:r>
      <w:r w:rsidRPr="003F10BE">
        <w:rPr>
          <w:bCs/>
          <w:lang w:eastAsia="zh-CN"/>
        </w:rPr>
        <w:t>Huawei</w:t>
      </w:r>
      <w:r w:rsidRPr="003F10BE">
        <w:t>, Reno, USA, RAN2 #100, Nov</w:t>
      </w:r>
      <w:r w:rsidR="00404473">
        <w:t>.</w:t>
      </w:r>
      <w:r w:rsidRPr="003F10BE">
        <w:t xml:space="preserve"> 2017.</w:t>
      </w:r>
    </w:p>
    <w:sectPr w:rsidR="00BB07ED" w:rsidRPr="003F10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011C6" w14:textId="77777777" w:rsidR="000A1D0E" w:rsidRDefault="000A1D0E">
      <w:r>
        <w:separator/>
      </w:r>
    </w:p>
  </w:endnote>
  <w:endnote w:type="continuationSeparator" w:id="0">
    <w:p w14:paraId="450CF4B6" w14:textId="77777777" w:rsidR="000A1D0E" w:rsidRDefault="000A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2EAE5" w14:textId="77777777" w:rsidR="000A1D0E" w:rsidRDefault="000A1D0E">
      <w:r>
        <w:separator/>
      </w:r>
    </w:p>
  </w:footnote>
  <w:footnote w:type="continuationSeparator" w:id="0">
    <w:p w14:paraId="5F82917A" w14:textId="77777777" w:rsidR="000A1D0E" w:rsidRDefault="000A1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77B79FE"/>
    <w:multiLevelType w:val="hybridMultilevel"/>
    <w:tmpl w:val="8CD41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03859"/>
    <w:rsid w:val="00033397"/>
    <w:rsid w:val="00040095"/>
    <w:rsid w:val="000459CA"/>
    <w:rsid w:val="0005223D"/>
    <w:rsid w:val="00063EC8"/>
    <w:rsid w:val="00064EE6"/>
    <w:rsid w:val="00073964"/>
    <w:rsid w:val="00073973"/>
    <w:rsid w:val="000777E0"/>
    <w:rsid w:val="00080512"/>
    <w:rsid w:val="00090468"/>
    <w:rsid w:val="00092834"/>
    <w:rsid w:val="00097681"/>
    <w:rsid w:val="000A04EA"/>
    <w:rsid w:val="000A1013"/>
    <w:rsid w:val="000A1D0E"/>
    <w:rsid w:val="000B7BCF"/>
    <w:rsid w:val="000C522B"/>
    <w:rsid w:val="000C6E52"/>
    <w:rsid w:val="000D58AB"/>
    <w:rsid w:val="000E56ED"/>
    <w:rsid w:val="000E58E4"/>
    <w:rsid w:val="000F5D27"/>
    <w:rsid w:val="00112F1A"/>
    <w:rsid w:val="00114013"/>
    <w:rsid w:val="00133D72"/>
    <w:rsid w:val="00145075"/>
    <w:rsid w:val="001479B4"/>
    <w:rsid w:val="001741A0"/>
    <w:rsid w:val="00194CD0"/>
    <w:rsid w:val="001A4CD1"/>
    <w:rsid w:val="001B0FB7"/>
    <w:rsid w:val="001B49C9"/>
    <w:rsid w:val="001B58B8"/>
    <w:rsid w:val="001B5D36"/>
    <w:rsid w:val="001C7640"/>
    <w:rsid w:val="001D0BAC"/>
    <w:rsid w:val="001F168B"/>
    <w:rsid w:val="001F2C3E"/>
    <w:rsid w:val="001F7831"/>
    <w:rsid w:val="0020008F"/>
    <w:rsid w:val="00204045"/>
    <w:rsid w:val="0022606D"/>
    <w:rsid w:val="0024446C"/>
    <w:rsid w:val="00256251"/>
    <w:rsid w:val="00262198"/>
    <w:rsid w:val="0026565A"/>
    <w:rsid w:val="0026620D"/>
    <w:rsid w:val="00271A0B"/>
    <w:rsid w:val="0027308A"/>
    <w:rsid w:val="00274513"/>
    <w:rsid w:val="002747EC"/>
    <w:rsid w:val="002855BF"/>
    <w:rsid w:val="002E7D4B"/>
    <w:rsid w:val="002F0D22"/>
    <w:rsid w:val="00303487"/>
    <w:rsid w:val="00313950"/>
    <w:rsid w:val="003172DC"/>
    <w:rsid w:val="00326069"/>
    <w:rsid w:val="003272E1"/>
    <w:rsid w:val="0035462D"/>
    <w:rsid w:val="00384F78"/>
    <w:rsid w:val="003B17AF"/>
    <w:rsid w:val="003B40AD"/>
    <w:rsid w:val="003C4E1D"/>
    <w:rsid w:val="003C4E37"/>
    <w:rsid w:val="003D0E0D"/>
    <w:rsid w:val="003E16BE"/>
    <w:rsid w:val="003E6A79"/>
    <w:rsid w:val="003F10BE"/>
    <w:rsid w:val="004006E8"/>
    <w:rsid w:val="00401855"/>
    <w:rsid w:val="00404473"/>
    <w:rsid w:val="0042292D"/>
    <w:rsid w:val="00430013"/>
    <w:rsid w:val="0045613D"/>
    <w:rsid w:val="00477455"/>
    <w:rsid w:val="004774E8"/>
    <w:rsid w:val="0049178F"/>
    <w:rsid w:val="004B236A"/>
    <w:rsid w:val="004B3DD9"/>
    <w:rsid w:val="004B4637"/>
    <w:rsid w:val="004B48E4"/>
    <w:rsid w:val="004D3578"/>
    <w:rsid w:val="004D380D"/>
    <w:rsid w:val="004E213A"/>
    <w:rsid w:val="00503171"/>
    <w:rsid w:val="00506C28"/>
    <w:rsid w:val="0051434C"/>
    <w:rsid w:val="00534DA0"/>
    <w:rsid w:val="00543E6C"/>
    <w:rsid w:val="00562235"/>
    <w:rsid w:val="00565087"/>
    <w:rsid w:val="0056573F"/>
    <w:rsid w:val="00581BEF"/>
    <w:rsid w:val="00587CE0"/>
    <w:rsid w:val="005D538E"/>
    <w:rsid w:val="00611566"/>
    <w:rsid w:val="006218F3"/>
    <w:rsid w:val="00646D99"/>
    <w:rsid w:val="00656910"/>
    <w:rsid w:val="00671A21"/>
    <w:rsid w:val="006873DC"/>
    <w:rsid w:val="006A74AD"/>
    <w:rsid w:val="006B06D2"/>
    <w:rsid w:val="006C66D8"/>
    <w:rsid w:val="006D10E1"/>
    <w:rsid w:val="006D1E24"/>
    <w:rsid w:val="006E1417"/>
    <w:rsid w:val="006F6A2C"/>
    <w:rsid w:val="00710201"/>
    <w:rsid w:val="00734A5B"/>
    <w:rsid w:val="00744E76"/>
    <w:rsid w:val="00750FFA"/>
    <w:rsid w:val="00757D40"/>
    <w:rsid w:val="007704ED"/>
    <w:rsid w:val="007748C5"/>
    <w:rsid w:val="00776B66"/>
    <w:rsid w:val="0078137F"/>
    <w:rsid w:val="00781F0F"/>
    <w:rsid w:val="00783899"/>
    <w:rsid w:val="00787123"/>
    <w:rsid w:val="0078712A"/>
    <w:rsid w:val="0078727C"/>
    <w:rsid w:val="0079049D"/>
    <w:rsid w:val="00795214"/>
    <w:rsid w:val="007970E4"/>
    <w:rsid w:val="007A024E"/>
    <w:rsid w:val="007A3153"/>
    <w:rsid w:val="007B18D8"/>
    <w:rsid w:val="007B1BBA"/>
    <w:rsid w:val="007C095F"/>
    <w:rsid w:val="007C5403"/>
    <w:rsid w:val="008028A4"/>
    <w:rsid w:val="00813245"/>
    <w:rsid w:val="00813A59"/>
    <w:rsid w:val="00820098"/>
    <w:rsid w:val="00831D58"/>
    <w:rsid w:val="00832BBF"/>
    <w:rsid w:val="00861810"/>
    <w:rsid w:val="00866786"/>
    <w:rsid w:val="00872D88"/>
    <w:rsid w:val="008768CA"/>
    <w:rsid w:val="00877EF9"/>
    <w:rsid w:val="00880559"/>
    <w:rsid w:val="008A5569"/>
    <w:rsid w:val="008A7E59"/>
    <w:rsid w:val="008B5306"/>
    <w:rsid w:val="008C53DB"/>
    <w:rsid w:val="0090271F"/>
    <w:rsid w:val="00902DB9"/>
    <w:rsid w:val="0090466A"/>
    <w:rsid w:val="00916987"/>
    <w:rsid w:val="00927915"/>
    <w:rsid w:val="00936071"/>
    <w:rsid w:val="00940212"/>
    <w:rsid w:val="0094186B"/>
    <w:rsid w:val="00942EC2"/>
    <w:rsid w:val="00946D0A"/>
    <w:rsid w:val="0095095B"/>
    <w:rsid w:val="0096036A"/>
    <w:rsid w:val="00961B32"/>
    <w:rsid w:val="00965547"/>
    <w:rsid w:val="00966528"/>
    <w:rsid w:val="00970DB3"/>
    <w:rsid w:val="00974BB0"/>
    <w:rsid w:val="00996D15"/>
    <w:rsid w:val="009A0AF3"/>
    <w:rsid w:val="009B07CD"/>
    <w:rsid w:val="009C0CDC"/>
    <w:rsid w:val="009C19E9"/>
    <w:rsid w:val="00A0445C"/>
    <w:rsid w:val="00A10F02"/>
    <w:rsid w:val="00A1647B"/>
    <w:rsid w:val="00A204CA"/>
    <w:rsid w:val="00A336D1"/>
    <w:rsid w:val="00A53724"/>
    <w:rsid w:val="00A72ACD"/>
    <w:rsid w:val="00A82346"/>
    <w:rsid w:val="00A86BED"/>
    <w:rsid w:val="00A87BF0"/>
    <w:rsid w:val="00A9671C"/>
    <w:rsid w:val="00AA1553"/>
    <w:rsid w:val="00AC55A0"/>
    <w:rsid w:val="00AC6799"/>
    <w:rsid w:val="00AD09ED"/>
    <w:rsid w:val="00AD7C23"/>
    <w:rsid w:val="00AF21D1"/>
    <w:rsid w:val="00B15449"/>
    <w:rsid w:val="00B27330"/>
    <w:rsid w:val="00B27B9D"/>
    <w:rsid w:val="00B46375"/>
    <w:rsid w:val="00B47FD1"/>
    <w:rsid w:val="00B516BB"/>
    <w:rsid w:val="00B601FA"/>
    <w:rsid w:val="00B9119F"/>
    <w:rsid w:val="00B91E97"/>
    <w:rsid w:val="00B939FC"/>
    <w:rsid w:val="00B9769C"/>
    <w:rsid w:val="00BA0C6D"/>
    <w:rsid w:val="00BA1250"/>
    <w:rsid w:val="00BB07ED"/>
    <w:rsid w:val="00BB0D9B"/>
    <w:rsid w:val="00BB7E09"/>
    <w:rsid w:val="00BC7B7D"/>
    <w:rsid w:val="00BD0144"/>
    <w:rsid w:val="00BD7C50"/>
    <w:rsid w:val="00BE0E1D"/>
    <w:rsid w:val="00BE6A0E"/>
    <w:rsid w:val="00BE7CD9"/>
    <w:rsid w:val="00BF207B"/>
    <w:rsid w:val="00C12B51"/>
    <w:rsid w:val="00C24650"/>
    <w:rsid w:val="00C33079"/>
    <w:rsid w:val="00C450B1"/>
    <w:rsid w:val="00C51B9E"/>
    <w:rsid w:val="00C710F6"/>
    <w:rsid w:val="00C76D3B"/>
    <w:rsid w:val="00C83A13"/>
    <w:rsid w:val="00C9068C"/>
    <w:rsid w:val="00C92967"/>
    <w:rsid w:val="00CA3D0C"/>
    <w:rsid w:val="00CA654B"/>
    <w:rsid w:val="00CB7BB1"/>
    <w:rsid w:val="00CD4C7B"/>
    <w:rsid w:val="00CD68C6"/>
    <w:rsid w:val="00CE4B98"/>
    <w:rsid w:val="00D00801"/>
    <w:rsid w:val="00D07B8D"/>
    <w:rsid w:val="00D44311"/>
    <w:rsid w:val="00D53C4C"/>
    <w:rsid w:val="00D64E1B"/>
    <w:rsid w:val="00D661D0"/>
    <w:rsid w:val="00D738D6"/>
    <w:rsid w:val="00D740D8"/>
    <w:rsid w:val="00D75C36"/>
    <w:rsid w:val="00D75F69"/>
    <w:rsid w:val="00D76951"/>
    <w:rsid w:val="00D80795"/>
    <w:rsid w:val="00D8541A"/>
    <w:rsid w:val="00D854BE"/>
    <w:rsid w:val="00D87E00"/>
    <w:rsid w:val="00D9134D"/>
    <w:rsid w:val="00D96D11"/>
    <w:rsid w:val="00DA7A03"/>
    <w:rsid w:val="00DB1818"/>
    <w:rsid w:val="00DC0C8F"/>
    <w:rsid w:val="00DC309B"/>
    <w:rsid w:val="00DC4DA2"/>
    <w:rsid w:val="00DC76F2"/>
    <w:rsid w:val="00DD1428"/>
    <w:rsid w:val="00DD7B2B"/>
    <w:rsid w:val="00DE1208"/>
    <w:rsid w:val="00E038FF"/>
    <w:rsid w:val="00E33718"/>
    <w:rsid w:val="00E50F81"/>
    <w:rsid w:val="00E62835"/>
    <w:rsid w:val="00E77645"/>
    <w:rsid w:val="00E83697"/>
    <w:rsid w:val="00EB0AFD"/>
    <w:rsid w:val="00EC2CA9"/>
    <w:rsid w:val="00EC4A25"/>
    <w:rsid w:val="00ED5EA5"/>
    <w:rsid w:val="00EE7D8C"/>
    <w:rsid w:val="00F025A2"/>
    <w:rsid w:val="00F04618"/>
    <w:rsid w:val="00F065E1"/>
    <w:rsid w:val="00F07388"/>
    <w:rsid w:val="00F13931"/>
    <w:rsid w:val="00F2026E"/>
    <w:rsid w:val="00F2210A"/>
    <w:rsid w:val="00F31164"/>
    <w:rsid w:val="00F323A2"/>
    <w:rsid w:val="00F37743"/>
    <w:rsid w:val="00F54A3D"/>
    <w:rsid w:val="00F54CB0"/>
    <w:rsid w:val="00F653B8"/>
    <w:rsid w:val="00F71B89"/>
    <w:rsid w:val="00F7353C"/>
    <w:rsid w:val="00F76F8F"/>
    <w:rsid w:val="00F86CD6"/>
    <w:rsid w:val="00F952FA"/>
    <w:rsid w:val="00FA1266"/>
    <w:rsid w:val="00FB36FA"/>
    <w:rsid w:val="00FC1192"/>
    <w:rsid w:val="00FC7A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 w:type="character" w:customStyle="1" w:styleId="EditorsNoteChar">
    <w:name w:val="Editor's Note Char"/>
    <w:link w:val="EditorsNote"/>
    <w:rsid w:val="000459CA"/>
    <w:rPr>
      <w:color w:val="FF0000"/>
      <w:lang w:eastAsia="en-US"/>
    </w:rPr>
  </w:style>
  <w:style w:type="character" w:customStyle="1" w:styleId="GuidanceChar">
    <w:name w:val="Guidance Char"/>
    <w:link w:val="Guidance"/>
    <w:rsid w:val="00003859"/>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TotalTime>
  <Pages>3</Pages>
  <Words>1475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8788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Sivavakeesar, Sivapathalingham</dc:creator>
  <cp:lastModifiedBy>Sivavakeesar, Sivapathalingham</cp:lastModifiedBy>
  <cp:revision>5</cp:revision>
  <dcterms:created xsi:type="dcterms:W3CDTF">2018-01-12T17:02:00Z</dcterms:created>
  <dcterms:modified xsi:type="dcterms:W3CDTF">2018-01-12T17:03:00Z</dcterms:modified>
</cp:coreProperties>
</file>