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457C69" w:rsidRDefault="00457C69" w:rsidP="00457C69">
      <w:pPr>
        <w:overflowPunct/>
        <w:autoSpaceDE/>
        <w:autoSpaceDN/>
        <w:adjustRightInd/>
        <w:spacing w:after="0"/>
        <w:jc w:val="left"/>
        <w:textAlignment w:val="auto"/>
        <w:rPr>
          <w:b/>
          <w:noProof/>
          <w:sz w:val="24"/>
        </w:rPr>
      </w:pPr>
      <w:r>
        <w:rPr>
          <w:b/>
          <w:noProof/>
          <w:sz w:val="24"/>
        </w:rPr>
        <w:t>3GPP TSG-RAN WG2 NR#2</w:t>
      </w:r>
      <w:r>
        <w:rPr>
          <w:b/>
          <w:noProof/>
          <w:sz w:val="24"/>
        </w:rPr>
        <w:t xml:space="preserve">                                            </w:t>
      </w:r>
      <w:r>
        <w:rPr>
          <w:b/>
          <w:i/>
          <w:noProof/>
          <w:sz w:val="28"/>
        </w:rPr>
        <w:tab/>
      </w:r>
      <w:r w:rsidRPr="00457C69">
        <w:rPr>
          <w:b/>
          <w:noProof/>
          <w:sz w:val="24"/>
        </w:rPr>
        <w:t xml:space="preserve"> </w:t>
      </w:r>
      <w:r>
        <w:rPr>
          <w:b/>
          <w:noProof/>
          <w:sz w:val="24"/>
        </w:rPr>
        <w:t xml:space="preserve">                      </w:t>
      </w:r>
      <w:r w:rsidRPr="00457C69">
        <w:rPr>
          <w:b/>
          <w:noProof/>
          <w:sz w:val="24"/>
        </w:rPr>
        <w:t>R2-1706435</w:t>
      </w:r>
    </w:p>
    <w:p w:rsidR="00457C69" w:rsidRDefault="00457C69" w:rsidP="00457C69">
      <w:pPr>
        <w:pStyle w:val="Header"/>
      </w:pPr>
      <w:r>
        <w:t>Qingdao, China, 27 – 29 June2017</w:t>
      </w:r>
      <w:r>
        <w:t xml:space="preserve">                                               </w:t>
      </w:r>
      <w:r w:rsidRPr="00457C69">
        <w:rPr>
          <w:b w:val="0"/>
          <w:i/>
          <w:sz w:val="20"/>
          <w:szCs w:val="20"/>
        </w:rPr>
        <w:t xml:space="preserve">(Revision of </w:t>
      </w:r>
      <w:r w:rsidRPr="00457C69">
        <w:rPr>
          <w:b w:val="0"/>
          <w:i/>
          <w:sz w:val="20"/>
          <w:szCs w:val="20"/>
          <w:lang w:val="en-GB"/>
        </w:rPr>
        <w:t>R2-1704525</w:t>
      </w:r>
      <w:r w:rsidRPr="00457C69">
        <w:rPr>
          <w:b w:val="0"/>
          <w:i/>
          <w:sz w:val="20"/>
          <w:szCs w:val="20"/>
        </w:rPr>
        <w:t xml:space="preserve"> )</w:t>
      </w:r>
    </w:p>
    <w:p w:rsidR="00AA08E4" w:rsidRDefault="00AA08E4" w:rsidP="00AA08E4">
      <w:pPr>
        <w:pStyle w:val="CRCoverPage"/>
        <w:outlineLvl w:val="0"/>
        <w:rPr>
          <w:b/>
          <w:noProof/>
          <w:sz w:val="24"/>
          <w:lang w:eastAsia="ja-JP"/>
        </w:rPr>
      </w:pPr>
    </w:p>
    <w:p w:rsidR="00AA08E4" w:rsidRDefault="00AA08E4" w:rsidP="00AA08E4">
      <w:pPr>
        <w:pStyle w:val="CRCoverPage"/>
        <w:ind w:left="1988" w:hanging="1988"/>
        <w:rPr>
          <w:b/>
          <w:noProof/>
          <w:sz w:val="24"/>
        </w:rPr>
      </w:pPr>
      <w:r>
        <w:rPr>
          <w:b/>
          <w:noProof/>
          <w:sz w:val="24"/>
        </w:rPr>
        <w:t>Agenda Item:</w:t>
      </w:r>
      <w:r>
        <w:rPr>
          <w:b/>
          <w:noProof/>
          <w:sz w:val="24"/>
        </w:rPr>
        <w:tab/>
      </w:r>
      <w:r w:rsidRPr="003B70BF">
        <w:rPr>
          <w:b/>
          <w:noProof/>
          <w:sz w:val="24"/>
        </w:rPr>
        <w:t>10.2.</w:t>
      </w:r>
      <w:r>
        <w:rPr>
          <w:b/>
          <w:noProof/>
          <w:sz w:val="24"/>
        </w:rPr>
        <w:t>7</w:t>
      </w:r>
      <w:r w:rsidRPr="003B70BF">
        <w:rPr>
          <w:b/>
          <w:noProof/>
          <w:sz w:val="24"/>
        </w:rPr>
        <w:tab/>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t>Handover in NR Considering Multiple-beam Operation</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AA08E4" w:rsidRPr="00AA3FA4" w:rsidRDefault="00AA08E4" w:rsidP="00832FDD">
      <w:pPr>
        <w:pStyle w:val="CRCoverPage"/>
        <w:spacing w:before="120"/>
        <w:jc w:val="both"/>
      </w:pPr>
      <w:r w:rsidRPr="00AA3FA4">
        <w:rPr>
          <w:rFonts w:hint="eastAsia"/>
          <w:lang w:val="en-US"/>
        </w:rPr>
        <w:t xml:space="preserve">In </w:t>
      </w:r>
      <w:r w:rsidRPr="00AA3FA4">
        <w:rPr>
          <w:lang w:val="en-US"/>
        </w:rPr>
        <w:t>RAN2#96 meeting, HO execution in an NR cell associated with multiple beams were discussed with following agreements</w:t>
      </w:r>
      <w:r w:rsidR="00AA3FA4" w:rsidRPr="00AA3FA4">
        <w:rPr>
          <w:lang w:val="en-US"/>
        </w:rPr>
        <w:t xml:space="preserve"> achieved</w:t>
      </w:r>
      <w:r w:rsidR="00AA3FA4">
        <w:rPr>
          <w:lang w:val="en-US"/>
        </w:rPr>
        <w:t>:</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Agreements</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1</w:t>
      </w:r>
      <w:r>
        <w:tab/>
        <w:t xml:space="preserve">At least cell id and all information required to access the target cell will be included in the HO command. </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2</w:t>
      </w:r>
      <w:r>
        <w:tab/>
        <w:t>For at least some cases information required for contention based and contention free access can be included in the HO command</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3</w:t>
      </w:r>
      <w:r>
        <w:tab/>
        <w:t>To be studied what beam related information of the target cell may be required.</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4</w:t>
      </w:r>
      <w:r>
        <w:tab/>
        <w:t>Study the possibility of handover where a condition configured by the gNB is used by the UE to determine when it executes the handover.</w:t>
      </w:r>
    </w:p>
    <w:p w:rsidR="00A07140" w:rsidRPr="00AA3FA4" w:rsidRDefault="00832FDD" w:rsidP="00832FDD">
      <w:pPr>
        <w:pStyle w:val="CRCoverPage"/>
        <w:spacing w:before="120"/>
        <w:jc w:val="both"/>
        <w:rPr>
          <w:lang w:val="en-US"/>
        </w:rPr>
      </w:pPr>
      <w:r w:rsidRPr="00AA3FA4">
        <w:rPr>
          <w:lang w:val="en-US"/>
        </w:rPr>
        <w:t xml:space="preserve">In RAN2#97bis meeting, further details on the association between RACH configuration and DL beams as well as UE </w:t>
      </w:r>
      <w:r w:rsidR="00776935" w:rsidRPr="00AA3FA4">
        <w:rPr>
          <w:lang w:val="en-US"/>
        </w:rPr>
        <w:t>behavior</w:t>
      </w:r>
      <w:r w:rsidRPr="00AA3FA4">
        <w:rPr>
          <w:lang w:val="en-US"/>
        </w:rPr>
        <w:t xml:space="preserve"> to select certain DL beam were discussed. Following general agreements were made:</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Agreements</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w:t>
      </w:r>
      <w:r>
        <w:tab/>
        <w:t xml:space="preserve">Handover command can contain at least cell identity of the target cell and RACH configuration(s) associated to the beams of the target cell. </w:t>
      </w:r>
      <w:r w:rsidRPr="005A60DE">
        <w:t>RACH configuration(s)</w:t>
      </w:r>
      <w:r>
        <w:t xml:space="preserve"> can include configuration for </w:t>
      </w:r>
      <w:r w:rsidRPr="005A60DE">
        <w:t>contention-free random access</w:t>
      </w:r>
      <w:r>
        <w:t>.</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1b</w:t>
      </w:r>
      <w:r>
        <w:tab/>
        <w:t>UE selects a suitable beam from all beams of the target cell.</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1c</w:t>
      </w:r>
      <w:r>
        <w:tab/>
        <w:t>UE performs CBRA on the UE's selected beam if CFRA resources are not provided for the UE's selected beam.</w:t>
      </w:r>
    </w:p>
    <w:p w:rsidR="00861035" w:rsidRPr="00AA3FA4" w:rsidRDefault="00832FDD" w:rsidP="00832FDD">
      <w:pPr>
        <w:pStyle w:val="CRCoverPage"/>
        <w:spacing w:before="120"/>
        <w:jc w:val="both"/>
        <w:rPr>
          <w:lang w:val="en-US"/>
        </w:rPr>
      </w:pPr>
      <w:r w:rsidRPr="00AA3FA4">
        <w:rPr>
          <w:lang w:val="en-US"/>
        </w:rPr>
        <w:t xml:space="preserve">In this contribution, </w:t>
      </w:r>
      <w:r w:rsidR="00861035" w:rsidRPr="00AA3FA4">
        <w:rPr>
          <w:lang w:val="en-US"/>
        </w:rPr>
        <w:t xml:space="preserve">we discuss further the necessary information needs to be provided in the HO command and random access procedure during HO based on the progress/agreements made in RAN1. </w:t>
      </w: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861035" w:rsidRDefault="00861035" w:rsidP="00861035">
      <w:pPr>
        <w:pStyle w:val="Heading2"/>
      </w:pPr>
      <w:r>
        <w:t xml:space="preserve">2.1 </w:t>
      </w:r>
      <w:r w:rsidRPr="00861035">
        <w:t>NR-SS and CSI-RS</w:t>
      </w:r>
      <w:r>
        <w:t xml:space="preserve"> for RRM Measurement</w:t>
      </w:r>
    </w:p>
    <w:p w:rsidR="00A02E3B" w:rsidRPr="00AA3FA4" w:rsidRDefault="00D7404D" w:rsidP="00776935">
      <w:pPr>
        <w:pStyle w:val="CRCoverPage"/>
        <w:spacing w:before="120"/>
        <w:jc w:val="both"/>
        <w:rPr>
          <w:lang w:val="en-US"/>
        </w:rPr>
      </w:pPr>
      <w:r w:rsidRPr="00AA3FA4">
        <w:rPr>
          <w:lang w:val="en-US"/>
        </w:rPr>
        <w:t xml:space="preserve">Generally, the purpose of RRM measurement is to support cell-level mobility, no matter it is network-controlled HO or UE based cell reselection. </w:t>
      </w:r>
      <w:r w:rsidR="00AA3FA4">
        <w:rPr>
          <w:lang w:val="en-US"/>
        </w:rPr>
        <w:t>In</w:t>
      </w:r>
      <w:r w:rsidR="00082376" w:rsidRPr="00AA3FA4">
        <w:rPr>
          <w:lang w:val="en-US"/>
        </w:rPr>
        <w:t xml:space="preserve"> network-controlled HO, measurement reports are sent by UE to help the network to compare the cell qualities of different cells and determine the target cell for HO.</w:t>
      </w:r>
    </w:p>
    <w:p w:rsidR="00A02E3B" w:rsidRPr="00AA3FA4" w:rsidRDefault="00082376" w:rsidP="00776935">
      <w:pPr>
        <w:pStyle w:val="CRCoverPage"/>
        <w:spacing w:before="120"/>
        <w:jc w:val="both"/>
        <w:rPr>
          <w:lang w:val="en-US"/>
        </w:rPr>
      </w:pPr>
      <w:r w:rsidRPr="00AA3FA4">
        <w:rPr>
          <w:lang w:val="en-US"/>
        </w:rPr>
        <w:t xml:space="preserve">During HO execution, random access procedure is performed to acquire the UL time alignment with the target cell. </w:t>
      </w:r>
      <w:r w:rsidR="00B92BBC" w:rsidRPr="00AA3FA4">
        <w:rPr>
          <w:lang w:val="en-US"/>
        </w:rPr>
        <w:t xml:space="preserve">One of essential information to be carried in </w:t>
      </w:r>
      <w:r w:rsidRPr="00AA3FA4">
        <w:rPr>
          <w:lang w:val="en-US"/>
        </w:rPr>
        <w:t>HO command</w:t>
      </w:r>
      <w:r w:rsidR="00B92BBC" w:rsidRPr="00AA3FA4">
        <w:rPr>
          <w:lang w:val="en-US"/>
        </w:rPr>
        <w:t xml:space="preserve"> is RACH resources </w:t>
      </w:r>
      <w:r w:rsidRPr="00AA3FA4">
        <w:rPr>
          <w:lang w:val="en-US"/>
        </w:rPr>
        <w:t>for Msg1</w:t>
      </w:r>
      <w:r w:rsidR="00B92BBC" w:rsidRPr="00AA3FA4">
        <w:rPr>
          <w:lang w:val="en-US"/>
        </w:rPr>
        <w:t xml:space="preserve"> transmission</w:t>
      </w:r>
      <w:r w:rsidR="009E3081" w:rsidRPr="00AA3FA4">
        <w:rPr>
          <w:lang w:val="en-US"/>
        </w:rPr>
        <w:t>.</w:t>
      </w:r>
      <w:r w:rsidR="00A02E3B" w:rsidRPr="00AA3FA4">
        <w:rPr>
          <w:lang w:val="en-US"/>
        </w:rPr>
        <w:t xml:space="preserve"> </w:t>
      </w:r>
      <w:r w:rsidR="00AA3FA4">
        <w:rPr>
          <w:lang w:val="en-US"/>
        </w:rPr>
        <w:t>I</w:t>
      </w:r>
      <w:r w:rsidR="00AA3FA4" w:rsidRPr="00AA3FA4">
        <w:rPr>
          <w:lang w:val="en-US"/>
        </w:rPr>
        <w:t xml:space="preserve">n multi-beam operation </w:t>
      </w:r>
      <w:r w:rsidR="00A02E3B" w:rsidRPr="00AA3FA4">
        <w:rPr>
          <w:lang w:val="en-US"/>
        </w:rPr>
        <w:t xml:space="preserve">the association of information from DL signal/channel to RACH resources needs to be considered. The measurement report sent from UE is used to help the network to make proper configuration </w:t>
      </w:r>
      <w:r w:rsidR="00CC6586" w:rsidRPr="00AA3FA4">
        <w:rPr>
          <w:lang w:val="en-US"/>
        </w:rPr>
        <w:t>for the association.</w:t>
      </w:r>
    </w:p>
    <w:p w:rsidR="00992D0B" w:rsidRPr="00AA3FA4" w:rsidRDefault="00A95FF4" w:rsidP="00776935">
      <w:pPr>
        <w:pStyle w:val="CRCoverPage"/>
        <w:spacing w:before="120"/>
        <w:jc w:val="both"/>
        <w:rPr>
          <w:lang w:val="en-US"/>
        </w:rPr>
      </w:pPr>
      <w:r w:rsidRPr="00AA3FA4">
        <w:rPr>
          <w:lang w:val="en-US"/>
        </w:rPr>
        <w:t xml:space="preserve">In RAN1#86bis meeting, it was agreed that </w:t>
      </w:r>
      <w:r w:rsidRPr="00AA3FA4">
        <w:rPr>
          <w:rFonts w:hint="eastAsia"/>
          <w:lang w:val="en-US"/>
        </w:rPr>
        <w:t>w</w:t>
      </w:r>
      <w:r w:rsidRPr="00AA3FA4">
        <w:rPr>
          <w:lang w:val="en-US"/>
        </w:rPr>
        <w:t xml:space="preserve">hen Tx/Rx </w:t>
      </w:r>
      <w:r w:rsidR="00992D0B" w:rsidRPr="00AA3FA4">
        <w:rPr>
          <w:lang w:val="en-US"/>
        </w:rPr>
        <w:t>beam correspondence</w:t>
      </w:r>
      <w:r w:rsidRPr="00AA3FA4">
        <w:rPr>
          <w:lang w:val="en-US"/>
        </w:rPr>
        <w:t xml:space="preserve"> is available at gNB</w:t>
      </w:r>
      <w:r w:rsidRPr="00AA3FA4">
        <w:rPr>
          <w:rFonts w:hint="eastAsia"/>
          <w:lang w:val="en-US"/>
        </w:rPr>
        <w:t xml:space="preserve"> at least for multiple beams operation</w:t>
      </w:r>
      <w:r w:rsidRPr="00AA3FA4">
        <w:rPr>
          <w:lang w:val="en-US"/>
        </w:rPr>
        <w:t xml:space="preserve">, association between </w:t>
      </w:r>
      <w:r w:rsidR="00992D0B" w:rsidRPr="00AA3FA4">
        <w:rPr>
          <w:lang w:val="en-US"/>
        </w:rPr>
        <w:t xml:space="preserve">DL signal/channel </w:t>
      </w:r>
      <w:r w:rsidRPr="00AA3FA4">
        <w:rPr>
          <w:lang w:val="en-US"/>
        </w:rPr>
        <w:t xml:space="preserve">and a subset of RACH </w:t>
      </w:r>
      <w:r w:rsidR="00992D0B" w:rsidRPr="00AA3FA4">
        <w:rPr>
          <w:lang w:val="en-US"/>
        </w:rPr>
        <w:t>resources</w:t>
      </w:r>
      <w:r w:rsidRPr="00AA3FA4">
        <w:rPr>
          <w:lang w:val="en-US"/>
        </w:rPr>
        <w:t xml:space="preserve"> is </w:t>
      </w:r>
      <w:r w:rsidRPr="00AA3FA4">
        <w:rPr>
          <w:rFonts w:hint="eastAsia"/>
          <w:lang w:val="en-US"/>
        </w:rPr>
        <w:lastRenderedPageBreak/>
        <w:t>informed to UE</w:t>
      </w:r>
      <w:r w:rsidRPr="00AA3FA4">
        <w:rPr>
          <w:lang w:val="en-US"/>
        </w:rPr>
        <w:t xml:space="preserve"> by broadcast system information</w:t>
      </w:r>
      <w:r w:rsidRPr="00AA3FA4">
        <w:rPr>
          <w:rFonts w:hint="eastAsia"/>
          <w:lang w:val="en-US"/>
        </w:rPr>
        <w:t xml:space="preserve"> or known to UE</w:t>
      </w:r>
      <w:r w:rsidR="00992D0B" w:rsidRPr="00AA3FA4">
        <w:rPr>
          <w:lang w:val="en-US"/>
        </w:rPr>
        <w:t xml:space="preserve">. The purpose of the association is to determine Msg2 DL Tx beam. </w:t>
      </w:r>
      <w:r w:rsidR="00992D0B" w:rsidRPr="00AA3FA4">
        <w:rPr>
          <w:rFonts w:hint="eastAsia"/>
          <w:lang w:val="en-US"/>
        </w:rPr>
        <w:t>B</w:t>
      </w:r>
      <w:r w:rsidR="00992D0B" w:rsidRPr="00AA3FA4">
        <w:rPr>
          <w:lang w:val="en-US"/>
        </w:rPr>
        <w:t xml:space="preserve">ased on the DL measurement and the corresponding association, UE selects the subset of RACH resources. At gNB, the DL Tx beam for the UE </w:t>
      </w:r>
      <w:r w:rsidR="00992D0B" w:rsidRPr="00AA3FA4">
        <w:rPr>
          <w:rFonts w:hint="eastAsia"/>
          <w:lang w:val="en-US"/>
        </w:rPr>
        <w:t>can be</w:t>
      </w:r>
      <w:r w:rsidR="00992D0B" w:rsidRPr="00AA3FA4">
        <w:rPr>
          <w:lang w:val="en-US"/>
        </w:rPr>
        <w:t xml:space="preserve"> obtained based on the detected RACH preamble, which will be also applied to Msg2. The same principle is also applied to the case without gNB Tx/Rx beam correspondence, which was agreed in RAN1#88 meeting. </w:t>
      </w:r>
    </w:p>
    <w:p w:rsidR="00992D0B" w:rsidRPr="00AA3FA4" w:rsidRDefault="00CC6586" w:rsidP="00992D0B">
      <w:pPr>
        <w:rPr>
          <w:rFonts w:eastAsia="SimSun" w:cs="Arial"/>
          <w:b/>
        </w:rPr>
      </w:pPr>
      <w:r w:rsidRPr="00AA3FA4">
        <w:rPr>
          <w:rFonts w:eastAsia="SimSun" w:cs="Arial"/>
          <w:b/>
        </w:rPr>
        <w:t xml:space="preserve">Observation </w:t>
      </w:r>
      <w:r w:rsidR="00922AAB" w:rsidRPr="00AA3FA4">
        <w:rPr>
          <w:rFonts w:eastAsia="SimSun" w:cs="Arial"/>
          <w:b/>
        </w:rPr>
        <w:t>1</w:t>
      </w:r>
      <w:r w:rsidRPr="00AA3FA4">
        <w:rPr>
          <w:rFonts w:eastAsia="SimSun" w:cs="Arial"/>
          <w:b/>
        </w:rPr>
        <w:t>: RRM measurement is used for network to determine the target cell for HO and configure the association between DL signal/channel and RACH resources</w:t>
      </w:r>
      <w:r w:rsidR="00922AAB" w:rsidRPr="00AA3FA4">
        <w:rPr>
          <w:rFonts w:eastAsia="SimSun" w:cs="Arial"/>
          <w:b/>
        </w:rPr>
        <w:t xml:space="preserve"> of the target cell</w:t>
      </w:r>
      <w:r w:rsidRPr="00AA3FA4">
        <w:rPr>
          <w:rFonts w:eastAsia="SimSun" w:cs="Arial"/>
          <w:b/>
        </w:rPr>
        <w:t xml:space="preserve">. </w:t>
      </w:r>
    </w:p>
    <w:p w:rsidR="00922AAB" w:rsidRPr="00AA3FA4" w:rsidRDefault="00922AAB" w:rsidP="00776935">
      <w:pPr>
        <w:pStyle w:val="CRCoverPage"/>
        <w:spacing w:before="120"/>
        <w:jc w:val="both"/>
        <w:rPr>
          <w:lang w:val="en-US"/>
        </w:rPr>
      </w:pPr>
      <w:r w:rsidRPr="00AA3FA4">
        <w:rPr>
          <w:lang w:val="en-US"/>
        </w:rPr>
        <w:t xml:space="preserve">In RAN1#88 meeting, it was agreed that CSI-RS can be used in addition to NR-SS for CONNECTED RRM measurement. It was understood that network has the flexibility to either configure NS-SS or CSI-RS or both for CONNECTED RRM measurement. If NR-SS is transmitted sparsely with the periodicity of e.g. 80ms, </w:t>
      </w:r>
      <w:r w:rsidRPr="00AA3FA4">
        <w:rPr>
          <w:rFonts w:hint="eastAsia"/>
          <w:lang w:val="en-US"/>
        </w:rPr>
        <w:t xml:space="preserve">CSI-RS based measurement might have a better performance than </w:t>
      </w:r>
      <w:r w:rsidRPr="00AA3FA4">
        <w:rPr>
          <w:lang w:val="en-US"/>
        </w:rPr>
        <w:t>NR-SS</w:t>
      </w:r>
      <w:r w:rsidRPr="00AA3FA4">
        <w:rPr>
          <w:rFonts w:hint="eastAsia"/>
          <w:lang w:val="en-US"/>
        </w:rPr>
        <w:t xml:space="preserve"> based measurement. From </w:t>
      </w:r>
      <w:r w:rsidRPr="00AA3FA4">
        <w:rPr>
          <w:lang w:val="en-US"/>
        </w:rPr>
        <w:t xml:space="preserve">the perspective of </w:t>
      </w:r>
      <w:r w:rsidRPr="00AA3FA4">
        <w:rPr>
          <w:rFonts w:hint="eastAsia"/>
          <w:lang w:val="en-US"/>
        </w:rPr>
        <w:t xml:space="preserve">UE measurement complexity and </w:t>
      </w:r>
      <w:r w:rsidRPr="00AA3FA4">
        <w:rPr>
          <w:lang w:val="en-US"/>
        </w:rPr>
        <w:t>measurement</w:t>
      </w:r>
      <w:r w:rsidRPr="00AA3FA4">
        <w:rPr>
          <w:rFonts w:hint="eastAsia"/>
          <w:lang w:val="en-US"/>
        </w:rPr>
        <w:t xml:space="preserve"> report </w:t>
      </w:r>
      <w:r w:rsidRPr="00AA3FA4">
        <w:rPr>
          <w:lang w:val="en-US"/>
        </w:rPr>
        <w:t>signalling</w:t>
      </w:r>
      <w:r w:rsidRPr="00AA3FA4">
        <w:rPr>
          <w:rFonts w:hint="eastAsia"/>
          <w:lang w:val="en-US"/>
        </w:rPr>
        <w:t xml:space="preserve"> overhead, it </w:t>
      </w:r>
      <w:r w:rsidR="00AA3FA4">
        <w:rPr>
          <w:lang w:val="en-US"/>
        </w:rPr>
        <w:t>is</w:t>
      </w:r>
      <w:r w:rsidRPr="00AA3FA4">
        <w:rPr>
          <w:rFonts w:hint="eastAsia"/>
          <w:lang w:val="en-US"/>
        </w:rPr>
        <w:t xml:space="preserve"> </w:t>
      </w:r>
      <w:r w:rsidRPr="00AA3FA4">
        <w:rPr>
          <w:lang w:val="en-US"/>
        </w:rPr>
        <w:t>beneficial</w:t>
      </w:r>
      <w:r w:rsidRPr="00AA3FA4">
        <w:rPr>
          <w:rFonts w:hint="eastAsia"/>
          <w:lang w:val="en-US"/>
        </w:rPr>
        <w:t xml:space="preserve"> for the UE to only perform the CSI-RS based </w:t>
      </w:r>
      <w:r w:rsidRPr="00AA3FA4">
        <w:rPr>
          <w:lang w:val="en-US"/>
        </w:rPr>
        <w:t xml:space="preserve">measurement. </w:t>
      </w:r>
    </w:p>
    <w:p w:rsidR="00922AAB" w:rsidRPr="00AA3FA4" w:rsidRDefault="00922AAB" w:rsidP="00922AAB">
      <w:pPr>
        <w:rPr>
          <w:rFonts w:eastAsia="SimSun" w:cs="Arial"/>
          <w:b/>
        </w:rPr>
      </w:pPr>
      <w:r w:rsidRPr="00AA3FA4">
        <w:rPr>
          <w:rFonts w:eastAsia="SimSun" w:cs="Arial"/>
          <w:b/>
        </w:rPr>
        <w:t>Observation</w:t>
      </w:r>
      <w:r w:rsidR="006B0A48" w:rsidRPr="00AA3FA4">
        <w:rPr>
          <w:rFonts w:eastAsia="SimSun" w:cs="Arial"/>
          <w:b/>
        </w:rPr>
        <w:t xml:space="preserve"> 2</w:t>
      </w:r>
      <w:r w:rsidRPr="00AA3FA4">
        <w:rPr>
          <w:rFonts w:eastAsia="SimSun" w:cs="Arial"/>
          <w:b/>
        </w:rPr>
        <w:t xml:space="preserve">: CONNECTED RRM measurement can be performed on either NR-SS, or CSI-RS or both. </w:t>
      </w:r>
    </w:p>
    <w:p w:rsidR="006B0A48" w:rsidRPr="00AA3FA4" w:rsidRDefault="00AC3ADE" w:rsidP="00776935">
      <w:pPr>
        <w:pStyle w:val="CRCoverPage"/>
        <w:spacing w:before="120"/>
        <w:jc w:val="both"/>
        <w:rPr>
          <w:lang w:val="en-US"/>
        </w:rPr>
      </w:pPr>
      <w:r w:rsidRPr="00AA3FA4">
        <w:rPr>
          <w:lang w:val="en-US"/>
        </w:rPr>
        <w:t>If CSI-RS is used for RRM measurement, it’s network implementation to determine the Tx beamformer for CSI-RS</w:t>
      </w:r>
      <w:r w:rsidR="00AA3FA4">
        <w:rPr>
          <w:lang w:val="en-US"/>
        </w:rPr>
        <w:t xml:space="preserve"> transmission</w:t>
      </w:r>
      <w:r w:rsidRPr="00AA3FA4">
        <w:rPr>
          <w:lang w:val="en-US"/>
        </w:rPr>
        <w:t>, which is transparent to UE. It’s possible that the CSI-RS fo</w:t>
      </w:r>
      <w:r w:rsidR="00AA3FA4">
        <w:rPr>
          <w:lang w:val="en-US"/>
        </w:rPr>
        <w:t>r RRM has same or narrower beam-</w:t>
      </w:r>
      <w:r w:rsidRPr="00AA3FA4">
        <w:rPr>
          <w:lang w:val="en-US"/>
        </w:rPr>
        <w:t xml:space="preserve">width than NR-SS. </w:t>
      </w:r>
      <w:r w:rsidR="006B0A48" w:rsidRPr="00AA3FA4">
        <w:rPr>
          <w:lang w:val="en-US"/>
        </w:rPr>
        <w:t>In RAN1#88bis meeting, reusing CSI-RS design for beam management as baseline was agreed for the CSI-RS design and RRM measurement</w:t>
      </w:r>
      <w:r w:rsidR="00AA3FA4">
        <w:rPr>
          <w:lang w:val="en-US"/>
        </w:rPr>
        <w:t xml:space="preserve"> configuration</w:t>
      </w:r>
      <w:r w:rsidR="006B0A48" w:rsidRPr="00AA3FA4">
        <w:rPr>
          <w:lang w:val="en-US"/>
        </w:rPr>
        <w:t xml:space="preserve">. It is possible that the same set of CSI-RS are used for both beam management and RRM measurement in the target cell. If the HO command provides the association between the sets of CSI-RS and the RACH resources, UE can access the finer beams of the target cell as early as in the random access during HO. </w:t>
      </w:r>
      <w:r w:rsidRPr="00AA3FA4">
        <w:rPr>
          <w:lang w:val="en-US"/>
        </w:rPr>
        <w:t xml:space="preserve">So data transmission can be performed immediately with the narrower beams upon the success of random access procedure. </w:t>
      </w:r>
    </w:p>
    <w:p w:rsidR="006B0A48" w:rsidRPr="00AA3FA4" w:rsidRDefault="006B0A48" w:rsidP="006B0A48">
      <w:pPr>
        <w:rPr>
          <w:rFonts w:eastAsia="SimSun" w:cs="Arial"/>
          <w:b/>
        </w:rPr>
      </w:pPr>
      <w:r w:rsidRPr="00AA3FA4">
        <w:rPr>
          <w:rFonts w:eastAsia="SimSun" w:cs="Arial"/>
          <w:b/>
        </w:rPr>
        <w:t xml:space="preserve">Observation 3: </w:t>
      </w:r>
      <w:r w:rsidR="00AC3ADE" w:rsidRPr="00AA3FA4">
        <w:rPr>
          <w:rFonts w:eastAsia="SimSun" w:cs="Arial"/>
          <w:b/>
        </w:rPr>
        <w:t xml:space="preserve">UE can access the finer beams of the target cell as early as in the random access during HO if the association between the sets of CSI-RS and the RACH resources is provided in HO command. </w:t>
      </w:r>
    </w:p>
    <w:p w:rsidR="00A301B4" w:rsidRPr="00AA3FA4" w:rsidRDefault="00A301B4" w:rsidP="00776935">
      <w:pPr>
        <w:pStyle w:val="CRCoverPage"/>
        <w:spacing w:before="120"/>
        <w:jc w:val="both"/>
        <w:rPr>
          <w:lang w:val="en-US"/>
        </w:rPr>
      </w:pPr>
      <w:r w:rsidRPr="00AA3FA4">
        <w:rPr>
          <w:lang w:val="en-US"/>
        </w:rPr>
        <w:t xml:space="preserve">It is assumed in RAN1 that NR-PSS, NR-SSS and NR-PBCH </w:t>
      </w:r>
      <w:r w:rsidRPr="00AA3FA4">
        <w:rPr>
          <w:rFonts w:hint="eastAsia"/>
          <w:lang w:val="en-US"/>
        </w:rPr>
        <w:t xml:space="preserve">are presented </w:t>
      </w:r>
      <w:r w:rsidRPr="00AA3FA4">
        <w:rPr>
          <w:lang w:val="en-US"/>
        </w:rPr>
        <w:t xml:space="preserve">in every SS block, and it was agreed in RAN1#88bis meeting that NR-PBCH can be used to indicate time index within an SS burst set. So the time index can be used to differentiate each SS block within an SS burst set. </w:t>
      </w:r>
      <w:r w:rsidR="001F75A2" w:rsidRPr="00AA3FA4">
        <w:rPr>
          <w:lang w:val="en-US"/>
        </w:rPr>
        <w:t xml:space="preserve">In single-TRP deployment scenario, the time index can identify a SS block uniquely. But in multiple-TRP deployment scenario, whether the time index can uniquely identify a SS block depends on network implementation, i.e. planning on DL beam sweeping to avoid SS block collision in the same time slot from different TRPs. If SS block collision occurs, random access procedure may fail even if the association between NR-SS and RACH resources are provided, since UE may selects wrong Tx beam for Msg1 transmission, which can’t be received by the network. </w:t>
      </w:r>
      <w:r w:rsidR="0062332B" w:rsidRPr="00AA3FA4">
        <w:rPr>
          <w:lang w:val="en-US"/>
        </w:rPr>
        <w:t>In initial access, UE can perform RA retrials</w:t>
      </w:r>
      <w:r w:rsidR="00AA3FA4">
        <w:rPr>
          <w:lang w:val="en-US"/>
        </w:rPr>
        <w:t xml:space="preserve"> with looser latency requirement</w:t>
      </w:r>
      <w:r w:rsidR="0062332B" w:rsidRPr="00AA3FA4">
        <w:rPr>
          <w:lang w:val="en-US"/>
        </w:rPr>
        <w:t>. However, RA retrials during HO is undesirable due to the rigid latency requirement in HO</w:t>
      </w:r>
      <w:r w:rsidR="0081466C">
        <w:rPr>
          <w:lang w:val="en-US"/>
        </w:rPr>
        <w:t>, which</w:t>
      </w:r>
      <w:r w:rsidR="0062332B" w:rsidRPr="00AA3FA4">
        <w:rPr>
          <w:lang w:val="en-US"/>
        </w:rPr>
        <w:t xml:space="preserve"> may result in HO failure. </w:t>
      </w:r>
    </w:p>
    <w:p w:rsidR="001F75A2" w:rsidRPr="00AA3FA4" w:rsidRDefault="001F75A2" w:rsidP="00A301B4">
      <w:pPr>
        <w:rPr>
          <w:rFonts w:eastAsia="MS Mincho"/>
          <w:b/>
        </w:rPr>
      </w:pPr>
      <w:r w:rsidRPr="00AA3FA4">
        <w:rPr>
          <w:rFonts w:eastAsia="MS Mincho"/>
          <w:b/>
        </w:rPr>
        <w:t>Observation 4: Msg1 transmiss</w:t>
      </w:r>
      <w:r w:rsidR="0081466C">
        <w:rPr>
          <w:rFonts w:eastAsia="MS Mincho"/>
          <w:b/>
        </w:rPr>
        <w:t xml:space="preserve">ion may fail if SS blocks </w:t>
      </w:r>
      <w:r w:rsidRPr="00AA3FA4">
        <w:rPr>
          <w:rFonts w:eastAsia="MS Mincho"/>
          <w:b/>
        </w:rPr>
        <w:t>from dif</w:t>
      </w:r>
      <w:r w:rsidR="0062332B" w:rsidRPr="00AA3FA4">
        <w:rPr>
          <w:rFonts w:eastAsia="MS Mincho"/>
          <w:b/>
        </w:rPr>
        <w:t>ferent TRPs collid</w:t>
      </w:r>
      <w:r w:rsidR="0081466C">
        <w:rPr>
          <w:rFonts w:eastAsia="MS Mincho"/>
          <w:b/>
        </w:rPr>
        <w:t>e in the same slot</w:t>
      </w:r>
      <w:r w:rsidR="0062332B" w:rsidRPr="00AA3FA4">
        <w:rPr>
          <w:rFonts w:eastAsia="MS Mincho"/>
          <w:b/>
        </w:rPr>
        <w:t xml:space="preserve"> in the multiple TRP deployment scenario. </w:t>
      </w:r>
    </w:p>
    <w:p w:rsidR="00BD02C3" w:rsidRPr="00AA3FA4" w:rsidRDefault="0062332B" w:rsidP="00BD02C3">
      <w:pPr>
        <w:pStyle w:val="CRCoverPage"/>
        <w:spacing w:before="120"/>
        <w:jc w:val="both"/>
        <w:rPr>
          <w:lang w:val="en-US"/>
        </w:rPr>
      </w:pPr>
      <w:r w:rsidRPr="00AA3FA4">
        <w:rPr>
          <w:lang w:val="en-US"/>
        </w:rPr>
        <w:t>If CSI-RS is configured for RRM measurement, an ID for each CSI-RS</w:t>
      </w:r>
      <w:r w:rsidR="00BD02C3">
        <w:rPr>
          <w:lang w:val="en-US"/>
        </w:rPr>
        <w:t xml:space="preserve"> should be assigned. </w:t>
      </w:r>
      <w:r w:rsidR="00D555AD" w:rsidRPr="00AA3FA4">
        <w:rPr>
          <w:lang w:val="en-US"/>
        </w:rPr>
        <w:t xml:space="preserve">Since each CSI-RS is uniquely identified, DL beam collision can be avoided. If the HO command provides the association between the sets of CSI-RS and the RACH resources, </w:t>
      </w:r>
      <w:r w:rsidR="00D555AD" w:rsidRPr="00AA3FA4">
        <w:rPr>
          <w:rFonts w:hint="eastAsia"/>
          <w:lang w:val="en-US"/>
        </w:rPr>
        <w:t>b</w:t>
      </w:r>
      <w:r w:rsidR="00D555AD" w:rsidRPr="00AA3FA4">
        <w:rPr>
          <w:lang w:val="en-US"/>
        </w:rPr>
        <w:t xml:space="preserve">ased on the DL measurement on the CSI-RS, UE can select the RACH resource with corresponding UE Tx beam if beam correspondence is available at the UE side. </w:t>
      </w:r>
      <w:r w:rsidR="00BD02C3" w:rsidRPr="00BD02C3">
        <w:rPr>
          <w:lang w:val="en-US"/>
        </w:rPr>
        <w:t xml:space="preserve">In RAN1#88bist meeting, it was agreed that </w:t>
      </w:r>
      <w:r w:rsidR="00BD02C3" w:rsidRPr="00BD02C3">
        <w:rPr>
          <w:lang w:val="en-US"/>
        </w:rPr>
        <w:t xml:space="preserve">the RACH </w:t>
      </w:r>
      <w:r w:rsidR="00BD02C3" w:rsidRPr="00BD02C3">
        <w:rPr>
          <w:rFonts w:hint="eastAsia"/>
          <w:lang w:val="en-US"/>
        </w:rPr>
        <w:t>c</w:t>
      </w:r>
      <w:r w:rsidR="00BD02C3" w:rsidRPr="00BD02C3">
        <w:rPr>
          <w:lang w:val="en-US"/>
        </w:rPr>
        <w:t xml:space="preserve">onfiguration </w:t>
      </w:r>
      <w:r w:rsidR="00BD02C3" w:rsidRPr="00BD02C3">
        <w:rPr>
          <w:rFonts w:hint="eastAsia"/>
          <w:lang w:val="en-US"/>
        </w:rPr>
        <w:t>provides</w:t>
      </w:r>
      <w:r w:rsidR="00BD02C3">
        <w:rPr>
          <w:lang w:val="en-US"/>
        </w:rPr>
        <w:t xml:space="preserve"> at least </w:t>
      </w:r>
      <w:r w:rsidR="00BD02C3" w:rsidRPr="0057367B">
        <w:rPr>
          <w:rFonts w:hint="eastAsia"/>
          <w:lang w:val="en-US"/>
        </w:rPr>
        <w:t xml:space="preserve">RACH time/freq. information </w:t>
      </w:r>
      <w:r w:rsidR="00BD02C3">
        <w:rPr>
          <w:lang w:val="en-US"/>
        </w:rPr>
        <w:t xml:space="preserve">and </w:t>
      </w:r>
      <w:r w:rsidR="00BD02C3" w:rsidRPr="0057367B">
        <w:t>RACH preamble format</w:t>
      </w:r>
      <w:r w:rsidR="00BD02C3">
        <w:t>.</w:t>
      </w:r>
    </w:p>
    <w:p w:rsidR="00AC3ADE" w:rsidRPr="00AA3FA4" w:rsidRDefault="00D555AD" w:rsidP="006B0A48">
      <w:pPr>
        <w:rPr>
          <w:rFonts w:eastAsia="MS Mincho"/>
          <w:b/>
        </w:rPr>
      </w:pPr>
      <w:r w:rsidRPr="00AA3FA4">
        <w:rPr>
          <w:rFonts w:eastAsia="MS Mincho"/>
          <w:b/>
        </w:rPr>
        <w:t>Observation 5: DL beam collision can be avoided by CSI-RS if each CSI-RS is uniquely identified</w:t>
      </w:r>
      <w:r w:rsidR="00BD02C3">
        <w:rPr>
          <w:rFonts w:eastAsia="MS Mincho"/>
          <w:b/>
        </w:rPr>
        <w:t>.</w:t>
      </w:r>
    </w:p>
    <w:p w:rsidR="00BD02C3" w:rsidRPr="00AA3FA4" w:rsidRDefault="008B49E2" w:rsidP="00832FDD">
      <w:pPr>
        <w:pStyle w:val="CRCoverPage"/>
        <w:spacing w:before="120"/>
        <w:jc w:val="both"/>
        <w:rPr>
          <w:lang w:val="en-US"/>
        </w:rPr>
      </w:pPr>
      <w:r w:rsidRPr="00AA3FA4">
        <w:rPr>
          <w:lang w:val="en-US"/>
        </w:rPr>
        <w:t xml:space="preserve">Based on the observations above, the association between CSI-RS and RACH resources can also be provided in the HO command. The flexibility for the network to select which DL signal, i.e. NR-SS or CSI-RS for random access during HO should be allowed. </w:t>
      </w:r>
    </w:p>
    <w:p w:rsidR="00580534" w:rsidRPr="00AA3FA4" w:rsidRDefault="00580534" w:rsidP="00580534">
      <w:pPr>
        <w:rPr>
          <w:rFonts w:eastAsia="MS Mincho"/>
          <w:b/>
        </w:rPr>
      </w:pPr>
      <w:r w:rsidRPr="00AA3FA4">
        <w:rPr>
          <w:rFonts w:eastAsia="MS Mincho"/>
          <w:b/>
        </w:rPr>
        <w:lastRenderedPageBreak/>
        <w:t xml:space="preserve">Proposal </w:t>
      </w:r>
      <w:r w:rsidR="00F03AB0" w:rsidRPr="00AA3FA4">
        <w:rPr>
          <w:rFonts w:eastAsia="MS Mincho"/>
          <w:b/>
        </w:rPr>
        <w:t>1</w:t>
      </w:r>
      <w:r w:rsidRPr="00AA3FA4">
        <w:rPr>
          <w:rFonts w:eastAsia="MS Mincho"/>
          <w:b/>
        </w:rPr>
        <w:t xml:space="preserve">: HO command can provide the </w:t>
      </w:r>
      <w:r w:rsidR="00F938FC">
        <w:rPr>
          <w:rFonts w:eastAsia="MS Mincho"/>
          <w:b/>
        </w:rPr>
        <w:t xml:space="preserve">association between one or multiple </w:t>
      </w:r>
      <w:r w:rsidRPr="00AA3FA4">
        <w:rPr>
          <w:rFonts w:eastAsia="MS Mincho"/>
          <w:b/>
        </w:rPr>
        <w:t>CSI-RS</w:t>
      </w:r>
      <w:r w:rsidR="00F938FC">
        <w:rPr>
          <w:rFonts w:eastAsia="MS Mincho"/>
          <w:b/>
        </w:rPr>
        <w:t xml:space="preserve"> occasions</w:t>
      </w:r>
      <w:r w:rsidRPr="00AA3FA4">
        <w:rPr>
          <w:rFonts w:eastAsia="MS Mincho"/>
          <w:b/>
        </w:rPr>
        <w:t xml:space="preserve"> </w:t>
      </w:r>
      <w:r w:rsidR="00F938FC">
        <w:rPr>
          <w:rFonts w:eastAsia="MS Mincho"/>
          <w:b/>
        </w:rPr>
        <w:t>and</w:t>
      </w:r>
      <w:r w:rsidRPr="00AA3FA4">
        <w:rPr>
          <w:rFonts w:eastAsia="MS Mincho"/>
          <w:b/>
        </w:rPr>
        <w:t xml:space="preserve"> </w:t>
      </w:r>
      <w:r w:rsidR="00F938FC">
        <w:rPr>
          <w:rFonts w:eastAsia="MS Mincho"/>
          <w:b/>
        </w:rPr>
        <w:t xml:space="preserve">a set of </w:t>
      </w:r>
      <w:r w:rsidRPr="00AA3FA4">
        <w:rPr>
          <w:rFonts w:eastAsia="MS Mincho"/>
          <w:b/>
        </w:rPr>
        <w:t>RACH configurations for the target cell.</w:t>
      </w:r>
    </w:p>
    <w:p w:rsidR="00F03AB0" w:rsidRDefault="00F03AB0" w:rsidP="00580534">
      <w:pPr>
        <w:rPr>
          <w:rFonts w:eastAsia="MS Mincho"/>
          <w:b/>
        </w:rPr>
      </w:pPr>
      <w:r w:rsidRPr="00AA3FA4">
        <w:rPr>
          <w:rFonts w:eastAsia="MS Mincho"/>
          <w:b/>
        </w:rPr>
        <w:t xml:space="preserve">Proposal 2: Random access during HO can use DL beams of the target cell with either NR-SS or CSI-RS </w:t>
      </w:r>
      <w:r w:rsidR="005613B4" w:rsidRPr="00AA3FA4">
        <w:rPr>
          <w:rFonts w:eastAsia="MS Mincho"/>
          <w:b/>
        </w:rPr>
        <w:t xml:space="preserve">or both </w:t>
      </w:r>
      <w:r w:rsidRPr="00AA3FA4">
        <w:rPr>
          <w:rFonts w:eastAsia="MS Mincho"/>
          <w:b/>
        </w:rPr>
        <w:t xml:space="preserve">for RRM measurement. HO command indicates which one to use. </w:t>
      </w:r>
    </w:p>
    <w:p w:rsidR="00DF7B9B" w:rsidRDefault="00DF7B9B" w:rsidP="00DF7B9B">
      <w:pPr>
        <w:pStyle w:val="Heading2"/>
      </w:pPr>
      <w:r>
        <w:t>2.2 Beam Correspondence</w:t>
      </w:r>
    </w:p>
    <w:p w:rsidR="00C62831" w:rsidRPr="00AA3FA4" w:rsidRDefault="00C62831" w:rsidP="00430638">
      <w:pPr>
        <w:pStyle w:val="CRCoverPage"/>
        <w:spacing w:before="120"/>
        <w:jc w:val="both"/>
        <w:rPr>
          <w:lang w:val="en-US"/>
        </w:rPr>
      </w:pPr>
      <w:r w:rsidRPr="00AA3FA4">
        <w:rPr>
          <w:lang w:val="en-US"/>
        </w:rPr>
        <w:t>In NR with multiple-beam operation, the availability of beam correspondence is important to determine the Tx-Rx beam pair in both DL and UL. During random access, beam sweeping at the transmitter side or/and receiver side can be avoided especially for Msg1 transmission/reception. So the latency to establish the radio link can be reduced.</w:t>
      </w:r>
    </w:p>
    <w:p w:rsidR="00863C0C" w:rsidRPr="00AA3FA4" w:rsidRDefault="00430638" w:rsidP="00863C0C">
      <w:pPr>
        <w:pStyle w:val="CRCoverPage"/>
        <w:spacing w:before="120"/>
        <w:jc w:val="both"/>
        <w:rPr>
          <w:lang w:val="en-US"/>
        </w:rPr>
      </w:pPr>
      <w:r w:rsidRPr="00AA3FA4">
        <w:rPr>
          <w:lang w:val="en-US"/>
        </w:rPr>
        <w:t>Taking random access for initial access for example,</w:t>
      </w:r>
      <w:r w:rsidR="00863C0C" w:rsidRPr="00AA3FA4">
        <w:rPr>
          <w:lang w:val="en-US"/>
        </w:rPr>
        <w:t xml:space="preserve"> e</w:t>
      </w:r>
      <w:r w:rsidR="00B92BBC" w:rsidRPr="00AA3FA4">
        <w:rPr>
          <w:lang w:val="en-US"/>
        </w:rPr>
        <w:t xml:space="preserve">xhaustive beam search between </w:t>
      </w:r>
      <w:r w:rsidR="00863C0C" w:rsidRPr="00AA3FA4">
        <w:rPr>
          <w:lang w:val="en-US"/>
        </w:rPr>
        <w:t>TRP</w:t>
      </w:r>
      <w:r w:rsidR="00B92BBC" w:rsidRPr="00AA3FA4">
        <w:rPr>
          <w:lang w:val="en-US"/>
        </w:rPr>
        <w:t xml:space="preserve"> T</w:t>
      </w:r>
      <w:r w:rsidR="00863C0C" w:rsidRPr="00AA3FA4">
        <w:rPr>
          <w:lang w:val="en-US"/>
        </w:rPr>
        <w:t>x</w:t>
      </w:r>
      <w:r w:rsidR="00B92BBC" w:rsidRPr="00AA3FA4">
        <w:rPr>
          <w:lang w:val="en-US"/>
        </w:rPr>
        <w:t xml:space="preserve"> beam</w:t>
      </w:r>
      <w:r w:rsidR="00863C0C" w:rsidRPr="00AA3FA4">
        <w:rPr>
          <w:lang w:val="en-US"/>
        </w:rPr>
        <w:t xml:space="preserve"> for different SS blocks</w:t>
      </w:r>
      <w:r w:rsidR="00B92BBC" w:rsidRPr="00AA3FA4">
        <w:rPr>
          <w:lang w:val="en-US"/>
        </w:rPr>
        <w:t xml:space="preserve"> and UE R</w:t>
      </w:r>
      <w:r w:rsidR="00863C0C" w:rsidRPr="00AA3FA4">
        <w:rPr>
          <w:lang w:val="en-US"/>
        </w:rPr>
        <w:t>x</w:t>
      </w:r>
      <w:r w:rsidR="00B92BBC" w:rsidRPr="00AA3FA4">
        <w:rPr>
          <w:lang w:val="en-US"/>
        </w:rPr>
        <w:t xml:space="preserve"> beam can be performed for DL beam tracking</w:t>
      </w:r>
      <w:r w:rsidR="00863C0C" w:rsidRPr="00AA3FA4">
        <w:rPr>
          <w:lang w:val="en-US"/>
        </w:rPr>
        <w:t>. So a</w:t>
      </w:r>
      <w:r w:rsidR="00B92BBC" w:rsidRPr="00AA3FA4">
        <w:rPr>
          <w:lang w:val="en-US"/>
        </w:rPr>
        <w:t xml:space="preserve"> DL beam pair can be selected when DL profile matrix is acquired at UE</w:t>
      </w:r>
      <w:r w:rsidR="00863C0C" w:rsidRPr="00AA3FA4">
        <w:rPr>
          <w:lang w:val="en-US"/>
        </w:rPr>
        <w:t>.</w:t>
      </w:r>
      <w:r w:rsidR="003B1415" w:rsidRPr="00AA3FA4">
        <w:rPr>
          <w:lang w:val="en-US"/>
        </w:rPr>
        <w:t xml:space="preserve"> For example, UE can determine the TRP Tx-UE Rx beam pair with strongest RSRP. </w:t>
      </w:r>
      <w:r w:rsidR="005613B4" w:rsidRPr="00AA3FA4">
        <w:rPr>
          <w:lang w:val="en-US"/>
        </w:rPr>
        <w:t>UE selects a RACH resource associated to the NR-SS having strongest RSRP.</w:t>
      </w:r>
    </w:p>
    <w:p w:rsidR="00863C0C" w:rsidRPr="00AA3FA4" w:rsidRDefault="003C1164" w:rsidP="00863C0C">
      <w:pPr>
        <w:pStyle w:val="CRCoverPage"/>
        <w:spacing w:before="120"/>
        <w:jc w:val="both"/>
        <w:rPr>
          <w:lang w:val="en-US"/>
        </w:rPr>
      </w:pPr>
      <w:r w:rsidRPr="00AA3FA4">
        <w:rPr>
          <w:lang w:val="en-US"/>
        </w:rPr>
        <w:t>In Figure 1.a, i</w:t>
      </w:r>
      <w:r w:rsidR="00863C0C" w:rsidRPr="00AA3FA4">
        <w:rPr>
          <w:lang w:val="en-US"/>
        </w:rPr>
        <w:t xml:space="preserve">f </w:t>
      </w:r>
      <w:r w:rsidR="00430638" w:rsidRPr="00AA3FA4">
        <w:rPr>
          <w:lang w:val="en-US"/>
        </w:rPr>
        <w:t>Tx/Rx beam correspondence is available at both network side and UE side</w:t>
      </w:r>
      <w:r w:rsidR="005613B4">
        <w:rPr>
          <w:lang w:val="en-US"/>
        </w:rPr>
        <w:t xml:space="preserve">, </w:t>
      </w:r>
      <w:r w:rsidR="003B1415" w:rsidRPr="00AA3FA4">
        <w:rPr>
          <w:lang w:val="en-US"/>
        </w:rPr>
        <w:t xml:space="preserve">UE can utilize the best UE Tx beam for preamble transmission and the best UE Rx beam for RAR reception. </w:t>
      </w:r>
    </w:p>
    <w:p w:rsidR="00AD3B15" w:rsidRPr="00AA3FA4" w:rsidRDefault="003C1164" w:rsidP="003C1164">
      <w:pPr>
        <w:pStyle w:val="CRCoverPage"/>
        <w:spacing w:before="120"/>
        <w:jc w:val="both"/>
        <w:rPr>
          <w:lang w:val="en-US"/>
        </w:rPr>
      </w:pPr>
      <w:r w:rsidRPr="00AA3FA4">
        <w:rPr>
          <w:lang w:val="en-US"/>
        </w:rPr>
        <w:t>In Figure 1.b, i</w:t>
      </w:r>
      <w:r w:rsidR="003B1415" w:rsidRPr="00AA3FA4">
        <w:rPr>
          <w:lang w:val="en-US"/>
        </w:rPr>
        <w:t>f Tx/Rx beam correspondence is available at network side but not available at UE side, UE needs to perform UL Tx beam sweeping for preamble transmission and the best UE Rx beam for RAR reception.</w:t>
      </w:r>
      <w:r w:rsidRPr="00AA3FA4">
        <w:rPr>
          <w:lang w:val="en-US"/>
        </w:rPr>
        <w:t xml:space="preserve"> In this case, UE needs to transmit multiple Msg.1 over multiple RACH transmission occasions with different UE Tx beams. It’s FFS whether a</w:t>
      </w:r>
      <w:r w:rsidR="00D0386B" w:rsidRPr="00AA3FA4">
        <w:rPr>
          <w:lang w:val="en-US"/>
        </w:rPr>
        <w:t xml:space="preserve"> UE can transmit </w:t>
      </w:r>
      <w:r w:rsidRPr="00AA3FA4">
        <w:rPr>
          <w:lang w:val="en-US"/>
        </w:rPr>
        <w:t xml:space="preserve">single or </w:t>
      </w:r>
      <w:r w:rsidR="00D0386B" w:rsidRPr="00AA3FA4">
        <w:rPr>
          <w:lang w:val="en-US"/>
        </w:rPr>
        <w:t>multiple Msg.1 before the end of a monitored RAR window</w:t>
      </w:r>
      <w:r w:rsidRPr="00AA3FA4">
        <w:rPr>
          <w:lang w:val="en-US"/>
        </w:rPr>
        <w:t xml:space="preserve">. </w:t>
      </w:r>
    </w:p>
    <w:p w:rsidR="00955724" w:rsidRPr="00AA3FA4" w:rsidRDefault="00955724" w:rsidP="00955724">
      <w:pPr>
        <w:pStyle w:val="CRCoverPage"/>
        <w:spacing w:before="120"/>
        <w:jc w:val="both"/>
        <w:rPr>
          <w:lang w:val="en-US"/>
        </w:rPr>
      </w:pPr>
      <w:r w:rsidRPr="00AA3FA4">
        <w:rPr>
          <w:lang w:val="en-US"/>
        </w:rPr>
        <w:t>In Figure 2.</w:t>
      </w:r>
      <w:r w:rsidR="00D45384" w:rsidRPr="00AA3FA4">
        <w:rPr>
          <w:lang w:val="en-US"/>
        </w:rPr>
        <w:t>a</w:t>
      </w:r>
      <w:r w:rsidRPr="00AA3FA4">
        <w:rPr>
          <w:lang w:val="en-US"/>
        </w:rPr>
        <w:t xml:space="preserve">, if Tx/Rx beam correspondence is not available at network side but available at UE side, UE can utilize the best UE Tx beam for preamble transmission and the best UE Rx beam for RAR reception. However, UE needs to repeat the preamble transmissions to make the network side to perform UL Rx beam sweeping. The multiple preambles can be considered as </w:t>
      </w:r>
      <w:r w:rsidRPr="005613B4">
        <w:rPr>
          <w:lang w:val="en-US"/>
        </w:rPr>
        <w:t>a random access preamble format</w:t>
      </w:r>
      <w:r w:rsidRPr="00AA3FA4">
        <w:rPr>
          <w:lang w:val="en-US"/>
        </w:rPr>
        <w:t xml:space="preserve">, which can be configured by the network. </w:t>
      </w:r>
    </w:p>
    <w:p w:rsidR="003B1415" w:rsidRPr="00AA3FA4" w:rsidRDefault="00D45384" w:rsidP="003B1415">
      <w:pPr>
        <w:pStyle w:val="CRCoverPage"/>
        <w:spacing w:before="120"/>
        <w:jc w:val="both"/>
        <w:rPr>
          <w:lang w:val="en-US"/>
        </w:rPr>
      </w:pPr>
      <w:r w:rsidRPr="00AA3FA4">
        <w:rPr>
          <w:lang w:val="en-US"/>
        </w:rPr>
        <w:t xml:space="preserve">In Figure 2.b, if Tx/Rx beam correspondence is available </w:t>
      </w:r>
      <w:r w:rsidR="005613B4">
        <w:rPr>
          <w:lang w:val="en-US"/>
        </w:rPr>
        <w:t xml:space="preserve">neither </w:t>
      </w:r>
      <w:r w:rsidRPr="00AA3FA4">
        <w:rPr>
          <w:lang w:val="en-US"/>
        </w:rPr>
        <w:t xml:space="preserve">at network side </w:t>
      </w:r>
      <w:r w:rsidR="005613B4">
        <w:rPr>
          <w:lang w:val="en-US"/>
        </w:rPr>
        <w:t>nor</w:t>
      </w:r>
      <w:r w:rsidRPr="00AA3FA4">
        <w:rPr>
          <w:lang w:val="en-US"/>
        </w:rPr>
        <w:t xml:space="preserve"> UE side, UE needs to perform UL Tx beam sweeping for preamble transmission and the best UE Rx beam for RAR reception. In this case, UE needs to transmit multiple Msg.1 over multiple RACH transmission occasions with different UE Tx beams. Furthermore, for each Msg. 1 transmission with one UE Tx beam, UE needs to repeat the preamble transmissions to make the network side to perform UL Rx beam sweeping.</w:t>
      </w:r>
    </w:p>
    <w:p w:rsidR="00430638" w:rsidRDefault="004276CA" w:rsidP="00430638">
      <w:pPr>
        <w:pStyle w:val="CRCoverPage"/>
        <w:spacing w:before="120"/>
        <w:jc w:val="both"/>
      </w:pPr>
      <w:r>
        <w:object w:dxaOrig="4215"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pt;height:188.35pt" o:ole="">
            <v:imagedata r:id="rId7" o:title=""/>
          </v:shape>
          <o:OLEObject Type="Embed" ProgID="Visio.Drawing.15" ShapeID="_x0000_i1025" DrawAspect="Content" ObjectID="_1559041955" r:id="rId8"/>
        </w:object>
      </w:r>
      <w:r>
        <w:object w:dxaOrig="4365" w:dyaOrig="3525">
          <v:shape id="_x0000_i1026" type="#_x0000_t75" style="width:228.55pt;height:184.2pt" o:ole="">
            <v:imagedata r:id="rId9" o:title=""/>
          </v:shape>
          <o:OLEObject Type="Embed" ProgID="Visio.Drawing.15" ShapeID="_x0000_i1026" DrawAspect="Content" ObjectID="_1559041956" r:id="rId10"/>
        </w:object>
      </w:r>
    </w:p>
    <w:p w:rsidR="003C1164" w:rsidRDefault="00FA30A4" w:rsidP="00430638">
      <w:pPr>
        <w:pStyle w:val="CRCoverPage"/>
        <w:spacing w:before="120"/>
        <w:jc w:val="both"/>
      </w:pPr>
      <w:r>
        <w:t xml:space="preserve">  </w:t>
      </w:r>
      <w:r w:rsidR="003C1164">
        <w:t xml:space="preserve">Figure 1.a </w:t>
      </w:r>
      <w:r>
        <w:t>Tx/Rx beam correspondence at UE              Figure 1.b No Tx/Rx beam correspondence at UE</w:t>
      </w:r>
    </w:p>
    <w:p w:rsidR="00FA30A4" w:rsidRPr="00FA30A4" w:rsidRDefault="00FA30A4" w:rsidP="00FA30A4">
      <w:pPr>
        <w:pStyle w:val="CRCoverPage"/>
        <w:spacing w:before="120"/>
        <w:jc w:val="center"/>
        <w:rPr>
          <w:b/>
        </w:rPr>
      </w:pPr>
      <w:r w:rsidRPr="00FA30A4">
        <w:rPr>
          <w:b/>
        </w:rPr>
        <w:t>Figure 1 Tx/Rx beam correspondence at the network</w:t>
      </w:r>
    </w:p>
    <w:p w:rsidR="004276CA" w:rsidRPr="00430638" w:rsidRDefault="004276CA" w:rsidP="00430638">
      <w:pPr>
        <w:pStyle w:val="CRCoverPage"/>
        <w:spacing w:before="120"/>
        <w:jc w:val="both"/>
        <w:rPr>
          <w:sz w:val="22"/>
          <w:szCs w:val="22"/>
          <w:lang w:val="en-US"/>
        </w:rPr>
      </w:pPr>
    </w:p>
    <w:p w:rsidR="00FA30A4" w:rsidRDefault="00FA30A4" w:rsidP="00FA30A4">
      <w:pPr>
        <w:pStyle w:val="CRCoverPage"/>
        <w:spacing w:before="120"/>
        <w:jc w:val="both"/>
      </w:pPr>
      <w:r>
        <w:object w:dxaOrig="4215" w:dyaOrig="3390">
          <v:shape id="_x0000_i1027" type="#_x0000_t75" style="width:233.6pt;height:188.35pt" o:ole="">
            <v:imagedata r:id="rId11" o:title=""/>
          </v:shape>
          <o:OLEObject Type="Embed" ProgID="Visio.Drawing.15" ShapeID="_x0000_i1027" DrawAspect="Content" ObjectID="_1559041957" r:id="rId12"/>
        </w:object>
      </w:r>
      <w:r w:rsidR="00D45384">
        <w:object w:dxaOrig="4365" w:dyaOrig="3525">
          <v:shape id="_x0000_i1028" type="#_x0000_t75" style="width:228.55pt;height:184.2pt" o:ole="">
            <v:imagedata r:id="rId13" o:title=""/>
          </v:shape>
          <o:OLEObject Type="Embed" ProgID="Visio.Drawing.15" ShapeID="_x0000_i1028" DrawAspect="Content" ObjectID="_1559041958" r:id="rId14"/>
        </w:object>
      </w:r>
    </w:p>
    <w:p w:rsidR="00955724" w:rsidRDefault="00955724" w:rsidP="00955724">
      <w:pPr>
        <w:pStyle w:val="CRCoverPage"/>
        <w:spacing w:before="120"/>
        <w:jc w:val="both"/>
      </w:pPr>
      <w:r>
        <w:t xml:space="preserve">  Figure 2.a Tx/Rx beam correspondence at UE              Figure 2.b No Tx/Rx beam correspondence at UE</w:t>
      </w:r>
    </w:p>
    <w:p w:rsidR="00FA30A4" w:rsidRPr="00FA30A4" w:rsidRDefault="00955724" w:rsidP="00955724">
      <w:pPr>
        <w:pStyle w:val="CRCoverPage"/>
        <w:spacing w:before="120"/>
        <w:jc w:val="center"/>
        <w:rPr>
          <w:sz w:val="22"/>
          <w:szCs w:val="22"/>
        </w:rPr>
      </w:pPr>
      <w:r w:rsidRPr="00FA30A4">
        <w:rPr>
          <w:b/>
        </w:rPr>
        <w:t xml:space="preserve">Figure </w:t>
      </w:r>
      <w:r>
        <w:rPr>
          <w:b/>
        </w:rPr>
        <w:t>2</w:t>
      </w:r>
      <w:r w:rsidRPr="00FA30A4">
        <w:rPr>
          <w:b/>
        </w:rPr>
        <w:t xml:space="preserve"> </w:t>
      </w:r>
      <w:r>
        <w:rPr>
          <w:b/>
        </w:rPr>
        <w:t xml:space="preserve">No </w:t>
      </w:r>
      <w:r w:rsidRPr="00FA30A4">
        <w:rPr>
          <w:b/>
        </w:rPr>
        <w:t>Tx/Rx beam correspondence at the network</w:t>
      </w:r>
    </w:p>
    <w:p w:rsidR="00D45384" w:rsidRPr="00AA3FA4" w:rsidRDefault="00955724" w:rsidP="00D45384">
      <w:pPr>
        <w:pStyle w:val="CRCoverPage"/>
        <w:spacing w:before="120"/>
        <w:jc w:val="both"/>
        <w:rPr>
          <w:b/>
          <w:lang w:val="en-US"/>
        </w:rPr>
      </w:pPr>
      <w:r w:rsidRPr="00AA3FA4">
        <w:rPr>
          <w:b/>
          <w:lang w:val="en-US"/>
        </w:rPr>
        <w:t xml:space="preserve">Observation </w:t>
      </w:r>
      <w:r w:rsidR="00D45384" w:rsidRPr="00AA3FA4">
        <w:rPr>
          <w:b/>
          <w:lang w:val="en-US"/>
        </w:rPr>
        <w:t xml:space="preserve">6: Without Tx/Rx beam correspondence at the network side, UE needs to repeat the preamble transmissions to make the network side to perform UL Rx beam sweeping for a UE Tx beam. </w:t>
      </w:r>
    </w:p>
    <w:p w:rsidR="00D45384" w:rsidRPr="00AA3FA4" w:rsidRDefault="00D45384" w:rsidP="00D45384">
      <w:pPr>
        <w:pStyle w:val="CRCoverPage"/>
        <w:spacing w:before="120"/>
        <w:jc w:val="both"/>
        <w:rPr>
          <w:b/>
          <w:lang w:val="en-US"/>
        </w:rPr>
      </w:pPr>
      <w:r w:rsidRPr="00AA3FA4">
        <w:rPr>
          <w:b/>
          <w:lang w:val="en-US"/>
        </w:rPr>
        <w:t xml:space="preserve">Observation 7: Without Tx/Rx beam correspondence at the UE side, UE needs to </w:t>
      </w:r>
      <w:r w:rsidRPr="00AA3FA4">
        <w:rPr>
          <w:b/>
        </w:rPr>
        <w:t xml:space="preserve">transmit multiple Msg.1 over multiple RACH transmission occasions with different UE Tx beams to perform UL Tx beam sweeping. </w:t>
      </w:r>
    </w:p>
    <w:p w:rsidR="006333E2" w:rsidRPr="00AA3FA4" w:rsidRDefault="00D45384" w:rsidP="00D45384">
      <w:pPr>
        <w:pStyle w:val="CRCoverPage"/>
        <w:spacing w:before="120"/>
        <w:jc w:val="both"/>
        <w:rPr>
          <w:lang w:val="en-US"/>
        </w:rPr>
      </w:pPr>
      <w:r w:rsidRPr="00AA3FA4">
        <w:rPr>
          <w:lang w:val="en-US"/>
        </w:rPr>
        <w:t>Whether Tx/Rx beam correspondence is hold at the network side can be transparent to UE, because network can configure proper random access preamble format with/without preamble rep</w:t>
      </w:r>
      <w:r w:rsidR="006333E2" w:rsidRPr="00AA3FA4">
        <w:rPr>
          <w:lang w:val="en-US"/>
        </w:rPr>
        <w:t xml:space="preserve">etition. </w:t>
      </w:r>
    </w:p>
    <w:p w:rsidR="006333E2" w:rsidRPr="00AA3FA4" w:rsidRDefault="006333E2" w:rsidP="00D45384">
      <w:pPr>
        <w:pStyle w:val="CRCoverPage"/>
        <w:spacing w:before="120"/>
        <w:jc w:val="both"/>
        <w:rPr>
          <w:lang w:val="en-US"/>
        </w:rPr>
      </w:pPr>
      <w:r w:rsidRPr="00AA3FA4">
        <w:rPr>
          <w:lang w:val="en-US"/>
        </w:rPr>
        <w:t xml:space="preserve">Whether Tx/Rx beam correspondence is hold at the UE side more relies on UE capabilities. During initial access, this information is hard to be known by the network, so UE Tx beam sweeping may be assumed at the network side. However, for random access during HO, this information has already available at the source cell, which can be forwarded to the target cell. </w:t>
      </w:r>
      <w:r w:rsidR="002F78CC" w:rsidRPr="00AA3FA4">
        <w:rPr>
          <w:lang w:val="en-US"/>
        </w:rPr>
        <w:t>So the RACH</w:t>
      </w:r>
      <w:r w:rsidR="002F78CC" w:rsidRPr="00AA3FA4">
        <w:rPr>
          <w:rFonts w:hint="eastAsia"/>
          <w:lang w:val="en-US"/>
        </w:rPr>
        <w:t xml:space="preserve"> </w:t>
      </w:r>
      <w:r w:rsidR="002F78CC" w:rsidRPr="00AA3FA4">
        <w:rPr>
          <w:lang w:val="en-US"/>
        </w:rPr>
        <w:t xml:space="preserve">resources as well as the latency of the random access can be proper controlled, especially when RA retrials are considered, which may start from power ramping or change the Tx beam for Msg1 transmission. </w:t>
      </w:r>
    </w:p>
    <w:p w:rsidR="00580534" w:rsidRPr="00AA3FA4" w:rsidRDefault="00580534">
      <w:pPr>
        <w:rPr>
          <w:rFonts w:eastAsia="MS Mincho"/>
          <w:b/>
          <w:lang w:val="en-US" w:eastAsia="en-US"/>
        </w:rPr>
      </w:pPr>
      <w:r w:rsidRPr="00AA3FA4">
        <w:rPr>
          <w:rFonts w:eastAsia="MS Mincho"/>
          <w:b/>
          <w:lang w:val="en-US" w:eastAsia="en-US"/>
        </w:rPr>
        <w:t xml:space="preserve">Proposal </w:t>
      </w:r>
      <w:r w:rsidR="00642F89" w:rsidRPr="00AA3FA4">
        <w:rPr>
          <w:rFonts w:eastAsia="MS Mincho"/>
          <w:b/>
          <w:lang w:val="en-US" w:eastAsia="en-US"/>
        </w:rPr>
        <w:t>3</w:t>
      </w:r>
      <w:r w:rsidRPr="00AA3FA4">
        <w:rPr>
          <w:rFonts w:eastAsia="MS Mincho"/>
          <w:b/>
          <w:lang w:val="en-US" w:eastAsia="en-US"/>
        </w:rPr>
        <w:t>: UE capability of beam correspondence is forwarded to the target gNB in the HO request message.</w:t>
      </w:r>
    </w:p>
    <w:p w:rsidR="002F78CC" w:rsidRDefault="002F78CC" w:rsidP="002F78CC">
      <w:pPr>
        <w:pStyle w:val="Heading2"/>
      </w:pPr>
      <w:r>
        <w:t xml:space="preserve">2.3 </w:t>
      </w:r>
      <w:r w:rsidRPr="002F78CC">
        <w:t>Beam selection</w:t>
      </w:r>
    </w:p>
    <w:p w:rsidR="00642F89" w:rsidRPr="00AA3FA4" w:rsidRDefault="002F78CC" w:rsidP="002F78CC">
      <w:pPr>
        <w:pStyle w:val="CRCoverPage"/>
        <w:spacing w:before="120"/>
        <w:jc w:val="both"/>
        <w:rPr>
          <w:lang w:val="en-US"/>
        </w:rPr>
      </w:pPr>
      <w:r w:rsidRPr="00AA3FA4">
        <w:rPr>
          <w:lang w:val="en-US"/>
        </w:rPr>
        <w:t xml:space="preserve">During </w:t>
      </w:r>
      <w:r w:rsidR="00C70EB6">
        <w:rPr>
          <w:lang w:val="en-US"/>
        </w:rPr>
        <w:t>RAN2#97bis</w:t>
      </w:r>
      <w:r w:rsidRPr="00AA3FA4">
        <w:rPr>
          <w:lang w:val="en-US"/>
        </w:rPr>
        <w:t xml:space="preserve"> meeting, it was agreed UE selects a suitable beam from all beams of the target cell and UE can perform CBRA on the selected beam if CFRA resources are not available. The criterion of ‘suitable beam’ is not clear, although lots of the companies think it’s the best beam. In normal case, it’s expected the best beam is the one as reported in measurement report, and CFRA resource associated to the best beam is provided in the HO command. However, it is not always true considering the fast channel variation and the non-negligible latency between measurement report transmission and random access initiation in HO execution. </w:t>
      </w:r>
      <w:r w:rsidR="00AA21BE" w:rsidRPr="00AA3FA4">
        <w:rPr>
          <w:lang w:val="en-US"/>
        </w:rPr>
        <w:t xml:space="preserve">So the best beam at the UE side may change when UE performs beam selection for random access and there is no CFRA for the selected beam. </w:t>
      </w:r>
    </w:p>
    <w:p w:rsidR="002F78CC" w:rsidRPr="00AA3FA4" w:rsidRDefault="00AA21BE" w:rsidP="00642F89">
      <w:pPr>
        <w:pStyle w:val="CRCoverPage"/>
        <w:spacing w:before="120"/>
        <w:jc w:val="both"/>
        <w:rPr>
          <w:lang w:val="en-US"/>
        </w:rPr>
      </w:pPr>
      <w:r w:rsidRPr="00AA3FA4">
        <w:rPr>
          <w:lang w:val="en-US"/>
        </w:rPr>
        <w:t xml:space="preserve">Considering CBRA has longer latency than CFRA and probability </w:t>
      </w:r>
      <w:r w:rsidR="005613B4">
        <w:rPr>
          <w:lang w:val="en-US"/>
        </w:rPr>
        <w:t xml:space="preserve">of </w:t>
      </w:r>
      <w:r w:rsidRPr="00AA3FA4">
        <w:rPr>
          <w:lang w:val="en-US"/>
        </w:rPr>
        <w:t xml:space="preserve">RA retrials due to </w:t>
      </w:r>
      <w:r w:rsidR="005613B4">
        <w:rPr>
          <w:lang w:val="en-US"/>
        </w:rPr>
        <w:t>contention</w:t>
      </w:r>
      <w:r w:rsidRPr="00AA3FA4">
        <w:rPr>
          <w:lang w:val="en-US"/>
        </w:rPr>
        <w:t>, it may not a good choice to perform CBRA on the best beam if there is another beam available with CFRA resources configured. Which beam to select depend</w:t>
      </w:r>
      <w:r w:rsidR="00642F89" w:rsidRPr="00AA3FA4">
        <w:rPr>
          <w:lang w:val="en-US"/>
        </w:rPr>
        <w:t>s</w:t>
      </w:r>
      <w:r w:rsidRPr="00AA3FA4">
        <w:rPr>
          <w:lang w:val="en-US"/>
        </w:rPr>
        <w:t xml:space="preserve"> on the RSRP difference</w:t>
      </w:r>
      <w:r w:rsidR="00642F89" w:rsidRPr="00AA3FA4">
        <w:rPr>
          <w:lang w:val="en-US"/>
        </w:rPr>
        <w:t xml:space="preserve"> between those beams</w:t>
      </w:r>
      <w:r w:rsidR="000E6946">
        <w:rPr>
          <w:lang w:val="en-US"/>
        </w:rPr>
        <w:t xml:space="preserve"> can be selected</w:t>
      </w:r>
      <w:r w:rsidR="00642F89" w:rsidRPr="00AA3FA4">
        <w:rPr>
          <w:lang w:val="en-US"/>
        </w:rPr>
        <w:t xml:space="preserve">. If the RSRP of the beam with CFRA resource configured is above </w:t>
      </w:r>
      <w:r w:rsidR="000E6946">
        <w:rPr>
          <w:lang w:val="en-US"/>
        </w:rPr>
        <w:t>certain</w:t>
      </w:r>
      <w:r w:rsidR="00642F89" w:rsidRPr="00AA3FA4">
        <w:rPr>
          <w:lang w:val="en-US"/>
        </w:rPr>
        <w:t xml:space="preserve"> threshold, UE can select the beam to perform CFRA. </w:t>
      </w:r>
    </w:p>
    <w:p w:rsidR="00776935" w:rsidRPr="00AA3FA4" w:rsidRDefault="00580534" w:rsidP="00AC131F">
      <w:pPr>
        <w:rPr>
          <w:rFonts w:eastAsia="MS Mincho"/>
          <w:b/>
          <w:lang w:val="en-US" w:eastAsia="en-US"/>
        </w:rPr>
      </w:pPr>
      <w:r w:rsidRPr="00AA3FA4">
        <w:rPr>
          <w:rFonts w:eastAsia="MS Mincho"/>
          <w:b/>
          <w:lang w:val="en-US" w:eastAsia="en-US"/>
        </w:rPr>
        <w:lastRenderedPageBreak/>
        <w:t>Proposal</w:t>
      </w:r>
      <w:r w:rsidR="00642F89" w:rsidRPr="00AA3FA4">
        <w:rPr>
          <w:rFonts w:eastAsia="MS Mincho"/>
          <w:b/>
          <w:lang w:val="en-US" w:eastAsia="en-US"/>
        </w:rPr>
        <w:t xml:space="preserve"> 4</w:t>
      </w:r>
      <w:r w:rsidRPr="00AA3FA4">
        <w:rPr>
          <w:rFonts w:eastAsia="MS Mincho"/>
          <w:b/>
          <w:lang w:val="en-US" w:eastAsia="en-US"/>
        </w:rPr>
        <w:t xml:space="preserve">: </w:t>
      </w:r>
      <w:r w:rsidR="00A4193B" w:rsidRPr="00AA3FA4">
        <w:rPr>
          <w:rFonts w:eastAsia="MS Mincho"/>
          <w:b/>
          <w:lang w:val="en-US" w:eastAsia="en-US"/>
        </w:rPr>
        <w:t xml:space="preserve">How to select the suitable beam for Msg1 transmission </w:t>
      </w:r>
      <w:r w:rsidR="00642F89" w:rsidRPr="00AA3FA4">
        <w:rPr>
          <w:rFonts w:eastAsia="MS Mincho"/>
          <w:b/>
          <w:lang w:val="en-US" w:eastAsia="en-US"/>
        </w:rPr>
        <w:t xml:space="preserve">during HO </w:t>
      </w:r>
      <w:r w:rsidR="00A4193B" w:rsidRPr="00AA3FA4">
        <w:rPr>
          <w:rFonts w:eastAsia="MS Mincho"/>
          <w:b/>
          <w:lang w:val="en-US" w:eastAsia="en-US"/>
        </w:rPr>
        <w:t xml:space="preserve">is left to UE implementation. </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C70EB6" w:rsidRPr="00AA3FA4" w:rsidRDefault="00C70EB6" w:rsidP="00C70EB6">
      <w:pPr>
        <w:rPr>
          <w:rFonts w:eastAsia="SimSun" w:cs="Arial"/>
          <w:b/>
        </w:rPr>
      </w:pPr>
      <w:r w:rsidRPr="00AA3FA4">
        <w:rPr>
          <w:rFonts w:eastAsia="SimSun" w:cs="Arial"/>
          <w:b/>
        </w:rPr>
        <w:t xml:space="preserve">Observation 1: RRM measurement is used for network to determine the target cell for HO and configure the association between DL signal/channel and RACH resources of the target cell. </w:t>
      </w:r>
    </w:p>
    <w:p w:rsidR="00C70EB6" w:rsidRPr="00AA3FA4" w:rsidRDefault="00C70EB6" w:rsidP="00C70EB6">
      <w:pPr>
        <w:rPr>
          <w:rFonts w:eastAsia="SimSun" w:cs="Arial"/>
          <w:b/>
        </w:rPr>
      </w:pPr>
      <w:r w:rsidRPr="00AA3FA4">
        <w:rPr>
          <w:rFonts w:eastAsia="SimSun" w:cs="Arial"/>
          <w:b/>
        </w:rPr>
        <w:t xml:space="preserve">Observation 2: CONNECTED RRM measurement can be performed on either NR-SS, or CSI-RS or both. </w:t>
      </w:r>
    </w:p>
    <w:p w:rsidR="00C70EB6" w:rsidRPr="00AA3FA4" w:rsidRDefault="00C70EB6" w:rsidP="00C70EB6">
      <w:pPr>
        <w:rPr>
          <w:rFonts w:eastAsia="SimSun" w:cs="Arial"/>
          <w:b/>
        </w:rPr>
      </w:pPr>
      <w:r w:rsidRPr="00AA3FA4">
        <w:rPr>
          <w:rFonts w:eastAsia="SimSun" w:cs="Arial"/>
          <w:b/>
        </w:rPr>
        <w:t xml:space="preserve">Observation 3: UE can access the finer beams of the target cell as early as in the random access during HO if the association between the sets of CSI-RS and the RACH resources is provided in HO command. </w:t>
      </w:r>
    </w:p>
    <w:p w:rsidR="00C70EB6" w:rsidRPr="00AA3FA4" w:rsidRDefault="00C70EB6" w:rsidP="00C70EB6">
      <w:pPr>
        <w:rPr>
          <w:rFonts w:eastAsia="MS Mincho"/>
          <w:b/>
        </w:rPr>
      </w:pPr>
      <w:r w:rsidRPr="00AA3FA4">
        <w:rPr>
          <w:rFonts w:eastAsia="MS Mincho"/>
          <w:b/>
        </w:rPr>
        <w:t>Observation 4: Msg1 transmiss</w:t>
      </w:r>
      <w:r>
        <w:rPr>
          <w:rFonts w:eastAsia="MS Mincho"/>
          <w:b/>
        </w:rPr>
        <w:t xml:space="preserve">ion may fail if SS blocks </w:t>
      </w:r>
      <w:r w:rsidRPr="00AA3FA4">
        <w:rPr>
          <w:rFonts w:eastAsia="MS Mincho"/>
          <w:b/>
        </w:rPr>
        <w:t>from different TRPs collid</w:t>
      </w:r>
      <w:r>
        <w:rPr>
          <w:rFonts w:eastAsia="MS Mincho"/>
          <w:b/>
        </w:rPr>
        <w:t>e in the same slot</w:t>
      </w:r>
      <w:r w:rsidRPr="00AA3FA4">
        <w:rPr>
          <w:rFonts w:eastAsia="MS Mincho"/>
          <w:b/>
        </w:rPr>
        <w:t xml:space="preserve"> in the multiple TRP deployment scenario. </w:t>
      </w:r>
    </w:p>
    <w:p w:rsidR="00C70EB6" w:rsidRPr="00AA3FA4" w:rsidRDefault="00C70EB6" w:rsidP="00C70EB6">
      <w:pPr>
        <w:rPr>
          <w:rFonts w:eastAsia="MS Mincho"/>
          <w:b/>
        </w:rPr>
      </w:pPr>
      <w:r w:rsidRPr="00AA3FA4">
        <w:rPr>
          <w:rFonts w:eastAsia="MS Mincho"/>
          <w:b/>
        </w:rPr>
        <w:t>Observation 5: DL beam collision can be avoided by CSI-RS if each CSI-RS is uniquely identified</w:t>
      </w:r>
      <w:r>
        <w:rPr>
          <w:rFonts w:eastAsia="MS Mincho"/>
          <w:b/>
        </w:rPr>
        <w:t>.</w:t>
      </w:r>
    </w:p>
    <w:p w:rsidR="00C70EB6" w:rsidRPr="00AA3FA4" w:rsidRDefault="00C70EB6" w:rsidP="00C70EB6">
      <w:pPr>
        <w:pStyle w:val="CRCoverPage"/>
        <w:spacing w:before="120"/>
        <w:jc w:val="both"/>
        <w:rPr>
          <w:b/>
          <w:lang w:val="en-US"/>
        </w:rPr>
      </w:pPr>
      <w:r w:rsidRPr="00AA3FA4">
        <w:rPr>
          <w:b/>
          <w:lang w:val="en-US"/>
        </w:rPr>
        <w:t xml:space="preserve">Observation 6: Without Tx/Rx beam correspondence at the network side, UE needs to repeat the preamble transmissions to make the network side to perform UL Rx beam sweeping for a UE Tx beam. </w:t>
      </w:r>
    </w:p>
    <w:p w:rsidR="00C70EB6" w:rsidRPr="00AA3FA4" w:rsidRDefault="00C70EB6" w:rsidP="00C70EB6">
      <w:pPr>
        <w:pStyle w:val="CRCoverPage"/>
        <w:spacing w:before="120"/>
        <w:jc w:val="both"/>
        <w:rPr>
          <w:b/>
          <w:lang w:val="en-US"/>
        </w:rPr>
      </w:pPr>
      <w:r w:rsidRPr="00AA3FA4">
        <w:rPr>
          <w:b/>
          <w:lang w:val="en-US"/>
        </w:rPr>
        <w:t xml:space="preserve">Observation 7: Without Tx/Rx beam correspondence at the UE side, UE needs to </w:t>
      </w:r>
      <w:r w:rsidRPr="00AA3FA4">
        <w:rPr>
          <w:b/>
        </w:rPr>
        <w:t xml:space="preserve">transmit multiple Msg.1 over multiple RACH transmission occasions with different UE Tx beams to perform UL Tx beam sweeping. </w:t>
      </w:r>
    </w:p>
    <w:p w:rsidR="00642F89" w:rsidRPr="00AA3FA4" w:rsidRDefault="00642F89">
      <w:pPr>
        <w:rPr>
          <w:rFonts w:eastAsia="MS Mincho"/>
          <w:lang w:val="en-US" w:eastAsia="en-US"/>
        </w:rPr>
      </w:pPr>
      <w:r w:rsidRPr="00AA3FA4">
        <w:rPr>
          <w:rFonts w:eastAsia="MS Mincho"/>
          <w:lang w:val="en-US" w:eastAsia="en-US"/>
        </w:rPr>
        <w:t>We propose:</w:t>
      </w:r>
    </w:p>
    <w:p w:rsidR="00C70EB6" w:rsidRPr="00AA3FA4" w:rsidRDefault="00C70EB6" w:rsidP="00C70EB6">
      <w:pPr>
        <w:rPr>
          <w:rFonts w:eastAsia="MS Mincho"/>
          <w:b/>
        </w:rPr>
      </w:pPr>
      <w:r w:rsidRPr="00AA3FA4">
        <w:rPr>
          <w:rFonts w:eastAsia="MS Mincho"/>
          <w:b/>
        </w:rPr>
        <w:t xml:space="preserve">Proposal 1: HO command can provide the </w:t>
      </w:r>
      <w:r>
        <w:rPr>
          <w:rFonts w:eastAsia="MS Mincho"/>
          <w:b/>
        </w:rPr>
        <w:t xml:space="preserve">association between one or multiple </w:t>
      </w:r>
      <w:r w:rsidRPr="00AA3FA4">
        <w:rPr>
          <w:rFonts w:eastAsia="MS Mincho"/>
          <w:b/>
        </w:rPr>
        <w:t>CSI-RS</w:t>
      </w:r>
      <w:r>
        <w:rPr>
          <w:rFonts w:eastAsia="MS Mincho"/>
          <w:b/>
        </w:rPr>
        <w:t xml:space="preserve"> occasions</w:t>
      </w:r>
      <w:r w:rsidRPr="00AA3FA4">
        <w:rPr>
          <w:rFonts w:eastAsia="MS Mincho"/>
          <w:b/>
        </w:rPr>
        <w:t xml:space="preserve"> </w:t>
      </w:r>
      <w:r>
        <w:rPr>
          <w:rFonts w:eastAsia="MS Mincho"/>
          <w:b/>
        </w:rPr>
        <w:t>and</w:t>
      </w:r>
      <w:r w:rsidRPr="00AA3FA4">
        <w:rPr>
          <w:rFonts w:eastAsia="MS Mincho"/>
          <w:b/>
        </w:rPr>
        <w:t xml:space="preserve"> </w:t>
      </w:r>
      <w:r>
        <w:rPr>
          <w:rFonts w:eastAsia="MS Mincho"/>
          <w:b/>
        </w:rPr>
        <w:t xml:space="preserve">a set of </w:t>
      </w:r>
      <w:r w:rsidRPr="00AA3FA4">
        <w:rPr>
          <w:rFonts w:eastAsia="MS Mincho"/>
          <w:b/>
        </w:rPr>
        <w:t>RACH configurations for the target cell.</w:t>
      </w:r>
    </w:p>
    <w:p w:rsidR="00C70EB6" w:rsidRDefault="00C70EB6" w:rsidP="00C70EB6">
      <w:pPr>
        <w:rPr>
          <w:rFonts w:eastAsia="MS Mincho"/>
          <w:b/>
        </w:rPr>
      </w:pPr>
      <w:r w:rsidRPr="00AA3FA4">
        <w:rPr>
          <w:rFonts w:eastAsia="MS Mincho"/>
          <w:b/>
        </w:rPr>
        <w:t xml:space="preserve">Proposal 2: Random access during HO can use DL beams of the target cell with either NR-SS or CSI-RS or both for RRM measurement. HO command indicates which one to use. </w:t>
      </w:r>
    </w:p>
    <w:p w:rsidR="00C70EB6" w:rsidRPr="00AA3FA4" w:rsidRDefault="00C70EB6" w:rsidP="00C70EB6">
      <w:pPr>
        <w:rPr>
          <w:rFonts w:eastAsia="MS Mincho"/>
          <w:b/>
          <w:lang w:val="en-US" w:eastAsia="en-US"/>
        </w:rPr>
      </w:pPr>
      <w:r w:rsidRPr="00AA3FA4">
        <w:rPr>
          <w:rFonts w:eastAsia="MS Mincho"/>
          <w:b/>
          <w:lang w:val="en-US" w:eastAsia="en-US"/>
        </w:rPr>
        <w:t>Proposal 3: UE capability of beam correspondence is forwarded to the target gNB in the HO request message.</w:t>
      </w:r>
    </w:p>
    <w:p w:rsidR="00C70EB6" w:rsidRPr="00AA3FA4" w:rsidRDefault="00C70EB6" w:rsidP="00C70EB6">
      <w:pPr>
        <w:rPr>
          <w:rFonts w:eastAsia="MS Mincho"/>
          <w:b/>
          <w:lang w:val="en-US" w:eastAsia="en-US"/>
        </w:rPr>
      </w:pPr>
      <w:r w:rsidRPr="00AA3FA4">
        <w:rPr>
          <w:rFonts w:eastAsia="MS Mincho"/>
          <w:b/>
          <w:lang w:val="en-US" w:eastAsia="en-US"/>
        </w:rPr>
        <w:t xml:space="preserve">Proposal 4: How to select the suitable beam for Msg1 transmission during HO is left to UE implementation. </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RAN2-97bis-Spokane-Chairman-Notes</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Draft_Minutes_report_RAN1#86bis_v010</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Draft_Minutes_report_RAN1#87_v010</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RAN1 NR Ad-Hoc, Chairman’s Notes</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Draft_Minutes_report_RAN1#88_v010</w:t>
      </w:r>
    </w:p>
    <w:p w:rsidR="0081466C" w:rsidRPr="00C70EB6" w:rsidRDefault="00642F89" w:rsidP="00C70EB6">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Draft_Minutes_report_RAN1#88bis_v010</w:t>
      </w:r>
      <w:bookmarkStart w:id="0" w:name="_GoBack"/>
      <w:bookmarkEnd w:id="0"/>
    </w:p>
    <w:sectPr w:rsidR="0081466C" w:rsidRPr="00C70E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EE4" w:rsidRDefault="00B14EE4" w:rsidP="003B1415">
      <w:pPr>
        <w:spacing w:after="0"/>
      </w:pPr>
      <w:r>
        <w:separator/>
      </w:r>
    </w:p>
  </w:endnote>
  <w:endnote w:type="continuationSeparator" w:id="0">
    <w:p w:rsidR="00B14EE4" w:rsidRDefault="00B14EE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EE4" w:rsidRDefault="00B14EE4" w:rsidP="003B1415">
      <w:pPr>
        <w:spacing w:after="0"/>
      </w:pPr>
      <w:r>
        <w:separator/>
      </w:r>
    </w:p>
  </w:footnote>
  <w:footnote w:type="continuationSeparator" w:id="0">
    <w:p w:rsidR="00B14EE4" w:rsidRDefault="00B14EE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1"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5"/>
  </w:num>
  <w:num w:numId="3">
    <w:abstractNumId w:val="6"/>
  </w:num>
  <w:num w:numId="4">
    <w:abstractNumId w:val="4"/>
  </w:num>
  <w:num w:numId="5">
    <w:abstractNumId w:val="12"/>
  </w:num>
  <w:num w:numId="6">
    <w:abstractNumId w:val="8"/>
  </w:num>
  <w:num w:numId="7">
    <w:abstractNumId w:val="3"/>
  </w:num>
  <w:num w:numId="8">
    <w:abstractNumId w:val="9"/>
  </w:num>
  <w:num w:numId="9">
    <w:abstractNumId w:val="10"/>
  </w:num>
  <w:num w:numId="10">
    <w:abstractNumId w:val="11"/>
  </w:num>
  <w:num w:numId="11">
    <w:abstractNumId w:val="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82376"/>
    <w:rsid w:val="000934EA"/>
    <w:rsid w:val="000E6946"/>
    <w:rsid w:val="001E6F77"/>
    <w:rsid w:val="001F75A2"/>
    <w:rsid w:val="002F3FF4"/>
    <w:rsid w:val="002F78CC"/>
    <w:rsid w:val="00307FB5"/>
    <w:rsid w:val="00362287"/>
    <w:rsid w:val="003B1415"/>
    <w:rsid w:val="003C1164"/>
    <w:rsid w:val="00426951"/>
    <w:rsid w:val="004276CA"/>
    <w:rsid w:val="00430638"/>
    <w:rsid w:val="00457C69"/>
    <w:rsid w:val="005613B4"/>
    <w:rsid w:val="00580534"/>
    <w:rsid w:val="005F2932"/>
    <w:rsid w:val="0062332B"/>
    <w:rsid w:val="006333E2"/>
    <w:rsid w:val="00642F89"/>
    <w:rsid w:val="00646ED2"/>
    <w:rsid w:val="006B0A48"/>
    <w:rsid w:val="006C04AB"/>
    <w:rsid w:val="006D60C4"/>
    <w:rsid w:val="00775D3D"/>
    <w:rsid w:val="00776935"/>
    <w:rsid w:val="0081466C"/>
    <w:rsid w:val="00832FDD"/>
    <w:rsid w:val="00861035"/>
    <w:rsid w:val="00863C0C"/>
    <w:rsid w:val="008B49E2"/>
    <w:rsid w:val="009174AD"/>
    <w:rsid w:val="00922AAB"/>
    <w:rsid w:val="00955724"/>
    <w:rsid w:val="00992D0B"/>
    <w:rsid w:val="009E3081"/>
    <w:rsid w:val="00A02E3B"/>
    <w:rsid w:val="00A07140"/>
    <w:rsid w:val="00A301B4"/>
    <w:rsid w:val="00A4193B"/>
    <w:rsid w:val="00A95FF4"/>
    <w:rsid w:val="00AA08E4"/>
    <w:rsid w:val="00AA21BE"/>
    <w:rsid w:val="00AA3FA4"/>
    <w:rsid w:val="00AC131F"/>
    <w:rsid w:val="00AC3ADE"/>
    <w:rsid w:val="00AD3B15"/>
    <w:rsid w:val="00AF2887"/>
    <w:rsid w:val="00B14EE4"/>
    <w:rsid w:val="00B92BBC"/>
    <w:rsid w:val="00BD02C3"/>
    <w:rsid w:val="00C62831"/>
    <w:rsid w:val="00C70EB6"/>
    <w:rsid w:val="00CC6586"/>
    <w:rsid w:val="00CE6C5E"/>
    <w:rsid w:val="00D0386B"/>
    <w:rsid w:val="00D203E8"/>
    <w:rsid w:val="00D45384"/>
    <w:rsid w:val="00D555AD"/>
    <w:rsid w:val="00D7404D"/>
    <w:rsid w:val="00DF7B9B"/>
    <w:rsid w:val="00EF1470"/>
    <w:rsid w:val="00EF6AF8"/>
    <w:rsid w:val="00F03AB0"/>
    <w:rsid w:val="00F45138"/>
    <w:rsid w:val="00F938FC"/>
    <w:rsid w:val="00FA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5</cp:revision>
  <dcterms:created xsi:type="dcterms:W3CDTF">2017-06-15T06:02:00Z</dcterms:created>
  <dcterms:modified xsi:type="dcterms:W3CDTF">2017-06-15T06:24:00Z</dcterms:modified>
</cp:coreProperties>
</file>