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486" w:rsidRPr="0047727E" w:rsidRDefault="00630486" w:rsidP="00630486">
      <w:pPr>
        <w:pStyle w:val="Header"/>
        <w:tabs>
          <w:tab w:val="clear" w:pos="4536"/>
        </w:tabs>
        <w:jc w:val="both"/>
        <w:rPr>
          <w:rFonts w:eastAsia="宋体" w:cs="Arial"/>
          <w:sz w:val="22"/>
          <w:szCs w:val="22"/>
          <w:lang w:eastAsia="zh-CN"/>
        </w:rPr>
      </w:pPr>
      <w:r w:rsidRPr="00076E3A">
        <w:rPr>
          <w:rFonts w:eastAsia="宋体" w:cs="Arial"/>
          <w:sz w:val="22"/>
          <w:szCs w:val="22"/>
          <w:lang w:eastAsia="zh-CN"/>
        </w:rPr>
        <w:t>3GPP T</w:t>
      </w:r>
      <w:r w:rsidRPr="00076E3A">
        <w:rPr>
          <w:rFonts w:cs="Arial"/>
          <w:sz w:val="22"/>
          <w:szCs w:val="22"/>
        </w:rPr>
        <w:t>SG</w:t>
      </w:r>
      <w:r>
        <w:rPr>
          <w:rFonts w:eastAsia="宋体" w:cs="Arial"/>
          <w:sz w:val="22"/>
          <w:szCs w:val="22"/>
          <w:lang w:eastAsia="zh-CN"/>
        </w:rPr>
        <w:t>-</w:t>
      </w:r>
      <w:r w:rsidRPr="0047727E">
        <w:rPr>
          <w:rFonts w:cs="Arial"/>
          <w:sz w:val="22"/>
          <w:szCs w:val="22"/>
        </w:rPr>
        <w:t>RAN WG</w:t>
      </w:r>
      <w:r>
        <w:rPr>
          <w:rFonts w:eastAsia="宋体" w:cs="Arial" w:hint="eastAsia"/>
          <w:sz w:val="22"/>
          <w:szCs w:val="22"/>
          <w:lang w:eastAsia="zh-CN"/>
        </w:rPr>
        <w:t>2</w:t>
      </w:r>
      <w:r w:rsidRPr="0047727E">
        <w:rPr>
          <w:rFonts w:eastAsia="宋体" w:cs="Arial"/>
          <w:sz w:val="22"/>
          <w:szCs w:val="22"/>
          <w:lang w:eastAsia="zh-CN"/>
        </w:rPr>
        <w:t xml:space="preserve"> </w:t>
      </w:r>
      <w:r>
        <w:rPr>
          <w:rFonts w:eastAsia="宋体" w:cs="Arial"/>
          <w:sz w:val="22"/>
          <w:szCs w:val="22"/>
          <w:lang w:eastAsia="zh-CN"/>
        </w:rPr>
        <w:t>NR Ad Hoc</w:t>
      </w:r>
      <w:r w:rsidRPr="0047727E">
        <w:rPr>
          <w:rFonts w:cs="Arial"/>
          <w:sz w:val="22"/>
          <w:szCs w:val="22"/>
        </w:rPr>
        <w:tab/>
        <w:t>R</w:t>
      </w:r>
      <w:r>
        <w:rPr>
          <w:rFonts w:eastAsia="宋体" w:cs="Arial" w:hint="eastAsia"/>
          <w:sz w:val="22"/>
          <w:szCs w:val="22"/>
          <w:lang w:eastAsia="zh-CN"/>
        </w:rPr>
        <w:t>2</w:t>
      </w:r>
      <w:r w:rsidRPr="0047727E">
        <w:rPr>
          <w:rFonts w:cs="Arial"/>
          <w:sz w:val="22"/>
          <w:szCs w:val="22"/>
        </w:rPr>
        <w:t>-</w:t>
      </w:r>
      <w:r>
        <w:rPr>
          <w:rFonts w:eastAsia="宋体" w:cs="Arial" w:hint="eastAsia"/>
          <w:sz w:val="22"/>
          <w:szCs w:val="22"/>
          <w:lang w:eastAsia="zh-CN"/>
        </w:rPr>
        <w:t>1</w:t>
      </w:r>
      <w:r>
        <w:rPr>
          <w:rFonts w:eastAsia="宋体" w:cs="Arial"/>
          <w:sz w:val="22"/>
          <w:szCs w:val="22"/>
          <w:lang w:eastAsia="zh-CN"/>
        </w:rPr>
        <w:t>7</w:t>
      </w:r>
      <w:r w:rsidR="00B1007F">
        <w:rPr>
          <w:rFonts w:eastAsia="宋体" w:cs="Arial" w:hint="eastAsia"/>
          <w:sz w:val="22"/>
          <w:szCs w:val="22"/>
          <w:lang w:eastAsia="zh-CN"/>
        </w:rPr>
        <w:t>00210</w:t>
      </w:r>
    </w:p>
    <w:p w:rsidR="00630486" w:rsidRDefault="00630486" w:rsidP="00630486">
      <w:pPr>
        <w:pStyle w:val="Header"/>
        <w:jc w:val="both"/>
        <w:rPr>
          <w:rFonts w:eastAsia="宋体" w:cs="Arial"/>
          <w:sz w:val="22"/>
          <w:szCs w:val="22"/>
          <w:lang w:val="en-GB" w:eastAsia="zh-CN"/>
        </w:rPr>
      </w:pPr>
      <w:r>
        <w:rPr>
          <w:rFonts w:eastAsia="宋体" w:cs="Arial"/>
          <w:sz w:val="22"/>
          <w:szCs w:val="22"/>
          <w:lang w:val="en-GB" w:eastAsia="zh-CN"/>
        </w:rPr>
        <w:t>Spokane, USA, 17th</w:t>
      </w:r>
      <w:r w:rsidRPr="005A48F8">
        <w:rPr>
          <w:rFonts w:eastAsia="宋体" w:cs="Arial"/>
          <w:sz w:val="22"/>
          <w:szCs w:val="22"/>
          <w:lang w:val="en-GB" w:eastAsia="zh-CN"/>
        </w:rPr>
        <w:t xml:space="preserve"> – </w:t>
      </w:r>
      <w:r>
        <w:rPr>
          <w:rFonts w:eastAsia="宋体" w:cs="Arial"/>
          <w:sz w:val="22"/>
          <w:szCs w:val="22"/>
          <w:lang w:val="en-GB" w:eastAsia="zh-CN"/>
        </w:rPr>
        <w:t>19th</w:t>
      </w:r>
      <w:r w:rsidRPr="005A48F8">
        <w:rPr>
          <w:rFonts w:eastAsia="宋体" w:cs="Arial"/>
          <w:sz w:val="22"/>
          <w:szCs w:val="22"/>
          <w:lang w:val="en-GB" w:eastAsia="zh-CN"/>
        </w:rPr>
        <w:t xml:space="preserve"> </w:t>
      </w:r>
      <w:r>
        <w:rPr>
          <w:rFonts w:eastAsia="宋体" w:cs="Arial"/>
          <w:sz w:val="22"/>
          <w:szCs w:val="22"/>
          <w:lang w:val="en-GB" w:eastAsia="zh-CN"/>
        </w:rPr>
        <w:t>January 2017</w:t>
      </w:r>
    </w:p>
    <w:p w:rsidR="00DF4504" w:rsidRPr="00630486" w:rsidRDefault="00DF4504" w:rsidP="00DF4504">
      <w:pPr>
        <w:pStyle w:val="Header"/>
        <w:jc w:val="both"/>
        <w:rPr>
          <w:rFonts w:eastAsia="宋体" w:cs="Arial"/>
          <w:sz w:val="22"/>
          <w:szCs w:val="22"/>
          <w:lang w:val="en-GB" w:eastAsia="zh-CN"/>
        </w:rPr>
      </w:pPr>
    </w:p>
    <w:p w:rsidR="00DF4504" w:rsidRPr="00076E3A" w:rsidRDefault="00DF4504" w:rsidP="00DF4504">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DF4504" w:rsidRPr="00A515A8" w:rsidRDefault="00DF4504" w:rsidP="00DF4504">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Pr="007469AA">
        <w:rPr>
          <w:rFonts w:eastAsia="宋体" w:cs="Arial"/>
          <w:sz w:val="22"/>
          <w:szCs w:val="22"/>
          <w:lang w:eastAsia="zh-CN"/>
        </w:rPr>
        <w:t xml:space="preserve">On-demand </w:t>
      </w:r>
      <w:r w:rsidR="00495B21">
        <w:rPr>
          <w:rFonts w:eastAsia="宋体" w:cs="Arial"/>
          <w:sz w:val="22"/>
          <w:szCs w:val="22"/>
          <w:lang w:eastAsia="zh-CN"/>
        </w:rPr>
        <w:t>system information</w:t>
      </w:r>
      <w:r w:rsidRPr="007469AA">
        <w:rPr>
          <w:rFonts w:eastAsia="宋体" w:cs="Arial"/>
          <w:sz w:val="22"/>
          <w:szCs w:val="22"/>
          <w:lang w:eastAsia="zh-CN"/>
        </w:rPr>
        <w:t xml:space="preserve"> delivery mechanism</w:t>
      </w:r>
    </w:p>
    <w:p w:rsidR="00DF4504" w:rsidRPr="00076E3A" w:rsidRDefault="00DF4504" w:rsidP="00DF4504">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D38E9" w:rsidRPr="002D38E9">
        <w:rPr>
          <w:rFonts w:cs="Arial"/>
          <w:sz w:val="22"/>
          <w:szCs w:val="22"/>
        </w:rPr>
        <w:t>3.2.2.4</w:t>
      </w:r>
    </w:p>
    <w:p w:rsidR="00DF4504" w:rsidRPr="00B81B31" w:rsidRDefault="00DF4504" w:rsidP="00DF4504">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DF4504" w:rsidRPr="00E2577D" w:rsidRDefault="00DF4504" w:rsidP="00DF4504">
      <w:pPr>
        <w:pBdr>
          <w:bottom w:val="single" w:sz="4" w:space="1" w:color="auto"/>
        </w:pBdr>
        <w:tabs>
          <w:tab w:val="left" w:pos="2552"/>
        </w:tabs>
        <w:jc w:val="both"/>
      </w:pPr>
    </w:p>
    <w:p w:rsidR="00DF4504" w:rsidRPr="00D62F40" w:rsidRDefault="00DF4504" w:rsidP="00DF4504">
      <w:pPr>
        <w:pStyle w:val="Heading1"/>
        <w:tabs>
          <w:tab w:val="clear" w:pos="567"/>
          <w:tab w:val="num" w:pos="432"/>
        </w:tabs>
        <w:ind w:left="432" w:hanging="432"/>
        <w:jc w:val="both"/>
        <w:rPr>
          <w:szCs w:val="28"/>
        </w:rPr>
      </w:pPr>
      <w:r w:rsidRPr="00D62F40">
        <w:rPr>
          <w:szCs w:val="28"/>
        </w:rPr>
        <w:t>Introduction</w:t>
      </w:r>
    </w:p>
    <w:p w:rsidR="00343539" w:rsidRDefault="00343539" w:rsidP="00460C80">
      <w:pPr>
        <w:pStyle w:val="BodyText"/>
        <w:spacing w:beforeLines="50"/>
        <w:rPr>
          <w:rFonts w:eastAsia="宋体"/>
          <w:lang w:val="en-GB" w:eastAsia="zh-CN"/>
        </w:rPr>
      </w:pPr>
      <w:r>
        <w:rPr>
          <w:rFonts w:eastAsia="宋体"/>
          <w:lang w:val="en-GB" w:eastAsia="zh-CN"/>
        </w:rPr>
        <w:t xml:space="preserve">This contribution is a resubmission of </w:t>
      </w:r>
      <w:r>
        <w:rPr>
          <w:rFonts w:eastAsia="宋体"/>
          <w:lang w:val="en-GB" w:eastAsia="zh-CN"/>
        </w:rPr>
        <w:fldChar w:fldCharType="begin"/>
      </w:r>
      <w:r>
        <w:rPr>
          <w:rFonts w:eastAsia="宋体"/>
          <w:lang w:val="en-GB" w:eastAsia="zh-CN"/>
        </w:rPr>
        <w:instrText xml:space="preserve"> REF _Ref471500758 \n \h </w:instrText>
      </w:r>
      <w:r>
        <w:rPr>
          <w:rFonts w:eastAsia="宋体"/>
          <w:lang w:val="en-GB" w:eastAsia="zh-CN"/>
        </w:rPr>
      </w:r>
      <w:r>
        <w:rPr>
          <w:rFonts w:eastAsia="宋体"/>
          <w:lang w:val="en-GB" w:eastAsia="zh-CN"/>
        </w:rPr>
        <w:fldChar w:fldCharType="separate"/>
      </w:r>
      <w:r>
        <w:rPr>
          <w:rFonts w:eastAsia="宋体"/>
          <w:lang w:val="en-GB" w:eastAsia="zh-CN"/>
        </w:rPr>
        <w:t>[1]</w:t>
      </w:r>
      <w:r>
        <w:rPr>
          <w:rFonts w:eastAsia="宋体"/>
          <w:lang w:val="en-GB" w:eastAsia="zh-CN"/>
        </w:rPr>
        <w:fldChar w:fldCharType="end"/>
      </w:r>
      <w:r>
        <w:rPr>
          <w:rFonts w:eastAsia="宋体"/>
          <w:lang w:val="en-GB" w:eastAsia="zh-CN"/>
        </w:rPr>
        <w:t>.</w:t>
      </w:r>
    </w:p>
    <w:p w:rsidR="00DF4504" w:rsidRDefault="00DF4504" w:rsidP="00460C80">
      <w:pPr>
        <w:pStyle w:val="BodyText"/>
        <w:spacing w:beforeLines="50"/>
        <w:rPr>
          <w:rFonts w:eastAsia="宋体"/>
          <w:lang w:val="en-GB" w:eastAsia="zh-CN"/>
        </w:rPr>
      </w:pPr>
      <w:r w:rsidRPr="00624B37">
        <w:rPr>
          <w:rFonts w:eastAsia="宋体" w:hint="eastAsia"/>
          <w:lang w:val="en-GB" w:eastAsia="zh-CN"/>
        </w:rPr>
        <w:t>In RAN2 #95bis</w:t>
      </w:r>
      <w:r w:rsidR="00B91139">
        <w:rPr>
          <w:rFonts w:eastAsia="宋体" w:hint="eastAsia"/>
          <w:lang w:val="en-GB" w:eastAsia="zh-CN"/>
        </w:rPr>
        <w:t xml:space="preserve"> and RAN2#96</w:t>
      </w:r>
      <w:r w:rsidRPr="00624B37">
        <w:rPr>
          <w:rFonts w:eastAsia="宋体" w:hint="eastAsia"/>
          <w:lang w:val="en-GB" w:eastAsia="zh-CN"/>
        </w:rPr>
        <w:t xml:space="preserve">, </w:t>
      </w:r>
      <w:r>
        <w:rPr>
          <w:rFonts w:eastAsia="宋体" w:hint="eastAsia"/>
          <w:lang w:val="en-GB" w:eastAsia="zh-CN"/>
        </w:rPr>
        <w:t>following</w:t>
      </w:r>
      <w:r w:rsidRPr="00624B37">
        <w:rPr>
          <w:rFonts w:eastAsia="宋体" w:hint="eastAsia"/>
          <w:lang w:val="en-GB" w:eastAsia="zh-CN"/>
        </w:rPr>
        <w:t xml:space="preserve"> agreements </w:t>
      </w:r>
      <w:r>
        <w:rPr>
          <w:rFonts w:eastAsia="宋体" w:hint="eastAsia"/>
          <w:lang w:val="en-GB" w:eastAsia="zh-CN"/>
        </w:rPr>
        <w:t>on on-demand SI were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19467A" w:rsidRPr="00124DE9" w:rsidTr="00124DE9">
        <w:tc>
          <w:tcPr>
            <w:tcW w:w="9288" w:type="dxa"/>
            <w:tcBorders>
              <w:top w:val="nil"/>
              <w:left w:val="nil"/>
              <w:bottom w:val="nil"/>
              <w:right w:val="nil"/>
            </w:tcBorders>
          </w:tcPr>
          <w:p w:rsidR="0019467A" w:rsidRDefault="0019467A" w:rsidP="00124DE9">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567"/>
            </w:pPr>
            <w:r>
              <w:t>Agreements</w:t>
            </w:r>
          </w:p>
          <w:p w:rsidR="0019467A" w:rsidRDefault="0019467A" w:rsidP="00124DE9">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567"/>
            </w:pPr>
            <w:r>
              <w:t xml:space="preserve">1: </w:t>
            </w:r>
            <w:r>
              <w:tab/>
              <w:t>For on demand SI, other SIs may be broadcasted at configurable periodicity (equivalent to SI period in LTE) and for a certain duration.</w:t>
            </w:r>
          </w:p>
          <w:p w:rsidR="0019467A" w:rsidRPr="00124DE9" w:rsidRDefault="0019467A" w:rsidP="00124DE9">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567"/>
              <w:rPr>
                <w:rFonts w:eastAsia="宋体" w:hint="eastAsia"/>
                <w:lang w:eastAsia="zh-CN"/>
              </w:rPr>
            </w:pPr>
            <w:r>
              <w:t>2</w:t>
            </w:r>
            <w:r>
              <w:tab/>
              <w:t>Request of the other SI by idle and “new state” UE should be performed without state transition.</w:t>
            </w:r>
          </w:p>
          <w:p w:rsidR="0019467A" w:rsidRPr="00124DE9" w:rsidRDefault="0019467A" w:rsidP="00124DE9">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567"/>
              <w:rPr>
                <w:rFonts w:eastAsia="宋体" w:hint="eastAsia"/>
                <w:lang w:eastAsia="zh-CN"/>
              </w:rPr>
            </w:pPr>
            <w:r>
              <w:t>3</w:t>
            </w:r>
            <w:r>
              <w:tab/>
              <w:t>For an SI required by the UE, the UE should know whether it is available in the cell and whether it is broadcast or not before it sends the other SI request (e.g. by checking minimum SI).</w:t>
            </w:r>
          </w:p>
        </w:tc>
      </w:tr>
      <w:tr w:rsidR="0019467A" w:rsidRPr="0019467A" w:rsidTr="00124DE9">
        <w:tc>
          <w:tcPr>
            <w:tcW w:w="9288" w:type="dxa"/>
            <w:tcBorders>
              <w:top w:val="nil"/>
            </w:tcBorders>
          </w:tcPr>
          <w:p w:rsidR="0019467A" w:rsidRDefault="0019467A" w:rsidP="00124DE9">
            <w:pPr>
              <w:pStyle w:val="Doc-text2"/>
              <w:tabs>
                <w:tab w:val="clear" w:pos="1622"/>
                <w:tab w:val="left" w:pos="567"/>
              </w:tabs>
              <w:ind w:left="567" w:hanging="567"/>
            </w:pPr>
            <w:r>
              <w:t>Agreements</w:t>
            </w:r>
          </w:p>
          <w:p w:rsidR="0019467A" w:rsidRDefault="0019467A" w:rsidP="00124DE9">
            <w:pPr>
              <w:pStyle w:val="Doc-text2"/>
              <w:tabs>
                <w:tab w:val="clear" w:pos="1622"/>
                <w:tab w:val="left" w:pos="567"/>
              </w:tabs>
              <w:ind w:left="567" w:hanging="567"/>
            </w:pPr>
            <w:r>
              <w:t xml:space="preserve">1: </w:t>
            </w:r>
            <w:r>
              <w:tab/>
              <w:t>The minimum SI should provide the information of Other SIs available in the cell, including the SIB type and validity information.</w:t>
            </w:r>
          </w:p>
          <w:p w:rsidR="0019467A" w:rsidRDefault="0019467A" w:rsidP="00124DE9">
            <w:pPr>
              <w:pStyle w:val="Doc-text2"/>
              <w:tabs>
                <w:tab w:val="clear" w:pos="1622"/>
                <w:tab w:val="left" w:pos="567"/>
              </w:tabs>
              <w:ind w:left="567" w:hanging="567"/>
            </w:pPr>
            <w:r>
              <w:t>2:</w:t>
            </w:r>
            <w:r>
              <w:tab/>
              <w:t>UE checks the scheduling information of the other SI in the minimum SI to detect whether a specific SIB is being broadcasted or not.</w:t>
            </w:r>
          </w:p>
          <w:p w:rsidR="0019467A" w:rsidRDefault="0019467A" w:rsidP="00124DE9">
            <w:pPr>
              <w:pStyle w:val="Doc-text2"/>
              <w:tabs>
                <w:tab w:val="clear" w:pos="1622"/>
                <w:tab w:val="left" w:pos="567"/>
              </w:tabs>
              <w:ind w:left="567" w:hanging="567"/>
            </w:pPr>
            <w:r>
              <w:t>3:</w:t>
            </w:r>
            <w:r>
              <w:tab/>
              <w:t>The SI transmission window in LTE is baseline for NR.</w:t>
            </w:r>
          </w:p>
          <w:p w:rsidR="0019467A" w:rsidRDefault="0019467A" w:rsidP="00124DE9">
            <w:pPr>
              <w:pStyle w:val="Doc-text2"/>
              <w:tabs>
                <w:tab w:val="clear" w:pos="1622"/>
                <w:tab w:val="left" w:pos="567"/>
              </w:tabs>
              <w:ind w:left="567" w:hanging="567"/>
            </w:pPr>
            <w:r>
              <w:t xml:space="preserve">4: </w:t>
            </w:r>
            <w:r>
              <w:tab/>
              <w:t xml:space="preserve">The scheduling information for other SI should include SIB type, validity information, periodicity, SI-window information. </w:t>
            </w:r>
          </w:p>
          <w:p w:rsidR="0019467A" w:rsidRDefault="0019467A" w:rsidP="00124DE9">
            <w:pPr>
              <w:pStyle w:val="Doc-text2"/>
              <w:tabs>
                <w:tab w:val="clear" w:pos="1622"/>
                <w:tab w:val="left" w:pos="567"/>
              </w:tabs>
              <w:ind w:leftChars="300" w:left="1167" w:hanging="567"/>
            </w:pPr>
            <w:r>
              <w:t>FFS: Whether MSG1 and/or MSG3 is used to carry other SI request.</w:t>
            </w:r>
          </w:p>
          <w:p w:rsidR="0019467A" w:rsidRPr="0019467A" w:rsidRDefault="0019467A" w:rsidP="00124DE9">
            <w:pPr>
              <w:pStyle w:val="Doc-text2"/>
              <w:tabs>
                <w:tab w:val="clear" w:pos="1622"/>
                <w:tab w:val="left" w:pos="567"/>
              </w:tabs>
              <w:ind w:left="567" w:hanging="567"/>
              <w:rPr>
                <w:rFonts w:hint="eastAsia"/>
              </w:rPr>
            </w:pPr>
            <w:r>
              <w:t xml:space="preserve">5: </w:t>
            </w:r>
            <w:r w:rsidR="00C0321B">
              <w:tab/>
            </w:r>
            <w:r>
              <w:t>For UEs in connected, dedicated RRC signalling can be used for the request and delivery of other SI.</w:t>
            </w:r>
          </w:p>
        </w:tc>
      </w:tr>
    </w:tbl>
    <w:p w:rsidR="00DF4504" w:rsidRDefault="00DF4504" w:rsidP="00460C80">
      <w:pPr>
        <w:pStyle w:val="BodyText"/>
        <w:spacing w:beforeLines="50"/>
        <w:rPr>
          <w:rFonts w:eastAsia="宋体"/>
          <w:lang w:val="en-GB" w:eastAsia="zh-CN"/>
        </w:rPr>
      </w:pPr>
      <w:r w:rsidRPr="00525E26">
        <w:rPr>
          <w:rFonts w:eastAsia="宋体"/>
          <w:lang w:val="en-GB" w:eastAsia="zh-CN"/>
        </w:rPr>
        <w:t>This contribution gives our consideration on the on-demand SI delivery mechanism for idle/inactive state UE in detail.</w:t>
      </w:r>
      <w:r>
        <w:rPr>
          <w:rFonts w:eastAsia="宋体" w:hint="eastAsia"/>
          <w:lang w:val="en-GB" w:eastAsia="zh-CN"/>
        </w:rPr>
        <w:t xml:space="preserve"> </w:t>
      </w:r>
    </w:p>
    <w:p w:rsidR="00DF4504" w:rsidRDefault="00DF4504" w:rsidP="00DF4504">
      <w:pPr>
        <w:pStyle w:val="Heading1"/>
        <w:tabs>
          <w:tab w:val="clear" w:pos="567"/>
          <w:tab w:val="num" w:pos="432"/>
        </w:tabs>
        <w:ind w:left="432" w:hanging="432"/>
        <w:jc w:val="both"/>
      </w:pPr>
      <w:r w:rsidRPr="00AA54B6">
        <w:rPr>
          <w:rFonts w:hint="eastAsia"/>
        </w:rPr>
        <w:t>Discussion</w:t>
      </w:r>
    </w:p>
    <w:p w:rsidR="00DF4504" w:rsidRDefault="00DF4504" w:rsidP="00DF4504">
      <w:pPr>
        <w:pStyle w:val="BodyText"/>
        <w:rPr>
          <w:rFonts w:eastAsia="宋体"/>
          <w:lang w:eastAsia="zh-CN"/>
        </w:rPr>
      </w:pPr>
      <w:r>
        <w:rPr>
          <w:rFonts w:eastAsia="宋体" w:hint="eastAsia"/>
          <w:lang w:eastAsia="zh-CN"/>
        </w:rPr>
        <w:t xml:space="preserve">About the on-demand SI delivery scheme in </w:t>
      </w:r>
      <w:r>
        <w:rPr>
          <w:rFonts w:eastAsia="宋体"/>
          <w:lang w:eastAsia="zh-CN"/>
        </w:rPr>
        <w:t>detail</w:t>
      </w:r>
      <w:r>
        <w:rPr>
          <w:rFonts w:eastAsia="宋体" w:hint="eastAsia"/>
          <w:lang w:eastAsia="zh-CN"/>
        </w:rPr>
        <w:t xml:space="preserve">, there are three main schemes as below. </w:t>
      </w:r>
    </w:p>
    <w:p w:rsidR="00DF4504" w:rsidRPr="000C2785" w:rsidRDefault="00DF4504" w:rsidP="00DF4504">
      <w:pPr>
        <w:pStyle w:val="BodyText"/>
        <w:numPr>
          <w:ilvl w:val="0"/>
          <w:numId w:val="14"/>
        </w:numPr>
        <w:rPr>
          <w:rFonts w:eastAsia="宋体"/>
          <w:b/>
          <w:lang w:eastAsia="zh-CN"/>
        </w:rPr>
      </w:pPr>
      <w:r>
        <w:rPr>
          <w:rFonts w:eastAsia="宋体" w:hint="eastAsia"/>
          <w:b/>
          <w:lang w:eastAsia="zh-CN"/>
        </w:rPr>
        <w:t>Scheme</w:t>
      </w:r>
      <w:r w:rsidRPr="00114216">
        <w:rPr>
          <w:rFonts w:eastAsia="宋体" w:hint="eastAsia"/>
          <w:lang w:eastAsia="zh-CN"/>
        </w:rPr>
        <w:t>#</w:t>
      </w:r>
      <w:r w:rsidRPr="000C2785">
        <w:rPr>
          <w:rFonts w:eastAsia="宋体" w:hint="eastAsia"/>
          <w:b/>
          <w:lang w:eastAsia="zh-CN"/>
        </w:rPr>
        <w:t>1: RACH like procedure</w:t>
      </w:r>
    </w:p>
    <w:p w:rsidR="00DF4504" w:rsidRPr="00090604" w:rsidRDefault="00DF4504" w:rsidP="00DF4504">
      <w:pPr>
        <w:keepNext/>
        <w:jc w:val="center"/>
        <w:rPr>
          <w:rFonts w:eastAsia="宋体"/>
          <w:lang w:eastAsia="zh-CN"/>
        </w:rPr>
      </w:pPr>
      <w:r>
        <w:object w:dxaOrig="5743" w:dyaOrig="2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1pt;height:87.9pt" o:ole="">
            <v:imagedata r:id="rId8" o:title=""/>
          </v:shape>
          <o:OLEObject Type="Embed" ProgID="Visio.Drawing.11" ShapeID="_x0000_i1025" DrawAspect="Content" ObjectID="_1545242849" r:id="rId9"/>
        </w:object>
      </w:r>
      <w:r>
        <w:rPr>
          <w:rFonts w:eastAsia="宋体" w:hint="eastAsia"/>
          <w:lang w:eastAsia="zh-CN"/>
        </w:rPr>
        <w:t xml:space="preserve">             </w:t>
      </w:r>
      <w:r>
        <w:object w:dxaOrig="5743" w:dyaOrig="1827">
          <v:shape id="_x0000_i1026" type="#_x0000_t75" style="width:205.7pt;height:65pt" o:ole="">
            <v:imagedata r:id="rId10" o:title=""/>
          </v:shape>
          <o:OLEObject Type="Embed" ProgID="Visio.Drawing.11" ShapeID="_x0000_i1026" DrawAspect="Content" ObjectID="_1545242850" r:id="rId11"/>
        </w:object>
      </w:r>
    </w:p>
    <w:p w:rsidR="00DF4504" w:rsidRPr="00A31B1D" w:rsidRDefault="00DF4504" w:rsidP="00460C80">
      <w:pPr>
        <w:pStyle w:val="BodyText"/>
        <w:spacing w:beforeLines="50"/>
        <w:jc w:val="center"/>
        <w:rPr>
          <w:rFonts w:eastAsia="宋体"/>
          <w:lang w:val="en-GB" w:eastAsia="zh-CN"/>
        </w:rPr>
      </w:pPr>
      <w:r w:rsidRPr="0074298B">
        <w:rPr>
          <w:rFonts w:eastAsia="宋体"/>
          <w:lang w:val="en-GB" w:eastAsia="zh-CN"/>
        </w:rPr>
        <w:t xml:space="preserve">Figure </w:t>
      </w:r>
      <w:r w:rsidR="00363D08" w:rsidRPr="0074298B">
        <w:rPr>
          <w:rFonts w:eastAsia="宋体"/>
          <w:lang w:val="en-GB" w:eastAsia="zh-CN"/>
        </w:rPr>
        <w:fldChar w:fldCharType="begin"/>
      </w:r>
      <w:r w:rsidRPr="0074298B">
        <w:rPr>
          <w:rFonts w:eastAsia="宋体"/>
          <w:lang w:val="en-GB" w:eastAsia="zh-CN"/>
        </w:rPr>
        <w:instrText xml:space="preserve"> SEQ Figure \* ARABIC </w:instrText>
      </w:r>
      <w:r w:rsidR="00363D08" w:rsidRPr="0074298B">
        <w:rPr>
          <w:rFonts w:eastAsia="宋体"/>
          <w:lang w:val="en-GB" w:eastAsia="zh-CN"/>
        </w:rPr>
        <w:fldChar w:fldCharType="separate"/>
      </w:r>
      <w:r>
        <w:rPr>
          <w:rFonts w:eastAsia="宋体"/>
          <w:noProof/>
          <w:lang w:val="en-GB" w:eastAsia="zh-CN"/>
        </w:rPr>
        <w:t>1</w:t>
      </w:r>
      <w:r w:rsidR="00363D08" w:rsidRPr="0074298B">
        <w:rPr>
          <w:rFonts w:eastAsia="宋体"/>
          <w:lang w:val="en-GB" w:eastAsia="zh-CN"/>
        </w:rPr>
        <w:fldChar w:fldCharType="end"/>
      </w:r>
      <w:r>
        <w:rPr>
          <w:rFonts w:eastAsia="宋体" w:hint="eastAsia"/>
          <w:lang w:val="en-GB" w:eastAsia="zh-CN"/>
        </w:rPr>
        <w:t>: RACH like procedure (Option 1)</w:t>
      </w:r>
      <w:r>
        <w:rPr>
          <w:rFonts w:eastAsia="宋体" w:hint="eastAsia"/>
          <w:lang w:val="en-GB" w:eastAsia="zh-CN"/>
        </w:rPr>
        <w:tab/>
        <w:t xml:space="preserve">            </w:t>
      </w:r>
      <w:r w:rsidRPr="00A31B1D">
        <w:rPr>
          <w:rFonts w:eastAsia="宋体"/>
          <w:lang w:val="en-GB" w:eastAsia="zh-CN"/>
        </w:rPr>
        <w:t xml:space="preserve">Figure </w:t>
      </w:r>
      <w:r w:rsidR="00363D08" w:rsidRPr="00A31B1D">
        <w:rPr>
          <w:rFonts w:eastAsia="宋体"/>
          <w:lang w:val="en-GB" w:eastAsia="zh-CN"/>
        </w:rPr>
        <w:fldChar w:fldCharType="begin"/>
      </w:r>
      <w:r w:rsidRPr="00A31B1D">
        <w:rPr>
          <w:rFonts w:eastAsia="宋体"/>
          <w:lang w:val="en-GB" w:eastAsia="zh-CN"/>
        </w:rPr>
        <w:instrText xml:space="preserve"> SEQ Figure \* ARABIC </w:instrText>
      </w:r>
      <w:r w:rsidR="00363D08" w:rsidRPr="00A31B1D">
        <w:rPr>
          <w:rFonts w:eastAsia="宋体"/>
          <w:lang w:val="en-GB" w:eastAsia="zh-CN"/>
        </w:rPr>
        <w:fldChar w:fldCharType="separate"/>
      </w:r>
      <w:r>
        <w:rPr>
          <w:rFonts w:eastAsia="宋体"/>
          <w:noProof/>
          <w:lang w:val="en-GB" w:eastAsia="zh-CN"/>
        </w:rPr>
        <w:t>2</w:t>
      </w:r>
      <w:r w:rsidR="00363D08" w:rsidRPr="00A31B1D">
        <w:rPr>
          <w:rFonts w:eastAsia="宋体"/>
          <w:lang w:val="en-GB" w:eastAsia="zh-CN"/>
        </w:rPr>
        <w:fldChar w:fldCharType="end"/>
      </w:r>
      <w:r>
        <w:rPr>
          <w:rFonts w:eastAsia="宋体" w:hint="eastAsia"/>
          <w:lang w:val="en-GB" w:eastAsia="zh-CN"/>
        </w:rPr>
        <w:t>: RACH like procedure (Option 2)</w:t>
      </w:r>
    </w:p>
    <w:p w:rsidR="00DF4504" w:rsidRDefault="00DF4504" w:rsidP="00DF4504">
      <w:pPr>
        <w:pStyle w:val="BodyText"/>
        <w:ind w:left="360"/>
        <w:rPr>
          <w:rFonts w:eastAsia="宋体"/>
          <w:lang w:eastAsia="zh-CN"/>
        </w:rPr>
      </w:pPr>
      <w:r>
        <w:rPr>
          <w:rFonts w:eastAsia="宋体" w:hint="eastAsia"/>
          <w:lang w:eastAsia="zh-CN"/>
        </w:rPr>
        <w:t>For this scheme, there are two options:</w:t>
      </w:r>
    </w:p>
    <w:p w:rsidR="00DF4504" w:rsidRDefault="00DF4504" w:rsidP="00DF4504">
      <w:pPr>
        <w:pStyle w:val="BodyText"/>
        <w:numPr>
          <w:ilvl w:val="0"/>
          <w:numId w:val="15"/>
        </w:numPr>
        <w:rPr>
          <w:rFonts w:eastAsia="宋体"/>
          <w:lang w:eastAsia="zh-CN"/>
        </w:rPr>
      </w:pPr>
      <w:r>
        <w:rPr>
          <w:rFonts w:eastAsia="宋体"/>
          <w:lang w:eastAsia="zh-CN"/>
        </w:rPr>
        <w:t>Option</w:t>
      </w:r>
      <w:r>
        <w:rPr>
          <w:rFonts w:eastAsia="宋体" w:hint="eastAsia"/>
          <w:lang w:eastAsia="zh-CN"/>
        </w:rPr>
        <w:t xml:space="preserve"> 1: 4-step RACH procedure (Figure </w:t>
      </w:r>
      <w:r>
        <w:rPr>
          <w:rFonts w:eastAsia="宋体"/>
          <w:lang w:eastAsia="zh-CN"/>
        </w:rPr>
        <w:t>1</w:t>
      </w:r>
      <w:r>
        <w:rPr>
          <w:rFonts w:eastAsia="宋体" w:hint="eastAsia"/>
          <w:lang w:eastAsia="zh-CN"/>
        </w:rPr>
        <w:t>)</w:t>
      </w:r>
    </w:p>
    <w:p w:rsidR="00DF4504" w:rsidRDefault="00DF4504" w:rsidP="00DF4504">
      <w:pPr>
        <w:pStyle w:val="BodyText"/>
        <w:ind w:left="720"/>
        <w:rPr>
          <w:rFonts w:eastAsia="宋体"/>
          <w:lang w:eastAsia="zh-CN"/>
        </w:rPr>
      </w:pPr>
      <w:r>
        <w:rPr>
          <w:rFonts w:eastAsia="宋体" w:hint="eastAsia"/>
          <w:lang w:eastAsia="zh-CN"/>
        </w:rPr>
        <w:t>UE transmits the preamble to gNB (Msg1); gNB gives the UL grant via RAR to UE (Msg2); UE indicates the requested SIB index in SI request to gNB (Msg3); gNB provides the request SIB to UE in SI response (Msg4).</w:t>
      </w:r>
    </w:p>
    <w:p w:rsidR="00DF4504" w:rsidRDefault="00DF4504" w:rsidP="00DF4504">
      <w:pPr>
        <w:pStyle w:val="BodyText"/>
        <w:numPr>
          <w:ilvl w:val="0"/>
          <w:numId w:val="15"/>
        </w:numPr>
        <w:rPr>
          <w:rFonts w:eastAsia="宋体"/>
          <w:lang w:eastAsia="zh-CN"/>
        </w:rPr>
      </w:pPr>
      <w:r>
        <w:rPr>
          <w:rFonts w:eastAsia="宋体" w:hint="eastAsia"/>
          <w:lang w:eastAsia="zh-CN"/>
        </w:rPr>
        <w:t xml:space="preserve">Option 2: 2-step RACH procedure (Figure </w:t>
      </w:r>
      <w:r>
        <w:rPr>
          <w:rFonts w:eastAsia="宋体"/>
          <w:lang w:eastAsia="zh-CN"/>
        </w:rPr>
        <w:t>2</w:t>
      </w:r>
      <w:r>
        <w:rPr>
          <w:rFonts w:eastAsia="宋体" w:hint="eastAsia"/>
          <w:lang w:eastAsia="zh-CN"/>
        </w:rPr>
        <w:t>)</w:t>
      </w:r>
    </w:p>
    <w:p w:rsidR="00DF4504" w:rsidRDefault="00DF4504" w:rsidP="00DF4504">
      <w:pPr>
        <w:pStyle w:val="BodyText"/>
        <w:ind w:left="720"/>
        <w:rPr>
          <w:rFonts w:eastAsia="宋体"/>
          <w:lang w:eastAsia="zh-CN"/>
        </w:rPr>
      </w:pPr>
      <w:r>
        <w:rPr>
          <w:rFonts w:eastAsia="宋体" w:hint="eastAsia"/>
          <w:lang w:eastAsia="zh-CN"/>
        </w:rPr>
        <w:lastRenderedPageBreak/>
        <w:t xml:space="preserve">Multiple preambles are reserved for one on-demand SI request, one to one mapping between preamble and SIB index/SIB group. </w:t>
      </w:r>
    </w:p>
    <w:p w:rsidR="00DF4504" w:rsidRDefault="00DF4504" w:rsidP="00DF4504">
      <w:pPr>
        <w:pStyle w:val="BodyText"/>
        <w:ind w:left="720"/>
        <w:rPr>
          <w:rFonts w:eastAsia="宋体"/>
          <w:lang w:eastAsia="zh-CN"/>
        </w:rPr>
      </w:pPr>
      <w:r>
        <w:rPr>
          <w:rFonts w:eastAsia="宋体" w:hint="eastAsia"/>
          <w:lang w:eastAsia="zh-CN"/>
        </w:rPr>
        <w:t xml:space="preserve">UE transmits the SI-preamble-x </w:t>
      </w:r>
      <w:r>
        <w:rPr>
          <w:rFonts w:eastAsia="宋体"/>
          <w:lang w:eastAsia="zh-CN"/>
        </w:rPr>
        <w:t xml:space="preserve">to </w:t>
      </w:r>
      <w:r>
        <w:rPr>
          <w:rFonts w:eastAsia="宋体" w:hint="eastAsia"/>
          <w:lang w:eastAsia="zh-CN"/>
        </w:rPr>
        <w:t xml:space="preserve">gNB (Msg1); gNB provides the corresponding SIBx to UE via the dedicated SI-RNTI-x (Msg2). </w:t>
      </w:r>
    </w:p>
    <w:p w:rsidR="00DF4504" w:rsidRDefault="00DF4504" w:rsidP="00DF4504">
      <w:pPr>
        <w:pStyle w:val="BodyText"/>
        <w:ind w:left="360"/>
        <w:rPr>
          <w:rFonts w:eastAsia="宋体"/>
          <w:lang w:eastAsia="zh-CN"/>
        </w:rPr>
      </w:pPr>
      <w:r>
        <w:rPr>
          <w:rFonts w:eastAsia="宋体" w:hint="eastAsia"/>
          <w:lang w:eastAsia="zh-CN"/>
        </w:rPr>
        <w:t>In general, for this scheme, since RACH procedure is UE specific, gNB can provide the requested SIB</w:t>
      </w:r>
      <w:r>
        <w:rPr>
          <w:rFonts w:eastAsia="宋体"/>
          <w:lang w:eastAsia="zh-CN"/>
        </w:rPr>
        <w:t>(s)</w:t>
      </w:r>
      <w:r>
        <w:rPr>
          <w:rFonts w:eastAsia="宋体" w:hint="eastAsia"/>
          <w:lang w:eastAsia="zh-CN"/>
        </w:rPr>
        <w:t xml:space="preserve"> immediately, but due to the SI response is UE specific, then it </w:t>
      </w:r>
      <w:r>
        <w:rPr>
          <w:rFonts w:eastAsia="宋体"/>
          <w:lang w:eastAsia="zh-CN"/>
        </w:rPr>
        <w:t xml:space="preserve">could have some </w:t>
      </w:r>
      <w:r>
        <w:rPr>
          <w:rFonts w:eastAsia="宋体" w:hint="eastAsia"/>
          <w:lang w:eastAsia="zh-CN"/>
        </w:rPr>
        <w:t xml:space="preserve">impact on resource </w:t>
      </w:r>
      <w:r>
        <w:rPr>
          <w:rFonts w:eastAsia="宋体"/>
          <w:lang w:eastAsia="zh-CN"/>
        </w:rPr>
        <w:t>efficiency</w:t>
      </w:r>
      <w:r>
        <w:rPr>
          <w:rFonts w:eastAsia="宋体" w:hint="eastAsia"/>
          <w:lang w:eastAsia="zh-CN"/>
        </w:rPr>
        <w:t xml:space="preserve"> </w:t>
      </w:r>
      <w:r>
        <w:rPr>
          <w:rFonts w:eastAsia="宋体"/>
          <w:lang w:eastAsia="zh-CN"/>
        </w:rPr>
        <w:t xml:space="preserve">due to duplicated SI responses </w:t>
      </w:r>
      <w:r>
        <w:rPr>
          <w:rFonts w:eastAsia="宋体" w:hint="eastAsia"/>
          <w:lang w:eastAsia="zh-CN"/>
        </w:rPr>
        <w:t xml:space="preserve">in case of  multiple UEs request the same SIBs not in the same time. </w:t>
      </w:r>
    </w:p>
    <w:p w:rsidR="00DF4504" w:rsidRPr="00AA4870" w:rsidRDefault="00DF4504" w:rsidP="00DF4504">
      <w:pPr>
        <w:pStyle w:val="BodyText"/>
        <w:ind w:left="360"/>
        <w:rPr>
          <w:rFonts w:eastAsia="宋体"/>
          <w:lang w:eastAsia="zh-CN"/>
        </w:rPr>
      </w:pPr>
      <w:r>
        <w:rPr>
          <w:rFonts w:eastAsia="宋体"/>
          <w:lang w:eastAsia="zh-CN"/>
        </w:rPr>
        <w:t>When comparing both</w:t>
      </w:r>
      <w:r>
        <w:rPr>
          <w:rFonts w:eastAsia="宋体" w:hint="eastAsia"/>
          <w:lang w:eastAsia="zh-CN"/>
        </w:rPr>
        <w:t xml:space="preserve"> options, </w:t>
      </w:r>
      <w:r w:rsidR="00525E26">
        <w:rPr>
          <w:rFonts w:eastAsia="宋体"/>
          <w:lang w:eastAsia="zh-CN"/>
        </w:rPr>
        <w:t>o</w:t>
      </w:r>
      <w:r>
        <w:rPr>
          <w:rFonts w:eastAsia="宋体" w:hint="eastAsia"/>
          <w:lang w:eastAsia="zh-CN"/>
        </w:rPr>
        <w:t xml:space="preserve">ption 1 has the Msg3 collision issue same as legacy RACH procedure. Option 2 has better performance in preamble </w:t>
      </w:r>
      <w:r>
        <w:rPr>
          <w:rFonts w:eastAsia="宋体"/>
          <w:lang w:eastAsia="zh-CN"/>
        </w:rPr>
        <w:t>collision</w:t>
      </w:r>
      <w:r>
        <w:rPr>
          <w:rFonts w:eastAsia="宋体" w:hint="eastAsia"/>
          <w:lang w:eastAsia="zh-CN"/>
        </w:rPr>
        <w:t xml:space="preserve"> cases, since it performs no contention resolution</w:t>
      </w:r>
      <w:r>
        <w:rPr>
          <w:rFonts w:eastAsia="宋体"/>
          <w:lang w:eastAsia="zh-CN"/>
        </w:rPr>
        <w:t>.</w:t>
      </w:r>
      <w:r>
        <w:rPr>
          <w:rFonts w:eastAsia="宋体" w:hint="eastAsia"/>
          <w:lang w:eastAsia="zh-CN"/>
        </w:rPr>
        <w:t xml:space="preserve"> For example, if more than one UE send the same preamble on the same RACH </w:t>
      </w:r>
      <w:r>
        <w:rPr>
          <w:rFonts w:eastAsia="宋体"/>
          <w:lang w:eastAsia="zh-CN"/>
        </w:rPr>
        <w:t>occurrence</w:t>
      </w:r>
      <w:r>
        <w:rPr>
          <w:rFonts w:eastAsia="宋体" w:hint="eastAsia"/>
          <w:lang w:eastAsia="zh-CN"/>
        </w:rPr>
        <w:t xml:space="preserve">, </w:t>
      </w:r>
      <w:r>
        <w:rPr>
          <w:rFonts w:eastAsia="宋体"/>
          <w:lang w:eastAsia="zh-CN"/>
        </w:rPr>
        <w:t xml:space="preserve">as long as at least one is correctly detected by gNB, then </w:t>
      </w:r>
      <w:r>
        <w:rPr>
          <w:rFonts w:eastAsia="宋体" w:hint="eastAsia"/>
          <w:lang w:eastAsia="zh-CN"/>
        </w:rPr>
        <w:t xml:space="preserve">all the UEs can receive the SI response from the </w:t>
      </w:r>
      <w:r>
        <w:rPr>
          <w:rFonts w:eastAsia="宋体"/>
          <w:lang w:eastAsia="zh-CN"/>
        </w:rPr>
        <w:t>g</w:t>
      </w:r>
      <w:r>
        <w:rPr>
          <w:rFonts w:eastAsia="宋体" w:hint="eastAsia"/>
          <w:lang w:eastAsia="zh-CN"/>
        </w:rPr>
        <w:t>NB</w:t>
      </w:r>
      <w:r>
        <w:rPr>
          <w:rFonts w:eastAsia="宋体"/>
          <w:lang w:eastAsia="zh-CN"/>
        </w:rPr>
        <w:t>.</w:t>
      </w:r>
      <w:r>
        <w:rPr>
          <w:rFonts w:eastAsia="宋体" w:hint="eastAsia"/>
          <w:lang w:eastAsia="zh-CN"/>
        </w:rPr>
        <w:t xml:space="preserve"> </w:t>
      </w:r>
      <w:r>
        <w:rPr>
          <w:rFonts w:eastAsia="宋体"/>
          <w:lang w:eastAsia="zh-CN"/>
        </w:rPr>
        <w:t>B</w:t>
      </w:r>
      <w:r>
        <w:rPr>
          <w:rFonts w:eastAsia="宋体" w:hint="eastAsia"/>
          <w:lang w:eastAsia="zh-CN"/>
        </w:rPr>
        <w:t xml:space="preserve">ut in </w:t>
      </w:r>
      <w:r>
        <w:rPr>
          <w:rFonts w:eastAsia="宋体"/>
          <w:lang w:eastAsia="zh-CN"/>
        </w:rPr>
        <w:t>option</w:t>
      </w:r>
      <w:r>
        <w:rPr>
          <w:rFonts w:eastAsia="宋体" w:hint="eastAsia"/>
          <w:lang w:eastAsia="zh-CN"/>
        </w:rPr>
        <w:t xml:space="preserve"> 2 more preamble</w:t>
      </w:r>
      <w:r>
        <w:rPr>
          <w:rFonts w:eastAsia="宋体"/>
          <w:lang w:eastAsia="zh-CN"/>
        </w:rPr>
        <w:t>s</w:t>
      </w:r>
      <w:r>
        <w:rPr>
          <w:rFonts w:eastAsia="宋体" w:hint="eastAsia"/>
          <w:lang w:eastAsia="zh-CN"/>
        </w:rPr>
        <w:t xml:space="preserve"> and SI-RNTI resource is required to reserve for on-demand SI delivery </w:t>
      </w:r>
      <w:r>
        <w:rPr>
          <w:rFonts w:eastAsia="宋体"/>
          <w:lang w:eastAsia="zh-CN"/>
        </w:rPr>
        <w:t>mechanism</w:t>
      </w:r>
      <w:r>
        <w:rPr>
          <w:rFonts w:eastAsia="宋体" w:hint="eastAsia"/>
          <w:lang w:eastAsia="zh-CN"/>
        </w:rPr>
        <w:t xml:space="preserve"> and in one procedure UE only can </w:t>
      </w:r>
      <w:r>
        <w:rPr>
          <w:rFonts w:eastAsia="宋体"/>
          <w:lang w:eastAsia="zh-CN"/>
        </w:rPr>
        <w:t>acquire</w:t>
      </w:r>
      <w:r>
        <w:rPr>
          <w:rFonts w:eastAsia="宋体" w:hint="eastAsia"/>
          <w:lang w:eastAsia="zh-CN"/>
        </w:rPr>
        <w:t xml:space="preserve"> one SIB</w:t>
      </w:r>
      <w:r>
        <w:rPr>
          <w:rFonts w:eastAsia="宋体"/>
          <w:lang w:eastAsia="zh-CN"/>
        </w:rPr>
        <w:t xml:space="preserve"> or SIB group</w:t>
      </w:r>
      <w:r>
        <w:rPr>
          <w:rFonts w:eastAsia="宋体" w:hint="eastAsia"/>
          <w:lang w:eastAsia="zh-CN"/>
        </w:rPr>
        <w:t>.</w:t>
      </w:r>
      <w:r>
        <w:rPr>
          <w:rFonts w:eastAsia="宋体"/>
          <w:lang w:eastAsia="zh-CN"/>
        </w:rPr>
        <w:t xml:space="preserve"> </w:t>
      </w:r>
      <w:r>
        <w:t>UE could request multiple SIBs by sending multiple preambles simultaneously in the same RACH opportunity though.</w:t>
      </w:r>
    </w:p>
    <w:p w:rsidR="00DF4504" w:rsidRDefault="00DF4504" w:rsidP="00C7696E">
      <w:pPr>
        <w:pStyle w:val="BodyText"/>
        <w:numPr>
          <w:ilvl w:val="0"/>
          <w:numId w:val="14"/>
        </w:numPr>
        <w:spacing w:before="240"/>
        <w:rPr>
          <w:rFonts w:eastAsia="宋体"/>
          <w:b/>
          <w:lang w:eastAsia="zh-CN"/>
        </w:rPr>
      </w:pPr>
      <w:r>
        <w:rPr>
          <w:rFonts w:eastAsia="宋体" w:hint="eastAsia"/>
          <w:b/>
          <w:lang w:eastAsia="zh-CN"/>
        </w:rPr>
        <w:t>Scheme</w:t>
      </w:r>
      <w:r w:rsidRPr="00114216">
        <w:rPr>
          <w:rFonts w:eastAsia="宋体" w:hint="eastAsia"/>
          <w:lang w:eastAsia="zh-CN"/>
        </w:rPr>
        <w:t>#</w:t>
      </w:r>
      <w:r w:rsidRPr="000C2785">
        <w:rPr>
          <w:rFonts w:eastAsia="宋体" w:hint="eastAsia"/>
          <w:b/>
          <w:lang w:eastAsia="zh-CN"/>
        </w:rPr>
        <w:t>2: SI update like procedure</w:t>
      </w:r>
    </w:p>
    <w:p w:rsidR="00DF4504" w:rsidRPr="000C2785" w:rsidRDefault="00DF4504" w:rsidP="00C7696E">
      <w:pPr>
        <w:pStyle w:val="BodyText"/>
        <w:spacing w:before="240"/>
        <w:jc w:val="center"/>
        <w:rPr>
          <w:rFonts w:eastAsia="宋体"/>
          <w:b/>
          <w:lang w:eastAsia="zh-CN"/>
        </w:rPr>
      </w:pPr>
      <w:r>
        <w:object w:dxaOrig="10302" w:dyaOrig="1908">
          <v:shape id="_x0000_i1027" type="#_x0000_t75" style="width:453.5pt;height:83.7pt" o:ole="">
            <v:imagedata r:id="rId12" o:title=""/>
          </v:shape>
          <o:OLEObject Type="Embed" ProgID="Visio.Drawing.11" ShapeID="_x0000_i1027" DrawAspect="Content" ObjectID="_1545242851" r:id="rId13"/>
        </w:object>
      </w:r>
      <w:r w:rsidRPr="00A31B1D">
        <w:rPr>
          <w:rFonts w:eastAsia="宋体"/>
          <w:lang w:val="en-GB" w:eastAsia="zh-CN"/>
        </w:rPr>
        <w:t xml:space="preserve"> Figure </w:t>
      </w:r>
      <w:r w:rsidR="00363D08" w:rsidRPr="00A31B1D">
        <w:rPr>
          <w:rFonts w:eastAsia="宋体"/>
          <w:lang w:val="en-GB" w:eastAsia="zh-CN"/>
        </w:rPr>
        <w:fldChar w:fldCharType="begin"/>
      </w:r>
      <w:r w:rsidRPr="00A31B1D">
        <w:rPr>
          <w:rFonts w:eastAsia="宋体"/>
          <w:lang w:val="en-GB" w:eastAsia="zh-CN"/>
        </w:rPr>
        <w:instrText xml:space="preserve"> SEQ Figure \* ARABIC </w:instrText>
      </w:r>
      <w:r w:rsidR="00363D08" w:rsidRPr="00A31B1D">
        <w:rPr>
          <w:rFonts w:eastAsia="宋体"/>
          <w:lang w:val="en-GB" w:eastAsia="zh-CN"/>
        </w:rPr>
        <w:fldChar w:fldCharType="separate"/>
      </w:r>
      <w:r>
        <w:rPr>
          <w:rFonts w:eastAsia="宋体"/>
          <w:noProof/>
          <w:lang w:val="en-GB" w:eastAsia="zh-CN"/>
        </w:rPr>
        <w:t>3</w:t>
      </w:r>
      <w:r w:rsidR="00363D08" w:rsidRPr="00A31B1D">
        <w:rPr>
          <w:rFonts w:eastAsia="宋体"/>
          <w:lang w:val="en-GB" w:eastAsia="zh-CN"/>
        </w:rPr>
        <w:fldChar w:fldCharType="end"/>
      </w:r>
      <w:r>
        <w:rPr>
          <w:rFonts w:eastAsia="宋体" w:hint="eastAsia"/>
          <w:lang w:val="en-GB" w:eastAsia="zh-CN"/>
        </w:rPr>
        <w:t>: SI update like procedure</w:t>
      </w:r>
    </w:p>
    <w:p w:rsidR="00DF4504" w:rsidRDefault="00DF4504" w:rsidP="00DF4504">
      <w:pPr>
        <w:pStyle w:val="BodyText"/>
        <w:ind w:left="360"/>
        <w:rPr>
          <w:rFonts w:eastAsia="宋体"/>
          <w:lang w:eastAsia="zh-CN"/>
        </w:rPr>
      </w:pPr>
      <w:r w:rsidRPr="005F0897">
        <w:rPr>
          <w:rFonts w:eastAsia="宋体" w:hint="eastAsia"/>
          <w:lang w:eastAsia="zh-CN"/>
        </w:rPr>
        <w:t xml:space="preserve">In this scheme, </w:t>
      </w:r>
      <w:r w:rsidR="00525E26">
        <w:rPr>
          <w:rFonts w:eastAsia="宋体"/>
          <w:lang w:eastAsia="zh-CN"/>
        </w:rPr>
        <w:t xml:space="preserve">the same </w:t>
      </w:r>
      <w:r>
        <w:rPr>
          <w:rFonts w:eastAsia="宋体" w:hint="eastAsia"/>
          <w:lang w:eastAsia="zh-CN"/>
        </w:rPr>
        <w:t>SI</w:t>
      </w:r>
      <w:r w:rsidRPr="005F0897">
        <w:rPr>
          <w:rFonts w:eastAsia="宋体" w:hint="eastAsia"/>
          <w:lang w:eastAsia="zh-CN"/>
        </w:rPr>
        <w:t xml:space="preserve"> </w:t>
      </w:r>
      <w:r w:rsidRPr="005F0897">
        <w:rPr>
          <w:rFonts w:eastAsia="宋体"/>
          <w:lang w:eastAsia="zh-CN"/>
        </w:rPr>
        <w:t>modification</w:t>
      </w:r>
      <w:r w:rsidRPr="005F0897">
        <w:rPr>
          <w:rFonts w:eastAsia="宋体" w:hint="eastAsia"/>
          <w:lang w:eastAsia="zh-CN"/>
        </w:rPr>
        <w:t xml:space="preserve"> period is </w:t>
      </w:r>
      <w:r>
        <w:rPr>
          <w:rFonts w:eastAsia="宋体" w:hint="eastAsia"/>
          <w:lang w:eastAsia="zh-CN"/>
        </w:rPr>
        <w:t>applied</w:t>
      </w:r>
      <w:r w:rsidRPr="005F0897">
        <w:rPr>
          <w:rFonts w:eastAsia="宋体" w:hint="eastAsia"/>
          <w:lang w:eastAsia="zh-CN"/>
        </w:rPr>
        <w:t xml:space="preserve"> for </w:t>
      </w:r>
      <w:r w:rsidR="00525E26">
        <w:rPr>
          <w:rFonts w:eastAsia="宋体"/>
          <w:lang w:eastAsia="zh-CN"/>
        </w:rPr>
        <w:t xml:space="preserve">updating </w:t>
      </w:r>
      <w:r>
        <w:rPr>
          <w:rFonts w:eastAsia="宋体" w:hint="eastAsia"/>
          <w:lang w:eastAsia="zh-CN"/>
        </w:rPr>
        <w:t xml:space="preserve">both </w:t>
      </w:r>
      <w:r w:rsidRPr="005F0897">
        <w:rPr>
          <w:rFonts w:eastAsia="宋体" w:hint="eastAsia"/>
          <w:lang w:eastAsia="zh-CN"/>
        </w:rPr>
        <w:t>mini</w:t>
      </w:r>
      <w:r>
        <w:rPr>
          <w:rFonts w:eastAsia="宋体"/>
          <w:lang w:eastAsia="zh-CN"/>
        </w:rPr>
        <w:t>mum</w:t>
      </w:r>
      <w:r w:rsidRPr="005F0897">
        <w:rPr>
          <w:rFonts w:eastAsia="宋体" w:hint="eastAsia"/>
          <w:lang w:eastAsia="zh-CN"/>
        </w:rPr>
        <w:t xml:space="preserve"> SI and other SI </w:t>
      </w:r>
      <w:r>
        <w:rPr>
          <w:rFonts w:eastAsia="宋体" w:hint="eastAsia"/>
          <w:lang w:eastAsia="zh-CN"/>
        </w:rPr>
        <w:t>broadcasted, and all the broadcast S</w:t>
      </w:r>
      <w:r>
        <w:rPr>
          <w:rFonts w:eastAsia="宋体"/>
          <w:lang w:eastAsia="zh-CN"/>
        </w:rPr>
        <w:t xml:space="preserve">Is </w:t>
      </w:r>
      <w:r>
        <w:rPr>
          <w:rFonts w:eastAsia="宋体" w:hint="eastAsia"/>
          <w:lang w:eastAsia="zh-CN"/>
        </w:rPr>
        <w:t>are scheduled according to the SI scheduling info</w:t>
      </w:r>
      <w:r w:rsidRPr="005F0897">
        <w:rPr>
          <w:rFonts w:eastAsia="宋体" w:hint="eastAsia"/>
          <w:lang w:eastAsia="zh-CN"/>
        </w:rPr>
        <w:t xml:space="preserve">. </w:t>
      </w:r>
      <w:r>
        <w:rPr>
          <w:rFonts w:eastAsia="宋体" w:hint="eastAsia"/>
          <w:lang w:eastAsia="zh-CN"/>
        </w:rPr>
        <w:t xml:space="preserve">Based on the UE request in one SI modification period, eNB would broadcast the on-demand SI in the next period. UE request </w:t>
      </w:r>
      <w:r>
        <w:rPr>
          <w:rFonts w:eastAsia="宋体"/>
          <w:lang w:eastAsia="zh-CN"/>
        </w:rPr>
        <w:t xml:space="preserve">can be similar to the scheme 1 option 2, but </w:t>
      </w:r>
      <w:r w:rsidR="00525E26">
        <w:rPr>
          <w:rFonts w:eastAsia="宋体"/>
          <w:lang w:eastAsia="zh-CN"/>
        </w:rPr>
        <w:t xml:space="preserve">omitting </w:t>
      </w:r>
      <w:r>
        <w:rPr>
          <w:rFonts w:eastAsia="宋体"/>
          <w:lang w:eastAsia="zh-CN"/>
        </w:rPr>
        <w:t xml:space="preserve">the SI response in SI-RNTI, and </w:t>
      </w:r>
      <w:r>
        <w:rPr>
          <w:rFonts w:eastAsia="宋体" w:hint="eastAsia"/>
          <w:lang w:eastAsia="zh-CN"/>
        </w:rPr>
        <w:t>should carry the request SIBx/SIB group index.</w:t>
      </w:r>
    </w:p>
    <w:p w:rsidR="00DF4504" w:rsidRDefault="00DF4504" w:rsidP="00DF4504">
      <w:pPr>
        <w:pStyle w:val="BodyText"/>
        <w:ind w:left="360"/>
        <w:rPr>
          <w:rFonts w:eastAsia="宋体"/>
          <w:lang w:eastAsia="zh-CN"/>
        </w:rPr>
      </w:pPr>
      <w:r>
        <w:rPr>
          <w:rFonts w:eastAsia="宋体" w:hint="eastAsia"/>
          <w:lang w:eastAsia="zh-CN"/>
        </w:rPr>
        <w:t xml:space="preserve">For </w:t>
      </w:r>
      <w:r>
        <w:rPr>
          <w:rFonts w:eastAsia="宋体"/>
          <w:lang w:eastAsia="zh-CN"/>
        </w:rPr>
        <w:t xml:space="preserve">the </w:t>
      </w:r>
      <w:r>
        <w:rPr>
          <w:rFonts w:eastAsia="宋体" w:hint="eastAsia"/>
          <w:lang w:eastAsia="zh-CN"/>
        </w:rPr>
        <w:t xml:space="preserve">example given in Figure </w:t>
      </w:r>
      <w:r>
        <w:rPr>
          <w:rFonts w:eastAsia="宋体"/>
          <w:lang w:eastAsia="zh-CN"/>
        </w:rPr>
        <w:t>3</w:t>
      </w:r>
      <w:r>
        <w:rPr>
          <w:rFonts w:eastAsia="宋体" w:hint="eastAsia"/>
          <w:lang w:eastAsia="zh-CN"/>
        </w:rPr>
        <w:t xml:space="preserve">, in period#(n), SIBx is not broadcasted </w:t>
      </w:r>
      <w:r>
        <w:rPr>
          <w:rFonts w:eastAsia="宋体"/>
          <w:lang w:eastAsia="zh-CN"/>
        </w:rPr>
        <w:t>so</w:t>
      </w:r>
      <w:r>
        <w:rPr>
          <w:rFonts w:eastAsia="宋体" w:hint="eastAsia"/>
          <w:lang w:eastAsia="zh-CN"/>
        </w:rPr>
        <w:t xml:space="preserve"> UE sends the SIBx request signal (e.g. preamble-x) to gNB. In network side, upon receiving the request</w:t>
      </w:r>
      <w:r w:rsidR="00525E26">
        <w:rPr>
          <w:rFonts w:eastAsia="宋体"/>
          <w:lang w:eastAsia="zh-CN"/>
        </w:rPr>
        <w:t>,</w:t>
      </w:r>
      <w:r>
        <w:rPr>
          <w:rFonts w:eastAsia="宋体" w:hint="eastAsia"/>
          <w:lang w:eastAsia="zh-CN"/>
        </w:rPr>
        <w:t xml:space="preserve"> </w:t>
      </w:r>
      <w:r>
        <w:rPr>
          <w:rFonts w:eastAsia="宋体"/>
          <w:lang w:eastAsia="zh-CN"/>
        </w:rPr>
        <w:t xml:space="preserve">gNB could transmit SI update information via paging, and start to schedule the SIBx transmission in the </w:t>
      </w:r>
      <w:r>
        <w:rPr>
          <w:rFonts w:eastAsia="宋体" w:hint="eastAsia"/>
          <w:lang w:eastAsia="zh-CN"/>
        </w:rPr>
        <w:t xml:space="preserve">next </w:t>
      </w:r>
      <w:r>
        <w:rPr>
          <w:rFonts w:eastAsia="宋体"/>
          <w:lang w:eastAsia="zh-CN"/>
        </w:rPr>
        <w:t>period#(</w:t>
      </w:r>
      <w:r>
        <w:rPr>
          <w:rFonts w:eastAsia="宋体" w:hint="eastAsia"/>
          <w:lang w:eastAsia="zh-CN"/>
        </w:rPr>
        <w:t>n+1</w:t>
      </w:r>
      <w:r>
        <w:rPr>
          <w:rFonts w:eastAsia="宋体"/>
          <w:lang w:eastAsia="zh-CN"/>
        </w:rPr>
        <w:t>)</w:t>
      </w:r>
      <w:r>
        <w:rPr>
          <w:rFonts w:eastAsia="宋体" w:hint="eastAsia"/>
          <w:lang w:eastAsia="zh-CN"/>
        </w:rPr>
        <w:t xml:space="preserve">. In UE side, after </w:t>
      </w:r>
      <w:r>
        <w:rPr>
          <w:rFonts w:eastAsia="宋体"/>
          <w:lang w:eastAsia="zh-CN"/>
        </w:rPr>
        <w:t>transmitting</w:t>
      </w:r>
      <w:r>
        <w:rPr>
          <w:rFonts w:eastAsia="宋体" w:hint="eastAsia"/>
          <w:lang w:eastAsia="zh-CN"/>
        </w:rPr>
        <w:t xml:space="preserve"> SIBx request, UE can start monitor</w:t>
      </w:r>
      <w:r>
        <w:rPr>
          <w:rFonts w:eastAsia="宋体"/>
          <w:lang w:eastAsia="zh-CN"/>
        </w:rPr>
        <w:t>ing</w:t>
      </w:r>
      <w:r>
        <w:rPr>
          <w:rFonts w:eastAsia="宋体" w:hint="eastAsia"/>
          <w:lang w:eastAsia="zh-CN"/>
        </w:rPr>
        <w:t xml:space="preserve"> paging (with SI update indication) or directly </w:t>
      </w:r>
      <w:r>
        <w:rPr>
          <w:rFonts w:eastAsia="宋体"/>
          <w:lang w:eastAsia="zh-CN"/>
        </w:rPr>
        <w:t>check</w:t>
      </w:r>
      <w:r>
        <w:rPr>
          <w:rFonts w:eastAsia="宋体" w:hint="eastAsia"/>
          <w:lang w:eastAsia="zh-CN"/>
        </w:rPr>
        <w:t xml:space="preserve"> whether SIBx is scheduled in the period#(n+1); if SIBx is scheduled, then UE acquires the SIBx according to the scheduling info, otherwise, UE can assume </w:t>
      </w:r>
      <w:r>
        <w:rPr>
          <w:rFonts w:eastAsia="宋体"/>
          <w:lang w:eastAsia="zh-CN"/>
        </w:rPr>
        <w:t xml:space="preserve">the SI request was lost and trigger the </w:t>
      </w:r>
      <w:r>
        <w:rPr>
          <w:rFonts w:eastAsia="宋体" w:hint="eastAsia"/>
          <w:lang w:eastAsia="zh-CN"/>
        </w:rPr>
        <w:t>SIBx request</w:t>
      </w:r>
      <w:r>
        <w:rPr>
          <w:rFonts w:eastAsia="宋体"/>
          <w:lang w:eastAsia="zh-CN"/>
        </w:rPr>
        <w:t xml:space="preserve"> again. </w:t>
      </w:r>
    </w:p>
    <w:p w:rsidR="00DF4504" w:rsidRPr="005F0897" w:rsidRDefault="00525E26" w:rsidP="00DF4504">
      <w:pPr>
        <w:pStyle w:val="BodyText"/>
        <w:ind w:left="360"/>
        <w:rPr>
          <w:rFonts w:eastAsia="宋体"/>
          <w:lang w:eastAsia="zh-CN"/>
        </w:rPr>
      </w:pPr>
      <w:r>
        <w:rPr>
          <w:rFonts w:eastAsia="宋体"/>
          <w:lang w:eastAsia="zh-CN"/>
        </w:rPr>
        <w:t>T</w:t>
      </w:r>
      <w:r w:rsidR="00DF4504">
        <w:rPr>
          <w:rFonts w:eastAsia="宋体" w:hint="eastAsia"/>
          <w:lang w:eastAsia="zh-CN"/>
        </w:rPr>
        <w:t>his scheme is simple since the mini</w:t>
      </w:r>
      <w:r w:rsidR="00DF4504">
        <w:rPr>
          <w:rFonts w:eastAsia="宋体"/>
          <w:lang w:eastAsia="zh-CN"/>
        </w:rPr>
        <w:t>mum</w:t>
      </w:r>
      <w:r w:rsidR="00DF4504">
        <w:rPr>
          <w:rFonts w:eastAsia="宋体" w:hint="eastAsia"/>
          <w:lang w:eastAsia="zh-CN"/>
        </w:rPr>
        <w:t xml:space="preserve">-SI and other SI modification procedure is consistent from SI delivery perspective; delay for UE to acquire the on-demand SI and to detect the UE request </w:t>
      </w:r>
      <w:r w:rsidR="00DF4504">
        <w:rPr>
          <w:rFonts w:eastAsia="宋体"/>
          <w:lang w:eastAsia="zh-CN"/>
        </w:rPr>
        <w:t xml:space="preserve">was </w:t>
      </w:r>
      <w:r w:rsidR="00DF4504">
        <w:rPr>
          <w:rFonts w:eastAsia="宋体" w:hint="eastAsia"/>
          <w:lang w:eastAsia="zh-CN"/>
        </w:rPr>
        <w:t xml:space="preserve">lost is long, which depends on the SI modification period (i.e. about </w:t>
      </w:r>
      <w:r w:rsidR="00DF4504">
        <w:rPr>
          <w:rFonts w:eastAsia="宋体"/>
          <w:lang w:eastAsia="zh-CN"/>
        </w:rPr>
        <w:t>hundreds</w:t>
      </w:r>
      <w:r w:rsidR="00DF4504">
        <w:rPr>
          <w:rFonts w:eastAsia="宋体" w:hint="eastAsia"/>
          <w:lang w:eastAsia="zh-CN"/>
        </w:rPr>
        <w:t xml:space="preserve"> of ms); resource efficiency is very good due to the SI delivery is based on the UE request in the last whole SI </w:t>
      </w:r>
      <w:r w:rsidR="00DF4504">
        <w:rPr>
          <w:rFonts w:eastAsia="宋体"/>
          <w:lang w:eastAsia="zh-CN"/>
        </w:rPr>
        <w:t>modification</w:t>
      </w:r>
      <w:r w:rsidR="00DF4504">
        <w:rPr>
          <w:rFonts w:eastAsia="宋体" w:hint="eastAsia"/>
          <w:lang w:eastAsia="zh-CN"/>
        </w:rPr>
        <w:t xml:space="preserve"> period. </w:t>
      </w:r>
    </w:p>
    <w:p w:rsidR="00DF4504" w:rsidRPr="000C2785" w:rsidRDefault="00DF4504" w:rsidP="00371A86">
      <w:pPr>
        <w:pStyle w:val="BodyText"/>
        <w:numPr>
          <w:ilvl w:val="0"/>
          <w:numId w:val="14"/>
        </w:numPr>
        <w:spacing w:before="240"/>
        <w:rPr>
          <w:rFonts w:eastAsia="宋体"/>
          <w:b/>
          <w:lang w:eastAsia="zh-CN"/>
        </w:rPr>
      </w:pPr>
      <w:r>
        <w:rPr>
          <w:rFonts w:eastAsia="宋体" w:hint="eastAsia"/>
          <w:b/>
          <w:lang w:eastAsia="zh-CN"/>
        </w:rPr>
        <w:t>Scheme</w:t>
      </w:r>
      <w:r w:rsidRPr="00FF7033">
        <w:rPr>
          <w:rFonts w:eastAsia="宋体" w:hint="eastAsia"/>
          <w:b/>
          <w:lang w:eastAsia="zh-CN"/>
        </w:rPr>
        <w:t>#3</w:t>
      </w:r>
      <w:r w:rsidRPr="000C2785">
        <w:rPr>
          <w:rFonts w:eastAsia="宋体" w:hint="eastAsia"/>
          <w:b/>
          <w:lang w:eastAsia="zh-CN"/>
        </w:rPr>
        <w:t xml:space="preserve">: LTE ETWS/CMAS like procedure </w:t>
      </w:r>
    </w:p>
    <w:p w:rsidR="00371A86" w:rsidRDefault="00DF4504" w:rsidP="00371A86">
      <w:pPr>
        <w:pStyle w:val="BodyText"/>
        <w:spacing w:before="240"/>
        <w:jc w:val="center"/>
        <w:rPr>
          <w:rFonts w:eastAsia="宋体"/>
          <w:lang w:val="en-GB" w:eastAsia="zh-CN"/>
        </w:rPr>
      </w:pPr>
      <w:r>
        <w:object w:dxaOrig="10302" w:dyaOrig="1908">
          <v:shape id="_x0000_i1028" type="#_x0000_t75" style="width:453.5pt;height:83.7pt" o:ole="">
            <v:imagedata r:id="rId14" o:title=""/>
          </v:shape>
          <o:OLEObject Type="Embed" ProgID="Visio.Drawing.11" ShapeID="_x0000_i1028" DrawAspect="Content" ObjectID="_1545242852" r:id="rId15"/>
        </w:object>
      </w:r>
      <w:r w:rsidRPr="00A31B1D">
        <w:rPr>
          <w:rFonts w:eastAsia="宋体"/>
          <w:lang w:val="en-GB" w:eastAsia="zh-CN"/>
        </w:rPr>
        <w:t xml:space="preserve"> </w:t>
      </w:r>
    </w:p>
    <w:p w:rsidR="00DF4504" w:rsidRDefault="00DF4504" w:rsidP="00DF4504">
      <w:pPr>
        <w:pStyle w:val="BodyText"/>
        <w:jc w:val="center"/>
        <w:rPr>
          <w:rFonts w:eastAsia="宋体"/>
          <w:lang w:eastAsia="zh-CN"/>
        </w:rPr>
      </w:pPr>
      <w:r w:rsidRPr="00A31B1D">
        <w:rPr>
          <w:rFonts w:eastAsia="宋体"/>
          <w:lang w:val="en-GB" w:eastAsia="zh-CN"/>
        </w:rPr>
        <w:t xml:space="preserve">Figure </w:t>
      </w:r>
      <w:r>
        <w:rPr>
          <w:rFonts w:eastAsia="宋体"/>
          <w:lang w:val="en-GB" w:eastAsia="zh-CN"/>
        </w:rPr>
        <w:t>4</w:t>
      </w:r>
      <w:r>
        <w:rPr>
          <w:rFonts w:eastAsia="宋体" w:hint="eastAsia"/>
          <w:lang w:val="en-GB" w:eastAsia="zh-CN"/>
        </w:rPr>
        <w:t>: ETWS/CMAS like procedure</w:t>
      </w:r>
    </w:p>
    <w:p w:rsidR="00DF4504" w:rsidRDefault="00DF4504" w:rsidP="00DF4504">
      <w:pPr>
        <w:pStyle w:val="BodyText"/>
        <w:ind w:left="360"/>
        <w:rPr>
          <w:rFonts w:eastAsia="宋体"/>
          <w:lang w:eastAsia="zh-CN"/>
        </w:rPr>
      </w:pPr>
      <w:r>
        <w:rPr>
          <w:rFonts w:eastAsia="宋体" w:hint="eastAsia"/>
          <w:lang w:eastAsia="zh-CN"/>
        </w:rPr>
        <w:t>In this scheme, both mini</w:t>
      </w:r>
      <w:r>
        <w:rPr>
          <w:rFonts w:eastAsia="宋体"/>
          <w:lang w:eastAsia="zh-CN"/>
        </w:rPr>
        <w:t>mum</w:t>
      </w:r>
      <w:r>
        <w:rPr>
          <w:rFonts w:eastAsia="宋体" w:hint="eastAsia"/>
          <w:lang w:eastAsia="zh-CN"/>
        </w:rPr>
        <w:t>-SI and other SI broadcasted are scheduled by SI scheduling information. The SI modification is only applied for mini</w:t>
      </w:r>
      <w:r>
        <w:rPr>
          <w:rFonts w:eastAsia="宋体"/>
          <w:lang w:eastAsia="zh-CN"/>
        </w:rPr>
        <w:t>mum</w:t>
      </w:r>
      <w:r>
        <w:rPr>
          <w:rFonts w:eastAsia="宋体" w:hint="eastAsia"/>
          <w:lang w:eastAsia="zh-CN"/>
        </w:rPr>
        <w:t xml:space="preserve">-SI. </w:t>
      </w:r>
      <w:r>
        <w:rPr>
          <w:rFonts w:eastAsia="宋体"/>
          <w:lang w:eastAsia="zh-CN"/>
        </w:rPr>
        <w:t>F</w:t>
      </w:r>
      <w:r>
        <w:rPr>
          <w:rFonts w:eastAsia="宋体" w:hint="eastAsia"/>
          <w:lang w:eastAsia="zh-CN"/>
        </w:rPr>
        <w:t xml:space="preserve">or the on-demand SI, based on UE request, gNB can </w:t>
      </w:r>
      <w:r>
        <w:rPr>
          <w:rFonts w:eastAsia="宋体" w:hint="eastAsia"/>
          <w:lang w:eastAsia="zh-CN"/>
        </w:rPr>
        <w:lastRenderedPageBreak/>
        <w:t xml:space="preserve">schedule it immediately and update the scheduling info. </w:t>
      </w:r>
      <w:r>
        <w:rPr>
          <w:rFonts w:eastAsia="宋体"/>
          <w:lang w:eastAsia="zh-CN"/>
        </w:rPr>
        <w:t xml:space="preserve">The same </w:t>
      </w:r>
      <w:r>
        <w:rPr>
          <w:rFonts w:eastAsia="宋体" w:hint="eastAsia"/>
          <w:lang w:eastAsia="zh-CN"/>
        </w:rPr>
        <w:t xml:space="preserve">UE request </w:t>
      </w:r>
      <w:r>
        <w:rPr>
          <w:rFonts w:eastAsia="宋体"/>
          <w:lang w:eastAsia="zh-CN"/>
        </w:rPr>
        <w:t xml:space="preserve">mechanism as for scheme #2 </w:t>
      </w:r>
      <w:r>
        <w:rPr>
          <w:rFonts w:eastAsia="宋体" w:hint="eastAsia"/>
          <w:lang w:eastAsia="zh-CN"/>
        </w:rPr>
        <w:t xml:space="preserve">should </w:t>
      </w:r>
      <w:r>
        <w:rPr>
          <w:rFonts w:eastAsia="宋体"/>
          <w:lang w:eastAsia="zh-CN"/>
        </w:rPr>
        <w:t xml:space="preserve">be used, </w:t>
      </w:r>
      <w:r>
        <w:rPr>
          <w:rFonts w:eastAsia="宋体" w:hint="eastAsia"/>
          <w:lang w:eastAsia="zh-CN"/>
        </w:rPr>
        <w:t>carry</w:t>
      </w:r>
      <w:r>
        <w:rPr>
          <w:rFonts w:eastAsia="宋体"/>
          <w:lang w:eastAsia="zh-CN"/>
        </w:rPr>
        <w:t>ing</w:t>
      </w:r>
      <w:r>
        <w:rPr>
          <w:rFonts w:eastAsia="宋体" w:hint="eastAsia"/>
          <w:lang w:eastAsia="zh-CN"/>
        </w:rPr>
        <w:t xml:space="preserve"> the request SIBx/SIB group index.</w:t>
      </w:r>
    </w:p>
    <w:p w:rsidR="00DF4504" w:rsidRDefault="00DF4504" w:rsidP="00DF4504">
      <w:pPr>
        <w:pStyle w:val="BodyText"/>
        <w:ind w:left="360"/>
        <w:rPr>
          <w:rFonts w:eastAsia="宋体"/>
          <w:lang w:eastAsia="zh-CN"/>
        </w:rPr>
      </w:pPr>
      <w:r>
        <w:rPr>
          <w:rFonts w:eastAsia="宋体" w:hint="eastAsia"/>
          <w:lang w:eastAsia="zh-CN"/>
        </w:rPr>
        <w:t xml:space="preserve">For </w:t>
      </w:r>
      <w:r>
        <w:rPr>
          <w:rFonts w:eastAsia="宋体"/>
          <w:lang w:eastAsia="zh-CN"/>
        </w:rPr>
        <w:t xml:space="preserve">the </w:t>
      </w:r>
      <w:r>
        <w:rPr>
          <w:rFonts w:eastAsia="宋体" w:hint="eastAsia"/>
          <w:lang w:eastAsia="zh-CN"/>
        </w:rPr>
        <w:t xml:space="preserve">example given in Figure </w:t>
      </w:r>
      <w:r>
        <w:rPr>
          <w:rFonts w:eastAsia="宋体"/>
          <w:lang w:eastAsia="zh-CN"/>
        </w:rPr>
        <w:t>4</w:t>
      </w:r>
      <w:r>
        <w:rPr>
          <w:rFonts w:eastAsia="宋体" w:hint="eastAsia"/>
          <w:lang w:eastAsia="zh-CN"/>
        </w:rPr>
        <w:t xml:space="preserve">, in period#(n) SIBx is not broadcasted, </w:t>
      </w:r>
      <w:r>
        <w:rPr>
          <w:rFonts w:eastAsia="宋体"/>
          <w:lang w:eastAsia="zh-CN"/>
        </w:rPr>
        <w:t>so</w:t>
      </w:r>
      <w:r>
        <w:rPr>
          <w:rFonts w:eastAsia="宋体" w:hint="eastAsia"/>
          <w:lang w:eastAsia="zh-CN"/>
        </w:rPr>
        <w:t xml:space="preserve"> UE transmits SIBx request to gNB. In network side, upon receiving the request</w:t>
      </w:r>
      <w:r w:rsidR="00985358">
        <w:rPr>
          <w:rFonts w:eastAsia="宋体"/>
          <w:lang w:eastAsia="zh-CN"/>
        </w:rPr>
        <w:t>,</w:t>
      </w:r>
      <w:r>
        <w:rPr>
          <w:rFonts w:eastAsia="宋体" w:hint="eastAsia"/>
          <w:lang w:eastAsia="zh-CN"/>
        </w:rPr>
        <w:t xml:space="preserve"> gNB updates the SI scheduling info and broadcast</w:t>
      </w:r>
      <w:r>
        <w:rPr>
          <w:rFonts w:eastAsia="宋体"/>
          <w:lang w:eastAsia="zh-CN"/>
        </w:rPr>
        <w:t>s</w:t>
      </w:r>
      <w:r>
        <w:rPr>
          <w:rFonts w:eastAsia="宋体" w:hint="eastAsia"/>
          <w:lang w:eastAsia="zh-CN"/>
        </w:rPr>
        <w:t xml:space="preserve"> SIBx, additionally gNB </w:t>
      </w:r>
      <w:r w:rsidR="00985358">
        <w:rPr>
          <w:rFonts w:eastAsia="宋体"/>
          <w:lang w:eastAsia="zh-CN"/>
        </w:rPr>
        <w:t xml:space="preserve">can </w:t>
      </w:r>
      <w:r>
        <w:rPr>
          <w:rFonts w:eastAsia="宋体" w:hint="eastAsia"/>
          <w:lang w:eastAsia="zh-CN"/>
        </w:rPr>
        <w:t xml:space="preserve">also transmit SI update info via paging. In UE side, after transmitting UE request, UE immediately monitors the SI scheduling info; if SIBx is included, then UE acquires SIBx according to it, otherwise, if UE cannot find SIBx scheduling info </w:t>
      </w:r>
      <w:r>
        <w:rPr>
          <w:rFonts w:eastAsia="宋体"/>
          <w:lang w:eastAsia="zh-CN"/>
        </w:rPr>
        <w:t xml:space="preserve">or does not receive paging </w:t>
      </w:r>
      <w:r>
        <w:rPr>
          <w:rFonts w:eastAsia="宋体" w:hint="eastAsia"/>
          <w:lang w:eastAsia="zh-CN"/>
        </w:rPr>
        <w:t xml:space="preserve">for some time, UE can assume the SI request </w:t>
      </w:r>
      <w:r>
        <w:rPr>
          <w:rFonts w:eastAsia="宋体"/>
          <w:lang w:eastAsia="zh-CN"/>
        </w:rPr>
        <w:t xml:space="preserve">was </w:t>
      </w:r>
      <w:r>
        <w:rPr>
          <w:rFonts w:eastAsia="宋体" w:hint="eastAsia"/>
          <w:lang w:eastAsia="zh-CN"/>
        </w:rPr>
        <w:t>lost and trigger</w:t>
      </w:r>
      <w:r>
        <w:rPr>
          <w:rFonts w:eastAsia="宋体"/>
          <w:lang w:eastAsia="zh-CN"/>
        </w:rPr>
        <w:t>s</w:t>
      </w:r>
      <w:r>
        <w:rPr>
          <w:rFonts w:eastAsia="宋体" w:hint="eastAsia"/>
          <w:lang w:eastAsia="zh-CN"/>
        </w:rPr>
        <w:t xml:space="preserve"> SIBx request again. </w:t>
      </w:r>
    </w:p>
    <w:p w:rsidR="00DF4504" w:rsidRDefault="00DF4504" w:rsidP="00DF4504">
      <w:pPr>
        <w:pStyle w:val="BodyText"/>
        <w:ind w:left="360"/>
        <w:rPr>
          <w:rFonts w:eastAsia="宋体"/>
          <w:lang w:eastAsia="zh-CN"/>
        </w:rPr>
      </w:pPr>
      <w:r>
        <w:rPr>
          <w:rFonts w:eastAsia="宋体"/>
          <w:lang w:eastAsia="zh-CN"/>
        </w:rPr>
        <w:t>T</w:t>
      </w:r>
      <w:r>
        <w:rPr>
          <w:rFonts w:eastAsia="宋体" w:hint="eastAsia"/>
          <w:lang w:eastAsia="zh-CN"/>
        </w:rPr>
        <w:t xml:space="preserve">his scheme is simple since the </w:t>
      </w:r>
      <w:r>
        <w:rPr>
          <w:rFonts w:eastAsia="宋体"/>
          <w:lang w:eastAsia="zh-CN"/>
        </w:rPr>
        <w:t>delivery part of procedure</w:t>
      </w:r>
      <w:r>
        <w:rPr>
          <w:rFonts w:eastAsia="宋体" w:hint="eastAsia"/>
          <w:lang w:eastAsia="zh-CN"/>
        </w:rPr>
        <w:t xml:space="preserve"> is </w:t>
      </w:r>
      <w:r>
        <w:rPr>
          <w:rFonts w:eastAsia="宋体"/>
          <w:lang w:eastAsia="zh-CN"/>
        </w:rPr>
        <w:t xml:space="preserve">the </w:t>
      </w:r>
      <w:r>
        <w:rPr>
          <w:rFonts w:eastAsia="宋体" w:hint="eastAsia"/>
          <w:lang w:eastAsia="zh-CN"/>
        </w:rPr>
        <w:t>same as ETWS/CMAS broadcast mechanism</w:t>
      </w:r>
      <w:r>
        <w:rPr>
          <w:rFonts w:eastAsia="宋体"/>
          <w:lang w:eastAsia="zh-CN"/>
        </w:rPr>
        <w:t>.</w:t>
      </w:r>
      <w:r>
        <w:rPr>
          <w:rFonts w:eastAsia="宋体" w:hint="eastAsia"/>
          <w:lang w:eastAsia="zh-CN"/>
        </w:rPr>
        <w:t xml:space="preserve"> </w:t>
      </w:r>
      <w:r>
        <w:rPr>
          <w:rFonts w:eastAsia="宋体"/>
          <w:lang w:eastAsia="zh-CN"/>
        </w:rPr>
        <w:t xml:space="preserve">The </w:t>
      </w:r>
      <w:r>
        <w:rPr>
          <w:rFonts w:eastAsia="宋体" w:hint="eastAsia"/>
          <w:lang w:eastAsia="zh-CN"/>
        </w:rPr>
        <w:t xml:space="preserve">delay for UE acquiring the on-demand SI and SI request lost detection is short, which depends on the SI </w:t>
      </w:r>
      <w:r>
        <w:rPr>
          <w:rFonts w:eastAsia="宋体"/>
          <w:lang w:eastAsia="zh-CN"/>
        </w:rPr>
        <w:t>scheduling info</w:t>
      </w:r>
      <w:r>
        <w:rPr>
          <w:rFonts w:eastAsia="宋体" w:hint="eastAsia"/>
          <w:lang w:eastAsia="zh-CN"/>
        </w:rPr>
        <w:t xml:space="preserve"> transmission period</w:t>
      </w:r>
      <w:r>
        <w:rPr>
          <w:rFonts w:eastAsia="宋体"/>
          <w:lang w:eastAsia="zh-CN"/>
        </w:rPr>
        <w:t xml:space="preserve"> and/or update info paging latency (for request confirmation), if used</w:t>
      </w:r>
      <w:r>
        <w:rPr>
          <w:rFonts w:eastAsia="宋体" w:hint="eastAsia"/>
          <w:lang w:eastAsia="zh-CN"/>
        </w:rPr>
        <w:t xml:space="preserve">; resource efficiency is good </w:t>
      </w:r>
      <w:r>
        <w:rPr>
          <w:rFonts w:eastAsia="宋体"/>
          <w:lang w:eastAsia="zh-CN"/>
        </w:rPr>
        <w:t xml:space="preserve">since </w:t>
      </w:r>
      <w:r>
        <w:rPr>
          <w:rFonts w:eastAsia="宋体" w:hint="eastAsia"/>
          <w:lang w:eastAsia="zh-CN"/>
        </w:rPr>
        <w:t xml:space="preserve">the SI delivery </w:t>
      </w:r>
      <w:r>
        <w:rPr>
          <w:rFonts w:eastAsia="宋体"/>
          <w:lang w:eastAsia="zh-CN"/>
        </w:rPr>
        <w:t xml:space="preserve">can be made common for potentially multiple </w:t>
      </w:r>
      <w:r>
        <w:rPr>
          <w:rFonts w:eastAsia="宋体" w:hint="eastAsia"/>
          <w:lang w:eastAsia="zh-CN"/>
        </w:rPr>
        <w:t>UE request</w:t>
      </w:r>
      <w:r>
        <w:rPr>
          <w:rFonts w:eastAsia="宋体"/>
          <w:lang w:eastAsia="zh-CN"/>
        </w:rPr>
        <w:t>s</w:t>
      </w:r>
      <w:r>
        <w:rPr>
          <w:rFonts w:eastAsia="宋体" w:hint="eastAsia"/>
          <w:lang w:eastAsia="zh-CN"/>
        </w:rPr>
        <w:t xml:space="preserve"> at least in the last scheduling info transmission period.</w:t>
      </w:r>
    </w:p>
    <w:p w:rsidR="00DF4504" w:rsidRPr="000465DB" w:rsidRDefault="00DF4504" w:rsidP="00DF4504">
      <w:pPr>
        <w:pStyle w:val="BodyText"/>
        <w:ind w:left="360"/>
        <w:rPr>
          <w:rFonts w:eastAsia="宋体"/>
          <w:lang w:eastAsia="zh-CN"/>
        </w:rPr>
      </w:pPr>
    </w:p>
    <w:p w:rsidR="00DF4504" w:rsidRDefault="00DF4504" w:rsidP="00DF4504">
      <w:pPr>
        <w:pStyle w:val="BodyText"/>
        <w:rPr>
          <w:rFonts w:eastAsia="宋体"/>
          <w:lang w:eastAsia="zh-CN"/>
        </w:rPr>
      </w:pPr>
      <w:r>
        <w:rPr>
          <w:rFonts w:eastAsia="宋体" w:hint="eastAsia"/>
          <w:lang w:eastAsia="zh-CN"/>
        </w:rPr>
        <w:t xml:space="preserve">Based on the introduction of the three schemes, the summary and </w:t>
      </w:r>
      <w:r>
        <w:rPr>
          <w:rFonts w:eastAsia="宋体"/>
          <w:lang w:eastAsia="zh-CN"/>
        </w:rPr>
        <w:t>comparison</w:t>
      </w:r>
      <w:r>
        <w:rPr>
          <w:rFonts w:eastAsia="宋体" w:hint="eastAsia"/>
          <w:lang w:eastAsia="zh-CN"/>
        </w:rPr>
        <w:t xml:space="preserve"> is given in Table-1. </w:t>
      </w:r>
    </w:p>
    <w:p w:rsidR="00DF4504" w:rsidRDefault="00DF4504" w:rsidP="00DF4504">
      <w:pPr>
        <w:pStyle w:val="BodyText"/>
        <w:jc w:val="center"/>
        <w:rPr>
          <w:rFonts w:eastAsia="宋体"/>
          <w:lang w:eastAsia="zh-CN"/>
        </w:rPr>
      </w:pPr>
      <w:r>
        <w:rPr>
          <w:rFonts w:eastAsia="宋体" w:hint="eastAsia"/>
          <w:lang w:eastAsia="zh-CN"/>
        </w:rPr>
        <w:t xml:space="preserve">Table-1: </w:t>
      </w:r>
      <w:r>
        <w:rPr>
          <w:rFonts w:eastAsia="宋体"/>
          <w:lang w:eastAsia="zh-CN"/>
        </w:rPr>
        <w:t>comparison</w:t>
      </w:r>
      <w:r>
        <w:rPr>
          <w:rFonts w:eastAsia="宋体" w:hint="eastAsia"/>
          <w:lang w:eastAsia="zh-CN"/>
        </w:rPr>
        <w:t xml:space="preserve"> </w:t>
      </w:r>
      <w:r>
        <w:rPr>
          <w:rFonts w:eastAsia="宋体"/>
          <w:lang w:eastAsia="zh-CN"/>
        </w:rPr>
        <w:t>of on</w:t>
      </w:r>
      <w:r>
        <w:rPr>
          <w:rFonts w:eastAsia="宋体" w:hint="eastAsia"/>
          <w:lang w:eastAsia="zh-CN"/>
        </w:rPr>
        <w:t>-demand SI delivery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1843"/>
        <w:gridCol w:w="2085"/>
        <w:gridCol w:w="1917"/>
        <w:gridCol w:w="1917"/>
      </w:tblGrid>
      <w:tr w:rsidR="00DF4504" w:rsidRPr="007205C6" w:rsidTr="00107273">
        <w:tc>
          <w:tcPr>
            <w:tcW w:w="1526" w:type="dxa"/>
            <w:shd w:val="clear" w:color="auto" w:fill="FFFF00"/>
          </w:tcPr>
          <w:p w:rsidR="00DF4504" w:rsidRPr="00460C80" w:rsidRDefault="00DF4504" w:rsidP="00460C80">
            <w:pPr>
              <w:pStyle w:val="BodyText"/>
              <w:spacing w:beforeLines="50"/>
              <w:jc w:val="left"/>
              <w:rPr>
                <w:rFonts w:eastAsia="宋体"/>
                <w:lang w:val="en-US" w:eastAsia="zh-CN"/>
              </w:rPr>
            </w:pPr>
          </w:p>
        </w:tc>
        <w:tc>
          <w:tcPr>
            <w:tcW w:w="1843" w:type="dxa"/>
            <w:shd w:val="clear" w:color="auto" w:fill="FFFF00"/>
          </w:tcPr>
          <w:p w:rsidR="00DF4504" w:rsidRPr="00460C80" w:rsidRDefault="00DF4504" w:rsidP="00460C80">
            <w:pPr>
              <w:pStyle w:val="BodyText"/>
              <w:spacing w:beforeLines="50"/>
              <w:jc w:val="left"/>
              <w:rPr>
                <w:rFonts w:eastAsia="宋体"/>
                <w:lang w:val="en-US" w:eastAsia="zh-CN"/>
              </w:rPr>
            </w:pPr>
            <w:r w:rsidRPr="00460C80">
              <w:rPr>
                <w:rFonts w:eastAsia="宋体" w:hint="eastAsia"/>
                <w:lang w:val="en-US" w:eastAsia="zh-CN"/>
              </w:rPr>
              <w:t>Scheme#1: RACH (Option -1)</w:t>
            </w:r>
          </w:p>
        </w:tc>
        <w:tc>
          <w:tcPr>
            <w:tcW w:w="2085" w:type="dxa"/>
            <w:shd w:val="clear" w:color="auto" w:fill="FFFF00"/>
          </w:tcPr>
          <w:p w:rsidR="00DF4504" w:rsidRPr="00460C80" w:rsidRDefault="00DF4504" w:rsidP="00460C80">
            <w:pPr>
              <w:pStyle w:val="BodyText"/>
              <w:spacing w:beforeLines="50"/>
              <w:jc w:val="left"/>
              <w:rPr>
                <w:rFonts w:eastAsia="宋体"/>
                <w:lang w:val="en-US" w:eastAsia="zh-CN"/>
              </w:rPr>
            </w:pPr>
            <w:r w:rsidRPr="00460C80">
              <w:rPr>
                <w:rFonts w:eastAsia="宋体" w:hint="eastAsia"/>
                <w:lang w:val="en-US" w:eastAsia="zh-CN"/>
              </w:rPr>
              <w:t>Scheme#1: RACH (Option-2)</w:t>
            </w:r>
          </w:p>
        </w:tc>
        <w:tc>
          <w:tcPr>
            <w:tcW w:w="1917" w:type="dxa"/>
            <w:shd w:val="clear" w:color="auto" w:fill="FFFF00"/>
          </w:tcPr>
          <w:p w:rsidR="00DF4504" w:rsidRPr="00460C80" w:rsidRDefault="00DF4504" w:rsidP="00460C80">
            <w:pPr>
              <w:pStyle w:val="BodyText"/>
              <w:spacing w:beforeLines="50"/>
              <w:jc w:val="left"/>
              <w:rPr>
                <w:rFonts w:eastAsia="宋体"/>
                <w:lang w:val="en-US" w:eastAsia="zh-CN"/>
              </w:rPr>
            </w:pPr>
            <w:r w:rsidRPr="00460C80">
              <w:rPr>
                <w:rFonts w:eastAsia="宋体" w:hint="eastAsia"/>
                <w:lang w:val="en-US" w:eastAsia="zh-CN"/>
              </w:rPr>
              <w:t>Scheme#2: SI update</w:t>
            </w:r>
          </w:p>
        </w:tc>
        <w:tc>
          <w:tcPr>
            <w:tcW w:w="1917" w:type="dxa"/>
            <w:shd w:val="clear" w:color="auto" w:fill="FFFF00"/>
          </w:tcPr>
          <w:p w:rsidR="00DF4504" w:rsidRPr="00460C80" w:rsidRDefault="00DF4504" w:rsidP="00460C80">
            <w:pPr>
              <w:pStyle w:val="BodyText"/>
              <w:spacing w:beforeLines="50"/>
              <w:jc w:val="left"/>
              <w:rPr>
                <w:rFonts w:eastAsia="宋体"/>
                <w:lang w:val="en-US" w:eastAsia="zh-CN"/>
              </w:rPr>
            </w:pPr>
            <w:r w:rsidRPr="00460C80">
              <w:rPr>
                <w:rFonts w:eastAsia="宋体" w:hint="eastAsia"/>
                <w:lang w:val="en-US" w:eastAsia="zh-CN"/>
              </w:rPr>
              <w:t>Scheme#3: ETWS</w:t>
            </w:r>
          </w:p>
        </w:tc>
      </w:tr>
      <w:tr w:rsidR="00DF4504" w:rsidRPr="007205C6" w:rsidTr="00107273">
        <w:tc>
          <w:tcPr>
            <w:tcW w:w="1526" w:type="dxa"/>
          </w:tcPr>
          <w:p w:rsidR="00DF4504" w:rsidRPr="00460C80" w:rsidRDefault="00DF4504" w:rsidP="00460C80">
            <w:pPr>
              <w:pStyle w:val="BodyText"/>
              <w:spacing w:beforeLines="50"/>
              <w:jc w:val="left"/>
              <w:rPr>
                <w:rFonts w:eastAsia="宋体"/>
                <w:lang w:val="en-US" w:eastAsia="zh-CN"/>
              </w:rPr>
            </w:pPr>
            <w:r w:rsidRPr="00460C80">
              <w:rPr>
                <w:rFonts w:eastAsia="宋体" w:hint="eastAsia"/>
                <w:lang w:val="en-US" w:eastAsia="zh-CN"/>
              </w:rPr>
              <w:t xml:space="preserve">Dedicated SI request </w:t>
            </w:r>
            <w:r w:rsidRPr="00460C80">
              <w:rPr>
                <w:rFonts w:eastAsia="宋体"/>
                <w:lang w:val="en-US" w:eastAsia="zh-CN"/>
              </w:rPr>
              <w:t>signal</w:t>
            </w:r>
            <w:r w:rsidRPr="00460C80">
              <w:rPr>
                <w:rFonts w:eastAsia="宋体" w:hint="eastAsia"/>
                <w:lang w:val="en-US" w:eastAsia="zh-CN"/>
              </w:rPr>
              <w:t xml:space="preserve"> </w:t>
            </w:r>
          </w:p>
          <w:p w:rsidR="00DF4504" w:rsidRPr="00460C80" w:rsidRDefault="00DF4504" w:rsidP="00460C80">
            <w:pPr>
              <w:pStyle w:val="BodyText"/>
              <w:spacing w:beforeLines="50"/>
              <w:jc w:val="left"/>
              <w:rPr>
                <w:rFonts w:eastAsia="宋体"/>
                <w:lang w:val="en-US" w:eastAsia="zh-CN"/>
              </w:rPr>
            </w:pPr>
            <w:r w:rsidRPr="00460C80">
              <w:rPr>
                <w:rFonts w:eastAsia="宋体" w:hint="eastAsia"/>
                <w:lang w:val="en-US" w:eastAsia="zh-CN"/>
              </w:rPr>
              <w:t>(e.g. preamble)</w:t>
            </w:r>
          </w:p>
        </w:tc>
        <w:tc>
          <w:tcPr>
            <w:tcW w:w="1843" w:type="dxa"/>
          </w:tcPr>
          <w:p w:rsidR="00DF4504" w:rsidRPr="00460C80" w:rsidRDefault="00DF4504" w:rsidP="00460C80">
            <w:pPr>
              <w:pStyle w:val="BodyText"/>
              <w:spacing w:beforeLines="50"/>
              <w:jc w:val="left"/>
              <w:rPr>
                <w:rFonts w:eastAsia="宋体"/>
                <w:color w:val="00B050"/>
                <w:lang w:val="en-US" w:eastAsia="zh-CN"/>
              </w:rPr>
            </w:pPr>
            <w:r w:rsidRPr="00460C80">
              <w:rPr>
                <w:rFonts w:eastAsia="宋体"/>
                <w:color w:val="00B050"/>
                <w:lang w:val="en-US" w:eastAsia="zh-CN"/>
              </w:rPr>
              <w:t>None</w:t>
            </w:r>
          </w:p>
        </w:tc>
        <w:tc>
          <w:tcPr>
            <w:tcW w:w="2085" w:type="dxa"/>
          </w:tcPr>
          <w:p w:rsidR="00DF4504" w:rsidRPr="00460C80" w:rsidRDefault="00DF4504" w:rsidP="00460C80">
            <w:pPr>
              <w:pStyle w:val="BodyText"/>
              <w:spacing w:beforeLines="50"/>
              <w:jc w:val="left"/>
              <w:rPr>
                <w:rFonts w:eastAsia="宋体"/>
                <w:lang w:val="en-US" w:eastAsia="zh-CN"/>
              </w:rPr>
            </w:pPr>
            <w:r w:rsidRPr="00460C80">
              <w:rPr>
                <w:rFonts w:eastAsia="宋体" w:hint="eastAsia"/>
                <w:lang w:val="en-US" w:eastAsia="zh-CN"/>
              </w:rPr>
              <w:t>One for each SIB/SIB group</w:t>
            </w:r>
          </w:p>
        </w:tc>
        <w:tc>
          <w:tcPr>
            <w:tcW w:w="1917" w:type="dxa"/>
          </w:tcPr>
          <w:p w:rsidR="00DF4504" w:rsidRPr="00460C80" w:rsidRDefault="00DF4504" w:rsidP="00460C80">
            <w:pPr>
              <w:pStyle w:val="BodyText"/>
              <w:spacing w:beforeLines="50"/>
              <w:jc w:val="left"/>
              <w:rPr>
                <w:rFonts w:eastAsia="宋体"/>
                <w:lang w:val="en-US" w:eastAsia="zh-CN"/>
              </w:rPr>
            </w:pPr>
            <w:r w:rsidRPr="00460C80">
              <w:rPr>
                <w:rFonts w:eastAsia="宋体"/>
                <w:lang w:val="en-US" w:eastAsia="zh-CN"/>
              </w:rPr>
              <w:t>O</w:t>
            </w:r>
            <w:r w:rsidRPr="00460C80">
              <w:rPr>
                <w:rFonts w:eastAsia="宋体" w:hint="eastAsia"/>
                <w:lang w:val="en-US" w:eastAsia="zh-CN"/>
              </w:rPr>
              <w:t>ne for each SIB/SIB group</w:t>
            </w:r>
          </w:p>
        </w:tc>
        <w:tc>
          <w:tcPr>
            <w:tcW w:w="1917" w:type="dxa"/>
          </w:tcPr>
          <w:p w:rsidR="00DF4504" w:rsidRPr="00460C80" w:rsidRDefault="00DF4504" w:rsidP="00460C80">
            <w:pPr>
              <w:pStyle w:val="BodyText"/>
              <w:spacing w:beforeLines="50"/>
              <w:jc w:val="left"/>
              <w:rPr>
                <w:rFonts w:eastAsia="宋体"/>
                <w:lang w:val="en-US" w:eastAsia="zh-CN"/>
              </w:rPr>
            </w:pPr>
            <w:r w:rsidRPr="00460C80">
              <w:rPr>
                <w:rFonts w:eastAsia="宋体"/>
                <w:lang w:val="en-US" w:eastAsia="zh-CN"/>
              </w:rPr>
              <w:t>O</w:t>
            </w:r>
            <w:r w:rsidRPr="00460C80">
              <w:rPr>
                <w:rFonts w:eastAsia="宋体" w:hint="eastAsia"/>
                <w:lang w:val="en-US" w:eastAsia="zh-CN"/>
              </w:rPr>
              <w:t>ne for each SIB/SIB group</w:t>
            </w:r>
          </w:p>
        </w:tc>
      </w:tr>
      <w:tr w:rsidR="00DF4504" w:rsidRPr="007205C6" w:rsidTr="00107273">
        <w:tc>
          <w:tcPr>
            <w:tcW w:w="1526" w:type="dxa"/>
          </w:tcPr>
          <w:p w:rsidR="00DF4504" w:rsidRPr="00460C80" w:rsidRDefault="00DF4504" w:rsidP="00460C80">
            <w:pPr>
              <w:pStyle w:val="BodyText"/>
              <w:spacing w:beforeLines="50"/>
              <w:jc w:val="left"/>
              <w:rPr>
                <w:rFonts w:eastAsia="宋体"/>
                <w:lang w:val="en-US" w:eastAsia="zh-CN"/>
              </w:rPr>
            </w:pPr>
            <w:r w:rsidRPr="00460C80">
              <w:rPr>
                <w:rFonts w:eastAsia="宋体" w:hint="eastAsia"/>
                <w:lang w:val="en-US" w:eastAsia="zh-CN"/>
              </w:rPr>
              <w:t>Delay of SI acquisition</w:t>
            </w:r>
          </w:p>
        </w:tc>
        <w:tc>
          <w:tcPr>
            <w:tcW w:w="1843" w:type="dxa"/>
          </w:tcPr>
          <w:p w:rsidR="00DF4504" w:rsidRPr="00460C80" w:rsidRDefault="00DF4504" w:rsidP="00460C80">
            <w:pPr>
              <w:pStyle w:val="BodyText"/>
              <w:spacing w:beforeLines="50"/>
              <w:jc w:val="left"/>
              <w:rPr>
                <w:rFonts w:eastAsia="宋体"/>
                <w:color w:val="00B050"/>
                <w:lang w:val="en-US" w:eastAsia="zh-CN"/>
              </w:rPr>
            </w:pPr>
            <w:r w:rsidRPr="00460C80">
              <w:rPr>
                <w:rFonts w:eastAsia="宋体"/>
                <w:color w:val="00B050"/>
                <w:lang w:val="en-US" w:eastAsia="zh-CN"/>
              </w:rPr>
              <w:t xml:space="preserve">Short </w:t>
            </w:r>
          </w:p>
        </w:tc>
        <w:tc>
          <w:tcPr>
            <w:tcW w:w="2085" w:type="dxa"/>
          </w:tcPr>
          <w:p w:rsidR="00DF4504" w:rsidRPr="00460C80" w:rsidRDefault="00DF4504" w:rsidP="00460C80">
            <w:pPr>
              <w:pStyle w:val="BodyText"/>
              <w:spacing w:beforeLines="50"/>
              <w:jc w:val="left"/>
              <w:rPr>
                <w:rFonts w:eastAsia="宋体"/>
                <w:color w:val="00B050"/>
                <w:lang w:val="en-US" w:eastAsia="zh-CN"/>
              </w:rPr>
            </w:pPr>
            <w:r w:rsidRPr="00460C80">
              <w:rPr>
                <w:rFonts w:eastAsia="宋体"/>
                <w:color w:val="00B050"/>
                <w:lang w:val="en-US" w:eastAsia="zh-CN"/>
              </w:rPr>
              <w:t xml:space="preserve">Shorter </w:t>
            </w:r>
          </w:p>
        </w:tc>
        <w:tc>
          <w:tcPr>
            <w:tcW w:w="1917" w:type="dxa"/>
          </w:tcPr>
          <w:p w:rsidR="00DF4504" w:rsidRPr="00460C80" w:rsidRDefault="00DF4504" w:rsidP="00460C80">
            <w:pPr>
              <w:pStyle w:val="BodyText"/>
              <w:spacing w:beforeLines="50"/>
              <w:jc w:val="left"/>
              <w:rPr>
                <w:rFonts w:eastAsia="宋体"/>
                <w:lang w:val="en-US" w:eastAsia="zh-CN"/>
              </w:rPr>
            </w:pPr>
            <w:r w:rsidRPr="00460C80">
              <w:rPr>
                <w:rFonts w:eastAsia="宋体"/>
                <w:lang w:val="en-US" w:eastAsia="zh-CN"/>
              </w:rPr>
              <w:t>L</w:t>
            </w:r>
            <w:r w:rsidRPr="00460C80">
              <w:rPr>
                <w:rFonts w:eastAsia="宋体" w:hint="eastAsia"/>
                <w:lang w:val="en-US" w:eastAsia="zh-CN"/>
              </w:rPr>
              <w:t>ong</w:t>
            </w:r>
          </w:p>
        </w:tc>
        <w:tc>
          <w:tcPr>
            <w:tcW w:w="1917" w:type="dxa"/>
          </w:tcPr>
          <w:p w:rsidR="00DF4504" w:rsidRPr="00460C80" w:rsidRDefault="00DF4504" w:rsidP="00460C80">
            <w:pPr>
              <w:pStyle w:val="BodyText"/>
              <w:spacing w:beforeLines="50"/>
              <w:jc w:val="left"/>
              <w:rPr>
                <w:rFonts w:eastAsia="宋体"/>
                <w:color w:val="00B050"/>
                <w:lang w:val="en-US" w:eastAsia="zh-CN"/>
              </w:rPr>
            </w:pPr>
            <w:r w:rsidRPr="00460C80">
              <w:rPr>
                <w:rFonts w:eastAsia="宋体"/>
                <w:color w:val="00B050"/>
                <w:lang w:val="en-US" w:eastAsia="zh-CN"/>
              </w:rPr>
              <w:t xml:space="preserve">Middle </w:t>
            </w:r>
          </w:p>
        </w:tc>
      </w:tr>
      <w:tr w:rsidR="00DF4504" w:rsidRPr="007205C6" w:rsidTr="00107273">
        <w:tc>
          <w:tcPr>
            <w:tcW w:w="1526" w:type="dxa"/>
          </w:tcPr>
          <w:p w:rsidR="00DF4504" w:rsidRPr="00460C80" w:rsidRDefault="00DF4504" w:rsidP="00460C80">
            <w:pPr>
              <w:pStyle w:val="BodyText"/>
              <w:spacing w:beforeLines="50"/>
              <w:jc w:val="left"/>
              <w:rPr>
                <w:rFonts w:eastAsia="宋体"/>
                <w:lang w:val="en-US" w:eastAsia="zh-CN"/>
              </w:rPr>
            </w:pPr>
            <w:r w:rsidRPr="00460C80">
              <w:rPr>
                <w:rFonts w:eastAsia="宋体" w:hint="eastAsia"/>
                <w:lang w:val="en-US" w:eastAsia="zh-CN"/>
              </w:rPr>
              <w:t>Delay of SI lost detection</w:t>
            </w:r>
          </w:p>
        </w:tc>
        <w:tc>
          <w:tcPr>
            <w:tcW w:w="1843" w:type="dxa"/>
          </w:tcPr>
          <w:p w:rsidR="00DF4504" w:rsidRPr="00460C80" w:rsidRDefault="00DF4504" w:rsidP="00460C80">
            <w:pPr>
              <w:pStyle w:val="BodyText"/>
              <w:spacing w:beforeLines="50"/>
              <w:jc w:val="left"/>
              <w:rPr>
                <w:rFonts w:eastAsia="宋体"/>
                <w:color w:val="00B050"/>
                <w:lang w:val="en-US" w:eastAsia="zh-CN"/>
              </w:rPr>
            </w:pPr>
            <w:r w:rsidRPr="00460C80">
              <w:rPr>
                <w:rFonts w:eastAsia="宋体"/>
                <w:color w:val="00B050"/>
                <w:lang w:val="en-US" w:eastAsia="zh-CN"/>
              </w:rPr>
              <w:t>Short</w:t>
            </w:r>
          </w:p>
        </w:tc>
        <w:tc>
          <w:tcPr>
            <w:tcW w:w="2085" w:type="dxa"/>
          </w:tcPr>
          <w:p w:rsidR="00DF4504" w:rsidRPr="00460C80" w:rsidRDefault="00DF4504" w:rsidP="00460C80">
            <w:pPr>
              <w:pStyle w:val="BodyText"/>
              <w:spacing w:beforeLines="50"/>
              <w:jc w:val="left"/>
              <w:rPr>
                <w:rFonts w:eastAsia="宋体"/>
                <w:color w:val="00B050"/>
                <w:lang w:val="en-US" w:eastAsia="zh-CN"/>
              </w:rPr>
            </w:pPr>
            <w:r w:rsidRPr="00460C80">
              <w:rPr>
                <w:rFonts w:eastAsia="宋体"/>
                <w:color w:val="00B050"/>
                <w:lang w:val="en-US" w:eastAsia="zh-CN"/>
              </w:rPr>
              <w:t>Shorter</w:t>
            </w:r>
          </w:p>
        </w:tc>
        <w:tc>
          <w:tcPr>
            <w:tcW w:w="1917" w:type="dxa"/>
          </w:tcPr>
          <w:p w:rsidR="00DF4504" w:rsidRPr="00460C80" w:rsidRDefault="00DF4504" w:rsidP="00460C80">
            <w:pPr>
              <w:pStyle w:val="BodyText"/>
              <w:spacing w:beforeLines="50"/>
              <w:jc w:val="left"/>
              <w:rPr>
                <w:rFonts w:eastAsia="宋体"/>
                <w:lang w:val="en-US" w:eastAsia="zh-CN"/>
              </w:rPr>
            </w:pPr>
            <w:r w:rsidRPr="00460C80">
              <w:rPr>
                <w:rFonts w:eastAsia="宋体" w:hint="eastAsia"/>
                <w:lang w:val="en-US" w:eastAsia="zh-CN"/>
              </w:rPr>
              <w:t>Long</w:t>
            </w:r>
          </w:p>
        </w:tc>
        <w:tc>
          <w:tcPr>
            <w:tcW w:w="1917" w:type="dxa"/>
          </w:tcPr>
          <w:p w:rsidR="00DF4504" w:rsidRPr="00460C80" w:rsidRDefault="00DF4504" w:rsidP="00460C80">
            <w:pPr>
              <w:pStyle w:val="BodyText"/>
              <w:spacing w:beforeLines="50"/>
              <w:jc w:val="left"/>
              <w:rPr>
                <w:rFonts w:eastAsia="宋体"/>
                <w:color w:val="00B050"/>
                <w:lang w:val="en-US" w:eastAsia="zh-CN"/>
              </w:rPr>
            </w:pPr>
            <w:r w:rsidRPr="00460C80">
              <w:rPr>
                <w:rFonts w:eastAsia="宋体"/>
                <w:color w:val="00B050"/>
                <w:lang w:val="en-US" w:eastAsia="zh-CN"/>
              </w:rPr>
              <w:t>Middle</w:t>
            </w:r>
          </w:p>
        </w:tc>
      </w:tr>
      <w:tr w:rsidR="00DF4504" w:rsidRPr="007205C6" w:rsidTr="00107273">
        <w:tc>
          <w:tcPr>
            <w:tcW w:w="1526" w:type="dxa"/>
          </w:tcPr>
          <w:p w:rsidR="00DF4504" w:rsidRPr="00460C80" w:rsidRDefault="00DF4504" w:rsidP="00460C80">
            <w:pPr>
              <w:pStyle w:val="BodyText"/>
              <w:spacing w:beforeLines="50"/>
              <w:jc w:val="left"/>
              <w:rPr>
                <w:rFonts w:eastAsia="宋体"/>
                <w:lang w:val="en-US" w:eastAsia="zh-CN"/>
              </w:rPr>
            </w:pPr>
            <w:r w:rsidRPr="00460C80">
              <w:rPr>
                <w:rFonts w:eastAsia="宋体" w:hint="eastAsia"/>
                <w:lang w:val="en-US" w:eastAsia="zh-CN"/>
              </w:rPr>
              <w:t>Collision</w:t>
            </w:r>
          </w:p>
        </w:tc>
        <w:tc>
          <w:tcPr>
            <w:tcW w:w="1843" w:type="dxa"/>
          </w:tcPr>
          <w:p w:rsidR="00DF4504" w:rsidRPr="00460C80" w:rsidRDefault="00DF4504" w:rsidP="00460C80">
            <w:pPr>
              <w:pStyle w:val="BodyText"/>
              <w:spacing w:beforeLines="50"/>
              <w:jc w:val="left"/>
              <w:rPr>
                <w:rFonts w:eastAsia="宋体"/>
                <w:lang w:val="en-US" w:eastAsia="zh-CN"/>
              </w:rPr>
            </w:pPr>
            <w:r w:rsidRPr="00460C80">
              <w:rPr>
                <w:rFonts w:eastAsia="宋体" w:hint="eastAsia"/>
                <w:lang w:val="en-US" w:eastAsia="zh-CN"/>
              </w:rPr>
              <w:t>Yes</w:t>
            </w:r>
          </w:p>
        </w:tc>
        <w:tc>
          <w:tcPr>
            <w:tcW w:w="2085" w:type="dxa"/>
          </w:tcPr>
          <w:p w:rsidR="00DF4504" w:rsidRPr="00460C80" w:rsidRDefault="00DF4504" w:rsidP="00460C80">
            <w:pPr>
              <w:pStyle w:val="BodyText"/>
              <w:spacing w:beforeLines="50"/>
              <w:jc w:val="left"/>
              <w:rPr>
                <w:rFonts w:eastAsia="宋体"/>
                <w:color w:val="00B050"/>
                <w:lang w:val="en-US" w:eastAsia="zh-CN"/>
              </w:rPr>
            </w:pPr>
            <w:r w:rsidRPr="00460C80">
              <w:rPr>
                <w:rFonts w:eastAsia="宋体"/>
                <w:color w:val="00B050"/>
                <w:lang w:val="en-US" w:eastAsia="zh-CN"/>
              </w:rPr>
              <w:t>No</w:t>
            </w:r>
          </w:p>
        </w:tc>
        <w:tc>
          <w:tcPr>
            <w:tcW w:w="1917" w:type="dxa"/>
          </w:tcPr>
          <w:p w:rsidR="00DF4504" w:rsidRPr="00460C80" w:rsidRDefault="00DF4504" w:rsidP="00460C80">
            <w:pPr>
              <w:pStyle w:val="BodyText"/>
              <w:spacing w:beforeLines="50"/>
              <w:jc w:val="left"/>
              <w:rPr>
                <w:rFonts w:eastAsia="宋体"/>
                <w:color w:val="00B050"/>
                <w:lang w:val="en-US" w:eastAsia="zh-CN"/>
              </w:rPr>
            </w:pPr>
            <w:r w:rsidRPr="00460C80">
              <w:rPr>
                <w:rFonts w:eastAsia="宋体"/>
                <w:color w:val="00B050"/>
                <w:lang w:val="en-US" w:eastAsia="zh-CN"/>
              </w:rPr>
              <w:t>No</w:t>
            </w:r>
          </w:p>
        </w:tc>
        <w:tc>
          <w:tcPr>
            <w:tcW w:w="1917" w:type="dxa"/>
          </w:tcPr>
          <w:p w:rsidR="00DF4504" w:rsidRPr="00460C80" w:rsidRDefault="00DF4504" w:rsidP="00460C80">
            <w:pPr>
              <w:pStyle w:val="BodyText"/>
              <w:spacing w:beforeLines="50"/>
              <w:jc w:val="left"/>
              <w:rPr>
                <w:rFonts w:eastAsia="宋体"/>
                <w:color w:val="00B050"/>
                <w:lang w:val="en-US" w:eastAsia="zh-CN"/>
              </w:rPr>
            </w:pPr>
            <w:r w:rsidRPr="00460C80">
              <w:rPr>
                <w:rFonts w:eastAsia="宋体"/>
                <w:color w:val="00B050"/>
                <w:lang w:val="en-US" w:eastAsia="zh-CN"/>
              </w:rPr>
              <w:t>No</w:t>
            </w:r>
          </w:p>
        </w:tc>
      </w:tr>
      <w:tr w:rsidR="00DF4504" w:rsidRPr="007205C6" w:rsidTr="00107273">
        <w:tc>
          <w:tcPr>
            <w:tcW w:w="1526" w:type="dxa"/>
          </w:tcPr>
          <w:p w:rsidR="00DF4504" w:rsidRPr="00460C80" w:rsidRDefault="00DF4504" w:rsidP="00460C80">
            <w:pPr>
              <w:pStyle w:val="BodyText"/>
              <w:spacing w:beforeLines="50"/>
              <w:jc w:val="left"/>
              <w:rPr>
                <w:rFonts w:eastAsia="宋体"/>
                <w:lang w:val="en-US" w:eastAsia="zh-CN"/>
              </w:rPr>
            </w:pPr>
            <w:r w:rsidRPr="00460C80">
              <w:rPr>
                <w:rFonts w:eastAsia="宋体" w:hint="eastAsia"/>
                <w:lang w:val="en-US" w:eastAsia="zh-CN"/>
              </w:rPr>
              <w:t xml:space="preserve">Resource </w:t>
            </w:r>
            <w:r w:rsidRPr="00460C80">
              <w:rPr>
                <w:rFonts w:eastAsia="宋体"/>
                <w:lang w:val="en-US" w:eastAsia="zh-CN"/>
              </w:rPr>
              <w:t>efficiency</w:t>
            </w:r>
            <w:r w:rsidRPr="00460C80">
              <w:rPr>
                <w:rFonts w:eastAsia="宋体" w:hint="eastAsia"/>
                <w:lang w:val="en-US" w:eastAsia="zh-CN"/>
              </w:rPr>
              <w:t xml:space="preserve"> for SI delivery</w:t>
            </w:r>
          </w:p>
        </w:tc>
        <w:tc>
          <w:tcPr>
            <w:tcW w:w="1843" w:type="dxa"/>
          </w:tcPr>
          <w:p w:rsidR="00DF4504" w:rsidRPr="00460C80" w:rsidRDefault="00DF4504" w:rsidP="00460C80">
            <w:pPr>
              <w:pStyle w:val="BodyText"/>
              <w:spacing w:beforeLines="50"/>
              <w:jc w:val="left"/>
              <w:rPr>
                <w:rFonts w:eastAsia="宋体"/>
                <w:lang w:val="en-US" w:eastAsia="zh-CN"/>
              </w:rPr>
            </w:pPr>
            <w:r w:rsidRPr="00460C80">
              <w:rPr>
                <w:rFonts w:eastAsia="宋体" w:hint="eastAsia"/>
                <w:lang w:val="en-US" w:eastAsia="zh-CN"/>
              </w:rPr>
              <w:t>Bad</w:t>
            </w:r>
          </w:p>
        </w:tc>
        <w:tc>
          <w:tcPr>
            <w:tcW w:w="2085" w:type="dxa"/>
          </w:tcPr>
          <w:p w:rsidR="00DF4504" w:rsidRPr="00460C80" w:rsidRDefault="00DF4504" w:rsidP="00460C80">
            <w:pPr>
              <w:pStyle w:val="BodyText"/>
              <w:spacing w:beforeLines="50"/>
              <w:jc w:val="left"/>
              <w:rPr>
                <w:rFonts w:eastAsia="宋体"/>
                <w:lang w:val="en-US" w:eastAsia="zh-CN"/>
              </w:rPr>
            </w:pPr>
            <w:r w:rsidRPr="00460C80">
              <w:rPr>
                <w:rFonts w:eastAsia="宋体" w:hint="eastAsia"/>
                <w:lang w:val="en-US" w:eastAsia="zh-CN"/>
              </w:rPr>
              <w:t>Bad</w:t>
            </w:r>
          </w:p>
        </w:tc>
        <w:tc>
          <w:tcPr>
            <w:tcW w:w="1917" w:type="dxa"/>
          </w:tcPr>
          <w:p w:rsidR="00DF4504" w:rsidRPr="00460C80" w:rsidRDefault="00DF4504" w:rsidP="00460C80">
            <w:pPr>
              <w:pStyle w:val="BodyText"/>
              <w:spacing w:beforeLines="50"/>
              <w:jc w:val="left"/>
              <w:rPr>
                <w:rFonts w:eastAsia="宋体"/>
                <w:color w:val="00B050"/>
                <w:lang w:val="en-US" w:eastAsia="zh-CN"/>
              </w:rPr>
            </w:pPr>
            <w:r w:rsidRPr="00460C80">
              <w:rPr>
                <w:rFonts w:eastAsia="宋体"/>
                <w:color w:val="00B050"/>
                <w:lang w:val="en-US" w:eastAsia="zh-CN"/>
              </w:rPr>
              <w:t>Better</w:t>
            </w:r>
          </w:p>
        </w:tc>
        <w:tc>
          <w:tcPr>
            <w:tcW w:w="1917" w:type="dxa"/>
          </w:tcPr>
          <w:p w:rsidR="00DF4504" w:rsidRPr="00460C80" w:rsidRDefault="00DF4504" w:rsidP="00460C80">
            <w:pPr>
              <w:pStyle w:val="BodyText"/>
              <w:spacing w:beforeLines="50"/>
              <w:jc w:val="left"/>
              <w:rPr>
                <w:rFonts w:eastAsia="宋体"/>
                <w:color w:val="00B050"/>
                <w:lang w:val="en-US" w:eastAsia="zh-CN"/>
              </w:rPr>
            </w:pPr>
            <w:r w:rsidRPr="00460C80">
              <w:rPr>
                <w:rFonts w:eastAsia="宋体"/>
                <w:color w:val="00B050"/>
                <w:lang w:val="en-US" w:eastAsia="zh-CN"/>
              </w:rPr>
              <w:t xml:space="preserve">Good </w:t>
            </w:r>
          </w:p>
        </w:tc>
      </w:tr>
      <w:tr w:rsidR="00DF4504" w:rsidRPr="007205C6" w:rsidTr="00107273">
        <w:tc>
          <w:tcPr>
            <w:tcW w:w="1526" w:type="dxa"/>
          </w:tcPr>
          <w:p w:rsidR="00DF4504" w:rsidRPr="00460C80" w:rsidRDefault="00DF4504" w:rsidP="00460C80">
            <w:pPr>
              <w:pStyle w:val="BodyText"/>
              <w:spacing w:beforeLines="50"/>
              <w:jc w:val="left"/>
              <w:rPr>
                <w:rFonts w:eastAsia="宋体"/>
                <w:lang w:val="en-US" w:eastAsia="zh-CN"/>
              </w:rPr>
            </w:pPr>
            <w:r w:rsidRPr="00460C80">
              <w:rPr>
                <w:rFonts w:eastAsia="宋体" w:hint="eastAsia"/>
                <w:lang w:val="en-US" w:eastAsia="zh-CN"/>
              </w:rPr>
              <w:t>Consistent with mini SI transmission</w:t>
            </w:r>
          </w:p>
        </w:tc>
        <w:tc>
          <w:tcPr>
            <w:tcW w:w="1843" w:type="dxa"/>
          </w:tcPr>
          <w:p w:rsidR="00DF4504" w:rsidRPr="00460C80" w:rsidRDefault="00DF4504" w:rsidP="00460C80">
            <w:pPr>
              <w:pStyle w:val="BodyText"/>
              <w:spacing w:beforeLines="50"/>
              <w:jc w:val="left"/>
              <w:rPr>
                <w:rFonts w:eastAsia="宋体"/>
                <w:lang w:val="en-US" w:eastAsia="zh-CN"/>
              </w:rPr>
            </w:pPr>
            <w:r w:rsidRPr="00460C80">
              <w:rPr>
                <w:rFonts w:eastAsia="宋体" w:hint="eastAsia"/>
                <w:lang w:val="en-US" w:eastAsia="zh-CN"/>
              </w:rPr>
              <w:t>No</w:t>
            </w:r>
          </w:p>
        </w:tc>
        <w:tc>
          <w:tcPr>
            <w:tcW w:w="2085" w:type="dxa"/>
          </w:tcPr>
          <w:p w:rsidR="00DF4504" w:rsidRPr="00460C80" w:rsidRDefault="00DF4504" w:rsidP="00460C80">
            <w:pPr>
              <w:pStyle w:val="BodyText"/>
              <w:spacing w:beforeLines="50"/>
              <w:jc w:val="left"/>
              <w:rPr>
                <w:rFonts w:eastAsia="宋体"/>
                <w:lang w:val="en-US" w:eastAsia="zh-CN"/>
              </w:rPr>
            </w:pPr>
            <w:r w:rsidRPr="00460C80">
              <w:rPr>
                <w:rFonts w:eastAsia="宋体" w:hint="eastAsia"/>
                <w:lang w:val="en-US" w:eastAsia="zh-CN"/>
              </w:rPr>
              <w:t>No</w:t>
            </w:r>
          </w:p>
        </w:tc>
        <w:tc>
          <w:tcPr>
            <w:tcW w:w="1917" w:type="dxa"/>
          </w:tcPr>
          <w:p w:rsidR="00DF4504" w:rsidRPr="00460C80" w:rsidRDefault="00DF4504" w:rsidP="00460C80">
            <w:pPr>
              <w:pStyle w:val="BodyText"/>
              <w:spacing w:beforeLines="50"/>
              <w:jc w:val="left"/>
              <w:rPr>
                <w:rFonts w:eastAsia="宋体"/>
                <w:color w:val="00B050"/>
                <w:lang w:val="en-US" w:eastAsia="zh-CN"/>
              </w:rPr>
            </w:pPr>
            <w:r w:rsidRPr="00460C80">
              <w:rPr>
                <w:rFonts w:eastAsia="宋体"/>
                <w:color w:val="00B050"/>
                <w:lang w:val="en-US" w:eastAsia="zh-CN"/>
              </w:rPr>
              <w:t>Yes</w:t>
            </w:r>
          </w:p>
        </w:tc>
        <w:tc>
          <w:tcPr>
            <w:tcW w:w="1917" w:type="dxa"/>
          </w:tcPr>
          <w:p w:rsidR="00DF4504" w:rsidRPr="00460C80" w:rsidRDefault="00DF4504" w:rsidP="00460C80">
            <w:pPr>
              <w:pStyle w:val="BodyText"/>
              <w:spacing w:beforeLines="50"/>
              <w:jc w:val="left"/>
              <w:rPr>
                <w:rFonts w:eastAsia="宋体"/>
                <w:color w:val="00B050"/>
                <w:lang w:val="en-US" w:eastAsia="zh-CN"/>
              </w:rPr>
            </w:pPr>
            <w:r w:rsidRPr="00460C80">
              <w:rPr>
                <w:rFonts w:eastAsia="宋体"/>
                <w:color w:val="00B050"/>
                <w:lang w:val="en-US" w:eastAsia="zh-CN"/>
              </w:rPr>
              <w:t>Yes</w:t>
            </w:r>
          </w:p>
        </w:tc>
      </w:tr>
      <w:tr w:rsidR="00DF4504" w:rsidRPr="007205C6" w:rsidTr="00107273">
        <w:tc>
          <w:tcPr>
            <w:tcW w:w="1526" w:type="dxa"/>
          </w:tcPr>
          <w:p w:rsidR="00DF4504" w:rsidRPr="00460C80" w:rsidRDefault="00DF4504" w:rsidP="00460C80">
            <w:pPr>
              <w:pStyle w:val="BodyText"/>
              <w:spacing w:beforeLines="50"/>
              <w:jc w:val="left"/>
              <w:rPr>
                <w:rFonts w:eastAsia="宋体"/>
                <w:lang w:val="en-US" w:eastAsia="zh-CN"/>
              </w:rPr>
            </w:pPr>
            <w:r w:rsidRPr="00460C80">
              <w:rPr>
                <w:rFonts w:eastAsia="宋体" w:hint="eastAsia"/>
                <w:lang w:val="en-US" w:eastAsia="zh-CN"/>
              </w:rPr>
              <w:t>Applicable for network request SI transmission</w:t>
            </w:r>
          </w:p>
        </w:tc>
        <w:tc>
          <w:tcPr>
            <w:tcW w:w="1843" w:type="dxa"/>
          </w:tcPr>
          <w:p w:rsidR="00DF4504" w:rsidRPr="00460C80" w:rsidRDefault="00DF4504" w:rsidP="00460C80">
            <w:pPr>
              <w:pStyle w:val="BodyText"/>
              <w:spacing w:beforeLines="50"/>
              <w:jc w:val="left"/>
              <w:rPr>
                <w:rFonts w:eastAsia="宋体"/>
                <w:lang w:val="en-US" w:eastAsia="zh-CN"/>
              </w:rPr>
            </w:pPr>
            <w:r w:rsidRPr="00460C80">
              <w:rPr>
                <w:rFonts w:eastAsia="宋体"/>
                <w:lang w:val="en-US" w:eastAsia="zh-CN"/>
              </w:rPr>
              <w:t>No</w:t>
            </w:r>
          </w:p>
        </w:tc>
        <w:tc>
          <w:tcPr>
            <w:tcW w:w="2085" w:type="dxa"/>
          </w:tcPr>
          <w:p w:rsidR="00DF4504" w:rsidRPr="00460C80" w:rsidRDefault="00DF4504" w:rsidP="00460C80">
            <w:pPr>
              <w:pStyle w:val="BodyText"/>
              <w:spacing w:beforeLines="50"/>
              <w:jc w:val="left"/>
              <w:rPr>
                <w:rFonts w:eastAsia="宋体"/>
                <w:lang w:val="en-US" w:eastAsia="zh-CN"/>
              </w:rPr>
            </w:pPr>
            <w:r w:rsidRPr="00460C80">
              <w:rPr>
                <w:rFonts w:eastAsia="宋体"/>
                <w:lang w:val="en-US" w:eastAsia="zh-CN"/>
              </w:rPr>
              <w:t>No</w:t>
            </w:r>
          </w:p>
        </w:tc>
        <w:tc>
          <w:tcPr>
            <w:tcW w:w="1917" w:type="dxa"/>
          </w:tcPr>
          <w:p w:rsidR="00DF4504" w:rsidRPr="00460C80" w:rsidRDefault="00DF4504" w:rsidP="00460C80">
            <w:pPr>
              <w:pStyle w:val="BodyText"/>
              <w:spacing w:beforeLines="50"/>
              <w:jc w:val="left"/>
              <w:rPr>
                <w:rFonts w:eastAsia="宋体"/>
                <w:color w:val="00B050"/>
                <w:lang w:val="en-US" w:eastAsia="zh-CN"/>
              </w:rPr>
            </w:pPr>
            <w:r w:rsidRPr="00460C80">
              <w:rPr>
                <w:rFonts w:eastAsia="宋体"/>
                <w:color w:val="00B050"/>
                <w:lang w:val="en-US" w:eastAsia="zh-CN"/>
              </w:rPr>
              <w:t>Yes</w:t>
            </w:r>
          </w:p>
        </w:tc>
        <w:tc>
          <w:tcPr>
            <w:tcW w:w="1917" w:type="dxa"/>
          </w:tcPr>
          <w:p w:rsidR="00DF4504" w:rsidRPr="00460C80" w:rsidRDefault="00DF4504" w:rsidP="00460C80">
            <w:pPr>
              <w:pStyle w:val="BodyText"/>
              <w:spacing w:beforeLines="50"/>
              <w:jc w:val="left"/>
              <w:rPr>
                <w:rFonts w:eastAsia="宋体"/>
                <w:color w:val="00B050"/>
                <w:lang w:val="en-US" w:eastAsia="zh-CN"/>
              </w:rPr>
            </w:pPr>
            <w:r w:rsidRPr="00460C80">
              <w:rPr>
                <w:rFonts w:eastAsia="宋体"/>
                <w:color w:val="00B050"/>
                <w:lang w:val="en-US" w:eastAsia="zh-CN"/>
              </w:rPr>
              <w:t>Yes</w:t>
            </w:r>
          </w:p>
        </w:tc>
      </w:tr>
    </w:tbl>
    <w:p w:rsidR="00DF4504" w:rsidRDefault="00DF4504" w:rsidP="00DF4504">
      <w:pPr>
        <w:pStyle w:val="BodyText"/>
        <w:rPr>
          <w:rFonts w:eastAsia="宋体"/>
          <w:lang w:eastAsia="zh-CN"/>
        </w:rPr>
      </w:pPr>
    </w:p>
    <w:p w:rsidR="00DF4504" w:rsidRDefault="00DF4504" w:rsidP="00DF4504">
      <w:pPr>
        <w:pStyle w:val="BodyText"/>
        <w:rPr>
          <w:rFonts w:eastAsia="宋体"/>
          <w:lang w:eastAsia="zh-CN"/>
        </w:rPr>
      </w:pPr>
      <w:r>
        <w:rPr>
          <w:rFonts w:eastAsia="宋体" w:hint="eastAsia"/>
          <w:lang w:eastAsia="zh-CN"/>
        </w:rPr>
        <w:t xml:space="preserve">According to the table, scheme#3 (ETWS/CMAS like scheme) </w:t>
      </w:r>
      <w:r>
        <w:rPr>
          <w:rFonts w:eastAsia="宋体"/>
          <w:lang w:eastAsia="zh-CN"/>
        </w:rPr>
        <w:t xml:space="preserve">associated with </w:t>
      </w:r>
      <w:r w:rsidR="00985358">
        <w:rPr>
          <w:rFonts w:eastAsia="宋体"/>
          <w:lang w:eastAsia="zh-CN"/>
        </w:rPr>
        <w:t>RACH (</w:t>
      </w:r>
      <w:r>
        <w:rPr>
          <w:rFonts w:eastAsia="宋体"/>
          <w:lang w:eastAsia="zh-CN"/>
        </w:rPr>
        <w:t>scheme #1</w:t>
      </w:r>
      <w:r w:rsidR="00985358">
        <w:rPr>
          <w:rFonts w:eastAsia="宋体"/>
          <w:lang w:eastAsia="zh-CN"/>
        </w:rPr>
        <w:t>)</w:t>
      </w:r>
      <w:r>
        <w:rPr>
          <w:rFonts w:eastAsia="宋体"/>
          <w:lang w:eastAsia="zh-CN"/>
        </w:rPr>
        <w:t xml:space="preserve"> option 2 for the request part </w:t>
      </w:r>
      <w:r>
        <w:rPr>
          <w:rFonts w:eastAsia="宋体" w:hint="eastAsia"/>
          <w:lang w:eastAsia="zh-CN"/>
        </w:rPr>
        <w:t xml:space="preserve">is good on both latency and resource efficiency, and it has the common procedure as other kinds of SI transmission procedure. </w:t>
      </w:r>
      <w:r w:rsidR="00985358">
        <w:rPr>
          <w:rFonts w:eastAsia="宋体"/>
          <w:lang w:eastAsia="zh-CN"/>
        </w:rPr>
        <w:t>T</w:t>
      </w:r>
      <w:r>
        <w:rPr>
          <w:rFonts w:eastAsia="宋体" w:hint="eastAsia"/>
          <w:lang w:eastAsia="zh-CN"/>
        </w:rPr>
        <w:t xml:space="preserve">he SI request resource is more than RACH option 1 scheme, but there would be no </w:t>
      </w:r>
      <w:r>
        <w:rPr>
          <w:rFonts w:eastAsia="宋体"/>
          <w:lang w:eastAsia="zh-CN"/>
        </w:rPr>
        <w:t>collision</w:t>
      </w:r>
      <w:r>
        <w:rPr>
          <w:rFonts w:eastAsia="宋体" w:hint="eastAsia"/>
          <w:lang w:eastAsia="zh-CN"/>
        </w:rPr>
        <w:t xml:space="preserve"> issue. So we </w:t>
      </w:r>
      <w:r>
        <w:rPr>
          <w:rFonts w:eastAsia="宋体"/>
          <w:lang w:eastAsia="zh-CN"/>
        </w:rPr>
        <w:t>propose:</w:t>
      </w:r>
    </w:p>
    <w:p w:rsidR="00DF4504" w:rsidRDefault="00DF4504" w:rsidP="00460C80">
      <w:pPr>
        <w:pStyle w:val="BodyText"/>
        <w:spacing w:beforeLines="50"/>
        <w:jc w:val="left"/>
        <w:rPr>
          <w:rFonts w:eastAsia="宋体"/>
          <w:b/>
          <w:lang w:val="en-GB" w:eastAsia="zh-CN"/>
        </w:rPr>
      </w:pPr>
      <w:r w:rsidRPr="003B6B63">
        <w:rPr>
          <w:rFonts w:eastAsia="宋体"/>
          <w:b/>
          <w:lang w:val="en-GB" w:eastAsia="zh-CN"/>
        </w:rPr>
        <w:t>Proposal:</w:t>
      </w:r>
      <w:r w:rsidRPr="003B6B63">
        <w:rPr>
          <w:rFonts w:eastAsia="宋体" w:hint="eastAsia"/>
          <w:b/>
          <w:lang w:val="en-GB" w:eastAsia="zh-CN"/>
        </w:rPr>
        <w:t xml:space="preserve"> </w:t>
      </w:r>
      <w:r>
        <w:rPr>
          <w:rFonts w:eastAsia="宋体" w:hint="eastAsia"/>
          <w:b/>
          <w:lang w:val="en-GB" w:eastAsia="zh-CN"/>
        </w:rPr>
        <w:t>Adopt scheme#3 (ETWS/CMAS like scheme) for on demand SI delivery, which includes:</w:t>
      </w:r>
      <w:r>
        <w:rPr>
          <w:rFonts w:eastAsia="宋体" w:hint="eastAsia"/>
          <w:b/>
          <w:lang w:val="en-GB" w:eastAsia="zh-CN"/>
        </w:rPr>
        <w:tab/>
      </w:r>
    </w:p>
    <w:p w:rsidR="00DF4504" w:rsidRDefault="00DF4504" w:rsidP="00460C80">
      <w:pPr>
        <w:pStyle w:val="BodyText"/>
        <w:numPr>
          <w:ilvl w:val="0"/>
          <w:numId w:val="16"/>
        </w:numPr>
        <w:spacing w:beforeLines="50"/>
        <w:jc w:val="left"/>
        <w:rPr>
          <w:rFonts w:eastAsia="宋体"/>
          <w:b/>
          <w:lang w:val="en-GB" w:eastAsia="zh-CN"/>
        </w:rPr>
      </w:pPr>
      <w:r>
        <w:rPr>
          <w:rFonts w:eastAsia="宋体" w:hint="eastAsia"/>
          <w:b/>
          <w:lang w:val="en-GB" w:eastAsia="zh-CN"/>
        </w:rPr>
        <w:t xml:space="preserve">1/ SI request signal is on-demand SIBx </w:t>
      </w:r>
      <w:r w:rsidR="00985358">
        <w:rPr>
          <w:rFonts w:eastAsia="宋体"/>
          <w:b/>
          <w:lang w:val="en-GB" w:eastAsia="zh-CN"/>
        </w:rPr>
        <w:t xml:space="preserve">or SIB-group </w:t>
      </w:r>
      <w:r>
        <w:rPr>
          <w:rFonts w:eastAsia="宋体" w:hint="eastAsia"/>
          <w:b/>
          <w:lang w:val="en-GB" w:eastAsia="zh-CN"/>
        </w:rPr>
        <w:t>specific;</w:t>
      </w:r>
    </w:p>
    <w:p w:rsidR="00DF4504" w:rsidRDefault="00DF4504" w:rsidP="00460C80">
      <w:pPr>
        <w:pStyle w:val="BodyText"/>
        <w:numPr>
          <w:ilvl w:val="0"/>
          <w:numId w:val="16"/>
        </w:numPr>
        <w:spacing w:beforeLines="50"/>
        <w:jc w:val="left"/>
        <w:rPr>
          <w:rFonts w:eastAsia="宋体"/>
          <w:b/>
          <w:lang w:val="en-GB" w:eastAsia="zh-CN"/>
        </w:rPr>
      </w:pPr>
      <w:r>
        <w:rPr>
          <w:rFonts w:eastAsia="宋体" w:hint="eastAsia"/>
          <w:b/>
          <w:lang w:val="en-GB" w:eastAsia="zh-CN"/>
        </w:rPr>
        <w:t xml:space="preserve">2/ </w:t>
      </w:r>
      <w:r>
        <w:rPr>
          <w:rFonts w:eastAsia="宋体"/>
          <w:b/>
          <w:lang w:val="en-GB" w:eastAsia="zh-CN"/>
        </w:rPr>
        <w:t>N</w:t>
      </w:r>
      <w:r>
        <w:rPr>
          <w:rFonts w:eastAsia="宋体" w:hint="eastAsia"/>
          <w:b/>
          <w:lang w:val="en-GB" w:eastAsia="zh-CN"/>
        </w:rPr>
        <w:t xml:space="preserve">etwork </w:t>
      </w:r>
      <w:r>
        <w:rPr>
          <w:rFonts w:eastAsia="宋体"/>
          <w:b/>
          <w:lang w:val="en-GB" w:eastAsia="zh-CN"/>
        </w:rPr>
        <w:t xml:space="preserve">schedules on-demand SI delivery </w:t>
      </w:r>
      <w:r>
        <w:rPr>
          <w:rFonts w:eastAsia="宋体" w:hint="eastAsia"/>
          <w:b/>
          <w:lang w:val="en-GB" w:eastAsia="zh-CN"/>
        </w:rPr>
        <w:t>via SI scheduling info, and the SI scheduling info is carried in mini</w:t>
      </w:r>
      <w:r>
        <w:rPr>
          <w:rFonts w:eastAsia="宋体"/>
          <w:b/>
          <w:lang w:val="en-GB" w:eastAsia="zh-CN"/>
        </w:rPr>
        <w:t>mum</w:t>
      </w:r>
      <w:r>
        <w:rPr>
          <w:rFonts w:eastAsia="宋体" w:hint="eastAsia"/>
          <w:b/>
          <w:lang w:val="en-GB" w:eastAsia="zh-CN"/>
        </w:rPr>
        <w:t xml:space="preserve">-SI </w:t>
      </w:r>
      <w:r>
        <w:rPr>
          <w:rFonts w:eastAsia="宋体"/>
          <w:b/>
          <w:lang w:val="en-GB" w:eastAsia="zh-CN"/>
        </w:rPr>
        <w:t>with</w:t>
      </w:r>
      <w:r>
        <w:rPr>
          <w:rFonts w:eastAsia="宋体" w:hint="eastAsia"/>
          <w:b/>
          <w:lang w:val="en-GB" w:eastAsia="zh-CN"/>
        </w:rPr>
        <w:t xml:space="preserve"> periodic </w:t>
      </w:r>
      <w:r>
        <w:rPr>
          <w:rFonts w:eastAsia="宋体"/>
          <w:b/>
          <w:lang w:val="en-GB" w:eastAsia="zh-CN"/>
        </w:rPr>
        <w:t>broadcast</w:t>
      </w:r>
      <w:r>
        <w:rPr>
          <w:rFonts w:eastAsia="宋体" w:hint="eastAsia"/>
          <w:b/>
          <w:lang w:val="en-GB" w:eastAsia="zh-CN"/>
        </w:rPr>
        <w:t>;</w:t>
      </w:r>
    </w:p>
    <w:p w:rsidR="00DF4504" w:rsidRDefault="00DF4504" w:rsidP="00460C80">
      <w:pPr>
        <w:pStyle w:val="BodyText"/>
        <w:numPr>
          <w:ilvl w:val="0"/>
          <w:numId w:val="16"/>
        </w:numPr>
        <w:spacing w:beforeLines="50"/>
        <w:jc w:val="left"/>
        <w:rPr>
          <w:rFonts w:eastAsia="宋体"/>
          <w:b/>
          <w:lang w:val="en-GB" w:eastAsia="zh-CN"/>
        </w:rPr>
      </w:pPr>
      <w:r>
        <w:rPr>
          <w:rFonts w:eastAsia="宋体" w:hint="eastAsia"/>
          <w:b/>
          <w:lang w:val="en-GB" w:eastAsia="zh-CN"/>
        </w:rPr>
        <w:lastRenderedPageBreak/>
        <w:t xml:space="preserve">3/ Network can </w:t>
      </w:r>
      <w:r>
        <w:rPr>
          <w:rFonts w:eastAsia="宋体"/>
          <w:b/>
          <w:lang w:val="en-GB" w:eastAsia="zh-CN"/>
        </w:rPr>
        <w:t>update</w:t>
      </w:r>
      <w:r>
        <w:rPr>
          <w:rFonts w:eastAsia="宋体" w:hint="eastAsia"/>
          <w:b/>
          <w:lang w:val="en-GB" w:eastAsia="zh-CN"/>
        </w:rPr>
        <w:t xml:space="preserve"> the scheduling info for on-demand SI </w:t>
      </w:r>
      <w:r>
        <w:rPr>
          <w:rFonts w:eastAsia="宋体"/>
          <w:b/>
          <w:lang w:val="en-GB" w:eastAsia="zh-CN"/>
        </w:rPr>
        <w:t>independently of</w:t>
      </w:r>
      <w:r>
        <w:rPr>
          <w:rFonts w:eastAsia="宋体" w:hint="eastAsia"/>
          <w:b/>
          <w:lang w:val="en-GB" w:eastAsia="zh-CN"/>
        </w:rPr>
        <w:t xml:space="preserve"> the SI </w:t>
      </w:r>
      <w:r>
        <w:rPr>
          <w:rFonts w:eastAsia="宋体"/>
          <w:b/>
          <w:lang w:val="en-GB" w:eastAsia="zh-CN"/>
        </w:rPr>
        <w:t>modification</w:t>
      </w:r>
      <w:r>
        <w:rPr>
          <w:rFonts w:eastAsia="宋体" w:hint="eastAsia"/>
          <w:b/>
          <w:lang w:val="en-GB" w:eastAsia="zh-CN"/>
        </w:rPr>
        <w:t xml:space="preserve"> period;</w:t>
      </w:r>
    </w:p>
    <w:p w:rsidR="00DF4504" w:rsidRDefault="00DF4504" w:rsidP="00460C80">
      <w:pPr>
        <w:pStyle w:val="BodyText"/>
        <w:numPr>
          <w:ilvl w:val="0"/>
          <w:numId w:val="16"/>
        </w:numPr>
        <w:spacing w:beforeLines="50"/>
        <w:jc w:val="left"/>
        <w:rPr>
          <w:rFonts w:eastAsia="宋体"/>
          <w:b/>
          <w:lang w:val="en-GB" w:eastAsia="zh-CN"/>
        </w:rPr>
      </w:pPr>
      <w:r>
        <w:rPr>
          <w:rFonts w:eastAsia="宋体" w:hint="eastAsia"/>
          <w:b/>
          <w:lang w:val="en-GB" w:eastAsia="zh-CN"/>
        </w:rPr>
        <w:t>4/ Network can provide the SI update indication in paging when it decides to schedule the on-demand SI;</w:t>
      </w:r>
    </w:p>
    <w:p w:rsidR="00DF4504" w:rsidRDefault="00DF4504" w:rsidP="00460C80">
      <w:pPr>
        <w:pStyle w:val="BodyText"/>
        <w:numPr>
          <w:ilvl w:val="0"/>
          <w:numId w:val="16"/>
        </w:numPr>
        <w:spacing w:beforeLines="50"/>
        <w:jc w:val="left"/>
        <w:rPr>
          <w:rFonts w:eastAsia="宋体"/>
          <w:b/>
          <w:lang w:val="en-GB" w:eastAsia="zh-CN"/>
        </w:rPr>
      </w:pPr>
      <w:r>
        <w:rPr>
          <w:rFonts w:eastAsia="宋体" w:hint="eastAsia"/>
          <w:b/>
          <w:lang w:val="en-GB" w:eastAsia="zh-CN"/>
        </w:rPr>
        <w:t xml:space="preserve">5/ After transmitting SI </w:t>
      </w:r>
      <w:r>
        <w:rPr>
          <w:rFonts w:eastAsia="宋体"/>
          <w:b/>
          <w:lang w:val="en-GB" w:eastAsia="zh-CN"/>
        </w:rPr>
        <w:t>request</w:t>
      </w:r>
      <w:r>
        <w:rPr>
          <w:rFonts w:eastAsia="宋体" w:hint="eastAsia"/>
          <w:b/>
          <w:lang w:val="en-GB" w:eastAsia="zh-CN"/>
        </w:rPr>
        <w:t xml:space="preserve">, </w:t>
      </w:r>
      <w:r>
        <w:rPr>
          <w:rFonts w:eastAsia="宋体"/>
          <w:b/>
          <w:lang w:val="en-GB" w:eastAsia="zh-CN"/>
        </w:rPr>
        <w:t>i</w:t>
      </w:r>
      <w:r>
        <w:rPr>
          <w:rFonts w:eastAsia="宋体" w:hint="eastAsia"/>
          <w:b/>
          <w:lang w:val="en-GB" w:eastAsia="zh-CN"/>
        </w:rPr>
        <w:t>f UE cannot detect the corresponding SI scheduling info for some time</w:t>
      </w:r>
      <w:r>
        <w:rPr>
          <w:rFonts w:eastAsia="宋体"/>
          <w:b/>
          <w:lang w:val="en-GB" w:eastAsia="zh-CN"/>
        </w:rPr>
        <w:t xml:space="preserve"> or does not receive paging</w:t>
      </w:r>
      <w:r>
        <w:rPr>
          <w:rFonts w:eastAsia="宋体" w:hint="eastAsia"/>
          <w:b/>
          <w:lang w:val="en-GB" w:eastAsia="zh-CN"/>
        </w:rPr>
        <w:t xml:space="preserve">, UE can assume the SI request lost and trigger SI request again. </w:t>
      </w:r>
    </w:p>
    <w:p w:rsidR="00DF4504" w:rsidRDefault="00DF4504" w:rsidP="00DF4504">
      <w:pPr>
        <w:pStyle w:val="Heading1"/>
        <w:tabs>
          <w:tab w:val="clear" w:pos="567"/>
          <w:tab w:val="num" w:pos="432"/>
        </w:tabs>
        <w:ind w:left="432" w:hanging="432"/>
        <w:jc w:val="both"/>
      </w:pPr>
      <w:r>
        <w:t>Conclusion</w:t>
      </w:r>
    </w:p>
    <w:p w:rsidR="00DF4504" w:rsidRPr="003B6B63" w:rsidRDefault="00DF4504" w:rsidP="00460C80">
      <w:pPr>
        <w:pStyle w:val="BodyText"/>
        <w:spacing w:beforeLines="50"/>
        <w:rPr>
          <w:rFonts w:eastAsia="宋体"/>
          <w:lang w:val="en-GB" w:eastAsia="zh-CN"/>
        </w:rPr>
      </w:pPr>
      <w:r>
        <w:rPr>
          <w:rFonts w:eastAsia="宋体" w:hint="eastAsia"/>
          <w:lang w:val="en-GB" w:eastAsia="zh-CN"/>
        </w:rPr>
        <w:t>According to the analysis in section 2, it is proposed:</w:t>
      </w:r>
    </w:p>
    <w:p w:rsidR="00DF4504" w:rsidRDefault="00DF4504" w:rsidP="00460C80">
      <w:pPr>
        <w:pStyle w:val="BodyText"/>
        <w:spacing w:beforeLines="50"/>
        <w:jc w:val="left"/>
        <w:rPr>
          <w:rFonts w:eastAsia="宋体"/>
          <w:b/>
          <w:lang w:val="en-GB" w:eastAsia="zh-CN"/>
        </w:rPr>
      </w:pPr>
      <w:r w:rsidRPr="003B6B63">
        <w:rPr>
          <w:rFonts w:eastAsia="宋体"/>
          <w:b/>
          <w:lang w:val="en-GB" w:eastAsia="zh-CN"/>
        </w:rPr>
        <w:t>Proposal:</w:t>
      </w:r>
      <w:r w:rsidRPr="003B6B63">
        <w:rPr>
          <w:rFonts w:eastAsia="宋体" w:hint="eastAsia"/>
          <w:b/>
          <w:lang w:val="en-GB" w:eastAsia="zh-CN"/>
        </w:rPr>
        <w:t xml:space="preserve"> </w:t>
      </w:r>
      <w:r>
        <w:rPr>
          <w:rFonts w:eastAsia="宋体" w:hint="eastAsia"/>
          <w:b/>
          <w:lang w:val="en-GB" w:eastAsia="zh-CN"/>
        </w:rPr>
        <w:t>Adopt scheme#3 (ETWS/CMAS like scheme) for on demand SI delivery, which includes:</w:t>
      </w:r>
      <w:r>
        <w:rPr>
          <w:rFonts w:eastAsia="宋体" w:hint="eastAsia"/>
          <w:b/>
          <w:lang w:val="en-GB" w:eastAsia="zh-CN"/>
        </w:rPr>
        <w:tab/>
      </w:r>
    </w:p>
    <w:p w:rsidR="00985358" w:rsidRDefault="00985358" w:rsidP="00460C80">
      <w:pPr>
        <w:pStyle w:val="BodyText"/>
        <w:numPr>
          <w:ilvl w:val="0"/>
          <w:numId w:val="16"/>
        </w:numPr>
        <w:spacing w:beforeLines="50"/>
        <w:jc w:val="left"/>
        <w:rPr>
          <w:rFonts w:eastAsia="宋体"/>
          <w:b/>
          <w:lang w:val="en-GB" w:eastAsia="zh-CN"/>
        </w:rPr>
      </w:pPr>
      <w:r>
        <w:rPr>
          <w:rFonts w:eastAsia="宋体" w:hint="eastAsia"/>
          <w:b/>
          <w:lang w:val="en-GB" w:eastAsia="zh-CN"/>
        </w:rPr>
        <w:t xml:space="preserve">1/ SI request signal is on-demand SIBx </w:t>
      </w:r>
      <w:r>
        <w:rPr>
          <w:rFonts w:eastAsia="宋体"/>
          <w:b/>
          <w:lang w:val="en-GB" w:eastAsia="zh-CN"/>
        </w:rPr>
        <w:t xml:space="preserve">or SIB-group </w:t>
      </w:r>
      <w:r>
        <w:rPr>
          <w:rFonts w:eastAsia="宋体" w:hint="eastAsia"/>
          <w:b/>
          <w:lang w:val="en-GB" w:eastAsia="zh-CN"/>
        </w:rPr>
        <w:t>specific;</w:t>
      </w:r>
    </w:p>
    <w:p w:rsidR="00985358" w:rsidRDefault="00985358" w:rsidP="00460C80">
      <w:pPr>
        <w:pStyle w:val="BodyText"/>
        <w:numPr>
          <w:ilvl w:val="0"/>
          <w:numId w:val="16"/>
        </w:numPr>
        <w:spacing w:beforeLines="50"/>
        <w:jc w:val="left"/>
        <w:rPr>
          <w:rFonts w:eastAsia="宋体"/>
          <w:b/>
          <w:lang w:val="en-GB" w:eastAsia="zh-CN"/>
        </w:rPr>
      </w:pPr>
      <w:r>
        <w:rPr>
          <w:rFonts w:eastAsia="宋体" w:hint="eastAsia"/>
          <w:b/>
          <w:lang w:val="en-GB" w:eastAsia="zh-CN"/>
        </w:rPr>
        <w:t xml:space="preserve">2/ </w:t>
      </w:r>
      <w:r>
        <w:rPr>
          <w:rFonts w:eastAsia="宋体"/>
          <w:b/>
          <w:lang w:val="en-GB" w:eastAsia="zh-CN"/>
        </w:rPr>
        <w:t>N</w:t>
      </w:r>
      <w:r>
        <w:rPr>
          <w:rFonts w:eastAsia="宋体" w:hint="eastAsia"/>
          <w:b/>
          <w:lang w:val="en-GB" w:eastAsia="zh-CN"/>
        </w:rPr>
        <w:t xml:space="preserve">etwork </w:t>
      </w:r>
      <w:r>
        <w:rPr>
          <w:rFonts w:eastAsia="宋体"/>
          <w:b/>
          <w:lang w:val="en-GB" w:eastAsia="zh-CN"/>
        </w:rPr>
        <w:t xml:space="preserve">schedules on-demand SI delivery </w:t>
      </w:r>
      <w:r>
        <w:rPr>
          <w:rFonts w:eastAsia="宋体" w:hint="eastAsia"/>
          <w:b/>
          <w:lang w:val="en-GB" w:eastAsia="zh-CN"/>
        </w:rPr>
        <w:t>via SI scheduling info, and the SI scheduling info is carried in mini</w:t>
      </w:r>
      <w:r>
        <w:rPr>
          <w:rFonts w:eastAsia="宋体"/>
          <w:b/>
          <w:lang w:val="en-GB" w:eastAsia="zh-CN"/>
        </w:rPr>
        <w:t>mum</w:t>
      </w:r>
      <w:r>
        <w:rPr>
          <w:rFonts w:eastAsia="宋体" w:hint="eastAsia"/>
          <w:b/>
          <w:lang w:val="en-GB" w:eastAsia="zh-CN"/>
        </w:rPr>
        <w:t xml:space="preserve">-SI </w:t>
      </w:r>
      <w:r>
        <w:rPr>
          <w:rFonts w:eastAsia="宋体"/>
          <w:b/>
          <w:lang w:val="en-GB" w:eastAsia="zh-CN"/>
        </w:rPr>
        <w:t>with</w:t>
      </w:r>
      <w:r>
        <w:rPr>
          <w:rFonts w:eastAsia="宋体" w:hint="eastAsia"/>
          <w:b/>
          <w:lang w:val="en-GB" w:eastAsia="zh-CN"/>
        </w:rPr>
        <w:t xml:space="preserve"> periodic </w:t>
      </w:r>
      <w:r>
        <w:rPr>
          <w:rFonts w:eastAsia="宋体"/>
          <w:b/>
          <w:lang w:val="en-GB" w:eastAsia="zh-CN"/>
        </w:rPr>
        <w:t>broadcast</w:t>
      </w:r>
      <w:r>
        <w:rPr>
          <w:rFonts w:eastAsia="宋体" w:hint="eastAsia"/>
          <w:b/>
          <w:lang w:val="en-GB" w:eastAsia="zh-CN"/>
        </w:rPr>
        <w:t>;</w:t>
      </w:r>
    </w:p>
    <w:p w:rsidR="00985358" w:rsidRDefault="00985358" w:rsidP="00460C80">
      <w:pPr>
        <w:pStyle w:val="BodyText"/>
        <w:numPr>
          <w:ilvl w:val="0"/>
          <w:numId w:val="16"/>
        </w:numPr>
        <w:spacing w:beforeLines="50"/>
        <w:jc w:val="left"/>
        <w:rPr>
          <w:rFonts w:eastAsia="宋体"/>
          <w:b/>
          <w:lang w:val="en-GB" w:eastAsia="zh-CN"/>
        </w:rPr>
      </w:pPr>
      <w:r>
        <w:rPr>
          <w:rFonts w:eastAsia="宋体" w:hint="eastAsia"/>
          <w:b/>
          <w:lang w:val="en-GB" w:eastAsia="zh-CN"/>
        </w:rPr>
        <w:t xml:space="preserve">3/ Network can </w:t>
      </w:r>
      <w:r>
        <w:rPr>
          <w:rFonts w:eastAsia="宋体"/>
          <w:b/>
          <w:lang w:val="en-GB" w:eastAsia="zh-CN"/>
        </w:rPr>
        <w:t>update</w:t>
      </w:r>
      <w:r>
        <w:rPr>
          <w:rFonts w:eastAsia="宋体" w:hint="eastAsia"/>
          <w:b/>
          <w:lang w:val="en-GB" w:eastAsia="zh-CN"/>
        </w:rPr>
        <w:t xml:space="preserve"> the scheduling info for on-demand SI </w:t>
      </w:r>
      <w:r>
        <w:rPr>
          <w:rFonts w:eastAsia="宋体"/>
          <w:b/>
          <w:lang w:val="en-GB" w:eastAsia="zh-CN"/>
        </w:rPr>
        <w:t>independently of</w:t>
      </w:r>
      <w:r>
        <w:rPr>
          <w:rFonts w:eastAsia="宋体" w:hint="eastAsia"/>
          <w:b/>
          <w:lang w:val="en-GB" w:eastAsia="zh-CN"/>
        </w:rPr>
        <w:t xml:space="preserve"> the SI </w:t>
      </w:r>
      <w:r>
        <w:rPr>
          <w:rFonts w:eastAsia="宋体"/>
          <w:b/>
          <w:lang w:val="en-GB" w:eastAsia="zh-CN"/>
        </w:rPr>
        <w:t>modification</w:t>
      </w:r>
      <w:r>
        <w:rPr>
          <w:rFonts w:eastAsia="宋体" w:hint="eastAsia"/>
          <w:b/>
          <w:lang w:val="en-GB" w:eastAsia="zh-CN"/>
        </w:rPr>
        <w:t xml:space="preserve"> period;</w:t>
      </w:r>
    </w:p>
    <w:p w:rsidR="00985358" w:rsidRDefault="00985358" w:rsidP="00460C80">
      <w:pPr>
        <w:pStyle w:val="BodyText"/>
        <w:numPr>
          <w:ilvl w:val="0"/>
          <w:numId w:val="16"/>
        </w:numPr>
        <w:spacing w:beforeLines="50"/>
        <w:jc w:val="left"/>
        <w:rPr>
          <w:rFonts w:eastAsia="宋体"/>
          <w:b/>
          <w:lang w:val="en-GB" w:eastAsia="zh-CN"/>
        </w:rPr>
      </w:pPr>
      <w:r>
        <w:rPr>
          <w:rFonts w:eastAsia="宋体" w:hint="eastAsia"/>
          <w:b/>
          <w:lang w:val="en-GB" w:eastAsia="zh-CN"/>
        </w:rPr>
        <w:t>4/ Network can provide the SI update indication in paging when it decides to schedule the on-demand SI;</w:t>
      </w:r>
    </w:p>
    <w:p w:rsidR="00985358" w:rsidRDefault="00985358" w:rsidP="00460C80">
      <w:pPr>
        <w:pStyle w:val="BodyText"/>
        <w:numPr>
          <w:ilvl w:val="0"/>
          <w:numId w:val="16"/>
        </w:numPr>
        <w:spacing w:beforeLines="50"/>
        <w:jc w:val="left"/>
        <w:rPr>
          <w:rFonts w:eastAsia="宋体"/>
          <w:b/>
          <w:lang w:val="en-GB" w:eastAsia="zh-CN"/>
        </w:rPr>
      </w:pPr>
      <w:r>
        <w:rPr>
          <w:rFonts w:eastAsia="宋体" w:hint="eastAsia"/>
          <w:b/>
          <w:lang w:val="en-GB" w:eastAsia="zh-CN"/>
        </w:rPr>
        <w:t xml:space="preserve">5/ After transmitting SI </w:t>
      </w:r>
      <w:r>
        <w:rPr>
          <w:rFonts w:eastAsia="宋体"/>
          <w:b/>
          <w:lang w:val="en-GB" w:eastAsia="zh-CN"/>
        </w:rPr>
        <w:t>request</w:t>
      </w:r>
      <w:r>
        <w:rPr>
          <w:rFonts w:eastAsia="宋体" w:hint="eastAsia"/>
          <w:b/>
          <w:lang w:val="en-GB" w:eastAsia="zh-CN"/>
        </w:rPr>
        <w:t xml:space="preserve">, </w:t>
      </w:r>
      <w:r>
        <w:rPr>
          <w:rFonts w:eastAsia="宋体"/>
          <w:b/>
          <w:lang w:val="en-GB" w:eastAsia="zh-CN"/>
        </w:rPr>
        <w:t>i</w:t>
      </w:r>
      <w:r>
        <w:rPr>
          <w:rFonts w:eastAsia="宋体" w:hint="eastAsia"/>
          <w:b/>
          <w:lang w:val="en-GB" w:eastAsia="zh-CN"/>
        </w:rPr>
        <w:t>f UE cannot detect the corresponding SI scheduling info for some time</w:t>
      </w:r>
      <w:r>
        <w:rPr>
          <w:rFonts w:eastAsia="宋体"/>
          <w:b/>
          <w:lang w:val="en-GB" w:eastAsia="zh-CN"/>
        </w:rPr>
        <w:t xml:space="preserve"> or does not receive paging</w:t>
      </w:r>
      <w:r>
        <w:rPr>
          <w:rFonts w:eastAsia="宋体" w:hint="eastAsia"/>
          <w:b/>
          <w:lang w:val="en-GB" w:eastAsia="zh-CN"/>
        </w:rPr>
        <w:t xml:space="preserve">, UE can assume the SI request lost and trigger SI request again. </w:t>
      </w:r>
    </w:p>
    <w:p w:rsidR="00343539" w:rsidRDefault="00343539" w:rsidP="00343539">
      <w:pPr>
        <w:pStyle w:val="Heading1"/>
        <w:jc w:val="both"/>
      </w:pPr>
      <w:r>
        <w:t>References</w:t>
      </w:r>
    </w:p>
    <w:p w:rsidR="00343539" w:rsidRDefault="00343539" w:rsidP="00343539">
      <w:pPr>
        <w:widowControl w:val="0"/>
        <w:numPr>
          <w:ilvl w:val="0"/>
          <w:numId w:val="3"/>
        </w:numPr>
        <w:jc w:val="both"/>
        <w:rPr>
          <w:rFonts w:eastAsia="宋体"/>
          <w:lang w:eastAsia="zh-CN"/>
        </w:rPr>
      </w:pPr>
      <w:bookmarkStart w:id="3" w:name="_Ref465419197"/>
      <w:bookmarkStart w:id="4" w:name="_Ref471500758"/>
      <w:r>
        <w:rPr>
          <w:rFonts w:eastAsia="宋体"/>
          <w:lang w:eastAsia="zh-CN"/>
        </w:rPr>
        <w:t>R2-167960,  “</w:t>
      </w:r>
      <w:r w:rsidRPr="00343539">
        <w:rPr>
          <w:rFonts w:eastAsia="宋体"/>
          <w:lang w:eastAsia="zh-CN"/>
        </w:rPr>
        <w:t>On-demand system information delivery mechanism</w:t>
      </w:r>
      <w:r>
        <w:rPr>
          <w:rFonts w:eastAsia="宋体"/>
          <w:lang w:eastAsia="zh-CN"/>
        </w:rPr>
        <w:t xml:space="preserve">”, </w:t>
      </w:r>
      <w:bookmarkEnd w:id="3"/>
      <w:r>
        <w:rPr>
          <w:rFonts w:eastAsia="宋体"/>
          <w:lang w:eastAsia="zh-CN"/>
        </w:rPr>
        <w:t>CATT</w:t>
      </w:r>
      <w:bookmarkEnd w:id="4"/>
    </w:p>
    <w:p w:rsidR="002B14E3" w:rsidRPr="00DF4504" w:rsidRDefault="002B14E3" w:rsidP="00985358">
      <w:pPr>
        <w:rPr>
          <w:rFonts w:eastAsia="宋体"/>
        </w:rPr>
      </w:pPr>
    </w:p>
    <w:sectPr w:rsidR="002B14E3" w:rsidRPr="00DF4504" w:rsidSect="00DB4827">
      <w:headerReference w:type="default" r:id="rId16"/>
      <w:footerReference w:type="even"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1828" w:rsidRDefault="00061828">
      <w:r>
        <w:separator/>
      </w:r>
    </w:p>
  </w:endnote>
  <w:endnote w:type="continuationSeparator" w:id="0">
    <w:p w:rsidR="00061828" w:rsidRDefault="0006182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363D08" w:rsidP="004F78EE">
    <w:pPr>
      <w:pStyle w:val="Footer"/>
      <w:framePr w:wrap="around" w:vAnchor="text" w:hAnchor="margin" w:xAlign="center" w:y="1"/>
      <w:rPr>
        <w:rStyle w:val="PageNumber"/>
      </w:rPr>
    </w:pPr>
    <w:r>
      <w:rPr>
        <w:rStyle w:val="PageNumber"/>
      </w:rPr>
      <w:fldChar w:fldCharType="begin"/>
    </w:r>
    <w:r w:rsidR="003B2C89">
      <w:rPr>
        <w:rStyle w:val="PageNumber"/>
      </w:rPr>
      <w:instrText xml:space="preserve">PAGE  </w:instrText>
    </w:r>
    <w:r>
      <w:rPr>
        <w:rStyle w:val="PageNumber"/>
      </w:rPr>
      <w:fldChar w:fldCharType="end"/>
    </w:r>
  </w:p>
  <w:p w:rsidR="003B2C89" w:rsidRDefault="003B2C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363D08" w:rsidP="004F78EE">
    <w:pPr>
      <w:pStyle w:val="Footer"/>
      <w:framePr w:wrap="around" w:vAnchor="text" w:hAnchor="margin" w:xAlign="center" w:y="1"/>
      <w:rPr>
        <w:rStyle w:val="PageNumber"/>
      </w:rPr>
    </w:pPr>
    <w:r>
      <w:rPr>
        <w:rStyle w:val="PageNumber"/>
      </w:rPr>
      <w:fldChar w:fldCharType="begin"/>
    </w:r>
    <w:r w:rsidR="003B2C89">
      <w:rPr>
        <w:rStyle w:val="PageNumber"/>
      </w:rPr>
      <w:instrText xml:space="preserve">PAGE  </w:instrText>
    </w:r>
    <w:r>
      <w:rPr>
        <w:rStyle w:val="PageNumber"/>
      </w:rPr>
      <w:fldChar w:fldCharType="separate"/>
    </w:r>
    <w:r w:rsidR="00941008">
      <w:rPr>
        <w:rStyle w:val="PageNumber"/>
        <w:noProof/>
      </w:rPr>
      <w:t>4</w:t>
    </w:r>
    <w:r>
      <w:rPr>
        <w:rStyle w:val="PageNumber"/>
      </w:rPr>
      <w:fldChar w:fldCharType="end"/>
    </w:r>
  </w:p>
  <w:p w:rsidR="003B2C89" w:rsidRPr="00977F1F" w:rsidRDefault="003B2C89" w:rsidP="00D2528A">
    <w:pPr>
      <w:pStyle w:val="Footer"/>
      <w:tabs>
        <w:tab w:val="left" w:pos="2552"/>
      </w:tabs>
      <w:rPr>
        <w:rFonts w:eastAsia="宋体"/>
        <w:lang w:eastAsia="zh-CN"/>
      </w:rPr>
    </w:pPr>
    <w:r w:rsidRPr="00D2528A">
      <w:rPr>
        <w:rFonts w:eastAsia="宋体"/>
        <w:lang w:eastAsia="zh-CN"/>
      </w:rPr>
      <w:t>R2-1</w:t>
    </w:r>
    <w:r w:rsidR="003134CD">
      <w:rPr>
        <w:rFonts w:eastAsia="宋体" w:hint="eastAsia"/>
        <w:lang w:eastAsia="zh-CN"/>
      </w:rPr>
      <w:t>7</w:t>
    </w:r>
    <w:r w:rsidR="00EB6064">
      <w:rPr>
        <w:rFonts w:eastAsia="宋体"/>
        <w:lang w:eastAsia="zh-CN"/>
      </w:rPr>
      <w:t>00210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1828" w:rsidRDefault="00061828">
      <w:r>
        <w:separator/>
      </w:r>
    </w:p>
  </w:footnote>
  <w:footnote w:type="continuationSeparator" w:id="0">
    <w:p w:rsidR="00061828" w:rsidRDefault="000618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3B2C89"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
    <w:nsid w:val="2E540F53"/>
    <w:multiLevelType w:val="hybridMultilevel"/>
    <w:tmpl w:val="D2349630"/>
    <w:lvl w:ilvl="0" w:tplc="D1B21B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4">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517442A"/>
    <w:multiLevelType w:val="hybridMultilevel"/>
    <w:tmpl w:val="C85AB724"/>
    <w:lvl w:ilvl="0" w:tplc="B9127AB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481F0104"/>
    <w:multiLevelType w:val="hybridMultilevel"/>
    <w:tmpl w:val="3A96E05C"/>
    <w:lvl w:ilvl="0" w:tplc="04090001">
      <w:start w:val="1"/>
      <w:numFmt w:val="bullet"/>
      <w:lvlText w:val=""/>
      <w:lvlJc w:val="left"/>
      <w:pPr>
        <w:ind w:left="720" w:hanging="36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9"/>
  </w:num>
  <w:num w:numId="6">
    <w:abstractNumId w:val="14"/>
  </w:num>
  <w:num w:numId="7">
    <w:abstractNumId w:val="0"/>
  </w:num>
  <w:num w:numId="8">
    <w:abstractNumId w:val="3"/>
  </w:num>
  <w:num w:numId="9">
    <w:abstractNumId w:val="11"/>
  </w:num>
  <w:num w:numId="10">
    <w:abstractNumId w:val="10"/>
  </w:num>
  <w:num w:numId="11">
    <w:abstractNumId w:val="12"/>
  </w:num>
  <w:num w:numId="12">
    <w:abstractNumId w:val="7"/>
  </w:num>
  <w:num w:numId="13">
    <w:abstractNumId w:val="8"/>
  </w:num>
  <w:num w:numId="14">
    <w:abstractNumId w:val="2"/>
  </w:num>
  <w:num w:numId="15">
    <w:abstractNumId w:val="6"/>
  </w:num>
  <w:num w:numId="16">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trackRevisions/>
  <w:doNotTrackMoves/>
  <w:defaultTabStop w:val="720"/>
  <w:characterSpacingControl w:val="doNotCompress"/>
  <w:hdrShapeDefaults>
    <o:shapedefaults v:ext="edit" spidmax="142338"/>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87FBC"/>
    <w:rsid w:val="000008FC"/>
    <w:rsid w:val="00000EB2"/>
    <w:rsid w:val="00001C9F"/>
    <w:rsid w:val="0000202E"/>
    <w:rsid w:val="00002FDB"/>
    <w:rsid w:val="00004258"/>
    <w:rsid w:val="000051CE"/>
    <w:rsid w:val="000116A5"/>
    <w:rsid w:val="00016AC6"/>
    <w:rsid w:val="00016D97"/>
    <w:rsid w:val="0002102E"/>
    <w:rsid w:val="0002195F"/>
    <w:rsid w:val="00023160"/>
    <w:rsid w:val="00026A53"/>
    <w:rsid w:val="00034856"/>
    <w:rsid w:val="00035F2E"/>
    <w:rsid w:val="000417EB"/>
    <w:rsid w:val="000426EE"/>
    <w:rsid w:val="000443DE"/>
    <w:rsid w:val="000466C6"/>
    <w:rsid w:val="0005366E"/>
    <w:rsid w:val="00055E49"/>
    <w:rsid w:val="00060DF6"/>
    <w:rsid w:val="00061828"/>
    <w:rsid w:val="0006264B"/>
    <w:rsid w:val="00063313"/>
    <w:rsid w:val="00071D25"/>
    <w:rsid w:val="0007286D"/>
    <w:rsid w:val="000731F9"/>
    <w:rsid w:val="000738D9"/>
    <w:rsid w:val="00073E18"/>
    <w:rsid w:val="00074227"/>
    <w:rsid w:val="000749EF"/>
    <w:rsid w:val="00075D35"/>
    <w:rsid w:val="00076E3A"/>
    <w:rsid w:val="00077DE6"/>
    <w:rsid w:val="000814E3"/>
    <w:rsid w:val="00083725"/>
    <w:rsid w:val="00083BC8"/>
    <w:rsid w:val="000840AF"/>
    <w:rsid w:val="00084510"/>
    <w:rsid w:val="000845DE"/>
    <w:rsid w:val="0008685F"/>
    <w:rsid w:val="00086AEE"/>
    <w:rsid w:val="00090158"/>
    <w:rsid w:val="000909F5"/>
    <w:rsid w:val="000931F4"/>
    <w:rsid w:val="00093E9F"/>
    <w:rsid w:val="000A380C"/>
    <w:rsid w:val="000A5653"/>
    <w:rsid w:val="000B0C8C"/>
    <w:rsid w:val="000B3216"/>
    <w:rsid w:val="000C06E1"/>
    <w:rsid w:val="000C12E9"/>
    <w:rsid w:val="000C53A4"/>
    <w:rsid w:val="000C633B"/>
    <w:rsid w:val="000D2630"/>
    <w:rsid w:val="000D36D0"/>
    <w:rsid w:val="000D5C4A"/>
    <w:rsid w:val="000E06BD"/>
    <w:rsid w:val="000E11DB"/>
    <w:rsid w:val="000E3740"/>
    <w:rsid w:val="000E3AE2"/>
    <w:rsid w:val="000E557C"/>
    <w:rsid w:val="000F1939"/>
    <w:rsid w:val="000F2438"/>
    <w:rsid w:val="000F26CF"/>
    <w:rsid w:val="000F3789"/>
    <w:rsid w:val="000F3D9B"/>
    <w:rsid w:val="000F5484"/>
    <w:rsid w:val="000F54CB"/>
    <w:rsid w:val="000F68BE"/>
    <w:rsid w:val="000F6B0D"/>
    <w:rsid w:val="000F6FF6"/>
    <w:rsid w:val="00100319"/>
    <w:rsid w:val="001008CF"/>
    <w:rsid w:val="001022DB"/>
    <w:rsid w:val="00103048"/>
    <w:rsid w:val="001034FB"/>
    <w:rsid w:val="00105570"/>
    <w:rsid w:val="00107273"/>
    <w:rsid w:val="00107F1D"/>
    <w:rsid w:val="001102F6"/>
    <w:rsid w:val="00111A44"/>
    <w:rsid w:val="00114951"/>
    <w:rsid w:val="00115B64"/>
    <w:rsid w:val="00115CE3"/>
    <w:rsid w:val="00123291"/>
    <w:rsid w:val="00124DE9"/>
    <w:rsid w:val="001267F9"/>
    <w:rsid w:val="001300EB"/>
    <w:rsid w:val="001318F6"/>
    <w:rsid w:val="00131986"/>
    <w:rsid w:val="0013363D"/>
    <w:rsid w:val="001355FD"/>
    <w:rsid w:val="00136678"/>
    <w:rsid w:val="001407A4"/>
    <w:rsid w:val="001414F8"/>
    <w:rsid w:val="00143AAA"/>
    <w:rsid w:val="00143E94"/>
    <w:rsid w:val="00144D13"/>
    <w:rsid w:val="0014512D"/>
    <w:rsid w:val="001469E3"/>
    <w:rsid w:val="001509C6"/>
    <w:rsid w:val="00156119"/>
    <w:rsid w:val="00156B10"/>
    <w:rsid w:val="001605FD"/>
    <w:rsid w:val="001625EC"/>
    <w:rsid w:val="001632A1"/>
    <w:rsid w:val="00164894"/>
    <w:rsid w:val="00165B2B"/>
    <w:rsid w:val="00170391"/>
    <w:rsid w:val="0017068B"/>
    <w:rsid w:val="00171E5B"/>
    <w:rsid w:val="00172CA2"/>
    <w:rsid w:val="001755AA"/>
    <w:rsid w:val="001824D3"/>
    <w:rsid w:val="0018252A"/>
    <w:rsid w:val="001826BA"/>
    <w:rsid w:val="00185006"/>
    <w:rsid w:val="0018753B"/>
    <w:rsid w:val="00193206"/>
    <w:rsid w:val="0019467A"/>
    <w:rsid w:val="00197CE5"/>
    <w:rsid w:val="001A08B0"/>
    <w:rsid w:val="001A251B"/>
    <w:rsid w:val="001A3F69"/>
    <w:rsid w:val="001A7CF7"/>
    <w:rsid w:val="001B220B"/>
    <w:rsid w:val="001B3C20"/>
    <w:rsid w:val="001B689A"/>
    <w:rsid w:val="001B7232"/>
    <w:rsid w:val="001C2710"/>
    <w:rsid w:val="001C29A5"/>
    <w:rsid w:val="001C3652"/>
    <w:rsid w:val="001C5D4D"/>
    <w:rsid w:val="001D20D5"/>
    <w:rsid w:val="001D39E0"/>
    <w:rsid w:val="001D3B73"/>
    <w:rsid w:val="001D3C3E"/>
    <w:rsid w:val="001D3D93"/>
    <w:rsid w:val="001D50DB"/>
    <w:rsid w:val="001D533D"/>
    <w:rsid w:val="001E00B5"/>
    <w:rsid w:val="001E2A0B"/>
    <w:rsid w:val="001E3E26"/>
    <w:rsid w:val="001E44AD"/>
    <w:rsid w:val="001E7EDF"/>
    <w:rsid w:val="001F3687"/>
    <w:rsid w:val="001F3B2D"/>
    <w:rsid w:val="001F4751"/>
    <w:rsid w:val="001F4796"/>
    <w:rsid w:val="001F630F"/>
    <w:rsid w:val="00200147"/>
    <w:rsid w:val="0020399E"/>
    <w:rsid w:val="00204504"/>
    <w:rsid w:val="002048B9"/>
    <w:rsid w:val="0020540C"/>
    <w:rsid w:val="0020799E"/>
    <w:rsid w:val="0021714F"/>
    <w:rsid w:val="00220678"/>
    <w:rsid w:val="00223E82"/>
    <w:rsid w:val="00224693"/>
    <w:rsid w:val="0022483E"/>
    <w:rsid w:val="00230076"/>
    <w:rsid w:val="00231AF8"/>
    <w:rsid w:val="00231E3A"/>
    <w:rsid w:val="00232A82"/>
    <w:rsid w:val="00233084"/>
    <w:rsid w:val="00233DD3"/>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8B0"/>
    <w:rsid w:val="00264F8D"/>
    <w:rsid w:val="002730A9"/>
    <w:rsid w:val="00275303"/>
    <w:rsid w:val="00275C22"/>
    <w:rsid w:val="002767E1"/>
    <w:rsid w:val="00277A2C"/>
    <w:rsid w:val="00287686"/>
    <w:rsid w:val="002911A8"/>
    <w:rsid w:val="002935D4"/>
    <w:rsid w:val="00297960"/>
    <w:rsid w:val="00297FE2"/>
    <w:rsid w:val="002A19E9"/>
    <w:rsid w:val="002A1CAD"/>
    <w:rsid w:val="002A50CB"/>
    <w:rsid w:val="002A6AC0"/>
    <w:rsid w:val="002A773B"/>
    <w:rsid w:val="002B01A8"/>
    <w:rsid w:val="002B0640"/>
    <w:rsid w:val="002B14E3"/>
    <w:rsid w:val="002B1D7C"/>
    <w:rsid w:val="002B3272"/>
    <w:rsid w:val="002B3844"/>
    <w:rsid w:val="002B3B6A"/>
    <w:rsid w:val="002B4115"/>
    <w:rsid w:val="002B72C2"/>
    <w:rsid w:val="002B751F"/>
    <w:rsid w:val="002C133C"/>
    <w:rsid w:val="002C1B2F"/>
    <w:rsid w:val="002C224A"/>
    <w:rsid w:val="002C5799"/>
    <w:rsid w:val="002C6318"/>
    <w:rsid w:val="002D0613"/>
    <w:rsid w:val="002D0B13"/>
    <w:rsid w:val="002D3153"/>
    <w:rsid w:val="002D38E9"/>
    <w:rsid w:val="002D4C07"/>
    <w:rsid w:val="002E21D0"/>
    <w:rsid w:val="002E7146"/>
    <w:rsid w:val="002F0036"/>
    <w:rsid w:val="002F3D46"/>
    <w:rsid w:val="002F4476"/>
    <w:rsid w:val="002F5DAC"/>
    <w:rsid w:val="002F6FC6"/>
    <w:rsid w:val="002F7A6B"/>
    <w:rsid w:val="00300156"/>
    <w:rsid w:val="003004BB"/>
    <w:rsid w:val="00302017"/>
    <w:rsid w:val="00302495"/>
    <w:rsid w:val="003040C4"/>
    <w:rsid w:val="00304280"/>
    <w:rsid w:val="0030514F"/>
    <w:rsid w:val="0030542F"/>
    <w:rsid w:val="00305A96"/>
    <w:rsid w:val="003076C6"/>
    <w:rsid w:val="00307A9E"/>
    <w:rsid w:val="0031147B"/>
    <w:rsid w:val="00312265"/>
    <w:rsid w:val="003134CD"/>
    <w:rsid w:val="00314D2C"/>
    <w:rsid w:val="003161D3"/>
    <w:rsid w:val="00316C46"/>
    <w:rsid w:val="003175DE"/>
    <w:rsid w:val="00317847"/>
    <w:rsid w:val="00321FCD"/>
    <w:rsid w:val="003227E6"/>
    <w:rsid w:val="00325078"/>
    <w:rsid w:val="0032556F"/>
    <w:rsid w:val="00331FE5"/>
    <w:rsid w:val="0033212D"/>
    <w:rsid w:val="0033289C"/>
    <w:rsid w:val="00333A79"/>
    <w:rsid w:val="00334ECA"/>
    <w:rsid w:val="00337D96"/>
    <w:rsid w:val="00342425"/>
    <w:rsid w:val="00343539"/>
    <w:rsid w:val="00344658"/>
    <w:rsid w:val="003452EB"/>
    <w:rsid w:val="003460C5"/>
    <w:rsid w:val="00346C9B"/>
    <w:rsid w:val="00346CFA"/>
    <w:rsid w:val="00354B22"/>
    <w:rsid w:val="0035585A"/>
    <w:rsid w:val="00360649"/>
    <w:rsid w:val="00363D08"/>
    <w:rsid w:val="00366E92"/>
    <w:rsid w:val="003676A7"/>
    <w:rsid w:val="00371338"/>
    <w:rsid w:val="00371A4B"/>
    <w:rsid w:val="00371A86"/>
    <w:rsid w:val="003727A3"/>
    <w:rsid w:val="00372B86"/>
    <w:rsid w:val="00376BAC"/>
    <w:rsid w:val="00381ACD"/>
    <w:rsid w:val="00385067"/>
    <w:rsid w:val="003870EF"/>
    <w:rsid w:val="00391A86"/>
    <w:rsid w:val="0039248B"/>
    <w:rsid w:val="00393474"/>
    <w:rsid w:val="00393B83"/>
    <w:rsid w:val="003949ED"/>
    <w:rsid w:val="003A1B34"/>
    <w:rsid w:val="003A6A56"/>
    <w:rsid w:val="003A7426"/>
    <w:rsid w:val="003A77AA"/>
    <w:rsid w:val="003A787B"/>
    <w:rsid w:val="003B2C89"/>
    <w:rsid w:val="003B4341"/>
    <w:rsid w:val="003B4813"/>
    <w:rsid w:val="003B56E7"/>
    <w:rsid w:val="003B6D8C"/>
    <w:rsid w:val="003C1B52"/>
    <w:rsid w:val="003C370B"/>
    <w:rsid w:val="003C5336"/>
    <w:rsid w:val="003C5ECB"/>
    <w:rsid w:val="003C7EE9"/>
    <w:rsid w:val="003D4443"/>
    <w:rsid w:val="003D731F"/>
    <w:rsid w:val="003E0C02"/>
    <w:rsid w:val="003E3623"/>
    <w:rsid w:val="003E3960"/>
    <w:rsid w:val="003E46EF"/>
    <w:rsid w:val="003E6457"/>
    <w:rsid w:val="003F01D8"/>
    <w:rsid w:val="003F1DDA"/>
    <w:rsid w:val="003F22D6"/>
    <w:rsid w:val="003F2E6A"/>
    <w:rsid w:val="003F33E9"/>
    <w:rsid w:val="003F3A87"/>
    <w:rsid w:val="003F4C5F"/>
    <w:rsid w:val="003F7E4C"/>
    <w:rsid w:val="00400787"/>
    <w:rsid w:val="004012A3"/>
    <w:rsid w:val="00403E26"/>
    <w:rsid w:val="004074AB"/>
    <w:rsid w:val="0040751B"/>
    <w:rsid w:val="00411B29"/>
    <w:rsid w:val="00412E0F"/>
    <w:rsid w:val="00414A8B"/>
    <w:rsid w:val="00416651"/>
    <w:rsid w:val="0041681C"/>
    <w:rsid w:val="00421F41"/>
    <w:rsid w:val="0042314D"/>
    <w:rsid w:val="004252DA"/>
    <w:rsid w:val="004263F1"/>
    <w:rsid w:val="00427640"/>
    <w:rsid w:val="00427D37"/>
    <w:rsid w:val="004305A9"/>
    <w:rsid w:val="004305BF"/>
    <w:rsid w:val="00430DEC"/>
    <w:rsid w:val="00435162"/>
    <w:rsid w:val="004372B7"/>
    <w:rsid w:val="004425D5"/>
    <w:rsid w:val="00442CD8"/>
    <w:rsid w:val="00442CF6"/>
    <w:rsid w:val="0044364A"/>
    <w:rsid w:val="00443A04"/>
    <w:rsid w:val="00444035"/>
    <w:rsid w:val="0044447F"/>
    <w:rsid w:val="004459DC"/>
    <w:rsid w:val="004508C9"/>
    <w:rsid w:val="00453F03"/>
    <w:rsid w:val="00460C80"/>
    <w:rsid w:val="004616E6"/>
    <w:rsid w:val="00462591"/>
    <w:rsid w:val="004651AA"/>
    <w:rsid w:val="0046780F"/>
    <w:rsid w:val="00470486"/>
    <w:rsid w:val="004706C8"/>
    <w:rsid w:val="00472079"/>
    <w:rsid w:val="004738E9"/>
    <w:rsid w:val="00475EB7"/>
    <w:rsid w:val="0047670A"/>
    <w:rsid w:val="0047727E"/>
    <w:rsid w:val="00477D9E"/>
    <w:rsid w:val="0048109F"/>
    <w:rsid w:val="0048743A"/>
    <w:rsid w:val="004901FA"/>
    <w:rsid w:val="00491267"/>
    <w:rsid w:val="004914F5"/>
    <w:rsid w:val="00494422"/>
    <w:rsid w:val="00494775"/>
    <w:rsid w:val="00495B21"/>
    <w:rsid w:val="004A2A53"/>
    <w:rsid w:val="004A3310"/>
    <w:rsid w:val="004A3AC1"/>
    <w:rsid w:val="004A41A6"/>
    <w:rsid w:val="004A4A2F"/>
    <w:rsid w:val="004A4CAE"/>
    <w:rsid w:val="004B08A0"/>
    <w:rsid w:val="004B31C0"/>
    <w:rsid w:val="004B4B5D"/>
    <w:rsid w:val="004B5344"/>
    <w:rsid w:val="004B54CB"/>
    <w:rsid w:val="004B571B"/>
    <w:rsid w:val="004B5C54"/>
    <w:rsid w:val="004B64D6"/>
    <w:rsid w:val="004C0C53"/>
    <w:rsid w:val="004C1F3A"/>
    <w:rsid w:val="004C3BD1"/>
    <w:rsid w:val="004C6F5C"/>
    <w:rsid w:val="004C7C4D"/>
    <w:rsid w:val="004D1079"/>
    <w:rsid w:val="004D15C4"/>
    <w:rsid w:val="004E39A0"/>
    <w:rsid w:val="004E559C"/>
    <w:rsid w:val="004E6875"/>
    <w:rsid w:val="004E6AB1"/>
    <w:rsid w:val="004E7D81"/>
    <w:rsid w:val="004F11C0"/>
    <w:rsid w:val="004F2B3E"/>
    <w:rsid w:val="004F52BF"/>
    <w:rsid w:val="004F7427"/>
    <w:rsid w:val="004F753A"/>
    <w:rsid w:val="004F78EE"/>
    <w:rsid w:val="005026EB"/>
    <w:rsid w:val="00502885"/>
    <w:rsid w:val="00503553"/>
    <w:rsid w:val="00505F66"/>
    <w:rsid w:val="00506AF7"/>
    <w:rsid w:val="00510A43"/>
    <w:rsid w:val="00510A94"/>
    <w:rsid w:val="005115BB"/>
    <w:rsid w:val="005135F6"/>
    <w:rsid w:val="00521459"/>
    <w:rsid w:val="00524141"/>
    <w:rsid w:val="00524B13"/>
    <w:rsid w:val="00525E26"/>
    <w:rsid w:val="00535AC2"/>
    <w:rsid w:val="00535FC6"/>
    <w:rsid w:val="00536D8A"/>
    <w:rsid w:val="0053735B"/>
    <w:rsid w:val="00540F5E"/>
    <w:rsid w:val="00543E75"/>
    <w:rsid w:val="00544DDB"/>
    <w:rsid w:val="005461F4"/>
    <w:rsid w:val="005466C8"/>
    <w:rsid w:val="00546EE4"/>
    <w:rsid w:val="0054737A"/>
    <w:rsid w:val="00547E0E"/>
    <w:rsid w:val="005505E4"/>
    <w:rsid w:val="00550CD6"/>
    <w:rsid w:val="00551747"/>
    <w:rsid w:val="00551D8F"/>
    <w:rsid w:val="00552D8C"/>
    <w:rsid w:val="00553C36"/>
    <w:rsid w:val="005576B1"/>
    <w:rsid w:val="00557CAE"/>
    <w:rsid w:val="00561784"/>
    <w:rsid w:val="0057340E"/>
    <w:rsid w:val="00575043"/>
    <w:rsid w:val="00576CA6"/>
    <w:rsid w:val="005860CF"/>
    <w:rsid w:val="005876CF"/>
    <w:rsid w:val="00590057"/>
    <w:rsid w:val="0059019D"/>
    <w:rsid w:val="00590EDD"/>
    <w:rsid w:val="005925D3"/>
    <w:rsid w:val="00597B97"/>
    <w:rsid w:val="005A0B50"/>
    <w:rsid w:val="005A3032"/>
    <w:rsid w:val="005A48F8"/>
    <w:rsid w:val="005A4E8D"/>
    <w:rsid w:val="005A5E82"/>
    <w:rsid w:val="005A7AE9"/>
    <w:rsid w:val="005B4296"/>
    <w:rsid w:val="005B61CA"/>
    <w:rsid w:val="005C1D15"/>
    <w:rsid w:val="005C239A"/>
    <w:rsid w:val="005C5ACE"/>
    <w:rsid w:val="005C6358"/>
    <w:rsid w:val="005C64F2"/>
    <w:rsid w:val="005C760C"/>
    <w:rsid w:val="005D11D8"/>
    <w:rsid w:val="005D1364"/>
    <w:rsid w:val="005D2DC0"/>
    <w:rsid w:val="005D688C"/>
    <w:rsid w:val="005D6DBE"/>
    <w:rsid w:val="005E008C"/>
    <w:rsid w:val="005E37D7"/>
    <w:rsid w:val="005E7FA3"/>
    <w:rsid w:val="005F15F1"/>
    <w:rsid w:val="005F19A7"/>
    <w:rsid w:val="005F2D82"/>
    <w:rsid w:val="005F3423"/>
    <w:rsid w:val="005F3C77"/>
    <w:rsid w:val="005F4625"/>
    <w:rsid w:val="005F4664"/>
    <w:rsid w:val="005F51EB"/>
    <w:rsid w:val="005F60B5"/>
    <w:rsid w:val="005F7084"/>
    <w:rsid w:val="00606434"/>
    <w:rsid w:val="00607988"/>
    <w:rsid w:val="00612DEB"/>
    <w:rsid w:val="00612E91"/>
    <w:rsid w:val="00615340"/>
    <w:rsid w:val="006157AC"/>
    <w:rsid w:val="00615CF4"/>
    <w:rsid w:val="006221B9"/>
    <w:rsid w:val="00623783"/>
    <w:rsid w:val="00630486"/>
    <w:rsid w:val="00633361"/>
    <w:rsid w:val="00641CF9"/>
    <w:rsid w:val="00641EC1"/>
    <w:rsid w:val="00643BDE"/>
    <w:rsid w:val="006446B7"/>
    <w:rsid w:val="00644ECC"/>
    <w:rsid w:val="00647E3E"/>
    <w:rsid w:val="006501AC"/>
    <w:rsid w:val="0065087E"/>
    <w:rsid w:val="00651633"/>
    <w:rsid w:val="00653578"/>
    <w:rsid w:val="0065390E"/>
    <w:rsid w:val="006539DA"/>
    <w:rsid w:val="00653B73"/>
    <w:rsid w:val="006543C7"/>
    <w:rsid w:val="0065548F"/>
    <w:rsid w:val="00657F2C"/>
    <w:rsid w:val="00660709"/>
    <w:rsid w:val="006611C8"/>
    <w:rsid w:val="00662516"/>
    <w:rsid w:val="00662C19"/>
    <w:rsid w:val="006649BD"/>
    <w:rsid w:val="006670E4"/>
    <w:rsid w:val="006709B2"/>
    <w:rsid w:val="00672002"/>
    <w:rsid w:val="0067481C"/>
    <w:rsid w:val="00674F5B"/>
    <w:rsid w:val="00675144"/>
    <w:rsid w:val="00675153"/>
    <w:rsid w:val="00675C2D"/>
    <w:rsid w:val="0068036B"/>
    <w:rsid w:val="00680AE7"/>
    <w:rsid w:val="00681AD4"/>
    <w:rsid w:val="00681EAE"/>
    <w:rsid w:val="00682EC8"/>
    <w:rsid w:val="006843CB"/>
    <w:rsid w:val="00684C5B"/>
    <w:rsid w:val="0068718C"/>
    <w:rsid w:val="00691801"/>
    <w:rsid w:val="00692378"/>
    <w:rsid w:val="00695607"/>
    <w:rsid w:val="006970B3"/>
    <w:rsid w:val="006A0A68"/>
    <w:rsid w:val="006A0DD9"/>
    <w:rsid w:val="006A1411"/>
    <w:rsid w:val="006A2FE3"/>
    <w:rsid w:val="006A6262"/>
    <w:rsid w:val="006A771A"/>
    <w:rsid w:val="006B0D78"/>
    <w:rsid w:val="006B13A7"/>
    <w:rsid w:val="006B13E9"/>
    <w:rsid w:val="006B37EF"/>
    <w:rsid w:val="006B3F4D"/>
    <w:rsid w:val="006B4C95"/>
    <w:rsid w:val="006C095A"/>
    <w:rsid w:val="006C0F17"/>
    <w:rsid w:val="006C29BE"/>
    <w:rsid w:val="006C4AD0"/>
    <w:rsid w:val="006C5C4E"/>
    <w:rsid w:val="006D0C5F"/>
    <w:rsid w:val="006D1572"/>
    <w:rsid w:val="006D19A8"/>
    <w:rsid w:val="006D1D7B"/>
    <w:rsid w:val="006D5903"/>
    <w:rsid w:val="006D684F"/>
    <w:rsid w:val="006D7B37"/>
    <w:rsid w:val="006E00B4"/>
    <w:rsid w:val="006E2A00"/>
    <w:rsid w:val="006E4576"/>
    <w:rsid w:val="006F1E59"/>
    <w:rsid w:val="006F209C"/>
    <w:rsid w:val="006F5E47"/>
    <w:rsid w:val="006F713D"/>
    <w:rsid w:val="007003D9"/>
    <w:rsid w:val="00700F99"/>
    <w:rsid w:val="00705DF6"/>
    <w:rsid w:val="00707278"/>
    <w:rsid w:val="007112CC"/>
    <w:rsid w:val="007167E2"/>
    <w:rsid w:val="0072118B"/>
    <w:rsid w:val="00721B42"/>
    <w:rsid w:val="00730802"/>
    <w:rsid w:val="00730B33"/>
    <w:rsid w:val="007322A1"/>
    <w:rsid w:val="0073366A"/>
    <w:rsid w:val="007406F6"/>
    <w:rsid w:val="00742363"/>
    <w:rsid w:val="00746B34"/>
    <w:rsid w:val="00747365"/>
    <w:rsid w:val="00747D25"/>
    <w:rsid w:val="007526A1"/>
    <w:rsid w:val="007530C0"/>
    <w:rsid w:val="007561BD"/>
    <w:rsid w:val="00756513"/>
    <w:rsid w:val="007567A2"/>
    <w:rsid w:val="00763FC4"/>
    <w:rsid w:val="00764EA3"/>
    <w:rsid w:val="00773B4C"/>
    <w:rsid w:val="00775439"/>
    <w:rsid w:val="00776D50"/>
    <w:rsid w:val="00777365"/>
    <w:rsid w:val="00780DC4"/>
    <w:rsid w:val="00782844"/>
    <w:rsid w:val="00790A12"/>
    <w:rsid w:val="00791D8A"/>
    <w:rsid w:val="00796E0C"/>
    <w:rsid w:val="007A3615"/>
    <w:rsid w:val="007A5379"/>
    <w:rsid w:val="007A6698"/>
    <w:rsid w:val="007B23BC"/>
    <w:rsid w:val="007B3356"/>
    <w:rsid w:val="007B40BB"/>
    <w:rsid w:val="007B5618"/>
    <w:rsid w:val="007B68D8"/>
    <w:rsid w:val="007B6ABD"/>
    <w:rsid w:val="007B6E39"/>
    <w:rsid w:val="007C00F8"/>
    <w:rsid w:val="007C0477"/>
    <w:rsid w:val="007C04FC"/>
    <w:rsid w:val="007C207E"/>
    <w:rsid w:val="007C3966"/>
    <w:rsid w:val="007C683D"/>
    <w:rsid w:val="007D147D"/>
    <w:rsid w:val="007D1B0A"/>
    <w:rsid w:val="007D244D"/>
    <w:rsid w:val="007D5743"/>
    <w:rsid w:val="007D66F3"/>
    <w:rsid w:val="007E0C11"/>
    <w:rsid w:val="007E16C8"/>
    <w:rsid w:val="007E24C9"/>
    <w:rsid w:val="007E3654"/>
    <w:rsid w:val="007E3A95"/>
    <w:rsid w:val="007E3D7F"/>
    <w:rsid w:val="007E7A54"/>
    <w:rsid w:val="007F05FD"/>
    <w:rsid w:val="007F187F"/>
    <w:rsid w:val="007F27E9"/>
    <w:rsid w:val="007F52CE"/>
    <w:rsid w:val="007F54C9"/>
    <w:rsid w:val="007F7523"/>
    <w:rsid w:val="008020C0"/>
    <w:rsid w:val="00805C19"/>
    <w:rsid w:val="008062F2"/>
    <w:rsid w:val="00807723"/>
    <w:rsid w:val="00807F3C"/>
    <w:rsid w:val="0081014C"/>
    <w:rsid w:val="00810461"/>
    <w:rsid w:val="00810632"/>
    <w:rsid w:val="00812597"/>
    <w:rsid w:val="00813ED0"/>
    <w:rsid w:val="0081423F"/>
    <w:rsid w:val="008220C0"/>
    <w:rsid w:val="00823B1D"/>
    <w:rsid w:val="00827B7A"/>
    <w:rsid w:val="00827FC0"/>
    <w:rsid w:val="00831168"/>
    <w:rsid w:val="00833813"/>
    <w:rsid w:val="00842454"/>
    <w:rsid w:val="00843F3F"/>
    <w:rsid w:val="00844251"/>
    <w:rsid w:val="00845E32"/>
    <w:rsid w:val="00846FCE"/>
    <w:rsid w:val="00847E56"/>
    <w:rsid w:val="008502DA"/>
    <w:rsid w:val="008505FF"/>
    <w:rsid w:val="00850CFB"/>
    <w:rsid w:val="00857EF9"/>
    <w:rsid w:val="008611CD"/>
    <w:rsid w:val="00861B0B"/>
    <w:rsid w:val="0086330D"/>
    <w:rsid w:val="0086798E"/>
    <w:rsid w:val="00871117"/>
    <w:rsid w:val="00881989"/>
    <w:rsid w:val="0088309F"/>
    <w:rsid w:val="00891487"/>
    <w:rsid w:val="00896A08"/>
    <w:rsid w:val="008A0D6A"/>
    <w:rsid w:val="008A6A99"/>
    <w:rsid w:val="008A7A1D"/>
    <w:rsid w:val="008B18D7"/>
    <w:rsid w:val="008B18DC"/>
    <w:rsid w:val="008B193B"/>
    <w:rsid w:val="008B2B6B"/>
    <w:rsid w:val="008B6744"/>
    <w:rsid w:val="008B728D"/>
    <w:rsid w:val="008B7EA2"/>
    <w:rsid w:val="008C1807"/>
    <w:rsid w:val="008C3225"/>
    <w:rsid w:val="008C6C69"/>
    <w:rsid w:val="008C7F4D"/>
    <w:rsid w:val="008D402F"/>
    <w:rsid w:val="008D5AFF"/>
    <w:rsid w:val="008D5B41"/>
    <w:rsid w:val="008E074A"/>
    <w:rsid w:val="008E6552"/>
    <w:rsid w:val="008E6DFC"/>
    <w:rsid w:val="008E72DA"/>
    <w:rsid w:val="008F289B"/>
    <w:rsid w:val="008F5459"/>
    <w:rsid w:val="008F61C3"/>
    <w:rsid w:val="008F737F"/>
    <w:rsid w:val="00900B9C"/>
    <w:rsid w:val="009048B6"/>
    <w:rsid w:val="009076A9"/>
    <w:rsid w:val="00907A93"/>
    <w:rsid w:val="009101FE"/>
    <w:rsid w:val="00910BFF"/>
    <w:rsid w:val="0092105F"/>
    <w:rsid w:val="00921B64"/>
    <w:rsid w:val="00921D17"/>
    <w:rsid w:val="00923C74"/>
    <w:rsid w:val="009348D6"/>
    <w:rsid w:val="0093654D"/>
    <w:rsid w:val="00941008"/>
    <w:rsid w:val="0094167A"/>
    <w:rsid w:val="009427EC"/>
    <w:rsid w:val="0094285C"/>
    <w:rsid w:val="00943C37"/>
    <w:rsid w:val="00943EBD"/>
    <w:rsid w:val="00944D6E"/>
    <w:rsid w:val="00945B8E"/>
    <w:rsid w:val="009465CB"/>
    <w:rsid w:val="00950CCB"/>
    <w:rsid w:val="009531A4"/>
    <w:rsid w:val="00957CA2"/>
    <w:rsid w:val="00957FE3"/>
    <w:rsid w:val="009608A8"/>
    <w:rsid w:val="00960D4C"/>
    <w:rsid w:val="009653EA"/>
    <w:rsid w:val="00970C9D"/>
    <w:rsid w:val="009759B0"/>
    <w:rsid w:val="00977F1F"/>
    <w:rsid w:val="00981457"/>
    <w:rsid w:val="00981DDE"/>
    <w:rsid w:val="0098350E"/>
    <w:rsid w:val="0098449F"/>
    <w:rsid w:val="0098529D"/>
    <w:rsid w:val="00985358"/>
    <w:rsid w:val="009939D2"/>
    <w:rsid w:val="0099489F"/>
    <w:rsid w:val="009A0411"/>
    <w:rsid w:val="009A2C98"/>
    <w:rsid w:val="009A38D8"/>
    <w:rsid w:val="009A4F7F"/>
    <w:rsid w:val="009A55B4"/>
    <w:rsid w:val="009A59A0"/>
    <w:rsid w:val="009A6609"/>
    <w:rsid w:val="009A7B32"/>
    <w:rsid w:val="009B4AF0"/>
    <w:rsid w:val="009B5AD9"/>
    <w:rsid w:val="009B761D"/>
    <w:rsid w:val="009C024D"/>
    <w:rsid w:val="009C1E19"/>
    <w:rsid w:val="009C4823"/>
    <w:rsid w:val="009C6B20"/>
    <w:rsid w:val="009C7E10"/>
    <w:rsid w:val="009D07CB"/>
    <w:rsid w:val="009D0E03"/>
    <w:rsid w:val="009D2576"/>
    <w:rsid w:val="009D28DB"/>
    <w:rsid w:val="009D39DF"/>
    <w:rsid w:val="009D62F2"/>
    <w:rsid w:val="009D79B9"/>
    <w:rsid w:val="009D7E0C"/>
    <w:rsid w:val="009E2DD4"/>
    <w:rsid w:val="009E49DA"/>
    <w:rsid w:val="009E5635"/>
    <w:rsid w:val="009E6705"/>
    <w:rsid w:val="009E68D3"/>
    <w:rsid w:val="009E6A9A"/>
    <w:rsid w:val="009E75C1"/>
    <w:rsid w:val="009E7975"/>
    <w:rsid w:val="009F3A9E"/>
    <w:rsid w:val="009F605A"/>
    <w:rsid w:val="00A046BB"/>
    <w:rsid w:val="00A07C4B"/>
    <w:rsid w:val="00A101FF"/>
    <w:rsid w:val="00A10378"/>
    <w:rsid w:val="00A128DA"/>
    <w:rsid w:val="00A12B1C"/>
    <w:rsid w:val="00A1551F"/>
    <w:rsid w:val="00A16BBA"/>
    <w:rsid w:val="00A16D42"/>
    <w:rsid w:val="00A178B7"/>
    <w:rsid w:val="00A20B92"/>
    <w:rsid w:val="00A22544"/>
    <w:rsid w:val="00A23AA1"/>
    <w:rsid w:val="00A25D63"/>
    <w:rsid w:val="00A31376"/>
    <w:rsid w:val="00A33608"/>
    <w:rsid w:val="00A34349"/>
    <w:rsid w:val="00A35984"/>
    <w:rsid w:val="00A35F70"/>
    <w:rsid w:val="00A36D6B"/>
    <w:rsid w:val="00A36E91"/>
    <w:rsid w:val="00A4161C"/>
    <w:rsid w:val="00A43AB2"/>
    <w:rsid w:val="00A44726"/>
    <w:rsid w:val="00A45192"/>
    <w:rsid w:val="00A50EF9"/>
    <w:rsid w:val="00A537F8"/>
    <w:rsid w:val="00A53A90"/>
    <w:rsid w:val="00A5477A"/>
    <w:rsid w:val="00A56EFE"/>
    <w:rsid w:val="00A5706D"/>
    <w:rsid w:val="00A5749E"/>
    <w:rsid w:val="00A617D2"/>
    <w:rsid w:val="00A62C75"/>
    <w:rsid w:val="00A643AE"/>
    <w:rsid w:val="00A656D5"/>
    <w:rsid w:val="00A665C9"/>
    <w:rsid w:val="00A70F9E"/>
    <w:rsid w:val="00A74D47"/>
    <w:rsid w:val="00A74F1B"/>
    <w:rsid w:val="00A75C41"/>
    <w:rsid w:val="00A80C64"/>
    <w:rsid w:val="00A81749"/>
    <w:rsid w:val="00A86193"/>
    <w:rsid w:val="00A8662B"/>
    <w:rsid w:val="00A87B56"/>
    <w:rsid w:val="00A91557"/>
    <w:rsid w:val="00A9282E"/>
    <w:rsid w:val="00A936C6"/>
    <w:rsid w:val="00AA0EDC"/>
    <w:rsid w:val="00AA52AE"/>
    <w:rsid w:val="00AA54B6"/>
    <w:rsid w:val="00AB4C44"/>
    <w:rsid w:val="00AB5E4A"/>
    <w:rsid w:val="00AB709C"/>
    <w:rsid w:val="00AC04D8"/>
    <w:rsid w:val="00AC1DC6"/>
    <w:rsid w:val="00AC2363"/>
    <w:rsid w:val="00AC238C"/>
    <w:rsid w:val="00AC27CF"/>
    <w:rsid w:val="00AC5E40"/>
    <w:rsid w:val="00AD02BB"/>
    <w:rsid w:val="00AD4F53"/>
    <w:rsid w:val="00AD5324"/>
    <w:rsid w:val="00AD65D8"/>
    <w:rsid w:val="00AE0042"/>
    <w:rsid w:val="00AE1C3F"/>
    <w:rsid w:val="00AE1F6A"/>
    <w:rsid w:val="00AE2781"/>
    <w:rsid w:val="00AE5E91"/>
    <w:rsid w:val="00AE663C"/>
    <w:rsid w:val="00AF4399"/>
    <w:rsid w:val="00AF764A"/>
    <w:rsid w:val="00B022FC"/>
    <w:rsid w:val="00B07552"/>
    <w:rsid w:val="00B1007F"/>
    <w:rsid w:val="00B113DD"/>
    <w:rsid w:val="00B11A88"/>
    <w:rsid w:val="00B12436"/>
    <w:rsid w:val="00B1521D"/>
    <w:rsid w:val="00B16B1E"/>
    <w:rsid w:val="00B17865"/>
    <w:rsid w:val="00B23F02"/>
    <w:rsid w:val="00B25AB0"/>
    <w:rsid w:val="00B26AA1"/>
    <w:rsid w:val="00B26BE0"/>
    <w:rsid w:val="00B27467"/>
    <w:rsid w:val="00B33A3D"/>
    <w:rsid w:val="00B350F7"/>
    <w:rsid w:val="00B351B6"/>
    <w:rsid w:val="00B36247"/>
    <w:rsid w:val="00B372F1"/>
    <w:rsid w:val="00B401F3"/>
    <w:rsid w:val="00B407D3"/>
    <w:rsid w:val="00B413D0"/>
    <w:rsid w:val="00B42ABC"/>
    <w:rsid w:val="00B466A0"/>
    <w:rsid w:val="00B471AA"/>
    <w:rsid w:val="00B474E4"/>
    <w:rsid w:val="00B479EB"/>
    <w:rsid w:val="00B504AA"/>
    <w:rsid w:val="00B50FFF"/>
    <w:rsid w:val="00B519DE"/>
    <w:rsid w:val="00B53182"/>
    <w:rsid w:val="00B543EF"/>
    <w:rsid w:val="00B639DE"/>
    <w:rsid w:val="00B64B3F"/>
    <w:rsid w:val="00B65FE4"/>
    <w:rsid w:val="00B66262"/>
    <w:rsid w:val="00B7073D"/>
    <w:rsid w:val="00B73EF4"/>
    <w:rsid w:val="00B74DAA"/>
    <w:rsid w:val="00B7742D"/>
    <w:rsid w:val="00B81521"/>
    <w:rsid w:val="00B81B31"/>
    <w:rsid w:val="00B83E9D"/>
    <w:rsid w:val="00B85C2F"/>
    <w:rsid w:val="00B87FBC"/>
    <w:rsid w:val="00B91139"/>
    <w:rsid w:val="00B96B53"/>
    <w:rsid w:val="00B97428"/>
    <w:rsid w:val="00BA1287"/>
    <w:rsid w:val="00BA660F"/>
    <w:rsid w:val="00BA724E"/>
    <w:rsid w:val="00BA74E8"/>
    <w:rsid w:val="00BB3B54"/>
    <w:rsid w:val="00BB50AC"/>
    <w:rsid w:val="00BB5495"/>
    <w:rsid w:val="00BB5C88"/>
    <w:rsid w:val="00BB5D77"/>
    <w:rsid w:val="00BB66A9"/>
    <w:rsid w:val="00BB72DF"/>
    <w:rsid w:val="00BC0199"/>
    <w:rsid w:val="00BC3366"/>
    <w:rsid w:val="00BC56B4"/>
    <w:rsid w:val="00BC64C2"/>
    <w:rsid w:val="00BC6E7F"/>
    <w:rsid w:val="00BD1924"/>
    <w:rsid w:val="00BD62AF"/>
    <w:rsid w:val="00BD65A5"/>
    <w:rsid w:val="00BD67E5"/>
    <w:rsid w:val="00BD6C56"/>
    <w:rsid w:val="00BE38BD"/>
    <w:rsid w:val="00BE4E2A"/>
    <w:rsid w:val="00BE5982"/>
    <w:rsid w:val="00BF136D"/>
    <w:rsid w:val="00BF1FF6"/>
    <w:rsid w:val="00BF2847"/>
    <w:rsid w:val="00BF3683"/>
    <w:rsid w:val="00BF7DD0"/>
    <w:rsid w:val="00C02174"/>
    <w:rsid w:val="00C0321B"/>
    <w:rsid w:val="00C06929"/>
    <w:rsid w:val="00C07239"/>
    <w:rsid w:val="00C079F7"/>
    <w:rsid w:val="00C11909"/>
    <w:rsid w:val="00C146CE"/>
    <w:rsid w:val="00C155B0"/>
    <w:rsid w:val="00C156B9"/>
    <w:rsid w:val="00C158AE"/>
    <w:rsid w:val="00C16FAB"/>
    <w:rsid w:val="00C22AE7"/>
    <w:rsid w:val="00C243AF"/>
    <w:rsid w:val="00C24D4A"/>
    <w:rsid w:val="00C25F72"/>
    <w:rsid w:val="00C273A0"/>
    <w:rsid w:val="00C27766"/>
    <w:rsid w:val="00C30734"/>
    <w:rsid w:val="00C33230"/>
    <w:rsid w:val="00C342A3"/>
    <w:rsid w:val="00C35A11"/>
    <w:rsid w:val="00C37E5C"/>
    <w:rsid w:val="00C40318"/>
    <w:rsid w:val="00C41D69"/>
    <w:rsid w:val="00C42733"/>
    <w:rsid w:val="00C446BE"/>
    <w:rsid w:val="00C45B30"/>
    <w:rsid w:val="00C46334"/>
    <w:rsid w:val="00C46ACE"/>
    <w:rsid w:val="00C52274"/>
    <w:rsid w:val="00C53DD8"/>
    <w:rsid w:val="00C5592D"/>
    <w:rsid w:val="00C60A5E"/>
    <w:rsid w:val="00C6101E"/>
    <w:rsid w:val="00C6170B"/>
    <w:rsid w:val="00C630A5"/>
    <w:rsid w:val="00C64490"/>
    <w:rsid w:val="00C64A92"/>
    <w:rsid w:val="00C64E91"/>
    <w:rsid w:val="00C6760E"/>
    <w:rsid w:val="00C7143D"/>
    <w:rsid w:val="00C72688"/>
    <w:rsid w:val="00C730BA"/>
    <w:rsid w:val="00C74BC6"/>
    <w:rsid w:val="00C7573D"/>
    <w:rsid w:val="00C75C77"/>
    <w:rsid w:val="00C7696E"/>
    <w:rsid w:val="00C8108D"/>
    <w:rsid w:val="00C814C5"/>
    <w:rsid w:val="00C8153B"/>
    <w:rsid w:val="00C81B01"/>
    <w:rsid w:val="00C82D9C"/>
    <w:rsid w:val="00C87DC7"/>
    <w:rsid w:val="00C91DA3"/>
    <w:rsid w:val="00C933BE"/>
    <w:rsid w:val="00C97E62"/>
    <w:rsid w:val="00CA2391"/>
    <w:rsid w:val="00CA4A02"/>
    <w:rsid w:val="00CA5DE6"/>
    <w:rsid w:val="00CB1B9E"/>
    <w:rsid w:val="00CB5634"/>
    <w:rsid w:val="00CB59A1"/>
    <w:rsid w:val="00CC091C"/>
    <w:rsid w:val="00CC241E"/>
    <w:rsid w:val="00CC3DE1"/>
    <w:rsid w:val="00CC704D"/>
    <w:rsid w:val="00CC7394"/>
    <w:rsid w:val="00CD365E"/>
    <w:rsid w:val="00CD5C5E"/>
    <w:rsid w:val="00CE09C9"/>
    <w:rsid w:val="00CE140B"/>
    <w:rsid w:val="00CE1BA7"/>
    <w:rsid w:val="00CE1D45"/>
    <w:rsid w:val="00CE2136"/>
    <w:rsid w:val="00CE494E"/>
    <w:rsid w:val="00CE521F"/>
    <w:rsid w:val="00CE7308"/>
    <w:rsid w:val="00CE7A1F"/>
    <w:rsid w:val="00D03237"/>
    <w:rsid w:val="00D03354"/>
    <w:rsid w:val="00D040BF"/>
    <w:rsid w:val="00D04B5B"/>
    <w:rsid w:val="00D05548"/>
    <w:rsid w:val="00D05AEA"/>
    <w:rsid w:val="00D12F00"/>
    <w:rsid w:val="00D13858"/>
    <w:rsid w:val="00D15FE0"/>
    <w:rsid w:val="00D16B26"/>
    <w:rsid w:val="00D22577"/>
    <w:rsid w:val="00D23411"/>
    <w:rsid w:val="00D23CA4"/>
    <w:rsid w:val="00D23CC6"/>
    <w:rsid w:val="00D2420E"/>
    <w:rsid w:val="00D2528A"/>
    <w:rsid w:val="00D2674D"/>
    <w:rsid w:val="00D2786A"/>
    <w:rsid w:val="00D30E93"/>
    <w:rsid w:val="00D311F6"/>
    <w:rsid w:val="00D31668"/>
    <w:rsid w:val="00D320FE"/>
    <w:rsid w:val="00D33599"/>
    <w:rsid w:val="00D335AF"/>
    <w:rsid w:val="00D33E6E"/>
    <w:rsid w:val="00D351FF"/>
    <w:rsid w:val="00D419C3"/>
    <w:rsid w:val="00D42FC7"/>
    <w:rsid w:val="00D433BC"/>
    <w:rsid w:val="00D50ED2"/>
    <w:rsid w:val="00D5344C"/>
    <w:rsid w:val="00D54C2B"/>
    <w:rsid w:val="00D559CC"/>
    <w:rsid w:val="00D55BDD"/>
    <w:rsid w:val="00D5648F"/>
    <w:rsid w:val="00D56D8B"/>
    <w:rsid w:val="00D625E5"/>
    <w:rsid w:val="00D62F40"/>
    <w:rsid w:val="00D64938"/>
    <w:rsid w:val="00D67DB1"/>
    <w:rsid w:val="00D701DC"/>
    <w:rsid w:val="00D70C6C"/>
    <w:rsid w:val="00D725F2"/>
    <w:rsid w:val="00D81519"/>
    <w:rsid w:val="00D85090"/>
    <w:rsid w:val="00D8691E"/>
    <w:rsid w:val="00D87B76"/>
    <w:rsid w:val="00D91F03"/>
    <w:rsid w:val="00D92C9E"/>
    <w:rsid w:val="00D92CAF"/>
    <w:rsid w:val="00D92D19"/>
    <w:rsid w:val="00D944E5"/>
    <w:rsid w:val="00DA14FA"/>
    <w:rsid w:val="00DA4A7A"/>
    <w:rsid w:val="00DA5274"/>
    <w:rsid w:val="00DA7733"/>
    <w:rsid w:val="00DA7DD9"/>
    <w:rsid w:val="00DB0544"/>
    <w:rsid w:val="00DB2A21"/>
    <w:rsid w:val="00DB342A"/>
    <w:rsid w:val="00DB398E"/>
    <w:rsid w:val="00DB3A5C"/>
    <w:rsid w:val="00DB4792"/>
    <w:rsid w:val="00DB4827"/>
    <w:rsid w:val="00DB6FD0"/>
    <w:rsid w:val="00DB7960"/>
    <w:rsid w:val="00DB7E51"/>
    <w:rsid w:val="00DB7FD0"/>
    <w:rsid w:val="00DC1765"/>
    <w:rsid w:val="00DC3BAE"/>
    <w:rsid w:val="00DC4E47"/>
    <w:rsid w:val="00DC5216"/>
    <w:rsid w:val="00DC6C57"/>
    <w:rsid w:val="00DD26FA"/>
    <w:rsid w:val="00DD7FC7"/>
    <w:rsid w:val="00DE439E"/>
    <w:rsid w:val="00DF216E"/>
    <w:rsid w:val="00DF2324"/>
    <w:rsid w:val="00DF39C5"/>
    <w:rsid w:val="00DF4504"/>
    <w:rsid w:val="00DF628C"/>
    <w:rsid w:val="00E074FA"/>
    <w:rsid w:val="00E11A18"/>
    <w:rsid w:val="00E11D71"/>
    <w:rsid w:val="00E1204D"/>
    <w:rsid w:val="00E17227"/>
    <w:rsid w:val="00E17E31"/>
    <w:rsid w:val="00E201C7"/>
    <w:rsid w:val="00E2065A"/>
    <w:rsid w:val="00E20EF2"/>
    <w:rsid w:val="00E210EF"/>
    <w:rsid w:val="00E21212"/>
    <w:rsid w:val="00E21978"/>
    <w:rsid w:val="00E25CBE"/>
    <w:rsid w:val="00E313C2"/>
    <w:rsid w:val="00E31E0C"/>
    <w:rsid w:val="00E320A7"/>
    <w:rsid w:val="00E3276F"/>
    <w:rsid w:val="00E363E8"/>
    <w:rsid w:val="00E36734"/>
    <w:rsid w:val="00E36A7C"/>
    <w:rsid w:val="00E36C2E"/>
    <w:rsid w:val="00E37C58"/>
    <w:rsid w:val="00E45901"/>
    <w:rsid w:val="00E50C8B"/>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528"/>
    <w:rsid w:val="00E77332"/>
    <w:rsid w:val="00E818C9"/>
    <w:rsid w:val="00E81EF7"/>
    <w:rsid w:val="00E838D8"/>
    <w:rsid w:val="00E8487B"/>
    <w:rsid w:val="00E91CBE"/>
    <w:rsid w:val="00E938EE"/>
    <w:rsid w:val="00E94B18"/>
    <w:rsid w:val="00E9501E"/>
    <w:rsid w:val="00E97321"/>
    <w:rsid w:val="00EA0959"/>
    <w:rsid w:val="00EA19D5"/>
    <w:rsid w:val="00EA1A62"/>
    <w:rsid w:val="00EA1D33"/>
    <w:rsid w:val="00EA5248"/>
    <w:rsid w:val="00EA7AF6"/>
    <w:rsid w:val="00EA7AFC"/>
    <w:rsid w:val="00EB2C0C"/>
    <w:rsid w:val="00EB3CB0"/>
    <w:rsid w:val="00EB4042"/>
    <w:rsid w:val="00EB4A95"/>
    <w:rsid w:val="00EB5081"/>
    <w:rsid w:val="00EB5A94"/>
    <w:rsid w:val="00EB6064"/>
    <w:rsid w:val="00EB7905"/>
    <w:rsid w:val="00EC179A"/>
    <w:rsid w:val="00EC3FCA"/>
    <w:rsid w:val="00EC45D4"/>
    <w:rsid w:val="00EC5629"/>
    <w:rsid w:val="00EC65F0"/>
    <w:rsid w:val="00ED05EE"/>
    <w:rsid w:val="00ED0667"/>
    <w:rsid w:val="00ED2631"/>
    <w:rsid w:val="00ED4699"/>
    <w:rsid w:val="00ED5B16"/>
    <w:rsid w:val="00ED6015"/>
    <w:rsid w:val="00ED6533"/>
    <w:rsid w:val="00EE09B8"/>
    <w:rsid w:val="00EE0DD3"/>
    <w:rsid w:val="00EE52C9"/>
    <w:rsid w:val="00EE5DE2"/>
    <w:rsid w:val="00EF192B"/>
    <w:rsid w:val="00EF1AEB"/>
    <w:rsid w:val="00EF1F39"/>
    <w:rsid w:val="00EF3817"/>
    <w:rsid w:val="00EF4C19"/>
    <w:rsid w:val="00EF6A31"/>
    <w:rsid w:val="00F027F1"/>
    <w:rsid w:val="00F10CBC"/>
    <w:rsid w:val="00F113B2"/>
    <w:rsid w:val="00F16420"/>
    <w:rsid w:val="00F20D23"/>
    <w:rsid w:val="00F2379F"/>
    <w:rsid w:val="00F2403B"/>
    <w:rsid w:val="00F32DED"/>
    <w:rsid w:val="00F37793"/>
    <w:rsid w:val="00F37A7E"/>
    <w:rsid w:val="00F40C58"/>
    <w:rsid w:val="00F41C1F"/>
    <w:rsid w:val="00F42C97"/>
    <w:rsid w:val="00F45DB1"/>
    <w:rsid w:val="00F46203"/>
    <w:rsid w:val="00F46DDB"/>
    <w:rsid w:val="00F46E2E"/>
    <w:rsid w:val="00F51267"/>
    <w:rsid w:val="00F517B4"/>
    <w:rsid w:val="00F55806"/>
    <w:rsid w:val="00F60493"/>
    <w:rsid w:val="00F639BD"/>
    <w:rsid w:val="00F642A0"/>
    <w:rsid w:val="00F644AE"/>
    <w:rsid w:val="00F6565E"/>
    <w:rsid w:val="00F66585"/>
    <w:rsid w:val="00F702FD"/>
    <w:rsid w:val="00F703AE"/>
    <w:rsid w:val="00F70CFC"/>
    <w:rsid w:val="00F71EF0"/>
    <w:rsid w:val="00F752EE"/>
    <w:rsid w:val="00F766FB"/>
    <w:rsid w:val="00F80973"/>
    <w:rsid w:val="00F8176B"/>
    <w:rsid w:val="00F82737"/>
    <w:rsid w:val="00F82A91"/>
    <w:rsid w:val="00F8499D"/>
    <w:rsid w:val="00F87EAF"/>
    <w:rsid w:val="00F90570"/>
    <w:rsid w:val="00F906F1"/>
    <w:rsid w:val="00F91A03"/>
    <w:rsid w:val="00F91D33"/>
    <w:rsid w:val="00F9261E"/>
    <w:rsid w:val="00F93210"/>
    <w:rsid w:val="00F9556B"/>
    <w:rsid w:val="00F960F8"/>
    <w:rsid w:val="00FA3FAF"/>
    <w:rsid w:val="00FA43BE"/>
    <w:rsid w:val="00FA5667"/>
    <w:rsid w:val="00FC024C"/>
    <w:rsid w:val="00FC048F"/>
    <w:rsid w:val="00FC26BF"/>
    <w:rsid w:val="00FC2D0E"/>
    <w:rsid w:val="00FC4450"/>
    <w:rsid w:val="00FC523B"/>
    <w:rsid w:val="00FC574A"/>
    <w:rsid w:val="00FC6C36"/>
    <w:rsid w:val="00FC788F"/>
    <w:rsid w:val="00FD1BE0"/>
    <w:rsid w:val="00FD6678"/>
    <w:rsid w:val="00FD7465"/>
    <w:rsid w:val="00FE0D40"/>
    <w:rsid w:val="00FE4B54"/>
    <w:rsid w:val="00FE4CDE"/>
    <w:rsid w:val="00FE573C"/>
    <w:rsid w:val="00FE69C9"/>
    <w:rsid w:val="00FF2D85"/>
    <w:rsid w:val="00FF3812"/>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2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lang/>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lang/>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basedOn w:val="DefaultParagraphFont"/>
    <w:link w:val="Heading1"/>
    <w:rsid w:val="00343539"/>
    <w:rPr>
      <w:rFonts w:ascii="Arial" w:hAnsi="Arial" w:cs="Arial"/>
      <w:b/>
      <w:bCs/>
      <w:kern w:val="32"/>
      <w:sz w:val="28"/>
      <w:szCs w:val="32"/>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0DEFB-69AB-4D96-A9D7-FDF174F93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1382</Words>
  <Characters>7881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2007-08-29T03:45:00Z</cp:lastPrinted>
  <dcterms:created xsi:type="dcterms:W3CDTF">2017-01-06T20:17:00Z</dcterms:created>
  <dcterms:modified xsi:type="dcterms:W3CDTF">2017-01-06T20:17:00Z</dcterms:modified>
</cp:coreProperties>
</file>