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DDF" w:rsidRPr="00C05EC4" w:rsidRDefault="00F25DDF" w:rsidP="00F25DDF">
      <w:pPr>
        <w:pStyle w:val="Header"/>
        <w:tabs>
          <w:tab w:val="clear" w:pos="4536"/>
        </w:tabs>
        <w:jc w:val="both"/>
        <w:rPr>
          <w:rFonts w:eastAsia="宋体"/>
          <w:sz w:val="22"/>
          <w:szCs w:val="22"/>
          <w:lang w:val="en-GB" w:eastAsia="zh-CN"/>
        </w:rPr>
      </w:pPr>
      <w:r w:rsidRPr="008D6D91">
        <w:rPr>
          <w:sz w:val="22"/>
          <w:szCs w:val="22"/>
          <w:lang w:val="en-GB"/>
        </w:rPr>
        <w:t>3GPP TSG-RAN WG2 Meeting #</w:t>
      </w:r>
      <w:r>
        <w:rPr>
          <w:rFonts w:eastAsia="宋体" w:hint="eastAsia"/>
          <w:sz w:val="22"/>
          <w:szCs w:val="22"/>
          <w:lang w:val="en-GB" w:eastAsia="zh-CN"/>
        </w:rPr>
        <w:t>99</w:t>
      </w:r>
      <w:r w:rsidRPr="00353104">
        <w:rPr>
          <w:sz w:val="22"/>
          <w:szCs w:val="22"/>
          <w:lang w:val="en-GB"/>
        </w:rPr>
        <w:tab/>
      </w:r>
      <w:r w:rsidRPr="002D3B82">
        <w:rPr>
          <w:sz w:val="22"/>
          <w:szCs w:val="22"/>
          <w:lang w:val="en-GB"/>
        </w:rPr>
        <w:t>R2-17</w:t>
      </w:r>
      <w:r w:rsidR="00D8389D">
        <w:rPr>
          <w:rFonts w:eastAsia="宋体" w:hint="eastAsia"/>
          <w:sz w:val="22"/>
          <w:szCs w:val="22"/>
          <w:lang w:val="en-GB" w:eastAsia="zh-CN"/>
        </w:rPr>
        <w:t>10301</w:t>
      </w:r>
    </w:p>
    <w:p w:rsidR="0027635B" w:rsidRPr="0027635B" w:rsidRDefault="0027635B" w:rsidP="0027635B">
      <w:pPr>
        <w:pStyle w:val="Header"/>
        <w:rPr>
          <w:rFonts w:eastAsiaTheme="minorEastAsia"/>
          <w:sz w:val="22"/>
          <w:szCs w:val="22"/>
          <w:lang w:val="en-GB" w:eastAsia="zh-CN"/>
        </w:rPr>
      </w:pPr>
      <w:r w:rsidRPr="0027635B">
        <w:rPr>
          <w:sz w:val="22"/>
          <w:szCs w:val="22"/>
          <w:lang w:val="en-GB"/>
        </w:rPr>
        <w:t>Prague, Czech Republic, 9th – 13th October 2017</w:t>
      </w:r>
      <w:r>
        <w:rPr>
          <w:rFonts w:eastAsiaTheme="minorEastAsia" w:hint="eastAsia"/>
          <w:sz w:val="22"/>
          <w:szCs w:val="22"/>
          <w:lang w:val="en-GB" w:eastAsia="zh-CN"/>
        </w:rPr>
        <w:t xml:space="preserve">  </w:t>
      </w:r>
      <w:r>
        <w:rPr>
          <w:rFonts w:eastAsiaTheme="minorEastAsia" w:hint="eastAsia"/>
          <w:sz w:val="22"/>
          <w:szCs w:val="22"/>
          <w:lang w:val="en-GB" w:eastAsia="zh-CN"/>
        </w:rPr>
        <w:tab/>
      </w:r>
      <w:r w:rsidRPr="00D0101C">
        <w:rPr>
          <w:rFonts w:eastAsiaTheme="minorEastAsia" w:hint="eastAsia"/>
          <w:b w:val="0"/>
          <w:i/>
          <w:sz w:val="22"/>
          <w:szCs w:val="22"/>
          <w:lang w:val="en-GB" w:eastAsia="zh-CN"/>
        </w:rPr>
        <w:t xml:space="preserve">Revision of </w:t>
      </w:r>
      <w:r w:rsidRPr="00D0101C">
        <w:rPr>
          <w:b w:val="0"/>
          <w:i/>
          <w:sz w:val="22"/>
          <w:szCs w:val="22"/>
          <w:lang w:val="en-GB"/>
        </w:rPr>
        <w:t>R2-17</w:t>
      </w:r>
      <w:r w:rsidRPr="00D0101C">
        <w:rPr>
          <w:rFonts w:eastAsia="宋体" w:hint="eastAsia"/>
          <w:b w:val="0"/>
          <w:i/>
          <w:sz w:val="22"/>
          <w:szCs w:val="22"/>
          <w:lang w:val="en-GB" w:eastAsia="zh-CN"/>
        </w:rPr>
        <w:t>07930</w:t>
      </w:r>
    </w:p>
    <w:p w:rsidR="00F25DDF" w:rsidRPr="0027635B" w:rsidRDefault="00F25DDF" w:rsidP="00F25DDF">
      <w:pPr>
        <w:pStyle w:val="Header"/>
        <w:tabs>
          <w:tab w:val="clear" w:pos="4536"/>
        </w:tabs>
        <w:jc w:val="both"/>
        <w:rPr>
          <w:sz w:val="22"/>
          <w:szCs w:val="22"/>
          <w:lang w:val="en-GB"/>
        </w:rPr>
      </w:pPr>
    </w:p>
    <w:p w:rsidR="00F87AC5" w:rsidRPr="00F25DDF" w:rsidRDefault="00F87AC5" w:rsidP="000909F5">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A515A8"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77E49">
        <w:rPr>
          <w:rFonts w:eastAsia="宋体" w:cs="Arial" w:hint="eastAsia"/>
          <w:sz w:val="22"/>
          <w:szCs w:val="22"/>
          <w:lang w:eastAsia="zh-CN"/>
        </w:rPr>
        <w:t>Grant</w:t>
      </w:r>
      <w:r w:rsidR="00692416">
        <w:rPr>
          <w:rFonts w:eastAsia="宋体" w:cs="Arial" w:hint="eastAsia"/>
          <w:sz w:val="22"/>
          <w:szCs w:val="22"/>
          <w:lang w:eastAsia="zh-CN"/>
        </w:rPr>
        <w:t>-</w:t>
      </w:r>
      <w:r w:rsidR="00F77E49">
        <w:rPr>
          <w:rFonts w:eastAsia="宋体" w:cs="Arial" w:hint="eastAsia"/>
          <w:sz w:val="22"/>
          <w:szCs w:val="22"/>
          <w:lang w:eastAsia="zh-CN"/>
        </w:rPr>
        <w:t xml:space="preserve">free </w:t>
      </w:r>
      <w:r w:rsidR="00532749">
        <w:rPr>
          <w:rFonts w:eastAsia="宋体" w:cs="Arial" w:hint="eastAsia"/>
          <w:sz w:val="22"/>
          <w:szCs w:val="22"/>
          <w:lang w:eastAsia="zh-CN"/>
        </w:rPr>
        <w:t>t</w:t>
      </w:r>
      <w:r w:rsidR="00F77E49">
        <w:rPr>
          <w:rFonts w:eastAsia="宋体" w:cs="Arial" w:hint="eastAsia"/>
          <w:sz w:val="22"/>
          <w:szCs w:val="22"/>
          <w:lang w:eastAsia="zh-CN"/>
        </w:rPr>
        <w:t>ransmission</w:t>
      </w:r>
    </w:p>
    <w:p w:rsidR="00B87FBC" w:rsidRPr="004A0036"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A098A">
        <w:rPr>
          <w:rFonts w:eastAsia="宋体" w:cs="Arial" w:hint="eastAsia"/>
          <w:sz w:val="22"/>
          <w:szCs w:val="22"/>
          <w:lang w:eastAsia="zh-CN"/>
        </w:rPr>
        <w:t>10</w:t>
      </w:r>
      <w:r w:rsidR="00766478" w:rsidRPr="00766478">
        <w:rPr>
          <w:rFonts w:cs="Arial"/>
          <w:sz w:val="22"/>
          <w:szCs w:val="22"/>
        </w:rPr>
        <w:t>.</w:t>
      </w:r>
      <w:r w:rsidR="00A120E9">
        <w:rPr>
          <w:rFonts w:eastAsia="宋体" w:cs="Arial" w:hint="eastAsia"/>
          <w:sz w:val="22"/>
          <w:szCs w:val="22"/>
          <w:lang w:eastAsia="zh-CN"/>
        </w:rPr>
        <w:t>3.1.8</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8D7786" w:rsidRDefault="008D7786" w:rsidP="007475F3">
      <w:pPr>
        <w:pStyle w:val="BodyText"/>
        <w:spacing w:beforeLines="50"/>
        <w:rPr>
          <w:rFonts w:eastAsia="宋体"/>
          <w:lang w:val="en-GB" w:eastAsia="zh-CN"/>
        </w:rPr>
      </w:pPr>
      <w:r>
        <w:rPr>
          <w:rFonts w:eastAsia="宋体" w:hint="eastAsia"/>
          <w:lang w:val="en-GB" w:eastAsia="zh-CN"/>
        </w:rPr>
        <w:t xml:space="preserve">In last RAN2 meeting, type-1 grant free transmission (i.e. </w:t>
      </w:r>
      <w:r w:rsidRPr="008D7786">
        <w:rPr>
          <w:rFonts w:eastAsia="宋体"/>
          <w:lang w:val="en-GB" w:eastAsia="zh-CN"/>
        </w:rPr>
        <w:t>UL data transmission without grant is only based on RRC (re)configuration without any L1 signalling</w:t>
      </w:r>
      <w:r>
        <w:rPr>
          <w:rFonts w:eastAsia="宋体" w:hint="eastAsia"/>
          <w:lang w:val="en-GB" w:eastAsia="zh-CN"/>
        </w:rPr>
        <w:t xml:space="preserve">) was discussed and following agreement was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32110A" w:rsidRPr="00B66E0A" w:rsidTr="00B66E0A">
        <w:tc>
          <w:tcPr>
            <w:tcW w:w="9288" w:type="dxa"/>
          </w:tcPr>
          <w:p w:rsidR="0032110A" w:rsidRPr="00B66E0A" w:rsidRDefault="0032110A" w:rsidP="00B66E0A">
            <w:pPr>
              <w:pStyle w:val="Caption"/>
              <w:rPr>
                <w:rFonts w:ascii="Arial" w:hAnsi="Arial" w:cs="Arial"/>
                <w:lang w:eastAsia="zh-CN"/>
              </w:rPr>
            </w:pPr>
            <w:r w:rsidRPr="00B66E0A">
              <w:rPr>
                <w:rFonts w:ascii="Arial" w:hAnsi="Arial" w:cs="Arial"/>
                <w:lang w:eastAsia="zh-CN"/>
              </w:rPr>
              <w:t xml:space="preserve">Agreements </w:t>
            </w:r>
          </w:p>
          <w:p w:rsidR="0032110A" w:rsidRPr="008D7786" w:rsidRDefault="008D7786" w:rsidP="008D7786">
            <w:pPr>
              <w:pStyle w:val="Caption"/>
              <w:rPr>
                <w:rFonts w:ascii="Arial" w:hAnsi="Arial" w:cs="Arial"/>
                <w:lang w:eastAsia="zh-CN"/>
              </w:rPr>
            </w:pPr>
            <w:r w:rsidRPr="008D7786">
              <w:rPr>
                <w:rFonts w:ascii="Arial" w:hAnsi="Arial" w:cs="Arial"/>
                <w:lang w:eastAsia="zh-CN"/>
              </w:rPr>
              <w:t>=&gt;</w:t>
            </w:r>
            <w:r w:rsidRPr="008D7786">
              <w:rPr>
                <w:rFonts w:ascii="Arial" w:hAnsi="Arial" w:cs="Arial"/>
                <w:lang w:eastAsia="zh-CN"/>
              </w:rPr>
              <w:tab/>
              <w:t xml:space="preserve">For UEs in RRC_Connected mode, resources for “Type 1” resources are configured by dedicated RRC signalling  </w:t>
            </w:r>
          </w:p>
        </w:tc>
      </w:tr>
    </w:tbl>
    <w:p w:rsidR="008D7786" w:rsidRDefault="006C7DD2" w:rsidP="007475F3">
      <w:pPr>
        <w:pStyle w:val="BodyText"/>
        <w:spacing w:beforeLines="50"/>
        <w:rPr>
          <w:rFonts w:eastAsia="宋体"/>
          <w:lang w:val="en-GB" w:eastAsia="zh-CN"/>
        </w:rPr>
      </w:pPr>
      <w:r>
        <w:rPr>
          <w:rFonts w:eastAsia="宋体" w:hint="eastAsia"/>
          <w:lang w:val="en-GB" w:eastAsia="zh-CN"/>
        </w:rPr>
        <w:t xml:space="preserve">This contribution gives our understanding on </w:t>
      </w:r>
      <w:r w:rsidR="00142F79">
        <w:rPr>
          <w:rFonts w:eastAsia="宋体" w:hint="eastAsia"/>
          <w:lang w:val="en-GB" w:eastAsia="zh-CN"/>
        </w:rPr>
        <w:t xml:space="preserve">the activation model </w:t>
      </w:r>
      <w:r>
        <w:rPr>
          <w:rFonts w:eastAsia="宋体" w:hint="eastAsia"/>
          <w:lang w:val="en-GB" w:eastAsia="zh-CN"/>
        </w:rPr>
        <w:t xml:space="preserve">of type-1 grant-free transmission. </w:t>
      </w:r>
    </w:p>
    <w:p w:rsidR="00BE38BD" w:rsidRDefault="00B81B31" w:rsidP="000909F5">
      <w:pPr>
        <w:pStyle w:val="Heading1"/>
        <w:jc w:val="both"/>
      </w:pPr>
      <w:r w:rsidRPr="00AA54B6">
        <w:rPr>
          <w:rFonts w:hint="eastAsia"/>
        </w:rPr>
        <w:t>Discussion</w:t>
      </w:r>
    </w:p>
    <w:p w:rsidR="00E02EEC" w:rsidRPr="00FE36C6" w:rsidRDefault="00E02EEC" w:rsidP="00E02EEC">
      <w:pPr>
        <w:pStyle w:val="BodyText"/>
        <w:numPr>
          <w:ilvl w:val="0"/>
          <w:numId w:val="43"/>
        </w:numPr>
        <w:rPr>
          <w:rFonts w:eastAsia="宋体"/>
          <w:b/>
          <w:u w:val="single"/>
          <w:lang w:eastAsia="zh-CN"/>
        </w:rPr>
      </w:pPr>
      <w:r>
        <w:rPr>
          <w:rFonts w:eastAsia="宋体" w:hint="eastAsia"/>
          <w:b/>
          <w:u w:val="single"/>
          <w:lang w:eastAsia="zh-CN"/>
        </w:rPr>
        <w:t>Characteristics</w:t>
      </w:r>
      <w:r w:rsidR="00142F79">
        <w:rPr>
          <w:rFonts w:eastAsia="宋体" w:hint="eastAsia"/>
          <w:b/>
          <w:u w:val="single"/>
          <w:lang w:eastAsia="zh-CN"/>
        </w:rPr>
        <w:t xml:space="preserve"> of type-1 grant free transmission</w:t>
      </w:r>
    </w:p>
    <w:p w:rsidR="00CB1CE5" w:rsidRDefault="00C40D80" w:rsidP="00BE5EA5">
      <w:pPr>
        <w:pStyle w:val="BodyText"/>
        <w:rPr>
          <w:rFonts w:eastAsia="宋体"/>
          <w:lang w:eastAsia="zh-CN"/>
        </w:rPr>
      </w:pPr>
      <w:r>
        <w:rPr>
          <w:rFonts w:eastAsia="宋体" w:hint="eastAsia"/>
          <w:lang w:eastAsia="zh-CN"/>
        </w:rPr>
        <w:t xml:space="preserve">According to RAN1 progress, </w:t>
      </w:r>
      <w:r w:rsidR="00301C1C">
        <w:rPr>
          <w:rFonts w:eastAsia="宋体" w:hint="eastAsia"/>
          <w:lang w:eastAsia="zh-CN"/>
        </w:rPr>
        <w:t>Table-1 gives</w:t>
      </w:r>
      <w:r>
        <w:rPr>
          <w:rFonts w:eastAsia="宋体" w:hint="eastAsia"/>
          <w:lang w:eastAsia="zh-CN"/>
        </w:rPr>
        <w:t xml:space="preserve"> our understanding on the characteristics of grant-free transmission</w:t>
      </w:r>
      <w:r w:rsidR="00133560">
        <w:rPr>
          <w:rFonts w:eastAsia="宋体" w:hint="eastAsia"/>
          <w:lang w:eastAsia="zh-CN"/>
        </w:rPr>
        <w:t>.</w:t>
      </w:r>
    </w:p>
    <w:p w:rsidR="0085683F" w:rsidRDefault="00B05AED">
      <w:pPr>
        <w:pStyle w:val="BodyText"/>
        <w:keepNext/>
        <w:keepLines/>
        <w:jc w:val="center"/>
        <w:rPr>
          <w:rFonts w:eastAsia="宋体"/>
          <w:lang w:eastAsia="zh-CN"/>
        </w:rPr>
      </w:pPr>
      <w:r>
        <w:rPr>
          <w:rFonts w:eastAsia="宋体"/>
          <w:lang w:eastAsia="zh-CN"/>
        </w:rPr>
        <w:t>Table</w:t>
      </w:r>
      <w:r>
        <w:rPr>
          <w:rFonts w:eastAsia="宋体" w:hint="eastAsia"/>
          <w:lang w:eastAsia="zh-CN"/>
        </w:rPr>
        <w:t>-1</w:t>
      </w:r>
      <w:r>
        <w:rPr>
          <w:rFonts w:eastAsia="宋体" w:hint="eastAsia"/>
          <w:lang w:eastAsia="zh-CN"/>
        </w:rPr>
        <w:tab/>
      </w:r>
      <w:r w:rsidR="00A76BAE" w:rsidRPr="00A76BAE">
        <w:rPr>
          <w:rFonts w:eastAsia="宋体"/>
          <w:lang w:eastAsia="zh-CN"/>
        </w:rPr>
        <w:t>Similar functionality in NR/LTE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9"/>
        <w:gridCol w:w="4459"/>
      </w:tblGrid>
      <w:tr w:rsidR="00634D67" w:rsidRPr="007108F4" w:rsidTr="007108F4">
        <w:tc>
          <w:tcPr>
            <w:tcW w:w="4469" w:type="dxa"/>
            <w:shd w:val="clear" w:color="auto" w:fill="FFFF00"/>
          </w:tcPr>
          <w:p w:rsidR="0085683F" w:rsidRPr="00B66E0A" w:rsidRDefault="00F170DF">
            <w:pPr>
              <w:pStyle w:val="BodyText"/>
              <w:keepNext/>
              <w:keepLines/>
              <w:rPr>
                <w:rFonts w:eastAsia="宋体"/>
                <w:lang w:eastAsia="zh-CN"/>
              </w:rPr>
            </w:pPr>
            <w:r w:rsidRPr="00805CD6">
              <w:rPr>
                <w:rFonts w:eastAsia="宋体" w:hint="eastAsia"/>
                <w:lang w:eastAsia="zh-CN"/>
              </w:rPr>
              <w:t>Characteristics</w:t>
            </w:r>
            <w:r w:rsidR="00EF70FD" w:rsidRPr="00805CD6">
              <w:rPr>
                <w:rFonts w:eastAsia="宋体" w:hint="eastAsia"/>
                <w:lang w:eastAsia="zh-CN"/>
              </w:rPr>
              <w:t xml:space="preserve"> of </w:t>
            </w:r>
            <w:r w:rsidR="00D314EE">
              <w:rPr>
                <w:rFonts w:eastAsia="宋体" w:hint="eastAsia"/>
                <w:lang w:eastAsia="zh-CN"/>
              </w:rPr>
              <w:t xml:space="preserve">type-1 </w:t>
            </w:r>
            <w:r w:rsidR="00EF70FD" w:rsidRPr="00805CD6">
              <w:rPr>
                <w:rFonts w:eastAsia="宋体" w:hint="eastAsia"/>
                <w:lang w:eastAsia="zh-CN"/>
              </w:rPr>
              <w:t>grant-free transmission</w:t>
            </w:r>
          </w:p>
        </w:tc>
        <w:tc>
          <w:tcPr>
            <w:tcW w:w="4459" w:type="dxa"/>
            <w:shd w:val="clear" w:color="auto" w:fill="FFFF00"/>
          </w:tcPr>
          <w:p w:rsidR="0085683F" w:rsidRPr="00B66E0A" w:rsidRDefault="00F170DF">
            <w:pPr>
              <w:pStyle w:val="BodyText"/>
              <w:keepNext/>
              <w:keepLines/>
              <w:rPr>
                <w:rFonts w:eastAsia="宋体"/>
                <w:lang w:eastAsia="zh-CN"/>
              </w:rPr>
            </w:pPr>
            <w:r w:rsidRPr="00805CD6">
              <w:rPr>
                <w:rFonts w:eastAsia="宋体" w:hint="eastAsia"/>
                <w:lang w:eastAsia="zh-CN"/>
              </w:rPr>
              <w:t>Similar functionality</w:t>
            </w:r>
            <w:r w:rsidR="002A6E1D" w:rsidRPr="00805CD6">
              <w:rPr>
                <w:rFonts w:eastAsia="宋体" w:hint="eastAsia"/>
                <w:lang w:eastAsia="zh-CN"/>
              </w:rPr>
              <w:t xml:space="preserve"> in NR</w:t>
            </w:r>
          </w:p>
        </w:tc>
      </w:tr>
      <w:tr w:rsidR="00461509" w:rsidRPr="007108F4" w:rsidTr="007108F4">
        <w:tc>
          <w:tcPr>
            <w:tcW w:w="4469" w:type="dxa"/>
          </w:tcPr>
          <w:p w:rsidR="0085683F" w:rsidRPr="00B66E0A" w:rsidRDefault="00461509">
            <w:pPr>
              <w:pStyle w:val="BodyText"/>
              <w:keepNext/>
              <w:keepLines/>
              <w:rPr>
                <w:rFonts w:eastAsia="宋体"/>
                <w:lang w:eastAsia="zh-CN"/>
              </w:rPr>
            </w:pPr>
            <w:r w:rsidRPr="00805CD6">
              <w:rPr>
                <w:rFonts w:eastAsia="宋体" w:hint="eastAsia"/>
                <w:lang w:eastAsia="zh-CN"/>
              </w:rPr>
              <w:t xml:space="preserve">1/ </w:t>
            </w:r>
            <w:r w:rsidR="00840C5B" w:rsidRPr="00805CD6">
              <w:rPr>
                <w:rFonts w:eastAsia="宋体" w:hint="eastAsia"/>
                <w:lang w:eastAsia="zh-CN"/>
              </w:rPr>
              <w:t>Async HARQ operation</w:t>
            </w:r>
          </w:p>
        </w:tc>
        <w:tc>
          <w:tcPr>
            <w:tcW w:w="4459" w:type="dxa"/>
          </w:tcPr>
          <w:p w:rsidR="0085683F" w:rsidRPr="00B66E0A" w:rsidRDefault="00840C5B">
            <w:pPr>
              <w:pStyle w:val="BodyText"/>
              <w:keepNext/>
              <w:keepLines/>
              <w:rPr>
                <w:rFonts w:eastAsia="宋体"/>
                <w:lang w:eastAsia="zh-CN"/>
              </w:rPr>
            </w:pPr>
            <w:r w:rsidRPr="00805CD6">
              <w:rPr>
                <w:rFonts w:eastAsia="宋体"/>
                <w:lang w:eastAsia="zh-CN"/>
              </w:rPr>
              <w:t>Dynamic scheduling or SPS operation</w:t>
            </w:r>
          </w:p>
        </w:tc>
      </w:tr>
      <w:tr w:rsidR="00461509" w:rsidRPr="007108F4" w:rsidTr="007108F4">
        <w:tc>
          <w:tcPr>
            <w:tcW w:w="4469" w:type="dxa"/>
          </w:tcPr>
          <w:p w:rsidR="0085683F" w:rsidRPr="00B66E0A" w:rsidRDefault="00461509">
            <w:pPr>
              <w:pStyle w:val="BodyText"/>
              <w:keepNext/>
              <w:keepLines/>
              <w:rPr>
                <w:rFonts w:eastAsia="宋体"/>
                <w:lang w:eastAsia="zh-CN"/>
              </w:rPr>
            </w:pPr>
            <w:r w:rsidRPr="00805CD6">
              <w:rPr>
                <w:rFonts w:eastAsia="宋体" w:hint="eastAsia"/>
                <w:lang w:eastAsia="zh-CN"/>
              </w:rPr>
              <w:t xml:space="preserve">2/ </w:t>
            </w:r>
            <w:r w:rsidR="00634D67" w:rsidRPr="00805CD6">
              <w:rPr>
                <w:rFonts w:eastAsia="宋体" w:hint="eastAsia"/>
                <w:lang w:eastAsia="zh-CN"/>
              </w:rPr>
              <w:t>Semi-static resource configuration</w:t>
            </w:r>
          </w:p>
        </w:tc>
        <w:tc>
          <w:tcPr>
            <w:tcW w:w="4459" w:type="dxa"/>
          </w:tcPr>
          <w:p w:rsidR="0085683F" w:rsidRPr="00B66E0A" w:rsidRDefault="00634D67">
            <w:pPr>
              <w:pStyle w:val="BodyText"/>
              <w:keepNext/>
              <w:keepLines/>
              <w:rPr>
                <w:rFonts w:eastAsia="宋体"/>
                <w:lang w:eastAsia="zh-CN"/>
              </w:rPr>
            </w:pPr>
            <w:r w:rsidRPr="00805CD6">
              <w:rPr>
                <w:rFonts w:eastAsia="宋体"/>
                <w:lang w:eastAsia="zh-CN"/>
              </w:rPr>
              <w:t xml:space="preserve">SPS resource </w:t>
            </w:r>
            <w:r w:rsidRPr="00805CD6">
              <w:rPr>
                <w:rFonts w:eastAsia="宋体" w:hint="eastAsia"/>
                <w:lang w:eastAsia="zh-CN"/>
              </w:rPr>
              <w:t>allocation</w:t>
            </w:r>
          </w:p>
        </w:tc>
      </w:tr>
      <w:tr w:rsidR="00461509" w:rsidRPr="007108F4" w:rsidTr="007108F4">
        <w:tc>
          <w:tcPr>
            <w:tcW w:w="4469" w:type="dxa"/>
          </w:tcPr>
          <w:p w:rsidR="0085683F" w:rsidRPr="00B66E0A" w:rsidRDefault="00461509">
            <w:pPr>
              <w:pStyle w:val="BodyText"/>
              <w:keepNext/>
              <w:keepLines/>
              <w:rPr>
                <w:rFonts w:eastAsia="宋体"/>
                <w:lang w:eastAsia="zh-CN"/>
              </w:rPr>
            </w:pPr>
            <w:r w:rsidRPr="00805CD6">
              <w:rPr>
                <w:rFonts w:eastAsia="宋体" w:hint="eastAsia"/>
                <w:lang w:eastAsia="zh-CN"/>
              </w:rPr>
              <w:t xml:space="preserve">3/ </w:t>
            </w:r>
            <w:r w:rsidR="00634D67" w:rsidRPr="00805CD6">
              <w:rPr>
                <w:rFonts w:eastAsia="宋体"/>
                <w:lang w:eastAsia="zh-CN"/>
              </w:rPr>
              <w:t>K repetitions for one transmission</w:t>
            </w:r>
          </w:p>
        </w:tc>
        <w:tc>
          <w:tcPr>
            <w:tcW w:w="4459" w:type="dxa"/>
          </w:tcPr>
          <w:p w:rsidR="0085683F" w:rsidRPr="00B66E0A" w:rsidRDefault="00634D67">
            <w:pPr>
              <w:pStyle w:val="BodyText"/>
              <w:keepNext/>
              <w:keepLines/>
              <w:rPr>
                <w:rFonts w:eastAsia="宋体"/>
                <w:lang w:eastAsia="zh-CN"/>
              </w:rPr>
            </w:pPr>
            <w:r w:rsidRPr="00805CD6">
              <w:rPr>
                <w:rFonts w:eastAsia="宋体" w:hint="eastAsia"/>
                <w:lang w:eastAsia="zh-CN"/>
              </w:rPr>
              <w:t>NB-IOT/eMTC SPS transmission</w:t>
            </w:r>
          </w:p>
        </w:tc>
      </w:tr>
      <w:tr w:rsidR="00461509" w:rsidRPr="007108F4" w:rsidTr="007108F4">
        <w:tc>
          <w:tcPr>
            <w:tcW w:w="4469" w:type="dxa"/>
          </w:tcPr>
          <w:p w:rsidR="0085683F" w:rsidRPr="00B66E0A" w:rsidRDefault="00D314EE">
            <w:pPr>
              <w:pStyle w:val="BodyText"/>
              <w:keepNext/>
              <w:keepLines/>
              <w:rPr>
                <w:rFonts w:eastAsia="宋体"/>
                <w:lang w:eastAsia="zh-CN"/>
              </w:rPr>
            </w:pPr>
            <w:r>
              <w:rPr>
                <w:rFonts w:eastAsia="宋体" w:hint="eastAsia"/>
                <w:lang w:eastAsia="zh-CN"/>
              </w:rPr>
              <w:t>4</w:t>
            </w:r>
            <w:r w:rsidR="00461509" w:rsidRPr="007108F4">
              <w:rPr>
                <w:rFonts w:eastAsia="宋体" w:hint="eastAsia"/>
                <w:lang w:eastAsia="zh-CN"/>
              </w:rPr>
              <w:t>/ RRC configuration model</w:t>
            </w:r>
          </w:p>
        </w:tc>
        <w:tc>
          <w:tcPr>
            <w:tcW w:w="4459" w:type="dxa"/>
          </w:tcPr>
          <w:p w:rsidR="0085683F" w:rsidRPr="00B66E0A" w:rsidRDefault="00461509">
            <w:pPr>
              <w:pStyle w:val="BodyText"/>
              <w:keepNext/>
              <w:keepLines/>
              <w:rPr>
                <w:rFonts w:eastAsia="宋体"/>
                <w:lang w:eastAsia="zh-CN"/>
              </w:rPr>
            </w:pPr>
            <w:r w:rsidRPr="007108F4">
              <w:rPr>
                <w:rFonts w:eastAsia="宋体"/>
                <w:lang w:eastAsia="zh-CN"/>
              </w:rPr>
              <w:t>P</w:t>
            </w:r>
            <w:r w:rsidRPr="007108F4">
              <w:rPr>
                <w:rFonts w:eastAsia="宋体" w:hint="eastAsia"/>
                <w:lang w:eastAsia="zh-CN"/>
              </w:rPr>
              <w:t>re-allocated grant in RRC dedicated signaling, which is used for RACH-less HO in LTE</w:t>
            </w:r>
          </w:p>
        </w:tc>
      </w:tr>
      <w:tr w:rsidR="009E0F1F" w:rsidRPr="007108F4" w:rsidTr="007108F4">
        <w:tc>
          <w:tcPr>
            <w:tcW w:w="4469" w:type="dxa"/>
          </w:tcPr>
          <w:p w:rsidR="0085683F" w:rsidRPr="00B66E0A" w:rsidRDefault="00D314EE">
            <w:pPr>
              <w:pStyle w:val="BodyText"/>
              <w:keepNext/>
              <w:keepLines/>
              <w:rPr>
                <w:rFonts w:eastAsia="宋体"/>
                <w:lang w:eastAsia="zh-CN"/>
              </w:rPr>
            </w:pPr>
            <w:r>
              <w:rPr>
                <w:rFonts w:eastAsia="宋体" w:hint="eastAsia"/>
                <w:lang w:eastAsia="zh-CN"/>
              </w:rPr>
              <w:t>5</w:t>
            </w:r>
            <w:r w:rsidR="009E0F1F" w:rsidRPr="007108F4">
              <w:rPr>
                <w:rFonts w:eastAsia="宋体" w:hint="eastAsia"/>
                <w:lang w:eastAsia="zh-CN"/>
              </w:rPr>
              <w:t>/ shared resource across UEs</w:t>
            </w:r>
          </w:p>
        </w:tc>
        <w:tc>
          <w:tcPr>
            <w:tcW w:w="4459" w:type="dxa"/>
          </w:tcPr>
          <w:p w:rsidR="0085683F" w:rsidRPr="00B66E0A" w:rsidRDefault="009E0F1F">
            <w:pPr>
              <w:pStyle w:val="BodyText"/>
              <w:keepNext/>
              <w:keepLines/>
              <w:rPr>
                <w:rFonts w:eastAsia="宋体"/>
                <w:lang w:eastAsia="zh-CN"/>
              </w:rPr>
            </w:pPr>
            <w:r w:rsidRPr="007108F4">
              <w:rPr>
                <w:rFonts w:eastAsia="宋体"/>
                <w:lang w:eastAsia="zh-CN"/>
              </w:rPr>
              <w:t>N</w:t>
            </w:r>
            <w:r w:rsidRPr="007108F4">
              <w:rPr>
                <w:rFonts w:eastAsia="宋体" w:hint="eastAsia"/>
                <w:lang w:eastAsia="zh-CN"/>
              </w:rPr>
              <w:t>ew functionality</w:t>
            </w:r>
          </w:p>
        </w:tc>
      </w:tr>
      <w:tr w:rsidR="00067049" w:rsidRPr="007108F4" w:rsidTr="007108F4">
        <w:tc>
          <w:tcPr>
            <w:tcW w:w="4469" w:type="dxa"/>
          </w:tcPr>
          <w:p w:rsidR="0085683F" w:rsidRPr="00B66E0A" w:rsidRDefault="00D314EE">
            <w:pPr>
              <w:pStyle w:val="BodyText"/>
              <w:keepNext/>
              <w:keepLines/>
              <w:rPr>
                <w:rFonts w:eastAsia="宋体"/>
                <w:lang w:eastAsia="zh-CN"/>
              </w:rPr>
            </w:pPr>
            <w:r>
              <w:rPr>
                <w:rFonts w:eastAsia="宋体" w:hint="eastAsia"/>
                <w:lang w:eastAsia="zh-CN"/>
              </w:rPr>
              <w:t>6</w:t>
            </w:r>
            <w:r w:rsidR="00067049" w:rsidRPr="007108F4">
              <w:rPr>
                <w:rFonts w:eastAsia="宋体" w:hint="eastAsia"/>
                <w:lang w:eastAsia="zh-CN"/>
              </w:rPr>
              <w:t>/ target: reduce/skip UL scheduling latency</w:t>
            </w:r>
          </w:p>
        </w:tc>
        <w:tc>
          <w:tcPr>
            <w:tcW w:w="4459" w:type="dxa"/>
          </w:tcPr>
          <w:p w:rsidR="0085683F" w:rsidRPr="00B66E0A" w:rsidRDefault="00521D73">
            <w:pPr>
              <w:pStyle w:val="BodyText"/>
              <w:keepNext/>
              <w:keepLines/>
              <w:rPr>
                <w:rFonts w:eastAsia="宋体"/>
                <w:lang w:eastAsia="zh-CN"/>
              </w:rPr>
            </w:pPr>
            <w:r w:rsidRPr="007108F4">
              <w:rPr>
                <w:rFonts w:eastAsia="宋体"/>
                <w:lang w:eastAsia="zh-CN"/>
              </w:rPr>
              <w:t>O</w:t>
            </w:r>
            <w:r w:rsidRPr="007108F4">
              <w:rPr>
                <w:rFonts w:eastAsia="宋体" w:hint="eastAsia"/>
                <w:lang w:eastAsia="zh-CN"/>
              </w:rPr>
              <w:t>ne motivation for NR SPS</w:t>
            </w:r>
            <w:r w:rsidR="006F5A38" w:rsidRPr="007108F4">
              <w:rPr>
                <w:rFonts w:eastAsia="宋体" w:hint="eastAsia"/>
                <w:lang w:eastAsia="zh-CN"/>
              </w:rPr>
              <w:t xml:space="preserve"> </w:t>
            </w:r>
            <w:r w:rsidRPr="007108F4">
              <w:rPr>
                <w:rFonts w:eastAsia="宋体" w:hint="eastAsia"/>
                <w:lang w:eastAsia="zh-CN"/>
              </w:rPr>
              <w:t xml:space="preserve"> </w:t>
            </w:r>
          </w:p>
        </w:tc>
      </w:tr>
    </w:tbl>
    <w:p w:rsidR="00FE36C6" w:rsidRDefault="00FE36C6" w:rsidP="00FE36C6">
      <w:pPr>
        <w:pStyle w:val="BodyText"/>
        <w:rPr>
          <w:rFonts w:eastAsia="宋体"/>
          <w:lang w:eastAsia="zh-CN"/>
        </w:rPr>
      </w:pPr>
    </w:p>
    <w:p w:rsidR="00FE36C6" w:rsidRPr="00FE36C6" w:rsidRDefault="001D35DC" w:rsidP="00FE36C6">
      <w:pPr>
        <w:pStyle w:val="BodyText"/>
        <w:numPr>
          <w:ilvl w:val="0"/>
          <w:numId w:val="43"/>
        </w:numPr>
        <w:rPr>
          <w:rFonts w:eastAsia="宋体"/>
          <w:b/>
          <w:u w:val="single"/>
          <w:lang w:eastAsia="zh-CN"/>
        </w:rPr>
      </w:pPr>
      <w:r>
        <w:rPr>
          <w:rFonts w:eastAsia="宋体" w:hint="eastAsia"/>
          <w:b/>
          <w:u w:val="single"/>
          <w:lang w:eastAsia="zh-CN"/>
        </w:rPr>
        <w:t>Activation model</w:t>
      </w:r>
      <w:r w:rsidR="00294C19">
        <w:rPr>
          <w:rFonts w:eastAsia="宋体" w:hint="eastAsia"/>
          <w:b/>
          <w:u w:val="single"/>
          <w:lang w:eastAsia="zh-CN"/>
        </w:rPr>
        <w:t xml:space="preserve"> </w:t>
      </w:r>
      <w:r w:rsidR="000E167D">
        <w:rPr>
          <w:rFonts w:eastAsia="宋体" w:hint="eastAsia"/>
          <w:b/>
          <w:u w:val="single"/>
          <w:lang w:eastAsia="zh-CN"/>
        </w:rPr>
        <w:t>of</w:t>
      </w:r>
      <w:r w:rsidR="00294C19">
        <w:rPr>
          <w:rFonts w:eastAsia="宋体" w:hint="eastAsia"/>
          <w:b/>
          <w:u w:val="single"/>
          <w:lang w:eastAsia="zh-CN"/>
        </w:rPr>
        <w:t xml:space="preserve"> type-1 </w:t>
      </w:r>
      <w:r w:rsidR="000E167D">
        <w:rPr>
          <w:rFonts w:eastAsia="宋体" w:hint="eastAsia"/>
          <w:b/>
          <w:u w:val="single"/>
          <w:lang w:eastAsia="zh-CN"/>
        </w:rPr>
        <w:t xml:space="preserve">transmission </w:t>
      </w:r>
      <w:r w:rsidR="00294C19">
        <w:rPr>
          <w:rFonts w:eastAsia="宋体" w:hint="eastAsia"/>
          <w:b/>
          <w:u w:val="single"/>
          <w:lang w:eastAsia="zh-CN"/>
        </w:rPr>
        <w:t>(</w:t>
      </w:r>
      <w:r w:rsidR="000E167D">
        <w:rPr>
          <w:rFonts w:eastAsia="宋体" w:hint="eastAsia"/>
          <w:b/>
          <w:u w:val="single"/>
          <w:lang w:eastAsia="zh-CN"/>
        </w:rPr>
        <w:t xml:space="preserve">i.e. </w:t>
      </w:r>
      <w:r w:rsidR="00294C19">
        <w:rPr>
          <w:rFonts w:eastAsia="宋体" w:hint="eastAsia"/>
          <w:b/>
          <w:u w:val="single"/>
          <w:lang w:eastAsia="zh-CN"/>
        </w:rPr>
        <w:t>RRC control)</w:t>
      </w:r>
    </w:p>
    <w:p w:rsidR="00F453B9" w:rsidRDefault="00723AD9" w:rsidP="00DF4904">
      <w:pPr>
        <w:pStyle w:val="BodyText"/>
        <w:rPr>
          <w:rFonts w:eastAsia="宋体"/>
          <w:lang w:eastAsia="zh-CN"/>
        </w:rPr>
      </w:pPr>
      <w:r>
        <w:rPr>
          <w:rFonts w:eastAsia="宋体" w:hint="eastAsia"/>
          <w:lang w:eastAsia="zh-CN"/>
        </w:rPr>
        <w:t xml:space="preserve">The model is </w:t>
      </w:r>
      <w:r>
        <w:rPr>
          <w:rFonts w:eastAsia="宋体"/>
          <w:lang w:eastAsia="zh-CN"/>
        </w:rPr>
        <w:t>similar</w:t>
      </w:r>
      <w:r>
        <w:rPr>
          <w:rFonts w:eastAsia="宋体" w:hint="eastAsia"/>
          <w:lang w:eastAsia="zh-CN"/>
        </w:rPr>
        <w:t xml:space="preserve"> </w:t>
      </w:r>
      <w:r w:rsidR="00F45201">
        <w:rPr>
          <w:rFonts w:eastAsia="宋体"/>
          <w:lang w:eastAsia="zh-CN"/>
        </w:rPr>
        <w:t>to</w:t>
      </w:r>
      <w:r>
        <w:rPr>
          <w:rFonts w:eastAsia="宋体" w:hint="eastAsia"/>
          <w:lang w:eastAsia="zh-CN"/>
        </w:rPr>
        <w:t xml:space="preserve"> </w:t>
      </w:r>
      <w:r>
        <w:rPr>
          <w:rFonts w:eastAsia="宋体"/>
          <w:lang w:eastAsia="zh-CN"/>
        </w:rPr>
        <w:t>the</w:t>
      </w:r>
      <w:r>
        <w:rPr>
          <w:rFonts w:eastAsia="宋体" w:hint="eastAsia"/>
          <w:lang w:eastAsia="zh-CN"/>
        </w:rPr>
        <w:t xml:space="preserve"> pre-allocated grant and transmission operation which </w:t>
      </w:r>
      <w:r w:rsidR="00AA4D12">
        <w:rPr>
          <w:rFonts w:eastAsia="宋体"/>
          <w:lang w:eastAsia="zh-CN"/>
        </w:rPr>
        <w:t>was</w:t>
      </w:r>
      <w:r>
        <w:rPr>
          <w:rFonts w:eastAsia="宋体" w:hint="eastAsia"/>
          <w:lang w:eastAsia="zh-CN"/>
        </w:rPr>
        <w:t xml:space="preserve"> introduced by LTE RACH-less HO, </w:t>
      </w:r>
      <w:r w:rsidR="00947385">
        <w:rPr>
          <w:rFonts w:eastAsia="宋体" w:hint="eastAsia"/>
          <w:lang w:eastAsia="zh-CN"/>
        </w:rPr>
        <w:t>w</w:t>
      </w:r>
      <w:r w:rsidR="001D1D98">
        <w:rPr>
          <w:rFonts w:eastAsia="宋体" w:hint="eastAsia"/>
          <w:lang w:eastAsia="zh-CN"/>
        </w:rPr>
        <w:t>hich carr</w:t>
      </w:r>
      <w:r w:rsidR="006D0C13">
        <w:rPr>
          <w:rFonts w:eastAsia="宋体" w:hint="eastAsia"/>
          <w:lang w:eastAsia="zh-CN"/>
        </w:rPr>
        <w:t>ies</w:t>
      </w:r>
      <w:r w:rsidR="001D1D98">
        <w:rPr>
          <w:rFonts w:eastAsia="宋体" w:hint="eastAsia"/>
          <w:lang w:eastAsia="zh-CN"/>
        </w:rPr>
        <w:t xml:space="preserve"> the L1 grant in</w:t>
      </w:r>
      <w:r w:rsidR="00445466">
        <w:rPr>
          <w:rFonts w:eastAsia="宋体" w:hint="eastAsia"/>
          <w:lang w:eastAsia="zh-CN"/>
        </w:rPr>
        <w:t xml:space="preserve"> RRC signaling. </w:t>
      </w:r>
      <w:r w:rsidR="00850506">
        <w:rPr>
          <w:rFonts w:eastAsia="宋体" w:hint="eastAsia"/>
          <w:lang w:eastAsia="zh-CN"/>
        </w:rPr>
        <w:t xml:space="preserve">In general, the operation is </w:t>
      </w:r>
      <w:r w:rsidR="00850506">
        <w:rPr>
          <w:rFonts w:eastAsia="宋体"/>
          <w:lang w:eastAsia="zh-CN"/>
        </w:rPr>
        <w:t>similar</w:t>
      </w:r>
      <w:r w:rsidR="00850506">
        <w:rPr>
          <w:rFonts w:eastAsia="宋体" w:hint="eastAsia"/>
          <w:lang w:eastAsia="zh-CN"/>
        </w:rPr>
        <w:t xml:space="preserve"> </w:t>
      </w:r>
      <w:r w:rsidR="00AA4D12">
        <w:rPr>
          <w:rFonts w:eastAsia="宋体"/>
          <w:lang w:eastAsia="zh-CN"/>
        </w:rPr>
        <w:t>to</w:t>
      </w:r>
      <w:r w:rsidR="00850506">
        <w:rPr>
          <w:rFonts w:eastAsia="宋体" w:hint="eastAsia"/>
          <w:lang w:eastAsia="zh-CN"/>
        </w:rPr>
        <w:t xml:space="preserve"> SPS operation, but t</w:t>
      </w:r>
      <w:r w:rsidR="005031AC">
        <w:rPr>
          <w:rFonts w:eastAsia="宋体" w:hint="eastAsia"/>
          <w:lang w:eastAsia="zh-CN"/>
        </w:rPr>
        <w:t>here are two issues especially for the RRC configuration model compared to the SPS operation</w:t>
      </w:r>
      <w:r w:rsidR="00850506">
        <w:rPr>
          <w:rFonts w:eastAsia="宋体" w:hint="eastAsia"/>
          <w:lang w:eastAsia="zh-CN"/>
        </w:rPr>
        <w:t xml:space="preserve"> as below, and the Fi</w:t>
      </w:r>
      <w:r w:rsidR="00F45201">
        <w:rPr>
          <w:rFonts w:eastAsia="宋体"/>
          <w:lang w:eastAsia="zh-CN"/>
        </w:rPr>
        <w:t>g</w:t>
      </w:r>
      <w:r w:rsidR="00850506">
        <w:rPr>
          <w:rFonts w:eastAsia="宋体" w:hint="eastAsia"/>
          <w:lang w:eastAsia="zh-CN"/>
        </w:rPr>
        <w:t>ure-</w:t>
      </w:r>
      <w:r w:rsidR="00141F42">
        <w:rPr>
          <w:rFonts w:eastAsia="宋体" w:hint="eastAsia"/>
          <w:lang w:eastAsia="zh-CN"/>
        </w:rPr>
        <w:t>1</w:t>
      </w:r>
      <w:r w:rsidR="00850506">
        <w:rPr>
          <w:rFonts w:eastAsia="宋体" w:hint="eastAsia"/>
          <w:lang w:eastAsia="zh-CN"/>
        </w:rPr>
        <w:t xml:space="preserve"> gives one example. </w:t>
      </w:r>
    </w:p>
    <w:p w:rsidR="005031AC" w:rsidRDefault="005031AC" w:rsidP="00141F42">
      <w:pPr>
        <w:pStyle w:val="BodyText"/>
        <w:numPr>
          <w:ilvl w:val="0"/>
          <w:numId w:val="45"/>
        </w:numPr>
        <w:ind w:leftChars="-20" w:left="320"/>
        <w:rPr>
          <w:rFonts w:eastAsia="宋体"/>
          <w:lang w:eastAsia="zh-CN"/>
        </w:rPr>
      </w:pPr>
      <w:r>
        <w:rPr>
          <w:rFonts w:eastAsia="宋体" w:hint="eastAsia"/>
          <w:lang w:eastAsia="zh-CN"/>
        </w:rPr>
        <w:t>Issue 1: grant free resource situation during the RRC reconfiguration ambiguity period</w:t>
      </w:r>
    </w:p>
    <w:p w:rsidR="00287108" w:rsidRDefault="00287108" w:rsidP="00141F42">
      <w:pPr>
        <w:pStyle w:val="BodyText"/>
        <w:ind w:leftChars="160" w:left="320"/>
        <w:rPr>
          <w:rFonts w:eastAsia="宋体"/>
          <w:lang w:eastAsia="zh-CN"/>
        </w:rPr>
      </w:pPr>
      <w:r>
        <w:rPr>
          <w:rFonts w:eastAsia="宋体" w:hint="eastAsia"/>
          <w:lang w:eastAsia="zh-CN"/>
        </w:rPr>
        <w:t>Since the grant-free resource is allocated by network via RRC signaling, the grant-free resource is reserved in network side when network transmits the RRC signaling to UE;</w:t>
      </w:r>
      <w:r w:rsidR="00E11432">
        <w:rPr>
          <w:rFonts w:eastAsia="宋体" w:hint="eastAsia"/>
          <w:lang w:eastAsia="zh-CN"/>
        </w:rPr>
        <w:t xml:space="preserve"> and UE can use the resource for transmission immediately upon receiving it successfully. </w:t>
      </w:r>
      <w:r w:rsidR="00AA4D12">
        <w:rPr>
          <w:rFonts w:eastAsia="宋体"/>
          <w:lang w:eastAsia="zh-CN"/>
        </w:rPr>
        <w:t>Some</w:t>
      </w:r>
      <w:r w:rsidR="00370566">
        <w:rPr>
          <w:rFonts w:eastAsia="宋体" w:hint="eastAsia"/>
          <w:lang w:eastAsia="zh-CN"/>
        </w:rPr>
        <w:t xml:space="preserve"> ambiguity of start time </w:t>
      </w:r>
      <w:r w:rsidR="00AA4D12">
        <w:rPr>
          <w:rFonts w:eastAsia="宋体"/>
          <w:lang w:eastAsia="zh-CN"/>
        </w:rPr>
        <w:t>between</w:t>
      </w:r>
      <w:r w:rsidR="00370566">
        <w:rPr>
          <w:rFonts w:eastAsia="宋体" w:hint="eastAsia"/>
          <w:lang w:eastAsia="zh-CN"/>
        </w:rPr>
        <w:t xml:space="preserve"> the network side and UE side is allowed. </w:t>
      </w:r>
    </w:p>
    <w:p w:rsidR="005031AC" w:rsidRDefault="005031AC" w:rsidP="00141F42">
      <w:pPr>
        <w:pStyle w:val="BodyText"/>
        <w:numPr>
          <w:ilvl w:val="0"/>
          <w:numId w:val="45"/>
        </w:numPr>
        <w:ind w:leftChars="-20" w:left="320"/>
        <w:rPr>
          <w:rFonts w:eastAsia="宋体"/>
          <w:lang w:eastAsia="zh-CN"/>
        </w:rPr>
      </w:pPr>
      <w:r>
        <w:rPr>
          <w:rFonts w:eastAsia="宋体" w:hint="eastAsia"/>
          <w:lang w:eastAsia="zh-CN"/>
        </w:rPr>
        <w:t xml:space="preserve">Issue 2: grant free resource occasion </w:t>
      </w:r>
      <w:r w:rsidR="00A35AAA">
        <w:rPr>
          <w:rFonts w:eastAsia="宋体" w:hint="eastAsia"/>
          <w:lang w:eastAsia="zh-CN"/>
        </w:rPr>
        <w:t>pattern</w:t>
      </w:r>
    </w:p>
    <w:p w:rsidR="0016209A" w:rsidRPr="0016209A" w:rsidRDefault="0016209A" w:rsidP="00141F42">
      <w:pPr>
        <w:pStyle w:val="BodyText"/>
        <w:ind w:leftChars="160" w:left="320"/>
        <w:rPr>
          <w:rFonts w:eastAsia="宋体"/>
          <w:lang w:eastAsia="zh-CN"/>
        </w:rPr>
      </w:pPr>
      <w:r>
        <w:rPr>
          <w:rFonts w:eastAsia="宋体" w:hint="eastAsia"/>
          <w:lang w:eastAsia="zh-CN"/>
        </w:rPr>
        <w:t xml:space="preserve">Although the starting point of the network and UE side can be misaligned, the grant-free transmission occasion should be calculated </w:t>
      </w:r>
      <w:r w:rsidR="00F45201">
        <w:rPr>
          <w:rFonts w:eastAsia="宋体"/>
          <w:lang w:eastAsia="zh-CN"/>
        </w:rPr>
        <w:t xml:space="preserve">for </w:t>
      </w:r>
      <w:r>
        <w:rPr>
          <w:rFonts w:eastAsia="宋体" w:hint="eastAsia"/>
          <w:lang w:eastAsia="zh-CN"/>
        </w:rPr>
        <w:t>align</w:t>
      </w:r>
      <w:r w:rsidR="00F45201">
        <w:rPr>
          <w:rFonts w:eastAsia="宋体"/>
          <w:lang w:eastAsia="zh-CN"/>
        </w:rPr>
        <w:t>ment</w:t>
      </w:r>
      <w:r w:rsidR="00DF5FCF">
        <w:rPr>
          <w:rFonts w:eastAsia="宋体" w:hint="eastAsia"/>
          <w:lang w:eastAsia="zh-CN"/>
        </w:rPr>
        <w:t xml:space="preserve">. </w:t>
      </w:r>
      <w:r w:rsidR="0092123C">
        <w:rPr>
          <w:rFonts w:eastAsia="宋体" w:hint="eastAsia"/>
          <w:lang w:eastAsia="zh-CN"/>
        </w:rPr>
        <w:t xml:space="preserve">For the LTE pre-allocated grant, the occasion should be kept as </w:t>
      </w:r>
      <w:r w:rsidR="0092123C">
        <w:rPr>
          <w:rFonts w:eastAsia="宋体" w:hint="eastAsia"/>
          <w:lang w:eastAsia="zh-CN"/>
        </w:rPr>
        <w:lastRenderedPageBreak/>
        <w:t xml:space="preserve">fix pattern for each 10ms. </w:t>
      </w:r>
      <w:r w:rsidR="00F76A28">
        <w:rPr>
          <w:rFonts w:eastAsia="宋体" w:hint="eastAsia"/>
          <w:lang w:eastAsia="zh-CN"/>
        </w:rPr>
        <w:t xml:space="preserve">So for the grant-free transmission, the </w:t>
      </w:r>
      <w:r w:rsidR="004A3AD3">
        <w:rPr>
          <w:rFonts w:eastAsia="宋体" w:hint="eastAsia"/>
          <w:lang w:eastAsia="zh-CN"/>
        </w:rPr>
        <w:t>grant-free transmission</w:t>
      </w:r>
      <w:r w:rsidR="00F76A28">
        <w:rPr>
          <w:rFonts w:eastAsia="宋体" w:hint="eastAsia"/>
          <w:lang w:eastAsia="zh-CN"/>
        </w:rPr>
        <w:t xml:space="preserve"> </w:t>
      </w:r>
      <w:r w:rsidR="004A3AD3">
        <w:rPr>
          <w:rFonts w:eastAsia="宋体" w:hint="eastAsia"/>
          <w:lang w:eastAsia="zh-CN"/>
        </w:rPr>
        <w:t>occasion</w:t>
      </w:r>
      <w:r w:rsidR="00F76A28">
        <w:rPr>
          <w:rFonts w:eastAsia="宋体" w:hint="eastAsia"/>
          <w:lang w:eastAsia="zh-CN"/>
        </w:rPr>
        <w:t xml:space="preserve"> should </w:t>
      </w:r>
      <w:r w:rsidR="004A3AD3">
        <w:rPr>
          <w:rFonts w:eastAsia="宋体" w:hint="eastAsia"/>
          <w:lang w:eastAsia="zh-CN"/>
        </w:rPr>
        <w:t xml:space="preserve">be </w:t>
      </w:r>
      <w:r w:rsidR="00F76A28">
        <w:rPr>
          <w:rFonts w:eastAsia="宋体" w:hint="eastAsia"/>
          <w:lang w:eastAsia="zh-CN"/>
        </w:rPr>
        <w:t xml:space="preserve">also kept as fix pattern within a certain period, e.g. </w:t>
      </w:r>
      <w:r w:rsidR="001663D4">
        <w:rPr>
          <w:rFonts w:eastAsia="宋体" w:hint="eastAsia"/>
          <w:lang w:eastAsia="zh-CN"/>
        </w:rPr>
        <w:t xml:space="preserve">10ms. </w:t>
      </w:r>
    </w:p>
    <w:p w:rsidR="00815244" w:rsidRDefault="001A25BA" w:rsidP="00C809AC">
      <w:pPr>
        <w:pStyle w:val="BodyText"/>
        <w:ind w:left="360"/>
        <w:jc w:val="center"/>
        <w:rPr>
          <w:rFonts w:eastAsia="宋体"/>
          <w:lang w:eastAsia="zh-CN"/>
        </w:rPr>
      </w:pPr>
      <w:r>
        <w:object w:dxaOrig="9424" w:dyaOrig="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5pt;height:139.1pt" o:ole="">
            <v:imagedata r:id="rId8" o:title=""/>
          </v:shape>
          <o:OLEObject Type="Embed" ProgID="Visio.Drawing.11" ShapeID="_x0000_i1025" DrawAspect="Content" ObjectID="_1568125767" r:id="rId9"/>
        </w:object>
      </w:r>
    </w:p>
    <w:p w:rsidR="009A02FD" w:rsidRPr="00BE19B0" w:rsidRDefault="009A02FD" w:rsidP="009A02FD">
      <w:pPr>
        <w:pStyle w:val="BodyText"/>
        <w:ind w:leftChars="160" w:left="320"/>
        <w:jc w:val="center"/>
        <w:rPr>
          <w:rFonts w:eastAsia="宋体"/>
          <w:lang w:eastAsia="zh-CN"/>
        </w:rPr>
      </w:pPr>
      <w:r>
        <w:rPr>
          <w:rFonts w:eastAsia="宋体" w:hint="eastAsia"/>
          <w:lang w:eastAsia="zh-CN"/>
        </w:rPr>
        <w:t>Figure-</w:t>
      </w:r>
      <w:r w:rsidR="00C809AC">
        <w:rPr>
          <w:rFonts w:eastAsia="宋体" w:hint="eastAsia"/>
          <w:lang w:eastAsia="zh-CN"/>
        </w:rPr>
        <w:t>1</w:t>
      </w:r>
      <w:r>
        <w:rPr>
          <w:rFonts w:eastAsia="宋体" w:hint="eastAsia"/>
          <w:lang w:eastAsia="zh-CN"/>
        </w:rPr>
        <w:t>.</w:t>
      </w:r>
      <w:r>
        <w:rPr>
          <w:rFonts w:eastAsia="宋体" w:hint="eastAsia"/>
          <w:lang w:eastAsia="zh-CN"/>
        </w:rPr>
        <w:tab/>
      </w:r>
      <w:r w:rsidR="0097424E">
        <w:rPr>
          <w:rFonts w:eastAsia="宋体" w:hint="eastAsia"/>
          <w:lang w:eastAsia="zh-CN"/>
        </w:rPr>
        <w:t xml:space="preserve">Example of </w:t>
      </w:r>
      <w:r>
        <w:rPr>
          <w:rFonts w:eastAsia="宋体" w:hint="eastAsia"/>
          <w:lang w:eastAsia="zh-CN"/>
        </w:rPr>
        <w:t>NR Grant-free transmission operation (RRC configuration model)</w:t>
      </w:r>
    </w:p>
    <w:p w:rsidR="0097424E" w:rsidRPr="0097424E" w:rsidRDefault="0097424E" w:rsidP="00385C28">
      <w:pPr>
        <w:pStyle w:val="BodyText"/>
        <w:rPr>
          <w:rFonts w:eastAsia="宋体"/>
          <w:lang w:eastAsia="zh-CN"/>
        </w:rPr>
      </w:pPr>
      <w:r w:rsidRPr="0097424E">
        <w:rPr>
          <w:rFonts w:eastAsia="宋体" w:hint="eastAsia"/>
          <w:lang w:eastAsia="zh-CN"/>
        </w:rPr>
        <w:t xml:space="preserve">Hence, for the RRC configuration model, </w:t>
      </w:r>
      <w:r>
        <w:rPr>
          <w:rFonts w:eastAsia="宋体" w:hint="eastAsia"/>
          <w:lang w:eastAsia="zh-CN"/>
        </w:rPr>
        <w:t xml:space="preserve">most </w:t>
      </w:r>
      <w:r>
        <w:rPr>
          <w:rFonts w:eastAsia="宋体"/>
          <w:lang w:eastAsia="zh-CN"/>
        </w:rPr>
        <w:t>characteristics</w:t>
      </w:r>
      <w:r>
        <w:rPr>
          <w:rFonts w:eastAsia="宋体" w:hint="eastAsia"/>
          <w:lang w:eastAsia="zh-CN"/>
        </w:rPr>
        <w:t xml:space="preserve"> </w:t>
      </w:r>
      <w:r w:rsidR="00F45201">
        <w:rPr>
          <w:rFonts w:eastAsia="宋体"/>
          <w:lang w:eastAsia="zh-CN"/>
        </w:rPr>
        <w:t>are</w:t>
      </w:r>
      <w:r>
        <w:rPr>
          <w:rFonts w:eastAsia="宋体" w:hint="eastAsia"/>
          <w:lang w:eastAsia="zh-CN"/>
        </w:rPr>
        <w:t xml:space="preserve"> </w:t>
      </w:r>
      <w:r>
        <w:rPr>
          <w:rFonts w:eastAsia="宋体"/>
          <w:lang w:eastAsia="zh-CN"/>
        </w:rPr>
        <w:t>similar</w:t>
      </w:r>
      <w:r>
        <w:rPr>
          <w:rFonts w:eastAsia="宋体" w:hint="eastAsia"/>
          <w:lang w:eastAsia="zh-CN"/>
        </w:rPr>
        <w:t xml:space="preserve"> </w:t>
      </w:r>
      <w:r w:rsidR="00AA4D12">
        <w:rPr>
          <w:rFonts w:eastAsia="宋体"/>
          <w:lang w:eastAsia="zh-CN"/>
        </w:rPr>
        <w:t>to</w:t>
      </w:r>
      <w:r>
        <w:rPr>
          <w:rFonts w:eastAsia="宋体" w:hint="eastAsia"/>
          <w:lang w:eastAsia="zh-CN"/>
        </w:rPr>
        <w:t xml:space="preserve"> SPS </w:t>
      </w:r>
      <w:r w:rsidR="00AA4D12">
        <w:rPr>
          <w:rFonts w:eastAsia="宋体"/>
          <w:lang w:eastAsia="zh-CN"/>
        </w:rPr>
        <w:t>except for</w:t>
      </w:r>
      <w:r>
        <w:rPr>
          <w:rFonts w:eastAsia="宋体" w:hint="eastAsia"/>
          <w:lang w:eastAsia="zh-CN"/>
        </w:rPr>
        <w:t xml:space="preserve"> the active time point and the occasion pattern restriction. </w:t>
      </w:r>
    </w:p>
    <w:p w:rsidR="00323322" w:rsidRDefault="00323322" w:rsidP="00385C28">
      <w:pPr>
        <w:pStyle w:val="BodyText"/>
        <w:rPr>
          <w:rFonts w:eastAsia="宋体"/>
          <w:b/>
          <w:lang w:eastAsia="zh-CN"/>
        </w:rPr>
      </w:pPr>
      <w:r>
        <w:rPr>
          <w:rFonts w:eastAsia="宋体" w:hint="eastAsia"/>
          <w:b/>
          <w:lang w:eastAsia="zh-CN"/>
        </w:rPr>
        <w:t xml:space="preserve">Proposal 1: For type-1 RRC controlled grant-free </w:t>
      </w:r>
      <w:r>
        <w:rPr>
          <w:rFonts w:eastAsia="宋体"/>
          <w:b/>
          <w:lang w:eastAsia="zh-CN"/>
        </w:rPr>
        <w:t>transmission</w:t>
      </w:r>
      <w:r>
        <w:rPr>
          <w:rFonts w:eastAsia="宋体" w:hint="eastAsia"/>
          <w:b/>
          <w:lang w:eastAsia="zh-CN"/>
        </w:rPr>
        <w:t xml:space="preserve">, the activation/deactivation model </w:t>
      </w:r>
      <w:r w:rsidR="0086668D">
        <w:rPr>
          <w:rFonts w:eastAsia="宋体" w:hint="eastAsia"/>
          <w:b/>
          <w:lang w:eastAsia="zh-CN"/>
        </w:rPr>
        <w:t>can be based on LTE pre-grant allocation scheme:</w:t>
      </w:r>
    </w:p>
    <w:p w:rsidR="00AC7FFB" w:rsidRDefault="00910837" w:rsidP="0086668D">
      <w:pPr>
        <w:pStyle w:val="BodyText"/>
        <w:numPr>
          <w:ilvl w:val="2"/>
          <w:numId w:val="48"/>
        </w:numPr>
        <w:rPr>
          <w:rFonts w:eastAsia="宋体"/>
          <w:b/>
          <w:lang w:eastAsia="zh-CN"/>
        </w:rPr>
      </w:pPr>
      <w:r>
        <w:rPr>
          <w:rFonts w:eastAsia="宋体" w:hint="eastAsia"/>
          <w:b/>
          <w:lang w:eastAsia="zh-CN"/>
        </w:rPr>
        <w:t>UE activ</w:t>
      </w:r>
      <w:r w:rsidR="00C257A5">
        <w:rPr>
          <w:rFonts w:eastAsia="宋体" w:hint="eastAsia"/>
          <w:b/>
          <w:lang w:eastAsia="zh-CN"/>
        </w:rPr>
        <w:t>at</w:t>
      </w:r>
      <w:r>
        <w:rPr>
          <w:rFonts w:eastAsia="宋体" w:hint="eastAsia"/>
          <w:b/>
          <w:lang w:eastAsia="zh-CN"/>
        </w:rPr>
        <w:t>es/deactiv</w:t>
      </w:r>
      <w:r w:rsidR="00C257A5">
        <w:rPr>
          <w:rFonts w:eastAsia="宋体" w:hint="eastAsia"/>
          <w:b/>
          <w:lang w:eastAsia="zh-CN"/>
        </w:rPr>
        <w:t>ate</w:t>
      </w:r>
      <w:r>
        <w:rPr>
          <w:rFonts w:eastAsia="宋体" w:hint="eastAsia"/>
          <w:b/>
          <w:lang w:eastAsia="zh-CN"/>
        </w:rPr>
        <w:t xml:space="preserve">s the grant-free configuration </w:t>
      </w:r>
      <w:r>
        <w:rPr>
          <w:rFonts w:eastAsia="宋体"/>
          <w:b/>
          <w:lang w:eastAsia="zh-CN"/>
        </w:rPr>
        <w:t>immediately</w:t>
      </w:r>
      <w:r>
        <w:rPr>
          <w:rFonts w:eastAsia="宋体" w:hint="eastAsia"/>
          <w:b/>
          <w:lang w:eastAsia="zh-CN"/>
        </w:rPr>
        <w:t xml:space="preserve"> upon receiving </w:t>
      </w:r>
      <w:r>
        <w:rPr>
          <w:rFonts w:eastAsia="宋体"/>
          <w:b/>
          <w:lang w:eastAsia="zh-CN"/>
        </w:rPr>
        <w:t>the</w:t>
      </w:r>
      <w:r>
        <w:rPr>
          <w:rFonts w:eastAsia="宋体" w:hint="eastAsia"/>
          <w:b/>
          <w:lang w:eastAsia="zh-CN"/>
        </w:rPr>
        <w:t xml:space="preserve"> RRC </w:t>
      </w:r>
      <w:r>
        <w:rPr>
          <w:rFonts w:eastAsia="宋体"/>
          <w:b/>
          <w:lang w:eastAsia="zh-CN"/>
        </w:rPr>
        <w:t>configuration</w:t>
      </w:r>
      <w:r>
        <w:rPr>
          <w:rFonts w:eastAsia="宋体" w:hint="eastAsia"/>
          <w:b/>
          <w:lang w:eastAsia="zh-CN"/>
        </w:rPr>
        <w:t>, i.e. no activ</w:t>
      </w:r>
      <w:r w:rsidR="00AA4D12">
        <w:rPr>
          <w:rFonts w:eastAsia="宋体"/>
          <w:b/>
          <w:lang w:eastAsia="zh-CN"/>
        </w:rPr>
        <w:t>ation</w:t>
      </w:r>
      <w:r>
        <w:rPr>
          <w:rFonts w:eastAsia="宋体" w:hint="eastAsia"/>
          <w:b/>
          <w:lang w:eastAsia="zh-CN"/>
        </w:rPr>
        <w:t xml:space="preserve"> time;</w:t>
      </w:r>
    </w:p>
    <w:p w:rsidR="0086668D" w:rsidRDefault="00AC7FFB" w:rsidP="0086668D">
      <w:pPr>
        <w:pStyle w:val="BodyText"/>
        <w:numPr>
          <w:ilvl w:val="2"/>
          <w:numId w:val="48"/>
        </w:numPr>
        <w:rPr>
          <w:rFonts w:eastAsia="宋体"/>
          <w:b/>
          <w:lang w:eastAsia="zh-CN"/>
        </w:rPr>
      </w:pPr>
      <w:r>
        <w:rPr>
          <w:rFonts w:eastAsia="宋体" w:hint="eastAsia"/>
          <w:b/>
          <w:lang w:eastAsia="zh-CN"/>
        </w:rPr>
        <w:t>The SPS pattern should be fix</w:t>
      </w:r>
      <w:r w:rsidR="00AE2874">
        <w:rPr>
          <w:rFonts w:eastAsia="宋体" w:hint="eastAsia"/>
          <w:b/>
          <w:lang w:eastAsia="zh-CN"/>
        </w:rPr>
        <w:t>ed</w:t>
      </w:r>
      <w:r>
        <w:rPr>
          <w:rFonts w:eastAsia="宋体" w:hint="eastAsia"/>
          <w:b/>
          <w:lang w:eastAsia="zh-CN"/>
        </w:rPr>
        <w:t xml:space="preserve"> </w:t>
      </w:r>
      <w:r w:rsidR="004512C6">
        <w:rPr>
          <w:rFonts w:eastAsia="宋体" w:hint="eastAsia"/>
          <w:b/>
          <w:lang w:eastAsia="zh-CN"/>
        </w:rPr>
        <w:t xml:space="preserve">and repeated </w:t>
      </w:r>
      <w:r>
        <w:rPr>
          <w:rFonts w:eastAsia="宋体" w:hint="eastAsia"/>
          <w:b/>
          <w:lang w:eastAsia="zh-CN"/>
        </w:rPr>
        <w:t>within a certain period (e.g.10ms)</w:t>
      </w:r>
      <w:r w:rsidR="00910837">
        <w:rPr>
          <w:rFonts w:eastAsia="宋体" w:hint="eastAsia"/>
          <w:b/>
          <w:lang w:eastAsia="zh-CN"/>
        </w:rPr>
        <w:t>.</w:t>
      </w:r>
    </w:p>
    <w:p w:rsidR="002C6318" w:rsidRDefault="002C6318" w:rsidP="000909F5">
      <w:pPr>
        <w:pStyle w:val="Heading1"/>
        <w:jc w:val="both"/>
      </w:pPr>
      <w:r>
        <w:t>Conclusion</w:t>
      </w:r>
    </w:p>
    <w:p w:rsidR="00FC61AC" w:rsidRDefault="00BE33D5" w:rsidP="007475F3">
      <w:pPr>
        <w:pStyle w:val="BodyText"/>
        <w:spacing w:beforeLines="50"/>
        <w:rPr>
          <w:rFonts w:eastAsia="宋体"/>
          <w:lang w:val="en-GB" w:eastAsia="zh-CN"/>
        </w:rPr>
      </w:pPr>
      <w:r>
        <w:rPr>
          <w:rFonts w:eastAsia="宋体" w:hint="eastAsia"/>
          <w:lang w:val="en-GB" w:eastAsia="zh-CN"/>
        </w:rPr>
        <w:t xml:space="preserve">According to the analysis in section 2, </w:t>
      </w:r>
      <w:r w:rsidR="00FC61AC">
        <w:rPr>
          <w:rFonts w:eastAsia="宋体" w:hint="eastAsia"/>
          <w:lang w:val="en-GB" w:eastAsia="zh-CN"/>
        </w:rPr>
        <w:t xml:space="preserve">it is </w:t>
      </w:r>
      <w:r w:rsidR="00847F1C">
        <w:rPr>
          <w:rFonts w:eastAsia="宋体" w:hint="eastAsia"/>
          <w:lang w:val="en-GB" w:eastAsia="zh-CN"/>
        </w:rPr>
        <w:t>proposed</w:t>
      </w:r>
      <w:r w:rsidR="00FC61AC">
        <w:rPr>
          <w:rFonts w:eastAsia="宋体" w:hint="eastAsia"/>
          <w:lang w:val="en-GB" w:eastAsia="zh-CN"/>
        </w:rPr>
        <w:t xml:space="preserve"> that </w:t>
      </w:r>
    </w:p>
    <w:p w:rsidR="00354876" w:rsidRDefault="00354876" w:rsidP="00354876">
      <w:pPr>
        <w:pStyle w:val="BodyText"/>
        <w:rPr>
          <w:rFonts w:eastAsia="宋体"/>
          <w:b/>
          <w:lang w:eastAsia="zh-CN"/>
        </w:rPr>
      </w:pPr>
      <w:r>
        <w:rPr>
          <w:rFonts w:eastAsia="宋体" w:hint="eastAsia"/>
          <w:b/>
          <w:lang w:eastAsia="zh-CN"/>
        </w:rPr>
        <w:t xml:space="preserve">Proposal 1: For type-1 RRC controlled grant-free </w:t>
      </w:r>
      <w:r>
        <w:rPr>
          <w:rFonts w:eastAsia="宋体"/>
          <w:b/>
          <w:lang w:eastAsia="zh-CN"/>
        </w:rPr>
        <w:t>transmission</w:t>
      </w:r>
      <w:r>
        <w:rPr>
          <w:rFonts w:eastAsia="宋体" w:hint="eastAsia"/>
          <w:b/>
          <w:lang w:eastAsia="zh-CN"/>
        </w:rPr>
        <w:t>, the activation/deactivation model can be based on LTE pre-grant allocation scheme:</w:t>
      </w:r>
    </w:p>
    <w:p w:rsidR="00590DD3" w:rsidRDefault="00590DD3" w:rsidP="00590DD3">
      <w:pPr>
        <w:pStyle w:val="BodyText"/>
        <w:numPr>
          <w:ilvl w:val="2"/>
          <w:numId w:val="48"/>
        </w:numPr>
        <w:rPr>
          <w:rFonts w:eastAsia="宋体"/>
          <w:b/>
          <w:lang w:eastAsia="zh-CN"/>
        </w:rPr>
      </w:pPr>
      <w:r>
        <w:rPr>
          <w:rFonts w:eastAsia="宋体" w:hint="eastAsia"/>
          <w:b/>
          <w:lang w:eastAsia="zh-CN"/>
        </w:rPr>
        <w:t xml:space="preserve">UE activates/deactivates the grant-free configuration </w:t>
      </w:r>
      <w:r>
        <w:rPr>
          <w:rFonts w:eastAsia="宋体"/>
          <w:b/>
          <w:lang w:eastAsia="zh-CN"/>
        </w:rPr>
        <w:t>immediately</w:t>
      </w:r>
      <w:r>
        <w:rPr>
          <w:rFonts w:eastAsia="宋体" w:hint="eastAsia"/>
          <w:b/>
          <w:lang w:eastAsia="zh-CN"/>
        </w:rPr>
        <w:t xml:space="preserve"> upon receiving </w:t>
      </w:r>
      <w:r>
        <w:rPr>
          <w:rFonts w:eastAsia="宋体"/>
          <w:b/>
          <w:lang w:eastAsia="zh-CN"/>
        </w:rPr>
        <w:t>the</w:t>
      </w:r>
      <w:r>
        <w:rPr>
          <w:rFonts w:eastAsia="宋体" w:hint="eastAsia"/>
          <w:b/>
          <w:lang w:eastAsia="zh-CN"/>
        </w:rPr>
        <w:t xml:space="preserve"> RRC </w:t>
      </w:r>
      <w:r>
        <w:rPr>
          <w:rFonts w:eastAsia="宋体"/>
          <w:b/>
          <w:lang w:eastAsia="zh-CN"/>
        </w:rPr>
        <w:t>configuration</w:t>
      </w:r>
      <w:r>
        <w:rPr>
          <w:rFonts w:eastAsia="宋体" w:hint="eastAsia"/>
          <w:b/>
          <w:lang w:eastAsia="zh-CN"/>
        </w:rPr>
        <w:t>, i.e. no activ</w:t>
      </w:r>
      <w:r w:rsidR="00AA4D12">
        <w:rPr>
          <w:rFonts w:eastAsia="宋体"/>
          <w:b/>
          <w:lang w:eastAsia="zh-CN"/>
        </w:rPr>
        <w:t>ation</w:t>
      </w:r>
      <w:r>
        <w:rPr>
          <w:rFonts w:eastAsia="宋体" w:hint="eastAsia"/>
          <w:b/>
          <w:lang w:eastAsia="zh-CN"/>
        </w:rPr>
        <w:t xml:space="preserve"> time;</w:t>
      </w:r>
    </w:p>
    <w:p w:rsidR="00354876" w:rsidRPr="00590DD3" w:rsidRDefault="00590DD3" w:rsidP="00590DD3">
      <w:pPr>
        <w:pStyle w:val="BodyText"/>
        <w:numPr>
          <w:ilvl w:val="2"/>
          <w:numId w:val="48"/>
        </w:numPr>
        <w:rPr>
          <w:rFonts w:eastAsia="宋体"/>
          <w:b/>
          <w:lang w:eastAsia="zh-CN"/>
        </w:rPr>
      </w:pPr>
      <w:r w:rsidRPr="00590DD3">
        <w:rPr>
          <w:rFonts w:eastAsia="宋体" w:hint="eastAsia"/>
          <w:b/>
          <w:lang w:eastAsia="zh-CN"/>
        </w:rPr>
        <w:t>The SPS pattern should be fixed and repeated within a certain period (e.g.10ms).</w:t>
      </w:r>
    </w:p>
    <w:sectPr w:rsidR="00354876" w:rsidRPr="00590DD3"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FEF" w:rsidRDefault="00C31FEF">
      <w:r>
        <w:separator/>
      </w:r>
    </w:p>
  </w:endnote>
  <w:endnote w:type="continuationSeparator" w:id="0">
    <w:p w:rsidR="00C31FEF" w:rsidRDefault="00C31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A53DE"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end"/>
    </w:r>
  </w:p>
  <w:p w:rsidR="00C762B9" w:rsidRDefault="00C762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A53DE"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separate"/>
    </w:r>
    <w:r w:rsidR="000A6BEF">
      <w:rPr>
        <w:rStyle w:val="PageNumber"/>
        <w:noProof/>
      </w:rPr>
      <w:t>2</w:t>
    </w:r>
    <w:r>
      <w:rPr>
        <w:rStyle w:val="PageNumber"/>
      </w:rPr>
      <w:fldChar w:fldCharType="end"/>
    </w:r>
  </w:p>
  <w:p w:rsidR="00C762B9" w:rsidRPr="00977F1F" w:rsidRDefault="00B31F9C" w:rsidP="00B31F9C">
    <w:pPr>
      <w:pStyle w:val="Footer"/>
      <w:tabs>
        <w:tab w:val="left" w:pos="2552"/>
      </w:tabs>
      <w:rPr>
        <w:rFonts w:eastAsia="宋体"/>
        <w:lang w:eastAsia="zh-CN"/>
      </w:rPr>
    </w:pPr>
    <w:r w:rsidRPr="00B31F9C">
      <w:rPr>
        <w:rFonts w:eastAsia="宋体"/>
        <w:lang w:eastAsia="zh-CN"/>
      </w:rPr>
      <w:t>R2-17</w:t>
    </w:r>
    <w:r w:rsidR="001951FB">
      <w:rPr>
        <w:rFonts w:eastAsia="宋体" w:hint="eastAsia"/>
        <w:lang w:eastAsia="zh-CN"/>
      </w:rPr>
      <w:t>10301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FEF" w:rsidRDefault="00C31FEF">
      <w:r>
        <w:separator/>
      </w:r>
    </w:p>
  </w:footnote>
  <w:footnote w:type="continuationSeparator" w:id="0">
    <w:p w:rsidR="00C31FEF" w:rsidRDefault="00C31F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762B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E911F6"/>
    <w:multiLevelType w:val="hybridMultilevel"/>
    <w:tmpl w:val="9F620E94"/>
    <w:lvl w:ilvl="0" w:tplc="C936BB52">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ED08B2"/>
    <w:multiLevelType w:val="hybridMultilevel"/>
    <w:tmpl w:val="31A4B9CC"/>
    <w:lvl w:ilvl="0" w:tplc="A1FCECE2">
      <w:start w:val="3"/>
      <w:numFmt w:val="bullet"/>
      <w:lvlText w:val="-"/>
      <w:lvlJc w:val="left"/>
      <w:pPr>
        <w:ind w:left="936" w:hanging="360"/>
      </w:pPr>
      <w:rPr>
        <w:rFonts w:ascii="Times New Roman" w:eastAsia="宋体" w:hAnsi="Times New Roman" w:cs="Times New Roma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DE950E5"/>
    <w:multiLevelType w:val="hybridMultilevel"/>
    <w:tmpl w:val="3A0A1E50"/>
    <w:lvl w:ilvl="0" w:tplc="7D58322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4A5C31"/>
    <w:multiLevelType w:val="hybridMultilevel"/>
    <w:tmpl w:val="C576B630"/>
    <w:lvl w:ilvl="0" w:tplc="9D44BFB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7E43076"/>
    <w:multiLevelType w:val="hybridMultilevel"/>
    <w:tmpl w:val="6B30987C"/>
    <w:lvl w:ilvl="0" w:tplc="9C98FF0E">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7">
    <w:nsid w:val="197A0C33"/>
    <w:multiLevelType w:val="hybridMultilevel"/>
    <w:tmpl w:val="77EC123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9E358AD"/>
    <w:multiLevelType w:val="hybridMultilevel"/>
    <w:tmpl w:val="4F4C6C3A"/>
    <w:lvl w:ilvl="0" w:tplc="9B5821C4">
      <w:start w:val="2"/>
      <w:numFmt w:val="bullet"/>
      <w:lvlText w:val="-"/>
      <w:lvlJc w:val="left"/>
      <w:pPr>
        <w:ind w:left="420" w:hanging="420"/>
      </w:pPr>
      <w:rPr>
        <w:rFonts w:ascii="Times New Roman" w:eastAsia="Malgun Gothic" w:hAnsi="Times New Roman" w:cs="Times New Roman" w:hint="default"/>
      </w:rPr>
    </w:lvl>
    <w:lvl w:ilvl="1" w:tplc="9B5821C4">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392DE1"/>
    <w:multiLevelType w:val="hybridMultilevel"/>
    <w:tmpl w:val="708E5D6A"/>
    <w:lvl w:ilvl="0" w:tplc="C12E9EF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E40094"/>
    <w:multiLevelType w:val="hybridMultilevel"/>
    <w:tmpl w:val="E0860D26"/>
    <w:lvl w:ilvl="0" w:tplc="BBB2159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2">
    <w:nsid w:val="20174D12"/>
    <w:multiLevelType w:val="hybridMultilevel"/>
    <w:tmpl w:val="C2442D90"/>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123518"/>
    <w:multiLevelType w:val="hybridMultilevel"/>
    <w:tmpl w:val="31701FF2"/>
    <w:lvl w:ilvl="0" w:tplc="9158441A">
      <w:start w:val="1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6472BC"/>
    <w:multiLevelType w:val="hybridMultilevel"/>
    <w:tmpl w:val="E5D6D79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6E2E6E"/>
    <w:multiLevelType w:val="hybridMultilevel"/>
    <w:tmpl w:val="D9866D7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7A13B1"/>
    <w:multiLevelType w:val="hybridMultilevel"/>
    <w:tmpl w:val="1E8EAE74"/>
    <w:lvl w:ilvl="0" w:tplc="C936BB52">
      <w:numFmt w:val="bullet"/>
      <w:lvlText w:val="–"/>
      <w:lvlJc w:val="left"/>
      <w:pPr>
        <w:ind w:left="420" w:hanging="420"/>
      </w:pPr>
      <w:rPr>
        <w:rFonts w:ascii="Ericsson Capital TT" w:hAnsi="Ericsson Capital TT" w:hint="default"/>
      </w:rPr>
    </w:lvl>
    <w:lvl w:ilvl="1" w:tplc="6B06648E">
      <w:start w:val="1"/>
      <w:numFmt w:val="bullet"/>
      <w:lvlText w:val="•"/>
      <w:lvlJc w:val="left"/>
      <w:pPr>
        <w:ind w:left="840" w:hanging="420"/>
      </w:pPr>
      <w:rPr>
        <w:rFonts w:ascii="Arial" w:hAnsi="Arial" w:hint="default"/>
      </w:rPr>
    </w:lvl>
    <w:lvl w:ilvl="2" w:tplc="05C25056">
      <w:start w:val="6"/>
      <w:numFmt w:val="bullet"/>
      <w:lvlText w:val="-"/>
      <w:lvlJc w:val="left"/>
      <w:pPr>
        <w:ind w:left="1200" w:hanging="36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0918D6"/>
    <w:multiLevelType w:val="hybridMultilevel"/>
    <w:tmpl w:val="B632220A"/>
    <w:lvl w:ilvl="0" w:tplc="1C82E730">
      <w:start w:val="1"/>
      <w:numFmt w:val="bullet"/>
      <w:lvlText w:val=""/>
      <w:lvlJc w:val="left"/>
      <w:pPr>
        <w:ind w:left="936" w:hanging="360"/>
      </w:pPr>
      <w:rPr>
        <w:rFonts w:ascii="Wingdings" w:eastAsia="宋体" w:hAnsi="Wingdings"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nsid w:val="307656ED"/>
    <w:multiLevelType w:val="hybridMultilevel"/>
    <w:tmpl w:val="EECE034E"/>
    <w:lvl w:ilvl="0" w:tplc="27961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5C64E3"/>
    <w:multiLevelType w:val="hybridMultilevel"/>
    <w:tmpl w:val="23F86906"/>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624FFE"/>
    <w:multiLevelType w:val="hybridMultilevel"/>
    <w:tmpl w:val="1E74C28E"/>
    <w:lvl w:ilvl="0" w:tplc="68A4EDD2">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2">
    <w:nsid w:val="3A6A3B45"/>
    <w:multiLevelType w:val="hybridMultilevel"/>
    <w:tmpl w:val="150CC8D8"/>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CA075D9"/>
    <w:multiLevelType w:val="hybridMultilevel"/>
    <w:tmpl w:val="CFFEC1F4"/>
    <w:lvl w:ilvl="0" w:tplc="9B5821C4">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FCD5972"/>
    <w:multiLevelType w:val="hybridMultilevel"/>
    <w:tmpl w:val="64A0E9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EA7057"/>
    <w:multiLevelType w:val="hybridMultilevel"/>
    <w:tmpl w:val="35FEAAFC"/>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478A333A"/>
    <w:multiLevelType w:val="hybridMultilevel"/>
    <w:tmpl w:val="E59EA0AE"/>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1F0104"/>
    <w:multiLevelType w:val="hybridMultilevel"/>
    <w:tmpl w:val="3A96E05C"/>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49285842"/>
    <w:multiLevelType w:val="hybridMultilevel"/>
    <w:tmpl w:val="64D4B224"/>
    <w:lvl w:ilvl="0" w:tplc="A7ECA42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31">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32">
    <w:nsid w:val="4F663302"/>
    <w:multiLevelType w:val="hybridMultilevel"/>
    <w:tmpl w:val="31001B6E"/>
    <w:lvl w:ilvl="0" w:tplc="8094541C">
      <w:start w:val="8"/>
      <w:numFmt w:val="bullet"/>
      <w:lvlText w:val="-"/>
      <w:lvlJc w:val="left"/>
      <w:pPr>
        <w:ind w:left="80" w:hanging="360"/>
      </w:pPr>
      <w:rPr>
        <w:rFonts w:ascii="Times New Roman" w:eastAsia="宋体" w:hAnsi="Times New Roman" w:cs="Times New Roman" w:hint="default"/>
      </w:rPr>
    </w:lvl>
    <w:lvl w:ilvl="1" w:tplc="04090003">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33">
    <w:nsid w:val="518D5FBF"/>
    <w:multiLevelType w:val="hybridMultilevel"/>
    <w:tmpl w:val="F71EC5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3785DBF"/>
    <w:multiLevelType w:val="hybridMultilevel"/>
    <w:tmpl w:val="D04EDA78"/>
    <w:lvl w:ilvl="0" w:tplc="E59633C0">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54E4781E"/>
    <w:multiLevelType w:val="hybridMultilevel"/>
    <w:tmpl w:val="93886B6A"/>
    <w:lvl w:ilvl="0" w:tplc="9B5821C4">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793E10"/>
    <w:multiLevelType w:val="hybridMultilevel"/>
    <w:tmpl w:val="5FE4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C4A3B4F"/>
    <w:multiLevelType w:val="hybridMultilevel"/>
    <w:tmpl w:val="0BECA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0155270"/>
    <w:multiLevelType w:val="hybridMultilevel"/>
    <w:tmpl w:val="050E523C"/>
    <w:lvl w:ilvl="0" w:tplc="9158441A">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19D033B"/>
    <w:multiLevelType w:val="hybridMultilevel"/>
    <w:tmpl w:val="71C27966"/>
    <w:lvl w:ilvl="0" w:tplc="B330D644">
      <w:start w:val="10"/>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3FC13AD"/>
    <w:multiLevelType w:val="hybridMultilevel"/>
    <w:tmpl w:val="03846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9EA782C"/>
    <w:multiLevelType w:val="hybridMultilevel"/>
    <w:tmpl w:val="13E8FD50"/>
    <w:lvl w:ilvl="0" w:tplc="1ABAC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DF51C89"/>
    <w:multiLevelType w:val="hybridMultilevel"/>
    <w:tmpl w:val="9216DC42"/>
    <w:lvl w:ilvl="0" w:tplc="69F658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D417B5F"/>
    <w:multiLevelType w:val="hybridMultilevel"/>
    <w:tmpl w:val="6D969B3E"/>
    <w:lvl w:ilvl="0" w:tplc="2BD03F5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ED1739D"/>
    <w:multiLevelType w:val="hybridMultilevel"/>
    <w:tmpl w:val="19EA6B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7"/>
  </w:num>
  <w:num w:numId="5">
    <w:abstractNumId w:val="5"/>
  </w:num>
  <w:num w:numId="6">
    <w:abstractNumId w:val="28"/>
  </w:num>
  <w:num w:numId="7">
    <w:abstractNumId w:val="26"/>
  </w:num>
  <w:num w:numId="8">
    <w:abstractNumId w:val="41"/>
  </w:num>
  <w:num w:numId="9">
    <w:abstractNumId w:val="0"/>
  </w:num>
  <w:num w:numId="10">
    <w:abstractNumId w:val="6"/>
  </w:num>
  <w:num w:numId="11">
    <w:abstractNumId w:val="21"/>
  </w:num>
  <w:num w:numId="12">
    <w:abstractNumId w:val="18"/>
  </w:num>
  <w:num w:numId="13">
    <w:abstractNumId w:val="3"/>
  </w:num>
  <w:num w:numId="14">
    <w:abstractNumId w:val="43"/>
  </w:num>
  <w:num w:numId="15">
    <w:abstractNumId w:val="19"/>
  </w:num>
  <w:num w:numId="16">
    <w:abstractNumId w:val="12"/>
  </w:num>
  <w:num w:numId="17">
    <w:abstractNumId w:val="20"/>
  </w:num>
  <w:num w:numId="18">
    <w:abstractNumId w:val="45"/>
  </w:num>
  <w:num w:numId="19">
    <w:abstractNumId w:val="39"/>
  </w:num>
  <w:num w:numId="20">
    <w:abstractNumId w:val="1"/>
  </w:num>
  <w:num w:numId="21">
    <w:abstractNumId w:val="40"/>
  </w:num>
  <w:num w:numId="22">
    <w:abstractNumId w:val="15"/>
  </w:num>
  <w:num w:numId="23">
    <w:abstractNumId w:val="35"/>
  </w:num>
  <w:num w:numId="24">
    <w:abstractNumId w:val="10"/>
  </w:num>
  <w:num w:numId="25">
    <w:abstractNumId w:val="24"/>
  </w:num>
  <w:num w:numId="26">
    <w:abstractNumId w:val="14"/>
  </w:num>
  <w:num w:numId="27">
    <w:abstractNumId w:val="8"/>
  </w:num>
  <w:num w:numId="28">
    <w:abstractNumId w:val="23"/>
  </w:num>
  <w:num w:numId="29">
    <w:abstractNumId w:val="22"/>
  </w:num>
  <w:num w:numId="30">
    <w:abstractNumId w:val="29"/>
  </w:num>
  <w:num w:numId="31">
    <w:abstractNumId w:val="46"/>
  </w:num>
  <w:num w:numId="32">
    <w:abstractNumId w:val="4"/>
  </w:num>
  <w:num w:numId="33">
    <w:abstractNumId w:val="37"/>
  </w:num>
  <w:num w:numId="34">
    <w:abstractNumId w:val="27"/>
  </w:num>
  <w:num w:numId="35">
    <w:abstractNumId w:val="25"/>
  </w:num>
  <w:num w:numId="36">
    <w:abstractNumId w:val="33"/>
  </w:num>
  <w:num w:numId="37">
    <w:abstractNumId w:val="42"/>
  </w:num>
  <w:num w:numId="38">
    <w:abstractNumId w:val="7"/>
  </w:num>
  <w:num w:numId="39">
    <w:abstractNumId w:val="31"/>
  </w:num>
  <w:num w:numId="40">
    <w:abstractNumId w:val="38"/>
  </w:num>
  <w:num w:numId="41">
    <w:abstractNumId w:val="13"/>
  </w:num>
  <w:num w:numId="42">
    <w:abstractNumId w:val="32"/>
  </w:num>
  <w:num w:numId="43">
    <w:abstractNumId w:val="36"/>
  </w:num>
  <w:num w:numId="44">
    <w:abstractNumId w:val="9"/>
  </w:num>
  <w:num w:numId="45">
    <w:abstractNumId w:val="34"/>
  </w:num>
  <w:num w:numId="46">
    <w:abstractNumId w:val="30"/>
  </w:num>
  <w:num w:numId="47">
    <w:abstractNumId w:val="2"/>
  </w:num>
  <w:num w:numId="48">
    <w:abstractNumId w:val="1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trackRevisions/>
  <w:defaultTabStop w:val="720"/>
  <w:characterSpacingControl w:val="doNotCompress"/>
  <w:hdrShapeDefaults>
    <o:shapedefaults v:ext="edit" spidmax="133122"/>
  </w:hdrShapeDefaults>
  <w:footnotePr>
    <w:footnote w:id="-1"/>
    <w:footnote w:id="0"/>
  </w:footnotePr>
  <w:endnotePr>
    <w:endnote w:id="-1"/>
    <w:endnote w:id="0"/>
  </w:endnotePr>
  <w:compat>
    <w:applyBreakingRules/>
    <w:useFELayout/>
  </w:compat>
  <w:rsids>
    <w:rsidRoot w:val="00B87FBC"/>
    <w:rsid w:val="000008FC"/>
    <w:rsid w:val="00000EB2"/>
    <w:rsid w:val="00000F48"/>
    <w:rsid w:val="00001C9F"/>
    <w:rsid w:val="0000202E"/>
    <w:rsid w:val="00002736"/>
    <w:rsid w:val="00002FDB"/>
    <w:rsid w:val="00003CBF"/>
    <w:rsid w:val="00003E42"/>
    <w:rsid w:val="0000437C"/>
    <w:rsid w:val="0000549B"/>
    <w:rsid w:val="000072AC"/>
    <w:rsid w:val="000116A5"/>
    <w:rsid w:val="00011848"/>
    <w:rsid w:val="000126C4"/>
    <w:rsid w:val="00013C51"/>
    <w:rsid w:val="00014584"/>
    <w:rsid w:val="0001458C"/>
    <w:rsid w:val="00016699"/>
    <w:rsid w:val="00016ABC"/>
    <w:rsid w:val="00016AC6"/>
    <w:rsid w:val="00016D97"/>
    <w:rsid w:val="0002040A"/>
    <w:rsid w:val="0002102E"/>
    <w:rsid w:val="0002195F"/>
    <w:rsid w:val="00021A7A"/>
    <w:rsid w:val="00024597"/>
    <w:rsid w:val="0002530E"/>
    <w:rsid w:val="00025EFF"/>
    <w:rsid w:val="00025FBF"/>
    <w:rsid w:val="0002639A"/>
    <w:rsid w:val="000263D6"/>
    <w:rsid w:val="00026A53"/>
    <w:rsid w:val="000316C6"/>
    <w:rsid w:val="00032334"/>
    <w:rsid w:val="0003244A"/>
    <w:rsid w:val="000341B2"/>
    <w:rsid w:val="00034856"/>
    <w:rsid w:val="00036D82"/>
    <w:rsid w:val="00036D87"/>
    <w:rsid w:val="00037A8B"/>
    <w:rsid w:val="00037BBD"/>
    <w:rsid w:val="000413B7"/>
    <w:rsid w:val="00041458"/>
    <w:rsid w:val="000417EB"/>
    <w:rsid w:val="00043CAA"/>
    <w:rsid w:val="000443DE"/>
    <w:rsid w:val="0004574C"/>
    <w:rsid w:val="00046441"/>
    <w:rsid w:val="000465DB"/>
    <w:rsid w:val="0004668D"/>
    <w:rsid w:val="000466C6"/>
    <w:rsid w:val="000474CF"/>
    <w:rsid w:val="00050933"/>
    <w:rsid w:val="0005121D"/>
    <w:rsid w:val="00052AF8"/>
    <w:rsid w:val="00054578"/>
    <w:rsid w:val="000552A6"/>
    <w:rsid w:val="00055855"/>
    <w:rsid w:val="000558A6"/>
    <w:rsid w:val="00055E49"/>
    <w:rsid w:val="00060DF6"/>
    <w:rsid w:val="00061910"/>
    <w:rsid w:val="000620DB"/>
    <w:rsid w:val="0006264B"/>
    <w:rsid w:val="0006407D"/>
    <w:rsid w:val="00066365"/>
    <w:rsid w:val="000669B7"/>
    <w:rsid w:val="00067049"/>
    <w:rsid w:val="000676C4"/>
    <w:rsid w:val="00067E17"/>
    <w:rsid w:val="00070420"/>
    <w:rsid w:val="00070623"/>
    <w:rsid w:val="000731F9"/>
    <w:rsid w:val="000738D9"/>
    <w:rsid w:val="00073E18"/>
    <w:rsid w:val="00074227"/>
    <w:rsid w:val="00074550"/>
    <w:rsid w:val="000749EF"/>
    <w:rsid w:val="00074C1E"/>
    <w:rsid w:val="0007531E"/>
    <w:rsid w:val="00075D35"/>
    <w:rsid w:val="00076E3A"/>
    <w:rsid w:val="00077171"/>
    <w:rsid w:val="00077DE6"/>
    <w:rsid w:val="00077EDC"/>
    <w:rsid w:val="000808EB"/>
    <w:rsid w:val="000814E3"/>
    <w:rsid w:val="000823A8"/>
    <w:rsid w:val="00083725"/>
    <w:rsid w:val="00083BC8"/>
    <w:rsid w:val="000840AF"/>
    <w:rsid w:val="000844D7"/>
    <w:rsid w:val="00084510"/>
    <w:rsid w:val="0008458A"/>
    <w:rsid w:val="0008685F"/>
    <w:rsid w:val="00090158"/>
    <w:rsid w:val="00090604"/>
    <w:rsid w:val="000909F5"/>
    <w:rsid w:val="0009185B"/>
    <w:rsid w:val="00091D92"/>
    <w:rsid w:val="000931F4"/>
    <w:rsid w:val="00093C8F"/>
    <w:rsid w:val="00093E9F"/>
    <w:rsid w:val="000941DE"/>
    <w:rsid w:val="00094F92"/>
    <w:rsid w:val="00096753"/>
    <w:rsid w:val="00097A93"/>
    <w:rsid w:val="000A14E1"/>
    <w:rsid w:val="000A1F0E"/>
    <w:rsid w:val="000A2A78"/>
    <w:rsid w:val="000A2F5F"/>
    <w:rsid w:val="000A35F2"/>
    <w:rsid w:val="000A380C"/>
    <w:rsid w:val="000A5653"/>
    <w:rsid w:val="000A6BEF"/>
    <w:rsid w:val="000A781D"/>
    <w:rsid w:val="000B0C8C"/>
    <w:rsid w:val="000B2462"/>
    <w:rsid w:val="000B3216"/>
    <w:rsid w:val="000B4152"/>
    <w:rsid w:val="000B47CC"/>
    <w:rsid w:val="000B63B8"/>
    <w:rsid w:val="000C0407"/>
    <w:rsid w:val="000C06E1"/>
    <w:rsid w:val="000C19DF"/>
    <w:rsid w:val="000C1FF8"/>
    <w:rsid w:val="000C2110"/>
    <w:rsid w:val="000C25C1"/>
    <w:rsid w:val="000C2785"/>
    <w:rsid w:val="000C2B25"/>
    <w:rsid w:val="000C3317"/>
    <w:rsid w:val="000C497F"/>
    <w:rsid w:val="000C4EF8"/>
    <w:rsid w:val="000C4FAF"/>
    <w:rsid w:val="000C5192"/>
    <w:rsid w:val="000C53A4"/>
    <w:rsid w:val="000C7EB3"/>
    <w:rsid w:val="000D211A"/>
    <w:rsid w:val="000D23FA"/>
    <w:rsid w:val="000D2630"/>
    <w:rsid w:val="000D2F8B"/>
    <w:rsid w:val="000D3A21"/>
    <w:rsid w:val="000D3C3A"/>
    <w:rsid w:val="000D5252"/>
    <w:rsid w:val="000D5C19"/>
    <w:rsid w:val="000D5C4A"/>
    <w:rsid w:val="000D6D59"/>
    <w:rsid w:val="000E0131"/>
    <w:rsid w:val="000E137E"/>
    <w:rsid w:val="000E167D"/>
    <w:rsid w:val="000E29B0"/>
    <w:rsid w:val="000E3AE2"/>
    <w:rsid w:val="000E3D34"/>
    <w:rsid w:val="000E43DA"/>
    <w:rsid w:val="000E4DCE"/>
    <w:rsid w:val="000E557C"/>
    <w:rsid w:val="000F0221"/>
    <w:rsid w:val="000F126B"/>
    <w:rsid w:val="000F12E6"/>
    <w:rsid w:val="000F1939"/>
    <w:rsid w:val="000F2438"/>
    <w:rsid w:val="000F26CF"/>
    <w:rsid w:val="000F3789"/>
    <w:rsid w:val="000F3B3D"/>
    <w:rsid w:val="000F3D9B"/>
    <w:rsid w:val="000F4DD3"/>
    <w:rsid w:val="000F5484"/>
    <w:rsid w:val="000F54CB"/>
    <w:rsid w:val="000F5BBE"/>
    <w:rsid w:val="000F631C"/>
    <w:rsid w:val="000F68BE"/>
    <w:rsid w:val="000F6B0D"/>
    <w:rsid w:val="000F6CC0"/>
    <w:rsid w:val="000F6FF6"/>
    <w:rsid w:val="000F7247"/>
    <w:rsid w:val="000F7EFD"/>
    <w:rsid w:val="000F7F64"/>
    <w:rsid w:val="00100319"/>
    <w:rsid w:val="001022DB"/>
    <w:rsid w:val="00102970"/>
    <w:rsid w:val="00102CF9"/>
    <w:rsid w:val="00102D46"/>
    <w:rsid w:val="001034FB"/>
    <w:rsid w:val="001035BC"/>
    <w:rsid w:val="00104EF1"/>
    <w:rsid w:val="00105570"/>
    <w:rsid w:val="0010665E"/>
    <w:rsid w:val="00106A40"/>
    <w:rsid w:val="00107F1D"/>
    <w:rsid w:val="001102B6"/>
    <w:rsid w:val="001102F6"/>
    <w:rsid w:val="0011044C"/>
    <w:rsid w:val="00110B2E"/>
    <w:rsid w:val="00111652"/>
    <w:rsid w:val="00111A44"/>
    <w:rsid w:val="00111E75"/>
    <w:rsid w:val="001124DA"/>
    <w:rsid w:val="00112669"/>
    <w:rsid w:val="00113111"/>
    <w:rsid w:val="00113AED"/>
    <w:rsid w:val="00114216"/>
    <w:rsid w:val="001142D6"/>
    <w:rsid w:val="001145D2"/>
    <w:rsid w:val="00114951"/>
    <w:rsid w:val="001150C4"/>
    <w:rsid w:val="00115CE3"/>
    <w:rsid w:val="00120930"/>
    <w:rsid w:val="0012160D"/>
    <w:rsid w:val="00121B6A"/>
    <w:rsid w:val="001230A4"/>
    <w:rsid w:val="0012462F"/>
    <w:rsid w:val="00124819"/>
    <w:rsid w:val="00124822"/>
    <w:rsid w:val="00125B3C"/>
    <w:rsid w:val="00125E1D"/>
    <w:rsid w:val="0012645F"/>
    <w:rsid w:val="001267F9"/>
    <w:rsid w:val="00126D7A"/>
    <w:rsid w:val="00127D59"/>
    <w:rsid w:val="001300EB"/>
    <w:rsid w:val="00130891"/>
    <w:rsid w:val="0013091A"/>
    <w:rsid w:val="001309BF"/>
    <w:rsid w:val="00131040"/>
    <w:rsid w:val="0013176A"/>
    <w:rsid w:val="001318F6"/>
    <w:rsid w:val="00131F92"/>
    <w:rsid w:val="00132C93"/>
    <w:rsid w:val="00133560"/>
    <w:rsid w:val="0013363D"/>
    <w:rsid w:val="00133A24"/>
    <w:rsid w:val="00133D00"/>
    <w:rsid w:val="00135B0A"/>
    <w:rsid w:val="00136678"/>
    <w:rsid w:val="001407A4"/>
    <w:rsid w:val="0014120F"/>
    <w:rsid w:val="001414DD"/>
    <w:rsid w:val="00141F42"/>
    <w:rsid w:val="00142920"/>
    <w:rsid w:val="00142F79"/>
    <w:rsid w:val="00143AAA"/>
    <w:rsid w:val="00144834"/>
    <w:rsid w:val="0014512D"/>
    <w:rsid w:val="0014547C"/>
    <w:rsid w:val="00146690"/>
    <w:rsid w:val="001469E3"/>
    <w:rsid w:val="0014719A"/>
    <w:rsid w:val="001471F8"/>
    <w:rsid w:val="00147730"/>
    <w:rsid w:val="001509C6"/>
    <w:rsid w:val="00153BF9"/>
    <w:rsid w:val="00155FC7"/>
    <w:rsid w:val="00156F7A"/>
    <w:rsid w:val="001601D1"/>
    <w:rsid w:val="001605FD"/>
    <w:rsid w:val="0016119C"/>
    <w:rsid w:val="00161BB6"/>
    <w:rsid w:val="0016209A"/>
    <w:rsid w:val="001625F3"/>
    <w:rsid w:val="001632A1"/>
    <w:rsid w:val="001641C7"/>
    <w:rsid w:val="00164894"/>
    <w:rsid w:val="001654AB"/>
    <w:rsid w:val="00165B2B"/>
    <w:rsid w:val="00165FEB"/>
    <w:rsid w:val="001663D4"/>
    <w:rsid w:val="0016719D"/>
    <w:rsid w:val="0017068B"/>
    <w:rsid w:val="00171E5B"/>
    <w:rsid w:val="00172CA2"/>
    <w:rsid w:val="0017312E"/>
    <w:rsid w:val="001731F3"/>
    <w:rsid w:val="001737C4"/>
    <w:rsid w:val="001755F1"/>
    <w:rsid w:val="00175FAB"/>
    <w:rsid w:val="00177260"/>
    <w:rsid w:val="00177778"/>
    <w:rsid w:val="00177F10"/>
    <w:rsid w:val="0018071C"/>
    <w:rsid w:val="0018081A"/>
    <w:rsid w:val="001824D3"/>
    <w:rsid w:val="0018252A"/>
    <w:rsid w:val="001826BA"/>
    <w:rsid w:val="001826D8"/>
    <w:rsid w:val="00184ED0"/>
    <w:rsid w:val="001857EF"/>
    <w:rsid w:val="001860DF"/>
    <w:rsid w:val="0018712B"/>
    <w:rsid w:val="0018753B"/>
    <w:rsid w:val="001876EB"/>
    <w:rsid w:val="00187AD7"/>
    <w:rsid w:val="00187D63"/>
    <w:rsid w:val="0019023C"/>
    <w:rsid w:val="0019277A"/>
    <w:rsid w:val="0019295D"/>
    <w:rsid w:val="00192AC9"/>
    <w:rsid w:val="00193206"/>
    <w:rsid w:val="001942A4"/>
    <w:rsid w:val="001942D6"/>
    <w:rsid w:val="001951FB"/>
    <w:rsid w:val="00195F53"/>
    <w:rsid w:val="0019685F"/>
    <w:rsid w:val="001A08B0"/>
    <w:rsid w:val="001A25BA"/>
    <w:rsid w:val="001A31C3"/>
    <w:rsid w:val="001A31D4"/>
    <w:rsid w:val="001A364D"/>
    <w:rsid w:val="001A3CBF"/>
    <w:rsid w:val="001A3F69"/>
    <w:rsid w:val="001A4717"/>
    <w:rsid w:val="001A7CF7"/>
    <w:rsid w:val="001B1926"/>
    <w:rsid w:val="001B1A18"/>
    <w:rsid w:val="001B1B43"/>
    <w:rsid w:val="001B20F6"/>
    <w:rsid w:val="001B220B"/>
    <w:rsid w:val="001B2E07"/>
    <w:rsid w:val="001B3C20"/>
    <w:rsid w:val="001B5A6E"/>
    <w:rsid w:val="001B6460"/>
    <w:rsid w:val="001B689A"/>
    <w:rsid w:val="001B7232"/>
    <w:rsid w:val="001B7E43"/>
    <w:rsid w:val="001C1086"/>
    <w:rsid w:val="001C1725"/>
    <w:rsid w:val="001C1E00"/>
    <w:rsid w:val="001C23F3"/>
    <w:rsid w:val="001C260C"/>
    <w:rsid w:val="001C2710"/>
    <w:rsid w:val="001C2964"/>
    <w:rsid w:val="001C29A5"/>
    <w:rsid w:val="001C29F6"/>
    <w:rsid w:val="001C3652"/>
    <w:rsid w:val="001C36E6"/>
    <w:rsid w:val="001C3BF6"/>
    <w:rsid w:val="001C44B4"/>
    <w:rsid w:val="001C4ACC"/>
    <w:rsid w:val="001C5C4E"/>
    <w:rsid w:val="001C5D4D"/>
    <w:rsid w:val="001C7C87"/>
    <w:rsid w:val="001C7F9E"/>
    <w:rsid w:val="001D02BA"/>
    <w:rsid w:val="001D0596"/>
    <w:rsid w:val="001D0994"/>
    <w:rsid w:val="001D1D98"/>
    <w:rsid w:val="001D20D5"/>
    <w:rsid w:val="001D35DC"/>
    <w:rsid w:val="001D39E0"/>
    <w:rsid w:val="001D3C3E"/>
    <w:rsid w:val="001D3D93"/>
    <w:rsid w:val="001D4693"/>
    <w:rsid w:val="001D50DB"/>
    <w:rsid w:val="001D533D"/>
    <w:rsid w:val="001D746C"/>
    <w:rsid w:val="001D77EA"/>
    <w:rsid w:val="001D7F8C"/>
    <w:rsid w:val="001E00B5"/>
    <w:rsid w:val="001E1D8E"/>
    <w:rsid w:val="001E2A0B"/>
    <w:rsid w:val="001E3423"/>
    <w:rsid w:val="001E3CBB"/>
    <w:rsid w:val="001E3DDE"/>
    <w:rsid w:val="001E44AD"/>
    <w:rsid w:val="001E45B6"/>
    <w:rsid w:val="001E49A2"/>
    <w:rsid w:val="001E733B"/>
    <w:rsid w:val="001E7EDF"/>
    <w:rsid w:val="001F14D0"/>
    <w:rsid w:val="001F1A08"/>
    <w:rsid w:val="001F21CB"/>
    <w:rsid w:val="001F3687"/>
    <w:rsid w:val="001F3B2D"/>
    <w:rsid w:val="001F3D0C"/>
    <w:rsid w:val="001F3DEF"/>
    <w:rsid w:val="001F4751"/>
    <w:rsid w:val="001F4796"/>
    <w:rsid w:val="001F630F"/>
    <w:rsid w:val="001F6BEB"/>
    <w:rsid w:val="00200147"/>
    <w:rsid w:val="00200478"/>
    <w:rsid w:val="002015E5"/>
    <w:rsid w:val="00201F2B"/>
    <w:rsid w:val="002024AC"/>
    <w:rsid w:val="0020399E"/>
    <w:rsid w:val="00204504"/>
    <w:rsid w:val="002048B9"/>
    <w:rsid w:val="0020536A"/>
    <w:rsid w:val="0020540C"/>
    <w:rsid w:val="00205EF5"/>
    <w:rsid w:val="0020672E"/>
    <w:rsid w:val="002073D0"/>
    <w:rsid w:val="002074D0"/>
    <w:rsid w:val="0020799E"/>
    <w:rsid w:val="00207A39"/>
    <w:rsid w:val="00210F32"/>
    <w:rsid w:val="0021334C"/>
    <w:rsid w:val="00213B3D"/>
    <w:rsid w:val="00214F05"/>
    <w:rsid w:val="002153C9"/>
    <w:rsid w:val="002170F8"/>
    <w:rsid w:val="00220678"/>
    <w:rsid w:val="00220CB1"/>
    <w:rsid w:val="00221A80"/>
    <w:rsid w:val="00222026"/>
    <w:rsid w:val="00222582"/>
    <w:rsid w:val="00222CCE"/>
    <w:rsid w:val="002238A0"/>
    <w:rsid w:val="00223965"/>
    <w:rsid w:val="00223E82"/>
    <w:rsid w:val="00224F18"/>
    <w:rsid w:val="00225DE7"/>
    <w:rsid w:val="00226229"/>
    <w:rsid w:val="00226F70"/>
    <w:rsid w:val="002302C2"/>
    <w:rsid w:val="002308A3"/>
    <w:rsid w:val="00230919"/>
    <w:rsid w:val="00231E3A"/>
    <w:rsid w:val="0023217B"/>
    <w:rsid w:val="00232A82"/>
    <w:rsid w:val="00233084"/>
    <w:rsid w:val="00234505"/>
    <w:rsid w:val="00234DB0"/>
    <w:rsid w:val="00235A18"/>
    <w:rsid w:val="00236053"/>
    <w:rsid w:val="002362AC"/>
    <w:rsid w:val="00236705"/>
    <w:rsid w:val="002369D4"/>
    <w:rsid w:val="002375A6"/>
    <w:rsid w:val="0024144A"/>
    <w:rsid w:val="00241C61"/>
    <w:rsid w:val="00241CE4"/>
    <w:rsid w:val="00242290"/>
    <w:rsid w:val="00242895"/>
    <w:rsid w:val="00243B63"/>
    <w:rsid w:val="00243CBC"/>
    <w:rsid w:val="00244DCE"/>
    <w:rsid w:val="00244ED1"/>
    <w:rsid w:val="00245AAC"/>
    <w:rsid w:val="00246DD9"/>
    <w:rsid w:val="00247340"/>
    <w:rsid w:val="00247D86"/>
    <w:rsid w:val="00250165"/>
    <w:rsid w:val="0025082F"/>
    <w:rsid w:val="00250A29"/>
    <w:rsid w:val="00250C11"/>
    <w:rsid w:val="00250F44"/>
    <w:rsid w:val="002519FA"/>
    <w:rsid w:val="00251E2D"/>
    <w:rsid w:val="002522BE"/>
    <w:rsid w:val="00252939"/>
    <w:rsid w:val="0025311C"/>
    <w:rsid w:val="00254136"/>
    <w:rsid w:val="00255530"/>
    <w:rsid w:val="0025554E"/>
    <w:rsid w:val="002561E9"/>
    <w:rsid w:val="00256744"/>
    <w:rsid w:val="00257E49"/>
    <w:rsid w:val="002606E3"/>
    <w:rsid w:val="00262FB6"/>
    <w:rsid w:val="00263894"/>
    <w:rsid w:val="002648B0"/>
    <w:rsid w:val="00265230"/>
    <w:rsid w:val="00265917"/>
    <w:rsid w:val="00270BE5"/>
    <w:rsid w:val="00270FC5"/>
    <w:rsid w:val="00272C7A"/>
    <w:rsid w:val="002740D9"/>
    <w:rsid w:val="00275303"/>
    <w:rsid w:val="0027635B"/>
    <w:rsid w:val="002767E1"/>
    <w:rsid w:val="0027692C"/>
    <w:rsid w:val="00276E6C"/>
    <w:rsid w:val="00277970"/>
    <w:rsid w:val="00277A2C"/>
    <w:rsid w:val="00277F6D"/>
    <w:rsid w:val="00280EE8"/>
    <w:rsid w:val="0028297D"/>
    <w:rsid w:val="00282C44"/>
    <w:rsid w:val="002832E1"/>
    <w:rsid w:val="0028604E"/>
    <w:rsid w:val="00287108"/>
    <w:rsid w:val="00290DB2"/>
    <w:rsid w:val="002911A8"/>
    <w:rsid w:val="00291C56"/>
    <w:rsid w:val="00292BEB"/>
    <w:rsid w:val="002935D4"/>
    <w:rsid w:val="00294C19"/>
    <w:rsid w:val="00295C45"/>
    <w:rsid w:val="00295E32"/>
    <w:rsid w:val="00295ED4"/>
    <w:rsid w:val="002972A9"/>
    <w:rsid w:val="00297960"/>
    <w:rsid w:val="00297F51"/>
    <w:rsid w:val="002A054D"/>
    <w:rsid w:val="002A1CAD"/>
    <w:rsid w:val="002A1DCF"/>
    <w:rsid w:val="002A27E9"/>
    <w:rsid w:val="002A4DB6"/>
    <w:rsid w:val="002A50CB"/>
    <w:rsid w:val="002A6AC0"/>
    <w:rsid w:val="002A6E1D"/>
    <w:rsid w:val="002A773B"/>
    <w:rsid w:val="002B0009"/>
    <w:rsid w:val="002B01A8"/>
    <w:rsid w:val="002B0640"/>
    <w:rsid w:val="002B1161"/>
    <w:rsid w:val="002B3252"/>
    <w:rsid w:val="002B3272"/>
    <w:rsid w:val="002B3499"/>
    <w:rsid w:val="002B380C"/>
    <w:rsid w:val="002B3844"/>
    <w:rsid w:val="002B3B6A"/>
    <w:rsid w:val="002B3C14"/>
    <w:rsid w:val="002B4115"/>
    <w:rsid w:val="002B6A13"/>
    <w:rsid w:val="002B72C2"/>
    <w:rsid w:val="002C0F6D"/>
    <w:rsid w:val="002C133C"/>
    <w:rsid w:val="002C1B2F"/>
    <w:rsid w:val="002C2533"/>
    <w:rsid w:val="002C5799"/>
    <w:rsid w:val="002C6318"/>
    <w:rsid w:val="002C71BE"/>
    <w:rsid w:val="002C736C"/>
    <w:rsid w:val="002D0136"/>
    <w:rsid w:val="002D0499"/>
    <w:rsid w:val="002D0613"/>
    <w:rsid w:val="002D0734"/>
    <w:rsid w:val="002D0D35"/>
    <w:rsid w:val="002D0DAD"/>
    <w:rsid w:val="002D16EA"/>
    <w:rsid w:val="002D1BC9"/>
    <w:rsid w:val="002D26F2"/>
    <w:rsid w:val="002D2832"/>
    <w:rsid w:val="002D3153"/>
    <w:rsid w:val="002D3B82"/>
    <w:rsid w:val="002D4BEA"/>
    <w:rsid w:val="002D4C07"/>
    <w:rsid w:val="002D4F99"/>
    <w:rsid w:val="002D524B"/>
    <w:rsid w:val="002D574D"/>
    <w:rsid w:val="002E06B5"/>
    <w:rsid w:val="002E091F"/>
    <w:rsid w:val="002E1D99"/>
    <w:rsid w:val="002E20FC"/>
    <w:rsid w:val="002E21D0"/>
    <w:rsid w:val="002E26F1"/>
    <w:rsid w:val="002E2A59"/>
    <w:rsid w:val="002E2CC9"/>
    <w:rsid w:val="002E386F"/>
    <w:rsid w:val="002E402B"/>
    <w:rsid w:val="002E4C31"/>
    <w:rsid w:val="002E4F1B"/>
    <w:rsid w:val="002E7146"/>
    <w:rsid w:val="002E7ACF"/>
    <w:rsid w:val="002F0DAB"/>
    <w:rsid w:val="002F1A40"/>
    <w:rsid w:val="002F1AE6"/>
    <w:rsid w:val="002F3319"/>
    <w:rsid w:val="002F3C6C"/>
    <w:rsid w:val="002F3D46"/>
    <w:rsid w:val="002F4476"/>
    <w:rsid w:val="002F5099"/>
    <w:rsid w:val="002F534C"/>
    <w:rsid w:val="002F547F"/>
    <w:rsid w:val="002F54D3"/>
    <w:rsid w:val="002F6666"/>
    <w:rsid w:val="002F7B9B"/>
    <w:rsid w:val="00300156"/>
    <w:rsid w:val="003004BB"/>
    <w:rsid w:val="00301C1C"/>
    <w:rsid w:val="00302017"/>
    <w:rsid w:val="003040C4"/>
    <w:rsid w:val="00304280"/>
    <w:rsid w:val="0030542F"/>
    <w:rsid w:val="00305508"/>
    <w:rsid w:val="00305615"/>
    <w:rsid w:val="00305A96"/>
    <w:rsid w:val="00306F2C"/>
    <w:rsid w:val="00307156"/>
    <w:rsid w:val="00307678"/>
    <w:rsid w:val="00307696"/>
    <w:rsid w:val="003076C6"/>
    <w:rsid w:val="0031046A"/>
    <w:rsid w:val="0031147B"/>
    <w:rsid w:val="00312265"/>
    <w:rsid w:val="003134F3"/>
    <w:rsid w:val="00313571"/>
    <w:rsid w:val="0031376A"/>
    <w:rsid w:val="003140ED"/>
    <w:rsid w:val="00314360"/>
    <w:rsid w:val="00315048"/>
    <w:rsid w:val="00315D6F"/>
    <w:rsid w:val="00315D87"/>
    <w:rsid w:val="00315E7E"/>
    <w:rsid w:val="003161D3"/>
    <w:rsid w:val="00316807"/>
    <w:rsid w:val="003175DE"/>
    <w:rsid w:val="00317847"/>
    <w:rsid w:val="0032110A"/>
    <w:rsid w:val="00321AF7"/>
    <w:rsid w:val="00322749"/>
    <w:rsid w:val="003227E6"/>
    <w:rsid w:val="00323069"/>
    <w:rsid w:val="00323322"/>
    <w:rsid w:val="003238BC"/>
    <w:rsid w:val="00323D0C"/>
    <w:rsid w:val="00324418"/>
    <w:rsid w:val="00324DF8"/>
    <w:rsid w:val="00325078"/>
    <w:rsid w:val="0032556F"/>
    <w:rsid w:val="0033024B"/>
    <w:rsid w:val="00330752"/>
    <w:rsid w:val="00331FE5"/>
    <w:rsid w:val="0033289C"/>
    <w:rsid w:val="00334ECA"/>
    <w:rsid w:val="00336B58"/>
    <w:rsid w:val="00337B45"/>
    <w:rsid w:val="00337CEF"/>
    <w:rsid w:val="00340376"/>
    <w:rsid w:val="003408C1"/>
    <w:rsid w:val="003411D2"/>
    <w:rsid w:val="0034291F"/>
    <w:rsid w:val="00344658"/>
    <w:rsid w:val="00345273"/>
    <w:rsid w:val="003460C5"/>
    <w:rsid w:val="00346633"/>
    <w:rsid w:val="00346C9B"/>
    <w:rsid w:val="00346CFA"/>
    <w:rsid w:val="0034759D"/>
    <w:rsid w:val="003501BE"/>
    <w:rsid w:val="00352E71"/>
    <w:rsid w:val="00353104"/>
    <w:rsid w:val="00353F1F"/>
    <w:rsid w:val="00353FBD"/>
    <w:rsid w:val="00354876"/>
    <w:rsid w:val="003554D3"/>
    <w:rsid w:val="0035577C"/>
    <w:rsid w:val="0035690C"/>
    <w:rsid w:val="00356A1A"/>
    <w:rsid w:val="00356B14"/>
    <w:rsid w:val="00360649"/>
    <w:rsid w:val="003614A7"/>
    <w:rsid w:val="00361E79"/>
    <w:rsid w:val="0036341C"/>
    <w:rsid w:val="003655F6"/>
    <w:rsid w:val="003663EE"/>
    <w:rsid w:val="00367ED9"/>
    <w:rsid w:val="00370566"/>
    <w:rsid w:val="00371338"/>
    <w:rsid w:val="00371A4B"/>
    <w:rsid w:val="003727A3"/>
    <w:rsid w:val="003744F2"/>
    <w:rsid w:val="00374D54"/>
    <w:rsid w:val="0037506C"/>
    <w:rsid w:val="00376194"/>
    <w:rsid w:val="00376BAC"/>
    <w:rsid w:val="003809C7"/>
    <w:rsid w:val="00381ACD"/>
    <w:rsid w:val="0038241B"/>
    <w:rsid w:val="00382859"/>
    <w:rsid w:val="00385C28"/>
    <w:rsid w:val="003869B8"/>
    <w:rsid w:val="003870EF"/>
    <w:rsid w:val="00391A86"/>
    <w:rsid w:val="00392154"/>
    <w:rsid w:val="003926F1"/>
    <w:rsid w:val="00393474"/>
    <w:rsid w:val="00393B83"/>
    <w:rsid w:val="00394773"/>
    <w:rsid w:val="003949ED"/>
    <w:rsid w:val="00396BCD"/>
    <w:rsid w:val="003977CC"/>
    <w:rsid w:val="003A0F17"/>
    <w:rsid w:val="003A1B34"/>
    <w:rsid w:val="003A4195"/>
    <w:rsid w:val="003A5B10"/>
    <w:rsid w:val="003A6395"/>
    <w:rsid w:val="003A64C1"/>
    <w:rsid w:val="003A64F4"/>
    <w:rsid w:val="003A6A56"/>
    <w:rsid w:val="003A7426"/>
    <w:rsid w:val="003A77AA"/>
    <w:rsid w:val="003A787B"/>
    <w:rsid w:val="003A7AF3"/>
    <w:rsid w:val="003B0C2A"/>
    <w:rsid w:val="003B0EDD"/>
    <w:rsid w:val="003B4341"/>
    <w:rsid w:val="003B4813"/>
    <w:rsid w:val="003B5481"/>
    <w:rsid w:val="003B56E7"/>
    <w:rsid w:val="003B6B63"/>
    <w:rsid w:val="003B6D8C"/>
    <w:rsid w:val="003B7344"/>
    <w:rsid w:val="003B7349"/>
    <w:rsid w:val="003C0D53"/>
    <w:rsid w:val="003C207F"/>
    <w:rsid w:val="003C217A"/>
    <w:rsid w:val="003C2F1F"/>
    <w:rsid w:val="003C370B"/>
    <w:rsid w:val="003C41B5"/>
    <w:rsid w:val="003C4938"/>
    <w:rsid w:val="003C5336"/>
    <w:rsid w:val="003C5ECB"/>
    <w:rsid w:val="003C60FE"/>
    <w:rsid w:val="003C6AAE"/>
    <w:rsid w:val="003C77ED"/>
    <w:rsid w:val="003C7EE9"/>
    <w:rsid w:val="003D0FAC"/>
    <w:rsid w:val="003D3880"/>
    <w:rsid w:val="003D42CA"/>
    <w:rsid w:val="003D4443"/>
    <w:rsid w:val="003D4C0E"/>
    <w:rsid w:val="003D56A2"/>
    <w:rsid w:val="003D605E"/>
    <w:rsid w:val="003D613B"/>
    <w:rsid w:val="003D68A9"/>
    <w:rsid w:val="003D6C43"/>
    <w:rsid w:val="003E05FD"/>
    <w:rsid w:val="003E158D"/>
    <w:rsid w:val="003E318D"/>
    <w:rsid w:val="003E3623"/>
    <w:rsid w:val="003E3E4D"/>
    <w:rsid w:val="003E46EF"/>
    <w:rsid w:val="003E484C"/>
    <w:rsid w:val="003E4B2B"/>
    <w:rsid w:val="003E6457"/>
    <w:rsid w:val="003E6B8C"/>
    <w:rsid w:val="003E7454"/>
    <w:rsid w:val="003E7D7B"/>
    <w:rsid w:val="003F01D8"/>
    <w:rsid w:val="003F0514"/>
    <w:rsid w:val="003F1DDA"/>
    <w:rsid w:val="003F22D6"/>
    <w:rsid w:val="003F2E6A"/>
    <w:rsid w:val="003F33E9"/>
    <w:rsid w:val="003F3A87"/>
    <w:rsid w:val="003F3CCE"/>
    <w:rsid w:val="003F48BD"/>
    <w:rsid w:val="003F4C5F"/>
    <w:rsid w:val="003F70C6"/>
    <w:rsid w:val="003F7E4C"/>
    <w:rsid w:val="004003D8"/>
    <w:rsid w:val="00400787"/>
    <w:rsid w:val="004012A3"/>
    <w:rsid w:val="00401384"/>
    <w:rsid w:val="00401F32"/>
    <w:rsid w:val="00402640"/>
    <w:rsid w:val="0040301C"/>
    <w:rsid w:val="00403E26"/>
    <w:rsid w:val="004066D3"/>
    <w:rsid w:val="00406BA4"/>
    <w:rsid w:val="004074AB"/>
    <w:rsid w:val="004122AE"/>
    <w:rsid w:val="004124FA"/>
    <w:rsid w:val="004126F5"/>
    <w:rsid w:val="00412E0F"/>
    <w:rsid w:val="00413E43"/>
    <w:rsid w:val="00413F75"/>
    <w:rsid w:val="00414036"/>
    <w:rsid w:val="00414548"/>
    <w:rsid w:val="00414A8B"/>
    <w:rsid w:val="00414AC1"/>
    <w:rsid w:val="00414C39"/>
    <w:rsid w:val="00414EA7"/>
    <w:rsid w:val="0041681C"/>
    <w:rsid w:val="00416875"/>
    <w:rsid w:val="00420348"/>
    <w:rsid w:val="0042314D"/>
    <w:rsid w:val="00423D37"/>
    <w:rsid w:val="00423D57"/>
    <w:rsid w:val="004252DA"/>
    <w:rsid w:val="00427384"/>
    <w:rsid w:val="00427D37"/>
    <w:rsid w:val="004305A9"/>
    <w:rsid w:val="004305BF"/>
    <w:rsid w:val="00431949"/>
    <w:rsid w:val="0043202F"/>
    <w:rsid w:val="00432BDA"/>
    <w:rsid w:val="0043352C"/>
    <w:rsid w:val="0043517B"/>
    <w:rsid w:val="004352E9"/>
    <w:rsid w:val="0043547B"/>
    <w:rsid w:val="00437CEC"/>
    <w:rsid w:val="00441946"/>
    <w:rsid w:val="00441B8C"/>
    <w:rsid w:val="004429C4"/>
    <w:rsid w:val="004432FF"/>
    <w:rsid w:val="0044364A"/>
    <w:rsid w:val="00444035"/>
    <w:rsid w:val="00444180"/>
    <w:rsid w:val="0044424D"/>
    <w:rsid w:val="0044447F"/>
    <w:rsid w:val="004444E6"/>
    <w:rsid w:val="004449C6"/>
    <w:rsid w:val="00445466"/>
    <w:rsid w:val="004459DC"/>
    <w:rsid w:val="00446183"/>
    <w:rsid w:val="00446917"/>
    <w:rsid w:val="004508C9"/>
    <w:rsid w:val="004512C6"/>
    <w:rsid w:val="00453230"/>
    <w:rsid w:val="00453F03"/>
    <w:rsid w:val="004564DF"/>
    <w:rsid w:val="00457EB8"/>
    <w:rsid w:val="00460556"/>
    <w:rsid w:val="004614E3"/>
    <w:rsid w:val="00461509"/>
    <w:rsid w:val="004617C2"/>
    <w:rsid w:val="00461DD7"/>
    <w:rsid w:val="00462591"/>
    <w:rsid w:val="004633EC"/>
    <w:rsid w:val="00464C5F"/>
    <w:rsid w:val="004651AA"/>
    <w:rsid w:val="00466ACB"/>
    <w:rsid w:val="004678AC"/>
    <w:rsid w:val="00467EF6"/>
    <w:rsid w:val="00470486"/>
    <w:rsid w:val="004709E4"/>
    <w:rsid w:val="00471697"/>
    <w:rsid w:val="00471AA3"/>
    <w:rsid w:val="00472079"/>
    <w:rsid w:val="00473511"/>
    <w:rsid w:val="004738E9"/>
    <w:rsid w:val="004749F3"/>
    <w:rsid w:val="00475E45"/>
    <w:rsid w:val="00476546"/>
    <w:rsid w:val="004765F0"/>
    <w:rsid w:val="0047670A"/>
    <w:rsid w:val="0047727E"/>
    <w:rsid w:val="0048015C"/>
    <w:rsid w:val="00482B18"/>
    <w:rsid w:val="00482C83"/>
    <w:rsid w:val="0048347E"/>
    <w:rsid w:val="00484BD4"/>
    <w:rsid w:val="00484EDF"/>
    <w:rsid w:val="004851B9"/>
    <w:rsid w:val="004862A6"/>
    <w:rsid w:val="0048675B"/>
    <w:rsid w:val="004870FC"/>
    <w:rsid w:val="0048743A"/>
    <w:rsid w:val="004875AB"/>
    <w:rsid w:val="00490172"/>
    <w:rsid w:val="004901FA"/>
    <w:rsid w:val="00491267"/>
    <w:rsid w:val="0049149B"/>
    <w:rsid w:val="004914F5"/>
    <w:rsid w:val="0049403B"/>
    <w:rsid w:val="0049432D"/>
    <w:rsid w:val="00494422"/>
    <w:rsid w:val="00494582"/>
    <w:rsid w:val="00495E96"/>
    <w:rsid w:val="0049714F"/>
    <w:rsid w:val="00497804"/>
    <w:rsid w:val="004A0036"/>
    <w:rsid w:val="004A061A"/>
    <w:rsid w:val="004A0748"/>
    <w:rsid w:val="004A21AB"/>
    <w:rsid w:val="004A2A53"/>
    <w:rsid w:val="004A3310"/>
    <w:rsid w:val="004A3730"/>
    <w:rsid w:val="004A3AC1"/>
    <w:rsid w:val="004A3AD3"/>
    <w:rsid w:val="004A41A6"/>
    <w:rsid w:val="004A4A2F"/>
    <w:rsid w:val="004A4CAE"/>
    <w:rsid w:val="004A5005"/>
    <w:rsid w:val="004A5141"/>
    <w:rsid w:val="004A6E71"/>
    <w:rsid w:val="004A743C"/>
    <w:rsid w:val="004A74CA"/>
    <w:rsid w:val="004B039B"/>
    <w:rsid w:val="004B08A0"/>
    <w:rsid w:val="004B2DD7"/>
    <w:rsid w:val="004B31C0"/>
    <w:rsid w:val="004B33E7"/>
    <w:rsid w:val="004B388B"/>
    <w:rsid w:val="004B3898"/>
    <w:rsid w:val="004B4E27"/>
    <w:rsid w:val="004B5344"/>
    <w:rsid w:val="004B571B"/>
    <w:rsid w:val="004B5DA7"/>
    <w:rsid w:val="004B64D6"/>
    <w:rsid w:val="004B666B"/>
    <w:rsid w:val="004C0C53"/>
    <w:rsid w:val="004C0E7B"/>
    <w:rsid w:val="004C17A1"/>
    <w:rsid w:val="004C1F3A"/>
    <w:rsid w:val="004C25ED"/>
    <w:rsid w:val="004C327C"/>
    <w:rsid w:val="004C3BD1"/>
    <w:rsid w:val="004C4969"/>
    <w:rsid w:val="004C4E6D"/>
    <w:rsid w:val="004C54EC"/>
    <w:rsid w:val="004C5A3F"/>
    <w:rsid w:val="004C5CA6"/>
    <w:rsid w:val="004C6F5C"/>
    <w:rsid w:val="004C7975"/>
    <w:rsid w:val="004C79A7"/>
    <w:rsid w:val="004C7B44"/>
    <w:rsid w:val="004D07CD"/>
    <w:rsid w:val="004D1079"/>
    <w:rsid w:val="004D28BE"/>
    <w:rsid w:val="004D3016"/>
    <w:rsid w:val="004D4314"/>
    <w:rsid w:val="004D64CC"/>
    <w:rsid w:val="004D72BF"/>
    <w:rsid w:val="004E0D3F"/>
    <w:rsid w:val="004E1211"/>
    <w:rsid w:val="004E262B"/>
    <w:rsid w:val="004E3B9B"/>
    <w:rsid w:val="004E3EAB"/>
    <w:rsid w:val="004E4096"/>
    <w:rsid w:val="004E6AB1"/>
    <w:rsid w:val="004E7104"/>
    <w:rsid w:val="004E723A"/>
    <w:rsid w:val="004E7664"/>
    <w:rsid w:val="004E7D81"/>
    <w:rsid w:val="004F11C0"/>
    <w:rsid w:val="004F1551"/>
    <w:rsid w:val="004F246E"/>
    <w:rsid w:val="004F2510"/>
    <w:rsid w:val="004F2737"/>
    <w:rsid w:val="004F2B3E"/>
    <w:rsid w:val="004F2BAA"/>
    <w:rsid w:val="004F311D"/>
    <w:rsid w:val="004F3934"/>
    <w:rsid w:val="004F40BE"/>
    <w:rsid w:val="004F55D0"/>
    <w:rsid w:val="004F7427"/>
    <w:rsid w:val="004F753A"/>
    <w:rsid w:val="004F78EE"/>
    <w:rsid w:val="005023C4"/>
    <w:rsid w:val="005026EB"/>
    <w:rsid w:val="0050305D"/>
    <w:rsid w:val="005031AC"/>
    <w:rsid w:val="00503553"/>
    <w:rsid w:val="005052CF"/>
    <w:rsid w:val="00505D51"/>
    <w:rsid w:val="00505EC9"/>
    <w:rsid w:val="00505F66"/>
    <w:rsid w:val="0050680D"/>
    <w:rsid w:val="0050773F"/>
    <w:rsid w:val="00507E9B"/>
    <w:rsid w:val="00510600"/>
    <w:rsid w:val="005115BB"/>
    <w:rsid w:val="00512D62"/>
    <w:rsid w:val="00513583"/>
    <w:rsid w:val="005135F6"/>
    <w:rsid w:val="005152AD"/>
    <w:rsid w:val="00516256"/>
    <w:rsid w:val="0051754D"/>
    <w:rsid w:val="00521459"/>
    <w:rsid w:val="00521D73"/>
    <w:rsid w:val="00523480"/>
    <w:rsid w:val="00524141"/>
    <w:rsid w:val="00524B13"/>
    <w:rsid w:val="0052515F"/>
    <w:rsid w:val="00525E83"/>
    <w:rsid w:val="00526EC0"/>
    <w:rsid w:val="00530E00"/>
    <w:rsid w:val="005313CA"/>
    <w:rsid w:val="00531CB2"/>
    <w:rsid w:val="00532749"/>
    <w:rsid w:val="00532C03"/>
    <w:rsid w:val="00534AA1"/>
    <w:rsid w:val="00535AC2"/>
    <w:rsid w:val="00535FC6"/>
    <w:rsid w:val="00536516"/>
    <w:rsid w:val="00536657"/>
    <w:rsid w:val="00536D8A"/>
    <w:rsid w:val="0053735B"/>
    <w:rsid w:val="00537FA2"/>
    <w:rsid w:val="005400AB"/>
    <w:rsid w:val="005402E2"/>
    <w:rsid w:val="00540F5E"/>
    <w:rsid w:val="00542744"/>
    <w:rsid w:val="005427A4"/>
    <w:rsid w:val="005431B3"/>
    <w:rsid w:val="00544A59"/>
    <w:rsid w:val="005459FB"/>
    <w:rsid w:val="00545D5D"/>
    <w:rsid w:val="0054604D"/>
    <w:rsid w:val="005461F4"/>
    <w:rsid w:val="005466A8"/>
    <w:rsid w:val="005466C8"/>
    <w:rsid w:val="00546EE4"/>
    <w:rsid w:val="00547E0E"/>
    <w:rsid w:val="005506AF"/>
    <w:rsid w:val="00550CD6"/>
    <w:rsid w:val="00551747"/>
    <w:rsid w:val="00552D8C"/>
    <w:rsid w:val="00553C36"/>
    <w:rsid w:val="00553D50"/>
    <w:rsid w:val="00554890"/>
    <w:rsid w:val="00554FCC"/>
    <w:rsid w:val="005561FF"/>
    <w:rsid w:val="00556698"/>
    <w:rsid w:val="00556FA5"/>
    <w:rsid w:val="00557783"/>
    <w:rsid w:val="005578E6"/>
    <w:rsid w:val="00557B93"/>
    <w:rsid w:val="00557CAE"/>
    <w:rsid w:val="005603AF"/>
    <w:rsid w:val="005619D5"/>
    <w:rsid w:val="00561E0B"/>
    <w:rsid w:val="00562569"/>
    <w:rsid w:val="005667F3"/>
    <w:rsid w:val="00570217"/>
    <w:rsid w:val="005709CA"/>
    <w:rsid w:val="0057340E"/>
    <w:rsid w:val="005734C0"/>
    <w:rsid w:val="0057465F"/>
    <w:rsid w:val="00575043"/>
    <w:rsid w:val="00575589"/>
    <w:rsid w:val="0057574F"/>
    <w:rsid w:val="00575FAC"/>
    <w:rsid w:val="00581F53"/>
    <w:rsid w:val="00582FF3"/>
    <w:rsid w:val="00583129"/>
    <w:rsid w:val="005831E2"/>
    <w:rsid w:val="0058362E"/>
    <w:rsid w:val="005857CB"/>
    <w:rsid w:val="005860CF"/>
    <w:rsid w:val="00586243"/>
    <w:rsid w:val="00586364"/>
    <w:rsid w:val="00590057"/>
    <w:rsid w:val="0059019D"/>
    <w:rsid w:val="00590DD3"/>
    <w:rsid w:val="00590E65"/>
    <w:rsid w:val="00590EDD"/>
    <w:rsid w:val="00590F63"/>
    <w:rsid w:val="005917D1"/>
    <w:rsid w:val="00592062"/>
    <w:rsid w:val="005925D3"/>
    <w:rsid w:val="00592DAA"/>
    <w:rsid w:val="005930E8"/>
    <w:rsid w:val="0059317D"/>
    <w:rsid w:val="00593AE9"/>
    <w:rsid w:val="00593AFC"/>
    <w:rsid w:val="005949E5"/>
    <w:rsid w:val="00595D32"/>
    <w:rsid w:val="00595E53"/>
    <w:rsid w:val="00597401"/>
    <w:rsid w:val="00597419"/>
    <w:rsid w:val="00597FA7"/>
    <w:rsid w:val="005A1D06"/>
    <w:rsid w:val="005A1F29"/>
    <w:rsid w:val="005A3032"/>
    <w:rsid w:val="005A40C0"/>
    <w:rsid w:val="005A48F8"/>
    <w:rsid w:val="005A4E8D"/>
    <w:rsid w:val="005A53A7"/>
    <w:rsid w:val="005A5E82"/>
    <w:rsid w:val="005A6F4E"/>
    <w:rsid w:val="005A77AB"/>
    <w:rsid w:val="005A7AE9"/>
    <w:rsid w:val="005B2F01"/>
    <w:rsid w:val="005B3248"/>
    <w:rsid w:val="005B4296"/>
    <w:rsid w:val="005B4DBB"/>
    <w:rsid w:val="005B565C"/>
    <w:rsid w:val="005B7728"/>
    <w:rsid w:val="005C1D15"/>
    <w:rsid w:val="005C45EB"/>
    <w:rsid w:val="005C4EF0"/>
    <w:rsid w:val="005C5568"/>
    <w:rsid w:val="005C5A90"/>
    <w:rsid w:val="005C5ACE"/>
    <w:rsid w:val="005C5F73"/>
    <w:rsid w:val="005C6358"/>
    <w:rsid w:val="005C6C62"/>
    <w:rsid w:val="005C7143"/>
    <w:rsid w:val="005C714F"/>
    <w:rsid w:val="005C760C"/>
    <w:rsid w:val="005D1364"/>
    <w:rsid w:val="005D1EB7"/>
    <w:rsid w:val="005D215D"/>
    <w:rsid w:val="005D2196"/>
    <w:rsid w:val="005D2DC0"/>
    <w:rsid w:val="005D3692"/>
    <w:rsid w:val="005D6DBE"/>
    <w:rsid w:val="005D6FD6"/>
    <w:rsid w:val="005E0741"/>
    <w:rsid w:val="005E11F6"/>
    <w:rsid w:val="005E1241"/>
    <w:rsid w:val="005E312D"/>
    <w:rsid w:val="005E37D7"/>
    <w:rsid w:val="005E3876"/>
    <w:rsid w:val="005E543E"/>
    <w:rsid w:val="005E6530"/>
    <w:rsid w:val="005E6D2C"/>
    <w:rsid w:val="005F0897"/>
    <w:rsid w:val="005F15F1"/>
    <w:rsid w:val="005F2D82"/>
    <w:rsid w:val="005F3E91"/>
    <w:rsid w:val="005F4625"/>
    <w:rsid w:val="005F4664"/>
    <w:rsid w:val="005F51EB"/>
    <w:rsid w:val="005F588B"/>
    <w:rsid w:val="005F58B6"/>
    <w:rsid w:val="005F5C90"/>
    <w:rsid w:val="005F60B5"/>
    <w:rsid w:val="005F6F29"/>
    <w:rsid w:val="00600387"/>
    <w:rsid w:val="00600A2C"/>
    <w:rsid w:val="00600C12"/>
    <w:rsid w:val="006012FD"/>
    <w:rsid w:val="006019C5"/>
    <w:rsid w:val="006040C5"/>
    <w:rsid w:val="0060600C"/>
    <w:rsid w:val="00606434"/>
    <w:rsid w:val="00606BDE"/>
    <w:rsid w:val="00607E4B"/>
    <w:rsid w:val="00611AF8"/>
    <w:rsid w:val="006134D2"/>
    <w:rsid w:val="0061418C"/>
    <w:rsid w:val="00615340"/>
    <w:rsid w:val="006157AC"/>
    <w:rsid w:val="00615CF4"/>
    <w:rsid w:val="00615D06"/>
    <w:rsid w:val="00617C14"/>
    <w:rsid w:val="0062193C"/>
    <w:rsid w:val="006221B9"/>
    <w:rsid w:val="00622FA3"/>
    <w:rsid w:val="006234B4"/>
    <w:rsid w:val="00623720"/>
    <w:rsid w:val="00623783"/>
    <w:rsid w:val="00624B37"/>
    <w:rsid w:val="00624F1A"/>
    <w:rsid w:val="0062549E"/>
    <w:rsid w:val="00626B5F"/>
    <w:rsid w:val="00630B64"/>
    <w:rsid w:val="00631DFD"/>
    <w:rsid w:val="00632867"/>
    <w:rsid w:val="00633361"/>
    <w:rsid w:val="00634D67"/>
    <w:rsid w:val="00636AF7"/>
    <w:rsid w:val="00637CC7"/>
    <w:rsid w:val="00641CF9"/>
    <w:rsid w:val="00641EC1"/>
    <w:rsid w:val="006446B7"/>
    <w:rsid w:val="00646060"/>
    <w:rsid w:val="00647E3E"/>
    <w:rsid w:val="006501AC"/>
    <w:rsid w:val="00651633"/>
    <w:rsid w:val="00651D50"/>
    <w:rsid w:val="00653185"/>
    <w:rsid w:val="00653578"/>
    <w:rsid w:val="0065370A"/>
    <w:rsid w:val="0065390E"/>
    <w:rsid w:val="00653B73"/>
    <w:rsid w:val="006542A6"/>
    <w:rsid w:val="006543C7"/>
    <w:rsid w:val="00654680"/>
    <w:rsid w:val="00654BAA"/>
    <w:rsid w:val="006559AD"/>
    <w:rsid w:val="00656715"/>
    <w:rsid w:val="006567CF"/>
    <w:rsid w:val="0065691A"/>
    <w:rsid w:val="00657968"/>
    <w:rsid w:val="00657B1E"/>
    <w:rsid w:val="00660709"/>
    <w:rsid w:val="00660DAD"/>
    <w:rsid w:val="00660FAF"/>
    <w:rsid w:val="006611C8"/>
    <w:rsid w:val="00661B8E"/>
    <w:rsid w:val="00662029"/>
    <w:rsid w:val="00662516"/>
    <w:rsid w:val="00662C19"/>
    <w:rsid w:val="00663CE9"/>
    <w:rsid w:val="00664015"/>
    <w:rsid w:val="0066413E"/>
    <w:rsid w:val="006649BD"/>
    <w:rsid w:val="00665BF7"/>
    <w:rsid w:val="00666291"/>
    <w:rsid w:val="00670285"/>
    <w:rsid w:val="00670541"/>
    <w:rsid w:val="006709B2"/>
    <w:rsid w:val="00672002"/>
    <w:rsid w:val="006737D7"/>
    <w:rsid w:val="00674F5B"/>
    <w:rsid w:val="00675144"/>
    <w:rsid w:val="00675153"/>
    <w:rsid w:val="00675B9A"/>
    <w:rsid w:val="00675C2D"/>
    <w:rsid w:val="006766C4"/>
    <w:rsid w:val="006801DD"/>
    <w:rsid w:val="0068036B"/>
    <w:rsid w:val="00680AE7"/>
    <w:rsid w:val="00681EAE"/>
    <w:rsid w:val="006820CF"/>
    <w:rsid w:val="00682EC8"/>
    <w:rsid w:val="006837FD"/>
    <w:rsid w:val="006843CB"/>
    <w:rsid w:val="00684D9B"/>
    <w:rsid w:val="00685CA4"/>
    <w:rsid w:val="00685DFB"/>
    <w:rsid w:val="00686FEF"/>
    <w:rsid w:val="0068718C"/>
    <w:rsid w:val="00687D4D"/>
    <w:rsid w:val="00691801"/>
    <w:rsid w:val="00691956"/>
    <w:rsid w:val="006921F5"/>
    <w:rsid w:val="00692378"/>
    <w:rsid w:val="00692416"/>
    <w:rsid w:val="00692787"/>
    <w:rsid w:val="00693DC1"/>
    <w:rsid w:val="00693E32"/>
    <w:rsid w:val="0069409E"/>
    <w:rsid w:val="00695607"/>
    <w:rsid w:val="00696146"/>
    <w:rsid w:val="0069614E"/>
    <w:rsid w:val="00696BF9"/>
    <w:rsid w:val="006970B3"/>
    <w:rsid w:val="006A0503"/>
    <w:rsid w:val="006A08CF"/>
    <w:rsid w:val="006A0A68"/>
    <w:rsid w:val="006A0DD9"/>
    <w:rsid w:val="006A1411"/>
    <w:rsid w:val="006A1D47"/>
    <w:rsid w:val="006A2FE3"/>
    <w:rsid w:val="006A38C7"/>
    <w:rsid w:val="006A392F"/>
    <w:rsid w:val="006A4C1B"/>
    <w:rsid w:val="006A4FA4"/>
    <w:rsid w:val="006A6157"/>
    <w:rsid w:val="006A6262"/>
    <w:rsid w:val="006A66A7"/>
    <w:rsid w:val="006A7251"/>
    <w:rsid w:val="006A7356"/>
    <w:rsid w:val="006A771A"/>
    <w:rsid w:val="006B0CD7"/>
    <w:rsid w:val="006B1158"/>
    <w:rsid w:val="006B13E9"/>
    <w:rsid w:val="006B1634"/>
    <w:rsid w:val="006B37EF"/>
    <w:rsid w:val="006B3F4D"/>
    <w:rsid w:val="006B4C95"/>
    <w:rsid w:val="006B4F4C"/>
    <w:rsid w:val="006B64CB"/>
    <w:rsid w:val="006C095A"/>
    <w:rsid w:val="006C0F17"/>
    <w:rsid w:val="006C44C8"/>
    <w:rsid w:val="006C5C4E"/>
    <w:rsid w:val="006C6011"/>
    <w:rsid w:val="006C6454"/>
    <w:rsid w:val="006C7CE6"/>
    <w:rsid w:val="006C7DD2"/>
    <w:rsid w:val="006C7E5B"/>
    <w:rsid w:val="006D0B91"/>
    <w:rsid w:val="006D0C13"/>
    <w:rsid w:val="006D0C5F"/>
    <w:rsid w:val="006D0E37"/>
    <w:rsid w:val="006D1195"/>
    <w:rsid w:val="006D11BB"/>
    <w:rsid w:val="006D19A8"/>
    <w:rsid w:val="006D1D7B"/>
    <w:rsid w:val="006D4958"/>
    <w:rsid w:val="006D4C98"/>
    <w:rsid w:val="006D70F4"/>
    <w:rsid w:val="006D7B37"/>
    <w:rsid w:val="006D7FA9"/>
    <w:rsid w:val="006E043D"/>
    <w:rsid w:val="006E12CA"/>
    <w:rsid w:val="006E1A8C"/>
    <w:rsid w:val="006E1C25"/>
    <w:rsid w:val="006E1E08"/>
    <w:rsid w:val="006E2A00"/>
    <w:rsid w:val="006E36FC"/>
    <w:rsid w:val="006E3B3D"/>
    <w:rsid w:val="006E50DB"/>
    <w:rsid w:val="006E5BAD"/>
    <w:rsid w:val="006E6252"/>
    <w:rsid w:val="006E72AD"/>
    <w:rsid w:val="006F1E59"/>
    <w:rsid w:val="006F209C"/>
    <w:rsid w:val="006F27B8"/>
    <w:rsid w:val="006F5A38"/>
    <w:rsid w:val="006F62EB"/>
    <w:rsid w:val="006F6591"/>
    <w:rsid w:val="006F67B4"/>
    <w:rsid w:val="006F713D"/>
    <w:rsid w:val="007003D9"/>
    <w:rsid w:val="00700F99"/>
    <w:rsid w:val="0070124B"/>
    <w:rsid w:val="00702235"/>
    <w:rsid w:val="00702473"/>
    <w:rsid w:val="00702C02"/>
    <w:rsid w:val="00704741"/>
    <w:rsid w:val="00705934"/>
    <w:rsid w:val="00705A6D"/>
    <w:rsid w:val="00706BE9"/>
    <w:rsid w:val="00707278"/>
    <w:rsid w:val="007075FA"/>
    <w:rsid w:val="0070788D"/>
    <w:rsid w:val="00707EA5"/>
    <w:rsid w:val="0071066D"/>
    <w:rsid w:val="007108F4"/>
    <w:rsid w:val="007109CB"/>
    <w:rsid w:val="007112CC"/>
    <w:rsid w:val="007113D2"/>
    <w:rsid w:val="0071210B"/>
    <w:rsid w:val="00712A78"/>
    <w:rsid w:val="007135EF"/>
    <w:rsid w:val="007145C1"/>
    <w:rsid w:val="00716223"/>
    <w:rsid w:val="007162A3"/>
    <w:rsid w:val="007167E2"/>
    <w:rsid w:val="00717645"/>
    <w:rsid w:val="00720506"/>
    <w:rsid w:val="007205C6"/>
    <w:rsid w:val="0072118B"/>
    <w:rsid w:val="00721B42"/>
    <w:rsid w:val="007221C8"/>
    <w:rsid w:val="00723AD9"/>
    <w:rsid w:val="00723B91"/>
    <w:rsid w:val="00723E59"/>
    <w:rsid w:val="00725B76"/>
    <w:rsid w:val="007264AD"/>
    <w:rsid w:val="007265C1"/>
    <w:rsid w:val="0072726A"/>
    <w:rsid w:val="007277CC"/>
    <w:rsid w:val="00730556"/>
    <w:rsid w:val="00730802"/>
    <w:rsid w:val="007309D5"/>
    <w:rsid w:val="00730B33"/>
    <w:rsid w:val="00731175"/>
    <w:rsid w:val="00731FFB"/>
    <w:rsid w:val="007327E6"/>
    <w:rsid w:val="00732CDE"/>
    <w:rsid w:val="00733948"/>
    <w:rsid w:val="00733EF6"/>
    <w:rsid w:val="00733FF7"/>
    <w:rsid w:val="00734B27"/>
    <w:rsid w:val="00735D82"/>
    <w:rsid w:val="00736F55"/>
    <w:rsid w:val="007407A2"/>
    <w:rsid w:val="00742363"/>
    <w:rsid w:val="0074298B"/>
    <w:rsid w:val="007431B7"/>
    <w:rsid w:val="00743F1B"/>
    <w:rsid w:val="0074447A"/>
    <w:rsid w:val="007469AA"/>
    <w:rsid w:val="00746B34"/>
    <w:rsid w:val="00747365"/>
    <w:rsid w:val="007475F3"/>
    <w:rsid w:val="00747D25"/>
    <w:rsid w:val="0075109E"/>
    <w:rsid w:val="00751988"/>
    <w:rsid w:val="007526A1"/>
    <w:rsid w:val="00752944"/>
    <w:rsid w:val="007530C0"/>
    <w:rsid w:val="007561BD"/>
    <w:rsid w:val="007562D0"/>
    <w:rsid w:val="00756396"/>
    <w:rsid w:val="00756513"/>
    <w:rsid w:val="00756595"/>
    <w:rsid w:val="00756A33"/>
    <w:rsid w:val="007574A4"/>
    <w:rsid w:val="0076016C"/>
    <w:rsid w:val="00761C1B"/>
    <w:rsid w:val="00762133"/>
    <w:rsid w:val="007637D8"/>
    <w:rsid w:val="00763BAF"/>
    <w:rsid w:val="00763E4C"/>
    <w:rsid w:val="00763FC4"/>
    <w:rsid w:val="0076499F"/>
    <w:rsid w:val="00764EA3"/>
    <w:rsid w:val="00764EE9"/>
    <w:rsid w:val="00765C5E"/>
    <w:rsid w:val="007663BE"/>
    <w:rsid w:val="00766478"/>
    <w:rsid w:val="00771BA5"/>
    <w:rsid w:val="007721F0"/>
    <w:rsid w:val="00772B7F"/>
    <w:rsid w:val="00772FA1"/>
    <w:rsid w:val="00774666"/>
    <w:rsid w:val="007751CD"/>
    <w:rsid w:val="00775A7A"/>
    <w:rsid w:val="00776D50"/>
    <w:rsid w:val="00777365"/>
    <w:rsid w:val="00777C11"/>
    <w:rsid w:val="0078077B"/>
    <w:rsid w:val="00780DC4"/>
    <w:rsid w:val="007812F7"/>
    <w:rsid w:val="00782419"/>
    <w:rsid w:val="00782844"/>
    <w:rsid w:val="00782B38"/>
    <w:rsid w:val="0078441D"/>
    <w:rsid w:val="00784BD7"/>
    <w:rsid w:val="00787EDC"/>
    <w:rsid w:val="00787FA5"/>
    <w:rsid w:val="00790192"/>
    <w:rsid w:val="00790A12"/>
    <w:rsid w:val="00791B74"/>
    <w:rsid w:val="00791D8A"/>
    <w:rsid w:val="00795EF5"/>
    <w:rsid w:val="007962C0"/>
    <w:rsid w:val="007963B4"/>
    <w:rsid w:val="00796E0C"/>
    <w:rsid w:val="007A23BD"/>
    <w:rsid w:val="007A35E4"/>
    <w:rsid w:val="007A50AC"/>
    <w:rsid w:val="007A5379"/>
    <w:rsid w:val="007A5A95"/>
    <w:rsid w:val="007A6174"/>
    <w:rsid w:val="007A6698"/>
    <w:rsid w:val="007A6DFF"/>
    <w:rsid w:val="007A7A5D"/>
    <w:rsid w:val="007B237D"/>
    <w:rsid w:val="007B23BC"/>
    <w:rsid w:val="007B2634"/>
    <w:rsid w:val="007B2C23"/>
    <w:rsid w:val="007B3356"/>
    <w:rsid w:val="007B40BB"/>
    <w:rsid w:val="007B4B72"/>
    <w:rsid w:val="007B5618"/>
    <w:rsid w:val="007B5FB5"/>
    <w:rsid w:val="007B670F"/>
    <w:rsid w:val="007B68D8"/>
    <w:rsid w:val="007B6E39"/>
    <w:rsid w:val="007B7203"/>
    <w:rsid w:val="007C00F8"/>
    <w:rsid w:val="007C0477"/>
    <w:rsid w:val="007C04FC"/>
    <w:rsid w:val="007C1307"/>
    <w:rsid w:val="007C1B15"/>
    <w:rsid w:val="007C207E"/>
    <w:rsid w:val="007C2AEB"/>
    <w:rsid w:val="007C2B73"/>
    <w:rsid w:val="007C36D4"/>
    <w:rsid w:val="007C6309"/>
    <w:rsid w:val="007C683D"/>
    <w:rsid w:val="007C7100"/>
    <w:rsid w:val="007C7A77"/>
    <w:rsid w:val="007C7F4F"/>
    <w:rsid w:val="007D01B7"/>
    <w:rsid w:val="007D09DA"/>
    <w:rsid w:val="007D0D3D"/>
    <w:rsid w:val="007D0E90"/>
    <w:rsid w:val="007D147D"/>
    <w:rsid w:val="007D244D"/>
    <w:rsid w:val="007D2A51"/>
    <w:rsid w:val="007D2D77"/>
    <w:rsid w:val="007D3540"/>
    <w:rsid w:val="007D45C8"/>
    <w:rsid w:val="007D5110"/>
    <w:rsid w:val="007D5743"/>
    <w:rsid w:val="007D5A81"/>
    <w:rsid w:val="007D5CAA"/>
    <w:rsid w:val="007D66F3"/>
    <w:rsid w:val="007D787D"/>
    <w:rsid w:val="007E0F64"/>
    <w:rsid w:val="007E10C0"/>
    <w:rsid w:val="007E16C8"/>
    <w:rsid w:val="007E18CD"/>
    <w:rsid w:val="007E24C9"/>
    <w:rsid w:val="007E256A"/>
    <w:rsid w:val="007E2E20"/>
    <w:rsid w:val="007E3A95"/>
    <w:rsid w:val="007E3D7F"/>
    <w:rsid w:val="007E541E"/>
    <w:rsid w:val="007E5B94"/>
    <w:rsid w:val="007E67E6"/>
    <w:rsid w:val="007E72EC"/>
    <w:rsid w:val="007E7809"/>
    <w:rsid w:val="007E7A54"/>
    <w:rsid w:val="007F05FD"/>
    <w:rsid w:val="007F148F"/>
    <w:rsid w:val="007F187F"/>
    <w:rsid w:val="007F21AF"/>
    <w:rsid w:val="007F249A"/>
    <w:rsid w:val="007F267B"/>
    <w:rsid w:val="007F27E9"/>
    <w:rsid w:val="007F3886"/>
    <w:rsid w:val="007F4543"/>
    <w:rsid w:val="007F5328"/>
    <w:rsid w:val="007F6248"/>
    <w:rsid w:val="007F664C"/>
    <w:rsid w:val="007F6F3C"/>
    <w:rsid w:val="007F7523"/>
    <w:rsid w:val="007F7817"/>
    <w:rsid w:val="0080077F"/>
    <w:rsid w:val="0080104D"/>
    <w:rsid w:val="00802464"/>
    <w:rsid w:val="00802C3D"/>
    <w:rsid w:val="00803971"/>
    <w:rsid w:val="0080457C"/>
    <w:rsid w:val="00805C19"/>
    <w:rsid w:val="00805CD6"/>
    <w:rsid w:val="00805D98"/>
    <w:rsid w:val="008062F2"/>
    <w:rsid w:val="008068C3"/>
    <w:rsid w:val="00807723"/>
    <w:rsid w:val="0081014C"/>
    <w:rsid w:val="00810461"/>
    <w:rsid w:val="0081058D"/>
    <w:rsid w:val="00810632"/>
    <w:rsid w:val="00811B4D"/>
    <w:rsid w:val="00812597"/>
    <w:rsid w:val="008128B6"/>
    <w:rsid w:val="008129F9"/>
    <w:rsid w:val="00813ED0"/>
    <w:rsid w:val="008149A0"/>
    <w:rsid w:val="008149A7"/>
    <w:rsid w:val="00814C03"/>
    <w:rsid w:val="00814D56"/>
    <w:rsid w:val="00815244"/>
    <w:rsid w:val="0081566C"/>
    <w:rsid w:val="00815BF0"/>
    <w:rsid w:val="00815D1A"/>
    <w:rsid w:val="00815E05"/>
    <w:rsid w:val="00816266"/>
    <w:rsid w:val="008179E9"/>
    <w:rsid w:val="008211A1"/>
    <w:rsid w:val="00822486"/>
    <w:rsid w:val="008253AC"/>
    <w:rsid w:val="008261FD"/>
    <w:rsid w:val="00826B86"/>
    <w:rsid w:val="00826EA3"/>
    <w:rsid w:val="00827235"/>
    <w:rsid w:val="008277FB"/>
    <w:rsid w:val="00827B7A"/>
    <w:rsid w:val="00827FC0"/>
    <w:rsid w:val="00830341"/>
    <w:rsid w:val="00831168"/>
    <w:rsid w:val="0083152B"/>
    <w:rsid w:val="00833424"/>
    <w:rsid w:val="00833813"/>
    <w:rsid w:val="00834A59"/>
    <w:rsid w:val="00834D7B"/>
    <w:rsid w:val="0084010D"/>
    <w:rsid w:val="00840C5B"/>
    <w:rsid w:val="0084278B"/>
    <w:rsid w:val="008428D5"/>
    <w:rsid w:val="0084334F"/>
    <w:rsid w:val="008435AA"/>
    <w:rsid w:val="00843639"/>
    <w:rsid w:val="00843694"/>
    <w:rsid w:val="00843F38"/>
    <w:rsid w:val="00843F3F"/>
    <w:rsid w:val="00844251"/>
    <w:rsid w:val="0084471D"/>
    <w:rsid w:val="00844B2A"/>
    <w:rsid w:val="00845165"/>
    <w:rsid w:val="00845E32"/>
    <w:rsid w:val="00846FCE"/>
    <w:rsid w:val="00847E56"/>
    <w:rsid w:val="00847F1C"/>
    <w:rsid w:val="008502DA"/>
    <w:rsid w:val="00850506"/>
    <w:rsid w:val="00850CFB"/>
    <w:rsid w:val="0085229D"/>
    <w:rsid w:val="008522DA"/>
    <w:rsid w:val="008528B3"/>
    <w:rsid w:val="00852AA8"/>
    <w:rsid w:val="0085319E"/>
    <w:rsid w:val="00855BA1"/>
    <w:rsid w:val="00855DB7"/>
    <w:rsid w:val="00856387"/>
    <w:rsid w:val="00856780"/>
    <w:rsid w:val="0085683F"/>
    <w:rsid w:val="008569E1"/>
    <w:rsid w:val="00860820"/>
    <w:rsid w:val="00860C18"/>
    <w:rsid w:val="008611CD"/>
    <w:rsid w:val="00861D58"/>
    <w:rsid w:val="00862EE2"/>
    <w:rsid w:val="0086330D"/>
    <w:rsid w:val="00864454"/>
    <w:rsid w:val="00866057"/>
    <w:rsid w:val="008660F3"/>
    <w:rsid w:val="0086668D"/>
    <w:rsid w:val="0086798E"/>
    <w:rsid w:val="008706A6"/>
    <w:rsid w:val="00871117"/>
    <w:rsid w:val="00871607"/>
    <w:rsid w:val="00871879"/>
    <w:rsid w:val="00871A29"/>
    <w:rsid w:val="00872E2D"/>
    <w:rsid w:val="0087360E"/>
    <w:rsid w:val="00875680"/>
    <w:rsid w:val="00876039"/>
    <w:rsid w:val="008762E4"/>
    <w:rsid w:val="008764E5"/>
    <w:rsid w:val="00876B80"/>
    <w:rsid w:val="008772D8"/>
    <w:rsid w:val="00877B77"/>
    <w:rsid w:val="00877E11"/>
    <w:rsid w:val="00880B12"/>
    <w:rsid w:val="00880D8C"/>
    <w:rsid w:val="00881822"/>
    <w:rsid w:val="00882200"/>
    <w:rsid w:val="0088309F"/>
    <w:rsid w:val="008857A5"/>
    <w:rsid w:val="008860BA"/>
    <w:rsid w:val="00886AA4"/>
    <w:rsid w:val="00891487"/>
    <w:rsid w:val="00892EE4"/>
    <w:rsid w:val="008972E3"/>
    <w:rsid w:val="00897D04"/>
    <w:rsid w:val="008A056B"/>
    <w:rsid w:val="008A2CFE"/>
    <w:rsid w:val="008A2E65"/>
    <w:rsid w:val="008A3F38"/>
    <w:rsid w:val="008A48BB"/>
    <w:rsid w:val="008A48E2"/>
    <w:rsid w:val="008A5748"/>
    <w:rsid w:val="008A5C5F"/>
    <w:rsid w:val="008A69CE"/>
    <w:rsid w:val="008A6A99"/>
    <w:rsid w:val="008A7A1D"/>
    <w:rsid w:val="008B071D"/>
    <w:rsid w:val="008B18DC"/>
    <w:rsid w:val="008B193B"/>
    <w:rsid w:val="008B2B6B"/>
    <w:rsid w:val="008B33E3"/>
    <w:rsid w:val="008B342A"/>
    <w:rsid w:val="008B4447"/>
    <w:rsid w:val="008B4BBE"/>
    <w:rsid w:val="008B617D"/>
    <w:rsid w:val="008B6744"/>
    <w:rsid w:val="008B6933"/>
    <w:rsid w:val="008B7499"/>
    <w:rsid w:val="008C09C7"/>
    <w:rsid w:val="008C0F40"/>
    <w:rsid w:val="008C1807"/>
    <w:rsid w:val="008C2BA9"/>
    <w:rsid w:val="008C3225"/>
    <w:rsid w:val="008C38B1"/>
    <w:rsid w:val="008C4433"/>
    <w:rsid w:val="008C511A"/>
    <w:rsid w:val="008C5815"/>
    <w:rsid w:val="008C5AF5"/>
    <w:rsid w:val="008C6F05"/>
    <w:rsid w:val="008C70E5"/>
    <w:rsid w:val="008C7F4D"/>
    <w:rsid w:val="008D0E1C"/>
    <w:rsid w:val="008D0E64"/>
    <w:rsid w:val="008D1563"/>
    <w:rsid w:val="008D1C4E"/>
    <w:rsid w:val="008D1E8F"/>
    <w:rsid w:val="008D1EED"/>
    <w:rsid w:val="008D2108"/>
    <w:rsid w:val="008D3144"/>
    <w:rsid w:val="008D36F6"/>
    <w:rsid w:val="008D494A"/>
    <w:rsid w:val="008D4D22"/>
    <w:rsid w:val="008D5362"/>
    <w:rsid w:val="008D5AFF"/>
    <w:rsid w:val="008D5B41"/>
    <w:rsid w:val="008D60F7"/>
    <w:rsid w:val="008D6D91"/>
    <w:rsid w:val="008D6F97"/>
    <w:rsid w:val="008D7786"/>
    <w:rsid w:val="008D78C9"/>
    <w:rsid w:val="008D7B2C"/>
    <w:rsid w:val="008E074A"/>
    <w:rsid w:val="008E1709"/>
    <w:rsid w:val="008E1D3C"/>
    <w:rsid w:val="008E5405"/>
    <w:rsid w:val="008E6552"/>
    <w:rsid w:val="008E6DFC"/>
    <w:rsid w:val="008E7154"/>
    <w:rsid w:val="008E715B"/>
    <w:rsid w:val="008E72DA"/>
    <w:rsid w:val="008F1BE2"/>
    <w:rsid w:val="008F289B"/>
    <w:rsid w:val="008F36B6"/>
    <w:rsid w:val="008F3B02"/>
    <w:rsid w:val="008F4666"/>
    <w:rsid w:val="008F5459"/>
    <w:rsid w:val="008F61C3"/>
    <w:rsid w:val="008F737F"/>
    <w:rsid w:val="00900035"/>
    <w:rsid w:val="009014E4"/>
    <w:rsid w:val="0090297A"/>
    <w:rsid w:val="00903D73"/>
    <w:rsid w:val="009048B6"/>
    <w:rsid w:val="009055A0"/>
    <w:rsid w:val="00906DF6"/>
    <w:rsid w:val="009076A9"/>
    <w:rsid w:val="00907A93"/>
    <w:rsid w:val="0091014C"/>
    <w:rsid w:val="009101FE"/>
    <w:rsid w:val="009104AF"/>
    <w:rsid w:val="00910837"/>
    <w:rsid w:val="00910BFF"/>
    <w:rsid w:val="00912231"/>
    <w:rsid w:val="00915F88"/>
    <w:rsid w:val="0091675A"/>
    <w:rsid w:val="0091686A"/>
    <w:rsid w:val="00920363"/>
    <w:rsid w:val="00920B1B"/>
    <w:rsid w:val="0092105F"/>
    <w:rsid w:val="0092123C"/>
    <w:rsid w:val="00921B64"/>
    <w:rsid w:val="00921C5D"/>
    <w:rsid w:val="00921D17"/>
    <w:rsid w:val="009231F4"/>
    <w:rsid w:val="00923C74"/>
    <w:rsid w:val="0092473F"/>
    <w:rsid w:val="00924AC3"/>
    <w:rsid w:val="00924E4B"/>
    <w:rsid w:val="009317C6"/>
    <w:rsid w:val="00931AC8"/>
    <w:rsid w:val="0093295E"/>
    <w:rsid w:val="00933B9B"/>
    <w:rsid w:val="009348D6"/>
    <w:rsid w:val="00934D9E"/>
    <w:rsid w:val="00936537"/>
    <w:rsid w:val="0093654D"/>
    <w:rsid w:val="00936B78"/>
    <w:rsid w:val="00937657"/>
    <w:rsid w:val="00940DD1"/>
    <w:rsid w:val="0094167A"/>
    <w:rsid w:val="009417DE"/>
    <w:rsid w:val="009427EC"/>
    <w:rsid w:val="0094285C"/>
    <w:rsid w:val="009440FF"/>
    <w:rsid w:val="00944D6E"/>
    <w:rsid w:val="009455CE"/>
    <w:rsid w:val="00945AD0"/>
    <w:rsid w:val="00945B8E"/>
    <w:rsid w:val="009465CB"/>
    <w:rsid w:val="00947385"/>
    <w:rsid w:val="0095089C"/>
    <w:rsid w:val="00950CCB"/>
    <w:rsid w:val="00951042"/>
    <w:rsid w:val="009531A4"/>
    <w:rsid w:val="0095386F"/>
    <w:rsid w:val="00955629"/>
    <w:rsid w:val="00955DAD"/>
    <w:rsid w:val="00957FE3"/>
    <w:rsid w:val="00961874"/>
    <w:rsid w:val="00961AE5"/>
    <w:rsid w:val="00961B4A"/>
    <w:rsid w:val="00961F19"/>
    <w:rsid w:val="00962123"/>
    <w:rsid w:val="00962311"/>
    <w:rsid w:val="0096252C"/>
    <w:rsid w:val="00962EC1"/>
    <w:rsid w:val="0096430B"/>
    <w:rsid w:val="0096470E"/>
    <w:rsid w:val="009653EA"/>
    <w:rsid w:val="00966A3B"/>
    <w:rsid w:val="00970979"/>
    <w:rsid w:val="00970C9D"/>
    <w:rsid w:val="00970EBE"/>
    <w:rsid w:val="00971A3E"/>
    <w:rsid w:val="00971C4F"/>
    <w:rsid w:val="009728DB"/>
    <w:rsid w:val="00973B14"/>
    <w:rsid w:val="0097424E"/>
    <w:rsid w:val="0097473F"/>
    <w:rsid w:val="00974E68"/>
    <w:rsid w:val="009759B0"/>
    <w:rsid w:val="00976A9A"/>
    <w:rsid w:val="00977451"/>
    <w:rsid w:val="00977F1F"/>
    <w:rsid w:val="009806BF"/>
    <w:rsid w:val="00981DDE"/>
    <w:rsid w:val="00982B28"/>
    <w:rsid w:val="0098322E"/>
    <w:rsid w:val="00983768"/>
    <w:rsid w:val="00983CC6"/>
    <w:rsid w:val="009852E2"/>
    <w:rsid w:val="00987805"/>
    <w:rsid w:val="0099052A"/>
    <w:rsid w:val="00992CF2"/>
    <w:rsid w:val="0099391F"/>
    <w:rsid w:val="009939D2"/>
    <w:rsid w:val="00993F95"/>
    <w:rsid w:val="0099434B"/>
    <w:rsid w:val="00994B31"/>
    <w:rsid w:val="00994C1B"/>
    <w:rsid w:val="00994E50"/>
    <w:rsid w:val="00996049"/>
    <w:rsid w:val="009965FB"/>
    <w:rsid w:val="00997167"/>
    <w:rsid w:val="0099726C"/>
    <w:rsid w:val="00997A90"/>
    <w:rsid w:val="00997CED"/>
    <w:rsid w:val="009A02FD"/>
    <w:rsid w:val="009A0411"/>
    <w:rsid w:val="009A0BB5"/>
    <w:rsid w:val="009A1D4D"/>
    <w:rsid w:val="009A1E2A"/>
    <w:rsid w:val="009A21BF"/>
    <w:rsid w:val="009A38D8"/>
    <w:rsid w:val="009A4F7F"/>
    <w:rsid w:val="009A59A0"/>
    <w:rsid w:val="009A6C66"/>
    <w:rsid w:val="009A6F58"/>
    <w:rsid w:val="009A7B32"/>
    <w:rsid w:val="009B13D8"/>
    <w:rsid w:val="009B25B5"/>
    <w:rsid w:val="009B2B4D"/>
    <w:rsid w:val="009B3518"/>
    <w:rsid w:val="009B3719"/>
    <w:rsid w:val="009B3767"/>
    <w:rsid w:val="009B4AF0"/>
    <w:rsid w:val="009B5481"/>
    <w:rsid w:val="009B6018"/>
    <w:rsid w:val="009B61C2"/>
    <w:rsid w:val="009B62BD"/>
    <w:rsid w:val="009B6F78"/>
    <w:rsid w:val="009C024D"/>
    <w:rsid w:val="009C0969"/>
    <w:rsid w:val="009C2EEC"/>
    <w:rsid w:val="009C4823"/>
    <w:rsid w:val="009C4B92"/>
    <w:rsid w:val="009C4E1F"/>
    <w:rsid w:val="009C57CD"/>
    <w:rsid w:val="009C65AB"/>
    <w:rsid w:val="009C6878"/>
    <w:rsid w:val="009C7420"/>
    <w:rsid w:val="009C7E10"/>
    <w:rsid w:val="009D005A"/>
    <w:rsid w:val="009D07CB"/>
    <w:rsid w:val="009D0E03"/>
    <w:rsid w:val="009D2576"/>
    <w:rsid w:val="009D26F0"/>
    <w:rsid w:val="009D28DB"/>
    <w:rsid w:val="009D2E1E"/>
    <w:rsid w:val="009D3971"/>
    <w:rsid w:val="009D4A67"/>
    <w:rsid w:val="009D5A78"/>
    <w:rsid w:val="009D607B"/>
    <w:rsid w:val="009D79B9"/>
    <w:rsid w:val="009D7E0C"/>
    <w:rsid w:val="009D7FEF"/>
    <w:rsid w:val="009E0E8F"/>
    <w:rsid w:val="009E0F1F"/>
    <w:rsid w:val="009E13AE"/>
    <w:rsid w:val="009E24A2"/>
    <w:rsid w:val="009E49DA"/>
    <w:rsid w:val="009E5635"/>
    <w:rsid w:val="009E5FCE"/>
    <w:rsid w:val="009E66E3"/>
    <w:rsid w:val="009E6705"/>
    <w:rsid w:val="009E68D3"/>
    <w:rsid w:val="009E69E2"/>
    <w:rsid w:val="009E6A9A"/>
    <w:rsid w:val="009E75C1"/>
    <w:rsid w:val="009E7975"/>
    <w:rsid w:val="009F0206"/>
    <w:rsid w:val="009F0C39"/>
    <w:rsid w:val="009F1013"/>
    <w:rsid w:val="009F1167"/>
    <w:rsid w:val="009F2A6E"/>
    <w:rsid w:val="009F3A9E"/>
    <w:rsid w:val="009F4328"/>
    <w:rsid w:val="009F48CB"/>
    <w:rsid w:val="00A01203"/>
    <w:rsid w:val="00A046BB"/>
    <w:rsid w:val="00A05268"/>
    <w:rsid w:val="00A05357"/>
    <w:rsid w:val="00A06C77"/>
    <w:rsid w:val="00A06DF4"/>
    <w:rsid w:val="00A07C4B"/>
    <w:rsid w:val="00A101FF"/>
    <w:rsid w:val="00A10378"/>
    <w:rsid w:val="00A11C85"/>
    <w:rsid w:val="00A120E9"/>
    <w:rsid w:val="00A121F7"/>
    <w:rsid w:val="00A1279A"/>
    <w:rsid w:val="00A128DA"/>
    <w:rsid w:val="00A12B1C"/>
    <w:rsid w:val="00A12FE1"/>
    <w:rsid w:val="00A1551F"/>
    <w:rsid w:val="00A15F21"/>
    <w:rsid w:val="00A16DDB"/>
    <w:rsid w:val="00A178B7"/>
    <w:rsid w:val="00A17DF2"/>
    <w:rsid w:val="00A208CE"/>
    <w:rsid w:val="00A20B92"/>
    <w:rsid w:val="00A20E3D"/>
    <w:rsid w:val="00A218D1"/>
    <w:rsid w:val="00A22544"/>
    <w:rsid w:val="00A25AB9"/>
    <w:rsid w:val="00A25D63"/>
    <w:rsid w:val="00A26A5A"/>
    <w:rsid w:val="00A26B71"/>
    <w:rsid w:val="00A27073"/>
    <w:rsid w:val="00A2755B"/>
    <w:rsid w:val="00A30A3A"/>
    <w:rsid w:val="00A31376"/>
    <w:rsid w:val="00A31B1D"/>
    <w:rsid w:val="00A31EA0"/>
    <w:rsid w:val="00A324AF"/>
    <w:rsid w:val="00A33608"/>
    <w:rsid w:val="00A34CAE"/>
    <w:rsid w:val="00A34FD4"/>
    <w:rsid w:val="00A35984"/>
    <w:rsid w:val="00A35AAA"/>
    <w:rsid w:val="00A35F20"/>
    <w:rsid w:val="00A36489"/>
    <w:rsid w:val="00A40E83"/>
    <w:rsid w:val="00A4132B"/>
    <w:rsid w:val="00A4161C"/>
    <w:rsid w:val="00A42C9F"/>
    <w:rsid w:val="00A43467"/>
    <w:rsid w:val="00A44726"/>
    <w:rsid w:val="00A4523A"/>
    <w:rsid w:val="00A45BAA"/>
    <w:rsid w:val="00A50555"/>
    <w:rsid w:val="00A50E8E"/>
    <w:rsid w:val="00A50EF9"/>
    <w:rsid w:val="00A5127F"/>
    <w:rsid w:val="00A515A8"/>
    <w:rsid w:val="00A534FC"/>
    <w:rsid w:val="00A537F5"/>
    <w:rsid w:val="00A53A90"/>
    <w:rsid w:val="00A54367"/>
    <w:rsid w:val="00A5477A"/>
    <w:rsid w:val="00A562A2"/>
    <w:rsid w:val="00A569EF"/>
    <w:rsid w:val="00A56C3A"/>
    <w:rsid w:val="00A5706D"/>
    <w:rsid w:val="00A5749E"/>
    <w:rsid w:val="00A57F40"/>
    <w:rsid w:val="00A6064D"/>
    <w:rsid w:val="00A615E4"/>
    <w:rsid w:val="00A617D2"/>
    <w:rsid w:val="00A61B13"/>
    <w:rsid w:val="00A6213D"/>
    <w:rsid w:val="00A6261C"/>
    <w:rsid w:val="00A62C75"/>
    <w:rsid w:val="00A635BC"/>
    <w:rsid w:val="00A643AE"/>
    <w:rsid w:val="00A65769"/>
    <w:rsid w:val="00A67515"/>
    <w:rsid w:val="00A67CC2"/>
    <w:rsid w:val="00A67CE2"/>
    <w:rsid w:val="00A7009B"/>
    <w:rsid w:val="00A702FC"/>
    <w:rsid w:val="00A70F9E"/>
    <w:rsid w:val="00A7124E"/>
    <w:rsid w:val="00A71923"/>
    <w:rsid w:val="00A720E8"/>
    <w:rsid w:val="00A73366"/>
    <w:rsid w:val="00A73D6D"/>
    <w:rsid w:val="00A74F1B"/>
    <w:rsid w:val="00A755A4"/>
    <w:rsid w:val="00A75C41"/>
    <w:rsid w:val="00A76BAE"/>
    <w:rsid w:val="00A76E39"/>
    <w:rsid w:val="00A76EED"/>
    <w:rsid w:val="00A76F63"/>
    <w:rsid w:val="00A80C64"/>
    <w:rsid w:val="00A81301"/>
    <w:rsid w:val="00A81749"/>
    <w:rsid w:val="00A822C9"/>
    <w:rsid w:val="00A82470"/>
    <w:rsid w:val="00A85A21"/>
    <w:rsid w:val="00A8662B"/>
    <w:rsid w:val="00A86786"/>
    <w:rsid w:val="00A867CA"/>
    <w:rsid w:val="00A87B56"/>
    <w:rsid w:val="00A911A2"/>
    <w:rsid w:val="00A9130F"/>
    <w:rsid w:val="00A91331"/>
    <w:rsid w:val="00A91557"/>
    <w:rsid w:val="00A915ED"/>
    <w:rsid w:val="00A9282E"/>
    <w:rsid w:val="00A929A0"/>
    <w:rsid w:val="00A936C6"/>
    <w:rsid w:val="00A93B65"/>
    <w:rsid w:val="00A95978"/>
    <w:rsid w:val="00A96306"/>
    <w:rsid w:val="00A968F9"/>
    <w:rsid w:val="00AA01CD"/>
    <w:rsid w:val="00AA098A"/>
    <w:rsid w:val="00AA3098"/>
    <w:rsid w:val="00AA3BB8"/>
    <w:rsid w:val="00AA3F04"/>
    <w:rsid w:val="00AA4D12"/>
    <w:rsid w:val="00AA4D18"/>
    <w:rsid w:val="00AA4EAC"/>
    <w:rsid w:val="00AA52AE"/>
    <w:rsid w:val="00AA54B6"/>
    <w:rsid w:val="00AA5BD3"/>
    <w:rsid w:val="00AA629E"/>
    <w:rsid w:val="00AB072E"/>
    <w:rsid w:val="00AB2141"/>
    <w:rsid w:val="00AB2EE1"/>
    <w:rsid w:val="00AB3574"/>
    <w:rsid w:val="00AB4C44"/>
    <w:rsid w:val="00AB510D"/>
    <w:rsid w:val="00AB5E4A"/>
    <w:rsid w:val="00AC04D8"/>
    <w:rsid w:val="00AC0987"/>
    <w:rsid w:val="00AC1DC6"/>
    <w:rsid w:val="00AC2345"/>
    <w:rsid w:val="00AC2363"/>
    <w:rsid w:val="00AC238C"/>
    <w:rsid w:val="00AC27CF"/>
    <w:rsid w:val="00AC2950"/>
    <w:rsid w:val="00AC3C9D"/>
    <w:rsid w:val="00AC475A"/>
    <w:rsid w:val="00AC6148"/>
    <w:rsid w:val="00AC7238"/>
    <w:rsid w:val="00AC75BF"/>
    <w:rsid w:val="00AC79EF"/>
    <w:rsid w:val="00AC7B88"/>
    <w:rsid w:val="00AC7FFB"/>
    <w:rsid w:val="00AD02BB"/>
    <w:rsid w:val="00AD040E"/>
    <w:rsid w:val="00AD0576"/>
    <w:rsid w:val="00AD0E63"/>
    <w:rsid w:val="00AD4F53"/>
    <w:rsid w:val="00AD5324"/>
    <w:rsid w:val="00AD5615"/>
    <w:rsid w:val="00AD6217"/>
    <w:rsid w:val="00AD69D5"/>
    <w:rsid w:val="00AE0042"/>
    <w:rsid w:val="00AE0CA7"/>
    <w:rsid w:val="00AE0EE5"/>
    <w:rsid w:val="00AE2781"/>
    <w:rsid w:val="00AE2874"/>
    <w:rsid w:val="00AE28CC"/>
    <w:rsid w:val="00AE2F42"/>
    <w:rsid w:val="00AE5D70"/>
    <w:rsid w:val="00AE5E91"/>
    <w:rsid w:val="00AE663C"/>
    <w:rsid w:val="00AE6A54"/>
    <w:rsid w:val="00AF1E2D"/>
    <w:rsid w:val="00AF1EE4"/>
    <w:rsid w:val="00AF4399"/>
    <w:rsid w:val="00AF4A52"/>
    <w:rsid w:val="00AF5F78"/>
    <w:rsid w:val="00AF7505"/>
    <w:rsid w:val="00AF764A"/>
    <w:rsid w:val="00B005D2"/>
    <w:rsid w:val="00B022FC"/>
    <w:rsid w:val="00B03A85"/>
    <w:rsid w:val="00B03C70"/>
    <w:rsid w:val="00B03F2D"/>
    <w:rsid w:val="00B03F92"/>
    <w:rsid w:val="00B04040"/>
    <w:rsid w:val="00B0460C"/>
    <w:rsid w:val="00B0576E"/>
    <w:rsid w:val="00B05AED"/>
    <w:rsid w:val="00B07552"/>
    <w:rsid w:val="00B07871"/>
    <w:rsid w:val="00B07F59"/>
    <w:rsid w:val="00B10B6E"/>
    <w:rsid w:val="00B113DD"/>
    <w:rsid w:val="00B11AD0"/>
    <w:rsid w:val="00B11EB7"/>
    <w:rsid w:val="00B12436"/>
    <w:rsid w:val="00B12E6B"/>
    <w:rsid w:val="00B13687"/>
    <w:rsid w:val="00B137D6"/>
    <w:rsid w:val="00B13BF4"/>
    <w:rsid w:val="00B13D33"/>
    <w:rsid w:val="00B145CD"/>
    <w:rsid w:val="00B14A29"/>
    <w:rsid w:val="00B1521D"/>
    <w:rsid w:val="00B15A4B"/>
    <w:rsid w:val="00B15B0B"/>
    <w:rsid w:val="00B15E57"/>
    <w:rsid w:val="00B16B1E"/>
    <w:rsid w:val="00B21EB7"/>
    <w:rsid w:val="00B21F8D"/>
    <w:rsid w:val="00B221FE"/>
    <w:rsid w:val="00B22205"/>
    <w:rsid w:val="00B228AF"/>
    <w:rsid w:val="00B234B8"/>
    <w:rsid w:val="00B2369C"/>
    <w:rsid w:val="00B23C8B"/>
    <w:rsid w:val="00B23F02"/>
    <w:rsid w:val="00B24A58"/>
    <w:rsid w:val="00B24DBF"/>
    <w:rsid w:val="00B25169"/>
    <w:rsid w:val="00B25740"/>
    <w:rsid w:val="00B25AB0"/>
    <w:rsid w:val="00B26AA1"/>
    <w:rsid w:val="00B27C5F"/>
    <w:rsid w:val="00B310D3"/>
    <w:rsid w:val="00B3134C"/>
    <w:rsid w:val="00B31F9C"/>
    <w:rsid w:val="00B33A3D"/>
    <w:rsid w:val="00B3480D"/>
    <w:rsid w:val="00B350F7"/>
    <w:rsid w:val="00B351B6"/>
    <w:rsid w:val="00B35B41"/>
    <w:rsid w:val="00B36247"/>
    <w:rsid w:val="00B36B40"/>
    <w:rsid w:val="00B36E8E"/>
    <w:rsid w:val="00B372F1"/>
    <w:rsid w:val="00B401F3"/>
    <w:rsid w:val="00B403AC"/>
    <w:rsid w:val="00B407D3"/>
    <w:rsid w:val="00B4262F"/>
    <w:rsid w:val="00B42ABC"/>
    <w:rsid w:val="00B43CAF"/>
    <w:rsid w:val="00B45A43"/>
    <w:rsid w:val="00B45AC6"/>
    <w:rsid w:val="00B466A0"/>
    <w:rsid w:val="00B46BA5"/>
    <w:rsid w:val="00B46F6E"/>
    <w:rsid w:val="00B471AA"/>
    <w:rsid w:val="00B474E4"/>
    <w:rsid w:val="00B479EB"/>
    <w:rsid w:val="00B47DC1"/>
    <w:rsid w:val="00B5011D"/>
    <w:rsid w:val="00B501A0"/>
    <w:rsid w:val="00B504AA"/>
    <w:rsid w:val="00B50FFF"/>
    <w:rsid w:val="00B5104E"/>
    <w:rsid w:val="00B5173D"/>
    <w:rsid w:val="00B519DE"/>
    <w:rsid w:val="00B52781"/>
    <w:rsid w:val="00B53DD6"/>
    <w:rsid w:val="00B55D7C"/>
    <w:rsid w:val="00B56054"/>
    <w:rsid w:val="00B56EEA"/>
    <w:rsid w:val="00B57C69"/>
    <w:rsid w:val="00B60137"/>
    <w:rsid w:val="00B60EAB"/>
    <w:rsid w:val="00B6247A"/>
    <w:rsid w:val="00B639DE"/>
    <w:rsid w:val="00B6489E"/>
    <w:rsid w:val="00B6497C"/>
    <w:rsid w:val="00B64B3F"/>
    <w:rsid w:val="00B65011"/>
    <w:rsid w:val="00B65B7B"/>
    <w:rsid w:val="00B65FE4"/>
    <w:rsid w:val="00B66E0A"/>
    <w:rsid w:val="00B678E9"/>
    <w:rsid w:val="00B67952"/>
    <w:rsid w:val="00B67C81"/>
    <w:rsid w:val="00B7073D"/>
    <w:rsid w:val="00B71067"/>
    <w:rsid w:val="00B7160A"/>
    <w:rsid w:val="00B7266B"/>
    <w:rsid w:val="00B73EF4"/>
    <w:rsid w:val="00B742FA"/>
    <w:rsid w:val="00B74AA4"/>
    <w:rsid w:val="00B74DAA"/>
    <w:rsid w:val="00B75851"/>
    <w:rsid w:val="00B7742D"/>
    <w:rsid w:val="00B77E20"/>
    <w:rsid w:val="00B804D2"/>
    <w:rsid w:val="00B81199"/>
    <w:rsid w:val="00B8148C"/>
    <w:rsid w:val="00B81521"/>
    <w:rsid w:val="00B81B31"/>
    <w:rsid w:val="00B81CE5"/>
    <w:rsid w:val="00B838E1"/>
    <w:rsid w:val="00B83E9D"/>
    <w:rsid w:val="00B84D8A"/>
    <w:rsid w:val="00B862CF"/>
    <w:rsid w:val="00B87109"/>
    <w:rsid w:val="00B872FE"/>
    <w:rsid w:val="00B87FBC"/>
    <w:rsid w:val="00B90D00"/>
    <w:rsid w:val="00B91774"/>
    <w:rsid w:val="00B95E95"/>
    <w:rsid w:val="00B96B53"/>
    <w:rsid w:val="00BA1357"/>
    <w:rsid w:val="00BA280C"/>
    <w:rsid w:val="00BA28B6"/>
    <w:rsid w:val="00BA4114"/>
    <w:rsid w:val="00BA4EED"/>
    <w:rsid w:val="00BA5CC8"/>
    <w:rsid w:val="00BA660F"/>
    <w:rsid w:val="00BA6EDF"/>
    <w:rsid w:val="00BA724E"/>
    <w:rsid w:val="00BA74E1"/>
    <w:rsid w:val="00BA74E8"/>
    <w:rsid w:val="00BB0C97"/>
    <w:rsid w:val="00BB1A52"/>
    <w:rsid w:val="00BB215F"/>
    <w:rsid w:val="00BB23F7"/>
    <w:rsid w:val="00BB2D50"/>
    <w:rsid w:val="00BB3B54"/>
    <w:rsid w:val="00BB50AC"/>
    <w:rsid w:val="00BB5495"/>
    <w:rsid w:val="00BB5C88"/>
    <w:rsid w:val="00BB5D77"/>
    <w:rsid w:val="00BB66A9"/>
    <w:rsid w:val="00BB7213"/>
    <w:rsid w:val="00BB72DF"/>
    <w:rsid w:val="00BC0199"/>
    <w:rsid w:val="00BC0E9B"/>
    <w:rsid w:val="00BC2092"/>
    <w:rsid w:val="00BC3366"/>
    <w:rsid w:val="00BC33B2"/>
    <w:rsid w:val="00BC3B10"/>
    <w:rsid w:val="00BC534F"/>
    <w:rsid w:val="00BC56B4"/>
    <w:rsid w:val="00BC59F1"/>
    <w:rsid w:val="00BC64C2"/>
    <w:rsid w:val="00BC6E7F"/>
    <w:rsid w:val="00BD1924"/>
    <w:rsid w:val="00BD414D"/>
    <w:rsid w:val="00BD4A81"/>
    <w:rsid w:val="00BD5488"/>
    <w:rsid w:val="00BD62AF"/>
    <w:rsid w:val="00BD65A5"/>
    <w:rsid w:val="00BD67E5"/>
    <w:rsid w:val="00BD6936"/>
    <w:rsid w:val="00BD6C56"/>
    <w:rsid w:val="00BD79F7"/>
    <w:rsid w:val="00BE1748"/>
    <w:rsid w:val="00BE19B0"/>
    <w:rsid w:val="00BE287A"/>
    <w:rsid w:val="00BE33D5"/>
    <w:rsid w:val="00BE38BD"/>
    <w:rsid w:val="00BE39FE"/>
    <w:rsid w:val="00BE3CE7"/>
    <w:rsid w:val="00BE4AFA"/>
    <w:rsid w:val="00BE4E2A"/>
    <w:rsid w:val="00BE52E7"/>
    <w:rsid w:val="00BE52F0"/>
    <w:rsid w:val="00BE5E50"/>
    <w:rsid w:val="00BE5EA5"/>
    <w:rsid w:val="00BE6915"/>
    <w:rsid w:val="00BF120D"/>
    <w:rsid w:val="00BF136D"/>
    <w:rsid w:val="00BF1C21"/>
    <w:rsid w:val="00BF1FF6"/>
    <w:rsid w:val="00BF2847"/>
    <w:rsid w:val="00BF3683"/>
    <w:rsid w:val="00BF5A76"/>
    <w:rsid w:val="00BF7DD0"/>
    <w:rsid w:val="00C009C6"/>
    <w:rsid w:val="00C00ED3"/>
    <w:rsid w:val="00C013A1"/>
    <w:rsid w:val="00C02174"/>
    <w:rsid w:val="00C02669"/>
    <w:rsid w:val="00C02C66"/>
    <w:rsid w:val="00C04A2C"/>
    <w:rsid w:val="00C06790"/>
    <w:rsid w:val="00C068D5"/>
    <w:rsid w:val="00C06DEB"/>
    <w:rsid w:val="00C070F8"/>
    <w:rsid w:val="00C075DA"/>
    <w:rsid w:val="00C079F7"/>
    <w:rsid w:val="00C10C82"/>
    <w:rsid w:val="00C11C80"/>
    <w:rsid w:val="00C13D1C"/>
    <w:rsid w:val="00C146CE"/>
    <w:rsid w:val="00C15102"/>
    <w:rsid w:val="00C1518C"/>
    <w:rsid w:val="00C156B9"/>
    <w:rsid w:val="00C158AE"/>
    <w:rsid w:val="00C163D7"/>
    <w:rsid w:val="00C16734"/>
    <w:rsid w:val="00C16DED"/>
    <w:rsid w:val="00C16FAB"/>
    <w:rsid w:val="00C21BBE"/>
    <w:rsid w:val="00C22AE7"/>
    <w:rsid w:val="00C230A7"/>
    <w:rsid w:val="00C231A3"/>
    <w:rsid w:val="00C243AF"/>
    <w:rsid w:val="00C246A4"/>
    <w:rsid w:val="00C24D4A"/>
    <w:rsid w:val="00C257A5"/>
    <w:rsid w:val="00C26E78"/>
    <w:rsid w:val="00C26FD0"/>
    <w:rsid w:val="00C27766"/>
    <w:rsid w:val="00C30734"/>
    <w:rsid w:val="00C312E7"/>
    <w:rsid w:val="00C31862"/>
    <w:rsid w:val="00C31FEF"/>
    <w:rsid w:val="00C32A1E"/>
    <w:rsid w:val="00C33230"/>
    <w:rsid w:val="00C342A3"/>
    <w:rsid w:val="00C35A11"/>
    <w:rsid w:val="00C35E12"/>
    <w:rsid w:val="00C36C30"/>
    <w:rsid w:val="00C3718C"/>
    <w:rsid w:val="00C37E5C"/>
    <w:rsid w:val="00C40318"/>
    <w:rsid w:val="00C40824"/>
    <w:rsid w:val="00C40D80"/>
    <w:rsid w:val="00C41D69"/>
    <w:rsid w:val="00C42733"/>
    <w:rsid w:val="00C446DD"/>
    <w:rsid w:val="00C44DE9"/>
    <w:rsid w:val="00C455EE"/>
    <w:rsid w:val="00C45AFD"/>
    <w:rsid w:val="00C46623"/>
    <w:rsid w:val="00C518C7"/>
    <w:rsid w:val="00C53167"/>
    <w:rsid w:val="00C53DD8"/>
    <w:rsid w:val="00C54042"/>
    <w:rsid w:val="00C547B3"/>
    <w:rsid w:val="00C548EB"/>
    <w:rsid w:val="00C54EF9"/>
    <w:rsid w:val="00C5592D"/>
    <w:rsid w:val="00C56B4A"/>
    <w:rsid w:val="00C56BBF"/>
    <w:rsid w:val="00C570C7"/>
    <w:rsid w:val="00C60A5E"/>
    <w:rsid w:val="00C6101E"/>
    <w:rsid w:val="00C62554"/>
    <w:rsid w:val="00C62C1F"/>
    <w:rsid w:val="00C64490"/>
    <w:rsid w:val="00C64A92"/>
    <w:rsid w:val="00C64C8F"/>
    <w:rsid w:val="00C64E91"/>
    <w:rsid w:val="00C651D9"/>
    <w:rsid w:val="00C661B0"/>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779C0"/>
    <w:rsid w:val="00C80999"/>
    <w:rsid w:val="00C809AC"/>
    <w:rsid w:val="00C8108D"/>
    <w:rsid w:val="00C814C5"/>
    <w:rsid w:val="00C81C45"/>
    <w:rsid w:val="00C81C54"/>
    <w:rsid w:val="00C82AA9"/>
    <w:rsid w:val="00C82D9C"/>
    <w:rsid w:val="00C838E2"/>
    <w:rsid w:val="00C853F5"/>
    <w:rsid w:val="00C8555C"/>
    <w:rsid w:val="00C86A5B"/>
    <w:rsid w:val="00C87863"/>
    <w:rsid w:val="00C90AFF"/>
    <w:rsid w:val="00C91517"/>
    <w:rsid w:val="00C91DA3"/>
    <w:rsid w:val="00C92435"/>
    <w:rsid w:val="00C934D7"/>
    <w:rsid w:val="00C93924"/>
    <w:rsid w:val="00C948F1"/>
    <w:rsid w:val="00C97E62"/>
    <w:rsid w:val="00CA209A"/>
    <w:rsid w:val="00CA2391"/>
    <w:rsid w:val="00CA273B"/>
    <w:rsid w:val="00CA2E5A"/>
    <w:rsid w:val="00CA3593"/>
    <w:rsid w:val="00CA43C3"/>
    <w:rsid w:val="00CA4BF3"/>
    <w:rsid w:val="00CA53DE"/>
    <w:rsid w:val="00CA5DE6"/>
    <w:rsid w:val="00CA5F8F"/>
    <w:rsid w:val="00CA7DAC"/>
    <w:rsid w:val="00CB0F48"/>
    <w:rsid w:val="00CB1B9E"/>
    <w:rsid w:val="00CB1CE5"/>
    <w:rsid w:val="00CB1D76"/>
    <w:rsid w:val="00CB1FCC"/>
    <w:rsid w:val="00CB2692"/>
    <w:rsid w:val="00CB2F9A"/>
    <w:rsid w:val="00CB31A9"/>
    <w:rsid w:val="00CB3AD3"/>
    <w:rsid w:val="00CB4062"/>
    <w:rsid w:val="00CB439F"/>
    <w:rsid w:val="00CB5634"/>
    <w:rsid w:val="00CB5C33"/>
    <w:rsid w:val="00CB67AD"/>
    <w:rsid w:val="00CB693D"/>
    <w:rsid w:val="00CB7D79"/>
    <w:rsid w:val="00CC091C"/>
    <w:rsid w:val="00CC1D0B"/>
    <w:rsid w:val="00CC1D2C"/>
    <w:rsid w:val="00CC1DA3"/>
    <w:rsid w:val="00CC241E"/>
    <w:rsid w:val="00CC30E9"/>
    <w:rsid w:val="00CC3C28"/>
    <w:rsid w:val="00CC3DE1"/>
    <w:rsid w:val="00CC5380"/>
    <w:rsid w:val="00CC64E0"/>
    <w:rsid w:val="00CC704D"/>
    <w:rsid w:val="00CD2248"/>
    <w:rsid w:val="00CD2781"/>
    <w:rsid w:val="00CD30B5"/>
    <w:rsid w:val="00CD4CB8"/>
    <w:rsid w:val="00CD5C5E"/>
    <w:rsid w:val="00CE09C9"/>
    <w:rsid w:val="00CE140B"/>
    <w:rsid w:val="00CE141D"/>
    <w:rsid w:val="00CE1BA7"/>
    <w:rsid w:val="00CE1D45"/>
    <w:rsid w:val="00CE2136"/>
    <w:rsid w:val="00CE3A2B"/>
    <w:rsid w:val="00CE3F27"/>
    <w:rsid w:val="00CE494E"/>
    <w:rsid w:val="00CE521F"/>
    <w:rsid w:val="00CE5402"/>
    <w:rsid w:val="00CE591C"/>
    <w:rsid w:val="00CE7308"/>
    <w:rsid w:val="00CE7553"/>
    <w:rsid w:val="00CF0348"/>
    <w:rsid w:val="00CF09FB"/>
    <w:rsid w:val="00CF1DBE"/>
    <w:rsid w:val="00CF257A"/>
    <w:rsid w:val="00CF2E41"/>
    <w:rsid w:val="00CF60B2"/>
    <w:rsid w:val="00CF6348"/>
    <w:rsid w:val="00CF6E37"/>
    <w:rsid w:val="00CF6F03"/>
    <w:rsid w:val="00CF77AE"/>
    <w:rsid w:val="00D0047A"/>
    <w:rsid w:val="00D00AAF"/>
    <w:rsid w:val="00D0101C"/>
    <w:rsid w:val="00D01BC3"/>
    <w:rsid w:val="00D02ABF"/>
    <w:rsid w:val="00D03F41"/>
    <w:rsid w:val="00D040BF"/>
    <w:rsid w:val="00D05548"/>
    <w:rsid w:val="00D05AEA"/>
    <w:rsid w:val="00D05DE0"/>
    <w:rsid w:val="00D06190"/>
    <w:rsid w:val="00D06927"/>
    <w:rsid w:val="00D07CAE"/>
    <w:rsid w:val="00D102B6"/>
    <w:rsid w:val="00D127F9"/>
    <w:rsid w:val="00D12F00"/>
    <w:rsid w:val="00D13646"/>
    <w:rsid w:val="00D13858"/>
    <w:rsid w:val="00D13EA1"/>
    <w:rsid w:val="00D14062"/>
    <w:rsid w:val="00D14163"/>
    <w:rsid w:val="00D15FE0"/>
    <w:rsid w:val="00D16B26"/>
    <w:rsid w:val="00D2156F"/>
    <w:rsid w:val="00D22577"/>
    <w:rsid w:val="00D22651"/>
    <w:rsid w:val="00D23411"/>
    <w:rsid w:val="00D23CA4"/>
    <w:rsid w:val="00D23CC6"/>
    <w:rsid w:val="00D23D6E"/>
    <w:rsid w:val="00D2420E"/>
    <w:rsid w:val="00D24A83"/>
    <w:rsid w:val="00D2505A"/>
    <w:rsid w:val="00D2528A"/>
    <w:rsid w:val="00D257A9"/>
    <w:rsid w:val="00D2641C"/>
    <w:rsid w:val="00D265D7"/>
    <w:rsid w:val="00D2674D"/>
    <w:rsid w:val="00D26C26"/>
    <w:rsid w:val="00D274FB"/>
    <w:rsid w:val="00D2786A"/>
    <w:rsid w:val="00D30E93"/>
    <w:rsid w:val="00D3113D"/>
    <w:rsid w:val="00D311F6"/>
    <w:rsid w:val="00D314EE"/>
    <w:rsid w:val="00D31F10"/>
    <w:rsid w:val="00D3261D"/>
    <w:rsid w:val="00D32720"/>
    <w:rsid w:val="00D33599"/>
    <w:rsid w:val="00D335AF"/>
    <w:rsid w:val="00D351FF"/>
    <w:rsid w:val="00D36C19"/>
    <w:rsid w:val="00D37954"/>
    <w:rsid w:val="00D37CB3"/>
    <w:rsid w:val="00D403D2"/>
    <w:rsid w:val="00D409DD"/>
    <w:rsid w:val="00D40DE4"/>
    <w:rsid w:val="00D40FE9"/>
    <w:rsid w:val="00D41C63"/>
    <w:rsid w:val="00D42E0D"/>
    <w:rsid w:val="00D430F3"/>
    <w:rsid w:val="00D433BC"/>
    <w:rsid w:val="00D43EFA"/>
    <w:rsid w:val="00D46BB9"/>
    <w:rsid w:val="00D46C47"/>
    <w:rsid w:val="00D4760E"/>
    <w:rsid w:val="00D50ED2"/>
    <w:rsid w:val="00D510B6"/>
    <w:rsid w:val="00D5198B"/>
    <w:rsid w:val="00D51E92"/>
    <w:rsid w:val="00D52174"/>
    <w:rsid w:val="00D5344C"/>
    <w:rsid w:val="00D54C2B"/>
    <w:rsid w:val="00D55033"/>
    <w:rsid w:val="00D559CC"/>
    <w:rsid w:val="00D55BDD"/>
    <w:rsid w:val="00D55F01"/>
    <w:rsid w:val="00D5648F"/>
    <w:rsid w:val="00D56B23"/>
    <w:rsid w:val="00D56BB6"/>
    <w:rsid w:val="00D56D8B"/>
    <w:rsid w:val="00D60091"/>
    <w:rsid w:val="00D60366"/>
    <w:rsid w:val="00D608F3"/>
    <w:rsid w:val="00D609D1"/>
    <w:rsid w:val="00D60B30"/>
    <w:rsid w:val="00D60BD0"/>
    <w:rsid w:val="00D61274"/>
    <w:rsid w:val="00D625E5"/>
    <w:rsid w:val="00D62A53"/>
    <w:rsid w:val="00D62F2E"/>
    <w:rsid w:val="00D62F40"/>
    <w:rsid w:val="00D63174"/>
    <w:rsid w:val="00D631F3"/>
    <w:rsid w:val="00D634DC"/>
    <w:rsid w:val="00D6360E"/>
    <w:rsid w:val="00D6487E"/>
    <w:rsid w:val="00D64938"/>
    <w:rsid w:val="00D64F50"/>
    <w:rsid w:val="00D65E00"/>
    <w:rsid w:val="00D67DB1"/>
    <w:rsid w:val="00D709C8"/>
    <w:rsid w:val="00D70D2B"/>
    <w:rsid w:val="00D7164B"/>
    <w:rsid w:val="00D71914"/>
    <w:rsid w:val="00D72312"/>
    <w:rsid w:val="00D725F2"/>
    <w:rsid w:val="00D72677"/>
    <w:rsid w:val="00D741B2"/>
    <w:rsid w:val="00D81041"/>
    <w:rsid w:val="00D81519"/>
    <w:rsid w:val="00D82B50"/>
    <w:rsid w:val="00D8389D"/>
    <w:rsid w:val="00D84CD6"/>
    <w:rsid w:val="00D85090"/>
    <w:rsid w:val="00D866FA"/>
    <w:rsid w:val="00D87AAA"/>
    <w:rsid w:val="00D90551"/>
    <w:rsid w:val="00D912ED"/>
    <w:rsid w:val="00D91671"/>
    <w:rsid w:val="00D9188D"/>
    <w:rsid w:val="00D91F03"/>
    <w:rsid w:val="00D92C9E"/>
    <w:rsid w:val="00D92CAF"/>
    <w:rsid w:val="00D92D19"/>
    <w:rsid w:val="00D9347F"/>
    <w:rsid w:val="00D944E5"/>
    <w:rsid w:val="00D94648"/>
    <w:rsid w:val="00D94C85"/>
    <w:rsid w:val="00D950B8"/>
    <w:rsid w:val="00D953F2"/>
    <w:rsid w:val="00D95F64"/>
    <w:rsid w:val="00D9698B"/>
    <w:rsid w:val="00D979E9"/>
    <w:rsid w:val="00D97A72"/>
    <w:rsid w:val="00DA14FA"/>
    <w:rsid w:val="00DA2BD0"/>
    <w:rsid w:val="00DA2D52"/>
    <w:rsid w:val="00DA423D"/>
    <w:rsid w:val="00DA42CA"/>
    <w:rsid w:val="00DA43DF"/>
    <w:rsid w:val="00DA4A7A"/>
    <w:rsid w:val="00DA557D"/>
    <w:rsid w:val="00DA7733"/>
    <w:rsid w:val="00DA7DD9"/>
    <w:rsid w:val="00DB11BF"/>
    <w:rsid w:val="00DB342A"/>
    <w:rsid w:val="00DB398E"/>
    <w:rsid w:val="00DB3A5C"/>
    <w:rsid w:val="00DB4173"/>
    <w:rsid w:val="00DB4827"/>
    <w:rsid w:val="00DB48D4"/>
    <w:rsid w:val="00DB678B"/>
    <w:rsid w:val="00DB6BB4"/>
    <w:rsid w:val="00DB6FD0"/>
    <w:rsid w:val="00DB7960"/>
    <w:rsid w:val="00DB7E51"/>
    <w:rsid w:val="00DB7FD0"/>
    <w:rsid w:val="00DC001E"/>
    <w:rsid w:val="00DC1518"/>
    <w:rsid w:val="00DC15BA"/>
    <w:rsid w:val="00DC2CB2"/>
    <w:rsid w:val="00DC3BAE"/>
    <w:rsid w:val="00DC3F17"/>
    <w:rsid w:val="00DC4E47"/>
    <w:rsid w:val="00DC5216"/>
    <w:rsid w:val="00DC6231"/>
    <w:rsid w:val="00DC63B5"/>
    <w:rsid w:val="00DC66B5"/>
    <w:rsid w:val="00DC6795"/>
    <w:rsid w:val="00DC6C57"/>
    <w:rsid w:val="00DC7118"/>
    <w:rsid w:val="00DC7B1C"/>
    <w:rsid w:val="00DC7D32"/>
    <w:rsid w:val="00DD00C7"/>
    <w:rsid w:val="00DD01CA"/>
    <w:rsid w:val="00DD129B"/>
    <w:rsid w:val="00DD2527"/>
    <w:rsid w:val="00DD26FA"/>
    <w:rsid w:val="00DD3178"/>
    <w:rsid w:val="00DD3398"/>
    <w:rsid w:val="00DD3F87"/>
    <w:rsid w:val="00DD40B5"/>
    <w:rsid w:val="00DD42A7"/>
    <w:rsid w:val="00DD440B"/>
    <w:rsid w:val="00DD5D72"/>
    <w:rsid w:val="00DD73A3"/>
    <w:rsid w:val="00DD7FC7"/>
    <w:rsid w:val="00DE04BA"/>
    <w:rsid w:val="00DE0719"/>
    <w:rsid w:val="00DE0A64"/>
    <w:rsid w:val="00DE2471"/>
    <w:rsid w:val="00DE37C6"/>
    <w:rsid w:val="00DE3820"/>
    <w:rsid w:val="00DE3D22"/>
    <w:rsid w:val="00DE47E6"/>
    <w:rsid w:val="00DE5256"/>
    <w:rsid w:val="00DE5608"/>
    <w:rsid w:val="00DF01C1"/>
    <w:rsid w:val="00DF2324"/>
    <w:rsid w:val="00DF2994"/>
    <w:rsid w:val="00DF2E5E"/>
    <w:rsid w:val="00DF4904"/>
    <w:rsid w:val="00DF5FCF"/>
    <w:rsid w:val="00DF628C"/>
    <w:rsid w:val="00DF6EE3"/>
    <w:rsid w:val="00DF728E"/>
    <w:rsid w:val="00E000F7"/>
    <w:rsid w:val="00E00D3C"/>
    <w:rsid w:val="00E0163F"/>
    <w:rsid w:val="00E01BF6"/>
    <w:rsid w:val="00E01CAD"/>
    <w:rsid w:val="00E01F8A"/>
    <w:rsid w:val="00E02188"/>
    <w:rsid w:val="00E02A4D"/>
    <w:rsid w:val="00E02EEC"/>
    <w:rsid w:val="00E03A11"/>
    <w:rsid w:val="00E0482C"/>
    <w:rsid w:val="00E06AD1"/>
    <w:rsid w:val="00E074FA"/>
    <w:rsid w:val="00E108C8"/>
    <w:rsid w:val="00E10C44"/>
    <w:rsid w:val="00E1122D"/>
    <w:rsid w:val="00E11432"/>
    <w:rsid w:val="00E1172A"/>
    <w:rsid w:val="00E11A18"/>
    <w:rsid w:val="00E1204D"/>
    <w:rsid w:val="00E13E92"/>
    <w:rsid w:val="00E13FA5"/>
    <w:rsid w:val="00E14954"/>
    <w:rsid w:val="00E14A53"/>
    <w:rsid w:val="00E15042"/>
    <w:rsid w:val="00E17227"/>
    <w:rsid w:val="00E17E31"/>
    <w:rsid w:val="00E2015D"/>
    <w:rsid w:val="00E201C7"/>
    <w:rsid w:val="00E2065A"/>
    <w:rsid w:val="00E20EF2"/>
    <w:rsid w:val="00E210EF"/>
    <w:rsid w:val="00E21212"/>
    <w:rsid w:val="00E233C8"/>
    <w:rsid w:val="00E23CED"/>
    <w:rsid w:val="00E24C2A"/>
    <w:rsid w:val="00E257E6"/>
    <w:rsid w:val="00E25CBE"/>
    <w:rsid w:val="00E270D4"/>
    <w:rsid w:val="00E30D1A"/>
    <w:rsid w:val="00E313D0"/>
    <w:rsid w:val="00E320A7"/>
    <w:rsid w:val="00E32CF6"/>
    <w:rsid w:val="00E34203"/>
    <w:rsid w:val="00E34720"/>
    <w:rsid w:val="00E363E8"/>
    <w:rsid w:val="00E36560"/>
    <w:rsid w:val="00E36734"/>
    <w:rsid w:val="00E379D3"/>
    <w:rsid w:val="00E37C58"/>
    <w:rsid w:val="00E37EE6"/>
    <w:rsid w:val="00E4090E"/>
    <w:rsid w:val="00E41BF7"/>
    <w:rsid w:val="00E42059"/>
    <w:rsid w:val="00E42D25"/>
    <w:rsid w:val="00E44D4E"/>
    <w:rsid w:val="00E4505F"/>
    <w:rsid w:val="00E45901"/>
    <w:rsid w:val="00E47A4D"/>
    <w:rsid w:val="00E5083E"/>
    <w:rsid w:val="00E50C8B"/>
    <w:rsid w:val="00E51FE4"/>
    <w:rsid w:val="00E53070"/>
    <w:rsid w:val="00E530F2"/>
    <w:rsid w:val="00E5321F"/>
    <w:rsid w:val="00E542F2"/>
    <w:rsid w:val="00E54AA8"/>
    <w:rsid w:val="00E54B7C"/>
    <w:rsid w:val="00E54FA8"/>
    <w:rsid w:val="00E55026"/>
    <w:rsid w:val="00E550A0"/>
    <w:rsid w:val="00E55AEC"/>
    <w:rsid w:val="00E55E30"/>
    <w:rsid w:val="00E56695"/>
    <w:rsid w:val="00E56D7E"/>
    <w:rsid w:val="00E606DC"/>
    <w:rsid w:val="00E60A22"/>
    <w:rsid w:val="00E62079"/>
    <w:rsid w:val="00E62296"/>
    <w:rsid w:val="00E6277C"/>
    <w:rsid w:val="00E62D38"/>
    <w:rsid w:val="00E63308"/>
    <w:rsid w:val="00E63C46"/>
    <w:rsid w:val="00E65190"/>
    <w:rsid w:val="00E65357"/>
    <w:rsid w:val="00E65521"/>
    <w:rsid w:val="00E65FB2"/>
    <w:rsid w:val="00E661D2"/>
    <w:rsid w:val="00E66343"/>
    <w:rsid w:val="00E6712E"/>
    <w:rsid w:val="00E674F3"/>
    <w:rsid w:val="00E709F5"/>
    <w:rsid w:val="00E716C7"/>
    <w:rsid w:val="00E7195A"/>
    <w:rsid w:val="00E72098"/>
    <w:rsid w:val="00E72528"/>
    <w:rsid w:val="00E7392E"/>
    <w:rsid w:val="00E7400C"/>
    <w:rsid w:val="00E77B84"/>
    <w:rsid w:val="00E77E61"/>
    <w:rsid w:val="00E809FB"/>
    <w:rsid w:val="00E81386"/>
    <w:rsid w:val="00E814BD"/>
    <w:rsid w:val="00E818C9"/>
    <w:rsid w:val="00E822A0"/>
    <w:rsid w:val="00E832A4"/>
    <w:rsid w:val="00E838D8"/>
    <w:rsid w:val="00E8426C"/>
    <w:rsid w:val="00E847C9"/>
    <w:rsid w:val="00E8487B"/>
    <w:rsid w:val="00E85344"/>
    <w:rsid w:val="00E86E32"/>
    <w:rsid w:val="00E86F0B"/>
    <w:rsid w:val="00E91BBD"/>
    <w:rsid w:val="00E91CBE"/>
    <w:rsid w:val="00E922E7"/>
    <w:rsid w:val="00E937C5"/>
    <w:rsid w:val="00E938EE"/>
    <w:rsid w:val="00E946DF"/>
    <w:rsid w:val="00E94AE7"/>
    <w:rsid w:val="00E94B18"/>
    <w:rsid w:val="00E94B72"/>
    <w:rsid w:val="00E9501E"/>
    <w:rsid w:val="00E95D7F"/>
    <w:rsid w:val="00E96801"/>
    <w:rsid w:val="00E97321"/>
    <w:rsid w:val="00EA0959"/>
    <w:rsid w:val="00EA09FA"/>
    <w:rsid w:val="00EA1A62"/>
    <w:rsid w:val="00EA1D33"/>
    <w:rsid w:val="00EA4F6F"/>
    <w:rsid w:val="00EA5248"/>
    <w:rsid w:val="00EA5435"/>
    <w:rsid w:val="00EA7AF6"/>
    <w:rsid w:val="00EA7AFC"/>
    <w:rsid w:val="00EB13DB"/>
    <w:rsid w:val="00EB155E"/>
    <w:rsid w:val="00EB26C0"/>
    <w:rsid w:val="00EB2C0C"/>
    <w:rsid w:val="00EB2F8C"/>
    <w:rsid w:val="00EB3914"/>
    <w:rsid w:val="00EB3C10"/>
    <w:rsid w:val="00EB3CB0"/>
    <w:rsid w:val="00EB4042"/>
    <w:rsid w:val="00EB43B3"/>
    <w:rsid w:val="00EB4A95"/>
    <w:rsid w:val="00EB4CEE"/>
    <w:rsid w:val="00EB5081"/>
    <w:rsid w:val="00EB515E"/>
    <w:rsid w:val="00EB5C58"/>
    <w:rsid w:val="00EB6C7A"/>
    <w:rsid w:val="00EB7905"/>
    <w:rsid w:val="00EC100C"/>
    <w:rsid w:val="00EC179A"/>
    <w:rsid w:val="00EC2584"/>
    <w:rsid w:val="00EC285B"/>
    <w:rsid w:val="00EC2860"/>
    <w:rsid w:val="00EC2879"/>
    <w:rsid w:val="00EC3381"/>
    <w:rsid w:val="00EC3F7A"/>
    <w:rsid w:val="00EC3FCA"/>
    <w:rsid w:val="00EC45D4"/>
    <w:rsid w:val="00EC5629"/>
    <w:rsid w:val="00EC5B48"/>
    <w:rsid w:val="00EC6090"/>
    <w:rsid w:val="00EC6CDE"/>
    <w:rsid w:val="00EC7F1C"/>
    <w:rsid w:val="00ED0667"/>
    <w:rsid w:val="00ED0975"/>
    <w:rsid w:val="00ED0C25"/>
    <w:rsid w:val="00ED39CA"/>
    <w:rsid w:val="00ED4699"/>
    <w:rsid w:val="00ED5F1D"/>
    <w:rsid w:val="00ED787C"/>
    <w:rsid w:val="00EE09B8"/>
    <w:rsid w:val="00EE0B21"/>
    <w:rsid w:val="00EE0DD3"/>
    <w:rsid w:val="00EE2A41"/>
    <w:rsid w:val="00EE52C9"/>
    <w:rsid w:val="00EE5DE2"/>
    <w:rsid w:val="00EE5FD3"/>
    <w:rsid w:val="00EE64C4"/>
    <w:rsid w:val="00EE655F"/>
    <w:rsid w:val="00EE6D5D"/>
    <w:rsid w:val="00EF1AEB"/>
    <w:rsid w:val="00EF1BA2"/>
    <w:rsid w:val="00EF1F39"/>
    <w:rsid w:val="00EF2DB3"/>
    <w:rsid w:val="00EF3817"/>
    <w:rsid w:val="00EF3978"/>
    <w:rsid w:val="00EF3FE0"/>
    <w:rsid w:val="00EF4C19"/>
    <w:rsid w:val="00EF5A5A"/>
    <w:rsid w:val="00EF6DBE"/>
    <w:rsid w:val="00EF70FD"/>
    <w:rsid w:val="00F009FB"/>
    <w:rsid w:val="00F01E4A"/>
    <w:rsid w:val="00F027F1"/>
    <w:rsid w:val="00F034A9"/>
    <w:rsid w:val="00F04EF1"/>
    <w:rsid w:val="00F05DC9"/>
    <w:rsid w:val="00F06AA1"/>
    <w:rsid w:val="00F113B2"/>
    <w:rsid w:val="00F13542"/>
    <w:rsid w:val="00F13ADE"/>
    <w:rsid w:val="00F14FEE"/>
    <w:rsid w:val="00F15878"/>
    <w:rsid w:val="00F16B32"/>
    <w:rsid w:val="00F16B81"/>
    <w:rsid w:val="00F170DF"/>
    <w:rsid w:val="00F2379F"/>
    <w:rsid w:val="00F23FAD"/>
    <w:rsid w:val="00F2403B"/>
    <w:rsid w:val="00F24178"/>
    <w:rsid w:val="00F25080"/>
    <w:rsid w:val="00F25505"/>
    <w:rsid w:val="00F25753"/>
    <w:rsid w:val="00F25DDF"/>
    <w:rsid w:val="00F26208"/>
    <w:rsid w:val="00F266DD"/>
    <w:rsid w:val="00F2771D"/>
    <w:rsid w:val="00F277D4"/>
    <w:rsid w:val="00F317B7"/>
    <w:rsid w:val="00F32076"/>
    <w:rsid w:val="00F333A9"/>
    <w:rsid w:val="00F3380F"/>
    <w:rsid w:val="00F36F27"/>
    <w:rsid w:val="00F37793"/>
    <w:rsid w:val="00F37A7E"/>
    <w:rsid w:val="00F40C58"/>
    <w:rsid w:val="00F41C1F"/>
    <w:rsid w:val="00F41F7D"/>
    <w:rsid w:val="00F42C97"/>
    <w:rsid w:val="00F43E70"/>
    <w:rsid w:val="00F440AF"/>
    <w:rsid w:val="00F45201"/>
    <w:rsid w:val="00F453B9"/>
    <w:rsid w:val="00F45A13"/>
    <w:rsid w:val="00F45DB1"/>
    <w:rsid w:val="00F46E2E"/>
    <w:rsid w:val="00F473C2"/>
    <w:rsid w:val="00F475A1"/>
    <w:rsid w:val="00F51267"/>
    <w:rsid w:val="00F517B4"/>
    <w:rsid w:val="00F51E59"/>
    <w:rsid w:val="00F53F9A"/>
    <w:rsid w:val="00F54831"/>
    <w:rsid w:val="00F556C9"/>
    <w:rsid w:val="00F558CE"/>
    <w:rsid w:val="00F564C1"/>
    <w:rsid w:val="00F60493"/>
    <w:rsid w:val="00F60FE4"/>
    <w:rsid w:val="00F639BD"/>
    <w:rsid w:val="00F642A0"/>
    <w:rsid w:val="00F64336"/>
    <w:rsid w:val="00F644AE"/>
    <w:rsid w:val="00F65C28"/>
    <w:rsid w:val="00F66585"/>
    <w:rsid w:val="00F679FD"/>
    <w:rsid w:val="00F702A7"/>
    <w:rsid w:val="00F702FD"/>
    <w:rsid w:val="00F703AE"/>
    <w:rsid w:val="00F70CFC"/>
    <w:rsid w:val="00F72CD8"/>
    <w:rsid w:val="00F75072"/>
    <w:rsid w:val="00F75860"/>
    <w:rsid w:val="00F76A28"/>
    <w:rsid w:val="00F76C7D"/>
    <w:rsid w:val="00F77618"/>
    <w:rsid w:val="00F77E49"/>
    <w:rsid w:val="00F80973"/>
    <w:rsid w:val="00F811FE"/>
    <w:rsid w:val="00F8209A"/>
    <w:rsid w:val="00F8256B"/>
    <w:rsid w:val="00F82737"/>
    <w:rsid w:val="00F82A91"/>
    <w:rsid w:val="00F8402A"/>
    <w:rsid w:val="00F84586"/>
    <w:rsid w:val="00F8466A"/>
    <w:rsid w:val="00F84D20"/>
    <w:rsid w:val="00F87307"/>
    <w:rsid w:val="00F87690"/>
    <w:rsid w:val="00F876B0"/>
    <w:rsid w:val="00F87AC5"/>
    <w:rsid w:val="00F87EAF"/>
    <w:rsid w:val="00F90570"/>
    <w:rsid w:val="00F91A03"/>
    <w:rsid w:val="00F91D33"/>
    <w:rsid w:val="00F9261E"/>
    <w:rsid w:val="00F93B78"/>
    <w:rsid w:val="00F94028"/>
    <w:rsid w:val="00F943E4"/>
    <w:rsid w:val="00F9556B"/>
    <w:rsid w:val="00F960F8"/>
    <w:rsid w:val="00F976B7"/>
    <w:rsid w:val="00F97D49"/>
    <w:rsid w:val="00FA0145"/>
    <w:rsid w:val="00FA0882"/>
    <w:rsid w:val="00FA3F54"/>
    <w:rsid w:val="00FA3FC8"/>
    <w:rsid w:val="00FA43BE"/>
    <w:rsid w:val="00FA5667"/>
    <w:rsid w:val="00FA78CC"/>
    <w:rsid w:val="00FB2E69"/>
    <w:rsid w:val="00FB3B61"/>
    <w:rsid w:val="00FB4DF3"/>
    <w:rsid w:val="00FB5AF1"/>
    <w:rsid w:val="00FB6704"/>
    <w:rsid w:val="00FB6766"/>
    <w:rsid w:val="00FB7EF5"/>
    <w:rsid w:val="00FC048F"/>
    <w:rsid w:val="00FC091B"/>
    <w:rsid w:val="00FC09A1"/>
    <w:rsid w:val="00FC0B0F"/>
    <w:rsid w:val="00FC26BF"/>
    <w:rsid w:val="00FC2D0E"/>
    <w:rsid w:val="00FC3240"/>
    <w:rsid w:val="00FC4450"/>
    <w:rsid w:val="00FC4851"/>
    <w:rsid w:val="00FC4CB7"/>
    <w:rsid w:val="00FC6129"/>
    <w:rsid w:val="00FC61AC"/>
    <w:rsid w:val="00FC6405"/>
    <w:rsid w:val="00FC6C36"/>
    <w:rsid w:val="00FC788F"/>
    <w:rsid w:val="00FC789D"/>
    <w:rsid w:val="00FD0651"/>
    <w:rsid w:val="00FD1BE0"/>
    <w:rsid w:val="00FD1D3B"/>
    <w:rsid w:val="00FD1ECE"/>
    <w:rsid w:val="00FD25CE"/>
    <w:rsid w:val="00FD3915"/>
    <w:rsid w:val="00FD5136"/>
    <w:rsid w:val="00FD6678"/>
    <w:rsid w:val="00FD7465"/>
    <w:rsid w:val="00FD74E5"/>
    <w:rsid w:val="00FE0D40"/>
    <w:rsid w:val="00FE2667"/>
    <w:rsid w:val="00FE36C6"/>
    <w:rsid w:val="00FE4B1E"/>
    <w:rsid w:val="00FE4B54"/>
    <w:rsid w:val="00FE573C"/>
    <w:rsid w:val="00FE69C9"/>
    <w:rsid w:val="00FF3812"/>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3"/>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3"/>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3"/>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 w:type="paragraph" w:customStyle="1" w:styleId="Doc-text2">
    <w:name w:val="Doc-text2"/>
    <w:basedOn w:val="Normal"/>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List"/>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Normal"/>
    <w:rsid w:val="00F16B32"/>
    <w:pPr>
      <w:keepLines/>
      <w:spacing w:after="180"/>
      <w:ind w:left="1135" w:hanging="851"/>
    </w:pPr>
    <w:rPr>
      <w:rFonts w:eastAsia="MS Mincho"/>
      <w:szCs w:val="20"/>
      <w:lang w:val="en-GB"/>
    </w:rPr>
  </w:style>
  <w:style w:type="paragraph" w:customStyle="1" w:styleId="TH">
    <w:name w:val="TH"/>
    <w:basedOn w:val="Normal"/>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Normal"/>
    <w:rsid w:val="00D62A53"/>
    <w:pPr>
      <w:keepLines/>
      <w:spacing w:after="180"/>
      <w:ind w:left="1702" w:hanging="1418"/>
    </w:pPr>
    <w:rPr>
      <w:rFonts w:eastAsia="MS Mincho"/>
      <w:szCs w:val="20"/>
      <w:lang w:val="en-GB"/>
    </w:rPr>
  </w:style>
  <w:style w:type="character" w:customStyle="1" w:styleId="B1Char1">
    <w:name w:val="B1 Char1"/>
    <w:locked/>
    <w:rsid w:val="004C327C"/>
    <w:rPr>
      <w:lang w:val="en-GB" w:eastAsia="en-US"/>
    </w:rPr>
  </w:style>
  <w:style w:type="character" w:customStyle="1" w:styleId="Heading3Char">
    <w:name w:val="Heading 3 Char"/>
    <w:basedOn w:val="DefaultParagraphFont"/>
    <w:link w:val="Heading3"/>
    <w:rsid w:val="00B22205"/>
    <w:rPr>
      <w:rFonts w:ascii="Arial" w:eastAsia="MS Mincho" w:hAnsi="Arial" w:cs="Arial"/>
      <w:b/>
      <w:bCs/>
      <w:sz w:val="26"/>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25DDF"/>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066712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9556621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06412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9EC41-07BE-4205-95E5-DFCC7842A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2007-08-29T15:45:00Z</cp:lastPrinted>
  <dcterms:created xsi:type="dcterms:W3CDTF">2017-09-28T15:42:00Z</dcterms:created>
  <dcterms:modified xsi:type="dcterms:W3CDTF">2017-09-28T15:43:00Z</dcterms:modified>
</cp:coreProperties>
</file>