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776EFF">
        <w:rPr>
          <w:rFonts w:eastAsia="SimSun" w:hint="eastAsia"/>
          <w:sz w:val="22"/>
          <w:szCs w:val="22"/>
          <w:lang w:val="en-GB" w:eastAsia="zh-CN"/>
        </w:rPr>
        <w:t>bis</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384AB3" w:rsidRPr="00384AB3">
        <w:rPr>
          <w:rFonts w:eastAsia="SimSun"/>
          <w:sz w:val="22"/>
          <w:szCs w:val="22"/>
          <w:lang w:val="en-GB" w:eastAsia="zh-CN"/>
        </w:rPr>
        <w:t>R2-1710289</w:t>
      </w:r>
    </w:p>
    <w:p w:rsidR="008C5FD1" w:rsidRPr="006C2B57" w:rsidRDefault="00BA4F33" w:rsidP="008C5FD1">
      <w:pPr>
        <w:pStyle w:val="a4"/>
        <w:rPr>
          <w:rFonts w:eastAsia="SimSun"/>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8E5635">
        <w:rPr>
          <w:rFonts w:eastAsiaTheme="minorEastAsia" w:cs="Arial" w:hint="eastAsia"/>
          <w:sz w:val="22"/>
          <w:szCs w:val="22"/>
          <w:lang w:eastAsia="zh-CN"/>
        </w:rPr>
        <w:t>Consideration on access control</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72634E">
        <w:rPr>
          <w:rFonts w:eastAsiaTheme="minorEastAsia" w:hint="eastAsia"/>
          <w:sz w:val="22"/>
          <w:szCs w:val="22"/>
          <w:lang w:eastAsia="zh-CN"/>
        </w:rPr>
        <w:t>10.4.1.8</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7B7019" w:rsidRDefault="0072634E" w:rsidP="00BA4F33">
      <w:pPr>
        <w:pStyle w:val="a0"/>
        <w:spacing w:beforeLines="50"/>
        <w:rPr>
          <w:rFonts w:eastAsiaTheme="minorEastAsia"/>
          <w:lang w:eastAsia="zh-CN"/>
        </w:rPr>
      </w:pPr>
      <w:r>
        <w:rPr>
          <w:rFonts w:eastAsiaTheme="minorEastAsia" w:hint="eastAsia"/>
          <w:lang w:eastAsia="zh-CN"/>
        </w:rPr>
        <w:t xml:space="preserve">SA1 sent LS on access barring [1]. </w:t>
      </w:r>
      <w:r w:rsidR="008E5635">
        <w:rPr>
          <w:rFonts w:eastAsiaTheme="minorEastAsia" w:hint="eastAsia"/>
          <w:lang w:eastAsia="zh-CN"/>
        </w:rPr>
        <w:t>Based on SA1 LS, we would like to further discuss access control mechanism in inactive mode</w:t>
      </w:r>
      <w:r>
        <w:rPr>
          <w:rFonts w:eastAsiaTheme="minorEastAsia" w:hint="eastAsia"/>
          <w:lang w:eastAsia="zh-CN"/>
        </w:rPr>
        <w:t xml:space="preserve"> in this contribution</w:t>
      </w:r>
      <w:r w:rsidR="008E5635">
        <w:rPr>
          <w:rFonts w:eastAsiaTheme="minorEastAsia" w:hint="eastAsia"/>
          <w:lang w:eastAsia="zh-CN"/>
        </w:rPr>
        <w:t>.</w:t>
      </w:r>
    </w:p>
    <w:p w:rsidR="00BE38BD" w:rsidRPr="00E0579C" w:rsidRDefault="00B81B31" w:rsidP="000909F5">
      <w:pPr>
        <w:pStyle w:val="1"/>
        <w:jc w:val="both"/>
        <w:rPr>
          <w:szCs w:val="28"/>
        </w:rPr>
      </w:pPr>
      <w:r w:rsidRPr="00E0579C">
        <w:rPr>
          <w:rFonts w:hint="eastAsia"/>
          <w:szCs w:val="28"/>
        </w:rPr>
        <w:t>Discussion</w:t>
      </w:r>
    </w:p>
    <w:p w:rsidR="00991EDE" w:rsidRDefault="00991EDE" w:rsidP="00991EDE">
      <w:pPr>
        <w:pStyle w:val="20"/>
        <w:tabs>
          <w:tab w:val="clear" w:pos="-806"/>
          <w:tab w:val="num" w:pos="576"/>
        </w:tabs>
        <w:ind w:left="576" w:hanging="576"/>
        <w:rPr>
          <w:rFonts w:eastAsiaTheme="minorEastAsia"/>
        </w:rPr>
      </w:pPr>
      <w:r>
        <w:rPr>
          <w:rFonts w:eastAsiaTheme="minorEastAsia" w:hint="eastAsia"/>
        </w:rPr>
        <w:t>Observations based on SA1 LS</w:t>
      </w:r>
    </w:p>
    <w:p w:rsidR="00CA67BF" w:rsidRDefault="00CA67BF" w:rsidP="00CA67BF">
      <w:pPr>
        <w:pStyle w:val="a0"/>
        <w:rPr>
          <w:rFonts w:eastAsiaTheme="minorEastAsia"/>
          <w:lang w:eastAsia="zh-CN"/>
        </w:rPr>
      </w:pPr>
      <w:r>
        <w:rPr>
          <w:rFonts w:eastAsiaTheme="minorEastAsia" w:hint="eastAsia"/>
          <w:lang w:eastAsia="zh-CN"/>
        </w:rPr>
        <w:t>The following table is the definition of access categories in SA1 LS.</w:t>
      </w:r>
    </w:p>
    <w:p w:rsidR="00CA67BF" w:rsidRPr="00503CE8" w:rsidRDefault="00CA67BF" w:rsidP="00CA67BF">
      <w:pPr>
        <w:keepNext/>
        <w:keepLines/>
        <w:overflowPunct w:val="0"/>
        <w:autoSpaceDE w:val="0"/>
        <w:autoSpaceDN w:val="0"/>
        <w:adjustRightInd w:val="0"/>
        <w:spacing w:before="60"/>
        <w:jc w:val="center"/>
        <w:textAlignment w:val="baseline"/>
        <w:rPr>
          <w:rFonts w:ascii="Arial" w:hAnsi="Arial"/>
          <w:b/>
          <w:color w:val="000000"/>
          <w:lang w:eastAsia="ja-JP"/>
        </w:rPr>
      </w:pPr>
      <w:r w:rsidRPr="00503CE8">
        <w:rPr>
          <w:rFonts w:ascii="Arial" w:hAnsi="Arial"/>
          <w:b/>
          <w:color w:val="000000"/>
          <w:lang w:eastAsia="ja-JP"/>
        </w:rPr>
        <w:t xml:space="preserve">Table </w:t>
      </w:r>
      <w:r w:rsidRPr="00503CE8">
        <w:rPr>
          <w:rFonts w:ascii="Arial" w:hAnsi="Arial" w:hint="eastAsia"/>
          <w:b/>
          <w:color w:val="000000"/>
          <w:lang w:eastAsia="ja-JP"/>
        </w:rPr>
        <w:t>6</w:t>
      </w:r>
      <w:r w:rsidRPr="00503CE8">
        <w:rPr>
          <w:rFonts w:ascii="Arial" w:hAnsi="Arial"/>
          <w:b/>
          <w:color w:val="000000"/>
          <w:lang w:eastAsia="ja-JP"/>
        </w:rPr>
        <w:t>.</w:t>
      </w:r>
      <w:r w:rsidRPr="00503CE8">
        <w:rPr>
          <w:rFonts w:ascii="Arial" w:hAnsi="Arial" w:hint="eastAsia"/>
          <w:b/>
          <w:color w:val="000000"/>
          <w:lang w:eastAsia="ja-JP"/>
        </w:rPr>
        <w:t>x</w:t>
      </w:r>
      <w:r w:rsidRPr="00503CE8">
        <w:rPr>
          <w:rFonts w:ascii="Arial" w:hAnsi="Arial"/>
          <w:b/>
          <w:color w:val="000000"/>
          <w:lang w:eastAsia="ja-JP"/>
        </w:rPr>
        <w:t>.</w:t>
      </w:r>
      <w:r w:rsidRPr="00503CE8">
        <w:rPr>
          <w:rFonts w:ascii="Arial" w:hAnsi="Arial" w:hint="eastAsia"/>
          <w:b/>
          <w:color w:val="000000"/>
          <w:lang w:eastAsia="ja-JP"/>
        </w:rPr>
        <w:t>2</w:t>
      </w:r>
      <w:r w:rsidRPr="00503CE8">
        <w:rPr>
          <w:rFonts w:ascii="Arial" w:hAnsi="Arial"/>
          <w:b/>
          <w:color w:val="000000"/>
          <w:lang w:eastAsia="ja-JP"/>
        </w:rPr>
        <w:t xml:space="preserve">-1: </w:t>
      </w:r>
      <w:r w:rsidRPr="00503CE8">
        <w:rPr>
          <w:rFonts w:ascii="Arial" w:hAnsi="Arial" w:hint="eastAsia"/>
          <w:b/>
          <w:color w:val="000000"/>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63"/>
        <w:gridCol w:w="4092"/>
        <w:gridCol w:w="3425"/>
      </w:tblGrid>
      <w:tr w:rsidR="00CA67BF" w:rsidRPr="00503CE8" w:rsidTr="00A9799E">
        <w:tc>
          <w:tcPr>
            <w:tcW w:w="1701" w:type="dxa"/>
            <w:tcBorders>
              <w:top w:val="single" w:sz="12" w:space="0" w:color="auto"/>
              <w:bottom w:val="single" w:sz="12" w:space="0" w:color="auto"/>
            </w:tcBorders>
          </w:tcPr>
          <w:p w:rsidR="00CA67BF" w:rsidRPr="00503CE8" w:rsidRDefault="00CA67BF" w:rsidP="00A9799E">
            <w:pPr>
              <w:keepNext/>
              <w:keepLines/>
              <w:jc w:val="center"/>
              <w:rPr>
                <w:rFonts w:ascii="Arial" w:hAnsi="Arial"/>
                <w:b/>
                <w:sz w:val="18"/>
                <w:lang w:eastAsia="ja-JP"/>
              </w:rPr>
            </w:pPr>
            <w:r w:rsidRPr="00503CE8">
              <w:rPr>
                <w:rFonts w:ascii="Arial" w:hAnsi="Arial" w:hint="eastAsia"/>
                <w:b/>
                <w:sz w:val="18"/>
                <w:lang w:eastAsia="ja-JP"/>
              </w:rPr>
              <w:t>Access category number</w:t>
            </w:r>
          </w:p>
        </w:tc>
        <w:tc>
          <w:tcPr>
            <w:tcW w:w="4253" w:type="dxa"/>
            <w:tcBorders>
              <w:top w:val="single" w:sz="12" w:space="0" w:color="auto"/>
              <w:bottom w:val="single" w:sz="12" w:space="0" w:color="auto"/>
            </w:tcBorders>
          </w:tcPr>
          <w:p w:rsidR="00CA67BF" w:rsidRPr="00503CE8" w:rsidRDefault="00CA67BF" w:rsidP="00A9799E">
            <w:pPr>
              <w:keepNext/>
              <w:keepLines/>
              <w:jc w:val="center"/>
              <w:rPr>
                <w:rFonts w:ascii="Arial" w:hAnsi="Arial"/>
                <w:b/>
                <w:sz w:val="18"/>
                <w:lang w:eastAsia="ja-JP"/>
              </w:rPr>
            </w:pPr>
            <w:r w:rsidRPr="00503CE8">
              <w:rPr>
                <w:rFonts w:ascii="Arial" w:hAnsi="Arial"/>
                <w:b/>
                <w:sz w:val="18"/>
                <w:lang w:eastAsia="ja-JP"/>
              </w:rPr>
              <w:t>C</w:t>
            </w:r>
            <w:r w:rsidRPr="00503CE8">
              <w:rPr>
                <w:rFonts w:ascii="Arial" w:hAnsi="Arial" w:hint="eastAsia"/>
                <w:b/>
                <w:sz w:val="18"/>
                <w:lang w:eastAsia="ja-JP"/>
              </w:rPr>
              <w:t>onditions related to UE</w:t>
            </w:r>
          </w:p>
        </w:tc>
        <w:tc>
          <w:tcPr>
            <w:tcW w:w="3544" w:type="dxa"/>
            <w:tcBorders>
              <w:top w:val="single" w:sz="12" w:space="0" w:color="auto"/>
              <w:bottom w:val="single" w:sz="12" w:space="0" w:color="auto"/>
            </w:tcBorders>
          </w:tcPr>
          <w:p w:rsidR="00CA67BF" w:rsidRPr="00503CE8" w:rsidRDefault="00CA67BF" w:rsidP="00A9799E">
            <w:pPr>
              <w:keepNext/>
              <w:keepLines/>
              <w:jc w:val="center"/>
              <w:rPr>
                <w:rFonts w:ascii="Arial" w:hAnsi="Arial"/>
                <w:b/>
                <w:sz w:val="18"/>
                <w:lang w:eastAsia="ja-JP"/>
              </w:rPr>
            </w:pPr>
            <w:r w:rsidRPr="00503CE8">
              <w:rPr>
                <w:rFonts w:ascii="Arial" w:hAnsi="Arial"/>
                <w:b/>
                <w:sz w:val="18"/>
                <w:lang w:eastAsia="ja-JP"/>
              </w:rPr>
              <w:t>T</w:t>
            </w:r>
            <w:r w:rsidRPr="00503CE8">
              <w:rPr>
                <w:rFonts w:ascii="Arial" w:hAnsi="Arial" w:hint="eastAsia"/>
                <w:b/>
                <w:sz w:val="18"/>
                <w:lang w:eastAsia="ja-JP"/>
              </w:rPr>
              <w:t>ype of access attempt</w:t>
            </w:r>
          </w:p>
        </w:tc>
      </w:tr>
      <w:tr w:rsidR="00CA67BF" w:rsidRPr="00503CE8" w:rsidTr="00A9799E">
        <w:tc>
          <w:tcPr>
            <w:tcW w:w="1701" w:type="dxa"/>
            <w:tcBorders>
              <w:top w:val="single" w:sz="12" w:space="0" w:color="auto"/>
            </w:tcBorders>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0 (NOTE 1)</w:t>
            </w:r>
          </w:p>
        </w:tc>
        <w:tc>
          <w:tcPr>
            <w:tcW w:w="4253" w:type="dxa"/>
            <w:tcBorders>
              <w:top w:val="single" w:sz="12" w:space="0" w:color="auto"/>
            </w:tcBorders>
          </w:tcPr>
          <w:p w:rsidR="00CA67BF" w:rsidRPr="00503CE8" w:rsidRDefault="00CA67BF" w:rsidP="00A9799E">
            <w:pPr>
              <w:keepNext/>
              <w:keepLines/>
              <w:jc w:val="center"/>
              <w:rPr>
                <w:rFonts w:ascii="Arial" w:hAnsi="Arial"/>
                <w:sz w:val="18"/>
                <w:lang w:eastAsia="ja-JP"/>
              </w:rPr>
            </w:pPr>
            <w:r w:rsidRPr="00503CE8">
              <w:rPr>
                <w:rFonts w:ascii="Arial" w:hAnsi="Arial"/>
                <w:sz w:val="18"/>
                <w:lang w:eastAsia="ja-JP"/>
              </w:rPr>
              <w:t>A</w:t>
            </w:r>
            <w:r w:rsidRPr="00503CE8">
              <w:rPr>
                <w:rFonts w:ascii="Arial" w:hAnsi="Arial" w:hint="eastAsia"/>
                <w:sz w:val="18"/>
                <w:lang w:eastAsia="ja-JP"/>
              </w:rPr>
              <w:t>ll</w:t>
            </w:r>
          </w:p>
        </w:tc>
        <w:tc>
          <w:tcPr>
            <w:tcW w:w="3544" w:type="dxa"/>
            <w:tcBorders>
              <w:top w:val="single" w:sz="12" w:space="0" w:color="auto"/>
            </w:tcBorders>
          </w:tcPr>
          <w:p w:rsidR="00CA67BF" w:rsidRPr="00503CE8" w:rsidRDefault="00CA67BF" w:rsidP="00A9799E">
            <w:pPr>
              <w:keepNext/>
              <w:keepLines/>
              <w:jc w:val="center"/>
              <w:rPr>
                <w:rFonts w:ascii="Arial" w:hAnsi="Arial"/>
                <w:sz w:val="18"/>
                <w:lang w:eastAsia="ja-JP"/>
              </w:rPr>
            </w:pPr>
            <w:r w:rsidRPr="00503CE8">
              <w:rPr>
                <w:rFonts w:ascii="Arial" w:hAnsi="Arial"/>
                <w:sz w:val="18"/>
                <w:lang w:eastAsia="ja-JP"/>
              </w:rPr>
              <w:t xml:space="preserve">MO </w:t>
            </w:r>
            <w:proofErr w:type="spellStart"/>
            <w:r w:rsidRPr="00503CE8">
              <w:rPr>
                <w:rFonts w:ascii="Arial" w:hAnsi="Arial"/>
                <w:sz w:val="18"/>
                <w:lang w:eastAsia="ja-JP"/>
              </w:rPr>
              <w:t>signalling</w:t>
            </w:r>
            <w:proofErr w:type="spellEnd"/>
            <w:r w:rsidRPr="00503CE8">
              <w:rPr>
                <w:rFonts w:ascii="Arial" w:hAnsi="Arial"/>
                <w:sz w:val="18"/>
                <w:lang w:eastAsia="ja-JP"/>
              </w:rPr>
              <w:t xml:space="preserve"> resulting from paging</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1 (NOTE 2)</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 xml:space="preserve">One or some of Access </w:t>
            </w:r>
            <w:r w:rsidRPr="00503CE8">
              <w:rPr>
                <w:rFonts w:ascii="Arial" w:hAnsi="Arial"/>
                <w:sz w:val="18"/>
                <w:lang w:eastAsia="ja-JP"/>
              </w:rPr>
              <w:t>C</w:t>
            </w:r>
            <w:r w:rsidRPr="00503CE8">
              <w:rPr>
                <w:rFonts w:ascii="Arial" w:hAnsi="Arial" w:hint="eastAsia"/>
                <w:sz w:val="18"/>
                <w:lang w:eastAsia="ja-JP"/>
              </w:rPr>
              <w:t>lasses</w:t>
            </w:r>
            <w:r w:rsidRPr="00503CE8">
              <w:rPr>
                <w:rFonts w:ascii="Arial" w:hAnsi="Arial"/>
                <w:sz w:val="18"/>
                <w:lang w:eastAsia="ja-JP"/>
              </w:rPr>
              <w:t xml:space="preserve"> 11-15</w:t>
            </w:r>
            <w:r w:rsidRPr="00503CE8">
              <w:rPr>
                <w:rFonts w:ascii="Arial" w:hAnsi="Arial" w:hint="eastAsia"/>
                <w:sz w:val="18"/>
                <w:lang w:eastAsia="ja-JP"/>
              </w:rPr>
              <w:t xml:space="preserve"> are set. At least one of them is valid in the registered PLMN </w:t>
            </w:r>
            <w:r w:rsidRPr="00503CE8">
              <w:rPr>
                <w:rFonts w:ascii="Arial" w:hAnsi="Arial"/>
                <w:sz w:val="18"/>
                <w:lang w:eastAsia="ja-JP"/>
              </w:rPr>
              <w:t>and justifie</w:t>
            </w:r>
            <w:r w:rsidRPr="00503CE8">
              <w:rPr>
                <w:rFonts w:ascii="Arial" w:hAnsi="Arial" w:hint="eastAsia"/>
                <w:sz w:val="18"/>
                <w:lang w:eastAsia="ja-JP"/>
              </w:rPr>
              <w:t>d</w:t>
            </w:r>
            <w:r w:rsidRPr="00503CE8">
              <w:rPr>
                <w:rFonts w:ascii="Arial" w:hAnsi="Arial"/>
                <w:sz w:val="18"/>
                <w:lang w:eastAsia="ja-JP"/>
              </w:rPr>
              <w:t xml:space="preserve"> </w:t>
            </w:r>
            <w:r w:rsidRPr="00503CE8">
              <w:rPr>
                <w:rFonts w:ascii="Arial" w:hAnsi="Arial" w:hint="eastAsia"/>
                <w:sz w:val="18"/>
                <w:lang w:eastAsia="ja-JP"/>
              </w:rPr>
              <w:t>its</w:t>
            </w:r>
            <w:r w:rsidRPr="00503CE8">
              <w:rPr>
                <w:rFonts w:ascii="Arial" w:hAnsi="Arial"/>
                <w:sz w:val="18"/>
                <w:lang w:eastAsia="ja-JP"/>
              </w:rPr>
              <w:t xml:space="preserve"> priority handling</w:t>
            </w:r>
            <w:r w:rsidRPr="00503CE8">
              <w:rPr>
                <w:rFonts w:ascii="Arial" w:hAnsi="Arial" w:hint="eastAsia"/>
                <w:sz w:val="18"/>
                <w:lang w:eastAsia="ja-JP"/>
              </w:rPr>
              <w:t xml:space="preserve"> by the registered PLMN with regards to access control.</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All</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2 (NOTE 3)</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 xml:space="preserve">UE is </w:t>
            </w:r>
            <w:r w:rsidRPr="00503CE8">
              <w:rPr>
                <w:rFonts w:ascii="Arial" w:hAnsi="Arial"/>
                <w:sz w:val="18"/>
                <w:lang w:eastAsia="ja-JP"/>
              </w:rPr>
              <w:t xml:space="preserve">configured for </w:t>
            </w:r>
            <w:r w:rsidRPr="00503CE8">
              <w:rPr>
                <w:rFonts w:ascii="Arial" w:hAnsi="Arial" w:hint="eastAsia"/>
                <w:sz w:val="18"/>
                <w:lang w:eastAsia="ja-JP"/>
              </w:rPr>
              <w:t>delay tolerant service and subject to access control for access category 2, which is judged based on relation of UE</w:t>
            </w:r>
            <w:r w:rsidRPr="00503CE8">
              <w:rPr>
                <w:rFonts w:ascii="Arial" w:hAnsi="Arial"/>
                <w:sz w:val="18"/>
                <w:lang w:eastAsia="ja-JP"/>
              </w:rPr>
              <w:t>’</w:t>
            </w:r>
            <w:r w:rsidRPr="00503CE8">
              <w:rPr>
                <w:rFonts w:ascii="Arial" w:hAnsi="Arial" w:hint="eastAsia"/>
                <w:sz w:val="18"/>
                <w:lang w:eastAsia="ja-JP"/>
              </w:rPr>
              <w:t xml:space="preserve">s HPLMN and the </w:t>
            </w:r>
            <w:proofErr w:type="spellStart"/>
            <w:r w:rsidRPr="00503CE8">
              <w:rPr>
                <w:rFonts w:ascii="Arial" w:hAnsi="Arial" w:hint="eastAsia"/>
                <w:sz w:val="18"/>
                <w:lang w:eastAsia="ja-JP"/>
              </w:rPr>
              <w:t>registred</w:t>
            </w:r>
            <w:proofErr w:type="spellEnd"/>
            <w:r w:rsidRPr="00503CE8">
              <w:rPr>
                <w:rFonts w:ascii="Arial" w:hAnsi="Arial" w:hint="eastAsia"/>
                <w:sz w:val="18"/>
                <w:lang w:eastAsia="ja-JP"/>
              </w:rPr>
              <w:t xml:space="preserve"> PLMN.</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All</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3</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w:t>
            </w:r>
            <w:r w:rsidRPr="00503CE8">
              <w:rPr>
                <w:rFonts w:ascii="Arial" w:hAnsi="Arial"/>
                <w:sz w:val="18"/>
                <w:lang w:eastAsia="ja-JP"/>
              </w:rPr>
              <w:t>ll ex</w:t>
            </w:r>
            <w:r w:rsidRPr="00503CE8">
              <w:rPr>
                <w:rFonts w:ascii="Arial" w:hAnsi="Arial" w:hint="eastAsia"/>
                <w:sz w:val="18"/>
                <w:lang w:eastAsia="ja-JP"/>
              </w:rPr>
              <w:t>c</w:t>
            </w:r>
            <w:r w:rsidRPr="00503CE8">
              <w:rPr>
                <w:rFonts w:ascii="Arial" w:hAnsi="Arial"/>
                <w:sz w:val="18"/>
                <w:lang w:eastAsia="ja-JP"/>
              </w:rPr>
              <w:t xml:space="preserve">ept for </w:t>
            </w:r>
            <w:r w:rsidRPr="00503CE8">
              <w:rPr>
                <w:rFonts w:ascii="Arial" w:hAnsi="Arial" w:hint="eastAsia"/>
                <w:sz w:val="18"/>
                <w:lang w:eastAsia="ja-JP"/>
              </w:rPr>
              <w:t>the cases of access categories 1-2.</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Emergency</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4</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w:t>
            </w:r>
            <w:r w:rsidRPr="00503CE8">
              <w:rPr>
                <w:rFonts w:ascii="Arial" w:hAnsi="Arial"/>
                <w:sz w:val="18"/>
                <w:lang w:eastAsia="ja-JP"/>
              </w:rPr>
              <w:t>ll ex</w:t>
            </w:r>
            <w:r w:rsidRPr="00503CE8">
              <w:rPr>
                <w:rFonts w:ascii="Arial" w:hAnsi="Arial" w:hint="eastAsia"/>
                <w:sz w:val="18"/>
                <w:lang w:eastAsia="ja-JP"/>
              </w:rPr>
              <w:t>c</w:t>
            </w:r>
            <w:r w:rsidRPr="00503CE8">
              <w:rPr>
                <w:rFonts w:ascii="Arial" w:hAnsi="Arial"/>
                <w:sz w:val="18"/>
                <w:lang w:eastAsia="ja-JP"/>
              </w:rPr>
              <w:t xml:space="preserve">ept for </w:t>
            </w:r>
            <w:r w:rsidRPr="00503CE8">
              <w:rPr>
                <w:rFonts w:ascii="Arial" w:hAnsi="Arial" w:hint="eastAsia"/>
                <w:sz w:val="18"/>
                <w:lang w:eastAsia="ja-JP"/>
              </w:rPr>
              <w:t>the cases of access categories 1-2.</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 xml:space="preserve">MO </w:t>
            </w:r>
            <w:proofErr w:type="spellStart"/>
            <w:r w:rsidRPr="00503CE8">
              <w:rPr>
                <w:rFonts w:ascii="Arial" w:hAnsi="Arial"/>
                <w:sz w:val="18"/>
                <w:lang w:eastAsia="ja-JP"/>
              </w:rPr>
              <w:t>signalling</w:t>
            </w:r>
            <w:proofErr w:type="spellEnd"/>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5</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w:t>
            </w:r>
            <w:r w:rsidRPr="00503CE8">
              <w:rPr>
                <w:rFonts w:ascii="Arial" w:hAnsi="Arial"/>
                <w:sz w:val="18"/>
                <w:lang w:eastAsia="ja-JP"/>
              </w:rPr>
              <w:t>ll ex</w:t>
            </w:r>
            <w:r w:rsidRPr="00503CE8">
              <w:rPr>
                <w:rFonts w:ascii="Arial" w:hAnsi="Arial" w:hint="eastAsia"/>
                <w:sz w:val="18"/>
                <w:lang w:eastAsia="ja-JP"/>
              </w:rPr>
              <w:t>c</w:t>
            </w:r>
            <w:r w:rsidRPr="00503CE8">
              <w:rPr>
                <w:rFonts w:ascii="Arial" w:hAnsi="Arial"/>
                <w:sz w:val="18"/>
                <w:lang w:eastAsia="ja-JP"/>
              </w:rPr>
              <w:t xml:space="preserve">ept for </w:t>
            </w:r>
            <w:r w:rsidRPr="00503CE8">
              <w:rPr>
                <w:rFonts w:ascii="Arial" w:hAnsi="Arial" w:hint="eastAsia"/>
                <w:sz w:val="18"/>
                <w:lang w:eastAsia="ja-JP"/>
              </w:rPr>
              <w:t>the cases of access categories 1-2.</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MMTEL voice</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6</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w:t>
            </w:r>
            <w:r w:rsidRPr="00503CE8">
              <w:rPr>
                <w:rFonts w:ascii="Arial" w:hAnsi="Arial"/>
                <w:sz w:val="18"/>
                <w:lang w:eastAsia="ja-JP"/>
              </w:rPr>
              <w:t>ll ex</w:t>
            </w:r>
            <w:r w:rsidRPr="00503CE8">
              <w:rPr>
                <w:rFonts w:ascii="Arial" w:hAnsi="Arial" w:hint="eastAsia"/>
                <w:sz w:val="18"/>
                <w:lang w:eastAsia="ja-JP"/>
              </w:rPr>
              <w:t>c</w:t>
            </w:r>
            <w:r w:rsidRPr="00503CE8">
              <w:rPr>
                <w:rFonts w:ascii="Arial" w:hAnsi="Arial"/>
                <w:sz w:val="18"/>
                <w:lang w:eastAsia="ja-JP"/>
              </w:rPr>
              <w:t xml:space="preserve">ept for </w:t>
            </w:r>
            <w:r w:rsidRPr="00503CE8">
              <w:rPr>
                <w:rFonts w:ascii="Arial" w:hAnsi="Arial" w:hint="eastAsia"/>
                <w:sz w:val="18"/>
                <w:lang w:eastAsia="ja-JP"/>
              </w:rPr>
              <w:t>the cases of access categories 1-2.</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MMTEL video</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7</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w:t>
            </w:r>
            <w:r w:rsidRPr="00503CE8">
              <w:rPr>
                <w:rFonts w:ascii="Arial" w:hAnsi="Arial"/>
                <w:sz w:val="18"/>
                <w:lang w:eastAsia="ja-JP"/>
              </w:rPr>
              <w:t>ll ex</w:t>
            </w:r>
            <w:r w:rsidRPr="00503CE8">
              <w:rPr>
                <w:rFonts w:ascii="Arial" w:hAnsi="Arial" w:hint="eastAsia"/>
                <w:sz w:val="18"/>
                <w:lang w:eastAsia="ja-JP"/>
              </w:rPr>
              <w:t>c</w:t>
            </w:r>
            <w:r w:rsidRPr="00503CE8">
              <w:rPr>
                <w:rFonts w:ascii="Arial" w:hAnsi="Arial"/>
                <w:sz w:val="18"/>
                <w:lang w:eastAsia="ja-JP"/>
              </w:rPr>
              <w:t xml:space="preserve">ept for </w:t>
            </w:r>
            <w:r w:rsidRPr="00503CE8">
              <w:rPr>
                <w:rFonts w:ascii="Arial" w:hAnsi="Arial" w:hint="eastAsia"/>
                <w:sz w:val="18"/>
                <w:lang w:eastAsia="ja-JP"/>
              </w:rPr>
              <w:t>the cases of access categories 1-2.</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SMS</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8</w:t>
            </w:r>
          </w:p>
        </w:tc>
        <w:tc>
          <w:tcPr>
            <w:tcW w:w="4253"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w:t>
            </w:r>
            <w:r w:rsidRPr="00503CE8">
              <w:rPr>
                <w:rFonts w:ascii="Arial" w:hAnsi="Arial"/>
                <w:sz w:val="18"/>
                <w:lang w:eastAsia="ja-JP"/>
              </w:rPr>
              <w:t>ll ex</w:t>
            </w:r>
            <w:r w:rsidRPr="00503CE8">
              <w:rPr>
                <w:rFonts w:ascii="Arial" w:hAnsi="Arial" w:hint="eastAsia"/>
                <w:sz w:val="18"/>
                <w:lang w:eastAsia="ja-JP"/>
              </w:rPr>
              <w:t>c</w:t>
            </w:r>
            <w:r w:rsidRPr="00503CE8">
              <w:rPr>
                <w:rFonts w:ascii="Arial" w:hAnsi="Arial"/>
                <w:sz w:val="18"/>
                <w:lang w:eastAsia="ja-JP"/>
              </w:rPr>
              <w:t xml:space="preserve">ept for </w:t>
            </w:r>
            <w:r w:rsidRPr="00503CE8">
              <w:rPr>
                <w:rFonts w:ascii="Arial" w:hAnsi="Arial" w:hint="eastAsia"/>
                <w:sz w:val="18"/>
                <w:lang w:eastAsia="ja-JP"/>
              </w:rPr>
              <w:t>the cases of access categories 1-2.</w:t>
            </w: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sz w:val="18"/>
                <w:lang w:eastAsia="ja-JP"/>
              </w:rPr>
              <w:t>MO data that do not belong to any other access categories</w:t>
            </w:r>
          </w:p>
        </w:tc>
      </w:tr>
      <w:tr w:rsidR="00CA67BF" w:rsidRPr="00503CE8" w:rsidTr="00A9799E">
        <w:tc>
          <w:tcPr>
            <w:tcW w:w="1701" w:type="dxa"/>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9-31</w:t>
            </w:r>
          </w:p>
        </w:tc>
        <w:tc>
          <w:tcPr>
            <w:tcW w:w="4253" w:type="dxa"/>
          </w:tcPr>
          <w:p w:rsidR="00CA67BF" w:rsidRPr="00503CE8" w:rsidRDefault="00CA67BF" w:rsidP="00A9799E">
            <w:pPr>
              <w:keepNext/>
              <w:keepLines/>
              <w:jc w:val="center"/>
              <w:rPr>
                <w:rFonts w:ascii="Arial" w:hAnsi="Arial"/>
                <w:sz w:val="18"/>
                <w:lang w:eastAsia="ja-JP"/>
              </w:rPr>
            </w:pPr>
          </w:p>
        </w:tc>
        <w:tc>
          <w:tcPr>
            <w:tcW w:w="3544" w:type="dxa"/>
          </w:tcPr>
          <w:p w:rsidR="00CA67BF" w:rsidRPr="00503CE8" w:rsidRDefault="00CA67BF" w:rsidP="00A9799E">
            <w:pPr>
              <w:keepNext/>
              <w:keepLines/>
              <w:jc w:val="center"/>
              <w:rPr>
                <w:rFonts w:ascii="Arial" w:hAnsi="Arial"/>
                <w:sz w:val="18"/>
                <w:lang w:eastAsia="ja-JP"/>
              </w:rPr>
            </w:pPr>
            <w:r w:rsidRPr="00503CE8">
              <w:rPr>
                <w:rFonts w:ascii="Arial" w:hAnsi="Arial"/>
                <w:sz w:val="18"/>
                <w:lang w:eastAsia="ja-JP"/>
              </w:rPr>
              <w:t>Reserved standardized a</w:t>
            </w:r>
            <w:r w:rsidRPr="00503CE8">
              <w:rPr>
                <w:rFonts w:ascii="Arial" w:hAnsi="Arial" w:hint="eastAsia"/>
                <w:sz w:val="18"/>
                <w:lang w:eastAsia="ja-JP"/>
              </w:rPr>
              <w:t>ccess categories</w:t>
            </w:r>
          </w:p>
        </w:tc>
      </w:tr>
      <w:tr w:rsidR="00CA67BF" w:rsidRPr="00503CE8" w:rsidTr="00A9799E">
        <w:tc>
          <w:tcPr>
            <w:tcW w:w="1701" w:type="dxa"/>
            <w:tcBorders>
              <w:bottom w:val="single" w:sz="12" w:space="0" w:color="auto"/>
            </w:tcBorders>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32-63</w:t>
            </w:r>
          </w:p>
        </w:tc>
        <w:tc>
          <w:tcPr>
            <w:tcW w:w="4253" w:type="dxa"/>
            <w:tcBorders>
              <w:bottom w:val="single" w:sz="12" w:space="0" w:color="auto"/>
            </w:tcBorders>
          </w:tcPr>
          <w:p w:rsidR="00CA67BF" w:rsidRPr="00503CE8" w:rsidRDefault="00CA67BF" w:rsidP="00A9799E">
            <w:pPr>
              <w:keepNext/>
              <w:keepLines/>
              <w:jc w:val="center"/>
              <w:rPr>
                <w:rFonts w:ascii="Arial" w:hAnsi="Arial"/>
                <w:sz w:val="18"/>
                <w:lang w:eastAsia="ja-JP"/>
              </w:rPr>
            </w:pPr>
            <w:r w:rsidRPr="00503CE8">
              <w:rPr>
                <w:rFonts w:ascii="Arial" w:hAnsi="Arial" w:hint="eastAsia"/>
                <w:sz w:val="18"/>
                <w:lang w:eastAsia="ja-JP"/>
              </w:rPr>
              <w:t>A</w:t>
            </w:r>
            <w:r w:rsidRPr="00503CE8">
              <w:rPr>
                <w:rFonts w:ascii="Arial" w:hAnsi="Arial"/>
                <w:sz w:val="18"/>
                <w:lang w:eastAsia="ja-JP"/>
              </w:rPr>
              <w:t>ll ex</w:t>
            </w:r>
            <w:r w:rsidRPr="00503CE8">
              <w:rPr>
                <w:rFonts w:ascii="Arial" w:hAnsi="Arial" w:hint="eastAsia"/>
                <w:sz w:val="18"/>
                <w:lang w:eastAsia="ja-JP"/>
              </w:rPr>
              <w:t>c</w:t>
            </w:r>
            <w:r w:rsidRPr="00503CE8">
              <w:rPr>
                <w:rFonts w:ascii="Arial" w:hAnsi="Arial"/>
                <w:sz w:val="18"/>
                <w:lang w:eastAsia="ja-JP"/>
              </w:rPr>
              <w:t xml:space="preserve">ept for </w:t>
            </w:r>
            <w:r w:rsidRPr="00503CE8">
              <w:rPr>
                <w:rFonts w:ascii="Arial" w:hAnsi="Arial" w:hint="eastAsia"/>
                <w:sz w:val="18"/>
                <w:lang w:eastAsia="ja-JP"/>
              </w:rPr>
              <w:t>the cases of access categories 1-2 and except for roaming-UEs</w:t>
            </w:r>
          </w:p>
        </w:tc>
        <w:tc>
          <w:tcPr>
            <w:tcW w:w="3544" w:type="dxa"/>
            <w:tcBorders>
              <w:bottom w:val="single" w:sz="12" w:space="0" w:color="auto"/>
            </w:tcBorders>
          </w:tcPr>
          <w:p w:rsidR="00CA67BF" w:rsidRPr="00503CE8" w:rsidRDefault="00CA67BF" w:rsidP="00A9799E">
            <w:pPr>
              <w:keepNext/>
              <w:keepLines/>
              <w:jc w:val="center"/>
              <w:rPr>
                <w:rFonts w:ascii="Arial" w:hAnsi="Arial"/>
                <w:sz w:val="18"/>
                <w:lang w:eastAsia="ja-JP"/>
              </w:rPr>
            </w:pPr>
            <w:r>
              <w:rPr>
                <w:rFonts w:ascii="Arial" w:hAnsi="Arial" w:hint="eastAsia"/>
                <w:sz w:val="18"/>
                <w:lang w:eastAsia="ja-JP"/>
              </w:rPr>
              <w:t>B</w:t>
            </w:r>
            <w:r w:rsidRPr="00503CE8">
              <w:rPr>
                <w:rFonts w:ascii="Arial" w:hAnsi="Arial"/>
                <w:sz w:val="18"/>
                <w:lang w:eastAsia="ja-JP"/>
              </w:rPr>
              <w:t>ased on operator classification</w:t>
            </w:r>
          </w:p>
        </w:tc>
      </w:tr>
      <w:tr w:rsidR="00CA67BF" w:rsidRPr="00503CE8" w:rsidTr="00A9799E">
        <w:tc>
          <w:tcPr>
            <w:tcW w:w="9498" w:type="dxa"/>
            <w:gridSpan w:val="3"/>
            <w:tcBorders>
              <w:top w:val="single" w:sz="12" w:space="0" w:color="auto"/>
            </w:tcBorders>
          </w:tcPr>
          <w:p w:rsidR="00CA67BF" w:rsidRPr="00503CE8" w:rsidRDefault="00CA67BF" w:rsidP="00A9799E">
            <w:pPr>
              <w:keepNext/>
              <w:keepLines/>
              <w:overflowPunct w:val="0"/>
              <w:autoSpaceDE w:val="0"/>
              <w:autoSpaceDN w:val="0"/>
              <w:adjustRightInd w:val="0"/>
              <w:ind w:left="851" w:hanging="851"/>
              <w:textAlignment w:val="baseline"/>
              <w:rPr>
                <w:rFonts w:ascii="Arial" w:hAnsi="Arial"/>
                <w:sz w:val="18"/>
                <w:lang w:eastAsia="ja-JP"/>
              </w:rPr>
            </w:pPr>
            <w:r w:rsidRPr="00503CE8">
              <w:rPr>
                <w:rFonts w:ascii="Arial" w:hAnsi="Arial"/>
                <w:sz w:val="18"/>
                <w:lang w:eastAsia="ja-JP"/>
              </w:rPr>
              <w:t xml:space="preserve">NOTE </w:t>
            </w:r>
            <w:r w:rsidRPr="00503CE8">
              <w:rPr>
                <w:rFonts w:ascii="Arial" w:hAnsi="Arial" w:hint="eastAsia"/>
                <w:sz w:val="18"/>
                <w:lang w:eastAsia="ja-JP"/>
              </w:rPr>
              <w:t>1</w:t>
            </w:r>
            <w:r w:rsidRPr="00503CE8">
              <w:rPr>
                <w:rFonts w:ascii="Arial" w:hAnsi="Arial"/>
                <w:sz w:val="18"/>
                <w:lang w:eastAsia="ja-JP"/>
              </w:rPr>
              <w:t>:</w:t>
            </w:r>
            <w:r w:rsidRPr="00503CE8">
              <w:rPr>
                <w:rFonts w:ascii="Arial" w:hAnsi="Arial"/>
                <w:sz w:val="18"/>
                <w:lang w:eastAsia="ja-JP"/>
              </w:rPr>
              <w:tab/>
            </w:r>
            <w:r w:rsidRPr="00503CE8">
              <w:rPr>
                <w:rFonts w:ascii="Arial" w:hAnsi="Arial" w:hint="eastAsia"/>
                <w:sz w:val="18"/>
                <w:lang w:eastAsia="ja-JP"/>
              </w:rPr>
              <w:t>Access category 0 is not barred.</w:t>
            </w:r>
          </w:p>
          <w:p w:rsidR="00CA67BF" w:rsidRPr="00503CE8" w:rsidRDefault="00CA67BF" w:rsidP="00A9799E">
            <w:pPr>
              <w:keepNext/>
              <w:keepLines/>
              <w:overflowPunct w:val="0"/>
              <w:autoSpaceDE w:val="0"/>
              <w:autoSpaceDN w:val="0"/>
              <w:adjustRightInd w:val="0"/>
              <w:ind w:left="851" w:hanging="851"/>
              <w:textAlignment w:val="baseline"/>
              <w:rPr>
                <w:rFonts w:ascii="Arial" w:hAnsi="Arial"/>
                <w:sz w:val="18"/>
                <w:lang w:eastAsia="ja-JP"/>
              </w:rPr>
            </w:pPr>
            <w:r w:rsidRPr="00503CE8">
              <w:rPr>
                <w:rFonts w:ascii="Arial" w:hAnsi="Arial"/>
                <w:sz w:val="18"/>
                <w:lang w:eastAsia="ja-JP"/>
              </w:rPr>
              <w:t xml:space="preserve">NOTE </w:t>
            </w:r>
            <w:r w:rsidRPr="00503CE8">
              <w:rPr>
                <w:rFonts w:ascii="Arial" w:hAnsi="Arial" w:hint="eastAsia"/>
                <w:sz w:val="18"/>
                <w:lang w:eastAsia="ja-JP"/>
              </w:rPr>
              <w:t>2</w:t>
            </w:r>
            <w:r w:rsidRPr="00503CE8">
              <w:rPr>
                <w:rFonts w:ascii="Arial" w:hAnsi="Arial"/>
                <w:sz w:val="18"/>
                <w:lang w:eastAsia="ja-JP"/>
              </w:rPr>
              <w:t>:</w:t>
            </w:r>
            <w:r w:rsidRPr="00503CE8">
              <w:rPr>
                <w:rFonts w:ascii="Arial" w:hAnsi="Arial"/>
                <w:sz w:val="18"/>
                <w:lang w:eastAsia="ja-JP"/>
              </w:rPr>
              <w:tab/>
            </w:r>
            <w:r w:rsidRPr="00503CE8">
              <w:rPr>
                <w:rFonts w:ascii="Arial" w:hAnsi="Arial" w:hint="eastAsia"/>
                <w:sz w:val="18"/>
                <w:lang w:eastAsia="ja-JP"/>
              </w:rPr>
              <w:t xml:space="preserve">Access Classes </w:t>
            </w:r>
            <w:r w:rsidRPr="00503CE8">
              <w:rPr>
                <w:rFonts w:ascii="Arial" w:hAnsi="Arial"/>
                <w:sz w:val="18"/>
                <w:lang w:eastAsia="ja-JP"/>
              </w:rPr>
              <w:t>11 and 15</w:t>
            </w:r>
            <w:r w:rsidRPr="00503CE8">
              <w:rPr>
                <w:rFonts w:ascii="Arial" w:hAnsi="Arial" w:hint="eastAsia"/>
                <w:sz w:val="18"/>
                <w:lang w:eastAsia="ja-JP"/>
              </w:rPr>
              <w:t xml:space="preserve"> are valid in </w:t>
            </w:r>
            <w:r w:rsidRPr="00503CE8">
              <w:rPr>
                <w:rFonts w:ascii="Arial" w:hAnsi="Arial"/>
                <w:sz w:val="18"/>
                <w:lang w:eastAsia="ja-JP"/>
              </w:rPr>
              <w:t xml:space="preserve">Home PLMN only if the EHPLMN list is not present or </w:t>
            </w:r>
            <w:r w:rsidRPr="00503CE8">
              <w:rPr>
                <w:rFonts w:ascii="Arial" w:hAnsi="Arial" w:hint="eastAsia"/>
                <w:sz w:val="18"/>
                <w:lang w:eastAsia="ja-JP"/>
              </w:rPr>
              <w:t xml:space="preserve">in </w:t>
            </w:r>
            <w:r w:rsidRPr="00503CE8">
              <w:rPr>
                <w:rFonts w:ascii="Arial" w:hAnsi="Arial"/>
                <w:sz w:val="18"/>
                <w:lang w:eastAsia="ja-JP"/>
              </w:rPr>
              <w:t>any EHPLMN</w:t>
            </w:r>
            <w:r w:rsidRPr="00503CE8">
              <w:rPr>
                <w:rFonts w:ascii="Arial" w:hAnsi="Arial" w:hint="eastAsia"/>
                <w:sz w:val="18"/>
                <w:lang w:eastAsia="ja-JP"/>
              </w:rPr>
              <w:t xml:space="preserve">. Access </w:t>
            </w:r>
            <w:r w:rsidRPr="00503CE8">
              <w:rPr>
                <w:rFonts w:ascii="Arial" w:hAnsi="Arial"/>
                <w:sz w:val="18"/>
                <w:lang w:eastAsia="ja-JP"/>
              </w:rPr>
              <w:t>Classes 12, 13</w:t>
            </w:r>
            <w:r w:rsidRPr="00503CE8">
              <w:rPr>
                <w:rFonts w:ascii="Arial" w:hAnsi="Arial" w:hint="eastAsia"/>
                <w:sz w:val="18"/>
                <w:lang w:eastAsia="ja-JP"/>
              </w:rPr>
              <w:t xml:space="preserve"> and </w:t>
            </w:r>
            <w:r w:rsidRPr="00503CE8">
              <w:rPr>
                <w:rFonts w:ascii="Arial" w:hAnsi="Arial"/>
                <w:sz w:val="18"/>
                <w:lang w:eastAsia="ja-JP"/>
              </w:rPr>
              <w:t>14</w:t>
            </w:r>
            <w:r w:rsidRPr="00503CE8">
              <w:rPr>
                <w:rFonts w:ascii="Arial" w:hAnsi="Arial" w:hint="eastAsia"/>
                <w:sz w:val="18"/>
                <w:lang w:eastAsia="ja-JP"/>
              </w:rPr>
              <w:t xml:space="preserve"> are valid in </w:t>
            </w:r>
            <w:r w:rsidRPr="00503CE8">
              <w:rPr>
                <w:rFonts w:ascii="Arial" w:hAnsi="Arial"/>
                <w:sz w:val="18"/>
                <w:lang w:eastAsia="ja-JP"/>
              </w:rPr>
              <w:t>Home PLMN and visited PLMNs of home country only. For this purpose the home country is defined as the country of the MCC part of the IMSI</w:t>
            </w:r>
            <w:r w:rsidRPr="00503CE8">
              <w:rPr>
                <w:rFonts w:ascii="Arial" w:hAnsi="Arial" w:hint="eastAsia"/>
                <w:sz w:val="18"/>
                <w:lang w:eastAsia="ja-JP"/>
              </w:rPr>
              <w:t xml:space="preserve">. If the barring control information contains flag for </w:t>
            </w:r>
            <w:r w:rsidRPr="00503CE8">
              <w:rPr>
                <w:rFonts w:ascii="Arial" w:hAnsi="Arial"/>
                <w:sz w:val="18"/>
                <w:lang w:eastAsia="ja-JP"/>
              </w:rPr>
              <w:t>“</w:t>
            </w:r>
            <w:r w:rsidRPr="00503CE8">
              <w:rPr>
                <w:rFonts w:ascii="Arial" w:hAnsi="Arial" w:hint="eastAsia"/>
                <w:sz w:val="18"/>
                <w:lang w:eastAsia="ja-JP"/>
              </w:rPr>
              <w:t>unbarred</w:t>
            </w:r>
            <w:r w:rsidRPr="00503CE8">
              <w:rPr>
                <w:rFonts w:ascii="Arial" w:hAnsi="Arial"/>
                <w:sz w:val="18"/>
                <w:lang w:eastAsia="ja-JP"/>
              </w:rPr>
              <w:t>”</w:t>
            </w:r>
            <w:r w:rsidRPr="00503CE8">
              <w:rPr>
                <w:rFonts w:ascii="Arial" w:hAnsi="Arial" w:hint="eastAsia"/>
                <w:sz w:val="18"/>
                <w:lang w:eastAsia="ja-JP"/>
              </w:rPr>
              <w:t xml:space="preserve"> f</w:t>
            </w:r>
            <w:r w:rsidRPr="00503CE8">
              <w:rPr>
                <w:rFonts w:ascii="Arial" w:hAnsi="Arial"/>
                <w:sz w:val="18"/>
                <w:lang w:eastAsia="ja-JP"/>
              </w:rPr>
              <w:t>or at least one of these valid Access Classes</w:t>
            </w:r>
            <w:r w:rsidRPr="00503CE8">
              <w:rPr>
                <w:rFonts w:ascii="Arial" w:hAnsi="Arial" w:hint="eastAsia"/>
                <w:sz w:val="18"/>
                <w:lang w:eastAsia="ja-JP"/>
              </w:rPr>
              <w:t>, all access attempts from the UE require priority handling and fall into access category 1. Otherwise the UE does not require priority handling with regards to access control and other access categories apply. Access category 1 is not barred.</w:t>
            </w:r>
          </w:p>
          <w:p w:rsidR="00CA67BF" w:rsidRPr="00503CE8" w:rsidRDefault="00CA67BF" w:rsidP="00A9799E">
            <w:pPr>
              <w:keepNext/>
              <w:keepLines/>
              <w:overflowPunct w:val="0"/>
              <w:autoSpaceDE w:val="0"/>
              <w:autoSpaceDN w:val="0"/>
              <w:adjustRightInd w:val="0"/>
              <w:ind w:left="851" w:hanging="851"/>
              <w:textAlignment w:val="baseline"/>
              <w:rPr>
                <w:rFonts w:ascii="Arial" w:hAnsi="Arial"/>
                <w:sz w:val="18"/>
                <w:lang w:eastAsia="ja-JP"/>
              </w:rPr>
            </w:pPr>
            <w:r w:rsidRPr="00503CE8">
              <w:rPr>
                <w:rFonts w:ascii="Arial" w:hAnsi="Arial"/>
                <w:sz w:val="18"/>
                <w:lang w:eastAsia="ja-JP"/>
              </w:rPr>
              <w:t xml:space="preserve">NOTE </w:t>
            </w:r>
            <w:r w:rsidRPr="00503CE8">
              <w:rPr>
                <w:rFonts w:ascii="Arial" w:hAnsi="Arial" w:hint="eastAsia"/>
                <w:sz w:val="18"/>
                <w:lang w:eastAsia="ja-JP"/>
              </w:rPr>
              <w:t>3</w:t>
            </w:r>
            <w:r w:rsidRPr="00503CE8">
              <w:rPr>
                <w:rFonts w:ascii="Arial" w:hAnsi="Arial"/>
                <w:sz w:val="18"/>
                <w:lang w:eastAsia="ja-JP"/>
              </w:rPr>
              <w:t>:</w:t>
            </w:r>
            <w:r w:rsidRPr="00503CE8">
              <w:rPr>
                <w:rFonts w:ascii="Arial" w:hAnsi="Arial"/>
                <w:sz w:val="18"/>
                <w:lang w:eastAsia="ja-JP"/>
              </w:rPr>
              <w:tab/>
            </w:r>
            <w:r w:rsidRPr="00503CE8">
              <w:rPr>
                <w:rFonts w:ascii="Arial" w:hAnsi="Arial" w:hint="eastAsia"/>
                <w:sz w:val="18"/>
                <w:lang w:eastAsia="ja-JP"/>
              </w:rPr>
              <w:t xml:space="preserve">The barring parameter for access category 2 is </w:t>
            </w:r>
            <w:r w:rsidRPr="00503CE8">
              <w:rPr>
                <w:rFonts w:ascii="Arial" w:hAnsi="Arial"/>
                <w:sz w:val="18"/>
                <w:lang w:eastAsia="ja-JP"/>
              </w:rPr>
              <w:t>accompanied</w:t>
            </w:r>
            <w:r w:rsidRPr="00503CE8">
              <w:rPr>
                <w:rFonts w:ascii="Arial" w:hAnsi="Arial" w:hint="eastAsia"/>
                <w:sz w:val="18"/>
                <w:lang w:eastAsia="ja-JP"/>
              </w:rPr>
              <w:t xml:space="preserve"> with </w:t>
            </w:r>
            <w:r w:rsidRPr="00503CE8">
              <w:rPr>
                <w:rFonts w:ascii="Arial" w:hAnsi="Arial"/>
                <w:sz w:val="18"/>
                <w:lang w:eastAsia="ja-JP"/>
              </w:rPr>
              <w:t>information</w:t>
            </w:r>
            <w:r w:rsidRPr="00503CE8">
              <w:rPr>
                <w:rFonts w:ascii="Arial" w:hAnsi="Arial" w:hint="eastAsia"/>
                <w:sz w:val="18"/>
                <w:lang w:eastAsia="ja-JP"/>
              </w:rPr>
              <w:t xml:space="preserve"> on whether the access control applies to UEs registered in UE</w:t>
            </w:r>
            <w:r w:rsidRPr="00503CE8">
              <w:rPr>
                <w:rFonts w:ascii="Arial" w:hAnsi="Arial"/>
                <w:sz w:val="18"/>
                <w:lang w:eastAsia="ja-JP"/>
              </w:rPr>
              <w:t>’</w:t>
            </w:r>
            <w:r w:rsidRPr="00503CE8">
              <w:rPr>
                <w:rFonts w:ascii="Arial" w:hAnsi="Arial" w:hint="eastAsia"/>
                <w:sz w:val="18"/>
                <w:lang w:eastAsia="ja-JP"/>
              </w:rPr>
              <w:t>s HPLMN/EHPLMN, the most preferred VPLMN, or other PLMNs.</w:t>
            </w:r>
          </w:p>
        </w:tc>
      </w:tr>
    </w:tbl>
    <w:p w:rsidR="00CA67BF" w:rsidRDefault="00CA67BF" w:rsidP="00CA67BF">
      <w:pPr>
        <w:pStyle w:val="a0"/>
        <w:rPr>
          <w:rFonts w:eastAsiaTheme="minorEastAsia"/>
          <w:lang w:eastAsia="zh-CN"/>
        </w:rPr>
      </w:pPr>
      <w:r>
        <w:rPr>
          <w:rFonts w:eastAsiaTheme="minorEastAsia" w:hint="eastAsia"/>
          <w:lang w:eastAsia="zh-CN"/>
        </w:rPr>
        <w:t xml:space="preserve">Two types of access categories are defined, including standardized access categories and operator </w:t>
      </w:r>
      <w:r w:rsidR="00B53FFF">
        <w:rPr>
          <w:rFonts w:eastAsiaTheme="minorEastAsia" w:hint="eastAsia"/>
          <w:lang w:eastAsia="zh-CN"/>
        </w:rPr>
        <w:t>defined categories.</w:t>
      </w:r>
    </w:p>
    <w:p w:rsidR="007B7019" w:rsidRDefault="00A35387" w:rsidP="00BA4F33">
      <w:pPr>
        <w:pStyle w:val="a0"/>
        <w:spacing w:beforeLines="50"/>
        <w:rPr>
          <w:rFonts w:eastAsiaTheme="minorEastAsia"/>
          <w:lang w:eastAsia="zh-CN"/>
        </w:rPr>
      </w:pPr>
      <w:r>
        <w:rPr>
          <w:rFonts w:eastAsiaTheme="minorEastAsia" w:hint="eastAsia"/>
          <w:lang w:eastAsia="zh-CN"/>
        </w:rPr>
        <w:lastRenderedPageBreak/>
        <w:t>The following is a</w:t>
      </w:r>
      <w:r w:rsidR="00994DE9">
        <w:rPr>
          <w:rFonts w:eastAsiaTheme="minorEastAsia" w:hint="eastAsia"/>
          <w:lang w:eastAsia="zh-CN"/>
        </w:rPr>
        <w:t xml:space="preserve"> description from SA1 LS:</w:t>
      </w:r>
    </w:p>
    <w:tbl>
      <w:tblPr>
        <w:tblStyle w:val="a7"/>
        <w:tblW w:w="0" w:type="auto"/>
        <w:tblLook w:val="04A0"/>
      </w:tblPr>
      <w:tblGrid>
        <w:gridCol w:w="9288"/>
      </w:tblGrid>
      <w:tr w:rsidR="00994DE9" w:rsidTr="00994DE9">
        <w:tc>
          <w:tcPr>
            <w:tcW w:w="9288" w:type="dxa"/>
          </w:tcPr>
          <w:p w:rsidR="00994DE9" w:rsidRDefault="00994DE9" w:rsidP="008E5635">
            <w:pPr>
              <w:rPr>
                <w:rFonts w:eastAsiaTheme="minorEastAsia"/>
                <w:noProof/>
                <w:lang w:eastAsia="zh-CN"/>
              </w:rPr>
            </w:pPr>
            <w:r w:rsidRPr="00994DE9">
              <w:rPr>
                <w:rFonts w:eastAsiaTheme="minorEastAsia"/>
                <w:noProof/>
                <w:lang w:eastAsia="zh-CN"/>
              </w:rPr>
              <w:t>The unified access control framework shall be applicable to UEs in RRC Idle, RRC Inactive, and RRC Connected at the time of initiating a new access attempt (e.g. new session request).</w:t>
            </w:r>
          </w:p>
        </w:tc>
      </w:tr>
    </w:tbl>
    <w:p w:rsidR="007B7019" w:rsidRDefault="009A24D4" w:rsidP="00BA4F33">
      <w:pPr>
        <w:pStyle w:val="a0"/>
        <w:spacing w:beforeLines="50"/>
        <w:rPr>
          <w:rFonts w:eastAsiaTheme="minorEastAsia"/>
          <w:vanish/>
          <w:lang w:eastAsia="zh-CN"/>
          <w:specVanish/>
        </w:rPr>
      </w:pPr>
      <w:r>
        <w:rPr>
          <w:rFonts w:eastAsiaTheme="minorEastAsia" w:hint="eastAsia"/>
          <w:lang w:eastAsia="zh-CN"/>
        </w:rPr>
        <w:t>Hence,</w:t>
      </w:r>
    </w:p>
    <w:p w:rsidR="008774C8" w:rsidRDefault="000874B0" w:rsidP="008774C8">
      <w:pPr>
        <w:pStyle w:val="a0"/>
        <w:rPr>
          <w:rFonts w:eastAsiaTheme="minorEastAsia"/>
          <w:lang w:eastAsia="zh-CN"/>
        </w:rPr>
      </w:pPr>
      <w:bookmarkStart w:id="3" w:name="OLE_LINK78"/>
      <w:bookmarkStart w:id="4" w:name="OLE_LINK79"/>
      <w:r>
        <w:rPr>
          <w:rFonts w:eastAsiaTheme="minorEastAsia"/>
          <w:b/>
          <w:lang w:eastAsia="zh-CN"/>
        </w:rPr>
        <w:t xml:space="preserve"> </w:t>
      </w:r>
      <w:proofErr w:type="gramStart"/>
      <w:r w:rsidR="00CD2A2A">
        <w:rPr>
          <w:rFonts w:eastAsiaTheme="minorEastAsia" w:hint="eastAsia"/>
          <w:lang w:eastAsia="zh-CN"/>
        </w:rPr>
        <w:t>if</w:t>
      </w:r>
      <w:proofErr w:type="gramEnd"/>
      <w:r w:rsidR="00CD2A2A">
        <w:rPr>
          <w:rFonts w:eastAsiaTheme="minorEastAsia" w:hint="eastAsia"/>
          <w:lang w:eastAsia="zh-CN"/>
        </w:rPr>
        <w:t xml:space="preserve"> a UE is in </w:t>
      </w:r>
      <w:r w:rsidR="00523878">
        <w:rPr>
          <w:rFonts w:eastAsiaTheme="minorEastAsia" w:hint="eastAsia"/>
          <w:lang w:eastAsia="zh-CN"/>
        </w:rPr>
        <w:t xml:space="preserve">RRC </w:t>
      </w:r>
      <w:r w:rsidR="00CD2A2A">
        <w:rPr>
          <w:rFonts w:eastAsiaTheme="minorEastAsia" w:hint="eastAsia"/>
          <w:lang w:eastAsia="zh-CN"/>
        </w:rPr>
        <w:t>connected mode, access control is applied only when a new session request is initiated.</w:t>
      </w:r>
      <w:r w:rsidR="00A35387">
        <w:rPr>
          <w:rFonts w:eastAsiaTheme="minorEastAsia" w:hint="eastAsia"/>
          <w:lang w:eastAsia="zh-CN"/>
        </w:rPr>
        <w:t xml:space="preserve"> And based on SA2 conclusion, </w:t>
      </w:r>
      <w:r w:rsidR="00064F64" w:rsidRPr="00064F64">
        <w:rPr>
          <w:rFonts w:eastAsiaTheme="minorEastAsia"/>
          <w:lang w:eastAsia="zh-CN"/>
        </w:rPr>
        <w:t>even if a UE is in connected mode,</w:t>
      </w:r>
      <w:r w:rsidR="00A35387">
        <w:rPr>
          <w:rFonts w:eastAsiaTheme="minorEastAsia" w:hint="eastAsia"/>
          <w:lang w:eastAsia="zh-CN"/>
        </w:rPr>
        <w:t xml:space="preserve"> </w:t>
      </w:r>
      <w:r w:rsidR="00064F64">
        <w:rPr>
          <w:rFonts w:eastAsiaTheme="minorEastAsia" w:hint="eastAsia"/>
          <w:lang w:eastAsia="zh-CN"/>
        </w:rPr>
        <w:t xml:space="preserve">it </w:t>
      </w:r>
      <w:r w:rsidR="00A35387">
        <w:rPr>
          <w:rFonts w:eastAsiaTheme="minorEastAsia" w:hint="eastAsia"/>
          <w:lang w:eastAsia="zh-CN"/>
        </w:rPr>
        <w:t>will invoke</w:t>
      </w:r>
      <w:r w:rsidR="00064F64">
        <w:rPr>
          <w:rFonts w:eastAsiaTheme="minorEastAsia" w:hint="eastAsia"/>
          <w:lang w:eastAsia="zh-CN"/>
        </w:rPr>
        <w:t xml:space="preserve"> a </w:t>
      </w:r>
      <w:r w:rsidR="00B53FFF">
        <w:rPr>
          <w:rFonts w:eastAsiaTheme="minorEastAsia" w:hint="eastAsia"/>
          <w:lang w:eastAsia="zh-CN"/>
        </w:rPr>
        <w:t>NAS</w:t>
      </w:r>
      <w:r w:rsidR="00064F64">
        <w:rPr>
          <w:rFonts w:eastAsiaTheme="minorEastAsia" w:hint="eastAsia"/>
          <w:lang w:eastAsia="zh-CN"/>
        </w:rPr>
        <w:t xml:space="preserve"> procedure</w:t>
      </w:r>
      <w:r w:rsidR="00B53FFF">
        <w:rPr>
          <w:rFonts w:eastAsiaTheme="minorEastAsia" w:hint="eastAsia"/>
          <w:lang w:eastAsia="zh-CN"/>
        </w:rPr>
        <w:t xml:space="preserve"> (</w:t>
      </w:r>
      <w:r w:rsidR="004E0329">
        <w:rPr>
          <w:rFonts w:eastAsiaTheme="minorEastAsia" w:hint="eastAsia"/>
          <w:lang w:eastAsia="zh-CN"/>
        </w:rPr>
        <w:t xml:space="preserve">e.g. </w:t>
      </w:r>
      <w:r w:rsidR="00B53FFF">
        <w:rPr>
          <w:rFonts w:eastAsiaTheme="minorEastAsia" w:hint="eastAsia"/>
          <w:lang w:eastAsia="zh-CN"/>
        </w:rPr>
        <w:t>Service Request)</w:t>
      </w:r>
      <w:r w:rsidR="00064F64">
        <w:rPr>
          <w:rFonts w:eastAsiaTheme="minorEastAsia" w:hint="eastAsia"/>
          <w:lang w:eastAsia="zh-CN"/>
        </w:rPr>
        <w:t xml:space="preserve"> to request a new session. </w:t>
      </w:r>
      <w:r w:rsidR="00523878">
        <w:rPr>
          <w:rFonts w:eastAsiaTheme="minorEastAsia" w:hint="eastAsia"/>
          <w:lang w:eastAsia="zh-CN"/>
        </w:rPr>
        <w:t xml:space="preserve">NAS </w:t>
      </w:r>
      <w:r w:rsidR="00F121EA">
        <w:rPr>
          <w:rFonts w:eastAsiaTheme="minorEastAsia" w:hint="eastAsia"/>
          <w:lang w:eastAsia="zh-CN"/>
        </w:rPr>
        <w:t xml:space="preserve">layer </w:t>
      </w:r>
      <w:r w:rsidR="00890E37">
        <w:rPr>
          <w:rFonts w:eastAsiaTheme="minorEastAsia" w:hint="eastAsia"/>
          <w:lang w:eastAsia="zh-CN"/>
        </w:rPr>
        <w:t xml:space="preserve">will </w:t>
      </w:r>
      <w:r w:rsidR="00FC324D">
        <w:rPr>
          <w:rFonts w:eastAsiaTheme="minorEastAsia" w:hint="eastAsia"/>
          <w:lang w:eastAsia="zh-CN"/>
        </w:rPr>
        <w:t xml:space="preserve">always </w:t>
      </w:r>
      <w:r w:rsidR="00677C68">
        <w:rPr>
          <w:rFonts w:eastAsiaTheme="minorEastAsia"/>
          <w:lang w:eastAsia="zh-CN"/>
        </w:rPr>
        <w:t xml:space="preserve">be </w:t>
      </w:r>
      <w:r w:rsidR="00890E37">
        <w:rPr>
          <w:rFonts w:eastAsiaTheme="minorEastAsia" w:hint="eastAsia"/>
          <w:lang w:eastAsia="zh-CN"/>
        </w:rPr>
        <w:t xml:space="preserve">involved for a new session request. </w:t>
      </w:r>
      <w:r w:rsidR="00523878">
        <w:rPr>
          <w:rFonts w:eastAsiaTheme="minorEastAsia" w:hint="eastAsia"/>
          <w:lang w:eastAsia="zh-CN"/>
        </w:rPr>
        <w:t>Therefore, when access control is applied to UE</w:t>
      </w:r>
      <w:r w:rsidR="00F12AEC">
        <w:rPr>
          <w:rFonts w:eastAsiaTheme="minorEastAsia" w:hint="eastAsia"/>
          <w:lang w:eastAsia="zh-CN"/>
        </w:rPr>
        <w:t>s</w:t>
      </w:r>
      <w:r w:rsidR="00523878">
        <w:rPr>
          <w:rFonts w:eastAsiaTheme="minorEastAsia" w:hint="eastAsia"/>
          <w:lang w:eastAsia="zh-CN"/>
        </w:rPr>
        <w:t xml:space="preserve"> in RRC connected mode, NAS </w:t>
      </w:r>
      <w:r w:rsidR="00F121EA">
        <w:rPr>
          <w:rFonts w:eastAsiaTheme="minorEastAsia" w:hint="eastAsia"/>
          <w:lang w:eastAsia="zh-CN"/>
        </w:rPr>
        <w:t xml:space="preserve">layer </w:t>
      </w:r>
      <w:r w:rsidR="00890E37">
        <w:rPr>
          <w:rFonts w:eastAsiaTheme="minorEastAsia" w:hint="eastAsia"/>
          <w:lang w:eastAsia="zh-CN"/>
        </w:rPr>
        <w:t xml:space="preserve">can provide access </w:t>
      </w:r>
      <w:r w:rsidR="00F12AEC">
        <w:rPr>
          <w:rFonts w:eastAsiaTheme="minorEastAsia"/>
          <w:lang w:eastAsia="zh-CN"/>
        </w:rPr>
        <w:t>categor</w:t>
      </w:r>
      <w:r w:rsidR="00F12AEC">
        <w:rPr>
          <w:rFonts w:eastAsiaTheme="minorEastAsia" w:hint="eastAsia"/>
          <w:lang w:eastAsia="zh-CN"/>
        </w:rPr>
        <w:t>ies</w:t>
      </w:r>
      <w:r w:rsidR="00890E37">
        <w:rPr>
          <w:rFonts w:eastAsiaTheme="minorEastAsia" w:hint="eastAsia"/>
          <w:lang w:eastAsia="zh-CN"/>
        </w:rPr>
        <w:t xml:space="preserve"> to AS</w:t>
      </w:r>
      <w:r w:rsidR="00F121EA">
        <w:rPr>
          <w:rFonts w:eastAsiaTheme="minorEastAsia" w:hint="eastAsia"/>
          <w:lang w:eastAsia="zh-CN"/>
        </w:rPr>
        <w:t xml:space="preserve"> layer</w:t>
      </w:r>
      <w:r w:rsidR="00890E37">
        <w:rPr>
          <w:rFonts w:eastAsiaTheme="minorEastAsia" w:hint="eastAsia"/>
          <w:lang w:eastAsia="zh-CN"/>
        </w:rPr>
        <w:t>.</w:t>
      </w:r>
    </w:p>
    <w:p w:rsidR="00FC324D" w:rsidRDefault="00FC324D" w:rsidP="008774C8">
      <w:pPr>
        <w:pStyle w:val="a0"/>
        <w:rPr>
          <w:rFonts w:eastAsiaTheme="minorEastAsia"/>
          <w:lang w:eastAsia="zh-CN"/>
        </w:rPr>
      </w:pPr>
      <w:r>
        <w:rPr>
          <w:rFonts w:eastAsiaTheme="minorEastAsia" w:hint="eastAsia"/>
          <w:lang w:eastAsia="zh-CN"/>
        </w:rPr>
        <w:t xml:space="preserve">In LTE, NAS </w:t>
      </w:r>
      <w:r w:rsidR="00F121EA">
        <w:rPr>
          <w:rFonts w:eastAsiaTheme="minorEastAsia" w:hint="eastAsia"/>
          <w:lang w:eastAsia="zh-CN"/>
        </w:rPr>
        <w:t xml:space="preserve">layer </w:t>
      </w:r>
      <w:r>
        <w:rPr>
          <w:rFonts w:eastAsiaTheme="minorEastAsia" w:hint="eastAsia"/>
          <w:lang w:eastAsia="zh-CN"/>
        </w:rPr>
        <w:t xml:space="preserve">always indicates the type of access control to AS </w:t>
      </w:r>
      <w:r w:rsidR="00677C68">
        <w:rPr>
          <w:rFonts w:eastAsiaTheme="minorEastAsia"/>
          <w:lang w:eastAsia="zh-CN"/>
        </w:rPr>
        <w:t>layer</w:t>
      </w:r>
      <w:r w:rsidR="00F121EA">
        <w:rPr>
          <w:rFonts w:eastAsiaTheme="minorEastAsia" w:hint="eastAsia"/>
          <w:lang w:eastAsia="zh-CN"/>
        </w:rPr>
        <w:t xml:space="preserve"> </w:t>
      </w:r>
      <w:r>
        <w:rPr>
          <w:rFonts w:eastAsiaTheme="minorEastAsia" w:hint="eastAsia"/>
          <w:lang w:eastAsia="zh-CN"/>
        </w:rPr>
        <w:t>when an RRC idle UE initiate RRC connection establishment procedure. The same principle can be reused in NR when access control is applied to RRC idle UEs, i.e. NAS</w:t>
      </w:r>
      <w:r w:rsidR="00F121EA">
        <w:rPr>
          <w:rFonts w:eastAsiaTheme="minorEastAsia" w:hint="eastAsia"/>
          <w:lang w:eastAsia="zh-CN"/>
        </w:rPr>
        <w:t xml:space="preserve"> layer</w:t>
      </w:r>
      <w:r>
        <w:rPr>
          <w:rFonts w:eastAsiaTheme="minorEastAsia" w:hint="eastAsia"/>
          <w:lang w:eastAsia="zh-CN"/>
        </w:rPr>
        <w:t xml:space="preserve"> always provides access categories to AS </w:t>
      </w:r>
      <w:r w:rsidR="00F121EA">
        <w:rPr>
          <w:rFonts w:eastAsiaTheme="minorEastAsia" w:hint="eastAsia"/>
          <w:lang w:eastAsia="zh-CN"/>
        </w:rPr>
        <w:t xml:space="preserve">layer </w:t>
      </w:r>
      <w:r>
        <w:rPr>
          <w:rFonts w:eastAsiaTheme="minorEastAsia" w:hint="eastAsia"/>
          <w:lang w:eastAsia="zh-CN"/>
        </w:rPr>
        <w:t>when access control is applied to UEs in RRC idle.</w:t>
      </w:r>
    </w:p>
    <w:p w:rsidR="00F12AEC" w:rsidRDefault="00F12AEC" w:rsidP="008774C8">
      <w:pPr>
        <w:pStyle w:val="a0"/>
        <w:rPr>
          <w:rFonts w:eastAsiaTheme="minorEastAsia"/>
          <w:b/>
          <w:lang w:eastAsia="zh-CN"/>
        </w:rPr>
      </w:pPr>
      <w:r w:rsidRPr="00F12AEC">
        <w:rPr>
          <w:rFonts w:eastAsiaTheme="minorEastAsia" w:hint="eastAsia"/>
          <w:b/>
          <w:lang w:eastAsia="zh-CN"/>
        </w:rPr>
        <w:t xml:space="preserve">Observation </w:t>
      </w:r>
      <w:r w:rsidR="00FC324D">
        <w:rPr>
          <w:rFonts w:eastAsiaTheme="minorEastAsia" w:hint="eastAsia"/>
          <w:b/>
          <w:lang w:eastAsia="zh-CN"/>
        </w:rPr>
        <w:t>1</w:t>
      </w:r>
      <w:r w:rsidRPr="00F12AEC">
        <w:rPr>
          <w:rFonts w:eastAsiaTheme="minorEastAsia" w:hint="eastAsia"/>
          <w:b/>
          <w:lang w:eastAsia="zh-CN"/>
        </w:rPr>
        <w:t xml:space="preserve">: When access control is applied to UEs in RRC idle and RRC connected mode, access </w:t>
      </w:r>
      <w:r w:rsidRPr="00F12AEC">
        <w:rPr>
          <w:rFonts w:eastAsiaTheme="minorEastAsia"/>
          <w:b/>
          <w:lang w:eastAsia="zh-CN"/>
        </w:rPr>
        <w:t>categor</w:t>
      </w:r>
      <w:r w:rsidRPr="00F12AEC">
        <w:rPr>
          <w:rFonts w:eastAsiaTheme="minorEastAsia" w:hint="eastAsia"/>
          <w:b/>
          <w:lang w:eastAsia="zh-CN"/>
        </w:rPr>
        <w:t xml:space="preserve">ies </w:t>
      </w:r>
      <w:r w:rsidR="007A4770">
        <w:rPr>
          <w:rFonts w:eastAsiaTheme="minorEastAsia" w:hint="eastAsia"/>
          <w:b/>
          <w:lang w:eastAsia="zh-CN"/>
        </w:rPr>
        <w:t>can be provided by upper layer</w:t>
      </w:r>
      <w:r w:rsidRPr="00F12AEC">
        <w:rPr>
          <w:rFonts w:eastAsiaTheme="minorEastAsia" w:hint="eastAsia"/>
          <w:b/>
          <w:lang w:eastAsia="zh-CN"/>
        </w:rPr>
        <w:t>.</w:t>
      </w:r>
    </w:p>
    <w:p w:rsidR="00007ABF" w:rsidRPr="00F12AEC" w:rsidRDefault="00FC324D" w:rsidP="008774C8">
      <w:pPr>
        <w:pStyle w:val="a0"/>
        <w:rPr>
          <w:rFonts w:eastAsiaTheme="minorEastAsia"/>
          <w:b/>
          <w:lang w:eastAsia="zh-CN"/>
        </w:rPr>
      </w:pPr>
      <w:r>
        <w:rPr>
          <w:rFonts w:eastAsiaTheme="minorEastAsia" w:hint="eastAsia"/>
          <w:lang w:eastAsia="zh-CN"/>
        </w:rPr>
        <w:t>However, i</w:t>
      </w:r>
      <w:r w:rsidR="00007ABF">
        <w:rPr>
          <w:rFonts w:eastAsiaTheme="minorEastAsia" w:hint="eastAsia"/>
          <w:lang w:eastAsia="zh-CN"/>
        </w:rPr>
        <w:t>t is still unclear how access category would be provided for UEs in RRC inactive.</w:t>
      </w:r>
      <w:r>
        <w:rPr>
          <w:rFonts w:eastAsiaTheme="minorEastAsia" w:hint="eastAsia"/>
          <w:lang w:eastAsia="zh-CN"/>
        </w:rPr>
        <w:t xml:space="preserve"> In section 2.2, we would like to discuss access control mechanism for UEs in RRC inactive.</w:t>
      </w:r>
    </w:p>
    <w:p w:rsidR="00991EDE" w:rsidRDefault="00F12AEC" w:rsidP="00F12AEC">
      <w:pPr>
        <w:pStyle w:val="20"/>
        <w:tabs>
          <w:tab w:val="clear" w:pos="-806"/>
          <w:tab w:val="num" w:pos="576"/>
        </w:tabs>
        <w:ind w:left="576" w:hanging="576"/>
        <w:rPr>
          <w:rFonts w:eastAsiaTheme="minorEastAsia"/>
        </w:rPr>
      </w:pPr>
      <w:r>
        <w:rPr>
          <w:rFonts w:eastAsiaTheme="minorEastAsia" w:hint="eastAsia"/>
        </w:rPr>
        <w:t>Access Control for UEs in RRC Inactive</w:t>
      </w:r>
    </w:p>
    <w:p w:rsidR="004E5C42" w:rsidRDefault="004E5C42" w:rsidP="008774C8">
      <w:pPr>
        <w:pStyle w:val="a0"/>
        <w:rPr>
          <w:rFonts w:eastAsiaTheme="minorEastAsia"/>
          <w:lang w:eastAsia="zh-CN"/>
        </w:rPr>
      </w:pPr>
      <w:r>
        <w:rPr>
          <w:rFonts w:eastAsiaTheme="minorEastAsia" w:hint="eastAsia"/>
          <w:lang w:eastAsia="zh-CN"/>
        </w:rPr>
        <w:t xml:space="preserve">For UEs </w:t>
      </w:r>
      <w:r w:rsidR="000E0103">
        <w:rPr>
          <w:rFonts w:eastAsiaTheme="minorEastAsia" w:hint="eastAsia"/>
          <w:lang w:eastAsia="zh-CN"/>
        </w:rPr>
        <w:t xml:space="preserve">in RRC inactive, </w:t>
      </w:r>
      <w:r w:rsidR="007410B4">
        <w:rPr>
          <w:rFonts w:eastAsiaTheme="minorEastAsia" w:hint="eastAsia"/>
          <w:lang w:eastAsia="zh-CN"/>
        </w:rPr>
        <w:t xml:space="preserve">it may resume RRC connection due to </w:t>
      </w:r>
      <w:r w:rsidR="000E0103">
        <w:rPr>
          <w:rFonts w:eastAsiaTheme="minorEastAsia" w:hint="eastAsia"/>
          <w:lang w:eastAsia="zh-CN"/>
        </w:rPr>
        <w:t>the following cases</w:t>
      </w:r>
      <w:r w:rsidR="00774ACB">
        <w:rPr>
          <w:rFonts w:eastAsiaTheme="minorEastAsia" w:hint="eastAsia"/>
          <w:lang w:eastAsia="zh-CN"/>
        </w:rPr>
        <w:t xml:space="preserve"> </w:t>
      </w:r>
      <w:r w:rsidR="0072634E">
        <w:rPr>
          <w:rFonts w:eastAsiaTheme="minorEastAsia" w:hint="eastAsia"/>
          <w:lang w:eastAsia="zh-CN"/>
        </w:rPr>
        <w:t>[2]</w:t>
      </w:r>
      <w:r w:rsidR="000E0103">
        <w:rPr>
          <w:rFonts w:eastAsiaTheme="minorEastAsia" w:hint="eastAsia"/>
          <w:lang w:eastAsia="zh-CN"/>
        </w:rPr>
        <w:t>:</w:t>
      </w:r>
    </w:p>
    <w:p w:rsidR="000E0103" w:rsidRDefault="000E0103" w:rsidP="008774C8">
      <w:pPr>
        <w:pStyle w:val="a0"/>
        <w:rPr>
          <w:rFonts w:eastAsiaTheme="minorEastAsia"/>
          <w:lang w:eastAsia="zh-CN"/>
        </w:rPr>
      </w:pPr>
      <w:r>
        <w:rPr>
          <w:rFonts w:eastAsiaTheme="minorEastAsia" w:hint="eastAsia"/>
          <w:lang w:eastAsia="zh-CN"/>
        </w:rPr>
        <w:t xml:space="preserve">Case 1: </w:t>
      </w:r>
      <w:r w:rsidR="004E0329">
        <w:rPr>
          <w:rFonts w:eastAsiaTheme="minorEastAsia" w:hint="eastAsia"/>
          <w:lang w:eastAsia="zh-CN"/>
        </w:rPr>
        <w:t xml:space="preserve">A response to </w:t>
      </w:r>
      <w:r>
        <w:rPr>
          <w:rFonts w:eastAsiaTheme="minorEastAsia" w:hint="eastAsia"/>
          <w:lang w:eastAsia="zh-CN"/>
        </w:rPr>
        <w:t>RA</w:t>
      </w:r>
      <w:r w:rsidR="009D1AB6">
        <w:rPr>
          <w:rFonts w:eastAsiaTheme="minorEastAsia" w:hint="eastAsia"/>
          <w:lang w:eastAsia="zh-CN"/>
        </w:rPr>
        <w:t>N</w:t>
      </w:r>
      <w:r>
        <w:rPr>
          <w:rFonts w:eastAsiaTheme="minorEastAsia" w:hint="eastAsia"/>
          <w:lang w:eastAsia="zh-CN"/>
        </w:rPr>
        <w:t xml:space="preserve"> paging.</w:t>
      </w:r>
    </w:p>
    <w:p w:rsidR="000E0103" w:rsidRDefault="000E0103" w:rsidP="008774C8">
      <w:pPr>
        <w:pStyle w:val="a0"/>
        <w:rPr>
          <w:rFonts w:eastAsiaTheme="minorEastAsia"/>
          <w:lang w:eastAsia="zh-CN"/>
        </w:rPr>
      </w:pPr>
      <w:r>
        <w:rPr>
          <w:rFonts w:eastAsiaTheme="minorEastAsia" w:hint="eastAsia"/>
          <w:lang w:eastAsia="zh-CN"/>
        </w:rPr>
        <w:t xml:space="preserve">Case 2: UL data </w:t>
      </w:r>
      <w:r w:rsidR="00311AA6">
        <w:rPr>
          <w:rFonts w:eastAsiaTheme="minorEastAsia" w:hint="eastAsia"/>
          <w:lang w:eastAsia="zh-CN"/>
        </w:rPr>
        <w:t>arrivals</w:t>
      </w:r>
      <w:r>
        <w:rPr>
          <w:rFonts w:eastAsiaTheme="minorEastAsia" w:hint="eastAsia"/>
          <w:lang w:eastAsia="zh-CN"/>
        </w:rPr>
        <w:t>.</w:t>
      </w:r>
    </w:p>
    <w:p w:rsidR="000E0103" w:rsidRDefault="000E0103" w:rsidP="008774C8">
      <w:pPr>
        <w:pStyle w:val="a0"/>
        <w:rPr>
          <w:rFonts w:eastAsiaTheme="minorEastAsia"/>
          <w:lang w:eastAsia="zh-CN"/>
        </w:rPr>
      </w:pPr>
      <w:r>
        <w:rPr>
          <w:rFonts w:eastAsiaTheme="minorEastAsia" w:hint="eastAsia"/>
          <w:lang w:eastAsia="zh-CN"/>
        </w:rPr>
        <w:t xml:space="preserve">Case 3: The RRC layer </w:t>
      </w:r>
      <w:r w:rsidR="00311AA6">
        <w:rPr>
          <w:rFonts w:eastAsiaTheme="minorEastAsia" w:hint="eastAsia"/>
          <w:lang w:eastAsia="zh-CN"/>
        </w:rPr>
        <w:t>initiate</w:t>
      </w:r>
      <w:r>
        <w:rPr>
          <w:rFonts w:eastAsiaTheme="minorEastAsia" w:hint="eastAsia"/>
          <w:lang w:eastAsia="zh-CN"/>
        </w:rPr>
        <w:t xml:space="preserve">s a </w:t>
      </w:r>
      <w:r>
        <w:rPr>
          <w:rFonts w:eastAsiaTheme="minorEastAsia"/>
          <w:lang w:eastAsia="zh-CN"/>
        </w:rPr>
        <w:t>signaling</w:t>
      </w:r>
      <w:r>
        <w:rPr>
          <w:rFonts w:eastAsiaTheme="minorEastAsia" w:hint="eastAsia"/>
          <w:lang w:eastAsia="zh-CN"/>
        </w:rPr>
        <w:t xml:space="preserve"> procedure by itself, e.g. RNA update.</w:t>
      </w:r>
    </w:p>
    <w:p w:rsidR="000E0103" w:rsidRDefault="000E0103" w:rsidP="008774C8">
      <w:pPr>
        <w:pStyle w:val="a0"/>
        <w:rPr>
          <w:rFonts w:eastAsiaTheme="minorEastAsia"/>
          <w:lang w:eastAsia="zh-CN"/>
        </w:rPr>
      </w:pPr>
      <w:r>
        <w:rPr>
          <w:rFonts w:eastAsiaTheme="minorEastAsia" w:hint="eastAsia"/>
          <w:lang w:eastAsia="zh-CN"/>
        </w:rPr>
        <w:t xml:space="preserve">Case 4: The NAS layer </w:t>
      </w:r>
      <w:r w:rsidR="00311AA6">
        <w:rPr>
          <w:rFonts w:eastAsiaTheme="minorEastAsia" w:hint="eastAsia"/>
          <w:lang w:eastAsia="zh-CN"/>
        </w:rPr>
        <w:t>initiate</w:t>
      </w:r>
      <w:r>
        <w:rPr>
          <w:rFonts w:eastAsiaTheme="minorEastAsia" w:hint="eastAsia"/>
          <w:lang w:eastAsia="zh-CN"/>
        </w:rPr>
        <w:t xml:space="preserve">s a </w:t>
      </w:r>
      <w:r>
        <w:rPr>
          <w:rFonts w:eastAsiaTheme="minorEastAsia"/>
          <w:lang w:eastAsia="zh-CN"/>
        </w:rPr>
        <w:t>signaling</w:t>
      </w:r>
      <w:r>
        <w:rPr>
          <w:rFonts w:eastAsiaTheme="minorEastAsia" w:hint="eastAsia"/>
          <w:lang w:eastAsia="zh-CN"/>
        </w:rPr>
        <w:t xml:space="preserve"> procedure, e.g. TAU</w:t>
      </w:r>
      <w:r w:rsidR="003A2B38">
        <w:rPr>
          <w:rFonts w:eastAsiaTheme="minorEastAsia" w:hint="eastAsia"/>
          <w:lang w:eastAsia="zh-CN"/>
        </w:rPr>
        <w:t>, or NAS message for a new session request</w:t>
      </w:r>
    </w:p>
    <w:p w:rsidR="000E0103" w:rsidRDefault="004E0329" w:rsidP="008774C8">
      <w:pPr>
        <w:pStyle w:val="a0"/>
        <w:rPr>
          <w:rFonts w:eastAsiaTheme="minorEastAsia"/>
          <w:lang w:eastAsia="zh-CN"/>
        </w:rPr>
      </w:pPr>
      <w:r>
        <w:rPr>
          <w:rFonts w:eastAsiaTheme="minorEastAsia" w:hint="eastAsia"/>
          <w:lang w:eastAsia="zh-CN"/>
        </w:rPr>
        <w:t>As most UEs may stay in RRC inactive instead of RRC idle, access control should be applied to all cases that trigger UEs to resume RRC connection.</w:t>
      </w:r>
    </w:p>
    <w:p w:rsidR="004E0329" w:rsidRPr="004E0329" w:rsidRDefault="004E0329" w:rsidP="008774C8">
      <w:pPr>
        <w:pStyle w:val="a0"/>
        <w:rPr>
          <w:rFonts w:eastAsiaTheme="minorEastAsia"/>
          <w:b/>
          <w:lang w:eastAsia="zh-CN"/>
        </w:rPr>
      </w:pPr>
      <w:r w:rsidRPr="004E0329">
        <w:rPr>
          <w:rFonts w:eastAsiaTheme="minorEastAsia" w:hint="eastAsia"/>
          <w:b/>
          <w:lang w:eastAsia="zh-CN"/>
        </w:rPr>
        <w:t xml:space="preserve">Proposal 1: Access control should be applied to all cases that trigger </w:t>
      </w:r>
      <w:r>
        <w:rPr>
          <w:rFonts w:eastAsiaTheme="minorEastAsia"/>
          <w:b/>
          <w:lang w:eastAsia="zh-CN"/>
        </w:rPr>
        <w:t>inactive</w:t>
      </w:r>
      <w:r>
        <w:rPr>
          <w:rFonts w:eastAsiaTheme="minorEastAsia" w:hint="eastAsia"/>
          <w:b/>
          <w:lang w:eastAsia="zh-CN"/>
        </w:rPr>
        <w:t xml:space="preserve"> </w:t>
      </w:r>
      <w:r w:rsidRPr="004E0329">
        <w:rPr>
          <w:rFonts w:eastAsiaTheme="minorEastAsia" w:hint="eastAsia"/>
          <w:b/>
          <w:lang w:eastAsia="zh-CN"/>
        </w:rPr>
        <w:t>UEs to resume RRC connection, including:</w:t>
      </w:r>
    </w:p>
    <w:p w:rsidR="004E0329" w:rsidRPr="004E0329" w:rsidRDefault="004E0329" w:rsidP="004E0329">
      <w:pPr>
        <w:pStyle w:val="a0"/>
        <w:numPr>
          <w:ilvl w:val="0"/>
          <w:numId w:val="57"/>
        </w:numPr>
        <w:rPr>
          <w:rFonts w:eastAsiaTheme="minorEastAsia"/>
          <w:b/>
          <w:lang w:eastAsia="zh-CN"/>
        </w:rPr>
      </w:pPr>
      <w:r>
        <w:rPr>
          <w:rFonts w:eastAsiaTheme="minorEastAsia" w:hint="eastAsia"/>
          <w:b/>
          <w:lang w:eastAsia="zh-CN"/>
        </w:rPr>
        <w:t xml:space="preserve">Case 1: </w:t>
      </w:r>
      <w:r w:rsidRPr="004E0329">
        <w:rPr>
          <w:rFonts w:eastAsiaTheme="minorEastAsia" w:hint="eastAsia"/>
          <w:b/>
          <w:lang w:eastAsia="zh-CN"/>
        </w:rPr>
        <w:t>A response to RA</w:t>
      </w:r>
      <w:r w:rsidR="0080292B">
        <w:rPr>
          <w:rFonts w:eastAsiaTheme="minorEastAsia" w:hint="eastAsia"/>
          <w:b/>
          <w:lang w:eastAsia="zh-CN"/>
        </w:rPr>
        <w:t>N</w:t>
      </w:r>
      <w:r w:rsidRPr="004E0329">
        <w:rPr>
          <w:rFonts w:eastAsiaTheme="minorEastAsia" w:hint="eastAsia"/>
          <w:b/>
          <w:lang w:eastAsia="zh-CN"/>
        </w:rPr>
        <w:t xml:space="preserve"> paging;</w:t>
      </w:r>
    </w:p>
    <w:p w:rsidR="004E0329" w:rsidRPr="004E0329" w:rsidRDefault="004E0329" w:rsidP="004E0329">
      <w:pPr>
        <w:pStyle w:val="a0"/>
        <w:numPr>
          <w:ilvl w:val="0"/>
          <w:numId w:val="57"/>
        </w:numPr>
        <w:rPr>
          <w:rFonts w:eastAsiaTheme="minorEastAsia"/>
          <w:b/>
          <w:lang w:eastAsia="zh-CN"/>
        </w:rPr>
      </w:pPr>
      <w:r>
        <w:rPr>
          <w:rFonts w:eastAsiaTheme="minorEastAsia" w:hint="eastAsia"/>
          <w:b/>
          <w:lang w:eastAsia="zh-CN"/>
        </w:rPr>
        <w:t xml:space="preserve">Case 2: </w:t>
      </w:r>
      <w:r w:rsidRPr="004E0329">
        <w:rPr>
          <w:rFonts w:eastAsiaTheme="minorEastAsia" w:hint="eastAsia"/>
          <w:b/>
          <w:lang w:eastAsia="zh-CN"/>
        </w:rPr>
        <w:t xml:space="preserve">UL data </w:t>
      </w:r>
      <w:r w:rsidR="0080292B">
        <w:rPr>
          <w:rFonts w:eastAsiaTheme="minorEastAsia" w:hint="eastAsia"/>
          <w:b/>
          <w:lang w:eastAsia="zh-CN"/>
        </w:rPr>
        <w:t>arrival</w:t>
      </w:r>
      <w:r w:rsidR="00311AA6">
        <w:rPr>
          <w:rFonts w:eastAsiaTheme="minorEastAsia" w:hint="eastAsia"/>
          <w:b/>
          <w:lang w:eastAsia="zh-CN"/>
        </w:rPr>
        <w:t>s</w:t>
      </w:r>
      <w:r w:rsidRPr="004E0329">
        <w:rPr>
          <w:rFonts w:eastAsiaTheme="minorEastAsia" w:hint="eastAsia"/>
          <w:b/>
          <w:lang w:eastAsia="zh-CN"/>
        </w:rPr>
        <w:t>;</w:t>
      </w:r>
    </w:p>
    <w:p w:rsidR="004E0329" w:rsidRPr="004E0329" w:rsidRDefault="004E0329" w:rsidP="004E0329">
      <w:pPr>
        <w:pStyle w:val="a0"/>
        <w:numPr>
          <w:ilvl w:val="0"/>
          <w:numId w:val="57"/>
        </w:numPr>
        <w:rPr>
          <w:rFonts w:eastAsiaTheme="minorEastAsia"/>
          <w:b/>
          <w:lang w:eastAsia="zh-CN"/>
        </w:rPr>
      </w:pPr>
      <w:r>
        <w:rPr>
          <w:rFonts w:eastAsiaTheme="minorEastAsia" w:hint="eastAsia"/>
          <w:b/>
          <w:lang w:eastAsia="zh-CN"/>
        </w:rPr>
        <w:t xml:space="preserve">Case 3: </w:t>
      </w:r>
      <w:r w:rsidRPr="004E0329">
        <w:rPr>
          <w:rFonts w:eastAsiaTheme="minorEastAsia" w:hint="eastAsia"/>
          <w:b/>
          <w:lang w:eastAsia="zh-CN"/>
        </w:rPr>
        <w:t xml:space="preserve">The RRC layer </w:t>
      </w:r>
      <w:r w:rsidR="0080292B">
        <w:rPr>
          <w:rFonts w:eastAsiaTheme="minorEastAsia" w:hint="eastAsia"/>
          <w:b/>
          <w:lang w:eastAsia="zh-CN"/>
        </w:rPr>
        <w:t>initiate</w:t>
      </w:r>
      <w:r w:rsidR="0080292B" w:rsidRPr="004E0329">
        <w:rPr>
          <w:rFonts w:eastAsiaTheme="minorEastAsia" w:hint="eastAsia"/>
          <w:b/>
          <w:lang w:eastAsia="zh-CN"/>
        </w:rPr>
        <w:t xml:space="preserve">s </w:t>
      </w:r>
      <w:r w:rsidRPr="004E0329">
        <w:rPr>
          <w:rFonts w:eastAsiaTheme="minorEastAsia" w:hint="eastAsia"/>
          <w:b/>
          <w:lang w:eastAsia="zh-CN"/>
        </w:rPr>
        <w:t xml:space="preserve">a </w:t>
      </w:r>
      <w:r w:rsidRPr="004E0329">
        <w:rPr>
          <w:rFonts w:eastAsiaTheme="minorEastAsia"/>
          <w:b/>
          <w:lang w:eastAsia="zh-CN"/>
        </w:rPr>
        <w:t>signaling</w:t>
      </w:r>
      <w:r w:rsidRPr="004E0329">
        <w:rPr>
          <w:rFonts w:eastAsiaTheme="minorEastAsia" w:hint="eastAsia"/>
          <w:b/>
          <w:lang w:eastAsia="zh-CN"/>
        </w:rPr>
        <w:t xml:space="preserve"> procedure;</w:t>
      </w:r>
    </w:p>
    <w:p w:rsidR="004E0329" w:rsidRPr="004E0329" w:rsidRDefault="004E0329" w:rsidP="004E0329">
      <w:pPr>
        <w:pStyle w:val="a0"/>
        <w:numPr>
          <w:ilvl w:val="0"/>
          <w:numId w:val="57"/>
        </w:numPr>
        <w:rPr>
          <w:rFonts w:eastAsiaTheme="minorEastAsia"/>
          <w:b/>
          <w:lang w:eastAsia="zh-CN"/>
        </w:rPr>
      </w:pPr>
      <w:r>
        <w:rPr>
          <w:rFonts w:eastAsiaTheme="minorEastAsia" w:hint="eastAsia"/>
          <w:b/>
          <w:lang w:eastAsia="zh-CN"/>
        </w:rPr>
        <w:t xml:space="preserve">Case 4: </w:t>
      </w:r>
      <w:r w:rsidRPr="004E0329">
        <w:rPr>
          <w:rFonts w:eastAsiaTheme="minorEastAsia" w:hint="eastAsia"/>
          <w:b/>
          <w:lang w:eastAsia="zh-CN"/>
        </w:rPr>
        <w:t xml:space="preserve">The NAS layer </w:t>
      </w:r>
      <w:r w:rsidR="0080292B">
        <w:rPr>
          <w:rFonts w:eastAsiaTheme="minorEastAsia" w:hint="eastAsia"/>
          <w:b/>
          <w:lang w:eastAsia="zh-CN"/>
        </w:rPr>
        <w:t>initiate</w:t>
      </w:r>
      <w:r w:rsidR="0080292B" w:rsidRPr="004E0329">
        <w:rPr>
          <w:rFonts w:eastAsiaTheme="minorEastAsia" w:hint="eastAsia"/>
          <w:b/>
          <w:lang w:eastAsia="zh-CN"/>
        </w:rPr>
        <w:t>s</w:t>
      </w:r>
      <w:r w:rsidR="0080292B" w:rsidRPr="004E0329" w:rsidDel="0080292B">
        <w:rPr>
          <w:rFonts w:eastAsiaTheme="minorEastAsia" w:hint="eastAsia"/>
          <w:b/>
          <w:lang w:eastAsia="zh-CN"/>
        </w:rPr>
        <w:t xml:space="preserve"> </w:t>
      </w:r>
      <w:r w:rsidRPr="004E0329">
        <w:rPr>
          <w:rFonts w:eastAsiaTheme="minorEastAsia" w:hint="eastAsia"/>
          <w:b/>
          <w:lang w:eastAsia="zh-CN"/>
        </w:rPr>
        <w:t xml:space="preserve">a </w:t>
      </w:r>
      <w:r w:rsidRPr="004E0329">
        <w:rPr>
          <w:rFonts w:eastAsiaTheme="minorEastAsia"/>
          <w:b/>
          <w:lang w:eastAsia="zh-CN"/>
        </w:rPr>
        <w:t>signaling</w:t>
      </w:r>
      <w:r w:rsidRPr="004E0329">
        <w:rPr>
          <w:rFonts w:eastAsiaTheme="minorEastAsia" w:hint="eastAsia"/>
          <w:b/>
          <w:lang w:eastAsia="zh-CN"/>
        </w:rPr>
        <w:t xml:space="preserve"> procedure.</w:t>
      </w:r>
    </w:p>
    <w:p w:rsidR="004E0329" w:rsidRDefault="004E0329" w:rsidP="004E0329">
      <w:pPr>
        <w:pStyle w:val="a0"/>
        <w:rPr>
          <w:rFonts w:eastAsiaTheme="minorEastAsia"/>
          <w:lang w:eastAsia="zh-CN"/>
        </w:rPr>
      </w:pPr>
      <w:r>
        <w:rPr>
          <w:rFonts w:eastAsiaTheme="minorEastAsia" w:hint="eastAsia"/>
          <w:lang w:eastAsia="zh-CN"/>
        </w:rPr>
        <w:t xml:space="preserve">For case 1, </w:t>
      </w:r>
      <w:r w:rsidR="001E579D">
        <w:rPr>
          <w:rFonts w:eastAsiaTheme="minorEastAsia" w:hint="eastAsia"/>
          <w:lang w:eastAsia="zh-CN"/>
        </w:rPr>
        <w:t xml:space="preserve">NAS </w:t>
      </w:r>
      <w:r w:rsidR="00F121EA">
        <w:rPr>
          <w:rFonts w:eastAsiaTheme="minorEastAsia" w:hint="eastAsia"/>
          <w:lang w:eastAsia="zh-CN"/>
        </w:rPr>
        <w:t xml:space="preserve">layer </w:t>
      </w:r>
      <w:r w:rsidR="001E579D">
        <w:rPr>
          <w:rFonts w:eastAsiaTheme="minorEastAsia" w:hint="eastAsia"/>
          <w:lang w:eastAsia="zh-CN"/>
        </w:rPr>
        <w:t>cannot be aware of that event. And i</w:t>
      </w:r>
      <w:r w:rsidR="005655D2">
        <w:rPr>
          <w:rFonts w:eastAsiaTheme="minorEastAsia" w:hint="eastAsia"/>
          <w:lang w:eastAsia="zh-CN"/>
        </w:rPr>
        <w:t>t can be classified into category 0 based on the table from SA1 LS, which is a standardized access category.</w:t>
      </w:r>
    </w:p>
    <w:p w:rsidR="005655D2" w:rsidRDefault="005655D2" w:rsidP="004E0329">
      <w:pPr>
        <w:pStyle w:val="a0"/>
        <w:rPr>
          <w:rFonts w:eastAsiaTheme="minorEastAsia"/>
          <w:lang w:eastAsia="zh-CN"/>
        </w:rPr>
      </w:pPr>
      <w:r>
        <w:rPr>
          <w:rFonts w:eastAsiaTheme="minorEastAsia" w:hint="eastAsia"/>
          <w:lang w:eastAsia="zh-CN"/>
        </w:rPr>
        <w:t>For case 2</w:t>
      </w:r>
      <w:r w:rsidR="001E579D">
        <w:rPr>
          <w:rFonts w:eastAsiaTheme="minorEastAsia" w:hint="eastAsia"/>
          <w:lang w:eastAsia="zh-CN"/>
        </w:rPr>
        <w:t xml:space="preserve">, </w:t>
      </w:r>
      <w:r w:rsidR="00026852">
        <w:rPr>
          <w:rFonts w:eastAsiaTheme="minorEastAsia" w:hint="eastAsia"/>
          <w:lang w:eastAsia="zh-CN"/>
        </w:rPr>
        <w:t>u</w:t>
      </w:r>
      <w:r w:rsidR="0080292B">
        <w:rPr>
          <w:rFonts w:eastAsiaTheme="minorEastAsia" w:hint="eastAsia"/>
          <w:lang w:eastAsia="zh-CN"/>
        </w:rPr>
        <w:t xml:space="preserve">ser plane data </w:t>
      </w:r>
      <w:r w:rsidR="003A2B38">
        <w:rPr>
          <w:rFonts w:eastAsiaTheme="minorEastAsia" w:hint="eastAsia"/>
          <w:lang w:eastAsia="zh-CN"/>
        </w:rPr>
        <w:t>is buffered</w:t>
      </w:r>
      <w:r w:rsidR="00F121EA">
        <w:rPr>
          <w:rFonts w:eastAsiaTheme="minorEastAsia" w:hint="eastAsia"/>
          <w:lang w:eastAsia="zh-CN"/>
        </w:rPr>
        <w:t xml:space="preserve"> in AS layer. NAS layer cannot be aware of that event.</w:t>
      </w:r>
      <w:r w:rsidR="00631B3C">
        <w:rPr>
          <w:rFonts w:eastAsiaTheme="minorEastAsia" w:hint="eastAsia"/>
          <w:lang w:eastAsia="zh-CN"/>
        </w:rPr>
        <w:t xml:space="preserve"> And it can be classified into a standardized access category, category 8 (MO data), or a</w:t>
      </w:r>
      <w:r w:rsidR="00026852">
        <w:rPr>
          <w:rFonts w:eastAsiaTheme="minorEastAsia" w:hint="eastAsia"/>
          <w:lang w:eastAsia="zh-CN"/>
        </w:rPr>
        <w:t>n</w:t>
      </w:r>
      <w:r w:rsidR="00631B3C">
        <w:rPr>
          <w:rFonts w:eastAsiaTheme="minorEastAsia" w:hint="eastAsia"/>
          <w:lang w:eastAsia="zh-CN"/>
        </w:rPr>
        <w:t xml:space="preserve"> operator defined category if needed.</w:t>
      </w:r>
    </w:p>
    <w:p w:rsidR="001E579D" w:rsidRDefault="001E579D" w:rsidP="004E0329">
      <w:pPr>
        <w:pStyle w:val="a0"/>
        <w:rPr>
          <w:rFonts w:eastAsiaTheme="minorEastAsia"/>
          <w:lang w:eastAsia="zh-CN"/>
        </w:rPr>
      </w:pPr>
      <w:r>
        <w:rPr>
          <w:rFonts w:eastAsiaTheme="minorEastAsia" w:hint="eastAsia"/>
          <w:lang w:eastAsia="zh-CN"/>
        </w:rPr>
        <w:t xml:space="preserve">For case 3, NAS </w:t>
      </w:r>
      <w:r w:rsidR="001E0D6C">
        <w:rPr>
          <w:rFonts w:eastAsiaTheme="minorEastAsia" w:hint="eastAsia"/>
          <w:lang w:eastAsia="zh-CN"/>
        </w:rPr>
        <w:t xml:space="preserve">layer </w:t>
      </w:r>
      <w:r>
        <w:rPr>
          <w:rFonts w:eastAsiaTheme="minorEastAsia" w:hint="eastAsia"/>
          <w:lang w:eastAsia="zh-CN"/>
        </w:rPr>
        <w:t xml:space="preserve">cannot be aware of that event. And it can be classified into a standardized access category, category 4 </w:t>
      </w:r>
      <w:r w:rsidR="001E0D6C">
        <w:rPr>
          <w:rFonts w:eastAsiaTheme="minorEastAsia" w:hint="eastAsia"/>
          <w:lang w:eastAsia="zh-CN"/>
        </w:rPr>
        <w:t xml:space="preserve">(MO </w:t>
      </w:r>
      <w:r w:rsidR="001E0D6C">
        <w:rPr>
          <w:rFonts w:eastAsiaTheme="minorEastAsia"/>
          <w:lang w:eastAsia="zh-CN"/>
        </w:rPr>
        <w:t>signaling</w:t>
      </w:r>
      <w:r w:rsidR="001E0D6C">
        <w:rPr>
          <w:rFonts w:eastAsiaTheme="minorEastAsia" w:hint="eastAsia"/>
          <w:lang w:eastAsia="zh-CN"/>
        </w:rPr>
        <w:t xml:space="preserve">) </w:t>
      </w:r>
      <w:r>
        <w:rPr>
          <w:rFonts w:eastAsiaTheme="minorEastAsia" w:hint="eastAsia"/>
          <w:lang w:eastAsia="zh-CN"/>
        </w:rPr>
        <w:t xml:space="preserve">or a new standardized access category for RNA update if access category is reported as </w:t>
      </w:r>
      <w:proofErr w:type="spellStart"/>
      <w:r>
        <w:rPr>
          <w:rFonts w:eastAsiaTheme="minorEastAsia" w:hint="eastAsia"/>
          <w:lang w:eastAsia="zh-CN"/>
        </w:rPr>
        <w:t>establishement</w:t>
      </w:r>
      <w:proofErr w:type="spellEnd"/>
      <w:r>
        <w:rPr>
          <w:rFonts w:eastAsiaTheme="minorEastAsia" w:hint="eastAsia"/>
          <w:lang w:eastAsia="zh-CN"/>
        </w:rPr>
        <w:t>/resume cause in msg3.</w:t>
      </w:r>
    </w:p>
    <w:p w:rsidR="001E579D" w:rsidRDefault="001E579D" w:rsidP="004E0329">
      <w:pPr>
        <w:pStyle w:val="a0"/>
        <w:rPr>
          <w:rFonts w:eastAsiaTheme="minorEastAsia"/>
          <w:lang w:eastAsia="zh-CN"/>
        </w:rPr>
      </w:pPr>
      <w:r>
        <w:rPr>
          <w:rFonts w:eastAsiaTheme="minorEastAsia" w:hint="eastAsia"/>
          <w:lang w:eastAsia="zh-CN"/>
        </w:rPr>
        <w:t>For case 4, NAS is involved. And NAS will provide access control categories to AS.</w:t>
      </w:r>
    </w:p>
    <w:p w:rsidR="00D44C34" w:rsidRDefault="001E579D" w:rsidP="004E0329">
      <w:pPr>
        <w:pStyle w:val="a0"/>
        <w:rPr>
          <w:rFonts w:eastAsiaTheme="minorEastAsia"/>
          <w:lang w:eastAsia="zh-CN"/>
        </w:rPr>
      </w:pPr>
      <w:r>
        <w:rPr>
          <w:rFonts w:eastAsiaTheme="minorEastAsia" w:hint="eastAsia"/>
          <w:lang w:eastAsia="zh-CN"/>
        </w:rPr>
        <w:t xml:space="preserve">Based on the above analysis, </w:t>
      </w:r>
      <w:r w:rsidR="00631B3C">
        <w:rPr>
          <w:rFonts w:eastAsiaTheme="minorEastAsia" w:hint="eastAsia"/>
          <w:lang w:eastAsia="zh-CN"/>
        </w:rPr>
        <w:t>NAS layer cannot be aware of initiating RRC resume procedure in case 1, case 2 and case 3</w:t>
      </w:r>
      <w:r>
        <w:rPr>
          <w:rFonts w:eastAsiaTheme="minorEastAsia" w:hint="eastAsia"/>
          <w:lang w:eastAsia="zh-CN"/>
        </w:rPr>
        <w:t xml:space="preserve">. </w:t>
      </w:r>
      <w:r w:rsidR="00D44C34">
        <w:rPr>
          <w:rFonts w:eastAsiaTheme="minorEastAsia" w:hint="eastAsia"/>
          <w:lang w:eastAsia="zh-CN"/>
        </w:rPr>
        <w:t xml:space="preserve">There are two possible ways to provide access control categories to AS </w:t>
      </w:r>
      <w:r w:rsidR="00F121EA">
        <w:rPr>
          <w:rFonts w:eastAsiaTheme="minorEastAsia" w:hint="eastAsia"/>
          <w:lang w:eastAsia="zh-CN"/>
        </w:rPr>
        <w:t xml:space="preserve">layer </w:t>
      </w:r>
      <w:r w:rsidR="00D44C34">
        <w:rPr>
          <w:rFonts w:eastAsiaTheme="minorEastAsia" w:hint="eastAsia"/>
          <w:lang w:eastAsia="zh-CN"/>
        </w:rPr>
        <w:t xml:space="preserve">when NAS </w:t>
      </w:r>
      <w:r w:rsidR="00F121EA">
        <w:rPr>
          <w:rFonts w:eastAsiaTheme="minorEastAsia" w:hint="eastAsia"/>
          <w:lang w:eastAsia="zh-CN"/>
        </w:rPr>
        <w:t xml:space="preserve">layer </w:t>
      </w:r>
      <w:r w:rsidR="00D44C34">
        <w:rPr>
          <w:rFonts w:eastAsiaTheme="minorEastAsia" w:hint="eastAsia"/>
          <w:lang w:eastAsia="zh-CN"/>
        </w:rPr>
        <w:t>cannot be aware of RRC procedures:</w:t>
      </w:r>
    </w:p>
    <w:p w:rsidR="00D44C34" w:rsidRDefault="00D44C34" w:rsidP="004E0329">
      <w:pPr>
        <w:pStyle w:val="a0"/>
        <w:rPr>
          <w:rFonts w:eastAsiaTheme="minorEastAsia"/>
          <w:lang w:eastAsia="zh-CN"/>
        </w:rPr>
      </w:pPr>
      <w:r>
        <w:rPr>
          <w:rFonts w:eastAsiaTheme="minorEastAsia" w:hint="eastAsia"/>
          <w:lang w:eastAsia="zh-CN"/>
        </w:rPr>
        <w:t>Alt 1: NAS provides access categories</w:t>
      </w:r>
      <w:r w:rsidR="00677C68">
        <w:rPr>
          <w:rFonts w:eastAsiaTheme="minorEastAsia"/>
          <w:lang w:eastAsia="zh-CN"/>
        </w:rPr>
        <w:t xml:space="preserve"> to AS</w:t>
      </w:r>
      <w:r>
        <w:rPr>
          <w:rFonts w:eastAsiaTheme="minorEastAsia" w:hint="eastAsia"/>
          <w:lang w:eastAsia="zh-CN"/>
        </w:rPr>
        <w:t xml:space="preserve">. </w:t>
      </w:r>
    </w:p>
    <w:p w:rsidR="00D44C34" w:rsidRDefault="00D44C34" w:rsidP="004E0329">
      <w:pPr>
        <w:pStyle w:val="a0"/>
        <w:rPr>
          <w:rFonts w:eastAsiaTheme="minorEastAsia"/>
          <w:lang w:eastAsia="zh-CN"/>
        </w:rPr>
      </w:pPr>
      <w:r>
        <w:rPr>
          <w:rFonts w:eastAsiaTheme="minorEastAsia" w:hint="eastAsia"/>
          <w:lang w:eastAsia="zh-CN"/>
        </w:rPr>
        <w:t xml:space="preserve">Alt 2: AS </w:t>
      </w:r>
      <w:proofErr w:type="gramStart"/>
      <w:r w:rsidR="00677C68">
        <w:rPr>
          <w:rFonts w:eastAsiaTheme="minorEastAsia"/>
          <w:lang w:eastAsia="zh-CN"/>
        </w:rPr>
        <w:t xml:space="preserve">determines </w:t>
      </w:r>
      <w:r>
        <w:rPr>
          <w:rFonts w:eastAsiaTheme="minorEastAsia" w:hint="eastAsia"/>
          <w:lang w:eastAsia="zh-CN"/>
        </w:rPr>
        <w:t xml:space="preserve"> access</w:t>
      </w:r>
      <w:proofErr w:type="gramEnd"/>
      <w:r>
        <w:rPr>
          <w:rFonts w:eastAsiaTheme="minorEastAsia" w:hint="eastAsia"/>
          <w:lang w:eastAsia="zh-CN"/>
        </w:rPr>
        <w:t xml:space="preserve"> categories by itself.</w:t>
      </w:r>
    </w:p>
    <w:p w:rsidR="00D44C34" w:rsidRDefault="00D44C34" w:rsidP="004E0329">
      <w:pPr>
        <w:pStyle w:val="a0"/>
        <w:rPr>
          <w:rFonts w:eastAsiaTheme="minorEastAsia"/>
          <w:lang w:eastAsia="zh-CN"/>
        </w:rPr>
      </w:pPr>
      <w:r>
        <w:rPr>
          <w:rFonts w:eastAsiaTheme="minorEastAsia" w:hint="eastAsia"/>
          <w:lang w:eastAsia="zh-CN"/>
        </w:rPr>
        <w:t xml:space="preserve">For alt1, new indicators from AS </w:t>
      </w:r>
      <w:r w:rsidR="00F121EA">
        <w:rPr>
          <w:rFonts w:eastAsiaTheme="minorEastAsia" w:hint="eastAsia"/>
          <w:lang w:eastAsia="zh-CN"/>
        </w:rPr>
        <w:t xml:space="preserve">layer </w:t>
      </w:r>
      <w:r>
        <w:rPr>
          <w:rFonts w:eastAsiaTheme="minorEastAsia" w:hint="eastAsia"/>
          <w:lang w:eastAsia="zh-CN"/>
        </w:rPr>
        <w:t>to NAS</w:t>
      </w:r>
      <w:r w:rsidR="00F121EA">
        <w:rPr>
          <w:rFonts w:eastAsiaTheme="minorEastAsia" w:hint="eastAsia"/>
          <w:lang w:eastAsia="zh-CN"/>
        </w:rPr>
        <w:t xml:space="preserve"> layer</w:t>
      </w:r>
      <w:r>
        <w:rPr>
          <w:rFonts w:eastAsiaTheme="minorEastAsia" w:hint="eastAsia"/>
          <w:lang w:eastAsia="zh-CN"/>
        </w:rPr>
        <w:t xml:space="preserve"> </w:t>
      </w:r>
      <w:r w:rsidR="00E27BF2">
        <w:rPr>
          <w:rFonts w:eastAsiaTheme="minorEastAsia" w:hint="eastAsia"/>
          <w:lang w:eastAsia="zh-CN"/>
        </w:rPr>
        <w:t>need to be introduced</w:t>
      </w:r>
      <w:r w:rsidR="00677C68">
        <w:rPr>
          <w:rFonts w:eastAsiaTheme="minorEastAsia"/>
          <w:lang w:eastAsia="zh-CN"/>
        </w:rPr>
        <w:t>.</w:t>
      </w:r>
      <w:r w:rsidR="00E27BF2">
        <w:rPr>
          <w:rFonts w:eastAsiaTheme="minorEastAsia" w:hint="eastAsia"/>
          <w:lang w:eastAsia="zh-CN"/>
        </w:rPr>
        <w:t xml:space="preserve"> </w:t>
      </w:r>
      <w:r w:rsidR="00677C68">
        <w:rPr>
          <w:rFonts w:eastAsiaTheme="minorEastAsia"/>
          <w:lang w:eastAsia="zh-CN"/>
        </w:rPr>
        <w:t xml:space="preserve">For </w:t>
      </w:r>
      <w:proofErr w:type="gramStart"/>
      <w:r w:rsidR="00677C68">
        <w:rPr>
          <w:rFonts w:eastAsiaTheme="minorEastAsia"/>
          <w:lang w:eastAsia="zh-CN"/>
        </w:rPr>
        <w:t xml:space="preserve">example </w:t>
      </w:r>
      <w:r w:rsidR="00E27BF2">
        <w:rPr>
          <w:rFonts w:eastAsiaTheme="minorEastAsia" w:hint="eastAsia"/>
          <w:lang w:eastAsia="zh-CN"/>
        </w:rPr>
        <w:t xml:space="preserve"> AS</w:t>
      </w:r>
      <w:proofErr w:type="gramEnd"/>
      <w:r w:rsidR="00E27BF2">
        <w:rPr>
          <w:rFonts w:eastAsiaTheme="minorEastAsia" w:hint="eastAsia"/>
          <w:lang w:eastAsia="zh-CN"/>
        </w:rPr>
        <w:t xml:space="preserve"> layer needs to indicate </w:t>
      </w:r>
      <w:r w:rsidR="00677C68">
        <w:rPr>
          <w:rFonts w:eastAsiaTheme="minorEastAsia"/>
          <w:lang w:eastAsia="zh-CN"/>
        </w:rPr>
        <w:t xml:space="preserve">to NAS </w:t>
      </w:r>
      <w:r w:rsidR="00E27BF2">
        <w:rPr>
          <w:rFonts w:eastAsiaTheme="minorEastAsia" w:hint="eastAsia"/>
          <w:lang w:eastAsia="zh-CN"/>
        </w:rPr>
        <w:t>that RRC resume</w:t>
      </w:r>
      <w:r>
        <w:rPr>
          <w:rFonts w:eastAsiaTheme="minorEastAsia" w:hint="eastAsia"/>
          <w:lang w:eastAsia="zh-CN"/>
        </w:rPr>
        <w:t xml:space="preserve"> </w:t>
      </w:r>
      <w:r w:rsidR="00E27BF2">
        <w:rPr>
          <w:rFonts w:eastAsiaTheme="minorEastAsia" w:hint="eastAsia"/>
          <w:lang w:eastAsia="zh-CN"/>
        </w:rPr>
        <w:t>procedure is triggered for RAN paging</w:t>
      </w:r>
      <w:r w:rsidR="00026852">
        <w:rPr>
          <w:rFonts w:eastAsiaTheme="minorEastAsia" w:hint="eastAsia"/>
          <w:lang w:eastAsia="zh-CN"/>
        </w:rPr>
        <w:t xml:space="preserve">. Furthermore, if an operator defined category is needed for case 2, AS layer also need to provide additional info to assist NAS layer to classify into </w:t>
      </w:r>
      <w:r w:rsidR="00D674A4">
        <w:rPr>
          <w:rFonts w:eastAsiaTheme="minorEastAsia" w:hint="eastAsia"/>
          <w:lang w:eastAsia="zh-CN"/>
        </w:rPr>
        <w:t>a suitable operator defined category.</w:t>
      </w:r>
      <w:r w:rsidR="00026852">
        <w:rPr>
          <w:rFonts w:eastAsiaTheme="minorEastAsia" w:hint="eastAsia"/>
          <w:lang w:eastAsia="zh-CN"/>
        </w:rPr>
        <w:t xml:space="preserve"> </w:t>
      </w:r>
      <w:r w:rsidR="00D674A4">
        <w:rPr>
          <w:rFonts w:eastAsiaTheme="minorEastAsia" w:hint="eastAsia"/>
          <w:lang w:eastAsia="zh-CN"/>
        </w:rPr>
        <w:t xml:space="preserve">It is hard to specify what additional info </w:t>
      </w:r>
      <w:r w:rsidR="00677C68">
        <w:rPr>
          <w:rFonts w:eastAsiaTheme="minorEastAsia"/>
          <w:lang w:eastAsia="zh-CN"/>
        </w:rPr>
        <w:t>requires</w:t>
      </w:r>
      <w:r w:rsidR="00D674A4">
        <w:rPr>
          <w:rFonts w:eastAsiaTheme="minorEastAsia" w:hint="eastAsia"/>
          <w:lang w:eastAsia="zh-CN"/>
        </w:rPr>
        <w:t>.</w:t>
      </w:r>
    </w:p>
    <w:p w:rsidR="001E579D" w:rsidRDefault="00D44C34" w:rsidP="004E0329">
      <w:pPr>
        <w:pStyle w:val="a0"/>
        <w:rPr>
          <w:rFonts w:eastAsiaTheme="minorEastAsia"/>
          <w:lang w:eastAsia="zh-CN"/>
        </w:rPr>
      </w:pPr>
      <w:r>
        <w:rPr>
          <w:rFonts w:eastAsiaTheme="minorEastAsia" w:hint="eastAsia"/>
          <w:lang w:eastAsia="zh-CN"/>
        </w:rPr>
        <w:lastRenderedPageBreak/>
        <w:t xml:space="preserve">For alt2, </w:t>
      </w:r>
      <w:r w:rsidR="001E579D">
        <w:rPr>
          <w:rFonts w:eastAsiaTheme="minorEastAsia" w:hint="eastAsia"/>
          <w:lang w:eastAsia="zh-CN"/>
        </w:rPr>
        <w:t xml:space="preserve">AS can </w:t>
      </w:r>
      <w:r>
        <w:rPr>
          <w:rFonts w:eastAsiaTheme="minorEastAsia" w:hint="eastAsia"/>
          <w:lang w:eastAsia="zh-CN"/>
        </w:rPr>
        <w:t xml:space="preserve">simply </w:t>
      </w:r>
      <w:r w:rsidR="00677C68">
        <w:rPr>
          <w:rFonts w:eastAsiaTheme="minorEastAsia"/>
          <w:lang w:eastAsia="zh-CN"/>
        </w:rPr>
        <w:t>determine</w:t>
      </w:r>
      <w:r w:rsidR="001E579D">
        <w:rPr>
          <w:rFonts w:eastAsiaTheme="minorEastAsia" w:hint="eastAsia"/>
          <w:lang w:eastAsia="zh-CN"/>
        </w:rPr>
        <w:t xml:space="preserve"> </w:t>
      </w:r>
      <w:r>
        <w:rPr>
          <w:rFonts w:eastAsiaTheme="minorEastAsia" w:hint="eastAsia"/>
          <w:lang w:eastAsia="zh-CN"/>
        </w:rPr>
        <w:t xml:space="preserve">standardized </w:t>
      </w:r>
      <w:r w:rsidR="001E579D">
        <w:rPr>
          <w:rFonts w:eastAsiaTheme="minorEastAsia" w:hint="eastAsia"/>
          <w:lang w:eastAsia="zh-CN"/>
        </w:rPr>
        <w:t xml:space="preserve">access categories for each access attempt </w:t>
      </w:r>
      <w:r w:rsidR="003C3817">
        <w:rPr>
          <w:rFonts w:eastAsiaTheme="minorEastAsia" w:hint="eastAsia"/>
          <w:lang w:eastAsia="zh-CN"/>
        </w:rPr>
        <w:t>based on specified access categories if operator defined categories are not needed for case 3, or the mapping between access categories with access attempt if operator defined categories are needed for case 3</w:t>
      </w:r>
      <w:r w:rsidR="001E579D">
        <w:rPr>
          <w:rFonts w:eastAsiaTheme="minorEastAsia" w:hint="eastAsia"/>
          <w:lang w:eastAsia="zh-CN"/>
        </w:rPr>
        <w:t xml:space="preserve">. </w:t>
      </w:r>
      <w:r w:rsidR="003C3817">
        <w:rPr>
          <w:rFonts w:eastAsiaTheme="minorEastAsia" w:hint="eastAsia"/>
          <w:lang w:eastAsia="zh-CN"/>
        </w:rPr>
        <w:t xml:space="preserve">Then AS layer performs access control based on access categories </w:t>
      </w:r>
      <w:r w:rsidR="00677C68">
        <w:rPr>
          <w:rFonts w:eastAsiaTheme="minorEastAsia"/>
          <w:lang w:eastAsia="zh-CN"/>
        </w:rPr>
        <w:t>determined</w:t>
      </w:r>
      <w:r w:rsidR="003C3817">
        <w:rPr>
          <w:rFonts w:eastAsiaTheme="minorEastAsia" w:hint="eastAsia"/>
          <w:lang w:eastAsia="zh-CN"/>
        </w:rPr>
        <w:t xml:space="preserve"> itself</w:t>
      </w:r>
      <w:r w:rsidR="00A1162A">
        <w:rPr>
          <w:rFonts w:eastAsiaTheme="minorEastAsia"/>
          <w:lang w:eastAsia="zh-CN"/>
        </w:rPr>
        <w:t xml:space="preserve"> based on the mapping information between access attempt and the type of access provided in the above table</w:t>
      </w:r>
      <w:r w:rsidR="003C3817">
        <w:rPr>
          <w:rFonts w:eastAsiaTheme="minorEastAsia" w:hint="eastAsia"/>
          <w:lang w:eastAsia="zh-CN"/>
        </w:rPr>
        <w:t xml:space="preserve">. Alt2 is simpler than alt1. </w:t>
      </w:r>
      <w:r w:rsidR="00D674A4">
        <w:rPr>
          <w:rFonts w:eastAsiaTheme="minorEastAsia" w:hint="eastAsia"/>
          <w:lang w:eastAsia="zh-CN"/>
        </w:rPr>
        <w:t xml:space="preserve">And even access categories may be </w:t>
      </w:r>
      <w:r w:rsidR="00677C68">
        <w:rPr>
          <w:rFonts w:eastAsiaTheme="minorEastAsia"/>
          <w:lang w:eastAsia="zh-CN"/>
        </w:rPr>
        <w:t>determined</w:t>
      </w:r>
      <w:r w:rsidR="00D674A4">
        <w:rPr>
          <w:rFonts w:eastAsiaTheme="minorEastAsia" w:hint="eastAsia"/>
          <w:lang w:eastAsia="zh-CN"/>
        </w:rPr>
        <w:t xml:space="preserve"> </w:t>
      </w:r>
      <w:proofErr w:type="spellStart"/>
      <w:r w:rsidR="00677C68">
        <w:rPr>
          <w:rFonts w:eastAsiaTheme="minorEastAsia"/>
          <w:lang w:eastAsia="zh-CN"/>
        </w:rPr>
        <w:t>by</w:t>
      </w:r>
      <w:r w:rsidR="00D674A4">
        <w:rPr>
          <w:rFonts w:eastAsiaTheme="minorEastAsia" w:hint="eastAsia"/>
          <w:lang w:eastAsia="zh-CN"/>
        </w:rPr>
        <w:t>AS</w:t>
      </w:r>
      <w:proofErr w:type="spellEnd"/>
      <w:r w:rsidR="00D674A4">
        <w:rPr>
          <w:rFonts w:eastAsiaTheme="minorEastAsia" w:hint="eastAsia"/>
          <w:lang w:eastAsia="zh-CN"/>
        </w:rPr>
        <w:t xml:space="preserve"> layer itself for UEs in inactive mode while from NAS layer for other cases, it can still be considered as a unified mechanism as access control is performed based on access category.</w:t>
      </w:r>
    </w:p>
    <w:p w:rsidR="006147CA" w:rsidRDefault="006147CA" w:rsidP="004E0329">
      <w:pPr>
        <w:pStyle w:val="a0"/>
        <w:rPr>
          <w:rFonts w:eastAsiaTheme="minorEastAsia"/>
          <w:lang w:eastAsia="zh-CN"/>
        </w:rPr>
      </w:pPr>
      <w:r>
        <w:rPr>
          <w:rFonts w:eastAsiaTheme="minorEastAsia" w:hint="eastAsia"/>
          <w:lang w:eastAsia="zh-CN"/>
        </w:rPr>
        <w:t>Hen</w:t>
      </w:r>
      <w:r w:rsidR="0088642E">
        <w:rPr>
          <w:rFonts w:eastAsiaTheme="minorEastAsia" w:hint="eastAsia"/>
          <w:lang w:eastAsia="zh-CN"/>
        </w:rPr>
        <w:t xml:space="preserve">ce, alt2 is </w:t>
      </w:r>
      <w:r w:rsidR="0088642E">
        <w:rPr>
          <w:rFonts w:eastAsiaTheme="minorEastAsia"/>
          <w:lang w:eastAsia="zh-CN"/>
        </w:rPr>
        <w:t>preferred</w:t>
      </w:r>
      <w:r w:rsidR="0088642E">
        <w:rPr>
          <w:rFonts w:eastAsiaTheme="minorEastAsia" w:hint="eastAsia"/>
          <w:lang w:eastAsia="zh-CN"/>
        </w:rPr>
        <w:t>.</w:t>
      </w:r>
    </w:p>
    <w:p w:rsidR="00AF1E97" w:rsidRDefault="0088642E" w:rsidP="004E0329">
      <w:pPr>
        <w:pStyle w:val="a0"/>
        <w:rPr>
          <w:rFonts w:eastAsiaTheme="minorEastAsia"/>
          <w:b/>
          <w:lang w:eastAsia="zh-CN"/>
        </w:rPr>
      </w:pPr>
      <w:r w:rsidRPr="0088642E">
        <w:rPr>
          <w:rFonts w:eastAsiaTheme="minorEastAsia" w:hint="eastAsia"/>
          <w:b/>
          <w:lang w:eastAsia="zh-CN"/>
        </w:rPr>
        <w:t xml:space="preserve">Proposal 2: AS layer </w:t>
      </w:r>
      <w:r w:rsidR="006F0C68">
        <w:rPr>
          <w:rFonts w:eastAsiaTheme="minorEastAsia" w:hint="eastAsia"/>
          <w:b/>
          <w:lang w:eastAsia="zh-CN"/>
        </w:rPr>
        <w:t xml:space="preserve">itself </w:t>
      </w:r>
      <w:r w:rsidR="00677C68">
        <w:rPr>
          <w:rFonts w:eastAsiaTheme="minorEastAsia"/>
          <w:b/>
          <w:lang w:eastAsia="zh-CN"/>
        </w:rPr>
        <w:t>determines</w:t>
      </w:r>
      <w:r w:rsidRPr="0088642E">
        <w:rPr>
          <w:rFonts w:eastAsiaTheme="minorEastAsia" w:hint="eastAsia"/>
          <w:b/>
          <w:lang w:eastAsia="zh-CN"/>
        </w:rPr>
        <w:t xml:space="preserve"> access categories</w:t>
      </w:r>
      <w:r w:rsidR="0080292B">
        <w:rPr>
          <w:rFonts w:eastAsiaTheme="minorEastAsia" w:hint="eastAsia"/>
          <w:b/>
          <w:lang w:eastAsia="zh-CN"/>
        </w:rPr>
        <w:t xml:space="preserve"> when upper layer doesn</w:t>
      </w:r>
      <w:r w:rsidR="0080292B">
        <w:rPr>
          <w:rFonts w:eastAsiaTheme="minorEastAsia"/>
          <w:b/>
          <w:lang w:eastAsia="zh-CN"/>
        </w:rPr>
        <w:t>’</w:t>
      </w:r>
      <w:r w:rsidR="0080292B">
        <w:rPr>
          <w:rFonts w:eastAsiaTheme="minorEastAsia" w:hint="eastAsia"/>
          <w:b/>
          <w:lang w:eastAsia="zh-CN"/>
        </w:rPr>
        <w:t xml:space="preserve">t provide </w:t>
      </w:r>
      <w:r w:rsidR="0080292B" w:rsidRPr="0088642E">
        <w:rPr>
          <w:rFonts w:eastAsiaTheme="minorEastAsia" w:hint="eastAsia"/>
          <w:b/>
          <w:lang w:eastAsia="zh-CN"/>
        </w:rPr>
        <w:t>access categories</w:t>
      </w:r>
      <w:r w:rsidR="00AF1E97" w:rsidRPr="00AF1E97">
        <w:rPr>
          <w:rFonts w:eastAsiaTheme="minorEastAsia" w:hint="eastAsia"/>
          <w:b/>
          <w:lang w:eastAsia="zh-CN"/>
        </w:rPr>
        <w:t xml:space="preserve"> </w:t>
      </w:r>
      <w:r w:rsidR="00AF1E97">
        <w:rPr>
          <w:rFonts w:eastAsiaTheme="minorEastAsia" w:hint="eastAsia"/>
          <w:b/>
          <w:lang w:eastAsia="zh-CN"/>
        </w:rPr>
        <w:t>for UEs in inactive mode, including:</w:t>
      </w:r>
    </w:p>
    <w:p w:rsidR="00AF1E97" w:rsidRPr="004E0329" w:rsidRDefault="00AF1E97" w:rsidP="00AF1E97">
      <w:pPr>
        <w:pStyle w:val="a0"/>
        <w:numPr>
          <w:ilvl w:val="0"/>
          <w:numId w:val="57"/>
        </w:numPr>
        <w:rPr>
          <w:rFonts w:eastAsiaTheme="minorEastAsia"/>
          <w:b/>
          <w:lang w:eastAsia="zh-CN"/>
        </w:rPr>
      </w:pPr>
      <w:r>
        <w:rPr>
          <w:rFonts w:eastAsiaTheme="minorEastAsia" w:hint="eastAsia"/>
          <w:b/>
          <w:lang w:eastAsia="zh-CN"/>
        </w:rPr>
        <w:t xml:space="preserve">Case 1: </w:t>
      </w:r>
      <w:r w:rsidRPr="004E0329">
        <w:rPr>
          <w:rFonts w:eastAsiaTheme="minorEastAsia" w:hint="eastAsia"/>
          <w:b/>
          <w:lang w:eastAsia="zh-CN"/>
        </w:rPr>
        <w:t>A response to RA</w:t>
      </w:r>
      <w:r>
        <w:rPr>
          <w:rFonts w:eastAsiaTheme="minorEastAsia" w:hint="eastAsia"/>
          <w:b/>
          <w:lang w:eastAsia="zh-CN"/>
        </w:rPr>
        <w:t>N</w:t>
      </w:r>
      <w:r w:rsidRPr="004E0329">
        <w:rPr>
          <w:rFonts w:eastAsiaTheme="minorEastAsia" w:hint="eastAsia"/>
          <w:b/>
          <w:lang w:eastAsia="zh-CN"/>
        </w:rPr>
        <w:t xml:space="preserve"> paging;</w:t>
      </w:r>
    </w:p>
    <w:p w:rsidR="00AF1E97" w:rsidRPr="004E0329" w:rsidRDefault="00AF1E97" w:rsidP="00AF1E97">
      <w:pPr>
        <w:pStyle w:val="a0"/>
        <w:numPr>
          <w:ilvl w:val="0"/>
          <w:numId w:val="57"/>
        </w:numPr>
        <w:rPr>
          <w:rFonts w:eastAsiaTheme="minorEastAsia"/>
          <w:b/>
          <w:lang w:eastAsia="zh-CN"/>
        </w:rPr>
      </w:pPr>
      <w:r>
        <w:rPr>
          <w:rFonts w:eastAsiaTheme="minorEastAsia" w:hint="eastAsia"/>
          <w:b/>
          <w:lang w:eastAsia="zh-CN"/>
        </w:rPr>
        <w:t xml:space="preserve">Case 2: </w:t>
      </w:r>
      <w:r w:rsidRPr="004E0329">
        <w:rPr>
          <w:rFonts w:eastAsiaTheme="minorEastAsia" w:hint="eastAsia"/>
          <w:b/>
          <w:lang w:eastAsia="zh-CN"/>
        </w:rPr>
        <w:t xml:space="preserve">UL data </w:t>
      </w:r>
      <w:r>
        <w:rPr>
          <w:rFonts w:eastAsiaTheme="minorEastAsia" w:hint="eastAsia"/>
          <w:b/>
          <w:lang w:eastAsia="zh-CN"/>
        </w:rPr>
        <w:t>arrivals</w:t>
      </w:r>
      <w:r w:rsidRPr="004E0329">
        <w:rPr>
          <w:rFonts w:eastAsiaTheme="minorEastAsia" w:hint="eastAsia"/>
          <w:b/>
          <w:lang w:eastAsia="zh-CN"/>
        </w:rPr>
        <w:t>;</w:t>
      </w:r>
    </w:p>
    <w:p w:rsidR="00166E38" w:rsidRPr="00AF1E97" w:rsidRDefault="00AF1E97" w:rsidP="004E0329">
      <w:pPr>
        <w:pStyle w:val="a0"/>
        <w:numPr>
          <w:ilvl w:val="0"/>
          <w:numId w:val="57"/>
        </w:numPr>
        <w:rPr>
          <w:rFonts w:eastAsiaTheme="minorEastAsia"/>
          <w:b/>
          <w:lang w:eastAsia="zh-CN"/>
        </w:rPr>
      </w:pPr>
      <w:r w:rsidRPr="00AF1E97">
        <w:rPr>
          <w:rFonts w:eastAsiaTheme="minorEastAsia" w:hint="eastAsia"/>
          <w:b/>
          <w:lang w:eastAsia="zh-CN"/>
        </w:rPr>
        <w:t xml:space="preserve">Case 3: The RRC layer initiates a </w:t>
      </w:r>
      <w:r w:rsidRPr="00AF1E97">
        <w:rPr>
          <w:rFonts w:eastAsiaTheme="minorEastAsia"/>
          <w:b/>
          <w:lang w:eastAsia="zh-CN"/>
        </w:rPr>
        <w:t>signaling</w:t>
      </w:r>
      <w:r w:rsidRPr="00AF1E97">
        <w:rPr>
          <w:rFonts w:eastAsiaTheme="minorEastAsia" w:hint="eastAsia"/>
          <w:b/>
          <w:lang w:eastAsia="zh-CN"/>
        </w:rPr>
        <w:t xml:space="preserve"> procedure;</w:t>
      </w:r>
    </w:p>
    <w:bookmarkEnd w:id="3"/>
    <w:bookmarkEnd w:id="4"/>
    <w:p w:rsidR="002C6318" w:rsidRPr="00E0579C" w:rsidRDefault="002C6318" w:rsidP="000909F5">
      <w:pPr>
        <w:pStyle w:val="1"/>
        <w:jc w:val="both"/>
        <w:rPr>
          <w:szCs w:val="28"/>
        </w:rPr>
      </w:pPr>
      <w:r w:rsidRPr="00E0579C">
        <w:rPr>
          <w:szCs w:val="28"/>
        </w:rPr>
        <w:t>Conclusion</w:t>
      </w:r>
    </w:p>
    <w:p w:rsidR="008E268F" w:rsidRDefault="006C5F16" w:rsidP="008E268F">
      <w:pPr>
        <w:pStyle w:val="a0"/>
        <w:rPr>
          <w:rFonts w:eastAsiaTheme="minorEastAsia"/>
          <w:lang w:eastAsia="zh-CN"/>
        </w:rPr>
      </w:pPr>
      <w:r>
        <w:rPr>
          <w:rFonts w:eastAsiaTheme="minorEastAsia" w:hint="eastAsia"/>
          <w:lang w:eastAsia="zh-CN"/>
        </w:rPr>
        <w:t>Based on SA1 LS, we discuss access control mechanism and made the following proposals:</w:t>
      </w:r>
    </w:p>
    <w:p w:rsidR="006C5F16" w:rsidRDefault="006C5F16" w:rsidP="008E268F">
      <w:pPr>
        <w:pStyle w:val="a0"/>
        <w:rPr>
          <w:rFonts w:eastAsiaTheme="minorEastAsia"/>
          <w:b/>
          <w:lang w:eastAsia="zh-CN"/>
        </w:rPr>
      </w:pPr>
      <w:r w:rsidRPr="00F12AEC">
        <w:rPr>
          <w:rFonts w:eastAsiaTheme="minorEastAsia" w:hint="eastAsia"/>
          <w:b/>
          <w:lang w:eastAsia="zh-CN"/>
        </w:rPr>
        <w:t xml:space="preserve">Observation </w:t>
      </w:r>
      <w:r>
        <w:rPr>
          <w:rFonts w:eastAsiaTheme="minorEastAsia" w:hint="eastAsia"/>
          <w:b/>
          <w:lang w:eastAsia="zh-CN"/>
        </w:rPr>
        <w:t>1</w:t>
      </w:r>
      <w:r w:rsidRPr="00F12AEC">
        <w:rPr>
          <w:rFonts w:eastAsiaTheme="minorEastAsia" w:hint="eastAsia"/>
          <w:b/>
          <w:lang w:eastAsia="zh-CN"/>
        </w:rPr>
        <w:t xml:space="preserve">: When access control is applied to UEs in RRC idle and RRC connected mode, access </w:t>
      </w:r>
      <w:r w:rsidRPr="00F12AEC">
        <w:rPr>
          <w:rFonts w:eastAsiaTheme="minorEastAsia"/>
          <w:b/>
          <w:lang w:eastAsia="zh-CN"/>
        </w:rPr>
        <w:t>categor</w:t>
      </w:r>
      <w:r w:rsidRPr="00F12AEC">
        <w:rPr>
          <w:rFonts w:eastAsiaTheme="minorEastAsia" w:hint="eastAsia"/>
          <w:b/>
          <w:lang w:eastAsia="zh-CN"/>
        </w:rPr>
        <w:t xml:space="preserve">ies </w:t>
      </w:r>
      <w:r>
        <w:rPr>
          <w:rFonts w:eastAsiaTheme="minorEastAsia" w:hint="eastAsia"/>
          <w:b/>
          <w:lang w:eastAsia="zh-CN"/>
        </w:rPr>
        <w:t>can be provided by upper layer</w:t>
      </w:r>
      <w:r w:rsidRPr="00F12AEC">
        <w:rPr>
          <w:rFonts w:eastAsiaTheme="minorEastAsia" w:hint="eastAsia"/>
          <w:b/>
          <w:lang w:eastAsia="zh-CN"/>
        </w:rPr>
        <w:t>.</w:t>
      </w:r>
    </w:p>
    <w:p w:rsidR="006C5F16" w:rsidRPr="004E0329" w:rsidRDefault="006C5F16" w:rsidP="006C5F16">
      <w:pPr>
        <w:pStyle w:val="a0"/>
        <w:rPr>
          <w:rFonts w:eastAsiaTheme="minorEastAsia"/>
          <w:b/>
          <w:lang w:eastAsia="zh-CN"/>
        </w:rPr>
      </w:pPr>
      <w:r w:rsidRPr="004E0329">
        <w:rPr>
          <w:rFonts w:eastAsiaTheme="minorEastAsia" w:hint="eastAsia"/>
          <w:b/>
          <w:lang w:eastAsia="zh-CN"/>
        </w:rPr>
        <w:t xml:space="preserve">Proposal 1: Access control should be applied to all cases that trigger </w:t>
      </w:r>
      <w:r>
        <w:rPr>
          <w:rFonts w:eastAsiaTheme="minorEastAsia"/>
          <w:b/>
          <w:lang w:eastAsia="zh-CN"/>
        </w:rPr>
        <w:t>inactive</w:t>
      </w:r>
      <w:r>
        <w:rPr>
          <w:rFonts w:eastAsiaTheme="minorEastAsia" w:hint="eastAsia"/>
          <w:b/>
          <w:lang w:eastAsia="zh-CN"/>
        </w:rPr>
        <w:t xml:space="preserve"> </w:t>
      </w:r>
      <w:r w:rsidRPr="004E0329">
        <w:rPr>
          <w:rFonts w:eastAsiaTheme="minorEastAsia" w:hint="eastAsia"/>
          <w:b/>
          <w:lang w:eastAsia="zh-CN"/>
        </w:rPr>
        <w:t>UEs to resume RRC connection, including:</w:t>
      </w:r>
    </w:p>
    <w:p w:rsidR="006C5F16" w:rsidRPr="004E0329" w:rsidRDefault="006C5F16" w:rsidP="006C5F16">
      <w:pPr>
        <w:pStyle w:val="a0"/>
        <w:numPr>
          <w:ilvl w:val="0"/>
          <w:numId w:val="57"/>
        </w:numPr>
        <w:rPr>
          <w:rFonts w:eastAsiaTheme="minorEastAsia"/>
          <w:b/>
          <w:lang w:eastAsia="zh-CN"/>
        </w:rPr>
      </w:pPr>
      <w:r>
        <w:rPr>
          <w:rFonts w:eastAsiaTheme="minorEastAsia" w:hint="eastAsia"/>
          <w:b/>
          <w:lang w:eastAsia="zh-CN"/>
        </w:rPr>
        <w:t xml:space="preserve">Case 1: </w:t>
      </w:r>
      <w:r w:rsidRPr="004E0329">
        <w:rPr>
          <w:rFonts w:eastAsiaTheme="minorEastAsia" w:hint="eastAsia"/>
          <w:b/>
          <w:lang w:eastAsia="zh-CN"/>
        </w:rPr>
        <w:t>A response to RA</w:t>
      </w:r>
      <w:r>
        <w:rPr>
          <w:rFonts w:eastAsiaTheme="minorEastAsia" w:hint="eastAsia"/>
          <w:b/>
          <w:lang w:eastAsia="zh-CN"/>
        </w:rPr>
        <w:t>N</w:t>
      </w:r>
      <w:r w:rsidRPr="004E0329">
        <w:rPr>
          <w:rFonts w:eastAsiaTheme="minorEastAsia" w:hint="eastAsia"/>
          <w:b/>
          <w:lang w:eastAsia="zh-CN"/>
        </w:rPr>
        <w:t xml:space="preserve"> paging;</w:t>
      </w:r>
    </w:p>
    <w:p w:rsidR="006C5F16" w:rsidRPr="004E0329" w:rsidRDefault="006C5F16" w:rsidP="006C5F16">
      <w:pPr>
        <w:pStyle w:val="a0"/>
        <w:numPr>
          <w:ilvl w:val="0"/>
          <w:numId w:val="57"/>
        </w:numPr>
        <w:rPr>
          <w:rFonts w:eastAsiaTheme="minorEastAsia"/>
          <w:b/>
          <w:lang w:eastAsia="zh-CN"/>
        </w:rPr>
      </w:pPr>
      <w:r>
        <w:rPr>
          <w:rFonts w:eastAsiaTheme="minorEastAsia" w:hint="eastAsia"/>
          <w:b/>
          <w:lang w:eastAsia="zh-CN"/>
        </w:rPr>
        <w:t xml:space="preserve">Case 2: </w:t>
      </w:r>
      <w:r w:rsidRPr="004E0329">
        <w:rPr>
          <w:rFonts w:eastAsiaTheme="minorEastAsia" w:hint="eastAsia"/>
          <w:b/>
          <w:lang w:eastAsia="zh-CN"/>
        </w:rPr>
        <w:t xml:space="preserve">UL data </w:t>
      </w:r>
      <w:r>
        <w:rPr>
          <w:rFonts w:eastAsiaTheme="minorEastAsia" w:hint="eastAsia"/>
          <w:b/>
          <w:lang w:eastAsia="zh-CN"/>
        </w:rPr>
        <w:t>arrivals</w:t>
      </w:r>
      <w:r w:rsidRPr="004E0329">
        <w:rPr>
          <w:rFonts w:eastAsiaTheme="minorEastAsia" w:hint="eastAsia"/>
          <w:b/>
          <w:lang w:eastAsia="zh-CN"/>
        </w:rPr>
        <w:t>;</w:t>
      </w:r>
    </w:p>
    <w:p w:rsidR="006C5F16" w:rsidRPr="004E0329" w:rsidRDefault="006C5F16" w:rsidP="006C5F16">
      <w:pPr>
        <w:pStyle w:val="a0"/>
        <w:numPr>
          <w:ilvl w:val="0"/>
          <w:numId w:val="57"/>
        </w:numPr>
        <w:rPr>
          <w:rFonts w:eastAsiaTheme="minorEastAsia"/>
          <w:b/>
          <w:lang w:eastAsia="zh-CN"/>
        </w:rPr>
      </w:pPr>
      <w:r>
        <w:rPr>
          <w:rFonts w:eastAsiaTheme="minorEastAsia" w:hint="eastAsia"/>
          <w:b/>
          <w:lang w:eastAsia="zh-CN"/>
        </w:rPr>
        <w:t xml:space="preserve">Case 3: </w:t>
      </w:r>
      <w:r w:rsidRPr="004E0329">
        <w:rPr>
          <w:rFonts w:eastAsiaTheme="minorEastAsia" w:hint="eastAsia"/>
          <w:b/>
          <w:lang w:eastAsia="zh-CN"/>
        </w:rPr>
        <w:t xml:space="preserve">The RRC layer </w:t>
      </w:r>
      <w:r>
        <w:rPr>
          <w:rFonts w:eastAsiaTheme="minorEastAsia" w:hint="eastAsia"/>
          <w:b/>
          <w:lang w:eastAsia="zh-CN"/>
        </w:rPr>
        <w:t>initiate</w:t>
      </w:r>
      <w:r w:rsidRPr="004E0329">
        <w:rPr>
          <w:rFonts w:eastAsiaTheme="minorEastAsia" w:hint="eastAsia"/>
          <w:b/>
          <w:lang w:eastAsia="zh-CN"/>
        </w:rPr>
        <w:t xml:space="preserve">s a </w:t>
      </w:r>
      <w:r w:rsidRPr="004E0329">
        <w:rPr>
          <w:rFonts w:eastAsiaTheme="minorEastAsia"/>
          <w:b/>
          <w:lang w:eastAsia="zh-CN"/>
        </w:rPr>
        <w:t>signaling</w:t>
      </w:r>
      <w:r w:rsidRPr="004E0329">
        <w:rPr>
          <w:rFonts w:eastAsiaTheme="minorEastAsia" w:hint="eastAsia"/>
          <w:b/>
          <w:lang w:eastAsia="zh-CN"/>
        </w:rPr>
        <w:t xml:space="preserve"> procedure;</w:t>
      </w:r>
    </w:p>
    <w:p w:rsidR="006C5F16" w:rsidRDefault="006C5F16" w:rsidP="006C5F16">
      <w:pPr>
        <w:pStyle w:val="a0"/>
        <w:numPr>
          <w:ilvl w:val="0"/>
          <w:numId w:val="57"/>
        </w:numPr>
        <w:rPr>
          <w:rFonts w:eastAsiaTheme="minorEastAsia"/>
          <w:b/>
          <w:lang w:eastAsia="zh-CN"/>
        </w:rPr>
      </w:pPr>
      <w:r>
        <w:rPr>
          <w:rFonts w:eastAsiaTheme="minorEastAsia" w:hint="eastAsia"/>
          <w:b/>
          <w:lang w:eastAsia="zh-CN"/>
        </w:rPr>
        <w:t xml:space="preserve">Case 4: </w:t>
      </w:r>
      <w:r w:rsidRPr="004E0329">
        <w:rPr>
          <w:rFonts w:eastAsiaTheme="minorEastAsia" w:hint="eastAsia"/>
          <w:b/>
          <w:lang w:eastAsia="zh-CN"/>
        </w:rPr>
        <w:t xml:space="preserve">The NAS layer </w:t>
      </w:r>
      <w:r>
        <w:rPr>
          <w:rFonts w:eastAsiaTheme="minorEastAsia" w:hint="eastAsia"/>
          <w:b/>
          <w:lang w:eastAsia="zh-CN"/>
        </w:rPr>
        <w:t>initiate</w:t>
      </w:r>
      <w:r w:rsidRPr="004E0329">
        <w:rPr>
          <w:rFonts w:eastAsiaTheme="minorEastAsia" w:hint="eastAsia"/>
          <w:b/>
          <w:lang w:eastAsia="zh-CN"/>
        </w:rPr>
        <w:t>s</w:t>
      </w:r>
      <w:r w:rsidRPr="004E0329" w:rsidDel="0080292B">
        <w:rPr>
          <w:rFonts w:eastAsiaTheme="minorEastAsia" w:hint="eastAsia"/>
          <w:b/>
          <w:lang w:eastAsia="zh-CN"/>
        </w:rPr>
        <w:t xml:space="preserve"> </w:t>
      </w:r>
      <w:r w:rsidRPr="004E0329">
        <w:rPr>
          <w:rFonts w:eastAsiaTheme="minorEastAsia" w:hint="eastAsia"/>
          <w:b/>
          <w:lang w:eastAsia="zh-CN"/>
        </w:rPr>
        <w:t xml:space="preserve">a </w:t>
      </w:r>
      <w:r w:rsidRPr="004E0329">
        <w:rPr>
          <w:rFonts w:eastAsiaTheme="minorEastAsia"/>
          <w:b/>
          <w:lang w:eastAsia="zh-CN"/>
        </w:rPr>
        <w:t>signaling</w:t>
      </w:r>
      <w:r w:rsidRPr="004E0329">
        <w:rPr>
          <w:rFonts w:eastAsiaTheme="minorEastAsia" w:hint="eastAsia"/>
          <w:b/>
          <w:lang w:eastAsia="zh-CN"/>
        </w:rPr>
        <w:t xml:space="preserve"> procedure.</w:t>
      </w:r>
    </w:p>
    <w:p w:rsidR="006C5F16" w:rsidRDefault="006C5F16" w:rsidP="006C5F16">
      <w:pPr>
        <w:pStyle w:val="a0"/>
        <w:rPr>
          <w:rFonts w:eastAsiaTheme="minorEastAsia"/>
          <w:b/>
          <w:lang w:eastAsia="zh-CN"/>
        </w:rPr>
      </w:pPr>
      <w:r w:rsidRPr="0088642E">
        <w:rPr>
          <w:rFonts w:eastAsiaTheme="minorEastAsia" w:hint="eastAsia"/>
          <w:b/>
          <w:lang w:eastAsia="zh-CN"/>
        </w:rPr>
        <w:t xml:space="preserve">Proposal 2: AS layer </w:t>
      </w:r>
      <w:r>
        <w:rPr>
          <w:rFonts w:eastAsiaTheme="minorEastAsia" w:hint="eastAsia"/>
          <w:b/>
          <w:lang w:eastAsia="zh-CN"/>
        </w:rPr>
        <w:t xml:space="preserve">itself </w:t>
      </w:r>
      <w:r>
        <w:rPr>
          <w:rFonts w:eastAsiaTheme="minorEastAsia"/>
          <w:b/>
          <w:lang w:eastAsia="zh-CN"/>
        </w:rPr>
        <w:t>determines</w:t>
      </w:r>
      <w:r w:rsidRPr="0088642E">
        <w:rPr>
          <w:rFonts w:eastAsiaTheme="minorEastAsia" w:hint="eastAsia"/>
          <w:b/>
          <w:lang w:eastAsia="zh-CN"/>
        </w:rPr>
        <w:t xml:space="preserve"> access categories</w:t>
      </w:r>
      <w:r>
        <w:rPr>
          <w:rFonts w:eastAsiaTheme="minorEastAsia" w:hint="eastAsia"/>
          <w:b/>
          <w:lang w:eastAsia="zh-CN"/>
        </w:rPr>
        <w:t xml:space="preserve"> when upper layer doesn</w:t>
      </w:r>
      <w:r>
        <w:rPr>
          <w:rFonts w:eastAsiaTheme="minorEastAsia"/>
          <w:b/>
          <w:lang w:eastAsia="zh-CN"/>
        </w:rPr>
        <w:t>’</w:t>
      </w:r>
      <w:r>
        <w:rPr>
          <w:rFonts w:eastAsiaTheme="minorEastAsia" w:hint="eastAsia"/>
          <w:b/>
          <w:lang w:eastAsia="zh-CN"/>
        </w:rPr>
        <w:t xml:space="preserve">t provide </w:t>
      </w:r>
      <w:r w:rsidRPr="0088642E">
        <w:rPr>
          <w:rFonts w:eastAsiaTheme="minorEastAsia" w:hint="eastAsia"/>
          <w:b/>
          <w:lang w:eastAsia="zh-CN"/>
        </w:rPr>
        <w:t>access categories</w:t>
      </w:r>
      <w:r w:rsidRPr="00AF1E97">
        <w:rPr>
          <w:rFonts w:eastAsiaTheme="minorEastAsia" w:hint="eastAsia"/>
          <w:b/>
          <w:lang w:eastAsia="zh-CN"/>
        </w:rPr>
        <w:t xml:space="preserve"> </w:t>
      </w:r>
      <w:r>
        <w:rPr>
          <w:rFonts w:eastAsiaTheme="minorEastAsia" w:hint="eastAsia"/>
          <w:b/>
          <w:lang w:eastAsia="zh-CN"/>
        </w:rPr>
        <w:t>for UEs in inactive mode, including:</w:t>
      </w:r>
    </w:p>
    <w:p w:rsidR="006C5F16" w:rsidRPr="004E0329" w:rsidRDefault="006C5F16" w:rsidP="006C5F16">
      <w:pPr>
        <w:pStyle w:val="a0"/>
        <w:numPr>
          <w:ilvl w:val="0"/>
          <w:numId w:val="57"/>
        </w:numPr>
        <w:rPr>
          <w:rFonts w:eastAsiaTheme="minorEastAsia"/>
          <w:b/>
          <w:lang w:eastAsia="zh-CN"/>
        </w:rPr>
      </w:pPr>
      <w:r>
        <w:rPr>
          <w:rFonts w:eastAsiaTheme="minorEastAsia" w:hint="eastAsia"/>
          <w:b/>
          <w:lang w:eastAsia="zh-CN"/>
        </w:rPr>
        <w:t xml:space="preserve">Case 1: </w:t>
      </w:r>
      <w:r w:rsidRPr="004E0329">
        <w:rPr>
          <w:rFonts w:eastAsiaTheme="minorEastAsia" w:hint="eastAsia"/>
          <w:b/>
          <w:lang w:eastAsia="zh-CN"/>
        </w:rPr>
        <w:t>A response to RA</w:t>
      </w:r>
      <w:r>
        <w:rPr>
          <w:rFonts w:eastAsiaTheme="minorEastAsia" w:hint="eastAsia"/>
          <w:b/>
          <w:lang w:eastAsia="zh-CN"/>
        </w:rPr>
        <w:t>N</w:t>
      </w:r>
      <w:r w:rsidRPr="004E0329">
        <w:rPr>
          <w:rFonts w:eastAsiaTheme="minorEastAsia" w:hint="eastAsia"/>
          <w:b/>
          <w:lang w:eastAsia="zh-CN"/>
        </w:rPr>
        <w:t xml:space="preserve"> paging;</w:t>
      </w:r>
    </w:p>
    <w:p w:rsidR="006C5F16" w:rsidRPr="004E0329" w:rsidRDefault="006C5F16" w:rsidP="006C5F16">
      <w:pPr>
        <w:pStyle w:val="a0"/>
        <w:numPr>
          <w:ilvl w:val="0"/>
          <w:numId w:val="57"/>
        </w:numPr>
        <w:rPr>
          <w:rFonts w:eastAsiaTheme="minorEastAsia"/>
          <w:b/>
          <w:lang w:eastAsia="zh-CN"/>
        </w:rPr>
      </w:pPr>
      <w:r>
        <w:rPr>
          <w:rFonts w:eastAsiaTheme="minorEastAsia" w:hint="eastAsia"/>
          <w:b/>
          <w:lang w:eastAsia="zh-CN"/>
        </w:rPr>
        <w:t xml:space="preserve">Case 2: </w:t>
      </w:r>
      <w:r w:rsidRPr="004E0329">
        <w:rPr>
          <w:rFonts w:eastAsiaTheme="minorEastAsia" w:hint="eastAsia"/>
          <w:b/>
          <w:lang w:eastAsia="zh-CN"/>
        </w:rPr>
        <w:t xml:space="preserve">UL data </w:t>
      </w:r>
      <w:r>
        <w:rPr>
          <w:rFonts w:eastAsiaTheme="minorEastAsia" w:hint="eastAsia"/>
          <w:b/>
          <w:lang w:eastAsia="zh-CN"/>
        </w:rPr>
        <w:t>arrivals</w:t>
      </w:r>
      <w:r w:rsidRPr="004E0329">
        <w:rPr>
          <w:rFonts w:eastAsiaTheme="minorEastAsia" w:hint="eastAsia"/>
          <w:b/>
          <w:lang w:eastAsia="zh-CN"/>
        </w:rPr>
        <w:t>;</w:t>
      </w:r>
    </w:p>
    <w:p w:rsidR="006C5F16" w:rsidRPr="006C5F16" w:rsidRDefault="006C5F16" w:rsidP="006C5F16">
      <w:pPr>
        <w:pStyle w:val="a0"/>
        <w:numPr>
          <w:ilvl w:val="0"/>
          <w:numId w:val="57"/>
        </w:numPr>
        <w:rPr>
          <w:rFonts w:eastAsiaTheme="minorEastAsia"/>
          <w:b/>
          <w:lang w:eastAsia="zh-CN"/>
        </w:rPr>
      </w:pPr>
      <w:r w:rsidRPr="006C5F16">
        <w:rPr>
          <w:rFonts w:eastAsiaTheme="minorEastAsia" w:hint="eastAsia"/>
          <w:b/>
          <w:lang w:eastAsia="zh-CN"/>
        </w:rPr>
        <w:t>Case 3: The RRC layer initiate</w:t>
      </w:r>
      <w:r w:rsidR="00A26077">
        <w:rPr>
          <w:rFonts w:eastAsiaTheme="minorEastAsia"/>
          <w:b/>
          <w:lang w:eastAsia="zh-CN"/>
        </w:rPr>
        <w:t>s a signaling procedure;</w:t>
      </w:r>
    </w:p>
    <w:p w:rsidR="00252493" w:rsidRPr="00E0579C" w:rsidRDefault="00252493" w:rsidP="00252493">
      <w:pPr>
        <w:pStyle w:val="1"/>
        <w:jc w:val="both"/>
        <w:rPr>
          <w:szCs w:val="28"/>
        </w:rPr>
      </w:pPr>
      <w:r w:rsidRPr="00E0579C">
        <w:rPr>
          <w:rFonts w:hint="eastAsia"/>
          <w:szCs w:val="28"/>
        </w:rPr>
        <w:t>Reference</w:t>
      </w:r>
    </w:p>
    <w:p w:rsidR="00BD6EC5" w:rsidRDefault="0072634E" w:rsidP="00BD6EC5">
      <w:pPr>
        <w:pStyle w:val="a0"/>
        <w:rPr>
          <w:rFonts w:eastAsiaTheme="minorEastAsia"/>
          <w:lang w:eastAsia="zh-CN"/>
        </w:rPr>
      </w:pPr>
      <w:r>
        <w:rPr>
          <w:rFonts w:eastAsia="SimSun" w:hint="eastAsia"/>
          <w:lang w:val="en-GB" w:eastAsia="zh-CN"/>
        </w:rPr>
        <w:t xml:space="preserve">[1] </w:t>
      </w:r>
      <w:r>
        <w:rPr>
          <w:rFonts w:eastAsiaTheme="minorEastAsia" w:hint="eastAsia"/>
          <w:lang w:eastAsia="zh-CN"/>
        </w:rPr>
        <w:t xml:space="preserve">S1-173552 </w:t>
      </w:r>
      <w:r w:rsidRPr="0072634E">
        <w:rPr>
          <w:rFonts w:eastAsiaTheme="minorEastAsia"/>
          <w:lang w:eastAsia="zh-CN"/>
        </w:rPr>
        <w:t>Reply LS on unified Access Control for 5G NR</w:t>
      </w:r>
    </w:p>
    <w:p w:rsidR="0072634E" w:rsidRPr="001A012E" w:rsidRDefault="0072634E" w:rsidP="00BD6EC5">
      <w:pPr>
        <w:pStyle w:val="a0"/>
        <w:rPr>
          <w:rFonts w:eastAsia="SimSun"/>
          <w:lang w:val="en-GB" w:eastAsia="zh-CN"/>
        </w:rPr>
      </w:pPr>
      <w:r>
        <w:rPr>
          <w:rFonts w:eastAsiaTheme="minorEastAsia" w:hint="eastAsia"/>
          <w:lang w:eastAsia="zh-CN"/>
        </w:rPr>
        <w:t>[2]</w:t>
      </w:r>
      <w:r w:rsidR="00774ACB">
        <w:rPr>
          <w:rFonts w:eastAsiaTheme="minorEastAsia" w:hint="eastAsia"/>
          <w:lang w:eastAsia="zh-CN"/>
        </w:rPr>
        <w:t xml:space="preserve"> TS 23.501 v1.3.0</w:t>
      </w:r>
    </w:p>
    <w:sectPr w:rsidR="0072634E"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697" w:rsidRDefault="00C84697">
      <w:r>
        <w:separator/>
      </w:r>
    </w:p>
  </w:endnote>
  <w:endnote w:type="continuationSeparator" w:id="0">
    <w:p w:rsidR="00C84697" w:rsidRDefault="00C846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44418"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44418"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BA4F33">
      <w:rPr>
        <w:rStyle w:val="ae"/>
        <w:noProof/>
      </w:rPr>
      <w:t>1</w:t>
    </w:r>
    <w:r>
      <w:rPr>
        <w:rStyle w:val="ae"/>
      </w:rPr>
      <w:fldChar w:fldCharType="end"/>
    </w:r>
  </w:p>
  <w:p w:rsidR="00A43638" w:rsidRPr="0066788E" w:rsidRDefault="00384AB3" w:rsidP="00D2528A">
    <w:pPr>
      <w:pStyle w:val="ac"/>
      <w:tabs>
        <w:tab w:val="left" w:pos="2552"/>
      </w:tabs>
      <w:rPr>
        <w:rFonts w:eastAsia="SimSun"/>
        <w:sz w:val="20"/>
        <w:szCs w:val="20"/>
        <w:lang w:eastAsia="zh-CN"/>
      </w:rPr>
    </w:pPr>
    <w:r w:rsidRPr="00384AB3">
      <w:rPr>
        <w:rFonts w:eastAsia="SimSun"/>
        <w:sz w:val="20"/>
        <w:szCs w:val="20"/>
        <w:lang w:eastAsia="zh-CN"/>
      </w:rPr>
      <w:t>R2-1710289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697" w:rsidRDefault="00C84697">
      <w:r>
        <w:separator/>
      </w:r>
    </w:p>
  </w:footnote>
  <w:footnote w:type="continuationSeparator" w:id="0">
    <w:p w:rsidR="00C84697" w:rsidRDefault="00C846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0">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6">
    <w:nsid w:val="6A7904AE"/>
    <w:multiLevelType w:val="hybridMultilevel"/>
    <w:tmpl w:val="4FC8410A"/>
    <w:lvl w:ilvl="0" w:tplc="AB2EA3A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0"/>
  </w:num>
  <w:num w:numId="4">
    <w:abstractNumId w:val="48"/>
  </w:num>
  <w:num w:numId="5">
    <w:abstractNumId w:val="47"/>
  </w:num>
  <w:num w:numId="6">
    <w:abstractNumId w:val="47"/>
  </w:num>
  <w:num w:numId="7">
    <w:abstractNumId w:val="32"/>
  </w:num>
  <w:num w:numId="8">
    <w:abstractNumId w:val="12"/>
  </w:num>
  <w:num w:numId="9">
    <w:abstractNumId w:val="25"/>
  </w:num>
  <w:num w:numId="10">
    <w:abstractNumId w:val="3"/>
  </w:num>
  <w:num w:numId="11">
    <w:abstractNumId w:val="6"/>
  </w:num>
  <w:num w:numId="12">
    <w:abstractNumId w:val="5"/>
  </w:num>
  <w:num w:numId="13">
    <w:abstractNumId w:val="38"/>
  </w:num>
  <w:num w:numId="14">
    <w:abstractNumId w:val="35"/>
  </w:num>
  <w:num w:numId="15">
    <w:abstractNumId w:val="17"/>
  </w:num>
  <w:num w:numId="16">
    <w:abstractNumId w:val="49"/>
  </w:num>
  <w:num w:numId="17">
    <w:abstractNumId w:val="43"/>
  </w:num>
  <w:num w:numId="18">
    <w:abstractNumId w:val="27"/>
  </w:num>
  <w:num w:numId="19">
    <w:abstractNumId w:val="39"/>
  </w:num>
  <w:num w:numId="20">
    <w:abstractNumId w:val="46"/>
  </w:num>
  <w:num w:numId="21">
    <w:abstractNumId w:val="42"/>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3"/>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7"/>
  </w:num>
  <w:num w:numId="38">
    <w:abstractNumId w:val="4"/>
  </w:num>
  <w:num w:numId="39">
    <w:abstractNumId w:val="13"/>
  </w:num>
  <w:num w:numId="40">
    <w:abstractNumId w:val="44"/>
  </w:num>
  <w:num w:numId="41">
    <w:abstractNumId w:val="9"/>
  </w:num>
  <w:num w:numId="42">
    <w:abstractNumId w:val="28"/>
  </w:num>
  <w:num w:numId="43">
    <w:abstractNumId w:val="29"/>
  </w:num>
  <w:num w:numId="44">
    <w:abstractNumId w:val="21"/>
  </w:num>
  <w:num w:numId="45">
    <w:abstractNumId w:val="18"/>
  </w:num>
  <w:num w:numId="46">
    <w:abstractNumId w:val="34"/>
  </w:num>
  <w:num w:numId="47">
    <w:abstractNumId w:val="2"/>
  </w:num>
  <w:num w:numId="48">
    <w:abstractNumId w:val="24"/>
  </w:num>
  <w:num w:numId="49">
    <w:abstractNumId w:val="37"/>
  </w:num>
  <w:num w:numId="50">
    <w:abstractNumId w:val="41"/>
  </w:num>
  <w:num w:numId="51">
    <w:abstractNumId w:val="16"/>
  </w:num>
  <w:num w:numId="52">
    <w:abstractNumId w:val="47"/>
  </w:num>
  <w:num w:numId="53">
    <w:abstractNumId w:val="47"/>
  </w:num>
  <w:num w:numId="54">
    <w:abstractNumId w:val="47"/>
  </w:num>
  <w:num w:numId="55">
    <w:abstractNumId w:val="47"/>
  </w:num>
  <w:num w:numId="56">
    <w:abstractNumId w:val="47"/>
  </w:num>
  <w:num w:numId="57">
    <w:abstractNumId w:val="3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0"/>
  <w:bordersDoNotSurroundHeader/>
  <w:bordersDoNotSurroundFooter/>
  <w:proofState w:spelling="clean" w:grammar="clean"/>
  <w:stylePaneFormatFilter w:val="3F01"/>
  <w:defaultTabStop w:val="720"/>
  <w:characterSpacingControl w:val="doNotCompress"/>
  <w:hdrShapeDefaults>
    <o:shapedefaults v:ext="edit" spidmax="839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7ABF"/>
    <w:rsid w:val="00010CED"/>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852"/>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4F64"/>
    <w:rsid w:val="00065268"/>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4B0"/>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103"/>
    <w:rsid w:val="000E0F99"/>
    <w:rsid w:val="000E1317"/>
    <w:rsid w:val="000E1F8B"/>
    <w:rsid w:val="000E3AE2"/>
    <w:rsid w:val="000E4096"/>
    <w:rsid w:val="000E4459"/>
    <w:rsid w:val="000E557C"/>
    <w:rsid w:val="000E568B"/>
    <w:rsid w:val="000E6BCF"/>
    <w:rsid w:val="000E71C6"/>
    <w:rsid w:val="000F0383"/>
    <w:rsid w:val="000F0607"/>
    <w:rsid w:val="000F0E6C"/>
    <w:rsid w:val="000F18EE"/>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4B9"/>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6E38"/>
    <w:rsid w:val="001675ED"/>
    <w:rsid w:val="001676A5"/>
    <w:rsid w:val="00167C1D"/>
    <w:rsid w:val="0017068B"/>
    <w:rsid w:val="00170EF2"/>
    <w:rsid w:val="00171E5B"/>
    <w:rsid w:val="00172CA2"/>
    <w:rsid w:val="001740A2"/>
    <w:rsid w:val="001743A8"/>
    <w:rsid w:val="00174C5A"/>
    <w:rsid w:val="00174EC8"/>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3C6"/>
    <w:rsid w:val="001C187F"/>
    <w:rsid w:val="001C2710"/>
    <w:rsid w:val="001C29A5"/>
    <w:rsid w:val="001C2CA0"/>
    <w:rsid w:val="001C3652"/>
    <w:rsid w:val="001C3669"/>
    <w:rsid w:val="001C3DF8"/>
    <w:rsid w:val="001C5D4D"/>
    <w:rsid w:val="001C73A7"/>
    <w:rsid w:val="001D03C1"/>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0D6C"/>
    <w:rsid w:val="001E2A0B"/>
    <w:rsid w:val="001E334E"/>
    <w:rsid w:val="001E3DF6"/>
    <w:rsid w:val="001E44AD"/>
    <w:rsid w:val="001E579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1F7D4A"/>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72B"/>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07"/>
    <w:rsid w:val="00266F39"/>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240"/>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1AA6"/>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4AB3"/>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2B38"/>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3817"/>
    <w:rsid w:val="003C4469"/>
    <w:rsid w:val="003C481C"/>
    <w:rsid w:val="003C5191"/>
    <w:rsid w:val="003C5336"/>
    <w:rsid w:val="003C5A80"/>
    <w:rsid w:val="003C5ECB"/>
    <w:rsid w:val="003C6215"/>
    <w:rsid w:val="003C7D60"/>
    <w:rsid w:val="003C7EE9"/>
    <w:rsid w:val="003D0795"/>
    <w:rsid w:val="003D2309"/>
    <w:rsid w:val="003D25E9"/>
    <w:rsid w:val="003D382B"/>
    <w:rsid w:val="003D387B"/>
    <w:rsid w:val="003D4443"/>
    <w:rsid w:val="003E0268"/>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91D"/>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0329"/>
    <w:rsid w:val="004E1787"/>
    <w:rsid w:val="004E179E"/>
    <w:rsid w:val="004E186D"/>
    <w:rsid w:val="004E1AD4"/>
    <w:rsid w:val="004E222E"/>
    <w:rsid w:val="004E2ED8"/>
    <w:rsid w:val="004E3783"/>
    <w:rsid w:val="004E4AF3"/>
    <w:rsid w:val="004E4DBC"/>
    <w:rsid w:val="004E4E3F"/>
    <w:rsid w:val="004E5C42"/>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4FA"/>
    <w:rsid w:val="00512575"/>
    <w:rsid w:val="005131D3"/>
    <w:rsid w:val="005135F6"/>
    <w:rsid w:val="005137AD"/>
    <w:rsid w:val="00514E40"/>
    <w:rsid w:val="00516975"/>
    <w:rsid w:val="00516AFF"/>
    <w:rsid w:val="00517C85"/>
    <w:rsid w:val="00517EB6"/>
    <w:rsid w:val="00520372"/>
    <w:rsid w:val="00521459"/>
    <w:rsid w:val="005221D4"/>
    <w:rsid w:val="00523878"/>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5D2"/>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166"/>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322"/>
    <w:rsid w:val="00603D6C"/>
    <w:rsid w:val="00604F62"/>
    <w:rsid w:val="006053B6"/>
    <w:rsid w:val="00605B20"/>
    <w:rsid w:val="00606434"/>
    <w:rsid w:val="0060655F"/>
    <w:rsid w:val="00606C32"/>
    <w:rsid w:val="006105F8"/>
    <w:rsid w:val="00612B55"/>
    <w:rsid w:val="0061357C"/>
    <w:rsid w:val="006147CA"/>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1B3C"/>
    <w:rsid w:val="00633361"/>
    <w:rsid w:val="006342F8"/>
    <w:rsid w:val="00636317"/>
    <w:rsid w:val="00636A13"/>
    <w:rsid w:val="00640CF0"/>
    <w:rsid w:val="006419FD"/>
    <w:rsid w:val="00641AAA"/>
    <w:rsid w:val="00641CF9"/>
    <w:rsid w:val="00641EC1"/>
    <w:rsid w:val="00642C23"/>
    <w:rsid w:val="00644418"/>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4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C68"/>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06E8"/>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5F16"/>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DD8"/>
    <w:rsid w:val="006E2534"/>
    <w:rsid w:val="006E2A00"/>
    <w:rsid w:val="006E3B63"/>
    <w:rsid w:val="006E590A"/>
    <w:rsid w:val="006E594E"/>
    <w:rsid w:val="006E654E"/>
    <w:rsid w:val="006E73AC"/>
    <w:rsid w:val="006F0220"/>
    <w:rsid w:val="006F02FC"/>
    <w:rsid w:val="006F0C68"/>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634E"/>
    <w:rsid w:val="00727500"/>
    <w:rsid w:val="00727570"/>
    <w:rsid w:val="007301CF"/>
    <w:rsid w:val="00730802"/>
    <w:rsid w:val="00730B33"/>
    <w:rsid w:val="00732B3B"/>
    <w:rsid w:val="00734160"/>
    <w:rsid w:val="00734645"/>
    <w:rsid w:val="007347AA"/>
    <w:rsid w:val="007347D5"/>
    <w:rsid w:val="007370F9"/>
    <w:rsid w:val="00740B57"/>
    <w:rsid w:val="007410B4"/>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ACB"/>
    <w:rsid w:val="007761F6"/>
    <w:rsid w:val="00776D50"/>
    <w:rsid w:val="00776EFF"/>
    <w:rsid w:val="00777365"/>
    <w:rsid w:val="00777CC9"/>
    <w:rsid w:val="00777E93"/>
    <w:rsid w:val="00780DC4"/>
    <w:rsid w:val="00780F9B"/>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770"/>
    <w:rsid w:val="007A5379"/>
    <w:rsid w:val="007A57D4"/>
    <w:rsid w:val="007A6698"/>
    <w:rsid w:val="007B2003"/>
    <w:rsid w:val="007B23BC"/>
    <w:rsid w:val="007B3356"/>
    <w:rsid w:val="007B379F"/>
    <w:rsid w:val="007B40BB"/>
    <w:rsid w:val="007B4167"/>
    <w:rsid w:val="007B5618"/>
    <w:rsid w:val="007B68D8"/>
    <w:rsid w:val="007B6E39"/>
    <w:rsid w:val="007B701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50F4"/>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292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683"/>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711"/>
    <w:rsid w:val="00850CFB"/>
    <w:rsid w:val="0085120B"/>
    <w:rsid w:val="00851551"/>
    <w:rsid w:val="00851634"/>
    <w:rsid w:val="00851A0B"/>
    <w:rsid w:val="008539AF"/>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392E"/>
    <w:rsid w:val="008767E4"/>
    <w:rsid w:val="00876F32"/>
    <w:rsid w:val="00877083"/>
    <w:rsid w:val="008774C8"/>
    <w:rsid w:val="00877FD9"/>
    <w:rsid w:val="0088309F"/>
    <w:rsid w:val="008843E6"/>
    <w:rsid w:val="00884CCF"/>
    <w:rsid w:val="0088642E"/>
    <w:rsid w:val="008866C2"/>
    <w:rsid w:val="00890C6A"/>
    <w:rsid w:val="00890E37"/>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6479"/>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635"/>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3BF8"/>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1EDE"/>
    <w:rsid w:val="00992144"/>
    <w:rsid w:val="00992EBB"/>
    <w:rsid w:val="00992F8C"/>
    <w:rsid w:val="009939D2"/>
    <w:rsid w:val="00994DE9"/>
    <w:rsid w:val="00995415"/>
    <w:rsid w:val="009A0411"/>
    <w:rsid w:val="009A0ED7"/>
    <w:rsid w:val="009A18AA"/>
    <w:rsid w:val="009A24D4"/>
    <w:rsid w:val="009A38D8"/>
    <w:rsid w:val="009A3DC1"/>
    <w:rsid w:val="009A44E4"/>
    <w:rsid w:val="009A4F7F"/>
    <w:rsid w:val="009A4FF9"/>
    <w:rsid w:val="009A59A0"/>
    <w:rsid w:val="009A6053"/>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AB6"/>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62A"/>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1966"/>
    <w:rsid w:val="00A22544"/>
    <w:rsid w:val="00A22E9B"/>
    <w:rsid w:val="00A23773"/>
    <w:rsid w:val="00A23A51"/>
    <w:rsid w:val="00A2443E"/>
    <w:rsid w:val="00A25557"/>
    <w:rsid w:val="00A25D63"/>
    <w:rsid w:val="00A26077"/>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387"/>
    <w:rsid w:val="00A35984"/>
    <w:rsid w:val="00A40B97"/>
    <w:rsid w:val="00A4110A"/>
    <w:rsid w:val="00A4161C"/>
    <w:rsid w:val="00A4203C"/>
    <w:rsid w:val="00A42BD6"/>
    <w:rsid w:val="00A43638"/>
    <w:rsid w:val="00A4367E"/>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47C2"/>
    <w:rsid w:val="00A6627F"/>
    <w:rsid w:val="00A67877"/>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1E97"/>
    <w:rsid w:val="00AF270A"/>
    <w:rsid w:val="00AF2A81"/>
    <w:rsid w:val="00AF38B9"/>
    <w:rsid w:val="00AF3EA2"/>
    <w:rsid w:val="00AF4399"/>
    <w:rsid w:val="00AF5E01"/>
    <w:rsid w:val="00AF5F93"/>
    <w:rsid w:val="00AF6605"/>
    <w:rsid w:val="00AF72EA"/>
    <w:rsid w:val="00AF764A"/>
    <w:rsid w:val="00B00C10"/>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4CB"/>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3FFF"/>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4F33"/>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697"/>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67BF"/>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2A2A"/>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4C34"/>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4A4"/>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59F"/>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2F7"/>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BF2"/>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1CE8"/>
    <w:rsid w:val="00E838D8"/>
    <w:rsid w:val="00E84398"/>
    <w:rsid w:val="00E845DA"/>
    <w:rsid w:val="00E8487B"/>
    <w:rsid w:val="00E8584E"/>
    <w:rsid w:val="00E87A99"/>
    <w:rsid w:val="00E90294"/>
    <w:rsid w:val="00E903B3"/>
    <w:rsid w:val="00E91046"/>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5C8A"/>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1EA"/>
    <w:rsid w:val="00F1248B"/>
    <w:rsid w:val="00F12AEC"/>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24D"/>
    <w:rsid w:val="00FC3461"/>
    <w:rsid w:val="00FC38E0"/>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4B40A-4B39-4D7C-9291-37FB49219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2017-09-29T03:12:00Z</dcterms:created>
  <dcterms:modified xsi:type="dcterms:W3CDTF">2017-09-29T03:12:00Z</dcterms:modified>
</cp:coreProperties>
</file>