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37BE6" w14:textId="4DB72CB8" w:rsidR="009C1BCA" w:rsidRPr="00C51488" w:rsidRDefault="009C1BCA" w:rsidP="009C1BCA">
      <w:pPr>
        <w:pStyle w:val="ae"/>
        <w:tabs>
          <w:tab w:val="left" w:pos="709"/>
          <w:tab w:val="right" w:pos="9639"/>
        </w:tabs>
        <w:wordWrap w:val="0"/>
        <w:spacing w:after="0"/>
        <w:ind w:right="120"/>
        <w:jc w:val="left"/>
        <w:rPr>
          <w:rFonts w:eastAsia="맑은 고딕" w:cs="Arial"/>
          <w:lang w:eastAsia="ko-KR"/>
        </w:rPr>
      </w:pPr>
      <w:r>
        <w:rPr>
          <w:rFonts w:cs="Arial"/>
        </w:rPr>
        <w:t xml:space="preserve">3GPP </w:t>
      </w:r>
      <w:r>
        <w:rPr>
          <w:rFonts w:cs="Arial"/>
          <w:lang w:eastAsia="ja-JP"/>
        </w:rPr>
        <w:t xml:space="preserve">TSG-RAN WG2 </w:t>
      </w:r>
      <w:r>
        <w:rPr>
          <w:rFonts w:eastAsia="맑은 고딕" w:cs="Arial"/>
          <w:lang w:eastAsia="ko-KR"/>
        </w:rPr>
        <w:t xml:space="preserve">2017 </w:t>
      </w:r>
      <w:r>
        <w:rPr>
          <w:rFonts w:eastAsia="맑은 고딕" w:cs="Arial" w:hint="eastAsia"/>
          <w:lang w:eastAsia="ko-KR"/>
        </w:rPr>
        <w:t>RAN2</w:t>
      </w:r>
      <w:r w:rsidRPr="009D6545">
        <w:rPr>
          <w:rFonts w:eastAsia="맑은 고딕" w:cs="Arial" w:hint="eastAsia"/>
          <w:lang w:eastAsia="ko-KR"/>
        </w:rPr>
        <w:t>#</w:t>
      </w:r>
      <w:r w:rsidRPr="00F56F24">
        <w:rPr>
          <w:rFonts w:eastAsia="맑은 고딕" w:cs="Arial"/>
          <w:lang w:eastAsia="ko-KR"/>
        </w:rPr>
        <w:t>9</w:t>
      </w:r>
      <w:r w:rsidR="009D6545" w:rsidRPr="00F56F24">
        <w:rPr>
          <w:rFonts w:eastAsia="맑은 고딕" w:cs="Arial"/>
          <w:lang w:eastAsia="ko-KR"/>
        </w:rPr>
        <w:t>9</w:t>
      </w:r>
      <w:r w:rsidRPr="003A4508">
        <w:rPr>
          <w:rFonts w:eastAsia="맑은 고딕" w:cs="Arial"/>
          <w:lang w:eastAsia="ko-KR"/>
        </w:rPr>
        <w:t xml:space="preserve"> Meeting          </w:t>
      </w:r>
      <w:r>
        <w:rPr>
          <w:rFonts w:eastAsia="맑은 고딕" w:cs="Arial" w:hint="eastAsia"/>
          <w:lang w:eastAsia="ko-KR"/>
        </w:rPr>
        <w:t xml:space="preserve"> </w:t>
      </w:r>
      <w:r w:rsidRPr="003A4508">
        <w:rPr>
          <w:rFonts w:eastAsia="맑은 고딕" w:cs="Arial"/>
          <w:lang w:eastAsia="ko-KR"/>
        </w:rPr>
        <w:t xml:space="preserve">                 </w:t>
      </w:r>
      <w:r>
        <w:rPr>
          <w:rFonts w:eastAsia="맑은 고딕" w:cs="Arial" w:hint="eastAsia"/>
          <w:lang w:eastAsia="ko-KR"/>
        </w:rPr>
        <w:tab/>
      </w:r>
      <w:r w:rsidRPr="003A4508">
        <w:rPr>
          <w:rFonts w:eastAsia="맑은 고딕" w:cs="Arial"/>
          <w:lang w:eastAsia="ko-KR"/>
        </w:rPr>
        <w:t xml:space="preserve"> </w:t>
      </w:r>
      <w:r w:rsidR="001E2127" w:rsidRPr="001E2127">
        <w:t>R2-1709624</w:t>
      </w:r>
    </w:p>
    <w:p w14:paraId="1EDDCFB2" w14:textId="77777777" w:rsidR="009D6545" w:rsidRPr="00E16C41" w:rsidRDefault="009D6545" w:rsidP="009D6545">
      <w:pPr>
        <w:widowControl w:val="0"/>
        <w:tabs>
          <w:tab w:val="right" w:pos="9639"/>
        </w:tabs>
        <w:spacing w:after="0"/>
        <w:rPr>
          <w:rFonts w:ascii="Arial" w:eastAsia="맑은 고딕" w:hAnsi="Arial"/>
          <w:b/>
          <w:bCs/>
          <w:sz w:val="24"/>
          <w:lang w:val="en-US" w:eastAsia="ko-KR"/>
        </w:rPr>
      </w:pPr>
      <w:r w:rsidRPr="001F2B19">
        <w:rPr>
          <w:rFonts w:ascii="Arial" w:eastAsia="맑은 고딕" w:hAnsi="Arial"/>
          <w:b/>
          <w:bCs/>
          <w:sz w:val="24"/>
          <w:lang w:val="en-US" w:eastAsia="ko-KR"/>
        </w:rPr>
        <w:t>Berlin, Germany, 21st – 25th August 2017</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1FB31C65"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A27F7A">
        <w:rPr>
          <w:rFonts w:cs="Arial"/>
          <w:b/>
          <w:bCs/>
          <w:sz w:val="24"/>
        </w:rPr>
        <w:t>9.10.2</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0925219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6545">
        <w:rPr>
          <w:rFonts w:ascii="Arial" w:hAnsi="Arial" w:cs="Arial" w:hint="eastAsia"/>
          <w:b/>
          <w:bCs/>
          <w:sz w:val="24"/>
          <w:lang w:eastAsia="ko-KR"/>
        </w:rPr>
        <w:t xml:space="preserve">Discussion on SPS </w:t>
      </w:r>
      <w:r w:rsidR="00625D20">
        <w:rPr>
          <w:rFonts w:ascii="Arial" w:hAnsi="Arial" w:cs="Arial" w:hint="eastAsia"/>
          <w:b/>
          <w:bCs/>
          <w:sz w:val="24"/>
          <w:lang w:eastAsia="ko-KR"/>
        </w:rPr>
        <w:t>support with enhanced</w:t>
      </w:r>
      <w:r w:rsidR="009D6545">
        <w:rPr>
          <w:rFonts w:ascii="Arial" w:hAnsi="Arial" w:cs="Arial" w:hint="eastAsia"/>
          <w:b/>
          <w:bCs/>
          <w:sz w:val="24"/>
          <w:lang w:eastAsia="ko-KR"/>
        </w:rPr>
        <w:t xml:space="preserve"> </w:t>
      </w:r>
      <w:r w:rsidR="009733B1">
        <w:rPr>
          <w:rFonts w:ascii="Arial" w:hAnsi="Arial" w:cs="Arial"/>
          <w:b/>
          <w:bCs/>
          <w:sz w:val="24"/>
        </w:rPr>
        <w:t xml:space="preserve">Carrier Aggregation </w:t>
      </w:r>
    </w:p>
    <w:p w14:paraId="04C482AF" w14:textId="6A67DC5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3D6E7E">
        <w:rPr>
          <w:rFonts w:ascii="Arial" w:hAnsi="Arial" w:cs="Arial"/>
          <w:b/>
          <w:bCs/>
          <w:sz w:val="24"/>
        </w:rPr>
        <w:t xml:space="preserve"> and decision</w:t>
      </w:r>
    </w:p>
    <w:p w14:paraId="01D631FE" w14:textId="44703BDD" w:rsidR="00CD4C7B" w:rsidRPr="006E13D1" w:rsidRDefault="0056573F" w:rsidP="00226959">
      <w:pPr>
        <w:pStyle w:val="1"/>
        <w:numPr>
          <w:ilvl w:val="0"/>
          <w:numId w:val="8"/>
        </w:numPr>
      </w:pPr>
      <w:r>
        <w:t>Introduction</w:t>
      </w:r>
    </w:p>
    <w:p w14:paraId="0A187EEE" w14:textId="45B05C06" w:rsidR="005B58F6" w:rsidRPr="001773C4" w:rsidRDefault="00D06C8F" w:rsidP="005B58F6">
      <w:pPr>
        <w:rPr>
          <w:rFonts w:ascii="Arial" w:eastAsiaTheme="minorEastAsia" w:hAnsi="Arial"/>
          <w:szCs w:val="24"/>
          <w:lang w:eastAsia="ko-KR"/>
        </w:rPr>
      </w:pPr>
      <w:r w:rsidRPr="001773C4">
        <w:rPr>
          <w:rFonts w:eastAsia="맑은 고딕"/>
          <w:lang w:eastAsia="ko-KR"/>
        </w:rPr>
        <w:t>The</w:t>
      </w:r>
      <w:r w:rsidR="005B58F6" w:rsidRPr="001773C4">
        <w:rPr>
          <w:rFonts w:eastAsia="맑은 고딕" w:hint="eastAsia"/>
          <w:lang w:eastAsia="ko-KR"/>
        </w:rPr>
        <w:t xml:space="preserve"> work item on 3GPP V2X phase 2 was approved with following objectives which have impact on RAN2 [1]:</w:t>
      </w:r>
    </w:p>
    <w:p w14:paraId="19D03083" w14:textId="77777777" w:rsidR="004F626F" w:rsidRPr="001773C4" w:rsidRDefault="004F626F" w:rsidP="004F626F">
      <w:pPr>
        <w:numPr>
          <w:ilvl w:val="0"/>
          <w:numId w:val="13"/>
        </w:numPr>
        <w:overflowPunct w:val="0"/>
        <w:autoSpaceDE w:val="0"/>
        <w:autoSpaceDN w:val="0"/>
        <w:ind w:left="567" w:hanging="283"/>
        <w:jc w:val="both"/>
      </w:pPr>
      <w:r w:rsidRPr="001773C4">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62E1D3C0" w14:textId="77777777" w:rsidR="004F626F" w:rsidRPr="001773C4" w:rsidRDefault="004F626F" w:rsidP="004F626F">
      <w:pPr>
        <w:numPr>
          <w:ilvl w:val="1"/>
          <w:numId w:val="13"/>
        </w:numPr>
        <w:overflowPunct w:val="0"/>
        <w:autoSpaceDE w:val="0"/>
        <w:autoSpaceDN w:val="0"/>
        <w:ind w:left="993"/>
        <w:jc w:val="both"/>
      </w:pPr>
      <w:r w:rsidRPr="001773C4">
        <w:t>Carrier aggregation (up to 8 PC5 carriers);</w:t>
      </w:r>
    </w:p>
    <w:p w14:paraId="0C855581" w14:textId="77777777" w:rsidR="004F626F" w:rsidRPr="001773C4" w:rsidRDefault="004F626F" w:rsidP="004F626F">
      <w:pPr>
        <w:numPr>
          <w:ilvl w:val="1"/>
          <w:numId w:val="13"/>
        </w:numPr>
        <w:overflowPunct w:val="0"/>
        <w:autoSpaceDE w:val="0"/>
        <w:autoSpaceDN w:val="0"/>
        <w:ind w:left="993"/>
        <w:jc w:val="both"/>
      </w:pPr>
      <w:r w:rsidRPr="001773C4">
        <w:t>64QAM;</w:t>
      </w:r>
    </w:p>
    <w:p w14:paraId="722DE6CA" w14:textId="77777777" w:rsidR="004F626F" w:rsidRPr="001773C4" w:rsidRDefault="004F626F" w:rsidP="004F626F">
      <w:pPr>
        <w:numPr>
          <w:ilvl w:val="1"/>
          <w:numId w:val="13"/>
        </w:numPr>
        <w:overflowPunct w:val="0"/>
        <w:autoSpaceDE w:val="0"/>
        <w:autoSpaceDN w:val="0"/>
        <w:ind w:left="993"/>
        <w:jc w:val="both"/>
      </w:pPr>
      <w:r w:rsidRPr="001773C4">
        <w:t>Reduce the maximum time between packet arrival at Layer 1 and resource selected for transmission;</w:t>
      </w:r>
    </w:p>
    <w:p w14:paraId="65FBC4AC" w14:textId="77777777" w:rsidR="004F626F" w:rsidRPr="001773C4" w:rsidRDefault="004F626F" w:rsidP="004F626F">
      <w:pPr>
        <w:numPr>
          <w:ilvl w:val="1"/>
          <w:numId w:val="13"/>
        </w:numPr>
        <w:overflowPunct w:val="0"/>
        <w:autoSpaceDE w:val="0"/>
        <w:autoSpaceDN w:val="0"/>
        <w:ind w:left="993"/>
        <w:jc w:val="both"/>
      </w:pPr>
      <w:r w:rsidRPr="001773C4">
        <w:t>Radio resource pool sharing between UEs using mode 3 and UEs using mode 4;</w:t>
      </w:r>
    </w:p>
    <w:p w14:paraId="07FDB6BC" w14:textId="19C71924" w:rsidR="005B58F6" w:rsidRPr="001773C4" w:rsidRDefault="005B58F6" w:rsidP="004F626F">
      <w:pPr>
        <w:pStyle w:val="Style1"/>
      </w:pPr>
      <w:r w:rsidRPr="001773C4">
        <w:t>C</w:t>
      </w:r>
      <w:r w:rsidR="004F626F" w:rsidRPr="001773C4">
        <w:t xml:space="preserve">arrier aggregation with up to 8 PC5 carriers is considered as a way to enhance the peak data rate </w:t>
      </w:r>
      <w:r w:rsidR="00FC2AF7">
        <w:rPr>
          <w:rFonts w:eastAsia="맑은 고딕" w:hint="eastAsia"/>
          <w:lang w:eastAsia="ko-KR"/>
        </w:rPr>
        <w:t>f</w:t>
      </w:r>
      <w:r w:rsidR="00D969D8">
        <w:rPr>
          <w:rFonts w:eastAsia="맑은 고딕" w:hint="eastAsia"/>
          <w:lang w:eastAsia="ko-KR"/>
        </w:rPr>
        <w:t>r</w:t>
      </w:r>
      <w:r w:rsidR="00FC2AF7">
        <w:rPr>
          <w:rFonts w:eastAsia="맑은 고딕" w:hint="eastAsia"/>
          <w:lang w:eastAsia="ko-KR"/>
        </w:rPr>
        <w:t>om</w:t>
      </w:r>
      <w:r w:rsidR="004F626F" w:rsidRPr="001773C4">
        <w:t xml:space="preserve"> V2X performance</w:t>
      </w:r>
      <w:r w:rsidR="00FC2AF7">
        <w:rPr>
          <w:rFonts w:eastAsia="맑은 고딕" w:hint="eastAsia"/>
          <w:lang w:eastAsia="ko-KR"/>
        </w:rPr>
        <w:t xml:space="preserve"> perspective</w:t>
      </w:r>
      <w:r w:rsidR="004F626F" w:rsidRPr="001773C4">
        <w:t>.</w:t>
      </w:r>
      <w:r w:rsidR="004F626F" w:rsidRPr="001773C4">
        <w:rPr>
          <w:rFonts w:hint="eastAsia"/>
        </w:rPr>
        <w:t xml:space="preserve"> </w:t>
      </w:r>
    </w:p>
    <w:p w14:paraId="68E06FE9" w14:textId="5D069BDE" w:rsidR="005B58F6" w:rsidRPr="001773C4" w:rsidRDefault="005B58F6" w:rsidP="004F626F">
      <w:pPr>
        <w:pStyle w:val="Style1"/>
        <w:rPr>
          <w:rFonts w:eastAsia="맑은 고딕"/>
          <w:lang w:eastAsia="ko-KR"/>
        </w:rPr>
      </w:pPr>
    </w:p>
    <w:p w14:paraId="06B4ECE7" w14:textId="061C2E15" w:rsidR="004F626F" w:rsidRPr="00EF1EE2" w:rsidRDefault="005B58F6" w:rsidP="004F626F">
      <w:pPr>
        <w:pStyle w:val="Style1"/>
      </w:pPr>
      <w:r>
        <w:t xml:space="preserve">This contribution </w:t>
      </w:r>
      <w:r w:rsidR="00FC2AF7">
        <w:rPr>
          <w:rFonts w:eastAsia="맑은 고딕" w:hint="eastAsia"/>
          <w:lang w:eastAsia="ko-KR"/>
        </w:rPr>
        <w:t>is to discuss</w:t>
      </w:r>
      <w:r>
        <w:t xml:space="preserve"> how the Semi-Persistence Scheduling (SPS) can be supported on </w:t>
      </w:r>
      <w:r w:rsidR="00B07AAD">
        <w:rPr>
          <w:rFonts w:eastAsia="맑은 고딕" w:hint="eastAsia"/>
          <w:lang w:eastAsia="ko-KR"/>
        </w:rPr>
        <w:t xml:space="preserve">the enhanced </w:t>
      </w:r>
      <w:r>
        <w:t xml:space="preserve">carrier aggregation </w:t>
      </w:r>
      <w:r w:rsidR="00B07AAD">
        <w:rPr>
          <w:rFonts w:eastAsia="맑은 고딕" w:hint="eastAsia"/>
          <w:lang w:eastAsia="ko-KR"/>
        </w:rPr>
        <w:t xml:space="preserve">function </w:t>
      </w:r>
      <w:r>
        <w:t>for enhancing the peak data rate.</w:t>
      </w:r>
    </w:p>
    <w:p w14:paraId="7288ECF8" w14:textId="222A76CA" w:rsidR="00237A3D" w:rsidRPr="001773C4" w:rsidRDefault="00237A3D">
      <w:pPr>
        <w:jc w:val="both"/>
        <w:rPr>
          <w:lang w:val="en-US" w:eastAsia="ko-KR"/>
        </w:rPr>
      </w:pPr>
    </w:p>
    <w:p w14:paraId="4F7B7BD3" w14:textId="15D9F060" w:rsidR="00F237B6" w:rsidRDefault="009733B1" w:rsidP="00226959">
      <w:pPr>
        <w:pStyle w:val="1"/>
        <w:numPr>
          <w:ilvl w:val="0"/>
          <w:numId w:val="8"/>
        </w:numPr>
        <w:rPr>
          <w:lang w:eastAsia="ko-KR"/>
        </w:rPr>
      </w:pPr>
      <w:r>
        <w:rPr>
          <w:lang w:eastAsia="ko-KR"/>
        </w:rPr>
        <w:t>Discussion</w:t>
      </w:r>
    </w:p>
    <w:p w14:paraId="55F94E32" w14:textId="5E90999D" w:rsidR="00C912A8" w:rsidRPr="001773C4" w:rsidRDefault="002A7072" w:rsidP="006226BE">
      <w:pPr>
        <w:jc w:val="both"/>
        <w:rPr>
          <w:lang w:eastAsia="ko-KR"/>
        </w:rPr>
      </w:pPr>
      <w:r w:rsidRPr="001773C4">
        <w:rPr>
          <w:rFonts w:ascii="Arial" w:hAnsi="Arial"/>
          <w:sz w:val="32"/>
          <w:lang w:eastAsia="ko-KR"/>
        </w:rPr>
        <w:t xml:space="preserve">2.1 </w:t>
      </w:r>
      <w:r w:rsidR="00FD13CF" w:rsidRPr="001773C4">
        <w:rPr>
          <w:rFonts w:ascii="Arial" w:hAnsi="Arial"/>
          <w:sz w:val="32"/>
          <w:lang w:eastAsia="ko-KR"/>
        </w:rPr>
        <w:t>Motivation</w:t>
      </w:r>
      <w:r w:rsidR="00FD13CF">
        <w:rPr>
          <w:rFonts w:ascii="Arial" w:hAnsi="Arial"/>
          <w:sz w:val="32"/>
          <w:lang w:eastAsia="ko-KR"/>
        </w:rPr>
        <w:t xml:space="preserve"> of </w:t>
      </w:r>
      <w:r w:rsidR="00FD13CF">
        <w:rPr>
          <w:rFonts w:ascii="Arial" w:hAnsi="Arial" w:hint="eastAsia"/>
          <w:sz w:val="32"/>
          <w:lang w:eastAsia="ko-KR"/>
        </w:rPr>
        <w:t>enhanced SPS</w:t>
      </w:r>
      <w:r w:rsidR="00E347F5">
        <w:rPr>
          <w:rFonts w:ascii="Arial" w:hAnsi="Arial" w:hint="eastAsia"/>
          <w:sz w:val="32"/>
          <w:lang w:eastAsia="ko-KR"/>
        </w:rPr>
        <w:t xml:space="preserve"> in PC5 carriers</w:t>
      </w:r>
    </w:p>
    <w:p w14:paraId="60500CB7" w14:textId="3D5A8C4B" w:rsidR="009E4994" w:rsidRDefault="00080CFA" w:rsidP="001773C4">
      <w:pPr>
        <w:jc w:val="both"/>
        <w:rPr>
          <w:lang w:val="en-US" w:eastAsia="ko-KR"/>
        </w:rPr>
      </w:pPr>
      <w:r>
        <w:rPr>
          <w:lang w:val="en-US"/>
        </w:rPr>
        <w:t>F</w:t>
      </w:r>
      <w:r w:rsidR="008D487A" w:rsidRPr="004533BA">
        <w:rPr>
          <w:lang w:val="en-US"/>
        </w:rPr>
        <w:t xml:space="preserve">or V2X communication, </w:t>
      </w:r>
      <w:r w:rsidR="009E4994">
        <w:rPr>
          <w:rFonts w:hint="eastAsia"/>
          <w:lang w:val="en-US" w:eastAsia="ko-KR"/>
        </w:rPr>
        <w:t xml:space="preserve">the </w:t>
      </w:r>
      <w:r w:rsidR="008D487A" w:rsidRPr="004533BA">
        <w:t xml:space="preserve">maximum 8 SPS configurations with different parameters can be configured by </w:t>
      </w:r>
      <w:proofErr w:type="spellStart"/>
      <w:r w:rsidR="008D487A" w:rsidRPr="004533BA">
        <w:t>eNB</w:t>
      </w:r>
      <w:proofErr w:type="spellEnd"/>
      <w:r w:rsidR="008D487A" w:rsidRPr="004533BA">
        <w:t xml:space="preserve"> and all SPS configurations can be active at the same time [</w:t>
      </w:r>
      <w:r w:rsidR="00814C85">
        <w:t>2</w:t>
      </w:r>
      <w:r w:rsidR="008D487A" w:rsidRPr="004533BA">
        <w:t>]</w:t>
      </w:r>
      <w:r w:rsidR="008D487A" w:rsidRPr="004533BA">
        <w:rPr>
          <w:lang w:val="en-US"/>
        </w:rPr>
        <w:t>.</w:t>
      </w:r>
      <w:r w:rsidR="008D487A">
        <w:rPr>
          <w:lang w:val="en-US"/>
        </w:rPr>
        <w:t xml:space="preserve"> </w:t>
      </w:r>
    </w:p>
    <w:p w14:paraId="0AF737FF" w14:textId="7C500B75" w:rsidR="008961C3" w:rsidRDefault="005929FC" w:rsidP="001773C4">
      <w:pPr>
        <w:jc w:val="both"/>
        <w:rPr>
          <w:lang w:val="en-US"/>
        </w:rPr>
      </w:pPr>
      <w:r>
        <w:rPr>
          <w:rFonts w:hint="eastAsia"/>
          <w:lang w:val="en-US" w:eastAsia="ko-KR"/>
        </w:rPr>
        <w:t xml:space="preserve">Assuming that </w:t>
      </w:r>
      <w:r w:rsidR="00080CFA">
        <w:rPr>
          <w:lang w:val="en-US"/>
        </w:rPr>
        <w:t xml:space="preserve">8 SPS are </w:t>
      </w:r>
      <w:r w:rsidR="00536F28">
        <w:rPr>
          <w:lang w:eastAsia="ko-KR"/>
        </w:rPr>
        <w:t>simultaneously</w:t>
      </w:r>
      <w:r w:rsidR="00536F28">
        <w:rPr>
          <w:lang w:val="en-US"/>
        </w:rPr>
        <w:t xml:space="preserve"> </w:t>
      </w:r>
      <w:r w:rsidR="00080CFA">
        <w:rPr>
          <w:lang w:val="en-US"/>
        </w:rPr>
        <w:t xml:space="preserve">configured </w:t>
      </w:r>
      <w:r w:rsidR="00536F28">
        <w:rPr>
          <w:lang w:val="en-US"/>
        </w:rPr>
        <w:t xml:space="preserve">to </w:t>
      </w:r>
      <w:r w:rsidR="009E4994">
        <w:rPr>
          <w:rFonts w:hint="eastAsia"/>
          <w:lang w:val="en-US" w:eastAsia="ko-KR"/>
        </w:rPr>
        <w:t xml:space="preserve">many </w:t>
      </w:r>
      <w:r w:rsidR="00080CFA">
        <w:rPr>
          <w:lang w:val="en-US"/>
        </w:rPr>
        <w:t>UEs</w:t>
      </w:r>
      <w:r w:rsidR="00F01191">
        <w:rPr>
          <w:rFonts w:hint="eastAsia"/>
          <w:lang w:val="en-US" w:eastAsia="ko-KR"/>
        </w:rPr>
        <w:t xml:space="preserve"> in </w:t>
      </w:r>
      <w:r w:rsidR="00E347F5">
        <w:rPr>
          <w:rFonts w:hint="eastAsia"/>
          <w:lang w:val="en-US" w:eastAsia="ko-KR"/>
        </w:rPr>
        <w:t>PC5</w:t>
      </w:r>
      <w:r w:rsidR="004A05D4">
        <w:rPr>
          <w:rFonts w:hint="eastAsia"/>
          <w:lang w:val="en-US" w:eastAsia="ko-KR"/>
        </w:rPr>
        <w:t xml:space="preserve"> carrier</w:t>
      </w:r>
      <w:r w:rsidR="00E347F5">
        <w:rPr>
          <w:rFonts w:hint="eastAsia"/>
          <w:lang w:val="en-US" w:eastAsia="ko-KR"/>
        </w:rPr>
        <w:t>s</w:t>
      </w:r>
      <w:r w:rsidR="00080CFA">
        <w:rPr>
          <w:lang w:val="en-US"/>
        </w:rPr>
        <w:t xml:space="preserve">, </w:t>
      </w:r>
      <w:r w:rsidR="00E347F5">
        <w:rPr>
          <w:rFonts w:hint="eastAsia"/>
          <w:lang w:val="en-US" w:eastAsia="ko-KR"/>
        </w:rPr>
        <w:t xml:space="preserve">for example, </w:t>
      </w:r>
      <w:r w:rsidR="004A05D4">
        <w:rPr>
          <w:rFonts w:hint="eastAsia"/>
          <w:lang w:val="en-US" w:eastAsia="ko-KR"/>
        </w:rPr>
        <w:t xml:space="preserve">if </w:t>
      </w:r>
      <w:r w:rsidR="00E347F5">
        <w:rPr>
          <w:rFonts w:hint="eastAsia"/>
          <w:lang w:val="en-US" w:eastAsia="ko-KR"/>
        </w:rPr>
        <w:t xml:space="preserve">8 SL SPS </w:t>
      </w:r>
      <w:r w:rsidR="004A05D4">
        <w:rPr>
          <w:rFonts w:hint="eastAsia"/>
          <w:lang w:val="en-US" w:eastAsia="ko-KR"/>
        </w:rPr>
        <w:t xml:space="preserve">is </w:t>
      </w:r>
      <w:r w:rsidR="004A05D4">
        <w:rPr>
          <w:lang w:val="en-US" w:eastAsia="ko-KR"/>
        </w:rPr>
        <w:t>applie</w:t>
      </w:r>
      <w:r w:rsidR="004A05D4">
        <w:rPr>
          <w:rFonts w:hint="eastAsia"/>
          <w:lang w:val="en-US" w:eastAsia="ko-KR"/>
        </w:rPr>
        <w:t xml:space="preserve">d </w:t>
      </w:r>
      <w:r w:rsidR="00E347F5">
        <w:rPr>
          <w:rFonts w:hint="eastAsia"/>
          <w:lang w:val="en-US" w:eastAsia="ko-KR"/>
        </w:rPr>
        <w:t>to only one PC5 carrier</w:t>
      </w:r>
      <w:r w:rsidR="004A05D4">
        <w:rPr>
          <w:rFonts w:hint="eastAsia"/>
          <w:lang w:val="en-US" w:eastAsia="ko-KR"/>
        </w:rPr>
        <w:t xml:space="preserve">, </w:t>
      </w:r>
      <w:r w:rsidR="00080CFA">
        <w:rPr>
          <w:lang w:val="en-US"/>
        </w:rPr>
        <w:t>it will cause a lack of resource</w:t>
      </w:r>
      <w:r w:rsidR="00536F28">
        <w:rPr>
          <w:lang w:val="en-US"/>
        </w:rPr>
        <w:t xml:space="preserve"> in some case</w:t>
      </w:r>
      <w:r w:rsidR="00080CFA">
        <w:rPr>
          <w:lang w:val="en-US"/>
        </w:rPr>
        <w:t>.</w:t>
      </w:r>
    </w:p>
    <w:p w14:paraId="68EBA600" w14:textId="0057A9A0" w:rsidR="00453BB6" w:rsidRPr="001773C4" w:rsidRDefault="00080CFA" w:rsidP="001773C4">
      <w:pPr>
        <w:jc w:val="both"/>
        <w:rPr>
          <w:lang w:eastAsia="ko-KR"/>
        </w:rPr>
      </w:pPr>
      <w:r>
        <w:rPr>
          <w:lang w:eastAsia="ko-KR"/>
        </w:rPr>
        <w:t>For example, f</w:t>
      </w:r>
      <w:r w:rsidR="00453BB6" w:rsidRPr="001773C4">
        <w:rPr>
          <w:lang w:eastAsia="ko-KR"/>
        </w:rPr>
        <w:t>orward</w:t>
      </w:r>
      <w:r w:rsidR="00453BB6" w:rsidRPr="001773C4">
        <w:rPr>
          <w:rFonts w:hint="eastAsia"/>
          <w:lang w:eastAsia="ko-KR"/>
        </w:rPr>
        <w:t xml:space="preserve"> </w:t>
      </w:r>
      <w:r w:rsidR="00453BB6" w:rsidRPr="001773C4">
        <w:rPr>
          <w:lang w:eastAsia="ko-KR"/>
        </w:rPr>
        <w:t xml:space="preserve">collision warning scenario </w:t>
      </w:r>
      <w:r w:rsidR="005929FC">
        <w:rPr>
          <w:rFonts w:hint="eastAsia"/>
          <w:lang w:eastAsia="ko-KR"/>
        </w:rPr>
        <w:t>requires</w:t>
      </w:r>
      <w:r w:rsidR="00453BB6" w:rsidRPr="001773C4">
        <w:rPr>
          <w:lang w:eastAsia="ko-KR"/>
        </w:rPr>
        <w:t xml:space="preserve"> support </w:t>
      </w:r>
      <w:r w:rsidR="005929FC">
        <w:rPr>
          <w:rFonts w:hint="eastAsia"/>
          <w:lang w:eastAsia="ko-KR"/>
        </w:rPr>
        <w:t xml:space="preserve">of </w:t>
      </w:r>
      <w:r w:rsidR="00453BB6" w:rsidRPr="001773C4">
        <w:rPr>
          <w:lang w:eastAsia="ko-KR"/>
        </w:rPr>
        <w:t xml:space="preserve">a </w:t>
      </w:r>
      <w:r w:rsidR="00A15AC8">
        <w:rPr>
          <w:lang w:eastAsia="ko-KR"/>
        </w:rPr>
        <w:t xml:space="preserve">typical </w:t>
      </w:r>
      <w:r w:rsidR="00453BB6" w:rsidRPr="001773C4">
        <w:rPr>
          <w:lang w:eastAsia="ko-KR"/>
        </w:rPr>
        <w:t>message size of 50-300 Bytes</w:t>
      </w:r>
      <w:r w:rsidR="005929FC">
        <w:rPr>
          <w:rFonts w:hint="eastAsia"/>
          <w:lang w:eastAsia="ko-KR"/>
        </w:rPr>
        <w:t xml:space="preserve"> and a size</w:t>
      </w:r>
      <w:r w:rsidR="00453BB6" w:rsidRPr="001773C4">
        <w:rPr>
          <w:lang w:eastAsia="ko-KR"/>
        </w:rPr>
        <w:t xml:space="preserve"> can be up to 1200 Bytes [</w:t>
      </w:r>
      <w:r w:rsidR="00814C85">
        <w:rPr>
          <w:lang w:eastAsia="ko-KR"/>
        </w:rPr>
        <w:t>3</w:t>
      </w:r>
      <w:r w:rsidR="00453BB6" w:rsidRPr="001773C4">
        <w:rPr>
          <w:lang w:eastAsia="ko-KR"/>
        </w:rPr>
        <w:t>].</w:t>
      </w:r>
      <w:r w:rsidR="00453BB6">
        <w:rPr>
          <w:lang w:eastAsia="ko-KR"/>
        </w:rPr>
        <w:t xml:space="preserve"> </w:t>
      </w:r>
      <w:r w:rsidR="00075D64">
        <w:rPr>
          <w:rFonts w:hint="eastAsia"/>
          <w:lang w:eastAsia="ko-KR"/>
        </w:rPr>
        <w:t xml:space="preserve">Apart from </w:t>
      </w:r>
      <w:r w:rsidR="00075D64">
        <w:rPr>
          <w:lang w:eastAsia="ko-KR"/>
        </w:rPr>
        <w:t>forward</w:t>
      </w:r>
      <w:r w:rsidR="00075D64">
        <w:rPr>
          <w:rFonts w:hint="eastAsia"/>
          <w:lang w:eastAsia="ko-KR"/>
        </w:rPr>
        <w:t xml:space="preserve"> </w:t>
      </w:r>
      <w:r w:rsidR="00075D64">
        <w:rPr>
          <w:lang w:eastAsia="ko-KR"/>
        </w:rPr>
        <w:t xml:space="preserve">collision warning scenarios, other scenarios also </w:t>
      </w:r>
      <w:r w:rsidR="005929FC">
        <w:rPr>
          <w:rFonts w:hint="eastAsia"/>
          <w:lang w:eastAsia="ko-KR"/>
        </w:rPr>
        <w:t>require to</w:t>
      </w:r>
      <w:r w:rsidR="00075D64">
        <w:rPr>
          <w:lang w:eastAsia="ko-KR"/>
        </w:rPr>
        <w:t xml:space="preserve"> support a message size </w:t>
      </w:r>
      <w:r>
        <w:rPr>
          <w:lang w:eastAsia="ko-KR"/>
        </w:rPr>
        <w:t>from 50</w:t>
      </w:r>
      <w:r w:rsidR="00A15AC8">
        <w:rPr>
          <w:lang w:eastAsia="ko-KR"/>
        </w:rPr>
        <w:t xml:space="preserve"> Bytes</w:t>
      </w:r>
      <w:r>
        <w:rPr>
          <w:lang w:eastAsia="ko-KR"/>
        </w:rPr>
        <w:t xml:space="preserve"> </w:t>
      </w:r>
      <w:r w:rsidR="00075D64">
        <w:rPr>
          <w:lang w:eastAsia="ko-KR"/>
        </w:rPr>
        <w:t>to 1200 Bytes</w:t>
      </w:r>
      <w:r>
        <w:rPr>
          <w:lang w:eastAsia="ko-KR"/>
        </w:rPr>
        <w:t xml:space="preserve"> </w:t>
      </w:r>
      <w:r w:rsidR="004B465C">
        <w:rPr>
          <w:rFonts w:hint="eastAsia"/>
          <w:lang w:eastAsia="ko-KR"/>
        </w:rPr>
        <w:t>for</w:t>
      </w:r>
      <w:r w:rsidR="00536F28">
        <w:rPr>
          <w:lang w:eastAsia="ko-KR"/>
        </w:rPr>
        <w:t xml:space="preserve"> </w:t>
      </w:r>
      <w:r>
        <w:rPr>
          <w:lang w:eastAsia="ko-KR"/>
        </w:rPr>
        <w:t>more high data rate</w:t>
      </w:r>
      <w:r w:rsidR="00075D64">
        <w:rPr>
          <w:lang w:eastAsia="ko-KR"/>
        </w:rPr>
        <w:t xml:space="preserve">. </w:t>
      </w:r>
      <w:r w:rsidR="00A15AC8">
        <w:rPr>
          <w:lang w:eastAsia="ko-KR"/>
        </w:rPr>
        <w:t>In addition</w:t>
      </w:r>
      <w:r w:rsidR="004B465C">
        <w:rPr>
          <w:lang w:eastAsia="ko-KR"/>
        </w:rPr>
        <w:t xml:space="preserve">, </w:t>
      </w:r>
      <w:r w:rsidR="00A15AC8">
        <w:rPr>
          <w:lang w:eastAsia="ko-KR"/>
        </w:rPr>
        <w:t xml:space="preserve">most of V2X use cases in [4] as well as </w:t>
      </w:r>
      <w:r w:rsidR="004B465C">
        <w:rPr>
          <w:lang w:eastAsia="ko-KR"/>
        </w:rPr>
        <w:t>forward collision warning scenario</w:t>
      </w:r>
      <w:r w:rsidR="004B465C">
        <w:rPr>
          <w:rFonts w:hint="eastAsia"/>
          <w:lang w:eastAsia="ko-KR"/>
        </w:rPr>
        <w:t xml:space="preserve"> </w:t>
      </w:r>
      <w:r w:rsidR="00A15AC8">
        <w:rPr>
          <w:lang w:eastAsia="ko-KR"/>
        </w:rPr>
        <w:t>require</w:t>
      </w:r>
      <w:r w:rsidR="004B465C">
        <w:rPr>
          <w:lang w:eastAsia="ko-KR"/>
        </w:rPr>
        <w:t xml:space="preserve"> </w:t>
      </w:r>
      <w:r w:rsidR="00A15AC8">
        <w:rPr>
          <w:lang w:eastAsia="ko-KR"/>
        </w:rPr>
        <w:t xml:space="preserve">less than 100 </w:t>
      </w:r>
      <w:proofErr w:type="spellStart"/>
      <w:r w:rsidR="00A15AC8">
        <w:rPr>
          <w:lang w:eastAsia="ko-KR"/>
        </w:rPr>
        <w:t>ms</w:t>
      </w:r>
      <w:proofErr w:type="spellEnd"/>
      <w:r w:rsidR="00A15AC8">
        <w:rPr>
          <w:lang w:eastAsia="ko-KR"/>
        </w:rPr>
        <w:t xml:space="preserve"> latency</w:t>
      </w:r>
      <w:r w:rsidR="004B465C">
        <w:rPr>
          <w:lang w:eastAsia="ko-KR"/>
        </w:rPr>
        <w:t>.</w:t>
      </w:r>
    </w:p>
    <w:p w14:paraId="4ABF2EA3" w14:textId="7E79401E" w:rsidR="00453BB6" w:rsidRDefault="00E50299" w:rsidP="001773C4">
      <w:pPr>
        <w:jc w:val="both"/>
        <w:rPr>
          <w:lang w:eastAsia="ko-KR"/>
        </w:rPr>
      </w:pPr>
      <w:r>
        <w:rPr>
          <w:lang w:eastAsia="ko-KR"/>
        </w:rPr>
        <w:t>If UEs</w:t>
      </w:r>
      <w:r w:rsidR="005B23FB">
        <w:rPr>
          <w:lang w:eastAsia="ko-KR"/>
        </w:rPr>
        <w:t xml:space="preserve"> are </w:t>
      </w:r>
      <w:r w:rsidR="00F56F24">
        <w:rPr>
          <w:lang w:eastAsia="ko-KR"/>
        </w:rPr>
        <w:t xml:space="preserve">broadcasting </w:t>
      </w:r>
      <w:r w:rsidR="005B23FB">
        <w:rPr>
          <w:lang w:eastAsia="ko-KR"/>
        </w:rPr>
        <w:t xml:space="preserve">each 1200 Bytes message </w:t>
      </w:r>
      <w:r w:rsidR="004B465C">
        <w:rPr>
          <w:rFonts w:hint="eastAsia"/>
          <w:lang w:eastAsia="ko-KR"/>
        </w:rPr>
        <w:t>within</w:t>
      </w:r>
      <w:r w:rsidR="005B23FB">
        <w:rPr>
          <w:lang w:eastAsia="ko-KR"/>
        </w:rPr>
        <w:t xml:space="preserve"> 100 </w:t>
      </w:r>
      <w:proofErr w:type="spellStart"/>
      <w:r w:rsidR="005B23FB">
        <w:rPr>
          <w:lang w:eastAsia="ko-KR"/>
        </w:rPr>
        <w:t>ms</w:t>
      </w:r>
      <w:proofErr w:type="spellEnd"/>
      <w:r w:rsidR="005B23FB">
        <w:rPr>
          <w:rFonts w:hint="eastAsia"/>
          <w:lang w:eastAsia="ko-KR"/>
        </w:rPr>
        <w:t xml:space="preserve"> </w:t>
      </w:r>
      <w:r w:rsidR="005B23FB">
        <w:rPr>
          <w:lang w:eastAsia="ko-KR"/>
        </w:rPr>
        <w:t xml:space="preserve">on </w:t>
      </w:r>
      <w:r w:rsidR="00E347F5">
        <w:rPr>
          <w:rFonts w:hint="eastAsia"/>
          <w:lang w:eastAsia="ko-KR"/>
        </w:rPr>
        <w:t xml:space="preserve">each </w:t>
      </w:r>
      <w:r w:rsidR="005B23FB">
        <w:rPr>
          <w:lang w:eastAsia="ko-KR"/>
        </w:rPr>
        <w:t xml:space="preserve">8 SPS </w:t>
      </w:r>
      <w:r w:rsidR="004B465C">
        <w:rPr>
          <w:rFonts w:hint="eastAsia"/>
          <w:lang w:eastAsia="ko-KR"/>
        </w:rPr>
        <w:t xml:space="preserve">which may </w:t>
      </w:r>
      <w:r w:rsidR="005B23FB">
        <w:rPr>
          <w:lang w:eastAsia="ko-KR"/>
        </w:rPr>
        <w:t xml:space="preserve">mean to have </w:t>
      </w:r>
      <w:r w:rsidR="00080CFA">
        <w:rPr>
          <w:lang w:eastAsia="ko-KR"/>
        </w:rPr>
        <w:t xml:space="preserve">different </w:t>
      </w:r>
      <w:r w:rsidR="005B23FB">
        <w:rPr>
          <w:lang w:eastAsia="ko-KR"/>
        </w:rPr>
        <w:t>8 service usage scenarios simultaneously</w:t>
      </w:r>
      <w:r w:rsidR="00E347F5">
        <w:rPr>
          <w:rFonts w:hint="eastAsia"/>
          <w:lang w:eastAsia="ko-KR"/>
        </w:rPr>
        <w:t xml:space="preserve"> and</w:t>
      </w:r>
      <w:r w:rsidR="005B23FB">
        <w:rPr>
          <w:lang w:eastAsia="ko-KR"/>
        </w:rPr>
        <w:t xml:space="preserve"> </w:t>
      </w:r>
      <w:r w:rsidR="00080CFA">
        <w:rPr>
          <w:lang w:eastAsia="ko-KR"/>
        </w:rPr>
        <w:t xml:space="preserve">4 </w:t>
      </w:r>
      <w:r w:rsidR="005B23FB">
        <w:rPr>
          <w:lang w:eastAsia="ko-KR"/>
        </w:rPr>
        <w:t>UE</w:t>
      </w:r>
      <w:r w:rsidR="004B465C">
        <w:rPr>
          <w:rFonts w:hint="eastAsia"/>
          <w:lang w:eastAsia="ko-KR"/>
        </w:rPr>
        <w:t>s are</w:t>
      </w:r>
      <w:r w:rsidR="005B23FB">
        <w:rPr>
          <w:lang w:eastAsia="ko-KR"/>
        </w:rPr>
        <w:t xml:space="preserve"> </w:t>
      </w:r>
      <w:r w:rsidR="00A15AC8">
        <w:rPr>
          <w:lang w:eastAsia="ko-KR"/>
        </w:rPr>
        <w:t>using</w:t>
      </w:r>
      <w:r w:rsidR="00080CFA">
        <w:rPr>
          <w:lang w:eastAsia="ko-KR"/>
        </w:rPr>
        <w:t xml:space="preserve"> resource</w:t>
      </w:r>
      <w:r w:rsidR="004B465C">
        <w:rPr>
          <w:rFonts w:hint="eastAsia"/>
          <w:lang w:eastAsia="ko-KR"/>
        </w:rPr>
        <w:t>s</w:t>
      </w:r>
      <w:r w:rsidR="00080CFA">
        <w:rPr>
          <w:lang w:eastAsia="ko-KR"/>
        </w:rPr>
        <w:t xml:space="preserve"> </w:t>
      </w:r>
      <w:r w:rsidR="005B23FB">
        <w:rPr>
          <w:lang w:eastAsia="ko-KR"/>
        </w:rPr>
        <w:t xml:space="preserve">in </w:t>
      </w:r>
      <w:r w:rsidR="00536F28">
        <w:rPr>
          <w:lang w:eastAsia="ko-KR"/>
        </w:rPr>
        <w:t xml:space="preserve">the </w:t>
      </w:r>
      <w:r w:rsidR="00E347F5">
        <w:rPr>
          <w:rFonts w:hint="eastAsia"/>
          <w:lang w:eastAsia="ko-KR"/>
        </w:rPr>
        <w:t>PC5 carrier</w:t>
      </w:r>
      <w:r w:rsidR="00536F28">
        <w:rPr>
          <w:lang w:eastAsia="ko-KR"/>
        </w:rPr>
        <w:t xml:space="preserve"> </w:t>
      </w:r>
      <w:r w:rsidR="004B465C">
        <w:rPr>
          <w:rFonts w:hint="eastAsia"/>
          <w:lang w:eastAsia="ko-KR"/>
        </w:rPr>
        <w:t>with</w:t>
      </w:r>
      <w:r w:rsidR="00536F28">
        <w:rPr>
          <w:lang w:eastAsia="ko-KR"/>
        </w:rPr>
        <w:t xml:space="preserve"> </w:t>
      </w:r>
      <w:r w:rsidR="005B23FB">
        <w:rPr>
          <w:lang w:eastAsia="ko-KR"/>
        </w:rPr>
        <w:t xml:space="preserve">bad channel environment as shown </w:t>
      </w:r>
      <w:r w:rsidR="005B23FB">
        <w:rPr>
          <w:lang w:eastAsia="ko-KR"/>
        </w:rPr>
        <w:fldChar w:fldCharType="begin"/>
      </w:r>
      <w:r w:rsidR="005B23FB">
        <w:rPr>
          <w:lang w:eastAsia="ko-KR"/>
        </w:rPr>
        <w:instrText xml:space="preserve"> </w:instrText>
      </w:r>
      <w:r w:rsidR="005B23FB">
        <w:rPr>
          <w:rFonts w:hint="eastAsia"/>
          <w:lang w:eastAsia="ko-KR"/>
        </w:rPr>
        <w:instrText>REF _Ref488929127 \h</w:instrText>
      </w:r>
      <w:r w:rsidR="005B23FB">
        <w:rPr>
          <w:lang w:eastAsia="ko-KR"/>
        </w:rPr>
        <w:instrText xml:space="preserve"> </w:instrText>
      </w:r>
      <w:r w:rsidR="005B23FB">
        <w:rPr>
          <w:lang w:eastAsia="ko-KR"/>
        </w:rPr>
      </w:r>
      <w:r w:rsidR="005B23FB">
        <w:rPr>
          <w:lang w:eastAsia="ko-KR"/>
        </w:rPr>
        <w:fldChar w:fldCharType="separate"/>
      </w:r>
      <w:r w:rsidR="005B23FB">
        <w:t xml:space="preserve">Table </w:t>
      </w:r>
      <w:r w:rsidR="005B23FB">
        <w:rPr>
          <w:noProof/>
        </w:rPr>
        <w:t>1</w:t>
      </w:r>
      <w:r w:rsidR="005B23FB">
        <w:rPr>
          <w:lang w:eastAsia="ko-KR"/>
        </w:rPr>
        <w:fldChar w:fldCharType="end"/>
      </w:r>
      <w:r w:rsidR="00F1421B">
        <w:rPr>
          <w:rFonts w:hint="eastAsia"/>
          <w:lang w:eastAsia="ko-KR"/>
        </w:rPr>
        <w:t>. For</w:t>
      </w:r>
      <w:r w:rsidR="00E347F5">
        <w:rPr>
          <w:rFonts w:hint="eastAsia"/>
          <w:lang w:eastAsia="ko-KR"/>
        </w:rPr>
        <w:t xml:space="preserve"> </w:t>
      </w:r>
      <w:r w:rsidR="004B465C">
        <w:rPr>
          <w:lang w:eastAsia="ko-KR"/>
        </w:rPr>
        <w:t>transmi</w:t>
      </w:r>
      <w:r w:rsidR="00A15AC8">
        <w:rPr>
          <w:lang w:eastAsia="ko-KR"/>
        </w:rPr>
        <w:t>tt</w:t>
      </w:r>
      <w:r w:rsidR="00F1421B">
        <w:rPr>
          <w:rFonts w:hint="eastAsia"/>
          <w:lang w:eastAsia="ko-KR"/>
        </w:rPr>
        <w:t>ing</w:t>
      </w:r>
      <w:r w:rsidR="004B465C">
        <w:rPr>
          <w:lang w:eastAsia="ko-KR"/>
        </w:rPr>
        <w:t xml:space="preserve"> data, </w:t>
      </w:r>
      <w:r w:rsidR="004B465C">
        <w:rPr>
          <w:rFonts w:hint="eastAsia"/>
          <w:lang w:eastAsia="ko-KR"/>
        </w:rPr>
        <w:t xml:space="preserve">it is </w:t>
      </w:r>
      <w:r w:rsidR="004B465C">
        <w:rPr>
          <w:lang w:eastAsia="ko-KR"/>
        </w:rPr>
        <w:t>assumed</w:t>
      </w:r>
      <w:r w:rsidR="004B465C">
        <w:rPr>
          <w:rFonts w:hint="eastAsia"/>
          <w:lang w:eastAsia="ko-KR"/>
        </w:rPr>
        <w:t xml:space="preserve"> that </w:t>
      </w:r>
      <w:r w:rsidR="004B465C" w:rsidRPr="001773C4">
        <w:rPr>
          <w:lang w:eastAsia="ko-KR"/>
        </w:rPr>
        <w:t xml:space="preserve">minimum modulation is supported </w:t>
      </w:r>
      <w:r w:rsidR="004B465C">
        <w:rPr>
          <w:lang w:eastAsia="ko-KR"/>
        </w:rPr>
        <w:t xml:space="preserve">up to </w:t>
      </w:r>
      <w:r w:rsidR="004B465C" w:rsidRPr="001773C4">
        <w:rPr>
          <w:lang w:eastAsia="ko-KR"/>
        </w:rPr>
        <w:t xml:space="preserve">QPSK </w:t>
      </w:r>
      <w:r w:rsidR="004B465C" w:rsidRPr="004533BA">
        <w:rPr>
          <w:lang w:eastAsia="ko-KR"/>
        </w:rPr>
        <w:t xml:space="preserve">based on </w:t>
      </w:r>
      <w:r w:rsidR="004B465C">
        <w:rPr>
          <w:lang w:eastAsia="ko-KR"/>
        </w:rPr>
        <w:t>MCS index</w:t>
      </w:r>
      <w:r w:rsidR="004B465C" w:rsidRPr="001773C4">
        <w:rPr>
          <w:lang w:eastAsia="ko-KR"/>
        </w:rPr>
        <w:t xml:space="preserve"> and </w:t>
      </w:r>
      <w:r w:rsidR="004B465C">
        <w:rPr>
          <w:lang w:eastAsia="ko-KR"/>
        </w:rPr>
        <w:t xml:space="preserve">minimum </w:t>
      </w:r>
      <w:r w:rsidR="004B465C" w:rsidRPr="001773C4">
        <w:rPr>
          <w:lang w:eastAsia="ko-KR"/>
        </w:rPr>
        <w:t xml:space="preserve">coding rate is supported </w:t>
      </w:r>
      <w:r w:rsidR="004B465C">
        <w:rPr>
          <w:lang w:eastAsia="ko-KR"/>
        </w:rPr>
        <w:t xml:space="preserve">up to around </w:t>
      </w:r>
      <w:r w:rsidR="004B465C" w:rsidRPr="001773C4">
        <w:rPr>
          <w:lang w:eastAsia="ko-KR"/>
        </w:rPr>
        <w:t xml:space="preserve">0.1 </w:t>
      </w:r>
      <w:proofErr w:type="gramStart"/>
      <w:r w:rsidR="004B465C">
        <w:rPr>
          <w:lang w:eastAsia="ko-KR"/>
        </w:rPr>
        <w:t>base</w:t>
      </w:r>
      <w:proofErr w:type="gramEnd"/>
      <w:r w:rsidR="004B465C">
        <w:rPr>
          <w:lang w:eastAsia="ko-KR"/>
        </w:rPr>
        <w:t xml:space="preserve"> on MCS index and N</w:t>
      </w:r>
      <w:r w:rsidR="004B465C" w:rsidRPr="001773C4">
        <w:rPr>
          <w:vertAlign w:val="subscript"/>
          <w:lang w:eastAsia="ko-KR"/>
        </w:rPr>
        <w:t>PRB</w:t>
      </w:r>
      <w:r w:rsidR="004B465C">
        <w:rPr>
          <w:lang w:eastAsia="ko-KR"/>
        </w:rPr>
        <w:t xml:space="preserve"> </w:t>
      </w:r>
      <w:r w:rsidR="003B40B9">
        <w:rPr>
          <w:rFonts w:hint="eastAsia"/>
          <w:lang w:eastAsia="ko-KR"/>
        </w:rPr>
        <w:t xml:space="preserve">as Table 7.1.7.2.1-1 </w:t>
      </w:r>
      <w:r w:rsidR="004B465C">
        <w:rPr>
          <w:lang w:eastAsia="ko-KR"/>
        </w:rPr>
        <w:t xml:space="preserve">in </w:t>
      </w:r>
      <w:r w:rsidR="004B465C" w:rsidRPr="001773C4">
        <w:rPr>
          <w:lang w:eastAsia="ko-KR"/>
        </w:rPr>
        <w:t>[</w:t>
      </w:r>
      <w:r w:rsidR="00814C85">
        <w:rPr>
          <w:lang w:eastAsia="ko-KR"/>
        </w:rPr>
        <w:t>4</w:t>
      </w:r>
      <w:r w:rsidR="004B465C" w:rsidRPr="001773C4">
        <w:rPr>
          <w:lang w:eastAsia="ko-KR"/>
        </w:rPr>
        <w:t>].</w:t>
      </w:r>
    </w:p>
    <w:p w14:paraId="09F386DB" w14:textId="77777777" w:rsidR="004B465C" w:rsidRPr="001773C4" w:rsidRDefault="004B465C" w:rsidP="001773C4">
      <w:pPr>
        <w:jc w:val="both"/>
        <w:rPr>
          <w:lang w:eastAsia="ko-KR"/>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851"/>
        <w:gridCol w:w="992"/>
        <w:gridCol w:w="2126"/>
        <w:gridCol w:w="1276"/>
        <w:gridCol w:w="1276"/>
        <w:gridCol w:w="1559"/>
      </w:tblGrid>
      <w:tr w:rsidR="00494DC9" w:rsidRPr="00EF7D8C" w14:paraId="1454E44A" w14:textId="1FB64031" w:rsidTr="001773C4">
        <w:trPr>
          <w:trHeight w:val="678"/>
        </w:trPr>
        <w:tc>
          <w:tcPr>
            <w:tcW w:w="992" w:type="dxa"/>
            <w:vMerge w:val="restart"/>
            <w:tcBorders>
              <w:bottom w:val="single" w:sz="4" w:space="0" w:color="auto"/>
            </w:tcBorders>
            <w:shd w:val="clear" w:color="auto" w:fill="E7E6E6" w:themeFill="background2"/>
            <w:vAlign w:val="center"/>
          </w:tcPr>
          <w:p w14:paraId="282F2CAD" w14:textId="4DB63ACD" w:rsidR="00494DC9" w:rsidRPr="001773C4" w:rsidRDefault="00494DC9" w:rsidP="00EA5153">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Message Size</w:t>
            </w:r>
            <w:r w:rsidR="00C869B3">
              <w:rPr>
                <w:rFonts w:ascii="Arial" w:eastAsia="맑은 고딕" w:hAnsi="Arial" w:cs="Arial"/>
                <w:b/>
                <w:sz w:val="16"/>
                <w:lang w:val="en-US" w:eastAsia="ko-KR"/>
              </w:rPr>
              <w:t xml:space="preserve"> [</w:t>
            </w:r>
            <w:r w:rsidR="00562ABE">
              <w:rPr>
                <w:rFonts w:ascii="Arial" w:eastAsia="맑은 고딕" w:hAnsi="Arial" w:cs="Arial"/>
                <w:b/>
                <w:sz w:val="16"/>
                <w:lang w:val="en-US" w:eastAsia="ko-KR"/>
              </w:rPr>
              <w:t>3</w:t>
            </w:r>
            <w:r w:rsidR="00C869B3">
              <w:rPr>
                <w:rFonts w:ascii="Arial" w:eastAsia="맑은 고딕" w:hAnsi="Arial" w:cs="Arial"/>
                <w:b/>
                <w:sz w:val="16"/>
                <w:lang w:val="en-US" w:eastAsia="ko-KR"/>
              </w:rPr>
              <w:t>]</w:t>
            </w:r>
          </w:p>
        </w:tc>
        <w:tc>
          <w:tcPr>
            <w:tcW w:w="1134" w:type="dxa"/>
            <w:vMerge w:val="restart"/>
            <w:tcBorders>
              <w:bottom w:val="single" w:sz="4" w:space="0" w:color="auto"/>
            </w:tcBorders>
            <w:shd w:val="clear" w:color="auto" w:fill="E7E6E6" w:themeFill="background2"/>
            <w:vAlign w:val="center"/>
          </w:tcPr>
          <w:p w14:paraId="34D1A996" w14:textId="62FAA9C8" w:rsidR="00453BB6" w:rsidRPr="001773C4" w:rsidRDefault="00494DC9" w:rsidP="00EA5153">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Modulation</w:t>
            </w:r>
            <w:r w:rsidR="00453BB6">
              <w:rPr>
                <w:rFonts w:ascii="Arial" w:eastAsia="맑은 고딕" w:hAnsi="Arial" w:cs="Arial"/>
                <w:b/>
                <w:sz w:val="16"/>
                <w:lang w:val="en-US" w:eastAsia="ko-KR"/>
              </w:rPr>
              <w:t xml:space="preserve"> [</w:t>
            </w:r>
            <w:r w:rsidR="00562ABE">
              <w:rPr>
                <w:rFonts w:ascii="Arial" w:eastAsia="맑은 고딕" w:hAnsi="Arial" w:cs="Arial"/>
                <w:b/>
                <w:sz w:val="16"/>
                <w:lang w:val="en-US" w:eastAsia="ko-KR"/>
              </w:rPr>
              <w:t>4</w:t>
            </w:r>
            <w:r w:rsidR="00453BB6">
              <w:rPr>
                <w:rFonts w:ascii="Arial" w:eastAsia="맑은 고딕" w:hAnsi="Arial" w:cs="Arial"/>
                <w:b/>
                <w:sz w:val="16"/>
                <w:lang w:val="en-US" w:eastAsia="ko-KR"/>
              </w:rPr>
              <w:t>]</w:t>
            </w:r>
          </w:p>
        </w:tc>
        <w:tc>
          <w:tcPr>
            <w:tcW w:w="851" w:type="dxa"/>
            <w:vMerge w:val="restart"/>
            <w:tcBorders>
              <w:bottom w:val="single" w:sz="4" w:space="0" w:color="auto"/>
            </w:tcBorders>
            <w:shd w:val="clear" w:color="auto" w:fill="E7E6E6" w:themeFill="background2"/>
            <w:vAlign w:val="center"/>
          </w:tcPr>
          <w:p w14:paraId="6A63B6EE" w14:textId="4550394B" w:rsidR="00494DC9" w:rsidRPr="001773C4" w:rsidRDefault="00494DC9" w:rsidP="00EA5153">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Coding Rate</w:t>
            </w:r>
            <w:r w:rsidR="00453BB6">
              <w:rPr>
                <w:rFonts w:ascii="Arial" w:eastAsia="맑은 고딕" w:hAnsi="Arial" w:cs="Arial"/>
                <w:b/>
                <w:sz w:val="16"/>
                <w:lang w:val="en-US" w:eastAsia="ko-KR"/>
              </w:rPr>
              <w:t xml:space="preserve"> [</w:t>
            </w:r>
            <w:r w:rsidR="00562ABE">
              <w:rPr>
                <w:rFonts w:ascii="Arial" w:eastAsia="맑은 고딕" w:hAnsi="Arial" w:cs="Arial"/>
                <w:b/>
                <w:sz w:val="16"/>
                <w:lang w:val="en-US" w:eastAsia="ko-KR"/>
              </w:rPr>
              <w:t>4</w:t>
            </w:r>
            <w:r w:rsidR="00453BB6">
              <w:rPr>
                <w:rFonts w:ascii="Arial" w:eastAsia="맑은 고딕" w:hAnsi="Arial" w:cs="Arial"/>
                <w:b/>
                <w:sz w:val="16"/>
                <w:lang w:val="en-US" w:eastAsia="ko-KR"/>
              </w:rPr>
              <w:t>]</w:t>
            </w:r>
          </w:p>
        </w:tc>
        <w:tc>
          <w:tcPr>
            <w:tcW w:w="992" w:type="dxa"/>
            <w:vMerge w:val="restart"/>
            <w:tcBorders>
              <w:bottom w:val="single" w:sz="4" w:space="0" w:color="auto"/>
            </w:tcBorders>
            <w:shd w:val="clear" w:color="auto" w:fill="E7E6E6" w:themeFill="background2"/>
            <w:vAlign w:val="center"/>
          </w:tcPr>
          <w:p w14:paraId="0E6DC7B1" w14:textId="77777777" w:rsidR="00494DC9" w:rsidRPr="001773C4"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Required #REs</w:t>
            </w:r>
          </w:p>
        </w:tc>
        <w:tc>
          <w:tcPr>
            <w:tcW w:w="2126" w:type="dxa"/>
            <w:tcBorders>
              <w:bottom w:val="single" w:sz="4" w:space="0" w:color="auto"/>
            </w:tcBorders>
            <w:shd w:val="clear" w:color="auto" w:fill="E7E6E6" w:themeFill="background2"/>
            <w:vAlign w:val="center"/>
          </w:tcPr>
          <w:p w14:paraId="2492951D" w14:textId="25BAA9C4" w:rsidR="00494DC9" w:rsidRPr="001773C4"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Required #RBs</w:t>
            </w:r>
          </w:p>
        </w:tc>
        <w:tc>
          <w:tcPr>
            <w:tcW w:w="4111" w:type="dxa"/>
            <w:gridSpan w:val="3"/>
            <w:tcBorders>
              <w:bottom w:val="single" w:sz="4" w:space="0" w:color="auto"/>
            </w:tcBorders>
            <w:shd w:val="clear" w:color="auto" w:fill="E7E6E6" w:themeFill="background2"/>
            <w:vAlign w:val="center"/>
          </w:tcPr>
          <w:p w14:paraId="2775ED33" w14:textId="4830C264" w:rsidR="00494DC9" w:rsidRPr="001773C4"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 of Support UE</w:t>
            </w:r>
          </w:p>
          <w:p w14:paraId="2DC9528C" w14:textId="0C9DC745" w:rsidR="00494DC9" w:rsidRPr="001773C4" w:rsidRDefault="00494DC9">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w:t>
            </w:r>
            <w:r w:rsidR="00562ABE">
              <w:rPr>
                <w:rFonts w:ascii="Arial" w:eastAsia="맑은 고딕" w:hAnsi="Arial" w:cs="Arial"/>
                <w:b/>
                <w:sz w:val="16"/>
                <w:lang w:val="en-US" w:eastAsia="ko-KR"/>
              </w:rPr>
              <w:t xml:space="preserve">V2X </w:t>
            </w:r>
            <w:r w:rsidRPr="001773C4">
              <w:rPr>
                <w:rFonts w:ascii="Arial" w:eastAsia="맑은 고딕" w:hAnsi="Arial" w:cs="Arial" w:hint="eastAsia"/>
                <w:b/>
                <w:sz w:val="16"/>
                <w:lang w:val="en-US" w:eastAsia="ko-KR"/>
              </w:rPr>
              <w:t>BW 20</w:t>
            </w:r>
            <w:r w:rsidRPr="001773C4">
              <w:rPr>
                <w:rFonts w:ascii="Arial" w:eastAsia="맑은 고딕" w:hAnsi="Arial" w:cs="Arial"/>
                <w:b/>
                <w:sz w:val="16"/>
                <w:lang w:val="en-US" w:eastAsia="ko-KR"/>
              </w:rPr>
              <w:t xml:space="preserve"> </w:t>
            </w:r>
            <w:r w:rsidRPr="001773C4">
              <w:rPr>
                <w:rFonts w:ascii="Arial" w:eastAsia="맑은 고딕" w:hAnsi="Arial" w:cs="Arial" w:hint="eastAsia"/>
                <w:b/>
                <w:sz w:val="16"/>
                <w:lang w:val="en-US" w:eastAsia="ko-KR"/>
              </w:rPr>
              <w:t>MHz</w:t>
            </w:r>
            <w:r w:rsidRPr="001773C4">
              <w:rPr>
                <w:rFonts w:ascii="Arial" w:eastAsia="맑은 고딕" w:hAnsi="Arial" w:cs="Arial"/>
                <w:b/>
                <w:sz w:val="16"/>
                <w:lang w:val="en-US" w:eastAsia="ko-KR"/>
              </w:rPr>
              <w:t xml:space="preserve"> [</w:t>
            </w:r>
            <w:r w:rsidR="00814C85">
              <w:rPr>
                <w:rFonts w:ascii="Arial" w:eastAsia="맑은 고딕" w:hAnsi="Arial" w:cs="Arial"/>
                <w:b/>
                <w:sz w:val="16"/>
                <w:lang w:val="en-US" w:eastAsia="ko-KR"/>
              </w:rPr>
              <w:t>5</w:t>
            </w:r>
            <w:r w:rsidRPr="001773C4">
              <w:rPr>
                <w:rFonts w:ascii="Arial" w:eastAsia="맑은 고딕" w:hAnsi="Arial" w:cs="Arial"/>
                <w:b/>
                <w:sz w:val="16"/>
                <w:lang w:val="en-US" w:eastAsia="ko-KR"/>
              </w:rPr>
              <w:t>] :110 RB)</w:t>
            </w:r>
          </w:p>
        </w:tc>
      </w:tr>
      <w:tr w:rsidR="00494DC9" w:rsidRPr="00EF7D8C" w14:paraId="7D28A385" w14:textId="77777777" w:rsidTr="001773C4">
        <w:trPr>
          <w:trHeight w:val="753"/>
        </w:trPr>
        <w:tc>
          <w:tcPr>
            <w:tcW w:w="992" w:type="dxa"/>
            <w:vMerge/>
            <w:shd w:val="clear" w:color="auto" w:fill="E7E6E6" w:themeFill="background2"/>
            <w:vAlign w:val="center"/>
          </w:tcPr>
          <w:p w14:paraId="345C3957" w14:textId="77777777" w:rsidR="00494DC9" w:rsidRPr="001773C4" w:rsidRDefault="00494DC9" w:rsidP="001773C4">
            <w:pPr>
              <w:spacing w:after="0"/>
              <w:jc w:val="center"/>
              <w:rPr>
                <w:rFonts w:ascii="Arial" w:eastAsia="맑은 고딕" w:hAnsi="Arial" w:cs="Arial"/>
                <w:b/>
                <w:sz w:val="16"/>
                <w:lang w:val="en-US" w:eastAsia="ko-KR"/>
              </w:rPr>
            </w:pPr>
          </w:p>
        </w:tc>
        <w:tc>
          <w:tcPr>
            <w:tcW w:w="1134" w:type="dxa"/>
            <w:vMerge/>
            <w:shd w:val="clear" w:color="auto" w:fill="E7E6E6" w:themeFill="background2"/>
            <w:vAlign w:val="center"/>
          </w:tcPr>
          <w:p w14:paraId="511090E0" w14:textId="77777777" w:rsidR="00494DC9" w:rsidRPr="001773C4" w:rsidRDefault="00494DC9" w:rsidP="001773C4">
            <w:pPr>
              <w:spacing w:after="0"/>
              <w:jc w:val="center"/>
              <w:rPr>
                <w:rFonts w:ascii="Arial" w:eastAsia="맑은 고딕" w:hAnsi="Arial" w:cs="Arial"/>
                <w:b/>
                <w:sz w:val="16"/>
                <w:lang w:val="en-US" w:eastAsia="ko-KR"/>
              </w:rPr>
            </w:pPr>
          </w:p>
        </w:tc>
        <w:tc>
          <w:tcPr>
            <w:tcW w:w="851" w:type="dxa"/>
            <w:vMerge/>
            <w:shd w:val="clear" w:color="auto" w:fill="E7E6E6" w:themeFill="background2"/>
            <w:vAlign w:val="center"/>
          </w:tcPr>
          <w:p w14:paraId="0392CC27" w14:textId="77777777" w:rsidR="00494DC9" w:rsidRPr="001773C4" w:rsidRDefault="00494DC9" w:rsidP="001773C4">
            <w:pPr>
              <w:spacing w:after="0"/>
              <w:jc w:val="center"/>
              <w:rPr>
                <w:rFonts w:ascii="Arial" w:eastAsia="맑은 고딕" w:hAnsi="Arial" w:cs="Arial"/>
                <w:b/>
                <w:sz w:val="16"/>
                <w:lang w:val="en-US" w:eastAsia="ko-KR"/>
              </w:rPr>
            </w:pPr>
          </w:p>
        </w:tc>
        <w:tc>
          <w:tcPr>
            <w:tcW w:w="992" w:type="dxa"/>
            <w:vMerge/>
            <w:shd w:val="clear" w:color="auto" w:fill="E7E6E6" w:themeFill="background2"/>
            <w:vAlign w:val="center"/>
          </w:tcPr>
          <w:p w14:paraId="31AEA16D" w14:textId="77777777" w:rsidR="00494DC9" w:rsidRPr="001773C4" w:rsidRDefault="00494DC9" w:rsidP="001773C4">
            <w:pPr>
              <w:spacing w:after="0"/>
              <w:jc w:val="center"/>
              <w:rPr>
                <w:rFonts w:ascii="Arial" w:eastAsia="맑은 고딕" w:hAnsi="Arial" w:cs="Arial"/>
                <w:b/>
                <w:sz w:val="16"/>
                <w:lang w:val="en-US" w:eastAsia="ko-KR"/>
              </w:rPr>
            </w:pPr>
          </w:p>
        </w:tc>
        <w:tc>
          <w:tcPr>
            <w:tcW w:w="2126" w:type="dxa"/>
            <w:shd w:val="clear" w:color="auto" w:fill="E7E6E6" w:themeFill="background2"/>
            <w:vAlign w:val="center"/>
          </w:tcPr>
          <w:p w14:paraId="7A545E74" w14:textId="77777777" w:rsidR="00494DC9" w:rsidRPr="001773C4"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1-subframe</w:t>
            </w:r>
          </w:p>
          <w:p w14:paraId="7C346A02" w14:textId="5573AC09" w:rsidR="005708E5"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normal CP</w:t>
            </w:r>
            <w:r w:rsidR="005708E5">
              <w:rPr>
                <w:rFonts w:ascii="Arial" w:eastAsia="맑은 고딕" w:hAnsi="Arial" w:cs="Arial"/>
                <w:b/>
                <w:sz w:val="16"/>
                <w:lang w:val="en-US" w:eastAsia="ko-KR"/>
              </w:rPr>
              <w:t xml:space="preserve"> Case :</w:t>
            </w:r>
          </w:p>
          <w:p w14:paraId="1373A15A" w14:textId="557A71FC" w:rsidR="00494DC9" w:rsidRPr="001773C4" w:rsidRDefault="005708E5" w:rsidP="001773C4">
            <w:pPr>
              <w:spacing w:after="0"/>
              <w:jc w:val="center"/>
              <w:rPr>
                <w:rFonts w:ascii="Arial" w:eastAsia="맑은 고딕" w:hAnsi="Arial" w:cs="Arial"/>
                <w:b/>
                <w:sz w:val="16"/>
                <w:lang w:val="en-US" w:eastAsia="ko-KR"/>
              </w:rPr>
            </w:pPr>
            <w:r>
              <w:rPr>
                <w:rFonts w:ascii="Arial" w:eastAsia="맑은 고딕" w:hAnsi="Arial" w:cs="Arial"/>
                <w:b/>
                <w:sz w:val="16"/>
                <w:lang w:val="en-US" w:eastAsia="ko-KR"/>
              </w:rPr>
              <w:t>[</w:t>
            </w:r>
            <w:r w:rsidR="00494DC9" w:rsidRPr="001773C4">
              <w:rPr>
                <w:rFonts w:ascii="Arial" w:eastAsia="맑은 고딕" w:hAnsi="Arial" w:cs="Arial"/>
                <w:b/>
                <w:sz w:val="16"/>
                <w:lang w:val="en-US" w:eastAsia="ko-KR"/>
              </w:rPr>
              <w:t>14 symbol</w:t>
            </w:r>
            <w:r>
              <w:rPr>
                <w:rFonts w:ascii="Arial" w:eastAsia="맑은 고딕" w:hAnsi="Arial" w:cs="Arial"/>
                <w:b/>
                <w:sz w:val="16"/>
                <w:lang w:val="en-US" w:eastAsia="ko-KR"/>
              </w:rPr>
              <w:t>]</w:t>
            </w:r>
          </w:p>
        </w:tc>
        <w:tc>
          <w:tcPr>
            <w:tcW w:w="1276" w:type="dxa"/>
            <w:shd w:val="clear" w:color="auto" w:fill="E7E6E6" w:themeFill="background2"/>
            <w:vAlign w:val="center"/>
          </w:tcPr>
          <w:p w14:paraId="5B789BC7" w14:textId="77777777" w:rsidR="00494DC9"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1-subframe</w:t>
            </w:r>
          </w:p>
          <w:p w14:paraId="5601A980" w14:textId="1E36B6B4" w:rsidR="00E50299" w:rsidRPr="001773C4" w:rsidRDefault="00E50299" w:rsidP="001773C4">
            <w:pPr>
              <w:spacing w:after="0"/>
              <w:jc w:val="center"/>
              <w:rPr>
                <w:rFonts w:ascii="Arial" w:eastAsia="맑은 고딕" w:hAnsi="Arial" w:cs="Arial"/>
                <w:b/>
                <w:sz w:val="16"/>
                <w:lang w:val="en-US" w:eastAsia="ko-KR"/>
              </w:rPr>
            </w:pPr>
            <w:r>
              <w:rPr>
                <w:rFonts w:ascii="Arial" w:eastAsia="맑은 고딕" w:hAnsi="Arial" w:cs="Arial"/>
                <w:b/>
                <w:sz w:val="16"/>
                <w:lang w:val="en-US" w:eastAsia="ko-KR"/>
              </w:rPr>
              <w:t xml:space="preserve">(1 </w:t>
            </w:r>
            <w:proofErr w:type="spellStart"/>
            <w:r>
              <w:rPr>
                <w:rFonts w:ascii="Arial" w:eastAsia="맑은 고딕" w:hAnsi="Arial" w:cs="Arial"/>
                <w:b/>
                <w:sz w:val="16"/>
                <w:lang w:val="en-US" w:eastAsia="ko-KR"/>
              </w:rPr>
              <w:t>ms</w:t>
            </w:r>
            <w:proofErr w:type="spellEnd"/>
            <w:r>
              <w:rPr>
                <w:rFonts w:ascii="Arial" w:eastAsia="맑은 고딕" w:hAnsi="Arial" w:cs="Arial"/>
                <w:b/>
                <w:sz w:val="16"/>
                <w:lang w:val="en-US" w:eastAsia="ko-KR"/>
              </w:rPr>
              <w:t>)</w:t>
            </w:r>
          </w:p>
        </w:tc>
        <w:tc>
          <w:tcPr>
            <w:tcW w:w="1276" w:type="dxa"/>
            <w:shd w:val="clear" w:color="auto" w:fill="E7E6E6" w:themeFill="background2"/>
            <w:vAlign w:val="center"/>
          </w:tcPr>
          <w:p w14:paraId="18D068FF" w14:textId="5160F8FD" w:rsidR="00494DC9" w:rsidRPr="001773C4"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100-subframe</w:t>
            </w:r>
            <w:r w:rsidR="00E50299">
              <w:rPr>
                <w:rFonts w:ascii="Arial" w:eastAsia="맑은 고딕" w:hAnsi="Arial" w:cs="Arial"/>
                <w:b/>
                <w:sz w:val="16"/>
                <w:lang w:val="en-US" w:eastAsia="ko-KR"/>
              </w:rPr>
              <w:br/>
              <w:t xml:space="preserve">(100 </w:t>
            </w:r>
            <w:proofErr w:type="spellStart"/>
            <w:r w:rsidR="00E50299">
              <w:rPr>
                <w:rFonts w:ascii="Arial" w:eastAsia="맑은 고딕" w:hAnsi="Arial" w:cs="Arial"/>
                <w:b/>
                <w:sz w:val="16"/>
                <w:lang w:val="en-US" w:eastAsia="ko-KR"/>
              </w:rPr>
              <w:t>ms</w:t>
            </w:r>
            <w:proofErr w:type="spellEnd"/>
            <w:r w:rsidR="00E50299">
              <w:rPr>
                <w:rFonts w:ascii="Arial" w:eastAsia="맑은 고딕" w:hAnsi="Arial" w:cs="Arial"/>
                <w:b/>
                <w:sz w:val="16"/>
                <w:lang w:val="en-US" w:eastAsia="ko-KR"/>
              </w:rPr>
              <w:t>)</w:t>
            </w:r>
          </w:p>
        </w:tc>
        <w:tc>
          <w:tcPr>
            <w:tcW w:w="1559" w:type="dxa"/>
            <w:shd w:val="clear" w:color="auto" w:fill="E7E6E6" w:themeFill="background2"/>
            <w:vAlign w:val="center"/>
          </w:tcPr>
          <w:p w14:paraId="2CD7C5B7" w14:textId="77777777" w:rsidR="00494DC9" w:rsidRPr="001773C4"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100-subframe</w:t>
            </w:r>
          </w:p>
          <w:p w14:paraId="0E58BBC8" w14:textId="7369B99D" w:rsidR="00494DC9" w:rsidRPr="001773C4" w:rsidRDefault="00494DC9" w:rsidP="001773C4">
            <w:pPr>
              <w:spacing w:after="0"/>
              <w:jc w:val="center"/>
              <w:rPr>
                <w:rFonts w:ascii="Arial" w:eastAsia="맑은 고딕" w:hAnsi="Arial" w:cs="Arial"/>
                <w:b/>
                <w:sz w:val="16"/>
                <w:lang w:val="en-US" w:eastAsia="ko-KR"/>
              </w:rPr>
            </w:pPr>
            <w:r w:rsidRPr="001773C4">
              <w:rPr>
                <w:rFonts w:ascii="Arial" w:eastAsia="맑은 고딕" w:hAnsi="Arial" w:cs="Arial"/>
                <w:b/>
                <w:sz w:val="16"/>
                <w:lang w:val="en-US" w:eastAsia="ko-KR"/>
              </w:rPr>
              <w:t>&amp; 8 SPS</w:t>
            </w:r>
            <w:r w:rsidR="004B465C">
              <w:rPr>
                <w:rFonts w:ascii="Arial" w:eastAsia="맑은 고딕" w:hAnsi="Arial" w:cs="Arial" w:hint="eastAsia"/>
                <w:b/>
                <w:sz w:val="16"/>
                <w:lang w:val="en-US" w:eastAsia="ko-KR"/>
              </w:rPr>
              <w:t>s</w:t>
            </w:r>
          </w:p>
        </w:tc>
      </w:tr>
      <w:tr w:rsidR="00494DC9" w:rsidRPr="00EF7D8C" w14:paraId="0319AE81" w14:textId="1D5A8FA8" w:rsidTr="001773C4">
        <w:trPr>
          <w:trHeight w:val="327"/>
        </w:trPr>
        <w:tc>
          <w:tcPr>
            <w:tcW w:w="992" w:type="dxa"/>
            <w:vMerge w:val="restart"/>
            <w:shd w:val="clear" w:color="auto" w:fill="auto"/>
            <w:vAlign w:val="center"/>
          </w:tcPr>
          <w:p w14:paraId="0169D165" w14:textId="457EF0D6" w:rsidR="00494DC9"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400</w:t>
            </w:r>
          </w:p>
          <w:p w14:paraId="5AAD7A8D" w14:textId="0EFC5587"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Bytes</w:t>
            </w:r>
          </w:p>
        </w:tc>
        <w:tc>
          <w:tcPr>
            <w:tcW w:w="1134" w:type="dxa"/>
            <w:shd w:val="clear" w:color="auto" w:fill="auto"/>
            <w:vAlign w:val="center"/>
          </w:tcPr>
          <w:p w14:paraId="4C436B7B" w14:textId="77777777"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QPSK</w:t>
            </w:r>
          </w:p>
        </w:tc>
        <w:tc>
          <w:tcPr>
            <w:tcW w:w="851" w:type="dxa"/>
            <w:shd w:val="clear" w:color="auto" w:fill="auto"/>
            <w:vAlign w:val="center"/>
          </w:tcPr>
          <w:p w14:paraId="517F3BFA" w14:textId="77777777"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1/3</w:t>
            </w:r>
          </w:p>
        </w:tc>
        <w:tc>
          <w:tcPr>
            <w:tcW w:w="992" w:type="dxa"/>
            <w:shd w:val="clear" w:color="auto" w:fill="auto"/>
            <w:vAlign w:val="center"/>
          </w:tcPr>
          <w:p w14:paraId="192CCE0C" w14:textId="75FDF12C"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4800</w:t>
            </w:r>
          </w:p>
        </w:tc>
        <w:tc>
          <w:tcPr>
            <w:tcW w:w="2126" w:type="dxa"/>
            <w:shd w:val="clear" w:color="auto" w:fill="auto"/>
            <w:vAlign w:val="center"/>
          </w:tcPr>
          <w:p w14:paraId="245D3893" w14:textId="132B04EE"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hint="eastAsia"/>
                <w:sz w:val="16"/>
                <w:lang w:val="en-US" w:eastAsia="ko-KR"/>
              </w:rPr>
              <w:t>29 RBs</w:t>
            </w:r>
          </w:p>
        </w:tc>
        <w:tc>
          <w:tcPr>
            <w:tcW w:w="1276" w:type="dxa"/>
            <w:shd w:val="clear" w:color="auto" w:fill="auto"/>
            <w:vAlign w:val="center"/>
          </w:tcPr>
          <w:p w14:paraId="275028D5" w14:textId="4B5E5677"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3.8 UE</w:t>
            </w:r>
            <w:r w:rsidR="00A15AC8">
              <w:rPr>
                <w:rFonts w:ascii="Arial" w:eastAsia="맑은 고딕" w:hAnsi="Arial" w:cs="Arial"/>
                <w:sz w:val="16"/>
                <w:lang w:val="en-US" w:eastAsia="ko-KR"/>
              </w:rPr>
              <w:t>s</w:t>
            </w:r>
          </w:p>
        </w:tc>
        <w:tc>
          <w:tcPr>
            <w:tcW w:w="1276" w:type="dxa"/>
            <w:shd w:val="clear" w:color="auto" w:fill="auto"/>
            <w:vAlign w:val="center"/>
          </w:tcPr>
          <w:p w14:paraId="493B4D84" w14:textId="2F50F186"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sz w:val="16"/>
                <w:lang w:val="en-US" w:eastAsia="ko-KR"/>
              </w:rPr>
              <w:t>38</w:t>
            </w:r>
            <w:r w:rsidRPr="001773C4">
              <w:rPr>
                <w:rFonts w:ascii="Arial" w:eastAsia="맑은 고딕" w:hAnsi="Arial" w:cs="Arial"/>
                <w:sz w:val="16"/>
                <w:lang w:val="en-US" w:eastAsia="ko-KR"/>
              </w:rPr>
              <w:t>0 UE</w:t>
            </w:r>
            <w:r w:rsidR="00A15AC8">
              <w:rPr>
                <w:rFonts w:ascii="Arial" w:eastAsia="맑은 고딕" w:hAnsi="Arial" w:cs="Arial"/>
                <w:sz w:val="16"/>
                <w:lang w:val="en-US" w:eastAsia="ko-KR"/>
              </w:rPr>
              <w:t>s</w:t>
            </w:r>
          </w:p>
        </w:tc>
        <w:tc>
          <w:tcPr>
            <w:tcW w:w="1559" w:type="dxa"/>
            <w:vAlign w:val="center"/>
          </w:tcPr>
          <w:p w14:paraId="3645EF75" w14:textId="20F1EDF3" w:rsidR="00494DC9" w:rsidRPr="001773C4" w:rsidRDefault="00494DC9" w:rsidP="001773C4">
            <w:pPr>
              <w:tabs>
                <w:tab w:val="center" w:pos="530"/>
              </w:tabs>
              <w:spacing w:after="0"/>
              <w:jc w:val="center"/>
              <w:rPr>
                <w:rFonts w:ascii="Arial" w:eastAsia="맑은 고딕" w:hAnsi="Arial" w:cs="Arial"/>
                <w:sz w:val="16"/>
                <w:lang w:val="en-US" w:eastAsia="ko-KR"/>
              </w:rPr>
            </w:pPr>
            <w:r>
              <w:rPr>
                <w:rFonts w:ascii="Arial" w:eastAsia="맑은 고딕" w:hAnsi="Arial" w:cs="Arial"/>
                <w:sz w:val="16"/>
                <w:lang w:val="en-US" w:eastAsia="ko-KR"/>
              </w:rPr>
              <w:t>47.5</w:t>
            </w:r>
            <w:r w:rsidRPr="001773C4">
              <w:rPr>
                <w:rFonts w:ascii="Arial" w:eastAsia="맑은 고딕" w:hAnsi="Arial" w:cs="Arial"/>
                <w:sz w:val="16"/>
                <w:lang w:val="en-US" w:eastAsia="ko-KR"/>
              </w:rPr>
              <w:t xml:space="preserve"> UE</w:t>
            </w:r>
            <w:r w:rsidR="00A15AC8">
              <w:rPr>
                <w:rFonts w:ascii="Arial" w:eastAsia="맑은 고딕" w:hAnsi="Arial" w:cs="Arial"/>
                <w:sz w:val="16"/>
                <w:lang w:val="en-US" w:eastAsia="ko-KR"/>
              </w:rPr>
              <w:t>s</w:t>
            </w:r>
          </w:p>
        </w:tc>
      </w:tr>
      <w:tr w:rsidR="00494DC9" w:rsidRPr="00EF7D8C" w14:paraId="3FB803B1" w14:textId="2D1EC8C6" w:rsidTr="001773C4">
        <w:trPr>
          <w:trHeight w:val="327"/>
        </w:trPr>
        <w:tc>
          <w:tcPr>
            <w:tcW w:w="992" w:type="dxa"/>
            <w:vMerge/>
            <w:shd w:val="clear" w:color="auto" w:fill="auto"/>
            <w:vAlign w:val="center"/>
          </w:tcPr>
          <w:p w14:paraId="4DC70BE4" w14:textId="77777777" w:rsidR="00494DC9" w:rsidRPr="001773C4" w:rsidRDefault="00494DC9" w:rsidP="001773C4">
            <w:pPr>
              <w:spacing w:after="0"/>
              <w:jc w:val="center"/>
              <w:rPr>
                <w:rFonts w:ascii="Arial" w:eastAsia="맑은 고딕" w:hAnsi="Arial" w:cs="Arial"/>
                <w:sz w:val="16"/>
                <w:lang w:val="en-US" w:eastAsia="ko-KR"/>
              </w:rPr>
            </w:pPr>
          </w:p>
        </w:tc>
        <w:tc>
          <w:tcPr>
            <w:tcW w:w="1134" w:type="dxa"/>
            <w:shd w:val="clear" w:color="auto" w:fill="auto"/>
            <w:vAlign w:val="center"/>
          </w:tcPr>
          <w:p w14:paraId="68200E14" w14:textId="77777777"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QPSK</w:t>
            </w:r>
          </w:p>
        </w:tc>
        <w:tc>
          <w:tcPr>
            <w:tcW w:w="851" w:type="dxa"/>
            <w:shd w:val="clear" w:color="auto" w:fill="auto"/>
            <w:vAlign w:val="center"/>
          </w:tcPr>
          <w:p w14:paraId="30C916D1" w14:textId="02781B61"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1/10</w:t>
            </w:r>
          </w:p>
        </w:tc>
        <w:tc>
          <w:tcPr>
            <w:tcW w:w="992" w:type="dxa"/>
            <w:shd w:val="clear" w:color="auto" w:fill="auto"/>
            <w:vAlign w:val="center"/>
          </w:tcPr>
          <w:p w14:paraId="2D7D2BF0" w14:textId="7B1213C0"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hint="eastAsia"/>
                <w:sz w:val="16"/>
                <w:lang w:val="en-US" w:eastAsia="ko-KR"/>
              </w:rPr>
              <w:t>16000</w:t>
            </w:r>
          </w:p>
        </w:tc>
        <w:tc>
          <w:tcPr>
            <w:tcW w:w="2126" w:type="dxa"/>
            <w:shd w:val="clear" w:color="auto" w:fill="auto"/>
            <w:vAlign w:val="center"/>
          </w:tcPr>
          <w:p w14:paraId="70260A97" w14:textId="37D1A268"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hint="eastAsia"/>
                <w:sz w:val="16"/>
                <w:lang w:val="en-US" w:eastAsia="ko-KR"/>
              </w:rPr>
              <w:t>96 RBs</w:t>
            </w:r>
          </w:p>
        </w:tc>
        <w:tc>
          <w:tcPr>
            <w:tcW w:w="1276" w:type="dxa"/>
            <w:shd w:val="clear" w:color="auto" w:fill="auto"/>
            <w:vAlign w:val="center"/>
          </w:tcPr>
          <w:p w14:paraId="7E71424E" w14:textId="7D27DEE8"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sz w:val="16"/>
                <w:lang w:val="en-US" w:eastAsia="ko-KR"/>
              </w:rPr>
              <w:t>1.14</w:t>
            </w:r>
            <w:r w:rsidRPr="001773C4">
              <w:rPr>
                <w:rFonts w:ascii="Arial" w:eastAsia="맑은 고딕" w:hAnsi="Arial" w:cs="Arial"/>
                <w:sz w:val="16"/>
                <w:lang w:val="en-US" w:eastAsia="ko-KR"/>
              </w:rPr>
              <w:t xml:space="preserve"> UE</w:t>
            </w:r>
            <w:r w:rsidR="00A15AC8">
              <w:rPr>
                <w:rFonts w:ascii="Arial" w:eastAsia="맑은 고딕" w:hAnsi="Arial" w:cs="Arial"/>
                <w:sz w:val="16"/>
                <w:lang w:val="en-US" w:eastAsia="ko-KR"/>
              </w:rPr>
              <w:t>s</w:t>
            </w:r>
          </w:p>
        </w:tc>
        <w:tc>
          <w:tcPr>
            <w:tcW w:w="1276" w:type="dxa"/>
            <w:shd w:val="clear" w:color="auto" w:fill="auto"/>
            <w:vAlign w:val="center"/>
          </w:tcPr>
          <w:p w14:paraId="5A09A97D" w14:textId="4F4E7E4A"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sz w:val="16"/>
                <w:lang w:val="en-US" w:eastAsia="ko-KR"/>
              </w:rPr>
              <w:t>114</w:t>
            </w:r>
            <w:r w:rsidRPr="001773C4">
              <w:rPr>
                <w:rFonts w:ascii="Arial" w:eastAsia="맑은 고딕" w:hAnsi="Arial" w:cs="Arial"/>
                <w:sz w:val="16"/>
                <w:lang w:val="en-US" w:eastAsia="ko-KR"/>
              </w:rPr>
              <w:t xml:space="preserve"> UE</w:t>
            </w:r>
            <w:r w:rsidR="00A15AC8">
              <w:rPr>
                <w:rFonts w:ascii="Arial" w:eastAsia="맑은 고딕" w:hAnsi="Arial" w:cs="Arial"/>
                <w:sz w:val="16"/>
                <w:lang w:val="en-US" w:eastAsia="ko-KR"/>
              </w:rPr>
              <w:t>s</w:t>
            </w:r>
          </w:p>
        </w:tc>
        <w:tc>
          <w:tcPr>
            <w:tcW w:w="1559" w:type="dxa"/>
            <w:vAlign w:val="center"/>
          </w:tcPr>
          <w:p w14:paraId="11091678" w14:textId="1BE7A6AD"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sz w:val="16"/>
                <w:lang w:val="en-US" w:eastAsia="ko-KR"/>
              </w:rPr>
              <w:t xml:space="preserve">14.25 </w:t>
            </w:r>
            <w:r w:rsidRPr="001773C4">
              <w:rPr>
                <w:rFonts w:ascii="Arial" w:eastAsia="맑은 고딕" w:hAnsi="Arial" w:cs="Arial"/>
                <w:sz w:val="16"/>
                <w:lang w:val="en-US" w:eastAsia="ko-KR"/>
              </w:rPr>
              <w:t>UE</w:t>
            </w:r>
            <w:r w:rsidR="00A15AC8">
              <w:rPr>
                <w:rFonts w:ascii="Arial" w:eastAsia="맑은 고딕" w:hAnsi="Arial" w:cs="Arial"/>
                <w:sz w:val="16"/>
                <w:lang w:val="en-US" w:eastAsia="ko-KR"/>
              </w:rPr>
              <w:t>s</w:t>
            </w:r>
          </w:p>
        </w:tc>
      </w:tr>
      <w:tr w:rsidR="00494DC9" w:rsidRPr="00EF7D8C" w14:paraId="5D8B1988" w14:textId="24AFB876" w:rsidTr="001773C4">
        <w:trPr>
          <w:trHeight w:val="327"/>
        </w:trPr>
        <w:tc>
          <w:tcPr>
            <w:tcW w:w="992" w:type="dxa"/>
            <w:vMerge w:val="restart"/>
            <w:shd w:val="clear" w:color="auto" w:fill="auto"/>
            <w:vAlign w:val="center"/>
          </w:tcPr>
          <w:p w14:paraId="11726AA1" w14:textId="0BBA8E93"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 xml:space="preserve">1200 </w:t>
            </w:r>
            <w:r>
              <w:rPr>
                <w:rFonts w:ascii="Arial" w:eastAsia="맑은 고딕" w:hAnsi="Arial" w:cs="Arial"/>
                <w:sz w:val="16"/>
                <w:lang w:val="en-US" w:eastAsia="ko-KR"/>
              </w:rPr>
              <w:t>B</w:t>
            </w:r>
            <w:r w:rsidRPr="001773C4">
              <w:rPr>
                <w:rFonts w:ascii="Arial" w:eastAsia="맑은 고딕" w:hAnsi="Arial" w:cs="Arial"/>
                <w:sz w:val="16"/>
                <w:lang w:val="en-US" w:eastAsia="ko-KR"/>
              </w:rPr>
              <w:t>ytes</w:t>
            </w:r>
          </w:p>
        </w:tc>
        <w:tc>
          <w:tcPr>
            <w:tcW w:w="1134" w:type="dxa"/>
            <w:shd w:val="clear" w:color="auto" w:fill="auto"/>
            <w:vAlign w:val="center"/>
          </w:tcPr>
          <w:p w14:paraId="6D716758" w14:textId="77777777"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QPSK</w:t>
            </w:r>
          </w:p>
        </w:tc>
        <w:tc>
          <w:tcPr>
            <w:tcW w:w="851" w:type="dxa"/>
            <w:shd w:val="clear" w:color="auto" w:fill="auto"/>
            <w:vAlign w:val="center"/>
          </w:tcPr>
          <w:p w14:paraId="32969866" w14:textId="77777777"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1/3</w:t>
            </w:r>
          </w:p>
        </w:tc>
        <w:tc>
          <w:tcPr>
            <w:tcW w:w="992" w:type="dxa"/>
            <w:shd w:val="clear" w:color="auto" w:fill="auto"/>
            <w:vAlign w:val="center"/>
          </w:tcPr>
          <w:p w14:paraId="56615D97" w14:textId="0127A0EF"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14400</w:t>
            </w:r>
          </w:p>
        </w:tc>
        <w:tc>
          <w:tcPr>
            <w:tcW w:w="2126" w:type="dxa"/>
            <w:shd w:val="clear" w:color="auto" w:fill="auto"/>
            <w:vAlign w:val="center"/>
          </w:tcPr>
          <w:p w14:paraId="5421DFBD" w14:textId="2467DE54"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hint="eastAsia"/>
                <w:sz w:val="16"/>
                <w:lang w:val="en-US" w:eastAsia="ko-KR"/>
              </w:rPr>
              <w:t>86 RBs</w:t>
            </w:r>
          </w:p>
        </w:tc>
        <w:tc>
          <w:tcPr>
            <w:tcW w:w="1276" w:type="dxa"/>
            <w:shd w:val="clear" w:color="auto" w:fill="auto"/>
            <w:vAlign w:val="center"/>
          </w:tcPr>
          <w:p w14:paraId="32913173" w14:textId="7D9F6CA7"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sz w:val="16"/>
                <w:lang w:val="en-US" w:eastAsia="ko-KR"/>
              </w:rPr>
              <w:t>1.27</w:t>
            </w:r>
            <w:r>
              <w:rPr>
                <w:rFonts w:ascii="Arial" w:eastAsia="맑은 고딕" w:hAnsi="Arial" w:cs="Arial" w:hint="eastAsia"/>
                <w:sz w:val="16"/>
                <w:lang w:val="en-US" w:eastAsia="ko-KR"/>
              </w:rPr>
              <w:t xml:space="preserve"> UE</w:t>
            </w:r>
            <w:r w:rsidR="00A15AC8">
              <w:rPr>
                <w:rFonts w:ascii="Arial" w:eastAsia="맑은 고딕" w:hAnsi="Arial" w:cs="Arial"/>
                <w:sz w:val="16"/>
                <w:lang w:val="en-US" w:eastAsia="ko-KR"/>
              </w:rPr>
              <w:t>s</w:t>
            </w:r>
          </w:p>
        </w:tc>
        <w:tc>
          <w:tcPr>
            <w:tcW w:w="1276" w:type="dxa"/>
            <w:shd w:val="clear" w:color="auto" w:fill="auto"/>
            <w:vAlign w:val="center"/>
          </w:tcPr>
          <w:p w14:paraId="0722CFD0" w14:textId="114FCA35"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sz w:val="16"/>
                <w:lang w:val="en-US" w:eastAsia="ko-KR"/>
              </w:rPr>
              <w:t>127</w:t>
            </w:r>
            <w:r>
              <w:rPr>
                <w:rFonts w:ascii="Arial" w:eastAsia="맑은 고딕" w:hAnsi="Arial" w:cs="Arial" w:hint="eastAsia"/>
                <w:sz w:val="16"/>
                <w:lang w:val="en-US" w:eastAsia="ko-KR"/>
              </w:rPr>
              <w:t xml:space="preserve"> UE</w:t>
            </w:r>
            <w:r w:rsidR="00A15AC8">
              <w:rPr>
                <w:rFonts w:ascii="Arial" w:eastAsia="맑은 고딕" w:hAnsi="Arial" w:cs="Arial"/>
                <w:sz w:val="16"/>
                <w:lang w:val="en-US" w:eastAsia="ko-KR"/>
              </w:rPr>
              <w:t>s</w:t>
            </w:r>
          </w:p>
        </w:tc>
        <w:tc>
          <w:tcPr>
            <w:tcW w:w="1559" w:type="dxa"/>
            <w:vAlign w:val="center"/>
          </w:tcPr>
          <w:p w14:paraId="0444498F" w14:textId="1378C9F0"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hint="eastAsia"/>
                <w:sz w:val="16"/>
                <w:lang w:val="en-US" w:eastAsia="ko-KR"/>
              </w:rPr>
              <w:t>1</w:t>
            </w:r>
            <w:r>
              <w:rPr>
                <w:rFonts w:ascii="Arial" w:eastAsia="맑은 고딕" w:hAnsi="Arial" w:cs="Arial"/>
                <w:sz w:val="16"/>
                <w:lang w:val="en-US" w:eastAsia="ko-KR"/>
              </w:rPr>
              <w:t>5</w:t>
            </w:r>
            <w:r>
              <w:rPr>
                <w:rFonts w:ascii="Arial" w:eastAsia="맑은 고딕" w:hAnsi="Arial" w:cs="Arial" w:hint="eastAsia"/>
                <w:sz w:val="16"/>
                <w:lang w:val="en-US" w:eastAsia="ko-KR"/>
              </w:rPr>
              <w:t>.</w:t>
            </w:r>
            <w:r>
              <w:rPr>
                <w:rFonts w:ascii="Arial" w:eastAsia="맑은 고딕" w:hAnsi="Arial" w:cs="Arial"/>
                <w:sz w:val="16"/>
                <w:lang w:val="en-US" w:eastAsia="ko-KR"/>
              </w:rPr>
              <w:t>87 UE</w:t>
            </w:r>
            <w:r w:rsidR="00A15AC8">
              <w:rPr>
                <w:rFonts w:ascii="Arial" w:eastAsia="맑은 고딕" w:hAnsi="Arial" w:cs="Arial"/>
                <w:sz w:val="16"/>
                <w:lang w:val="en-US" w:eastAsia="ko-KR"/>
              </w:rPr>
              <w:t>s</w:t>
            </w:r>
          </w:p>
        </w:tc>
      </w:tr>
      <w:tr w:rsidR="00494DC9" w:rsidRPr="00EF7D8C" w14:paraId="64D154E3" w14:textId="0D22B87C" w:rsidTr="001773C4">
        <w:trPr>
          <w:trHeight w:val="327"/>
        </w:trPr>
        <w:tc>
          <w:tcPr>
            <w:tcW w:w="992" w:type="dxa"/>
            <w:vMerge/>
            <w:shd w:val="clear" w:color="auto" w:fill="auto"/>
            <w:vAlign w:val="center"/>
          </w:tcPr>
          <w:p w14:paraId="31323676" w14:textId="77777777" w:rsidR="00494DC9" w:rsidRPr="001773C4" w:rsidRDefault="00494DC9" w:rsidP="001773C4">
            <w:pPr>
              <w:spacing w:after="0"/>
              <w:jc w:val="center"/>
              <w:rPr>
                <w:rFonts w:ascii="Arial" w:eastAsia="맑은 고딕" w:hAnsi="Arial" w:cs="Arial"/>
                <w:sz w:val="16"/>
                <w:lang w:val="en-US" w:eastAsia="ko-KR"/>
              </w:rPr>
            </w:pPr>
          </w:p>
        </w:tc>
        <w:tc>
          <w:tcPr>
            <w:tcW w:w="1134" w:type="dxa"/>
            <w:shd w:val="clear" w:color="auto" w:fill="auto"/>
            <w:vAlign w:val="center"/>
          </w:tcPr>
          <w:p w14:paraId="6E6010D3" w14:textId="77777777"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QPSK</w:t>
            </w:r>
          </w:p>
        </w:tc>
        <w:tc>
          <w:tcPr>
            <w:tcW w:w="851" w:type="dxa"/>
            <w:shd w:val="clear" w:color="auto" w:fill="auto"/>
            <w:vAlign w:val="center"/>
          </w:tcPr>
          <w:p w14:paraId="76726530" w14:textId="740E80F1"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1/10</w:t>
            </w:r>
          </w:p>
        </w:tc>
        <w:tc>
          <w:tcPr>
            <w:tcW w:w="992" w:type="dxa"/>
            <w:shd w:val="clear" w:color="auto" w:fill="auto"/>
            <w:vAlign w:val="center"/>
          </w:tcPr>
          <w:p w14:paraId="1DA0CA11" w14:textId="703D6ACA"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sz w:val="16"/>
                <w:lang w:val="en-US" w:eastAsia="ko-KR"/>
              </w:rPr>
              <w:t>48000</w:t>
            </w:r>
          </w:p>
        </w:tc>
        <w:tc>
          <w:tcPr>
            <w:tcW w:w="2126" w:type="dxa"/>
            <w:shd w:val="clear" w:color="auto" w:fill="auto"/>
            <w:vAlign w:val="center"/>
          </w:tcPr>
          <w:p w14:paraId="62A0C75F" w14:textId="7A8A9352"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hint="eastAsia"/>
                <w:sz w:val="16"/>
                <w:lang w:val="en-US" w:eastAsia="ko-KR"/>
              </w:rPr>
              <w:t>28</w:t>
            </w:r>
            <w:r>
              <w:rPr>
                <w:rFonts w:ascii="Arial" w:eastAsia="맑은 고딕" w:hAnsi="Arial" w:cs="Arial"/>
                <w:sz w:val="16"/>
                <w:lang w:val="en-US" w:eastAsia="ko-KR"/>
              </w:rPr>
              <w:t>6 RBs</w:t>
            </w:r>
          </w:p>
        </w:tc>
        <w:tc>
          <w:tcPr>
            <w:tcW w:w="1276" w:type="dxa"/>
            <w:shd w:val="clear" w:color="auto" w:fill="auto"/>
            <w:vAlign w:val="center"/>
          </w:tcPr>
          <w:p w14:paraId="4D0D7030" w14:textId="495725C6" w:rsidR="00494DC9" w:rsidRPr="001773C4" w:rsidRDefault="00494DC9" w:rsidP="001773C4">
            <w:pPr>
              <w:spacing w:after="0"/>
              <w:jc w:val="center"/>
              <w:rPr>
                <w:rFonts w:ascii="Arial" w:eastAsia="맑은 고딕" w:hAnsi="Arial" w:cs="Arial"/>
                <w:sz w:val="16"/>
                <w:lang w:val="en-US" w:eastAsia="ko-KR"/>
              </w:rPr>
            </w:pPr>
            <w:r w:rsidRPr="001773C4">
              <w:rPr>
                <w:rFonts w:ascii="Arial" w:eastAsia="맑은 고딕" w:hAnsi="Arial" w:cs="Arial"/>
                <w:sz w:val="16"/>
                <w:lang w:val="en-US" w:eastAsia="ko-KR"/>
              </w:rPr>
              <w:t>0.38 UE</w:t>
            </w:r>
          </w:p>
        </w:tc>
        <w:tc>
          <w:tcPr>
            <w:tcW w:w="1276" w:type="dxa"/>
            <w:shd w:val="clear" w:color="auto" w:fill="auto"/>
            <w:vAlign w:val="center"/>
          </w:tcPr>
          <w:p w14:paraId="1795B1C3" w14:textId="3D0D0741" w:rsidR="00494DC9" w:rsidRPr="001773C4" w:rsidRDefault="00494DC9" w:rsidP="001773C4">
            <w:pPr>
              <w:spacing w:after="0"/>
              <w:jc w:val="center"/>
              <w:rPr>
                <w:rFonts w:ascii="Arial" w:eastAsia="맑은 고딕" w:hAnsi="Arial" w:cs="Arial"/>
                <w:sz w:val="16"/>
                <w:lang w:val="en-US" w:eastAsia="ko-KR"/>
              </w:rPr>
            </w:pPr>
            <w:r>
              <w:rPr>
                <w:rFonts w:ascii="Arial" w:eastAsia="맑은 고딕" w:hAnsi="Arial" w:cs="Arial"/>
                <w:sz w:val="16"/>
                <w:lang w:val="en-US" w:eastAsia="ko-KR"/>
              </w:rPr>
              <w:t>38</w:t>
            </w:r>
            <w:r w:rsidRPr="001773C4">
              <w:rPr>
                <w:rFonts w:ascii="Arial" w:eastAsia="맑은 고딕" w:hAnsi="Arial" w:cs="Arial"/>
                <w:sz w:val="16"/>
                <w:lang w:val="en-US" w:eastAsia="ko-KR"/>
              </w:rPr>
              <w:t xml:space="preserve"> UE</w:t>
            </w:r>
            <w:r w:rsidR="00A15AC8">
              <w:rPr>
                <w:rFonts w:ascii="Arial" w:eastAsia="맑은 고딕" w:hAnsi="Arial" w:cs="Arial"/>
                <w:sz w:val="16"/>
                <w:lang w:val="en-US" w:eastAsia="ko-KR"/>
              </w:rPr>
              <w:t>s</w:t>
            </w:r>
          </w:p>
        </w:tc>
        <w:tc>
          <w:tcPr>
            <w:tcW w:w="1559" w:type="dxa"/>
            <w:vAlign w:val="center"/>
          </w:tcPr>
          <w:p w14:paraId="080C2074" w14:textId="37DC24B3" w:rsidR="00494DC9" w:rsidRPr="001773C4" w:rsidRDefault="00494DC9" w:rsidP="001773C4">
            <w:pPr>
              <w:keepNext/>
              <w:spacing w:after="0"/>
              <w:jc w:val="center"/>
              <w:rPr>
                <w:rFonts w:ascii="Arial" w:eastAsia="맑은 고딕" w:hAnsi="Arial" w:cs="Arial"/>
                <w:sz w:val="16"/>
                <w:lang w:val="en-US" w:eastAsia="ko-KR"/>
              </w:rPr>
            </w:pPr>
            <w:r>
              <w:rPr>
                <w:rFonts w:ascii="Arial" w:eastAsia="맑은 고딕" w:hAnsi="Arial" w:cs="Arial"/>
                <w:sz w:val="16"/>
                <w:lang w:val="en-US" w:eastAsia="ko-KR"/>
              </w:rPr>
              <w:t>4</w:t>
            </w:r>
            <w:r w:rsidRPr="001773C4">
              <w:rPr>
                <w:rFonts w:ascii="Arial" w:eastAsia="맑은 고딕" w:hAnsi="Arial" w:cs="Arial"/>
                <w:sz w:val="16"/>
                <w:lang w:val="en-US" w:eastAsia="ko-KR"/>
              </w:rPr>
              <w:t>.</w:t>
            </w:r>
            <w:r>
              <w:rPr>
                <w:rFonts w:ascii="Arial" w:eastAsia="맑은 고딕" w:hAnsi="Arial" w:cs="Arial"/>
                <w:sz w:val="16"/>
                <w:lang w:val="en-US" w:eastAsia="ko-KR"/>
              </w:rPr>
              <w:t>75</w:t>
            </w:r>
            <w:r w:rsidRPr="001773C4">
              <w:rPr>
                <w:rFonts w:ascii="Arial" w:eastAsia="맑은 고딕" w:hAnsi="Arial" w:cs="Arial"/>
                <w:sz w:val="16"/>
                <w:lang w:val="en-US" w:eastAsia="ko-KR"/>
              </w:rPr>
              <w:t xml:space="preserve"> UE</w:t>
            </w:r>
            <w:r w:rsidR="00A15AC8">
              <w:rPr>
                <w:rFonts w:ascii="Arial" w:eastAsia="맑은 고딕" w:hAnsi="Arial" w:cs="Arial"/>
                <w:sz w:val="16"/>
                <w:lang w:val="en-US" w:eastAsia="ko-KR"/>
              </w:rPr>
              <w:t>s</w:t>
            </w:r>
          </w:p>
        </w:tc>
      </w:tr>
    </w:tbl>
    <w:p w14:paraId="42390491" w14:textId="1BF26C06" w:rsidR="00494DC9" w:rsidRDefault="00494DC9" w:rsidP="001773C4">
      <w:pPr>
        <w:pStyle w:val="ad"/>
        <w:jc w:val="center"/>
      </w:pPr>
      <w:bookmarkStart w:id="0" w:name="_Ref488929127"/>
      <w:proofErr w:type="gramStart"/>
      <w:r>
        <w:t xml:space="preserve">Table </w:t>
      </w:r>
      <w:fldSimple w:instr=" SEQ Table \* ARABIC ">
        <w:r>
          <w:rPr>
            <w:noProof/>
          </w:rPr>
          <w:t>1</w:t>
        </w:r>
      </w:fldSimple>
      <w:bookmarkEnd w:id="0"/>
      <w:r>
        <w:t>.</w:t>
      </w:r>
      <w:proofErr w:type="gramEnd"/>
      <w:r w:rsidR="00C869B3">
        <w:t xml:space="preserve"> Number of supported UE</w:t>
      </w:r>
      <w:r w:rsidR="004B465C">
        <w:rPr>
          <w:rFonts w:hint="eastAsia"/>
          <w:lang w:eastAsia="ko-KR"/>
        </w:rPr>
        <w:t>s</w:t>
      </w:r>
      <w:r w:rsidR="00C869B3">
        <w:t xml:space="preserve"> </w:t>
      </w:r>
      <w:r w:rsidR="00536F28">
        <w:t xml:space="preserve">on </w:t>
      </w:r>
      <w:r w:rsidR="00C869B3">
        <w:t>using SPS</w:t>
      </w:r>
      <w:r w:rsidR="00536F28">
        <w:t xml:space="preserve"> in </w:t>
      </w:r>
      <w:r w:rsidR="004B465C">
        <w:rPr>
          <w:rFonts w:hint="eastAsia"/>
          <w:lang w:eastAsia="ko-KR"/>
        </w:rPr>
        <w:t>a</w:t>
      </w:r>
      <w:r w:rsidR="00A15AC8">
        <w:rPr>
          <w:lang w:eastAsia="ko-KR"/>
        </w:rPr>
        <w:t xml:space="preserve"> carrier</w:t>
      </w:r>
    </w:p>
    <w:p w14:paraId="57D23572" w14:textId="21433F37" w:rsidR="004B465C" w:rsidRDefault="004B465C" w:rsidP="001773C4">
      <w:pPr>
        <w:rPr>
          <w:lang w:eastAsia="ko-KR"/>
        </w:rPr>
      </w:pPr>
    </w:p>
    <w:p w14:paraId="4DC369F4" w14:textId="7AD7A29E" w:rsidR="00C869B3" w:rsidRDefault="005708E5" w:rsidP="001773C4">
      <w:pPr>
        <w:rPr>
          <w:lang w:eastAsia="ko-KR"/>
        </w:rPr>
      </w:pPr>
      <w:r>
        <w:rPr>
          <w:lang w:eastAsia="ko-KR"/>
        </w:rPr>
        <w:t xml:space="preserve">From </w:t>
      </w:r>
      <w:r w:rsidR="004B465C">
        <w:rPr>
          <w:rFonts w:hint="eastAsia"/>
          <w:lang w:eastAsia="ko-KR"/>
        </w:rPr>
        <w:t>the analysis in Table 1</w:t>
      </w:r>
      <w:r>
        <w:rPr>
          <w:lang w:eastAsia="ko-KR"/>
        </w:rPr>
        <w:t xml:space="preserve">, </w:t>
      </w:r>
      <w:r w:rsidR="005B23FB">
        <w:rPr>
          <w:lang w:eastAsia="ko-KR"/>
        </w:rPr>
        <w:t>it is not enough to support</w:t>
      </w:r>
      <w:r w:rsidR="00E84B39">
        <w:rPr>
          <w:lang w:eastAsia="ko-KR"/>
        </w:rPr>
        <w:t xml:space="preserve"> </w:t>
      </w:r>
      <w:r w:rsidR="00F01191">
        <w:rPr>
          <w:rFonts w:hint="eastAsia"/>
          <w:lang w:eastAsia="ko-KR"/>
        </w:rPr>
        <w:t xml:space="preserve">many UEs </w:t>
      </w:r>
      <w:r w:rsidR="00C869B3">
        <w:rPr>
          <w:lang w:eastAsia="ko-KR"/>
        </w:rPr>
        <w:t xml:space="preserve">when using </w:t>
      </w:r>
      <w:r w:rsidR="00E84B39">
        <w:rPr>
          <w:lang w:eastAsia="ko-KR"/>
        </w:rPr>
        <w:t xml:space="preserve">8 </w:t>
      </w:r>
      <w:r w:rsidR="00C869B3">
        <w:rPr>
          <w:lang w:eastAsia="ko-KR"/>
        </w:rPr>
        <w:t>SPS configuration</w:t>
      </w:r>
      <w:r w:rsidR="004B465C">
        <w:rPr>
          <w:rFonts w:hint="eastAsia"/>
          <w:lang w:eastAsia="ko-KR"/>
        </w:rPr>
        <w:t>s</w:t>
      </w:r>
      <w:r w:rsidR="00F01191">
        <w:rPr>
          <w:rFonts w:hint="eastAsia"/>
          <w:lang w:eastAsia="ko-KR"/>
        </w:rPr>
        <w:t xml:space="preserve"> in </w:t>
      </w:r>
      <w:r w:rsidR="00F1421B">
        <w:rPr>
          <w:rFonts w:hint="eastAsia"/>
          <w:lang w:eastAsia="ko-KR"/>
        </w:rPr>
        <w:t>a PC5 carrier</w:t>
      </w:r>
      <w:r>
        <w:rPr>
          <w:lang w:eastAsia="ko-KR"/>
        </w:rPr>
        <w:t>.</w:t>
      </w:r>
      <w:r w:rsidR="00F1421B">
        <w:rPr>
          <w:rFonts w:hint="eastAsia"/>
          <w:lang w:eastAsia="ko-KR"/>
        </w:rPr>
        <w:t xml:space="preserve"> </w:t>
      </w:r>
    </w:p>
    <w:p w14:paraId="4A88A575" w14:textId="753BEFE4" w:rsidR="00F57B45" w:rsidRPr="00F57B45" w:rsidRDefault="00494DC9" w:rsidP="001773C4">
      <w:pPr>
        <w:jc w:val="both"/>
        <w:rPr>
          <w:b/>
          <w:lang w:eastAsia="ko-KR"/>
        </w:rPr>
      </w:pPr>
      <w:proofErr w:type="gramStart"/>
      <w:r w:rsidRPr="001773C4">
        <w:rPr>
          <w:rFonts w:hint="eastAsia"/>
          <w:b/>
          <w:lang w:eastAsia="ko-KR"/>
        </w:rPr>
        <w:t>O</w:t>
      </w:r>
      <w:r w:rsidRPr="001773C4">
        <w:rPr>
          <w:b/>
          <w:lang w:eastAsia="ko-KR"/>
        </w:rPr>
        <w:t>bservation 1.</w:t>
      </w:r>
      <w:proofErr w:type="gramEnd"/>
      <w:r w:rsidRPr="001773C4">
        <w:rPr>
          <w:b/>
          <w:lang w:eastAsia="ko-KR"/>
        </w:rPr>
        <w:t xml:space="preserve"> When </w:t>
      </w:r>
      <w:r w:rsidR="00536F28">
        <w:rPr>
          <w:b/>
          <w:lang w:eastAsia="ko-KR"/>
        </w:rPr>
        <w:t>UEs use</w:t>
      </w:r>
      <w:r w:rsidRPr="001773C4">
        <w:rPr>
          <w:b/>
          <w:lang w:eastAsia="ko-KR"/>
        </w:rPr>
        <w:t xml:space="preserve"> </w:t>
      </w:r>
      <w:r w:rsidR="00080CFA">
        <w:rPr>
          <w:b/>
          <w:lang w:eastAsia="ko-KR"/>
        </w:rPr>
        <w:t>8-</w:t>
      </w:r>
      <w:r w:rsidRPr="001773C4">
        <w:rPr>
          <w:b/>
          <w:lang w:eastAsia="ko-KR"/>
        </w:rPr>
        <w:t>SPS</w:t>
      </w:r>
      <w:r w:rsidR="00F01191">
        <w:rPr>
          <w:rFonts w:hint="eastAsia"/>
          <w:b/>
          <w:lang w:eastAsia="ko-KR"/>
        </w:rPr>
        <w:t xml:space="preserve"> configurations in a </w:t>
      </w:r>
      <w:r w:rsidR="00F1421B">
        <w:rPr>
          <w:rFonts w:hint="eastAsia"/>
          <w:b/>
          <w:lang w:eastAsia="ko-KR"/>
        </w:rPr>
        <w:t>PC5 carrier</w:t>
      </w:r>
      <w:r w:rsidRPr="001773C4">
        <w:rPr>
          <w:b/>
          <w:lang w:eastAsia="ko-KR"/>
        </w:rPr>
        <w:t xml:space="preserve">, </w:t>
      </w:r>
      <w:r w:rsidR="00FD13CF">
        <w:rPr>
          <w:b/>
          <w:lang w:eastAsia="ko-KR"/>
        </w:rPr>
        <w:t xml:space="preserve">there can be a lack of </w:t>
      </w:r>
      <w:r w:rsidRPr="001773C4">
        <w:rPr>
          <w:b/>
          <w:lang w:eastAsia="ko-KR"/>
        </w:rPr>
        <w:t xml:space="preserve">the </w:t>
      </w:r>
      <w:r w:rsidR="00FD13CF">
        <w:rPr>
          <w:b/>
          <w:lang w:eastAsia="ko-KR"/>
        </w:rPr>
        <w:t xml:space="preserve">resource </w:t>
      </w:r>
      <w:r w:rsidRPr="001773C4">
        <w:rPr>
          <w:b/>
          <w:lang w:eastAsia="ko-KR"/>
        </w:rPr>
        <w:t xml:space="preserve">in </w:t>
      </w:r>
      <w:r w:rsidR="00E50299">
        <w:rPr>
          <w:b/>
          <w:lang w:eastAsia="ko-KR"/>
        </w:rPr>
        <w:t>bad</w:t>
      </w:r>
      <w:r w:rsidRPr="001773C4">
        <w:rPr>
          <w:b/>
          <w:lang w:eastAsia="ko-KR"/>
        </w:rPr>
        <w:t xml:space="preserve"> channel environment such as </w:t>
      </w:r>
      <w:r w:rsidR="00A15AC8">
        <w:rPr>
          <w:b/>
          <w:lang w:eastAsia="ko-KR"/>
        </w:rPr>
        <w:t>coverage</w:t>
      </w:r>
      <w:r w:rsidRPr="001773C4">
        <w:rPr>
          <w:b/>
          <w:lang w:eastAsia="ko-KR"/>
        </w:rPr>
        <w:t xml:space="preserve"> edge.</w:t>
      </w:r>
      <w:r w:rsidR="00A26A7B">
        <w:rPr>
          <w:b/>
          <w:lang w:eastAsia="ko-KR"/>
        </w:rPr>
        <w:t xml:space="preserve"> </w:t>
      </w:r>
      <w:r w:rsidR="00FD13CF">
        <w:rPr>
          <w:b/>
          <w:lang w:eastAsia="ko-KR"/>
        </w:rPr>
        <w:t>It is need</w:t>
      </w:r>
      <w:r w:rsidR="00F01191">
        <w:rPr>
          <w:rFonts w:hint="eastAsia"/>
          <w:b/>
          <w:lang w:eastAsia="ko-KR"/>
        </w:rPr>
        <w:t>ed</w:t>
      </w:r>
      <w:r w:rsidR="00FD13CF">
        <w:rPr>
          <w:b/>
          <w:lang w:eastAsia="ko-KR"/>
        </w:rPr>
        <w:t xml:space="preserve"> to solve a lack of the resource when </w:t>
      </w:r>
      <w:r w:rsidR="00536F28">
        <w:rPr>
          <w:b/>
          <w:lang w:eastAsia="ko-KR"/>
        </w:rPr>
        <w:t>UEs use</w:t>
      </w:r>
      <w:r w:rsidR="00FD13CF">
        <w:rPr>
          <w:b/>
          <w:lang w:eastAsia="ko-KR"/>
        </w:rPr>
        <w:t xml:space="preserve"> </w:t>
      </w:r>
      <w:r w:rsidR="00A62928">
        <w:rPr>
          <w:b/>
          <w:lang w:eastAsia="ko-KR"/>
        </w:rPr>
        <w:t>8-</w:t>
      </w:r>
      <w:r w:rsidR="00FD13CF">
        <w:rPr>
          <w:b/>
          <w:lang w:eastAsia="ko-KR"/>
        </w:rPr>
        <w:t>SPS configuration</w:t>
      </w:r>
      <w:r w:rsidR="00FB00B4">
        <w:rPr>
          <w:b/>
          <w:lang w:eastAsia="ko-KR"/>
        </w:rPr>
        <w:t xml:space="preserve"> at the same time</w:t>
      </w:r>
      <w:r w:rsidR="00FD13CF">
        <w:rPr>
          <w:b/>
          <w:lang w:eastAsia="ko-KR"/>
        </w:rPr>
        <w:t>.</w:t>
      </w:r>
    </w:p>
    <w:p w14:paraId="7B4E372E" w14:textId="77777777" w:rsidR="00F57B45" w:rsidRPr="00F57B45" w:rsidRDefault="00F57B45" w:rsidP="001773C4">
      <w:pPr>
        <w:jc w:val="both"/>
        <w:rPr>
          <w:b/>
          <w:lang w:eastAsia="ko-KR"/>
        </w:rPr>
      </w:pPr>
    </w:p>
    <w:p w14:paraId="602AC2DE" w14:textId="7328EC35" w:rsidR="00FD13CF" w:rsidRPr="000242E7" w:rsidRDefault="00FD13CF" w:rsidP="00FD13CF">
      <w:pPr>
        <w:pStyle w:val="2"/>
        <w:ind w:left="576" w:hanging="576"/>
        <w:rPr>
          <w:rFonts w:eastAsia="맑은 고딕"/>
          <w:lang w:eastAsia="ko-KR"/>
        </w:rPr>
      </w:pPr>
      <w:r>
        <w:rPr>
          <w:rFonts w:eastAsia="맑은 고딕" w:hint="eastAsia"/>
          <w:lang w:eastAsia="ko-KR"/>
        </w:rPr>
        <w:t>2.2</w:t>
      </w:r>
      <w:r>
        <w:rPr>
          <w:rFonts w:eastAsia="맑은 고딕" w:hint="eastAsia"/>
          <w:lang w:eastAsia="ko-KR"/>
        </w:rPr>
        <w:tab/>
      </w:r>
      <w:r>
        <w:rPr>
          <w:rFonts w:eastAsia="맑은 고딕"/>
          <w:lang w:eastAsia="ko-KR"/>
        </w:rPr>
        <w:t xml:space="preserve">Potential </w:t>
      </w:r>
      <w:r>
        <w:rPr>
          <w:rFonts w:eastAsia="맑은 고딕" w:hint="eastAsia"/>
          <w:lang w:eastAsia="ko-KR"/>
        </w:rPr>
        <w:t>e</w:t>
      </w:r>
      <w:r w:rsidRPr="0062570B">
        <w:rPr>
          <w:rFonts w:eastAsia="맑은 고딕"/>
          <w:lang w:eastAsia="ko-KR"/>
        </w:rPr>
        <w:t>nhancements</w:t>
      </w:r>
      <w:r w:rsidR="00F01191">
        <w:rPr>
          <w:rFonts w:eastAsia="맑은 고딕" w:hint="eastAsia"/>
          <w:lang w:eastAsia="ko-KR"/>
        </w:rPr>
        <w:t xml:space="preserve"> in SPS</w:t>
      </w:r>
    </w:p>
    <w:p w14:paraId="400A6C08" w14:textId="750165AA" w:rsidR="00080CFA" w:rsidRDefault="00080CFA" w:rsidP="001773C4">
      <w:pPr>
        <w:jc w:val="both"/>
        <w:rPr>
          <w:lang w:eastAsia="ko-KR"/>
        </w:rPr>
      </w:pPr>
      <w:r>
        <w:rPr>
          <w:lang w:eastAsia="ko-KR"/>
        </w:rPr>
        <w:t>I</w:t>
      </w:r>
      <w:r w:rsidR="00F443E8">
        <w:rPr>
          <w:lang w:eastAsia="ko-KR"/>
        </w:rPr>
        <w:t xml:space="preserve">f </w:t>
      </w:r>
      <w:r w:rsidR="005708E5">
        <w:rPr>
          <w:lang w:eastAsia="ko-KR"/>
        </w:rPr>
        <w:t>8</w:t>
      </w:r>
      <w:r w:rsidR="00FC2AF7">
        <w:rPr>
          <w:rFonts w:hint="eastAsia"/>
          <w:lang w:eastAsia="ko-KR"/>
        </w:rPr>
        <w:t xml:space="preserve"> </w:t>
      </w:r>
      <w:r w:rsidR="005708E5">
        <w:rPr>
          <w:lang w:eastAsia="ko-KR"/>
        </w:rPr>
        <w:t>SPS</w:t>
      </w:r>
      <w:r w:rsidR="00F443E8">
        <w:rPr>
          <w:lang w:eastAsia="ko-KR"/>
        </w:rPr>
        <w:t xml:space="preserve"> </w:t>
      </w:r>
      <w:r w:rsidR="00FC2AF7">
        <w:rPr>
          <w:rFonts w:hint="eastAsia"/>
          <w:lang w:eastAsia="ko-KR"/>
        </w:rPr>
        <w:t>configurations are</w:t>
      </w:r>
      <w:r w:rsidR="00E84B39">
        <w:rPr>
          <w:lang w:eastAsia="ko-KR"/>
        </w:rPr>
        <w:t xml:space="preserve"> configured</w:t>
      </w:r>
      <w:r w:rsidR="00417FCC">
        <w:rPr>
          <w:lang w:eastAsia="ko-KR"/>
        </w:rPr>
        <w:t xml:space="preserve"> on</w:t>
      </w:r>
      <w:r w:rsidR="00E84B39">
        <w:rPr>
          <w:lang w:eastAsia="ko-KR"/>
        </w:rPr>
        <w:t xml:space="preserve"> </w:t>
      </w:r>
      <w:r w:rsidR="00F1421B">
        <w:rPr>
          <w:rFonts w:hint="eastAsia"/>
          <w:lang w:eastAsia="ko-KR"/>
        </w:rPr>
        <w:t>a PC5</w:t>
      </w:r>
      <w:r w:rsidR="0082794D">
        <w:rPr>
          <w:rFonts w:hint="eastAsia"/>
          <w:lang w:eastAsia="ko-KR"/>
        </w:rPr>
        <w:t xml:space="preserve"> carrier</w:t>
      </w:r>
      <w:r w:rsidR="0082794D">
        <w:rPr>
          <w:lang w:eastAsia="ko-KR"/>
        </w:rPr>
        <w:t xml:space="preserve"> </w:t>
      </w:r>
      <w:r w:rsidR="00417FCC">
        <w:rPr>
          <w:lang w:eastAsia="ko-KR"/>
        </w:rPr>
        <w:t xml:space="preserve">for many UEs </w:t>
      </w:r>
      <w:r w:rsidR="00454B5B">
        <w:rPr>
          <w:lang w:eastAsia="ko-KR"/>
        </w:rPr>
        <w:t>simultaneously</w:t>
      </w:r>
      <w:r w:rsidR="005708E5">
        <w:rPr>
          <w:lang w:eastAsia="ko-KR"/>
        </w:rPr>
        <w:t xml:space="preserve">, it </w:t>
      </w:r>
      <w:r w:rsidR="00FC2AF7">
        <w:rPr>
          <w:rFonts w:hint="eastAsia"/>
          <w:lang w:eastAsia="ko-KR"/>
        </w:rPr>
        <w:t>may cause the</w:t>
      </w:r>
      <w:r w:rsidR="005708E5">
        <w:rPr>
          <w:lang w:eastAsia="ko-KR"/>
        </w:rPr>
        <w:t xml:space="preserve"> problem</w:t>
      </w:r>
      <w:r w:rsidR="00E84B39">
        <w:rPr>
          <w:lang w:eastAsia="ko-KR"/>
        </w:rPr>
        <w:t xml:space="preserve"> </w:t>
      </w:r>
      <w:r w:rsidR="00454B5B">
        <w:rPr>
          <w:lang w:eastAsia="ko-KR"/>
        </w:rPr>
        <w:t xml:space="preserve">such as lack of resource </w:t>
      </w:r>
      <w:r w:rsidR="001773C4">
        <w:rPr>
          <w:lang w:eastAsia="ko-KR"/>
        </w:rPr>
        <w:t xml:space="preserve">as </w:t>
      </w:r>
      <w:r w:rsidR="00454B5B">
        <w:rPr>
          <w:lang w:eastAsia="ko-KR"/>
        </w:rPr>
        <w:t xml:space="preserve">described </w:t>
      </w:r>
      <w:r w:rsidR="00FC2AF7">
        <w:rPr>
          <w:rFonts w:hint="eastAsia"/>
          <w:lang w:eastAsia="ko-KR"/>
        </w:rPr>
        <w:t>in 2.1</w:t>
      </w:r>
      <w:r w:rsidR="005708E5">
        <w:rPr>
          <w:lang w:eastAsia="ko-KR"/>
        </w:rPr>
        <w:t xml:space="preserve">. </w:t>
      </w:r>
    </w:p>
    <w:p w14:paraId="61A208C3" w14:textId="5646249A" w:rsidR="001773C4" w:rsidRDefault="00FC2AF7" w:rsidP="001773C4">
      <w:pPr>
        <w:jc w:val="both"/>
        <w:rPr>
          <w:lang w:eastAsia="ko-KR"/>
        </w:rPr>
      </w:pPr>
      <w:r>
        <w:rPr>
          <w:rFonts w:hint="eastAsia"/>
          <w:lang w:eastAsia="ko-KR"/>
        </w:rPr>
        <w:t>I</w:t>
      </w:r>
      <w:r w:rsidR="00454B5B">
        <w:rPr>
          <w:lang w:eastAsia="ko-KR"/>
        </w:rPr>
        <w:t xml:space="preserve">f </w:t>
      </w:r>
      <w:r w:rsidR="00A904E7">
        <w:rPr>
          <w:lang w:eastAsia="ko-KR"/>
        </w:rPr>
        <w:t xml:space="preserve">SPS </w:t>
      </w:r>
      <w:r w:rsidR="00454B5B">
        <w:rPr>
          <w:lang w:eastAsia="ko-KR"/>
        </w:rPr>
        <w:t>is able to operate</w:t>
      </w:r>
      <w:r w:rsidR="00A904E7">
        <w:rPr>
          <w:lang w:eastAsia="ko-KR"/>
        </w:rPr>
        <w:t xml:space="preserve"> </w:t>
      </w:r>
      <w:r w:rsidR="00454B5B">
        <w:rPr>
          <w:lang w:eastAsia="ko-KR"/>
        </w:rPr>
        <w:t xml:space="preserve">on </w:t>
      </w:r>
      <w:r w:rsidR="0082794D">
        <w:rPr>
          <w:rFonts w:hint="eastAsia"/>
          <w:lang w:eastAsia="ko-KR"/>
        </w:rPr>
        <w:t xml:space="preserve">other </w:t>
      </w:r>
      <w:r w:rsidR="00F1421B">
        <w:rPr>
          <w:rFonts w:hint="eastAsia"/>
          <w:lang w:eastAsia="ko-KR"/>
        </w:rPr>
        <w:t>PC5</w:t>
      </w:r>
      <w:r w:rsidR="0082794D">
        <w:rPr>
          <w:rFonts w:hint="eastAsia"/>
          <w:lang w:eastAsia="ko-KR"/>
        </w:rPr>
        <w:t xml:space="preserve"> carrier</w:t>
      </w:r>
      <w:r w:rsidR="00F1421B">
        <w:rPr>
          <w:rFonts w:hint="eastAsia"/>
          <w:lang w:eastAsia="ko-KR"/>
        </w:rPr>
        <w:t>s</w:t>
      </w:r>
      <w:r w:rsidR="0082794D">
        <w:rPr>
          <w:lang w:eastAsia="ko-KR"/>
        </w:rPr>
        <w:t xml:space="preserve"> </w:t>
      </w:r>
      <w:r>
        <w:rPr>
          <w:rFonts w:hint="eastAsia"/>
          <w:lang w:eastAsia="ko-KR"/>
        </w:rPr>
        <w:t>in case of</w:t>
      </w:r>
      <w:r w:rsidR="00A904E7">
        <w:rPr>
          <w:lang w:eastAsia="ko-KR"/>
        </w:rPr>
        <w:t xml:space="preserve"> carrier aggregation</w:t>
      </w:r>
      <w:r>
        <w:rPr>
          <w:rFonts w:hint="eastAsia"/>
          <w:lang w:eastAsia="ko-KR"/>
        </w:rPr>
        <w:t xml:space="preserve"> and</w:t>
      </w:r>
      <w:r w:rsidR="00454B5B">
        <w:rPr>
          <w:lang w:eastAsia="ko-KR"/>
        </w:rPr>
        <w:t xml:space="preserve"> </w:t>
      </w:r>
      <w:r>
        <w:rPr>
          <w:rFonts w:hint="eastAsia"/>
          <w:lang w:eastAsia="ko-KR"/>
        </w:rPr>
        <w:t xml:space="preserve">8 SPS configurations can be distributed on </w:t>
      </w:r>
      <w:r w:rsidR="0082794D">
        <w:rPr>
          <w:rFonts w:hint="eastAsia"/>
          <w:lang w:eastAsia="ko-KR"/>
        </w:rPr>
        <w:t xml:space="preserve">all supported </w:t>
      </w:r>
      <w:r w:rsidR="00F1421B">
        <w:rPr>
          <w:rFonts w:hint="eastAsia"/>
          <w:lang w:eastAsia="ko-KR"/>
        </w:rPr>
        <w:t>PC5</w:t>
      </w:r>
      <w:r w:rsidR="0082794D">
        <w:rPr>
          <w:rFonts w:hint="eastAsia"/>
          <w:lang w:eastAsia="ko-KR"/>
        </w:rPr>
        <w:t xml:space="preserve"> carrier</w:t>
      </w:r>
      <w:r w:rsidR="00F1421B">
        <w:rPr>
          <w:rFonts w:hint="eastAsia"/>
          <w:lang w:eastAsia="ko-KR"/>
        </w:rPr>
        <w:t>s</w:t>
      </w:r>
      <w:r w:rsidR="0082794D">
        <w:rPr>
          <w:rFonts w:hint="eastAsia"/>
          <w:lang w:eastAsia="ko-KR"/>
        </w:rPr>
        <w:t>,</w:t>
      </w:r>
      <w:r>
        <w:rPr>
          <w:rFonts w:hint="eastAsia"/>
          <w:lang w:eastAsia="ko-KR"/>
        </w:rPr>
        <w:t xml:space="preserve"> then </w:t>
      </w:r>
      <w:r w:rsidR="00454B5B">
        <w:rPr>
          <w:lang w:eastAsia="ko-KR"/>
        </w:rPr>
        <w:t>it enable</w:t>
      </w:r>
      <w:r>
        <w:rPr>
          <w:rFonts w:hint="eastAsia"/>
          <w:lang w:eastAsia="ko-KR"/>
        </w:rPr>
        <w:t>s</w:t>
      </w:r>
      <w:r w:rsidR="00454B5B">
        <w:rPr>
          <w:lang w:eastAsia="ko-KR"/>
        </w:rPr>
        <w:t xml:space="preserve"> to solve the lack of resource</w:t>
      </w:r>
      <w:r w:rsidR="001773C4">
        <w:rPr>
          <w:lang w:eastAsia="ko-KR"/>
        </w:rPr>
        <w:t>.</w:t>
      </w:r>
    </w:p>
    <w:p w14:paraId="7CC7B617" w14:textId="5A09C71B" w:rsidR="00C14B78" w:rsidRPr="00BC3215" w:rsidRDefault="008A30AF" w:rsidP="003410C8">
      <w:pPr>
        <w:pStyle w:val="Style1"/>
        <w:rPr>
          <w:rFonts w:eastAsia="맑은 고딕"/>
          <w:sz w:val="28"/>
          <w:lang w:eastAsia="ko-KR"/>
        </w:rPr>
      </w:pPr>
      <w:r>
        <w:rPr>
          <w:rFonts w:eastAsia="맑은 고딕" w:hint="eastAsia"/>
          <w:lang w:val="en-GB" w:eastAsia="ko-KR"/>
        </w:rPr>
        <w:t>For exampl</w:t>
      </w:r>
      <w:r w:rsidRPr="00BC3215">
        <w:rPr>
          <w:rFonts w:eastAsia="맑은 고딕"/>
          <w:lang w:val="en-GB" w:eastAsia="ko-KR"/>
        </w:rPr>
        <w:t xml:space="preserve">e, </w:t>
      </w:r>
      <w:r w:rsidR="006F2001" w:rsidRPr="00BC3215">
        <w:rPr>
          <w:rFonts w:eastAsia="맑은 고딕"/>
          <w:lang w:val="en-GB" w:eastAsia="ko-KR"/>
        </w:rPr>
        <w:t>it is assumed that each UE ha</w:t>
      </w:r>
      <w:r w:rsidR="00124405" w:rsidRPr="00BC3215">
        <w:rPr>
          <w:rFonts w:eastAsia="맑은 고딕"/>
          <w:lang w:val="en-GB" w:eastAsia="ko-KR"/>
        </w:rPr>
        <w:t>s</w:t>
      </w:r>
      <w:r w:rsidR="006F2001" w:rsidRPr="00BC3215">
        <w:rPr>
          <w:rFonts w:eastAsia="맑은 고딕"/>
          <w:lang w:val="en-GB" w:eastAsia="ko-KR"/>
        </w:rPr>
        <w:t xml:space="preserve"> </w:t>
      </w:r>
      <w:r w:rsidR="003410C8" w:rsidRPr="00BC3215">
        <w:rPr>
          <w:rFonts w:eastAsia="맑은 고딕"/>
          <w:lang w:val="en-GB" w:eastAsia="ko-KR"/>
        </w:rPr>
        <w:t>different 8 services requir</w:t>
      </w:r>
      <w:r w:rsidR="006F2001" w:rsidRPr="00BC3215">
        <w:rPr>
          <w:rFonts w:eastAsia="맑은 고딕"/>
          <w:lang w:val="en-GB" w:eastAsia="ko-KR"/>
        </w:rPr>
        <w:t>ing</w:t>
      </w:r>
      <w:r w:rsidR="003410C8" w:rsidRPr="00BC3215">
        <w:rPr>
          <w:rFonts w:eastAsia="맑은 고딕"/>
          <w:lang w:val="en-GB" w:eastAsia="ko-KR"/>
        </w:rPr>
        <w:t xml:space="preserve"> 1200</w:t>
      </w:r>
      <w:r w:rsidR="005E3321" w:rsidRPr="00BC3215">
        <w:rPr>
          <w:rFonts w:eastAsia="맑은 고딕"/>
          <w:lang w:val="en-GB" w:eastAsia="ko-KR"/>
        </w:rPr>
        <w:t xml:space="preserve"> </w:t>
      </w:r>
      <w:r w:rsidR="003410C8" w:rsidRPr="00BC3215">
        <w:rPr>
          <w:rFonts w:eastAsia="맑은 고딕"/>
          <w:lang w:val="en-GB" w:eastAsia="ko-KR"/>
        </w:rPr>
        <w:t>Bytes message</w:t>
      </w:r>
      <w:r w:rsidR="00F35A5A" w:rsidRPr="00BC3215">
        <w:rPr>
          <w:rFonts w:eastAsia="맑은 고딕"/>
          <w:lang w:val="en-GB" w:eastAsia="ko-KR"/>
        </w:rPr>
        <w:t xml:space="preserve"> transmission</w:t>
      </w:r>
      <w:r w:rsidR="003410C8" w:rsidRPr="00BC3215">
        <w:rPr>
          <w:rFonts w:eastAsia="맑은 고딕"/>
          <w:lang w:val="en-GB" w:eastAsia="ko-KR"/>
        </w:rPr>
        <w:t xml:space="preserve"> </w:t>
      </w:r>
      <w:r w:rsidR="006F2001" w:rsidRPr="00BC3215">
        <w:rPr>
          <w:rFonts w:eastAsia="맑은 고딕"/>
          <w:lang w:val="en-GB" w:eastAsia="ko-KR"/>
        </w:rPr>
        <w:t xml:space="preserve">with </w:t>
      </w:r>
      <w:r w:rsidR="003410C8" w:rsidRPr="00BC3215">
        <w:rPr>
          <w:rFonts w:eastAsia="맑은 고딕"/>
          <w:lang w:val="en-GB" w:eastAsia="ko-KR"/>
        </w:rPr>
        <w:t xml:space="preserve">100 </w:t>
      </w:r>
      <w:proofErr w:type="spellStart"/>
      <w:r w:rsidR="003410C8" w:rsidRPr="00BC3215">
        <w:rPr>
          <w:rFonts w:eastAsia="맑은 고딕"/>
          <w:lang w:val="en-GB" w:eastAsia="ko-KR"/>
        </w:rPr>
        <w:t>ms</w:t>
      </w:r>
      <w:proofErr w:type="spellEnd"/>
      <w:r w:rsidR="003410C8" w:rsidRPr="00BC3215">
        <w:rPr>
          <w:rFonts w:eastAsia="맑은 고딕"/>
          <w:lang w:val="en-GB" w:eastAsia="ko-KR"/>
        </w:rPr>
        <w:t xml:space="preserve"> latency</w:t>
      </w:r>
      <w:r w:rsidR="00F35A5A" w:rsidRPr="00BC3215">
        <w:rPr>
          <w:rFonts w:eastAsia="맑은 고딕"/>
          <w:lang w:val="en-GB" w:eastAsia="ko-KR"/>
        </w:rPr>
        <w:t xml:space="preserve"> requirement</w:t>
      </w:r>
      <w:r w:rsidR="003410C8" w:rsidRPr="00BC3215">
        <w:rPr>
          <w:rFonts w:eastAsia="맑은 고딕"/>
          <w:lang w:val="en-GB" w:eastAsia="ko-KR"/>
        </w:rPr>
        <w:t xml:space="preserve">. If </w:t>
      </w:r>
      <w:r w:rsidR="008B47A2" w:rsidRPr="00BC3215">
        <w:rPr>
          <w:rFonts w:eastAsia="맑은 고딕"/>
          <w:lang w:val="en-GB" w:eastAsia="ko-KR"/>
        </w:rPr>
        <w:t>8</w:t>
      </w:r>
      <w:r w:rsidR="003410C8" w:rsidRPr="00BC3215">
        <w:rPr>
          <w:rFonts w:eastAsia="맑은 고딕"/>
          <w:lang w:val="en-GB" w:eastAsia="ko-KR"/>
        </w:rPr>
        <w:t xml:space="preserve"> SPS</w:t>
      </w:r>
      <w:r w:rsidR="008B47A2" w:rsidRPr="00BC3215">
        <w:rPr>
          <w:rFonts w:eastAsia="맑은 고딕"/>
          <w:lang w:val="en-GB" w:eastAsia="ko-KR"/>
        </w:rPr>
        <w:t xml:space="preserve"> configurations are activated</w:t>
      </w:r>
      <w:r w:rsidR="003410C8" w:rsidRPr="00BC3215">
        <w:rPr>
          <w:rFonts w:eastAsia="맑은 고딕"/>
          <w:lang w:val="en-GB" w:eastAsia="ko-KR"/>
        </w:rPr>
        <w:t xml:space="preserve"> on </w:t>
      </w:r>
      <w:r w:rsidR="0082794D" w:rsidRPr="00BC3215">
        <w:rPr>
          <w:rFonts w:eastAsia="맑은 고딕"/>
          <w:lang w:val="en-GB" w:eastAsia="ko-KR"/>
        </w:rPr>
        <w:t xml:space="preserve">all supported </w:t>
      </w:r>
      <w:r w:rsidR="00124405" w:rsidRPr="00BC3215">
        <w:rPr>
          <w:rFonts w:eastAsia="맑은 고딕"/>
          <w:lang w:val="en-GB" w:eastAsia="ko-KR"/>
        </w:rPr>
        <w:t>PC5</w:t>
      </w:r>
      <w:r w:rsidR="0082794D" w:rsidRPr="00BC3215">
        <w:rPr>
          <w:rFonts w:eastAsia="맑은 고딕"/>
          <w:lang w:val="en-GB" w:eastAsia="ko-KR"/>
        </w:rPr>
        <w:t xml:space="preserve"> carrier</w:t>
      </w:r>
      <w:r w:rsidR="00124405" w:rsidRPr="00BC3215">
        <w:rPr>
          <w:rFonts w:eastAsia="맑은 고딕"/>
          <w:lang w:val="en-GB" w:eastAsia="ko-KR"/>
        </w:rPr>
        <w:t>s</w:t>
      </w:r>
      <w:r w:rsidR="003410C8" w:rsidRPr="00BC3215">
        <w:rPr>
          <w:rFonts w:eastAsia="맑은 고딕"/>
          <w:lang w:val="en-GB" w:eastAsia="ko-KR"/>
        </w:rPr>
        <w:t xml:space="preserve">, </w:t>
      </w:r>
      <w:r w:rsidR="00124405" w:rsidRPr="00BC3215">
        <w:rPr>
          <w:rFonts w:eastAsia="맑은 고딕"/>
          <w:lang w:val="en-GB" w:eastAsia="ko-KR"/>
        </w:rPr>
        <w:t xml:space="preserve">system </w:t>
      </w:r>
      <w:r w:rsidR="00F35A5A" w:rsidRPr="00BC3215">
        <w:rPr>
          <w:rFonts w:eastAsia="맑은 고딕"/>
          <w:lang w:val="en-GB" w:eastAsia="ko-KR"/>
        </w:rPr>
        <w:t>capacity increases</w:t>
      </w:r>
      <w:r w:rsidR="003410C8" w:rsidRPr="00BC3215">
        <w:rPr>
          <w:rFonts w:eastAsia="맑은 고딕"/>
          <w:lang w:val="en-GB" w:eastAsia="ko-KR"/>
        </w:rPr>
        <w:t xml:space="preserve"> compar</w:t>
      </w:r>
      <w:r w:rsidR="00F35A5A" w:rsidRPr="00BC3215">
        <w:rPr>
          <w:rFonts w:eastAsia="맑은 고딕"/>
          <w:lang w:val="en-GB" w:eastAsia="ko-KR"/>
        </w:rPr>
        <w:t>ing</w:t>
      </w:r>
      <w:r w:rsidR="003410C8" w:rsidRPr="00BC3215">
        <w:rPr>
          <w:rFonts w:eastAsia="맑은 고딕"/>
          <w:lang w:val="en-GB" w:eastAsia="ko-KR"/>
        </w:rPr>
        <w:t xml:space="preserve"> with </w:t>
      </w:r>
      <w:r w:rsidR="00F35A5A" w:rsidRPr="00BC3215">
        <w:rPr>
          <w:rFonts w:eastAsia="맑은 고딕"/>
          <w:lang w:val="en-GB" w:eastAsia="ko-KR"/>
        </w:rPr>
        <w:t xml:space="preserve">the case of </w:t>
      </w:r>
      <w:r w:rsidR="003410C8" w:rsidRPr="00BC3215">
        <w:rPr>
          <w:rFonts w:eastAsia="맑은 고딕"/>
          <w:lang w:val="en-GB" w:eastAsia="ko-KR"/>
        </w:rPr>
        <w:t xml:space="preserve">only using </w:t>
      </w:r>
      <w:r w:rsidR="00124405" w:rsidRPr="00BC3215">
        <w:rPr>
          <w:rFonts w:eastAsia="맑은 고딕"/>
          <w:lang w:val="en-GB" w:eastAsia="ko-KR"/>
        </w:rPr>
        <w:t>one</w:t>
      </w:r>
      <w:r w:rsidR="0082794D" w:rsidRPr="00BC3215">
        <w:rPr>
          <w:rFonts w:eastAsia="맑은 고딕"/>
          <w:lang w:val="en-GB" w:eastAsia="ko-KR"/>
        </w:rPr>
        <w:t xml:space="preserve"> </w:t>
      </w:r>
      <w:r w:rsidR="00124405" w:rsidRPr="00BC3215">
        <w:rPr>
          <w:rFonts w:eastAsia="맑은 고딕"/>
          <w:lang w:val="en-GB" w:eastAsia="ko-KR"/>
        </w:rPr>
        <w:t>PC5</w:t>
      </w:r>
      <w:r w:rsidR="0082794D" w:rsidRPr="00BC3215">
        <w:rPr>
          <w:rFonts w:eastAsia="맑은 고딕"/>
          <w:lang w:val="en-GB" w:eastAsia="ko-KR"/>
        </w:rPr>
        <w:t xml:space="preserve"> carrier</w:t>
      </w:r>
      <w:r w:rsidR="005E3321" w:rsidRPr="00BC3215">
        <w:rPr>
          <w:rFonts w:eastAsia="맑은 고딕"/>
          <w:lang w:val="en-GB" w:eastAsia="ko-KR"/>
        </w:rPr>
        <w:t xml:space="preserve"> as shown </w:t>
      </w:r>
      <w:r w:rsidR="00F35A5A" w:rsidRPr="00BC3215">
        <w:rPr>
          <w:rFonts w:eastAsia="맑은 고딕"/>
          <w:lang w:val="en-GB" w:eastAsia="ko-KR"/>
        </w:rPr>
        <w:t xml:space="preserve">in </w:t>
      </w:r>
      <w:r w:rsidR="005E3321" w:rsidRPr="00BC3215">
        <w:rPr>
          <w:rFonts w:eastAsia="맑은 고딕"/>
          <w:lang w:val="en-GB" w:eastAsia="ko-KR"/>
        </w:rPr>
        <w:t xml:space="preserve">the analysis </w:t>
      </w:r>
      <w:r w:rsidR="00F35A5A" w:rsidRPr="00BC3215">
        <w:rPr>
          <w:rFonts w:eastAsia="맑은 고딕"/>
          <w:lang w:val="en-GB" w:eastAsia="ko-KR"/>
        </w:rPr>
        <w:t>of</w:t>
      </w:r>
      <w:r w:rsidR="005E3321" w:rsidRPr="00BC3215">
        <w:rPr>
          <w:rFonts w:eastAsia="맑은 고딕"/>
          <w:lang w:val="en-GB" w:eastAsia="ko-KR"/>
        </w:rPr>
        <w:t xml:space="preserve"> Table 1</w:t>
      </w:r>
      <w:r w:rsidR="003410C8" w:rsidRPr="00BC3215">
        <w:rPr>
          <w:rFonts w:eastAsia="맑은 고딕"/>
          <w:lang w:val="en-GB" w:eastAsia="ko-KR"/>
        </w:rPr>
        <w:t xml:space="preserve">. </w:t>
      </w:r>
      <w:r w:rsidR="008B47A2" w:rsidRPr="00BC3215">
        <w:rPr>
          <w:rFonts w:eastAsia="맑은 고딕"/>
          <w:lang w:val="en-GB" w:eastAsia="ko-KR"/>
        </w:rPr>
        <w:t>More</w:t>
      </w:r>
      <w:r w:rsidR="003410C8" w:rsidRPr="00177B2F">
        <w:rPr>
          <w:rFonts w:eastAsia="맑은 고딕"/>
          <w:lang w:val="en-GB" w:eastAsia="ko-KR"/>
        </w:rPr>
        <w:t xml:space="preserve"> </w:t>
      </w:r>
      <w:r w:rsidR="008B47A2" w:rsidRPr="00177B2F">
        <w:rPr>
          <w:rFonts w:eastAsia="맑은 고딕"/>
          <w:lang w:val="en-GB" w:eastAsia="ko-KR"/>
        </w:rPr>
        <w:t xml:space="preserve">PC5 </w:t>
      </w:r>
      <w:r w:rsidR="00C23489" w:rsidRPr="00177B2F">
        <w:rPr>
          <w:rFonts w:eastAsia="맑은 고딕"/>
          <w:lang w:val="en-GB" w:eastAsia="ko-KR"/>
        </w:rPr>
        <w:t>carriers are</w:t>
      </w:r>
      <w:r w:rsidR="003410C8" w:rsidRPr="00177B2F">
        <w:rPr>
          <w:rFonts w:eastAsia="맑은 고딕"/>
          <w:lang w:val="en-GB" w:eastAsia="ko-KR"/>
        </w:rPr>
        <w:t xml:space="preserve"> </w:t>
      </w:r>
      <w:r w:rsidR="008043E9" w:rsidRPr="00177B2F">
        <w:rPr>
          <w:rFonts w:eastAsia="맑은 고딕"/>
          <w:lang w:val="en-GB" w:eastAsia="ko-KR"/>
        </w:rPr>
        <w:t>added</w:t>
      </w:r>
      <w:r w:rsidR="003410C8" w:rsidRPr="00177B2F">
        <w:rPr>
          <w:rFonts w:eastAsia="맑은 고딕"/>
          <w:lang w:val="en-GB" w:eastAsia="ko-KR"/>
        </w:rPr>
        <w:t xml:space="preserve">, </w:t>
      </w:r>
      <w:r w:rsidR="007675BA" w:rsidRPr="00177B2F">
        <w:rPr>
          <w:rFonts w:eastAsia="맑은 고딕"/>
          <w:lang w:val="en-GB" w:eastAsia="ko-KR"/>
        </w:rPr>
        <w:t>more number of UE</w:t>
      </w:r>
      <w:r w:rsidR="008B47A2" w:rsidRPr="00177B2F">
        <w:rPr>
          <w:rFonts w:eastAsia="맑은 고딕"/>
          <w:lang w:val="en-GB" w:eastAsia="ko-KR"/>
        </w:rPr>
        <w:t>s</w:t>
      </w:r>
      <w:r w:rsidR="007675BA" w:rsidRPr="00177B2F">
        <w:rPr>
          <w:rFonts w:eastAsia="맑은 고딕"/>
          <w:lang w:val="en-GB" w:eastAsia="ko-KR"/>
        </w:rPr>
        <w:t xml:space="preserve"> </w:t>
      </w:r>
      <w:r w:rsidR="008B47A2" w:rsidRPr="00177B2F">
        <w:rPr>
          <w:rFonts w:eastAsia="맑은 고딕"/>
          <w:lang w:val="en-GB" w:eastAsia="ko-KR"/>
        </w:rPr>
        <w:t>are</w:t>
      </w:r>
      <w:r w:rsidR="007675BA" w:rsidRPr="00177B2F">
        <w:rPr>
          <w:rFonts w:eastAsia="맑은 고딕"/>
          <w:lang w:val="en-GB" w:eastAsia="ko-KR"/>
        </w:rPr>
        <w:t xml:space="preserve"> supported in </w:t>
      </w:r>
      <w:r w:rsidR="0082794D" w:rsidRPr="00177B2F">
        <w:rPr>
          <w:rFonts w:eastAsia="맑은 고딕"/>
          <w:lang w:val="en-GB" w:eastAsia="ko-KR"/>
        </w:rPr>
        <w:t>PC5</w:t>
      </w:r>
      <w:r w:rsidR="008B47A2" w:rsidRPr="00177B2F">
        <w:rPr>
          <w:rFonts w:eastAsia="맑은 고딕"/>
          <w:lang w:val="en-GB" w:eastAsia="ko-KR"/>
        </w:rPr>
        <w:t xml:space="preserve"> carriers</w:t>
      </w:r>
      <w:r w:rsidR="003410C8" w:rsidRPr="00177B2F">
        <w:rPr>
          <w:rFonts w:eastAsia="맑은 고딕"/>
          <w:lang w:val="en-GB" w:eastAsia="ko-KR"/>
        </w:rPr>
        <w:t>.</w:t>
      </w:r>
      <w:r w:rsidR="005E3321" w:rsidRPr="00BC3215">
        <w:rPr>
          <w:rFonts w:eastAsia="맑은 고딕"/>
          <w:lang w:val="en-GB" w:eastAsia="ko-KR"/>
        </w:rPr>
        <w:t xml:space="preserve"> </w:t>
      </w:r>
      <w:r w:rsidR="008043E9" w:rsidRPr="00BC3215">
        <w:rPr>
          <w:rFonts w:eastAsia="맑은 고딕"/>
          <w:lang w:val="en-GB" w:eastAsia="ko-KR"/>
        </w:rPr>
        <w:t xml:space="preserve">It means that SPS configuration on </w:t>
      </w:r>
      <w:r w:rsidR="00124405" w:rsidRPr="00BC3215">
        <w:rPr>
          <w:rFonts w:eastAsia="맑은 고딕"/>
          <w:lang w:val="en-GB" w:eastAsia="ko-KR"/>
        </w:rPr>
        <w:t xml:space="preserve">all supported PC5 carriers </w:t>
      </w:r>
      <w:r w:rsidR="00BC3215">
        <w:rPr>
          <w:rFonts w:eastAsia="맑은 고딕" w:hint="eastAsia"/>
          <w:lang w:val="en-GB" w:eastAsia="ko-KR"/>
        </w:rPr>
        <w:t xml:space="preserve">is </w:t>
      </w:r>
      <w:r w:rsidR="005E3321" w:rsidRPr="00BC3215">
        <w:rPr>
          <w:rFonts w:eastAsia="맑은 고딕"/>
          <w:lang w:val="en-GB" w:eastAsia="ko-KR"/>
        </w:rPr>
        <w:t>helpful to solve the lack of resource.</w:t>
      </w:r>
    </w:p>
    <w:p w14:paraId="105DCCE1" w14:textId="77777777" w:rsidR="00C14B78" w:rsidRPr="00BC3215" w:rsidRDefault="00C14B78" w:rsidP="00FD13CF">
      <w:pPr>
        <w:pStyle w:val="Style1"/>
        <w:rPr>
          <w:rFonts w:eastAsia="맑은 고딕"/>
          <w:lang w:eastAsia="ko-KR"/>
        </w:rPr>
      </w:pPr>
    </w:p>
    <w:p w14:paraId="1555D2AA" w14:textId="4003A641" w:rsidR="005708E5" w:rsidRDefault="005708E5" w:rsidP="00FD13CF">
      <w:pPr>
        <w:pStyle w:val="Style1"/>
        <w:rPr>
          <w:b/>
          <w:lang w:eastAsia="ko-KR"/>
        </w:rPr>
      </w:pPr>
      <w:proofErr w:type="gramStart"/>
      <w:r w:rsidRPr="00177B2F">
        <w:rPr>
          <w:b/>
          <w:lang w:eastAsia="ko-KR"/>
        </w:rPr>
        <w:t xml:space="preserve">Proposal </w:t>
      </w:r>
      <w:r w:rsidR="00F57B45" w:rsidRPr="00177B2F">
        <w:rPr>
          <w:b/>
          <w:lang w:eastAsia="ko-KR"/>
        </w:rPr>
        <w:t>1</w:t>
      </w:r>
      <w:r w:rsidRPr="00177B2F">
        <w:rPr>
          <w:b/>
          <w:lang w:eastAsia="ko-KR"/>
        </w:rPr>
        <w:t>.</w:t>
      </w:r>
      <w:proofErr w:type="gramEnd"/>
      <w:r w:rsidRPr="00177B2F">
        <w:rPr>
          <w:b/>
          <w:lang w:eastAsia="ko-KR"/>
        </w:rPr>
        <w:t xml:space="preserve"> </w:t>
      </w:r>
      <w:r w:rsidR="00557BE6" w:rsidRPr="00177B2F">
        <w:rPr>
          <w:b/>
          <w:lang w:eastAsia="ko-KR"/>
        </w:rPr>
        <w:t xml:space="preserve">It should be able to configure </w:t>
      </w:r>
      <w:r w:rsidR="00226453" w:rsidRPr="00177B2F">
        <w:rPr>
          <w:b/>
          <w:lang w:eastAsia="ko-KR"/>
        </w:rPr>
        <w:t xml:space="preserve">SL </w:t>
      </w:r>
      <w:r w:rsidR="00A904E7" w:rsidRPr="00177B2F">
        <w:rPr>
          <w:b/>
          <w:lang w:eastAsia="ko-KR"/>
        </w:rPr>
        <w:t>SPS</w:t>
      </w:r>
      <w:r w:rsidR="00B70BAE" w:rsidRPr="00177B2F">
        <w:rPr>
          <w:b/>
          <w:lang w:eastAsia="ko-KR"/>
        </w:rPr>
        <w:t xml:space="preserve"> </w:t>
      </w:r>
      <w:r w:rsidR="00226453" w:rsidRPr="00177B2F">
        <w:rPr>
          <w:b/>
          <w:lang w:eastAsia="ko-KR"/>
        </w:rPr>
        <w:t>on all the supported PC5 carriers</w:t>
      </w:r>
      <w:r w:rsidRPr="00177B2F">
        <w:rPr>
          <w:b/>
          <w:lang w:eastAsia="ko-KR"/>
        </w:rPr>
        <w:t>.</w:t>
      </w:r>
    </w:p>
    <w:p w14:paraId="369B86C3" w14:textId="078DC82D" w:rsidR="00E63338" w:rsidRDefault="00E63338" w:rsidP="00FD13CF">
      <w:pPr>
        <w:pStyle w:val="Style1"/>
        <w:rPr>
          <w:b/>
          <w:lang w:eastAsia="ko-KR"/>
        </w:rPr>
      </w:pPr>
    </w:p>
    <w:p w14:paraId="654517F3" w14:textId="00FF5DC4" w:rsidR="00E63338" w:rsidRPr="00E71C0B" w:rsidRDefault="00E63338" w:rsidP="00E71C0B">
      <w:pPr>
        <w:pStyle w:val="2"/>
        <w:ind w:left="576" w:hanging="576"/>
        <w:rPr>
          <w:rFonts w:eastAsia="맑은 고딕"/>
          <w:lang w:eastAsia="ko-KR"/>
        </w:rPr>
      </w:pPr>
      <w:r w:rsidRPr="00E71C0B">
        <w:rPr>
          <w:rFonts w:eastAsia="맑은 고딕"/>
          <w:lang w:eastAsia="ko-KR"/>
        </w:rPr>
        <w:t xml:space="preserve">2.3 </w:t>
      </w:r>
      <w:r w:rsidR="00056E92">
        <w:rPr>
          <w:rFonts w:eastAsia="맑은 고딕" w:hint="eastAsia"/>
          <w:lang w:eastAsia="ko-KR"/>
        </w:rPr>
        <w:t>CA and SPS support in PC5 carriers</w:t>
      </w:r>
    </w:p>
    <w:p w14:paraId="660611B6" w14:textId="11E2713A" w:rsidR="008708C2" w:rsidRDefault="00767C9B" w:rsidP="00E71C0B">
      <w:pPr>
        <w:jc w:val="both"/>
        <w:rPr>
          <w:lang w:eastAsia="ko-KR"/>
        </w:rPr>
      </w:pPr>
      <w:r>
        <w:rPr>
          <w:lang w:eastAsia="ko-KR"/>
        </w:rPr>
        <w:t xml:space="preserve">In order to support </w:t>
      </w:r>
      <w:r w:rsidR="009D74D9">
        <w:rPr>
          <w:rFonts w:hint="eastAsia"/>
          <w:lang w:eastAsia="ko-KR"/>
        </w:rPr>
        <w:t xml:space="preserve">both </w:t>
      </w:r>
      <w:r>
        <w:rPr>
          <w:lang w:eastAsia="ko-KR"/>
        </w:rPr>
        <w:t>Carrier Aggregation (CA) and SPS</w:t>
      </w:r>
      <w:r w:rsidR="009D74D9">
        <w:rPr>
          <w:rFonts w:hint="eastAsia"/>
          <w:lang w:eastAsia="ko-KR"/>
        </w:rPr>
        <w:t xml:space="preserve"> in a frequency</w:t>
      </w:r>
      <w:r>
        <w:rPr>
          <w:lang w:eastAsia="ko-KR"/>
        </w:rPr>
        <w:t xml:space="preserve">, </w:t>
      </w:r>
      <w:r w:rsidR="009D74D9">
        <w:rPr>
          <w:rFonts w:hint="eastAsia"/>
          <w:lang w:eastAsia="ko-KR"/>
        </w:rPr>
        <w:t xml:space="preserve">the capability information and the configuration information for CA and SPS are needed </w:t>
      </w:r>
      <w:r>
        <w:rPr>
          <w:lang w:eastAsia="ko-KR"/>
        </w:rPr>
        <w:t xml:space="preserve">between UE and </w:t>
      </w:r>
      <w:proofErr w:type="spellStart"/>
      <w:r>
        <w:rPr>
          <w:lang w:eastAsia="ko-KR"/>
        </w:rPr>
        <w:t>eNB</w:t>
      </w:r>
      <w:proofErr w:type="spellEnd"/>
      <w:r>
        <w:rPr>
          <w:lang w:eastAsia="ko-KR"/>
        </w:rPr>
        <w:t>.</w:t>
      </w:r>
      <w:r w:rsidR="00392D28">
        <w:rPr>
          <w:lang w:eastAsia="ko-KR"/>
        </w:rPr>
        <w:t xml:space="preserve"> </w:t>
      </w:r>
      <w:r w:rsidR="009D74D9">
        <w:rPr>
          <w:rFonts w:hint="eastAsia"/>
          <w:lang w:eastAsia="ko-KR"/>
        </w:rPr>
        <w:t xml:space="preserve">As an example, </w:t>
      </w:r>
      <w:r w:rsidR="00392D28">
        <w:rPr>
          <w:lang w:eastAsia="ko-KR"/>
        </w:rPr>
        <w:t xml:space="preserve">UE </w:t>
      </w:r>
      <w:r w:rsidR="009D74D9">
        <w:rPr>
          <w:rFonts w:hint="eastAsia"/>
          <w:lang w:eastAsia="ko-KR"/>
        </w:rPr>
        <w:t>should be</w:t>
      </w:r>
      <w:r w:rsidR="00392D28">
        <w:rPr>
          <w:lang w:eastAsia="ko-KR"/>
        </w:rPr>
        <w:t xml:space="preserve"> able to send UE</w:t>
      </w:r>
      <w:r w:rsidR="00066731">
        <w:rPr>
          <w:lang w:eastAsia="ko-KR"/>
        </w:rPr>
        <w:t>’</w:t>
      </w:r>
      <w:r w:rsidR="00066731">
        <w:rPr>
          <w:rFonts w:hint="eastAsia"/>
          <w:lang w:eastAsia="ko-KR"/>
        </w:rPr>
        <w:t>s</w:t>
      </w:r>
      <w:r w:rsidR="00392D28">
        <w:rPr>
          <w:lang w:eastAsia="ko-KR"/>
        </w:rPr>
        <w:t xml:space="preserve"> capability for CA </w:t>
      </w:r>
      <w:r w:rsidR="009D74D9">
        <w:rPr>
          <w:rFonts w:hint="eastAsia"/>
          <w:lang w:eastAsia="ko-KR"/>
        </w:rPr>
        <w:t xml:space="preserve">on </w:t>
      </w:r>
      <w:proofErr w:type="spellStart"/>
      <w:r w:rsidR="009D74D9">
        <w:rPr>
          <w:rFonts w:hint="eastAsia"/>
          <w:lang w:eastAsia="ko-KR"/>
        </w:rPr>
        <w:t>sidelink</w:t>
      </w:r>
      <w:proofErr w:type="spellEnd"/>
      <w:r w:rsidR="009D74D9">
        <w:rPr>
          <w:rFonts w:hint="eastAsia"/>
          <w:lang w:eastAsia="ko-KR"/>
        </w:rPr>
        <w:t xml:space="preserve"> </w:t>
      </w:r>
      <w:r w:rsidR="00392D28">
        <w:rPr>
          <w:lang w:eastAsia="ko-KR"/>
        </w:rPr>
        <w:t xml:space="preserve">through </w:t>
      </w:r>
      <w:proofErr w:type="spellStart"/>
      <w:r w:rsidR="00392D28" w:rsidRPr="00E71C0B">
        <w:rPr>
          <w:i/>
          <w:lang w:eastAsia="ko-KR"/>
        </w:rPr>
        <w:t>UECapabilityInformation</w:t>
      </w:r>
      <w:proofErr w:type="spellEnd"/>
      <w:r w:rsidR="009D74D9">
        <w:rPr>
          <w:rFonts w:hint="eastAsia"/>
          <w:lang w:eastAsia="ko-KR"/>
        </w:rPr>
        <w:t xml:space="preserve">. </w:t>
      </w:r>
      <w:r w:rsidR="00066731">
        <w:rPr>
          <w:rFonts w:hint="eastAsia"/>
          <w:lang w:eastAsia="ko-KR"/>
        </w:rPr>
        <w:t xml:space="preserve">UE can inform </w:t>
      </w:r>
      <w:r w:rsidR="00392D28">
        <w:rPr>
          <w:lang w:eastAsia="ko-KR"/>
        </w:rPr>
        <w:t xml:space="preserve">traffic information for SPS </w:t>
      </w:r>
      <w:r w:rsidR="00066731">
        <w:rPr>
          <w:rFonts w:hint="eastAsia"/>
          <w:lang w:eastAsia="ko-KR"/>
        </w:rPr>
        <w:t xml:space="preserve">configuration </w:t>
      </w:r>
      <w:r w:rsidR="00392D28">
        <w:rPr>
          <w:lang w:eastAsia="ko-KR"/>
        </w:rPr>
        <w:t xml:space="preserve">through </w:t>
      </w:r>
      <w:proofErr w:type="spellStart"/>
      <w:r w:rsidR="00392D28" w:rsidRPr="00E71C0B">
        <w:rPr>
          <w:i/>
          <w:lang w:eastAsia="ko-KR"/>
        </w:rPr>
        <w:t>UEAssistanceInformation</w:t>
      </w:r>
      <w:proofErr w:type="spellEnd"/>
      <w:r w:rsidR="00066731">
        <w:rPr>
          <w:rFonts w:hint="eastAsia"/>
          <w:i/>
          <w:lang w:eastAsia="ko-KR"/>
        </w:rPr>
        <w:t xml:space="preserve"> </w:t>
      </w:r>
      <w:r w:rsidR="00066731">
        <w:rPr>
          <w:rFonts w:hint="eastAsia"/>
          <w:lang w:eastAsia="ko-KR"/>
        </w:rPr>
        <w:t>same as Rel-14 V2X</w:t>
      </w:r>
      <w:r w:rsidR="00392D28">
        <w:rPr>
          <w:lang w:eastAsia="ko-KR"/>
        </w:rPr>
        <w:t xml:space="preserve">. </w:t>
      </w:r>
      <w:r w:rsidR="008708C2">
        <w:rPr>
          <w:rFonts w:hint="eastAsia"/>
          <w:lang w:eastAsia="ko-KR"/>
        </w:rPr>
        <w:t>T</w:t>
      </w:r>
      <w:r w:rsidR="008708C2">
        <w:rPr>
          <w:lang w:eastAsia="ko-KR"/>
        </w:rPr>
        <w:t>h</w:t>
      </w:r>
      <w:r w:rsidR="008708C2">
        <w:rPr>
          <w:rFonts w:hint="eastAsia"/>
          <w:lang w:eastAsia="ko-KR"/>
        </w:rPr>
        <w:t xml:space="preserve">e configuration of </w:t>
      </w:r>
      <w:proofErr w:type="spellStart"/>
      <w:r w:rsidR="008708C2">
        <w:rPr>
          <w:rFonts w:hint="eastAsia"/>
          <w:lang w:eastAsia="ko-KR"/>
        </w:rPr>
        <w:t>sidelink</w:t>
      </w:r>
      <w:proofErr w:type="spellEnd"/>
      <w:r w:rsidR="008708C2">
        <w:rPr>
          <w:rFonts w:hint="eastAsia"/>
          <w:lang w:eastAsia="ko-KR"/>
        </w:rPr>
        <w:t xml:space="preserve"> SPS </w:t>
      </w:r>
      <w:r w:rsidR="008708C2" w:rsidRPr="00C36F8B">
        <w:rPr>
          <w:i/>
          <w:lang w:eastAsia="ko-KR"/>
        </w:rPr>
        <w:t>SPS-</w:t>
      </w:r>
      <w:proofErr w:type="spellStart"/>
      <w:r w:rsidR="008708C2" w:rsidRPr="00C36F8B">
        <w:rPr>
          <w:i/>
          <w:lang w:eastAsia="ko-KR"/>
        </w:rPr>
        <w:t>config</w:t>
      </w:r>
      <w:proofErr w:type="spellEnd"/>
      <w:r w:rsidR="008708C2">
        <w:rPr>
          <w:rFonts w:hint="eastAsia"/>
          <w:lang w:eastAsia="ko-KR"/>
        </w:rPr>
        <w:t xml:space="preserve"> is defined in Rel-14 V2X and the configuration can be reused for V2X Phase 2 UE.</w:t>
      </w:r>
    </w:p>
    <w:p w14:paraId="56AC7710" w14:textId="17D58B18" w:rsidR="008708C2" w:rsidRDefault="00066731" w:rsidP="00E71C0B">
      <w:pPr>
        <w:jc w:val="both"/>
        <w:rPr>
          <w:lang w:eastAsia="ko-KR"/>
        </w:rPr>
      </w:pPr>
      <w:r>
        <w:rPr>
          <w:rFonts w:hint="eastAsia"/>
          <w:lang w:eastAsia="ko-KR"/>
        </w:rPr>
        <w:t xml:space="preserve">With the information sent by the UE, </w:t>
      </w:r>
      <w:proofErr w:type="spellStart"/>
      <w:r>
        <w:rPr>
          <w:rFonts w:hint="eastAsia"/>
          <w:lang w:eastAsia="ko-KR"/>
        </w:rPr>
        <w:t>eNB</w:t>
      </w:r>
      <w:proofErr w:type="spellEnd"/>
      <w:r>
        <w:rPr>
          <w:rFonts w:hint="eastAsia"/>
          <w:lang w:eastAsia="ko-KR"/>
        </w:rPr>
        <w:t xml:space="preserve"> generates CA configuration with more than one PC5 carriers. </w:t>
      </w:r>
      <w:r w:rsidR="008708C2">
        <w:rPr>
          <w:rFonts w:hint="eastAsia"/>
          <w:lang w:eastAsia="ko-KR"/>
        </w:rPr>
        <w:t>B</w:t>
      </w:r>
      <w:r w:rsidR="008708C2">
        <w:rPr>
          <w:lang w:eastAsia="ko-KR"/>
        </w:rPr>
        <w:t xml:space="preserve">ut </w:t>
      </w:r>
      <w:r>
        <w:rPr>
          <w:rFonts w:hint="eastAsia"/>
          <w:lang w:eastAsia="ko-KR"/>
        </w:rPr>
        <w:t xml:space="preserve">there is no concept of </w:t>
      </w:r>
      <w:proofErr w:type="spellStart"/>
      <w:r>
        <w:rPr>
          <w:rFonts w:hint="eastAsia"/>
          <w:lang w:eastAsia="ko-KR"/>
        </w:rPr>
        <w:t>PCell</w:t>
      </w:r>
      <w:proofErr w:type="spellEnd"/>
      <w:r>
        <w:rPr>
          <w:rFonts w:hint="eastAsia"/>
          <w:lang w:eastAsia="ko-KR"/>
        </w:rPr>
        <w:t xml:space="preserve"> or </w:t>
      </w:r>
      <w:proofErr w:type="spellStart"/>
      <w:r>
        <w:rPr>
          <w:rFonts w:hint="eastAsia"/>
          <w:lang w:eastAsia="ko-KR"/>
        </w:rPr>
        <w:t>SCell</w:t>
      </w:r>
      <w:proofErr w:type="spellEnd"/>
      <w:r>
        <w:rPr>
          <w:rFonts w:hint="eastAsia"/>
          <w:lang w:eastAsia="ko-KR"/>
        </w:rPr>
        <w:t xml:space="preserve"> in PC5 frequency, </w:t>
      </w:r>
      <w:proofErr w:type="gramStart"/>
      <w:r w:rsidR="008708C2">
        <w:rPr>
          <w:lang w:eastAsia="ko-KR"/>
        </w:rPr>
        <w:t>then</w:t>
      </w:r>
      <w:proofErr w:type="gramEnd"/>
      <w:r w:rsidR="008708C2">
        <w:rPr>
          <w:lang w:eastAsia="ko-KR"/>
        </w:rPr>
        <w:t xml:space="preserve"> </w:t>
      </w:r>
      <w:r>
        <w:rPr>
          <w:rFonts w:hint="eastAsia"/>
          <w:lang w:eastAsia="ko-KR"/>
        </w:rPr>
        <w:t xml:space="preserve">parameters for CA configuration in </w:t>
      </w:r>
      <w:proofErr w:type="spellStart"/>
      <w:r>
        <w:rPr>
          <w:rFonts w:hint="eastAsia"/>
          <w:lang w:eastAsia="ko-KR"/>
        </w:rPr>
        <w:t>Uu</w:t>
      </w:r>
      <w:proofErr w:type="spellEnd"/>
      <w:r>
        <w:rPr>
          <w:rFonts w:hint="eastAsia"/>
          <w:lang w:eastAsia="ko-KR"/>
        </w:rPr>
        <w:t xml:space="preserve"> such as </w:t>
      </w:r>
      <w:proofErr w:type="spellStart"/>
      <w:r w:rsidRPr="00C36F8B">
        <w:rPr>
          <w:i/>
          <w:lang w:eastAsia="ko-KR"/>
        </w:rPr>
        <w:t>SCellToAddMod</w:t>
      </w:r>
      <w:proofErr w:type="spellEnd"/>
      <w:r w:rsidRPr="00C36F8B">
        <w:rPr>
          <w:lang w:eastAsia="ko-KR"/>
        </w:rPr>
        <w:t xml:space="preserve"> </w:t>
      </w:r>
      <w:r>
        <w:rPr>
          <w:rFonts w:hint="eastAsia"/>
          <w:lang w:eastAsia="ko-KR"/>
        </w:rPr>
        <w:t xml:space="preserve">cannot be used for PC5. </w:t>
      </w:r>
    </w:p>
    <w:p w14:paraId="399D523C" w14:textId="77777777" w:rsidR="008708C2" w:rsidRDefault="008708C2" w:rsidP="008708C2">
      <w:pPr>
        <w:pStyle w:val="Style1"/>
        <w:rPr>
          <w:rFonts w:eastAsia="바탕"/>
          <w:b/>
          <w:lang w:val="en-GB" w:eastAsia="ko-KR"/>
        </w:rPr>
      </w:pPr>
      <w:proofErr w:type="gramStart"/>
      <w:r w:rsidRPr="00FF3A5C">
        <w:rPr>
          <w:rFonts w:eastAsia="바탕"/>
          <w:b/>
          <w:lang w:val="en-GB" w:eastAsia="ko-KR"/>
        </w:rPr>
        <w:t xml:space="preserve">Observation </w:t>
      </w:r>
      <w:r>
        <w:rPr>
          <w:rFonts w:eastAsia="바탕" w:hint="eastAsia"/>
          <w:b/>
          <w:lang w:val="en-GB" w:eastAsia="ko-KR"/>
        </w:rPr>
        <w:t>2</w:t>
      </w:r>
      <w:r w:rsidRPr="00FF3A5C">
        <w:rPr>
          <w:rFonts w:eastAsia="바탕"/>
          <w:b/>
          <w:lang w:val="en-GB" w:eastAsia="ko-KR"/>
        </w:rPr>
        <w:t>.</w:t>
      </w:r>
      <w:proofErr w:type="gramEnd"/>
      <w:r w:rsidRPr="00FF3A5C">
        <w:rPr>
          <w:rFonts w:eastAsia="바탕"/>
          <w:b/>
          <w:lang w:val="en-GB" w:eastAsia="ko-KR"/>
        </w:rPr>
        <w:t xml:space="preserve">  </w:t>
      </w:r>
      <w:proofErr w:type="spellStart"/>
      <w:r w:rsidRPr="00FF3A5C">
        <w:rPr>
          <w:rFonts w:eastAsia="바탕"/>
          <w:b/>
          <w:lang w:val="en-GB" w:eastAsia="ko-KR"/>
        </w:rPr>
        <w:t>PCell</w:t>
      </w:r>
      <w:proofErr w:type="spellEnd"/>
      <w:r w:rsidRPr="00FF3A5C">
        <w:rPr>
          <w:rFonts w:eastAsia="바탕"/>
          <w:b/>
          <w:lang w:val="en-GB" w:eastAsia="ko-KR"/>
        </w:rPr>
        <w:t xml:space="preserve"> or </w:t>
      </w:r>
      <w:proofErr w:type="spellStart"/>
      <w:r w:rsidRPr="00FF3A5C">
        <w:rPr>
          <w:rFonts w:eastAsia="바탕"/>
          <w:b/>
          <w:lang w:val="en-GB" w:eastAsia="ko-KR"/>
        </w:rPr>
        <w:t>SCell</w:t>
      </w:r>
      <w:proofErr w:type="spellEnd"/>
      <w:r w:rsidRPr="00FF3A5C">
        <w:rPr>
          <w:rFonts w:eastAsia="바탕"/>
          <w:b/>
          <w:lang w:val="en-GB" w:eastAsia="ko-KR"/>
        </w:rPr>
        <w:t xml:space="preserve"> in </w:t>
      </w:r>
      <w:proofErr w:type="spellStart"/>
      <w:r w:rsidRPr="00FF3A5C">
        <w:rPr>
          <w:rFonts w:eastAsia="바탕"/>
          <w:b/>
          <w:lang w:val="en-GB" w:eastAsia="ko-KR"/>
        </w:rPr>
        <w:t>Uu</w:t>
      </w:r>
      <w:proofErr w:type="spellEnd"/>
      <w:r w:rsidRPr="00FF3A5C">
        <w:rPr>
          <w:rFonts w:eastAsia="바탕"/>
          <w:b/>
          <w:lang w:val="en-GB" w:eastAsia="ko-KR"/>
        </w:rPr>
        <w:t xml:space="preserve"> cannot be used in PC5 since there is no concept of </w:t>
      </w:r>
      <w:proofErr w:type="spellStart"/>
      <w:r w:rsidRPr="00FF3A5C">
        <w:rPr>
          <w:rFonts w:eastAsia="바탕"/>
          <w:b/>
          <w:lang w:val="en-GB" w:eastAsia="ko-KR"/>
        </w:rPr>
        <w:t>PCell</w:t>
      </w:r>
      <w:proofErr w:type="spellEnd"/>
      <w:r w:rsidRPr="00FF3A5C">
        <w:rPr>
          <w:rFonts w:eastAsia="바탕"/>
          <w:b/>
          <w:lang w:val="en-GB" w:eastAsia="ko-KR"/>
        </w:rPr>
        <w:t xml:space="preserve"> or </w:t>
      </w:r>
      <w:proofErr w:type="spellStart"/>
      <w:r w:rsidRPr="00FF3A5C">
        <w:rPr>
          <w:rFonts w:eastAsia="바탕"/>
          <w:b/>
          <w:lang w:val="en-GB" w:eastAsia="ko-KR"/>
        </w:rPr>
        <w:t>SCell</w:t>
      </w:r>
      <w:proofErr w:type="spellEnd"/>
      <w:r w:rsidRPr="00FF3A5C">
        <w:rPr>
          <w:rFonts w:eastAsia="바탕"/>
          <w:b/>
          <w:lang w:val="en-GB" w:eastAsia="ko-KR"/>
        </w:rPr>
        <w:t xml:space="preserve"> in PC5 carrier. </w:t>
      </w:r>
    </w:p>
    <w:p w14:paraId="47A44CEE" w14:textId="670DCF45" w:rsidR="00D903A6" w:rsidRPr="00BC3215" w:rsidRDefault="00D903A6" w:rsidP="00E71C0B">
      <w:pPr>
        <w:jc w:val="both"/>
        <w:rPr>
          <w:lang w:eastAsia="ko-KR"/>
        </w:rPr>
      </w:pPr>
    </w:p>
    <w:p w14:paraId="07265A2B" w14:textId="666F3C85" w:rsidR="0045057C" w:rsidRPr="00177B2F" w:rsidRDefault="00557BE6" w:rsidP="00E71C0B">
      <w:pPr>
        <w:jc w:val="both"/>
        <w:rPr>
          <w:lang w:eastAsia="ko-KR"/>
        </w:rPr>
      </w:pPr>
      <w:r w:rsidRPr="00177B2F">
        <w:rPr>
          <w:lang w:eastAsia="ko-KR"/>
        </w:rPr>
        <w:t xml:space="preserve">Since there are only messages defined for </w:t>
      </w:r>
      <w:proofErr w:type="spellStart"/>
      <w:r w:rsidRPr="00177B2F">
        <w:rPr>
          <w:lang w:eastAsia="ko-KR"/>
        </w:rPr>
        <w:t>SCell</w:t>
      </w:r>
      <w:proofErr w:type="spellEnd"/>
      <w:r w:rsidRPr="00177B2F">
        <w:rPr>
          <w:lang w:eastAsia="ko-KR"/>
        </w:rPr>
        <w:t xml:space="preserve"> activation/deactivation, </w:t>
      </w:r>
      <w:r w:rsidR="00610EDE" w:rsidRPr="00177B2F">
        <w:rPr>
          <w:lang w:eastAsia="ko-KR"/>
        </w:rPr>
        <w:t xml:space="preserve">it is necessary to define </w:t>
      </w:r>
      <w:r w:rsidRPr="00177B2F">
        <w:rPr>
          <w:lang w:eastAsia="ko-KR"/>
        </w:rPr>
        <w:t xml:space="preserve">a </w:t>
      </w:r>
      <w:r w:rsidR="00610EDE" w:rsidRPr="00177B2F">
        <w:rPr>
          <w:lang w:eastAsia="ko-KR"/>
        </w:rPr>
        <w:t xml:space="preserve">new </w:t>
      </w:r>
      <w:r w:rsidRPr="00177B2F">
        <w:rPr>
          <w:lang w:eastAsia="ko-KR"/>
        </w:rPr>
        <w:t>signalling</w:t>
      </w:r>
      <w:r w:rsidR="00610EDE" w:rsidRPr="00177B2F">
        <w:rPr>
          <w:lang w:eastAsia="ko-KR"/>
        </w:rPr>
        <w:t xml:space="preserve"> for PC5 </w:t>
      </w:r>
      <w:r w:rsidRPr="00177B2F">
        <w:rPr>
          <w:lang w:eastAsia="ko-KR"/>
        </w:rPr>
        <w:t>carrier</w:t>
      </w:r>
      <w:r w:rsidR="00610EDE" w:rsidRPr="00177B2F">
        <w:rPr>
          <w:lang w:eastAsia="ko-KR"/>
        </w:rPr>
        <w:t xml:space="preserve"> activation</w:t>
      </w:r>
      <w:r w:rsidR="00D10025" w:rsidRPr="00177B2F">
        <w:rPr>
          <w:lang w:eastAsia="ko-KR"/>
        </w:rPr>
        <w:t>/</w:t>
      </w:r>
      <w:r w:rsidR="00DB5B22" w:rsidRPr="00177B2F">
        <w:rPr>
          <w:lang w:eastAsia="ko-KR"/>
        </w:rPr>
        <w:t>deactivation</w:t>
      </w:r>
      <w:r w:rsidRPr="00177B2F">
        <w:rPr>
          <w:lang w:eastAsia="ko-KR"/>
        </w:rPr>
        <w:t xml:space="preserve"> which can distinguish PC5 CA from </w:t>
      </w:r>
      <w:proofErr w:type="spellStart"/>
      <w:r w:rsidRPr="00177B2F">
        <w:rPr>
          <w:lang w:eastAsia="ko-KR"/>
        </w:rPr>
        <w:t>Uu</w:t>
      </w:r>
      <w:proofErr w:type="spellEnd"/>
      <w:r w:rsidRPr="00177B2F">
        <w:rPr>
          <w:lang w:eastAsia="ko-KR"/>
        </w:rPr>
        <w:t xml:space="preserve"> CA. An example of the new signalling can be a MAC CE for</w:t>
      </w:r>
      <w:r w:rsidR="00610EDE" w:rsidRPr="00177B2F">
        <w:rPr>
          <w:lang w:eastAsia="ko-KR"/>
        </w:rPr>
        <w:t xml:space="preserve"> </w:t>
      </w:r>
      <w:r w:rsidR="00F143EF" w:rsidRPr="00177B2F">
        <w:rPr>
          <w:lang w:eastAsia="ko-KR"/>
        </w:rPr>
        <w:t>PC5</w:t>
      </w:r>
      <w:r w:rsidR="00610EDE" w:rsidRPr="00177B2F">
        <w:rPr>
          <w:lang w:eastAsia="ko-KR"/>
        </w:rPr>
        <w:t xml:space="preserve"> </w:t>
      </w:r>
      <w:r w:rsidRPr="00177B2F">
        <w:rPr>
          <w:lang w:eastAsia="ko-KR"/>
        </w:rPr>
        <w:t xml:space="preserve">carrier </w:t>
      </w:r>
      <w:r w:rsidR="00610EDE" w:rsidRPr="00177B2F">
        <w:rPr>
          <w:lang w:eastAsia="ko-KR"/>
        </w:rPr>
        <w:t>activation</w:t>
      </w:r>
      <w:r w:rsidR="0045057C" w:rsidRPr="00177B2F">
        <w:rPr>
          <w:lang w:eastAsia="ko-KR"/>
        </w:rPr>
        <w:t>/deactivation</w:t>
      </w:r>
      <w:r w:rsidR="00DB5B22" w:rsidRPr="00177B2F">
        <w:rPr>
          <w:lang w:eastAsia="ko-KR"/>
        </w:rPr>
        <w:t xml:space="preserve">.  </w:t>
      </w:r>
    </w:p>
    <w:p w14:paraId="3C8D6D6D" w14:textId="5471A670" w:rsidR="008708C2" w:rsidRPr="00BC3215" w:rsidRDefault="008708C2" w:rsidP="008708C2">
      <w:pPr>
        <w:pStyle w:val="Style1"/>
        <w:rPr>
          <w:rFonts w:eastAsia="바탕"/>
          <w:b/>
          <w:lang w:val="en-GB" w:eastAsia="ko-KR"/>
        </w:rPr>
      </w:pPr>
      <w:proofErr w:type="gramStart"/>
      <w:r w:rsidRPr="00BC3215">
        <w:rPr>
          <w:rFonts w:eastAsia="바탕"/>
          <w:b/>
          <w:lang w:val="en-GB" w:eastAsia="ko-KR"/>
        </w:rPr>
        <w:t>Proposal 2.</w:t>
      </w:r>
      <w:proofErr w:type="gramEnd"/>
      <w:r w:rsidRPr="00BC3215">
        <w:rPr>
          <w:rFonts w:eastAsia="바탕"/>
          <w:b/>
          <w:lang w:val="en-GB" w:eastAsia="ko-KR"/>
        </w:rPr>
        <w:t xml:space="preserve"> New parameter should be defined for CA activation/</w:t>
      </w:r>
      <w:r w:rsidR="00BC3215" w:rsidRPr="00BC3215">
        <w:rPr>
          <w:rFonts w:eastAsia="바탕"/>
          <w:b/>
          <w:lang w:val="en-GB" w:eastAsia="ko-KR"/>
        </w:rPr>
        <w:t>deactivation</w:t>
      </w:r>
      <w:r w:rsidRPr="00BC3215">
        <w:rPr>
          <w:rFonts w:eastAsia="바탕"/>
          <w:b/>
          <w:lang w:val="en-GB" w:eastAsia="ko-KR"/>
        </w:rPr>
        <w:t xml:space="preserve"> in PC5 without </w:t>
      </w:r>
      <w:proofErr w:type="spellStart"/>
      <w:r w:rsidRPr="00BC3215">
        <w:rPr>
          <w:rFonts w:eastAsia="바탕"/>
          <w:b/>
          <w:lang w:val="en-GB" w:eastAsia="ko-KR"/>
        </w:rPr>
        <w:t>PCell</w:t>
      </w:r>
      <w:proofErr w:type="spellEnd"/>
      <w:r w:rsidRPr="00BC3215">
        <w:rPr>
          <w:rFonts w:eastAsia="바탕"/>
          <w:b/>
          <w:lang w:val="en-GB" w:eastAsia="ko-KR"/>
        </w:rPr>
        <w:t xml:space="preserve"> and </w:t>
      </w:r>
      <w:proofErr w:type="spellStart"/>
      <w:r w:rsidRPr="00BC3215">
        <w:rPr>
          <w:rFonts w:eastAsia="바탕"/>
          <w:b/>
          <w:lang w:val="en-GB" w:eastAsia="ko-KR"/>
        </w:rPr>
        <w:t>SCell</w:t>
      </w:r>
      <w:proofErr w:type="spellEnd"/>
      <w:r w:rsidRPr="00BC3215">
        <w:rPr>
          <w:rFonts w:eastAsia="바탕"/>
          <w:b/>
          <w:lang w:val="en-GB" w:eastAsia="ko-KR"/>
        </w:rPr>
        <w:t xml:space="preserve"> terminologies.</w:t>
      </w:r>
    </w:p>
    <w:p w14:paraId="243F0D52" w14:textId="77777777" w:rsidR="008708C2" w:rsidRPr="00177B2F" w:rsidRDefault="008708C2" w:rsidP="00E71C0B">
      <w:pPr>
        <w:jc w:val="both"/>
        <w:rPr>
          <w:lang w:eastAsia="ko-KR"/>
        </w:rPr>
      </w:pPr>
    </w:p>
    <w:p w14:paraId="67E9ED03" w14:textId="715AF09C" w:rsidR="00857A2A" w:rsidRPr="00177B2F" w:rsidRDefault="00557BE6" w:rsidP="00E71C0B">
      <w:pPr>
        <w:jc w:val="both"/>
        <w:rPr>
          <w:lang w:eastAsia="ko-KR"/>
        </w:rPr>
      </w:pPr>
      <w:r w:rsidRPr="00177B2F">
        <w:rPr>
          <w:lang w:eastAsia="ko-KR"/>
        </w:rPr>
        <w:lastRenderedPageBreak/>
        <w:t xml:space="preserve">For </w:t>
      </w:r>
      <w:r w:rsidR="0045057C" w:rsidRPr="00177B2F">
        <w:rPr>
          <w:lang w:eastAsia="ko-KR"/>
        </w:rPr>
        <w:t xml:space="preserve">activation/release for </w:t>
      </w:r>
      <w:r w:rsidRPr="00177B2F">
        <w:rPr>
          <w:lang w:eastAsia="ko-KR"/>
        </w:rPr>
        <w:t xml:space="preserve">SL </w:t>
      </w:r>
      <w:r w:rsidR="0045057C" w:rsidRPr="00177B2F">
        <w:rPr>
          <w:lang w:eastAsia="ko-KR"/>
        </w:rPr>
        <w:t>SPS, the parameter</w:t>
      </w:r>
      <w:r w:rsidR="00857A2A" w:rsidRPr="00177B2F">
        <w:rPr>
          <w:lang w:eastAsia="ko-KR"/>
        </w:rPr>
        <w:t>s</w:t>
      </w:r>
      <w:r w:rsidR="0045057C" w:rsidRPr="00177B2F">
        <w:rPr>
          <w:lang w:eastAsia="ko-KR"/>
        </w:rPr>
        <w:t xml:space="preserve"> </w:t>
      </w:r>
      <w:r w:rsidR="00857A2A" w:rsidRPr="00177B2F">
        <w:rPr>
          <w:lang w:eastAsia="ko-KR"/>
        </w:rPr>
        <w:t>“Activation/release indication field” and “SL SPS configuration index filed” are defined in</w:t>
      </w:r>
      <w:r w:rsidR="0045057C" w:rsidRPr="00177B2F">
        <w:rPr>
          <w:lang w:eastAsia="ko-KR"/>
        </w:rPr>
        <w:t xml:space="preserve"> DCI Format 5A already </w:t>
      </w:r>
      <w:r w:rsidR="00857A2A" w:rsidRPr="00177B2F">
        <w:rPr>
          <w:lang w:eastAsia="ko-KR"/>
        </w:rPr>
        <w:t xml:space="preserve">for </w:t>
      </w:r>
      <w:r w:rsidR="0045057C" w:rsidRPr="00177B2F">
        <w:rPr>
          <w:lang w:eastAsia="ko-KR"/>
        </w:rPr>
        <w:t>Rel-14 V2X</w:t>
      </w:r>
      <w:r w:rsidR="00857A2A" w:rsidRPr="00177B2F">
        <w:rPr>
          <w:lang w:eastAsia="ko-KR"/>
        </w:rPr>
        <w:t>. The parameter “carrier indicator field (CIF)” in D</w:t>
      </w:r>
      <w:r w:rsidR="008B2B0E">
        <w:rPr>
          <w:rFonts w:hint="eastAsia"/>
          <w:lang w:eastAsia="ko-KR"/>
        </w:rPr>
        <w:t>CI</w:t>
      </w:r>
      <w:r w:rsidR="00857A2A" w:rsidRPr="00177B2F">
        <w:rPr>
          <w:lang w:eastAsia="ko-KR"/>
        </w:rPr>
        <w:t xml:space="preserve"> Format 5A </w:t>
      </w:r>
      <w:r w:rsidR="004F46DB" w:rsidRPr="00177B2F">
        <w:rPr>
          <w:lang w:eastAsia="ko-KR"/>
        </w:rPr>
        <w:t xml:space="preserve">corresponds to </w:t>
      </w:r>
      <w:r w:rsidR="00857A2A" w:rsidRPr="00BC3215">
        <w:rPr>
          <w:rFonts w:eastAsia="맑은 고딕"/>
          <w:i/>
          <w:lang w:eastAsia="ko-KR"/>
        </w:rPr>
        <w:t>v2x-InterFreq</w:t>
      </w:r>
      <w:r w:rsidR="00857A2A" w:rsidRPr="00BC3215">
        <w:rPr>
          <w:i/>
          <w:lang w:eastAsia="zh-CN"/>
        </w:rPr>
        <w:t>Inf</w:t>
      </w:r>
      <w:r w:rsidR="004F46DB" w:rsidRPr="00177B2F">
        <w:rPr>
          <w:lang w:eastAsia="ko-KR"/>
        </w:rPr>
        <w:t xml:space="preserve"> </w:t>
      </w:r>
      <w:r w:rsidR="004F46DB" w:rsidRPr="00BC3215">
        <w:rPr>
          <w:lang w:eastAsia="ko-KR"/>
        </w:rPr>
        <w:t xml:space="preserve">which indicates </w:t>
      </w:r>
      <w:r w:rsidR="004F46DB" w:rsidRPr="00177B2F">
        <w:rPr>
          <w:lang w:eastAsia="ko-KR"/>
        </w:rPr>
        <w:t>PC5 carrier.</w:t>
      </w:r>
    </w:p>
    <w:p w14:paraId="354945A3" w14:textId="6A1CEBD5" w:rsidR="00767C9B" w:rsidRPr="00E71C0B" w:rsidRDefault="004F46DB" w:rsidP="00E71C0B">
      <w:pPr>
        <w:jc w:val="both"/>
        <w:rPr>
          <w:lang w:eastAsia="ko-KR"/>
        </w:rPr>
      </w:pPr>
      <w:r w:rsidRPr="00177B2F">
        <w:rPr>
          <w:lang w:eastAsia="ko-KR"/>
        </w:rPr>
        <w:t xml:space="preserve">These parameters in DCI Format 5A can be utilized to command SPS activation/release on which PC5 carrier. With the parameters, </w:t>
      </w:r>
      <w:r w:rsidR="004F5904" w:rsidRPr="00177B2F">
        <w:rPr>
          <w:lang w:eastAsia="ko-KR"/>
        </w:rPr>
        <w:t>UE consider</w:t>
      </w:r>
      <w:r w:rsidR="00857A2A" w:rsidRPr="00177B2F">
        <w:rPr>
          <w:lang w:eastAsia="ko-KR"/>
        </w:rPr>
        <w:t>s</w:t>
      </w:r>
      <w:r w:rsidR="004F5904" w:rsidRPr="00177B2F">
        <w:rPr>
          <w:lang w:eastAsia="ko-KR"/>
        </w:rPr>
        <w:t xml:space="preserve"> the received DCI </w:t>
      </w:r>
      <w:r w:rsidR="00857A2A" w:rsidRPr="00177B2F">
        <w:rPr>
          <w:lang w:eastAsia="ko-KR"/>
        </w:rPr>
        <w:t xml:space="preserve">Format 5A </w:t>
      </w:r>
      <w:r w:rsidR="004F5904" w:rsidRPr="00177B2F">
        <w:rPr>
          <w:lang w:eastAsia="ko-KR"/>
        </w:rPr>
        <w:t xml:space="preserve">as a </w:t>
      </w:r>
      <w:r w:rsidRPr="00177B2F">
        <w:rPr>
          <w:lang w:eastAsia="ko-KR"/>
        </w:rPr>
        <w:t>SL SPS</w:t>
      </w:r>
      <w:r w:rsidR="004F5904" w:rsidRPr="00177B2F">
        <w:rPr>
          <w:lang w:eastAsia="ko-KR"/>
        </w:rPr>
        <w:t xml:space="preserve"> activation or release</w:t>
      </w:r>
      <w:r w:rsidR="00857A2A" w:rsidRPr="00177B2F">
        <w:rPr>
          <w:lang w:eastAsia="ko-KR"/>
        </w:rPr>
        <w:t xml:space="preserve"> for corresponding SL SPS on corresponding PC5 carrier. </w:t>
      </w:r>
    </w:p>
    <w:p w14:paraId="68F2EDF9" w14:textId="5AD8AA80" w:rsidR="00E63338" w:rsidRDefault="007675BA" w:rsidP="00E63338">
      <w:pPr>
        <w:pStyle w:val="Style1"/>
        <w:rPr>
          <w:b/>
          <w:lang w:eastAsia="ko-KR"/>
        </w:rPr>
      </w:pPr>
      <w:proofErr w:type="gramStart"/>
      <w:r w:rsidRPr="001773C4">
        <w:rPr>
          <w:b/>
          <w:lang w:eastAsia="ko-KR"/>
        </w:rPr>
        <w:t xml:space="preserve">Proposal </w:t>
      </w:r>
      <w:r w:rsidR="008708C2">
        <w:rPr>
          <w:b/>
          <w:lang w:eastAsia="ko-KR"/>
        </w:rPr>
        <w:t>3</w:t>
      </w:r>
      <w:r w:rsidR="00E63338" w:rsidRPr="001773C4">
        <w:rPr>
          <w:b/>
          <w:lang w:eastAsia="ko-KR"/>
        </w:rPr>
        <w:t>.</w:t>
      </w:r>
      <w:proofErr w:type="gramEnd"/>
      <w:r w:rsidR="00E63338">
        <w:rPr>
          <w:b/>
          <w:lang w:eastAsia="ko-KR"/>
        </w:rPr>
        <w:t xml:space="preserve"> </w:t>
      </w:r>
      <w:r w:rsidR="00FB02A8">
        <w:rPr>
          <w:b/>
          <w:lang w:eastAsia="ko-KR"/>
        </w:rPr>
        <w:t xml:space="preserve">In order to </w:t>
      </w:r>
      <w:r w:rsidR="00D13292">
        <w:rPr>
          <w:rFonts w:eastAsia="맑은 고딕" w:hint="eastAsia"/>
          <w:b/>
          <w:lang w:eastAsia="ko-KR"/>
        </w:rPr>
        <w:t xml:space="preserve">activate and </w:t>
      </w:r>
      <w:r w:rsidR="00CD6806">
        <w:rPr>
          <w:rFonts w:eastAsia="맑은 고딕" w:hint="eastAsia"/>
          <w:b/>
          <w:lang w:eastAsia="ko-KR"/>
        </w:rPr>
        <w:t>release</w:t>
      </w:r>
      <w:r w:rsidR="00D13292">
        <w:rPr>
          <w:b/>
          <w:lang w:eastAsia="ko-KR"/>
        </w:rPr>
        <w:t xml:space="preserve"> </w:t>
      </w:r>
      <w:r w:rsidR="00FB02A8">
        <w:rPr>
          <w:b/>
          <w:lang w:eastAsia="ko-KR"/>
        </w:rPr>
        <w:t xml:space="preserve">SPS on </w:t>
      </w:r>
      <w:r w:rsidR="008708C2">
        <w:rPr>
          <w:b/>
          <w:lang w:eastAsia="ko-KR"/>
        </w:rPr>
        <w:t xml:space="preserve">multiple </w:t>
      </w:r>
      <w:r w:rsidR="00D13292">
        <w:rPr>
          <w:rFonts w:eastAsia="맑은 고딕" w:hint="eastAsia"/>
          <w:b/>
          <w:lang w:eastAsia="ko-KR"/>
        </w:rPr>
        <w:t>PC5 carrier</w:t>
      </w:r>
      <w:r w:rsidR="008708C2">
        <w:rPr>
          <w:rFonts w:eastAsia="맑은 고딕"/>
          <w:b/>
          <w:lang w:eastAsia="ko-KR"/>
        </w:rPr>
        <w:t>s</w:t>
      </w:r>
      <w:r w:rsidR="00FB02A8">
        <w:rPr>
          <w:b/>
          <w:lang w:eastAsia="ko-KR"/>
        </w:rPr>
        <w:t xml:space="preserve">, </w:t>
      </w:r>
      <w:r w:rsidR="008708C2">
        <w:rPr>
          <w:b/>
          <w:lang w:eastAsia="ko-KR"/>
        </w:rPr>
        <w:t xml:space="preserve">the existing </w:t>
      </w:r>
      <w:r w:rsidR="00D13292">
        <w:rPr>
          <w:rFonts w:eastAsia="맑은 고딕" w:hint="eastAsia"/>
          <w:b/>
          <w:lang w:eastAsia="ko-KR"/>
        </w:rPr>
        <w:t>a</w:t>
      </w:r>
      <w:r w:rsidR="00EA05E0">
        <w:rPr>
          <w:b/>
          <w:lang w:eastAsia="ko-KR"/>
        </w:rPr>
        <w:t>ctivation</w:t>
      </w:r>
      <w:r w:rsidR="00D13292">
        <w:rPr>
          <w:rFonts w:eastAsia="맑은 고딕" w:hint="eastAsia"/>
          <w:b/>
          <w:lang w:eastAsia="ko-KR"/>
        </w:rPr>
        <w:t>/</w:t>
      </w:r>
      <w:r w:rsidR="00CD6806">
        <w:rPr>
          <w:rFonts w:eastAsia="맑은 고딕" w:hint="eastAsia"/>
          <w:b/>
          <w:lang w:eastAsia="ko-KR"/>
        </w:rPr>
        <w:t>release</w:t>
      </w:r>
      <w:r w:rsidR="00EA05E0">
        <w:rPr>
          <w:b/>
          <w:lang w:eastAsia="ko-KR"/>
        </w:rPr>
        <w:t xml:space="preserve"> </w:t>
      </w:r>
      <w:r w:rsidR="008708C2">
        <w:rPr>
          <w:rFonts w:eastAsia="맑은 고딕"/>
          <w:b/>
          <w:lang w:eastAsia="ko-KR"/>
        </w:rPr>
        <w:t>command with DCI Format 5A should be used</w:t>
      </w:r>
      <w:r w:rsidR="00FB02A8">
        <w:rPr>
          <w:b/>
          <w:lang w:eastAsia="ko-KR"/>
        </w:rPr>
        <w:t>.</w:t>
      </w:r>
    </w:p>
    <w:p w14:paraId="27AAD073" w14:textId="1DAB8B54" w:rsidR="0074734C" w:rsidRPr="007675BA" w:rsidRDefault="0074734C" w:rsidP="00E71C0B">
      <w:pPr>
        <w:tabs>
          <w:tab w:val="left" w:pos="20"/>
        </w:tabs>
        <w:jc w:val="both"/>
        <w:rPr>
          <w:lang w:val="en-US" w:eastAsia="ko-KR"/>
        </w:rPr>
      </w:pPr>
    </w:p>
    <w:p w14:paraId="37C14BFC" w14:textId="59FEB593" w:rsidR="00D13292" w:rsidRDefault="00D13292" w:rsidP="007675BA">
      <w:pPr>
        <w:jc w:val="both"/>
        <w:rPr>
          <w:lang w:eastAsia="ko-KR"/>
        </w:rPr>
      </w:pPr>
      <w:r>
        <w:rPr>
          <w:rFonts w:hint="eastAsia"/>
          <w:lang w:val="en-US" w:eastAsia="ko-KR"/>
        </w:rPr>
        <w:t>Other issue</w:t>
      </w:r>
      <w:r w:rsidR="00D10025">
        <w:rPr>
          <w:rFonts w:hint="eastAsia"/>
          <w:lang w:val="en-US" w:eastAsia="ko-KR"/>
        </w:rPr>
        <w:t xml:space="preserve"> is that </w:t>
      </w:r>
      <w:r>
        <w:rPr>
          <w:lang w:eastAsia="ko-KR"/>
        </w:rPr>
        <w:t>deactivation</w:t>
      </w:r>
      <w:r w:rsidR="008708C2">
        <w:rPr>
          <w:lang w:eastAsia="ko-KR"/>
        </w:rPr>
        <w:t xml:space="preserve"> procedure</w:t>
      </w:r>
      <w:r>
        <w:rPr>
          <w:rFonts w:hint="eastAsia"/>
          <w:lang w:eastAsia="ko-KR"/>
        </w:rPr>
        <w:t xml:space="preserve"> of PC5 carrier </w:t>
      </w:r>
      <w:r w:rsidR="00250BC5">
        <w:rPr>
          <w:lang w:eastAsia="ko-KR"/>
        </w:rPr>
        <w:t xml:space="preserve">with consideration of </w:t>
      </w:r>
      <w:r>
        <w:rPr>
          <w:rFonts w:hint="eastAsia"/>
          <w:lang w:eastAsia="ko-KR"/>
        </w:rPr>
        <w:t>SPS release.</w:t>
      </w:r>
    </w:p>
    <w:p w14:paraId="02C8D02D" w14:textId="1D392494" w:rsidR="00EA7802" w:rsidRDefault="00D903A6" w:rsidP="007675BA">
      <w:pPr>
        <w:jc w:val="both"/>
        <w:rPr>
          <w:lang w:eastAsia="ko-KR"/>
        </w:rPr>
      </w:pPr>
      <w:r w:rsidRPr="00E71C0B">
        <w:rPr>
          <w:lang w:eastAsia="ko-KR"/>
        </w:rPr>
        <w:t>In case of deactivation</w:t>
      </w:r>
      <w:r w:rsidR="00D10FCE">
        <w:rPr>
          <w:rFonts w:hint="eastAsia"/>
          <w:lang w:eastAsia="ko-KR"/>
        </w:rPr>
        <w:t xml:space="preserve"> of PC5 carrier, </w:t>
      </w:r>
      <w:r w:rsidR="008E7BB9">
        <w:rPr>
          <w:rFonts w:hint="eastAsia"/>
          <w:lang w:eastAsia="ko-KR"/>
        </w:rPr>
        <w:t xml:space="preserve">SL </w:t>
      </w:r>
      <w:r w:rsidR="00FB02A8" w:rsidRPr="00E71C0B">
        <w:rPr>
          <w:lang w:eastAsia="ko-KR"/>
        </w:rPr>
        <w:t xml:space="preserve">SPS </w:t>
      </w:r>
      <w:r w:rsidR="00D10FCE">
        <w:rPr>
          <w:rFonts w:hint="eastAsia"/>
          <w:lang w:eastAsia="ko-KR"/>
        </w:rPr>
        <w:t xml:space="preserve">on the PC5 carrier should be </w:t>
      </w:r>
      <w:r w:rsidR="00FB02A8" w:rsidRPr="00E71C0B">
        <w:rPr>
          <w:lang w:eastAsia="ko-KR"/>
        </w:rPr>
        <w:t>release</w:t>
      </w:r>
      <w:r w:rsidR="00D10FCE">
        <w:rPr>
          <w:rFonts w:hint="eastAsia"/>
          <w:lang w:eastAsia="ko-KR"/>
        </w:rPr>
        <w:t xml:space="preserve">d. </w:t>
      </w:r>
      <w:r w:rsidR="00EA7802">
        <w:rPr>
          <w:rFonts w:hint="eastAsia"/>
          <w:lang w:eastAsia="ko-KR"/>
        </w:rPr>
        <w:t>W</w:t>
      </w:r>
      <w:r w:rsidR="00EA05E0">
        <w:rPr>
          <w:lang w:eastAsia="ko-KR"/>
        </w:rPr>
        <w:t>hile</w:t>
      </w:r>
      <w:r w:rsidR="00FB02A8" w:rsidRPr="00E71C0B">
        <w:rPr>
          <w:lang w:eastAsia="ko-KR"/>
        </w:rPr>
        <w:t xml:space="preserve"> SPS is </w:t>
      </w:r>
      <w:r w:rsidR="00EA7802">
        <w:rPr>
          <w:rFonts w:hint="eastAsia"/>
          <w:lang w:eastAsia="ko-KR"/>
        </w:rPr>
        <w:t>activated</w:t>
      </w:r>
      <w:r w:rsidR="00FB02A8" w:rsidRPr="00E71C0B">
        <w:rPr>
          <w:lang w:eastAsia="ko-KR"/>
        </w:rPr>
        <w:t xml:space="preserve"> on </w:t>
      </w:r>
      <w:r w:rsidR="00EA7802">
        <w:rPr>
          <w:rFonts w:hint="eastAsia"/>
          <w:lang w:eastAsia="ko-KR"/>
        </w:rPr>
        <w:t>a PC5 carrier</w:t>
      </w:r>
      <w:r w:rsidR="00FB02A8" w:rsidRPr="00E71C0B">
        <w:rPr>
          <w:lang w:eastAsia="ko-KR"/>
        </w:rPr>
        <w:t xml:space="preserve">, </w:t>
      </w:r>
      <w:proofErr w:type="spellStart"/>
      <w:r w:rsidR="00FB02A8" w:rsidRPr="00E71C0B">
        <w:rPr>
          <w:lang w:eastAsia="ko-KR"/>
        </w:rPr>
        <w:t>eNB</w:t>
      </w:r>
      <w:proofErr w:type="spellEnd"/>
      <w:r w:rsidR="00FB02A8" w:rsidRPr="00E71C0B">
        <w:rPr>
          <w:lang w:eastAsia="ko-KR"/>
        </w:rPr>
        <w:t xml:space="preserve"> </w:t>
      </w:r>
      <w:r w:rsidR="00EA7802">
        <w:rPr>
          <w:rFonts w:hint="eastAsia"/>
          <w:lang w:eastAsia="ko-KR"/>
        </w:rPr>
        <w:t>can decide</w:t>
      </w:r>
      <w:r w:rsidR="00EA05E0">
        <w:rPr>
          <w:lang w:eastAsia="ko-KR"/>
        </w:rPr>
        <w:t xml:space="preserve"> to </w:t>
      </w:r>
      <w:r w:rsidR="003B4F29" w:rsidRPr="00E71C0B">
        <w:rPr>
          <w:lang w:eastAsia="ko-KR"/>
        </w:rPr>
        <w:t xml:space="preserve">deactivate the </w:t>
      </w:r>
      <w:r w:rsidR="00EA7802">
        <w:rPr>
          <w:rFonts w:hint="eastAsia"/>
          <w:lang w:eastAsia="ko-KR"/>
        </w:rPr>
        <w:t>PC5 carrier</w:t>
      </w:r>
      <w:r w:rsidR="003B4F29" w:rsidRPr="00E71C0B">
        <w:rPr>
          <w:lang w:eastAsia="ko-KR"/>
        </w:rPr>
        <w:t xml:space="preserve">. In </w:t>
      </w:r>
      <w:r w:rsidR="00EA7802">
        <w:rPr>
          <w:rFonts w:hint="eastAsia"/>
          <w:lang w:eastAsia="ko-KR"/>
        </w:rPr>
        <w:t xml:space="preserve">this </w:t>
      </w:r>
      <w:r w:rsidR="003B4F29" w:rsidRPr="00E71C0B">
        <w:rPr>
          <w:lang w:eastAsia="ko-KR"/>
        </w:rPr>
        <w:t xml:space="preserve">case, </w:t>
      </w:r>
      <w:r w:rsidR="00EA7802">
        <w:rPr>
          <w:rFonts w:hint="eastAsia"/>
          <w:lang w:eastAsia="ko-KR"/>
        </w:rPr>
        <w:t xml:space="preserve">there are </w:t>
      </w:r>
      <w:r w:rsidR="00D10025">
        <w:rPr>
          <w:rFonts w:hint="eastAsia"/>
          <w:lang w:eastAsia="ko-KR"/>
        </w:rPr>
        <w:t xml:space="preserve">two </w:t>
      </w:r>
      <w:r w:rsidR="00EA7802">
        <w:rPr>
          <w:rFonts w:hint="eastAsia"/>
          <w:lang w:eastAsia="ko-KR"/>
        </w:rPr>
        <w:t xml:space="preserve">options </w:t>
      </w:r>
      <w:proofErr w:type="spellStart"/>
      <w:r w:rsidR="003B4F29" w:rsidRPr="00E71C0B">
        <w:rPr>
          <w:lang w:eastAsia="ko-KR"/>
        </w:rPr>
        <w:t>eNB</w:t>
      </w:r>
      <w:proofErr w:type="spellEnd"/>
      <w:r w:rsidR="003B4F29" w:rsidRPr="00E71C0B">
        <w:rPr>
          <w:lang w:eastAsia="ko-KR"/>
        </w:rPr>
        <w:t xml:space="preserve"> </w:t>
      </w:r>
      <w:r w:rsidR="00D10FCE">
        <w:rPr>
          <w:rFonts w:hint="eastAsia"/>
          <w:lang w:eastAsia="ko-KR"/>
        </w:rPr>
        <w:t xml:space="preserve">and UE </w:t>
      </w:r>
      <w:r w:rsidR="00EA7802">
        <w:rPr>
          <w:rFonts w:hint="eastAsia"/>
          <w:lang w:eastAsia="ko-KR"/>
        </w:rPr>
        <w:t>to operate</w:t>
      </w:r>
      <w:r w:rsidR="00D10025">
        <w:rPr>
          <w:rFonts w:hint="eastAsia"/>
          <w:lang w:eastAsia="ko-KR"/>
        </w:rPr>
        <w:t xml:space="preserve"> as below</w:t>
      </w:r>
      <w:r w:rsidR="00EA7802">
        <w:rPr>
          <w:rFonts w:hint="eastAsia"/>
          <w:lang w:eastAsia="ko-KR"/>
        </w:rPr>
        <w:t>:</w:t>
      </w:r>
    </w:p>
    <w:p w14:paraId="57D82ABE" w14:textId="63D3558C" w:rsidR="00D10025" w:rsidRDefault="003B4F29" w:rsidP="00471A11">
      <w:pPr>
        <w:pStyle w:val="a6"/>
        <w:numPr>
          <w:ilvl w:val="0"/>
          <w:numId w:val="16"/>
        </w:numPr>
        <w:ind w:firstLine="100"/>
        <w:jc w:val="both"/>
        <w:rPr>
          <w:lang w:eastAsia="ko-KR"/>
        </w:rPr>
      </w:pPr>
      <w:r w:rsidRPr="00E71C0B">
        <w:rPr>
          <w:lang w:eastAsia="ko-KR"/>
        </w:rPr>
        <w:t xml:space="preserve">Option </w:t>
      </w:r>
      <w:proofErr w:type="gramStart"/>
      <w:r w:rsidRPr="00E71C0B">
        <w:rPr>
          <w:lang w:eastAsia="ko-KR"/>
        </w:rPr>
        <w:t xml:space="preserve">1 </w:t>
      </w:r>
      <w:r w:rsidR="00EA7802">
        <w:rPr>
          <w:rFonts w:hint="eastAsia"/>
          <w:lang w:eastAsia="ko-KR"/>
        </w:rPr>
        <w:t>:</w:t>
      </w:r>
      <w:proofErr w:type="gramEnd"/>
      <w:r w:rsidR="00EA7802">
        <w:rPr>
          <w:rFonts w:hint="eastAsia"/>
          <w:lang w:eastAsia="ko-KR"/>
        </w:rPr>
        <w:t xml:space="preserve"> </w:t>
      </w:r>
      <w:proofErr w:type="spellStart"/>
      <w:r w:rsidRPr="00E71C0B">
        <w:rPr>
          <w:lang w:eastAsia="ko-KR"/>
        </w:rPr>
        <w:t>eNB</w:t>
      </w:r>
      <w:proofErr w:type="spellEnd"/>
      <w:r w:rsidRPr="00E71C0B">
        <w:rPr>
          <w:lang w:eastAsia="ko-KR"/>
        </w:rPr>
        <w:t xml:space="preserve"> send SPS release through DCI and </w:t>
      </w:r>
      <w:r w:rsidR="00EA7802">
        <w:rPr>
          <w:rFonts w:hint="eastAsia"/>
          <w:lang w:eastAsia="ko-KR"/>
        </w:rPr>
        <w:t xml:space="preserve">then </w:t>
      </w:r>
      <w:r w:rsidRPr="00E71C0B">
        <w:rPr>
          <w:lang w:eastAsia="ko-KR"/>
        </w:rPr>
        <w:t xml:space="preserve">send </w:t>
      </w:r>
      <w:r w:rsidR="00EA7802">
        <w:rPr>
          <w:lang w:eastAsia="ko-KR"/>
        </w:rPr>
        <w:t>the</w:t>
      </w:r>
      <w:r w:rsidR="00EA7802">
        <w:rPr>
          <w:rFonts w:hint="eastAsia"/>
          <w:lang w:eastAsia="ko-KR"/>
        </w:rPr>
        <w:t xml:space="preserve"> PC5 carrier</w:t>
      </w:r>
      <w:r w:rsidRPr="00E71C0B">
        <w:rPr>
          <w:lang w:eastAsia="ko-KR"/>
        </w:rPr>
        <w:t xml:space="preserve"> deactivation</w:t>
      </w:r>
      <w:r w:rsidR="00EA7802">
        <w:rPr>
          <w:rFonts w:hint="eastAsia"/>
          <w:lang w:eastAsia="ko-KR"/>
        </w:rPr>
        <w:t xml:space="preserve"> command</w:t>
      </w:r>
      <w:r w:rsidRPr="00E71C0B">
        <w:rPr>
          <w:lang w:eastAsia="ko-KR"/>
        </w:rPr>
        <w:t xml:space="preserve">. </w:t>
      </w:r>
    </w:p>
    <w:p w14:paraId="1B702E27" w14:textId="212B93E2" w:rsidR="00EA7802" w:rsidRDefault="003B4F29" w:rsidP="00471A11">
      <w:pPr>
        <w:pStyle w:val="a6"/>
        <w:numPr>
          <w:ilvl w:val="0"/>
          <w:numId w:val="16"/>
        </w:numPr>
        <w:ind w:firstLine="100"/>
        <w:jc w:val="both"/>
        <w:rPr>
          <w:lang w:eastAsia="ko-KR"/>
        </w:rPr>
      </w:pPr>
      <w:r w:rsidRPr="00E71C0B">
        <w:rPr>
          <w:lang w:eastAsia="ko-KR"/>
        </w:rPr>
        <w:t xml:space="preserve">Option </w:t>
      </w:r>
      <w:proofErr w:type="gramStart"/>
      <w:r w:rsidRPr="00E71C0B">
        <w:rPr>
          <w:lang w:eastAsia="ko-KR"/>
        </w:rPr>
        <w:t>2</w:t>
      </w:r>
      <w:r w:rsidR="00EA7802">
        <w:rPr>
          <w:rFonts w:hint="eastAsia"/>
          <w:lang w:eastAsia="ko-KR"/>
        </w:rPr>
        <w:t xml:space="preserve"> :</w:t>
      </w:r>
      <w:proofErr w:type="gramEnd"/>
      <w:r w:rsidR="00EA7802">
        <w:rPr>
          <w:rFonts w:hint="eastAsia"/>
          <w:lang w:eastAsia="ko-KR"/>
        </w:rPr>
        <w:t xml:space="preserve"> </w:t>
      </w:r>
      <w:proofErr w:type="spellStart"/>
      <w:r w:rsidRPr="00E71C0B">
        <w:rPr>
          <w:lang w:eastAsia="ko-KR"/>
        </w:rPr>
        <w:t>eNB</w:t>
      </w:r>
      <w:proofErr w:type="spellEnd"/>
      <w:r w:rsidRPr="00E71C0B">
        <w:rPr>
          <w:lang w:eastAsia="ko-KR"/>
        </w:rPr>
        <w:t xml:space="preserve"> send </w:t>
      </w:r>
      <w:r w:rsidR="00EA7802">
        <w:rPr>
          <w:rFonts w:hint="eastAsia"/>
          <w:lang w:eastAsia="ko-KR"/>
        </w:rPr>
        <w:t>the PC5 carrier</w:t>
      </w:r>
      <w:r w:rsidRPr="00E71C0B">
        <w:rPr>
          <w:lang w:eastAsia="ko-KR"/>
        </w:rPr>
        <w:t xml:space="preserve"> deactivation </w:t>
      </w:r>
      <w:r w:rsidR="00EA7802">
        <w:rPr>
          <w:rFonts w:hint="eastAsia"/>
          <w:lang w:eastAsia="ko-KR"/>
        </w:rPr>
        <w:t xml:space="preserve">command. UE receiving the PC5 carrier deactivation command releases SPS on the PC5 carrier and then deactivate the PC5 carrier </w:t>
      </w:r>
    </w:p>
    <w:p w14:paraId="4FDF2F8E" w14:textId="5832C1FF" w:rsidR="00FB02A8" w:rsidRDefault="003B4F29">
      <w:pPr>
        <w:jc w:val="both"/>
        <w:rPr>
          <w:lang w:eastAsia="ko-KR"/>
        </w:rPr>
      </w:pPr>
      <w:r w:rsidRPr="00E71C0B">
        <w:rPr>
          <w:lang w:eastAsia="ko-KR"/>
        </w:rPr>
        <w:t xml:space="preserve">Option 1 </w:t>
      </w:r>
      <w:r w:rsidR="008C3CC9">
        <w:rPr>
          <w:lang w:eastAsia="ko-KR"/>
        </w:rPr>
        <w:t xml:space="preserve">is preferred </w:t>
      </w:r>
      <w:r w:rsidR="00D10FCE">
        <w:rPr>
          <w:rFonts w:hint="eastAsia"/>
          <w:lang w:eastAsia="ko-KR"/>
        </w:rPr>
        <w:t xml:space="preserve">than option 2 since the option 1 is simple with consideration that </w:t>
      </w:r>
      <w:proofErr w:type="spellStart"/>
      <w:r w:rsidR="00D10FCE">
        <w:rPr>
          <w:rFonts w:hint="eastAsia"/>
          <w:lang w:eastAsia="ko-KR"/>
        </w:rPr>
        <w:t>eNB</w:t>
      </w:r>
      <w:proofErr w:type="spellEnd"/>
      <w:r w:rsidR="00D10FCE">
        <w:rPr>
          <w:rFonts w:hint="eastAsia"/>
          <w:lang w:eastAsia="ko-KR"/>
        </w:rPr>
        <w:t xml:space="preserve"> </w:t>
      </w:r>
      <w:r w:rsidR="005E6D37" w:rsidRPr="005E6D37">
        <w:rPr>
          <w:lang w:eastAsia="ko-KR"/>
        </w:rPr>
        <w:t xml:space="preserve">is aware of </w:t>
      </w:r>
      <w:proofErr w:type="gramStart"/>
      <w:r w:rsidR="005E6D37" w:rsidRPr="005E6D37">
        <w:rPr>
          <w:lang w:eastAsia="ko-KR"/>
        </w:rPr>
        <w:t>all the</w:t>
      </w:r>
      <w:proofErr w:type="gramEnd"/>
      <w:r w:rsidR="005E6D37" w:rsidRPr="005E6D37">
        <w:rPr>
          <w:lang w:eastAsia="ko-KR"/>
        </w:rPr>
        <w:t xml:space="preserve"> </w:t>
      </w:r>
      <w:r w:rsidR="00D10FCE">
        <w:rPr>
          <w:rFonts w:hint="eastAsia"/>
          <w:lang w:eastAsia="ko-KR"/>
        </w:rPr>
        <w:t>configuration for CA and SPS on PC5 carriers</w:t>
      </w:r>
      <w:r w:rsidR="00D903A6" w:rsidRPr="00E71C0B">
        <w:rPr>
          <w:lang w:eastAsia="ko-KR"/>
        </w:rPr>
        <w:t>.</w:t>
      </w:r>
    </w:p>
    <w:p w14:paraId="2B1BDC20" w14:textId="3D85C702" w:rsidR="00096202" w:rsidRDefault="00D10FCE" w:rsidP="007675BA">
      <w:pPr>
        <w:jc w:val="both"/>
        <w:rPr>
          <w:lang w:eastAsia="ko-KR"/>
        </w:rPr>
      </w:pPr>
      <w:r>
        <w:rPr>
          <w:rFonts w:hint="eastAsia"/>
          <w:lang w:eastAsia="ko-KR"/>
        </w:rPr>
        <w:t xml:space="preserve">But </w:t>
      </w:r>
      <w:r w:rsidR="008E7BB9">
        <w:rPr>
          <w:rFonts w:hint="eastAsia"/>
          <w:lang w:eastAsia="ko-KR"/>
        </w:rPr>
        <w:t>the release processes of PC5 CA configuration and SL SPS configuration are independent. The configuration of CA and the configuration of SPS on PC5 carriers can be maintained regardless of either PC5 carrier deactivation or SL SPS release.</w:t>
      </w:r>
    </w:p>
    <w:p w14:paraId="5082BF12" w14:textId="6C0BEA28" w:rsidR="007675BA" w:rsidRDefault="00E63338" w:rsidP="00E63338">
      <w:pPr>
        <w:pStyle w:val="Style1"/>
        <w:rPr>
          <w:b/>
          <w:lang w:eastAsia="ko-KR"/>
        </w:rPr>
      </w:pPr>
      <w:proofErr w:type="gramStart"/>
      <w:r w:rsidRPr="001773C4">
        <w:rPr>
          <w:b/>
          <w:lang w:eastAsia="ko-KR"/>
        </w:rPr>
        <w:t xml:space="preserve">Proposal </w:t>
      </w:r>
      <w:r w:rsidR="00ED51E6">
        <w:rPr>
          <w:b/>
          <w:lang w:eastAsia="ko-KR"/>
        </w:rPr>
        <w:t>4</w:t>
      </w:r>
      <w:r w:rsidRPr="001773C4">
        <w:rPr>
          <w:b/>
          <w:lang w:eastAsia="ko-KR"/>
        </w:rPr>
        <w:t>.</w:t>
      </w:r>
      <w:proofErr w:type="gramEnd"/>
      <w:r w:rsidRPr="001773C4">
        <w:rPr>
          <w:b/>
          <w:lang w:eastAsia="ko-KR"/>
        </w:rPr>
        <w:t xml:space="preserve"> </w:t>
      </w:r>
      <w:r w:rsidR="00056E92">
        <w:rPr>
          <w:rFonts w:eastAsia="맑은 고딕" w:hint="eastAsia"/>
          <w:b/>
          <w:lang w:eastAsia="ko-KR"/>
        </w:rPr>
        <w:t>A PC5 carrier</w:t>
      </w:r>
      <w:r w:rsidR="00EA05E0">
        <w:rPr>
          <w:b/>
          <w:lang w:eastAsia="ko-KR"/>
        </w:rPr>
        <w:t xml:space="preserve"> deactivation and </w:t>
      </w:r>
      <w:r w:rsidR="008E7BB9">
        <w:rPr>
          <w:rFonts w:eastAsia="맑은 고딕" w:hint="eastAsia"/>
          <w:b/>
          <w:lang w:eastAsia="ko-KR"/>
        </w:rPr>
        <w:t xml:space="preserve">SL </w:t>
      </w:r>
      <w:r w:rsidR="00EA05E0">
        <w:rPr>
          <w:b/>
          <w:lang w:eastAsia="ko-KR"/>
        </w:rPr>
        <w:t>SPS release should be controlled by NW.</w:t>
      </w:r>
    </w:p>
    <w:p w14:paraId="54D4E51F" w14:textId="77777777" w:rsidR="007675BA" w:rsidRPr="00D10025" w:rsidRDefault="007675BA" w:rsidP="00E63338">
      <w:pPr>
        <w:pStyle w:val="Style1"/>
        <w:rPr>
          <w:b/>
          <w:lang w:eastAsia="ko-KR"/>
        </w:rPr>
      </w:pPr>
    </w:p>
    <w:p w14:paraId="35C1C597" w14:textId="799B0125" w:rsidR="00E63338" w:rsidRDefault="007675BA" w:rsidP="00E63338">
      <w:pPr>
        <w:pStyle w:val="Style1"/>
        <w:rPr>
          <w:b/>
          <w:lang w:eastAsia="ko-KR"/>
        </w:rPr>
      </w:pPr>
      <w:proofErr w:type="gramStart"/>
      <w:r>
        <w:rPr>
          <w:b/>
          <w:lang w:eastAsia="ko-KR"/>
        </w:rPr>
        <w:t xml:space="preserve">Proposal </w:t>
      </w:r>
      <w:r w:rsidR="00ED51E6">
        <w:rPr>
          <w:rFonts w:eastAsia="맑은 고딕"/>
          <w:b/>
          <w:lang w:eastAsia="ko-KR"/>
        </w:rPr>
        <w:t>5</w:t>
      </w:r>
      <w:r>
        <w:rPr>
          <w:b/>
          <w:lang w:eastAsia="ko-KR"/>
        </w:rPr>
        <w:t>.</w:t>
      </w:r>
      <w:proofErr w:type="gramEnd"/>
      <w:r>
        <w:rPr>
          <w:b/>
          <w:lang w:eastAsia="ko-KR"/>
        </w:rPr>
        <w:t xml:space="preserve"> </w:t>
      </w:r>
      <w:r w:rsidR="00056E92">
        <w:rPr>
          <w:rFonts w:eastAsia="맑은 고딕" w:hint="eastAsia"/>
          <w:b/>
          <w:lang w:eastAsia="ko-KR"/>
        </w:rPr>
        <w:t xml:space="preserve">The release of </w:t>
      </w:r>
      <w:r w:rsidR="00D10025">
        <w:rPr>
          <w:rFonts w:eastAsia="맑은 고딕" w:hint="eastAsia"/>
          <w:b/>
          <w:lang w:eastAsia="ko-KR"/>
        </w:rPr>
        <w:t xml:space="preserve">PC5 </w:t>
      </w:r>
      <w:r w:rsidR="00056E92">
        <w:rPr>
          <w:rFonts w:eastAsia="맑은 고딕" w:hint="eastAsia"/>
          <w:b/>
          <w:lang w:eastAsia="ko-KR"/>
        </w:rPr>
        <w:t xml:space="preserve">CA configuration and the release of </w:t>
      </w:r>
      <w:r w:rsidR="008E7BB9">
        <w:rPr>
          <w:rFonts w:eastAsia="맑은 고딕" w:hint="eastAsia"/>
          <w:b/>
          <w:lang w:eastAsia="ko-KR"/>
        </w:rPr>
        <w:t xml:space="preserve">SL </w:t>
      </w:r>
      <w:r w:rsidR="00056E92">
        <w:rPr>
          <w:rFonts w:eastAsia="맑은 고딕" w:hint="eastAsia"/>
          <w:b/>
          <w:lang w:eastAsia="ko-KR"/>
        </w:rPr>
        <w:t>SPS configuration should operate independently.</w:t>
      </w:r>
    </w:p>
    <w:p w14:paraId="19E68D62" w14:textId="77777777" w:rsidR="00E63338" w:rsidRPr="00E71C0B" w:rsidRDefault="00E63338" w:rsidP="00E71C0B">
      <w:pPr>
        <w:tabs>
          <w:tab w:val="left" w:pos="540"/>
        </w:tabs>
        <w:jc w:val="both"/>
        <w:rPr>
          <w:lang w:val="en-US"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20E2CF96" w14:textId="59820472" w:rsidR="00F57B45" w:rsidRDefault="00D10025" w:rsidP="00D10025">
      <w:pPr>
        <w:jc w:val="both"/>
        <w:rPr>
          <w:b/>
          <w:lang w:eastAsia="ko-KR"/>
        </w:rPr>
      </w:pPr>
      <w:proofErr w:type="gramStart"/>
      <w:r w:rsidRPr="001773C4">
        <w:rPr>
          <w:rFonts w:hint="eastAsia"/>
          <w:b/>
          <w:lang w:eastAsia="ko-KR"/>
        </w:rPr>
        <w:t>O</w:t>
      </w:r>
      <w:r w:rsidRPr="001773C4">
        <w:rPr>
          <w:b/>
          <w:lang w:eastAsia="ko-KR"/>
        </w:rPr>
        <w:t>bservation 1.</w:t>
      </w:r>
      <w:proofErr w:type="gramEnd"/>
      <w:r w:rsidRPr="001773C4">
        <w:rPr>
          <w:b/>
          <w:lang w:eastAsia="ko-KR"/>
        </w:rPr>
        <w:t xml:space="preserve"> When </w:t>
      </w:r>
      <w:r>
        <w:rPr>
          <w:b/>
          <w:lang w:eastAsia="ko-KR"/>
        </w:rPr>
        <w:t>UEs use</w:t>
      </w:r>
      <w:r w:rsidRPr="001773C4">
        <w:rPr>
          <w:b/>
          <w:lang w:eastAsia="ko-KR"/>
        </w:rPr>
        <w:t xml:space="preserve"> </w:t>
      </w:r>
      <w:r>
        <w:rPr>
          <w:b/>
          <w:lang w:eastAsia="ko-KR"/>
        </w:rPr>
        <w:t>8-</w:t>
      </w:r>
      <w:r w:rsidRPr="001773C4">
        <w:rPr>
          <w:b/>
          <w:lang w:eastAsia="ko-KR"/>
        </w:rPr>
        <w:t>SPS</w:t>
      </w:r>
      <w:r>
        <w:rPr>
          <w:rFonts w:hint="eastAsia"/>
          <w:b/>
          <w:lang w:eastAsia="ko-KR"/>
        </w:rPr>
        <w:t xml:space="preserve"> configurations in a PC5 carrier</w:t>
      </w:r>
      <w:r w:rsidRPr="001773C4">
        <w:rPr>
          <w:b/>
          <w:lang w:eastAsia="ko-KR"/>
        </w:rPr>
        <w:t xml:space="preserve">, </w:t>
      </w:r>
      <w:r>
        <w:rPr>
          <w:b/>
          <w:lang w:eastAsia="ko-KR"/>
        </w:rPr>
        <w:t xml:space="preserve">there can be a lack of </w:t>
      </w:r>
      <w:r w:rsidRPr="001773C4">
        <w:rPr>
          <w:b/>
          <w:lang w:eastAsia="ko-KR"/>
        </w:rPr>
        <w:t xml:space="preserve">the </w:t>
      </w:r>
      <w:r>
        <w:rPr>
          <w:b/>
          <w:lang w:eastAsia="ko-KR"/>
        </w:rPr>
        <w:t xml:space="preserve">resource </w:t>
      </w:r>
      <w:r w:rsidRPr="001773C4">
        <w:rPr>
          <w:b/>
          <w:lang w:eastAsia="ko-KR"/>
        </w:rPr>
        <w:t xml:space="preserve">in </w:t>
      </w:r>
      <w:r>
        <w:rPr>
          <w:b/>
          <w:lang w:eastAsia="ko-KR"/>
        </w:rPr>
        <w:t>bad</w:t>
      </w:r>
      <w:r w:rsidRPr="001773C4">
        <w:rPr>
          <w:b/>
          <w:lang w:eastAsia="ko-KR"/>
        </w:rPr>
        <w:t xml:space="preserve"> channel environment.</w:t>
      </w:r>
      <w:r w:rsidR="00F57B45">
        <w:rPr>
          <w:b/>
          <w:lang w:eastAsia="ko-KR"/>
        </w:rPr>
        <w:t xml:space="preserve"> It is need</w:t>
      </w:r>
      <w:r w:rsidR="00F57B45">
        <w:rPr>
          <w:rFonts w:hint="eastAsia"/>
          <w:b/>
          <w:lang w:eastAsia="ko-KR"/>
        </w:rPr>
        <w:t>ed</w:t>
      </w:r>
      <w:r w:rsidR="00F57B45">
        <w:rPr>
          <w:b/>
          <w:lang w:eastAsia="ko-KR"/>
        </w:rPr>
        <w:t xml:space="preserve"> to solve a lack of the resource when UEs use 8-SPS configuration at the same time.</w:t>
      </w:r>
    </w:p>
    <w:p w14:paraId="60303F1B" w14:textId="2446CCF4" w:rsidR="00321ABF" w:rsidRPr="00471A11" w:rsidRDefault="00F57B45" w:rsidP="00471A11">
      <w:pPr>
        <w:rPr>
          <w:b/>
          <w:lang w:val="en-US" w:eastAsia="ko-KR"/>
        </w:rPr>
      </w:pPr>
      <w:proofErr w:type="gramStart"/>
      <w:r>
        <w:rPr>
          <w:b/>
          <w:lang w:eastAsia="ko-KR"/>
        </w:rPr>
        <w:t>Proposal 1.</w:t>
      </w:r>
      <w:proofErr w:type="gramEnd"/>
      <w:r>
        <w:rPr>
          <w:b/>
          <w:lang w:eastAsia="ko-KR"/>
        </w:rPr>
        <w:t xml:space="preserve"> </w:t>
      </w:r>
      <w:r w:rsidR="00226453">
        <w:rPr>
          <w:b/>
          <w:lang w:eastAsia="ko-KR"/>
        </w:rPr>
        <w:t xml:space="preserve">It should be able to configure SL SPS on all the supported PC5 carriers. </w:t>
      </w:r>
    </w:p>
    <w:p w14:paraId="65124BF0" w14:textId="77777777" w:rsidR="00BC3215" w:rsidRDefault="00BC3215" w:rsidP="00BC3215">
      <w:pPr>
        <w:pStyle w:val="Style1"/>
        <w:rPr>
          <w:rFonts w:eastAsia="바탕"/>
          <w:b/>
          <w:lang w:val="en-GB" w:eastAsia="ko-KR"/>
        </w:rPr>
      </w:pPr>
      <w:proofErr w:type="gramStart"/>
      <w:r w:rsidRPr="00FF3A5C">
        <w:rPr>
          <w:rFonts w:eastAsia="바탕"/>
          <w:b/>
          <w:lang w:val="en-GB" w:eastAsia="ko-KR"/>
        </w:rPr>
        <w:t xml:space="preserve">Observation </w:t>
      </w:r>
      <w:r>
        <w:rPr>
          <w:rFonts w:eastAsia="바탕" w:hint="eastAsia"/>
          <w:b/>
          <w:lang w:val="en-GB" w:eastAsia="ko-KR"/>
        </w:rPr>
        <w:t>2</w:t>
      </w:r>
      <w:r w:rsidRPr="00FF3A5C">
        <w:rPr>
          <w:rFonts w:eastAsia="바탕"/>
          <w:b/>
          <w:lang w:val="en-GB" w:eastAsia="ko-KR"/>
        </w:rPr>
        <w:t>.</w:t>
      </w:r>
      <w:proofErr w:type="gramEnd"/>
      <w:r w:rsidRPr="00FF3A5C">
        <w:rPr>
          <w:rFonts w:eastAsia="바탕"/>
          <w:b/>
          <w:lang w:val="en-GB" w:eastAsia="ko-KR"/>
        </w:rPr>
        <w:t xml:space="preserve">  </w:t>
      </w:r>
      <w:proofErr w:type="spellStart"/>
      <w:r w:rsidRPr="00FF3A5C">
        <w:rPr>
          <w:rFonts w:eastAsia="바탕"/>
          <w:b/>
          <w:lang w:val="en-GB" w:eastAsia="ko-KR"/>
        </w:rPr>
        <w:t>PCell</w:t>
      </w:r>
      <w:proofErr w:type="spellEnd"/>
      <w:r w:rsidRPr="00FF3A5C">
        <w:rPr>
          <w:rFonts w:eastAsia="바탕"/>
          <w:b/>
          <w:lang w:val="en-GB" w:eastAsia="ko-KR"/>
        </w:rPr>
        <w:t xml:space="preserve"> or </w:t>
      </w:r>
      <w:proofErr w:type="spellStart"/>
      <w:r w:rsidRPr="00FF3A5C">
        <w:rPr>
          <w:rFonts w:eastAsia="바탕"/>
          <w:b/>
          <w:lang w:val="en-GB" w:eastAsia="ko-KR"/>
        </w:rPr>
        <w:t>SCell</w:t>
      </w:r>
      <w:proofErr w:type="spellEnd"/>
      <w:r w:rsidRPr="00FF3A5C">
        <w:rPr>
          <w:rFonts w:eastAsia="바탕"/>
          <w:b/>
          <w:lang w:val="en-GB" w:eastAsia="ko-KR"/>
        </w:rPr>
        <w:t xml:space="preserve"> in </w:t>
      </w:r>
      <w:proofErr w:type="spellStart"/>
      <w:r w:rsidRPr="00FF3A5C">
        <w:rPr>
          <w:rFonts w:eastAsia="바탕"/>
          <w:b/>
          <w:lang w:val="en-GB" w:eastAsia="ko-KR"/>
        </w:rPr>
        <w:t>Uu</w:t>
      </w:r>
      <w:proofErr w:type="spellEnd"/>
      <w:r w:rsidRPr="00FF3A5C">
        <w:rPr>
          <w:rFonts w:eastAsia="바탕"/>
          <w:b/>
          <w:lang w:val="en-GB" w:eastAsia="ko-KR"/>
        </w:rPr>
        <w:t xml:space="preserve"> cannot be used in PC5 since there is no concept of </w:t>
      </w:r>
      <w:proofErr w:type="spellStart"/>
      <w:r w:rsidRPr="00FF3A5C">
        <w:rPr>
          <w:rFonts w:eastAsia="바탕"/>
          <w:b/>
          <w:lang w:val="en-GB" w:eastAsia="ko-KR"/>
        </w:rPr>
        <w:t>PCell</w:t>
      </w:r>
      <w:proofErr w:type="spellEnd"/>
      <w:r w:rsidRPr="00FF3A5C">
        <w:rPr>
          <w:rFonts w:eastAsia="바탕"/>
          <w:b/>
          <w:lang w:val="en-GB" w:eastAsia="ko-KR"/>
        </w:rPr>
        <w:t xml:space="preserve"> or </w:t>
      </w:r>
      <w:proofErr w:type="spellStart"/>
      <w:r w:rsidRPr="00FF3A5C">
        <w:rPr>
          <w:rFonts w:eastAsia="바탕"/>
          <w:b/>
          <w:lang w:val="en-GB" w:eastAsia="ko-KR"/>
        </w:rPr>
        <w:t>SCell</w:t>
      </w:r>
      <w:proofErr w:type="spellEnd"/>
      <w:r w:rsidRPr="00FF3A5C">
        <w:rPr>
          <w:rFonts w:eastAsia="바탕"/>
          <w:b/>
          <w:lang w:val="en-GB" w:eastAsia="ko-KR"/>
        </w:rPr>
        <w:t xml:space="preserve"> in PC5 carrier. </w:t>
      </w:r>
    </w:p>
    <w:p w14:paraId="45CC6BD4" w14:textId="77777777" w:rsidR="00321ABF" w:rsidRDefault="00321ABF" w:rsidP="00D10025">
      <w:pPr>
        <w:pStyle w:val="Style1"/>
        <w:rPr>
          <w:rFonts w:eastAsia="바탕"/>
          <w:b/>
          <w:lang w:val="en-GB" w:eastAsia="ko-KR"/>
        </w:rPr>
      </w:pPr>
    </w:p>
    <w:p w14:paraId="645CCA9B" w14:textId="77777777" w:rsidR="00BC3215" w:rsidRPr="00A30DBD" w:rsidRDefault="00BC3215" w:rsidP="00BC3215">
      <w:pPr>
        <w:pStyle w:val="Style1"/>
        <w:rPr>
          <w:rFonts w:eastAsia="바탕"/>
          <w:b/>
          <w:lang w:val="en-GB" w:eastAsia="ko-KR"/>
        </w:rPr>
      </w:pPr>
      <w:proofErr w:type="gramStart"/>
      <w:r w:rsidRPr="00A30DBD">
        <w:rPr>
          <w:rFonts w:eastAsia="바탕" w:hint="eastAsia"/>
          <w:b/>
          <w:lang w:val="en-GB" w:eastAsia="ko-KR"/>
        </w:rPr>
        <w:t xml:space="preserve">Proposal </w:t>
      </w:r>
      <w:r>
        <w:rPr>
          <w:rFonts w:eastAsia="바탕"/>
          <w:b/>
          <w:lang w:val="en-GB" w:eastAsia="ko-KR"/>
        </w:rPr>
        <w:t>2</w:t>
      </w:r>
      <w:r>
        <w:rPr>
          <w:rFonts w:eastAsia="바탕" w:hint="eastAsia"/>
          <w:b/>
          <w:lang w:val="en-GB" w:eastAsia="ko-KR"/>
        </w:rPr>
        <w:t>.</w:t>
      </w:r>
      <w:proofErr w:type="gramEnd"/>
      <w:r w:rsidRPr="00A30DBD">
        <w:rPr>
          <w:rFonts w:eastAsia="바탕" w:hint="eastAsia"/>
          <w:b/>
          <w:lang w:val="en-GB" w:eastAsia="ko-KR"/>
        </w:rPr>
        <w:t xml:space="preserve"> </w:t>
      </w:r>
      <w:r>
        <w:rPr>
          <w:rFonts w:eastAsia="바탕" w:hint="eastAsia"/>
          <w:b/>
          <w:lang w:val="en-GB" w:eastAsia="ko-KR"/>
        </w:rPr>
        <w:t>N</w:t>
      </w:r>
      <w:r w:rsidRPr="00A30DBD">
        <w:rPr>
          <w:rFonts w:eastAsia="바탕" w:hint="eastAsia"/>
          <w:b/>
          <w:lang w:val="en-GB" w:eastAsia="ko-KR"/>
        </w:rPr>
        <w:t xml:space="preserve">ew </w:t>
      </w:r>
      <w:r w:rsidRPr="00A30DBD">
        <w:rPr>
          <w:rFonts w:eastAsia="바탕"/>
          <w:b/>
          <w:lang w:val="en-GB" w:eastAsia="ko-KR"/>
        </w:rPr>
        <w:t>parameter</w:t>
      </w:r>
      <w:r w:rsidRPr="00A30DBD">
        <w:rPr>
          <w:rFonts w:eastAsia="바탕" w:hint="eastAsia"/>
          <w:b/>
          <w:lang w:val="en-GB" w:eastAsia="ko-KR"/>
        </w:rPr>
        <w:t xml:space="preserve"> should be defined for CA </w:t>
      </w:r>
      <w:r>
        <w:rPr>
          <w:rFonts w:eastAsia="바탕" w:hint="eastAsia"/>
          <w:b/>
          <w:lang w:val="en-GB" w:eastAsia="ko-KR"/>
        </w:rPr>
        <w:t>activation/</w:t>
      </w:r>
      <w:r>
        <w:rPr>
          <w:rFonts w:eastAsia="바탕"/>
          <w:b/>
          <w:lang w:val="en-GB" w:eastAsia="ko-KR"/>
        </w:rPr>
        <w:t>deactivation</w:t>
      </w:r>
      <w:r w:rsidRPr="00A30DBD">
        <w:rPr>
          <w:rFonts w:eastAsia="바탕" w:hint="eastAsia"/>
          <w:b/>
          <w:lang w:val="en-GB" w:eastAsia="ko-KR"/>
        </w:rPr>
        <w:t xml:space="preserve"> in PC5 without </w:t>
      </w:r>
      <w:proofErr w:type="spellStart"/>
      <w:r w:rsidRPr="00A30DBD">
        <w:rPr>
          <w:rFonts w:eastAsia="바탕" w:hint="eastAsia"/>
          <w:b/>
          <w:lang w:val="en-GB" w:eastAsia="ko-KR"/>
        </w:rPr>
        <w:t>PCell</w:t>
      </w:r>
      <w:proofErr w:type="spellEnd"/>
      <w:r w:rsidRPr="00A30DBD">
        <w:rPr>
          <w:rFonts w:eastAsia="바탕" w:hint="eastAsia"/>
          <w:b/>
          <w:lang w:val="en-GB" w:eastAsia="ko-KR"/>
        </w:rPr>
        <w:t xml:space="preserve"> and </w:t>
      </w:r>
      <w:proofErr w:type="spellStart"/>
      <w:r w:rsidRPr="00A30DBD">
        <w:rPr>
          <w:rFonts w:eastAsia="바탕" w:hint="eastAsia"/>
          <w:b/>
          <w:lang w:val="en-GB" w:eastAsia="ko-KR"/>
        </w:rPr>
        <w:t>SCell</w:t>
      </w:r>
      <w:proofErr w:type="spellEnd"/>
      <w:r w:rsidRPr="00A30DBD">
        <w:rPr>
          <w:rFonts w:eastAsia="바탕" w:hint="eastAsia"/>
          <w:b/>
          <w:lang w:val="en-GB" w:eastAsia="ko-KR"/>
        </w:rPr>
        <w:t xml:space="preserve"> terminologies.</w:t>
      </w:r>
    </w:p>
    <w:p w14:paraId="2D6252EC" w14:textId="1F272153" w:rsidR="008708C2" w:rsidRDefault="008708C2" w:rsidP="00D10025">
      <w:pPr>
        <w:pStyle w:val="Style1"/>
        <w:rPr>
          <w:rFonts w:eastAsia="바탕"/>
          <w:b/>
          <w:lang w:val="en-GB" w:eastAsia="ko-KR"/>
        </w:rPr>
      </w:pPr>
    </w:p>
    <w:p w14:paraId="525B460D" w14:textId="77777777" w:rsidR="00BC3215" w:rsidRDefault="00BC3215" w:rsidP="00BC3215">
      <w:pPr>
        <w:pStyle w:val="Style1"/>
        <w:rPr>
          <w:b/>
          <w:lang w:eastAsia="ko-KR"/>
        </w:rPr>
      </w:pPr>
      <w:proofErr w:type="gramStart"/>
      <w:r w:rsidRPr="001773C4">
        <w:rPr>
          <w:b/>
          <w:lang w:eastAsia="ko-KR"/>
        </w:rPr>
        <w:t xml:space="preserve">Proposal </w:t>
      </w:r>
      <w:r>
        <w:rPr>
          <w:b/>
          <w:lang w:eastAsia="ko-KR"/>
        </w:rPr>
        <w:t>3</w:t>
      </w:r>
      <w:r w:rsidRPr="001773C4">
        <w:rPr>
          <w:b/>
          <w:lang w:eastAsia="ko-KR"/>
        </w:rPr>
        <w:t>.</w:t>
      </w:r>
      <w:proofErr w:type="gramEnd"/>
      <w:r>
        <w:rPr>
          <w:b/>
          <w:lang w:eastAsia="ko-KR"/>
        </w:rPr>
        <w:t xml:space="preserve"> In order to </w:t>
      </w:r>
      <w:r>
        <w:rPr>
          <w:rFonts w:eastAsia="맑은 고딕" w:hint="eastAsia"/>
          <w:b/>
          <w:lang w:eastAsia="ko-KR"/>
        </w:rPr>
        <w:t>activate and release</w:t>
      </w:r>
      <w:r>
        <w:rPr>
          <w:b/>
          <w:lang w:eastAsia="ko-KR"/>
        </w:rPr>
        <w:t xml:space="preserve"> SPS on multiple </w:t>
      </w:r>
      <w:r>
        <w:rPr>
          <w:rFonts w:eastAsia="맑은 고딕" w:hint="eastAsia"/>
          <w:b/>
          <w:lang w:eastAsia="ko-KR"/>
        </w:rPr>
        <w:t>PC5 carrier</w:t>
      </w:r>
      <w:r>
        <w:rPr>
          <w:rFonts w:eastAsia="맑은 고딕"/>
          <w:b/>
          <w:lang w:eastAsia="ko-KR"/>
        </w:rPr>
        <w:t>s</w:t>
      </w:r>
      <w:r>
        <w:rPr>
          <w:b/>
          <w:lang w:eastAsia="ko-KR"/>
        </w:rPr>
        <w:t xml:space="preserve">, the existing </w:t>
      </w:r>
      <w:r>
        <w:rPr>
          <w:rFonts w:eastAsia="맑은 고딕" w:hint="eastAsia"/>
          <w:b/>
          <w:lang w:eastAsia="ko-KR"/>
        </w:rPr>
        <w:t>a</w:t>
      </w:r>
      <w:r>
        <w:rPr>
          <w:b/>
          <w:lang w:eastAsia="ko-KR"/>
        </w:rPr>
        <w:t>ctivation</w:t>
      </w:r>
      <w:r>
        <w:rPr>
          <w:rFonts w:eastAsia="맑은 고딕" w:hint="eastAsia"/>
          <w:b/>
          <w:lang w:eastAsia="ko-KR"/>
        </w:rPr>
        <w:t>/release</w:t>
      </w:r>
      <w:r>
        <w:rPr>
          <w:b/>
          <w:lang w:eastAsia="ko-KR"/>
        </w:rPr>
        <w:t xml:space="preserve"> </w:t>
      </w:r>
      <w:r>
        <w:rPr>
          <w:rFonts w:eastAsia="맑은 고딕"/>
          <w:b/>
          <w:lang w:eastAsia="ko-KR"/>
        </w:rPr>
        <w:t>command with DCI Format 5A should be used</w:t>
      </w:r>
      <w:r>
        <w:rPr>
          <w:b/>
          <w:lang w:eastAsia="ko-KR"/>
        </w:rPr>
        <w:t>.</w:t>
      </w:r>
    </w:p>
    <w:p w14:paraId="2505E6E0" w14:textId="77777777" w:rsidR="00321ABF" w:rsidRPr="00471A11" w:rsidRDefault="00321ABF" w:rsidP="00D10025">
      <w:pPr>
        <w:pStyle w:val="Style1"/>
        <w:rPr>
          <w:rFonts w:eastAsia="바탕"/>
          <w:b/>
          <w:lang w:eastAsia="ko-KR"/>
        </w:rPr>
      </w:pPr>
    </w:p>
    <w:p w14:paraId="17E02908" w14:textId="77777777" w:rsidR="00BC3215" w:rsidRDefault="00BC3215" w:rsidP="00BC3215">
      <w:pPr>
        <w:pStyle w:val="Style1"/>
        <w:rPr>
          <w:b/>
          <w:lang w:eastAsia="ko-KR"/>
        </w:rPr>
      </w:pPr>
      <w:proofErr w:type="gramStart"/>
      <w:r w:rsidRPr="001773C4">
        <w:rPr>
          <w:b/>
          <w:lang w:eastAsia="ko-KR"/>
        </w:rPr>
        <w:t xml:space="preserve">Proposal </w:t>
      </w:r>
      <w:r>
        <w:rPr>
          <w:b/>
          <w:lang w:eastAsia="ko-KR"/>
        </w:rPr>
        <w:t>4</w:t>
      </w:r>
      <w:r w:rsidRPr="001773C4">
        <w:rPr>
          <w:b/>
          <w:lang w:eastAsia="ko-KR"/>
        </w:rPr>
        <w:t>.</w:t>
      </w:r>
      <w:proofErr w:type="gramEnd"/>
      <w:r w:rsidRPr="001773C4">
        <w:rPr>
          <w:b/>
          <w:lang w:eastAsia="ko-KR"/>
        </w:rPr>
        <w:t xml:space="preserve"> </w:t>
      </w:r>
      <w:r>
        <w:rPr>
          <w:rFonts w:eastAsia="맑은 고딕" w:hint="eastAsia"/>
          <w:b/>
          <w:lang w:eastAsia="ko-KR"/>
        </w:rPr>
        <w:t>A PC5 carrier</w:t>
      </w:r>
      <w:r>
        <w:rPr>
          <w:b/>
          <w:lang w:eastAsia="ko-KR"/>
        </w:rPr>
        <w:t xml:space="preserve"> deactivation and </w:t>
      </w:r>
      <w:r>
        <w:rPr>
          <w:rFonts w:eastAsia="맑은 고딕" w:hint="eastAsia"/>
          <w:b/>
          <w:lang w:eastAsia="ko-KR"/>
        </w:rPr>
        <w:t xml:space="preserve">SL </w:t>
      </w:r>
      <w:r>
        <w:rPr>
          <w:b/>
          <w:lang w:eastAsia="ko-KR"/>
        </w:rPr>
        <w:t>SPS release should be controlled by NW.</w:t>
      </w:r>
    </w:p>
    <w:p w14:paraId="0D92D49A" w14:textId="77777777" w:rsidR="00BC3215" w:rsidRPr="00D10025" w:rsidRDefault="00BC3215" w:rsidP="00BC3215">
      <w:pPr>
        <w:pStyle w:val="Style1"/>
        <w:rPr>
          <w:b/>
          <w:lang w:eastAsia="ko-KR"/>
        </w:rPr>
      </w:pPr>
    </w:p>
    <w:p w14:paraId="54F2D05E" w14:textId="77777777" w:rsidR="00BC3215" w:rsidRDefault="00BC3215" w:rsidP="00BC3215">
      <w:pPr>
        <w:pStyle w:val="Style1"/>
        <w:rPr>
          <w:b/>
          <w:lang w:eastAsia="ko-KR"/>
        </w:rPr>
      </w:pPr>
      <w:proofErr w:type="gramStart"/>
      <w:r>
        <w:rPr>
          <w:b/>
          <w:lang w:eastAsia="ko-KR"/>
        </w:rPr>
        <w:t xml:space="preserve">Proposal </w:t>
      </w:r>
      <w:r>
        <w:rPr>
          <w:rFonts w:eastAsia="맑은 고딕"/>
          <w:b/>
          <w:lang w:eastAsia="ko-KR"/>
        </w:rPr>
        <w:t>5</w:t>
      </w:r>
      <w:r>
        <w:rPr>
          <w:b/>
          <w:lang w:eastAsia="ko-KR"/>
        </w:rPr>
        <w:t>.</w:t>
      </w:r>
      <w:proofErr w:type="gramEnd"/>
      <w:r>
        <w:rPr>
          <w:b/>
          <w:lang w:eastAsia="ko-KR"/>
        </w:rPr>
        <w:t xml:space="preserve"> </w:t>
      </w:r>
      <w:r>
        <w:rPr>
          <w:rFonts w:eastAsia="맑은 고딕" w:hint="eastAsia"/>
          <w:b/>
          <w:lang w:eastAsia="ko-KR"/>
        </w:rPr>
        <w:t>The release of PC5 CA configuration and the release of SL SPS configuration should operate independently.</w:t>
      </w: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62B4483A" w14:textId="632A0529" w:rsidR="005B58F6" w:rsidRDefault="005B58F6" w:rsidP="005B58F6">
      <w:pPr>
        <w:ind w:left="400" w:hangingChars="200" w:hanging="400"/>
        <w:rPr>
          <w:rFonts w:eastAsia="맑은 고딕"/>
          <w:lang w:val="en-US" w:eastAsia="ko-KR"/>
        </w:rPr>
      </w:pPr>
      <w:r>
        <w:rPr>
          <w:rFonts w:eastAsia="맑은 고딕" w:hint="eastAsia"/>
          <w:lang w:val="en-US" w:eastAsia="ko-KR"/>
        </w:rPr>
        <w:t>[1]</w:t>
      </w:r>
      <w:r>
        <w:rPr>
          <w:rFonts w:eastAsia="맑은 고딕"/>
          <w:lang w:val="en-US" w:eastAsia="ko-KR"/>
        </w:rPr>
        <w:t xml:space="preserve"> </w:t>
      </w:r>
      <w:r w:rsidRPr="00D21835">
        <w:rPr>
          <w:rFonts w:eastAsia="맑은 고딕"/>
          <w:lang w:val="en-US" w:eastAsia="ko-KR"/>
        </w:rPr>
        <w:t xml:space="preserve">RP-170798, “New WID on 3GPP V2X Phase 2”, Huawei, CATT, LG Electronics, </w:t>
      </w:r>
      <w:proofErr w:type="spellStart"/>
      <w:r w:rsidRPr="00D21835">
        <w:rPr>
          <w:rFonts w:eastAsia="맑은 고딕"/>
          <w:lang w:val="en-US" w:eastAsia="ko-KR"/>
        </w:rPr>
        <w:t>HiSilicon</w:t>
      </w:r>
      <w:proofErr w:type="spellEnd"/>
      <w:r w:rsidRPr="00D21835">
        <w:rPr>
          <w:rFonts w:eastAsia="맑은 고딕"/>
          <w:lang w:val="en-US" w:eastAsia="ko-KR"/>
        </w:rPr>
        <w:t>, China Unicom.</w:t>
      </w:r>
    </w:p>
    <w:p w14:paraId="6AED0395" w14:textId="183C27FE" w:rsidR="00562ABE" w:rsidRPr="00632BD3" w:rsidRDefault="00562ABE" w:rsidP="00562ABE">
      <w:pPr>
        <w:rPr>
          <w:rFonts w:eastAsia="맑은 고딕"/>
          <w:bCs/>
          <w:color w:val="000000"/>
          <w:lang w:eastAsia="ko-KR"/>
        </w:rPr>
      </w:pPr>
      <w:r>
        <w:rPr>
          <w:lang w:eastAsia="ko-KR"/>
        </w:rPr>
        <w:lastRenderedPageBreak/>
        <w:t>[</w:t>
      </w:r>
      <w:r w:rsidR="00814C85">
        <w:rPr>
          <w:lang w:eastAsia="ko-KR"/>
        </w:rPr>
        <w:t>2</w:t>
      </w:r>
      <w:r>
        <w:rPr>
          <w:lang w:eastAsia="ko-KR"/>
        </w:rPr>
        <w:t>] 3GPP</w:t>
      </w:r>
      <w:r w:rsidDel="005B58F6">
        <w:rPr>
          <w:rFonts w:hint="eastAsia"/>
          <w:lang w:eastAsia="ko-KR"/>
        </w:rPr>
        <w:t xml:space="preserve"> </w:t>
      </w:r>
      <w:r>
        <w:rPr>
          <w:rFonts w:eastAsia="맑은 고딕"/>
          <w:bCs/>
          <w:color w:val="000000"/>
          <w:lang w:eastAsia="ko-KR"/>
        </w:rPr>
        <w:t>T</w:t>
      </w:r>
      <w:bookmarkStart w:id="1" w:name="_GoBack"/>
      <w:bookmarkEnd w:id="1"/>
      <w:r>
        <w:rPr>
          <w:rFonts w:eastAsia="맑은 고딕"/>
          <w:bCs/>
          <w:color w:val="000000"/>
          <w:lang w:eastAsia="ko-KR"/>
        </w:rPr>
        <w:t>S 36.300,</w:t>
      </w:r>
      <w:r w:rsidRPr="00632BD3">
        <w:t xml:space="preserve"> </w:t>
      </w:r>
      <w:r>
        <w:t>ETURA and ETURAN Overall description; Stage 2, v14.3.0 (Release 14)</w:t>
      </w:r>
    </w:p>
    <w:p w14:paraId="34EEBBCF" w14:textId="56D6ECBA" w:rsidR="00562ABE" w:rsidRDefault="00562ABE" w:rsidP="00562ABE">
      <w:pPr>
        <w:rPr>
          <w:lang w:eastAsia="ko-KR"/>
        </w:rPr>
      </w:pPr>
      <w:r>
        <w:rPr>
          <w:rFonts w:hint="eastAsia"/>
          <w:lang w:eastAsia="ko-KR"/>
        </w:rPr>
        <w:t>[</w:t>
      </w:r>
      <w:r w:rsidR="00814C85">
        <w:rPr>
          <w:lang w:eastAsia="ko-KR"/>
        </w:rPr>
        <w:t>3</w:t>
      </w:r>
      <w:r>
        <w:rPr>
          <w:rFonts w:hint="eastAsia"/>
          <w:lang w:eastAsia="ko-KR"/>
        </w:rPr>
        <w:t>] 3GPP T</w:t>
      </w:r>
      <w:r>
        <w:rPr>
          <w:lang w:eastAsia="ko-KR"/>
        </w:rPr>
        <w:t>R</w:t>
      </w:r>
      <w:r>
        <w:rPr>
          <w:rFonts w:hint="eastAsia"/>
          <w:lang w:eastAsia="ko-KR"/>
        </w:rPr>
        <w:t xml:space="preserve"> 22.88</w:t>
      </w:r>
      <w:r>
        <w:rPr>
          <w:lang w:eastAsia="ko-KR"/>
        </w:rPr>
        <w:t>5, Study on LTE Support for V2X Services, v1.0.0 (Release 14)</w:t>
      </w:r>
    </w:p>
    <w:p w14:paraId="07713DE1" w14:textId="0E4470EB" w:rsidR="005939FA" w:rsidRPr="00EA5153" w:rsidRDefault="005939FA" w:rsidP="00562ABE">
      <w:pPr>
        <w:rPr>
          <w:lang w:eastAsia="ko-KR"/>
        </w:rPr>
      </w:pPr>
      <w:r>
        <w:rPr>
          <w:rFonts w:hint="eastAsia"/>
          <w:lang w:eastAsia="ko-KR"/>
        </w:rPr>
        <w:t>[</w:t>
      </w:r>
      <w:r w:rsidR="00814C85">
        <w:rPr>
          <w:lang w:eastAsia="ko-KR"/>
        </w:rPr>
        <w:t>4</w:t>
      </w:r>
      <w:r>
        <w:rPr>
          <w:rFonts w:hint="eastAsia"/>
          <w:lang w:eastAsia="ko-KR"/>
        </w:rPr>
        <w:t xml:space="preserve">] 3GPP TS </w:t>
      </w:r>
      <w:r>
        <w:rPr>
          <w:lang w:eastAsia="ko-KR"/>
        </w:rPr>
        <w:t>36</w:t>
      </w:r>
      <w:r>
        <w:rPr>
          <w:rFonts w:hint="eastAsia"/>
          <w:lang w:eastAsia="ko-KR"/>
        </w:rPr>
        <w:t>.</w:t>
      </w:r>
      <w:r>
        <w:rPr>
          <w:lang w:eastAsia="ko-KR"/>
        </w:rPr>
        <w:t>213</w:t>
      </w:r>
      <w:r w:rsidR="00562ABE">
        <w:rPr>
          <w:lang w:eastAsia="ko-KR"/>
        </w:rPr>
        <w:t>, Physical layer procedures, v14.0.0 (Release 14)</w:t>
      </w:r>
    </w:p>
    <w:p w14:paraId="6A8A9717" w14:textId="04E5C290" w:rsidR="00B87AF8" w:rsidRDefault="00C869B3">
      <w:pPr>
        <w:rPr>
          <w:lang w:eastAsia="ko-KR"/>
        </w:rPr>
      </w:pPr>
      <w:r w:rsidRPr="00471A11">
        <w:rPr>
          <w:lang w:eastAsia="ko-KR"/>
        </w:rPr>
        <w:t>[</w:t>
      </w:r>
      <w:r w:rsidR="00814C85" w:rsidRPr="00471A11">
        <w:rPr>
          <w:lang w:eastAsia="ko-KR"/>
        </w:rPr>
        <w:t>5</w:t>
      </w:r>
      <w:r w:rsidRPr="00471A11">
        <w:rPr>
          <w:lang w:eastAsia="ko-KR"/>
        </w:rPr>
        <w:t>] 3GPP TS 3</w:t>
      </w:r>
      <w:r w:rsidR="00632BD3" w:rsidRPr="00471A11">
        <w:rPr>
          <w:lang w:eastAsia="ko-KR"/>
        </w:rPr>
        <w:t>6.101 User Equipment (UE) radio transmission and reception</w:t>
      </w:r>
      <w:r w:rsidR="00562ABE" w:rsidRPr="00471A11">
        <w:rPr>
          <w:lang w:eastAsia="ko-KR"/>
        </w:rPr>
        <w:t>,</w:t>
      </w:r>
      <w:r w:rsidR="00632BD3" w:rsidRPr="00471A11">
        <w:rPr>
          <w:lang w:eastAsia="ko-KR"/>
        </w:rPr>
        <w:t xml:space="preserve"> v14.1.0 (Release 14)</w:t>
      </w:r>
    </w:p>
    <w:p w14:paraId="6A66E0AA" w14:textId="1929C5D4" w:rsidR="00EA333E" w:rsidRPr="00B87AF8" w:rsidRDefault="00EA333E">
      <w:pPr>
        <w:rPr>
          <w:lang w:eastAsia="ko-KR"/>
        </w:rPr>
      </w:pPr>
    </w:p>
    <w:sectPr w:rsidR="00EA333E" w:rsidRPr="00B87AF8" w:rsidSect="009C1BCA">
      <w:footnotePr>
        <w:numRestart w:val="eachSect"/>
      </w:footnotePr>
      <w:pgSz w:w="11907" w:h="16840" w:code="9"/>
      <w:pgMar w:top="1418"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CEB001" w15:done="0"/>
  <w15:commentEx w15:paraId="6CFA17BF" w15:done="0"/>
  <w15:commentEx w15:paraId="6186BDC1" w15:done="0"/>
  <w15:commentEx w15:paraId="3BFAD7CC" w15:done="0"/>
  <w15:commentEx w15:paraId="21357604" w15:done="0"/>
  <w15:commentEx w15:paraId="244DD8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A17BF" w16cid:durableId="1D39639A"/>
  <w16cid:commentId w16cid:paraId="3BFAD7CC" w16cid:durableId="1D39639C"/>
  <w16cid:commentId w16cid:paraId="244DD821" w16cid:durableId="1D3963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1857A" w14:textId="77777777" w:rsidR="00596973" w:rsidRDefault="00596973">
      <w:r>
        <w:separator/>
      </w:r>
    </w:p>
  </w:endnote>
  <w:endnote w:type="continuationSeparator" w:id="0">
    <w:p w14:paraId="5077869E" w14:textId="77777777" w:rsidR="00596973" w:rsidRDefault="0059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BB1D4" w14:textId="77777777" w:rsidR="00596973" w:rsidRDefault="00596973">
      <w:r>
        <w:separator/>
      </w:r>
    </w:p>
  </w:footnote>
  <w:footnote w:type="continuationSeparator" w:id="0">
    <w:p w14:paraId="0991710D" w14:textId="77777777" w:rsidR="00596973" w:rsidRDefault="005969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96747D2"/>
    <w:multiLevelType w:val="hybridMultilevel"/>
    <w:tmpl w:val="D4CE867E"/>
    <w:lvl w:ilvl="0" w:tplc="FAAC3EFC">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6C3FDB"/>
    <w:multiLevelType w:val="hybridMultilevel"/>
    <w:tmpl w:val="CDE45388"/>
    <w:lvl w:ilvl="0" w:tplc="4A0C235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1684567"/>
    <w:multiLevelType w:val="hybridMultilevel"/>
    <w:tmpl w:val="0F0A4602"/>
    <w:lvl w:ilvl="0" w:tplc="C3FAC2A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5741FB4"/>
    <w:multiLevelType w:val="multilevel"/>
    <w:tmpl w:val="09D0D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1">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2">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5">
    <w:nsid w:val="639E73ED"/>
    <w:multiLevelType w:val="hybridMultilevel"/>
    <w:tmpl w:val="2EDC334E"/>
    <w:lvl w:ilvl="0" w:tplc="92A0AF44">
      <w:start w:val="2"/>
      <w:numFmt w:val="bullet"/>
      <w:lvlText w:val="-"/>
      <w:lvlJc w:val="left"/>
      <w:pPr>
        <w:ind w:left="0" w:hanging="360"/>
      </w:pPr>
      <w:rPr>
        <w:rFonts w:ascii="Times New Roman" w:eastAsia="바탕" w:hAnsi="Times New Roman" w:cs="Times New Roman" w:hint="default"/>
      </w:rPr>
    </w:lvl>
    <w:lvl w:ilvl="1" w:tplc="04090003" w:tentative="1">
      <w:start w:val="1"/>
      <w:numFmt w:val="bullet"/>
      <w:lvlText w:val=""/>
      <w:lvlJc w:val="left"/>
      <w:pPr>
        <w:ind w:left="440" w:hanging="400"/>
      </w:pPr>
      <w:rPr>
        <w:rFonts w:ascii="Wingdings" w:hAnsi="Wingdings" w:hint="default"/>
      </w:rPr>
    </w:lvl>
    <w:lvl w:ilvl="2" w:tplc="04090005" w:tentative="1">
      <w:start w:val="1"/>
      <w:numFmt w:val="bullet"/>
      <w:lvlText w:val=""/>
      <w:lvlJc w:val="left"/>
      <w:pPr>
        <w:ind w:left="840" w:hanging="400"/>
      </w:pPr>
      <w:rPr>
        <w:rFonts w:ascii="Wingdings" w:hAnsi="Wingdings" w:hint="default"/>
      </w:rPr>
    </w:lvl>
    <w:lvl w:ilvl="3" w:tplc="04090001" w:tentative="1">
      <w:start w:val="1"/>
      <w:numFmt w:val="bullet"/>
      <w:lvlText w:val=""/>
      <w:lvlJc w:val="left"/>
      <w:pPr>
        <w:ind w:left="1240" w:hanging="400"/>
      </w:pPr>
      <w:rPr>
        <w:rFonts w:ascii="Wingdings" w:hAnsi="Wingdings" w:hint="default"/>
      </w:rPr>
    </w:lvl>
    <w:lvl w:ilvl="4" w:tplc="04090003" w:tentative="1">
      <w:start w:val="1"/>
      <w:numFmt w:val="bullet"/>
      <w:lvlText w:val=""/>
      <w:lvlJc w:val="left"/>
      <w:pPr>
        <w:ind w:left="1640" w:hanging="400"/>
      </w:pPr>
      <w:rPr>
        <w:rFonts w:ascii="Wingdings" w:hAnsi="Wingdings" w:hint="default"/>
      </w:rPr>
    </w:lvl>
    <w:lvl w:ilvl="5" w:tplc="04090005" w:tentative="1">
      <w:start w:val="1"/>
      <w:numFmt w:val="bullet"/>
      <w:lvlText w:val=""/>
      <w:lvlJc w:val="left"/>
      <w:pPr>
        <w:ind w:left="2040" w:hanging="400"/>
      </w:pPr>
      <w:rPr>
        <w:rFonts w:ascii="Wingdings" w:hAnsi="Wingdings" w:hint="default"/>
      </w:rPr>
    </w:lvl>
    <w:lvl w:ilvl="6" w:tplc="04090001" w:tentative="1">
      <w:start w:val="1"/>
      <w:numFmt w:val="bullet"/>
      <w:lvlText w:val=""/>
      <w:lvlJc w:val="left"/>
      <w:pPr>
        <w:ind w:left="2440" w:hanging="400"/>
      </w:pPr>
      <w:rPr>
        <w:rFonts w:ascii="Wingdings" w:hAnsi="Wingdings" w:hint="default"/>
      </w:rPr>
    </w:lvl>
    <w:lvl w:ilvl="7" w:tplc="04090003" w:tentative="1">
      <w:start w:val="1"/>
      <w:numFmt w:val="bullet"/>
      <w:lvlText w:val=""/>
      <w:lvlJc w:val="left"/>
      <w:pPr>
        <w:ind w:left="2840" w:hanging="400"/>
      </w:pPr>
      <w:rPr>
        <w:rFonts w:ascii="Wingdings" w:hAnsi="Wingdings" w:hint="default"/>
      </w:rPr>
    </w:lvl>
    <w:lvl w:ilvl="8" w:tplc="04090005" w:tentative="1">
      <w:start w:val="1"/>
      <w:numFmt w:val="bullet"/>
      <w:lvlText w:val=""/>
      <w:lvlJc w:val="left"/>
      <w:pPr>
        <w:ind w:left="324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11"/>
  </w:num>
  <w:num w:numId="6">
    <w:abstractNumId w:val="7"/>
  </w:num>
  <w:num w:numId="7">
    <w:abstractNumId w:val="13"/>
  </w:num>
  <w:num w:numId="8">
    <w:abstractNumId w:val="5"/>
  </w:num>
  <w:num w:numId="9">
    <w:abstractNumId w:val="1"/>
  </w:num>
  <w:num w:numId="10">
    <w:abstractNumId w:val="6"/>
  </w:num>
  <w:num w:numId="11">
    <w:abstractNumId w:val="10"/>
  </w:num>
  <w:num w:numId="12">
    <w:abstractNumId w:val="14"/>
  </w:num>
  <w:num w:numId="13">
    <w:abstractNumId w:val="4"/>
  </w:num>
  <w:num w:numId="14">
    <w:abstractNumId w:val="12"/>
  </w:num>
  <w:num w:numId="15">
    <w:abstractNumId w:val="8"/>
  </w:num>
  <w:num w:numId="16">
    <w:abstractNumId w:val="15"/>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 Hyunjeong">
    <w15:presenceInfo w15:providerId="Windows Live" w15:userId="9d7810a39b6143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07418"/>
    <w:rsid w:val="00010A04"/>
    <w:rsid w:val="0001526D"/>
    <w:rsid w:val="00015C19"/>
    <w:rsid w:val="00017573"/>
    <w:rsid w:val="0002096F"/>
    <w:rsid w:val="000238DB"/>
    <w:rsid w:val="00024169"/>
    <w:rsid w:val="00027E24"/>
    <w:rsid w:val="00033397"/>
    <w:rsid w:val="00037FD7"/>
    <w:rsid w:val="00040015"/>
    <w:rsid w:val="00040095"/>
    <w:rsid w:val="0004286A"/>
    <w:rsid w:val="00042AA7"/>
    <w:rsid w:val="00047E93"/>
    <w:rsid w:val="00056980"/>
    <w:rsid w:val="00056E92"/>
    <w:rsid w:val="000571D3"/>
    <w:rsid w:val="0006395E"/>
    <w:rsid w:val="00065BBE"/>
    <w:rsid w:val="00066731"/>
    <w:rsid w:val="00066CAF"/>
    <w:rsid w:val="00071BF9"/>
    <w:rsid w:val="00075D64"/>
    <w:rsid w:val="000761AE"/>
    <w:rsid w:val="00077F10"/>
    <w:rsid w:val="000804E4"/>
    <w:rsid w:val="00080512"/>
    <w:rsid w:val="00080CFA"/>
    <w:rsid w:val="0008447D"/>
    <w:rsid w:val="00085440"/>
    <w:rsid w:val="00090468"/>
    <w:rsid w:val="00090811"/>
    <w:rsid w:val="00094B54"/>
    <w:rsid w:val="00096202"/>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217"/>
    <w:rsid w:val="000D73B3"/>
    <w:rsid w:val="000E03C8"/>
    <w:rsid w:val="000E5EC7"/>
    <w:rsid w:val="000F0428"/>
    <w:rsid w:val="000F2B61"/>
    <w:rsid w:val="000F4027"/>
    <w:rsid w:val="000F54C1"/>
    <w:rsid w:val="001000C4"/>
    <w:rsid w:val="0010110B"/>
    <w:rsid w:val="00104525"/>
    <w:rsid w:val="001062FB"/>
    <w:rsid w:val="00112868"/>
    <w:rsid w:val="00113DF6"/>
    <w:rsid w:val="001142C8"/>
    <w:rsid w:val="00116383"/>
    <w:rsid w:val="00116DA6"/>
    <w:rsid w:val="00121B90"/>
    <w:rsid w:val="00123178"/>
    <w:rsid w:val="00124405"/>
    <w:rsid w:val="00132B00"/>
    <w:rsid w:val="00132F06"/>
    <w:rsid w:val="0013320E"/>
    <w:rsid w:val="0013368D"/>
    <w:rsid w:val="001363FB"/>
    <w:rsid w:val="00137B32"/>
    <w:rsid w:val="00140846"/>
    <w:rsid w:val="00141545"/>
    <w:rsid w:val="001427B2"/>
    <w:rsid w:val="001439D9"/>
    <w:rsid w:val="00144D61"/>
    <w:rsid w:val="001472BC"/>
    <w:rsid w:val="00152426"/>
    <w:rsid w:val="00152EF3"/>
    <w:rsid w:val="001532CE"/>
    <w:rsid w:val="00154EDF"/>
    <w:rsid w:val="00155599"/>
    <w:rsid w:val="00156AA3"/>
    <w:rsid w:val="00157168"/>
    <w:rsid w:val="00161D14"/>
    <w:rsid w:val="00163DC2"/>
    <w:rsid w:val="00170DEF"/>
    <w:rsid w:val="00170FDF"/>
    <w:rsid w:val="001741A0"/>
    <w:rsid w:val="00175BEC"/>
    <w:rsid w:val="00177110"/>
    <w:rsid w:val="001773C4"/>
    <w:rsid w:val="00177B2F"/>
    <w:rsid w:val="00177FDB"/>
    <w:rsid w:val="001805C6"/>
    <w:rsid w:val="00187755"/>
    <w:rsid w:val="00190B14"/>
    <w:rsid w:val="0019119D"/>
    <w:rsid w:val="00194CD0"/>
    <w:rsid w:val="00195C22"/>
    <w:rsid w:val="00196A71"/>
    <w:rsid w:val="0019736D"/>
    <w:rsid w:val="001976A6"/>
    <w:rsid w:val="00197C70"/>
    <w:rsid w:val="001A0181"/>
    <w:rsid w:val="001A0FA5"/>
    <w:rsid w:val="001A29C3"/>
    <w:rsid w:val="001A2ECD"/>
    <w:rsid w:val="001A33F7"/>
    <w:rsid w:val="001A7D09"/>
    <w:rsid w:val="001B0331"/>
    <w:rsid w:val="001B33F8"/>
    <w:rsid w:val="001B49C9"/>
    <w:rsid w:val="001C30CE"/>
    <w:rsid w:val="001C7081"/>
    <w:rsid w:val="001D43D6"/>
    <w:rsid w:val="001D5225"/>
    <w:rsid w:val="001E2127"/>
    <w:rsid w:val="001E7014"/>
    <w:rsid w:val="001F0EEE"/>
    <w:rsid w:val="001F168B"/>
    <w:rsid w:val="001F5837"/>
    <w:rsid w:val="001F6FF2"/>
    <w:rsid w:val="001F7804"/>
    <w:rsid w:val="001F7831"/>
    <w:rsid w:val="001F788A"/>
    <w:rsid w:val="001F7D73"/>
    <w:rsid w:val="002027DB"/>
    <w:rsid w:val="00204045"/>
    <w:rsid w:val="00207A95"/>
    <w:rsid w:val="002101EC"/>
    <w:rsid w:val="00212967"/>
    <w:rsid w:val="00214437"/>
    <w:rsid w:val="00220A82"/>
    <w:rsid w:val="002250A3"/>
    <w:rsid w:val="002259EC"/>
    <w:rsid w:val="00225CE0"/>
    <w:rsid w:val="0022606D"/>
    <w:rsid w:val="00226453"/>
    <w:rsid w:val="00226959"/>
    <w:rsid w:val="00227D15"/>
    <w:rsid w:val="00235C88"/>
    <w:rsid w:val="002370AC"/>
    <w:rsid w:val="00237A3D"/>
    <w:rsid w:val="00241B38"/>
    <w:rsid w:val="002444EE"/>
    <w:rsid w:val="0024649C"/>
    <w:rsid w:val="00246D64"/>
    <w:rsid w:val="00250BC5"/>
    <w:rsid w:val="002529FA"/>
    <w:rsid w:val="002569DF"/>
    <w:rsid w:val="00257A00"/>
    <w:rsid w:val="00266DA9"/>
    <w:rsid w:val="00267AA6"/>
    <w:rsid w:val="00273BCB"/>
    <w:rsid w:val="002747EC"/>
    <w:rsid w:val="002756EC"/>
    <w:rsid w:val="00275C9B"/>
    <w:rsid w:val="00276293"/>
    <w:rsid w:val="0028052C"/>
    <w:rsid w:val="0028205B"/>
    <w:rsid w:val="00282630"/>
    <w:rsid w:val="00283B01"/>
    <w:rsid w:val="002855BF"/>
    <w:rsid w:val="00290E08"/>
    <w:rsid w:val="0029146C"/>
    <w:rsid w:val="002A2655"/>
    <w:rsid w:val="002A3562"/>
    <w:rsid w:val="002A7072"/>
    <w:rsid w:val="002A7ACD"/>
    <w:rsid w:val="002B0E8F"/>
    <w:rsid w:val="002C29BD"/>
    <w:rsid w:val="002D1302"/>
    <w:rsid w:val="002D1C10"/>
    <w:rsid w:val="002D40F3"/>
    <w:rsid w:val="002D434B"/>
    <w:rsid w:val="002D4530"/>
    <w:rsid w:val="002E1FB4"/>
    <w:rsid w:val="002E536A"/>
    <w:rsid w:val="002F0BE2"/>
    <w:rsid w:val="002F0D22"/>
    <w:rsid w:val="002F2076"/>
    <w:rsid w:val="002F781D"/>
    <w:rsid w:val="003070A9"/>
    <w:rsid w:val="00312543"/>
    <w:rsid w:val="00315F27"/>
    <w:rsid w:val="00316448"/>
    <w:rsid w:val="003172DC"/>
    <w:rsid w:val="00321ABF"/>
    <w:rsid w:val="00323B21"/>
    <w:rsid w:val="00323FC6"/>
    <w:rsid w:val="0032597F"/>
    <w:rsid w:val="00325A58"/>
    <w:rsid w:val="00326069"/>
    <w:rsid w:val="00326DFF"/>
    <w:rsid w:val="00340689"/>
    <w:rsid w:val="003410C8"/>
    <w:rsid w:val="0034313F"/>
    <w:rsid w:val="00343F62"/>
    <w:rsid w:val="00345DA0"/>
    <w:rsid w:val="00352C55"/>
    <w:rsid w:val="0035353D"/>
    <w:rsid w:val="0035364E"/>
    <w:rsid w:val="0035462D"/>
    <w:rsid w:val="00357946"/>
    <w:rsid w:val="0036031E"/>
    <w:rsid w:val="00360A2E"/>
    <w:rsid w:val="00361258"/>
    <w:rsid w:val="003613FA"/>
    <w:rsid w:val="00361562"/>
    <w:rsid w:val="00362B3D"/>
    <w:rsid w:val="003669E3"/>
    <w:rsid w:val="003745C1"/>
    <w:rsid w:val="00383B34"/>
    <w:rsid w:val="003859B8"/>
    <w:rsid w:val="00391E3A"/>
    <w:rsid w:val="00392018"/>
    <w:rsid w:val="00392D28"/>
    <w:rsid w:val="00393F64"/>
    <w:rsid w:val="00395F0A"/>
    <w:rsid w:val="00397D8C"/>
    <w:rsid w:val="003A1FCB"/>
    <w:rsid w:val="003A33E7"/>
    <w:rsid w:val="003A36F6"/>
    <w:rsid w:val="003B0C9E"/>
    <w:rsid w:val="003B40AD"/>
    <w:rsid w:val="003B40B9"/>
    <w:rsid w:val="003B4F29"/>
    <w:rsid w:val="003C1F73"/>
    <w:rsid w:val="003C3757"/>
    <w:rsid w:val="003C4E37"/>
    <w:rsid w:val="003C5042"/>
    <w:rsid w:val="003D1081"/>
    <w:rsid w:val="003D24AB"/>
    <w:rsid w:val="003D3460"/>
    <w:rsid w:val="003D3A10"/>
    <w:rsid w:val="003D4405"/>
    <w:rsid w:val="003D67DF"/>
    <w:rsid w:val="003D6E7E"/>
    <w:rsid w:val="003E16BE"/>
    <w:rsid w:val="003F310C"/>
    <w:rsid w:val="003F33F6"/>
    <w:rsid w:val="003F3773"/>
    <w:rsid w:val="003F45C8"/>
    <w:rsid w:val="003F5228"/>
    <w:rsid w:val="003F5580"/>
    <w:rsid w:val="004004A8"/>
    <w:rsid w:val="00400FE5"/>
    <w:rsid w:val="00401855"/>
    <w:rsid w:val="00402A49"/>
    <w:rsid w:val="00410D74"/>
    <w:rsid w:val="004112B1"/>
    <w:rsid w:val="00417FCC"/>
    <w:rsid w:val="00421C3A"/>
    <w:rsid w:val="004227C4"/>
    <w:rsid w:val="004229B5"/>
    <w:rsid w:val="0042301F"/>
    <w:rsid w:val="00431A27"/>
    <w:rsid w:val="00432936"/>
    <w:rsid w:val="00433363"/>
    <w:rsid w:val="00434118"/>
    <w:rsid w:val="004346AB"/>
    <w:rsid w:val="00434FAB"/>
    <w:rsid w:val="00435E23"/>
    <w:rsid w:val="00441BAE"/>
    <w:rsid w:val="004423A5"/>
    <w:rsid w:val="00446438"/>
    <w:rsid w:val="00446731"/>
    <w:rsid w:val="004469C1"/>
    <w:rsid w:val="0045057C"/>
    <w:rsid w:val="00453BB6"/>
    <w:rsid w:val="00454B5B"/>
    <w:rsid w:val="00456EBB"/>
    <w:rsid w:val="0046186A"/>
    <w:rsid w:val="00462EF4"/>
    <w:rsid w:val="00463628"/>
    <w:rsid w:val="004642D0"/>
    <w:rsid w:val="00464B6C"/>
    <w:rsid w:val="00464BD9"/>
    <w:rsid w:val="00465E94"/>
    <w:rsid w:val="004719C9"/>
    <w:rsid w:val="00471A11"/>
    <w:rsid w:val="00477025"/>
    <w:rsid w:val="00477455"/>
    <w:rsid w:val="004777D5"/>
    <w:rsid w:val="00477C18"/>
    <w:rsid w:val="00480170"/>
    <w:rsid w:val="00485B8F"/>
    <w:rsid w:val="00492559"/>
    <w:rsid w:val="0049430A"/>
    <w:rsid w:val="004948B1"/>
    <w:rsid w:val="00494DC9"/>
    <w:rsid w:val="004A05D4"/>
    <w:rsid w:val="004A2019"/>
    <w:rsid w:val="004A7A03"/>
    <w:rsid w:val="004A7C78"/>
    <w:rsid w:val="004A7DFB"/>
    <w:rsid w:val="004B0B49"/>
    <w:rsid w:val="004B2602"/>
    <w:rsid w:val="004B3A59"/>
    <w:rsid w:val="004B465C"/>
    <w:rsid w:val="004B476F"/>
    <w:rsid w:val="004B56A8"/>
    <w:rsid w:val="004B68E4"/>
    <w:rsid w:val="004C4BEB"/>
    <w:rsid w:val="004C6BB4"/>
    <w:rsid w:val="004D2819"/>
    <w:rsid w:val="004D3578"/>
    <w:rsid w:val="004D380D"/>
    <w:rsid w:val="004D409B"/>
    <w:rsid w:val="004E1C5B"/>
    <w:rsid w:val="004E213A"/>
    <w:rsid w:val="004E34C0"/>
    <w:rsid w:val="004E546A"/>
    <w:rsid w:val="004E6D0E"/>
    <w:rsid w:val="004E7A7B"/>
    <w:rsid w:val="004F190F"/>
    <w:rsid w:val="004F3965"/>
    <w:rsid w:val="004F46DB"/>
    <w:rsid w:val="004F499E"/>
    <w:rsid w:val="004F5904"/>
    <w:rsid w:val="004F6183"/>
    <w:rsid w:val="004F626F"/>
    <w:rsid w:val="004F7A24"/>
    <w:rsid w:val="005024D3"/>
    <w:rsid w:val="00503171"/>
    <w:rsid w:val="00504D46"/>
    <w:rsid w:val="005060E8"/>
    <w:rsid w:val="0050625D"/>
    <w:rsid w:val="0051389E"/>
    <w:rsid w:val="00514F74"/>
    <w:rsid w:val="00517AFC"/>
    <w:rsid w:val="00525724"/>
    <w:rsid w:val="0052604B"/>
    <w:rsid w:val="00526060"/>
    <w:rsid w:val="00530DC6"/>
    <w:rsid w:val="00533493"/>
    <w:rsid w:val="00534DA0"/>
    <w:rsid w:val="00536AB1"/>
    <w:rsid w:val="00536E3F"/>
    <w:rsid w:val="00536F28"/>
    <w:rsid w:val="00543E6C"/>
    <w:rsid w:val="0054709E"/>
    <w:rsid w:val="00552F7E"/>
    <w:rsid w:val="005575A9"/>
    <w:rsid w:val="00557BE6"/>
    <w:rsid w:val="00562ABE"/>
    <w:rsid w:val="00565087"/>
    <w:rsid w:val="0056573F"/>
    <w:rsid w:val="00565CF2"/>
    <w:rsid w:val="005708E5"/>
    <w:rsid w:val="00573550"/>
    <w:rsid w:val="00581CE7"/>
    <w:rsid w:val="005902DD"/>
    <w:rsid w:val="00591F1B"/>
    <w:rsid w:val="005929FC"/>
    <w:rsid w:val="00592DF3"/>
    <w:rsid w:val="005939FA"/>
    <w:rsid w:val="00593E08"/>
    <w:rsid w:val="00596973"/>
    <w:rsid w:val="005A37FB"/>
    <w:rsid w:val="005A701C"/>
    <w:rsid w:val="005B19C7"/>
    <w:rsid w:val="005B23FB"/>
    <w:rsid w:val="005B44B2"/>
    <w:rsid w:val="005B58F6"/>
    <w:rsid w:val="005B5E26"/>
    <w:rsid w:val="005B6C58"/>
    <w:rsid w:val="005C1168"/>
    <w:rsid w:val="005C2F30"/>
    <w:rsid w:val="005C6ADB"/>
    <w:rsid w:val="005E1DE2"/>
    <w:rsid w:val="005E3321"/>
    <w:rsid w:val="005E5EE9"/>
    <w:rsid w:val="005E6C74"/>
    <w:rsid w:val="005E6D37"/>
    <w:rsid w:val="005F00CC"/>
    <w:rsid w:val="005F2494"/>
    <w:rsid w:val="005F6970"/>
    <w:rsid w:val="005F6BA4"/>
    <w:rsid w:val="00601DDC"/>
    <w:rsid w:val="006039BC"/>
    <w:rsid w:val="00606492"/>
    <w:rsid w:val="0060686D"/>
    <w:rsid w:val="00610EDE"/>
    <w:rsid w:val="00611566"/>
    <w:rsid w:val="00612FB4"/>
    <w:rsid w:val="00613A87"/>
    <w:rsid w:val="00614119"/>
    <w:rsid w:val="00614EE0"/>
    <w:rsid w:val="0062045C"/>
    <w:rsid w:val="00621F13"/>
    <w:rsid w:val="006220E4"/>
    <w:rsid w:val="006226BE"/>
    <w:rsid w:val="00622BB4"/>
    <w:rsid w:val="00623392"/>
    <w:rsid w:val="006236D4"/>
    <w:rsid w:val="00625D20"/>
    <w:rsid w:val="00626AA3"/>
    <w:rsid w:val="00632BD3"/>
    <w:rsid w:val="00633A85"/>
    <w:rsid w:val="00634B27"/>
    <w:rsid w:val="006355DF"/>
    <w:rsid w:val="00636F44"/>
    <w:rsid w:val="006375ED"/>
    <w:rsid w:val="00637F61"/>
    <w:rsid w:val="00642FE9"/>
    <w:rsid w:val="006434B7"/>
    <w:rsid w:val="00645F85"/>
    <w:rsid w:val="00646D99"/>
    <w:rsid w:val="00650218"/>
    <w:rsid w:val="00650346"/>
    <w:rsid w:val="00655958"/>
    <w:rsid w:val="00656910"/>
    <w:rsid w:val="00656A76"/>
    <w:rsid w:val="0067284A"/>
    <w:rsid w:val="006776CB"/>
    <w:rsid w:val="006810A3"/>
    <w:rsid w:val="00681CD0"/>
    <w:rsid w:val="006845DB"/>
    <w:rsid w:val="00685B9B"/>
    <w:rsid w:val="006869CD"/>
    <w:rsid w:val="00690DAD"/>
    <w:rsid w:val="00690EC5"/>
    <w:rsid w:val="006928EF"/>
    <w:rsid w:val="006966C7"/>
    <w:rsid w:val="006A272E"/>
    <w:rsid w:val="006B39BD"/>
    <w:rsid w:val="006B6380"/>
    <w:rsid w:val="006C0C96"/>
    <w:rsid w:val="006C35C3"/>
    <w:rsid w:val="006C3C61"/>
    <w:rsid w:val="006C4492"/>
    <w:rsid w:val="006C66D8"/>
    <w:rsid w:val="006C7175"/>
    <w:rsid w:val="006C74A1"/>
    <w:rsid w:val="006C7931"/>
    <w:rsid w:val="006D0122"/>
    <w:rsid w:val="006D1E24"/>
    <w:rsid w:val="006D2D71"/>
    <w:rsid w:val="006D3420"/>
    <w:rsid w:val="006D43FE"/>
    <w:rsid w:val="006D47D2"/>
    <w:rsid w:val="006D5A33"/>
    <w:rsid w:val="006E0C59"/>
    <w:rsid w:val="006E1F45"/>
    <w:rsid w:val="006E484F"/>
    <w:rsid w:val="006E6DA2"/>
    <w:rsid w:val="006F053D"/>
    <w:rsid w:val="006F2001"/>
    <w:rsid w:val="006F3C5A"/>
    <w:rsid w:val="006F605C"/>
    <w:rsid w:val="006F6A2C"/>
    <w:rsid w:val="00700386"/>
    <w:rsid w:val="00702459"/>
    <w:rsid w:val="007046D5"/>
    <w:rsid w:val="007047F8"/>
    <w:rsid w:val="007058C8"/>
    <w:rsid w:val="007108B9"/>
    <w:rsid w:val="00713B9F"/>
    <w:rsid w:val="007153CC"/>
    <w:rsid w:val="00717249"/>
    <w:rsid w:val="00720BB6"/>
    <w:rsid w:val="007269C2"/>
    <w:rsid w:val="00731065"/>
    <w:rsid w:val="00734A5B"/>
    <w:rsid w:val="00736EE9"/>
    <w:rsid w:val="00744E76"/>
    <w:rsid w:val="00744F8E"/>
    <w:rsid w:val="0074734C"/>
    <w:rsid w:val="007474E3"/>
    <w:rsid w:val="00750DBD"/>
    <w:rsid w:val="00754B90"/>
    <w:rsid w:val="00754F52"/>
    <w:rsid w:val="00756F03"/>
    <w:rsid w:val="00757D40"/>
    <w:rsid w:val="00763D00"/>
    <w:rsid w:val="00765BF6"/>
    <w:rsid w:val="007675BA"/>
    <w:rsid w:val="00767C9B"/>
    <w:rsid w:val="007725D2"/>
    <w:rsid w:val="00773692"/>
    <w:rsid w:val="00777446"/>
    <w:rsid w:val="00781F0F"/>
    <w:rsid w:val="00781F32"/>
    <w:rsid w:val="00786D03"/>
    <w:rsid w:val="0078727C"/>
    <w:rsid w:val="007876F7"/>
    <w:rsid w:val="0079049D"/>
    <w:rsid w:val="00792BFC"/>
    <w:rsid w:val="007931F1"/>
    <w:rsid w:val="00794677"/>
    <w:rsid w:val="007A0D13"/>
    <w:rsid w:val="007A1E98"/>
    <w:rsid w:val="007A64E1"/>
    <w:rsid w:val="007A653D"/>
    <w:rsid w:val="007B1562"/>
    <w:rsid w:val="007B18D8"/>
    <w:rsid w:val="007B6CC2"/>
    <w:rsid w:val="007C095F"/>
    <w:rsid w:val="007C4CDE"/>
    <w:rsid w:val="007C58A3"/>
    <w:rsid w:val="007D282F"/>
    <w:rsid w:val="007D3EF8"/>
    <w:rsid w:val="007D4840"/>
    <w:rsid w:val="007D76ED"/>
    <w:rsid w:val="007D7A18"/>
    <w:rsid w:val="007E1251"/>
    <w:rsid w:val="007E314A"/>
    <w:rsid w:val="007E4DEB"/>
    <w:rsid w:val="007F02B9"/>
    <w:rsid w:val="007F78B7"/>
    <w:rsid w:val="00800B52"/>
    <w:rsid w:val="008028A4"/>
    <w:rsid w:val="008033BC"/>
    <w:rsid w:val="008043E9"/>
    <w:rsid w:val="008073C7"/>
    <w:rsid w:val="0081008F"/>
    <w:rsid w:val="00814C85"/>
    <w:rsid w:val="008214B4"/>
    <w:rsid w:val="008224A9"/>
    <w:rsid w:val="0082794D"/>
    <w:rsid w:val="008308D3"/>
    <w:rsid w:val="00830C10"/>
    <w:rsid w:val="00831E59"/>
    <w:rsid w:val="0083201F"/>
    <w:rsid w:val="0083217D"/>
    <w:rsid w:val="00833E6D"/>
    <w:rsid w:val="0083471F"/>
    <w:rsid w:val="00841B14"/>
    <w:rsid w:val="008453B0"/>
    <w:rsid w:val="008457EA"/>
    <w:rsid w:val="00850C70"/>
    <w:rsid w:val="00853F50"/>
    <w:rsid w:val="00857A2A"/>
    <w:rsid w:val="00860F2E"/>
    <w:rsid w:val="00862D88"/>
    <w:rsid w:val="008630EE"/>
    <w:rsid w:val="00866F24"/>
    <w:rsid w:val="0086753B"/>
    <w:rsid w:val="008708C2"/>
    <w:rsid w:val="00870D87"/>
    <w:rsid w:val="0087123A"/>
    <w:rsid w:val="008768CA"/>
    <w:rsid w:val="00880559"/>
    <w:rsid w:val="0088488A"/>
    <w:rsid w:val="00884EDE"/>
    <w:rsid w:val="00887899"/>
    <w:rsid w:val="008936E3"/>
    <w:rsid w:val="008961C3"/>
    <w:rsid w:val="00897019"/>
    <w:rsid w:val="00897A3A"/>
    <w:rsid w:val="008A30AF"/>
    <w:rsid w:val="008A7FA2"/>
    <w:rsid w:val="008B2B0E"/>
    <w:rsid w:val="008B3AB0"/>
    <w:rsid w:val="008B47A2"/>
    <w:rsid w:val="008C03B2"/>
    <w:rsid w:val="008C3CC9"/>
    <w:rsid w:val="008C5052"/>
    <w:rsid w:val="008D0951"/>
    <w:rsid w:val="008D487A"/>
    <w:rsid w:val="008D6BC2"/>
    <w:rsid w:val="008E54D0"/>
    <w:rsid w:val="008E7BB9"/>
    <w:rsid w:val="008F009E"/>
    <w:rsid w:val="008F10F8"/>
    <w:rsid w:val="008F197D"/>
    <w:rsid w:val="008F254F"/>
    <w:rsid w:val="008F4369"/>
    <w:rsid w:val="0090271F"/>
    <w:rsid w:val="00902FEA"/>
    <w:rsid w:val="00903775"/>
    <w:rsid w:val="00905ACE"/>
    <w:rsid w:val="0090610A"/>
    <w:rsid w:val="009065DB"/>
    <w:rsid w:val="0090671C"/>
    <w:rsid w:val="009077AE"/>
    <w:rsid w:val="00911A0F"/>
    <w:rsid w:val="0091428C"/>
    <w:rsid w:val="00921A0F"/>
    <w:rsid w:val="0092526A"/>
    <w:rsid w:val="009331BD"/>
    <w:rsid w:val="0093459E"/>
    <w:rsid w:val="00934A96"/>
    <w:rsid w:val="00937150"/>
    <w:rsid w:val="00941D42"/>
    <w:rsid w:val="00942EC2"/>
    <w:rsid w:val="00942FCD"/>
    <w:rsid w:val="00944198"/>
    <w:rsid w:val="009444EF"/>
    <w:rsid w:val="00944FE8"/>
    <w:rsid w:val="00946E09"/>
    <w:rsid w:val="00950E43"/>
    <w:rsid w:val="00956B29"/>
    <w:rsid w:val="00961B32"/>
    <w:rsid w:val="00962AF0"/>
    <w:rsid w:val="009725BF"/>
    <w:rsid w:val="009733B1"/>
    <w:rsid w:val="0097377D"/>
    <w:rsid w:val="00974A5B"/>
    <w:rsid w:val="00974BB0"/>
    <w:rsid w:val="00974FD7"/>
    <w:rsid w:val="009829C4"/>
    <w:rsid w:val="00982F74"/>
    <w:rsid w:val="00983E77"/>
    <w:rsid w:val="00987D12"/>
    <w:rsid w:val="00987FBC"/>
    <w:rsid w:val="009913C3"/>
    <w:rsid w:val="009921C1"/>
    <w:rsid w:val="00993832"/>
    <w:rsid w:val="009942F8"/>
    <w:rsid w:val="00994EBF"/>
    <w:rsid w:val="00997227"/>
    <w:rsid w:val="00997848"/>
    <w:rsid w:val="009A0A60"/>
    <w:rsid w:val="009A38AD"/>
    <w:rsid w:val="009A53D4"/>
    <w:rsid w:val="009A6CF9"/>
    <w:rsid w:val="009B07CD"/>
    <w:rsid w:val="009B3F1F"/>
    <w:rsid w:val="009C05E0"/>
    <w:rsid w:val="009C1BCA"/>
    <w:rsid w:val="009C1D06"/>
    <w:rsid w:val="009C289E"/>
    <w:rsid w:val="009C4AA4"/>
    <w:rsid w:val="009D0728"/>
    <w:rsid w:val="009D376E"/>
    <w:rsid w:val="009D57B3"/>
    <w:rsid w:val="009D5B2E"/>
    <w:rsid w:val="009D5B5D"/>
    <w:rsid w:val="009D6545"/>
    <w:rsid w:val="009D74D9"/>
    <w:rsid w:val="009D7A9F"/>
    <w:rsid w:val="009D7D81"/>
    <w:rsid w:val="009E17FA"/>
    <w:rsid w:val="009E34A8"/>
    <w:rsid w:val="009E3B59"/>
    <w:rsid w:val="009E4994"/>
    <w:rsid w:val="009E7546"/>
    <w:rsid w:val="009F2715"/>
    <w:rsid w:val="009F3BA9"/>
    <w:rsid w:val="00A030BF"/>
    <w:rsid w:val="00A046D4"/>
    <w:rsid w:val="00A05979"/>
    <w:rsid w:val="00A10F02"/>
    <w:rsid w:val="00A1175E"/>
    <w:rsid w:val="00A15AC8"/>
    <w:rsid w:val="00A15FCA"/>
    <w:rsid w:val="00A179D8"/>
    <w:rsid w:val="00A204A0"/>
    <w:rsid w:val="00A212F9"/>
    <w:rsid w:val="00A22CBD"/>
    <w:rsid w:val="00A24D17"/>
    <w:rsid w:val="00A26A7B"/>
    <w:rsid w:val="00A27F7A"/>
    <w:rsid w:val="00A30DBD"/>
    <w:rsid w:val="00A314F6"/>
    <w:rsid w:val="00A53724"/>
    <w:rsid w:val="00A55D7F"/>
    <w:rsid w:val="00A576B9"/>
    <w:rsid w:val="00A60249"/>
    <w:rsid w:val="00A61525"/>
    <w:rsid w:val="00A62928"/>
    <w:rsid w:val="00A70BA4"/>
    <w:rsid w:val="00A76252"/>
    <w:rsid w:val="00A821A0"/>
    <w:rsid w:val="00A82346"/>
    <w:rsid w:val="00A904E7"/>
    <w:rsid w:val="00A91E57"/>
    <w:rsid w:val="00A92F7B"/>
    <w:rsid w:val="00A9671C"/>
    <w:rsid w:val="00AA02B8"/>
    <w:rsid w:val="00AA1A88"/>
    <w:rsid w:val="00AA4D85"/>
    <w:rsid w:val="00AA5856"/>
    <w:rsid w:val="00AC3086"/>
    <w:rsid w:val="00AC3C4F"/>
    <w:rsid w:val="00AD129A"/>
    <w:rsid w:val="00AD2BEA"/>
    <w:rsid w:val="00AD6085"/>
    <w:rsid w:val="00AD6D10"/>
    <w:rsid w:val="00AD79D3"/>
    <w:rsid w:val="00AD7DBB"/>
    <w:rsid w:val="00AE0512"/>
    <w:rsid w:val="00AE2FAD"/>
    <w:rsid w:val="00AE50ED"/>
    <w:rsid w:val="00AF25DE"/>
    <w:rsid w:val="00AF2E7A"/>
    <w:rsid w:val="00AF5A4E"/>
    <w:rsid w:val="00B011D4"/>
    <w:rsid w:val="00B04A76"/>
    <w:rsid w:val="00B06AE3"/>
    <w:rsid w:val="00B07AAD"/>
    <w:rsid w:val="00B14B04"/>
    <w:rsid w:val="00B15449"/>
    <w:rsid w:val="00B17D55"/>
    <w:rsid w:val="00B21FEA"/>
    <w:rsid w:val="00B23C47"/>
    <w:rsid w:val="00B268FC"/>
    <w:rsid w:val="00B3113C"/>
    <w:rsid w:val="00B355E2"/>
    <w:rsid w:val="00B370DA"/>
    <w:rsid w:val="00B37354"/>
    <w:rsid w:val="00B378D7"/>
    <w:rsid w:val="00B37912"/>
    <w:rsid w:val="00B44215"/>
    <w:rsid w:val="00B47FD1"/>
    <w:rsid w:val="00B50E64"/>
    <w:rsid w:val="00B51995"/>
    <w:rsid w:val="00B538FD"/>
    <w:rsid w:val="00B53A9C"/>
    <w:rsid w:val="00B5601B"/>
    <w:rsid w:val="00B63DAF"/>
    <w:rsid w:val="00B70BAE"/>
    <w:rsid w:val="00B75BC6"/>
    <w:rsid w:val="00B7694C"/>
    <w:rsid w:val="00B80D89"/>
    <w:rsid w:val="00B8165E"/>
    <w:rsid w:val="00B867E0"/>
    <w:rsid w:val="00B86ECA"/>
    <w:rsid w:val="00B87AF8"/>
    <w:rsid w:val="00B9684C"/>
    <w:rsid w:val="00BA0EDF"/>
    <w:rsid w:val="00BA20DE"/>
    <w:rsid w:val="00BA221A"/>
    <w:rsid w:val="00BA6492"/>
    <w:rsid w:val="00BA6E6E"/>
    <w:rsid w:val="00BB0D5C"/>
    <w:rsid w:val="00BB5F75"/>
    <w:rsid w:val="00BC3215"/>
    <w:rsid w:val="00BC7C96"/>
    <w:rsid w:val="00BD0742"/>
    <w:rsid w:val="00BD493B"/>
    <w:rsid w:val="00BD51F4"/>
    <w:rsid w:val="00BD6A30"/>
    <w:rsid w:val="00BD70F4"/>
    <w:rsid w:val="00BE05E1"/>
    <w:rsid w:val="00BE0951"/>
    <w:rsid w:val="00BF0121"/>
    <w:rsid w:val="00BF0824"/>
    <w:rsid w:val="00BF6D21"/>
    <w:rsid w:val="00BF74EA"/>
    <w:rsid w:val="00BF7822"/>
    <w:rsid w:val="00C00270"/>
    <w:rsid w:val="00C030AA"/>
    <w:rsid w:val="00C031F8"/>
    <w:rsid w:val="00C11736"/>
    <w:rsid w:val="00C11EC7"/>
    <w:rsid w:val="00C124A9"/>
    <w:rsid w:val="00C12B51"/>
    <w:rsid w:val="00C12E2C"/>
    <w:rsid w:val="00C14B78"/>
    <w:rsid w:val="00C17237"/>
    <w:rsid w:val="00C20071"/>
    <w:rsid w:val="00C23489"/>
    <w:rsid w:val="00C2606C"/>
    <w:rsid w:val="00C27AB9"/>
    <w:rsid w:val="00C33079"/>
    <w:rsid w:val="00C34005"/>
    <w:rsid w:val="00C343BE"/>
    <w:rsid w:val="00C37ACE"/>
    <w:rsid w:val="00C413EC"/>
    <w:rsid w:val="00C41F18"/>
    <w:rsid w:val="00C458CA"/>
    <w:rsid w:val="00C45EC2"/>
    <w:rsid w:val="00C46C83"/>
    <w:rsid w:val="00C50E6D"/>
    <w:rsid w:val="00C51488"/>
    <w:rsid w:val="00C5478E"/>
    <w:rsid w:val="00C61EDD"/>
    <w:rsid w:val="00C62C21"/>
    <w:rsid w:val="00C647CB"/>
    <w:rsid w:val="00C65597"/>
    <w:rsid w:val="00C77FC4"/>
    <w:rsid w:val="00C80E41"/>
    <w:rsid w:val="00C82AC5"/>
    <w:rsid w:val="00C83975"/>
    <w:rsid w:val="00C83A13"/>
    <w:rsid w:val="00C869B3"/>
    <w:rsid w:val="00C9122C"/>
    <w:rsid w:val="00C912A8"/>
    <w:rsid w:val="00CA2DDF"/>
    <w:rsid w:val="00CA308E"/>
    <w:rsid w:val="00CA3D0C"/>
    <w:rsid w:val="00CB0100"/>
    <w:rsid w:val="00CB2B55"/>
    <w:rsid w:val="00CB4E11"/>
    <w:rsid w:val="00CC05C0"/>
    <w:rsid w:val="00CC6CD7"/>
    <w:rsid w:val="00CC7CBA"/>
    <w:rsid w:val="00CD2A4F"/>
    <w:rsid w:val="00CD4C7B"/>
    <w:rsid w:val="00CD6806"/>
    <w:rsid w:val="00CE6985"/>
    <w:rsid w:val="00CF26B1"/>
    <w:rsid w:val="00CF66B0"/>
    <w:rsid w:val="00CF6A0B"/>
    <w:rsid w:val="00D00A1B"/>
    <w:rsid w:val="00D02522"/>
    <w:rsid w:val="00D02E73"/>
    <w:rsid w:val="00D05DFC"/>
    <w:rsid w:val="00D06C8F"/>
    <w:rsid w:val="00D10025"/>
    <w:rsid w:val="00D10FCE"/>
    <w:rsid w:val="00D13287"/>
    <w:rsid w:val="00D13292"/>
    <w:rsid w:val="00D13ED7"/>
    <w:rsid w:val="00D167ED"/>
    <w:rsid w:val="00D21CC4"/>
    <w:rsid w:val="00D24F1D"/>
    <w:rsid w:val="00D32E20"/>
    <w:rsid w:val="00D37F45"/>
    <w:rsid w:val="00D40CA4"/>
    <w:rsid w:val="00D444A2"/>
    <w:rsid w:val="00D45663"/>
    <w:rsid w:val="00D54148"/>
    <w:rsid w:val="00D6420B"/>
    <w:rsid w:val="00D738D6"/>
    <w:rsid w:val="00D749AA"/>
    <w:rsid w:val="00D756E7"/>
    <w:rsid w:val="00D76C15"/>
    <w:rsid w:val="00D80795"/>
    <w:rsid w:val="00D834E5"/>
    <w:rsid w:val="00D83E64"/>
    <w:rsid w:val="00D83E8D"/>
    <w:rsid w:val="00D86C9C"/>
    <w:rsid w:val="00D87E00"/>
    <w:rsid w:val="00D903A6"/>
    <w:rsid w:val="00D90712"/>
    <w:rsid w:val="00D911B4"/>
    <w:rsid w:val="00D9134D"/>
    <w:rsid w:val="00D92A91"/>
    <w:rsid w:val="00D947D1"/>
    <w:rsid w:val="00D969D8"/>
    <w:rsid w:val="00D96D11"/>
    <w:rsid w:val="00D97980"/>
    <w:rsid w:val="00DA372F"/>
    <w:rsid w:val="00DA5BA0"/>
    <w:rsid w:val="00DA7A03"/>
    <w:rsid w:val="00DA7B50"/>
    <w:rsid w:val="00DB1818"/>
    <w:rsid w:val="00DB4A33"/>
    <w:rsid w:val="00DB5A47"/>
    <w:rsid w:val="00DB5B22"/>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4EB1"/>
    <w:rsid w:val="00DE732E"/>
    <w:rsid w:val="00DE7554"/>
    <w:rsid w:val="00DF2072"/>
    <w:rsid w:val="00DF3B64"/>
    <w:rsid w:val="00DF4321"/>
    <w:rsid w:val="00DF4420"/>
    <w:rsid w:val="00DF7046"/>
    <w:rsid w:val="00E0486C"/>
    <w:rsid w:val="00E0570A"/>
    <w:rsid w:val="00E10E5B"/>
    <w:rsid w:val="00E11BFF"/>
    <w:rsid w:val="00E1241C"/>
    <w:rsid w:val="00E1623A"/>
    <w:rsid w:val="00E16A73"/>
    <w:rsid w:val="00E17FB0"/>
    <w:rsid w:val="00E20860"/>
    <w:rsid w:val="00E21131"/>
    <w:rsid w:val="00E21E96"/>
    <w:rsid w:val="00E26E60"/>
    <w:rsid w:val="00E31EF2"/>
    <w:rsid w:val="00E31F36"/>
    <w:rsid w:val="00E33210"/>
    <w:rsid w:val="00E347F5"/>
    <w:rsid w:val="00E37AFA"/>
    <w:rsid w:val="00E404BF"/>
    <w:rsid w:val="00E40741"/>
    <w:rsid w:val="00E40A11"/>
    <w:rsid w:val="00E417E4"/>
    <w:rsid w:val="00E41AAB"/>
    <w:rsid w:val="00E4698D"/>
    <w:rsid w:val="00E50299"/>
    <w:rsid w:val="00E52052"/>
    <w:rsid w:val="00E54CD4"/>
    <w:rsid w:val="00E5536B"/>
    <w:rsid w:val="00E62835"/>
    <w:rsid w:val="00E63338"/>
    <w:rsid w:val="00E63E6E"/>
    <w:rsid w:val="00E65D35"/>
    <w:rsid w:val="00E6710F"/>
    <w:rsid w:val="00E713FC"/>
    <w:rsid w:val="00E714A4"/>
    <w:rsid w:val="00E71C0B"/>
    <w:rsid w:val="00E723DD"/>
    <w:rsid w:val="00E72C11"/>
    <w:rsid w:val="00E77645"/>
    <w:rsid w:val="00E81CD1"/>
    <w:rsid w:val="00E84B39"/>
    <w:rsid w:val="00E87F8B"/>
    <w:rsid w:val="00EA05E0"/>
    <w:rsid w:val="00EA0627"/>
    <w:rsid w:val="00EA0D44"/>
    <w:rsid w:val="00EA0FC1"/>
    <w:rsid w:val="00EA1B5C"/>
    <w:rsid w:val="00EA333E"/>
    <w:rsid w:val="00EA354A"/>
    <w:rsid w:val="00EA5153"/>
    <w:rsid w:val="00EA51AF"/>
    <w:rsid w:val="00EA6EA6"/>
    <w:rsid w:val="00EA7802"/>
    <w:rsid w:val="00EA7AA9"/>
    <w:rsid w:val="00EB0838"/>
    <w:rsid w:val="00EC1D64"/>
    <w:rsid w:val="00EC4A25"/>
    <w:rsid w:val="00EC5C31"/>
    <w:rsid w:val="00EC7721"/>
    <w:rsid w:val="00ED0DA1"/>
    <w:rsid w:val="00ED51E6"/>
    <w:rsid w:val="00EE0A8D"/>
    <w:rsid w:val="00EE4AB2"/>
    <w:rsid w:val="00EF3427"/>
    <w:rsid w:val="00EF5346"/>
    <w:rsid w:val="00EF7233"/>
    <w:rsid w:val="00F001AE"/>
    <w:rsid w:val="00F01191"/>
    <w:rsid w:val="00F01EE8"/>
    <w:rsid w:val="00F025A2"/>
    <w:rsid w:val="00F02E43"/>
    <w:rsid w:val="00F07231"/>
    <w:rsid w:val="00F07388"/>
    <w:rsid w:val="00F1421B"/>
    <w:rsid w:val="00F143EF"/>
    <w:rsid w:val="00F14942"/>
    <w:rsid w:val="00F15207"/>
    <w:rsid w:val="00F15A48"/>
    <w:rsid w:val="00F15F2E"/>
    <w:rsid w:val="00F2026E"/>
    <w:rsid w:val="00F2210A"/>
    <w:rsid w:val="00F237B6"/>
    <w:rsid w:val="00F244E7"/>
    <w:rsid w:val="00F24E3A"/>
    <w:rsid w:val="00F329BF"/>
    <w:rsid w:val="00F35A5A"/>
    <w:rsid w:val="00F35DF5"/>
    <w:rsid w:val="00F36DB1"/>
    <w:rsid w:val="00F37743"/>
    <w:rsid w:val="00F443E8"/>
    <w:rsid w:val="00F54A3D"/>
    <w:rsid w:val="00F5687A"/>
    <w:rsid w:val="00F56F24"/>
    <w:rsid w:val="00F57B45"/>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B00B4"/>
    <w:rsid w:val="00FB02A8"/>
    <w:rsid w:val="00FB2119"/>
    <w:rsid w:val="00FB24D8"/>
    <w:rsid w:val="00FB4D46"/>
    <w:rsid w:val="00FB6259"/>
    <w:rsid w:val="00FB633E"/>
    <w:rsid w:val="00FB7546"/>
    <w:rsid w:val="00FC1192"/>
    <w:rsid w:val="00FC2A78"/>
    <w:rsid w:val="00FC2AF7"/>
    <w:rsid w:val="00FC4BBD"/>
    <w:rsid w:val="00FC4DAC"/>
    <w:rsid w:val="00FC5A20"/>
    <w:rsid w:val="00FD01C2"/>
    <w:rsid w:val="00FD13CF"/>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 w:type="paragraph" w:customStyle="1" w:styleId="Style1">
    <w:name w:val="Style1"/>
    <w:basedOn w:val="a"/>
    <w:link w:val="Style1Char"/>
    <w:qFormat/>
    <w:rsid w:val="004F626F"/>
    <w:pPr>
      <w:spacing w:after="0"/>
      <w:jc w:val="both"/>
    </w:pPr>
    <w:rPr>
      <w:rFonts w:eastAsia="SimSun"/>
      <w:lang w:val="en-US" w:eastAsia="zh-CN"/>
    </w:rPr>
  </w:style>
  <w:style w:type="character" w:customStyle="1" w:styleId="Style1Char">
    <w:name w:val="Style1 Char"/>
    <w:link w:val="Style1"/>
    <w:rsid w:val="004F626F"/>
    <w:rPr>
      <w:rFonts w:eastAsia="SimSun"/>
      <w:lang w:val="en-US" w:eastAsia="zh-CN"/>
    </w:rPr>
  </w:style>
  <w:style w:type="paragraph" w:styleId="af0">
    <w:name w:val="Body Text"/>
    <w:basedOn w:val="a"/>
    <w:link w:val="Char4"/>
    <w:rsid w:val="004C4BEB"/>
    <w:pPr>
      <w:spacing w:before="40" w:after="120"/>
    </w:pPr>
    <w:rPr>
      <w:rFonts w:ascii="Arial" w:eastAsia="MS Mincho" w:hAnsi="Arial"/>
      <w:szCs w:val="24"/>
      <w:lang w:eastAsia="en-GB"/>
    </w:rPr>
  </w:style>
  <w:style w:type="character" w:customStyle="1" w:styleId="Char4">
    <w:name w:val="본문 Char"/>
    <w:basedOn w:val="a0"/>
    <w:link w:val="af0"/>
    <w:rsid w:val="004C4BEB"/>
    <w:rPr>
      <w:rFonts w:ascii="Arial" w:eastAsia="MS Mincho" w:hAnsi="Arial"/>
      <w:szCs w:val="24"/>
    </w:rPr>
  </w:style>
  <w:style w:type="character" w:customStyle="1" w:styleId="TAHCar">
    <w:name w:val="TAH Car"/>
    <w:link w:val="TAH"/>
    <w:rsid w:val="007046D5"/>
    <w:rPr>
      <w:rFonts w:ascii="Arial" w:hAnsi="Arial"/>
      <w:b/>
      <w:sz w:val="18"/>
      <w:lang w:eastAsia="en-US"/>
    </w:rPr>
  </w:style>
  <w:style w:type="paragraph" w:styleId="51">
    <w:name w:val="List Bullet 5"/>
    <w:basedOn w:val="41"/>
    <w:rsid w:val="00EA1B5C"/>
    <w:pPr>
      <w:overflowPunct w:val="0"/>
      <w:autoSpaceDE w:val="0"/>
      <w:autoSpaceDN w:val="0"/>
      <w:adjustRightInd w:val="0"/>
      <w:ind w:leftChars="0" w:left="1702" w:firstLineChars="0" w:hanging="284"/>
      <w:contextualSpacing w:val="0"/>
      <w:textAlignment w:val="baseline"/>
    </w:pPr>
    <w:rPr>
      <w:rFonts w:eastAsia="Times New Roman"/>
      <w:lang w:eastAsia="en-GB"/>
    </w:rPr>
  </w:style>
  <w:style w:type="paragraph" w:styleId="41">
    <w:name w:val="List Bullet 4"/>
    <w:basedOn w:val="a"/>
    <w:semiHidden/>
    <w:unhideWhenUsed/>
    <w:rsid w:val="00EA1B5C"/>
    <w:pPr>
      <w:tabs>
        <w:tab w:val="num" w:pos="720"/>
        <w:tab w:val="num" w:pos="1637"/>
      </w:tabs>
      <w:ind w:leftChars="800" w:left="1637" w:hangingChars="20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 w:type="paragraph" w:customStyle="1" w:styleId="Style1">
    <w:name w:val="Style1"/>
    <w:basedOn w:val="a"/>
    <w:link w:val="Style1Char"/>
    <w:qFormat/>
    <w:rsid w:val="004F626F"/>
    <w:pPr>
      <w:spacing w:after="0"/>
      <w:jc w:val="both"/>
    </w:pPr>
    <w:rPr>
      <w:rFonts w:eastAsia="SimSun"/>
      <w:lang w:val="en-US" w:eastAsia="zh-CN"/>
    </w:rPr>
  </w:style>
  <w:style w:type="character" w:customStyle="1" w:styleId="Style1Char">
    <w:name w:val="Style1 Char"/>
    <w:link w:val="Style1"/>
    <w:rsid w:val="004F626F"/>
    <w:rPr>
      <w:rFonts w:eastAsia="SimSun"/>
      <w:lang w:val="en-US" w:eastAsia="zh-CN"/>
    </w:rPr>
  </w:style>
  <w:style w:type="paragraph" w:styleId="af0">
    <w:name w:val="Body Text"/>
    <w:basedOn w:val="a"/>
    <w:link w:val="Char4"/>
    <w:rsid w:val="004C4BEB"/>
    <w:pPr>
      <w:spacing w:before="40" w:after="120"/>
    </w:pPr>
    <w:rPr>
      <w:rFonts w:ascii="Arial" w:eastAsia="MS Mincho" w:hAnsi="Arial"/>
      <w:szCs w:val="24"/>
      <w:lang w:eastAsia="en-GB"/>
    </w:rPr>
  </w:style>
  <w:style w:type="character" w:customStyle="1" w:styleId="Char4">
    <w:name w:val="본문 Char"/>
    <w:basedOn w:val="a0"/>
    <w:link w:val="af0"/>
    <w:rsid w:val="004C4BEB"/>
    <w:rPr>
      <w:rFonts w:ascii="Arial" w:eastAsia="MS Mincho" w:hAnsi="Arial"/>
      <w:szCs w:val="24"/>
    </w:rPr>
  </w:style>
  <w:style w:type="character" w:customStyle="1" w:styleId="TAHCar">
    <w:name w:val="TAH Car"/>
    <w:link w:val="TAH"/>
    <w:rsid w:val="007046D5"/>
    <w:rPr>
      <w:rFonts w:ascii="Arial" w:hAnsi="Arial"/>
      <w:b/>
      <w:sz w:val="18"/>
      <w:lang w:eastAsia="en-US"/>
    </w:rPr>
  </w:style>
  <w:style w:type="paragraph" w:styleId="51">
    <w:name w:val="List Bullet 5"/>
    <w:basedOn w:val="41"/>
    <w:rsid w:val="00EA1B5C"/>
    <w:pPr>
      <w:overflowPunct w:val="0"/>
      <w:autoSpaceDE w:val="0"/>
      <w:autoSpaceDN w:val="0"/>
      <w:adjustRightInd w:val="0"/>
      <w:ind w:leftChars="0" w:left="1702" w:firstLineChars="0" w:hanging="284"/>
      <w:contextualSpacing w:val="0"/>
      <w:textAlignment w:val="baseline"/>
    </w:pPr>
    <w:rPr>
      <w:rFonts w:eastAsia="Times New Roman"/>
      <w:lang w:eastAsia="en-GB"/>
    </w:rPr>
  </w:style>
  <w:style w:type="paragraph" w:styleId="41">
    <w:name w:val="List Bullet 4"/>
    <w:basedOn w:val="a"/>
    <w:semiHidden/>
    <w:unhideWhenUsed/>
    <w:rsid w:val="00EA1B5C"/>
    <w:pPr>
      <w:tabs>
        <w:tab w:val="num" w:pos="720"/>
        <w:tab w:val="num" w:pos="1637"/>
      </w:tabs>
      <w:ind w:leftChars="800" w:left="1637" w:hangingChars="2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051997502">
      <w:bodyDiv w:val="1"/>
      <w:marLeft w:val="0"/>
      <w:marRight w:val="0"/>
      <w:marTop w:val="0"/>
      <w:marBottom w:val="0"/>
      <w:divBdr>
        <w:top w:val="none" w:sz="0" w:space="0" w:color="auto"/>
        <w:left w:val="none" w:sz="0" w:space="0" w:color="auto"/>
        <w:bottom w:val="none" w:sz="0" w:space="0" w:color="auto"/>
        <w:right w:val="none" w:sz="0" w:space="0" w:color="auto"/>
      </w:divBdr>
      <w:divsChild>
        <w:div w:id="2015691507">
          <w:marLeft w:val="0"/>
          <w:marRight w:val="0"/>
          <w:marTop w:val="0"/>
          <w:marBottom w:val="0"/>
          <w:divBdr>
            <w:top w:val="none" w:sz="0" w:space="0" w:color="auto"/>
            <w:left w:val="none" w:sz="0" w:space="0" w:color="auto"/>
            <w:bottom w:val="none" w:sz="0" w:space="0" w:color="auto"/>
            <w:right w:val="none" w:sz="0" w:space="0" w:color="auto"/>
          </w:divBdr>
          <w:divsChild>
            <w:div w:id="837618268">
              <w:marLeft w:val="0"/>
              <w:marRight w:val="0"/>
              <w:marTop w:val="0"/>
              <w:marBottom w:val="0"/>
              <w:divBdr>
                <w:top w:val="none" w:sz="0" w:space="0" w:color="auto"/>
                <w:left w:val="none" w:sz="0" w:space="0" w:color="auto"/>
                <w:bottom w:val="none" w:sz="0" w:space="0" w:color="auto"/>
                <w:right w:val="none" w:sz="0" w:space="0" w:color="auto"/>
              </w:divBdr>
              <w:divsChild>
                <w:div w:id="498273138">
                  <w:marLeft w:val="0"/>
                  <w:marRight w:val="0"/>
                  <w:marTop w:val="0"/>
                  <w:marBottom w:val="0"/>
                  <w:divBdr>
                    <w:top w:val="none" w:sz="0" w:space="0" w:color="auto"/>
                    <w:left w:val="none" w:sz="0" w:space="0" w:color="auto"/>
                    <w:bottom w:val="none" w:sz="0" w:space="0" w:color="auto"/>
                    <w:right w:val="none" w:sz="0" w:space="0" w:color="auto"/>
                  </w:divBdr>
                  <w:divsChild>
                    <w:div w:id="1663586691">
                      <w:marLeft w:val="0"/>
                      <w:marRight w:val="0"/>
                      <w:marTop w:val="0"/>
                      <w:marBottom w:val="0"/>
                      <w:divBdr>
                        <w:top w:val="none" w:sz="0" w:space="0" w:color="auto"/>
                        <w:left w:val="none" w:sz="0" w:space="0" w:color="auto"/>
                        <w:bottom w:val="none" w:sz="0" w:space="0" w:color="auto"/>
                        <w:right w:val="none" w:sz="0" w:space="0" w:color="auto"/>
                      </w:divBdr>
                      <w:divsChild>
                        <w:div w:id="1644844384">
                          <w:marLeft w:val="0"/>
                          <w:marRight w:val="0"/>
                          <w:marTop w:val="0"/>
                          <w:marBottom w:val="0"/>
                          <w:divBdr>
                            <w:top w:val="none" w:sz="0" w:space="0" w:color="auto"/>
                            <w:left w:val="none" w:sz="0" w:space="0" w:color="auto"/>
                            <w:bottom w:val="none" w:sz="0" w:space="0" w:color="auto"/>
                            <w:right w:val="none" w:sz="0" w:space="0" w:color="auto"/>
                          </w:divBdr>
                          <w:divsChild>
                            <w:div w:id="795872913">
                              <w:marLeft w:val="0"/>
                              <w:marRight w:val="0"/>
                              <w:marTop w:val="0"/>
                              <w:marBottom w:val="0"/>
                              <w:divBdr>
                                <w:top w:val="none" w:sz="0" w:space="0" w:color="auto"/>
                                <w:left w:val="none" w:sz="0" w:space="0" w:color="auto"/>
                                <w:bottom w:val="none" w:sz="0" w:space="0" w:color="auto"/>
                                <w:right w:val="none" w:sz="0" w:space="0" w:color="auto"/>
                              </w:divBdr>
                              <w:divsChild>
                                <w:div w:id="2132476956">
                                  <w:marLeft w:val="0"/>
                                  <w:marRight w:val="0"/>
                                  <w:marTop w:val="0"/>
                                  <w:marBottom w:val="0"/>
                                  <w:divBdr>
                                    <w:top w:val="none" w:sz="0" w:space="0" w:color="auto"/>
                                    <w:left w:val="none" w:sz="0" w:space="0" w:color="auto"/>
                                    <w:bottom w:val="none" w:sz="0" w:space="0" w:color="auto"/>
                                    <w:right w:val="none" w:sz="0" w:space="0" w:color="auto"/>
                                  </w:divBdr>
                                  <w:divsChild>
                                    <w:div w:id="1303346458">
                                      <w:marLeft w:val="0"/>
                                      <w:marRight w:val="0"/>
                                      <w:marTop w:val="0"/>
                                      <w:marBottom w:val="0"/>
                                      <w:divBdr>
                                        <w:top w:val="none" w:sz="0" w:space="0" w:color="auto"/>
                                        <w:left w:val="none" w:sz="0" w:space="0" w:color="auto"/>
                                        <w:bottom w:val="none" w:sz="0" w:space="0" w:color="auto"/>
                                        <w:right w:val="none" w:sz="0" w:space="0" w:color="auto"/>
                                      </w:divBdr>
                                      <w:divsChild>
                                        <w:div w:id="103157196">
                                          <w:marLeft w:val="0"/>
                                          <w:marRight w:val="0"/>
                                          <w:marTop w:val="0"/>
                                          <w:marBottom w:val="0"/>
                                          <w:divBdr>
                                            <w:top w:val="none" w:sz="0" w:space="0" w:color="auto"/>
                                            <w:left w:val="none" w:sz="0" w:space="0" w:color="auto"/>
                                            <w:bottom w:val="none" w:sz="0" w:space="0" w:color="auto"/>
                                            <w:right w:val="none" w:sz="0" w:space="0" w:color="auto"/>
                                          </w:divBdr>
                                          <w:divsChild>
                                            <w:div w:id="1954749085">
                                              <w:marLeft w:val="330"/>
                                              <w:marRight w:val="225"/>
                                              <w:marTop w:val="300"/>
                                              <w:marBottom w:val="450"/>
                                              <w:divBdr>
                                                <w:top w:val="none" w:sz="0" w:space="0" w:color="auto"/>
                                                <w:left w:val="none" w:sz="0" w:space="0" w:color="auto"/>
                                                <w:bottom w:val="none" w:sz="0" w:space="0" w:color="auto"/>
                                                <w:right w:val="none" w:sz="0" w:space="0" w:color="auto"/>
                                              </w:divBdr>
                                              <w:divsChild>
                                                <w:div w:id="740756133">
                                                  <w:marLeft w:val="0"/>
                                                  <w:marRight w:val="0"/>
                                                  <w:marTop w:val="0"/>
                                                  <w:marBottom w:val="0"/>
                                                  <w:divBdr>
                                                    <w:top w:val="none" w:sz="0" w:space="0" w:color="auto"/>
                                                    <w:left w:val="none" w:sz="0" w:space="0" w:color="auto"/>
                                                    <w:bottom w:val="none" w:sz="0" w:space="0" w:color="auto"/>
                                                    <w:right w:val="none" w:sz="0" w:space="0" w:color="auto"/>
                                                  </w:divBdr>
                                                  <w:divsChild>
                                                    <w:div w:id="10585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4.xml><?xml version="1.0" encoding="utf-8"?>
<ds:datastoreItem xmlns:ds="http://schemas.openxmlformats.org/officeDocument/2006/customXml" ds:itemID="{DFF39231-BADB-4C7C-90FC-DF170AD1A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1358</Words>
  <Characters>7742</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9082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MOK</cp:lastModifiedBy>
  <cp:revision>2</cp:revision>
  <cp:lastPrinted>2016-09-20T11:22:00Z</cp:lastPrinted>
  <dcterms:created xsi:type="dcterms:W3CDTF">2017-08-12T03:04:00Z</dcterms:created>
  <dcterms:modified xsi:type="dcterms:W3CDTF">2017-08-12T03:04:00Z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