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11E78" w14:textId="01A2B08F" w:rsidR="00EB7161" w:rsidRPr="00943E97" w:rsidRDefault="00EB7161" w:rsidP="00EB7161">
      <w:pPr>
        <w:pStyle w:val="Header"/>
        <w:tabs>
          <w:tab w:val="left" w:pos="6521"/>
        </w:tabs>
        <w:jc w:val="both"/>
      </w:pPr>
      <w:r w:rsidRPr="00943E97">
        <w:rPr>
          <w:noProof/>
          <w:lang w:val="en-GB" w:eastAsia="en-GB"/>
        </w:rPr>
        <mc:AlternateContent>
          <mc:Choice Requires="wps">
            <w:drawing>
              <wp:anchor distT="0" distB="0" distL="114300" distR="114300" simplePos="0" relativeHeight="251659264" behindDoc="0" locked="1" layoutInCell="1" allowOverlap="1" wp14:anchorId="2A24C596" wp14:editId="5FBCD8F7">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57556"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43E97">
        <w:t>3GPP TSG-RAN WG2 Meeting #9</w:t>
      </w:r>
      <w:r>
        <w:rPr>
          <w:rFonts w:hint="eastAsia"/>
          <w:lang w:eastAsia="zh-CN"/>
        </w:rPr>
        <w:t>8</w:t>
      </w:r>
      <w:r>
        <w:rPr>
          <w:rFonts w:hint="eastAsia"/>
          <w:lang w:eastAsia="zh-CN"/>
        </w:rPr>
        <w:tab/>
      </w:r>
      <w:bookmarkStart w:id="0" w:name="_GoBack"/>
      <w:r w:rsidR="0029026F" w:rsidRPr="0029026F">
        <w:rPr>
          <w:i/>
        </w:rPr>
        <w:t>R2-1704801</w:t>
      </w:r>
      <w:bookmarkEnd w:id="0"/>
    </w:p>
    <w:p w14:paraId="071ACC85" w14:textId="77777777" w:rsidR="00EB7161" w:rsidRPr="00C036E6" w:rsidRDefault="00EB7161" w:rsidP="00EB7161">
      <w:pPr>
        <w:pStyle w:val="Header"/>
        <w:tabs>
          <w:tab w:val="left" w:pos="6521"/>
        </w:tabs>
        <w:jc w:val="both"/>
        <w:rPr>
          <w:lang w:eastAsia="zh-CN"/>
        </w:rPr>
      </w:pPr>
      <w:r>
        <w:rPr>
          <w:rFonts w:hint="eastAsia"/>
          <w:lang w:eastAsia="zh-CN"/>
        </w:rPr>
        <w:t>Hangzhou</w:t>
      </w:r>
      <w:r w:rsidRPr="00943E97">
        <w:t xml:space="preserve">, </w:t>
      </w:r>
      <w:r>
        <w:rPr>
          <w:rFonts w:hint="eastAsia"/>
          <w:lang w:eastAsia="zh-CN"/>
        </w:rPr>
        <w:t>China</w:t>
      </w:r>
      <w:r w:rsidRPr="00943E97">
        <w:t xml:space="preserve">, </w:t>
      </w:r>
      <w:r>
        <w:rPr>
          <w:rFonts w:hint="eastAsia"/>
          <w:lang w:eastAsia="zh-CN"/>
        </w:rPr>
        <w:t>15</w:t>
      </w:r>
      <w:r w:rsidRPr="00943E97">
        <w:rPr>
          <w:rFonts w:hint="eastAsia"/>
        </w:rPr>
        <w:t>-</w:t>
      </w:r>
      <w:r>
        <w:rPr>
          <w:rFonts w:hint="eastAsia"/>
          <w:lang w:eastAsia="zh-CN"/>
        </w:rPr>
        <w:t>19</w:t>
      </w:r>
      <w:r w:rsidRPr="00943E97">
        <w:rPr>
          <w:rFonts w:hint="eastAsia"/>
        </w:rPr>
        <w:t xml:space="preserve"> </w:t>
      </w:r>
      <w:r>
        <w:rPr>
          <w:rFonts w:hint="eastAsia"/>
          <w:lang w:eastAsia="zh-CN"/>
        </w:rPr>
        <w:t>May</w:t>
      </w:r>
      <w:r>
        <w:rPr>
          <w:rFonts w:hint="eastAsia"/>
        </w:rPr>
        <w:t>, 201</w:t>
      </w:r>
      <w:r>
        <w:rPr>
          <w:rFonts w:hint="eastAsia"/>
          <w:lang w:eastAsia="zh-CN"/>
        </w:rPr>
        <w:t>7</w:t>
      </w:r>
    </w:p>
    <w:p w14:paraId="0771A75F" w14:textId="6ADC74E3" w:rsidR="00E156BD" w:rsidRPr="00A348D2" w:rsidRDefault="00EB7161" w:rsidP="00E156BD">
      <w:r>
        <w:t>`</w:t>
      </w:r>
    </w:p>
    <w:p w14:paraId="0771A760" w14:textId="39D0AE65" w:rsidR="00E156BD" w:rsidRPr="00A348D2" w:rsidRDefault="00E156BD" w:rsidP="00E156BD">
      <w:pPr>
        <w:ind w:left="1988" w:hanging="1988"/>
        <w:jc w:val="both"/>
        <w:rPr>
          <w:rFonts w:ascii="Arial" w:hAnsi="Arial"/>
        </w:rPr>
      </w:pPr>
      <w:r w:rsidRPr="00A348D2">
        <w:rPr>
          <w:rFonts w:ascii="Arial" w:hAnsi="Arial"/>
          <w:b/>
          <w:sz w:val="24"/>
        </w:rPr>
        <w:t>Title:</w:t>
      </w:r>
      <w:r w:rsidRPr="00A348D2">
        <w:rPr>
          <w:rFonts w:ascii="Arial" w:hAnsi="Arial"/>
          <w:sz w:val="24"/>
        </w:rPr>
        <w:t xml:space="preserve"> </w:t>
      </w:r>
      <w:r w:rsidRPr="00A348D2">
        <w:rPr>
          <w:rFonts w:ascii="Arial" w:hAnsi="Arial"/>
        </w:rPr>
        <w:tab/>
      </w:r>
      <w:r w:rsidR="00EB7161">
        <w:rPr>
          <w:rFonts w:ascii="Arial" w:hAnsi="Arial"/>
        </w:rPr>
        <w:t xml:space="preserve">Remapping of QFI </w:t>
      </w:r>
      <w:r w:rsidR="00454AF8">
        <w:rPr>
          <w:rFonts w:ascii="Arial" w:hAnsi="Arial"/>
        </w:rPr>
        <w:t>between DRB and precedence handling</w:t>
      </w:r>
    </w:p>
    <w:p w14:paraId="0771A761" w14:textId="77777777" w:rsidR="00E156BD" w:rsidRPr="00A348D2" w:rsidRDefault="00E156BD" w:rsidP="00E156BD">
      <w:pPr>
        <w:tabs>
          <w:tab w:val="left" w:pos="1985"/>
        </w:tabs>
        <w:ind w:left="1980" w:hanging="1980"/>
        <w:jc w:val="both"/>
        <w:rPr>
          <w:rFonts w:ascii="Arial" w:hAnsi="Arial"/>
          <w:sz w:val="24"/>
        </w:rPr>
      </w:pPr>
      <w:r w:rsidRPr="00A348D2">
        <w:rPr>
          <w:rFonts w:ascii="Arial" w:hAnsi="Arial"/>
          <w:b/>
          <w:sz w:val="24"/>
        </w:rPr>
        <w:t xml:space="preserve">Source: </w:t>
      </w:r>
      <w:r w:rsidRPr="00A348D2">
        <w:rPr>
          <w:rFonts w:ascii="Arial" w:hAnsi="Arial"/>
          <w:b/>
          <w:sz w:val="24"/>
        </w:rPr>
        <w:tab/>
      </w:r>
      <w:r w:rsidRPr="00A348D2">
        <w:rPr>
          <w:rFonts w:ascii="Arial" w:hAnsi="Arial"/>
          <w:sz w:val="24"/>
        </w:rPr>
        <w:t xml:space="preserve">Intel Corporation </w:t>
      </w:r>
    </w:p>
    <w:p w14:paraId="0771A762" w14:textId="15BF3202" w:rsidR="00E156BD" w:rsidRPr="00A348D2" w:rsidRDefault="00E156BD" w:rsidP="00E156BD">
      <w:pPr>
        <w:tabs>
          <w:tab w:val="left" w:pos="1985"/>
        </w:tabs>
        <w:jc w:val="both"/>
        <w:rPr>
          <w:rFonts w:ascii="Arial" w:hAnsi="Arial"/>
          <w:sz w:val="24"/>
        </w:rPr>
      </w:pPr>
      <w:r w:rsidRPr="00A348D2">
        <w:rPr>
          <w:rFonts w:ascii="Arial" w:hAnsi="Arial"/>
          <w:b/>
          <w:sz w:val="24"/>
        </w:rPr>
        <w:t>Agenda item:</w:t>
      </w:r>
      <w:r w:rsidRPr="00A348D2">
        <w:rPr>
          <w:rFonts w:ascii="Arial" w:hAnsi="Arial"/>
          <w:sz w:val="24"/>
        </w:rPr>
        <w:tab/>
      </w:r>
      <w:r w:rsidR="00454AF8">
        <w:rPr>
          <w:rFonts w:ascii="Arial" w:hAnsi="Arial"/>
          <w:sz w:val="24"/>
        </w:rPr>
        <w:t>10.3.4.3</w:t>
      </w:r>
    </w:p>
    <w:p w14:paraId="0771A763" w14:textId="77777777" w:rsidR="00E156BD" w:rsidRPr="00A348D2" w:rsidRDefault="00E156BD" w:rsidP="00E156BD">
      <w:pPr>
        <w:pBdr>
          <w:bottom w:val="single" w:sz="6" w:space="1" w:color="auto"/>
        </w:pBdr>
        <w:tabs>
          <w:tab w:val="left" w:pos="1985"/>
        </w:tabs>
        <w:ind w:right="-441"/>
        <w:jc w:val="both"/>
        <w:rPr>
          <w:rFonts w:ascii="Arial" w:hAnsi="Arial"/>
          <w:sz w:val="24"/>
        </w:rPr>
      </w:pPr>
      <w:r w:rsidRPr="00A348D2">
        <w:rPr>
          <w:rFonts w:ascii="Arial" w:hAnsi="Arial"/>
          <w:b/>
          <w:sz w:val="24"/>
        </w:rPr>
        <w:t>Document for:</w:t>
      </w:r>
      <w:r w:rsidRPr="00A348D2">
        <w:rPr>
          <w:rFonts w:ascii="Arial" w:hAnsi="Arial"/>
          <w:sz w:val="24"/>
        </w:rPr>
        <w:tab/>
        <w:t>Discussion and decision</w:t>
      </w:r>
    </w:p>
    <w:p w14:paraId="0771A764" w14:textId="77777777" w:rsidR="00E156BD" w:rsidRPr="00A348D2" w:rsidRDefault="00E156BD" w:rsidP="00E156BD">
      <w:pPr>
        <w:pStyle w:val="Heading1"/>
      </w:pPr>
      <w:r w:rsidRPr="00A348D2">
        <w:t>Introduction</w:t>
      </w:r>
    </w:p>
    <w:p w14:paraId="0771A76B" w14:textId="25004A83" w:rsidR="00B1421E" w:rsidRPr="00A348D2" w:rsidRDefault="00E77964">
      <w:r w:rsidRPr="00A348D2">
        <w:t xml:space="preserve">One of the remaining topics on QoS is the </w:t>
      </w:r>
      <w:r w:rsidR="00C57633" w:rsidRPr="00C57633">
        <w:t xml:space="preserve">Flow </w:t>
      </w:r>
      <w:r w:rsidR="00C57633">
        <w:t>remapping behaviour and</w:t>
      </w:r>
      <w:r w:rsidR="00C57633" w:rsidRPr="00C57633">
        <w:t xml:space="preserve"> precedence between reflective</w:t>
      </w:r>
      <w:r w:rsidR="00F82013">
        <w:t xml:space="preserve"> and</w:t>
      </w:r>
      <w:r w:rsidRPr="00A348D2">
        <w:t xml:space="preserve"> explicit RRC signalled based </w:t>
      </w:r>
      <w:r w:rsidR="00F82013">
        <w:t>QFI</w:t>
      </w:r>
      <w:r w:rsidRPr="00A348D2">
        <w:t xml:space="preserve"> to DRB mapping in AS.  This document discusses the topic further. </w:t>
      </w:r>
    </w:p>
    <w:p w14:paraId="0771A76C" w14:textId="77777777" w:rsidR="00E15B30" w:rsidRPr="00A348D2" w:rsidRDefault="00E15B30" w:rsidP="00E15B30">
      <w:pPr>
        <w:pStyle w:val="Heading1"/>
      </w:pPr>
      <w:r w:rsidRPr="00A348D2">
        <w:t>Discussion</w:t>
      </w:r>
    </w:p>
    <w:p w14:paraId="02F302FC" w14:textId="17373FD6" w:rsidR="00902334" w:rsidRPr="002652F6" w:rsidRDefault="002917A1" w:rsidP="00EF4F5F">
      <w:r w:rsidRPr="002652F6">
        <w:t xml:space="preserve">A </w:t>
      </w:r>
      <w:r w:rsidR="00902334" w:rsidRPr="002652F6">
        <w:t xml:space="preserve">  mapping</w:t>
      </w:r>
      <w:r w:rsidRPr="002652F6">
        <w:t xml:space="preserve"> </w:t>
      </w:r>
      <w:r w:rsidR="00A86B68" w:rsidRPr="002652F6">
        <w:t>for</w:t>
      </w:r>
      <w:r w:rsidRPr="002652F6">
        <w:t xml:space="preserve"> a </w:t>
      </w:r>
      <w:r w:rsidR="003E113D">
        <w:t>QFI</w:t>
      </w:r>
      <w:r w:rsidRPr="002652F6">
        <w:t xml:space="preserve"> to a DRB</w:t>
      </w:r>
      <w:r w:rsidR="00A86B68" w:rsidRPr="002652F6">
        <w:t xml:space="preserve"> </w:t>
      </w:r>
      <w:r w:rsidR="00F82013">
        <w:t xml:space="preserve">in AS </w:t>
      </w:r>
      <w:r w:rsidR="00902334" w:rsidRPr="002652F6">
        <w:t xml:space="preserve">can be created either </w:t>
      </w:r>
      <w:r w:rsidR="00BC26B1" w:rsidRPr="002652F6">
        <w:t xml:space="preserve">by reflective mapping or explicit configuration.  </w:t>
      </w:r>
    </w:p>
    <w:p w14:paraId="55018460" w14:textId="7498C475" w:rsidR="00E63B4D" w:rsidRPr="002652F6" w:rsidRDefault="00BC26B1" w:rsidP="00EF4F5F">
      <w:r w:rsidRPr="002652F6">
        <w:t xml:space="preserve">The UE creates a reflective mapping if it finds a </w:t>
      </w:r>
      <w:r w:rsidR="003E113D">
        <w:t>QFI</w:t>
      </w:r>
      <w:r w:rsidRPr="002652F6">
        <w:t xml:space="preserve"> marking in the DL </w:t>
      </w:r>
      <w:r w:rsidR="00F82013">
        <w:t xml:space="preserve">packet </w:t>
      </w:r>
      <w:r w:rsidRPr="002652F6">
        <w:t xml:space="preserve">in a DRB that wasn’t </w:t>
      </w:r>
      <w:r w:rsidR="00027CEC" w:rsidRPr="002652F6">
        <w:t>associated with this</w:t>
      </w:r>
      <w:r w:rsidR="003E113D">
        <w:t xml:space="preserve"> QFI</w:t>
      </w:r>
      <w:r w:rsidR="00027CEC" w:rsidRPr="002652F6">
        <w:t xml:space="preserve"> before</w:t>
      </w:r>
      <w:r w:rsidRPr="002652F6">
        <w:t xml:space="preserve">.  Mapping using explicit </w:t>
      </w:r>
      <w:r w:rsidR="00A348D2" w:rsidRPr="00A348D2">
        <w:t>signalling</w:t>
      </w:r>
      <w:r w:rsidRPr="002652F6">
        <w:t xml:space="preserve"> is created by </w:t>
      </w:r>
      <w:proofErr w:type="spellStart"/>
      <w:r w:rsidRPr="002652F6">
        <w:t>eNB</w:t>
      </w:r>
      <w:proofErr w:type="spellEnd"/>
      <w:r w:rsidRPr="002652F6">
        <w:t xml:space="preserve"> providing this mapping information as part of the DRB configuration.  </w:t>
      </w:r>
    </w:p>
    <w:p w14:paraId="1B8582CB" w14:textId="269782D6" w:rsidR="00D37F82" w:rsidRDefault="00E63B4D" w:rsidP="00D37F82">
      <w:r w:rsidRPr="002652F6">
        <w:t xml:space="preserve">When a new </w:t>
      </w:r>
      <w:r w:rsidR="003E113D">
        <w:t xml:space="preserve">QFI </w:t>
      </w:r>
      <w:r w:rsidRPr="002652F6">
        <w:t xml:space="preserve">for a UE is identified by the </w:t>
      </w:r>
      <w:proofErr w:type="spellStart"/>
      <w:r w:rsidRPr="002652F6">
        <w:t>gNB</w:t>
      </w:r>
      <w:proofErr w:type="spellEnd"/>
      <w:r w:rsidRPr="002652F6">
        <w:t xml:space="preserve"> (either by explicit signalling </w:t>
      </w:r>
      <w:r w:rsidR="00D05E6D" w:rsidRPr="002652F6">
        <w:t xml:space="preserve">from CN </w:t>
      </w:r>
      <w:r w:rsidRPr="002652F6">
        <w:t xml:space="preserve">to </w:t>
      </w:r>
      <w:proofErr w:type="spellStart"/>
      <w:r w:rsidRPr="002652F6">
        <w:t>gNB</w:t>
      </w:r>
      <w:proofErr w:type="spellEnd"/>
      <w:r w:rsidRPr="002652F6">
        <w:t xml:space="preserve"> or by</w:t>
      </w:r>
      <w:r w:rsidR="00D05E6D" w:rsidRPr="002652F6">
        <w:t xml:space="preserve"> a new</w:t>
      </w:r>
      <w:r w:rsidR="00343545">
        <w:t xml:space="preserve"> QFI</w:t>
      </w:r>
      <w:r w:rsidR="00D05E6D" w:rsidRPr="002652F6">
        <w:t xml:space="preserve"> in a DL packet over NG-U</w:t>
      </w:r>
      <w:r w:rsidRPr="002652F6">
        <w:t xml:space="preserve">), </w:t>
      </w:r>
      <w:proofErr w:type="spellStart"/>
      <w:r w:rsidRPr="002652F6">
        <w:t>gNB</w:t>
      </w:r>
      <w:proofErr w:type="spellEnd"/>
      <w:r w:rsidRPr="002652F6">
        <w:t xml:space="preserve"> </w:t>
      </w:r>
      <w:r w:rsidR="00DB5A04" w:rsidRPr="002652F6">
        <w:t xml:space="preserve">decides to assign it to a DRB and </w:t>
      </w:r>
      <w:r w:rsidR="00A14A78" w:rsidRPr="002652F6">
        <w:t>“</w:t>
      </w:r>
      <w:r w:rsidR="00DB5A04" w:rsidRPr="002652F6">
        <w:t>communicates</w:t>
      </w:r>
      <w:r w:rsidR="00A14A78" w:rsidRPr="002652F6">
        <w:t>”</w:t>
      </w:r>
      <w:r w:rsidR="00DB5A04" w:rsidRPr="002652F6">
        <w:t xml:space="preserve"> it to the UE either over user plane </w:t>
      </w:r>
      <w:r w:rsidR="00A14A78" w:rsidRPr="002652F6">
        <w:t xml:space="preserve">(using reflective mapping) </w:t>
      </w:r>
      <w:r w:rsidR="00D37F82">
        <w:t xml:space="preserve">or explicit signalling. </w:t>
      </w:r>
      <w:r w:rsidR="00D37F82" w:rsidRPr="002652F6">
        <w:t>This in itself does not result in a conflict of mapping between explicit and user plane, because for this case there is no existing QoS flow to DRB mapping within the UE.</w:t>
      </w:r>
    </w:p>
    <w:p w14:paraId="6BF75BD8" w14:textId="116546D7" w:rsidR="00D37F82" w:rsidRPr="002652F6" w:rsidRDefault="00343545" w:rsidP="00D37F82">
      <w:r>
        <w:t xml:space="preserve">RAN2 </w:t>
      </w:r>
      <w:r w:rsidR="00D26BE1">
        <w:t xml:space="preserve">has </w:t>
      </w:r>
      <w:r>
        <w:t xml:space="preserve">agreed to carry the QFI in the SDAP header if it is needed for </w:t>
      </w:r>
      <w:r w:rsidR="002762F6">
        <w:t xml:space="preserve">reflective </w:t>
      </w:r>
      <w:r>
        <w:t xml:space="preserve">mapping in AS or reflective QoS in NAS.  </w:t>
      </w:r>
      <w:r w:rsidR="00D37F82" w:rsidRPr="002652F6">
        <w:t xml:space="preserve">Even when the </w:t>
      </w:r>
      <w:r w:rsidR="00D37F82">
        <w:t>QFI</w:t>
      </w:r>
      <w:r w:rsidR="00D37F82" w:rsidRPr="002652F6">
        <w:t xml:space="preserve"> is carried in the user plane case</w:t>
      </w:r>
      <w:r w:rsidR="00D37F82">
        <w:t xml:space="preserve"> because it is needed for NAS reflective mapping</w:t>
      </w:r>
      <w:r w:rsidR="00D26BE1">
        <w:t xml:space="preserve"> but the AS is relying </w:t>
      </w:r>
      <w:r w:rsidR="00D26BE1" w:rsidRPr="00D26BE1">
        <w:t>explicit signalling</w:t>
      </w:r>
      <w:r w:rsidR="00D26BE1">
        <w:t xml:space="preserve"> of the QFI to DRB mapping</w:t>
      </w:r>
      <w:r w:rsidR="00D37F82" w:rsidRPr="002652F6">
        <w:t xml:space="preserve">, there is no reason for the </w:t>
      </w:r>
      <w:r w:rsidR="009070C7">
        <w:t>QFI</w:t>
      </w:r>
      <w:r w:rsidR="00D37F82" w:rsidRPr="002652F6">
        <w:t xml:space="preserve"> and control plane signalling to be in conflict normally.  That is, </w:t>
      </w:r>
      <w:proofErr w:type="spellStart"/>
      <w:r w:rsidR="00D37F82" w:rsidRPr="002652F6">
        <w:t>gNB</w:t>
      </w:r>
      <w:proofErr w:type="spellEnd"/>
      <w:r w:rsidR="00D37F82" w:rsidRPr="002652F6">
        <w:t xml:space="preserve"> should only send the </w:t>
      </w:r>
      <w:r w:rsidR="009070C7">
        <w:t xml:space="preserve">DL </w:t>
      </w:r>
      <w:r w:rsidR="00D37F82" w:rsidRPr="002652F6">
        <w:t>packet in the DRB that is configured explicitly</w:t>
      </w:r>
      <w:r w:rsidR="009070C7">
        <w:t xml:space="preserve"> with this QFI to DRB mapping</w:t>
      </w:r>
      <w:r w:rsidR="00D37F82" w:rsidRPr="002652F6">
        <w:t>.</w:t>
      </w:r>
    </w:p>
    <w:p w14:paraId="0B8B4CDB" w14:textId="77777777" w:rsidR="00D37F82" w:rsidRPr="002652F6" w:rsidRDefault="00D37F82" w:rsidP="00D37F82">
      <w:pPr>
        <w:rPr>
          <w:b/>
        </w:rPr>
      </w:pPr>
      <w:r w:rsidRPr="002652F6">
        <w:rPr>
          <w:b/>
        </w:rPr>
        <w:t>Observation #</w:t>
      </w:r>
      <w:r>
        <w:rPr>
          <w:b/>
        </w:rPr>
        <w:t>1</w:t>
      </w:r>
      <w:r w:rsidRPr="002652F6">
        <w:rPr>
          <w:b/>
        </w:rPr>
        <w:t>: Network can ensure that the reflective mapping and control plane signalling is not in conflict normally (with exceptions discussed below).</w:t>
      </w:r>
    </w:p>
    <w:p w14:paraId="2B7DFDFC" w14:textId="0B7B1A09" w:rsidR="00D37F82" w:rsidRDefault="00D37F82" w:rsidP="00D37F82">
      <w:pPr>
        <w:pStyle w:val="Heading2"/>
      </w:pPr>
      <w:r>
        <w:t>DRB remapping for a QFI</w:t>
      </w:r>
    </w:p>
    <w:p w14:paraId="0AF56879" w14:textId="755B6425" w:rsidR="00805870" w:rsidRDefault="00805870" w:rsidP="00805870">
      <w:pPr>
        <w:rPr>
          <w:lang w:val="en-US"/>
        </w:rPr>
      </w:pPr>
      <w:r>
        <w:rPr>
          <w:lang w:val="en-US"/>
        </w:rPr>
        <w:t xml:space="preserve">Remapping of a </w:t>
      </w:r>
      <w:r w:rsidR="003E113D">
        <w:rPr>
          <w:lang w:val="en-US"/>
        </w:rPr>
        <w:t>QFI</w:t>
      </w:r>
      <w:r>
        <w:rPr>
          <w:lang w:val="en-US"/>
        </w:rPr>
        <w:t xml:space="preserve"> from one DRB to another could be motivated by different reasons.  When such remapping happens, the mapping table in the UE needs to be updated.  The procedure needed </w:t>
      </w:r>
      <w:r w:rsidR="00D26BE1">
        <w:rPr>
          <w:lang w:val="en-US"/>
        </w:rPr>
        <w:t xml:space="preserve">to </w:t>
      </w:r>
      <w:r>
        <w:rPr>
          <w:lang w:val="en-US"/>
        </w:rPr>
        <w:t xml:space="preserve">update the mapping table depends on what mechanism is used for this flow – either explicit RRC </w:t>
      </w:r>
      <w:proofErr w:type="spellStart"/>
      <w:r>
        <w:rPr>
          <w:lang w:val="en-US"/>
        </w:rPr>
        <w:t>signalling</w:t>
      </w:r>
      <w:proofErr w:type="spellEnd"/>
      <w:r>
        <w:rPr>
          <w:lang w:val="en-US"/>
        </w:rPr>
        <w:t xml:space="preserve"> or reflective mapping.</w:t>
      </w:r>
    </w:p>
    <w:tbl>
      <w:tblPr>
        <w:tblStyle w:val="TableGrid"/>
        <w:tblW w:w="0" w:type="auto"/>
        <w:tblInd w:w="226" w:type="dxa"/>
        <w:tblLook w:val="04A0" w:firstRow="1" w:lastRow="0" w:firstColumn="1" w:lastColumn="0" w:noHBand="0" w:noVBand="1"/>
      </w:tblPr>
      <w:tblGrid>
        <w:gridCol w:w="2888"/>
        <w:gridCol w:w="2317"/>
        <w:gridCol w:w="3074"/>
      </w:tblGrid>
      <w:tr w:rsidR="00BD62CC" w:rsidRPr="009070C7" w14:paraId="74266489" w14:textId="2EB012AC" w:rsidTr="00BD62CC">
        <w:tc>
          <w:tcPr>
            <w:tcW w:w="2888" w:type="dxa"/>
          </w:tcPr>
          <w:p w14:paraId="0361D386" w14:textId="076D9DEB" w:rsidR="00BD62CC" w:rsidRPr="009070C7" w:rsidRDefault="00BD62CC" w:rsidP="00805870">
            <w:pPr>
              <w:rPr>
                <w:b/>
                <w:i/>
                <w:lang w:val="en-US"/>
              </w:rPr>
            </w:pPr>
            <w:r w:rsidRPr="009070C7">
              <w:rPr>
                <w:b/>
                <w:i/>
                <w:lang w:val="en-US"/>
              </w:rPr>
              <w:t>Type of remapping</w:t>
            </w:r>
            <w:r w:rsidR="003E113D" w:rsidRPr="009070C7">
              <w:rPr>
                <w:b/>
                <w:i/>
                <w:lang w:val="en-US"/>
              </w:rPr>
              <w:t xml:space="preserve"> of a QFI </w:t>
            </w:r>
          </w:p>
        </w:tc>
        <w:tc>
          <w:tcPr>
            <w:tcW w:w="2317" w:type="dxa"/>
          </w:tcPr>
          <w:p w14:paraId="2397084E" w14:textId="3AE629B1" w:rsidR="00BD62CC" w:rsidRPr="009070C7" w:rsidRDefault="00C5674F" w:rsidP="00805870">
            <w:pPr>
              <w:rPr>
                <w:b/>
                <w:i/>
                <w:lang w:val="en-US"/>
              </w:rPr>
            </w:pPr>
            <w:r>
              <w:rPr>
                <w:b/>
                <w:i/>
                <w:lang w:val="en-US"/>
              </w:rPr>
              <w:t>P</w:t>
            </w:r>
            <w:r w:rsidR="00BD62CC" w:rsidRPr="009070C7">
              <w:rPr>
                <w:b/>
                <w:i/>
                <w:lang w:val="en-US"/>
              </w:rPr>
              <w:t>rocedure for the remapping</w:t>
            </w:r>
          </w:p>
        </w:tc>
        <w:tc>
          <w:tcPr>
            <w:tcW w:w="3074" w:type="dxa"/>
          </w:tcPr>
          <w:p w14:paraId="33C909F5" w14:textId="5DCFDE30" w:rsidR="00BD62CC" w:rsidRPr="009070C7" w:rsidRDefault="00BD62CC" w:rsidP="00805870">
            <w:pPr>
              <w:rPr>
                <w:b/>
                <w:i/>
                <w:lang w:val="en-US"/>
              </w:rPr>
            </w:pPr>
            <w:r w:rsidRPr="009070C7">
              <w:rPr>
                <w:b/>
                <w:i/>
                <w:lang w:val="en-US"/>
              </w:rPr>
              <w:t xml:space="preserve">Possible </w:t>
            </w:r>
            <w:proofErr w:type="spellStart"/>
            <w:r w:rsidR="009070C7">
              <w:rPr>
                <w:b/>
                <w:i/>
                <w:lang w:val="en-US"/>
              </w:rPr>
              <w:t>precendence</w:t>
            </w:r>
            <w:proofErr w:type="spellEnd"/>
            <w:r w:rsidR="009070C7">
              <w:rPr>
                <w:b/>
                <w:i/>
                <w:lang w:val="en-US"/>
              </w:rPr>
              <w:t xml:space="preserve"> </w:t>
            </w:r>
            <w:r w:rsidRPr="009070C7">
              <w:rPr>
                <w:b/>
                <w:i/>
                <w:lang w:val="en-US"/>
              </w:rPr>
              <w:t>issues</w:t>
            </w:r>
          </w:p>
        </w:tc>
      </w:tr>
      <w:tr w:rsidR="00BD62CC" w14:paraId="49716326" w14:textId="428FBBB1" w:rsidTr="00BD62CC">
        <w:tc>
          <w:tcPr>
            <w:tcW w:w="2888" w:type="dxa"/>
          </w:tcPr>
          <w:p w14:paraId="7FEBD18E" w14:textId="69B6C79D" w:rsidR="00BD62CC" w:rsidRDefault="00BD62CC" w:rsidP="00805870">
            <w:pPr>
              <w:rPr>
                <w:lang w:val="en-US"/>
              </w:rPr>
            </w:pPr>
            <w:r>
              <w:rPr>
                <w:lang w:val="en-US"/>
              </w:rPr>
              <w:t>Explicit mapping in one DRB to explicit mapping in another DRB</w:t>
            </w:r>
          </w:p>
        </w:tc>
        <w:tc>
          <w:tcPr>
            <w:tcW w:w="2317" w:type="dxa"/>
          </w:tcPr>
          <w:p w14:paraId="02F699A8" w14:textId="0C34152A" w:rsidR="00BD62CC" w:rsidRDefault="00BD62CC" w:rsidP="00805870">
            <w:pPr>
              <w:rPr>
                <w:lang w:val="en-US"/>
              </w:rPr>
            </w:pPr>
            <w:r>
              <w:rPr>
                <w:lang w:val="en-US"/>
              </w:rPr>
              <w:t xml:space="preserve">Explicit </w:t>
            </w:r>
            <w:proofErr w:type="spellStart"/>
            <w:r>
              <w:rPr>
                <w:lang w:val="en-US"/>
              </w:rPr>
              <w:t>signalling</w:t>
            </w:r>
            <w:proofErr w:type="spellEnd"/>
            <w:r>
              <w:rPr>
                <w:lang w:val="en-US"/>
              </w:rPr>
              <w:t xml:space="preserve"> of the new mapping</w:t>
            </w:r>
          </w:p>
        </w:tc>
        <w:tc>
          <w:tcPr>
            <w:tcW w:w="3074" w:type="dxa"/>
          </w:tcPr>
          <w:p w14:paraId="1F205E47" w14:textId="66F8BD76" w:rsidR="00BD62CC" w:rsidRDefault="00C5674F" w:rsidP="00C5674F">
            <w:pPr>
              <w:rPr>
                <w:lang w:val="en-US"/>
              </w:rPr>
            </w:pPr>
            <w:r>
              <w:rPr>
                <w:lang w:val="en-US"/>
              </w:rPr>
              <w:t xml:space="preserve">If the packet carries a QFI for NAS reasons, and since the </w:t>
            </w:r>
            <w:proofErr w:type="spellStart"/>
            <w:r>
              <w:rPr>
                <w:lang w:val="en-US"/>
              </w:rPr>
              <w:t>signalling</w:t>
            </w:r>
            <w:proofErr w:type="spellEnd"/>
            <w:r>
              <w:rPr>
                <w:lang w:val="en-US"/>
              </w:rPr>
              <w:t xml:space="preserve"> for the remapping </w:t>
            </w:r>
            <w:r>
              <w:rPr>
                <w:lang w:val="en-US"/>
              </w:rPr>
              <w:lastRenderedPageBreak/>
              <w:t xml:space="preserve">and packet arrival  may not be synchronized at the UE, there could be confusion at the UE whether to apply the </w:t>
            </w:r>
            <w:r w:rsidR="00E66F64">
              <w:rPr>
                <w:lang w:val="en-US"/>
              </w:rPr>
              <w:t>reflective mapping or signaled</w:t>
            </w:r>
            <w:r w:rsidR="00D26BE1">
              <w:rPr>
                <w:lang w:val="en-US"/>
              </w:rPr>
              <w:t xml:space="preserve"> mapping</w:t>
            </w:r>
            <w:r w:rsidR="00E66F64">
              <w:rPr>
                <w:lang w:val="en-US"/>
              </w:rPr>
              <w:t>.</w:t>
            </w:r>
          </w:p>
        </w:tc>
      </w:tr>
      <w:tr w:rsidR="00BD62CC" w14:paraId="43FF6B03" w14:textId="37CD8FA1" w:rsidTr="00BD62CC">
        <w:tc>
          <w:tcPr>
            <w:tcW w:w="2888" w:type="dxa"/>
          </w:tcPr>
          <w:p w14:paraId="1DF58D97" w14:textId="708CE145" w:rsidR="00BD62CC" w:rsidRDefault="00BD62CC" w:rsidP="00805870">
            <w:pPr>
              <w:rPr>
                <w:lang w:val="en-US"/>
              </w:rPr>
            </w:pPr>
            <w:r>
              <w:rPr>
                <w:lang w:val="en-US"/>
              </w:rPr>
              <w:lastRenderedPageBreak/>
              <w:t>Reflective mapping in one DRB to reflective mapping in another DRB</w:t>
            </w:r>
          </w:p>
        </w:tc>
        <w:tc>
          <w:tcPr>
            <w:tcW w:w="2317" w:type="dxa"/>
          </w:tcPr>
          <w:p w14:paraId="36C1CDC2" w14:textId="10DDB22F" w:rsidR="00BD62CC" w:rsidRDefault="00E66F64" w:rsidP="00845F0E">
            <w:pPr>
              <w:rPr>
                <w:lang w:val="en-US"/>
              </w:rPr>
            </w:pPr>
            <w:r>
              <w:rPr>
                <w:lang w:val="en-US"/>
              </w:rPr>
              <w:t>Using QFI in the UP</w:t>
            </w:r>
            <w:r w:rsidR="00BD62CC">
              <w:rPr>
                <w:lang w:val="en-US"/>
              </w:rPr>
              <w:t xml:space="preserve">  </w:t>
            </w:r>
          </w:p>
        </w:tc>
        <w:tc>
          <w:tcPr>
            <w:tcW w:w="3074" w:type="dxa"/>
          </w:tcPr>
          <w:p w14:paraId="640BD20D" w14:textId="32A7EA21" w:rsidR="00BD62CC" w:rsidRDefault="00BD62CC" w:rsidP="00407928">
            <w:pPr>
              <w:rPr>
                <w:lang w:val="en-US"/>
              </w:rPr>
            </w:pPr>
            <w:r>
              <w:rPr>
                <w:lang w:val="en-US"/>
              </w:rPr>
              <w:t>Packets in transit over the old DRB will cause confusion at the receiver if received after packets from the new DRB.</w:t>
            </w:r>
          </w:p>
        </w:tc>
      </w:tr>
      <w:tr w:rsidR="00BD62CC" w14:paraId="276314F6" w14:textId="77777777" w:rsidTr="00BD62CC">
        <w:tc>
          <w:tcPr>
            <w:tcW w:w="2888" w:type="dxa"/>
          </w:tcPr>
          <w:p w14:paraId="0118932F" w14:textId="4CA70ECE" w:rsidR="00BD62CC" w:rsidRDefault="00BD62CC" w:rsidP="00EA528C">
            <w:pPr>
              <w:rPr>
                <w:lang w:val="en-US"/>
              </w:rPr>
            </w:pPr>
            <w:r>
              <w:rPr>
                <w:lang w:val="en-US"/>
              </w:rPr>
              <w:t>Explicit mapping in one DRB to reflective mapping in another DRB</w:t>
            </w:r>
          </w:p>
        </w:tc>
        <w:tc>
          <w:tcPr>
            <w:tcW w:w="2317" w:type="dxa"/>
          </w:tcPr>
          <w:p w14:paraId="0A4F26B0" w14:textId="429ED482" w:rsidR="00BD62CC" w:rsidRDefault="00BD62CC" w:rsidP="00EA528C">
            <w:pPr>
              <w:rPr>
                <w:lang w:val="en-US"/>
              </w:rPr>
            </w:pPr>
            <w:r>
              <w:rPr>
                <w:lang w:val="en-US"/>
              </w:rPr>
              <w:t xml:space="preserve">Use RRC </w:t>
            </w:r>
            <w:proofErr w:type="spellStart"/>
            <w:r>
              <w:rPr>
                <w:lang w:val="en-US"/>
              </w:rPr>
              <w:t>signalling</w:t>
            </w:r>
            <w:proofErr w:type="spellEnd"/>
            <w:r>
              <w:rPr>
                <w:lang w:val="en-US"/>
              </w:rPr>
              <w:t xml:space="preserve"> to remove the explicit mapping.  And use QFI for reflective mapping</w:t>
            </w:r>
          </w:p>
        </w:tc>
        <w:tc>
          <w:tcPr>
            <w:tcW w:w="3074" w:type="dxa"/>
          </w:tcPr>
          <w:p w14:paraId="198BE87F" w14:textId="7E0CB9F0" w:rsidR="00BD62CC" w:rsidRDefault="00BD62CC" w:rsidP="00BD62CC">
            <w:pPr>
              <w:rPr>
                <w:lang w:val="en-US"/>
              </w:rPr>
            </w:pPr>
            <w:r>
              <w:rPr>
                <w:lang w:val="en-US"/>
              </w:rPr>
              <w:t>If the packets sent over old DRB contained QFI, packets in transit over the old DRB will cause confusion at the receiver if received after packets from the new DRB.</w:t>
            </w:r>
          </w:p>
        </w:tc>
      </w:tr>
      <w:tr w:rsidR="00BD62CC" w14:paraId="5DEEF137" w14:textId="77777777" w:rsidTr="00BD62CC">
        <w:tc>
          <w:tcPr>
            <w:tcW w:w="2888" w:type="dxa"/>
          </w:tcPr>
          <w:p w14:paraId="4823E3DF" w14:textId="5D4BC627" w:rsidR="00BD62CC" w:rsidRDefault="00BD62CC" w:rsidP="00672FF6">
            <w:pPr>
              <w:rPr>
                <w:lang w:val="en-US"/>
              </w:rPr>
            </w:pPr>
            <w:r>
              <w:rPr>
                <w:lang w:val="en-US"/>
              </w:rPr>
              <w:t>Reflective mapping in one DRB to explicit mapping in another DRB</w:t>
            </w:r>
          </w:p>
        </w:tc>
        <w:tc>
          <w:tcPr>
            <w:tcW w:w="2317" w:type="dxa"/>
          </w:tcPr>
          <w:p w14:paraId="5A4E1B0E" w14:textId="4B965597" w:rsidR="00BD62CC" w:rsidRDefault="00BD62CC" w:rsidP="00672FF6">
            <w:pPr>
              <w:rPr>
                <w:lang w:val="en-US"/>
              </w:rPr>
            </w:pPr>
            <w:r>
              <w:rPr>
                <w:lang w:val="en-US"/>
              </w:rPr>
              <w:t xml:space="preserve">Explicit </w:t>
            </w:r>
            <w:proofErr w:type="spellStart"/>
            <w:r>
              <w:rPr>
                <w:lang w:val="en-US"/>
              </w:rPr>
              <w:t>signalling</w:t>
            </w:r>
            <w:proofErr w:type="spellEnd"/>
            <w:r>
              <w:rPr>
                <w:lang w:val="en-US"/>
              </w:rPr>
              <w:t xml:space="preserve"> of the new mapping</w:t>
            </w:r>
          </w:p>
        </w:tc>
        <w:tc>
          <w:tcPr>
            <w:tcW w:w="3074" w:type="dxa"/>
          </w:tcPr>
          <w:p w14:paraId="0170C2D4" w14:textId="4AA445ED" w:rsidR="00BD62CC" w:rsidRDefault="00BD62CC" w:rsidP="00EA528C">
            <w:pPr>
              <w:rPr>
                <w:lang w:val="en-US"/>
              </w:rPr>
            </w:pPr>
            <w:r>
              <w:rPr>
                <w:lang w:val="en-US"/>
              </w:rPr>
              <w:t>Packets in transit over the old DRB will cause confusion at the receiver if received after packets from the new DRB.</w:t>
            </w:r>
          </w:p>
        </w:tc>
      </w:tr>
      <w:tr w:rsidR="00BD62CC" w14:paraId="6C830B3F" w14:textId="77777777" w:rsidTr="00BD62CC">
        <w:tc>
          <w:tcPr>
            <w:tcW w:w="2888" w:type="dxa"/>
          </w:tcPr>
          <w:p w14:paraId="14D44DBD" w14:textId="34EE1E81" w:rsidR="00BD62CC" w:rsidRDefault="00BD62CC" w:rsidP="00672FF6">
            <w:pPr>
              <w:rPr>
                <w:lang w:val="en-US"/>
              </w:rPr>
            </w:pPr>
            <w:r>
              <w:rPr>
                <w:lang w:val="en-US"/>
              </w:rPr>
              <w:t xml:space="preserve">Moving a UL UE initiated flow from default DRB to another DRB using explicit </w:t>
            </w:r>
            <w:proofErr w:type="spellStart"/>
            <w:r>
              <w:rPr>
                <w:lang w:val="en-US"/>
              </w:rPr>
              <w:t>signalling</w:t>
            </w:r>
            <w:proofErr w:type="spellEnd"/>
          </w:p>
        </w:tc>
        <w:tc>
          <w:tcPr>
            <w:tcW w:w="2317" w:type="dxa"/>
          </w:tcPr>
          <w:p w14:paraId="1B104BC2" w14:textId="602BF590" w:rsidR="00BD62CC" w:rsidRDefault="00BD62CC" w:rsidP="00672FF6">
            <w:pPr>
              <w:rPr>
                <w:lang w:val="en-US"/>
              </w:rPr>
            </w:pPr>
            <w:r>
              <w:rPr>
                <w:lang w:val="en-US"/>
              </w:rPr>
              <w:t xml:space="preserve">Explicit </w:t>
            </w:r>
            <w:proofErr w:type="spellStart"/>
            <w:r>
              <w:rPr>
                <w:lang w:val="en-US"/>
              </w:rPr>
              <w:t>signalling</w:t>
            </w:r>
            <w:proofErr w:type="spellEnd"/>
            <w:r>
              <w:rPr>
                <w:lang w:val="en-US"/>
              </w:rPr>
              <w:t xml:space="preserve"> of the new mapping</w:t>
            </w:r>
          </w:p>
        </w:tc>
        <w:tc>
          <w:tcPr>
            <w:tcW w:w="3074" w:type="dxa"/>
          </w:tcPr>
          <w:p w14:paraId="5B371DE7" w14:textId="4E1DC891" w:rsidR="00BD62CC" w:rsidRDefault="00D26BE1" w:rsidP="00D26BE1">
            <w:pPr>
              <w:rPr>
                <w:lang w:val="en-US"/>
              </w:rPr>
            </w:pPr>
            <w:r>
              <w:rPr>
                <w:lang w:val="en-US"/>
              </w:rPr>
              <w:t xml:space="preserve">If </w:t>
            </w:r>
            <w:r w:rsidR="00BD62CC">
              <w:rPr>
                <w:lang w:val="en-US"/>
              </w:rPr>
              <w:t xml:space="preserve">explicit </w:t>
            </w:r>
            <w:proofErr w:type="spellStart"/>
            <w:r w:rsidR="00BD62CC">
              <w:rPr>
                <w:lang w:val="en-US"/>
              </w:rPr>
              <w:t>signalling</w:t>
            </w:r>
            <w:proofErr w:type="spellEnd"/>
            <w:r w:rsidR="00BD62CC">
              <w:rPr>
                <w:lang w:val="en-US"/>
              </w:rPr>
              <w:t xml:space="preserve"> is done immediately before any DL data, or if the DL data is also sent on default DRB, there is no issue.  </w:t>
            </w:r>
          </w:p>
        </w:tc>
      </w:tr>
      <w:tr w:rsidR="00BD62CC" w14:paraId="34186310" w14:textId="77777777" w:rsidTr="00BD62CC">
        <w:tc>
          <w:tcPr>
            <w:tcW w:w="2888" w:type="dxa"/>
          </w:tcPr>
          <w:p w14:paraId="26729491" w14:textId="2E26914D" w:rsidR="00BD62CC" w:rsidRDefault="00BD62CC" w:rsidP="005D0E0F">
            <w:pPr>
              <w:rPr>
                <w:lang w:val="en-US"/>
              </w:rPr>
            </w:pPr>
            <w:r>
              <w:rPr>
                <w:lang w:val="en-US"/>
              </w:rPr>
              <w:t>Moving a UL UE initiated flow from default DRB to another DRB using refle</w:t>
            </w:r>
            <w:r w:rsidR="005D0E0F">
              <w:rPr>
                <w:lang w:val="en-US"/>
              </w:rPr>
              <w:t>ctive mapping</w:t>
            </w:r>
          </w:p>
        </w:tc>
        <w:tc>
          <w:tcPr>
            <w:tcW w:w="2317" w:type="dxa"/>
          </w:tcPr>
          <w:p w14:paraId="482B1C6F" w14:textId="1B1F286B" w:rsidR="00BD62CC" w:rsidRDefault="00BD62CC" w:rsidP="00471FF3">
            <w:pPr>
              <w:rPr>
                <w:lang w:val="en-US"/>
              </w:rPr>
            </w:pPr>
            <w:r>
              <w:rPr>
                <w:lang w:val="en-US"/>
              </w:rPr>
              <w:t xml:space="preserve">Using QFI in the UP and send packets in another DRB.  </w:t>
            </w:r>
          </w:p>
        </w:tc>
        <w:tc>
          <w:tcPr>
            <w:tcW w:w="3074" w:type="dxa"/>
          </w:tcPr>
          <w:p w14:paraId="38EE96B5" w14:textId="3CCCB9A5" w:rsidR="00BD62CC" w:rsidRDefault="00BD62CC" w:rsidP="00471FF3">
            <w:pPr>
              <w:rPr>
                <w:lang w:val="en-US"/>
              </w:rPr>
            </w:pPr>
            <w:r>
              <w:rPr>
                <w:lang w:val="en-US"/>
              </w:rPr>
              <w:t>if the DL data is also sent on default DRB, packets in transit over the old DRB may cause confusion at the receiver if received after packets from the new DRB.</w:t>
            </w:r>
          </w:p>
        </w:tc>
      </w:tr>
      <w:tr w:rsidR="00BD62CC" w14:paraId="6410580F" w14:textId="77777777" w:rsidTr="00BD62CC">
        <w:tc>
          <w:tcPr>
            <w:tcW w:w="2888" w:type="dxa"/>
          </w:tcPr>
          <w:p w14:paraId="3FF6D1D6" w14:textId="7DCA31CF" w:rsidR="00BD62CC" w:rsidRDefault="00BD62CC" w:rsidP="00A17A54">
            <w:pPr>
              <w:rPr>
                <w:lang w:val="en-US"/>
              </w:rPr>
            </w:pPr>
            <w:r>
              <w:rPr>
                <w:lang w:val="en-US"/>
              </w:rPr>
              <w:t>Transient mapping of packets from one DRB to another using reflective mapping</w:t>
            </w:r>
          </w:p>
        </w:tc>
        <w:tc>
          <w:tcPr>
            <w:tcW w:w="2317" w:type="dxa"/>
          </w:tcPr>
          <w:p w14:paraId="06D7CD82" w14:textId="7A18B925" w:rsidR="00BD62CC" w:rsidRDefault="00BD62CC" w:rsidP="00471FF3">
            <w:pPr>
              <w:rPr>
                <w:lang w:val="en-US"/>
              </w:rPr>
            </w:pPr>
            <w:r>
              <w:rPr>
                <w:lang w:val="en-US"/>
              </w:rPr>
              <w:t xml:space="preserve">Using QFI in the UP and send packets in another DRB.  </w:t>
            </w:r>
          </w:p>
        </w:tc>
        <w:tc>
          <w:tcPr>
            <w:tcW w:w="3074" w:type="dxa"/>
          </w:tcPr>
          <w:p w14:paraId="1FF3B917" w14:textId="5F9ED503" w:rsidR="00BD62CC" w:rsidRDefault="00BD62CC" w:rsidP="00471FF3">
            <w:pPr>
              <w:rPr>
                <w:lang w:val="en-US"/>
              </w:rPr>
            </w:pPr>
            <w:r>
              <w:rPr>
                <w:lang w:val="en-US"/>
              </w:rPr>
              <w:t>Packets in transit over the old DRB will cause confusion at the receiver if received after packets from the new DRB.</w:t>
            </w:r>
          </w:p>
        </w:tc>
      </w:tr>
    </w:tbl>
    <w:p w14:paraId="3175165B" w14:textId="45FD2696" w:rsidR="00805870" w:rsidRDefault="00805870" w:rsidP="00805870">
      <w:pPr>
        <w:rPr>
          <w:lang w:val="en-US"/>
        </w:rPr>
      </w:pPr>
    </w:p>
    <w:p w14:paraId="5CEB303E" w14:textId="10DDEB38" w:rsidR="00A82870" w:rsidRDefault="00E66F64" w:rsidP="00805870">
      <w:pPr>
        <w:rPr>
          <w:lang w:val="en-US"/>
        </w:rPr>
      </w:pPr>
      <w:r>
        <w:rPr>
          <w:lang w:val="en-US"/>
        </w:rPr>
        <w:t>T</w:t>
      </w:r>
      <w:r w:rsidR="00A82870">
        <w:rPr>
          <w:lang w:val="en-US"/>
        </w:rPr>
        <w:t xml:space="preserve">he need for all the above scenarios is not clear </w:t>
      </w:r>
      <w:r>
        <w:rPr>
          <w:lang w:val="en-US"/>
        </w:rPr>
        <w:t>and it may not be necessary to support all of them</w:t>
      </w:r>
      <w:r w:rsidR="0023229B">
        <w:rPr>
          <w:lang w:val="en-US"/>
        </w:rPr>
        <w:t xml:space="preserve"> (this can be discussed separately)</w:t>
      </w:r>
      <w:r>
        <w:rPr>
          <w:lang w:val="en-US"/>
        </w:rPr>
        <w:t xml:space="preserve">.  Nevertheless, </w:t>
      </w:r>
      <w:r w:rsidR="00A82870">
        <w:rPr>
          <w:lang w:val="en-US"/>
        </w:rPr>
        <w:t xml:space="preserve">a couple of issues stand out even for the basic scenarios such as DRB remapping using reflective or explicit </w:t>
      </w:r>
      <w:proofErr w:type="spellStart"/>
      <w:r w:rsidR="00A82870">
        <w:rPr>
          <w:lang w:val="en-US"/>
        </w:rPr>
        <w:t>signalling</w:t>
      </w:r>
      <w:proofErr w:type="spellEnd"/>
      <w:r w:rsidR="00582727">
        <w:rPr>
          <w:lang w:val="en-US"/>
        </w:rPr>
        <w:t xml:space="preserve"> of when to apply reflective mapping and packets in transit</w:t>
      </w:r>
      <w:r w:rsidR="00A82870">
        <w:rPr>
          <w:lang w:val="en-US"/>
        </w:rPr>
        <w:t>.</w:t>
      </w:r>
      <w:r w:rsidR="00582727">
        <w:rPr>
          <w:lang w:val="en-US"/>
        </w:rPr>
        <w:t xml:space="preserve">  These are discussed in further detail below.</w:t>
      </w:r>
      <w:r w:rsidR="00A82870">
        <w:rPr>
          <w:lang w:val="en-US"/>
        </w:rPr>
        <w:t xml:space="preserve">  </w:t>
      </w:r>
    </w:p>
    <w:p w14:paraId="2F2D4393" w14:textId="20C4A477" w:rsidR="00845F0E" w:rsidRDefault="00A82870" w:rsidP="007E2FF0">
      <w:pPr>
        <w:pStyle w:val="Heading3"/>
        <w:rPr>
          <w:lang w:val="en-US"/>
        </w:rPr>
      </w:pPr>
      <w:r>
        <w:rPr>
          <w:lang w:val="en-US"/>
        </w:rPr>
        <w:t xml:space="preserve">Issue 1: </w:t>
      </w:r>
      <w:r w:rsidR="00845F0E">
        <w:rPr>
          <w:lang w:val="en-US"/>
        </w:rPr>
        <w:t>How does UE know that it has to use reflective mapping:</w:t>
      </w:r>
    </w:p>
    <w:p w14:paraId="5A035004" w14:textId="6EE7C019" w:rsidR="0023229B" w:rsidRDefault="0023229B" w:rsidP="00805870">
      <w:pPr>
        <w:rPr>
          <w:lang w:val="en-US"/>
        </w:rPr>
      </w:pPr>
      <w:r>
        <w:rPr>
          <w:lang w:val="en-US"/>
        </w:rPr>
        <w:t xml:space="preserve">As discussed above, there are scenarios where there can be confusion on whether UE should apply reflective mapping.  For example, when the QFI is included for NAS reflective QoS and the packet arrives in a DRB different from the configured DRB.  </w:t>
      </w:r>
    </w:p>
    <w:p w14:paraId="36E1CF08" w14:textId="0CEA62D0" w:rsidR="00A542C8" w:rsidRDefault="00981690" w:rsidP="00805870">
      <w:pPr>
        <w:rPr>
          <w:lang w:val="en-US"/>
        </w:rPr>
      </w:pPr>
      <w:r>
        <w:rPr>
          <w:lang w:val="en-US"/>
        </w:rPr>
        <w:t xml:space="preserve">Some </w:t>
      </w:r>
      <w:r w:rsidR="00A542C8">
        <w:rPr>
          <w:lang w:val="en-US"/>
        </w:rPr>
        <w:t>possible</w:t>
      </w:r>
      <w:r>
        <w:rPr>
          <w:lang w:val="en-US"/>
        </w:rPr>
        <w:t xml:space="preserve"> solutions to address this are</w:t>
      </w:r>
      <w:r w:rsidR="00A542C8">
        <w:rPr>
          <w:lang w:val="en-US"/>
        </w:rPr>
        <w:t>:</w:t>
      </w:r>
    </w:p>
    <w:p w14:paraId="5E96FBCF" w14:textId="662024ED" w:rsidR="00845F0E" w:rsidRDefault="00845F0E" w:rsidP="00805870">
      <w:pPr>
        <w:rPr>
          <w:lang w:val="en-US"/>
        </w:rPr>
      </w:pPr>
      <w:r>
        <w:rPr>
          <w:lang w:val="en-US"/>
        </w:rPr>
        <w:t xml:space="preserve">Option 1) when it receives a packet with a QFI that is not </w:t>
      </w:r>
      <w:proofErr w:type="spellStart"/>
      <w:r>
        <w:rPr>
          <w:lang w:val="en-US"/>
        </w:rPr>
        <w:t>explitly</w:t>
      </w:r>
      <w:proofErr w:type="spellEnd"/>
      <w:r>
        <w:rPr>
          <w:lang w:val="en-US"/>
        </w:rPr>
        <w:t xml:space="preserve"> set up over the </w:t>
      </w:r>
      <w:r w:rsidR="00A542C8">
        <w:rPr>
          <w:lang w:val="en-US"/>
        </w:rPr>
        <w:t>explicit mapping</w:t>
      </w:r>
      <w:r w:rsidR="005D0E0F">
        <w:rPr>
          <w:lang w:val="en-US"/>
        </w:rPr>
        <w:t>.</w:t>
      </w:r>
    </w:p>
    <w:p w14:paraId="53CD74D3" w14:textId="6E19658A" w:rsidR="00845F0E" w:rsidRDefault="00845F0E" w:rsidP="00805870">
      <w:pPr>
        <w:rPr>
          <w:lang w:val="en-US"/>
        </w:rPr>
      </w:pPr>
      <w:r>
        <w:rPr>
          <w:lang w:val="en-US"/>
        </w:rPr>
        <w:t xml:space="preserve">Option 2) Using a RQI bit </w:t>
      </w:r>
      <w:r w:rsidR="00D66CE1">
        <w:rPr>
          <w:lang w:val="en-US"/>
        </w:rPr>
        <w:t xml:space="preserve">in AS level similar to RQI </w:t>
      </w:r>
      <w:r>
        <w:rPr>
          <w:lang w:val="en-US"/>
        </w:rPr>
        <w:t xml:space="preserve">in NAS level.  When UE receives a packet with an RQI set, it </w:t>
      </w:r>
      <w:r w:rsidR="00D26BE1">
        <w:rPr>
          <w:lang w:val="en-US"/>
        </w:rPr>
        <w:t xml:space="preserve">updates the </w:t>
      </w:r>
      <w:r w:rsidR="00407928">
        <w:rPr>
          <w:lang w:val="en-US"/>
        </w:rPr>
        <w:t>reflective mapping.</w:t>
      </w:r>
    </w:p>
    <w:p w14:paraId="240DD0BB" w14:textId="52965335" w:rsidR="00A542C8" w:rsidRDefault="00A542C8" w:rsidP="00805870">
      <w:pPr>
        <w:rPr>
          <w:lang w:val="en-US"/>
        </w:rPr>
      </w:pPr>
      <w:r>
        <w:rPr>
          <w:lang w:val="en-US"/>
        </w:rPr>
        <w:t xml:space="preserve">Option 3) Use control plane </w:t>
      </w:r>
      <w:proofErr w:type="spellStart"/>
      <w:r>
        <w:rPr>
          <w:lang w:val="en-US"/>
        </w:rPr>
        <w:t>signalling</w:t>
      </w:r>
      <w:proofErr w:type="spellEnd"/>
      <w:r>
        <w:rPr>
          <w:lang w:val="en-US"/>
        </w:rPr>
        <w:t xml:space="preserve"> to indicate to the UE a certain QFI should use reflective mapping</w:t>
      </w:r>
    </w:p>
    <w:p w14:paraId="52A75C2C" w14:textId="7987EDEE" w:rsidR="005E29AB" w:rsidRDefault="005E29AB" w:rsidP="00805870">
      <w:pPr>
        <w:rPr>
          <w:lang w:val="en-US"/>
        </w:rPr>
      </w:pPr>
      <w:r>
        <w:rPr>
          <w:lang w:val="en-US"/>
        </w:rPr>
        <w:t xml:space="preserve">SA2 TS 23.501 contains option 2 and 3 for the NAS level filters.  </w:t>
      </w:r>
    </w:p>
    <w:p w14:paraId="1024FF97" w14:textId="596D39D5" w:rsidR="001D1F59" w:rsidRDefault="001D1F59" w:rsidP="00805870">
      <w:pPr>
        <w:rPr>
          <w:lang w:val="en-US"/>
        </w:rPr>
      </w:pPr>
      <w:r>
        <w:rPr>
          <w:lang w:val="en-US"/>
        </w:rPr>
        <w:t>As can be seen from the discussion in the above table, for all three options, the rule that “explicit signaling takes precedence” addresses the</w:t>
      </w:r>
      <w:r w:rsidR="00582727">
        <w:rPr>
          <w:lang w:val="en-US"/>
        </w:rPr>
        <w:t xml:space="preserve"> issue of when to apply reflective mapping.</w:t>
      </w:r>
    </w:p>
    <w:p w14:paraId="6C0300C7" w14:textId="2B5DDC46" w:rsidR="00A542C8" w:rsidRDefault="00757DF8" w:rsidP="00805870">
      <w:pPr>
        <w:rPr>
          <w:b/>
          <w:lang w:val="en-US"/>
        </w:rPr>
      </w:pPr>
      <w:r w:rsidRPr="005E29AB">
        <w:rPr>
          <w:b/>
          <w:lang w:val="en-US"/>
        </w:rPr>
        <w:t>Observation #2:</w:t>
      </w:r>
      <w:r w:rsidR="00D66CE1">
        <w:rPr>
          <w:b/>
          <w:lang w:val="en-US"/>
        </w:rPr>
        <w:t xml:space="preserve"> It </w:t>
      </w:r>
      <w:r w:rsidRPr="005E29AB">
        <w:rPr>
          <w:b/>
          <w:lang w:val="en-US"/>
        </w:rPr>
        <w:t xml:space="preserve">seems sufficient </w:t>
      </w:r>
      <w:r w:rsidR="00D66CE1">
        <w:rPr>
          <w:b/>
          <w:lang w:val="en-US"/>
        </w:rPr>
        <w:t>to use the rule that E</w:t>
      </w:r>
      <w:r w:rsidR="00D66CE1" w:rsidRPr="005E29AB">
        <w:rPr>
          <w:b/>
          <w:lang w:val="en-US"/>
        </w:rPr>
        <w:t>xplicit taking precedence</w:t>
      </w:r>
      <w:r w:rsidR="00D66CE1">
        <w:rPr>
          <w:b/>
          <w:lang w:val="en-US"/>
        </w:rPr>
        <w:t xml:space="preserve"> over reflective</w:t>
      </w:r>
      <w:r w:rsidR="00D66CE1" w:rsidRPr="005E29AB">
        <w:rPr>
          <w:b/>
          <w:lang w:val="en-US"/>
        </w:rPr>
        <w:t xml:space="preserve"> </w:t>
      </w:r>
      <w:r w:rsidRPr="005E29AB">
        <w:rPr>
          <w:b/>
          <w:lang w:val="en-US"/>
        </w:rPr>
        <w:t>to solve main use</w:t>
      </w:r>
      <w:r w:rsidR="00E40FFC">
        <w:rPr>
          <w:b/>
          <w:lang w:val="en-US"/>
        </w:rPr>
        <w:t xml:space="preserve"> </w:t>
      </w:r>
      <w:r w:rsidRPr="005E29AB">
        <w:rPr>
          <w:b/>
          <w:lang w:val="en-US"/>
        </w:rPr>
        <w:t xml:space="preserve">cases for the issue of when to apply reflective mapping.  That is, reflective mapping only applies if the UE receives a QFI for which the explicit mapping is not configured. </w:t>
      </w:r>
    </w:p>
    <w:p w14:paraId="2E0A1E61" w14:textId="77777777" w:rsidR="00F83A58" w:rsidRPr="005E29AB" w:rsidRDefault="00F83A58" w:rsidP="00805870">
      <w:pPr>
        <w:rPr>
          <w:b/>
          <w:lang w:val="en-US"/>
        </w:rPr>
      </w:pPr>
    </w:p>
    <w:p w14:paraId="530FC97F" w14:textId="7DF660AC" w:rsidR="00463320" w:rsidRDefault="00086F53" w:rsidP="00086F53">
      <w:pPr>
        <w:pStyle w:val="Heading3"/>
        <w:rPr>
          <w:lang w:val="en-US"/>
        </w:rPr>
      </w:pPr>
      <w:r>
        <w:rPr>
          <w:lang w:val="en-US"/>
        </w:rPr>
        <w:t>Issue 2: Packets in transit during reflective remapping</w:t>
      </w:r>
    </w:p>
    <w:p w14:paraId="33ACF56C" w14:textId="4B1C15B0" w:rsidR="007E2FF0" w:rsidRDefault="00086F53" w:rsidP="00805870">
      <w:pPr>
        <w:rPr>
          <w:lang w:val="en-US"/>
        </w:rPr>
      </w:pPr>
      <w:r>
        <w:rPr>
          <w:lang w:val="en-US"/>
        </w:rPr>
        <w:t xml:space="preserve">Another issue identified above is packets in transit over the old DRB </w:t>
      </w:r>
      <w:r w:rsidR="003A2225">
        <w:rPr>
          <w:lang w:val="en-US"/>
        </w:rPr>
        <w:t xml:space="preserve">received after packet from the new DRB </w:t>
      </w:r>
      <w:r>
        <w:rPr>
          <w:lang w:val="en-US"/>
        </w:rPr>
        <w:t xml:space="preserve">can cause confusion at the receiver </w:t>
      </w:r>
      <w:r w:rsidR="003A2225">
        <w:rPr>
          <w:lang w:val="en-US"/>
        </w:rPr>
        <w:t xml:space="preserve">when </w:t>
      </w:r>
      <w:r>
        <w:rPr>
          <w:lang w:val="en-US"/>
        </w:rPr>
        <w:t>reflective mapping is used.</w:t>
      </w:r>
      <w:r w:rsidR="003A2225">
        <w:rPr>
          <w:lang w:val="en-US"/>
        </w:rPr>
        <w:t xml:space="preserve"> </w:t>
      </w:r>
    </w:p>
    <w:p w14:paraId="0F78D396" w14:textId="040C792B" w:rsidR="003A2225" w:rsidRDefault="003A2225" w:rsidP="00805870">
      <w:pPr>
        <w:rPr>
          <w:lang w:val="en-US"/>
        </w:rPr>
      </w:pPr>
      <w:r>
        <w:rPr>
          <w:lang w:val="en-US"/>
        </w:rPr>
        <w:t xml:space="preserve">One solution to prevent this is to indicate using a bit over the new DRB that this </w:t>
      </w:r>
      <w:r w:rsidR="00BD7754">
        <w:rPr>
          <w:lang w:val="en-US"/>
        </w:rPr>
        <w:t xml:space="preserve">new mapping should apply and any packets received over the old DRB should not be used to update the table.  This bit should be sent only over a period of time covering </w:t>
      </w:r>
      <w:r w:rsidR="003F14A8">
        <w:rPr>
          <w:lang w:val="en-US"/>
        </w:rPr>
        <w:t>packets in transit.  This allows the bit to be used again when the next remapping happens.</w:t>
      </w:r>
    </w:p>
    <w:p w14:paraId="6D9109FC" w14:textId="48D9B16B" w:rsidR="003F14A8" w:rsidRDefault="00F034C6" w:rsidP="00805870">
      <w:pPr>
        <w:rPr>
          <w:lang w:val="en-US"/>
        </w:rPr>
      </w:pPr>
      <w:r>
        <w:rPr>
          <w:lang w:val="en-US"/>
        </w:rPr>
        <w:t>This</w:t>
      </w:r>
      <w:r w:rsidR="003F14A8">
        <w:rPr>
          <w:lang w:val="en-US"/>
        </w:rPr>
        <w:t xml:space="preserve"> solution </w:t>
      </w:r>
      <w:r>
        <w:rPr>
          <w:lang w:val="en-US"/>
        </w:rPr>
        <w:t xml:space="preserve">can also be seen as an adaptation of the </w:t>
      </w:r>
      <w:r w:rsidR="003F14A8">
        <w:rPr>
          <w:lang w:val="en-US"/>
        </w:rPr>
        <w:t>AS level RQI bit discussed in option 2 above.  Since the mapping table needs to be updated only at th</w:t>
      </w:r>
      <w:r w:rsidR="000627D4">
        <w:rPr>
          <w:lang w:val="en-US"/>
        </w:rPr>
        <w:t xml:space="preserve">e time of remapping, it should be sufficient to send the RQI </w:t>
      </w:r>
      <w:r w:rsidR="001E0B11">
        <w:rPr>
          <w:lang w:val="en-US"/>
        </w:rPr>
        <w:t xml:space="preserve">only </w:t>
      </w:r>
      <w:r w:rsidR="000627D4">
        <w:rPr>
          <w:lang w:val="en-US"/>
        </w:rPr>
        <w:t>immediately after the remapping and this will update the mapping table.  Packets in transit over the old DRB will not carry the RQI and hence do not cause confusion.</w:t>
      </w:r>
    </w:p>
    <w:p w14:paraId="272930C1" w14:textId="64CA890C" w:rsidR="00AA4F30" w:rsidRPr="007E2FF0" w:rsidRDefault="00AA4F30" w:rsidP="00AA4F30">
      <w:pPr>
        <w:rPr>
          <w:b/>
          <w:lang w:val="en-US"/>
        </w:rPr>
      </w:pPr>
      <w:r w:rsidRPr="001B2907">
        <w:rPr>
          <w:b/>
          <w:lang w:val="en-US"/>
        </w:rPr>
        <w:t>Proposal</w:t>
      </w:r>
      <w:r w:rsidR="00DE161A">
        <w:rPr>
          <w:b/>
          <w:lang w:val="en-US"/>
        </w:rPr>
        <w:t xml:space="preserve"> #1</w:t>
      </w:r>
      <w:r w:rsidRPr="001B2907">
        <w:rPr>
          <w:b/>
          <w:lang w:val="en-US"/>
        </w:rPr>
        <w:t>:  I</w:t>
      </w:r>
      <w:proofErr w:type="spellStart"/>
      <w:r w:rsidR="001B2907" w:rsidRPr="006E577F">
        <w:rPr>
          <w:b/>
        </w:rPr>
        <w:t>nclude</w:t>
      </w:r>
      <w:proofErr w:type="spellEnd"/>
      <w:r w:rsidR="001B2907" w:rsidRPr="006E577F">
        <w:rPr>
          <w:b/>
        </w:rPr>
        <w:t xml:space="preserve"> AS Reflective QoS Indication (AS-RQI) in SDAP header. UE only updates the QFI to DRB mapping based on the received packet when the AS-RQI is set. Network sets the AS RQI only </w:t>
      </w:r>
      <w:proofErr w:type="spellStart"/>
      <w:r w:rsidR="001B2907" w:rsidRPr="006E577F">
        <w:rPr>
          <w:b/>
        </w:rPr>
        <w:t>immediatley</w:t>
      </w:r>
      <w:proofErr w:type="spellEnd"/>
      <w:r w:rsidR="001B2907" w:rsidRPr="006E577F">
        <w:rPr>
          <w:b/>
        </w:rPr>
        <w:t xml:space="preserve"> after remapping is performed.</w:t>
      </w:r>
      <w:r>
        <w:rPr>
          <w:b/>
          <w:lang w:val="en-US"/>
        </w:rPr>
        <w:t xml:space="preserve">.  </w:t>
      </w:r>
    </w:p>
    <w:p w14:paraId="1600E8C4" w14:textId="5B031195" w:rsidR="00AA4F30" w:rsidRPr="0062475E" w:rsidRDefault="0062475E" w:rsidP="00805870">
      <w:pPr>
        <w:rPr>
          <w:lang w:val="en-US"/>
        </w:rPr>
      </w:pPr>
      <w:r w:rsidRPr="002302DF">
        <w:rPr>
          <w:lang w:val="en-US"/>
        </w:rPr>
        <w:t>The RQI could be repeated over a few packets sufficient to ensure reliable reception even with RLC UM.</w:t>
      </w:r>
    </w:p>
    <w:p w14:paraId="0771363D" w14:textId="6F5C39B8" w:rsidR="000627D4" w:rsidRDefault="000627D4" w:rsidP="000627D4">
      <w:pPr>
        <w:pStyle w:val="Heading3"/>
        <w:rPr>
          <w:lang w:val="en-US"/>
        </w:rPr>
      </w:pPr>
      <w:r>
        <w:rPr>
          <w:lang w:val="en-US"/>
        </w:rPr>
        <w:t>Releasing the reflective mapping</w:t>
      </w:r>
    </w:p>
    <w:p w14:paraId="401F2E32" w14:textId="07656081" w:rsidR="000627D4" w:rsidRDefault="00D74EDC" w:rsidP="000627D4">
      <w:pPr>
        <w:rPr>
          <w:lang w:val="en-US"/>
        </w:rPr>
      </w:pPr>
      <w:r>
        <w:rPr>
          <w:lang w:val="en-US"/>
        </w:rPr>
        <w:t xml:space="preserve">While there may not be a strong reason to release the reflective AS mapping in the UE, it may cause some yet unknown issue to have it lying around.  If it is felt necessary to release the reflective AS mapping, a simple timer based mechanism can be used.  </w:t>
      </w:r>
      <w:r w:rsidR="001E0B11">
        <w:rPr>
          <w:lang w:val="en-US"/>
        </w:rPr>
        <w:t>To keep the AS reflective mapping, n</w:t>
      </w:r>
      <w:r>
        <w:rPr>
          <w:lang w:val="en-US"/>
        </w:rPr>
        <w:t xml:space="preserve">etwork then needs to send a packet with AS RQI to retrigger the timer before it expires.  </w:t>
      </w:r>
    </w:p>
    <w:p w14:paraId="2DE52C5D" w14:textId="78F04130" w:rsidR="00C71095" w:rsidRDefault="00C71095" w:rsidP="00C71095">
      <w:pPr>
        <w:rPr>
          <w:b/>
          <w:lang w:val="en-US"/>
        </w:rPr>
      </w:pPr>
      <w:r w:rsidRPr="007E2FF0">
        <w:rPr>
          <w:b/>
          <w:lang w:val="en-US"/>
        </w:rPr>
        <w:t>Proposal</w:t>
      </w:r>
      <w:r w:rsidR="00DE161A">
        <w:rPr>
          <w:b/>
          <w:lang w:val="en-US"/>
        </w:rPr>
        <w:t xml:space="preserve"> #2</w:t>
      </w:r>
      <w:r w:rsidRPr="007E2FF0">
        <w:rPr>
          <w:b/>
          <w:lang w:val="en-US"/>
        </w:rPr>
        <w:t xml:space="preserve">: </w:t>
      </w:r>
      <w:r>
        <w:rPr>
          <w:b/>
          <w:lang w:val="en-US"/>
        </w:rPr>
        <w:t xml:space="preserve"> It is proposed that if it is felt necessary that AS reflective mapping should be released, a timer based approach is adopted.  The timer is re-triggered when UE receives a packet with an AS RQI.   </w:t>
      </w:r>
    </w:p>
    <w:p w14:paraId="588B4654" w14:textId="0E4B8874" w:rsidR="00EB7161" w:rsidRDefault="00EB7161" w:rsidP="00C71095">
      <w:pPr>
        <w:rPr>
          <w:b/>
          <w:lang w:val="en-US"/>
        </w:rPr>
      </w:pPr>
    </w:p>
    <w:p w14:paraId="4D9E081B" w14:textId="77777777" w:rsidR="00EB7161" w:rsidRDefault="00EB7161" w:rsidP="00C71095">
      <w:pPr>
        <w:rPr>
          <w:b/>
          <w:lang w:val="en-US"/>
        </w:rPr>
      </w:pPr>
    </w:p>
    <w:p w14:paraId="66D96473" w14:textId="7F8A5372" w:rsidR="00C71095" w:rsidRDefault="00C71095" w:rsidP="001E0B11">
      <w:pPr>
        <w:pStyle w:val="Heading1"/>
        <w:rPr>
          <w:lang w:val="en-US"/>
        </w:rPr>
      </w:pPr>
      <w:r>
        <w:rPr>
          <w:lang w:val="en-US"/>
        </w:rPr>
        <w:t xml:space="preserve"> </w:t>
      </w:r>
      <w:r w:rsidR="001E0B11">
        <w:rPr>
          <w:lang w:val="en-US"/>
        </w:rPr>
        <w:t>Conclusion and proposals</w:t>
      </w:r>
    </w:p>
    <w:p w14:paraId="78B031C0" w14:textId="02BE759A" w:rsidR="001E0B11" w:rsidRPr="001E0B11" w:rsidRDefault="005629F0" w:rsidP="001E0B11">
      <w:pPr>
        <w:rPr>
          <w:lang w:val="en-US"/>
        </w:rPr>
      </w:pPr>
      <w:r>
        <w:rPr>
          <w:lang w:val="en-US"/>
        </w:rPr>
        <w:t>The contribution discussed the remapping of a QoS Flow (QFI) from one DRB to another.  The issue with the transient packets was also discussed.  The precedence rule to be applied was</w:t>
      </w:r>
      <w:r w:rsidR="00E0401A">
        <w:rPr>
          <w:lang w:val="en-US"/>
        </w:rPr>
        <w:t xml:space="preserve"> considered</w:t>
      </w:r>
      <w:r>
        <w:rPr>
          <w:lang w:val="en-US"/>
        </w:rPr>
        <w:t xml:space="preserve">. </w:t>
      </w:r>
      <w:r w:rsidR="00E0401A">
        <w:rPr>
          <w:lang w:val="en-US"/>
        </w:rPr>
        <w:t xml:space="preserve"> The following observations and proposals were made:</w:t>
      </w:r>
      <w:r>
        <w:rPr>
          <w:lang w:val="en-US"/>
        </w:rPr>
        <w:t xml:space="preserve"> </w:t>
      </w:r>
    </w:p>
    <w:p w14:paraId="7E39980B" w14:textId="77777777" w:rsidR="005629F0" w:rsidRPr="002652F6" w:rsidRDefault="005629F0" w:rsidP="005629F0">
      <w:pPr>
        <w:rPr>
          <w:b/>
        </w:rPr>
      </w:pPr>
      <w:r w:rsidRPr="002652F6">
        <w:rPr>
          <w:b/>
        </w:rPr>
        <w:t>Observation #</w:t>
      </w:r>
      <w:r>
        <w:rPr>
          <w:b/>
        </w:rPr>
        <w:t>1</w:t>
      </w:r>
      <w:r w:rsidRPr="002652F6">
        <w:rPr>
          <w:b/>
        </w:rPr>
        <w:t>: Network can ensure that the reflective mapping and control plane signalling is not in conflict normally (with exceptions discussed below).</w:t>
      </w:r>
    </w:p>
    <w:p w14:paraId="028ADCEE" w14:textId="135BE282" w:rsidR="005629F0" w:rsidRDefault="005629F0" w:rsidP="005629F0">
      <w:pPr>
        <w:rPr>
          <w:b/>
          <w:lang w:val="en-US"/>
        </w:rPr>
      </w:pPr>
      <w:r w:rsidRPr="005E29AB">
        <w:rPr>
          <w:b/>
          <w:lang w:val="en-US"/>
        </w:rPr>
        <w:t>Observation #2:</w:t>
      </w:r>
      <w:r>
        <w:rPr>
          <w:b/>
          <w:lang w:val="en-US"/>
        </w:rPr>
        <w:t xml:space="preserve"> It </w:t>
      </w:r>
      <w:r w:rsidRPr="005E29AB">
        <w:rPr>
          <w:b/>
          <w:lang w:val="en-US"/>
        </w:rPr>
        <w:t xml:space="preserve">seems sufficient </w:t>
      </w:r>
      <w:r>
        <w:rPr>
          <w:b/>
          <w:lang w:val="en-US"/>
        </w:rPr>
        <w:t>to use the rule that E</w:t>
      </w:r>
      <w:r w:rsidRPr="005E29AB">
        <w:rPr>
          <w:b/>
          <w:lang w:val="en-US"/>
        </w:rPr>
        <w:t>xplicit taking precedence</w:t>
      </w:r>
      <w:r>
        <w:rPr>
          <w:b/>
          <w:lang w:val="en-US"/>
        </w:rPr>
        <w:t xml:space="preserve"> over reflective</w:t>
      </w:r>
      <w:r w:rsidRPr="005E29AB">
        <w:rPr>
          <w:b/>
          <w:lang w:val="en-US"/>
        </w:rPr>
        <w:t xml:space="preserve"> to solve main use</w:t>
      </w:r>
      <w:r>
        <w:rPr>
          <w:b/>
          <w:lang w:val="en-US"/>
        </w:rPr>
        <w:t xml:space="preserve"> </w:t>
      </w:r>
      <w:r w:rsidRPr="005E29AB">
        <w:rPr>
          <w:b/>
          <w:lang w:val="en-US"/>
        </w:rPr>
        <w:t xml:space="preserve">cases for the issue of when to apply reflective mapping.  That is, reflective mapping only applies if the UE receives a QFI for which the explicit mapping is not configured. </w:t>
      </w:r>
    </w:p>
    <w:p w14:paraId="244A3E8D" w14:textId="646B8A65" w:rsidR="005629F0" w:rsidRDefault="005629F0" w:rsidP="005629F0">
      <w:r w:rsidRPr="001B2907">
        <w:rPr>
          <w:b/>
          <w:lang w:val="en-US"/>
        </w:rPr>
        <w:t>Proposal</w:t>
      </w:r>
      <w:r>
        <w:rPr>
          <w:b/>
          <w:lang w:val="en-US"/>
        </w:rPr>
        <w:t xml:space="preserve"> #1</w:t>
      </w:r>
      <w:r w:rsidRPr="001B2907">
        <w:rPr>
          <w:b/>
          <w:lang w:val="en-US"/>
        </w:rPr>
        <w:t>:  I</w:t>
      </w:r>
      <w:proofErr w:type="spellStart"/>
      <w:r w:rsidRPr="006E577F">
        <w:rPr>
          <w:b/>
        </w:rPr>
        <w:t>nclude</w:t>
      </w:r>
      <w:proofErr w:type="spellEnd"/>
      <w:r w:rsidRPr="006E577F">
        <w:rPr>
          <w:b/>
        </w:rPr>
        <w:t xml:space="preserve"> AS Reflective QoS Indication (AS-RQI) in SDAP header. UE only updates the QFI to DRB mapping based on the received packet when the AS-RQI is set. Network sets the AS RQI only </w:t>
      </w:r>
      <w:proofErr w:type="spellStart"/>
      <w:r w:rsidRPr="006E577F">
        <w:rPr>
          <w:b/>
        </w:rPr>
        <w:t>immediatley</w:t>
      </w:r>
      <w:proofErr w:type="spellEnd"/>
      <w:r w:rsidRPr="006E577F">
        <w:rPr>
          <w:b/>
        </w:rPr>
        <w:t xml:space="preserve"> after remapping is performed.</w:t>
      </w:r>
    </w:p>
    <w:p w14:paraId="4F4E6185" w14:textId="77777777" w:rsidR="005629F0" w:rsidRDefault="005629F0" w:rsidP="005629F0">
      <w:pPr>
        <w:rPr>
          <w:b/>
          <w:lang w:val="en-US"/>
        </w:rPr>
      </w:pPr>
      <w:r w:rsidRPr="007E2FF0">
        <w:rPr>
          <w:b/>
          <w:lang w:val="en-US"/>
        </w:rPr>
        <w:t>Proposal</w:t>
      </w:r>
      <w:r>
        <w:rPr>
          <w:b/>
          <w:lang w:val="en-US"/>
        </w:rPr>
        <w:t xml:space="preserve"> #2</w:t>
      </w:r>
      <w:r w:rsidRPr="007E2FF0">
        <w:rPr>
          <w:b/>
          <w:lang w:val="en-US"/>
        </w:rPr>
        <w:t xml:space="preserve">: </w:t>
      </w:r>
      <w:r>
        <w:rPr>
          <w:b/>
          <w:lang w:val="en-US"/>
        </w:rPr>
        <w:t xml:space="preserve"> It is proposed that if it is felt necessary that AS reflective mapping should be released, a timer based approach is adopted.  The timer is re-triggered when UE receives a packet with an AS RQI.   </w:t>
      </w:r>
    </w:p>
    <w:p w14:paraId="5B9913EA" w14:textId="77777777" w:rsidR="004953D2" w:rsidRPr="00A348D2" w:rsidRDefault="004953D2" w:rsidP="004953D2"/>
    <w:p w14:paraId="2A94B624" w14:textId="77777777" w:rsidR="004953D2" w:rsidRPr="00A348D2" w:rsidRDefault="004953D2"/>
    <w:p w14:paraId="2684D34F" w14:textId="77777777" w:rsidR="004953D2" w:rsidRPr="00A348D2" w:rsidRDefault="004953D2"/>
    <w:sectPr w:rsidR="004953D2" w:rsidRPr="00A348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66A3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hideSpellingErrors/>
  <w:hideGrammaticalErrors/>
  <w:proofState w:spelling="clean"/>
  <w:trackRevision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21E"/>
    <w:rsid w:val="000020E4"/>
    <w:rsid w:val="0000259F"/>
    <w:rsid w:val="000052F6"/>
    <w:rsid w:val="00005E74"/>
    <w:rsid w:val="000122EF"/>
    <w:rsid w:val="00014DB9"/>
    <w:rsid w:val="00014EAC"/>
    <w:rsid w:val="0001633D"/>
    <w:rsid w:val="00016643"/>
    <w:rsid w:val="00017ADD"/>
    <w:rsid w:val="000209BD"/>
    <w:rsid w:val="0002567C"/>
    <w:rsid w:val="000260C4"/>
    <w:rsid w:val="00027CEC"/>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56E3F"/>
    <w:rsid w:val="000612E3"/>
    <w:rsid w:val="000619B5"/>
    <w:rsid w:val="00062544"/>
    <w:rsid w:val="000627D4"/>
    <w:rsid w:val="00062EF3"/>
    <w:rsid w:val="0006393A"/>
    <w:rsid w:val="0006732D"/>
    <w:rsid w:val="00067760"/>
    <w:rsid w:val="00067C37"/>
    <w:rsid w:val="00067DD5"/>
    <w:rsid w:val="000702DE"/>
    <w:rsid w:val="000717EA"/>
    <w:rsid w:val="00072D10"/>
    <w:rsid w:val="00073644"/>
    <w:rsid w:val="00074CF7"/>
    <w:rsid w:val="00075E89"/>
    <w:rsid w:val="000802EF"/>
    <w:rsid w:val="000821AA"/>
    <w:rsid w:val="00083A16"/>
    <w:rsid w:val="00083E69"/>
    <w:rsid w:val="00083F31"/>
    <w:rsid w:val="00084294"/>
    <w:rsid w:val="0008449B"/>
    <w:rsid w:val="000845D6"/>
    <w:rsid w:val="00084C99"/>
    <w:rsid w:val="0008534C"/>
    <w:rsid w:val="0008639D"/>
    <w:rsid w:val="000864BA"/>
    <w:rsid w:val="00086B88"/>
    <w:rsid w:val="00086F53"/>
    <w:rsid w:val="00090F4D"/>
    <w:rsid w:val="00092D8B"/>
    <w:rsid w:val="0009496B"/>
    <w:rsid w:val="00095A4A"/>
    <w:rsid w:val="000A0D11"/>
    <w:rsid w:val="000A31A1"/>
    <w:rsid w:val="000A5529"/>
    <w:rsid w:val="000A6152"/>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084C"/>
    <w:rsid w:val="0018188C"/>
    <w:rsid w:val="00181A67"/>
    <w:rsid w:val="00181FE6"/>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6F66"/>
    <w:rsid w:val="00197AF0"/>
    <w:rsid w:val="00197C69"/>
    <w:rsid w:val="001A09BB"/>
    <w:rsid w:val="001A3BA3"/>
    <w:rsid w:val="001A3C5F"/>
    <w:rsid w:val="001A4DA3"/>
    <w:rsid w:val="001A560F"/>
    <w:rsid w:val="001A561D"/>
    <w:rsid w:val="001A6FFA"/>
    <w:rsid w:val="001A7814"/>
    <w:rsid w:val="001B0356"/>
    <w:rsid w:val="001B0972"/>
    <w:rsid w:val="001B0BAB"/>
    <w:rsid w:val="001B0E96"/>
    <w:rsid w:val="001B0F8C"/>
    <w:rsid w:val="001B2907"/>
    <w:rsid w:val="001B374D"/>
    <w:rsid w:val="001B3819"/>
    <w:rsid w:val="001B409B"/>
    <w:rsid w:val="001B4461"/>
    <w:rsid w:val="001B44DB"/>
    <w:rsid w:val="001B4724"/>
    <w:rsid w:val="001B479E"/>
    <w:rsid w:val="001B5F7F"/>
    <w:rsid w:val="001B7242"/>
    <w:rsid w:val="001B79BF"/>
    <w:rsid w:val="001C0FA5"/>
    <w:rsid w:val="001C1A9F"/>
    <w:rsid w:val="001C2D85"/>
    <w:rsid w:val="001C38B2"/>
    <w:rsid w:val="001C5B15"/>
    <w:rsid w:val="001C6B4F"/>
    <w:rsid w:val="001C6CEB"/>
    <w:rsid w:val="001C6F55"/>
    <w:rsid w:val="001D1718"/>
    <w:rsid w:val="001D1C57"/>
    <w:rsid w:val="001D1F59"/>
    <w:rsid w:val="001D2345"/>
    <w:rsid w:val="001D24BC"/>
    <w:rsid w:val="001D25F9"/>
    <w:rsid w:val="001D33A9"/>
    <w:rsid w:val="001D3C86"/>
    <w:rsid w:val="001D5B46"/>
    <w:rsid w:val="001D72BF"/>
    <w:rsid w:val="001D7312"/>
    <w:rsid w:val="001E0B11"/>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B67"/>
    <w:rsid w:val="00214DA0"/>
    <w:rsid w:val="00215D01"/>
    <w:rsid w:val="002163FB"/>
    <w:rsid w:val="00222601"/>
    <w:rsid w:val="00222689"/>
    <w:rsid w:val="00223696"/>
    <w:rsid w:val="00225201"/>
    <w:rsid w:val="00225A44"/>
    <w:rsid w:val="0022643E"/>
    <w:rsid w:val="00226BAF"/>
    <w:rsid w:val="002302DF"/>
    <w:rsid w:val="00230AE7"/>
    <w:rsid w:val="0023108D"/>
    <w:rsid w:val="00231BD0"/>
    <w:rsid w:val="0023229B"/>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2F6"/>
    <w:rsid w:val="002658AD"/>
    <w:rsid w:val="002658BA"/>
    <w:rsid w:val="00266A61"/>
    <w:rsid w:val="00266AAC"/>
    <w:rsid w:val="00266ED0"/>
    <w:rsid w:val="002670F7"/>
    <w:rsid w:val="00270E8A"/>
    <w:rsid w:val="00272E11"/>
    <w:rsid w:val="00273390"/>
    <w:rsid w:val="00273746"/>
    <w:rsid w:val="0027555F"/>
    <w:rsid w:val="002758FE"/>
    <w:rsid w:val="00275AC6"/>
    <w:rsid w:val="002762F6"/>
    <w:rsid w:val="00276AC0"/>
    <w:rsid w:val="002778AB"/>
    <w:rsid w:val="002803B1"/>
    <w:rsid w:val="00281848"/>
    <w:rsid w:val="002845C5"/>
    <w:rsid w:val="002878E7"/>
    <w:rsid w:val="00290046"/>
    <w:rsid w:val="0029026F"/>
    <w:rsid w:val="002908C8"/>
    <w:rsid w:val="00290ADA"/>
    <w:rsid w:val="00291200"/>
    <w:rsid w:val="002917A1"/>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5FF9"/>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402A"/>
    <w:rsid w:val="0032559A"/>
    <w:rsid w:val="00325E3A"/>
    <w:rsid w:val="003279EB"/>
    <w:rsid w:val="00330356"/>
    <w:rsid w:val="00331196"/>
    <w:rsid w:val="00331512"/>
    <w:rsid w:val="00331BC9"/>
    <w:rsid w:val="0033360E"/>
    <w:rsid w:val="00334DA4"/>
    <w:rsid w:val="00334E2C"/>
    <w:rsid w:val="003367FF"/>
    <w:rsid w:val="00340D92"/>
    <w:rsid w:val="00343545"/>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2225"/>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08D"/>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13D"/>
    <w:rsid w:val="003E164B"/>
    <w:rsid w:val="003E2678"/>
    <w:rsid w:val="003E26DC"/>
    <w:rsid w:val="003E2B40"/>
    <w:rsid w:val="003E3CFD"/>
    <w:rsid w:val="003E5BEF"/>
    <w:rsid w:val="003E6853"/>
    <w:rsid w:val="003F042E"/>
    <w:rsid w:val="003F0DF6"/>
    <w:rsid w:val="003F0FBB"/>
    <w:rsid w:val="003F14A8"/>
    <w:rsid w:val="003F16B8"/>
    <w:rsid w:val="003F2E40"/>
    <w:rsid w:val="003F3822"/>
    <w:rsid w:val="003F41AD"/>
    <w:rsid w:val="003F65B5"/>
    <w:rsid w:val="003F72CE"/>
    <w:rsid w:val="003F7B2C"/>
    <w:rsid w:val="00400B33"/>
    <w:rsid w:val="00403643"/>
    <w:rsid w:val="00407640"/>
    <w:rsid w:val="00407928"/>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1A8C"/>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D5F"/>
    <w:rsid w:val="00437EAE"/>
    <w:rsid w:val="00440808"/>
    <w:rsid w:val="00442061"/>
    <w:rsid w:val="004421B4"/>
    <w:rsid w:val="0044411B"/>
    <w:rsid w:val="004447D6"/>
    <w:rsid w:val="00447B76"/>
    <w:rsid w:val="0045058F"/>
    <w:rsid w:val="004507F8"/>
    <w:rsid w:val="0045094D"/>
    <w:rsid w:val="00451DB8"/>
    <w:rsid w:val="00453272"/>
    <w:rsid w:val="00454AF8"/>
    <w:rsid w:val="00455F90"/>
    <w:rsid w:val="00457030"/>
    <w:rsid w:val="0045782C"/>
    <w:rsid w:val="00457BE0"/>
    <w:rsid w:val="00460010"/>
    <w:rsid w:val="00462A11"/>
    <w:rsid w:val="00463320"/>
    <w:rsid w:val="00463D24"/>
    <w:rsid w:val="004640D7"/>
    <w:rsid w:val="00465732"/>
    <w:rsid w:val="00465787"/>
    <w:rsid w:val="00466649"/>
    <w:rsid w:val="004675B1"/>
    <w:rsid w:val="00467B88"/>
    <w:rsid w:val="00470616"/>
    <w:rsid w:val="0047090D"/>
    <w:rsid w:val="00470A03"/>
    <w:rsid w:val="00471658"/>
    <w:rsid w:val="00471FF3"/>
    <w:rsid w:val="004743CF"/>
    <w:rsid w:val="004752ED"/>
    <w:rsid w:val="00475CCB"/>
    <w:rsid w:val="00475D2B"/>
    <w:rsid w:val="00476EFD"/>
    <w:rsid w:val="0047747A"/>
    <w:rsid w:val="004774FE"/>
    <w:rsid w:val="00480210"/>
    <w:rsid w:val="0048185C"/>
    <w:rsid w:val="004820E8"/>
    <w:rsid w:val="00483046"/>
    <w:rsid w:val="004841D0"/>
    <w:rsid w:val="004863BE"/>
    <w:rsid w:val="004872C5"/>
    <w:rsid w:val="004930FC"/>
    <w:rsid w:val="0049314E"/>
    <w:rsid w:val="0049337A"/>
    <w:rsid w:val="00493979"/>
    <w:rsid w:val="004946E1"/>
    <w:rsid w:val="00494B45"/>
    <w:rsid w:val="004953C7"/>
    <w:rsid w:val="004953D2"/>
    <w:rsid w:val="00497786"/>
    <w:rsid w:val="004A2ACA"/>
    <w:rsid w:val="004A3239"/>
    <w:rsid w:val="004A4311"/>
    <w:rsid w:val="004A47D1"/>
    <w:rsid w:val="004A5A97"/>
    <w:rsid w:val="004A6457"/>
    <w:rsid w:val="004A6822"/>
    <w:rsid w:val="004A6E76"/>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4F7746"/>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0"/>
    <w:rsid w:val="005629F2"/>
    <w:rsid w:val="005631EC"/>
    <w:rsid w:val="00563C4C"/>
    <w:rsid w:val="0056556E"/>
    <w:rsid w:val="005657CB"/>
    <w:rsid w:val="005667EB"/>
    <w:rsid w:val="005704D2"/>
    <w:rsid w:val="00570610"/>
    <w:rsid w:val="00570C2F"/>
    <w:rsid w:val="0057680F"/>
    <w:rsid w:val="005768D7"/>
    <w:rsid w:val="00577492"/>
    <w:rsid w:val="00580438"/>
    <w:rsid w:val="00581967"/>
    <w:rsid w:val="00582727"/>
    <w:rsid w:val="005849F3"/>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0F"/>
    <w:rsid w:val="005D0E30"/>
    <w:rsid w:val="005D2980"/>
    <w:rsid w:val="005D327E"/>
    <w:rsid w:val="005D4967"/>
    <w:rsid w:val="005D4968"/>
    <w:rsid w:val="005D74CE"/>
    <w:rsid w:val="005D7E7C"/>
    <w:rsid w:val="005E20C1"/>
    <w:rsid w:val="005E29AB"/>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D"/>
    <w:rsid w:val="006149F1"/>
    <w:rsid w:val="00616144"/>
    <w:rsid w:val="00620FE7"/>
    <w:rsid w:val="00621450"/>
    <w:rsid w:val="006220B5"/>
    <w:rsid w:val="00623DE1"/>
    <w:rsid w:val="0062475E"/>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2FF6"/>
    <w:rsid w:val="00674043"/>
    <w:rsid w:val="00675D74"/>
    <w:rsid w:val="0067661D"/>
    <w:rsid w:val="00677232"/>
    <w:rsid w:val="0068052E"/>
    <w:rsid w:val="00680E72"/>
    <w:rsid w:val="00681090"/>
    <w:rsid w:val="006816C2"/>
    <w:rsid w:val="0068301E"/>
    <w:rsid w:val="006849B8"/>
    <w:rsid w:val="006870D8"/>
    <w:rsid w:val="00687466"/>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4FA"/>
    <w:rsid w:val="006B6E3D"/>
    <w:rsid w:val="006C1303"/>
    <w:rsid w:val="006C1EFC"/>
    <w:rsid w:val="006C202B"/>
    <w:rsid w:val="006C2DCC"/>
    <w:rsid w:val="006C2F52"/>
    <w:rsid w:val="006C32CA"/>
    <w:rsid w:val="006C390F"/>
    <w:rsid w:val="006C41AD"/>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77F"/>
    <w:rsid w:val="006E5E18"/>
    <w:rsid w:val="006E5EE9"/>
    <w:rsid w:val="006E637F"/>
    <w:rsid w:val="006E7FB8"/>
    <w:rsid w:val="006F4569"/>
    <w:rsid w:val="006F4590"/>
    <w:rsid w:val="006F714C"/>
    <w:rsid w:val="006F773E"/>
    <w:rsid w:val="0070184D"/>
    <w:rsid w:val="0070372E"/>
    <w:rsid w:val="00703D3A"/>
    <w:rsid w:val="00703E6E"/>
    <w:rsid w:val="00704556"/>
    <w:rsid w:val="00704FFB"/>
    <w:rsid w:val="00711251"/>
    <w:rsid w:val="00711BF7"/>
    <w:rsid w:val="0071529D"/>
    <w:rsid w:val="007152DF"/>
    <w:rsid w:val="00715666"/>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04D0"/>
    <w:rsid w:val="00752304"/>
    <w:rsid w:val="0075404D"/>
    <w:rsid w:val="00754649"/>
    <w:rsid w:val="00754A27"/>
    <w:rsid w:val="00756D16"/>
    <w:rsid w:val="00757DF8"/>
    <w:rsid w:val="007607D1"/>
    <w:rsid w:val="007628BB"/>
    <w:rsid w:val="00763112"/>
    <w:rsid w:val="007633F3"/>
    <w:rsid w:val="00764628"/>
    <w:rsid w:val="00764899"/>
    <w:rsid w:val="00764965"/>
    <w:rsid w:val="00764F1B"/>
    <w:rsid w:val="007671CA"/>
    <w:rsid w:val="0076783D"/>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6EC"/>
    <w:rsid w:val="00790AD4"/>
    <w:rsid w:val="00791438"/>
    <w:rsid w:val="0079473D"/>
    <w:rsid w:val="00794D2C"/>
    <w:rsid w:val="00796E6D"/>
    <w:rsid w:val="00796EDB"/>
    <w:rsid w:val="00797AEF"/>
    <w:rsid w:val="007A03B7"/>
    <w:rsid w:val="007A2349"/>
    <w:rsid w:val="007A38F1"/>
    <w:rsid w:val="007A3DE7"/>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FE"/>
    <w:rsid w:val="007D2012"/>
    <w:rsid w:val="007D23EB"/>
    <w:rsid w:val="007D5206"/>
    <w:rsid w:val="007D5C2A"/>
    <w:rsid w:val="007D600D"/>
    <w:rsid w:val="007E06C4"/>
    <w:rsid w:val="007E0832"/>
    <w:rsid w:val="007E1DEA"/>
    <w:rsid w:val="007E242F"/>
    <w:rsid w:val="007E2494"/>
    <w:rsid w:val="007E2FF0"/>
    <w:rsid w:val="007E5B4F"/>
    <w:rsid w:val="007E5D85"/>
    <w:rsid w:val="007E6837"/>
    <w:rsid w:val="007E68BA"/>
    <w:rsid w:val="007E7965"/>
    <w:rsid w:val="007F27C8"/>
    <w:rsid w:val="007F2FC7"/>
    <w:rsid w:val="007F3479"/>
    <w:rsid w:val="007F3EA4"/>
    <w:rsid w:val="007F4930"/>
    <w:rsid w:val="007F4ABC"/>
    <w:rsid w:val="007F6468"/>
    <w:rsid w:val="0080122D"/>
    <w:rsid w:val="00801F3B"/>
    <w:rsid w:val="008020A3"/>
    <w:rsid w:val="00802A69"/>
    <w:rsid w:val="008036F7"/>
    <w:rsid w:val="00803A37"/>
    <w:rsid w:val="008040DB"/>
    <w:rsid w:val="008046E7"/>
    <w:rsid w:val="00804D98"/>
    <w:rsid w:val="008055EC"/>
    <w:rsid w:val="00805870"/>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2F86"/>
    <w:rsid w:val="00845886"/>
    <w:rsid w:val="00845F0E"/>
    <w:rsid w:val="0084635C"/>
    <w:rsid w:val="0084702C"/>
    <w:rsid w:val="00850AC0"/>
    <w:rsid w:val="00850E14"/>
    <w:rsid w:val="00851CAE"/>
    <w:rsid w:val="0085220C"/>
    <w:rsid w:val="00855703"/>
    <w:rsid w:val="00856631"/>
    <w:rsid w:val="00856968"/>
    <w:rsid w:val="00857BEA"/>
    <w:rsid w:val="00860AA1"/>
    <w:rsid w:val="008620E3"/>
    <w:rsid w:val="008642B8"/>
    <w:rsid w:val="00864726"/>
    <w:rsid w:val="00864B1E"/>
    <w:rsid w:val="00865C64"/>
    <w:rsid w:val="00866011"/>
    <w:rsid w:val="00867B6F"/>
    <w:rsid w:val="00871A8C"/>
    <w:rsid w:val="00871A9C"/>
    <w:rsid w:val="00871FD9"/>
    <w:rsid w:val="00872C85"/>
    <w:rsid w:val="00873BC8"/>
    <w:rsid w:val="00873E83"/>
    <w:rsid w:val="008754FE"/>
    <w:rsid w:val="008756F0"/>
    <w:rsid w:val="008757F3"/>
    <w:rsid w:val="008775B8"/>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D80"/>
    <w:rsid w:val="008A2E65"/>
    <w:rsid w:val="008A3599"/>
    <w:rsid w:val="008A428E"/>
    <w:rsid w:val="008A5226"/>
    <w:rsid w:val="008A683C"/>
    <w:rsid w:val="008A6F57"/>
    <w:rsid w:val="008B107B"/>
    <w:rsid w:val="008B1478"/>
    <w:rsid w:val="008B26D9"/>
    <w:rsid w:val="008B28C5"/>
    <w:rsid w:val="008B2C6F"/>
    <w:rsid w:val="008B5C30"/>
    <w:rsid w:val="008B5E9C"/>
    <w:rsid w:val="008C0859"/>
    <w:rsid w:val="008C0A8E"/>
    <w:rsid w:val="008C0B59"/>
    <w:rsid w:val="008C0D29"/>
    <w:rsid w:val="008C0EAC"/>
    <w:rsid w:val="008C19C3"/>
    <w:rsid w:val="008C2103"/>
    <w:rsid w:val="008C2C50"/>
    <w:rsid w:val="008C38C0"/>
    <w:rsid w:val="008C5932"/>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5E81"/>
    <w:rsid w:val="008F6481"/>
    <w:rsid w:val="008F7389"/>
    <w:rsid w:val="00902309"/>
    <w:rsid w:val="00902334"/>
    <w:rsid w:val="00906EE4"/>
    <w:rsid w:val="009070C7"/>
    <w:rsid w:val="0091135C"/>
    <w:rsid w:val="0091149E"/>
    <w:rsid w:val="009119D1"/>
    <w:rsid w:val="00912AC5"/>
    <w:rsid w:val="009134FA"/>
    <w:rsid w:val="009138CD"/>
    <w:rsid w:val="00913A62"/>
    <w:rsid w:val="00915834"/>
    <w:rsid w:val="00916359"/>
    <w:rsid w:val="00916944"/>
    <w:rsid w:val="00920769"/>
    <w:rsid w:val="00921D6A"/>
    <w:rsid w:val="00921FB8"/>
    <w:rsid w:val="00924524"/>
    <w:rsid w:val="009245F2"/>
    <w:rsid w:val="00925023"/>
    <w:rsid w:val="00926478"/>
    <w:rsid w:val="009272FA"/>
    <w:rsid w:val="009276ED"/>
    <w:rsid w:val="00927D31"/>
    <w:rsid w:val="00927D6F"/>
    <w:rsid w:val="009307DF"/>
    <w:rsid w:val="00932808"/>
    <w:rsid w:val="00932B19"/>
    <w:rsid w:val="00933D4E"/>
    <w:rsid w:val="00935C54"/>
    <w:rsid w:val="00936B22"/>
    <w:rsid w:val="00940443"/>
    <w:rsid w:val="009409C0"/>
    <w:rsid w:val="00940F8C"/>
    <w:rsid w:val="009416DA"/>
    <w:rsid w:val="00943A7C"/>
    <w:rsid w:val="009454F0"/>
    <w:rsid w:val="009456F0"/>
    <w:rsid w:val="00946ECD"/>
    <w:rsid w:val="00947168"/>
    <w:rsid w:val="00947690"/>
    <w:rsid w:val="009513D7"/>
    <w:rsid w:val="009514B4"/>
    <w:rsid w:val="009516E1"/>
    <w:rsid w:val="009518EA"/>
    <w:rsid w:val="00952E82"/>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690"/>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53CD"/>
    <w:rsid w:val="009970A4"/>
    <w:rsid w:val="00997437"/>
    <w:rsid w:val="009A0820"/>
    <w:rsid w:val="009A13BA"/>
    <w:rsid w:val="009A13C8"/>
    <w:rsid w:val="009A1911"/>
    <w:rsid w:val="009A268F"/>
    <w:rsid w:val="009A3410"/>
    <w:rsid w:val="009A374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B68DC"/>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01DD"/>
    <w:rsid w:val="00A00F76"/>
    <w:rsid w:val="00A02717"/>
    <w:rsid w:val="00A051D0"/>
    <w:rsid w:val="00A052AC"/>
    <w:rsid w:val="00A06178"/>
    <w:rsid w:val="00A07DF6"/>
    <w:rsid w:val="00A1048A"/>
    <w:rsid w:val="00A10685"/>
    <w:rsid w:val="00A12D64"/>
    <w:rsid w:val="00A131E6"/>
    <w:rsid w:val="00A14121"/>
    <w:rsid w:val="00A14A78"/>
    <w:rsid w:val="00A14BF7"/>
    <w:rsid w:val="00A14C02"/>
    <w:rsid w:val="00A152E8"/>
    <w:rsid w:val="00A15717"/>
    <w:rsid w:val="00A15CAB"/>
    <w:rsid w:val="00A17A54"/>
    <w:rsid w:val="00A20E1B"/>
    <w:rsid w:val="00A22508"/>
    <w:rsid w:val="00A22771"/>
    <w:rsid w:val="00A23309"/>
    <w:rsid w:val="00A2362C"/>
    <w:rsid w:val="00A271B4"/>
    <w:rsid w:val="00A27AAC"/>
    <w:rsid w:val="00A27F39"/>
    <w:rsid w:val="00A315E1"/>
    <w:rsid w:val="00A3206E"/>
    <w:rsid w:val="00A32CCC"/>
    <w:rsid w:val="00A32E26"/>
    <w:rsid w:val="00A33418"/>
    <w:rsid w:val="00A34093"/>
    <w:rsid w:val="00A348D2"/>
    <w:rsid w:val="00A366CD"/>
    <w:rsid w:val="00A370F3"/>
    <w:rsid w:val="00A37F05"/>
    <w:rsid w:val="00A406B5"/>
    <w:rsid w:val="00A41647"/>
    <w:rsid w:val="00A421BF"/>
    <w:rsid w:val="00A42A5B"/>
    <w:rsid w:val="00A45D55"/>
    <w:rsid w:val="00A45ED9"/>
    <w:rsid w:val="00A46F32"/>
    <w:rsid w:val="00A505B6"/>
    <w:rsid w:val="00A505BA"/>
    <w:rsid w:val="00A5255D"/>
    <w:rsid w:val="00A5366E"/>
    <w:rsid w:val="00A542C8"/>
    <w:rsid w:val="00A54C5E"/>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70"/>
    <w:rsid w:val="00A828CC"/>
    <w:rsid w:val="00A84D34"/>
    <w:rsid w:val="00A84D85"/>
    <w:rsid w:val="00A86217"/>
    <w:rsid w:val="00A86B68"/>
    <w:rsid w:val="00A87A27"/>
    <w:rsid w:val="00A87FB7"/>
    <w:rsid w:val="00A936A0"/>
    <w:rsid w:val="00A93BEB"/>
    <w:rsid w:val="00A93EA2"/>
    <w:rsid w:val="00A94855"/>
    <w:rsid w:val="00A952F4"/>
    <w:rsid w:val="00A95A3C"/>
    <w:rsid w:val="00A96F09"/>
    <w:rsid w:val="00AA08DC"/>
    <w:rsid w:val="00AA136A"/>
    <w:rsid w:val="00AA2A01"/>
    <w:rsid w:val="00AA2FBF"/>
    <w:rsid w:val="00AA3643"/>
    <w:rsid w:val="00AA3D38"/>
    <w:rsid w:val="00AA4F30"/>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421E"/>
    <w:rsid w:val="00B15D2A"/>
    <w:rsid w:val="00B1695D"/>
    <w:rsid w:val="00B205B6"/>
    <w:rsid w:val="00B20D44"/>
    <w:rsid w:val="00B221DB"/>
    <w:rsid w:val="00B230BF"/>
    <w:rsid w:val="00B23259"/>
    <w:rsid w:val="00B237AA"/>
    <w:rsid w:val="00B237B1"/>
    <w:rsid w:val="00B244F8"/>
    <w:rsid w:val="00B25497"/>
    <w:rsid w:val="00B254B8"/>
    <w:rsid w:val="00B26011"/>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764"/>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699E"/>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7E4"/>
    <w:rsid w:val="00BC1356"/>
    <w:rsid w:val="00BC18F8"/>
    <w:rsid w:val="00BC26B1"/>
    <w:rsid w:val="00BC2A33"/>
    <w:rsid w:val="00BC2B69"/>
    <w:rsid w:val="00BC35CD"/>
    <w:rsid w:val="00BC43FC"/>
    <w:rsid w:val="00BC443F"/>
    <w:rsid w:val="00BC4BDB"/>
    <w:rsid w:val="00BC4C22"/>
    <w:rsid w:val="00BC514E"/>
    <w:rsid w:val="00BD2D48"/>
    <w:rsid w:val="00BD309C"/>
    <w:rsid w:val="00BD4B47"/>
    <w:rsid w:val="00BD51C0"/>
    <w:rsid w:val="00BD62CC"/>
    <w:rsid w:val="00BD62ED"/>
    <w:rsid w:val="00BD7754"/>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BF7CEA"/>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079D"/>
    <w:rsid w:val="00C31317"/>
    <w:rsid w:val="00C3183F"/>
    <w:rsid w:val="00C31CCD"/>
    <w:rsid w:val="00C335DF"/>
    <w:rsid w:val="00C33CCE"/>
    <w:rsid w:val="00C35871"/>
    <w:rsid w:val="00C3692E"/>
    <w:rsid w:val="00C36C68"/>
    <w:rsid w:val="00C374C4"/>
    <w:rsid w:val="00C425E6"/>
    <w:rsid w:val="00C434F0"/>
    <w:rsid w:val="00C43886"/>
    <w:rsid w:val="00C4415D"/>
    <w:rsid w:val="00C44302"/>
    <w:rsid w:val="00C44A03"/>
    <w:rsid w:val="00C45DEE"/>
    <w:rsid w:val="00C46607"/>
    <w:rsid w:val="00C46FA3"/>
    <w:rsid w:val="00C47460"/>
    <w:rsid w:val="00C474ED"/>
    <w:rsid w:val="00C4787B"/>
    <w:rsid w:val="00C47F88"/>
    <w:rsid w:val="00C50583"/>
    <w:rsid w:val="00C53036"/>
    <w:rsid w:val="00C5363A"/>
    <w:rsid w:val="00C5674F"/>
    <w:rsid w:val="00C56F66"/>
    <w:rsid w:val="00C572F1"/>
    <w:rsid w:val="00C57633"/>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095"/>
    <w:rsid w:val="00C7184D"/>
    <w:rsid w:val="00C71B90"/>
    <w:rsid w:val="00C71DF4"/>
    <w:rsid w:val="00C75385"/>
    <w:rsid w:val="00C75E65"/>
    <w:rsid w:val="00C76796"/>
    <w:rsid w:val="00C7767C"/>
    <w:rsid w:val="00C811FA"/>
    <w:rsid w:val="00C850A6"/>
    <w:rsid w:val="00C85EA7"/>
    <w:rsid w:val="00C90553"/>
    <w:rsid w:val="00C9135C"/>
    <w:rsid w:val="00C9252F"/>
    <w:rsid w:val="00C92618"/>
    <w:rsid w:val="00C92835"/>
    <w:rsid w:val="00C92D11"/>
    <w:rsid w:val="00C93DEF"/>
    <w:rsid w:val="00C96A11"/>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5B03"/>
    <w:rsid w:val="00D00E1E"/>
    <w:rsid w:val="00D0127C"/>
    <w:rsid w:val="00D01489"/>
    <w:rsid w:val="00D0199D"/>
    <w:rsid w:val="00D05285"/>
    <w:rsid w:val="00D05CD3"/>
    <w:rsid w:val="00D05E6D"/>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26BE1"/>
    <w:rsid w:val="00D30B0C"/>
    <w:rsid w:val="00D3286F"/>
    <w:rsid w:val="00D35E0D"/>
    <w:rsid w:val="00D360B4"/>
    <w:rsid w:val="00D3665F"/>
    <w:rsid w:val="00D36A9B"/>
    <w:rsid w:val="00D37F82"/>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6CE1"/>
    <w:rsid w:val="00D670CE"/>
    <w:rsid w:val="00D67717"/>
    <w:rsid w:val="00D717C3"/>
    <w:rsid w:val="00D71C04"/>
    <w:rsid w:val="00D723F4"/>
    <w:rsid w:val="00D725E3"/>
    <w:rsid w:val="00D73298"/>
    <w:rsid w:val="00D74EDC"/>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5408"/>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A04"/>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161A"/>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1A"/>
    <w:rsid w:val="00E04088"/>
    <w:rsid w:val="00E05608"/>
    <w:rsid w:val="00E0571A"/>
    <w:rsid w:val="00E059AB"/>
    <w:rsid w:val="00E066AA"/>
    <w:rsid w:val="00E066EA"/>
    <w:rsid w:val="00E07ECF"/>
    <w:rsid w:val="00E10347"/>
    <w:rsid w:val="00E115BD"/>
    <w:rsid w:val="00E12D12"/>
    <w:rsid w:val="00E151D6"/>
    <w:rsid w:val="00E156BD"/>
    <w:rsid w:val="00E15B30"/>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0FFC"/>
    <w:rsid w:val="00E4253D"/>
    <w:rsid w:val="00E42841"/>
    <w:rsid w:val="00E42B40"/>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1957"/>
    <w:rsid w:val="00E62CD5"/>
    <w:rsid w:val="00E63322"/>
    <w:rsid w:val="00E63A8C"/>
    <w:rsid w:val="00E63B4D"/>
    <w:rsid w:val="00E65206"/>
    <w:rsid w:val="00E65212"/>
    <w:rsid w:val="00E654CD"/>
    <w:rsid w:val="00E6617A"/>
    <w:rsid w:val="00E66D8B"/>
    <w:rsid w:val="00E66F64"/>
    <w:rsid w:val="00E67E6F"/>
    <w:rsid w:val="00E7154F"/>
    <w:rsid w:val="00E73F62"/>
    <w:rsid w:val="00E74072"/>
    <w:rsid w:val="00E7615D"/>
    <w:rsid w:val="00E7778E"/>
    <w:rsid w:val="00E77964"/>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28C"/>
    <w:rsid w:val="00EA547F"/>
    <w:rsid w:val="00EA6190"/>
    <w:rsid w:val="00EA7519"/>
    <w:rsid w:val="00EB07DB"/>
    <w:rsid w:val="00EB1287"/>
    <w:rsid w:val="00EB3F65"/>
    <w:rsid w:val="00EB5AF6"/>
    <w:rsid w:val="00EB7161"/>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0CD"/>
    <w:rsid w:val="00ED7231"/>
    <w:rsid w:val="00EE03D5"/>
    <w:rsid w:val="00EE0E47"/>
    <w:rsid w:val="00EE2672"/>
    <w:rsid w:val="00EE4C06"/>
    <w:rsid w:val="00EE575E"/>
    <w:rsid w:val="00EE625C"/>
    <w:rsid w:val="00EE718B"/>
    <w:rsid w:val="00EE7B38"/>
    <w:rsid w:val="00EF0018"/>
    <w:rsid w:val="00EF0A72"/>
    <w:rsid w:val="00EF2AA6"/>
    <w:rsid w:val="00EF2D25"/>
    <w:rsid w:val="00EF49C7"/>
    <w:rsid w:val="00EF4F5F"/>
    <w:rsid w:val="00EF6B2A"/>
    <w:rsid w:val="00EF7983"/>
    <w:rsid w:val="00EF7F3A"/>
    <w:rsid w:val="00F00187"/>
    <w:rsid w:val="00F00311"/>
    <w:rsid w:val="00F00F77"/>
    <w:rsid w:val="00F034C6"/>
    <w:rsid w:val="00F03696"/>
    <w:rsid w:val="00F03FA4"/>
    <w:rsid w:val="00F048C4"/>
    <w:rsid w:val="00F049D9"/>
    <w:rsid w:val="00F0738B"/>
    <w:rsid w:val="00F1036D"/>
    <w:rsid w:val="00F103AC"/>
    <w:rsid w:val="00F114BB"/>
    <w:rsid w:val="00F1185C"/>
    <w:rsid w:val="00F12B31"/>
    <w:rsid w:val="00F134E4"/>
    <w:rsid w:val="00F15AE1"/>
    <w:rsid w:val="00F17F08"/>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37512"/>
    <w:rsid w:val="00F41F1D"/>
    <w:rsid w:val="00F433FB"/>
    <w:rsid w:val="00F4411C"/>
    <w:rsid w:val="00F45F7E"/>
    <w:rsid w:val="00F47BD6"/>
    <w:rsid w:val="00F50B74"/>
    <w:rsid w:val="00F51CCC"/>
    <w:rsid w:val="00F533E7"/>
    <w:rsid w:val="00F53DE4"/>
    <w:rsid w:val="00F53FB2"/>
    <w:rsid w:val="00F540F9"/>
    <w:rsid w:val="00F558A2"/>
    <w:rsid w:val="00F562FC"/>
    <w:rsid w:val="00F56E01"/>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013"/>
    <w:rsid w:val="00F822B3"/>
    <w:rsid w:val="00F827B8"/>
    <w:rsid w:val="00F82D83"/>
    <w:rsid w:val="00F82F50"/>
    <w:rsid w:val="00F83A58"/>
    <w:rsid w:val="00F84461"/>
    <w:rsid w:val="00F85110"/>
    <w:rsid w:val="00F85FFC"/>
    <w:rsid w:val="00F86FB3"/>
    <w:rsid w:val="00F91017"/>
    <w:rsid w:val="00F91508"/>
    <w:rsid w:val="00F9169B"/>
    <w:rsid w:val="00F916EE"/>
    <w:rsid w:val="00F9358A"/>
    <w:rsid w:val="00F93CDE"/>
    <w:rsid w:val="00F94681"/>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4E61"/>
    <w:rsid w:val="00FB5865"/>
    <w:rsid w:val="00FC0953"/>
    <w:rsid w:val="00FC1224"/>
    <w:rsid w:val="00FC177A"/>
    <w:rsid w:val="00FC30DB"/>
    <w:rsid w:val="00FC3D20"/>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1A75D"/>
  <w15:chartTrackingRefBased/>
  <w15:docId w15:val="{11A9E6BF-BA27-4922-A04D-E8A45A7C4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156BD"/>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156BD"/>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156BD"/>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E156BD"/>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156BD"/>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156BD"/>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E156BD"/>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E156B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156B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B1421E"/>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B1421E"/>
    <w:rPr>
      <w:rFonts w:ascii="Arial" w:eastAsia="MS Mincho" w:hAnsi="Arial" w:cs="Times New Roman"/>
      <w:sz w:val="20"/>
      <w:szCs w:val="24"/>
      <w:lang w:eastAsia="en-GB"/>
    </w:rPr>
  </w:style>
  <w:style w:type="character" w:customStyle="1" w:styleId="Heading1Char">
    <w:name w:val="Heading 1 Char"/>
    <w:basedOn w:val="DefaultParagraphFont"/>
    <w:link w:val="Heading1"/>
    <w:uiPriority w:val="9"/>
    <w:rsid w:val="00E156B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156B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156B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E156B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E156B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E156BD"/>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E156B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E156B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156BD"/>
    <w:rPr>
      <w:rFonts w:asciiTheme="majorHAnsi" w:eastAsiaTheme="majorEastAsia" w:hAnsiTheme="majorHAnsi" w:cstheme="majorBidi"/>
      <w:i/>
      <w:iCs/>
      <w:color w:val="272727" w:themeColor="text1" w:themeTint="D8"/>
      <w:sz w:val="21"/>
      <w:szCs w:val="21"/>
    </w:rPr>
  </w:style>
  <w:style w:type="paragraph" w:customStyle="1" w:styleId="CRCoverPage">
    <w:name w:val="CR Cover Page"/>
    <w:rsid w:val="00E156BD"/>
    <w:pPr>
      <w:spacing w:after="120" w:line="240" w:lineRule="auto"/>
    </w:pPr>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3F3822"/>
    <w:rPr>
      <w:sz w:val="21"/>
      <w:szCs w:val="21"/>
    </w:rPr>
  </w:style>
  <w:style w:type="paragraph" w:styleId="CommentText">
    <w:name w:val="annotation text"/>
    <w:basedOn w:val="Normal"/>
    <w:link w:val="CommentTextChar"/>
    <w:uiPriority w:val="99"/>
    <w:semiHidden/>
    <w:unhideWhenUsed/>
    <w:rsid w:val="003F3822"/>
  </w:style>
  <w:style w:type="character" w:customStyle="1" w:styleId="CommentTextChar">
    <w:name w:val="Comment Text Char"/>
    <w:basedOn w:val="DefaultParagraphFont"/>
    <w:link w:val="CommentText"/>
    <w:uiPriority w:val="99"/>
    <w:semiHidden/>
    <w:rsid w:val="003F3822"/>
  </w:style>
  <w:style w:type="paragraph" w:styleId="CommentSubject">
    <w:name w:val="annotation subject"/>
    <w:basedOn w:val="CommentText"/>
    <w:next w:val="CommentText"/>
    <w:link w:val="CommentSubjectChar"/>
    <w:uiPriority w:val="99"/>
    <w:semiHidden/>
    <w:unhideWhenUsed/>
    <w:rsid w:val="003F3822"/>
    <w:rPr>
      <w:b/>
      <w:bCs/>
    </w:rPr>
  </w:style>
  <w:style w:type="character" w:customStyle="1" w:styleId="CommentSubjectChar">
    <w:name w:val="Comment Subject Char"/>
    <w:basedOn w:val="CommentTextChar"/>
    <w:link w:val="CommentSubject"/>
    <w:uiPriority w:val="99"/>
    <w:semiHidden/>
    <w:rsid w:val="003F3822"/>
    <w:rPr>
      <w:b/>
      <w:bCs/>
    </w:rPr>
  </w:style>
  <w:style w:type="paragraph" w:styleId="BalloonText">
    <w:name w:val="Balloon Text"/>
    <w:basedOn w:val="Normal"/>
    <w:link w:val="BalloonTextChar"/>
    <w:uiPriority w:val="99"/>
    <w:semiHidden/>
    <w:unhideWhenUsed/>
    <w:rsid w:val="003F3822"/>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F3822"/>
    <w:rPr>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iPriority w:val="99"/>
    <w:rsid w:val="00B26011"/>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B26011"/>
    <w:rPr>
      <w:rFonts w:ascii="Arial" w:eastAsia="MS Mincho" w:hAnsi="Arial" w:cs="Times New Roman"/>
      <w:b/>
      <w:sz w:val="24"/>
      <w:szCs w:val="24"/>
      <w:lang w:val="de-DE" w:eastAsia="x-none"/>
    </w:rPr>
  </w:style>
  <w:style w:type="paragraph" w:styleId="Revision">
    <w:name w:val="Revision"/>
    <w:hidden/>
    <w:uiPriority w:val="99"/>
    <w:semiHidden/>
    <w:rsid w:val="00A348D2"/>
    <w:pPr>
      <w:spacing w:after="0" w:line="240" w:lineRule="auto"/>
    </w:pPr>
  </w:style>
  <w:style w:type="table" w:styleId="TableGrid">
    <w:name w:val="Table Grid"/>
    <w:basedOn w:val="TableNormal"/>
    <w:uiPriority w:val="39"/>
    <w:rsid w:val="008058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475549">
      <w:bodyDiv w:val="1"/>
      <w:marLeft w:val="0"/>
      <w:marRight w:val="0"/>
      <w:marTop w:val="0"/>
      <w:marBottom w:val="0"/>
      <w:divBdr>
        <w:top w:val="none" w:sz="0" w:space="0" w:color="auto"/>
        <w:left w:val="none" w:sz="0" w:space="0" w:color="auto"/>
        <w:bottom w:val="none" w:sz="0" w:space="0" w:color="auto"/>
        <w:right w:val="none" w:sz="0" w:space="0" w:color="auto"/>
      </w:divBdr>
    </w:div>
    <w:div w:id="167117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Palat, Sudeep K</DisplayName>
        <AccountId>3076</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B12C2-3FEC-456F-B5BF-A640D2649DDE}">
  <ds:schemaRefs>
    <ds:schemaRef ds:uri="http://schemas.microsoft.com/sharepoint/v3/contenttype/forms"/>
  </ds:schemaRefs>
</ds:datastoreItem>
</file>

<file path=customXml/itemProps2.xml><?xml version="1.0" encoding="utf-8"?>
<ds:datastoreItem xmlns:ds="http://schemas.openxmlformats.org/officeDocument/2006/customXml" ds:itemID="{88A7FD06-43A7-4EA9-B993-11A33D795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2FEE0-A4DB-41B2-9227-4DB79F3AD73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BCC5FFF-2E89-452C-8F6C-252EFBF10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1344</Words>
  <Characters>7662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dc:creator>
  <cp:keywords/>
  <dc:description/>
  <cp:lastModifiedBy>Sudeep Palat (Intel)</cp:lastModifiedBy>
  <cp:revision>2</cp:revision>
  <dcterms:created xsi:type="dcterms:W3CDTF">2017-05-05T04:26:00Z</dcterms:created>
  <dcterms:modified xsi:type="dcterms:W3CDTF">2017-05-05T04:26:00Z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