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EF34" w14:textId="73A7CAA5" w:rsidR="00BB0E3F" w:rsidRPr="00EC24CD" w:rsidRDefault="2CF39127" w:rsidP="025E2C93">
      <w:pPr>
        <w:tabs>
          <w:tab w:val="right" w:pos="1985"/>
          <w:tab w:val="left" w:pos="8080"/>
        </w:tabs>
        <w:spacing w:afterLines="50" w:after="120"/>
        <w:rPr>
          <w:rFonts w:ascii="Arial" w:eastAsia="Arial" w:hAnsi="Arial" w:cs="Arial"/>
          <w:b/>
          <w:sz w:val="28"/>
          <w:szCs w:val="28"/>
        </w:rPr>
      </w:pPr>
      <w:bookmarkStart w:id="0" w:name="_Hlk140566516"/>
      <w:bookmarkStart w:id="1" w:name="_Hlk181025129"/>
      <w:r w:rsidRPr="00EC24CD">
        <w:rPr>
          <w:rFonts w:ascii="Arial" w:eastAsia="Arial" w:hAnsi="Arial" w:cs="Arial"/>
          <w:b/>
          <w:sz w:val="28"/>
          <w:szCs w:val="28"/>
        </w:rPr>
        <w:t>3GPP TSG-RAN WG2#13</w:t>
      </w:r>
      <w:r w:rsidR="004F2168" w:rsidRPr="00EC24CD">
        <w:rPr>
          <w:rFonts w:ascii="Arial" w:eastAsia="Arial" w:hAnsi="Arial" w:cs="Arial"/>
          <w:b/>
          <w:sz w:val="28"/>
          <w:szCs w:val="28"/>
        </w:rPr>
        <w:t>2</w:t>
      </w:r>
      <w:r>
        <w:tab/>
      </w:r>
      <w:r w:rsidRPr="00EC24CD">
        <w:rPr>
          <w:rFonts w:ascii="Arial" w:eastAsia="Arial" w:hAnsi="Arial" w:cs="Arial"/>
          <w:b/>
          <w:sz w:val="28"/>
          <w:szCs w:val="28"/>
        </w:rPr>
        <w:t>R2-250</w:t>
      </w:r>
      <w:r w:rsidR="007B7BDB" w:rsidRPr="00EC24CD">
        <w:rPr>
          <w:rFonts w:ascii="Arial" w:eastAsia="游明朝" w:hAnsi="Arial" w:cs="Arial"/>
          <w:b/>
          <w:sz w:val="28"/>
          <w:szCs w:val="28"/>
        </w:rPr>
        <w:t>8463</w:t>
      </w:r>
    </w:p>
    <w:p w14:paraId="2079727D" w14:textId="0C5A29C7" w:rsidR="00BB0E3F" w:rsidRPr="004A03C3" w:rsidRDefault="004F2168" w:rsidP="025E2C93">
      <w:pPr>
        <w:tabs>
          <w:tab w:val="left" w:pos="1985"/>
          <w:tab w:val="left" w:pos="8364"/>
        </w:tabs>
        <w:rPr>
          <w:rFonts w:ascii="Arial" w:eastAsia="Arial" w:hAnsi="Arial" w:cs="Arial"/>
          <w:sz w:val="28"/>
          <w:szCs w:val="28"/>
        </w:rPr>
      </w:pPr>
      <w:bookmarkStart w:id="2" w:name="_Hlk211846104"/>
      <w:bookmarkEnd w:id="0"/>
      <w:bookmarkEnd w:id="1"/>
      <w:r w:rsidRPr="004A03C3">
        <w:rPr>
          <w:rFonts w:ascii="Arial" w:eastAsia="Arial" w:hAnsi="Arial" w:cs="Arial"/>
          <w:b/>
          <w:sz w:val="28"/>
          <w:szCs w:val="28"/>
        </w:rPr>
        <w:t>Dallas, USA, Nov 17</w:t>
      </w:r>
      <w:r w:rsidRPr="004A03C3">
        <w:rPr>
          <w:rFonts w:ascii="Arial" w:eastAsia="Arial" w:hAnsi="Arial" w:cs="Arial"/>
          <w:b/>
          <w:sz w:val="28"/>
          <w:szCs w:val="28"/>
          <w:vertAlign w:val="superscript"/>
        </w:rPr>
        <w:t>th</w:t>
      </w:r>
      <w:r w:rsidRPr="004A03C3">
        <w:rPr>
          <w:rFonts w:ascii="Arial" w:eastAsia="Arial" w:hAnsi="Arial" w:cs="Arial"/>
          <w:b/>
          <w:sz w:val="28"/>
          <w:szCs w:val="28"/>
        </w:rPr>
        <w:t xml:space="preserve"> – 21</w:t>
      </w:r>
      <w:r w:rsidRPr="004A03C3">
        <w:rPr>
          <w:rFonts w:ascii="Arial" w:eastAsia="Arial" w:hAnsi="Arial" w:cs="Arial"/>
          <w:b/>
          <w:sz w:val="28"/>
          <w:szCs w:val="28"/>
          <w:vertAlign w:val="superscript"/>
        </w:rPr>
        <w:t>st</w:t>
      </w:r>
      <w:r w:rsidRPr="004A03C3">
        <w:rPr>
          <w:rFonts w:ascii="Arial" w:eastAsia="Arial" w:hAnsi="Arial" w:cs="Arial"/>
          <w:b/>
          <w:sz w:val="28"/>
          <w:szCs w:val="28"/>
        </w:rPr>
        <w:t xml:space="preserve"> </w:t>
      </w:r>
      <w:bookmarkEnd w:id="2"/>
      <w:r w:rsidR="2CF39127" w:rsidRPr="004A03C3">
        <w:rPr>
          <w:rFonts w:ascii="Arial" w:eastAsia="Arial" w:hAnsi="Arial" w:cs="Arial"/>
          <w:b/>
          <w:sz w:val="28"/>
          <w:szCs w:val="28"/>
        </w:rPr>
        <w:t>2025</w:t>
      </w:r>
    </w:p>
    <w:p w14:paraId="6E29DBA8" w14:textId="77777777" w:rsidR="00BB0E3F" w:rsidRPr="00B872B7" w:rsidRDefault="00BB0E3F" w:rsidP="025E2C93">
      <w:pPr>
        <w:tabs>
          <w:tab w:val="left" w:pos="1985"/>
        </w:tabs>
        <w:rPr>
          <w:rFonts w:eastAsia="Arial" w:cs="Arial"/>
          <w:b/>
          <w:bCs/>
        </w:rPr>
      </w:pPr>
    </w:p>
    <w:p w14:paraId="56DCA95A" w14:textId="77777777" w:rsidR="00BB0E3F" w:rsidRPr="004A03C3" w:rsidRDefault="2CF39127" w:rsidP="025E2C93">
      <w:pPr>
        <w:tabs>
          <w:tab w:val="left" w:pos="1985"/>
        </w:tabs>
        <w:spacing w:after="120"/>
        <w:rPr>
          <w:rFonts w:ascii="Arial" w:eastAsia="Arial" w:hAnsi="Arial" w:cs="Arial"/>
          <w:b/>
        </w:rPr>
      </w:pPr>
      <w:r w:rsidRPr="004A03C3">
        <w:rPr>
          <w:rFonts w:ascii="Arial" w:eastAsia="Arial" w:hAnsi="Arial" w:cs="Arial"/>
          <w:b/>
        </w:rPr>
        <w:t xml:space="preserve">Source: </w:t>
      </w:r>
      <w:r>
        <w:tab/>
      </w:r>
      <w:r w:rsidRPr="004A03C3">
        <w:rPr>
          <w:rFonts w:ascii="Arial" w:eastAsia="Arial" w:hAnsi="Arial" w:cs="Arial"/>
          <w:b/>
        </w:rPr>
        <w:t>Fujitsu</w:t>
      </w:r>
    </w:p>
    <w:p w14:paraId="6A59BC22" w14:textId="678A5DC9" w:rsidR="00BB0E3F" w:rsidRPr="004A03C3" w:rsidRDefault="2CF39127" w:rsidP="025E2C93">
      <w:pPr>
        <w:tabs>
          <w:tab w:val="left" w:pos="1985"/>
          <w:tab w:val="left" w:pos="2835"/>
          <w:tab w:val="right" w:pos="9072"/>
          <w:tab w:val="right" w:pos="10206"/>
        </w:tabs>
        <w:spacing w:after="120"/>
        <w:rPr>
          <w:rFonts w:ascii="Arial" w:eastAsia="Arial" w:hAnsi="Arial" w:cs="Arial"/>
          <w:b/>
        </w:rPr>
      </w:pPr>
      <w:r w:rsidRPr="004A03C3">
        <w:rPr>
          <w:rFonts w:ascii="Arial" w:eastAsia="Arial" w:hAnsi="Arial" w:cs="Arial"/>
          <w:b/>
        </w:rPr>
        <w:t>Agenda item:</w:t>
      </w:r>
      <w:r>
        <w:tab/>
      </w:r>
      <w:r w:rsidR="17869120" w:rsidRPr="004A03C3">
        <w:rPr>
          <w:rFonts w:ascii="Arial" w:eastAsia="Arial" w:hAnsi="Arial" w:cs="Arial"/>
          <w:b/>
        </w:rPr>
        <w:t>10</w:t>
      </w:r>
      <w:r w:rsidRPr="004A03C3">
        <w:rPr>
          <w:rFonts w:ascii="Arial" w:eastAsia="Arial" w:hAnsi="Arial" w:cs="Arial"/>
          <w:b/>
        </w:rPr>
        <w:t>.3.</w:t>
      </w:r>
      <w:r w:rsidR="2BFFA72A" w:rsidRPr="004A03C3">
        <w:rPr>
          <w:rFonts w:ascii="Arial" w:eastAsia="Arial" w:hAnsi="Arial" w:cs="Arial"/>
          <w:b/>
        </w:rPr>
        <w:t>3</w:t>
      </w:r>
      <w:r w:rsidR="00AE1454" w:rsidRPr="004A03C3">
        <w:rPr>
          <w:rFonts w:ascii="Arial" w:eastAsia="Arial" w:hAnsi="Arial" w:cs="Arial"/>
          <w:b/>
        </w:rPr>
        <w:t>.1</w:t>
      </w:r>
    </w:p>
    <w:p w14:paraId="0F934769" w14:textId="4588CC0B" w:rsidR="00BB0E3F" w:rsidRPr="004A03C3" w:rsidRDefault="2CF39127" w:rsidP="025E2C93">
      <w:pPr>
        <w:tabs>
          <w:tab w:val="left" w:pos="1985"/>
          <w:tab w:val="left" w:pos="2835"/>
          <w:tab w:val="right" w:pos="9072"/>
          <w:tab w:val="right" w:pos="10206"/>
        </w:tabs>
        <w:spacing w:after="120"/>
        <w:ind w:left="1985" w:hanging="1985"/>
        <w:rPr>
          <w:rFonts w:ascii="Arial" w:eastAsia="Arial" w:hAnsi="Arial" w:cs="Arial"/>
          <w:b/>
        </w:rPr>
      </w:pPr>
      <w:r w:rsidRPr="004A03C3">
        <w:rPr>
          <w:rFonts w:ascii="Arial" w:eastAsia="Arial" w:hAnsi="Arial" w:cs="Arial"/>
          <w:b/>
        </w:rPr>
        <w:t>Title:</w:t>
      </w:r>
      <w:bookmarkStart w:id="3" w:name="Title"/>
      <w:bookmarkEnd w:id="3"/>
      <w:r>
        <w:tab/>
      </w:r>
      <w:r w:rsidR="004F2168" w:rsidRPr="004A03C3">
        <w:rPr>
          <w:rFonts w:ascii="Arial" w:eastAsia="Arial" w:hAnsi="Arial" w:cs="Arial"/>
          <w:b/>
        </w:rPr>
        <w:t xml:space="preserve">Discussion </w:t>
      </w:r>
      <w:r w:rsidR="5DD5E389" w:rsidRPr="004A03C3">
        <w:rPr>
          <w:rFonts w:ascii="Arial" w:eastAsia="Arial" w:hAnsi="Arial" w:cs="Arial"/>
          <w:b/>
        </w:rPr>
        <w:t xml:space="preserve">on </w:t>
      </w:r>
      <w:r w:rsidR="004D05D3">
        <w:rPr>
          <w:rFonts w:ascii="Arial" w:eastAsia="游明朝" w:hAnsi="Arial" w:cs="Arial" w:hint="eastAsia"/>
          <w:b/>
        </w:rPr>
        <w:t>d</w:t>
      </w:r>
      <w:r w:rsidR="00AE1454" w:rsidRPr="004A03C3">
        <w:rPr>
          <w:rFonts w:ascii="Arial" w:eastAsia="Arial" w:hAnsi="Arial" w:cs="Arial"/>
          <w:b/>
        </w:rPr>
        <w:t>ata/model transfer</w:t>
      </w:r>
    </w:p>
    <w:p w14:paraId="20273F91" w14:textId="77777777" w:rsidR="00BB0E3F" w:rsidRPr="004A03C3" w:rsidRDefault="2CF39127" w:rsidP="025E2C93">
      <w:pPr>
        <w:tabs>
          <w:tab w:val="left" w:pos="1985"/>
          <w:tab w:val="left" w:pos="2835"/>
          <w:tab w:val="right" w:pos="9072"/>
          <w:tab w:val="right" w:pos="10206"/>
        </w:tabs>
        <w:spacing w:after="120"/>
        <w:rPr>
          <w:rFonts w:ascii="Arial" w:eastAsia="Arial" w:hAnsi="Arial" w:cs="Arial"/>
          <w:b/>
        </w:rPr>
      </w:pPr>
      <w:r w:rsidRPr="004A03C3">
        <w:rPr>
          <w:rFonts w:ascii="Arial" w:eastAsia="Arial" w:hAnsi="Arial" w:cs="Arial"/>
          <w:b/>
        </w:rPr>
        <w:t>Document for:</w:t>
      </w:r>
      <w:r>
        <w:tab/>
      </w:r>
      <w:bookmarkStart w:id="4" w:name="DocumentFor"/>
      <w:bookmarkEnd w:id="4"/>
      <w:r w:rsidRPr="004A03C3">
        <w:rPr>
          <w:rFonts w:ascii="Arial" w:eastAsia="Arial" w:hAnsi="Arial" w:cs="Arial"/>
          <w:b/>
        </w:rPr>
        <w:t>Discussion and decision</w:t>
      </w:r>
    </w:p>
    <w:p w14:paraId="310F61B1" w14:textId="77777777" w:rsidR="00BB7889" w:rsidRPr="004A03C3"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0719967F" w14:textId="7BB26BA8" w:rsidR="000D6297" w:rsidRPr="004A03C3" w:rsidRDefault="00B05124" w:rsidP="025E2C93">
      <w:pPr>
        <w:rPr>
          <w:rFonts w:ascii="Arial" w:eastAsia="Arial" w:hAnsi="Arial" w:cs="Arial"/>
          <w:szCs w:val="21"/>
        </w:rPr>
      </w:pPr>
      <w:bookmarkStart w:id="5" w:name="_Hlk208407550"/>
      <w:bookmarkStart w:id="6" w:name="OLE_LINK641"/>
      <w:bookmarkStart w:id="7" w:name="OLE_LINK642"/>
      <w:bookmarkStart w:id="8" w:name="OLE_LINK643"/>
      <w:r w:rsidRPr="004A03C3">
        <w:rPr>
          <w:rFonts w:ascii="Arial" w:eastAsia="Arial" w:hAnsi="Arial" w:cs="Arial"/>
          <w:szCs w:val="21"/>
        </w:rPr>
        <w:t xml:space="preserve">The SID of </w:t>
      </w:r>
      <w:r w:rsidR="00647719" w:rsidRPr="004A03C3">
        <w:rPr>
          <w:rFonts w:ascii="Arial" w:eastAsia="Arial" w:hAnsi="Arial" w:cs="Arial"/>
          <w:szCs w:val="21"/>
        </w:rPr>
        <w:t>Rel-</w:t>
      </w:r>
      <w:r w:rsidR="00687D89" w:rsidRPr="004A03C3">
        <w:rPr>
          <w:rFonts w:ascii="Arial" w:eastAsia="Arial" w:hAnsi="Arial" w:cs="Arial"/>
          <w:szCs w:val="21"/>
        </w:rPr>
        <w:t>20</w:t>
      </w:r>
      <w:r w:rsidR="00647719" w:rsidRPr="004A03C3">
        <w:rPr>
          <w:rFonts w:ascii="Arial" w:eastAsia="Arial" w:hAnsi="Arial" w:cs="Arial"/>
          <w:szCs w:val="21"/>
        </w:rPr>
        <w:t xml:space="preserve"> </w:t>
      </w:r>
      <w:r w:rsidR="00687D89" w:rsidRPr="004A03C3">
        <w:rPr>
          <w:rFonts w:ascii="Arial" w:eastAsia="Arial" w:hAnsi="Arial" w:cs="Arial"/>
          <w:szCs w:val="21"/>
        </w:rPr>
        <w:t xml:space="preserve">Study on 6G Radio </w:t>
      </w:r>
      <w:r w:rsidR="00256715" w:rsidRPr="004A03C3">
        <w:rPr>
          <w:rFonts w:ascii="Arial" w:eastAsia="Arial" w:hAnsi="Arial" w:cs="Arial"/>
          <w:szCs w:val="21"/>
        </w:rPr>
        <w:t xml:space="preserve">was </w:t>
      </w:r>
      <w:r w:rsidR="00606D6D" w:rsidRPr="004A03C3">
        <w:rPr>
          <w:rFonts w:ascii="Arial" w:eastAsia="Arial" w:hAnsi="Arial" w:cs="Arial"/>
          <w:szCs w:val="21"/>
        </w:rPr>
        <w:t>approved</w:t>
      </w:r>
      <w:r w:rsidR="00647719" w:rsidRPr="004A03C3">
        <w:rPr>
          <w:rFonts w:ascii="Arial" w:eastAsia="Arial" w:hAnsi="Arial" w:cs="Arial"/>
          <w:szCs w:val="21"/>
        </w:rPr>
        <w:t xml:space="preserve"> in RAN#10</w:t>
      </w:r>
      <w:r w:rsidR="00687D89" w:rsidRPr="004A03C3">
        <w:rPr>
          <w:rFonts w:ascii="Arial" w:eastAsia="Arial" w:hAnsi="Arial" w:cs="Arial"/>
          <w:szCs w:val="21"/>
        </w:rPr>
        <w:t>8</w:t>
      </w:r>
      <w:r w:rsidR="00FD40D8" w:rsidRPr="004A03C3">
        <w:rPr>
          <w:rFonts w:ascii="Arial" w:eastAsia="Arial" w:hAnsi="Arial" w:cs="Arial"/>
          <w:szCs w:val="21"/>
        </w:rPr>
        <w:t xml:space="preserve"> </w:t>
      </w:r>
      <w:r w:rsidR="00687D89" w:rsidRPr="004A03C3">
        <w:rPr>
          <w:rFonts w:ascii="Arial" w:eastAsia="Arial" w:hAnsi="Arial" w:cs="Arial"/>
          <w:szCs w:val="21"/>
        </w:rPr>
        <w:t xml:space="preserve">and updated in RAN#109 </w:t>
      </w:r>
      <w:r w:rsidR="00FD40D8" w:rsidRPr="004A03C3">
        <w:rPr>
          <w:rFonts w:ascii="Arial" w:eastAsia="Arial" w:hAnsi="Arial" w:cs="Arial"/>
          <w:szCs w:val="21"/>
        </w:rPr>
        <w:t>[1]</w:t>
      </w:r>
      <w:r w:rsidR="00606D6D" w:rsidRPr="004A03C3">
        <w:rPr>
          <w:rFonts w:ascii="Arial" w:eastAsia="Arial" w:hAnsi="Arial" w:cs="Arial"/>
          <w:szCs w:val="21"/>
        </w:rPr>
        <w:t>.</w:t>
      </w:r>
      <w:r w:rsidR="00D35237" w:rsidRPr="004A03C3">
        <w:rPr>
          <w:rFonts w:ascii="Arial" w:eastAsia="Arial" w:hAnsi="Arial" w:cs="Arial"/>
          <w:szCs w:val="21"/>
        </w:rPr>
        <w:t xml:space="preserve">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B0E3F" w:rsidRPr="00590EFD" w14:paraId="2DBD1DD6" w14:textId="77777777" w:rsidTr="5B437FEC">
        <w:trPr>
          <w:trHeight w:val="558"/>
        </w:trPr>
        <w:tc>
          <w:tcPr>
            <w:tcW w:w="9781" w:type="dxa"/>
          </w:tcPr>
          <w:p w14:paraId="75613863" w14:textId="77777777" w:rsidR="00BB0E3F" w:rsidRPr="004A03C3" w:rsidRDefault="06103BA2" w:rsidP="5B437FEC">
            <w:pPr>
              <w:spacing w:after="50"/>
              <w:ind w:left="317" w:hanging="317"/>
              <w:rPr>
                <w:rFonts w:ascii="Arial" w:eastAsia="Arial" w:hAnsi="Arial" w:cs="Arial"/>
                <w:szCs w:val="21"/>
              </w:rPr>
            </w:pPr>
            <w:bookmarkStart w:id="9" w:name="_Hlk208396168"/>
            <w:r w:rsidRPr="004A03C3">
              <w:rPr>
                <w:rFonts w:ascii="Arial" w:eastAsia="Arial" w:hAnsi="Arial" w:cs="Arial"/>
                <w:szCs w:val="21"/>
              </w:rPr>
              <w:t>(1)</w:t>
            </w:r>
            <w:r w:rsidR="00BB0E3F">
              <w:tab/>
            </w:r>
            <w:r w:rsidRPr="004A03C3">
              <w:rPr>
                <w:rFonts w:ascii="Arial" w:eastAsia="Arial" w:hAnsi="Arial" w:cs="Arial"/>
                <w:szCs w:val="21"/>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tbl>
    <w:bookmarkEnd w:id="9"/>
    <w:p w14:paraId="24CC1A4B" w14:textId="74562CDE" w:rsidR="001B0585" w:rsidRPr="004A03C3" w:rsidRDefault="001B0585" w:rsidP="025E2C93">
      <w:pPr>
        <w:spacing w:before="120" w:after="120"/>
        <w:rPr>
          <w:rFonts w:ascii="Arial" w:eastAsia="Arial" w:hAnsi="Arial" w:cs="Arial"/>
          <w:szCs w:val="21"/>
        </w:rPr>
      </w:pPr>
      <w:r w:rsidRPr="004A03C3">
        <w:rPr>
          <w:rFonts w:ascii="Arial" w:eastAsia="Arial" w:hAnsi="Arial" w:cs="Arial"/>
          <w:szCs w:val="21"/>
        </w:rPr>
        <w:t xml:space="preserve">The </w:t>
      </w:r>
      <w:r w:rsidR="00687D89" w:rsidRPr="004A03C3">
        <w:rPr>
          <w:rFonts w:ascii="Arial" w:eastAsia="Arial" w:hAnsi="Arial" w:cs="Arial"/>
          <w:szCs w:val="21"/>
        </w:rPr>
        <w:t>S</w:t>
      </w:r>
      <w:r w:rsidRPr="004A03C3">
        <w:rPr>
          <w:rFonts w:ascii="Arial" w:eastAsia="Arial" w:hAnsi="Arial" w:cs="Arial"/>
          <w:szCs w:val="21"/>
        </w:rPr>
        <w:t xml:space="preserve">ID </w:t>
      </w:r>
      <w:r w:rsidR="000D6297" w:rsidRPr="004A03C3">
        <w:rPr>
          <w:rFonts w:ascii="Arial" w:eastAsia="Arial" w:hAnsi="Arial" w:cs="Arial"/>
          <w:szCs w:val="21"/>
        </w:rPr>
        <w:t xml:space="preserve">also </w:t>
      </w:r>
      <w:r w:rsidRPr="004A03C3">
        <w:rPr>
          <w:rFonts w:ascii="Arial" w:eastAsia="Arial" w:hAnsi="Arial" w:cs="Arial"/>
          <w:szCs w:val="21"/>
        </w:rPr>
        <w:t>describes the following objective</w:t>
      </w:r>
      <w:r w:rsidR="00F97BFE" w:rsidRPr="004A03C3">
        <w:rPr>
          <w:rFonts w:ascii="Arial" w:eastAsia="Arial" w:hAnsi="Arial" w:cs="Arial"/>
          <w:szCs w:val="21"/>
        </w:rPr>
        <w:t>s</w:t>
      </w:r>
      <w:r w:rsidRPr="004A03C3">
        <w:rPr>
          <w:rFonts w:ascii="Arial" w:eastAsia="Arial" w:hAnsi="Arial" w:cs="Arial"/>
          <w:szCs w:val="21"/>
        </w:rPr>
        <w:t xml:space="preserve"> </w:t>
      </w:r>
      <w:r w:rsidR="002D70F3" w:rsidRPr="004A03C3">
        <w:rPr>
          <w:rFonts w:ascii="Arial" w:eastAsia="Arial" w:hAnsi="Arial" w:cs="Arial"/>
          <w:szCs w:val="21"/>
        </w:rPr>
        <w:t xml:space="preserve">applied </w:t>
      </w:r>
      <w:r w:rsidR="00F97BFE" w:rsidRPr="004A03C3">
        <w:rPr>
          <w:rFonts w:ascii="Arial" w:eastAsia="Arial" w:hAnsi="Arial" w:cs="Arial"/>
          <w:szCs w:val="21"/>
        </w:rPr>
        <w:t>as</w:t>
      </w:r>
      <w:r w:rsidR="002D70F3" w:rsidRPr="004A03C3">
        <w:rPr>
          <w:rFonts w:ascii="Arial" w:eastAsia="Arial" w:hAnsi="Arial" w:cs="Arial"/>
          <w:szCs w:val="21"/>
        </w:rPr>
        <w:t xml:space="preserve"> a </w:t>
      </w:r>
      <w:r w:rsidR="00620013" w:rsidRPr="004A03C3">
        <w:rPr>
          <w:rFonts w:ascii="Arial" w:eastAsia="Arial" w:hAnsi="Arial" w:cs="Arial"/>
          <w:szCs w:val="21"/>
        </w:rPr>
        <w:t>common</w:t>
      </w:r>
      <w:r w:rsidR="00687D89" w:rsidRPr="004A03C3">
        <w:rPr>
          <w:rFonts w:ascii="Arial" w:eastAsia="Arial" w:hAnsi="Arial" w:cs="Arial"/>
          <w:szCs w:val="21"/>
        </w:rPr>
        <w:t xml:space="preserve"> </w:t>
      </w:r>
      <w:r w:rsidR="002D70F3" w:rsidRPr="004A03C3">
        <w:rPr>
          <w:rFonts w:ascii="Arial" w:eastAsia="Arial" w:hAnsi="Arial" w:cs="Arial"/>
          <w:szCs w:val="21"/>
        </w:rPr>
        <w:t xml:space="preserve">function </w:t>
      </w:r>
      <w:r w:rsidR="00687D89" w:rsidRPr="004A03C3">
        <w:rPr>
          <w:rFonts w:ascii="Arial" w:eastAsia="Arial" w:hAnsi="Arial" w:cs="Arial"/>
          <w:szCs w:val="21"/>
        </w:rPr>
        <w:t>for 6GR</w:t>
      </w:r>
      <w:r w:rsidR="002D70F3" w:rsidRPr="004A03C3">
        <w:rPr>
          <w:rFonts w:ascii="Arial" w:eastAsia="Arial" w:hAnsi="Arial" w:cs="Arial"/>
          <w:szCs w:val="21"/>
        </w:rPr>
        <w:t xml:space="preserve"> CP/UP</w:t>
      </w:r>
      <w:r w:rsidR="00CD015F" w:rsidRPr="004A03C3">
        <w:rPr>
          <w:rFonts w:ascii="Arial" w:eastAsia="Arial" w:hAnsi="Arial" w:cs="Arial"/>
          <w:szCs w:val="21"/>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1B0585" w:rsidRPr="00590EFD" w14:paraId="6F4C8323" w14:textId="77777777" w:rsidTr="7923816B">
        <w:trPr>
          <w:trHeight w:val="558"/>
        </w:trPr>
        <w:tc>
          <w:tcPr>
            <w:tcW w:w="9781" w:type="dxa"/>
          </w:tcPr>
          <w:bookmarkEnd w:id="5"/>
          <w:p w14:paraId="477BC334" w14:textId="77777777" w:rsidR="00BB0E3F" w:rsidRPr="004A03C3" w:rsidRDefault="06103BA2" w:rsidP="5B437FEC">
            <w:pPr>
              <w:pStyle w:val="aff0"/>
              <w:numPr>
                <w:ilvl w:val="0"/>
                <w:numId w:val="46"/>
              </w:numPr>
              <w:overflowPunct w:val="0"/>
              <w:autoSpaceDE w:val="0"/>
              <w:autoSpaceDN w:val="0"/>
              <w:adjustRightInd w:val="0"/>
              <w:spacing w:after="120"/>
              <w:ind w:left="360" w:firstLineChars="0"/>
              <w:contextualSpacing/>
              <w:textAlignment w:val="baseline"/>
              <w:rPr>
                <w:rFonts w:ascii="Arial" w:eastAsia="Arial" w:hAnsi="Arial" w:cs="Arial"/>
                <w:color w:val="000000" w:themeColor="text1"/>
                <w:szCs w:val="21"/>
              </w:rPr>
            </w:pPr>
            <w:r w:rsidRPr="004A03C3">
              <w:rPr>
                <w:rFonts w:ascii="Arial" w:eastAsia="Arial" w:hAnsi="Arial" w:cs="Arial"/>
                <w:color w:val="000000" w:themeColor="text1"/>
                <w:szCs w:val="21"/>
              </w:rPr>
              <w:t>Radio interface protocol architecture and procedures for 6GR [RAN2, RAN1, RAN4, RAN3]</w:t>
            </w:r>
          </w:p>
          <w:p w14:paraId="71FC80AC" w14:textId="77777777" w:rsidR="00BB0E3F" w:rsidRPr="004A03C3" w:rsidRDefault="06103BA2" w:rsidP="5B437FEC">
            <w:pPr>
              <w:pStyle w:val="aff0"/>
              <w:numPr>
                <w:ilvl w:val="0"/>
                <w:numId w:val="45"/>
              </w:numPr>
              <w:overflowPunct w:val="0"/>
              <w:autoSpaceDE w:val="0"/>
              <w:autoSpaceDN w:val="0"/>
              <w:adjustRightInd w:val="0"/>
              <w:spacing w:after="120"/>
              <w:ind w:left="742" w:firstLineChars="0"/>
              <w:contextualSpacing/>
              <w:textAlignment w:val="baseline"/>
              <w:rPr>
                <w:rFonts w:ascii="Arial" w:eastAsia="Arial" w:hAnsi="Arial" w:cs="Arial"/>
                <w:color w:val="000000" w:themeColor="text1"/>
                <w:szCs w:val="21"/>
              </w:rPr>
            </w:pPr>
            <w:r w:rsidRPr="004A03C3">
              <w:rPr>
                <w:rFonts w:ascii="Arial" w:eastAsia="Arial" w:hAnsi="Arial" w:cs="Arial"/>
                <w:color w:val="000000" w:themeColor="text1"/>
                <w:szCs w:val="21"/>
              </w:rPr>
              <w:t>User Plane architecture and protocol design [RAN2]</w:t>
            </w:r>
          </w:p>
          <w:p w14:paraId="7EE13E11" w14:textId="77777777" w:rsidR="00BB0E3F" w:rsidRPr="004A03C3" w:rsidRDefault="06103BA2" w:rsidP="5B437FEC">
            <w:pPr>
              <w:pStyle w:val="aff0"/>
              <w:numPr>
                <w:ilvl w:val="0"/>
                <w:numId w:val="45"/>
              </w:numPr>
              <w:overflowPunct w:val="0"/>
              <w:autoSpaceDE w:val="0"/>
              <w:autoSpaceDN w:val="0"/>
              <w:adjustRightInd w:val="0"/>
              <w:spacing w:after="120"/>
              <w:ind w:left="742" w:firstLineChars="0"/>
              <w:contextualSpacing/>
              <w:textAlignment w:val="baseline"/>
              <w:rPr>
                <w:rFonts w:ascii="Arial" w:eastAsia="Arial" w:hAnsi="Arial" w:cs="Arial"/>
                <w:color w:val="000000" w:themeColor="text1"/>
                <w:szCs w:val="21"/>
              </w:rPr>
            </w:pPr>
            <w:r w:rsidRPr="004A03C3">
              <w:rPr>
                <w:rFonts w:ascii="Arial" w:eastAsia="Arial" w:hAnsi="Arial" w:cs="Arial"/>
                <w:color w:val="000000" w:themeColor="text1"/>
                <w:szCs w:val="21"/>
              </w:rPr>
              <w:t>Control Plane architecture (including RRC states) and protocol design [RAN2, RAN3]</w:t>
            </w:r>
          </w:p>
          <w:p w14:paraId="22170E7C" w14:textId="77777777" w:rsidR="00BB0E3F" w:rsidRPr="004A03C3" w:rsidRDefault="06103BA2" w:rsidP="5B437FEC">
            <w:pPr>
              <w:pStyle w:val="aff0"/>
              <w:numPr>
                <w:ilvl w:val="0"/>
                <w:numId w:val="45"/>
              </w:numPr>
              <w:overflowPunct w:val="0"/>
              <w:autoSpaceDE w:val="0"/>
              <w:autoSpaceDN w:val="0"/>
              <w:adjustRightInd w:val="0"/>
              <w:spacing w:after="120"/>
              <w:ind w:left="742" w:firstLineChars="0"/>
              <w:contextualSpacing/>
              <w:textAlignment w:val="baseline"/>
              <w:rPr>
                <w:rFonts w:ascii="Arial" w:eastAsia="Arial" w:hAnsi="Arial" w:cs="Arial"/>
                <w:color w:val="000000" w:themeColor="text1"/>
              </w:rPr>
            </w:pPr>
            <w:r w:rsidRPr="00EC24CD">
              <w:rPr>
                <w:rFonts w:ascii="Arial" w:eastAsia="Arial" w:hAnsi="Arial" w:cs="Arial"/>
                <w:color w:val="000000" w:themeColor="text1"/>
              </w:rPr>
              <w:t>Access stratum security aspects, in alignment with requirements from SA3 [RAN2]</w:t>
            </w:r>
          </w:p>
          <w:p w14:paraId="69936BB5" w14:textId="77777777" w:rsidR="00BB0E3F" w:rsidRPr="004A03C3" w:rsidRDefault="06103BA2" w:rsidP="5B437FEC">
            <w:pPr>
              <w:pStyle w:val="aff0"/>
              <w:numPr>
                <w:ilvl w:val="0"/>
                <w:numId w:val="45"/>
              </w:numPr>
              <w:overflowPunct w:val="0"/>
              <w:autoSpaceDE w:val="0"/>
              <w:autoSpaceDN w:val="0"/>
              <w:adjustRightInd w:val="0"/>
              <w:spacing w:after="120"/>
              <w:ind w:left="742" w:firstLineChars="0"/>
              <w:contextualSpacing/>
              <w:textAlignment w:val="baseline"/>
              <w:rPr>
                <w:rFonts w:ascii="Arial" w:eastAsia="Arial" w:hAnsi="Arial" w:cs="Arial"/>
                <w:szCs w:val="21"/>
              </w:rPr>
            </w:pPr>
            <w:r w:rsidRPr="004A03C3">
              <w:rPr>
                <w:rFonts w:ascii="Arial" w:eastAsia="Arial" w:hAnsi="Arial" w:cs="Arial"/>
                <w:color w:val="000000" w:themeColor="text1"/>
                <w:szCs w:val="21"/>
              </w:rPr>
              <w:t>Radio signalling framework for UE capabilities, aiming at improvements and simplification compared to 5G NR [RAN2, RAN1, RAN4]</w:t>
            </w:r>
          </w:p>
          <w:p w14:paraId="733FBD42" w14:textId="200D99DA" w:rsidR="001B0585" w:rsidRPr="004A03C3" w:rsidRDefault="06103BA2" w:rsidP="5B437FEC">
            <w:pPr>
              <w:pStyle w:val="aff0"/>
              <w:numPr>
                <w:ilvl w:val="0"/>
                <w:numId w:val="45"/>
              </w:numPr>
              <w:overflowPunct w:val="0"/>
              <w:autoSpaceDE w:val="0"/>
              <w:autoSpaceDN w:val="0"/>
              <w:adjustRightInd w:val="0"/>
              <w:spacing w:after="50"/>
              <w:ind w:left="737" w:firstLineChars="0" w:hanging="357"/>
              <w:contextualSpacing/>
              <w:textAlignment w:val="baseline"/>
              <w:rPr>
                <w:rFonts w:ascii="Arial" w:eastAsia="Arial" w:hAnsi="Arial" w:cs="Arial"/>
                <w:szCs w:val="21"/>
              </w:rPr>
            </w:pPr>
            <w:r w:rsidRPr="004A03C3">
              <w:rPr>
                <w:rFonts w:ascii="Arial" w:eastAsia="Arial" w:hAnsi="Arial" w:cs="Arial"/>
                <w:szCs w:val="21"/>
                <w:highlight w:val="yellow"/>
              </w:rPr>
              <w:t>Data transfer design to support various types of data (e.g. AI/ML, Sensing, etc) [RAN2, RAN3</w:t>
            </w:r>
            <w:r w:rsidRPr="004A03C3">
              <w:rPr>
                <w:rFonts w:ascii="Arial" w:eastAsia="Arial" w:hAnsi="Arial" w:cs="Arial"/>
                <w:szCs w:val="21"/>
              </w:rPr>
              <w:t>]</w:t>
            </w:r>
          </w:p>
        </w:tc>
      </w:tr>
    </w:tbl>
    <w:p w14:paraId="1081E744" w14:textId="048A2C74" w:rsidR="00A93FF6" w:rsidRPr="004A03C3" w:rsidRDefault="007B0226" w:rsidP="7923816B">
      <w:pPr>
        <w:spacing w:before="120" w:after="120"/>
        <w:rPr>
          <w:rFonts w:ascii="Arial" w:eastAsia="Arial" w:hAnsi="Arial" w:cs="Arial"/>
          <w:kern w:val="0"/>
          <w:szCs w:val="21"/>
          <w:lang w:eastAsia="en-GB"/>
        </w:rPr>
      </w:pPr>
      <w:bookmarkStart w:id="10" w:name="_Hlk208396321"/>
      <w:bookmarkStart w:id="11" w:name="_Hlk208396297"/>
      <w:r w:rsidRPr="004A03C3">
        <w:rPr>
          <w:rFonts w:ascii="Arial" w:eastAsia="Arial" w:hAnsi="Arial" w:cs="Arial"/>
          <w:szCs w:val="21"/>
        </w:rPr>
        <w:t>In RAN2#131bis meeting</w:t>
      </w:r>
      <w:r w:rsidR="3D532FC2" w:rsidRPr="7923816B">
        <w:rPr>
          <w:rFonts w:ascii="Arial" w:eastAsia="Arial" w:hAnsi="Arial" w:cs="Arial"/>
          <w:szCs w:val="21"/>
        </w:rPr>
        <w:t xml:space="preserve"> </w:t>
      </w:r>
      <w:r w:rsidR="005828FE" w:rsidRPr="004A03C3">
        <w:rPr>
          <w:rFonts w:ascii="Arial" w:eastAsia="Arial" w:hAnsi="Arial" w:cs="Arial"/>
          <w:szCs w:val="21"/>
        </w:rPr>
        <w:t>[</w:t>
      </w:r>
      <w:r w:rsidR="009139F3">
        <w:rPr>
          <w:rFonts w:ascii="Arial" w:hAnsi="Arial" w:cs="Arial" w:hint="eastAsia"/>
          <w:szCs w:val="21"/>
        </w:rPr>
        <w:t>2</w:t>
      </w:r>
      <w:r w:rsidR="005828FE" w:rsidRPr="004A03C3">
        <w:rPr>
          <w:rFonts w:ascii="Arial" w:eastAsia="Arial" w:hAnsi="Arial" w:cs="Arial"/>
          <w:szCs w:val="21"/>
        </w:rPr>
        <w:t>]</w:t>
      </w:r>
      <w:r w:rsidRPr="004A03C3">
        <w:rPr>
          <w:rFonts w:ascii="Arial" w:eastAsia="Arial" w:hAnsi="Arial" w:cs="Arial"/>
          <w:szCs w:val="21"/>
        </w:rPr>
        <w:t>, RAN2 agreed the following.</w:t>
      </w:r>
    </w:p>
    <w:tbl>
      <w:tblPr>
        <w:tblStyle w:val="TableGrid1"/>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781"/>
      </w:tblGrid>
      <w:tr w:rsidR="00A93FF6" w:rsidRPr="00B872B7" w14:paraId="3DAEDA61" w14:textId="77777777" w:rsidTr="00EC24CD">
        <w:trPr>
          <w:trHeight w:val="7171"/>
        </w:trPr>
        <w:tc>
          <w:tcPr>
            <w:tcW w:w="9781" w:type="dxa"/>
          </w:tcPr>
          <w:p w14:paraId="6291DFD0" w14:textId="77777777" w:rsidR="00A93FF6" w:rsidRPr="004A03C3" w:rsidRDefault="00A93FF6" w:rsidP="004A03C3">
            <w:pPr>
              <w:tabs>
                <w:tab w:val="left" w:pos="1622"/>
              </w:tabs>
              <w:spacing w:after="120"/>
              <w:ind w:left="363" w:hanging="363"/>
              <w:rPr>
                <w:rFonts w:ascii="Arial" w:eastAsia="Arial" w:hAnsi="Arial" w:cs="Arial"/>
                <w:b/>
                <w:kern w:val="0"/>
                <w:szCs w:val="21"/>
              </w:rPr>
            </w:pPr>
            <w:r w:rsidRPr="004A03C3">
              <w:rPr>
                <w:rFonts w:ascii="Arial" w:eastAsia="Arial" w:hAnsi="Arial" w:cs="Arial"/>
                <w:b/>
                <w:szCs w:val="21"/>
              </w:rPr>
              <w:lastRenderedPageBreak/>
              <w:t>Agreements</w:t>
            </w:r>
          </w:p>
          <w:p w14:paraId="11440CAD" w14:textId="5E4424A5" w:rsidR="00A93FF6" w:rsidRPr="004A03C3" w:rsidRDefault="00A93FF6" w:rsidP="004A03C3">
            <w:pPr>
              <w:tabs>
                <w:tab w:val="left" w:pos="1622"/>
              </w:tabs>
              <w:spacing w:after="120"/>
              <w:ind w:left="363" w:hanging="363"/>
              <w:rPr>
                <w:rFonts w:ascii="Arial" w:eastAsia="Arial" w:hAnsi="Arial" w:cs="Arial"/>
                <w:kern w:val="0"/>
                <w:szCs w:val="21"/>
              </w:rPr>
            </w:pPr>
            <w:r w:rsidRPr="004A03C3">
              <w:rPr>
                <w:rFonts w:ascii="Arial" w:eastAsia="Arial" w:hAnsi="Arial" w:cs="Arial"/>
                <w:szCs w:val="21"/>
              </w:rPr>
              <w:t>1.  Study the standardized data collection framework with these requirements as a baseline at least for AI/ML</w:t>
            </w:r>
          </w:p>
          <w:p w14:paraId="7AA701B7" w14:textId="77777777" w:rsidR="00A93FF6" w:rsidRPr="004A03C3" w:rsidRDefault="00A93FF6" w:rsidP="004A03C3">
            <w:pPr>
              <w:numPr>
                <w:ilvl w:val="0"/>
                <w:numId w:val="49"/>
              </w:numPr>
              <w:tabs>
                <w:tab w:val="left" w:pos="1622"/>
              </w:tabs>
              <w:spacing w:before="40" w:after="120"/>
              <w:ind w:left="720"/>
              <w:rPr>
                <w:rFonts w:ascii="Arial" w:eastAsia="Arial" w:hAnsi="Arial" w:cs="Arial"/>
                <w:kern w:val="0"/>
                <w:szCs w:val="21"/>
              </w:rPr>
            </w:pPr>
            <w:r w:rsidRPr="004A03C3">
              <w:rPr>
                <w:rFonts w:ascii="Arial" w:eastAsia="Arial" w:hAnsi="Arial" w:cs="Arial"/>
                <w:szCs w:val="21"/>
              </w:rPr>
              <w:t>The data collected is secured and data integrity and confidentiality for that data is ensured.</w:t>
            </w:r>
          </w:p>
          <w:p w14:paraId="73F9C483" w14:textId="77777777" w:rsidR="00A93FF6" w:rsidRPr="004A03C3" w:rsidRDefault="00A93FF6" w:rsidP="004A03C3">
            <w:pPr>
              <w:numPr>
                <w:ilvl w:val="0"/>
                <w:numId w:val="49"/>
              </w:numPr>
              <w:tabs>
                <w:tab w:val="left" w:pos="1622"/>
              </w:tabs>
              <w:spacing w:before="40" w:after="120"/>
              <w:ind w:left="720"/>
              <w:rPr>
                <w:rFonts w:ascii="Arial" w:eastAsia="Arial" w:hAnsi="Arial" w:cs="Arial"/>
                <w:kern w:val="0"/>
                <w:szCs w:val="21"/>
              </w:rPr>
            </w:pPr>
            <w:r w:rsidRPr="004A03C3">
              <w:rPr>
                <w:rFonts w:ascii="Arial" w:eastAsia="Arial" w:hAnsi="Arial" w:cs="Arial"/>
                <w:szCs w:val="21"/>
              </w:rPr>
              <w:t>User data privacy, anonymity and user consent is respected.</w:t>
            </w:r>
          </w:p>
          <w:p w14:paraId="4FF4B952" w14:textId="77777777" w:rsidR="00A93FF6" w:rsidRPr="004A03C3" w:rsidRDefault="00A93FF6" w:rsidP="004A03C3">
            <w:pPr>
              <w:numPr>
                <w:ilvl w:val="0"/>
                <w:numId w:val="49"/>
              </w:numPr>
              <w:tabs>
                <w:tab w:val="left" w:pos="1622"/>
              </w:tabs>
              <w:spacing w:before="40" w:after="120"/>
              <w:ind w:left="720"/>
              <w:rPr>
                <w:rFonts w:ascii="Arial" w:eastAsia="Arial" w:hAnsi="Arial" w:cs="Arial"/>
                <w:kern w:val="0"/>
                <w:szCs w:val="21"/>
              </w:rPr>
            </w:pPr>
            <w:r w:rsidRPr="004A03C3">
              <w:rPr>
                <w:rFonts w:ascii="Arial" w:eastAsia="Arial" w:hAnsi="Arial" w:cs="Arial"/>
                <w:szCs w:val="21"/>
              </w:rPr>
              <w:t>The MNO has full control of the standardized data collection transfer process and can manage data transfer to the server for UE side data collection, without the need of Service Level Agreement (SLA) for this purpose</w:t>
            </w:r>
          </w:p>
          <w:p w14:paraId="7A764FA2" w14:textId="77777777" w:rsidR="00A93FF6" w:rsidRPr="004A03C3" w:rsidRDefault="00A93FF6" w:rsidP="004A03C3">
            <w:pPr>
              <w:numPr>
                <w:ilvl w:val="0"/>
                <w:numId w:val="49"/>
              </w:numPr>
              <w:tabs>
                <w:tab w:val="left" w:pos="1622"/>
              </w:tabs>
              <w:spacing w:before="40" w:after="120"/>
              <w:ind w:left="720"/>
              <w:rPr>
                <w:rFonts w:ascii="Arial" w:eastAsia="Arial" w:hAnsi="Arial" w:cs="Arial"/>
                <w:kern w:val="0"/>
                <w:szCs w:val="21"/>
              </w:rPr>
            </w:pPr>
            <w:r w:rsidRPr="004A03C3">
              <w:rPr>
                <w:rFonts w:ascii="Arial" w:eastAsia="Arial" w:hAnsi="Arial" w:cs="Arial"/>
                <w:szCs w:val="21"/>
              </w:rPr>
              <w:t xml:space="preserve">This includes initiating, terminating, and fully managing data transfer. </w:t>
            </w:r>
          </w:p>
          <w:p w14:paraId="27D9F9AE" w14:textId="77777777" w:rsidR="00A93FF6" w:rsidRPr="004A03C3" w:rsidRDefault="00A93FF6" w:rsidP="004A03C3">
            <w:pPr>
              <w:numPr>
                <w:ilvl w:val="0"/>
                <w:numId w:val="49"/>
              </w:numPr>
              <w:tabs>
                <w:tab w:val="left" w:pos="1622"/>
              </w:tabs>
              <w:spacing w:before="40" w:after="120"/>
              <w:ind w:left="720"/>
              <w:rPr>
                <w:rFonts w:ascii="Arial" w:eastAsia="Arial" w:hAnsi="Arial" w:cs="Arial"/>
                <w:kern w:val="0"/>
                <w:szCs w:val="21"/>
              </w:rPr>
            </w:pPr>
            <w:r w:rsidRPr="004A03C3">
              <w:rPr>
                <w:rFonts w:ascii="Arial" w:eastAsia="Arial" w:hAnsi="Arial" w:cs="Arial"/>
                <w:szCs w:val="21"/>
              </w:rPr>
              <w:t>MNO has full visibility for standardized data.</w:t>
            </w:r>
          </w:p>
          <w:p w14:paraId="704C5D8D" w14:textId="77777777" w:rsidR="00A93FF6" w:rsidRPr="004A03C3" w:rsidRDefault="00A93FF6" w:rsidP="004A03C3">
            <w:pPr>
              <w:numPr>
                <w:ilvl w:val="0"/>
                <w:numId w:val="49"/>
              </w:numPr>
              <w:tabs>
                <w:tab w:val="left" w:pos="1622"/>
              </w:tabs>
              <w:spacing w:before="40" w:after="120"/>
              <w:ind w:left="720"/>
              <w:rPr>
                <w:rFonts w:ascii="Arial" w:eastAsia="Arial" w:hAnsi="Arial" w:cs="Arial"/>
                <w:kern w:val="0"/>
                <w:szCs w:val="21"/>
              </w:rPr>
            </w:pPr>
            <w:r w:rsidRPr="004A03C3">
              <w:rPr>
                <w:rFonts w:ascii="Arial" w:eastAsia="Arial" w:hAnsi="Arial" w:cs="Arial"/>
                <w:szCs w:val="21"/>
              </w:rPr>
              <w:t xml:space="preserve">The design is future-proof and extendable. </w:t>
            </w:r>
          </w:p>
          <w:p w14:paraId="3CADE628" w14:textId="77777777" w:rsidR="00A93FF6" w:rsidRPr="004A03C3" w:rsidRDefault="00A93FF6" w:rsidP="004A03C3">
            <w:pPr>
              <w:numPr>
                <w:ilvl w:val="0"/>
                <w:numId w:val="49"/>
              </w:numPr>
              <w:tabs>
                <w:tab w:val="left" w:pos="1622"/>
              </w:tabs>
              <w:spacing w:before="40" w:after="120"/>
              <w:ind w:left="720"/>
              <w:rPr>
                <w:rFonts w:ascii="Arial" w:eastAsia="Arial" w:hAnsi="Arial" w:cs="Arial"/>
                <w:kern w:val="0"/>
                <w:szCs w:val="21"/>
              </w:rPr>
            </w:pPr>
            <w:r w:rsidRPr="004A03C3">
              <w:rPr>
                <w:rFonts w:ascii="Arial" w:eastAsia="Arial" w:hAnsi="Arial" w:cs="Arial"/>
                <w:szCs w:val="21"/>
              </w:rPr>
              <w:t>The UE data collection should minimize impact to the UE battery, UE processing and memory utilization.</w:t>
            </w:r>
          </w:p>
          <w:p w14:paraId="766350CA" w14:textId="77777777" w:rsidR="00A93FF6" w:rsidRPr="004A03C3" w:rsidRDefault="00A93FF6" w:rsidP="004A03C3">
            <w:pPr>
              <w:numPr>
                <w:ilvl w:val="0"/>
                <w:numId w:val="49"/>
              </w:numPr>
              <w:tabs>
                <w:tab w:val="left" w:pos="1622"/>
              </w:tabs>
              <w:spacing w:before="40" w:after="120"/>
              <w:ind w:left="720"/>
              <w:rPr>
                <w:rFonts w:ascii="Arial" w:eastAsia="Arial" w:hAnsi="Arial" w:cs="Arial"/>
                <w:kern w:val="0"/>
                <w:szCs w:val="21"/>
              </w:rPr>
            </w:pPr>
            <w:r w:rsidRPr="004A03C3">
              <w:rPr>
                <w:rFonts w:ascii="Arial" w:eastAsia="Arial" w:hAnsi="Arial" w:cs="Arial"/>
                <w:szCs w:val="21"/>
              </w:rPr>
              <w:t>UE data collection should minimize impact to user traffic transmission and power saving features</w:t>
            </w:r>
          </w:p>
          <w:p w14:paraId="5B1F416E" w14:textId="65516233" w:rsidR="00A93FF6" w:rsidRPr="004A03C3" w:rsidRDefault="624A58D3" w:rsidP="004A03C3">
            <w:pPr>
              <w:tabs>
                <w:tab w:val="left" w:pos="1622"/>
              </w:tabs>
              <w:spacing w:after="120"/>
              <w:rPr>
                <w:rFonts w:ascii="Arial" w:eastAsia="Arial" w:hAnsi="Arial" w:cs="Arial"/>
                <w:kern w:val="0"/>
                <w:szCs w:val="21"/>
                <w:lang w:eastAsia="ja-JP"/>
              </w:rPr>
            </w:pPr>
            <w:r w:rsidRPr="004A03C3">
              <w:rPr>
                <w:rFonts w:ascii="Arial" w:eastAsia="Arial" w:hAnsi="Arial" w:cs="Arial"/>
                <w:szCs w:val="21"/>
              </w:rPr>
              <w:t>These requirements can apply to both UE and NW sided data collection.  FFS if some don’t apply to both.</w:t>
            </w:r>
          </w:p>
          <w:p w14:paraId="591DF01A" w14:textId="7E3131B0" w:rsidR="00A93FF6" w:rsidRPr="004A03C3" w:rsidRDefault="624A58D3" w:rsidP="004A03C3">
            <w:pPr>
              <w:tabs>
                <w:tab w:val="left" w:pos="1622"/>
              </w:tabs>
              <w:spacing w:after="120"/>
              <w:ind w:left="363" w:hanging="363"/>
              <w:rPr>
                <w:rFonts w:ascii="Arial" w:eastAsia="Arial" w:hAnsi="Arial" w:cs="Arial"/>
                <w:kern w:val="0"/>
                <w:szCs w:val="21"/>
              </w:rPr>
            </w:pPr>
            <w:r w:rsidRPr="004A03C3">
              <w:rPr>
                <w:rFonts w:ascii="Arial" w:eastAsia="Arial" w:hAnsi="Arial" w:cs="Arial"/>
                <w:szCs w:val="21"/>
              </w:rPr>
              <w:t>2.</w:t>
            </w:r>
            <w:r w:rsidR="3830F758" w:rsidRPr="004A03C3">
              <w:rPr>
                <w:rFonts w:ascii="Arial" w:eastAsia="Arial" w:hAnsi="Arial" w:cs="Arial"/>
                <w:szCs w:val="21"/>
              </w:rPr>
              <w:t xml:space="preserve">  </w:t>
            </w:r>
            <w:r w:rsidRPr="004A03C3">
              <w:rPr>
                <w:rFonts w:ascii="Arial" w:eastAsia="Arial" w:hAnsi="Arial" w:cs="Arial"/>
                <w:szCs w:val="21"/>
              </w:rPr>
              <w:t xml:space="preserve">Study further requirements of other non-AI/ML use cases/services and understand if we can have more common requirements across different use cases.   </w:t>
            </w:r>
          </w:p>
          <w:p w14:paraId="6C90F8CC" w14:textId="79B1623E" w:rsidR="00A93FF6" w:rsidRPr="004A03C3" w:rsidRDefault="624A58D3" w:rsidP="004A03C3">
            <w:pPr>
              <w:tabs>
                <w:tab w:val="left" w:pos="1622"/>
              </w:tabs>
              <w:spacing w:after="120"/>
              <w:ind w:left="363" w:hanging="363"/>
              <w:rPr>
                <w:rFonts w:ascii="Arial" w:eastAsia="Arial" w:hAnsi="Arial" w:cs="Arial"/>
                <w:kern w:val="0"/>
                <w:szCs w:val="21"/>
              </w:rPr>
            </w:pPr>
            <w:r w:rsidRPr="004A03C3">
              <w:rPr>
                <w:rFonts w:ascii="Arial" w:eastAsia="Arial" w:hAnsi="Arial" w:cs="Arial"/>
                <w:szCs w:val="21"/>
              </w:rPr>
              <w:t>3.</w:t>
            </w:r>
            <w:r w:rsidR="00A93FF6">
              <w:tab/>
            </w:r>
            <w:r w:rsidRPr="004A03C3">
              <w:rPr>
                <w:rFonts w:ascii="Arial" w:eastAsia="Arial" w:hAnsi="Arial" w:cs="Arial"/>
                <w:szCs w:val="21"/>
              </w:rPr>
              <w:t xml:space="preserve">Study termination points (i.e. understand who </w:t>
            </w:r>
            <w:proofErr w:type="gramStart"/>
            <w:r w:rsidRPr="004A03C3">
              <w:rPr>
                <w:rFonts w:ascii="Arial" w:eastAsia="Arial" w:hAnsi="Arial" w:cs="Arial"/>
                <w:szCs w:val="21"/>
              </w:rPr>
              <w:t>are producers</w:t>
            </w:r>
            <w:proofErr w:type="gramEnd"/>
            <w:r w:rsidRPr="004A03C3">
              <w:rPr>
                <w:rFonts w:ascii="Arial" w:eastAsia="Arial" w:hAnsi="Arial" w:cs="Arial"/>
                <w:szCs w:val="21"/>
              </w:rPr>
              <w:t xml:space="preserve">, consumers of the data, data collection points.  Understand requirements of use cases sensing, </w:t>
            </w:r>
            <w:proofErr w:type="spellStart"/>
            <w:r w:rsidRPr="004A03C3">
              <w:rPr>
                <w:rFonts w:ascii="Arial" w:eastAsia="Arial" w:hAnsi="Arial" w:cs="Arial"/>
                <w:szCs w:val="21"/>
              </w:rPr>
              <w:t>aI</w:t>
            </w:r>
            <w:proofErr w:type="spellEnd"/>
            <w:r w:rsidRPr="004A03C3">
              <w:rPr>
                <w:rFonts w:ascii="Arial" w:eastAsia="Arial" w:hAnsi="Arial" w:cs="Arial"/>
                <w:szCs w:val="21"/>
              </w:rPr>
              <w:t>/ml, son/</w:t>
            </w:r>
            <w:proofErr w:type="spellStart"/>
            <w:r w:rsidRPr="004A03C3">
              <w:rPr>
                <w:rFonts w:ascii="Arial" w:eastAsia="Arial" w:hAnsi="Arial" w:cs="Arial"/>
                <w:szCs w:val="21"/>
              </w:rPr>
              <w:t>mdt</w:t>
            </w:r>
            <w:proofErr w:type="spellEnd"/>
            <w:r w:rsidRPr="004A03C3">
              <w:rPr>
                <w:rFonts w:ascii="Arial" w:eastAsia="Arial" w:hAnsi="Arial" w:cs="Arial"/>
                <w:szCs w:val="21"/>
              </w:rPr>
              <w:t xml:space="preserve">, </w:t>
            </w:r>
            <w:proofErr w:type="spellStart"/>
            <w:r w:rsidRPr="004A03C3">
              <w:rPr>
                <w:rFonts w:ascii="Arial" w:eastAsia="Arial" w:hAnsi="Arial" w:cs="Arial"/>
                <w:szCs w:val="21"/>
              </w:rPr>
              <w:t>QoE</w:t>
            </w:r>
            <w:proofErr w:type="spellEnd"/>
            <w:r w:rsidRPr="004A03C3">
              <w:rPr>
                <w:rFonts w:ascii="Arial" w:eastAsia="Arial" w:hAnsi="Arial" w:cs="Arial"/>
                <w:szCs w:val="21"/>
              </w:rPr>
              <w:t xml:space="preserve"> etc) and protocol used for data transfer (e.g. IP vs. non-IP). </w:t>
            </w:r>
          </w:p>
          <w:p w14:paraId="10A5A4C5" w14:textId="1E7C1041" w:rsidR="00A93FF6" w:rsidRPr="004A03C3" w:rsidRDefault="624A58D3" w:rsidP="00DB3B91">
            <w:pPr>
              <w:tabs>
                <w:tab w:val="left" w:pos="1622"/>
              </w:tabs>
              <w:spacing w:after="120"/>
              <w:ind w:left="363" w:hanging="363"/>
              <w:rPr>
                <w:rFonts w:ascii="Arial" w:eastAsia="Arial" w:hAnsi="Arial" w:cs="Arial"/>
                <w:kern w:val="0"/>
                <w:szCs w:val="21"/>
                <w:lang w:eastAsia="ja-JP"/>
              </w:rPr>
            </w:pPr>
            <w:r w:rsidRPr="004A03C3">
              <w:rPr>
                <w:rFonts w:ascii="Arial" w:eastAsia="Arial" w:hAnsi="Arial" w:cs="Arial"/>
                <w:szCs w:val="21"/>
              </w:rPr>
              <w:t>4.</w:t>
            </w:r>
            <w:r w:rsidR="00A93FF6">
              <w:tab/>
            </w:r>
            <w:r w:rsidRPr="004A03C3">
              <w:rPr>
                <w:rFonts w:ascii="Arial" w:eastAsia="Arial" w:hAnsi="Arial" w:cs="Arial"/>
                <w:szCs w:val="21"/>
              </w:rPr>
              <w:t>Study model transfer/delivery requirements/functions</w:t>
            </w:r>
          </w:p>
        </w:tc>
      </w:tr>
    </w:tbl>
    <w:p w14:paraId="5EC7266B" w14:textId="77777777" w:rsidR="00514FD5" w:rsidRPr="004A03C3" w:rsidRDefault="00514FD5" w:rsidP="004A03C3">
      <w:pPr>
        <w:tabs>
          <w:tab w:val="left" w:pos="1622"/>
        </w:tabs>
        <w:ind w:left="363" w:hanging="363"/>
        <w:rPr>
          <w:rFonts w:ascii="Arial" w:eastAsia="Arial" w:hAnsi="Arial" w:cs="Arial"/>
          <w:kern w:val="0"/>
          <w:szCs w:val="21"/>
          <w:lang w:eastAsia="en-GB"/>
        </w:rPr>
      </w:pPr>
    </w:p>
    <w:tbl>
      <w:tblPr>
        <w:tblStyle w:val="TableGrid2"/>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9781"/>
      </w:tblGrid>
      <w:tr w:rsidR="00514FD5" w:rsidRPr="00B872B7" w14:paraId="6FDDCF93" w14:textId="77777777" w:rsidTr="5C1CD909">
        <w:trPr>
          <w:trHeight w:val="2108"/>
        </w:trPr>
        <w:tc>
          <w:tcPr>
            <w:tcW w:w="9781" w:type="dxa"/>
          </w:tcPr>
          <w:p w14:paraId="1919CFA8" w14:textId="77777777" w:rsidR="00514FD5" w:rsidRPr="004A03C3" w:rsidRDefault="00514FD5" w:rsidP="004A03C3">
            <w:pPr>
              <w:tabs>
                <w:tab w:val="left" w:pos="1622"/>
              </w:tabs>
              <w:spacing w:after="120"/>
              <w:ind w:left="363" w:hanging="363"/>
              <w:rPr>
                <w:rFonts w:ascii="Arial" w:eastAsia="Arial" w:hAnsi="Arial" w:cs="Arial"/>
                <w:b/>
                <w:kern w:val="0"/>
                <w:szCs w:val="21"/>
              </w:rPr>
            </w:pPr>
            <w:r w:rsidRPr="004A03C3">
              <w:rPr>
                <w:rFonts w:ascii="Arial" w:eastAsia="Arial" w:hAnsi="Arial" w:cs="Arial"/>
                <w:b/>
                <w:szCs w:val="21"/>
              </w:rPr>
              <w:t>Agreements on LCM</w:t>
            </w:r>
          </w:p>
          <w:p w14:paraId="0E403261" w14:textId="77777777" w:rsidR="00514FD5" w:rsidRPr="004A03C3" w:rsidRDefault="00514FD5" w:rsidP="004A03C3">
            <w:pPr>
              <w:tabs>
                <w:tab w:val="left" w:pos="1622"/>
              </w:tabs>
              <w:spacing w:after="120"/>
              <w:ind w:left="363" w:hanging="363"/>
              <w:rPr>
                <w:rFonts w:ascii="Arial" w:eastAsia="Arial" w:hAnsi="Arial" w:cs="Arial"/>
                <w:kern w:val="0"/>
                <w:szCs w:val="21"/>
              </w:rPr>
            </w:pPr>
            <w:r w:rsidRPr="004A03C3">
              <w:rPr>
                <w:rFonts w:ascii="Arial" w:eastAsia="Arial" w:hAnsi="Arial" w:cs="Arial"/>
                <w:szCs w:val="21"/>
              </w:rPr>
              <w:t xml:space="preserve">Study 6G AI/ML LCM framework that supports at least the following functions/procedures: </w:t>
            </w:r>
          </w:p>
          <w:p w14:paraId="4FD97E9E" w14:textId="77777777" w:rsidR="00514FD5" w:rsidRPr="004A03C3" w:rsidRDefault="00514FD5" w:rsidP="004A03C3">
            <w:pPr>
              <w:numPr>
                <w:ilvl w:val="0"/>
                <w:numId w:val="50"/>
              </w:numPr>
              <w:tabs>
                <w:tab w:val="left" w:pos="1622"/>
              </w:tabs>
              <w:spacing w:after="120"/>
              <w:ind w:left="720"/>
              <w:rPr>
                <w:rFonts w:ascii="Arial" w:eastAsia="Arial" w:hAnsi="Arial" w:cs="Arial"/>
                <w:kern w:val="0"/>
                <w:szCs w:val="21"/>
              </w:rPr>
            </w:pPr>
            <w:r w:rsidRPr="004A03C3">
              <w:rPr>
                <w:rFonts w:ascii="Arial" w:eastAsia="Arial" w:hAnsi="Arial" w:cs="Arial"/>
                <w:szCs w:val="21"/>
              </w:rPr>
              <w:t xml:space="preserve">UE AI/ML Capabilities </w:t>
            </w:r>
            <w:proofErr w:type="gramStart"/>
            <w:r w:rsidRPr="004A03C3">
              <w:rPr>
                <w:rFonts w:ascii="Arial" w:eastAsia="Arial" w:hAnsi="Arial" w:cs="Arial"/>
                <w:szCs w:val="21"/>
              </w:rPr>
              <w:t>Exchange;</w:t>
            </w:r>
            <w:proofErr w:type="gramEnd"/>
          </w:p>
          <w:p w14:paraId="65DB42E5" w14:textId="77777777" w:rsidR="00514FD5" w:rsidRPr="004A03C3" w:rsidRDefault="00514FD5" w:rsidP="004A03C3">
            <w:pPr>
              <w:numPr>
                <w:ilvl w:val="0"/>
                <w:numId w:val="50"/>
              </w:numPr>
              <w:tabs>
                <w:tab w:val="left" w:pos="1622"/>
              </w:tabs>
              <w:spacing w:after="120"/>
              <w:ind w:left="720"/>
              <w:rPr>
                <w:rFonts w:ascii="Arial" w:eastAsia="Arial" w:hAnsi="Arial" w:cs="Arial"/>
                <w:kern w:val="0"/>
                <w:szCs w:val="21"/>
              </w:rPr>
            </w:pPr>
            <w:r w:rsidRPr="004A03C3">
              <w:rPr>
                <w:rFonts w:ascii="Arial" w:eastAsia="Arial" w:hAnsi="Arial" w:cs="Arial"/>
                <w:szCs w:val="21"/>
              </w:rPr>
              <w:t xml:space="preserve">Applicable Functionality </w:t>
            </w:r>
            <w:proofErr w:type="gramStart"/>
            <w:r w:rsidRPr="004A03C3">
              <w:rPr>
                <w:rFonts w:ascii="Arial" w:eastAsia="Arial" w:hAnsi="Arial" w:cs="Arial"/>
                <w:szCs w:val="21"/>
              </w:rPr>
              <w:t>Reporting;</w:t>
            </w:r>
            <w:proofErr w:type="gramEnd"/>
          </w:p>
          <w:p w14:paraId="27A240AE" w14:textId="77777777" w:rsidR="00514FD5" w:rsidRPr="004A03C3" w:rsidRDefault="00514FD5" w:rsidP="004A03C3">
            <w:pPr>
              <w:numPr>
                <w:ilvl w:val="0"/>
                <w:numId w:val="50"/>
              </w:numPr>
              <w:tabs>
                <w:tab w:val="left" w:pos="1622"/>
              </w:tabs>
              <w:spacing w:after="120"/>
              <w:ind w:left="720"/>
              <w:rPr>
                <w:rFonts w:ascii="Arial" w:eastAsia="Arial" w:hAnsi="Arial" w:cs="Arial"/>
                <w:kern w:val="0"/>
                <w:szCs w:val="21"/>
              </w:rPr>
            </w:pPr>
            <w:r w:rsidRPr="004A03C3">
              <w:rPr>
                <w:rFonts w:ascii="Arial" w:eastAsia="Arial" w:hAnsi="Arial" w:cs="Arial"/>
                <w:szCs w:val="21"/>
              </w:rPr>
              <w:t xml:space="preserve">Inference Configuration and </w:t>
            </w:r>
            <w:proofErr w:type="gramStart"/>
            <w:r w:rsidRPr="004A03C3">
              <w:rPr>
                <w:rFonts w:ascii="Arial" w:eastAsia="Arial" w:hAnsi="Arial" w:cs="Arial"/>
                <w:szCs w:val="21"/>
              </w:rPr>
              <w:t>Reporting;</w:t>
            </w:r>
            <w:proofErr w:type="gramEnd"/>
          </w:p>
          <w:p w14:paraId="169825DC" w14:textId="77777777" w:rsidR="00514FD5" w:rsidRPr="004A03C3" w:rsidRDefault="00514FD5" w:rsidP="004A03C3">
            <w:pPr>
              <w:numPr>
                <w:ilvl w:val="0"/>
                <w:numId w:val="50"/>
              </w:numPr>
              <w:tabs>
                <w:tab w:val="left" w:pos="1622"/>
              </w:tabs>
              <w:spacing w:after="120"/>
              <w:ind w:left="720"/>
              <w:rPr>
                <w:rFonts w:ascii="Arial" w:eastAsia="Arial" w:hAnsi="Arial" w:cs="Arial"/>
                <w:kern w:val="0"/>
                <w:szCs w:val="21"/>
              </w:rPr>
            </w:pPr>
            <w:r w:rsidRPr="004A03C3">
              <w:rPr>
                <w:rFonts w:ascii="Arial" w:eastAsia="Arial" w:hAnsi="Arial" w:cs="Arial"/>
                <w:szCs w:val="21"/>
              </w:rPr>
              <w:t xml:space="preserve">Performance Monitoring Configuration and </w:t>
            </w:r>
            <w:proofErr w:type="gramStart"/>
            <w:r w:rsidRPr="004A03C3">
              <w:rPr>
                <w:rFonts w:ascii="Arial" w:eastAsia="Arial" w:hAnsi="Arial" w:cs="Arial"/>
                <w:szCs w:val="21"/>
              </w:rPr>
              <w:t>Reporting;</w:t>
            </w:r>
            <w:proofErr w:type="gramEnd"/>
          </w:p>
          <w:p w14:paraId="65F129CF" w14:textId="77777777" w:rsidR="00514FD5" w:rsidRPr="004A03C3" w:rsidRDefault="00514FD5" w:rsidP="004A03C3">
            <w:pPr>
              <w:numPr>
                <w:ilvl w:val="0"/>
                <w:numId w:val="50"/>
              </w:numPr>
              <w:tabs>
                <w:tab w:val="left" w:pos="1622"/>
              </w:tabs>
              <w:spacing w:after="120"/>
              <w:ind w:left="720"/>
              <w:rPr>
                <w:rFonts w:ascii="Arial" w:eastAsia="Arial" w:hAnsi="Arial" w:cs="Arial"/>
                <w:i/>
                <w:kern w:val="0"/>
                <w:szCs w:val="21"/>
              </w:rPr>
            </w:pPr>
            <w:r w:rsidRPr="004A03C3">
              <w:rPr>
                <w:rFonts w:ascii="Arial" w:eastAsia="Arial" w:hAnsi="Arial" w:cs="Arial"/>
                <w:szCs w:val="21"/>
              </w:rPr>
              <w:t>Functionality (De-)Activation and Fallback/Switching to the AI/ML/non-AI/ML Functionality</w:t>
            </w:r>
            <w:r w:rsidRPr="004A03C3">
              <w:rPr>
                <w:rFonts w:ascii="Arial" w:eastAsia="Arial" w:hAnsi="Arial" w:cs="Arial"/>
                <w:i/>
                <w:szCs w:val="21"/>
              </w:rPr>
              <w:t>;</w:t>
            </w:r>
          </w:p>
        </w:tc>
      </w:tr>
    </w:tbl>
    <w:p w14:paraId="54A91B9A" w14:textId="013D0263" w:rsidR="00C47289" w:rsidRPr="004A03C3" w:rsidRDefault="009B3966" w:rsidP="025E2C93">
      <w:pPr>
        <w:spacing w:before="120" w:after="120"/>
        <w:rPr>
          <w:rFonts w:ascii="Arial" w:eastAsia="Arial" w:hAnsi="Arial" w:cs="Arial"/>
          <w:szCs w:val="21"/>
        </w:rPr>
      </w:pPr>
      <w:r w:rsidRPr="004A03C3">
        <w:rPr>
          <w:rFonts w:ascii="Arial" w:eastAsia="Arial" w:hAnsi="Arial" w:cs="Arial"/>
          <w:szCs w:val="21"/>
        </w:rPr>
        <w:t>In this</w:t>
      </w:r>
      <w:r w:rsidR="00E520D0" w:rsidRPr="004A03C3">
        <w:rPr>
          <w:rFonts w:ascii="Arial" w:eastAsia="Arial" w:hAnsi="Arial" w:cs="Arial"/>
          <w:szCs w:val="21"/>
        </w:rPr>
        <w:t xml:space="preserve"> contribution</w:t>
      </w:r>
      <w:r w:rsidR="00157A88" w:rsidRPr="004A03C3">
        <w:rPr>
          <w:rFonts w:ascii="Arial" w:eastAsia="Arial" w:hAnsi="Arial" w:cs="Arial"/>
          <w:szCs w:val="21"/>
        </w:rPr>
        <w:t xml:space="preserve">, we would like to </w:t>
      </w:r>
      <w:r w:rsidR="00D35237" w:rsidRPr="004A03C3">
        <w:rPr>
          <w:rFonts w:ascii="Arial" w:eastAsia="Arial" w:hAnsi="Arial" w:cs="Arial"/>
          <w:szCs w:val="21"/>
        </w:rPr>
        <w:t xml:space="preserve">provide </w:t>
      </w:r>
      <w:r w:rsidR="00832461" w:rsidRPr="004A03C3">
        <w:rPr>
          <w:rFonts w:ascii="Arial" w:eastAsia="Arial" w:hAnsi="Arial" w:cs="Arial"/>
          <w:szCs w:val="21"/>
        </w:rPr>
        <w:t xml:space="preserve">our </w:t>
      </w:r>
      <w:r w:rsidR="00D35237" w:rsidRPr="004A03C3">
        <w:rPr>
          <w:rFonts w:ascii="Arial" w:eastAsia="Arial" w:hAnsi="Arial" w:cs="Arial"/>
          <w:szCs w:val="21"/>
        </w:rPr>
        <w:t xml:space="preserve">views </w:t>
      </w:r>
      <w:r w:rsidR="009769CB" w:rsidRPr="004A03C3">
        <w:rPr>
          <w:rFonts w:ascii="Arial" w:eastAsia="Arial" w:hAnsi="Arial" w:cs="Arial"/>
          <w:szCs w:val="21"/>
        </w:rPr>
        <w:t xml:space="preserve">on </w:t>
      </w:r>
      <w:r w:rsidR="00116E41">
        <w:rPr>
          <w:rFonts w:ascii="Arial" w:eastAsia="游明朝" w:hAnsi="Arial" w:cs="Arial" w:hint="eastAsia"/>
          <w:szCs w:val="21"/>
        </w:rPr>
        <w:t>d</w:t>
      </w:r>
      <w:r w:rsidR="005828FE" w:rsidRPr="004A03C3">
        <w:rPr>
          <w:rFonts w:ascii="Arial" w:eastAsia="Arial" w:hAnsi="Arial" w:cs="Arial"/>
          <w:szCs w:val="21"/>
        </w:rPr>
        <w:t>ata/model transfer and AI/ML aspects</w:t>
      </w:r>
      <w:r w:rsidR="00E520D0" w:rsidRPr="004A03C3">
        <w:rPr>
          <w:rFonts w:ascii="Arial" w:eastAsia="Arial" w:hAnsi="Arial" w:cs="Arial"/>
          <w:szCs w:val="21"/>
        </w:rPr>
        <w:t>.</w:t>
      </w:r>
      <w:bookmarkEnd w:id="10"/>
    </w:p>
    <w:bookmarkEnd w:id="6"/>
    <w:bookmarkEnd w:id="7"/>
    <w:bookmarkEnd w:id="8"/>
    <w:bookmarkEnd w:id="11"/>
    <w:p w14:paraId="111D99F8" w14:textId="77777777" w:rsidR="003546EA" w:rsidRPr="004A03C3" w:rsidRDefault="00764ECF" w:rsidP="025E2C93">
      <w:pPr>
        <w:pStyle w:val="1"/>
        <w:tabs>
          <w:tab w:val="clear" w:pos="397"/>
        </w:tabs>
        <w:spacing w:before="0" w:after="50" w:line="360" w:lineRule="auto"/>
        <w:jc w:val="both"/>
        <w:rPr>
          <w:rFonts w:cs="Arial"/>
          <w:lang w:eastAsia="zh-CN"/>
        </w:rPr>
      </w:pPr>
      <w:r w:rsidRPr="004A03C3">
        <w:rPr>
          <w:rFonts w:cs="Arial"/>
          <w:lang w:eastAsia="zh-CN"/>
        </w:rPr>
        <w:t>Discussion</w:t>
      </w:r>
      <w:bookmarkStart w:id="12" w:name="OLE_LINK626"/>
      <w:bookmarkStart w:id="13" w:name="OLE_LINK627"/>
      <w:bookmarkStart w:id="14" w:name="OLE_LINK301"/>
      <w:bookmarkStart w:id="15" w:name="OLE_LINK302"/>
    </w:p>
    <w:p w14:paraId="7870D897" w14:textId="10B5D97F" w:rsidR="002A3346" w:rsidRPr="00B872B7" w:rsidRDefault="003F1F01" w:rsidP="004A03C3">
      <w:pPr>
        <w:pStyle w:val="2"/>
        <w:rPr>
          <w:rFonts w:cs="Arial"/>
        </w:rPr>
      </w:pPr>
      <w:r w:rsidRPr="00C45E79">
        <w:rPr>
          <w:rFonts w:cs="Arial"/>
        </w:rPr>
        <w:t>Consideration of various types of data</w:t>
      </w:r>
    </w:p>
    <w:p w14:paraId="033F5208" w14:textId="5DE689DD" w:rsidR="39DC0401" w:rsidRPr="004A03C3" w:rsidRDefault="39DC0401" w:rsidP="00B872B7">
      <w:pPr>
        <w:spacing w:after="120"/>
        <w:rPr>
          <w:rFonts w:ascii="Arial" w:eastAsia="Arial" w:hAnsi="Arial" w:cs="Arial"/>
          <w:szCs w:val="21"/>
        </w:rPr>
      </w:pPr>
      <w:r w:rsidRPr="004A03C3">
        <w:rPr>
          <w:rFonts w:ascii="Arial" w:eastAsia="Arial" w:hAnsi="Arial" w:cs="Arial"/>
          <w:szCs w:val="21"/>
        </w:rPr>
        <w:t>In 5G, AI/ML has been studied and specified, but only AI for NW is specified, and the use cases are limited (e.g., Beam management, CSI feedback, positioning). However, in 6G, more use cases would be considered, and NW for AI might be introduced. All cases should be handled in one unified framework, so RAN2 should study the framework</w:t>
      </w:r>
      <w:r w:rsidR="5AB8EF89" w:rsidRPr="004A03C3">
        <w:rPr>
          <w:rFonts w:ascii="Arial" w:eastAsia="Arial" w:hAnsi="Arial" w:cs="Arial"/>
          <w:szCs w:val="21"/>
        </w:rPr>
        <w:t xml:space="preserve"> including a new </w:t>
      </w:r>
      <w:r w:rsidRPr="004A03C3">
        <w:rPr>
          <w:rFonts w:ascii="Arial" w:eastAsia="Arial" w:hAnsi="Arial" w:cs="Arial"/>
          <w:szCs w:val="21"/>
        </w:rPr>
        <w:t>data plane which is extendable to future use cases.</w:t>
      </w:r>
    </w:p>
    <w:p w14:paraId="7545B005" w14:textId="4B443103" w:rsidR="39DC0401" w:rsidRPr="004A03C3" w:rsidRDefault="39DC0401" w:rsidP="00B872B7">
      <w:pPr>
        <w:spacing w:after="120"/>
        <w:rPr>
          <w:rFonts w:ascii="Arial" w:eastAsia="Arial" w:hAnsi="Arial" w:cs="Arial"/>
          <w:szCs w:val="21"/>
        </w:rPr>
      </w:pPr>
      <w:r w:rsidRPr="004A03C3">
        <w:rPr>
          <w:rFonts w:ascii="Arial" w:eastAsia="Arial" w:hAnsi="Arial" w:cs="Arial"/>
          <w:szCs w:val="21"/>
        </w:rPr>
        <w:t xml:space="preserve">In 5G, </w:t>
      </w:r>
      <w:r w:rsidR="442073B7" w:rsidRPr="004A03C3">
        <w:rPr>
          <w:rFonts w:ascii="Arial" w:eastAsia="Arial" w:hAnsi="Arial" w:cs="Arial"/>
          <w:szCs w:val="21"/>
        </w:rPr>
        <w:t>the current protocol stacks</w:t>
      </w:r>
      <w:r w:rsidRPr="004A03C3">
        <w:rPr>
          <w:rFonts w:ascii="Arial" w:eastAsia="Arial" w:hAnsi="Arial" w:cs="Arial"/>
          <w:szCs w:val="21"/>
        </w:rPr>
        <w:t xml:space="preserve"> have control plane (CP) and user plane (UP), and if either of these two planes </w:t>
      </w:r>
      <w:r w:rsidR="5EC6CE41" w:rsidRPr="004A03C3">
        <w:rPr>
          <w:rFonts w:ascii="Arial" w:eastAsia="Arial" w:hAnsi="Arial" w:cs="Arial"/>
          <w:szCs w:val="21"/>
        </w:rPr>
        <w:t xml:space="preserve">is used </w:t>
      </w:r>
      <w:r w:rsidRPr="004A03C3">
        <w:rPr>
          <w:rFonts w:ascii="Arial" w:eastAsia="Arial" w:hAnsi="Arial" w:cs="Arial"/>
          <w:szCs w:val="21"/>
        </w:rPr>
        <w:t xml:space="preserve">for transferring data </w:t>
      </w:r>
      <w:r w:rsidR="006D2CB1">
        <w:rPr>
          <w:rFonts w:ascii="Arial" w:eastAsia="游明朝" w:hAnsi="Arial" w:cs="Arial" w:hint="eastAsia"/>
          <w:szCs w:val="21"/>
        </w:rPr>
        <w:t>or</w:t>
      </w:r>
      <w:r w:rsidR="009374F3">
        <w:rPr>
          <w:rFonts w:ascii="Arial" w:eastAsia="游明朝" w:hAnsi="Arial" w:cs="Arial" w:hint="eastAsia"/>
          <w:szCs w:val="21"/>
        </w:rPr>
        <w:t xml:space="preserve"> model</w:t>
      </w:r>
      <w:r w:rsidR="0047178E">
        <w:rPr>
          <w:rFonts w:ascii="Arial" w:eastAsia="游明朝" w:hAnsi="Arial" w:cs="Arial" w:hint="eastAsia"/>
          <w:szCs w:val="21"/>
        </w:rPr>
        <w:t>s</w:t>
      </w:r>
      <w:r w:rsidR="009374F3">
        <w:rPr>
          <w:rFonts w:ascii="Arial" w:eastAsia="游明朝" w:hAnsi="Arial" w:cs="Arial" w:hint="eastAsia"/>
          <w:szCs w:val="21"/>
        </w:rPr>
        <w:t xml:space="preserve"> </w:t>
      </w:r>
      <w:r w:rsidRPr="004A03C3">
        <w:rPr>
          <w:rFonts w:ascii="Arial" w:eastAsia="Arial" w:hAnsi="Arial" w:cs="Arial"/>
          <w:szCs w:val="21"/>
        </w:rPr>
        <w:t xml:space="preserve">which </w:t>
      </w:r>
      <w:r w:rsidR="0047178E">
        <w:rPr>
          <w:rFonts w:ascii="Arial" w:eastAsia="游明朝" w:hAnsi="Arial" w:cs="Arial" w:hint="eastAsia"/>
          <w:szCs w:val="21"/>
        </w:rPr>
        <w:t>are</w:t>
      </w:r>
      <w:r w:rsidRPr="004A03C3">
        <w:rPr>
          <w:rFonts w:ascii="Arial" w:eastAsia="Arial" w:hAnsi="Arial" w:cs="Arial"/>
          <w:szCs w:val="21"/>
        </w:rPr>
        <w:t xml:space="preserve"> required for AI/ML, there </w:t>
      </w:r>
      <w:r w:rsidR="00C64544" w:rsidRPr="004A03C3">
        <w:rPr>
          <w:rFonts w:ascii="Arial" w:eastAsia="Arial" w:hAnsi="Arial" w:cs="Arial"/>
          <w:szCs w:val="21"/>
        </w:rPr>
        <w:t>are</w:t>
      </w:r>
      <w:r w:rsidRPr="004A03C3">
        <w:rPr>
          <w:rFonts w:ascii="Arial" w:eastAsia="Arial" w:hAnsi="Arial" w:cs="Arial"/>
          <w:szCs w:val="21"/>
        </w:rPr>
        <w:t xml:space="preserve"> some issues </w:t>
      </w:r>
      <w:r w:rsidR="00C64544" w:rsidRPr="004A03C3">
        <w:rPr>
          <w:rFonts w:ascii="Arial" w:eastAsia="Arial" w:hAnsi="Arial" w:cs="Arial"/>
          <w:szCs w:val="21"/>
        </w:rPr>
        <w:t xml:space="preserve">described in </w:t>
      </w:r>
      <w:r w:rsidRPr="004A03C3">
        <w:rPr>
          <w:rFonts w:ascii="Arial" w:eastAsia="Arial" w:hAnsi="Arial" w:cs="Arial"/>
          <w:szCs w:val="21"/>
        </w:rPr>
        <w:t>[</w:t>
      </w:r>
      <w:r w:rsidR="009139F3">
        <w:rPr>
          <w:rFonts w:ascii="Arial" w:hAnsi="Arial" w:cs="Arial" w:hint="eastAsia"/>
          <w:szCs w:val="21"/>
        </w:rPr>
        <w:t>3</w:t>
      </w:r>
      <w:r w:rsidRPr="004A03C3">
        <w:rPr>
          <w:rFonts w:ascii="Arial" w:eastAsia="Arial" w:hAnsi="Arial" w:cs="Arial"/>
          <w:szCs w:val="21"/>
        </w:rPr>
        <w:t xml:space="preserve">]. For instance, if CP </w:t>
      </w:r>
      <w:r w:rsidR="03066D0B" w:rsidRPr="004A03C3">
        <w:rPr>
          <w:rFonts w:ascii="Arial" w:eastAsia="Arial" w:hAnsi="Arial" w:cs="Arial"/>
          <w:szCs w:val="21"/>
        </w:rPr>
        <w:t>is used</w:t>
      </w:r>
      <w:r w:rsidRPr="004A03C3">
        <w:rPr>
          <w:rFonts w:ascii="Arial" w:eastAsia="Arial" w:hAnsi="Arial" w:cs="Arial"/>
          <w:szCs w:val="21"/>
        </w:rPr>
        <w:t xml:space="preserve"> for model transfer, maximum size of RRC message would be a problem. On the other hand, if UP </w:t>
      </w:r>
      <w:r w:rsidR="0C2DB0B6" w:rsidRPr="004A03C3">
        <w:rPr>
          <w:rFonts w:ascii="Arial" w:eastAsia="Arial" w:hAnsi="Arial" w:cs="Arial"/>
          <w:szCs w:val="21"/>
        </w:rPr>
        <w:t xml:space="preserve">is used </w:t>
      </w:r>
      <w:r w:rsidRPr="004A03C3">
        <w:rPr>
          <w:rFonts w:ascii="Arial" w:eastAsia="Arial" w:hAnsi="Arial" w:cs="Arial"/>
          <w:szCs w:val="21"/>
        </w:rPr>
        <w:t xml:space="preserve">for model transfer, model management at </w:t>
      </w:r>
      <w:proofErr w:type="spellStart"/>
      <w:r w:rsidRPr="004A03C3">
        <w:rPr>
          <w:rFonts w:ascii="Arial" w:eastAsia="Arial" w:hAnsi="Arial" w:cs="Arial"/>
          <w:szCs w:val="21"/>
        </w:rPr>
        <w:t>gNB</w:t>
      </w:r>
      <w:proofErr w:type="spellEnd"/>
      <w:r w:rsidRPr="004A03C3">
        <w:rPr>
          <w:rFonts w:ascii="Arial" w:eastAsia="Arial" w:hAnsi="Arial" w:cs="Arial"/>
          <w:szCs w:val="21"/>
        </w:rPr>
        <w:t xml:space="preserve"> is difficult. </w:t>
      </w:r>
      <w:r w:rsidRPr="004A03C3">
        <w:rPr>
          <w:rFonts w:ascii="Arial" w:eastAsia="Arial" w:hAnsi="Arial" w:cs="Arial"/>
          <w:szCs w:val="21"/>
        </w:rPr>
        <w:lastRenderedPageBreak/>
        <w:t>Considering the unsuitability of CP and UP for AI/ML operation, RAN2 should study</w:t>
      </w:r>
      <w:r w:rsidR="3DFA6C90" w:rsidRPr="004A03C3">
        <w:rPr>
          <w:rFonts w:ascii="Arial" w:eastAsia="Arial" w:hAnsi="Arial" w:cs="Arial"/>
          <w:szCs w:val="21"/>
        </w:rPr>
        <w:t xml:space="preserve"> a</w:t>
      </w:r>
      <w:r w:rsidRPr="004A03C3">
        <w:rPr>
          <w:rFonts w:ascii="Arial" w:eastAsia="Arial" w:hAnsi="Arial" w:cs="Arial"/>
          <w:szCs w:val="21"/>
        </w:rPr>
        <w:t xml:space="preserve"> new data plane which can connect </w:t>
      </w:r>
      <w:r w:rsidR="07D7AB15" w:rsidRPr="004A03C3">
        <w:rPr>
          <w:rFonts w:ascii="Arial" w:eastAsia="Arial" w:hAnsi="Arial" w:cs="Arial"/>
          <w:szCs w:val="21"/>
        </w:rPr>
        <w:t xml:space="preserve">the </w:t>
      </w:r>
      <w:proofErr w:type="gramStart"/>
      <w:r w:rsidRPr="004A03C3">
        <w:rPr>
          <w:rFonts w:ascii="Arial" w:eastAsia="Arial" w:hAnsi="Arial" w:cs="Arial"/>
          <w:szCs w:val="21"/>
        </w:rPr>
        <w:t>UE</w:t>
      </w:r>
      <w:proofErr w:type="gramEnd"/>
      <w:r w:rsidRPr="004A03C3">
        <w:rPr>
          <w:rFonts w:ascii="Arial" w:eastAsia="Arial" w:hAnsi="Arial" w:cs="Arial"/>
          <w:szCs w:val="21"/>
        </w:rPr>
        <w:t xml:space="preserve"> and </w:t>
      </w:r>
      <w:r w:rsidR="00E41E74">
        <w:rPr>
          <w:rFonts w:ascii="Arial" w:eastAsia="Arial" w:hAnsi="Arial" w:cs="Arial"/>
          <w:szCs w:val="21"/>
        </w:rPr>
        <w:t xml:space="preserve">the </w:t>
      </w:r>
      <w:r w:rsidRPr="004A03C3">
        <w:rPr>
          <w:rFonts w:ascii="Arial" w:eastAsia="Arial" w:hAnsi="Arial" w:cs="Arial"/>
          <w:szCs w:val="21"/>
        </w:rPr>
        <w:t>entities</w:t>
      </w:r>
      <w:r w:rsidR="00FC685B">
        <w:rPr>
          <w:rFonts w:ascii="Arial" w:eastAsia="Arial" w:hAnsi="Arial" w:cs="Arial" w:hint="eastAsia"/>
          <w:szCs w:val="21"/>
        </w:rPr>
        <w:t xml:space="preserve"> </w:t>
      </w:r>
      <w:r w:rsidR="00E41E74">
        <w:rPr>
          <w:rFonts w:ascii="Arial" w:eastAsia="Arial" w:hAnsi="Arial" w:cs="Arial"/>
          <w:szCs w:val="21"/>
        </w:rPr>
        <w:t xml:space="preserve">involved in </w:t>
      </w:r>
      <w:r w:rsidR="00597306">
        <w:rPr>
          <w:rFonts w:ascii="Arial" w:eastAsia="Arial" w:hAnsi="Arial" w:cs="Arial"/>
          <w:szCs w:val="21"/>
        </w:rPr>
        <w:t>the dat</w:t>
      </w:r>
      <w:r w:rsidR="00E265A8">
        <w:rPr>
          <w:rFonts w:ascii="Arial" w:eastAsia="Arial" w:hAnsi="Arial" w:cs="Arial"/>
          <w:szCs w:val="21"/>
        </w:rPr>
        <w:t xml:space="preserve">a transfer procedure. The new </w:t>
      </w:r>
      <w:r w:rsidR="00184E18">
        <w:rPr>
          <w:rFonts w:ascii="Arial" w:eastAsia="Arial" w:hAnsi="Arial" w:cs="Arial"/>
          <w:szCs w:val="21"/>
        </w:rPr>
        <w:t>data plane</w:t>
      </w:r>
      <w:r w:rsidR="00FC685B">
        <w:rPr>
          <w:rFonts w:ascii="Arial" w:eastAsia="游明朝" w:hAnsi="Arial" w:cs="Arial" w:hint="eastAsia"/>
          <w:szCs w:val="21"/>
        </w:rPr>
        <w:t xml:space="preserve"> can be used for transfer of </w:t>
      </w:r>
      <w:r w:rsidR="00BF4AA1">
        <w:rPr>
          <w:rFonts w:ascii="Arial" w:eastAsia="游明朝" w:hAnsi="Arial" w:cs="Arial" w:hint="eastAsia"/>
          <w:szCs w:val="21"/>
        </w:rPr>
        <w:t xml:space="preserve">AI/ML-related data </w:t>
      </w:r>
      <w:r w:rsidR="00496020">
        <w:rPr>
          <w:rFonts w:ascii="Arial" w:eastAsia="游明朝" w:hAnsi="Arial" w:cs="Arial"/>
          <w:szCs w:val="21"/>
        </w:rPr>
        <w:t xml:space="preserve">which </w:t>
      </w:r>
      <w:r w:rsidR="00BF4AA1">
        <w:rPr>
          <w:rFonts w:ascii="Arial" w:eastAsia="游明朝" w:hAnsi="Arial" w:cs="Arial" w:hint="eastAsia"/>
          <w:szCs w:val="21"/>
        </w:rPr>
        <w:t>includ</w:t>
      </w:r>
      <w:r w:rsidR="00B50FDA">
        <w:rPr>
          <w:rFonts w:ascii="Arial" w:eastAsia="游明朝" w:hAnsi="Arial" w:cs="Arial"/>
          <w:szCs w:val="21"/>
        </w:rPr>
        <w:t xml:space="preserve">es </w:t>
      </w:r>
      <w:r w:rsidR="0089608A">
        <w:rPr>
          <w:rFonts w:ascii="Arial" w:eastAsia="游明朝" w:hAnsi="Arial" w:cs="Arial"/>
          <w:szCs w:val="21"/>
        </w:rPr>
        <w:t xml:space="preserve">the </w:t>
      </w:r>
      <w:r w:rsidR="00B50FDA">
        <w:rPr>
          <w:rFonts w:ascii="Arial" w:eastAsia="游明朝" w:hAnsi="Arial" w:cs="Arial"/>
          <w:szCs w:val="21"/>
        </w:rPr>
        <w:t>AI/ML</w:t>
      </w:r>
      <w:r w:rsidR="00BF4AA1">
        <w:rPr>
          <w:rFonts w:ascii="Arial" w:eastAsia="游明朝" w:hAnsi="Arial" w:cs="Arial" w:hint="eastAsia"/>
          <w:szCs w:val="21"/>
        </w:rPr>
        <w:t xml:space="preserve"> models</w:t>
      </w:r>
      <w:r w:rsidRPr="004A03C3">
        <w:rPr>
          <w:rFonts w:ascii="Arial" w:eastAsia="Arial" w:hAnsi="Arial" w:cs="Arial"/>
          <w:szCs w:val="21"/>
        </w:rPr>
        <w:t>. In addition, QoS management should be more flexible in this new data plane.</w:t>
      </w:r>
    </w:p>
    <w:p w14:paraId="03B8A4DD" w14:textId="5A7E20CF" w:rsidR="246E5C81" w:rsidRPr="004A03C3" w:rsidRDefault="246E5C81" w:rsidP="00B872B7">
      <w:pPr>
        <w:spacing w:after="120"/>
        <w:rPr>
          <w:rFonts w:ascii="Arial" w:eastAsia="Arial" w:hAnsi="Arial" w:cs="Arial"/>
          <w:szCs w:val="21"/>
        </w:rPr>
      </w:pPr>
      <w:r w:rsidRPr="004A03C3">
        <w:rPr>
          <w:rFonts w:ascii="Arial" w:eastAsia="Arial" w:hAnsi="Arial" w:cs="Arial"/>
          <w:szCs w:val="21"/>
        </w:rPr>
        <w:t>The same</w:t>
      </w:r>
      <w:r w:rsidR="177D91A0" w:rsidRPr="004A03C3">
        <w:rPr>
          <w:rFonts w:ascii="Arial" w:eastAsia="Arial" w:hAnsi="Arial" w:cs="Arial"/>
          <w:szCs w:val="21"/>
        </w:rPr>
        <w:t xml:space="preserve"> principle should be applied to Integrated Sensing and Communication. </w:t>
      </w:r>
      <w:r w:rsidR="07B694CB" w:rsidRPr="004A03C3">
        <w:rPr>
          <w:rFonts w:ascii="Arial" w:eastAsia="Arial" w:hAnsi="Arial" w:cs="Arial"/>
          <w:szCs w:val="21"/>
        </w:rPr>
        <w:t xml:space="preserve">6G network could provide sensing services by collecting sensing data, transmitting sensing data, processing sensing data, storing sensing data and </w:t>
      </w:r>
      <w:r w:rsidR="000E66C2">
        <w:rPr>
          <w:rFonts w:ascii="Arial" w:eastAsia="DengXian" w:hAnsi="Arial" w:cs="Arial"/>
          <w:szCs w:val="21"/>
        </w:rPr>
        <w:t>exposing</w:t>
      </w:r>
      <w:r w:rsidR="000E66C2" w:rsidRPr="004A03C3">
        <w:rPr>
          <w:rFonts w:ascii="Arial" w:eastAsia="Arial" w:hAnsi="Arial" w:cs="Arial"/>
          <w:szCs w:val="21"/>
        </w:rPr>
        <w:t xml:space="preserve"> </w:t>
      </w:r>
      <w:r w:rsidR="009F636C" w:rsidRPr="004A03C3">
        <w:rPr>
          <w:rFonts w:ascii="Arial" w:eastAsia="Arial" w:hAnsi="Arial" w:cs="Arial"/>
          <w:szCs w:val="21"/>
        </w:rPr>
        <w:t xml:space="preserve">sensing results </w:t>
      </w:r>
      <w:r w:rsidR="0F242FD9" w:rsidRPr="004A03C3">
        <w:rPr>
          <w:rFonts w:ascii="Arial" w:eastAsia="Arial" w:hAnsi="Arial" w:cs="Arial"/>
          <w:szCs w:val="21"/>
        </w:rPr>
        <w:t xml:space="preserve">to the third application platform. The sensing data may </w:t>
      </w:r>
      <w:r w:rsidR="304551CD" w:rsidRPr="004A03C3">
        <w:rPr>
          <w:rFonts w:ascii="Arial" w:eastAsia="Arial" w:hAnsi="Arial" w:cs="Arial"/>
          <w:szCs w:val="21"/>
        </w:rPr>
        <w:t xml:space="preserve">be </w:t>
      </w:r>
      <w:r w:rsidR="0F242FD9" w:rsidRPr="004A03C3">
        <w:rPr>
          <w:rFonts w:ascii="Arial" w:eastAsia="Arial" w:hAnsi="Arial" w:cs="Arial"/>
          <w:szCs w:val="21"/>
        </w:rPr>
        <w:t>produced by a UE or a network node.</w:t>
      </w:r>
      <w:r w:rsidR="44DDB335" w:rsidRPr="004A03C3">
        <w:rPr>
          <w:rFonts w:ascii="Arial" w:eastAsia="Arial" w:hAnsi="Arial" w:cs="Arial"/>
          <w:szCs w:val="21"/>
        </w:rPr>
        <w:t xml:space="preserve"> </w:t>
      </w:r>
      <w:r w:rsidR="3AE92807" w:rsidRPr="004A03C3">
        <w:rPr>
          <w:rFonts w:ascii="Arial" w:eastAsia="Arial" w:hAnsi="Arial" w:cs="Arial"/>
          <w:szCs w:val="21"/>
        </w:rPr>
        <w:t xml:space="preserve">Similarly, </w:t>
      </w:r>
      <w:r w:rsidR="006815CF">
        <w:rPr>
          <w:rFonts w:ascii="Arial" w:eastAsia="DengXian" w:hAnsi="Arial" w:cs="Arial"/>
          <w:szCs w:val="21"/>
        </w:rPr>
        <w:t xml:space="preserve">the </w:t>
      </w:r>
      <w:r w:rsidR="3AE92807" w:rsidRPr="004A03C3">
        <w:rPr>
          <w:rFonts w:ascii="Arial" w:eastAsia="Arial" w:hAnsi="Arial" w:cs="Arial"/>
          <w:szCs w:val="21"/>
        </w:rPr>
        <w:t xml:space="preserve">transfer </w:t>
      </w:r>
      <w:r w:rsidR="00612E1E">
        <w:rPr>
          <w:rFonts w:ascii="Arial" w:eastAsia="游明朝" w:hAnsi="Arial" w:cs="Arial" w:hint="eastAsia"/>
          <w:szCs w:val="21"/>
        </w:rPr>
        <w:t>of</w:t>
      </w:r>
      <w:r w:rsidR="3AE92807" w:rsidRPr="004A03C3">
        <w:rPr>
          <w:rFonts w:ascii="Arial" w:eastAsia="Arial" w:hAnsi="Arial" w:cs="Arial"/>
          <w:szCs w:val="21"/>
        </w:rPr>
        <w:t xml:space="preserve"> sensing</w:t>
      </w:r>
      <w:r w:rsidR="00F82F94">
        <w:rPr>
          <w:rFonts w:ascii="Arial" w:eastAsia="游明朝" w:hAnsi="Arial" w:cs="Arial" w:hint="eastAsia"/>
          <w:szCs w:val="21"/>
        </w:rPr>
        <w:t>-related</w:t>
      </w:r>
      <w:r w:rsidR="3AE92807" w:rsidRPr="004A03C3">
        <w:rPr>
          <w:rFonts w:ascii="Arial" w:eastAsia="Arial" w:hAnsi="Arial" w:cs="Arial"/>
          <w:szCs w:val="21"/>
        </w:rPr>
        <w:t xml:space="preserve"> data</w:t>
      </w:r>
      <w:r w:rsidR="485D778A" w:rsidRPr="004A03C3">
        <w:rPr>
          <w:rFonts w:ascii="Arial" w:eastAsia="Arial" w:hAnsi="Arial" w:cs="Arial"/>
          <w:szCs w:val="21"/>
        </w:rPr>
        <w:t xml:space="preserve"> can</w:t>
      </w:r>
      <w:r w:rsidR="485D778A">
        <w:rPr>
          <w:rFonts w:ascii="Arial" w:eastAsia="DengXian" w:hAnsi="Arial" w:cs="Arial"/>
          <w:szCs w:val="21"/>
        </w:rPr>
        <w:t xml:space="preserve"> </w:t>
      </w:r>
      <w:r w:rsidR="00B96D4D">
        <w:rPr>
          <w:rFonts w:ascii="Arial" w:eastAsia="DengXian" w:hAnsi="Arial" w:cs="Arial"/>
          <w:szCs w:val="21"/>
        </w:rPr>
        <w:t>also</w:t>
      </w:r>
      <w:r w:rsidR="485D778A" w:rsidRPr="004A03C3">
        <w:rPr>
          <w:rFonts w:ascii="Arial" w:eastAsia="Arial" w:hAnsi="Arial" w:cs="Arial"/>
          <w:szCs w:val="21"/>
        </w:rPr>
        <w:t xml:space="preserve"> be achieved by the new data plane.</w:t>
      </w:r>
    </w:p>
    <w:p w14:paraId="17F7E253" w14:textId="33BD96B7" w:rsidR="00EF7AC4" w:rsidRPr="00EC24CD" w:rsidRDefault="00EF7AC4" w:rsidP="7923816B">
      <w:pPr>
        <w:rPr>
          <w:rFonts w:ascii="Arial" w:eastAsia="游明朝" w:hAnsi="Arial" w:cs="Arial"/>
        </w:rPr>
      </w:pPr>
      <w:r w:rsidRPr="79713937">
        <w:rPr>
          <w:rFonts w:ascii="Arial" w:eastAsia="Arial" w:hAnsi="Arial" w:cs="Arial"/>
        </w:rPr>
        <w:t xml:space="preserve">Various new </w:t>
      </w:r>
      <w:r w:rsidR="4A6A359D" w:rsidRPr="79713937">
        <w:rPr>
          <w:rFonts w:ascii="Arial" w:eastAsia="Arial" w:hAnsi="Arial" w:cs="Arial"/>
        </w:rPr>
        <w:t>data</w:t>
      </w:r>
      <w:r w:rsidRPr="79713937">
        <w:rPr>
          <w:rFonts w:ascii="Arial" w:eastAsia="Arial" w:hAnsi="Arial" w:cs="Arial"/>
        </w:rPr>
        <w:t xml:space="preserve"> services may be introduced while </w:t>
      </w:r>
      <w:r w:rsidR="0083304B" w:rsidRPr="79713937">
        <w:rPr>
          <w:rFonts w:ascii="Arial" w:eastAsia="Arial" w:hAnsi="Arial" w:cs="Arial"/>
        </w:rPr>
        <w:t xml:space="preserve">6G is under </w:t>
      </w:r>
      <w:r w:rsidR="00705EFD" w:rsidRPr="79713937">
        <w:rPr>
          <w:rFonts w:ascii="Arial" w:eastAsia="Arial" w:hAnsi="Arial" w:cs="Arial"/>
        </w:rPr>
        <w:t>development</w:t>
      </w:r>
      <w:r w:rsidR="0083304B" w:rsidRPr="79713937">
        <w:rPr>
          <w:rFonts w:ascii="Arial" w:eastAsia="Arial" w:hAnsi="Arial" w:cs="Arial"/>
        </w:rPr>
        <w:t>,</w:t>
      </w:r>
      <w:r w:rsidR="00AC34B3" w:rsidRPr="79713937">
        <w:rPr>
          <w:rFonts w:ascii="Arial" w:hAnsi="Arial" w:cs="Arial" w:hint="eastAsia"/>
        </w:rPr>
        <w:t xml:space="preserve"> but</w:t>
      </w:r>
      <w:r w:rsidR="0083304B" w:rsidRPr="79713937">
        <w:rPr>
          <w:rFonts w:ascii="Arial" w:eastAsia="Arial" w:hAnsi="Arial" w:cs="Arial"/>
        </w:rPr>
        <w:t xml:space="preserve"> not all the services having large amount of </w:t>
      </w:r>
      <w:r w:rsidR="00622F0E" w:rsidRPr="79713937">
        <w:rPr>
          <w:rFonts w:ascii="Arial" w:hAnsi="Arial" w:cs="Arial" w:hint="eastAsia"/>
        </w:rPr>
        <w:t xml:space="preserve">or </w:t>
      </w:r>
      <w:r w:rsidR="00622F0E" w:rsidRPr="79713937">
        <w:rPr>
          <w:rFonts w:ascii="Arial" w:eastAsia="Arial" w:hAnsi="Arial" w:cs="Arial"/>
        </w:rPr>
        <w:t xml:space="preserve">frequent </w:t>
      </w:r>
      <w:r w:rsidR="0083304B" w:rsidRPr="79713937">
        <w:rPr>
          <w:rFonts w:ascii="Arial" w:eastAsia="Arial" w:hAnsi="Arial" w:cs="Arial"/>
        </w:rPr>
        <w:t xml:space="preserve">data to be transferred can be well considered for the 6G first release. If the </w:t>
      </w:r>
      <w:r w:rsidR="00CB1839" w:rsidRPr="79713937">
        <w:rPr>
          <w:rFonts w:ascii="Arial" w:eastAsia="Arial" w:hAnsi="Arial" w:cs="Arial"/>
        </w:rPr>
        <w:t xml:space="preserve">data transfer is discussed or designed with different structure to accommodate each different service, redundant effort will be introduced for every new </w:t>
      </w:r>
      <w:r w:rsidR="00BE0400" w:rsidRPr="79713937">
        <w:rPr>
          <w:rFonts w:ascii="Arial" w:eastAsia="Arial" w:hAnsi="Arial" w:cs="Arial"/>
        </w:rPr>
        <w:t>service</w:t>
      </w:r>
      <w:r w:rsidR="00CB1839" w:rsidRPr="79713937">
        <w:rPr>
          <w:rFonts w:ascii="Arial" w:eastAsia="Arial" w:hAnsi="Arial" w:cs="Arial"/>
        </w:rPr>
        <w:t>, and certain dependency among different services needs to be considered, e.g., relative priority, memory reservation, transfer tunnel allocation, therefore it will make deploying a new service not that easy.</w:t>
      </w:r>
      <w:r w:rsidR="00DA18AE" w:rsidRPr="79713937">
        <w:rPr>
          <w:rFonts w:ascii="Arial" w:eastAsia="Arial" w:hAnsi="Arial" w:cs="Arial"/>
        </w:rPr>
        <w:t xml:space="preserve"> In </w:t>
      </w:r>
      <w:r w:rsidR="00E339F8" w:rsidRPr="79713937">
        <w:rPr>
          <w:rFonts w:ascii="Arial" w:eastAsia="Arial" w:hAnsi="Arial" w:cs="Arial"/>
        </w:rPr>
        <w:t>contrast</w:t>
      </w:r>
      <w:r w:rsidR="00DA18AE" w:rsidRPr="79713937">
        <w:rPr>
          <w:rFonts w:ascii="Arial" w:eastAsia="Arial" w:hAnsi="Arial" w:cs="Arial"/>
        </w:rPr>
        <w:t xml:space="preserve">, </w:t>
      </w:r>
      <w:r w:rsidR="009137F3" w:rsidRPr="79713937">
        <w:rPr>
          <w:rFonts w:ascii="Arial" w:eastAsia="Arial" w:hAnsi="Arial" w:cs="Arial"/>
        </w:rPr>
        <w:t xml:space="preserve">by considering data of services only as data, a common data transfer design can accommodate all the </w:t>
      </w:r>
      <w:r w:rsidR="002F2F9A" w:rsidRPr="79713937">
        <w:rPr>
          <w:rFonts w:ascii="Arial" w:eastAsia="Arial" w:hAnsi="Arial" w:cs="Arial"/>
        </w:rPr>
        <w:t>data-based</w:t>
      </w:r>
      <w:r w:rsidR="009137F3" w:rsidRPr="79713937">
        <w:rPr>
          <w:rFonts w:ascii="Arial" w:eastAsia="Arial" w:hAnsi="Arial" w:cs="Arial"/>
        </w:rPr>
        <w:t xml:space="preserve"> services, with common structure or procedure applied, it will be extendable to support a future service.</w:t>
      </w:r>
    </w:p>
    <w:p w14:paraId="5EEC0E81" w14:textId="77777777" w:rsidR="00640FBE" w:rsidRPr="004A03C3" w:rsidRDefault="00640FBE" w:rsidP="7923816B">
      <w:pPr>
        <w:rPr>
          <w:rFonts w:ascii="Arial" w:hAnsi="Arial" w:cs="Arial"/>
          <w:szCs w:val="21"/>
        </w:rPr>
      </w:pPr>
    </w:p>
    <w:p w14:paraId="5A2F953F" w14:textId="0B4BCB71" w:rsidR="00875592" w:rsidRPr="00EC24CD" w:rsidRDefault="00875592" w:rsidP="7923816B">
      <w:pPr>
        <w:rPr>
          <w:rFonts w:ascii="Arial" w:eastAsia="游明朝" w:hAnsi="Arial" w:cs="Arial"/>
          <w:b/>
          <w:bCs/>
          <w:szCs w:val="21"/>
        </w:rPr>
      </w:pPr>
      <w:r w:rsidRPr="004A03C3">
        <w:rPr>
          <w:rFonts w:ascii="Arial" w:eastAsia="Arial" w:hAnsi="Arial" w:cs="Arial"/>
          <w:b/>
          <w:bCs/>
          <w:szCs w:val="21"/>
        </w:rPr>
        <w:t xml:space="preserve">Proposal </w:t>
      </w:r>
      <w:r w:rsidR="00345139">
        <w:rPr>
          <w:rFonts w:ascii="Arial" w:hAnsi="Arial" w:cs="Arial" w:hint="eastAsia"/>
          <w:b/>
          <w:bCs/>
          <w:szCs w:val="21"/>
        </w:rPr>
        <w:t>1</w:t>
      </w:r>
      <w:r w:rsidRPr="004A03C3">
        <w:rPr>
          <w:rFonts w:ascii="Arial" w:eastAsia="Arial" w:hAnsi="Arial" w:cs="Arial"/>
          <w:b/>
          <w:bCs/>
          <w:szCs w:val="21"/>
        </w:rPr>
        <w:t xml:space="preserve">: </w:t>
      </w:r>
      <w:r w:rsidR="008922F6" w:rsidRPr="004A03C3">
        <w:rPr>
          <w:rFonts w:ascii="Arial" w:eastAsia="Arial" w:hAnsi="Arial" w:cs="Arial"/>
          <w:b/>
          <w:bCs/>
          <w:szCs w:val="21"/>
        </w:rPr>
        <w:t>RAN2 consider</w:t>
      </w:r>
      <w:r w:rsidRPr="004A03C3">
        <w:rPr>
          <w:rFonts w:ascii="Arial" w:eastAsia="Arial" w:hAnsi="Arial" w:cs="Arial"/>
          <w:b/>
          <w:bCs/>
          <w:szCs w:val="21"/>
        </w:rPr>
        <w:t>s</w:t>
      </w:r>
      <w:r w:rsidR="008922F6" w:rsidRPr="004A03C3">
        <w:rPr>
          <w:rFonts w:ascii="Arial" w:eastAsia="Arial" w:hAnsi="Arial" w:cs="Arial"/>
          <w:b/>
          <w:bCs/>
          <w:szCs w:val="21"/>
        </w:rPr>
        <w:t xml:space="preserve"> a common </w:t>
      </w:r>
      <w:r w:rsidR="009137F3" w:rsidRPr="004A03C3">
        <w:rPr>
          <w:rFonts w:ascii="Arial" w:eastAsia="Arial" w:hAnsi="Arial" w:cs="Arial"/>
          <w:b/>
          <w:bCs/>
          <w:szCs w:val="21"/>
        </w:rPr>
        <w:t xml:space="preserve">and future-proof </w:t>
      </w:r>
      <w:r w:rsidR="008922F6" w:rsidRPr="004A03C3">
        <w:rPr>
          <w:rFonts w:ascii="Arial" w:eastAsia="Arial" w:hAnsi="Arial" w:cs="Arial"/>
          <w:b/>
          <w:bCs/>
          <w:szCs w:val="21"/>
        </w:rPr>
        <w:t>data transfer design</w:t>
      </w:r>
      <w:r w:rsidRPr="004A03C3">
        <w:rPr>
          <w:rFonts w:ascii="Arial" w:eastAsia="Arial" w:hAnsi="Arial" w:cs="Arial"/>
          <w:b/>
          <w:bCs/>
          <w:szCs w:val="21"/>
        </w:rPr>
        <w:t xml:space="preserve"> to transfer data of different services</w:t>
      </w:r>
      <w:r w:rsidR="00565EA8">
        <w:rPr>
          <w:rFonts w:ascii="Arial" w:hAnsi="Arial" w:cs="Arial" w:hint="eastAsia"/>
          <w:b/>
          <w:bCs/>
          <w:szCs w:val="21"/>
        </w:rPr>
        <w:t>,</w:t>
      </w:r>
      <w:r w:rsidR="00046A04">
        <w:rPr>
          <w:rFonts w:ascii="Arial" w:hAnsi="Arial" w:cs="Arial" w:hint="eastAsia"/>
          <w:b/>
          <w:bCs/>
          <w:szCs w:val="21"/>
        </w:rPr>
        <w:t xml:space="preserve"> e.g.,</w:t>
      </w:r>
      <w:r w:rsidR="00640FBE">
        <w:rPr>
          <w:rFonts w:ascii="Arial" w:hAnsi="Arial" w:cs="Arial" w:hint="eastAsia"/>
          <w:b/>
          <w:bCs/>
          <w:szCs w:val="21"/>
        </w:rPr>
        <w:t xml:space="preserve"> AI/ML and sensing</w:t>
      </w:r>
      <w:r w:rsidRPr="004A03C3">
        <w:rPr>
          <w:rFonts w:ascii="Arial" w:eastAsia="Arial" w:hAnsi="Arial" w:cs="Arial"/>
          <w:b/>
          <w:bCs/>
          <w:szCs w:val="21"/>
        </w:rPr>
        <w:t>.</w:t>
      </w:r>
      <w:r w:rsidR="0022675D">
        <w:rPr>
          <w:rFonts w:ascii="Arial" w:eastAsia="游明朝" w:hAnsi="Arial" w:cs="Arial" w:hint="eastAsia"/>
          <w:b/>
          <w:bCs/>
          <w:szCs w:val="21"/>
        </w:rPr>
        <w:t xml:space="preserve"> </w:t>
      </w:r>
      <w:r w:rsidR="0022675D" w:rsidRPr="0022675D">
        <w:rPr>
          <w:rFonts w:ascii="Arial" w:eastAsia="游明朝" w:hAnsi="Arial" w:cs="Arial"/>
          <w:b/>
          <w:bCs/>
          <w:szCs w:val="21"/>
        </w:rPr>
        <w:t>In addition to legacy CP and UP, new data plane should be studied.</w:t>
      </w:r>
    </w:p>
    <w:p w14:paraId="28E9B91B" w14:textId="77777777" w:rsidR="00640FBE" w:rsidRPr="004A03C3" w:rsidRDefault="00640FBE" w:rsidP="7923816B">
      <w:pPr>
        <w:rPr>
          <w:rFonts w:ascii="Arial" w:hAnsi="Arial" w:cs="Arial"/>
          <w:b/>
          <w:bCs/>
          <w:szCs w:val="21"/>
        </w:rPr>
      </w:pPr>
    </w:p>
    <w:p w14:paraId="440AC431" w14:textId="165BC109" w:rsidR="00D66EEB" w:rsidRDefault="009137F3" w:rsidP="00EC24CD">
      <w:pPr>
        <w:spacing w:after="120"/>
        <w:rPr>
          <w:rFonts w:ascii="Arial" w:eastAsia="Arial" w:hAnsi="Arial" w:cs="Arial"/>
        </w:rPr>
      </w:pPr>
      <w:r w:rsidRPr="004A03C3">
        <w:rPr>
          <w:rFonts w:ascii="Arial" w:eastAsia="Arial" w:hAnsi="Arial" w:cs="Arial"/>
        </w:rPr>
        <w:t xml:space="preserve">To make sure that data transfer design can be </w:t>
      </w:r>
      <w:r w:rsidR="009C5E3F" w:rsidRPr="004A03C3">
        <w:rPr>
          <w:rFonts w:ascii="Arial" w:eastAsia="Arial" w:hAnsi="Arial" w:cs="Arial"/>
        </w:rPr>
        <w:t xml:space="preserve">common and </w:t>
      </w:r>
      <w:r w:rsidRPr="004A03C3">
        <w:rPr>
          <w:rFonts w:ascii="Arial" w:eastAsia="Arial" w:hAnsi="Arial" w:cs="Arial"/>
        </w:rPr>
        <w:t>future-proof</w:t>
      </w:r>
      <w:r w:rsidR="009C5E3F" w:rsidRPr="004A03C3">
        <w:rPr>
          <w:rFonts w:ascii="Arial" w:eastAsia="Arial" w:hAnsi="Arial" w:cs="Arial"/>
        </w:rPr>
        <w:t xml:space="preserve">, the data transfer should consider how to address the service specific requirements. Data for an offline AI/ML model training may </w:t>
      </w:r>
      <w:r w:rsidR="00F05CCF" w:rsidRPr="004A03C3">
        <w:rPr>
          <w:rFonts w:ascii="Arial" w:eastAsia="Arial" w:hAnsi="Arial" w:cs="Arial"/>
        </w:rPr>
        <w:t>not be</w:t>
      </w:r>
      <w:r w:rsidR="009C5E3F" w:rsidRPr="004A03C3">
        <w:rPr>
          <w:rFonts w:ascii="Arial" w:eastAsia="Arial" w:hAnsi="Arial" w:cs="Arial"/>
        </w:rPr>
        <w:t xml:space="preserve"> that crucial, but data for a real-time remote control may need to be </w:t>
      </w:r>
      <w:r w:rsidR="00452EF7" w:rsidRPr="00EC24CD">
        <w:rPr>
          <w:rFonts w:ascii="Arial" w:eastAsia="Arial" w:hAnsi="Arial" w:cs="Arial"/>
        </w:rPr>
        <w:t xml:space="preserve">reliable </w:t>
      </w:r>
      <w:r w:rsidR="009C5E3F" w:rsidRPr="004A03C3">
        <w:rPr>
          <w:rFonts w:ascii="Arial" w:eastAsia="Arial" w:hAnsi="Arial" w:cs="Arial"/>
        </w:rPr>
        <w:t xml:space="preserve">with low latency. </w:t>
      </w:r>
      <w:r w:rsidR="00877050" w:rsidRPr="004A03C3">
        <w:rPr>
          <w:rFonts w:ascii="Arial" w:eastAsia="Arial" w:hAnsi="Arial" w:cs="Arial"/>
        </w:rPr>
        <w:t>Based</w:t>
      </w:r>
      <w:r w:rsidR="009C5E3F" w:rsidRPr="004A03C3">
        <w:rPr>
          <w:rFonts w:ascii="Arial" w:eastAsia="Arial" w:hAnsi="Arial" w:cs="Arial"/>
        </w:rPr>
        <w:t xml:space="preserve"> on different priority levels, network or </w:t>
      </w:r>
      <w:r w:rsidR="00D75492" w:rsidRPr="004A03C3">
        <w:rPr>
          <w:rFonts w:ascii="Arial" w:eastAsia="Arial" w:hAnsi="Arial" w:cs="Arial"/>
        </w:rPr>
        <w:t xml:space="preserve">UE may schedule </w:t>
      </w:r>
      <w:r w:rsidR="00AA7900" w:rsidRPr="004A03C3">
        <w:rPr>
          <w:rFonts w:ascii="Arial" w:eastAsia="Arial" w:hAnsi="Arial" w:cs="Arial"/>
        </w:rPr>
        <w:t xml:space="preserve">each resource by checking </w:t>
      </w:r>
      <w:r w:rsidR="00D75492" w:rsidRPr="004A03C3">
        <w:rPr>
          <w:rFonts w:ascii="Arial" w:eastAsia="Arial" w:hAnsi="Arial" w:cs="Arial"/>
        </w:rPr>
        <w:t xml:space="preserve">the critical data first, but when too many services have data pending, the </w:t>
      </w:r>
      <w:r w:rsidR="0049739B" w:rsidRPr="3C671E52">
        <w:rPr>
          <w:rFonts w:ascii="Arial" w:eastAsia="Arial" w:hAnsi="Arial" w:cs="Arial"/>
        </w:rPr>
        <w:t>priority-based</w:t>
      </w:r>
      <w:r w:rsidR="00D75492" w:rsidRPr="004A03C3">
        <w:rPr>
          <w:rFonts w:ascii="Arial" w:eastAsia="Arial" w:hAnsi="Arial" w:cs="Arial"/>
        </w:rPr>
        <w:t xml:space="preserve"> control can be very complicated. </w:t>
      </w:r>
    </w:p>
    <w:p w14:paraId="0CF27DD7" w14:textId="65737D82" w:rsidR="009137F3" w:rsidRDefault="00400CC0" w:rsidP="7923816B">
      <w:pPr>
        <w:rPr>
          <w:rFonts w:ascii="Arial" w:hAnsi="Arial" w:cs="Arial"/>
        </w:rPr>
      </w:pPr>
      <w:r w:rsidRPr="004A03C3">
        <w:rPr>
          <w:rFonts w:ascii="Arial" w:eastAsia="Arial" w:hAnsi="Arial" w:cs="Arial"/>
        </w:rPr>
        <w:t>T</w:t>
      </w:r>
      <w:r w:rsidR="00AA7900" w:rsidRPr="004A03C3">
        <w:rPr>
          <w:rFonts w:ascii="Arial" w:eastAsia="Arial" w:hAnsi="Arial" w:cs="Arial"/>
        </w:rPr>
        <w:t xml:space="preserve">herefore, we think </w:t>
      </w:r>
      <w:r w:rsidR="00C21A93">
        <w:rPr>
          <w:rFonts w:ascii="Arial" w:eastAsia="Arial" w:hAnsi="Arial" w:cs="Arial"/>
        </w:rPr>
        <w:t>service</w:t>
      </w:r>
      <w:r w:rsidR="00327F56">
        <w:rPr>
          <w:rFonts w:ascii="Arial" w:eastAsia="Arial" w:hAnsi="Arial" w:cs="Arial"/>
        </w:rPr>
        <w:t>-</w:t>
      </w:r>
      <w:r w:rsidR="00C21A93">
        <w:rPr>
          <w:rFonts w:ascii="Arial" w:eastAsia="Arial" w:hAnsi="Arial" w:cs="Arial"/>
        </w:rPr>
        <w:t>based</w:t>
      </w:r>
      <w:r w:rsidR="00AA7900" w:rsidRPr="004A03C3">
        <w:rPr>
          <w:rFonts w:ascii="Arial" w:eastAsia="Arial" w:hAnsi="Arial" w:cs="Arial"/>
        </w:rPr>
        <w:t xml:space="preserve"> </w:t>
      </w:r>
      <w:r w:rsidRPr="004A03C3">
        <w:rPr>
          <w:rFonts w:ascii="Arial" w:eastAsia="Arial" w:hAnsi="Arial" w:cs="Arial"/>
        </w:rPr>
        <w:t xml:space="preserve">dedicated resources can be assigned to a service for data transfer according to the corresponding </w:t>
      </w:r>
      <w:r w:rsidR="00DF606D">
        <w:rPr>
          <w:rFonts w:ascii="Arial" w:eastAsia="DengXian" w:hAnsi="Arial" w:cs="Arial"/>
        </w:rPr>
        <w:t xml:space="preserve">QoS </w:t>
      </w:r>
      <w:r w:rsidRPr="004A03C3">
        <w:rPr>
          <w:rFonts w:ascii="Arial" w:eastAsia="Arial" w:hAnsi="Arial" w:cs="Arial"/>
        </w:rPr>
        <w:t xml:space="preserve">requirement, </w:t>
      </w:r>
      <w:r w:rsidR="008E50B2" w:rsidRPr="004A03C3">
        <w:rPr>
          <w:rFonts w:ascii="Arial" w:eastAsia="Arial" w:hAnsi="Arial" w:cs="Arial"/>
        </w:rPr>
        <w:t xml:space="preserve">or </w:t>
      </w:r>
      <w:r w:rsidR="00414458">
        <w:rPr>
          <w:rFonts w:ascii="Arial" w:eastAsia="Arial" w:hAnsi="Arial" w:cs="Arial"/>
        </w:rPr>
        <w:t xml:space="preserve">the </w:t>
      </w:r>
      <w:r w:rsidR="00414458" w:rsidRPr="004A03C3">
        <w:rPr>
          <w:rFonts w:ascii="Arial" w:eastAsia="Arial" w:hAnsi="Arial" w:cs="Arial"/>
        </w:rPr>
        <w:t xml:space="preserve">dedicated resources can be assigned </w:t>
      </w:r>
      <w:r w:rsidR="00821612" w:rsidRPr="00821612">
        <w:rPr>
          <w:rFonts w:ascii="Arial" w:eastAsia="Arial" w:hAnsi="Arial" w:cs="Arial"/>
        </w:rPr>
        <w:t xml:space="preserve">per service group, services in each service group have the same </w:t>
      </w:r>
      <w:r w:rsidR="00DF606D">
        <w:rPr>
          <w:rFonts w:ascii="Arial" w:eastAsia="DengXian" w:hAnsi="Arial" w:cs="Arial"/>
        </w:rPr>
        <w:t>QoS</w:t>
      </w:r>
      <w:r w:rsidR="00821612" w:rsidRPr="00821612">
        <w:rPr>
          <w:rFonts w:ascii="Arial" w:eastAsia="Arial" w:hAnsi="Arial" w:cs="Arial"/>
        </w:rPr>
        <w:t xml:space="preserve"> requirements</w:t>
      </w:r>
      <w:r w:rsidR="00A54B05">
        <w:rPr>
          <w:rFonts w:ascii="Arial" w:eastAsia="Arial" w:hAnsi="Arial" w:cs="Arial"/>
        </w:rPr>
        <w:t>,</w:t>
      </w:r>
      <w:r w:rsidR="008E50B2" w:rsidRPr="004A03C3">
        <w:rPr>
          <w:rFonts w:ascii="Arial" w:eastAsia="Arial" w:hAnsi="Arial" w:cs="Arial"/>
        </w:rPr>
        <w:t xml:space="preserve"> </w:t>
      </w:r>
      <w:r w:rsidR="00A54B05">
        <w:rPr>
          <w:rFonts w:ascii="Arial" w:eastAsia="Arial" w:hAnsi="Arial" w:cs="Arial"/>
        </w:rPr>
        <w:t>to</w:t>
      </w:r>
      <w:r w:rsidRPr="004A03C3">
        <w:rPr>
          <w:rFonts w:ascii="Arial" w:eastAsia="Arial" w:hAnsi="Arial" w:cs="Arial"/>
        </w:rPr>
        <w:t xml:space="preserve"> avoid inter-service de</w:t>
      </w:r>
      <w:r w:rsidR="008E50B2" w:rsidRPr="004A03C3">
        <w:rPr>
          <w:rFonts w:ascii="Arial" w:eastAsia="Arial" w:hAnsi="Arial" w:cs="Arial"/>
        </w:rPr>
        <w:t>pend</w:t>
      </w:r>
      <w:r w:rsidRPr="004A03C3">
        <w:rPr>
          <w:rFonts w:ascii="Arial" w:eastAsia="Arial" w:hAnsi="Arial" w:cs="Arial"/>
        </w:rPr>
        <w:t xml:space="preserve">ency. </w:t>
      </w:r>
      <w:r w:rsidR="00FE6642">
        <w:rPr>
          <w:rFonts w:ascii="Arial" w:hAnsi="Arial" w:cs="Arial" w:hint="eastAsia"/>
        </w:rPr>
        <w:t xml:space="preserve">The network may </w:t>
      </w:r>
      <w:r w:rsidR="003E5267">
        <w:rPr>
          <w:rFonts w:ascii="Arial" w:hAnsi="Arial" w:cs="Arial"/>
        </w:rPr>
        <w:t>indicate</w:t>
      </w:r>
      <w:r w:rsidR="00FE6642">
        <w:rPr>
          <w:rFonts w:ascii="Arial" w:hAnsi="Arial" w:cs="Arial" w:hint="eastAsia"/>
        </w:rPr>
        <w:t xml:space="preserve"> </w:t>
      </w:r>
      <w:r w:rsidR="00564D70">
        <w:rPr>
          <w:rFonts w:ascii="Arial" w:hAnsi="Arial" w:cs="Arial" w:hint="eastAsia"/>
        </w:rPr>
        <w:t xml:space="preserve">the </w:t>
      </w:r>
      <w:r w:rsidR="00C754B2">
        <w:rPr>
          <w:rFonts w:ascii="Arial" w:hAnsi="Arial" w:cs="Arial" w:hint="eastAsia"/>
        </w:rPr>
        <w:t xml:space="preserve">dedicated resources </w:t>
      </w:r>
      <w:r w:rsidR="007B727B">
        <w:rPr>
          <w:rFonts w:ascii="Arial" w:hAnsi="Arial" w:cs="Arial" w:hint="eastAsia"/>
        </w:rPr>
        <w:t xml:space="preserve">to </w:t>
      </w:r>
      <w:r w:rsidR="00CD6C61">
        <w:rPr>
          <w:rFonts w:ascii="Arial" w:hAnsi="Arial" w:cs="Arial" w:hint="eastAsia"/>
        </w:rPr>
        <w:t>UE per service</w:t>
      </w:r>
      <w:r w:rsidR="00C21A93">
        <w:rPr>
          <w:rFonts w:ascii="Arial" w:hAnsi="Arial" w:cs="Arial"/>
        </w:rPr>
        <w:t xml:space="preserve"> or per service group</w:t>
      </w:r>
      <w:r w:rsidR="00BA0B66">
        <w:rPr>
          <w:rFonts w:ascii="Arial" w:hAnsi="Arial" w:cs="Arial" w:hint="eastAsia"/>
        </w:rPr>
        <w:t xml:space="preserve">, </w:t>
      </w:r>
      <w:r w:rsidR="00B81035">
        <w:rPr>
          <w:rFonts w:ascii="Arial" w:hAnsi="Arial" w:cs="Arial" w:hint="eastAsia"/>
        </w:rPr>
        <w:t xml:space="preserve">and </w:t>
      </w:r>
      <w:r w:rsidR="00A776FB">
        <w:rPr>
          <w:rFonts w:ascii="Arial" w:hAnsi="Arial" w:cs="Arial" w:hint="eastAsia"/>
        </w:rPr>
        <w:t xml:space="preserve">UE </w:t>
      </w:r>
      <w:r w:rsidR="00532447">
        <w:rPr>
          <w:rFonts w:ascii="Arial" w:hAnsi="Arial" w:cs="Arial" w:hint="eastAsia"/>
        </w:rPr>
        <w:t xml:space="preserve">may also distribute </w:t>
      </w:r>
      <w:r w:rsidR="00D146D5">
        <w:rPr>
          <w:rFonts w:ascii="Arial" w:hAnsi="Arial" w:cs="Arial" w:hint="eastAsia"/>
        </w:rPr>
        <w:t xml:space="preserve">data of </w:t>
      </w:r>
      <w:r w:rsidR="00080FCC">
        <w:rPr>
          <w:rFonts w:ascii="Arial" w:hAnsi="Arial" w:cs="Arial" w:hint="eastAsia"/>
        </w:rPr>
        <w:t xml:space="preserve">different </w:t>
      </w:r>
      <w:r w:rsidR="00D146D5">
        <w:rPr>
          <w:rFonts w:ascii="Arial" w:hAnsi="Arial" w:cs="Arial" w:hint="eastAsia"/>
        </w:rPr>
        <w:t>service</w:t>
      </w:r>
      <w:r w:rsidR="00C209B6">
        <w:rPr>
          <w:rFonts w:ascii="Arial" w:hAnsi="Arial" w:cs="Arial"/>
        </w:rPr>
        <w:t>s</w:t>
      </w:r>
      <w:r w:rsidR="00F26E77">
        <w:rPr>
          <w:rFonts w:ascii="Arial" w:hAnsi="Arial" w:cs="Arial"/>
        </w:rPr>
        <w:t>/service groups</w:t>
      </w:r>
      <w:r w:rsidR="007428BF">
        <w:rPr>
          <w:rFonts w:ascii="Arial" w:hAnsi="Arial" w:cs="Arial" w:hint="eastAsia"/>
        </w:rPr>
        <w:t xml:space="preserve"> to </w:t>
      </w:r>
      <w:r w:rsidR="00405268">
        <w:rPr>
          <w:rFonts w:ascii="Arial" w:hAnsi="Arial" w:cs="Arial" w:hint="eastAsia"/>
        </w:rPr>
        <w:t>different de</w:t>
      </w:r>
      <w:r w:rsidR="001F4CA5">
        <w:rPr>
          <w:rFonts w:ascii="Arial" w:hAnsi="Arial" w:cs="Arial" w:hint="eastAsia"/>
        </w:rPr>
        <w:t>dicated resources</w:t>
      </w:r>
      <w:r w:rsidR="00BC338A">
        <w:rPr>
          <w:rFonts w:ascii="Arial" w:hAnsi="Arial" w:cs="Arial" w:hint="eastAsia"/>
        </w:rPr>
        <w:t xml:space="preserve"> according to the </w:t>
      </w:r>
      <w:r w:rsidR="00E16225">
        <w:rPr>
          <w:rFonts w:ascii="Arial" w:eastAsia="DengXian" w:hAnsi="Arial" w:cs="Arial"/>
        </w:rPr>
        <w:t>QoS</w:t>
      </w:r>
      <w:r w:rsidR="00BC338A">
        <w:rPr>
          <w:rFonts w:ascii="Arial" w:hAnsi="Arial" w:cs="Arial" w:hint="eastAsia"/>
        </w:rPr>
        <w:t xml:space="preserve"> requirement</w:t>
      </w:r>
      <w:r w:rsidR="00212998">
        <w:rPr>
          <w:rFonts w:ascii="Arial" w:hAnsi="Arial" w:cs="Arial" w:hint="eastAsia"/>
        </w:rPr>
        <w:t xml:space="preserve"> or network indication</w:t>
      </w:r>
      <w:r w:rsidR="00BC338A">
        <w:rPr>
          <w:rFonts w:ascii="Arial" w:hAnsi="Arial" w:cs="Arial" w:hint="eastAsia"/>
        </w:rPr>
        <w:t>.</w:t>
      </w:r>
      <w:r w:rsidR="00D146D5">
        <w:rPr>
          <w:rFonts w:ascii="Arial" w:hAnsi="Arial" w:cs="Arial" w:hint="eastAsia"/>
        </w:rPr>
        <w:t xml:space="preserve"> </w:t>
      </w:r>
      <w:r w:rsidRPr="004A03C3">
        <w:rPr>
          <w:rFonts w:ascii="Arial" w:eastAsia="Arial" w:hAnsi="Arial" w:cs="Arial"/>
        </w:rPr>
        <w:t xml:space="preserve">The dedicated resources can be logical resources, </w:t>
      </w:r>
      <w:r w:rsidR="00CF6E6A">
        <w:rPr>
          <w:rFonts w:ascii="Arial" w:hAnsi="Arial" w:cs="Arial" w:hint="eastAsia"/>
        </w:rPr>
        <w:t>e.g.,</w:t>
      </w:r>
      <w:r w:rsidR="00CF6E6A" w:rsidRPr="004A03C3">
        <w:rPr>
          <w:rFonts w:ascii="Arial" w:eastAsia="Arial" w:hAnsi="Arial" w:cs="Arial"/>
        </w:rPr>
        <w:t xml:space="preserve"> </w:t>
      </w:r>
      <w:r w:rsidRPr="004A03C3">
        <w:rPr>
          <w:rFonts w:ascii="Arial" w:eastAsia="Arial" w:hAnsi="Arial" w:cs="Arial"/>
        </w:rPr>
        <w:t>bearer</w:t>
      </w:r>
      <w:r w:rsidR="00CF6E6A">
        <w:rPr>
          <w:rFonts w:ascii="Arial" w:hAnsi="Arial" w:cs="Arial" w:hint="eastAsia"/>
        </w:rPr>
        <w:t>-like</w:t>
      </w:r>
      <w:r w:rsidRPr="004A03C3">
        <w:rPr>
          <w:rFonts w:ascii="Arial" w:eastAsia="Arial" w:hAnsi="Arial" w:cs="Arial"/>
        </w:rPr>
        <w:t xml:space="preserve"> </w:t>
      </w:r>
      <w:r w:rsidR="00A664F7">
        <w:rPr>
          <w:rFonts w:ascii="Arial" w:hAnsi="Arial" w:cs="Arial" w:hint="eastAsia"/>
        </w:rPr>
        <w:t>resources</w:t>
      </w:r>
      <w:r w:rsidRPr="004A03C3">
        <w:rPr>
          <w:rFonts w:ascii="Arial" w:eastAsia="Arial" w:hAnsi="Arial" w:cs="Arial"/>
        </w:rPr>
        <w:t>, while it also can be physical resources</w:t>
      </w:r>
      <w:r w:rsidR="008E50B2" w:rsidRPr="004A03C3">
        <w:rPr>
          <w:rFonts w:ascii="Arial" w:eastAsia="Arial" w:hAnsi="Arial" w:cs="Arial"/>
        </w:rPr>
        <w:t>, e.g.,</w:t>
      </w:r>
      <w:r w:rsidRPr="004A03C3">
        <w:rPr>
          <w:rFonts w:ascii="Arial" w:eastAsia="Arial" w:hAnsi="Arial" w:cs="Arial"/>
        </w:rPr>
        <w:t xml:space="preserve"> leverage scattered frequency domain resources with different bandwidth,</w:t>
      </w:r>
      <w:r w:rsidR="008E50B2" w:rsidRPr="004A03C3">
        <w:rPr>
          <w:rFonts w:ascii="Arial" w:eastAsia="Arial" w:hAnsi="Arial" w:cs="Arial"/>
        </w:rPr>
        <w:t xml:space="preserve"> data transfer for different services</w:t>
      </w:r>
      <w:r w:rsidR="00B46488">
        <w:rPr>
          <w:rFonts w:ascii="Arial" w:eastAsia="DengXian" w:hAnsi="Arial" w:cs="Arial"/>
        </w:rPr>
        <w:t>/service groups</w:t>
      </w:r>
      <w:r w:rsidR="008E50B2" w:rsidRPr="004A03C3">
        <w:rPr>
          <w:rFonts w:ascii="Arial" w:eastAsia="Arial" w:hAnsi="Arial" w:cs="Arial"/>
        </w:rPr>
        <w:t xml:space="preserve"> can be distributed to different bands or carriers. </w:t>
      </w:r>
    </w:p>
    <w:p w14:paraId="5E734AE6" w14:textId="77777777" w:rsidR="00AB5E41" w:rsidRPr="004A03C3" w:rsidRDefault="00AB5E41" w:rsidP="7923816B">
      <w:pPr>
        <w:rPr>
          <w:rFonts w:ascii="Arial" w:hAnsi="Arial" w:cs="Arial"/>
          <w:szCs w:val="21"/>
        </w:rPr>
      </w:pPr>
    </w:p>
    <w:p w14:paraId="198E0AAA" w14:textId="5FF235C2" w:rsidR="00875592" w:rsidRPr="004A03C3" w:rsidRDefault="00875592" w:rsidP="7923816B">
      <w:pPr>
        <w:rPr>
          <w:rFonts w:ascii="Arial" w:eastAsia="Arial" w:hAnsi="Arial" w:cs="Arial"/>
          <w:b/>
          <w:bCs/>
          <w:szCs w:val="21"/>
        </w:rPr>
      </w:pPr>
      <w:r w:rsidRPr="004A03C3">
        <w:rPr>
          <w:rFonts w:ascii="Arial" w:eastAsia="Arial" w:hAnsi="Arial" w:cs="Arial"/>
          <w:b/>
          <w:bCs/>
          <w:szCs w:val="21"/>
        </w:rPr>
        <w:t xml:space="preserve">Proposal </w:t>
      </w:r>
      <w:r w:rsidR="00DD6309">
        <w:rPr>
          <w:rFonts w:ascii="Arial" w:hAnsi="Arial" w:cs="Arial" w:hint="eastAsia"/>
          <w:b/>
          <w:bCs/>
          <w:szCs w:val="21"/>
        </w:rPr>
        <w:t>2</w:t>
      </w:r>
      <w:r w:rsidRPr="004A03C3">
        <w:rPr>
          <w:rFonts w:ascii="Arial" w:eastAsia="Arial" w:hAnsi="Arial" w:cs="Arial"/>
          <w:b/>
          <w:bCs/>
          <w:szCs w:val="21"/>
        </w:rPr>
        <w:t xml:space="preserve">: RAN2 considers </w:t>
      </w:r>
      <w:r w:rsidR="00AF2D55" w:rsidRPr="004A03C3">
        <w:rPr>
          <w:rFonts w:ascii="Arial" w:eastAsia="Arial" w:hAnsi="Arial" w:cs="Arial"/>
          <w:b/>
          <w:bCs/>
          <w:szCs w:val="21"/>
        </w:rPr>
        <w:t>using</w:t>
      </w:r>
      <w:r w:rsidRPr="004A03C3">
        <w:rPr>
          <w:rFonts w:ascii="Arial" w:eastAsia="Arial" w:hAnsi="Arial" w:cs="Arial"/>
          <w:b/>
          <w:bCs/>
          <w:szCs w:val="21"/>
        </w:rPr>
        <w:t xml:space="preserve"> service</w:t>
      </w:r>
      <w:r w:rsidR="001725D1">
        <w:rPr>
          <w:rFonts w:ascii="Arial" w:eastAsia="DengXian" w:hAnsi="Arial" w:cs="Arial"/>
          <w:b/>
          <w:bCs/>
          <w:szCs w:val="21"/>
        </w:rPr>
        <w:t>-based</w:t>
      </w:r>
      <w:r w:rsidRPr="004A03C3">
        <w:rPr>
          <w:rFonts w:ascii="Arial" w:eastAsia="Arial" w:hAnsi="Arial" w:cs="Arial"/>
          <w:b/>
          <w:bCs/>
          <w:szCs w:val="21"/>
        </w:rPr>
        <w:t xml:space="preserve"> dedicated resources to transfer data.</w:t>
      </w:r>
      <w:r w:rsidR="008922F6" w:rsidRPr="004A03C3">
        <w:rPr>
          <w:rFonts w:ascii="Arial" w:eastAsia="Arial" w:hAnsi="Arial" w:cs="Arial"/>
          <w:b/>
          <w:bCs/>
          <w:szCs w:val="21"/>
        </w:rPr>
        <w:t xml:space="preserve"> </w:t>
      </w:r>
    </w:p>
    <w:p w14:paraId="59CB946F" w14:textId="77777777" w:rsidR="00D34704" w:rsidRDefault="00D34704" w:rsidP="7923816B">
      <w:pPr>
        <w:rPr>
          <w:rFonts w:ascii="Arial" w:hAnsi="Arial" w:cs="Arial"/>
          <w:szCs w:val="21"/>
        </w:rPr>
      </w:pPr>
    </w:p>
    <w:p w14:paraId="63F01146" w14:textId="6B24CEF3" w:rsidR="008350A5" w:rsidRPr="002300C3" w:rsidRDefault="008350A5" w:rsidP="004A03C3">
      <w:pPr>
        <w:pStyle w:val="2"/>
      </w:pPr>
      <w:r>
        <w:rPr>
          <w:rFonts w:hint="eastAsia"/>
        </w:rPr>
        <w:t>Data collection</w:t>
      </w:r>
    </w:p>
    <w:p w14:paraId="340FDCB5" w14:textId="77777777" w:rsidR="008350A5" w:rsidRPr="004A03C3" w:rsidRDefault="008350A5" w:rsidP="7923816B">
      <w:pPr>
        <w:rPr>
          <w:rFonts w:ascii="Arial" w:hAnsi="Arial" w:cs="Arial"/>
          <w:szCs w:val="21"/>
        </w:rPr>
      </w:pPr>
    </w:p>
    <w:p w14:paraId="32AC2B0C" w14:textId="76D47560" w:rsidR="00D34704" w:rsidRPr="004A03C3" w:rsidRDefault="008B339B" w:rsidP="7923816B">
      <w:pPr>
        <w:rPr>
          <w:rFonts w:ascii="Arial" w:eastAsia="Arial" w:hAnsi="Arial" w:cs="Arial"/>
          <w:szCs w:val="21"/>
        </w:rPr>
      </w:pPr>
      <w:r w:rsidRPr="004A03C3">
        <w:rPr>
          <w:rFonts w:ascii="Arial" w:eastAsia="Arial" w:hAnsi="Arial" w:cs="Arial"/>
          <w:szCs w:val="21"/>
        </w:rPr>
        <w:t xml:space="preserve">When UE is in idle mode, </w:t>
      </w:r>
      <w:r w:rsidR="00D12C0F">
        <w:rPr>
          <w:rFonts w:ascii="Arial" w:eastAsia="Arial" w:hAnsi="Arial" w:cs="Arial"/>
          <w:szCs w:val="21"/>
        </w:rPr>
        <w:t>it</w:t>
      </w:r>
      <w:r w:rsidRPr="004A03C3">
        <w:rPr>
          <w:rFonts w:ascii="Arial" w:eastAsia="Arial" w:hAnsi="Arial" w:cs="Arial"/>
          <w:szCs w:val="21"/>
        </w:rPr>
        <w:t xml:space="preserve"> will periodically wake up </w:t>
      </w:r>
      <w:r w:rsidR="00CB08B7" w:rsidRPr="004A03C3">
        <w:rPr>
          <w:rFonts w:ascii="Arial" w:eastAsia="Arial" w:hAnsi="Arial" w:cs="Arial"/>
          <w:szCs w:val="21"/>
        </w:rPr>
        <w:t xml:space="preserve">to check paging </w:t>
      </w:r>
      <w:r w:rsidRPr="004A03C3">
        <w:rPr>
          <w:rFonts w:ascii="Arial" w:eastAsia="Arial" w:hAnsi="Arial" w:cs="Arial"/>
          <w:szCs w:val="21"/>
        </w:rPr>
        <w:t xml:space="preserve">based on Idle mode DRX </w:t>
      </w:r>
      <w:r w:rsidR="00CB08B7" w:rsidRPr="004A03C3">
        <w:rPr>
          <w:rFonts w:ascii="Arial" w:eastAsia="Arial" w:hAnsi="Arial" w:cs="Arial"/>
          <w:szCs w:val="21"/>
        </w:rPr>
        <w:t>cycle</w:t>
      </w:r>
      <w:r w:rsidR="009E062F">
        <w:rPr>
          <w:rFonts w:ascii="Arial" w:eastAsia="Arial" w:hAnsi="Arial" w:cs="Arial"/>
          <w:szCs w:val="21"/>
        </w:rPr>
        <w:t>.</w:t>
      </w:r>
      <w:r w:rsidRPr="004A03C3">
        <w:rPr>
          <w:rFonts w:ascii="Arial" w:eastAsia="Arial" w:hAnsi="Arial" w:cs="Arial"/>
          <w:szCs w:val="21"/>
        </w:rPr>
        <w:t xml:space="preserve"> </w:t>
      </w:r>
      <w:r w:rsidR="00AC1459" w:rsidRPr="004A03C3">
        <w:rPr>
          <w:rFonts w:ascii="Arial" w:eastAsia="Arial" w:hAnsi="Arial" w:cs="Arial"/>
          <w:szCs w:val="21"/>
        </w:rPr>
        <w:t xml:space="preserve">UE may transfer back to connected mode according to the paging. </w:t>
      </w:r>
      <w:r w:rsidR="00844B6D" w:rsidRPr="004A03C3">
        <w:rPr>
          <w:rFonts w:ascii="Arial" w:eastAsia="Arial" w:hAnsi="Arial" w:cs="Arial"/>
          <w:szCs w:val="21"/>
        </w:rPr>
        <w:t>Since there is no</w:t>
      </w:r>
      <w:r w:rsidR="00887C91" w:rsidRPr="004A03C3">
        <w:rPr>
          <w:rFonts w:ascii="Arial" w:eastAsia="Arial" w:hAnsi="Arial" w:cs="Arial"/>
          <w:szCs w:val="21"/>
        </w:rPr>
        <w:t xml:space="preserve"> conflict with</w:t>
      </w:r>
      <w:r w:rsidR="00CB08B7" w:rsidRPr="004A03C3">
        <w:rPr>
          <w:rFonts w:ascii="Arial" w:eastAsia="Arial" w:hAnsi="Arial" w:cs="Arial"/>
          <w:szCs w:val="21"/>
        </w:rPr>
        <w:t xml:space="preserve"> user traffic transmission, </w:t>
      </w:r>
      <w:r w:rsidR="00844B6D" w:rsidRPr="004A03C3">
        <w:rPr>
          <w:rFonts w:ascii="Arial" w:eastAsia="Arial" w:hAnsi="Arial" w:cs="Arial"/>
          <w:szCs w:val="21"/>
        </w:rPr>
        <w:t xml:space="preserve">idle mode </w:t>
      </w:r>
      <w:r w:rsidR="00CB08B7" w:rsidRPr="004A03C3">
        <w:rPr>
          <w:rFonts w:ascii="Arial" w:eastAsia="Arial" w:hAnsi="Arial" w:cs="Arial"/>
          <w:szCs w:val="21"/>
        </w:rPr>
        <w:t xml:space="preserve">UE may be available to perform </w:t>
      </w:r>
      <w:r w:rsidR="00887C91" w:rsidRPr="004A03C3">
        <w:rPr>
          <w:rFonts w:ascii="Arial" w:eastAsia="Arial" w:hAnsi="Arial" w:cs="Arial"/>
          <w:szCs w:val="21"/>
        </w:rPr>
        <w:t>data collection operation, like monitor</w:t>
      </w:r>
      <w:r w:rsidR="008F3E07">
        <w:rPr>
          <w:rFonts w:ascii="Arial" w:eastAsia="Arial" w:hAnsi="Arial" w:cs="Arial"/>
          <w:szCs w:val="21"/>
        </w:rPr>
        <w:t>ing</w:t>
      </w:r>
      <w:r w:rsidR="00887C91" w:rsidRPr="004A03C3">
        <w:rPr>
          <w:rFonts w:ascii="Arial" w:eastAsia="Arial" w:hAnsi="Arial" w:cs="Arial"/>
          <w:szCs w:val="21"/>
        </w:rPr>
        <w:t xml:space="preserve"> and stor</w:t>
      </w:r>
      <w:r w:rsidR="00C570BA">
        <w:rPr>
          <w:rFonts w:ascii="Arial" w:eastAsia="Arial" w:hAnsi="Arial" w:cs="Arial"/>
          <w:szCs w:val="21"/>
        </w:rPr>
        <w:t>ing</w:t>
      </w:r>
      <w:r w:rsidR="00887C91" w:rsidRPr="004A03C3">
        <w:rPr>
          <w:rFonts w:ascii="Arial" w:eastAsia="Arial" w:hAnsi="Arial" w:cs="Arial"/>
          <w:szCs w:val="21"/>
        </w:rPr>
        <w:t xml:space="preserve"> signal strength or quality of serving or </w:t>
      </w:r>
      <w:r w:rsidR="00A30347" w:rsidRPr="00A30347">
        <w:rPr>
          <w:rFonts w:ascii="Arial" w:eastAsia="Arial" w:hAnsi="Arial" w:cs="Arial"/>
          <w:szCs w:val="21"/>
        </w:rPr>
        <w:t>neighbour</w:t>
      </w:r>
      <w:r w:rsidR="00887C91" w:rsidRPr="004A03C3">
        <w:rPr>
          <w:rFonts w:ascii="Arial" w:eastAsia="Arial" w:hAnsi="Arial" w:cs="Arial"/>
          <w:szCs w:val="21"/>
        </w:rPr>
        <w:t xml:space="preserve"> cells. But when UE goes back to connected mode, the serving cell may have </w:t>
      </w:r>
      <w:r w:rsidR="00844B6D" w:rsidRPr="004A03C3">
        <w:rPr>
          <w:rFonts w:ascii="Arial" w:eastAsia="Arial" w:hAnsi="Arial" w:cs="Arial"/>
          <w:szCs w:val="21"/>
        </w:rPr>
        <w:t>changed,</w:t>
      </w:r>
      <w:r w:rsidR="00887C91" w:rsidRPr="004A03C3">
        <w:rPr>
          <w:rFonts w:ascii="Arial" w:eastAsia="Arial" w:hAnsi="Arial" w:cs="Arial"/>
          <w:szCs w:val="21"/>
        </w:rPr>
        <w:t xml:space="preserve"> corresponding collected data may not be valid or have meaning for new camped cell</w:t>
      </w:r>
      <w:r w:rsidR="00630394">
        <w:rPr>
          <w:rFonts w:ascii="Arial" w:hAnsi="Arial" w:cs="Arial" w:hint="eastAsia"/>
          <w:szCs w:val="21"/>
        </w:rPr>
        <w:t xml:space="preserve">, and the collected data </w:t>
      </w:r>
      <w:proofErr w:type="gramStart"/>
      <w:r w:rsidR="00121196">
        <w:rPr>
          <w:rFonts w:ascii="Arial" w:hAnsi="Arial" w:cs="Arial" w:hint="eastAsia"/>
          <w:szCs w:val="21"/>
        </w:rPr>
        <w:t>has to</w:t>
      </w:r>
      <w:proofErr w:type="gramEnd"/>
      <w:r w:rsidR="00121196">
        <w:rPr>
          <w:rFonts w:ascii="Arial" w:hAnsi="Arial" w:cs="Arial" w:hint="eastAsia"/>
          <w:szCs w:val="21"/>
        </w:rPr>
        <w:t xml:space="preserve"> be discarded</w:t>
      </w:r>
      <w:r w:rsidR="002C2079">
        <w:rPr>
          <w:rFonts w:ascii="Arial" w:eastAsia="Arial" w:hAnsi="Arial" w:cs="Arial"/>
          <w:szCs w:val="21"/>
        </w:rPr>
        <w:t>.</w:t>
      </w:r>
      <w:r w:rsidR="00844B6D" w:rsidRPr="004A03C3">
        <w:rPr>
          <w:rFonts w:ascii="Arial" w:eastAsia="Arial" w:hAnsi="Arial" w:cs="Arial"/>
          <w:szCs w:val="21"/>
        </w:rPr>
        <w:t xml:space="preserve"> </w:t>
      </w:r>
      <w:r w:rsidR="002C2079">
        <w:rPr>
          <w:rFonts w:ascii="Arial" w:eastAsia="Arial" w:hAnsi="Arial" w:cs="Arial"/>
          <w:szCs w:val="21"/>
        </w:rPr>
        <w:t>T</w:t>
      </w:r>
      <w:r w:rsidR="00844B6D" w:rsidRPr="004A03C3">
        <w:rPr>
          <w:rFonts w:ascii="Arial" w:eastAsia="Arial" w:hAnsi="Arial" w:cs="Arial"/>
          <w:szCs w:val="21"/>
        </w:rPr>
        <w:t>herefore</w:t>
      </w:r>
      <w:r w:rsidR="002C2079">
        <w:rPr>
          <w:rFonts w:ascii="Arial" w:eastAsia="Arial" w:hAnsi="Arial" w:cs="Arial"/>
          <w:szCs w:val="21"/>
        </w:rPr>
        <w:t>,</w:t>
      </w:r>
      <w:r w:rsidR="00844B6D" w:rsidRPr="004A03C3">
        <w:rPr>
          <w:rFonts w:ascii="Arial" w:eastAsia="Arial" w:hAnsi="Arial" w:cs="Arial"/>
          <w:szCs w:val="21"/>
        </w:rPr>
        <w:t xml:space="preserve"> UE may need to stay in connected mode to collect data, and idle mode UE needs to be</w:t>
      </w:r>
      <w:r w:rsidR="00AC1459" w:rsidRPr="004A03C3">
        <w:rPr>
          <w:rFonts w:ascii="Arial" w:eastAsia="Arial" w:hAnsi="Arial" w:cs="Arial"/>
          <w:szCs w:val="21"/>
        </w:rPr>
        <w:t xml:space="preserve"> paged to transfer to connected mode before participating data collection.</w:t>
      </w:r>
      <w:r w:rsidR="00844B6D" w:rsidRPr="004A03C3">
        <w:rPr>
          <w:rFonts w:ascii="Arial" w:eastAsia="Arial" w:hAnsi="Arial" w:cs="Arial"/>
          <w:szCs w:val="21"/>
        </w:rPr>
        <w:t xml:space="preserve"> </w:t>
      </w:r>
    </w:p>
    <w:p w14:paraId="57AD2E02" w14:textId="30B99966" w:rsidR="00AC1459" w:rsidRDefault="00AC1459" w:rsidP="7923816B">
      <w:pPr>
        <w:rPr>
          <w:rFonts w:ascii="Arial" w:hAnsi="Arial" w:cs="Arial"/>
          <w:szCs w:val="21"/>
        </w:rPr>
      </w:pPr>
      <w:r w:rsidRPr="004A03C3">
        <w:rPr>
          <w:rFonts w:ascii="Arial" w:eastAsia="Arial" w:hAnsi="Arial" w:cs="Arial"/>
          <w:szCs w:val="21"/>
        </w:rPr>
        <w:t>During the last RAN2 meeting</w:t>
      </w:r>
      <w:r w:rsidR="54B17C69" w:rsidRPr="7923816B">
        <w:rPr>
          <w:rFonts w:ascii="Arial" w:eastAsia="Arial" w:hAnsi="Arial" w:cs="Arial"/>
          <w:szCs w:val="21"/>
        </w:rPr>
        <w:t xml:space="preserve"> </w:t>
      </w:r>
      <w:r w:rsidR="005828FE" w:rsidRPr="004A03C3">
        <w:rPr>
          <w:rFonts w:ascii="Arial" w:eastAsia="Arial" w:hAnsi="Arial" w:cs="Arial"/>
          <w:szCs w:val="21"/>
        </w:rPr>
        <w:t>[</w:t>
      </w:r>
      <w:r w:rsidR="007E2610">
        <w:rPr>
          <w:rFonts w:ascii="Arial" w:eastAsia="游明朝" w:hAnsi="Arial" w:cs="Arial" w:hint="eastAsia"/>
          <w:szCs w:val="21"/>
        </w:rPr>
        <w:t>2</w:t>
      </w:r>
      <w:r w:rsidR="005828FE" w:rsidRPr="004A03C3">
        <w:rPr>
          <w:rFonts w:ascii="Arial" w:eastAsia="Arial" w:hAnsi="Arial" w:cs="Arial"/>
          <w:szCs w:val="21"/>
        </w:rPr>
        <w:t>]</w:t>
      </w:r>
      <w:r w:rsidRPr="004A03C3">
        <w:rPr>
          <w:rFonts w:ascii="Arial" w:eastAsia="Arial" w:hAnsi="Arial" w:cs="Arial"/>
          <w:szCs w:val="21"/>
        </w:rPr>
        <w:t>, requirements on data collection are agreed including minimizing impact to the UE battery, UE processing and memory utilization when UE perform</w:t>
      </w:r>
      <w:r w:rsidR="2E839C17" w:rsidRPr="7923816B">
        <w:rPr>
          <w:rFonts w:ascii="Arial" w:eastAsia="Arial" w:hAnsi="Arial" w:cs="Arial"/>
          <w:szCs w:val="21"/>
        </w:rPr>
        <w:t>s</w:t>
      </w:r>
      <w:r w:rsidRPr="004A03C3">
        <w:rPr>
          <w:rFonts w:ascii="Arial" w:eastAsia="Arial" w:hAnsi="Arial" w:cs="Arial"/>
          <w:szCs w:val="21"/>
        </w:rPr>
        <w:t xml:space="preserve"> data collection. UE data collection also needs to minimize impact to user traffic transmission and power saving features. When there is no valid paging message to the UE, the UE will keep sleeping to conserve power</w:t>
      </w:r>
      <w:r w:rsidR="00E01A73">
        <w:rPr>
          <w:rFonts w:ascii="Arial" w:eastAsia="Arial" w:hAnsi="Arial" w:cs="Arial"/>
          <w:szCs w:val="21"/>
        </w:rPr>
        <w:t>.</w:t>
      </w:r>
      <w:r w:rsidRPr="004A03C3">
        <w:rPr>
          <w:rFonts w:ascii="Arial" w:eastAsia="Arial" w:hAnsi="Arial" w:cs="Arial"/>
          <w:szCs w:val="21"/>
        </w:rPr>
        <w:t xml:space="preserve"> </w:t>
      </w:r>
      <w:r w:rsidR="00E01A73">
        <w:rPr>
          <w:rFonts w:ascii="Arial" w:eastAsia="Arial" w:hAnsi="Arial" w:cs="Arial"/>
          <w:szCs w:val="21"/>
        </w:rPr>
        <w:t>I</w:t>
      </w:r>
      <w:r w:rsidRPr="004A03C3">
        <w:rPr>
          <w:rFonts w:ascii="Arial" w:eastAsia="Arial" w:hAnsi="Arial" w:cs="Arial"/>
          <w:szCs w:val="21"/>
        </w:rPr>
        <w:t xml:space="preserve">f an idle UE </w:t>
      </w:r>
      <w:r w:rsidR="003F3619" w:rsidRPr="004A03C3">
        <w:rPr>
          <w:rFonts w:ascii="Arial" w:eastAsia="Arial" w:hAnsi="Arial" w:cs="Arial"/>
          <w:szCs w:val="21"/>
        </w:rPr>
        <w:t xml:space="preserve">being </w:t>
      </w:r>
      <w:r w:rsidRPr="004A03C3">
        <w:rPr>
          <w:rFonts w:ascii="Arial" w:eastAsia="Arial" w:hAnsi="Arial" w:cs="Arial"/>
          <w:szCs w:val="21"/>
        </w:rPr>
        <w:t xml:space="preserve">paged </w:t>
      </w:r>
      <w:r w:rsidR="00387E21" w:rsidRPr="004A03C3">
        <w:rPr>
          <w:rFonts w:ascii="Arial" w:eastAsia="Arial" w:hAnsi="Arial" w:cs="Arial"/>
          <w:szCs w:val="21"/>
        </w:rPr>
        <w:t xml:space="preserve">is allowed </w:t>
      </w:r>
      <w:r w:rsidRPr="004A03C3">
        <w:rPr>
          <w:rFonts w:ascii="Arial" w:eastAsia="Arial" w:hAnsi="Arial" w:cs="Arial"/>
          <w:szCs w:val="21"/>
        </w:rPr>
        <w:t xml:space="preserve">to transfer to connected mode to collect data, the power saving by UE will be </w:t>
      </w:r>
      <w:r w:rsidRPr="004A03C3">
        <w:rPr>
          <w:rFonts w:ascii="Arial" w:eastAsia="Arial" w:hAnsi="Arial" w:cs="Arial"/>
          <w:szCs w:val="21"/>
        </w:rPr>
        <w:lastRenderedPageBreak/>
        <w:t xml:space="preserve">interrupted </w:t>
      </w:r>
      <w:r w:rsidR="003F3619" w:rsidRPr="004A03C3">
        <w:rPr>
          <w:rFonts w:ascii="Arial" w:eastAsia="Arial" w:hAnsi="Arial" w:cs="Arial"/>
          <w:szCs w:val="21"/>
        </w:rPr>
        <w:t>and UE battery will be additionally consumed by the wake</w:t>
      </w:r>
      <w:r w:rsidR="007F3603">
        <w:rPr>
          <w:rFonts w:ascii="Arial" w:eastAsia="Arial" w:hAnsi="Arial" w:cs="Arial"/>
          <w:szCs w:val="21"/>
        </w:rPr>
        <w:t>-</w:t>
      </w:r>
      <w:r w:rsidR="003F3619" w:rsidRPr="004A03C3">
        <w:rPr>
          <w:rFonts w:ascii="Arial" w:eastAsia="Arial" w:hAnsi="Arial" w:cs="Arial"/>
          <w:szCs w:val="21"/>
        </w:rPr>
        <w:t xml:space="preserve">up procedure, </w:t>
      </w:r>
      <w:r w:rsidRPr="004A03C3">
        <w:rPr>
          <w:rFonts w:ascii="Arial" w:eastAsia="Arial" w:hAnsi="Arial" w:cs="Arial"/>
          <w:szCs w:val="21"/>
        </w:rPr>
        <w:t>which is not align</w:t>
      </w:r>
      <w:r w:rsidR="003F3619" w:rsidRPr="004A03C3">
        <w:rPr>
          <w:rFonts w:ascii="Arial" w:eastAsia="Arial" w:hAnsi="Arial" w:cs="Arial"/>
          <w:szCs w:val="21"/>
        </w:rPr>
        <w:t>ed</w:t>
      </w:r>
      <w:r w:rsidRPr="004A03C3">
        <w:rPr>
          <w:rFonts w:ascii="Arial" w:eastAsia="Arial" w:hAnsi="Arial" w:cs="Arial"/>
          <w:szCs w:val="21"/>
        </w:rPr>
        <w:t xml:space="preserve"> with </w:t>
      </w:r>
      <w:r w:rsidR="003F3619" w:rsidRPr="004A03C3">
        <w:rPr>
          <w:rFonts w:ascii="Arial" w:eastAsia="Arial" w:hAnsi="Arial" w:cs="Arial"/>
          <w:szCs w:val="21"/>
        </w:rPr>
        <w:t>the agreed data collection requirements. Therefore, we think RAN2 can make a clarification that network will not page an idle mode UE solely for data collection.</w:t>
      </w:r>
    </w:p>
    <w:p w14:paraId="7629D72C" w14:textId="77777777" w:rsidR="000A3D8A" w:rsidRPr="004A03C3" w:rsidRDefault="000A3D8A" w:rsidP="7923816B">
      <w:pPr>
        <w:rPr>
          <w:rFonts w:ascii="Arial" w:hAnsi="Arial" w:cs="Arial"/>
          <w:szCs w:val="21"/>
        </w:rPr>
      </w:pPr>
    </w:p>
    <w:p w14:paraId="39D12B7E" w14:textId="5B3EA622" w:rsidR="00B6321F" w:rsidRDefault="00875592" w:rsidP="7923816B">
      <w:pPr>
        <w:rPr>
          <w:rFonts w:ascii="Arial" w:hAnsi="Arial" w:cs="Arial"/>
          <w:b/>
        </w:rPr>
      </w:pPr>
      <w:r w:rsidRPr="2FFAAE2E">
        <w:rPr>
          <w:rFonts w:ascii="Arial" w:eastAsia="Arial" w:hAnsi="Arial" w:cs="Arial"/>
          <w:b/>
        </w:rPr>
        <w:t xml:space="preserve">Proposal </w:t>
      </w:r>
      <w:r w:rsidR="00DD6309" w:rsidRPr="2FFAAE2E">
        <w:rPr>
          <w:rFonts w:ascii="Arial" w:hAnsi="Arial" w:cs="Arial" w:hint="eastAsia"/>
          <w:b/>
        </w:rPr>
        <w:t>3</w:t>
      </w:r>
      <w:r w:rsidRPr="2FFAAE2E">
        <w:rPr>
          <w:rFonts w:ascii="Arial" w:eastAsia="Arial" w:hAnsi="Arial" w:cs="Arial"/>
          <w:b/>
        </w:rPr>
        <w:t xml:space="preserve">: </w:t>
      </w:r>
      <w:r w:rsidR="00B6321F" w:rsidRPr="2FFAAE2E">
        <w:rPr>
          <w:rFonts w:ascii="Arial" w:eastAsia="Arial" w:hAnsi="Arial" w:cs="Arial"/>
          <w:b/>
        </w:rPr>
        <w:t xml:space="preserve">UE in idle mode is not expected to be paged solely </w:t>
      </w:r>
      <w:r w:rsidR="0032526C">
        <w:rPr>
          <w:rFonts w:ascii="Arial" w:hAnsi="Arial" w:cs="Arial" w:hint="eastAsia"/>
          <w:b/>
        </w:rPr>
        <w:t>by</w:t>
      </w:r>
      <w:r w:rsidR="0032526C" w:rsidRPr="2FFAAE2E">
        <w:rPr>
          <w:rFonts w:ascii="Arial" w:eastAsia="Arial" w:hAnsi="Arial" w:cs="Arial"/>
          <w:b/>
        </w:rPr>
        <w:t xml:space="preserve"> </w:t>
      </w:r>
      <w:r w:rsidR="00B6321F" w:rsidRPr="2FFAAE2E">
        <w:rPr>
          <w:rFonts w:ascii="Arial" w:eastAsia="Arial" w:hAnsi="Arial" w:cs="Arial"/>
          <w:b/>
        </w:rPr>
        <w:t>data collection for NW-sided AI/ML mode</w:t>
      </w:r>
      <w:r w:rsidR="00AC24D1" w:rsidRPr="2FFAAE2E">
        <w:rPr>
          <w:rFonts w:ascii="Arial" w:hAnsi="Arial" w:cs="Arial" w:hint="eastAsia"/>
          <w:b/>
        </w:rPr>
        <w:t>l</w:t>
      </w:r>
      <w:r w:rsidR="00B6321F" w:rsidRPr="2FFAAE2E">
        <w:rPr>
          <w:rFonts w:ascii="Arial" w:eastAsia="Arial" w:hAnsi="Arial" w:cs="Arial"/>
          <w:b/>
        </w:rPr>
        <w:t>.</w:t>
      </w:r>
    </w:p>
    <w:p w14:paraId="422E8520" w14:textId="77777777" w:rsidR="000A3D8A" w:rsidRPr="004A03C3" w:rsidRDefault="000A3D8A" w:rsidP="7923816B">
      <w:pPr>
        <w:rPr>
          <w:rFonts w:ascii="Arial" w:hAnsi="Arial" w:cs="Arial"/>
          <w:b/>
          <w:bCs/>
          <w:szCs w:val="21"/>
        </w:rPr>
      </w:pPr>
    </w:p>
    <w:p w14:paraId="4FA696B8" w14:textId="01726F30" w:rsidR="00FB033C" w:rsidRPr="00EC24CD" w:rsidRDefault="00FB033C" w:rsidP="7923816B">
      <w:pPr>
        <w:rPr>
          <w:rFonts w:ascii="Arial" w:eastAsia="游明朝" w:hAnsi="Arial" w:cs="Arial"/>
        </w:rPr>
      </w:pPr>
      <w:r w:rsidRPr="7BC251BF">
        <w:rPr>
          <w:rFonts w:ascii="Arial" w:eastAsia="Arial" w:hAnsi="Arial" w:cs="Arial"/>
        </w:rPr>
        <w:t>To further minimize the impact on UE battery</w:t>
      </w:r>
      <w:r w:rsidR="003C3CCF" w:rsidRPr="7BC251BF">
        <w:rPr>
          <w:rFonts w:ascii="Arial" w:eastAsia="Arial" w:hAnsi="Arial" w:cs="Arial"/>
        </w:rPr>
        <w:t xml:space="preserve"> and</w:t>
      </w:r>
      <w:r w:rsidR="005C5388" w:rsidRPr="7BC251BF">
        <w:rPr>
          <w:rFonts w:ascii="Arial" w:eastAsia="Arial" w:hAnsi="Arial" w:cs="Arial"/>
        </w:rPr>
        <w:t xml:space="preserve"> UE processing, the </w:t>
      </w:r>
      <w:r w:rsidR="53889AA7" w:rsidRPr="6922CC4D">
        <w:rPr>
          <w:rFonts w:ascii="Arial" w:eastAsia="Arial" w:hAnsi="Arial" w:cs="Arial"/>
        </w:rPr>
        <w:t xml:space="preserve">UE </w:t>
      </w:r>
      <w:r w:rsidR="081BB254" w:rsidRPr="7BC251BF">
        <w:rPr>
          <w:rFonts w:ascii="Arial" w:eastAsia="Arial" w:hAnsi="Arial" w:cs="Arial"/>
        </w:rPr>
        <w:t xml:space="preserve">data </w:t>
      </w:r>
      <w:r w:rsidR="005C5388" w:rsidRPr="7BC251BF">
        <w:rPr>
          <w:rFonts w:ascii="Arial" w:eastAsia="Arial" w:hAnsi="Arial" w:cs="Arial"/>
        </w:rPr>
        <w:t xml:space="preserve">collection </w:t>
      </w:r>
      <w:r w:rsidR="00AB11D2" w:rsidRPr="7BC251BF">
        <w:rPr>
          <w:rFonts w:ascii="Arial" w:eastAsia="Arial" w:hAnsi="Arial" w:cs="Arial"/>
        </w:rPr>
        <w:t>behaviour</w:t>
      </w:r>
      <w:r w:rsidR="005C5388" w:rsidRPr="7BC251BF">
        <w:rPr>
          <w:rFonts w:ascii="Arial" w:eastAsia="Arial" w:hAnsi="Arial" w:cs="Arial"/>
        </w:rPr>
        <w:t xml:space="preserve"> should be limited to when </w:t>
      </w:r>
      <w:r w:rsidR="003C3CCF" w:rsidRPr="7BC251BF">
        <w:rPr>
          <w:rFonts w:ascii="Arial" w:eastAsia="Arial" w:hAnsi="Arial" w:cs="Arial"/>
        </w:rPr>
        <w:t xml:space="preserve">there is data </w:t>
      </w:r>
      <w:r w:rsidR="005C5388" w:rsidRPr="7BC251BF">
        <w:rPr>
          <w:rFonts w:ascii="Arial" w:eastAsia="Arial" w:hAnsi="Arial" w:cs="Arial"/>
        </w:rPr>
        <w:t>really</w:t>
      </w:r>
      <w:r w:rsidR="003C3CCF" w:rsidRPr="7BC251BF">
        <w:rPr>
          <w:rFonts w:ascii="Arial" w:eastAsia="Arial" w:hAnsi="Arial" w:cs="Arial"/>
        </w:rPr>
        <w:t xml:space="preserve"> </w:t>
      </w:r>
      <w:r w:rsidR="005C5388" w:rsidRPr="7BC251BF">
        <w:rPr>
          <w:rFonts w:ascii="Arial" w:eastAsia="Arial" w:hAnsi="Arial" w:cs="Arial"/>
        </w:rPr>
        <w:t>needed,</w:t>
      </w:r>
      <w:r w:rsidR="005C5388">
        <w:rPr>
          <w:rFonts w:ascii="Arial" w:eastAsia="游明朝" w:hAnsi="Arial" w:cs="Arial"/>
        </w:rPr>
        <w:t xml:space="preserve"> </w:t>
      </w:r>
      <w:r w:rsidR="00055ADC">
        <w:rPr>
          <w:rFonts w:ascii="Arial" w:eastAsia="游明朝" w:hAnsi="Arial" w:cs="Arial" w:hint="eastAsia"/>
        </w:rPr>
        <w:t>and</w:t>
      </w:r>
      <w:r w:rsidR="005C5388" w:rsidRPr="7BC251BF">
        <w:rPr>
          <w:rFonts w:ascii="Arial" w:eastAsia="Arial" w:hAnsi="Arial" w:cs="Arial"/>
        </w:rPr>
        <w:t xml:space="preserve"> </w:t>
      </w:r>
      <w:r w:rsidR="003C3CCF" w:rsidRPr="7BC251BF">
        <w:rPr>
          <w:rFonts w:ascii="Arial" w:eastAsia="Arial" w:hAnsi="Arial" w:cs="Arial"/>
        </w:rPr>
        <w:t xml:space="preserve">UE starts the data collection only when </w:t>
      </w:r>
      <w:r w:rsidR="00FF1E37">
        <w:rPr>
          <w:rFonts w:ascii="Arial" w:eastAsia="游明朝" w:hAnsi="Arial" w:cs="Arial" w:hint="eastAsia"/>
        </w:rPr>
        <w:t xml:space="preserve">a </w:t>
      </w:r>
      <w:r w:rsidR="003C3CCF" w:rsidRPr="7BC251BF">
        <w:rPr>
          <w:rFonts w:ascii="Arial" w:eastAsia="Arial" w:hAnsi="Arial" w:cs="Arial"/>
        </w:rPr>
        <w:t xml:space="preserve">condition meets the requirements of the really needed data. </w:t>
      </w:r>
      <w:r w:rsidR="00AA250F" w:rsidRPr="7BC251BF">
        <w:rPr>
          <w:rFonts w:ascii="Arial" w:eastAsia="Arial" w:hAnsi="Arial" w:cs="Arial"/>
        </w:rPr>
        <w:t>For example</w:t>
      </w:r>
      <w:r w:rsidR="003C3CCF" w:rsidRPr="7BC251BF">
        <w:rPr>
          <w:rFonts w:ascii="Arial" w:eastAsia="Arial" w:hAnsi="Arial" w:cs="Arial"/>
        </w:rPr>
        <w:t>, data collection event</w:t>
      </w:r>
      <w:r w:rsidR="00EB0CD9">
        <w:rPr>
          <w:rFonts w:ascii="Arial" w:eastAsia="游明朝" w:hAnsi="Arial" w:cs="Arial" w:hint="eastAsia"/>
        </w:rPr>
        <w:t>s</w:t>
      </w:r>
      <w:r w:rsidR="003C3CCF" w:rsidRPr="7BC251BF">
        <w:rPr>
          <w:rFonts w:ascii="Arial" w:eastAsia="Arial" w:hAnsi="Arial" w:cs="Arial"/>
        </w:rPr>
        <w:t xml:space="preserve"> </w:t>
      </w:r>
      <w:r w:rsidR="00EB0CD9">
        <w:rPr>
          <w:rFonts w:ascii="Arial" w:eastAsia="游明朝" w:hAnsi="Arial" w:cs="Arial" w:hint="eastAsia"/>
        </w:rPr>
        <w:t>are</w:t>
      </w:r>
      <w:r w:rsidR="003C3CCF" w:rsidRPr="7BC251BF">
        <w:rPr>
          <w:rFonts w:ascii="Arial" w:eastAsia="Arial" w:hAnsi="Arial" w:cs="Arial"/>
        </w:rPr>
        <w:t xml:space="preserve"> introduced to indicate data collection start/stop conditions. And to mi</w:t>
      </w:r>
      <w:r w:rsidR="007018BC" w:rsidRPr="7BC251BF">
        <w:rPr>
          <w:rFonts w:ascii="Arial" w:eastAsia="Arial" w:hAnsi="Arial" w:cs="Arial"/>
        </w:rPr>
        <w:t>nimize the impact on memory utilization, UE may only store the valid data by filtering the collected data</w:t>
      </w:r>
      <w:r w:rsidR="000B719E">
        <w:rPr>
          <w:rFonts w:ascii="Arial" w:eastAsia="游明朝" w:hAnsi="Arial" w:cs="Arial" w:hint="eastAsia"/>
        </w:rPr>
        <w:t xml:space="preserve"> according to</w:t>
      </w:r>
      <w:r w:rsidR="007018BC" w:rsidRPr="7BC251BF">
        <w:rPr>
          <w:rFonts w:ascii="Arial" w:eastAsia="Arial" w:hAnsi="Arial" w:cs="Arial"/>
        </w:rPr>
        <w:t xml:space="preserve"> the filter policy indicated to UE.</w:t>
      </w:r>
    </w:p>
    <w:p w14:paraId="090654E5" w14:textId="77777777" w:rsidR="000A3D8A" w:rsidRPr="004A03C3" w:rsidRDefault="000A3D8A" w:rsidP="7923816B">
      <w:pPr>
        <w:rPr>
          <w:rFonts w:ascii="Arial" w:hAnsi="Arial" w:cs="Arial"/>
          <w:szCs w:val="21"/>
        </w:rPr>
      </w:pPr>
    </w:p>
    <w:p w14:paraId="6BF9F9C0" w14:textId="27F6BB00" w:rsidR="003F1F01" w:rsidRDefault="00875592" w:rsidP="025E2C93">
      <w:pPr>
        <w:rPr>
          <w:rFonts w:ascii="Arial" w:hAnsi="Arial" w:cs="Arial"/>
          <w:b/>
          <w:bCs/>
          <w:szCs w:val="21"/>
        </w:rPr>
      </w:pPr>
      <w:r w:rsidRPr="004A03C3">
        <w:rPr>
          <w:rFonts w:ascii="Arial" w:eastAsia="Arial" w:hAnsi="Arial" w:cs="Arial"/>
          <w:b/>
          <w:bCs/>
          <w:szCs w:val="21"/>
        </w:rPr>
        <w:t xml:space="preserve">Proposal </w:t>
      </w:r>
      <w:r w:rsidR="00DD6309">
        <w:rPr>
          <w:rFonts w:ascii="Arial" w:hAnsi="Arial" w:cs="Arial" w:hint="eastAsia"/>
          <w:b/>
          <w:bCs/>
          <w:szCs w:val="21"/>
        </w:rPr>
        <w:t>4</w:t>
      </w:r>
      <w:r w:rsidRPr="004A03C3">
        <w:rPr>
          <w:rFonts w:ascii="Arial" w:eastAsia="Arial" w:hAnsi="Arial" w:cs="Arial"/>
          <w:b/>
          <w:bCs/>
          <w:szCs w:val="21"/>
        </w:rPr>
        <w:t xml:space="preserve">: </w:t>
      </w:r>
      <w:r w:rsidR="000A3D8A">
        <w:rPr>
          <w:rFonts w:ascii="Arial" w:hAnsi="Arial" w:cs="Arial" w:hint="eastAsia"/>
          <w:b/>
          <w:bCs/>
          <w:szCs w:val="21"/>
        </w:rPr>
        <w:t>UE-side d</w:t>
      </w:r>
      <w:r w:rsidR="002D1520" w:rsidRPr="004A03C3">
        <w:rPr>
          <w:rFonts w:ascii="Arial" w:eastAsia="Arial" w:hAnsi="Arial" w:cs="Arial"/>
          <w:b/>
          <w:bCs/>
          <w:szCs w:val="21"/>
        </w:rPr>
        <w:t>ata collection</w:t>
      </w:r>
      <w:r w:rsidR="007C4D5B" w:rsidRPr="004A03C3">
        <w:rPr>
          <w:rFonts w:ascii="Arial" w:eastAsia="Arial" w:hAnsi="Arial" w:cs="Arial"/>
          <w:b/>
          <w:bCs/>
          <w:szCs w:val="21"/>
        </w:rPr>
        <w:t xml:space="preserve"> configuration</w:t>
      </w:r>
      <w:r w:rsidR="000F0E23">
        <w:rPr>
          <w:rFonts w:ascii="Arial" w:hAnsi="Arial" w:cs="Arial" w:hint="eastAsia"/>
          <w:b/>
          <w:bCs/>
          <w:szCs w:val="21"/>
        </w:rPr>
        <w:t xml:space="preserve"> should</w:t>
      </w:r>
      <w:r w:rsidR="007C4D5B" w:rsidRPr="004A03C3">
        <w:rPr>
          <w:rFonts w:ascii="Arial" w:eastAsia="Arial" w:hAnsi="Arial" w:cs="Arial"/>
          <w:b/>
          <w:bCs/>
          <w:szCs w:val="21"/>
        </w:rPr>
        <w:t xml:space="preserve"> includ</w:t>
      </w:r>
      <w:r w:rsidR="000F0E23">
        <w:rPr>
          <w:rFonts w:ascii="Arial" w:hAnsi="Arial" w:cs="Arial" w:hint="eastAsia"/>
          <w:b/>
          <w:bCs/>
          <w:szCs w:val="21"/>
        </w:rPr>
        <w:t>e</w:t>
      </w:r>
      <w:r w:rsidR="007C4D5B" w:rsidRPr="004A03C3">
        <w:rPr>
          <w:rFonts w:ascii="Arial" w:eastAsia="Arial" w:hAnsi="Arial" w:cs="Arial"/>
          <w:b/>
          <w:bCs/>
          <w:szCs w:val="21"/>
        </w:rPr>
        <w:t xml:space="preserve"> data </w:t>
      </w:r>
      <w:r w:rsidR="007018BC" w:rsidRPr="004A03C3">
        <w:rPr>
          <w:rFonts w:ascii="Arial" w:eastAsia="Arial" w:hAnsi="Arial" w:cs="Arial"/>
          <w:b/>
          <w:bCs/>
          <w:szCs w:val="21"/>
        </w:rPr>
        <w:t>collection condition and</w:t>
      </w:r>
      <w:r w:rsidR="0001634F" w:rsidRPr="004A03C3">
        <w:rPr>
          <w:rFonts w:ascii="Arial" w:eastAsia="Arial" w:hAnsi="Arial" w:cs="Arial"/>
          <w:b/>
          <w:bCs/>
          <w:szCs w:val="21"/>
        </w:rPr>
        <w:t xml:space="preserve"> data </w:t>
      </w:r>
      <w:r w:rsidR="007C4D5B" w:rsidRPr="004A03C3">
        <w:rPr>
          <w:rFonts w:ascii="Arial" w:eastAsia="Arial" w:hAnsi="Arial" w:cs="Arial"/>
          <w:b/>
          <w:bCs/>
          <w:szCs w:val="21"/>
        </w:rPr>
        <w:t>filter policy</w:t>
      </w:r>
      <w:r w:rsidR="0001634F" w:rsidRPr="004A03C3">
        <w:rPr>
          <w:rFonts w:ascii="Arial" w:eastAsia="Arial" w:hAnsi="Arial" w:cs="Arial"/>
          <w:b/>
          <w:bCs/>
          <w:szCs w:val="21"/>
        </w:rPr>
        <w:t xml:space="preserve"> for</w:t>
      </w:r>
      <w:r w:rsidRPr="004A03C3">
        <w:rPr>
          <w:rFonts w:ascii="Arial" w:eastAsia="Arial" w:hAnsi="Arial" w:cs="Arial"/>
          <w:b/>
          <w:bCs/>
          <w:szCs w:val="21"/>
        </w:rPr>
        <w:t xml:space="preserve"> </w:t>
      </w:r>
      <w:r w:rsidR="0001634F" w:rsidRPr="004A03C3">
        <w:rPr>
          <w:rFonts w:ascii="Arial" w:eastAsia="Arial" w:hAnsi="Arial" w:cs="Arial"/>
          <w:b/>
          <w:bCs/>
          <w:szCs w:val="21"/>
        </w:rPr>
        <w:t>really required</w:t>
      </w:r>
      <w:r w:rsidR="000F0E23">
        <w:rPr>
          <w:rFonts w:ascii="Arial" w:hAnsi="Arial" w:cs="Arial" w:hint="eastAsia"/>
          <w:b/>
          <w:bCs/>
          <w:szCs w:val="21"/>
        </w:rPr>
        <w:t xml:space="preserve"> data</w:t>
      </w:r>
      <w:r w:rsidR="007C4D5B" w:rsidRPr="004A03C3">
        <w:rPr>
          <w:rFonts w:ascii="Arial" w:eastAsia="Arial" w:hAnsi="Arial" w:cs="Arial"/>
          <w:b/>
          <w:bCs/>
          <w:szCs w:val="21"/>
        </w:rPr>
        <w:t>.</w:t>
      </w:r>
      <w:r w:rsidR="008922F6" w:rsidRPr="004A03C3">
        <w:rPr>
          <w:rFonts w:ascii="Arial" w:eastAsia="Arial" w:hAnsi="Arial" w:cs="Arial"/>
          <w:b/>
          <w:bCs/>
          <w:szCs w:val="21"/>
        </w:rPr>
        <w:t xml:space="preserve"> </w:t>
      </w:r>
    </w:p>
    <w:p w14:paraId="0BEDDA2E" w14:textId="77777777" w:rsidR="000779E1" w:rsidRPr="004A03C3" w:rsidRDefault="000779E1" w:rsidP="025E2C93">
      <w:pPr>
        <w:rPr>
          <w:rFonts w:ascii="Arial" w:hAnsi="Arial" w:cs="Arial"/>
          <w:b/>
          <w:szCs w:val="21"/>
        </w:rPr>
      </w:pPr>
    </w:p>
    <w:p w14:paraId="6B55E034" w14:textId="59A23A66" w:rsidR="00E339F8" w:rsidRDefault="00E339F8" w:rsidP="7923816B">
      <w:pPr>
        <w:rPr>
          <w:rFonts w:ascii="Arial" w:eastAsia="DengXian" w:hAnsi="Arial" w:cs="Arial"/>
        </w:rPr>
      </w:pPr>
      <w:r w:rsidRPr="62049B2A">
        <w:rPr>
          <w:rFonts w:ascii="Arial" w:eastAsia="Arial" w:hAnsi="Arial" w:cs="Arial"/>
        </w:rPr>
        <w:t xml:space="preserve">In 6G, various data-driven </w:t>
      </w:r>
      <w:r w:rsidR="00846468" w:rsidRPr="62049B2A">
        <w:rPr>
          <w:rFonts w:ascii="Arial" w:eastAsia="Arial" w:hAnsi="Arial" w:cs="Arial"/>
        </w:rPr>
        <w:t>services</w:t>
      </w:r>
      <w:r w:rsidRPr="62049B2A">
        <w:rPr>
          <w:rFonts w:ascii="Arial" w:eastAsia="Arial" w:hAnsi="Arial" w:cs="Arial"/>
        </w:rPr>
        <w:t xml:space="preserve"> may be deployed, </w:t>
      </w:r>
      <w:r w:rsidR="00BE181A" w:rsidRPr="62049B2A">
        <w:rPr>
          <w:rFonts w:ascii="Arial" w:hAnsi="Arial" w:cs="Arial" w:hint="eastAsia"/>
        </w:rPr>
        <w:t xml:space="preserve">and </w:t>
      </w:r>
      <w:r w:rsidR="00846468" w:rsidRPr="62049B2A">
        <w:rPr>
          <w:rFonts w:ascii="Arial" w:eastAsia="Arial" w:hAnsi="Arial" w:cs="Arial"/>
        </w:rPr>
        <w:t xml:space="preserve">the data-driven services can make decisions based on large-scale data collection and analysis, e.g., AI/ML based service, sensing, </w:t>
      </w:r>
      <w:proofErr w:type="spellStart"/>
      <w:r w:rsidR="00846468" w:rsidRPr="62049B2A">
        <w:rPr>
          <w:rFonts w:ascii="Arial" w:eastAsia="Arial" w:hAnsi="Arial" w:cs="Arial"/>
        </w:rPr>
        <w:t>QoE</w:t>
      </w:r>
      <w:proofErr w:type="spellEnd"/>
      <w:r w:rsidR="00846468" w:rsidRPr="62049B2A">
        <w:rPr>
          <w:rFonts w:ascii="Arial" w:eastAsia="Arial" w:hAnsi="Arial" w:cs="Arial"/>
        </w:rPr>
        <w:t xml:space="preserve">, </w:t>
      </w:r>
      <w:r w:rsidR="0022653F">
        <w:rPr>
          <w:rFonts w:ascii="Arial" w:eastAsia="Arial" w:hAnsi="Arial" w:cs="Arial"/>
        </w:rPr>
        <w:t xml:space="preserve">and </w:t>
      </w:r>
      <w:r w:rsidR="00846468" w:rsidRPr="62049B2A">
        <w:rPr>
          <w:rFonts w:ascii="Arial" w:eastAsia="Arial" w:hAnsi="Arial" w:cs="Arial"/>
        </w:rPr>
        <w:t>SON/MDT. AI/ML based service applies AI/ML models trained by collected data</w:t>
      </w:r>
      <w:r w:rsidR="003B28FD" w:rsidRPr="62049B2A">
        <w:rPr>
          <w:rFonts w:ascii="Arial" w:eastAsia="Arial" w:hAnsi="Arial" w:cs="Arial"/>
        </w:rPr>
        <w:t xml:space="preserve"> related to the service</w:t>
      </w:r>
      <w:r w:rsidR="00C34EFB" w:rsidRPr="62049B2A">
        <w:rPr>
          <w:rFonts w:ascii="Arial" w:eastAsia="Arial" w:hAnsi="Arial" w:cs="Arial"/>
        </w:rPr>
        <w:t>.</w:t>
      </w:r>
      <w:r w:rsidR="00846468" w:rsidRPr="62049B2A">
        <w:rPr>
          <w:rFonts w:ascii="Arial" w:eastAsia="Arial" w:hAnsi="Arial" w:cs="Arial"/>
        </w:rPr>
        <w:t xml:space="preserve"> </w:t>
      </w:r>
      <w:r w:rsidR="003B28FD" w:rsidRPr="62049B2A">
        <w:rPr>
          <w:rFonts w:ascii="Arial" w:eastAsia="Arial" w:hAnsi="Arial" w:cs="Arial"/>
        </w:rPr>
        <w:t>S</w:t>
      </w:r>
      <w:r w:rsidR="00846468" w:rsidRPr="62049B2A">
        <w:rPr>
          <w:rFonts w:ascii="Arial" w:eastAsia="Arial" w:hAnsi="Arial" w:cs="Arial"/>
        </w:rPr>
        <w:t xml:space="preserve">ensing system </w:t>
      </w:r>
      <w:r w:rsidR="003B28FD" w:rsidRPr="62049B2A">
        <w:rPr>
          <w:rFonts w:ascii="Arial" w:eastAsia="Arial" w:hAnsi="Arial" w:cs="Arial"/>
        </w:rPr>
        <w:t xml:space="preserve">will </w:t>
      </w:r>
      <w:r w:rsidR="00846468" w:rsidRPr="62049B2A">
        <w:rPr>
          <w:rFonts w:ascii="Arial" w:eastAsia="Arial" w:hAnsi="Arial" w:cs="Arial"/>
        </w:rPr>
        <w:t>collect environmental or device data</w:t>
      </w:r>
      <w:r w:rsidR="003B28FD" w:rsidRPr="62049B2A">
        <w:rPr>
          <w:rFonts w:ascii="Arial" w:eastAsia="Arial" w:hAnsi="Arial" w:cs="Arial"/>
        </w:rPr>
        <w:t xml:space="preserve"> for comprehensive analysis</w:t>
      </w:r>
      <w:r w:rsidR="00DF0656" w:rsidRPr="62049B2A">
        <w:rPr>
          <w:rFonts w:ascii="Arial" w:eastAsia="Arial" w:hAnsi="Arial" w:cs="Arial"/>
        </w:rPr>
        <w:t>.</w:t>
      </w:r>
      <w:r w:rsidR="00846468" w:rsidRPr="62049B2A">
        <w:rPr>
          <w:rFonts w:ascii="Arial" w:eastAsia="Arial" w:hAnsi="Arial" w:cs="Arial"/>
        </w:rPr>
        <w:t xml:space="preserve"> </w:t>
      </w:r>
      <w:proofErr w:type="spellStart"/>
      <w:r w:rsidR="00846468" w:rsidRPr="62049B2A">
        <w:rPr>
          <w:rFonts w:ascii="Arial" w:eastAsia="Arial" w:hAnsi="Arial" w:cs="Arial"/>
        </w:rPr>
        <w:t>QoE</w:t>
      </w:r>
      <w:proofErr w:type="spellEnd"/>
      <w:r w:rsidR="00846468" w:rsidRPr="62049B2A">
        <w:rPr>
          <w:rFonts w:ascii="Arial" w:eastAsia="Arial" w:hAnsi="Arial" w:cs="Arial"/>
        </w:rPr>
        <w:t xml:space="preserve"> (Quality of Experience) metrics are derived from user interactions</w:t>
      </w:r>
      <w:r w:rsidR="003B28FD" w:rsidRPr="62049B2A">
        <w:rPr>
          <w:rFonts w:ascii="Arial" w:eastAsia="Arial" w:hAnsi="Arial" w:cs="Arial"/>
        </w:rPr>
        <w:t xml:space="preserve"> to evaluate and further enhance UE experience</w:t>
      </w:r>
      <w:r w:rsidR="00662AD1" w:rsidRPr="62049B2A">
        <w:rPr>
          <w:rFonts w:ascii="Arial" w:eastAsia="Arial" w:hAnsi="Arial" w:cs="Arial"/>
        </w:rPr>
        <w:t>.</w:t>
      </w:r>
      <w:r w:rsidR="00846468" w:rsidRPr="62049B2A">
        <w:rPr>
          <w:rFonts w:ascii="Arial" w:eastAsia="Arial" w:hAnsi="Arial" w:cs="Arial"/>
        </w:rPr>
        <w:t xml:space="preserve"> SON (Self-Organizing Networks) and MDT (Minimization of Drive Tests) </w:t>
      </w:r>
      <w:r w:rsidR="003B28FD" w:rsidRPr="62049B2A">
        <w:rPr>
          <w:rFonts w:ascii="Arial" w:eastAsia="Arial" w:hAnsi="Arial" w:cs="Arial"/>
        </w:rPr>
        <w:t xml:space="preserve">will collect </w:t>
      </w:r>
      <w:r w:rsidR="00846468" w:rsidRPr="62049B2A">
        <w:rPr>
          <w:rFonts w:ascii="Arial" w:eastAsia="Arial" w:hAnsi="Arial" w:cs="Arial"/>
        </w:rPr>
        <w:t>performance data</w:t>
      </w:r>
      <w:r w:rsidR="003B28FD" w:rsidRPr="62049B2A">
        <w:rPr>
          <w:rFonts w:ascii="Arial" w:eastAsia="Arial" w:hAnsi="Arial" w:cs="Arial"/>
        </w:rPr>
        <w:t xml:space="preserve"> to further optimize network configuration</w:t>
      </w:r>
      <w:r w:rsidR="00846468" w:rsidRPr="62049B2A">
        <w:rPr>
          <w:rFonts w:ascii="Arial" w:eastAsia="Arial" w:hAnsi="Arial" w:cs="Arial"/>
        </w:rPr>
        <w:t>.</w:t>
      </w:r>
      <w:r w:rsidR="00AE5FBD" w:rsidRPr="62049B2A">
        <w:rPr>
          <w:rFonts w:ascii="Arial" w:eastAsia="Arial" w:hAnsi="Arial" w:cs="Arial"/>
        </w:rPr>
        <w:t xml:space="preserve"> The statistical property of data is concerned other than the specific data from a unique UE for the large-scale data collection</w:t>
      </w:r>
      <w:r w:rsidR="00E84F8C" w:rsidRPr="62049B2A">
        <w:rPr>
          <w:rFonts w:ascii="Arial" w:eastAsia="Arial" w:hAnsi="Arial" w:cs="Arial"/>
        </w:rPr>
        <w:t>.</w:t>
      </w:r>
      <w:r w:rsidR="00AE5FBD" w:rsidRPr="62049B2A">
        <w:rPr>
          <w:rFonts w:ascii="Arial" w:eastAsia="Arial" w:hAnsi="Arial" w:cs="Arial"/>
        </w:rPr>
        <w:t xml:space="preserve"> </w:t>
      </w:r>
      <w:r w:rsidR="00E84F8C" w:rsidRPr="62049B2A">
        <w:rPr>
          <w:rFonts w:ascii="Arial" w:eastAsia="Arial" w:hAnsi="Arial" w:cs="Arial"/>
        </w:rPr>
        <w:t>E</w:t>
      </w:r>
      <w:r w:rsidR="00B34D1B" w:rsidRPr="62049B2A">
        <w:rPr>
          <w:rFonts w:ascii="Arial" w:eastAsia="Arial" w:hAnsi="Arial" w:cs="Arial"/>
        </w:rPr>
        <w:t>ach</w:t>
      </w:r>
      <w:r w:rsidR="00AE5FBD" w:rsidRPr="62049B2A">
        <w:rPr>
          <w:rFonts w:ascii="Arial" w:eastAsia="Arial" w:hAnsi="Arial" w:cs="Arial"/>
        </w:rPr>
        <w:t xml:space="preserve"> </w:t>
      </w:r>
      <w:r w:rsidR="008425F4" w:rsidRPr="62049B2A">
        <w:rPr>
          <w:rFonts w:ascii="Arial" w:eastAsia="Arial" w:hAnsi="Arial" w:cs="Arial"/>
        </w:rPr>
        <w:t>large-scale data collection</w:t>
      </w:r>
      <w:r w:rsidR="00AE5FBD" w:rsidRPr="62049B2A">
        <w:rPr>
          <w:rFonts w:ascii="Arial" w:eastAsia="Arial" w:hAnsi="Arial" w:cs="Arial"/>
        </w:rPr>
        <w:t xml:space="preserve"> can apply common data collection condition and data filter policy for </w:t>
      </w:r>
      <w:r w:rsidR="008425F4" w:rsidRPr="62049B2A">
        <w:rPr>
          <w:rFonts w:ascii="Arial" w:eastAsia="Arial" w:hAnsi="Arial" w:cs="Arial"/>
        </w:rPr>
        <w:t>all the involved data</w:t>
      </w:r>
      <w:r w:rsidR="004508C6" w:rsidRPr="62049B2A">
        <w:rPr>
          <w:rFonts w:ascii="Arial" w:eastAsia="Arial" w:hAnsi="Arial" w:cs="Arial"/>
        </w:rPr>
        <w:t xml:space="preserve"> from different UE</w:t>
      </w:r>
      <w:r w:rsidR="008425F4" w:rsidRPr="62049B2A">
        <w:rPr>
          <w:rFonts w:ascii="Arial" w:eastAsia="Arial" w:hAnsi="Arial" w:cs="Arial"/>
        </w:rPr>
        <w:t xml:space="preserve">. Therefore, RAN2 can consider a common data collection design for the large-scale data collection for AI/ML related data, sensing data, </w:t>
      </w:r>
      <w:proofErr w:type="spellStart"/>
      <w:r w:rsidR="008425F4" w:rsidRPr="62049B2A">
        <w:rPr>
          <w:rFonts w:ascii="Arial" w:eastAsia="Arial" w:hAnsi="Arial" w:cs="Arial"/>
        </w:rPr>
        <w:t>QoE</w:t>
      </w:r>
      <w:proofErr w:type="spellEnd"/>
      <w:r w:rsidR="008425F4" w:rsidRPr="62049B2A">
        <w:rPr>
          <w:rFonts w:ascii="Arial" w:eastAsia="Arial" w:hAnsi="Arial" w:cs="Arial"/>
        </w:rPr>
        <w:t xml:space="preserve">, SON/MDT.  </w:t>
      </w:r>
    </w:p>
    <w:p w14:paraId="06466889" w14:textId="031F1B1A" w:rsidR="00EC5541" w:rsidRPr="004A03C3" w:rsidRDefault="00EC5541" w:rsidP="7923816B">
      <w:pPr>
        <w:rPr>
          <w:rFonts w:ascii="Arial" w:eastAsia="DengXian" w:hAnsi="Arial" w:cs="Arial"/>
          <w:szCs w:val="21"/>
        </w:rPr>
      </w:pPr>
      <w:r>
        <w:rPr>
          <w:rFonts w:ascii="Arial" w:eastAsia="DengXian" w:hAnsi="Arial" w:cs="Arial" w:hint="eastAsia"/>
          <w:szCs w:val="21"/>
        </w:rPr>
        <w:t xml:space="preserve">And considering </w:t>
      </w:r>
      <w:r w:rsidR="00221D56">
        <w:rPr>
          <w:rFonts w:ascii="Arial" w:eastAsia="DengXian" w:hAnsi="Arial" w:cs="Arial" w:hint="eastAsia"/>
          <w:szCs w:val="21"/>
        </w:rPr>
        <w:t>service</w:t>
      </w:r>
      <w:r w:rsidR="005B516E">
        <w:rPr>
          <w:rFonts w:ascii="Arial" w:eastAsia="DengXian" w:hAnsi="Arial" w:cs="Arial"/>
          <w:szCs w:val="21"/>
        </w:rPr>
        <w:t>s</w:t>
      </w:r>
      <w:r w:rsidR="00221D56">
        <w:rPr>
          <w:rFonts w:ascii="Arial" w:eastAsia="DengXian" w:hAnsi="Arial" w:cs="Arial" w:hint="eastAsia"/>
          <w:szCs w:val="21"/>
        </w:rPr>
        <w:t xml:space="preserve"> in 6G </w:t>
      </w:r>
      <w:r w:rsidR="00DA1AE5">
        <w:rPr>
          <w:rFonts w:ascii="Arial" w:eastAsia="DengXian" w:hAnsi="Arial" w:cs="Arial" w:hint="eastAsia"/>
          <w:szCs w:val="21"/>
        </w:rPr>
        <w:t xml:space="preserve">may be </w:t>
      </w:r>
      <w:r w:rsidR="00416B12">
        <w:rPr>
          <w:rFonts w:ascii="Arial" w:eastAsia="DengXian" w:hAnsi="Arial" w:cs="Arial" w:hint="eastAsia"/>
          <w:szCs w:val="21"/>
        </w:rPr>
        <w:t>high</w:t>
      </w:r>
      <w:r w:rsidR="006C4FA0">
        <w:rPr>
          <w:rFonts w:ascii="Arial" w:eastAsia="DengXian" w:hAnsi="Arial" w:cs="Arial" w:hint="eastAsia"/>
          <w:szCs w:val="21"/>
        </w:rPr>
        <w:t xml:space="preserve">ly empowered by AI/ML, e.g., </w:t>
      </w:r>
      <w:r w:rsidR="007458C8">
        <w:rPr>
          <w:rFonts w:ascii="Arial" w:eastAsia="DengXian" w:hAnsi="Arial" w:cs="Arial" w:hint="eastAsia"/>
          <w:szCs w:val="21"/>
        </w:rPr>
        <w:t>NW</w:t>
      </w:r>
      <w:r w:rsidR="006C4FA0">
        <w:rPr>
          <w:rFonts w:ascii="Arial" w:eastAsia="DengXian" w:hAnsi="Arial" w:cs="Arial" w:hint="eastAsia"/>
          <w:szCs w:val="21"/>
        </w:rPr>
        <w:t xml:space="preserve"> for AI</w:t>
      </w:r>
      <w:r w:rsidR="007458C8">
        <w:rPr>
          <w:rFonts w:ascii="Arial" w:eastAsia="DengXian" w:hAnsi="Arial" w:cs="Arial" w:hint="eastAsia"/>
          <w:szCs w:val="21"/>
        </w:rPr>
        <w:t xml:space="preserve">, </w:t>
      </w:r>
      <w:r w:rsidR="00787205">
        <w:rPr>
          <w:rFonts w:ascii="Arial" w:eastAsia="DengXian" w:hAnsi="Arial" w:cs="Arial" w:hint="eastAsia"/>
          <w:szCs w:val="21"/>
        </w:rPr>
        <w:t>a</w:t>
      </w:r>
      <w:r w:rsidR="004A0894">
        <w:rPr>
          <w:rFonts w:ascii="Arial" w:eastAsia="DengXian" w:hAnsi="Arial" w:cs="Arial" w:hint="eastAsia"/>
          <w:szCs w:val="21"/>
        </w:rPr>
        <w:t xml:space="preserve"> large amount of</w:t>
      </w:r>
      <w:r w:rsidR="00000DEA">
        <w:rPr>
          <w:rFonts w:ascii="Arial" w:eastAsia="DengXian" w:hAnsi="Arial" w:cs="Arial" w:hint="eastAsia"/>
          <w:szCs w:val="21"/>
        </w:rPr>
        <w:t xml:space="preserve"> data may </w:t>
      </w:r>
      <w:r w:rsidR="00F20C99">
        <w:rPr>
          <w:rFonts w:ascii="Arial" w:eastAsia="DengXian" w:hAnsi="Arial" w:cs="Arial" w:hint="eastAsia"/>
          <w:szCs w:val="21"/>
        </w:rPr>
        <w:t xml:space="preserve">be exchanged </w:t>
      </w:r>
      <w:r w:rsidR="006A3E57">
        <w:rPr>
          <w:rFonts w:ascii="Arial" w:eastAsia="DengXian" w:hAnsi="Arial" w:cs="Arial" w:hint="eastAsia"/>
          <w:szCs w:val="21"/>
        </w:rPr>
        <w:t xml:space="preserve">between UE </w:t>
      </w:r>
      <w:r w:rsidR="002D1CDF">
        <w:rPr>
          <w:rFonts w:ascii="Arial" w:eastAsia="DengXian" w:hAnsi="Arial" w:cs="Arial" w:hint="eastAsia"/>
          <w:szCs w:val="21"/>
        </w:rPr>
        <w:t xml:space="preserve">and </w:t>
      </w:r>
      <w:r w:rsidR="00FC0D3D">
        <w:rPr>
          <w:rFonts w:ascii="Arial" w:eastAsia="DengXian" w:hAnsi="Arial" w:cs="Arial" w:hint="eastAsia"/>
          <w:szCs w:val="21"/>
        </w:rPr>
        <w:t xml:space="preserve">NW or </w:t>
      </w:r>
      <w:r w:rsidR="00031C9D">
        <w:rPr>
          <w:rFonts w:ascii="Arial" w:eastAsia="DengXian" w:hAnsi="Arial" w:cs="Arial" w:hint="eastAsia"/>
          <w:szCs w:val="21"/>
        </w:rPr>
        <w:t xml:space="preserve">data </w:t>
      </w:r>
      <w:r w:rsidR="00363853">
        <w:rPr>
          <w:rFonts w:ascii="Arial" w:eastAsia="DengXian" w:hAnsi="Arial" w:cs="Arial" w:hint="eastAsia"/>
          <w:szCs w:val="21"/>
        </w:rPr>
        <w:t xml:space="preserve">processing </w:t>
      </w:r>
      <w:r w:rsidR="006C399D">
        <w:rPr>
          <w:rFonts w:ascii="Arial" w:eastAsia="DengXian" w:hAnsi="Arial" w:cs="Arial" w:hint="eastAsia"/>
          <w:szCs w:val="21"/>
        </w:rPr>
        <w:t>server</w:t>
      </w:r>
      <w:r w:rsidR="007B1AEB">
        <w:rPr>
          <w:rFonts w:ascii="Arial" w:eastAsia="DengXian" w:hAnsi="Arial" w:cs="Arial" w:hint="eastAsia"/>
          <w:szCs w:val="21"/>
        </w:rPr>
        <w:t xml:space="preserve"> </w:t>
      </w:r>
      <w:r w:rsidR="002F1CB4">
        <w:rPr>
          <w:rFonts w:ascii="Arial" w:eastAsia="DengXian" w:hAnsi="Arial" w:cs="Arial" w:hint="eastAsia"/>
          <w:szCs w:val="21"/>
        </w:rPr>
        <w:t>for each service</w:t>
      </w:r>
      <w:r w:rsidR="00D0237B">
        <w:rPr>
          <w:rFonts w:ascii="Arial" w:eastAsia="游明朝" w:hAnsi="Arial" w:cs="Arial" w:hint="eastAsia"/>
          <w:szCs w:val="21"/>
        </w:rPr>
        <w:t>.</w:t>
      </w:r>
      <w:r w:rsidR="00037141">
        <w:rPr>
          <w:rFonts w:ascii="Arial" w:eastAsia="DengXian" w:hAnsi="Arial" w:cs="Arial" w:hint="eastAsia"/>
          <w:szCs w:val="21"/>
        </w:rPr>
        <w:t xml:space="preserve"> </w:t>
      </w:r>
      <w:r w:rsidR="00D70AA5">
        <w:rPr>
          <w:rFonts w:ascii="Arial" w:eastAsia="DengXian" w:hAnsi="Arial" w:cs="Arial"/>
          <w:szCs w:val="21"/>
        </w:rPr>
        <w:t>S</w:t>
      </w:r>
      <w:r w:rsidR="00037141">
        <w:rPr>
          <w:rFonts w:ascii="Arial" w:eastAsia="DengXian" w:hAnsi="Arial" w:cs="Arial" w:hint="eastAsia"/>
          <w:szCs w:val="21"/>
        </w:rPr>
        <w:t>uch data</w:t>
      </w:r>
      <w:r w:rsidR="006C399D">
        <w:rPr>
          <w:rFonts w:ascii="Arial" w:eastAsia="DengXian" w:hAnsi="Arial" w:cs="Arial" w:hint="eastAsia"/>
          <w:szCs w:val="21"/>
        </w:rPr>
        <w:t xml:space="preserve"> </w:t>
      </w:r>
      <w:r w:rsidR="00861887">
        <w:rPr>
          <w:rFonts w:ascii="Arial" w:eastAsia="DengXian" w:hAnsi="Arial" w:cs="Arial" w:hint="eastAsia"/>
          <w:szCs w:val="21"/>
        </w:rPr>
        <w:t xml:space="preserve">will be used to </w:t>
      </w:r>
      <w:r w:rsidR="009520B9">
        <w:rPr>
          <w:rFonts w:ascii="Arial" w:eastAsia="DengXian" w:hAnsi="Arial" w:cs="Arial" w:hint="eastAsia"/>
          <w:szCs w:val="21"/>
        </w:rPr>
        <w:t xml:space="preserve">improve </w:t>
      </w:r>
      <w:r w:rsidR="00AA77AA">
        <w:rPr>
          <w:rFonts w:ascii="Arial" w:eastAsia="DengXian" w:hAnsi="Arial" w:cs="Arial" w:hint="eastAsia"/>
          <w:szCs w:val="21"/>
        </w:rPr>
        <w:t xml:space="preserve">the </w:t>
      </w:r>
      <w:r w:rsidR="00854EFF">
        <w:rPr>
          <w:rFonts w:ascii="Arial" w:eastAsia="DengXian" w:hAnsi="Arial" w:cs="Arial" w:hint="eastAsia"/>
          <w:szCs w:val="21"/>
        </w:rPr>
        <w:t xml:space="preserve">experience of </w:t>
      </w:r>
      <w:r w:rsidR="00551401">
        <w:rPr>
          <w:rFonts w:ascii="Arial" w:eastAsia="DengXian" w:hAnsi="Arial" w:cs="Arial" w:hint="eastAsia"/>
          <w:szCs w:val="21"/>
        </w:rPr>
        <w:t xml:space="preserve">the corresponding service, </w:t>
      </w:r>
      <w:r w:rsidR="0038147A">
        <w:rPr>
          <w:rFonts w:ascii="Arial" w:eastAsia="DengXian" w:hAnsi="Arial" w:cs="Arial" w:hint="eastAsia"/>
          <w:szCs w:val="21"/>
        </w:rPr>
        <w:t xml:space="preserve">but not to enhance the </w:t>
      </w:r>
      <w:r w:rsidR="005415B7">
        <w:rPr>
          <w:rFonts w:ascii="Arial" w:eastAsia="DengXian" w:hAnsi="Arial" w:cs="Arial"/>
          <w:szCs w:val="21"/>
        </w:rPr>
        <w:t>fundament</w:t>
      </w:r>
      <w:r w:rsidR="00CC199C">
        <w:rPr>
          <w:rFonts w:ascii="Arial" w:eastAsia="DengXian" w:hAnsi="Arial" w:cs="Arial"/>
          <w:szCs w:val="21"/>
        </w:rPr>
        <w:t>al</w:t>
      </w:r>
      <w:r w:rsidR="002C6B9C">
        <w:rPr>
          <w:rFonts w:ascii="Arial" w:eastAsia="DengXian" w:hAnsi="Arial" w:cs="Arial" w:hint="eastAsia"/>
          <w:szCs w:val="21"/>
        </w:rPr>
        <w:t xml:space="preserve"> </w:t>
      </w:r>
      <w:r w:rsidR="006918BB">
        <w:rPr>
          <w:rFonts w:ascii="Arial" w:eastAsia="DengXian" w:hAnsi="Arial" w:cs="Arial" w:hint="eastAsia"/>
          <w:szCs w:val="21"/>
        </w:rPr>
        <w:t xml:space="preserve">communication </w:t>
      </w:r>
      <w:r w:rsidR="005415B7">
        <w:rPr>
          <w:rFonts w:ascii="Arial" w:eastAsia="DengXian" w:hAnsi="Arial" w:cs="Arial" w:hint="eastAsia"/>
          <w:szCs w:val="21"/>
        </w:rPr>
        <w:t>quality</w:t>
      </w:r>
      <w:r w:rsidR="00145738">
        <w:rPr>
          <w:rFonts w:ascii="Arial" w:eastAsia="DengXian" w:hAnsi="Arial" w:cs="Arial" w:hint="eastAsia"/>
          <w:szCs w:val="21"/>
        </w:rPr>
        <w:t>.</w:t>
      </w:r>
      <w:r w:rsidR="00477EF9">
        <w:rPr>
          <w:rFonts w:ascii="Arial" w:eastAsia="DengXian" w:hAnsi="Arial" w:cs="Arial" w:hint="eastAsia"/>
          <w:szCs w:val="21"/>
        </w:rPr>
        <w:t xml:space="preserve"> </w:t>
      </w:r>
      <w:r w:rsidR="00477EF9">
        <w:rPr>
          <w:rFonts w:ascii="Arial" w:eastAsia="DengXian" w:hAnsi="Arial" w:cs="Arial"/>
          <w:szCs w:val="21"/>
        </w:rPr>
        <w:t>W</w:t>
      </w:r>
      <w:r w:rsidR="00477EF9">
        <w:rPr>
          <w:rFonts w:ascii="Arial" w:eastAsia="DengXian" w:hAnsi="Arial" w:cs="Arial" w:hint="eastAsia"/>
          <w:szCs w:val="21"/>
        </w:rPr>
        <w:t xml:space="preserve">ith more and more </w:t>
      </w:r>
      <w:r w:rsidR="0030049E">
        <w:rPr>
          <w:rFonts w:ascii="Arial" w:eastAsia="DengXian" w:hAnsi="Arial" w:cs="Arial" w:hint="eastAsia"/>
          <w:szCs w:val="21"/>
        </w:rPr>
        <w:t>demand</w:t>
      </w:r>
      <w:r w:rsidR="009760F6">
        <w:rPr>
          <w:rFonts w:ascii="Arial" w:eastAsia="DengXian" w:hAnsi="Arial" w:cs="Arial" w:hint="eastAsia"/>
          <w:szCs w:val="21"/>
        </w:rPr>
        <w:t>s</w:t>
      </w:r>
      <w:r w:rsidR="0030049E">
        <w:rPr>
          <w:rFonts w:ascii="Arial" w:eastAsia="DengXian" w:hAnsi="Arial" w:cs="Arial" w:hint="eastAsia"/>
          <w:szCs w:val="21"/>
        </w:rPr>
        <w:t xml:space="preserve"> on </w:t>
      </w:r>
      <w:r w:rsidR="00C21FD3">
        <w:rPr>
          <w:rFonts w:ascii="Arial" w:eastAsia="DengXian" w:hAnsi="Arial" w:cs="Arial" w:hint="eastAsia"/>
          <w:szCs w:val="21"/>
        </w:rPr>
        <w:t>applying AI</w:t>
      </w:r>
      <w:r w:rsidR="003959B8">
        <w:rPr>
          <w:rFonts w:ascii="Arial" w:eastAsia="DengXian" w:hAnsi="Arial" w:cs="Arial" w:hint="eastAsia"/>
          <w:szCs w:val="21"/>
        </w:rPr>
        <w:t xml:space="preserve">, </w:t>
      </w:r>
      <w:r w:rsidR="00B73F11">
        <w:rPr>
          <w:rFonts w:ascii="Arial" w:eastAsia="DengXian" w:hAnsi="Arial" w:cs="Arial" w:hint="eastAsia"/>
          <w:szCs w:val="21"/>
        </w:rPr>
        <w:t>defin</w:t>
      </w:r>
      <w:r w:rsidR="00C75163">
        <w:rPr>
          <w:rFonts w:ascii="Arial" w:eastAsia="DengXian" w:hAnsi="Arial" w:cs="Arial"/>
          <w:szCs w:val="21"/>
        </w:rPr>
        <w:t>ing</w:t>
      </w:r>
      <w:r w:rsidR="00862F28">
        <w:rPr>
          <w:rFonts w:ascii="Arial" w:eastAsia="DengXian" w:hAnsi="Arial" w:cs="Arial" w:hint="eastAsia"/>
          <w:szCs w:val="21"/>
        </w:rPr>
        <w:t xml:space="preserve"> </w:t>
      </w:r>
      <w:r w:rsidR="00B73F11">
        <w:rPr>
          <w:rFonts w:ascii="Arial" w:eastAsia="DengXian" w:hAnsi="Arial" w:cs="Arial" w:hint="eastAsia"/>
          <w:szCs w:val="21"/>
        </w:rPr>
        <w:t xml:space="preserve">the data collection for </w:t>
      </w:r>
      <w:r w:rsidR="000B0A34">
        <w:rPr>
          <w:rFonts w:ascii="Arial" w:eastAsia="DengXian" w:hAnsi="Arial" w:cs="Arial" w:hint="eastAsia"/>
          <w:szCs w:val="21"/>
        </w:rPr>
        <w:t xml:space="preserve">each </w:t>
      </w:r>
      <w:r w:rsidR="005714ED">
        <w:rPr>
          <w:rFonts w:ascii="Arial" w:eastAsia="DengXian" w:hAnsi="Arial" w:cs="Arial" w:hint="eastAsia"/>
          <w:szCs w:val="21"/>
        </w:rPr>
        <w:t xml:space="preserve">service </w:t>
      </w:r>
      <w:r w:rsidR="000A573D">
        <w:rPr>
          <w:rFonts w:ascii="Arial" w:eastAsia="DengXian" w:hAnsi="Arial" w:cs="Arial" w:hint="eastAsia"/>
          <w:szCs w:val="21"/>
        </w:rPr>
        <w:t>may not</w:t>
      </w:r>
      <w:r w:rsidR="0019153B">
        <w:rPr>
          <w:rFonts w:ascii="Arial" w:hAnsi="Arial" w:cs="Arial" w:hint="eastAsia"/>
          <w:szCs w:val="21"/>
        </w:rPr>
        <w:t xml:space="preserve"> be</w:t>
      </w:r>
      <w:r w:rsidR="000A573D">
        <w:rPr>
          <w:rFonts w:ascii="Arial" w:eastAsia="DengXian" w:hAnsi="Arial" w:cs="Arial" w:hint="eastAsia"/>
          <w:szCs w:val="21"/>
        </w:rPr>
        <w:t xml:space="preserve"> practical </w:t>
      </w:r>
      <w:r w:rsidR="003E7DD9">
        <w:rPr>
          <w:rFonts w:ascii="Arial" w:eastAsia="DengXian" w:hAnsi="Arial" w:cs="Arial" w:hint="eastAsia"/>
          <w:szCs w:val="21"/>
        </w:rPr>
        <w:t>anymore.</w:t>
      </w:r>
      <w:r w:rsidR="005415B7">
        <w:rPr>
          <w:rFonts w:ascii="Arial" w:eastAsia="DengXian" w:hAnsi="Arial" w:cs="Arial" w:hint="eastAsia"/>
          <w:szCs w:val="21"/>
        </w:rPr>
        <w:t xml:space="preserve"> </w:t>
      </w:r>
      <w:r w:rsidR="00145738">
        <w:rPr>
          <w:rFonts w:ascii="Arial" w:eastAsia="DengXian" w:hAnsi="Arial" w:cs="Arial" w:hint="eastAsia"/>
          <w:szCs w:val="21"/>
        </w:rPr>
        <w:t>T</w:t>
      </w:r>
      <w:r w:rsidR="00B41B63">
        <w:rPr>
          <w:rFonts w:ascii="Arial" w:eastAsia="DengXian" w:hAnsi="Arial" w:cs="Arial" w:hint="eastAsia"/>
          <w:szCs w:val="21"/>
        </w:rPr>
        <w:t xml:space="preserve">he data </w:t>
      </w:r>
      <w:r w:rsidR="005726F5">
        <w:rPr>
          <w:rFonts w:ascii="Arial" w:eastAsia="DengXian" w:hAnsi="Arial" w:cs="Arial"/>
          <w:szCs w:val="21"/>
        </w:rPr>
        <w:t xml:space="preserve">used for NW for AI </w:t>
      </w:r>
      <w:r w:rsidR="00B41B63">
        <w:rPr>
          <w:rFonts w:ascii="Arial" w:eastAsia="DengXian" w:hAnsi="Arial" w:cs="Arial" w:hint="eastAsia"/>
          <w:szCs w:val="21"/>
        </w:rPr>
        <w:t>can be considered just as data</w:t>
      </w:r>
      <w:r w:rsidR="0039442B">
        <w:rPr>
          <w:rFonts w:ascii="Arial" w:eastAsia="DengXian" w:hAnsi="Arial" w:cs="Arial" w:hint="eastAsia"/>
          <w:szCs w:val="21"/>
        </w:rPr>
        <w:t xml:space="preserve"> </w:t>
      </w:r>
      <w:r w:rsidR="003D70E3">
        <w:rPr>
          <w:rFonts w:ascii="Arial" w:eastAsia="DengXian" w:hAnsi="Arial" w:cs="Arial" w:hint="eastAsia"/>
          <w:szCs w:val="21"/>
        </w:rPr>
        <w:t>and</w:t>
      </w:r>
      <w:r w:rsidR="00B009AA" w:rsidDel="005726F5">
        <w:rPr>
          <w:rFonts w:ascii="Arial" w:eastAsia="DengXian" w:hAnsi="Arial" w:cs="Arial" w:hint="eastAsia"/>
          <w:szCs w:val="21"/>
        </w:rPr>
        <w:t xml:space="preserve"> </w:t>
      </w:r>
      <w:r w:rsidR="00B009AA">
        <w:rPr>
          <w:rFonts w:ascii="Arial" w:eastAsia="DengXian" w:hAnsi="Arial" w:cs="Arial" w:hint="eastAsia"/>
          <w:szCs w:val="21"/>
        </w:rPr>
        <w:t>doesn</w:t>
      </w:r>
      <w:r w:rsidR="00B009AA">
        <w:rPr>
          <w:rFonts w:ascii="Arial" w:eastAsia="DengXian" w:hAnsi="Arial" w:cs="Arial"/>
          <w:szCs w:val="21"/>
        </w:rPr>
        <w:t>’</w:t>
      </w:r>
      <w:r w:rsidR="00B009AA">
        <w:rPr>
          <w:rFonts w:ascii="Arial" w:eastAsia="DengXian" w:hAnsi="Arial" w:cs="Arial" w:hint="eastAsia"/>
          <w:szCs w:val="21"/>
        </w:rPr>
        <w:t xml:space="preserve">t need to be </w:t>
      </w:r>
      <w:r w:rsidR="00007DDF">
        <w:rPr>
          <w:rFonts w:ascii="Arial" w:eastAsia="DengXian" w:hAnsi="Arial" w:cs="Arial" w:hint="eastAsia"/>
          <w:szCs w:val="21"/>
        </w:rPr>
        <w:t xml:space="preserve">specially treated </w:t>
      </w:r>
      <w:r w:rsidR="00145738">
        <w:rPr>
          <w:rFonts w:ascii="Arial" w:eastAsia="DengXian" w:hAnsi="Arial" w:cs="Arial" w:hint="eastAsia"/>
          <w:szCs w:val="21"/>
        </w:rPr>
        <w:t xml:space="preserve">or </w:t>
      </w:r>
      <w:r w:rsidR="00B009AA">
        <w:rPr>
          <w:rFonts w:ascii="Arial" w:eastAsia="DengXian" w:hAnsi="Arial" w:cs="Arial" w:hint="eastAsia"/>
          <w:szCs w:val="21"/>
        </w:rPr>
        <w:t xml:space="preserve">decoded by the intermediate </w:t>
      </w:r>
      <w:r w:rsidR="00625DE1">
        <w:rPr>
          <w:rFonts w:ascii="Arial" w:eastAsia="DengXian" w:hAnsi="Arial" w:cs="Arial" w:hint="eastAsia"/>
          <w:szCs w:val="21"/>
        </w:rPr>
        <w:t>entity</w:t>
      </w:r>
      <w:r w:rsidR="00180E00">
        <w:rPr>
          <w:rFonts w:ascii="Arial" w:eastAsia="DengXian" w:hAnsi="Arial" w:cs="Arial" w:hint="eastAsia"/>
          <w:szCs w:val="21"/>
        </w:rPr>
        <w:t>.</w:t>
      </w:r>
      <w:r w:rsidR="00DF2C17">
        <w:rPr>
          <w:rFonts w:ascii="Arial" w:eastAsia="DengXian" w:hAnsi="Arial" w:cs="Arial" w:hint="eastAsia"/>
          <w:szCs w:val="21"/>
        </w:rPr>
        <w:t xml:space="preserve"> </w:t>
      </w:r>
      <w:r w:rsidR="00DF2C17">
        <w:rPr>
          <w:rFonts w:ascii="Arial" w:eastAsia="DengXian" w:hAnsi="Arial" w:cs="Arial"/>
          <w:szCs w:val="21"/>
        </w:rPr>
        <w:t>F</w:t>
      </w:r>
      <w:r w:rsidR="00DF2C17">
        <w:rPr>
          <w:rFonts w:ascii="Arial" w:eastAsia="DengXian" w:hAnsi="Arial" w:cs="Arial" w:hint="eastAsia"/>
          <w:szCs w:val="21"/>
        </w:rPr>
        <w:t>rom our perspective</w:t>
      </w:r>
      <w:r w:rsidR="00E62944">
        <w:rPr>
          <w:rFonts w:ascii="Arial" w:eastAsia="DengXian" w:hAnsi="Arial" w:cs="Arial" w:hint="eastAsia"/>
          <w:szCs w:val="21"/>
        </w:rPr>
        <w:t xml:space="preserve">, </w:t>
      </w:r>
      <w:r w:rsidR="001265CF">
        <w:rPr>
          <w:rFonts w:ascii="Arial" w:eastAsia="DengXian" w:hAnsi="Arial" w:cs="Arial" w:hint="eastAsia"/>
          <w:szCs w:val="21"/>
        </w:rPr>
        <w:t xml:space="preserve">the common data collection </w:t>
      </w:r>
      <w:r w:rsidR="000F0945">
        <w:rPr>
          <w:rFonts w:ascii="Arial" w:eastAsia="DengXian" w:hAnsi="Arial" w:cs="Arial" w:hint="eastAsia"/>
          <w:szCs w:val="21"/>
        </w:rPr>
        <w:t xml:space="preserve">design </w:t>
      </w:r>
      <w:r w:rsidR="00CD44FD">
        <w:rPr>
          <w:rFonts w:ascii="Arial" w:eastAsia="DengXian" w:hAnsi="Arial" w:cs="Arial" w:hint="eastAsia"/>
          <w:szCs w:val="21"/>
        </w:rPr>
        <w:t xml:space="preserve">may also </w:t>
      </w:r>
      <w:r w:rsidR="009F6789">
        <w:rPr>
          <w:rFonts w:ascii="Arial" w:eastAsia="DengXian" w:hAnsi="Arial" w:cs="Arial" w:hint="eastAsia"/>
          <w:szCs w:val="21"/>
        </w:rPr>
        <w:t xml:space="preserve">accommodate the </w:t>
      </w:r>
      <w:r w:rsidR="00B32309">
        <w:rPr>
          <w:rFonts w:ascii="Arial" w:eastAsia="DengXian" w:hAnsi="Arial" w:cs="Arial" w:hint="eastAsia"/>
          <w:szCs w:val="21"/>
        </w:rPr>
        <w:t xml:space="preserve">data </w:t>
      </w:r>
      <w:r w:rsidR="00CD7756">
        <w:rPr>
          <w:rFonts w:ascii="Arial" w:eastAsia="DengXian" w:hAnsi="Arial" w:cs="Arial" w:hint="eastAsia"/>
          <w:szCs w:val="21"/>
        </w:rPr>
        <w:t xml:space="preserve">of NW for </w:t>
      </w:r>
      <w:r w:rsidR="004456D4">
        <w:rPr>
          <w:rFonts w:ascii="Arial" w:eastAsia="DengXian" w:hAnsi="Arial" w:cs="Arial"/>
          <w:szCs w:val="21"/>
        </w:rPr>
        <w:t>AI or</w:t>
      </w:r>
      <w:r w:rsidR="00CD7756">
        <w:rPr>
          <w:rFonts w:ascii="Arial" w:eastAsia="DengXian" w:hAnsi="Arial" w:cs="Arial" w:hint="eastAsia"/>
          <w:szCs w:val="21"/>
        </w:rPr>
        <w:t xml:space="preserve"> </w:t>
      </w:r>
      <w:r w:rsidR="00025E46">
        <w:rPr>
          <w:rFonts w:ascii="Arial" w:eastAsia="DengXian" w:hAnsi="Arial" w:cs="Arial"/>
          <w:szCs w:val="21"/>
        </w:rPr>
        <w:t>consider</w:t>
      </w:r>
      <w:r w:rsidR="00CD7756">
        <w:rPr>
          <w:rFonts w:ascii="Arial" w:eastAsia="DengXian" w:hAnsi="Arial" w:cs="Arial" w:hint="eastAsia"/>
          <w:szCs w:val="21"/>
        </w:rPr>
        <w:t xml:space="preserve"> the </w:t>
      </w:r>
      <w:r w:rsidR="003501CE">
        <w:rPr>
          <w:rFonts w:ascii="Arial" w:eastAsia="DengXian" w:hAnsi="Arial" w:cs="Arial" w:hint="eastAsia"/>
          <w:szCs w:val="21"/>
        </w:rPr>
        <w:t xml:space="preserve">AI/ML related data as including </w:t>
      </w:r>
      <w:r w:rsidR="00025E46">
        <w:rPr>
          <w:rFonts w:ascii="Arial" w:eastAsia="DengXian" w:hAnsi="Arial" w:cs="Arial" w:hint="eastAsia"/>
          <w:szCs w:val="21"/>
        </w:rPr>
        <w:t>data of NW for AI.</w:t>
      </w:r>
    </w:p>
    <w:p w14:paraId="0A74877B" w14:textId="77777777" w:rsidR="009C60F5" w:rsidRPr="004A03C3" w:rsidRDefault="009C60F5" w:rsidP="7923816B">
      <w:pPr>
        <w:rPr>
          <w:rFonts w:ascii="Arial" w:hAnsi="Arial" w:cs="Arial"/>
          <w:szCs w:val="21"/>
        </w:rPr>
      </w:pPr>
    </w:p>
    <w:p w14:paraId="410F2B2D" w14:textId="4481313E" w:rsidR="00875592" w:rsidRDefault="00875592" w:rsidP="7923816B">
      <w:pPr>
        <w:rPr>
          <w:rFonts w:ascii="Arial" w:hAnsi="Arial" w:cs="Arial"/>
          <w:b/>
          <w:bCs/>
          <w:szCs w:val="21"/>
        </w:rPr>
      </w:pPr>
      <w:r w:rsidRPr="004A03C3">
        <w:rPr>
          <w:rFonts w:ascii="Arial" w:eastAsia="Arial" w:hAnsi="Arial" w:cs="Arial"/>
          <w:b/>
          <w:bCs/>
          <w:szCs w:val="21"/>
        </w:rPr>
        <w:t xml:space="preserve">Proposal </w:t>
      </w:r>
      <w:r w:rsidR="00DD6309">
        <w:rPr>
          <w:rFonts w:ascii="Arial" w:hAnsi="Arial" w:cs="Arial" w:hint="eastAsia"/>
          <w:b/>
          <w:bCs/>
          <w:szCs w:val="21"/>
        </w:rPr>
        <w:t>5</w:t>
      </w:r>
      <w:r w:rsidRPr="004A03C3">
        <w:rPr>
          <w:rFonts w:ascii="Arial" w:eastAsia="Arial" w:hAnsi="Arial" w:cs="Arial"/>
          <w:b/>
          <w:bCs/>
          <w:szCs w:val="21"/>
        </w:rPr>
        <w:t xml:space="preserve">: RAN2 considers </w:t>
      </w:r>
      <w:r w:rsidR="008425F4" w:rsidRPr="004A03C3">
        <w:rPr>
          <w:rFonts w:ascii="Arial" w:eastAsia="Arial" w:hAnsi="Arial" w:cs="Arial"/>
          <w:b/>
          <w:bCs/>
          <w:szCs w:val="21"/>
        </w:rPr>
        <w:t xml:space="preserve">a common data collection design for </w:t>
      </w:r>
      <w:r w:rsidR="002578D5" w:rsidRPr="004A03C3">
        <w:rPr>
          <w:rFonts w:ascii="Arial" w:eastAsia="Arial" w:hAnsi="Arial" w:cs="Arial"/>
          <w:b/>
          <w:bCs/>
          <w:szCs w:val="21"/>
        </w:rPr>
        <w:t>large</w:t>
      </w:r>
      <w:r w:rsidR="008425F4" w:rsidRPr="004A03C3">
        <w:rPr>
          <w:rFonts w:ascii="Arial" w:eastAsia="Arial" w:hAnsi="Arial" w:cs="Arial"/>
          <w:b/>
          <w:bCs/>
          <w:szCs w:val="21"/>
        </w:rPr>
        <w:t xml:space="preserve">-scale data collection, </w:t>
      </w:r>
      <w:r w:rsidRPr="004A03C3">
        <w:rPr>
          <w:rFonts w:ascii="Arial" w:eastAsia="Arial" w:hAnsi="Arial" w:cs="Arial"/>
          <w:b/>
          <w:bCs/>
          <w:szCs w:val="21"/>
        </w:rPr>
        <w:t xml:space="preserve">at least for sensing data, </w:t>
      </w:r>
      <w:proofErr w:type="spellStart"/>
      <w:r w:rsidRPr="004A03C3">
        <w:rPr>
          <w:rFonts w:ascii="Arial" w:eastAsia="Arial" w:hAnsi="Arial" w:cs="Arial"/>
          <w:b/>
          <w:bCs/>
          <w:szCs w:val="21"/>
        </w:rPr>
        <w:t>QoE</w:t>
      </w:r>
      <w:proofErr w:type="spellEnd"/>
      <w:r w:rsidRPr="004A03C3">
        <w:rPr>
          <w:rFonts w:ascii="Arial" w:eastAsia="Arial" w:hAnsi="Arial" w:cs="Arial"/>
          <w:b/>
          <w:bCs/>
          <w:szCs w:val="21"/>
        </w:rPr>
        <w:t>, SON/MDT</w:t>
      </w:r>
      <w:r w:rsidR="003E7DD9" w:rsidRPr="003E7DD9">
        <w:rPr>
          <w:rFonts w:ascii="Arial" w:eastAsia="Arial" w:hAnsi="Arial" w:cs="Arial"/>
          <w:b/>
          <w:bCs/>
          <w:szCs w:val="21"/>
        </w:rPr>
        <w:t xml:space="preserve"> </w:t>
      </w:r>
      <w:r w:rsidR="003E7DD9">
        <w:rPr>
          <w:rFonts w:ascii="Arial" w:eastAsia="DengXian" w:hAnsi="Arial" w:cs="Arial" w:hint="eastAsia"/>
          <w:b/>
          <w:szCs w:val="21"/>
        </w:rPr>
        <w:t xml:space="preserve">and </w:t>
      </w:r>
      <w:r w:rsidR="003E7DD9" w:rsidRPr="002948F0">
        <w:rPr>
          <w:rFonts w:ascii="Arial" w:eastAsia="Arial" w:hAnsi="Arial" w:cs="Arial"/>
          <w:b/>
          <w:bCs/>
          <w:szCs w:val="21"/>
        </w:rPr>
        <w:t>AI/ML related data</w:t>
      </w:r>
      <w:r w:rsidR="00337AB0">
        <w:rPr>
          <w:rFonts w:ascii="Arial" w:eastAsia="Arial" w:hAnsi="Arial" w:cs="Arial"/>
          <w:b/>
          <w:bCs/>
          <w:szCs w:val="21"/>
        </w:rPr>
        <w:t>.</w:t>
      </w:r>
      <w:r w:rsidR="00EC3ED8" w:rsidRPr="00EC3ED8">
        <w:rPr>
          <w:rFonts w:ascii="Arial" w:eastAsia="Arial" w:hAnsi="Arial" w:cs="Arial"/>
          <w:b/>
          <w:bCs/>
          <w:szCs w:val="21"/>
        </w:rPr>
        <w:t xml:space="preserve"> FFS whether data of NW for AI </w:t>
      </w:r>
      <w:r w:rsidR="00EC5F59">
        <w:rPr>
          <w:rFonts w:ascii="Arial" w:hAnsi="Arial" w:cs="Arial" w:hint="eastAsia"/>
          <w:b/>
          <w:bCs/>
          <w:szCs w:val="21"/>
        </w:rPr>
        <w:t>can be</w:t>
      </w:r>
      <w:r w:rsidR="00EC5F59" w:rsidRPr="00EC3ED8">
        <w:rPr>
          <w:rFonts w:ascii="Arial" w:eastAsia="Arial" w:hAnsi="Arial" w:cs="Arial"/>
          <w:b/>
          <w:bCs/>
          <w:szCs w:val="21"/>
        </w:rPr>
        <w:t xml:space="preserve"> </w:t>
      </w:r>
      <w:r w:rsidR="0092097A">
        <w:rPr>
          <w:rFonts w:ascii="Arial" w:hAnsi="Arial" w:cs="Arial" w:hint="eastAsia"/>
          <w:b/>
          <w:bCs/>
          <w:szCs w:val="21"/>
        </w:rPr>
        <w:t xml:space="preserve">considered as </w:t>
      </w:r>
      <w:r w:rsidR="00EC3ED8" w:rsidRPr="00EC3ED8">
        <w:rPr>
          <w:rFonts w:ascii="Arial" w:eastAsia="Arial" w:hAnsi="Arial" w:cs="Arial"/>
          <w:b/>
          <w:bCs/>
          <w:szCs w:val="21"/>
        </w:rPr>
        <w:t>AI/ML</w:t>
      </w:r>
      <w:r w:rsidR="00781FD2">
        <w:rPr>
          <w:rFonts w:ascii="Arial" w:eastAsia="游明朝" w:hAnsi="Arial" w:cs="Arial" w:hint="eastAsia"/>
          <w:b/>
          <w:bCs/>
          <w:szCs w:val="21"/>
        </w:rPr>
        <w:t>-</w:t>
      </w:r>
      <w:r w:rsidR="00EC3ED8" w:rsidRPr="00EC3ED8">
        <w:rPr>
          <w:rFonts w:ascii="Arial" w:eastAsia="Arial" w:hAnsi="Arial" w:cs="Arial"/>
          <w:b/>
          <w:bCs/>
          <w:szCs w:val="21"/>
        </w:rPr>
        <w:t>related</w:t>
      </w:r>
      <w:r w:rsidR="00AA58EA">
        <w:rPr>
          <w:rFonts w:ascii="Arial" w:hAnsi="Arial" w:cs="Arial" w:hint="eastAsia"/>
          <w:b/>
          <w:bCs/>
          <w:szCs w:val="21"/>
        </w:rPr>
        <w:t xml:space="preserve"> data</w:t>
      </w:r>
      <w:r w:rsidRPr="004A03C3">
        <w:rPr>
          <w:rFonts w:ascii="Arial" w:eastAsia="Arial" w:hAnsi="Arial" w:cs="Arial"/>
          <w:b/>
          <w:bCs/>
          <w:szCs w:val="21"/>
        </w:rPr>
        <w:t>.</w:t>
      </w:r>
    </w:p>
    <w:p w14:paraId="281600F6" w14:textId="77777777" w:rsidR="009C60F5" w:rsidRPr="004A03C3" w:rsidRDefault="009C60F5" w:rsidP="7923816B">
      <w:pPr>
        <w:rPr>
          <w:rFonts w:ascii="Arial" w:hAnsi="Arial" w:cs="Arial"/>
          <w:b/>
          <w:bCs/>
          <w:szCs w:val="21"/>
        </w:rPr>
      </w:pPr>
    </w:p>
    <w:p w14:paraId="23808716" w14:textId="2B4B00CD" w:rsidR="000631A7" w:rsidRPr="004A03C3" w:rsidRDefault="000631A7" w:rsidP="7923816B">
      <w:pPr>
        <w:rPr>
          <w:rFonts w:ascii="Arial" w:eastAsia="Arial" w:hAnsi="Arial" w:cs="Arial"/>
          <w:szCs w:val="21"/>
        </w:rPr>
      </w:pPr>
      <w:r w:rsidRPr="004A03C3">
        <w:rPr>
          <w:rFonts w:ascii="Arial" w:eastAsia="Arial" w:hAnsi="Arial" w:cs="Arial"/>
          <w:szCs w:val="21"/>
        </w:rPr>
        <w:t>For UE</w:t>
      </w:r>
      <w:r w:rsidR="00073943">
        <w:rPr>
          <w:rFonts w:ascii="Arial" w:eastAsia="游明朝" w:hAnsi="Arial" w:cs="Arial" w:hint="eastAsia"/>
          <w:szCs w:val="21"/>
        </w:rPr>
        <w:t xml:space="preserve"> </w:t>
      </w:r>
      <w:r w:rsidRPr="004A03C3">
        <w:rPr>
          <w:rFonts w:ascii="Arial" w:eastAsia="Arial" w:hAnsi="Arial" w:cs="Arial"/>
          <w:szCs w:val="21"/>
        </w:rPr>
        <w:t xml:space="preserve">side AI/ML model training, </w:t>
      </w:r>
      <w:r w:rsidR="00442E38" w:rsidRPr="004A03C3">
        <w:rPr>
          <w:rFonts w:ascii="Arial" w:eastAsia="Arial" w:hAnsi="Arial" w:cs="Arial"/>
          <w:szCs w:val="21"/>
        </w:rPr>
        <w:t xml:space="preserve">as a data producer, </w:t>
      </w:r>
      <w:r w:rsidRPr="004A03C3">
        <w:rPr>
          <w:rFonts w:ascii="Arial" w:eastAsia="Arial" w:hAnsi="Arial" w:cs="Arial"/>
          <w:szCs w:val="21"/>
        </w:rPr>
        <w:t xml:space="preserve">UE may start </w:t>
      </w:r>
      <w:r w:rsidR="00B063E2" w:rsidRPr="004A03C3">
        <w:rPr>
          <w:rFonts w:ascii="Arial" w:eastAsia="Arial" w:hAnsi="Arial" w:cs="Arial"/>
          <w:szCs w:val="21"/>
        </w:rPr>
        <w:t>data</w:t>
      </w:r>
      <w:r w:rsidRPr="004A03C3">
        <w:rPr>
          <w:rFonts w:ascii="Arial" w:eastAsia="Arial" w:hAnsi="Arial" w:cs="Arial"/>
          <w:szCs w:val="21"/>
        </w:rPr>
        <w:t xml:space="preserve"> collection based on existing configurations or </w:t>
      </w:r>
      <w:r w:rsidR="00442E38" w:rsidRPr="004A03C3">
        <w:rPr>
          <w:rFonts w:ascii="Arial" w:eastAsia="Arial" w:hAnsi="Arial" w:cs="Arial"/>
          <w:szCs w:val="21"/>
        </w:rPr>
        <w:t>require</w:t>
      </w:r>
      <w:r w:rsidRPr="004A03C3">
        <w:rPr>
          <w:rFonts w:ascii="Arial" w:eastAsia="Arial" w:hAnsi="Arial" w:cs="Arial"/>
          <w:szCs w:val="21"/>
        </w:rPr>
        <w:t xml:space="preserve"> network to provide corresponding configurations </w:t>
      </w:r>
      <w:r w:rsidR="00442E38" w:rsidRPr="004A03C3">
        <w:rPr>
          <w:rFonts w:ascii="Arial" w:eastAsia="Arial" w:hAnsi="Arial" w:cs="Arial"/>
          <w:szCs w:val="21"/>
        </w:rPr>
        <w:t xml:space="preserve">to start </w:t>
      </w:r>
      <w:r w:rsidR="00B063E2" w:rsidRPr="004A03C3">
        <w:rPr>
          <w:rFonts w:ascii="Arial" w:eastAsia="Arial" w:hAnsi="Arial" w:cs="Arial"/>
          <w:szCs w:val="21"/>
        </w:rPr>
        <w:t>data</w:t>
      </w:r>
      <w:r w:rsidR="00442E38" w:rsidRPr="004A03C3">
        <w:rPr>
          <w:rFonts w:ascii="Arial" w:eastAsia="Arial" w:hAnsi="Arial" w:cs="Arial"/>
          <w:szCs w:val="21"/>
        </w:rPr>
        <w:t xml:space="preserve"> collection. UE may report the collected data just as data, with or without pre-processing by UE</w:t>
      </w:r>
      <w:r w:rsidR="002E1075">
        <w:rPr>
          <w:rFonts w:ascii="Arial" w:hAnsi="Arial" w:cs="Arial" w:hint="eastAsia"/>
          <w:szCs w:val="21"/>
        </w:rPr>
        <w:t>.</w:t>
      </w:r>
      <w:r w:rsidR="00AA32BC">
        <w:rPr>
          <w:rFonts w:ascii="Arial" w:hAnsi="Arial" w:cs="Arial"/>
          <w:szCs w:val="21"/>
        </w:rPr>
        <w:t xml:space="preserve"> </w:t>
      </w:r>
      <w:r w:rsidR="00B063E2" w:rsidRPr="004A03C3">
        <w:rPr>
          <w:rFonts w:ascii="Arial" w:eastAsia="Arial" w:hAnsi="Arial" w:cs="Arial"/>
          <w:szCs w:val="21"/>
        </w:rPr>
        <w:t xml:space="preserve">In case the collected data can be directly transferred to the final training server, e.g., data </w:t>
      </w:r>
      <w:r w:rsidR="003B2523" w:rsidRPr="004A03C3">
        <w:rPr>
          <w:rFonts w:ascii="Arial" w:eastAsia="Arial" w:hAnsi="Arial" w:cs="Arial"/>
          <w:szCs w:val="21"/>
        </w:rPr>
        <w:t>is assembled as IP packet and delivered to the IP address of the final training server, without intermediate data consumer.</w:t>
      </w:r>
    </w:p>
    <w:p w14:paraId="1A96CF93" w14:textId="25CB20EA" w:rsidR="00525B5A" w:rsidRPr="00EC24CD" w:rsidRDefault="00525B5A" w:rsidP="7923816B">
      <w:pPr>
        <w:rPr>
          <w:rFonts w:ascii="Arial" w:eastAsia="游明朝" w:hAnsi="Arial" w:cs="Arial"/>
        </w:rPr>
      </w:pPr>
      <w:r w:rsidRPr="7D72D993">
        <w:rPr>
          <w:rFonts w:ascii="Arial" w:eastAsia="Arial" w:hAnsi="Arial" w:cs="Arial"/>
        </w:rPr>
        <w:t xml:space="preserve">For network side AI/ML model training, the data collection can be originated </w:t>
      </w:r>
      <w:r w:rsidR="00585BDE" w:rsidRPr="7D72D993">
        <w:rPr>
          <w:rFonts w:ascii="Arial" w:hAnsi="Arial" w:cs="Arial" w:hint="eastAsia"/>
        </w:rPr>
        <w:t>by</w:t>
      </w:r>
      <w:r w:rsidR="00585BDE" w:rsidRPr="7D72D993">
        <w:rPr>
          <w:rFonts w:ascii="Arial" w:eastAsia="Arial" w:hAnsi="Arial" w:cs="Arial"/>
        </w:rPr>
        <w:t xml:space="preserve"> </w:t>
      </w:r>
      <w:r w:rsidRPr="7D72D993">
        <w:rPr>
          <w:rFonts w:ascii="Arial" w:eastAsia="Arial" w:hAnsi="Arial" w:cs="Arial"/>
        </w:rPr>
        <w:t>network</w:t>
      </w:r>
      <w:r w:rsidR="005D2638" w:rsidRPr="7D72D993">
        <w:rPr>
          <w:rFonts w:ascii="Arial" w:eastAsia="Arial" w:hAnsi="Arial" w:cs="Arial"/>
        </w:rPr>
        <w:t xml:space="preserve"> </w:t>
      </w:r>
      <w:r w:rsidRPr="7D72D993">
        <w:rPr>
          <w:rFonts w:ascii="Arial" w:eastAsia="Arial" w:hAnsi="Arial" w:cs="Arial"/>
        </w:rPr>
        <w:t xml:space="preserve">(e.g., </w:t>
      </w:r>
      <w:proofErr w:type="spellStart"/>
      <w:r w:rsidRPr="7D72D993">
        <w:rPr>
          <w:rFonts w:ascii="Arial" w:eastAsia="Arial" w:hAnsi="Arial" w:cs="Arial"/>
        </w:rPr>
        <w:t>gNB</w:t>
      </w:r>
      <w:proofErr w:type="spellEnd"/>
      <w:r w:rsidRPr="7D72D993">
        <w:rPr>
          <w:rFonts w:ascii="Arial" w:eastAsia="Arial" w:hAnsi="Arial" w:cs="Arial"/>
        </w:rPr>
        <w:t>)</w:t>
      </w:r>
      <w:r w:rsidR="005D2638" w:rsidRPr="7D72D993">
        <w:rPr>
          <w:rFonts w:ascii="Arial" w:eastAsia="Arial" w:hAnsi="Arial" w:cs="Arial"/>
        </w:rPr>
        <w:t>.</w:t>
      </w:r>
      <w:r w:rsidRPr="7D72D993">
        <w:rPr>
          <w:rFonts w:ascii="Arial" w:eastAsia="Arial" w:hAnsi="Arial" w:cs="Arial"/>
        </w:rPr>
        <w:t xml:space="preserve"> </w:t>
      </w:r>
      <w:r w:rsidR="005D2638" w:rsidRPr="7D72D993">
        <w:rPr>
          <w:rFonts w:ascii="Arial" w:eastAsia="Arial" w:hAnsi="Arial" w:cs="Arial"/>
        </w:rPr>
        <w:t>T</w:t>
      </w:r>
      <w:r w:rsidR="00442E38" w:rsidRPr="7D72D993">
        <w:rPr>
          <w:rFonts w:ascii="Arial" w:eastAsia="Arial" w:hAnsi="Arial" w:cs="Arial"/>
        </w:rPr>
        <w:t>he collected data can be data which has already exist</w:t>
      </w:r>
      <w:r w:rsidR="005962E0" w:rsidRPr="7D72D993">
        <w:rPr>
          <w:rFonts w:ascii="Arial" w:hAnsi="Arial" w:cs="Arial" w:hint="eastAsia"/>
        </w:rPr>
        <w:t>ed</w:t>
      </w:r>
      <w:r w:rsidR="00442E38" w:rsidRPr="7D72D993">
        <w:rPr>
          <w:rFonts w:ascii="Arial" w:eastAsia="Arial" w:hAnsi="Arial" w:cs="Arial"/>
        </w:rPr>
        <w:t xml:space="preserve"> at the network side, or the network may trigger UE to generate data with</w:t>
      </w:r>
      <w:r w:rsidRPr="7D72D993">
        <w:rPr>
          <w:rFonts w:ascii="Arial" w:eastAsia="Arial" w:hAnsi="Arial" w:cs="Arial"/>
        </w:rPr>
        <w:t xml:space="preserve"> corresponding data collection configurations indicated to </w:t>
      </w:r>
      <w:r w:rsidR="00442E38" w:rsidRPr="7D72D993">
        <w:rPr>
          <w:rFonts w:ascii="Arial" w:eastAsia="Arial" w:hAnsi="Arial" w:cs="Arial"/>
        </w:rPr>
        <w:t xml:space="preserve">the </w:t>
      </w:r>
      <w:r w:rsidRPr="7D72D993">
        <w:rPr>
          <w:rFonts w:ascii="Arial" w:eastAsia="Arial" w:hAnsi="Arial" w:cs="Arial"/>
        </w:rPr>
        <w:t>UE, like measurement configurations, data logging configurations, data reporting configurations</w:t>
      </w:r>
      <w:r w:rsidR="005D2638" w:rsidRPr="7D72D993">
        <w:rPr>
          <w:rFonts w:ascii="Arial" w:eastAsia="Arial" w:hAnsi="Arial" w:cs="Arial"/>
        </w:rPr>
        <w:t>.</w:t>
      </w:r>
      <w:r w:rsidRPr="7D72D993">
        <w:rPr>
          <w:rFonts w:ascii="Arial" w:eastAsia="Arial" w:hAnsi="Arial" w:cs="Arial"/>
        </w:rPr>
        <w:t xml:space="preserve"> </w:t>
      </w:r>
      <w:r w:rsidR="005D2638" w:rsidRPr="7D72D993">
        <w:rPr>
          <w:rFonts w:ascii="Arial" w:eastAsia="Arial" w:hAnsi="Arial" w:cs="Arial"/>
        </w:rPr>
        <w:t>I</w:t>
      </w:r>
      <w:r w:rsidRPr="7D72D993">
        <w:rPr>
          <w:rFonts w:ascii="Arial" w:eastAsia="Arial" w:hAnsi="Arial" w:cs="Arial"/>
        </w:rPr>
        <w:t>n this case, UE takes the role as data producer, and at least the network device who originate</w:t>
      </w:r>
      <w:r w:rsidR="008D2A4D" w:rsidRPr="7D72D993">
        <w:rPr>
          <w:rFonts w:ascii="Arial" w:hAnsi="Arial" w:cs="Arial" w:hint="eastAsia"/>
        </w:rPr>
        <w:t>s</w:t>
      </w:r>
      <w:r w:rsidRPr="7D72D993">
        <w:rPr>
          <w:rFonts w:ascii="Arial" w:eastAsia="Arial" w:hAnsi="Arial" w:cs="Arial"/>
        </w:rPr>
        <w:t xml:space="preserve"> the data collection and provide</w:t>
      </w:r>
      <w:r w:rsidR="008D2A4D" w:rsidRPr="7D72D993">
        <w:rPr>
          <w:rFonts w:ascii="Arial" w:hAnsi="Arial" w:cs="Arial" w:hint="eastAsia"/>
        </w:rPr>
        <w:t>s</w:t>
      </w:r>
      <w:r w:rsidRPr="7D72D993">
        <w:rPr>
          <w:rFonts w:ascii="Arial" w:eastAsia="Arial" w:hAnsi="Arial" w:cs="Arial"/>
        </w:rPr>
        <w:t xml:space="preserve"> data collection configurations </w:t>
      </w:r>
      <w:proofErr w:type="gramStart"/>
      <w:r w:rsidRPr="7D72D993">
        <w:rPr>
          <w:rFonts w:ascii="Arial" w:eastAsia="Arial" w:hAnsi="Arial" w:cs="Arial"/>
        </w:rPr>
        <w:t>has the opportunity to</w:t>
      </w:r>
      <w:proofErr w:type="gramEnd"/>
      <w:r w:rsidRPr="7D72D993">
        <w:rPr>
          <w:rFonts w:ascii="Arial" w:eastAsia="Arial" w:hAnsi="Arial" w:cs="Arial"/>
        </w:rPr>
        <w:t xml:space="preserve"> consume the collected data</w:t>
      </w:r>
      <w:r w:rsidR="000631A7" w:rsidRPr="7D72D993">
        <w:rPr>
          <w:rFonts w:ascii="Arial" w:eastAsia="Arial" w:hAnsi="Arial" w:cs="Arial"/>
        </w:rPr>
        <w:t>, including post-processing on the collected data</w:t>
      </w:r>
      <w:r w:rsidR="00F550A7" w:rsidRPr="7D72D993">
        <w:rPr>
          <w:rFonts w:ascii="Arial" w:eastAsia="Arial" w:hAnsi="Arial" w:cs="Arial"/>
        </w:rPr>
        <w:t>.</w:t>
      </w:r>
      <w:r w:rsidRPr="7D72D993">
        <w:rPr>
          <w:rFonts w:ascii="Arial" w:eastAsia="Arial" w:hAnsi="Arial" w:cs="Arial"/>
        </w:rPr>
        <w:t xml:space="preserve"> </w:t>
      </w:r>
      <w:r w:rsidR="00F550A7" w:rsidRPr="7D72D993">
        <w:rPr>
          <w:rFonts w:ascii="Arial" w:eastAsia="Arial" w:hAnsi="Arial" w:cs="Arial"/>
        </w:rPr>
        <w:t>T</w:t>
      </w:r>
      <w:r w:rsidRPr="7D72D993">
        <w:rPr>
          <w:rFonts w:ascii="Arial" w:eastAsia="Arial" w:hAnsi="Arial" w:cs="Arial"/>
        </w:rPr>
        <w:t xml:space="preserve">he collected data, with or </w:t>
      </w:r>
      <w:r w:rsidR="0096579B" w:rsidRPr="7D72D993">
        <w:rPr>
          <w:rFonts w:ascii="Arial" w:hAnsi="Arial" w:cs="Arial" w:hint="eastAsia"/>
        </w:rPr>
        <w:t xml:space="preserve">without </w:t>
      </w:r>
      <w:r w:rsidR="000631A7" w:rsidRPr="7D72D993">
        <w:rPr>
          <w:rFonts w:ascii="Arial" w:eastAsia="Arial" w:hAnsi="Arial" w:cs="Arial"/>
        </w:rPr>
        <w:t>post-processing,</w:t>
      </w:r>
      <w:r w:rsidRPr="7D72D993">
        <w:rPr>
          <w:rFonts w:ascii="Arial" w:eastAsia="Arial" w:hAnsi="Arial" w:cs="Arial"/>
        </w:rPr>
        <w:t xml:space="preserve"> can be further transferred to </w:t>
      </w:r>
      <w:r w:rsidRPr="27F54901">
        <w:rPr>
          <w:rFonts w:ascii="Arial" w:eastAsia="Arial" w:hAnsi="Arial" w:cs="Arial"/>
        </w:rPr>
        <w:t>high</w:t>
      </w:r>
      <w:r w:rsidR="43B0B0B1" w:rsidRPr="27F54901">
        <w:rPr>
          <w:rFonts w:ascii="Arial" w:eastAsia="Arial" w:hAnsi="Arial" w:cs="Arial"/>
        </w:rPr>
        <w:t>er</w:t>
      </w:r>
      <w:r w:rsidRPr="7D72D993">
        <w:rPr>
          <w:rFonts w:ascii="Arial" w:eastAsia="Arial" w:hAnsi="Arial" w:cs="Arial"/>
        </w:rPr>
        <w:t xml:space="preserve"> level network </w:t>
      </w:r>
      <w:r w:rsidR="02DED275" w:rsidRPr="04DA6B04">
        <w:rPr>
          <w:rFonts w:ascii="Arial" w:eastAsia="Arial" w:hAnsi="Arial" w:cs="Arial"/>
        </w:rPr>
        <w:t xml:space="preserve">entities </w:t>
      </w:r>
      <w:r w:rsidR="000631A7" w:rsidRPr="7D72D993">
        <w:rPr>
          <w:rFonts w:ascii="Arial" w:eastAsia="Arial" w:hAnsi="Arial" w:cs="Arial"/>
        </w:rPr>
        <w:t>(e.g., CN, OAM)</w:t>
      </w:r>
      <w:r w:rsidRPr="7D72D993">
        <w:rPr>
          <w:rFonts w:ascii="Arial" w:eastAsia="Arial" w:hAnsi="Arial" w:cs="Arial"/>
        </w:rPr>
        <w:t xml:space="preserve"> or </w:t>
      </w:r>
      <w:r w:rsidR="000631A7" w:rsidRPr="7D72D993">
        <w:rPr>
          <w:rFonts w:ascii="Arial" w:eastAsia="Arial" w:hAnsi="Arial" w:cs="Arial"/>
        </w:rPr>
        <w:t>data</w:t>
      </w:r>
      <w:r w:rsidRPr="7D72D993">
        <w:rPr>
          <w:rFonts w:ascii="Arial" w:eastAsia="Arial" w:hAnsi="Arial" w:cs="Arial"/>
        </w:rPr>
        <w:t xml:space="preserve"> server</w:t>
      </w:r>
      <w:r w:rsidR="00FE6B92" w:rsidRPr="7D72D993">
        <w:rPr>
          <w:rFonts w:ascii="Arial" w:eastAsia="Arial" w:hAnsi="Arial" w:cs="Arial"/>
        </w:rPr>
        <w:t xml:space="preserve"> </w:t>
      </w:r>
      <w:r w:rsidR="000631A7" w:rsidRPr="7D72D993">
        <w:rPr>
          <w:rFonts w:ascii="Arial" w:eastAsia="Arial" w:hAnsi="Arial" w:cs="Arial"/>
        </w:rPr>
        <w:t xml:space="preserve">(e.g., training </w:t>
      </w:r>
      <w:r w:rsidR="0096579B" w:rsidRPr="7D72D993">
        <w:rPr>
          <w:rFonts w:ascii="Arial" w:eastAsia="Arial" w:hAnsi="Arial" w:cs="Arial"/>
        </w:rPr>
        <w:t>centre</w:t>
      </w:r>
      <w:r w:rsidR="000631A7" w:rsidRPr="7D72D993">
        <w:rPr>
          <w:rFonts w:ascii="Arial" w:eastAsia="Arial" w:hAnsi="Arial" w:cs="Arial"/>
        </w:rPr>
        <w:t>)</w:t>
      </w:r>
      <w:r w:rsidRPr="7D72D993">
        <w:rPr>
          <w:rFonts w:ascii="Arial" w:eastAsia="Arial" w:hAnsi="Arial" w:cs="Arial"/>
        </w:rPr>
        <w:t xml:space="preserve"> for further or final processing,</w:t>
      </w:r>
      <w:r w:rsidR="000631A7" w:rsidRPr="7D72D993">
        <w:rPr>
          <w:rFonts w:ascii="Arial" w:eastAsia="Arial" w:hAnsi="Arial" w:cs="Arial"/>
        </w:rPr>
        <w:t xml:space="preserve"> </w:t>
      </w:r>
      <w:r w:rsidR="00CC0544" w:rsidRPr="7D72D993">
        <w:rPr>
          <w:rFonts w:ascii="Arial" w:eastAsia="Arial" w:hAnsi="Arial" w:cs="Arial"/>
        </w:rPr>
        <w:t>so</w:t>
      </w:r>
      <w:r w:rsidR="000631A7" w:rsidRPr="7D72D993">
        <w:rPr>
          <w:rFonts w:ascii="Arial" w:eastAsia="Arial" w:hAnsi="Arial" w:cs="Arial"/>
        </w:rPr>
        <w:t xml:space="preserve"> the </w:t>
      </w:r>
      <w:proofErr w:type="gramStart"/>
      <w:r w:rsidR="000631A7" w:rsidRPr="27F54901">
        <w:rPr>
          <w:rFonts w:ascii="Arial" w:eastAsia="Arial" w:hAnsi="Arial" w:cs="Arial"/>
        </w:rPr>
        <w:t>high</w:t>
      </w:r>
      <w:r w:rsidR="3C7F903B" w:rsidRPr="27F54901">
        <w:rPr>
          <w:rFonts w:ascii="Arial" w:eastAsia="Arial" w:hAnsi="Arial" w:cs="Arial"/>
        </w:rPr>
        <w:t>er</w:t>
      </w:r>
      <w:r w:rsidR="000631A7" w:rsidRPr="7D72D993">
        <w:rPr>
          <w:rFonts w:ascii="Arial" w:eastAsia="Arial" w:hAnsi="Arial" w:cs="Arial"/>
        </w:rPr>
        <w:t xml:space="preserve"> level</w:t>
      </w:r>
      <w:proofErr w:type="gramEnd"/>
      <w:r w:rsidR="000631A7" w:rsidRPr="7D72D993">
        <w:rPr>
          <w:rFonts w:ascii="Arial" w:eastAsia="Arial" w:hAnsi="Arial" w:cs="Arial"/>
        </w:rPr>
        <w:t xml:space="preserve"> network </w:t>
      </w:r>
      <w:r w:rsidR="02A7748C" w:rsidRPr="316BB541">
        <w:rPr>
          <w:rFonts w:ascii="Arial" w:eastAsia="Arial" w:hAnsi="Arial" w:cs="Arial"/>
        </w:rPr>
        <w:t xml:space="preserve">entities </w:t>
      </w:r>
      <w:r w:rsidR="000631A7" w:rsidRPr="7D72D993">
        <w:rPr>
          <w:rFonts w:ascii="Arial" w:eastAsia="Arial" w:hAnsi="Arial" w:cs="Arial"/>
        </w:rPr>
        <w:t>and the data server will also consume the data. T</w:t>
      </w:r>
      <w:r w:rsidR="003B2523" w:rsidRPr="7D72D993">
        <w:rPr>
          <w:rFonts w:ascii="Arial" w:eastAsia="Arial" w:hAnsi="Arial" w:cs="Arial"/>
        </w:rPr>
        <w:t>herefore, when collecting UE side data for network side AI/ML model training, RAN2 needs t</w:t>
      </w:r>
      <w:r w:rsidR="000631A7" w:rsidRPr="7D72D993">
        <w:rPr>
          <w:rFonts w:ascii="Arial" w:eastAsia="Arial" w:hAnsi="Arial" w:cs="Arial"/>
        </w:rPr>
        <w:t>o</w:t>
      </w:r>
      <w:r w:rsidR="003B2523" w:rsidRPr="7D72D993">
        <w:rPr>
          <w:rFonts w:ascii="Arial" w:eastAsia="Arial" w:hAnsi="Arial" w:cs="Arial"/>
        </w:rPr>
        <w:t xml:space="preserve"> discuss how to </w:t>
      </w:r>
      <w:r w:rsidR="000631A7" w:rsidRPr="7D72D993">
        <w:rPr>
          <w:rFonts w:ascii="Arial" w:eastAsia="Arial" w:hAnsi="Arial" w:cs="Arial"/>
        </w:rPr>
        <w:t xml:space="preserve">make sure </w:t>
      </w:r>
      <w:r w:rsidR="00FD1893">
        <w:rPr>
          <w:rFonts w:ascii="Arial" w:eastAsia="游明朝" w:hAnsi="Arial" w:cs="Arial" w:hint="eastAsia"/>
        </w:rPr>
        <w:t xml:space="preserve">that </w:t>
      </w:r>
      <w:r w:rsidR="000F7F11" w:rsidRPr="7D72D993">
        <w:rPr>
          <w:rFonts w:ascii="Arial" w:eastAsia="Arial" w:hAnsi="Arial" w:cs="Arial"/>
        </w:rPr>
        <w:t>u</w:t>
      </w:r>
      <w:r w:rsidR="000631A7" w:rsidRPr="7D72D993">
        <w:rPr>
          <w:rFonts w:ascii="Arial" w:eastAsia="Arial" w:hAnsi="Arial" w:cs="Arial"/>
        </w:rPr>
        <w:t>ser data privacy, anonymity and</w:t>
      </w:r>
      <w:r w:rsidR="00442E38" w:rsidRPr="7D72D993">
        <w:rPr>
          <w:rFonts w:ascii="Arial" w:eastAsia="Arial" w:hAnsi="Arial" w:cs="Arial"/>
        </w:rPr>
        <w:t xml:space="preserve"> </w:t>
      </w:r>
      <w:r w:rsidR="000631A7" w:rsidRPr="7D72D993">
        <w:rPr>
          <w:rFonts w:ascii="Arial" w:eastAsia="Arial" w:hAnsi="Arial" w:cs="Arial"/>
        </w:rPr>
        <w:t>user consent</w:t>
      </w:r>
      <w:r w:rsidR="00F05F80" w:rsidRPr="7D72D993">
        <w:rPr>
          <w:rFonts w:ascii="Arial" w:eastAsia="Arial" w:hAnsi="Arial" w:cs="Arial"/>
        </w:rPr>
        <w:t xml:space="preserve"> </w:t>
      </w:r>
      <w:r w:rsidR="00FD1893">
        <w:rPr>
          <w:rFonts w:ascii="Arial" w:eastAsia="游明朝" w:hAnsi="Arial" w:cs="Arial" w:hint="eastAsia"/>
        </w:rPr>
        <w:t>are</w:t>
      </w:r>
      <w:r w:rsidR="00F05F80" w:rsidRPr="7D72D993">
        <w:rPr>
          <w:rFonts w:ascii="Arial" w:eastAsia="Arial" w:hAnsi="Arial" w:cs="Arial"/>
        </w:rPr>
        <w:t xml:space="preserve"> respected</w:t>
      </w:r>
      <w:r w:rsidR="003B2523" w:rsidRPr="7D72D993">
        <w:rPr>
          <w:rFonts w:ascii="Arial" w:eastAsia="Arial" w:hAnsi="Arial" w:cs="Arial"/>
        </w:rPr>
        <w:t>.</w:t>
      </w:r>
    </w:p>
    <w:p w14:paraId="36955512" w14:textId="77777777" w:rsidR="009C60F5" w:rsidRPr="004A03C3" w:rsidRDefault="009C60F5" w:rsidP="7923816B">
      <w:pPr>
        <w:rPr>
          <w:rFonts w:ascii="Arial" w:hAnsi="Arial" w:cs="Arial"/>
          <w:szCs w:val="21"/>
        </w:rPr>
      </w:pPr>
    </w:p>
    <w:p w14:paraId="34B7286A" w14:textId="2184B755" w:rsidR="00875592" w:rsidRPr="004A03C3" w:rsidRDefault="00875592" w:rsidP="7923816B">
      <w:pPr>
        <w:rPr>
          <w:rFonts w:ascii="Arial" w:eastAsia="Arial" w:hAnsi="Arial" w:cs="Arial"/>
          <w:b/>
        </w:rPr>
      </w:pPr>
      <w:r w:rsidRPr="2716F72A">
        <w:rPr>
          <w:rFonts w:ascii="Arial" w:eastAsia="Arial" w:hAnsi="Arial" w:cs="Arial"/>
          <w:b/>
        </w:rPr>
        <w:lastRenderedPageBreak/>
        <w:t xml:space="preserve">Proposal </w:t>
      </w:r>
      <w:r w:rsidR="00DD6309" w:rsidRPr="2716F72A">
        <w:rPr>
          <w:rFonts w:ascii="Arial" w:hAnsi="Arial" w:cs="Arial" w:hint="eastAsia"/>
          <w:b/>
        </w:rPr>
        <w:t>6</w:t>
      </w:r>
      <w:r w:rsidRPr="2716F72A">
        <w:rPr>
          <w:rFonts w:ascii="Arial" w:eastAsia="Arial" w:hAnsi="Arial" w:cs="Arial"/>
          <w:b/>
        </w:rPr>
        <w:t xml:space="preserve">: </w:t>
      </w:r>
      <w:r w:rsidR="003B2523" w:rsidRPr="2716F72A">
        <w:rPr>
          <w:rFonts w:ascii="Arial" w:eastAsia="Arial" w:hAnsi="Arial" w:cs="Arial"/>
          <w:b/>
        </w:rPr>
        <w:t>RAN2</w:t>
      </w:r>
      <w:r w:rsidR="003B2523" w:rsidRPr="2716F72A">
        <w:rPr>
          <w:rFonts w:ascii="Arial" w:eastAsia="Arial" w:hAnsi="Arial" w:cs="Arial"/>
          <w:b/>
          <w:bCs/>
        </w:rPr>
        <w:t xml:space="preserve"> </w:t>
      </w:r>
      <w:r w:rsidR="6177C41C" w:rsidRPr="2716F72A">
        <w:rPr>
          <w:rFonts w:ascii="Arial" w:eastAsia="Arial" w:hAnsi="Arial" w:cs="Arial"/>
          <w:b/>
          <w:bCs/>
        </w:rPr>
        <w:t>should</w:t>
      </w:r>
      <w:r w:rsidR="003B2523" w:rsidRPr="2716F72A">
        <w:rPr>
          <w:rFonts w:ascii="Arial" w:eastAsia="Arial" w:hAnsi="Arial" w:cs="Arial"/>
          <w:b/>
        </w:rPr>
        <w:t xml:space="preserve"> discuss how to make sure </w:t>
      </w:r>
      <w:r w:rsidR="000F1EE9">
        <w:rPr>
          <w:rFonts w:ascii="Arial" w:eastAsia="游明朝" w:hAnsi="Arial" w:cs="Arial" w:hint="eastAsia"/>
          <w:b/>
        </w:rPr>
        <w:t xml:space="preserve">that </w:t>
      </w:r>
      <w:r w:rsidR="00060AF1" w:rsidRPr="2716F72A">
        <w:rPr>
          <w:rFonts w:ascii="Arial" w:eastAsia="Arial" w:hAnsi="Arial" w:cs="Arial"/>
          <w:b/>
        </w:rPr>
        <w:t xml:space="preserve">user </w:t>
      </w:r>
      <w:r w:rsidR="003B2523" w:rsidRPr="2716F72A">
        <w:rPr>
          <w:rFonts w:ascii="Arial" w:eastAsia="Arial" w:hAnsi="Arial" w:cs="Arial"/>
          <w:b/>
        </w:rPr>
        <w:t xml:space="preserve">data privacy, anonymity and user consent </w:t>
      </w:r>
      <w:r w:rsidR="00A65534" w:rsidRPr="2716F72A">
        <w:rPr>
          <w:rFonts w:ascii="Arial" w:eastAsia="Arial" w:hAnsi="Arial" w:cs="Arial"/>
          <w:b/>
        </w:rPr>
        <w:t>are respected</w:t>
      </w:r>
      <w:r w:rsidR="003B2523" w:rsidRPr="2716F72A">
        <w:rPr>
          <w:rFonts w:ascii="Arial" w:eastAsia="Arial" w:hAnsi="Arial" w:cs="Arial"/>
          <w:b/>
        </w:rPr>
        <w:t xml:space="preserve">, especially when collecting UE side data </w:t>
      </w:r>
      <w:r w:rsidR="679E36BB" w:rsidRPr="6E8D582B">
        <w:rPr>
          <w:rFonts w:ascii="Arial" w:eastAsia="Arial" w:hAnsi="Arial" w:cs="Arial"/>
          <w:b/>
          <w:bCs/>
        </w:rPr>
        <w:t xml:space="preserve">is </w:t>
      </w:r>
      <w:r w:rsidR="003B2523" w:rsidRPr="6E8D582B">
        <w:rPr>
          <w:rFonts w:ascii="Arial" w:eastAsia="Arial" w:hAnsi="Arial" w:cs="Arial"/>
          <w:b/>
          <w:bCs/>
        </w:rPr>
        <w:t>for</w:t>
      </w:r>
      <w:r w:rsidR="003B2523" w:rsidRPr="2716F72A">
        <w:rPr>
          <w:rFonts w:ascii="Arial" w:eastAsia="Arial" w:hAnsi="Arial" w:cs="Arial"/>
          <w:b/>
        </w:rPr>
        <w:t xml:space="preserve"> network</w:t>
      </w:r>
      <w:r w:rsidR="00F37742">
        <w:rPr>
          <w:rFonts w:ascii="Arial" w:eastAsia="游明朝" w:hAnsi="Arial" w:cs="Arial" w:hint="eastAsia"/>
          <w:b/>
        </w:rPr>
        <w:t>-</w:t>
      </w:r>
      <w:r w:rsidR="003B2523" w:rsidRPr="2716F72A">
        <w:rPr>
          <w:rFonts w:ascii="Arial" w:eastAsia="Arial" w:hAnsi="Arial" w:cs="Arial"/>
          <w:b/>
        </w:rPr>
        <w:t>side</w:t>
      </w:r>
      <w:r w:rsidR="001427FF" w:rsidRPr="2716F72A">
        <w:rPr>
          <w:rFonts w:ascii="Arial" w:eastAsia="Arial" w:hAnsi="Arial" w:cs="Arial"/>
          <w:b/>
        </w:rPr>
        <w:t>d</w:t>
      </w:r>
      <w:r w:rsidR="003B2523" w:rsidRPr="2716F72A">
        <w:rPr>
          <w:rFonts w:ascii="Arial" w:eastAsia="Arial" w:hAnsi="Arial" w:cs="Arial"/>
          <w:b/>
        </w:rPr>
        <w:t xml:space="preserve"> AI/ML model.</w:t>
      </w:r>
    </w:p>
    <w:p w14:paraId="6FAE5E73" w14:textId="77777777" w:rsidR="00843DFB" w:rsidRPr="004A03C3" w:rsidRDefault="00843DFB" w:rsidP="025E2C93">
      <w:pPr>
        <w:rPr>
          <w:rFonts w:ascii="Arial" w:hAnsi="Arial" w:cs="Arial"/>
          <w:b/>
          <w:szCs w:val="21"/>
        </w:rPr>
      </w:pPr>
    </w:p>
    <w:p w14:paraId="79C6D2D7" w14:textId="2F3B2FF1" w:rsidR="00363A38" w:rsidRPr="002300C3" w:rsidRDefault="00363A38" w:rsidP="004A03C3">
      <w:pPr>
        <w:pStyle w:val="2"/>
      </w:pPr>
      <w:r>
        <w:rPr>
          <w:rFonts w:hint="eastAsia"/>
        </w:rPr>
        <w:t>Model transfer/delivery requirements</w:t>
      </w:r>
    </w:p>
    <w:p w14:paraId="48533C52" w14:textId="3662BC1E" w:rsidR="00A34748" w:rsidRPr="0072460F" w:rsidRDefault="0011222E" w:rsidP="00A34748">
      <w:pPr>
        <w:rPr>
          <w:rFonts w:ascii="Arial" w:hAnsi="Arial" w:cs="Arial"/>
          <w:bCs/>
        </w:rPr>
      </w:pPr>
      <w:r>
        <w:rPr>
          <w:rFonts w:ascii="Arial" w:eastAsia="DengXian" w:hAnsi="Arial" w:cs="Arial" w:hint="eastAsia"/>
        </w:rPr>
        <w:t>A</w:t>
      </w:r>
      <w:r w:rsidR="007D119B">
        <w:rPr>
          <w:rFonts w:ascii="Arial" w:eastAsia="DengXian" w:hAnsi="Arial" w:cs="Arial" w:hint="eastAsia"/>
        </w:rPr>
        <w:t xml:space="preserve">bout AI for </w:t>
      </w:r>
      <w:r w:rsidR="005B13C7">
        <w:rPr>
          <w:rFonts w:ascii="Arial" w:eastAsia="DengXian" w:hAnsi="Arial" w:cs="Arial" w:hint="eastAsia"/>
        </w:rPr>
        <w:t xml:space="preserve">NW, </w:t>
      </w:r>
      <w:r w:rsidR="00F37742">
        <w:rPr>
          <w:rFonts w:ascii="Arial" w:eastAsia="游明朝" w:hAnsi="Arial" w:cs="Arial" w:hint="eastAsia"/>
          <w:bCs/>
        </w:rPr>
        <w:t>m</w:t>
      </w:r>
      <w:r w:rsidR="00A34748" w:rsidRPr="00A34748">
        <w:rPr>
          <w:rFonts w:ascii="Arial" w:hAnsi="Arial" w:cs="Arial"/>
          <w:bCs/>
        </w:rPr>
        <w:t xml:space="preserve">odel transfer </w:t>
      </w:r>
      <w:r w:rsidR="003543EB">
        <w:rPr>
          <w:rFonts w:ascii="Arial" w:eastAsia="DengXian" w:hAnsi="Arial" w:cs="Arial" w:hint="eastAsia"/>
        </w:rPr>
        <w:t>may be</w:t>
      </w:r>
      <w:r w:rsidR="00A34748" w:rsidRPr="00A34748">
        <w:rPr>
          <w:rFonts w:ascii="Arial" w:hAnsi="Arial" w:cs="Arial"/>
          <w:bCs/>
        </w:rPr>
        <w:t xml:space="preserve"> required </w:t>
      </w:r>
      <w:r w:rsidR="00442270">
        <w:rPr>
          <w:rFonts w:ascii="Arial" w:eastAsia="DengXian" w:hAnsi="Arial" w:cs="Arial" w:hint="eastAsia"/>
        </w:rPr>
        <w:t>to</w:t>
      </w:r>
      <w:r w:rsidR="003A3292">
        <w:rPr>
          <w:rFonts w:ascii="Arial" w:eastAsia="DengXian" w:hAnsi="Arial" w:cs="Arial" w:hint="eastAsia"/>
        </w:rPr>
        <w:t xml:space="preserve"> UE </w:t>
      </w:r>
      <w:r w:rsidR="00C9771D">
        <w:rPr>
          <w:rFonts w:ascii="Arial" w:eastAsia="DengXian" w:hAnsi="Arial" w:cs="Arial" w:hint="eastAsia"/>
        </w:rPr>
        <w:t xml:space="preserve">when </w:t>
      </w:r>
      <w:r w:rsidR="00FB06C6">
        <w:rPr>
          <w:rFonts w:ascii="Arial" w:eastAsia="DengXian" w:hAnsi="Arial" w:cs="Arial" w:hint="eastAsia"/>
        </w:rPr>
        <w:t>two</w:t>
      </w:r>
      <w:r w:rsidR="002568DD">
        <w:rPr>
          <w:rFonts w:ascii="Arial" w:hAnsi="Arial" w:cs="Arial" w:hint="eastAsia"/>
        </w:rPr>
        <w:t>-</w:t>
      </w:r>
      <w:r w:rsidR="00FB06C6">
        <w:rPr>
          <w:rFonts w:ascii="Arial" w:eastAsia="DengXian" w:hAnsi="Arial" w:cs="Arial" w:hint="eastAsia"/>
        </w:rPr>
        <w:t>side</w:t>
      </w:r>
      <w:r w:rsidR="003F4CE6">
        <w:rPr>
          <w:rFonts w:ascii="Arial" w:eastAsia="DengXian" w:hAnsi="Arial" w:cs="Arial"/>
        </w:rPr>
        <w:t>d</w:t>
      </w:r>
      <w:r w:rsidR="00FB06C6">
        <w:rPr>
          <w:rFonts w:ascii="Arial" w:eastAsia="DengXian" w:hAnsi="Arial" w:cs="Arial" w:hint="eastAsia"/>
        </w:rPr>
        <w:t xml:space="preserve"> model </w:t>
      </w:r>
      <w:r w:rsidR="00AD4185">
        <w:rPr>
          <w:rFonts w:ascii="Arial" w:eastAsia="DengXian" w:hAnsi="Arial" w:cs="Arial" w:hint="eastAsia"/>
        </w:rPr>
        <w:t xml:space="preserve">needs to be deployed or </w:t>
      </w:r>
      <w:r w:rsidR="00C76B06">
        <w:rPr>
          <w:rFonts w:ascii="Arial" w:eastAsia="DengXian" w:hAnsi="Arial" w:cs="Arial" w:hint="eastAsia"/>
        </w:rPr>
        <w:t>a UE side</w:t>
      </w:r>
      <w:r w:rsidR="00987FF9">
        <w:rPr>
          <w:rFonts w:ascii="Arial" w:eastAsia="DengXian" w:hAnsi="Arial" w:cs="Arial"/>
        </w:rPr>
        <w:t>d</w:t>
      </w:r>
      <w:r w:rsidR="00C76B06">
        <w:rPr>
          <w:rFonts w:ascii="Arial" w:eastAsia="DengXian" w:hAnsi="Arial" w:cs="Arial" w:hint="eastAsia"/>
        </w:rPr>
        <w:t xml:space="preserve"> model has </w:t>
      </w:r>
      <w:r w:rsidR="00F1188A">
        <w:rPr>
          <w:rFonts w:ascii="Arial" w:eastAsia="DengXian" w:hAnsi="Arial" w:cs="Arial" w:hint="eastAsia"/>
        </w:rPr>
        <w:t xml:space="preserve">been trained </w:t>
      </w:r>
      <w:r w:rsidR="00CE7CC6">
        <w:rPr>
          <w:rFonts w:ascii="Arial" w:eastAsia="DengXian" w:hAnsi="Arial" w:cs="Arial" w:hint="eastAsia"/>
        </w:rPr>
        <w:t xml:space="preserve">outside </w:t>
      </w:r>
      <w:r w:rsidR="004E3FF3">
        <w:rPr>
          <w:rFonts w:ascii="Arial" w:eastAsia="DengXian" w:hAnsi="Arial" w:cs="Arial"/>
        </w:rPr>
        <w:t xml:space="preserve">the </w:t>
      </w:r>
      <w:r w:rsidR="00CE7CC6">
        <w:rPr>
          <w:rFonts w:ascii="Arial" w:eastAsia="DengXian" w:hAnsi="Arial" w:cs="Arial" w:hint="eastAsia"/>
        </w:rPr>
        <w:t>UE</w:t>
      </w:r>
      <w:r w:rsidR="00766963">
        <w:rPr>
          <w:rFonts w:ascii="Arial" w:eastAsia="DengXian" w:hAnsi="Arial" w:cs="Arial" w:hint="eastAsia"/>
        </w:rPr>
        <w:t xml:space="preserve"> but not yet been loaded</w:t>
      </w:r>
      <w:r w:rsidR="007F7018">
        <w:rPr>
          <w:rFonts w:ascii="Arial" w:eastAsia="DengXian" w:hAnsi="Arial" w:cs="Arial" w:hint="eastAsia"/>
        </w:rPr>
        <w:t xml:space="preserve">, </w:t>
      </w:r>
      <w:r w:rsidR="00A34748" w:rsidRPr="00A34748">
        <w:rPr>
          <w:rFonts w:ascii="Arial" w:hAnsi="Arial" w:cs="Arial"/>
          <w:bCs/>
        </w:rPr>
        <w:t>e.g.</w:t>
      </w:r>
      <w:r w:rsidR="00A42695">
        <w:rPr>
          <w:rFonts w:ascii="Arial" w:hAnsi="Arial" w:cs="Arial" w:hint="eastAsia"/>
          <w:bCs/>
        </w:rPr>
        <w:t>,</w:t>
      </w:r>
      <w:r w:rsidR="00A34748" w:rsidRPr="00A34748">
        <w:rPr>
          <w:rFonts w:ascii="Arial" w:hAnsi="Arial" w:cs="Arial"/>
          <w:bCs/>
        </w:rPr>
        <w:t xml:space="preserve"> when UE would like to </w:t>
      </w:r>
      <w:r w:rsidR="000D789A">
        <w:rPr>
          <w:rFonts w:ascii="Arial" w:hAnsi="Arial" w:cs="Arial" w:hint="eastAsia"/>
          <w:bCs/>
        </w:rPr>
        <w:t>predict</w:t>
      </w:r>
      <w:r w:rsidR="00A34748" w:rsidRPr="00A34748">
        <w:rPr>
          <w:rFonts w:ascii="Arial" w:hAnsi="Arial" w:cs="Arial"/>
          <w:bCs/>
        </w:rPr>
        <w:t xml:space="preserve"> CSI</w:t>
      </w:r>
      <w:r w:rsidR="000D789A">
        <w:rPr>
          <w:rFonts w:ascii="Arial" w:hAnsi="Arial" w:cs="Arial" w:hint="eastAsia"/>
          <w:bCs/>
        </w:rPr>
        <w:t xml:space="preserve"> and</w:t>
      </w:r>
      <w:r w:rsidR="00CF1BEA">
        <w:rPr>
          <w:rFonts w:ascii="Arial" w:hAnsi="Arial" w:cs="Arial" w:hint="eastAsia"/>
          <w:bCs/>
        </w:rPr>
        <w:t xml:space="preserve"> </w:t>
      </w:r>
      <w:r w:rsidR="008D3624">
        <w:rPr>
          <w:rFonts w:ascii="Arial" w:hAnsi="Arial" w:cs="Arial" w:hint="eastAsia"/>
          <w:bCs/>
        </w:rPr>
        <w:t xml:space="preserve">inference model is </w:t>
      </w:r>
      <w:r w:rsidR="0091774F">
        <w:rPr>
          <w:rFonts w:ascii="Arial" w:hAnsi="Arial" w:cs="Arial" w:hint="eastAsia"/>
          <w:bCs/>
        </w:rPr>
        <w:t>outside</w:t>
      </w:r>
      <w:r w:rsidR="005103D0">
        <w:rPr>
          <w:rFonts w:ascii="Arial" w:hAnsi="Arial" w:cs="Arial"/>
          <w:bCs/>
        </w:rPr>
        <w:t xml:space="preserve"> the</w:t>
      </w:r>
      <w:r w:rsidR="0091774F">
        <w:rPr>
          <w:rFonts w:ascii="Arial" w:hAnsi="Arial" w:cs="Arial" w:hint="eastAsia"/>
          <w:bCs/>
        </w:rPr>
        <w:t xml:space="preserve"> UE.</w:t>
      </w:r>
      <w:r w:rsidR="005E6C14">
        <w:rPr>
          <w:rFonts w:ascii="Arial" w:hAnsi="Arial" w:cs="Arial" w:hint="eastAsia"/>
          <w:bCs/>
        </w:rPr>
        <w:t xml:space="preserve"> </w:t>
      </w:r>
      <w:r w:rsidR="00A34748">
        <w:rPr>
          <w:rFonts w:ascii="Arial" w:hAnsi="Arial" w:cs="Arial" w:hint="eastAsia"/>
          <w:bCs/>
        </w:rPr>
        <w:t>M</w:t>
      </w:r>
      <w:r w:rsidR="00A34748" w:rsidRPr="00A34748">
        <w:rPr>
          <w:rFonts w:ascii="Arial" w:hAnsi="Arial" w:cs="Arial"/>
          <w:bCs/>
        </w:rPr>
        <w:t>odel transfer can be done at the time</w:t>
      </w:r>
      <w:r w:rsidR="00570E3F">
        <w:rPr>
          <w:rFonts w:ascii="Arial" w:hAnsi="Arial" w:cs="Arial"/>
          <w:bCs/>
        </w:rPr>
        <w:t xml:space="preserve"> when</w:t>
      </w:r>
      <w:r w:rsidR="00A34748" w:rsidRPr="00A34748">
        <w:rPr>
          <w:rFonts w:ascii="Arial" w:hAnsi="Arial" w:cs="Arial"/>
          <w:bCs/>
        </w:rPr>
        <w:t xml:space="preserve"> other user traffic is scarce if the model is not immediately </w:t>
      </w:r>
      <w:proofErr w:type="gramStart"/>
      <w:r w:rsidR="00341BC7" w:rsidRPr="00A34748">
        <w:rPr>
          <w:rFonts w:ascii="Arial" w:hAnsi="Arial" w:cs="Arial"/>
          <w:bCs/>
        </w:rPr>
        <w:t>required</w:t>
      </w:r>
      <w:proofErr w:type="gramEnd"/>
      <w:r w:rsidR="00341BC7" w:rsidRPr="00A34748">
        <w:rPr>
          <w:rFonts w:ascii="Arial" w:hAnsi="Arial" w:cs="Arial"/>
          <w:bCs/>
        </w:rPr>
        <w:t xml:space="preserve"> </w:t>
      </w:r>
      <w:r w:rsidR="00A34748" w:rsidRPr="00A34748">
        <w:rPr>
          <w:rFonts w:ascii="Arial" w:hAnsi="Arial" w:cs="Arial"/>
          <w:bCs/>
        </w:rPr>
        <w:t>or the necessary model transfer is predicted in advance.</w:t>
      </w:r>
      <w:r w:rsidR="0011543B">
        <w:rPr>
          <w:rFonts w:ascii="Arial" w:hAnsi="Arial" w:cs="Arial" w:hint="eastAsia"/>
          <w:bCs/>
        </w:rPr>
        <w:t xml:space="preserve"> </w:t>
      </w:r>
      <w:r w:rsidR="006A74C7">
        <w:rPr>
          <w:rFonts w:ascii="Arial" w:hAnsi="Arial" w:cs="Arial" w:hint="eastAsia"/>
          <w:bCs/>
        </w:rPr>
        <w:t xml:space="preserve">To utilise </w:t>
      </w:r>
      <w:r w:rsidR="00172901">
        <w:rPr>
          <w:rFonts w:ascii="Arial" w:hAnsi="Arial" w:cs="Arial" w:hint="eastAsia"/>
          <w:bCs/>
        </w:rPr>
        <w:t xml:space="preserve">network resource and energy efficiently, </w:t>
      </w:r>
      <w:r w:rsidR="0072460F">
        <w:rPr>
          <w:rFonts w:ascii="Arial" w:hAnsi="Arial" w:cs="Arial" w:hint="eastAsia"/>
          <w:bCs/>
        </w:rPr>
        <w:t xml:space="preserve">model transfer should be </w:t>
      </w:r>
      <w:r w:rsidR="0072460F">
        <w:rPr>
          <w:rFonts w:ascii="Arial" w:hAnsi="Arial" w:cs="Arial"/>
          <w:bCs/>
        </w:rPr>
        <w:t>scheduled</w:t>
      </w:r>
      <w:r w:rsidR="0072460F">
        <w:rPr>
          <w:rFonts w:ascii="Arial" w:hAnsi="Arial" w:cs="Arial" w:hint="eastAsia"/>
          <w:bCs/>
        </w:rPr>
        <w:t xml:space="preserve"> </w:t>
      </w:r>
      <w:r w:rsidR="00306F2A">
        <w:rPr>
          <w:rFonts w:ascii="Arial" w:hAnsi="Arial" w:cs="Arial" w:hint="eastAsia"/>
          <w:bCs/>
        </w:rPr>
        <w:t xml:space="preserve">by NW depending on </w:t>
      </w:r>
      <w:r w:rsidR="001A4FDB">
        <w:rPr>
          <w:rFonts w:ascii="Arial" w:hAnsi="Arial" w:cs="Arial" w:hint="eastAsia"/>
          <w:bCs/>
        </w:rPr>
        <w:t>request from UE</w:t>
      </w:r>
      <w:r w:rsidR="00ED3937">
        <w:rPr>
          <w:rFonts w:ascii="Arial" w:hAnsi="Arial" w:cs="Arial" w:hint="eastAsia"/>
          <w:bCs/>
        </w:rPr>
        <w:t xml:space="preserve"> and this requires </w:t>
      </w:r>
      <w:r w:rsidR="00F4773A">
        <w:rPr>
          <w:rFonts w:ascii="Arial" w:hAnsi="Arial" w:cs="Arial"/>
          <w:bCs/>
        </w:rPr>
        <w:t xml:space="preserve">that </w:t>
      </w:r>
      <w:r w:rsidR="00ED3937">
        <w:rPr>
          <w:rFonts w:ascii="Arial" w:hAnsi="Arial" w:cs="Arial" w:hint="eastAsia"/>
          <w:bCs/>
        </w:rPr>
        <w:t>model</w:t>
      </w:r>
      <w:r w:rsidR="00054E70">
        <w:rPr>
          <w:rFonts w:ascii="Arial" w:hAnsi="Arial" w:cs="Arial" w:hint="eastAsia"/>
          <w:bCs/>
        </w:rPr>
        <w:t xml:space="preserve"> server is inside 3GPP network.</w:t>
      </w:r>
    </w:p>
    <w:p w14:paraId="09E87494" w14:textId="77777777" w:rsidR="00A34748" w:rsidRPr="00A34748" w:rsidRDefault="00A34748" w:rsidP="00A34748">
      <w:pPr>
        <w:rPr>
          <w:rFonts w:ascii="Arial" w:hAnsi="Arial" w:cs="Arial"/>
          <w:bCs/>
        </w:rPr>
      </w:pPr>
    </w:p>
    <w:p w14:paraId="35CCF68E" w14:textId="6AB91E0B" w:rsidR="00A34748" w:rsidRPr="00FE0E91" w:rsidRDefault="004A7EA7" w:rsidP="00A34748">
      <w:pPr>
        <w:rPr>
          <w:rFonts w:ascii="Arial" w:hAnsi="Arial" w:cs="Arial"/>
          <w:bCs/>
        </w:rPr>
      </w:pPr>
      <w:r>
        <w:rPr>
          <w:rFonts w:ascii="Arial" w:hAnsi="Arial" w:cs="Arial" w:hint="eastAsia"/>
          <w:bCs/>
        </w:rPr>
        <w:t>Considering</w:t>
      </w:r>
      <w:r w:rsidR="00D5613B">
        <w:rPr>
          <w:rFonts w:ascii="Arial" w:hAnsi="Arial" w:cs="Arial" w:hint="eastAsia"/>
          <w:bCs/>
        </w:rPr>
        <w:t xml:space="preserve"> </w:t>
      </w:r>
      <w:r>
        <w:rPr>
          <w:rFonts w:ascii="Arial" w:hAnsi="Arial" w:cs="Arial" w:hint="eastAsia"/>
          <w:bCs/>
        </w:rPr>
        <w:t>NW for AI</w:t>
      </w:r>
      <w:r w:rsidR="00D5613B">
        <w:rPr>
          <w:rFonts w:ascii="Arial" w:hAnsi="Arial" w:cs="Arial" w:hint="eastAsia"/>
          <w:bCs/>
        </w:rPr>
        <w:t>, m</w:t>
      </w:r>
      <w:r w:rsidR="00A34748" w:rsidRPr="00A34748">
        <w:rPr>
          <w:rFonts w:ascii="Arial" w:hAnsi="Arial" w:cs="Arial"/>
          <w:bCs/>
        </w:rPr>
        <w:t xml:space="preserve">odel transfer is required </w:t>
      </w:r>
      <w:r>
        <w:rPr>
          <w:rFonts w:ascii="Arial" w:hAnsi="Arial" w:cs="Arial" w:hint="eastAsia"/>
          <w:bCs/>
        </w:rPr>
        <w:t xml:space="preserve">e.g., </w:t>
      </w:r>
      <w:r w:rsidR="00A34748" w:rsidRPr="00A34748">
        <w:rPr>
          <w:rFonts w:ascii="Arial" w:hAnsi="Arial" w:cs="Arial"/>
          <w:bCs/>
        </w:rPr>
        <w:t xml:space="preserve">when a UE is trying to perform image recognition </w:t>
      </w:r>
      <w:r w:rsidR="00866DB6">
        <w:rPr>
          <w:rFonts w:ascii="Arial" w:hAnsi="Arial" w:cs="Arial" w:hint="eastAsia"/>
          <w:bCs/>
        </w:rPr>
        <w:t>and</w:t>
      </w:r>
      <w:r w:rsidR="00A34748" w:rsidRPr="00A34748">
        <w:rPr>
          <w:rFonts w:ascii="Arial" w:hAnsi="Arial" w:cs="Arial"/>
          <w:bCs/>
        </w:rPr>
        <w:t xml:space="preserve"> needs to get optimum model for the input image from the model server. Sizes of model for image recognition vary depending on model, number of parameters, and number of bits per parameters. According to [</w:t>
      </w:r>
      <w:r w:rsidR="008722FB">
        <w:rPr>
          <w:rFonts w:ascii="Arial" w:hAnsi="Arial" w:cs="Arial" w:hint="eastAsia"/>
          <w:bCs/>
        </w:rPr>
        <w:t>4</w:t>
      </w:r>
      <w:r w:rsidR="00A34748" w:rsidRPr="00A34748">
        <w:rPr>
          <w:rFonts w:ascii="Arial" w:hAnsi="Arial" w:cs="Arial"/>
          <w:bCs/>
        </w:rPr>
        <w:t>], if downloading model needs to be finished in one second and if 8-bit parameters are used, required DL data rate is from 33.6 Mbps up to 1.1 Gbps.</w:t>
      </w:r>
      <w:r w:rsidR="0081764C">
        <w:rPr>
          <w:rFonts w:ascii="Arial" w:hAnsi="Arial" w:cs="Arial" w:hint="eastAsia"/>
          <w:bCs/>
        </w:rPr>
        <w:t xml:space="preserve"> This is just an </w:t>
      </w:r>
      <w:r w:rsidR="000E431E">
        <w:rPr>
          <w:rFonts w:ascii="Arial" w:hAnsi="Arial" w:cs="Arial"/>
          <w:bCs/>
        </w:rPr>
        <w:t>example,</w:t>
      </w:r>
      <w:r w:rsidR="0081764C">
        <w:rPr>
          <w:rFonts w:ascii="Arial" w:hAnsi="Arial" w:cs="Arial" w:hint="eastAsia"/>
          <w:bCs/>
        </w:rPr>
        <w:t xml:space="preserve"> but </w:t>
      </w:r>
      <w:r w:rsidR="00FE0E91">
        <w:rPr>
          <w:rFonts w:ascii="Arial" w:hAnsi="Arial" w:cs="Arial" w:hint="eastAsia"/>
          <w:bCs/>
        </w:rPr>
        <w:t>model size can</w:t>
      </w:r>
      <w:r w:rsidR="006E11F1">
        <w:rPr>
          <w:rFonts w:ascii="Arial" w:hAnsi="Arial" w:cs="Arial" w:hint="eastAsia"/>
          <w:bCs/>
        </w:rPr>
        <w:t xml:space="preserve"> sometimes</w:t>
      </w:r>
      <w:r w:rsidR="00FE0E91">
        <w:rPr>
          <w:rFonts w:ascii="Arial" w:hAnsi="Arial" w:cs="Arial" w:hint="eastAsia"/>
          <w:bCs/>
        </w:rPr>
        <w:t xml:space="preserve"> be too large to be </w:t>
      </w:r>
      <w:r w:rsidR="00FE0E91">
        <w:rPr>
          <w:rFonts w:ascii="Arial" w:hAnsi="Arial" w:cs="Arial"/>
          <w:bCs/>
        </w:rPr>
        <w:t>transferred</w:t>
      </w:r>
      <w:r w:rsidR="00FE0E91">
        <w:rPr>
          <w:rFonts w:ascii="Arial" w:hAnsi="Arial" w:cs="Arial" w:hint="eastAsia"/>
          <w:bCs/>
        </w:rPr>
        <w:t xml:space="preserve"> </w:t>
      </w:r>
      <w:r w:rsidR="00DD5443">
        <w:rPr>
          <w:rFonts w:ascii="Arial" w:hAnsi="Arial" w:cs="Arial" w:hint="eastAsia"/>
          <w:bCs/>
        </w:rPr>
        <w:t xml:space="preserve">under some NW </w:t>
      </w:r>
      <w:r w:rsidR="00DD5443" w:rsidRPr="7378C65E">
        <w:rPr>
          <w:rFonts w:ascii="Arial" w:hAnsi="Arial" w:cs="Arial"/>
        </w:rPr>
        <w:t>condition</w:t>
      </w:r>
      <w:r w:rsidR="5CC0C53C" w:rsidRPr="7378C65E">
        <w:rPr>
          <w:rFonts w:ascii="Arial" w:hAnsi="Arial" w:cs="Arial"/>
        </w:rPr>
        <w:t>s</w:t>
      </w:r>
      <w:r w:rsidR="00997096" w:rsidRPr="7378C65E">
        <w:rPr>
          <w:rFonts w:ascii="Arial" w:hAnsi="Arial" w:cs="Arial"/>
        </w:rPr>
        <w:t>.</w:t>
      </w:r>
      <w:r w:rsidR="00615E13">
        <w:rPr>
          <w:rFonts w:ascii="Arial" w:hAnsi="Arial" w:cs="Arial" w:hint="eastAsia"/>
          <w:bCs/>
        </w:rPr>
        <w:t xml:space="preserve"> </w:t>
      </w:r>
      <w:r w:rsidR="006F53F7">
        <w:rPr>
          <w:rFonts w:ascii="Arial" w:hAnsi="Arial" w:cs="Arial" w:hint="eastAsia"/>
          <w:bCs/>
        </w:rPr>
        <w:t xml:space="preserve">Model server within 3GPP network can select appropriate model </w:t>
      </w:r>
      <w:r w:rsidR="006F53F7">
        <w:rPr>
          <w:rFonts w:ascii="Arial" w:hAnsi="Arial" w:cs="Arial"/>
          <w:bCs/>
        </w:rPr>
        <w:t>under</w:t>
      </w:r>
      <w:r w:rsidR="006F53F7">
        <w:rPr>
          <w:rFonts w:ascii="Arial" w:hAnsi="Arial" w:cs="Arial" w:hint="eastAsia"/>
          <w:bCs/>
        </w:rPr>
        <w:t xml:space="preserve"> the current </w:t>
      </w:r>
      <w:r w:rsidR="00097052">
        <w:rPr>
          <w:rFonts w:ascii="Arial" w:hAnsi="Arial" w:cs="Arial" w:hint="eastAsia"/>
          <w:bCs/>
        </w:rPr>
        <w:t>channel state</w:t>
      </w:r>
      <w:r w:rsidR="00E46151">
        <w:rPr>
          <w:rFonts w:ascii="Arial" w:hAnsi="Arial" w:cs="Arial" w:hint="eastAsia"/>
          <w:bCs/>
        </w:rPr>
        <w:t xml:space="preserve"> considering requirements received from UE</w:t>
      </w:r>
      <w:r w:rsidR="00097052">
        <w:rPr>
          <w:rFonts w:ascii="Arial" w:hAnsi="Arial" w:cs="Arial" w:hint="eastAsia"/>
          <w:bCs/>
        </w:rPr>
        <w:t>.</w:t>
      </w:r>
      <w:r w:rsidR="00DE7826">
        <w:rPr>
          <w:rFonts w:ascii="Arial" w:hAnsi="Arial" w:cs="Arial" w:hint="eastAsia"/>
          <w:bCs/>
        </w:rPr>
        <w:t xml:space="preserve"> </w:t>
      </w:r>
      <w:r w:rsidR="0001632F">
        <w:rPr>
          <w:rFonts w:ascii="Arial" w:hAnsi="Arial" w:cs="Arial" w:hint="eastAsia"/>
          <w:bCs/>
        </w:rPr>
        <w:t>This is good for NW because NW can</w:t>
      </w:r>
      <w:r w:rsidR="00134CAB">
        <w:rPr>
          <w:rFonts w:ascii="Arial" w:hAnsi="Arial" w:cs="Arial" w:hint="eastAsia"/>
          <w:bCs/>
        </w:rPr>
        <w:t xml:space="preserve"> </w:t>
      </w:r>
      <w:r w:rsidR="000E1066">
        <w:rPr>
          <w:rFonts w:ascii="Arial" w:hAnsi="Arial" w:cs="Arial" w:hint="eastAsia"/>
          <w:bCs/>
        </w:rPr>
        <w:t>avoid deteriorat</w:t>
      </w:r>
      <w:r w:rsidR="00906B16">
        <w:rPr>
          <w:rFonts w:ascii="Arial" w:hAnsi="Arial" w:cs="Arial" w:hint="eastAsia"/>
          <w:bCs/>
        </w:rPr>
        <w:t>ing</w:t>
      </w:r>
      <w:r w:rsidR="000E1066">
        <w:rPr>
          <w:rFonts w:ascii="Arial" w:hAnsi="Arial" w:cs="Arial" w:hint="eastAsia"/>
          <w:bCs/>
        </w:rPr>
        <w:t xml:space="preserve"> other higher-priority traffic and it is good for UE</w:t>
      </w:r>
      <w:r w:rsidR="00A77A82">
        <w:rPr>
          <w:rFonts w:ascii="Arial" w:hAnsi="Arial" w:cs="Arial"/>
          <w:bCs/>
        </w:rPr>
        <w:t xml:space="preserve"> as well</w:t>
      </w:r>
      <w:r w:rsidR="00906B16">
        <w:rPr>
          <w:rFonts w:ascii="Arial" w:hAnsi="Arial" w:cs="Arial" w:hint="eastAsia"/>
          <w:bCs/>
        </w:rPr>
        <w:t xml:space="preserve"> because UE can</w:t>
      </w:r>
      <w:r w:rsidR="004233F7">
        <w:rPr>
          <w:rFonts w:ascii="Arial" w:hAnsi="Arial" w:cs="Arial" w:hint="eastAsia"/>
          <w:bCs/>
        </w:rPr>
        <w:t xml:space="preserve"> get optimum inference result </w:t>
      </w:r>
      <w:r w:rsidR="009D563B">
        <w:rPr>
          <w:rFonts w:ascii="Arial" w:hAnsi="Arial" w:cs="Arial" w:hint="eastAsia"/>
          <w:bCs/>
        </w:rPr>
        <w:t xml:space="preserve">depending on the requirements e.g., </w:t>
      </w:r>
      <w:r w:rsidR="00726384">
        <w:rPr>
          <w:rFonts w:ascii="Arial" w:hAnsi="Arial" w:cs="Arial" w:hint="eastAsia"/>
          <w:bCs/>
        </w:rPr>
        <w:t xml:space="preserve">if </w:t>
      </w:r>
      <w:r w:rsidR="00F31132">
        <w:rPr>
          <w:rFonts w:ascii="Arial" w:hAnsi="Arial" w:cs="Arial" w:hint="eastAsia"/>
          <w:bCs/>
        </w:rPr>
        <w:t>low latency is more important tha</w:t>
      </w:r>
      <w:r w:rsidR="00886FAC">
        <w:rPr>
          <w:rFonts w:ascii="Arial" w:hAnsi="Arial" w:cs="Arial" w:hint="eastAsia"/>
          <w:bCs/>
        </w:rPr>
        <w:t>n</w:t>
      </w:r>
      <w:r w:rsidR="00F31132">
        <w:rPr>
          <w:rFonts w:ascii="Arial" w:hAnsi="Arial" w:cs="Arial" w:hint="eastAsia"/>
          <w:bCs/>
        </w:rPr>
        <w:t xml:space="preserve"> precision, </w:t>
      </w:r>
      <w:r w:rsidR="00704D2A">
        <w:rPr>
          <w:rFonts w:ascii="Arial" w:hAnsi="Arial" w:cs="Arial" w:hint="eastAsia"/>
          <w:bCs/>
        </w:rPr>
        <w:t xml:space="preserve">NW can provide </w:t>
      </w:r>
      <w:r w:rsidR="00D746C3">
        <w:rPr>
          <w:rFonts w:ascii="Arial" w:hAnsi="Arial" w:cs="Arial" w:hint="eastAsia"/>
          <w:bCs/>
        </w:rPr>
        <w:t xml:space="preserve">UE </w:t>
      </w:r>
      <w:r w:rsidR="00704D2A">
        <w:rPr>
          <w:rFonts w:ascii="Arial" w:hAnsi="Arial" w:cs="Arial" w:hint="eastAsia"/>
          <w:bCs/>
        </w:rPr>
        <w:t>a model with smaller size</w:t>
      </w:r>
      <w:r w:rsidR="00FB796A">
        <w:rPr>
          <w:rFonts w:ascii="Arial" w:hAnsi="Arial" w:cs="Arial" w:hint="eastAsia"/>
          <w:bCs/>
        </w:rPr>
        <w:t>.</w:t>
      </w:r>
    </w:p>
    <w:p w14:paraId="131B868C" w14:textId="5E66C748" w:rsidR="00A34748" w:rsidRPr="00A34748" w:rsidRDefault="00A34748" w:rsidP="00A34748">
      <w:pPr>
        <w:rPr>
          <w:rFonts w:ascii="Arial" w:hAnsi="Arial" w:cs="Arial"/>
          <w:bCs/>
        </w:rPr>
      </w:pPr>
    </w:p>
    <w:p w14:paraId="658E7738" w14:textId="50E3D322" w:rsidR="00114EB5" w:rsidRPr="004A03C3" w:rsidRDefault="00A34748" w:rsidP="00114EB5">
      <w:pPr>
        <w:rPr>
          <w:rFonts w:ascii="Arial" w:eastAsia="DengXian" w:hAnsi="Arial" w:cs="Arial"/>
          <w:b/>
        </w:rPr>
      </w:pPr>
      <w:r w:rsidRPr="004A03C3">
        <w:rPr>
          <w:rFonts w:ascii="Arial" w:hAnsi="Arial" w:cs="Arial"/>
          <w:b/>
        </w:rPr>
        <w:t xml:space="preserve">Proposal </w:t>
      </w:r>
      <w:r w:rsidR="007D66CD" w:rsidRPr="004A03C3">
        <w:rPr>
          <w:rFonts w:ascii="Arial" w:hAnsi="Arial" w:cs="Arial"/>
          <w:b/>
        </w:rPr>
        <w:t>7</w:t>
      </w:r>
      <w:r w:rsidRPr="004A03C3">
        <w:rPr>
          <w:rFonts w:ascii="Arial" w:hAnsi="Arial" w:cs="Arial"/>
          <w:b/>
        </w:rPr>
        <w:t>:</w:t>
      </w:r>
      <w:r w:rsidR="00114EB5" w:rsidRPr="004A03C3">
        <w:rPr>
          <w:rFonts w:ascii="Arial" w:hAnsi="Arial" w:cs="Arial"/>
          <w:b/>
        </w:rPr>
        <w:t xml:space="preserve"> </w:t>
      </w:r>
      <w:r w:rsidR="00E84C73" w:rsidRPr="004A03C3">
        <w:rPr>
          <w:rFonts w:ascii="Arial" w:hAnsi="Arial" w:cs="Arial"/>
          <w:b/>
        </w:rPr>
        <w:t>M</w:t>
      </w:r>
      <w:r w:rsidR="00114EB5" w:rsidRPr="004A03C3">
        <w:rPr>
          <w:rFonts w:ascii="Arial" w:hAnsi="Arial" w:cs="Arial"/>
          <w:b/>
        </w:rPr>
        <w:t xml:space="preserve">odel transfer should be able to be scheduled by NW considering both NW and UE </w:t>
      </w:r>
      <w:r w:rsidR="00114EB5" w:rsidRPr="4E240DA2">
        <w:rPr>
          <w:rFonts w:ascii="Arial" w:hAnsi="Arial" w:cs="Arial"/>
          <w:b/>
          <w:bCs/>
        </w:rPr>
        <w:t>situation</w:t>
      </w:r>
      <w:r w:rsidR="1BA264A9" w:rsidRPr="4E240DA2">
        <w:rPr>
          <w:rFonts w:ascii="Arial" w:hAnsi="Arial" w:cs="Arial"/>
          <w:b/>
          <w:bCs/>
        </w:rPr>
        <w:t>s</w:t>
      </w:r>
      <w:r w:rsidR="005C7488" w:rsidRPr="004A03C3">
        <w:rPr>
          <w:rFonts w:ascii="Arial" w:hAnsi="Arial" w:cs="Arial"/>
          <w:b/>
        </w:rPr>
        <w:t xml:space="preserve"> if the model server is </w:t>
      </w:r>
      <w:r w:rsidR="00E542C5">
        <w:rPr>
          <w:rFonts w:ascii="Arial" w:eastAsia="游明朝" w:hAnsi="Arial" w:cs="Arial" w:hint="eastAsia"/>
          <w:b/>
        </w:rPr>
        <w:t>with</w:t>
      </w:r>
      <w:r w:rsidR="005C7488" w:rsidRPr="004A03C3">
        <w:rPr>
          <w:rFonts w:ascii="Arial" w:hAnsi="Arial" w:cs="Arial"/>
          <w:b/>
        </w:rPr>
        <w:t>in the 3GPP NW (i.e. not OTT server)</w:t>
      </w:r>
      <w:r w:rsidR="00EC5F07" w:rsidRPr="004A03C3">
        <w:rPr>
          <w:rFonts w:ascii="Arial" w:hAnsi="Arial" w:cs="Arial"/>
          <w:b/>
        </w:rPr>
        <w:t>.</w:t>
      </w:r>
    </w:p>
    <w:p w14:paraId="53230F0E" w14:textId="2107B70B" w:rsidR="00415FFC" w:rsidRPr="004A03C3" w:rsidRDefault="00A34748" w:rsidP="004A03C3">
      <w:pPr>
        <w:pStyle w:val="aff0"/>
        <w:numPr>
          <w:ilvl w:val="0"/>
          <w:numId w:val="50"/>
        </w:numPr>
        <w:ind w:left="1276" w:firstLineChars="0"/>
        <w:rPr>
          <w:rFonts w:ascii="Arial" w:hAnsi="Arial" w:cs="Arial"/>
          <w:bCs/>
        </w:rPr>
      </w:pPr>
      <w:r w:rsidRPr="004A03C3">
        <w:rPr>
          <w:rFonts w:ascii="Arial" w:hAnsi="Arial" w:cs="Arial"/>
          <w:b/>
        </w:rPr>
        <w:t xml:space="preserve">For NW for AI use cases, size and type of delivered model can </w:t>
      </w:r>
      <w:r w:rsidR="00E84C73" w:rsidRPr="004A03C3">
        <w:rPr>
          <w:rFonts w:ascii="Arial" w:hAnsi="Arial" w:cs="Arial"/>
          <w:b/>
        </w:rPr>
        <w:t xml:space="preserve">also </w:t>
      </w:r>
      <w:r w:rsidRPr="004A03C3">
        <w:rPr>
          <w:rFonts w:ascii="Arial" w:hAnsi="Arial" w:cs="Arial"/>
          <w:b/>
        </w:rPr>
        <w:t>be selected by NW based on network load at the time</w:t>
      </w:r>
      <w:r w:rsidR="00F369F1" w:rsidRPr="004A03C3">
        <w:rPr>
          <w:rFonts w:ascii="Arial" w:hAnsi="Arial" w:cs="Arial"/>
          <w:b/>
        </w:rPr>
        <w:t xml:space="preserve"> and requirements from UE</w:t>
      </w:r>
      <w:r w:rsidR="00690D4F" w:rsidRPr="004A03C3">
        <w:rPr>
          <w:rFonts w:ascii="Arial" w:hAnsi="Arial" w:cs="Arial"/>
          <w:b/>
        </w:rPr>
        <w:t>.</w:t>
      </w:r>
    </w:p>
    <w:p w14:paraId="50672B17" w14:textId="77777777" w:rsidR="00097052" w:rsidRDefault="00097052" w:rsidP="00A34748">
      <w:pPr>
        <w:rPr>
          <w:rFonts w:ascii="Arial" w:hAnsi="Arial" w:cs="Arial"/>
          <w:bCs/>
        </w:rPr>
      </w:pPr>
    </w:p>
    <w:p w14:paraId="1772AFBF" w14:textId="7EB62121" w:rsidR="002D5566" w:rsidRPr="00BA37F6" w:rsidRDefault="00BB25A2" w:rsidP="00BA37F6">
      <w:pPr>
        <w:rPr>
          <w:rFonts w:ascii="Arial" w:hAnsi="Arial" w:cs="Arial"/>
          <w:b/>
        </w:rPr>
      </w:pPr>
      <w:r>
        <w:rPr>
          <w:rFonts w:ascii="Arial" w:hAnsi="Arial" w:cs="Arial"/>
          <w:bCs/>
        </w:rPr>
        <w:br w:type="page"/>
      </w:r>
    </w:p>
    <w:bookmarkEnd w:id="12"/>
    <w:bookmarkEnd w:id="13"/>
    <w:bookmarkEnd w:id="14"/>
    <w:bookmarkEnd w:id="15"/>
    <w:p w14:paraId="7FEBCD1A" w14:textId="02C0F079" w:rsidR="00877A98" w:rsidRPr="004A03C3" w:rsidRDefault="00877A98" w:rsidP="025E2C93">
      <w:pPr>
        <w:pStyle w:val="1"/>
        <w:spacing w:beforeLines="150" w:before="360" w:after="50" w:line="360" w:lineRule="auto"/>
        <w:jc w:val="both"/>
        <w:rPr>
          <w:rFonts w:cs="Arial"/>
          <w:lang w:eastAsia="zh-CN"/>
        </w:rPr>
      </w:pPr>
      <w:r w:rsidRPr="004A03C3">
        <w:rPr>
          <w:rFonts w:cs="Arial"/>
          <w:lang w:eastAsia="zh-CN"/>
        </w:rPr>
        <w:lastRenderedPageBreak/>
        <w:t>Conclusion</w:t>
      </w:r>
    </w:p>
    <w:p w14:paraId="029D80A4" w14:textId="5AF0FC89" w:rsidR="001259A7" w:rsidRPr="004A03C3" w:rsidRDefault="001259A7" w:rsidP="00B872B7">
      <w:pPr>
        <w:spacing w:afterLines="50" w:after="120"/>
        <w:rPr>
          <w:rFonts w:ascii="Arial" w:eastAsia="Arial" w:hAnsi="Arial" w:cs="Arial"/>
        </w:rPr>
      </w:pPr>
      <w:bookmarkStart w:id="16" w:name="_Hlk208420986"/>
      <w:bookmarkStart w:id="17" w:name="OLE_LINK3"/>
      <w:r w:rsidRPr="3E6B8D10">
        <w:rPr>
          <w:rFonts w:ascii="Arial" w:eastAsia="Arial" w:hAnsi="Arial" w:cs="Arial"/>
        </w:rPr>
        <w:t xml:space="preserve">In this paper we presented some views on </w:t>
      </w:r>
      <w:r w:rsidR="005828FE" w:rsidRPr="3E6B8D10">
        <w:rPr>
          <w:rFonts w:ascii="Arial" w:eastAsia="Arial" w:hAnsi="Arial" w:cs="Arial"/>
        </w:rPr>
        <w:t>Data/model transfer and AI/ML aspects</w:t>
      </w:r>
      <w:r w:rsidRPr="3E6B8D10">
        <w:rPr>
          <w:rFonts w:ascii="Arial" w:eastAsia="Arial" w:hAnsi="Arial" w:cs="Arial"/>
        </w:rPr>
        <w:t xml:space="preserve"> and have come up with the following proposals:</w:t>
      </w:r>
    </w:p>
    <w:bookmarkEnd w:id="16"/>
    <w:p w14:paraId="6048D2AF" w14:textId="6A14FB18" w:rsidR="003B2523" w:rsidRPr="004A03C3" w:rsidRDefault="003B2523" w:rsidP="004A03C3">
      <w:pPr>
        <w:spacing w:after="120"/>
        <w:rPr>
          <w:rFonts w:ascii="Arial" w:eastAsia="Arial" w:hAnsi="Arial" w:cs="Arial"/>
          <w:b/>
        </w:rPr>
      </w:pPr>
      <w:r w:rsidRPr="004A03C3">
        <w:rPr>
          <w:rFonts w:ascii="Arial" w:eastAsia="Arial" w:hAnsi="Arial" w:cs="Arial"/>
          <w:b/>
        </w:rPr>
        <w:t xml:space="preserve">Proposal </w:t>
      </w:r>
      <w:r w:rsidR="00886D07">
        <w:rPr>
          <w:rFonts w:ascii="Arial" w:hAnsi="Arial" w:cs="Arial" w:hint="eastAsia"/>
          <w:b/>
        </w:rPr>
        <w:t>1</w:t>
      </w:r>
      <w:r w:rsidRPr="004A03C3">
        <w:rPr>
          <w:rFonts w:ascii="Arial" w:eastAsia="Arial" w:hAnsi="Arial" w:cs="Arial"/>
          <w:b/>
        </w:rPr>
        <w:t>: RAN2 considers a common and future-proof data transfer design to transfer data of different services</w:t>
      </w:r>
      <w:r w:rsidR="00046A04">
        <w:rPr>
          <w:rFonts w:ascii="Arial" w:hAnsi="Arial" w:cs="Arial" w:hint="eastAsia"/>
          <w:b/>
        </w:rPr>
        <w:t>, e.g.,</w:t>
      </w:r>
      <w:r w:rsidR="00886D07">
        <w:rPr>
          <w:rFonts w:ascii="Arial" w:hAnsi="Arial" w:cs="Arial" w:hint="eastAsia"/>
          <w:b/>
          <w:bCs/>
          <w:szCs w:val="21"/>
        </w:rPr>
        <w:t xml:space="preserve"> AI/ML and sensing</w:t>
      </w:r>
      <w:r w:rsidRPr="004A03C3">
        <w:rPr>
          <w:rFonts w:ascii="Arial" w:eastAsia="Arial" w:hAnsi="Arial" w:cs="Arial"/>
          <w:b/>
        </w:rPr>
        <w:t>.</w:t>
      </w:r>
      <w:r w:rsidR="00404E10" w:rsidRPr="00404E10">
        <w:rPr>
          <w:rFonts w:ascii="Arial" w:eastAsia="Arial" w:hAnsi="Arial" w:cs="Arial"/>
          <w:b/>
          <w:bCs/>
          <w:szCs w:val="21"/>
        </w:rPr>
        <w:t xml:space="preserve"> </w:t>
      </w:r>
      <w:r w:rsidR="00404E10" w:rsidRPr="0022675D">
        <w:rPr>
          <w:rFonts w:ascii="Arial" w:eastAsia="游明朝" w:hAnsi="Arial" w:cs="Arial"/>
          <w:b/>
          <w:bCs/>
          <w:szCs w:val="21"/>
        </w:rPr>
        <w:t>In addition to legacy CP and UP, new data plane should be studied.</w:t>
      </w:r>
    </w:p>
    <w:p w14:paraId="47C51590" w14:textId="3B742425" w:rsidR="003B2523" w:rsidRPr="004A03C3" w:rsidRDefault="003B2523" w:rsidP="004A03C3">
      <w:pPr>
        <w:spacing w:after="120"/>
        <w:rPr>
          <w:rFonts w:ascii="Arial" w:eastAsia="Arial" w:hAnsi="Arial" w:cs="Arial"/>
          <w:b/>
        </w:rPr>
      </w:pPr>
      <w:r w:rsidRPr="004A03C3">
        <w:rPr>
          <w:rFonts w:ascii="Arial" w:eastAsia="Arial" w:hAnsi="Arial" w:cs="Arial"/>
          <w:b/>
        </w:rPr>
        <w:t xml:space="preserve">Proposal </w:t>
      </w:r>
      <w:r w:rsidR="00886D07">
        <w:rPr>
          <w:rFonts w:ascii="Arial" w:hAnsi="Arial" w:cs="Arial" w:hint="eastAsia"/>
          <w:b/>
        </w:rPr>
        <w:t>2</w:t>
      </w:r>
      <w:r w:rsidRPr="004A03C3">
        <w:rPr>
          <w:rFonts w:ascii="Arial" w:eastAsia="Arial" w:hAnsi="Arial" w:cs="Arial"/>
          <w:b/>
        </w:rPr>
        <w:t xml:space="preserve">: RAN2 considers </w:t>
      </w:r>
      <w:r w:rsidR="00AF2D55" w:rsidRPr="004A03C3">
        <w:rPr>
          <w:rFonts w:ascii="Arial" w:eastAsia="Arial" w:hAnsi="Arial" w:cs="Arial"/>
          <w:b/>
        </w:rPr>
        <w:t>using</w:t>
      </w:r>
      <w:r w:rsidRPr="004A03C3">
        <w:rPr>
          <w:rFonts w:ascii="Arial" w:eastAsia="Arial" w:hAnsi="Arial" w:cs="Arial"/>
          <w:b/>
        </w:rPr>
        <w:t xml:space="preserve"> service</w:t>
      </w:r>
      <w:r w:rsidR="00362DCC">
        <w:rPr>
          <w:rFonts w:ascii="Arial" w:eastAsia="Arial" w:hAnsi="Arial" w:cs="Arial"/>
          <w:b/>
        </w:rPr>
        <w:t>-based</w:t>
      </w:r>
      <w:r w:rsidRPr="004A03C3">
        <w:rPr>
          <w:rFonts w:ascii="Arial" w:eastAsia="Arial" w:hAnsi="Arial" w:cs="Arial"/>
          <w:b/>
        </w:rPr>
        <w:t xml:space="preserve"> dedicated resources to transfer data. </w:t>
      </w:r>
    </w:p>
    <w:p w14:paraId="28721F91" w14:textId="719B7D79" w:rsidR="003B2523" w:rsidRPr="004A03C3" w:rsidRDefault="003B2523" w:rsidP="004A03C3">
      <w:pPr>
        <w:spacing w:after="120"/>
        <w:rPr>
          <w:rFonts w:ascii="Arial" w:eastAsia="Arial" w:hAnsi="Arial" w:cs="Arial"/>
          <w:b/>
        </w:rPr>
      </w:pPr>
      <w:r w:rsidRPr="004A03C3">
        <w:rPr>
          <w:rFonts w:ascii="Arial" w:eastAsia="Arial" w:hAnsi="Arial" w:cs="Arial"/>
          <w:b/>
        </w:rPr>
        <w:t xml:space="preserve">Proposal </w:t>
      </w:r>
      <w:r w:rsidR="00886D07">
        <w:rPr>
          <w:rFonts w:ascii="Arial" w:hAnsi="Arial" w:cs="Arial" w:hint="eastAsia"/>
          <w:b/>
        </w:rPr>
        <w:t>3</w:t>
      </w:r>
      <w:r w:rsidRPr="004A03C3">
        <w:rPr>
          <w:rFonts w:ascii="Arial" w:eastAsia="Arial" w:hAnsi="Arial" w:cs="Arial"/>
          <w:b/>
        </w:rPr>
        <w:t xml:space="preserve">: UE in idle mode is not expected to be paged solely </w:t>
      </w:r>
      <w:r w:rsidR="0032526C">
        <w:rPr>
          <w:rFonts w:ascii="Arial" w:hAnsi="Arial" w:cs="Arial" w:hint="eastAsia"/>
          <w:b/>
        </w:rPr>
        <w:t>by</w:t>
      </w:r>
      <w:r w:rsidR="0032526C" w:rsidRPr="004A03C3">
        <w:rPr>
          <w:rFonts w:ascii="Arial" w:eastAsia="Arial" w:hAnsi="Arial" w:cs="Arial"/>
          <w:b/>
        </w:rPr>
        <w:t xml:space="preserve"> </w:t>
      </w:r>
      <w:r w:rsidRPr="004A03C3">
        <w:rPr>
          <w:rFonts w:ascii="Arial" w:eastAsia="Arial" w:hAnsi="Arial" w:cs="Arial"/>
          <w:b/>
        </w:rPr>
        <w:t>data collection for NW-sided AI/ML mode</w:t>
      </w:r>
      <w:r w:rsidR="00AC24D1">
        <w:rPr>
          <w:rFonts w:ascii="Arial" w:hAnsi="Arial" w:cs="Arial" w:hint="eastAsia"/>
          <w:b/>
        </w:rPr>
        <w:t>l</w:t>
      </w:r>
      <w:r w:rsidRPr="004A03C3">
        <w:rPr>
          <w:rFonts w:ascii="Arial" w:eastAsia="Arial" w:hAnsi="Arial" w:cs="Arial"/>
          <w:b/>
        </w:rPr>
        <w:t>.</w:t>
      </w:r>
    </w:p>
    <w:p w14:paraId="3D8D9381" w14:textId="36912519" w:rsidR="003B2523" w:rsidRPr="004A03C3" w:rsidRDefault="003B2523" w:rsidP="004A03C3">
      <w:pPr>
        <w:spacing w:after="120"/>
        <w:rPr>
          <w:rFonts w:ascii="Arial" w:eastAsia="Arial" w:hAnsi="Arial" w:cs="Arial"/>
          <w:b/>
        </w:rPr>
      </w:pPr>
      <w:r w:rsidRPr="004A03C3">
        <w:rPr>
          <w:rFonts w:ascii="Arial" w:eastAsia="Arial" w:hAnsi="Arial" w:cs="Arial"/>
          <w:b/>
        </w:rPr>
        <w:t xml:space="preserve">Proposal </w:t>
      </w:r>
      <w:r w:rsidR="00886D07">
        <w:rPr>
          <w:rFonts w:ascii="Arial" w:hAnsi="Arial" w:cs="Arial" w:hint="eastAsia"/>
          <w:b/>
        </w:rPr>
        <w:t>4</w:t>
      </w:r>
      <w:r w:rsidRPr="004A03C3">
        <w:rPr>
          <w:rFonts w:ascii="Arial" w:eastAsia="Arial" w:hAnsi="Arial" w:cs="Arial"/>
          <w:b/>
        </w:rPr>
        <w:t xml:space="preserve">: </w:t>
      </w:r>
      <w:r w:rsidR="00886D07">
        <w:rPr>
          <w:rFonts w:ascii="Arial" w:hAnsi="Arial" w:cs="Arial" w:hint="eastAsia"/>
          <w:b/>
          <w:bCs/>
          <w:szCs w:val="21"/>
        </w:rPr>
        <w:t>UE-side d</w:t>
      </w:r>
      <w:r w:rsidR="00886D07" w:rsidRPr="000A658C">
        <w:rPr>
          <w:rFonts w:ascii="Arial" w:eastAsia="Arial" w:hAnsi="Arial" w:cs="Arial"/>
          <w:b/>
          <w:bCs/>
          <w:szCs w:val="21"/>
        </w:rPr>
        <w:t>ata collection configuration</w:t>
      </w:r>
      <w:r w:rsidR="00886D07">
        <w:rPr>
          <w:rFonts w:ascii="Arial" w:hAnsi="Arial" w:cs="Arial" w:hint="eastAsia"/>
          <w:b/>
          <w:bCs/>
          <w:szCs w:val="21"/>
        </w:rPr>
        <w:t xml:space="preserve"> should</w:t>
      </w:r>
      <w:r w:rsidR="00886D07" w:rsidRPr="000A658C">
        <w:rPr>
          <w:rFonts w:ascii="Arial" w:eastAsia="Arial" w:hAnsi="Arial" w:cs="Arial"/>
          <w:b/>
          <w:bCs/>
          <w:szCs w:val="21"/>
        </w:rPr>
        <w:t xml:space="preserve"> includ</w:t>
      </w:r>
      <w:r w:rsidR="00886D07">
        <w:rPr>
          <w:rFonts w:ascii="Arial" w:hAnsi="Arial" w:cs="Arial" w:hint="eastAsia"/>
          <w:b/>
          <w:bCs/>
          <w:szCs w:val="21"/>
        </w:rPr>
        <w:t>e</w:t>
      </w:r>
      <w:r w:rsidR="00886D07" w:rsidRPr="000A658C">
        <w:rPr>
          <w:rFonts w:ascii="Arial" w:eastAsia="Arial" w:hAnsi="Arial" w:cs="Arial"/>
          <w:b/>
          <w:bCs/>
          <w:szCs w:val="21"/>
        </w:rPr>
        <w:t xml:space="preserve"> data collection condition and data filter policy for really required</w:t>
      </w:r>
      <w:r w:rsidR="00886D07">
        <w:rPr>
          <w:rFonts w:ascii="Arial" w:hAnsi="Arial" w:cs="Arial" w:hint="eastAsia"/>
          <w:b/>
          <w:bCs/>
          <w:szCs w:val="21"/>
        </w:rPr>
        <w:t xml:space="preserve"> data</w:t>
      </w:r>
      <w:r w:rsidR="00886D07" w:rsidRPr="000A658C">
        <w:rPr>
          <w:rFonts w:ascii="Arial" w:eastAsia="Arial" w:hAnsi="Arial" w:cs="Arial"/>
          <w:b/>
          <w:bCs/>
          <w:szCs w:val="21"/>
        </w:rPr>
        <w:t>.</w:t>
      </w:r>
    </w:p>
    <w:p w14:paraId="731196A6" w14:textId="1406252E" w:rsidR="003B2523" w:rsidRPr="00AE45D4" w:rsidRDefault="003B2523" w:rsidP="004A03C3">
      <w:pPr>
        <w:spacing w:after="120"/>
        <w:rPr>
          <w:rFonts w:ascii="Arial" w:hAnsi="Arial" w:cs="Arial"/>
          <w:b/>
        </w:rPr>
      </w:pPr>
      <w:r w:rsidRPr="004A03C3">
        <w:rPr>
          <w:rFonts w:ascii="Arial" w:eastAsia="Arial" w:hAnsi="Arial" w:cs="Arial"/>
          <w:b/>
        </w:rPr>
        <w:t xml:space="preserve">Proposal </w:t>
      </w:r>
      <w:r w:rsidR="00886D07">
        <w:rPr>
          <w:rFonts w:ascii="Arial" w:hAnsi="Arial" w:cs="Arial" w:hint="eastAsia"/>
          <w:b/>
        </w:rPr>
        <w:t>5</w:t>
      </w:r>
      <w:r w:rsidRPr="004A03C3">
        <w:rPr>
          <w:rFonts w:ascii="Arial" w:eastAsia="Arial" w:hAnsi="Arial" w:cs="Arial"/>
          <w:b/>
        </w:rPr>
        <w:t xml:space="preserve">: </w:t>
      </w:r>
      <w:r w:rsidR="00886D07" w:rsidRPr="000A658C">
        <w:rPr>
          <w:rFonts w:ascii="Arial" w:eastAsia="Arial" w:hAnsi="Arial" w:cs="Arial"/>
          <w:b/>
          <w:bCs/>
          <w:szCs w:val="21"/>
        </w:rPr>
        <w:t xml:space="preserve">RAN2 considers a common data collection design for large-scale data collection, at least for sensing data, </w:t>
      </w:r>
      <w:proofErr w:type="spellStart"/>
      <w:r w:rsidR="00886D07" w:rsidRPr="000A658C">
        <w:rPr>
          <w:rFonts w:ascii="Arial" w:eastAsia="Arial" w:hAnsi="Arial" w:cs="Arial"/>
          <w:b/>
          <w:bCs/>
          <w:szCs w:val="21"/>
        </w:rPr>
        <w:t>QoE</w:t>
      </w:r>
      <w:proofErr w:type="spellEnd"/>
      <w:r w:rsidR="00886D07" w:rsidRPr="000A658C">
        <w:rPr>
          <w:rFonts w:ascii="Arial" w:eastAsia="Arial" w:hAnsi="Arial" w:cs="Arial"/>
          <w:b/>
          <w:bCs/>
          <w:szCs w:val="21"/>
        </w:rPr>
        <w:t>, SON/MDT</w:t>
      </w:r>
      <w:r w:rsidR="00886D07" w:rsidRPr="003E7DD9">
        <w:rPr>
          <w:rFonts w:ascii="Arial" w:eastAsia="Arial" w:hAnsi="Arial" w:cs="Arial"/>
          <w:b/>
          <w:bCs/>
          <w:szCs w:val="21"/>
        </w:rPr>
        <w:t xml:space="preserve"> </w:t>
      </w:r>
      <w:r w:rsidR="00886D07">
        <w:rPr>
          <w:rFonts w:ascii="Arial" w:eastAsia="DengXian" w:hAnsi="Arial" w:cs="Arial" w:hint="eastAsia"/>
          <w:b/>
          <w:szCs w:val="21"/>
        </w:rPr>
        <w:t xml:space="preserve">and </w:t>
      </w:r>
      <w:r w:rsidR="00886D07" w:rsidRPr="002948F0">
        <w:rPr>
          <w:rFonts w:ascii="Arial" w:eastAsia="Arial" w:hAnsi="Arial" w:cs="Arial"/>
          <w:b/>
          <w:bCs/>
          <w:szCs w:val="21"/>
        </w:rPr>
        <w:t>AI/ML related data</w:t>
      </w:r>
      <w:r w:rsidR="00723F15">
        <w:rPr>
          <w:rFonts w:ascii="Arial" w:eastAsia="游明朝" w:hAnsi="Arial" w:cs="Arial" w:hint="eastAsia"/>
          <w:b/>
          <w:bCs/>
          <w:szCs w:val="21"/>
        </w:rPr>
        <w:t>.</w:t>
      </w:r>
      <w:r w:rsidR="00886D07" w:rsidRPr="00EC3ED8">
        <w:rPr>
          <w:rFonts w:ascii="Arial" w:eastAsia="Arial" w:hAnsi="Arial" w:cs="Arial"/>
          <w:b/>
          <w:bCs/>
          <w:szCs w:val="21"/>
        </w:rPr>
        <w:t xml:space="preserve"> FFS whether data of NW for AI </w:t>
      </w:r>
      <w:r w:rsidR="00EC5F59">
        <w:rPr>
          <w:rFonts w:ascii="Arial" w:hAnsi="Arial" w:cs="Arial" w:hint="eastAsia"/>
          <w:b/>
          <w:bCs/>
          <w:szCs w:val="21"/>
        </w:rPr>
        <w:t>can be</w:t>
      </w:r>
      <w:r w:rsidR="00EC5F59" w:rsidRPr="00EC3ED8">
        <w:rPr>
          <w:rFonts w:ascii="Arial" w:eastAsia="Arial" w:hAnsi="Arial" w:cs="Arial"/>
          <w:b/>
          <w:bCs/>
          <w:szCs w:val="21"/>
        </w:rPr>
        <w:t xml:space="preserve"> </w:t>
      </w:r>
      <w:r w:rsidR="004E08B5">
        <w:rPr>
          <w:rFonts w:ascii="Arial" w:hAnsi="Arial" w:cs="Arial" w:hint="eastAsia"/>
          <w:b/>
          <w:bCs/>
          <w:szCs w:val="21"/>
        </w:rPr>
        <w:t xml:space="preserve">considered as </w:t>
      </w:r>
      <w:r w:rsidR="00886D07" w:rsidRPr="00EC3ED8">
        <w:rPr>
          <w:rFonts w:ascii="Arial" w:eastAsia="Arial" w:hAnsi="Arial" w:cs="Arial"/>
          <w:b/>
          <w:bCs/>
          <w:szCs w:val="21"/>
        </w:rPr>
        <w:t>AI/ML</w:t>
      </w:r>
      <w:r w:rsidR="00723F15">
        <w:rPr>
          <w:rFonts w:ascii="Arial" w:eastAsia="游明朝" w:hAnsi="Arial" w:cs="Arial" w:hint="eastAsia"/>
          <w:b/>
          <w:bCs/>
          <w:szCs w:val="21"/>
        </w:rPr>
        <w:t>-</w:t>
      </w:r>
      <w:r w:rsidR="00886D07" w:rsidRPr="00EC3ED8">
        <w:rPr>
          <w:rFonts w:ascii="Arial" w:eastAsia="Arial" w:hAnsi="Arial" w:cs="Arial"/>
          <w:b/>
          <w:bCs/>
          <w:szCs w:val="21"/>
        </w:rPr>
        <w:t>related</w:t>
      </w:r>
      <w:r w:rsidR="004E08B5">
        <w:rPr>
          <w:rFonts w:ascii="Arial" w:hAnsi="Arial" w:cs="Arial" w:hint="eastAsia"/>
          <w:b/>
          <w:bCs/>
          <w:szCs w:val="21"/>
        </w:rPr>
        <w:t xml:space="preserve"> data</w:t>
      </w:r>
      <w:r w:rsidR="00886D07" w:rsidRPr="000A658C">
        <w:rPr>
          <w:rFonts w:ascii="Arial" w:eastAsia="Arial" w:hAnsi="Arial" w:cs="Arial"/>
          <w:b/>
          <w:bCs/>
          <w:szCs w:val="21"/>
        </w:rPr>
        <w:t>.</w:t>
      </w:r>
    </w:p>
    <w:p w14:paraId="4C05A721" w14:textId="0E9C30FD" w:rsidR="003B2523" w:rsidRDefault="003B2523">
      <w:pPr>
        <w:spacing w:after="120"/>
        <w:rPr>
          <w:rFonts w:ascii="Arial" w:hAnsi="Arial" w:cs="Arial"/>
          <w:b/>
        </w:rPr>
      </w:pPr>
      <w:r w:rsidRPr="004A03C3">
        <w:rPr>
          <w:rFonts w:ascii="Arial" w:eastAsia="Arial" w:hAnsi="Arial" w:cs="Arial"/>
          <w:b/>
        </w:rPr>
        <w:t xml:space="preserve">Proposal </w:t>
      </w:r>
      <w:r w:rsidR="00886D07">
        <w:rPr>
          <w:rFonts w:ascii="Arial" w:hAnsi="Arial" w:cs="Arial" w:hint="eastAsia"/>
          <w:b/>
        </w:rPr>
        <w:t>6</w:t>
      </w:r>
      <w:r w:rsidRPr="004A03C3">
        <w:rPr>
          <w:rFonts w:ascii="Arial" w:eastAsia="Arial" w:hAnsi="Arial" w:cs="Arial"/>
          <w:b/>
        </w:rPr>
        <w:t xml:space="preserve">: </w:t>
      </w:r>
      <w:r w:rsidR="00632F28" w:rsidRPr="2716F72A">
        <w:rPr>
          <w:rFonts w:ascii="Arial" w:eastAsia="Arial" w:hAnsi="Arial" w:cs="Arial"/>
          <w:b/>
        </w:rPr>
        <w:t>RAN2</w:t>
      </w:r>
      <w:r w:rsidR="00632F28" w:rsidRPr="2716F72A">
        <w:rPr>
          <w:rFonts w:ascii="Arial" w:eastAsia="Arial" w:hAnsi="Arial" w:cs="Arial"/>
          <w:b/>
          <w:bCs/>
        </w:rPr>
        <w:t xml:space="preserve"> should</w:t>
      </w:r>
      <w:r w:rsidR="00632F28" w:rsidRPr="2716F72A">
        <w:rPr>
          <w:rFonts w:ascii="Arial" w:eastAsia="Arial" w:hAnsi="Arial" w:cs="Arial"/>
          <w:b/>
        </w:rPr>
        <w:t xml:space="preserve"> discuss how to make sure </w:t>
      </w:r>
      <w:r w:rsidR="00632F28">
        <w:rPr>
          <w:rFonts w:ascii="Arial" w:eastAsia="游明朝" w:hAnsi="Arial" w:cs="Arial" w:hint="eastAsia"/>
          <w:b/>
        </w:rPr>
        <w:t xml:space="preserve">that </w:t>
      </w:r>
      <w:r w:rsidR="00D12533" w:rsidRPr="2716F72A">
        <w:rPr>
          <w:rFonts w:ascii="Arial" w:eastAsia="Arial" w:hAnsi="Arial" w:cs="Arial"/>
          <w:b/>
        </w:rPr>
        <w:t xml:space="preserve">user </w:t>
      </w:r>
      <w:r w:rsidR="00632F28" w:rsidRPr="2716F72A">
        <w:rPr>
          <w:rFonts w:ascii="Arial" w:eastAsia="Arial" w:hAnsi="Arial" w:cs="Arial"/>
          <w:b/>
        </w:rPr>
        <w:t xml:space="preserve">data privacy, anonymity and user consent are respected, especially when collecting UE side data </w:t>
      </w:r>
      <w:r w:rsidR="00632F28" w:rsidRPr="6E8D582B">
        <w:rPr>
          <w:rFonts w:ascii="Arial" w:eastAsia="Arial" w:hAnsi="Arial" w:cs="Arial"/>
          <w:b/>
          <w:bCs/>
        </w:rPr>
        <w:t>is for</w:t>
      </w:r>
      <w:r w:rsidR="00632F28" w:rsidRPr="2716F72A">
        <w:rPr>
          <w:rFonts w:ascii="Arial" w:eastAsia="Arial" w:hAnsi="Arial" w:cs="Arial"/>
          <w:b/>
        </w:rPr>
        <w:t xml:space="preserve"> network</w:t>
      </w:r>
      <w:r w:rsidR="00632F28">
        <w:rPr>
          <w:rFonts w:ascii="Arial" w:eastAsia="游明朝" w:hAnsi="Arial" w:cs="Arial" w:hint="eastAsia"/>
          <w:b/>
        </w:rPr>
        <w:t>-</w:t>
      </w:r>
      <w:r w:rsidR="00632F28" w:rsidRPr="2716F72A">
        <w:rPr>
          <w:rFonts w:ascii="Arial" w:eastAsia="Arial" w:hAnsi="Arial" w:cs="Arial"/>
          <w:b/>
        </w:rPr>
        <w:t>sided AI/ML model.</w:t>
      </w:r>
    </w:p>
    <w:p w14:paraId="678DC4A5" w14:textId="7B9DBA01" w:rsidR="00886D07" w:rsidRPr="000A658C" w:rsidRDefault="00886D07" w:rsidP="00886D07">
      <w:pPr>
        <w:rPr>
          <w:rFonts w:ascii="Arial" w:eastAsia="DengXian" w:hAnsi="Arial" w:cs="Arial"/>
          <w:b/>
        </w:rPr>
      </w:pPr>
      <w:r w:rsidRPr="000A658C">
        <w:rPr>
          <w:rFonts w:ascii="Arial" w:hAnsi="Arial" w:cs="Arial"/>
          <w:b/>
        </w:rPr>
        <w:t xml:space="preserve">Proposal </w:t>
      </w:r>
      <w:r w:rsidRPr="000A658C">
        <w:rPr>
          <w:rFonts w:ascii="Arial" w:hAnsi="Arial" w:cs="Arial" w:hint="eastAsia"/>
          <w:b/>
        </w:rPr>
        <w:t>7</w:t>
      </w:r>
      <w:r w:rsidRPr="000A658C">
        <w:rPr>
          <w:rFonts w:ascii="Arial" w:hAnsi="Arial" w:cs="Arial"/>
          <w:b/>
        </w:rPr>
        <w:t>:</w:t>
      </w:r>
      <w:r w:rsidRPr="000A658C">
        <w:rPr>
          <w:rFonts w:ascii="Arial" w:hAnsi="Arial" w:cs="Arial" w:hint="eastAsia"/>
          <w:b/>
        </w:rPr>
        <w:t xml:space="preserve"> M</w:t>
      </w:r>
      <w:r w:rsidRPr="000A658C">
        <w:rPr>
          <w:rFonts w:ascii="Arial" w:hAnsi="Arial" w:cs="Arial"/>
          <w:b/>
        </w:rPr>
        <w:t xml:space="preserve">odel transfer </w:t>
      </w:r>
      <w:r w:rsidRPr="000A658C">
        <w:rPr>
          <w:rFonts w:ascii="Arial" w:hAnsi="Arial" w:cs="Arial" w:hint="eastAsia"/>
          <w:b/>
        </w:rPr>
        <w:t>should</w:t>
      </w:r>
      <w:r w:rsidRPr="000A658C">
        <w:rPr>
          <w:rFonts w:ascii="Arial" w:hAnsi="Arial" w:cs="Arial"/>
          <w:b/>
        </w:rPr>
        <w:t xml:space="preserve"> be</w:t>
      </w:r>
      <w:r w:rsidRPr="000A658C">
        <w:rPr>
          <w:rFonts w:ascii="Arial" w:hAnsi="Arial" w:cs="Arial" w:hint="eastAsia"/>
          <w:b/>
        </w:rPr>
        <w:t xml:space="preserve"> able to be</w:t>
      </w:r>
      <w:r w:rsidRPr="000A658C">
        <w:rPr>
          <w:rFonts w:ascii="Arial" w:hAnsi="Arial" w:cs="Arial"/>
          <w:b/>
        </w:rPr>
        <w:t xml:space="preserve"> scheduled by NW considering both NW and UE</w:t>
      </w:r>
      <w:r w:rsidRPr="000A658C">
        <w:rPr>
          <w:rFonts w:ascii="Arial" w:hAnsi="Arial" w:cs="Arial" w:hint="eastAsia"/>
          <w:b/>
        </w:rPr>
        <w:t xml:space="preserve"> </w:t>
      </w:r>
      <w:r w:rsidRPr="4E240DA2">
        <w:rPr>
          <w:rFonts w:ascii="Arial" w:hAnsi="Arial" w:cs="Arial"/>
          <w:b/>
          <w:bCs/>
        </w:rPr>
        <w:t>situation</w:t>
      </w:r>
      <w:r w:rsidR="4BE8FAA2" w:rsidRPr="4E240DA2">
        <w:rPr>
          <w:rFonts w:ascii="Arial" w:hAnsi="Arial" w:cs="Arial"/>
          <w:b/>
          <w:bCs/>
        </w:rPr>
        <w:t>s</w:t>
      </w:r>
      <w:r w:rsidRPr="000A658C">
        <w:rPr>
          <w:rFonts w:ascii="Arial" w:hAnsi="Arial" w:cs="Arial" w:hint="eastAsia"/>
          <w:b/>
        </w:rPr>
        <w:t xml:space="preserve"> </w:t>
      </w:r>
      <w:r w:rsidRPr="000A658C">
        <w:rPr>
          <w:rFonts w:ascii="Arial" w:hAnsi="Arial" w:cs="Arial"/>
          <w:b/>
        </w:rPr>
        <w:t xml:space="preserve">if the model server is </w:t>
      </w:r>
      <w:r w:rsidR="00E542C5">
        <w:rPr>
          <w:rFonts w:ascii="Arial" w:eastAsia="游明朝" w:hAnsi="Arial" w:cs="Arial" w:hint="eastAsia"/>
          <w:b/>
        </w:rPr>
        <w:t>with</w:t>
      </w:r>
      <w:r w:rsidRPr="000A658C">
        <w:rPr>
          <w:rFonts w:ascii="Arial" w:hAnsi="Arial" w:cs="Arial"/>
          <w:b/>
        </w:rPr>
        <w:t>in the 3GPP NW (i.e. not OTT server)</w:t>
      </w:r>
      <w:r w:rsidRPr="000A658C">
        <w:rPr>
          <w:rFonts w:ascii="Arial" w:hAnsi="Arial" w:cs="Arial" w:hint="eastAsia"/>
          <w:b/>
        </w:rPr>
        <w:t>.</w:t>
      </w:r>
    </w:p>
    <w:p w14:paraId="15E51CC5" w14:textId="27FD3EDC" w:rsidR="00886D07" w:rsidRPr="004A03C3" w:rsidRDefault="00886D07" w:rsidP="004A03C3">
      <w:pPr>
        <w:pStyle w:val="aff0"/>
        <w:numPr>
          <w:ilvl w:val="0"/>
          <w:numId w:val="50"/>
        </w:numPr>
        <w:spacing w:after="120"/>
        <w:ind w:firstLineChars="0"/>
        <w:rPr>
          <w:rFonts w:ascii="Arial" w:hAnsi="Arial" w:cs="Arial"/>
          <w:b/>
        </w:rPr>
      </w:pPr>
      <w:r w:rsidRPr="004A03C3">
        <w:rPr>
          <w:rFonts w:ascii="Arial" w:hAnsi="Arial" w:cs="Arial"/>
          <w:b/>
        </w:rPr>
        <w:t>For NW for AI use cases, size and type of delivered model can also be selected by NW based on network load at the time and requirements from UE.</w:t>
      </w:r>
    </w:p>
    <w:bookmarkEnd w:id="17"/>
    <w:p w14:paraId="472058B1" w14:textId="77777777"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217E6142" w14:textId="1FCA2FBC" w:rsidR="000F05BB" w:rsidRPr="004A03C3" w:rsidRDefault="00687D89" w:rsidP="004A03C3">
      <w:pPr>
        <w:pStyle w:val="aff0"/>
        <w:numPr>
          <w:ilvl w:val="0"/>
          <w:numId w:val="8"/>
        </w:numPr>
        <w:spacing w:after="40"/>
        <w:ind w:firstLineChars="0"/>
        <w:rPr>
          <w:rFonts w:ascii="Arial" w:eastAsia="Arial" w:hAnsi="Arial" w:cs="Arial"/>
          <w:szCs w:val="21"/>
        </w:rPr>
      </w:pPr>
      <w:r w:rsidRPr="004A03C3">
        <w:rPr>
          <w:rFonts w:ascii="Arial" w:eastAsia="Arial" w:hAnsi="Arial" w:cs="Arial"/>
          <w:szCs w:val="21"/>
        </w:rPr>
        <w:t>RP-25</w:t>
      </w:r>
      <w:r w:rsidR="3CF16524" w:rsidRPr="004A03C3">
        <w:rPr>
          <w:rFonts w:ascii="Arial" w:eastAsia="Arial" w:hAnsi="Arial" w:cs="Arial"/>
          <w:szCs w:val="21"/>
        </w:rPr>
        <w:t>2912</w:t>
      </w:r>
      <w:r w:rsidRPr="004A03C3">
        <w:rPr>
          <w:rFonts w:ascii="Arial" w:eastAsia="Arial" w:hAnsi="Arial" w:cs="Arial"/>
          <w:szCs w:val="21"/>
        </w:rPr>
        <w:t>, Revised SID: Study on 6G Radio</w:t>
      </w:r>
    </w:p>
    <w:p w14:paraId="57CC373F" w14:textId="77777777" w:rsidR="009139F3" w:rsidRPr="004A03C3" w:rsidRDefault="009139F3" w:rsidP="009139F3">
      <w:pPr>
        <w:pStyle w:val="aff0"/>
        <w:numPr>
          <w:ilvl w:val="0"/>
          <w:numId w:val="8"/>
        </w:numPr>
        <w:spacing w:after="40"/>
        <w:ind w:firstLineChars="0"/>
        <w:rPr>
          <w:rFonts w:ascii="Arial" w:eastAsia="Arial" w:hAnsi="Arial" w:cs="Arial"/>
          <w:szCs w:val="21"/>
        </w:rPr>
      </w:pPr>
      <w:r w:rsidRPr="004A03C3">
        <w:rPr>
          <w:rFonts w:ascii="Arial" w:eastAsia="Arial" w:hAnsi="Arial" w:cs="Arial"/>
          <w:szCs w:val="21"/>
        </w:rPr>
        <w:t>R2_131bis_ChairNotes_25-10-17_17-00_final</w:t>
      </w:r>
    </w:p>
    <w:p w14:paraId="1A719AA6" w14:textId="77777777" w:rsidR="000F05BB" w:rsidRPr="00C03723" w:rsidRDefault="00333967" w:rsidP="00D02E4B">
      <w:pPr>
        <w:pStyle w:val="aff0"/>
        <w:numPr>
          <w:ilvl w:val="0"/>
          <w:numId w:val="8"/>
        </w:numPr>
        <w:spacing w:after="40"/>
        <w:ind w:firstLineChars="0"/>
        <w:rPr>
          <w:rFonts w:ascii="Arial" w:eastAsia="Arial" w:hAnsi="Arial" w:cs="Arial"/>
          <w:szCs w:val="21"/>
        </w:rPr>
      </w:pPr>
      <w:r w:rsidRPr="00C03723">
        <w:rPr>
          <w:rFonts w:ascii="Arial" w:eastAsia="Arial" w:hAnsi="Arial" w:cs="Arial"/>
          <w:szCs w:val="21"/>
        </w:rPr>
        <w:t>TR 38.843</w:t>
      </w:r>
      <w:r w:rsidR="005A4592" w:rsidRPr="00C03723">
        <w:rPr>
          <w:rFonts w:ascii="Arial" w:eastAsia="Arial" w:hAnsi="Arial" w:cs="Arial"/>
          <w:szCs w:val="21"/>
        </w:rPr>
        <w:t>, Study on Artificial Intelligence (AI)/Machine Learning (ML) for NR air interface</w:t>
      </w:r>
    </w:p>
    <w:p w14:paraId="5B7ADABC" w14:textId="03B78A42" w:rsidR="008722FB" w:rsidRPr="004A03C3" w:rsidRDefault="008722FB" w:rsidP="004A03C3">
      <w:pPr>
        <w:pStyle w:val="aff0"/>
        <w:numPr>
          <w:ilvl w:val="0"/>
          <w:numId w:val="8"/>
        </w:numPr>
        <w:spacing w:after="40"/>
        <w:ind w:firstLineChars="0"/>
        <w:rPr>
          <w:rFonts w:ascii="Arial" w:eastAsia="Arial" w:hAnsi="Arial" w:cs="Arial"/>
          <w:szCs w:val="21"/>
        </w:rPr>
      </w:pPr>
      <w:r w:rsidRPr="00A34748">
        <w:rPr>
          <w:rFonts w:ascii="Arial" w:hAnsi="Arial" w:cs="Arial"/>
          <w:bCs/>
        </w:rPr>
        <w:t>TR 22.874</w:t>
      </w:r>
      <w:r>
        <w:rPr>
          <w:rFonts w:ascii="Arial" w:hAnsi="Arial" w:cs="Arial" w:hint="eastAsia"/>
          <w:bCs/>
        </w:rPr>
        <w:t xml:space="preserve">, </w:t>
      </w:r>
      <w:r w:rsidR="00137D6A" w:rsidRPr="00137D6A">
        <w:rPr>
          <w:rFonts w:ascii="Arial" w:hAnsi="Arial" w:cs="Arial"/>
          <w:bCs/>
        </w:rPr>
        <w:t>Study on traffic characteristics and performance requirements for AI/ML model transfer in 5GS</w:t>
      </w:r>
    </w:p>
    <w:p w14:paraId="3CAC9093" w14:textId="76B08AF3" w:rsidR="00F4390F" w:rsidRPr="00BE0400" w:rsidRDefault="00F4390F" w:rsidP="004A03C3">
      <w:pPr>
        <w:pStyle w:val="aff0"/>
        <w:spacing w:after="40"/>
        <w:ind w:left="502" w:firstLineChars="0"/>
        <w:rPr>
          <w:rFonts w:eastAsia="Arial" w:cs="Arial"/>
          <w:szCs w:val="21"/>
        </w:rPr>
      </w:pPr>
    </w:p>
    <w:sectPr w:rsidR="00F4390F" w:rsidRPr="00BE0400"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13E72" w14:textId="77777777" w:rsidR="00D27F7E" w:rsidRDefault="00D27F7E" w:rsidP="00A91265">
      <w:r>
        <w:separator/>
      </w:r>
    </w:p>
    <w:p w14:paraId="5DF576E6" w14:textId="77777777" w:rsidR="00D27F7E" w:rsidRDefault="00D27F7E" w:rsidP="00A91265"/>
  </w:endnote>
  <w:endnote w:type="continuationSeparator" w:id="0">
    <w:p w14:paraId="0DAAB382" w14:textId="77777777" w:rsidR="00D27F7E" w:rsidRDefault="00D27F7E" w:rsidP="00A91265">
      <w:r>
        <w:continuationSeparator/>
      </w:r>
    </w:p>
    <w:p w14:paraId="68B53254" w14:textId="77777777" w:rsidR="00D27F7E" w:rsidRDefault="00D27F7E" w:rsidP="00A91265"/>
  </w:endnote>
  <w:endnote w:type="continuationNotice" w:id="1">
    <w:p w14:paraId="07ACFE20" w14:textId="77777777" w:rsidR="00D27F7E" w:rsidRDefault="00D27F7E" w:rsidP="00A91265"/>
    <w:p w14:paraId="129DCEFF" w14:textId="77777777" w:rsidR="00D27F7E" w:rsidRDefault="00D27F7E"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760E0" w14:textId="77777777" w:rsidR="00D27F7E" w:rsidRDefault="00D27F7E" w:rsidP="00A91265">
      <w:r>
        <w:separator/>
      </w:r>
    </w:p>
    <w:p w14:paraId="642C65BD" w14:textId="77777777" w:rsidR="00D27F7E" w:rsidRDefault="00D27F7E" w:rsidP="00A91265"/>
  </w:footnote>
  <w:footnote w:type="continuationSeparator" w:id="0">
    <w:p w14:paraId="5E8AA35A" w14:textId="77777777" w:rsidR="00D27F7E" w:rsidRDefault="00D27F7E" w:rsidP="00A91265">
      <w:r>
        <w:continuationSeparator/>
      </w:r>
    </w:p>
    <w:p w14:paraId="07A99375" w14:textId="77777777" w:rsidR="00D27F7E" w:rsidRDefault="00D27F7E" w:rsidP="00A91265"/>
  </w:footnote>
  <w:footnote w:type="continuationNotice" w:id="1">
    <w:p w14:paraId="55647FCD" w14:textId="77777777" w:rsidR="00D27F7E" w:rsidRDefault="00D27F7E" w:rsidP="00A91265"/>
    <w:p w14:paraId="0B87C74C" w14:textId="77777777" w:rsidR="00D27F7E" w:rsidRDefault="00D27F7E"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8"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8"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2"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3E7AC3"/>
    <w:multiLevelType w:val="hybridMultilevel"/>
    <w:tmpl w:val="D834FEDE"/>
    <w:lvl w:ilvl="0" w:tplc="17FA43D6">
      <w:numFmt w:val="bullet"/>
      <w:lvlText w:val="-"/>
      <w:lvlJc w:val="left"/>
      <w:pPr>
        <w:ind w:left="1496" w:hanging="360"/>
      </w:pPr>
      <w:rPr>
        <w:rFonts w:ascii="Aptos" w:eastAsiaTheme="minorEastAsia" w:hAnsi="Aptos" w:cstheme="minorBidi"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1185290472">
    <w:abstractNumId w:val="22"/>
  </w:num>
  <w:num w:numId="2" w16cid:durableId="662005363">
    <w:abstractNumId w:val="11"/>
  </w:num>
  <w:num w:numId="3" w16cid:durableId="872154748">
    <w:abstractNumId w:val="8"/>
  </w:num>
  <w:num w:numId="4" w16cid:durableId="1018697295">
    <w:abstractNumId w:val="18"/>
  </w:num>
  <w:num w:numId="5" w16cid:durableId="1353993622">
    <w:abstractNumId w:val="21"/>
  </w:num>
  <w:num w:numId="6" w16cid:durableId="141774286">
    <w:abstractNumId w:val="39"/>
  </w:num>
  <w:num w:numId="7" w16cid:durableId="489299325">
    <w:abstractNumId w:val="47"/>
  </w:num>
  <w:num w:numId="8" w16cid:durableId="1126777187">
    <w:abstractNumId w:val="19"/>
  </w:num>
  <w:num w:numId="9" w16cid:durableId="1334840300">
    <w:abstractNumId w:val="12"/>
  </w:num>
  <w:num w:numId="10" w16cid:durableId="1941570879">
    <w:abstractNumId w:val="2"/>
  </w:num>
  <w:num w:numId="11" w16cid:durableId="753551057">
    <w:abstractNumId w:val="20"/>
  </w:num>
  <w:num w:numId="12" w16cid:durableId="1188442994">
    <w:abstractNumId w:val="25"/>
  </w:num>
  <w:num w:numId="13" w16cid:durableId="679623553">
    <w:abstractNumId w:val="44"/>
  </w:num>
  <w:num w:numId="14" w16cid:durableId="152263208">
    <w:abstractNumId w:val="42"/>
  </w:num>
  <w:num w:numId="15" w16cid:durableId="223563990">
    <w:abstractNumId w:val="27"/>
  </w:num>
  <w:num w:numId="16" w16cid:durableId="1168400025">
    <w:abstractNumId w:val="41"/>
  </w:num>
  <w:num w:numId="17" w16cid:durableId="416823733">
    <w:abstractNumId w:val="35"/>
  </w:num>
  <w:num w:numId="18" w16cid:durableId="180247289">
    <w:abstractNumId w:val="17"/>
  </w:num>
  <w:num w:numId="19" w16cid:durableId="429787109">
    <w:abstractNumId w:val="46"/>
  </w:num>
  <w:num w:numId="20" w16cid:durableId="344597192">
    <w:abstractNumId w:val="34"/>
  </w:num>
  <w:num w:numId="21" w16cid:durableId="1145314604">
    <w:abstractNumId w:val="32"/>
  </w:num>
  <w:num w:numId="22" w16cid:durableId="1449423565">
    <w:abstractNumId w:val="9"/>
  </w:num>
  <w:num w:numId="23" w16cid:durableId="596787031">
    <w:abstractNumId w:val="36"/>
  </w:num>
  <w:num w:numId="24" w16cid:durableId="794103787">
    <w:abstractNumId w:val="38"/>
  </w:num>
  <w:num w:numId="25" w16cid:durableId="1125931976">
    <w:abstractNumId w:val="33"/>
  </w:num>
  <w:num w:numId="26" w16cid:durableId="589386759">
    <w:abstractNumId w:val="15"/>
  </w:num>
  <w:num w:numId="27" w16cid:durableId="609364120">
    <w:abstractNumId w:val="24"/>
  </w:num>
  <w:num w:numId="28" w16cid:durableId="2112702123">
    <w:abstractNumId w:val="4"/>
  </w:num>
  <w:num w:numId="29" w16cid:durableId="1288046003">
    <w:abstractNumId w:val="3"/>
  </w:num>
  <w:num w:numId="30" w16cid:durableId="152262345">
    <w:abstractNumId w:val="13"/>
  </w:num>
  <w:num w:numId="31" w16cid:durableId="1620338635">
    <w:abstractNumId w:val="6"/>
  </w:num>
  <w:num w:numId="32" w16cid:durableId="58988418">
    <w:abstractNumId w:val="8"/>
  </w:num>
  <w:num w:numId="33" w16cid:durableId="314188251">
    <w:abstractNumId w:val="5"/>
  </w:num>
  <w:num w:numId="34" w16cid:durableId="1579484484">
    <w:abstractNumId w:val="30"/>
  </w:num>
  <w:num w:numId="35" w16cid:durableId="1763984981">
    <w:abstractNumId w:val="16"/>
  </w:num>
  <w:num w:numId="36" w16cid:durableId="95829197">
    <w:abstractNumId w:val="31"/>
  </w:num>
  <w:num w:numId="37" w16cid:durableId="586840803">
    <w:abstractNumId w:val="29"/>
  </w:num>
  <w:num w:numId="38" w16cid:durableId="590045787">
    <w:abstractNumId w:val="26"/>
  </w:num>
  <w:num w:numId="39" w16cid:durableId="1240141283">
    <w:abstractNumId w:val="1"/>
  </w:num>
  <w:num w:numId="40" w16cid:durableId="837765140">
    <w:abstractNumId w:val="43"/>
  </w:num>
  <w:num w:numId="41" w16cid:durableId="1641617431">
    <w:abstractNumId w:val="37"/>
  </w:num>
  <w:num w:numId="42" w16cid:durableId="1521317135">
    <w:abstractNumId w:val="10"/>
  </w:num>
  <w:num w:numId="43" w16cid:durableId="817107849">
    <w:abstractNumId w:val="0"/>
  </w:num>
  <w:num w:numId="44" w16cid:durableId="381178554">
    <w:abstractNumId w:val="23"/>
  </w:num>
  <w:num w:numId="45" w16cid:durableId="671296767">
    <w:abstractNumId w:val="28"/>
  </w:num>
  <w:num w:numId="46" w16cid:durableId="2066639405">
    <w:abstractNumId w:val="45"/>
  </w:num>
  <w:num w:numId="47" w16cid:durableId="2117362007">
    <w:abstractNumId w:val="7"/>
  </w:num>
  <w:num w:numId="48" w16cid:durableId="1577475498">
    <w:abstractNumId w:val="14"/>
  </w:num>
  <w:num w:numId="49" w16cid:durableId="2092576829">
    <w:abstractNumId w:val="40"/>
  </w:num>
  <w:num w:numId="50" w16cid:durableId="1452284121">
    <w:abstractNumId w:val="4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594"/>
    <w:rsid w:val="000006D1"/>
    <w:rsid w:val="000006F4"/>
    <w:rsid w:val="0000074D"/>
    <w:rsid w:val="0000093A"/>
    <w:rsid w:val="00000DEA"/>
    <w:rsid w:val="00000F45"/>
    <w:rsid w:val="00000F57"/>
    <w:rsid w:val="00000F8C"/>
    <w:rsid w:val="000010DA"/>
    <w:rsid w:val="000011D5"/>
    <w:rsid w:val="00001572"/>
    <w:rsid w:val="00001A90"/>
    <w:rsid w:val="00001AF0"/>
    <w:rsid w:val="00002DB5"/>
    <w:rsid w:val="00002E56"/>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71A"/>
    <w:rsid w:val="00006E7C"/>
    <w:rsid w:val="00006F04"/>
    <w:rsid w:val="00006F86"/>
    <w:rsid w:val="00007109"/>
    <w:rsid w:val="000074F6"/>
    <w:rsid w:val="00007B4F"/>
    <w:rsid w:val="00007DDF"/>
    <w:rsid w:val="00007DF6"/>
    <w:rsid w:val="00010048"/>
    <w:rsid w:val="0001065C"/>
    <w:rsid w:val="0001067B"/>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963"/>
    <w:rsid w:val="00014C47"/>
    <w:rsid w:val="00014CF8"/>
    <w:rsid w:val="00014DF3"/>
    <w:rsid w:val="00014EC4"/>
    <w:rsid w:val="00015333"/>
    <w:rsid w:val="0001570B"/>
    <w:rsid w:val="000159FE"/>
    <w:rsid w:val="0001632F"/>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5E46"/>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8DA"/>
    <w:rsid w:val="000369E7"/>
    <w:rsid w:val="00037141"/>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F62"/>
    <w:rsid w:val="00044123"/>
    <w:rsid w:val="00044764"/>
    <w:rsid w:val="00044985"/>
    <w:rsid w:val="00044A2D"/>
    <w:rsid w:val="00044BB7"/>
    <w:rsid w:val="00044EB6"/>
    <w:rsid w:val="00044F56"/>
    <w:rsid w:val="000451B5"/>
    <w:rsid w:val="00045562"/>
    <w:rsid w:val="000455DB"/>
    <w:rsid w:val="000456A2"/>
    <w:rsid w:val="00045776"/>
    <w:rsid w:val="0004585B"/>
    <w:rsid w:val="00045975"/>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3FC9"/>
    <w:rsid w:val="0005425A"/>
    <w:rsid w:val="000543F4"/>
    <w:rsid w:val="0005443B"/>
    <w:rsid w:val="0005450A"/>
    <w:rsid w:val="00054C37"/>
    <w:rsid w:val="00054E70"/>
    <w:rsid w:val="0005504F"/>
    <w:rsid w:val="00055AB7"/>
    <w:rsid w:val="00055AD9"/>
    <w:rsid w:val="00055ADC"/>
    <w:rsid w:val="0005630E"/>
    <w:rsid w:val="0005662E"/>
    <w:rsid w:val="0005689F"/>
    <w:rsid w:val="00056C72"/>
    <w:rsid w:val="00056CBD"/>
    <w:rsid w:val="00057547"/>
    <w:rsid w:val="0005774C"/>
    <w:rsid w:val="0005777B"/>
    <w:rsid w:val="00057835"/>
    <w:rsid w:val="00057C6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D3"/>
    <w:rsid w:val="0006423A"/>
    <w:rsid w:val="00064386"/>
    <w:rsid w:val="00064825"/>
    <w:rsid w:val="00064AEA"/>
    <w:rsid w:val="00064DA4"/>
    <w:rsid w:val="000654C4"/>
    <w:rsid w:val="0006588F"/>
    <w:rsid w:val="000658D0"/>
    <w:rsid w:val="0006594E"/>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DB0"/>
    <w:rsid w:val="00071EFF"/>
    <w:rsid w:val="00072109"/>
    <w:rsid w:val="000723F1"/>
    <w:rsid w:val="000725B3"/>
    <w:rsid w:val="00072C35"/>
    <w:rsid w:val="00072FAF"/>
    <w:rsid w:val="000732BB"/>
    <w:rsid w:val="00073931"/>
    <w:rsid w:val="00073943"/>
    <w:rsid w:val="00073CA8"/>
    <w:rsid w:val="00073D2A"/>
    <w:rsid w:val="00073E03"/>
    <w:rsid w:val="000741D8"/>
    <w:rsid w:val="00074847"/>
    <w:rsid w:val="0007499F"/>
    <w:rsid w:val="00074AB8"/>
    <w:rsid w:val="00074B8E"/>
    <w:rsid w:val="00074D6F"/>
    <w:rsid w:val="00074EFF"/>
    <w:rsid w:val="0007571D"/>
    <w:rsid w:val="00075A65"/>
    <w:rsid w:val="00075D44"/>
    <w:rsid w:val="00075FA7"/>
    <w:rsid w:val="00076120"/>
    <w:rsid w:val="000761DE"/>
    <w:rsid w:val="0007625A"/>
    <w:rsid w:val="000765A3"/>
    <w:rsid w:val="000765D2"/>
    <w:rsid w:val="00077078"/>
    <w:rsid w:val="0007723D"/>
    <w:rsid w:val="000772DE"/>
    <w:rsid w:val="000775B6"/>
    <w:rsid w:val="00077910"/>
    <w:rsid w:val="00077985"/>
    <w:rsid w:val="000779E1"/>
    <w:rsid w:val="00077CD0"/>
    <w:rsid w:val="00077F33"/>
    <w:rsid w:val="000800C0"/>
    <w:rsid w:val="0008021E"/>
    <w:rsid w:val="000803D0"/>
    <w:rsid w:val="000807CE"/>
    <w:rsid w:val="00080A65"/>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D25"/>
    <w:rsid w:val="00087DDC"/>
    <w:rsid w:val="000901BB"/>
    <w:rsid w:val="0009026B"/>
    <w:rsid w:val="00090313"/>
    <w:rsid w:val="00090366"/>
    <w:rsid w:val="0009044A"/>
    <w:rsid w:val="0009090E"/>
    <w:rsid w:val="00090992"/>
    <w:rsid w:val="00090F06"/>
    <w:rsid w:val="00090FF8"/>
    <w:rsid w:val="00091044"/>
    <w:rsid w:val="00091503"/>
    <w:rsid w:val="0009157A"/>
    <w:rsid w:val="00091639"/>
    <w:rsid w:val="00091717"/>
    <w:rsid w:val="00091892"/>
    <w:rsid w:val="00091C5C"/>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D11"/>
    <w:rsid w:val="000A1E24"/>
    <w:rsid w:val="000A1ED2"/>
    <w:rsid w:val="000A23C4"/>
    <w:rsid w:val="000A245B"/>
    <w:rsid w:val="000A2529"/>
    <w:rsid w:val="000A257C"/>
    <w:rsid w:val="000A2843"/>
    <w:rsid w:val="000A28EF"/>
    <w:rsid w:val="000A2BE2"/>
    <w:rsid w:val="000A2F35"/>
    <w:rsid w:val="000A33B1"/>
    <w:rsid w:val="000A353E"/>
    <w:rsid w:val="000A3632"/>
    <w:rsid w:val="000A381F"/>
    <w:rsid w:val="000A3954"/>
    <w:rsid w:val="000A3BC9"/>
    <w:rsid w:val="000A3D8A"/>
    <w:rsid w:val="000A3E51"/>
    <w:rsid w:val="000A400B"/>
    <w:rsid w:val="000A46E3"/>
    <w:rsid w:val="000A471D"/>
    <w:rsid w:val="000A4991"/>
    <w:rsid w:val="000A4EAE"/>
    <w:rsid w:val="000A4EFA"/>
    <w:rsid w:val="000A514D"/>
    <w:rsid w:val="000A5151"/>
    <w:rsid w:val="000A53D5"/>
    <w:rsid w:val="000A5594"/>
    <w:rsid w:val="000A5693"/>
    <w:rsid w:val="000A573D"/>
    <w:rsid w:val="000A579D"/>
    <w:rsid w:val="000A5B15"/>
    <w:rsid w:val="000A5C11"/>
    <w:rsid w:val="000A5FE1"/>
    <w:rsid w:val="000A6677"/>
    <w:rsid w:val="000A6D9F"/>
    <w:rsid w:val="000A6EE4"/>
    <w:rsid w:val="000A6FA2"/>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19E"/>
    <w:rsid w:val="000B7207"/>
    <w:rsid w:val="000B73D6"/>
    <w:rsid w:val="000B770A"/>
    <w:rsid w:val="000B7B74"/>
    <w:rsid w:val="000B7BFF"/>
    <w:rsid w:val="000B7D25"/>
    <w:rsid w:val="000C00A2"/>
    <w:rsid w:val="000C0104"/>
    <w:rsid w:val="000C0293"/>
    <w:rsid w:val="000C0294"/>
    <w:rsid w:val="000C08BA"/>
    <w:rsid w:val="000C0A35"/>
    <w:rsid w:val="000C118A"/>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1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C8"/>
    <w:rsid w:val="000D173B"/>
    <w:rsid w:val="000D1B3B"/>
    <w:rsid w:val="000D1CFE"/>
    <w:rsid w:val="000D1FEC"/>
    <w:rsid w:val="000D20D5"/>
    <w:rsid w:val="000D2101"/>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9A"/>
    <w:rsid w:val="000D78D1"/>
    <w:rsid w:val="000D7E31"/>
    <w:rsid w:val="000E04E7"/>
    <w:rsid w:val="000E06FA"/>
    <w:rsid w:val="000E07C4"/>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FF0"/>
    <w:rsid w:val="000E5033"/>
    <w:rsid w:val="000E5096"/>
    <w:rsid w:val="000E51F3"/>
    <w:rsid w:val="000E51F4"/>
    <w:rsid w:val="000E5307"/>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B1A"/>
    <w:rsid w:val="000F2C9E"/>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932"/>
    <w:rsid w:val="00102B98"/>
    <w:rsid w:val="00102C85"/>
    <w:rsid w:val="00102D94"/>
    <w:rsid w:val="00102EAB"/>
    <w:rsid w:val="00102EBC"/>
    <w:rsid w:val="00103278"/>
    <w:rsid w:val="001033CA"/>
    <w:rsid w:val="00103591"/>
    <w:rsid w:val="001035A4"/>
    <w:rsid w:val="0010384D"/>
    <w:rsid w:val="00103C1B"/>
    <w:rsid w:val="00103ECD"/>
    <w:rsid w:val="00104063"/>
    <w:rsid w:val="00104090"/>
    <w:rsid w:val="0010412C"/>
    <w:rsid w:val="00104420"/>
    <w:rsid w:val="00104A73"/>
    <w:rsid w:val="00104BE9"/>
    <w:rsid w:val="00104CF7"/>
    <w:rsid w:val="001050A6"/>
    <w:rsid w:val="001051FC"/>
    <w:rsid w:val="0010552D"/>
    <w:rsid w:val="00105707"/>
    <w:rsid w:val="00105715"/>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AD8"/>
    <w:rsid w:val="00107C4A"/>
    <w:rsid w:val="00107CFF"/>
    <w:rsid w:val="00107D3B"/>
    <w:rsid w:val="001105B0"/>
    <w:rsid w:val="001105EA"/>
    <w:rsid w:val="0011061F"/>
    <w:rsid w:val="00110C8E"/>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B5"/>
    <w:rsid w:val="00114ED5"/>
    <w:rsid w:val="001150F3"/>
    <w:rsid w:val="0011543B"/>
    <w:rsid w:val="0011544D"/>
    <w:rsid w:val="00115566"/>
    <w:rsid w:val="00115622"/>
    <w:rsid w:val="001157D6"/>
    <w:rsid w:val="00115BD7"/>
    <w:rsid w:val="00115BDF"/>
    <w:rsid w:val="00115CC0"/>
    <w:rsid w:val="00115ED1"/>
    <w:rsid w:val="00115F5F"/>
    <w:rsid w:val="00116080"/>
    <w:rsid w:val="001160AB"/>
    <w:rsid w:val="0011616A"/>
    <w:rsid w:val="00116174"/>
    <w:rsid w:val="001162BC"/>
    <w:rsid w:val="00116638"/>
    <w:rsid w:val="001169EC"/>
    <w:rsid w:val="00116E41"/>
    <w:rsid w:val="00117509"/>
    <w:rsid w:val="001177EF"/>
    <w:rsid w:val="00117964"/>
    <w:rsid w:val="001179DD"/>
    <w:rsid w:val="001179F7"/>
    <w:rsid w:val="00117A17"/>
    <w:rsid w:val="00117B18"/>
    <w:rsid w:val="00117C35"/>
    <w:rsid w:val="00117DEB"/>
    <w:rsid w:val="00117EB9"/>
    <w:rsid w:val="0012000F"/>
    <w:rsid w:val="00120141"/>
    <w:rsid w:val="00120484"/>
    <w:rsid w:val="0012081C"/>
    <w:rsid w:val="00120B64"/>
    <w:rsid w:val="00120BBB"/>
    <w:rsid w:val="00120F04"/>
    <w:rsid w:val="00120FE9"/>
    <w:rsid w:val="0012105B"/>
    <w:rsid w:val="00121196"/>
    <w:rsid w:val="0012120A"/>
    <w:rsid w:val="00121645"/>
    <w:rsid w:val="001217D1"/>
    <w:rsid w:val="0012214F"/>
    <w:rsid w:val="00122249"/>
    <w:rsid w:val="00122368"/>
    <w:rsid w:val="00122732"/>
    <w:rsid w:val="00122930"/>
    <w:rsid w:val="00122A38"/>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BA2"/>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ECA"/>
    <w:rsid w:val="00136FEE"/>
    <w:rsid w:val="001370E9"/>
    <w:rsid w:val="001374D0"/>
    <w:rsid w:val="0013799B"/>
    <w:rsid w:val="00137D6A"/>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7FF"/>
    <w:rsid w:val="00142A41"/>
    <w:rsid w:val="00142BAE"/>
    <w:rsid w:val="0014308A"/>
    <w:rsid w:val="0014328E"/>
    <w:rsid w:val="00143488"/>
    <w:rsid w:val="001434DA"/>
    <w:rsid w:val="00143759"/>
    <w:rsid w:val="0014380C"/>
    <w:rsid w:val="001439C5"/>
    <w:rsid w:val="00143A36"/>
    <w:rsid w:val="00143BED"/>
    <w:rsid w:val="00143C85"/>
    <w:rsid w:val="00143C8B"/>
    <w:rsid w:val="00143E0F"/>
    <w:rsid w:val="00143F56"/>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411"/>
    <w:rsid w:val="0014693F"/>
    <w:rsid w:val="00146A16"/>
    <w:rsid w:val="00146B9A"/>
    <w:rsid w:val="001471D3"/>
    <w:rsid w:val="00147E0D"/>
    <w:rsid w:val="001508B7"/>
    <w:rsid w:val="00151161"/>
    <w:rsid w:val="0015196F"/>
    <w:rsid w:val="001519AE"/>
    <w:rsid w:val="001520FD"/>
    <w:rsid w:val="00152168"/>
    <w:rsid w:val="00152309"/>
    <w:rsid w:val="00152370"/>
    <w:rsid w:val="00152404"/>
    <w:rsid w:val="00152498"/>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22"/>
    <w:rsid w:val="001558B4"/>
    <w:rsid w:val="001559EA"/>
    <w:rsid w:val="00155A43"/>
    <w:rsid w:val="0015604F"/>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6C3"/>
    <w:rsid w:val="0016671A"/>
    <w:rsid w:val="001668D7"/>
    <w:rsid w:val="001669C1"/>
    <w:rsid w:val="00166BBD"/>
    <w:rsid w:val="00166E22"/>
    <w:rsid w:val="001671B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8EE"/>
    <w:rsid w:val="00175982"/>
    <w:rsid w:val="001759D4"/>
    <w:rsid w:val="00176000"/>
    <w:rsid w:val="00176369"/>
    <w:rsid w:val="0017659D"/>
    <w:rsid w:val="00176804"/>
    <w:rsid w:val="00176AD7"/>
    <w:rsid w:val="00176AED"/>
    <w:rsid w:val="00176B71"/>
    <w:rsid w:val="00176C53"/>
    <w:rsid w:val="00176E14"/>
    <w:rsid w:val="001775CE"/>
    <w:rsid w:val="00177832"/>
    <w:rsid w:val="001778C7"/>
    <w:rsid w:val="001778F1"/>
    <w:rsid w:val="00177C30"/>
    <w:rsid w:val="00177DC4"/>
    <w:rsid w:val="00177ECB"/>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6C"/>
    <w:rsid w:val="0018314E"/>
    <w:rsid w:val="0018325C"/>
    <w:rsid w:val="0018366E"/>
    <w:rsid w:val="00183C62"/>
    <w:rsid w:val="001841B0"/>
    <w:rsid w:val="0018443E"/>
    <w:rsid w:val="001844B4"/>
    <w:rsid w:val="00184E1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53B"/>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4F1"/>
    <w:rsid w:val="001A36C5"/>
    <w:rsid w:val="001A38AA"/>
    <w:rsid w:val="001A394C"/>
    <w:rsid w:val="001A3AAD"/>
    <w:rsid w:val="001A45AE"/>
    <w:rsid w:val="001A45F5"/>
    <w:rsid w:val="001A4830"/>
    <w:rsid w:val="001A4ED6"/>
    <w:rsid w:val="001A4FDB"/>
    <w:rsid w:val="001A5126"/>
    <w:rsid w:val="001A51EA"/>
    <w:rsid w:val="001A52F1"/>
    <w:rsid w:val="001A54E7"/>
    <w:rsid w:val="001A5951"/>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6CA"/>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23E8"/>
    <w:rsid w:val="001C26FB"/>
    <w:rsid w:val="001C2C34"/>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2E9"/>
    <w:rsid w:val="001C5490"/>
    <w:rsid w:val="001C5661"/>
    <w:rsid w:val="001C5742"/>
    <w:rsid w:val="001C5E6C"/>
    <w:rsid w:val="001C5EB0"/>
    <w:rsid w:val="001C614F"/>
    <w:rsid w:val="001C650E"/>
    <w:rsid w:val="001C6572"/>
    <w:rsid w:val="001C66BA"/>
    <w:rsid w:val="001C684A"/>
    <w:rsid w:val="001C6AE1"/>
    <w:rsid w:val="001C6BE2"/>
    <w:rsid w:val="001C73C7"/>
    <w:rsid w:val="001C7495"/>
    <w:rsid w:val="001C74C8"/>
    <w:rsid w:val="001C772E"/>
    <w:rsid w:val="001C7889"/>
    <w:rsid w:val="001C78C7"/>
    <w:rsid w:val="001C790F"/>
    <w:rsid w:val="001C7A02"/>
    <w:rsid w:val="001C7EE3"/>
    <w:rsid w:val="001C7F36"/>
    <w:rsid w:val="001D04ED"/>
    <w:rsid w:val="001D0A03"/>
    <w:rsid w:val="001D0A48"/>
    <w:rsid w:val="001D0F5E"/>
    <w:rsid w:val="001D134F"/>
    <w:rsid w:val="001D1402"/>
    <w:rsid w:val="001D16C1"/>
    <w:rsid w:val="001D1A9A"/>
    <w:rsid w:val="001D1B54"/>
    <w:rsid w:val="001D1BDA"/>
    <w:rsid w:val="001D1C24"/>
    <w:rsid w:val="001D1F10"/>
    <w:rsid w:val="001D200C"/>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1EC8"/>
    <w:rsid w:val="001E2027"/>
    <w:rsid w:val="001E2050"/>
    <w:rsid w:val="001E233D"/>
    <w:rsid w:val="001E25C6"/>
    <w:rsid w:val="001E296E"/>
    <w:rsid w:val="001E2E28"/>
    <w:rsid w:val="001E2E43"/>
    <w:rsid w:val="001E319B"/>
    <w:rsid w:val="001E325B"/>
    <w:rsid w:val="001E36E8"/>
    <w:rsid w:val="001E399C"/>
    <w:rsid w:val="001E3ABE"/>
    <w:rsid w:val="001E3B64"/>
    <w:rsid w:val="001E3E78"/>
    <w:rsid w:val="001E406B"/>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C06"/>
    <w:rsid w:val="001F00E3"/>
    <w:rsid w:val="001F03B9"/>
    <w:rsid w:val="001F09BA"/>
    <w:rsid w:val="001F0C80"/>
    <w:rsid w:val="001F0D97"/>
    <w:rsid w:val="001F0E6A"/>
    <w:rsid w:val="001F0F50"/>
    <w:rsid w:val="001F11EC"/>
    <w:rsid w:val="001F13B4"/>
    <w:rsid w:val="001F167F"/>
    <w:rsid w:val="001F1946"/>
    <w:rsid w:val="001F1A13"/>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B4"/>
    <w:rsid w:val="00206A81"/>
    <w:rsid w:val="00206ABD"/>
    <w:rsid w:val="00206E9B"/>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2648"/>
    <w:rsid w:val="00222AC9"/>
    <w:rsid w:val="00222AD6"/>
    <w:rsid w:val="00223084"/>
    <w:rsid w:val="0022322A"/>
    <w:rsid w:val="00223527"/>
    <w:rsid w:val="002237C4"/>
    <w:rsid w:val="00223E02"/>
    <w:rsid w:val="00223FC7"/>
    <w:rsid w:val="002241C9"/>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53F"/>
    <w:rsid w:val="0022675D"/>
    <w:rsid w:val="00226C19"/>
    <w:rsid w:val="00226E14"/>
    <w:rsid w:val="002275D2"/>
    <w:rsid w:val="002276F7"/>
    <w:rsid w:val="00227970"/>
    <w:rsid w:val="002279E6"/>
    <w:rsid w:val="00230493"/>
    <w:rsid w:val="00230538"/>
    <w:rsid w:val="00230FFD"/>
    <w:rsid w:val="00231235"/>
    <w:rsid w:val="002314B4"/>
    <w:rsid w:val="00231806"/>
    <w:rsid w:val="00231835"/>
    <w:rsid w:val="00231B25"/>
    <w:rsid w:val="00231D60"/>
    <w:rsid w:val="002325E5"/>
    <w:rsid w:val="00232745"/>
    <w:rsid w:val="0023274D"/>
    <w:rsid w:val="0023276E"/>
    <w:rsid w:val="00232E07"/>
    <w:rsid w:val="00233075"/>
    <w:rsid w:val="002330C5"/>
    <w:rsid w:val="0023315F"/>
    <w:rsid w:val="00233260"/>
    <w:rsid w:val="002333B3"/>
    <w:rsid w:val="00233745"/>
    <w:rsid w:val="00233843"/>
    <w:rsid w:val="00233E59"/>
    <w:rsid w:val="00233FF4"/>
    <w:rsid w:val="002347DD"/>
    <w:rsid w:val="002349B3"/>
    <w:rsid w:val="00234B46"/>
    <w:rsid w:val="00235019"/>
    <w:rsid w:val="00235577"/>
    <w:rsid w:val="002356E5"/>
    <w:rsid w:val="002357ED"/>
    <w:rsid w:val="0023631E"/>
    <w:rsid w:val="0023641E"/>
    <w:rsid w:val="00236BCA"/>
    <w:rsid w:val="00237093"/>
    <w:rsid w:val="00237129"/>
    <w:rsid w:val="002373DD"/>
    <w:rsid w:val="0023750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69"/>
    <w:rsid w:val="00242DE9"/>
    <w:rsid w:val="0024348F"/>
    <w:rsid w:val="00243513"/>
    <w:rsid w:val="002437CE"/>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3C68"/>
    <w:rsid w:val="002542C8"/>
    <w:rsid w:val="0025430D"/>
    <w:rsid w:val="00254380"/>
    <w:rsid w:val="00254398"/>
    <w:rsid w:val="0025446A"/>
    <w:rsid w:val="00254B95"/>
    <w:rsid w:val="00254ECC"/>
    <w:rsid w:val="00255226"/>
    <w:rsid w:val="002552E0"/>
    <w:rsid w:val="00255665"/>
    <w:rsid w:val="002557AA"/>
    <w:rsid w:val="00255B06"/>
    <w:rsid w:val="00255B5C"/>
    <w:rsid w:val="002566DE"/>
    <w:rsid w:val="00256715"/>
    <w:rsid w:val="002568DD"/>
    <w:rsid w:val="00257016"/>
    <w:rsid w:val="00257341"/>
    <w:rsid w:val="0025753A"/>
    <w:rsid w:val="002575D7"/>
    <w:rsid w:val="002575EB"/>
    <w:rsid w:val="002578D5"/>
    <w:rsid w:val="00257F80"/>
    <w:rsid w:val="00260014"/>
    <w:rsid w:val="00260116"/>
    <w:rsid w:val="002602AB"/>
    <w:rsid w:val="00260424"/>
    <w:rsid w:val="002605D6"/>
    <w:rsid w:val="00260A8D"/>
    <w:rsid w:val="00260C94"/>
    <w:rsid w:val="00260CB9"/>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247"/>
    <w:rsid w:val="002673E2"/>
    <w:rsid w:val="002678AE"/>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99C"/>
    <w:rsid w:val="00276A1F"/>
    <w:rsid w:val="00276A44"/>
    <w:rsid w:val="00276B20"/>
    <w:rsid w:val="00276E37"/>
    <w:rsid w:val="0027734D"/>
    <w:rsid w:val="0027740E"/>
    <w:rsid w:val="002775D0"/>
    <w:rsid w:val="00277AC5"/>
    <w:rsid w:val="00277B4F"/>
    <w:rsid w:val="00277DDF"/>
    <w:rsid w:val="00280251"/>
    <w:rsid w:val="00280B47"/>
    <w:rsid w:val="00280CD9"/>
    <w:rsid w:val="00280D67"/>
    <w:rsid w:val="00280DDA"/>
    <w:rsid w:val="00280E37"/>
    <w:rsid w:val="00280F1A"/>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16B"/>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878AF"/>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A4"/>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5"/>
    <w:rsid w:val="002A3346"/>
    <w:rsid w:val="002A33F7"/>
    <w:rsid w:val="002A36E5"/>
    <w:rsid w:val="002A3D7E"/>
    <w:rsid w:val="002A3E14"/>
    <w:rsid w:val="002A3E86"/>
    <w:rsid w:val="002A4058"/>
    <w:rsid w:val="002A5358"/>
    <w:rsid w:val="002A54F6"/>
    <w:rsid w:val="002A54F7"/>
    <w:rsid w:val="002A5693"/>
    <w:rsid w:val="002A571E"/>
    <w:rsid w:val="002A58D7"/>
    <w:rsid w:val="002A5A24"/>
    <w:rsid w:val="002A5E62"/>
    <w:rsid w:val="002A5FFD"/>
    <w:rsid w:val="002A603B"/>
    <w:rsid w:val="002A631F"/>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3BB8"/>
    <w:rsid w:val="002B41D1"/>
    <w:rsid w:val="002B4402"/>
    <w:rsid w:val="002B45AA"/>
    <w:rsid w:val="002B48F8"/>
    <w:rsid w:val="002B4AD4"/>
    <w:rsid w:val="002B4B09"/>
    <w:rsid w:val="002B4C83"/>
    <w:rsid w:val="002B5984"/>
    <w:rsid w:val="002B5B27"/>
    <w:rsid w:val="002B5D3B"/>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C01E3"/>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B9C"/>
    <w:rsid w:val="002C6C3A"/>
    <w:rsid w:val="002C6E7C"/>
    <w:rsid w:val="002C6EC6"/>
    <w:rsid w:val="002C7301"/>
    <w:rsid w:val="002C7498"/>
    <w:rsid w:val="002C78FB"/>
    <w:rsid w:val="002D043A"/>
    <w:rsid w:val="002D0443"/>
    <w:rsid w:val="002D05B3"/>
    <w:rsid w:val="002D071A"/>
    <w:rsid w:val="002D0910"/>
    <w:rsid w:val="002D09E4"/>
    <w:rsid w:val="002D1176"/>
    <w:rsid w:val="002D1321"/>
    <w:rsid w:val="002D1520"/>
    <w:rsid w:val="002D1CDF"/>
    <w:rsid w:val="002D1EB7"/>
    <w:rsid w:val="002D1F13"/>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5C7"/>
    <w:rsid w:val="002D6740"/>
    <w:rsid w:val="002D683C"/>
    <w:rsid w:val="002D6910"/>
    <w:rsid w:val="002D697F"/>
    <w:rsid w:val="002D6BDE"/>
    <w:rsid w:val="002D6C87"/>
    <w:rsid w:val="002D6CA9"/>
    <w:rsid w:val="002D70F3"/>
    <w:rsid w:val="002D7685"/>
    <w:rsid w:val="002D76B1"/>
    <w:rsid w:val="002D7728"/>
    <w:rsid w:val="002D7D3E"/>
    <w:rsid w:val="002E0189"/>
    <w:rsid w:val="002E02E0"/>
    <w:rsid w:val="002E0753"/>
    <w:rsid w:val="002E092D"/>
    <w:rsid w:val="002E0E0B"/>
    <w:rsid w:val="002E0FA5"/>
    <w:rsid w:val="002E1055"/>
    <w:rsid w:val="002E1075"/>
    <w:rsid w:val="002E12A9"/>
    <w:rsid w:val="002E132A"/>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ACD"/>
    <w:rsid w:val="00300B31"/>
    <w:rsid w:val="00300F1B"/>
    <w:rsid w:val="00300FBA"/>
    <w:rsid w:val="0030140D"/>
    <w:rsid w:val="003017B5"/>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459"/>
    <w:rsid w:val="0030495F"/>
    <w:rsid w:val="00304A94"/>
    <w:rsid w:val="00304F87"/>
    <w:rsid w:val="00305511"/>
    <w:rsid w:val="0030567F"/>
    <w:rsid w:val="0030598F"/>
    <w:rsid w:val="00305C70"/>
    <w:rsid w:val="00305D5B"/>
    <w:rsid w:val="00306786"/>
    <w:rsid w:val="00306A71"/>
    <w:rsid w:val="00306F2A"/>
    <w:rsid w:val="00307411"/>
    <w:rsid w:val="0030750B"/>
    <w:rsid w:val="00307585"/>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D00"/>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192"/>
    <w:rsid w:val="003173D4"/>
    <w:rsid w:val="00317637"/>
    <w:rsid w:val="00317DE6"/>
    <w:rsid w:val="003203C4"/>
    <w:rsid w:val="003207EA"/>
    <w:rsid w:val="00320958"/>
    <w:rsid w:val="00320AC5"/>
    <w:rsid w:val="00320B8D"/>
    <w:rsid w:val="00320DC3"/>
    <w:rsid w:val="003210FD"/>
    <w:rsid w:val="00321681"/>
    <w:rsid w:val="0032181E"/>
    <w:rsid w:val="00321988"/>
    <w:rsid w:val="00321B37"/>
    <w:rsid w:val="00321C3D"/>
    <w:rsid w:val="00321E24"/>
    <w:rsid w:val="00322018"/>
    <w:rsid w:val="0032247B"/>
    <w:rsid w:val="003226DF"/>
    <w:rsid w:val="0032298F"/>
    <w:rsid w:val="003229A9"/>
    <w:rsid w:val="00322E09"/>
    <w:rsid w:val="0032309C"/>
    <w:rsid w:val="00323287"/>
    <w:rsid w:val="00323504"/>
    <w:rsid w:val="003235FD"/>
    <w:rsid w:val="0032373F"/>
    <w:rsid w:val="00323963"/>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AB0"/>
    <w:rsid w:val="00337D00"/>
    <w:rsid w:val="00337D0D"/>
    <w:rsid w:val="003401E2"/>
    <w:rsid w:val="00340892"/>
    <w:rsid w:val="00340A00"/>
    <w:rsid w:val="00340B71"/>
    <w:rsid w:val="00340EBF"/>
    <w:rsid w:val="00340FD6"/>
    <w:rsid w:val="00340FE2"/>
    <w:rsid w:val="0034105D"/>
    <w:rsid w:val="0034118C"/>
    <w:rsid w:val="0034154B"/>
    <w:rsid w:val="0034190D"/>
    <w:rsid w:val="00341ADA"/>
    <w:rsid w:val="00341BC7"/>
    <w:rsid w:val="00341D89"/>
    <w:rsid w:val="00341FC8"/>
    <w:rsid w:val="00342326"/>
    <w:rsid w:val="003429CB"/>
    <w:rsid w:val="00343043"/>
    <w:rsid w:val="00343329"/>
    <w:rsid w:val="00343791"/>
    <w:rsid w:val="00343B19"/>
    <w:rsid w:val="00343FD9"/>
    <w:rsid w:val="003442B0"/>
    <w:rsid w:val="003443ED"/>
    <w:rsid w:val="00344484"/>
    <w:rsid w:val="003446BA"/>
    <w:rsid w:val="0034490F"/>
    <w:rsid w:val="00344F71"/>
    <w:rsid w:val="00345139"/>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179"/>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DCC"/>
    <w:rsid w:val="00362EEB"/>
    <w:rsid w:val="00362F9F"/>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B2F"/>
    <w:rsid w:val="00365B87"/>
    <w:rsid w:val="00366193"/>
    <w:rsid w:val="003665A9"/>
    <w:rsid w:val="00366A81"/>
    <w:rsid w:val="00366B97"/>
    <w:rsid w:val="00366C67"/>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90"/>
    <w:rsid w:val="00373EA6"/>
    <w:rsid w:val="00374163"/>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A85"/>
    <w:rsid w:val="00384EF1"/>
    <w:rsid w:val="00385017"/>
    <w:rsid w:val="003853BC"/>
    <w:rsid w:val="00385405"/>
    <w:rsid w:val="003855F1"/>
    <w:rsid w:val="00385827"/>
    <w:rsid w:val="00385BF7"/>
    <w:rsid w:val="003865CA"/>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DF1"/>
    <w:rsid w:val="00393E59"/>
    <w:rsid w:val="00393E94"/>
    <w:rsid w:val="0039421B"/>
    <w:rsid w:val="0039442B"/>
    <w:rsid w:val="00394659"/>
    <w:rsid w:val="00394B70"/>
    <w:rsid w:val="00394D01"/>
    <w:rsid w:val="003950DD"/>
    <w:rsid w:val="00395787"/>
    <w:rsid w:val="003959B8"/>
    <w:rsid w:val="00395AA0"/>
    <w:rsid w:val="00395DD6"/>
    <w:rsid w:val="0039607A"/>
    <w:rsid w:val="0039652C"/>
    <w:rsid w:val="00396825"/>
    <w:rsid w:val="00396CC4"/>
    <w:rsid w:val="00396E15"/>
    <w:rsid w:val="00396FAE"/>
    <w:rsid w:val="00397134"/>
    <w:rsid w:val="00397147"/>
    <w:rsid w:val="00397296"/>
    <w:rsid w:val="003973B6"/>
    <w:rsid w:val="003973CC"/>
    <w:rsid w:val="0039777A"/>
    <w:rsid w:val="0039799E"/>
    <w:rsid w:val="00397A58"/>
    <w:rsid w:val="003A04A4"/>
    <w:rsid w:val="003A0BD2"/>
    <w:rsid w:val="003A0DFF"/>
    <w:rsid w:val="003A1467"/>
    <w:rsid w:val="003A189F"/>
    <w:rsid w:val="003A18EA"/>
    <w:rsid w:val="003A1B19"/>
    <w:rsid w:val="003A1E7C"/>
    <w:rsid w:val="003A209E"/>
    <w:rsid w:val="003A237C"/>
    <w:rsid w:val="003A273D"/>
    <w:rsid w:val="003A2C69"/>
    <w:rsid w:val="003A2F61"/>
    <w:rsid w:val="003A30CA"/>
    <w:rsid w:val="003A3292"/>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431"/>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EA1"/>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0E"/>
    <w:rsid w:val="003C5C76"/>
    <w:rsid w:val="003C5DB6"/>
    <w:rsid w:val="003C6359"/>
    <w:rsid w:val="003C6879"/>
    <w:rsid w:val="003C6E8A"/>
    <w:rsid w:val="003C6EBA"/>
    <w:rsid w:val="003C7350"/>
    <w:rsid w:val="003C7437"/>
    <w:rsid w:val="003C7640"/>
    <w:rsid w:val="003C76D1"/>
    <w:rsid w:val="003C781E"/>
    <w:rsid w:val="003D00AB"/>
    <w:rsid w:val="003D00B4"/>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8F"/>
    <w:rsid w:val="003E2B9F"/>
    <w:rsid w:val="003E2EB0"/>
    <w:rsid w:val="003E30FE"/>
    <w:rsid w:val="003E3239"/>
    <w:rsid w:val="003E33BE"/>
    <w:rsid w:val="003E3548"/>
    <w:rsid w:val="003E373F"/>
    <w:rsid w:val="003E3882"/>
    <w:rsid w:val="003E43F2"/>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467"/>
    <w:rsid w:val="003E6633"/>
    <w:rsid w:val="003E67A1"/>
    <w:rsid w:val="003E683C"/>
    <w:rsid w:val="003E693E"/>
    <w:rsid w:val="003E70CA"/>
    <w:rsid w:val="003E7487"/>
    <w:rsid w:val="003E76F3"/>
    <w:rsid w:val="003E7DD9"/>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D66"/>
    <w:rsid w:val="003F6E24"/>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4EC"/>
    <w:rsid w:val="00401648"/>
    <w:rsid w:val="00401CC8"/>
    <w:rsid w:val="00401E1C"/>
    <w:rsid w:val="0040261C"/>
    <w:rsid w:val="00402705"/>
    <w:rsid w:val="004029DE"/>
    <w:rsid w:val="00402F0A"/>
    <w:rsid w:val="0040312B"/>
    <w:rsid w:val="0040356F"/>
    <w:rsid w:val="004035EE"/>
    <w:rsid w:val="00403881"/>
    <w:rsid w:val="00403B6C"/>
    <w:rsid w:val="00403EBB"/>
    <w:rsid w:val="00403F12"/>
    <w:rsid w:val="00403FFE"/>
    <w:rsid w:val="0040416A"/>
    <w:rsid w:val="0040474E"/>
    <w:rsid w:val="00404D7F"/>
    <w:rsid w:val="00404E10"/>
    <w:rsid w:val="004050E9"/>
    <w:rsid w:val="00405263"/>
    <w:rsid w:val="00405268"/>
    <w:rsid w:val="0040534F"/>
    <w:rsid w:val="00405374"/>
    <w:rsid w:val="004053A6"/>
    <w:rsid w:val="00405597"/>
    <w:rsid w:val="00405B3C"/>
    <w:rsid w:val="00405DC3"/>
    <w:rsid w:val="00405F8D"/>
    <w:rsid w:val="0040602A"/>
    <w:rsid w:val="004061CC"/>
    <w:rsid w:val="00406346"/>
    <w:rsid w:val="004065E5"/>
    <w:rsid w:val="004069A1"/>
    <w:rsid w:val="00406C80"/>
    <w:rsid w:val="00407560"/>
    <w:rsid w:val="00407596"/>
    <w:rsid w:val="004079EF"/>
    <w:rsid w:val="00407F71"/>
    <w:rsid w:val="0041059F"/>
    <w:rsid w:val="00410ABC"/>
    <w:rsid w:val="00410B0A"/>
    <w:rsid w:val="00410FDD"/>
    <w:rsid w:val="00411ABA"/>
    <w:rsid w:val="00411BBC"/>
    <w:rsid w:val="00411F2E"/>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618"/>
    <w:rsid w:val="00423656"/>
    <w:rsid w:val="004239DF"/>
    <w:rsid w:val="00423A80"/>
    <w:rsid w:val="004241D4"/>
    <w:rsid w:val="004242AE"/>
    <w:rsid w:val="004246C0"/>
    <w:rsid w:val="00424AC2"/>
    <w:rsid w:val="00424DE3"/>
    <w:rsid w:val="00424E7A"/>
    <w:rsid w:val="00424F7E"/>
    <w:rsid w:val="00425810"/>
    <w:rsid w:val="004258A3"/>
    <w:rsid w:val="00425AD1"/>
    <w:rsid w:val="00425DB7"/>
    <w:rsid w:val="0042608C"/>
    <w:rsid w:val="00426118"/>
    <w:rsid w:val="00426192"/>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A60"/>
    <w:rsid w:val="00430C2A"/>
    <w:rsid w:val="00430DBD"/>
    <w:rsid w:val="00430EA5"/>
    <w:rsid w:val="00431279"/>
    <w:rsid w:val="004313B2"/>
    <w:rsid w:val="004314E3"/>
    <w:rsid w:val="0043156E"/>
    <w:rsid w:val="0043169E"/>
    <w:rsid w:val="00431874"/>
    <w:rsid w:val="00431BEF"/>
    <w:rsid w:val="00431C5E"/>
    <w:rsid w:val="00431CF5"/>
    <w:rsid w:val="00432035"/>
    <w:rsid w:val="00432212"/>
    <w:rsid w:val="00432368"/>
    <w:rsid w:val="00432A6B"/>
    <w:rsid w:val="00432C4A"/>
    <w:rsid w:val="00432D39"/>
    <w:rsid w:val="0043355A"/>
    <w:rsid w:val="00433D9B"/>
    <w:rsid w:val="00433DF1"/>
    <w:rsid w:val="00433E48"/>
    <w:rsid w:val="00433FF0"/>
    <w:rsid w:val="004341A5"/>
    <w:rsid w:val="00434855"/>
    <w:rsid w:val="004349BE"/>
    <w:rsid w:val="00434B8D"/>
    <w:rsid w:val="00434EC8"/>
    <w:rsid w:val="00435191"/>
    <w:rsid w:val="0043536E"/>
    <w:rsid w:val="0043544B"/>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CBC"/>
    <w:rsid w:val="00442DA2"/>
    <w:rsid w:val="00442E38"/>
    <w:rsid w:val="00442ECA"/>
    <w:rsid w:val="00442F70"/>
    <w:rsid w:val="00442FA8"/>
    <w:rsid w:val="004431B5"/>
    <w:rsid w:val="00443307"/>
    <w:rsid w:val="00443B3F"/>
    <w:rsid w:val="0044406F"/>
    <w:rsid w:val="0044423A"/>
    <w:rsid w:val="00444241"/>
    <w:rsid w:val="004442A4"/>
    <w:rsid w:val="004442DA"/>
    <w:rsid w:val="0044464D"/>
    <w:rsid w:val="004446CD"/>
    <w:rsid w:val="00444DA8"/>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CF7"/>
    <w:rsid w:val="00446F38"/>
    <w:rsid w:val="00447132"/>
    <w:rsid w:val="004471DC"/>
    <w:rsid w:val="00447457"/>
    <w:rsid w:val="00447BBD"/>
    <w:rsid w:val="00447C2C"/>
    <w:rsid w:val="00447E17"/>
    <w:rsid w:val="00450060"/>
    <w:rsid w:val="004500DF"/>
    <w:rsid w:val="00450314"/>
    <w:rsid w:val="004508C6"/>
    <w:rsid w:val="004508E8"/>
    <w:rsid w:val="00450A22"/>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C6A"/>
    <w:rsid w:val="00455F00"/>
    <w:rsid w:val="00456012"/>
    <w:rsid w:val="004562F4"/>
    <w:rsid w:val="0045652E"/>
    <w:rsid w:val="00456680"/>
    <w:rsid w:val="00456EB4"/>
    <w:rsid w:val="00456EFF"/>
    <w:rsid w:val="00457163"/>
    <w:rsid w:val="0045735D"/>
    <w:rsid w:val="00457427"/>
    <w:rsid w:val="00457955"/>
    <w:rsid w:val="004579E0"/>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4D1"/>
    <w:rsid w:val="00472739"/>
    <w:rsid w:val="00472760"/>
    <w:rsid w:val="00472BA7"/>
    <w:rsid w:val="00472E37"/>
    <w:rsid w:val="00473001"/>
    <w:rsid w:val="00473F64"/>
    <w:rsid w:val="00473F7E"/>
    <w:rsid w:val="00474557"/>
    <w:rsid w:val="00474ADE"/>
    <w:rsid w:val="00474B20"/>
    <w:rsid w:val="0047518D"/>
    <w:rsid w:val="0047533F"/>
    <w:rsid w:val="00475374"/>
    <w:rsid w:val="00475521"/>
    <w:rsid w:val="00475A99"/>
    <w:rsid w:val="00475E71"/>
    <w:rsid w:val="00475FEF"/>
    <w:rsid w:val="0047656F"/>
    <w:rsid w:val="004766D7"/>
    <w:rsid w:val="004767CE"/>
    <w:rsid w:val="00476EE7"/>
    <w:rsid w:val="00477438"/>
    <w:rsid w:val="0047795F"/>
    <w:rsid w:val="00477C6D"/>
    <w:rsid w:val="00477EF9"/>
    <w:rsid w:val="00480212"/>
    <w:rsid w:val="00480313"/>
    <w:rsid w:val="0048036F"/>
    <w:rsid w:val="004806B3"/>
    <w:rsid w:val="00480B4C"/>
    <w:rsid w:val="004811D8"/>
    <w:rsid w:val="00481507"/>
    <w:rsid w:val="00481678"/>
    <w:rsid w:val="00481700"/>
    <w:rsid w:val="004819D9"/>
    <w:rsid w:val="00481C9F"/>
    <w:rsid w:val="004822A9"/>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831"/>
    <w:rsid w:val="00493919"/>
    <w:rsid w:val="00493B89"/>
    <w:rsid w:val="00493BD6"/>
    <w:rsid w:val="00493C12"/>
    <w:rsid w:val="004940DA"/>
    <w:rsid w:val="004942DE"/>
    <w:rsid w:val="00494DA6"/>
    <w:rsid w:val="00494DCE"/>
    <w:rsid w:val="00494FA2"/>
    <w:rsid w:val="00495136"/>
    <w:rsid w:val="00495749"/>
    <w:rsid w:val="00495A00"/>
    <w:rsid w:val="00495ABB"/>
    <w:rsid w:val="00495D6C"/>
    <w:rsid w:val="00495DEC"/>
    <w:rsid w:val="00495DF8"/>
    <w:rsid w:val="00495E61"/>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A8"/>
    <w:rsid w:val="004A0894"/>
    <w:rsid w:val="004A0A2F"/>
    <w:rsid w:val="004A0B80"/>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8FF"/>
    <w:rsid w:val="004B3DC8"/>
    <w:rsid w:val="004B4632"/>
    <w:rsid w:val="004B4723"/>
    <w:rsid w:val="004B47D0"/>
    <w:rsid w:val="004B5067"/>
    <w:rsid w:val="004B55A7"/>
    <w:rsid w:val="004B58F2"/>
    <w:rsid w:val="004B5A47"/>
    <w:rsid w:val="004B5A67"/>
    <w:rsid w:val="004B5BC4"/>
    <w:rsid w:val="004B5DE5"/>
    <w:rsid w:val="004B5E9B"/>
    <w:rsid w:val="004B5F97"/>
    <w:rsid w:val="004B629A"/>
    <w:rsid w:val="004B677B"/>
    <w:rsid w:val="004B67C6"/>
    <w:rsid w:val="004B67F4"/>
    <w:rsid w:val="004B6803"/>
    <w:rsid w:val="004B6858"/>
    <w:rsid w:val="004B68BB"/>
    <w:rsid w:val="004B6BE0"/>
    <w:rsid w:val="004B6C7A"/>
    <w:rsid w:val="004B6CF5"/>
    <w:rsid w:val="004B6D5D"/>
    <w:rsid w:val="004B7138"/>
    <w:rsid w:val="004B73EB"/>
    <w:rsid w:val="004B7573"/>
    <w:rsid w:val="004B773D"/>
    <w:rsid w:val="004B783F"/>
    <w:rsid w:val="004B7A11"/>
    <w:rsid w:val="004B7C90"/>
    <w:rsid w:val="004B7CFF"/>
    <w:rsid w:val="004C01F7"/>
    <w:rsid w:val="004C08C8"/>
    <w:rsid w:val="004C09B4"/>
    <w:rsid w:val="004C0B82"/>
    <w:rsid w:val="004C0DE0"/>
    <w:rsid w:val="004C0ED4"/>
    <w:rsid w:val="004C1414"/>
    <w:rsid w:val="004C1487"/>
    <w:rsid w:val="004C150E"/>
    <w:rsid w:val="004C19B8"/>
    <w:rsid w:val="004C1B00"/>
    <w:rsid w:val="004C219A"/>
    <w:rsid w:val="004C22D9"/>
    <w:rsid w:val="004C2453"/>
    <w:rsid w:val="004C27A9"/>
    <w:rsid w:val="004C2CB7"/>
    <w:rsid w:val="004C2E00"/>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15A"/>
    <w:rsid w:val="004C717E"/>
    <w:rsid w:val="004C7412"/>
    <w:rsid w:val="004C787E"/>
    <w:rsid w:val="004C7903"/>
    <w:rsid w:val="004C7937"/>
    <w:rsid w:val="004C7A22"/>
    <w:rsid w:val="004C7C65"/>
    <w:rsid w:val="004C7DB4"/>
    <w:rsid w:val="004C7F29"/>
    <w:rsid w:val="004D02E6"/>
    <w:rsid w:val="004D05D3"/>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A7F"/>
    <w:rsid w:val="004D5DB5"/>
    <w:rsid w:val="004D5E18"/>
    <w:rsid w:val="004D60AA"/>
    <w:rsid w:val="004D640E"/>
    <w:rsid w:val="004D6CCD"/>
    <w:rsid w:val="004D722E"/>
    <w:rsid w:val="004D72B7"/>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AC"/>
    <w:rsid w:val="004E223B"/>
    <w:rsid w:val="004E2328"/>
    <w:rsid w:val="004E23A7"/>
    <w:rsid w:val="004E2554"/>
    <w:rsid w:val="004E2DC6"/>
    <w:rsid w:val="004E2EEB"/>
    <w:rsid w:val="004E2F84"/>
    <w:rsid w:val="004E3563"/>
    <w:rsid w:val="004E376F"/>
    <w:rsid w:val="004E3FF3"/>
    <w:rsid w:val="004E4900"/>
    <w:rsid w:val="004E49C8"/>
    <w:rsid w:val="004E4EA6"/>
    <w:rsid w:val="004E5072"/>
    <w:rsid w:val="004E51CF"/>
    <w:rsid w:val="004E5294"/>
    <w:rsid w:val="004E5418"/>
    <w:rsid w:val="004E5D74"/>
    <w:rsid w:val="004E5E8D"/>
    <w:rsid w:val="004E60A9"/>
    <w:rsid w:val="004E67C7"/>
    <w:rsid w:val="004E6B02"/>
    <w:rsid w:val="004E6EEE"/>
    <w:rsid w:val="004E6FC3"/>
    <w:rsid w:val="004E76F5"/>
    <w:rsid w:val="004E7889"/>
    <w:rsid w:val="004F037D"/>
    <w:rsid w:val="004F0A1A"/>
    <w:rsid w:val="004F0C43"/>
    <w:rsid w:val="004F13B4"/>
    <w:rsid w:val="004F16E2"/>
    <w:rsid w:val="004F1DFE"/>
    <w:rsid w:val="004F1ECF"/>
    <w:rsid w:val="004F2168"/>
    <w:rsid w:val="004F21E6"/>
    <w:rsid w:val="004F21EE"/>
    <w:rsid w:val="004F22F8"/>
    <w:rsid w:val="004F2396"/>
    <w:rsid w:val="004F2512"/>
    <w:rsid w:val="004F3459"/>
    <w:rsid w:val="004F3868"/>
    <w:rsid w:val="004F3A50"/>
    <w:rsid w:val="004F3A84"/>
    <w:rsid w:val="004F3B03"/>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58"/>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EDD"/>
    <w:rsid w:val="00507F61"/>
    <w:rsid w:val="0051016B"/>
    <w:rsid w:val="005103D0"/>
    <w:rsid w:val="0051040F"/>
    <w:rsid w:val="005105E6"/>
    <w:rsid w:val="0051076F"/>
    <w:rsid w:val="00510B56"/>
    <w:rsid w:val="00510DE3"/>
    <w:rsid w:val="0051111F"/>
    <w:rsid w:val="0051132F"/>
    <w:rsid w:val="005116CE"/>
    <w:rsid w:val="00511950"/>
    <w:rsid w:val="00511B42"/>
    <w:rsid w:val="00511C2A"/>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C81"/>
    <w:rsid w:val="00522CBC"/>
    <w:rsid w:val="005230DE"/>
    <w:rsid w:val="00523175"/>
    <w:rsid w:val="00523214"/>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A61"/>
    <w:rsid w:val="00531ACE"/>
    <w:rsid w:val="00531B83"/>
    <w:rsid w:val="005320B2"/>
    <w:rsid w:val="005320E5"/>
    <w:rsid w:val="0053219E"/>
    <w:rsid w:val="005323AD"/>
    <w:rsid w:val="00532447"/>
    <w:rsid w:val="0053251B"/>
    <w:rsid w:val="005327EF"/>
    <w:rsid w:val="0053287D"/>
    <w:rsid w:val="00532B37"/>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DC9"/>
    <w:rsid w:val="005423E1"/>
    <w:rsid w:val="0054277D"/>
    <w:rsid w:val="00542999"/>
    <w:rsid w:val="00542D5C"/>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569"/>
    <w:rsid w:val="00546640"/>
    <w:rsid w:val="0054665D"/>
    <w:rsid w:val="005468EB"/>
    <w:rsid w:val="0054698B"/>
    <w:rsid w:val="00546B25"/>
    <w:rsid w:val="00546CB7"/>
    <w:rsid w:val="005470A6"/>
    <w:rsid w:val="00547100"/>
    <w:rsid w:val="00547350"/>
    <w:rsid w:val="0054769B"/>
    <w:rsid w:val="005476C6"/>
    <w:rsid w:val="005476FA"/>
    <w:rsid w:val="00547909"/>
    <w:rsid w:val="00547A47"/>
    <w:rsid w:val="00547AA8"/>
    <w:rsid w:val="00547C2B"/>
    <w:rsid w:val="00547DFE"/>
    <w:rsid w:val="0055053C"/>
    <w:rsid w:val="00550583"/>
    <w:rsid w:val="00550741"/>
    <w:rsid w:val="00550915"/>
    <w:rsid w:val="00550A24"/>
    <w:rsid w:val="00550A34"/>
    <w:rsid w:val="00550C47"/>
    <w:rsid w:val="00550EB2"/>
    <w:rsid w:val="00550FDA"/>
    <w:rsid w:val="00551401"/>
    <w:rsid w:val="00551447"/>
    <w:rsid w:val="00551519"/>
    <w:rsid w:val="005515C9"/>
    <w:rsid w:val="005515F5"/>
    <w:rsid w:val="00551B97"/>
    <w:rsid w:val="00551DA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70"/>
    <w:rsid w:val="00564D95"/>
    <w:rsid w:val="005651C7"/>
    <w:rsid w:val="00565273"/>
    <w:rsid w:val="00565312"/>
    <w:rsid w:val="005653E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461"/>
    <w:rsid w:val="0057249B"/>
    <w:rsid w:val="00572570"/>
    <w:rsid w:val="005726F5"/>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BE3"/>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4BF"/>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BDE"/>
    <w:rsid w:val="00585D01"/>
    <w:rsid w:val="00585FD9"/>
    <w:rsid w:val="00585FDD"/>
    <w:rsid w:val="00586072"/>
    <w:rsid w:val="005861A9"/>
    <w:rsid w:val="00586477"/>
    <w:rsid w:val="005864FA"/>
    <w:rsid w:val="00586917"/>
    <w:rsid w:val="00586956"/>
    <w:rsid w:val="00586C79"/>
    <w:rsid w:val="00586F44"/>
    <w:rsid w:val="00587942"/>
    <w:rsid w:val="00587CB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1AAD"/>
    <w:rsid w:val="005920C3"/>
    <w:rsid w:val="0059258A"/>
    <w:rsid w:val="00592604"/>
    <w:rsid w:val="005929A6"/>
    <w:rsid w:val="005929C5"/>
    <w:rsid w:val="005931AE"/>
    <w:rsid w:val="0059377B"/>
    <w:rsid w:val="00593EE0"/>
    <w:rsid w:val="00593F68"/>
    <w:rsid w:val="00594A5B"/>
    <w:rsid w:val="00594F7D"/>
    <w:rsid w:val="0059523C"/>
    <w:rsid w:val="0059534B"/>
    <w:rsid w:val="00595DE5"/>
    <w:rsid w:val="005962E0"/>
    <w:rsid w:val="005963BE"/>
    <w:rsid w:val="005963F1"/>
    <w:rsid w:val="00596976"/>
    <w:rsid w:val="00596A1B"/>
    <w:rsid w:val="00596AEE"/>
    <w:rsid w:val="00596F7D"/>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290"/>
    <w:rsid w:val="005A52A8"/>
    <w:rsid w:val="005A5BF3"/>
    <w:rsid w:val="005A5E28"/>
    <w:rsid w:val="005A5E68"/>
    <w:rsid w:val="005A6036"/>
    <w:rsid w:val="005A62E8"/>
    <w:rsid w:val="005A64BF"/>
    <w:rsid w:val="005A64F5"/>
    <w:rsid w:val="005A6AD0"/>
    <w:rsid w:val="005A6C32"/>
    <w:rsid w:val="005A6C9E"/>
    <w:rsid w:val="005A6F3C"/>
    <w:rsid w:val="005A6F8E"/>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5A5"/>
    <w:rsid w:val="005C2ED7"/>
    <w:rsid w:val="005C2FC0"/>
    <w:rsid w:val="005C319B"/>
    <w:rsid w:val="005C31D1"/>
    <w:rsid w:val="005C354B"/>
    <w:rsid w:val="005C358A"/>
    <w:rsid w:val="005C386A"/>
    <w:rsid w:val="005C3937"/>
    <w:rsid w:val="005C3D0D"/>
    <w:rsid w:val="005C3F86"/>
    <w:rsid w:val="005C4114"/>
    <w:rsid w:val="005C43DF"/>
    <w:rsid w:val="005C47A8"/>
    <w:rsid w:val="005C4902"/>
    <w:rsid w:val="005C4B21"/>
    <w:rsid w:val="005C5388"/>
    <w:rsid w:val="005C5490"/>
    <w:rsid w:val="005C55F4"/>
    <w:rsid w:val="005C57DF"/>
    <w:rsid w:val="005C5B2B"/>
    <w:rsid w:val="005C5E91"/>
    <w:rsid w:val="005C66F0"/>
    <w:rsid w:val="005C67D7"/>
    <w:rsid w:val="005C6A88"/>
    <w:rsid w:val="005C6AA9"/>
    <w:rsid w:val="005C6AEB"/>
    <w:rsid w:val="005C6B6B"/>
    <w:rsid w:val="005C6B9F"/>
    <w:rsid w:val="005C6BB1"/>
    <w:rsid w:val="005C6C0D"/>
    <w:rsid w:val="005C6D6D"/>
    <w:rsid w:val="005C710A"/>
    <w:rsid w:val="005C7286"/>
    <w:rsid w:val="005C736F"/>
    <w:rsid w:val="005C745F"/>
    <w:rsid w:val="005C7488"/>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483"/>
    <w:rsid w:val="005D2638"/>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BB"/>
    <w:rsid w:val="005D49DF"/>
    <w:rsid w:val="005D4C36"/>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C4"/>
    <w:rsid w:val="005E0EA3"/>
    <w:rsid w:val="005E15C8"/>
    <w:rsid w:val="005E1701"/>
    <w:rsid w:val="005E1982"/>
    <w:rsid w:val="005E19F0"/>
    <w:rsid w:val="005E1C81"/>
    <w:rsid w:val="005E1D8E"/>
    <w:rsid w:val="005E1F5F"/>
    <w:rsid w:val="005E2050"/>
    <w:rsid w:val="005E275E"/>
    <w:rsid w:val="005E3345"/>
    <w:rsid w:val="005E3596"/>
    <w:rsid w:val="005E3AFA"/>
    <w:rsid w:val="005E3E29"/>
    <w:rsid w:val="005E3E56"/>
    <w:rsid w:val="005E3E6B"/>
    <w:rsid w:val="005E4410"/>
    <w:rsid w:val="005E44B9"/>
    <w:rsid w:val="005E45CC"/>
    <w:rsid w:val="005E4829"/>
    <w:rsid w:val="005E49D3"/>
    <w:rsid w:val="005E4B44"/>
    <w:rsid w:val="005E4C48"/>
    <w:rsid w:val="005E4F0B"/>
    <w:rsid w:val="005E4F5F"/>
    <w:rsid w:val="005E529F"/>
    <w:rsid w:val="005E54EC"/>
    <w:rsid w:val="005E55AA"/>
    <w:rsid w:val="005E5E8F"/>
    <w:rsid w:val="005E614E"/>
    <w:rsid w:val="005E6197"/>
    <w:rsid w:val="005E6244"/>
    <w:rsid w:val="005E659E"/>
    <w:rsid w:val="005E69F2"/>
    <w:rsid w:val="005E6A78"/>
    <w:rsid w:val="005E6C14"/>
    <w:rsid w:val="005E6D86"/>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49F"/>
    <w:rsid w:val="005F55CB"/>
    <w:rsid w:val="005F56D3"/>
    <w:rsid w:val="005F5A62"/>
    <w:rsid w:val="005F5A9C"/>
    <w:rsid w:val="005F5C70"/>
    <w:rsid w:val="005F5EF5"/>
    <w:rsid w:val="005F61A6"/>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2AB"/>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5E7"/>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2F0E"/>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5DE1"/>
    <w:rsid w:val="006262E1"/>
    <w:rsid w:val="00626821"/>
    <w:rsid w:val="00626C0D"/>
    <w:rsid w:val="00626D72"/>
    <w:rsid w:val="00626E16"/>
    <w:rsid w:val="00627034"/>
    <w:rsid w:val="0062720B"/>
    <w:rsid w:val="0062727A"/>
    <w:rsid w:val="00627285"/>
    <w:rsid w:val="00627325"/>
    <w:rsid w:val="006274B4"/>
    <w:rsid w:val="0062751C"/>
    <w:rsid w:val="006276A9"/>
    <w:rsid w:val="0062774C"/>
    <w:rsid w:val="006279A4"/>
    <w:rsid w:val="00627D44"/>
    <w:rsid w:val="00627FF4"/>
    <w:rsid w:val="0063008A"/>
    <w:rsid w:val="006301B2"/>
    <w:rsid w:val="00630394"/>
    <w:rsid w:val="006303ED"/>
    <w:rsid w:val="006308AD"/>
    <w:rsid w:val="00630A98"/>
    <w:rsid w:val="00631259"/>
    <w:rsid w:val="00631797"/>
    <w:rsid w:val="00631881"/>
    <w:rsid w:val="00631C31"/>
    <w:rsid w:val="00631EDB"/>
    <w:rsid w:val="00631F8C"/>
    <w:rsid w:val="00631FE8"/>
    <w:rsid w:val="006321CF"/>
    <w:rsid w:val="0063224E"/>
    <w:rsid w:val="00632CE3"/>
    <w:rsid w:val="00632E8A"/>
    <w:rsid w:val="00632F28"/>
    <w:rsid w:val="0063315E"/>
    <w:rsid w:val="006331FF"/>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70D9"/>
    <w:rsid w:val="0063712C"/>
    <w:rsid w:val="00637A9A"/>
    <w:rsid w:val="00637B4B"/>
    <w:rsid w:val="00637C5B"/>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87"/>
    <w:rsid w:val="00651A12"/>
    <w:rsid w:val="00651A4C"/>
    <w:rsid w:val="00651AB5"/>
    <w:rsid w:val="00651BDF"/>
    <w:rsid w:val="00652047"/>
    <w:rsid w:val="0065225F"/>
    <w:rsid w:val="0065253D"/>
    <w:rsid w:val="00652960"/>
    <w:rsid w:val="00652963"/>
    <w:rsid w:val="006529FE"/>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C5D"/>
    <w:rsid w:val="00666D61"/>
    <w:rsid w:val="00666F32"/>
    <w:rsid w:val="00666F6D"/>
    <w:rsid w:val="00667082"/>
    <w:rsid w:val="00667369"/>
    <w:rsid w:val="006676ED"/>
    <w:rsid w:val="006679CE"/>
    <w:rsid w:val="00667A96"/>
    <w:rsid w:val="00667AA9"/>
    <w:rsid w:val="00667D8E"/>
    <w:rsid w:val="0067009E"/>
    <w:rsid w:val="006705EB"/>
    <w:rsid w:val="006706B5"/>
    <w:rsid w:val="00670735"/>
    <w:rsid w:val="00670C9C"/>
    <w:rsid w:val="00670CA8"/>
    <w:rsid w:val="00670E63"/>
    <w:rsid w:val="0067178E"/>
    <w:rsid w:val="00671D43"/>
    <w:rsid w:val="00672219"/>
    <w:rsid w:val="00672522"/>
    <w:rsid w:val="00672663"/>
    <w:rsid w:val="00672DAF"/>
    <w:rsid w:val="00673145"/>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5CF"/>
    <w:rsid w:val="006815FE"/>
    <w:rsid w:val="00681722"/>
    <w:rsid w:val="00681A82"/>
    <w:rsid w:val="00681AFC"/>
    <w:rsid w:val="00682042"/>
    <w:rsid w:val="00682337"/>
    <w:rsid w:val="0068264A"/>
    <w:rsid w:val="00682750"/>
    <w:rsid w:val="00682A8F"/>
    <w:rsid w:val="00682C83"/>
    <w:rsid w:val="006830B4"/>
    <w:rsid w:val="0068329B"/>
    <w:rsid w:val="00683914"/>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7F9"/>
    <w:rsid w:val="006878E6"/>
    <w:rsid w:val="006878F3"/>
    <w:rsid w:val="00687D89"/>
    <w:rsid w:val="00690063"/>
    <w:rsid w:val="0069006B"/>
    <w:rsid w:val="006900A7"/>
    <w:rsid w:val="0069019F"/>
    <w:rsid w:val="006901CA"/>
    <w:rsid w:val="00690288"/>
    <w:rsid w:val="0069049E"/>
    <w:rsid w:val="006904C0"/>
    <w:rsid w:val="00690875"/>
    <w:rsid w:val="00690A7E"/>
    <w:rsid w:val="00690B50"/>
    <w:rsid w:val="00690B73"/>
    <w:rsid w:val="00690BA3"/>
    <w:rsid w:val="00690D4F"/>
    <w:rsid w:val="00690D6C"/>
    <w:rsid w:val="006910B7"/>
    <w:rsid w:val="00691109"/>
    <w:rsid w:val="0069121E"/>
    <w:rsid w:val="00691346"/>
    <w:rsid w:val="006913D0"/>
    <w:rsid w:val="00691570"/>
    <w:rsid w:val="0069172E"/>
    <w:rsid w:val="0069174B"/>
    <w:rsid w:val="006918B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5591"/>
    <w:rsid w:val="006A5C57"/>
    <w:rsid w:val="006A5C86"/>
    <w:rsid w:val="006A604A"/>
    <w:rsid w:val="006A60DA"/>
    <w:rsid w:val="006A617B"/>
    <w:rsid w:val="006A61F2"/>
    <w:rsid w:val="006A692F"/>
    <w:rsid w:val="006A6FE1"/>
    <w:rsid w:val="006A71E4"/>
    <w:rsid w:val="006A72FB"/>
    <w:rsid w:val="006A748E"/>
    <w:rsid w:val="006A74C7"/>
    <w:rsid w:val="006A756A"/>
    <w:rsid w:val="006A7836"/>
    <w:rsid w:val="006A790D"/>
    <w:rsid w:val="006A797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32"/>
    <w:rsid w:val="006B6503"/>
    <w:rsid w:val="006B65C0"/>
    <w:rsid w:val="006B65E5"/>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0E3B"/>
    <w:rsid w:val="006D103D"/>
    <w:rsid w:val="006D135E"/>
    <w:rsid w:val="006D1704"/>
    <w:rsid w:val="006D17A4"/>
    <w:rsid w:val="006D1AB2"/>
    <w:rsid w:val="006D1D74"/>
    <w:rsid w:val="006D239C"/>
    <w:rsid w:val="006D25C7"/>
    <w:rsid w:val="006D2658"/>
    <w:rsid w:val="006D29DF"/>
    <w:rsid w:val="006D2CB1"/>
    <w:rsid w:val="006D2FB0"/>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DFB"/>
    <w:rsid w:val="006E1FA0"/>
    <w:rsid w:val="006E2015"/>
    <w:rsid w:val="006E2794"/>
    <w:rsid w:val="006E2EBE"/>
    <w:rsid w:val="006E2F85"/>
    <w:rsid w:val="006E30DA"/>
    <w:rsid w:val="006E3403"/>
    <w:rsid w:val="006E3408"/>
    <w:rsid w:val="006E374E"/>
    <w:rsid w:val="006E3A57"/>
    <w:rsid w:val="006E4048"/>
    <w:rsid w:val="006E4217"/>
    <w:rsid w:val="006E44A7"/>
    <w:rsid w:val="006E46B8"/>
    <w:rsid w:val="006E46CD"/>
    <w:rsid w:val="006E4AB9"/>
    <w:rsid w:val="006E4AFB"/>
    <w:rsid w:val="006E5095"/>
    <w:rsid w:val="006E54E1"/>
    <w:rsid w:val="006E578A"/>
    <w:rsid w:val="006E5B0B"/>
    <w:rsid w:val="006E5C1E"/>
    <w:rsid w:val="006E5D7E"/>
    <w:rsid w:val="006E662D"/>
    <w:rsid w:val="006E6697"/>
    <w:rsid w:val="006E69F5"/>
    <w:rsid w:val="006E6CD3"/>
    <w:rsid w:val="006E6D59"/>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FF"/>
    <w:rsid w:val="006F3C7B"/>
    <w:rsid w:val="006F4479"/>
    <w:rsid w:val="006F44A0"/>
    <w:rsid w:val="006F4630"/>
    <w:rsid w:val="006F4665"/>
    <w:rsid w:val="006F478C"/>
    <w:rsid w:val="006F48A3"/>
    <w:rsid w:val="006F48AA"/>
    <w:rsid w:val="006F4AF1"/>
    <w:rsid w:val="006F53F7"/>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1BF7"/>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A3"/>
    <w:rsid w:val="00704BDA"/>
    <w:rsid w:val="00704D2A"/>
    <w:rsid w:val="00704DB3"/>
    <w:rsid w:val="007051BC"/>
    <w:rsid w:val="0070530A"/>
    <w:rsid w:val="0070533D"/>
    <w:rsid w:val="007059A8"/>
    <w:rsid w:val="00705B16"/>
    <w:rsid w:val="00705BDE"/>
    <w:rsid w:val="00705C7D"/>
    <w:rsid w:val="00705E8C"/>
    <w:rsid w:val="00705EFD"/>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2F6"/>
    <w:rsid w:val="007173FF"/>
    <w:rsid w:val="007175E1"/>
    <w:rsid w:val="0071793F"/>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15"/>
    <w:rsid w:val="00723F44"/>
    <w:rsid w:val="0072428F"/>
    <w:rsid w:val="00724347"/>
    <w:rsid w:val="007245D5"/>
    <w:rsid w:val="0072460F"/>
    <w:rsid w:val="007246E8"/>
    <w:rsid w:val="00724826"/>
    <w:rsid w:val="00724863"/>
    <w:rsid w:val="00724D7B"/>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270"/>
    <w:rsid w:val="00731973"/>
    <w:rsid w:val="00731986"/>
    <w:rsid w:val="00731B87"/>
    <w:rsid w:val="00731C0F"/>
    <w:rsid w:val="00731EB1"/>
    <w:rsid w:val="0073218C"/>
    <w:rsid w:val="007323D5"/>
    <w:rsid w:val="00732503"/>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73D"/>
    <w:rsid w:val="007468EA"/>
    <w:rsid w:val="00746A6D"/>
    <w:rsid w:val="00746C08"/>
    <w:rsid w:val="00746E04"/>
    <w:rsid w:val="00746E7E"/>
    <w:rsid w:val="00746FD1"/>
    <w:rsid w:val="007473EF"/>
    <w:rsid w:val="00747BBB"/>
    <w:rsid w:val="00747BD1"/>
    <w:rsid w:val="00747BF4"/>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B7"/>
    <w:rsid w:val="0075331B"/>
    <w:rsid w:val="00753439"/>
    <w:rsid w:val="007536C8"/>
    <w:rsid w:val="00753929"/>
    <w:rsid w:val="00753EBC"/>
    <w:rsid w:val="00753FF6"/>
    <w:rsid w:val="00754125"/>
    <w:rsid w:val="0075415F"/>
    <w:rsid w:val="00754198"/>
    <w:rsid w:val="007541F4"/>
    <w:rsid w:val="007542C0"/>
    <w:rsid w:val="00754414"/>
    <w:rsid w:val="0075466B"/>
    <w:rsid w:val="00754698"/>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0E96"/>
    <w:rsid w:val="007613B9"/>
    <w:rsid w:val="00761856"/>
    <w:rsid w:val="007619AD"/>
    <w:rsid w:val="00761B58"/>
    <w:rsid w:val="00761CB0"/>
    <w:rsid w:val="00761E14"/>
    <w:rsid w:val="00761EA4"/>
    <w:rsid w:val="00761F36"/>
    <w:rsid w:val="00762059"/>
    <w:rsid w:val="00762191"/>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622C"/>
    <w:rsid w:val="00766479"/>
    <w:rsid w:val="007667DC"/>
    <w:rsid w:val="00766881"/>
    <w:rsid w:val="00766963"/>
    <w:rsid w:val="00766A2B"/>
    <w:rsid w:val="00766A9A"/>
    <w:rsid w:val="00766D6A"/>
    <w:rsid w:val="00766D90"/>
    <w:rsid w:val="00766DDD"/>
    <w:rsid w:val="007670F0"/>
    <w:rsid w:val="00767CF0"/>
    <w:rsid w:val="0077001E"/>
    <w:rsid w:val="00770441"/>
    <w:rsid w:val="00770C60"/>
    <w:rsid w:val="00770E78"/>
    <w:rsid w:val="00770FC8"/>
    <w:rsid w:val="00771139"/>
    <w:rsid w:val="007715A5"/>
    <w:rsid w:val="00771699"/>
    <w:rsid w:val="00771B50"/>
    <w:rsid w:val="00771D69"/>
    <w:rsid w:val="0077219C"/>
    <w:rsid w:val="00772256"/>
    <w:rsid w:val="00772382"/>
    <w:rsid w:val="007723D0"/>
    <w:rsid w:val="00772501"/>
    <w:rsid w:val="007726A7"/>
    <w:rsid w:val="007726F1"/>
    <w:rsid w:val="00772ED7"/>
    <w:rsid w:val="0077302C"/>
    <w:rsid w:val="0077311D"/>
    <w:rsid w:val="0077312D"/>
    <w:rsid w:val="00773576"/>
    <w:rsid w:val="00773B75"/>
    <w:rsid w:val="00773BF6"/>
    <w:rsid w:val="00773C87"/>
    <w:rsid w:val="0077401C"/>
    <w:rsid w:val="007742C2"/>
    <w:rsid w:val="007743F6"/>
    <w:rsid w:val="00774A33"/>
    <w:rsid w:val="00774ADF"/>
    <w:rsid w:val="00775039"/>
    <w:rsid w:val="00775104"/>
    <w:rsid w:val="00775397"/>
    <w:rsid w:val="00775475"/>
    <w:rsid w:val="007759BE"/>
    <w:rsid w:val="00775BC0"/>
    <w:rsid w:val="00775C1B"/>
    <w:rsid w:val="00775D80"/>
    <w:rsid w:val="00776138"/>
    <w:rsid w:val="00776410"/>
    <w:rsid w:val="00776499"/>
    <w:rsid w:val="007764EE"/>
    <w:rsid w:val="0077667F"/>
    <w:rsid w:val="00776E9A"/>
    <w:rsid w:val="00776FEC"/>
    <w:rsid w:val="007770C1"/>
    <w:rsid w:val="0077756C"/>
    <w:rsid w:val="007776B4"/>
    <w:rsid w:val="007777F1"/>
    <w:rsid w:val="00777968"/>
    <w:rsid w:val="00777C4F"/>
    <w:rsid w:val="0078053D"/>
    <w:rsid w:val="00780611"/>
    <w:rsid w:val="00780927"/>
    <w:rsid w:val="00780A68"/>
    <w:rsid w:val="00780D44"/>
    <w:rsid w:val="007810AF"/>
    <w:rsid w:val="0078154E"/>
    <w:rsid w:val="00781AEC"/>
    <w:rsid w:val="00781D8E"/>
    <w:rsid w:val="00781FD2"/>
    <w:rsid w:val="007822AB"/>
    <w:rsid w:val="007822C1"/>
    <w:rsid w:val="00782370"/>
    <w:rsid w:val="007828F6"/>
    <w:rsid w:val="00782B0A"/>
    <w:rsid w:val="00782B2A"/>
    <w:rsid w:val="00782CE2"/>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1F91"/>
    <w:rsid w:val="007921CB"/>
    <w:rsid w:val="00792378"/>
    <w:rsid w:val="0079239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48D"/>
    <w:rsid w:val="0079779B"/>
    <w:rsid w:val="007978E6"/>
    <w:rsid w:val="00797E04"/>
    <w:rsid w:val="00797E5F"/>
    <w:rsid w:val="007A0988"/>
    <w:rsid w:val="007A0BB4"/>
    <w:rsid w:val="007A0CA0"/>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450"/>
    <w:rsid w:val="007A5A43"/>
    <w:rsid w:val="007A5AA9"/>
    <w:rsid w:val="007A5AC4"/>
    <w:rsid w:val="007A5CEA"/>
    <w:rsid w:val="007A68BF"/>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342"/>
    <w:rsid w:val="007B6479"/>
    <w:rsid w:val="007B64DE"/>
    <w:rsid w:val="007B692F"/>
    <w:rsid w:val="007B6B6C"/>
    <w:rsid w:val="007B6C73"/>
    <w:rsid w:val="007B6FFB"/>
    <w:rsid w:val="007B70AA"/>
    <w:rsid w:val="007B70E4"/>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19B"/>
    <w:rsid w:val="007D15BD"/>
    <w:rsid w:val="007D1682"/>
    <w:rsid w:val="007D19AD"/>
    <w:rsid w:val="007D1A93"/>
    <w:rsid w:val="007D26C1"/>
    <w:rsid w:val="007D29D1"/>
    <w:rsid w:val="007D2BAE"/>
    <w:rsid w:val="007D2C30"/>
    <w:rsid w:val="007D2C58"/>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3D7"/>
    <w:rsid w:val="007D66CD"/>
    <w:rsid w:val="007D6903"/>
    <w:rsid w:val="007D6964"/>
    <w:rsid w:val="007D69DB"/>
    <w:rsid w:val="007D6C05"/>
    <w:rsid w:val="007D6E1E"/>
    <w:rsid w:val="007D6E89"/>
    <w:rsid w:val="007D70DD"/>
    <w:rsid w:val="007D726E"/>
    <w:rsid w:val="007D7348"/>
    <w:rsid w:val="007D77FB"/>
    <w:rsid w:val="007D7FD9"/>
    <w:rsid w:val="007E02E6"/>
    <w:rsid w:val="007E0487"/>
    <w:rsid w:val="007E05B3"/>
    <w:rsid w:val="007E05F2"/>
    <w:rsid w:val="007E0849"/>
    <w:rsid w:val="007E08FC"/>
    <w:rsid w:val="007E0ABB"/>
    <w:rsid w:val="007E0C31"/>
    <w:rsid w:val="007E0CB2"/>
    <w:rsid w:val="007E0D08"/>
    <w:rsid w:val="007E0DD3"/>
    <w:rsid w:val="007E118B"/>
    <w:rsid w:val="007E13C3"/>
    <w:rsid w:val="007E147B"/>
    <w:rsid w:val="007E14B9"/>
    <w:rsid w:val="007E16A0"/>
    <w:rsid w:val="007E1BD4"/>
    <w:rsid w:val="007E1D9A"/>
    <w:rsid w:val="007E1DF6"/>
    <w:rsid w:val="007E201C"/>
    <w:rsid w:val="007E2610"/>
    <w:rsid w:val="007E28E0"/>
    <w:rsid w:val="007E28E3"/>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52C8"/>
    <w:rsid w:val="007E5598"/>
    <w:rsid w:val="007E58A6"/>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254"/>
    <w:rsid w:val="007F12D3"/>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334"/>
    <w:rsid w:val="007F54DC"/>
    <w:rsid w:val="007F54FD"/>
    <w:rsid w:val="007F5602"/>
    <w:rsid w:val="007F5C28"/>
    <w:rsid w:val="007F5C2E"/>
    <w:rsid w:val="007F5FB6"/>
    <w:rsid w:val="007F614A"/>
    <w:rsid w:val="007F6371"/>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5BC"/>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10015"/>
    <w:rsid w:val="00810146"/>
    <w:rsid w:val="008101BD"/>
    <w:rsid w:val="00810760"/>
    <w:rsid w:val="00810772"/>
    <w:rsid w:val="00810B89"/>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663"/>
    <w:rsid w:val="00814923"/>
    <w:rsid w:val="00814962"/>
    <w:rsid w:val="008149CC"/>
    <w:rsid w:val="00814B9D"/>
    <w:rsid w:val="00814D8E"/>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8CE"/>
    <w:rsid w:val="008249EF"/>
    <w:rsid w:val="00824B77"/>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40"/>
    <w:rsid w:val="00832CDC"/>
    <w:rsid w:val="00832ED2"/>
    <w:rsid w:val="0083304B"/>
    <w:rsid w:val="00833438"/>
    <w:rsid w:val="00833693"/>
    <w:rsid w:val="00833BDC"/>
    <w:rsid w:val="0083414A"/>
    <w:rsid w:val="0083452A"/>
    <w:rsid w:val="0083482A"/>
    <w:rsid w:val="00835004"/>
    <w:rsid w:val="008350A5"/>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56"/>
    <w:rsid w:val="00846D29"/>
    <w:rsid w:val="00846FF1"/>
    <w:rsid w:val="0084720C"/>
    <w:rsid w:val="00847930"/>
    <w:rsid w:val="00847DEC"/>
    <w:rsid w:val="00850041"/>
    <w:rsid w:val="00850234"/>
    <w:rsid w:val="008505EC"/>
    <w:rsid w:val="008508F6"/>
    <w:rsid w:val="00850BBC"/>
    <w:rsid w:val="00850E9E"/>
    <w:rsid w:val="00850FB1"/>
    <w:rsid w:val="00850FF1"/>
    <w:rsid w:val="0085135F"/>
    <w:rsid w:val="00851417"/>
    <w:rsid w:val="00851583"/>
    <w:rsid w:val="00851B8D"/>
    <w:rsid w:val="00851C97"/>
    <w:rsid w:val="00851D41"/>
    <w:rsid w:val="00851F14"/>
    <w:rsid w:val="00851F42"/>
    <w:rsid w:val="00852303"/>
    <w:rsid w:val="0085231D"/>
    <w:rsid w:val="0085249D"/>
    <w:rsid w:val="0085254A"/>
    <w:rsid w:val="0085268A"/>
    <w:rsid w:val="008529B4"/>
    <w:rsid w:val="008532BC"/>
    <w:rsid w:val="008534AE"/>
    <w:rsid w:val="0085352E"/>
    <w:rsid w:val="008536C0"/>
    <w:rsid w:val="008537A1"/>
    <w:rsid w:val="00853D94"/>
    <w:rsid w:val="00853E96"/>
    <w:rsid w:val="00853FFE"/>
    <w:rsid w:val="00854100"/>
    <w:rsid w:val="00854265"/>
    <w:rsid w:val="00854372"/>
    <w:rsid w:val="00854412"/>
    <w:rsid w:val="008547AE"/>
    <w:rsid w:val="0085498E"/>
    <w:rsid w:val="00854EFF"/>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62F"/>
    <w:rsid w:val="00860970"/>
    <w:rsid w:val="008609E3"/>
    <w:rsid w:val="00860C99"/>
    <w:rsid w:val="00860C9D"/>
    <w:rsid w:val="00860FBE"/>
    <w:rsid w:val="0086117A"/>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211"/>
    <w:rsid w:val="00874853"/>
    <w:rsid w:val="0087505E"/>
    <w:rsid w:val="008752B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050"/>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3EDA"/>
    <w:rsid w:val="00884CEA"/>
    <w:rsid w:val="00884CED"/>
    <w:rsid w:val="00884F8D"/>
    <w:rsid w:val="008851EE"/>
    <w:rsid w:val="008854D8"/>
    <w:rsid w:val="0088562B"/>
    <w:rsid w:val="00885681"/>
    <w:rsid w:val="00885B0E"/>
    <w:rsid w:val="00885C02"/>
    <w:rsid w:val="00885D2C"/>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EBE"/>
    <w:rsid w:val="0089608A"/>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6A0"/>
    <w:rsid w:val="008A4768"/>
    <w:rsid w:val="008A4785"/>
    <w:rsid w:val="008A4855"/>
    <w:rsid w:val="008A4867"/>
    <w:rsid w:val="008A4D18"/>
    <w:rsid w:val="008A5226"/>
    <w:rsid w:val="008A5419"/>
    <w:rsid w:val="008A5542"/>
    <w:rsid w:val="008A55C1"/>
    <w:rsid w:val="008A57D2"/>
    <w:rsid w:val="008A582D"/>
    <w:rsid w:val="008A5972"/>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9F"/>
    <w:rsid w:val="008B5EE3"/>
    <w:rsid w:val="008B621F"/>
    <w:rsid w:val="008B626A"/>
    <w:rsid w:val="008B670C"/>
    <w:rsid w:val="008B6B2F"/>
    <w:rsid w:val="008B7B5A"/>
    <w:rsid w:val="008B7C50"/>
    <w:rsid w:val="008B7EC3"/>
    <w:rsid w:val="008B7F5D"/>
    <w:rsid w:val="008C000A"/>
    <w:rsid w:val="008C0024"/>
    <w:rsid w:val="008C021E"/>
    <w:rsid w:val="008C02AA"/>
    <w:rsid w:val="008C0319"/>
    <w:rsid w:val="008C05A9"/>
    <w:rsid w:val="008C05AC"/>
    <w:rsid w:val="008C05CE"/>
    <w:rsid w:val="008C05D5"/>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104"/>
    <w:rsid w:val="008C3217"/>
    <w:rsid w:val="008C33BB"/>
    <w:rsid w:val="008C3564"/>
    <w:rsid w:val="008C356F"/>
    <w:rsid w:val="008C37F1"/>
    <w:rsid w:val="008C38C3"/>
    <w:rsid w:val="008C3934"/>
    <w:rsid w:val="008C3D9A"/>
    <w:rsid w:val="008C3DC0"/>
    <w:rsid w:val="008C3FF3"/>
    <w:rsid w:val="008C403A"/>
    <w:rsid w:val="008C4057"/>
    <w:rsid w:val="008C40A0"/>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3FC"/>
    <w:rsid w:val="008D169B"/>
    <w:rsid w:val="008D1A9A"/>
    <w:rsid w:val="008D2150"/>
    <w:rsid w:val="008D21E9"/>
    <w:rsid w:val="008D2461"/>
    <w:rsid w:val="008D271F"/>
    <w:rsid w:val="008D29FE"/>
    <w:rsid w:val="008D2A4D"/>
    <w:rsid w:val="008D2BEF"/>
    <w:rsid w:val="008D327E"/>
    <w:rsid w:val="008D3624"/>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074"/>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ED2"/>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2E05"/>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6D2"/>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9B3"/>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332"/>
    <w:rsid w:val="009065E7"/>
    <w:rsid w:val="009066B0"/>
    <w:rsid w:val="00906B16"/>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9CF"/>
    <w:rsid w:val="00916ED9"/>
    <w:rsid w:val="00916EF1"/>
    <w:rsid w:val="009170C9"/>
    <w:rsid w:val="00917426"/>
    <w:rsid w:val="00917457"/>
    <w:rsid w:val="0091764F"/>
    <w:rsid w:val="0091774F"/>
    <w:rsid w:val="00917B19"/>
    <w:rsid w:val="00917C4C"/>
    <w:rsid w:val="00917E65"/>
    <w:rsid w:val="00920014"/>
    <w:rsid w:val="009200E8"/>
    <w:rsid w:val="00920204"/>
    <w:rsid w:val="0092097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F1"/>
    <w:rsid w:val="0093133D"/>
    <w:rsid w:val="009316C2"/>
    <w:rsid w:val="009317C3"/>
    <w:rsid w:val="0093225D"/>
    <w:rsid w:val="009328B9"/>
    <w:rsid w:val="009328BD"/>
    <w:rsid w:val="00932CDA"/>
    <w:rsid w:val="00932FB7"/>
    <w:rsid w:val="0093323D"/>
    <w:rsid w:val="00933247"/>
    <w:rsid w:val="0093394F"/>
    <w:rsid w:val="00933A2D"/>
    <w:rsid w:val="00933BEE"/>
    <w:rsid w:val="00933DAE"/>
    <w:rsid w:val="00933DFB"/>
    <w:rsid w:val="00933F01"/>
    <w:rsid w:val="0093422F"/>
    <w:rsid w:val="009347A2"/>
    <w:rsid w:val="0093487A"/>
    <w:rsid w:val="009348C0"/>
    <w:rsid w:val="00934920"/>
    <w:rsid w:val="009349A5"/>
    <w:rsid w:val="00934C4F"/>
    <w:rsid w:val="009350AF"/>
    <w:rsid w:val="009352CF"/>
    <w:rsid w:val="00935368"/>
    <w:rsid w:val="00935534"/>
    <w:rsid w:val="00935661"/>
    <w:rsid w:val="00935E4C"/>
    <w:rsid w:val="00936046"/>
    <w:rsid w:val="009361D6"/>
    <w:rsid w:val="0093620A"/>
    <w:rsid w:val="009362F2"/>
    <w:rsid w:val="00936502"/>
    <w:rsid w:val="009366FD"/>
    <w:rsid w:val="009367DE"/>
    <w:rsid w:val="009368E1"/>
    <w:rsid w:val="00936A27"/>
    <w:rsid w:val="00936A3B"/>
    <w:rsid w:val="00936FA0"/>
    <w:rsid w:val="00937269"/>
    <w:rsid w:val="0093747A"/>
    <w:rsid w:val="009374F3"/>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BF1"/>
    <w:rsid w:val="00944D41"/>
    <w:rsid w:val="00945144"/>
    <w:rsid w:val="00945239"/>
    <w:rsid w:val="00945268"/>
    <w:rsid w:val="009453ED"/>
    <w:rsid w:val="009456D2"/>
    <w:rsid w:val="0094596E"/>
    <w:rsid w:val="00945CDA"/>
    <w:rsid w:val="00946034"/>
    <w:rsid w:val="0094604E"/>
    <w:rsid w:val="0094624D"/>
    <w:rsid w:val="00946717"/>
    <w:rsid w:val="0094672C"/>
    <w:rsid w:val="009468D8"/>
    <w:rsid w:val="00947101"/>
    <w:rsid w:val="0094774C"/>
    <w:rsid w:val="0094778F"/>
    <w:rsid w:val="0094780D"/>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5EE"/>
    <w:rsid w:val="00953602"/>
    <w:rsid w:val="00953878"/>
    <w:rsid w:val="009538B7"/>
    <w:rsid w:val="00953A7B"/>
    <w:rsid w:val="00953AA8"/>
    <w:rsid w:val="00953B5D"/>
    <w:rsid w:val="00953CC2"/>
    <w:rsid w:val="00953D22"/>
    <w:rsid w:val="009540CE"/>
    <w:rsid w:val="00954619"/>
    <w:rsid w:val="00954ED6"/>
    <w:rsid w:val="00954F98"/>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05"/>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5FC9"/>
    <w:rsid w:val="009760F6"/>
    <w:rsid w:val="009766C2"/>
    <w:rsid w:val="00976849"/>
    <w:rsid w:val="009769CB"/>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CEF"/>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2FA"/>
    <w:rsid w:val="009B2CA1"/>
    <w:rsid w:val="009B2F88"/>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446"/>
    <w:rsid w:val="009B5A55"/>
    <w:rsid w:val="009B5CEA"/>
    <w:rsid w:val="009B5F87"/>
    <w:rsid w:val="009B6091"/>
    <w:rsid w:val="009B6397"/>
    <w:rsid w:val="009B65D0"/>
    <w:rsid w:val="009B6680"/>
    <w:rsid w:val="009B6854"/>
    <w:rsid w:val="009B691B"/>
    <w:rsid w:val="009B6A10"/>
    <w:rsid w:val="009B6A24"/>
    <w:rsid w:val="009B6A6B"/>
    <w:rsid w:val="009B6AAF"/>
    <w:rsid w:val="009B6D2C"/>
    <w:rsid w:val="009B710A"/>
    <w:rsid w:val="009B713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DAD"/>
    <w:rsid w:val="009C2343"/>
    <w:rsid w:val="009C23C5"/>
    <w:rsid w:val="009C2445"/>
    <w:rsid w:val="009C25BB"/>
    <w:rsid w:val="009C269A"/>
    <w:rsid w:val="009C2A53"/>
    <w:rsid w:val="009C2B92"/>
    <w:rsid w:val="009C2E2D"/>
    <w:rsid w:val="009C2EC4"/>
    <w:rsid w:val="009C2EDB"/>
    <w:rsid w:val="009C313C"/>
    <w:rsid w:val="009C318A"/>
    <w:rsid w:val="009C3492"/>
    <w:rsid w:val="009C3558"/>
    <w:rsid w:val="009C3A1D"/>
    <w:rsid w:val="009C3A7A"/>
    <w:rsid w:val="009C4041"/>
    <w:rsid w:val="009C40B6"/>
    <w:rsid w:val="009C40E5"/>
    <w:rsid w:val="009C41CC"/>
    <w:rsid w:val="009C4235"/>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75"/>
    <w:rsid w:val="009D1C66"/>
    <w:rsid w:val="009D1F2E"/>
    <w:rsid w:val="009D23F9"/>
    <w:rsid w:val="009D2425"/>
    <w:rsid w:val="009D25BB"/>
    <w:rsid w:val="009D266D"/>
    <w:rsid w:val="009D293D"/>
    <w:rsid w:val="009D2961"/>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63B"/>
    <w:rsid w:val="009D5727"/>
    <w:rsid w:val="009D5855"/>
    <w:rsid w:val="009D58F3"/>
    <w:rsid w:val="009D5C88"/>
    <w:rsid w:val="009D6102"/>
    <w:rsid w:val="009D61BE"/>
    <w:rsid w:val="009D6422"/>
    <w:rsid w:val="009D6DE1"/>
    <w:rsid w:val="009D6EB2"/>
    <w:rsid w:val="009D7834"/>
    <w:rsid w:val="009D79CF"/>
    <w:rsid w:val="009D7C33"/>
    <w:rsid w:val="009D7ED8"/>
    <w:rsid w:val="009E00FA"/>
    <w:rsid w:val="009E017A"/>
    <w:rsid w:val="009E031E"/>
    <w:rsid w:val="009E04D6"/>
    <w:rsid w:val="009E062F"/>
    <w:rsid w:val="009E07C1"/>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75"/>
    <w:rsid w:val="009F32FB"/>
    <w:rsid w:val="009F34F7"/>
    <w:rsid w:val="009F3D9D"/>
    <w:rsid w:val="009F4015"/>
    <w:rsid w:val="009F4220"/>
    <w:rsid w:val="009F4419"/>
    <w:rsid w:val="009F5315"/>
    <w:rsid w:val="009F53AD"/>
    <w:rsid w:val="009F53B2"/>
    <w:rsid w:val="009F57A3"/>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EB1"/>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1CE"/>
    <w:rsid w:val="00A1362F"/>
    <w:rsid w:val="00A13C1F"/>
    <w:rsid w:val="00A142C4"/>
    <w:rsid w:val="00A1449C"/>
    <w:rsid w:val="00A14781"/>
    <w:rsid w:val="00A14A2C"/>
    <w:rsid w:val="00A14E97"/>
    <w:rsid w:val="00A14ECA"/>
    <w:rsid w:val="00A151C8"/>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748"/>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7136"/>
    <w:rsid w:val="00A37144"/>
    <w:rsid w:val="00A37147"/>
    <w:rsid w:val="00A378D0"/>
    <w:rsid w:val="00A37EFB"/>
    <w:rsid w:val="00A37F53"/>
    <w:rsid w:val="00A40C31"/>
    <w:rsid w:val="00A40C47"/>
    <w:rsid w:val="00A40C70"/>
    <w:rsid w:val="00A40DED"/>
    <w:rsid w:val="00A41054"/>
    <w:rsid w:val="00A413CA"/>
    <w:rsid w:val="00A41667"/>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118"/>
    <w:rsid w:val="00A53ADB"/>
    <w:rsid w:val="00A53D71"/>
    <w:rsid w:val="00A54237"/>
    <w:rsid w:val="00A54AC6"/>
    <w:rsid w:val="00A54B05"/>
    <w:rsid w:val="00A54BAC"/>
    <w:rsid w:val="00A54DC9"/>
    <w:rsid w:val="00A54EE1"/>
    <w:rsid w:val="00A550D7"/>
    <w:rsid w:val="00A5516F"/>
    <w:rsid w:val="00A556C9"/>
    <w:rsid w:val="00A5587C"/>
    <w:rsid w:val="00A55B53"/>
    <w:rsid w:val="00A55D23"/>
    <w:rsid w:val="00A56490"/>
    <w:rsid w:val="00A5655A"/>
    <w:rsid w:val="00A56641"/>
    <w:rsid w:val="00A5691C"/>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D2B"/>
    <w:rsid w:val="00A62E7C"/>
    <w:rsid w:val="00A62F04"/>
    <w:rsid w:val="00A63211"/>
    <w:rsid w:val="00A633B7"/>
    <w:rsid w:val="00A6368B"/>
    <w:rsid w:val="00A63864"/>
    <w:rsid w:val="00A638F7"/>
    <w:rsid w:val="00A639C9"/>
    <w:rsid w:val="00A63E8F"/>
    <w:rsid w:val="00A64538"/>
    <w:rsid w:val="00A648C9"/>
    <w:rsid w:val="00A6492D"/>
    <w:rsid w:val="00A64CAE"/>
    <w:rsid w:val="00A65196"/>
    <w:rsid w:val="00A651D8"/>
    <w:rsid w:val="00A654EB"/>
    <w:rsid w:val="00A65509"/>
    <w:rsid w:val="00A65534"/>
    <w:rsid w:val="00A657EC"/>
    <w:rsid w:val="00A65CA5"/>
    <w:rsid w:val="00A65EAF"/>
    <w:rsid w:val="00A66092"/>
    <w:rsid w:val="00A66259"/>
    <w:rsid w:val="00A662FB"/>
    <w:rsid w:val="00A66377"/>
    <w:rsid w:val="00A664AC"/>
    <w:rsid w:val="00A664F7"/>
    <w:rsid w:val="00A66528"/>
    <w:rsid w:val="00A66541"/>
    <w:rsid w:val="00A66570"/>
    <w:rsid w:val="00A66594"/>
    <w:rsid w:val="00A6703F"/>
    <w:rsid w:val="00A671B1"/>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D3"/>
    <w:rsid w:val="00A734EC"/>
    <w:rsid w:val="00A73505"/>
    <w:rsid w:val="00A73BD8"/>
    <w:rsid w:val="00A742B8"/>
    <w:rsid w:val="00A74353"/>
    <w:rsid w:val="00A747C1"/>
    <w:rsid w:val="00A747D9"/>
    <w:rsid w:val="00A74B18"/>
    <w:rsid w:val="00A74B66"/>
    <w:rsid w:val="00A74B9A"/>
    <w:rsid w:val="00A74BBD"/>
    <w:rsid w:val="00A751D4"/>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4C2"/>
    <w:rsid w:val="00A90569"/>
    <w:rsid w:val="00A90886"/>
    <w:rsid w:val="00A9099E"/>
    <w:rsid w:val="00A90E25"/>
    <w:rsid w:val="00A91050"/>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4D0F"/>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2E6"/>
    <w:rsid w:val="00AA674B"/>
    <w:rsid w:val="00AA6A99"/>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1D2"/>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5E41"/>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0F0F"/>
    <w:rsid w:val="00AC1128"/>
    <w:rsid w:val="00AC133A"/>
    <w:rsid w:val="00AC13D4"/>
    <w:rsid w:val="00AC1459"/>
    <w:rsid w:val="00AC16C6"/>
    <w:rsid w:val="00AC194F"/>
    <w:rsid w:val="00AC1EE2"/>
    <w:rsid w:val="00AC20F5"/>
    <w:rsid w:val="00AC20FB"/>
    <w:rsid w:val="00AC2449"/>
    <w:rsid w:val="00AC244D"/>
    <w:rsid w:val="00AC24D1"/>
    <w:rsid w:val="00AC26F0"/>
    <w:rsid w:val="00AC2908"/>
    <w:rsid w:val="00AC3039"/>
    <w:rsid w:val="00AC30C0"/>
    <w:rsid w:val="00AC33AE"/>
    <w:rsid w:val="00AC33B7"/>
    <w:rsid w:val="00AC34B3"/>
    <w:rsid w:val="00AC36CD"/>
    <w:rsid w:val="00AC3922"/>
    <w:rsid w:val="00AC3FD5"/>
    <w:rsid w:val="00AC4048"/>
    <w:rsid w:val="00AC4063"/>
    <w:rsid w:val="00AC46BE"/>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3AF1"/>
    <w:rsid w:val="00AE406C"/>
    <w:rsid w:val="00AE40F9"/>
    <w:rsid w:val="00AE4218"/>
    <w:rsid w:val="00AE4534"/>
    <w:rsid w:val="00AE456C"/>
    <w:rsid w:val="00AE45D4"/>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472"/>
    <w:rsid w:val="00AF46B0"/>
    <w:rsid w:val="00AF4B76"/>
    <w:rsid w:val="00AF4FB6"/>
    <w:rsid w:val="00AF50AD"/>
    <w:rsid w:val="00AF5150"/>
    <w:rsid w:val="00AF522C"/>
    <w:rsid w:val="00AF5B11"/>
    <w:rsid w:val="00AF5DAA"/>
    <w:rsid w:val="00AF5E3C"/>
    <w:rsid w:val="00AF6885"/>
    <w:rsid w:val="00AF6918"/>
    <w:rsid w:val="00AF6BC3"/>
    <w:rsid w:val="00AF6C17"/>
    <w:rsid w:val="00AF6CE3"/>
    <w:rsid w:val="00AF6EF3"/>
    <w:rsid w:val="00AF73F3"/>
    <w:rsid w:val="00AF77E7"/>
    <w:rsid w:val="00AF7C43"/>
    <w:rsid w:val="00AF7C5C"/>
    <w:rsid w:val="00AF7FEB"/>
    <w:rsid w:val="00B00218"/>
    <w:rsid w:val="00B002BF"/>
    <w:rsid w:val="00B009A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14"/>
    <w:rsid w:val="00B03674"/>
    <w:rsid w:val="00B037A3"/>
    <w:rsid w:val="00B0390C"/>
    <w:rsid w:val="00B039A7"/>
    <w:rsid w:val="00B03A2A"/>
    <w:rsid w:val="00B03C3F"/>
    <w:rsid w:val="00B03C4C"/>
    <w:rsid w:val="00B0429A"/>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044"/>
    <w:rsid w:val="00B0611F"/>
    <w:rsid w:val="00B061BA"/>
    <w:rsid w:val="00B062AD"/>
    <w:rsid w:val="00B063E2"/>
    <w:rsid w:val="00B0658C"/>
    <w:rsid w:val="00B0662B"/>
    <w:rsid w:val="00B06BE6"/>
    <w:rsid w:val="00B06FA7"/>
    <w:rsid w:val="00B070ED"/>
    <w:rsid w:val="00B072A5"/>
    <w:rsid w:val="00B07493"/>
    <w:rsid w:val="00B07565"/>
    <w:rsid w:val="00B076B3"/>
    <w:rsid w:val="00B07E0A"/>
    <w:rsid w:val="00B100C4"/>
    <w:rsid w:val="00B101C9"/>
    <w:rsid w:val="00B1097F"/>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D2B"/>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0EB"/>
    <w:rsid w:val="00B261E4"/>
    <w:rsid w:val="00B26351"/>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309"/>
    <w:rsid w:val="00B32585"/>
    <w:rsid w:val="00B3264E"/>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46"/>
    <w:rsid w:val="00B34EB5"/>
    <w:rsid w:val="00B34F6F"/>
    <w:rsid w:val="00B34FE9"/>
    <w:rsid w:val="00B351BF"/>
    <w:rsid w:val="00B3553A"/>
    <w:rsid w:val="00B356E9"/>
    <w:rsid w:val="00B35A28"/>
    <w:rsid w:val="00B35BC5"/>
    <w:rsid w:val="00B35EA0"/>
    <w:rsid w:val="00B36037"/>
    <w:rsid w:val="00B366F0"/>
    <w:rsid w:val="00B36ABA"/>
    <w:rsid w:val="00B37330"/>
    <w:rsid w:val="00B375F6"/>
    <w:rsid w:val="00B37649"/>
    <w:rsid w:val="00B37662"/>
    <w:rsid w:val="00B377DD"/>
    <w:rsid w:val="00B37980"/>
    <w:rsid w:val="00B37C49"/>
    <w:rsid w:val="00B37E1D"/>
    <w:rsid w:val="00B37F54"/>
    <w:rsid w:val="00B404CB"/>
    <w:rsid w:val="00B407C0"/>
    <w:rsid w:val="00B40807"/>
    <w:rsid w:val="00B4094F"/>
    <w:rsid w:val="00B409F6"/>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2B9"/>
    <w:rsid w:val="00B45516"/>
    <w:rsid w:val="00B45803"/>
    <w:rsid w:val="00B458DE"/>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B"/>
    <w:rsid w:val="00B50705"/>
    <w:rsid w:val="00B50A9B"/>
    <w:rsid w:val="00B50FDA"/>
    <w:rsid w:val="00B5101A"/>
    <w:rsid w:val="00B512DB"/>
    <w:rsid w:val="00B512DF"/>
    <w:rsid w:val="00B514FC"/>
    <w:rsid w:val="00B5194E"/>
    <w:rsid w:val="00B51979"/>
    <w:rsid w:val="00B519EB"/>
    <w:rsid w:val="00B51CBA"/>
    <w:rsid w:val="00B52C5F"/>
    <w:rsid w:val="00B52E33"/>
    <w:rsid w:val="00B52FFE"/>
    <w:rsid w:val="00B53047"/>
    <w:rsid w:val="00B5309E"/>
    <w:rsid w:val="00B5325C"/>
    <w:rsid w:val="00B5366C"/>
    <w:rsid w:val="00B53FD2"/>
    <w:rsid w:val="00B5410C"/>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69AB"/>
    <w:rsid w:val="00B56C18"/>
    <w:rsid w:val="00B57194"/>
    <w:rsid w:val="00B573D3"/>
    <w:rsid w:val="00B57649"/>
    <w:rsid w:val="00B5788D"/>
    <w:rsid w:val="00B57A8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559"/>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0E78"/>
    <w:rsid w:val="00B712CD"/>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468"/>
    <w:rsid w:val="00B74810"/>
    <w:rsid w:val="00B74AC4"/>
    <w:rsid w:val="00B74C02"/>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77EB8"/>
    <w:rsid w:val="00B8023D"/>
    <w:rsid w:val="00B80328"/>
    <w:rsid w:val="00B807E0"/>
    <w:rsid w:val="00B8090A"/>
    <w:rsid w:val="00B80D78"/>
    <w:rsid w:val="00B81035"/>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C2"/>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4D"/>
    <w:rsid w:val="00B97017"/>
    <w:rsid w:val="00B973B5"/>
    <w:rsid w:val="00B97422"/>
    <w:rsid w:val="00B97708"/>
    <w:rsid w:val="00B97A18"/>
    <w:rsid w:val="00BA07C0"/>
    <w:rsid w:val="00BA0B66"/>
    <w:rsid w:val="00BA0D10"/>
    <w:rsid w:val="00BA0FA3"/>
    <w:rsid w:val="00BA0FE4"/>
    <w:rsid w:val="00BA105E"/>
    <w:rsid w:val="00BA1549"/>
    <w:rsid w:val="00BA21AC"/>
    <w:rsid w:val="00BA27FC"/>
    <w:rsid w:val="00BA295D"/>
    <w:rsid w:val="00BA2A0C"/>
    <w:rsid w:val="00BA2DE1"/>
    <w:rsid w:val="00BA349F"/>
    <w:rsid w:val="00BA3508"/>
    <w:rsid w:val="00BA35B3"/>
    <w:rsid w:val="00BA3689"/>
    <w:rsid w:val="00BA36B4"/>
    <w:rsid w:val="00BA3735"/>
    <w:rsid w:val="00BA37F6"/>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23D"/>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F2"/>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E27"/>
    <w:rsid w:val="00BE0E39"/>
    <w:rsid w:val="00BE0E71"/>
    <w:rsid w:val="00BE181A"/>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9A5"/>
    <w:rsid w:val="00BF6AF0"/>
    <w:rsid w:val="00BF6B8A"/>
    <w:rsid w:val="00BF6DF3"/>
    <w:rsid w:val="00BF6FAE"/>
    <w:rsid w:val="00BF75B7"/>
    <w:rsid w:val="00BF75CE"/>
    <w:rsid w:val="00BF7750"/>
    <w:rsid w:val="00BF78E2"/>
    <w:rsid w:val="00BF7CF2"/>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0F43"/>
    <w:rsid w:val="00C1118E"/>
    <w:rsid w:val="00C1179C"/>
    <w:rsid w:val="00C11997"/>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4DD8"/>
    <w:rsid w:val="00C15370"/>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9B6"/>
    <w:rsid w:val="00C20DF2"/>
    <w:rsid w:val="00C20FCF"/>
    <w:rsid w:val="00C2117E"/>
    <w:rsid w:val="00C212CE"/>
    <w:rsid w:val="00C21435"/>
    <w:rsid w:val="00C214C2"/>
    <w:rsid w:val="00C21505"/>
    <w:rsid w:val="00C2151F"/>
    <w:rsid w:val="00C21A93"/>
    <w:rsid w:val="00C21F29"/>
    <w:rsid w:val="00C21FD3"/>
    <w:rsid w:val="00C22186"/>
    <w:rsid w:val="00C224B2"/>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27"/>
    <w:rsid w:val="00C3462B"/>
    <w:rsid w:val="00C3471C"/>
    <w:rsid w:val="00C347C3"/>
    <w:rsid w:val="00C34939"/>
    <w:rsid w:val="00C34C17"/>
    <w:rsid w:val="00C34C42"/>
    <w:rsid w:val="00C34EFB"/>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83F"/>
    <w:rsid w:val="00C4289F"/>
    <w:rsid w:val="00C42A97"/>
    <w:rsid w:val="00C42C29"/>
    <w:rsid w:val="00C42DF6"/>
    <w:rsid w:val="00C42E5E"/>
    <w:rsid w:val="00C42FC2"/>
    <w:rsid w:val="00C42FE6"/>
    <w:rsid w:val="00C43285"/>
    <w:rsid w:val="00C43287"/>
    <w:rsid w:val="00C432E2"/>
    <w:rsid w:val="00C434B1"/>
    <w:rsid w:val="00C43629"/>
    <w:rsid w:val="00C437F1"/>
    <w:rsid w:val="00C43A53"/>
    <w:rsid w:val="00C43D1B"/>
    <w:rsid w:val="00C44558"/>
    <w:rsid w:val="00C44B32"/>
    <w:rsid w:val="00C44B7F"/>
    <w:rsid w:val="00C452A8"/>
    <w:rsid w:val="00C454B5"/>
    <w:rsid w:val="00C45750"/>
    <w:rsid w:val="00C45A95"/>
    <w:rsid w:val="00C45B4F"/>
    <w:rsid w:val="00C45E4D"/>
    <w:rsid w:val="00C45E79"/>
    <w:rsid w:val="00C460C1"/>
    <w:rsid w:val="00C464BE"/>
    <w:rsid w:val="00C46552"/>
    <w:rsid w:val="00C4695C"/>
    <w:rsid w:val="00C4696B"/>
    <w:rsid w:val="00C469D8"/>
    <w:rsid w:val="00C46D24"/>
    <w:rsid w:val="00C46E42"/>
    <w:rsid w:val="00C4704A"/>
    <w:rsid w:val="00C47093"/>
    <w:rsid w:val="00C47289"/>
    <w:rsid w:val="00C4775C"/>
    <w:rsid w:val="00C478BB"/>
    <w:rsid w:val="00C47B58"/>
    <w:rsid w:val="00C47C6F"/>
    <w:rsid w:val="00C50042"/>
    <w:rsid w:val="00C50721"/>
    <w:rsid w:val="00C50C5F"/>
    <w:rsid w:val="00C50E25"/>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5DFB"/>
    <w:rsid w:val="00C56048"/>
    <w:rsid w:val="00C561AF"/>
    <w:rsid w:val="00C56455"/>
    <w:rsid w:val="00C5659B"/>
    <w:rsid w:val="00C56872"/>
    <w:rsid w:val="00C56A3F"/>
    <w:rsid w:val="00C56A4A"/>
    <w:rsid w:val="00C56AFC"/>
    <w:rsid w:val="00C56B27"/>
    <w:rsid w:val="00C56F68"/>
    <w:rsid w:val="00C57060"/>
    <w:rsid w:val="00C570BA"/>
    <w:rsid w:val="00C57344"/>
    <w:rsid w:val="00C57430"/>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5"/>
    <w:rsid w:val="00C6565D"/>
    <w:rsid w:val="00C65B3E"/>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94"/>
    <w:rsid w:val="00C779E5"/>
    <w:rsid w:val="00C779E8"/>
    <w:rsid w:val="00C77A13"/>
    <w:rsid w:val="00C77AD0"/>
    <w:rsid w:val="00C80047"/>
    <w:rsid w:val="00C8031B"/>
    <w:rsid w:val="00C807A7"/>
    <w:rsid w:val="00C80933"/>
    <w:rsid w:val="00C80B13"/>
    <w:rsid w:val="00C80B3C"/>
    <w:rsid w:val="00C80BB1"/>
    <w:rsid w:val="00C80D91"/>
    <w:rsid w:val="00C80DB0"/>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3A1"/>
    <w:rsid w:val="00C92F5C"/>
    <w:rsid w:val="00C93C40"/>
    <w:rsid w:val="00C93D1B"/>
    <w:rsid w:val="00C942A5"/>
    <w:rsid w:val="00C9447D"/>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E243"/>
    <w:rsid w:val="00CA0285"/>
    <w:rsid w:val="00CA045C"/>
    <w:rsid w:val="00CA0510"/>
    <w:rsid w:val="00CA06D3"/>
    <w:rsid w:val="00CA084F"/>
    <w:rsid w:val="00CA08EF"/>
    <w:rsid w:val="00CA10DC"/>
    <w:rsid w:val="00CA171B"/>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3EE"/>
    <w:rsid w:val="00CA75A2"/>
    <w:rsid w:val="00CA768A"/>
    <w:rsid w:val="00CA774D"/>
    <w:rsid w:val="00CA7927"/>
    <w:rsid w:val="00CA7A66"/>
    <w:rsid w:val="00CA7D30"/>
    <w:rsid w:val="00CB0332"/>
    <w:rsid w:val="00CB0356"/>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544"/>
    <w:rsid w:val="00CC070E"/>
    <w:rsid w:val="00CC1566"/>
    <w:rsid w:val="00CC167C"/>
    <w:rsid w:val="00CC175B"/>
    <w:rsid w:val="00CC18AD"/>
    <w:rsid w:val="00CC199C"/>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22D"/>
    <w:rsid w:val="00CC734F"/>
    <w:rsid w:val="00CC742F"/>
    <w:rsid w:val="00CC746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72"/>
    <w:rsid w:val="00CD189F"/>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465"/>
    <w:rsid w:val="00CD44FD"/>
    <w:rsid w:val="00CD4771"/>
    <w:rsid w:val="00CD48A0"/>
    <w:rsid w:val="00CD4A54"/>
    <w:rsid w:val="00CD4ADC"/>
    <w:rsid w:val="00CD4DCA"/>
    <w:rsid w:val="00CD52E7"/>
    <w:rsid w:val="00CD55E9"/>
    <w:rsid w:val="00CD5D6C"/>
    <w:rsid w:val="00CD6287"/>
    <w:rsid w:val="00CD6991"/>
    <w:rsid w:val="00CD6C61"/>
    <w:rsid w:val="00CD6D0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831"/>
    <w:rsid w:val="00CE3875"/>
    <w:rsid w:val="00CE3ADE"/>
    <w:rsid w:val="00CE3BFC"/>
    <w:rsid w:val="00CE3C63"/>
    <w:rsid w:val="00CE3EDB"/>
    <w:rsid w:val="00CE4999"/>
    <w:rsid w:val="00CE51DD"/>
    <w:rsid w:val="00CE5267"/>
    <w:rsid w:val="00CE582A"/>
    <w:rsid w:val="00CE5E9C"/>
    <w:rsid w:val="00CE5F3A"/>
    <w:rsid w:val="00CE619E"/>
    <w:rsid w:val="00CE61E8"/>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CC0"/>
    <w:rsid w:val="00CF0CC3"/>
    <w:rsid w:val="00CF0DAA"/>
    <w:rsid w:val="00CF10E4"/>
    <w:rsid w:val="00CF1105"/>
    <w:rsid w:val="00CF161D"/>
    <w:rsid w:val="00CF1715"/>
    <w:rsid w:val="00CF19E2"/>
    <w:rsid w:val="00CF1BEA"/>
    <w:rsid w:val="00CF1C39"/>
    <w:rsid w:val="00CF1E11"/>
    <w:rsid w:val="00CF2558"/>
    <w:rsid w:val="00CF25D9"/>
    <w:rsid w:val="00CF2830"/>
    <w:rsid w:val="00CF28A3"/>
    <w:rsid w:val="00CF2919"/>
    <w:rsid w:val="00CF2F0E"/>
    <w:rsid w:val="00CF2FD3"/>
    <w:rsid w:val="00CF3104"/>
    <w:rsid w:val="00CF32EA"/>
    <w:rsid w:val="00CF341A"/>
    <w:rsid w:val="00CF387C"/>
    <w:rsid w:val="00CF3BA4"/>
    <w:rsid w:val="00CF435B"/>
    <w:rsid w:val="00CF4637"/>
    <w:rsid w:val="00CF49CE"/>
    <w:rsid w:val="00CF4F80"/>
    <w:rsid w:val="00CF4FB0"/>
    <w:rsid w:val="00CF52A7"/>
    <w:rsid w:val="00CF52E6"/>
    <w:rsid w:val="00CF582F"/>
    <w:rsid w:val="00CF587C"/>
    <w:rsid w:val="00CF5891"/>
    <w:rsid w:val="00CF5984"/>
    <w:rsid w:val="00CF5D88"/>
    <w:rsid w:val="00CF6199"/>
    <w:rsid w:val="00CF64F2"/>
    <w:rsid w:val="00CF666A"/>
    <w:rsid w:val="00CF670D"/>
    <w:rsid w:val="00CF681C"/>
    <w:rsid w:val="00CF692C"/>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53"/>
    <w:rsid w:val="00D016ED"/>
    <w:rsid w:val="00D017E5"/>
    <w:rsid w:val="00D01CD3"/>
    <w:rsid w:val="00D01CD4"/>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533"/>
    <w:rsid w:val="00D12791"/>
    <w:rsid w:val="00D128E1"/>
    <w:rsid w:val="00D12C0F"/>
    <w:rsid w:val="00D1385F"/>
    <w:rsid w:val="00D13906"/>
    <w:rsid w:val="00D13922"/>
    <w:rsid w:val="00D139E9"/>
    <w:rsid w:val="00D13A3E"/>
    <w:rsid w:val="00D13C82"/>
    <w:rsid w:val="00D13E15"/>
    <w:rsid w:val="00D13FB9"/>
    <w:rsid w:val="00D14201"/>
    <w:rsid w:val="00D146D5"/>
    <w:rsid w:val="00D14751"/>
    <w:rsid w:val="00D14832"/>
    <w:rsid w:val="00D14A0D"/>
    <w:rsid w:val="00D14A4F"/>
    <w:rsid w:val="00D14D52"/>
    <w:rsid w:val="00D14D99"/>
    <w:rsid w:val="00D152B6"/>
    <w:rsid w:val="00D154C1"/>
    <w:rsid w:val="00D156B7"/>
    <w:rsid w:val="00D15806"/>
    <w:rsid w:val="00D15D91"/>
    <w:rsid w:val="00D15E8F"/>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64B"/>
    <w:rsid w:val="00D23B19"/>
    <w:rsid w:val="00D23C52"/>
    <w:rsid w:val="00D24489"/>
    <w:rsid w:val="00D2485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F6"/>
    <w:rsid w:val="00D27F7E"/>
    <w:rsid w:val="00D27FE1"/>
    <w:rsid w:val="00D302B5"/>
    <w:rsid w:val="00D30308"/>
    <w:rsid w:val="00D304F2"/>
    <w:rsid w:val="00D3085D"/>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3FA7"/>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69E"/>
    <w:rsid w:val="00D46D16"/>
    <w:rsid w:val="00D46E4D"/>
    <w:rsid w:val="00D46F0A"/>
    <w:rsid w:val="00D46F54"/>
    <w:rsid w:val="00D47166"/>
    <w:rsid w:val="00D47723"/>
    <w:rsid w:val="00D47AF5"/>
    <w:rsid w:val="00D47F4E"/>
    <w:rsid w:val="00D50037"/>
    <w:rsid w:val="00D504AE"/>
    <w:rsid w:val="00D50995"/>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8EF"/>
    <w:rsid w:val="00D55A86"/>
    <w:rsid w:val="00D55AAF"/>
    <w:rsid w:val="00D55BC6"/>
    <w:rsid w:val="00D55C6C"/>
    <w:rsid w:val="00D55EB8"/>
    <w:rsid w:val="00D5613B"/>
    <w:rsid w:val="00D565B6"/>
    <w:rsid w:val="00D56892"/>
    <w:rsid w:val="00D570AC"/>
    <w:rsid w:val="00D5738C"/>
    <w:rsid w:val="00D57AAC"/>
    <w:rsid w:val="00D57B19"/>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76"/>
    <w:rsid w:val="00D665E5"/>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85E"/>
    <w:rsid w:val="00D70917"/>
    <w:rsid w:val="00D7093A"/>
    <w:rsid w:val="00D70AA5"/>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C6E"/>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8AE"/>
    <w:rsid w:val="00D76AC9"/>
    <w:rsid w:val="00D76CF5"/>
    <w:rsid w:val="00D76E6A"/>
    <w:rsid w:val="00D76F83"/>
    <w:rsid w:val="00D772BD"/>
    <w:rsid w:val="00D772BF"/>
    <w:rsid w:val="00D77849"/>
    <w:rsid w:val="00D8001F"/>
    <w:rsid w:val="00D800AE"/>
    <w:rsid w:val="00D803AF"/>
    <w:rsid w:val="00D80501"/>
    <w:rsid w:val="00D8064A"/>
    <w:rsid w:val="00D8068D"/>
    <w:rsid w:val="00D807E1"/>
    <w:rsid w:val="00D80A39"/>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9CD"/>
    <w:rsid w:val="00D83C37"/>
    <w:rsid w:val="00D83CA1"/>
    <w:rsid w:val="00D83D14"/>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E79"/>
    <w:rsid w:val="00D85F96"/>
    <w:rsid w:val="00D860B8"/>
    <w:rsid w:val="00D865FF"/>
    <w:rsid w:val="00D8669C"/>
    <w:rsid w:val="00D866D6"/>
    <w:rsid w:val="00D866F9"/>
    <w:rsid w:val="00D86A5D"/>
    <w:rsid w:val="00D86C9A"/>
    <w:rsid w:val="00D86DD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D0"/>
    <w:rsid w:val="00D91F28"/>
    <w:rsid w:val="00D9204A"/>
    <w:rsid w:val="00D92092"/>
    <w:rsid w:val="00D9258A"/>
    <w:rsid w:val="00D92860"/>
    <w:rsid w:val="00D928B1"/>
    <w:rsid w:val="00D9296E"/>
    <w:rsid w:val="00D92AF2"/>
    <w:rsid w:val="00D92D83"/>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AE5"/>
    <w:rsid w:val="00DA1C91"/>
    <w:rsid w:val="00DA1D1C"/>
    <w:rsid w:val="00DA24A3"/>
    <w:rsid w:val="00DA2651"/>
    <w:rsid w:val="00DA29C8"/>
    <w:rsid w:val="00DA29EB"/>
    <w:rsid w:val="00DA2ACA"/>
    <w:rsid w:val="00DA328C"/>
    <w:rsid w:val="00DA3646"/>
    <w:rsid w:val="00DA36C0"/>
    <w:rsid w:val="00DA3980"/>
    <w:rsid w:val="00DA3F95"/>
    <w:rsid w:val="00DA42A6"/>
    <w:rsid w:val="00DA42F2"/>
    <w:rsid w:val="00DA42F4"/>
    <w:rsid w:val="00DA44D3"/>
    <w:rsid w:val="00DA4E95"/>
    <w:rsid w:val="00DA505B"/>
    <w:rsid w:val="00DA5756"/>
    <w:rsid w:val="00DA579B"/>
    <w:rsid w:val="00DA5873"/>
    <w:rsid w:val="00DA5A6D"/>
    <w:rsid w:val="00DA5DD9"/>
    <w:rsid w:val="00DA6003"/>
    <w:rsid w:val="00DA61A7"/>
    <w:rsid w:val="00DA67AD"/>
    <w:rsid w:val="00DA7100"/>
    <w:rsid w:val="00DA7108"/>
    <w:rsid w:val="00DA714F"/>
    <w:rsid w:val="00DA75A1"/>
    <w:rsid w:val="00DA79DA"/>
    <w:rsid w:val="00DA7B22"/>
    <w:rsid w:val="00DA7BDA"/>
    <w:rsid w:val="00DA7FF0"/>
    <w:rsid w:val="00DB0192"/>
    <w:rsid w:val="00DB03CE"/>
    <w:rsid w:val="00DB0497"/>
    <w:rsid w:val="00DB0A99"/>
    <w:rsid w:val="00DB0E0B"/>
    <w:rsid w:val="00DB0FBC"/>
    <w:rsid w:val="00DB1120"/>
    <w:rsid w:val="00DB1D9E"/>
    <w:rsid w:val="00DB1E4C"/>
    <w:rsid w:val="00DB1F3C"/>
    <w:rsid w:val="00DB228B"/>
    <w:rsid w:val="00DB235B"/>
    <w:rsid w:val="00DB242E"/>
    <w:rsid w:val="00DB2710"/>
    <w:rsid w:val="00DB27FC"/>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5BA"/>
    <w:rsid w:val="00DB58B0"/>
    <w:rsid w:val="00DB5AD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CD"/>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334"/>
    <w:rsid w:val="00DC466E"/>
    <w:rsid w:val="00DC4781"/>
    <w:rsid w:val="00DC487D"/>
    <w:rsid w:val="00DC4B78"/>
    <w:rsid w:val="00DC512F"/>
    <w:rsid w:val="00DC51DB"/>
    <w:rsid w:val="00DC57B3"/>
    <w:rsid w:val="00DC5AA1"/>
    <w:rsid w:val="00DC5AB9"/>
    <w:rsid w:val="00DC603D"/>
    <w:rsid w:val="00DC614A"/>
    <w:rsid w:val="00DC6323"/>
    <w:rsid w:val="00DC6387"/>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91"/>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CA9"/>
    <w:rsid w:val="00DD4D95"/>
    <w:rsid w:val="00DD4F6D"/>
    <w:rsid w:val="00DD50BD"/>
    <w:rsid w:val="00DD5443"/>
    <w:rsid w:val="00DD58F8"/>
    <w:rsid w:val="00DD59CE"/>
    <w:rsid w:val="00DD6248"/>
    <w:rsid w:val="00DD6309"/>
    <w:rsid w:val="00DD6486"/>
    <w:rsid w:val="00DD6ADD"/>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CE6"/>
    <w:rsid w:val="00DE0F63"/>
    <w:rsid w:val="00DE15E7"/>
    <w:rsid w:val="00DE17D2"/>
    <w:rsid w:val="00DE18B1"/>
    <w:rsid w:val="00DE191D"/>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744"/>
    <w:rsid w:val="00DF27E4"/>
    <w:rsid w:val="00DF286A"/>
    <w:rsid w:val="00DF2C17"/>
    <w:rsid w:val="00DF2C9D"/>
    <w:rsid w:val="00DF2DEA"/>
    <w:rsid w:val="00DF2F2F"/>
    <w:rsid w:val="00DF3346"/>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1D5"/>
    <w:rsid w:val="00E23B23"/>
    <w:rsid w:val="00E23C17"/>
    <w:rsid w:val="00E23C3E"/>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293"/>
    <w:rsid w:val="00E263D4"/>
    <w:rsid w:val="00E26430"/>
    <w:rsid w:val="00E265A8"/>
    <w:rsid w:val="00E26781"/>
    <w:rsid w:val="00E26960"/>
    <w:rsid w:val="00E26DC8"/>
    <w:rsid w:val="00E26EB4"/>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1E74"/>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2E5"/>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2C5"/>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930"/>
    <w:rsid w:val="00E57947"/>
    <w:rsid w:val="00E57BC5"/>
    <w:rsid w:val="00E57BD8"/>
    <w:rsid w:val="00E57E24"/>
    <w:rsid w:val="00E6017B"/>
    <w:rsid w:val="00E6029C"/>
    <w:rsid w:val="00E60B12"/>
    <w:rsid w:val="00E61040"/>
    <w:rsid w:val="00E610B0"/>
    <w:rsid w:val="00E616B1"/>
    <w:rsid w:val="00E6178C"/>
    <w:rsid w:val="00E61879"/>
    <w:rsid w:val="00E61D84"/>
    <w:rsid w:val="00E61DD5"/>
    <w:rsid w:val="00E62077"/>
    <w:rsid w:val="00E62700"/>
    <w:rsid w:val="00E62944"/>
    <w:rsid w:val="00E62966"/>
    <w:rsid w:val="00E62B56"/>
    <w:rsid w:val="00E62DA6"/>
    <w:rsid w:val="00E63065"/>
    <w:rsid w:val="00E636A0"/>
    <w:rsid w:val="00E636A1"/>
    <w:rsid w:val="00E63A0E"/>
    <w:rsid w:val="00E63B3F"/>
    <w:rsid w:val="00E63CC8"/>
    <w:rsid w:val="00E63F87"/>
    <w:rsid w:val="00E640D3"/>
    <w:rsid w:val="00E641AB"/>
    <w:rsid w:val="00E6422C"/>
    <w:rsid w:val="00E642CF"/>
    <w:rsid w:val="00E643C8"/>
    <w:rsid w:val="00E6456C"/>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717"/>
    <w:rsid w:val="00E84C73"/>
    <w:rsid w:val="00E84D1B"/>
    <w:rsid w:val="00E84F8C"/>
    <w:rsid w:val="00E85AF4"/>
    <w:rsid w:val="00E85C14"/>
    <w:rsid w:val="00E860FF"/>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439"/>
    <w:rsid w:val="00E93448"/>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93E"/>
    <w:rsid w:val="00E96C8B"/>
    <w:rsid w:val="00E96E1B"/>
    <w:rsid w:val="00E96E4A"/>
    <w:rsid w:val="00E972D8"/>
    <w:rsid w:val="00E9744E"/>
    <w:rsid w:val="00E975B7"/>
    <w:rsid w:val="00E975EC"/>
    <w:rsid w:val="00E97728"/>
    <w:rsid w:val="00E97DC1"/>
    <w:rsid w:val="00E97E92"/>
    <w:rsid w:val="00EA02D7"/>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289"/>
    <w:rsid w:val="00EA7975"/>
    <w:rsid w:val="00EA7A59"/>
    <w:rsid w:val="00EA7AF8"/>
    <w:rsid w:val="00EA7B9D"/>
    <w:rsid w:val="00EA7C6D"/>
    <w:rsid w:val="00EA7CCB"/>
    <w:rsid w:val="00EB033C"/>
    <w:rsid w:val="00EB0443"/>
    <w:rsid w:val="00EB06D0"/>
    <w:rsid w:val="00EB074F"/>
    <w:rsid w:val="00EB07BE"/>
    <w:rsid w:val="00EB093D"/>
    <w:rsid w:val="00EB0CD9"/>
    <w:rsid w:val="00EB0D5D"/>
    <w:rsid w:val="00EB0F30"/>
    <w:rsid w:val="00EB1093"/>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72F1"/>
    <w:rsid w:val="00EB73DA"/>
    <w:rsid w:val="00EB7590"/>
    <w:rsid w:val="00EB79B9"/>
    <w:rsid w:val="00EC0241"/>
    <w:rsid w:val="00EC038C"/>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ED8"/>
    <w:rsid w:val="00EC3F40"/>
    <w:rsid w:val="00EC3FEB"/>
    <w:rsid w:val="00EC444E"/>
    <w:rsid w:val="00EC447E"/>
    <w:rsid w:val="00EC4490"/>
    <w:rsid w:val="00EC46C0"/>
    <w:rsid w:val="00EC4D81"/>
    <w:rsid w:val="00EC4E66"/>
    <w:rsid w:val="00EC4EDF"/>
    <w:rsid w:val="00EC50B5"/>
    <w:rsid w:val="00EC51E4"/>
    <w:rsid w:val="00EC5541"/>
    <w:rsid w:val="00EC5A28"/>
    <w:rsid w:val="00EC5D86"/>
    <w:rsid w:val="00EC5DA7"/>
    <w:rsid w:val="00EC5F07"/>
    <w:rsid w:val="00EC5F59"/>
    <w:rsid w:val="00EC649C"/>
    <w:rsid w:val="00EC6541"/>
    <w:rsid w:val="00EC6EB6"/>
    <w:rsid w:val="00EC77A6"/>
    <w:rsid w:val="00EC7E79"/>
    <w:rsid w:val="00ED02C9"/>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2C0A"/>
    <w:rsid w:val="00EE3A30"/>
    <w:rsid w:val="00EE3A59"/>
    <w:rsid w:val="00EE3A90"/>
    <w:rsid w:val="00EE40F7"/>
    <w:rsid w:val="00EE449C"/>
    <w:rsid w:val="00EE44F5"/>
    <w:rsid w:val="00EE459B"/>
    <w:rsid w:val="00EE476F"/>
    <w:rsid w:val="00EE49F2"/>
    <w:rsid w:val="00EE4BA9"/>
    <w:rsid w:val="00EE4CE5"/>
    <w:rsid w:val="00EE4E8B"/>
    <w:rsid w:val="00EE5001"/>
    <w:rsid w:val="00EE57BF"/>
    <w:rsid w:val="00EE582E"/>
    <w:rsid w:val="00EE5892"/>
    <w:rsid w:val="00EE5D9F"/>
    <w:rsid w:val="00EE5F06"/>
    <w:rsid w:val="00EE610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3D3"/>
    <w:rsid w:val="00EF3A26"/>
    <w:rsid w:val="00EF3BF8"/>
    <w:rsid w:val="00EF40D6"/>
    <w:rsid w:val="00EF41AD"/>
    <w:rsid w:val="00EF424D"/>
    <w:rsid w:val="00EF42FD"/>
    <w:rsid w:val="00EF45A5"/>
    <w:rsid w:val="00EF4731"/>
    <w:rsid w:val="00EF4F79"/>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565"/>
    <w:rsid w:val="00F12AE9"/>
    <w:rsid w:val="00F12D0E"/>
    <w:rsid w:val="00F12E00"/>
    <w:rsid w:val="00F13073"/>
    <w:rsid w:val="00F130A9"/>
    <w:rsid w:val="00F13503"/>
    <w:rsid w:val="00F13526"/>
    <w:rsid w:val="00F1355F"/>
    <w:rsid w:val="00F136F3"/>
    <w:rsid w:val="00F13B79"/>
    <w:rsid w:val="00F14149"/>
    <w:rsid w:val="00F14203"/>
    <w:rsid w:val="00F1464F"/>
    <w:rsid w:val="00F1467C"/>
    <w:rsid w:val="00F14A34"/>
    <w:rsid w:val="00F14CC1"/>
    <w:rsid w:val="00F15916"/>
    <w:rsid w:val="00F15AB8"/>
    <w:rsid w:val="00F15ED9"/>
    <w:rsid w:val="00F161FE"/>
    <w:rsid w:val="00F16702"/>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306"/>
    <w:rsid w:val="00F25579"/>
    <w:rsid w:val="00F25AC6"/>
    <w:rsid w:val="00F25BB1"/>
    <w:rsid w:val="00F26B4E"/>
    <w:rsid w:val="00F26DAA"/>
    <w:rsid w:val="00F26E7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715"/>
    <w:rsid w:val="00F44881"/>
    <w:rsid w:val="00F44D57"/>
    <w:rsid w:val="00F44E9F"/>
    <w:rsid w:val="00F45384"/>
    <w:rsid w:val="00F45B6A"/>
    <w:rsid w:val="00F45C3C"/>
    <w:rsid w:val="00F45F39"/>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A7"/>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9C"/>
    <w:rsid w:val="00F61EC6"/>
    <w:rsid w:val="00F62579"/>
    <w:rsid w:val="00F62A75"/>
    <w:rsid w:val="00F62EF1"/>
    <w:rsid w:val="00F63826"/>
    <w:rsid w:val="00F63DB3"/>
    <w:rsid w:val="00F64453"/>
    <w:rsid w:val="00F6486C"/>
    <w:rsid w:val="00F64B09"/>
    <w:rsid w:val="00F64E9E"/>
    <w:rsid w:val="00F64F3C"/>
    <w:rsid w:val="00F65751"/>
    <w:rsid w:val="00F65864"/>
    <w:rsid w:val="00F65B44"/>
    <w:rsid w:val="00F66272"/>
    <w:rsid w:val="00F6693B"/>
    <w:rsid w:val="00F66992"/>
    <w:rsid w:val="00F669D9"/>
    <w:rsid w:val="00F672BB"/>
    <w:rsid w:val="00F67472"/>
    <w:rsid w:val="00F6781F"/>
    <w:rsid w:val="00F678D6"/>
    <w:rsid w:val="00F67A03"/>
    <w:rsid w:val="00F67AC3"/>
    <w:rsid w:val="00F67B3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AC8"/>
    <w:rsid w:val="00F73B2C"/>
    <w:rsid w:val="00F73C29"/>
    <w:rsid w:val="00F73DDF"/>
    <w:rsid w:val="00F74446"/>
    <w:rsid w:val="00F747B7"/>
    <w:rsid w:val="00F749C5"/>
    <w:rsid w:val="00F74A94"/>
    <w:rsid w:val="00F74BB0"/>
    <w:rsid w:val="00F74EFF"/>
    <w:rsid w:val="00F75138"/>
    <w:rsid w:val="00F754F0"/>
    <w:rsid w:val="00F7579F"/>
    <w:rsid w:val="00F758E7"/>
    <w:rsid w:val="00F75DE5"/>
    <w:rsid w:val="00F75EFD"/>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233"/>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2B"/>
    <w:rsid w:val="00F95F5C"/>
    <w:rsid w:val="00F95F7B"/>
    <w:rsid w:val="00F963C9"/>
    <w:rsid w:val="00F9653D"/>
    <w:rsid w:val="00F96969"/>
    <w:rsid w:val="00F96B0A"/>
    <w:rsid w:val="00F96BBE"/>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37E"/>
    <w:rsid w:val="00FA5653"/>
    <w:rsid w:val="00FA56C4"/>
    <w:rsid w:val="00FA5868"/>
    <w:rsid w:val="00FA588B"/>
    <w:rsid w:val="00FA632A"/>
    <w:rsid w:val="00FA68D6"/>
    <w:rsid w:val="00FA6969"/>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CDC"/>
    <w:rsid w:val="00FC0D3D"/>
    <w:rsid w:val="00FC0DA0"/>
    <w:rsid w:val="00FC113D"/>
    <w:rsid w:val="00FC1478"/>
    <w:rsid w:val="00FC174F"/>
    <w:rsid w:val="00FC17C7"/>
    <w:rsid w:val="00FC17F0"/>
    <w:rsid w:val="00FC1A87"/>
    <w:rsid w:val="00FC1A9A"/>
    <w:rsid w:val="00FC1B09"/>
    <w:rsid w:val="00FC1B93"/>
    <w:rsid w:val="00FC1C02"/>
    <w:rsid w:val="00FC2027"/>
    <w:rsid w:val="00FC20C4"/>
    <w:rsid w:val="00FC31F2"/>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685B"/>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D9"/>
    <w:rsid w:val="00FD496B"/>
    <w:rsid w:val="00FD5039"/>
    <w:rsid w:val="00FD50A7"/>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7038"/>
    <w:rsid w:val="00FD71E1"/>
    <w:rsid w:val="00FD741C"/>
    <w:rsid w:val="00FD75D0"/>
    <w:rsid w:val="00FD760B"/>
    <w:rsid w:val="00FD7A84"/>
    <w:rsid w:val="00FD7CDE"/>
    <w:rsid w:val="00FE008F"/>
    <w:rsid w:val="00FE01D7"/>
    <w:rsid w:val="00FE075C"/>
    <w:rsid w:val="00FE0864"/>
    <w:rsid w:val="00FE08AF"/>
    <w:rsid w:val="00FE093C"/>
    <w:rsid w:val="00FE09E5"/>
    <w:rsid w:val="00FE0BC0"/>
    <w:rsid w:val="00FE0DDA"/>
    <w:rsid w:val="00FE0E91"/>
    <w:rsid w:val="00FE1089"/>
    <w:rsid w:val="00FE14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F17"/>
    <w:rsid w:val="00FE3FBD"/>
    <w:rsid w:val="00FE40C6"/>
    <w:rsid w:val="00FE4421"/>
    <w:rsid w:val="00FE4931"/>
    <w:rsid w:val="00FE4A80"/>
    <w:rsid w:val="00FE4ACF"/>
    <w:rsid w:val="00FE5298"/>
    <w:rsid w:val="00FE5752"/>
    <w:rsid w:val="00FE5D6B"/>
    <w:rsid w:val="00FE5E54"/>
    <w:rsid w:val="00FE641D"/>
    <w:rsid w:val="00FE6642"/>
    <w:rsid w:val="00FE6B92"/>
    <w:rsid w:val="00FE6C70"/>
    <w:rsid w:val="00FE6F47"/>
    <w:rsid w:val="00FE7110"/>
    <w:rsid w:val="00FE72B2"/>
    <w:rsid w:val="00FE748D"/>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7C1"/>
    <w:rsid w:val="00FF6C97"/>
    <w:rsid w:val="00FF6FF6"/>
    <w:rsid w:val="00FF7525"/>
    <w:rsid w:val="00FF76D1"/>
    <w:rsid w:val="00FF78EF"/>
    <w:rsid w:val="00FF793C"/>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ED74D2"/>
    <w:rsid w:val="19F2D0DB"/>
    <w:rsid w:val="1A0120B4"/>
    <w:rsid w:val="1A220D11"/>
    <w:rsid w:val="1A67C32C"/>
    <w:rsid w:val="1A7F3F7D"/>
    <w:rsid w:val="1A954997"/>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FF3F74"/>
    <w:rsid w:val="1D19375F"/>
    <w:rsid w:val="1D1C34A6"/>
    <w:rsid w:val="1D4BA31D"/>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6BB541"/>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B6B2F"/>
    <w:rsid w:val="349CC015"/>
    <w:rsid w:val="349FE5D2"/>
    <w:rsid w:val="34E6BB8F"/>
    <w:rsid w:val="3512147A"/>
    <w:rsid w:val="3590AA62"/>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77C41C"/>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A404533F-F59F-4FDA-94D5-B2D317DF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E18B1"/>
    <w:pPr>
      <w:widowControl w:val="0"/>
      <w:jc w:val="both"/>
    </w:pPr>
    <w:rPr>
      <w:rFonts w:asciiTheme="minorHAnsi" w:eastAsiaTheme="minorEastAsia" w:hAnsiTheme="minorHAnsi" w:cstheme="minorBidi"/>
      <w:kern w:val="2"/>
      <w:sz w:val="21"/>
      <w:szCs w:val="22"/>
      <w:lang w:val="en-GB"/>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3"/>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3"/>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E18B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E18B1"/>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8A63A2"/>
    <w:rPr>
      <w:rFonts w:ascii="Arial" w:eastAsiaTheme="minorEastAsia"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667082"/>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4"/>
      </w:numPr>
      <w:spacing w:beforeLines="50" w:afterLines="50"/>
      <w:jc w:val="center"/>
    </w:pPr>
    <w:rPr>
      <w:rFonts w:eastAsia="Times New Roman"/>
      <w:b/>
      <w:lang w:val="en-GB" w:eastAsia="zh-CN"/>
    </w:rPr>
  </w:style>
  <w:style w:type="paragraph" w:customStyle="1" w:styleId="a0">
    <w:name w:val="插图题注"/>
    <w:next w:val="a1"/>
    <w:rsid w:val="00627325"/>
    <w:pPr>
      <w:numPr>
        <w:numId w:val="5"/>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a1"/>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qFormat/>
    <w:rsid w:val="006542CC"/>
    <w:pPr>
      <w:numPr>
        <w:numId w:val="6"/>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ＭＳ 明朝"/>
      <w:lang w:eastAsia="x-none"/>
    </w:rPr>
  </w:style>
  <w:style w:type="paragraph" w:customStyle="1" w:styleId="Paragraph">
    <w:name w:val="Paragraph"/>
    <w:basedOn w:val="a1"/>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7"/>
      </w:numPr>
      <w:spacing w:after="100" w:afterAutospacing="1"/>
      <w:contextualSpacing/>
    </w:pPr>
    <w:rPr>
      <w:lang w:eastAsia="ko-KR"/>
    </w:rPr>
  </w:style>
  <w:style w:type="numbering" w:customStyle="1" w:styleId="3GPPListofBullets1">
    <w:name w:val="3GPP List of Bullets1"/>
    <w:rsid w:val="002D56F3"/>
    <w:pPr>
      <w:numPr>
        <w:numId w:val="7"/>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10"/>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9"/>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style>
  <w:style w:type="table" w:customStyle="1" w:styleId="TableGrid2">
    <w:name w:val="TableGrid2"/>
    <w:basedOn w:val="a3"/>
    <w:next w:val="afc"/>
    <w:qFormat/>
    <w:rsid w:val="00514FD5"/>
    <w:rPr>
      <w:rFonts w:eastAsia="Malgun Gothic"/>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390A7812-8888-4B21-9874-F7F4B6362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1753</TotalTime>
  <Pages>6</Pages>
  <Words>2565</Words>
  <Characters>14624</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Shotaro ABE</cp:lastModifiedBy>
  <cp:revision>1060</cp:revision>
  <dcterms:created xsi:type="dcterms:W3CDTF">2025-08-19T20:31:00Z</dcterms:created>
  <dcterms:modified xsi:type="dcterms:W3CDTF">2025-11-07T08:42:00Z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