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C44C8" w14:textId="2F81FD4E" w:rsidR="00896C13" w:rsidRPr="00157625" w:rsidRDefault="00896C13" w:rsidP="00896C13">
      <w:pPr>
        <w:tabs>
          <w:tab w:val="right" w:pos="9638"/>
        </w:tabs>
        <w:jc w:val="both"/>
        <w:rPr>
          <w:rFonts w:ascii="Arial" w:eastAsia="Segoe UI Emoji" w:hAnsi="Arial" w:cs="Arial"/>
          <w:b/>
          <w:sz w:val="24"/>
          <w:szCs w:val="24"/>
          <w:lang w:val="en-US"/>
        </w:rPr>
      </w:pPr>
      <w:bookmarkStart w:id="0" w:name="_Hlk134091559"/>
      <w:bookmarkStart w:id="1" w:name="_Hlk130976059"/>
      <w:bookmarkStart w:id="2" w:name="_Hlk142631824"/>
      <w:r w:rsidRPr="00157625">
        <w:rPr>
          <w:rFonts w:ascii="Arial" w:eastAsia="Segoe UI Emoji" w:hAnsi="Arial" w:cs="Arial"/>
          <w:b/>
          <w:sz w:val="24"/>
          <w:szCs w:val="24"/>
          <w:lang w:val="en-US"/>
        </w:rPr>
        <w:t>3GPP TSG-RAN WG2 Meeting #123bis</w:t>
      </w:r>
      <w:r w:rsidRPr="00157625">
        <w:rPr>
          <w:rFonts w:ascii="Arial" w:eastAsia="Segoe UI Emoji" w:hAnsi="Arial" w:cs="Arial"/>
          <w:b/>
          <w:sz w:val="24"/>
          <w:szCs w:val="24"/>
          <w:lang w:val="en-US"/>
        </w:rPr>
        <w:tab/>
      </w:r>
      <w:r w:rsidR="009835C1" w:rsidRPr="009835C1">
        <w:rPr>
          <w:rFonts w:ascii="Arial" w:eastAsia="Segoe UI Emoji" w:hAnsi="Arial" w:cs="Arial"/>
          <w:b/>
          <w:sz w:val="24"/>
          <w:szCs w:val="24"/>
          <w:lang w:val="en-US"/>
        </w:rPr>
        <w:t>R2-2310691</w:t>
      </w:r>
    </w:p>
    <w:p w14:paraId="0BB7A0B9" w14:textId="77777777" w:rsidR="00896C13" w:rsidRPr="00157625" w:rsidRDefault="00896C13" w:rsidP="00896C13">
      <w:pPr>
        <w:tabs>
          <w:tab w:val="right" w:pos="9638"/>
        </w:tabs>
        <w:jc w:val="both"/>
        <w:rPr>
          <w:rFonts w:ascii="Arial" w:hAnsi="Arial" w:cs="Arial"/>
        </w:rPr>
      </w:pPr>
      <w:r w:rsidRPr="00157625">
        <w:rPr>
          <w:rFonts w:ascii="Arial" w:eastAsia="Segoe UI Emoji" w:hAnsi="Arial" w:cs="Arial"/>
          <w:b/>
          <w:sz w:val="24"/>
          <w:szCs w:val="24"/>
          <w:lang w:val="en-US"/>
        </w:rPr>
        <w:t>Xiamen, China, October 9th – 13th, 2023</w:t>
      </w:r>
    </w:p>
    <w:p w14:paraId="2E02E5F5" w14:textId="77777777" w:rsidR="00A209D6" w:rsidRPr="00AB1D78" w:rsidRDefault="00A209D6" w:rsidP="001A7AEA">
      <w:pPr>
        <w:pStyle w:val="Header"/>
        <w:jc w:val="both"/>
        <w:rPr>
          <w:rFonts w:ascii="Arial" w:hAnsi="Arial" w:cs="Arial"/>
          <w:bCs/>
          <w:noProof w:val="0"/>
          <w:sz w:val="24"/>
        </w:rPr>
      </w:pPr>
    </w:p>
    <w:p w14:paraId="403CB9C0" w14:textId="77777777" w:rsidR="00A209D6" w:rsidRPr="00AB1D78" w:rsidRDefault="00A209D6" w:rsidP="001A7AEA">
      <w:pPr>
        <w:pStyle w:val="Header"/>
        <w:jc w:val="both"/>
        <w:rPr>
          <w:rFonts w:ascii="Arial" w:hAnsi="Arial" w:cs="Arial"/>
          <w:bCs/>
          <w:noProof w:val="0"/>
          <w:sz w:val="24"/>
        </w:rPr>
      </w:pPr>
    </w:p>
    <w:p w14:paraId="74AEDB1B" w14:textId="06D0A852" w:rsidR="00A209D6" w:rsidRPr="00AB1D78" w:rsidRDefault="00A209D6" w:rsidP="001A7AEA">
      <w:pPr>
        <w:pStyle w:val="CRCoverPage"/>
        <w:tabs>
          <w:tab w:val="left" w:pos="1985"/>
        </w:tabs>
        <w:jc w:val="both"/>
        <w:rPr>
          <w:rFonts w:ascii="Arial" w:hAnsi="Arial" w:cs="Arial"/>
          <w:b/>
          <w:sz w:val="24"/>
          <w:lang w:eastAsia="ja-JP"/>
        </w:rPr>
      </w:pPr>
      <w:r w:rsidRPr="00AB1D78">
        <w:rPr>
          <w:rFonts w:ascii="Arial" w:hAnsi="Arial" w:cs="Arial"/>
          <w:b/>
          <w:sz w:val="24"/>
        </w:rPr>
        <w:t>Agenda item:</w:t>
      </w:r>
      <w:r w:rsidRPr="00AB1D78">
        <w:rPr>
          <w:rFonts w:ascii="Arial" w:hAnsi="Arial" w:cs="Arial"/>
          <w:b/>
          <w:sz w:val="24"/>
        </w:rPr>
        <w:tab/>
      </w:r>
      <w:r w:rsidR="006920DA" w:rsidRPr="00AB1D78">
        <w:rPr>
          <w:rFonts w:ascii="Arial" w:hAnsi="Arial" w:cs="Arial"/>
          <w:b/>
          <w:sz w:val="24"/>
          <w:lang w:eastAsia="ja-JP"/>
        </w:rPr>
        <w:t>7</w:t>
      </w:r>
      <w:r w:rsidR="00A478F9" w:rsidRPr="00AB1D78">
        <w:rPr>
          <w:rFonts w:ascii="Arial" w:hAnsi="Arial" w:cs="Arial"/>
          <w:b/>
          <w:sz w:val="24"/>
          <w:lang w:eastAsia="ja-JP"/>
        </w:rPr>
        <w:t>.</w:t>
      </w:r>
      <w:r w:rsidR="002B08C6" w:rsidRPr="00AB1D78">
        <w:rPr>
          <w:rFonts w:ascii="Arial" w:hAnsi="Arial" w:cs="Arial"/>
          <w:b/>
          <w:sz w:val="24"/>
          <w:lang w:eastAsia="ja-JP"/>
        </w:rPr>
        <w:t>2.2</w:t>
      </w:r>
    </w:p>
    <w:p w14:paraId="73188B46" w14:textId="77777777" w:rsidR="00A209D6" w:rsidRPr="00AB1D78" w:rsidRDefault="00A209D6" w:rsidP="001A7AE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sz w:val="24"/>
        </w:rPr>
      </w:pPr>
      <w:r w:rsidRPr="00AB1D78">
        <w:rPr>
          <w:rFonts w:ascii="Arial" w:hAnsi="Arial" w:cs="Arial"/>
          <w:b/>
          <w:sz w:val="24"/>
        </w:rPr>
        <w:t>Source:</w:t>
      </w:r>
      <w:r w:rsidRPr="00AB1D78">
        <w:rPr>
          <w:rFonts w:ascii="Arial" w:hAnsi="Arial" w:cs="Arial"/>
          <w:b/>
          <w:sz w:val="24"/>
        </w:rPr>
        <w:tab/>
        <w:t>Nokia, Nokia Shanghai Bell</w:t>
      </w:r>
    </w:p>
    <w:bookmarkEnd w:id="0"/>
    <w:p w14:paraId="2DBE4ECB" w14:textId="3A315859" w:rsidR="005E029A" w:rsidRPr="00AB1D78" w:rsidRDefault="00A209D6" w:rsidP="001A7AEA">
      <w:pPr>
        <w:ind w:left="1985" w:hanging="1985"/>
        <w:jc w:val="both"/>
        <w:rPr>
          <w:rFonts w:ascii="Arial" w:hAnsi="Arial" w:cs="Arial"/>
          <w:b/>
          <w:sz w:val="24"/>
        </w:rPr>
      </w:pPr>
      <w:r w:rsidRPr="00AB1D78">
        <w:rPr>
          <w:rFonts w:ascii="Arial" w:hAnsi="Arial" w:cs="Arial"/>
          <w:b/>
          <w:sz w:val="24"/>
        </w:rPr>
        <w:t>Title:</w:t>
      </w:r>
      <w:r w:rsidRPr="00AB1D78">
        <w:rPr>
          <w:rFonts w:ascii="Arial" w:hAnsi="Arial" w:cs="Arial"/>
          <w:b/>
          <w:sz w:val="24"/>
        </w:rPr>
        <w:tab/>
      </w:r>
      <w:bookmarkStart w:id="3" w:name="_Hlk130976338"/>
      <w:r w:rsidR="006920DA" w:rsidRPr="00AB1D78">
        <w:rPr>
          <w:rFonts w:ascii="Arial" w:hAnsi="Arial" w:cs="Arial"/>
          <w:b/>
          <w:sz w:val="24"/>
        </w:rPr>
        <w:t xml:space="preserve">Discussion of </w:t>
      </w:r>
      <w:r w:rsidR="00F843B3" w:rsidRPr="003C1824">
        <w:rPr>
          <w:rFonts w:ascii="Arial" w:hAnsi="Arial" w:cs="Arial"/>
          <w:b/>
          <w:sz w:val="24"/>
        </w:rPr>
        <w:t xml:space="preserve">SLPP / LPP </w:t>
      </w:r>
      <w:r w:rsidR="003E1FDD" w:rsidRPr="003C1824">
        <w:rPr>
          <w:rFonts w:ascii="Arial" w:hAnsi="Arial" w:cs="Arial"/>
          <w:b/>
          <w:sz w:val="24"/>
        </w:rPr>
        <w:t>signalling procedures</w:t>
      </w:r>
      <w:r w:rsidR="005E029A" w:rsidRPr="00AB1D78" w:rsidDel="005E029A">
        <w:rPr>
          <w:rFonts w:ascii="Arial" w:hAnsi="Arial" w:cs="Arial"/>
          <w:b/>
          <w:sz w:val="24"/>
        </w:rPr>
        <w:t xml:space="preserve"> </w:t>
      </w:r>
    </w:p>
    <w:bookmarkEnd w:id="3"/>
    <w:p w14:paraId="1F147C23" w14:textId="4CA6FF59" w:rsidR="00A209D6" w:rsidRPr="00AB1D78" w:rsidRDefault="00A209D6" w:rsidP="001A7AEA">
      <w:pPr>
        <w:ind w:left="1985" w:hanging="1985"/>
        <w:jc w:val="both"/>
        <w:rPr>
          <w:rFonts w:ascii="Arial" w:hAnsi="Arial" w:cs="Arial"/>
          <w:b/>
          <w:sz w:val="24"/>
        </w:rPr>
      </w:pPr>
      <w:r w:rsidRPr="00AB1D78">
        <w:rPr>
          <w:rFonts w:ascii="Arial" w:hAnsi="Arial" w:cs="Arial"/>
          <w:b/>
          <w:sz w:val="24"/>
        </w:rPr>
        <w:t>WID/SID:</w:t>
      </w:r>
      <w:r w:rsidRPr="00AB1D78">
        <w:rPr>
          <w:rFonts w:ascii="Arial" w:hAnsi="Arial" w:cs="Arial"/>
          <w:b/>
          <w:sz w:val="24"/>
        </w:rPr>
        <w:tab/>
      </w:r>
      <w:proofErr w:type="spellStart"/>
      <w:r w:rsidR="00A478F9" w:rsidRPr="00AB1D78">
        <w:rPr>
          <w:rFonts w:ascii="Arial" w:hAnsi="Arial" w:cs="Arial"/>
          <w:b/>
          <w:sz w:val="24"/>
        </w:rPr>
        <w:t>NR_pos_enh</w:t>
      </w:r>
      <w:proofErr w:type="spellEnd"/>
      <w:r w:rsidR="00A478F9" w:rsidRPr="00AB1D78">
        <w:rPr>
          <w:rFonts w:ascii="Arial" w:hAnsi="Arial" w:cs="Arial"/>
          <w:b/>
          <w:sz w:val="24"/>
        </w:rPr>
        <w:t xml:space="preserve"> </w:t>
      </w:r>
      <w:r w:rsidRPr="00AB1D78">
        <w:rPr>
          <w:rFonts w:ascii="Arial" w:hAnsi="Arial" w:cs="Arial"/>
          <w:b/>
          <w:sz w:val="24"/>
        </w:rPr>
        <w:t xml:space="preserve">- Release </w:t>
      </w:r>
      <w:r w:rsidR="00A478F9" w:rsidRPr="00AB1D78">
        <w:rPr>
          <w:rFonts w:ascii="Arial" w:hAnsi="Arial" w:cs="Arial"/>
          <w:b/>
          <w:sz w:val="24"/>
        </w:rPr>
        <w:t>1</w:t>
      </w:r>
      <w:r w:rsidR="002B08C6" w:rsidRPr="00AB1D78">
        <w:rPr>
          <w:rFonts w:ascii="Arial" w:hAnsi="Arial" w:cs="Arial"/>
          <w:b/>
          <w:sz w:val="24"/>
        </w:rPr>
        <w:t>8</w:t>
      </w:r>
    </w:p>
    <w:p w14:paraId="6FEB19D6" w14:textId="77777777" w:rsidR="00A209D6" w:rsidRPr="00AB1D78" w:rsidRDefault="00A209D6" w:rsidP="001A7AEA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 w:rsidRPr="00AB1D78">
        <w:rPr>
          <w:rFonts w:ascii="Arial" w:hAnsi="Arial" w:cs="Arial"/>
          <w:b/>
          <w:sz w:val="24"/>
        </w:rPr>
        <w:t>Document for:</w:t>
      </w:r>
      <w:r w:rsidRPr="00AB1D78">
        <w:rPr>
          <w:rFonts w:ascii="Arial" w:hAnsi="Arial" w:cs="Arial"/>
          <w:b/>
          <w:sz w:val="24"/>
        </w:rPr>
        <w:tab/>
        <w:t>Discussion and Decision</w:t>
      </w:r>
      <w:bookmarkEnd w:id="1"/>
    </w:p>
    <w:p w14:paraId="353535E0" w14:textId="77777777" w:rsidR="0040711A" w:rsidRPr="00AB1D78" w:rsidRDefault="0040711A" w:rsidP="001A7AEA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94B1FC1" w14:textId="362DDED2" w:rsidR="00A209D6" w:rsidRPr="00AB1D78" w:rsidRDefault="002E525B" w:rsidP="002E525B">
      <w:pPr>
        <w:pStyle w:val="Heading1"/>
        <w:numPr>
          <w:ilvl w:val="0"/>
          <w:numId w:val="0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1</w:t>
      </w:r>
      <w:r w:rsidR="00AA2929" w:rsidRPr="00AB1D78">
        <w:rPr>
          <w:rFonts w:ascii="Arial" w:hAnsi="Arial" w:cs="Arial"/>
        </w:rPr>
        <w:t xml:space="preserve"> </w:t>
      </w:r>
      <w:r w:rsidR="00A209D6" w:rsidRPr="00AB1D78">
        <w:rPr>
          <w:rFonts w:ascii="Arial" w:hAnsi="Arial" w:cs="Arial"/>
        </w:rPr>
        <w:t>Introduction</w:t>
      </w:r>
    </w:p>
    <w:p w14:paraId="337B5851" w14:textId="0663EF7E" w:rsidR="00E62462" w:rsidRPr="00AB1D78" w:rsidRDefault="005B57B4" w:rsidP="00E62462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In this contribution, w</w:t>
      </w:r>
      <w:r w:rsidR="005E0AF1" w:rsidRPr="00AB1D78">
        <w:rPr>
          <w:rFonts w:ascii="Arial" w:hAnsi="Arial" w:cs="Arial"/>
          <w:szCs w:val="20"/>
        </w:rPr>
        <w:t xml:space="preserve">e discuss </w:t>
      </w:r>
      <w:r w:rsidR="00F02FA6" w:rsidRPr="00AB1D78">
        <w:rPr>
          <w:rFonts w:ascii="Arial" w:hAnsi="Arial" w:cs="Arial"/>
          <w:szCs w:val="20"/>
        </w:rPr>
        <w:t xml:space="preserve">SLPP </w:t>
      </w:r>
      <w:r w:rsidR="00AD1237" w:rsidRPr="00AB1D78">
        <w:rPr>
          <w:rFonts w:ascii="Arial" w:hAnsi="Arial" w:cs="Arial"/>
          <w:szCs w:val="20"/>
        </w:rPr>
        <w:t xml:space="preserve">/ LPP </w:t>
      </w:r>
      <w:r w:rsidR="00F02FA6" w:rsidRPr="00AB1D78">
        <w:rPr>
          <w:rFonts w:ascii="Arial" w:hAnsi="Arial" w:cs="Arial"/>
          <w:szCs w:val="20"/>
        </w:rPr>
        <w:t xml:space="preserve">architecture and related signalling procedures </w:t>
      </w:r>
      <w:r w:rsidR="004948D8" w:rsidRPr="00AB1D78">
        <w:rPr>
          <w:rFonts w:ascii="Arial" w:hAnsi="Arial" w:cs="Arial"/>
          <w:szCs w:val="20"/>
        </w:rPr>
        <w:t>for SL positioning</w:t>
      </w:r>
      <w:r w:rsidR="00E603D1" w:rsidRPr="00AB1D78">
        <w:rPr>
          <w:rFonts w:ascii="Arial" w:hAnsi="Arial" w:cs="Arial"/>
          <w:szCs w:val="20"/>
        </w:rPr>
        <w:t>.</w:t>
      </w:r>
      <w:r w:rsidR="006A7BB8" w:rsidRPr="00AB1D78">
        <w:rPr>
          <w:rFonts w:ascii="Arial" w:hAnsi="Arial" w:cs="Arial"/>
          <w:szCs w:val="20"/>
        </w:rPr>
        <w:t xml:space="preserve"> </w:t>
      </w:r>
    </w:p>
    <w:p w14:paraId="721F6128" w14:textId="77777777" w:rsidR="00D45D4B" w:rsidRPr="00AB1D78" w:rsidRDefault="00D45D4B" w:rsidP="00D45D4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451F9144" w14:textId="34CE5A2A" w:rsidR="002F776C" w:rsidRPr="00AB1D78" w:rsidRDefault="00D45D4B" w:rsidP="005E3D06">
      <w:pPr>
        <w:pStyle w:val="Heading1"/>
        <w:numPr>
          <w:ilvl w:val="0"/>
          <w:numId w:val="0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2 General </w:t>
      </w:r>
      <w:r w:rsidR="007C2040" w:rsidRPr="00AB1D78">
        <w:rPr>
          <w:rFonts w:ascii="Arial" w:hAnsi="Arial" w:cs="Arial"/>
        </w:rPr>
        <w:t xml:space="preserve">SLPP / LPP </w:t>
      </w:r>
      <w:r w:rsidR="00086A7E" w:rsidRPr="00AB1D78">
        <w:rPr>
          <w:rFonts w:ascii="Arial" w:hAnsi="Arial" w:cs="Arial"/>
        </w:rPr>
        <w:t>Architecture</w:t>
      </w:r>
    </w:p>
    <w:p w14:paraId="476CBFCA" w14:textId="77777777" w:rsidR="005E5E7F" w:rsidRDefault="005E5E7F" w:rsidP="00BF391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3B88F6DF" w14:textId="78C098DD" w:rsidR="004068FB" w:rsidRPr="00AB1D78" w:rsidRDefault="00F24BC5" w:rsidP="00B32887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LPP </w:t>
      </w:r>
      <w:r w:rsidR="00200774" w:rsidRPr="00AB1D78">
        <w:rPr>
          <w:rFonts w:ascii="Arial" w:hAnsi="Arial" w:cs="Arial"/>
          <w:szCs w:val="20"/>
        </w:rPr>
        <w:t xml:space="preserve">atomic transactions </w:t>
      </w:r>
      <w:r>
        <w:rPr>
          <w:rFonts w:ascii="Arial" w:hAnsi="Arial" w:cs="Arial"/>
          <w:szCs w:val="20"/>
        </w:rPr>
        <w:t xml:space="preserve">are </w:t>
      </w:r>
      <w:r w:rsidR="00831ADE" w:rsidRPr="00AB1D78">
        <w:rPr>
          <w:rFonts w:ascii="Arial" w:hAnsi="Arial" w:cs="Arial"/>
          <w:szCs w:val="20"/>
        </w:rPr>
        <w:t xml:space="preserve">organized in the form of </w:t>
      </w:r>
      <w:bookmarkStart w:id="4" w:name="_Hlk142310712"/>
      <w:r w:rsidR="00BF3916" w:rsidRPr="00AB1D78">
        <w:rPr>
          <w:rFonts w:ascii="Arial" w:hAnsi="Arial" w:cs="Arial"/>
          <w:szCs w:val="20"/>
        </w:rPr>
        <w:t xml:space="preserve">both </w:t>
      </w:r>
      <w:r w:rsidR="00AB4CDE" w:rsidRPr="00AB1D78">
        <w:rPr>
          <w:rFonts w:ascii="Arial" w:hAnsi="Arial" w:cs="Arial"/>
          <w:szCs w:val="20"/>
        </w:rPr>
        <w:t xml:space="preserve">one-way data </w:t>
      </w:r>
      <w:r w:rsidR="00AB4CDE" w:rsidRPr="00AB1D78">
        <w:rPr>
          <w:rFonts w:ascii="Arial" w:hAnsi="Arial" w:cs="Arial"/>
          <w:i/>
          <w:iCs/>
          <w:szCs w:val="20"/>
        </w:rPr>
        <w:t>indication</w:t>
      </w:r>
      <w:r w:rsidR="00AB4CDE" w:rsidRPr="00AB1D78">
        <w:rPr>
          <w:rFonts w:ascii="Arial" w:hAnsi="Arial" w:cs="Arial"/>
          <w:szCs w:val="20"/>
        </w:rPr>
        <w:t xml:space="preserve"> and two-way data </w:t>
      </w:r>
      <w:bookmarkEnd w:id="4"/>
      <w:r w:rsidR="00C17DB8" w:rsidRPr="00AB1D78">
        <w:rPr>
          <w:rFonts w:ascii="Arial" w:hAnsi="Arial" w:cs="Arial"/>
          <w:i/>
          <w:iCs/>
          <w:szCs w:val="20"/>
        </w:rPr>
        <w:t>transfer</w:t>
      </w:r>
      <w:r w:rsidR="00C17DB8">
        <w:rPr>
          <w:rFonts w:ascii="Arial" w:hAnsi="Arial" w:cs="Arial"/>
          <w:szCs w:val="20"/>
        </w:rPr>
        <w:t xml:space="preserve">. </w:t>
      </w:r>
    </w:p>
    <w:p w14:paraId="3ED8B97A" w14:textId="6AFCB3B4" w:rsidR="003F7D87" w:rsidRPr="00AB1D78" w:rsidRDefault="003F7D87" w:rsidP="00BF391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183B0CA6" w14:textId="2CAB35C0" w:rsidR="00470C83" w:rsidRPr="00AB1D78" w:rsidRDefault="00470C83" w:rsidP="00BF3916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Observation </w:t>
      </w:r>
      <w:r w:rsidR="002D639C" w:rsidRPr="00AB1D78">
        <w:rPr>
          <w:rFonts w:ascii="Arial Bold" w:hAnsi="Arial Bold" w:cs="Arial"/>
          <w:b/>
          <w:bCs/>
          <w:szCs w:val="20"/>
        </w:rPr>
        <w:t>1</w:t>
      </w:r>
      <w:r w:rsidRPr="00AB1D78">
        <w:rPr>
          <w:rFonts w:ascii="Arial Bold" w:hAnsi="Arial Bold" w:cs="Arial"/>
          <w:b/>
          <w:bCs/>
          <w:szCs w:val="20"/>
        </w:rPr>
        <w:t xml:space="preserve">: LPP supports both one-way data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indication</w:t>
      </w:r>
      <w:r w:rsidRPr="00AB1D78">
        <w:rPr>
          <w:rFonts w:ascii="Arial Bold" w:hAnsi="Arial Bold" w:cs="Arial"/>
          <w:b/>
          <w:bCs/>
          <w:szCs w:val="20"/>
        </w:rPr>
        <w:t xml:space="preserve"> and two-way data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transfer</w:t>
      </w:r>
      <w:r w:rsidRPr="00AB1D78">
        <w:rPr>
          <w:rFonts w:ascii="Arial Bold" w:hAnsi="Arial Bold" w:cs="Arial"/>
          <w:b/>
          <w:bCs/>
          <w:szCs w:val="20"/>
        </w:rPr>
        <w:t xml:space="preserve"> for requesting and / or providing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capabilities</w:t>
      </w:r>
      <w:r w:rsidRPr="00AB1D78">
        <w:rPr>
          <w:rFonts w:ascii="Arial Bold" w:hAnsi="Arial Bold" w:cs="Arial"/>
          <w:b/>
          <w:bCs/>
          <w:szCs w:val="20"/>
        </w:rPr>
        <w:t xml:space="preserve">,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assistance data</w:t>
      </w:r>
      <w:r w:rsidRPr="00AB1D78">
        <w:rPr>
          <w:rFonts w:ascii="Arial Bold" w:hAnsi="Arial Bold" w:cs="Arial"/>
          <w:b/>
          <w:bCs/>
          <w:szCs w:val="20"/>
        </w:rPr>
        <w:t xml:space="preserve"> and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location information</w:t>
      </w:r>
      <w:r w:rsidRPr="00AB1D78">
        <w:rPr>
          <w:rFonts w:ascii="Arial Bold" w:hAnsi="Arial Bold" w:cs="Arial"/>
          <w:b/>
          <w:bCs/>
          <w:szCs w:val="20"/>
        </w:rPr>
        <w:t>.</w:t>
      </w:r>
    </w:p>
    <w:p w14:paraId="76C5DF1C" w14:textId="77777777" w:rsidR="00B32887" w:rsidRDefault="00B32887">
      <w:pPr>
        <w:spacing w:after="0"/>
        <w:rPr>
          <w:rFonts w:ascii="Arial" w:hAnsi="Arial" w:cs="Arial"/>
        </w:rPr>
      </w:pPr>
    </w:p>
    <w:p w14:paraId="3D5C608C" w14:textId="14FA85AD" w:rsidR="00B32887" w:rsidRPr="00AB1D78" w:rsidRDefault="00C21ACF" w:rsidP="00B32887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For simplic</w:t>
      </w:r>
      <w:r w:rsidR="00786C01">
        <w:rPr>
          <w:rFonts w:ascii="Arial" w:hAnsi="Arial" w:cs="Arial"/>
          <w:szCs w:val="20"/>
        </w:rPr>
        <w:t xml:space="preserve">ity and time constraints, </w:t>
      </w:r>
      <w:r w:rsidR="00B32887">
        <w:rPr>
          <w:rFonts w:ascii="Arial" w:hAnsi="Arial" w:cs="Arial"/>
          <w:szCs w:val="20"/>
        </w:rPr>
        <w:t xml:space="preserve">SLPP should reuse </w:t>
      </w:r>
      <w:r w:rsidR="00B32887" w:rsidRPr="00AB1D78">
        <w:rPr>
          <w:rFonts w:ascii="Arial" w:hAnsi="Arial" w:cs="Arial"/>
          <w:szCs w:val="20"/>
        </w:rPr>
        <w:t>existing LPP design by adopting the</w:t>
      </w:r>
      <w:r w:rsidR="00B32887">
        <w:rPr>
          <w:rFonts w:ascii="Arial" w:hAnsi="Arial" w:cs="Arial"/>
          <w:szCs w:val="20"/>
        </w:rPr>
        <w:t>se</w:t>
      </w:r>
      <w:r w:rsidR="00B32887" w:rsidRPr="00AB1D78">
        <w:rPr>
          <w:rFonts w:ascii="Arial" w:hAnsi="Arial" w:cs="Arial"/>
          <w:szCs w:val="20"/>
        </w:rPr>
        <w:t xml:space="preserve"> messages for requesting and / or providing </w:t>
      </w:r>
      <w:r w:rsidR="00B32887" w:rsidRPr="00AB1D78">
        <w:rPr>
          <w:rFonts w:ascii="Arial" w:hAnsi="Arial" w:cs="Arial"/>
          <w:i/>
          <w:iCs/>
          <w:szCs w:val="20"/>
        </w:rPr>
        <w:t>capabilities</w:t>
      </w:r>
      <w:r w:rsidR="00B32887" w:rsidRPr="00AB1D78">
        <w:rPr>
          <w:rFonts w:ascii="Arial" w:hAnsi="Arial" w:cs="Arial"/>
          <w:szCs w:val="20"/>
        </w:rPr>
        <w:t xml:space="preserve">, </w:t>
      </w:r>
      <w:r w:rsidR="00B32887" w:rsidRPr="00AB1D78">
        <w:rPr>
          <w:rFonts w:ascii="Arial" w:hAnsi="Arial" w:cs="Arial"/>
          <w:i/>
          <w:iCs/>
          <w:szCs w:val="20"/>
        </w:rPr>
        <w:t>assistance data</w:t>
      </w:r>
      <w:r w:rsidR="00B32887" w:rsidRPr="00AB1D78">
        <w:rPr>
          <w:rFonts w:ascii="Arial" w:hAnsi="Arial" w:cs="Arial"/>
          <w:szCs w:val="20"/>
        </w:rPr>
        <w:t xml:space="preserve"> and </w:t>
      </w:r>
      <w:r w:rsidR="00B32887" w:rsidRPr="00AB1D78">
        <w:rPr>
          <w:rFonts w:ascii="Arial" w:hAnsi="Arial" w:cs="Arial"/>
          <w:i/>
          <w:iCs/>
          <w:szCs w:val="20"/>
        </w:rPr>
        <w:t>location information</w:t>
      </w:r>
      <w:r w:rsidR="00B32887">
        <w:rPr>
          <w:rFonts w:ascii="Arial" w:hAnsi="Arial" w:cs="Arial"/>
          <w:szCs w:val="20"/>
        </w:rPr>
        <w:t xml:space="preserve"> while implementing </w:t>
      </w:r>
      <w:r w:rsidR="00B32887" w:rsidRPr="00AB1D78">
        <w:rPr>
          <w:rFonts w:ascii="Arial" w:hAnsi="Arial" w:cs="Arial"/>
          <w:szCs w:val="20"/>
        </w:rPr>
        <w:t>both solicited and unsolicited data exchanges.</w:t>
      </w:r>
    </w:p>
    <w:p w14:paraId="3DC6F324" w14:textId="77777777" w:rsidR="002C3F9E" w:rsidRDefault="002C3F9E">
      <w:pPr>
        <w:spacing w:after="0"/>
        <w:rPr>
          <w:rFonts w:ascii="Arial" w:hAnsi="Arial" w:cs="Arial"/>
        </w:rPr>
      </w:pPr>
    </w:p>
    <w:p w14:paraId="626B8747" w14:textId="77777777" w:rsidR="002C3F9E" w:rsidRDefault="002C3F9E" w:rsidP="002C3F9E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During the last meeting, the following agreement was made:</w:t>
      </w:r>
    </w:p>
    <w:p w14:paraId="52318DE0" w14:textId="77777777" w:rsidR="002C3F9E" w:rsidRDefault="002C3F9E" w:rsidP="002C3F9E">
      <w:pPr>
        <w:pStyle w:val="Doc-text2"/>
      </w:pPr>
    </w:p>
    <w:p w14:paraId="521CB778" w14:textId="77777777" w:rsidR="002C3F9E" w:rsidRPr="009F471E" w:rsidRDefault="002C3F9E" w:rsidP="002C3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Arial" w:hAnsi="Arial" w:cs="Arial"/>
          <w:i/>
          <w:iCs/>
        </w:rPr>
      </w:pPr>
      <w:r w:rsidRPr="009F471E">
        <w:rPr>
          <w:rFonts w:ascii="Arial" w:hAnsi="Arial" w:cs="Arial"/>
          <w:i/>
          <w:iCs/>
        </w:rPr>
        <w:t>Agreement:</w:t>
      </w:r>
    </w:p>
    <w:p w14:paraId="32B7626B" w14:textId="77777777" w:rsidR="002C3F9E" w:rsidRPr="009F471E" w:rsidRDefault="002C3F9E" w:rsidP="002C3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  <w:rPr>
          <w:rFonts w:ascii="Arial" w:hAnsi="Arial" w:cs="Arial"/>
          <w:i/>
          <w:iCs/>
        </w:rPr>
      </w:pPr>
      <w:r w:rsidRPr="009F471E">
        <w:rPr>
          <w:rFonts w:ascii="Arial" w:hAnsi="Arial" w:cs="Arial"/>
          <w:i/>
          <w:iCs/>
        </w:rPr>
        <w:t>At least for UE-only operation, if the UE who receives the LCS request can act as the SL Positioning Server UE, then the UE shall trigger following procedures with each of UEs (UE2-UEn in the figure) in the SLPP session:</w:t>
      </w:r>
    </w:p>
    <w:p w14:paraId="404764F5" w14:textId="77777777" w:rsidR="002C3F9E" w:rsidRPr="009F471E" w:rsidRDefault="002C3F9E" w:rsidP="002C3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Arial" w:hAnsi="Arial" w:cs="Arial"/>
          <w:i/>
          <w:iCs/>
        </w:rPr>
      </w:pPr>
      <w:r w:rsidRPr="009F471E">
        <w:rPr>
          <w:rFonts w:ascii="Arial" w:hAnsi="Arial" w:cs="Arial"/>
          <w:i/>
          <w:iCs/>
        </w:rPr>
        <w:t>-</w:t>
      </w:r>
      <w:r w:rsidRPr="009F471E">
        <w:rPr>
          <w:rFonts w:ascii="Arial" w:hAnsi="Arial" w:cs="Arial"/>
          <w:i/>
          <w:iCs/>
        </w:rPr>
        <w:tab/>
      </w:r>
      <w:r w:rsidRPr="009F471E">
        <w:rPr>
          <w:rFonts w:ascii="Arial" w:hAnsi="Arial" w:cs="Arial"/>
        </w:rPr>
        <w:t>SL Positioning Capability Transfer</w:t>
      </w:r>
      <w:r w:rsidRPr="009F471E">
        <w:rPr>
          <w:rFonts w:ascii="Arial" w:hAnsi="Arial" w:cs="Arial"/>
          <w:i/>
          <w:iCs/>
        </w:rPr>
        <w:t xml:space="preserve"> procedure, </w:t>
      </w:r>
    </w:p>
    <w:p w14:paraId="0DF8ECCA" w14:textId="77777777" w:rsidR="002C3F9E" w:rsidRPr="009F471E" w:rsidRDefault="002C3F9E" w:rsidP="002C3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Arial" w:hAnsi="Arial" w:cs="Arial"/>
          <w:i/>
          <w:iCs/>
        </w:rPr>
      </w:pPr>
      <w:r w:rsidRPr="009F471E">
        <w:rPr>
          <w:rFonts w:ascii="Arial" w:hAnsi="Arial" w:cs="Arial"/>
          <w:i/>
          <w:iCs/>
        </w:rPr>
        <w:t>-</w:t>
      </w:r>
      <w:r w:rsidRPr="009F471E">
        <w:rPr>
          <w:rFonts w:ascii="Arial" w:hAnsi="Arial" w:cs="Arial"/>
          <w:i/>
          <w:iCs/>
        </w:rPr>
        <w:tab/>
      </w:r>
      <w:r w:rsidRPr="009F471E">
        <w:rPr>
          <w:rFonts w:ascii="Arial" w:hAnsi="Arial" w:cs="Arial"/>
        </w:rPr>
        <w:t>SL Location Information Transfer</w:t>
      </w:r>
      <w:r w:rsidRPr="009F471E">
        <w:rPr>
          <w:rFonts w:ascii="Arial" w:hAnsi="Arial" w:cs="Arial"/>
          <w:i/>
          <w:iCs/>
        </w:rPr>
        <w:t xml:space="preserve"> (FFS on who decide positioning method) and </w:t>
      </w:r>
    </w:p>
    <w:p w14:paraId="21A0B66F" w14:textId="77777777" w:rsidR="002C3F9E" w:rsidRPr="009F471E" w:rsidRDefault="002C3F9E" w:rsidP="002C3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rPr>
          <w:rFonts w:ascii="Arial" w:hAnsi="Arial" w:cs="Arial"/>
          <w:i/>
          <w:iCs/>
        </w:rPr>
      </w:pPr>
      <w:r w:rsidRPr="009F471E">
        <w:rPr>
          <w:rFonts w:ascii="Arial" w:hAnsi="Arial" w:cs="Arial"/>
          <w:i/>
          <w:iCs/>
        </w:rPr>
        <w:t>-</w:t>
      </w:r>
      <w:r w:rsidRPr="009F471E">
        <w:rPr>
          <w:rFonts w:ascii="Arial" w:hAnsi="Arial" w:cs="Arial"/>
          <w:i/>
          <w:iCs/>
        </w:rPr>
        <w:tab/>
      </w:r>
      <w:r w:rsidRPr="009F471E">
        <w:rPr>
          <w:rFonts w:ascii="Arial" w:hAnsi="Arial" w:cs="Arial"/>
        </w:rPr>
        <w:t>SL Positioning Assistance Data</w:t>
      </w:r>
      <w:r w:rsidRPr="009F471E">
        <w:rPr>
          <w:rFonts w:ascii="Arial" w:hAnsi="Arial" w:cs="Arial"/>
          <w:i/>
          <w:iCs/>
        </w:rPr>
        <w:t xml:space="preserve"> exchange (depends on RAN1 discussion on how to select the SL-PRS resources)</w:t>
      </w:r>
    </w:p>
    <w:p w14:paraId="2D838AE1" w14:textId="77777777" w:rsidR="002C3F9E" w:rsidRPr="009F471E" w:rsidRDefault="002C3F9E" w:rsidP="002C3F9E">
      <w:pPr>
        <w:pStyle w:val="Doc-text2"/>
        <w:ind w:left="0" w:firstLine="0"/>
        <w:jc w:val="both"/>
        <w:rPr>
          <w:rFonts w:ascii="Arial" w:hAnsi="Arial" w:cs="Arial"/>
          <w:i/>
          <w:iCs/>
        </w:rPr>
      </w:pPr>
    </w:p>
    <w:p w14:paraId="5B3E46F9" w14:textId="7D1A7B5B" w:rsidR="002C3F9E" w:rsidRPr="00AB1D78" w:rsidRDefault="008832F2" w:rsidP="00BF3916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While the transfer procedures are explicitly defined, t</w:t>
      </w:r>
      <w:r w:rsidR="002B5F5A">
        <w:rPr>
          <w:rFonts w:ascii="Arial" w:hAnsi="Arial" w:cs="Arial"/>
          <w:szCs w:val="20"/>
        </w:rPr>
        <w:t xml:space="preserve">he indication </w:t>
      </w:r>
      <w:r>
        <w:rPr>
          <w:rFonts w:ascii="Arial" w:hAnsi="Arial" w:cs="Arial"/>
          <w:szCs w:val="20"/>
        </w:rPr>
        <w:t xml:space="preserve">procedures </w:t>
      </w:r>
      <w:r w:rsidR="002B5F5A">
        <w:rPr>
          <w:rFonts w:ascii="Arial" w:hAnsi="Arial" w:cs="Arial"/>
          <w:szCs w:val="20"/>
        </w:rPr>
        <w:t xml:space="preserve">should be </w:t>
      </w:r>
      <w:r>
        <w:rPr>
          <w:rFonts w:ascii="Arial" w:hAnsi="Arial" w:cs="Arial"/>
          <w:szCs w:val="20"/>
        </w:rPr>
        <w:t xml:space="preserve">reused </w:t>
      </w:r>
      <w:r w:rsidR="002B5F5A">
        <w:rPr>
          <w:rFonts w:ascii="Arial" w:hAnsi="Arial" w:cs="Arial"/>
          <w:szCs w:val="20"/>
        </w:rPr>
        <w:t>in the SLPP protocol</w:t>
      </w:r>
      <w:r>
        <w:rPr>
          <w:rFonts w:ascii="Arial" w:hAnsi="Arial" w:cs="Arial"/>
          <w:szCs w:val="20"/>
        </w:rPr>
        <w:t xml:space="preserve"> as well</w:t>
      </w:r>
      <w:r w:rsidR="002B5F5A">
        <w:rPr>
          <w:rFonts w:ascii="Arial" w:hAnsi="Arial" w:cs="Arial"/>
          <w:szCs w:val="20"/>
        </w:rPr>
        <w:t>.</w:t>
      </w:r>
    </w:p>
    <w:p w14:paraId="17542285" w14:textId="13B7BD1C" w:rsidR="00CE4291" w:rsidRPr="00AB1D78" w:rsidRDefault="00CE4291">
      <w:pPr>
        <w:spacing w:after="0"/>
        <w:rPr>
          <w:rFonts w:ascii="Arial" w:eastAsia="Helvetica" w:hAnsi="Arial" w:cs="Arial"/>
          <w:lang w:eastAsia="en-GB"/>
        </w:rPr>
      </w:pPr>
    </w:p>
    <w:p w14:paraId="2D628834" w14:textId="2F838F70" w:rsidR="007625A0" w:rsidRPr="00615075" w:rsidRDefault="00D45D4B" w:rsidP="003C1824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</w:rPr>
        <w:t>Proposal</w:t>
      </w:r>
      <w:r w:rsidR="00760065" w:rsidRPr="00AB1D78">
        <w:rPr>
          <w:rFonts w:ascii="Arial Bold" w:hAnsi="Arial Bold" w:cs="Arial"/>
          <w:b/>
        </w:rPr>
        <w:t xml:space="preserve"> 1</w:t>
      </w:r>
      <w:r w:rsidRPr="00AB1D78">
        <w:rPr>
          <w:rFonts w:ascii="Arial Bold" w:hAnsi="Arial Bold" w:cs="Arial"/>
          <w:b/>
        </w:rPr>
        <w:t xml:space="preserve">: </w:t>
      </w:r>
      <w:r w:rsidR="00AD7C6A">
        <w:rPr>
          <w:rFonts w:ascii="Arial Bold" w:hAnsi="Arial Bold" w:cs="Arial"/>
          <w:b/>
        </w:rPr>
        <w:t xml:space="preserve">SLPP supports both indication and transfer signalling for </w:t>
      </w:r>
      <w:r w:rsidR="00DE5EB4">
        <w:rPr>
          <w:rFonts w:ascii="Arial Bold" w:hAnsi="Arial Bold" w:cs="Arial"/>
          <w:b/>
        </w:rPr>
        <w:t xml:space="preserve">the </w:t>
      </w:r>
      <w:r w:rsidR="00712F93" w:rsidRPr="00615075">
        <w:rPr>
          <w:rFonts w:ascii="Arial Bold" w:hAnsi="Arial Bold" w:cs="Arial"/>
          <w:b/>
        </w:rPr>
        <w:t xml:space="preserve">exchange </w:t>
      </w:r>
      <w:r w:rsidR="00A747A5">
        <w:rPr>
          <w:rFonts w:ascii="Arial Bold" w:hAnsi="Arial Bold" w:cs="Arial"/>
          <w:b/>
        </w:rPr>
        <w:t xml:space="preserve">of </w:t>
      </w:r>
      <w:r w:rsidR="00712F93" w:rsidRPr="00615075">
        <w:rPr>
          <w:rFonts w:ascii="Arial Bold" w:hAnsi="Arial Bold" w:cs="Arial"/>
          <w:b/>
        </w:rPr>
        <w:t>d</w:t>
      </w:r>
      <w:r w:rsidR="00D11C74" w:rsidRPr="003C1824">
        <w:rPr>
          <w:rFonts w:ascii="Arial Bold" w:hAnsi="Arial Bold" w:cs="Arial"/>
          <w:b/>
        </w:rPr>
        <w:t>iscovery information</w:t>
      </w:r>
      <w:r w:rsidR="003600C6" w:rsidRPr="00615075">
        <w:rPr>
          <w:rFonts w:ascii="Arial Bold" w:hAnsi="Arial Bold" w:cs="Arial"/>
          <w:b/>
          <w:bCs/>
          <w:szCs w:val="20"/>
        </w:rPr>
        <w:t xml:space="preserve">, </w:t>
      </w:r>
      <w:r w:rsidRPr="003C1824">
        <w:rPr>
          <w:rFonts w:ascii="Arial Bold" w:hAnsi="Arial Bold" w:cs="Arial"/>
          <w:b/>
        </w:rPr>
        <w:t>capabilit</w:t>
      </w:r>
      <w:r w:rsidR="00FB0597" w:rsidRPr="003C1824">
        <w:rPr>
          <w:rFonts w:ascii="Arial Bold" w:hAnsi="Arial Bold" w:cs="Arial"/>
          <w:b/>
        </w:rPr>
        <w:t>ies</w:t>
      </w:r>
      <w:r w:rsidR="003600C6" w:rsidRPr="00615075">
        <w:rPr>
          <w:rFonts w:ascii="Arial Bold" w:hAnsi="Arial Bold" w:cs="Arial"/>
          <w:b/>
          <w:bCs/>
          <w:szCs w:val="20"/>
        </w:rPr>
        <w:t xml:space="preserve">, </w:t>
      </w:r>
      <w:r w:rsidRPr="003C1824">
        <w:rPr>
          <w:rFonts w:ascii="Arial Bold" w:hAnsi="Arial Bold" w:cs="Arial"/>
          <w:b/>
        </w:rPr>
        <w:t>assistance data</w:t>
      </w:r>
      <w:r w:rsidR="003600C6" w:rsidRPr="00615075">
        <w:rPr>
          <w:rFonts w:ascii="Arial Bold" w:hAnsi="Arial Bold" w:cs="Arial"/>
          <w:b/>
          <w:bCs/>
          <w:szCs w:val="20"/>
        </w:rPr>
        <w:t xml:space="preserve">, </w:t>
      </w:r>
      <w:r w:rsidR="00615075" w:rsidRPr="00615075">
        <w:rPr>
          <w:rFonts w:ascii="Arial Bold" w:hAnsi="Arial Bold" w:cs="Arial"/>
          <w:b/>
          <w:bCs/>
          <w:szCs w:val="20"/>
        </w:rPr>
        <w:t xml:space="preserve">and </w:t>
      </w:r>
      <w:r w:rsidRPr="003C1824">
        <w:rPr>
          <w:rFonts w:ascii="Arial Bold" w:hAnsi="Arial Bold" w:cs="Arial"/>
          <w:b/>
          <w:bCs/>
          <w:szCs w:val="20"/>
        </w:rPr>
        <w:t>location information</w:t>
      </w:r>
      <w:r w:rsidR="000455F4">
        <w:rPr>
          <w:rFonts w:ascii="Arial Bold" w:hAnsi="Arial Bold" w:cs="Arial"/>
          <w:b/>
          <w:bCs/>
          <w:szCs w:val="20"/>
        </w:rPr>
        <w:t xml:space="preserve"> as in </w:t>
      </w:r>
      <w:r w:rsidR="00F56005">
        <w:rPr>
          <w:rFonts w:ascii="Arial Bold" w:hAnsi="Arial Bold" w:cs="Arial"/>
          <w:b/>
        </w:rPr>
        <w:t xml:space="preserve">Fig. </w:t>
      </w:r>
      <w:r w:rsidR="003B7561">
        <w:rPr>
          <w:rFonts w:ascii="Arial Bold" w:hAnsi="Arial Bold" w:cs="Arial"/>
          <w:b/>
        </w:rPr>
        <w:t>1</w:t>
      </w:r>
      <w:r w:rsidR="00F32A92" w:rsidRPr="00615075">
        <w:rPr>
          <w:rFonts w:ascii="Arial Bold" w:hAnsi="Arial Bold" w:cs="Arial"/>
          <w:b/>
          <w:bCs/>
          <w:szCs w:val="20"/>
        </w:rPr>
        <w:t xml:space="preserve">. </w:t>
      </w:r>
      <w:r w:rsidR="000455F4">
        <w:rPr>
          <w:rFonts w:ascii="Arial Bold" w:hAnsi="Arial Bold" w:cs="Arial"/>
          <w:b/>
          <w:bCs/>
          <w:szCs w:val="20"/>
        </w:rPr>
        <w:t xml:space="preserve"> </w:t>
      </w:r>
    </w:p>
    <w:p w14:paraId="63905663" w14:textId="77777777" w:rsidR="007625A0" w:rsidRPr="00AB1D78" w:rsidRDefault="007625A0" w:rsidP="007625A0">
      <w:pPr>
        <w:pStyle w:val="Doc-text2"/>
        <w:ind w:left="142" w:right="-565" w:firstLine="0"/>
        <w:jc w:val="both"/>
        <w:rPr>
          <w:rFonts w:ascii="Arial Bold" w:hAnsi="Arial Bold" w:cs="Arial"/>
          <w:b/>
          <w:bCs/>
          <w:sz w:val="6"/>
          <w:szCs w:val="6"/>
        </w:rPr>
      </w:pPr>
    </w:p>
    <w:p w14:paraId="5C08023A" w14:textId="7B0CC873" w:rsidR="00F40C79" w:rsidRPr="00AB1D78" w:rsidRDefault="00F40C79" w:rsidP="00B86541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FFS if </w:t>
      </w:r>
      <w:r w:rsidRPr="003C1824">
        <w:rPr>
          <w:rFonts w:ascii="Arial Bold" w:hAnsi="Arial Bold" w:cs="Arial"/>
          <w:b/>
          <w:bCs/>
          <w:szCs w:val="20"/>
        </w:rPr>
        <w:t>dis</w:t>
      </w:r>
      <w:r w:rsidR="002812C5" w:rsidRPr="003C1824">
        <w:rPr>
          <w:rFonts w:ascii="Arial Bold" w:hAnsi="Arial Bold" w:cs="Arial"/>
          <w:b/>
          <w:bCs/>
          <w:szCs w:val="20"/>
        </w:rPr>
        <w:t xml:space="preserve">covery </w:t>
      </w:r>
      <w:r w:rsidR="00AA3EBF" w:rsidRPr="003C1824">
        <w:rPr>
          <w:rFonts w:ascii="Arial Bold" w:hAnsi="Arial Bold" w:cs="Arial"/>
          <w:b/>
          <w:bCs/>
          <w:szCs w:val="20"/>
        </w:rPr>
        <w:t>information</w:t>
      </w:r>
      <w:r w:rsidR="00AA3EBF" w:rsidRPr="00AB1D78">
        <w:rPr>
          <w:rFonts w:ascii="Arial Bold" w:hAnsi="Arial Bold" w:cs="Arial"/>
          <w:b/>
          <w:bCs/>
          <w:szCs w:val="20"/>
        </w:rPr>
        <w:t xml:space="preserve"> </w:t>
      </w:r>
      <w:r w:rsidR="000D074B" w:rsidRPr="00AB1D78">
        <w:rPr>
          <w:rFonts w:ascii="Arial Bold" w:hAnsi="Arial Bold" w:cs="Arial"/>
          <w:b/>
          <w:bCs/>
          <w:szCs w:val="20"/>
        </w:rPr>
        <w:t xml:space="preserve">signalling shall be </w:t>
      </w:r>
      <w:r w:rsidR="007C379E" w:rsidRPr="00AB1D78">
        <w:rPr>
          <w:rFonts w:ascii="Arial Bold" w:hAnsi="Arial Bold" w:cs="Arial"/>
          <w:b/>
          <w:bCs/>
          <w:szCs w:val="20"/>
        </w:rPr>
        <w:t xml:space="preserve">included in </w:t>
      </w:r>
      <w:r w:rsidR="00F503A7" w:rsidRPr="003C1824">
        <w:rPr>
          <w:rFonts w:ascii="Arial Bold" w:hAnsi="Arial Bold" w:cs="Arial"/>
          <w:b/>
          <w:bCs/>
          <w:szCs w:val="20"/>
        </w:rPr>
        <w:t>assistance data</w:t>
      </w:r>
      <w:r w:rsidR="000D074B" w:rsidRPr="00AB1D78">
        <w:rPr>
          <w:rFonts w:ascii="Arial Bold" w:hAnsi="Arial Bold" w:cs="Arial"/>
          <w:b/>
          <w:bCs/>
          <w:szCs w:val="20"/>
        </w:rPr>
        <w:t xml:space="preserve"> signalling</w:t>
      </w:r>
      <w:r w:rsidR="00F503A7" w:rsidRPr="00AB1D78">
        <w:rPr>
          <w:rFonts w:ascii="Arial Bold" w:hAnsi="Arial Bold" w:cs="Arial"/>
          <w:b/>
          <w:bCs/>
          <w:szCs w:val="20"/>
        </w:rPr>
        <w:t>.</w:t>
      </w:r>
    </w:p>
    <w:p w14:paraId="36935629" w14:textId="77777777" w:rsidR="00BE42C8" w:rsidRDefault="00BE42C8" w:rsidP="00BE42C8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>FFS if UEs support some indication / transfer procedures selectively or as function of their UE role.</w:t>
      </w:r>
    </w:p>
    <w:p w14:paraId="34ECB9E9" w14:textId="77777777" w:rsidR="00812D66" w:rsidRDefault="00812D66" w:rsidP="00BE42C8">
      <w:pPr>
        <w:pStyle w:val="Doc-text2"/>
        <w:ind w:left="0" w:firstLine="0"/>
        <w:jc w:val="both"/>
        <w:rPr>
          <w:rFonts w:ascii="Arial Bold" w:hAnsi="Arial Bold" w:cs="Arial"/>
          <w:b/>
        </w:rPr>
      </w:pPr>
    </w:p>
    <w:p w14:paraId="4FC55AE6" w14:textId="3CAEA39C" w:rsidR="00097A69" w:rsidRDefault="00FF00DA" w:rsidP="00097A69">
      <w:pPr>
        <w:pStyle w:val="Doc-text2"/>
        <w:ind w:left="0" w:firstLine="0"/>
        <w:jc w:val="both"/>
        <w:rPr>
          <w:rFonts w:ascii="Arial Bold" w:hAnsi="Arial Bold" w:cs="Arial"/>
          <w:bCs/>
        </w:rPr>
      </w:pPr>
      <w:r>
        <w:rPr>
          <w:rFonts w:ascii="Arial Bold" w:hAnsi="Arial Bold" w:cs="Arial"/>
          <w:bCs/>
        </w:rPr>
        <w:t>Also</w:t>
      </w:r>
      <w:r w:rsidR="00097A69">
        <w:rPr>
          <w:rFonts w:ascii="Arial Bold" w:hAnsi="Arial Bold" w:cs="Arial"/>
          <w:bCs/>
        </w:rPr>
        <w:t xml:space="preserve">, the following agreement was </w:t>
      </w:r>
      <w:r>
        <w:rPr>
          <w:rFonts w:ascii="Arial Bold" w:hAnsi="Arial Bold" w:cs="Arial"/>
          <w:bCs/>
        </w:rPr>
        <w:t xml:space="preserve">also </w:t>
      </w:r>
      <w:r w:rsidR="00097A69">
        <w:rPr>
          <w:rFonts w:ascii="Arial Bold" w:hAnsi="Arial Bold" w:cs="Arial"/>
          <w:bCs/>
        </w:rPr>
        <w:t>made</w:t>
      </w:r>
      <w:r>
        <w:rPr>
          <w:rFonts w:ascii="Arial Bold" w:hAnsi="Arial Bold" w:cs="Arial"/>
          <w:bCs/>
        </w:rPr>
        <w:t xml:space="preserve"> in the last meeting</w:t>
      </w:r>
      <w:r w:rsidR="00097A69">
        <w:rPr>
          <w:rFonts w:ascii="Arial Bold" w:hAnsi="Arial Bold" w:cs="Arial"/>
          <w:bCs/>
        </w:rPr>
        <w:t>:</w:t>
      </w:r>
    </w:p>
    <w:p w14:paraId="613D1A78" w14:textId="77777777" w:rsidR="00097A69" w:rsidRDefault="00097A69" w:rsidP="00097A69">
      <w:pPr>
        <w:pStyle w:val="Doc-text2"/>
      </w:pPr>
    </w:p>
    <w:p w14:paraId="5969F9CA" w14:textId="77777777" w:rsidR="00DE0DA0" w:rsidRDefault="00DE0DA0" w:rsidP="00097A69">
      <w:pPr>
        <w:pStyle w:val="Doc-text2"/>
      </w:pPr>
    </w:p>
    <w:p w14:paraId="6C0F89CB" w14:textId="77777777" w:rsidR="00DE0DA0" w:rsidRDefault="00DE0DA0" w:rsidP="00097A69">
      <w:pPr>
        <w:pStyle w:val="Doc-text2"/>
      </w:pPr>
    </w:p>
    <w:p w14:paraId="002D6389" w14:textId="77777777" w:rsidR="00097A69" w:rsidRPr="00CD7D04" w:rsidRDefault="00097A69" w:rsidP="00097A6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hanging="79"/>
        <w:rPr>
          <w:rFonts w:ascii="Arial" w:hAnsi="Arial" w:cs="Arial"/>
        </w:rPr>
      </w:pPr>
      <w:r w:rsidRPr="00CD7D04">
        <w:rPr>
          <w:rFonts w:ascii="Arial" w:hAnsi="Arial" w:cs="Arial"/>
          <w:b/>
          <w:bCs/>
        </w:rPr>
        <w:lastRenderedPageBreak/>
        <w:t>Agreement</w:t>
      </w:r>
      <w:r w:rsidRPr="00CD7D04">
        <w:rPr>
          <w:rFonts w:ascii="Arial" w:hAnsi="Arial" w:cs="Arial"/>
        </w:rPr>
        <w:t>:</w:t>
      </w:r>
    </w:p>
    <w:p w14:paraId="68502E7F" w14:textId="77777777" w:rsidR="00097A69" w:rsidRPr="00CD7D04" w:rsidRDefault="00097A69" w:rsidP="00097A6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709" w:hanging="79"/>
        <w:rPr>
          <w:rFonts w:ascii="Arial" w:hAnsi="Arial" w:cs="Arial"/>
        </w:rPr>
      </w:pPr>
      <w:r w:rsidRPr="00CD7D04">
        <w:rPr>
          <w:rFonts w:ascii="Arial" w:hAnsi="Arial" w:cs="Arial"/>
        </w:rPr>
        <w:t>In stage 3 specification, use "Endpoint A" and "Endpoint B” to describe the procedure instead of</w:t>
      </w:r>
      <w:r>
        <w:rPr>
          <w:rFonts w:ascii="Arial" w:hAnsi="Arial" w:cs="Arial"/>
        </w:rPr>
        <w:t xml:space="preserve"> </w:t>
      </w:r>
      <w:r w:rsidRPr="00CD7D04">
        <w:rPr>
          <w:rFonts w:ascii="Arial" w:hAnsi="Arial" w:cs="Arial"/>
        </w:rPr>
        <w:t>target UE, anchor UE and server UE concept, e.g. [figure omitted]</w:t>
      </w:r>
    </w:p>
    <w:p w14:paraId="6714B306" w14:textId="77777777" w:rsidR="00097A69" w:rsidRDefault="00097A69" w:rsidP="00097A69">
      <w:pPr>
        <w:pStyle w:val="Doc-text2"/>
        <w:ind w:left="0" w:firstLine="0"/>
        <w:jc w:val="both"/>
        <w:rPr>
          <w:rFonts w:ascii="Arial Bold" w:hAnsi="Arial Bold" w:cs="Arial"/>
          <w:bCs/>
        </w:rPr>
      </w:pPr>
    </w:p>
    <w:p w14:paraId="2024E332" w14:textId="12C75B2F" w:rsidR="00097A69" w:rsidRPr="0002242E" w:rsidRDefault="00097A69" w:rsidP="00097A69">
      <w:pPr>
        <w:pStyle w:val="Doc-text2"/>
        <w:ind w:left="0" w:firstLine="0"/>
        <w:jc w:val="both"/>
        <w:rPr>
          <w:rFonts w:ascii="Arial Bold" w:hAnsi="Arial Bold" w:cs="Arial"/>
          <w:bCs/>
        </w:rPr>
      </w:pPr>
      <w:r>
        <w:rPr>
          <w:rFonts w:ascii="Arial Bold" w:hAnsi="Arial Bold" w:cs="Arial"/>
          <w:bCs/>
        </w:rPr>
        <w:t xml:space="preserve">In view of Proposal 1, </w:t>
      </w:r>
      <w:r w:rsidR="00AB3A42">
        <w:rPr>
          <w:rFonts w:ascii="Arial Bold" w:hAnsi="Arial Bold" w:cs="Arial"/>
          <w:bCs/>
        </w:rPr>
        <w:t xml:space="preserve">it would be thus beneficial to include </w:t>
      </w:r>
      <w:r w:rsidR="00405835">
        <w:rPr>
          <w:rFonts w:ascii="Arial Bold" w:hAnsi="Arial Bold" w:cs="Arial"/>
          <w:bCs/>
        </w:rPr>
        <w:t xml:space="preserve">both </w:t>
      </w:r>
      <w:r w:rsidR="00AB3A42">
        <w:rPr>
          <w:rFonts w:ascii="Arial Bold" w:hAnsi="Arial Bold" w:cs="Arial"/>
          <w:bCs/>
        </w:rPr>
        <w:t>LMF</w:t>
      </w:r>
      <w:r w:rsidR="00405835">
        <w:rPr>
          <w:rFonts w:ascii="Arial Bold" w:hAnsi="Arial Bold" w:cs="Arial"/>
          <w:bCs/>
        </w:rPr>
        <w:t xml:space="preserve"> and an SL UE to the definition of an SLPP “Endpoint”.</w:t>
      </w:r>
    </w:p>
    <w:p w14:paraId="6C293A09" w14:textId="77777777" w:rsidR="00812D66" w:rsidRDefault="00812D66" w:rsidP="00BE42C8">
      <w:pPr>
        <w:pStyle w:val="Doc-text2"/>
        <w:ind w:left="0" w:firstLine="0"/>
        <w:jc w:val="both"/>
        <w:rPr>
          <w:rFonts w:ascii="Arial Bold" w:hAnsi="Arial Bold" w:cs="Arial"/>
          <w:b/>
        </w:rPr>
      </w:pPr>
    </w:p>
    <w:p w14:paraId="5876457D" w14:textId="0501E6CE" w:rsidR="00AE0F12" w:rsidRPr="00AB1D78" w:rsidRDefault="00AE0F12" w:rsidP="00BE42C8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>
        <w:rPr>
          <w:rFonts w:ascii="Arial Bold" w:hAnsi="Arial Bold" w:cs="Arial"/>
          <w:b/>
        </w:rPr>
        <w:t xml:space="preserve">Proposal 2: For signalling definition purposes, an </w:t>
      </w:r>
      <w:r w:rsidR="00AC7819">
        <w:rPr>
          <w:rFonts w:ascii="Arial Bold" w:hAnsi="Arial Bold" w:cs="Arial"/>
          <w:b/>
        </w:rPr>
        <w:t>LPP/</w:t>
      </w:r>
      <w:r>
        <w:rPr>
          <w:rFonts w:ascii="Arial Bold" w:hAnsi="Arial Bold" w:cs="Arial"/>
          <w:b/>
        </w:rPr>
        <w:t xml:space="preserve">SLPP endpoint is constituted by both </w:t>
      </w:r>
      <w:r w:rsidR="005B108C">
        <w:rPr>
          <w:rFonts w:ascii="Arial Bold" w:hAnsi="Arial Bold" w:cs="Arial"/>
          <w:b/>
        </w:rPr>
        <w:t xml:space="preserve">an </w:t>
      </w:r>
      <w:r w:rsidRPr="00AB1D78">
        <w:rPr>
          <w:rFonts w:ascii="Arial Bold" w:hAnsi="Arial Bold" w:cs="Arial"/>
          <w:b/>
        </w:rPr>
        <w:t xml:space="preserve">SL positioning UE and </w:t>
      </w:r>
      <w:r w:rsidR="00581A56">
        <w:rPr>
          <w:rFonts w:ascii="Arial Bold" w:hAnsi="Arial Bold" w:cs="Arial"/>
          <w:b/>
        </w:rPr>
        <w:t xml:space="preserve">the </w:t>
      </w:r>
      <w:r w:rsidRPr="00AB1D78">
        <w:rPr>
          <w:rFonts w:ascii="Arial Bold" w:hAnsi="Arial Bold" w:cs="Arial"/>
          <w:b/>
        </w:rPr>
        <w:t>LMF</w:t>
      </w:r>
      <w:r w:rsidR="00581A56">
        <w:rPr>
          <w:rFonts w:ascii="Arial Bold" w:hAnsi="Arial Bold" w:cs="Arial"/>
          <w:b/>
        </w:rPr>
        <w:t>.</w:t>
      </w:r>
    </w:p>
    <w:p w14:paraId="44FAE20A" w14:textId="77777777" w:rsidR="00D45D4B" w:rsidRPr="00AB1D78" w:rsidRDefault="00D45D4B" w:rsidP="00D45D4B">
      <w:pPr>
        <w:pStyle w:val="Doc-text2"/>
        <w:ind w:left="1259" w:firstLine="0"/>
        <w:rPr>
          <w:rFonts w:ascii="Arial Bold" w:hAnsi="Arial Bold" w:cs="Arial"/>
          <w:b/>
          <w:bCs/>
          <w:szCs w:val="20"/>
        </w:rPr>
      </w:pPr>
    </w:p>
    <w:p w14:paraId="7FA9A863" w14:textId="77777777" w:rsidR="00CE4291" w:rsidRPr="00AB1D78" w:rsidRDefault="00CE4291" w:rsidP="00D45D4B">
      <w:pPr>
        <w:pStyle w:val="Doc-text2"/>
        <w:ind w:left="1259" w:firstLine="0"/>
        <w:rPr>
          <w:rFonts w:ascii="Arial Bold" w:hAnsi="Arial Bold" w:cs="Arial"/>
          <w:b/>
          <w:bCs/>
          <w:szCs w:val="20"/>
        </w:rPr>
      </w:pPr>
    </w:p>
    <w:p w14:paraId="446ED4EC" w14:textId="3DAAB3E4" w:rsidR="00760065" w:rsidRPr="00AB1D78" w:rsidRDefault="00C520F3" w:rsidP="00760065">
      <w:pPr>
        <w:pStyle w:val="Doc-text2"/>
        <w:tabs>
          <w:tab w:val="clear" w:pos="1622"/>
        </w:tabs>
        <w:ind w:left="0" w:firstLine="0"/>
        <w:jc w:val="center"/>
      </w:pPr>
      <w:r w:rsidRPr="00AB1D78">
        <w:object w:dxaOrig="5330" w:dyaOrig="2380" w14:anchorId="6AEB2F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35pt;height:118.6pt" o:ole="">
            <v:imagedata r:id="rId7" o:title=""/>
          </v:shape>
          <o:OLEObject Type="Embed" ProgID="Mscgen.Chart" ShapeID="_x0000_i1025" DrawAspect="Content" ObjectID="_1757479060" r:id="rId8"/>
        </w:object>
      </w:r>
    </w:p>
    <w:p w14:paraId="21D6EEE8" w14:textId="77777777" w:rsidR="00760065" w:rsidRPr="00AB1D78" w:rsidRDefault="00760065" w:rsidP="00760065">
      <w:pPr>
        <w:pStyle w:val="Doc-text2"/>
        <w:tabs>
          <w:tab w:val="clear" w:pos="1622"/>
        </w:tabs>
        <w:ind w:left="0" w:firstLine="0"/>
        <w:jc w:val="center"/>
        <w:rPr>
          <w:rFonts w:ascii="Arial" w:hAnsi="Arial" w:cs="Arial"/>
        </w:rPr>
      </w:pPr>
    </w:p>
    <w:p w14:paraId="397A94EA" w14:textId="35002050" w:rsidR="00760065" w:rsidRPr="00AB1D78" w:rsidRDefault="00F56005" w:rsidP="00201BD7">
      <w:pPr>
        <w:pStyle w:val="Doc-text2"/>
        <w:tabs>
          <w:tab w:val="clear" w:pos="1622"/>
        </w:tabs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Fig. 2</w:t>
      </w:r>
      <w:r w:rsidR="00760065" w:rsidRPr="00AB1D78">
        <w:rPr>
          <w:rFonts w:ascii="Arial" w:hAnsi="Arial" w:cs="Arial"/>
        </w:rPr>
        <w:t xml:space="preserve"> – </w:t>
      </w:r>
      <w:r w:rsidR="00760065" w:rsidRPr="00AB1D78">
        <w:rPr>
          <w:rFonts w:ascii="Arial" w:hAnsi="Arial" w:cs="Arial"/>
          <w:i/>
          <w:iCs/>
        </w:rPr>
        <w:t>SLPP / LPP architecture overview (see Proposal 1)</w:t>
      </w:r>
      <w:r w:rsidR="00760065" w:rsidRPr="00AB1D78">
        <w:rPr>
          <w:rFonts w:ascii="Arial" w:hAnsi="Arial" w:cs="Arial"/>
        </w:rPr>
        <w:t>.</w:t>
      </w:r>
      <w:r w:rsidR="00AE31D2" w:rsidRPr="00AB1D78">
        <w:rPr>
          <w:rFonts w:ascii="Arial" w:hAnsi="Arial" w:cs="Arial"/>
        </w:rPr>
        <w:t xml:space="preserve"> </w:t>
      </w:r>
    </w:p>
    <w:p w14:paraId="727CA4BB" w14:textId="77777777" w:rsidR="00201BD7" w:rsidRPr="00AB1D78" w:rsidRDefault="00201BD7" w:rsidP="00201BD7">
      <w:pPr>
        <w:pStyle w:val="Doc-text2"/>
        <w:tabs>
          <w:tab w:val="clear" w:pos="1622"/>
        </w:tabs>
        <w:ind w:left="0" w:firstLine="0"/>
        <w:jc w:val="center"/>
        <w:rPr>
          <w:rFonts w:ascii="Arial" w:hAnsi="Arial" w:cs="Arial"/>
        </w:rPr>
      </w:pPr>
    </w:p>
    <w:p w14:paraId="1DF7E083" w14:textId="0BAEF461" w:rsidR="00E62462" w:rsidRPr="00AB1D78" w:rsidRDefault="00D45D4B" w:rsidP="00E62462">
      <w:pPr>
        <w:pStyle w:val="Heading1"/>
        <w:numPr>
          <w:ilvl w:val="0"/>
          <w:numId w:val="0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3</w:t>
      </w:r>
      <w:r w:rsidR="00E62462" w:rsidRPr="00AB1D78">
        <w:rPr>
          <w:rFonts w:ascii="Arial" w:hAnsi="Arial" w:cs="Arial"/>
        </w:rPr>
        <w:t xml:space="preserve"> </w:t>
      </w:r>
      <w:r w:rsidR="00E62462" w:rsidRPr="00AB1D78">
        <w:rPr>
          <w:rFonts w:ascii="Arial" w:hAnsi="Arial" w:cs="Arial"/>
          <w:i/>
          <w:iCs/>
        </w:rPr>
        <w:t>Capabilit</w:t>
      </w:r>
      <w:r w:rsidR="00AC51D7" w:rsidRPr="00AB1D78">
        <w:rPr>
          <w:rFonts w:ascii="Arial" w:hAnsi="Arial" w:cs="Arial"/>
          <w:i/>
          <w:iCs/>
        </w:rPr>
        <w:t>ies</w:t>
      </w:r>
      <w:r w:rsidR="00E62462" w:rsidRPr="00AB1D78">
        <w:rPr>
          <w:rFonts w:ascii="Arial" w:hAnsi="Arial" w:cs="Arial"/>
        </w:rPr>
        <w:t xml:space="preserve"> Indication and Transfer</w:t>
      </w:r>
    </w:p>
    <w:p w14:paraId="5197829E" w14:textId="33F9D864" w:rsidR="00D176C2" w:rsidRPr="00AB1D78" w:rsidRDefault="00D6659A" w:rsidP="008C749D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Capabilit</w:t>
      </w:r>
      <w:r w:rsidR="00FB0597" w:rsidRPr="00AB1D78">
        <w:rPr>
          <w:rFonts w:ascii="Arial" w:hAnsi="Arial" w:cs="Arial"/>
        </w:rPr>
        <w:t>ies</w:t>
      </w:r>
      <w:r w:rsidRPr="00AB1D78">
        <w:rPr>
          <w:rFonts w:ascii="Arial" w:hAnsi="Arial" w:cs="Arial"/>
        </w:rPr>
        <w:t xml:space="preserve"> indication and transfer serve for exchange of information related to UE capability</w:t>
      </w:r>
      <w:r w:rsidR="098F277C" w:rsidRPr="00AB1D78">
        <w:rPr>
          <w:rFonts w:ascii="Arial" w:hAnsi="Arial" w:cs="Arial"/>
        </w:rPr>
        <w:t xml:space="preserve"> on SL positioning</w:t>
      </w:r>
      <w:r w:rsidRPr="00AB1D78">
        <w:rPr>
          <w:rFonts w:ascii="Arial" w:hAnsi="Arial" w:cs="Arial"/>
        </w:rPr>
        <w:t>.</w:t>
      </w:r>
      <w:r w:rsidR="00F31FF6" w:rsidRPr="00AB1D78">
        <w:rPr>
          <w:rFonts w:ascii="Arial" w:hAnsi="Arial" w:cs="Arial"/>
        </w:rPr>
        <w:t xml:space="preserve"> </w:t>
      </w:r>
    </w:p>
    <w:p w14:paraId="22C33193" w14:textId="77777777" w:rsidR="00F31FF6" w:rsidRPr="00AB1D78" w:rsidRDefault="00F31FF6" w:rsidP="008C749D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5E968AC5" w14:textId="41187484" w:rsidR="0078486E" w:rsidRPr="00AB1D78" w:rsidRDefault="0007419F" w:rsidP="008C749D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In addition to inter-UE retrieval of UE capabilities on a one-to-one basis using unicast connections, </w:t>
      </w:r>
      <w:r w:rsidR="004B6963" w:rsidRPr="00AB1D78">
        <w:rPr>
          <w:rFonts w:ascii="Arial" w:hAnsi="Arial" w:cs="Arial"/>
        </w:rPr>
        <w:t xml:space="preserve">there is also the need to support </w:t>
      </w:r>
      <w:r w:rsidR="0E9294E6" w:rsidRPr="00AB1D78">
        <w:rPr>
          <w:rFonts w:ascii="Arial" w:hAnsi="Arial" w:cs="Arial"/>
        </w:rPr>
        <w:t>LMF to</w:t>
      </w:r>
      <w:r w:rsidR="004B6963" w:rsidRPr="00AB1D78">
        <w:rPr>
          <w:rFonts w:ascii="Arial" w:hAnsi="Arial" w:cs="Arial"/>
        </w:rPr>
        <w:t xml:space="preserve"> </w:t>
      </w:r>
      <w:r w:rsidRPr="00AB1D78">
        <w:rPr>
          <w:rFonts w:ascii="Arial" w:hAnsi="Arial" w:cs="Arial"/>
        </w:rPr>
        <w:t>both push / pull capability reports to / from the AMF.</w:t>
      </w:r>
      <w:r w:rsidR="00284473" w:rsidRPr="00AB1D78">
        <w:rPr>
          <w:rFonts w:ascii="Arial" w:hAnsi="Arial" w:cs="Arial"/>
        </w:rPr>
        <w:t xml:space="preserve"> </w:t>
      </w:r>
      <w:r w:rsidR="007149F3" w:rsidRPr="00AB1D78">
        <w:rPr>
          <w:rFonts w:ascii="Arial" w:hAnsi="Arial" w:cs="Arial"/>
        </w:rPr>
        <w:t>More specifically</w:t>
      </w:r>
      <w:r w:rsidR="001A6990" w:rsidRPr="00AB1D78">
        <w:rPr>
          <w:rFonts w:ascii="Arial" w:hAnsi="Arial" w:cs="Arial"/>
        </w:rPr>
        <w:t xml:space="preserve">, </w:t>
      </w:r>
      <w:r w:rsidR="0078486E" w:rsidRPr="00AB1D78">
        <w:rPr>
          <w:rFonts w:ascii="Arial" w:hAnsi="Arial" w:cs="Arial"/>
        </w:rPr>
        <w:t>S</w:t>
      </w:r>
      <w:r w:rsidR="00312E1B" w:rsidRPr="00AB1D78">
        <w:rPr>
          <w:rFonts w:ascii="Arial" w:hAnsi="Arial" w:cs="Arial"/>
        </w:rPr>
        <w:t xml:space="preserve">ection </w:t>
      </w:r>
      <w:r w:rsidR="008F30B5" w:rsidRPr="00AB1D78">
        <w:rPr>
          <w:rFonts w:ascii="Arial" w:hAnsi="Arial" w:cs="Arial"/>
        </w:rPr>
        <w:t xml:space="preserve">4.3.7 </w:t>
      </w:r>
      <w:r w:rsidR="007149F3" w:rsidRPr="00AB1D78">
        <w:rPr>
          <w:rFonts w:ascii="Arial" w:hAnsi="Arial" w:cs="Arial"/>
        </w:rPr>
        <w:t xml:space="preserve">of [1] </w:t>
      </w:r>
      <w:r w:rsidR="008F30B5" w:rsidRPr="00AB1D78">
        <w:rPr>
          <w:rFonts w:ascii="Arial" w:hAnsi="Arial" w:cs="Arial"/>
        </w:rPr>
        <w:t xml:space="preserve">specifies </w:t>
      </w:r>
      <w:proofErr w:type="gramStart"/>
      <w:r w:rsidR="008F30B5" w:rsidRPr="00AB1D78">
        <w:rPr>
          <w:rFonts w:ascii="Arial" w:hAnsi="Arial" w:cs="Arial"/>
        </w:rPr>
        <w:t>that</w:t>
      </w:r>
      <w:proofErr w:type="gramEnd"/>
      <w:r w:rsidR="008F30B5" w:rsidRPr="00AB1D78">
        <w:rPr>
          <w:rFonts w:ascii="Arial" w:hAnsi="Arial" w:cs="Arial"/>
        </w:rPr>
        <w:t xml:space="preserve"> </w:t>
      </w:r>
    </w:p>
    <w:p w14:paraId="4FA4894D" w14:textId="77777777" w:rsidR="009D4BCC" w:rsidRPr="00AB1D78" w:rsidRDefault="009D4BCC" w:rsidP="008C749D">
      <w:pPr>
        <w:pStyle w:val="Doc-text2"/>
        <w:ind w:left="0" w:firstLine="0"/>
        <w:jc w:val="both"/>
        <w:rPr>
          <w:rFonts w:ascii="Arial" w:hAnsi="Arial" w:cs="Arial"/>
          <w:sz w:val="10"/>
          <w:szCs w:val="20"/>
        </w:rPr>
      </w:pPr>
    </w:p>
    <w:p w14:paraId="63332D03" w14:textId="7FD88B4F" w:rsidR="008C749D" w:rsidRPr="00AB1D78" w:rsidRDefault="0078486E" w:rsidP="0078486E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AMF stores UE Positioning Capability received from an LMF and send the UE Positioning Capability along with the received location request to an LMF</w:t>
      </w:r>
      <w:r w:rsidR="006C59D5" w:rsidRPr="00AB1D78">
        <w:rPr>
          <w:rFonts w:ascii="Arial" w:hAnsi="Arial" w:cs="Arial"/>
          <w:szCs w:val="20"/>
        </w:rPr>
        <w:t>, and</w:t>
      </w:r>
    </w:p>
    <w:p w14:paraId="16B94DA5" w14:textId="77777777" w:rsidR="001C7315" w:rsidRPr="00AB1D78" w:rsidRDefault="001C7315" w:rsidP="001C7315">
      <w:pPr>
        <w:pStyle w:val="Doc-text2"/>
        <w:ind w:left="720" w:firstLine="0"/>
        <w:jc w:val="both"/>
        <w:rPr>
          <w:rFonts w:ascii="Arial" w:hAnsi="Arial" w:cs="Arial"/>
          <w:sz w:val="10"/>
          <w:szCs w:val="20"/>
        </w:rPr>
      </w:pPr>
    </w:p>
    <w:p w14:paraId="4A1CFD8B" w14:textId="76341E52" w:rsidR="00F724D2" w:rsidRPr="00AB1D78" w:rsidRDefault="00F724D2" w:rsidP="0078486E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LMF supports of receiving stored UE Positioning Capability from AMF and support of providing updated UE Positioning Capability to AMF.</w:t>
      </w:r>
    </w:p>
    <w:p w14:paraId="2435197A" w14:textId="77777777" w:rsidR="00332C73" w:rsidRPr="00AB1D78" w:rsidRDefault="00332C73" w:rsidP="008C749D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6B7E152" w14:textId="28086DF2" w:rsidR="00987802" w:rsidRPr="00AB1D78" w:rsidRDefault="009248E7" w:rsidP="00987802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Observation </w:t>
      </w:r>
      <w:r w:rsidR="002D639C" w:rsidRPr="00AB1D78">
        <w:rPr>
          <w:rFonts w:ascii="Arial Bold" w:hAnsi="Arial Bold" w:cs="Arial"/>
          <w:b/>
          <w:bCs/>
          <w:szCs w:val="20"/>
        </w:rPr>
        <w:t>2</w:t>
      </w:r>
      <w:r w:rsidRPr="00AB1D78">
        <w:rPr>
          <w:rFonts w:ascii="Arial Bold" w:hAnsi="Arial Bold" w:cs="Arial"/>
          <w:b/>
          <w:bCs/>
          <w:szCs w:val="20"/>
        </w:rPr>
        <w:t xml:space="preserve">: </w:t>
      </w:r>
      <w:r w:rsidR="008907A5" w:rsidRPr="00AB1D78">
        <w:rPr>
          <w:rFonts w:ascii="Arial Bold" w:hAnsi="Arial Bold" w:cs="Arial"/>
          <w:b/>
          <w:bCs/>
          <w:szCs w:val="20"/>
        </w:rPr>
        <w:t xml:space="preserve">AMF </w:t>
      </w:r>
      <w:r w:rsidR="000B0F4B" w:rsidRPr="00AB1D78">
        <w:rPr>
          <w:rFonts w:ascii="Arial Bold" w:hAnsi="Arial Bold" w:cs="Arial"/>
          <w:b/>
          <w:bCs/>
          <w:szCs w:val="20"/>
        </w:rPr>
        <w:t xml:space="preserve">can </w:t>
      </w:r>
      <w:r w:rsidR="008907A5" w:rsidRPr="00AB1D78">
        <w:rPr>
          <w:rFonts w:ascii="Arial Bold" w:hAnsi="Arial Bold" w:cs="Arial"/>
          <w:b/>
          <w:bCs/>
          <w:szCs w:val="20"/>
        </w:rPr>
        <w:t xml:space="preserve">store UE </w:t>
      </w:r>
      <w:r w:rsidR="002F14EF" w:rsidRPr="00AB1D78">
        <w:rPr>
          <w:rFonts w:ascii="Arial Bold" w:hAnsi="Arial Bold" w:cs="Arial"/>
          <w:b/>
          <w:bCs/>
          <w:szCs w:val="20"/>
        </w:rPr>
        <w:t xml:space="preserve">positioning </w:t>
      </w:r>
      <w:r w:rsidR="008907A5" w:rsidRPr="00AB1D78">
        <w:rPr>
          <w:rFonts w:ascii="Arial Bold" w:hAnsi="Arial Bold" w:cs="Arial"/>
          <w:b/>
          <w:bCs/>
          <w:szCs w:val="20"/>
        </w:rPr>
        <w:t>capabilities with LMF support.</w:t>
      </w:r>
    </w:p>
    <w:p w14:paraId="2AC3EC40" w14:textId="77777777" w:rsidR="00987802" w:rsidRPr="00AB1D78" w:rsidRDefault="00987802" w:rsidP="00987802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70B5F66" w14:textId="60E46EBC" w:rsidR="00987802" w:rsidRPr="00AB1D78" w:rsidRDefault="004625EA" w:rsidP="006609B0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 xml:space="preserve">Proposal </w:t>
      </w:r>
      <w:r w:rsidR="00950EAC">
        <w:rPr>
          <w:rFonts w:ascii="Arial Bold" w:hAnsi="Arial Bold" w:cs="Arial"/>
          <w:b/>
        </w:rPr>
        <w:t>3</w:t>
      </w:r>
      <w:r w:rsidRPr="00AB1D78">
        <w:rPr>
          <w:rFonts w:ascii="Arial Bold" w:hAnsi="Arial Bold" w:cs="Arial"/>
          <w:b/>
        </w:rPr>
        <w:t>:</w:t>
      </w:r>
      <w:r w:rsidR="00987802" w:rsidRPr="00AB1D78">
        <w:rPr>
          <w:rFonts w:ascii="Arial Bold" w:hAnsi="Arial Bold" w:cs="Arial"/>
          <w:b/>
        </w:rPr>
        <w:t xml:space="preserve"> </w:t>
      </w:r>
      <w:r w:rsidR="00000DBE" w:rsidRPr="00AB1D78">
        <w:rPr>
          <w:rFonts w:ascii="Arial Bold" w:hAnsi="Arial Bold" w:cs="Arial"/>
          <w:b/>
        </w:rPr>
        <w:t>L</w:t>
      </w:r>
      <w:r w:rsidR="000B42E5" w:rsidRPr="00AB1D78">
        <w:rPr>
          <w:rFonts w:ascii="Arial Bold" w:hAnsi="Arial Bold" w:cs="Arial"/>
          <w:b/>
        </w:rPr>
        <w:t xml:space="preserve">PP / SLPP signalling </w:t>
      </w:r>
      <w:r w:rsidR="0016735A" w:rsidRPr="00AB1D78">
        <w:rPr>
          <w:rFonts w:ascii="Arial Bold" w:hAnsi="Arial Bold" w:cs="Arial"/>
          <w:b/>
        </w:rPr>
        <w:t xml:space="preserve">supports </w:t>
      </w:r>
      <w:r w:rsidR="006609B0" w:rsidRPr="00AB1D78">
        <w:rPr>
          <w:rFonts w:ascii="Arial Bold" w:hAnsi="Arial Bold" w:cs="Arial"/>
          <w:b/>
        </w:rPr>
        <w:t xml:space="preserve">the </w:t>
      </w:r>
      <w:r w:rsidR="00A05213" w:rsidRPr="00AB1D78">
        <w:rPr>
          <w:rFonts w:ascii="Arial Bold" w:hAnsi="Arial Bold" w:cs="Arial"/>
          <w:b/>
        </w:rPr>
        <w:t>storage of UE capabilit</w:t>
      </w:r>
      <w:r w:rsidR="001F4B08" w:rsidRPr="00AB1D78">
        <w:rPr>
          <w:rFonts w:ascii="Arial Bold" w:hAnsi="Arial Bold" w:cs="Arial"/>
          <w:b/>
        </w:rPr>
        <w:t>ies</w:t>
      </w:r>
      <w:r w:rsidR="00A05213" w:rsidRPr="00AB1D78">
        <w:rPr>
          <w:rFonts w:ascii="Arial Bold" w:hAnsi="Arial Bold" w:cs="Arial"/>
          <w:b/>
        </w:rPr>
        <w:t xml:space="preserve"> at the AMF </w:t>
      </w:r>
      <w:r w:rsidR="0016735A" w:rsidRPr="00AB1D78">
        <w:rPr>
          <w:rFonts w:ascii="Arial Bold" w:hAnsi="Arial Bold" w:cs="Arial"/>
          <w:b/>
        </w:rPr>
        <w:t xml:space="preserve">via the LMF </w:t>
      </w:r>
      <w:r w:rsidR="006609B0" w:rsidRPr="00AB1D78">
        <w:rPr>
          <w:rFonts w:ascii="Arial Bold" w:hAnsi="Arial Bold" w:cs="Arial"/>
          <w:b/>
        </w:rPr>
        <w:t>as well as the</w:t>
      </w:r>
      <w:r w:rsidR="00A43D09" w:rsidRPr="00AB1D78">
        <w:rPr>
          <w:rFonts w:ascii="Arial Bold" w:hAnsi="Arial Bold" w:cs="Arial"/>
          <w:b/>
        </w:rPr>
        <w:t>ir</w:t>
      </w:r>
      <w:r w:rsidR="006609B0" w:rsidRPr="00AB1D78">
        <w:rPr>
          <w:rFonts w:ascii="Arial Bold" w:hAnsi="Arial Bold" w:cs="Arial"/>
          <w:b/>
        </w:rPr>
        <w:t xml:space="preserve"> r</w:t>
      </w:r>
      <w:r w:rsidR="00506D0E" w:rsidRPr="00AB1D78">
        <w:rPr>
          <w:rFonts w:ascii="Arial Bold" w:hAnsi="Arial Bold" w:cs="Arial"/>
          <w:b/>
        </w:rPr>
        <w:t>etrieval from the AMF</w:t>
      </w:r>
      <w:r w:rsidR="00E4747D" w:rsidRPr="00AB1D78">
        <w:rPr>
          <w:rFonts w:ascii="Arial Bold" w:hAnsi="Arial Bold" w:cs="Arial"/>
          <w:b/>
        </w:rPr>
        <w:t xml:space="preserve"> and delivery to UEs</w:t>
      </w:r>
      <w:r w:rsidR="00DD4E86" w:rsidRPr="00AB1D78">
        <w:rPr>
          <w:rFonts w:ascii="Arial Bold" w:hAnsi="Arial Bold" w:cs="Arial"/>
          <w:b/>
        </w:rPr>
        <w:t>.</w:t>
      </w:r>
    </w:p>
    <w:p w14:paraId="329CFCFD" w14:textId="77777777" w:rsidR="003F53AA" w:rsidRPr="00AB1D78" w:rsidRDefault="003F53AA" w:rsidP="001A7AEA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367936AC" w14:textId="246EE003" w:rsidR="008C749D" w:rsidRPr="00AB1D78" w:rsidRDefault="00EC3783" w:rsidP="001A7AEA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I</w:t>
      </w:r>
      <w:r w:rsidR="00E82014" w:rsidRPr="00AB1D78">
        <w:rPr>
          <w:rFonts w:ascii="Arial" w:hAnsi="Arial" w:cs="Arial"/>
        </w:rPr>
        <w:t xml:space="preserve">n case </w:t>
      </w:r>
      <w:r w:rsidRPr="00AB1D78">
        <w:rPr>
          <w:rFonts w:ascii="Arial" w:hAnsi="Arial" w:cs="Arial"/>
        </w:rPr>
        <w:t xml:space="preserve">UE capabilities </w:t>
      </w:r>
      <w:r w:rsidR="00E82014" w:rsidRPr="00AB1D78">
        <w:rPr>
          <w:rFonts w:ascii="Arial" w:hAnsi="Arial" w:cs="Arial"/>
        </w:rPr>
        <w:t xml:space="preserve">are not available at the AMF </w:t>
      </w:r>
      <w:r w:rsidR="003B45C7" w:rsidRPr="00AB1D78">
        <w:rPr>
          <w:rFonts w:ascii="Arial" w:hAnsi="Arial" w:cs="Arial"/>
        </w:rPr>
        <w:t>or have to be updated, SLPP/LPP messages have to be exchanged</w:t>
      </w:r>
      <w:r w:rsidRPr="00AB1D78">
        <w:rPr>
          <w:rFonts w:ascii="Arial" w:hAnsi="Arial" w:cs="Arial"/>
        </w:rPr>
        <w:t xml:space="preserve"> so that the LMF delivers (other) UE capabilities to a given UE, or obtains </w:t>
      </w:r>
      <w:proofErr w:type="spellStart"/>
      <w:r w:rsidRPr="00AB1D78">
        <w:rPr>
          <w:rFonts w:ascii="Arial" w:hAnsi="Arial" w:cs="Arial"/>
        </w:rPr>
        <w:t>suc</w:t>
      </w:r>
      <w:proofErr w:type="spellEnd"/>
      <w:r w:rsidRPr="00AB1D78">
        <w:rPr>
          <w:rFonts w:ascii="Arial" w:hAnsi="Arial" w:cs="Arial"/>
        </w:rPr>
        <w:t xml:space="preserve"> UE capabilities</w:t>
      </w:r>
      <w:r w:rsidR="003B45C7" w:rsidRPr="00AB1D78">
        <w:rPr>
          <w:rFonts w:ascii="Arial" w:hAnsi="Arial" w:cs="Arial"/>
        </w:rPr>
        <w:t xml:space="preserve">. </w:t>
      </w:r>
      <w:r w:rsidR="001656EC" w:rsidRPr="00AB1D78">
        <w:rPr>
          <w:rFonts w:ascii="Arial" w:hAnsi="Arial" w:cs="Arial"/>
        </w:rPr>
        <w:t xml:space="preserve">More specifically, </w:t>
      </w:r>
      <w:r w:rsidR="00EF6B94" w:rsidRPr="00AB1D78">
        <w:rPr>
          <w:rFonts w:ascii="Arial" w:hAnsi="Arial" w:cs="Arial"/>
        </w:rPr>
        <w:t>both the LMF and the UE should have the option to initiate capability</w:t>
      </w:r>
      <w:r w:rsidR="009E568C" w:rsidRPr="00AB1D78">
        <w:rPr>
          <w:rFonts w:ascii="Arial" w:hAnsi="Arial" w:cs="Arial"/>
        </w:rPr>
        <w:t>-related communications</w:t>
      </w:r>
      <w:r w:rsidR="00E12508" w:rsidRPr="00AB1D78">
        <w:rPr>
          <w:rFonts w:ascii="Arial" w:hAnsi="Arial" w:cs="Arial"/>
        </w:rPr>
        <w:t xml:space="preserve"> by using either capability indication (Fig. </w:t>
      </w:r>
      <w:r w:rsidR="00C660EC">
        <w:rPr>
          <w:rFonts w:ascii="Arial" w:hAnsi="Arial" w:cs="Arial"/>
        </w:rPr>
        <w:t>2</w:t>
      </w:r>
      <w:r w:rsidR="00F56005" w:rsidRPr="00AB1D78">
        <w:rPr>
          <w:rFonts w:ascii="Arial" w:hAnsi="Arial" w:cs="Arial"/>
        </w:rPr>
        <w:t>a</w:t>
      </w:r>
      <w:r w:rsidR="00E12508" w:rsidRPr="00AB1D78">
        <w:rPr>
          <w:rFonts w:ascii="Arial" w:hAnsi="Arial" w:cs="Arial"/>
        </w:rPr>
        <w:t>) or capability transfer (</w:t>
      </w:r>
      <w:r w:rsidR="00F56005">
        <w:rPr>
          <w:rFonts w:ascii="Arial" w:hAnsi="Arial" w:cs="Arial"/>
        </w:rPr>
        <w:t>Fig. 2</w:t>
      </w:r>
      <w:r w:rsidR="00E12508" w:rsidRPr="00AB1D78">
        <w:rPr>
          <w:rFonts w:ascii="Arial" w:hAnsi="Arial" w:cs="Arial"/>
        </w:rPr>
        <w:t>b)</w:t>
      </w:r>
      <w:r w:rsidR="00764FF0" w:rsidRPr="00AB1D78">
        <w:rPr>
          <w:rFonts w:ascii="Arial" w:hAnsi="Arial" w:cs="Arial"/>
        </w:rPr>
        <w:t xml:space="preserve"> in order to cover all the following use cases:</w:t>
      </w:r>
    </w:p>
    <w:p w14:paraId="319A5367" w14:textId="2615D264" w:rsidR="006B1E97" w:rsidRPr="00AB1D78" w:rsidRDefault="006B1E97" w:rsidP="001A7AEA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E2AFBEA" w14:textId="4C949F11" w:rsidR="0091480C" w:rsidRPr="00AB1D78" w:rsidRDefault="00FB0597" w:rsidP="001A7AEA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Capabilities </w:t>
      </w:r>
      <w:r w:rsidR="0091480C" w:rsidRPr="00AB1D78">
        <w:rPr>
          <w:rFonts w:ascii="Arial" w:hAnsi="Arial" w:cs="Arial"/>
          <w:szCs w:val="20"/>
        </w:rPr>
        <w:t>indication</w:t>
      </w:r>
      <w:r w:rsidR="00F269FC" w:rsidRPr="00AB1D78">
        <w:rPr>
          <w:rFonts w:ascii="Arial" w:hAnsi="Arial" w:cs="Arial"/>
          <w:szCs w:val="20"/>
        </w:rPr>
        <w:t xml:space="preserve"> </w:t>
      </w:r>
      <w:r w:rsidR="00544159" w:rsidRPr="00AB1D78">
        <w:rPr>
          <w:rFonts w:ascii="Arial" w:hAnsi="Arial" w:cs="Arial"/>
          <w:szCs w:val="20"/>
        </w:rPr>
        <w:t xml:space="preserve">use cases </w:t>
      </w:r>
      <w:r w:rsidR="00F269FC" w:rsidRPr="00AB1D78">
        <w:rPr>
          <w:rFonts w:ascii="Arial" w:hAnsi="Arial" w:cs="Arial"/>
          <w:szCs w:val="20"/>
        </w:rPr>
        <w:t>(</w:t>
      </w:r>
      <w:r w:rsidR="00F56005">
        <w:rPr>
          <w:rFonts w:ascii="Arial" w:hAnsi="Arial" w:cs="Arial"/>
          <w:szCs w:val="20"/>
        </w:rPr>
        <w:t>Fig. 2</w:t>
      </w:r>
      <w:r w:rsidR="00F269FC" w:rsidRPr="00AB1D78">
        <w:rPr>
          <w:rFonts w:ascii="Arial" w:hAnsi="Arial" w:cs="Arial"/>
          <w:szCs w:val="20"/>
        </w:rPr>
        <w:t>a)</w:t>
      </w:r>
    </w:p>
    <w:p w14:paraId="737301D3" w14:textId="2FAFCEFD" w:rsidR="00B61A6F" w:rsidRPr="00AB1D78" w:rsidRDefault="00B61A6F" w:rsidP="00764FF0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LMF</w:t>
      </w:r>
      <w:r w:rsidR="006B1E97" w:rsidRPr="00AB1D78">
        <w:rPr>
          <w:rFonts w:ascii="Arial" w:hAnsi="Arial" w:cs="Arial"/>
        </w:rPr>
        <w:t xml:space="preserve"> </w:t>
      </w:r>
      <w:r w:rsidR="00F86258" w:rsidRPr="00AB1D78">
        <w:rPr>
          <w:rFonts w:ascii="Arial" w:hAnsi="Arial" w:cs="Arial"/>
        </w:rPr>
        <w:t xml:space="preserve">unilaterally </w:t>
      </w:r>
      <w:r w:rsidR="0043279B" w:rsidRPr="00AB1D78">
        <w:rPr>
          <w:rFonts w:ascii="Arial" w:hAnsi="Arial" w:cs="Arial"/>
        </w:rPr>
        <w:t xml:space="preserve">indicates </w:t>
      </w:r>
      <w:r w:rsidR="006F64D9" w:rsidRPr="00AB1D78">
        <w:rPr>
          <w:rFonts w:ascii="Arial" w:hAnsi="Arial" w:cs="Arial"/>
        </w:rPr>
        <w:t xml:space="preserve">to </w:t>
      </w:r>
      <w:r w:rsidR="0043279B" w:rsidRPr="00AB1D78">
        <w:rPr>
          <w:rFonts w:ascii="Arial" w:hAnsi="Arial" w:cs="Arial"/>
        </w:rPr>
        <w:t xml:space="preserve">a </w:t>
      </w:r>
      <w:proofErr w:type="gramStart"/>
      <w:r w:rsidR="0043279B" w:rsidRPr="00AB1D78">
        <w:rPr>
          <w:rFonts w:ascii="Arial" w:hAnsi="Arial" w:cs="Arial"/>
        </w:rPr>
        <w:t xml:space="preserve">UE </w:t>
      </w:r>
      <w:r w:rsidR="006F64D9" w:rsidRPr="00AB1D78">
        <w:rPr>
          <w:rFonts w:ascii="Arial" w:hAnsi="Arial" w:cs="Arial"/>
        </w:rPr>
        <w:t>(</w:t>
      </w:r>
      <w:proofErr w:type="spellStart"/>
      <w:r w:rsidR="006F64D9" w:rsidRPr="00AB1D78">
        <w:rPr>
          <w:rFonts w:ascii="Arial" w:hAnsi="Arial" w:cs="Arial"/>
        </w:rPr>
        <w:t>eg</w:t>
      </w:r>
      <w:proofErr w:type="spellEnd"/>
      <w:r w:rsidR="006F64D9" w:rsidRPr="00AB1D78">
        <w:rPr>
          <w:rFonts w:ascii="Arial" w:hAnsi="Arial" w:cs="Arial"/>
        </w:rPr>
        <w:t xml:space="preserve">, target UE) </w:t>
      </w:r>
      <w:r w:rsidR="006B1E97" w:rsidRPr="00AB1D78">
        <w:rPr>
          <w:rFonts w:ascii="Arial" w:hAnsi="Arial" w:cs="Arial"/>
        </w:rPr>
        <w:t>capabilit</w:t>
      </w:r>
      <w:r w:rsidR="006F64D9" w:rsidRPr="00AB1D78">
        <w:rPr>
          <w:rFonts w:ascii="Arial" w:hAnsi="Arial" w:cs="Arial"/>
        </w:rPr>
        <w:t>ies</w:t>
      </w:r>
      <w:proofErr w:type="gramEnd"/>
      <w:r w:rsidR="006F64D9" w:rsidRPr="00AB1D78">
        <w:rPr>
          <w:rFonts w:ascii="Arial" w:hAnsi="Arial" w:cs="Arial"/>
        </w:rPr>
        <w:t xml:space="preserve"> </w:t>
      </w:r>
      <w:r w:rsidR="0043279B" w:rsidRPr="00AB1D78">
        <w:rPr>
          <w:rFonts w:ascii="Arial" w:hAnsi="Arial" w:cs="Arial"/>
        </w:rPr>
        <w:t>o</w:t>
      </w:r>
      <w:r w:rsidR="6C88558C" w:rsidRPr="00AB1D78">
        <w:rPr>
          <w:rFonts w:ascii="Arial" w:hAnsi="Arial" w:cs="Arial"/>
        </w:rPr>
        <w:t>f</w:t>
      </w:r>
      <w:r w:rsidR="0043279B" w:rsidRPr="00AB1D78">
        <w:rPr>
          <w:rFonts w:ascii="Arial" w:hAnsi="Arial" w:cs="Arial"/>
        </w:rPr>
        <w:t xml:space="preserve"> other UE</w:t>
      </w:r>
      <w:r w:rsidR="00887B26" w:rsidRPr="00AB1D78">
        <w:rPr>
          <w:rFonts w:ascii="Arial" w:hAnsi="Arial" w:cs="Arial"/>
        </w:rPr>
        <w:t>s</w:t>
      </w:r>
      <w:r w:rsidR="006F64D9" w:rsidRPr="00AB1D78">
        <w:rPr>
          <w:rFonts w:ascii="Arial" w:hAnsi="Arial" w:cs="Arial"/>
        </w:rPr>
        <w:t xml:space="preserve"> (</w:t>
      </w:r>
      <w:proofErr w:type="spellStart"/>
      <w:r w:rsidR="006F64D9" w:rsidRPr="00AB1D78">
        <w:rPr>
          <w:rFonts w:ascii="Arial" w:hAnsi="Arial" w:cs="Arial"/>
        </w:rPr>
        <w:t>eg</w:t>
      </w:r>
      <w:proofErr w:type="spellEnd"/>
      <w:r w:rsidR="006F64D9" w:rsidRPr="00AB1D78">
        <w:rPr>
          <w:rFonts w:ascii="Arial" w:hAnsi="Arial" w:cs="Arial"/>
        </w:rPr>
        <w:t xml:space="preserve">, </w:t>
      </w:r>
      <w:r w:rsidR="00887B26" w:rsidRPr="00AB1D78">
        <w:rPr>
          <w:rFonts w:ascii="Arial" w:hAnsi="Arial" w:cs="Arial"/>
        </w:rPr>
        <w:t xml:space="preserve">several </w:t>
      </w:r>
      <w:r w:rsidR="006F64D9" w:rsidRPr="00AB1D78">
        <w:rPr>
          <w:rFonts w:ascii="Arial" w:hAnsi="Arial" w:cs="Arial"/>
        </w:rPr>
        <w:t>candidate anchor UE</w:t>
      </w:r>
      <w:r w:rsidR="00887B26" w:rsidRPr="00AB1D78">
        <w:rPr>
          <w:rFonts w:ascii="Arial" w:hAnsi="Arial" w:cs="Arial"/>
        </w:rPr>
        <w:t>s</w:t>
      </w:r>
      <w:r w:rsidR="006F64D9" w:rsidRPr="00AB1D78">
        <w:rPr>
          <w:rFonts w:ascii="Arial" w:hAnsi="Arial" w:cs="Arial"/>
        </w:rPr>
        <w:t>)</w:t>
      </w:r>
    </w:p>
    <w:p w14:paraId="48AF084E" w14:textId="5DAAE459" w:rsidR="00887B26" w:rsidRPr="00AB1D78" w:rsidRDefault="00887B26" w:rsidP="00887B26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UE</w:t>
      </w:r>
      <w:r w:rsidR="00485027" w:rsidRPr="00AB1D78">
        <w:rPr>
          <w:rFonts w:ascii="Arial" w:hAnsi="Arial" w:cs="Arial"/>
          <w:szCs w:val="20"/>
        </w:rPr>
        <w:t xml:space="preserve"> (</w:t>
      </w:r>
      <w:proofErr w:type="spellStart"/>
      <w:r w:rsidR="00485027" w:rsidRPr="00AB1D78">
        <w:rPr>
          <w:rFonts w:ascii="Arial" w:hAnsi="Arial" w:cs="Arial"/>
          <w:szCs w:val="20"/>
        </w:rPr>
        <w:t>eg</w:t>
      </w:r>
      <w:proofErr w:type="spellEnd"/>
      <w:r w:rsidR="00485027" w:rsidRPr="00AB1D78">
        <w:rPr>
          <w:rFonts w:ascii="Arial" w:hAnsi="Arial" w:cs="Arial"/>
          <w:szCs w:val="20"/>
        </w:rPr>
        <w:t>, target UE)</w:t>
      </w:r>
      <w:r w:rsidRPr="00AB1D78">
        <w:rPr>
          <w:rFonts w:ascii="Arial" w:hAnsi="Arial" w:cs="Arial"/>
          <w:szCs w:val="20"/>
        </w:rPr>
        <w:t xml:space="preserve"> </w:t>
      </w:r>
      <w:r w:rsidR="00F86258" w:rsidRPr="00AB1D78">
        <w:rPr>
          <w:rFonts w:ascii="Arial" w:hAnsi="Arial" w:cs="Arial"/>
          <w:szCs w:val="20"/>
        </w:rPr>
        <w:t xml:space="preserve">unilaterally </w:t>
      </w:r>
      <w:r w:rsidRPr="00AB1D78">
        <w:rPr>
          <w:rFonts w:ascii="Arial" w:hAnsi="Arial" w:cs="Arial"/>
          <w:szCs w:val="20"/>
        </w:rPr>
        <w:t xml:space="preserve">indicates to the LMF its own capabilities </w:t>
      </w:r>
      <w:r w:rsidR="0091480C" w:rsidRPr="00AB1D78">
        <w:rPr>
          <w:rFonts w:ascii="Arial" w:hAnsi="Arial" w:cs="Arial"/>
          <w:szCs w:val="20"/>
        </w:rPr>
        <w:t xml:space="preserve">or capabilities of </w:t>
      </w:r>
      <w:r w:rsidRPr="00AB1D78">
        <w:rPr>
          <w:rFonts w:ascii="Arial" w:hAnsi="Arial" w:cs="Arial"/>
          <w:szCs w:val="20"/>
        </w:rPr>
        <w:t>other UEs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>, candidate anchor UEs)</w:t>
      </w:r>
    </w:p>
    <w:p w14:paraId="5A4D7454" w14:textId="06A48599" w:rsidR="00887B26" w:rsidRPr="00AB1D78" w:rsidRDefault="0091480C" w:rsidP="00887B26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UE </w:t>
      </w:r>
      <w:r w:rsidR="00887B26" w:rsidRPr="00AB1D78">
        <w:rPr>
          <w:rFonts w:ascii="Arial" w:hAnsi="Arial" w:cs="Arial"/>
        </w:rPr>
        <w:t>(</w:t>
      </w:r>
      <w:proofErr w:type="spellStart"/>
      <w:r w:rsidR="00887B26" w:rsidRPr="00AB1D78">
        <w:rPr>
          <w:rFonts w:ascii="Arial" w:hAnsi="Arial" w:cs="Arial"/>
        </w:rPr>
        <w:t>eg</w:t>
      </w:r>
      <w:proofErr w:type="spellEnd"/>
      <w:r w:rsidR="00887B26" w:rsidRPr="00AB1D78">
        <w:rPr>
          <w:rFonts w:ascii="Arial" w:hAnsi="Arial" w:cs="Arial"/>
        </w:rPr>
        <w:t xml:space="preserve">, </w:t>
      </w:r>
      <w:r w:rsidRPr="00AB1D78">
        <w:rPr>
          <w:rFonts w:ascii="Arial" w:hAnsi="Arial" w:cs="Arial"/>
        </w:rPr>
        <w:t>candidate anchor UE</w:t>
      </w:r>
      <w:r w:rsidR="00887B26" w:rsidRPr="00AB1D78">
        <w:rPr>
          <w:rFonts w:ascii="Arial" w:hAnsi="Arial" w:cs="Arial"/>
        </w:rPr>
        <w:t xml:space="preserve">) </w:t>
      </w:r>
      <w:r w:rsidR="00F86258" w:rsidRPr="00AB1D78">
        <w:rPr>
          <w:rFonts w:ascii="Arial" w:hAnsi="Arial" w:cs="Arial"/>
        </w:rPr>
        <w:t xml:space="preserve">unilaterally </w:t>
      </w:r>
      <w:r w:rsidRPr="00AB1D78">
        <w:rPr>
          <w:rFonts w:ascii="Arial" w:hAnsi="Arial" w:cs="Arial"/>
        </w:rPr>
        <w:t xml:space="preserve">indicates </w:t>
      </w:r>
      <w:r w:rsidR="2ED44C4D" w:rsidRPr="00AB1D78">
        <w:rPr>
          <w:rFonts w:ascii="Arial" w:hAnsi="Arial" w:cs="Arial"/>
        </w:rPr>
        <w:t>to another UE (e.g., server UE)</w:t>
      </w:r>
      <w:r w:rsidRPr="00AB1D78">
        <w:rPr>
          <w:rFonts w:ascii="Arial" w:hAnsi="Arial" w:cs="Arial"/>
        </w:rPr>
        <w:t xml:space="preserve"> </w:t>
      </w:r>
      <w:r w:rsidR="00887B26" w:rsidRPr="00AB1D78">
        <w:rPr>
          <w:rFonts w:ascii="Arial" w:hAnsi="Arial" w:cs="Arial"/>
        </w:rPr>
        <w:t xml:space="preserve">capabilities </w:t>
      </w:r>
      <w:r w:rsidR="00387A77" w:rsidRPr="00AB1D78">
        <w:rPr>
          <w:rFonts w:ascii="Arial" w:hAnsi="Arial" w:cs="Arial"/>
        </w:rPr>
        <w:t xml:space="preserve">of </w:t>
      </w:r>
      <w:r w:rsidR="00887B26" w:rsidRPr="00AB1D78">
        <w:rPr>
          <w:rFonts w:ascii="Arial" w:hAnsi="Arial" w:cs="Arial"/>
        </w:rPr>
        <w:t>other UE (</w:t>
      </w:r>
      <w:proofErr w:type="spellStart"/>
      <w:r w:rsidR="00887B26" w:rsidRPr="00AB1D78">
        <w:rPr>
          <w:rFonts w:ascii="Arial" w:hAnsi="Arial" w:cs="Arial"/>
        </w:rPr>
        <w:t>eg</w:t>
      </w:r>
      <w:proofErr w:type="spellEnd"/>
      <w:r w:rsidR="00887B26" w:rsidRPr="00AB1D78">
        <w:rPr>
          <w:rFonts w:ascii="Arial" w:hAnsi="Arial" w:cs="Arial"/>
        </w:rPr>
        <w:t xml:space="preserve">, </w:t>
      </w:r>
      <w:r w:rsidRPr="00AB1D78">
        <w:rPr>
          <w:rFonts w:ascii="Arial" w:hAnsi="Arial" w:cs="Arial"/>
        </w:rPr>
        <w:t xml:space="preserve">target </w:t>
      </w:r>
      <w:r w:rsidR="00887B26" w:rsidRPr="00AB1D78">
        <w:rPr>
          <w:rFonts w:ascii="Arial" w:hAnsi="Arial" w:cs="Arial"/>
        </w:rPr>
        <w:t>UE)</w:t>
      </w:r>
    </w:p>
    <w:p w14:paraId="4378A291" w14:textId="77777777" w:rsidR="0091480C" w:rsidRPr="00AB1D78" w:rsidRDefault="0091480C" w:rsidP="0091480C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055FFBE8" w14:textId="7CA7300E" w:rsidR="0091480C" w:rsidRPr="00AB1D78" w:rsidRDefault="00FB0597" w:rsidP="0091480C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Capabilities </w:t>
      </w:r>
      <w:r w:rsidR="0091480C" w:rsidRPr="00AB1D78">
        <w:rPr>
          <w:rFonts w:ascii="Arial" w:hAnsi="Arial" w:cs="Arial"/>
          <w:szCs w:val="20"/>
        </w:rPr>
        <w:t>transfer</w:t>
      </w:r>
      <w:r w:rsidR="00544159" w:rsidRPr="00AB1D78">
        <w:rPr>
          <w:rFonts w:ascii="Arial" w:hAnsi="Arial" w:cs="Arial"/>
          <w:szCs w:val="20"/>
        </w:rPr>
        <w:t xml:space="preserve"> use cases</w:t>
      </w:r>
      <w:r w:rsidR="00F269FC" w:rsidRPr="00AB1D78">
        <w:rPr>
          <w:rFonts w:ascii="Arial" w:hAnsi="Arial" w:cs="Arial"/>
          <w:szCs w:val="20"/>
        </w:rPr>
        <w:t xml:space="preserve"> (</w:t>
      </w:r>
      <w:r w:rsidR="00F56005">
        <w:rPr>
          <w:rFonts w:ascii="Arial" w:hAnsi="Arial" w:cs="Arial"/>
          <w:szCs w:val="20"/>
        </w:rPr>
        <w:t>Fig. 2</w:t>
      </w:r>
      <w:r w:rsidR="00F269FC" w:rsidRPr="00AB1D78">
        <w:rPr>
          <w:rFonts w:ascii="Arial" w:hAnsi="Arial" w:cs="Arial"/>
          <w:szCs w:val="20"/>
        </w:rPr>
        <w:t>b)</w:t>
      </w:r>
    </w:p>
    <w:p w14:paraId="3963522A" w14:textId="70A5EF35" w:rsidR="0091480C" w:rsidRPr="00AB1D78" w:rsidRDefault="0091480C" w:rsidP="0091480C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LMF is requested </w:t>
      </w:r>
      <w:r w:rsidR="00624C22" w:rsidRPr="00AB1D78">
        <w:rPr>
          <w:rFonts w:ascii="Arial" w:hAnsi="Arial" w:cs="Arial"/>
          <w:szCs w:val="20"/>
        </w:rPr>
        <w:t xml:space="preserve">by a UE </w:t>
      </w:r>
      <w:r w:rsidRPr="00AB1D78">
        <w:rPr>
          <w:rFonts w:ascii="Arial" w:hAnsi="Arial" w:cs="Arial"/>
          <w:szCs w:val="20"/>
        </w:rPr>
        <w:t>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</w:t>
      </w:r>
      <w:r w:rsidR="00624C22" w:rsidRPr="00AB1D78">
        <w:rPr>
          <w:rFonts w:ascii="Arial" w:hAnsi="Arial" w:cs="Arial"/>
          <w:szCs w:val="20"/>
        </w:rPr>
        <w:t xml:space="preserve">by </w:t>
      </w:r>
      <w:r w:rsidRPr="00AB1D78">
        <w:rPr>
          <w:rFonts w:ascii="Arial" w:hAnsi="Arial" w:cs="Arial"/>
          <w:szCs w:val="20"/>
        </w:rPr>
        <w:t xml:space="preserve">target UE) </w:t>
      </w:r>
      <w:r w:rsidR="00624C22" w:rsidRPr="00AB1D78">
        <w:rPr>
          <w:rFonts w:ascii="Arial" w:hAnsi="Arial" w:cs="Arial"/>
          <w:szCs w:val="20"/>
        </w:rPr>
        <w:t xml:space="preserve">to provide </w:t>
      </w:r>
      <w:r w:rsidRPr="00AB1D78">
        <w:rPr>
          <w:rFonts w:ascii="Arial" w:hAnsi="Arial" w:cs="Arial"/>
          <w:szCs w:val="20"/>
        </w:rPr>
        <w:t xml:space="preserve">capabilities </w:t>
      </w:r>
      <w:r w:rsidR="00F91129" w:rsidRPr="00AB1D78">
        <w:rPr>
          <w:rFonts w:ascii="Arial" w:hAnsi="Arial" w:cs="Arial"/>
          <w:szCs w:val="20"/>
        </w:rPr>
        <w:t xml:space="preserve">of </w:t>
      </w:r>
      <w:r w:rsidRPr="00AB1D78">
        <w:rPr>
          <w:rFonts w:ascii="Arial" w:hAnsi="Arial" w:cs="Arial"/>
          <w:szCs w:val="20"/>
        </w:rPr>
        <w:t>other UEs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>, several candidate anchor UEs)</w:t>
      </w:r>
    </w:p>
    <w:p w14:paraId="3253E7D4" w14:textId="1F5905AF" w:rsidR="0091480C" w:rsidRPr="00AB1D78" w:rsidRDefault="0091480C" w:rsidP="0091480C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lastRenderedPageBreak/>
        <w:t xml:space="preserve">UE </w:t>
      </w:r>
      <w:r w:rsidR="008955D6" w:rsidRPr="00AB1D78">
        <w:rPr>
          <w:rFonts w:ascii="Arial" w:hAnsi="Arial" w:cs="Arial"/>
          <w:szCs w:val="20"/>
        </w:rPr>
        <w:t>(</w:t>
      </w:r>
      <w:proofErr w:type="spellStart"/>
      <w:r w:rsidR="008955D6" w:rsidRPr="00AB1D78">
        <w:rPr>
          <w:rFonts w:ascii="Arial" w:hAnsi="Arial" w:cs="Arial"/>
          <w:szCs w:val="20"/>
        </w:rPr>
        <w:t>eg</w:t>
      </w:r>
      <w:proofErr w:type="spellEnd"/>
      <w:r w:rsidR="008955D6" w:rsidRPr="00AB1D78">
        <w:rPr>
          <w:rFonts w:ascii="Arial" w:hAnsi="Arial" w:cs="Arial"/>
          <w:szCs w:val="20"/>
        </w:rPr>
        <w:t xml:space="preserve">, target UE) </w:t>
      </w:r>
      <w:r w:rsidR="00624C22" w:rsidRPr="00AB1D78">
        <w:rPr>
          <w:rFonts w:ascii="Arial" w:hAnsi="Arial" w:cs="Arial"/>
          <w:szCs w:val="20"/>
        </w:rPr>
        <w:t xml:space="preserve">is requested by the </w:t>
      </w:r>
      <w:r w:rsidRPr="00AB1D78">
        <w:rPr>
          <w:rFonts w:ascii="Arial" w:hAnsi="Arial" w:cs="Arial"/>
          <w:szCs w:val="20"/>
        </w:rPr>
        <w:t xml:space="preserve">LMF </w:t>
      </w:r>
      <w:r w:rsidR="00624C22" w:rsidRPr="00AB1D78">
        <w:rPr>
          <w:rFonts w:ascii="Arial" w:hAnsi="Arial" w:cs="Arial"/>
          <w:szCs w:val="20"/>
        </w:rPr>
        <w:t xml:space="preserve">to provide </w:t>
      </w:r>
      <w:r w:rsidRPr="00AB1D78">
        <w:rPr>
          <w:rFonts w:ascii="Arial" w:hAnsi="Arial" w:cs="Arial"/>
          <w:szCs w:val="20"/>
        </w:rPr>
        <w:t>its own capabilities or capabilities of other UEs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>, candidate anchor UEs)</w:t>
      </w:r>
    </w:p>
    <w:p w14:paraId="7EF10886" w14:textId="28D6C00A" w:rsidR="0091480C" w:rsidRPr="00AB1D78" w:rsidRDefault="0091480C" w:rsidP="00F86258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candidate anchor UE) </w:t>
      </w:r>
      <w:r w:rsidR="00F86258" w:rsidRPr="00AB1D78">
        <w:rPr>
          <w:rFonts w:ascii="Arial" w:hAnsi="Arial" w:cs="Arial"/>
        </w:rPr>
        <w:t xml:space="preserve">is requested </w:t>
      </w:r>
      <w:r w:rsidR="00CD5F80" w:rsidRPr="00AB1D78">
        <w:rPr>
          <w:rFonts w:ascii="Arial" w:hAnsi="Arial" w:cs="Arial"/>
        </w:rPr>
        <w:t xml:space="preserve">by a UE </w:t>
      </w:r>
      <w:r w:rsidR="74DEDCEE" w:rsidRPr="00AB1D78">
        <w:rPr>
          <w:rFonts w:ascii="Arial" w:hAnsi="Arial" w:cs="Arial"/>
        </w:rPr>
        <w:t xml:space="preserve">(e.g., server UE) </w:t>
      </w:r>
      <w:r w:rsidR="00F86258" w:rsidRPr="00AB1D78">
        <w:rPr>
          <w:rFonts w:ascii="Arial" w:hAnsi="Arial" w:cs="Arial"/>
        </w:rPr>
        <w:t xml:space="preserve">to provide </w:t>
      </w:r>
      <w:r w:rsidRPr="00AB1D78">
        <w:rPr>
          <w:rFonts w:ascii="Arial" w:hAnsi="Arial" w:cs="Arial"/>
        </w:rPr>
        <w:t xml:space="preserve">capabilities </w:t>
      </w:r>
      <w:r w:rsidR="00F91129" w:rsidRPr="00AB1D78">
        <w:rPr>
          <w:rFonts w:ascii="Arial" w:hAnsi="Arial" w:cs="Arial"/>
        </w:rPr>
        <w:t xml:space="preserve">of </w:t>
      </w:r>
      <w:r w:rsidRPr="00AB1D78">
        <w:rPr>
          <w:rFonts w:ascii="Arial" w:hAnsi="Arial" w:cs="Arial"/>
        </w:rPr>
        <w:t>other 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>, target UE)</w:t>
      </w:r>
    </w:p>
    <w:p w14:paraId="462C8EA6" w14:textId="77777777" w:rsidR="008C749D" w:rsidRPr="00AB1D78" w:rsidRDefault="008C749D" w:rsidP="001A7AEA">
      <w:pPr>
        <w:pStyle w:val="Doc-text2"/>
        <w:ind w:left="0" w:firstLine="0"/>
        <w:jc w:val="both"/>
        <w:rPr>
          <w:rFonts w:ascii="Arial" w:hAnsi="Arial" w:cs="Arial"/>
          <w:b/>
          <w:bCs/>
          <w:szCs w:val="20"/>
        </w:rPr>
      </w:pPr>
    </w:p>
    <w:p w14:paraId="570A449A" w14:textId="4A3296BD" w:rsidR="0044502F" w:rsidRPr="00AB1D78" w:rsidRDefault="004625EA" w:rsidP="0044502F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 Bold" w:hAnsi="Arial Bold" w:cs="Arial"/>
          <w:b/>
        </w:rPr>
        <w:t xml:space="preserve">Proposal </w:t>
      </w:r>
      <w:r w:rsidR="00950EAC">
        <w:rPr>
          <w:rFonts w:ascii="Arial Bold" w:hAnsi="Arial Bold" w:cs="Arial"/>
          <w:b/>
        </w:rPr>
        <w:t>4</w:t>
      </w:r>
      <w:r w:rsidRPr="00AB1D78">
        <w:rPr>
          <w:rFonts w:ascii="Arial Bold" w:hAnsi="Arial Bold" w:cs="Arial"/>
          <w:b/>
        </w:rPr>
        <w:t>:</w:t>
      </w:r>
      <w:r w:rsidR="0044502F" w:rsidRPr="00AB1D78">
        <w:rPr>
          <w:rFonts w:ascii="Arial Bold" w:hAnsi="Arial Bold" w:cs="Arial"/>
          <w:b/>
        </w:rPr>
        <w:t xml:space="preserve"> </w:t>
      </w:r>
      <w:r w:rsidR="0084796D" w:rsidRPr="00AB1D78">
        <w:rPr>
          <w:rFonts w:ascii="Arial Bold" w:hAnsi="Arial Bold" w:cs="Arial"/>
          <w:b/>
          <w:i/>
        </w:rPr>
        <w:t>Capabilit</w:t>
      </w:r>
      <w:r w:rsidR="008938AE" w:rsidRPr="00AB1D78">
        <w:rPr>
          <w:rFonts w:ascii="Arial Bold" w:hAnsi="Arial Bold" w:cs="Arial"/>
          <w:b/>
          <w:i/>
        </w:rPr>
        <w:t>ies</w:t>
      </w:r>
      <w:r w:rsidR="0084796D" w:rsidRPr="00AB1D78">
        <w:rPr>
          <w:rFonts w:ascii="Arial Bold" w:hAnsi="Arial Bold" w:cs="Arial"/>
          <w:b/>
        </w:rPr>
        <w:t xml:space="preserve"> indication and transfer </w:t>
      </w:r>
      <w:r w:rsidR="00443BDE" w:rsidRPr="00AB1D78">
        <w:rPr>
          <w:rFonts w:ascii="Arial Bold" w:hAnsi="Arial Bold" w:cs="Arial"/>
          <w:b/>
        </w:rPr>
        <w:t>signalling</w:t>
      </w:r>
      <w:r w:rsidR="0084796D" w:rsidRPr="00AB1D78">
        <w:rPr>
          <w:rFonts w:ascii="Arial Bold" w:hAnsi="Arial Bold" w:cs="Arial"/>
          <w:b/>
        </w:rPr>
        <w:t xml:space="preserve"> </w:t>
      </w:r>
      <w:r w:rsidR="00EF634D" w:rsidRPr="00AB1D78">
        <w:rPr>
          <w:rFonts w:ascii="Arial Bold" w:hAnsi="Arial Bold" w:cs="Arial"/>
          <w:b/>
        </w:rPr>
        <w:t xml:space="preserve">from Figs. </w:t>
      </w:r>
      <w:r w:rsidR="00F36CD3">
        <w:rPr>
          <w:rFonts w:ascii="Arial Bold" w:hAnsi="Arial Bold" w:cs="Arial"/>
          <w:b/>
        </w:rPr>
        <w:t>2</w:t>
      </w:r>
      <w:r w:rsidR="00F36CD3" w:rsidRPr="00AB1D78">
        <w:rPr>
          <w:rFonts w:ascii="Arial Bold" w:hAnsi="Arial Bold" w:cs="Arial"/>
          <w:b/>
        </w:rPr>
        <w:t>a</w:t>
      </w:r>
      <w:r w:rsidR="00EF634D" w:rsidRPr="00AB1D78">
        <w:rPr>
          <w:rFonts w:ascii="Arial Bold" w:hAnsi="Arial Bold" w:cs="Arial"/>
          <w:b/>
        </w:rPr>
        <w:t xml:space="preserve">/b </w:t>
      </w:r>
      <w:r w:rsidR="007B4F23" w:rsidRPr="00AB1D78">
        <w:rPr>
          <w:rFonts w:ascii="Arial Bold" w:hAnsi="Arial Bold" w:cs="Arial"/>
          <w:b/>
        </w:rPr>
        <w:t>is used as baseline for further discussion</w:t>
      </w:r>
      <w:r w:rsidR="0044502F" w:rsidRPr="00AB1D78">
        <w:rPr>
          <w:rFonts w:ascii="Arial Bold" w:hAnsi="Arial Bold" w:cs="Arial"/>
          <w:b/>
        </w:rPr>
        <w:t>.</w:t>
      </w:r>
    </w:p>
    <w:p w14:paraId="750835F1" w14:textId="77777777" w:rsidR="0044502F" w:rsidRPr="00AB1D78" w:rsidRDefault="0044502F" w:rsidP="001A7AEA">
      <w:pPr>
        <w:pStyle w:val="Doc-text2"/>
        <w:ind w:left="0" w:firstLine="0"/>
        <w:jc w:val="both"/>
        <w:rPr>
          <w:rFonts w:ascii="Arial" w:hAnsi="Arial" w:cs="Arial"/>
          <w:b/>
          <w:bCs/>
          <w:szCs w:val="20"/>
        </w:rPr>
      </w:pPr>
    </w:p>
    <w:p w14:paraId="7A792D4B" w14:textId="11CD9BBE" w:rsidR="00C7653E" w:rsidRPr="00AB1D78" w:rsidRDefault="0041724E" w:rsidP="006326B3">
      <w:pPr>
        <w:pStyle w:val="Doc-text2"/>
        <w:ind w:left="0" w:firstLine="0"/>
        <w:jc w:val="center"/>
      </w:pPr>
      <w:r w:rsidRPr="00AB1D78">
        <w:object w:dxaOrig="4250" w:dyaOrig="920" w14:anchorId="18D47EB4">
          <v:shape id="_x0000_i1026" type="#_x0000_t75" style="width:211.4pt;height:45.8pt" o:ole="">
            <v:imagedata r:id="rId9" o:title=""/>
          </v:shape>
          <o:OLEObject Type="Embed" ProgID="Mscgen.Chart" ShapeID="_x0000_i1026" DrawAspect="Content" ObjectID="_1757479061" r:id="rId10"/>
        </w:object>
      </w:r>
    </w:p>
    <w:p w14:paraId="7A8B405C" w14:textId="17DC7BA7" w:rsidR="006326B3" w:rsidRPr="00AB1D78" w:rsidRDefault="006326B3" w:rsidP="006326B3">
      <w:pPr>
        <w:pStyle w:val="Doc-text2"/>
        <w:ind w:left="0" w:firstLine="0"/>
        <w:jc w:val="center"/>
      </w:pPr>
    </w:p>
    <w:p w14:paraId="63ACA8E9" w14:textId="00806EEB" w:rsidR="00A068AD" w:rsidRPr="00AB1D78" w:rsidRDefault="00F56005" w:rsidP="00C7653E">
      <w:pPr>
        <w:pStyle w:val="Doc-text2"/>
        <w:ind w:left="0" w:firstLine="0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b/>
          <w:bCs/>
          <w:szCs w:val="20"/>
        </w:rPr>
        <w:t>Fig. 2</w:t>
      </w:r>
      <w:r w:rsidR="00C7653E" w:rsidRPr="00AB1D78">
        <w:rPr>
          <w:rFonts w:ascii="Arial" w:hAnsi="Arial" w:cs="Arial"/>
          <w:b/>
          <w:bCs/>
          <w:szCs w:val="20"/>
        </w:rPr>
        <w:t xml:space="preserve">a – </w:t>
      </w:r>
      <w:r w:rsidR="00F90198" w:rsidRPr="00AB1D78">
        <w:rPr>
          <w:rFonts w:ascii="Arial" w:hAnsi="Arial" w:cs="Arial"/>
          <w:i/>
          <w:iCs/>
          <w:szCs w:val="20"/>
        </w:rPr>
        <w:t>Capabilities</w:t>
      </w:r>
      <w:r w:rsidR="00F90198" w:rsidRPr="00AB1D78">
        <w:rPr>
          <w:rFonts w:ascii="Arial" w:hAnsi="Arial" w:cs="Arial"/>
          <w:szCs w:val="20"/>
        </w:rPr>
        <w:t xml:space="preserve"> </w:t>
      </w:r>
      <w:r w:rsidR="00C7653E" w:rsidRPr="00AB1D78">
        <w:rPr>
          <w:rFonts w:ascii="Arial" w:hAnsi="Arial" w:cs="Arial"/>
          <w:szCs w:val="20"/>
        </w:rPr>
        <w:t>indication</w:t>
      </w:r>
      <w:r w:rsidR="00392BBE" w:rsidRPr="00AB1D78">
        <w:rPr>
          <w:rFonts w:ascii="Arial" w:hAnsi="Arial" w:cs="Arial"/>
          <w:szCs w:val="20"/>
        </w:rPr>
        <w:t>.</w:t>
      </w:r>
    </w:p>
    <w:p w14:paraId="0EAA6E45" w14:textId="380DCEC7" w:rsidR="00C7653E" w:rsidRPr="00AB1D78" w:rsidRDefault="00C7653E" w:rsidP="001A7AEA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3312FA87" w14:textId="77777777" w:rsidR="00C7653E" w:rsidRPr="00AB1D78" w:rsidRDefault="00C7653E" w:rsidP="001A7AEA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5295777C" w14:textId="5F104581" w:rsidR="00A36F42" w:rsidRPr="00AB1D78" w:rsidRDefault="0042111E" w:rsidP="00A36F42">
      <w:pPr>
        <w:pStyle w:val="Doc-text2"/>
        <w:ind w:left="0" w:firstLine="0"/>
        <w:jc w:val="center"/>
        <w:rPr>
          <w:rFonts w:ascii="Arial" w:hAnsi="Arial" w:cs="Arial"/>
          <w:szCs w:val="20"/>
        </w:rPr>
      </w:pPr>
      <w:r w:rsidRPr="00AB1D78">
        <w:object w:dxaOrig="4330" w:dyaOrig="1370" w14:anchorId="074206FD">
          <v:shape id="_x0000_i1027" type="#_x0000_t75" style="width:3in;height:68.25pt" o:ole="">
            <v:imagedata r:id="rId11" o:title=""/>
          </v:shape>
          <o:OLEObject Type="Embed" ProgID="Mscgen.Chart" ShapeID="_x0000_i1027" DrawAspect="Content" ObjectID="_1757479062" r:id="rId12"/>
        </w:object>
      </w:r>
    </w:p>
    <w:p w14:paraId="6FF7878B" w14:textId="77777777" w:rsidR="00C7653E" w:rsidRPr="00AB1D78" w:rsidRDefault="00C7653E" w:rsidP="00C7653E">
      <w:pPr>
        <w:pStyle w:val="Doc-text2"/>
        <w:ind w:left="0" w:firstLine="0"/>
        <w:jc w:val="center"/>
        <w:rPr>
          <w:rFonts w:ascii="Arial" w:hAnsi="Arial" w:cs="Arial"/>
          <w:b/>
          <w:bCs/>
          <w:szCs w:val="20"/>
        </w:rPr>
      </w:pPr>
    </w:p>
    <w:p w14:paraId="343E3A25" w14:textId="0E475C67" w:rsidR="009C5B73" w:rsidRPr="00AB1D78" w:rsidRDefault="00F56005" w:rsidP="003D64A8">
      <w:pPr>
        <w:pStyle w:val="Doc-text2"/>
        <w:ind w:left="0" w:firstLine="0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b/>
          <w:bCs/>
          <w:szCs w:val="20"/>
        </w:rPr>
        <w:t>Fig. 2</w:t>
      </w:r>
      <w:r w:rsidR="00C7653E" w:rsidRPr="00AB1D78">
        <w:rPr>
          <w:rFonts w:ascii="Arial" w:hAnsi="Arial" w:cs="Arial"/>
          <w:b/>
          <w:bCs/>
          <w:szCs w:val="20"/>
        </w:rPr>
        <w:t xml:space="preserve">b – </w:t>
      </w:r>
      <w:r w:rsidR="00C7653E" w:rsidRPr="00AB1D78">
        <w:rPr>
          <w:rFonts w:ascii="Arial" w:hAnsi="Arial" w:cs="Arial"/>
          <w:i/>
          <w:iCs/>
          <w:szCs w:val="20"/>
        </w:rPr>
        <w:t>Capabilit</w:t>
      </w:r>
      <w:r w:rsidR="00F90198" w:rsidRPr="00AB1D78">
        <w:rPr>
          <w:rFonts w:ascii="Arial" w:hAnsi="Arial" w:cs="Arial"/>
          <w:i/>
          <w:iCs/>
          <w:szCs w:val="20"/>
        </w:rPr>
        <w:t>ies</w:t>
      </w:r>
      <w:r w:rsidR="00B34ABE" w:rsidRPr="00AB1D78">
        <w:rPr>
          <w:rFonts w:ascii="Arial" w:hAnsi="Arial" w:cs="Arial"/>
          <w:szCs w:val="20"/>
        </w:rPr>
        <w:t xml:space="preserve"> </w:t>
      </w:r>
      <w:r w:rsidR="00C7653E" w:rsidRPr="00AB1D78">
        <w:rPr>
          <w:rFonts w:ascii="Arial" w:hAnsi="Arial" w:cs="Arial"/>
          <w:szCs w:val="20"/>
        </w:rPr>
        <w:t>transfer</w:t>
      </w:r>
      <w:r w:rsidR="00392BBE" w:rsidRPr="00AB1D78">
        <w:rPr>
          <w:rFonts w:ascii="Arial" w:hAnsi="Arial" w:cs="Arial"/>
          <w:szCs w:val="20"/>
        </w:rPr>
        <w:t>.</w:t>
      </w:r>
    </w:p>
    <w:p w14:paraId="704C1454" w14:textId="3D582906" w:rsidR="645D2F78" w:rsidRPr="00AB1D78" w:rsidRDefault="645D2F78" w:rsidP="645D2F78">
      <w:pPr>
        <w:pStyle w:val="Doc-text2"/>
        <w:ind w:left="0" w:firstLine="0"/>
        <w:rPr>
          <w:rFonts w:ascii="Arial Bold" w:hAnsi="Arial Bold" w:cs="Arial"/>
          <w:b/>
          <w:bCs/>
        </w:rPr>
      </w:pPr>
    </w:p>
    <w:p w14:paraId="5E09F1BB" w14:textId="45360176" w:rsidR="00E62462" w:rsidRPr="00AB1D78" w:rsidRDefault="00D45D4B" w:rsidP="00E62462">
      <w:pPr>
        <w:pStyle w:val="Heading1"/>
        <w:numPr>
          <w:ilvl w:val="0"/>
          <w:numId w:val="0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4</w:t>
      </w:r>
      <w:r w:rsidR="00E62462" w:rsidRPr="00AB1D78">
        <w:rPr>
          <w:rFonts w:ascii="Arial" w:hAnsi="Arial" w:cs="Arial"/>
        </w:rPr>
        <w:t xml:space="preserve"> </w:t>
      </w:r>
      <w:r w:rsidR="00E62462" w:rsidRPr="00AB1D78">
        <w:rPr>
          <w:rFonts w:ascii="Arial" w:hAnsi="Arial" w:cs="Arial"/>
          <w:i/>
          <w:iCs/>
        </w:rPr>
        <w:t>Discovery</w:t>
      </w:r>
      <w:r w:rsidR="00D83C9D" w:rsidRPr="00AB1D78">
        <w:rPr>
          <w:rFonts w:ascii="Arial" w:hAnsi="Arial" w:cs="Arial"/>
          <w:i/>
          <w:iCs/>
        </w:rPr>
        <w:t xml:space="preserve"> </w:t>
      </w:r>
      <w:r w:rsidR="0028526C" w:rsidRPr="00AB1D78">
        <w:rPr>
          <w:rFonts w:ascii="Arial" w:hAnsi="Arial" w:cs="Arial"/>
          <w:i/>
          <w:iCs/>
        </w:rPr>
        <w:t xml:space="preserve">Information </w:t>
      </w:r>
      <w:r w:rsidR="00E62462" w:rsidRPr="00AB1D78">
        <w:rPr>
          <w:rFonts w:ascii="Arial" w:hAnsi="Arial" w:cs="Arial"/>
        </w:rPr>
        <w:t>Indication and Transfer</w:t>
      </w:r>
    </w:p>
    <w:p w14:paraId="5FDFD0EA" w14:textId="5191F5CE" w:rsidR="00D176C2" w:rsidRPr="00AB1D78" w:rsidRDefault="00D176C2" w:rsidP="00A862B6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Discovery </w:t>
      </w:r>
      <w:bookmarkStart w:id="5" w:name="_Hlk142309832"/>
      <w:r w:rsidR="0028526C" w:rsidRPr="00AB1D78">
        <w:rPr>
          <w:rFonts w:ascii="Arial" w:hAnsi="Arial" w:cs="Arial"/>
        </w:rPr>
        <w:t>information</w:t>
      </w:r>
      <w:bookmarkEnd w:id="5"/>
      <w:r w:rsidR="0028526C" w:rsidRPr="00AB1D78">
        <w:rPr>
          <w:rFonts w:ascii="Arial" w:hAnsi="Arial" w:cs="Arial"/>
        </w:rPr>
        <w:t xml:space="preserve"> </w:t>
      </w:r>
      <w:r w:rsidRPr="00AB1D78">
        <w:rPr>
          <w:rFonts w:ascii="Arial" w:hAnsi="Arial" w:cs="Arial"/>
        </w:rPr>
        <w:t xml:space="preserve">indication and transfer signalling </w:t>
      </w:r>
      <w:r w:rsidR="1FB99EC9" w:rsidRPr="00AB1D78">
        <w:rPr>
          <w:rFonts w:ascii="Arial" w:hAnsi="Arial" w:cs="Arial"/>
        </w:rPr>
        <w:t xml:space="preserve">can be introduced to </w:t>
      </w:r>
      <w:r w:rsidRPr="00AB1D78">
        <w:rPr>
          <w:rFonts w:ascii="Arial" w:hAnsi="Arial" w:cs="Arial"/>
        </w:rPr>
        <w:t xml:space="preserve">serve the purpose of </w:t>
      </w:r>
      <w:r w:rsidR="00637165" w:rsidRPr="00AB1D78">
        <w:rPr>
          <w:rFonts w:ascii="Arial" w:hAnsi="Arial" w:cs="Arial"/>
        </w:rPr>
        <w:t xml:space="preserve">delivering </w:t>
      </w:r>
      <w:r w:rsidR="006509FB" w:rsidRPr="00AB1D78">
        <w:rPr>
          <w:rFonts w:ascii="Arial" w:hAnsi="Arial" w:cs="Arial"/>
        </w:rPr>
        <w:t xml:space="preserve">both </w:t>
      </w:r>
      <w:r w:rsidR="00637165" w:rsidRPr="00AB1D78">
        <w:rPr>
          <w:rFonts w:ascii="Arial" w:hAnsi="Arial" w:cs="Arial"/>
        </w:rPr>
        <w:t xml:space="preserve">(pre)-discovery </w:t>
      </w:r>
      <w:r w:rsidR="00536434" w:rsidRPr="00AB1D78">
        <w:rPr>
          <w:rFonts w:ascii="Arial" w:hAnsi="Arial" w:cs="Arial"/>
        </w:rPr>
        <w:t xml:space="preserve">assistance / </w:t>
      </w:r>
      <w:r w:rsidR="00637165" w:rsidRPr="00AB1D78">
        <w:rPr>
          <w:rFonts w:ascii="Arial" w:hAnsi="Arial" w:cs="Arial"/>
        </w:rPr>
        <w:t xml:space="preserve">configuration </w:t>
      </w:r>
      <w:r w:rsidR="00297B92" w:rsidRPr="00AB1D78">
        <w:rPr>
          <w:rFonts w:ascii="Arial" w:hAnsi="Arial" w:cs="Arial"/>
        </w:rPr>
        <w:t xml:space="preserve">information </w:t>
      </w:r>
      <w:r w:rsidR="00637165" w:rsidRPr="00AB1D78">
        <w:rPr>
          <w:rFonts w:ascii="Arial" w:hAnsi="Arial" w:cs="Arial"/>
        </w:rPr>
        <w:t>and (post)-discovery reports.</w:t>
      </w:r>
    </w:p>
    <w:p w14:paraId="006EB928" w14:textId="77777777" w:rsidR="00D176C2" w:rsidRPr="00AB1D78" w:rsidRDefault="00D176C2" w:rsidP="00A862B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3638E117" w14:textId="77777777" w:rsidR="00311FB8" w:rsidRPr="00AB1D78" w:rsidRDefault="00311FB8" w:rsidP="00311FB8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From the logical functionality point of view, only the </w:t>
      </w:r>
      <w:r w:rsidRPr="00AB1D78">
        <w:rPr>
          <w:rFonts w:ascii="Arial" w:hAnsi="Arial" w:cs="Arial"/>
          <w:i/>
        </w:rPr>
        <w:t>discovery</w:t>
      </w:r>
      <w:r w:rsidRPr="00AB1D78">
        <w:rPr>
          <w:rFonts w:ascii="Arial" w:hAnsi="Arial" w:cs="Arial"/>
        </w:rPr>
        <w:t xml:space="preserve"> procedures – unique to SL positioning – may motivate the introduction of suitable signalling for its management that has no clear equivalent in legacy LPP. For example, the LMF may want to indicate preferred / non-preferred UE list for the initial discovery at the session setup, or later on during the session course when updating anchor UEs under mobility.</w:t>
      </w:r>
    </w:p>
    <w:p w14:paraId="3F20018D" w14:textId="77777777" w:rsidR="00311FB8" w:rsidRPr="00AB1D78" w:rsidRDefault="00311FB8" w:rsidP="00311FB8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49E86207" w14:textId="77777777" w:rsidR="00311FB8" w:rsidRPr="00AB1D78" w:rsidRDefault="00311FB8" w:rsidP="00311FB8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However, this discovery-related signalling may be of stand-alone nature, or integrated with assistance data. The former option approaches UE discovery as an independent and well-defined signalling process deserving self-contained messages, while the latter option sees discovery management only as part of general positioning management for which the already established notion of assistance data should be sufficient.</w:t>
      </w:r>
    </w:p>
    <w:p w14:paraId="73057E48" w14:textId="77777777" w:rsidR="00311FB8" w:rsidRPr="00AB1D78" w:rsidRDefault="00311FB8" w:rsidP="00311FB8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34CA84E5" w14:textId="62B09C87" w:rsidR="00311FB8" w:rsidRPr="00AB1D78" w:rsidRDefault="00311FB8" w:rsidP="00311FB8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 xml:space="preserve">Observation </w:t>
      </w:r>
      <w:r w:rsidR="002D639C" w:rsidRPr="00AB1D78">
        <w:rPr>
          <w:rFonts w:ascii="Arial Bold" w:hAnsi="Arial Bold" w:cs="Arial"/>
          <w:b/>
        </w:rPr>
        <w:t>3</w:t>
      </w:r>
      <w:r w:rsidRPr="00AB1D78">
        <w:rPr>
          <w:rFonts w:ascii="Arial Bold" w:hAnsi="Arial Bold" w:cs="Arial"/>
          <w:b/>
        </w:rPr>
        <w:t xml:space="preserve">: Discovery assistance / configuration information may be delivered by using either </w:t>
      </w:r>
      <w:r w:rsidR="006F4CCC">
        <w:rPr>
          <w:rFonts w:ascii="Arial Bold" w:hAnsi="Arial Bold" w:cs="Arial"/>
          <w:b/>
        </w:rPr>
        <w:t>dedicated</w:t>
      </w:r>
      <w:r w:rsidRPr="00AB1D78">
        <w:rPr>
          <w:rFonts w:ascii="Arial Bold" w:hAnsi="Arial Bold" w:cs="Arial"/>
          <w:b/>
        </w:rPr>
        <w:t xml:space="preserve"> signalling, or as part of Assistance Data.</w:t>
      </w:r>
    </w:p>
    <w:p w14:paraId="22CE964F" w14:textId="77777777" w:rsidR="00311FB8" w:rsidRPr="00AB1D78" w:rsidRDefault="00311FB8" w:rsidP="008D689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43785ED4" w14:textId="5B9F4838" w:rsidR="00862E5E" w:rsidRPr="00AB1D78" w:rsidRDefault="00336859" w:rsidP="008D6893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Discovery </w:t>
      </w:r>
      <w:r w:rsidR="00536434" w:rsidRPr="00AB1D78">
        <w:rPr>
          <w:rFonts w:ascii="Arial" w:hAnsi="Arial" w:cs="Arial"/>
          <w:szCs w:val="20"/>
        </w:rPr>
        <w:t xml:space="preserve">assistance or </w:t>
      </w:r>
      <w:r w:rsidRPr="00AB1D78">
        <w:rPr>
          <w:rFonts w:ascii="Arial" w:hAnsi="Arial" w:cs="Arial"/>
          <w:szCs w:val="20"/>
        </w:rPr>
        <w:t xml:space="preserve">configuration </w:t>
      </w:r>
      <w:r w:rsidR="00536434" w:rsidRPr="00AB1D78">
        <w:rPr>
          <w:rFonts w:ascii="Arial" w:hAnsi="Arial" w:cs="Arial"/>
          <w:szCs w:val="20"/>
        </w:rPr>
        <w:t xml:space="preserve">information </w:t>
      </w:r>
      <w:r w:rsidRPr="00AB1D78">
        <w:rPr>
          <w:rFonts w:ascii="Arial" w:hAnsi="Arial" w:cs="Arial"/>
          <w:szCs w:val="20"/>
        </w:rPr>
        <w:t xml:space="preserve">may </w:t>
      </w:r>
      <w:r w:rsidR="009A270B" w:rsidRPr="00AB1D78">
        <w:rPr>
          <w:rFonts w:ascii="Arial" w:hAnsi="Arial" w:cs="Arial"/>
          <w:szCs w:val="20"/>
        </w:rPr>
        <w:t xml:space="preserve">consist of a simple request </w:t>
      </w:r>
      <w:r w:rsidR="007C736F" w:rsidRPr="00AB1D78">
        <w:rPr>
          <w:rFonts w:ascii="Arial" w:hAnsi="Arial" w:cs="Arial"/>
          <w:szCs w:val="20"/>
        </w:rPr>
        <w:t xml:space="preserve">from the LMF / server UE for a UE to perform the </w:t>
      </w:r>
      <w:r w:rsidR="009A270B" w:rsidRPr="00AB1D78">
        <w:rPr>
          <w:rFonts w:ascii="Arial" w:hAnsi="Arial" w:cs="Arial"/>
          <w:szCs w:val="20"/>
        </w:rPr>
        <w:t xml:space="preserve">discovery </w:t>
      </w:r>
      <w:r w:rsidR="007C736F" w:rsidRPr="00AB1D78">
        <w:rPr>
          <w:rFonts w:ascii="Arial" w:hAnsi="Arial" w:cs="Arial"/>
          <w:szCs w:val="20"/>
        </w:rPr>
        <w:t xml:space="preserve">of other UEs </w:t>
      </w:r>
      <w:r w:rsidR="009A270B" w:rsidRPr="00AB1D78">
        <w:rPr>
          <w:rFonts w:ascii="Arial" w:hAnsi="Arial" w:cs="Arial"/>
          <w:szCs w:val="20"/>
        </w:rPr>
        <w:t>(</w:t>
      </w:r>
      <w:proofErr w:type="spellStart"/>
      <w:r w:rsidR="009A270B" w:rsidRPr="00AB1D78">
        <w:rPr>
          <w:rFonts w:ascii="Arial" w:hAnsi="Arial" w:cs="Arial"/>
          <w:szCs w:val="20"/>
        </w:rPr>
        <w:t>eg</w:t>
      </w:r>
      <w:proofErr w:type="spellEnd"/>
      <w:r w:rsidR="009A270B" w:rsidRPr="00AB1D78">
        <w:rPr>
          <w:rFonts w:ascii="Arial" w:hAnsi="Arial" w:cs="Arial"/>
          <w:szCs w:val="20"/>
        </w:rPr>
        <w:t>, when setting up a positioning session or when adding / replacing a new anchor UE)</w:t>
      </w:r>
      <w:r w:rsidR="009A7A58" w:rsidRPr="00AB1D78">
        <w:rPr>
          <w:rFonts w:ascii="Arial" w:hAnsi="Arial" w:cs="Arial"/>
          <w:szCs w:val="20"/>
        </w:rPr>
        <w:t xml:space="preserve">. In addition, </w:t>
      </w:r>
      <w:r w:rsidR="00556A94" w:rsidRPr="00AB1D78">
        <w:rPr>
          <w:rFonts w:ascii="Arial" w:hAnsi="Arial" w:cs="Arial"/>
          <w:szCs w:val="20"/>
        </w:rPr>
        <w:t>d</w:t>
      </w:r>
      <w:r w:rsidR="007C736F" w:rsidRPr="00AB1D78">
        <w:rPr>
          <w:rFonts w:ascii="Arial" w:hAnsi="Arial" w:cs="Arial"/>
          <w:szCs w:val="20"/>
        </w:rPr>
        <w:t xml:space="preserve">iscovery information </w:t>
      </w:r>
      <w:r w:rsidR="009A7A58" w:rsidRPr="00AB1D78">
        <w:rPr>
          <w:rFonts w:ascii="Arial" w:hAnsi="Arial" w:cs="Arial"/>
          <w:szCs w:val="20"/>
        </w:rPr>
        <w:t xml:space="preserve">may </w:t>
      </w:r>
      <w:r w:rsidRPr="00AB1D78">
        <w:rPr>
          <w:rFonts w:ascii="Arial" w:hAnsi="Arial" w:cs="Arial"/>
          <w:szCs w:val="20"/>
        </w:rPr>
        <w:t xml:space="preserve">indicate a list of </w:t>
      </w:r>
      <w:r w:rsidR="00271E2F" w:rsidRPr="00AB1D78">
        <w:rPr>
          <w:rFonts w:ascii="Arial" w:hAnsi="Arial" w:cs="Arial"/>
          <w:szCs w:val="20"/>
        </w:rPr>
        <w:t xml:space="preserve">preferred </w:t>
      </w:r>
      <w:r w:rsidRPr="00AB1D78">
        <w:rPr>
          <w:rFonts w:ascii="Arial" w:hAnsi="Arial" w:cs="Arial"/>
          <w:szCs w:val="20"/>
        </w:rPr>
        <w:t xml:space="preserve">nodes </w:t>
      </w:r>
      <w:r w:rsidR="008D6893" w:rsidRPr="00AB1D78">
        <w:rPr>
          <w:rFonts w:ascii="Arial" w:hAnsi="Arial" w:cs="Arial"/>
          <w:szCs w:val="20"/>
        </w:rPr>
        <w:t xml:space="preserve">for targeted </w:t>
      </w:r>
      <w:r w:rsidRPr="00AB1D78">
        <w:rPr>
          <w:rFonts w:ascii="Arial" w:hAnsi="Arial" w:cs="Arial"/>
          <w:szCs w:val="20"/>
        </w:rPr>
        <w:t>discover</w:t>
      </w:r>
      <w:r w:rsidR="008D6893" w:rsidRPr="00AB1D78">
        <w:rPr>
          <w:rFonts w:ascii="Arial" w:hAnsi="Arial" w:cs="Arial"/>
          <w:szCs w:val="20"/>
        </w:rPr>
        <w:t>y</w:t>
      </w:r>
      <w:r w:rsidRPr="00AB1D78">
        <w:rPr>
          <w:rFonts w:ascii="Arial" w:hAnsi="Arial" w:cs="Arial"/>
          <w:szCs w:val="20"/>
        </w:rPr>
        <w:t xml:space="preserve">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</w:t>
      </w:r>
      <w:r w:rsidR="00271E2F" w:rsidRPr="00AB1D78">
        <w:rPr>
          <w:rFonts w:ascii="Arial" w:hAnsi="Arial" w:cs="Arial"/>
          <w:szCs w:val="20"/>
        </w:rPr>
        <w:t>known roadside units</w:t>
      </w:r>
      <w:r w:rsidRPr="00AB1D78">
        <w:rPr>
          <w:rFonts w:ascii="Arial" w:hAnsi="Arial" w:cs="Arial"/>
          <w:szCs w:val="20"/>
        </w:rPr>
        <w:t>)</w:t>
      </w:r>
      <w:r w:rsidR="00271E2F" w:rsidRPr="00AB1D78">
        <w:rPr>
          <w:rFonts w:ascii="Arial" w:hAnsi="Arial" w:cs="Arial"/>
          <w:szCs w:val="20"/>
        </w:rPr>
        <w:t xml:space="preserve"> </w:t>
      </w:r>
      <w:r w:rsidR="00F00C27" w:rsidRPr="00AB1D78">
        <w:rPr>
          <w:rFonts w:ascii="Arial" w:hAnsi="Arial" w:cs="Arial"/>
          <w:szCs w:val="20"/>
        </w:rPr>
        <w:t xml:space="preserve">or conversely a </w:t>
      </w:r>
      <w:r w:rsidR="00846CA1" w:rsidRPr="00AB1D78">
        <w:rPr>
          <w:rFonts w:ascii="Arial" w:hAnsi="Arial" w:cs="Arial"/>
          <w:szCs w:val="20"/>
        </w:rPr>
        <w:t>list of undesirable nodes (</w:t>
      </w:r>
      <w:proofErr w:type="spellStart"/>
      <w:r w:rsidR="00846CA1" w:rsidRPr="00AB1D78">
        <w:rPr>
          <w:rFonts w:ascii="Arial" w:hAnsi="Arial" w:cs="Arial"/>
          <w:szCs w:val="20"/>
        </w:rPr>
        <w:t>eg</w:t>
      </w:r>
      <w:proofErr w:type="spellEnd"/>
      <w:r w:rsidR="00846CA1" w:rsidRPr="00AB1D78">
        <w:rPr>
          <w:rFonts w:ascii="Arial" w:hAnsi="Arial" w:cs="Arial"/>
          <w:szCs w:val="20"/>
        </w:rPr>
        <w:t xml:space="preserve">, over-loaded </w:t>
      </w:r>
      <w:r w:rsidR="009944D4" w:rsidRPr="00AB1D78">
        <w:rPr>
          <w:rFonts w:ascii="Arial" w:hAnsi="Arial" w:cs="Arial"/>
          <w:szCs w:val="20"/>
        </w:rPr>
        <w:t xml:space="preserve">/ </w:t>
      </w:r>
      <w:r w:rsidR="00BC63E7" w:rsidRPr="00AB1D78">
        <w:rPr>
          <w:rFonts w:ascii="Arial" w:hAnsi="Arial" w:cs="Arial"/>
          <w:szCs w:val="20"/>
        </w:rPr>
        <w:t xml:space="preserve">higher-priority / </w:t>
      </w:r>
      <w:r w:rsidR="009944D4" w:rsidRPr="00AB1D78">
        <w:rPr>
          <w:rFonts w:ascii="Arial" w:hAnsi="Arial" w:cs="Arial"/>
          <w:szCs w:val="20"/>
        </w:rPr>
        <w:t xml:space="preserve">NLOS </w:t>
      </w:r>
      <w:r w:rsidR="00846CA1" w:rsidRPr="00AB1D78">
        <w:rPr>
          <w:rFonts w:ascii="Arial" w:hAnsi="Arial" w:cs="Arial"/>
          <w:szCs w:val="20"/>
        </w:rPr>
        <w:t>UEs</w:t>
      </w:r>
      <w:r w:rsidR="009944D4" w:rsidRPr="00AB1D78">
        <w:rPr>
          <w:rFonts w:ascii="Arial" w:hAnsi="Arial" w:cs="Arial"/>
          <w:szCs w:val="20"/>
        </w:rPr>
        <w:t>).</w:t>
      </w:r>
      <w:r w:rsidR="00C75BF5" w:rsidRPr="00AB1D78">
        <w:rPr>
          <w:rFonts w:ascii="Arial" w:hAnsi="Arial" w:cs="Arial"/>
          <w:szCs w:val="20"/>
        </w:rPr>
        <w:t xml:space="preserve"> </w:t>
      </w:r>
      <w:r w:rsidR="00661DA4" w:rsidRPr="00AB1D78">
        <w:rPr>
          <w:rFonts w:ascii="Arial" w:hAnsi="Arial" w:cs="Arial"/>
          <w:szCs w:val="20"/>
        </w:rPr>
        <w:t xml:space="preserve">In a more complex setting, </w:t>
      </w:r>
      <w:r w:rsidR="004701E2" w:rsidRPr="00AB1D78">
        <w:rPr>
          <w:rFonts w:ascii="Arial" w:hAnsi="Arial" w:cs="Arial"/>
          <w:szCs w:val="20"/>
        </w:rPr>
        <w:t xml:space="preserve">it </w:t>
      </w:r>
      <w:r w:rsidR="006C0172" w:rsidRPr="00AB1D78">
        <w:rPr>
          <w:rFonts w:ascii="Arial" w:hAnsi="Arial" w:cs="Arial"/>
          <w:szCs w:val="20"/>
        </w:rPr>
        <w:t>may also be</w:t>
      </w:r>
      <w:r w:rsidR="00AD2604" w:rsidRPr="00AB1D78">
        <w:rPr>
          <w:rFonts w:ascii="Arial" w:hAnsi="Arial" w:cs="Arial"/>
          <w:szCs w:val="20"/>
        </w:rPr>
        <w:t xml:space="preserve"> used to </w:t>
      </w:r>
      <w:r w:rsidR="00650627" w:rsidRPr="00AB1D78">
        <w:rPr>
          <w:rFonts w:ascii="Arial" w:hAnsi="Arial" w:cs="Arial"/>
          <w:szCs w:val="20"/>
        </w:rPr>
        <w:t xml:space="preserve">assist / configure </w:t>
      </w:r>
      <w:r w:rsidR="00CE6566" w:rsidRPr="00AB1D78">
        <w:rPr>
          <w:rFonts w:ascii="Arial" w:hAnsi="Arial" w:cs="Arial"/>
          <w:szCs w:val="20"/>
        </w:rPr>
        <w:t xml:space="preserve">UE </w:t>
      </w:r>
      <w:r w:rsidR="00845856" w:rsidRPr="00AB1D78">
        <w:rPr>
          <w:rFonts w:ascii="Arial" w:hAnsi="Arial" w:cs="Arial"/>
          <w:szCs w:val="20"/>
        </w:rPr>
        <w:t>(e.g. anchor UE)</w:t>
      </w:r>
      <w:r w:rsidR="00CE6566" w:rsidRPr="00AB1D78">
        <w:rPr>
          <w:rFonts w:ascii="Arial" w:hAnsi="Arial" w:cs="Arial"/>
          <w:szCs w:val="20"/>
        </w:rPr>
        <w:t xml:space="preserve"> </w:t>
      </w:r>
      <w:r w:rsidR="00661DA4" w:rsidRPr="00AB1D78">
        <w:rPr>
          <w:rFonts w:ascii="Arial" w:hAnsi="Arial" w:cs="Arial"/>
          <w:szCs w:val="20"/>
        </w:rPr>
        <w:t xml:space="preserve">to advertise relevant </w:t>
      </w:r>
      <w:r w:rsidR="0028526C" w:rsidRPr="00AB1D78">
        <w:rPr>
          <w:rFonts w:ascii="Arial" w:hAnsi="Arial" w:cs="Arial"/>
          <w:szCs w:val="20"/>
        </w:rPr>
        <w:t xml:space="preserve">information </w:t>
      </w:r>
      <w:r w:rsidR="00661DA4" w:rsidRPr="00AB1D78">
        <w:rPr>
          <w:rFonts w:ascii="Arial" w:hAnsi="Arial" w:cs="Arial"/>
          <w:szCs w:val="20"/>
        </w:rPr>
        <w:t xml:space="preserve">such as supported </w:t>
      </w:r>
      <w:r w:rsidR="00B900BA" w:rsidRPr="00AB1D78">
        <w:rPr>
          <w:rFonts w:ascii="Arial" w:hAnsi="Arial" w:cs="Arial"/>
          <w:szCs w:val="20"/>
        </w:rPr>
        <w:t xml:space="preserve">SL </w:t>
      </w:r>
      <w:r w:rsidR="00845856" w:rsidRPr="00AB1D78">
        <w:rPr>
          <w:rFonts w:ascii="Arial" w:hAnsi="Arial" w:cs="Arial"/>
          <w:szCs w:val="20"/>
        </w:rPr>
        <w:t xml:space="preserve">PRS </w:t>
      </w:r>
      <w:r w:rsidR="00B900BA" w:rsidRPr="00AB1D78">
        <w:rPr>
          <w:rFonts w:ascii="Arial" w:hAnsi="Arial" w:cs="Arial"/>
          <w:szCs w:val="20"/>
        </w:rPr>
        <w:t>bandwidth</w:t>
      </w:r>
      <w:r w:rsidR="00661DA4" w:rsidRPr="00AB1D78">
        <w:rPr>
          <w:rFonts w:ascii="Arial" w:hAnsi="Arial" w:cs="Arial"/>
          <w:szCs w:val="20"/>
        </w:rPr>
        <w:t xml:space="preserve"> or positioning methods</w:t>
      </w:r>
      <w:r w:rsidR="00B900BA" w:rsidRPr="00AB1D78">
        <w:rPr>
          <w:rFonts w:ascii="Arial" w:hAnsi="Arial" w:cs="Arial"/>
          <w:szCs w:val="20"/>
        </w:rPr>
        <w:t xml:space="preserve">, </w:t>
      </w:r>
      <w:r w:rsidR="00661DA4" w:rsidRPr="00AB1D78">
        <w:rPr>
          <w:rFonts w:ascii="Arial" w:hAnsi="Arial" w:cs="Arial"/>
          <w:szCs w:val="20"/>
        </w:rPr>
        <w:t xml:space="preserve">as well as </w:t>
      </w:r>
      <w:r w:rsidR="00F8002E" w:rsidRPr="00AB1D78">
        <w:rPr>
          <w:rFonts w:ascii="Arial" w:hAnsi="Arial" w:cs="Arial"/>
          <w:szCs w:val="20"/>
        </w:rPr>
        <w:t>location</w:t>
      </w:r>
      <w:r w:rsidR="001515C2" w:rsidRPr="00AB1D78">
        <w:rPr>
          <w:rFonts w:ascii="Arial" w:hAnsi="Arial" w:cs="Arial"/>
          <w:szCs w:val="20"/>
        </w:rPr>
        <w:t xml:space="preserve"> information</w:t>
      </w:r>
      <w:r w:rsidR="00E6759C" w:rsidRPr="00AB1D78">
        <w:rPr>
          <w:rFonts w:ascii="Arial" w:hAnsi="Arial" w:cs="Arial"/>
          <w:szCs w:val="20"/>
        </w:rPr>
        <w:t xml:space="preserve"> (possibly with </w:t>
      </w:r>
      <w:r w:rsidR="00875CDC" w:rsidRPr="00AB1D78">
        <w:rPr>
          <w:rFonts w:ascii="Arial" w:hAnsi="Arial" w:cs="Arial"/>
          <w:szCs w:val="20"/>
        </w:rPr>
        <w:t>added location uncertainty in sensitive cases)</w:t>
      </w:r>
      <w:r w:rsidR="00BD3CA9" w:rsidRPr="00AB1D78">
        <w:rPr>
          <w:rFonts w:ascii="Arial" w:hAnsi="Arial" w:cs="Arial"/>
          <w:szCs w:val="20"/>
        </w:rPr>
        <w:t>.</w:t>
      </w:r>
      <w:r w:rsidR="00650627" w:rsidRPr="00AB1D78">
        <w:rPr>
          <w:rFonts w:ascii="Arial" w:hAnsi="Arial" w:cs="Arial"/>
          <w:szCs w:val="20"/>
        </w:rPr>
        <w:t xml:space="preserve"> </w:t>
      </w:r>
    </w:p>
    <w:p w14:paraId="143A462A" w14:textId="77777777" w:rsidR="00862E5E" w:rsidRPr="00AB1D78" w:rsidRDefault="00862E5E" w:rsidP="008D689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104107A5" w14:textId="4EF9AA3A" w:rsidR="00C75BF5" w:rsidRPr="00AB1D78" w:rsidRDefault="004701E2" w:rsidP="008D6893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Discovery assistance or configuration information also includes d</w:t>
      </w:r>
      <w:r w:rsidR="00C75BF5" w:rsidRPr="00AB1D78">
        <w:rPr>
          <w:rFonts w:ascii="Arial" w:hAnsi="Arial" w:cs="Arial"/>
        </w:rPr>
        <w:t xml:space="preserve">iscovery reports </w:t>
      </w:r>
      <w:r w:rsidR="000F5B10" w:rsidRPr="00AB1D78">
        <w:rPr>
          <w:rFonts w:ascii="Arial" w:hAnsi="Arial" w:cs="Arial"/>
        </w:rPr>
        <w:t xml:space="preserve">of </w:t>
      </w:r>
      <w:r w:rsidR="00F61179" w:rsidRPr="00AB1D78">
        <w:rPr>
          <w:rFonts w:ascii="Arial" w:hAnsi="Arial" w:cs="Arial"/>
        </w:rPr>
        <w:t xml:space="preserve">discovery results, for example in the form of </w:t>
      </w:r>
      <w:r w:rsidR="00C75BF5" w:rsidRPr="00AB1D78">
        <w:rPr>
          <w:rFonts w:ascii="Arial" w:hAnsi="Arial" w:cs="Arial"/>
        </w:rPr>
        <w:t xml:space="preserve">either </w:t>
      </w:r>
      <w:r w:rsidR="00C001C9" w:rsidRPr="00AB1D78">
        <w:rPr>
          <w:rFonts w:ascii="Arial" w:hAnsi="Arial" w:cs="Arial"/>
        </w:rPr>
        <w:t xml:space="preserve">a </w:t>
      </w:r>
      <w:r w:rsidR="00C75BF5" w:rsidRPr="00AB1D78">
        <w:rPr>
          <w:rFonts w:ascii="Arial" w:hAnsi="Arial" w:cs="Arial"/>
        </w:rPr>
        <w:t xml:space="preserve">candidate </w:t>
      </w:r>
      <w:proofErr w:type="spellStart"/>
      <w:r w:rsidR="00E04AD6" w:rsidRPr="00AB1D78">
        <w:rPr>
          <w:rFonts w:ascii="Arial" w:hAnsi="Arial" w:cs="Arial"/>
        </w:rPr>
        <w:t>discoveree</w:t>
      </w:r>
      <w:proofErr w:type="spellEnd"/>
      <w:r w:rsidR="00E04AD6" w:rsidRPr="00AB1D78">
        <w:rPr>
          <w:rFonts w:ascii="Arial" w:hAnsi="Arial" w:cs="Arial"/>
        </w:rPr>
        <w:t xml:space="preserve"> </w:t>
      </w:r>
      <w:r w:rsidR="00C75BF5" w:rsidRPr="00AB1D78">
        <w:rPr>
          <w:rFonts w:ascii="Arial" w:hAnsi="Arial" w:cs="Arial"/>
        </w:rPr>
        <w:t xml:space="preserve">list </w:t>
      </w:r>
      <w:r w:rsidR="007D41CD" w:rsidRPr="00AB1D78">
        <w:rPr>
          <w:rFonts w:ascii="Arial" w:hAnsi="Arial" w:cs="Arial"/>
        </w:rPr>
        <w:t xml:space="preserve">for further selection / confirmation </w:t>
      </w:r>
      <w:r w:rsidR="00C001C9" w:rsidRPr="00AB1D78">
        <w:rPr>
          <w:rFonts w:ascii="Arial" w:hAnsi="Arial" w:cs="Arial"/>
        </w:rPr>
        <w:t>(</w:t>
      </w:r>
      <w:proofErr w:type="spellStart"/>
      <w:r w:rsidR="00C001C9" w:rsidRPr="00AB1D78">
        <w:rPr>
          <w:rFonts w:ascii="Arial" w:hAnsi="Arial" w:cs="Arial"/>
        </w:rPr>
        <w:t>eg</w:t>
      </w:r>
      <w:proofErr w:type="spellEnd"/>
      <w:r w:rsidR="00C001C9" w:rsidRPr="00AB1D78">
        <w:rPr>
          <w:rFonts w:ascii="Arial" w:hAnsi="Arial" w:cs="Arial"/>
        </w:rPr>
        <w:t xml:space="preserve">, </w:t>
      </w:r>
      <w:r w:rsidR="007D41CD" w:rsidRPr="00AB1D78">
        <w:rPr>
          <w:rFonts w:ascii="Arial" w:hAnsi="Arial" w:cs="Arial"/>
        </w:rPr>
        <w:t>by LMF in case of MT-LR)</w:t>
      </w:r>
      <w:r w:rsidR="5A665952" w:rsidRPr="00AB1D78">
        <w:rPr>
          <w:rFonts w:ascii="Arial" w:hAnsi="Arial" w:cs="Arial"/>
        </w:rPr>
        <w:t>, a list of discoverer UEs (e.g. provided by a candidate anchor to the LMF</w:t>
      </w:r>
      <w:r w:rsidR="0DED8E62" w:rsidRPr="00AB1D78">
        <w:rPr>
          <w:rFonts w:ascii="Arial" w:hAnsi="Arial" w:cs="Arial"/>
        </w:rPr>
        <w:t xml:space="preserve"> and/or to the server UE</w:t>
      </w:r>
      <w:r w:rsidR="5A665952" w:rsidRPr="00AB1D78">
        <w:rPr>
          <w:rFonts w:ascii="Arial" w:hAnsi="Arial" w:cs="Arial"/>
        </w:rPr>
        <w:t>)</w:t>
      </w:r>
      <w:r w:rsidR="007D41CD" w:rsidRPr="00AB1D78">
        <w:rPr>
          <w:rFonts w:ascii="Arial" w:hAnsi="Arial" w:cs="Arial"/>
        </w:rPr>
        <w:t xml:space="preserve"> or a </w:t>
      </w:r>
      <w:r w:rsidR="00E04AD6" w:rsidRPr="00AB1D78">
        <w:rPr>
          <w:rFonts w:ascii="Arial" w:hAnsi="Arial" w:cs="Arial"/>
        </w:rPr>
        <w:t xml:space="preserve">final </w:t>
      </w:r>
      <w:r w:rsidR="007D41CD" w:rsidRPr="00AB1D78">
        <w:rPr>
          <w:rFonts w:ascii="Arial" w:hAnsi="Arial" w:cs="Arial"/>
        </w:rPr>
        <w:t xml:space="preserve">list of discovered UEs </w:t>
      </w:r>
      <w:r w:rsidR="00E04AD6" w:rsidRPr="00AB1D78">
        <w:rPr>
          <w:rFonts w:ascii="Arial" w:hAnsi="Arial" w:cs="Arial"/>
        </w:rPr>
        <w:t>(</w:t>
      </w:r>
      <w:proofErr w:type="spellStart"/>
      <w:r w:rsidR="00E04AD6" w:rsidRPr="00AB1D78">
        <w:rPr>
          <w:rFonts w:ascii="Arial" w:hAnsi="Arial" w:cs="Arial"/>
        </w:rPr>
        <w:t>eg</w:t>
      </w:r>
      <w:proofErr w:type="spellEnd"/>
      <w:r w:rsidR="00E04AD6" w:rsidRPr="00AB1D78">
        <w:rPr>
          <w:rFonts w:ascii="Arial" w:hAnsi="Arial" w:cs="Arial"/>
        </w:rPr>
        <w:t>, for method configuration at the LMF in case of MO-LR).</w:t>
      </w:r>
    </w:p>
    <w:p w14:paraId="7D05E20B" w14:textId="77777777" w:rsidR="00336859" w:rsidRPr="00AB1D78" w:rsidRDefault="00336859" w:rsidP="00A862B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4AA3C04" w14:textId="2C71E154" w:rsidR="009E379A" w:rsidRPr="00AB1D78" w:rsidRDefault="004625EA" w:rsidP="00A862B6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 xml:space="preserve">Proposal </w:t>
      </w:r>
      <w:r w:rsidR="00950EAC">
        <w:rPr>
          <w:rFonts w:ascii="Arial Bold" w:hAnsi="Arial Bold" w:cs="Arial"/>
          <w:b/>
        </w:rPr>
        <w:t>5</w:t>
      </w:r>
      <w:r w:rsidRPr="00AB1D78">
        <w:rPr>
          <w:rFonts w:ascii="Arial Bold" w:hAnsi="Arial Bold" w:cs="Arial"/>
          <w:b/>
        </w:rPr>
        <w:t>:</w:t>
      </w:r>
      <w:r w:rsidR="009E379A" w:rsidRPr="00AB1D78">
        <w:rPr>
          <w:rFonts w:ascii="Arial Bold" w:hAnsi="Arial Bold" w:cs="Arial"/>
          <w:b/>
        </w:rPr>
        <w:t xml:space="preserve"> </w:t>
      </w:r>
      <w:r w:rsidR="00752B06" w:rsidRPr="00AB1D78">
        <w:rPr>
          <w:rFonts w:ascii="Arial Bold" w:hAnsi="Arial Bold" w:cs="Arial"/>
          <w:b/>
        </w:rPr>
        <w:t xml:space="preserve">UEs may request </w:t>
      </w:r>
      <w:r w:rsidR="00D43EFD" w:rsidRPr="00AB1D78">
        <w:rPr>
          <w:rFonts w:ascii="Arial Bold" w:hAnsi="Arial Bold" w:cs="Arial"/>
          <w:b/>
        </w:rPr>
        <w:t xml:space="preserve">or </w:t>
      </w:r>
      <w:r w:rsidR="00752B06" w:rsidRPr="00AB1D78">
        <w:rPr>
          <w:rFonts w:ascii="Arial Bold" w:hAnsi="Arial Bold" w:cs="Arial"/>
          <w:b/>
        </w:rPr>
        <w:t>be provided with d</w:t>
      </w:r>
      <w:r w:rsidR="009E379A" w:rsidRPr="00AB1D78">
        <w:rPr>
          <w:rFonts w:ascii="Arial Bold" w:hAnsi="Arial Bold" w:cs="Arial"/>
          <w:b/>
        </w:rPr>
        <w:t xml:space="preserve">iscovery information </w:t>
      </w:r>
      <w:r w:rsidR="00C501A3" w:rsidRPr="00AB1D78">
        <w:rPr>
          <w:rFonts w:ascii="Arial Bold" w:hAnsi="Arial Bold" w:cs="Arial"/>
          <w:b/>
        </w:rPr>
        <w:t xml:space="preserve">including </w:t>
      </w:r>
      <w:r w:rsidR="008517BC" w:rsidRPr="00AB1D78">
        <w:rPr>
          <w:rFonts w:ascii="Arial Bold" w:hAnsi="Arial Bold" w:cs="Arial"/>
          <w:b/>
        </w:rPr>
        <w:t xml:space="preserve">at least </w:t>
      </w:r>
      <w:r w:rsidR="00C501A3" w:rsidRPr="00AB1D78">
        <w:rPr>
          <w:rFonts w:ascii="Arial Bold" w:hAnsi="Arial Bold" w:cs="Arial"/>
          <w:b/>
        </w:rPr>
        <w:t>the list of (non)-preferred UE</w:t>
      </w:r>
      <w:r w:rsidR="00BD09EE" w:rsidRPr="00AB1D78">
        <w:rPr>
          <w:rFonts w:ascii="Arial Bold" w:hAnsi="Arial Bold" w:cs="Arial"/>
          <w:b/>
        </w:rPr>
        <w:t>s</w:t>
      </w:r>
      <w:r w:rsidR="00F45EE6" w:rsidRPr="00AB1D78">
        <w:rPr>
          <w:rFonts w:ascii="Arial Bold" w:hAnsi="Arial Bold" w:cs="Arial"/>
          <w:b/>
        </w:rPr>
        <w:t xml:space="preserve">. </w:t>
      </w:r>
    </w:p>
    <w:p w14:paraId="11574FAD" w14:textId="77777777" w:rsidR="00C923BD" w:rsidRPr="00AB1D78" w:rsidRDefault="00C923BD" w:rsidP="00A862B6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1CCD4BB4" w14:textId="2119FBFC" w:rsidR="00E04AD6" w:rsidRPr="00AB1D78" w:rsidRDefault="000F5CC6" w:rsidP="00E04AD6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lastRenderedPageBreak/>
        <w:t>Similar to the capability</w:t>
      </w:r>
      <w:r w:rsidR="00335434" w:rsidRPr="00AB1D78">
        <w:rPr>
          <w:rFonts w:ascii="Arial" w:hAnsi="Arial" w:cs="Arial"/>
        </w:rPr>
        <w:t>-related</w:t>
      </w:r>
      <w:r w:rsidRPr="00AB1D78">
        <w:rPr>
          <w:rFonts w:ascii="Arial" w:hAnsi="Arial" w:cs="Arial"/>
        </w:rPr>
        <w:t xml:space="preserve"> exchange, both the </w:t>
      </w:r>
      <w:r w:rsidR="00D176C2" w:rsidRPr="00AB1D78">
        <w:rPr>
          <w:rFonts w:ascii="Arial" w:hAnsi="Arial" w:cs="Arial"/>
        </w:rPr>
        <w:t xml:space="preserve">LMF and SL UEs </w:t>
      </w:r>
      <w:r w:rsidR="00E04AD6" w:rsidRPr="00AB1D78">
        <w:rPr>
          <w:rFonts w:ascii="Arial" w:hAnsi="Arial" w:cs="Arial"/>
        </w:rPr>
        <w:t>should have the option to initiate discovery</w:t>
      </w:r>
      <w:r w:rsidR="009E568C" w:rsidRPr="00AB1D78">
        <w:rPr>
          <w:rFonts w:ascii="Arial" w:hAnsi="Arial" w:cs="Arial"/>
        </w:rPr>
        <w:t xml:space="preserve">-related communications </w:t>
      </w:r>
      <w:r w:rsidR="00E04AD6" w:rsidRPr="00AB1D78">
        <w:rPr>
          <w:rFonts w:ascii="Arial" w:hAnsi="Arial" w:cs="Arial"/>
        </w:rPr>
        <w:t xml:space="preserve">by using either </w:t>
      </w:r>
      <w:r w:rsidR="00F009EB" w:rsidRPr="00AB1D78">
        <w:rPr>
          <w:rFonts w:ascii="Arial" w:hAnsi="Arial" w:cs="Arial"/>
        </w:rPr>
        <w:t xml:space="preserve">discovery </w:t>
      </w:r>
      <w:r w:rsidR="00FE2538" w:rsidRPr="00AB1D78">
        <w:rPr>
          <w:rFonts w:ascii="Arial" w:hAnsi="Arial" w:cs="Arial"/>
        </w:rPr>
        <w:t xml:space="preserve">information </w:t>
      </w:r>
      <w:r w:rsidR="00E04AD6" w:rsidRPr="00AB1D78">
        <w:rPr>
          <w:rFonts w:ascii="Arial" w:hAnsi="Arial" w:cs="Arial"/>
        </w:rPr>
        <w:t>indication (</w:t>
      </w:r>
      <w:r w:rsidR="00F56005">
        <w:rPr>
          <w:rFonts w:ascii="Arial" w:hAnsi="Arial" w:cs="Arial"/>
        </w:rPr>
        <w:t>Fig. 3</w:t>
      </w:r>
      <w:r w:rsidR="00E04AD6" w:rsidRPr="00AB1D78">
        <w:rPr>
          <w:rFonts w:ascii="Arial" w:hAnsi="Arial" w:cs="Arial"/>
        </w:rPr>
        <w:t xml:space="preserve">a) or </w:t>
      </w:r>
      <w:r w:rsidR="00F009EB" w:rsidRPr="00AB1D78">
        <w:rPr>
          <w:rFonts w:ascii="Arial" w:hAnsi="Arial" w:cs="Arial"/>
        </w:rPr>
        <w:t xml:space="preserve">discovery </w:t>
      </w:r>
      <w:r w:rsidR="00FE2538" w:rsidRPr="00AB1D78">
        <w:rPr>
          <w:rFonts w:ascii="Arial" w:hAnsi="Arial" w:cs="Arial"/>
        </w:rPr>
        <w:t xml:space="preserve">information </w:t>
      </w:r>
      <w:r w:rsidR="00E04AD6" w:rsidRPr="00AB1D78">
        <w:rPr>
          <w:rFonts w:ascii="Arial" w:hAnsi="Arial" w:cs="Arial"/>
        </w:rPr>
        <w:t>transfer (</w:t>
      </w:r>
      <w:r w:rsidR="00F56005">
        <w:rPr>
          <w:rFonts w:ascii="Arial" w:hAnsi="Arial" w:cs="Arial"/>
        </w:rPr>
        <w:t>Fig. 3</w:t>
      </w:r>
      <w:r w:rsidR="00E04AD6" w:rsidRPr="00AB1D78">
        <w:rPr>
          <w:rFonts w:ascii="Arial" w:hAnsi="Arial" w:cs="Arial"/>
        </w:rPr>
        <w:t>b) in order to cover all the following use cases:</w:t>
      </w:r>
    </w:p>
    <w:p w14:paraId="0ADE0C3D" w14:textId="77777777" w:rsidR="00E04AD6" w:rsidRPr="00AB1D78" w:rsidRDefault="00E04AD6" w:rsidP="00E04AD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03883D75" w14:textId="7CE4A8B7" w:rsidR="00E04AD6" w:rsidRPr="00AB1D78" w:rsidRDefault="00F009EB" w:rsidP="00E04AD6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Discovery </w:t>
      </w:r>
      <w:r w:rsidR="00FE2538" w:rsidRPr="00AB1D78">
        <w:rPr>
          <w:rFonts w:ascii="Arial" w:hAnsi="Arial" w:cs="Arial"/>
        </w:rPr>
        <w:t xml:space="preserve">information </w:t>
      </w:r>
      <w:r w:rsidR="00E04AD6" w:rsidRPr="00AB1D78">
        <w:rPr>
          <w:rFonts w:ascii="Arial" w:hAnsi="Arial" w:cs="Arial"/>
        </w:rPr>
        <w:t>indication</w:t>
      </w:r>
      <w:r w:rsidR="00F269FC" w:rsidRPr="00AB1D78">
        <w:rPr>
          <w:rFonts w:ascii="Arial" w:hAnsi="Arial" w:cs="Arial"/>
        </w:rPr>
        <w:t xml:space="preserve"> </w:t>
      </w:r>
      <w:r w:rsidR="00544159" w:rsidRPr="00AB1D78">
        <w:rPr>
          <w:rFonts w:ascii="Arial" w:hAnsi="Arial" w:cs="Arial"/>
        </w:rPr>
        <w:t xml:space="preserve">use cases </w:t>
      </w:r>
      <w:r w:rsidR="00F269FC" w:rsidRPr="00AB1D78">
        <w:rPr>
          <w:rFonts w:ascii="Arial" w:hAnsi="Arial" w:cs="Arial"/>
        </w:rPr>
        <w:t>(</w:t>
      </w:r>
      <w:r w:rsidR="00F56005">
        <w:rPr>
          <w:rFonts w:ascii="Arial" w:hAnsi="Arial" w:cs="Arial"/>
        </w:rPr>
        <w:t>Fig. 3</w:t>
      </w:r>
      <w:r w:rsidR="00F269FC" w:rsidRPr="00AB1D78">
        <w:rPr>
          <w:rFonts w:ascii="Arial" w:hAnsi="Arial" w:cs="Arial"/>
        </w:rPr>
        <w:t>a)</w:t>
      </w:r>
      <w:r w:rsidR="38DDC3B4" w:rsidRPr="00AB1D78">
        <w:rPr>
          <w:rFonts w:ascii="Arial" w:hAnsi="Arial" w:cs="Arial"/>
        </w:rPr>
        <w:t>:</w:t>
      </w:r>
    </w:p>
    <w:p w14:paraId="1CAA54F3" w14:textId="3006B9A4" w:rsidR="00E04AD6" w:rsidRPr="00AB1D78" w:rsidRDefault="00E04AD6" w:rsidP="00E04AD6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LMF unilaterally indicates to a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target UE) </w:t>
      </w:r>
      <w:r w:rsidR="00DE668A" w:rsidRPr="00AB1D78">
        <w:rPr>
          <w:rFonts w:ascii="Arial" w:hAnsi="Arial" w:cs="Arial"/>
          <w:szCs w:val="20"/>
        </w:rPr>
        <w:t xml:space="preserve">discovery </w:t>
      </w:r>
      <w:r w:rsidR="009D344D" w:rsidRPr="00AB1D78">
        <w:rPr>
          <w:rFonts w:ascii="Arial" w:hAnsi="Arial" w:cs="Arial"/>
          <w:szCs w:val="20"/>
        </w:rPr>
        <w:t xml:space="preserve">assistance </w:t>
      </w:r>
      <w:r w:rsidR="00DF33E2" w:rsidRPr="00AB1D78">
        <w:rPr>
          <w:rFonts w:ascii="Arial" w:hAnsi="Arial" w:cs="Arial"/>
          <w:szCs w:val="20"/>
        </w:rPr>
        <w:t xml:space="preserve">information </w:t>
      </w:r>
      <w:r w:rsidRPr="00AB1D78">
        <w:rPr>
          <w:rFonts w:ascii="Arial" w:hAnsi="Arial" w:cs="Arial"/>
          <w:szCs w:val="20"/>
        </w:rPr>
        <w:t xml:space="preserve">on </w:t>
      </w:r>
      <w:r w:rsidR="007824BE" w:rsidRPr="00AB1D78">
        <w:rPr>
          <w:rFonts w:ascii="Arial" w:hAnsi="Arial" w:cs="Arial"/>
          <w:szCs w:val="20"/>
        </w:rPr>
        <w:t xml:space="preserve">other </w:t>
      </w:r>
      <w:r w:rsidRPr="00AB1D78">
        <w:rPr>
          <w:rFonts w:ascii="Arial" w:hAnsi="Arial" w:cs="Arial"/>
          <w:szCs w:val="20"/>
        </w:rPr>
        <w:t>UEs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</w:t>
      </w:r>
      <w:r w:rsidR="00442601" w:rsidRPr="00AB1D78">
        <w:rPr>
          <w:rFonts w:ascii="Arial" w:hAnsi="Arial" w:cs="Arial"/>
          <w:szCs w:val="20"/>
        </w:rPr>
        <w:t xml:space="preserve">existing </w:t>
      </w:r>
      <w:r w:rsidRPr="00AB1D78">
        <w:rPr>
          <w:rFonts w:ascii="Arial" w:hAnsi="Arial" w:cs="Arial"/>
          <w:szCs w:val="20"/>
        </w:rPr>
        <w:t>anchor UEs</w:t>
      </w:r>
      <w:r w:rsidR="00442601" w:rsidRPr="00AB1D78">
        <w:rPr>
          <w:rFonts w:ascii="Arial" w:hAnsi="Arial" w:cs="Arial"/>
          <w:szCs w:val="20"/>
        </w:rPr>
        <w:t xml:space="preserve"> for reuse</w:t>
      </w:r>
      <w:r w:rsidRPr="00AB1D78">
        <w:rPr>
          <w:rFonts w:ascii="Arial" w:hAnsi="Arial" w:cs="Arial"/>
          <w:szCs w:val="20"/>
        </w:rPr>
        <w:t>)</w:t>
      </w:r>
      <w:r w:rsidR="00F55D00" w:rsidRPr="00AB1D78">
        <w:rPr>
          <w:rFonts w:ascii="Arial" w:hAnsi="Arial" w:cs="Arial"/>
          <w:szCs w:val="20"/>
        </w:rPr>
        <w:t xml:space="preserve"> for further autonomous discovery and </w:t>
      </w:r>
      <w:proofErr w:type="gramStart"/>
      <w:r w:rsidR="00F55D00" w:rsidRPr="00AB1D78">
        <w:rPr>
          <w:rFonts w:ascii="Arial" w:hAnsi="Arial" w:cs="Arial"/>
          <w:szCs w:val="20"/>
        </w:rPr>
        <w:t>selection</w:t>
      </w:r>
      <w:proofErr w:type="gramEnd"/>
    </w:p>
    <w:p w14:paraId="4D899E88" w14:textId="6DB03D2A" w:rsidR="00E04AD6" w:rsidRPr="00AB1D78" w:rsidRDefault="00E04AD6" w:rsidP="00E04AD6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UE</w:t>
      </w:r>
      <w:r w:rsidR="007539E5" w:rsidRPr="00AB1D78">
        <w:rPr>
          <w:rFonts w:ascii="Arial" w:hAnsi="Arial" w:cs="Arial"/>
        </w:rPr>
        <w:t xml:space="preserve"> (</w:t>
      </w:r>
      <w:proofErr w:type="spellStart"/>
      <w:r w:rsidR="007539E5" w:rsidRPr="00AB1D78">
        <w:rPr>
          <w:rFonts w:ascii="Arial" w:hAnsi="Arial" w:cs="Arial"/>
        </w:rPr>
        <w:t>eg</w:t>
      </w:r>
      <w:proofErr w:type="spellEnd"/>
      <w:r w:rsidR="007539E5" w:rsidRPr="00AB1D78">
        <w:rPr>
          <w:rFonts w:ascii="Arial" w:hAnsi="Arial" w:cs="Arial"/>
        </w:rPr>
        <w:t>, target UE</w:t>
      </w:r>
      <w:r w:rsidR="1944CD4A" w:rsidRPr="00AB1D78">
        <w:rPr>
          <w:rFonts w:ascii="Arial" w:hAnsi="Arial" w:cs="Arial"/>
        </w:rPr>
        <w:t>, anchor UE</w:t>
      </w:r>
      <w:r w:rsidR="007539E5" w:rsidRPr="00AB1D78">
        <w:rPr>
          <w:rFonts w:ascii="Arial" w:hAnsi="Arial" w:cs="Arial"/>
        </w:rPr>
        <w:t>)</w:t>
      </w:r>
      <w:r w:rsidRPr="00AB1D78">
        <w:rPr>
          <w:rFonts w:ascii="Arial" w:hAnsi="Arial" w:cs="Arial"/>
        </w:rPr>
        <w:t xml:space="preserve"> unilaterally indicates to the LMF </w:t>
      </w:r>
      <w:r w:rsidR="003C7FCB" w:rsidRPr="00AB1D78">
        <w:rPr>
          <w:rFonts w:ascii="Arial" w:hAnsi="Arial" w:cs="Arial"/>
        </w:rPr>
        <w:t xml:space="preserve">its </w:t>
      </w:r>
      <w:r w:rsidR="00F55D00" w:rsidRPr="00AB1D78">
        <w:rPr>
          <w:rFonts w:ascii="Arial" w:hAnsi="Arial" w:cs="Arial"/>
        </w:rPr>
        <w:t>discovery results</w:t>
      </w:r>
      <w:r w:rsidR="00DB024D" w:rsidRPr="00AB1D78">
        <w:rPr>
          <w:rFonts w:ascii="Arial" w:hAnsi="Arial" w:cs="Arial"/>
        </w:rPr>
        <w:t xml:space="preserve"> </w:t>
      </w:r>
      <w:r w:rsidRPr="00AB1D78">
        <w:rPr>
          <w:rFonts w:ascii="Arial" w:hAnsi="Arial" w:cs="Arial"/>
        </w:rPr>
        <w:t>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candidate </w:t>
      </w:r>
      <w:r w:rsidR="00DB024D" w:rsidRPr="00AB1D78">
        <w:rPr>
          <w:rFonts w:ascii="Arial" w:hAnsi="Arial" w:cs="Arial"/>
        </w:rPr>
        <w:t xml:space="preserve">/ selected </w:t>
      </w:r>
      <w:r w:rsidRPr="00AB1D78">
        <w:rPr>
          <w:rFonts w:ascii="Arial" w:hAnsi="Arial" w:cs="Arial"/>
        </w:rPr>
        <w:t>anchor UEs</w:t>
      </w:r>
      <w:r w:rsidR="351896D5" w:rsidRPr="00AB1D78">
        <w:rPr>
          <w:rFonts w:ascii="Arial" w:hAnsi="Arial" w:cs="Arial"/>
        </w:rPr>
        <w:t xml:space="preserve">, </w:t>
      </w:r>
      <w:r w:rsidR="00085613" w:rsidRPr="00AB1D78">
        <w:rPr>
          <w:rFonts w:ascii="Arial" w:hAnsi="Arial" w:cs="Arial"/>
        </w:rPr>
        <w:t xml:space="preserve">other detected discoverer </w:t>
      </w:r>
      <w:proofErr w:type="gramStart"/>
      <w:r w:rsidR="00085613" w:rsidRPr="00AB1D78">
        <w:rPr>
          <w:rFonts w:ascii="Arial" w:hAnsi="Arial" w:cs="Arial"/>
        </w:rPr>
        <w:t xml:space="preserve">UEs </w:t>
      </w:r>
      <w:r w:rsidRPr="00AB1D78">
        <w:rPr>
          <w:rFonts w:ascii="Arial" w:hAnsi="Arial" w:cs="Arial"/>
        </w:rPr>
        <w:t>)</w:t>
      </w:r>
      <w:proofErr w:type="gramEnd"/>
    </w:p>
    <w:p w14:paraId="3393A059" w14:textId="62137B43" w:rsidR="00E04AD6" w:rsidRPr="00AB1D78" w:rsidRDefault="00E04AD6" w:rsidP="00E04AD6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</w:t>
      </w:r>
      <w:r w:rsidR="002254CC" w:rsidRPr="00AB1D78">
        <w:rPr>
          <w:rFonts w:ascii="Arial" w:hAnsi="Arial" w:cs="Arial"/>
        </w:rPr>
        <w:t xml:space="preserve">target </w:t>
      </w:r>
      <w:r w:rsidRPr="00AB1D78">
        <w:rPr>
          <w:rFonts w:ascii="Arial" w:hAnsi="Arial" w:cs="Arial"/>
        </w:rPr>
        <w:t>UE</w:t>
      </w:r>
      <w:r w:rsidR="67BA735C" w:rsidRPr="00AB1D78">
        <w:rPr>
          <w:rFonts w:ascii="Arial" w:hAnsi="Arial" w:cs="Arial"/>
        </w:rPr>
        <w:t>, anchor UE</w:t>
      </w:r>
      <w:r w:rsidRPr="00AB1D78">
        <w:rPr>
          <w:rFonts w:ascii="Arial" w:hAnsi="Arial" w:cs="Arial"/>
        </w:rPr>
        <w:t xml:space="preserve">) unilaterally indicates </w:t>
      </w:r>
      <w:r w:rsidR="00C62FEF" w:rsidRPr="00AB1D78">
        <w:rPr>
          <w:rFonts w:ascii="Arial" w:hAnsi="Arial" w:cs="Arial"/>
        </w:rPr>
        <w:t>to other UE (</w:t>
      </w:r>
      <w:proofErr w:type="spellStart"/>
      <w:r w:rsidR="00C62FEF" w:rsidRPr="00AB1D78">
        <w:rPr>
          <w:rFonts w:ascii="Arial" w:hAnsi="Arial" w:cs="Arial"/>
        </w:rPr>
        <w:t>eg</w:t>
      </w:r>
      <w:proofErr w:type="spellEnd"/>
      <w:r w:rsidR="00C62FEF" w:rsidRPr="00AB1D78">
        <w:rPr>
          <w:rFonts w:ascii="Arial" w:hAnsi="Arial" w:cs="Arial"/>
        </w:rPr>
        <w:t xml:space="preserve"> server UE) </w:t>
      </w:r>
      <w:r w:rsidR="002254CC" w:rsidRPr="00AB1D78">
        <w:rPr>
          <w:rFonts w:ascii="Arial" w:hAnsi="Arial" w:cs="Arial"/>
        </w:rPr>
        <w:t xml:space="preserve">its discovery </w:t>
      </w:r>
      <w:proofErr w:type="gramStart"/>
      <w:r w:rsidR="002254CC" w:rsidRPr="00AB1D78">
        <w:rPr>
          <w:rFonts w:ascii="Arial" w:hAnsi="Arial" w:cs="Arial"/>
        </w:rPr>
        <w:t>results</w:t>
      </w:r>
      <w:proofErr w:type="gramEnd"/>
      <w:r w:rsidR="002254CC" w:rsidRPr="00AB1D78">
        <w:rPr>
          <w:rFonts w:ascii="Arial" w:hAnsi="Arial" w:cs="Arial"/>
        </w:rPr>
        <w:t xml:space="preserve"> </w:t>
      </w:r>
    </w:p>
    <w:p w14:paraId="417B411C" w14:textId="77777777" w:rsidR="00E04AD6" w:rsidRPr="00AB1D78" w:rsidRDefault="00E04AD6" w:rsidP="00E04AD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307DB3A7" w14:textId="6B298132" w:rsidR="00E04AD6" w:rsidRPr="00AB1D78" w:rsidRDefault="00F009EB" w:rsidP="00E04AD6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Discovery</w:t>
      </w:r>
      <w:r w:rsidR="00E04AD6" w:rsidRPr="00AB1D78">
        <w:rPr>
          <w:rFonts w:ascii="Arial" w:hAnsi="Arial" w:cs="Arial"/>
        </w:rPr>
        <w:t xml:space="preserve"> </w:t>
      </w:r>
      <w:r w:rsidR="00DF33E2" w:rsidRPr="00AB1D78">
        <w:rPr>
          <w:rFonts w:ascii="Arial" w:hAnsi="Arial" w:cs="Arial"/>
        </w:rPr>
        <w:t xml:space="preserve">information </w:t>
      </w:r>
      <w:r w:rsidR="00E04AD6" w:rsidRPr="00AB1D78">
        <w:rPr>
          <w:rFonts w:ascii="Arial" w:hAnsi="Arial" w:cs="Arial"/>
        </w:rPr>
        <w:t>transfer</w:t>
      </w:r>
      <w:r w:rsidR="00544159" w:rsidRPr="00AB1D78">
        <w:rPr>
          <w:rFonts w:ascii="Arial" w:hAnsi="Arial" w:cs="Arial"/>
        </w:rPr>
        <w:t xml:space="preserve"> use cases</w:t>
      </w:r>
      <w:r w:rsidR="00F269FC" w:rsidRPr="00AB1D78">
        <w:rPr>
          <w:rFonts w:ascii="Arial" w:hAnsi="Arial" w:cs="Arial"/>
        </w:rPr>
        <w:t xml:space="preserve"> (</w:t>
      </w:r>
      <w:r w:rsidR="00F56005">
        <w:rPr>
          <w:rFonts w:ascii="Arial" w:hAnsi="Arial" w:cs="Arial"/>
        </w:rPr>
        <w:t>Fig. 3</w:t>
      </w:r>
      <w:r w:rsidR="00F269FC" w:rsidRPr="00AB1D78">
        <w:rPr>
          <w:rFonts w:ascii="Arial" w:hAnsi="Arial" w:cs="Arial"/>
        </w:rPr>
        <w:t>b)</w:t>
      </w:r>
      <w:r w:rsidR="4B1A4E60" w:rsidRPr="00AB1D78">
        <w:rPr>
          <w:rFonts w:ascii="Arial" w:hAnsi="Arial" w:cs="Arial"/>
        </w:rPr>
        <w:t>:</w:t>
      </w:r>
    </w:p>
    <w:p w14:paraId="6161D765" w14:textId="1C5DF9F3" w:rsidR="00E04AD6" w:rsidRPr="00AB1D78" w:rsidRDefault="00E04AD6" w:rsidP="00E04AD6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LMF </w:t>
      </w:r>
      <w:r w:rsidR="00051DA0" w:rsidRPr="00AB1D78">
        <w:rPr>
          <w:rFonts w:ascii="Arial" w:hAnsi="Arial" w:cs="Arial"/>
          <w:szCs w:val="20"/>
        </w:rPr>
        <w:t xml:space="preserve">is </w:t>
      </w:r>
      <w:r w:rsidRPr="00AB1D78">
        <w:rPr>
          <w:rFonts w:ascii="Arial" w:hAnsi="Arial" w:cs="Arial"/>
          <w:szCs w:val="20"/>
        </w:rPr>
        <w:t>requested by a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by target UE) to provide </w:t>
      </w:r>
      <w:r w:rsidR="00126308" w:rsidRPr="00AB1D78">
        <w:rPr>
          <w:rFonts w:ascii="Arial" w:hAnsi="Arial" w:cs="Arial"/>
          <w:szCs w:val="20"/>
        </w:rPr>
        <w:t xml:space="preserve">discovery </w:t>
      </w:r>
      <w:r w:rsidR="006F6559" w:rsidRPr="00AB1D78">
        <w:rPr>
          <w:rFonts w:ascii="Arial" w:hAnsi="Arial" w:cs="Arial"/>
          <w:szCs w:val="20"/>
        </w:rPr>
        <w:t>assistance / configuration</w:t>
      </w:r>
      <w:r w:rsidR="00126308" w:rsidRPr="00AB1D78">
        <w:rPr>
          <w:rFonts w:ascii="Arial" w:hAnsi="Arial" w:cs="Arial"/>
          <w:szCs w:val="20"/>
        </w:rPr>
        <w:t xml:space="preserve"> </w:t>
      </w:r>
      <w:r w:rsidR="00DF33E2" w:rsidRPr="00AB1D78">
        <w:rPr>
          <w:rFonts w:ascii="Arial" w:hAnsi="Arial" w:cs="Arial"/>
          <w:szCs w:val="20"/>
        </w:rPr>
        <w:t xml:space="preserve">information </w:t>
      </w:r>
      <w:r w:rsidRPr="00AB1D78">
        <w:rPr>
          <w:rFonts w:ascii="Arial" w:hAnsi="Arial" w:cs="Arial"/>
          <w:szCs w:val="20"/>
        </w:rPr>
        <w:t>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</w:t>
      </w:r>
      <w:r w:rsidR="00126308" w:rsidRPr="00AB1D78">
        <w:rPr>
          <w:rFonts w:ascii="Arial" w:hAnsi="Arial" w:cs="Arial"/>
          <w:szCs w:val="20"/>
        </w:rPr>
        <w:t>known roadside units</w:t>
      </w:r>
      <w:r w:rsidRPr="00AB1D78">
        <w:rPr>
          <w:rFonts w:ascii="Arial" w:hAnsi="Arial" w:cs="Arial"/>
          <w:szCs w:val="20"/>
        </w:rPr>
        <w:t>)</w:t>
      </w:r>
    </w:p>
    <w:p w14:paraId="019133B5" w14:textId="4220E5E6" w:rsidR="00E04AD6" w:rsidRPr="00AB1D78" w:rsidRDefault="00E04AD6" w:rsidP="00E04AD6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UE </w:t>
      </w:r>
      <w:r w:rsidR="00083BF6" w:rsidRPr="00AB1D78">
        <w:rPr>
          <w:rFonts w:ascii="Arial" w:hAnsi="Arial" w:cs="Arial"/>
          <w:szCs w:val="20"/>
        </w:rPr>
        <w:t>(</w:t>
      </w:r>
      <w:proofErr w:type="spellStart"/>
      <w:r w:rsidR="00083BF6" w:rsidRPr="00AB1D78">
        <w:rPr>
          <w:rFonts w:ascii="Arial" w:hAnsi="Arial" w:cs="Arial"/>
          <w:szCs w:val="20"/>
        </w:rPr>
        <w:t>eg</w:t>
      </w:r>
      <w:proofErr w:type="spellEnd"/>
      <w:r w:rsidR="00083BF6" w:rsidRPr="00AB1D78">
        <w:rPr>
          <w:rFonts w:ascii="Arial" w:hAnsi="Arial" w:cs="Arial"/>
          <w:szCs w:val="20"/>
        </w:rPr>
        <w:t xml:space="preserve">, target UE) </w:t>
      </w:r>
      <w:r w:rsidR="00051DA0" w:rsidRPr="00AB1D78">
        <w:rPr>
          <w:rFonts w:ascii="Arial" w:hAnsi="Arial" w:cs="Arial"/>
          <w:szCs w:val="20"/>
        </w:rPr>
        <w:t xml:space="preserve">is </w:t>
      </w:r>
      <w:r w:rsidRPr="00AB1D78">
        <w:rPr>
          <w:rFonts w:ascii="Arial" w:hAnsi="Arial" w:cs="Arial"/>
          <w:szCs w:val="20"/>
        </w:rPr>
        <w:t xml:space="preserve">requested by the LMF </w:t>
      </w:r>
      <w:r w:rsidR="008B51BC" w:rsidRPr="00AB1D78">
        <w:rPr>
          <w:rFonts w:ascii="Arial" w:hAnsi="Arial" w:cs="Arial"/>
          <w:szCs w:val="20"/>
        </w:rPr>
        <w:t xml:space="preserve">(while given discovery assistance </w:t>
      </w:r>
      <w:r w:rsidR="00DF33E2" w:rsidRPr="00AB1D78">
        <w:rPr>
          <w:rFonts w:ascii="Arial" w:hAnsi="Arial" w:cs="Arial"/>
          <w:szCs w:val="20"/>
        </w:rPr>
        <w:t>information</w:t>
      </w:r>
      <w:r w:rsidR="008B51BC" w:rsidRPr="00AB1D78">
        <w:rPr>
          <w:rFonts w:ascii="Arial" w:hAnsi="Arial" w:cs="Arial"/>
          <w:szCs w:val="20"/>
        </w:rPr>
        <w:t xml:space="preserve">) </w:t>
      </w:r>
      <w:r w:rsidRPr="00AB1D78">
        <w:rPr>
          <w:rFonts w:ascii="Arial" w:hAnsi="Arial" w:cs="Arial"/>
          <w:szCs w:val="20"/>
        </w:rPr>
        <w:t xml:space="preserve">to </w:t>
      </w:r>
      <w:r w:rsidR="008B51BC" w:rsidRPr="00AB1D78">
        <w:rPr>
          <w:rFonts w:ascii="Arial" w:hAnsi="Arial" w:cs="Arial"/>
          <w:szCs w:val="20"/>
        </w:rPr>
        <w:t xml:space="preserve">perform discovery and provide </w:t>
      </w:r>
      <w:proofErr w:type="gramStart"/>
      <w:r w:rsidR="008B51BC" w:rsidRPr="00AB1D78">
        <w:rPr>
          <w:rFonts w:ascii="Arial" w:hAnsi="Arial" w:cs="Arial"/>
          <w:szCs w:val="20"/>
        </w:rPr>
        <w:t>results</w:t>
      </w:r>
      <w:proofErr w:type="gramEnd"/>
      <w:r w:rsidR="008B51BC" w:rsidRPr="00AB1D78">
        <w:rPr>
          <w:rFonts w:ascii="Arial" w:hAnsi="Arial" w:cs="Arial"/>
          <w:szCs w:val="20"/>
        </w:rPr>
        <w:t xml:space="preserve"> </w:t>
      </w:r>
    </w:p>
    <w:p w14:paraId="608D8E83" w14:textId="34EA57DD" w:rsidR="00335434" w:rsidRPr="00AB1D78" w:rsidRDefault="008B51BC" w:rsidP="00FB4208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>, target UE) is requested to perform discovery and provide results to other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 server UE) </w:t>
      </w:r>
      <w:r w:rsidR="00E95637" w:rsidRPr="00AB1D78">
        <w:rPr>
          <w:rFonts w:ascii="Arial" w:hAnsi="Arial" w:cs="Arial"/>
          <w:szCs w:val="20"/>
        </w:rPr>
        <w:t xml:space="preserve">in order to add / replace a new anchor </w:t>
      </w:r>
      <w:proofErr w:type="gramStart"/>
      <w:r w:rsidR="00E95637" w:rsidRPr="00AB1D78">
        <w:rPr>
          <w:rFonts w:ascii="Arial" w:hAnsi="Arial" w:cs="Arial"/>
          <w:szCs w:val="20"/>
        </w:rPr>
        <w:t>UE</w:t>
      </w:r>
      <w:proofErr w:type="gramEnd"/>
    </w:p>
    <w:p w14:paraId="36393F6C" w14:textId="27F1EEE4" w:rsidR="00736505" w:rsidRPr="00AB1D78" w:rsidRDefault="00C64351" w:rsidP="00C64351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ab/>
      </w:r>
    </w:p>
    <w:p w14:paraId="015A4559" w14:textId="34BA4088" w:rsidR="00C64351" w:rsidRPr="00AB1D78" w:rsidRDefault="004625EA" w:rsidP="005D56E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Proposal </w:t>
      </w:r>
      <w:r w:rsidR="00950EAC">
        <w:rPr>
          <w:rFonts w:ascii="Arial Bold" w:hAnsi="Arial Bold" w:cs="Arial"/>
          <w:b/>
          <w:bCs/>
          <w:szCs w:val="20"/>
        </w:rPr>
        <w:t>6</w:t>
      </w:r>
      <w:r w:rsidRPr="00AB1D78">
        <w:rPr>
          <w:rFonts w:ascii="Arial Bold" w:hAnsi="Arial Bold" w:cs="Arial"/>
          <w:b/>
          <w:bCs/>
          <w:szCs w:val="20"/>
        </w:rPr>
        <w:t>:</w:t>
      </w:r>
      <w:r w:rsidR="0084796D" w:rsidRPr="00AB1D78">
        <w:rPr>
          <w:rFonts w:ascii="Arial Bold" w:hAnsi="Arial Bold" w:cs="Arial"/>
          <w:b/>
          <w:bCs/>
          <w:szCs w:val="20"/>
        </w:rPr>
        <w:t xml:space="preserve"> </w:t>
      </w:r>
      <w:r w:rsidR="0084796D" w:rsidRPr="00AB1D78">
        <w:rPr>
          <w:rFonts w:ascii="Arial Bold" w:hAnsi="Arial Bold" w:cs="Arial"/>
          <w:b/>
          <w:bCs/>
          <w:i/>
          <w:iCs/>
          <w:szCs w:val="20"/>
        </w:rPr>
        <w:t xml:space="preserve">Discovery </w:t>
      </w:r>
      <w:r w:rsidR="00DF33E2" w:rsidRPr="00AB1D78">
        <w:rPr>
          <w:rFonts w:ascii="Arial Bold" w:hAnsi="Arial Bold" w:cs="Arial"/>
          <w:b/>
          <w:bCs/>
          <w:i/>
          <w:iCs/>
          <w:szCs w:val="20"/>
        </w:rPr>
        <w:t xml:space="preserve">Information </w:t>
      </w:r>
      <w:r w:rsidR="00443BDE" w:rsidRPr="00AB1D78">
        <w:rPr>
          <w:rFonts w:ascii="Arial Bold" w:hAnsi="Arial Bold" w:cs="Arial"/>
          <w:b/>
          <w:bCs/>
          <w:szCs w:val="20"/>
        </w:rPr>
        <w:t xml:space="preserve">indication and transfer signalling </w:t>
      </w:r>
      <w:r w:rsidR="0084796D" w:rsidRPr="00AB1D78">
        <w:rPr>
          <w:rFonts w:ascii="Arial Bold" w:hAnsi="Arial Bold" w:cs="Arial"/>
          <w:b/>
          <w:bCs/>
          <w:szCs w:val="20"/>
        </w:rPr>
        <w:t>from Figs</w:t>
      </w:r>
      <w:r w:rsidR="00F36CD3" w:rsidRPr="00AB1D78">
        <w:rPr>
          <w:rFonts w:ascii="Arial Bold" w:hAnsi="Arial Bold" w:cs="Arial"/>
          <w:b/>
          <w:bCs/>
          <w:szCs w:val="20"/>
        </w:rPr>
        <w:t>.</w:t>
      </w:r>
      <w:r w:rsidR="00F36CD3">
        <w:rPr>
          <w:rFonts w:ascii="Arial Bold" w:hAnsi="Arial Bold" w:cs="Arial"/>
          <w:b/>
          <w:bCs/>
          <w:szCs w:val="20"/>
        </w:rPr>
        <w:t xml:space="preserve"> 3</w:t>
      </w:r>
      <w:r w:rsidR="0084796D" w:rsidRPr="00AB1D78">
        <w:rPr>
          <w:rFonts w:ascii="Arial Bold" w:hAnsi="Arial Bold" w:cs="Arial"/>
          <w:b/>
          <w:bCs/>
          <w:szCs w:val="20"/>
        </w:rPr>
        <w:t xml:space="preserve">a/b </w:t>
      </w:r>
      <w:r w:rsidR="007B4F23" w:rsidRPr="00AB1D78">
        <w:rPr>
          <w:rFonts w:ascii="Arial Bold" w:hAnsi="Arial Bold" w:cs="Arial"/>
          <w:b/>
          <w:bCs/>
          <w:szCs w:val="20"/>
        </w:rPr>
        <w:t>is used as baseline for further discussion</w:t>
      </w:r>
      <w:r w:rsidR="0084796D" w:rsidRPr="00AB1D78">
        <w:rPr>
          <w:rFonts w:ascii="Arial Bold" w:hAnsi="Arial Bold" w:cs="Arial"/>
          <w:b/>
          <w:bCs/>
          <w:szCs w:val="20"/>
        </w:rPr>
        <w:t>.</w:t>
      </w:r>
    </w:p>
    <w:p w14:paraId="7E01461C" w14:textId="77777777" w:rsidR="00C458FB" w:rsidRPr="00AB1D78" w:rsidRDefault="00C458FB" w:rsidP="005D56E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60B15014" w14:textId="0DA8E314" w:rsidR="00A46B43" w:rsidRPr="00AB1D78" w:rsidRDefault="00025C44" w:rsidP="00E62462">
      <w:pPr>
        <w:pStyle w:val="Doc-text2"/>
        <w:ind w:left="0" w:firstLine="0"/>
        <w:jc w:val="center"/>
      </w:pPr>
      <w:r w:rsidRPr="00AB1D78">
        <w:object w:dxaOrig="5280" w:dyaOrig="1370" w14:anchorId="066C31DB">
          <v:shape id="_x0000_i1028" type="#_x0000_t75" style="width:264.7pt;height:68.25pt" o:ole="">
            <v:imagedata r:id="rId13" o:title=""/>
          </v:shape>
          <o:OLEObject Type="Embed" ProgID="Mscgen.Chart" ShapeID="_x0000_i1028" DrawAspect="Content" ObjectID="_1757479063" r:id="rId14"/>
        </w:object>
      </w:r>
    </w:p>
    <w:p w14:paraId="2EFAAACB" w14:textId="77777777" w:rsidR="00E62462" w:rsidRPr="00AB1D78" w:rsidRDefault="00E62462" w:rsidP="00E62462">
      <w:pPr>
        <w:pStyle w:val="Doc-text2"/>
        <w:ind w:left="0" w:firstLine="0"/>
        <w:jc w:val="center"/>
        <w:rPr>
          <w:rFonts w:ascii="Arial" w:hAnsi="Arial" w:cs="Arial"/>
          <w:b/>
          <w:bCs/>
          <w:szCs w:val="20"/>
        </w:rPr>
      </w:pPr>
    </w:p>
    <w:p w14:paraId="3A089412" w14:textId="231C2818" w:rsidR="00E62462" w:rsidRPr="00AB1D78" w:rsidRDefault="00F56005" w:rsidP="00E62462">
      <w:pPr>
        <w:pStyle w:val="Doc-text2"/>
        <w:ind w:left="0" w:firstLine="0"/>
        <w:jc w:val="center"/>
      </w:pPr>
      <w:r>
        <w:rPr>
          <w:rFonts w:ascii="Arial" w:hAnsi="Arial" w:cs="Arial"/>
          <w:b/>
          <w:bCs/>
          <w:szCs w:val="20"/>
        </w:rPr>
        <w:t>Fig. 3</w:t>
      </w:r>
      <w:r w:rsidR="00E62462" w:rsidRPr="00AB1D78">
        <w:rPr>
          <w:rFonts w:ascii="Arial" w:hAnsi="Arial" w:cs="Arial"/>
          <w:b/>
          <w:bCs/>
          <w:szCs w:val="20"/>
        </w:rPr>
        <w:t xml:space="preserve">a – </w:t>
      </w:r>
      <w:r w:rsidR="00F90198" w:rsidRPr="00AB1D78">
        <w:rPr>
          <w:rFonts w:ascii="Arial" w:hAnsi="Arial" w:cs="Arial"/>
          <w:i/>
          <w:iCs/>
          <w:szCs w:val="20"/>
        </w:rPr>
        <w:t>Discovery Information</w:t>
      </w:r>
      <w:r w:rsidR="00E62462" w:rsidRPr="00AB1D78">
        <w:rPr>
          <w:rFonts w:ascii="Arial" w:hAnsi="Arial" w:cs="Arial"/>
          <w:szCs w:val="20"/>
        </w:rPr>
        <w:t xml:space="preserve"> indication</w:t>
      </w:r>
      <w:r w:rsidR="00392BBE" w:rsidRPr="00AB1D78">
        <w:rPr>
          <w:rFonts w:ascii="Arial" w:hAnsi="Arial" w:cs="Arial"/>
          <w:szCs w:val="20"/>
        </w:rPr>
        <w:t>.</w:t>
      </w:r>
    </w:p>
    <w:p w14:paraId="0EDD1E2F" w14:textId="77777777" w:rsidR="00E62462" w:rsidRPr="00AB1D78" w:rsidRDefault="00E62462" w:rsidP="00E62462">
      <w:pPr>
        <w:pStyle w:val="Doc-text2"/>
        <w:ind w:left="0" w:firstLine="0"/>
        <w:jc w:val="center"/>
      </w:pPr>
    </w:p>
    <w:p w14:paraId="710C36E5" w14:textId="77777777" w:rsidR="00E62462" w:rsidRPr="00AB1D78" w:rsidRDefault="00E62462" w:rsidP="00E62462">
      <w:pPr>
        <w:pStyle w:val="Doc-text2"/>
        <w:ind w:left="0" w:firstLine="0"/>
        <w:jc w:val="center"/>
      </w:pPr>
    </w:p>
    <w:p w14:paraId="2C3EC728" w14:textId="12777F76" w:rsidR="00E62462" w:rsidRPr="00AB1D78" w:rsidRDefault="00702137" w:rsidP="00E62462">
      <w:pPr>
        <w:pStyle w:val="Doc-text2"/>
        <w:ind w:left="0" w:firstLine="0"/>
        <w:jc w:val="center"/>
      </w:pPr>
      <w:r w:rsidRPr="00AB1D78">
        <w:object w:dxaOrig="5370" w:dyaOrig="1810" w14:anchorId="78C84C27">
          <v:shape id="_x0000_i1029" type="#_x0000_t75" style="width:268.45pt;height:89.9pt" o:ole="">
            <v:imagedata r:id="rId15" o:title=""/>
          </v:shape>
          <o:OLEObject Type="Embed" ProgID="Mscgen.Chart" ShapeID="_x0000_i1029" DrawAspect="Content" ObjectID="_1757479064" r:id="rId16"/>
        </w:object>
      </w:r>
    </w:p>
    <w:p w14:paraId="6457A21F" w14:textId="77777777" w:rsidR="00E62462" w:rsidRPr="00AB1D78" w:rsidRDefault="00E62462" w:rsidP="00E62462">
      <w:pPr>
        <w:pStyle w:val="Doc-text2"/>
        <w:ind w:left="0" w:firstLine="0"/>
        <w:jc w:val="center"/>
        <w:rPr>
          <w:rFonts w:ascii="Arial" w:hAnsi="Arial" w:cs="Arial"/>
          <w:b/>
          <w:bCs/>
          <w:szCs w:val="20"/>
        </w:rPr>
      </w:pPr>
    </w:p>
    <w:p w14:paraId="2C0CE63C" w14:textId="0D6197DB" w:rsidR="00E62462" w:rsidRPr="00AB1D78" w:rsidRDefault="00F56005" w:rsidP="00E62462">
      <w:pPr>
        <w:pStyle w:val="Doc-text2"/>
        <w:ind w:left="0" w:firstLine="0"/>
        <w:jc w:val="center"/>
      </w:pPr>
      <w:r>
        <w:rPr>
          <w:rFonts w:ascii="Arial" w:hAnsi="Arial" w:cs="Arial"/>
          <w:b/>
          <w:bCs/>
          <w:szCs w:val="20"/>
        </w:rPr>
        <w:t>Fig. 3</w:t>
      </w:r>
      <w:r w:rsidR="00E62462" w:rsidRPr="00AB1D78">
        <w:rPr>
          <w:rFonts w:ascii="Arial" w:hAnsi="Arial" w:cs="Arial"/>
          <w:b/>
          <w:bCs/>
          <w:szCs w:val="20"/>
        </w:rPr>
        <w:t xml:space="preserve">b – </w:t>
      </w:r>
      <w:r w:rsidR="00F90198" w:rsidRPr="00AB1D78">
        <w:rPr>
          <w:rFonts w:ascii="Arial" w:hAnsi="Arial" w:cs="Arial"/>
          <w:i/>
          <w:iCs/>
          <w:szCs w:val="20"/>
        </w:rPr>
        <w:t>Discovery Information</w:t>
      </w:r>
      <w:r w:rsidR="00F90198" w:rsidRPr="00AB1D78">
        <w:rPr>
          <w:rFonts w:ascii="Arial" w:hAnsi="Arial" w:cs="Arial"/>
          <w:szCs w:val="20"/>
        </w:rPr>
        <w:t xml:space="preserve"> </w:t>
      </w:r>
      <w:r w:rsidR="00E62462" w:rsidRPr="00AB1D78">
        <w:rPr>
          <w:rFonts w:ascii="Arial" w:hAnsi="Arial" w:cs="Arial"/>
          <w:szCs w:val="20"/>
        </w:rPr>
        <w:t>transfer</w:t>
      </w:r>
      <w:r w:rsidR="00392BBE" w:rsidRPr="00AB1D78">
        <w:rPr>
          <w:rFonts w:ascii="Arial" w:hAnsi="Arial" w:cs="Arial"/>
          <w:szCs w:val="20"/>
        </w:rPr>
        <w:t>.</w:t>
      </w:r>
    </w:p>
    <w:p w14:paraId="708DB52B" w14:textId="77777777" w:rsidR="00E62462" w:rsidRPr="00AB1D78" w:rsidRDefault="00E62462" w:rsidP="00E62462">
      <w:pPr>
        <w:pStyle w:val="Doc-text2"/>
        <w:ind w:left="0" w:firstLine="0"/>
        <w:jc w:val="center"/>
      </w:pPr>
    </w:p>
    <w:p w14:paraId="6D8C891D" w14:textId="1338F012" w:rsidR="00263341" w:rsidRPr="00AB1D78" w:rsidRDefault="00263341" w:rsidP="00830AFF">
      <w:pPr>
        <w:pStyle w:val="Doc-text2"/>
        <w:ind w:left="0" w:firstLine="0"/>
        <w:jc w:val="both"/>
        <w:rPr>
          <w:rFonts w:ascii="Arial" w:hAnsi="Arial" w:cs="Arial"/>
        </w:rPr>
      </w:pPr>
    </w:p>
    <w:p w14:paraId="41A6F73C" w14:textId="13A77255" w:rsidR="00263341" w:rsidRPr="00AB1D78" w:rsidRDefault="005C3CE6" w:rsidP="00830AFF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In positioning, multiple anchor UEs </w:t>
      </w:r>
      <w:r w:rsidR="005B7F64" w:rsidRPr="00AB1D78">
        <w:rPr>
          <w:rFonts w:ascii="Arial" w:hAnsi="Arial" w:cs="Arial"/>
          <w:szCs w:val="20"/>
        </w:rPr>
        <w:t>need to be selected from a potentially large candidate pool (</w:t>
      </w:r>
      <w:proofErr w:type="spellStart"/>
      <w:r w:rsidR="005B7F64" w:rsidRPr="00AB1D78">
        <w:rPr>
          <w:rFonts w:ascii="Arial" w:hAnsi="Arial" w:cs="Arial"/>
          <w:szCs w:val="20"/>
        </w:rPr>
        <w:t>eg</w:t>
      </w:r>
      <w:proofErr w:type="spellEnd"/>
      <w:r w:rsidR="005B7F64" w:rsidRPr="00AB1D78">
        <w:rPr>
          <w:rFonts w:ascii="Arial" w:hAnsi="Arial" w:cs="Arial"/>
          <w:szCs w:val="20"/>
        </w:rPr>
        <w:t>, busy crossroad) without unnecessary delay.</w:t>
      </w:r>
    </w:p>
    <w:p w14:paraId="36B49A6C" w14:textId="77777777" w:rsidR="005B7F64" w:rsidRPr="00AB1D78" w:rsidRDefault="005B7F64" w:rsidP="00830AFF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08E1ACF" w14:textId="6FD25CA1" w:rsidR="005B7F64" w:rsidRPr="00AB1D78" w:rsidRDefault="009248E7" w:rsidP="00830AFF">
      <w:pPr>
        <w:pStyle w:val="Doc-text2"/>
        <w:ind w:left="0" w:firstLine="0"/>
        <w:jc w:val="both"/>
        <w:rPr>
          <w:rFonts w:ascii="Arial" w:hAnsi="Arial" w:cs="Arial"/>
          <w:b/>
          <w:bCs/>
          <w:szCs w:val="20"/>
        </w:rPr>
      </w:pPr>
      <w:r w:rsidRPr="00AB1D78">
        <w:rPr>
          <w:rFonts w:ascii="Arial" w:hAnsi="Arial" w:cs="Arial"/>
          <w:b/>
          <w:bCs/>
          <w:szCs w:val="20"/>
        </w:rPr>
        <w:t xml:space="preserve">Observation </w:t>
      </w:r>
      <w:r w:rsidR="002D639C" w:rsidRPr="00AB1D78">
        <w:rPr>
          <w:rFonts w:ascii="Arial" w:hAnsi="Arial" w:cs="Arial"/>
          <w:b/>
          <w:bCs/>
          <w:szCs w:val="20"/>
        </w:rPr>
        <w:t>4</w:t>
      </w:r>
      <w:r w:rsidRPr="00AB1D78">
        <w:rPr>
          <w:rFonts w:ascii="Arial" w:hAnsi="Arial" w:cs="Arial"/>
          <w:b/>
          <w:bCs/>
          <w:szCs w:val="20"/>
        </w:rPr>
        <w:t xml:space="preserve">: </w:t>
      </w:r>
      <w:r w:rsidR="005B7F64" w:rsidRPr="00AB1D78">
        <w:rPr>
          <w:rFonts w:ascii="Arial" w:hAnsi="Arial" w:cs="Arial"/>
          <w:b/>
          <w:bCs/>
          <w:szCs w:val="20"/>
        </w:rPr>
        <w:t>Anchor</w:t>
      </w:r>
      <w:r w:rsidR="00993AFF" w:rsidRPr="00AB1D78">
        <w:rPr>
          <w:rFonts w:ascii="Arial" w:hAnsi="Arial" w:cs="Arial"/>
          <w:b/>
          <w:bCs/>
          <w:szCs w:val="20"/>
        </w:rPr>
        <w:t xml:space="preserve"> / server</w:t>
      </w:r>
      <w:r w:rsidR="005B7F64" w:rsidRPr="00AB1D78">
        <w:rPr>
          <w:rFonts w:ascii="Arial" w:hAnsi="Arial" w:cs="Arial"/>
          <w:b/>
          <w:bCs/>
          <w:szCs w:val="20"/>
        </w:rPr>
        <w:t xml:space="preserve"> </w:t>
      </w:r>
      <w:r w:rsidR="005D0AE5" w:rsidRPr="00AB1D78">
        <w:rPr>
          <w:rFonts w:ascii="Arial" w:hAnsi="Arial" w:cs="Arial"/>
          <w:b/>
          <w:bCs/>
          <w:szCs w:val="20"/>
        </w:rPr>
        <w:t>UE discovery should be as selective and efficient as possible to reduce discovery and selection overhead and latency.</w:t>
      </w:r>
    </w:p>
    <w:p w14:paraId="7E677463" w14:textId="77777777" w:rsidR="00263341" w:rsidRPr="00AB1D78" w:rsidRDefault="00263341" w:rsidP="00830AFF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295E1E7C" w14:textId="4576D83D" w:rsidR="00AA5C4F" w:rsidRPr="00AB1D78" w:rsidRDefault="1FBC9173" w:rsidP="616654AD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The design and purpose of the Request / Provide Discovery Information messages could be applied also to the SLPP </w:t>
      </w:r>
      <w:proofErr w:type="spellStart"/>
      <w:r w:rsidRPr="00AB1D78">
        <w:rPr>
          <w:rFonts w:ascii="Arial" w:hAnsi="Arial" w:cs="Arial"/>
        </w:rPr>
        <w:t>metafield</w:t>
      </w:r>
      <w:proofErr w:type="spellEnd"/>
      <w:r w:rsidRPr="00AB1D78">
        <w:rPr>
          <w:rFonts w:ascii="Arial" w:hAnsi="Arial" w:cs="Arial"/>
        </w:rPr>
        <w:t xml:space="preserve"> in the discovery message itself to enable information transfer on minimum required capabilities / parameters during the discovery process. </w:t>
      </w:r>
    </w:p>
    <w:p w14:paraId="2E369AA8" w14:textId="0F077FC2" w:rsidR="00AA5C4F" w:rsidRPr="00AB1D78" w:rsidRDefault="00AA5C4F" w:rsidP="616654AD">
      <w:pPr>
        <w:pStyle w:val="Doc-text2"/>
        <w:ind w:left="0" w:firstLine="0"/>
        <w:jc w:val="both"/>
        <w:rPr>
          <w:rFonts w:ascii="Arial" w:hAnsi="Arial" w:cs="Arial"/>
        </w:rPr>
      </w:pPr>
    </w:p>
    <w:p w14:paraId="5DC6D04F" w14:textId="261BB490" w:rsidR="00E62462" w:rsidRPr="00AB1D78" w:rsidRDefault="003D5FE1" w:rsidP="002E3BD5">
      <w:pPr>
        <w:pStyle w:val="Doc-text2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A77B5" w:rsidRPr="00AB1D78">
        <w:rPr>
          <w:rFonts w:ascii="Arial" w:hAnsi="Arial" w:cs="Arial"/>
        </w:rPr>
        <w:t xml:space="preserve">n Model B, the discoverer UE could dynamically specify </w:t>
      </w:r>
      <w:r w:rsidR="00DB30D4" w:rsidRPr="00AB1D78">
        <w:rPr>
          <w:rFonts w:ascii="Arial" w:hAnsi="Arial" w:cs="Arial"/>
        </w:rPr>
        <w:t>key parameters / capabilities and their minimum required values in the Discovery Request message</w:t>
      </w:r>
      <w:r w:rsidR="002E3BD5" w:rsidRPr="00AB1D78">
        <w:rPr>
          <w:rFonts w:ascii="Arial" w:hAnsi="Arial" w:cs="Arial"/>
        </w:rPr>
        <w:t xml:space="preserve"> while the </w:t>
      </w:r>
      <w:proofErr w:type="spellStart"/>
      <w:r w:rsidR="002E3BD5" w:rsidRPr="00AB1D78">
        <w:rPr>
          <w:rFonts w:ascii="Arial" w:hAnsi="Arial" w:cs="Arial"/>
        </w:rPr>
        <w:t>discoveree</w:t>
      </w:r>
      <w:proofErr w:type="spellEnd"/>
      <w:r w:rsidR="002E3BD5" w:rsidRPr="00AB1D78">
        <w:rPr>
          <w:rFonts w:ascii="Arial" w:hAnsi="Arial" w:cs="Arial"/>
        </w:rPr>
        <w:t xml:space="preserve"> UE would respond with a Discovery Response message only if all or at least some criteria are met. </w:t>
      </w:r>
    </w:p>
    <w:p w14:paraId="2E3DA6E3" w14:textId="77777777" w:rsidR="00D06503" w:rsidRPr="00AB1D78" w:rsidRDefault="00D06503" w:rsidP="00362C65">
      <w:pPr>
        <w:pStyle w:val="Doc-text2"/>
        <w:ind w:left="0" w:firstLine="0"/>
        <w:rPr>
          <w:rFonts w:ascii="Arial" w:hAnsi="Arial" w:cs="Arial"/>
          <w:szCs w:val="20"/>
        </w:rPr>
      </w:pPr>
    </w:p>
    <w:p w14:paraId="5EE7BF38" w14:textId="793E28B9" w:rsidR="002F0ACB" w:rsidRPr="00AB1D78" w:rsidRDefault="004625EA" w:rsidP="002F0ACB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 xml:space="preserve">Proposal </w:t>
      </w:r>
      <w:r w:rsidR="002D639C" w:rsidRPr="00AB1D78">
        <w:rPr>
          <w:rFonts w:ascii="Arial Bold" w:hAnsi="Arial Bold" w:cs="Arial"/>
          <w:b/>
        </w:rPr>
        <w:t>7</w:t>
      </w:r>
      <w:r w:rsidRPr="00AB1D78">
        <w:rPr>
          <w:rFonts w:ascii="Arial Bold" w:hAnsi="Arial Bold" w:cs="Arial"/>
          <w:b/>
        </w:rPr>
        <w:t>:</w:t>
      </w:r>
      <w:r w:rsidR="002F0ACB" w:rsidRPr="00AB1D78">
        <w:rPr>
          <w:rFonts w:ascii="Arial Bold" w:hAnsi="Arial Bold" w:cs="Arial"/>
          <w:b/>
        </w:rPr>
        <w:t xml:space="preserve"> In Mode </w:t>
      </w:r>
      <w:r w:rsidR="007424F4" w:rsidRPr="00AB1D78">
        <w:rPr>
          <w:rFonts w:ascii="Arial Bold" w:hAnsi="Arial Bold" w:cs="Arial"/>
          <w:b/>
        </w:rPr>
        <w:t>B discovery</w:t>
      </w:r>
      <w:r w:rsidR="002F0ACB" w:rsidRPr="00AB1D78">
        <w:rPr>
          <w:rFonts w:ascii="Arial Bold" w:hAnsi="Arial Bold" w:cs="Arial"/>
          <w:b/>
        </w:rPr>
        <w:t xml:space="preserve">, no </w:t>
      </w:r>
      <w:r w:rsidR="004F70E2" w:rsidRPr="00AB1D78">
        <w:rPr>
          <w:rFonts w:ascii="Arial Bold" w:hAnsi="Arial Bold" w:cs="Arial"/>
          <w:b/>
        </w:rPr>
        <w:t>D</w:t>
      </w:r>
      <w:r w:rsidR="002F0ACB" w:rsidRPr="00AB1D78">
        <w:rPr>
          <w:rFonts w:ascii="Arial Bold" w:hAnsi="Arial Bold" w:cs="Arial"/>
          <w:b/>
        </w:rPr>
        <w:t xml:space="preserve">iscovery </w:t>
      </w:r>
      <w:r w:rsidR="004F70E2" w:rsidRPr="00AB1D78">
        <w:rPr>
          <w:rFonts w:ascii="Arial Bold" w:hAnsi="Arial Bold" w:cs="Arial"/>
          <w:b/>
        </w:rPr>
        <w:t>R</w:t>
      </w:r>
      <w:r w:rsidR="002F0ACB" w:rsidRPr="00AB1D78">
        <w:rPr>
          <w:rFonts w:ascii="Arial Bold" w:hAnsi="Arial Bold" w:cs="Arial"/>
          <w:b/>
        </w:rPr>
        <w:t xml:space="preserve">esponse is </w:t>
      </w:r>
      <w:r w:rsidR="004F70E2" w:rsidRPr="00AB1D78">
        <w:rPr>
          <w:rFonts w:ascii="Arial Bold" w:hAnsi="Arial Bold" w:cs="Arial"/>
          <w:b/>
        </w:rPr>
        <w:t xml:space="preserve">sent </w:t>
      </w:r>
      <w:r w:rsidR="002F0ACB" w:rsidRPr="00AB1D78">
        <w:rPr>
          <w:rFonts w:ascii="Arial Bold" w:hAnsi="Arial Bold" w:cs="Arial"/>
          <w:b/>
        </w:rPr>
        <w:t xml:space="preserve">if </w:t>
      </w:r>
      <w:r w:rsidR="00BC72BA" w:rsidRPr="00AB1D78">
        <w:rPr>
          <w:rFonts w:ascii="Arial Bold" w:hAnsi="Arial Bold" w:cs="Arial"/>
          <w:b/>
        </w:rPr>
        <w:t xml:space="preserve">minimum required </w:t>
      </w:r>
      <w:r w:rsidR="002F0ACB" w:rsidRPr="00AB1D78">
        <w:rPr>
          <w:rFonts w:ascii="Arial Bold" w:hAnsi="Arial Bold" w:cs="Arial"/>
          <w:b/>
        </w:rPr>
        <w:t>parameters</w:t>
      </w:r>
      <w:r w:rsidR="00CA63D9">
        <w:rPr>
          <w:rFonts w:ascii="Arial Bold" w:hAnsi="Arial Bold" w:cs="Arial"/>
          <w:b/>
        </w:rPr>
        <w:t xml:space="preserve"> </w:t>
      </w:r>
      <w:r w:rsidR="00176F54" w:rsidRPr="00AB1D78">
        <w:rPr>
          <w:rFonts w:ascii="Arial Bold" w:hAnsi="Arial Bold" w:cs="Arial"/>
          <w:b/>
        </w:rPr>
        <w:t>are not</w:t>
      </w:r>
      <w:r w:rsidR="00176F54">
        <w:rPr>
          <w:rFonts w:ascii="Arial Bold" w:hAnsi="Arial Bold" w:cs="Arial"/>
          <w:b/>
        </w:rPr>
        <w:t xml:space="preserve"> </w:t>
      </w:r>
      <w:r w:rsidR="00BC72BA" w:rsidRPr="00AB1D78">
        <w:rPr>
          <w:rFonts w:ascii="Arial Bold" w:hAnsi="Arial Bold" w:cs="Arial"/>
          <w:b/>
        </w:rPr>
        <w:t>specified in the Discovery Request</w:t>
      </w:r>
      <w:r w:rsidR="002F0ACB" w:rsidRPr="00AB1D78">
        <w:rPr>
          <w:rFonts w:ascii="Arial Bold" w:hAnsi="Arial Bold" w:cs="Arial"/>
          <w:b/>
        </w:rPr>
        <w:t xml:space="preserve">. </w:t>
      </w:r>
    </w:p>
    <w:p w14:paraId="57A9C104" w14:textId="77777777" w:rsidR="005C0C6E" w:rsidRPr="00AB1D78" w:rsidRDefault="005C0C6E" w:rsidP="000C2D72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687DDD78" w14:textId="014D54B5" w:rsidR="000C2D72" w:rsidRPr="00AB1D78" w:rsidRDefault="00D45D4B" w:rsidP="000C2D72">
      <w:pPr>
        <w:pStyle w:val="Heading1"/>
        <w:numPr>
          <w:ilvl w:val="0"/>
          <w:numId w:val="0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lastRenderedPageBreak/>
        <w:t>5</w:t>
      </w:r>
      <w:r w:rsidR="000C2D72" w:rsidRPr="00AB1D78">
        <w:rPr>
          <w:rFonts w:ascii="Arial" w:hAnsi="Arial" w:cs="Arial"/>
        </w:rPr>
        <w:t xml:space="preserve"> </w:t>
      </w:r>
      <w:r w:rsidR="000C2D72" w:rsidRPr="00AB1D78">
        <w:rPr>
          <w:rFonts w:ascii="Arial" w:hAnsi="Arial" w:cs="Arial"/>
          <w:i/>
          <w:iCs/>
        </w:rPr>
        <w:t>Assistance Data</w:t>
      </w:r>
      <w:r w:rsidR="000C2D72" w:rsidRPr="00AB1D78">
        <w:rPr>
          <w:rFonts w:ascii="Arial" w:hAnsi="Arial" w:cs="Arial"/>
        </w:rPr>
        <w:t xml:space="preserve"> Indication and Transfer</w:t>
      </w:r>
    </w:p>
    <w:p w14:paraId="14C34B76" w14:textId="5491ED66" w:rsidR="00B100C6" w:rsidRPr="00AB1D78" w:rsidRDefault="00B100C6" w:rsidP="002D639C">
      <w:pPr>
        <w:pStyle w:val="Heading1"/>
        <w:numPr>
          <w:ilvl w:val="0"/>
          <w:numId w:val="0"/>
        </w:numPr>
        <w:jc w:val="both"/>
        <w:rPr>
          <w:rFonts w:ascii="Arial" w:hAnsi="Arial" w:cs="Arial"/>
          <w:sz w:val="32"/>
        </w:rPr>
      </w:pPr>
      <w:bookmarkStart w:id="6" w:name="_Hlk142631456"/>
      <w:r w:rsidRPr="00AB1D78">
        <w:rPr>
          <w:rFonts w:ascii="Arial" w:hAnsi="Arial" w:cs="Arial"/>
          <w:sz w:val="32"/>
        </w:rPr>
        <w:t>5.1 Signalling Architecture</w:t>
      </w:r>
      <w:bookmarkEnd w:id="6"/>
    </w:p>
    <w:p w14:paraId="391494DD" w14:textId="37A53805" w:rsidR="00502D53" w:rsidRPr="00AB1D78" w:rsidRDefault="00F209CE" w:rsidP="00502D53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Known already from </w:t>
      </w:r>
      <w:proofErr w:type="spellStart"/>
      <w:r w:rsidRPr="00AB1D78">
        <w:rPr>
          <w:rFonts w:ascii="Arial" w:hAnsi="Arial" w:cs="Arial"/>
        </w:rPr>
        <w:t>Uu</w:t>
      </w:r>
      <w:proofErr w:type="spellEnd"/>
      <w:r w:rsidRPr="00AB1D78">
        <w:rPr>
          <w:rFonts w:ascii="Arial" w:hAnsi="Arial" w:cs="Arial"/>
        </w:rPr>
        <w:t xml:space="preserve"> positioning, the first </w:t>
      </w:r>
      <w:r w:rsidR="00502D53" w:rsidRPr="00AB1D78">
        <w:rPr>
          <w:rFonts w:ascii="Arial" w:hAnsi="Arial" w:cs="Arial"/>
        </w:rPr>
        <w:t xml:space="preserve">purpose of assistance data indication and transfer signalling </w:t>
      </w:r>
      <w:r w:rsidR="00347691" w:rsidRPr="00AB1D78">
        <w:rPr>
          <w:rFonts w:ascii="Arial" w:hAnsi="Arial" w:cs="Arial"/>
        </w:rPr>
        <w:t xml:space="preserve">is to describe </w:t>
      </w:r>
      <w:r w:rsidR="006D55E6" w:rsidRPr="00AB1D78">
        <w:rPr>
          <w:rFonts w:ascii="Arial" w:hAnsi="Arial" w:cs="Arial"/>
        </w:rPr>
        <w:t xml:space="preserve">SL PRS transmissions and their measurements </w:t>
      </w:r>
      <w:r w:rsidR="3CF968C7" w:rsidRPr="00AB1D78">
        <w:rPr>
          <w:rFonts w:ascii="Arial" w:hAnsi="Arial" w:cs="Arial"/>
        </w:rPr>
        <w:t xml:space="preserve">as well as to assist positioning procedures </w:t>
      </w:r>
      <w:r w:rsidR="006D55E6" w:rsidRPr="00AB1D78">
        <w:rPr>
          <w:rFonts w:ascii="Arial" w:hAnsi="Arial" w:cs="Arial"/>
        </w:rPr>
        <w:t xml:space="preserve">with the purpose of localizing given target UE(s). </w:t>
      </w:r>
    </w:p>
    <w:p w14:paraId="3A2C5E61" w14:textId="77777777" w:rsidR="00502D53" w:rsidRPr="00AB1D78" w:rsidRDefault="00502D53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23EA3A98" w14:textId="5CE43EA7" w:rsidR="00DD274A" w:rsidRPr="00AB1D78" w:rsidRDefault="007F476E" w:rsidP="00DD274A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Similar to the above </w:t>
      </w:r>
      <w:r w:rsidR="00DD274A" w:rsidRPr="00AB1D78">
        <w:rPr>
          <w:rFonts w:ascii="Arial" w:hAnsi="Arial" w:cs="Arial"/>
        </w:rPr>
        <w:t xml:space="preserve">signalling from Figs. </w:t>
      </w:r>
      <w:r w:rsidR="005A3087">
        <w:rPr>
          <w:rFonts w:ascii="Arial" w:hAnsi="Arial" w:cs="Arial"/>
        </w:rPr>
        <w:t>2</w:t>
      </w:r>
      <w:r w:rsidR="005A3087" w:rsidRPr="00AB1D78">
        <w:rPr>
          <w:rFonts w:ascii="Arial" w:hAnsi="Arial" w:cs="Arial"/>
        </w:rPr>
        <w:t xml:space="preserve"> </w:t>
      </w:r>
      <w:r w:rsidR="00DD274A" w:rsidRPr="00AB1D78">
        <w:rPr>
          <w:rFonts w:ascii="Arial" w:hAnsi="Arial" w:cs="Arial"/>
        </w:rPr>
        <w:t xml:space="preserve">and </w:t>
      </w:r>
      <w:r w:rsidR="005A3087">
        <w:rPr>
          <w:rFonts w:ascii="Arial" w:hAnsi="Arial" w:cs="Arial"/>
        </w:rPr>
        <w:t>3</w:t>
      </w:r>
      <w:r w:rsidR="00DD274A" w:rsidRPr="00AB1D78">
        <w:rPr>
          <w:rFonts w:ascii="Arial" w:hAnsi="Arial" w:cs="Arial"/>
        </w:rPr>
        <w:t xml:space="preserve">, both the LMF and UEs should have the option to initiate communications related to assistance data by using either indication </w:t>
      </w:r>
      <w:r w:rsidR="00154A24" w:rsidRPr="00AB1D78">
        <w:rPr>
          <w:rFonts w:ascii="Arial" w:hAnsi="Arial" w:cs="Arial"/>
        </w:rPr>
        <w:t xml:space="preserve">procedures </w:t>
      </w:r>
      <w:r w:rsidR="00DD274A" w:rsidRPr="00AB1D78">
        <w:rPr>
          <w:rFonts w:ascii="Arial" w:hAnsi="Arial" w:cs="Arial"/>
        </w:rPr>
        <w:t>(</w:t>
      </w:r>
      <w:r w:rsidR="00F56005">
        <w:rPr>
          <w:rFonts w:ascii="Arial" w:hAnsi="Arial" w:cs="Arial"/>
        </w:rPr>
        <w:t>Fig. 4</w:t>
      </w:r>
      <w:r w:rsidR="00DD274A" w:rsidRPr="00AB1D78">
        <w:rPr>
          <w:rFonts w:ascii="Arial" w:hAnsi="Arial" w:cs="Arial"/>
        </w:rPr>
        <w:t xml:space="preserve">a) or transfer </w:t>
      </w:r>
      <w:r w:rsidR="00154A24" w:rsidRPr="00AB1D78">
        <w:rPr>
          <w:rFonts w:ascii="Arial" w:hAnsi="Arial" w:cs="Arial"/>
        </w:rPr>
        <w:t xml:space="preserve">procedures </w:t>
      </w:r>
      <w:r w:rsidR="00DD274A" w:rsidRPr="00AB1D78">
        <w:rPr>
          <w:rFonts w:ascii="Arial" w:hAnsi="Arial" w:cs="Arial"/>
        </w:rPr>
        <w:t>(</w:t>
      </w:r>
      <w:r w:rsidR="00F56005">
        <w:rPr>
          <w:rFonts w:ascii="Arial" w:hAnsi="Arial" w:cs="Arial"/>
        </w:rPr>
        <w:t>Fig. 4</w:t>
      </w:r>
      <w:r w:rsidR="00DD274A" w:rsidRPr="00AB1D78">
        <w:rPr>
          <w:rFonts w:ascii="Arial" w:hAnsi="Arial" w:cs="Arial"/>
        </w:rPr>
        <w:t>b) in order to cover all the following use cases:</w:t>
      </w:r>
    </w:p>
    <w:p w14:paraId="59C2374F" w14:textId="77777777" w:rsidR="00DD274A" w:rsidRPr="00AB1D78" w:rsidRDefault="00DD274A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08F7E421" w14:textId="3B446B87" w:rsidR="007F476E" w:rsidRPr="00AB1D78" w:rsidRDefault="00154A24" w:rsidP="007F476E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Assistance Data </w:t>
      </w:r>
      <w:r w:rsidR="007F476E" w:rsidRPr="00AB1D78">
        <w:rPr>
          <w:rFonts w:ascii="Arial" w:hAnsi="Arial" w:cs="Arial"/>
        </w:rPr>
        <w:t>indication</w:t>
      </w:r>
      <w:r w:rsidR="00544159" w:rsidRPr="00AB1D78">
        <w:rPr>
          <w:rFonts w:ascii="Arial" w:hAnsi="Arial" w:cs="Arial"/>
        </w:rPr>
        <w:t xml:space="preserve"> use cases</w:t>
      </w:r>
      <w:r w:rsidR="00F269FC" w:rsidRPr="00AB1D78">
        <w:rPr>
          <w:rFonts w:ascii="Arial" w:hAnsi="Arial" w:cs="Arial"/>
        </w:rPr>
        <w:t xml:space="preserve"> (</w:t>
      </w:r>
      <w:r w:rsidR="00F56005">
        <w:rPr>
          <w:rFonts w:ascii="Arial" w:hAnsi="Arial" w:cs="Arial"/>
        </w:rPr>
        <w:t>Fig. 4</w:t>
      </w:r>
      <w:r w:rsidR="00F269FC" w:rsidRPr="00AB1D78">
        <w:rPr>
          <w:rFonts w:ascii="Arial" w:hAnsi="Arial" w:cs="Arial"/>
        </w:rPr>
        <w:t>a)</w:t>
      </w:r>
      <w:r w:rsidR="685A185E" w:rsidRPr="00AB1D78">
        <w:rPr>
          <w:rFonts w:ascii="Arial" w:hAnsi="Arial" w:cs="Arial"/>
        </w:rPr>
        <w:t>:</w:t>
      </w:r>
    </w:p>
    <w:p w14:paraId="28F76CCE" w14:textId="20F0153A" w:rsidR="007F476E" w:rsidRPr="00AB1D78" w:rsidRDefault="007F476E" w:rsidP="007F476E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LMF unilaterally indicates to a 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>, target</w:t>
      </w:r>
      <w:r w:rsidR="00D24192" w:rsidRPr="00AB1D78">
        <w:rPr>
          <w:rFonts w:ascii="Arial" w:hAnsi="Arial" w:cs="Arial"/>
        </w:rPr>
        <w:t xml:space="preserve"> / anchor</w:t>
      </w:r>
      <w:r w:rsidRPr="00AB1D78">
        <w:rPr>
          <w:rFonts w:ascii="Arial" w:hAnsi="Arial" w:cs="Arial"/>
        </w:rPr>
        <w:t xml:space="preserve"> UE) assistance </w:t>
      </w:r>
      <w:r w:rsidR="00E10A6C" w:rsidRPr="00AB1D78">
        <w:rPr>
          <w:rFonts w:ascii="Arial" w:hAnsi="Arial" w:cs="Arial"/>
        </w:rPr>
        <w:t xml:space="preserve">data </w:t>
      </w:r>
      <w:r w:rsidR="005A2F65" w:rsidRPr="00AB1D78">
        <w:rPr>
          <w:rFonts w:ascii="Arial" w:hAnsi="Arial" w:cs="Arial"/>
        </w:rPr>
        <w:t xml:space="preserve">related </w:t>
      </w:r>
      <w:r w:rsidR="26836150" w:rsidRPr="00AB1D78">
        <w:rPr>
          <w:rFonts w:ascii="Arial" w:hAnsi="Arial" w:cs="Arial"/>
        </w:rPr>
        <w:t xml:space="preserve">to </w:t>
      </w:r>
      <w:r w:rsidR="005A2F65" w:rsidRPr="00AB1D78">
        <w:rPr>
          <w:rFonts w:ascii="Arial" w:hAnsi="Arial" w:cs="Arial"/>
        </w:rPr>
        <w:t xml:space="preserve">its own SL PRS tasks and / or those of other </w:t>
      </w:r>
      <w:proofErr w:type="gramStart"/>
      <w:r w:rsidR="005A2F65" w:rsidRPr="00AB1D78">
        <w:rPr>
          <w:rFonts w:ascii="Arial" w:hAnsi="Arial" w:cs="Arial"/>
        </w:rPr>
        <w:t>UEs</w:t>
      </w:r>
      <w:proofErr w:type="gramEnd"/>
    </w:p>
    <w:p w14:paraId="3715D1C2" w14:textId="5EC7C760" w:rsidR="007F476E" w:rsidRPr="00AB1D78" w:rsidRDefault="007F476E" w:rsidP="007F476E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target UE) unilaterally indicates to the LMF </w:t>
      </w:r>
      <w:r w:rsidR="0036508C" w:rsidRPr="00AB1D78">
        <w:rPr>
          <w:rFonts w:ascii="Arial" w:hAnsi="Arial" w:cs="Arial"/>
        </w:rPr>
        <w:t>assistance data related to measurement processing</w:t>
      </w:r>
      <w:r w:rsidR="006A26E5" w:rsidRPr="00AB1D78">
        <w:rPr>
          <w:rFonts w:ascii="Arial" w:hAnsi="Arial" w:cs="Arial"/>
        </w:rPr>
        <w:t xml:space="preserve"> (</w:t>
      </w:r>
      <w:proofErr w:type="spellStart"/>
      <w:r w:rsidR="006A26E5" w:rsidRPr="00AB1D78">
        <w:rPr>
          <w:rFonts w:ascii="Arial" w:hAnsi="Arial" w:cs="Arial"/>
        </w:rPr>
        <w:t>eg</w:t>
      </w:r>
      <w:proofErr w:type="spellEnd"/>
      <w:r w:rsidR="006A26E5" w:rsidRPr="00AB1D78">
        <w:rPr>
          <w:rFonts w:ascii="Arial" w:hAnsi="Arial" w:cs="Arial"/>
        </w:rPr>
        <w:t xml:space="preserve">, </w:t>
      </w:r>
      <w:r w:rsidR="0036508C" w:rsidRPr="00AB1D78">
        <w:rPr>
          <w:rFonts w:ascii="Arial" w:hAnsi="Arial" w:cs="Arial"/>
        </w:rPr>
        <w:t xml:space="preserve">errors </w:t>
      </w:r>
      <w:r w:rsidR="006A26E5" w:rsidRPr="00AB1D78">
        <w:rPr>
          <w:rFonts w:ascii="Arial" w:hAnsi="Arial" w:cs="Arial"/>
        </w:rPr>
        <w:t>and reconfiguration requests)</w:t>
      </w:r>
      <w:r w:rsidR="006D4AB1" w:rsidRPr="00AB1D78">
        <w:rPr>
          <w:rFonts w:ascii="Arial" w:hAnsi="Arial" w:cs="Arial"/>
        </w:rPr>
        <w:t xml:space="preserve"> or data related to session management (</w:t>
      </w:r>
      <w:proofErr w:type="spellStart"/>
      <w:r w:rsidR="006D4AB1" w:rsidRPr="00AB1D78">
        <w:rPr>
          <w:rFonts w:ascii="Arial" w:hAnsi="Arial" w:cs="Arial"/>
        </w:rPr>
        <w:t>eg</w:t>
      </w:r>
      <w:proofErr w:type="spellEnd"/>
      <w:r w:rsidR="00F6746B" w:rsidRPr="00AB1D78">
        <w:rPr>
          <w:rFonts w:ascii="Arial" w:hAnsi="Arial" w:cs="Arial"/>
        </w:rPr>
        <w:t xml:space="preserve">, </w:t>
      </w:r>
      <w:r w:rsidR="00C0347F" w:rsidRPr="00AB1D78">
        <w:rPr>
          <w:rFonts w:ascii="Arial" w:hAnsi="Arial" w:cs="Arial"/>
        </w:rPr>
        <w:t>(</w:t>
      </w:r>
      <w:r w:rsidR="00F6746B" w:rsidRPr="00AB1D78">
        <w:rPr>
          <w:rFonts w:ascii="Arial" w:hAnsi="Arial" w:cs="Arial"/>
        </w:rPr>
        <w:t>un</w:t>
      </w:r>
      <w:r w:rsidR="00C0347F" w:rsidRPr="00AB1D78">
        <w:rPr>
          <w:rFonts w:ascii="Arial" w:hAnsi="Arial" w:cs="Arial"/>
        </w:rPr>
        <w:t>)</w:t>
      </w:r>
      <w:r w:rsidR="00F6746B" w:rsidRPr="00AB1D78">
        <w:rPr>
          <w:rFonts w:ascii="Arial" w:hAnsi="Arial" w:cs="Arial"/>
        </w:rPr>
        <w:t xml:space="preserve">availability of an </w:t>
      </w:r>
      <w:r w:rsidR="00EE7534" w:rsidRPr="00AB1D78">
        <w:rPr>
          <w:rFonts w:ascii="Arial" w:hAnsi="Arial" w:cs="Arial"/>
        </w:rPr>
        <w:t>(</w:t>
      </w:r>
      <w:r w:rsidR="00F6746B" w:rsidRPr="00AB1D78">
        <w:rPr>
          <w:rFonts w:ascii="Arial" w:hAnsi="Arial" w:cs="Arial"/>
        </w:rPr>
        <w:t>existing</w:t>
      </w:r>
      <w:r w:rsidR="00EE7534" w:rsidRPr="00AB1D78">
        <w:rPr>
          <w:rFonts w:ascii="Arial" w:hAnsi="Arial" w:cs="Arial"/>
        </w:rPr>
        <w:t>) anchor</w:t>
      </w:r>
      <w:r w:rsidR="687E8EC0" w:rsidRPr="00AB1D78">
        <w:rPr>
          <w:rFonts w:ascii="Arial" w:hAnsi="Arial" w:cs="Arial"/>
        </w:rPr>
        <w:t>, detection of anchor co-location, related measurements, etc.</w:t>
      </w:r>
      <w:r w:rsidR="006D4AB1" w:rsidRPr="00AB1D78">
        <w:rPr>
          <w:rFonts w:ascii="Arial" w:hAnsi="Arial" w:cs="Arial"/>
        </w:rPr>
        <w:t>)</w:t>
      </w:r>
    </w:p>
    <w:p w14:paraId="5B1CDEC9" w14:textId="3CC7E392" w:rsidR="007F476E" w:rsidRPr="00AB1D78" w:rsidRDefault="007F476E" w:rsidP="007F476E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</w:t>
      </w:r>
      <w:r w:rsidR="006A26E5" w:rsidRPr="00AB1D78">
        <w:rPr>
          <w:rFonts w:ascii="Arial" w:hAnsi="Arial" w:cs="Arial"/>
          <w:szCs w:val="20"/>
        </w:rPr>
        <w:t xml:space="preserve">server </w:t>
      </w:r>
      <w:r w:rsidRPr="00AB1D78">
        <w:rPr>
          <w:rFonts w:ascii="Arial" w:hAnsi="Arial" w:cs="Arial"/>
          <w:szCs w:val="20"/>
        </w:rPr>
        <w:t xml:space="preserve">UE) unilaterally indicates </w:t>
      </w:r>
      <w:r w:rsidR="006A26E5" w:rsidRPr="00AB1D78">
        <w:rPr>
          <w:rFonts w:ascii="Arial" w:hAnsi="Arial" w:cs="Arial"/>
          <w:szCs w:val="20"/>
        </w:rPr>
        <w:t xml:space="preserve">assistance data </w:t>
      </w:r>
      <w:r w:rsidRPr="00AB1D78">
        <w:rPr>
          <w:rFonts w:ascii="Arial" w:hAnsi="Arial" w:cs="Arial"/>
          <w:szCs w:val="20"/>
        </w:rPr>
        <w:t xml:space="preserve">to other </w:t>
      </w:r>
      <w:proofErr w:type="gramStart"/>
      <w:r w:rsidRPr="00AB1D78">
        <w:rPr>
          <w:rFonts w:ascii="Arial" w:hAnsi="Arial" w:cs="Arial"/>
          <w:szCs w:val="20"/>
        </w:rPr>
        <w:t>UE</w:t>
      </w:r>
      <w:r w:rsidR="006A26E5" w:rsidRPr="00AB1D78">
        <w:rPr>
          <w:rFonts w:ascii="Arial" w:hAnsi="Arial" w:cs="Arial"/>
          <w:szCs w:val="20"/>
        </w:rPr>
        <w:t>s</w:t>
      </w:r>
      <w:proofErr w:type="gramEnd"/>
      <w:r w:rsidRPr="00AB1D78">
        <w:rPr>
          <w:rFonts w:ascii="Arial" w:hAnsi="Arial" w:cs="Arial"/>
          <w:szCs w:val="20"/>
        </w:rPr>
        <w:t xml:space="preserve"> </w:t>
      </w:r>
    </w:p>
    <w:p w14:paraId="7D9BA0A7" w14:textId="77777777" w:rsidR="007F476E" w:rsidRPr="00AB1D78" w:rsidRDefault="007F476E" w:rsidP="007F476E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566F2C7D" w14:textId="4ADDF23C" w:rsidR="007F476E" w:rsidRPr="00AB1D78" w:rsidRDefault="00154A24" w:rsidP="007F476E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Assistance Data </w:t>
      </w:r>
      <w:r w:rsidR="007F476E" w:rsidRPr="00AB1D78">
        <w:rPr>
          <w:rFonts w:ascii="Arial" w:hAnsi="Arial" w:cs="Arial"/>
        </w:rPr>
        <w:t>transfer</w:t>
      </w:r>
      <w:r w:rsidR="00F269FC" w:rsidRPr="00AB1D78">
        <w:rPr>
          <w:rFonts w:ascii="Arial" w:hAnsi="Arial" w:cs="Arial"/>
        </w:rPr>
        <w:t xml:space="preserve"> </w:t>
      </w:r>
      <w:r w:rsidR="00544159" w:rsidRPr="00AB1D78">
        <w:rPr>
          <w:rFonts w:ascii="Arial" w:hAnsi="Arial" w:cs="Arial"/>
        </w:rPr>
        <w:t xml:space="preserve">use cases </w:t>
      </w:r>
      <w:r w:rsidR="00F269FC" w:rsidRPr="00AB1D78">
        <w:rPr>
          <w:rFonts w:ascii="Arial" w:hAnsi="Arial" w:cs="Arial"/>
        </w:rPr>
        <w:t>(</w:t>
      </w:r>
      <w:r w:rsidR="00F56005">
        <w:rPr>
          <w:rFonts w:ascii="Arial" w:hAnsi="Arial" w:cs="Arial"/>
        </w:rPr>
        <w:t>Fig. 4</w:t>
      </w:r>
      <w:r w:rsidR="00F269FC" w:rsidRPr="00AB1D78">
        <w:rPr>
          <w:rFonts w:ascii="Arial" w:hAnsi="Arial" w:cs="Arial"/>
        </w:rPr>
        <w:t>b)</w:t>
      </w:r>
      <w:r w:rsidR="6205BD2B" w:rsidRPr="00AB1D78">
        <w:rPr>
          <w:rFonts w:ascii="Arial" w:hAnsi="Arial" w:cs="Arial"/>
        </w:rPr>
        <w:t>:</w:t>
      </w:r>
    </w:p>
    <w:p w14:paraId="020AA123" w14:textId="7DD4877C" w:rsidR="007F476E" w:rsidRPr="00AB1D78" w:rsidRDefault="007F476E" w:rsidP="007F476E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LMF </w:t>
      </w:r>
      <w:r w:rsidR="00D41980" w:rsidRPr="00AB1D78">
        <w:rPr>
          <w:rFonts w:ascii="Arial" w:hAnsi="Arial" w:cs="Arial"/>
          <w:szCs w:val="20"/>
        </w:rPr>
        <w:t xml:space="preserve">is </w:t>
      </w:r>
      <w:r w:rsidRPr="00AB1D78">
        <w:rPr>
          <w:rFonts w:ascii="Arial" w:hAnsi="Arial" w:cs="Arial"/>
          <w:szCs w:val="20"/>
        </w:rPr>
        <w:t>requested by a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by target UE) to </w:t>
      </w:r>
      <w:proofErr w:type="gramStart"/>
      <w:r w:rsidRPr="00AB1D78">
        <w:rPr>
          <w:rFonts w:ascii="Arial" w:hAnsi="Arial" w:cs="Arial"/>
          <w:szCs w:val="20"/>
        </w:rPr>
        <w:t>provide assistance</w:t>
      </w:r>
      <w:proofErr w:type="gramEnd"/>
      <w:r w:rsidRPr="00AB1D78">
        <w:rPr>
          <w:rFonts w:ascii="Arial" w:hAnsi="Arial" w:cs="Arial"/>
          <w:szCs w:val="20"/>
        </w:rPr>
        <w:t xml:space="preserve"> data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</w:t>
      </w:r>
      <w:r w:rsidR="00966D2B" w:rsidRPr="00AB1D78">
        <w:rPr>
          <w:rFonts w:ascii="Arial" w:hAnsi="Arial" w:cs="Arial"/>
          <w:szCs w:val="20"/>
        </w:rPr>
        <w:t>extend validity time or switch between SL PRS delivery Options</w:t>
      </w:r>
      <w:r w:rsidR="003A03D9" w:rsidRPr="00AB1D78">
        <w:rPr>
          <w:rFonts w:ascii="Arial" w:hAnsi="Arial" w:cs="Arial"/>
          <w:szCs w:val="20"/>
        </w:rPr>
        <w:t xml:space="preserve"> 1 and 2</w:t>
      </w:r>
      <w:r w:rsidRPr="00AB1D78">
        <w:rPr>
          <w:rFonts w:ascii="Arial" w:hAnsi="Arial" w:cs="Arial"/>
          <w:szCs w:val="20"/>
        </w:rPr>
        <w:t>)</w:t>
      </w:r>
    </w:p>
    <w:p w14:paraId="6CD47A81" w14:textId="2BB03504" w:rsidR="007F476E" w:rsidRPr="00AB1D78" w:rsidRDefault="007F476E" w:rsidP="007F476E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target UE) </w:t>
      </w:r>
      <w:r w:rsidR="00D41980" w:rsidRPr="00AB1D78">
        <w:rPr>
          <w:rFonts w:ascii="Arial" w:hAnsi="Arial" w:cs="Arial"/>
        </w:rPr>
        <w:t xml:space="preserve">is </w:t>
      </w:r>
      <w:r w:rsidRPr="00AB1D78">
        <w:rPr>
          <w:rFonts w:ascii="Arial" w:hAnsi="Arial" w:cs="Arial"/>
        </w:rPr>
        <w:t xml:space="preserve">requested by the LMF </w:t>
      </w:r>
      <w:r w:rsidR="003A03D9" w:rsidRPr="00AB1D78">
        <w:rPr>
          <w:rFonts w:ascii="Arial" w:hAnsi="Arial" w:cs="Arial"/>
        </w:rPr>
        <w:t xml:space="preserve">to provide </w:t>
      </w:r>
      <w:r w:rsidR="007F1A42" w:rsidRPr="00AB1D78">
        <w:rPr>
          <w:rFonts w:ascii="Arial" w:hAnsi="Arial" w:cs="Arial"/>
        </w:rPr>
        <w:t xml:space="preserve">assistance data on </w:t>
      </w:r>
      <w:r w:rsidR="003A03D9" w:rsidRPr="00AB1D78">
        <w:rPr>
          <w:rFonts w:ascii="Arial" w:hAnsi="Arial" w:cs="Arial"/>
        </w:rPr>
        <w:t xml:space="preserve">measurement </w:t>
      </w:r>
      <w:r w:rsidR="004A0601" w:rsidRPr="00AB1D78">
        <w:rPr>
          <w:rFonts w:ascii="Arial" w:hAnsi="Arial" w:cs="Arial"/>
        </w:rPr>
        <w:t xml:space="preserve">feedback </w:t>
      </w:r>
      <w:r w:rsidR="009603E7" w:rsidRPr="00AB1D78">
        <w:rPr>
          <w:rFonts w:ascii="Arial" w:hAnsi="Arial" w:cs="Arial"/>
        </w:rPr>
        <w:t>(</w:t>
      </w:r>
      <w:proofErr w:type="spellStart"/>
      <w:r w:rsidR="009603E7" w:rsidRPr="00AB1D78">
        <w:rPr>
          <w:rFonts w:ascii="Arial" w:hAnsi="Arial" w:cs="Arial"/>
        </w:rPr>
        <w:t>eg</w:t>
      </w:r>
      <w:proofErr w:type="spellEnd"/>
      <w:r w:rsidR="009603E7" w:rsidRPr="00AB1D78">
        <w:rPr>
          <w:rFonts w:ascii="Arial" w:hAnsi="Arial" w:cs="Arial"/>
        </w:rPr>
        <w:t xml:space="preserve">, detected configuration errors such as </w:t>
      </w:r>
      <w:r w:rsidR="00390C02" w:rsidRPr="00AB1D78">
        <w:rPr>
          <w:rFonts w:ascii="Arial" w:hAnsi="Arial" w:cs="Arial"/>
        </w:rPr>
        <w:t>lower bandwidth or too weak SINR</w:t>
      </w:r>
      <w:r w:rsidR="009603E7" w:rsidRPr="00AB1D78">
        <w:rPr>
          <w:rFonts w:ascii="Arial" w:hAnsi="Arial" w:cs="Arial"/>
        </w:rPr>
        <w:t xml:space="preserve">) </w:t>
      </w:r>
      <w:r w:rsidR="004B276F" w:rsidRPr="00AB1D78">
        <w:rPr>
          <w:rFonts w:ascii="Arial" w:hAnsi="Arial" w:cs="Arial"/>
        </w:rPr>
        <w:t xml:space="preserve">and anchor-related </w:t>
      </w:r>
      <w:proofErr w:type="gramStart"/>
      <w:r w:rsidR="007F1A42" w:rsidRPr="00AB1D78">
        <w:rPr>
          <w:rFonts w:ascii="Arial" w:hAnsi="Arial" w:cs="Arial"/>
        </w:rPr>
        <w:t>events</w:t>
      </w:r>
      <w:proofErr w:type="gramEnd"/>
      <w:r w:rsidR="007F1A42" w:rsidRPr="00AB1D78">
        <w:rPr>
          <w:rFonts w:ascii="Arial" w:hAnsi="Arial" w:cs="Arial"/>
        </w:rPr>
        <w:t xml:space="preserve"> </w:t>
      </w:r>
    </w:p>
    <w:p w14:paraId="2E6C88F3" w14:textId="59F5FB82" w:rsidR="007F476E" w:rsidRPr="00AB1D78" w:rsidRDefault="007F476E" w:rsidP="007F476E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target UE) is requested </w:t>
      </w:r>
      <w:r w:rsidR="009A5AB6" w:rsidRPr="00AB1D78">
        <w:rPr>
          <w:rFonts w:ascii="Arial" w:hAnsi="Arial" w:cs="Arial"/>
          <w:szCs w:val="20"/>
        </w:rPr>
        <w:t xml:space="preserve">to </w:t>
      </w:r>
      <w:proofErr w:type="gramStart"/>
      <w:r w:rsidRPr="00AB1D78">
        <w:rPr>
          <w:rFonts w:ascii="Arial" w:hAnsi="Arial" w:cs="Arial"/>
          <w:szCs w:val="20"/>
        </w:rPr>
        <w:t xml:space="preserve">provide </w:t>
      </w:r>
      <w:r w:rsidR="009A5AB6" w:rsidRPr="00AB1D78">
        <w:rPr>
          <w:rFonts w:ascii="Arial" w:hAnsi="Arial" w:cs="Arial"/>
          <w:szCs w:val="20"/>
        </w:rPr>
        <w:t>assistance</w:t>
      </w:r>
      <w:proofErr w:type="gramEnd"/>
      <w:r w:rsidR="009A5AB6" w:rsidRPr="00AB1D78">
        <w:rPr>
          <w:rFonts w:ascii="Arial" w:hAnsi="Arial" w:cs="Arial"/>
          <w:szCs w:val="20"/>
        </w:rPr>
        <w:t xml:space="preserve"> data </w:t>
      </w:r>
      <w:r w:rsidRPr="00AB1D78">
        <w:rPr>
          <w:rFonts w:ascii="Arial" w:hAnsi="Arial" w:cs="Arial"/>
          <w:szCs w:val="20"/>
        </w:rPr>
        <w:t>to other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 server UE)</w:t>
      </w:r>
    </w:p>
    <w:p w14:paraId="14CE93D8" w14:textId="77777777" w:rsidR="007F476E" w:rsidRPr="00AB1D78" w:rsidRDefault="007F476E" w:rsidP="007F476E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540A7679" w14:textId="3FA2B99E" w:rsidR="007F476E" w:rsidRPr="00AB1D78" w:rsidRDefault="004625EA" w:rsidP="007F476E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Proposal </w:t>
      </w:r>
      <w:r w:rsidR="002D639C" w:rsidRPr="00AB1D78">
        <w:rPr>
          <w:rFonts w:ascii="Arial Bold" w:hAnsi="Arial Bold" w:cs="Arial"/>
          <w:b/>
          <w:bCs/>
          <w:szCs w:val="20"/>
        </w:rPr>
        <w:t>8</w:t>
      </w:r>
      <w:r w:rsidRPr="00AB1D78">
        <w:rPr>
          <w:rFonts w:ascii="Arial Bold" w:hAnsi="Arial Bold" w:cs="Arial"/>
          <w:b/>
          <w:bCs/>
          <w:szCs w:val="20"/>
        </w:rPr>
        <w:t>:</w:t>
      </w:r>
      <w:r w:rsidR="007F476E" w:rsidRPr="00AB1D78">
        <w:rPr>
          <w:rFonts w:ascii="Arial Bold" w:hAnsi="Arial Bold" w:cs="Arial"/>
          <w:b/>
          <w:bCs/>
          <w:szCs w:val="20"/>
        </w:rPr>
        <w:t xml:space="preserve"> </w:t>
      </w:r>
      <w:r w:rsidR="007F476E" w:rsidRPr="00AB1D78">
        <w:rPr>
          <w:rFonts w:ascii="Arial Bold" w:hAnsi="Arial Bold" w:cs="Arial"/>
          <w:b/>
          <w:bCs/>
          <w:i/>
          <w:iCs/>
          <w:szCs w:val="20"/>
        </w:rPr>
        <w:t xml:space="preserve">Assistance Data </w:t>
      </w:r>
      <w:r w:rsidR="007F476E" w:rsidRPr="00AB1D78">
        <w:rPr>
          <w:rFonts w:ascii="Arial Bold" w:hAnsi="Arial Bold" w:cs="Arial"/>
          <w:b/>
          <w:bCs/>
          <w:szCs w:val="20"/>
        </w:rPr>
        <w:t xml:space="preserve">indication and transfer signalling from Figs. </w:t>
      </w:r>
      <w:r w:rsidR="005A3087">
        <w:rPr>
          <w:rFonts w:ascii="Arial Bold" w:hAnsi="Arial Bold" w:cs="Arial"/>
          <w:b/>
          <w:bCs/>
          <w:szCs w:val="20"/>
        </w:rPr>
        <w:t>4</w:t>
      </w:r>
      <w:r w:rsidR="005A3087" w:rsidRPr="00AB1D78">
        <w:rPr>
          <w:rFonts w:ascii="Arial Bold" w:hAnsi="Arial Bold" w:cs="Arial"/>
          <w:b/>
          <w:bCs/>
          <w:szCs w:val="20"/>
        </w:rPr>
        <w:t>a</w:t>
      </w:r>
      <w:r w:rsidR="007F476E" w:rsidRPr="00AB1D78">
        <w:rPr>
          <w:rFonts w:ascii="Arial Bold" w:hAnsi="Arial Bold" w:cs="Arial"/>
          <w:b/>
          <w:bCs/>
          <w:szCs w:val="20"/>
        </w:rPr>
        <w:t xml:space="preserve">/b </w:t>
      </w:r>
      <w:r w:rsidR="007B4F23" w:rsidRPr="00AB1D78">
        <w:rPr>
          <w:rFonts w:ascii="Arial Bold" w:hAnsi="Arial Bold" w:cs="Arial"/>
          <w:b/>
          <w:bCs/>
          <w:szCs w:val="20"/>
        </w:rPr>
        <w:t>is used as baseline for further discussion</w:t>
      </w:r>
      <w:r w:rsidR="007F476E" w:rsidRPr="00AB1D78">
        <w:rPr>
          <w:rFonts w:ascii="Arial Bold" w:hAnsi="Arial Bold" w:cs="Arial"/>
          <w:b/>
          <w:bCs/>
          <w:szCs w:val="20"/>
        </w:rPr>
        <w:t>.</w:t>
      </w:r>
    </w:p>
    <w:p w14:paraId="1DD63CC6" w14:textId="77777777" w:rsidR="007F476E" w:rsidRPr="00AB1D78" w:rsidRDefault="007F476E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1C549E8B" w14:textId="77777777" w:rsidR="00154A24" w:rsidRPr="00AB1D78" w:rsidRDefault="00154A24" w:rsidP="00154A24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5530C51" w14:textId="05C2AA8F" w:rsidR="00154A24" w:rsidRPr="00AB1D78" w:rsidRDefault="000243A0" w:rsidP="00154A24">
      <w:pPr>
        <w:pStyle w:val="Doc-text2"/>
        <w:ind w:left="0" w:firstLine="0"/>
        <w:jc w:val="center"/>
      </w:pPr>
      <w:r w:rsidRPr="00AB1D78">
        <w:object w:dxaOrig="4720" w:dyaOrig="1370" w14:anchorId="52241734">
          <v:shape id="_x0000_i1030" type="#_x0000_t75" style="width:234.75pt;height:68.25pt" o:ole="">
            <v:imagedata r:id="rId17" o:title=""/>
          </v:shape>
          <o:OLEObject Type="Embed" ProgID="Mscgen.Chart" ShapeID="_x0000_i1030" DrawAspect="Content" ObjectID="_1757479065" r:id="rId18"/>
        </w:object>
      </w:r>
    </w:p>
    <w:p w14:paraId="0E0C66C1" w14:textId="77777777" w:rsidR="00154A24" w:rsidRPr="00AB1D78" w:rsidRDefault="00154A24" w:rsidP="00154A24">
      <w:pPr>
        <w:pStyle w:val="Doc-text2"/>
        <w:ind w:left="0" w:firstLine="0"/>
        <w:jc w:val="center"/>
      </w:pPr>
    </w:p>
    <w:p w14:paraId="0CCEC02D" w14:textId="1815D617" w:rsidR="00154A24" w:rsidRPr="00AB1D78" w:rsidRDefault="00F56005" w:rsidP="00154A24">
      <w:pPr>
        <w:pStyle w:val="Doc-text2"/>
        <w:ind w:left="0" w:firstLine="0"/>
        <w:jc w:val="center"/>
      </w:pPr>
      <w:r>
        <w:rPr>
          <w:rFonts w:ascii="Arial" w:hAnsi="Arial" w:cs="Arial"/>
          <w:b/>
          <w:bCs/>
          <w:szCs w:val="20"/>
        </w:rPr>
        <w:t>Fig. 4</w:t>
      </w:r>
      <w:r w:rsidR="00154A24" w:rsidRPr="00AB1D78">
        <w:rPr>
          <w:rFonts w:ascii="Arial" w:hAnsi="Arial" w:cs="Arial"/>
          <w:b/>
          <w:bCs/>
          <w:szCs w:val="20"/>
        </w:rPr>
        <w:t xml:space="preserve">a – </w:t>
      </w:r>
      <w:r w:rsidR="00154A24" w:rsidRPr="00AB1D78">
        <w:rPr>
          <w:rFonts w:ascii="Arial" w:hAnsi="Arial" w:cs="Arial"/>
          <w:i/>
          <w:iCs/>
          <w:szCs w:val="20"/>
        </w:rPr>
        <w:t>Assistance Data</w:t>
      </w:r>
      <w:r w:rsidR="00154A24" w:rsidRPr="00AB1D78">
        <w:rPr>
          <w:rFonts w:ascii="Arial" w:hAnsi="Arial" w:cs="Arial"/>
          <w:szCs w:val="20"/>
        </w:rPr>
        <w:t xml:space="preserve"> indication</w:t>
      </w:r>
      <w:r w:rsidR="00392BBE" w:rsidRPr="00AB1D78">
        <w:rPr>
          <w:rFonts w:ascii="Arial" w:hAnsi="Arial" w:cs="Arial"/>
          <w:szCs w:val="20"/>
        </w:rPr>
        <w:t>.</w:t>
      </w:r>
    </w:p>
    <w:p w14:paraId="72AF2B74" w14:textId="77777777" w:rsidR="00154A24" w:rsidRPr="00AB1D78" w:rsidRDefault="00154A24" w:rsidP="00154A24">
      <w:pPr>
        <w:pStyle w:val="Doc-text2"/>
        <w:ind w:left="0" w:firstLine="0"/>
        <w:jc w:val="center"/>
      </w:pPr>
    </w:p>
    <w:p w14:paraId="4522E851" w14:textId="77777777" w:rsidR="00154A24" w:rsidRPr="00AB1D78" w:rsidRDefault="00154A24" w:rsidP="00154A24">
      <w:pPr>
        <w:pStyle w:val="Doc-text2"/>
        <w:ind w:left="0" w:firstLine="0"/>
        <w:jc w:val="center"/>
      </w:pPr>
    </w:p>
    <w:p w14:paraId="673749E9" w14:textId="0A48F5EC" w:rsidR="00154A24" w:rsidRPr="00AB1D78" w:rsidRDefault="00DF046E" w:rsidP="00154A24">
      <w:pPr>
        <w:pStyle w:val="Doc-text2"/>
        <w:ind w:left="0" w:firstLine="0"/>
        <w:jc w:val="center"/>
      </w:pPr>
      <w:r w:rsidRPr="00AB1D78">
        <w:object w:dxaOrig="4800" w:dyaOrig="1810" w14:anchorId="7E0734D4">
          <v:shape id="_x0000_i1031" type="#_x0000_t75" style="width:240.15pt;height:90.75pt" o:ole="">
            <v:imagedata r:id="rId19" o:title=""/>
          </v:shape>
          <o:OLEObject Type="Embed" ProgID="Mscgen.Chart" ShapeID="_x0000_i1031" DrawAspect="Content" ObjectID="_1757479066" r:id="rId20"/>
        </w:object>
      </w:r>
    </w:p>
    <w:p w14:paraId="4F1B4B5B" w14:textId="77777777" w:rsidR="00154A24" w:rsidRPr="00AB1D78" w:rsidRDefault="00154A24" w:rsidP="00154A24">
      <w:pPr>
        <w:pStyle w:val="Doc-text2"/>
        <w:ind w:left="0" w:firstLine="0"/>
        <w:jc w:val="center"/>
      </w:pPr>
    </w:p>
    <w:p w14:paraId="6526C87C" w14:textId="2C0F10A3" w:rsidR="00154A24" w:rsidRPr="00AB1D78" w:rsidRDefault="00F56005" w:rsidP="00154A24">
      <w:pPr>
        <w:pStyle w:val="Doc-text2"/>
        <w:ind w:left="0" w:firstLine="0"/>
        <w:jc w:val="center"/>
      </w:pPr>
      <w:r>
        <w:rPr>
          <w:rFonts w:ascii="Arial" w:hAnsi="Arial" w:cs="Arial"/>
          <w:b/>
          <w:bCs/>
          <w:szCs w:val="20"/>
        </w:rPr>
        <w:t>Fig. 4</w:t>
      </w:r>
      <w:r w:rsidR="00154A24" w:rsidRPr="00AB1D78">
        <w:rPr>
          <w:rFonts w:ascii="Arial" w:hAnsi="Arial" w:cs="Arial"/>
          <w:b/>
          <w:bCs/>
          <w:szCs w:val="20"/>
        </w:rPr>
        <w:t xml:space="preserve">b – </w:t>
      </w:r>
      <w:r w:rsidR="00392BBE" w:rsidRPr="00AB1D78">
        <w:rPr>
          <w:rFonts w:ascii="Arial" w:hAnsi="Arial" w:cs="Arial"/>
          <w:i/>
          <w:iCs/>
          <w:szCs w:val="20"/>
        </w:rPr>
        <w:t>Assistance Data</w:t>
      </w:r>
      <w:r w:rsidR="00392BBE" w:rsidRPr="00AB1D78">
        <w:rPr>
          <w:rFonts w:ascii="Arial" w:hAnsi="Arial" w:cs="Arial"/>
          <w:szCs w:val="20"/>
        </w:rPr>
        <w:t xml:space="preserve"> </w:t>
      </w:r>
      <w:r w:rsidR="00154A24" w:rsidRPr="00AB1D78">
        <w:rPr>
          <w:rFonts w:ascii="Arial" w:hAnsi="Arial" w:cs="Arial"/>
          <w:szCs w:val="20"/>
        </w:rPr>
        <w:t>transfer</w:t>
      </w:r>
      <w:r w:rsidR="00392BBE" w:rsidRPr="00AB1D78">
        <w:rPr>
          <w:rFonts w:ascii="Arial" w:hAnsi="Arial" w:cs="Arial"/>
          <w:szCs w:val="20"/>
        </w:rPr>
        <w:t>.</w:t>
      </w:r>
    </w:p>
    <w:p w14:paraId="112664DB" w14:textId="77777777" w:rsidR="007F476E" w:rsidRPr="00AB1D78" w:rsidRDefault="007F476E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07DE9D4E" w14:textId="77777777" w:rsidR="00B100C6" w:rsidRDefault="00B100C6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044032A8" w14:textId="77777777" w:rsidR="00966BEA" w:rsidRPr="00AB1D78" w:rsidRDefault="00966BEA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EB2AFBC" w14:textId="55091671" w:rsidR="00B100C6" w:rsidRPr="00AB1D78" w:rsidRDefault="00B100C6" w:rsidP="00502D53">
      <w:pPr>
        <w:pStyle w:val="Doc-text2"/>
        <w:ind w:left="0" w:firstLine="0"/>
        <w:jc w:val="both"/>
        <w:rPr>
          <w:rFonts w:ascii="Arial" w:hAnsi="Arial" w:cs="Arial"/>
          <w:sz w:val="32"/>
          <w:szCs w:val="20"/>
        </w:rPr>
      </w:pPr>
      <w:r w:rsidRPr="00AB1D78">
        <w:rPr>
          <w:rFonts w:ascii="Arial" w:hAnsi="Arial" w:cs="Arial"/>
          <w:sz w:val="32"/>
          <w:szCs w:val="20"/>
        </w:rPr>
        <w:t>5.2 Payload Structure</w:t>
      </w:r>
    </w:p>
    <w:p w14:paraId="3B211A6E" w14:textId="77777777" w:rsidR="00B100C6" w:rsidRPr="00AB1D78" w:rsidRDefault="00B100C6" w:rsidP="00502D53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088A667" w14:textId="77777777" w:rsidR="00B100C6" w:rsidRPr="00AB1D78" w:rsidRDefault="00B100C6" w:rsidP="00B100C6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In particular, Assistance Data may consist of several distinct types of information:</w:t>
      </w:r>
    </w:p>
    <w:p w14:paraId="4564C39D" w14:textId="77777777" w:rsidR="00B100C6" w:rsidRPr="00AB1D78" w:rsidRDefault="00B100C6" w:rsidP="00B100C6">
      <w:pPr>
        <w:pStyle w:val="Doc-text2"/>
        <w:ind w:left="720" w:firstLine="0"/>
        <w:jc w:val="both"/>
        <w:rPr>
          <w:rFonts w:ascii="Arial" w:hAnsi="Arial" w:cs="Arial"/>
          <w:sz w:val="10"/>
        </w:rPr>
      </w:pPr>
    </w:p>
    <w:p w14:paraId="45B1442A" w14:textId="77777777" w:rsidR="00B100C6" w:rsidRPr="00AB1D78" w:rsidRDefault="00B100C6" w:rsidP="00B100C6">
      <w:pPr>
        <w:pStyle w:val="Doc-text2"/>
        <w:numPr>
          <w:ilvl w:val="0"/>
          <w:numId w:val="33"/>
        </w:numPr>
        <w:jc w:val="both"/>
        <w:rPr>
          <w:rFonts w:ascii="Arial" w:hAnsi="Arial" w:cs="Arial"/>
          <w:bCs/>
        </w:rPr>
      </w:pPr>
      <w:r w:rsidRPr="00AB1D78">
        <w:rPr>
          <w:rFonts w:ascii="Arial" w:hAnsi="Arial" w:cs="Arial"/>
          <w:b/>
          <w:bCs/>
        </w:rPr>
        <w:lastRenderedPageBreak/>
        <w:t>SL PRS</w:t>
      </w:r>
      <w:r w:rsidRPr="00AB1D78">
        <w:rPr>
          <w:rFonts w:ascii="Arial" w:hAnsi="Arial" w:cs="Arial"/>
        </w:rPr>
        <w:t xml:space="preserve"> </w:t>
      </w:r>
      <w:r w:rsidRPr="00AB1D78">
        <w:rPr>
          <w:rFonts w:ascii="Arial" w:hAnsi="Arial" w:cs="Arial"/>
          <w:b/>
        </w:rPr>
        <w:t xml:space="preserve">transmission configuration </w:t>
      </w:r>
      <w:r w:rsidRPr="00AB1D78">
        <w:rPr>
          <w:rFonts w:ascii="Arial" w:hAnsi="Arial" w:cs="Arial"/>
          <w:bCs/>
        </w:rPr>
        <w:t xml:space="preserve">– </w:t>
      </w:r>
      <w:proofErr w:type="spellStart"/>
      <w:r w:rsidRPr="00AB1D78">
        <w:rPr>
          <w:rFonts w:ascii="Arial" w:hAnsi="Arial" w:cs="Arial"/>
          <w:bCs/>
        </w:rPr>
        <w:t>eg</w:t>
      </w:r>
      <w:proofErr w:type="spellEnd"/>
      <w:r w:rsidRPr="00AB1D78">
        <w:rPr>
          <w:rFonts w:ascii="Arial" w:hAnsi="Arial" w:cs="Arial"/>
          <w:bCs/>
        </w:rPr>
        <w:t xml:space="preserve"> SL PRS bandwidth, SL PRS sequence generation parameter </w:t>
      </w:r>
      <w:r w:rsidRPr="00AB1D78">
        <w:rPr>
          <w:rFonts w:ascii="Arial" w:hAnsi="Arial" w:cs="Arial"/>
          <w:bCs/>
          <w:noProof/>
        </w:rPr>
        <w:drawing>
          <wp:inline distT="0" distB="0" distL="0" distR="0" wp14:anchorId="1CDB3B6D" wp14:editId="21838975">
            <wp:extent cx="351790" cy="180975"/>
            <wp:effectExtent l="0" t="0" r="0" b="9525"/>
            <wp:docPr id="6" name="Picture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Imag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D78">
        <w:rPr>
          <w:rFonts w:ascii="Arial" w:hAnsi="Arial" w:cs="Arial"/>
          <w:bCs/>
        </w:rPr>
        <w:t xml:space="preserve">, </w:t>
      </w:r>
      <w:r w:rsidRPr="00AB1D78">
        <w:rPr>
          <w:rFonts w:ascii="Arial" w:hAnsi="Arial" w:cs="Arial"/>
          <w:szCs w:val="20"/>
        </w:rPr>
        <w:t xml:space="preserve">usage of SL PRS sequence generation Option 1 or 2, </w:t>
      </w:r>
      <w:r w:rsidRPr="00AB1D78">
        <w:rPr>
          <w:rFonts w:ascii="Arial" w:hAnsi="Arial" w:cs="Arial"/>
          <w:bCs/>
        </w:rPr>
        <w:t xml:space="preserve">timing or time window within which SL PRS is to be transmitted, duration, (de)-activation events and constraints such as location, mobility or proximity of other UEs, delta-signalling </w:t>
      </w:r>
      <w:proofErr w:type="gramStart"/>
      <w:r w:rsidRPr="00AB1D78">
        <w:rPr>
          <w:rFonts w:ascii="Arial" w:hAnsi="Arial" w:cs="Arial"/>
          <w:bCs/>
        </w:rPr>
        <w:t>information</w:t>
      </w:r>
      <w:proofErr w:type="gramEnd"/>
    </w:p>
    <w:p w14:paraId="3C90C8D7" w14:textId="77777777" w:rsidR="00B100C6" w:rsidRPr="00AB1D78" w:rsidRDefault="00B100C6" w:rsidP="00B100C6">
      <w:pPr>
        <w:pStyle w:val="Doc-text2"/>
        <w:ind w:left="720" w:firstLine="0"/>
        <w:jc w:val="both"/>
        <w:rPr>
          <w:rFonts w:ascii="Arial" w:hAnsi="Arial" w:cs="Arial"/>
          <w:sz w:val="10"/>
        </w:rPr>
      </w:pPr>
    </w:p>
    <w:p w14:paraId="1975A1D2" w14:textId="7BA030D2" w:rsidR="00B100C6" w:rsidRPr="00AB1D78" w:rsidRDefault="00B100C6" w:rsidP="00B100C6">
      <w:pPr>
        <w:pStyle w:val="Doc-text2"/>
        <w:numPr>
          <w:ilvl w:val="0"/>
          <w:numId w:val="33"/>
        </w:numPr>
        <w:jc w:val="both"/>
        <w:rPr>
          <w:rFonts w:ascii="Arial" w:hAnsi="Arial" w:cs="Arial"/>
          <w:b/>
          <w:bCs/>
          <w:szCs w:val="20"/>
        </w:rPr>
      </w:pPr>
      <w:r w:rsidRPr="00AB1D78">
        <w:rPr>
          <w:rFonts w:ascii="Arial" w:hAnsi="Arial" w:cs="Arial"/>
          <w:b/>
          <w:bCs/>
        </w:rPr>
        <w:t>SL PRS</w:t>
      </w:r>
      <w:r w:rsidRPr="00AB1D78">
        <w:rPr>
          <w:rFonts w:ascii="Arial" w:hAnsi="Arial" w:cs="Arial"/>
        </w:rPr>
        <w:t xml:space="preserve"> </w:t>
      </w:r>
      <w:r w:rsidRPr="00AB1D78">
        <w:rPr>
          <w:rFonts w:ascii="Arial" w:hAnsi="Arial" w:cs="Arial"/>
          <w:b/>
          <w:bCs/>
          <w:szCs w:val="20"/>
        </w:rPr>
        <w:t xml:space="preserve">measurement &amp; reporting </w:t>
      </w:r>
      <w:r w:rsidRPr="00AB1D78">
        <w:rPr>
          <w:rFonts w:ascii="Arial" w:hAnsi="Arial" w:cs="Arial"/>
          <w:b/>
        </w:rPr>
        <w:t>configuration</w:t>
      </w:r>
      <w:r w:rsidRPr="00AB1D78">
        <w:rPr>
          <w:rFonts w:ascii="Arial" w:hAnsi="Arial" w:cs="Arial"/>
          <w:b/>
          <w:bCs/>
          <w:szCs w:val="20"/>
        </w:rPr>
        <w:t xml:space="preserve"> </w:t>
      </w:r>
      <w:r w:rsidRPr="00AB1D78">
        <w:rPr>
          <w:rFonts w:ascii="Arial" w:hAnsi="Arial" w:cs="Arial"/>
          <w:szCs w:val="20"/>
        </w:rPr>
        <w:t>–</w:t>
      </w:r>
      <w:r w:rsidRPr="00AB1D78">
        <w:rPr>
          <w:rFonts w:ascii="Arial" w:hAnsi="Arial" w:cs="Arial"/>
          <w:b/>
          <w:bCs/>
          <w:szCs w:val="20"/>
        </w:rPr>
        <w:t xml:space="preserve"> 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b/>
          <w:bCs/>
          <w:szCs w:val="20"/>
        </w:rPr>
        <w:t xml:space="preserve"> </w:t>
      </w:r>
      <w:r w:rsidRPr="00AB1D78">
        <w:rPr>
          <w:rFonts w:ascii="Arial" w:hAnsi="Arial" w:cs="Arial"/>
          <w:szCs w:val="20"/>
        </w:rPr>
        <w:t xml:space="preserve">time-based or angle based measurements, SL PRS sequence generation parameter </w:t>
      </w:r>
      <m:oMath>
        <m:sSubSup>
          <m:sSubSupPr>
            <m:ctrlPr>
              <w:rPr>
                <w:rFonts w:ascii="Cambria Math" w:hAnsi="Cambria Math" w:cs="Arial"/>
                <w:szCs w:val="20"/>
              </w:rPr>
            </m:ctrlPr>
          </m:sSubSupPr>
          <m:e>
            <m:r>
              <w:rPr>
                <w:rFonts w:ascii="Cambria Math" w:hAnsi="Cambria Math" w:cs="Arial"/>
                <w:szCs w:val="20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Arial" w:hAnsi="Arial" w:cs="Arial"/>
                <w:szCs w:val="20"/>
              </w:rPr>
              <m:t>ID,seq</m:t>
            </m:r>
            <w:proofErr w:type="gramEnd"/>
          </m:sub>
          <m:sup>
            <m:r>
              <m:rPr>
                <m:nor/>
              </m:rPr>
              <w:rPr>
                <w:rFonts w:ascii="Arial" w:hAnsi="Arial" w:cs="Arial"/>
                <w:szCs w:val="20"/>
              </w:rPr>
              <m:t>SL-PRS</m:t>
            </m:r>
          </m:sup>
        </m:sSubSup>
        <m:r>
          <w:rPr>
            <w:rFonts w:ascii="Cambria Math" w:hAnsi="Cambria Math" w:cs="Arial"/>
            <w:szCs w:val="20"/>
          </w:rPr>
          <m:t xml:space="preserve">, </m:t>
        </m:r>
      </m:oMath>
      <w:r w:rsidRPr="00AB1D78">
        <w:rPr>
          <w:rFonts w:ascii="Arial" w:hAnsi="Arial" w:cs="Arial"/>
          <w:szCs w:val="20"/>
        </w:rPr>
        <w:t>reference UE indication for OTDOA methods,</w:t>
      </w:r>
      <w:r w:rsidR="00341CDF">
        <w:rPr>
          <w:rFonts w:ascii="Arial" w:hAnsi="Arial" w:cs="Arial"/>
          <w:szCs w:val="20"/>
        </w:rPr>
        <w:t xml:space="preserve"> UE identifiers</w:t>
      </w:r>
    </w:p>
    <w:p w14:paraId="50CDB43A" w14:textId="77777777" w:rsidR="00B100C6" w:rsidRPr="00AB1D78" w:rsidRDefault="00B100C6" w:rsidP="00B100C6">
      <w:pPr>
        <w:pStyle w:val="Doc-text2"/>
        <w:ind w:left="720" w:firstLine="0"/>
        <w:jc w:val="both"/>
        <w:rPr>
          <w:rFonts w:ascii="Arial" w:hAnsi="Arial" w:cs="Arial"/>
          <w:sz w:val="10"/>
        </w:rPr>
      </w:pPr>
    </w:p>
    <w:p w14:paraId="7E880516" w14:textId="77777777" w:rsidR="00B100C6" w:rsidRPr="00AB1D78" w:rsidRDefault="00B100C6" w:rsidP="00B100C6">
      <w:pPr>
        <w:pStyle w:val="Doc-text2"/>
        <w:numPr>
          <w:ilvl w:val="0"/>
          <w:numId w:val="33"/>
        </w:numPr>
        <w:jc w:val="both"/>
        <w:rPr>
          <w:rFonts w:ascii="Arial" w:hAnsi="Arial" w:cs="Arial"/>
          <w:b/>
          <w:bCs/>
          <w:szCs w:val="20"/>
        </w:rPr>
      </w:pPr>
      <w:r w:rsidRPr="00AB1D78">
        <w:rPr>
          <w:rFonts w:ascii="Arial" w:hAnsi="Arial" w:cs="Arial"/>
          <w:b/>
        </w:rPr>
        <w:t xml:space="preserve">Auxiliary (control) information – </w:t>
      </w:r>
      <w:proofErr w:type="spellStart"/>
      <w:r w:rsidRPr="00AB1D78">
        <w:rPr>
          <w:rFonts w:ascii="Arial" w:hAnsi="Arial" w:cs="Arial"/>
          <w:bCs/>
        </w:rPr>
        <w:t>eg</w:t>
      </w:r>
      <w:proofErr w:type="spellEnd"/>
      <w:r w:rsidRPr="00AB1D78">
        <w:rPr>
          <w:rFonts w:ascii="Arial" w:hAnsi="Arial" w:cs="Arial"/>
          <w:b/>
        </w:rPr>
        <w:t xml:space="preserve"> </w:t>
      </w:r>
      <w:r w:rsidRPr="00AB1D78">
        <w:rPr>
          <w:rFonts w:ascii="Arial" w:hAnsi="Arial" w:cs="Arial"/>
          <w:bCs/>
        </w:rPr>
        <w:t>detected measurement errors and mobility / QoS events, assistance information to the LMF / server UE related to GDOP and anchor quality, anchor / reference UE (re)-configuration, information on SL PRS parameters and transmission options, SL synchronization information, location information,</w:t>
      </w:r>
    </w:p>
    <w:p w14:paraId="43380C09" w14:textId="77777777" w:rsidR="00B100C6" w:rsidRPr="00AB1D78" w:rsidRDefault="00B100C6" w:rsidP="04927CBC">
      <w:pPr>
        <w:pStyle w:val="Doc-text2"/>
        <w:ind w:left="720" w:firstLine="0"/>
        <w:jc w:val="both"/>
        <w:rPr>
          <w:rFonts w:ascii="Arial" w:hAnsi="Arial" w:cs="Arial"/>
          <w:sz w:val="10"/>
          <w:szCs w:val="10"/>
        </w:rPr>
      </w:pPr>
    </w:p>
    <w:p w14:paraId="5832969A" w14:textId="77777777" w:rsidR="00B100C6" w:rsidRPr="00AB1D78" w:rsidRDefault="00B100C6" w:rsidP="04927CBC">
      <w:pPr>
        <w:pStyle w:val="Doc-text2"/>
        <w:numPr>
          <w:ilvl w:val="0"/>
          <w:numId w:val="33"/>
        </w:numPr>
        <w:jc w:val="both"/>
        <w:rPr>
          <w:rFonts w:ascii="Arial" w:hAnsi="Arial" w:cs="Arial"/>
        </w:rPr>
      </w:pPr>
      <w:r w:rsidRPr="04927CBC">
        <w:rPr>
          <w:rFonts w:ascii="Arial" w:hAnsi="Arial" w:cs="Arial"/>
          <w:b/>
          <w:bCs/>
        </w:rPr>
        <w:t xml:space="preserve">Delivery information </w:t>
      </w:r>
      <w:r w:rsidRPr="04927CBC">
        <w:rPr>
          <w:rFonts w:ascii="Arial" w:hAnsi="Arial" w:cs="Arial"/>
        </w:rPr>
        <w:t xml:space="preserve">– </w:t>
      </w:r>
      <w:proofErr w:type="spellStart"/>
      <w:r w:rsidRPr="04927CBC">
        <w:rPr>
          <w:rFonts w:ascii="Arial" w:hAnsi="Arial" w:cs="Arial"/>
        </w:rPr>
        <w:t>eg</w:t>
      </w:r>
      <w:proofErr w:type="spellEnd"/>
      <w:r w:rsidRPr="04927CBC">
        <w:rPr>
          <w:rFonts w:ascii="Arial" w:hAnsi="Arial" w:cs="Arial"/>
        </w:rPr>
        <w:t xml:space="preserve"> identifiers permitting of the mapping of measurement reports to localization request (</w:t>
      </w:r>
      <w:proofErr w:type="spellStart"/>
      <w:r w:rsidRPr="04927CBC">
        <w:rPr>
          <w:rFonts w:ascii="Arial" w:hAnsi="Arial" w:cs="Arial"/>
        </w:rPr>
        <w:t>eg</w:t>
      </w:r>
      <w:proofErr w:type="spellEnd"/>
      <w:r w:rsidRPr="04927CBC">
        <w:rPr>
          <w:rFonts w:ascii="Arial" w:hAnsi="Arial" w:cs="Arial"/>
        </w:rPr>
        <w:t xml:space="preserve"> in the form of session / routing ID), destination node (</w:t>
      </w:r>
      <w:proofErr w:type="spellStart"/>
      <w:r w:rsidRPr="04927CBC">
        <w:rPr>
          <w:rFonts w:ascii="Arial" w:hAnsi="Arial" w:cs="Arial"/>
        </w:rPr>
        <w:t>eg</w:t>
      </w:r>
      <w:proofErr w:type="spellEnd"/>
      <w:r w:rsidRPr="04927CBC">
        <w:rPr>
          <w:rFonts w:ascii="Arial" w:hAnsi="Arial" w:cs="Arial"/>
        </w:rPr>
        <w:t xml:space="preserve">, LMF or server ID </w:t>
      </w:r>
      <w:proofErr w:type="spellStart"/>
      <w:r w:rsidRPr="04927CBC">
        <w:rPr>
          <w:rFonts w:ascii="Arial" w:hAnsi="Arial" w:cs="Arial"/>
        </w:rPr>
        <w:t>identiy</w:t>
      </w:r>
      <w:proofErr w:type="spellEnd"/>
      <w:r w:rsidRPr="04927CBC">
        <w:rPr>
          <w:rFonts w:ascii="Arial" w:hAnsi="Arial" w:cs="Arial"/>
        </w:rPr>
        <w:t>), next-hop relay node for OOC / partial coverage scenarios,</w:t>
      </w:r>
    </w:p>
    <w:p w14:paraId="27C869EA" w14:textId="77777777" w:rsidR="00B100C6" w:rsidRPr="00AB1D78" w:rsidRDefault="00B100C6" w:rsidP="00B100C6">
      <w:pPr>
        <w:pStyle w:val="Doc-text2"/>
        <w:ind w:left="720" w:firstLine="0"/>
        <w:jc w:val="both"/>
        <w:rPr>
          <w:rFonts w:ascii="Arial" w:hAnsi="Arial" w:cs="Arial"/>
          <w:sz w:val="10"/>
        </w:rPr>
      </w:pPr>
    </w:p>
    <w:p w14:paraId="4E93F2ED" w14:textId="58FE1601" w:rsidR="00B100C6" w:rsidRPr="00AB1D78" w:rsidRDefault="00B100C6" w:rsidP="00B100C6">
      <w:pPr>
        <w:pStyle w:val="Doc-text2"/>
        <w:numPr>
          <w:ilvl w:val="0"/>
          <w:numId w:val="33"/>
        </w:numPr>
        <w:jc w:val="both"/>
        <w:rPr>
          <w:rFonts w:ascii="Arial" w:hAnsi="Arial" w:cs="Arial"/>
          <w:b/>
        </w:rPr>
      </w:pPr>
      <w:r w:rsidRPr="00AB1D78">
        <w:rPr>
          <w:rFonts w:ascii="Arial" w:hAnsi="Arial" w:cs="Arial"/>
          <w:b/>
        </w:rPr>
        <w:t xml:space="preserve">Ciphering information </w:t>
      </w:r>
      <w:r w:rsidRPr="00AB1D78">
        <w:rPr>
          <w:rFonts w:ascii="Arial" w:hAnsi="Arial" w:cs="Arial"/>
        </w:rPr>
        <w:t>– group / session-specific encryption keys</w:t>
      </w:r>
      <w:r w:rsidR="00F05F21">
        <w:rPr>
          <w:rFonts w:ascii="Arial" w:hAnsi="Arial" w:cs="Arial"/>
        </w:rPr>
        <w:t>.</w:t>
      </w:r>
    </w:p>
    <w:p w14:paraId="19DD85E9" w14:textId="77777777" w:rsidR="00F05F21" w:rsidRDefault="00F05F21" w:rsidP="003C1824">
      <w:pPr>
        <w:pStyle w:val="ListParagraph"/>
        <w:rPr>
          <w:rFonts w:ascii="Arial" w:hAnsi="Arial" w:cs="Arial"/>
        </w:rPr>
      </w:pPr>
    </w:p>
    <w:p w14:paraId="04E21B38" w14:textId="77777777" w:rsidR="00FF2F97" w:rsidRPr="009F471E" w:rsidRDefault="00FF2F97" w:rsidP="00FF2F97">
      <w:pPr>
        <w:pStyle w:val="Doc-text2"/>
        <w:ind w:left="0" w:firstLine="0"/>
        <w:jc w:val="both"/>
        <w:rPr>
          <w:rFonts w:ascii="Arial" w:hAnsi="Arial" w:cs="Arial"/>
          <w:b/>
          <w:bCs/>
        </w:rPr>
      </w:pPr>
      <w:r w:rsidRPr="009F471E">
        <w:rPr>
          <w:rFonts w:ascii="Arial" w:hAnsi="Arial" w:cs="Arial"/>
          <w:b/>
          <w:bCs/>
        </w:rPr>
        <w:t xml:space="preserve">Proposal 9: Assistance Data carries </w:t>
      </w:r>
      <w:r>
        <w:rPr>
          <w:rFonts w:ascii="Arial" w:hAnsi="Arial" w:cs="Arial"/>
          <w:b/>
          <w:bCs/>
        </w:rPr>
        <w:t xml:space="preserve">information </w:t>
      </w:r>
      <w:r w:rsidRPr="009F471E">
        <w:rPr>
          <w:rFonts w:ascii="Arial" w:hAnsi="Arial" w:cs="Arial"/>
          <w:b/>
          <w:bCs/>
        </w:rPr>
        <w:t>on</w:t>
      </w:r>
    </w:p>
    <w:p w14:paraId="713AD8BB" w14:textId="77777777" w:rsidR="00FF2F97" w:rsidRPr="009F471E" w:rsidRDefault="00FF2F97" w:rsidP="00FF2F97">
      <w:pPr>
        <w:pStyle w:val="Doc-text2"/>
        <w:numPr>
          <w:ilvl w:val="0"/>
          <w:numId w:val="33"/>
        </w:numPr>
        <w:jc w:val="both"/>
        <w:rPr>
          <w:rFonts w:ascii="Arial" w:hAnsi="Arial" w:cs="Arial"/>
          <w:b/>
          <w:bCs/>
        </w:rPr>
      </w:pPr>
      <w:r w:rsidRPr="009F471E">
        <w:rPr>
          <w:rFonts w:ascii="Arial" w:hAnsi="Arial" w:cs="Arial"/>
          <w:b/>
          <w:bCs/>
        </w:rPr>
        <w:t>SL PRS transmission / measurement / reporting configuration,</w:t>
      </w:r>
    </w:p>
    <w:p w14:paraId="35D05EC7" w14:textId="6BF2751B" w:rsidR="000F4B1E" w:rsidRPr="00FF2F97" w:rsidRDefault="00FF2F97" w:rsidP="00FF2F97">
      <w:pPr>
        <w:pStyle w:val="Doc-text2"/>
        <w:numPr>
          <w:ilvl w:val="0"/>
          <w:numId w:val="33"/>
        </w:numPr>
        <w:jc w:val="both"/>
        <w:rPr>
          <w:rFonts w:ascii="Arial" w:hAnsi="Arial" w:cs="Arial"/>
        </w:rPr>
      </w:pPr>
      <w:r w:rsidRPr="009F471E">
        <w:rPr>
          <w:rFonts w:ascii="Arial" w:hAnsi="Arial" w:cs="Arial"/>
          <w:b/>
          <w:bCs/>
        </w:rPr>
        <w:t xml:space="preserve">Control / delivery </w:t>
      </w:r>
      <w:r>
        <w:rPr>
          <w:rFonts w:ascii="Arial" w:hAnsi="Arial" w:cs="Arial"/>
          <w:b/>
          <w:bCs/>
        </w:rPr>
        <w:t xml:space="preserve">/ </w:t>
      </w:r>
      <w:r w:rsidRPr="009F471E">
        <w:rPr>
          <w:rFonts w:ascii="Arial" w:hAnsi="Arial" w:cs="Arial"/>
          <w:b/>
          <w:bCs/>
        </w:rPr>
        <w:t xml:space="preserve">ciphering </w:t>
      </w:r>
    </w:p>
    <w:p w14:paraId="1FA50C81" w14:textId="69672C3D" w:rsidR="00F05F21" w:rsidRPr="00AB1D78" w:rsidRDefault="00F05F21" w:rsidP="00724CBC">
      <w:pPr>
        <w:pStyle w:val="Doc-text2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6247FF0" w14:textId="2BF8F455" w:rsidR="00E51216" w:rsidRPr="00AB1D78" w:rsidRDefault="00D45D4B" w:rsidP="00E51216">
      <w:pPr>
        <w:pStyle w:val="Heading1"/>
        <w:numPr>
          <w:ilvl w:val="0"/>
          <w:numId w:val="0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6</w:t>
      </w:r>
      <w:r w:rsidR="00E51216" w:rsidRPr="00AB1D78">
        <w:rPr>
          <w:rFonts w:ascii="Arial" w:hAnsi="Arial" w:cs="Arial"/>
        </w:rPr>
        <w:t xml:space="preserve"> </w:t>
      </w:r>
      <w:bookmarkStart w:id="7" w:name="_Hlk142234449"/>
      <w:r w:rsidR="00E51216" w:rsidRPr="00AB1D78">
        <w:rPr>
          <w:rFonts w:ascii="Arial" w:hAnsi="Arial" w:cs="Arial"/>
          <w:i/>
          <w:iCs/>
        </w:rPr>
        <w:t>Location Information</w:t>
      </w:r>
      <w:r w:rsidR="00E51216" w:rsidRPr="00AB1D78">
        <w:rPr>
          <w:rFonts w:ascii="Arial" w:hAnsi="Arial" w:cs="Arial"/>
        </w:rPr>
        <w:t xml:space="preserve"> </w:t>
      </w:r>
      <w:bookmarkEnd w:id="7"/>
      <w:r w:rsidR="00E51216" w:rsidRPr="00AB1D78">
        <w:rPr>
          <w:rFonts w:ascii="Arial" w:hAnsi="Arial" w:cs="Arial"/>
        </w:rPr>
        <w:t>Indication and Transfer</w:t>
      </w:r>
    </w:p>
    <w:p w14:paraId="7072E6B4" w14:textId="3148FC02" w:rsidR="00494015" w:rsidRPr="00AB1D78" w:rsidRDefault="00494015" w:rsidP="00494015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bookmarkStart w:id="8" w:name="_Hlk142234644"/>
      <w:r w:rsidRPr="00AB1D78">
        <w:rPr>
          <w:rFonts w:ascii="Arial" w:hAnsi="Arial" w:cs="Arial"/>
          <w:szCs w:val="20"/>
        </w:rPr>
        <w:t xml:space="preserve">Location Information </w:t>
      </w:r>
      <w:bookmarkEnd w:id="8"/>
      <w:r w:rsidRPr="00AB1D78">
        <w:rPr>
          <w:rFonts w:ascii="Arial" w:hAnsi="Arial" w:cs="Arial"/>
          <w:szCs w:val="20"/>
        </w:rPr>
        <w:t xml:space="preserve">indication and transfer signalling serves the purpose of delivering information </w:t>
      </w:r>
      <w:r w:rsidR="00DB7701" w:rsidRPr="00AB1D78">
        <w:rPr>
          <w:rFonts w:ascii="Arial" w:hAnsi="Arial" w:cs="Arial"/>
          <w:szCs w:val="20"/>
        </w:rPr>
        <w:t xml:space="preserve">related to location estimates and their </w:t>
      </w:r>
      <w:r w:rsidR="000A3227" w:rsidRPr="00AB1D78">
        <w:rPr>
          <w:rFonts w:ascii="Arial" w:hAnsi="Arial" w:cs="Arial"/>
          <w:szCs w:val="20"/>
        </w:rPr>
        <w:t>p</w:t>
      </w:r>
      <w:r w:rsidR="00DB7701" w:rsidRPr="00AB1D78">
        <w:rPr>
          <w:rFonts w:ascii="Arial" w:hAnsi="Arial" w:cs="Arial"/>
          <w:szCs w:val="20"/>
        </w:rPr>
        <w:t>recursors, SL PRS measurements</w:t>
      </w:r>
      <w:r w:rsidRPr="00AB1D78">
        <w:rPr>
          <w:rFonts w:ascii="Arial" w:hAnsi="Arial" w:cs="Arial"/>
          <w:szCs w:val="20"/>
        </w:rPr>
        <w:t>.</w:t>
      </w:r>
    </w:p>
    <w:p w14:paraId="20302378" w14:textId="77777777" w:rsidR="00494015" w:rsidRPr="00AB1D78" w:rsidRDefault="00494015" w:rsidP="00494015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71CD73C7" w14:textId="585B9F72" w:rsidR="00494015" w:rsidRPr="00AB1D78" w:rsidRDefault="000A3227" w:rsidP="00494015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Like in all cases above, </w:t>
      </w:r>
      <w:r w:rsidR="00494015" w:rsidRPr="00AB1D78">
        <w:rPr>
          <w:rFonts w:ascii="Arial" w:hAnsi="Arial" w:cs="Arial"/>
          <w:szCs w:val="20"/>
        </w:rPr>
        <w:t xml:space="preserve">both the LMF and SL UEs should have the option to initiate communications </w:t>
      </w:r>
      <w:r w:rsidR="00A35D77" w:rsidRPr="00AB1D78">
        <w:rPr>
          <w:rFonts w:ascii="Arial" w:hAnsi="Arial" w:cs="Arial"/>
          <w:szCs w:val="20"/>
        </w:rPr>
        <w:t xml:space="preserve">related to location information exchange </w:t>
      </w:r>
      <w:r w:rsidR="00494015" w:rsidRPr="00AB1D78">
        <w:rPr>
          <w:rFonts w:ascii="Arial" w:hAnsi="Arial" w:cs="Arial"/>
          <w:szCs w:val="20"/>
        </w:rPr>
        <w:t xml:space="preserve">by using either indication </w:t>
      </w:r>
      <w:r w:rsidR="00A35D77" w:rsidRPr="00AB1D78">
        <w:rPr>
          <w:rFonts w:ascii="Arial" w:hAnsi="Arial" w:cs="Arial"/>
          <w:szCs w:val="20"/>
        </w:rPr>
        <w:t xml:space="preserve">procedures </w:t>
      </w:r>
      <w:r w:rsidR="00494015" w:rsidRPr="00AB1D78">
        <w:rPr>
          <w:rFonts w:ascii="Arial" w:hAnsi="Arial" w:cs="Arial"/>
          <w:szCs w:val="20"/>
        </w:rPr>
        <w:t>(</w:t>
      </w:r>
      <w:r w:rsidR="00F56005">
        <w:rPr>
          <w:rFonts w:ascii="Arial" w:hAnsi="Arial" w:cs="Arial"/>
          <w:szCs w:val="20"/>
        </w:rPr>
        <w:t>Fig. 5</w:t>
      </w:r>
      <w:r w:rsidR="00494015" w:rsidRPr="00AB1D78">
        <w:rPr>
          <w:rFonts w:ascii="Arial" w:hAnsi="Arial" w:cs="Arial"/>
          <w:szCs w:val="20"/>
        </w:rPr>
        <w:t xml:space="preserve">a) or transfer </w:t>
      </w:r>
      <w:r w:rsidR="00A35D77" w:rsidRPr="00AB1D78">
        <w:rPr>
          <w:rFonts w:ascii="Arial" w:hAnsi="Arial" w:cs="Arial"/>
          <w:szCs w:val="20"/>
        </w:rPr>
        <w:t xml:space="preserve">procedures </w:t>
      </w:r>
      <w:r w:rsidR="00494015" w:rsidRPr="00AB1D78">
        <w:rPr>
          <w:rFonts w:ascii="Arial" w:hAnsi="Arial" w:cs="Arial"/>
          <w:szCs w:val="20"/>
        </w:rPr>
        <w:t>(</w:t>
      </w:r>
      <w:r w:rsidR="00F56005">
        <w:rPr>
          <w:rFonts w:ascii="Arial" w:hAnsi="Arial" w:cs="Arial"/>
          <w:szCs w:val="20"/>
        </w:rPr>
        <w:t>Fig. 5</w:t>
      </w:r>
      <w:r w:rsidR="00494015" w:rsidRPr="00AB1D78">
        <w:rPr>
          <w:rFonts w:ascii="Arial" w:hAnsi="Arial" w:cs="Arial"/>
          <w:szCs w:val="20"/>
        </w:rPr>
        <w:t>b) in order to cover all the following use cases:</w:t>
      </w:r>
    </w:p>
    <w:p w14:paraId="71DF9A8B" w14:textId="77777777" w:rsidR="00494015" w:rsidRPr="00AB1D78" w:rsidRDefault="00494015" w:rsidP="00494015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2A38AD13" w14:textId="4E00BF11" w:rsidR="00494015" w:rsidRPr="00AB1D78" w:rsidRDefault="00A35D77" w:rsidP="00494015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Location Information </w:t>
      </w:r>
      <w:r w:rsidR="00494015" w:rsidRPr="00AB1D78">
        <w:rPr>
          <w:rFonts w:ascii="Arial" w:hAnsi="Arial" w:cs="Arial"/>
        </w:rPr>
        <w:t>indication</w:t>
      </w:r>
      <w:r w:rsidR="00544159" w:rsidRPr="00AB1D78">
        <w:rPr>
          <w:rFonts w:ascii="Arial" w:hAnsi="Arial" w:cs="Arial"/>
        </w:rPr>
        <w:t xml:space="preserve"> use cases</w:t>
      </w:r>
      <w:r w:rsidR="00F269FC" w:rsidRPr="00AB1D78">
        <w:rPr>
          <w:rFonts w:ascii="Arial" w:hAnsi="Arial" w:cs="Arial"/>
        </w:rPr>
        <w:t xml:space="preserve"> (</w:t>
      </w:r>
      <w:r w:rsidR="00F56005">
        <w:rPr>
          <w:rFonts w:ascii="Arial" w:hAnsi="Arial" w:cs="Arial"/>
        </w:rPr>
        <w:t>Fig. 5</w:t>
      </w:r>
      <w:r w:rsidR="00F269FC" w:rsidRPr="00AB1D78">
        <w:rPr>
          <w:rFonts w:ascii="Arial" w:hAnsi="Arial" w:cs="Arial"/>
        </w:rPr>
        <w:t>a)</w:t>
      </w:r>
      <w:r w:rsidR="103984A7" w:rsidRPr="00AB1D78">
        <w:rPr>
          <w:rFonts w:ascii="Arial" w:hAnsi="Arial" w:cs="Arial"/>
        </w:rPr>
        <w:t>:</w:t>
      </w:r>
    </w:p>
    <w:p w14:paraId="5B547F01" w14:textId="7BD288D7" w:rsidR="00494015" w:rsidRPr="00AB1D78" w:rsidRDefault="00494015" w:rsidP="00494015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 xml:space="preserve">LMF unilaterally indicates </w:t>
      </w:r>
      <w:r w:rsidR="00241360" w:rsidRPr="00AB1D78">
        <w:rPr>
          <w:rFonts w:ascii="Arial" w:hAnsi="Arial" w:cs="Arial"/>
          <w:szCs w:val="20"/>
        </w:rPr>
        <w:t xml:space="preserve">a </w:t>
      </w:r>
      <w:r w:rsidR="002302EF" w:rsidRPr="00AB1D78">
        <w:rPr>
          <w:rFonts w:ascii="Arial" w:hAnsi="Arial" w:cs="Arial"/>
          <w:szCs w:val="20"/>
        </w:rPr>
        <w:t xml:space="preserve">location estimate </w:t>
      </w:r>
      <w:r w:rsidRPr="00AB1D78">
        <w:rPr>
          <w:rFonts w:ascii="Arial" w:hAnsi="Arial" w:cs="Arial"/>
          <w:szCs w:val="20"/>
        </w:rPr>
        <w:t>to a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target UE) </w:t>
      </w:r>
    </w:p>
    <w:p w14:paraId="53991FAE" w14:textId="69EA290B" w:rsidR="00494015" w:rsidRPr="00AB1D78" w:rsidRDefault="00494015" w:rsidP="00494015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, target </w:t>
      </w:r>
      <w:r w:rsidR="006F234C" w:rsidRPr="00AB1D78">
        <w:rPr>
          <w:rFonts w:ascii="Arial" w:hAnsi="Arial" w:cs="Arial"/>
          <w:szCs w:val="20"/>
        </w:rPr>
        <w:t xml:space="preserve">or located </w:t>
      </w:r>
      <w:r w:rsidRPr="00AB1D78">
        <w:rPr>
          <w:rFonts w:ascii="Arial" w:hAnsi="Arial" w:cs="Arial"/>
          <w:szCs w:val="20"/>
        </w:rPr>
        <w:t xml:space="preserve">UE) unilaterally indicates </w:t>
      </w:r>
      <w:r w:rsidR="00241360" w:rsidRPr="00AB1D78">
        <w:rPr>
          <w:rFonts w:ascii="Arial" w:hAnsi="Arial" w:cs="Arial"/>
          <w:szCs w:val="20"/>
        </w:rPr>
        <w:t xml:space="preserve">its location estimate or measurements </w:t>
      </w:r>
      <w:r w:rsidRPr="00AB1D78">
        <w:rPr>
          <w:rFonts w:ascii="Arial" w:hAnsi="Arial" w:cs="Arial"/>
          <w:szCs w:val="20"/>
        </w:rPr>
        <w:t xml:space="preserve">to the </w:t>
      </w:r>
      <w:proofErr w:type="gramStart"/>
      <w:r w:rsidRPr="00AB1D78">
        <w:rPr>
          <w:rFonts w:ascii="Arial" w:hAnsi="Arial" w:cs="Arial"/>
          <w:szCs w:val="20"/>
        </w:rPr>
        <w:t>LMF</w:t>
      </w:r>
      <w:proofErr w:type="gramEnd"/>
      <w:r w:rsidR="0041572D" w:rsidRPr="00AB1D78">
        <w:rPr>
          <w:rFonts w:ascii="Arial" w:hAnsi="Arial" w:cs="Arial"/>
          <w:szCs w:val="20"/>
        </w:rPr>
        <w:t xml:space="preserve"> </w:t>
      </w:r>
    </w:p>
    <w:p w14:paraId="346139A4" w14:textId="16CF7CD0" w:rsidR="00494015" w:rsidRPr="00AB1D78" w:rsidRDefault="00494015" w:rsidP="00494015">
      <w:pPr>
        <w:pStyle w:val="Doc-text2"/>
        <w:numPr>
          <w:ilvl w:val="0"/>
          <w:numId w:val="36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</w:t>
      </w:r>
      <w:r w:rsidR="00AA0A5D" w:rsidRPr="00AB1D78">
        <w:rPr>
          <w:rFonts w:ascii="Arial" w:hAnsi="Arial" w:cs="Arial"/>
        </w:rPr>
        <w:t xml:space="preserve">anchor </w:t>
      </w:r>
      <w:r w:rsidRPr="00AB1D78">
        <w:rPr>
          <w:rFonts w:ascii="Arial" w:hAnsi="Arial" w:cs="Arial"/>
        </w:rPr>
        <w:t xml:space="preserve">UE) </w:t>
      </w:r>
      <w:r w:rsidR="60AF5A21" w:rsidRPr="00AB1D78">
        <w:rPr>
          <w:rFonts w:ascii="Arial" w:hAnsi="Arial" w:cs="Arial"/>
        </w:rPr>
        <w:t xml:space="preserve">unilaterally indicates </w:t>
      </w:r>
      <w:r w:rsidR="00241360" w:rsidRPr="00AB1D78">
        <w:rPr>
          <w:rFonts w:ascii="Arial" w:hAnsi="Arial" w:cs="Arial"/>
        </w:rPr>
        <w:t xml:space="preserve">its location estimate or </w:t>
      </w:r>
      <w:proofErr w:type="gramStart"/>
      <w:r w:rsidR="00241360" w:rsidRPr="00AB1D78">
        <w:rPr>
          <w:rFonts w:ascii="Arial" w:hAnsi="Arial" w:cs="Arial"/>
        </w:rPr>
        <w:t xml:space="preserve">measurements </w:t>
      </w:r>
      <w:r w:rsidRPr="00AB1D78">
        <w:rPr>
          <w:rFonts w:ascii="Arial" w:hAnsi="Arial" w:cs="Arial"/>
        </w:rPr>
        <w:t xml:space="preserve"> to</w:t>
      </w:r>
      <w:proofErr w:type="gramEnd"/>
      <w:r w:rsidRPr="00AB1D78">
        <w:rPr>
          <w:rFonts w:ascii="Arial" w:hAnsi="Arial" w:cs="Arial"/>
        </w:rPr>
        <w:t xml:space="preserve"> other 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 </w:t>
      </w:r>
      <w:r w:rsidR="00AA0A5D" w:rsidRPr="00AB1D78">
        <w:rPr>
          <w:rFonts w:ascii="Arial" w:hAnsi="Arial" w:cs="Arial"/>
        </w:rPr>
        <w:t xml:space="preserve">server </w:t>
      </w:r>
      <w:r w:rsidRPr="00AB1D78">
        <w:rPr>
          <w:rFonts w:ascii="Arial" w:hAnsi="Arial" w:cs="Arial"/>
        </w:rPr>
        <w:t xml:space="preserve">UE) </w:t>
      </w:r>
    </w:p>
    <w:p w14:paraId="10ED23D8" w14:textId="77777777" w:rsidR="00494015" w:rsidRPr="00AB1D78" w:rsidRDefault="00494015" w:rsidP="00494015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484D215" w14:textId="0DAEC32C" w:rsidR="00494015" w:rsidRPr="00AB1D78" w:rsidRDefault="00A35D77" w:rsidP="00494015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Location Information </w:t>
      </w:r>
      <w:r w:rsidR="00494015" w:rsidRPr="00AB1D78">
        <w:rPr>
          <w:rFonts w:ascii="Arial" w:hAnsi="Arial" w:cs="Arial"/>
        </w:rPr>
        <w:t>transfer</w:t>
      </w:r>
      <w:r w:rsidR="00F269FC" w:rsidRPr="00AB1D78">
        <w:rPr>
          <w:rFonts w:ascii="Arial" w:hAnsi="Arial" w:cs="Arial"/>
        </w:rPr>
        <w:t xml:space="preserve"> </w:t>
      </w:r>
      <w:r w:rsidR="00544159" w:rsidRPr="00AB1D78">
        <w:rPr>
          <w:rFonts w:ascii="Arial" w:hAnsi="Arial" w:cs="Arial"/>
        </w:rPr>
        <w:t xml:space="preserve">use cases </w:t>
      </w:r>
      <w:r w:rsidR="00F269FC" w:rsidRPr="00AB1D78">
        <w:rPr>
          <w:rFonts w:ascii="Arial" w:hAnsi="Arial" w:cs="Arial"/>
        </w:rPr>
        <w:t>(</w:t>
      </w:r>
      <w:r w:rsidR="00F56005">
        <w:rPr>
          <w:rFonts w:ascii="Arial" w:hAnsi="Arial" w:cs="Arial"/>
        </w:rPr>
        <w:t>Fig. 5</w:t>
      </w:r>
      <w:r w:rsidR="00F269FC" w:rsidRPr="00AB1D78">
        <w:rPr>
          <w:rFonts w:ascii="Arial" w:hAnsi="Arial" w:cs="Arial"/>
        </w:rPr>
        <w:t>b)</w:t>
      </w:r>
      <w:r w:rsidR="51292CB4" w:rsidRPr="00AB1D78">
        <w:rPr>
          <w:rFonts w:ascii="Arial" w:hAnsi="Arial" w:cs="Arial"/>
        </w:rPr>
        <w:t>:</w:t>
      </w:r>
    </w:p>
    <w:p w14:paraId="267C6DCF" w14:textId="6E217A0A" w:rsidR="00494015" w:rsidRPr="00AB1D78" w:rsidRDefault="00494015" w:rsidP="00494015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</w:rPr>
        <w:t>LMF is requested by a 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by target UE) to provide </w:t>
      </w:r>
      <w:r w:rsidR="00CB483B" w:rsidRPr="00AB1D78">
        <w:rPr>
          <w:rFonts w:ascii="Arial" w:hAnsi="Arial" w:cs="Arial"/>
        </w:rPr>
        <w:t xml:space="preserve">its location </w:t>
      </w:r>
      <w:proofErr w:type="gramStart"/>
      <w:r w:rsidR="00CB483B" w:rsidRPr="00AB1D78">
        <w:rPr>
          <w:rFonts w:ascii="Arial" w:hAnsi="Arial" w:cs="Arial"/>
        </w:rPr>
        <w:t>estimate</w:t>
      </w:r>
      <w:proofErr w:type="gramEnd"/>
      <w:r w:rsidR="00CB483B" w:rsidRPr="00AB1D78">
        <w:rPr>
          <w:rFonts w:ascii="Arial" w:hAnsi="Arial" w:cs="Arial"/>
        </w:rPr>
        <w:t xml:space="preserve"> </w:t>
      </w:r>
    </w:p>
    <w:p w14:paraId="0E8D738C" w14:textId="698CC623" w:rsidR="00494015" w:rsidRPr="00AB1D78" w:rsidRDefault="00494015" w:rsidP="00494015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target UE) is requested by the LMF </w:t>
      </w:r>
      <w:r w:rsidR="00CB483B" w:rsidRPr="00AB1D78">
        <w:rPr>
          <w:rFonts w:ascii="Arial" w:hAnsi="Arial" w:cs="Arial"/>
        </w:rPr>
        <w:t xml:space="preserve">to </w:t>
      </w:r>
      <w:r w:rsidRPr="00AB1D78">
        <w:rPr>
          <w:rFonts w:ascii="Arial" w:hAnsi="Arial" w:cs="Arial"/>
        </w:rPr>
        <w:t xml:space="preserve">provide </w:t>
      </w:r>
      <w:r w:rsidR="00CB483B" w:rsidRPr="00AB1D78">
        <w:rPr>
          <w:rFonts w:ascii="Arial" w:hAnsi="Arial" w:cs="Arial"/>
        </w:rPr>
        <w:t xml:space="preserve">its location estimate or </w:t>
      </w:r>
      <w:proofErr w:type="gramStart"/>
      <w:r w:rsidR="00CB483B" w:rsidRPr="00AB1D78">
        <w:rPr>
          <w:rFonts w:ascii="Arial" w:hAnsi="Arial" w:cs="Arial"/>
        </w:rPr>
        <w:t>measurements</w:t>
      </w:r>
      <w:proofErr w:type="gramEnd"/>
    </w:p>
    <w:p w14:paraId="63967110" w14:textId="19945A80" w:rsidR="00494015" w:rsidRPr="00AB1D78" w:rsidRDefault="00494015" w:rsidP="00494015">
      <w:pPr>
        <w:pStyle w:val="Doc-text2"/>
        <w:numPr>
          <w:ilvl w:val="0"/>
          <w:numId w:val="36"/>
        </w:numPr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</w:rPr>
        <w:t>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, target UE) is requested to provide </w:t>
      </w:r>
      <w:r w:rsidR="00CB483B" w:rsidRPr="00AB1D78">
        <w:rPr>
          <w:rFonts w:ascii="Arial" w:hAnsi="Arial" w:cs="Arial"/>
        </w:rPr>
        <w:t xml:space="preserve">its location estimate or measurements </w:t>
      </w:r>
      <w:r w:rsidR="003C441F" w:rsidRPr="00AB1D78">
        <w:rPr>
          <w:rFonts w:ascii="Arial" w:hAnsi="Arial" w:cs="Arial"/>
        </w:rPr>
        <w:t xml:space="preserve">to </w:t>
      </w:r>
      <w:r w:rsidRPr="00AB1D78">
        <w:rPr>
          <w:rFonts w:ascii="Arial" w:hAnsi="Arial" w:cs="Arial"/>
        </w:rPr>
        <w:t>other UE (</w:t>
      </w:r>
      <w:proofErr w:type="spellStart"/>
      <w:r w:rsidRPr="00AB1D78">
        <w:rPr>
          <w:rFonts w:ascii="Arial" w:hAnsi="Arial" w:cs="Arial"/>
        </w:rPr>
        <w:t>eg</w:t>
      </w:r>
      <w:proofErr w:type="spellEnd"/>
      <w:r w:rsidRPr="00AB1D78">
        <w:rPr>
          <w:rFonts w:ascii="Arial" w:hAnsi="Arial" w:cs="Arial"/>
        </w:rPr>
        <w:t xml:space="preserve"> server UE)</w:t>
      </w:r>
    </w:p>
    <w:p w14:paraId="614CF36D" w14:textId="77777777" w:rsidR="00E51216" w:rsidRPr="00AB1D78" w:rsidRDefault="00E51216" w:rsidP="00E51216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683E03C4" w14:textId="04ADD8DE" w:rsidR="008A361B" w:rsidRPr="00AB1D78" w:rsidRDefault="008A361B" w:rsidP="008A361B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Proposal </w:t>
      </w:r>
      <w:r w:rsidR="00445EC5">
        <w:rPr>
          <w:rFonts w:ascii="Arial Bold" w:hAnsi="Arial Bold" w:cs="Arial"/>
          <w:b/>
          <w:bCs/>
          <w:szCs w:val="20"/>
        </w:rPr>
        <w:t>10</w:t>
      </w:r>
      <w:r w:rsidRPr="00AB1D78">
        <w:rPr>
          <w:rFonts w:ascii="Arial Bold" w:hAnsi="Arial Bold" w:cs="Arial"/>
          <w:b/>
          <w:bCs/>
          <w:szCs w:val="20"/>
        </w:rPr>
        <w:t xml:space="preserve">: </w:t>
      </w:r>
      <w:r w:rsidRPr="00AB1D78">
        <w:rPr>
          <w:rFonts w:ascii="Arial Bold" w:hAnsi="Arial Bold" w:cs="Arial"/>
          <w:b/>
          <w:bCs/>
          <w:i/>
          <w:iCs/>
          <w:szCs w:val="20"/>
        </w:rPr>
        <w:t xml:space="preserve">Location Information </w:t>
      </w:r>
      <w:r w:rsidRPr="00AB1D78">
        <w:rPr>
          <w:rFonts w:ascii="Arial Bold" w:hAnsi="Arial Bold" w:cs="Arial"/>
          <w:b/>
          <w:bCs/>
          <w:szCs w:val="20"/>
        </w:rPr>
        <w:t xml:space="preserve">indication and transfer signalling from Figs. </w:t>
      </w:r>
      <w:r w:rsidR="005A3087">
        <w:rPr>
          <w:rFonts w:ascii="Arial Bold" w:hAnsi="Arial Bold" w:cs="Arial"/>
          <w:b/>
          <w:bCs/>
          <w:szCs w:val="20"/>
        </w:rPr>
        <w:t>5</w:t>
      </w:r>
      <w:r w:rsidR="005A3087" w:rsidRPr="00AB1D78">
        <w:rPr>
          <w:rFonts w:ascii="Arial Bold" w:hAnsi="Arial Bold" w:cs="Arial"/>
          <w:b/>
          <w:bCs/>
          <w:szCs w:val="20"/>
        </w:rPr>
        <w:t>a</w:t>
      </w:r>
      <w:r w:rsidRPr="00AB1D78">
        <w:rPr>
          <w:rFonts w:ascii="Arial Bold" w:hAnsi="Arial Bold" w:cs="Arial"/>
          <w:b/>
          <w:bCs/>
          <w:szCs w:val="20"/>
        </w:rPr>
        <w:t xml:space="preserve">/b </w:t>
      </w:r>
      <w:r w:rsidR="007B4F23" w:rsidRPr="00AB1D78">
        <w:rPr>
          <w:rFonts w:ascii="Arial Bold" w:hAnsi="Arial Bold" w:cs="Arial"/>
          <w:b/>
          <w:bCs/>
          <w:szCs w:val="20"/>
        </w:rPr>
        <w:t>is used as baseline for further discussion</w:t>
      </w:r>
      <w:r w:rsidRPr="00AB1D78">
        <w:rPr>
          <w:rFonts w:ascii="Arial Bold" w:hAnsi="Arial Bold" w:cs="Arial"/>
          <w:b/>
          <w:bCs/>
          <w:szCs w:val="20"/>
        </w:rPr>
        <w:t>.</w:t>
      </w:r>
    </w:p>
    <w:p w14:paraId="0E8A9579" w14:textId="77777777" w:rsidR="0071590D" w:rsidRPr="00AB1D78" w:rsidRDefault="0071590D" w:rsidP="0094606C">
      <w:pPr>
        <w:pStyle w:val="Doc-text2"/>
        <w:ind w:left="0" w:firstLine="0"/>
        <w:rPr>
          <w:rFonts w:ascii="Arial" w:hAnsi="Arial" w:cs="Arial"/>
          <w:szCs w:val="20"/>
        </w:rPr>
      </w:pPr>
    </w:p>
    <w:p w14:paraId="0644B41B" w14:textId="795A9B01" w:rsidR="00E51216" w:rsidRPr="00AB1D78" w:rsidRDefault="00BE2238" w:rsidP="00E51216">
      <w:pPr>
        <w:pStyle w:val="Doc-text2"/>
        <w:ind w:left="0" w:firstLine="0"/>
        <w:jc w:val="center"/>
      </w:pPr>
      <w:r w:rsidRPr="00AB1D78">
        <w:object w:dxaOrig="5140" w:dyaOrig="1370" w14:anchorId="0A5935F2">
          <v:shape id="_x0000_i1032" type="#_x0000_t75" style="width:250.55pt;height:66.6pt" o:ole="">
            <v:imagedata r:id="rId22" o:title=""/>
          </v:shape>
          <o:OLEObject Type="Embed" ProgID="Mscgen.Chart" ShapeID="_x0000_i1032" DrawAspect="Content" ObjectID="_1757479067" r:id="rId23"/>
        </w:object>
      </w:r>
    </w:p>
    <w:p w14:paraId="14BE36EB" w14:textId="77777777" w:rsidR="00E51216" w:rsidRPr="00AB1D78" w:rsidRDefault="00E51216" w:rsidP="00E51216">
      <w:pPr>
        <w:pStyle w:val="Doc-text2"/>
        <w:ind w:left="0" w:firstLine="0"/>
        <w:jc w:val="center"/>
      </w:pPr>
    </w:p>
    <w:p w14:paraId="604D974E" w14:textId="23F95D97" w:rsidR="00E51216" w:rsidRPr="00AB1D78" w:rsidRDefault="00F56005" w:rsidP="00E51216">
      <w:pPr>
        <w:pStyle w:val="Doc-text2"/>
        <w:ind w:left="0" w:firstLine="0"/>
        <w:jc w:val="center"/>
      </w:pPr>
      <w:r>
        <w:rPr>
          <w:rFonts w:ascii="Arial" w:hAnsi="Arial" w:cs="Arial"/>
          <w:b/>
          <w:bCs/>
          <w:szCs w:val="20"/>
        </w:rPr>
        <w:t>Fig. 5</w:t>
      </w:r>
      <w:r w:rsidR="00E51216" w:rsidRPr="00AB1D78">
        <w:rPr>
          <w:rFonts w:ascii="Arial" w:hAnsi="Arial" w:cs="Arial"/>
          <w:b/>
          <w:bCs/>
          <w:szCs w:val="20"/>
        </w:rPr>
        <w:t xml:space="preserve">a – </w:t>
      </w:r>
      <w:r w:rsidR="00E51216" w:rsidRPr="00AB1D78">
        <w:rPr>
          <w:rFonts w:ascii="Arial" w:hAnsi="Arial" w:cs="Arial"/>
          <w:i/>
          <w:iCs/>
          <w:szCs w:val="20"/>
        </w:rPr>
        <w:t>Location Information</w:t>
      </w:r>
      <w:r w:rsidR="00E51216" w:rsidRPr="00AB1D78">
        <w:rPr>
          <w:rFonts w:ascii="Arial" w:hAnsi="Arial" w:cs="Arial"/>
          <w:szCs w:val="20"/>
        </w:rPr>
        <w:t xml:space="preserve"> indication</w:t>
      </w:r>
      <w:r w:rsidR="00392BBE" w:rsidRPr="00AB1D78">
        <w:rPr>
          <w:rFonts w:ascii="Arial" w:hAnsi="Arial" w:cs="Arial"/>
          <w:szCs w:val="20"/>
        </w:rPr>
        <w:t>.</w:t>
      </w:r>
    </w:p>
    <w:p w14:paraId="1BB2858C" w14:textId="77777777" w:rsidR="00E51216" w:rsidRPr="00AB1D78" w:rsidRDefault="00E51216" w:rsidP="00E51216">
      <w:pPr>
        <w:pStyle w:val="Doc-text2"/>
        <w:ind w:left="0" w:firstLine="0"/>
        <w:jc w:val="center"/>
      </w:pPr>
    </w:p>
    <w:p w14:paraId="2ABA0927" w14:textId="77777777" w:rsidR="00E51216" w:rsidRPr="00AB1D78" w:rsidRDefault="00E51216" w:rsidP="00E51216">
      <w:pPr>
        <w:pStyle w:val="Doc-text2"/>
        <w:ind w:left="0" w:firstLine="0"/>
        <w:jc w:val="center"/>
      </w:pPr>
    </w:p>
    <w:p w14:paraId="3DFDE6F9" w14:textId="74AB6B94" w:rsidR="00E51216" w:rsidRPr="00AB1D78" w:rsidRDefault="00BE2238" w:rsidP="00E51216">
      <w:pPr>
        <w:pStyle w:val="Doc-text2"/>
        <w:ind w:left="0" w:firstLine="0"/>
        <w:jc w:val="center"/>
      </w:pPr>
      <w:r w:rsidRPr="00AB1D78">
        <w:object w:dxaOrig="5230" w:dyaOrig="1810" w14:anchorId="6DB38346">
          <v:shape id="_x0000_i1033" type="#_x0000_t75" style="width:259.3pt;height:89.9pt" o:ole="">
            <v:imagedata r:id="rId24" o:title=""/>
          </v:shape>
          <o:OLEObject Type="Embed" ProgID="Mscgen.Chart" ShapeID="_x0000_i1033" DrawAspect="Content" ObjectID="_1757479068" r:id="rId25"/>
        </w:object>
      </w:r>
    </w:p>
    <w:p w14:paraId="5092B513" w14:textId="77777777" w:rsidR="00E51216" w:rsidRPr="00AB1D78" w:rsidRDefault="00E51216" w:rsidP="00E51216">
      <w:pPr>
        <w:pStyle w:val="Doc-text2"/>
        <w:ind w:left="0" w:firstLine="0"/>
        <w:jc w:val="center"/>
      </w:pPr>
    </w:p>
    <w:p w14:paraId="273972D8" w14:textId="2A29BB47" w:rsidR="00E51216" w:rsidRPr="00AB1D78" w:rsidRDefault="00F56005" w:rsidP="00E51216">
      <w:pPr>
        <w:pStyle w:val="Doc-text2"/>
        <w:ind w:left="0" w:firstLine="0"/>
        <w:jc w:val="center"/>
      </w:pPr>
      <w:r>
        <w:rPr>
          <w:rFonts w:ascii="Arial" w:hAnsi="Arial" w:cs="Arial"/>
          <w:b/>
          <w:bCs/>
          <w:szCs w:val="20"/>
        </w:rPr>
        <w:t>Fig. 5</w:t>
      </w:r>
      <w:r w:rsidR="00E51216" w:rsidRPr="00AB1D78">
        <w:rPr>
          <w:rFonts w:ascii="Arial" w:hAnsi="Arial" w:cs="Arial"/>
          <w:b/>
          <w:bCs/>
          <w:szCs w:val="20"/>
        </w:rPr>
        <w:t xml:space="preserve">b – </w:t>
      </w:r>
      <w:r w:rsidR="00E51216" w:rsidRPr="00AB1D78">
        <w:rPr>
          <w:rFonts w:ascii="Arial" w:hAnsi="Arial" w:cs="Arial"/>
          <w:i/>
          <w:iCs/>
          <w:szCs w:val="20"/>
        </w:rPr>
        <w:t>Location Information</w:t>
      </w:r>
      <w:r w:rsidR="00E51216" w:rsidRPr="00AB1D78">
        <w:rPr>
          <w:rFonts w:ascii="Arial" w:hAnsi="Arial" w:cs="Arial"/>
          <w:szCs w:val="20"/>
        </w:rPr>
        <w:t xml:space="preserve"> transfer</w:t>
      </w:r>
      <w:r w:rsidR="00392BBE" w:rsidRPr="00AB1D78">
        <w:rPr>
          <w:rFonts w:ascii="Arial" w:hAnsi="Arial" w:cs="Arial"/>
          <w:szCs w:val="20"/>
        </w:rPr>
        <w:t>.</w:t>
      </w:r>
    </w:p>
    <w:p w14:paraId="38EFD413" w14:textId="77777777" w:rsidR="00AE581F" w:rsidRPr="00AB1D78" w:rsidRDefault="00AE581F" w:rsidP="001A7AEA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2DA664BE" w14:textId="669799F6" w:rsidR="0094606C" w:rsidRPr="00AB1D78" w:rsidRDefault="0094606C" w:rsidP="0094606C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>In order to map location information to the right localization request, a suitable “session” identification mechanism must be in place as discussed above and used when delivering location information. In session-less positioning however, one may envisage that a self-positioning UE that is unable to provide to itself the server UE estimation capability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>, with high accuracy), it is conceivable that the UE sends a once off request to the LMF or a server UE for processing SL PRS measurements and generating a location estimate. In this case, no specific session or data identifier is needed unless required at the sender UE (</w:t>
      </w:r>
      <w:proofErr w:type="spellStart"/>
      <w:r w:rsidRPr="00AB1D78">
        <w:rPr>
          <w:rFonts w:ascii="Arial" w:hAnsi="Arial" w:cs="Arial"/>
          <w:szCs w:val="20"/>
        </w:rPr>
        <w:t>eg</w:t>
      </w:r>
      <w:proofErr w:type="spellEnd"/>
      <w:r w:rsidRPr="00AB1D78">
        <w:rPr>
          <w:rFonts w:ascii="Arial" w:hAnsi="Arial" w:cs="Arial"/>
          <w:szCs w:val="20"/>
        </w:rPr>
        <w:t xml:space="preserve"> multiple such requests are made in parallel).</w:t>
      </w:r>
    </w:p>
    <w:p w14:paraId="6373A2AA" w14:textId="77777777" w:rsidR="0094606C" w:rsidRPr="00AB1D78" w:rsidRDefault="0094606C" w:rsidP="0094606C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66344532" w14:textId="559FAB6E" w:rsidR="0094606C" w:rsidRPr="00AB1D78" w:rsidRDefault="0094606C" w:rsidP="0094606C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 xml:space="preserve">In [1], it is also envisaged that the LMF may delegate a positioning session to a server UE. To this end, the Location Information procedures could be used to exchange past SL PRS measurements as well as the </w:t>
      </w:r>
      <w:r w:rsidR="00593DD7" w:rsidRPr="00AB1D78">
        <w:rPr>
          <w:rFonts w:ascii="Arial" w:hAnsi="Arial" w:cs="Arial"/>
        </w:rPr>
        <w:t xml:space="preserve">positioning method </w:t>
      </w:r>
      <w:r w:rsidRPr="00AB1D78">
        <w:rPr>
          <w:rFonts w:ascii="Arial" w:hAnsi="Arial" w:cs="Arial"/>
        </w:rPr>
        <w:t xml:space="preserve">state </w:t>
      </w:r>
      <w:r w:rsidR="005E6A00" w:rsidRPr="00AB1D78">
        <w:rPr>
          <w:rFonts w:ascii="Arial" w:hAnsi="Arial" w:cs="Arial"/>
        </w:rPr>
        <w:t>(</w:t>
      </w:r>
      <w:proofErr w:type="spellStart"/>
      <w:r w:rsidR="005E6A00" w:rsidRPr="00AB1D78">
        <w:rPr>
          <w:rFonts w:ascii="Arial" w:hAnsi="Arial" w:cs="Arial"/>
        </w:rPr>
        <w:t>eg</w:t>
      </w:r>
      <w:proofErr w:type="spellEnd"/>
      <w:r w:rsidR="005E6A00" w:rsidRPr="00AB1D78">
        <w:rPr>
          <w:rFonts w:ascii="Arial" w:hAnsi="Arial" w:cs="Arial"/>
        </w:rPr>
        <w:t xml:space="preserve">, </w:t>
      </w:r>
      <w:r w:rsidR="00755FFA" w:rsidRPr="00AB1D78">
        <w:rPr>
          <w:rFonts w:ascii="Arial" w:hAnsi="Arial" w:cs="Arial"/>
        </w:rPr>
        <w:t xml:space="preserve">past </w:t>
      </w:r>
      <w:r w:rsidR="005E6A00" w:rsidRPr="00AB1D78">
        <w:rPr>
          <w:rFonts w:ascii="Arial" w:hAnsi="Arial" w:cs="Arial"/>
        </w:rPr>
        <w:t>location estimates</w:t>
      </w:r>
      <w:r w:rsidR="00755FFA" w:rsidRPr="00AB1D78">
        <w:rPr>
          <w:rFonts w:ascii="Arial" w:hAnsi="Arial" w:cs="Arial"/>
        </w:rPr>
        <w:t xml:space="preserve"> </w:t>
      </w:r>
      <w:r w:rsidR="005E6A00" w:rsidRPr="00AB1D78">
        <w:rPr>
          <w:rFonts w:ascii="Arial" w:hAnsi="Arial" w:cs="Arial"/>
        </w:rPr>
        <w:t>for tracking</w:t>
      </w:r>
      <w:r w:rsidR="00755FFA" w:rsidRPr="00AB1D78">
        <w:rPr>
          <w:rFonts w:ascii="Arial" w:hAnsi="Arial" w:cs="Arial"/>
        </w:rPr>
        <w:t xml:space="preserve"> purposes</w:t>
      </w:r>
      <w:r w:rsidR="0008186B" w:rsidRPr="00AB1D78">
        <w:rPr>
          <w:rFonts w:ascii="Arial" w:hAnsi="Arial" w:cs="Arial"/>
        </w:rPr>
        <w:t xml:space="preserve"> and / or</w:t>
      </w:r>
      <w:r w:rsidR="00755FFA" w:rsidRPr="00AB1D78">
        <w:rPr>
          <w:rFonts w:ascii="Arial" w:hAnsi="Arial" w:cs="Arial"/>
        </w:rPr>
        <w:t xml:space="preserve"> positioning model </w:t>
      </w:r>
      <w:r w:rsidR="0008186B" w:rsidRPr="00AB1D78">
        <w:rPr>
          <w:rFonts w:ascii="Arial" w:hAnsi="Arial" w:cs="Arial"/>
        </w:rPr>
        <w:t xml:space="preserve">including </w:t>
      </w:r>
      <w:r w:rsidR="00A02701" w:rsidRPr="00AB1D78">
        <w:rPr>
          <w:rFonts w:ascii="Arial" w:hAnsi="Arial" w:cs="Arial"/>
        </w:rPr>
        <w:t xml:space="preserve">parameters of the </w:t>
      </w:r>
      <w:r w:rsidR="00755FFA" w:rsidRPr="00AB1D78">
        <w:rPr>
          <w:rFonts w:ascii="Arial" w:hAnsi="Arial" w:cs="Arial"/>
        </w:rPr>
        <w:t>multi-</w:t>
      </w:r>
      <w:proofErr w:type="spellStart"/>
      <w:r w:rsidR="00755FFA" w:rsidRPr="00AB1D78">
        <w:rPr>
          <w:rFonts w:ascii="Arial" w:hAnsi="Arial" w:cs="Arial"/>
        </w:rPr>
        <w:t>lateration</w:t>
      </w:r>
      <w:proofErr w:type="spellEnd"/>
      <w:r w:rsidR="00755FFA" w:rsidRPr="00AB1D78">
        <w:rPr>
          <w:rFonts w:ascii="Arial" w:hAnsi="Arial" w:cs="Arial"/>
        </w:rPr>
        <w:t xml:space="preserve"> equations for future location estimation</w:t>
      </w:r>
      <w:r w:rsidR="005E6A00" w:rsidRPr="00AB1D78">
        <w:rPr>
          <w:rFonts w:ascii="Arial" w:hAnsi="Arial" w:cs="Arial"/>
        </w:rPr>
        <w:t xml:space="preserve">) </w:t>
      </w:r>
      <w:r w:rsidRPr="00AB1D78">
        <w:rPr>
          <w:rFonts w:ascii="Arial" w:hAnsi="Arial" w:cs="Arial"/>
        </w:rPr>
        <w:t>to implement a session handover from (to) the L</w:t>
      </w:r>
      <w:r w:rsidR="3E9059F1" w:rsidRPr="00AB1D78">
        <w:rPr>
          <w:rFonts w:ascii="Arial" w:hAnsi="Arial" w:cs="Arial"/>
        </w:rPr>
        <w:t>M</w:t>
      </w:r>
      <w:r w:rsidRPr="00AB1D78">
        <w:rPr>
          <w:rFonts w:ascii="Arial" w:hAnsi="Arial" w:cs="Arial"/>
        </w:rPr>
        <w:t>F to (from) the server UE.</w:t>
      </w:r>
    </w:p>
    <w:p w14:paraId="529DE4D0" w14:textId="77777777" w:rsidR="0094606C" w:rsidRPr="00AB1D78" w:rsidRDefault="0094606C" w:rsidP="0094606C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7E4F8F83" w14:textId="5BC9AEA5" w:rsidR="0094606C" w:rsidRPr="00AB1D78" w:rsidRDefault="0094606C" w:rsidP="0094606C">
      <w:pPr>
        <w:pStyle w:val="Doc-text2"/>
        <w:ind w:left="0" w:firstLine="0"/>
        <w:jc w:val="both"/>
        <w:rPr>
          <w:rFonts w:ascii="Arial" w:hAnsi="Arial" w:cs="Arial"/>
          <w:b/>
        </w:rPr>
      </w:pPr>
      <w:r w:rsidRPr="00AB1D78">
        <w:rPr>
          <w:rFonts w:ascii="Arial Bold" w:hAnsi="Arial Bold" w:cs="Arial"/>
          <w:b/>
        </w:rPr>
        <w:t xml:space="preserve">Proposal </w:t>
      </w:r>
      <w:r w:rsidR="00950EAC">
        <w:rPr>
          <w:rFonts w:ascii="Arial Bold" w:hAnsi="Arial Bold" w:cs="Arial"/>
          <w:b/>
        </w:rPr>
        <w:t>1</w:t>
      </w:r>
      <w:r w:rsidR="00445EC5">
        <w:rPr>
          <w:rFonts w:ascii="Arial Bold" w:hAnsi="Arial Bold" w:cs="Arial"/>
          <w:b/>
        </w:rPr>
        <w:t>1</w:t>
      </w:r>
      <w:r w:rsidRPr="00AB1D78">
        <w:rPr>
          <w:rFonts w:ascii="Arial Bold" w:hAnsi="Arial Bold" w:cs="Arial"/>
          <w:b/>
        </w:rPr>
        <w:t>:</w:t>
      </w:r>
      <w:r w:rsidRPr="00AB1D78">
        <w:rPr>
          <w:rFonts w:ascii="Arial" w:hAnsi="Arial" w:cs="Arial"/>
          <w:b/>
        </w:rPr>
        <w:t xml:space="preserve"> Server UE and LMF may exchange </w:t>
      </w:r>
      <w:r w:rsidR="00BA25B1" w:rsidRPr="00AB1D78">
        <w:rPr>
          <w:rFonts w:ascii="Arial" w:hAnsi="Arial" w:cs="Arial"/>
          <w:b/>
        </w:rPr>
        <w:t>location information</w:t>
      </w:r>
      <w:r w:rsidR="5206BE08" w:rsidRPr="00AB1D78">
        <w:rPr>
          <w:rFonts w:ascii="Arial" w:hAnsi="Arial" w:cs="Arial"/>
          <w:b/>
          <w:bCs/>
        </w:rPr>
        <w:t xml:space="preserve">, e.g., </w:t>
      </w:r>
      <w:r w:rsidR="2A566F38" w:rsidRPr="00AB1D78">
        <w:rPr>
          <w:rFonts w:ascii="Arial" w:hAnsi="Arial" w:cs="Arial"/>
          <w:b/>
          <w:bCs/>
        </w:rPr>
        <w:t>to reuse already existing SL PRS measurements to position a target UE</w:t>
      </w:r>
      <w:r w:rsidRPr="00AB1D78">
        <w:rPr>
          <w:rFonts w:ascii="Arial" w:hAnsi="Arial" w:cs="Arial"/>
          <w:b/>
          <w:bCs/>
        </w:rPr>
        <w:t>.</w:t>
      </w:r>
      <w:r w:rsidRPr="00AB1D78">
        <w:rPr>
          <w:rFonts w:ascii="Arial" w:hAnsi="Arial" w:cs="Arial"/>
          <w:b/>
        </w:rPr>
        <w:t xml:space="preserve"> FFS </w:t>
      </w:r>
      <w:r w:rsidR="00674270" w:rsidRPr="00AB1D78">
        <w:rPr>
          <w:rFonts w:ascii="Arial" w:hAnsi="Arial" w:cs="Arial"/>
          <w:b/>
        </w:rPr>
        <w:t xml:space="preserve">positioning method parameters </w:t>
      </w:r>
      <w:r w:rsidR="00176EC1" w:rsidRPr="00AB1D78">
        <w:rPr>
          <w:rFonts w:ascii="Arial" w:hAnsi="Arial" w:cs="Arial"/>
          <w:b/>
        </w:rPr>
        <w:t xml:space="preserve">and </w:t>
      </w:r>
      <w:r w:rsidRPr="00AB1D78">
        <w:rPr>
          <w:rFonts w:ascii="Arial" w:hAnsi="Arial" w:cs="Arial"/>
          <w:b/>
        </w:rPr>
        <w:t>other data.</w:t>
      </w:r>
    </w:p>
    <w:p w14:paraId="354DFADC" w14:textId="77777777" w:rsidR="00AE581F" w:rsidRPr="00AB1D78" w:rsidRDefault="00AE581F" w:rsidP="001A7AEA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7A04CB85" w14:textId="04DD5E78" w:rsidR="00331E70" w:rsidRPr="00AB1D78" w:rsidRDefault="00331E70" w:rsidP="0088016B">
      <w:pPr>
        <w:pStyle w:val="Heading1"/>
        <w:numPr>
          <w:ilvl w:val="0"/>
          <w:numId w:val="27"/>
        </w:numPr>
        <w:rPr>
          <w:rFonts w:ascii="Arial" w:hAnsi="Arial" w:cs="Arial"/>
        </w:rPr>
      </w:pPr>
      <w:r w:rsidRPr="00AB1D78">
        <w:rPr>
          <w:rFonts w:ascii="Arial" w:hAnsi="Arial" w:cs="Arial"/>
        </w:rPr>
        <w:t>Conclusion</w:t>
      </w:r>
    </w:p>
    <w:p w14:paraId="6071E79C" w14:textId="719F4481" w:rsidR="00512B67" w:rsidRPr="00AB1D78" w:rsidRDefault="00331E70" w:rsidP="00BE0322">
      <w:pPr>
        <w:rPr>
          <w:rFonts w:ascii="Arial" w:hAnsi="Arial" w:cs="Arial"/>
        </w:rPr>
      </w:pPr>
      <w:r w:rsidRPr="00AB1D78">
        <w:rPr>
          <w:rFonts w:ascii="Arial" w:hAnsi="Arial" w:cs="Arial"/>
        </w:rPr>
        <w:t>This document has made the following observations and proposals:</w:t>
      </w:r>
    </w:p>
    <w:p w14:paraId="3736F4C1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Observation 1: LPP supports both one-way data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indication</w:t>
      </w:r>
      <w:r w:rsidRPr="00AB1D78">
        <w:rPr>
          <w:rFonts w:ascii="Arial Bold" w:hAnsi="Arial Bold" w:cs="Arial"/>
          <w:b/>
          <w:bCs/>
          <w:szCs w:val="20"/>
        </w:rPr>
        <w:t xml:space="preserve"> and two-way data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transfer</w:t>
      </w:r>
      <w:r w:rsidRPr="00AB1D78">
        <w:rPr>
          <w:rFonts w:ascii="Arial Bold" w:hAnsi="Arial Bold" w:cs="Arial"/>
          <w:b/>
          <w:bCs/>
          <w:szCs w:val="20"/>
        </w:rPr>
        <w:t xml:space="preserve"> for requesting and / or providing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capabilities</w:t>
      </w:r>
      <w:r w:rsidRPr="00AB1D78">
        <w:rPr>
          <w:rFonts w:ascii="Arial Bold" w:hAnsi="Arial Bold" w:cs="Arial"/>
          <w:b/>
          <w:bCs/>
          <w:szCs w:val="20"/>
        </w:rPr>
        <w:t xml:space="preserve">,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assistance data</w:t>
      </w:r>
      <w:r w:rsidRPr="00AB1D78">
        <w:rPr>
          <w:rFonts w:ascii="Arial Bold" w:hAnsi="Arial Bold" w:cs="Arial"/>
          <w:b/>
          <w:bCs/>
          <w:szCs w:val="20"/>
        </w:rPr>
        <w:t xml:space="preserve"> and </w:t>
      </w:r>
      <w:r w:rsidRPr="00AB1D78">
        <w:rPr>
          <w:rFonts w:ascii="Arial Bold" w:hAnsi="Arial Bold" w:cs="Arial"/>
          <w:b/>
          <w:bCs/>
          <w:i/>
          <w:iCs/>
          <w:szCs w:val="20"/>
        </w:rPr>
        <w:t>location information</w:t>
      </w:r>
      <w:r w:rsidRPr="00AB1D78">
        <w:rPr>
          <w:rFonts w:ascii="Arial Bold" w:hAnsi="Arial Bold" w:cs="Arial"/>
          <w:b/>
          <w:bCs/>
          <w:szCs w:val="20"/>
        </w:rPr>
        <w:t>.</w:t>
      </w:r>
    </w:p>
    <w:p w14:paraId="525872A5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2632F850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>Observation 2: AMF can store UE positioning capabilities with LMF support.</w:t>
      </w:r>
    </w:p>
    <w:p w14:paraId="0C6CDCC6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</w:p>
    <w:p w14:paraId="475E44E3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 xml:space="preserve">Observation 3: Discovery assistance / configuration information may be delivered by using either </w:t>
      </w:r>
      <w:r>
        <w:rPr>
          <w:rFonts w:ascii="Arial Bold" w:hAnsi="Arial Bold" w:cs="Arial"/>
          <w:b/>
        </w:rPr>
        <w:t>dedicated</w:t>
      </w:r>
      <w:r w:rsidRPr="00AB1D78">
        <w:rPr>
          <w:rFonts w:ascii="Arial Bold" w:hAnsi="Arial Bold" w:cs="Arial"/>
          <w:b/>
        </w:rPr>
        <w:t xml:space="preserve"> signalling, or as part of Assistance Data.</w:t>
      </w:r>
    </w:p>
    <w:p w14:paraId="068591B5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4D338D0B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b/>
          <w:bCs/>
          <w:szCs w:val="20"/>
        </w:rPr>
      </w:pPr>
      <w:r w:rsidRPr="00AB1D78">
        <w:rPr>
          <w:rFonts w:ascii="Arial" w:hAnsi="Arial" w:cs="Arial"/>
          <w:b/>
          <w:bCs/>
          <w:szCs w:val="20"/>
        </w:rPr>
        <w:t>Observation 4: Anchor / server UE discovery should be as selective and efficient as possible to reduce discovery and selection overhead and latency.</w:t>
      </w:r>
    </w:p>
    <w:p w14:paraId="74FD8580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3CF7676D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7A479809" w14:textId="745A3C6A" w:rsidR="009F2D79" w:rsidRPr="00615075" w:rsidRDefault="009F2D79" w:rsidP="009F2D79">
      <w:pPr>
        <w:pStyle w:val="Doc-text2"/>
        <w:tabs>
          <w:tab w:val="clear" w:pos="1622"/>
        </w:tabs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</w:rPr>
        <w:t xml:space="preserve">Proposal 1: </w:t>
      </w:r>
      <w:r>
        <w:rPr>
          <w:rFonts w:ascii="Arial Bold" w:hAnsi="Arial Bold" w:cs="Arial"/>
          <w:b/>
        </w:rPr>
        <w:t xml:space="preserve">SLPP supports both indication and transfer signalling for the </w:t>
      </w:r>
      <w:r w:rsidRPr="00615075">
        <w:rPr>
          <w:rFonts w:ascii="Arial Bold" w:hAnsi="Arial Bold" w:cs="Arial"/>
          <w:b/>
        </w:rPr>
        <w:t xml:space="preserve">exchange </w:t>
      </w:r>
      <w:r>
        <w:rPr>
          <w:rFonts w:ascii="Arial Bold" w:hAnsi="Arial Bold" w:cs="Arial"/>
          <w:b/>
        </w:rPr>
        <w:t xml:space="preserve">of </w:t>
      </w:r>
      <w:r w:rsidRPr="00615075">
        <w:rPr>
          <w:rFonts w:ascii="Arial Bold" w:hAnsi="Arial Bold" w:cs="Arial"/>
          <w:b/>
        </w:rPr>
        <w:t>d</w:t>
      </w:r>
      <w:r w:rsidRPr="009F471E">
        <w:rPr>
          <w:rFonts w:ascii="Arial Bold" w:hAnsi="Arial Bold" w:cs="Arial"/>
          <w:b/>
        </w:rPr>
        <w:t>iscovery information</w:t>
      </w:r>
      <w:r w:rsidRPr="00615075">
        <w:rPr>
          <w:rFonts w:ascii="Arial Bold" w:hAnsi="Arial Bold" w:cs="Arial"/>
          <w:b/>
          <w:bCs/>
          <w:szCs w:val="20"/>
        </w:rPr>
        <w:t xml:space="preserve">, </w:t>
      </w:r>
      <w:r w:rsidRPr="009F471E">
        <w:rPr>
          <w:rFonts w:ascii="Arial Bold" w:hAnsi="Arial Bold" w:cs="Arial"/>
          <w:b/>
        </w:rPr>
        <w:t>capabilities</w:t>
      </w:r>
      <w:r w:rsidRPr="00615075">
        <w:rPr>
          <w:rFonts w:ascii="Arial Bold" w:hAnsi="Arial Bold" w:cs="Arial"/>
          <w:b/>
          <w:bCs/>
          <w:szCs w:val="20"/>
        </w:rPr>
        <w:t xml:space="preserve">, </w:t>
      </w:r>
      <w:r w:rsidRPr="009F471E">
        <w:rPr>
          <w:rFonts w:ascii="Arial Bold" w:hAnsi="Arial Bold" w:cs="Arial"/>
          <w:b/>
        </w:rPr>
        <w:t>assistance data</w:t>
      </w:r>
      <w:r w:rsidRPr="00615075">
        <w:rPr>
          <w:rFonts w:ascii="Arial Bold" w:hAnsi="Arial Bold" w:cs="Arial"/>
          <w:b/>
          <w:bCs/>
          <w:szCs w:val="20"/>
        </w:rPr>
        <w:t xml:space="preserve">, and </w:t>
      </w:r>
      <w:r w:rsidRPr="009F471E">
        <w:rPr>
          <w:rFonts w:ascii="Arial Bold" w:hAnsi="Arial Bold" w:cs="Arial"/>
          <w:b/>
          <w:bCs/>
          <w:szCs w:val="20"/>
        </w:rPr>
        <w:t>location information</w:t>
      </w:r>
      <w:r w:rsidR="00046CFD">
        <w:rPr>
          <w:rFonts w:ascii="Arial Bold" w:hAnsi="Arial Bold" w:cs="Arial"/>
          <w:b/>
          <w:bCs/>
          <w:szCs w:val="20"/>
        </w:rPr>
        <w:t xml:space="preserve"> as in </w:t>
      </w:r>
      <w:r w:rsidR="00F56005">
        <w:rPr>
          <w:rFonts w:ascii="Arial Bold" w:hAnsi="Arial Bold" w:cs="Arial"/>
          <w:b/>
          <w:bCs/>
          <w:szCs w:val="20"/>
        </w:rPr>
        <w:t xml:space="preserve">Fig. </w:t>
      </w:r>
      <w:r w:rsidR="00E41AEF">
        <w:rPr>
          <w:rFonts w:ascii="Arial Bold" w:hAnsi="Arial Bold" w:cs="Arial"/>
          <w:b/>
          <w:bCs/>
          <w:szCs w:val="20"/>
        </w:rPr>
        <w:t>1</w:t>
      </w:r>
      <w:r w:rsidRPr="00615075">
        <w:rPr>
          <w:rFonts w:ascii="Arial Bold" w:hAnsi="Arial Bold" w:cs="Arial"/>
          <w:b/>
          <w:bCs/>
          <w:szCs w:val="20"/>
        </w:rPr>
        <w:t xml:space="preserve">. </w:t>
      </w:r>
    </w:p>
    <w:p w14:paraId="27A09080" w14:textId="77777777" w:rsidR="009F2D79" w:rsidRPr="00AB1D78" w:rsidRDefault="009F2D79" w:rsidP="009F2D79">
      <w:pPr>
        <w:pStyle w:val="Doc-text2"/>
        <w:ind w:left="142" w:right="-565" w:firstLine="0"/>
        <w:jc w:val="both"/>
        <w:rPr>
          <w:rFonts w:ascii="Arial Bold" w:hAnsi="Arial Bold" w:cs="Arial"/>
          <w:b/>
          <w:bCs/>
          <w:sz w:val="6"/>
          <w:szCs w:val="6"/>
        </w:rPr>
      </w:pPr>
    </w:p>
    <w:p w14:paraId="55D44275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FFS if </w:t>
      </w:r>
      <w:r w:rsidRPr="009F471E">
        <w:rPr>
          <w:rFonts w:ascii="Arial Bold" w:hAnsi="Arial Bold" w:cs="Arial"/>
          <w:b/>
          <w:bCs/>
          <w:szCs w:val="20"/>
        </w:rPr>
        <w:t>discovery information</w:t>
      </w:r>
      <w:r w:rsidRPr="00AB1D78">
        <w:rPr>
          <w:rFonts w:ascii="Arial Bold" w:hAnsi="Arial Bold" w:cs="Arial"/>
          <w:b/>
          <w:bCs/>
          <w:szCs w:val="20"/>
        </w:rPr>
        <w:t xml:space="preserve"> signalling shall be included in </w:t>
      </w:r>
      <w:r w:rsidRPr="009F471E">
        <w:rPr>
          <w:rFonts w:ascii="Arial Bold" w:hAnsi="Arial Bold" w:cs="Arial"/>
          <w:b/>
          <w:bCs/>
          <w:szCs w:val="20"/>
        </w:rPr>
        <w:t>assistance data</w:t>
      </w:r>
      <w:r w:rsidRPr="00AB1D78">
        <w:rPr>
          <w:rFonts w:ascii="Arial Bold" w:hAnsi="Arial Bold" w:cs="Arial"/>
          <w:b/>
          <w:bCs/>
          <w:szCs w:val="20"/>
        </w:rPr>
        <w:t xml:space="preserve"> signalling.</w:t>
      </w:r>
    </w:p>
    <w:p w14:paraId="4B06790A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>FFS if UEs support some indication / transfer procedures selectively or as function of their UE role.</w:t>
      </w:r>
    </w:p>
    <w:p w14:paraId="525E5C1C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09007218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>
        <w:rPr>
          <w:rFonts w:ascii="Arial Bold" w:hAnsi="Arial Bold" w:cs="Arial"/>
          <w:b/>
        </w:rPr>
        <w:t xml:space="preserve">Proposal 2: For signalling definition purposes, an LPP/SLPP endpoint is constituted by both an </w:t>
      </w:r>
      <w:r w:rsidRPr="00AB1D78">
        <w:rPr>
          <w:rFonts w:ascii="Arial Bold" w:hAnsi="Arial Bold" w:cs="Arial"/>
          <w:b/>
        </w:rPr>
        <w:t xml:space="preserve">SL positioning UE and </w:t>
      </w:r>
      <w:r>
        <w:rPr>
          <w:rFonts w:ascii="Arial Bold" w:hAnsi="Arial Bold" w:cs="Arial"/>
          <w:b/>
        </w:rPr>
        <w:t xml:space="preserve">the </w:t>
      </w:r>
      <w:r w:rsidRPr="00AB1D78">
        <w:rPr>
          <w:rFonts w:ascii="Arial Bold" w:hAnsi="Arial Bold" w:cs="Arial"/>
          <w:b/>
        </w:rPr>
        <w:t>LMF</w:t>
      </w:r>
      <w:r>
        <w:rPr>
          <w:rFonts w:ascii="Arial Bold" w:hAnsi="Arial Bold" w:cs="Arial"/>
          <w:b/>
        </w:rPr>
        <w:t>.</w:t>
      </w:r>
    </w:p>
    <w:p w14:paraId="7125C6FA" w14:textId="77777777" w:rsidR="009F2D79" w:rsidRPr="00AB1D78" w:rsidRDefault="009F2D79" w:rsidP="009F2D79">
      <w:pPr>
        <w:pStyle w:val="Doc-text2"/>
        <w:ind w:left="1259" w:firstLine="0"/>
        <w:rPr>
          <w:rFonts w:ascii="Arial Bold" w:hAnsi="Arial Bold" w:cs="Arial"/>
          <w:b/>
          <w:bCs/>
          <w:szCs w:val="20"/>
        </w:rPr>
      </w:pPr>
    </w:p>
    <w:p w14:paraId="514F50DE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 xml:space="preserve">Proposal </w:t>
      </w:r>
      <w:r>
        <w:rPr>
          <w:rFonts w:ascii="Arial Bold" w:hAnsi="Arial Bold" w:cs="Arial"/>
          <w:b/>
        </w:rPr>
        <w:t>3</w:t>
      </w:r>
      <w:r w:rsidRPr="00AB1D78">
        <w:rPr>
          <w:rFonts w:ascii="Arial Bold" w:hAnsi="Arial Bold" w:cs="Arial"/>
          <w:b/>
        </w:rPr>
        <w:t>: LPP / SLPP signalling supports the storage of UE capabilities at the AMF via the LMF as well as their retrieval from the AMF and delivery to UEs.</w:t>
      </w:r>
    </w:p>
    <w:p w14:paraId="6ADE2BCA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</w:p>
    <w:p w14:paraId="72A8E87D" w14:textId="77777777" w:rsidR="005A3087" w:rsidRPr="00AB1D78" w:rsidRDefault="005A3087" w:rsidP="005A3087">
      <w:pPr>
        <w:pStyle w:val="Doc-text2"/>
        <w:ind w:left="0" w:firstLine="0"/>
        <w:jc w:val="both"/>
        <w:rPr>
          <w:rFonts w:ascii="Arial" w:hAnsi="Arial" w:cs="Arial"/>
        </w:rPr>
      </w:pPr>
      <w:r w:rsidRPr="00AB1D78">
        <w:rPr>
          <w:rFonts w:ascii="Arial Bold" w:hAnsi="Arial Bold" w:cs="Arial"/>
          <w:b/>
        </w:rPr>
        <w:t xml:space="preserve">Proposal </w:t>
      </w:r>
      <w:r>
        <w:rPr>
          <w:rFonts w:ascii="Arial Bold" w:hAnsi="Arial Bold" w:cs="Arial"/>
          <w:b/>
        </w:rPr>
        <w:t>4</w:t>
      </w:r>
      <w:r w:rsidRPr="00AB1D78">
        <w:rPr>
          <w:rFonts w:ascii="Arial Bold" w:hAnsi="Arial Bold" w:cs="Arial"/>
          <w:b/>
        </w:rPr>
        <w:t xml:space="preserve">: </w:t>
      </w:r>
      <w:r w:rsidRPr="00AB1D78">
        <w:rPr>
          <w:rFonts w:ascii="Arial Bold" w:hAnsi="Arial Bold" w:cs="Arial"/>
          <w:b/>
          <w:i/>
        </w:rPr>
        <w:t>Capabilities</w:t>
      </w:r>
      <w:r w:rsidRPr="00AB1D78">
        <w:rPr>
          <w:rFonts w:ascii="Arial Bold" w:hAnsi="Arial Bold" w:cs="Arial"/>
          <w:b/>
        </w:rPr>
        <w:t xml:space="preserve"> indication and transfer signalling from Figs. </w:t>
      </w:r>
      <w:r>
        <w:rPr>
          <w:rFonts w:ascii="Arial Bold" w:hAnsi="Arial Bold" w:cs="Arial"/>
          <w:b/>
        </w:rPr>
        <w:t>2</w:t>
      </w:r>
      <w:r w:rsidRPr="00AB1D78">
        <w:rPr>
          <w:rFonts w:ascii="Arial Bold" w:hAnsi="Arial Bold" w:cs="Arial"/>
          <w:b/>
        </w:rPr>
        <w:t>a/b is used as baseline for further discussion.</w:t>
      </w:r>
    </w:p>
    <w:p w14:paraId="6842C7BC" w14:textId="3A4B0D59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</w:rPr>
      </w:pPr>
    </w:p>
    <w:p w14:paraId="64F5721A" w14:textId="77777777" w:rsidR="009F2D79" w:rsidRDefault="009F2D79" w:rsidP="009F2D79">
      <w:pPr>
        <w:pStyle w:val="Doc-text2"/>
        <w:ind w:left="0" w:firstLine="0"/>
        <w:jc w:val="both"/>
      </w:pPr>
    </w:p>
    <w:p w14:paraId="3727447C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lastRenderedPageBreak/>
        <w:t xml:space="preserve">Proposal </w:t>
      </w:r>
      <w:r>
        <w:rPr>
          <w:rFonts w:ascii="Arial Bold" w:hAnsi="Arial Bold" w:cs="Arial"/>
          <w:b/>
        </w:rPr>
        <w:t>5</w:t>
      </w:r>
      <w:r w:rsidRPr="00AB1D78">
        <w:rPr>
          <w:rFonts w:ascii="Arial Bold" w:hAnsi="Arial Bold" w:cs="Arial"/>
          <w:b/>
        </w:rPr>
        <w:t xml:space="preserve">: UEs may request or be provided with discovery information including at least the list of (non)-preferred UEs. </w:t>
      </w:r>
    </w:p>
    <w:p w14:paraId="787B183E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" w:hAnsi="Arial" w:cs="Arial"/>
          <w:szCs w:val="20"/>
        </w:rPr>
        <w:tab/>
      </w:r>
    </w:p>
    <w:p w14:paraId="255E0281" w14:textId="6C4BD15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  <w:bCs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Proposal </w:t>
      </w:r>
      <w:r>
        <w:rPr>
          <w:rFonts w:ascii="Arial Bold" w:hAnsi="Arial Bold" w:cs="Arial"/>
          <w:b/>
          <w:bCs/>
          <w:szCs w:val="20"/>
        </w:rPr>
        <w:t>6</w:t>
      </w:r>
      <w:r w:rsidRPr="00AB1D78">
        <w:rPr>
          <w:rFonts w:ascii="Arial Bold" w:hAnsi="Arial Bold" w:cs="Arial"/>
          <w:b/>
          <w:bCs/>
          <w:szCs w:val="20"/>
        </w:rPr>
        <w:t xml:space="preserve">: </w:t>
      </w:r>
      <w:r w:rsidRPr="00AB1D78">
        <w:rPr>
          <w:rFonts w:ascii="Arial Bold" w:hAnsi="Arial Bold" w:cs="Arial"/>
          <w:b/>
          <w:bCs/>
          <w:i/>
          <w:iCs/>
          <w:szCs w:val="20"/>
        </w:rPr>
        <w:t xml:space="preserve">Discovery Information </w:t>
      </w:r>
      <w:r w:rsidRPr="00AB1D78">
        <w:rPr>
          <w:rFonts w:ascii="Arial Bold" w:hAnsi="Arial Bold" w:cs="Arial"/>
          <w:b/>
          <w:bCs/>
          <w:szCs w:val="20"/>
        </w:rPr>
        <w:t xml:space="preserve">indication and transfer signalling from Figs. </w:t>
      </w:r>
      <w:r w:rsidR="005A3087">
        <w:rPr>
          <w:rFonts w:ascii="Arial Bold" w:hAnsi="Arial Bold" w:cs="Arial"/>
          <w:b/>
          <w:bCs/>
          <w:szCs w:val="20"/>
        </w:rPr>
        <w:t>3</w:t>
      </w:r>
      <w:r w:rsidRPr="00AB1D78">
        <w:rPr>
          <w:rFonts w:ascii="Arial Bold" w:hAnsi="Arial Bold" w:cs="Arial"/>
          <w:b/>
          <w:bCs/>
          <w:szCs w:val="20"/>
        </w:rPr>
        <w:t>a/b is used as baseline for further discussion.</w:t>
      </w:r>
    </w:p>
    <w:p w14:paraId="2292CBA2" w14:textId="77777777" w:rsidR="009F2D79" w:rsidRDefault="009F2D79" w:rsidP="009F2D79">
      <w:pPr>
        <w:pStyle w:val="Doc-text2"/>
        <w:ind w:left="0" w:firstLine="0"/>
        <w:jc w:val="both"/>
      </w:pPr>
    </w:p>
    <w:p w14:paraId="749AC53D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  <w:r w:rsidRPr="00AB1D78">
        <w:rPr>
          <w:rFonts w:ascii="Arial Bold" w:hAnsi="Arial Bold" w:cs="Arial"/>
          <w:b/>
        </w:rPr>
        <w:t>Proposal 7: In Mode B discovery, no Discovery Response is sent if minimum required parameters</w:t>
      </w:r>
      <w:r>
        <w:rPr>
          <w:rFonts w:ascii="Arial Bold" w:hAnsi="Arial Bold" w:cs="Arial"/>
          <w:b/>
        </w:rPr>
        <w:t xml:space="preserve"> </w:t>
      </w:r>
      <w:r w:rsidRPr="00AB1D78">
        <w:rPr>
          <w:rFonts w:ascii="Arial Bold" w:hAnsi="Arial Bold" w:cs="Arial"/>
          <w:b/>
        </w:rPr>
        <w:t>are not</w:t>
      </w:r>
      <w:r>
        <w:rPr>
          <w:rFonts w:ascii="Arial Bold" w:hAnsi="Arial Bold" w:cs="Arial"/>
          <w:b/>
        </w:rPr>
        <w:t xml:space="preserve"> </w:t>
      </w:r>
      <w:r w:rsidRPr="00AB1D78">
        <w:rPr>
          <w:rFonts w:ascii="Arial Bold" w:hAnsi="Arial Bold" w:cs="Arial"/>
          <w:b/>
        </w:rPr>
        <w:t xml:space="preserve">specified in the Discovery Request. </w:t>
      </w:r>
    </w:p>
    <w:p w14:paraId="708DA89F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058AD885" w14:textId="33AAF7C8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Proposal 8: </w:t>
      </w:r>
      <w:r w:rsidRPr="00AB1D78">
        <w:rPr>
          <w:rFonts w:ascii="Arial Bold" w:hAnsi="Arial Bold" w:cs="Arial"/>
          <w:b/>
          <w:bCs/>
          <w:i/>
          <w:iCs/>
          <w:szCs w:val="20"/>
        </w:rPr>
        <w:t xml:space="preserve">Assistance Data </w:t>
      </w:r>
      <w:r w:rsidRPr="00AB1D78">
        <w:rPr>
          <w:rFonts w:ascii="Arial Bold" w:hAnsi="Arial Bold" w:cs="Arial"/>
          <w:b/>
          <w:bCs/>
          <w:szCs w:val="20"/>
        </w:rPr>
        <w:t xml:space="preserve">indication and transfer signalling from Figs. </w:t>
      </w:r>
      <w:r w:rsidR="005A3087">
        <w:rPr>
          <w:rFonts w:ascii="Arial Bold" w:hAnsi="Arial Bold" w:cs="Arial"/>
          <w:b/>
          <w:bCs/>
          <w:szCs w:val="20"/>
        </w:rPr>
        <w:t>4</w:t>
      </w:r>
      <w:r w:rsidRPr="00AB1D78">
        <w:rPr>
          <w:rFonts w:ascii="Arial Bold" w:hAnsi="Arial Bold" w:cs="Arial"/>
          <w:b/>
          <w:bCs/>
          <w:szCs w:val="20"/>
        </w:rPr>
        <w:t>a/b is used as baseline for further discussion.</w:t>
      </w:r>
    </w:p>
    <w:p w14:paraId="3AA12A6D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53E575B5" w14:textId="2AD232AF" w:rsidR="009F2D79" w:rsidRPr="009F471E" w:rsidRDefault="009F2D79" w:rsidP="009F2D79">
      <w:pPr>
        <w:pStyle w:val="Doc-text2"/>
        <w:ind w:left="0" w:firstLine="0"/>
        <w:jc w:val="both"/>
        <w:rPr>
          <w:rFonts w:ascii="Arial" w:hAnsi="Arial" w:cs="Arial"/>
          <w:b/>
          <w:bCs/>
        </w:rPr>
      </w:pPr>
      <w:r w:rsidRPr="009F471E">
        <w:rPr>
          <w:rFonts w:ascii="Arial" w:hAnsi="Arial" w:cs="Arial"/>
          <w:b/>
          <w:bCs/>
        </w:rPr>
        <w:t xml:space="preserve">Proposal 9: Assistance Data carries </w:t>
      </w:r>
      <w:r w:rsidR="00FF2F97">
        <w:rPr>
          <w:rFonts w:ascii="Arial" w:hAnsi="Arial" w:cs="Arial"/>
          <w:b/>
          <w:bCs/>
        </w:rPr>
        <w:t xml:space="preserve">information </w:t>
      </w:r>
      <w:r w:rsidRPr="009F471E">
        <w:rPr>
          <w:rFonts w:ascii="Arial" w:hAnsi="Arial" w:cs="Arial"/>
          <w:b/>
          <w:bCs/>
        </w:rPr>
        <w:t>on</w:t>
      </w:r>
    </w:p>
    <w:p w14:paraId="24E17FFD" w14:textId="5CEF2390" w:rsidR="009F2D79" w:rsidRPr="009F471E" w:rsidRDefault="009F2D79" w:rsidP="009F2D79">
      <w:pPr>
        <w:pStyle w:val="Doc-text2"/>
        <w:numPr>
          <w:ilvl w:val="0"/>
          <w:numId w:val="33"/>
        </w:numPr>
        <w:jc w:val="both"/>
        <w:rPr>
          <w:rFonts w:ascii="Arial" w:hAnsi="Arial" w:cs="Arial"/>
          <w:b/>
          <w:bCs/>
        </w:rPr>
      </w:pPr>
      <w:r w:rsidRPr="009F471E">
        <w:rPr>
          <w:rFonts w:ascii="Arial" w:hAnsi="Arial" w:cs="Arial"/>
          <w:b/>
          <w:bCs/>
        </w:rPr>
        <w:t>SL PRS transmission / measurement / reporting configuration,</w:t>
      </w:r>
    </w:p>
    <w:p w14:paraId="79F7E193" w14:textId="5D3429CC" w:rsidR="009F2D79" w:rsidRDefault="009F2D79" w:rsidP="009F2D79">
      <w:pPr>
        <w:pStyle w:val="Doc-text2"/>
        <w:numPr>
          <w:ilvl w:val="0"/>
          <w:numId w:val="33"/>
        </w:numPr>
        <w:jc w:val="both"/>
        <w:rPr>
          <w:rFonts w:ascii="Arial" w:hAnsi="Arial" w:cs="Arial"/>
        </w:rPr>
      </w:pPr>
      <w:r w:rsidRPr="009F471E">
        <w:rPr>
          <w:rFonts w:ascii="Arial" w:hAnsi="Arial" w:cs="Arial"/>
          <w:b/>
          <w:bCs/>
        </w:rPr>
        <w:t xml:space="preserve">Control / delivery </w:t>
      </w:r>
      <w:r>
        <w:rPr>
          <w:rFonts w:ascii="Arial" w:hAnsi="Arial" w:cs="Arial"/>
          <w:b/>
          <w:bCs/>
        </w:rPr>
        <w:t xml:space="preserve">/ </w:t>
      </w:r>
      <w:r w:rsidRPr="009F471E">
        <w:rPr>
          <w:rFonts w:ascii="Arial" w:hAnsi="Arial" w:cs="Arial"/>
          <w:b/>
          <w:bCs/>
        </w:rPr>
        <w:t xml:space="preserve">ciphering </w:t>
      </w:r>
    </w:p>
    <w:p w14:paraId="3595CE59" w14:textId="77777777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</w:p>
    <w:p w14:paraId="4F19EF3E" w14:textId="40F09331" w:rsidR="009F2D79" w:rsidRPr="00AB1D78" w:rsidRDefault="009F2D79" w:rsidP="009F2D79">
      <w:pPr>
        <w:pStyle w:val="Doc-text2"/>
        <w:ind w:left="0" w:firstLine="0"/>
        <w:jc w:val="both"/>
        <w:rPr>
          <w:rFonts w:ascii="Arial" w:hAnsi="Arial" w:cs="Arial"/>
          <w:szCs w:val="20"/>
        </w:rPr>
      </w:pPr>
      <w:r w:rsidRPr="00AB1D78">
        <w:rPr>
          <w:rFonts w:ascii="Arial Bold" w:hAnsi="Arial Bold" w:cs="Arial"/>
          <w:b/>
          <w:bCs/>
          <w:szCs w:val="20"/>
        </w:rPr>
        <w:t xml:space="preserve">Proposal </w:t>
      </w:r>
      <w:r>
        <w:rPr>
          <w:rFonts w:ascii="Arial Bold" w:hAnsi="Arial Bold" w:cs="Arial"/>
          <w:b/>
          <w:bCs/>
          <w:szCs w:val="20"/>
        </w:rPr>
        <w:t>10</w:t>
      </w:r>
      <w:r w:rsidRPr="00AB1D78">
        <w:rPr>
          <w:rFonts w:ascii="Arial Bold" w:hAnsi="Arial Bold" w:cs="Arial"/>
          <w:b/>
          <w:bCs/>
          <w:szCs w:val="20"/>
        </w:rPr>
        <w:t xml:space="preserve">: </w:t>
      </w:r>
      <w:r w:rsidRPr="00AB1D78">
        <w:rPr>
          <w:rFonts w:ascii="Arial Bold" w:hAnsi="Arial Bold" w:cs="Arial"/>
          <w:b/>
          <w:bCs/>
          <w:i/>
          <w:iCs/>
          <w:szCs w:val="20"/>
        </w:rPr>
        <w:t xml:space="preserve">Location Information </w:t>
      </w:r>
      <w:r w:rsidRPr="00AB1D78">
        <w:rPr>
          <w:rFonts w:ascii="Arial Bold" w:hAnsi="Arial Bold" w:cs="Arial"/>
          <w:b/>
          <w:bCs/>
          <w:szCs w:val="20"/>
        </w:rPr>
        <w:t xml:space="preserve">indication and transfer signalling from Figs. </w:t>
      </w:r>
      <w:r w:rsidR="005A3087">
        <w:rPr>
          <w:rFonts w:ascii="Arial Bold" w:hAnsi="Arial Bold" w:cs="Arial"/>
          <w:b/>
          <w:bCs/>
          <w:szCs w:val="20"/>
        </w:rPr>
        <w:t>5</w:t>
      </w:r>
      <w:r w:rsidRPr="00AB1D78">
        <w:rPr>
          <w:rFonts w:ascii="Arial Bold" w:hAnsi="Arial Bold" w:cs="Arial"/>
          <w:b/>
          <w:bCs/>
          <w:szCs w:val="20"/>
        </w:rPr>
        <w:t>a/b is used as baseline for further discussion.</w:t>
      </w:r>
    </w:p>
    <w:p w14:paraId="30FBFF3B" w14:textId="77777777" w:rsidR="009F2D79" w:rsidRDefault="009F2D79" w:rsidP="009F2D79">
      <w:pPr>
        <w:pStyle w:val="Doc-text2"/>
        <w:ind w:left="0" w:firstLine="0"/>
        <w:jc w:val="both"/>
        <w:rPr>
          <w:rFonts w:ascii="Arial Bold" w:hAnsi="Arial Bold" w:cs="Arial"/>
          <w:b/>
        </w:rPr>
      </w:pPr>
    </w:p>
    <w:p w14:paraId="6965EA10" w14:textId="3EF91211" w:rsidR="002D639C" w:rsidRPr="00AB1D78" w:rsidRDefault="009F2D79" w:rsidP="002D639C">
      <w:pPr>
        <w:pStyle w:val="Doc-text2"/>
        <w:ind w:left="0" w:firstLine="0"/>
        <w:jc w:val="both"/>
        <w:rPr>
          <w:rFonts w:ascii="Arial" w:hAnsi="Arial" w:cs="Arial"/>
          <w:b/>
        </w:rPr>
      </w:pPr>
      <w:r w:rsidRPr="00AB1D78">
        <w:rPr>
          <w:rFonts w:ascii="Arial Bold" w:hAnsi="Arial Bold" w:cs="Arial"/>
          <w:b/>
        </w:rPr>
        <w:t xml:space="preserve">Proposal </w:t>
      </w:r>
      <w:r>
        <w:rPr>
          <w:rFonts w:ascii="Arial Bold" w:hAnsi="Arial Bold" w:cs="Arial"/>
          <w:b/>
        </w:rPr>
        <w:t>11</w:t>
      </w:r>
      <w:r w:rsidRPr="00AB1D78">
        <w:rPr>
          <w:rFonts w:ascii="Arial Bold" w:hAnsi="Arial Bold" w:cs="Arial"/>
          <w:b/>
        </w:rPr>
        <w:t>:</w:t>
      </w:r>
      <w:r w:rsidRPr="00AB1D78">
        <w:rPr>
          <w:rFonts w:ascii="Arial" w:hAnsi="Arial" w:cs="Arial"/>
          <w:b/>
        </w:rPr>
        <w:t xml:space="preserve"> Server UE and LMF may exchange location information</w:t>
      </w:r>
      <w:r w:rsidRPr="00AB1D78">
        <w:rPr>
          <w:rFonts w:ascii="Arial" w:hAnsi="Arial" w:cs="Arial"/>
          <w:b/>
          <w:bCs/>
        </w:rPr>
        <w:t>, e.g., to reuse already existing SL PRS measurements to position a target UE.</w:t>
      </w:r>
      <w:r w:rsidRPr="00AB1D78">
        <w:rPr>
          <w:rFonts w:ascii="Arial" w:hAnsi="Arial" w:cs="Arial"/>
          <w:b/>
        </w:rPr>
        <w:t xml:space="preserve"> FFS positioning method parameters and other data.</w:t>
      </w:r>
    </w:p>
    <w:p w14:paraId="19DFD4A8" w14:textId="77777777" w:rsidR="00381418" w:rsidRPr="00AB1D78" w:rsidRDefault="00381418" w:rsidP="00512B67">
      <w:pPr>
        <w:spacing w:after="0"/>
        <w:jc w:val="both"/>
        <w:rPr>
          <w:rFonts w:ascii="Arial" w:hAnsi="Arial" w:cs="Arial"/>
          <w:b/>
          <w:lang w:val="en-US"/>
        </w:rPr>
      </w:pPr>
    </w:p>
    <w:p w14:paraId="0C076C91" w14:textId="2DF80B96" w:rsidR="008522D1" w:rsidRPr="00AB1D78" w:rsidRDefault="008522D1" w:rsidP="0088016B">
      <w:pPr>
        <w:pStyle w:val="Heading1"/>
        <w:numPr>
          <w:ilvl w:val="0"/>
          <w:numId w:val="27"/>
        </w:numPr>
        <w:jc w:val="both"/>
        <w:rPr>
          <w:rFonts w:ascii="Arial" w:hAnsi="Arial" w:cs="Arial"/>
        </w:rPr>
      </w:pPr>
      <w:r w:rsidRPr="00AB1D78">
        <w:rPr>
          <w:rFonts w:ascii="Arial" w:hAnsi="Arial" w:cs="Arial"/>
        </w:rPr>
        <w:t>References</w:t>
      </w:r>
    </w:p>
    <w:p w14:paraId="2517F575" w14:textId="1B05F40B" w:rsidR="00F738D2" w:rsidRPr="00AB1D78" w:rsidRDefault="00070FEF" w:rsidP="00F738D2">
      <w:pPr>
        <w:rPr>
          <w:rFonts w:ascii="Arial" w:hAnsi="Arial" w:cs="Arial"/>
          <w:b/>
          <w:noProof/>
          <w:szCs w:val="18"/>
        </w:rPr>
      </w:pPr>
      <w:r w:rsidRPr="00AB1D78">
        <w:t xml:space="preserve">[1] </w:t>
      </w:r>
      <w:r w:rsidR="00D83022" w:rsidRPr="00AB1D78">
        <w:rPr>
          <w:rFonts w:ascii="Arial" w:hAnsi="Arial" w:cs="Arial"/>
          <w:b/>
          <w:noProof/>
          <w:szCs w:val="18"/>
        </w:rPr>
        <w:t>3GPP TS 23.273 V18.2.0 (2023-06)</w:t>
      </w:r>
      <w:r w:rsidR="00C85F07" w:rsidRPr="00AB1D78">
        <w:rPr>
          <w:rFonts w:ascii="Arial" w:hAnsi="Arial" w:cs="Arial"/>
          <w:b/>
          <w:noProof/>
          <w:szCs w:val="18"/>
        </w:rPr>
        <w:t xml:space="preserve">, </w:t>
      </w:r>
      <w:r w:rsidR="00C85F07" w:rsidRPr="00AB1D78">
        <w:rPr>
          <w:rFonts w:ascii="Arial" w:hAnsi="Arial" w:cs="Arial"/>
          <w:b/>
          <w:i/>
          <w:iCs/>
          <w:noProof/>
          <w:szCs w:val="18"/>
        </w:rPr>
        <w:t>5G System (5GS) Location Services (LCS)</w:t>
      </w:r>
      <w:r w:rsidR="00C85F07" w:rsidRPr="00AB1D78">
        <w:rPr>
          <w:rFonts w:ascii="Arial" w:hAnsi="Arial" w:cs="Arial"/>
          <w:b/>
          <w:noProof/>
          <w:szCs w:val="18"/>
        </w:rPr>
        <w:t xml:space="preserve"> </w:t>
      </w:r>
      <w:r w:rsidR="00C85F07" w:rsidRPr="00AB1D78">
        <w:rPr>
          <w:rFonts w:ascii="Arial" w:hAnsi="Arial" w:cs="Arial"/>
          <w:b/>
          <w:i/>
          <w:iCs/>
          <w:noProof/>
          <w:szCs w:val="18"/>
        </w:rPr>
        <w:t>Stage 2</w:t>
      </w:r>
      <w:r w:rsidR="00C85F07" w:rsidRPr="00AB1D78">
        <w:rPr>
          <w:rFonts w:ascii="Arial" w:hAnsi="Arial" w:cs="Arial"/>
          <w:b/>
          <w:noProof/>
          <w:szCs w:val="18"/>
        </w:rPr>
        <w:t xml:space="preserve">, </w:t>
      </w:r>
      <w:r w:rsidR="00F738D2" w:rsidRPr="00AB1D78">
        <w:rPr>
          <w:rFonts w:ascii="Arial" w:hAnsi="Arial" w:cs="Arial"/>
          <w:bCs/>
          <w:noProof/>
          <w:szCs w:val="18"/>
        </w:rPr>
        <w:t>Technical Specification Group Services and System Aspects</w:t>
      </w:r>
      <w:r w:rsidR="00F738D2" w:rsidRPr="00AB1D78">
        <w:rPr>
          <w:rFonts w:ascii="Arial" w:hAnsi="Arial" w:cs="Arial"/>
          <w:b/>
          <w:noProof/>
          <w:szCs w:val="18"/>
        </w:rPr>
        <w:t>;</w:t>
      </w:r>
      <w:bookmarkEnd w:id="2"/>
    </w:p>
    <w:sectPr w:rsidR="00F738D2" w:rsidRPr="00AB1D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B4161" w14:textId="77777777" w:rsidR="00314EFB" w:rsidRDefault="00314EFB">
      <w:r>
        <w:separator/>
      </w:r>
    </w:p>
  </w:endnote>
  <w:endnote w:type="continuationSeparator" w:id="0">
    <w:p w14:paraId="45CFB1F5" w14:textId="77777777" w:rsidR="00314EFB" w:rsidRDefault="00314EFB">
      <w:r>
        <w:continuationSeparator/>
      </w:r>
    </w:p>
  </w:endnote>
  <w:endnote w:type="continuationNotice" w:id="1">
    <w:p w14:paraId="0A6D6EBE" w14:textId="77777777" w:rsidR="00314EFB" w:rsidRDefault="00314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FE32" w14:textId="77777777" w:rsidR="00314EFB" w:rsidRDefault="00314EFB">
      <w:r>
        <w:separator/>
      </w:r>
    </w:p>
  </w:footnote>
  <w:footnote w:type="continuationSeparator" w:id="0">
    <w:p w14:paraId="759F9A19" w14:textId="77777777" w:rsidR="00314EFB" w:rsidRDefault="00314EFB">
      <w:r>
        <w:continuationSeparator/>
      </w:r>
    </w:p>
  </w:footnote>
  <w:footnote w:type="continuationNotice" w:id="1">
    <w:p w14:paraId="7D811D9E" w14:textId="77777777" w:rsidR="00314EFB" w:rsidRDefault="00314E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9"/>
    <w:multiLevelType w:val="singleLevel"/>
    <w:tmpl w:val="5DB8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9B302A"/>
    <w:multiLevelType w:val="hybridMultilevel"/>
    <w:tmpl w:val="2C5E7D20"/>
    <w:lvl w:ilvl="0" w:tplc="11789B9C">
      <w:start w:val="7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63678"/>
    <w:multiLevelType w:val="multilevel"/>
    <w:tmpl w:val="BF081FA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C55415F"/>
    <w:multiLevelType w:val="hybridMultilevel"/>
    <w:tmpl w:val="3CE20304"/>
    <w:lvl w:ilvl="0" w:tplc="5E74F7D2">
      <w:start w:val="2"/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E6340"/>
    <w:multiLevelType w:val="hybridMultilevel"/>
    <w:tmpl w:val="19DEB4D6"/>
    <w:lvl w:ilvl="0" w:tplc="75386DD6">
      <w:start w:val="7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D562A"/>
    <w:multiLevelType w:val="multilevel"/>
    <w:tmpl w:val="06D2FC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9202B0"/>
    <w:multiLevelType w:val="hybridMultilevel"/>
    <w:tmpl w:val="8F8A4D9A"/>
    <w:lvl w:ilvl="0" w:tplc="FFFFFFFF"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761A6A"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7D42"/>
    <w:multiLevelType w:val="multilevel"/>
    <w:tmpl w:val="54DCF32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9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39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9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9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9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9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9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9" w:hanging="2880"/>
      </w:pPr>
      <w:rPr>
        <w:rFonts w:hint="default"/>
      </w:rPr>
    </w:lvl>
  </w:abstractNum>
  <w:abstractNum w:abstractNumId="9" w15:restartNumberingAfterBreak="0">
    <w:nsid w:val="176B1544"/>
    <w:multiLevelType w:val="hybridMultilevel"/>
    <w:tmpl w:val="EB665CA0"/>
    <w:lvl w:ilvl="0" w:tplc="49A6CD3C">
      <w:start w:val="5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5553C"/>
    <w:multiLevelType w:val="hybridMultilevel"/>
    <w:tmpl w:val="45F64DB4"/>
    <w:lvl w:ilvl="0" w:tplc="4AB460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9FAF844">
      <w:start w:val="1"/>
      <w:numFmt w:val="bullet"/>
      <w:lvlText w:val=""/>
      <w:lvlJc w:val="left"/>
      <w:pPr>
        <w:ind w:left="1760" w:hanging="360"/>
      </w:pPr>
      <w:rPr>
        <w:rFonts w:ascii="Symbol" w:hAnsi="Symbol"/>
      </w:rPr>
    </w:lvl>
    <w:lvl w:ilvl="2" w:tplc="5636B474">
      <w:start w:val="1"/>
      <w:numFmt w:val="bullet"/>
      <w:lvlText w:val=""/>
      <w:lvlJc w:val="left"/>
      <w:pPr>
        <w:ind w:left="2480" w:hanging="360"/>
      </w:pPr>
      <w:rPr>
        <w:rFonts w:ascii="Symbol" w:hAnsi="Symbol"/>
      </w:rPr>
    </w:lvl>
    <w:lvl w:ilvl="3" w:tplc="34E0E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EBE0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C3C4E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D26AB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F02DE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DD87E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1F3C6C10"/>
    <w:multiLevelType w:val="hybridMultilevel"/>
    <w:tmpl w:val="C0F63D22"/>
    <w:lvl w:ilvl="0" w:tplc="E604E506">
      <w:start w:val="2"/>
      <w:numFmt w:val="bullet"/>
      <w:lvlText w:val="-"/>
      <w:lvlJc w:val="left"/>
      <w:pPr>
        <w:ind w:left="720" w:hanging="360"/>
      </w:pPr>
      <w:rPr>
        <w:rFonts w:ascii="Arial Bold" w:eastAsia="Helvetica" w:hAnsi="Arial Bold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76DDB"/>
    <w:multiLevelType w:val="hybridMultilevel"/>
    <w:tmpl w:val="63621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63AE0"/>
    <w:multiLevelType w:val="multilevel"/>
    <w:tmpl w:val="BBF88B12"/>
    <w:lvl w:ilvl="0">
      <w:start w:val="1"/>
      <w:numFmt w:val="decimal"/>
      <w:lvlText w:val="%1"/>
      <w:lvlJc w:val="left"/>
      <w:pPr>
        <w:ind w:left="3551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638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45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1EE526A"/>
    <w:multiLevelType w:val="hybridMultilevel"/>
    <w:tmpl w:val="FE0E225E"/>
    <w:lvl w:ilvl="0" w:tplc="D1761A6A"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D5F25"/>
    <w:multiLevelType w:val="multilevel"/>
    <w:tmpl w:val="984E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DA0B7A"/>
    <w:multiLevelType w:val="hybridMultilevel"/>
    <w:tmpl w:val="F7869B44"/>
    <w:lvl w:ilvl="0" w:tplc="B77C8446">
      <w:start w:val="2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1E2178"/>
    <w:multiLevelType w:val="hybridMultilevel"/>
    <w:tmpl w:val="C53C1A5A"/>
    <w:lvl w:ilvl="0" w:tplc="2FC056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963CCA"/>
    <w:multiLevelType w:val="hybridMultilevel"/>
    <w:tmpl w:val="B5E46D76"/>
    <w:lvl w:ilvl="0" w:tplc="D1761A6A"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53CA7"/>
    <w:multiLevelType w:val="hybridMultilevel"/>
    <w:tmpl w:val="2C44B23E"/>
    <w:lvl w:ilvl="0" w:tplc="2A54664E">
      <w:start w:val="7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E371A"/>
    <w:multiLevelType w:val="hybridMultilevel"/>
    <w:tmpl w:val="493AB56C"/>
    <w:lvl w:ilvl="0" w:tplc="95AA2B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60012"/>
    <w:multiLevelType w:val="hybridMultilevel"/>
    <w:tmpl w:val="8CDC7DA8"/>
    <w:lvl w:ilvl="0" w:tplc="8F7AC65E">
      <w:start w:val="2"/>
      <w:numFmt w:val="bullet"/>
      <w:lvlText w:val="-"/>
      <w:lvlJc w:val="left"/>
      <w:pPr>
        <w:ind w:left="720" w:hanging="360"/>
      </w:pPr>
      <w:rPr>
        <w:rFonts w:ascii="Arial" w:eastAsia="Segoe U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7B32"/>
    <w:multiLevelType w:val="hybridMultilevel"/>
    <w:tmpl w:val="F230E508"/>
    <w:lvl w:ilvl="0" w:tplc="6720BFAE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8D0288"/>
    <w:multiLevelType w:val="hybridMultilevel"/>
    <w:tmpl w:val="954CF4AA"/>
    <w:lvl w:ilvl="0" w:tplc="E8BC2778">
      <w:start w:val="2"/>
      <w:numFmt w:val="bullet"/>
      <w:lvlText w:val="-"/>
      <w:lvlJc w:val="left"/>
      <w:pPr>
        <w:ind w:left="720" w:hanging="360"/>
      </w:pPr>
      <w:rPr>
        <w:rFonts w:ascii="Arial Bold" w:eastAsia="Helvetica" w:hAnsi="Arial Bold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96F24"/>
    <w:multiLevelType w:val="multilevel"/>
    <w:tmpl w:val="7048ECCC"/>
    <w:lvl w:ilvl="0">
      <w:start w:val="4"/>
      <w:numFmt w:val="decimal"/>
      <w:pStyle w:val="Heading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114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29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36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58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68" w:hanging="1584"/>
      </w:pPr>
      <w:rPr>
        <w:rFonts w:hint="default"/>
      </w:rPr>
    </w:lvl>
  </w:abstractNum>
  <w:abstractNum w:abstractNumId="25" w15:restartNumberingAfterBreak="0">
    <w:nsid w:val="485641FC"/>
    <w:multiLevelType w:val="hybridMultilevel"/>
    <w:tmpl w:val="F7983550"/>
    <w:lvl w:ilvl="0" w:tplc="D04EEDB6">
      <w:start w:val="2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542CB"/>
    <w:multiLevelType w:val="hybridMultilevel"/>
    <w:tmpl w:val="19E4BFF0"/>
    <w:lvl w:ilvl="0" w:tplc="03A67B00"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D1BB0"/>
    <w:multiLevelType w:val="multilevel"/>
    <w:tmpl w:val="4B9025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6" w:hanging="99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6" w:hanging="99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2520"/>
      </w:pPr>
      <w:rPr>
        <w:rFonts w:hint="default"/>
      </w:rPr>
    </w:lvl>
  </w:abstractNum>
  <w:abstractNum w:abstractNumId="29" w15:restartNumberingAfterBreak="0">
    <w:nsid w:val="5A5E09A4"/>
    <w:multiLevelType w:val="multilevel"/>
    <w:tmpl w:val="FAC63C8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B161CB9"/>
    <w:multiLevelType w:val="hybridMultilevel"/>
    <w:tmpl w:val="432A032A"/>
    <w:lvl w:ilvl="0" w:tplc="D1761A6A"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C4606"/>
    <w:multiLevelType w:val="hybridMultilevel"/>
    <w:tmpl w:val="286E842C"/>
    <w:lvl w:ilvl="0" w:tplc="33026282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1" w:tplc="9E4C7A58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2" w:tplc="E1062F0E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3" w:tplc="89C26578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4" w:tplc="06B4A8B4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5" w:tplc="AF0CED06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6" w:tplc="94282A5A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7" w:tplc="088E9A2C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8" w:tplc="FAC4DEB0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</w:abstractNum>
  <w:abstractNum w:abstractNumId="32" w15:restartNumberingAfterBreak="0">
    <w:nsid w:val="5ED728BB"/>
    <w:multiLevelType w:val="hybridMultilevel"/>
    <w:tmpl w:val="F00EFBB0"/>
    <w:lvl w:ilvl="0" w:tplc="5E74F7D2">
      <w:start w:val="2"/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12ED9"/>
    <w:multiLevelType w:val="hybridMultilevel"/>
    <w:tmpl w:val="DB38AADC"/>
    <w:lvl w:ilvl="0" w:tplc="46CA26C4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1" w:tplc="B62C58BE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2" w:tplc="F69C7F62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3" w:tplc="7958C240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4" w:tplc="8BB8B974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5" w:tplc="49DAC240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6" w:tplc="B434CA94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7" w:tplc="286E928C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8" w:tplc="AB600B4C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</w:abstractNum>
  <w:abstractNum w:abstractNumId="34" w15:restartNumberingAfterBreak="0">
    <w:nsid w:val="6B0852C0"/>
    <w:multiLevelType w:val="multilevel"/>
    <w:tmpl w:val="B9F6935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17E4FC8"/>
    <w:multiLevelType w:val="hybridMultilevel"/>
    <w:tmpl w:val="4B382970"/>
    <w:lvl w:ilvl="0" w:tplc="BBF642DC">
      <w:start w:val="3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F3B23"/>
    <w:multiLevelType w:val="hybridMultilevel"/>
    <w:tmpl w:val="BCD2628C"/>
    <w:lvl w:ilvl="0" w:tplc="F8103416">
      <w:start w:val="2"/>
      <w:numFmt w:val="bullet"/>
      <w:lvlText w:val="-"/>
      <w:lvlJc w:val="left"/>
      <w:pPr>
        <w:ind w:left="720" w:hanging="360"/>
      </w:pPr>
      <w:rPr>
        <w:rFonts w:ascii="Arial" w:eastAsia="Segoe U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66ED0"/>
    <w:multiLevelType w:val="hybridMultilevel"/>
    <w:tmpl w:val="CBF40316"/>
    <w:lvl w:ilvl="0" w:tplc="AAAAB2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14C93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F54F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734D0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00C6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AFAEC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DCA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0F01E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9637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8" w15:restartNumberingAfterBreak="0">
    <w:nsid w:val="76207CC9"/>
    <w:multiLevelType w:val="hybridMultilevel"/>
    <w:tmpl w:val="1B26E2F0"/>
    <w:lvl w:ilvl="0" w:tplc="CFB6EF38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1" w:tplc="DE18D2CC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2" w:tplc="851E5510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3" w:tplc="9B3A819A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4" w:tplc="8B18878A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5" w:tplc="4CB4F072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6" w:tplc="FFBC5662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7" w:tplc="4DA2C2DA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8" w:tplc="A568112E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</w:abstractNum>
  <w:abstractNum w:abstractNumId="39" w15:restartNumberingAfterBreak="0">
    <w:nsid w:val="76CE07F9"/>
    <w:multiLevelType w:val="hybridMultilevel"/>
    <w:tmpl w:val="72720ED4"/>
    <w:lvl w:ilvl="0" w:tplc="5E74F7D2">
      <w:start w:val="2"/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71A8A"/>
    <w:multiLevelType w:val="hybridMultilevel"/>
    <w:tmpl w:val="CE02A5AA"/>
    <w:lvl w:ilvl="0" w:tplc="0DB65200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1" w:tplc="5A0E5938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2" w:tplc="2AB4A28E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3" w:tplc="97B6CDE4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4" w:tplc="330A9238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5" w:tplc="168AFB94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6" w:tplc="2156222A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7" w:tplc="2F7C1AB6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  <w:lvl w:ilvl="8" w:tplc="3008FCCC">
      <w:start w:val="1"/>
      <w:numFmt w:val="bullet"/>
      <w:lvlText w:val=""/>
      <w:lvlJc w:val="left"/>
      <w:pPr>
        <w:ind w:left="1920" w:hanging="360"/>
      </w:pPr>
      <w:rPr>
        <w:rFonts w:ascii="Symbol" w:hAnsi="Symbol"/>
      </w:rPr>
    </w:lvl>
  </w:abstractNum>
  <w:abstractNum w:abstractNumId="41" w15:restartNumberingAfterBreak="0">
    <w:nsid w:val="7C6C20B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ED63C3B"/>
    <w:multiLevelType w:val="hybridMultilevel"/>
    <w:tmpl w:val="E5AC7FAE"/>
    <w:lvl w:ilvl="0" w:tplc="18C46A2E">
      <w:start w:val="5"/>
      <w:numFmt w:val="bullet"/>
      <w:lvlText w:val="-"/>
      <w:lvlJc w:val="left"/>
      <w:pPr>
        <w:ind w:left="720" w:hanging="360"/>
      </w:pPr>
      <w:rPr>
        <w:rFonts w:ascii="Arial" w:eastAsia="Helvetic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415947">
    <w:abstractNumId w:val="26"/>
  </w:num>
  <w:num w:numId="2" w16cid:durableId="1865023676">
    <w:abstractNumId w:val="8"/>
  </w:num>
  <w:num w:numId="3" w16cid:durableId="1451709256">
    <w:abstractNumId w:val="27"/>
  </w:num>
  <w:num w:numId="4" w16cid:durableId="1078213078">
    <w:abstractNumId w:val="2"/>
  </w:num>
  <w:num w:numId="5" w16cid:durableId="603611769">
    <w:abstractNumId w:val="19"/>
  </w:num>
  <w:num w:numId="6" w16cid:durableId="1784183614">
    <w:abstractNumId w:val="5"/>
  </w:num>
  <w:num w:numId="7" w16cid:durableId="505365373">
    <w:abstractNumId w:val="20"/>
  </w:num>
  <w:num w:numId="8" w16cid:durableId="1414233875">
    <w:abstractNumId w:val="17"/>
  </w:num>
  <w:num w:numId="9" w16cid:durableId="1626043190">
    <w:abstractNumId w:val="1"/>
  </w:num>
  <w:num w:numId="10" w16cid:durableId="1492600428">
    <w:abstractNumId w:val="18"/>
  </w:num>
  <w:num w:numId="11" w16cid:durableId="957640048">
    <w:abstractNumId w:val="14"/>
  </w:num>
  <w:num w:numId="12" w16cid:durableId="2104916933">
    <w:abstractNumId w:val="6"/>
  </w:num>
  <w:num w:numId="13" w16cid:durableId="2095465740">
    <w:abstractNumId w:val="13"/>
  </w:num>
  <w:num w:numId="14" w16cid:durableId="187454031">
    <w:abstractNumId w:val="28"/>
  </w:num>
  <w:num w:numId="15" w16cid:durableId="363018209">
    <w:abstractNumId w:val="41"/>
  </w:num>
  <w:num w:numId="16" w16cid:durableId="1262490806">
    <w:abstractNumId w:val="24"/>
  </w:num>
  <w:num w:numId="17" w16cid:durableId="1430588896">
    <w:abstractNumId w:val="3"/>
  </w:num>
  <w:num w:numId="18" w16cid:durableId="269044235">
    <w:abstractNumId w:val="30"/>
  </w:num>
  <w:num w:numId="19" w16cid:durableId="1350371820">
    <w:abstractNumId w:val="7"/>
  </w:num>
  <w:num w:numId="20" w16cid:durableId="1889492462">
    <w:abstractNumId w:val="35"/>
  </w:num>
  <w:num w:numId="21" w16cid:durableId="1319773296">
    <w:abstractNumId w:val="12"/>
  </w:num>
  <w:num w:numId="22" w16cid:durableId="250823421">
    <w:abstractNumId w:val="15"/>
  </w:num>
  <w:num w:numId="23" w16cid:durableId="1791051724">
    <w:abstractNumId w:val="22"/>
  </w:num>
  <w:num w:numId="24" w16cid:durableId="115489643">
    <w:abstractNumId w:val="32"/>
  </w:num>
  <w:num w:numId="25" w16cid:durableId="1812404218">
    <w:abstractNumId w:val="4"/>
  </w:num>
  <w:num w:numId="26" w16cid:durableId="598294443">
    <w:abstractNumId w:val="39"/>
  </w:num>
  <w:num w:numId="27" w16cid:durableId="572853825">
    <w:abstractNumId w:val="29"/>
  </w:num>
  <w:num w:numId="28" w16cid:durableId="250628973">
    <w:abstractNumId w:val="25"/>
  </w:num>
  <w:num w:numId="29" w16cid:durableId="1316454093">
    <w:abstractNumId w:val="21"/>
  </w:num>
  <w:num w:numId="30" w16cid:durableId="898127006">
    <w:abstractNumId w:val="36"/>
  </w:num>
  <w:num w:numId="31" w16cid:durableId="799113023">
    <w:abstractNumId w:val="0"/>
  </w:num>
  <w:num w:numId="32" w16cid:durableId="895746522">
    <w:abstractNumId w:val="9"/>
  </w:num>
  <w:num w:numId="33" w16cid:durableId="1735733844">
    <w:abstractNumId w:val="42"/>
  </w:num>
  <w:num w:numId="34" w16cid:durableId="1747339260">
    <w:abstractNumId w:val="34"/>
  </w:num>
  <w:num w:numId="35" w16cid:durableId="2095197209">
    <w:abstractNumId w:val="11"/>
  </w:num>
  <w:num w:numId="36" w16cid:durableId="118188071">
    <w:abstractNumId w:val="23"/>
  </w:num>
  <w:num w:numId="37" w16cid:durableId="705718968">
    <w:abstractNumId w:val="16"/>
  </w:num>
  <w:num w:numId="38" w16cid:durableId="578756953">
    <w:abstractNumId w:val="10"/>
  </w:num>
  <w:num w:numId="39" w16cid:durableId="899367349">
    <w:abstractNumId w:val="33"/>
  </w:num>
  <w:num w:numId="40" w16cid:durableId="1881672258">
    <w:abstractNumId w:val="38"/>
  </w:num>
  <w:num w:numId="41" w16cid:durableId="1894847592">
    <w:abstractNumId w:val="37"/>
  </w:num>
  <w:num w:numId="42" w16cid:durableId="286473527">
    <w:abstractNumId w:val="31"/>
  </w:num>
  <w:num w:numId="43" w16cid:durableId="311065536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79"/>
    <w:rsid w:val="000004C3"/>
    <w:rsid w:val="00000634"/>
    <w:rsid w:val="00000DBE"/>
    <w:rsid w:val="00000E12"/>
    <w:rsid w:val="0000121B"/>
    <w:rsid w:val="000016C0"/>
    <w:rsid w:val="00004028"/>
    <w:rsid w:val="000052D2"/>
    <w:rsid w:val="00005370"/>
    <w:rsid w:val="00006A05"/>
    <w:rsid w:val="00010CD7"/>
    <w:rsid w:val="00011B94"/>
    <w:rsid w:val="000130C3"/>
    <w:rsid w:val="00013423"/>
    <w:rsid w:val="000139AB"/>
    <w:rsid w:val="00014336"/>
    <w:rsid w:val="000144DC"/>
    <w:rsid w:val="000145F5"/>
    <w:rsid w:val="000148A1"/>
    <w:rsid w:val="00014B48"/>
    <w:rsid w:val="00014EB3"/>
    <w:rsid w:val="00014F02"/>
    <w:rsid w:val="00015D79"/>
    <w:rsid w:val="00016344"/>
    <w:rsid w:val="00016557"/>
    <w:rsid w:val="000176D9"/>
    <w:rsid w:val="00017A10"/>
    <w:rsid w:val="00017AFE"/>
    <w:rsid w:val="00017B77"/>
    <w:rsid w:val="00021280"/>
    <w:rsid w:val="00021462"/>
    <w:rsid w:val="00021AAE"/>
    <w:rsid w:val="00021B92"/>
    <w:rsid w:val="00022226"/>
    <w:rsid w:val="000223E8"/>
    <w:rsid w:val="0002242E"/>
    <w:rsid w:val="00022906"/>
    <w:rsid w:val="000233E3"/>
    <w:rsid w:val="000233F9"/>
    <w:rsid w:val="00023C40"/>
    <w:rsid w:val="00023CD8"/>
    <w:rsid w:val="00023E23"/>
    <w:rsid w:val="0002423D"/>
    <w:rsid w:val="000243A0"/>
    <w:rsid w:val="00024B5A"/>
    <w:rsid w:val="00025C44"/>
    <w:rsid w:val="00025D02"/>
    <w:rsid w:val="00025E0C"/>
    <w:rsid w:val="00026850"/>
    <w:rsid w:val="00026D09"/>
    <w:rsid w:val="00026E94"/>
    <w:rsid w:val="00026EFC"/>
    <w:rsid w:val="00027699"/>
    <w:rsid w:val="000279B7"/>
    <w:rsid w:val="00027D0A"/>
    <w:rsid w:val="0003001D"/>
    <w:rsid w:val="00030BDE"/>
    <w:rsid w:val="0003160B"/>
    <w:rsid w:val="0003180E"/>
    <w:rsid w:val="0003197D"/>
    <w:rsid w:val="00031984"/>
    <w:rsid w:val="000321FF"/>
    <w:rsid w:val="00032606"/>
    <w:rsid w:val="000328F8"/>
    <w:rsid w:val="00033085"/>
    <w:rsid w:val="00033397"/>
    <w:rsid w:val="000338BE"/>
    <w:rsid w:val="0003391E"/>
    <w:rsid w:val="00034491"/>
    <w:rsid w:val="00034900"/>
    <w:rsid w:val="00034D6B"/>
    <w:rsid w:val="00034E04"/>
    <w:rsid w:val="00034E98"/>
    <w:rsid w:val="000353B6"/>
    <w:rsid w:val="00035433"/>
    <w:rsid w:val="00035900"/>
    <w:rsid w:val="00035C9C"/>
    <w:rsid w:val="00036460"/>
    <w:rsid w:val="00036662"/>
    <w:rsid w:val="00036914"/>
    <w:rsid w:val="00036CB2"/>
    <w:rsid w:val="000379D6"/>
    <w:rsid w:val="00037A9B"/>
    <w:rsid w:val="00037DF9"/>
    <w:rsid w:val="00037EBC"/>
    <w:rsid w:val="00040095"/>
    <w:rsid w:val="000400CF"/>
    <w:rsid w:val="000403F2"/>
    <w:rsid w:val="000405AF"/>
    <w:rsid w:val="000407CC"/>
    <w:rsid w:val="000408CC"/>
    <w:rsid w:val="00040EDE"/>
    <w:rsid w:val="000414A5"/>
    <w:rsid w:val="0004166A"/>
    <w:rsid w:val="000417C3"/>
    <w:rsid w:val="00041896"/>
    <w:rsid w:val="00042591"/>
    <w:rsid w:val="000425FB"/>
    <w:rsid w:val="00042711"/>
    <w:rsid w:val="00042DB8"/>
    <w:rsid w:val="00043A43"/>
    <w:rsid w:val="00044948"/>
    <w:rsid w:val="00044C5F"/>
    <w:rsid w:val="00045032"/>
    <w:rsid w:val="000451C4"/>
    <w:rsid w:val="000455F4"/>
    <w:rsid w:val="000455FE"/>
    <w:rsid w:val="00045A72"/>
    <w:rsid w:val="00045DD7"/>
    <w:rsid w:val="00046CFD"/>
    <w:rsid w:val="00047990"/>
    <w:rsid w:val="00050052"/>
    <w:rsid w:val="0005006C"/>
    <w:rsid w:val="000508A2"/>
    <w:rsid w:val="00050F46"/>
    <w:rsid w:val="00051151"/>
    <w:rsid w:val="00051488"/>
    <w:rsid w:val="000516D1"/>
    <w:rsid w:val="00051704"/>
    <w:rsid w:val="000519FA"/>
    <w:rsid w:val="00051AF6"/>
    <w:rsid w:val="00051DA0"/>
    <w:rsid w:val="00051F9B"/>
    <w:rsid w:val="00052EB9"/>
    <w:rsid w:val="00053500"/>
    <w:rsid w:val="0005384D"/>
    <w:rsid w:val="00053B0D"/>
    <w:rsid w:val="0005421D"/>
    <w:rsid w:val="000547DD"/>
    <w:rsid w:val="0005600A"/>
    <w:rsid w:val="0005619B"/>
    <w:rsid w:val="000561AD"/>
    <w:rsid w:val="00056506"/>
    <w:rsid w:val="000578CB"/>
    <w:rsid w:val="00060238"/>
    <w:rsid w:val="0006028A"/>
    <w:rsid w:val="000605F7"/>
    <w:rsid w:val="00060E4E"/>
    <w:rsid w:val="00061AD6"/>
    <w:rsid w:val="0006203C"/>
    <w:rsid w:val="000621B5"/>
    <w:rsid w:val="0006254D"/>
    <w:rsid w:val="0006278C"/>
    <w:rsid w:val="00062EEA"/>
    <w:rsid w:val="0006533F"/>
    <w:rsid w:val="00065E8A"/>
    <w:rsid w:val="00066305"/>
    <w:rsid w:val="00066E6A"/>
    <w:rsid w:val="000675BE"/>
    <w:rsid w:val="00067B05"/>
    <w:rsid w:val="00070269"/>
    <w:rsid w:val="00070FB2"/>
    <w:rsid w:val="00070FEF"/>
    <w:rsid w:val="00071288"/>
    <w:rsid w:val="0007129E"/>
    <w:rsid w:val="00071956"/>
    <w:rsid w:val="00071A1E"/>
    <w:rsid w:val="000733ED"/>
    <w:rsid w:val="00073794"/>
    <w:rsid w:val="00073C9C"/>
    <w:rsid w:val="000740B0"/>
    <w:rsid w:val="0007419F"/>
    <w:rsid w:val="00076066"/>
    <w:rsid w:val="0007644C"/>
    <w:rsid w:val="000765C9"/>
    <w:rsid w:val="000767AE"/>
    <w:rsid w:val="00076BC2"/>
    <w:rsid w:val="000776B7"/>
    <w:rsid w:val="0008031B"/>
    <w:rsid w:val="00080512"/>
    <w:rsid w:val="0008076B"/>
    <w:rsid w:val="00080A69"/>
    <w:rsid w:val="00080B19"/>
    <w:rsid w:val="00080F77"/>
    <w:rsid w:val="000810A9"/>
    <w:rsid w:val="0008186B"/>
    <w:rsid w:val="00081ADF"/>
    <w:rsid w:val="00081BD0"/>
    <w:rsid w:val="00083292"/>
    <w:rsid w:val="000833CD"/>
    <w:rsid w:val="0008380A"/>
    <w:rsid w:val="00083BF6"/>
    <w:rsid w:val="000841BB"/>
    <w:rsid w:val="00084A6F"/>
    <w:rsid w:val="00085613"/>
    <w:rsid w:val="000867D5"/>
    <w:rsid w:val="0008688A"/>
    <w:rsid w:val="00086A7E"/>
    <w:rsid w:val="00087294"/>
    <w:rsid w:val="00087388"/>
    <w:rsid w:val="00087683"/>
    <w:rsid w:val="00087916"/>
    <w:rsid w:val="00090468"/>
    <w:rsid w:val="000905C8"/>
    <w:rsid w:val="00090623"/>
    <w:rsid w:val="000909EE"/>
    <w:rsid w:val="00090F88"/>
    <w:rsid w:val="0009116D"/>
    <w:rsid w:val="00091459"/>
    <w:rsid w:val="00091593"/>
    <w:rsid w:val="00091843"/>
    <w:rsid w:val="000919BB"/>
    <w:rsid w:val="00091E4E"/>
    <w:rsid w:val="000927AC"/>
    <w:rsid w:val="00092946"/>
    <w:rsid w:val="00092A9A"/>
    <w:rsid w:val="000930F8"/>
    <w:rsid w:val="00093F43"/>
    <w:rsid w:val="00094568"/>
    <w:rsid w:val="00094918"/>
    <w:rsid w:val="00095005"/>
    <w:rsid w:val="00095068"/>
    <w:rsid w:val="000958E2"/>
    <w:rsid w:val="00095FFC"/>
    <w:rsid w:val="000961BC"/>
    <w:rsid w:val="000967FE"/>
    <w:rsid w:val="00096D7F"/>
    <w:rsid w:val="00096FEC"/>
    <w:rsid w:val="000971A2"/>
    <w:rsid w:val="00097A69"/>
    <w:rsid w:val="000A0262"/>
    <w:rsid w:val="000A0286"/>
    <w:rsid w:val="000A0E27"/>
    <w:rsid w:val="000A0F0D"/>
    <w:rsid w:val="000A12FF"/>
    <w:rsid w:val="000A1B3F"/>
    <w:rsid w:val="000A1DEF"/>
    <w:rsid w:val="000A1E66"/>
    <w:rsid w:val="000A276C"/>
    <w:rsid w:val="000A29C1"/>
    <w:rsid w:val="000A2A2A"/>
    <w:rsid w:val="000A308D"/>
    <w:rsid w:val="000A3227"/>
    <w:rsid w:val="000A32DF"/>
    <w:rsid w:val="000A3DE3"/>
    <w:rsid w:val="000A43DE"/>
    <w:rsid w:val="000A483E"/>
    <w:rsid w:val="000A4C66"/>
    <w:rsid w:val="000A4DF2"/>
    <w:rsid w:val="000A4E60"/>
    <w:rsid w:val="000A5646"/>
    <w:rsid w:val="000A59CF"/>
    <w:rsid w:val="000A6150"/>
    <w:rsid w:val="000A68E9"/>
    <w:rsid w:val="000B01F9"/>
    <w:rsid w:val="000B038D"/>
    <w:rsid w:val="000B0AC5"/>
    <w:rsid w:val="000B0F4B"/>
    <w:rsid w:val="000B1A2C"/>
    <w:rsid w:val="000B1D98"/>
    <w:rsid w:val="000B2353"/>
    <w:rsid w:val="000B2613"/>
    <w:rsid w:val="000B2C6C"/>
    <w:rsid w:val="000B42E5"/>
    <w:rsid w:val="000B5956"/>
    <w:rsid w:val="000B6913"/>
    <w:rsid w:val="000B7530"/>
    <w:rsid w:val="000B7BCF"/>
    <w:rsid w:val="000B7F79"/>
    <w:rsid w:val="000B7FD7"/>
    <w:rsid w:val="000C03B4"/>
    <w:rsid w:val="000C0FA3"/>
    <w:rsid w:val="000C168C"/>
    <w:rsid w:val="000C19E5"/>
    <w:rsid w:val="000C1E7F"/>
    <w:rsid w:val="000C1F70"/>
    <w:rsid w:val="000C2095"/>
    <w:rsid w:val="000C2D72"/>
    <w:rsid w:val="000C370E"/>
    <w:rsid w:val="000C3D51"/>
    <w:rsid w:val="000C3EAB"/>
    <w:rsid w:val="000C4640"/>
    <w:rsid w:val="000C48CB"/>
    <w:rsid w:val="000C49A6"/>
    <w:rsid w:val="000C49BD"/>
    <w:rsid w:val="000C522B"/>
    <w:rsid w:val="000C55D2"/>
    <w:rsid w:val="000C6008"/>
    <w:rsid w:val="000C6A60"/>
    <w:rsid w:val="000C70BF"/>
    <w:rsid w:val="000C733A"/>
    <w:rsid w:val="000C7427"/>
    <w:rsid w:val="000C7988"/>
    <w:rsid w:val="000C7D28"/>
    <w:rsid w:val="000D0738"/>
    <w:rsid w:val="000D074B"/>
    <w:rsid w:val="000D0B0C"/>
    <w:rsid w:val="000D0D02"/>
    <w:rsid w:val="000D15F2"/>
    <w:rsid w:val="000D17FF"/>
    <w:rsid w:val="000D18C8"/>
    <w:rsid w:val="000D1D26"/>
    <w:rsid w:val="000D2691"/>
    <w:rsid w:val="000D2D57"/>
    <w:rsid w:val="000D3819"/>
    <w:rsid w:val="000D4610"/>
    <w:rsid w:val="000D4B08"/>
    <w:rsid w:val="000D50B6"/>
    <w:rsid w:val="000D575C"/>
    <w:rsid w:val="000D58AB"/>
    <w:rsid w:val="000D5BC4"/>
    <w:rsid w:val="000D622F"/>
    <w:rsid w:val="000D64FF"/>
    <w:rsid w:val="000D685F"/>
    <w:rsid w:val="000D6A70"/>
    <w:rsid w:val="000D6F76"/>
    <w:rsid w:val="000D7D33"/>
    <w:rsid w:val="000D7D92"/>
    <w:rsid w:val="000E100B"/>
    <w:rsid w:val="000E103C"/>
    <w:rsid w:val="000E1476"/>
    <w:rsid w:val="000E2BAB"/>
    <w:rsid w:val="000E3BF7"/>
    <w:rsid w:val="000E41D2"/>
    <w:rsid w:val="000E47D5"/>
    <w:rsid w:val="000E48BC"/>
    <w:rsid w:val="000E49D4"/>
    <w:rsid w:val="000E56D8"/>
    <w:rsid w:val="000E65B1"/>
    <w:rsid w:val="000E69F5"/>
    <w:rsid w:val="000E6B61"/>
    <w:rsid w:val="000E7288"/>
    <w:rsid w:val="000E7F80"/>
    <w:rsid w:val="000E8908"/>
    <w:rsid w:val="000F0138"/>
    <w:rsid w:val="000F0480"/>
    <w:rsid w:val="000F0AF6"/>
    <w:rsid w:val="000F0DFA"/>
    <w:rsid w:val="000F13FE"/>
    <w:rsid w:val="000F1864"/>
    <w:rsid w:val="000F1B14"/>
    <w:rsid w:val="000F1FA6"/>
    <w:rsid w:val="000F2496"/>
    <w:rsid w:val="000F24AA"/>
    <w:rsid w:val="000F24B8"/>
    <w:rsid w:val="000F2835"/>
    <w:rsid w:val="000F2978"/>
    <w:rsid w:val="000F2BB1"/>
    <w:rsid w:val="000F2FBD"/>
    <w:rsid w:val="000F3BDE"/>
    <w:rsid w:val="000F4331"/>
    <w:rsid w:val="000F4B1E"/>
    <w:rsid w:val="000F54EE"/>
    <w:rsid w:val="000F5B10"/>
    <w:rsid w:val="000F5CC6"/>
    <w:rsid w:val="000F6227"/>
    <w:rsid w:val="000F69AC"/>
    <w:rsid w:val="000F74C2"/>
    <w:rsid w:val="000F777F"/>
    <w:rsid w:val="000F77A9"/>
    <w:rsid w:val="000F7EBB"/>
    <w:rsid w:val="00100147"/>
    <w:rsid w:val="00100CBE"/>
    <w:rsid w:val="001012DF"/>
    <w:rsid w:val="00101A2E"/>
    <w:rsid w:val="00101DCD"/>
    <w:rsid w:val="00101E5C"/>
    <w:rsid w:val="00104312"/>
    <w:rsid w:val="00105633"/>
    <w:rsid w:val="00105B3F"/>
    <w:rsid w:val="00105FBE"/>
    <w:rsid w:val="001064BB"/>
    <w:rsid w:val="001076AF"/>
    <w:rsid w:val="00111B04"/>
    <w:rsid w:val="00111DD1"/>
    <w:rsid w:val="00111E9A"/>
    <w:rsid w:val="00111FB7"/>
    <w:rsid w:val="0011226A"/>
    <w:rsid w:val="001124A0"/>
    <w:rsid w:val="0011268D"/>
    <w:rsid w:val="00112D4F"/>
    <w:rsid w:val="00112F1A"/>
    <w:rsid w:val="00114142"/>
    <w:rsid w:val="00114A82"/>
    <w:rsid w:val="001153FE"/>
    <w:rsid w:val="0011564F"/>
    <w:rsid w:val="001159E0"/>
    <w:rsid w:val="00115A95"/>
    <w:rsid w:val="001162A1"/>
    <w:rsid w:val="00116B59"/>
    <w:rsid w:val="00117057"/>
    <w:rsid w:val="00117167"/>
    <w:rsid w:val="00121725"/>
    <w:rsid w:val="0012343A"/>
    <w:rsid w:val="0012368A"/>
    <w:rsid w:val="00123AAE"/>
    <w:rsid w:val="001241C6"/>
    <w:rsid w:val="00125627"/>
    <w:rsid w:val="001261AD"/>
    <w:rsid w:val="001261CC"/>
    <w:rsid w:val="00126308"/>
    <w:rsid w:val="00126A56"/>
    <w:rsid w:val="00127169"/>
    <w:rsid w:val="0012726D"/>
    <w:rsid w:val="001274B1"/>
    <w:rsid w:val="00127B08"/>
    <w:rsid w:val="00127CB1"/>
    <w:rsid w:val="00127D82"/>
    <w:rsid w:val="00127E6E"/>
    <w:rsid w:val="00130071"/>
    <w:rsid w:val="00130847"/>
    <w:rsid w:val="001308D8"/>
    <w:rsid w:val="00130A60"/>
    <w:rsid w:val="001314BA"/>
    <w:rsid w:val="00131C0E"/>
    <w:rsid w:val="00131F3C"/>
    <w:rsid w:val="00132385"/>
    <w:rsid w:val="00132E4A"/>
    <w:rsid w:val="0013437C"/>
    <w:rsid w:val="00134383"/>
    <w:rsid w:val="0013497F"/>
    <w:rsid w:val="0013647D"/>
    <w:rsid w:val="001368B6"/>
    <w:rsid w:val="0013771A"/>
    <w:rsid w:val="001379B2"/>
    <w:rsid w:val="00137D6C"/>
    <w:rsid w:val="00140179"/>
    <w:rsid w:val="00140D2D"/>
    <w:rsid w:val="00141389"/>
    <w:rsid w:val="0014163A"/>
    <w:rsid w:val="00142528"/>
    <w:rsid w:val="00142C6C"/>
    <w:rsid w:val="00143273"/>
    <w:rsid w:val="001433F1"/>
    <w:rsid w:val="00143662"/>
    <w:rsid w:val="0014375A"/>
    <w:rsid w:val="00143AF2"/>
    <w:rsid w:val="00144A3A"/>
    <w:rsid w:val="00145075"/>
    <w:rsid w:val="001460E2"/>
    <w:rsid w:val="0014625B"/>
    <w:rsid w:val="00146922"/>
    <w:rsid w:val="00146F87"/>
    <w:rsid w:val="001470D0"/>
    <w:rsid w:val="00147135"/>
    <w:rsid w:val="001472DB"/>
    <w:rsid w:val="001478FE"/>
    <w:rsid w:val="00147A2D"/>
    <w:rsid w:val="00150358"/>
    <w:rsid w:val="001515C2"/>
    <w:rsid w:val="00152368"/>
    <w:rsid w:val="0015270A"/>
    <w:rsid w:val="00152DE9"/>
    <w:rsid w:val="00152E61"/>
    <w:rsid w:val="001533C9"/>
    <w:rsid w:val="001534F4"/>
    <w:rsid w:val="00153598"/>
    <w:rsid w:val="0015383B"/>
    <w:rsid w:val="00153B44"/>
    <w:rsid w:val="00154691"/>
    <w:rsid w:val="0015473C"/>
    <w:rsid w:val="00154920"/>
    <w:rsid w:val="00154A24"/>
    <w:rsid w:val="00154B8A"/>
    <w:rsid w:val="00154E69"/>
    <w:rsid w:val="00155514"/>
    <w:rsid w:val="00155743"/>
    <w:rsid w:val="00156F2F"/>
    <w:rsid w:val="0016032E"/>
    <w:rsid w:val="00160FE7"/>
    <w:rsid w:val="0016156D"/>
    <w:rsid w:val="00161D5B"/>
    <w:rsid w:val="00161F41"/>
    <w:rsid w:val="0016206A"/>
    <w:rsid w:val="001622EF"/>
    <w:rsid w:val="00162394"/>
    <w:rsid w:val="001629D9"/>
    <w:rsid w:val="00162A98"/>
    <w:rsid w:val="00162F1F"/>
    <w:rsid w:val="0016324C"/>
    <w:rsid w:val="00163D80"/>
    <w:rsid w:val="0016444B"/>
    <w:rsid w:val="00164A2A"/>
    <w:rsid w:val="001656EC"/>
    <w:rsid w:val="00165C8C"/>
    <w:rsid w:val="00165CE8"/>
    <w:rsid w:val="001665C8"/>
    <w:rsid w:val="00166B1B"/>
    <w:rsid w:val="00166F5A"/>
    <w:rsid w:val="0016735A"/>
    <w:rsid w:val="00167868"/>
    <w:rsid w:val="001678D1"/>
    <w:rsid w:val="00167A90"/>
    <w:rsid w:val="00170721"/>
    <w:rsid w:val="001718C7"/>
    <w:rsid w:val="00171930"/>
    <w:rsid w:val="00172034"/>
    <w:rsid w:val="001726FC"/>
    <w:rsid w:val="00172FCD"/>
    <w:rsid w:val="00173AD4"/>
    <w:rsid w:val="00173DDD"/>
    <w:rsid w:val="00173E04"/>
    <w:rsid w:val="00173EBC"/>
    <w:rsid w:val="001741A0"/>
    <w:rsid w:val="00174579"/>
    <w:rsid w:val="00174580"/>
    <w:rsid w:val="00175294"/>
    <w:rsid w:val="001752AA"/>
    <w:rsid w:val="00175FA0"/>
    <w:rsid w:val="00176DFF"/>
    <w:rsid w:val="00176EC1"/>
    <w:rsid w:val="00176F54"/>
    <w:rsid w:val="00177852"/>
    <w:rsid w:val="00177EDF"/>
    <w:rsid w:val="001803F6"/>
    <w:rsid w:val="001805B1"/>
    <w:rsid w:val="00180FE0"/>
    <w:rsid w:val="001816B1"/>
    <w:rsid w:val="00181937"/>
    <w:rsid w:val="00181D66"/>
    <w:rsid w:val="00181EF1"/>
    <w:rsid w:val="001823EB"/>
    <w:rsid w:val="00182717"/>
    <w:rsid w:val="001829B7"/>
    <w:rsid w:val="00182BAA"/>
    <w:rsid w:val="00182D82"/>
    <w:rsid w:val="00183219"/>
    <w:rsid w:val="001834CE"/>
    <w:rsid w:val="00183997"/>
    <w:rsid w:val="00184618"/>
    <w:rsid w:val="001847D4"/>
    <w:rsid w:val="00184C58"/>
    <w:rsid w:val="00184EB8"/>
    <w:rsid w:val="00185147"/>
    <w:rsid w:val="001851B8"/>
    <w:rsid w:val="001851C7"/>
    <w:rsid w:val="00186339"/>
    <w:rsid w:val="00187CC7"/>
    <w:rsid w:val="00187D0F"/>
    <w:rsid w:val="0019026E"/>
    <w:rsid w:val="00191E9C"/>
    <w:rsid w:val="00192079"/>
    <w:rsid w:val="0019351E"/>
    <w:rsid w:val="00193F24"/>
    <w:rsid w:val="0019418B"/>
    <w:rsid w:val="00194C07"/>
    <w:rsid w:val="00194CD0"/>
    <w:rsid w:val="00195C4B"/>
    <w:rsid w:val="00195C84"/>
    <w:rsid w:val="00195D4C"/>
    <w:rsid w:val="00197033"/>
    <w:rsid w:val="001979B5"/>
    <w:rsid w:val="00197EF5"/>
    <w:rsid w:val="001A092D"/>
    <w:rsid w:val="001A0B2A"/>
    <w:rsid w:val="001A0E25"/>
    <w:rsid w:val="001A16D2"/>
    <w:rsid w:val="001A2C9D"/>
    <w:rsid w:val="001A2D60"/>
    <w:rsid w:val="001A2F23"/>
    <w:rsid w:val="001A30DC"/>
    <w:rsid w:val="001A3CC7"/>
    <w:rsid w:val="001A4589"/>
    <w:rsid w:val="001A4BF8"/>
    <w:rsid w:val="001A541D"/>
    <w:rsid w:val="001A559C"/>
    <w:rsid w:val="001A5833"/>
    <w:rsid w:val="001A5A0A"/>
    <w:rsid w:val="001A5D8D"/>
    <w:rsid w:val="001A6717"/>
    <w:rsid w:val="001A6820"/>
    <w:rsid w:val="001A68B9"/>
    <w:rsid w:val="001A6990"/>
    <w:rsid w:val="001A69D7"/>
    <w:rsid w:val="001A7789"/>
    <w:rsid w:val="001A7AEA"/>
    <w:rsid w:val="001B00F6"/>
    <w:rsid w:val="001B011C"/>
    <w:rsid w:val="001B064E"/>
    <w:rsid w:val="001B07DF"/>
    <w:rsid w:val="001B09C2"/>
    <w:rsid w:val="001B0D5A"/>
    <w:rsid w:val="001B1166"/>
    <w:rsid w:val="001B165D"/>
    <w:rsid w:val="001B1F2D"/>
    <w:rsid w:val="001B2442"/>
    <w:rsid w:val="001B483B"/>
    <w:rsid w:val="001B49C9"/>
    <w:rsid w:val="001B4B18"/>
    <w:rsid w:val="001B59D1"/>
    <w:rsid w:val="001B5E36"/>
    <w:rsid w:val="001B6079"/>
    <w:rsid w:val="001B60AD"/>
    <w:rsid w:val="001B62FC"/>
    <w:rsid w:val="001B6A2D"/>
    <w:rsid w:val="001B7670"/>
    <w:rsid w:val="001B77B4"/>
    <w:rsid w:val="001B7AB8"/>
    <w:rsid w:val="001C004B"/>
    <w:rsid w:val="001C10D8"/>
    <w:rsid w:val="001C11C5"/>
    <w:rsid w:val="001C16D0"/>
    <w:rsid w:val="001C1B66"/>
    <w:rsid w:val="001C2288"/>
    <w:rsid w:val="001C23F4"/>
    <w:rsid w:val="001C3A5B"/>
    <w:rsid w:val="001C4138"/>
    <w:rsid w:val="001C4489"/>
    <w:rsid w:val="001C4F79"/>
    <w:rsid w:val="001C57C8"/>
    <w:rsid w:val="001C6DD1"/>
    <w:rsid w:val="001C7014"/>
    <w:rsid w:val="001C7315"/>
    <w:rsid w:val="001C7EF8"/>
    <w:rsid w:val="001D0967"/>
    <w:rsid w:val="001D1127"/>
    <w:rsid w:val="001D11C0"/>
    <w:rsid w:val="001D1304"/>
    <w:rsid w:val="001D1871"/>
    <w:rsid w:val="001D1A9F"/>
    <w:rsid w:val="001D1BF5"/>
    <w:rsid w:val="001D2B78"/>
    <w:rsid w:val="001D2C3B"/>
    <w:rsid w:val="001D37B1"/>
    <w:rsid w:val="001D3BDA"/>
    <w:rsid w:val="001D3EFF"/>
    <w:rsid w:val="001D4274"/>
    <w:rsid w:val="001D4345"/>
    <w:rsid w:val="001D54AB"/>
    <w:rsid w:val="001D5A9F"/>
    <w:rsid w:val="001D5E44"/>
    <w:rsid w:val="001D63EB"/>
    <w:rsid w:val="001D68F9"/>
    <w:rsid w:val="001D752D"/>
    <w:rsid w:val="001D795C"/>
    <w:rsid w:val="001D7B06"/>
    <w:rsid w:val="001D7CF5"/>
    <w:rsid w:val="001D7D70"/>
    <w:rsid w:val="001D7F79"/>
    <w:rsid w:val="001E024D"/>
    <w:rsid w:val="001E064E"/>
    <w:rsid w:val="001E1A8D"/>
    <w:rsid w:val="001E1CA8"/>
    <w:rsid w:val="001E24ED"/>
    <w:rsid w:val="001E2970"/>
    <w:rsid w:val="001E331A"/>
    <w:rsid w:val="001E3724"/>
    <w:rsid w:val="001E4508"/>
    <w:rsid w:val="001E570B"/>
    <w:rsid w:val="001E5926"/>
    <w:rsid w:val="001E5EF9"/>
    <w:rsid w:val="001E6147"/>
    <w:rsid w:val="001E6CC8"/>
    <w:rsid w:val="001E7318"/>
    <w:rsid w:val="001E7DB8"/>
    <w:rsid w:val="001E7EE4"/>
    <w:rsid w:val="001F0FC9"/>
    <w:rsid w:val="001F162F"/>
    <w:rsid w:val="001F168B"/>
    <w:rsid w:val="001F17D9"/>
    <w:rsid w:val="001F184E"/>
    <w:rsid w:val="001F2459"/>
    <w:rsid w:val="001F2E55"/>
    <w:rsid w:val="001F2F2B"/>
    <w:rsid w:val="001F3E4B"/>
    <w:rsid w:val="001F4B08"/>
    <w:rsid w:val="001F54DD"/>
    <w:rsid w:val="001F5E1F"/>
    <w:rsid w:val="001F6AA9"/>
    <w:rsid w:val="001F70EF"/>
    <w:rsid w:val="001F728E"/>
    <w:rsid w:val="001F72A1"/>
    <w:rsid w:val="001F7831"/>
    <w:rsid w:val="002005EC"/>
    <w:rsid w:val="00200774"/>
    <w:rsid w:val="002010A7"/>
    <w:rsid w:val="00201525"/>
    <w:rsid w:val="002018F3"/>
    <w:rsid w:val="00201B83"/>
    <w:rsid w:val="00201BCE"/>
    <w:rsid w:val="00201BD7"/>
    <w:rsid w:val="002032F2"/>
    <w:rsid w:val="002039A9"/>
    <w:rsid w:val="00204045"/>
    <w:rsid w:val="00204698"/>
    <w:rsid w:val="00204857"/>
    <w:rsid w:val="00204F11"/>
    <w:rsid w:val="00205875"/>
    <w:rsid w:val="00205DAE"/>
    <w:rsid w:val="00206902"/>
    <w:rsid w:val="00206A2A"/>
    <w:rsid w:val="0020712B"/>
    <w:rsid w:val="00207374"/>
    <w:rsid w:val="00207479"/>
    <w:rsid w:val="00207B66"/>
    <w:rsid w:val="0021062A"/>
    <w:rsid w:val="00210D4F"/>
    <w:rsid w:val="00210DE8"/>
    <w:rsid w:val="0021134A"/>
    <w:rsid w:val="00211840"/>
    <w:rsid w:val="00211F5F"/>
    <w:rsid w:val="0021230A"/>
    <w:rsid w:val="00212342"/>
    <w:rsid w:val="002129A7"/>
    <w:rsid w:val="0021325F"/>
    <w:rsid w:val="00214633"/>
    <w:rsid w:val="002157AD"/>
    <w:rsid w:val="00215D8B"/>
    <w:rsid w:val="00215E00"/>
    <w:rsid w:val="00216B27"/>
    <w:rsid w:val="002174AD"/>
    <w:rsid w:val="00217EDA"/>
    <w:rsid w:val="00217FBA"/>
    <w:rsid w:val="00220783"/>
    <w:rsid w:val="002207AA"/>
    <w:rsid w:val="00220D4F"/>
    <w:rsid w:val="002210B6"/>
    <w:rsid w:val="00221A7E"/>
    <w:rsid w:val="00221DFC"/>
    <w:rsid w:val="00222145"/>
    <w:rsid w:val="0022229B"/>
    <w:rsid w:val="0022254E"/>
    <w:rsid w:val="00223A17"/>
    <w:rsid w:val="00223C76"/>
    <w:rsid w:val="002241A0"/>
    <w:rsid w:val="002246F7"/>
    <w:rsid w:val="002247E7"/>
    <w:rsid w:val="002249D8"/>
    <w:rsid w:val="00224E3A"/>
    <w:rsid w:val="002254CC"/>
    <w:rsid w:val="002258A6"/>
    <w:rsid w:val="00225CC3"/>
    <w:rsid w:val="00225D19"/>
    <w:rsid w:val="00225D7F"/>
    <w:rsid w:val="0022606D"/>
    <w:rsid w:val="002260A4"/>
    <w:rsid w:val="00226D86"/>
    <w:rsid w:val="002277AA"/>
    <w:rsid w:val="00227951"/>
    <w:rsid w:val="00227B80"/>
    <w:rsid w:val="002302EF"/>
    <w:rsid w:val="00230EE8"/>
    <w:rsid w:val="00231728"/>
    <w:rsid w:val="00231B88"/>
    <w:rsid w:val="00231FA5"/>
    <w:rsid w:val="002322C2"/>
    <w:rsid w:val="002322DC"/>
    <w:rsid w:val="00232E37"/>
    <w:rsid w:val="00233883"/>
    <w:rsid w:val="00234960"/>
    <w:rsid w:val="00234A33"/>
    <w:rsid w:val="00234F9C"/>
    <w:rsid w:val="00236982"/>
    <w:rsid w:val="002374A3"/>
    <w:rsid w:val="002374BD"/>
    <w:rsid w:val="00237550"/>
    <w:rsid w:val="00237AC2"/>
    <w:rsid w:val="002406EC"/>
    <w:rsid w:val="00240E7C"/>
    <w:rsid w:val="0024100B"/>
    <w:rsid w:val="00241113"/>
    <w:rsid w:val="00241332"/>
    <w:rsid w:val="00241360"/>
    <w:rsid w:val="00241CAC"/>
    <w:rsid w:val="0024206C"/>
    <w:rsid w:val="002421EA"/>
    <w:rsid w:val="002424BE"/>
    <w:rsid w:val="00243018"/>
    <w:rsid w:val="00243197"/>
    <w:rsid w:val="00243BC1"/>
    <w:rsid w:val="00244A05"/>
    <w:rsid w:val="00245296"/>
    <w:rsid w:val="0024529F"/>
    <w:rsid w:val="00245529"/>
    <w:rsid w:val="00245732"/>
    <w:rsid w:val="00245E6F"/>
    <w:rsid w:val="00246A0E"/>
    <w:rsid w:val="00246A71"/>
    <w:rsid w:val="002475EE"/>
    <w:rsid w:val="002478C8"/>
    <w:rsid w:val="00247DF2"/>
    <w:rsid w:val="00250404"/>
    <w:rsid w:val="002509E5"/>
    <w:rsid w:val="00250BC6"/>
    <w:rsid w:val="00250EB5"/>
    <w:rsid w:val="0025112E"/>
    <w:rsid w:val="00251157"/>
    <w:rsid w:val="0025272E"/>
    <w:rsid w:val="002534D4"/>
    <w:rsid w:val="00253907"/>
    <w:rsid w:val="0025411D"/>
    <w:rsid w:val="00254233"/>
    <w:rsid w:val="0025426B"/>
    <w:rsid w:val="0025519F"/>
    <w:rsid w:val="002551B2"/>
    <w:rsid w:val="002565D1"/>
    <w:rsid w:val="00257182"/>
    <w:rsid w:val="002573A9"/>
    <w:rsid w:val="00257CA3"/>
    <w:rsid w:val="00260176"/>
    <w:rsid w:val="00260C4B"/>
    <w:rsid w:val="00260E0A"/>
    <w:rsid w:val="002610D8"/>
    <w:rsid w:val="00261A09"/>
    <w:rsid w:val="00261EB8"/>
    <w:rsid w:val="00262CCA"/>
    <w:rsid w:val="00262E80"/>
    <w:rsid w:val="00263341"/>
    <w:rsid w:val="002637F9"/>
    <w:rsid w:val="0026385B"/>
    <w:rsid w:val="00263E88"/>
    <w:rsid w:val="002640B0"/>
    <w:rsid w:val="0026438F"/>
    <w:rsid w:val="002646F2"/>
    <w:rsid w:val="00264E8C"/>
    <w:rsid w:val="00265989"/>
    <w:rsid w:val="00265C69"/>
    <w:rsid w:val="00265F64"/>
    <w:rsid w:val="0026654C"/>
    <w:rsid w:val="00267AAC"/>
    <w:rsid w:val="00267C3E"/>
    <w:rsid w:val="00267C90"/>
    <w:rsid w:val="00267EA6"/>
    <w:rsid w:val="00270296"/>
    <w:rsid w:val="00270464"/>
    <w:rsid w:val="002707C0"/>
    <w:rsid w:val="00270D2C"/>
    <w:rsid w:val="00271861"/>
    <w:rsid w:val="00271AE2"/>
    <w:rsid w:val="00271E2F"/>
    <w:rsid w:val="00271F2C"/>
    <w:rsid w:val="00271F3F"/>
    <w:rsid w:val="0027205A"/>
    <w:rsid w:val="00272667"/>
    <w:rsid w:val="002734DA"/>
    <w:rsid w:val="002734EB"/>
    <w:rsid w:val="002737EE"/>
    <w:rsid w:val="00273F53"/>
    <w:rsid w:val="002747EC"/>
    <w:rsid w:val="0027497B"/>
    <w:rsid w:val="0027556E"/>
    <w:rsid w:val="00276205"/>
    <w:rsid w:val="00276321"/>
    <w:rsid w:val="00276720"/>
    <w:rsid w:val="00276F10"/>
    <w:rsid w:val="002771B5"/>
    <w:rsid w:val="00277B9D"/>
    <w:rsid w:val="00277E41"/>
    <w:rsid w:val="002804BA"/>
    <w:rsid w:val="002807C5"/>
    <w:rsid w:val="00280F56"/>
    <w:rsid w:val="0028110D"/>
    <w:rsid w:val="002811F5"/>
    <w:rsid w:val="002812C5"/>
    <w:rsid w:val="00281413"/>
    <w:rsid w:val="00281648"/>
    <w:rsid w:val="0028197F"/>
    <w:rsid w:val="0028288A"/>
    <w:rsid w:val="00282EAA"/>
    <w:rsid w:val="00282F2E"/>
    <w:rsid w:val="0028334B"/>
    <w:rsid w:val="0028346A"/>
    <w:rsid w:val="00283478"/>
    <w:rsid w:val="00283A26"/>
    <w:rsid w:val="00284473"/>
    <w:rsid w:val="00285205"/>
    <w:rsid w:val="0028526C"/>
    <w:rsid w:val="002855BF"/>
    <w:rsid w:val="00285C97"/>
    <w:rsid w:val="00285F09"/>
    <w:rsid w:val="0028667F"/>
    <w:rsid w:val="0028783F"/>
    <w:rsid w:val="00287995"/>
    <w:rsid w:val="00290602"/>
    <w:rsid w:val="00290764"/>
    <w:rsid w:val="0029167B"/>
    <w:rsid w:val="002916A4"/>
    <w:rsid w:val="00292423"/>
    <w:rsid w:val="00293C12"/>
    <w:rsid w:val="00293E02"/>
    <w:rsid w:val="00294120"/>
    <w:rsid w:val="002943E2"/>
    <w:rsid w:val="00294444"/>
    <w:rsid w:val="00295955"/>
    <w:rsid w:val="00295DF8"/>
    <w:rsid w:val="0029600B"/>
    <w:rsid w:val="00296C05"/>
    <w:rsid w:val="002976F0"/>
    <w:rsid w:val="0029773A"/>
    <w:rsid w:val="00297B5C"/>
    <w:rsid w:val="00297B92"/>
    <w:rsid w:val="002A0238"/>
    <w:rsid w:val="002A048F"/>
    <w:rsid w:val="002A11A2"/>
    <w:rsid w:val="002A1BBD"/>
    <w:rsid w:val="002A1E1B"/>
    <w:rsid w:val="002A1E79"/>
    <w:rsid w:val="002A2CB2"/>
    <w:rsid w:val="002A30D8"/>
    <w:rsid w:val="002A4044"/>
    <w:rsid w:val="002A4BDF"/>
    <w:rsid w:val="002A5B0A"/>
    <w:rsid w:val="002A5F55"/>
    <w:rsid w:val="002A669F"/>
    <w:rsid w:val="002A683D"/>
    <w:rsid w:val="002A685B"/>
    <w:rsid w:val="002A70B5"/>
    <w:rsid w:val="002B03FE"/>
    <w:rsid w:val="002B0795"/>
    <w:rsid w:val="002B08C6"/>
    <w:rsid w:val="002B0B9E"/>
    <w:rsid w:val="002B0E8B"/>
    <w:rsid w:val="002B1B23"/>
    <w:rsid w:val="002B1F65"/>
    <w:rsid w:val="002B2061"/>
    <w:rsid w:val="002B5BC4"/>
    <w:rsid w:val="002B5F5A"/>
    <w:rsid w:val="002B7992"/>
    <w:rsid w:val="002B7EB8"/>
    <w:rsid w:val="002B7F15"/>
    <w:rsid w:val="002C009D"/>
    <w:rsid w:val="002C00FE"/>
    <w:rsid w:val="002C06B4"/>
    <w:rsid w:val="002C2242"/>
    <w:rsid w:val="002C2538"/>
    <w:rsid w:val="002C2863"/>
    <w:rsid w:val="002C29D7"/>
    <w:rsid w:val="002C2B79"/>
    <w:rsid w:val="002C3631"/>
    <w:rsid w:val="002C3F9E"/>
    <w:rsid w:val="002C4045"/>
    <w:rsid w:val="002C476B"/>
    <w:rsid w:val="002C5A69"/>
    <w:rsid w:val="002C5E57"/>
    <w:rsid w:val="002C720B"/>
    <w:rsid w:val="002C7700"/>
    <w:rsid w:val="002C7DCD"/>
    <w:rsid w:val="002D1218"/>
    <w:rsid w:val="002D1429"/>
    <w:rsid w:val="002D1A31"/>
    <w:rsid w:val="002D2158"/>
    <w:rsid w:val="002D21DA"/>
    <w:rsid w:val="002D2771"/>
    <w:rsid w:val="002D2E96"/>
    <w:rsid w:val="002D30BA"/>
    <w:rsid w:val="002D4B1D"/>
    <w:rsid w:val="002D4EF1"/>
    <w:rsid w:val="002D5971"/>
    <w:rsid w:val="002D5FCA"/>
    <w:rsid w:val="002D639C"/>
    <w:rsid w:val="002D6916"/>
    <w:rsid w:val="002D7131"/>
    <w:rsid w:val="002D7BA9"/>
    <w:rsid w:val="002E0739"/>
    <w:rsid w:val="002E1291"/>
    <w:rsid w:val="002E1C72"/>
    <w:rsid w:val="002E2554"/>
    <w:rsid w:val="002E2ED2"/>
    <w:rsid w:val="002E327D"/>
    <w:rsid w:val="002E3655"/>
    <w:rsid w:val="002E3847"/>
    <w:rsid w:val="002E3BD5"/>
    <w:rsid w:val="002E43C2"/>
    <w:rsid w:val="002E5031"/>
    <w:rsid w:val="002E525B"/>
    <w:rsid w:val="002E58F4"/>
    <w:rsid w:val="002E5AC2"/>
    <w:rsid w:val="002E5B62"/>
    <w:rsid w:val="002E6430"/>
    <w:rsid w:val="002E64B2"/>
    <w:rsid w:val="002E72EE"/>
    <w:rsid w:val="002E7572"/>
    <w:rsid w:val="002E7A15"/>
    <w:rsid w:val="002F0243"/>
    <w:rsid w:val="002F07D3"/>
    <w:rsid w:val="002F083A"/>
    <w:rsid w:val="002F0ACB"/>
    <w:rsid w:val="002F0D22"/>
    <w:rsid w:val="002F0DD5"/>
    <w:rsid w:val="002F14EF"/>
    <w:rsid w:val="002F20C7"/>
    <w:rsid w:val="002F3C5E"/>
    <w:rsid w:val="002F3DE6"/>
    <w:rsid w:val="002F42E2"/>
    <w:rsid w:val="002F56FD"/>
    <w:rsid w:val="002F5E7E"/>
    <w:rsid w:val="002F5F14"/>
    <w:rsid w:val="002F6A3B"/>
    <w:rsid w:val="002F776C"/>
    <w:rsid w:val="002F7967"/>
    <w:rsid w:val="0030009B"/>
    <w:rsid w:val="0030025E"/>
    <w:rsid w:val="00300CF5"/>
    <w:rsid w:val="0030219B"/>
    <w:rsid w:val="00302DE7"/>
    <w:rsid w:val="003030BF"/>
    <w:rsid w:val="00303474"/>
    <w:rsid w:val="00303814"/>
    <w:rsid w:val="0030441F"/>
    <w:rsid w:val="00304CA2"/>
    <w:rsid w:val="00305770"/>
    <w:rsid w:val="003058C6"/>
    <w:rsid w:val="003061EC"/>
    <w:rsid w:val="00306351"/>
    <w:rsid w:val="0030680C"/>
    <w:rsid w:val="0030705D"/>
    <w:rsid w:val="00307FCD"/>
    <w:rsid w:val="0031004A"/>
    <w:rsid w:val="0031008C"/>
    <w:rsid w:val="00310CFB"/>
    <w:rsid w:val="00311808"/>
    <w:rsid w:val="00311B17"/>
    <w:rsid w:val="00311FB8"/>
    <w:rsid w:val="00311FD4"/>
    <w:rsid w:val="0031210F"/>
    <w:rsid w:val="00312834"/>
    <w:rsid w:val="00312947"/>
    <w:rsid w:val="00312E1B"/>
    <w:rsid w:val="003134E7"/>
    <w:rsid w:val="00314406"/>
    <w:rsid w:val="00314C89"/>
    <w:rsid w:val="00314EFB"/>
    <w:rsid w:val="00315030"/>
    <w:rsid w:val="0031526F"/>
    <w:rsid w:val="00317169"/>
    <w:rsid w:val="003172DC"/>
    <w:rsid w:val="0031776F"/>
    <w:rsid w:val="00321091"/>
    <w:rsid w:val="00321112"/>
    <w:rsid w:val="00321D8E"/>
    <w:rsid w:val="00321F77"/>
    <w:rsid w:val="00322663"/>
    <w:rsid w:val="00323CD0"/>
    <w:rsid w:val="00323F4E"/>
    <w:rsid w:val="00323F72"/>
    <w:rsid w:val="003247CC"/>
    <w:rsid w:val="00324EE2"/>
    <w:rsid w:val="00325AE3"/>
    <w:rsid w:val="00326069"/>
    <w:rsid w:val="00326083"/>
    <w:rsid w:val="0032620D"/>
    <w:rsid w:val="003265FB"/>
    <w:rsid w:val="00326D7F"/>
    <w:rsid w:val="00326FD8"/>
    <w:rsid w:val="00327913"/>
    <w:rsid w:val="00330F6A"/>
    <w:rsid w:val="003313C2"/>
    <w:rsid w:val="00331788"/>
    <w:rsid w:val="00331B89"/>
    <w:rsid w:val="00331DEB"/>
    <w:rsid w:val="00331E70"/>
    <w:rsid w:val="00331F99"/>
    <w:rsid w:val="003325F2"/>
    <w:rsid w:val="00332811"/>
    <w:rsid w:val="00332837"/>
    <w:rsid w:val="00332C73"/>
    <w:rsid w:val="00332C91"/>
    <w:rsid w:val="00332ECE"/>
    <w:rsid w:val="00333A63"/>
    <w:rsid w:val="003351F9"/>
    <w:rsid w:val="00335434"/>
    <w:rsid w:val="003363CA"/>
    <w:rsid w:val="003364DC"/>
    <w:rsid w:val="00336859"/>
    <w:rsid w:val="003368F9"/>
    <w:rsid w:val="00337400"/>
    <w:rsid w:val="003376BA"/>
    <w:rsid w:val="003419DD"/>
    <w:rsid w:val="00341AC1"/>
    <w:rsid w:val="00341ADF"/>
    <w:rsid w:val="00341CDF"/>
    <w:rsid w:val="0034223E"/>
    <w:rsid w:val="0034226E"/>
    <w:rsid w:val="003422F3"/>
    <w:rsid w:val="00342487"/>
    <w:rsid w:val="00342AAA"/>
    <w:rsid w:val="00342DE3"/>
    <w:rsid w:val="0034339F"/>
    <w:rsid w:val="00343E43"/>
    <w:rsid w:val="00343E8E"/>
    <w:rsid w:val="00344A68"/>
    <w:rsid w:val="00344E79"/>
    <w:rsid w:val="00345671"/>
    <w:rsid w:val="003457C2"/>
    <w:rsid w:val="0034584A"/>
    <w:rsid w:val="00345E53"/>
    <w:rsid w:val="003464C7"/>
    <w:rsid w:val="00347691"/>
    <w:rsid w:val="00347AA6"/>
    <w:rsid w:val="00347CE9"/>
    <w:rsid w:val="0035046C"/>
    <w:rsid w:val="00351141"/>
    <w:rsid w:val="003513A9"/>
    <w:rsid w:val="00351926"/>
    <w:rsid w:val="00351F37"/>
    <w:rsid w:val="00352889"/>
    <w:rsid w:val="003535D4"/>
    <w:rsid w:val="00353931"/>
    <w:rsid w:val="00353D2F"/>
    <w:rsid w:val="0035462D"/>
    <w:rsid w:val="003556BD"/>
    <w:rsid w:val="00355799"/>
    <w:rsid w:val="00356FBF"/>
    <w:rsid w:val="00357B99"/>
    <w:rsid w:val="0036009B"/>
    <w:rsid w:val="003600C6"/>
    <w:rsid w:val="00360479"/>
    <w:rsid w:val="003605CB"/>
    <w:rsid w:val="00360966"/>
    <w:rsid w:val="00360E93"/>
    <w:rsid w:val="00361E27"/>
    <w:rsid w:val="00362076"/>
    <w:rsid w:val="00362C65"/>
    <w:rsid w:val="00363088"/>
    <w:rsid w:val="0036459E"/>
    <w:rsid w:val="00364AAD"/>
    <w:rsid w:val="00364B41"/>
    <w:rsid w:val="0036508C"/>
    <w:rsid w:val="00365B22"/>
    <w:rsid w:val="00366614"/>
    <w:rsid w:val="003671CC"/>
    <w:rsid w:val="00367655"/>
    <w:rsid w:val="00367E94"/>
    <w:rsid w:val="00370275"/>
    <w:rsid w:val="003716F1"/>
    <w:rsid w:val="00371810"/>
    <w:rsid w:val="00371B36"/>
    <w:rsid w:val="00372D83"/>
    <w:rsid w:val="00372DAC"/>
    <w:rsid w:val="00373149"/>
    <w:rsid w:val="00373983"/>
    <w:rsid w:val="00373B49"/>
    <w:rsid w:val="00373DE3"/>
    <w:rsid w:val="003742D3"/>
    <w:rsid w:val="0037449D"/>
    <w:rsid w:val="00374B67"/>
    <w:rsid w:val="003751F9"/>
    <w:rsid w:val="00375AF1"/>
    <w:rsid w:val="003761F8"/>
    <w:rsid w:val="00376417"/>
    <w:rsid w:val="00376735"/>
    <w:rsid w:val="00376A1A"/>
    <w:rsid w:val="00376BE3"/>
    <w:rsid w:val="00376C47"/>
    <w:rsid w:val="003770A3"/>
    <w:rsid w:val="00377446"/>
    <w:rsid w:val="003775D0"/>
    <w:rsid w:val="003779A2"/>
    <w:rsid w:val="00377C58"/>
    <w:rsid w:val="00380285"/>
    <w:rsid w:val="00380391"/>
    <w:rsid w:val="003806ED"/>
    <w:rsid w:val="00380C83"/>
    <w:rsid w:val="00380CDB"/>
    <w:rsid w:val="00380E70"/>
    <w:rsid w:val="003810FC"/>
    <w:rsid w:val="003813AB"/>
    <w:rsid w:val="00381418"/>
    <w:rsid w:val="00381638"/>
    <w:rsid w:val="003819E0"/>
    <w:rsid w:val="00383096"/>
    <w:rsid w:val="00383658"/>
    <w:rsid w:val="0038378F"/>
    <w:rsid w:val="003837B1"/>
    <w:rsid w:val="00383A79"/>
    <w:rsid w:val="00383B8B"/>
    <w:rsid w:val="00383CED"/>
    <w:rsid w:val="003840F1"/>
    <w:rsid w:val="003841BA"/>
    <w:rsid w:val="003843AC"/>
    <w:rsid w:val="003845BA"/>
    <w:rsid w:val="00384E92"/>
    <w:rsid w:val="00384F36"/>
    <w:rsid w:val="0038595D"/>
    <w:rsid w:val="00385D2F"/>
    <w:rsid w:val="003861CA"/>
    <w:rsid w:val="00386A92"/>
    <w:rsid w:val="00387998"/>
    <w:rsid w:val="00387A77"/>
    <w:rsid w:val="00390C02"/>
    <w:rsid w:val="00390C99"/>
    <w:rsid w:val="0039109F"/>
    <w:rsid w:val="00391587"/>
    <w:rsid w:val="00391EAF"/>
    <w:rsid w:val="00392BA8"/>
    <w:rsid w:val="00392BBE"/>
    <w:rsid w:val="00392BDB"/>
    <w:rsid w:val="0039346C"/>
    <w:rsid w:val="003935EA"/>
    <w:rsid w:val="003938CC"/>
    <w:rsid w:val="00393D1D"/>
    <w:rsid w:val="00393EA1"/>
    <w:rsid w:val="003948E2"/>
    <w:rsid w:val="00394BB8"/>
    <w:rsid w:val="00395183"/>
    <w:rsid w:val="00396360"/>
    <w:rsid w:val="00396C77"/>
    <w:rsid w:val="00397423"/>
    <w:rsid w:val="00397ACC"/>
    <w:rsid w:val="00397C6A"/>
    <w:rsid w:val="003A03D9"/>
    <w:rsid w:val="003A0543"/>
    <w:rsid w:val="003A08F2"/>
    <w:rsid w:val="003A0B5B"/>
    <w:rsid w:val="003A0B87"/>
    <w:rsid w:val="003A1AF6"/>
    <w:rsid w:val="003A24BC"/>
    <w:rsid w:val="003A3011"/>
    <w:rsid w:val="003A33C9"/>
    <w:rsid w:val="003A3B04"/>
    <w:rsid w:val="003A4070"/>
    <w:rsid w:val="003A41EF"/>
    <w:rsid w:val="003A422D"/>
    <w:rsid w:val="003A4541"/>
    <w:rsid w:val="003A4D83"/>
    <w:rsid w:val="003A6373"/>
    <w:rsid w:val="003A7860"/>
    <w:rsid w:val="003B035A"/>
    <w:rsid w:val="003B043F"/>
    <w:rsid w:val="003B04D6"/>
    <w:rsid w:val="003B108B"/>
    <w:rsid w:val="003B1136"/>
    <w:rsid w:val="003B1514"/>
    <w:rsid w:val="003B1522"/>
    <w:rsid w:val="003B15FC"/>
    <w:rsid w:val="003B1C9D"/>
    <w:rsid w:val="003B1DDF"/>
    <w:rsid w:val="003B23C1"/>
    <w:rsid w:val="003B2BC4"/>
    <w:rsid w:val="003B326E"/>
    <w:rsid w:val="003B38AF"/>
    <w:rsid w:val="003B3F03"/>
    <w:rsid w:val="003B40AD"/>
    <w:rsid w:val="003B45C7"/>
    <w:rsid w:val="003B4819"/>
    <w:rsid w:val="003B49EF"/>
    <w:rsid w:val="003B59DE"/>
    <w:rsid w:val="003B71A9"/>
    <w:rsid w:val="003B7561"/>
    <w:rsid w:val="003B7C64"/>
    <w:rsid w:val="003C0516"/>
    <w:rsid w:val="003C08DD"/>
    <w:rsid w:val="003C102C"/>
    <w:rsid w:val="003C12DD"/>
    <w:rsid w:val="003C1824"/>
    <w:rsid w:val="003C1F83"/>
    <w:rsid w:val="003C312A"/>
    <w:rsid w:val="003C333C"/>
    <w:rsid w:val="003C4203"/>
    <w:rsid w:val="003C441F"/>
    <w:rsid w:val="003C45DE"/>
    <w:rsid w:val="003C4E37"/>
    <w:rsid w:val="003C5363"/>
    <w:rsid w:val="003C5453"/>
    <w:rsid w:val="003C58D9"/>
    <w:rsid w:val="003C5BA2"/>
    <w:rsid w:val="003C6A70"/>
    <w:rsid w:val="003C6C63"/>
    <w:rsid w:val="003C6ED7"/>
    <w:rsid w:val="003C7B06"/>
    <w:rsid w:val="003C7D79"/>
    <w:rsid w:val="003C7EB8"/>
    <w:rsid w:val="003C7FCB"/>
    <w:rsid w:val="003D0820"/>
    <w:rsid w:val="003D0828"/>
    <w:rsid w:val="003D08B8"/>
    <w:rsid w:val="003D09AA"/>
    <w:rsid w:val="003D1A19"/>
    <w:rsid w:val="003D1C96"/>
    <w:rsid w:val="003D1DB0"/>
    <w:rsid w:val="003D20E0"/>
    <w:rsid w:val="003D2C64"/>
    <w:rsid w:val="003D31A8"/>
    <w:rsid w:val="003D3AD7"/>
    <w:rsid w:val="003D40C8"/>
    <w:rsid w:val="003D4B22"/>
    <w:rsid w:val="003D4E72"/>
    <w:rsid w:val="003D4F81"/>
    <w:rsid w:val="003D5FA7"/>
    <w:rsid w:val="003D5FE1"/>
    <w:rsid w:val="003D64A8"/>
    <w:rsid w:val="003D6DE9"/>
    <w:rsid w:val="003D6F71"/>
    <w:rsid w:val="003D7586"/>
    <w:rsid w:val="003D77FA"/>
    <w:rsid w:val="003D7A1F"/>
    <w:rsid w:val="003D7FBA"/>
    <w:rsid w:val="003E02A2"/>
    <w:rsid w:val="003E10FE"/>
    <w:rsid w:val="003E16BE"/>
    <w:rsid w:val="003E1DB6"/>
    <w:rsid w:val="003E1FDD"/>
    <w:rsid w:val="003E2982"/>
    <w:rsid w:val="003E29EF"/>
    <w:rsid w:val="003E2AF8"/>
    <w:rsid w:val="003E448E"/>
    <w:rsid w:val="003E47B5"/>
    <w:rsid w:val="003E4B99"/>
    <w:rsid w:val="003E4FC4"/>
    <w:rsid w:val="003E566A"/>
    <w:rsid w:val="003E5872"/>
    <w:rsid w:val="003E5A2A"/>
    <w:rsid w:val="003E5D84"/>
    <w:rsid w:val="003E64A5"/>
    <w:rsid w:val="003E6A24"/>
    <w:rsid w:val="003E727B"/>
    <w:rsid w:val="003E73C6"/>
    <w:rsid w:val="003E7CD6"/>
    <w:rsid w:val="003E7FCF"/>
    <w:rsid w:val="003F03E8"/>
    <w:rsid w:val="003F10C2"/>
    <w:rsid w:val="003F1125"/>
    <w:rsid w:val="003F19F9"/>
    <w:rsid w:val="003F1A21"/>
    <w:rsid w:val="003F1D2E"/>
    <w:rsid w:val="003F2412"/>
    <w:rsid w:val="003F2435"/>
    <w:rsid w:val="003F25D7"/>
    <w:rsid w:val="003F2E5C"/>
    <w:rsid w:val="003F30C8"/>
    <w:rsid w:val="003F4E28"/>
    <w:rsid w:val="003F516D"/>
    <w:rsid w:val="003F53AA"/>
    <w:rsid w:val="003F53C9"/>
    <w:rsid w:val="003F5533"/>
    <w:rsid w:val="003F5C8E"/>
    <w:rsid w:val="003F5E74"/>
    <w:rsid w:val="003F688F"/>
    <w:rsid w:val="003F6D07"/>
    <w:rsid w:val="003F7C73"/>
    <w:rsid w:val="003F7D87"/>
    <w:rsid w:val="00400681"/>
    <w:rsid w:val="004006E8"/>
    <w:rsid w:val="00401405"/>
    <w:rsid w:val="00401763"/>
    <w:rsid w:val="00401855"/>
    <w:rsid w:val="00402C07"/>
    <w:rsid w:val="0040316E"/>
    <w:rsid w:val="00403768"/>
    <w:rsid w:val="00403EFB"/>
    <w:rsid w:val="00404638"/>
    <w:rsid w:val="004053BF"/>
    <w:rsid w:val="00405835"/>
    <w:rsid w:val="0040620C"/>
    <w:rsid w:val="004062E0"/>
    <w:rsid w:val="004064D1"/>
    <w:rsid w:val="0040683D"/>
    <w:rsid w:val="004068FB"/>
    <w:rsid w:val="0040703D"/>
    <w:rsid w:val="0040711A"/>
    <w:rsid w:val="00407BFF"/>
    <w:rsid w:val="00410504"/>
    <w:rsid w:val="00410CF9"/>
    <w:rsid w:val="00411131"/>
    <w:rsid w:val="00411674"/>
    <w:rsid w:val="00411684"/>
    <w:rsid w:val="00411CF6"/>
    <w:rsid w:val="00411F2D"/>
    <w:rsid w:val="0041282A"/>
    <w:rsid w:val="00412B9A"/>
    <w:rsid w:val="00413281"/>
    <w:rsid w:val="00413B4A"/>
    <w:rsid w:val="00414125"/>
    <w:rsid w:val="004146E9"/>
    <w:rsid w:val="004148DB"/>
    <w:rsid w:val="00414AFD"/>
    <w:rsid w:val="004151ED"/>
    <w:rsid w:val="0041572D"/>
    <w:rsid w:val="00416073"/>
    <w:rsid w:val="004169E3"/>
    <w:rsid w:val="0041724E"/>
    <w:rsid w:val="0041787A"/>
    <w:rsid w:val="00417EE3"/>
    <w:rsid w:val="004205BD"/>
    <w:rsid w:val="004205D0"/>
    <w:rsid w:val="00420AC2"/>
    <w:rsid w:val="00420CB1"/>
    <w:rsid w:val="00420E9F"/>
    <w:rsid w:val="0042111E"/>
    <w:rsid w:val="0042115C"/>
    <w:rsid w:val="00421BF1"/>
    <w:rsid w:val="00421F97"/>
    <w:rsid w:val="00422021"/>
    <w:rsid w:val="004231ED"/>
    <w:rsid w:val="004235B9"/>
    <w:rsid w:val="004239F6"/>
    <w:rsid w:val="00424A87"/>
    <w:rsid w:val="00424C6A"/>
    <w:rsid w:val="00425135"/>
    <w:rsid w:val="00425231"/>
    <w:rsid w:val="0042554A"/>
    <w:rsid w:val="00426084"/>
    <w:rsid w:val="00426233"/>
    <w:rsid w:val="00426BB8"/>
    <w:rsid w:val="004273FC"/>
    <w:rsid w:val="00427618"/>
    <w:rsid w:val="00427B0F"/>
    <w:rsid w:val="00430B4D"/>
    <w:rsid w:val="00430BBF"/>
    <w:rsid w:val="00431B2E"/>
    <w:rsid w:val="00431C66"/>
    <w:rsid w:val="0043279B"/>
    <w:rsid w:val="004332A4"/>
    <w:rsid w:val="004334EB"/>
    <w:rsid w:val="004339E6"/>
    <w:rsid w:val="00433DC3"/>
    <w:rsid w:val="0043404A"/>
    <w:rsid w:val="004345A7"/>
    <w:rsid w:val="004347A7"/>
    <w:rsid w:val="0043496C"/>
    <w:rsid w:val="00434A37"/>
    <w:rsid w:val="00435693"/>
    <w:rsid w:val="00435F9A"/>
    <w:rsid w:val="004361E6"/>
    <w:rsid w:val="00436483"/>
    <w:rsid w:val="00437238"/>
    <w:rsid w:val="00437284"/>
    <w:rsid w:val="00437ACB"/>
    <w:rsid w:val="00437EA5"/>
    <w:rsid w:val="00440195"/>
    <w:rsid w:val="00440312"/>
    <w:rsid w:val="004409BF"/>
    <w:rsid w:val="00440C06"/>
    <w:rsid w:val="0044109E"/>
    <w:rsid w:val="00441242"/>
    <w:rsid w:val="004418AD"/>
    <w:rsid w:val="00442601"/>
    <w:rsid w:val="00442BB0"/>
    <w:rsid w:val="00443BDE"/>
    <w:rsid w:val="0044431E"/>
    <w:rsid w:val="0044471A"/>
    <w:rsid w:val="00444EE4"/>
    <w:rsid w:val="00444F85"/>
    <w:rsid w:val="00445014"/>
    <w:rsid w:val="0044502F"/>
    <w:rsid w:val="00445EC5"/>
    <w:rsid w:val="00446BE6"/>
    <w:rsid w:val="004502A5"/>
    <w:rsid w:val="004504DB"/>
    <w:rsid w:val="00450948"/>
    <w:rsid w:val="00450DF3"/>
    <w:rsid w:val="00450F5E"/>
    <w:rsid w:val="00452346"/>
    <w:rsid w:val="0045242B"/>
    <w:rsid w:val="004528D7"/>
    <w:rsid w:val="00452EF4"/>
    <w:rsid w:val="00453689"/>
    <w:rsid w:val="00453BDE"/>
    <w:rsid w:val="00454268"/>
    <w:rsid w:val="00454533"/>
    <w:rsid w:val="004552A2"/>
    <w:rsid w:val="00456550"/>
    <w:rsid w:val="00456654"/>
    <w:rsid w:val="00456F00"/>
    <w:rsid w:val="004602AB"/>
    <w:rsid w:val="00460838"/>
    <w:rsid w:val="00460A06"/>
    <w:rsid w:val="0046110F"/>
    <w:rsid w:val="00461A38"/>
    <w:rsid w:val="00461BC2"/>
    <w:rsid w:val="004625EA"/>
    <w:rsid w:val="004627C3"/>
    <w:rsid w:val="00463364"/>
    <w:rsid w:val="00463851"/>
    <w:rsid w:val="00463E34"/>
    <w:rsid w:val="00463ECF"/>
    <w:rsid w:val="00464012"/>
    <w:rsid w:val="004641B2"/>
    <w:rsid w:val="00464269"/>
    <w:rsid w:val="00464F7A"/>
    <w:rsid w:val="0046545E"/>
    <w:rsid w:val="00465587"/>
    <w:rsid w:val="00465B2A"/>
    <w:rsid w:val="00465CFE"/>
    <w:rsid w:val="00465DFB"/>
    <w:rsid w:val="00466956"/>
    <w:rsid w:val="00466999"/>
    <w:rsid w:val="00466C07"/>
    <w:rsid w:val="00466D2A"/>
    <w:rsid w:val="00466EB2"/>
    <w:rsid w:val="00466FD2"/>
    <w:rsid w:val="004675C3"/>
    <w:rsid w:val="00467A32"/>
    <w:rsid w:val="00467B27"/>
    <w:rsid w:val="004701E2"/>
    <w:rsid w:val="00470723"/>
    <w:rsid w:val="004709CE"/>
    <w:rsid w:val="00470C83"/>
    <w:rsid w:val="0047120A"/>
    <w:rsid w:val="00471689"/>
    <w:rsid w:val="0047181A"/>
    <w:rsid w:val="00471875"/>
    <w:rsid w:val="00471C68"/>
    <w:rsid w:val="004722B8"/>
    <w:rsid w:val="004729BB"/>
    <w:rsid w:val="00472ECD"/>
    <w:rsid w:val="00473003"/>
    <w:rsid w:val="004732E9"/>
    <w:rsid w:val="00473E64"/>
    <w:rsid w:val="00474665"/>
    <w:rsid w:val="00474DF0"/>
    <w:rsid w:val="004754A2"/>
    <w:rsid w:val="00475951"/>
    <w:rsid w:val="00475A1A"/>
    <w:rsid w:val="00475F13"/>
    <w:rsid w:val="00476209"/>
    <w:rsid w:val="00476221"/>
    <w:rsid w:val="00476683"/>
    <w:rsid w:val="00476D5F"/>
    <w:rsid w:val="00477455"/>
    <w:rsid w:val="004777E6"/>
    <w:rsid w:val="004779D3"/>
    <w:rsid w:val="004803D2"/>
    <w:rsid w:val="004805D4"/>
    <w:rsid w:val="00480708"/>
    <w:rsid w:val="004807CD"/>
    <w:rsid w:val="0048096E"/>
    <w:rsid w:val="00480F90"/>
    <w:rsid w:val="004812F0"/>
    <w:rsid w:val="00481E4A"/>
    <w:rsid w:val="0048228F"/>
    <w:rsid w:val="004824E3"/>
    <w:rsid w:val="00482B00"/>
    <w:rsid w:val="00482CD6"/>
    <w:rsid w:val="0048310F"/>
    <w:rsid w:val="00483B49"/>
    <w:rsid w:val="00483F4D"/>
    <w:rsid w:val="00485027"/>
    <w:rsid w:val="0048619B"/>
    <w:rsid w:val="004862F4"/>
    <w:rsid w:val="00486687"/>
    <w:rsid w:val="00486C3C"/>
    <w:rsid w:val="00486EA6"/>
    <w:rsid w:val="0048700E"/>
    <w:rsid w:val="004872A7"/>
    <w:rsid w:val="00487632"/>
    <w:rsid w:val="00490E7D"/>
    <w:rsid w:val="004917C6"/>
    <w:rsid w:val="004917E7"/>
    <w:rsid w:val="004924EE"/>
    <w:rsid w:val="00492721"/>
    <w:rsid w:val="00492ACF"/>
    <w:rsid w:val="00493584"/>
    <w:rsid w:val="00493B1E"/>
    <w:rsid w:val="00493BE6"/>
    <w:rsid w:val="00493F95"/>
    <w:rsid w:val="00494015"/>
    <w:rsid w:val="004948D8"/>
    <w:rsid w:val="00494D8A"/>
    <w:rsid w:val="00494F62"/>
    <w:rsid w:val="004958B7"/>
    <w:rsid w:val="004959C2"/>
    <w:rsid w:val="00495A70"/>
    <w:rsid w:val="00495D13"/>
    <w:rsid w:val="00495E3C"/>
    <w:rsid w:val="00496157"/>
    <w:rsid w:val="00496EBA"/>
    <w:rsid w:val="00497130"/>
    <w:rsid w:val="0049768A"/>
    <w:rsid w:val="00497C86"/>
    <w:rsid w:val="004A04D1"/>
    <w:rsid w:val="004A0601"/>
    <w:rsid w:val="004A099B"/>
    <w:rsid w:val="004A0E2F"/>
    <w:rsid w:val="004A0E74"/>
    <w:rsid w:val="004A105C"/>
    <w:rsid w:val="004A15F7"/>
    <w:rsid w:val="004A1F7B"/>
    <w:rsid w:val="004A206B"/>
    <w:rsid w:val="004A22BA"/>
    <w:rsid w:val="004A29A3"/>
    <w:rsid w:val="004A382C"/>
    <w:rsid w:val="004A3946"/>
    <w:rsid w:val="004A39BB"/>
    <w:rsid w:val="004A3B4B"/>
    <w:rsid w:val="004A3BFD"/>
    <w:rsid w:val="004A3DCD"/>
    <w:rsid w:val="004A5D7B"/>
    <w:rsid w:val="004A681D"/>
    <w:rsid w:val="004A707B"/>
    <w:rsid w:val="004A71A0"/>
    <w:rsid w:val="004A7907"/>
    <w:rsid w:val="004A7A37"/>
    <w:rsid w:val="004A7B27"/>
    <w:rsid w:val="004A7C93"/>
    <w:rsid w:val="004A7F8F"/>
    <w:rsid w:val="004B0212"/>
    <w:rsid w:val="004B1B1C"/>
    <w:rsid w:val="004B244F"/>
    <w:rsid w:val="004B276F"/>
    <w:rsid w:val="004B2970"/>
    <w:rsid w:val="004B3337"/>
    <w:rsid w:val="004B3E3B"/>
    <w:rsid w:val="004B4567"/>
    <w:rsid w:val="004B4B52"/>
    <w:rsid w:val="004B505A"/>
    <w:rsid w:val="004B508E"/>
    <w:rsid w:val="004B5233"/>
    <w:rsid w:val="004B5762"/>
    <w:rsid w:val="004B58F9"/>
    <w:rsid w:val="004B5C31"/>
    <w:rsid w:val="004B6333"/>
    <w:rsid w:val="004B6963"/>
    <w:rsid w:val="004B6CB7"/>
    <w:rsid w:val="004B6E5D"/>
    <w:rsid w:val="004B7A69"/>
    <w:rsid w:val="004B7AE1"/>
    <w:rsid w:val="004C14DB"/>
    <w:rsid w:val="004C1510"/>
    <w:rsid w:val="004C193A"/>
    <w:rsid w:val="004C209E"/>
    <w:rsid w:val="004C27D3"/>
    <w:rsid w:val="004C28C4"/>
    <w:rsid w:val="004C2C50"/>
    <w:rsid w:val="004C2FB2"/>
    <w:rsid w:val="004C3006"/>
    <w:rsid w:val="004C3BA5"/>
    <w:rsid w:val="004C3ECD"/>
    <w:rsid w:val="004C41B3"/>
    <w:rsid w:val="004C44D2"/>
    <w:rsid w:val="004C4F12"/>
    <w:rsid w:val="004C4F1A"/>
    <w:rsid w:val="004C526B"/>
    <w:rsid w:val="004C5BCE"/>
    <w:rsid w:val="004C5CF1"/>
    <w:rsid w:val="004C6176"/>
    <w:rsid w:val="004C62A7"/>
    <w:rsid w:val="004C7C68"/>
    <w:rsid w:val="004D0E42"/>
    <w:rsid w:val="004D173A"/>
    <w:rsid w:val="004D1EB0"/>
    <w:rsid w:val="004D1F35"/>
    <w:rsid w:val="004D23B6"/>
    <w:rsid w:val="004D32EB"/>
    <w:rsid w:val="004D33EF"/>
    <w:rsid w:val="004D3578"/>
    <w:rsid w:val="004D380D"/>
    <w:rsid w:val="004D3F06"/>
    <w:rsid w:val="004D42D6"/>
    <w:rsid w:val="004D43FA"/>
    <w:rsid w:val="004D481D"/>
    <w:rsid w:val="004D4902"/>
    <w:rsid w:val="004D4FFE"/>
    <w:rsid w:val="004D512D"/>
    <w:rsid w:val="004D575F"/>
    <w:rsid w:val="004D5C25"/>
    <w:rsid w:val="004D71CF"/>
    <w:rsid w:val="004D7685"/>
    <w:rsid w:val="004D76E2"/>
    <w:rsid w:val="004D774C"/>
    <w:rsid w:val="004D7D88"/>
    <w:rsid w:val="004E02DD"/>
    <w:rsid w:val="004E05FA"/>
    <w:rsid w:val="004E0AD3"/>
    <w:rsid w:val="004E112C"/>
    <w:rsid w:val="004E213A"/>
    <w:rsid w:val="004E2184"/>
    <w:rsid w:val="004E2DF9"/>
    <w:rsid w:val="004E2FCB"/>
    <w:rsid w:val="004E3959"/>
    <w:rsid w:val="004E4BBE"/>
    <w:rsid w:val="004E5041"/>
    <w:rsid w:val="004E5193"/>
    <w:rsid w:val="004E5727"/>
    <w:rsid w:val="004E6967"/>
    <w:rsid w:val="004E6B82"/>
    <w:rsid w:val="004E6FD7"/>
    <w:rsid w:val="004F004C"/>
    <w:rsid w:val="004F0C96"/>
    <w:rsid w:val="004F0E65"/>
    <w:rsid w:val="004F0F4A"/>
    <w:rsid w:val="004F15B5"/>
    <w:rsid w:val="004F1A35"/>
    <w:rsid w:val="004F1D47"/>
    <w:rsid w:val="004F406D"/>
    <w:rsid w:val="004F439E"/>
    <w:rsid w:val="004F43D4"/>
    <w:rsid w:val="004F4540"/>
    <w:rsid w:val="004F4CBF"/>
    <w:rsid w:val="004F4D02"/>
    <w:rsid w:val="004F57F6"/>
    <w:rsid w:val="004F6200"/>
    <w:rsid w:val="004F6419"/>
    <w:rsid w:val="004F6D5E"/>
    <w:rsid w:val="004F705B"/>
    <w:rsid w:val="004F70E2"/>
    <w:rsid w:val="004F73A7"/>
    <w:rsid w:val="004F7BCD"/>
    <w:rsid w:val="00500BB2"/>
    <w:rsid w:val="00500C4F"/>
    <w:rsid w:val="005015AB"/>
    <w:rsid w:val="00502B29"/>
    <w:rsid w:val="00502C4A"/>
    <w:rsid w:val="00502CB3"/>
    <w:rsid w:val="00502D53"/>
    <w:rsid w:val="00502DCE"/>
    <w:rsid w:val="00502E0A"/>
    <w:rsid w:val="00503171"/>
    <w:rsid w:val="005040E7"/>
    <w:rsid w:val="00504192"/>
    <w:rsid w:val="00505C8F"/>
    <w:rsid w:val="00505D8F"/>
    <w:rsid w:val="00506115"/>
    <w:rsid w:val="005067AA"/>
    <w:rsid w:val="00506C28"/>
    <w:rsid w:val="00506D0E"/>
    <w:rsid w:val="00506E94"/>
    <w:rsid w:val="005070B1"/>
    <w:rsid w:val="00507BCC"/>
    <w:rsid w:val="0051027B"/>
    <w:rsid w:val="005105C4"/>
    <w:rsid w:val="005107B3"/>
    <w:rsid w:val="00511BD3"/>
    <w:rsid w:val="00511DDD"/>
    <w:rsid w:val="00512203"/>
    <w:rsid w:val="00512460"/>
    <w:rsid w:val="0051293F"/>
    <w:rsid w:val="00512A02"/>
    <w:rsid w:val="00512B67"/>
    <w:rsid w:val="005132CB"/>
    <w:rsid w:val="00513402"/>
    <w:rsid w:val="00513554"/>
    <w:rsid w:val="005137A4"/>
    <w:rsid w:val="005141B5"/>
    <w:rsid w:val="00514DA9"/>
    <w:rsid w:val="00514DFD"/>
    <w:rsid w:val="00514EDB"/>
    <w:rsid w:val="005154C0"/>
    <w:rsid w:val="00515569"/>
    <w:rsid w:val="00515A4C"/>
    <w:rsid w:val="005173A7"/>
    <w:rsid w:val="0051770B"/>
    <w:rsid w:val="005203E8"/>
    <w:rsid w:val="00520E35"/>
    <w:rsid w:val="00520FFE"/>
    <w:rsid w:val="0052199A"/>
    <w:rsid w:val="00521BD5"/>
    <w:rsid w:val="00521D5D"/>
    <w:rsid w:val="00522825"/>
    <w:rsid w:val="00523589"/>
    <w:rsid w:val="005235F6"/>
    <w:rsid w:val="00523C8F"/>
    <w:rsid w:val="00523D1C"/>
    <w:rsid w:val="005241E3"/>
    <w:rsid w:val="005243AB"/>
    <w:rsid w:val="005250A1"/>
    <w:rsid w:val="0052554C"/>
    <w:rsid w:val="005258D5"/>
    <w:rsid w:val="005259D2"/>
    <w:rsid w:val="00525CDD"/>
    <w:rsid w:val="00526B92"/>
    <w:rsid w:val="00526F87"/>
    <w:rsid w:val="0052714E"/>
    <w:rsid w:val="005272C5"/>
    <w:rsid w:val="00527524"/>
    <w:rsid w:val="00527DF5"/>
    <w:rsid w:val="00530DA2"/>
    <w:rsid w:val="00531A91"/>
    <w:rsid w:val="005323A9"/>
    <w:rsid w:val="0053293B"/>
    <w:rsid w:val="00532A53"/>
    <w:rsid w:val="00532E8C"/>
    <w:rsid w:val="00533405"/>
    <w:rsid w:val="00533799"/>
    <w:rsid w:val="00533909"/>
    <w:rsid w:val="00533C60"/>
    <w:rsid w:val="005346EA"/>
    <w:rsid w:val="00534DA0"/>
    <w:rsid w:val="00535150"/>
    <w:rsid w:val="005351C2"/>
    <w:rsid w:val="005352C7"/>
    <w:rsid w:val="005353D2"/>
    <w:rsid w:val="00535C74"/>
    <w:rsid w:val="00535DF4"/>
    <w:rsid w:val="005363D2"/>
    <w:rsid w:val="00536434"/>
    <w:rsid w:val="005370E9"/>
    <w:rsid w:val="0053742B"/>
    <w:rsid w:val="005407D1"/>
    <w:rsid w:val="00540D9C"/>
    <w:rsid w:val="00541973"/>
    <w:rsid w:val="0054225C"/>
    <w:rsid w:val="0054261D"/>
    <w:rsid w:val="00542AB5"/>
    <w:rsid w:val="00543CA6"/>
    <w:rsid w:val="00543E6C"/>
    <w:rsid w:val="00544159"/>
    <w:rsid w:val="00545084"/>
    <w:rsid w:val="00545C7E"/>
    <w:rsid w:val="00546AEE"/>
    <w:rsid w:val="00547BB6"/>
    <w:rsid w:val="005506D1"/>
    <w:rsid w:val="005507AE"/>
    <w:rsid w:val="0055081E"/>
    <w:rsid w:val="00550A7E"/>
    <w:rsid w:val="00550F0C"/>
    <w:rsid w:val="00551915"/>
    <w:rsid w:val="00552278"/>
    <w:rsid w:val="0055252A"/>
    <w:rsid w:val="00552DFA"/>
    <w:rsid w:val="0055311C"/>
    <w:rsid w:val="00553A62"/>
    <w:rsid w:val="005543BE"/>
    <w:rsid w:val="005544F0"/>
    <w:rsid w:val="00554C2B"/>
    <w:rsid w:val="00555D8B"/>
    <w:rsid w:val="005568C5"/>
    <w:rsid w:val="00556A94"/>
    <w:rsid w:val="00557236"/>
    <w:rsid w:val="00557D60"/>
    <w:rsid w:val="00557D6D"/>
    <w:rsid w:val="00560E53"/>
    <w:rsid w:val="00560F13"/>
    <w:rsid w:val="005613A1"/>
    <w:rsid w:val="00561433"/>
    <w:rsid w:val="00561768"/>
    <w:rsid w:val="005619A8"/>
    <w:rsid w:val="005619EF"/>
    <w:rsid w:val="0056224E"/>
    <w:rsid w:val="0056242E"/>
    <w:rsid w:val="0056286F"/>
    <w:rsid w:val="00562A1B"/>
    <w:rsid w:val="00562E87"/>
    <w:rsid w:val="005638DE"/>
    <w:rsid w:val="00565087"/>
    <w:rsid w:val="0056573F"/>
    <w:rsid w:val="00565DE4"/>
    <w:rsid w:val="0056707B"/>
    <w:rsid w:val="00567D64"/>
    <w:rsid w:val="00570882"/>
    <w:rsid w:val="00571279"/>
    <w:rsid w:val="005723B2"/>
    <w:rsid w:val="00573C26"/>
    <w:rsid w:val="005744DE"/>
    <w:rsid w:val="00574966"/>
    <w:rsid w:val="00574C4D"/>
    <w:rsid w:val="00574CA5"/>
    <w:rsid w:val="00574F38"/>
    <w:rsid w:val="0057516F"/>
    <w:rsid w:val="005751A4"/>
    <w:rsid w:val="00575498"/>
    <w:rsid w:val="005757AA"/>
    <w:rsid w:val="00575837"/>
    <w:rsid w:val="00575AA0"/>
    <w:rsid w:val="005762BB"/>
    <w:rsid w:val="0057632F"/>
    <w:rsid w:val="00576801"/>
    <w:rsid w:val="00576CE5"/>
    <w:rsid w:val="00577C67"/>
    <w:rsid w:val="00577DF5"/>
    <w:rsid w:val="00577E59"/>
    <w:rsid w:val="00577F0D"/>
    <w:rsid w:val="00580B64"/>
    <w:rsid w:val="005816DE"/>
    <w:rsid w:val="00581841"/>
    <w:rsid w:val="005818B6"/>
    <w:rsid w:val="005819EF"/>
    <w:rsid w:val="00581A56"/>
    <w:rsid w:val="00581ABE"/>
    <w:rsid w:val="00583429"/>
    <w:rsid w:val="00583F83"/>
    <w:rsid w:val="0058410E"/>
    <w:rsid w:val="005841F6"/>
    <w:rsid w:val="005861D7"/>
    <w:rsid w:val="00586783"/>
    <w:rsid w:val="005876FF"/>
    <w:rsid w:val="005907E0"/>
    <w:rsid w:val="00591271"/>
    <w:rsid w:val="00591AD1"/>
    <w:rsid w:val="00591D65"/>
    <w:rsid w:val="005924C1"/>
    <w:rsid w:val="005925C2"/>
    <w:rsid w:val="00592686"/>
    <w:rsid w:val="005926A9"/>
    <w:rsid w:val="00592C25"/>
    <w:rsid w:val="00592CC6"/>
    <w:rsid w:val="0059305A"/>
    <w:rsid w:val="00593893"/>
    <w:rsid w:val="00593DD7"/>
    <w:rsid w:val="005948F8"/>
    <w:rsid w:val="005949A9"/>
    <w:rsid w:val="005949B0"/>
    <w:rsid w:val="00594FA8"/>
    <w:rsid w:val="005952EC"/>
    <w:rsid w:val="005952EF"/>
    <w:rsid w:val="00595E68"/>
    <w:rsid w:val="005968DE"/>
    <w:rsid w:val="005969F6"/>
    <w:rsid w:val="005971CE"/>
    <w:rsid w:val="00597904"/>
    <w:rsid w:val="00597A42"/>
    <w:rsid w:val="00597C44"/>
    <w:rsid w:val="005A0259"/>
    <w:rsid w:val="005A0976"/>
    <w:rsid w:val="005A13CF"/>
    <w:rsid w:val="005A207E"/>
    <w:rsid w:val="005A2976"/>
    <w:rsid w:val="005A2A32"/>
    <w:rsid w:val="005A2F65"/>
    <w:rsid w:val="005A3087"/>
    <w:rsid w:val="005A3292"/>
    <w:rsid w:val="005A46FD"/>
    <w:rsid w:val="005A49C6"/>
    <w:rsid w:val="005A5F7E"/>
    <w:rsid w:val="005A6078"/>
    <w:rsid w:val="005A6A33"/>
    <w:rsid w:val="005A6AC6"/>
    <w:rsid w:val="005A6BD5"/>
    <w:rsid w:val="005A7813"/>
    <w:rsid w:val="005A798F"/>
    <w:rsid w:val="005A7D65"/>
    <w:rsid w:val="005B0041"/>
    <w:rsid w:val="005B00E5"/>
    <w:rsid w:val="005B0F0C"/>
    <w:rsid w:val="005B108C"/>
    <w:rsid w:val="005B16FB"/>
    <w:rsid w:val="005B213D"/>
    <w:rsid w:val="005B3136"/>
    <w:rsid w:val="005B41CD"/>
    <w:rsid w:val="005B4EF2"/>
    <w:rsid w:val="005B5094"/>
    <w:rsid w:val="005B57B4"/>
    <w:rsid w:val="005B7548"/>
    <w:rsid w:val="005B7ED6"/>
    <w:rsid w:val="005B7F64"/>
    <w:rsid w:val="005C081E"/>
    <w:rsid w:val="005C0A48"/>
    <w:rsid w:val="005C0AB0"/>
    <w:rsid w:val="005C0C35"/>
    <w:rsid w:val="005C0C6E"/>
    <w:rsid w:val="005C1ED2"/>
    <w:rsid w:val="005C23C0"/>
    <w:rsid w:val="005C2C4F"/>
    <w:rsid w:val="005C2F9D"/>
    <w:rsid w:val="005C3CE6"/>
    <w:rsid w:val="005C4CFA"/>
    <w:rsid w:val="005C4FDE"/>
    <w:rsid w:val="005C537C"/>
    <w:rsid w:val="005C53B4"/>
    <w:rsid w:val="005C6130"/>
    <w:rsid w:val="005C6172"/>
    <w:rsid w:val="005C663A"/>
    <w:rsid w:val="005C68C2"/>
    <w:rsid w:val="005C6A62"/>
    <w:rsid w:val="005C7017"/>
    <w:rsid w:val="005D0AE5"/>
    <w:rsid w:val="005D0D11"/>
    <w:rsid w:val="005D1115"/>
    <w:rsid w:val="005D1979"/>
    <w:rsid w:val="005D1D5D"/>
    <w:rsid w:val="005D1FDA"/>
    <w:rsid w:val="005D2210"/>
    <w:rsid w:val="005D2B12"/>
    <w:rsid w:val="005D376B"/>
    <w:rsid w:val="005D413A"/>
    <w:rsid w:val="005D44AE"/>
    <w:rsid w:val="005D45F5"/>
    <w:rsid w:val="005D4620"/>
    <w:rsid w:val="005D56E9"/>
    <w:rsid w:val="005D597F"/>
    <w:rsid w:val="005D5C34"/>
    <w:rsid w:val="005D72DE"/>
    <w:rsid w:val="005D781B"/>
    <w:rsid w:val="005D7CFA"/>
    <w:rsid w:val="005E029A"/>
    <w:rsid w:val="005E0AF1"/>
    <w:rsid w:val="005E0B53"/>
    <w:rsid w:val="005E0DCF"/>
    <w:rsid w:val="005E1A65"/>
    <w:rsid w:val="005E1B7F"/>
    <w:rsid w:val="005E2DE5"/>
    <w:rsid w:val="005E3030"/>
    <w:rsid w:val="005E30A4"/>
    <w:rsid w:val="005E38F5"/>
    <w:rsid w:val="005E3A64"/>
    <w:rsid w:val="005E3D06"/>
    <w:rsid w:val="005E3D56"/>
    <w:rsid w:val="005E544D"/>
    <w:rsid w:val="005E5472"/>
    <w:rsid w:val="005E5CD5"/>
    <w:rsid w:val="005E5E7F"/>
    <w:rsid w:val="005E61C0"/>
    <w:rsid w:val="005E6325"/>
    <w:rsid w:val="005E6567"/>
    <w:rsid w:val="005E6A00"/>
    <w:rsid w:val="005E6B5E"/>
    <w:rsid w:val="005E728A"/>
    <w:rsid w:val="005E74A9"/>
    <w:rsid w:val="005E74EF"/>
    <w:rsid w:val="005E7513"/>
    <w:rsid w:val="005F0429"/>
    <w:rsid w:val="005F1435"/>
    <w:rsid w:val="005F1FE7"/>
    <w:rsid w:val="005F2650"/>
    <w:rsid w:val="005F28B8"/>
    <w:rsid w:val="005F2E74"/>
    <w:rsid w:val="005F2FFD"/>
    <w:rsid w:val="005F35AD"/>
    <w:rsid w:val="005F5558"/>
    <w:rsid w:val="005F592A"/>
    <w:rsid w:val="005F660F"/>
    <w:rsid w:val="005F716E"/>
    <w:rsid w:val="005F7644"/>
    <w:rsid w:val="005F7C78"/>
    <w:rsid w:val="00600600"/>
    <w:rsid w:val="00600724"/>
    <w:rsid w:val="006009D5"/>
    <w:rsid w:val="00600C4E"/>
    <w:rsid w:val="00601484"/>
    <w:rsid w:val="006015DE"/>
    <w:rsid w:val="006021CC"/>
    <w:rsid w:val="00602A21"/>
    <w:rsid w:val="00602CEC"/>
    <w:rsid w:val="00602E4C"/>
    <w:rsid w:val="0060492E"/>
    <w:rsid w:val="00605227"/>
    <w:rsid w:val="00605323"/>
    <w:rsid w:val="00605A17"/>
    <w:rsid w:val="00605CDB"/>
    <w:rsid w:val="006063A9"/>
    <w:rsid w:val="00606C7F"/>
    <w:rsid w:val="00606D3B"/>
    <w:rsid w:val="00606DA3"/>
    <w:rsid w:val="00606EB4"/>
    <w:rsid w:val="00607506"/>
    <w:rsid w:val="00607944"/>
    <w:rsid w:val="00607C4F"/>
    <w:rsid w:val="0061014E"/>
    <w:rsid w:val="00610371"/>
    <w:rsid w:val="0061040B"/>
    <w:rsid w:val="00610CEB"/>
    <w:rsid w:val="00611304"/>
    <w:rsid w:val="00611566"/>
    <w:rsid w:val="00611ACB"/>
    <w:rsid w:val="00611EA6"/>
    <w:rsid w:val="00611F2E"/>
    <w:rsid w:val="006127A0"/>
    <w:rsid w:val="0061286A"/>
    <w:rsid w:val="00612C79"/>
    <w:rsid w:val="00612F0B"/>
    <w:rsid w:val="00613BDA"/>
    <w:rsid w:val="00613E57"/>
    <w:rsid w:val="00613F28"/>
    <w:rsid w:val="00614718"/>
    <w:rsid w:val="00614960"/>
    <w:rsid w:val="00614969"/>
    <w:rsid w:val="00615075"/>
    <w:rsid w:val="006159F6"/>
    <w:rsid w:val="00616B35"/>
    <w:rsid w:val="0061734A"/>
    <w:rsid w:val="00617766"/>
    <w:rsid w:val="00617C6D"/>
    <w:rsid w:val="00620170"/>
    <w:rsid w:val="0062028A"/>
    <w:rsid w:val="00620F6A"/>
    <w:rsid w:val="00622269"/>
    <w:rsid w:val="0062387A"/>
    <w:rsid w:val="00623EA7"/>
    <w:rsid w:val="00624269"/>
    <w:rsid w:val="00624312"/>
    <w:rsid w:val="0062466D"/>
    <w:rsid w:val="00624C22"/>
    <w:rsid w:val="00624FF3"/>
    <w:rsid w:val="00625281"/>
    <w:rsid w:val="00625C6C"/>
    <w:rsid w:val="006268D6"/>
    <w:rsid w:val="0062727F"/>
    <w:rsid w:val="00627484"/>
    <w:rsid w:val="00630B33"/>
    <w:rsid w:val="00630FFE"/>
    <w:rsid w:val="006326B3"/>
    <w:rsid w:val="00632EB0"/>
    <w:rsid w:val="0063344D"/>
    <w:rsid w:val="00633994"/>
    <w:rsid w:val="00633BAC"/>
    <w:rsid w:val="00634090"/>
    <w:rsid w:val="0063426E"/>
    <w:rsid w:val="00634DB3"/>
    <w:rsid w:val="0063508E"/>
    <w:rsid w:val="00635E1C"/>
    <w:rsid w:val="00635F1E"/>
    <w:rsid w:val="00635F51"/>
    <w:rsid w:val="00636701"/>
    <w:rsid w:val="00636AF4"/>
    <w:rsid w:val="00637165"/>
    <w:rsid w:val="00637845"/>
    <w:rsid w:val="00637B37"/>
    <w:rsid w:val="006400D5"/>
    <w:rsid w:val="006415F3"/>
    <w:rsid w:val="00642727"/>
    <w:rsid w:val="00642845"/>
    <w:rsid w:val="006432BF"/>
    <w:rsid w:val="006433C9"/>
    <w:rsid w:val="00643CFE"/>
    <w:rsid w:val="0064429E"/>
    <w:rsid w:val="00644617"/>
    <w:rsid w:val="006450FE"/>
    <w:rsid w:val="00645236"/>
    <w:rsid w:val="00645533"/>
    <w:rsid w:val="00646568"/>
    <w:rsid w:val="00646A1D"/>
    <w:rsid w:val="00646D99"/>
    <w:rsid w:val="006471D2"/>
    <w:rsid w:val="00647212"/>
    <w:rsid w:val="0064722F"/>
    <w:rsid w:val="006477C3"/>
    <w:rsid w:val="00650627"/>
    <w:rsid w:val="0065090E"/>
    <w:rsid w:val="006509FB"/>
    <w:rsid w:val="00652024"/>
    <w:rsid w:val="0065237E"/>
    <w:rsid w:val="00652473"/>
    <w:rsid w:val="00652A4B"/>
    <w:rsid w:val="0065349E"/>
    <w:rsid w:val="00653BA4"/>
    <w:rsid w:val="00655061"/>
    <w:rsid w:val="00655ED1"/>
    <w:rsid w:val="0065605C"/>
    <w:rsid w:val="006560D2"/>
    <w:rsid w:val="006563AF"/>
    <w:rsid w:val="00656910"/>
    <w:rsid w:val="00656ABB"/>
    <w:rsid w:val="00656CAA"/>
    <w:rsid w:val="006574C0"/>
    <w:rsid w:val="0065783A"/>
    <w:rsid w:val="00657B96"/>
    <w:rsid w:val="00657D3D"/>
    <w:rsid w:val="006606C1"/>
    <w:rsid w:val="006609B0"/>
    <w:rsid w:val="00660A40"/>
    <w:rsid w:val="006611F0"/>
    <w:rsid w:val="006615E5"/>
    <w:rsid w:val="00661914"/>
    <w:rsid w:val="00661ACF"/>
    <w:rsid w:val="00661DA4"/>
    <w:rsid w:val="00662700"/>
    <w:rsid w:val="00662964"/>
    <w:rsid w:val="006629AD"/>
    <w:rsid w:val="006629DF"/>
    <w:rsid w:val="00662E52"/>
    <w:rsid w:val="00664595"/>
    <w:rsid w:val="006647BC"/>
    <w:rsid w:val="00664D83"/>
    <w:rsid w:val="00664F38"/>
    <w:rsid w:val="00665120"/>
    <w:rsid w:val="00665C92"/>
    <w:rsid w:val="00665CA7"/>
    <w:rsid w:val="00665FD9"/>
    <w:rsid w:val="00666BA9"/>
    <w:rsid w:val="00666FE8"/>
    <w:rsid w:val="00667ECE"/>
    <w:rsid w:val="0067071B"/>
    <w:rsid w:val="006710C0"/>
    <w:rsid w:val="00671A85"/>
    <w:rsid w:val="00672053"/>
    <w:rsid w:val="00672970"/>
    <w:rsid w:val="00673080"/>
    <w:rsid w:val="006737E9"/>
    <w:rsid w:val="00674204"/>
    <w:rsid w:val="00674270"/>
    <w:rsid w:val="00674428"/>
    <w:rsid w:val="006746D1"/>
    <w:rsid w:val="00674945"/>
    <w:rsid w:val="006751D2"/>
    <w:rsid w:val="00675476"/>
    <w:rsid w:val="00675C11"/>
    <w:rsid w:val="006768C6"/>
    <w:rsid w:val="00676EE8"/>
    <w:rsid w:val="00677620"/>
    <w:rsid w:val="0067766C"/>
    <w:rsid w:val="0068005D"/>
    <w:rsid w:val="006801C0"/>
    <w:rsid w:val="006804B8"/>
    <w:rsid w:val="0068108E"/>
    <w:rsid w:val="006819D3"/>
    <w:rsid w:val="00682B3A"/>
    <w:rsid w:val="00682DBB"/>
    <w:rsid w:val="00682EC5"/>
    <w:rsid w:val="00682EE0"/>
    <w:rsid w:val="00683697"/>
    <w:rsid w:val="00683BA8"/>
    <w:rsid w:val="00683DD5"/>
    <w:rsid w:val="0068468F"/>
    <w:rsid w:val="006849B3"/>
    <w:rsid w:val="006852F0"/>
    <w:rsid w:val="00685472"/>
    <w:rsid w:val="006859E9"/>
    <w:rsid w:val="006860D5"/>
    <w:rsid w:val="00686D80"/>
    <w:rsid w:val="0068729F"/>
    <w:rsid w:val="0068757B"/>
    <w:rsid w:val="0068767E"/>
    <w:rsid w:val="00687850"/>
    <w:rsid w:val="00690484"/>
    <w:rsid w:val="0069153E"/>
    <w:rsid w:val="006916A6"/>
    <w:rsid w:val="006920DA"/>
    <w:rsid w:val="0069239E"/>
    <w:rsid w:val="00692AED"/>
    <w:rsid w:val="00692D8E"/>
    <w:rsid w:val="00692EEB"/>
    <w:rsid w:val="00693216"/>
    <w:rsid w:val="00693562"/>
    <w:rsid w:val="006938A9"/>
    <w:rsid w:val="006945B5"/>
    <w:rsid w:val="006946C0"/>
    <w:rsid w:val="0069518F"/>
    <w:rsid w:val="006952FE"/>
    <w:rsid w:val="0069536B"/>
    <w:rsid w:val="006958B0"/>
    <w:rsid w:val="00695A4E"/>
    <w:rsid w:val="00696821"/>
    <w:rsid w:val="00696C21"/>
    <w:rsid w:val="00696DE4"/>
    <w:rsid w:val="006974DF"/>
    <w:rsid w:val="006976E4"/>
    <w:rsid w:val="00697D7A"/>
    <w:rsid w:val="006A14D1"/>
    <w:rsid w:val="006A26E5"/>
    <w:rsid w:val="006A305D"/>
    <w:rsid w:val="006A36C5"/>
    <w:rsid w:val="006A4828"/>
    <w:rsid w:val="006A4BFA"/>
    <w:rsid w:val="006A4EF5"/>
    <w:rsid w:val="006A4F04"/>
    <w:rsid w:val="006A5E6B"/>
    <w:rsid w:val="006A673E"/>
    <w:rsid w:val="006A7825"/>
    <w:rsid w:val="006A7BB8"/>
    <w:rsid w:val="006B0D80"/>
    <w:rsid w:val="006B0F62"/>
    <w:rsid w:val="006B1091"/>
    <w:rsid w:val="006B11EC"/>
    <w:rsid w:val="006B16E0"/>
    <w:rsid w:val="006B1C99"/>
    <w:rsid w:val="006B1E97"/>
    <w:rsid w:val="006B2502"/>
    <w:rsid w:val="006B25D0"/>
    <w:rsid w:val="006B2637"/>
    <w:rsid w:val="006B28A8"/>
    <w:rsid w:val="006B5F15"/>
    <w:rsid w:val="006B6167"/>
    <w:rsid w:val="006B7259"/>
    <w:rsid w:val="006B796A"/>
    <w:rsid w:val="006C0172"/>
    <w:rsid w:val="006C0BC3"/>
    <w:rsid w:val="006C0F20"/>
    <w:rsid w:val="006C1084"/>
    <w:rsid w:val="006C225B"/>
    <w:rsid w:val="006C22B6"/>
    <w:rsid w:val="006C3731"/>
    <w:rsid w:val="006C573C"/>
    <w:rsid w:val="006C57AA"/>
    <w:rsid w:val="006C582F"/>
    <w:rsid w:val="006C58EF"/>
    <w:rsid w:val="006C59BC"/>
    <w:rsid w:val="006C59D5"/>
    <w:rsid w:val="006C61FB"/>
    <w:rsid w:val="006C66D8"/>
    <w:rsid w:val="006C6D3F"/>
    <w:rsid w:val="006C7008"/>
    <w:rsid w:val="006C743B"/>
    <w:rsid w:val="006C75E5"/>
    <w:rsid w:val="006D029B"/>
    <w:rsid w:val="006D03B2"/>
    <w:rsid w:val="006D0DBF"/>
    <w:rsid w:val="006D1E24"/>
    <w:rsid w:val="006D20BF"/>
    <w:rsid w:val="006D26E9"/>
    <w:rsid w:val="006D282D"/>
    <w:rsid w:val="006D2904"/>
    <w:rsid w:val="006D2F3F"/>
    <w:rsid w:val="006D3050"/>
    <w:rsid w:val="006D34A7"/>
    <w:rsid w:val="006D35DE"/>
    <w:rsid w:val="006D3A10"/>
    <w:rsid w:val="006D45ED"/>
    <w:rsid w:val="006D4810"/>
    <w:rsid w:val="006D4AB1"/>
    <w:rsid w:val="006D4AD5"/>
    <w:rsid w:val="006D4F5B"/>
    <w:rsid w:val="006D55E6"/>
    <w:rsid w:val="006D5C61"/>
    <w:rsid w:val="006D5D06"/>
    <w:rsid w:val="006D68A2"/>
    <w:rsid w:val="006D73D8"/>
    <w:rsid w:val="006D7994"/>
    <w:rsid w:val="006E075F"/>
    <w:rsid w:val="006E0EDF"/>
    <w:rsid w:val="006E1057"/>
    <w:rsid w:val="006E1417"/>
    <w:rsid w:val="006E255C"/>
    <w:rsid w:val="006E27E1"/>
    <w:rsid w:val="006E2808"/>
    <w:rsid w:val="006E2B16"/>
    <w:rsid w:val="006E2E5D"/>
    <w:rsid w:val="006E320E"/>
    <w:rsid w:val="006E38A8"/>
    <w:rsid w:val="006E44F3"/>
    <w:rsid w:val="006E45ED"/>
    <w:rsid w:val="006E4750"/>
    <w:rsid w:val="006E4A3C"/>
    <w:rsid w:val="006E4DE2"/>
    <w:rsid w:val="006E4E0B"/>
    <w:rsid w:val="006E50C4"/>
    <w:rsid w:val="006E58D7"/>
    <w:rsid w:val="006E6037"/>
    <w:rsid w:val="006E634A"/>
    <w:rsid w:val="006E7FF9"/>
    <w:rsid w:val="006F0B71"/>
    <w:rsid w:val="006F0D65"/>
    <w:rsid w:val="006F0D91"/>
    <w:rsid w:val="006F0EDD"/>
    <w:rsid w:val="006F112D"/>
    <w:rsid w:val="006F2016"/>
    <w:rsid w:val="006F21AF"/>
    <w:rsid w:val="006F225A"/>
    <w:rsid w:val="006F234C"/>
    <w:rsid w:val="006F28AF"/>
    <w:rsid w:val="006F2948"/>
    <w:rsid w:val="006F2F11"/>
    <w:rsid w:val="006F34C5"/>
    <w:rsid w:val="006F381A"/>
    <w:rsid w:val="006F38B5"/>
    <w:rsid w:val="006F43CB"/>
    <w:rsid w:val="006F4CCC"/>
    <w:rsid w:val="006F4DED"/>
    <w:rsid w:val="006F528C"/>
    <w:rsid w:val="006F5427"/>
    <w:rsid w:val="006F55BE"/>
    <w:rsid w:val="006F58FD"/>
    <w:rsid w:val="006F63B4"/>
    <w:rsid w:val="006F64D9"/>
    <w:rsid w:val="006F6559"/>
    <w:rsid w:val="006F6A2C"/>
    <w:rsid w:val="006F6B9A"/>
    <w:rsid w:val="006F6E0B"/>
    <w:rsid w:val="006F70C2"/>
    <w:rsid w:val="006F7171"/>
    <w:rsid w:val="006F7F81"/>
    <w:rsid w:val="00700124"/>
    <w:rsid w:val="00700238"/>
    <w:rsid w:val="00700330"/>
    <w:rsid w:val="007008B0"/>
    <w:rsid w:val="00700D34"/>
    <w:rsid w:val="00701BDE"/>
    <w:rsid w:val="00701DFF"/>
    <w:rsid w:val="00702137"/>
    <w:rsid w:val="00702C5B"/>
    <w:rsid w:val="00702E90"/>
    <w:rsid w:val="00703030"/>
    <w:rsid w:val="007030E7"/>
    <w:rsid w:val="007035CE"/>
    <w:rsid w:val="007037A3"/>
    <w:rsid w:val="007037C6"/>
    <w:rsid w:val="0070396E"/>
    <w:rsid w:val="00704C7D"/>
    <w:rsid w:val="00705182"/>
    <w:rsid w:val="0070567F"/>
    <w:rsid w:val="00705A12"/>
    <w:rsid w:val="00705D53"/>
    <w:rsid w:val="00706836"/>
    <w:rsid w:val="007069DC"/>
    <w:rsid w:val="00707273"/>
    <w:rsid w:val="007077CC"/>
    <w:rsid w:val="00707C5A"/>
    <w:rsid w:val="00707F89"/>
    <w:rsid w:val="00710033"/>
    <w:rsid w:val="00710201"/>
    <w:rsid w:val="00710A94"/>
    <w:rsid w:val="00710B3B"/>
    <w:rsid w:val="00710B8A"/>
    <w:rsid w:val="00710E2E"/>
    <w:rsid w:val="00711107"/>
    <w:rsid w:val="00711AA7"/>
    <w:rsid w:val="00711C9E"/>
    <w:rsid w:val="00711F52"/>
    <w:rsid w:val="00711F9F"/>
    <w:rsid w:val="00712CAF"/>
    <w:rsid w:val="00712DD8"/>
    <w:rsid w:val="00712EE7"/>
    <w:rsid w:val="00712F93"/>
    <w:rsid w:val="007138F2"/>
    <w:rsid w:val="007140CC"/>
    <w:rsid w:val="007141F8"/>
    <w:rsid w:val="007149F3"/>
    <w:rsid w:val="007151F1"/>
    <w:rsid w:val="0071570E"/>
    <w:rsid w:val="00715877"/>
    <w:rsid w:val="0071590D"/>
    <w:rsid w:val="00715A70"/>
    <w:rsid w:val="00715DEE"/>
    <w:rsid w:val="007167AB"/>
    <w:rsid w:val="007170E4"/>
    <w:rsid w:val="00717EC8"/>
    <w:rsid w:val="007202DA"/>
    <w:rsid w:val="0072039B"/>
    <w:rsid w:val="00720579"/>
    <w:rsid w:val="0072073A"/>
    <w:rsid w:val="00720B47"/>
    <w:rsid w:val="00721260"/>
    <w:rsid w:val="007214C5"/>
    <w:rsid w:val="0072166C"/>
    <w:rsid w:val="00721F11"/>
    <w:rsid w:val="00722522"/>
    <w:rsid w:val="007230AF"/>
    <w:rsid w:val="0072317B"/>
    <w:rsid w:val="00723F4E"/>
    <w:rsid w:val="007242C0"/>
    <w:rsid w:val="00724C61"/>
    <w:rsid w:val="00724CBC"/>
    <w:rsid w:val="00724F4A"/>
    <w:rsid w:val="00726010"/>
    <w:rsid w:val="00726603"/>
    <w:rsid w:val="00726801"/>
    <w:rsid w:val="00727C41"/>
    <w:rsid w:val="007305B4"/>
    <w:rsid w:val="007306B0"/>
    <w:rsid w:val="00731694"/>
    <w:rsid w:val="00731F1A"/>
    <w:rsid w:val="0073229F"/>
    <w:rsid w:val="00732D4C"/>
    <w:rsid w:val="00732F07"/>
    <w:rsid w:val="00732F5E"/>
    <w:rsid w:val="0073326A"/>
    <w:rsid w:val="00733FB8"/>
    <w:rsid w:val="007342B5"/>
    <w:rsid w:val="00734903"/>
    <w:rsid w:val="00734A5B"/>
    <w:rsid w:val="00734B25"/>
    <w:rsid w:val="007351A6"/>
    <w:rsid w:val="00735901"/>
    <w:rsid w:val="00735915"/>
    <w:rsid w:val="007361FF"/>
    <w:rsid w:val="00736505"/>
    <w:rsid w:val="00736AF7"/>
    <w:rsid w:val="00736C8E"/>
    <w:rsid w:val="0073748B"/>
    <w:rsid w:val="007377B7"/>
    <w:rsid w:val="00737E27"/>
    <w:rsid w:val="007405C3"/>
    <w:rsid w:val="00740F78"/>
    <w:rsid w:val="00741AF4"/>
    <w:rsid w:val="00742018"/>
    <w:rsid w:val="007424F4"/>
    <w:rsid w:val="00743163"/>
    <w:rsid w:val="00743695"/>
    <w:rsid w:val="00743C4B"/>
    <w:rsid w:val="00744E76"/>
    <w:rsid w:val="0074549E"/>
    <w:rsid w:val="00745560"/>
    <w:rsid w:val="00745933"/>
    <w:rsid w:val="00745D1F"/>
    <w:rsid w:val="0074608D"/>
    <w:rsid w:val="0074624E"/>
    <w:rsid w:val="00746E94"/>
    <w:rsid w:val="00747170"/>
    <w:rsid w:val="00747811"/>
    <w:rsid w:val="00747A0C"/>
    <w:rsid w:val="00747F04"/>
    <w:rsid w:val="00750017"/>
    <w:rsid w:val="007500E4"/>
    <w:rsid w:val="00751534"/>
    <w:rsid w:val="0075175D"/>
    <w:rsid w:val="00751A5A"/>
    <w:rsid w:val="00751AD7"/>
    <w:rsid w:val="00751DDB"/>
    <w:rsid w:val="007528E6"/>
    <w:rsid w:val="00752A1C"/>
    <w:rsid w:val="00752B06"/>
    <w:rsid w:val="00752BF6"/>
    <w:rsid w:val="0075322D"/>
    <w:rsid w:val="007539E5"/>
    <w:rsid w:val="00753C14"/>
    <w:rsid w:val="00753EBA"/>
    <w:rsid w:val="007542D1"/>
    <w:rsid w:val="00754E5C"/>
    <w:rsid w:val="00755679"/>
    <w:rsid w:val="00755B38"/>
    <w:rsid w:val="00755FFA"/>
    <w:rsid w:val="007567EE"/>
    <w:rsid w:val="0075687D"/>
    <w:rsid w:val="0075691E"/>
    <w:rsid w:val="00756BEE"/>
    <w:rsid w:val="00756F62"/>
    <w:rsid w:val="00756FE6"/>
    <w:rsid w:val="007574F7"/>
    <w:rsid w:val="007579C5"/>
    <w:rsid w:val="007579F6"/>
    <w:rsid w:val="00757D40"/>
    <w:rsid w:val="00760065"/>
    <w:rsid w:val="00760478"/>
    <w:rsid w:val="007606A7"/>
    <w:rsid w:val="00760BAE"/>
    <w:rsid w:val="00760D10"/>
    <w:rsid w:val="007612D3"/>
    <w:rsid w:val="00761426"/>
    <w:rsid w:val="00761600"/>
    <w:rsid w:val="00761EE5"/>
    <w:rsid w:val="00762188"/>
    <w:rsid w:val="007625A0"/>
    <w:rsid w:val="00762E5B"/>
    <w:rsid w:val="00763B48"/>
    <w:rsid w:val="00763C98"/>
    <w:rsid w:val="00763F0A"/>
    <w:rsid w:val="00764FF0"/>
    <w:rsid w:val="0076546F"/>
    <w:rsid w:val="00765E38"/>
    <w:rsid w:val="00765FEE"/>
    <w:rsid w:val="00766270"/>
    <w:rsid w:val="007662B5"/>
    <w:rsid w:val="0076630F"/>
    <w:rsid w:val="0076635B"/>
    <w:rsid w:val="007663AF"/>
    <w:rsid w:val="007668F6"/>
    <w:rsid w:val="00766CF4"/>
    <w:rsid w:val="0076739E"/>
    <w:rsid w:val="0076741F"/>
    <w:rsid w:val="00771A8B"/>
    <w:rsid w:val="00771B64"/>
    <w:rsid w:val="007739E4"/>
    <w:rsid w:val="00773CB1"/>
    <w:rsid w:val="00774543"/>
    <w:rsid w:val="00774611"/>
    <w:rsid w:val="007748F0"/>
    <w:rsid w:val="00774ACB"/>
    <w:rsid w:val="007759D1"/>
    <w:rsid w:val="00775AB4"/>
    <w:rsid w:val="00775D5F"/>
    <w:rsid w:val="00775F90"/>
    <w:rsid w:val="007762E8"/>
    <w:rsid w:val="0077692A"/>
    <w:rsid w:val="00776E0E"/>
    <w:rsid w:val="0078006C"/>
    <w:rsid w:val="0078065C"/>
    <w:rsid w:val="007806EF"/>
    <w:rsid w:val="00780EB9"/>
    <w:rsid w:val="00781244"/>
    <w:rsid w:val="00781F0F"/>
    <w:rsid w:val="00782281"/>
    <w:rsid w:val="007824BE"/>
    <w:rsid w:val="00782782"/>
    <w:rsid w:val="00782EA1"/>
    <w:rsid w:val="00783397"/>
    <w:rsid w:val="00783734"/>
    <w:rsid w:val="00783BC9"/>
    <w:rsid w:val="00783BE5"/>
    <w:rsid w:val="0078486E"/>
    <w:rsid w:val="00784C4E"/>
    <w:rsid w:val="007850E8"/>
    <w:rsid w:val="0078517E"/>
    <w:rsid w:val="007853F5"/>
    <w:rsid w:val="007855CB"/>
    <w:rsid w:val="00785D47"/>
    <w:rsid w:val="00785D6D"/>
    <w:rsid w:val="0078694D"/>
    <w:rsid w:val="00786B9A"/>
    <w:rsid w:val="00786C01"/>
    <w:rsid w:val="0078727C"/>
    <w:rsid w:val="0079021B"/>
    <w:rsid w:val="0079049D"/>
    <w:rsid w:val="00790847"/>
    <w:rsid w:val="007908B9"/>
    <w:rsid w:val="00790DDC"/>
    <w:rsid w:val="00790F60"/>
    <w:rsid w:val="0079155F"/>
    <w:rsid w:val="00791B23"/>
    <w:rsid w:val="00791CC0"/>
    <w:rsid w:val="00791E17"/>
    <w:rsid w:val="007920C1"/>
    <w:rsid w:val="00792593"/>
    <w:rsid w:val="0079279A"/>
    <w:rsid w:val="00792982"/>
    <w:rsid w:val="00792A23"/>
    <w:rsid w:val="00792CD1"/>
    <w:rsid w:val="0079344F"/>
    <w:rsid w:val="00793DC5"/>
    <w:rsid w:val="00793E81"/>
    <w:rsid w:val="00793F42"/>
    <w:rsid w:val="00795C59"/>
    <w:rsid w:val="00796019"/>
    <w:rsid w:val="00796679"/>
    <w:rsid w:val="00796823"/>
    <w:rsid w:val="00796C1F"/>
    <w:rsid w:val="00797C81"/>
    <w:rsid w:val="007A0403"/>
    <w:rsid w:val="007A12DE"/>
    <w:rsid w:val="007A2BC3"/>
    <w:rsid w:val="007A2E55"/>
    <w:rsid w:val="007A3271"/>
    <w:rsid w:val="007A3836"/>
    <w:rsid w:val="007A3D6A"/>
    <w:rsid w:val="007A4F81"/>
    <w:rsid w:val="007A4FBF"/>
    <w:rsid w:val="007A5349"/>
    <w:rsid w:val="007A5765"/>
    <w:rsid w:val="007A6303"/>
    <w:rsid w:val="007A7751"/>
    <w:rsid w:val="007A7A3E"/>
    <w:rsid w:val="007A7B6B"/>
    <w:rsid w:val="007A7FB9"/>
    <w:rsid w:val="007B0E66"/>
    <w:rsid w:val="007B1620"/>
    <w:rsid w:val="007B18D8"/>
    <w:rsid w:val="007B197F"/>
    <w:rsid w:val="007B3106"/>
    <w:rsid w:val="007B311F"/>
    <w:rsid w:val="007B3C91"/>
    <w:rsid w:val="007B3ED8"/>
    <w:rsid w:val="007B4328"/>
    <w:rsid w:val="007B4866"/>
    <w:rsid w:val="007B4F23"/>
    <w:rsid w:val="007B4F5C"/>
    <w:rsid w:val="007B58EA"/>
    <w:rsid w:val="007B6034"/>
    <w:rsid w:val="007B67CE"/>
    <w:rsid w:val="007B6EA6"/>
    <w:rsid w:val="007B6FD0"/>
    <w:rsid w:val="007B6FE6"/>
    <w:rsid w:val="007B7016"/>
    <w:rsid w:val="007B730D"/>
    <w:rsid w:val="007B74F7"/>
    <w:rsid w:val="007B7702"/>
    <w:rsid w:val="007B7AE9"/>
    <w:rsid w:val="007B7DDC"/>
    <w:rsid w:val="007C016D"/>
    <w:rsid w:val="007C095F"/>
    <w:rsid w:val="007C0972"/>
    <w:rsid w:val="007C11E8"/>
    <w:rsid w:val="007C1B9A"/>
    <w:rsid w:val="007C2040"/>
    <w:rsid w:val="007C2DD0"/>
    <w:rsid w:val="007C33A3"/>
    <w:rsid w:val="007C379E"/>
    <w:rsid w:val="007C3813"/>
    <w:rsid w:val="007C3C1E"/>
    <w:rsid w:val="007C3F9C"/>
    <w:rsid w:val="007C42BA"/>
    <w:rsid w:val="007C431E"/>
    <w:rsid w:val="007C438F"/>
    <w:rsid w:val="007C533D"/>
    <w:rsid w:val="007C736F"/>
    <w:rsid w:val="007C7823"/>
    <w:rsid w:val="007D01CA"/>
    <w:rsid w:val="007D1389"/>
    <w:rsid w:val="007D1410"/>
    <w:rsid w:val="007D1A3F"/>
    <w:rsid w:val="007D20C5"/>
    <w:rsid w:val="007D231B"/>
    <w:rsid w:val="007D326D"/>
    <w:rsid w:val="007D34D0"/>
    <w:rsid w:val="007D35BC"/>
    <w:rsid w:val="007D3F6A"/>
    <w:rsid w:val="007D41CD"/>
    <w:rsid w:val="007D46D0"/>
    <w:rsid w:val="007D4B38"/>
    <w:rsid w:val="007D54C1"/>
    <w:rsid w:val="007D641D"/>
    <w:rsid w:val="007D69B2"/>
    <w:rsid w:val="007D6AC0"/>
    <w:rsid w:val="007D7DAB"/>
    <w:rsid w:val="007E02C9"/>
    <w:rsid w:val="007E0321"/>
    <w:rsid w:val="007E0FC7"/>
    <w:rsid w:val="007E10D3"/>
    <w:rsid w:val="007E168E"/>
    <w:rsid w:val="007E2826"/>
    <w:rsid w:val="007E2B75"/>
    <w:rsid w:val="007E33EB"/>
    <w:rsid w:val="007E345B"/>
    <w:rsid w:val="007E3A21"/>
    <w:rsid w:val="007E3BD7"/>
    <w:rsid w:val="007E44D4"/>
    <w:rsid w:val="007E4C63"/>
    <w:rsid w:val="007E4E67"/>
    <w:rsid w:val="007E55D4"/>
    <w:rsid w:val="007E5A5D"/>
    <w:rsid w:val="007E5FCE"/>
    <w:rsid w:val="007E6DDE"/>
    <w:rsid w:val="007E7133"/>
    <w:rsid w:val="007F05E8"/>
    <w:rsid w:val="007F0789"/>
    <w:rsid w:val="007F0904"/>
    <w:rsid w:val="007F0E0B"/>
    <w:rsid w:val="007F1815"/>
    <w:rsid w:val="007F1A42"/>
    <w:rsid w:val="007F2CEA"/>
    <w:rsid w:val="007F2DF0"/>
    <w:rsid w:val="007F2E08"/>
    <w:rsid w:val="007F42A1"/>
    <w:rsid w:val="007F45E7"/>
    <w:rsid w:val="007F4636"/>
    <w:rsid w:val="007F476E"/>
    <w:rsid w:val="007F4874"/>
    <w:rsid w:val="007F5512"/>
    <w:rsid w:val="007F6069"/>
    <w:rsid w:val="007F69CD"/>
    <w:rsid w:val="007F6A22"/>
    <w:rsid w:val="007F6E83"/>
    <w:rsid w:val="007F71CE"/>
    <w:rsid w:val="007F7929"/>
    <w:rsid w:val="007F7A08"/>
    <w:rsid w:val="007F7AF4"/>
    <w:rsid w:val="00801480"/>
    <w:rsid w:val="0080172C"/>
    <w:rsid w:val="0080189A"/>
    <w:rsid w:val="00801A12"/>
    <w:rsid w:val="00801FEE"/>
    <w:rsid w:val="00802486"/>
    <w:rsid w:val="0080248A"/>
    <w:rsid w:val="0080259D"/>
    <w:rsid w:val="00802767"/>
    <w:rsid w:val="008028A4"/>
    <w:rsid w:val="00802997"/>
    <w:rsid w:val="008035F5"/>
    <w:rsid w:val="008038BD"/>
    <w:rsid w:val="008039F0"/>
    <w:rsid w:val="00803EB6"/>
    <w:rsid w:val="0080461D"/>
    <w:rsid w:val="00804E37"/>
    <w:rsid w:val="0080536A"/>
    <w:rsid w:val="00806131"/>
    <w:rsid w:val="008072EB"/>
    <w:rsid w:val="0080777E"/>
    <w:rsid w:val="00807BE3"/>
    <w:rsid w:val="0081002E"/>
    <w:rsid w:val="0081111C"/>
    <w:rsid w:val="0081115A"/>
    <w:rsid w:val="00811164"/>
    <w:rsid w:val="00812409"/>
    <w:rsid w:val="008124CB"/>
    <w:rsid w:val="00812D66"/>
    <w:rsid w:val="00813245"/>
    <w:rsid w:val="008136ED"/>
    <w:rsid w:val="00813B6F"/>
    <w:rsid w:val="00813E3E"/>
    <w:rsid w:val="00814010"/>
    <w:rsid w:val="00814DDA"/>
    <w:rsid w:val="00814FD3"/>
    <w:rsid w:val="008156A1"/>
    <w:rsid w:val="00816734"/>
    <w:rsid w:val="0081686B"/>
    <w:rsid w:val="00817BE5"/>
    <w:rsid w:val="00820498"/>
    <w:rsid w:val="00820A1B"/>
    <w:rsid w:val="00822376"/>
    <w:rsid w:val="00822485"/>
    <w:rsid w:val="00823301"/>
    <w:rsid w:val="0082347D"/>
    <w:rsid w:val="00823576"/>
    <w:rsid w:val="00823839"/>
    <w:rsid w:val="00823893"/>
    <w:rsid w:val="00823C72"/>
    <w:rsid w:val="00823D60"/>
    <w:rsid w:val="0082446D"/>
    <w:rsid w:val="00824830"/>
    <w:rsid w:val="00824AB6"/>
    <w:rsid w:val="0082529E"/>
    <w:rsid w:val="008254B2"/>
    <w:rsid w:val="008254B5"/>
    <w:rsid w:val="0082568E"/>
    <w:rsid w:val="00825F1E"/>
    <w:rsid w:val="008260C1"/>
    <w:rsid w:val="008264DA"/>
    <w:rsid w:val="00827567"/>
    <w:rsid w:val="008279EC"/>
    <w:rsid w:val="00830AFF"/>
    <w:rsid w:val="00830D87"/>
    <w:rsid w:val="00831ADE"/>
    <w:rsid w:val="00831F84"/>
    <w:rsid w:val="00834F9E"/>
    <w:rsid w:val="00835F6E"/>
    <w:rsid w:val="00836329"/>
    <w:rsid w:val="0083681B"/>
    <w:rsid w:val="00836BE6"/>
    <w:rsid w:val="008372C7"/>
    <w:rsid w:val="008374CE"/>
    <w:rsid w:val="00837936"/>
    <w:rsid w:val="00837BCC"/>
    <w:rsid w:val="00837CD2"/>
    <w:rsid w:val="00840DE0"/>
    <w:rsid w:val="008410E7"/>
    <w:rsid w:val="008415F3"/>
    <w:rsid w:val="0084182B"/>
    <w:rsid w:val="00842630"/>
    <w:rsid w:val="008427FC"/>
    <w:rsid w:val="00844033"/>
    <w:rsid w:val="0084471F"/>
    <w:rsid w:val="0084543E"/>
    <w:rsid w:val="00845856"/>
    <w:rsid w:val="00845892"/>
    <w:rsid w:val="00845A54"/>
    <w:rsid w:val="00845AD0"/>
    <w:rsid w:val="0084624D"/>
    <w:rsid w:val="00846CA1"/>
    <w:rsid w:val="00847865"/>
    <w:rsid w:val="0084796D"/>
    <w:rsid w:val="00847AB7"/>
    <w:rsid w:val="008502D1"/>
    <w:rsid w:val="0085099C"/>
    <w:rsid w:val="0085117D"/>
    <w:rsid w:val="008512DF"/>
    <w:rsid w:val="00851319"/>
    <w:rsid w:val="0085143B"/>
    <w:rsid w:val="008517BC"/>
    <w:rsid w:val="00851B7B"/>
    <w:rsid w:val="00851F1F"/>
    <w:rsid w:val="008522D1"/>
    <w:rsid w:val="00852740"/>
    <w:rsid w:val="008536CD"/>
    <w:rsid w:val="008540DC"/>
    <w:rsid w:val="008550D1"/>
    <w:rsid w:val="00855F0D"/>
    <w:rsid w:val="008562F4"/>
    <w:rsid w:val="00856343"/>
    <w:rsid w:val="0085698C"/>
    <w:rsid w:val="00856BF2"/>
    <w:rsid w:val="00857010"/>
    <w:rsid w:val="008578D1"/>
    <w:rsid w:val="00857C7E"/>
    <w:rsid w:val="00857F43"/>
    <w:rsid w:val="008603AF"/>
    <w:rsid w:val="008607A8"/>
    <w:rsid w:val="00861EE8"/>
    <w:rsid w:val="00862068"/>
    <w:rsid w:val="00862162"/>
    <w:rsid w:val="008622C2"/>
    <w:rsid w:val="008624DB"/>
    <w:rsid w:val="00862C1C"/>
    <w:rsid w:val="00862E5E"/>
    <w:rsid w:val="00863000"/>
    <w:rsid w:val="0086314E"/>
    <w:rsid w:val="0086354A"/>
    <w:rsid w:val="00863936"/>
    <w:rsid w:val="00863B68"/>
    <w:rsid w:val="008647AC"/>
    <w:rsid w:val="00864967"/>
    <w:rsid w:val="00864C9D"/>
    <w:rsid w:val="00864E4E"/>
    <w:rsid w:val="008650C8"/>
    <w:rsid w:val="0086511D"/>
    <w:rsid w:val="00865322"/>
    <w:rsid w:val="00865422"/>
    <w:rsid w:val="008655F5"/>
    <w:rsid w:val="008665AA"/>
    <w:rsid w:val="0086726F"/>
    <w:rsid w:val="00867F11"/>
    <w:rsid w:val="00870133"/>
    <w:rsid w:val="00870B85"/>
    <w:rsid w:val="00870DA7"/>
    <w:rsid w:val="00871708"/>
    <w:rsid w:val="008718F3"/>
    <w:rsid w:val="00872298"/>
    <w:rsid w:val="008723A2"/>
    <w:rsid w:val="00872BF4"/>
    <w:rsid w:val="0087301E"/>
    <w:rsid w:val="008755EF"/>
    <w:rsid w:val="00875CDC"/>
    <w:rsid w:val="00876114"/>
    <w:rsid w:val="008768CA"/>
    <w:rsid w:val="00876BD0"/>
    <w:rsid w:val="00876FD5"/>
    <w:rsid w:val="008776EB"/>
    <w:rsid w:val="00877D10"/>
    <w:rsid w:val="00877EF9"/>
    <w:rsid w:val="00880093"/>
    <w:rsid w:val="00880121"/>
    <w:rsid w:val="0088016B"/>
    <w:rsid w:val="00880559"/>
    <w:rsid w:val="00880C4D"/>
    <w:rsid w:val="008813D4"/>
    <w:rsid w:val="00881CAA"/>
    <w:rsid w:val="00881EEB"/>
    <w:rsid w:val="008832F2"/>
    <w:rsid w:val="008833B5"/>
    <w:rsid w:val="00883DD4"/>
    <w:rsid w:val="008840B3"/>
    <w:rsid w:val="00884168"/>
    <w:rsid w:val="008841C3"/>
    <w:rsid w:val="008845DD"/>
    <w:rsid w:val="00884D12"/>
    <w:rsid w:val="00884E58"/>
    <w:rsid w:val="00885CC8"/>
    <w:rsid w:val="00886A39"/>
    <w:rsid w:val="00886E4B"/>
    <w:rsid w:val="00887553"/>
    <w:rsid w:val="00887B26"/>
    <w:rsid w:val="00887B9F"/>
    <w:rsid w:val="00887D54"/>
    <w:rsid w:val="008901CD"/>
    <w:rsid w:val="008903D3"/>
    <w:rsid w:val="008907A5"/>
    <w:rsid w:val="008909E6"/>
    <w:rsid w:val="008912DE"/>
    <w:rsid w:val="0089169A"/>
    <w:rsid w:val="00891AC6"/>
    <w:rsid w:val="00891EAD"/>
    <w:rsid w:val="00892FEB"/>
    <w:rsid w:val="008933FC"/>
    <w:rsid w:val="00893540"/>
    <w:rsid w:val="008938AE"/>
    <w:rsid w:val="00893D05"/>
    <w:rsid w:val="008945F9"/>
    <w:rsid w:val="00894B59"/>
    <w:rsid w:val="008950E9"/>
    <w:rsid w:val="008955D6"/>
    <w:rsid w:val="00895F59"/>
    <w:rsid w:val="00896087"/>
    <w:rsid w:val="00896132"/>
    <w:rsid w:val="0089647B"/>
    <w:rsid w:val="00896C13"/>
    <w:rsid w:val="00896E48"/>
    <w:rsid w:val="00897115"/>
    <w:rsid w:val="00897827"/>
    <w:rsid w:val="008A11D3"/>
    <w:rsid w:val="008A15B5"/>
    <w:rsid w:val="008A1CCB"/>
    <w:rsid w:val="008A21B9"/>
    <w:rsid w:val="008A231B"/>
    <w:rsid w:val="008A2E69"/>
    <w:rsid w:val="008A2EBC"/>
    <w:rsid w:val="008A31AD"/>
    <w:rsid w:val="008A361B"/>
    <w:rsid w:val="008A425B"/>
    <w:rsid w:val="008A5B1F"/>
    <w:rsid w:val="008A6071"/>
    <w:rsid w:val="008A6E6D"/>
    <w:rsid w:val="008A7BD3"/>
    <w:rsid w:val="008B0969"/>
    <w:rsid w:val="008B13AA"/>
    <w:rsid w:val="008B2283"/>
    <w:rsid w:val="008B3064"/>
    <w:rsid w:val="008B33C0"/>
    <w:rsid w:val="008B384F"/>
    <w:rsid w:val="008B3AFE"/>
    <w:rsid w:val="008B43F5"/>
    <w:rsid w:val="008B458B"/>
    <w:rsid w:val="008B4C3E"/>
    <w:rsid w:val="008B51BC"/>
    <w:rsid w:val="008B5306"/>
    <w:rsid w:val="008B7120"/>
    <w:rsid w:val="008B7366"/>
    <w:rsid w:val="008B77AD"/>
    <w:rsid w:val="008B7901"/>
    <w:rsid w:val="008C015F"/>
    <w:rsid w:val="008C04A1"/>
    <w:rsid w:val="008C04EE"/>
    <w:rsid w:val="008C0643"/>
    <w:rsid w:val="008C0726"/>
    <w:rsid w:val="008C0E5E"/>
    <w:rsid w:val="008C18B7"/>
    <w:rsid w:val="008C1A49"/>
    <w:rsid w:val="008C1B4F"/>
    <w:rsid w:val="008C1CEC"/>
    <w:rsid w:val="008C2370"/>
    <w:rsid w:val="008C25AC"/>
    <w:rsid w:val="008C2841"/>
    <w:rsid w:val="008C2DC5"/>
    <w:rsid w:val="008C2DF6"/>
    <w:rsid w:val="008C2E2A"/>
    <w:rsid w:val="008C3057"/>
    <w:rsid w:val="008C31FF"/>
    <w:rsid w:val="008C365C"/>
    <w:rsid w:val="008C4BA2"/>
    <w:rsid w:val="008C5074"/>
    <w:rsid w:val="008C5A23"/>
    <w:rsid w:val="008C6430"/>
    <w:rsid w:val="008C71C1"/>
    <w:rsid w:val="008C749D"/>
    <w:rsid w:val="008C7FE0"/>
    <w:rsid w:val="008D007E"/>
    <w:rsid w:val="008D0227"/>
    <w:rsid w:val="008D026F"/>
    <w:rsid w:val="008D0971"/>
    <w:rsid w:val="008D0F20"/>
    <w:rsid w:val="008D0FBC"/>
    <w:rsid w:val="008D1BF0"/>
    <w:rsid w:val="008D2023"/>
    <w:rsid w:val="008D232F"/>
    <w:rsid w:val="008D276E"/>
    <w:rsid w:val="008D289B"/>
    <w:rsid w:val="008D293D"/>
    <w:rsid w:val="008D2E4D"/>
    <w:rsid w:val="008D3790"/>
    <w:rsid w:val="008D418B"/>
    <w:rsid w:val="008D456C"/>
    <w:rsid w:val="008D4E60"/>
    <w:rsid w:val="008D4EE6"/>
    <w:rsid w:val="008D5971"/>
    <w:rsid w:val="008D5C96"/>
    <w:rsid w:val="008D5E2D"/>
    <w:rsid w:val="008D6655"/>
    <w:rsid w:val="008D6893"/>
    <w:rsid w:val="008D6901"/>
    <w:rsid w:val="008D7815"/>
    <w:rsid w:val="008D7955"/>
    <w:rsid w:val="008D797F"/>
    <w:rsid w:val="008E096C"/>
    <w:rsid w:val="008E0FA8"/>
    <w:rsid w:val="008E1322"/>
    <w:rsid w:val="008E1416"/>
    <w:rsid w:val="008E1BF7"/>
    <w:rsid w:val="008E2104"/>
    <w:rsid w:val="008E214E"/>
    <w:rsid w:val="008E2349"/>
    <w:rsid w:val="008E2386"/>
    <w:rsid w:val="008E245A"/>
    <w:rsid w:val="008E43F1"/>
    <w:rsid w:val="008E44C8"/>
    <w:rsid w:val="008E52C7"/>
    <w:rsid w:val="008E5998"/>
    <w:rsid w:val="008E5E10"/>
    <w:rsid w:val="008E76AA"/>
    <w:rsid w:val="008E7D71"/>
    <w:rsid w:val="008F02FA"/>
    <w:rsid w:val="008F0C0D"/>
    <w:rsid w:val="008F0F32"/>
    <w:rsid w:val="008F15A6"/>
    <w:rsid w:val="008F16EA"/>
    <w:rsid w:val="008F177F"/>
    <w:rsid w:val="008F1809"/>
    <w:rsid w:val="008F19DA"/>
    <w:rsid w:val="008F1BF1"/>
    <w:rsid w:val="008F30B5"/>
    <w:rsid w:val="008F3143"/>
    <w:rsid w:val="008F396F"/>
    <w:rsid w:val="008F3DCD"/>
    <w:rsid w:val="008F45A4"/>
    <w:rsid w:val="008F5389"/>
    <w:rsid w:val="008F5507"/>
    <w:rsid w:val="008F5FF2"/>
    <w:rsid w:val="008F6A9D"/>
    <w:rsid w:val="008F6FE0"/>
    <w:rsid w:val="008F738D"/>
    <w:rsid w:val="00900039"/>
    <w:rsid w:val="009016D3"/>
    <w:rsid w:val="00901851"/>
    <w:rsid w:val="00901E18"/>
    <w:rsid w:val="0090210F"/>
    <w:rsid w:val="0090271F"/>
    <w:rsid w:val="00902AA3"/>
    <w:rsid w:val="00902DB9"/>
    <w:rsid w:val="009042C0"/>
    <w:rsid w:val="00904460"/>
    <w:rsid w:val="0090466A"/>
    <w:rsid w:val="00904A7E"/>
    <w:rsid w:val="00904B68"/>
    <w:rsid w:val="009052D7"/>
    <w:rsid w:val="009052DC"/>
    <w:rsid w:val="00905C60"/>
    <w:rsid w:val="00907135"/>
    <w:rsid w:val="00907209"/>
    <w:rsid w:val="00907DE8"/>
    <w:rsid w:val="00910441"/>
    <w:rsid w:val="009106E6"/>
    <w:rsid w:val="00910772"/>
    <w:rsid w:val="00910BCA"/>
    <w:rsid w:val="0091150A"/>
    <w:rsid w:val="00911572"/>
    <w:rsid w:val="009127C7"/>
    <w:rsid w:val="0091336B"/>
    <w:rsid w:val="0091373F"/>
    <w:rsid w:val="00913858"/>
    <w:rsid w:val="00913944"/>
    <w:rsid w:val="0091480C"/>
    <w:rsid w:val="00914966"/>
    <w:rsid w:val="00914FAE"/>
    <w:rsid w:val="0091555F"/>
    <w:rsid w:val="00915828"/>
    <w:rsid w:val="0091582F"/>
    <w:rsid w:val="00915A19"/>
    <w:rsid w:val="009161F3"/>
    <w:rsid w:val="009164EE"/>
    <w:rsid w:val="009164F1"/>
    <w:rsid w:val="0091687D"/>
    <w:rsid w:val="00916912"/>
    <w:rsid w:val="00916E1C"/>
    <w:rsid w:val="00916E5D"/>
    <w:rsid w:val="0091749F"/>
    <w:rsid w:val="00917600"/>
    <w:rsid w:val="00917C00"/>
    <w:rsid w:val="00917EFD"/>
    <w:rsid w:val="0092014E"/>
    <w:rsid w:val="0092018E"/>
    <w:rsid w:val="00920859"/>
    <w:rsid w:val="00920BBC"/>
    <w:rsid w:val="00920C3F"/>
    <w:rsid w:val="0092105E"/>
    <w:rsid w:val="0092113F"/>
    <w:rsid w:val="00921737"/>
    <w:rsid w:val="009220FF"/>
    <w:rsid w:val="00922FF6"/>
    <w:rsid w:val="00923522"/>
    <w:rsid w:val="00923655"/>
    <w:rsid w:val="00923CA2"/>
    <w:rsid w:val="00923E87"/>
    <w:rsid w:val="00923F92"/>
    <w:rsid w:val="0092472F"/>
    <w:rsid w:val="009248A0"/>
    <w:rsid w:val="009248E7"/>
    <w:rsid w:val="0092492A"/>
    <w:rsid w:val="00925099"/>
    <w:rsid w:val="00927281"/>
    <w:rsid w:val="009279CA"/>
    <w:rsid w:val="0093031B"/>
    <w:rsid w:val="00930F0E"/>
    <w:rsid w:val="0093101E"/>
    <w:rsid w:val="00931838"/>
    <w:rsid w:val="00932053"/>
    <w:rsid w:val="0093229B"/>
    <w:rsid w:val="0093235F"/>
    <w:rsid w:val="00933500"/>
    <w:rsid w:val="00933604"/>
    <w:rsid w:val="009348D6"/>
    <w:rsid w:val="00934F79"/>
    <w:rsid w:val="00934FAB"/>
    <w:rsid w:val="00935920"/>
    <w:rsid w:val="00935DF4"/>
    <w:rsid w:val="00936071"/>
    <w:rsid w:val="0093630F"/>
    <w:rsid w:val="00936387"/>
    <w:rsid w:val="00936416"/>
    <w:rsid w:val="00936976"/>
    <w:rsid w:val="00936A97"/>
    <w:rsid w:val="00937315"/>
    <w:rsid w:val="009373C7"/>
    <w:rsid w:val="009376CD"/>
    <w:rsid w:val="00940212"/>
    <w:rsid w:val="009403E9"/>
    <w:rsid w:val="00940DE3"/>
    <w:rsid w:val="009410BA"/>
    <w:rsid w:val="00941792"/>
    <w:rsid w:val="00942160"/>
    <w:rsid w:val="00942572"/>
    <w:rsid w:val="00942EC2"/>
    <w:rsid w:val="00943560"/>
    <w:rsid w:val="00943670"/>
    <w:rsid w:val="0094434B"/>
    <w:rsid w:val="00944C5E"/>
    <w:rsid w:val="00945068"/>
    <w:rsid w:val="00945178"/>
    <w:rsid w:val="00945466"/>
    <w:rsid w:val="009458B4"/>
    <w:rsid w:val="00945F72"/>
    <w:rsid w:val="0094606C"/>
    <w:rsid w:val="00946176"/>
    <w:rsid w:val="00946C9B"/>
    <w:rsid w:val="00947015"/>
    <w:rsid w:val="00947186"/>
    <w:rsid w:val="009476B3"/>
    <w:rsid w:val="00947AC2"/>
    <w:rsid w:val="0094E628"/>
    <w:rsid w:val="0095014E"/>
    <w:rsid w:val="00950AE9"/>
    <w:rsid w:val="00950C09"/>
    <w:rsid w:val="00950E98"/>
    <w:rsid w:val="00950EAC"/>
    <w:rsid w:val="009517A9"/>
    <w:rsid w:val="00952C02"/>
    <w:rsid w:val="00952EF6"/>
    <w:rsid w:val="0095330E"/>
    <w:rsid w:val="00953A11"/>
    <w:rsid w:val="00953A5B"/>
    <w:rsid w:val="00953B01"/>
    <w:rsid w:val="00954038"/>
    <w:rsid w:val="0095472E"/>
    <w:rsid w:val="00954D8A"/>
    <w:rsid w:val="0095511D"/>
    <w:rsid w:val="009552EE"/>
    <w:rsid w:val="009555AA"/>
    <w:rsid w:val="009561C6"/>
    <w:rsid w:val="00956385"/>
    <w:rsid w:val="0095640E"/>
    <w:rsid w:val="00956529"/>
    <w:rsid w:val="00956617"/>
    <w:rsid w:val="0095686D"/>
    <w:rsid w:val="00956AC5"/>
    <w:rsid w:val="00956BD1"/>
    <w:rsid w:val="009572CD"/>
    <w:rsid w:val="0096027C"/>
    <w:rsid w:val="009603E7"/>
    <w:rsid w:val="009606E6"/>
    <w:rsid w:val="0096083C"/>
    <w:rsid w:val="00960F72"/>
    <w:rsid w:val="00961074"/>
    <w:rsid w:val="0096147D"/>
    <w:rsid w:val="00961783"/>
    <w:rsid w:val="009617C8"/>
    <w:rsid w:val="00961867"/>
    <w:rsid w:val="00961AAB"/>
    <w:rsid w:val="00961B32"/>
    <w:rsid w:val="00961B34"/>
    <w:rsid w:val="009623CF"/>
    <w:rsid w:val="00962509"/>
    <w:rsid w:val="00962CFD"/>
    <w:rsid w:val="00964397"/>
    <w:rsid w:val="00964F15"/>
    <w:rsid w:val="0096575D"/>
    <w:rsid w:val="00965F19"/>
    <w:rsid w:val="00966485"/>
    <w:rsid w:val="00966BEA"/>
    <w:rsid w:val="00966D2B"/>
    <w:rsid w:val="00966FAB"/>
    <w:rsid w:val="0096750F"/>
    <w:rsid w:val="009675DD"/>
    <w:rsid w:val="00967DDF"/>
    <w:rsid w:val="00967EE7"/>
    <w:rsid w:val="00970426"/>
    <w:rsid w:val="00970DB3"/>
    <w:rsid w:val="009714ED"/>
    <w:rsid w:val="00971729"/>
    <w:rsid w:val="00971CEF"/>
    <w:rsid w:val="00972279"/>
    <w:rsid w:val="009729AE"/>
    <w:rsid w:val="00972A54"/>
    <w:rsid w:val="00972AD3"/>
    <w:rsid w:val="009734B6"/>
    <w:rsid w:val="00973CD6"/>
    <w:rsid w:val="00973E43"/>
    <w:rsid w:val="00973F9B"/>
    <w:rsid w:val="009740D0"/>
    <w:rsid w:val="00974BB0"/>
    <w:rsid w:val="009755F7"/>
    <w:rsid w:val="009756EA"/>
    <w:rsid w:val="00975BCD"/>
    <w:rsid w:val="0097754B"/>
    <w:rsid w:val="0097778B"/>
    <w:rsid w:val="00977A7C"/>
    <w:rsid w:val="00977E59"/>
    <w:rsid w:val="00980174"/>
    <w:rsid w:val="009804A0"/>
    <w:rsid w:val="009807D6"/>
    <w:rsid w:val="00980E6F"/>
    <w:rsid w:val="00981170"/>
    <w:rsid w:val="009812E6"/>
    <w:rsid w:val="00981749"/>
    <w:rsid w:val="0098251A"/>
    <w:rsid w:val="00982B0E"/>
    <w:rsid w:val="009835C1"/>
    <w:rsid w:val="00984872"/>
    <w:rsid w:val="00984ED7"/>
    <w:rsid w:val="00985039"/>
    <w:rsid w:val="009857CF"/>
    <w:rsid w:val="0098584E"/>
    <w:rsid w:val="00985E99"/>
    <w:rsid w:val="00986EC8"/>
    <w:rsid w:val="0098702A"/>
    <w:rsid w:val="00987609"/>
    <w:rsid w:val="00987802"/>
    <w:rsid w:val="00987C18"/>
    <w:rsid w:val="00991198"/>
    <w:rsid w:val="009928A9"/>
    <w:rsid w:val="00992A4B"/>
    <w:rsid w:val="00992EF1"/>
    <w:rsid w:val="00993AE8"/>
    <w:rsid w:val="00993AFF"/>
    <w:rsid w:val="009940F5"/>
    <w:rsid w:val="009944D4"/>
    <w:rsid w:val="0099459E"/>
    <w:rsid w:val="009945A8"/>
    <w:rsid w:val="00994E14"/>
    <w:rsid w:val="00995175"/>
    <w:rsid w:val="009951FB"/>
    <w:rsid w:val="00995A6D"/>
    <w:rsid w:val="00995C34"/>
    <w:rsid w:val="00995E44"/>
    <w:rsid w:val="0099661A"/>
    <w:rsid w:val="0099665C"/>
    <w:rsid w:val="009967B3"/>
    <w:rsid w:val="009967C6"/>
    <w:rsid w:val="00996B59"/>
    <w:rsid w:val="00997978"/>
    <w:rsid w:val="00997A61"/>
    <w:rsid w:val="00997D40"/>
    <w:rsid w:val="009A039B"/>
    <w:rsid w:val="009A0AF3"/>
    <w:rsid w:val="009A0FF4"/>
    <w:rsid w:val="009A12C6"/>
    <w:rsid w:val="009A1494"/>
    <w:rsid w:val="009A1CDF"/>
    <w:rsid w:val="009A1DEC"/>
    <w:rsid w:val="009A270B"/>
    <w:rsid w:val="009A3102"/>
    <w:rsid w:val="009A3D25"/>
    <w:rsid w:val="009A4416"/>
    <w:rsid w:val="009A4591"/>
    <w:rsid w:val="009A4C6D"/>
    <w:rsid w:val="009A4E44"/>
    <w:rsid w:val="009A4FDB"/>
    <w:rsid w:val="009A5AB6"/>
    <w:rsid w:val="009A6C7E"/>
    <w:rsid w:val="009A72F4"/>
    <w:rsid w:val="009A772B"/>
    <w:rsid w:val="009A79E4"/>
    <w:rsid w:val="009A7A58"/>
    <w:rsid w:val="009A7B7A"/>
    <w:rsid w:val="009A7CA8"/>
    <w:rsid w:val="009A7E24"/>
    <w:rsid w:val="009B07CD"/>
    <w:rsid w:val="009B1162"/>
    <w:rsid w:val="009B26C2"/>
    <w:rsid w:val="009B2730"/>
    <w:rsid w:val="009B2A58"/>
    <w:rsid w:val="009B2CA1"/>
    <w:rsid w:val="009B3845"/>
    <w:rsid w:val="009B3AE2"/>
    <w:rsid w:val="009B4472"/>
    <w:rsid w:val="009B475E"/>
    <w:rsid w:val="009B49C6"/>
    <w:rsid w:val="009B4AC0"/>
    <w:rsid w:val="009B4D74"/>
    <w:rsid w:val="009B586C"/>
    <w:rsid w:val="009B5AB2"/>
    <w:rsid w:val="009B5C33"/>
    <w:rsid w:val="009B6D39"/>
    <w:rsid w:val="009B75CE"/>
    <w:rsid w:val="009C00DE"/>
    <w:rsid w:val="009C01E8"/>
    <w:rsid w:val="009C0B7C"/>
    <w:rsid w:val="009C0F13"/>
    <w:rsid w:val="009C0F29"/>
    <w:rsid w:val="009C19E9"/>
    <w:rsid w:val="009C34B1"/>
    <w:rsid w:val="009C3662"/>
    <w:rsid w:val="009C388D"/>
    <w:rsid w:val="009C45BB"/>
    <w:rsid w:val="009C46E8"/>
    <w:rsid w:val="009C5091"/>
    <w:rsid w:val="009C5AF3"/>
    <w:rsid w:val="009C5B73"/>
    <w:rsid w:val="009C5F75"/>
    <w:rsid w:val="009C66BF"/>
    <w:rsid w:val="009C6B4C"/>
    <w:rsid w:val="009C7A97"/>
    <w:rsid w:val="009C7C89"/>
    <w:rsid w:val="009C7D23"/>
    <w:rsid w:val="009C7E7F"/>
    <w:rsid w:val="009C7FF7"/>
    <w:rsid w:val="009D12C5"/>
    <w:rsid w:val="009D1746"/>
    <w:rsid w:val="009D1DED"/>
    <w:rsid w:val="009D1E0E"/>
    <w:rsid w:val="009D2300"/>
    <w:rsid w:val="009D2315"/>
    <w:rsid w:val="009D273F"/>
    <w:rsid w:val="009D2B6C"/>
    <w:rsid w:val="009D2F73"/>
    <w:rsid w:val="009D3206"/>
    <w:rsid w:val="009D32CD"/>
    <w:rsid w:val="009D344D"/>
    <w:rsid w:val="009D3558"/>
    <w:rsid w:val="009D3AC1"/>
    <w:rsid w:val="009D4614"/>
    <w:rsid w:val="009D4BCC"/>
    <w:rsid w:val="009D4E31"/>
    <w:rsid w:val="009D50A1"/>
    <w:rsid w:val="009D57B9"/>
    <w:rsid w:val="009D6440"/>
    <w:rsid w:val="009D6A69"/>
    <w:rsid w:val="009D71CD"/>
    <w:rsid w:val="009D72FF"/>
    <w:rsid w:val="009D74A6"/>
    <w:rsid w:val="009D7C70"/>
    <w:rsid w:val="009D7DDF"/>
    <w:rsid w:val="009E001B"/>
    <w:rsid w:val="009E0139"/>
    <w:rsid w:val="009E02A9"/>
    <w:rsid w:val="009E062C"/>
    <w:rsid w:val="009E095C"/>
    <w:rsid w:val="009E0E87"/>
    <w:rsid w:val="009E1580"/>
    <w:rsid w:val="009E1965"/>
    <w:rsid w:val="009E1C5D"/>
    <w:rsid w:val="009E2101"/>
    <w:rsid w:val="009E2575"/>
    <w:rsid w:val="009E2757"/>
    <w:rsid w:val="009E2EFE"/>
    <w:rsid w:val="009E34CE"/>
    <w:rsid w:val="009E3500"/>
    <w:rsid w:val="009E379A"/>
    <w:rsid w:val="009E4B21"/>
    <w:rsid w:val="009E504C"/>
    <w:rsid w:val="009E5302"/>
    <w:rsid w:val="009E5462"/>
    <w:rsid w:val="009E55A7"/>
    <w:rsid w:val="009E568C"/>
    <w:rsid w:val="009E5C6F"/>
    <w:rsid w:val="009E63AC"/>
    <w:rsid w:val="009E6A90"/>
    <w:rsid w:val="009E6DC7"/>
    <w:rsid w:val="009E7534"/>
    <w:rsid w:val="009E7A47"/>
    <w:rsid w:val="009E7E2D"/>
    <w:rsid w:val="009F10AA"/>
    <w:rsid w:val="009F24BB"/>
    <w:rsid w:val="009F28CA"/>
    <w:rsid w:val="009F2D79"/>
    <w:rsid w:val="009F3C59"/>
    <w:rsid w:val="009F46D0"/>
    <w:rsid w:val="009F49E3"/>
    <w:rsid w:val="009F5970"/>
    <w:rsid w:val="009F6B63"/>
    <w:rsid w:val="009F7805"/>
    <w:rsid w:val="009F7AAC"/>
    <w:rsid w:val="009F7E8B"/>
    <w:rsid w:val="00A023E9"/>
    <w:rsid w:val="00A02701"/>
    <w:rsid w:val="00A027B7"/>
    <w:rsid w:val="00A02EE4"/>
    <w:rsid w:val="00A02F27"/>
    <w:rsid w:val="00A031B1"/>
    <w:rsid w:val="00A039B3"/>
    <w:rsid w:val="00A03D86"/>
    <w:rsid w:val="00A04BA2"/>
    <w:rsid w:val="00A051EF"/>
    <w:rsid w:val="00A05213"/>
    <w:rsid w:val="00A05803"/>
    <w:rsid w:val="00A05DC7"/>
    <w:rsid w:val="00A05EB9"/>
    <w:rsid w:val="00A06191"/>
    <w:rsid w:val="00A064CA"/>
    <w:rsid w:val="00A068AD"/>
    <w:rsid w:val="00A069F6"/>
    <w:rsid w:val="00A06E02"/>
    <w:rsid w:val="00A06E45"/>
    <w:rsid w:val="00A078D2"/>
    <w:rsid w:val="00A10312"/>
    <w:rsid w:val="00A10465"/>
    <w:rsid w:val="00A10483"/>
    <w:rsid w:val="00A10F02"/>
    <w:rsid w:val="00A10FF6"/>
    <w:rsid w:val="00A111EA"/>
    <w:rsid w:val="00A11FFA"/>
    <w:rsid w:val="00A127F0"/>
    <w:rsid w:val="00A12F6D"/>
    <w:rsid w:val="00A13143"/>
    <w:rsid w:val="00A13655"/>
    <w:rsid w:val="00A13C17"/>
    <w:rsid w:val="00A14B5B"/>
    <w:rsid w:val="00A14B76"/>
    <w:rsid w:val="00A14D8C"/>
    <w:rsid w:val="00A151A9"/>
    <w:rsid w:val="00A15B09"/>
    <w:rsid w:val="00A16916"/>
    <w:rsid w:val="00A204CA"/>
    <w:rsid w:val="00A209D6"/>
    <w:rsid w:val="00A20FA9"/>
    <w:rsid w:val="00A21CED"/>
    <w:rsid w:val="00A21EB0"/>
    <w:rsid w:val="00A22738"/>
    <w:rsid w:val="00A22EF0"/>
    <w:rsid w:val="00A22F48"/>
    <w:rsid w:val="00A23ADB"/>
    <w:rsid w:val="00A23C44"/>
    <w:rsid w:val="00A23DD1"/>
    <w:rsid w:val="00A2432F"/>
    <w:rsid w:val="00A247F0"/>
    <w:rsid w:val="00A249DA"/>
    <w:rsid w:val="00A252A8"/>
    <w:rsid w:val="00A2548D"/>
    <w:rsid w:val="00A25609"/>
    <w:rsid w:val="00A25702"/>
    <w:rsid w:val="00A25714"/>
    <w:rsid w:val="00A25C7F"/>
    <w:rsid w:val="00A25D99"/>
    <w:rsid w:val="00A26A45"/>
    <w:rsid w:val="00A27254"/>
    <w:rsid w:val="00A27625"/>
    <w:rsid w:val="00A27798"/>
    <w:rsid w:val="00A30284"/>
    <w:rsid w:val="00A3106B"/>
    <w:rsid w:val="00A31186"/>
    <w:rsid w:val="00A32658"/>
    <w:rsid w:val="00A32D1D"/>
    <w:rsid w:val="00A32F5C"/>
    <w:rsid w:val="00A332BF"/>
    <w:rsid w:val="00A33A71"/>
    <w:rsid w:val="00A33B1E"/>
    <w:rsid w:val="00A34FBF"/>
    <w:rsid w:val="00A352A7"/>
    <w:rsid w:val="00A35595"/>
    <w:rsid w:val="00A35C80"/>
    <w:rsid w:val="00A35D77"/>
    <w:rsid w:val="00A35EB9"/>
    <w:rsid w:val="00A35F96"/>
    <w:rsid w:val="00A36634"/>
    <w:rsid w:val="00A366AB"/>
    <w:rsid w:val="00A36DF3"/>
    <w:rsid w:val="00A36F42"/>
    <w:rsid w:val="00A37211"/>
    <w:rsid w:val="00A37297"/>
    <w:rsid w:val="00A37DAE"/>
    <w:rsid w:val="00A4047B"/>
    <w:rsid w:val="00A409AD"/>
    <w:rsid w:val="00A40DC6"/>
    <w:rsid w:val="00A40E0A"/>
    <w:rsid w:val="00A41343"/>
    <w:rsid w:val="00A41554"/>
    <w:rsid w:val="00A41874"/>
    <w:rsid w:val="00A41E61"/>
    <w:rsid w:val="00A421CA"/>
    <w:rsid w:val="00A42A54"/>
    <w:rsid w:val="00A430EC"/>
    <w:rsid w:val="00A4357C"/>
    <w:rsid w:val="00A43D09"/>
    <w:rsid w:val="00A44A38"/>
    <w:rsid w:val="00A44A85"/>
    <w:rsid w:val="00A45533"/>
    <w:rsid w:val="00A45578"/>
    <w:rsid w:val="00A457F3"/>
    <w:rsid w:val="00A46246"/>
    <w:rsid w:val="00A46453"/>
    <w:rsid w:val="00A46671"/>
    <w:rsid w:val="00A4677D"/>
    <w:rsid w:val="00A46ABB"/>
    <w:rsid w:val="00A46B43"/>
    <w:rsid w:val="00A46BAB"/>
    <w:rsid w:val="00A46D5A"/>
    <w:rsid w:val="00A478F9"/>
    <w:rsid w:val="00A50313"/>
    <w:rsid w:val="00A50AFD"/>
    <w:rsid w:val="00A50E95"/>
    <w:rsid w:val="00A51960"/>
    <w:rsid w:val="00A51BE6"/>
    <w:rsid w:val="00A51C7B"/>
    <w:rsid w:val="00A52682"/>
    <w:rsid w:val="00A52B49"/>
    <w:rsid w:val="00A53142"/>
    <w:rsid w:val="00A53724"/>
    <w:rsid w:val="00A53F4C"/>
    <w:rsid w:val="00A53FD1"/>
    <w:rsid w:val="00A547D4"/>
    <w:rsid w:val="00A54B2B"/>
    <w:rsid w:val="00A55298"/>
    <w:rsid w:val="00A55973"/>
    <w:rsid w:val="00A57D97"/>
    <w:rsid w:val="00A60E56"/>
    <w:rsid w:val="00A61952"/>
    <w:rsid w:val="00A62B28"/>
    <w:rsid w:val="00A62C49"/>
    <w:rsid w:val="00A62FD4"/>
    <w:rsid w:val="00A640FB"/>
    <w:rsid w:val="00A642E9"/>
    <w:rsid w:val="00A64439"/>
    <w:rsid w:val="00A64A8A"/>
    <w:rsid w:val="00A64DCB"/>
    <w:rsid w:val="00A6556B"/>
    <w:rsid w:val="00A65C7B"/>
    <w:rsid w:val="00A65DE5"/>
    <w:rsid w:val="00A66219"/>
    <w:rsid w:val="00A66865"/>
    <w:rsid w:val="00A66A56"/>
    <w:rsid w:val="00A66B71"/>
    <w:rsid w:val="00A66D47"/>
    <w:rsid w:val="00A67796"/>
    <w:rsid w:val="00A679E9"/>
    <w:rsid w:val="00A70242"/>
    <w:rsid w:val="00A7029B"/>
    <w:rsid w:val="00A70531"/>
    <w:rsid w:val="00A708CB"/>
    <w:rsid w:val="00A7091A"/>
    <w:rsid w:val="00A70D27"/>
    <w:rsid w:val="00A716C2"/>
    <w:rsid w:val="00A72565"/>
    <w:rsid w:val="00A72A41"/>
    <w:rsid w:val="00A7320F"/>
    <w:rsid w:val="00A73661"/>
    <w:rsid w:val="00A738CC"/>
    <w:rsid w:val="00A73EB4"/>
    <w:rsid w:val="00A741EA"/>
    <w:rsid w:val="00A747A5"/>
    <w:rsid w:val="00A75102"/>
    <w:rsid w:val="00A75383"/>
    <w:rsid w:val="00A763B9"/>
    <w:rsid w:val="00A7643B"/>
    <w:rsid w:val="00A7645E"/>
    <w:rsid w:val="00A81151"/>
    <w:rsid w:val="00A813B9"/>
    <w:rsid w:val="00A8194E"/>
    <w:rsid w:val="00A82346"/>
    <w:rsid w:val="00A828E1"/>
    <w:rsid w:val="00A82CCF"/>
    <w:rsid w:val="00A82EAD"/>
    <w:rsid w:val="00A848DE"/>
    <w:rsid w:val="00A85517"/>
    <w:rsid w:val="00A8597C"/>
    <w:rsid w:val="00A862B6"/>
    <w:rsid w:val="00A86CA7"/>
    <w:rsid w:val="00A870B8"/>
    <w:rsid w:val="00A9029B"/>
    <w:rsid w:val="00A90EBE"/>
    <w:rsid w:val="00A913BE"/>
    <w:rsid w:val="00A91483"/>
    <w:rsid w:val="00A91627"/>
    <w:rsid w:val="00A91728"/>
    <w:rsid w:val="00A92B35"/>
    <w:rsid w:val="00A92C67"/>
    <w:rsid w:val="00A930F9"/>
    <w:rsid w:val="00A93147"/>
    <w:rsid w:val="00A932A3"/>
    <w:rsid w:val="00A93765"/>
    <w:rsid w:val="00A93FF7"/>
    <w:rsid w:val="00A94860"/>
    <w:rsid w:val="00A94B15"/>
    <w:rsid w:val="00A94DEF"/>
    <w:rsid w:val="00A9587A"/>
    <w:rsid w:val="00A95BF6"/>
    <w:rsid w:val="00A9671C"/>
    <w:rsid w:val="00A96E2D"/>
    <w:rsid w:val="00A97618"/>
    <w:rsid w:val="00A97828"/>
    <w:rsid w:val="00AA0A5D"/>
    <w:rsid w:val="00AA0E29"/>
    <w:rsid w:val="00AA1031"/>
    <w:rsid w:val="00AA12E7"/>
    <w:rsid w:val="00AA1553"/>
    <w:rsid w:val="00AA2035"/>
    <w:rsid w:val="00AA2852"/>
    <w:rsid w:val="00AA2929"/>
    <w:rsid w:val="00AA34A2"/>
    <w:rsid w:val="00AA36DA"/>
    <w:rsid w:val="00AA3EBF"/>
    <w:rsid w:val="00AA3FD2"/>
    <w:rsid w:val="00AA45F8"/>
    <w:rsid w:val="00AA49A6"/>
    <w:rsid w:val="00AA597A"/>
    <w:rsid w:val="00AA5A90"/>
    <w:rsid w:val="00AA5C4F"/>
    <w:rsid w:val="00AA620E"/>
    <w:rsid w:val="00AA709E"/>
    <w:rsid w:val="00AA763E"/>
    <w:rsid w:val="00AA7817"/>
    <w:rsid w:val="00AA7B87"/>
    <w:rsid w:val="00AB0084"/>
    <w:rsid w:val="00AB079F"/>
    <w:rsid w:val="00AB08DE"/>
    <w:rsid w:val="00AB098F"/>
    <w:rsid w:val="00AB09F7"/>
    <w:rsid w:val="00AB193B"/>
    <w:rsid w:val="00AB1A19"/>
    <w:rsid w:val="00AB1ADA"/>
    <w:rsid w:val="00AB1D78"/>
    <w:rsid w:val="00AB2058"/>
    <w:rsid w:val="00AB27EC"/>
    <w:rsid w:val="00AB3297"/>
    <w:rsid w:val="00AB35D0"/>
    <w:rsid w:val="00AB3666"/>
    <w:rsid w:val="00AB3A42"/>
    <w:rsid w:val="00AB3BC8"/>
    <w:rsid w:val="00AB4374"/>
    <w:rsid w:val="00AB4CDE"/>
    <w:rsid w:val="00AB4D86"/>
    <w:rsid w:val="00AB66BC"/>
    <w:rsid w:val="00AB7A51"/>
    <w:rsid w:val="00AB7ADE"/>
    <w:rsid w:val="00AC0265"/>
    <w:rsid w:val="00AC094E"/>
    <w:rsid w:val="00AC1247"/>
    <w:rsid w:val="00AC169E"/>
    <w:rsid w:val="00AC2B94"/>
    <w:rsid w:val="00AC31C9"/>
    <w:rsid w:val="00AC3769"/>
    <w:rsid w:val="00AC4D6C"/>
    <w:rsid w:val="00AC4EDF"/>
    <w:rsid w:val="00AC51D7"/>
    <w:rsid w:val="00AC5408"/>
    <w:rsid w:val="00AC632D"/>
    <w:rsid w:val="00AC6413"/>
    <w:rsid w:val="00AC6635"/>
    <w:rsid w:val="00AC6DE4"/>
    <w:rsid w:val="00AC75BA"/>
    <w:rsid w:val="00AC7819"/>
    <w:rsid w:val="00AC7AE4"/>
    <w:rsid w:val="00AD0457"/>
    <w:rsid w:val="00AD0511"/>
    <w:rsid w:val="00AD0736"/>
    <w:rsid w:val="00AD07EB"/>
    <w:rsid w:val="00AD08FD"/>
    <w:rsid w:val="00AD0E60"/>
    <w:rsid w:val="00AD0E79"/>
    <w:rsid w:val="00AD0FBD"/>
    <w:rsid w:val="00AD1237"/>
    <w:rsid w:val="00AD1428"/>
    <w:rsid w:val="00AD1AF5"/>
    <w:rsid w:val="00AD2002"/>
    <w:rsid w:val="00AD2604"/>
    <w:rsid w:val="00AD2662"/>
    <w:rsid w:val="00AD3278"/>
    <w:rsid w:val="00AD32B4"/>
    <w:rsid w:val="00AD32EC"/>
    <w:rsid w:val="00AD341F"/>
    <w:rsid w:val="00AD46D3"/>
    <w:rsid w:val="00AD5094"/>
    <w:rsid w:val="00AD5297"/>
    <w:rsid w:val="00AD5E91"/>
    <w:rsid w:val="00AD628A"/>
    <w:rsid w:val="00AD659E"/>
    <w:rsid w:val="00AD6988"/>
    <w:rsid w:val="00AD7281"/>
    <w:rsid w:val="00AD7680"/>
    <w:rsid w:val="00AD77ED"/>
    <w:rsid w:val="00AD78F9"/>
    <w:rsid w:val="00AD7C6A"/>
    <w:rsid w:val="00AD7F23"/>
    <w:rsid w:val="00AE0417"/>
    <w:rsid w:val="00AE0458"/>
    <w:rsid w:val="00AE0D7F"/>
    <w:rsid w:val="00AE0F12"/>
    <w:rsid w:val="00AE1919"/>
    <w:rsid w:val="00AE1DE5"/>
    <w:rsid w:val="00AE1E16"/>
    <w:rsid w:val="00AE2268"/>
    <w:rsid w:val="00AE23C3"/>
    <w:rsid w:val="00AE25C7"/>
    <w:rsid w:val="00AE296A"/>
    <w:rsid w:val="00AE2D48"/>
    <w:rsid w:val="00AE31D2"/>
    <w:rsid w:val="00AE35F9"/>
    <w:rsid w:val="00AE3A4D"/>
    <w:rsid w:val="00AE4A91"/>
    <w:rsid w:val="00AE5079"/>
    <w:rsid w:val="00AE5648"/>
    <w:rsid w:val="00AE581F"/>
    <w:rsid w:val="00AE6301"/>
    <w:rsid w:val="00AE66F8"/>
    <w:rsid w:val="00AE703A"/>
    <w:rsid w:val="00AE773B"/>
    <w:rsid w:val="00AF0490"/>
    <w:rsid w:val="00AF173D"/>
    <w:rsid w:val="00AF1999"/>
    <w:rsid w:val="00AF1D1C"/>
    <w:rsid w:val="00AF2C87"/>
    <w:rsid w:val="00AF2F92"/>
    <w:rsid w:val="00AF3211"/>
    <w:rsid w:val="00AF45D1"/>
    <w:rsid w:val="00AF47A3"/>
    <w:rsid w:val="00AF48EB"/>
    <w:rsid w:val="00AF5172"/>
    <w:rsid w:val="00AF5FFE"/>
    <w:rsid w:val="00AF67B8"/>
    <w:rsid w:val="00AF72E3"/>
    <w:rsid w:val="00AF7CAD"/>
    <w:rsid w:val="00AF7F96"/>
    <w:rsid w:val="00B00710"/>
    <w:rsid w:val="00B00A74"/>
    <w:rsid w:val="00B00F7D"/>
    <w:rsid w:val="00B011CB"/>
    <w:rsid w:val="00B01400"/>
    <w:rsid w:val="00B01A14"/>
    <w:rsid w:val="00B01E5F"/>
    <w:rsid w:val="00B03520"/>
    <w:rsid w:val="00B047D2"/>
    <w:rsid w:val="00B04C8A"/>
    <w:rsid w:val="00B0500B"/>
    <w:rsid w:val="00B05380"/>
    <w:rsid w:val="00B05962"/>
    <w:rsid w:val="00B05B96"/>
    <w:rsid w:val="00B0668D"/>
    <w:rsid w:val="00B06E95"/>
    <w:rsid w:val="00B07F86"/>
    <w:rsid w:val="00B100C6"/>
    <w:rsid w:val="00B103EA"/>
    <w:rsid w:val="00B106C5"/>
    <w:rsid w:val="00B10A10"/>
    <w:rsid w:val="00B11F6F"/>
    <w:rsid w:val="00B1257E"/>
    <w:rsid w:val="00B12965"/>
    <w:rsid w:val="00B12B6C"/>
    <w:rsid w:val="00B146BF"/>
    <w:rsid w:val="00B147CD"/>
    <w:rsid w:val="00B15449"/>
    <w:rsid w:val="00B15E24"/>
    <w:rsid w:val="00B16171"/>
    <w:rsid w:val="00B16828"/>
    <w:rsid w:val="00B1693D"/>
    <w:rsid w:val="00B16C2F"/>
    <w:rsid w:val="00B16DF8"/>
    <w:rsid w:val="00B16F3B"/>
    <w:rsid w:val="00B17CF9"/>
    <w:rsid w:val="00B17F54"/>
    <w:rsid w:val="00B20462"/>
    <w:rsid w:val="00B2048F"/>
    <w:rsid w:val="00B207AE"/>
    <w:rsid w:val="00B2087D"/>
    <w:rsid w:val="00B20BB5"/>
    <w:rsid w:val="00B21208"/>
    <w:rsid w:val="00B213A5"/>
    <w:rsid w:val="00B226D2"/>
    <w:rsid w:val="00B22CC3"/>
    <w:rsid w:val="00B22D21"/>
    <w:rsid w:val="00B2321D"/>
    <w:rsid w:val="00B2348B"/>
    <w:rsid w:val="00B23625"/>
    <w:rsid w:val="00B2572B"/>
    <w:rsid w:val="00B25A87"/>
    <w:rsid w:val="00B25CD5"/>
    <w:rsid w:val="00B26FEF"/>
    <w:rsid w:val="00B27303"/>
    <w:rsid w:val="00B276EE"/>
    <w:rsid w:val="00B27FDC"/>
    <w:rsid w:val="00B308BE"/>
    <w:rsid w:val="00B3164C"/>
    <w:rsid w:val="00B31D01"/>
    <w:rsid w:val="00B31D5D"/>
    <w:rsid w:val="00B321DD"/>
    <w:rsid w:val="00B321F6"/>
    <w:rsid w:val="00B3233C"/>
    <w:rsid w:val="00B32887"/>
    <w:rsid w:val="00B33811"/>
    <w:rsid w:val="00B34ABE"/>
    <w:rsid w:val="00B34BFA"/>
    <w:rsid w:val="00B34D0E"/>
    <w:rsid w:val="00B34E22"/>
    <w:rsid w:val="00B364FB"/>
    <w:rsid w:val="00B36764"/>
    <w:rsid w:val="00B3680F"/>
    <w:rsid w:val="00B37939"/>
    <w:rsid w:val="00B4049E"/>
    <w:rsid w:val="00B4080A"/>
    <w:rsid w:val="00B40904"/>
    <w:rsid w:val="00B41194"/>
    <w:rsid w:val="00B41A2D"/>
    <w:rsid w:val="00B41A3B"/>
    <w:rsid w:val="00B41F32"/>
    <w:rsid w:val="00B423FB"/>
    <w:rsid w:val="00B42717"/>
    <w:rsid w:val="00B42E2A"/>
    <w:rsid w:val="00B431CF"/>
    <w:rsid w:val="00B44287"/>
    <w:rsid w:val="00B442F6"/>
    <w:rsid w:val="00B46036"/>
    <w:rsid w:val="00B4644D"/>
    <w:rsid w:val="00B470B3"/>
    <w:rsid w:val="00B4750F"/>
    <w:rsid w:val="00B477C4"/>
    <w:rsid w:val="00B479B9"/>
    <w:rsid w:val="00B47BF1"/>
    <w:rsid w:val="00B47FD1"/>
    <w:rsid w:val="00B50948"/>
    <w:rsid w:val="00B514A7"/>
    <w:rsid w:val="00B516BB"/>
    <w:rsid w:val="00B51A8D"/>
    <w:rsid w:val="00B51D4E"/>
    <w:rsid w:val="00B51FF7"/>
    <w:rsid w:val="00B5259B"/>
    <w:rsid w:val="00B52862"/>
    <w:rsid w:val="00B53210"/>
    <w:rsid w:val="00B53795"/>
    <w:rsid w:val="00B53E9B"/>
    <w:rsid w:val="00B54709"/>
    <w:rsid w:val="00B5477A"/>
    <w:rsid w:val="00B54ADD"/>
    <w:rsid w:val="00B54B91"/>
    <w:rsid w:val="00B55029"/>
    <w:rsid w:val="00B55427"/>
    <w:rsid w:val="00B5589C"/>
    <w:rsid w:val="00B55C85"/>
    <w:rsid w:val="00B55D2F"/>
    <w:rsid w:val="00B55F6D"/>
    <w:rsid w:val="00B565A3"/>
    <w:rsid w:val="00B56928"/>
    <w:rsid w:val="00B576D9"/>
    <w:rsid w:val="00B57FD6"/>
    <w:rsid w:val="00B6068F"/>
    <w:rsid w:val="00B611F0"/>
    <w:rsid w:val="00B61A6F"/>
    <w:rsid w:val="00B61E02"/>
    <w:rsid w:val="00B624A9"/>
    <w:rsid w:val="00B62797"/>
    <w:rsid w:val="00B62F39"/>
    <w:rsid w:val="00B631DC"/>
    <w:rsid w:val="00B6422C"/>
    <w:rsid w:val="00B6424A"/>
    <w:rsid w:val="00B64C42"/>
    <w:rsid w:val="00B652AC"/>
    <w:rsid w:val="00B65300"/>
    <w:rsid w:val="00B655CF"/>
    <w:rsid w:val="00B65797"/>
    <w:rsid w:val="00B657D1"/>
    <w:rsid w:val="00B65A46"/>
    <w:rsid w:val="00B66055"/>
    <w:rsid w:val="00B66C71"/>
    <w:rsid w:val="00B67D58"/>
    <w:rsid w:val="00B711B1"/>
    <w:rsid w:val="00B71AAA"/>
    <w:rsid w:val="00B73B55"/>
    <w:rsid w:val="00B74976"/>
    <w:rsid w:val="00B74AFF"/>
    <w:rsid w:val="00B7538C"/>
    <w:rsid w:val="00B77591"/>
    <w:rsid w:val="00B77D2C"/>
    <w:rsid w:val="00B800BC"/>
    <w:rsid w:val="00B80108"/>
    <w:rsid w:val="00B8080B"/>
    <w:rsid w:val="00B8148C"/>
    <w:rsid w:val="00B81A62"/>
    <w:rsid w:val="00B81F3F"/>
    <w:rsid w:val="00B82166"/>
    <w:rsid w:val="00B82345"/>
    <w:rsid w:val="00B823CA"/>
    <w:rsid w:val="00B82F7C"/>
    <w:rsid w:val="00B8381A"/>
    <w:rsid w:val="00B84D6F"/>
    <w:rsid w:val="00B84DB2"/>
    <w:rsid w:val="00B86433"/>
    <w:rsid w:val="00B86518"/>
    <w:rsid w:val="00B86541"/>
    <w:rsid w:val="00B870E9"/>
    <w:rsid w:val="00B878FA"/>
    <w:rsid w:val="00B900BA"/>
    <w:rsid w:val="00B9025F"/>
    <w:rsid w:val="00B913F1"/>
    <w:rsid w:val="00B9164E"/>
    <w:rsid w:val="00B917E2"/>
    <w:rsid w:val="00B919BE"/>
    <w:rsid w:val="00B92259"/>
    <w:rsid w:val="00B9242A"/>
    <w:rsid w:val="00B92E0B"/>
    <w:rsid w:val="00B93184"/>
    <w:rsid w:val="00B93197"/>
    <w:rsid w:val="00B93333"/>
    <w:rsid w:val="00B936D3"/>
    <w:rsid w:val="00B94082"/>
    <w:rsid w:val="00B941C9"/>
    <w:rsid w:val="00B9457F"/>
    <w:rsid w:val="00B949E5"/>
    <w:rsid w:val="00B94D77"/>
    <w:rsid w:val="00B95145"/>
    <w:rsid w:val="00B951A4"/>
    <w:rsid w:val="00B95AAD"/>
    <w:rsid w:val="00B95E1C"/>
    <w:rsid w:val="00B96424"/>
    <w:rsid w:val="00B965C4"/>
    <w:rsid w:val="00B96700"/>
    <w:rsid w:val="00B96B5A"/>
    <w:rsid w:val="00B96E9F"/>
    <w:rsid w:val="00B9743A"/>
    <w:rsid w:val="00B97CB8"/>
    <w:rsid w:val="00BA01BA"/>
    <w:rsid w:val="00BA01BF"/>
    <w:rsid w:val="00BA02AC"/>
    <w:rsid w:val="00BA0B14"/>
    <w:rsid w:val="00BA10C5"/>
    <w:rsid w:val="00BA1DF0"/>
    <w:rsid w:val="00BA20DF"/>
    <w:rsid w:val="00BA25B1"/>
    <w:rsid w:val="00BA27F0"/>
    <w:rsid w:val="00BA2B67"/>
    <w:rsid w:val="00BA3681"/>
    <w:rsid w:val="00BA438E"/>
    <w:rsid w:val="00BA49A6"/>
    <w:rsid w:val="00BA4E76"/>
    <w:rsid w:val="00BA5740"/>
    <w:rsid w:val="00BA61AF"/>
    <w:rsid w:val="00BA66FF"/>
    <w:rsid w:val="00BA74AE"/>
    <w:rsid w:val="00BB00CB"/>
    <w:rsid w:val="00BB113D"/>
    <w:rsid w:val="00BB13C5"/>
    <w:rsid w:val="00BB1BCF"/>
    <w:rsid w:val="00BB2231"/>
    <w:rsid w:val="00BB2478"/>
    <w:rsid w:val="00BB25DC"/>
    <w:rsid w:val="00BB4942"/>
    <w:rsid w:val="00BB4B27"/>
    <w:rsid w:val="00BB52CE"/>
    <w:rsid w:val="00BB5421"/>
    <w:rsid w:val="00BB6F78"/>
    <w:rsid w:val="00BB7EE5"/>
    <w:rsid w:val="00BB7F7C"/>
    <w:rsid w:val="00BC08C0"/>
    <w:rsid w:val="00BC158E"/>
    <w:rsid w:val="00BC180B"/>
    <w:rsid w:val="00BC1983"/>
    <w:rsid w:val="00BC24A4"/>
    <w:rsid w:val="00BC2BC9"/>
    <w:rsid w:val="00BC2FF3"/>
    <w:rsid w:val="00BC348D"/>
    <w:rsid w:val="00BC3555"/>
    <w:rsid w:val="00BC4BE7"/>
    <w:rsid w:val="00BC538D"/>
    <w:rsid w:val="00BC5829"/>
    <w:rsid w:val="00BC5F52"/>
    <w:rsid w:val="00BC63E7"/>
    <w:rsid w:val="00BC66E7"/>
    <w:rsid w:val="00BC6BAE"/>
    <w:rsid w:val="00BC72BA"/>
    <w:rsid w:val="00BC72F7"/>
    <w:rsid w:val="00BC7C7C"/>
    <w:rsid w:val="00BD0578"/>
    <w:rsid w:val="00BD067F"/>
    <w:rsid w:val="00BD0861"/>
    <w:rsid w:val="00BD09EE"/>
    <w:rsid w:val="00BD175A"/>
    <w:rsid w:val="00BD178B"/>
    <w:rsid w:val="00BD1ABE"/>
    <w:rsid w:val="00BD1C5D"/>
    <w:rsid w:val="00BD2043"/>
    <w:rsid w:val="00BD23E4"/>
    <w:rsid w:val="00BD2767"/>
    <w:rsid w:val="00BD2EF6"/>
    <w:rsid w:val="00BD34A5"/>
    <w:rsid w:val="00BD365D"/>
    <w:rsid w:val="00BD3A30"/>
    <w:rsid w:val="00BD3CA9"/>
    <w:rsid w:val="00BD3E1D"/>
    <w:rsid w:val="00BD41CB"/>
    <w:rsid w:val="00BD467C"/>
    <w:rsid w:val="00BD4776"/>
    <w:rsid w:val="00BD4930"/>
    <w:rsid w:val="00BD4CC4"/>
    <w:rsid w:val="00BD56AD"/>
    <w:rsid w:val="00BD6C02"/>
    <w:rsid w:val="00BD7252"/>
    <w:rsid w:val="00BD75B4"/>
    <w:rsid w:val="00BD7E69"/>
    <w:rsid w:val="00BD7F68"/>
    <w:rsid w:val="00BE0322"/>
    <w:rsid w:val="00BE033B"/>
    <w:rsid w:val="00BE0A8F"/>
    <w:rsid w:val="00BE0EB1"/>
    <w:rsid w:val="00BE2238"/>
    <w:rsid w:val="00BE23A4"/>
    <w:rsid w:val="00BE357B"/>
    <w:rsid w:val="00BE372D"/>
    <w:rsid w:val="00BE3898"/>
    <w:rsid w:val="00BE41D3"/>
    <w:rsid w:val="00BE42C8"/>
    <w:rsid w:val="00BE42F7"/>
    <w:rsid w:val="00BE43FB"/>
    <w:rsid w:val="00BE532F"/>
    <w:rsid w:val="00BE5338"/>
    <w:rsid w:val="00BE5588"/>
    <w:rsid w:val="00BE6D87"/>
    <w:rsid w:val="00BE7056"/>
    <w:rsid w:val="00BE7228"/>
    <w:rsid w:val="00BE7658"/>
    <w:rsid w:val="00BE7ABB"/>
    <w:rsid w:val="00BF0099"/>
    <w:rsid w:val="00BF0561"/>
    <w:rsid w:val="00BF0A4D"/>
    <w:rsid w:val="00BF178B"/>
    <w:rsid w:val="00BF1B10"/>
    <w:rsid w:val="00BF29BE"/>
    <w:rsid w:val="00BF308E"/>
    <w:rsid w:val="00BF31F0"/>
    <w:rsid w:val="00BF3916"/>
    <w:rsid w:val="00BF3A06"/>
    <w:rsid w:val="00BF41CB"/>
    <w:rsid w:val="00BF44D3"/>
    <w:rsid w:val="00BF500E"/>
    <w:rsid w:val="00BF5A51"/>
    <w:rsid w:val="00BF5A5D"/>
    <w:rsid w:val="00BF60AF"/>
    <w:rsid w:val="00BF6625"/>
    <w:rsid w:val="00BF6C2F"/>
    <w:rsid w:val="00BF6E1B"/>
    <w:rsid w:val="00BF6ED1"/>
    <w:rsid w:val="00BF7F27"/>
    <w:rsid w:val="00C001C9"/>
    <w:rsid w:val="00C00501"/>
    <w:rsid w:val="00C00529"/>
    <w:rsid w:val="00C008BC"/>
    <w:rsid w:val="00C014E0"/>
    <w:rsid w:val="00C020BA"/>
    <w:rsid w:val="00C02E26"/>
    <w:rsid w:val="00C0347F"/>
    <w:rsid w:val="00C04B6B"/>
    <w:rsid w:val="00C04EC9"/>
    <w:rsid w:val="00C05168"/>
    <w:rsid w:val="00C0580E"/>
    <w:rsid w:val="00C05991"/>
    <w:rsid w:val="00C05C69"/>
    <w:rsid w:val="00C05FB0"/>
    <w:rsid w:val="00C10259"/>
    <w:rsid w:val="00C103A1"/>
    <w:rsid w:val="00C106AF"/>
    <w:rsid w:val="00C1078A"/>
    <w:rsid w:val="00C107C3"/>
    <w:rsid w:val="00C11443"/>
    <w:rsid w:val="00C1185B"/>
    <w:rsid w:val="00C118E8"/>
    <w:rsid w:val="00C11C70"/>
    <w:rsid w:val="00C1246B"/>
    <w:rsid w:val="00C128E4"/>
    <w:rsid w:val="00C12B51"/>
    <w:rsid w:val="00C1316C"/>
    <w:rsid w:val="00C13B6C"/>
    <w:rsid w:val="00C13FDF"/>
    <w:rsid w:val="00C14355"/>
    <w:rsid w:val="00C150DC"/>
    <w:rsid w:val="00C156D3"/>
    <w:rsid w:val="00C159DD"/>
    <w:rsid w:val="00C15ADB"/>
    <w:rsid w:val="00C1608A"/>
    <w:rsid w:val="00C175EB"/>
    <w:rsid w:val="00C17DB8"/>
    <w:rsid w:val="00C202AD"/>
    <w:rsid w:val="00C2050A"/>
    <w:rsid w:val="00C20967"/>
    <w:rsid w:val="00C21026"/>
    <w:rsid w:val="00C213CB"/>
    <w:rsid w:val="00C215D6"/>
    <w:rsid w:val="00C21ACF"/>
    <w:rsid w:val="00C21E9A"/>
    <w:rsid w:val="00C2203F"/>
    <w:rsid w:val="00C22A77"/>
    <w:rsid w:val="00C23CE8"/>
    <w:rsid w:val="00C2455C"/>
    <w:rsid w:val="00C24565"/>
    <w:rsid w:val="00C24650"/>
    <w:rsid w:val="00C2497B"/>
    <w:rsid w:val="00C24B8B"/>
    <w:rsid w:val="00C24E6F"/>
    <w:rsid w:val="00C24ED2"/>
    <w:rsid w:val="00C2521E"/>
    <w:rsid w:val="00C25459"/>
    <w:rsid w:val="00C25465"/>
    <w:rsid w:val="00C25559"/>
    <w:rsid w:val="00C26217"/>
    <w:rsid w:val="00C26322"/>
    <w:rsid w:val="00C266F3"/>
    <w:rsid w:val="00C2699A"/>
    <w:rsid w:val="00C273B2"/>
    <w:rsid w:val="00C31817"/>
    <w:rsid w:val="00C31AD7"/>
    <w:rsid w:val="00C31D25"/>
    <w:rsid w:val="00C321FF"/>
    <w:rsid w:val="00C32656"/>
    <w:rsid w:val="00C32928"/>
    <w:rsid w:val="00C32EFD"/>
    <w:rsid w:val="00C33079"/>
    <w:rsid w:val="00C33A5A"/>
    <w:rsid w:val="00C33D7B"/>
    <w:rsid w:val="00C34736"/>
    <w:rsid w:val="00C347C1"/>
    <w:rsid w:val="00C34868"/>
    <w:rsid w:val="00C34D77"/>
    <w:rsid w:val="00C35655"/>
    <w:rsid w:val="00C36919"/>
    <w:rsid w:val="00C36C3F"/>
    <w:rsid w:val="00C37424"/>
    <w:rsid w:val="00C37B64"/>
    <w:rsid w:val="00C4002F"/>
    <w:rsid w:val="00C40040"/>
    <w:rsid w:val="00C41FBC"/>
    <w:rsid w:val="00C42090"/>
    <w:rsid w:val="00C42776"/>
    <w:rsid w:val="00C429E1"/>
    <w:rsid w:val="00C42B36"/>
    <w:rsid w:val="00C42D5D"/>
    <w:rsid w:val="00C44002"/>
    <w:rsid w:val="00C45503"/>
    <w:rsid w:val="00C458FB"/>
    <w:rsid w:val="00C475F0"/>
    <w:rsid w:val="00C47913"/>
    <w:rsid w:val="00C47C6F"/>
    <w:rsid w:val="00C501A3"/>
    <w:rsid w:val="00C504BB"/>
    <w:rsid w:val="00C50CDB"/>
    <w:rsid w:val="00C5113C"/>
    <w:rsid w:val="00C519C2"/>
    <w:rsid w:val="00C51BAE"/>
    <w:rsid w:val="00C51DDF"/>
    <w:rsid w:val="00C520F3"/>
    <w:rsid w:val="00C52526"/>
    <w:rsid w:val="00C529A9"/>
    <w:rsid w:val="00C53121"/>
    <w:rsid w:val="00C53C1A"/>
    <w:rsid w:val="00C53DB4"/>
    <w:rsid w:val="00C53FE8"/>
    <w:rsid w:val="00C54B75"/>
    <w:rsid w:val="00C5525A"/>
    <w:rsid w:val="00C5555B"/>
    <w:rsid w:val="00C55922"/>
    <w:rsid w:val="00C55A12"/>
    <w:rsid w:val="00C56BDE"/>
    <w:rsid w:val="00C577D8"/>
    <w:rsid w:val="00C57941"/>
    <w:rsid w:val="00C57C38"/>
    <w:rsid w:val="00C6014A"/>
    <w:rsid w:val="00C60647"/>
    <w:rsid w:val="00C613BA"/>
    <w:rsid w:val="00C61455"/>
    <w:rsid w:val="00C614F4"/>
    <w:rsid w:val="00C61B59"/>
    <w:rsid w:val="00C61BA7"/>
    <w:rsid w:val="00C62349"/>
    <w:rsid w:val="00C62FEF"/>
    <w:rsid w:val="00C63351"/>
    <w:rsid w:val="00C63699"/>
    <w:rsid w:val="00C63900"/>
    <w:rsid w:val="00C6408F"/>
    <w:rsid w:val="00C6409B"/>
    <w:rsid w:val="00C64351"/>
    <w:rsid w:val="00C64A32"/>
    <w:rsid w:val="00C64DE6"/>
    <w:rsid w:val="00C65491"/>
    <w:rsid w:val="00C6553E"/>
    <w:rsid w:val="00C660B1"/>
    <w:rsid w:val="00C660EC"/>
    <w:rsid w:val="00C66BC4"/>
    <w:rsid w:val="00C6784F"/>
    <w:rsid w:val="00C67F93"/>
    <w:rsid w:val="00C67FEE"/>
    <w:rsid w:val="00C700CE"/>
    <w:rsid w:val="00C719BA"/>
    <w:rsid w:val="00C71B84"/>
    <w:rsid w:val="00C724C0"/>
    <w:rsid w:val="00C72C46"/>
    <w:rsid w:val="00C72D65"/>
    <w:rsid w:val="00C72FC3"/>
    <w:rsid w:val="00C74210"/>
    <w:rsid w:val="00C744EC"/>
    <w:rsid w:val="00C748BC"/>
    <w:rsid w:val="00C74B5F"/>
    <w:rsid w:val="00C75604"/>
    <w:rsid w:val="00C75BF5"/>
    <w:rsid w:val="00C75D77"/>
    <w:rsid w:val="00C7653E"/>
    <w:rsid w:val="00C769D0"/>
    <w:rsid w:val="00C7715B"/>
    <w:rsid w:val="00C77DF8"/>
    <w:rsid w:val="00C8067A"/>
    <w:rsid w:val="00C80B5C"/>
    <w:rsid w:val="00C810F3"/>
    <w:rsid w:val="00C81A30"/>
    <w:rsid w:val="00C82597"/>
    <w:rsid w:val="00C82C5E"/>
    <w:rsid w:val="00C82ED8"/>
    <w:rsid w:val="00C830DD"/>
    <w:rsid w:val="00C83533"/>
    <w:rsid w:val="00C83589"/>
    <w:rsid w:val="00C83A13"/>
    <w:rsid w:val="00C84ED7"/>
    <w:rsid w:val="00C85229"/>
    <w:rsid w:val="00C852D0"/>
    <w:rsid w:val="00C85F07"/>
    <w:rsid w:val="00C86079"/>
    <w:rsid w:val="00C863E8"/>
    <w:rsid w:val="00C86E42"/>
    <w:rsid w:val="00C86F10"/>
    <w:rsid w:val="00C877D9"/>
    <w:rsid w:val="00C90498"/>
    <w:rsid w:val="00C9068C"/>
    <w:rsid w:val="00C90C79"/>
    <w:rsid w:val="00C91005"/>
    <w:rsid w:val="00C917B3"/>
    <w:rsid w:val="00C91E63"/>
    <w:rsid w:val="00C923BD"/>
    <w:rsid w:val="00C92604"/>
    <w:rsid w:val="00C92940"/>
    <w:rsid w:val="00C92967"/>
    <w:rsid w:val="00C929FA"/>
    <w:rsid w:val="00C92F40"/>
    <w:rsid w:val="00C931C4"/>
    <w:rsid w:val="00C94469"/>
    <w:rsid w:val="00C94A6A"/>
    <w:rsid w:val="00C94C3D"/>
    <w:rsid w:val="00C94D8F"/>
    <w:rsid w:val="00C952A4"/>
    <w:rsid w:val="00C952CD"/>
    <w:rsid w:val="00C962E6"/>
    <w:rsid w:val="00C965F7"/>
    <w:rsid w:val="00C96BF2"/>
    <w:rsid w:val="00C96EDE"/>
    <w:rsid w:val="00C97842"/>
    <w:rsid w:val="00CA1341"/>
    <w:rsid w:val="00CA1532"/>
    <w:rsid w:val="00CA1E40"/>
    <w:rsid w:val="00CA2EAB"/>
    <w:rsid w:val="00CA31C2"/>
    <w:rsid w:val="00CA36DD"/>
    <w:rsid w:val="00CA36E1"/>
    <w:rsid w:val="00CA3758"/>
    <w:rsid w:val="00CA3AC0"/>
    <w:rsid w:val="00CA3D0C"/>
    <w:rsid w:val="00CA3E00"/>
    <w:rsid w:val="00CA4D72"/>
    <w:rsid w:val="00CA5092"/>
    <w:rsid w:val="00CA5177"/>
    <w:rsid w:val="00CA5496"/>
    <w:rsid w:val="00CA587D"/>
    <w:rsid w:val="00CA5D82"/>
    <w:rsid w:val="00CA63D9"/>
    <w:rsid w:val="00CA654B"/>
    <w:rsid w:val="00CA6DE1"/>
    <w:rsid w:val="00CA71E7"/>
    <w:rsid w:val="00CA77B5"/>
    <w:rsid w:val="00CA7850"/>
    <w:rsid w:val="00CA7FE4"/>
    <w:rsid w:val="00CB0E92"/>
    <w:rsid w:val="00CB1882"/>
    <w:rsid w:val="00CB2C2F"/>
    <w:rsid w:val="00CB2C5E"/>
    <w:rsid w:val="00CB2F41"/>
    <w:rsid w:val="00CB31F1"/>
    <w:rsid w:val="00CB350F"/>
    <w:rsid w:val="00CB4676"/>
    <w:rsid w:val="00CB483B"/>
    <w:rsid w:val="00CB4BEC"/>
    <w:rsid w:val="00CB5561"/>
    <w:rsid w:val="00CB5A66"/>
    <w:rsid w:val="00CB5B94"/>
    <w:rsid w:val="00CB68BC"/>
    <w:rsid w:val="00CB72B8"/>
    <w:rsid w:val="00CB78DB"/>
    <w:rsid w:val="00CB7C21"/>
    <w:rsid w:val="00CC0B7F"/>
    <w:rsid w:val="00CC0C8B"/>
    <w:rsid w:val="00CC1590"/>
    <w:rsid w:val="00CC15B3"/>
    <w:rsid w:val="00CC1ACD"/>
    <w:rsid w:val="00CC1D95"/>
    <w:rsid w:val="00CC2E93"/>
    <w:rsid w:val="00CC2F87"/>
    <w:rsid w:val="00CC33F5"/>
    <w:rsid w:val="00CC3561"/>
    <w:rsid w:val="00CC35DE"/>
    <w:rsid w:val="00CC3E7C"/>
    <w:rsid w:val="00CC553A"/>
    <w:rsid w:val="00CC57D7"/>
    <w:rsid w:val="00CC5C34"/>
    <w:rsid w:val="00CC5F37"/>
    <w:rsid w:val="00CC6187"/>
    <w:rsid w:val="00CC640F"/>
    <w:rsid w:val="00CC6A47"/>
    <w:rsid w:val="00CC7A15"/>
    <w:rsid w:val="00CD06CA"/>
    <w:rsid w:val="00CD0A0B"/>
    <w:rsid w:val="00CD0BA8"/>
    <w:rsid w:val="00CD0FAE"/>
    <w:rsid w:val="00CD2396"/>
    <w:rsid w:val="00CD2831"/>
    <w:rsid w:val="00CD3129"/>
    <w:rsid w:val="00CD331E"/>
    <w:rsid w:val="00CD3514"/>
    <w:rsid w:val="00CD4C7B"/>
    <w:rsid w:val="00CD5313"/>
    <w:rsid w:val="00CD586A"/>
    <w:rsid w:val="00CD58FE"/>
    <w:rsid w:val="00CD5F80"/>
    <w:rsid w:val="00CD6584"/>
    <w:rsid w:val="00CD67B8"/>
    <w:rsid w:val="00CD68CB"/>
    <w:rsid w:val="00CD6A78"/>
    <w:rsid w:val="00CD6B90"/>
    <w:rsid w:val="00CD7670"/>
    <w:rsid w:val="00CD79E3"/>
    <w:rsid w:val="00CD7D04"/>
    <w:rsid w:val="00CD7FDF"/>
    <w:rsid w:val="00CE0192"/>
    <w:rsid w:val="00CE0484"/>
    <w:rsid w:val="00CE08AD"/>
    <w:rsid w:val="00CE0FB6"/>
    <w:rsid w:val="00CE12D4"/>
    <w:rsid w:val="00CE1A85"/>
    <w:rsid w:val="00CE2159"/>
    <w:rsid w:val="00CE22F8"/>
    <w:rsid w:val="00CE3204"/>
    <w:rsid w:val="00CE4291"/>
    <w:rsid w:val="00CE4636"/>
    <w:rsid w:val="00CE47D2"/>
    <w:rsid w:val="00CE4A13"/>
    <w:rsid w:val="00CE4B70"/>
    <w:rsid w:val="00CE5879"/>
    <w:rsid w:val="00CE59E8"/>
    <w:rsid w:val="00CE6566"/>
    <w:rsid w:val="00CE69D3"/>
    <w:rsid w:val="00CE6CB8"/>
    <w:rsid w:val="00CE6EF9"/>
    <w:rsid w:val="00CE7D8C"/>
    <w:rsid w:val="00CF034F"/>
    <w:rsid w:val="00CF0501"/>
    <w:rsid w:val="00CF051C"/>
    <w:rsid w:val="00CF0A87"/>
    <w:rsid w:val="00CF0C82"/>
    <w:rsid w:val="00CF0E45"/>
    <w:rsid w:val="00CF175A"/>
    <w:rsid w:val="00CF2941"/>
    <w:rsid w:val="00CF2C02"/>
    <w:rsid w:val="00CF35F3"/>
    <w:rsid w:val="00CF39B2"/>
    <w:rsid w:val="00CF40CE"/>
    <w:rsid w:val="00CF494C"/>
    <w:rsid w:val="00CF4BFF"/>
    <w:rsid w:val="00CF5688"/>
    <w:rsid w:val="00CF579A"/>
    <w:rsid w:val="00CF5C5C"/>
    <w:rsid w:val="00CF5FA9"/>
    <w:rsid w:val="00CF6B0F"/>
    <w:rsid w:val="00CF6E6E"/>
    <w:rsid w:val="00CF7C26"/>
    <w:rsid w:val="00D000B4"/>
    <w:rsid w:val="00D0034F"/>
    <w:rsid w:val="00D0072D"/>
    <w:rsid w:val="00D00E9C"/>
    <w:rsid w:val="00D012B6"/>
    <w:rsid w:val="00D01559"/>
    <w:rsid w:val="00D02863"/>
    <w:rsid w:val="00D02B86"/>
    <w:rsid w:val="00D038FF"/>
    <w:rsid w:val="00D042A7"/>
    <w:rsid w:val="00D04C64"/>
    <w:rsid w:val="00D0565F"/>
    <w:rsid w:val="00D05B06"/>
    <w:rsid w:val="00D05C8E"/>
    <w:rsid w:val="00D06381"/>
    <w:rsid w:val="00D06503"/>
    <w:rsid w:val="00D07099"/>
    <w:rsid w:val="00D10336"/>
    <w:rsid w:val="00D1055A"/>
    <w:rsid w:val="00D10A21"/>
    <w:rsid w:val="00D10B9A"/>
    <w:rsid w:val="00D10C06"/>
    <w:rsid w:val="00D11856"/>
    <w:rsid w:val="00D11C74"/>
    <w:rsid w:val="00D120E8"/>
    <w:rsid w:val="00D12D06"/>
    <w:rsid w:val="00D12D83"/>
    <w:rsid w:val="00D13227"/>
    <w:rsid w:val="00D13378"/>
    <w:rsid w:val="00D13952"/>
    <w:rsid w:val="00D13B0C"/>
    <w:rsid w:val="00D144DB"/>
    <w:rsid w:val="00D1464C"/>
    <w:rsid w:val="00D14920"/>
    <w:rsid w:val="00D1531C"/>
    <w:rsid w:val="00D1592E"/>
    <w:rsid w:val="00D15A9F"/>
    <w:rsid w:val="00D15E09"/>
    <w:rsid w:val="00D163FF"/>
    <w:rsid w:val="00D16AB5"/>
    <w:rsid w:val="00D174EC"/>
    <w:rsid w:val="00D17525"/>
    <w:rsid w:val="00D17592"/>
    <w:rsid w:val="00D176C2"/>
    <w:rsid w:val="00D20369"/>
    <w:rsid w:val="00D20734"/>
    <w:rsid w:val="00D21E23"/>
    <w:rsid w:val="00D22316"/>
    <w:rsid w:val="00D22467"/>
    <w:rsid w:val="00D224B0"/>
    <w:rsid w:val="00D224EE"/>
    <w:rsid w:val="00D22D25"/>
    <w:rsid w:val="00D24192"/>
    <w:rsid w:val="00D241C4"/>
    <w:rsid w:val="00D242A2"/>
    <w:rsid w:val="00D24FFF"/>
    <w:rsid w:val="00D25F10"/>
    <w:rsid w:val="00D25F2E"/>
    <w:rsid w:val="00D269F3"/>
    <w:rsid w:val="00D27313"/>
    <w:rsid w:val="00D277FE"/>
    <w:rsid w:val="00D27923"/>
    <w:rsid w:val="00D27DAF"/>
    <w:rsid w:val="00D303DA"/>
    <w:rsid w:val="00D3106A"/>
    <w:rsid w:val="00D3137A"/>
    <w:rsid w:val="00D313E5"/>
    <w:rsid w:val="00D31B2B"/>
    <w:rsid w:val="00D31E8F"/>
    <w:rsid w:val="00D32C17"/>
    <w:rsid w:val="00D333F1"/>
    <w:rsid w:val="00D335B9"/>
    <w:rsid w:val="00D336B8"/>
    <w:rsid w:val="00D33AF2"/>
    <w:rsid w:val="00D33BE3"/>
    <w:rsid w:val="00D33E3E"/>
    <w:rsid w:val="00D35013"/>
    <w:rsid w:val="00D35597"/>
    <w:rsid w:val="00D3625D"/>
    <w:rsid w:val="00D36D25"/>
    <w:rsid w:val="00D36EC0"/>
    <w:rsid w:val="00D374E0"/>
    <w:rsid w:val="00D375E3"/>
    <w:rsid w:val="00D3792D"/>
    <w:rsid w:val="00D37C20"/>
    <w:rsid w:val="00D37CDF"/>
    <w:rsid w:val="00D37EAF"/>
    <w:rsid w:val="00D40476"/>
    <w:rsid w:val="00D405F4"/>
    <w:rsid w:val="00D41627"/>
    <w:rsid w:val="00D41980"/>
    <w:rsid w:val="00D42009"/>
    <w:rsid w:val="00D42816"/>
    <w:rsid w:val="00D4347F"/>
    <w:rsid w:val="00D43DAF"/>
    <w:rsid w:val="00D43E9D"/>
    <w:rsid w:val="00D43EFD"/>
    <w:rsid w:val="00D44229"/>
    <w:rsid w:val="00D442EA"/>
    <w:rsid w:val="00D44582"/>
    <w:rsid w:val="00D45D4B"/>
    <w:rsid w:val="00D45F91"/>
    <w:rsid w:val="00D4701D"/>
    <w:rsid w:val="00D475AE"/>
    <w:rsid w:val="00D47993"/>
    <w:rsid w:val="00D47D43"/>
    <w:rsid w:val="00D47E36"/>
    <w:rsid w:val="00D50304"/>
    <w:rsid w:val="00D5081A"/>
    <w:rsid w:val="00D50AB3"/>
    <w:rsid w:val="00D51669"/>
    <w:rsid w:val="00D51C41"/>
    <w:rsid w:val="00D52327"/>
    <w:rsid w:val="00D527DF"/>
    <w:rsid w:val="00D532DA"/>
    <w:rsid w:val="00D537AD"/>
    <w:rsid w:val="00D53E17"/>
    <w:rsid w:val="00D53F59"/>
    <w:rsid w:val="00D5411F"/>
    <w:rsid w:val="00D54262"/>
    <w:rsid w:val="00D544F1"/>
    <w:rsid w:val="00D54B3A"/>
    <w:rsid w:val="00D5504C"/>
    <w:rsid w:val="00D556B0"/>
    <w:rsid w:val="00D5578E"/>
    <w:rsid w:val="00D55A67"/>
    <w:rsid w:val="00D55C9E"/>
    <w:rsid w:val="00D55E47"/>
    <w:rsid w:val="00D56057"/>
    <w:rsid w:val="00D56071"/>
    <w:rsid w:val="00D560E7"/>
    <w:rsid w:val="00D569AB"/>
    <w:rsid w:val="00D569B5"/>
    <w:rsid w:val="00D573D1"/>
    <w:rsid w:val="00D6130D"/>
    <w:rsid w:val="00D61C9C"/>
    <w:rsid w:val="00D620C9"/>
    <w:rsid w:val="00D621DA"/>
    <w:rsid w:val="00D622EE"/>
    <w:rsid w:val="00D62E19"/>
    <w:rsid w:val="00D62F39"/>
    <w:rsid w:val="00D63739"/>
    <w:rsid w:val="00D63C79"/>
    <w:rsid w:val="00D642ED"/>
    <w:rsid w:val="00D652D5"/>
    <w:rsid w:val="00D65887"/>
    <w:rsid w:val="00D6659A"/>
    <w:rsid w:val="00D6699C"/>
    <w:rsid w:val="00D669CE"/>
    <w:rsid w:val="00D67365"/>
    <w:rsid w:val="00D67C0C"/>
    <w:rsid w:val="00D67CD1"/>
    <w:rsid w:val="00D70187"/>
    <w:rsid w:val="00D706C8"/>
    <w:rsid w:val="00D7096C"/>
    <w:rsid w:val="00D70B27"/>
    <w:rsid w:val="00D71855"/>
    <w:rsid w:val="00D718CD"/>
    <w:rsid w:val="00D71CB2"/>
    <w:rsid w:val="00D721FA"/>
    <w:rsid w:val="00D72A6D"/>
    <w:rsid w:val="00D72F93"/>
    <w:rsid w:val="00D738D6"/>
    <w:rsid w:val="00D73C5A"/>
    <w:rsid w:val="00D73CE4"/>
    <w:rsid w:val="00D74876"/>
    <w:rsid w:val="00D749CA"/>
    <w:rsid w:val="00D74AF0"/>
    <w:rsid w:val="00D74D25"/>
    <w:rsid w:val="00D75085"/>
    <w:rsid w:val="00D750F6"/>
    <w:rsid w:val="00D75475"/>
    <w:rsid w:val="00D754C8"/>
    <w:rsid w:val="00D75867"/>
    <w:rsid w:val="00D75BC3"/>
    <w:rsid w:val="00D773D9"/>
    <w:rsid w:val="00D77404"/>
    <w:rsid w:val="00D77703"/>
    <w:rsid w:val="00D77C77"/>
    <w:rsid w:val="00D804A4"/>
    <w:rsid w:val="00D80795"/>
    <w:rsid w:val="00D812A2"/>
    <w:rsid w:val="00D816FA"/>
    <w:rsid w:val="00D81F64"/>
    <w:rsid w:val="00D82437"/>
    <w:rsid w:val="00D8261B"/>
    <w:rsid w:val="00D82941"/>
    <w:rsid w:val="00D82ADD"/>
    <w:rsid w:val="00D82CBB"/>
    <w:rsid w:val="00D83022"/>
    <w:rsid w:val="00D835DC"/>
    <w:rsid w:val="00D839C0"/>
    <w:rsid w:val="00D83C9D"/>
    <w:rsid w:val="00D83D48"/>
    <w:rsid w:val="00D83E88"/>
    <w:rsid w:val="00D84134"/>
    <w:rsid w:val="00D84187"/>
    <w:rsid w:val="00D854BE"/>
    <w:rsid w:val="00D8587F"/>
    <w:rsid w:val="00D85A56"/>
    <w:rsid w:val="00D866CB"/>
    <w:rsid w:val="00D86D3F"/>
    <w:rsid w:val="00D87AE5"/>
    <w:rsid w:val="00D87C53"/>
    <w:rsid w:val="00D87E00"/>
    <w:rsid w:val="00D87FD2"/>
    <w:rsid w:val="00D90587"/>
    <w:rsid w:val="00D90671"/>
    <w:rsid w:val="00D9069A"/>
    <w:rsid w:val="00D90B48"/>
    <w:rsid w:val="00D90C49"/>
    <w:rsid w:val="00D9134D"/>
    <w:rsid w:val="00D919F1"/>
    <w:rsid w:val="00D91B23"/>
    <w:rsid w:val="00D92247"/>
    <w:rsid w:val="00D92475"/>
    <w:rsid w:val="00D933E1"/>
    <w:rsid w:val="00D94206"/>
    <w:rsid w:val="00D95075"/>
    <w:rsid w:val="00D96912"/>
    <w:rsid w:val="00D96D11"/>
    <w:rsid w:val="00D96DD6"/>
    <w:rsid w:val="00D979FB"/>
    <w:rsid w:val="00DA02CC"/>
    <w:rsid w:val="00DA0446"/>
    <w:rsid w:val="00DA09EA"/>
    <w:rsid w:val="00DA0BF0"/>
    <w:rsid w:val="00DA0E23"/>
    <w:rsid w:val="00DA0EC0"/>
    <w:rsid w:val="00DA411C"/>
    <w:rsid w:val="00DA4735"/>
    <w:rsid w:val="00DA4A0C"/>
    <w:rsid w:val="00DA5375"/>
    <w:rsid w:val="00DA5644"/>
    <w:rsid w:val="00DA5BB3"/>
    <w:rsid w:val="00DA62A9"/>
    <w:rsid w:val="00DA66BB"/>
    <w:rsid w:val="00DA6A30"/>
    <w:rsid w:val="00DA6EB1"/>
    <w:rsid w:val="00DA7403"/>
    <w:rsid w:val="00DA7972"/>
    <w:rsid w:val="00DA798C"/>
    <w:rsid w:val="00DA7A03"/>
    <w:rsid w:val="00DA7E72"/>
    <w:rsid w:val="00DB024D"/>
    <w:rsid w:val="00DB07B7"/>
    <w:rsid w:val="00DB0A47"/>
    <w:rsid w:val="00DB0A87"/>
    <w:rsid w:val="00DB0D05"/>
    <w:rsid w:val="00DB0DB8"/>
    <w:rsid w:val="00DB1398"/>
    <w:rsid w:val="00DB1818"/>
    <w:rsid w:val="00DB1A7A"/>
    <w:rsid w:val="00DB1C4C"/>
    <w:rsid w:val="00DB24B8"/>
    <w:rsid w:val="00DB2DDD"/>
    <w:rsid w:val="00DB2EED"/>
    <w:rsid w:val="00DB3097"/>
    <w:rsid w:val="00DB30D4"/>
    <w:rsid w:val="00DB331D"/>
    <w:rsid w:val="00DB3AC7"/>
    <w:rsid w:val="00DB3CE9"/>
    <w:rsid w:val="00DB3FC5"/>
    <w:rsid w:val="00DB4051"/>
    <w:rsid w:val="00DB420B"/>
    <w:rsid w:val="00DB4B12"/>
    <w:rsid w:val="00DB4BEA"/>
    <w:rsid w:val="00DB4EA8"/>
    <w:rsid w:val="00DB4F47"/>
    <w:rsid w:val="00DB550F"/>
    <w:rsid w:val="00DB5607"/>
    <w:rsid w:val="00DB5911"/>
    <w:rsid w:val="00DB60C4"/>
    <w:rsid w:val="00DB7701"/>
    <w:rsid w:val="00DB786C"/>
    <w:rsid w:val="00DB7A9F"/>
    <w:rsid w:val="00DB7CE7"/>
    <w:rsid w:val="00DC020C"/>
    <w:rsid w:val="00DC034A"/>
    <w:rsid w:val="00DC0F7C"/>
    <w:rsid w:val="00DC0FE1"/>
    <w:rsid w:val="00DC1B8F"/>
    <w:rsid w:val="00DC1D78"/>
    <w:rsid w:val="00DC22FA"/>
    <w:rsid w:val="00DC2353"/>
    <w:rsid w:val="00DC23BB"/>
    <w:rsid w:val="00DC2EC0"/>
    <w:rsid w:val="00DC2EFA"/>
    <w:rsid w:val="00DC309B"/>
    <w:rsid w:val="00DC3500"/>
    <w:rsid w:val="00DC4705"/>
    <w:rsid w:val="00DC4DA2"/>
    <w:rsid w:val="00DC5261"/>
    <w:rsid w:val="00DC544D"/>
    <w:rsid w:val="00DC60A9"/>
    <w:rsid w:val="00DC6216"/>
    <w:rsid w:val="00DC6358"/>
    <w:rsid w:val="00DC66F5"/>
    <w:rsid w:val="00DC6BD6"/>
    <w:rsid w:val="00DC6D20"/>
    <w:rsid w:val="00DC72AE"/>
    <w:rsid w:val="00DC73E9"/>
    <w:rsid w:val="00DC7A1C"/>
    <w:rsid w:val="00DC7E9B"/>
    <w:rsid w:val="00DD0C1A"/>
    <w:rsid w:val="00DD1088"/>
    <w:rsid w:val="00DD14EB"/>
    <w:rsid w:val="00DD198B"/>
    <w:rsid w:val="00DD1B14"/>
    <w:rsid w:val="00DD1CDF"/>
    <w:rsid w:val="00DD202E"/>
    <w:rsid w:val="00DD274A"/>
    <w:rsid w:val="00DD2A72"/>
    <w:rsid w:val="00DD3D29"/>
    <w:rsid w:val="00DD43B9"/>
    <w:rsid w:val="00DD4E79"/>
    <w:rsid w:val="00DD4E86"/>
    <w:rsid w:val="00DD5886"/>
    <w:rsid w:val="00DD5F31"/>
    <w:rsid w:val="00DD641E"/>
    <w:rsid w:val="00DD67EA"/>
    <w:rsid w:val="00DD7733"/>
    <w:rsid w:val="00DD7B93"/>
    <w:rsid w:val="00DD7E80"/>
    <w:rsid w:val="00DE0052"/>
    <w:rsid w:val="00DE0DA0"/>
    <w:rsid w:val="00DE114E"/>
    <w:rsid w:val="00DE1766"/>
    <w:rsid w:val="00DE1A2C"/>
    <w:rsid w:val="00DE221F"/>
    <w:rsid w:val="00DE2299"/>
    <w:rsid w:val="00DE25D2"/>
    <w:rsid w:val="00DE27D8"/>
    <w:rsid w:val="00DE290D"/>
    <w:rsid w:val="00DE327F"/>
    <w:rsid w:val="00DE3443"/>
    <w:rsid w:val="00DE3EC7"/>
    <w:rsid w:val="00DE488D"/>
    <w:rsid w:val="00DE4F5D"/>
    <w:rsid w:val="00DE576B"/>
    <w:rsid w:val="00DE5EB4"/>
    <w:rsid w:val="00DE668A"/>
    <w:rsid w:val="00DE6D6D"/>
    <w:rsid w:val="00DE6E45"/>
    <w:rsid w:val="00DE7778"/>
    <w:rsid w:val="00DE789E"/>
    <w:rsid w:val="00DF046E"/>
    <w:rsid w:val="00DF123A"/>
    <w:rsid w:val="00DF129C"/>
    <w:rsid w:val="00DF1693"/>
    <w:rsid w:val="00DF17EB"/>
    <w:rsid w:val="00DF2167"/>
    <w:rsid w:val="00DF2516"/>
    <w:rsid w:val="00DF2B83"/>
    <w:rsid w:val="00DF2F91"/>
    <w:rsid w:val="00DF307D"/>
    <w:rsid w:val="00DF33E2"/>
    <w:rsid w:val="00DF3431"/>
    <w:rsid w:val="00DF3DF8"/>
    <w:rsid w:val="00DF47C8"/>
    <w:rsid w:val="00DF47CC"/>
    <w:rsid w:val="00DF4A41"/>
    <w:rsid w:val="00DF64CC"/>
    <w:rsid w:val="00DF6923"/>
    <w:rsid w:val="00DF6C1C"/>
    <w:rsid w:val="00DF76B1"/>
    <w:rsid w:val="00DF7BFE"/>
    <w:rsid w:val="00DF7DB3"/>
    <w:rsid w:val="00E00000"/>
    <w:rsid w:val="00E0094F"/>
    <w:rsid w:val="00E00A74"/>
    <w:rsid w:val="00E00D10"/>
    <w:rsid w:val="00E01065"/>
    <w:rsid w:val="00E01817"/>
    <w:rsid w:val="00E01C68"/>
    <w:rsid w:val="00E025DC"/>
    <w:rsid w:val="00E029C6"/>
    <w:rsid w:val="00E02BE7"/>
    <w:rsid w:val="00E0309B"/>
    <w:rsid w:val="00E03238"/>
    <w:rsid w:val="00E03A32"/>
    <w:rsid w:val="00E03CC3"/>
    <w:rsid w:val="00E04745"/>
    <w:rsid w:val="00E04AD6"/>
    <w:rsid w:val="00E04EB3"/>
    <w:rsid w:val="00E0579B"/>
    <w:rsid w:val="00E06647"/>
    <w:rsid w:val="00E06DF0"/>
    <w:rsid w:val="00E073B6"/>
    <w:rsid w:val="00E074F9"/>
    <w:rsid w:val="00E076DB"/>
    <w:rsid w:val="00E07F44"/>
    <w:rsid w:val="00E10513"/>
    <w:rsid w:val="00E10A6C"/>
    <w:rsid w:val="00E11875"/>
    <w:rsid w:val="00E12508"/>
    <w:rsid w:val="00E12D1B"/>
    <w:rsid w:val="00E130D3"/>
    <w:rsid w:val="00E13458"/>
    <w:rsid w:val="00E1428B"/>
    <w:rsid w:val="00E142B5"/>
    <w:rsid w:val="00E1594D"/>
    <w:rsid w:val="00E17CA9"/>
    <w:rsid w:val="00E17E60"/>
    <w:rsid w:val="00E20261"/>
    <w:rsid w:val="00E2085D"/>
    <w:rsid w:val="00E21776"/>
    <w:rsid w:val="00E21D24"/>
    <w:rsid w:val="00E22984"/>
    <w:rsid w:val="00E22A1E"/>
    <w:rsid w:val="00E2327C"/>
    <w:rsid w:val="00E23FF9"/>
    <w:rsid w:val="00E24618"/>
    <w:rsid w:val="00E24A73"/>
    <w:rsid w:val="00E24DB0"/>
    <w:rsid w:val="00E25280"/>
    <w:rsid w:val="00E253A3"/>
    <w:rsid w:val="00E256C7"/>
    <w:rsid w:val="00E25DC6"/>
    <w:rsid w:val="00E262BF"/>
    <w:rsid w:val="00E26418"/>
    <w:rsid w:val="00E26739"/>
    <w:rsid w:val="00E26C59"/>
    <w:rsid w:val="00E2723D"/>
    <w:rsid w:val="00E276A0"/>
    <w:rsid w:val="00E2779E"/>
    <w:rsid w:val="00E2783F"/>
    <w:rsid w:val="00E316A1"/>
    <w:rsid w:val="00E318FC"/>
    <w:rsid w:val="00E3251E"/>
    <w:rsid w:val="00E32A70"/>
    <w:rsid w:val="00E32E4C"/>
    <w:rsid w:val="00E32EBF"/>
    <w:rsid w:val="00E330EA"/>
    <w:rsid w:val="00E343E9"/>
    <w:rsid w:val="00E344E2"/>
    <w:rsid w:val="00E346A8"/>
    <w:rsid w:val="00E346BB"/>
    <w:rsid w:val="00E34EC3"/>
    <w:rsid w:val="00E35E5C"/>
    <w:rsid w:val="00E36230"/>
    <w:rsid w:val="00E36653"/>
    <w:rsid w:val="00E3686C"/>
    <w:rsid w:val="00E36E60"/>
    <w:rsid w:val="00E36F71"/>
    <w:rsid w:val="00E37D1E"/>
    <w:rsid w:val="00E40491"/>
    <w:rsid w:val="00E416FF"/>
    <w:rsid w:val="00E41A08"/>
    <w:rsid w:val="00E41AEF"/>
    <w:rsid w:val="00E424BF"/>
    <w:rsid w:val="00E442D9"/>
    <w:rsid w:val="00E4488C"/>
    <w:rsid w:val="00E46A87"/>
    <w:rsid w:val="00E46C01"/>
    <w:rsid w:val="00E46C08"/>
    <w:rsid w:val="00E4706B"/>
    <w:rsid w:val="00E471CF"/>
    <w:rsid w:val="00E4747D"/>
    <w:rsid w:val="00E476D8"/>
    <w:rsid w:val="00E47818"/>
    <w:rsid w:val="00E47E01"/>
    <w:rsid w:val="00E502A0"/>
    <w:rsid w:val="00E505AB"/>
    <w:rsid w:val="00E50B54"/>
    <w:rsid w:val="00E50EF9"/>
    <w:rsid w:val="00E510F7"/>
    <w:rsid w:val="00E51216"/>
    <w:rsid w:val="00E52332"/>
    <w:rsid w:val="00E52D3C"/>
    <w:rsid w:val="00E5323A"/>
    <w:rsid w:val="00E5352E"/>
    <w:rsid w:val="00E5446B"/>
    <w:rsid w:val="00E54B1D"/>
    <w:rsid w:val="00E54DE6"/>
    <w:rsid w:val="00E55883"/>
    <w:rsid w:val="00E55B79"/>
    <w:rsid w:val="00E55D44"/>
    <w:rsid w:val="00E56A7C"/>
    <w:rsid w:val="00E56EF9"/>
    <w:rsid w:val="00E57040"/>
    <w:rsid w:val="00E57338"/>
    <w:rsid w:val="00E57D53"/>
    <w:rsid w:val="00E57DF5"/>
    <w:rsid w:val="00E57F50"/>
    <w:rsid w:val="00E60127"/>
    <w:rsid w:val="00E603D1"/>
    <w:rsid w:val="00E60717"/>
    <w:rsid w:val="00E60E97"/>
    <w:rsid w:val="00E6122A"/>
    <w:rsid w:val="00E61E12"/>
    <w:rsid w:val="00E62462"/>
    <w:rsid w:val="00E6271C"/>
    <w:rsid w:val="00E62835"/>
    <w:rsid w:val="00E62A30"/>
    <w:rsid w:val="00E62E4B"/>
    <w:rsid w:val="00E6349E"/>
    <w:rsid w:val="00E63752"/>
    <w:rsid w:val="00E63873"/>
    <w:rsid w:val="00E63D04"/>
    <w:rsid w:val="00E63D07"/>
    <w:rsid w:val="00E63FCB"/>
    <w:rsid w:val="00E64415"/>
    <w:rsid w:val="00E645CF"/>
    <w:rsid w:val="00E654D4"/>
    <w:rsid w:val="00E65B2C"/>
    <w:rsid w:val="00E65DF9"/>
    <w:rsid w:val="00E672E2"/>
    <w:rsid w:val="00E6745E"/>
    <w:rsid w:val="00E6759C"/>
    <w:rsid w:val="00E67ABE"/>
    <w:rsid w:val="00E708E3"/>
    <w:rsid w:val="00E71AA3"/>
    <w:rsid w:val="00E71BEF"/>
    <w:rsid w:val="00E72000"/>
    <w:rsid w:val="00E7273A"/>
    <w:rsid w:val="00E729BB"/>
    <w:rsid w:val="00E72F7F"/>
    <w:rsid w:val="00E731C7"/>
    <w:rsid w:val="00E731E4"/>
    <w:rsid w:val="00E7363D"/>
    <w:rsid w:val="00E73848"/>
    <w:rsid w:val="00E745AA"/>
    <w:rsid w:val="00E74C88"/>
    <w:rsid w:val="00E75324"/>
    <w:rsid w:val="00E75339"/>
    <w:rsid w:val="00E755F1"/>
    <w:rsid w:val="00E7566F"/>
    <w:rsid w:val="00E7607D"/>
    <w:rsid w:val="00E764BB"/>
    <w:rsid w:val="00E76821"/>
    <w:rsid w:val="00E76AE7"/>
    <w:rsid w:val="00E76FF9"/>
    <w:rsid w:val="00E77645"/>
    <w:rsid w:val="00E7777E"/>
    <w:rsid w:val="00E77D6C"/>
    <w:rsid w:val="00E81353"/>
    <w:rsid w:val="00E815F4"/>
    <w:rsid w:val="00E817B3"/>
    <w:rsid w:val="00E82014"/>
    <w:rsid w:val="00E825EB"/>
    <w:rsid w:val="00E82A21"/>
    <w:rsid w:val="00E82EE4"/>
    <w:rsid w:val="00E83629"/>
    <w:rsid w:val="00E83697"/>
    <w:rsid w:val="00E83B52"/>
    <w:rsid w:val="00E83F2A"/>
    <w:rsid w:val="00E84028"/>
    <w:rsid w:val="00E8466E"/>
    <w:rsid w:val="00E84E95"/>
    <w:rsid w:val="00E84F8B"/>
    <w:rsid w:val="00E851F8"/>
    <w:rsid w:val="00E85203"/>
    <w:rsid w:val="00E8525F"/>
    <w:rsid w:val="00E859B6"/>
    <w:rsid w:val="00E8603C"/>
    <w:rsid w:val="00E862C5"/>
    <w:rsid w:val="00E8659F"/>
    <w:rsid w:val="00E86754"/>
    <w:rsid w:val="00E90766"/>
    <w:rsid w:val="00E907A7"/>
    <w:rsid w:val="00E90A16"/>
    <w:rsid w:val="00E914B2"/>
    <w:rsid w:val="00E917B5"/>
    <w:rsid w:val="00E923B0"/>
    <w:rsid w:val="00E92715"/>
    <w:rsid w:val="00E929D7"/>
    <w:rsid w:val="00E92B94"/>
    <w:rsid w:val="00E935EA"/>
    <w:rsid w:val="00E9426F"/>
    <w:rsid w:val="00E94786"/>
    <w:rsid w:val="00E94B1B"/>
    <w:rsid w:val="00E94D15"/>
    <w:rsid w:val="00E954D4"/>
    <w:rsid w:val="00E95637"/>
    <w:rsid w:val="00E956B1"/>
    <w:rsid w:val="00E97CC1"/>
    <w:rsid w:val="00EA0623"/>
    <w:rsid w:val="00EA07BF"/>
    <w:rsid w:val="00EA09DF"/>
    <w:rsid w:val="00EA0A5B"/>
    <w:rsid w:val="00EA0B65"/>
    <w:rsid w:val="00EA1625"/>
    <w:rsid w:val="00EA180E"/>
    <w:rsid w:val="00EA19F6"/>
    <w:rsid w:val="00EA1B48"/>
    <w:rsid w:val="00EA1FA8"/>
    <w:rsid w:val="00EA24BB"/>
    <w:rsid w:val="00EA2A51"/>
    <w:rsid w:val="00EA360B"/>
    <w:rsid w:val="00EA39D6"/>
    <w:rsid w:val="00EA3EC6"/>
    <w:rsid w:val="00EA4CC8"/>
    <w:rsid w:val="00EA50C8"/>
    <w:rsid w:val="00EA58A7"/>
    <w:rsid w:val="00EA58E9"/>
    <w:rsid w:val="00EA5C40"/>
    <w:rsid w:val="00EA66C9"/>
    <w:rsid w:val="00EA7B0E"/>
    <w:rsid w:val="00EB0A94"/>
    <w:rsid w:val="00EB1084"/>
    <w:rsid w:val="00EB18FF"/>
    <w:rsid w:val="00EB22F8"/>
    <w:rsid w:val="00EB25F2"/>
    <w:rsid w:val="00EB27A8"/>
    <w:rsid w:val="00EB3436"/>
    <w:rsid w:val="00EB4BAF"/>
    <w:rsid w:val="00EB525C"/>
    <w:rsid w:val="00EB5301"/>
    <w:rsid w:val="00EB5AD3"/>
    <w:rsid w:val="00EB6D3A"/>
    <w:rsid w:val="00EB767B"/>
    <w:rsid w:val="00EB7D1D"/>
    <w:rsid w:val="00EB7E28"/>
    <w:rsid w:val="00EC0502"/>
    <w:rsid w:val="00EC0C06"/>
    <w:rsid w:val="00EC1344"/>
    <w:rsid w:val="00EC19D3"/>
    <w:rsid w:val="00EC1CDE"/>
    <w:rsid w:val="00EC2121"/>
    <w:rsid w:val="00EC21BE"/>
    <w:rsid w:val="00EC2AF1"/>
    <w:rsid w:val="00EC3783"/>
    <w:rsid w:val="00EC38E5"/>
    <w:rsid w:val="00EC394E"/>
    <w:rsid w:val="00EC3B06"/>
    <w:rsid w:val="00EC3DA3"/>
    <w:rsid w:val="00EC4063"/>
    <w:rsid w:val="00EC4A25"/>
    <w:rsid w:val="00EC4B8B"/>
    <w:rsid w:val="00EC506C"/>
    <w:rsid w:val="00EC5A2B"/>
    <w:rsid w:val="00EC5BBD"/>
    <w:rsid w:val="00EC5E6E"/>
    <w:rsid w:val="00EC5F8E"/>
    <w:rsid w:val="00EC5FEB"/>
    <w:rsid w:val="00EC6245"/>
    <w:rsid w:val="00EC7CDF"/>
    <w:rsid w:val="00ED0D1F"/>
    <w:rsid w:val="00ED0FC7"/>
    <w:rsid w:val="00ED1588"/>
    <w:rsid w:val="00ED1AC6"/>
    <w:rsid w:val="00ED1BD2"/>
    <w:rsid w:val="00ED2135"/>
    <w:rsid w:val="00ED2ACE"/>
    <w:rsid w:val="00ED2B04"/>
    <w:rsid w:val="00ED3BB0"/>
    <w:rsid w:val="00ED41E8"/>
    <w:rsid w:val="00ED46AF"/>
    <w:rsid w:val="00ED49BB"/>
    <w:rsid w:val="00ED53A5"/>
    <w:rsid w:val="00ED5544"/>
    <w:rsid w:val="00ED59AD"/>
    <w:rsid w:val="00ED5C49"/>
    <w:rsid w:val="00ED648C"/>
    <w:rsid w:val="00ED6AD2"/>
    <w:rsid w:val="00ED6FE3"/>
    <w:rsid w:val="00EE00ED"/>
    <w:rsid w:val="00EE0706"/>
    <w:rsid w:val="00EE0821"/>
    <w:rsid w:val="00EE139D"/>
    <w:rsid w:val="00EE20CF"/>
    <w:rsid w:val="00EE21BF"/>
    <w:rsid w:val="00EE2526"/>
    <w:rsid w:val="00EE26D7"/>
    <w:rsid w:val="00EE2E39"/>
    <w:rsid w:val="00EE38BA"/>
    <w:rsid w:val="00EE39C7"/>
    <w:rsid w:val="00EE4466"/>
    <w:rsid w:val="00EE490B"/>
    <w:rsid w:val="00EE492E"/>
    <w:rsid w:val="00EE5C84"/>
    <w:rsid w:val="00EE5EC3"/>
    <w:rsid w:val="00EE747D"/>
    <w:rsid w:val="00EE7534"/>
    <w:rsid w:val="00EE7AD6"/>
    <w:rsid w:val="00EE7D57"/>
    <w:rsid w:val="00EF03C1"/>
    <w:rsid w:val="00EF21D0"/>
    <w:rsid w:val="00EF2D92"/>
    <w:rsid w:val="00EF2D99"/>
    <w:rsid w:val="00EF31E9"/>
    <w:rsid w:val="00EF3BBF"/>
    <w:rsid w:val="00EF439D"/>
    <w:rsid w:val="00EF4593"/>
    <w:rsid w:val="00EF47C3"/>
    <w:rsid w:val="00EF52F9"/>
    <w:rsid w:val="00EF612C"/>
    <w:rsid w:val="00EF634D"/>
    <w:rsid w:val="00EF6B43"/>
    <w:rsid w:val="00EF6B94"/>
    <w:rsid w:val="00EF735B"/>
    <w:rsid w:val="00EF747D"/>
    <w:rsid w:val="00EF755F"/>
    <w:rsid w:val="00EF7A88"/>
    <w:rsid w:val="00F0058F"/>
    <w:rsid w:val="00F009E4"/>
    <w:rsid w:val="00F009EB"/>
    <w:rsid w:val="00F00C27"/>
    <w:rsid w:val="00F01601"/>
    <w:rsid w:val="00F01686"/>
    <w:rsid w:val="00F01742"/>
    <w:rsid w:val="00F01C17"/>
    <w:rsid w:val="00F021BD"/>
    <w:rsid w:val="00F025A2"/>
    <w:rsid w:val="00F02DA3"/>
    <w:rsid w:val="00F02EAE"/>
    <w:rsid w:val="00F02FA6"/>
    <w:rsid w:val="00F0329D"/>
    <w:rsid w:val="00F036E9"/>
    <w:rsid w:val="00F03F23"/>
    <w:rsid w:val="00F04006"/>
    <w:rsid w:val="00F04A4F"/>
    <w:rsid w:val="00F05453"/>
    <w:rsid w:val="00F05520"/>
    <w:rsid w:val="00F0569A"/>
    <w:rsid w:val="00F05C8E"/>
    <w:rsid w:val="00F05F21"/>
    <w:rsid w:val="00F0609D"/>
    <w:rsid w:val="00F06316"/>
    <w:rsid w:val="00F0687C"/>
    <w:rsid w:val="00F06962"/>
    <w:rsid w:val="00F06A1A"/>
    <w:rsid w:val="00F07388"/>
    <w:rsid w:val="00F07D03"/>
    <w:rsid w:val="00F10B7C"/>
    <w:rsid w:val="00F10E54"/>
    <w:rsid w:val="00F10EFA"/>
    <w:rsid w:val="00F1107B"/>
    <w:rsid w:val="00F11501"/>
    <w:rsid w:val="00F1189D"/>
    <w:rsid w:val="00F11A32"/>
    <w:rsid w:val="00F11BF1"/>
    <w:rsid w:val="00F11CA1"/>
    <w:rsid w:val="00F12F10"/>
    <w:rsid w:val="00F130F9"/>
    <w:rsid w:val="00F13E7E"/>
    <w:rsid w:val="00F13F4F"/>
    <w:rsid w:val="00F13F58"/>
    <w:rsid w:val="00F14C04"/>
    <w:rsid w:val="00F16054"/>
    <w:rsid w:val="00F163F1"/>
    <w:rsid w:val="00F165A1"/>
    <w:rsid w:val="00F16C95"/>
    <w:rsid w:val="00F172ED"/>
    <w:rsid w:val="00F17FA6"/>
    <w:rsid w:val="00F2026E"/>
    <w:rsid w:val="00F202FC"/>
    <w:rsid w:val="00F209CE"/>
    <w:rsid w:val="00F20D3E"/>
    <w:rsid w:val="00F218D6"/>
    <w:rsid w:val="00F21C82"/>
    <w:rsid w:val="00F2210A"/>
    <w:rsid w:val="00F222BD"/>
    <w:rsid w:val="00F231FE"/>
    <w:rsid w:val="00F2369D"/>
    <w:rsid w:val="00F2376B"/>
    <w:rsid w:val="00F23B6B"/>
    <w:rsid w:val="00F23CC4"/>
    <w:rsid w:val="00F23D26"/>
    <w:rsid w:val="00F24092"/>
    <w:rsid w:val="00F248B6"/>
    <w:rsid w:val="00F24ADB"/>
    <w:rsid w:val="00F24BC5"/>
    <w:rsid w:val="00F2519C"/>
    <w:rsid w:val="00F25256"/>
    <w:rsid w:val="00F2527A"/>
    <w:rsid w:val="00F25A9F"/>
    <w:rsid w:val="00F25BCD"/>
    <w:rsid w:val="00F25D9D"/>
    <w:rsid w:val="00F2623F"/>
    <w:rsid w:val="00F269FC"/>
    <w:rsid w:val="00F274D6"/>
    <w:rsid w:val="00F276B9"/>
    <w:rsid w:val="00F27D6A"/>
    <w:rsid w:val="00F300ED"/>
    <w:rsid w:val="00F3061A"/>
    <w:rsid w:val="00F30C86"/>
    <w:rsid w:val="00F30F77"/>
    <w:rsid w:val="00F30FC7"/>
    <w:rsid w:val="00F31372"/>
    <w:rsid w:val="00F31B54"/>
    <w:rsid w:val="00F31BF0"/>
    <w:rsid w:val="00F31D57"/>
    <w:rsid w:val="00F31DCD"/>
    <w:rsid w:val="00F31FF6"/>
    <w:rsid w:val="00F32766"/>
    <w:rsid w:val="00F32A92"/>
    <w:rsid w:val="00F32BAB"/>
    <w:rsid w:val="00F33F55"/>
    <w:rsid w:val="00F34519"/>
    <w:rsid w:val="00F349E1"/>
    <w:rsid w:val="00F34A74"/>
    <w:rsid w:val="00F350AD"/>
    <w:rsid w:val="00F351F5"/>
    <w:rsid w:val="00F35CDD"/>
    <w:rsid w:val="00F3628C"/>
    <w:rsid w:val="00F36537"/>
    <w:rsid w:val="00F36CD3"/>
    <w:rsid w:val="00F36DD8"/>
    <w:rsid w:val="00F37743"/>
    <w:rsid w:val="00F37A83"/>
    <w:rsid w:val="00F37C40"/>
    <w:rsid w:val="00F37DC5"/>
    <w:rsid w:val="00F37DDA"/>
    <w:rsid w:val="00F37E65"/>
    <w:rsid w:val="00F37FB8"/>
    <w:rsid w:val="00F40C79"/>
    <w:rsid w:val="00F418CF"/>
    <w:rsid w:val="00F41B8A"/>
    <w:rsid w:val="00F4264E"/>
    <w:rsid w:val="00F4266B"/>
    <w:rsid w:val="00F441B4"/>
    <w:rsid w:val="00F4450D"/>
    <w:rsid w:val="00F448B3"/>
    <w:rsid w:val="00F45E20"/>
    <w:rsid w:val="00F45EE6"/>
    <w:rsid w:val="00F4609C"/>
    <w:rsid w:val="00F46182"/>
    <w:rsid w:val="00F46417"/>
    <w:rsid w:val="00F47CAB"/>
    <w:rsid w:val="00F503A7"/>
    <w:rsid w:val="00F50600"/>
    <w:rsid w:val="00F50C22"/>
    <w:rsid w:val="00F5143E"/>
    <w:rsid w:val="00F51AD9"/>
    <w:rsid w:val="00F527D1"/>
    <w:rsid w:val="00F529E6"/>
    <w:rsid w:val="00F52F90"/>
    <w:rsid w:val="00F53404"/>
    <w:rsid w:val="00F54A3D"/>
    <w:rsid w:val="00F54AFD"/>
    <w:rsid w:val="00F54CB0"/>
    <w:rsid w:val="00F54F8F"/>
    <w:rsid w:val="00F54FCF"/>
    <w:rsid w:val="00F5537D"/>
    <w:rsid w:val="00F55802"/>
    <w:rsid w:val="00F55B9C"/>
    <w:rsid w:val="00F55D00"/>
    <w:rsid w:val="00F56005"/>
    <w:rsid w:val="00F560A3"/>
    <w:rsid w:val="00F56331"/>
    <w:rsid w:val="00F56403"/>
    <w:rsid w:val="00F5736D"/>
    <w:rsid w:val="00F5773E"/>
    <w:rsid w:val="00F5789A"/>
    <w:rsid w:val="00F579CD"/>
    <w:rsid w:val="00F604CA"/>
    <w:rsid w:val="00F60758"/>
    <w:rsid w:val="00F6104B"/>
    <w:rsid w:val="00F61179"/>
    <w:rsid w:val="00F61D86"/>
    <w:rsid w:val="00F62209"/>
    <w:rsid w:val="00F622C1"/>
    <w:rsid w:val="00F62522"/>
    <w:rsid w:val="00F628C5"/>
    <w:rsid w:val="00F6308A"/>
    <w:rsid w:val="00F635A1"/>
    <w:rsid w:val="00F63F85"/>
    <w:rsid w:val="00F64010"/>
    <w:rsid w:val="00F649A3"/>
    <w:rsid w:val="00F653B8"/>
    <w:rsid w:val="00F65791"/>
    <w:rsid w:val="00F65A63"/>
    <w:rsid w:val="00F6636B"/>
    <w:rsid w:val="00F6714D"/>
    <w:rsid w:val="00F67209"/>
    <w:rsid w:val="00F6746B"/>
    <w:rsid w:val="00F67767"/>
    <w:rsid w:val="00F71874"/>
    <w:rsid w:val="00F71A61"/>
    <w:rsid w:val="00F71B89"/>
    <w:rsid w:val="00F724D2"/>
    <w:rsid w:val="00F729EB"/>
    <w:rsid w:val="00F72D9A"/>
    <w:rsid w:val="00F72E1E"/>
    <w:rsid w:val="00F73205"/>
    <w:rsid w:val="00F7353C"/>
    <w:rsid w:val="00F738D2"/>
    <w:rsid w:val="00F7390F"/>
    <w:rsid w:val="00F73E0A"/>
    <w:rsid w:val="00F74074"/>
    <w:rsid w:val="00F74BC7"/>
    <w:rsid w:val="00F75F14"/>
    <w:rsid w:val="00F76000"/>
    <w:rsid w:val="00F7641F"/>
    <w:rsid w:val="00F76BE5"/>
    <w:rsid w:val="00F76F8F"/>
    <w:rsid w:val="00F77116"/>
    <w:rsid w:val="00F77535"/>
    <w:rsid w:val="00F77F44"/>
    <w:rsid w:val="00F8002E"/>
    <w:rsid w:val="00F80049"/>
    <w:rsid w:val="00F80405"/>
    <w:rsid w:val="00F8045F"/>
    <w:rsid w:val="00F8083A"/>
    <w:rsid w:val="00F81070"/>
    <w:rsid w:val="00F820AD"/>
    <w:rsid w:val="00F82114"/>
    <w:rsid w:val="00F82E22"/>
    <w:rsid w:val="00F83023"/>
    <w:rsid w:val="00F83240"/>
    <w:rsid w:val="00F832FD"/>
    <w:rsid w:val="00F83477"/>
    <w:rsid w:val="00F83E13"/>
    <w:rsid w:val="00F843B3"/>
    <w:rsid w:val="00F85A96"/>
    <w:rsid w:val="00F85D64"/>
    <w:rsid w:val="00F86021"/>
    <w:rsid w:val="00F86258"/>
    <w:rsid w:val="00F863C0"/>
    <w:rsid w:val="00F86469"/>
    <w:rsid w:val="00F8719D"/>
    <w:rsid w:val="00F87B35"/>
    <w:rsid w:val="00F90198"/>
    <w:rsid w:val="00F908DE"/>
    <w:rsid w:val="00F910AC"/>
    <w:rsid w:val="00F91129"/>
    <w:rsid w:val="00F91480"/>
    <w:rsid w:val="00F91EE7"/>
    <w:rsid w:val="00F91F16"/>
    <w:rsid w:val="00F92123"/>
    <w:rsid w:val="00F926D7"/>
    <w:rsid w:val="00F92CD2"/>
    <w:rsid w:val="00F93205"/>
    <w:rsid w:val="00F932D2"/>
    <w:rsid w:val="00F934D0"/>
    <w:rsid w:val="00F93924"/>
    <w:rsid w:val="00F93C67"/>
    <w:rsid w:val="00F941DF"/>
    <w:rsid w:val="00F945BE"/>
    <w:rsid w:val="00F94AF9"/>
    <w:rsid w:val="00F94EDE"/>
    <w:rsid w:val="00F9510C"/>
    <w:rsid w:val="00F9515B"/>
    <w:rsid w:val="00F959AE"/>
    <w:rsid w:val="00F95A96"/>
    <w:rsid w:val="00F9662B"/>
    <w:rsid w:val="00F96945"/>
    <w:rsid w:val="00F96BD2"/>
    <w:rsid w:val="00FA02B1"/>
    <w:rsid w:val="00FA04FA"/>
    <w:rsid w:val="00FA11AD"/>
    <w:rsid w:val="00FA1266"/>
    <w:rsid w:val="00FA13FA"/>
    <w:rsid w:val="00FA1531"/>
    <w:rsid w:val="00FA15F5"/>
    <w:rsid w:val="00FA191D"/>
    <w:rsid w:val="00FA1A20"/>
    <w:rsid w:val="00FA2042"/>
    <w:rsid w:val="00FA23A1"/>
    <w:rsid w:val="00FA263D"/>
    <w:rsid w:val="00FA29B0"/>
    <w:rsid w:val="00FA3270"/>
    <w:rsid w:val="00FA3749"/>
    <w:rsid w:val="00FA3928"/>
    <w:rsid w:val="00FA41E1"/>
    <w:rsid w:val="00FA471F"/>
    <w:rsid w:val="00FA54BC"/>
    <w:rsid w:val="00FA5AA2"/>
    <w:rsid w:val="00FA5E3A"/>
    <w:rsid w:val="00FA78FD"/>
    <w:rsid w:val="00FA7C40"/>
    <w:rsid w:val="00FB0597"/>
    <w:rsid w:val="00FB07EB"/>
    <w:rsid w:val="00FB0E38"/>
    <w:rsid w:val="00FB0E88"/>
    <w:rsid w:val="00FB0FF4"/>
    <w:rsid w:val="00FB16A0"/>
    <w:rsid w:val="00FB1809"/>
    <w:rsid w:val="00FB1EC9"/>
    <w:rsid w:val="00FB26F0"/>
    <w:rsid w:val="00FB309A"/>
    <w:rsid w:val="00FB3648"/>
    <w:rsid w:val="00FB3662"/>
    <w:rsid w:val="00FB36FA"/>
    <w:rsid w:val="00FB3AD9"/>
    <w:rsid w:val="00FB3B68"/>
    <w:rsid w:val="00FB3BF9"/>
    <w:rsid w:val="00FB4208"/>
    <w:rsid w:val="00FB54F1"/>
    <w:rsid w:val="00FB5EE3"/>
    <w:rsid w:val="00FB5F3E"/>
    <w:rsid w:val="00FB5F6B"/>
    <w:rsid w:val="00FB6371"/>
    <w:rsid w:val="00FB6ED4"/>
    <w:rsid w:val="00FB6F2E"/>
    <w:rsid w:val="00FB6FD4"/>
    <w:rsid w:val="00FB712B"/>
    <w:rsid w:val="00FB7741"/>
    <w:rsid w:val="00FB7BBE"/>
    <w:rsid w:val="00FB7F97"/>
    <w:rsid w:val="00FC0C30"/>
    <w:rsid w:val="00FC1192"/>
    <w:rsid w:val="00FC1631"/>
    <w:rsid w:val="00FC1B98"/>
    <w:rsid w:val="00FC1EF6"/>
    <w:rsid w:val="00FC3020"/>
    <w:rsid w:val="00FC3859"/>
    <w:rsid w:val="00FC3AE1"/>
    <w:rsid w:val="00FC3B54"/>
    <w:rsid w:val="00FC3DFA"/>
    <w:rsid w:val="00FC5221"/>
    <w:rsid w:val="00FC575E"/>
    <w:rsid w:val="00FC5AA6"/>
    <w:rsid w:val="00FC6ED0"/>
    <w:rsid w:val="00FC6FF4"/>
    <w:rsid w:val="00FC740F"/>
    <w:rsid w:val="00FD0712"/>
    <w:rsid w:val="00FD090F"/>
    <w:rsid w:val="00FD121B"/>
    <w:rsid w:val="00FD154C"/>
    <w:rsid w:val="00FD3277"/>
    <w:rsid w:val="00FD340C"/>
    <w:rsid w:val="00FD3E46"/>
    <w:rsid w:val="00FD41A4"/>
    <w:rsid w:val="00FD4ADC"/>
    <w:rsid w:val="00FD4B7C"/>
    <w:rsid w:val="00FD4F47"/>
    <w:rsid w:val="00FD52ED"/>
    <w:rsid w:val="00FD5468"/>
    <w:rsid w:val="00FD56F5"/>
    <w:rsid w:val="00FD7646"/>
    <w:rsid w:val="00FD786A"/>
    <w:rsid w:val="00FD7FB6"/>
    <w:rsid w:val="00FE0CAC"/>
    <w:rsid w:val="00FE106D"/>
    <w:rsid w:val="00FE251B"/>
    <w:rsid w:val="00FE2538"/>
    <w:rsid w:val="00FE299F"/>
    <w:rsid w:val="00FE31B7"/>
    <w:rsid w:val="00FE3FE1"/>
    <w:rsid w:val="00FE416E"/>
    <w:rsid w:val="00FE4D36"/>
    <w:rsid w:val="00FE4D90"/>
    <w:rsid w:val="00FE4E50"/>
    <w:rsid w:val="00FE5610"/>
    <w:rsid w:val="00FE6524"/>
    <w:rsid w:val="00FE753A"/>
    <w:rsid w:val="00FE7BC0"/>
    <w:rsid w:val="00FF00DA"/>
    <w:rsid w:val="00FF042D"/>
    <w:rsid w:val="00FF26E2"/>
    <w:rsid w:val="00FF27AE"/>
    <w:rsid w:val="00FF2C55"/>
    <w:rsid w:val="00FF2F97"/>
    <w:rsid w:val="00FF3CB1"/>
    <w:rsid w:val="00FF4158"/>
    <w:rsid w:val="00FF42E5"/>
    <w:rsid w:val="00FF430A"/>
    <w:rsid w:val="00FF4430"/>
    <w:rsid w:val="00FF55AD"/>
    <w:rsid w:val="00FF57B5"/>
    <w:rsid w:val="00FF5A9D"/>
    <w:rsid w:val="021D5370"/>
    <w:rsid w:val="029AC95F"/>
    <w:rsid w:val="03285DC8"/>
    <w:rsid w:val="037DAB2F"/>
    <w:rsid w:val="04048771"/>
    <w:rsid w:val="0431161B"/>
    <w:rsid w:val="04927CBC"/>
    <w:rsid w:val="05080FA8"/>
    <w:rsid w:val="0629F40F"/>
    <w:rsid w:val="06713961"/>
    <w:rsid w:val="069EEBE3"/>
    <w:rsid w:val="06E56219"/>
    <w:rsid w:val="097D8735"/>
    <w:rsid w:val="098F277C"/>
    <w:rsid w:val="09EFB054"/>
    <w:rsid w:val="0A37720D"/>
    <w:rsid w:val="0A887E5E"/>
    <w:rsid w:val="0B95DE16"/>
    <w:rsid w:val="0BF4A578"/>
    <w:rsid w:val="0C0900AD"/>
    <w:rsid w:val="0C91944F"/>
    <w:rsid w:val="0D5E6518"/>
    <w:rsid w:val="0D6F8404"/>
    <w:rsid w:val="0DED8E62"/>
    <w:rsid w:val="0E129578"/>
    <w:rsid w:val="0E9294E6"/>
    <w:rsid w:val="0FA3AF40"/>
    <w:rsid w:val="1006E0D0"/>
    <w:rsid w:val="103984A7"/>
    <w:rsid w:val="105BC990"/>
    <w:rsid w:val="10C8169B"/>
    <w:rsid w:val="11107E4E"/>
    <w:rsid w:val="111D3FB9"/>
    <w:rsid w:val="11AA9EB7"/>
    <w:rsid w:val="127DDECD"/>
    <w:rsid w:val="13466F18"/>
    <w:rsid w:val="1384DA80"/>
    <w:rsid w:val="13EB257F"/>
    <w:rsid w:val="1416CF8B"/>
    <w:rsid w:val="1461A7B7"/>
    <w:rsid w:val="15C31269"/>
    <w:rsid w:val="15E4736C"/>
    <w:rsid w:val="15ECBBD6"/>
    <w:rsid w:val="1635E721"/>
    <w:rsid w:val="1661FAD7"/>
    <w:rsid w:val="174EACD6"/>
    <w:rsid w:val="1944CD4A"/>
    <w:rsid w:val="1AC06D67"/>
    <w:rsid w:val="1AF72EC5"/>
    <w:rsid w:val="1C5B1E7B"/>
    <w:rsid w:val="1C69DECC"/>
    <w:rsid w:val="1C738DA0"/>
    <w:rsid w:val="1C88372E"/>
    <w:rsid w:val="1C8AEFBC"/>
    <w:rsid w:val="1CCFD7BB"/>
    <w:rsid w:val="1E61FC08"/>
    <w:rsid w:val="1E67CF6E"/>
    <w:rsid w:val="1FB99EC9"/>
    <w:rsid w:val="1FBC9173"/>
    <w:rsid w:val="209B53B7"/>
    <w:rsid w:val="2343120B"/>
    <w:rsid w:val="24ABDC8F"/>
    <w:rsid w:val="25737CE4"/>
    <w:rsid w:val="25DC3F3F"/>
    <w:rsid w:val="26836150"/>
    <w:rsid w:val="2763C630"/>
    <w:rsid w:val="277F0FED"/>
    <w:rsid w:val="27DDA2E1"/>
    <w:rsid w:val="27ECBB0E"/>
    <w:rsid w:val="293892A3"/>
    <w:rsid w:val="2A566F38"/>
    <w:rsid w:val="2ACB691D"/>
    <w:rsid w:val="2B67A4C7"/>
    <w:rsid w:val="2BA68815"/>
    <w:rsid w:val="2BBC8C95"/>
    <w:rsid w:val="2C3F73A1"/>
    <w:rsid w:val="2D4B4D4A"/>
    <w:rsid w:val="2D79260B"/>
    <w:rsid w:val="2DC89FFF"/>
    <w:rsid w:val="2E4BC1FD"/>
    <w:rsid w:val="2E631958"/>
    <w:rsid w:val="2ED44C4D"/>
    <w:rsid w:val="2F6A9557"/>
    <w:rsid w:val="2F79E01F"/>
    <w:rsid w:val="2FB596D0"/>
    <w:rsid w:val="303B15EA"/>
    <w:rsid w:val="30484439"/>
    <w:rsid w:val="30B2E8C3"/>
    <w:rsid w:val="31F8B797"/>
    <w:rsid w:val="32F1AD5B"/>
    <w:rsid w:val="32FADA6E"/>
    <w:rsid w:val="33127DB2"/>
    <w:rsid w:val="33B78D41"/>
    <w:rsid w:val="34070C77"/>
    <w:rsid w:val="344D5142"/>
    <w:rsid w:val="34D1DE0E"/>
    <w:rsid w:val="34D40C5F"/>
    <w:rsid w:val="351467CB"/>
    <w:rsid w:val="351896D5"/>
    <w:rsid w:val="35C6F15F"/>
    <w:rsid w:val="35D7BB95"/>
    <w:rsid w:val="35E59501"/>
    <w:rsid w:val="36D1E6BF"/>
    <w:rsid w:val="3727C823"/>
    <w:rsid w:val="37BE3F92"/>
    <w:rsid w:val="38013437"/>
    <w:rsid w:val="38065E86"/>
    <w:rsid w:val="382CFF72"/>
    <w:rsid w:val="384627CF"/>
    <w:rsid w:val="38DDC3B4"/>
    <w:rsid w:val="39E5044D"/>
    <w:rsid w:val="3A16C72F"/>
    <w:rsid w:val="3BBAD5C0"/>
    <w:rsid w:val="3CA50A7D"/>
    <w:rsid w:val="3CB5564E"/>
    <w:rsid w:val="3CF968C7"/>
    <w:rsid w:val="3D69BB5A"/>
    <w:rsid w:val="3E5E5C12"/>
    <w:rsid w:val="3E9059F1"/>
    <w:rsid w:val="3E9C40F6"/>
    <w:rsid w:val="3EA06D01"/>
    <w:rsid w:val="412B7F13"/>
    <w:rsid w:val="41A3B477"/>
    <w:rsid w:val="41BFDD16"/>
    <w:rsid w:val="41E1A670"/>
    <w:rsid w:val="421F555B"/>
    <w:rsid w:val="44491767"/>
    <w:rsid w:val="444DE7B1"/>
    <w:rsid w:val="45027EEC"/>
    <w:rsid w:val="467BDCAF"/>
    <w:rsid w:val="4693688F"/>
    <w:rsid w:val="4781ED71"/>
    <w:rsid w:val="478AFD5E"/>
    <w:rsid w:val="489E5CA0"/>
    <w:rsid w:val="4A4CF778"/>
    <w:rsid w:val="4AA67E74"/>
    <w:rsid w:val="4AB98E33"/>
    <w:rsid w:val="4B1A4E60"/>
    <w:rsid w:val="4BEFC48C"/>
    <w:rsid w:val="4D3A9C60"/>
    <w:rsid w:val="4D9B8405"/>
    <w:rsid w:val="4DBCFF5E"/>
    <w:rsid w:val="4DE04DAA"/>
    <w:rsid w:val="4E7BA96B"/>
    <w:rsid w:val="4EE92462"/>
    <w:rsid w:val="4FA627B3"/>
    <w:rsid w:val="51292CB4"/>
    <w:rsid w:val="51F1F308"/>
    <w:rsid w:val="5206BE08"/>
    <w:rsid w:val="52B36541"/>
    <w:rsid w:val="542D94EB"/>
    <w:rsid w:val="544AC56E"/>
    <w:rsid w:val="54C93E89"/>
    <w:rsid w:val="54CC14E4"/>
    <w:rsid w:val="54F40984"/>
    <w:rsid w:val="55A146FE"/>
    <w:rsid w:val="55B08EB1"/>
    <w:rsid w:val="55B51491"/>
    <w:rsid w:val="57CF166F"/>
    <w:rsid w:val="5802FD9D"/>
    <w:rsid w:val="5813043A"/>
    <w:rsid w:val="5929D62F"/>
    <w:rsid w:val="5A665952"/>
    <w:rsid w:val="5B58C0A8"/>
    <w:rsid w:val="5C7A5159"/>
    <w:rsid w:val="5CC3F017"/>
    <w:rsid w:val="5DBC86B1"/>
    <w:rsid w:val="5E032565"/>
    <w:rsid w:val="5E730AE5"/>
    <w:rsid w:val="5EB622ED"/>
    <w:rsid w:val="5F344933"/>
    <w:rsid w:val="5FFE0516"/>
    <w:rsid w:val="60367CBD"/>
    <w:rsid w:val="606C4671"/>
    <w:rsid w:val="60AF5A21"/>
    <w:rsid w:val="613EF381"/>
    <w:rsid w:val="616654AD"/>
    <w:rsid w:val="61E55590"/>
    <w:rsid w:val="6205BD2B"/>
    <w:rsid w:val="622D1450"/>
    <w:rsid w:val="62E2B168"/>
    <w:rsid w:val="63320CF0"/>
    <w:rsid w:val="633E0FD7"/>
    <w:rsid w:val="636D4338"/>
    <w:rsid w:val="645D2F78"/>
    <w:rsid w:val="64D82EDB"/>
    <w:rsid w:val="6504D515"/>
    <w:rsid w:val="65466EC5"/>
    <w:rsid w:val="65674F36"/>
    <w:rsid w:val="6666AD0D"/>
    <w:rsid w:val="66D545C6"/>
    <w:rsid w:val="67B6228B"/>
    <w:rsid w:val="67BA735C"/>
    <w:rsid w:val="685A185E"/>
    <w:rsid w:val="687E8EC0"/>
    <w:rsid w:val="699FEA48"/>
    <w:rsid w:val="6A81A725"/>
    <w:rsid w:val="6B85F811"/>
    <w:rsid w:val="6BC85DE3"/>
    <w:rsid w:val="6C88558C"/>
    <w:rsid w:val="6D42DBF3"/>
    <w:rsid w:val="6DBAF420"/>
    <w:rsid w:val="6E25640F"/>
    <w:rsid w:val="6EC9FDB6"/>
    <w:rsid w:val="6EE4A909"/>
    <w:rsid w:val="6F41DA93"/>
    <w:rsid w:val="6F6A20DF"/>
    <w:rsid w:val="70417B03"/>
    <w:rsid w:val="70826A3B"/>
    <w:rsid w:val="71A1727A"/>
    <w:rsid w:val="737CC5FB"/>
    <w:rsid w:val="737DB8E5"/>
    <w:rsid w:val="73BA0AFD"/>
    <w:rsid w:val="73CA3571"/>
    <w:rsid w:val="74BEAD64"/>
    <w:rsid w:val="74DEDCEE"/>
    <w:rsid w:val="76060778"/>
    <w:rsid w:val="76E9BE39"/>
    <w:rsid w:val="777AB489"/>
    <w:rsid w:val="77FE20F7"/>
    <w:rsid w:val="782C2341"/>
    <w:rsid w:val="796D313C"/>
    <w:rsid w:val="79A5A107"/>
    <w:rsid w:val="79D8A578"/>
    <w:rsid w:val="7ADE403D"/>
    <w:rsid w:val="7B2AD53E"/>
    <w:rsid w:val="7B5659EE"/>
    <w:rsid w:val="7B922922"/>
    <w:rsid w:val="7C05EBC0"/>
    <w:rsid w:val="7CB707CA"/>
    <w:rsid w:val="7D069BF9"/>
    <w:rsid w:val="7D086190"/>
    <w:rsid w:val="7D1A0E2C"/>
    <w:rsid w:val="7D8B8CE5"/>
    <w:rsid w:val="7ECC8DD1"/>
    <w:rsid w:val="7F4BE33F"/>
    <w:rsid w:val="7F84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Segoe U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B4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6"/>
      </w:numPr>
      <w:pBdr>
        <w:top w:val="single" w:sz="12" w:space="3" w:color="auto"/>
      </w:pBdr>
      <w:spacing w:before="240" w:after="180"/>
      <w:outlineLvl w:val="0"/>
    </w:pPr>
    <w:rPr>
      <w:rFonts w:ascii="SimSun" w:hAnsi="SimSu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SimSun" w:hAnsi="SimSun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SimSun" w:hAnsi="SimSun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SimSun" w:hAnsi="SimSun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MS Mincho" w:hAnsi="MS Mincho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SimSun" w:hAnsi="SimSun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MS Mincho" w:hAnsi="MS Mincho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SimSun" w:hAnsi="SimSu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SimSun" w:hAnsi="SimSu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SimSun" w:hAnsi="SimSu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SimSun" w:hAnsi="SimSu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SimSun" w:hAnsi="SimSun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SimSun" w:hAnsi="SimSun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SimSun" w:hAnsi="SimSun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SimSun" w:hAnsi="SimSun"/>
      <w:b/>
      <w:noProof/>
      <w:sz w:val="18"/>
      <w:lang w:eastAsia="ja-JP"/>
    </w:rPr>
  </w:style>
  <w:style w:type="paragraph" w:customStyle="1" w:styleId="CRCoverPage">
    <w:name w:val="CR Cover Page"/>
    <w:rsid w:val="00CD4C7B"/>
    <w:pPr>
      <w:spacing w:after="120"/>
    </w:pPr>
    <w:rPr>
      <w:rFonts w:ascii="SimSun" w:eastAsia="Helvetica" w:hAnsi="SimSun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SimSun" w:hAns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SimSun" w:hAnsi="SimSun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32E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2E37"/>
  </w:style>
  <w:style w:type="character" w:customStyle="1" w:styleId="CommentTextChar">
    <w:name w:val="Comment Text Char"/>
    <w:basedOn w:val="DefaultParagraphFont"/>
    <w:link w:val="CommentText"/>
    <w:rsid w:val="00232E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E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E3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8522D1"/>
    <w:rPr>
      <w:rFonts w:ascii="SimSun" w:hAnsi="SimSun"/>
      <w:sz w:val="36"/>
      <w:lang w:eastAsia="en-US"/>
    </w:rPr>
  </w:style>
  <w:style w:type="paragraph" w:customStyle="1" w:styleId="Doc-text2">
    <w:name w:val="Doc-text2"/>
    <w:basedOn w:val="Normal"/>
    <w:link w:val="Doc-text2Char"/>
    <w:qFormat/>
    <w:rsid w:val="004E2DF9"/>
    <w:pPr>
      <w:tabs>
        <w:tab w:val="left" w:pos="1622"/>
      </w:tabs>
      <w:spacing w:after="0"/>
      <w:ind w:left="1622" w:hanging="363"/>
    </w:pPr>
    <w:rPr>
      <w:rFonts w:ascii="SimSun" w:eastAsia="Helvetica" w:hAnsi="SimSun"/>
      <w:szCs w:val="24"/>
      <w:lang w:eastAsia="en-GB"/>
    </w:rPr>
  </w:style>
  <w:style w:type="character" w:customStyle="1" w:styleId="Doc-text2Char">
    <w:name w:val="Doc-text2 Char"/>
    <w:link w:val="Doc-text2"/>
    <w:qFormat/>
    <w:rsid w:val="004E2DF9"/>
    <w:rPr>
      <w:rFonts w:ascii="SimSun" w:eastAsia="Helvetica" w:hAnsi="SimSun"/>
      <w:szCs w:val="24"/>
    </w:rPr>
  </w:style>
  <w:style w:type="paragraph" w:customStyle="1" w:styleId="paragraph">
    <w:name w:val="paragraph"/>
    <w:basedOn w:val="Normal"/>
    <w:rsid w:val="001847D4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normaltextrun">
    <w:name w:val="normaltextrun"/>
    <w:basedOn w:val="DefaultParagraphFont"/>
    <w:rsid w:val="001847D4"/>
  </w:style>
  <w:style w:type="character" w:customStyle="1" w:styleId="eop">
    <w:name w:val="eop"/>
    <w:basedOn w:val="DefaultParagraphFont"/>
    <w:rsid w:val="001847D4"/>
  </w:style>
  <w:style w:type="paragraph" w:styleId="NoSpacing">
    <w:name w:val="No Spacing"/>
    <w:uiPriority w:val="1"/>
    <w:qFormat/>
    <w:rsid w:val="007A4F81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7A4F8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A4F8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qFormat/>
    <w:rsid w:val="003770A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82EE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812A2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130A60"/>
    <w:rPr>
      <w:rFonts w:ascii="Arial" w:hAnsi="Arial"/>
      <w:sz w:val="3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04B6B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4B6B"/>
    <w:rPr>
      <w:rFonts w:ascii="Arial" w:eastAsia="MS Mincho" w:hAnsi="Arial" w:cs="Times New Roman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C04B6B"/>
    <w:pPr>
      <w:spacing w:before="40" w:after="0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4B6B"/>
    <w:rPr>
      <w:rFonts w:ascii="Arial" w:eastAsia="MS Mincho" w:hAnsi="Arial" w:cs="Times New Roman"/>
      <w:i/>
      <w:noProof/>
      <w:sz w:val="18"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04B6B"/>
    <w:pPr>
      <w:numPr>
        <w:numId w:val="3"/>
      </w:numPr>
      <w:spacing w:before="40" w:after="0"/>
    </w:pPr>
    <w:rPr>
      <w:rFonts w:ascii="Arial" w:eastAsia="MS Mincho" w:hAnsi="Arial" w:cs="Times New Roman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C04B6B"/>
    <w:rPr>
      <w:rFonts w:ascii="Arial" w:eastAsia="MS Mincho" w:hAnsi="Arial" w:cs="Times New Roman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C04B6B"/>
    <w:rPr>
      <w:rFonts w:ascii="Arial" w:eastAsia="MS Mincho" w:hAnsi="Arial" w:cs="Times New Roman"/>
    </w:rPr>
  </w:style>
  <w:style w:type="paragraph" w:styleId="ListBullet">
    <w:name w:val="List Bullet"/>
    <w:basedOn w:val="Normal"/>
    <w:rsid w:val="00E84E95"/>
    <w:pPr>
      <w:numPr>
        <w:numId w:val="9"/>
      </w:numPr>
      <w:contextualSpacing/>
    </w:pPr>
  </w:style>
  <w:style w:type="character" w:customStyle="1" w:styleId="ui-provider">
    <w:name w:val="ui-provider"/>
    <w:basedOn w:val="DefaultParagraphFont"/>
    <w:rsid w:val="00173EBC"/>
  </w:style>
  <w:style w:type="paragraph" w:styleId="ListNumber4">
    <w:name w:val="List Number 4"/>
    <w:basedOn w:val="Normal"/>
    <w:rsid w:val="00856BF2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1Char1">
    <w:name w:val="B1 Char1"/>
    <w:link w:val="B1"/>
    <w:rsid w:val="00856BF2"/>
    <w:rPr>
      <w:lang w:eastAsia="en-US"/>
    </w:rPr>
  </w:style>
  <w:style w:type="character" w:customStyle="1" w:styleId="cf01">
    <w:name w:val="cf01"/>
    <w:basedOn w:val="DefaultParagraphFont"/>
    <w:rsid w:val="000139A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3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6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6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4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3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3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8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8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2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6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4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6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13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76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2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89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1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0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4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0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9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1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3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6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4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3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2864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2023-09-29T05:32:00Z</dcterms:created>
  <dcterms:modified xsi:type="dcterms:W3CDTF">2023-09-29T05:32:00Z</dcterms:modified>
  <cp:category/>
</cp:coreProperties>
</file>