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62" w:rsidRDefault="00D25981">
      <w:pPr>
        <w:pStyle w:val="a5"/>
        <w:rPr>
          <w:rFonts w:eastAsiaTheme="minorEastAsia"/>
          <w:lang w:eastAsia="zh-CN"/>
        </w:rPr>
      </w:pPr>
      <w:r>
        <w:t>3GPP TSG-RAN WG2 Meeting #12</w:t>
      </w:r>
      <w:r w:rsidR="001207A2">
        <w:rPr>
          <w:rFonts w:eastAsiaTheme="minorEastAsia" w:hint="eastAsia"/>
          <w:lang w:eastAsia="zh-CN"/>
        </w:rPr>
        <w:t>3</w:t>
      </w:r>
      <w:r w:rsidR="00DE5CE3">
        <w:rPr>
          <w:rFonts w:eastAsiaTheme="minorEastAsia" w:hint="eastAsia"/>
          <w:lang w:eastAsia="zh-CN"/>
        </w:rPr>
        <w:t>bis</w:t>
      </w:r>
      <w:r w:rsidR="003A2DB1">
        <w:rPr>
          <w:rFonts w:eastAsiaTheme="minorEastAsia" w:hint="eastAsia"/>
          <w:lang w:eastAsia="zh-CN"/>
        </w:rPr>
        <w:t xml:space="preserve">         </w:t>
      </w:r>
      <w:r w:rsidR="001D5402">
        <w:rPr>
          <w:rFonts w:eastAsiaTheme="minorEastAsia" w:hint="eastAsia"/>
          <w:lang w:eastAsia="zh-CN"/>
        </w:rPr>
        <w:t xml:space="preserve">                              </w:t>
      </w:r>
      <w:r>
        <w:rPr>
          <w:rFonts w:eastAsiaTheme="minorEastAsia" w:hint="eastAsia"/>
          <w:lang w:eastAsia="zh-CN"/>
        </w:rPr>
        <w:t xml:space="preserve">                                       </w:t>
      </w:r>
      <w:r w:rsidR="00C30305" w:rsidRPr="00C30305">
        <w:rPr>
          <w:rFonts w:eastAsiaTheme="minorEastAsia"/>
          <w:lang w:eastAsia="zh-CN"/>
        </w:rPr>
        <w:t>R2-2309913</w:t>
      </w:r>
    </w:p>
    <w:p w:rsidR="00DE708B" w:rsidRDefault="00DE5CE3" w:rsidP="00DE708B">
      <w:pPr>
        <w:pStyle w:val="a5"/>
      </w:pPr>
      <w:r>
        <w:t>Xiamen, China, October 9</w:t>
      </w:r>
      <w:r w:rsidRPr="00201414">
        <w:rPr>
          <w:vertAlign w:val="superscript"/>
        </w:rPr>
        <w:t>th</w:t>
      </w:r>
      <w:r>
        <w:t xml:space="preserve"> – 13</w:t>
      </w:r>
      <w:r w:rsidRPr="00201414">
        <w:rPr>
          <w:vertAlign w:val="superscript"/>
        </w:rPr>
        <w:t>th</w:t>
      </w:r>
      <w:r>
        <w:t>, 2023</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76B57">
        <w:rPr>
          <w:rFonts w:eastAsiaTheme="minorEastAsia" w:cs="Arial" w:hint="eastAsia"/>
          <w:sz w:val="22"/>
          <w:szCs w:val="22"/>
          <w:lang w:eastAsia="zh-CN"/>
        </w:rPr>
        <w:t>Discussion</w:t>
      </w:r>
      <w:r w:rsidR="007F2A96">
        <w:rPr>
          <w:rFonts w:eastAsiaTheme="minorEastAsia" w:cs="Arial" w:hint="eastAsia"/>
          <w:sz w:val="22"/>
          <w:szCs w:val="22"/>
          <w:lang w:eastAsia="zh-CN"/>
        </w:rPr>
        <w:t>s</w:t>
      </w:r>
      <w:r>
        <w:rPr>
          <w:rFonts w:eastAsiaTheme="minorEastAsia" w:cs="Arial" w:hint="eastAsia"/>
          <w:sz w:val="22"/>
          <w:szCs w:val="22"/>
          <w:lang w:eastAsia="zh-CN"/>
        </w:rPr>
        <w:t xml:space="preserve"> on </w:t>
      </w:r>
      <w:r w:rsidR="003273A2">
        <w:rPr>
          <w:sz w:val="22"/>
          <w:szCs w:val="22"/>
        </w:rPr>
        <w:t xml:space="preserve">Two TAs for </w:t>
      </w:r>
      <w:r w:rsidR="00F5750D">
        <w:rPr>
          <w:rFonts w:eastAsiaTheme="minorEastAsia" w:hint="eastAsia"/>
          <w:sz w:val="22"/>
          <w:szCs w:val="22"/>
          <w:lang w:eastAsia="zh-CN"/>
        </w:rPr>
        <w:t>M</w:t>
      </w:r>
      <w:r w:rsidR="003273A2">
        <w:rPr>
          <w:sz w:val="22"/>
          <w:szCs w:val="22"/>
        </w:rPr>
        <w:t xml:space="preserve">ulti-DCI </w:t>
      </w:r>
      <w:r w:rsidR="003273A2">
        <w:rPr>
          <w:rFonts w:eastAsiaTheme="minorEastAsia" w:hint="eastAsia"/>
          <w:sz w:val="22"/>
          <w:szCs w:val="22"/>
          <w:lang w:eastAsia="zh-CN"/>
        </w:rPr>
        <w:t>M</w:t>
      </w:r>
      <w:r>
        <w:rPr>
          <w:sz w:val="22"/>
          <w:szCs w:val="22"/>
        </w:rPr>
        <w:t>ulti-TRP</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w:t>
      </w:r>
      <w:r w:rsidR="00436363">
        <w:rPr>
          <w:rFonts w:eastAsiaTheme="minorEastAsia" w:cs="Arial" w:hint="eastAsia"/>
          <w:sz w:val="22"/>
          <w:szCs w:val="22"/>
          <w:lang w:eastAsia="zh-CN"/>
        </w:rPr>
        <w:t>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Default="00A81262">
      <w:pPr>
        <w:pBdr>
          <w:bottom w:val="single" w:sz="4" w:space="1" w:color="auto"/>
        </w:pBdr>
        <w:tabs>
          <w:tab w:val="left" w:pos="2552"/>
        </w:tabs>
        <w:jc w:val="both"/>
        <w:rPr>
          <w:rFonts w:ascii="Arial" w:hAnsi="Arial" w:cs="Arial"/>
          <w:szCs w:val="20"/>
        </w:rPr>
      </w:pPr>
    </w:p>
    <w:p w:rsidR="00A81262" w:rsidRDefault="00D25981">
      <w:pPr>
        <w:pStyle w:val="1"/>
        <w:numPr>
          <w:ilvl w:val="0"/>
          <w:numId w:val="0"/>
        </w:numPr>
        <w:ind w:left="420" w:hanging="420"/>
        <w:rPr>
          <w:sz w:val="20"/>
          <w:szCs w:val="20"/>
        </w:rPr>
      </w:pPr>
      <w:r>
        <w:rPr>
          <w:rFonts w:hint="eastAsia"/>
        </w:rPr>
        <w:t xml:space="preserve">1. </w:t>
      </w:r>
      <w:r>
        <w:t>Introduction</w:t>
      </w:r>
    </w:p>
    <w:p w:rsidR="00921053" w:rsidRDefault="008371BB" w:rsidP="002857BA">
      <w:pPr>
        <w:pStyle w:val="Comments"/>
        <w:spacing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For multi-DCI multi-TRP with two TAs,</w:t>
      </w:r>
      <w:r w:rsidR="00700240">
        <w:rPr>
          <w:rFonts w:eastAsiaTheme="minorEastAsia" w:hint="eastAsia"/>
          <w:i w:val="0"/>
          <w:sz w:val="20"/>
          <w:szCs w:val="20"/>
          <w:lang w:eastAsia="zh-CN"/>
        </w:rPr>
        <w:t xml:space="preserve"> </w:t>
      </w:r>
      <w:r w:rsidR="002C3C45">
        <w:rPr>
          <w:rFonts w:eastAsiaTheme="minorEastAsia" w:hint="eastAsia"/>
          <w:i w:val="0"/>
          <w:sz w:val="20"/>
          <w:szCs w:val="20"/>
          <w:lang w:eastAsia="zh-CN"/>
        </w:rPr>
        <w:t>in last meeti</w:t>
      </w:r>
      <w:r w:rsidR="003A2E7F">
        <w:rPr>
          <w:rFonts w:eastAsiaTheme="minorEastAsia" w:hint="eastAsia"/>
          <w:i w:val="0"/>
          <w:sz w:val="20"/>
          <w:szCs w:val="20"/>
          <w:lang w:eastAsia="zh-CN"/>
        </w:rPr>
        <w:t>ng</w:t>
      </w:r>
      <w:r w:rsidR="00F75BB5">
        <w:rPr>
          <w:rFonts w:eastAsiaTheme="minorEastAsia" w:hint="eastAsia"/>
          <w:i w:val="0"/>
          <w:sz w:val="20"/>
          <w:szCs w:val="20"/>
          <w:lang w:eastAsia="zh-CN"/>
        </w:rPr>
        <w:t xml:space="preserve"> [1]</w:t>
      </w:r>
      <w:r w:rsidR="003A2E7F">
        <w:rPr>
          <w:rFonts w:eastAsiaTheme="minorEastAsia" w:hint="eastAsia"/>
          <w:i w:val="0"/>
          <w:sz w:val="20"/>
          <w:szCs w:val="20"/>
          <w:lang w:eastAsia="zh-CN"/>
        </w:rPr>
        <w:t xml:space="preserve"> we </w:t>
      </w:r>
      <w:r w:rsidR="00416AB0">
        <w:rPr>
          <w:rFonts w:eastAsiaTheme="minorEastAsia" w:hint="eastAsia"/>
          <w:i w:val="0"/>
          <w:sz w:val="20"/>
          <w:szCs w:val="20"/>
          <w:lang w:eastAsia="zh-CN"/>
        </w:rPr>
        <w:t xml:space="preserve">made working assumption </w:t>
      </w:r>
      <w:r w:rsidR="002C3C45">
        <w:rPr>
          <w:rFonts w:eastAsiaTheme="minorEastAsia" w:hint="eastAsia"/>
          <w:i w:val="0"/>
          <w:sz w:val="20"/>
          <w:szCs w:val="20"/>
          <w:lang w:eastAsia="zh-CN"/>
        </w:rPr>
        <w:t>to use two-PTAG model if the SpCell</w:t>
      </w:r>
      <w:r w:rsidR="0052156C">
        <w:rPr>
          <w:rFonts w:eastAsiaTheme="minorEastAsia" w:hint="eastAsia"/>
          <w:i w:val="0"/>
          <w:sz w:val="20"/>
          <w:szCs w:val="20"/>
          <w:lang w:eastAsia="zh-CN"/>
        </w:rPr>
        <w:t xml:space="preserve"> configured with two TRPs</w:t>
      </w:r>
      <w:r w:rsidR="002C3C45">
        <w:rPr>
          <w:rFonts w:eastAsiaTheme="minorEastAsia" w:hint="eastAsia"/>
          <w:i w:val="0"/>
          <w:sz w:val="20"/>
          <w:szCs w:val="20"/>
          <w:lang w:eastAsia="zh-CN"/>
        </w:rPr>
        <w:t xml:space="preserve"> supports two </w:t>
      </w:r>
      <w:r w:rsidR="006E5E87">
        <w:rPr>
          <w:rFonts w:eastAsiaTheme="minorEastAsia" w:hint="eastAsia"/>
          <w:i w:val="0"/>
          <w:sz w:val="20"/>
          <w:szCs w:val="20"/>
          <w:lang w:eastAsia="zh-CN"/>
        </w:rPr>
        <w:t xml:space="preserve">TAs </w:t>
      </w:r>
      <w:r w:rsidR="003A2E7F">
        <w:rPr>
          <w:rFonts w:eastAsiaTheme="minorEastAsia" w:hint="eastAsia"/>
          <w:i w:val="0"/>
          <w:sz w:val="20"/>
          <w:szCs w:val="20"/>
          <w:lang w:eastAsia="zh-CN"/>
        </w:rPr>
        <w:t>for UL transmission. Based on this model, we had also given an initial discussion on the possible UE behavior upon the expiry of TAT(s)</w:t>
      </w:r>
      <w:r w:rsidR="00E9429C">
        <w:rPr>
          <w:rFonts w:eastAsiaTheme="minorEastAsia" w:hint="eastAsia"/>
          <w:i w:val="0"/>
          <w:sz w:val="20"/>
          <w:szCs w:val="20"/>
          <w:lang w:eastAsia="zh-CN"/>
        </w:rPr>
        <w:t xml:space="preserve"> as well as the </w:t>
      </w:r>
      <w:r w:rsidR="009904D8">
        <w:rPr>
          <w:rFonts w:eastAsiaTheme="minorEastAsia" w:hint="eastAsia"/>
          <w:i w:val="0"/>
          <w:sz w:val="20"/>
          <w:szCs w:val="20"/>
          <w:lang w:eastAsia="zh-CN"/>
        </w:rPr>
        <w:t xml:space="preserve">TAG </w:t>
      </w:r>
      <w:r w:rsidR="00E9429C">
        <w:rPr>
          <w:rFonts w:eastAsiaTheme="minorEastAsia" w:hint="eastAsia"/>
          <w:i w:val="0"/>
          <w:sz w:val="20"/>
          <w:szCs w:val="20"/>
          <w:lang w:eastAsia="zh-CN"/>
        </w:rPr>
        <w:t xml:space="preserve">indication to UE </w:t>
      </w:r>
      <w:r w:rsidR="009904D8">
        <w:rPr>
          <w:rFonts w:eastAsiaTheme="minorEastAsia" w:hint="eastAsia"/>
          <w:i w:val="0"/>
          <w:sz w:val="20"/>
          <w:szCs w:val="20"/>
          <w:lang w:eastAsia="zh-CN"/>
        </w:rPr>
        <w:t>upon</w:t>
      </w:r>
      <w:r w:rsidR="00095CEE">
        <w:rPr>
          <w:rFonts w:eastAsiaTheme="minorEastAsia" w:hint="eastAsia"/>
          <w:i w:val="0"/>
          <w:sz w:val="20"/>
          <w:szCs w:val="20"/>
          <w:lang w:eastAsia="zh-CN"/>
        </w:rPr>
        <w:t xml:space="preserve"> RAR</w:t>
      </w:r>
      <w:r w:rsidR="001F6B33">
        <w:rPr>
          <w:rFonts w:eastAsiaTheme="minorEastAsia" w:hint="eastAsia"/>
          <w:i w:val="0"/>
          <w:sz w:val="20"/>
          <w:szCs w:val="20"/>
          <w:lang w:eastAsia="zh-CN"/>
        </w:rPr>
        <w:t xml:space="preserve"> of intra-cell CBRA</w:t>
      </w:r>
      <w:r w:rsidR="002F4B2B">
        <w:rPr>
          <w:rFonts w:eastAsiaTheme="minorEastAsia" w:hint="eastAsia"/>
          <w:i w:val="0"/>
          <w:sz w:val="20"/>
          <w:szCs w:val="20"/>
          <w:lang w:eastAsia="zh-CN"/>
        </w:rPr>
        <w:t>.</w:t>
      </w:r>
    </w:p>
    <w:p w:rsidR="00047BC3" w:rsidRDefault="00C611A7" w:rsidP="008F4E0E">
      <w:pPr>
        <w:pStyle w:val="Comments"/>
        <w:spacing w:afterLines="50" w:after="120"/>
        <w:jc w:val="both"/>
        <w:rPr>
          <w:rFonts w:eastAsiaTheme="minorEastAsia"/>
          <w:i w:val="0"/>
          <w:sz w:val="20"/>
          <w:szCs w:val="20"/>
          <w:lang w:eastAsia="zh-CN"/>
        </w:rPr>
      </w:pPr>
      <w:r>
        <w:rPr>
          <w:rFonts w:eastAsiaTheme="minorEastAsia"/>
          <w:i w:val="0"/>
          <w:sz w:val="20"/>
          <w:szCs w:val="20"/>
          <w:lang w:eastAsia="zh-CN"/>
        </w:rPr>
        <w:t>I</w:t>
      </w:r>
      <w:r>
        <w:rPr>
          <w:rFonts w:eastAsiaTheme="minorEastAsia" w:hint="eastAsia"/>
          <w:i w:val="0"/>
          <w:sz w:val="20"/>
          <w:szCs w:val="20"/>
          <w:lang w:eastAsia="zh-CN"/>
        </w:rPr>
        <w:t>n t</w:t>
      </w:r>
      <w:r w:rsidR="0052552F">
        <w:rPr>
          <w:rFonts w:eastAsiaTheme="minorEastAsia" w:hint="eastAsia"/>
          <w:i w:val="0"/>
          <w:sz w:val="20"/>
          <w:szCs w:val="20"/>
          <w:lang w:eastAsia="zh-CN"/>
        </w:rPr>
        <w:t>his paper</w:t>
      </w:r>
      <w:r w:rsidR="00201F4E">
        <w:rPr>
          <w:rFonts w:eastAsiaTheme="minorEastAsia" w:hint="eastAsia"/>
          <w:i w:val="0"/>
          <w:sz w:val="20"/>
          <w:szCs w:val="20"/>
          <w:lang w:eastAsia="zh-CN"/>
        </w:rPr>
        <w:t xml:space="preserve">, </w:t>
      </w:r>
      <w:r w:rsidR="00FA4E31">
        <w:rPr>
          <w:rFonts w:eastAsiaTheme="minorEastAsia" w:hint="eastAsia"/>
          <w:i w:val="0"/>
          <w:sz w:val="20"/>
          <w:szCs w:val="20"/>
          <w:lang w:eastAsia="zh-CN"/>
        </w:rPr>
        <w:t>we further discuss some open issues related to multi-DCI multi-TRP with two TAs</w:t>
      </w:r>
      <w:r w:rsidR="004D0C98">
        <w:rPr>
          <w:rFonts w:eastAsiaTheme="minorEastAsia" w:hint="eastAsia"/>
          <w:i w:val="0"/>
          <w:sz w:val="20"/>
          <w:szCs w:val="20"/>
          <w:lang w:eastAsia="zh-CN"/>
        </w:rPr>
        <w:t xml:space="preserve">. </w:t>
      </w:r>
      <w:r w:rsidR="00D22AFC">
        <w:rPr>
          <w:rFonts w:eastAsiaTheme="minorEastAsia" w:hint="eastAsia"/>
          <w:i w:val="0"/>
          <w:sz w:val="20"/>
          <w:szCs w:val="20"/>
          <w:lang w:eastAsia="zh-CN"/>
        </w:rPr>
        <w:t>The issues that are covered by</w:t>
      </w:r>
      <w:r w:rsidR="004D0C98">
        <w:rPr>
          <w:rFonts w:eastAsiaTheme="minorEastAsia" w:hint="eastAsia"/>
          <w:i w:val="0"/>
          <w:sz w:val="20"/>
          <w:szCs w:val="20"/>
          <w:lang w:eastAsia="zh-CN"/>
        </w:rPr>
        <w:t xml:space="preserve"> this paper</w:t>
      </w:r>
      <w:r>
        <w:rPr>
          <w:rFonts w:eastAsiaTheme="minorEastAsia" w:hint="eastAsia"/>
          <w:i w:val="0"/>
          <w:sz w:val="20"/>
          <w:szCs w:val="20"/>
          <w:lang w:eastAsia="zh-CN"/>
        </w:rPr>
        <w:t xml:space="preserve"> are as follows,</w:t>
      </w:r>
    </w:p>
    <w:p w:rsidR="00EF006B" w:rsidRPr="00EF006B" w:rsidRDefault="00EF006B" w:rsidP="00762F45">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TAG modeling</w:t>
      </w:r>
    </w:p>
    <w:p w:rsidR="00C144CE" w:rsidRDefault="00CB0810" w:rsidP="00762F45">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TAG ID value for SpCell</w:t>
      </w:r>
    </w:p>
    <w:p w:rsidR="00C144CE" w:rsidRDefault="00210AB8" w:rsidP="00762F45">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TAG indication</w:t>
      </w:r>
      <w:r w:rsidR="006535E2">
        <w:rPr>
          <w:rFonts w:eastAsiaTheme="minorEastAsia" w:hint="eastAsia"/>
          <w:i w:val="0"/>
          <w:sz w:val="20"/>
          <w:szCs w:val="20"/>
          <w:lang w:eastAsia="zh-CN"/>
        </w:rPr>
        <w:t xml:space="preserve"> for inter-cell</w:t>
      </w:r>
      <w:r w:rsidR="00634B0B">
        <w:rPr>
          <w:rFonts w:eastAsiaTheme="minorEastAsia" w:hint="eastAsia"/>
          <w:i w:val="0"/>
          <w:sz w:val="20"/>
          <w:szCs w:val="20"/>
          <w:lang w:eastAsia="zh-CN"/>
        </w:rPr>
        <w:t xml:space="preserve"> </w:t>
      </w:r>
      <w:r w:rsidR="002E2920">
        <w:rPr>
          <w:rFonts w:eastAsiaTheme="minorEastAsia" w:hint="eastAsia"/>
          <w:i w:val="0"/>
          <w:sz w:val="20"/>
          <w:szCs w:val="20"/>
          <w:lang w:eastAsia="zh-CN"/>
        </w:rPr>
        <w:t>RACH</w:t>
      </w:r>
      <w:r w:rsidR="006535E2">
        <w:rPr>
          <w:rFonts w:eastAsiaTheme="minorEastAsia" w:hint="eastAsia"/>
          <w:i w:val="0"/>
          <w:sz w:val="20"/>
          <w:szCs w:val="20"/>
          <w:lang w:eastAsia="zh-CN"/>
        </w:rPr>
        <w:t xml:space="preserve"> and </w:t>
      </w:r>
      <w:r w:rsidR="00072EFF">
        <w:rPr>
          <w:rFonts w:eastAsiaTheme="minorEastAsia" w:hint="eastAsia"/>
          <w:i w:val="0"/>
          <w:sz w:val="20"/>
          <w:szCs w:val="20"/>
          <w:lang w:eastAsia="zh-CN"/>
        </w:rPr>
        <w:t>two</w:t>
      </w:r>
      <w:r w:rsidR="006535E2">
        <w:rPr>
          <w:rFonts w:eastAsiaTheme="minorEastAsia" w:hint="eastAsia"/>
          <w:i w:val="0"/>
          <w:sz w:val="20"/>
          <w:szCs w:val="20"/>
          <w:lang w:eastAsia="zh-CN"/>
        </w:rPr>
        <w:t>-step RACH</w:t>
      </w:r>
    </w:p>
    <w:p w:rsidR="0047164A" w:rsidRDefault="00035933" w:rsidP="00762F45">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TRP-specific UE behavior upon TAT expiry</w:t>
      </w:r>
    </w:p>
    <w:p w:rsidR="00A62247" w:rsidRDefault="00C25204" w:rsidP="00762F45">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UL sync upon handover</w:t>
      </w:r>
    </w:p>
    <w:p w:rsidR="00657AAE" w:rsidRDefault="00657AAE" w:rsidP="00762F45">
      <w:pPr>
        <w:pStyle w:val="Comments"/>
        <w:numPr>
          <w:ilvl w:val="0"/>
          <w:numId w:val="14"/>
        </w:numPr>
        <w:spacing w:afterLines="50" w:after="120"/>
        <w:jc w:val="both"/>
        <w:rPr>
          <w:rFonts w:eastAsiaTheme="minorEastAsia"/>
          <w:i w:val="0"/>
          <w:sz w:val="20"/>
          <w:szCs w:val="20"/>
          <w:lang w:eastAsia="zh-CN"/>
        </w:rPr>
      </w:pPr>
      <w:r>
        <w:rPr>
          <w:rFonts w:eastAsiaTheme="minorEastAsia"/>
          <w:i w:val="0"/>
          <w:sz w:val="20"/>
          <w:szCs w:val="20"/>
          <w:lang w:eastAsia="zh-CN"/>
        </w:rPr>
        <w:t>D</w:t>
      </w:r>
      <w:r>
        <w:rPr>
          <w:rFonts w:eastAsiaTheme="minorEastAsia" w:hint="eastAsia"/>
          <w:i w:val="0"/>
          <w:sz w:val="20"/>
          <w:szCs w:val="20"/>
          <w:lang w:eastAsia="zh-CN"/>
        </w:rPr>
        <w:t xml:space="preserve">etails on RRC parameter </w:t>
      </w:r>
      <w:r w:rsidR="00F755A4">
        <w:rPr>
          <w:rFonts w:eastAsiaTheme="minorEastAsia" w:hint="eastAsia"/>
          <w:i w:val="0"/>
          <w:sz w:val="20"/>
          <w:szCs w:val="20"/>
          <w:lang w:eastAsia="zh-CN"/>
        </w:rPr>
        <w:t>for</w:t>
      </w:r>
      <w:r>
        <w:rPr>
          <w:rFonts w:eastAsiaTheme="minorEastAsia" w:hint="eastAsia"/>
          <w:i w:val="0"/>
          <w:sz w:val="20"/>
          <w:szCs w:val="20"/>
          <w:lang w:eastAsia="zh-CN"/>
        </w:rPr>
        <w:t xml:space="preserve"> additional PRACH</w:t>
      </w:r>
    </w:p>
    <w:p w:rsidR="006208A8" w:rsidRPr="00C144CE" w:rsidRDefault="006208A8" w:rsidP="006208A8">
      <w:pPr>
        <w:pStyle w:val="Comments"/>
        <w:spacing w:afterLines="50" w:after="120"/>
        <w:jc w:val="both"/>
        <w:rPr>
          <w:rFonts w:eastAsiaTheme="minorEastAsia"/>
          <w:i w:val="0"/>
          <w:sz w:val="20"/>
          <w:szCs w:val="20"/>
          <w:lang w:eastAsia="zh-CN"/>
        </w:rPr>
      </w:pPr>
      <w:r>
        <w:rPr>
          <w:rFonts w:eastAsiaTheme="minorEastAsia" w:hint="eastAsia"/>
          <w:i w:val="0"/>
          <w:sz w:val="20"/>
          <w:szCs w:val="20"/>
          <w:lang w:eastAsia="zh-CN"/>
        </w:rPr>
        <w:t>Section 2 gives the discussion part of this paper, and followed by Section 3 that summarizes the contribution of this paper.</w:t>
      </w:r>
    </w:p>
    <w:p w:rsidR="00A81262" w:rsidRDefault="00D25981">
      <w:pPr>
        <w:pStyle w:val="1"/>
        <w:numPr>
          <w:ilvl w:val="0"/>
          <w:numId w:val="0"/>
        </w:numPr>
        <w:ind w:left="420" w:hanging="420"/>
      </w:pPr>
      <w:r>
        <w:rPr>
          <w:rFonts w:hint="eastAsia"/>
        </w:rPr>
        <w:t>2. Discussions</w:t>
      </w:r>
    </w:p>
    <w:p w:rsidR="00B64D03" w:rsidRPr="00AB5429" w:rsidRDefault="00AB5429" w:rsidP="00AB5429">
      <w:pPr>
        <w:pStyle w:val="af9"/>
        <w:jc w:val="left"/>
        <w:rPr>
          <w:rFonts w:ascii="Arial" w:hAnsi="Arial" w:cs="Arial"/>
          <w:sz w:val="22"/>
          <w:szCs w:val="22"/>
          <w:lang w:eastAsia="zh-CN"/>
        </w:rPr>
      </w:pPr>
      <w:bookmarkStart w:id="4" w:name="OLE_LINK3"/>
      <w:bookmarkStart w:id="5" w:name="OLE_LINK4"/>
      <w:r w:rsidRPr="00AB5429">
        <w:rPr>
          <w:rFonts w:ascii="Arial" w:hAnsi="Arial" w:cs="Arial"/>
          <w:sz w:val="22"/>
          <w:szCs w:val="22"/>
          <w:lang w:eastAsia="zh-CN"/>
        </w:rPr>
        <w:t xml:space="preserve">2.1 </w:t>
      </w:r>
      <w:r w:rsidR="00B64D03" w:rsidRPr="00AB5429">
        <w:rPr>
          <w:rFonts w:ascii="Arial" w:hAnsi="Arial" w:cs="Arial"/>
          <w:sz w:val="22"/>
          <w:szCs w:val="22"/>
          <w:lang w:eastAsia="zh-CN"/>
        </w:rPr>
        <w:t>TAG modeling</w:t>
      </w:r>
    </w:p>
    <w:p w:rsidR="00B64D03" w:rsidRDefault="00B64D03" w:rsidP="00AB5429">
      <w:pPr>
        <w:snapToGrid w:val="0"/>
        <w:spacing w:beforeLines="50" w:before="120" w:afterLines="100" w:after="240"/>
        <w:jc w:val="both"/>
        <w:rPr>
          <w:rFonts w:ascii="Arial" w:eastAsiaTheme="minorEastAsia" w:hAnsi="Arial" w:cs="Arial"/>
          <w:bCs/>
          <w:lang w:eastAsia="zh-CN"/>
        </w:rPr>
      </w:pPr>
      <w:r>
        <w:rPr>
          <w:rFonts w:ascii="Arial" w:eastAsiaTheme="minorEastAsia" w:hAnsi="Arial" w:cs="Arial" w:hint="eastAsia"/>
          <w:bCs/>
          <w:lang w:eastAsia="zh-CN"/>
        </w:rPr>
        <w:t xml:space="preserve">In last meeting we had made working </w:t>
      </w:r>
      <w:r>
        <w:rPr>
          <w:rFonts w:ascii="Arial" w:eastAsiaTheme="minorEastAsia" w:hAnsi="Arial" w:cs="Arial"/>
          <w:bCs/>
          <w:lang w:eastAsia="zh-CN"/>
        </w:rPr>
        <w:t>assumptio</w:t>
      </w:r>
      <w:r>
        <w:rPr>
          <w:rFonts w:ascii="Arial" w:eastAsiaTheme="minorEastAsia" w:hAnsi="Arial" w:cs="Arial" w:hint="eastAsia"/>
          <w:bCs/>
          <w:lang w:eastAsia="zh-CN"/>
        </w:rPr>
        <w:t xml:space="preserve">n that we will use two-PTAG model if the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supports to be configured with two TAG IDs for multi-DCI scheduled multi-TRP operation,</w:t>
      </w:r>
    </w:p>
    <w:tbl>
      <w:tblPr>
        <w:tblStyle w:val="a8"/>
        <w:tblW w:w="0" w:type="auto"/>
        <w:tblLook w:val="04A0" w:firstRow="1" w:lastRow="0" w:firstColumn="1" w:lastColumn="0" w:noHBand="0" w:noVBand="1"/>
      </w:tblPr>
      <w:tblGrid>
        <w:gridCol w:w="9286"/>
      </w:tblGrid>
      <w:tr w:rsidR="00B64D03" w:rsidTr="00F62507">
        <w:tc>
          <w:tcPr>
            <w:tcW w:w="9286" w:type="dxa"/>
          </w:tcPr>
          <w:p w:rsidR="00B64D03" w:rsidRPr="00CD4199" w:rsidRDefault="00B64D03" w:rsidP="00F62507">
            <w:pPr>
              <w:tabs>
                <w:tab w:val="left" w:pos="1622"/>
              </w:tabs>
              <w:spacing w:beforeLines="50" w:before="120"/>
              <w:ind w:left="1622" w:hanging="363"/>
              <w:rPr>
                <w:rFonts w:ascii="Arial" w:eastAsia="宋体" w:hAnsi="Arial"/>
                <w:b/>
                <w:lang w:val="en-GB" w:eastAsia="zh-CN"/>
              </w:rPr>
            </w:pPr>
            <w:r w:rsidRPr="00CD4199">
              <w:rPr>
                <w:rFonts w:ascii="Arial" w:eastAsia="宋体" w:hAnsi="Arial"/>
                <w:b/>
                <w:lang w:val="en-GB" w:eastAsia="zh-CN"/>
              </w:rPr>
              <w:t>Working assumption:</w:t>
            </w:r>
          </w:p>
          <w:p w:rsidR="00B64D03" w:rsidRPr="00616652" w:rsidRDefault="00B64D03" w:rsidP="00762F45">
            <w:pPr>
              <w:numPr>
                <w:ilvl w:val="0"/>
                <w:numId w:val="15"/>
              </w:numPr>
              <w:spacing w:before="60"/>
              <w:rPr>
                <w:rFonts w:ascii="Arial" w:eastAsia="MS Mincho" w:hAnsi="Arial"/>
                <w:b/>
                <w:lang w:val="en-GB" w:eastAsia="zh-CN"/>
              </w:rPr>
            </w:pPr>
            <w:r w:rsidRPr="0072365C">
              <w:rPr>
                <w:rFonts w:ascii="Arial" w:eastAsia="MS Mincho" w:hAnsi="Arial"/>
                <w:b/>
                <w:highlight w:val="yellow"/>
                <w:lang w:val="en-GB" w:eastAsia="zh-CN"/>
              </w:rPr>
              <w:t>We will use the 2-PTA</w:t>
            </w:r>
            <w:r w:rsidRPr="0050392E">
              <w:rPr>
                <w:rFonts w:ascii="Arial" w:eastAsia="MS Mincho" w:hAnsi="Arial"/>
                <w:b/>
                <w:highlight w:val="yellow"/>
                <w:lang w:val="en-GB" w:eastAsia="zh-CN"/>
              </w:rPr>
              <w:t xml:space="preserve">G model, i.e., both TAGs of </w:t>
            </w:r>
            <w:proofErr w:type="spellStart"/>
            <w:r w:rsidRPr="0050392E">
              <w:rPr>
                <w:rFonts w:ascii="Arial" w:eastAsia="MS Mincho" w:hAnsi="Arial"/>
                <w:b/>
                <w:highlight w:val="yellow"/>
                <w:lang w:val="en-GB" w:eastAsia="zh-CN"/>
              </w:rPr>
              <w:t>SpCell</w:t>
            </w:r>
            <w:proofErr w:type="spellEnd"/>
            <w:r w:rsidRPr="0050392E">
              <w:rPr>
                <w:rFonts w:ascii="Arial" w:eastAsia="MS Mincho" w:hAnsi="Arial"/>
                <w:b/>
                <w:highlight w:val="yellow"/>
                <w:lang w:val="en-GB" w:eastAsia="zh-CN"/>
              </w:rPr>
              <w:t xml:space="preserve"> are PTAGs</w:t>
            </w:r>
            <w:r w:rsidRPr="00616652">
              <w:rPr>
                <w:rFonts w:ascii="Arial" w:eastAsia="MS Mincho" w:hAnsi="Arial"/>
                <w:b/>
                <w:lang w:val="en-GB" w:eastAsia="zh-CN"/>
              </w:rPr>
              <w:t xml:space="preserve">; </w:t>
            </w:r>
          </w:p>
          <w:p w:rsidR="00B64D03" w:rsidRPr="00CD4199" w:rsidRDefault="00B64D03" w:rsidP="00F62507">
            <w:pPr>
              <w:numPr>
                <w:ilvl w:val="2"/>
                <w:numId w:val="3"/>
              </w:numPr>
              <w:tabs>
                <w:tab w:val="clear" w:pos="901"/>
                <w:tab w:val="num" w:pos="2160"/>
              </w:tabs>
              <w:spacing w:before="60"/>
              <w:ind w:left="2160"/>
              <w:rPr>
                <w:rFonts w:ascii="Arial" w:eastAsia="MS Mincho" w:hAnsi="Arial"/>
                <w:b/>
                <w:lang w:val="en-GB" w:eastAsia="zh-CN"/>
              </w:rPr>
            </w:pPr>
            <w:r w:rsidRPr="00CD4199">
              <w:rPr>
                <w:rFonts w:ascii="Arial" w:eastAsia="MS Mincho" w:hAnsi="Arial"/>
                <w:b/>
                <w:lang w:val="en-GB" w:eastAsia="zh-CN"/>
              </w:rPr>
              <w:t xml:space="preserve">When the TAT for STAG is expired and the other TAT is running for a serving cell (i.e., </w:t>
            </w:r>
            <w:proofErr w:type="spellStart"/>
            <w:r w:rsidRPr="00CD4199">
              <w:rPr>
                <w:rFonts w:ascii="Arial" w:eastAsia="MS Mincho" w:hAnsi="Arial"/>
                <w:b/>
                <w:lang w:val="en-GB" w:eastAsia="zh-CN"/>
              </w:rPr>
              <w:t>SCell</w:t>
            </w:r>
            <w:proofErr w:type="spellEnd"/>
            <w:r w:rsidRPr="00CD4199">
              <w:rPr>
                <w:rFonts w:ascii="Arial" w:eastAsia="MS Mincho" w:hAnsi="Arial"/>
                <w:b/>
                <w:lang w:val="en-GB" w:eastAsia="zh-CN"/>
              </w:rPr>
              <w:t>), no impact to the TRP with running TAT; 1 and 7 are applied to the TRP with TAT expired, FFS whether 2-6 are applied to the TRP with TAT expired,</w:t>
            </w:r>
          </w:p>
          <w:p w:rsidR="00B64D03" w:rsidRPr="00CD4199" w:rsidRDefault="00B64D03" w:rsidP="00F62507">
            <w:pPr>
              <w:numPr>
                <w:ilvl w:val="2"/>
                <w:numId w:val="3"/>
              </w:numPr>
              <w:tabs>
                <w:tab w:val="clear" w:pos="901"/>
                <w:tab w:val="num" w:pos="2160"/>
              </w:tabs>
              <w:spacing w:before="60" w:afterLines="50" w:after="120"/>
              <w:ind w:left="2154" w:hanging="357"/>
              <w:rPr>
                <w:rFonts w:ascii="Arial" w:eastAsia="MS Mincho" w:hAnsi="Arial"/>
                <w:b/>
                <w:lang w:val="en-GB" w:eastAsia="zh-CN"/>
              </w:rPr>
            </w:pPr>
            <w:r w:rsidRPr="00CD4199">
              <w:rPr>
                <w:rFonts w:ascii="Arial" w:eastAsia="MS Mincho" w:hAnsi="Arial"/>
                <w:b/>
                <w:lang w:val="en-GB" w:eastAsia="zh-CN"/>
              </w:rPr>
              <w:t>when the TAT for PTAG is expired and the other TAT is running for a serving cell (</w:t>
            </w:r>
            <w:proofErr w:type="spellStart"/>
            <w:r w:rsidRPr="00CD4199">
              <w:rPr>
                <w:rFonts w:ascii="Arial" w:eastAsia="MS Mincho" w:hAnsi="Arial"/>
                <w:b/>
                <w:lang w:val="en-GB" w:eastAsia="zh-CN"/>
              </w:rPr>
              <w:t>SpCell</w:t>
            </w:r>
            <w:proofErr w:type="spellEnd"/>
            <w:r w:rsidRPr="00CD4199">
              <w:rPr>
                <w:rFonts w:ascii="Arial" w:eastAsia="MS Mincho" w:hAnsi="Arial"/>
                <w:b/>
                <w:lang w:val="en-GB" w:eastAsia="zh-CN"/>
              </w:rPr>
              <w:t xml:space="preserve"> or </w:t>
            </w:r>
            <w:proofErr w:type="spellStart"/>
            <w:r w:rsidRPr="00CD4199">
              <w:rPr>
                <w:rFonts w:ascii="Arial" w:eastAsia="MS Mincho" w:hAnsi="Arial"/>
                <w:b/>
                <w:lang w:val="en-GB" w:eastAsia="zh-CN"/>
              </w:rPr>
              <w:t>SCell</w:t>
            </w:r>
            <w:proofErr w:type="spellEnd"/>
            <w:r w:rsidRPr="00CD4199">
              <w:rPr>
                <w:rFonts w:ascii="Arial" w:eastAsia="MS Mincho" w:hAnsi="Arial"/>
                <w:b/>
                <w:lang w:val="en-GB" w:eastAsia="zh-CN"/>
              </w:rPr>
              <w:t>), no impact to the TRP with running TAT; 1 and 7 are applied to the TRP with TAT expired, FFS whether 2-6 are applied to the TRP with TAT expired.</w:t>
            </w:r>
          </w:p>
        </w:tc>
      </w:tr>
    </w:tbl>
    <w:p w:rsidR="00B64D03" w:rsidRDefault="00B64D03" w:rsidP="00B64D03">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irstly the working assumption should be confirmed, so we propose:</w:t>
      </w:r>
    </w:p>
    <w:p w:rsidR="00B64D03" w:rsidRPr="00100816" w:rsidRDefault="00B64D03" w:rsidP="00B64D0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1</w:t>
      </w:r>
      <w:r w:rsidRPr="00100816">
        <w:rPr>
          <w:rFonts w:ascii="Arial" w:eastAsiaTheme="minorEastAsia" w:hAnsi="Arial" w:cs="Arial" w:hint="eastAsia"/>
          <w:b/>
          <w:bCs/>
          <w:lang w:eastAsia="zh-CN"/>
        </w:rPr>
        <w:t xml:space="preserve">: RAN2 confirm </w:t>
      </w:r>
      <w:r>
        <w:rPr>
          <w:rFonts w:ascii="Arial" w:eastAsiaTheme="minorEastAsia" w:hAnsi="Arial" w:cs="Arial" w:hint="eastAsia"/>
          <w:b/>
          <w:bCs/>
          <w:lang w:eastAsia="zh-CN"/>
        </w:rPr>
        <w:t xml:space="preserve">that </w:t>
      </w:r>
      <w:r w:rsidRPr="007A472E">
        <w:rPr>
          <w:rFonts w:ascii="Arial" w:eastAsia="MS Mincho" w:hAnsi="Arial"/>
          <w:b/>
          <w:lang w:val="en-GB" w:eastAsia="zh-CN"/>
        </w:rPr>
        <w:t>the 2-PTAG model</w:t>
      </w:r>
      <w:r>
        <w:rPr>
          <w:rFonts w:ascii="Arial" w:eastAsiaTheme="minorEastAsia" w:hAnsi="Arial" w:hint="eastAsia"/>
          <w:b/>
          <w:lang w:val="en-GB" w:eastAsia="zh-CN"/>
        </w:rPr>
        <w:t xml:space="preserve"> will be used</w:t>
      </w:r>
      <w:r w:rsidRPr="007A472E">
        <w:rPr>
          <w:rFonts w:ascii="Arial" w:eastAsia="MS Mincho" w:hAnsi="Arial"/>
          <w:b/>
          <w:lang w:val="en-GB" w:eastAsia="zh-CN"/>
        </w:rPr>
        <w:t xml:space="preserve">, i.e., both TAGs of </w:t>
      </w:r>
      <w:proofErr w:type="spellStart"/>
      <w:r w:rsidRPr="007A472E">
        <w:rPr>
          <w:rFonts w:ascii="Arial" w:eastAsia="MS Mincho" w:hAnsi="Arial"/>
          <w:b/>
          <w:lang w:val="en-GB" w:eastAsia="zh-CN"/>
        </w:rPr>
        <w:t>SpCell</w:t>
      </w:r>
      <w:proofErr w:type="spellEnd"/>
      <w:r w:rsidRPr="007A472E">
        <w:rPr>
          <w:rFonts w:ascii="Arial" w:eastAsia="MS Mincho" w:hAnsi="Arial"/>
          <w:b/>
          <w:lang w:val="en-GB" w:eastAsia="zh-CN"/>
        </w:rPr>
        <w:t xml:space="preserve"> are PTAGs; </w:t>
      </w:r>
    </w:p>
    <w:p w:rsidR="00B64D03" w:rsidRPr="00A320F1" w:rsidRDefault="00B64D03" w:rsidP="00762F45">
      <w:pPr>
        <w:pStyle w:val="af0"/>
        <w:numPr>
          <w:ilvl w:val="0"/>
          <w:numId w:val="17"/>
        </w:numPr>
        <w:snapToGrid w:val="0"/>
        <w:spacing w:before="60" w:afterLines="50" w:after="120"/>
        <w:contextualSpacing w:val="0"/>
        <w:rPr>
          <w:rFonts w:ascii="Arial" w:hAnsi="Arial"/>
          <w:b/>
          <w:lang w:eastAsia="zh-CN"/>
        </w:rPr>
      </w:pPr>
      <w:r w:rsidRPr="00A320F1">
        <w:rPr>
          <w:rFonts w:ascii="Arial" w:hAnsi="Arial"/>
          <w:b/>
          <w:lang w:eastAsia="zh-CN"/>
        </w:rPr>
        <w:lastRenderedPageBreak/>
        <w:t xml:space="preserve">When the TAT for STAG is expired and the other TAT is running for a serving cell (i.e., </w:t>
      </w:r>
      <w:proofErr w:type="spellStart"/>
      <w:r w:rsidRPr="00A320F1">
        <w:rPr>
          <w:rFonts w:ascii="Arial" w:hAnsi="Arial"/>
          <w:b/>
          <w:lang w:eastAsia="zh-CN"/>
        </w:rPr>
        <w:t>SCell</w:t>
      </w:r>
      <w:proofErr w:type="spellEnd"/>
      <w:r w:rsidRPr="00A320F1">
        <w:rPr>
          <w:rFonts w:ascii="Arial" w:hAnsi="Arial"/>
          <w:b/>
          <w:lang w:eastAsia="zh-CN"/>
        </w:rPr>
        <w:t>), no impact to the TRP with running TAT; 1 and 7 are applied to the TRP with TAT expired, FFS whether 2-6 are applied to</w:t>
      </w:r>
      <w:r w:rsidRPr="005E2A8E">
        <w:rPr>
          <w:rFonts w:ascii="Arial" w:hAnsi="Arial"/>
          <w:b/>
          <w:szCs w:val="24"/>
          <w:lang w:eastAsia="zh-CN"/>
        </w:rPr>
        <w:t xml:space="preserve"> the TRP with TAT expired,</w:t>
      </w:r>
    </w:p>
    <w:p w:rsidR="00B64D03" w:rsidRPr="00B64D03" w:rsidRDefault="00B64D03" w:rsidP="00762F45">
      <w:pPr>
        <w:pStyle w:val="af0"/>
        <w:numPr>
          <w:ilvl w:val="0"/>
          <w:numId w:val="17"/>
        </w:numPr>
        <w:spacing w:before="60" w:afterLines="200" w:after="480"/>
        <w:rPr>
          <w:rFonts w:ascii="Arial" w:eastAsiaTheme="minorEastAsia" w:hAnsi="Arial" w:cs="Arial"/>
          <w:bCs/>
          <w:u w:val="single"/>
          <w:lang w:eastAsia="zh-CN"/>
        </w:rPr>
      </w:pPr>
      <w:r w:rsidRPr="00A320F1">
        <w:rPr>
          <w:rFonts w:ascii="Arial" w:hAnsi="Arial"/>
          <w:b/>
          <w:lang w:eastAsia="zh-CN"/>
        </w:rPr>
        <w:t>when the TAT for PTAG is expired and the other TAT is running for a serving cell (</w:t>
      </w:r>
      <w:proofErr w:type="spellStart"/>
      <w:r w:rsidRPr="00A320F1">
        <w:rPr>
          <w:rFonts w:ascii="Arial" w:hAnsi="Arial"/>
          <w:b/>
          <w:lang w:eastAsia="zh-CN"/>
        </w:rPr>
        <w:t>SpCell</w:t>
      </w:r>
      <w:proofErr w:type="spellEnd"/>
      <w:r w:rsidRPr="00A320F1">
        <w:rPr>
          <w:rFonts w:ascii="Arial" w:hAnsi="Arial"/>
          <w:b/>
          <w:lang w:eastAsia="zh-CN"/>
        </w:rPr>
        <w:t xml:space="preserve"> or </w:t>
      </w:r>
      <w:proofErr w:type="spellStart"/>
      <w:r w:rsidRPr="00A320F1">
        <w:rPr>
          <w:rFonts w:ascii="Arial" w:hAnsi="Arial"/>
          <w:b/>
          <w:lang w:eastAsia="zh-CN"/>
        </w:rPr>
        <w:t>SCell</w:t>
      </w:r>
      <w:proofErr w:type="spellEnd"/>
      <w:r w:rsidRPr="00A320F1">
        <w:rPr>
          <w:rFonts w:ascii="Arial" w:hAnsi="Arial"/>
          <w:b/>
          <w:lang w:eastAsia="zh-CN"/>
        </w:rPr>
        <w:t>), no impact to the TRP with running TAT; 1 and 7 are applied to the TRP with TAT expired, FFS whether 2-6 are applied to the TRP with TAT expired.</w:t>
      </w:r>
    </w:p>
    <w:p w:rsidR="00F22816" w:rsidRPr="00AB5429" w:rsidRDefault="00AB5429" w:rsidP="00AB5429">
      <w:pPr>
        <w:pStyle w:val="af9"/>
        <w:jc w:val="left"/>
        <w:rPr>
          <w:rFonts w:ascii="Arial" w:hAnsi="Arial" w:cs="Arial"/>
          <w:sz w:val="22"/>
          <w:szCs w:val="22"/>
          <w:lang w:eastAsia="zh-CN"/>
        </w:rPr>
      </w:pPr>
      <w:r>
        <w:rPr>
          <w:rFonts w:ascii="Arial" w:hAnsi="Arial" w:cs="Arial" w:hint="eastAsia"/>
          <w:sz w:val="22"/>
          <w:szCs w:val="22"/>
          <w:lang w:eastAsia="zh-CN"/>
        </w:rPr>
        <w:t xml:space="preserve">2.2 </w:t>
      </w:r>
      <w:r w:rsidR="00BD61F9" w:rsidRPr="00AB5429">
        <w:rPr>
          <w:rFonts w:ascii="Arial" w:hAnsi="Arial" w:cs="Arial" w:hint="eastAsia"/>
          <w:sz w:val="22"/>
          <w:szCs w:val="22"/>
          <w:lang w:eastAsia="zh-CN"/>
        </w:rPr>
        <w:t xml:space="preserve">TAG ID </w:t>
      </w:r>
      <w:r w:rsidR="00BD09CF" w:rsidRPr="00AB5429">
        <w:rPr>
          <w:rFonts w:ascii="Arial" w:hAnsi="Arial" w:cs="Arial" w:hint="eastAsia"/>
          <w:sz w:val="22"/>
          <w:szCs w:val="22"/>
          <w:lang w:eastAsia="zh-CN"/>
        </w:rPr>
        <w:t xml:space="preserve">value for </w:t>
      </w:r>
      <w:proofErr w:type="spellStart"/>
      <w:r w:rsidR="00BD09CF" w:rsidRPr="00AB5429">
        <w:rPr>
          <w:rFonts w:ascii="Arial" w:hAnsi="Arial" w:cs="Arial" w:hint="eastAsia"/>
          <w:sz w:val="22"/>
          <w:szCs w:val="22"/>
          <w:lang w:eastAsia="zh-CN"/>
        </w:rPr>
        <w:t>SpCell</w:t>
      </w:r>
      <w:proofErr w:type="spellEnd"/>
    </w:p>
    <w:p w:rsidR="00B02B7D" w:rsidRDefault="00895040" w:rsidP="00AB5429">
      <w:pPr>
        <w:spacing w:beforeLines="50" w:before="120" w:afterLines="100" w:after="24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s</w:t>
      </w:r>
      <w:r w:rsidR="00B53679">
        <w:rPr>
          <w:rFonts w:ascii="Arial" w:eastAsiaTheme="minorEastAsia" w:hAnsi="Arial" w:cs="Arial" w:hint="eastAsia"/>
          <w:bCs/>
          <w:lang w:eastAsia="zh-CN"/>
        </w:rPr>
        <w:t xml:space="preserve"> two-</w:t>
      </w:r>
      <w:r>
        <w:rPr>
          <w:rFonts w:ascii="Arial" w:eastAsiaTheme="minorEastAsia" w:hAnsi="Arial" w:cs="Arial" w:hint="eastAsia"/>
          <w:bCs/>
          <w:lang w:eastAsia="zh-CN"/>
        </w:rPr>
        <w:t xml:space="preserve">PTAG is supported, the TAG ID of each PTAG should be discussed. </w:t>
      </w:r>
      <w:r w:rsidR="00637DBC">
        <w:rPr>
          <w:rFonts w:ascii="Arial" w:eastAsiaTheme="minorEastAsia" w:hAnsi="Arial" w:cs="Arial"/>
          <w:bCs/>
          <w:lang w:eastAsia="zh-CN"/>
        </w:rPr>
        <w:t>I</w:t>
      </w:r>
      <w:r w:rsidR="00637DBC">
        <w:rPr>
          <w:rFonts w:ascii="Arial" w:eastAsiaTheme="minorEastAsia" w:hAnsi="Arial" w:cs="Arial" w:hint="eastAsia"/>
          <w:bCs/>
          <w:lang w:eastAsia="zh-CN"/>
        </w:rPr>
        <w:t>n legacy,</w:t>
      </w:r>
      <w:r w:rsidR="006D16F0">
        <w:rPr>
          <w:rFonts w:ascii="Arial" w:eastAsiaTheme="minorEastAsia" w:hAnsi="Arial" w:cs="Arial" w:hint="eastAsia"/>
          <w:bCs/>
          <w:lang w:eastAsia="zh-CN"/>
        </w:rPr>
        <w:t xml:space="preserve"> </w:t>
      </w:r>
      <w:r w:rsidR="00161A96">
        <w:rPr>
          <w:rFonts w:ascii="Arial" w:eastAsiaTheme="minorEastAsia" w:hAnsi="Arial" w:cs="Arial" w:hint="eastAsia"/>
          <w:bCs/>
          <w:lang w:eastAsia="zh-CN"/>
        </w:rPr>
        <w:t xml:space="preserve">according to the TS </w:t>
      </w:r>
      <w:r w:rsidR="00E15E1C">
        <w:rPr>
          <w:rFonts w:ascii="Arial" w:eastAsiaTheme="minorEastAsia" w:hAnsi="Arial" w:cs="Arial" w:hint="eastAsia"/>
          <w:bCs/>
          <w:lang w:eastAsia="zh-CN"/>
        </w:rPr>
        <w:t xml:space="preserve">38.321, </w:t>
      </w:r>
      <w:r w:rsidR="005E65FB">
        <w:rPr>
          <w:rFonts w:ascii="Arial" w:eastAsiaTheme="minorEastAsia" w:hAnsi="Arial" w:cs="Arial" w:hint="eastAsia"/>
          <w:bCs/>
          <w:lang w:eastAsia="zh-CN"/>
        </w:rPr>
        <w:t xml:space="preserve">the </w:t>
      </w:r>
      <w:proofErr w:type="spellStart"/>
      <w:r w:rsidR="005E65FB">
        <w:rPr>
          <w:rFonts w:ascii="Arial" w:eastAsiaTheme="minorEastAsia" w:hAnsi="Arial" w:cs="Arial" w:hint="eastAsia"/>
          <w:bCs/>
          <w:lang w:eastAsia="zh-CN"/>
        </w:rPr>
        <w:t>SpCell</w:t>
      </w:r>
      <w:proofErr w:type="spellEnd"/>
      <w:r w:rsidR="005E65FB">
        <w:rPr>
          <w:rFonts w:ascii="Arial" w:eastAsiaTheme="minorEastAsia" w:hAnsi="Arial" w:cs="Arial" w:hint="eastAsia"/>
          <w:bCs/>
          <w:lang w:eastAsia="zh-CN"/>
        </w:rPr>
        <w:t xml:space="preserve"> only supports to be included in one TAG, </w:t>
      </w:r>
      <w:r>
        <w:rPr>
          <w:rFonts w:ascii="Arial" w:eastAsiaTheme="minorEastAsia" w:hAnsi="Arial" w:cs="Arial" w:hint="eastAsia"/>
          <w:bCs/>
          <w:lang w:eastAsia="zh-CN"/>
        </w:rPr>
        <w:t xml:space="preserve">and </w:t>
      </w:r>
      <w:r w:rsidR="005E65FB">
        <w:rPr>
          <w:rFonts w:ascii="Arial" w:eastAsiaTheme="minorEastAsia" w:hAnsi="Arial" w:cs="Arial" w:hint="eastAsia"/>
          <w:bCs/>
          <w:lang w:eastAsia="zh-CN"/>
        </w:rPr>
        <w:t xml:space="preserve">the TAG ID that includes </w:t>
      </w:r>
      <w:r w:rsidR="00030F21">
        <w:rPr>
          <w:rFonts w:ascii="Arial" w:eastAsiaTheme="minorEastAsia" w:hAnsi="Arial" w:cs="Arial" w:hint="eastAsia"/>
          <w:bCs/>
          <w:lang w:eastAsia="zh-CN"/>
        </w:rPr>
        <w:t xml:space="preserve">the </w:t>
      </w:r>
      <w:proofErr w:type="spellStart"/>
      <w:r w:rsidR="00030F21">
        <w:rPr>
          <w:rFonts w:ascii="Arial" w:eastAsiaTheme="minorEastAsia" w:hAnsi="Arial" w:cs="Arial" w:hint="eastAsia"/>
          <w:bCs/>
          <w:lang w:eastAsia="zh-CN"/>
        </w:rPr>
        <w:t>SpCell</w:t>
      </w:r>
      <w:proofErr w:type="spellEnd"/>
      <w:r w:rsidR="00D05284">
        <w:rPr>
          <w:rFonts w:ascii="Arial" w:eastAsiaTheme="minorEastAsia" w:hAnsi="Arial" w:cs="Arial" w:hint="eastAsia"/>
          <w:bCs/>
          <w:lang w:eastAsia="zh-CN"/>
        </w:rPr>
        <w:t xml:space="preserve"> (</w:t>
      </w:r>
      <w:r w:rsidR="007C5008">
        <w:rPr>
          <w:rFonts w:ascii="Arial" w:eastAsiaTheme="minorEastAsia" w:hAnsi="Arial" w:cs="Arial" w:hint="eastAsia"/>
          <w:bCs/>
          <w:lang w:eastAsia="zh-CN"/>
        </w:rPr>
        <w:t>i.e., PTAG</w:t>
      </w:r>
      <w:r w:rsidR="00D05284">
        <w:rPr>
          <w:rFonts w:ascii="Arial" w:eastAsiaTheme="minorEastAsia" w:hAnsi="Arial" w:cs="Arial" w:hint="eastAsia"/>
          <w:bCs/>
          <w:lang w:eastAsia="zh-CN"/>
        </w:rPr>
        <w:t>)</w:t>
      </w:r>
      <w:r w:rsidR="00030F21">
        <w:rPr>
          <w:rFonts w:ascii="Arial" w:eastAsiaTheme="minorEastAsia" w:hAnsi="Arial" w:cs="Arial" w:hint="eastAsia"/>
          <w:bCs/>
          <w:lang w:eastAsia="zh-CN"/>
        </w:rPr>
        <w:t xml:space="preserve"> is defined as value 0,</w:t>
      </w:r>
      <w:r w:rsidR="00632A88">
        <w:rPr>
          <w:rFonts w:ascii="Arial" w:eastAsiaTheme="minorEastAsia" w:hAnsi="Arial" w:cs="Arial" w:hint="eastAsia"/>
          <w:bCs/>
          <w:lang w:eastAsia="zh-CN"/>
        </w:rPr>
        <w:t xml:space="preserve"> </w:t>
      </w:r>
    </w:p>
    <w:tbl>
      <w:tblPr>
        <w:tblStyle w:val="a8"/>
        <w:tblW w:w="0" w:type="auto"/>
        <w:tblLook w:val="04A0" w:firstRow="1" w:lastRow="0" w:firstColumn="1" w:lastColumn="0" w:noHBand="0" w:noVBand="1"/>
      </w:tblPr>
      <w:tblGrid>
        <w:gridCol w:w="9286"/>
      </w:tblGrid>
      <w:tr w:rsidR="004E7476" w:rsidTr="004E7476">
        <w:tc>
          <w:tcPr>
            <w:tcW w:w="9286" w:type="dxa"/>
          </w:tcPr>
          <w:p w:rsidR="009519E2" w:rsidRPr="009519E2" w:rsidRDefault="009519E2" w:rsidP="000C52F4">
            <w:pPr>
              <w:overflowPunct w:val="0"/>
              <w:autoSpaceDE w:val="0"/>
              <w:autoSpaceDN w:val="0"/>
              <w:adjustRightInd w:val="0"/>
              <w:spacing w:beforeLines="50" w:before="120" w:after="180"/>
              <w:textAlignment w:val="baseline"/>
              <w:rPr>
                <w:noProof/>
                <w:szCs w:val="20"/>
                <w:lang w:val="en-GB" w:eastAsia="ja-JP"/>
              </w:rPr>
            </w:pPr>
            <w:r w:rsidRPr="009519E2">
              <w:rPr>
                <w:noProof/>
                <w:szCs w:val="20"/>
                <w:lang w:val="en-GB" w:eastAsia="ja-JP"/>
              </w:rPr>
              <w:t xml:space="preserve">The Timing Advance Command MAC </w:t>
            </w:r>
            <w:r w:rsidRPr="009519E2">
              <w:rPr>
                <w:noProof/>
                <w:szCs w:val="20"/>
                <w:lang w:val="en-GB" w:eastAsia="ko-KR"/>
              </w:rPr>
              <w:t>CE</w:t>
            </w:r>
            <w:r w:rsidRPr="009519E2">
              <w:rPr>
                <w:noProof/>
                <w:szCs w:val="20"/>
                <w:lang w:val="en-GB" w:eastAsia="ja-JP"/>
              </w:rPr>
              <w:t xml:space="preserve"> is identified by MAC subheader with LCID as specified in </w:t>
            </w:r>
            <w:r w:rsidRPr="009519E2">
              <w:rPr>
                <w:noProof/>
                <w:szCs w:val="20"/>
                <w:lang w:val="en-GB" w:eastAsia="ko-KR"/>
              </w:rPr>
              <w:t>T</w:t>
            </w:r>
            <w:r w:rsidRPr="009519E2">
              <w:rPr>
                <w:noProof/>
                <w:szCs w:val="20"/>
                <w:lang w:val="en-GB" w:eastAsia="ja-JP"/>
              </w:rPr>
              <w:t>able 6.2.1-1.</w:t>
            </w:r>
          </w:p>
          <w:p w:rsidR="009519E2" w:rsidRPr="009519E2" w:rsidRDefault="009519E2" w:rsidP="009519E2">
            <w:pPr>
              <w:overflowPunct w:val="0"/>
              <w:autoSpaceDE w:val="0"/>
              <w:autoSpaceDN w:val="0"/>
              <w:adjustRightInd w:val="0"/>
              <w:spacing w:after="180"/>
              <w:textAlignment w:val="baseline"/>
              <w:rPr>
                <w:noProof/>
                <w:szCs w:val="20"/>
                <w:lang w:val="en-GB" w:eastAsia="ko-KR"/>
              </w:rPr>
            </w:pPr>
            <w:r w:rsidRPr="009519E2">
              <w:rPr>
                <w:noProof/>
                <w:szCs w:val="20"/>
                <w:lang w:val="en-GB" w:eastAsia="ja-JP"/>
              </w:rPr>
              <w:t>It has a fixed size and consists of a single octet defined as follows (</w:t>
            </w:r>
            <w:r w:rsidRPr="009519E2">
              <w:rPr>
                <w:noProof/>
                <w:szCs w:val="20"/>
                <w:lang w:val="en-GB" w:eastAsia="ko-KR"/>
              </w:rPr>
              <w:t>F</w:t>
            </w:r>
            <w:r w:rsidRPr="009519E2">
              <w:rPr>
                <w:noProof/>
                <w:szCs w:val="20"/>
                <w:lang w:val="en-GB" w:eastAsia="ja-JP"/>
              </w:rPr>
              <w:t>igure 6.1.3.</w:t>
            </w:r>
            <w:r w:rsidRPr="009519E2">
              <w:rPr>
                <w:noProof/>
                <w:szCs w:val="20"/>
                <w:lang w:val="en-GB" w:eastAsia="ko-KR"/>
              </w:rPr>
              <w:t>4</w:t>
            </w:r>
            <w:r w:rsidRPr="009519E2">
              <w:rPr>
                <w:noProof/>
                <w:szCs w:val="20"/>
                <w:lang w:val="en-GB" w:eastAsia="ja-JP"/>
              </w:rPr>
              <w:t>-1):</w:t>
            </w:r>
          </w:p>
          <w:p w:rsidR="009519E2" w:rsidRPr="009519E2" w:rsidRDefault="009519E2" w:rsidP="009519E2">
            <w:pPr>
              <w:overflowPunct w:val="0"/>
              <w:autoSpaceDE w:val="0"/>
              <w:autoSpaceDN w:val="0"/>
              <w:adjustRightInd w:val="0"/>
              <w:spacing w:after="180"/>
              <w:ind w:left="568" w:hanging="284"/>
              <w:textAlignment w:val="baseline"/>
              <w:rPr>
                <w:szCs w:val="20"/>
                <w:lang w:val="en-GB" w:eastAsia="ko-KR"/>
              </w:rPr>
            </w:pPr>
            <w:r w:rsidRPr="009519E2">
              <w:rPr>
                <w:szCs w:val="20"/>
                <w:lang w:val="en-GB" w:eastAsia="ko-KR"/>
              </w:rPr>
              <w:t>-</w:t>
            </w:r>
            <w:r w:rsidRPr="009519E2">
              <w:rPr>
                <w:szCs w:val="20"/>
                <w:lang w:val="en-GB" w:eastAsia="ko-KR"/>
              </w:rPr>
              <w:tab/>
              <w:t xml:space="preserve">TAG Identity (TAG ID): This field indicates the TAG Identity of the addressed TAG. </w:t>
            </w:r>
            <w:r w:rsidRPr="009519E2">
              <w:rPr>
                <w:szCs w:val="20"/>
                <w:highlight w:val="yellow"/>
                <w:lang w:val="en-GB" w:eastAsia="ko-KR"/>
              </w:rPr>
              <w:t xml:space="preserve">The TAG containing the </w:t>
            </w:r>
            <w:proofErr w:type="spellStart"/>
            <w:r w:rsidRPr="009519E2">
              <w:rPr>
                <w:szCs w:val="20"/>
                <w:highlight w:val="yellow"/>
                <w:lang w:val="en-GB" w:eastAsia="ko-KR"/>
              </w:rPr>
              <w:t>SpCell</w:t>
            </w:r>
            <w:proofErr w:type="spellEnd"/>
            <w:r w:rsidRPr="009519E2">
              <w:rPr>
                <w:szCs w:val="20"/>
                <w:highlight w:val="yellow"/>
                <w:lang w:val="en-GB" w:eastAsia="ko-KR"/>
              </w:rPr>
              <w:t xml:space="preserve"> has the TAG Identity 0.</w:t>
            </w:r>
            <w:r w:rsidRPr="009519E2">
              <w:rPr>
                <w:szCs w:val="20"/>
                <w:lang w:val="en-GB" w:eastAsia="ko-KR"/>
              </w:rPr>
              <w:t xml:space="preserve"> The length of the field is 2 bits;</w:t>
            </w:r>
          </w:p>
          <w:p w:rsidR="004E7476" w:rsidRPr="009519E2" w:rsidRDefault="009519E2" w:rsidP="009519E2">
            <w:pPr>
              <w:overflowPunct w:val="0"/>
              <w:autoSpaceDE w:val="0"/>
              <w:autoSpaceDN w:val="0"/>
              <w:adjustRightInd w:val="0"/>
              <w:spacing w:after="180"/>
              <w:ind w:left="568" w:hanging="284"/>
              <w:textAlignment w:val="baseline"/>
              <w:rPr>
                <w:rFonts w:eastAsiaTheme="minorEastAsia"/>
                <w:szCs w:val="20"/>
                <w:lang w:val="en-GB" w:eastAsia="zh-CN"/>
              </w:rPr>
            </w:pPr>
            <w:r w:rsidRPr="009519E2">
              <w:rPr>
                <w:szCs w:val="20"/>
                <w:lang w:val="en-GB" w:eastAsia="ko-KR"/>
              </w:rPr>
              <w:t>-</w:t>
            </w:r>
            <w:r w:rsidRPr="009519E2">
              <w:rPr>
                <w:szCs w:val="20"/>
                <w:lang w:val="en-GB" w:eastAsia="ko-KR"/>
              </w:rPr>
              <w:tab/>
            </w:r>
            <w:r>
              <w:rPr>
                <w:rFonts w:eastAsiaTheme="minorEastAsia" w:hint="eastAsia"/>
                <w:szCs w:val="20"/>
                <w:lang w:val="en-GB" w:eastAsia="zh-CN"/>
              </w:rPr>
              <w:t>&lt;&lt; Omitted &gt;&gt;</w:t>
            </w:r>
          </w:p>
        </w:tc>
      </w:tr>
    </w:tbl>
    <w:p w:rsidR="00632A88" w:rsidRDefault="001D2596" w:rsidP="00F132BB">
      <w:pPr>
        <w:spacing w:beforeLines="100" w:before="240" w:afterLines="100" w:after="240"/>
        <w:jc w:val="both"/>
        <w:rPr>
          <w:rFonts w:ascii="Arial" w:eastAsiaTheme="minorEastAsia" w:hAnsi="Arial" w:cs="Arial"/>
          <w:bCs/>
          <w:lang w:eastAsia="zh-CN"/>
        </w:rPr>
      </w:pPr>
      <w:r>
        <w:rPr>
          <w:rFonts w:ascii="Arial" w:eastAsiaTheme="minorEastAsia" w:hAnsi="Arial" w:cs="Arial" w:hint="eastAsia"/>
          <w:bCs/>
          <w:lang w:eastAsia="zh-CN"/>
        </w:rPr>
        <w:t xml:space="preserve">Since </w:t>
      </w:r>
      <w:r w:rsidR="00632A88">
        <w:rPr>
          <w:rFonts w:ascii="Arial" w:eastAsiaTheme="minorEastAsia" w:hAnsi="Arial" w:cs="Arial" w:hint="eastAsia"/>
          <w:bCs/>
          <w:lang w:eastAsia="zh-CN"/>
        </w:rPr>
        <w:t xml:space="preserve">the TAG ID is configured by RRC </w:t>
      </w:r>
      <w:r w:rsidR="00632A88">
        <w:rPr>
          <w:rFonts w:ascii="Arial" w:eastAsiaTheme="minorEastAsia" w:hAnsi="Arial" w:cs="Arial"/>
          <w:bCs/>
          <w:lang w:eastAsia="zh-CN"/>
        </w:rPr>
        <w:t>signaling</w:t>
      </w:r>
      <w:r w:rsidR="00632A88">
        <w:rPr>
          <w:rFonts w:ascii="Arial" w:eastAsiaTheme="minorEastAsia" w:hAnsi="Arial" w:cs="Arial" w:hint="eastAsia"/>
          <w:bCs/>
          <w:lang w:eastAsia="zh-CN"/>
        </w:rPr>
        <w:t xml:space="preserve"> via </w:t>
      </w:r>
      <w:proofErr w:type="spellStart"/>
      <w:r w:rsidR="00632A88" w:rsidRPr="00632A88">
        <w:rPr>
          <w:rFonts w:ascii="Arial" w:eastAsiaTheme="minorEastAsia" w:hAnsi="Arial" w:cs="Arial"/>
          <w:bCs/>
          <w:i/>
          <w:lang w:eastAsia="zh-CN"/>
        </w:rPr>
        <w:t>ServingCellConfig</w:t>
      </w:r>
      <w:proofErr w:type="spellEnd"/>
      <w:r w:rsidR="00632A88">
        <w:rPr>
          <w:rFonts w:ascii="Arial" w:eastAsiaTheme="minorEastAsia" w:hAnsi="Arial" w:cs="Arial" w:hint="eastAsia"/>
          <w:bCs/>
          <w:lang w:eastAsia="zh-CN"/>
        </w:rPr>
        <w:t>,</w:t>
      </w:r>
      <w:r w:rsidR="00C027BB">
        <w:rPr>
          <w:rFonts w:ascii="Arial" w:eastAsiaTheme="minorEastAsia" w:hAnsi="Arial" w:cs="Arial" w:hint="eastAsia"/>
          <w:bCs/>
          <w:lang w:eastAsia="zh-CN"/>
        </w:rPr>
        <w:t xml:space="preserve"> </w:t>
      </w:r>
      <w:r w:rsidR="00632A88">
        <w:rPr>
          <w:rFonts w:ascii="Arial" w:eastAsiaTheme="minorEastAsia" w:hAnsi="Arial" w:cs="Arial" w:hint="eastAsia"/>
          <w:bCs/>
          <w:lang w:eastAsia="zh-CN"/>
        </w:rPr>
        <w:t xml:space="preserve">the NW should configure the TAG ID to be 0 for </w:t>
      </w:r>
      <w:proofErr w:type="spellStart"/>
      <w:r w:rsidR="00632A88">
        <w:rPr>
          <w:rFonts w:ascii="Arial" w:eastAsiaTheme="minorEastAsia" w:hAnsi="Arial" w:cs="Arial" w:hint="eastAsia"/>
          <w:bCs/>
          <w:lang w:eastAsia="zh-CN"/>
        </w:rPr>
        <w:t>SpCell</w:t>
      </w:r>
      <w:proofErr w:type="spellEnd"/>
      <w:r w:rsidR="00632A88">
        <w:rPr>
          <w:rFonts w:ascii="Arial" w:eastAsiaTheme="minorEastAsia" w:hAnsi="Arial" w:cs="Arial" w:hint="eastAsia"/>
          <w:bCs/>
          <w:lang w:eastAsia="zh-CN"/>
        </w:rPr>
        <w:t>.</w:t>
      </w:r>
    </w:p>
    <w:p w:rsidR="00C27F26" w:rsidRDefault="00D345A8" w:rsidP="00F132BB">
      <w:pPr>
        <w:spacing w:beforeLines="100" w:before="240" w:afterLines="100" w:after="24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considering the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configured with two TAGs, </w:t>
      </w:r>
      <w:r w:rsidR="009874FB">
        <w:rPr>
          <w:rFonts w:ascii="Arial" w:eastAsiaTheme="minorEastAsia" w:hAnsi="Arial" w:cs="Arial" w:hint="eastAsia"/>
          <w:bCs/>
          <w:lang w:eastAsia="zh-CN"/>
        </w:rPr>
        <w:t>a basi</w:t>
      </w:r>
      <w:r w:rsidR="00D05284">
        <w:rPr>
          <w:rFonts w:ascii="Arial" w:eastAsiaTheme="minorEastAsia" w:hAnsi="Arial" w:cs="Arial" w:hint="eastAsia"/>
          <w:bCs/>
          <w:lang w:eastAsia="zh-CN"/>
        </w:rPr>
        <w:t xml:space="preserve">c issue is how to </w:t>
      </w:r>
      <w:r w:rsidR="00632A88">
        <w:rPr>
          <w:rFonts w:ascii="Arial" w:eastAsiaTheme="minorEastAsia" w:hAnsi="Arial" w:cs="Arial" w:hint="eastAsia"/>
          <w:bCs/>
          <w:lang w:eastAsia="zh-CN"/>
        </w:rPr>
        <w:t xml:space="preserve">configure </w:t>
      </w:r>
      <w:r w:rsidR="00D05284">
        <w:rPr>
          <w:rFonts w:ascii="Arial" w:eastAsiaTheme="minorEastAsia" w:hAnsi="Arial" w:cs="Arial" w:hint="eastAsia"/>
          <w:bCs/>
          <w:lang w:eastAsia="zh-CN"/>
        </w:rPr>
        <w:t xml:space="preserve">another PTAG </w:t>
      </w:r>
      <w:r w:rsidR="002962CE">
        <w:rPr>
          <w:rFonts w:ascii="Arial" w:eastAsiaTheme="minorEastAsia" w:hAnsi="Arial" w:cs="Arial" w:hint="eastAsia"/>
          <w:bCs/>
          <w:lang w:eastAsia="zh-CN"/>
        </w:rPr>
        <w:t xml:space="preserve">value. </w:t>
      </w:r>
      <w:r w:rsidR="00DF1770">
        <w:rPr>
          <w:rFonts w:ascii="Arial" w:eastAsiaTheme="minorEastAsia" w:hAnsi="Arial" w:cs="Arial"/>
          <w:bCs/>
          <w:lang w:eastAsia="zh-CN"/>
        </w:rPr>
        <w:t>G</w:t>
      </w:r>
      <w:r w:rsidR="00DF1770">
        <w:rPr>
          <w:rFonts w:ascii="Arial" w:eastAsiaTheme="minorEastAsia" w:hAnsi="Arial" w:cs="Arial" w:hint="eastAsia"/>
          <w:bCs/>
          <w:lang w:eastAsia="zh-CN"/>
        </w:rPr>
        <w:t xml:space="preserve">enerally </w:t>
      </w:r>
      <w:r w:rsidR="003D17E4">
        <w:rPr>
          <w:rFonts w:ascii="Arial" w:eastAsiaTheme="minorEastAsia" w:hAnsi="Arial" w:cs="Arial" w:hint="eastAsia"/>
          <w:bCs/>
          <w:lang w:eastAsia="zh-CN"/>
        </w:rPr>
        <w:t>ther</w:t>
      </w:r>
      <w:r w:rsidR="00C27F26">
        <w:rPr>
          <w:rFonts w:ascii="Arial" w:eastAsiaTheme="minorEastAsia" w:hAnsi="Arial" w:cs="Arial" w:hint="eastAsia"/>
          <w:bCs/>
          <w:lang w:eastAsia="zh-CN"/>
        </w:rPr>
        <w:t xml:space="preserve">e are two candidate ways. </w:t>
      </w:r>
      <w:r w:rsidR="000F37B6">
        <w:rPr>
          <w:rFonts w:ascii="Arial" w:eastAsiaTheme="minorEastAsia" w:hAnsi="Arial" w:cs="Arial"/>
          <w:bCs/>
          <w:lang w:eastAsia="zh-CN"/>
        </w:rPr>
        <w:t>T</w:t>
      </w:r>
      <w:r w:rsidR="000F37B6">
        <w:rPr>
          <w:rFonts w:ascii="Arial" w:eastAsiaTheme="minorEastAsia" w:hAnsi="Arial" w:cs="Arial" w:hint="eastAsia"/>
          <w:bCs/>
          <w:lang w:eastAsia="zh-CN"/>
        </w:rPr>
        <w:t xml:space="preserve">he first one is to </w:t>
      </w:r>
      <w:r w:rsidR="004137AB">
        <w:rPr>
          <w:rFonts w:ascii="Arial" w:eastAsiaTheme="minorEastAsia" w:hAnsi="Arial" w:cs="Arial" w:hint="eastAsia"/>
          <w:bCs/>
          <w:lang w:eastAsia="zh-CN"/>
        </w:rPr>
        <w:t xml:space="preserve">follow legacy where another constant value is used to </w:t>
      </w:r>
      <w:r w:rsidR="003F7FD4">
        <w:rPr>
          <w:rFonts w:ascii="Arial" w:eastAsiaTheme="minorEastAsia" w:hAnsi="Arial" w:cs="Arial" w:hint="eastAsia"/>
          <w:bCs/>
          <w:lang w:eastAsia="zh-CN"/>
        </w:rPr>
        <w:t xml:space="preserve">identify the second PTAG. </w:t>
      </w:r>
      <w:r w:rsidR="003F7FD4">
        <w:rPr>
          <w:rFonts w:ascii="Arial" w:eastAsiaTheme="minorEastAsia" w:hAnsi="Arial" w:cs="Arial"/>
          <w:bCs/>
          <w:lang w:eastAsia="zh-CN"/>
        </w:rPr>
        <w:t>T</w:t>
      </w:r>
      <w:r w:rsidR="003F7FD4">
        <w:rPr>
          <w:rFonts w:ascii="Arial" w:eastAsiaTheme="minorEastAsia" w:hAnsi="Arial" w:cs="Arial" w:hint="eastAsia"/>
          <w:bCs/>
          <w:lang w:eastAsia="zh-CN"/>
        </w:rPr>
        <w:t xml:space="preserve">his way requires </w:t>
      </w:r>
      <w:r w:rsidR="00632A88">
        <w:rPr>
          <w:rFonts w:ascii="Arial" w:eastAsiaTheme="minorEastAsia" w:hAnsi="Arial" w:cs="Arial" w:hint="eastAsia"/>
          <w:bCs/>
          <w:lang w:eastAsia="zh-CN"/>
        </w:rPr>
        <w:t xml:space="preserve">NW </w:t>
      </w:r>
      <w:r w:rsidR="003F7FD4">
        <w:rPr>
          <w:rFonts w:ascii="Arial" w:eastAsiaTheme="minorEastAsia" w:hAnsi="Arial" w:cs="Arial" w:hint="eastAsia"/>
          <w:bCs/>
          <w:lang w:eastAsia="zh-CN"/>
        </w:rPr>
        <w:t xml:space="preserve">to </w:t>
      </w:r>
      <w:r w:rsidR="008A1F91">
        <w:rPr>
          <w:rFonts w:ascii="Arial" w:eastAsiaTheme="minorEastAsia" w:hAnsi="Arial" w:cs="Arial" w:hint="eastAsia"/>
          <w:bCs/>
          <w:lang w:eastAsia="zh-CN"/>
        </w:rPr>
        <w:t>provide</w:t>
      </w:r>
      <w:r w:rsidR="006C4070">
        <w:rPr>
          <w:rFonts w:ascii="Arial" w:eastAsiaTheme="minorEastAsia" w:hAnsi="Arial" w:cs="Arial" w:hint="eastAsia"/>
          <w:bCs/>
          <w:lang w:eastAsia="zh-CN"/>
        </w:rPr>
        <w:t xml:space="preserve"> this </w:t>
      </w:r>
      <w:r w:rsidR="006C4070">
        <w:rPr>
          <w:rFonts w:ascii="Arial" w:eastAsiaTheme="minorEastAsia" w:hAnsi="Arial" w:cs="Arial"/>
          <w:bCs/>
          <w:lang w:eastAsia="zh-CN"/>
        </w:rPr>
        <w:t>permanent</w:t>
      </w:r>
      <w:r w:rsidR="006C4070">
        <w:rPr>
          <w:rFonts w:ascii="Arial" w:eastAsiaTheme="minorEastAsia" w:hAnsi="Arial" w:cs="Arial" w:hint="eastAsia"/>
          <w:bCs/>
          <w:lang w:eastAsia="zh-CN"/>
        </w:rPr>
        <w:t xml:space="preserve"> value</w:t>
      </w:r>
      <w:r w:rsidR="00632A88">
        <w:rPr>
          <w:rFonts w:ascii="Arial" w:eastAsiaTheme="minorEastAsia" w:hAnsi="Arial" w:cs="Arial" w:hint="eastAsia"/>
          <w:bCs/>
          <w:lang w:eastAsia="zh-CN"/>
        </w:rPr>
        <w:t xml:space="preserve"> via RRC </w:t>
      </w:r>
      <w:r w:rsidR="00632A88">
        <w:rPr>
          <w:rFonts w:ascii="Arial" w:eastAsiaTheme="minorEastAsia" w:hAnsi="Arial" w:cs="Arial"/>
          <w:bCs/>
          <w:lang w:eastAsia="zh-CN"/>
        </w:rPr>
        <w:t>signaling</w:t>
      </w:r>
      <w:r w:rsidR="006C4070">
        <w:rPr>
          <w:rFonts w:ascii="Arial" w:eastAsiaTheme="minorEastAsia" w:hAnsi="Arial" w:cs="Arial" w:hint="eastAsia"/>
          <w:bCs/>
          <w:lang w:eastAsia="zh-CN"/>
        </w:rPr>
        <w:t xml:space="preserve"> </w:t>
      </w:r>
      <w:r w:rsidR="008A1F91">
        <w:rPr>
          <w:rFonts w:ascii="Arial" w:eastAsiaTheme="minorEastAsia" w:hAnsi="Arial" w:cs="Arial" w:hint="eastAsia"/>
          <w:bCs/>
          <w:lang w:eastAsia="zh-CN"/>
        </w:rPr>
        <w:t>if it configure</w:t>
      </w:r>
      <w:r w:rsidR="006C4070">
        <w:rPr>
          <w:rFonts w:ascii="Arial" w:eastAsiaTheme="minorEastAsia" w:hAnsi="Arial" w:cs="Arial" w:hint="eastAsia"/>
          <w:bCs/>
          <w:lang w:eastAsia="zh-CN"/>
        </w:rPr>
        <w:t xml:space="preserve">s the second </w:t>
      </w:r>
      <w:r w:rsidR="00C83DB3">
        <w:rPr>
          <w:rFonts w:ascii="Arial" w:eastAsiaTheme="minorEastAsia" w:hAnsi="Arial" w:cs="Arial" w:hint="eastAsia"/>
          <w:bCs/>
          <w:lang w:eastAsia="zh-CN"/>
        </w:rPr>
        <w:t>P</w:t>
      </w:r>
      <w:r w:rsidR="006C4070">
        <w:rPr>
          <w:rFonts w:ascii="Arial" w:eastAsiaTheme="minorEastAsia" w:hAnsi="Arial" w:cs="Arial" w:hint="eastAsia"/>
          <w:bCs/>
          <w:lang w:eastAsia="zh-CN"/>
        </w:rPr>
        <w:t xml:space="preserve">TAG for UE. </w:t>
      </w:r>
      <w:r w:rsidR="00262D58">
        <w:rPr>
          <w:rFonts w:ascii="Arial" w:eastAsiaTheme="minorEastAsia" w:hAnsi="Arial" w:cs="Arial" w:hint="eastAsia"/>
          <w:bCs/>
          <w:lang w:eastAsia="zh-CN"/>
        </w:rPr>
        <w:t xml:space="preserve">Another way is </w:t>
      </w:r>
      <w:r w:rsidR="00C64116">
        <w:rPr>
          <w:rFonts w:ascii="Arial" w:eastAsiaTheme="minorEastAsia" w:hAnsi="Arial" w:cs="Arial" w:hint="eastAsia"/>
          <w:bCs/>
          <w:lang w:eastAsia="zh-CN"/>
        </w:rPr>
        <w:t xml:space="preserve">just </w:t>
      </w:r>
      <w:r w:rsidR="00262D58">
        <w:rPr>
          <w:rFonts w:ascii="Arial" w:eastAsiaTheme="minorEastAsia" w:hAnsi="Arial" w:cs="Arial" w:hint="eastAsia"/>
          <w:bCs/>
          <w:lang w:eastAsia="zh-CN"/>
        </w:rPr>
        <w:t xml:space="preserve">to rely on the NW configuration, </w:t>
      </w:r>
      <w:r w:rsidR="00963D3C">
        <w:rPr>
          <w:rFonts w:ascii="Arial" w:eastAsiaTheme="minorEastAsia" w:hAnsi="Arial" w:cs="Arial" w:hint="eastAsia"/>
          <w:bCs/>
          <w:lang w:eastAsia="zh-CN"/>
        </w:rPr>
        <w:t xml:space="preserve">that is to say, the second PTAG ID value can be flexibly defined by the RRC configuration. </w:t>
      </w:r>
      <w:r w:rsidR="00A77699">
        <w:rPr>
          <w:rFonts w:ascii="Arial" w:eastAsiaTheme="minorEastAsia" w:hAnsi="Arial" w:cs="Arial" w:hint="eastAsia"/>
          <w:bCs/>
          <w:lang w:eastAsia="zh-CN"/>
        </w:rPr>
        <w:t>From our perspective</w:t>
      </w:r>
      <w:r w:rsidR="007E0E69">
        <w:rPr>
          <w:rFonts w:ascii="Arial" w:eastAsiaTheme="minorEastAsia" w:hAnsi="Arial" w:cs="Arial" w:hint="eastAsia"/>
          <w:bCs/>
          <w:lang w:eastAsia="zh-CN"/>
        </w:rPr>
        <w:t xml:space="preserve">, there is no strong reason to restrict the </w:t>
      </w:r>
      <w:r w:rsidR="007E0E69">
        <w:rPr>
          <w:rFonts w:ascii="Arial" w:eastAsiaTheme="minorEastAsia" w:hAnsi="Arial" w:cs="Arial"/>
          <w:bCs/>
          <w:lang w:eastAsia="zh-CN"/>
        </w:rPr>
        <w:t>second</w:t>
      </w:r>
      <w:r w:rsidR="007E0E69">
        <w:rPr>
          <w:rFonts w:ascii="Arial" w:eastAsiaTheme="minorEastAsia" w:hAnsi="Arial" w:cs="Arial" w:hint="eastAsia"/>
          <w:bCs/>
          <w:lang w:eastAsia="zh-CN"/>
        </w:rPr>
        <w:t xml:space="preserve"> PTAG with</w:t>
      </w:r>
      <w:r w:rsidR="007E0E69" w:rsidRPr="007E0E69">
        <w:rPr>
          <w:rFonts w:ascii="Arial" w:eastAsiaTheme="minorEastAsia" w:hAnsi="Arial" w:cs="Arial"/>
          <w:bCs/>
          <w:lang w:eastAsia="zh-CN"/>
        </w:rPr>
        <w:t xml:space="preserve"> </w:t>
      </w:r>
      <w:r w:rsidR="007E0E69">
        <w:rPr>
          <w:rFonts w:ascii="Arial" w:eastAsiaTheme="minorEastAsia" w:hAnsi="Arial" w:cs="Arial"/>
          <w:bCs/>
          <w:lang w:eastAsia="zh-CN"/>
        </w:rPr>
        <w:t>permanent</w:t>
      </w:r>
      <w:r w:rsidR="007E0E69">
        <w:rPr>
          <w:rFonts w:ascii="Arial" w:eastAsiaTheme="minorEastAsia" w:hAnsi="Arial" w:cs="Arial" w:hint="eastAsia"/>
          <w:bCs/>
          <w:lang w:eastAsia="zh-CN"/>
        </w:rPr>
        <w:t xml:space="preserve"> value.</w:t>
      </w:r>
      <w:r w:rsidR="00A77699">
        <w:rPr>
          <w:rFonts w:ascii="Arial" w:eastAsiaTheme="minorEastAsia" w:hAnsi="Arial" w:cs="Arial" w:hint="eastAsia"/>
          <w:bCs/>
          <w:lang w:eastAsia="zh-CN"/>
        </w:rPr>
        <w:t xml:space="preserve"> </w:t>
      </w:r>
      <w:r w:rsidR="00110377">
        <w:rPr>
          <w:rFonts w:ascii="Arial" w:eastAsiaTheme="minorEastAsia" w:hAnsi="Arial" w:cs="Arial" w:hint="eastAsia"/>
          <w:bCs/>
          <w:lang w:eastAsia="zh-CN"/>
        </w:rPr>
        <w:t>S</w:t>
      </w:r>
      <w:r w:rsidR="00A77699">
        <w:rPr>
          <w:rFonts w:ascii="Arial" w:eastAsiaTheme="minorEastAsia" w:hAnsi="Arial" w:cs="Arial" w:hint="eastAsia"/>
          <w:bCs/>
          <w:lang w:eastAsia="zh-CN"/>
        </w:rPr>
        <w:t>o it is proposed that,</w:t>
      </w:r>
    </w:p>
    <w:p w:rsidR="00C27F26" w:rsidRPr="00D37858" w:rsidRDefault="00D37858" w:rsidP="00D37858">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w:t>
      </w:r>
      <w:r w:rsidR="00895040">
        <w:rPr>
          <w:rFonts w:ascii="Arial" w:eastAsiaTheme="minorEastAsia" w:hAnsi="Arial" w:cs="Arial" w:hint="eastAsia"/>
          <w:b/>
          <w:bCs/>
          <w:lang w:eastAsia="zh-CN"/>
        </w:rPr>
        <w:t>2</w:t>
      </w:r>
      <w:r>
        <w:rPr>
          <w:rFonts w:ascii="Arial" w:eastAsiaTheme="minorEastAsia" w:hAnsi="Arial" w:cs="Arial" w:hint="eastAsia"/>
          <w:b/>
          <w:bCs/>
          <w:lang w:eastAsia="zh-CN"/>
        </w:rPr>
        <w:t xml:space="preserve">: If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w:t>
      </w:r>
      <w:r w:rsidR="00895040">
        <w:rPr>
          <w:rFonts w:ascii="Arial" w:eastAsiaTheme="minorEastAsia" w:hAnsi="Arial" w:cs="Arial" w:hint="eastAsia"/>
          <w:b/>
          <w:bCs/>
          <w:lang w:eastAsia="zh-CN"/>
        </w:rPr>
        <w:t>is</w:t>
      </w:r>
      <w:r>
        <w:rPr>
          <w:rFonts w:ascii="Arial" w:eastAsiaTheme="minorEastAsia" w:hAnsi="Arial" w:cs="Arial" w:hint="eastAsia"/>
          <w:b/>
          <w:bCs/>
          <w:lang w:eastAsia="zh-CN"/>
        </w:rPr>
        <w:t xml:space="preserve"> configured with two TAGs, </w:t>
      </w:r>
      <w:r w:rsidR="006515F3">
        <w:rPr>
          <w:rFonts w:ascii="Arial" w:eastAsiaTheme="minorEastAsia" w:hAnsi="Arial" w:cs="Arial"/>
          <w:b/>
          <w:bCs/>
          <w:lang w:eastAsia="zh-CN"/>
        </w:rPr>
        <w:t xml:space="preserve">it’s up to NW to configure the </w:t>
      </w:r>
      <w:r w:rsidR="003B067B">
        <w:rPr>
          <w:rFonts w:ascii="Arial" w:eastAsiaTheme="minorEastAsia" w:hAnsi="Arial" w:cs="Arial" w:hint="eastAsia"/>
          <w:b/>
          <w:bCs/>
          <w:lang w:eastAsia="zh-CN"/>
        </w:rPr>
        <w:t>TAG ID by RRC signa</w:t>
      </w:r>
      <w:r w:rsidR="00CE4922">
        <w:rPr>
          <w:rFonts w:ascii="Arial" w:eastAsiaTheme="minorEastAsia" w:hAnsi="Arial" w:cs="Arial" w:hint="eastAsia"/>
          <w:b/>
          <w:bCs/>
          <w:lang w:eastAsia="zh-CN"/>
        </w:rPr>
        <w:t xml:space="preserve">ling for the </w:t>
      </w:r>
      <w:r w:rsidR="006515F3">
        <w:rPr>
          <w:rFonts w:ascii="Arial" w:eastAsiaTheme="minorEastAsia" w:hAnsi="Arial" w:cs="Arial"/>
          <w:b/>
          <w:bCs/>
          <w:lang w:eastAsia="zh-CN"/>
        </w:rPr>
        <w:t>second PTAG i.e., no</w:t>
      </w:r>
      <w:r w:rsidR="00A475A8">
        <w:rPr>
          <w:rFonts w:ascii="Arial" w:eastAsiaTheme="minorEastAsia" w:hAnsi="Arial" w:cs="Arial"/>
          <w:b/>
          <w:bCs/>
          <w:lang w:eastAsia="zh-CN"/>
        </w:rPr>
        <w:t>t specify</w:t>
      </w:r>
      <w:r w:rsidR="00F81A3A">
        <w:rPr>
          <w:rFonts w:ascii="Arial" w:eastAsiaTheme="minorEastAsia" w:hAnsi="Arial" w:cs="Arial" w:hint="eastAsia"/>
          <w:b/>
          <w:bCs/>
          <w:lang w:eastAsia="zh-CN"/>
        </w:rPr>
        <w:t xml:space="preserve"> the</w:t>
      </w:r>
      <w:r w:rsidR="00CE4922" w:rsidRPr="00CE4922">
        <w:rPr>
          <w:rFonts w:ascii="Arial" w:eastAsiaTheme="minorEastAsia" w:hAnsi="Arial" w:cs="Arial" w:hint="eastAsia"/>
          <w:b/>
          <w:bCs/>
          <w:lang w:eastAsia="zh-CN"/>
        </w:rPr>
        <w:t xml:space="preserve"> </w:t>
      </w:r>
      <w:r w:rsidR="00CE4922">
        <w:rPr>
          <w:rFonts w:ascii="Arial" w:eastAsiaTheme="minorEastAsia" w:hAnsi="Arial" w:cs="Arial" w:hint="eastAsia"/>
          <w:b/>
          <w:bCs/>
          <w:lang w:eastAsia="zh-CN"/>
        </w:rPr>
        <w:t>TAG ID</w:t>
      </w:r>
      <w:r w:rsidR="00F81A3A">
        <w:rPr>
          <w:rFonts w:ascii="Arial" w:eastAsiaTheme="minorEastAsia" w:hAnsi="Arial" w:cs="Arial" w:hint="eastAsia"/>
          <w:b/>
          <w:bCs/>
          <w:lang w:eastAsia="zh-CN"/>
        </w:rPr>
        <w:t xml:space="preserve"> </w:t>
      </w:r>
      <w:r w:rsidR="00CE4922">
        <w:rPr>
          <w:rFonts w:ascii="Arial" w:eastAsiaTheme="minorEastAsia" w:hAnsi="Arial" w:cs="Arial" w:hint="eastAsia"/>
          <w:b/>
          <w:bCs/>
          <w:lang w:eastAsia="zh-CN"/>
        </w:rPr>
        <w:t xml:space="preserve">with a permanent value for the </w:t>
      </w:r>
      <w:r w:rsidR="00F81A3A">
        <w:rPr>
          <w:rFonts w:ascii="Arial" w:eastAsiaTheme="minorEastAsia" w:hAnsi="Arial" w:cs="Arial" w:hint="eastAsia"/>
          <w:b/>
          <w:bCs/>
          <w:lang w:eastAsia="zh-CN"/>
        </w:rPr>
        <w:t>second PTAG.</w:t>
      </w:r>
    </w:p>
    <w:p w:rsidR="000058DE" w:rsidRPr="00AB5429" w:rsidRDefault="00AB5429" w:rsidP="00AB5429">
      <w:pPr>
        <w:pStyle w:val="af9"/>
        <w:jc w:val="left"/>
        <w:rPr>
          <w:rFonts w:ascii="Arial" w:hAnsi="Arial" w:cs="Arial"/>
          <w:sz w:val="22"/>
          <w:szCs w:val="22"/>
          <w:lang w:eastAsia="zh-CN"/>
        </w:rPr>
      </w:pPr>
      <w:r>
        <w:rPr>
          <w:rFonts w:ascii="Arial" w:hAnsi="Arial" w:cs="Arial" w:hint="eastAsia"/>
          <w:sz w:val="22"/>
          <w:szCs w:val="22"/>
          <w:lang w:eastAsia="zh-CN"/>
        </w:rPr>
        <w:t xml:space="preserve">2.3 </w:t>
      </w:r>
      <w:r w:rsidR="000058DE" w:rsidRPr="00AB5429">
        <w:rPr>
          <w:rFonts w:ascii="Arial" w:hAnsi="Arial" w:cs="Arial" w:hint="eastAsia"/>
          <w:sz w:val="22"/>
          <w:szCs w:val="22"/>
          <w:lang w:eastAsia="zh-CN"/>
        </w:rPr>
        <w:t>TAG indication</w:t>
      </w:r>
      <w:r w:rsidR="00393E59" w:rsidRPr="00AB5429">
        <w:rPr>
          <w:rFonts w:ascii="Arial" w:hAnsi="Arial" w:cs="Arial" w:hint="eastAsia"/>
          <w:sz w:val="22"/>
          <w:szCs w:val="22"/>
          <w:lang w:eastAsia="zh-CN"/>
        </w:rPr>
        <w:t xml:space="preserve"> for inter</w:t>
      </w:r>
      <w:r w:rsidR="00AF0CBC" w:rsidRPr="00AB5429">
        <w:rPr>
          <w:rFonts w:ascii="Arial" w:hAnsi="Arial" w:cs="Arial" w:hint="eastAsia"/>
          <w:sz w:val="22"/>
          <w:szCs w:val="22"/>
          <w:lang w:eastAsia="zh-CN"/>
        </w:rPr>
        <w:t xml:space="preserve">-cell </w:t>
      </w:r>
      <w:r w:rsidR="002E2920">
        <w:rPr>
          <w:rFonts w:ascii="Arial" w:hAnsi="Arial" w:cs="Arial" w:hint="eastAsia"/>
          <w:sz w:val="22"/>
          <w:szCs w:val="22"/>
          <w:lang w:eastAsia="zh-CN"/>
        </w:rPr>
        <w:t>RACH</w:t>
      </w:r>
      <w:r w:rsidR="00AF0CBC" w:rsidRPr="00AB5429">
        <w:rPr>
          <w:rFonts w:ascii="Arial" w:hAnsi="Arial" w:cs="Arial" w:hint="eastAsia"/>
          <w:sz w:val="22"/>
          <w:szCs w:val="22"/>
          <w:lang w:eastAsia="zh-CN"/>
        </w:rPr>
        <w:t xml:space="preserve"> and two</w:t>
      </w:r>
      <w:r w:rsidR="00393E59" w:rsidRPr="00AB5429">
        <w:rPr>
          <w:rFonts w:ascii="Arial" w:hAnsi="Arial" w:cs="Arial" w:hint="eastAsia"/>
          <w:sz w:val="22"/>
          <w:szCs w:val="22"/>
          <w:lang w:eastAsia="zh-CN"/>
        </w:rPr>
        <w:t>-step RACH</w:t>
      </w:r>
    </w:p>
    <w:p w:rsidR="00010135" w:rsidRPr="00AB5429" w:rsidRDefault="00010135" w:rsidP="00F132BB">
      <w:pPr>
        <w:spacing w:beforeLines="100" w:before="240" w:afterLines="100" w:after="240"/>
        <w:jc w:val="both"/>
        <w:rPr>
          <w:rFonts w:ascii="Arial" w:eastAsiaTheme="minorEastAsia" w:hAnsi="Arial" w:cs="Arial"/>
          <w:b/>
          <w:bCs/>
          <w:i/>
          <w:u w:val="single"/>
          <w:shd w:val="pct15" w:color="auto" w:fill="FFFFFF"/>
          <w:lang w:eastAsia="zh-CN"/>
        </w:rPr>
      </w:pPr>
      <w:r w:rsidRPr="00AB5429">
        <w:rPr>
          <w:rFonts w:ascii="Arial" w:eastAsiaTheme="minorEastAsia" w:hAnsi="Arial" w:cs="Arial" w:hint="eastAsia"/>
          <w:b/>
          <w:bCs/>
          <w:i/>
          <w:u w:val="single"/>
          <w:shd w:val="pct15" w:color="auto" w:fill="FFFFFF"/>
          <w:lang w:eastAsia="zh-CN"/>
        </w:rPr>
        <w:t>TAG indication</w:t>
      </w:r>
      <w:r w:rsidR="00697F36" w:rsidRPr="00AB5429">
        <w:rPr>
          <w:rFonts w:ascii="Arial" w:eastAsiaTheme="minorEastAsia" w:hAnsi="Arial" w:cs="Arial" w:hint="eastAsia"/>
          <w:b/>
          <w:bCs/>
          <w:i/>
          <w:u w:val="single"/>
          <w:shd w:val="pct15" w:color="auto" w:fill="FFFFFF"/>
          <w:lang w:eastAsia="zh-CN"/>
        </w:rPr>
        <w:t xml:space="preserve"> </w:t>
      </w:r>
      <w:r w:rsidR="002E2920">
        <w:rPr>
          <w:rFonts w:ascii="Arial" w:eastAsiaTheme="minorEastAsia" w:hAnsi="Arial" w:cs="Arial" w:hint="eastAsia"/>
          <w:b/>
          <w:bCs/>
          <w:i/>
          <w:u w:val="single"/>
          <w:shd w:val="pct15" w:color="auto" w:fill="FFFFFF"/>
          <w:lang w:eastAsia="zh-CN"/>
        </w:rPr>
        <w:t xml:space="preserve">for </w:t>
      </w:r>
      <w:r w:rsidRPr="00AB5429">
        <w:rPr>
          <w:rFonts w:ascii="Arial" w:eastAsiaTheme="minorEastAsia" w:hAnsi="Arial" w:cs="Arial" w:hint="eastAsia"/>
          <w:b/>
          <w:bCs/>
          <w:i/>
          <w:u w:val="single"/>
          <w:shd w:val="pct15" w:color="auto" w:fill="FFFFFF"/>
          <w:lang w:eastAsia="zh-CN"/>
        </w:rPr>
        <w:t>inter-cell RACH</w:t>
      </w:r>
    </w:p>
    <w:p w:rsidR="00071245" w:rsidRDefault="000B4201" w:rsidP="005D1E70">
      <w:pPr>
        <w:spacing w:beforeLines="50" w:before="120" w:afterLines="50" w:after="120"/>
        <w:jc w:val="both"/>
        <w:rPr>
          <w:rFonts w:ascii="Arial" w:eastAsiaTheme="minorEastAsia" w:hAnsi="Arial" w:cs="Arial"/>
          <w:bCs/>
          <w:lang w:eastAsia="zh-CN"/>
        </w:rPr>
      </w:pPr>
      <w:bookmarkStart w:id="6" w:name="OLE_LINK17"/>
      <w:bookmarkEnd w:id="4"/>
      <w:bookmarkEnd w:id="5"/>
      <w:r w:rsidRPr="0014425B">
        <w:rPr>
          <w:rFonts w:ascii="Arial" w:eastAsiaTheme="minorEastAsia" w:hAnsi="Arial" w:cs="Arial"/>
          <w:bCs/>
          <w:lang w:eastAsia="zh-CN"/>
        </w:rPr>
        <w:t>R</w:t>
      </w:r>
      <w:r w:rsidRPr="0014425B">
        <w:rPr>
          <w:rFonts w:ascii="Arial" w:eastAsiaTheme="minorEastAsia" w:hAnsi="Arial" w:cs="Arial" w:hint="eastAsia"/>
          <w:bCs/>
          <w:lang w:eastAsia="zh-CN"/>
        </w:rPr>
        <w:t xml:space="preserve">egarding the </w:t>
      </w:r>
      <w:r w:rsidR="00352EC1">
        <w:rPr>
          <w:rFonts w:ascii="Arial" w:eastAsiaTheme="minorEastAsia" w:hAnsi="Arial" w:cs="Arial" w:hint="eastAsia"/>
          <w:bCs/>
          <w:lang w:eastAsia="zh-CN"/>
        </w:rPr>
        <w:t xml:space="preserve">TAG indication by RAR, until now we have confirmed that for </w:t>
      </w:r>
      <w:r w:rsidR="000C1A4C">
        <w:rPr>
          <w:rFonts w:ascii="Arial" w:eastAsiaTheme="minorEastAsia" w:hAnsi="Arial" w:cs="Arial" w:hint="eastAsia"/>
          <w:bCs/>
          <w:lang w:eastAsia="zh-CN"/>
        </w:rPr>
        <w:t xml:space="preserve">the </w:t>
      </w:r>
      <w:r w:rsidR="00352EC1">
        <w:rPr>
          <w:rFonts w:ascii="Arial" w:eastAsiaTheme="minorEastAsia" w:hAnsi="Arial" w:cs="Arial" w:hint="eastAsia"/>
          <w:bCs/>
          <w:lang w:eastAsia="zh-CN"/>
        </w:rPr>
        <w:t xml:space="preserve">intra-cell scenario, </w:t>
      </w:r>
      <w:r w:rsidR="000C1A4C">
        <w:rPr>
          <w:rFonts w:ascii="Arial" w:eastAsiaTheme="minorEastAsia" w:hAnsi="Arial" w:cs="Arial" w:hint="eastAsia"/>
          <w:bCs/>
          <w:lang w:eastAsia="zh-CN"/>
        </w:rPr>
        <w:t xml:space="preserve">we will use a unified solution </w:t>
      </w:r>
      <w:r w:rsidR="00F565CC">
        <w:rPr>
          <w:rFonts w:ascii="Arial" w:eastAsiaTheme="minorEastAsia" w:hAnsi="Arial" w:cs="Arial" w:hint="eastAsia"/>
          <w:bCs/>
          <w:lang w:eastAsia="zh-CN"/>
        </w:rPr>
        <w:t>for CBRA and PDCCH order triggered CFRA,</w:t>
      </w:r>
    </w:p>
    <w:tbl>
      <w:tblPr>
        <w:tblStyle w:val="a8"/>
        <w:tblW w:w="0" w:type="auto"/>
        <w:tblLook w:val="04A0" w:firstRow="1" w:lastRow="0" w:firstColumn="1" w:lastColumn="0" w:noHBand="0" w:noVBand="1"/>
      </w:tblPr>
      <w:tblGrid>
        <w:gridCol w:w="9286"/>
      </w:tblGrid>
      <w:tr w:rsidR="00844712" w:rsidTr="00844712">
        <w:tc>
          <w:tcPr>
            <w:tcW w:w="9286" w:type="dxa"/>
          </w:tcPr>
          <w:p w:rsidR="00844712" w:rsidRPr="00812D72" w:rsidRDefault="00812D72" w:rsidP="00762F45">
            <w:pPr>
              <w:numPr>
                <w:ilvl w:val="0"/>
                <w:numId w:val="15"/>
              </w:numPr>
              <w:spacing w:before="60" w:afterLines="50" w:after="120"/>
              <w:rPr>
                <w:rFonts w:ascii="Arial" w:eastAsia="MS Mincho" w:hAnsi="Arial"/>
                <w:b/>
                <w:lang w:val="en-GB" w:eastAsia="zh-CN"/>
              </w:rPr>
            </w:pPr>
            <w:r w:rsidRPr="00812D72">
              <w:rPr>
                <w:rFonts w:ascii="Arial" w:eastAsia="MS Mincho" w:hAnsi="Arial"/>
                <w:b/>
                <w:lang w:val="en-GB" w:eastAsia="zh-CN"/>
              </w:rPr>
              <w:t>The following is taken as baseline (for intra-cell case): for CBRA, we reuse the mechanism agreed for CFRA case, i.e. use the RA RAR to indicate the TAG.</w:t>
            </w:r>
          </w:p>
        </w:tc>
      </w:tr>
    </w:tbl>
    <w:p w:rsidR="00BC70C6" w:rsidRDefault="00FA4166" w:rsidP="002A2F51">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 xml:space="preserve">hen </w:t>
      </w:r>
      <w:r>
        <w:rPr>
          <w:rFonts w:ascii="Arial" w:eastAsiaTheme="minorEastAsia" w:hAnsi="Arial" w:cs="Arial"/>
          <w:bCs/>
          <w:lang w:eastAsia="zh-CN"/>
        </w:rPr>
        <w:t>another</w:t>
      </w:r>
      <w:r>
        <w:rPr>
          <w:rFonts w:ascii="Arial" w:eastAsiaTheme="minorEastAsia" w:hAnsi="Arial" w:cs="Arial" w:hint="eastAsia"/>
          <w:bCs/>
          <w:lang w:eastAsia="zh-CN"/>
        </w:rPr>
        <w:t xml:space="preserve"> point that we need further clarification is whether to use TAG indication </w:t>
      </w:r>
      <w:r w:rsidR="00312394">
        <w:rPr>
          <w:rFonts w:ascii="Arial" w:eastAsiaTheme="minorEastAsia" w:hAnsi="Arial" w:cs="Arial" w:hint="eastAsia"/>
          <w:bCs/>
          <w:lang w:eastAsia="zh-CN"/>
        </w:rPr>
        <w:t xml:space="preserve">in </w:t>
      </w:r>
      <w:r w:rsidR="00322A2F">
        <w:rPr>
          <w:rFonts w:ascii="Arial" w:eastAsiaTheme="minorEastAsia" w:hAnsi="Arial" w:cs="Arial" w:hint="eastAsia"/>
          <w:bCs/>
          <w:lang w:eastAsia="zh-CN"/>
        </w:rPr>
        <w:t>RAR upon inter-cell scenario.</w:t>
      </w:r>
    </w:p>
    <w:p w:rsidR="00B241BA" w:rsidRDefault="00BF6FE0" w:rsidP="00B241BA">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B</w:t>
      </w:r>
      <w:r>
        <w:rPr>
          <w:rFonts w:ascii="Arial" w:eastAsiaTheme="minorEastAsia" w:hAnsi="Arial" w:cs="Arial" w:hint="eastAsia"/>
          <w:bCs/>
          <w:lang w:eastAsia="zh-CN"/>
        </w:rPr>
        <w:t>ased on the companies</w:t>
      </w:r>
      <w:r>
        <w:rPr>
          <w:rFonts w:ascii="Arial" w:eastAsiaTheme="minorEastAsia" w:hAnsi="Arial" w:cs="Arial"/>
          <w:bCs/>
          <w:lang w:eastAsia="zh-CN"/>
        </w:rPr>
        <w:t>’</w:t>
      </w:r>
      <w:r>
        <w:rPr>
          <w:rFonts w:ascii="Arial" w:eastAsiaTheme="minorEastAsia" w:hAnsi="Arial" w:cs="Arial" w:hint="eastAsia"/>
          <w:bCs/>
          <w:lang w:eastAsia="zh-CN"/>
        </w:rPr>
        <w:t xml:space="preserve"> </w:t>
      </w:r>
      <w:r>
        <w:rPr>
          <w:rFonts w:ascii="Arial" w:eastAsiaTheme="minorEastAsia" w:hAnsi="Arial" w:cs="Arial"/>
          <w:bCs/>
          <w:lang w:eastAsia="zh-CN"/>
        </w:rPr>
        <w:t>contribution</w:t>
      </w:r>
      <w:r>
        <w:rPr>
          <w:rFonts w:ascii="Arial" w:eastAsiaTheme="minorEastAsia" w:hAnsi="Arial" w:cs="Arial" w:hint="eastAsia"/>
          <w:bCs/>
          <w:lang w:eastAsia="zh-CN"/>
        </w:rPr>
        <w:t xml:space="preserve"> in last meeting, several companies think </w:t>
      </w:r>
      <w:r w:rsidR="002376CC">
        <w:rPr>
          <w:rFonts w:ascii="Arial" w:eastAsiaTheme="minorEastAsia" w:hAnsi="Arial" w:cs="Arial" w:hint="eastAsia"/>
          <w:bCs/>
          <w:lang w:eastAsia="zh-CN"/>
        </w:rPr>
        <w:t xml:space="preserve">if UE performs CFRA by PDCCH order, RAN1 has agreed that the dedicated RACH resource shall be </w:t>
      </w:r>
      <w:r w:rsidR="002376CC">
        <w:rPr>
          <w:rFonts w:ascii="Arial" w:eastAsiaTheme="minorEastAsia" w:hAnsi="Arial" w:cs="Arial"/>
          <w:bCs/>
          <w:lang w:eastAsia="zh-CN"/>
        </w:rPr>
        <w:t>configured</w:t>
      </w:r>
      <w:r w:rsidR="002376CC">
        <w:rPr>
          <w:rFonts w:ascii="Arial" w:eastAsiaTheme="minorEastAsia" w:hAnsi="Arial" w:cs="Arial" w:hint="eastAsia"/>
          <w:bCs/>
          <w:lang w:eastAsia="zh-CN"/>
        </w:rPr>
        <w:t xml:space="preserve"> for UE to acquire the TA for each configured additional PCI,</w:t>
      </w:r>
      <w:r w:rsidR="002376CC" w:rsidRPr="002376CC">
        <w:rPr>
          <w:rFonts w:ascii="Arial" w:eastAsiaTheme="minorEastAsia" w:hAnsi="Arial" w:cs="Arial" w:hint="eastAsia"/>
          <w:bCs/>
          <w:lang w:eastAsia="zh-CN"/>
        </w:rPr>
        <w:t xml:space="preserve"> </w:t>
      </w:r>
      <w:r w:rsidR="002376CC">
        <w:rPr>
          <w:rFonts w:ascii="Arial" w:eastAsiaTheme="minorEastAsia" w:hAnsi="Arial" w:cs="Arial" w:hint="eastAsia"/>
          <w:bCs/>
          <w:lang w:eastAsia="zh-CN"/>
        </w:rPr>
        <w:t>so there is no need to make enhancement for TAG indication as UE can know which TAG the acquired TA should be applied based on resource used for RACH procedure.</w:t>
      </w:r>
      <w:r w:rsidR="00B241BA">
        <w:rPr>
          <w:rFonts w:ascii="Arial" w:eastAsiaTheme="minorEastAsia" w:hAnsi="Arial" w:cs="Arial" w:hint="eastAsia"/>
          <w:bCs/>
          <w:lang w:eastAsia="zh-CN"/>
        </w:rPr>
        <w:t xml:space="preserve"> </w:t>
      </w:r>
      <w:r w:rsidR="00B241BA">
        <w:rPr>
          <w:rFonts w:ascii="Arial" w:eastAsiaTheme="minorEastAsia" w:hAnsi="Arial" w:cs="Arial"/>
          <w:bCs/>
          <w:lang w:eastAsia="zh-CN"/>
        </w:rPr>
        <w:t>W</w:t>
      </w:r>
      <w:r w:rsidR="00B241BA">
        <w:rPr>
          <w:rFonts w:ascii="Arial" w:eastAsiaTheme="minorEastAsia" w:hAnsi="Arial" w:cs="Arial" w:hint="eastAsia"/>
          <w:bCs/>
          <w:lang w:eastAsia="zh-CN"/>
        </w:rPr>
        <w:t>hen considering the UE initialized CBRA,</w:t>
      </w:r>
      <w:r w:rsidR="00B241BA" w:rsidRPr="00B241BA">
        <w:rPr>
          <w:rFonts w:ascii="Arial" w:eastAsiaTheme="minorEastAsia" w:hAnsi="Arial" w:cs="Arial" w:hint="eastAsia"/>
          <w:bCs/>
          <w:lang w:eastAsia="zh-CN"/>
        </w:rPr>
        <w:t xml:space="preserve"> </w:t>
      </w:r>
      <w:r w:rsidR="00B241BA">
        <w:rPr>
          <w:rFonts w:ascii="Arial" w:eastAsiaTheme="minorEastAsia" w:hAnsi="Arial" w:cs="Arial" w:hint="eastAsia"/>
          <w:bCs/>
          <w:lang w:eastAsia="zh-CN"/>
        </w:rPr>
        <w:t xml:space="preserve">UE should firstly trigger </w:t>
      </w:r>
      <w:r w:rsidR="00552168">
        <w:rPr>
          <w:rFonts w:ascii="Arial" w:eastAsiaTheme="minorEastAsia" w:hAnsi="Arial" w:cs="Arial" w:hint="eastAsia"/>
          <w:bCs/>
          <w:lang w:eastAsia="zh-CN"/>
        </w:rPr>
        <w:t>RACH</w:t>
      </w:r>
      <w:r w:rsidR="00B241BA">
        <w:rPr>
          <w:rFonts w:ascii="Arial" w:eastAsiaTheme="minorEastAsia" w:hAnsi="Arial" w:cs="Arial" w:hint="eastAsia"/>
          <w:bCs/>
          <w:lang w:eastAsia="zh-CN"/>
        </w:rPr>
        <w:t xml:space="preserve"> on the TRP with the </w:t>
      </w:r>
      <w:r w:rsidR="00B241BA">
        <w:rPr>
          <w:rFonts w:ascii="Arial" w:eastAsiaTheme="minorEastAsia" w:hAnsi="Arial" w:cs="Arial"/>
          <w:bCs/>
          <w:lang w:eastAsia="zh-CN"/>
        </w:rPr>
        <w:t>serving</w:t>
      </w:r>
      <w:r w:rsidR="00AD51F3">
        <w:rPr>
          <w:rFonts w:ascii="Arial" w:eastAsiaTheme="minorEastAsia" w:hAnsi="Arial" w:cs="Arial" w:hint="eastAsia"/>
          <w:bCs/>
          <w:lang w:eastAsia="zh-CN"/>
        </w:rPr>
        <w:t xml:space="preserve"> cell</w:t>
      </w:r>
      <w:r w:rsidR="00B241BA">
        <w:rPr>
          <w:rFonts w:ascii="Arial" w:eastAsiaTheme="minorEastAsia" w:hAnsi="Arial" w:cs="Arial" w:hint="eastAsia"/>
          <w:bCs/>
          <w:lang w:eastAsia="zh-CN"/>
        </w:rPr>
        <w:t xml:space="preserve"> PCI to recover the UL transmission, and thus has also no confusion on the UE side. </w:t>
      </w:r>
      <w:r w:rsidR="00B241BA">
        <w:rPr>
          <w:rFonts w:ascii="Arial" w:eastAsiaTheme="minorEastAsia" w:hAnsi="Arial" w:cs="Arial"/>
          <w:bCs/>
          <w:lang w:eastAsia="zh-CN"/>
        </w:rPr>
        <w:t>I</w:t>
      </w:r>
      <w:r w:rsidR="00B241BA">
        <w:rPr>
          <w:rFonts w:ascii="Arial" w:eastAsiaTheme="minorEastAsia" w:hAnsi="Arial" w:cs="Arial" w:hint="eastAsia"/>
          <w:bCs/>
          <w:lang w:eastAsia="zh-CN"/>
        </w:rPr>
        <w:t xml:space="preserve">f the NW wants to control UE to recover the UL transmission on another TRP by PDCCH </w:t>
      </w:r>
      <w:r w:rsidR="00B241BA">
        <w:rPr>
          <w:rFonts w:ascii="Arial" w:eastAsiaTheme="minorEastAsia" w:hAnsi="Arial" w:cs="Arial" w:hint="eastAsia"/>
          <w:bCs/>
          <w:lang w:eastAsia="zh-CN"/>
        </w:rPr>
        <w:lastRenderedPageBreak/>
        <w:t>order, the dedicated RACH resource shall be used by UE to trigger CFRA on the cell with additional PCI, so also with no confusion on this case.</w:t>
      </w:r>
    </w:p>
    <w:p w:rsidR="002376CC" w:rsidRDefault="00BB4B85" w:rsidP="002376C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We understand it can work well by above mentioned solution for </w:t>
      </w:r>
      <w:r w:rsidR="00E330C2">
        <w:rPr>
          <w:rFonts w:ascii="Arial" w:eastAsiaTheme="minorEastAsia" w:hAnsi="Arial" w:cs="Arial" w:hint="eastAsia"/>
          <w:bCs/>
          <w:lang w:eastAsia="zh-CN"/>
        </w:rPr>
        <w:t xml:space="preserve">the </w:t>
      </w:r>
      <w:r>
        <w:rPr>
          <w:rFonts w:ascii="Arial" w:eastAsiaTheme="minorEastAsia" w:hAnsi="Arial" w:cs="Arial" w:hint="eastAsia"/>
          <w:bCs/>
          <w:lang w:eastAsia="zh-CN"/>
        </w:rPr>
        <w:t xml:space="preserve">inter-cell scenario, but </w:t>
      </w:r>
      <w:r w:rsidR="00381EB3">
        <w:rPr>
          <w:rFonts w:ascii="Arial" w:eastAsiaTheme="minorEastAsia" w:hAnsi="Arial" w:cs="Arial" w:hint="eastAsia"/>
          <w:bCs/>
          <w:lang w:eastAsia="zh-CN"/>
        </w:rPr>
        <w:t xml:space="preserve">this may </w:t>
      </w:r>
      <w:r w:rsidR="00EC1C7E" w:rsidRPr="00EC1C7E">
        <w:rPr>
          <w:rFonts w:ascii="Arial" w:eastAsiaTheme="minorEastAsia" w:hAnsi="Arial" w:cs="Arial"/>
          <w:bCs/>
          <w:lang w:eastAsia="zh-CN"/>
        </w:rPr>
        <w:t>complicate</w:t>
      </w:r>
      <w:r w:rsidR="00EC1C7E">
        <w:rPr>
          <w:rFonts w:ascii="Arial" w:eastAsiaTheme="minorEastAsia" w:hAnsi="Arial" w:cs="Arial" w:hint="eastAsia"/>
          <w:bCs/>
          <w:lang w:eastAsia="zh-CN"/>
        </w:rPr>
        <w:t xml:space="preserve"> the NW implementation as before sending RAR, the NW needs to separate </w:t>
      </w:r>
      <w:r w:rsidR="00011B23">
        <w:rPr>
          <w:rFonts w:ascii="Arial" w:eastAsiaTheme="minorEastAsia" w:hAnsi="Arial" w:cs="Arial" w:hint="eastAsia"/>
          <w:bCs/>
          <w:lang w:eastAsia="zh-CN"/>
        </w:rPr>
        <w:t xml:space="preserve">whether </w:t>
      </w:r>
      <w:r w:rsidR="00EC1C7E">
        <w:rPr>
          <w:rFonts w:ascii="Arial" w:eastAsiaTheme="minorEastAsia" w:hAnsi="Arial" w:cs="Arial" w:hint="eastAsia"/>
          <w:bCs/>
          <w:lang w:eastAsia="zh-CN"/>
        </w:rPr>
        <w:t xml:space="preserve">UE is under intra-cell </w:t>
      </w:r>
      <w:proofErr w:type="spellStart"/>
      <w:r w:rsidR="00EC1C7E">
        <w:rPr>
          <w:rFonts w:ascii="Arial" w:eastAsiaTheme="minorEastAsia" w:hAnsi="Arial" w:cs="Arial" w:hint="eastAsia"/>
          <w:bCs/>
          <w:lang w:eastAsia="zh-CN"/>
        </w:rPr>
        <w:t>mTRP</w:t>
      </w:r>
      <w:proofErr w:type="spellEnd"/>
      <w:r w:rsidR="00EC1C7E">
        <w:rPr>
          <w:rFonts w:ascii="Arial" w:eastAsiaTheme="minorEastAsia" w:hAnsi="Arial" w:cs="Arial" w:hint="eastAsia"/>
          <w:bCs/>
          <w:lang w:eastAsia="zh-CN"/>
        </w:rPr>
        <w:t xml:space="preserve"> operation with two TAs or inter-cell </w:t>
      </w:r>
      <w:proofErr w:type="spellStart"/>
      <w:r w:rsidR="00EC1C7E">
        <w:rPr>
          <w:rFonts w:ascii="Arial" w:eastAsiaTheme="minorEastAsia" w:hAnsi="Arial" w:cs="Arial" w:hint="eastAsia"/>
          <w:bCs/>
          <w:lang w:eastAsia="zh-CN"/>
        </w:rPr>
        <w:t>mTRP</w:t>
      </w:r>
      <w:proofErr w:type="spellEnd"/>
      <w:r w:rsidR="00EC1C7E">
        <w:rPr>
          <w:rFonts w:ascii="Arial" w:eastAsiaTheme="minorEastAsia" w:hAnsi="Arial" w:cs="Arial" w:hint="eastAsia"/>
          <w:bCs/>
          <w:lang w:eastAsia="zh-CN"/>
        </w:rPr>
        <w:t xml:space="preserve"> operation with two TAs</w:t>
      </w:r>
      <w:r w:rsidR="006C68C9">
        <w:rPr>
          <w:rFonts w:ascii="Arial" w:eastAsiaTheme="minorEastAsia" w:hAnsi="Arial" w:cs="Arial" w:hint="eastAsia"/>
          <w:bCs/>
          <w:lang w:eastAsia="zh-CN"/>
        </w:rPr>
        <w:t xml:space="preserve">, </w:t>
      </w:r>
      <w:r w:rsidR="00302FB5">
        <w:rPr>
          <w:rFonts w:ascii="Arial" w:eastAsiaTheme="minorEastAsia" w:hAnsi="Arial" w:cs="Arial" w:hint="eastAsia"/>
          <w:bCs/>
          <w:lang w:eastAsia="zh-CN"/>
        </w:rPr>
        <w:t xml:space="preserve">and </w:t>
      </w:r>
      <w:r w:rsidR="006C68C9">
        <w:rPr>
          <w:rFonts w:ascii="Arial" w:eastAsiaTheme="minorEastAsia" w:hAnsi="Arial" w:cs="Arial" w:hint="eastAsia"/>
          <w:bCs/>
          <w:lang w:eastAsia="zh-CN"/>
        </w:rPr>
        <w:t>then determine whether to include the TAG ID in the RAR</w:t>
      </w:r>
      <w:r w:rsidR="00EC1C7E">
        <w:rPr>
          <w:rFonts w:ascii="Arial" w:eastAsiaTheme="minorEastAsia" w:hAnsi="Arial" w:cs="Arial" w:hint="eastAsia"/>
          <w:bCs/>
          <w:lang w:eastAsia="zh-CN"/>
        </w:rPr>
        <w:t>.</w:t>
      </w:r>
      <w:r w:rsidR="006C68C9">
        <w:rPr>
          <w:rFonts w:ascii="Arial" w:eastAsiaTheme="minorEastAsia" w:hAnsi="Arial" w:cs="Arial" w:hint="eastAsia"/>
          <w:bCs/>
          <w:lang w:eastAsia="zh-CN"/>
        </w:rPr>
        <w:t xml:space="preserve"> </w:t>
      </w:r>
      <w:r w:rsidR="00C856E1">
        <w:rPr>
          <w:rFonts w:ascii="Arial" w:eastAsiaTheme="minorEastAsia" w:hAnsi="Arial" w:cs="Arial" w:hint="eastAsia"/>
          <w:bCs/>
          <w:lang w:eastAsia="zh-CN"/>
        </w:rPr>
        <w:t>F</w:t>
      </w:r>
      <w:r w:rsidR="006C68C9">
        <w:rPr>
          <w:rFonts w:ascii="Arial" w:eastAsiaTheme="minorEastAsia" w:hAnsi="Arial" w:cs="Arial" w:hint="eastAsia"/>
          <w:bCs/>
          <w:lang w:eastAsia="zh-CN"/>
        </w:rPr>
        <w:t xml:space="preserve">rom the UE side, it also should </w:t>
      </w:r>
      <w:r w:rsidR="006C68C9">
        <w:rPr>
          <w:rFonts w:ascii="Arial" w:eastAsiaTheme="minorEastAsia" w:hAnsi="Arial" w:cs="Arial"/>
          <w:bCs/>
          <w:lang w:eastAsia="zh-CN"/>
        </w:rPr>
        <w:t>distinguish</w:t>
      </w:r>
      <w:r w:rsidR="006C68C9">
        <w:rPr>
          <w:rFonts w:ascii="Arial" w:eastAsiaTheme="minorEastAsia" w:hAnsi="Arial" w:cs="Arial" w:hint="eastAsia"/>
          <w:bCs/>
          <w:lang w:eastAsia="zh-CN"/>
        </w:rPr>
        <w:t xml:space="preserve"> the TAG based on different scenario</w:t>
      </w:r>
      <w:r w:rsidR="00FF7F13">
        <w:rPr>
          <w:rFonts w:ascii="Arial" w:eastAsiaTheme="minorEastAsia" w:hAnsi="Arial" w:cs="Arial" w:hint="eastAsia"/>
          <w:bCs/>
          <w:lang w:eastAsia="zh-CN"/>
        </w:rPr>
        <w:t>s,</w:t>
      </w:r>
      <w:r w:rsidR="006C68C9">
        <w:rPr>
          <w:rFonts w:ascii="Arial" w:eastAsiaTheme="minorEastAsia" w:hAnsi="Arial" w:cs="Arial" w:hint="eastAsia"/>
          <w:bCs/>
          <w:lang w:eastAsia="zh-CN"/>
        </w:rPr>
        <w:t xml:space="preserve"> e.g.</w:t>
      </w:r>
      <w:r w:rsidR="007D6D55">
        <w:rPr>
          <w:rFonts w:ascii="Arial" w:eastAsiaTheme="minorEastAsia" w:hAnsi="Arial" w:cs="Arial" w:hint="eastAsia"/>
          <w:bCs/>
          <w:lang w:eastAsia="zh-CN"/>
        </w:rPr>
        <w:t>,</w:t>
      </w:r>
      <w:r w:rsidR="006C68C9">
        <w:rPr>
          <w:rFonts w:ascii="Arial" w:eastAsiaTheme="minorEastAsia" w:hAnsi="Arial" w:cs="Arial" w:hint="eastAsia"/>
          <w:bCs/>
          <w:lang w:eastAsia="zh-CN"/>
        </w:rPr>
        <w:t xml:space="preserve"> to determine the TAG ID from RACH resource for inter-cell case, and determine the TAG ID via RAR for intra-cell case</w:t>
      </w:r>
      <w:r w:rsidR="00C82331">
        <w:rPr>
          <w:rFonts w:ascii="Arial" w:eastAsiaTheme="minorEastAsia" w:hAnsi="Arial" w:cs="Arial" w:hint="eastAsia"/>
          <w:bCs/>
          <w:lang w:eastAsia="zh-CN"/>
        </w:rPr>
        <w:t>,</w:t>
      </w:r>
      <w:r w:rsidR="00895040">
        <w:rPr>
          <w:rFonts w:ascii="Arial" w:eastAsiaTheme="minorEastAsia" w:hAnsi="Arial" w:cs="Arial" w:hint="eastAsia"/>
          <w:bCs/>
          <w:lang w:eastAsia="zh-CN"/>
        </w:rPr>
        <w:t xml:space="preserve"> which make the spec complexity</w:t>
      </w:r>
      <w:r w:rsidR="006C68C9">
        <w:rPr>
          <w:rFonts w:ascii="Arial" w:eastAsiaTheme="minorEastAsia" w:hAnsi="Arial" w:cs="Arial" w:hint="eastAsia"/>
          <w:bCs/>
          <w:lang w:eastAsia="zh-CN"/>
        </w:rPr>
        <w:t>.</w:t>
      </w:r>
      <w:r w:rsidR="006C68C9">
        <w:rPr>
          <w:rFonts w:ascii="Arial" w:eastAsiaTheme="minorEastAsia" w:hAnsi="Arial" w:cs="Arial"/>
          <w:bCs/>
          <w:lang w:eastAsia="zh-CN"/>
        </w:rPr>
        <w:t xml:space="preserve"> Since</w:t>
      </w:r>
      <w:r w:rsidR="00615CAB">
        <w:rPr>
          <w:rFonts w:ascii="Arial" w:eastAsiaTheme="minorEastAsia" w:hAnsi="Arial" w:cs="Arial" w:hint="eastAsia"/>
          <w:bCs/>
          <w:lang w:eastAsia="zh-CN"/>
        </w:rPr>
        <w:t xml:space="preserve"> the TAG indication has been introduced in RAR for the intra-ce</w:t>
      </w:r>
      <w:r w:rsidR="00806969">
        <w:rPr>
          <w:rFonts w:ascii="Arial" w:eastAsiaTheme="minorEastAsia" w:hAnsi="Arial" w:cs="Arial" w:hint="eastAsia"/>
          <w:bCs/>
          <w:lang w:eastAsia="zh-CN"/>
        </w:rPr>
        <w:t>ll scenario, we suggest</w:t>
      </w:r>
      <w:r w:rsidR="00927194">
        <w:rPr>
          <w:rFonts w:ascii="Arial" w:eastAsiaTheme="minorEastAsia" w:hAnsi="Arial" w:cs="Arial" w:hint="eastAsia"/>
          <w:bCs/>
          <w:lang w:eastAsia="zh-CN"/>
        </w:rPr>
        <w:t xml:space="preserve"> using</w:t>
      </w:r>
      <w:r w:rsidR="00615CAB">
        <w:rPr>
          <w:rFonts w:ascii="Arial" w:eastAsiaTheme="minorEastAsia" w:hAnsi="Arial" w:cs="Arial" w:hint="eastAsia"/>
          <w:bCs/>
          <w:lang w:eastAsia="zh-CN"/>
        </w:rPr>
        <w:t xml:space="preserve"> a unified solution on this issue. </w:t>
      </w:r>
      <w:r w:rsidR="00895040">
        <w:rPr>
          <w:rFonts w:ascii="Arial" w:eastAsiaTheme="minorEastAsia" w:hAnsi="Arial" w:cs="Arial"/>
          <w:bCs/>
          <w:lang w:eastAsia="zh-CN"/>
        </w:rPr>
        <w:t>B</w:t>
      </w:r>
      <w:r w:rsidR="00895040">
        <w:rPr>
          <w:rFonts w:ascii="Arial" w:eastAsiaTheme="minorEastAsia" w:hAnsi="Arial" w:cs="Arial" w:hint="eastAsia"/>
          <w:bCs/>
          <w:lang w:eastAsia="zh-CN"/>
        </w:rPr>
        <w:t>y this way UE could determine the TAG via RAR no matter it is intra-cell case or inter-cell case.</w:t>
      </w:r>
    </w:p>
    <w:p w:rsidR="00D46489" w:rsidRDefault="00836774" w:rsidP="002A2F51">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14616F">
        <w:rPr>
          <w:rFonts w:ascii="Arial" w:eastAsiaTheme="minorEastAsia" w:hAnsi="Arial" w:cs="Arial" w:hint="eastAsia"/>
          <w:b/>
          <w:bCs/>
          <w:lang w:eastAsia="zh-CN"/>
        </w:rPr>
        <w:t xml:space="preserve">roposal </w:t>
      </w:r>
      <w:r w:rsidR="00B64D03">
        <w:rPr>
          <w:rFonts w:ascii="Arial" w:eastAsiaTheme="minorEastAsia" w:hAnsi="Arial" w:cs="Arial" w:hint="eastAsia"/>
          <w:b/>
          <w:bCs/>
          <w:lang w:eastAsia="zh-CN"/>
        </w:rPr>
        <w:t>3</w:t>
      </w:r>
      <w:r>
        <w:rPr>
          <w:rFonts w:ascii="Arial" w:eastAsiaTheme="minorEastAsia" w:hAnsi="Arial" w:cs="Arial" w:hint="eastAsia"/>
          <w:b/>
          <w:bCs/>
          <w:lang w:eastAsia="zh-CN"/>
        </w:rPr>
        <w:t xml:space="preserve">: </w:t>
      </w:r>
      <w:r w:rsidR="00EE1D2F">
        <w:rPr>
          <w:rFonts w:ascii="Arial" w:eastAsiaTheme="minorEastAsia" w:hAnsi="Arial" w:cs="Arial" w:hint="eastAsia"/>
          <w:b/>
          <w:bCs/>
          <w:lang w:eastAsia="zh-CN"/>
        </w:rPr>
        <w:t xml:space="preserve">For </w:t>
      </w:r>
      <w:r w:rsidR="00BC5BAC">
        <w:rPr>
          <w:rFonts w:ascii="Arial" w:eastAsiaTheme="minorEastAsia" w:hAnsi="Arial" w:cs="Arial" w:hint="eastAsia"/>
          <w:b/>
          <w:bCs/>
          <w:lang w:eastAsia="zh-CN"/>
        </w:rPr>
        <w:t xml:space="preserve">the inter-cell </w:t>
      </w:r>
      <w:r w:rsidR="007967BF">
        <w:rPr>
          <w:rFonts w:ascii="Arial" w:eastAsiaTheme="minorEastAsia" w:hAnsi="Arial" w:cs="Arial" w:hint="eastAsia"/>
          <w:b/>
          <w:bCs/>
          <w:lang w:eastAsia="zh-CN"/>
        </w:rPr>
        <w:t>scenario</w:t>
      </w:r>
      <w:r w:rsidR="00EE1D2F">
        <w:rPr>
          <w:rFonts w:ascii="Arial" w:eastAsiaTheme="minorEastAsia" w:hAnsi="Arial" w:cs="Arial" w:hint="eastAsia"/>
          <w:b/>
          <w:bCs/>
          <w:lang w:eastAsia="zh-CN"/>
        </w:rPr>
        <w:t xml:space="preserve">, </w:t>
      </w:r>
      <w:r w:rsidR="006C68C9" w:rsidRPr="00812D72">
        <w:rPr>
          <w:rFonts w:ascii="Arial" w:eastAsia="MS Mincho" w:hAnsi="Arial"/>
          <w:b/>
          <w:lang w:val="en-GB" w:eastAsia="zh-CN"/>
        </w:rPr>
        <w:t xml:space="preserve">reuse the mechanism agreed for </w:t>
      </w:r>
      <w:r w:rsidR="006C68C9">
        <w:rPr>
          <w:rFonts w:ascii="Arial" w:eastAsiaTheme="minorEastAsia" w:hAnsi="Arial" w:hint="eastAsia"/>
          <w:b/>
          <w:lang w:val="en-GB" w:eastAsia="zh-CN"/>
        </w:rPr>
        <w:t>intra-cell</w:t>
      </w:r>
      <w:r w:rsidR="006C68C9" w:rsidRPr="00812D72">
        <w:rPr>
          <w:rFonts w:ascii="Arial" w:eastAsia="MS Mincho" w:hAnsi="Arial"/>
          <w:b/>
          <w:lang w:val="en-GB" w:eastAsia="zh-CN"/>
        </w:rPr>
        <w:t xml:space="preserve"> case, i.e.</w:t>
      </w:r>
      <w:r w:rsidR="007D6162">
        <w:rPr>
          <w:rFonts w:ascii="Arial" w:eastAsiaTheme="minorEastAsia" w:hAnsi="Arial" w:hint="eastAsia"/>
          <w:b/>
          <w:lang w:val="en-GB" w:eastAsia="zh-CN"/>
        </w:rPr>
        <w:t>,</w:t>
      </w:r>
      <w:r w:rsidR="006C68C9" w:rsidRPr="00812D72">
        <w:rPr>
          <w:rFonts w:ascii="Arial" w:eastAsia="MS Mincho" w:hAnsi="Arial"/>
          <w:b/>
          <w:lang w:val="en-GB" w:eastAsia="zh-CN"/>
        </w:rPr>
        <w:t xml:space="preserve"> use the RA RAR to indicate the TAG</w:t>
      </w:r>
      <w:r w:rsidR="00282ABF">
        <w:rPr>
          <w:rFonts w:ascii="Arial" w:eastAsiaTheme="minorEastAsia" w:hAnsi="Arial" w:cs="Arial" w:hint="eastAsia"/>
          <w:b/>
          <w:bCs/>
          <w:lang w:eastAsia="zh-CN"/>
        </w:rPr>
        <w:t>.</w:t>
      </w:r>
    </w:p>
    <w:bookmarkEnd w:id="6"/>
    <w:p w:rsidR="00D76451" w:rsidRPr="00AB5429" w:rsidRDefault="00D76451" w:rsidP="00AB5429">
      <w:pPr>
        <w:spacing w:beforeLines="100" w:before="240" w:afterLines="100" w:after="240"/>
        <w:jc w:val="both"/>
        <w:rPr>
          <w:rFonts w:ascii="Arial" w:eastAsiaTheme="minorEastAsia" w:hAnsi="Arial" w:cs="Arial"/>
          <w:b/>
          <w:bCs/>
          <w:i/>
          <w:u w:val="single"/>
          <w:shd w:val="pct15" w:color="auto" w:fill="FFFFFF"/>
          <w:lang w:eastAsia="zh-CN"/>
        </w:rPr>
      </w:pPr>
      <w:r w:rsidRPr="00AB5429">
        <w:rPr>
          <w:rFonts w:ascii="Arial" w:eastAsiaTheme="minorEastAsia" w:hAnsi="Arial" w:cs="Arial" w:hint="eastAsia"/>
          <w:b/>
          <w:bCs/>
          <w:i/>
          <w:u w:val="single"/>
          <w:shd w:val="pct15" w:color="auto" w:fill="FFFFFF"/>
          <w:lang w:eastAsia="zh-CN"/>
        </w:rPr>
        <w:t xml:space="preserve">TAG indication </w:t>
      </w:r>
      <w:r w:rsidR="002E2920">
        <w:rPr>
          <w:rFonts w:ascii="Arial" w:eastAsiaTheme="minorEastAsia" w:hAnsi="Arial" w:cs="Arial" w:hint="eastAsia"/>
          <w:b/>
          <w:bCs/>
          <w:i/>
          <w:u w:val="single"/>
          <w:shd w:val="pct15" w:color="auto" w:fill="FFFFFF"/>
          <w:lang w:eastAsia="zh-CN"/>
        </w:rPr>
        <w:t xml:space="preserve">for </w:t>
      </w:r>
      <w:r w:rsidR="002E2920" w:rsidRPr="002E2920">
        <w:rPr>
          <w:rFonts w:ascii="Arial" w:eastAsiaTheme="minorEastAsia" w:hAnsi="Arial" w:cs="Arial"/>
          <w:b/>
          <w:bCs/>
          <w:i/>
          <w:u w:val="single"/>
          <w:shd w:val="pct15" w:color="auto" w:fill="FFFFFF"/>
          <w:lang w:eastAsia="zh-CN"/>
        </w:rPr>
        <w:t>two-step RACH</w:t>
      </w:r>
    </w:p>
    <w:p w:rsidR="00FB7D0F" w:rsidRDefault="00C40195" w:rsidP="00F132BB">
      <w:pPr>
        <w:spacing w:beforeLines="50" w:before="120" w:afterLines="50" w:after="120"/>
        <w:jc w:val="both"/>
        <w:rPr>
          <w:rFonts w:ascii="Arial" w:eastAsiaTheme="minorEastAsia" w:hAnsi="Arial" w:cs="Arial"/>
          <w:bCs/>
          <w:lang w:eastAsia="zh-CN"/>
        </w:rPr>
      </w:pPr>
      <w:r w:rsidRPr="00C40195">
        <w:rPr>
          <w:rFonts w:ascii="Arial" w:eastAsiaTheme="minorEastAsia" w:hAnsi="Arial" w:cs="Arial"/>
          <w:bCs/>
          <w:lang w:eastAsia="zh-CN"/>
        </w:rPr>
        <w:t>A</w:t>
      </w:r>
      <w:r w:rsidRPr="00C40195">
        <w:rPr>
          <w:rFonts w:ascii="Arial" w:eastAsiaTheme="minorEastAsia" w:hAnsi="Arial" w:cs="Arial" w:hint="eastAsia"/>
          <w:bCs/>
          <w:lang w:eastAsia="zh-CN"/>
        </w:rPr>
        <w:t xml:space="preserve">nother </w:t>
      </w:r>
      <w:r>
        <w:rPr>
          <w:rFonts w:ascii="Arial" w:eastAsiaTheme="minorEastAsia" w:hAnsi="Arial" w:cs="Arial" w:hint="eastAsia"/>
          <w:bCs/>
          <w:lang w:eastAsia="zh-CN"/>
        </w:rPr>
        <w:t xml:space="preserve">further consideration is to </w:t>
      </w:r>
      <w:r w:rsidR="003C4AA2">
        <w:rPr>
          <w:rFonts w:ascii="Arial" w:eastAsiaTheme="minorEastAsia" w:hAnsi="Arial" w:cs="Arial"/>
          <w:bCs/>
          <w:lang w:eastAsia="zh-CN"/>
        </w:rPr>
        <w:t>clarify</w:t>
      </w:r>
      <w:r>
        <w:rPr>
          <w:rFonts w:ascii="Arial" w:eastAsiaTheme="minorEastAsia" w:hAnsi="Arial" w:cs="Arial" w:hint="eastAsia"/>
          <w:bCs/>
          <w:lang w:eastAsia="zh-CN"/>
        </w:rPr>
        <w:t xml:space="preserve"> the TAG </w:t>
      </w:r>
      <w:r w:rsidR="002859A1">
        <w:rPr>
          <w:rFonts w:ascii="Arial" w:eastAsiaTheme="minorEastAsia" w:hAnsi="Arial" w:cs="Arial" w:hint="eastAsia"/>
          <w:bCs/>
          <w:lang w:eastAsia="zh-CN"/>
        </w:rPr>
        <w:t>indication</w:t>
      </w:r>
      <w:r>
        <w:rPr>
          <w:rFonts w:ascii="Arial" w:eastAsiaTheme="minorEastAsia" w:hAnsi="Arial" w:cs="Arial" w:hint="eastAsia"/>
          <w:bCs/>
          <w:lang w:eastAsia="zh-CN"/>
        </w:rPr>
        <w:t xml:space="preserve"> upon 2-step RACH by the </w:t>
      </w:r>
      <w:bookmarkStart w:id="7" w:name="OLE_LINK2"/>
      <w:bookmarkStart w:id="8" w:name="OLE_LINK7"/>
      <w:r>
        <w:rPr>
          <w:rFonts w:ascii="Arial" w:eastAsiaTheme="minorEastAsia" w:hAnsi="Arial" w:cs="Arial" w:hint="eastAsia"/>
          <w:bCs/>
          <w:lang w:eastAsia="zh-CN"/>
        </w:rPr>
        <w:t>Absolute TA Command MAC CE</w:t>
      </w:r>
      <w:bookmarkEnd w:id="7"/>
      <w:bookmarkEnd w:id="8"/>
      <w:r>
        <w:rPr>
          <w:rFonts w:ascii="Arial" w:eastAsiaTheme="minorEastAsia" w:hAnsi="Arial" w:cs="Arial" w:hint="eastAsia"/>
          <w:bCs/>
          <w:lang w:eastAsia="zh-CN"/>
        </w:rPr>
        <w:t xml:space="preserve">. </w:t>
      </w:r>
      <w:r w:rsidR="00AE2242">
        <w:rPr>
          <w:rFonts w:ascii="Arial" w:eastAsiaTheme="minorEastAsia" w:hAnsi="Arial" w:cs="Arial"/>
          <w:bCs/>
          <w:lang w:eastAsia="zh-CN"/>
        </w:rPr>
        <w:t>A</w:t>
      </w:r>
      <w:r w:rsidR="00AE2242">
        <w:rPr>
          <w:rFonts w:ascii="Arial" w:eastAsiaTheme="minorEastAsia" w:hAnsi="Arial" w:cs="Arial" w:hint="eastAsia"/>
          <w:bCs/>
          <w:lang w:eastAsia="zh-CN"/>
        </w:rPr>
        <w:t xml:space="preserve">ccording to </w:t>
      </w:r>
      <w:r w:rsidR="00AE2242">
        <w:rPr>
          <w:rFonts w:ascii="Arial" w:eastAsiaTheme="minorEastAsia" w:hAnsi="Arial" w:cs="Arial"/>
          <w:bCs/>
          <w:lang w:eastAsia="zh-CN"/>
        </w:rPr>
        <w:t>the</w:t>
      </w:r>
      <w:r w:rsidR="00AE2242">
        <w:rPr>
          <w:rFonts w:ascii="Arial" w:eastAsiaTheme="minorEastAsia" w:hAnsi="Arial" w:cs="Arial" w:hint="eastAsia"/>
          <w:bCs/>
          <w:lang w:eastAsia="zh-CN"/>
        </w:rPr>
        <w:t xml:space="preserve"> RAN1 112-bis agreement,</w:t>
      </w:r>
    </w:p>
    <w:tbl>
      <w:tblPr>
        <w:tblStyle w:val="a8"/>
        <w:tblW w:w="0" w:type="auto"/>
        <w:tblLook w:val="04A0" w:firstRow="1" w:lastRow="0" w:firstColumn="1" w:lastColumn="0" w:noHBand="0" w:noVBand="1"/>
      </w:tblPr>
      <w:tblGrid>
        <w:gridCol w:w="9286"/>
      </w:tblGrid>
      <w:tr w:rsidR="0010314A" w:rsidTr="0010314A">
        <w:tc>
          <w:tcPr>
            <w:tcW w:w="9286" w:type="dxa"/>
          </w:tcPr>
          <w:p w:rsidR="0010314A" w:rsidRPr="00FB5A21" w:rsidRDefault="0010314A" w:rsidP="00170032">
            <w:pPr>
              <w:spacing w:beforeLines="50" w:before="120"/>
              <w:rPr>
                <w:rFonts w:ascii="Times" w:eastAsia="Malgun Gothic" w:hAnsi="Times" w:cs="Times"/>
                <w:b/>
                <w:szCs w:val="22"/>
                <w:lang w:eastAsia="ko-KR"/>
              </w:rPr>
            </w:pPr>
            <w:r w:rsidRPr="00FB5A21">
              <w:rPr>
                <w:rFonts w:ascii="Times" w:eastAsia="Malgun Gothic" w:hAnsi="Times" w:cs="Times"/>
                <w:b/>
                <w:szCs w:val="22"/>
                <w:lang w:eastAsia="ko-KR"/>
              </w:rPr>
              <w:t xml:space="preserve">Conclusion </w:t>
            </w:r>
            <w:bookmarkStart w:id="9" w:name="_GoBack"/>
            <w:bookmarkEnd w:id="9"/>
          </w:p>
          <w:p w:rsidR="0010314A" w:rsidRPr="00FB5A21" w:rsidRDefault="0010314A" w:rsidP="0010314A">
            <w:pPr>
              <w:jc w:val="both"/>
              <w:rPr>
                <w:rFonts w:ascii="Times" w:eastAsia="Batang" w:hAnsi="Times" w:cs="Times"/>
                <w:iCs/>
                <w:sz w:val="22"/>
                <w:szCs w:val="22"/>
              </w:rPr>
            </w:pPr>
            <w:r w:rsidRPr="00FB5A21">
              <w:rPr>
                <w:rFonts w:ascii="Times" w:eastAsia="Batang" w:hAnsi="Times" w:cs="Times"/>
                <w:iCs/>
                <w:lang w:val="en-CA"/>
              </w:rPr>
              <w:t>For multi-DCI based Multi-TRP operation with two TA enhancement, how to indicate the TAG ID via absolute TA command MAC CE is left up to RAN2:</w:t>
            </w:r>
          </w:p>
          <w:p w:rsidR="0010314A" w:rsidRPr="0010314A" w:rsidRDefault="0010314A" w:rsidP="00762F45">
            <w:pPr>
              <w:numPr>
                <w:ilvl w:val="0"/>
                <w:numId w:val="11"/>
              </w:numPr>
              <w:spacing w:afterLines="50" w:after="120"/>
              <w:ind w:left="714" w:hanging="357"/>
              <w:rPr>
                <w:rFonts w:ascii="Times" w:eastAsia="Batang" w:hAnsi="Times"/>
                <w:lang w:val="en-CA"/>
              </w:rPr>
            </w:pPr>
            <w:r w:rsidRPr="00387D11">
              <w:rPr>
                <w:rFonts w:ascii="Times" w:eastAsia="Batang" w:hAnsi="Times"/>
                <w:iCs/>
                <w:highlight w:val="yellow"/>
              </w:rPr>
              <w:t xml:space="preserve">One of two TAG IDs configured in the </w:t>
            </w:r>
            <w:proofErr w:type="spellStart"/>
            <w:r w:rsidRPr="00387D11">
              <w:rPr>
                <w:rFonts w:ascii="Times" w:eastAsia="Batang" w:hAnsi="Times"/>
                <w:iCs/>
                <w:highlight w:val="yellow"/>
              </w:rPr>
              <w:t>SpCell</w:t>
            </w:r>
            <w:proofErr w:type="spellEnd"/>
            <w:r w:rsidRPr="00387D11">
              <w:rPr>
                <w:rFonts w:ascii="Times" w:eastAsia="Batang" w:hAnsi="Times"/>
                <w:iCs/>
                <w:highlight w:val="yellow"/>
              </w:rPr>
              <w:t xml:space="preserve"> can be indicated</w:t>
            </w:r>
          </w:p>
        </w:tc>
      </w:tr>
    </w:tbl>
    <w:p w:rsidR="00AE2242" w:rsidRPr="00C40195" w:rsidRDefault="00387D11"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RAN1 has </w:t>
      </w:r>
      <w:r w:rsidR="006C68C9">
        <w:rPr>
          <w:rFonts w:ascii="Arial" w:eastAsiaTheme="minorEastAsia" w:hAnsi="Arial" w:cs="Arial" w:hint="eastAsia"/>
          <w:bCs/>
          <w:lang w:eastAsia="zh-CN"/>
        </w:rPr>
        <w:t xml:space="preserve">agreed </w:t>
      </w:r>
      <w:r>
        <w:rPr>
          <w:rFonts w:ascii="Arial" w:eastAsiaTheme="minorEastAsia" w:hAnsi="Arial" w:cs="Arial" w:hint="eastAsia"/>
          <w:bCs/>
          <w:lang w:eastAsia="zh-CN"/>
        </w:rPr>
        <w:t xml:space="preserve">to indicate one of two TAG IDs configured in the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via the Absolute TA Command MAC CE</w:t>
      </w:r>
      <w:r w:rsidR="00500AF3">
        <w:rPr>
          <w:rFonts w:ascii="Arial" w:eastAsiaTheme="minorEastAsia" w:hAnsi="Arial" w:cs="Arial" w:hint="eastAsia"/>
          <w:bCs/>
          <w:lang w:eastAsia="zh-CN"/>
        </w:rPr>
        <w:t xml:space="preserve">. </w:t>
      </w:r>
      <w:r w:rsidR="006C68C9">
        <w:rPr>
          <w:rFonts w:ascii="Arial" w:eastAsiaTheme="minorEastAsia" w:hAnsi="Arial" w:cs="Arial"/>
          <w:bCs/>
          <w:lang w:eastAsia="zh-CN"/>
        </w:rPr>
        <w:t>T</w:t>
      </w:r>
      <w:r w:rsidR="006C68C9">
        <w:rPr>
          <w:rFonts w:ascii="Arial" w:eastAsiaTheme="minorEastAsia" w:hAnsi="Arial" w:cs="Arial" w:hint="eastAsia"/>
          <w:bCs/>
          <w:lang w:eastAsia="zh-CN"/>
        </w:rPr>
        <w:t xml:space="preserve">his issue was </w:t>
      </w:r>
      <w:r w:rsidR="006C68C9">
        <w:rPr>
          <w:rFonts w:ascii="Arial" w:eastAsiaTheme="minorEastAsia" w:hAnsi="Arial" w:cs="Arial"/>
          <w:bCs/>
          <w:lang w:eastAsia="zh-CN"/>
        </w:rPr>
        <w:t>postponed</w:t>
      </w:r>
      <w:r w:rsidR="006C68C9">
        <w:rPr>
          <w:rFonts w:ascii="Arial" w:eastAsiaTheme="minorEastAsia" w:hAnsi="Arial" w:cs="Arial" w:hint="eastAsia"/>
          <w:bCs/>
          <w:lang w:eastAsia="zh-CN"/>
        </w:rPr>
        <w:t xml:space="preserve"> </w:t>
      </w:r>
      <w:r w:rsidR="00100816">
        <w:rPr>
          <w:rFonts w:ascii="Arial" w:eastAsiaTheme="minorEastAsia" w:hAnsi="Arial" w:cs="Arial" w:hint="eastAsia"/>
          <w:bCs/>
          <w:lang w:eastAsia="zh-CN"/>
        </w:rPr>
        <w:t>due to further discussion</w:t>
      </w:r>
      <w:r w:rsidR="00481CBA">
        <w:rPr>
          <w:rFonts w:ascii="Arial" w:eastAsiaTheme="minorEastAsia" w:hAnsi="Arial" w:cs="Arial" w:hint="eastAsia"/>
          <w:bCs/>
          <w:lang w:eastAsia="zh-CN"/>
        </w:rPr>
        <w:t xml:space="preserve"> on</w:t>
      </w:r>
      <w:r w:rsidR="006C68C9">
        <w:rPr>
          <w:rFonts w:ascii="Arial" w:eastAsiaTheme="minorEastAsia" w:hAnsi="Arial" w:cs="Arial" w:hint="eastAsia"/>
          <w:bCs/>
          <w:lang w:eastAsia="zh-CN"/>
        </w:rPr>
        <w:t xml:space="preserve"> CBRA case. </w:t>
      </w:r>
      <w:r w:rsidR="007738C2">
        <w:rPr>
          <w:rFonts w:ascii="Arial" w:eastAsiaTheme="minorEastAsia" w:hAnsi="Arial" w:cs="Arial"/>
          <w:bCs/>
          <w:lang w:eastAsia="zh-CN"/>
        </w:rPr>
        <w:t>N</w:t>
      </w:r>
      <w:r w:rsidR="007738C2">
        <w:rPr>
          <w:rFonts w:ascii="Arial" w:eastAsiaTheme="minorEastAsia" w:hAnsi="Arial" w:cs="Arial" w:hint="eastAsia"/>
          <w:bCs/>
          <w:lang w:eastAsia="zh-CN"/>
        </w:rPr>
        <w:t xml:space="preserve">ow it </w:t>
      </w:r>
      <w:r w:rsidR="00100816">
        <w:rPr>
          <w:rFonts w:ascii="Arial" w:eastAsiaTheme="minorEastAsia" w:hAnsi="Arial" w:cs="Arial" w:hint="eastAsia"/>
          <w:bCs/>
          <w:lang w:eastAsia="zh-CN"/>
        </w:rPr>
        <w:t xml:space="preserve">was agreed that one bit is indicated in the RAR to indicate the TAG ID. </w:t>
      </w:r>
      <w:r w:rsidR="00100816">
        <w:rPr>
          <w:rFonts w:ascii="Arial" w:eastAsiaTheme="minorEastAsia" w:hAnsi="Arial" w:cs="Arial"/>
          <w:bCs/>
          <w:lang w:eastAsia="zh-CN"/>
        </w:rPr>
        <w:t xml:space="preserve">It </w:t>
      </w:r>
      <w:r w:rsidR="00100816">
        <w:rPr>
          <w:rFonts w:ascii="Arial" w:eastAsiaTheme="minorEastAsia" w:hAnsi="Arial" w:cs="Arial" w:hint="eastAsia"/>
          <w:bCs/>
          <w:lang w:eastAsia="zh-CN"/>
        </w:rPr>
        <w:t>is obvious the conclusio</w:t>
      </w:r>
      <w:r w:rsidR="00D371CC">
        <w:rPr>
          <w:rFonts w:ascii="Arial" w:eastAsiaTheme="minorEastAsia" w:hAnsi="Arial" w:cs="Arial" w:hint="eastAsia"/>
          <w:bCs/>
          <w:lang w:eastAsia="zh-CN"/>
        </w:rPr>
        <w:t>n made by RAN1 can be confirmed</w:t>
      </w:r>
      <w:r w:rsidR="00915B18">
        <w:rPr>
          <w:rFonts w:ascii="Arial" w:eastAsiaTheme="minorEastAsia" w:hAnsi="Arial" w:cs="Arial" w:hint="eastAsia"/>
          <w:bCs/>
          <w:lang w:eastAsia="zh-CN"/>
        </w:rPr>
        <w:t>.</w:t>
      </w:r>
    </w:p>
    <w:p w:rsidR="00262339" w:rsidRPr="009A613D" w:rsidRDefault="00F67568"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w:t>
      </w:r>
      <w:r w:rsidR="00B64D03">
        <w:rPr>
          <w:rFonts w:ascii="Arial" w:eastAsiaTheme="minorEastAsia" w:hAnsi="Arial" w:cs="Arial" w:hint="eastAsia"/>
          <w:b/>
          <w:bCs/>
          <w:lang w:eastAsia="zh-CN"/>
        </w:rPr>
        <w:t>4</w:t>
      </w:r>
      <w:r>
        <w:rPr>
          <w:rFonts w:ascii="Arial" w:eastAsiaTheme="minorEastAsia" w:hAnsi="Arial" w:cs="Arial" w:hint="eastAsia"/>
          <w:b/>
          <w:bCs/>
          <w:lang w:eastAsia="zh-CN"/>
        </w:rPr>
        <w:t xml:space="preserve">: </w:t>
      </w:r>
      <w:r w:rsidR="009A52F2">
        <w:rPr>
          <w:rFonts w:ascii="Arial" w:eastAsiaTheme="minorEastAsia" w:hAnsi="Arial" w:cs="Arial" w:hint="eastAsia"/>
          <w:b/>
          <w:bCs/>
          <w:lang w:eastAsia="zh-CN"/>
        </w:rPr>
        <w:t xml:space="preserve">Using one reserved bit to indicate </w:t>
      </w:r>
      <w:r w:rsidR="009A52F2">
        <w:rPr>
          <w:rFonts w:ascii="Arial" w:eastAsiaTheme="minorEastAsia" w:hAnsi="Arial" w:cs="Arial"/>
          <w:b/>
          <w:bCs/>
          <w:lang w:eastAsia="zh-CN"/>
        </w:rPr>
        <w:t>the</w:t>
      </w:r>
      <w:r w:rsidR="009A52F2">
        <w:rPr>
          <w:rFonts w:ascii="Arial" w:eastAsiaTheme="minorEastAsia" w:hAnsi="Arial" w:cs="Arial" w:hint="eastAsia"/>
          <w:b/>
          <w:bCs/>
          <w:lang w:eastAsia="zh-CN"/>
        </w:rPr>
        <w:t xml:space="preserve"> TAG </w:t>
      </w:r>
      <w:r w:rsidR="00100816">
        <w:rPr>
          <w:rFonts w:ascii="Arial" w:eastAsiaTheme="minorEastAsia" w:hAnsi="Arial" w:cs="Arial" w:hint="eastAsia"/>
          <w:b/>
          <w:bCs/>
          <w:lang w:eastAsia="zh-CN"/>
        </w:rPr>
        <w:t xml:space="preserve">ID </w:t>
      </w:r>
      <w:r w:rsidR="009A52F2">
        <w:rPr>
          <w:rFonts w:ascii="Arial" w:eastAsiaTheme="minorEastAsia" w:hAnsi="Arial" w:cs="Arial" w:hint="eastAsia"/>
          <w:b/>
          <w:bCs/>
          <w:lang w:eastAsia="zh-CN"/>
        </w:rPr>
        <w:t xml:space="preserve">via the </w:t>
      </w:r>
      <w:r w:rsidR="00B32562" w:rsidRPr="00B32562">
        <w:rPr>
          <w:rFonts w:ascii="Arial" w:eastAsiaTheme="minorEastAsia" w:hAnsi="Arial" w:cs="Arial"/>
          <w:b/>
          <w:bCs/>
          <w:lang w:eastAsia="zh-CN"/>
        </w:rPr>
        <w:t>Absolute TA Command MAC CE</w:t>
      </w:r>
      <w:r>
        <w:rPr>
          <w:rFonts w:ascii="Arial" w:eastAsiaTheme="minorEastAsia" w:hAnsi="Arial" w:cs="Arial" w:hint="eastAsia"/>
          <w:b/>
          <w:bCs/>
          <w:lang w:eastAsia="zh-CN"/>
        </w:rPr>
        <w:t>.</w:t>
      </w:r>
    </w:p>
    <w:p w:rsidR="00D60DB3" w:rsidRPr="00AB5429" w:rsidRDefault="00AB5429" w:rsidP="00AB5429">
      <w:pPr>
        <w:pStyle w:val="af9"/>
        <w:jc w:val="left"/>
        <w:rPr>
          <w:rFonts w:ascii="Arial" w:hAnsi="Arial" w:cs="Arial"/>
          <w:sz w:val="22"/>
          <w:szCs w:val="22"/>
          <w:lang w:eastAsia="zh-CN"/>
        </w:rPr>
      </w:pPr>
      <w:r>
        <w:rPr>
          <w:rFonts w:ascii="Arial" w:hAnsi="Arial" w:cs="Arial" w:hint="eastAsia"/>
          <w:sz w:val="22"/>
          <w:szCs w:val="22"/>
          <w:lang w:eastAsia="zh-CN"/>
        </w:rPr>
        <w:t xml:space="preserve">2.4 </w:t>
      </w:r>
      <w:r w:rsidR="00D60DB3" w:rsidRPr="00AB5429">
        <w:rPr>
          <w:rFonts w:ascii="Arial" w:hAnsi="Arial" w:cs="Arial"/>
          <w:sz w:val="22"/>
          <w:szCs w:val="22"/>
          <w:lang w:eastAsia="zh-CN"/>
        </w:rPr>
        <w:t>TRP-specific UE behavior upon TAT expiry</w:t>
      </w:r>
    </w:p>
    <w:p w:rsidR="00B64D03" w:rsidRDefault="00B64D03"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last meeting, the RAN1 reply LS [2] had confirmed to define the TRP-specific UE behavior upon the expiry of a certain TAT, but the details still remains open. This issue was given an initial discussion from RAN2 perspective </w:t>
      </w:r>
      <w:r w:rsidR="006B6EB0">
        <w:rPr>
          <w:rFonts w:ascii="Arial" w:eastAsiaTheme="minorEastAsia" w:hAnsi="Arial" w:cs="Arial" w:hint="eastAsia"/>
          <w:bCs/>
          <w:lang w:eastAsia="zh-CN"/>
        </w:rPr>
        <w:t>based on the two-</w:t>
      </w:r>
      <w:r>
        <w:rPr>
          <w:rFonts w:ascii="Arial" w:eastAsiaTheme="minorEastAsia" w:hAnsi="Arial" w:cs="Arial" w:hint="eastAsia"/>
          <w:bCs/>
          <w:lang w:eastAsia="zh-CN"/>
        </w:rPr>
        <w:t xml:space="preserve">PTAG model </w:t>
      </w:r>
      <w:r w:rsidR="00D148D6">
        <w:rPr>
          <w:rFonts w:ascii="Arial" w:eastAsiaTheme="minorEastAsia" w:hAnsi="Arial" w:cs="Arial" w:hint="eastAsia"/>
          <w:bCs/>
          <w:lang w:eastAsia="zh-CN"/>
        </w:rPr>
        <w:t>as follows,</w:t>
      </w:r>
    </w:p>
    <w:tbl>
      <w:tblPr>
        <w:tblStyle w:val="a8"/>
        <w:tblW w:w="0" w:type="auto"/>
        <w:tblLook w:val="04A0" w:firstRow="1" w:lastRow="0" w:firstColumn="1" w:lastColumn="0" w:noHBand="0" w:noVBand="1"/>
      </w:tblPr>
      <w:tblGrid>
        <w:gridCol w:w="9286"/>
      </w:tblGrid>
      <w:tr w:rsidR="00D148D6" w:rsidTr="00D148D6">
        <w:tc>
          <w:tcPr>
            <w:tcW w:w="9286" w:type="dxa"/>
          </w:tcPr>
          <w:p w:rsidR="00D148D6" w:rsidRPr="00CD4199" w:rsidRDefault="00D148D6" w:rsidP="00D148D6">
            <w:pPr>
              <w:tabs>
                <w:tab w:val="left" w:pos="1622"/>
              </w:tabs>
              <w:spacing w:beforeLines="50" w:before="120"/>
              <w:ind w:left="1622" w:hanging="363"/>
              <w:rPr>
                <w:rFonts w:ascii="Arial" w:eastAsia="宋体" w:hAnsi="Arial"/>
                <w:b/>
                <w:lang w:val="en-GB" w:eastAsia="zh-CN"/>
              </w:rPr>
            </w:pPr>
            <w:r w:rsidRPr="00CD4199">
              <w:rPr>
                <w:rFonts w:ascii="Arial" w:eastAsia="宋体" w:hAnsi="Arial"/>
                <w:b/>
                <w:lang w:val="en-GB" w:eastAsia="zh-CN"/>
              </w:rPr>
              <w:t>Working assumption:</w:t>
            </w:r>
          </w:p>
          <w:p w:rsidR="00D148D6" w:rsidRPr="00616652" w:rsidRDefault="00D148D6" w:rsidP="00762F45">
            <w:pPr>
              <w:numPr>
                <w:ilvl w:val="0"/>
                <w:numId w:val="15"/>
              </w:numPr>
              <w:spacing w:before="60"/>
              <w:rPr>
                <w:rFonts w:ascii="Arial" w:eastAsia="MS Mincho" w:hAnsi="Arial"/>
                <w:b/>
                <w:lang w:val="en-GB" w:eastAsia="zh-CN"/>
              </w:rPr>
            </w:pPr>
            <w:r w:rsidRPr="00616652">
              <w:rPr>
                <w:rFonts w:ascii="Arial" w:eastAsia="MS Mincho" w:hAnsi="Arial"/>
                <w:b/>
                <w:lang w:val="en-GB" w:eastAsia="zh-CN"/>
              </w:rPr>
              <w:t xml:space="preserve">We will use the 2-PTAG model, i.e., both TAGs of </w:t>
            </w:r>
            <w:proofErr w:type="spellStart"/>
            <w:r w:rsidRPr="00616652">
              <w:rPr>
                <w:rFonts w:ascii="Arial" w:eastAsia="MS Mincho" w:hAnsi="Arial"/>
                <w:b/>
                <w:lang w:val="en-GB" w:eastAsia="zh-CN"/>
              </w:rPr>
              <w:t>SpCell</w:t>
            </w:r>
            <w:proofErr w:type="spellEnd"/>
            <w:r w:rsidRPr="00616652">
              <w:rPr>
                <w:rFonts w:ascii="Arial" w:eastAsia="MS Mincho" w:hAnsi="Arial"/>
                <w:b/>
                <w:lang w:val="en-GB" w:eastAsia="zh-CN"/>
              </w:rPr>
              <w:t xml:space="preserve"> are PTAGs; </w:t>
            </w:r>
          </w:p>
          <w:p w:rsidR="00D148D6" w:rsidRPr="00CD4199" w:rsidRDefault="00D148D6" w:rsidP="00D148D6">
            <w:pPr>
              <w:numPr>
                <w:ilvl w:val="2"/>
                <w:numId w:val="3"/>
              </w:numPr>
              <w:tabs>
                <w:tab w:val="clear" w:pos="901"/>
                <w:tab w:val="num" w:pos="2160"/>
              </w:tabs>
              <w:spacing w:before="60"/>
              <w:ind w:left="2160"/>
              <w:rPr>
                <w:rFonts w:ascii="Arial" w:eastAsia="MS Mincho" w:hAnsi="Arial"/>
                <w:b/>
                <w:lang w:val="en-GB" w:eastAsia="zh-CN"/>
              </w:rPr>
            </w:pPr>
            <w:r w:rsidRPr="00CD4199">
              <w:rPr>
                <w:rFonts w:ascii="Arial" w:eastAsia="MS Mincho" w:hAnsi="Arial"/>
                <w:b/>
                <w:lang w:val="en-GB" w:eastAsia="zh-CN"/>
              </w:rPr>
              <w:t xml:space="preserve">When the TAT for STAG is expired and the other TAT is running for a serving cell (i.e., </w:t>
            </w:r>
            <w:proofErr w:type="spellStart"/>
            <w:r w:rsidRPr="00CD4199">
              <w:rPr>
                <w:rFonts w:ascii="Arial" w:eastAsia="MS Mincho" w:hAnsi="Arial"/>
                <w:b/>
                <w:lang w:val="en-GB" w:eastAsia="zh-CN"/>
              </w:rPr>
              <w:t>SCell</w:t>
            </w:r>
            <w:proofErr w:type="spellEnd"/>
            <w:r w:rsidRPr="00CD4199">
              <w:rPr>
                <w:rFonts w:ascii="Arial" w:eastAsia="MS Mincho" w:hAnsi="Arial"/>
                <w:b/>
                <w:lang w:val="en-GB" w:eastAsia="zh-CN"/>
              </w:rPr>
              <w:t xml:space="preserve">), no impact to the TRP with running TAT; 1 and 7 are applied to the TRP with TAT expired, </w:t>
            </w:r>
            <w:r w:rsidRPr="00FC1216">
              <w:rPr>
                <w:rFonts w:ascii="Arial" w:eastAsia="MS Mincho" w:hAnsi="Arial"/>
                <w:b/>
                <w:highlight w:val="yellow"/>
                <w:lang w:val="en-GB" w:eastAsia="zh-CN"/>
              </w:rPr>
              <w:t>FFS whether 2-6 are applied to the TRP with TAT expired</w:t>
            </w:r>
            <w:r w:rsidRPr="00CD4199">
              <w:rPr>
                <w:rFonts w:ascii="Arial" w:eastAsia="MS Mincho" w:hAnsi="Arial"/>
                <w:b/>
                <w:lang w:val="en-GB" w:eastAsia="zh-CN"/>
              </w:rPr>
              <w:t>,</w:t>
            </w:r>
          </w:p>
          <w:p w:rsidR="00D148D6" w:rsidRPr="00D148D6" w:rsidRDefault="00D148D6" w:rsidP="00D148D6">
            <w:pPr>
              <w:numPr>
                <w:ilvl w:val="2"/>
                <w:numId w:val="3"/>
              </w:numPr>
              <w:tabs>
                <w:tab w:val="clear" w:pos="901"/>
                <w:tab w:val="num" w:pos="2160"/>
              </w:tabs>
              <w:spacing w:before="60"/>
              <w:ind w:left="2160"/>
              <w:rPr>
                <w:rFonts w:ascii="Arial" w:eastAsiaTheme="minorEastAsia" w:hAnsi="Arial" w:cs="Arial"/>
                <w:bCs/>
                <w:lang w:eastAsia="zh-CN"/>
              </w:rPr>
            </w:pPr>
            <w:r w:rsidRPr="00D148D6">
              <w:rPr>
                <w:rFonts w:ascii="Arial" w:eastAsia="MS Mincho" w:hAnsi="Arial"/>
                <w:b/>
                <w:lang w:val="en-GB" w:eastAsia="zh-CN"/>
              </w:rPr>
              <w:t>when the TAT for PTAG is expired and the other TAT is running for a serving cell (</w:t>
            </w:r>
            <w:proofErr w:type="spellStart"/>
            <w:r w:rsidRPr="00D148D6">
              <w:rPr>
                <w:rFonts w:ascii="Arial" w:eastAsia="MS Mincho" w:hAnsi="Arial"/>
                <w:b/>
                <w:lang w:val="en-GB" w:eastAsia="zh-CN"/>
              </w:rPr>
              <w:t>SpCell</w:t>
            </w:r>
            <w:proofErr w:type="spellEnd"/>
            <w:r w:rsidRPr="00D148D6">
              <w:rPr>
                <w:rFonts w:ascii="Arial" w:eastAsia="MS Mincho" w:hAnsi="Arial"/>
                <w:b/>
                <w:lang w:val="en-GB" w:eastAsia="zh-CN"/>
              </w:rPr>
              <w:t xml:space="preserve"> or </w:t>
            </w:r>
            <w:proofErr w:type="spellStart"/>
            <w:r w:rsidRPr="00D148D6">
              <w:rPr>
                <w:rFonts w:ascii="Arial" w:eastAsia="MS Mincho" w:hAnsi="Arial"/>
                <w:b/>
                <w:lang w:val="en-GB" w:eastAsia="zh-CN"/>
              </w:rPr>
              <w:t>SCell</w:t>
            </w:r>
            <w:proofErr w:type="spellEnd"/>
            <w:r w:rsidRPr="00D148D6">
              <w:rPr>
                <w:rFonts w:ascii="Arial" w:eastAsia="MS Mincho" w:hAnsi="Arial"/>
                <w:b/>
                <w:lang w:val="en-GB" w:eastAsia="zh-CN"/>
              </w:rPr>
              <w:t xml:space="preserve">), no impact to the TRP with running TAT; 1 and 7 are applied to the TRP with TAT expired, </w:t>
            </w:r>
            <w:r w:rsidRPr="00FC1216">
              <w:rPr>
                <w:rFonts w:ascii="Arial" w:eastAsia="MS Mincho" w:hAnsi="Arial"/>
                <w:b/>
                <w:highlight w:val="yellow"/>
                <w:lang w:val="en-GB" w:eastAsia="zh-CN"/>
              </w:rPr>
              <w:t>FFS whether 2-6 are applied to the TRP with TAT expired</w:t>
            </w:r>
            <w:r w:rsidRPr="00D148D6">
              <w:rPr>
                <w:rFonts w:ascii="Arial" w:eastAsia="MS Mincho" w:hAnsi="Arial"/>
                <w:b/>
                <w:lang w:val="en-GB" w:eastAsia="zh-CN"/>
              </w:rPr>
              <w:t>.</w:t>
            </w:r>
          </w:p>
        </w:tc>
      </w:tr>
    </w:tbl>
    <w:p w:rsidR="003E2C12" w:rsidRDefault="0008211C"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w:t>
      </w:r>
      <w:r w:rsidR="000D1B82">
        <w:rPr>
          <w:rFonts w:ascii="Arial" w:eastAsiaTheme="minorEastAsia" w:hAnsi="Arial" w:cs="Arial" w:hint="eastAsia"/>
          <w:bCs/>
          <w:lang w:eastAsia="zh-CN"/>
        </w:rPr>
        <w:t>he above</w:t>
      </w:r>
      <w:r w:rsidR="007E7927">
        <w:rPr>
          <w:rFonts w:ascii="Arial" w:eastAsiaTheme="minorEastAsia" w:hAnsi="Arial" w:cs="Arial" w:hint="eastAsia"/>
          <w:bCs/>
          <w:lang w:eastAsia="zh-CN"/>
        </w:rPr>
        <w:t xml:space="preserve"> mentioned</w:t>
      </w:r>
      <w:r w:rsidR="000D1B82">
        <w:rPr>
          <w:rFonts w:ascii="Arial" w:eastAsiaTheme="minorEastAsia" w:hAnsi="Arial" w:cs="Arial" w:hint="eastAsia"/>
          <w:bCs/>
          <w:lang w:eastAsia="zh-CN"/>
        </w:rPr>
        <w:t xml:space="preserve"> FFS </w:t>
      </w:r>
      <w:r w:rsidR="00E27604">
        <w:rPr>
          <w:rFonts w:ascii="Arial" w:eastAsiaTheme="minorEastAsia" w:hAnsi="Arial" w:cs="Arial" w:hint="eastAsia"/>
          <w:bCs/>
          <w:lang w:eastAsia="zh-CN"/>
        </w:rPr>
        <w:t xml:space="preserve">aims to </w:t>
      </w:r>
      <w:r w:rsidR="002535CD">
        <w:rPr>
          <w:rFonts w:ascii="Arial" w:eastAsiaTheme="minorEastAsia" w:hAnsi="Arial" w:cs="Arial" w:hint="eastAsia"/>
          <w:bCs/>
          <w:lang w:eastAsia="zh-CN"/>
        </w:rPr>
        <w:t>clarify whether we need per TRP o</w:t>
      </w:r>
      <w:r w:rsidR="00E11A03">
        <w:rPr>
          <w:rFonts w:ascii="Arial" w:eastAsiaTheme="minorEastAsia" w:hAnsi="Arial" w:cs="Arial" w:hint="eastAsia"/>
          <w:bCs/>
          <w:lang w:eastAsia="zh-CN"/>
        </w:rPr>
        <w:t>peration regarding</w:t>
      </w:r>
      <w:r w:rsidR="002535CD">
        <w:rPr>
          <w:rFonts w:ascii="Arial" w:eastAsiaTheme="minorEastAsia" w:hAnsi="Arial" w:cs="Arial" w:hint="eastAsia"/>
          <w:bCs/>
          <w:lang w:eastAsia="zh-CN"/>
        </w:rPr>
        <w:t xml:space="preserve"> the following</w:t>
      </w:r>
      <w:r w:rsidR="00E11A03">
        <w:rPr>
          <w:rFonts w:ascii="Arial" w:eastAsiaTheme="minorEastAsia" w:hAnsi="Arial" w:cs="Arial" w:hint="eastAsia"/>
          <w:bCs/>
          <w:lang w:eastAsia="zh-CN"/>
        </w:rPr>
        <w:t xml:space="preserve"> behavior</w:t>
      </w:r>
      <w:r w:rsidR="002535CD">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22657C" w:rsidTr="0022657C">
        <w:tc>
          <w:tcPr>
            <w:tcW w:w="9286" w:type="dxa"/>
          </w:tcPr>
          <w:p w:rsidR="0022657C" w:rsidRPr="0022657C" w:rsidRDefault="0022657C" w:rsidP="0022657C">
            <w:pPr>
              <w:overflowPunct w:val="0"/>
              <w:autoSpaceDE w:val="0"/>
              <w:autoSpaceDN w:val="0"/>
              <w:adjustRightInd w:val="0"/>
              <w:spacing w:beforeLines="50" w:before="120" w:after="180"/>
              <w:ind w:left="1135" w:hanging="284"/>
              <w:textAlignment w:val="baseline"/>
              <w:rPr>
                <w:noProof/>
                <w:szCs w:val="20"/>
                <w:lang w:val="en-GB" w:eastAsia="ja-JP"/>
              </w:rPr>
            </w:pPr>
            <w:r w:rsidRPr="0022657C">
              <w:rPr>
                <w:noProof/>
                <w:szCs w:val="20"/>
                <w:lang w:val="en-GB" w:eastAsia="ko-KR"/>
              </w:rPr>
              <w:t>3&gt;</w:t>
            </w:r>
            <w:r w:rsidRPr="0022657C">
              <w:rPr>
                <w:noProof/>
                <w:szCs w:val="20"/>
                <w:lang w:val="en-GB" w:eastAsia="ja-JP"/>
              </w:rPr>
              <w:tab/>
            </w:r>
            <w:bookmarkStart w:id="10" w:name="OLE_LINK28"/>
            <w:bookmarkStart w:id="11" w:name="OLE_LINK29"/>
            <w:r w:rsidRPr="0022657C">
              <w:rPr>
                <w:noProof/>
                <w:szCs w:val="20"/>
                <w:lang w:val="en-GB" w:eastAsia="ja-JP"/>
              </w:rPr>
              <w:t>flush all HARQ buffers for all Serving Cells;</w:t>
            </w:r>
          </w:p>
          <w:bookmarkEnd w:id="10"/>
          <w:bookmarkEnd w:id="11"/>
          <w:p w:rsidR="0022657C" w:rsidRPr="0022657C" w:rsidRDefault="0022657C" w:rsidP="0022657C">
            <w:pPr>
              <w:overflowPunct w:val="0"/>
              <w:autoSpaceDE w:val="0"/>
              <w:autoSpaceDN w:val="0"/>
              <w:adjustRightInd w:val="0"/>
              <w:spacing w:after="180"/>
              <w:ind w:left="1135" w:hanging="284"/>
              <w:textAlignment w:val="baseline"/>
              <w:rPr>
                <w:noProof/>
                <w:szCs w:val="20"/>
                <w:lang w:val="en-GB" w:eastAsia="ja-JP"/>
              </w:rPr>
            </w:pPr>
            <w:r w:rsidRPr="0022657C">
              <w:rPr>
                <w:noProof/>
                <w:szCs w:val="20"/>
                <w:lang w:val="en-GB" w:eastAsia="ko-KR"/>
              </w:rPr>
              <w:t>3&gt;</w:t>
            </w:r>
            <w:r w:rsidRPr="0022657C">
              <w:rPr>
                <w:noProof/>
                <w:szCs w:val="20"/>
                <w:lang w:val="en-GB" w:eastAsia="ja-JP"/>
              </w:rPr>
              <w:tab/>
              <w:t>notify RRC to release PUCCH for all Serving Cells, if configured;</w:t>
            </w:r>
          </w:p>
          <w:p w:rsidR="0022657C" w:rsidRPr="0022657C" w:rsidRDefault="0022657C" w:rsidP="0022657C">
            <w:pPr>
              <w:overflowPunct w:val="0"/>
              <w:autoSpaceDE w:val="0"/>
              <w:autoSpaceDN w:val="0"/>
              <w:adjustRightInd w:val="0"/>
              <w:spacing w:after="180"/>
              <w:ind w:left="1135" w:hanging="284"/>
              <w:textAlignment w:val="baseline"/>
              <w:rPr>
                <w:noProof/>
                <w:szCs w:val="20"/>
                <w:lang w:val="en-GB" w:eastAsia="ja-JP"/>
              </w:rPr>
            </w:pPr>
            <w:r w:rsidRPr="0022657C">
              <w:rPr>
                <w:noProof/>
                <w:szCs w:val="20"/>
                <w:lang w:val="en-GB" w:eastAsia="ko-KR"/>
              </w:rPr>
              <w:t>3&gt;</w:t>
            </w:r>
            <w:r w:rsidRPr="0022657C">
              <w:rPr>
                <w:noProof/>
                <w:szCs w:val="20"/>
                <w:lang w:val="en-GB" w:eastAsia="ja-JP"/>
              </w:rPr>
              <w:tab/>
              <w:t>notify RRC to release SRS for all Serving Cells, if configured;</w:t>
            </w:r>
          </w:p>
          <w:p w:rsidR="0022657C" w:rsidRPr="0022657C" w:rsidRDefault="0022657C" w:rsidP="0022657C">
            <w:pPr>
              <w:overflowPunct w:val="0"/>
              <w:autoSpaceDE w:val="0"/>
              <w:autoSpaceDN w:val="0"/>
              <w:adjustRightInd w:val="0"/>
              <w:spacing w:after="180"/>
              <w:ind w:left="1135" w:hanging="284"/>
              <w:textAlignment w:val="baseline"/>
              <w:rPr>
                <w:szCs w:val="20"/>
                <w:lang w:val="en-GB" w:eastAsia="ja-JP"/>
              </w:rPr>
            </w:pPr>
            <w:r w:rsidRPr="0022657C">
              <w:rPr>
                <w:szCs w:val="20"/>
                <w:lang w:val="en-GB" w:eastAsia="ko-KR"/>
              </w:rPr>
              <w:t>3&gt;</w:t>
            </w:r>
            <w:r w:rsidRPr="0022657C">
              <w:rPr>
                <w:szCs w:val="20"/>
                <w:lang w:val="en-GB" w:eastAsia="ja-JP"/>
              </w:rPr>
              <w:tab/>
            </w:r>
            <w:r w:rsidRPr="0022657C">
              <w:rPr>
                <w:szCs w:val="20"/>
                <w:lang w:val="en-GB" w:eastAsia="ko-KR"/>
              </w:rPr>
              <w:t>clear</w:t>
            </w:r>
            <w:r w:rsidRPr="0022657C">
              <w:rPr>
                <w:szCs w:val="20"/>
                <w:lang w:val="en-GB" w:eastAsia="ja-JP"/>
              </w:rPr>
              <w:t xml:space="preserve"> any configured downlink assignments and </w:t>
            </w:r>
            <w:r w:rsidRPr="0022657C">
              <w:rPr>
                <w:szCs w:val="20"/>
                <w:lang w:val="en-GB" w:eastAsia="ko-KR"/>
              </w:rPr>
              <w:t xml:space="preserve">configured </w:t>
            </w:r>
            <w:r w:rsidRPr="0022657C">
              <w:rPr>
                <w:szCs w:val="20"/>
                <w:lang w:val="en-GB" w:eastAsia="ja-JP"/>
              </w:rPr>
              <w:t>uplink grants;</w:t>
            </w:r>
          </w:p>
          <w:p w:rsidR="0022657C" w:rsidRPr="0022657C" w:rsidRDefault="0022657C" w:rsidP="0022657C">
            <w:pPr>
              <w:overflowPunct w:val="0"/>
              <w:autoSpaceDE w:val="0"/>
              <w:autoSpaceDN w:val="0"/>
              <w:adjustRightInd w:val="0"/>
              <w:spacing w:after="180"/>
              <w:ind w:left="1135" w:hanging="284"/>
              <w:textAlignment w:val="baseline"/>
              <w:rPr>
                <w:rFonts w:eastAsiaTheme="minorEastAsia"/>
                <w:szCs w:val="20"/>
                <w:lang w:val="en-GB" w:eastAsia="zh-CN"/>
              </w:rPr>
            </w:pPr>
            <w:r w:rsidRPr="0022657C">
              <w:rPr>
                <w:szCs w:val="20"/>
                <w:lang w:val="en-GB" w:eastAsia="ja-JP"/>
              </w:rPr>
              <w:lastRenderedPageBreak/>
              <w:t>3&gt;</w:t>
            </w:r>
            <w:r w:rsidRPr="0022657C">
              <w:rPr>
                <w:szCs w:val="20"/>
                <w:lang w:val="en-GB" w:eastAsia="ja-JP"/>
              </w:rPr>
              <w:tab/>
              <w:t>clear any PUSCH resource for semi-persistent CSI reporting;</w:t>
            </w:r>
          </w:p>
        </w:tc>
      </w:tr>
    </w:tbl>
    <w:p w:rsidR="00262339" w:rsidRPr="00AB5429" w:rsidRDefault="004164EE" w:rsidP="00762F45">
      <w:pPr>
        <w:pStyle w:val="af0"/>
        <w:numPr>
          <w:ilvl w:val="0"/>
          <w:numId w:val="16"/>
        </w:numPr>
        <w:spacing w:beforeLines="50" w:before="120" w:afterLines="50" w:after="120"/>
        <w:jc w:val="both"/>
        <w:rPr>
          <w:rFonts w:ascii="Arial" w:eastAsiaTheme="minorEastAsia" w:hAnsi="Arial" w:cs="Arial"/>
          <w:b/>
          <w:bCs/>
          <w:i/>
          <w:u w:val="single"/>
          <w:lang w:eastAsia="zh-CN"/>
        </w:rPr>
      </w:pPr>
      <w:r w:rsidRPr="00AB5429">
        <w:rPr>
          <w:rFonts w:ascii="Arial" w:eastAsiaTheme="minorEastAsia" w:hAnsi="Arial" w:cs="Arial" w:hint="eastAsia"/>
          <w:b/>
          <w:bCs/>
          <w:i/>
          <w:u w:val="single"/>
          <w:lang w:eastAsia="zh-CN"/>
        </w:rPr>
        <w:lastRenderedPageBreak/>
        <w:t>HARQ buffer</w:t>
      </w:r>
    </w:p>
    <w:p w:rsidR="00BA4FB4" w:rsidRPr="00BA4FB4" w:rsidRDefault="00BA4FB4" w:rsidP="00BA4FB4">
      <w:pPr>
        <w:spacing w:beforeLines="50" w:before="120" w:afterLines="50" w:after="120"/>
        <w:jc w:val="both"/>
        <w:rPr>
          <w:rFonts w:ascii="Arial" w:eastAsiaTheme="minorEastAsia" w:hAnsi="Arial" w:cs="Arial"/>
          <w:bCs/>
          <w:lang w:eastAsia="zh-CN"/>
        </w:rPr>
      </w:pPr>
      <w:r w:rsidRPr="00BA4FB4">
        <w:rPr>
          <w:rFonts w:ascii="Arial" w:eastAsiaTheme="minorEastAsia" w:hAnsi="Arial" w:cs="Arial"/>
          <w:bCs/>
          <w:lang w:eastAsia="zh-CN"/>
        </w:rPr>
        <w:t xml:space="preserve">Currently each HARQ buffer is associated with a HARQ process. When a TAT for </w:t>
      </w:r>
      <w:r w:rsidR="0015215A">
        <w:rPr>
          <w:rFonts w:ascii="Arial" w:eastAsiaTheme="minorEastAsia" w:hAnsi="Arial" w:cs="Arial"/>
          <w:bCs/>
          <w:lang w:eastAsia="zh-CN"/>
        </w:rPr>
        <w:t>a certain TRP expires (assuming th</w:t>
      </w:r>
      <w:r w:rsidR="0015215A">
        <w:rPr>
          <w:rFonts w:ascii="Arial" w:eastAsiaTheme="minorEastAsia" w:hAnsi="Arial" w:cs="Arial" w:hint="eastAsia"/>
          <w:bCs/>
          <w:lang w:eastAsia="zh-CN"/>
        </w:rPr>
        <w:t>is</w:t>
      </w:r>
      <w:r w:rsidR="0015215A">
        <w:rPr>
          <w:rFonts w:ascii="Arial" w:eastAsiaTheme="minorEastAsia" w:hAnsi="Arial" w:cs="Arial"/>
          <w:bCs/>
          <w:lang w:eastAsia="zh-CN"/>
        </w:rPr>
        <w:t xml:space="preserve"> TRP </w:t>
      </w:r>
      <w:r w:rsidR="0015215A">
        <w:rPr>
          <w:rFonts w:ascii="Arial" w:eastAsiaTheme="minorEastAsia" w:hAnsi="Arial" w:cs="Arial" w:hint="eastAsia"/>
          <w:bCs/>
          <w:lang w:eastAsia="zh-CN"/>
        </w:rPr>
        <w:t>as</w:t>
      </w:r>
      <w:r w:rsidRPr="00BA4FB4">
        <w:rPr>
          <w:rFonts w:ascii="Arial" w:eastAsiaTheme="minorEastAsia" w:hAnsi="Arial" w:cs="Arial"/>
          <w:bCs/>
          <w:lang w:eastAsia="zh-CN"/>
        </w:rPr>
        <w:t xml:space="preserve"> TRP1), it is not reasonable to flush all HARQ buffer for the serving cell, </w:t>
      </w:r>
      <w:r w:rsidR="0015215A">
        <w:rPr>
          <w:rFonts w:ascii="Arial" w:eastAsiaTheme="minorEastAsia" w:hAnsi="Arial" w:cs="Arial" w:hint="eastAsia"/>
          <w:bCs/>
          <w:lang w:eastAsia="zh-CN"/>
        </w:rPr>
        <w:t>because</w:t>
      </w:r>
      <w:r w:rsidR="0015215A">
        <w:rPr>
          <w:rFonts w:ascii="Arial" w:eastAsiaTheme="minorEastAsia" w:hAnsi="Arial" w:cs="Arial"/>
          <w:bCs/>
          <w:lang w:eastAsia="zh-CN"/>
        </w:rPr>
        <w:t xml:space="preserve"> the other TRP (assuming this TRP </w:t>
      </w:r>
      <w:r w:rsidR="0015215A">
        <w:rPr>
          <w:rFonts w:ascii="Arial" w:eastAsiaTheme="minorEastAsia" w:hAnsi="Arial" w:cs="Arial" w:hint="eastAsia"/>
          <w:bCs/>
          <w:lang w:eastAsia="zh-CN"/>
        </w:rPr>
        <w:t>as</w:t>
      </w:r>
      <w:r w:rsidRPr="00BA4FB4">
        <w:rPr>
          <w:rFonts w:ascii="Arial" w:eastAsiaTheme="minorEastAsia" w:hAnsi="Arial" w:cs="Arial"/>
          <w:bCs/>
          <w:lang w:eastAsia="zh-CN"/>
        </w:rPr>
        <w:t xml:space="preserve"> TRP2) shouldn’t be impact</w:t>
      </w:r>
      <w:r w:rsidR="00785F1F">
        <w:rPr>
          <w:rFonts w:ascii="Arial" w:eastAsiaTheme="minorEastAsia" w:hAnsi="Arial" w:cs="Arial" w:hint="eastAsia"/>
          <w:bCs/>
          <w:lang w:eastAsia="zh-CN"/>
        </w:rPr>
        <w:t>ed</w:t>
      </w:r>
      <w:r w:rsidRPr="00BA4FB4">
        <w:rPr>
          <w:rFonts w:ascii="Arial" w:eastAsiaTheme="minorEastAsia" w:hAnsi="Arial" w:cs="Arial"/>
          <w:bCs/>
          <w:lang w:eastAsia="zh-CN"/>
        </w:rPr>
        <w:t xml:space="preserve"> whe</w:t>
      </w:r>
      <w:r w:rsidR="00325F41">
        <w:rPr>
          <w:rFonts w:ascii="Arial" w:eastAsiaTheme="minorEastAsia" w:hAnsi="Arial" w:cs="Arial"/>
          <w:bCs/>
          <w:lang w:eastAsia="zh-CN"/>
        </w:rPr>
        <w:t>n its TAT is running. If all</w:t>
      </w:r>
      <w:r w:rsidRPr="00BA4FB4">
        <w:rPr>
          <w:rFonts w:ascii="Arial" w:eastAsiaTheme="minorEastAsia" w:hAnsi="Arial" w:cs="Arial"/>
          <w:bCs/>
          <w:lang w:eastAsia="zh-CN"/>
        </w:rPr>
        <w:t xml:space="preserve"> HARQ buffer is flushed, the TRP2 couldn’t schedule</w:t>
      </w:r>
      <w:r w:rsidR="006925AA">
        <w:rPr>
          <w:rFonts w:ascii="Arial" w:eastAsiaTheme="minorEastAsia" w:hAnsi="Arial" w:cs="Arial" w:hint="eastAsia"/>
          <w:bCs/>
          <w:lang w:eastAsia="zh-CN"/>
        </w:rPr>
        <w:t xml:space="preserve"> the corresponding HAQR process</w:t>
      </w:r>
      <w:r w:rsidR="006615AF">
        <w:rPr>
          <w:rFonts w:ascii="Arial" w:eastAsiaTheme="minorEastAsia" w:hAnsi="Arial" w:cs="Arial"/>
          <w:bCs/>
          <w:lang w:eastAsia="zh-CN"/>
        </w:rPr>
        <w:t xml:space="preserve"> for retransmission</w:t>
      </w:r>
      <w:r w:rsidR="00AE6A89">
        <w:rPr>
          <w:rFonts w:ascii="Arial" w:eastAsiaTheme="minorEastAsia" w:hAnsi="Arial" w:cs="Arial"/>
          <w:bCs/>
          <w:lang w:eastAsia="zh-CN"/>
        </w:rPr>
        <w:t>.</w:t>
      </w:r>
    </w:p>
    <w:p w:rsidR="006615AF" w:rsidRPr="00A762FF" w:rsidRDefault="00D91740" w:rsidP="00811A97">
      <w:pPr>
        <w:spacing w:beforeLines="50" w:before="120" w:afterLines="50" w:after="120"/>
        <w:jc w:val="both"/>
        <w:rPr>
          <w:rFonts w:ascii="Arial" w:eastAsiaTheme="minorEastAsia" w:hAnsi="Arial" w:cs="Arial"/>
          <w:b/>
          <w:bCs/>
          <w:lang w:eastAsia="zh-CN"/>
        </w:rPr>
      </w:pPr>
      <w:r w:rsidRPr="00A762FF">
        <w:rPr>
          <w:rFonts w:ascii="Arial" w:eastAsiaTheme="minorEastAsia" w:hAnsi="Arial" w:cs="Arial"/>
          <w:b/>
          <w:bCs/>
          <w:lang w:eastAsia="zh-CN"/>
        </w:rPr>
        <w:t xml:space="preserve">Observation </w:t>
      </w:r>
      <w:r w:rsidRPr="00A762FF">
        <w:rPr>
          <w:rFonts w:ascii="Arial" w:eastAsiaTheme="minorEastAsia" w:hAnsi="Arial" w:cs="Arial" w:hint="eastAsia"/>
          <w:b/>
          <w:bCs/>
          <w:lang w:eastAsia="zh-CN"/>
        </w:rPr>
        <w:t>1</w:t>
      </w:r>
      <w:r w:rsidR="004653D0">
        <w:rPr>
          <w:rFonts w:ascii="Arial" w:eastAsiaTheme="minorEastAsia" w:hAnsi="Arial" w:cs="Arial"/>
          <w:b/>
          <w:bCs/>
          <w:lang w:eastAsia="zh-CN"/>
        </w:rPr>
        <w:t xml:space="preserve">: </w:t>
      </w:r>
      <w:r w:rsidR="004653D0">
        <w:rPr>
          <w:rFonts w:ascii="Arial" w:eastAsiaTheme="minorEastAsia" w:hAnsi="Arial" w:cs="Arial" w:hint="eastAsia"/>
          <w:b/>
          <w:bCs/>
          <w:lang w:eastAsia="zh-CN"/>
        </w:rPr>
        <w:t>For</w:t>
      </w:r>
      <w:r w:rsidR="00A17661">
        <w:rPr>
          <w:rFonts w:ascii="Arial" w:eastAsiaTheme="minorEastAsia" w:hAnsi="Arial" w:cs="Arial"/>
          <w:b/>
          <w:bCs/>
          <w:lang w:eastAsia="zh-CN"/>
        </w:rPr>
        <w:t xml:space="preserve"> </w:t>
      </w:r>
      <w:r w:rsidR="00A17661">
        <w:rPr>
          <w:rFonts w:ascii="Arial" w:eastAsiaTheme="minorEastAsia" w:hAnsi="Arial" w:cs="Arial" w:hint="eastAsia"/>
          <w:b/>
          <w:bCs/>
          <w:lang w:eastAsia="zh-CN"/>
        </w:rPr>
        <w:t>a</w:t>
      </w:r>
      <w:r w:rsidR="00BA4FB4" w:rsidRPr="00A762FF">
        <w:rPr>
          <w:rFonts w:ascii="Arial" w:eastAsiaTheme="minorEastAsia" w:hAnsi="Arial" w:cs="Arial"/>
          <w:b/>
          <w:bCs/>
          <w:lang w:eastAsia="zh-CN"/>
        </w:rPr>
        <w:t xml:space="preserve"> serving cell configured with 2 TAGs, it will impact the scheduling for the other TRP when only one TAT </w:t>
      </w:r>
      <w:r w:rsidR="00AB59C0">
        <w:rPr>
          <w:rFonts w:ascii="Arial" w:eastAsiaTheme="minorEastAsia" w:hAnsi="Arial" w:cs="Arial" w:hint="eastAsia"/>
          <w:b/>
          <w:bCs/>
          <w:lang w:eastAsia="zh-CN"/>
        </w:rPr>
        <w:t>expires</w:t>
      </w:r>
      <w:r w:rsidR="00C57872">
        <w:rPr>
          <w:rFonts w:ascii="Arial" w:eastAsiaTheme="minorEastAsia" w:hAnsi="Arial" w:cs="Arial"/>
          <w:b/>
          <w:bCs/>
          <w:lang w:eastAsia="zh-CN"/>
        </w:rPr>
        <w:t>, if UE flush all HARQ</w:t>
      </w:r>
      <w:r w:rsidR="00E32DB0">
        <w:rPr>
          <w:rFonts w:ascii="Arial" w:eastAsiaTheme="minorEastAsia" w:hAnsi="Arial" w:cs="Arial"/>
          <w:b/>
          <w:bCs/>
          <w:lang w:eastAsia="zh-CN"/>
        </w:rPr>
        <w:t xml:space="preserve"> buffer</w:t>
      </w:r>
      <w:r w:rsidR="00B64D03">
        <w:rPr>
          <w:rFonts w:ascii="Arial" w:eastAsiaTheme="minorEastAsia" w:hAnsi="Arial" w:cs="Arial" w:hint="eastAsia"/>
          <w:b/>
          <w:bCs/>
          <w:lang w:eastAsia="zh-CN"/>
        </w:rPr>
        <w:t>s</w:t>
      </w:r>
      <w:r w:rsidR="00E32DB0">
        <w:rPr>
          <w:rFonts w:ascii="Arial" w:eastAsiaTheme="minorEastAsia" w:hAnsi="Arial" w:cs="Arial"/>
          <w:b/>
          <w:bCs/>
          <w:lang w:eastAsia="zh-CN"/>
        </w:rPr>
        <w:t xml:space="preserve"> for the serving cell.</w:t>
      </w:r>
    </w:p>
    <w:p w:rsidR="00862C7C" w:rsidRDefault="00862C7C" w:rsidP="00862C7C">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Furthermore</w:t>
      </w:r>
      <w:r>
        <w:rPr>
          <w:rFonts w:ascii="Arial" w:eastAsiaTheme="minorEastAsia" w:hAnsi="Arial" w:cs="Arial" w:hint="eastAsia"/>
          <w:bCs/>
          <w:lang w:eastAsia="zh-CN"/>
        </w:rPr>
        <w:t xml:space="preserve">, if all </w:t>
      </w:r>
      <w:r w:rsidR="000317CB">
        <w:rPr>
          <w:rFonts w:ascii="Arial" w:eastAsiaTheme="minorEastAsia" w:hAnsi="Arial" w:cs="Arial" w:hint="eastAsia"/>
          <w:bCs/>
          <w:lang w:eastAsia="zh-CN"/>
        </w:rPr>
        <w:t>HARQ</w:t>
      </w:r>
      <w:r>
        <w:rPr>
          <w:rFonts w:ascii="Arial" w:eastAsiaTheme="minorEastAsia" w:hAnsi="Arial" w:cs="Arial" w:hint="eastAsia"/>
          <w:bCs/>
          <w:lang w:eastAsia="zh-CN"/>
        </w:rPr>
        <w:t xml:space="preserve"> buffer</w:t>
      </w:r>
      <w:r w:rsidR="00B64D03">
        <w:rPr>
          <w:rFonts w:ascii="Arial" w:eastAsiaTheme="minorEastAsia" w:hAnsi="Arial" w:cs="Arial" w:hint="eastAsia"/>
          <w:bCs/>
          <w:lang w:eastAsia="zh-CN"/>
        </w:rPr>
        <w:t>s</w:t>
      </w:r>
      <w:r>
        <w:rPr>
          <w:rFonts w:ascii="Arial" w:eastAsiaTheme="minorEastAsia" w:hAnsi="Arial" w:cs="Arial" w:hint="eastAsia"/>
          <w:bCs/>
          <w:lang w:eastAsia="zh-CN"/>
        </w:rPr>
        <w:t xml:space="preserve"> </w:t>
      </w:r>
      <w:r w:rsidR="00B64D03">
        <w:rPr>
          <w:rFonts w:ascii="Arial" w:eastAsiaTheme="minorEastAsia" w:hAnsi="Arial" w:cs="Arial" w:hint="eastAsia"/>
          <w:bCs/>
          <w:lang w:eastAsia="zh-CN"/>
        </w:rPr>
        <w:t>are</w:t>
      </w:r>
      <w:r>
        <w:rPr>
          <w:rFonts w:ascii="Arial" w:eastAsiaTheme="minorEastAsia" w:hAnsi="Arial" w:cs="Arial" w:hint="eastAsia"/>
          <w:bCs/>
          <w:lang w:eastAsia="zh-CN"/>
        </w:rPr>
        <w:t xml:space="preserve"> kept, </w:t>
      </w:r>
      <w:r w:rsidR="00761744">
        <w:rPr>
          <w:rFonts w:ascii="Arial" w:eastAsiaTheme="minorEastAsia" w:hAnsi="Arial" w:cs="Arial" w:hint="eastAsia"/>
          <w:bCs/>
          <w:lang w:eastAsia="zh-CN"/>
        </w:rPr>
        <w:t>there may be the scenario where</w:t>
      </w:r>
      <w:r>
        <w:rPr>
          <w:rFonts w:ascii="Arial" w:eastAsiaTheme="minorEastAsia" w:hAnsi="Arial" w:cs="Arial" w:hint="eastAsia"/>
          <w:bCs/>
          <w:lang w:eastAsia="zh-CN"/>
        </w:rPr>
        <w:t xml:space="preserve"> non-ideal backhaul</w:t>
      </w:r>
      <w:r w:rsidR="00BD6A20">
        <w:rPr>
          <w:rFonts w:ascii="Arial" w:eastAsiaTheme="minorEastAsia" w:hAnsi="Arial" w:cs="Arial" w:hint="eastAsia"/>
          <w:bCs/>
          <w:lang w:eastAsia="zh-CN"/>
        </w:rPr>
        <w:t xml:space="preserve"> is deployed between</w:t>
      </w:r>
      <w:r w:rsidR="00761744">
        <w:rPr>
          <w:rFonts w:ascii="Arial" w:eastAsiaTheme="minorEastAsia" w:hAnsi="Arial" w:cs="Arial" w:hint="eastAsia"/>
          <w:bCs/>
          <w:lang w:eastAsia="zh-CN"/>
        </w:rPr>
        <w:t xml:space="preserve"> two</w:t>
      </w:r>
      <w:r>
        <w:rPr>
          <w:rFonts w:ascii="Arial" w:eastAsiaTheme="minorEastAsia" w:hAnsi="Arial" w:cs="Arial" w:hint="eastAsia"/>
          <w:bCs/>
          <w:lang w:eastAsia="zh-CN"/>
        </w:rPr>
        <w:t xml:space="preserve"> TRPs. The HARQ process scheduled by the TRP with TAT expiry (TRP1) couldn</w:t>
      </w:r>
      <w:r>
        <w:rPr>
          <w:rFonts w:ascii="Arial" w:eastAsiaTheme="minorEastAsia" w:hAnsi="Arial" w:cs="Arial"/>
          <w:bCs/>
          <w:lang w:eastAsia="zh-CN"/>
        </w:rPr>
        <w:t>’</w:t>
      </w:r>
      <w:r>
        <w:rPr>
          <w:rFonts w:ascii="Arial" w:eastAsiaTheme="minorEastAsia" w:hAnsi="Arial" w:cs="Arial" w:hint="eastAsia"/>
          <w:bCs/>
          <w:lang w:eastAsia="zh-CN"/>
        </w:rPr>
        <w:t xml:space="preserve">t be further used for the </w:t>
      </w:r>
      <w:r w:rsidRPr="00C31B94">
        <w:rPr>
          <w:rFonts w:ascii="Arial" w:eastAsiaTheme="minorEastAsia" w:hAnsi="Arial" w:cs="Arial"/>
          <w:bCs/>
          <w:lang w:eastAsia="zh-CN"/>
        </w:rPr>
        <w:t>subsequent</w:t>
      </w:r>
      <w:r>
        <w:rPr>
          <w:rFonts w:ascii="Arial" w:eastAsiaTheme="minorEastAsia" w:hAnsi="Arial" w:cs="Arial" w:hint="eastAsia"/>
          <w:bCs/>
          <w:lang w:eastAsia="zh-CN"/>
        </w:rPr>
        <w:t xml:space="preserve"> scheduling by another TRP (TRP2), </w:t>
      </w:r>
      <w:r w:rsidR="00134A91">
        <w:rPr>
          <w:rFonts w:ascii="Arial" w:eastAsiaTheme="minorEastAsia" w:hAnsi="Arial" w:cs="Arial" w:hint="eastAsia"/>
          <w:bCs/>
          <w:lang w:eastAsia="zh-CN"/>
        </w:rPr>
        <w:t>because</w:t>
      </w:r>
      <w:r>
        <w:rPr>
          <w:rFonts w:ascii="Arial" w:eastAsiaTheme="minorEastAsia" w:hAnsi="Arial" w:cs="Arial" w:hint="eastAsia"/>
          <w:bCs/>
          <w:lang w:eastAsia="zh-CN"/>
        </w:rPr>
        <w:t xml:space="preserve"> the TRP2 may not know</w:t>
      </w:r>
      <w:r w:rsidR="00992D6C">
        <w:rPr>
          <w:rFonts w:ascii="Arial" w:eastAsiaTheme="minorEastAsia" w:hAnsi="Arial" w:cs="Arial" w:hint="eastAsia"/>
          <w:bCs/>
          <w:lang w:eastAsia="zh-CN"/>
        </w:rPr>
        <w:t xml:space="preserve"> the status for the </w:t>
      </w:r>
      <w:r>
        <w:rPr>
          <w:rFonts w:ascii="Arial" w:eastAsiaTheme="minorEastAsia" w:hAnsi="Arial" w:cs="Arial" w:hint="eastAsia"/>
          <w:bCs/>
          <w:lang w:eastAsia="zh-CN"/>
        </w:rPr>
        <w:t>HARQ process</w:t>
      </w:r>
      <w:r w:rsidR="00992D6C">
        <w:rPr>
          <w:rFonts w:ascii="Arial" w:eastAsiaTheme="minorEastAsia" w:hAnsi="Arial" w:cs="Arial" w:hint="eastAsia"/>
          <w:bCs/>
          <w:lang w:eastAsia="zh-CN"/>
        </w:rPr>
        <w:t xml:space="preserve"> associated with TRP1</w:t>
      </w:r>
      <w:r>
        <w:rPr>
          <w:rFonts w:ascii="Arial" w:eastAsiaTheme="minorEastAsia" w:hAnsi="Arial" w:cs="Arial" w:hint="eastAsia"/>
          <w:bCs/>
          <w:lang w:eastAsia="zh-CN"/>
        </w:rPr>
        <w:t>.</w:t>
      </w:r>
    </w:p>
    <w:p w:rsidR="00811A97" w:rsidRDefault="00862C7C" w:rsidP="00BA4FB4">
      <w:pPr>
        <w:spacing w:beforeLines="50" w:before="120" w:afterLines="50" w:after="120"/>
        <w:jc w:val="both"/>
        <w:rPr>
          <w:rFonts w:ascii="Arial" w:eastAsiaTheme="minorEastAsia" w:hAnsi="Arial" w:cs="Arial"/>
          <w:bCs/>
          <w:lang w:eastAsia="zh-CN"/>
        </w:rPr>
      </w:pPr>
      <w:r w:rsidRPr="00C93623">
        <w:rPr>
          <w:rFonts w:ascii="Arial" w:eastAsiaTheme="minorEastAsia" w:hAnsi="Arial" w:cs="Arial"/>
          <w:b/>
          <w:bCs/>
          <w:lang w:eastAsia="zh-CN"/>
        </w:rPr>
        <w:t>O</w:t>
      </w:r>
      <w:r w:rsidRPr="00C93623">
        <w:rPr>
          <w:rFonts w:ascii="Arial" w:eastAsiaTheme="minorEastAsia" w:hAnsi="Arial" w:cs="Arial" w:hint="eastAsia"/>
          <w:b/>
          <w:bCs/>
          <w:lang w:eastAsia="zh-CN"/>
        </w:rPr>
        <w:t>bs</w:t>
      </w:r>
      <w:r>
        <w:rPr>
          <w:rFonts w:ascii="Arial" w:eastAsiaTheme="minorEastAsia" w:hAnsi="Arial" w:cs="Arial" w:hint="eastAsia"/>
          <w:b/>
          <w:bCs/>
          <w:lang w:eastAsia="zh-CN"/>
        </w:rPr>
        <w:t>ervation 2</w:t>
      </w:r>
      <w:r w:rsidRPr="00C93623">
        <w:rPr>
          <w:rFonts w:ascii="Arial" w:eastAsiaTheme="minorEastAsia" w:hAnsi="Arial" w:cs="Arial" w:hint="eastAsia"/>
          <w:b/>
          <w:bCs/>
          <w:lang w:eastAsia="zh-CN"/>
        </w:rPr>
        <w:t>:</w:t>
      </w:r>
      <w:r>
        <w:rPr>
          <w:rFonts w:ascii="Arial" w:eastAsiaTheme="minorEastAsia" w:hAnsi="Arial" w:cs="Arial" w:hint="eastAsia"/>
          <w:bCs/>
          <w:lang w:eastAsia="zh-CN"/>
        </w:rPr>
        <w:t xml:space="preserve"> </w:t>
      </w:r>
      <w:r w:rsidR="00C21B44">
        <w:rPr>
          <w:rFonts w:ascii="Arial" w:eastAsiaTheme="minorEastAsia" w:hAnsi="Arial" w:cs="Arial" w:hint="eastAsia"/>
          <w:b/>
          <w:bCs/>
          <w:lang w:eastAsia="zh-CN"/>
        </w:rPr>
        <w:t>For a</w:t>
      </w:r>
      <w:r w:rsidRPr="00F82F86">
        <w:rPr>
          <w:rFonts w:ascii="Arial" w:eastAsiaTheme="minorEastAsia" w:hAnsi="Arial" w:cs="Arial" w:hint="eastAsia"/>
          <w:b/>
          <w:bCs/>
          <w:lang w:eastAsia="zh-CN"/>
        </w:rPr>
        <w:t xml:space="preserve"> serving cell configured with 2 TAGs, </w:t>
      </w:r>
      <w:r>
        <w:rPr>
          <w:rFonts w:ascii="Arial" w:eastAsiaTheme="minorEastAsia" w:hAnsi="Arial" w:cs="Arial" w:hint="eastAsia"/>
          <w:b/>
          <w:bCs/>
          <w:lang w:eastAsia="zh-CN"/>
        </w:rPr>
        <w:t>the HARQ process</w:t>
      </w:r>
      <w:r w:rsidR="008C2689">
        <w:rPr>
          <w:rFonts w:ascii="Arial" w:eastAsiaTheme="minorEastAsia" w:hAnsi="Arial" w:cs="Arial" w:hint="eastAsia"/>
          <w:b/>
          <w:bCs/>
          <w:lang w:eastAsia="zh-CN"/>
        </w:rPr>
        <w:t xml:space="preserve"> scheduled</w:t>
      </w:r>
      <w:r w:rsidRPr="00F82F86">
        <w:rPr>
          <w:rFonts w:ascii="Arial" w:eastAsiaTheme="minorEastAsia" w:hAnsi="Arial" w:cs="Arial" w:hint="eastAsia"/>
          <w:b/>
          <w:bCs/>
          <w:lang w:eastAsia="zh-CN"/>
        </w:rPr>
        <w:t xml:space="preserve"> </w:t>
      </w:r>
      <w:r>
        <w:rPr>
          <w:rFonts w:ascii="Arial" w:eastAsiaTheme="minorEastAsia" w:hAnsi="Arial" w:cs="Arial" w:hint="eastAsia"/>
          <w:b/>
          <w:bCs/>
          <w:lang w:eastAsia="zh-CN"/>
        </w:rPr>
        <w:t>by</w:t>
      </w:r>
      <w:r w:rsidRPr="00F82F86">
        <w:rPr>
          <w:rFonts w:ascii="Arial" w:eastAsiaTheme="minorEastAsia" w:hAnsi="Arial" w:cs="Arial" w:hint="eastAsia"/>
          <w:b/>
          <w:bCs/>
          <w:lang w:eastAsia="zh-CN"/>
        </w:rPr>
        <w:t xml:space="preserve"> the TRP </w:t>
      </w:r>
      <w:r>
        <w:rPr>
          <w:rFonts w:ascii="Arial" w:eastAsiaTheme="minorEastAsia" w:hAnsi="Arial" w:cs="Arial" w:hint="eastAsia"/>
          <w:b/>
          <w:bCs/>
          <w:lang w:eastAsia="zh-CN"/>
        </w:rPr>
        <w:t xml:space="preserve">of which the </w:t>
      </w:r>
      <w:r w:rsidR="003E2643">
        <w:rPr>
          <w:rFonts w:ascii="Arial" w:eastAsiaTheme="minorEastAsia" w:hAnsi="Arial" w:cs="Arial" w:hint="eastAsia"/>
          <w:b/>
          <w:bCs/>
          <w:lang w:eastAsia="zh-CN"/>
        </w:rPr>
        <w:t>TAT expires</w:t>
      </w:r>
      <w:r>
        <w:rPr>
          <w:rFonts w:ascii="Arial" w:eastAsiaTheme="minorEastAsia" w:hAnsi="Arial" w:cs="Arial" w:hint="eastAsia"/>
          <w:b/>
          <w:bCs/>
          <w:lang w:eastAsia="zh-CN"/>
        </w:rPr>
        <w:t xml:space="preserve"> </w:t>
      </w:r>
      <w:r w:rsidR="00B64D03">
        <w:rPr>
          <w:rFonts w:ascii="Arial" w:eastAsiaTheme="minorEastAsia" w:hAnsi="Arial" w:cs="Arial" w:hint="eastAsia"/>
          <w:b/>
          <w:bCs/>
          <w:lang w:eastAsia="zh-CN"/>
        </w:rPr>
        <w:t>may</w:t>
      </w:r>
      <w:r w:rsidR="006E7737">
        <w:rPr>
          <w:rFonts w:ascii="Arial" w:eastAsiaTheme="minorEastAsia" w:hAnsi="Arial" w:cs="Arial" w:hint="eastAsia"/>
          <w:b/>
          <w:bCs/>
          <w:lang w:eastAsia="zh-CN"/>
        </w:rPr>
        <w:t xml:space="preserve"> </w:t>
      </w:r>
      <w:r w:rsidR="00B64D03">
        <w:rPr>
          <w:rFonts w:ascii="Arial" w:eastAsiaTheme="minorEastAsia" w:hAnsi="Arial" w:cs="Arial" w:hint="eastAsia"/>
          <w:b/>
          <w:bCs/>
          <w:lang w:eastAsia="zh-CN"/>
        </w:rPr>
        <w:t xml:space="preserve">not </w:t>
      </w:r>
      <w:r>
        <w:rPr>
          <w:rFonts w:ascii="Arial" w:eastAsiaTheme="minorEastAsia" w:hAnsi="Arial" w:cs="Arial" w:hint="eastAsia"/>
          <w:b/>
          <w:bCs/>
          <w:lang w:eastAsia="zh-CN"/>
        </w:rPr>
        <w:t xml:space="preserve">be scheduled by </w:t>
      </w:r>
      <w:r w:rsidR="007F7F43">
        <w:rPr>
          <w:rFonts w:ascii="Arial" w:eastAsiaTheme="minorEastAsia" w:hAnsi="Arial" w:cs="Arial" w:hint="eastAsia"/>
          <w:b/>
          <w:bCs/>
          <w:lang w:eastAsia="zh-CN"/>
        </w:rPr>
        <w:t>another</w:t>
      </w:r>
      <w:r>
        <w:rPr>
          <w:rFonts w:ascii="Arial" w:eastAsiaTheme="minorEastAsia" w:hAnsi="Arial" w:cs="Arial" w:hint="eastAsia"/>
          <w:b/>
          <w:bCs/>
          <w:lang w:eastAsia="zh-CN"/>
        </w:rPr>
        <w:t xml:space="preserve"> TRP due to the non-ideal backhaul</w:t>
      </w:r>
      <w:r w:rsidRPr="00F82F86">
        <w:rPr>
          <w:rFonts w:ascii="Arial" w:eastAsiaTheme="minorEastAsia" w:hAnsi="Arial" w:cs="Arial" w:hint="eastAsia"/>
          <w:b/>
          <w:bCs/>
          <w:lang w:eastAsia="zh-CN"/>
        </w:rPr>
        <w:t>.</w:t>
      </w:r>
    </w:p>
    <w:p w:rsidR="00C60658" w:rsidRDefault="00C60658" w:rsidP="00BA4FB4">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Therefore, it is suggested to only </w:t>
      </w:r>
      <w:r w:rsidR="0093729D">
        <w:rPr>
          <w:rFonts w:ascii="Arial" w:eastAsiaTheme="minorEastAsia" w:hAnsi="Arial" w:cs="Arial" w:hint="eastAsia"/>
          <w:bCs/>
          <w:lang w:eastAsia="zh-CN"/>
        </w:rPr>
        <w:t>flush the HARQ</w:t>
      </w:r>
      <w:r>
        <w:rPr>
          <w:rFonts w:ascii="Arial" w:eastAsiaTheme="minorEastAsia" w:hAnsi="Arial" w:cs="Arial" w:hint="eastAsia"/>
          <w:bCs/>
          <w:lang w:eastAsia="zh-CN"/>
        </w:rPr>
        <w:t xml:space="preserve"> buffer scheduled by the TRP for which the TAT is expired, which requires UE to distinguish the HARQ process scheduled by each TRP</w:t>
      </w:r>
      <w:r w:rsidR="00391265">
        <w:rPr>
          <w:rFonts w:ascii="Arial" w:eastAsiaTheme="minorEastAsia" w:hAnsi="Arial" w:cs="Arial" w:hint="eastAsia"/>
          <w:bCs/>
          <w:lang w:eastAsia="zh-CN"/>
        </w:rPr>
        <w:t>,</w:t>
      </w:r>
      <w:r w:rsidR="00B64D03">
        <w:rPr>
          <w:rFonts w:ascii="Arial" w:eastAsiaTheme="minorEastAsia" w:hAnsi="Arial" w:cs="Arial" w:hint="eastAsia"/>
          <w:bCs/>
          <w:lang w:eastAsia="zh-CN"/>
        </w:rPr>
        <w:t xml:space="preserve"> e.g.</w:t>
      </w:r>
      <w:r w:rsidR="00A24044">
        <w:rPr>
          <w:rFonts w:ascii="Arial" w:eastAsiaTheme="minorEastAsia" w:hAnsi="Arial" w:cs="Arial" w:hint="eastAsia"/>
          <w:bCs/>
          <w:lang w:eastAsia="zh-CN"/>
        </w:rPr>
        <w:t>,</w:t>
      </w:r>
      <w:r w:rsidR="00B64D03">
        <w:rPr>
          <w:rFonts w:ascii="Arial" w:eastAsiaTheme="minorEastAsia" w:hAnsi="Arial" w:cs="Arial" w:hint="eastAsia"/>
          <w:bCs/>
          <w:lang w:eastAsia="zh-CN"/>
        </w:rPr>
        <w:t xml:space="preserve"> according the corresponding </w:t>
      </w:r>
      <w:proofErr w:type="spellStart"/>
      <w:r w:rsidR="00B64D03" w:rsidRPr="003138AA">
        <w:rPr>
          <w:rFonts w:ascii="Arial" w:eastAsiaTheme="minorEastAsia" w:hAnsi="Arial" w:cs="Arial" w:hint="eastAsia"/>
          <w:bCs/>
          <w:i/>
          <w:lang w:eastAsia="zh-CN"/>
        </w:rPr>
        <w:t>coresetPoolIndex</w:t>
      </w:r>
      <w:proofErr w:type="spellEnd"/>
      <w:r w:rsidR="00B64D03">
        <w:rPr>
          <w:rFonts w:ascii="Arial" w:eastAsiaTheme="minorEastAsia" w:hAnsi="Arial" w:cs="Arial" w:hint="eastAsia"/>
          <w:bCs/>
          <w:lang w:eastAsia="zh-CN"/>
        </w:rPr>
        <w:t xml:space="preserve"> </w:t>
      </w:r>
      <w:r w:rsidR="008017C1">
        <w:rPr>
          <w:rFonts w:ascii="Arial" w:eastAsiaTheme="minorEastAsia" w:hAnsi="Arial" w:cs="Arial" w:hint="eastAsia"/>
          <w:bCs/>
          <w:lang w:eastAsia="zh-CN"/>
        </w:rPr>
        <w:t xml:space="preserve">associated with </w:t>
      </w:r>
      <w:r w:rsidR="00B64D03">
        <w:rPr>
          <w:rFonts w:ascii="Arial" w:eastAsiaTheme="minorEastAsia" w:hAnsi="Arial" w:cs="Arial" w:hint="eastAsia"/>
          <w:bCs/>
          <w:lang w:eastAsia="zh-CN"/>
        </w:rPr>
        <w:t>the</w:t>
      </w:r>
      <w:r w:rsidR="008017C1">
        <w:rPr>
          <w:rFonts w:ascii="Arial" w:eastAsiaTheme="minorEastAsia" w:hAnsi="Arial" w:cs="Arial" w:hint="eastAsia"/>
          <w:bCs/>
          <w:lang w:eastAsia="zh-CN"/>
        </w:rPr>
        <w:t xml:space="preserve"> scheduled</w:t>
      </w:r>
      <w:r w:rsidR="00B64D03">
        <w:rPr>
          <w:rFonts w:ascii="Arial" w:eastAsiaTheme="minorEastAsia" w:hAnsi="Arial" w:cs="Arial" w:hint="eastAsia"/>
          <w:bCs/>
          <w:lang w:eastAsia="zh-CN"/>
        </w:rPr>
        <w:t xml:space="preserve"> HARQ process</w:t>
      </w:r>
      <w:r>
        <w:rPr>
          <w:rFonts w:ascii="Arial" w:eastAsiaTheme="minorEastAsia" w:hAnsi="Arial" w:cs="Arial" w:hint="eastAsia"/>
          <w:bCs/>
          <w:lang w:eastAsia="zh-CN"/>
        </w:rPr>
        <w:t>.</w:t>
      </w:r>
    </w:p>
    <w:p w:rsidR="00C93623" w:rsidRPr="00B06550" w:rsidRDefault="009D4F69" w:rsidP="00B06550">
      <w:pPr>
        <w:spacing w:beforeLines="50" w:before="120" w:afterLines="200" w:after="480"/>
        <w:jc w:val="both"/>
        <w:rPr>
          <w:rFonts w:ascii="Arial" w:eastAsiaTheme="minorEastAsia" w:hAnsi="Arial" w:cs="Arial"/>
          <w:b/>
          <w:bCs/>
          <w:lang w:eastAsia="zh-CN"/>
        </w:rPr>
      </w:pPr>
      <w:r>
        <w:rPr>
          <w:rFonts w:ascii="Arial" w:eastAsiaTheme="minorEastAsia" w:hAnsi="Arial" w:cs="Arial" w:hint="eastAsia"/>
          <w:b/>
          <w:bCs/>
          <w:lang w:eastAsia="zh-CN"/>
        </w:rPr>
        <w:t>Proposal 5</w:t>
      </w:r>
      <w:r w:rsidR="000F7EB1">
        <w:rPr>
          <w:rFonts w:ascii="Arial" w:eastAsiaTheme="minorEastAsia" w:hAnsi="Arial" w:cs="Arial" w:hint="eastAsia"/>
          <w:b/>
          <w:bCs/>
          <w:lang w:eastAsia="zh-CN"/>
        </w:rPr>
        <w:t xml:space="preserve">: </w:t>
      </w:r>
      <w:r w:rsidR="00784656">
        <w:rPr>
          <w:rFonts w:ascii="Arial" w:eastAsiaTheme="minorEastAsia" w:hAnsi="Arial" w:cs="Arial" w:hint="eastAsia"/>
          <w:b/>
          <w:bCs/>
          <w:lang w:eastAsia="zh-CN"/>
        </w:rPr>
        <w:t xml:space="preserve">For multi-DCI multi-TRP with two TAs, </w:t>
      </w:r>
      <w:r w:rsidR="00B9593B">
        <w:rPr>
          <w:rFonts w:ascii="Arial" w:eastAsiaTheme="minorEastAsia" w:hAnsi="Arial" w:cs="Arial" w:hint="eastAsia"/>
          <w:b/>
          <w:bCs/>
          <w:lang w:eastAsia="zh-CN"/>
        </w:rPr>
        <w:t>the UE</w:t>
      </w:r>
      <w:r w:rsidR="0099623D">
        <w:rPr>
          <w:rFonts w:ascii="Arial" w:eastAsiaTheme="minorEastAsia" w:hAnsi="Arial" w:cs="Arial" w:hint="eastAsia"/>
          <w:b/>
          <w:bCs/>
          <w:lang w:eastAsia="zh-CN"/>
        </w:rPr>
        <w:t xml:space="preserve"> flushes the HARQ</w:t>
      </w:r>
      <w:r w:rsidR="006D689E">
        <w:rPr>
          <w:rFonts w:ascii="Arial" w:eastAsiaTheme="minorEastAsia" w:hAnsi="Arial" w:cs="Arial" w:hint="eastAsia"/>
          <w:b/>
          <w:bCs/>
          <w:lang w:eastAsia="zh-CN"/>
        </w:rPr>
        <w:t xml:space="preserve"> buffer</w:t>
      </w:r>
      <w:r w:rsidR="00104A21">
        <w:rPr>
          <w:rFonts w:ascii="Arial" w:eastAsiaTheme="minorEastAsia" w:hAnsi="Arial" w:cs="Arial" w:hint="eastAsia"/>
          <w:b/>
          <w:bCs/>
          <w:lang w:eastAsia="zh-CN"/>
        </w:rPr>
        <w:t>/HARQ process scheduled by</w:t>
      </w:r>
      <w:r w:rsidR="006D689E">
        <w:rPr>
          <w:rFonts w:ascii="Arial" w:eastAsiaTheme="minorEastAsia" w:hAnsi="Arial" w:cs="Arial" w:hint="eastAsia"/>
          <w:b/>
          <w:bCs/>
          <w:lang w:eastAsia="zh-CN"/>
        </w:rPr>
        <w:t xml:space="preserve"> the TRP </w:t>
      </w:r>
      <w:r w:rsidR="004403A9">
        <w:rPr>
          <w:rFonts w:ascii="Arial" w:eastAsiaTheme="minorEastAsia" w:hAnsi="Arial" w:cs="Arial" w:hint="eastAsia"/>
          <w:b/>
          <w:bCs/>
          <w:lang w:eastAsia="zh-CN"/>
        </w:rPr>
        <w:t>of which the TAT is expired</w:t>
      </w:r>
      <w:r w:rsidR="00A54A43">
        <w:rPr>
          <w:rFonts w:ascii="Arial" w:eastAsiaTheme="minorEastAsia" w:hAnsi="Arial" w:cs="Arial" w:hint="eastAsia"/>
          <w:b/>
          <w:bCs/>
          <w:lang w:eastAsia="zh-CN"/>
        </w:rPr>
        <w:t>.</w:t>
      </w:r>
    </w:p>
    <w:p w:rsidR="001821FD" w:rsidRPr="00AB5429" w:rsidRDefault="00B341D3" w:rsidP="001821FD">
      <w:pPr>
        <w:pStyle w:val="af0"/>
        <w:numPr>
          <w:ilvl w:val="0"/>
          <w:numId w:val="16"/>
        </w:numPr>
        <w:spacing w:beforeLines="50" w:before="120" w:afterLines="50" w:after="120"/>
        <w:jc w:val="both"/>
        <w:rPr>
          <w:rFonts w:ascii="Arial" w:eastAsiaTheme="minorEastAsia" w:hAnsi="Arial" w:cs="Arial"/>
          <w:b/>
          <w:bCs/>
          <w:i/>
          <w:u w:val="single"/>
          <w:lang w:eastAsia="zh-CN"/>
        </w:rPr>
      </w:pPr>
      <w:r w:rsidRPr="00AB5429">
        <w:rPr>
          <w:rFonts w:ascii="Arial" w:eastAsiaTheme="minorEastAsia" w:hAnsi="Arial" w:cs="Arial" w:hint="eastAsia"/>
          <w:b/>
          <w:bCs/>
          <w:i/>
          <w:u w:val="single"/>
          <w:lang w:eastAsia="zh-CN"/>
        </w:rPr>
        <w:t>PUCCH/SRS/</w:t>
      </w:r>
      <w:r w:rsidR="001821FD" w:rsidRPr="00AB5429">
        <w:rPr>
          <w:rFonts w:ascii="Arial" w:eastAsiaTheme="minorEastAsia" w:hAnsi="Arial" w:cs="Arial" w:hint="eastAsia"/>
          <w:b/>
          <w:bCs/>
          <w:i/>
          <w:u w:val="single"/>
          <w:lang w:eastAsia="zh-CN"/>
        </w:rPr>
        <w:t xml:space="preserve"> SPS&amp;CG/PUSCH for </w:t>
      </w:r>
      <w:r w:rsidR="001821FD" w:rsidRPr="00AB5429">
        <w:rPr>
          <w:rFonts w:ascii="Arial" w:eastAsiaTheme="minorEastAsia" w:hAnsi="Arial" w:cs="Arial"/>
          <w:b/>
          <w:bCs/>
          <w:i/>
          <w:u w:val="single"/>
          <w:lang w:eastAsia="zh-CN"/>
        </w:rPr>
        <w:t>semi-persistent CSI reporting</w:t>
      </w:r>
    </w:p>
    <w:p w:rsidR="002C5438" w:rsidRPr="001821FD" w:rsidRDefault="00B5701F" w:rsidP="001821FD">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N</w:t>
      </w:r>
      <w:r>
        <w:rPr>
          <w:rFonts w:ascii="Arial" w:eastAsiaTheme="minorEastAsia" w:hAnsi="Arial" w:cs="Arial" w:hint="eastAsia"/>
          <w:bCs/>
          <w:lang w:eastAsia="zh-CN"/>
        </w:rPr>
        <w:t xml:space="preserve">ow the multi-DCI multi-TRP operation with two TAs only considers the unified TCI state framework, and each </w:t>
      </w:r>
      <w:r w:rsidRPr="008E0EB1">
        <w:rPr>
          <w:rFonts w:ascii="Arial" w:eastAsiaTheme="minorEastAsia" w:hAnsi="Arial" w:cs="Arial"/>
          <w:bCs/>
          <w:lang w:eastAsia="zh-CN"/>
        </w:rPr>
        <w:t>TCI-State</w:t>
      </w:r>
      <w:r w:rsidRPr="008E0EB1">
        <w:rPr>
          <w:rFonts w:ascii="Arial" w:eastAsiaTheme="minorEastAsia" w:hAnsi="Arial" w:cs="Arial" w:hint="eastAsia"/>
          <w:bCs/>
          <w:lang w:eastAsia="zh-CN"/>
        </w:rPr>
        <w:t xml:space="preserve"> for joint mode/</w:t>
      </w:r>
      <w:r w:rsidRPr="008E0EB1">
        <w:rPr>
          <w:rFonts w:ascii="Arial" w:eastAsiaTheme="minorEastAsia" w:hAnsi="Arial" w:cs="Arial"/>
          <w:bCs/>
          <w:lang w:eastAsia="zh-CN"/>
        </w:rPr>
        <w:t>TCI-UL-State</w:t>
      </w:r>
      <w:r w:rsidRPr="008E0EB1">
        <w:rPr>
          <w:rFonts w:ascii="Arial" w:eastAsiaTheme="minorEastAsia" w:hAnsi="Arial" w:cs="Arial" w:hint="eastAsia"/>
          <w:bCs/>
          <w:lang w:eastAsia="zh-CN"/>
        </w:rPr>
        <w:t xml:space="preserve"> for </w:t>
      </w:r>
      <w:r w:rsidRPr="008E0EB1">
        <w:rPr>
          <w:rFonts w:ascii="Arial" w:eastAsiaTheme="minorEastAsia" w:hAnsi="Arial" w:cs="Arial"/>
          <w:bCs/>
          <w:lang w:eastAsia="zh-CN"/>
        </w:rPr>
        <w:t>separate</w:t>
      </w:r>
      <w:r w:rsidRPr="008E0EB1">
        <w:rPr>
          <w:rFonts w:ascii="Arial" w:eastAsiaTheme="minorEastAsia" w:hAnsi="Arial" w:cs="Arial" w:hint="eastAsia"/>
          <w:bCs/>
          <w:lang w:eastAsia="zh-CN"/>
        </w:rPr>
        <w:t xml:space="preserve"> mode is associated with a certain TAG ID according to the latest RAN1 RRC parameter list [3].</w:t>
      </w:r>
      <w:r w:rsidR="00023589" w:rsidRPr="00023589">
        <w:rPr>
          <w:rFonts w:ascii="Arial" w:eastAsiaTheme="minorEastAsia" w:hAnsi="Arial" w:cs="Arial"/>
          <w:bCs/>
          <w:lang w:eastAsia="zh-CN"/>
        </w:rPr>
        <w:t xml:space="preserve"> </w:t>
      </w:r>
      <w:r w:rsidR="00023589" w:rsidRPr="008E0EB1">
        <w:rPr>
          <w:rFonts w:ascii="Arial" w:eastAsiaTheme="minorEastAsia" w:hAnsi="Arial" w:cs="Arial"/>
          <w:bCs/>
          <w:lang w:eastAsia="zh-CN"/>
        </w:rPr>
        <w:t>W</w:t>
      </w:r>
      <w:r w:rsidR="00023589" w:rsidRPr="008E0EB1">
        <w:rPr>
          <w:rFonts w:ascii="Arial" w:eastAsiaTheme="minorEastAsia" w:hAnsi="Arial" w:cs="Arial" w:hint="eastAsia"/>
          <w:bCs/>
          <w:lang w:eastAsia="zh-CN"/>
        </w:rPr>
        <w:t xml:space="preserve">hen considering the channel/RS resource as mentioned above, since the resource are usually used for the indicated beam by the activated unified TCI state, it seems </w:t>
      </w:r>
      <w:r w:rsidR="00023589" w:rsidRPr="008E0EB1">
        <w:rPr>
          <w:rFonts w:ascii="Arial" w:eastAsiaTheme="minorEastAsia" w:hAnsi="Arial" w:cs="Arial"/>
          <w:bCs/>
          <w:lang w:eastAsia="zh-CN"/>
        </w:rPr>
        <w:t>straightforward</w:t>
      </w:r>
      <w:r w:rsidR="00023589" w:rsidRPr="008E0EB1">
        <w:rPr>
          <w:rFonts w:ascii="Arial" w:eastAsiaTheme="minorEastAsia" w:hAnsi="Arial" w:cs="Arial" w:hint="eastAsia"/>
          <w:bCs/>
          <w:lang w:eastAsia="zh-CN"/>
        </w:rPr>
        <w:t xml:space="preserve"> that the UE only release/clear the corresponding resource for the TRP with expired TAT.</w:t>
      </w:r>
      <w:r w:rsidR="00813C1A">
        <w:rPr>
          <w:rFonts w:ascii="Arial" w:eastAsiaTheme="minorEastAsia" w:hAnsi="Arial" w:cs="Arial" w:hint="eastAsia"/>
          <w:bCs/>
          <w:lang w:eastAsia="zh-CN"/>
        </w:rPr>
        <w:t xml:space="preserve"> Otherwise, the procedure on </w:t>
      </w:r>
      <w:r w:rsidR="00813C1A">
        <w:rPr>
          <w:rFonts w:ascii="Arial" w:eastAsiaTheme="minorEastAsia" w:hAnsi="Arial" w:cs="Arial"/>
          <w:bCs/>
          <w:lang w:eastAsia="zh-CN"/>
        </w:rPr>
        <w:t>another</w:t>
      </w:r>
      <w:r w:rsidR="00813C1A">
        <w:rPr>
          <w:rFonts w:ascii="Arial" w:eastAsiaTheme="minorEastAsia" w:hAnsi="Arial" w:cs="Arial" w:hint="eastAsia"/>
          <w:bCs/>
          <w:lang w:eastAsia="zh-CN"/>
        </w:rPr>
        <w:t xml:space="preserve"> TRP with ongoing TAT may be impacted if all resource is cleared/released, which is unexpected operation</w:t>
      </w:r>
    </w:p>
    <w:p w:rsidR="00030AF6" w:rsidRPr="00B5362F" w:rsidRDefault="00D41CC7" w:rsidP="007F36C3">
      <w:pPr>
        <w:spacing w:beforeLines="50" w:before="120" w:afterLines="50" w:after="120"/>
        <w:jc w:val="both"/>
        <w:rPr>
          <w:rFonts w:ascii="Arial" w:eastAsiaTheme="minorEastAsia" w:hAnsi="Arial" w:cs="Arial"/>
          <w:b/>
          <w:bCs/>
          <w:i/>
          <w:u w:val="single"/>
          <w:shd w:val="pct15" w:color="auto" w:fill="FFFFFF"/>
          <w:lang w:eastAsia="zh-CN"/>
        </w:rPr>
      </w:pPr>
      <w:r w:rsidRPr="00B5362F">
        <w:rPr>
          <w:rFonts w:ascii="Arial" w:eastAsiaTheme="minorEastAsia" w:hAnsi="Arial" w:cs="Arial" w:hint="eastAsia"/>
          <w:b/>
          <w:bCs/>
          <w:i/>
          <w:u w:val="single"/>
          <w:shd w:val="pct15" w:color="auto" w:fill="FFFFFF"/>
          <w:lang w:eastAsia="zh-CN"/>
        </w:rPr>
        <w:t>PUCCH/SRS</w:t>
      </w:r>
    </w:p>
    <w:p w:rsidR="007F36CA" w:rsidRPr="000E46D5" w:rsidRDefault="00F528EE" w:rsidP="007F36C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For the static configuration PUCCH/SRS, as these resource can be configured to be associated with a certa</w:t>
      </w:r>
      <w:r w:rsidR="009C1A47">
        <w:rPr>
          <w:rFonts w:ascii="Arial" w:eastAsiaTheme="minorEastAsia" w:hAnsi="Arial" w:cs="Arial" w:hint="eastAsia"/>
          <w:bCs/>
          <w:lang w:eastAsia="zh-CN"/>
        </w:rPr>
        <w:t xml:space="preserve">in </w:t>
      </w:r>
      <w:r w:rsidR="00F5636D">
        <w:rPr>
          <w:rFonts w:ascii="Arial" w:eastAsiaTheme="minorEastAsia" w:hAnsi="Arial" w:cs="Arial" w:hint="eastAsia"/>
          <w:bCs/>
          <w:lang w:eastAsia="zh-CN"/>
        </w:rPr>
        <w:t>UL TCI state, which further associates with a certain TAG ID</w:t>
      </w:r>
      <w:r w:rsidR="004D5C3F">
        <w:rPr>
          <w:rFonts w:ascii="Arial" w:eastAsiaTheme="minorEastAsia" w:hAnsi="Arial" w:cs="Arial" w:hint="eastAsia"/>
          <w:bCs/>
          <w:lang w:eastAsia="zh-CN"/>
        </w:rPr>
        <w:t>, UE can know to release</w:t>
      </w:r>
      <w:r w:rsidR="00F5636D">
        <w:rPr>
          <w:rFonts w:ascii="Arial" w:eastAsiaTheme="minorEastAsia" w:hAnsi="Arial" w:cs="Arial" w:hint="eastAsia"/>
          <w:bCs/>
          <w:lang w:eastAsia="zh-CN"/>
        </w:rPr>
        <w:t xml:space="preserve"> </w:t>
      </w:r>
      <w:r w:rsidR="00E566AE">
        <w:rPr>
          <w:rFonts w:ascii="Arial" w:eastAsiaTheme="minorEastAsia" w:hAnsi="Arial" w:cs="Arial" w:hint="eastAsia"/>
          <w:bCs/>
          <w:lang w:eastAsia="zh-CN"/>
        </w:rPr>
        <w:t>which PUCCH/SRS based on this association.</w:t>
      </w:r>
    </w:p>
    <w:p w:rsidR="000E46D5" w:rsidRPr="00D41CC7" w:rsidRDefault="00500CAC" w:rsidP="007F36C3">
      <w:pPr>
        <w:spacing w:beforeLines="50" w:before="120" w:afterLines="50" w:after="120"/>
        <w:jc w:val="both"/>
        <w:rPr>
          <w:rFonts w:ascii="Arial" w:eastAsiaTheme="minorEastAsia" w:hAnsi="Arial" w:cs="Arial"/>
          <w:bCs/>
          <w:shd w:val="pct15" w:color="auto" w:fill="FFFFFF"/>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6a: </w:t>
      </w:r>
      <w:r w:rsidR="0055624B">
        <w:rPr>
          <w:rFonts w:ascii="Arial" w:eastAsiaTheme="minorEastAsia" w:hAnsi="Arial" w:cs="Arial" w:hint="eastAsia"/>
          <w:b/>
          <w:bCs/>
          <w:lang w:eastAsia="zh-CN"/>
        </w:rPr>
        <w:t>For multi-DCI multi-TRP with two TAs</w:t>
      </w:r>
      <w:r w:rsidR="000036E7">
        <w:rPr>
          <w:rFonts w:ascii="Arial" w:eastAsiaTheme="minorEastAsia" w:hAnsi="Arial" w:cs="Arial" w:hint="eastAsia"/>
          <w:b/>
          <w:bCs/>
          <w:lang w:eastAsia="zh-CN"/>
        </w:rPr>
        <w:t>, notify RRC to release PUCCH/SRS</w:t>
      </w:r>
      <w:r w:rsidR="00F86E6C">
        <w:rPr>
          <w:rFonts w:ascii="Arial" w:eastAsiaTheme="minorEastAsia" w:hAnsi="Arial" w:cs="Arial" w:hint="eastAsia"/>
          <w:b/>
          <w:bCs/>
          <w:lang w:eastAsia="zh-CN"/>
        </w:rPr>
        <w:t>, if configured,</w:t>
      </w:r>
      <w:r w:rsidR="000036E7">
        <w:rPr>
          <w:rFonts w:ascii="Arial" w:eastAsiaTheme="minorEastAsia" w:hAnsi="Arial" w:cs="Arial" w:hint="eastAsia"/>
          <w:b/>
          <w:bCs/>
          <w:lang w:eastAsia="zh-CN"/>
        </w:rPr>
        <w:t xml:space="preserve"> </w:t>
      </w:r>
      <w:r w:rsidR="00F86E6C">
        <w:rPr>
          <w:rFonts w:ascii="Arial" w:eastAsiaTheme="minorEastAsia" w:hAnsi="Arial" w:cs="Arial" w:hint="eastAsia"/>
          <w:b/>
          <w:bCs/>
          <w:lang w:eastAsia="zh-CN"/>
        </w:rPr>
        <w:t>for the TRP of which the TAT is expired</w:t>
      </w:r>
      <w:r w:rsidR="00F16DEA">
        <w:rPr>
          <w:rFonts w:ascii="Arial" w:eastAsiaTheme="minorEastAsia" w:hAnsi="Arial" w:cs="Arial" w:hint="eastAsia"/>
          <w:b/>
          <w:bCs/>
          <w:lang w:eastAsia="zh-CN"/>
        </w:rPr>
        <w:t>.</w:t>
      </w:r>
    </w:p>
    <w:p w:rsidR="00100716" w:rsidRDefault="00100716" w:rsidP="007F36C3">
      <w:pPr>
        <w:spacing w:beforeLines="50" w:before="120" w:afterLines="50" w:after="120"/>
        <w:jc w:val="both"/>
        <w:rPr>
          <w:rFonts w:ascii="Arial" w:eastAsiaTheme="minorEastAsia" w:hAnsi="Arial" w:cs="Arial"/>
          <w:bCs/>
          <w:lang w:eastAsia="zh-CN"/>
        </w:rPr>
      </w:pPr>
    </w:p>
    <w:p w:rsidR="005D5922" w:rsidRPr="00B5362F" w:rsidRDefault="005D5922" w:rsidP="00F953C1">
      <w:pPr>
        <w:spacing w:beforeLines="50" w:before="120" w:afterLines="50" w:after="120"/>
        <w:jc w:val="both"/>
        <w:rPr>
          <w:rFonts w:ascii="Arial" w:eastAsiaTheme="minorEastAsia" w:hAnsi="Arial" w:cs="Arial"/>
          <w:b/>
          <w:bCs/>
          <w:i/>
          <w:u w:val="single"/>
          <w:shd w:val="pct15" w:color="auto" w:fill="FFFFFF"/>
          <w:lang w:eastAsia="zh-CN"/>
        </w:rPr>
      </w:pPr>
      <w:r w:rsidRPr="00B5362F">
        <w:rPr>
          <w:rFonts w:ascii="Arial" w:eastAsiaTheme="minorEastAsia" w:hAnsi="Arial" w:cs="Arial" w:hint="eastAsia"/>
          <w:b/>
          <w:bCs/>
          <w:i/>
          <w:u w:val="single"/>
          <w:shd w:val="pct15" w:color="auto" w:fill="FFFFFF"/>
          <w:lang w:eastAsia="zh-CN"/>
        </w:rPr>
        <w:t xml:space="preserve">SPS&amp;CG/PUSCH for </w:t>
      </w:r>
      <w:r w:rsidRPr="00B5362F">
        <w:rPr>
          <w:rFonts w:ascii="Arial" w:eastAsiaTheme="minorEastAsia" w:hAnsi="Arial" w:cs="Arial"/>
          <w:b/>
          <w:bCs/>
          <w:i/>
          <w:u w:val="single"/>
          <w:shd w:val="pct15" w:color="auto" w:fill="FFFFFF"/>
          <w:lang w:eastAsia="zh-CN"/>
        </w:rPr>
        <w:t>semi-persistent CSI reporting</w:t>
      </w:r>
    </w:p>
    <w:p w:rsidR="005D5922" w:rsidRPr="008E0EB1" w:rsidRDefault="00CD79C3" w:rsidP="007F36C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For the semi-persistent resource, </w:t>
      </w:r>
      <w:r w:rsidR="00453DDA">
        <w:rPr>
          <w:rFonts w:ascii="Arial" w:eastAsiaTheme="minorEastAsia" w:hAnsi="Arial" w:cs="Arial" w:hint="eastAsia"/>
          <w:bCs/>
          <w:lang w:eastAsia="zh-CN"/>
        </w:rPr>
        <w:t>similar as above, they are al</w:t>
      </w:r>
      <w:r w:rsidR="00002CD9">
        <w:rPr>
          <w:rFonts w:ascii="Arial" w:eastAsiaTheme="minorEastAsia" w:hAnsi="Arial" w:cs="Arial" w:hint="eastAsia"/>
          <w:bCs/>
          <w:lang w:eastAsia="zh-CN"/>
        </w:rPr>
        <w:t>so</w:t>
      </w:r>
      <w:r w:rsidR="00453DDA">
        <w:rPr>
          <w:rFonts w:ascii="Arial" w:eastAsiaTheme="minorEastAsia" w:hAnsi="Arial" w:cs="Arial" w:hint="eastAsia"/>
          <w:bCs/>
          <w:lang w:eastAsia="zh-CN"/>
        </w:rPr>
        <w:t xml:space="preserve"> indicated with a certain UL TCI state by </w:t>
      </w:r>
      <w:r w:rsidR="00AA6FF0">
        <w:rPr>
          <w:rFonts w:ascii="Arial" w:eastAsiaTheme="minorEastAsia" w:hAnsi="Arial" w:cs="Arial" w:hint="eastAsia"/>
          <w:bCs/>
          <w:lang w:eastAsia="zh-CN"/>
        </w:rPr>
        <w:t>the corresponding</w:t>
      </w:r>
      <w:r w:rsidR="00453DDA">
        <w:rPr>
          <w:rFonts w:ascii="Arial" w:eastAsiaTheme="minorEastAsia" w:hAnsi="Arial" w:cs="Arial" w:hint="eastAsia"/>
          <w:bCs/>
          <w:lang w:eastAsia="zh-CN"/>
        </w:rPr>
        <w:t xml:space="preserve"> scheduling information</w:t>
      </w:r>
      <w:r w:rsidR="00002CD9">
        <w:rPr>
          <w:rFonts w:ascii="Arial" w:eastAsiaTheme="minorEastAsia" w:hAnsi="Arial" w:cs="Arial" w:hint="eastAsia"/>
          <w:bCs/>
          <w:lang w:eastAsia="zh-CN"/>
        </w:rPr>
        <w:t>.</w:t>
      </w:r>
      <w:r w:rsidR="00453DDA">
        <w:rPr>
          <w:rFonts w:ascii="Arial" w:eastAsiaTheme="minorEastAsia" w:hAnsi="Arial" w:cs="Arial" w:hint="eastAsia"/>
          <w:bCs/>
          <w:lang w:eastAsia="zh-CN"/>
        </w:rPr>
        <w:t xml:space="preserve"> </w:t>
      </w:r>
      <w:r w:rsidR="00002CD9">
        <w:rPr>
          <w:rFonts w:ascii="Arial" w:eastAsiaTheme="minorEastAsia" w:hAnsi="Arial" w:cs="Arial"/>
          <w:bCs/>
          <w:lang w:eastAsia="zh-CN"/>
        </w:rPr>
        <w:t>A</w:t>
      </w:r>
      <w:r w:rsidR="00002CD9">
        <w:rPr>
          <w:rFonts w:ascii="Arial" w:eastAsiaTheme="minorEastAsia" w:hAnsi="Arial" w:cs="Arial" w:hint="eastAsia"/>
          <w:bCs/>
          <w:lang w:eastAsia="zh-CN"/>
        </w:rPr>
        <w:t>s the UL TCI state</w:t>
      </w:r>
      <w:r w:rsidR="004D5C3F">
        <w:rPr>
          <w:rFonts w:ascii="Arial" w:eastAsiaTheme="minorEastAsia" w:hAnsi="Arial" w:cs="Arial" w:hint="eastAsia"/>
          <w:bCs/>
          <w:lang w:eastAsia="zh-CN"/>
        </w:rPr>
        <w:t xml:space="preserve"> is associated</w:t>
      </w:r>
      <w:r w:rsidR="00453DDA">
        <w:rPr>
          <w:rFonts w:ascii="Arial" w:eastAsiaTheme="minorEastAsia" w:hAnsi="Arial" w:cs="Arial" w:hint="eastAsia"/>
          <w:bCs/>
          <w:lang w:eastAsia="zh-CN"/>
        </w:rPr>
        <w:t xml:space="preserve"> with a certain TAG ID, </w:t>
      </w:r>
      <w:r w:rsidR="004D5C3F">
        <w:rPr>
          <w:rFonts w:ascii="Arial" w:eastAsiaTheme="minorEastAsia" w:hAnsi="Arial" w:cs="Arial" w:hint="eastAsia"/>
          <w:bCs/>
          <w:lang w:eastAsia="zh-CN"/>
        </w:rPr>
        <w:t xml:space="preserve">UE can know to </w:t>
      </w:r>
      <w:r w:rsidR="005D10A3">
        <w:rPr>
          <w:rFonts w:ascii="Arial" w:eastAsiaTheme="minorEastAsia" w:hAnsi="Arial" w:cs="Arial" w:hint="eastAsia"/>
          <w:bCs/>
          <w:lang w:eastAsia="zh-CN"/>
        </w:rPr>
        <w:t xml:space="preserve">clear which </w:t>
      </w:r>
      <w:r w:rsidR="005D10A3" w:rsidRPr="005D10A3">
        <w:rPr>
          <w:rFonts w:ascii="Arial" w:eastAsiaTheme="minorEastAsia" w:hAnsi="Arial" w:cs="Arial"/>
          <w:bCs/>
          <w:lang w:eastAsia="zh-CN"/>
        </w:rPr>
        <w:t>configured downlink assignments</w:t>
      </w:r>
      <w:r w:rsidR="005D10A3">
        <w:rPr>
          <w:rFonts w:ascii="Arial" w:eastAsiaTheme="minorEastAsia" w:hAnsi="Arial" w:cs="Arial" w:hint="eastAsia"/>
          <w:bCs/>
          <w:lang w:eastAsia="zh-CN"/>
        </w:rPr>
        <w:t>/</w:t>
      </w:r>
      <w:r w:rsidR="005D10A3" w:rsidRPr="005D10A3">
        <w:rPr>
          <w:rFonts w:ascii="Arial" w:eastAsiaTheme="minorEastAsia" w:hAnsi="Arial" w:cs="Arial"/>
          <w:bCs/>
          <w:lang w:eastAsia="zh-CN"/>
        </w:rPr>
        <w:t>configured uplink grants</w:t>
      </w:r>
      <w:r w:rsidR="005D10A3">
        <w:rPr>
          <w:rFonts w:ascii="Arial" w:eastAsiaTheme="minorEastAsia" w:hAnsi="Arial" w:cs="Arial" w:hint="eastAsia"/>
          <w:bCs/>
          <w:lang w:eastAsia="zh-CN"/>
        </w:rPr>
        <w:t xml:space="preserve"> and </w:t>
      </w:r>
      <w:r w:rsidR="005D10A3" w:rsidRPr="005D10A3">
        <w:rPr>
          <w:rFonts w:ascii="Arial" w:eastAsiaTheme="minorEastAsia" w:hAnsi="Arial" w:cs="Arial"/>
          <w:bCs/>
          <w:lang w:eastAsia="zh-CN"/>
        </w:rPr>
        <w:t>PUSCH resource for semi-persistent CSI reporting</w:t>
      </w:r>
      <w:r w:rsidR="00371552">
        <w:rPr>
          <w:rFonts w:ascii="Arial" w:eastAsiaTheme="minorEastAsia" w:hAnsi="Arial" w:cs="Arial" w:hint="eastAsia"/>
          <w:bCs/>
          <w:lang w:eastAsia="zh-CN"/>
        </w:rPr>
        <w:t>.</w:t>
      </w:r>
    </w:p>
    <w:p w:rsidR="00740309" w:rsidRDefault="00DC718C"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931822">
        <w:rPr>
          <w:rFonts w:ascii="Arial" w:eastAsiaTheme="minorEastAsia" w:hAnsi="Arial" w:cs="Arial" w:hint="eastAsia"/>
          <w:b/>
          <w:bCs/>
          <w:lang w:eastAsia="zh-CN"/>
        </w:rPr>
        <w:t>roposal 6</w:t>
      </w:r>
      <w:r w:rsidR="00100716">
        <w:rPr>
          <w:rFonts w:ascii="Arial" w:eastAsiaTheme="minorEastAsia" w:hAnsi="Arial" w:cs="Arial" w:hint="eastAsia"/>
          <w:b/>
          <w:bCs/>
          <w:lang w:eastAsia="zh-CN"/>
        </w:rPr>
        <w:t>b</w:t>
      </w:r>
      <w:r>
        <w:rPr>
          <w:rFonts w:ascii="Arial" w:eastAsiaTheme="minorEastAsia" w:hAnsi="Arial" w:cs="Arial" w:hint="eastAsia"/>
          <w:b/>
          <w:bCs/>
          <w:lang w:eastAsia="zh-CN"/>
        </w:rPr>
        <w:t xml:space="preserve">: </w:t>
      </w:r>
      <w:r w:rsidR="00905DFB">
        <w:rPr>
          <w:rFonts w:ascii="Arial" w:eastAsiaTheme="minorEastAsia" w:hAnsi="Arial" w:cs="Arial" w:hint="eastAsia"/>
          <w:b/>
          <w:bCs/>
          <w:lang w:eastAsia="zh-CN"/>
        </w:rPr>
        <w:t xml:space="preserve">For multi-DCI multi-TRP with two TAs, </w:t>
      </w:r>
      <w:r w:rsidR="00740309">
        <w:rPr>
          <w:rFonts w:ascii="Arial" w:eastAsiaTheme="minorEastAsia" w:hAnsi="Arial" w:cs="Arial" w:hint="eastAsia"/>
          <w:b/>
          <w:bCs/>
          <w:lang w:eastAsia="zh-CN"/>
        </w:rPr>
        <w:t xml:space="preserve">clear the </w:t>
      </w:r>
      <w:r w:rsidR="00740309" w:rsidRPr="00740309">
        <w:rPr>
          <w:rFonts w:ascii="Arial" w:eastAsiaTheme="minorEastAsia" w:hAnsi="Arial" w:cs="Arial"/>
          <w:b/>
          <w:bCs/>
          <w:lang w:eastAsia="zh-CN"/>
        </w:rPr>
        <w:t>configure</w:t>
      </w:r>
      <w:r w:rsidR="00144C48">
        <w:rPr>
          <w:rFonts w:ascii="Arial" w:eastAsiaTheme="minorEastAsia" w:hAnsi="Arial" w:cs="Arial"/>
          <w:b/>
          <w:bCs/>
          <w:lang w:eastAsia="zh-CN"/>
        </w:rPr>
        <w:t>d downlink assignments</w:t>
      </w:r>
      <w:r w:rsidR="00144C48">
        <w:rPr>
          <w:rFonts w:ascii="Arial" w:eastAsiaTheme="minorEastAsia" w:hAnsi="Arial" w:cs="Arial" w:hint="eastAsia"/>
          <w:b/>
          <w:bCs/>
          <w:lang w:eastAsia="zh-CN"/>
        </w:rPr>
        <w:t>/</w:t>
      </w:r>
      <w:r w:rsidR="00740309" w:rsidRPr="00740309">
        <w:rPr>
          <w:rFonts w:ascii="Arial" w:eastAsiaTheme="minorEastAsia" w:hAnsi="Arial" w:cs="Arial"/>
          <w:b/>
          <w:bCs/>
          <w:lang w:eastAsia="zh-CN"/>
        </w:rPr>
        <w:t>configured uplink grants</w:t>
      </w:r>
      <w:r w:rsidR="00740309">
        <w:rPr>
          <w:rFonts w:ascii="Arial" w:eastAsiaTheme="minorEastAsia" w:hAnsi="Arial" w:cs="Arial" w:hint="eastAsia"/>
          <w:b/>
          <w:bCs/>
          <w:lang w:eastAsia="zh-CN"/>
        </w:rPr>
        <w:t xml:space="preserve"> and </w:t>
      </w:r>
      <w:r w:rsidR="00740309" w:rsidRPr="00740309">
        <w:rPr>
          <w:rFonts w:ascii="Arial" w:eastAsiaTheme="minorEastAsia" w:hAnsi="Arial" w:cs="Arial"/>
          <w:b/>
          <w:bCs/>
          <w:lang w:eastAsia="zh-CN"/>
        </w:rPr>
        <w:t>PUSCH resource for semi-persistent CSI reporting</w:t>
      </w:r>
      <w:r w:rsidR="00740309">
        <w:rPr>
          <w:rFonts w:ascii="Arial" w:eastAsiaTheme="minorEastAsia" w:hAnsi="Arial" w:cs="Arial" w:hint="eastAsia"/>
          <w:b/>
          <w:bCs/>
          <w:lang w:eastAsia="zh-CN"/>
        </w:rPr>
        <w:t xml:space="preserve"> for the TRP of which the TAT is expired.</w:t>
      </w:r>
    </w:p>
    <w:p w:rsidR="00300822" w:rsidRPr="00AB5429" w:rsidRDefault="00AB5429" w:rsidP="00AB5429">
      <w:pPr>
        <w:pStyle w:val="af9"/>
        <w:jc w:val="left"/>
        <w:rPr>
          <w:rFonts w:ascii="Arial" w:hAnsi="Arial" w:cs="Arial"/>
          <w:sz w:val="22"/>
          <w:szCs w:val="22"/>
          <w:lang w:eastAsia="zh-CN"/>
        </w:rPr>
      </w:pPr>
      <w:r>
        <w:rPr>
          <w:rFonts w:ascii="Arial" w:hAnsi="Arial" w:cs="Arial" w:hint="eastAsia"/>
          <w:sz w:val="22"/>
          <w:szCs w:val="22"/>
          <w:lang w:eastAsia="zh-CN"/>
        </w:rPr>
        <w:t xml:space="preserve">2.5 </w:t>
      </w:r>
      <w:r w:rsidR="006A2EE0" w:rsidRPr="00AB5429">
        <w:rPr>
          <w:rFonts w:ascii="Arial" w:hAnsi="Arial" w:cs="Arial" w:hint="eastAsia"/>
          <w:sz w:val="22"/>
          <w:szCs w:val="22"/>
          <w:lang w:eastAsia="zh-CN"/>
        </w:rPr>
        <w:t>UL sync</w:t>
      </w:r>
      <w:r w:rsidR="00F45B33" w:rsidRPr="00AB5429">
        <w:rPr>
          <w:rFonts w:ascii="Arial" w:hAnsi="Arial" w:cs="Arial" w:hint="eastAsia"/>
          <w:sz w:val="22"/>
          <w:szCs w:val="22"/>
          <w:lang w:eastAsia="zh-CN"/>
        </w:rPr>
        <w:t xml:space="preserve"> upon handover</w:t>
      </w:r>
    </w:p>
    <w:p w:rsidR="0018386B" w:rsidRDefault="006E4456"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legacy </w:t>
      </w:r>
      <w:r w:rsidR="008A7EDD">
        <w:rPr>
          <w:rFonts w:ascii="Arial" w:eastAsiaTheme="minorEastAsia" w:hAnsi="Arial" w:cs="Arial" w:hint="eastAsia"/>
          <w:bCs/>
          <w:lang w:eastAsia="zh-CN"/>
        </w:rPr>
        <w:t xml:space="preserve">L3 </w:t>
      </w:r>
      <w:r>
        <w:rPr>
          <w:rFonts w:ascii="Arial" w:eastAsiaTheme="minorEastAsia" w:hAnsi="Arial" w:cs="Arial" w:hint="eastAsia"/>
          <w:bCs/>
          <w:lang w:eastAsia="zh-CN"/>
        </w:rPr>
        <w:t xml:space="preserve">handover, when UE receives </w:t>
      </w:r>
      <w:proofErr w:type="spellStart"/>
      <w:r w:rsidR="006A3AFB" w:rsidRPr="006A3AFB">
        <w:rPr>
          <w:rFonts w:ascii="Arial" w:eastAsiaTheme="minorEastAsia" w:hAnsi="Arial" w:cs="Arial" w:hint="eastAsia"/>
          <w:bCs/>
          <w:i/>
          <w:lang w:eastAsia="zh-CN"/>
        </w:rPr>
        <w:t>ReconfigWithSync</w:t>
      </w:r>
      <w:proofErr w:type="spellEnd"/>
      <w:r w:rsidR="00004356">
        <w:rPr>
          <w:rFonts w:ascii="Arial" w:eastAsiaTheme="minorEastAsia" w:hAnsi="Arial" w:cs="Arial" w:hint="eastAsia"/>
          <w:bCs/>
          <w:lang w:eastAsia="zh-CN"/>
        </w:rPr>
        <w:t xml:space="preserve">, </w:t>
      </w:r>
      <w:r w:rsidR="006A3AFB">
        <w:rPr>
          <w:rFonts w:ascii="Arial" w:eastAsiaTheme="minorEastAsia" w:hAnsi="Arial" w:cs="Arial" w:hint="eastAsia"/>
          <w:bCs/>
          <w:lang w:eastAsia="zh-CN"/>
        </w:rPr>
        <w:t>UE will</w:t>
      </w:r>
      <w:r w:rsidR="00A828BE">
        <w:rPr>
          <w:rFonts w:ascii="Arial" w:eastAsiaTheme="minorEastAsia" w:hAnsi="Arial" w:cs="Arial" w:hint="eastAsia"/>
          <w:bCs/>
          <w:lang w:eastAsia="zh-CN"/>
        </w:rPr>
        <w:t xml:space="preserve"> trigger</w:t>
      </w:r>
      <w:r w:rsidR="00844772">
        <w:rPr>
          <w:rFonts w:ascii="Arial" w:eastAsiaTheme="minorEastAsia" w:hAnsi="Arial" w:cs="Arial" w:hint="eastAsia"/>
          <w:bCs/>
          <w:lang w:eastAsia="zh-CN"/>
        </w:rPr>
        <w:t xml:space="preserve"> RACH </w:t>
      </w:r>
      <w:r w:rsidR="009920AF">
        <w:rPr>
          <w:rFonts w:ascii="Arial" w:eastAsiaTheme="minorEastAsia" w:hAnsi="Arial" w:cs="Arial" w:hint="eastAsia"/>
          <w:bCs/>
          <w:lang w:eastAsia="zh-CN"/>
        </w:rPr>
        <w:t>to acquire the TA information in the target cell.</w:t>
      </w:r>
    </w:p>
    <w:p w:rsidR="00C44977" w:rsidRDefault="00C44977"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lastRenderedPageBreak/>
        <w:t>W</w:t>
      </w:r>
      <w:r>
        <w:rPr>
          <w:rFonts w:ascii="Arial" w:eastAsiaTheme="minorEastAsia" w:hAnsi="Arial" w:cs="Arial" w:hint="eastAsia"/>
          <w:bCs/>
          <w:lang w:eastAsia="zh-CN"/>
        </w:rPr>
        <w:t xml:space="preserve">hen considering </w:t>
      </w:r>
      <w:r w:rsidR="00AA0DA3">
        <w:rPr>
          <w:rFonts w:ascii="Arial" w:eastAsiaTheme="minorEastAsia" w:hAnsi="Arial" w:cs="Arial" w:hint="eastAsia"/>
          <w:bCs/>
          <w:lang w:eastAsia="zh-CN"/>
        </w:rPr>
        <w:t xml:space="preserve">multi-DCI multi-TRP with two TAs, there may be </w:t>
      </w:r>
      <w:r w:rsidR="004248CB">
        <w:rPr>
          <w:rFonts w:ascii="Arial" w:eastAsiaTheme="minorEastAsia" w:hAnsi="Arial" w:cs="Arial" w:hint="eastAsia"/>
          <w:bCs/>
          <w:lang w:eastAsia="zh-CN"/>
        </w:rPr>
        <w:t xml:space="preserve">the </w:t>
      </w:r>
      <w:r w:rsidR="00AA0DA3">
        <w:rPr>
          <w:rFonts w:ascii="Arial" w:eastAsiaTheme="minorEastAsia" w:hAnsi="Arial" w:cs="Arial" w:hint="eastAsia"/>
          <w:bCs/>
          <w:lang w:eastAsia="zh-CN"/>
        </w:rPr>
        <w:t>case</w:t>
      </w:r>
      <w:r w:rsidR="009148A5">
        <w:rPr>
          <w:rFonts w:ascii="Arial" w:eastAsiaTheme="minorEastAsia" w:hAnsi="Arial" w:cs="Arial" w:hint="eastAsia"/>
          <w:bCs/>
          <w:lang w:eastAsia="zh-CN"/>
        </w:rPr>
        <w:t xml:space="preserve"> where</w:t>
      </w:r>
      <w:r w:rsidR="00AA0DA3">
        <w:rPr>
          <w:rFonts w:ascii="Arial" w:eastAsiaTheme="minorEastAsia" w:hAnsi="Arial" w:cs="Arial" w:hint="eastAsia"/>
          <w:bCs/>
          <w:lang w:eastAsia="zh-CN"/>
        </w:rPr>
        <w:t xml:space="preserve"> the target cell </w:t>
      </w:r>
      <w:r w:rsidR="006A3AFB">
        <w:rPr>
          <w:rFonts w:ascii="Arial" w:eastAsiaTheme="minorEastAsia" w:hAnsi="Arial" w:cs="Arial" w:hint="eastAsia"/>
          <w:bCs/>
          <w:lang w:eastAsia="zh-CN"/>
        </w:rPr>
        <w:t xml:space="preserve">is </w:t>
      </w:r>
      <w:r w:rsidR="00AA0DA3">
        <w:rPr>
          <w:rFonts w:ascii="Arial" w:eastAsiaTheme="minorEastAsia" w:hAnsi="Arial" w:cs="Arial" w:hint="eastAsia"/>
          <w:bCs/>
          <w:lang w:eastAsia="zh-CN"/>
        </w:rPr>
        <w:t xml:space="preserve">associated with two TAGs, </w:t>
      </w:r>
      <w:r w:rsidR="005B49C5">
        <w:rPr>
          <w:rFonts w:ascii="Arial" w:eastAsiaTheme="minorEastAsia" w:hAnsi="Arial" w:cs="Arial" w:hint="eastAsia"/>
          <w:bCs/>
          <w:lang w:eastAsia="zh-CN"/>
        </w:rPr>
        <w:t>therefore a basic issue is whether we need</w:t>
      </w:r>
      <w:r w:rsidR="00AC65B3">
        <w:rPr>
          <w:rFonts w:ascii="Arial" w:eastAsiaTheme="minorEastAsia" w:hAnsi="Arial" w:cs="Arial" w:hint="eastAsia"/>
          <w:bCs/>
          <w:lang w:eastAsia="zh-CN"/>
        </w:rPr>
        <w:t xml:space="preserve"> enhancement</w:t>
      </w:r>
      <w:r w:rsidR="00315CB2">
        <w:rPr>
          <w:rFonts w:ascii="Arial" w:eastAsiaTheme="minorEastAsia" w:hAnsi="Arial" w:cs="Arial" w:hint="eastAsia"/>
          <w:bCs/>
          <w:lang w:eastAsia="zh-CN"/>
        </w:rPr>
        <w:t xml:space="preserve"> for UE</w:t>
      </w:r>
      <w:r w:rsidR="00263968">
        <w:rPr>
          <w:rFonts w:ascii="Arial" w:eastAsiaTheme="minorEastAsia" w:hAnsi="Arial" w:cs="Arial" w:hint="eastAsia"/>
          <w:bCs/>
          <w:lang w:eastAsia="zh-CN"/>
        </w:rPr>
        <w:t xml:space="preserve"> to acquire</w:t>
      </w:r>
      <w:r w:rsidR="005B49C5">
        <w:rPr>
          <w:rFonts w:ascii="Arial" w:eastAsiaTheme="minorEastAsia" w:hAnsi="Arial" w:cs="Arial" w:hint="eastAsia"/>
          <w:bCs/>
          <w:lang w:eastAsia="zh-CN"/>
        </w:rPr>
        <w:t xml:space="preserve"> </w:t>
      </w:r>
      <w:r w:rsidR="00DC4E2C">
        <w:rPr>
          <w:rFonts w:ascii="Arial" w:eastAsiaTheme="minorEastAsia" w:hAnsi="Arial" w:cs="Arial" w:hint="eastAsia"/>
          <w:bCs/>
          <w:lang w:eastAsia="zh-CN"/>
        </w:rPr>
        <w:t>two TAs for two TRPs associated with different TAGs</w:t>
      </w:r>
      <w:r w:rsidR="006A3AFB">
        <w:rPr>
          <w:rFonts w:ascii="Arial" w:eastAsiaTheme="minorEastAsia" w:hAnsi="Arial" w:cs="Arial" w:hint="eastAsia"/>
          <w:bCs/>
          <w:lang w:eastAsia="zh-CN"/>
        </w:rPr>
        <w:t xml:space="preserve"> upon handover execution</w:t>
      </w:r>
      <w:r w:rsidR="00DC4E2C">
        <w:rPr>
          <w:rFonts w:ascii="Arial" w:eastAsiaTheme="minorEastAsia" w:hAnsi="Arial" w:cs="Arial" w:hint="eastAsia"/>
          <w:bCs/>
          <w:lang w:eastAsia="zh-CN"/>
        </w:rPr>
        <w:t>.</w:t>
      </w:r>
    </w:p>
    <w:p w:rsidR="00DC4E2C" w:rsidRPr="00CC7211" w:rsidRDefault="00455313" w:rsidP="00762F45">
      <w:pPr>
        <w:pStyle w:val="af0"/>
        <w:numPr>
          <w:ilvl w:val="0"/>
          <w:numId w:val="12"/>
        </w:numPr>
        <w:spacing w:beforeLines="50" w:before="120" w:afterLines="50" w:after="120"/>
        <w:jc w:val="both"/>
        <w:rPr>
          <w:rFonts w:ascii="Arial" w:eastAsiaTheme="minorEastAsia" w:hAnsi="Arial" w:cs="Arial"/>
          <w:bCs/>
          <w:lang w:eastAsia="zh-CN"/>
        </w:rPr>
      </w:pPr>
      <w:bookmarkStart w:id="12" w:name="OLE_LINK5"/>
      <w:bookmarkStart w:id="13" w:name="OLE_LINK6"/>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1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w:t>
      </w:r>
      <w:r w:rsidR="00263968" w:rsidRPr="00CC7211">
        <w:rPr>
          <w:rFonts w:ascii="Arial" w:eastAsiaTheme="minorEastAsia" w:hAnsi="Arial" w:cs="Arial" w:hint="eastAsia"/>
          <w:bCs/>
          <w:lang w:eastAsia="zh-CN"/>
        </w:rPr>
        <w:t xml:space="preserve">Only </w:t>
      </w:r>
      <w:r w:rsidR="00263968" w:rsidRPr="00CC7211">
        <w:rPr>
          <w:rFonts w:ascii="Arial" w:eastAsiaTheme="minorEastAsia" w:hAnsi="Arial" w:cs="Arial"/>
          <w:bCs/>
          <w:lang w:eastAsia="zh-CN"/>
        </w:rPr>
        <w:t>acquire</w:t>
      </w:r>
      <w:r w:rsidR="00263968" w:rsidRPr="00CC7211">
        <w:rPr>
          <w:rFonts w:ascii="Arial" w:eastAsiaTheme="minorEastAsia" w:hAnsi="Arial" w:cs="Arial" w:hint="eastAsia"/>
          <w:bCs/>
          <w:lang w:eastAsia="zh-CN"/>
        </w:rPr>
        <w:t xml:space="preserve"> one TA for a TRP associated with a certain TAG</w:t>
      </w:r>
    </w:p>
    <w:bookmarkEnd w:id="12"/>
    <w:bookmarkEnd w:id="13"/>
    <w:p w:rsidR="00263968" w:rsidRDefault="00E84493"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1 aims to follow legacy as much as possible, which has less spec impact. </w:t>
      </w:r>
      <w:r w:rsidR="00376FE0">
        <w:rPr>
          <w:rFonts w:ascii="Arial" w:eastAsiaTheme="minorEastAsia" w:hAnsi="Arial" w:cs="Arial" w:hint="eastAsia"/>
          <w:bCs/>
          <w:lang w:eastAsia="zh-CN"/>
        </w:rPr>
        <w:t>By Option 1, when UE performs handover, UE only trigger</w:t>
      </w:r>
      <w:r w:rsidR="00896262">
        <w:rPr>
          <w:rFonts w:ascii="Arial" w:eastAsiaTheme="minorEastAsia" w:hAnsi="Arial" w:cs="Arial" w:hint="eastAsia"/>
          <w:bCs/>
          <w:lang w:eastAsia="zh-CN"/>
        </w:rPr>
        <w:t>s</w:t>
      </w:r>
      <w:r w:rsidR="00376FE0">
        <w:rPr>
          <w:rFonts w:ascii="Arial" w:eastAsiaTheme="minorEastAsia" w:hAnsi="Arial" w:cs="Arial" w:hint="eastAsia"/>
          <w:bCs/>
          <w:lang w:eastAsia="zh-CN"/>
        </w:rPr>
        <w:t xml:space="preserve"> RACH at a certain TRP </w:t>
      </w:r>
      <w:r w:rsidR="0007742F">
        <w:rPr>
          <w:rFonts w:ascii="Arial" w:eastAsiaTheme="minorEastAsia" w:hAnsi="Arial" w:cs="Arial" w:hint="eastAsia"/>
          <w:bCs/>
          <w:lang w:eastAsia="zh-CN"/>
        </w:rPr>
        <w:t xml:space="preserve">to acquire the TA for the associated TAG. </w:t>
      </w:r>
      <w:r w:rsidR="002C74F3">
        <w:rPr>
          <w:rFonts w:ascii="Arial" w:eastAsiaTheme="minorEastAsia" w:hAnsi="Arial" w:cs="Arial"/>
          <w:bCs/>
          <w:lang w:eastAsia="zh-CN"/>
        </w:rPr>
        <w:t>B</w:t>
      </w:r>
      <w:r w:rsidR="002C74F3">
        <w:rPr>
          <w:rFonts w:ascii="Arial" w:eastAsiaTheme="minorEastAsia" w:hAnsi="Arial" w:cs="Arial" w:hint="eastAsia"/>
          <w:bCs/>
          <w:lang w:eastAsia="zh-CN"/>
        </w:rPr>
        <w:t xml:space="preserve">efore the expiry of T304, UE considers the successful access of the target cell upon completion of the RACH procedure. </w:t>
      </w:r>
      <w:r w:rsidR="00EF4D6E">
        <w:rPr>
          <w:rFonts w:ascii="Arial" w:eastAsiaTheme="minorEastAsia" w:hAnsi="Arial" w:cs="Arial"/>
          <w:bCs/>
          <w:lang w:eastAsia="zh-CN"/>
        </w:rPr>
        <w:t>T</w:t>
      </w:r>
      <w:r w:rsidR="00EF4D6E">
        <w:rPr>
          <w:rFonts w:ascii="Arial" w:eastAsiaTheme="minorEastAsia" w:hAnsi="Arial" w:cs="Arial" w:hint="eastAsia"/>
          <w:bCs/>
          <w:lang w:eastAsia="zh-CN"/>
        </w:rPr>
        <w:t xml:space="preserve">hen based on NW implementation, the gNB can send PDCCH order in the target cell to </w:t>
      </w:r>
      <w:r w:rsidR="00165CD4">
        <w:rPr>
          <w:rFonts w:ascii="Arial" w:eastAsiaTheme="minorEastAsia" w:hAnsi="Arial" w:cs="Arial" w:hint="eastAsia"/>
          <w:bCs/>
          <w:lang w:eastAsia="zh-CN"/>
        </w:rPr>
        <w:t xml:space="preserve">trigger RACH on another TRP to </w:t>
      </w:r>
      <w:r w:rsidR="00165CD4">
        <w:rPr>
          <w:rFonts w:ascii="Arial" w:eastAsiaTheme="minorEastAsia" w:hAnsi="Arial" w:cs="Arial"/>
          <w:bCs/>
          <w:lang w:eastAsia="zh-CN"/>
        </w:rPr>
        <w:t>acquire</w:t>
      </w:r>
      <w:r w:rsidR="00165CD4">
        <w:rPr>
          <w:rFonts w:ascii="Arial" w:eastAsiaTheme="minorEastAsia" w:hAnsi="Arial" w:cs="Arial" w:hint="eastAsia"/>
          <w:bCs/>
          <w:lang w:eastAsia="zh-CN"/>
        </w:rPr>
        <w:t xml:space="preserve"> the TA for the corresponding associated TAG.</w:t>
      </w:r>
    </w:p>
    <w:p w:rsidR="002A2584" w:rsidRPr="00CC7211" w:rsidRDefault="002A2584" w:rsidP="00762F45">
      <w:pPr>
        <w:pStyle w:val="af0"/>
        <w:numPr>
          <w:ilvl w:val="0"/>
          <w:numId w:val="12"/>
        </w:numPr>
        <w:spacing w:beforeLines="50" w:before="120" w:afterLines="50" w:after="120"/>
        <w:jc w:val="both"/>
        <w:rPr>
          <w:rFonts w:ascii="Arial" w:eastAsiaTheme="minorEastAsia" w:hAnsi="Arial" w:cs="Arial"/>
          <w:bCs/>
          <w:lang w:eastAsia="zh-CN"/>
        </w:rPr>
      </w:pPr>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2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A</w:t>
      </w:r>
      <w:r w:rsidRPr="00CC7211">
        <w:rPr>
          <w:rFonts w:ascii="Arial" w:eastAsiaTheme="minorEastAsia" w:hAnsi="Arial" w:cs="Arial"/>
          <w:bCs/>
          <w:lang w:eastAsia="zh-CN"/>
        </w:rPr>
        <w:t>cquire</w:t>
      </w:r>
      <w:r w:rsidRPr="00CC7211">
        <w:rPr>
          <w:rFonts w:ascii="Arial" w:eastAsiaTheme="minorEastAsia" w:hAnsi="Arial" w:cs="Arial" w:hint="eastAsia"/>
          <w:bCs/>
          <w:lang w:eastAsia="zh-CN"/>
        </w:rPr>
        <w:t xml:space="preserve"> two TAs for two TRPs associated with different TAGs</w:t>
      </w:r>
    </w:p>
    <w:p w:rsidR="00515F8A" w:rsidRDefault="00083A8F"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2 requires UE to perform RACH procedure at the two TRPs during handover. </w:t>
      </w:r>
      <w:r w:rsidR="0055535B">
        <w:rPr>
          <w:rFonts w:ascii="Arial" w:eastAsiaTheme="minorEastAsia" w:hAnsi="Arial" w:cs="Arial"/>
          <w:bCs/>
          <w:lang w:eastAsia="zh-CN"/>
        </w:rPr>
        <w:t>W</w:t>
      </w:r>
      <w:r w:rsidR="0055535B">
        <w:rPr>
          <w:rFonts w:ascii="Arial" w:eastAsiaTheme="minorEastAsia" w:hAnsi="Arial" w:cs="Arial" w:hint="eastAsia"/>
          <w:bCs/>
          <w:lang w:eastAsia="zh-CN"/>
        </w:rPr>
        <w:t xml:space="preserve">ith Option 2, there may </w:t>
      </w:r>
      <w:r w:rsidR="00B243B0">
        <w:rPr>
          <w:rFonts w:ascii="Arial" w:eastAsiaTheme="minorEastAsia" w:hAnsi="Arial" w:cs="Arial" w:hint="eastAsia"/>
          <w:bCs/>
          <w:lang w:eastAsia="zh-CN"/>
        </w:rPr>
        <w:t xml:space="preserve">need much </w:t>
      </w:r>
      <w:r w:rsidR="00790A39">
        <w:rPr>
          <w:rFonts w:ascii="Arial" w:eastAsiaTheme="minorEastAsia" w:hAnsi="Arial" w:cs="Arial" w:hint="eastAsia"/>
          <w:bCs/>
          <w:lang w:eastAsia="zh-CN"/>
        </w:rPr>
        <w:t>effort</w:t>
      </w:r>
      <w:r w:rsidR="00B243B0">
        <w:rPr>
          <w:rFonts w:ascii="Arial" w:eastAsiaTheme="minorEastAsia" w:hAnsi="Arial" w:cs="Arial" w:hint="eastAsia"/>
          <w:bCs/>
          <w:lang w:eastAsia="zh-CN"/>
        </w:rPr>
        <w:t xml:space="preserve"> from</w:t>
      </w:r>
      <w:r w:rsidR="0055535B">
        <w:rPr>
          <w:rFonts w:ascii="Arial" w:eastAsiaTheme="minorEastAsia" w:hAnsi="Arial" w:cs="Arial" w:hint="eastAsia"/>
          <w:bCs/>
          <w:lang w:eastAsia="zh-CN"/>
        </w:rPr>
        <w:t xml:space="preserve"> RAN2</w:t>
      </w:r>
      <w:r w:rsidR="00632D85">
        <w:rPr>
          <w:rFonts w:ascii="Arial" w:eastAsiaTheme="minorEastAsia" w:hAnsi="Arial" w:cs="Arial" w:hint="eastAsia"/>
          <w:bCs/>
          <w:lang w:eastAsia="zh-CN"/>
        </w:rPr>
        <w:t xml:space="preserve"> perspective</w:t>
      </w:r>
      <w:r w:rsidR="0055535B">
        <w:rPr>
          <w:rFonts w:ascii="Arial" w:eastAsiaTheme="minorEastAsia" w:hAnsi="Arial" w:cs="Arial" w:hint="eastAsia"/>
          <w:bCs/>
          <w:lang w:eastAsia="zh-CN"/>
        </w:rPr>
        <w:t xml:space="preserve">. </w:t>
      </w:r>
      <w:r w:rsidR="00B501E2">
        <w:rPr>
          <w:rFonts w:ascii="Arial" w:eastAsiaTheme="minorEastAsia" w:hAnsi="Arial" w:cs="Arial" w:hint="eastAsia"/>
          <w:bCs/>
          <w:lang w:eastAsia="zh-CN"/>
        </w:rPr>
        <w:t>Currently</w:t>
      </w:r>
      <w:r w:rsidR="00FF31FC">
        <w:rPr>
          <w:rFonts w:ascii="Arial" w:eastAsiaTheme="minorEastAsia" w:hAnsi="Arial" w:cs="Arial" w:hint="eastAsia"/>
          <w:bCs/>
          <w:lang w:eastAsia="zh-CN"/>
        </w:rPr>
        <w:t xml:space="preserve">, </w:t>
      </w:r>
      <w:r w:rsidR="00B501E2">
        <w:rPr>
          <w:rFonts w:ascii="Arial" w:eastAsiaTheme="minorEastAsia" w:hAnsi="Arial" w:cs="Arial" w:hint="eastAsia"/>
          <w:bCs/>
          <w:lang w:eastAsia="zh-CN"/>
        </w:rPr>
        <w:t>the</w:t>
      </w:r>
      <w:r w:rsidR="00FF31FC">
        <w:rPr>
          <w:rFonts w:ascii="Arial" w:eastAsiaTheme="minorEastAsia" w:hAnsi="Arial" w:cs="Arial" w:hint="eastAsia"/>
          <w:bCs/>
          <w:lang w:eastAsia="zh-CN"/>
        </w:rPr>
        <w:t xml:space="preserve"> MAC protoco</w:t>
      </w:r>
      <w:r w:rsidR="00014D2F">
        <w:rPr>
          <w:rFonts w:ascii="Arial" w:eastAsiaTheme="minorEastAsia" w:hAnsi="Arial" w:cs="Arial" w:hint="eastAsia"/>
          <w:bCs/>
          <w:lang w:eastAsia="zh-CN"/>
        </w:rPr>
        <w:t>l only</w:t>
      </w:r>
      <w:r w:rsidR="00FF31FC">
        <w:rPr>
          <w:rFonts w:ascii="Arial" w:eastAsiaTheme="minorEastAsia" w:hAnsi="Arial" w:cs="Arial" w:hint="eastAsia"/>
          <w:bCs/>
          <w:lang w:eastAsia="zh-CN"/>
        </w:rPr>
        <w:t xml:space="preserve"> support</w:t>
      </w:r>
      <w:r w:rsidR="00014D2F">
        <w:rPr>
          <w:rFonts w:ascii="Arial" w:eastAsiaTheme="minorEastAsia" w:hAnsi="Arial" w:cs="Arial" w:hint="eastAsia"/>
          <w:bCs/>
          <w:lang w:eastAsia="zh-CN"/>
        </w:rPr>
        <w:t>s</w:t>
      </w:r>
      <w:r w:rsidR="00FF31FC">
        <w:rPr>
          <w:rFonts w:ascii="Arial" w:eastAsiaTheme="minorEastAsia" w:hAnsi="Arial" w:cs="Arial" w:hint="eastAsia"/>
          <w:bCs/>
          <w:lang w:eastAsia="zh-CN"/>
        </w:rPr>
        <w:t xml:space="preserve"> </w:t>
      </w:r>
      <w:r w:rsidR="00014D2F">
        <w:rPr>
          <w:rFonts w:ascii="Arial" w:eastAsiaTheme="minorEastAsia" w:hAnsi="Arial" w:cs="Arial" w:hint="eastAsia"/>
          <w:bCs/>
          <w:lang w:eastAsia="zh-CN"/>
        </w:rPr>
        <w:t xml:space="preserve">one ongoing RACH procedure at a time. </w:t>
      </w:r>
      <w:r w:rsidR="00B501E2">
        <w:rPr>
          <w:rFonts w:ascii="Arial" w:eastAsiaTheme="minorEastAsia" w:hAnsi="Arial" w:cs="Arial"/>
          <w:bCs/>
          <w:lang w:eastAsia="zh-CN"/>
        </w:rPr>
        <w:t>E</w:t>
      </w:r>
      <w:r w:rsidR="00B501E2">
        <w:rPr>
          <w:rFonts w:ascii="Arial" w:eastAsiaTheme="minorEastAsia" w:hAnsi="Arial" w:cs="Arial" w:hint="eastAsia"/>
          <w:bCs/>
          <w:lang w:eastAsia="zh-CN"/>
        </w:rPr>
        <w:t>ven UE can perform another RACH procedure after the completion of the first</w:t>
      </w:r>
      <w:r w:rsidR="00D445F5">
        <w:rPr>
          <w:rFonts w:ascii="Arial" w:eastAsiaTheme="minorEastAsia" w:hAnsi="Arial" w:cs="Arial" w:hint="eastAsia"/>
          <w:bCs/>
          <w:lang w:eastAsia="zh-CN"/>
        </w:rPr>
        <w:t xml:space="preserve"> RACH </w:t>
      </w:r>
      <w:r w:rsidR="00790A39">
        <w:rPr>
          <w:rFonts w:ascii="Arial" w:eastAsiaTheme="minorEastAsia" w:hAnsi="Arial" w:cs="Arial"/>
          <w:bCs/>
          <w:lang w:eastAsia="zh-CN"/>
        </w:rPr>
        <w:t>procedure</w:t>
      </w:r>
      <w:r w:rsidR="00790A39">
        <w:rPr>
          <w:rFonts w:ascii="Arial" w:eastAsiaTheme="minorEastAsia" w:hAnsi="Arial" w:cs="Arial" w:hint="eastAsia"/>
          <w:bCs/>
          <w:lang w:eastAsia="zh-CN"/>
        </w:rPr>
        <w:t>,</w:t>
      </w:r>
      <w:r w:rsidR="00B501E2">
        <w:rPr>
          <w:rFonts w:ascii="Arial" w:eastAsiaTheme="minorEastAsia" w:hAnsi="Arial" w:cs="Arial" w:hint="eastAsia"/>
          <w:bCs/>
          <w:lang w:eastAsia="zh-CN"/>
        </w:rPr>
        <w:t xml:space="preserve"> </w:t>
      </w:r>
      <w:r w:rsidR="00281444">
        <w:rPr>
          <w:rFonts w:ascii="Arial" w:eastAsiaTheme="minorEastAsia" w:hAnsi="Arial" w:cs="Arial" w:hint="eastAsia"/>
          <w:bCs/>
          <w:lang w:eastAsia="zh-CN"/>
        </w:rPr>
        <w:t>it</w:t>
      </w:r>
      <w:r w:rsidR="00B501E2">
        <w:rPr>
          <w:rFonts w:ascii="Arial" w:eastAsiaTheme="minorEastAsia" w:hAnsi="Arial" w:cs="Arial" w:hint="eastAsia"/>
          <w:bCs/>
          <w:lang w:eastAsia="zh-CN"/>
        </w:rPr>
        <w:t xml:space="preserve"> also exist</w:t>
      </w:r>
      <w:r w:rsidR="00256FCB">
        <w:rPr>
          <w:rFonts w:ascii="Arial" w:eastAsiaTheme="minorEastAsia" w:hAnsi="Arial" w:cs="Arial" w:hint="eastAsia"/>
          <w:bCs/>
          <w:lang w:eastAsia="zh-CN"/>
        </w:rPr>
        <w:t>s</w:t>
      </w:r>
      <w:r w:rsidR="00B501E2">
        <w:rPr>
          <w:rFonts w:ascii="Arial" w:eastAsiaTheme="minorEastAsia" w:hAnsi="Arial" w:cs="Arial" w:hint="eastAsia"/>
          <w:bCs/>
          <w:lang w:eastAsia="zh-CN"/>
        </w:rPr>
        <w:t xml:space="preserve"> the RACH resource </w:t>
      </w:r>
      <w:r w:rsidR="00B03B20">
        <w:rPr>
          <w:rFonts w:ascii="Arial" w:eastAsiaTheme="minorEastAsia" w:hAnsi="Arial" w:cs="Arial" w:hint="eastAsia"/>
          <w:bCs/>
          <w:lang w:eastAsia="zh-CN"/>
        </w:rPr>
        <w:t xml:space="preserve">indication </w:t>
      </w:r>
      <w:r w:rsidR="00B501E2">
        <w:rPr>
          <w:rFonts w:ascii="Arial" w:eastAsiaTheme="minorEastAsia" w:hAnsi="Arial" w:cs="Arial" w:hint="eastAsia"/>
          <w:bCs/>
          <w:lang w:eastAsia="zh-CN"/>
        </w:rPr>
        <w:t xml:space="preserve">issue that </w:t>
      </w:r>
      <w:r w:rsidR="00B501E2">
        <w:rPr>
          <w:rFonts w:ascii="Arial" w:eastAsiaTheme="minorEastAsia" w:hAnsi="Arial" w:cs="Arial"/>
          <w:bCs/>
          <w:lang w:eastAsia="zh-CN"/>
        </w:rPr>
        <w:t>need</w:t>
      </w:r>
      <w:r w:rsidR="00B501E2">
        <w:rPr>
          <w:rFonts w:ascii="Arial" w:eastAsiaTheme="minorEastAsia" w:hAnsi="Arial" w:cs="Arial" w:hint="eastAsia"/>
          <w:bCs/>
          <w:lang w:eastAsia="zh-CN"/>
        </w:rPr>
        <w:t xml:space="preserve">s further RAN2 consideration. </w:t>
      </w:r>
      <w:r w:rsidR="00B501E2">
        <w:rPr>
          <w:rFonts w:ascii="Arial" w:eastAsiaTheme="minorEastAsia" w:hAnsi="Arial" w:cs="Arial"/>
          <w:bCs/>
          <w:lang w:eastAsia="zh-CN"/>
        </w:rPr>
        <w:t>I</w:t>
      </w:r>
      <w:r w:rsidR="00B501E2">
        <w:rPr>
          <w:rFonts w:ascii="Arial" w:eastAsiaTheme="minorEastAsia" w:hAnsi="Arial" w:cs="Arial" w:hint="eastAsia"/>
          <w:bCs/>
          <w:lang w:eastAsia="zh-CN"/>
        </w:rPr>
        <w:t xml:space="preserve">n </w:t>
      </w:r>
      <w:r w:rsidR="00B501E2">
        <w:rPr>
          <w:rFonts w:ascii="Arial" w:eastAsiaTheme="minorEastAsia" w:hAnsi="Arial" w:cs="Arial"/>
          <w:bCs/>
          <w:lang w:eastAsia="zh-CN"/>
        </w:rPr>
        <w:t>legacy</w:t>
      </w:r>
      <w:r w:rsidR="00B501E2">
        <w:rPr>
          <w:rFonts w:ascii="Arial" w:eastAsiaTheme="minorEastAsia" w:hAnsi="Arial" w:cs="Arial" w:hint="eastAsia"/>
          <w:bCs/>
          <w:lang w:eastAsia="zh-CN"/>
        </w:rPr>
        <w:t xml:space="preserve"> handover, UE </w:t>
      </w:r>
      <w:r w:rsidR="00FD30AB">
        <w:rPr>
          <w:rFonts w:ascii="Arial" w:eastAsiaTheme="minorEastAsia" w:hAnsi="Arial" w:cs="Arial" w:hint="eastAsia"/>
          <w:bCs/>
          <w:lang w:eastAsia="zh-CN"/>
        </w:rPr>
        <w:t>may be</w:t>
      </w:r>
      <w:r w:rsidR="002662FC">
        <w:rPr>
          <w:rFonts w:ascii="Arial" w:eastAsiaTheme="minorEastAsia" w:hAnsi="Arial" w:cs="Arial" w:hint="eastAsia"/>
          <w:bCs/>
          <w:lang w:eastAsia="zh-CN"/>
        </w:rPr>
        <w:t xml:space="preserve"> </w:t>
      </w:r>
      <w:r w:rsidR="00B501E2">
        <w:rPr>
          <w:rFonts w:ascii="Arial" w:eastAsiaTheme="minorEastAsia" w:hAnsi="Arial" w:cs="Arial"/>
          <w:bCs/>
          <w:lang w:eastAsia="zh-CN"/>
        </w:rPr>
        <w:t>provided</w:t>
      </w:r>
      <w:r w:rsidR="00A54A73">
        <w:rPr>
          <w:rFonts w:ascii="Arial" w:eastAsiaTheme="minorEastAsia" w:hAnsi="Arial" w:cs="Arial" w:hint="eastAsia"/>
          <w:bCs/>
          <w:lang w:eastAsia="zh-CN"/>
        </w:rPr>
        <w:t xml:space="preserve"> by the target cell</w:t>
      </w:r>
      <w:r w:rsidR="00B501E2">
        <w:rPr>
          <w:rFonts w:ascii="Arial" w:eastAsiaTheme="minorEastAsia" w:hAnsi="Arial" w:cs="Arial" w:hint="eastAsia"/>
          <w:bCs/>
          <w:lang w:eastAsia="zh-CN"/>
        </w:rPr>
        <w:t xml:space="preserve"> with </w:t>
      </w:r>
      <w:r w:rsidR="001C44A1">
        <w:rPr>
          <w:rFonts w:ascii="Arial" w:eastAsiaTheme="minorEastAsia" w:hAnsi="Arial" w:cs="Arial" w:hint="eastAsia"/>
          <w:bCs/>
          <w:lang w:eastAsia="zh-CN"/>
        </w:rPr>
        <w:t xml:space="preserve">the </w:t>
      </w:r>
      <w:r w:rsidR="00B501E2">
        <w:rPr>
          <w:rFonts w:ascii="Arial" w:eastAsiaTheme="minorEastAsia" w:hAnsi="Arial" w:cs="Arial" w:hint="eastAsia"/>
          <w:bCs/>
          <w:lang w:eastAsia="zh-CN"/>
        </w:rPr>
        <w:t xml:space="preserve">dedicated RACH resource </w:t>
      </w:r>
      <w:r w:rsidR="001C44A1">
        <w:rPr>
          <w:rFonts w:ascii="Arial" w:eastAsiaTheme="minorEastAsia" w:hAnsi="Arial" w:cs="Arial" w:hint="eastAsia"/>
          <w:bCs/>
          <w:lang w:eastAsia="zh-CN"/>
        </w:rPr>
        <w:t xml:space="preserve">for access to the target cell. When considering two RACH procedures upon handover, </w:t>
      </w:r>
      <w:r w:rsidR="0039130A">
        <w:rPr>
          <w:rFonts w:ascii="Arial" w:eastAsiaTheme="minorEastAsia" w:hAnsi="Arial" w:cs="Arial" w:hint="eastAsia"/>
          <w:bCs/>
          <w:lang w:eastAsia="zh-CN"/>
        </w:rPr>
        <w:t xml:space="preserve">dedicated RACH resource for </w:t>
      </w:r>
      <w:r w:rsidR="0036378F">
        <w:rPr>
          <w:rFonts w:ascii="Arial" w:eastAsiaTheme="minorEastAsia" w:hAnsi="Arial" w:cs="Arial" w:hint="eastAsia"/>
          <w:bCs/>
          <w:lang w:eastAsia="zh-CN"/>
        </w:rPr>
        <w:t>two TRPs are needed but the current RRC configuration does not support this.</w:t>
      </w:r>
    </w:p>
    <w:p w:rsidR="001D74E1" w:rsidRDefault="00D14CE3" w:rsidP="00503789">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summary, Option 1 can work well and we do not see much motivation to make enhancement on the handover scenario, </w:t>
      </w:r>
      <w:r>
        <w:rPr>
          <w:rFonts w:ascii="Arial" w:eastAsiaTheme="minorEastAsia" w:hAnsi="Arial" w:cs="Arial"/>
          <w:bCs/>
          <w:lang w:eastAsia="zh-CN"/>
        </w:rPr>
        <w:t>therefore</w:t>
      </w:r>
      <w:r>
        <w:rPr>
          <w:rFonts w:ascii="Arial" w:eastAsiaTheme="minorEastAsia" w:hAnsi="Arial" w:cs="Arial" w:hint="eastAsia"/>
          <w:bCs/>
          <w:lang w:eastAsia="zh-CN"/>
        </w:rPr>
        <w:t xml:space="preserve"> it is suggested that,</w:t>
      </w:r>
    </w:p>
    <w:p w:rsidR="00CD7F0D" w:rsidRDefault="0070327F"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000EDF">
        <w:rPr>
          <w:rFonts w:ascii="Arial" w:eastAsiaTheme="minorEastAsia" w:hAnsi="Arial" w:cs="Arial" w:hint="eastAsia"/>
          <w:b/>
          <w:bCs/>
          <w:lang w:eastAsia="zh-CN"/>
        </w:rPr>
        <w:t>roposal 7</w:t>
      </w:r>
      <w:r>
        <w:rPr>
          <w:rFonts w:ascii="Arial" w:eastAsiaTheme="minorEastAsia" w:hAnsi="Arial" w:cs="Arial" w:hint="eastAsia"/>
          <w:b/>
          <w:bCs/>
          <w:lang w:eastAsia="zh-CN"/>
        </w:rPr>
        <w:t xml:space="preserve">: </w:t>
      </w:r>
      <w:r w:rsidR="00033547">
        <w:rPr>
          <w:rFonts w:ascii="Arial" w:eastAsiaTheme="minorEastAsia" w:hAnsi="Arial" w:cs="Arial" w:hint="eastAsia"/>
          <w:b/>
          <w:bCs/>
          <w:lang w:eastAsia="zh-CN"/>
        </w:rPr>
        <w:t>For multi-DCI multi-TRP with two TAs,</w:t>
      </w:r>
      <w:r w:rsidR="001A5DEA">
        <w:rPr>
          <w:rFonts w:ascii="Arial" w:eastAsiaTheme="minorEastAsia" w:hAnsi="Arial" w:cs="Arial" w:hint="eastAsia"/>
          <w:b/>
          <w:bCs/>
          <w:lang w:eastAsia="zh-CN"/>
        </w:rPr>
        <w:t xml:space="preserve"> do not make enhancement</w:t>
      </w:r>
      <w:r w:rsidR="00033547">
        <w:rPr>
          <w:rFonts w:ascii="Arial" w:eastAsiaTheme="minorEastAsia" w:hAnsi="Arial" w:cs="Arial" w:hint="eastAsia"/>
          <w:b/>
          <w:bCs/>
          <w:lang w:eastAsia="zh-CN"/>
        </w:rPr>
        <w:t xml:space="preserve"> </w:t>
      </w:r>
      <w:r w:rsidR="007131B0">
        <w:rPr>
          <w:rFonts w:ascii="Arial" w:eastAsiaTheme="minorEastAsia" w:hAnsi="Arial" w:cs="Arial" w:hint="eastAsia"/>
          <w:b/>
          <w:bCs/>
          <w:lang w:eastAsia="zh-CN"/>
        </w:rPr>
        <w:t>upon</w:t>
      </w:r>
      <w:r w:rsidR="00A45BCC">
        <w:rPr>
          <w:rFonts w:ascii="Arial" w:eastAsiaTheme="minorEastAsia" w:hAnsi="Arial" w:cs="Arial" w:hint="eastAsia"/>
          <w:b/>
          <w:bCs/>
          <w:lang w:eastAsia="zh-CN"/>
        </w:rPr>
        <w:t xml:space="preserve"> performing</w:t>
      </w:r>
      <w:r w:rsidR="00A94D49">
        <w:rPr>
          <w:rFonts w:ascii="Arial" w:eastAsiaTheme="minorEastAsia" w:hAnsi="Arial" w:cs="Arial" w:hint="eastAsia"/>
          <w:b/>
          <w:bCs/>
          <w:lang w:eastAsia="zh-CN"/>
        </w:rPr>
        <w:t xml:space="preserve"> handover </w:t>
      </w:r>
      <w:r w:rsidR="004A63A0">
        <w:rPr>
          <w:rFonts w:ascii="Arial" w:eastAsiaTheme="minorEastAsia" w:hAnsi="Arial" w:cs="Arial" w:hint="eastAsia"/>
          <w:b/>
          <w:bCs/>
          <w:lang w:eastAsia="zh-CN"/>
        </w:rPr>
        <w:t>to</w:t>
      </w:r>
      <w:r w:rsidR="00B03B20">
        <w:rPr>
          <w:rFonts w:ascii="Arial" w:eastAsiaTheme="minorEastAsia" w:hAnsi="Arial" w:cs="Arial" w:hint="eastAsia"/>
          <w:b/>
          <w:bCs/>
          <w:lang w:eastAsia="zh-CN"/>
        </w:rPr>
        <w:t xml:space="preserve"> </w:t>
      </w:r>
      <w:r w:rsidR="00E129F4">
        <w:rPr>
          <w:rFonts w:ascii="Arial" w:eastAsiaTheme="minorEastAsia" w:hAnsi="Arial" w:cs="Arial" w:hint="eastAsia"/>
          <w:b/>
          <w:bCs/>
          <w:lang w:eastAsia="zh-CN"/>
        </w:rPr>
        <w:t>the</w:t>
      </w:r>
      <w:r w:rsidR="006E777A">
        <w:rPr>
          <w:rFonts w:ascii="Arial" w:eastAsiaTheme="minorEastAsia" w:hAnsi="Arial" w:cs="Arial" w:hint="eastAsia"/>
          <w:b/>
          <w:bCs/>
          <w:lang w:eastAsia="zh-CN"/>
        </w:rPr>
        <w:t xml:space="preserve"> target cell associated with two TAGs</w:t>
      </w:r>
      <w:r w:rsidR="00436A47">
        <w:rPr>
          <w:rFonts w:ascii="Arial" w:eastAsiaTheme="minorEastAsia" w:hAnsi="Arial" w:cs="Arial" w:hint="eastAsia"/>
          <w:b/>
          <w:bCs/>
          <w:lang w:eastAsia="zh-CN"/>
        </w:rPr>
        <w:t>,</w:t>
      </w:r>
      <w:r w:rsidR="001C2372">
        <w:rPr>
          <w:rFonts w:ascii="Arial" w:eastAsiaTheme="minorEastAsia" w:hAnsi="Arial" w:cs="Arial" w:hint="eastAsia"/>
          <w:b/>
          <w:bCs/>
          <w:lang w:eastAsia="zh-CN"/>
        </w:rPr>
        <w:t xml:space="preserve"> i.e.,</w:t>
      </w:r>
      <w:r w:rsidR="00436A47">
        <w:rPr>
          <w:rFonts w:ascii="Arial" w:eastAsiaTheme="minorEastAsia" w:hAnsi="Arial" w:cs="Arial" w:hint="eastAsia"/>
          <w:b/>
          <w:bCs/>
          <w:lang w:eastAsia="zh-CN"/>
        </w:rPr>
        <w:t xml:space="preserve"> </w:t>
      </w:r>
      <w:r w:rsidR="00EE0A70">
        <w:rPr>
          <w:rFonts w:ascii="Arial" w:eastAsiaTheme="minorEastAsia" w:hAnsi="Arial" w:cs="Arial" w:hint="eastAsia"/>
          <w:b/>
          <w:bCs/>
          <w:lang w:eastAsia="zh-CN"/>
        </w:rPr>
        <w:t>UE perform</w:t>
      </w:r>
      <w:r w:rsidR="00E129F4">
        <w:rPr>
          <w:rFonts w:ascii="Arial" w:eastAsiaTheme="minorEastAsia" w:hAnsi="Arial" w:cs="Arial" w:hint="eastAsia"/>
          <w:b/>
          <w:bCs/>
          <w:lang w:eastAsia="zh-CN"/>
        </w:rPr>
        <w:t>s</w:t>
      </w:r>
      <w:r w:rsidR="00EE0A70">
        <w:rPr>
          <w:rFonts w:ascii="Arial" w:eastAsiaTheme="minorEastAsia" w:hAnsi="Arial" w:cs="Arial" w:hint="eastAsia"/>
          <w:b/>
          <w:bCs/>
          <w:lang w:eastAsia="zh-CN"/>
        </w:rPr>
        <w:t xml:space="preserve"> RACH to acquire </w:t>
      </w:r>
      <w:r w:rsidR="007A145A">
        <w:rPr>
          <w:rFonts w:ascii="Arial" w:eastAsiaTheme="minorEastAsia" w:hAnsi="Arial" w:cs="Arial" w:hint="eastAsia"/>
          <w:b/>
          <w:bCs/>
          <w:lang w:eastAsia="zh-CN"/>
        </w:rPr>
        <w:t xml:space="preserve">the </w:t>
      </w:r>
      <w:r w:rsidR="00EE0A70">
        <w:rPr>
          <w:rFonts w:ascii="Arial" w:eastAsiaTheme="minorEastAsia" w:hAnsi="Arial" w:cs="Arial" w:hint="eastAsia"/>
          <w:b/>
          <w:bCs/>
          <w:lang w:eastAsia="zh-CN"/>
        </w:rPr>
        <w:t>TA</w:t>
      </w:r>
      <w:r w:rsidR="007A145A">
        <w:rPr>
          <w:rFonts w:ascii="Arial" w:eastAsiaTheme="minorEastAsia" w:hAnsi="Arial" w:cs="Arial" w:hint="eastAsia"/>
          <w:b/>
          <w:bCs/>
          <w:lang w:eastAsia="zh-CN"/>
        </w:rPr>
        <w:t xml:space="preserve"> of</w:t>
      </w:r>
      <w:r w:rsidR="005F042C">
        <w:rPr>
          <w:rFonts w:ascii="Arial" w:eastAsiaTheme="minorEastAsia" w:hAnsi="Arial" w:cs="Arial" w:hint="eastAsia"/>
          <w:b/>
          <w:bCs/>
          <w:lang w:eastAsia="zh-CN"/>
        </w:rPr>
        <w:t xml:space="preserve"> one</w:t>
      </w:r>
      <w:r w:rsidR="007A145A">
        <w:rPr>
          <w:rFonts w:ascii="Arial" w:eastAsiaTheme="minorEastAsia" w:hAnsi="Arial" w:cs="Arial" w:hint="eastAsia"/>
          <w:b/>
          <w:bCs/>
          <w:lang w:eastAsia="zh-CN"/>
        </w:rPr>
        <w:t xml:space="preserve"> PTAG</w:t>
      </w:r>
      <w:r w:rsidR="008F3157">
        <w:rPr>
          <w:rFonts w:ascii="Arial" w:eastAsiaTheme="minorEastAsia" w:hAnsi="Arial" w:cs="Arial" w:hint="eastAsia"/>
          <w:b/>
          <w:bCs/>
          <w:lang w:eastAsia="zh-CN"/>
        </w:rPr>
        <w:t xml:space="preserve"> for the serving cell</w:t>
      </w:r>
      <w:r w:rsidR="00EE0A70">
        <w:rPr>
          <w:rFonts w:ascii="Arial" w:eastAsiaTheme="minorEastAsia" w:hAnsi="Arial" w:cs="Arial" w:hint="eastAsia"/>
          <w:b/>
          <w:bCs/>
          <w:lang w:eastAsia="zh-CN"/>
        </w:rPr>
        <w:t>.</w:t>
      </w:r>
    </w:p>
    <w:p w:rsidR="003F1F1C" w:rsidRPr="00AB5429" w:rsidRDefault="00AB5429" w:rsidP="00AB5429">
      <w:pPr>
        <w:pStyle w:val="af9"/>
        <w:jc w:val="left"/>
        <w:rPr>
          <w:rFonts w:ascii="Arial" w:hAnsi="Arial" w:cs="Arial"/>
          <w:sz w:val="22"/>
          <w:szCs w:val="22"/>
          <w:lang w:eastAsia="zh-CN"/>
        </w:rPr>
      </w:pPr>
      <w:r>
        <w:rPr>
          <w:rFonts w:ascii="Arial" w:hAnsi="Arial" w:cs="Arial" w:hint="eastAsia"/>
          <w:sz w:val="22"/>
          <w:szCs w:val="22"/>
          <w:lang w:eastAsia="zh-CN"/>
        </w:rPr>
        <w:t xml:space="preserve">2.6 </w:t>
      </w:r>
      <w:r w:rsidR="003F1F1C" w:rsidRPr="00AB5429">
        <w:rPr>
          <w:rFonts w:ascii="Arial" w:hAnsi="Arial" w:cs="Arial" w:hint="eastAsia"/>
          <w:sz w:val="22"/>
          <w:szCs w:val="22"/>
          <w:lang w:eastAsia="zh-CN"/>
        </w:rPr>
        <w:t>Details on RRC parameter for additional PRACH</w:t>
      </w:r>
    </w:p>
    <w:p w:rsidR="003F1F1C" w:rsidRDefault="003F1F1C" w:rsidP="003F1F1C">
      <w:pPr>
        <w:spacing w:beforeLines="50" w:before="120" w:afterLines="50" w:after="120"/>
        <w:jc w:val="both"/>
        <w:rPr>
          <w:rFonts w:ascii="Arial" w:eastAsiaTheme="minorEastAsia" w:hAnsi="Arial" w:cs="Arial"/>
          <w:bCs/>
          <w:lang w:eastAsia="zh-CN"/>
        </w:rPr>
      </w:pPr>
      <w:r w:rsidRPr="001250C2">
        <w:rPr>
          <w:rFonts w:ascii="Arial" w:eastAsiaTheme="minorEastAsia" w:hAnsi="Arial" w:cs="Arial"/>
          <w:bCs/>
          <w:lang w:eastAsia="zh-CN"/>
        </w:rPr>
        <w:t>In</w:t>
      </w:r>
      <w:r w:rsidRPr="001250C2">
        <w:rPr>
          <w:rFonts w:ascii="Arial" w:eastAsiaTheme="minorEastAsia" w:hAnsi="Arial" w:cs="Arial" w:hint="eastAsia"/>
          <w:bCs/>
          <w:lang w:eastAsia="zh-CN"/>
        </w:rPr>
        <w:t xml:space="preserve"> t</w:t>
      </w:r>
      <w:r>
        <w:rPr>
          <w:rFonts w:ascii="Arial" w:eastAsiaTheme="minorEastAsia" w:hAnsi="Arial" w:cs="Arial" w:hint="eastAsia"/>
          <w:bCs/>
          <w:lang w:eastAsia="zh-CN"/>
        </w:rPr>
        <w:t>he latest RAN1 RRC parameters for two-TA enhancement within</w:t>
      </w:r>
      <w:r w:rsidRPr="001250C2">
        <w:rPr>
          <w:rFonts w:ascii="Arial" w:eastAsiaTheme="minorEastAsia" w:hAnsi="Arial" w:cs="Arial" w:hint="eastAsia"/>
          <w:bCs/>
          <w:lang w:eastAsia="zh-CN"/>
        </w:rPr>
        <w:t xml:space="preserve"> Rel-18 MIMO</w:t>
      </w:r>
      <w:r>
        <w:rPr>
          <w:rFonts w:ascii="Arial" w:eastAsiaTheme="minorEastAsia" w:hAnsi="Arial" w:cs="Arial" w:hint="eastAsia"/>
          <w:bCs/>
          <w:lang w:eastAsia="zh-CN"/>
        </w:rPr>
        <w:t xml:space="preserve"> [3]</w:t>
      </w:r>
      <w:r w:rsidRPr="001250C2">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RAN1 provides that the IE </w:t>
      </w:r>
      <w:r w:rsidRPr="009641AD">
        <w:rPr>
          <w:rFonts w:ascii="Arial" w:eastAsiaTheme="minorEastAsia" w:hAnsi="Arial" w:cs="Arial"/>
          <w:bCs/>
          <w:i/>
          <w:lang w:eastAsia="zh-CN"/>
        </w:rPr>
        <w:t>additionalCFRA-ToAddModList-r18</w:t>
      </w:r>
      <w:r>
        <w:rPr>
          <w:rFonts w:ascii="Arial" w:eastAsiaTheme="minorEastAsia" w:hAnsi="Arial" w:cs="Arial" w:hint="eastAsia"/>
          <w:bCs/>
          <w:lang w:eastAsia="zh-CN"/>
        </w:rPr>
        <w:t xml:space="preserve"> is used to configured the UE-specific CFRA configurations where each element in the list refers to the one of the additional PCIs configured by RRC.</w:t>
      </w:r>
    </w:p>
    <w:p w:rsidR="003F1F1C" w:rsidRPr="00B5362F" w:rsidRDefault="003F1F1C" w:rsidP="00762F45">
      <w:pPr>
        <w:pStyle w:val="af0"/>
        <w:numPr>
          <w:ilvl w:val="0"/>
          <w:numId w:val="18"/>
        </w:numPr>
        <w:spacing w:beforeLines="50" w:before="120" w:afterLines="50" w:after="120"/>
        <w:jc w:val="both"/>
        <w:rPr>
          <w:rFonts w:ascii="Arial" w:eastAsiaTheme="minorEastAsia" w:hAnsi="Arial" w:cs="Arial"/>
          <w:b/>
          <w:bCs/>
          <w:i/>
          <w:u w:val="single"/>
          <w:lang w:eastAsia="zh-CN"/>
        </w:rPr>
      </w:pPr>
      <w:r w:rsidRPr="00B5362F">
        <w:rPr>
          <w:rFonts w:ascii="Arial" w:eastAsiaTheme="minorEastAsia" w:hAnsi="Arial" w:cs="Arial" w:hint="eastAsia"/>
          <w:b/>
          <w:bCs/>
          <w:i/>
          <w:u w:val="single"/>
          <w:lang w:eastAsia="zh-CN"/>
        </w:rPr>
        <w:t>Parent IE</w:t>
      </w:r>
      <w:r w:rsidR="009A1C31" w:rsidRPr="00B5362F">
        <w:rPr>
          <w:rFonts w:ascii="Arial" w:eastAsiaTheme="minorEastAsia" w:hAnsi="Arial" w:cs="Arial" w:hint="eastAsia"/>
          <w:b/>
          <w:bCs/>
          <w:i/>
          <w:u w:val="single"/>
          <w:lang w:eastAsia="zh-CN"/>
        </w:rPr>
        <w:t xml:space="preserve"> </w:t>
      </w:r>
    </w:p>
    <w:p w:rsidR="00A50DBA" w:rsidRDefault="003F1F1C" w:rsidP="003F1F1C">
      <w:pPr>
        <w:spacing w:beforeLines="50" w:before="120" w:afterLines="50" w:after="120"/>
        <w:jc w:val="both"/>
        <w:rPr>
          <w:rFonts w:ascii="Arial" w:eastAsiaTheme="minorEastAsia" w:hAnsi="Arial" w:cs="Arial"/>
          <w:bCs/>
          <w:lang w:eastAsia="zh-CN"/>
        </w:rPr>
      </w:pPr>
      <w:r w:rsidRPr="002770E0">
        <w:rPr>
          <w:rFonts w:ascii="Arial" w:eastAsiaTheme="minorEastAsia" w:hAnsi="Arial" w:cs="Arial" w:hint="eastAsia"/>
          <w:bCs/>
          <w:lang w:eastAsia="zh-CN"/>
        </w:rPr>
        <w:t xml:space="preserve">The first </w:t>
      </w:r>
      <w:r>
        <w:rPr>
          <w:rFonts w:ascii="Arial" w:eastAsiaTheme="minorEastAsia" w:hAnsi="Arial" w:cs="Arial" w:hint="eastAsia"/>
          <w:bCs/>
          <w:lang w:eastAsia="zh-CN"/>
        </w:rPr>
        <w:t xml:space="preserve">open issue that needs RAN2 involvement is to determine the parent IE of </w:t>
      </w:r>
      <w:r w:rsidR="00441DC2" w:rsidRPr="009641AD">
        <w:rPr>
          <w:rFonts w:ascii="Arial" w:eastAsiaTheme="minorEastAsia" w:hAnsi="Arial" w:cs="Arial"/>
          <w:bCs/>
          <w:i/>
          <w:lang w:eastAsia="zh-CN"/>
        </w:rPr>
        <w:t>additionalCFRA-ToAddModList-r18</w:t>
      </w:r>
      <w:r>
        <w:rPr>
          <w:rFonts w:ascii="Arial" w:eastAsiaTheme="minorEastAsia" w:hAnsi="Arial" w:cs="Arial" w:hint="eastAsia"/>
          <w:bCs/>
          <w:lang w:eastAsia="zh-CN"/>
        </w:rPr>
        <w:t xml:space="preserve">. </w:t>
      </w:r>
      <w:r w:rsidR="004A3371">
        <w:rPr>
          <w:rFonts w:ascii="Arial" w:eastAsiaTheme="minorEastAsia" w:hAnsi="Arial" w:cs="Arial" w:hint="eastAsia"/>
          <w:bCs/>
          <w:lang w:eastAsia="zh-CN"/>
        </w:rPr>
        <w:t>T</w:t>
      </w:r>
      <w:r w:rsidR="00993C66">
        <w:rPr>
          <w:rFonts w:ascii="Arial" w:eastAsiaTheme="minorEastAsia" w:hAnsi="Arial" w:cs="Arial" w:hint="eastAsia"/>
          <w:bCs/>
          <w:lang w:eastAsia="zh-CN"/>
        </w:rPr>
        <w:t xml:space="preserve">he RACH configuration is </w:t>
      </w:r>
      <w:r w:rsidR="004A3371">
        <w:rPr>
          <w:rFonts w:ascii="Arial" w:eastAsiaTheme="minorEastAsia" w:hAnsi="Arial" w:cs="Arial" w:hint="eastAsia"/>
          <w:bCs/>
          <w:lang w:eastAsia="zh-CN"/>
        </w:rPr>
        <w:t xml:space="preserve">usually configured within dedicated BWP as UE needs the BWP configuration to </w:t>
      </w:r>
      <w:r w:rsidR="00AB2C60">
        <w:rPr>
          <w:rFonts w:ascii="Arial" w:eastAsiaTheme="minorEastAsia" w:hAnsi="Arial" w:cs="Arial" w:hint="eastAsia"/>
          <w:bCs/>
          <w:lang w:eastAsia="zh-CN"/>
        </w:rPr>
        <w:t xml:space="preserve">determine the RACH resource. </w:t>
      </w:r>
      <w:r w:rsidR="00AB2C60">
        <w:rPr>
          <w:rFonts w:ascii="Arial" w:eastAsiaTheme="minorEastAsia" w:hAnsi="Arial" w:cs="Arial"/>
          <w:bCs/>
          <w:lang w:eastAsia="zh-CN"/>
        </w:rPr>
        <w:t>F</w:t>
      </w:r>
      <w:r w:rsidR="00AB2C60">
        <w:rPr>
          <w:rFonts w:ascii="Arial" w:eastAsiaTheme="minorEastAsia" w:hAnsi="Arial" w:cs="Arial" w:hint="eastAsia"/>
          <w:bCs/>
          <w:lang w:eastAsia="zh-CN"/>
        </w:rPr>
        <w:t xml:space="preserve">rom this perspective, it is </w:t>
      </w:r>
      <w:r w:rsidR="00AB2C60">
        <w:rPr>
          <w:rFonts w:ascii="Arial" w:eastAsiaTheme="minorEastAsia" w:hAnsi="Arial" w:cs="Arial"/>
          <w:bCs/>
          <w:lang w:eastAsia="zh-CN"/>
        </w:rPr>
        <w:t>straightforward</w:t>
      </w:r>
      <w:r w:rsidR="00AB2C60">
        <w:rPr>
          <w:rFonts w:ascii="Arial" w:eastAsiaTheme="minorEastAsia" w:hAnsi="Arial" w:cs="Arial" w:hint="eastAsia"/>
          <w:bCs/>
          <w:lang w:eastAsia="zh-CN"/>
        </w:rPr>
        <w:t xml:space="preserve"> that the CFRA resource for additional PCIs is provided under each UL BWP.</w:t>
      </w:r>
    </w:p>
    <w:p w:rsidR="003F1F1C" w:rsidRPr="00F95AC0" w:rsidRDefault="003F1F1C" w:rsidP="003F1F1C">
      <w:pPr>
        <w:spacing w:beforeLines="50" w:before="120" w:afterLines="50" w:after="120"/>
        <w:jc w:val="both"/>
        <w:rPr>
          <w:rFonts w:ascii="Arial" w:eastAsiaTheme="minorEastAsia" w:hAnsi="Arial" w:cs="Arial"/>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8: The CFRA configuration for additional PCI</w:t>
      </w:r>
      <w:r w:rsidR="009A1C31">
        <w:rPr>
          <w:rFonts w:ascii="Arial" w:eastAsiaTheme="minorEastAsia" w:hAnsi="Arial" w:cs="Arial" w:hint="eastAsia"/>
          <w:b/>
          <w:bCs/>
          <w:lang w:eastAsia="zh-CN"/>
        </w:rPr>
        <w:t xml:space="preserve"> (</w:t>
      </w:r>
      <w:r w:rsidR="009A1C31" w:rsidRPr="007C7CA1">
        <w:rPr>
          <w:rFonts w:ascii="Arial" w:eastAsiaTheme="minorEastAsia" w:hAnsi="Arial" w:cs="Arial"/>
          <w:b/>
          <w:bCs/>
          <w:i/>
          <w:lang w:eastAsia="zh-CN"/>
        </w:rPr>
        <w:t>additionalCFRA-ToAddModList-r18</w:t>
      </w:r>
      <w:r w:rsidR="009A1C31">
        <w:rPr>
          <w:rFonts w:ascii="Arial" w:eastAsiaTheme="minorEastAsia" w:hAnsi="Arial" w:cs="Arial" w:hint="eastAsia"/>
          <w:b/>
          <w:bCs/>
          <w:lang w:eastAsia="zh-CN"/>
        </w:rPr>
        <w:t>)</w:t>
      </w:r>
      <w:r>
        <w:rPr>
          <w:rFonts w:ascii="Arial" w:eastAsiaTheme="minorEastAsia" w:hAnsi="Arial" w:cs="Arial" w:hint="eastAsia"/>
          <w:b/>
          <w:bCs/>
          <w:lang w:eastAsia="zh-CN"/>
        </w:rPr>
        <w:t xml:space="preserve"> is configured </w:t>
      </w:r>
      <w:r w:rsidR="009A1C31">
        <w:rPr>
          <w:rFonts w:ascii="Arial" w:eastAsiaTheme="minorEastAsia" w:hAnsi="Arial" w:cs="Arial" w:hint="eastAsia"/>
          <w:b/>
          <w:bCs/>
          <w:lang w:eastAsia="zh-CN"/>
        </w:rPr>
        <w:t xml:space="preserve">under </w:t>
      </w:r>
      <w:r>
        <w:rPr>
          <w:rFonts w:ascii="Arial" w:eastAsiaTheme="minorEastAsia" w:hAnsi="Arial" w:cs="Arial" w:hint="eastAsia"/>
          <w:b/>
          <w:bCs/>
          <w:lang w:eastAsia="zh-CN"/>
        </w:rPr>
        <w:t>the</w:t>
      </w:r>
      <w:r w:rsidR="009A1C31" w:rsidRPr="009A1C31">
        <w:t xml:space="preserve"> </w:t>
      </w:r>
      <w:r w:rsidR="009A1C31" w:rsidRPr="009A1C31">
        <w:rPr>
          <w:rFonts w:ascii="Arial" w:eastAsiaTheme="minorEastAsia" w:hAnsi="Arial" w:cs="Arial"/>
          <w:b/>
          <w:bCs/>
          <w:i/>
          <w:lang w:eastAsia="zh-CN"/>
        </w:rPr>
        <w:t>BWP-</w:t>
      </w:r>
      <w:proofErr w:type="spellStart"/>
      <w:r w:rsidR="009A1C31" w:rsidRPr="009A1C31">
        <w:rPr>
          <w:rFonts w:ascii="Arial" w:eastAsiaTheme="minorEastAsia" w:hAnsi="Arial" w:cs="Arial"/>
          <w:b/>
          <w:bCs/>
          <w:i/>
          <w:lang w:eastAsia="zh-CN"/>
        </w:rPr>
        <w:t>UplinkDedicated</w:t>
      </w:r>
      <w:proofErr w:type="spellEnd"/>
      <w:r>
        <w:rPr>
          <w:rFonts w:ascii="Arial" w:eastAsiaTheme="minorEastAsia" w:hAnsi="Arial" w:cs="Arial" w:hint="eastAsia"/>
          <w:b/>
          <w:bCs/>
          <w:lang w:eastAsia="zh-CN"/>
        </w:rPr>
        <w:t>.</w:t>
      </w:r>
    </w:p>
    <w:p w:rsidR="003F1F1C" w:rsidRPr="00B5362F" w:rsidRDefault="003F1F1C" w:rsidP="00762F45">
      <w:pPr>
        <w:pStyle w:val="af0"/>
        <w:numPr>
          <w:ilvl w:val="0"/>
          <w:numId w:val="18"/>
        </w:numPr>
        <w:spacing w:beforeLines="200" w:before="480" w:afterLines="50" w:after="120"/>
        <w:jc w:val="both"/>
        <w:rPr>
          <w:rFonts w:ascii="Arial" w:eastAsiaTheme="minorEastAsia" w:hAnsi="Arial" w:cs="Arial"/>
          <w:b/>
          <w:bCs/>
          <w:i/>
          <w:u w:val="single"/>
          <w:lang w:eastAsia="zh-CN"/>
        </w:rPr>
      </w:pPr>
      <w:r w:rsidRPr="00B5362F">
        <w:rPr>
          <w:rFonts w:ascii="Arial" w:eastAsiaTheme="minorEastAsia" w:hAnsi="Arial" w:cs="Arial" w:hint="eastAsia"/>
          <w:b/>
          <w:bCs/>
          <w:i/>
          <w:u w:val="single"/>
          <w:lang w:eastAsia="zh-CN"/>
        </w:rPr>
        <w:t>Detailed RRC parameter</w:t>
      </w:r>
    </w:p>
    <w:p w:rsidR="003F1F1C" w:rsidRDefault="003F1F1C" w:rsidP="003F1F1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Then another open issue that depends on RAN2 design is the detailed RRC parameter.</w:t>
      </w:r>
    </w:p>
    <w:p w:rsidR="00013C2A" w:rsidRDefault="00013C2A" w:rsidP="003F1F1C">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ince only CFRA is supported, the basic RACH configuration can take the</w:t>
      </w:r>
      <w:r w:rsidRPr="00286F98">
        <w:rPr>
          <w:rFonts w:ascii="Arial" w:eastAsiaTheme="minorEastAsia" w:hAnsi="Arial" w:cs="Arial" w:hint="eastAsia"/>
          <w:bCs/>
          <w:i/>
          <w:lang w:eastAsia="zh-CN"/>
        </w:rPr>
        <w:t xml:space="preserve"> </w:t>
      </w:r>
      <w:r w:rsidRPr="00286F98">
        <w:rPr>
          <w:rFonts w:ascii="Arial" w:eastAsiaTheme="minorEastAsia" w:hAnsi="Arial" w:cs="Arial"/>
          <w:bCs/>
          <w:i/>
          <w:lang w:eastAsia="zh-CN"/>
        </w:rPr>
        <w:t>RACH-</w:t>
      </w:r>
      <w:proofErr w:type="spellStart"/>
      <w:r w:rsidRPr="00286F98">
        <w:rPr>
          <w:rFonts w:ascii="Arial" w:eastAsiaTheme="minorEastAsia" w:hAnsi="Arial" w:cs="Arial"/>
          <w:bCs/>
          <w:i/>
          <w:lang w:eastAsia="zh-CN"/>
        </w:rPr>
        <w:t>ConfigDedicated</w:t>
      </w:r>
      <w:proofErr w:type="spellEnd"/>
      <w:r>
        <w:rPr>
          <w:rFonts w:ascii="Arial" w:eastAsiaTheme="minorEastAsia" w:hAnsi="Arial" w:cs="Arial" w:hint="eastAsia"/>
          <w:bCs/>
          <w:lang w:eastAsia="zh-CN"/>
        </w:rPr>
        <w:t xml:space="preserve"> as baseline,</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RACH-ConfigDedicated ::=        </w:t>
      </w:r>
      <w:r w:rsidRPr="00286F98">
        <w:rPr>
          <w:rFonts w:ascii="Courier New" w:hAnsi="Courier New"/>
          <w:noProof/>
          <w:color w:val="993366"/>
          <w:sz w:val="16"/>
          <w:szCs w:val="20"/>
          <w:lang w:val="en-GB" w:eastAsia="en-GB"/>
        </w:rPr>
        <w:t>SEQUENCE</w:t>
      </w: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86F98">
        <w:rPr>
          <w:rFonts w:ascii="Courier New" w:hAnsi="Courier New"/>
          <w:noProof/>
          <w:sz w:val="16"/>
          <w:szCs w:val="20"/>
          <w:lang w:val="en-GB" w:eastAsia="en-GB"/>
        </w:rPr>
        <w:t xml:space="preserve">    </w:t>
      </w:r>
      <w:r w:rsidRPr="00286F98">
        <w:rPr>
          <w:rFonts w:ascii="Courier New" w:hAnsi="Courier New"/>
          <w:noProof/>
          <w:sz w:val="16"/>
          <w:szCs w:val="20"/>
          <w:highlight w:val="yellow"/>
          <w:lang w:val="en-GB" w:eastAsia="en-GB"/>
        </w:rPr>
        <w:t xml:space="preserve">cfra                            CFRA                                                                    </w:t>
      </w:r>
      <w:r w:rsidRPr="00286F98">
        <w:rPr>
          <w:rFonts w:ascii="Courier New" w:hAnsi="Courier New"/>
          <w:noProof/>
          <w:color w:val="993366"/>
          <w:sz w:val="16"/>
          <w:szCs w:val="20"/>
          <w:highlight w:val="yellow"/>
          <w:lang w:val="en-GB" w:eastAsia="en-GB"/>
        </w:rPr>
        <w:t>OPTIONAL</w:t>
      </w:r>
      <w:r w:rsidRPr="00286F98">
        <w:rPr>
          <w:rFonts w:ascii="Courier New" w:hAnsi="Courier New"/>
          <w:noProof/>
          <w:sz w:val="16"/>
          <w:szCs w:val="20"/>
          <w:highlight w:val="yellow"/>
          <w:lang w:val="en-GB" w:eastAsia="en-GB"/>
        </w:rPr>
        <w:t xml:space="preserve">, </w:t>
      </w:r>
      <w:r w:rsidRPr="00286F98">
        <w:rPr>
          <w:rFonts w:ascii="Courier New" w:hAnsi="Courier New"/>
          <w:noProof/>
          <w:color w:val="808080"/>
          <w:sz w:val="16"/>
          <w:szCs w:val="20"/>
          <w:highlight w:val="yellow"/>
          <w:lang w:val="en-GB" w:eastAsia="en-GB"/>
        </w:rPr>
        <w:t>-- Need S</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86F98">
        <w:rPr>
          <w:rFonts w:ascii="Courier New" w:hAnsi="Courier New"/>
          <w:noProof/>
          <w:sz w:val="16"/>
          <w:szCs w:val="20"/>
          <w:lang w:val="en-GB" w:eastAsia="en-GB"/>
        </w:rPr>
        <w:t xml:space="preserve">    ra-Prioritization               RA-Prioritization                                                       </w:t>
      </w:r>
      <w:r w:rsidRPr="00286F98">
        <w:rPr>
          <w:rFonts w:ascii="Courier New" w:hAnsi="Courier New"/>
          <w:noProof/>
          <w:color w:val="993366"/>
          <w:sz w:val="16"/>
          <w:szCs w:val="20"/>
          <w:lang w:val="en-GB" w:eastAsia="en-GB"/>
        </w:rPr>
        <w:t>OPTIONAL</w:t>
      </w:r>
      <w:r w:rsidRPr="00286F98">
        <w:rPr>
          <w:rFonts w:ascii="Courier New" w:hAnsi="Courier New"/>
          <w:noProof/>
          <w:sz w:val="16"/>
          <w:szCs w:val="20"/>
          <w:lang w:val="en-GB" w:eastAsia="en-GB"/>
        </w:rPr>
        <w:t xml:space="preserve">, </w:t>
      </w:r>
      <w:r w:rsidRPr="00286F98">
        <w:rPr>
          <w:rFonts w:ascii="Courier New" w:hAnsi="Courier New"/>
          <w:noProof/>
          <w:color w:val="808080"/>
          <w:sz w:val="16"/>
          <w:szCs w:val="20"/>
          <w:lang w:val="en-GB" w:eastAsia="en-GB"/>
        </w:rPr>
        <w:t>-- Need N</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86F98">
        <w:rPr>
          <w:rFonts w:ascii="Courier New" w:hAnsi="Courier New"/>
          <w:noProof/>
          <w:sz w:val="16"/>
          <w:szCs w:val="20"/>
          <w:lang w:val="en-GB" w:eastAsia="en-GB"/>
        </w:rPr>
        <w:t xml:space="preserve">    ra-PrioritizationTwoStep-r16    RA-Prioritization                                                       </w:t>
      </w:r>
      <w:r w:rsidRPr="00286F98">
        <w:rPr>
          <w:rFonts w:ascii="Courier New" w:hAnsi="Courier New"/>
          <w:noProof/>
          <w:color w:val="993366"/>
          <w:sz w:val="16"/>
          <w:szCs w:val="20"/>
          <w:lang w:val="en-GB" w:eastAsia="en-GB"/>
        </w:rPr>
        <w:t>OPTIONAL</w:t>
      </w:r>
      <w:r w:rsidRPr="00286F98">
        <w:rPr>
          <w:rFonts w:ascii="Courier New" w:hAnsi="Courier New"/>
          <w:noProof/>
          <w:sz w:val="16"/>
          <w:szCs w:val="20"/>
          <w:lang w:val="en-GB" w:eastAsia="en-GB"/>
        </w:rPr>
        <w:t xml:space="preserve">, </w:t>
      </w:r>
      <w:r w:rsidRPr="00286F98">
        <w:rPr>
          <w:rFonts w:ascii="Courier New" w:hAnsi="Courier New"/>
          <w:noProof/>
          <w:color w:val="808080"/>
          <w:sz w:val="16"/>
          <w:szCs w:val="20"/>
          <w:lang w:val="en-GB" w:eastAsia="en-GB"/>
        </w:rPr>
        <w:t>-- Need N</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86F98">
        <w:rPr>
          <w:rFonts w:ascii="Courier New" w:hAnsi="Courier New"/>
          <w:noProof/>
          <w:sz w:val="16"/>
          <w:szCs w:val="20"/>
          <w:lang w:val="en-GB" w:eastAsia="en-GB"/>
        </w:rPr>
        <w:t xml:space="preserve">    cfra-TwoStep-r16                CFRA-TwoStep-r16                                                        </w:t>
      </w:r>
      <w:r w:rsidRPr="00286F98">
        <w:rPr>
          <w:rFonts w:ascii="Courier New" w:hAnsi="Courier New"/>
          <w:noProof/>
          <w:color w:val="993366"/>
          <w:sz w:val="16"/>
          <w:szCs w:val="20"/>
          <w:lang w:val="en-GB" w:eastAsia="en-GB"/>
        </w:rPr>
        <w:t>OPTIONAL</w:t>
      </w:r>
      <w:r w:rsidRPr="00286F98">
        <w:rPr>
          <w:rFonts w:ascii="Courier New" w:hAnsi="Courier New"/>
          <w:noProof/>
          <w:sz w:val="16"/>
          <w:szCs w:val="20"/>
          <w:lang w:val="en-GB" w:eastAsia="en-GB"/>
        </w:rPr>
        <w:t xml:space="preserve">  </w:t>
      </w:r>
      <w:r w:rsidRPr="00286F98">
        <w:rPr>
          <w:rFonts w:ascii="Courier New" w:hAnsi="Courier New"/>
          <w:noProof/>
          <w:color w:val="808080"/>
          <w:sz w:val="16"/>
          <w:szCs w:val="20"/>
          <w:lang w:val="en-GB" w:eastAsia="en-GB"/>
        </w:rPr>
        <w:t>-- Need S</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286F98">
        <w:rPr>
          <w:rFonts w:ascii="Courier New" w:hAnsi="Courier New"/>
          <w:noProof/>
          <w:sz w:val="16"/>
          <w:szCs w:val="20"/>
          <w:lang w:val="en-GB" w:eastAsia="en-GB"/>
        </w:rPr>
        <w:t>}</w:t>
      </w:r>
    </w:p>
    <w:p w:rsid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CFRA ::=                    </w:t>
      </w:r>
      <w:r w:rsidRPr="00286F98">
        <w:rPr>
          <w:rFonts w:ascii="Courier New" w:hAnsi="Courier New"/>
          <w:noProof/>
          <w:color w:val="993366"/>
          <w:sz w:val="16"/>
          <w:szCs w:val="20"/>
          <w:lang w:val="en-GB" w:eastAsia="en-GB"/>
        </w:rPr>
        <w:t>SEQUENCE</w:t>
      </w: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highlight w:val="green"/>
          <w:lang w:val="en-GB" w:eastAsia="en-GB"/>
        </w:rPr>
      </w:pPr>
      <w:r w:rsidRPr="00286F98">
        <w:rPr>
          <w:rFonts w:ascii="Courier New" w:hAnsi="Courier New"/>
          <w:noProof/>
          <w:sz w:val="16"/>
          <w:szCs w:val="20"/>
          <w:lang w:val="en-GB" w:eastAsia="en-GB"/>
        </w:rPr>
        <w:t xml:space="preserve">    </w:t>
      </w:r>
      <w:r w:rsidRPr="00286F98">
        <w:rPr>
          <w:rFonts w:ascii="Courier New" w:hAnsi="Courier New"/>
          <w:noProof/>
          <w:color w:val="FF0000"/>
          <w:sz w:val="16"/>
          <w:szCs w:val="20"/>
          <w:highlight w:val="green"/>
          <w:lang w:val="en-GB" w:eastAsia="en-GB"/>
        </w:rPr>
        <w:t>occasions                       SEQUENCE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highlight w:val="green"/>
          <w:lang w:val="en-GB" w:eastAsia="en-GB"/>
        </w:rPr>
      </w:pPr>
      <w:r w:rsidRPr="00286F98">
        <w:rPr>
          <w:rFonts w:ascii="Courier New" w:hAnsi="Courier New"/>
          <w:noProof/>
          <w:color w:val="FF0000"/>
          <w:sz w:val="16"/>
          <w:szCs w:val="20"/>
          <w:highlight w:val="green"/>
          <w:lang w:val="en-GB" w:eastAsia="en-GB"/>
        </w:rPr>
        <w:t xml:space="preserve">        rach-ConfigGeneric              RACH-ConfigGeneric,</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highlight w:val="green"/>
          <w:lang w:val="en-GB" w:eastAsia="en-GB"/>
        </w:rPr>
      </w:pPr>
      <w:r w:rsidRPr="00286F98">
        <w:rPr>
          <w:rFonts w:ascii="Courier New" w:hAnsi="Courier New"/>
          <w:noProof/>
          <w:color w:val="FF0000"/>
          <w:sz w:val="16"/>
          <w:szCs w:val="20"/>
          <w:highlight w:val="green"/>
          <w:lang w:val="en-GB" w:eastAsia="en-GB"/>
        </w:rPr>
        <w:t xml:space="preserve">        ssb-perRACH-Occasion            ENUMERATED {oneEighth, oneFourth, oneHalf, one, two, four, eight, sixteen}</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highlight w:val="green"/>
          <w:lang w:val="en-GB" w:eastAsia="en-GB"/>
        </w:rPr>
      </w:pPr>
      <w:r w:rsidRPr="00286F98">
        <w:rPr>
          <w:rFonts w:ascii="Courier New" w:hAnsi="Courier New"/>
          <w:noProof/>
          <w:color w:val="FF0000"/>
          <w:sz w:val="16"/>
          <w:szCs w:val="20"/>
          <w:highlight w:val="green"/>
          <w:lang w:val="en-GB" w:eastAsia="en-GB"/>
        </w:rPr>
        <w:t xml:space="preserve">                                                                                                            OPTIONAL  -- Cond Mandatory</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86F98">
        <w:rPr>
          <w:rFonts w:ascii="Courier New" w:hAnsi="Courier New"/>
          <w:noProof/>
          <w:color w:val="FF0000"/>
          <w:sz w:val="16"/>
          <w:szCs w:val="20"/>
          <w:highlight w:val="green"/>
          <w:lang w:val="en-GB" w:eastAsia="en-GB"/>
        </w:rPr>
        <w:t xml:space="preserve">    }</w:t>
      </w:r>
      <w:r w:rsidRPr="00286F98">
        <w:rPr>
          <w:rFonts w:ascii="Courier New" w:hAnsi="Courier New"/>
          <w:noProof/>
          <w:color w:val="FF0000"/>
          <w:sz w:val="16"/>
          <w:szCs w:val="20"/>
          <w:lang w:val="en-GB" w:eastAsia="en-GB"/>
        </w:rPr>
        <w:t xml:space="preserve">                             </w:t>
      </w:r>
      <w:r w:rsidRPr="00286F98">
        <w:rPr>
          <w:rFonts w:ascii="Courier New" w:hAnsi="Courier New"/>
          <w:noProof/>
          <w:sz w:val="16"/>
          <w:szCs w:val="20"/>
          <w:lang w:val="en-GB" w:eastAsia="en-GB"/>
        </w:rPr>
        <w:t xml:space="preserve">                                                                          </w:t>
      </w:r>
      <w:r w:rsidRPr="00286F98">
        <w:rPr>
          <w:rFonts w:ascii="Courier New" w:hAnsi="Courier New"/>
          <w:noProof/>
          <w:color w:val="993366"/>
          <w:sz w:val="16"/>
          <w:szCs w:val="20"/>
          <w:lang w:val="en-GB" w:eastAsia="en-GB"/>
        </w:rPr>
        <w:t>OPTIONAL</w:t>
      </w:r>
      <w:r w:rsidRPr="00286F98">
        <w:rPr>
          <w:rFonts w:ascii="Courier New" w:hAnsi="Courier New"/>
          <w:noProof/>
          <w:sz w:val="16"/>
          <w:szCs w:val="20"/>
          <w:lang w:val="en-GB" w:eastAsia="en-GB"/>
        </w:rPr>
        <w:t xml:space="preserve">, </w:t>
      </w:r>
      <w:r w:rsidRPr="00286F98">
        <w:rPr>
          <w:rFonts w:ascii="Courier New" w:hAnsi="Courier New"/>
          <w:noProof/>
          <w:color w:val="808080"/>
          <w:sz w:val="16"/>
          <w:szCs w:val="20"/>
          <w:lang w:val="en-GB" w:eastAsia="en-GB"/>
        </w:rPr>
        <w:t>-- Need S</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resources                       </w:t>
      </w:r>
      <w:r w:rsidRPr="00286F98">
        <w:rPr>
          <w:rFonts w:ascii="Courier New" w:hAnsi="Courier New"/>
          <w:noProof/>
          <w:color w:val="993366"/>
          <w:sz w:val="16"/>
          <w:szCs w:val="20"/>
          <w:lang w:val="en-GB" w:eastAsia="en-GB"/>
        </w:rPr>
        <w:t>CHOICE</w:t>
      </w: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ssb                             </w:t>
      </w:r>
      <w:r w:rsidRPr="00286F98">
        <w:rPr>
          <w:rFonts w:ascii="Courier New" w:hAnsi="Courier New"/>
          <w:noProof/>
          <w:color w:val="993366"/>
          <w:sz w:val="16"/>
          <w:szCs w:val="20"/>
          <w:lang w:val="en-GB" w:eastAsia="en-GB"/>
        </w:rPr>
        <w:t>SEQUENCE</w:t>
      </w: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ssb-ResourceList                </w:t>
      </w:r>
      <w:r w:rsidRPr="00286F98">
        <w:rPr>
          <w:rFonts w:ascii="Courier New" w:hAnsi="Courier New"/>
          <w:noProof/>
          <w:color w:val="993366"/>
          <w:sz w:val="16"/>
          <w:szCs w:val="20"/>
          <w:lang w:val="en-GB" w:eastAsia="en-GB"/>
        </w:rPr>
        <w:t>SEQUENCE</w:t>
      </w:r>
      <w:r w:rsidRPr="00286F98">
        <w:rPr>
          <w:rFonts w:ascii="Courier New" w:hAnsi="Courier New"/>
          <w:noProof/>
          <w:sz w:val="16"/>
          <w:szCs w:val="20"/>
          <w:lang w:val="en-GB" w:eastAsia="en-GB"/>
        </w:rPr>
        <w:t xml:space="preserve"> (</w:t>
      </w:r>
      <w:r w:rsidRPr="00286F98">
        <w:rPr>
          <w:rFonts w:ascii="Courier New" w:hAnsi="Courier New"/>
          <w:noProof/>
          <w:color w:val="993366"/>
          <w:sz w:val="16"/>
          <w:szCs w:val="20"/>
          <w:lang w:val="en-GB" w:eastAsia="en-GB"/>
        </w:rPr>
        <w:t>SIZE</w:t>
      </w:r>
      <w:r w:rsidRPr="00286F98">
        <w:rPr>
          <w:rFonts w:ascii="Courier New" w:hAnsi="Courier New"/>
          <w:noProof/>
          <w:sz w:val="16"/>
          <w:szCs w:val="20"/>
          <w:lang w:val="en-GB" w:eastAsia="en-GB"/>
        </w:rPr>
        <w:t>(1..maxRA-SSB-Resources))</w:t>
      </w:r>
      <w:r w:rsidRPr="00286F98">
        <w:rPr>
          <w:rFonts w:ascii="Courier New" w:hAnsi="Courier New"/>
          <w:noProof/>
          <w:color w:val="993366"/>
          <w:sz w:val="16"/>
          <w:szCs w:val="20"/>
          <w:lang w:val="en-GB" w:eastAsia="en-GB"/>
        </w:rPr>
        <w:t xml:space="preserve"> OF</w:t>
      </w:r>
      <w:r w:rsidRPr="00286F98">
        <w:rPr>
          <w:rFonts w:ascii="Courier New" w:hAnsi="Courier New"/>
          <w:noProof/>
          <w:sz w:val="16"/>
          <w:szCs w:val="20"/>
          <w:lang w:val="en-GB" w:eastAsia="en-GB"/>
        </w:rPr>
        <w:t xml:space="preserve"> CFRA-SSB-Resource,</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ra-ssb-OccasionMaskIndex        </w:t>
      </w:r>
      <w:r w:rsidRPr="00286F98">
        <w:rPr>
          <w:rFonts w:ascii="Courier New" w:hAnsi="Courier New"/>
          <w:noProof/>
          <w:color w:val="993366"/>
          <w:sz w:val="16"/>
          <w:szCs w:val="20"/>
          <w:lang w:val="en-GB" w:eastAsia="en-GB"/>
        </w:rPr>
        <w:t>INTEGER</w:t>
      </w:r>
      <w:r w:rsidRPr="00286F98">
        <w:rPr>
          <w:rFonts w:ascii="Courier New" w:hAnsi="Courier New"/>
          <w:noProof/>
          <w:sz w:val="16"/>
          <w:szCs w:val="20"/>
          <w:lang w:val="en-GB" w:eastAsia="en-GB"/>
        </w:rPr>
        <w:t xml:space="preserve"> (0..15)</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csirs                           </w:t>
      </w:r>
      <w:r w:rsidRPr="00286F98">
        <w:rPr>
          <w:rFonts w:ascii="Courier New" w:hAnsi="Courier New"/>
          <w:noProof/>
          <w:color w:val="993366"/>
          <w:sz w:val="16"/>
          <w:szCs w:val="20"/>
          <w:lang w:val="en-GB" w:eastAsia="en-GB"/>
        </w:rPr>
        <w:t>SEQUENCE</w:t>
      </w: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csirs-ResourceList              </w:t>
      </w:r>
      <w:r w:rsidRPr="00286F98">
        <w:rPr>
          <w:rFonts w:ascii="Courier New" w:hAnsi="Courier New"/>
          <w:noProof/>
          <w:color w:val="993366"/>
          <w:sz w:val="16"/>
          <w:szCs w:val="20"/>
          <w:lang w:val="en-GB" w:eastAsia="en-GB"/>
        </w:rPr>
        <w:t>SEQUENCE</w:t>
      </w:r>
      <w:r w:rsidRPr="00286F98">
        <w:rPr>
          <w:rFonts w:ascii="Courier New" w:hAnsi="Courier New"/>
          <w:noProof/>
          <w:sz w:val="16"/>
          <w:szCs w:val="20"/>
          <w:lang w:val="en-GB" w:eastAsia="en-GB"/>
        </w:rPr>
        <w:t xml:space="preserve"> (</w:t>
      </w:r>
      <w:r w:rsidRPr="00286F98">
        <w:rPr>
          <w:rFonts w:ascii="Courier New" w:hAnsi="Courier New"/>
          <w:noProof/>
          <w:color w:val="993366"/>
          <w:sz w:val="16"/>
          <w:szCs w:val="20"/>
          <w:lang w:val="en-GB" w:eastAsia="en-GB"/>
        </w:rPr>
        <w:t>SIZE</w:t>
      </w:r>
      <w:r w:rsidRPr="00286F98">
        <w:rPr>
          <w:rFonts w:ascii="Courier New" w:hAnsi="Courier New"/>
          <w:noProof/>
          <w:sz w:val="16"/>
          <w:szCs w:val="20"/>
          <w:lang w:val="en-GB" w:eastAsia="en-GB"/>
        </w:rPr>
        <w:t>(1..maxRA-CSIRS-Resources))</w:t>
      </w:r>
      <w:r w:rsidRPr="00286F98">
        <w:rPr>
          <w:rFonts w:ascii="Courier New" w:hAnsi="Courier New"/>
          <w:noProof/>
          <w:color w:val="993366"/>
          <w:sz w:val="16"/>
          <w:szCs w:val="20"/>
          <w:lang w:val="en-GB" w:eastAsia="en-GB"/>
        </w:rPr>
        <w:t xml:space="preserve"> OF</w:t>
      </w:r>
      <w:r w:rsidRPr="00286F98">
        <w:rPr>
          <w:rFonts w:ascii="Courier New" w:hAnsi="Courier New"/>
          <w:noProof/>
          <w:sz w:val="16"/>
          <w:szCs w:val="20"/>
          <w:lang w:val="en-GB" w:eastAsia="en-GB"/>
        </w:rPr>
        <w:t xml:space="preserve"> CFRA-CSIRS-Resource,</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rsrp-ThresholdCSI-RS            RSRP-Range</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86F98">
        <w:rPr>
          <w:rFonts w:ascii="Courier New" w:hAnsi="Courier New"/>
          <w:noProof/>
          <w:sz w:val="16"/>
          <w:szCs w:val="20"/>
          <w:lang w:val="en-GB" w:eastAsia="en-GB"/>
        </w:rPr>
        <w:t xml:space="preserve">    totalNumberOfRA-Preambles </w:t>
      </w:r>
      <w:r w:rsidRPr="00286F98">
        <w:rPr>
          <w:rFonts w:ascii="Courier New" w:hAnsi="Courier New"/>
          <w:noProof/>
          <w:color w:val="993366"/>
          <w:sz w:val="16"/>
          <w:szCs w:val="20"/>
          <w:lang w:val="en-GB" w:eastAsia="en-GB"/>
        </w:rPr>
        <w:t>INTEGER</w:t>
      </w:r>
      <w:r w:rsidRPr="00286F98">
        <w:rPr>
          <w:rFonts w:ascii="Courier New" w:hAnsi="Courier New"/>
          <w:noProof/>
          <w:sz w:val="16"/>
          <w:szCs w:val="20"/>
          <w:lang w:val="en-GB" w:eastAsia="en-GB"/>
        </w:rPr>
        <w:t xml:space="preserve"> (1..63)                                                             </w:t>
      </w:r>
      <w:r w:rsidRPr="00286F98">
        <w:rPr>
          <w:rFonts w:ascii="Courier New" w:hAnsi="Courier New"/>
          <w:noProof/>
          <w:color w:val="993366"/>
          <w:sz w:val="16"/>
          <w:szCs w:val="20"/>
          <w:lang w:val="en-GB" w:eastAsia="en-GB"/>
        </w:rPr>
        <w:t>OPTIONAL</w:t>
      </w:r>
      <w:r w:rsidRPr="00286F98">
        <w:rPr>
          <w:rFonts w:ascii="Courier New" w:hAnsi="Courier New"/>
          <w:noProof/>
          <w:sz w:val="16"/>
          <w:szCs w:val="20"/>
          <w:lang w:val="en-GB" w:eastAsia="en-GB"/>
        </w:rPr>
        <w:t xml:space="preserve"> </w:t>
      </w:r>
      <w:r w:rsidRPr="00286F98">
        <w:rPr>
          <w:rFonts w:ascii="Courier New" w:hAnsi="Courier New"/>
          <w:noProof/>
          <w:color w:val="808080"/>
          <w:sz w:val="16"/>
          <w:szCs w:val="20"/>
          <w:lang w:val="en-GB" w:eastAsia="en-GB"/>
        </w:rPr>
        <w:t>-- Cond Occasions</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 xml:space="preserve">    ]]</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86F98">
        <w:rPr>
          <w:rFonts w:ascii="Courier New" w:hAnsi="Courier New"/>
          <w:noProof/>
          <w:sz w:val="16"/>
          <w:szCs w:val="20"/>
          <w:lang w:val="en-GB" w:eastAsia="en-GB"/>
        </w:rPr>
        <w:t>}</w:t>
      </w: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86F98" w:rsidRPr="00286F98" w:rsidRDefault="00286F98" w:rsidP="0028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286F98" w:rsidRDefault="002A784B" w:rsidP="003F1F1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val="en-GB" w:eastAsia="zh-CN"/>
        </w:rPr>
        <w:t>For 4-step RACH</w:t>
      </w:r>
      <w:r w:rsidR="00286F98">
        <w:rPr>
          <w:rFonts w:ascii="Arial" w:eastAsiaTheme="minorEastAsia" w:hAnsi="Arial" w:cs="Arial" w:hint="eastAsia"/>
          <w:bCs/>
          <w:lang w:eastAsia="zh-CN"/>
        </w:rPr>
        <w:t>,</w:t>
      </w:r>
      <w:r w:rsidR="00286F98">
        <w:rPr>
          <w:rFonts w:ascii="Arial" w:eastAsiaTheme="minorEastAsia" w:hAnsi="Arial" w:cs="Arial"/>
          <w:bCs/>
          <w:lang w:eastAsia="zh-CN"/>
        </w:rPr>
        <w:t xml:space="preserve"> </w:t>
      </w:r>
      <w:r w:rsidR="00286F98">
        <w:rPr>
          <w:rFonts w:ascii="Arial" w:eastAsiaTheme="minorEastAsia" w:hAnsi="Arial" w:cs="Arial" w:hint="eastAsia"/>
          <w:bCs/>
          <w:lang w:eastAsia="zh-CN"/>
        </w:rPr>
        <w:t>as</w:t>
      </w:r>
      <w:r w:rsidR="00AC6583">
        <w:rPr>
          <w:rFonts w:ascii="Arial" w:eastAsiaTheme="minorEastAsia" w:hAnsi="Arial" w:cs="Arial" w:hint="eastAsia"/>
          <w:bCs/>
          <w:lang w:eastAsia="zh-CN"/>
        </w:rPr>
        <w:t xml:space="preserve"> above</w:t>
      </w:r>
      <w:r w:rsidR="00286F98">
        <w:rPr>
          <w:rFonts w:ascii="Arial" w:eastAsiaTheme="minorEastAsia" w:hAnsi="Arial" w:cs="Arial" w:hint="eastAsia"/>
          <w:bCs/>
          <w:lang w:eastAsia="zh-CN"/>
        </w:rPr>
        <w:t xml:space="preserve"> highlighted </w:t>
      </w:r>
      <w:r w:rsidR="00DC650F">
        <w:rPr>
          <w:rFonts w:ascii="Arial" w:eastAsiaTheme="minorEastAsia" w:hAnsi="Arial" w:cs="Arial" w:hint="eastAsia"/>
          <w:bCs/>
          <w:lang w:eastAsia="zh-CN"/>
        </w:rPr>
        <w:t xml:space="preserve">part </w:t>
      </w:r>
      <w:r w:rsidR="00286F98">
        <w:rPr>
          <w:rFonts w:ascii="Arial" w:eastAsiaTheme="minorEastAsia" w:hAnsi="Arial" w:cs="Arial" w:hint="eastAsia"/>
          <w:bCs/>
          <w:lang w:eastAsia="zh-CN"/>
        </w:rPr>
        <w:t xml:space="preserve">by yellow, only the </w:t>
      </w:r>
      <w:proofErr w:type="spellStart"/>
      <w:r w:rsidR="00286F98" w:rsidRPr="00795414">
        <w:rPr>
          <w:rFonts w:ascii="Arial" w:eastAsiaTheme="minorEastAsia" w:hAnsi="Arial" w:cs="Arial"/>
          <w:bCs/>
          <w:i/>
          <w:lang w:eastAsia="zh-CN"/>
        </w:rPr>
        <w:t>cfra</w:t>
      </w:r>
      <w:proofErr w:type="spellEnd"/>
      <w:r w:rsidR="00286F98">
        <w:rPr>
          <w:rFonts w:ascii="Arial" w:eastAsiaTheme="minorEastAsia" w:hAnsi="Arial" w:cs="Arial" w:hint="eastAsia"/>
          <w:bCs/>
          <w:lang w:eastAsia="zh-CN"/>
        </w:rPr>
        <w:t xml:space="preserve"> is </w:t>
      </w:r>
      <w:r w:rsidR="00286F98">
        <w:rPr>
          <w:rFonts w:ascii="Arial" w:eastAsiaTheme="minorEastAsia" w:hAnsi="Arial" w:cs="Arial"/>
          <w:bCs/>
          <w:lang w:eastAsia="zh-CN"/>
        </w:rPr>
        <w:t>configured</w:t>
      </w:r>
      <w:r w:rsidR="00286F98">
        <w:rPr>
          <w:rFonts w:ascii="Arial" w:eastAsiaTheme="minorEastAsia" w:hAnsi="Arial" w:cs="Arial" w:hint="eastAsia"/>
          <w:bCs/>
          <w:lang w:eastAsia="zh-CN"/>
        </w:rPr>
        <w:t xml:space="preserve"> for 4</w:t>
      </w:r>
      <w:r w:rsidR="00795414">
        <w:rPr>
          <w:rFonts w:ascii="Arial" w:eastAsiaTheme="minorEastAsia" w:hAnsi="Arial" w:cs="Arial" w:hint="eastAsia"/>
          <w:bCs/>
          <w:lang w:eastAsia="zh-CN"/>
        </w:rPr>
        <w:t>-</w:t>
      </w:r>
      <w:r w:rsidR="00286F98">
        <w:rPr>
          <w:rFonts w:ascii="Arial" w:eastAsiaTheme="minorEastAsia" w:hAnsi="Arial" w:cs="Arial" w:hint="eastAsia"/>
          <w:bCs/>
          <w:lang w:eastAsia="zh-CN"/>
        </w:rPr>
        <w:t xml:space="preserve">step CFRA. </w:t>
      </w:r>
      <w:r w:rsidR="00467FFE">
        <w:rPr>
          <w:rFonts w:ascii="Arial" w:eastAsiaTheme="minorEastAsia" w:hAnsi="Arial" w:cs="Arial"/>
          <w:bCs/>
          <w:lang w:eastAsia="zh-CN"/>
        </w:rPr>
        <w:t>B</w:t>
      </w:r>
      <w:r w:rsidR="00467FFE">
        <w:rPr>
          <w:rFonts w:ascii="Arial" w:eastAsiaTheme="minorEastAsia" w:hAnsi="Arial" w:cs="Arial" w:hint="eastAsia"/>
          <w:bCs/>
          <w:lang w:eastAsia="zh-CN"/>
        </w:rPr>
        <w:t>ecause</w:t>
      </w:r>
      <w:r w:rsidR="00286F98">
        <w:rPr>
          <w:rFonts w:ascii="Arial" w:eastAsiaTheme="minorEastAsia" w:hAnsi="Arial" w:cs="Arial" w:hint="eastAsia"/>
          <w:bCs/>
          <w:lang w:eastAsia="zh-CN"/>
        </w:rPr>
        <w:t xml:space="preserve"> the </w:t>
      </w:r>
      <w:r w:rsidR="00286F98">
        <w:rPr>
          <w:rFonts w:ascii="Arial" w:eastAsiaTheme="minorEastAsia" w:hAnsi="Arial" w:cs="Arial"/>
          <w:bCs/>
          <w:lang w:eastAsia="zh-CN"/>
        </w:rPr>
        <w:t>preamble</w:t>
      </w:r>
      <w:r w:rsidR="0073229E">
        <w:rPr>
          <w:rFonts w:ascii="Arial" w:eastAsiaTheme="minorEastAsia" w:hAnsi="Arial" w:cs="Arial" w:hint="eastAsia"/>
          <w:bCs/>
          <w:lang w:eastAsia="zh-CN"/>
        </w:rPr>
        <w:t xml:space="preserve"> index,</w:t>
      </w:r>
      <w:r w:rsidR="00286F98">
        <w:rPr>
          <w:rFonts w:ascii="Arial" w:eastAsiaTheme="minorEastAsia" w:hAnsi="Arial" w:cs="Arial" w:hint="eastAsia"/>
          <w:bCs/>
          <w:lang w:eastAsia="zh-CN"/>
        </w:rPr>
        <w:t xml:space="preserve"> SSB index and mask</w:t>
      </w:r>
      <w:r w:rsidR="0073229E">
        <w:rPr>
          <w:rFonts w:ascii="Arial" w:eastAsiaTheme="minorEastAsia" w:hAnsi="Arial" w:cs="Arial" w:hint="eastAsia"/>
          <w:bCs/>
          <w:lang w:eastAsia="zh-CN"/>
        </w:rPr>
        <w:t xml:space="preserve"> are provided by PDCCH order,</w:t>
      </w:r>
      <w:r w:rsidR="00286F98">
        <w:rPr>
          <w:rFonts w:ascii="Arial" w:eastAsiaTheme="minorEastAsia" w:hAnsi="Arial" w:cs="Arial" w:hint="eastAsia"/>
          <w:bCs/>
          <w:lang w:eastAsia="zh-CN"/>
        </w:rPr>
        <w:t xml:space="preserve"> only the </w:t>
      </w:r>
      <w:r w:rsidR="006B3A73">
        <w:rPr>
          <w:rFonts w:ascii="Arial" w:eastAsiaTheme="minorEastAsia" w:hAnsi="Arial" w:cs="Arial"/>
          <w:bCs/>
          <w:lang w:eastAsia="zh-CN"/>
        </w:rPr>
        <w:t>occasion</w:t>
      </w:r>
      <w:r w:rsidR="006B3A73">
        <w:rPr>
          <w:rFonts w:ascii="Arial" w:eastAsiaTheme="minorEastAsia" w:hAnsi="Arial" w:cs="Arial" w:hint="eastAsia"/>
          <w:bCs/>
          <w:lang w:eastAsia="zh-CN"/>
        </w:rPr>
        <w:t>-related parameters</w:t>
      </w:r>
      <w:r w:rsidR="001A32B3">
        <w:rPr>
          <w:rFonts w:ascii="Arial" w:eastAsiaTheme="minorEastAsia" w:hAnsi="Arial" w:cs="Arial" w:hint="eastAsia"/>
          <w:bCs/>
          <w:lang w:eastAsia="zh-CN"/>
        </w:rPr>
        <w:t xml:space="preserve"> are</w:t>
      </w:r>
      <w:r w:rsidR="00286F98">
        <w:rPr>
          <w:rFonts w:ascii="Arial" w:eastAsiaTheme="minorEastAsia" w:hAnsi="Arial" w:cs="Arial" w:hint="eastAsia"/>
          <w:bCs/>
          <w:lang w:eastAsia="zh-CN"/>
        </w:rPr>
        <w:t xml:space="preserve"> needed </w:t>
      </w:r>
      <w:r w:rsidR="001C16F9">
        <w:rPr>
          <w:rFonts w:ascii="Arial" w:eastAsiaTheme="minorEastAsia" w:hAnsi="Arial" w:cs="Arial" w:hint="eastAsia"/>
          <w:bCs/>
          <w:lang w:eastAsia="zh-CN"/>
        </w:rPr>
        <w:t xml:space="preserve">via RRC, </w:t>
      </w:r>
      <w:r w:rsidR="00286F98">
        <w:rPr>
          <w:rFonts w:ascii="Arial" w:eastAsiaTheme="minorEastAsia" w:hAnsi="Arial" w:cs="Arial" w:hint="eastAsia"/>
          <w:bCs/>
          <w:lang w:eastAsia="zh-CN"/>
        </w:rPr>
        <w:t xml:space="preserve">i.e. </w:t>
      </w:r>
      <w:r w:rsidR="00286F98" w:rsidRPr="00EA2698">
        <w:rPr>
          <w:rFonts w:ascii="Arial" w:eastAsiaTheme="minorEastAsia" w:hAnsi="Arial" w:cs="Arial"/>
          <w:bCs/>
          <w:i/>
          <w:lang w:eastAsia="zh-CN"/>
        </w:rPr>
        <w:t>RACH-</w:t>
      </w:r>
      <w:proofErr w:type="spellStart"/>
      <w:r w:rsidR="00286F98" w:rsidRPr="00EA2698">
        <w:rPr>
          <w:rFonts w:ascii="Arial" w:eastAsiaTheme="minorEastAsia" w:hAnsi="Arial" w:cs="Arial"/>
          <w:bCs/>
          <w:i/>
          <w:lang w:eastAsia="zh-CN"/>
        </w:rPr>
        <w:t>ConfigGeneric</w:t>
      </w:r>
      <w:proofErr w:type="spellEnd"/>
      <w:r w:rsidR="00286F98">
        <w:rPr>
          <w:rFonts w:ascii="Arial" w:eastAsiaTheme="minorEastAsia" w:hAnsi="Arial" w:cs="Arial" w:hint="eastAsia"/>
          <w:bCs/>
          <w:lang w:eastAsia="zh-CN"/>
        </w:rPr>
        <w:t xml:space="preserve"> and </w:t>
      </w:r>
      <w:proofErr w:type="spellStart"/>
      <w:r w:rsidR="00286F98" w:rsidRPr="00EA2698">
        <w:rPr>
          <w:rFonts w:ascii="Arial" w:eastAsiaTheme="minorEastAsia" w:hAnsi="Arial" w:cs="Arial"/>
          <w:bCs/>
          <w:i/>
          <w:lang w:eastAsia="zh-CN"/>
        </w:rPr>
        <w:t>ssb</w:t>
      </w:r>
      <w:proofErr w:type="spellEnd"/>
      <w:r w:rsidR="00286F98" w:rsidRPr="00EA2698">
        <w:rPr>
          <w:rFonts w:ascii="Arial" w:eastAsiaTheme="minorEastAsia" w:hAnsi="Arial" w:cs="Arial"/>
          <w:bCs/>
          <w:i/>
          <w:lang w:eastAsia="zh-CN"/>
        </w:rPr>
        <w:t>-</w:t>
      </w:r>
      <w:proofErr w:type="spellStart"/>
      <w:r w:rsidR="00286F98" w:rsidRPr="00EA2698">
        <w:rPr>
          <w:rFonts w:ascii="Arial" w:eastAsiaTheme="minorEastAsia" w:hAnsi="Arial" w:cs="Arial"/>
          <w:bCs/>
          <w:i/>
          <w:lang w:eastAsia="zh-CN"/>
        </w:rPr>
        <w:t>perRACH</w:t>
      </w:r>
      <w:proofErr w:type="spellEnd"/>
      <w:r w:rsidR="00286F98" w:rsidRPr="00EA2698">
        <w:rPr>
          <w:rFonts w:ascii="Arial" w:eastAsiaTheme="minorEastAsia" w:hAnsi="Arial" w:cs="Arial"/>
          <w:bCs/>
          <w:i/>
          <w:lang w:eastAsia="zh-CN"/>
        </w:rPr>
        <w:t>-Occasion</w:t>
      </w:r>
      <w:r w:rsidR="00286F98">
        <w:rPr>
          <w:rFonts w:ascii="Arial" w:eastAsiaTheme="minorEastAsia" w:hAnsi="Arial" w:cs="Arial" w:hint="eastAsia"/>
          <w:bCs/>
          <w:lang w:eastAsia="zh-CN"/>
        </w:rPr>
        <w:t>.</w:t>
      </w:r>
      <w:r w:rsidR="00867AAA">
        <w:rPr>
          <w:rFonts w:ascii="Arial" w:eastAsiaTheme="minorEastAsia" w:hAnsi="Arial" w:cs="Arial" w:hint="eastAsia"/>
          <w:bCs/>
          <w:lang w:eastAsia="zh-CN"/>
        </w:rPr>
        <w:t xml:space="preserve"> Therefore, it is proposed that,</w:t>
      </w:r>
    </w:p>
    <w:p w:rsidR="003F1F1C" w:rsidRDefault="003F1F1C" w:rsidP="00F132B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9: The RRC parameters associated with each additional PCI should include the general RACH configuration parameters </w:t>
      </w:r>
      <w:r w:rsidRPr="001816A7">
        <w:rPr>
          <w:rFonts w:ascii="Arial" w:eastAsiaTheme="minorEastAsia" w:hAnsi="Arial" w:cs="Arial"/>
          <w:b/>
          <w:bCs/>
          <w:i/>
          <w:lang w:eastAsia="zh-CN"/>
        </w:rPr>
        <w:t>RACH-</w:t>
      </w:r>
      <w:proofErr w:type="spellStart"/>
      <w:r w:rsidRPr="001816A7">
        <w:rPr>
          <w:rFonts w:ascii="Arial" w:eastAsiaTheme="minorEastAsia" w:hAnsi="Arial" w:cs="Arial"/>
          <w:b/>
          <w:bCs/>
          <w:i/>
          <w:lang w:eastAsia="zh-CN"/>
        </w:rPr>
        <w:t>ConfigGeneric</w:t>
      </w:r>
      <w:proofErr w:type="spellEnd"/>
      <w:r w:rsidR="00BC2579">
        <w:rPr>
          <w:rFonts w:ascii="Arial" w:eastAsiaTheme="minorEastAsia" w:hAnsi="Arial" w:cs="Arial" w:hint="eastAsia"/>
          <w:b/>
          <w:bCs/>
          <w:lang w:eastAsia="zh-CN"/>
        </w:rPr>
        <w:t xml:space="preserve"> as well as the</w:t>
      </w:r>
      <w:r>
        <w:rPr>
          <w:rFonts w:ascii="Arial" w:eastAsiaTheme="minorEastAsia" w:hAnsi="Arial" w:cs="Arial" w:hint="eastAsia"/>
          <w:b/>
          <w:bCs/>
          <w:lang w:eastAsia="zh-CN"/>
        </w:rPr>
        <w:t xml:space="preserve"> association between RACH occasion and SSB </w:t>
      </w:r>
      <w:proofErr w:type="spellStart"/>
      <w:r w:rsidRPr="009450DD">
        <w:rPr>
          <w:rFonts w:ascii="Arial" w:eastAsiaTheme="minorEastAsia" w:hAnsi="Arial" w:cs="Arial"/>
          <w:b/>
          <w:bCs/>
          <w:i/>
          <w:lang w:eastAsia="zh-CN"/>
        </w:rPr>
        <w:t>ssb</w:t>
      </w:r>
      <w:proofErr w:type="spellEnd"/>
      <w:r w:rsidRPr="009450DD">
        <w:rPr>
          <w:rFonts w:ascii="Arial" w:eastAsiaTheme="minorEastAsia" w:hAnsi="Arial" w:cs="Arial"/>
          <w:b/>
          <w:bCs/>
          <w:i/>
          <w:lang w:eastAsia="zh-CN"/>
        </w:rPr>
        <w:t>-</w:t>
      </w:r>
      <w:proofErr w:type="spellStart"/>
      <w:r w:rsidRPr="009450DD">
        <w:rPr>
          <w:rFonts w:ascii="Arial" w:eastAsiaTheme="minorEastAsia" w:hAnsi="Arial" w:cs="Arial"/>
          <w:b/>
          <w:bCs/>
          <w:i/>
          <w:lang w:eastAsia="zh-CN"/>
        </w:rPr>
        <w:t>perRACH</w:t>
      </w:r>
      <w:proofErr w:type="spellEnd"/>
      <w:r w:rsidRPr="009450DD">
        <w:rPr>
          <w:rFonts w:ascii="Arial" w:eastAsiaTheme="minorEastAsia" w:hAnsi="Arial" w:cs="Arial"/>
          <w:b/>
          <w:bCs/>
          <w:i/>
          <w:lang w:eastAsia="zh-CN"/>
        </w:rPr>
        <w:t>-Occasion</w:t>
      </w:r>
      <w:r>
        <w:rPr>
          <w:rFonts w:ascii="Arial" w:eastAsiaTheme="minorEastAsia" w:hAnsi="Arial" w:cs="Arial" w:hint="eastAsia"/>
          <w:b/>
          <w:bCs/>
          <w:lang w:eastAsia="zh-CN"/>
        </w:rPr>
        <w:t>.</w:t>
      </w:r>
    </w:p>
    <w:bookmarkEnd w:id="3"/>
    <w:p w:rsidR="00A81262" w:rsidRDefault="00D25981">
      <w:pPr>
        <w:pStyle w:val="1"/>
        <w:numPr>
          <w:ilvl w:val="0"/>
          <w:numId w:val="0"/>
        </w:numPr>
      </w:pPr>
      <w:r>
        <w:rPr>
          <w:rFonts w:hint="eastAsia"/>
        </w:rPr>
        <w:t xml:space="preserve">3. </w:t>
      </w:r>
      <w:r>
        <w:t>Conclusion</w:t>
      </w:r>
    </w:p>
    <w:p w:rsidR="00AD2C85" w:rsidRDefault="00AD2C85" w:rsidP="00AD2C85">
      <w:pPr>
        <w:spacing w:beforeLines="50" w:before="120" w:afterLines="50" w:after="120"/>
        <w:jc w:val="both"/>
        <w:rPr>
          <w:rFonts w:ascii="Arial" w:eastAsiaTheme="minorEastAsia" w:hAnsi="Arial" w:cs="Arial"/>
          <w:bCs/>
          <w:lang w:eastAsia="zh-CN"/>
        </w:rPr>
      </w:pPr>
      <w:r w:rsidRPr="00AD2C85">
        <w:rPr>
          <w:rFonts w:ascii="Arial" w:eastAsiaTheme="minorEastAsia" w:hAnsi="Arial" w:cs="Arial"/>
          <w:bCs/>
          <w:lang w:eastAsia="zh-CN"/>
        </w:rPr>
        <w:t>T</w:t>
      </w:r>
      <w:r w:rsidRPr="00AD2C85">
        <w:rPr>
          <w:rFonts w:ascii="Arial" w:eastAsiaTheme="minorEastAsia" w:hAnsi="Arial" w:cs="Arial" w:hint="eastAsia"/>
          <w:bCs/>
          <w:lang w:eastAsia="zh-CN"/>
        </w:rPr>
        <w:t>his paper further discuss some open issues related to multi-DCI multi-TRP with two TAs</w:t>
      </w:r>
      <w:r>
        <w:rPr>
          <w:rFonts w:ascii="Arial" w:eastAsiaTheme="minorEastAsia" w:hAnsi="Arial" w:cs="Arial" w:hint="eastAsia"/>
          <w:bCs/>
          <w:lang w:eastAsia="zh-CN"/>
        </w:rPr>
        <w:t>, and the conclusion of this paper is as follows,</w:t>
      </w:r>
    </w:p>
    <w:p w:rsidR="00BD155E" w:rsidRPr="00A762FF" w:rsidRDefault="00BD155E" w:rsidP="00BD155E">
      <w:pPr>
        <w:spacing w:beforeLines="50" w:before="120" w:afterLines="50" w:after="120"/>
        <w:jc w:val="both"/>
        <w:rPr>
          <w:rFonts w:ascii="Arial" w:eastAsiaTheme="minorEastAsia" w:hAnsi="Arial" w:cs="Arial"/>
          <w:b/>
          <w:bCs/>
          <w:lang w:eastAsia="zh-CN"/>
        </w:rPr>
      </w:pPr>
      <w:r w:rsidRPr="00A762FF">
        <w:rPr>
          <w:rFonts w:ascii="Arial" w:eastAsiaTheme="minorEastAsia" w:hAnsi="Arial" w:cs="Arial"/>
          <w:b/>
          <w:bCs/>
          <w:lang w:eastAsia="zh-CN"/>
        </w:rPr>
        <w:t xml:space="preserve">Observation </w:t>
      </w:r>
      <w:r w:rsidRPr="00A762FF">
        <w:rPr>
          <w:rFonts w:ascii="Arial" w:eastAsiaTheme="minorEastAsia" w:hAnsi="Arial" w:cs="Arial" w:hint="eastAsia"/>
          <w:b/>
          <w:bCs/>
          <w:lang w:eastAsia="zh-CN"/>
        </w:rPr>
        <w:t>1</w:t>
      </w:r>
      <w:r>
        <w:rPr>
          <w:rFonts w:ascii="Arial" w:eastAsiaTheme="minorEastAsia" w:hAnsi="Arial" w:cs="Arial"/>
          <w:b/>
          <w:bCs/>
          <w:lang w:eastAsia="zh-CN"/>
        </w:rPr>
        <w:t xml:space="preserve">: </w:t>
      </w:r>
      <w:r>
        <w:rPr>
          <w:rFonts w:ascii="Arial" w:eastAsiaTheme="minorEastAsia" w:hAnsi="Arial" w:cs="Arial" w:hint="eastAsia"/>
          <w:b/>
          <w:bCs/>
          <w:lang w:eastAsia="zh-CN"/>
        </w:rPr>
        <w:t>For</w:t>
      </w:r>
      <w:r>
        <w:rPr>
          <w:rFonts w:ascii="Arial" w:eastAsiaTheme="minorEastAsia" w:hAnsi="Arial" w:cs="Arial"/>
          <w:b/>
          <w:bCs/>
          <w:lang w:eastAsia="zh-CN"/>
        </w:rPr>
        <w:t xml:space="preserve"> </w:t>
      </w:r>
      <w:r>
        <w:rPr>
          <w:rFonts w:ascii="Arial" w:eastAsiaTheme="minorEastAsia" w:hAnsi="Arial" w:cs="Arial" w:hint="eastAsia"/>
          <w:b/>
          <w:bCs/>
          <w:lang w:eastAsia="zh-CN"/>
        </w:rPr>
        <w:t>a</w:t>
      </w:r>
      <w:r w:rsidRPr="00A762FF">
        <w:rPr>
          <w:rFonts w:ascii="Arial" w:eastAsiaTheme="minorEastAsia" w:hAnsi="Arial" w:cs="Arial"/>
          <w:b/>
          <w:bCs/>
          <w:lang w:eastAsia="zh-CN"/>
        </w:rPr>
        <w:t xml:space="preserve"> serving cell configured with 2 TAGs, it will impact the scheduling for the other TRP when only one TAT </w:t>
      </w:r>
      <w:r>
        <w:rPr>
          <w:rFonts w:ascii="Arial" w:eastAsiaTheme="minorEastAsia" w:hAnsi="Arial" w:cs="Arial" w:hint="eastAsia"/>
          <w:b/>
          <w:bCs/>
          <w:lang w:eastAsia="zh-CN"/>
        </w:rPr>
        <w:t>expires</w:t>
      </w:r>
      <w:r>
        <w:rPr>
          <w:rFonts w:ascii="Arial" w:eastAsiaTheme="minorEastAsia" w:hAnsi="Arial" w:cs="Arial"/>
          <w:b/>
          <w:bCs/>
          <w:lang w:eastAsia="zh-CN"/>
        </w:rPr>
        <w:t>, if UE flush all HARQ buffer</w:t>
      </w:r>
      <w:r>
        <w:rPr>
          <w:rFonts w:ascii="Arial" w:eastAsiaTheme="minorEastAsia" w:hAnsi="Arial" w:cs="Arial" w:hint="eastAsia"/>
          <w:b/>
          <w:bCs/>
          <w:lang w:eastAsia="zh-CN"/>
        </w:rPr>
        <w:t>s</w:t>
      </w:r>
      <w:r>
        <w:rPr>
          <w:rFonts w:ascii="Arial" w:eastAsiaTheme="minorEastAsia" w:hAnsi="Arial" w:cs="Arial"/>
          <w:b/>
          <w:bCs/>
          <w:lang w:eastAsia="zh-CN"/>
        </w:rPr>
        <w:t xml:space="preserve"> for the serving cell.</w:t>
      </w:r>
    </w:p>
    <w:p w:rsidR="00BD155E" w:rsidRDefault="00BD155E" w:rsidP="00AD2C85">
      <w:pPr>
        <w:spacing w:beforeLines="50" w:before="120" w:afterLines="50" w:after="120"/>
        <w:jc w:val="both"/>
        <w:rPr>
          <w:rFonts w:ascii="Arial" w:eastAsiaTheme="minorEastAsia" w:hAnsi="Arial" w:cs="Arial"/>
          <w:bCs/>
          <w:lang w:eastAsia="zh-CN"/>
        </w:rPr>
      </w:pPr>
      <w:r w:rsidRPr="00C93623">
        <w:rPr>
          <w:rFonts w:ascii="Arial" w:eastAsiaTheme="minorEastAsia" w:hAnsi="Arial" w:cs="Arial"/>
          <w:b/>
          <w:bCs/>
          <w:lang w:eastAsia="zh-CN"/>
        </w:rPr>
        <w:t>O</w:t>
      </w:r>
      <w:r w:rsidRPr="00C93623">
        <w:rPr>
          <w:rFonts w:ascii="Arial" w:eastAsiaTheme="minorEastAsia" w:hAnsi="Arial" w:cs="Arial" w:hint="eastAsia"/>
          <w:b/>
          <w:bCs/>
          <w:lang w:eastAsia="zh-CN"/>
        </w:rPr>
        <w:t>bs</w:t>
      </w:r>
      <w:r>
        <w:rPr>
          <w:rFonts w:ascii="Arial" w:eastAsiaTheme="minorEastAsia" w:hAnsi="Arial" w:cs="Arial" w:hint="eastAsia"/>
          <w:b/>
          <w:bCs/>
          <w:lang w:eastAsia="zh-CN"/>
        </w:rPr>
        <w:t>ervation 2</w:t>
      </w:r>
      <w:r w:rsidRPr="00C93623">
        <w:rPr>
          <w:rFonts w:ascii="Arial" w:eastAsiaTheme="minorEastAsia" w:hAnsi="Arial" w:cs="Arial" w:hint="eastAsia"/>
          <w:b/>
          <w:bCs/>
          <w:lang w:eastAsia="zh-CN"/>
        </w:rPr>
        <w:t>:</w:t>
      </w:r>
      <w:r>
        <w:rPr>
          <w:rFonts w:ascii="Arial" w:eastAsiaTheme="minorEastAsia" w:hAnsi="Arial" w:cs="Arial" w:hint="eastAsia"/>
          <w:bCs/>
          <w:lang w:eastAsia="zh-CN"/>
        </w:rPr>
        <w:t xml:space="preserve"> </w:t>
      </w:r>
      <w:r>
        <w:rPr>
          <w:rFonts w:ascii="Arial" w:eastAsiaTheme="minorEastAsia" w:hAnsi="Arial" w:cs="Arial" w:hint="eastAsia"/>
          <w:b/>
          <w:bCs/>
          <w:lang w:eastAsia="zh-CN"/>
        </w:rPr>
        <w:t>For a</w:t>
      </w:r>
      <w:r w:rsidRPr="00F82F86">
        <w:rPr>
          <w:rFonts w:ascii="Arial" w:eastAsiaTheme="minorEastAsia" w:hAnsi="Arial" w:cs="Arial" w:hint="eastAsia"/>
          <w:b/>
          <w:bCs/>
          <w:lang w:eastAsia="zh-CN"/>
        </w:rPr>
        <w:t xml:space="preserve"> serving cell configured with 2 TAGs, </w:t>
      </w:r>
      <w:r>
        <w:rPr>
          <w:rFonts w:ascii="Arial" w:eastAsiaTheme="minorEastAsia" w:hAnsi="Arial" w:cs="Arial" w:hint="eastAsia"/>
          <w:b/>
          <w:bCs/>
          <w:lang w:eastAsia="zh-CN"/>
        </w:rPr>
        <w:t>the HARQ process scheduled</w:t>
      </w:r>
      <w:r w:rsidRPr="00F82F86">
        <w:rPr>
          <w:rFonts w:ascii="Arial" w:eastAsiaTheme="minorEastAsia" w:hAnsi="Arial" w:cs="Arial" w:hint="eastAsia"/>
          <w:b/>
          <w:bCs/>
          <w:lang w:eastAsia="zh-CN"/>
        </w:rPr>
        <w:t xml:space="preserve"> </w:t>
      </w:r>
      <w:r>
        <w:rPr>
          <w:rFonts w:ascii="Arial" w:eastAsiaTheme="minorEastAsia" w:hAnsi="Arial" w:cs="Arial" w:hint="eastAsia"/>
          <w:b/>
          <w:bCs/>
          <w:lang w:eastAsia="zh-CN"/>
        </w:rPr>
        <w:t>by</w:t>
      </w:r>
      <w:r w:rsidRPr="00F82F86">
        <w:rPr>
          <w:rFonts w:ascii="Arial" w:eastAsiaTheme="minorEastAsia" w:hAnsi="Arial" w:cs="Arial" w:hint="eastAsia"/>
          <w:b/>
          <w:bCs/>
          <w:lang w:eastAsia="zh-CN"/>
        </w:rPr>
        <w:t xml:space="preserve"> the TRP </w:t>
      </w:r>
      <w:r>
        <w:rPr>
          <w:rFonts w:ascii="Arial" w:eastAsiaTheme="minorEastAsia" w:hAnsi="Arial" w:cs="Arial" w:hint="eastAsia"/>
          <w:b/>
          <w:bCs/>
          <w:lang w:eastAsia="zh-CN"/>
        </w:rPr>
        <w:t>of which the TAT expires may not be scheduled by another TRP due to the non-ideal backhaul</w:t>
      </w:r>
      <w:r w:rsidRPr="00F82F86">
        <w:rPr>
          <w:rFonts w:ascii="Arial" w:eastAsiaTheme="minorEastAsia" w:hAnsi="Arial" w:cs="Arial" w:hint="eastAsia"/>
          <w:b/>
          <w:bCs/>
          <w:lang w:eastAsia="zh-CN"/>
        </w:rPr>
        <w:t>.</w:t>
      </w:r>
    </w:p>
    <w:p w:rsidR="00671237" w:rsidRPr="00D81102" w:rsidRDefault="00671237" w:rsidP="00671237">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TAG modeling</w:t>
      </w:r>
    </w:p>
    <w:p w:rsidR="004C5024" w:rsidRPr="00100816" w:rsidRDefault="004C5024" w:rsidP="004C5024">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1</w:t>
      </w:r>
      <w:r w:rsidRPr="00100816">
        <w:rPr>
          <w:rFonts w:ascii="Arial" w:eastAsiaTheme="minorEastAsia" w:hAnsi="Arial" w:cs="Arial" w:hint="eastAsia"/>
          <w:b/>
          <w:bCs/>
          <w:lang w:eastAsia="zh-CN"/>
        </w:rPr>
        <w:t xml:space="preserve">: RAN2 confirm </w:t>
      </w:r>
      <w:r>
        <w:rPr>
          <w:rFonts w:ascii="Arial" w:eastAsiaTheme="minorEastAsia" w:hAnsi="Arial" w:cs="Arial" w:hint="eastAsia"/>
          <w:b/>
          <w:bCs/>
          <w:lang w:eastAsia="zh-CN"/>
        </w:rPr>
        <w:t xml:space="preserve">that </w:t>
      </w:r>
      <w:r w:rsidRPr="007A472E">
        <w:rPr>
          <w:rFonts w:ascii="Arial" w:eastAsia="MS Mincho" w:hAnsi="Arial"/>
          <w:b/>
          <w:lang w:val="en-GB" w:eastAsia="zh-CN"/>
        </w:rPr>
        <w:t>the 2-PTAG model</w:t>
      </w:r>
      <w:r>
        <w:rPr>
          <w:rFonts w:ascii="Arial" w:eastAsiaTheme="minorEastAsia" w:hAnsi="Arial" w:hint="eastAsia"/>
          <w:b/>
          <w:lang w:val="en-GB" w:eastAsia="zh-CN"/>
        </w:rPr>
        <w:t xml:space="preserve"> will be used</w:t>
      </w:r>
      <w:r w:rsidRPr="007A472E">
        <w:rPr>
          <w:rFonts w:ascii="Arial" w:eastAsia="MS Mincho" w:hAnsi="Arial"/>
          <w:b/>
          <w:lang w:val="en-GB" w:eastAsia="zh-CN"/>
        </w:rPr>
        <w:t xml:space="preserve">, i.e., both TAGs of </w:t>
      </w:r>
      <w:proofErr w:type="spellStart"/>
      <w:r w:rsidRPr="007A472E">
        <w:rPr>
          <w:rFonts w:ascii="Arial" w:eastAsia="MS Mincho" w:hAnsi="Arial"/>
          <w:b/>
          <w:lang w:val="en-GB" w:eastAsia="zh-CN"/>
        </w:rPr>
        <w:t>SpCell</w:t>
      </w:r>
      <w:proofErr w:type="spellEnd"/>
      <w:r w:rsidRPr="007A472E">
        <w:rPr>
          <w:rFonts w:ascii="Arial" w:eastAsia="MS Mincho" w:hAnsi="Arial"/>
          <w:b/>
          <w:lang w:val="en-GB" w:eastAsia="zh-CN"/>
        </w:rPr>
        <w:t xml:space="preserve"> are PTAGs; </w:t>
      </w:r>
    </w:p>
    <w:p w:rsidR="004C5024" w:rsidRPr="00A320F1" w:rsidRDefault="004C5024" w:rsidP="004C5024">
      <w:pPr>
        <w:pStyle w:val="af0"/>
        <w:numPr>
          <w:ilvl w:val="0"/>
          <w:numId w:val="17"/>
        </w:numPr>
        <w:snapToGrid w:val="0"/>
        <w:spacing w:before="60" w:afterLines="50" w:after="120"/>
        <w:contextualSpacing w:val="0"/>
        <w:rPr>
          <w:rFonts w:ascii="Arial" w:hAnsi="Arial"/>
          <w:b/>
          <w:lang w:eastAsia="zh-CN"/>
        </w:rPr>
      </w:pPr>
      <w:r w:rsidRPr="00A320F1">
        <w:rPr>
          <w:rFonts w:ascii="Arial" w:hAnsi="Arial"/>
          <w:b/>
          <w:lang w:eastAsia="zh-CN"/>
        </w:rPr>
        <w:t xml:space="preserve">When the TAT for STAG is expired and the other TAT is running for a serving cell (i.e., </w:t>
      </w:r>
      <w:proofErr w:type="spellStart"/>
      <w:r w:rsidRPr="00A320F1">
        <w:rPr>
          <w:rFonts w:ascii="Arial" w:hAnsi="Arial"/>
          <w:b/>
          <w:lang w:eastAsia="zh-CN"/>
        </w:rPr>
        <w:t>SCell</w:t>
      </w:r>
      <w:proofErr w:type="spellEnd"/>
      <w:r w:rsidRPr="00A320F1">
        <w:rPr>
          <w:rFonts w:ascii="Arial" w:hAnsi="Arial"/>
          <w:b/>
          <w:lang w:eastAsia="zh-CN"/>
        </w:rPr>
        <w:t>), no impact to the TRP with running TAT; 1 and 7 are applied to the TRP with TAT expired, FFS whether 2-6 are applied to</w:t>
      </w:r>
      <w:r w:rsidRPr="005E2A8E">
        <w:rPr>
          <w:rFonts w:ascii="Arial" w:hAnsi="Arial"/>
          <w:b/>
          <w:szCs w:val="24"/>
          <w:lang w:eastAsia="zh-CN"/>
        </w:rPr>
        <w:t xml:space="preserve"> the TRP with TAT expired,</w:t>
      </w:r>
    </w:p>
    <w:p w:rsidR="004C5024" w:rsidRPr="00B64D03" w:rsidRDefault="004C5024" w:rsidP="004C5024">
      <w:pPr>
        <w:pStyle w:val="af0"/>
        <w:numPr>
          <w:ilvl w:val="0"/>
          <w:numId w:val="17"/>
        </w:numPr>
        <w:spacing w:before="60" w:afterLines="200" w:after="480"/>
        <w:rPr>
          <w:rFonts w:ascii="Arial" w:eastAsiaTheme="minorEastAsia" w:hAnsi="Arial" w:cs="Arial"/>
          <w:bCs/>
          <w:u w:val="single"/>
          <w:lang w:eastAsia="zh-CN"/>
        </w:rPr>
      </w:pPr>
      <w:r w:rsidRPr="00A320F1">
        <w:rPr>
          <w:rFonts w:ascii="Arial" w:hAnsi="Arial"/>
          <w:b/>
          <w:lang w:eastAsia="zh-CN"/>
        </w:rPr>
        <w:t>when the TAT for PTAG is expired and the other TAT is running for a serving cell (</w:t>
      </w:r>
      <w:proofErr w:type="spellStart"/>
      <w:r w:rsidRPr="00A320F1">
        <w:rPr>
          <w:rFonts w:ascii="Arial" w:hAnsi="Arial"/>
          <w:b/>
          <w:lang w:eastAsia="zh-CN"/>
        </w:rPr>
        <w:t>SpCell</w:t>
      </w:r>
      <w:proofErr w:type="spellEnd"/>
      <w:r w:rsidRPr="00A320F1">
        <w:rPr>
          <w:rFonts w:ascii="Arial" w:hAnsi="Arial"/>
          <w:b/>
          <w:lang w:eastAsia="zh-CN"/>
        </w:rPr>
        <w:t xml:space="preserve"> or </w:t>
      </w:r>
      <w:proofErr w:type="spellStart"/>
      <w:r w:rsidRPr="00A320F1">
        <w:rPr>
          <w:rFonts w:ascii="Arial" w:hAnsi="Arial"/>
          <w:b/>
          <w:lang w:eastAsia="zh-CN"/>
        </w:rPr>
        <w:t>SCell</w:t>
      </w:r>
      <w:proofErr w:type="spellEnd"/>
      <w:r w:rsidRPr="00A320F1">
        <w:rPr>
          <w:rFonts w:ascii="Arial" w:hAnsi="Arial"/>
          <w:b/>
          <w:lang w:eastAsia="zh-CN"/>
        </w:rPr>
        <w:t>), no impact to the TRP with running TAT; 1 and 7 are applied to the TRP with TAT expired, FFS whether 2-6 are applied to the TRP with TAT expired.</w:t>
      </w:r>
    </w:p>
    <w:p w:rsidR="00FD1576" w:rsidRDefault="00FD1576" w:rsidP="00FD1576">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 xml:space="preserve">TAG ID value for </w:t>
      </w:r>
      <w:proofErr w:type="spellStart"/>
      <w:r>
        <w:rPr>
          <w:rFonts w:ascii="Arial" w:eastAsiaTheme="minorEastAsia" w:hAnsi="Arial" w:cs="Arial" w:hint="eastAsia"/>
          <w:bCs/>
          <w:u w:val="single"/>
          <w:lang w:eastAsia="zh-CN"/>
        </w:rPr>
        <w:t>SpCell</w:t>
      </w:r>
      <w:proofErr w:type="spellEnd"/>
    </w:p>
    <w:p w:rsidR="00FD1576" w:rsidRPr="00D37858" w:rsidRDefault="00FD1576" w:rsidP="00FD1576">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lastRenderedPageBreak/>
        <w:t>P</w:t>
      </w:r>
      <w:r>
        <w:rPr>
          <w:rFonts w:ascii="Arial" w:eastAsiaTheme="minorEastAsia" w:hAnsi="Arial" w:cs="Arial" w:hint="eastAsia"/>
          <w:b/>
          <w:bCs/>
          <w:lang w:eastAsia="zh-CN"/>
        </w:rPr>
        <w:t xml:space="preserve">roposal 2: If the </w:t>
      </w:r>
      <w:proofErr w:type="spellStart"/>
      <w:r>
        <w:rPr>
          <w:rFonts w:ascii="Arial" w:eastAsiaTheme="minorEastAsia" w:hAnsi="Arial" w:cs="Arial" w:hint="eastAsia"/>
          <w:b/>
          <w:bCs/>
          <w:lang w:eastAsia="zh-CN"/>
        </w:rPr>
        <w:t>SpCell</w:t>
      </w:r>
      <w:proofErr w:type="spellEnd"/>
      <w:r>
        <w:rPr>
          <w:rFonts w:ascii="Arial" w:eastAsiaTheme="minorEastAsia" w:hAnsi="Arial" w:cs="Arial" w:hint="eastAsia"/>
          <w:b/>
          <w:bCs/>
          <w:lang w:eastAsia="zh-CN"/>
        </w:rPr>
        <w:t xml:space="preserve"> is configured with two TAGs, </w:t>
      </w:r>
      <w:r>
        <w:rPr>
          <w:rFonts w:ascii="Arial" w:eastAsiaTheme="minorEastAsia" w:hAnsi="Arial" w:cs="Arial"/>
          <w:b/>
          <w:bCs/>
          <w:lang w:eastAsia="zh-CN"/>
        </w:rPr>
        <w:t xml:space="preserve">it’s up to NW to configure the </w:t>
      </w:r>
      <w:r>
        <w:rPr>
          <w:rFonts w:ascii="Arial" w:eastAsiaTheme="minorEastAsia" w:hAnsi="Arial" w:cs="Arial" w:hint="eastAsia"/>
          <w:b/>
          <w:bCs/>
          <w:lang w:eastAsia="zh-CN"/>
        </w:rPr>
        <w:t xml:space="preserve">TAG ID by RRC signaling for the </w:t>
      </w:r>
      <w:r>
        <w:rPr>
          <w:rFonts w:ascii="Arial" w:eastAsiaTheme="minorEastAsia" w:hAnsi="Arial" w:cs="Arial"/>
          <w:b/>
          <w:bCs/>
          <w:lang w:eastAsia="zh-CN"/>
        </w:rPr>
        <w:t>second PTAG i.e., not specify</w:t>
      </w:r>
      <w:r>
        <w:rPr>
          <w:rFonts w:ascii="Arial" w:eastAsiaTheme="minorEastAsia" w:hAnsi="Arial" w:cs="Arial" w:hint="eastAsia"/>
          <w:b/>
          <w:bCs/>
          <w:lang w:eastAsia="zh-CN"/>
        </w:rPr>
        <w:t xml:space="preserve"> the</w:t>
      </w:r>
      <w:r w:rsidRPr="00CE4922">
        <w:rPr>
          <w:rFonts w:ascii="Arial" w:eastAsiaTheme="minorEastAsia" w:hAnsi="Arial" w:cs="Arial" w:hint="eastAsia"/>
          <w:b/>
          <w:bCs/>
          <w:lang w:eastAsia="zh-CN"/>
        </w:rPr>
        <w:t xml:space="preserve"> </w:t>
      </w:r>
      <w:r>
        <w:rPr>
          <w:rFonts w:ascii="Arial" w:eastAsiaTheme="minorEastAsia" w:hAnsi="Arial" w:cs="Arial" w:hint="eastAsia"/>
          <w:b/>
          <w:bCs/>
          <w:lang w:eastAsia="zh-CN"/>
        </w:rPr>
        <w:t>TAG ID with a permanent value for the second PTAG.</w:t>
      </w:r>
    </w:p>
    <w:p w:rsidR="007438DC" w:rsidRDefault="007438DC" w:rsidP="008137C7">
      <w:pPr>
        <w:spacing w:beforeLines="100" w:before="24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 xml:space="preserve">TAG indication for inter-cell </w:t>
      </w:r>
      <w:r w:rsidR="002E2920">
        <w:rPr>
          <w:rFonts w:ascii="Arial" w:eastAsiaTheme="minorEastAsia" w:hAnsi="Arial" w:cs="Arial" w:hint="eastAsia"/>
          <w:bCs/>
          <w:u w:val="single"/>
          <w:lang w:eastAsia="zh-CN"/>
        </w:rPr>
        <w:t>RACH</w:t>
      </w:r>
      <w:r>
        <w:rPr>
          <w:rFonts w:ascii="Arial" w:eastAsiaTheme="minorEastAsia" w:hAnsi="Arial" w:cs="Arial" w:hint="eastAsia"/>
          <w:bCs/>
          <w:u w:val="single"/>
          <w:lang w:eastAsia="zh-CN"/>
        </w:rPr>
        <w:t xml:space="preserve"> and two-step RACH</w:t>
      </w:r>
    </w:p>
    <w:p w:rsidR="007438DC" w:rsidRDefault="007438DC" w:rsidP="00C51F5C">
      <w:pPr>
        <w:spacing w:beforeLines="100" w:before="240" w:afterLines="100" w:after="24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3: For the inter-cell scenario, </w:t>
      </w:r>
      <w:r w:rsidRPr="00812D72">
        <w:rPr>
          <w:rFonts w:ascii="Arial" w:eastAsia="MS Mincho" w:hAnsi="Arial"/>
          <w:b/>
          <w:lang w:val="en-GB" w:eastAsia="zh-CN"/>
        </w:rPr>
        <w:t xml:space="preserve">reuse the mechanism agreed for </w:t>
      </w:r>
      <w:r>
        <w:rPr>
          <w:rFonts w:ascii="Arial" w:eastAsiaTheme="minorEastAsia" w:hAnsi="Arial" w:hint="eastAsia"/>
          <w:b/>
          <w:lang w:val="en-GB" w:eastAsia="zh-CN"/>
        </w:rPr>
        <w:t>intra-cell</w:t>
      </w:r>
      <w:r w:rsidRPr="00812D72">
        <w:rPr>
          <w:rFonts w:ascii="Arial" w:eastAsia="MS Mincho" w:hAnsi="Arial"/>
          <w:b/>
          <w:lang w:val="en-GB" w:eastAsia="zh-CN"/>
        </w:rPr>
        <w:t xml:space="preserve"> case, i.e.</w:t>
      </w:r>
      <w:r>
        <w:rPr>
          <w:rFonts w:ascii="Arial" w:eastAsiaTheme="minorEastAsia" w:hAnsi="Arial" w:hint="eastAsia"/>
          <w:b/>
          <w:lang w:val="en-GB" w:eastAsia="zh-CN"/>
        </w:rPr>
        <w:t>,</w:t>
      </w:r>
      <w:r w:rsidRPr="00812D72">
        <w:rPr>
          <w:rFonts w:ascii="Arial" w:eastAsia="MS Mincho" w:hAnsi="Arial"/>
          <w:b/>
          <w:lang w:val="en-GB" w:eastAsia="zh-CN"/>
        </w:rPr>
        <w:t xml:space="preserve"> use the RA RAR to indicate the TAG</w:t>
      </w:r>
      <w:r>
        <w:rPr>
          <w:rFonts w:ascii="Arial" w:eastAsiaTheme="minorEastAsia" w:hAnsi="Arial" w:cs="Arial" w:hint="eastAsia"/>
          <w:b/>
          <w:bCs/>
          <w:lang w:eastAsia="zh-CN"/>
        </w:rPr>
        <w:t>.</w:t>
      </w:r>
    </w:p>
    <w:p w:rsidR="007438DC" w:rsidRPr="009A613D" w:rsidRDefault="007438DC" w:rsidP="007438DC">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4: Using one reserved bit to indicate </w:t>
      </w:r>
      <w:r>
        <w:rPr>
          <w:rFonts w:ascii="Arial" w:eastAsiaTheme="minorEastAsia" w:hAnsi="Arial" w:cs="Arial"/>
          <w:b/>
          <w:bCs/>
          <w:lang w:eastAsia="zh-CN"/>
        </w:rPr>
        <w:t>the</w:t>
      </w:r>
      <w:r>
        <w:rPr>
          <w:rFonts w:ascii="Arial" w:eastAsiaTheme="minorEastAsia" w:hAnsi="Arial" w:cs="Arial" w:hint="eastAsia"/>
          <w:b/>
          <w:bCs/>
          <w:lang w:eastAsia="zh-CN"/>
        </w:rPr>
        <w:t xml:space="preserve"> TAG ID via the </w:t>
      </w:r>
      <w:r w:rsidRPr="00B32562">
        <w:rPr>
          <w:rFonts w:ascii="Arial" w:eastAsiaTheme="minorEastAsia" w:hAnsi="Arial" w:cs="Arial"/>
          <w:b/>
          <w:bCs/>
          <w:lang w:eastAsia="zh-CN"/>
        </w:rPr>
        <w:t>Absolute TA Command MAC CE</w:t>
      </w:r>
      <w:r>
        <w:rPr>
          <w:rFonts w:ascii="Arial" w:eastAsiaTheme="minorEastAsia" w:hAnsi="Arial" w:cs="Arial" w:hint="eastAsia"/>
          <w:b/>
          <w:bCs/>
          <w:lang w:eastAsia="zh-CN"/>
        </w:rPr>
        <w:t>.</w:t>
      </w:r>
    </w:p>
    <w:p w:rsidR="00DC3CF4" w:rsidRPr="0096133F" w:rsidRDefault="00DC3CF4" w:rsidP="00204740">
      <w:pPr>
        <w:spacing w:beforeLines="100" w:before="240" w:afterLines="100" w:after="240"/>
        <w:jc w:val="both"/>
        <w:rPr>
          <w:rFonts w:ascii="Arial" w:eastAsiaTheme="minorEastAsia" w:hAnsi="Arial" w:cs="Arial"/>
          <w:bCs/>
          <w:u w:val="single"/>
          <w:lang w:eastAsia="zh-CN"/>
        </w:rPr>
      </w:pPr>
      <w:r w:rsidRPr="0096133F">
        <w:rPr>
          <w:rFonts w:ascii="Arial" w:eastAsiaTheme="minorEastAsia" w:hAnsi="Arial" w:cs="Arial"/>
          <w:bCs/>
          <w:u w:val="single"/>
          <w:lang w:eastAsia="zh-CN"/>
        </w:rPr>
        <w:t>TRP-specific UE behavior upon TAT expiry</w:t>
      </w:r>
    </w:p>
    <w:p w:rsidR="00DC3CF4" w:rsidRPr="00B06550" w:rsidRDefault="00DC3CF4" w:rsidP="00FB4EFE">
      <w:pPr>
        <w:spacing w:beforeLines="100" w:before="240" w:afterLines="100" w:after="240"/>
        <w:jc w:val="both"/>
        <w:rPr>
          <w:rFonts w:ascii="Arial" w:eastAsiaTheme="minorEastAsia" w:hAnsi="Arial" w:cs="Arial"/>
          <w:b/>
          <w:bCs/>
          <w:lang w:eastAsia="zh-CN"/>
        </w:rPr>
      </w:pPr>
      <w:r>
        <w:rPr>
          <w:rFonts w:ascii="Arial" w:eastAsiaTheme="minorEastAsia" w:hAnsi="Arial" w:cs="Arial" w:hint="eastAsia"/>
          <w:b/>
          <w:bCs/>
          <w:lang w:eastAsia="zh-CN"/>
        </w:rPr>
        <w:t>Proposal 5: For multi-DCI multi-TRP with two TAs, the UE flushes the HARQ buffer/HARQ process scheduled by the TRP of which the TAT is expired.</w:t>
      </w:r>
    </w:p>
    <w:p w:rsidR="00DC3CF4" w:rsidRPr="00D41CC7" w:rsidRDefault="00DC3CF4" w:rsidP="00E570EB">
      <w:pPr>
        <w:spacing w:beforeLines="100" w:before="240" w:afterLines="100" w:after="240"/>
        <w:jc w:val="both"/>
        <w:rPr>
          <w:rFonts w:ascii="Arial" w:eastAsiaTheme="minorEastAsia" w:hAnsi="Arial" w:cs="Arial"/>
          <w:bCs/>
          <w:shd w:val="pct15" w:color="auto" w:fill="FFFFFF"/>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6a: For multi-DCI multi-TRP with two TAs, notify RRC to release PUCCH/SRS, if configured, for the TRP of which the TAT is expired.</w:t>
      </w:r>
    </w:p>
    <w:p w:rsidR="00DC3CF4" w:rsidRDefault="00DC3CF4" w:rsidP="00DC3CF4">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6b: For multi-DCI multi-TRP with two TAs, clear the </w:t>
      </w:r>
      <w:r w:rsidRPr="00740309">
        <w:rPr>
          <w:rFonts w:ascii="Arial" w:eastAsiaTheme="minorEastAsia" w:hAnsi="Arial" w:cs="Arial"/>
          <w:b/>
          <w:bCs/>
          <w:lang w:eastAsia="zh-CN"/>
        </w:rPr>
        <w:t>configure</w:t>
      </w:r>
      <w:r>
        <w:rPr>
          <w:rFonts w:ascii="Arial" w:eastAsiaTheme="minorEastAsia" w:hAnsi="Arial" w:cs="Arial"/>
          <w:b/>
          <w:bCs/>
          <w:lang w:eastAsia="zh-CN"/>
        </w:rPr>
        <w:t>d downlink assignments</w:t>
      </w:r>
      <w:r>
        <w:rPr>
          <w:rFonts w:ascii="Arial" w:eastAsiaTheme="minorEastAsia" w:hAnsi="Arial" w:cs="Arial" w:hint="eastAsia"/>
          <w:b/>
          <w:bCs/>
          <w:lang w:eastAsia="zh-CN"/>
        </w:rPr>
        <w:t>/</w:t>
      </w:r>
      <w:r w:rsidRPr="00740309">
        <w:rPr>
          <w:rFonts w:ascii="Arial" w:eastAsiaTheme="minorEastAsia" w:hAnsi="Arial" w:cs="Arial"/>
          <w:b/>
          <w:bCs/>
          <w:lang w:eastAsia="zh-CN"/>
        </w:rPr>
        <w:t>configured uplink grants</w:t>
      </w:r>
      <w:r>
        <w:rPr>
          <w:rFonts w:ascii="Arial" w:eastAsiaTheme="minorEastAsia" w:hAnsi="Arial" w:cs="Arial" w:hint="eastAsia"/>
          <w:b/>
          <w:bCs/>
          <w:lang w:eastAsia="zh-CN"/>
        </w:rPr>
        <w:t xml:space="preserve"> and </w:t>
      </w:r>
      <w:r w:rsidRPr="00740309">
        <w:rPr>
          <w:rFonts w:ascii="Arial" w:eastAsiaTheme="minorEastAsia" w:hAnsi="Arial" w:cs="Arial"/>
          <w:b/>
          <w:bCs/>
          <w:lang w:eastAsia="zh-CN"/>
        </w:rPr>
        <w:t>PUSCH resource for semi-persistent CSI reporting</w:t>
      </w:r>
      <w:r>
        <w:rPr>
          <w:rFonts w:ascii="Arial" w:eastAsiaTheme="minorEastAsia" w:hAnsi="Arial" w:cs="Arial" w:hint="eastAsia"/>
          <w:b/>
          <w:bCs/>
          <w:lang w:eastAsia="zh-CN"/>
        </w:rPr>
        <w:t xml:space="preserve"> for the TRP of which the TAT is expired.</w:t>
      </w:r>
    </w:p>
    <w:p w:rsidR="000B0E5B" w:rsidRPr="00807EB3" w:rsidRDefault="000B0E5B" w:rsidP="002F5656">
      <w:pPr>
        <w:snapToGrid w:val="0"/>
        <w:spacing w:beforeLines="100" w:before="240" w:afterLines="100" w:after="240"/>
        <w:jc w:val="both"/>
        <w:rPr>
          <w:rFonts w:ascii="Arial" w:eastAsiaTheme="minorEastAsia" w:hAnsi="Arial" w:cs="Arial"/>
          <w:bCs/>
          <w:u w:val="single"/>
          <w:lang w:eastAsia="zh-CN"/>
        </w:rPr>
      </w:pPr>
      <w:r>
        <w:rPr>
          <w:rFonts w:ascii="Arial" w:eastAsiaTheme="minorEastAsia" w:hAnsi="Arial" w:cs="Arial" w:hint="eastAsia"/>
          <w:bCs/>
          <w:u w:val="single"/>
          <w:lang w:eastAsia="zh-CN"/>
        </w:rPr>
        <w:t>UL sync upon handover</w:t>
      </w:r>
    </w:p>
    <w:p w:rsidR="000B0E5B" w:rsidRDefault="000B0E5B" w:rsidP="000B0E5B">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7: For multi-DCI multi-TRP with two TAs, do not make enhancement upon performing handover to the target cell associated with two TAGs, i.e., UE performs RACH to acquire the TA of one PTAG for the serving cell.</w:t>
      </w:r>
    </w:p>
    <w:p w:rsidR="00B43C39" w:rsidRPr="0092422F" w:rsidRDefault="00B43C39" w:rsidP="00C531D2">
      <w:pPr>
        <w:spacing w:beforeLines="100" w:before="240" w:afterLines="100" w:after="240"/>
        <w:jc w:val="both"/>
        <w:rPr>
          <w:rFonts w:ascii="Arial" w:eastAsiaTheme="minorEastAsia" w:hAnsi="Arial" w:cs="Arial"/>
          <w:bCs/>
          <w:u w:val="single"/>
          <w:lang w:eastAsia="zh-CN"/>
        </w:rPr>
      </w:pPr>
      <w:r w:rsidRPr="0092422F">
        <w:rPr>
          <w:rFonts w:ascii="Arial" w:eastAsiaTheme="minorEastAsia" w:hAnsi="Arial" w:cs="Arial" w:hint="eastAsia"/>
          <w:bCs/>
          <w:u w:val="single"/>
          <w:lang w:eastAsia="zh-CN"/>
        </w:rPr>
        <w:t>Details on RRC parameter for additional PRACH</w:t>
      </w:r>
    </w:p>
    <w:p w:rsidR="00B43C39" w:rsidRPr="00F95AC0" w:rsidRDefault="00B43C39" w:rsidP="00DD1854">
      <w:pPr>
        <w:spacing w:beforeLines="100" w:before="240" w:afterLines="100" w:after="240"/>
        <w:jc w:val="both"/>
        <w:rPr>
          <w:rFonts w:ascii="Arial" w:eastAsiaTheme="minorEastAsia" w:hAnsi="Arial" w:cs="Arial"/>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8: The CFRA configuration for additional PCI (</w:t>
      </w:r>
      <w:r w:rsidRPr="007C7CA1">
        <w:rPr>
          <w:rFonts w:ascii="Arial" w:eastAsiaTheme="minorEastAsia" w:hAnsi="Arial" w:cs="Arial"/>
          <w:b/>
          <w:bCs/>
          <w:i/>
          <w:lang w:eastAsia="zh-CN"/>
        </w:rPr>
        <w:t>additionalCFRA-ToAddModList-r18</w:t>
      </w:r>
      <w:r>
        <w:rPr>
          <w:rFonts w:ascii="Arial" w:eastAsiaTheme="minorEastAsia" w:hAnsi="Arial" w:cs="Arial" w:hint="eastAsia"/>
          <w:b/>
          <w:bCs/>
          <w:lang w:eastAsia="zh-CN"/>
        </w:rPr>
        <w:t>) is configured under the</w:t>
      </w:r>
      <w:r w:rsidRPr="009A1C31">
        <w:t xml:space="preserve"> </w:t>
      </w:r>
      <w:r w:rsidRPr="009A1C31">
        <w:rPr>
          <w:rFonts w:ascii="Arial" w:eastAsiaTheme="minorEastAsia" w:hAnsi="Arial" w:cs="Arial"/>
          <w:b/>
          <w:bCs/>
          <w:i/>
          <w:lang w:eastAsia="zh-CN"/>
        </w:rPr>
        <w:t>BWP-</w:t>
      </w:r>
      <w:proofErr w:type="spellStart"/>
      <w:r w:rsidRPr="009A1C31">
        <w:rPr>
          <w:rFonts w:ascii="Arial" w:eastAsiaTheme="minorEastAsia" w:hAnsi="Arial" w:cs="Arial"/>
          <w:b/>
          <w:bCs/>
          <w:i/>
          <w:lang w:eastAsia="zh-CN"/>
        </w:rPr>
        <w:t>UplinkDedicated</w:t>
      </w:r>
      <w:proofErr w:type="spellEnd"/>
      <w:r>
        <w:rPr>
          <w:rFonts w:ascii="Arial" w:eastAsiaTheme="minorEastAsia" w:hAnsi="Arial" w:cs="Arial" w:hint="eastAsia"/>
          <w:b/>
          <w:bCs/>
          <w:lang w:eastAsia="zh-CN"/>
        </w:rPr>
        <w:t>.</w:t>
      </w:r>
    </w:p>
    <w:p w:rsidR="003E0520" w:rsidRPr="00DD1854" w:rsidRDefault="00B43C39" w:rsidP="00AD2C85">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9: The RRC parameters associated with each additional PCI should include the general RACH configuration parameters </w:t>
      </w:r>
      <w:r w:rsidRPr="001816A7">
        <w:rPr>
          <w:rFonts w:ascii="Arial" w:eastAsiaTheme="minorEastAsia" w:hAnsi="Arial" w:cs="Arial"/>
          <w:b/>
          <w:bCs/>
          <w:i/>
          <w:lang w:eastAsia="zh-CN"/>
        </w:rPr>
        <w:t>RACH-</w:t>
      </w:r>
      <w:proofErr w:type="spellStart"/>
      <w:r w:rsidRPr="001816A7">
        <w:rPr>
          <w:rFonts w:ascii="Arial" w:eastAsiaTheme="minorEastAsia" w:hAnsi="Arial" w:cs="Arial"/>
          <w:b/>
          <w:bCs/>
          <w:i/>
          <w:lang w:eastAsia="zh-CN"/>
        </w:rPr>
        <w:t>ConfigGeneric</w:t>
      </w:r>
      <w:proofErr w:type="spellEnd"/>
      <w:r>
        <w:rPr>
          <w:rFonts w:ascii="Arial" w:eastAsiaTheme="minorEastAsia" w:hAnsi="Arial" w:cs="Arial" w:hint="eastAsia"/>
          <w:b/>
          <w:bCs/>
          <w:lang w:eastAsia="zh-CN"/>
        </w:rPr>
        <w:t xml:space="preserve"> as well as the association between RACH occasion and SSB </w:t>
      </w:r>
      <w:proofErr w:type="spellStart"/>
      <w:r w:rsidRPr="009450DD">
        <w:rPr>
          <w:rFonts w:ascii="Arial" w:eastAsiaTheme="minorEastAsia" w:hAnsi="Arial" w:cs="Arial"/>
          <w:b/>
          <w:bCs/>
          <w:i/>
          <w:lang w:eastAsia="zh-CN"/>
        </w:rPr>
        <w:t>ssb</w:t>
      </w:r>
      <w:proofErr w:type="spellEnd"/>
      <w:r w:rsidRPr="009450DD">
        <w:rPr>
          <w:rFonts w:ascii="Arial" w:eastAsiaTheme="minorEastAsia" w:hAnsi="Arial" w:cs="Arial"/>
          <w:b/>
          <w:bCs/>
          <w:i/>
          <w:lang w:eastAsia="zh-CN"/>
        </w:rPr>
        <w:t>-</w:t>
      </w:r>
      <w:proofErr w:type="spellStart"/>
      <w:r w:rsidRPr="009450DD">
        <w:rPr>
          <w:rFonts w:ascii="Arial" w:eastAsiaTheme="minorEastAsia" w:hAnsi="Arial" w:cs="Arial"/>
          <w:b/>
          <w:bCs/>
          <w:i/>
          <w:lang w:eastAsia="zh-CN"/>
        </w:rPr>
        <w:t>perRACH</w:t>
      </w:r>
      <w:proofErr w:type="spellEnd"/>
      <w:r w:rsidRPr="009450DD">
        <w:rPr>
          <w:rFonts w:ascii="Arial" w:eastAsiaTheme="minorEastAsia" w:hAnsi="Arial" w:cs="Arial"/>
          <w:b/>
          <w:bCs/>
          <w:i/>
          <w:lang w:eastAsia="zh-CN"/>
        </w:rPr>
        <w:t>-Occasion</w:t>
      </w:r>
      <w:r>
        <w:rPr>
          <w:rFonts w:ascii="Arial" w:eastAsiaTheme="minorEastAsia" w:hAnsi="Arial" w:cs="Arial" w:hint="eastAsia"/>
          <w:b/>
          <w:bCs/>
          <w:lang w:eastAsia="zh-CN"/>
        </w:rPr>
        <w:t>.</w:t>
      </w:r>
    </w:p>
    <w:p w:rsidR="00A81262" w:rsidRDefault="00D25981">
      <w:pPr>
        <w:pStyle w:val="1"/>
        <w:numPr>
          <w:ilvl w:val="0"/>
          <w:numId w:val="0"/>
        </w:numPr>
        <w:ind w:left="420" w:hanging="420"/>
      </w:pPr>
      <w:bookmarkStart w:id="14" w:name="OLE_LINK58"/>
      <w:bookmarkStart w:id="15" w:name="OLE_LINK59"/>
      <w:bookmarkStart w:id="16" w:name="OLE_LINK60"/>
      <w:bookmarkStart w:id="17" w:name="OLE_LINK47"/>
      <w:bookmarkStart w:id="18" w:name="OLE_LINK48"/>
      <w:r>
        <w:rPr>
          <w:rFonts w:hint="eastAsia"/>
        </w:rPr>
        <w:t xml:space="preserve">4. </w:t>
      </w:r>
      <w:r>
        <w:t>Reference</w:t>
      </w:r>
      <w:bookmarkEnd w:id="14"/>
      <w:bookmarkEnd w:id="15"/>
      <w:bookmarkEnd w:id="16"/>
      <w:bookmarkEnd w:id="17"/>
      <w:bookmarkEnd w:id="18"/>
    </w:p>
    <w:p w:rsidR="008B4F18" w:rsidRDefault="0052645B" w:rsidP="00477CEF">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 xml:space="preserve">[1] </w:t>
      </w:r>
      <w:r w:rsidR="009E04C0" w:rsidRPr="00477CEF">
        <w:rPr>
          <w:rFonts w:ascii="Arial" w:eastAsiaTheme="minorEastAsia" w:hAnsi="Arial" w:cs="Arial"/>
          <w:bCs/>
          <w:lang w:eastAsia="zh-CN"/>
        </w:rPr>
        <w:t>R2-2308972</w:t>
      </w:r>
      <w:r w:rsidR="009E04C0" w:rsidRPr="00477CEF">
        <w:rPr>
          <w:rFonts w:ascii="Arial" w:eastAsiaTheme="minorEastAsia" w:hAnsi="Arial" w:cs="Arial" w:hint="eastAsia"/>
          <w:bCs/>
          <w:lang w:eastAsia="zh-CN"/>
        </w:rPr>
        <w:t xml:space="preserve">, </w:t>
      </w:r>
      <w:r w:rsidR="00377712" w:rsidRPr="00477CEF">
        <w:rPr>
          <w:rFonts w:ascii="Arial" w:eastAsiaTheme="minorEastAsia" w:hAnsi="Arial" w:cs="Arial"/>
          <w:bCs/>
          <w:lang w:eastAsia="zh-CN"/>
        </w:rPr>
        <w:t>Report from NR MIMO evolution session</w:t>
      </w:r>
    </w:p>
    <w:p w:rsidR="00477CEF" w:rsidRDefault="00477CEF" w:rsidP="00477CE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[2] </w:t>
      </w:r>
      <w:r w:rsidR="000C7197" w:rsidRPr="000C7197">
        <w:rPr>
          <w:rFonts w:ascii="Arial" w:eastAsiaTheme="minorEastAsia" w:hAnsi="Arial" w:cs="Arial"/>
          <w:bCs/>
          <w:lang w:eastAsia="zh-CN"/>
        </w:rPr>
        <w:t>R2-2307018</w:t>
      </w:r>
      <w:r w:rsidR="000C7197" w:rsidRPr="000C7197">
        <w:rPr>
          <w:rFonts w:ascii="Arial" w:eastAsiaTheme="minorEastAsia" w:hAnsi="Arial" w:cs="Arial"/>
          <w:bCs/>
          <w:lang w:eastAsia="zh-CN"/>
        </w:rPr>
        <w:tab/>
        <w:t xml:space="preserve">Reply on LS 2TA for multi-DCI multi-TRP </w:t>
      </w:r>
      <w:r w:rsidR="00B63A91">
        <w:rPr>
          <w:rFonts w:ascii="Arial" w:eastAsiaTheme="minorEastAsia" w:hAnsi="Arial" w:cs="Arial"/>
          <w:bCs/>
          <w:lang w:eastAsia="zh-CN"/>
        </w:rPr>
        <w:t>(R1-2306249; contact: Ericsson)</w:t>
      </w:r>
      <w:r w:rsidR="00B63A91">
        <w:rPr>
          <w:rFonts w:ascii="Arial" w:eastAsiaTheme="minorEastAsia" w:hAnsi="Arial" w:cs="Arial" w:hint="eastAsia"/>
          <w:bCs/>
          <w:lang w:eastAsia="zh-CN"/>
        </w:rPr>
        <w:t xml:space="preserve"> </w:t>
      </w:r>
      <w:r w:rsidR="001575A6">
        <w:rPr>
          <w:rFonts w:ascii="Arial" w:eastAsiaTheme="minorEastAsia" w:hAnsi="Arial" w:cs="Arial" w:hint="eastAsia"/>
          <w:bCs/>
          <w:lang w:eastAsia="zh-CN"/>
        </w:rPr>
        <w:t xml:space="preserve"> </w:t>
      </w:r>
      <w:r w:rsidR="001F39AD">
        <w:rPr>
          <w:rFonts w:ascii="Arial" w:eastAsiaTheme="minorEastAsia" w:hAnsi="Arial" w:cs="Arial" w:hint="eastAsia"/>
          <w:bCs/>
          <w:lang w:eastAsia="zh-CN"/>
        </w:rPr>
        <w:t xml:space="preserve"> </w:t>
      </w:r>
      <w:r w:rsidR="00D16AFB">
        <w:rPr>
          <w:rFonts w:ascii="Arial" w:eastAsiaTheme="minorEastAsia" w:hAnsi="Arial" w:cs="Arial"/>
          <w:bCs/>
          <w:lang w:eastAsia="zh-CN"/>
        </w:rPr>
        <w:t>RAN1</w:t>
      </w:r>
      <w:r w:rsidR="00D16AFB">
        <w:rPr>
          <w:rFonts w:ascii="Arial" w:eastAsiaTheme="minorEastAsia" w:hAnsi="Arial" w:cs="Arial" w:hint="eastAsia"/>
          <w:bCs/>
          <w:lang w:eastAsia="zh-CN"/>
        </w:rPr>
        <w:t xml:space="preserve">  </w:t>
      </w:r>
      <w:r w:rsidR="000D1279">
        <w:rPr>
          <w:rFonts w:ascii="Arial" w:eastAsiaTheme="minorEastAsia" w:hAnsi="Arial" w:cs="Arial" w:hint="eastAsia"/>
          <w:bCs/>
          <w:lang w:eastAsia="zh-CN"/>
        </w:rPr>
        <w:t xml:space="preserve"> </w:t>
      </w:r>
      <w:r w:rsidR="000C7197" w:rsidRPr="000C7197">
        <w:rPr>
          <w:rFonts w:ascii="Arial" w:eastAsiaTheme="minorEastAsia" w:hAnsi="Arial" w:cs="Arial"/>
          <w:bCs/>
          <w:lang w:eastAsia="zh-CN"/>
        </w:rPr>
        <w:t>L</w:t>
      </w:r>
      <w:r w:rsidR="00C26108">
        <w:rPr>
          <w:rFonts w:ascii="Arial" w:eastAsiaTheme="minorEastAsia" w:hAnsi="Arial" w:cs="Arial"/>
          <w:bCs/>
          <w:lang w:eastAsia="zh-CN"/>
        </w:rPr>
        <w:t>S i</w:t>
      </w:r>
      <w:r w:rsidR="00C26108">
        <w:rPr>
          <w:rFonts w:ascii="Arial" w:eastAsiaTheme="minorEastAsia" w:hAnsi="Arial" w:cs="Arial" w:hint="eastAsia"/>
          <w:bCs/>
          <w:lang w:eastAsia="zh-CN"/>
        </w:rPr>
        <w:t xml:space="preserve">n     </w:t>
      </w:r>
      <w:r w:rsidR="000C7197" w:rsidRPr="000C7197">
        <w:rPr>
          <w:rFonts w:ascii="Arial" w:eastAsiaTheme="minorEastAsia" w:hAnsi="Arial" w:cs="Arial"/>
          <w:bCs/>
          <w:lang w:eastAsia="zh-CN"/>
        </w:rPr>
        <w:t>Rel-18</w:t>
      </w:r>
      <w:r w:rsidR="000C7197" w:rsidRPr="000C7197">
        <w:rPr>
          <w:rFonts w:ascii="Arial" w:eastAsiaTheme="minorEastAsia" w:hAnsi="Arial" w:cs="Arial"/>
          <w:bCs/>
          <w:lang w:eastAsia="zh-CN"/>
        </w:rPr>
        <w:tab/>
      </w:r>
      <w:proofErr w:type="spellStart"/>
      <w:r w:rsidR="000C7197" w:rsidRPr="000C7197">
        <w:rPr>
          <w:rFonts w:ascii="Arial" w:eastAsiaTheme="minorEastAsia" w:hAnsi="Arial" w:cs="Arial"/>
          <w:bCs/>
          <w:lang w:eastAsia="zh-CN"/>
        </w:rPr>
        <w:t>NR_MIMO_evo_DL_UL</w:t>
      </w:r>
      <w:proofErr w:type="spellEnd"/>
      <w:r w:rsidR="000C7197" w:rsidRPr="000C7197">
        <w:rPr>
          <w:rFonts w:ascii="Arial" w:eastAsiaTheme="minorEastAsia" w:hAnsi="Arial" w:cs="Arial"/>
          <w:bCs/>
          <w:lang w:eastAsia="zh-CN"/>
        </w:rPr>
        <w:t>-Core</w:t>
      </w:r>
      <w:r w:rsidR="000C7197" w:rsidRPr="000C7197">
        <w:rPr>
          <w:rFonts w:ascii="Arial" w:eastAsiaTheme="minorEastAsia" w:hAnsi="Arial" w:cs="Arial"/>
          <w:bCs/>
          <w:lang w:eastAsia="zh-CN"/>
        </w:rPr>
        <w:tab/>
      </w:r>
      <w:proofErr w:type="gramStart"/>
      <w:r w:rsidR="000C7197" w:rsidRPr="000C7197">
        <w:rPr>
          <w:rFonts w:ascii="Arial" w:eastAsiaTheme="minorEastAsia" w:hAnsi="Arial" w:cs="Arial"/>
          <w:bCs/>
          <w:lang w:eastAsia="zh-CN"/>
        </w:rPr>
        <w:t>To</w:t>
      </w:r>
      <w:proofErr w:type="gramEnd"/>
      <w:r w:rsidR="000C7197" w:rsidRPr="000C7197">
        <w:rPr>
          <w:rFonts w:ascii="Arial" w:eastAsiaTheme="minorEastAsia" w:hAnsi="Arial" w:cs="Arial"/>
          <w:bCs/>
          <w:lang w:eastAsia="zh-CN"/>
        </w:rPr>
        <w:t>:</w:t>
      </w:r>
      <w:r w:rsidR="002E2014">
        <w:rPr>
          <w:rFonts w:ascii="Arial" w:eastAsiaTheme="minorEastAsia" w:hAnsi="Arial" w:cs="Arial" w:hint="eastAsia"/>
          <w:bCs/>
          <w:lang w:eastAsia="zh-CN"/>
        </w:rPr>
        <w:t xml:space="preserve"> </w:t>
      </w:r>
      <w:r w:rsidR="000C7197" w:rsidRPr="000C7197">
        <w:rPr>
          <w:rFonts w:ascii="Arial" w:eastAsiaTheme="minorEastAsia" w:hAnsi="Arial" w:cs="Arial"/>
          <w:bCs/>
          <w:lang w:eastAsia="zh-CN"/>
        </w:rPr>
        <w:t>RAN2</w:t>
      </w:r>
    </w:p>
    <w:p w:rsidR="00EE6A7A" w:rsidRPr="00477CEF" w:rsidRDefault="00EE6A7A" w:rsidP="00477CE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[3] </w:t>
      </w:r>
      <w:r w:rsidR="00CB1C49" w:rsidRPr="00CB1C49">
        <w:rPr>
          <w:rFonts w:ascii="Arial" w:eastAsiaTheme="minorEastAsia" w:hAnsi="Arial" w:cs="Arial"/>
          <w:bCs/>
          <w:lang w:eastAsia="zh-CN"/>
        </w:rPr>
        <w:t>R1-2308674</w:t>
      </w:r>
      <w:r w:rsidR="00EF0469">
        <w:rPr>
          <w:rFonts w:ascii="Arial" w:eastAsiaTheme="minorEastAsia" w:hAnsi="Arial" w:cs="Arial" w:hint="eastAsia"/>
          <w:bCs/>
          <w:lang w:eastAsia="zh-CN"/>
        </w:rPr>
        <w:t xml:space="preserve">, </w:t>
      </w:r>
      <w:r w:rsidR="007411C0" w:rsidRPr="007411C0">
        <w:rPr>
          <w:rFonts w:ascii="Arial" w:eastAsiaTheme="minorEastAsia" w:hAnsi="Arial" w:cs="Arial"/>
          <w:bCs/>
          <w:lang w:eastAsia="zh-CN"/>
        </w:rPr>
        <w:t>Consolidated_higher_laye</w:t>
      </w:r>
      <w:r w:rsidR="00B76D26">
        <w:rPr>
          <w:rFonts w:ascii="Arial" w:eastAsiaTheme="minorEastAsia" w:hAnsi="Arial" w:cs="Arial"/>
          <w:bCs/>
          <w:lang w:eastAsia="zh-CN"/>
        </w:rPr>
        <w:t>r_parameters_list_for_Rel18</w:t>
      </w:r>
    </w:p>
    <w:sectPr w:rsidR="00EE6A7A" w:rsidRPr="00477CEF">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6CC" w:rsidRDefault="003926CC">
      <w:r>
        <w:separator/>
      </w:r>
    </w:p>
  </w:endnote>
  <w:endnote w:type="continuationSeparator" w:id="0">
    <w:p w:rsidR="003926CC" w:rsidRDefault="0039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6CC" w:rsidRDefault="003926CC">
      <w:r>
        <w:separator/>
      </w:r>
    </w:p>
  </w:footnote>
  <w:footnote w:type="continuationSeparator" w:id="0">
    <w:p w:rsidR="003926CC" w:rsidRDefault="00392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6"/>
  </w:num>
  <w:num w:numId="4">
    <w:abstractNumId w:val="9"/>
  </w:num>
  <w:num w:numId="5">
    <w:abstractNumId w:val="2"/>
  </w:num>
  <w:num w:numId="6">
    <w:abstractNumId w:val="3"/>
  </w:num>
  <w:num w:numId="7">
    <w:abstractNumId w:val="11"/>
  </w:num>
  <w:num w:numId="8">
    <w:abstractNumId w:val="4"/>
  </w:num>
  <w:num w:numId="9">
    <w:abstractNumId w:val="10"/>
  </w:num>
  <w:num w:numId="10">
    <w:abstractNumId w:val="14"/>
  </w:num>
  <w:num w:numId="11">
    <w:abstractNumId w:val="13"/>
  </w:num>
  <w:num w:numId="12">
    <w:abstractNumId w:val="0"/>
  </w:num>
  <w:num w:numId="13">
    <w:abstractNumId w:val="7"/>
  </w:num>
  <w:num w:numId="14">
    <w:abstractNumId w:val="5"/>
  </w:num>
  <w:num w:numId="15">
    <w:abstractNumId w:val="1"/>
  </w:num>
  <w:num w:numId="16">
    <w:abstractNumId w:val="6"/>
  </w:num>
  <w:num w:numId="17">
    <w:abstractNumId w:val="12"/>
  </w:num>
  <w:num w:numId="18">
    <w:abstractNumId w:val="8"/>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EDF"/>
    <w:rsid w:val="0000147C"/>
    <w:rsid w:val="00002569"/>
    <w:rsid w:val="0000297D"/>
    <w:rsid w:val="00002A95"/>
    <w:rsid w:val="00002CD9"/>
    <w:rsid w:val="00002DAD"/>
    <w:rsid w:val="0000326C"/>
    <w:rsid w:val="000036E7"/>
    <w:rsid w:val="00004356"/>
    <w:rsid w:val="000058DE"/>
    <w:rsid w:val="00006E89"/>
    <w:rsid w:val="0000739F"/>
    <w:rsid w:val="00010135"/>
    <w:rsid w:val="0001099F"/>
    <w:rsid w:val="00011B23"/>
    <w:rsid w:val="00012AE8"/>
    <w:rsid w:val="00012EA7"/>
    <w:rsid w:val="00013718"/>
    <w:rsid w:val="000139AD"/>
    <w:rsid w:val="00013C2A"/>
    <w:rsid w:val="00013E5D"/>
    <w:rsid w:val="00014D2F"/>
    <w:rsid w:val="00016668"/>
    <w:rsid w:val="00017253"/>
    <w:rsid w:val="00017E0E"/>
    <w:rsid w:val="00020CA5"/>
    <w:rsid w:val="00021818"/>
    <w:rsid w:val="00022109"/>
    <w:rsid w:val="00022C42"/>
    <w:rsid w:val="00023589"/>
    <w:rsid w:val="00023A3C"/>
    <w:rsid w:val="000247E1"/>
    <w:rsid w:val="00026F01"/>
    <w:rsid w:val="000270BD"/>
    <w:rsid w:val="0003010D"/>
    <w:rsid w:val="00030261"/>
    <w:rsid w:val="00030AF6"/>
    <w:rsid w:val="00030F21"/>
    <w:rsid w:val="000317CB"/>
    <w:rsid w:val="00033547"/>
    <w:rsid w:val="00034695"/>
    <w:rsid w:val="000352CA"/>
    <w:rsid w:val="00035933"/>
    <w:rsid w:val="0003599D"/>
    <w:rsid w:val="00035D1D"/>
    <w:rsid w:val="000372DA"/>
    <w:rsid w:val="000377B9"/>
    <w:rsid w:val="00040805"/>
    <w:rsid w:val="00040875"/>
    <w:rsid w:val="0004100C"/>
    <w:rsid w:val="00041C04"/>
    <w:rsid w:val="000421E2"/>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3458"/>
    <w:rsid w:val="00053513"/>
    <w:rsid w:val="00053968"/>
    <w:rsid w:val="00053BDD"/>
    <w:rsid w:val="00054141"/>
    <w:rsid w:val="00054A61"/>
    <w:rsid w:val="0005527F"/>
    <w:rsid w:val="00055AB9"/>
    <w:rsid w:val="00055CAA"/>
    <w:rsid w:val="000600CC"/>
    <w:rsid w:val="0006254C"/>
    <w:rsid w:val="00062E75"/>
    <w:rsid w:val="00063012"/>
    <w:rsid w:val="000635D3"/>
    <w:rsid w:val="00064255"/>
    <w:rsid w:val="000644D7"/>
    <w:rsid w:val="00065C84"/>
    <w:rsid w:val="00067914"/>
    <w:rsid w:val="00070161"/>
    <w:rsid w:val="0007066F"/>
    <w:rsid w:val="000709FD"/>
    <w:rsid w:val="00070AF3"/>
    <w:rsid w:val="00071245"/>
    <w:rsid w:val="00071E12"/>
    <w:rsid w:val="00072EFF"/>
    <w:rsid w:val="00073E15"/>
    <w:rsid w:val="000750DC"/>
    <w:rsid w:val="0007518F"/>
    <w:rsid w:val="000756B9"/>
    <w:rsid w:val="00075CAB"/>
    <w:rsid w:val="00075ED9"/>
    <w:rsid w:val="00076349"/>
    <w:rsid w:val="0007742F"/>
    <w:rsid w:val="00080970"/>
    <w:rsid w:val="0008211C"/>
    <w:rsid w:val="0008215E"/>
    <w:rsid w:val="0008268F"/>
    <w:rsid w:val="00082B81"/>
    <w:rsid w:val="00083431"/>
    <w:rsid w:val="000837A9"/>
    <w:rsid w:val="00083A8F"/>
    <w:rsid w:val="00083E7C"/>
    <w:rsid w:val="00084F94"/>
    <w:rsid w:val="00085078"/>
    <w:rsid w:val="00086077"/>
    <w:rsid w:val="00086677"/>
    <w:rsid w:val="00090113"/>
    <w:rsid w:val="00090A96"/>
    <w:rsid w:val="00091752"/>
    <w:rsid w:val="00093734"/>
    <w:rsid w:val="00093E95"/>
    <w:rsid w:val="00093F33"/>
    <w:rsid w:val="00095CEE"/>
    <w:rsid w:val="00095E99"/>
    <w:rsid w:val="000977DC"/>
    <w:rsid w:val="000979BB"/>
    <w:rsid w:val="000A13F5"/>
    <w:rsid w:val="000A5518"/>
    <w:rsid w:val="000A64E9"/>
    <w:rsid w:val="000B0850"/>
    <w:rsid w:val="000B0E5B"/>
    <w:rsid w:val="000B0F38"/>
    <w:rsid w:val="000B361C"/>
    <w:rsid w:val="000B4201"/>
    <w:rsid w:val="000B4C78"/>
    <w:rsid w:val="000B578F"/>
    <w:rsid w:val="000B5997"/>
    <w:rsid w:val="000B59AE"/>
    <w:rsid w:val="000B6254"/>
    <w:rsid w:val="000B62FF"/>
    <w:rsid w:val="000B6348"/>
    <w:rsid w:val="000B6B63"/>
    <w:rsid w:val="000B6BDA"/>
    <w:rsid w:val="000C146F"/>
    <w:rsid w:val="000C1A4C"/>
    <w:rsid w:val="000C1CC5"/>
    <w:rsid w:val="000C2064"/>
    <w:rsid w:val="000C21ED"/>
    <w:rsid w:val="000C2375"/>
    <w:rsid w:val="000C3082"/>
    <w:rsid w:val="000C3CAA"/>
    <w:rsid w:val="000C52F4"/>
    <w:rsid w:val="000C591F"/>
    <w:rsid w:val="000C7197"/>
    <w:rsid w:val="000C71D9"/>
    <w:rsid w:val="000D049C"/>
    <w:rsid w:val="000D1279"/>
    <w:rsid w:val="000D12B0"/>
    <w:rsid w:val="000D1B82"/>
    <w:rsid w:val="000D33E7"/>
    <w:rsid w:val="000D3682"/>
    <w:rsid w:val="000D4B31"/>
    <w:rsid w:val="000D4EF1"/>
    <w:rsid w:val="000D56EE"/>
    <w:rsid w:val="000D5800"/>
    <w:rsid w:val="000D594B"/>
    <w:rsid w:val="000D5D87"/>
    <w:rsid w:val="000D6DD1"/>
    <w:rsid w:val="000D726B"/>
    <w:rsid w:val="000E0A0C"/>
    <w:rsid w:val="000E2025"/>
    <w:rsid w:val="000E219D"/>
    <w:rsid w:val="000E27FF"/>
    <w:rsid w:val="000E3A7E"/>
    <w:rsid w:val="000E4635"/>
    <w:rsid w:val="000E46D5"/>
    <w:rsid w:val="000E4E0B"/>
    <w:rsid w:val="000E5BE5"/>
    <w:rsid w:val="000E60BD"/>
    <w:rsid w:val="000E65D4"/>
    <w:rsid w:val="000E7281"/>
    <w:rsid w:val="000E7E7A"/>
    <w:rsid w:val="000F05BC"/>
    <w:rsid w:val="000F0DEC"/>
    <w:rsid w:val="000F221B"/>
    <w:rsid w:val="000F294F"/>
    <w:rsid w:val="000F2A3A"/>
    <w:rsid w:val="000F37B6"/>
    <w:rsid w:val="000F42EF"/>
    <w:rsid w:val="000F4A1A"/>
    <w:rsid w:val="000F4F5C"/>
    <w:rsid w:val="000F4F96"/>
    <w:rsid w:val="000F59A3"/>
    <w:rsid w:val="000F6C62"/>
    <w:rsid w:val="000F6ED0"/>
    <w:rsid w:val="000F7EB1"/>
    <w:rsid w:val="000F7F69"/>
    <w:rsid w:val="00100716"/>
    <w:rsid w:val="00100816"/>
    <w:rsid w:val="00100FD3"/>
    <w:rsid w:val="0010128E"/>
    <w:rsid w:val="00101B33"/>
    <w:rsid w:val="00101F75"/>
    <w:rsid w:val="001022D7"/>
    <w:rsid w:val="00102536"/>
    <w:rsid w:val="00102976"/>
    <w:rsid w:val="00103010"/>
    <w:rsid w:val="0010314A"/>
    <w:rsid w:val="0010364B"/>
    <w:rsid w:val="00103FC5"/>
    <w:rsid w:val="0010425F"/>
    <w:rsid w:val="00104A21"/>
    <w:rsid w:val="0010563D"/>
    <w:rsid w:val="0010603F"/>
    <w:rsid w:val="00106E56"/>
    <w:rsid w:val="001077E3"/>
    <w:rsid w:val="00110377"/>
    <w:rsid w:val="00110BEA"/>
    <w:rsid w:val="00111097"/>
    <w:rsid w:val="0011123A"/>
    <w:rsid w:val="00112233"/>
    <w:rsid w:val="0011259D"/>
    <w:rsid w:val="0011271C"/>
    <w:rsid w:val="001134C4"/>
    <w:rsid w:val="0011639C"/>
    <w:rsid w:val="00116C11"/>
    <w:rsid w:val="001173E8"/>
    <w:rsid w:val="00120258"/>
    <w:rsid w:val="001207A2"/>
    <w:rsid w:val="00120E56"/>
    <w:rsid w:val="00120E99"/>
    <w:rsid w:val="00121341"/>
    <w:rsid w:val="00121383"/>
    <w:rsid w:val="00122A44"/>
    <w:rsid w:val="00122F23"/>
    <w:rsid w:val="00123A0C"/>
    <w:rsid w:val="00124A0D"/>
    <w:rsid w:val="00125ABA"/>
    <w:rsid w:val="00125E2B"/>
    <w:rsid w:val="00126D41"/>
    <w:rsid w:val="0012764F"/>
    <w:rsid w:val="00130429"/>
    <w:rsid w:val="001309BF"/>
    <w:rsid w:val="00130A41"/>
    <w:rsid w:val="00131BE9"/>
    <w:rsid w:val="00131F4F"/>
    <w:rsid w:val="00132EA1"/>
    <w:rsid w:val="00132EDD"/>
    <w:rsid w:val="001330CD"/>
    <w:rsid w:val="00133431"/>
    <w:rsid w:val="00133E73"/>
    <w:rsid w:val="00133F41"/>
    <w:rsid w:val="00134A91"/>
    <w:rsid w:val="00135699"/>
    <w:rsid w:val="00135AF1"/>
    <w:rsid w:val="00136DFA"/>
    <w:rsid w:val="00137405"/>
    <w:rsid w:val="00137B48"/>
    <w:rsid w:val="00137C8B"/>
    <w:rsid w:val="001418CF"/>
    <w:rsid w:val="00143034"/>
    <w:rsid w:val="00143A2F"/>
    <w:rsid w:val="00143FDE"/>
    <w:rsid w:val="00144241"/>
    <w:rsid w:val="0014425B"/>
    <w:rsid w:val="00144522"/>
    <w:rsid w:val="00144C48"/>
    <w:rsid w:val="001456ED"/>
    <w:rsid w:val="00145BF1"/>
    <w:rsid w:val="0014616F"/>
    <w:rsid w:val="001468B9"/>
    <w:rsid w:val="001474D2"/>
    <w:rsid w:val="00147A2A"/>
    <w:rsid w:val="00150F55"/>
    <w:rsid w:val="001520A4"/>
    <w:rsid w:val="001520C1"/>
    <w:rsid w:val="0015215A"/>
    <w:rsid w:val="0015292B"/>
    <w:rsid w:val="001529D1"/>
    <w:rsid w:val="00153DED"/>
    <w:rsid w:val="001545E6"/>
    <w:rsid w:val="00155856"/>
    <w:rsid w:val="00156828"/>
    <w:rsid w:val="0015714A"/>
    <w:rsid w:val="001575A6"/>
    <w:rsid w:val="00157C42"/>
    <w:rsid w:val="00161A96"/>
    <w:rsid w:val="001624DC"/>
    <w:rsid w:val="0016429C"/>
    <w:rsid w:val="00164535"/>
    <w:rsid w:val="00164CB4"/>
    <w:rsid w:val="00165C5F"/>
    <w:rsid w:val="00165CD4"/>
    <w:rsid w:val="00170032"/>
    <w:rsid w:val="00170457"/>
    <w:rsid w:val="001707C7"/>
    <w:rsid w:val="00171249"/>
    <w:rsid w:val="001721C5"/>
    <w:rsid w:val="00172649"/>
    <w:rsid w:val="001726E0"/>
    <w:rsid w:val="0017530F"/>
    <w:rsid w:val="00175432"/>
    <w:rsid w:val="0017556B"/>
    <w:rsid w:val="00175BCF"/>
    <w:rsid w:val="00176053"/>
    <w:rsid w:val="0017609E"/>
    <w:rsid w:val="0017682F"/>
    <w:rsid w:val="0018056D"/>
    <w:rsid w:val="001812D4"/>
    <w:rsid w:val="00181F37"/>
    <w:rsid w:val="001821FD"/>
    <w:rsid w:val="00182DA8"/>
    <w:rsid w:val="0018327A"/>
    <w:rsid w:val="0018386B"/>
    <w:rsid w:val="00183A97"/>
    <w:rsid w:val="001843AA"/>
    <w:rsid w:val="001849E6"/>
    <w:rsid w:val="00185819"/>
    <w:rsid w:val="0018679B"/>
    <w:rsid w:val="00186C4D"/>
    <w:rsid w:val="00187CC2"/>
    <w:rsid w:val="00187E39"/>
    <w:rsid w:val="00190230"/>
    <w:rsid w:val="00190390"/>
    <w:rsid w:val="001904AD"/>
    <w:rsid w:val="001913B7"/>
    <w:rsid w:val="00191F11"/>
    <w:rsid w:val="001921B4"/>
    <w:rsid w:val="00192452"/>
    <w:rsid w:val="0019267B"/>
    <w:rsid w:val="001934E3"/>
    <w:rsid w:val="001934F2"/>
    <w:rsid w:val="00194442"/>
    <w:rsid w:val="001965C2"/>
    <w:rsid w:val="001965E5"/>
    <w:rsid w:val="00196BFC"/>
    <w:rsid w:val="00197C5D"/>
    <w:rsid w:val="001A006F"/>
    <w:rsid w:val="001A093F"/>
    <w:rsid w:val="001A16E0"/>
    <w:rsid w:val="001A1C0A"/>
    <w:rsid w:val="001A2663"/>
    <w:rsid w:val="001A32B3"/>
    <w:rsid w:val="001A446C"/>
    <w:rsid w:val="001A4BB3"/>
    <w:rsid w:val="001A5588"/>
    <w:rsid w:val="001A56C0"/>
    <w:rsid w:val="001A5DEA"/>
    <w:rsid w:val="001A671A"/>
    <w:rsid w:val="001A72B6"/>
    <w:rsid w:val="001B0A4F"/>
    <w:rsid w:val="001B1A8A"/>
    <w:rsid w:val="001B2B57"/>
    <w:rsid w:val="001B4674"/>
    <w:rsid w:val="001B5242"/>
    <w:rsid w:val="001B77D5"/>
    <w:rsid w:val="001B7EBF"/>
    <w:rsid w:val="001C16F9"/>
    <w:rsid w:val="001C2372"/>
    <w:rsid w:val="001C2D11"/>
    <w:rsid w:val="001C4359"/>
    <w:rsid w:val="001C44A1"/>
    <w:rsid w:val="001C6DDD"/>
    <w:rsid w:val="001C7879"/>
    <w:rsid w:val="001C7E56"/>
    <w:rsid w:val="001C7EC1"/>
    <w:rsid w:val="001D082D"/>
    <w:rsid w:val="001D1EF9"/>
    <w:rsid w:val="001D2596"/>
    <w:rsid w:val="001D3E17"/>
    <w:rsid w:val="001D4F98"/>
    <w:rsid w:val="001D52FD"/>
    <w:rsid w:val="001D5402"/>
    <w:rsid w:val="001D6269"/>
    <w:rsid w:val="001D74E1"/>
    <w:rsid w:val="001D7BBB"/>
    <w:rsid w:val="001E04CF"/>
    <w:rsid w:val="001E0506"/>
    <w:rsid w:val="001E0B3E"/>
    <w:rsid w:val="001E10AA"/>
    <w:rsid w:val="001E2C22"/>
    <w:rsid w:val="001E5AB5"/>
    <w:rsid w:val="001E6E0A"/>
    <w:rsid w:val="001E7636"/>
    <w:rsid w:val="001E7B46"/>
    <w:rsid w:val="001F0AE7"/>
    <w:rsid w:val="001F19F1"/>
    <w:rsid w:val="001F252C"/>
    <w:rsid w:val="001F2B62"/>
    <w:rsid w:val="001F2EDD"/>
    <w:rsid w:val="001F31BC"/>
    <w:rsid w:val="001F39AD"/>
    <w:rsid w:val="001F39FB"/>
    <w:rsid w:val="001F5017"/>
    <w:rsid w:val="001F6B33"/>
    <w:rsid w:val="001F71CD"/>
    <w:rsid w:val="001F79EF"/>
    <w:rsid w:val="001F7FF7"/>
    <w:rsid w:val="00201995"/>
    <w:rsid w:val="00201F4E"/>
    <w:rsid w:val="00202515"/>
    <w:rsid w:val="002033E7"/>
    <w:rsid w:val="00204215"/>
    <w:rsid w:val="00204740"/>
    <w:rsid w:val="00205422"/>
    <w:rsid w:val="002100D6"/>
    <w:rsid w:val="00210AB8"/>
    <w:rsid w:val="0021249F"/>
    <w:rsid w:val="00214084"/>
    <w:rsid w:val="00214734"/>
    <w:rsid w:val="002157E6"/>
    <w:rsid w:val="0021600E"/>
    <w:rsid w:val="002170B0"/>
    <w:rsid w:val="002200FA"/>
    <w:rsid w:val="00221C52"/>
    <w:rsid w:val="00221F1A"/>
    <w:rsid w:val="0022247C"/>
    <w:rsid w:val="002227C4"/>
    <w:rsid w:val="00222998"/>
    <w:rsid w:val="002236F3"/>
    <w:rsid w:val="00224ABE"/>
    <w:rsid w:val="00224F9C"/>
    <w:rsid w:val="00225BBC"/>
    <w:rsid w:val="0022657C"/>
    <w:rsid w:val="002266B2"/>
    <w:rsid w:val="00226E97"/>
    <w:rsid w:val="00227134"/>
    <w:rsid w:val="00230877"/>
    <w:rsid w:val="0023320D"/>
    <w:rsid w:val="00233231"/>
    <w:rsid w:val="00234985"/>
    <w:rsid w:val="00234AAE"/>
    <w:rsid w:val="002350DE"/>
    <w:rsid w:val="00235621"/>
    <w:rsid w:val="002376CC"/>
    <w:rsid w:val="002406BB"/>
    <w:rsid w:val="00240959"/>
    <w:rsid w:val="00241360"/>
    <w:rsid w:val="002413A6"/>
    <w:rsid w:val="002414C3"/>
    <w:rsid w:val="00242A62"/>
    <w:rsid w:val="00243F30"/>
    <w:rsid w:val="00244944"/>
    <w:rsid w:val="00244E40"/>
    <w:rsid w:val="00245D02"/>
    <w:rsid w:val="002460FF"/>
    <w:rsid w:val="0024641C"/>
    <w:rsid w:val="00246EB0"/>
    <w:rsid w:val="002474F4"/>
    <w:rsid w:val="00251D13"/>
    <w:rsid w:val="002535CD"/>
    <w:rsid w:val="00253821"/>
    <w:rsid w:val="00253AF6"/>
    <w:rsid w:val="00253D48"/>
    <w:rsid w:val="00254A81"/>
    <w:rsid w:val="00255BFF"/>
    <w:rsid w:val="00256603"/>
    <w:rsid w:val="00256B6D"/>
    <w:rsid w:val="00256FCB"/>
    <w:rsid w:val="00261102"/>
    <w:rsid w:val="00261CFF"/>
    <w:rsid w:val="00261F3B"/>
    <w:rsid w:val="00262339"/>
    <w:rsid w:val="00262887"/>
    <w:rsid w:val="00262D58"/>
    <w:rsid w:val="00263843"/>
    <w:rsid w:val="00263968"/>
    <w:rsid w:val="0026422C"/>
    <w:rsid w:val="0026477F"/>
    <w:rsid w:val="00264F9C"/>
    <w:rsid w:val="00265205"/>
    <w:rsid w:val="00265C57"/>
    <w:rsid w:val="00266272"/>
    <w:rsid w:val="002662FC"/>
    <w:rsid w:val="0026651C"/>
    <w:rsid w:val="00266FDC"/>
    <w:rsid w:val="00267C00"/>
    <w:rsid w:val="00267F62"/>
    <w:rsid w:val="002700E4"/>
    <w:rsid w:val="002703EF"/>
    <w:rsid w:val="00270D02"/>
    <w:rsid w:val="00272374"/>
    <w:rsid w:val="0027310D"/>
    <w:rsid w:val="0027389B"/>
    <w:rsid w:val="00273D97"/>
    <w:rsid w:val="002743D5"/>
    <w:rsid w:val="002754AF"/>
    <w:rsid w:val="00275561"/>
    <w:rsid w:val="00275A6D"/>
    <w:rsid w:val="00275C1E"/>
    <w:rsid w:val="00276550"/>
    <w:rsid w:val="00277841"/>
    <w:rsid w:val="00277B4D"/>
    <w:rsid w:val="00277B6E"/>
    <w:rsid w:val="00277F1C"/>
    <w:rsid w:val="002806A4"/>
    <w:rsid w:val="00281155"/>
    <w:rsid w:val="00281444"/>
    <w:rsid w:val="00282ABF"/>
    <w:rsid w:val="00283273"/>
    <w:rsid w:val="0028356F"/>
    <w:rsid w:val="00284A10"/>
    <w:rsid w:val="00284DB1"/>
    <w:rsid w:val="00284EAC"/>
    <w:rsid w:val="002857BA"/>
    <w:rsid w:val="002859A1"/>
    <w:rsid w:val="002863E5"/>
    <w:rsid w:val="002866B8"/>
    <w:rsid w:val="00286F98"/>
    <w:rsid w:val="00287348"/>
    <w:rsid w:val="002878F6"/>
    <w:rsid w:val="00290481"/>
    <w:rsid w:val="00291F11"/>
    <w:rsid w:val="002928F4"/>
    <w:rsid w:val="002933A7"/>
    <w:rsid w:val="00293BBF"/>
    <w:rsid w:val="00293C2C"/>
    <w:rsid w:val="002945B8"/>
    <w:rsid w:val="00295A16"/>
    <w:rsid w:val="00295BDE"/>
    <w:rsid w:val="00295CA4"/>
    <w:rsid w:val="002960C1"/>
    <w:rsid w:val="002962CE"/>
    <w:rsid w:val="00297383"/>
    <w:rsid w:val="002A0D20"/>
    <w:rsid w:val="002A2584"/>
    <w:rsid w:val="002A2F51"/>
    <w:rsid w:val="002A30A9"/>
    <w:rsid w:val="002A340B"/>
    <w:rsid w:val="002A393C"/>
    <w:rsid w:val="002A3AF4"/>
    <w:rsid w:val="002A4986"/>
    <w:rsid w:val="002A665E"/>
    <w:rsid w:val="002A7590"/>
    <w:rsid w:val="002A784B"/>
    <w:rsid w:val="002A7D20"/>
    <w:rsid w:val="002A7DDA"/>
    <w:rsid w:val="002B144E"/>
    <w:rsid w:val="002B16DC"/>
    <w:rsid w:val="002B3465"/>
    <w:rsid w:val="002B3B37"/>
    <w:rsid w:val="002B3F4B"/>
    <w:rsid w:val="002B420B"/>
    <w:rsid w:val="002B60A8"/>
    <w:rsid w:val="002C0610"/>
    <w:rsid w:val="002C28E3"/>
    <w:rsid w:val="002C3C45"/>
    <w:rsid w:val="002C3FDF"/>
    <w:rsid w:val="002C52F0"/>
    <w:rsid w:val="002C53B7"/>
    <w:rsid w:val="002C5438"/>
    <w:rsid w:val="002C6724"/>
    <w:rsid w:val="002C74F3"/>
    <w:rsid w:val="002C7E55"/>
    <w:rsid w:val="002D06C9"/>
    <w:rsid w:val="002D08AD"/>
    <w:rsid w:val="002D0E55"/>
    <w:rsid w:val="002D320B"/>
    <w:rsid w:val="002D3A55"/>
    <w:rsid w:val="002D3D80"/>
    <w:rsid w:val="002D4B70"/>
    <w:rsid w:val="002D5353"/>
    <w:rsid w:val="002D55F4"/>
    <w:rsid w:val="002D6DBD"/>
    <w:rsid w:val="002D725D"/>
    <w:rsid w:val="002D7B2E"/>
    <w:rsid w:val="002E0D13"/>
    <w:rsid w:val="002E18B8"/>
    <w:rsid w:val="002E2014"/>
    <w:rsid w:val="002E22CD"/>
    <w:rsid w:val="002E2920"/>
    <w:rsid w:val="002E2EF1"/>
    <w:rsid w:val="002E32D9"/>
    <w:rsid w:val="002E41A4"/>
    <w:rsid w:val="002E59E1"/>
    <w:rsid w:val="002E5B33"/>
    <w:rsid w:val="002E5E3A"/>
    <w:rsid w:val="002E6675"/>
    <w:rsid w:val="002E6E77"/>
    <w:rsid w:val="002E70B4"/>
    <w:rsid w:val="002F4357"/>
    <w:rsid w:val="002F493F"/>
    <w:rsid w:val="002F4B2B"/>
    <w:rsid w:val="002F4CD8"/>
    <w:rsid w:val="002F5656"/>
    <w:rsid w:val="002F6139"/>
    <w:rsid w:val="002F6904"/>
    <w:rsid w:val="002F72DB"/>
    <w:rsid w:val="002F781B"/>
    <w:rsid w:val="002F7EA9"/>
    <w:rsid w:val="003006CE"/>
    <w:rsid w:val="00300822"/>
    <w:rsid w:val="003013CB"/>
    <w:rsid w:val="003014AC"/>
    <w:rsid w:val="00302CC3"/>
    <w:rsid w:val="00302FB5"/>
    <w:rsid w:val="00303180"/>
    <w:rsid w:val="003031DF"/>
    <w:rsid w:val="003049E3"/>
    <w:rsid w:val="0030612E"/>
    <w:rsid w:val="003068E9"/>
    <w:rsid w:val="00306D46"/>
    <w:rsid w:val="0030738E"/>
    <w:rsid w:val="00310731"/>
    <w:rsid w:val="00310E6C"/>
    <w:rsid w:val="003112F2"/>
    <w:rsid w:val="0031197E"/>
    <w:rsid w:val="0031216A"/>
    <w:rsid w:val="00312394"/>
    <w:rsid w:val="003138AA"/>
    <w:rsid w:val="003147FD"/>
    <w:rsid w:val="00315946"/>
    <w:rsid w:val="00315C46"/>
    <w:rsid w:val="00315CB2"/>
    <w:rsid w:val="0031673D"/>
    <w:rsid w:val="00316AB7"/>
    <w:rsid w:val="003171E6"/>
    <w:rsid w:val="0031758B"/>
    <w:rsid w:val="00320559"/>
    <w:rsid w:val="00320A68"/>
    <w:rsid w:val="00320C35"/>
    <w:rsid w:val="003222AA"/>
    <w:rsid w:val="00322A2F"/>
    <w:rsid w:val="003237C3"/>
    <w:rsid w:val="00323899"/>
    <w:rsid w:val="00323E63"/>
    <w:rsid w:val="00324466"/>
    <w:rsid w:val="00324916"/>
    <w:rsid w:val="003256EB"/>
    <w:rsid w:val="00325C71"/>
    <w:rsid w:val="00325F41"/>
    <w:rsid w:val="00326419"/>
    <w:rsid w:val="00326DAF"/>
    <w:rsid w:val="00326DDB"/>
    <w:rsid w:val="00326FC7"/>
    <w:rsid w:val="003273A2"/>
    <w:rsid w:val="0032778B"/>
    <w:rsid w:val="003277DE"/>
    <w:rsid w:val="00327A93"/>
    <w:rsid w:val="003300A7"/>
    <w:rsid w:val="00330A10"/>
    <w:rsid w:val="003311F7"/>
    <w:rsid w:val="003317A2"/>
    <w:rsid w:val="0033217C"/>
    <w:rsid w:val="00332672"/>
    <w:rsid w:val="00333721"/>
    <w:rsid w:val="00333802"/>
    <w:rsid w:val="00333F84"/>
    <w:rsid w:val="003345E1"/>
    <w:rsid w:val="003353FF"/>
    <w:rsid w:val="00336406"/>
    <w:rsid w:val="00336730"/>
    <w:rsid w:val="00337B89"/>
    <w:rsid w:val="003400BE"/>
    <w:rsid w:val="00340A2A"/>
    <w:rsid w:val="00340C2F"/>
    <w:rsid w:val="00340C8F"/>
    <w:rsid w:val="00340E75"/>
    <w:rsid w:val="00341467"/>
    <w:rsid w:val="00341AB0"/>
    <w:rsid w:val="00342214"/>
    <w:rsid w:val="003423C6"/>
    <w:rsid w:val="003428F7"/>
    <w:rsid w:val="00344D5E"/>
    <w:rsid w:val="0034504F"/>
    <w:rsid w:val="0034552F"/>
    <w:rsid w:val="00345A92"/>
    <w:rsid w:val="00345DCC"/>
    <w:rsid w:val="00346244"/>
    <w:rsid w:val="00346D24"/>
    <w:rsid w:val="00347984"/>
    <w:rsid w:val="003479F9"/>
    <w:rsid w:val="00347D91"/>
    <w:rsid w:val="00350223"/>
    <w:rsid w:val="003505CE"/>
    <w:rsid w:val="003509C4"/>
    <w:rsid w:val="00351A18"/>
    <w:rsid w:val="00352093"/>
    <w:rsid w:val="0035271F"/>
    <w:rsid w:val="00352EC1"/>
    <w:rsid w:val="003537BE"/>
    <w:rsid w:val="003559B0"/>
    <w:rsid w:val="00355C87"/>
    <w:rsid w:val="00355D10"/>
    <w:rsid w:val="00361806"/>
    <w:rsid w:val="003624AD"/>
    <w:rsid w:val="00362583"/>
    <w:rsid w:val="0036378F"/>
    <w:rsid w:val="003639A6"/>
    <w:rsid w:val="0036456E"/>
    <w:rsid w:val="0036482E"/>
    <w:rsid w:val="00365F64"/>
    <w:rsid w:val="0036652E"/>
    <w:rsid w:val="00366E39"/>
    <w:rsid w:val="00366E8E"/>
    <w:rsid w:val="0037012A"/>
    <w:rsid w:val="00371552"/>
    <w:rsid w:val="00371EFD"/>
    <w:rsid w:val="00372BC9"/>
    <w:rsid w:val="0037310F"/>
    <w:rsid w:val="00374B1F"/>
    <w:rsid w:val="00374B4D"/>
    <w:rsid w:val="003752B4"/>
    <w:rsid w:val="003761FC"/>
    <w:rsid w:val="003768C9"/>
    <w:rsid w:val="00376FE0"/>
    <w:rsid w:val="003774A1"/>
    <w:rsid w:val="00377712"/>
    <w:rsid w:val="00380C49"/>
    <w:rsid w:val="00380DD8"/>
    <w:rsid w:val="0038125E"/>
    <w:rsid w:val="003814A7"/>
    <w:rsid w:val="00381EB3"/>
    <w:rsid w:val="003831FF"/>
    <w:rsid w:val="00384325"/>
    <w:rsid w:val="00384AF4"/>
    <w:rsid w:val="003879F1"/>
    <w:rsid w:val="00387D11"/>
    <w:rsid w:val="00387F27"/>
    <w:rsid w:val="00391265"/>
    <w:rsid w:val="0039130A"/>
    <w:rsid w:val="00391470"/>
    <w:rsid w:val="00391CE3"/>
    <w:rsid w:val="00391EF8"/>
    <w:rsid w:val="003920D2"/>
    <w:rsid w:val="003926CC"/>
    <w:rsid w:val="003929AB"/>
    <w:rsid w:val="0039330F"/>
    <w:rsid w:val="00393E59"/>
    <w:rsid w:val="00394275"/>
    <w:rsid w:val="00394944"/>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476A"/>
    <w:rsid w:val="003A4895"/>
    <w:rsid w:val="003A4B47"/>
    <w:rsid w:val="003A580F"/>
    <w:rsid w:val="003A5A3F"/>
    <w:rsid w:val="003A5FAD"/>
    <w:rsid w:val="003B067B"/>
    <w:rsid w:val="003B0A56"/>
    <w:rsid w:val="003B0D21"/>
    <w:rsid w:val="003B12C3"/>
    <w:rsid w:val="003B1A6F"/>
    <w:rsid w:val="003B3737"/>
    <w:rsid w:val="003B498B"/>
    <w:rsid w:val="003B58ED"/>
    <w:rsid w:val="003B5BD0"/>
    <w:rsid w:val="003B7893"/>
    <w:rsid w:val="003B7AD5"/>
    <w:rsid w:val="003C0808"/>
    <w:rsid w:val="003C1E1E"/>
    <w:rsid w:val="003C37B3"/>
    <w:rsid w:val="003C4AA2"/>
    <w:rsid w:val="003C5626"/>
    <w:rsid w:val="003C6B05"/>
    <w:rsid w:val="003C73A2"/>
    <w:rsid w:val="003C7EEF"/>
    <w:rsid w:val="003D080E"/>
    <w:rsid w:val="003D12CC"/>
    <w:rsid w:val="003D17E4"/>
    <w:rsid w:val="003D1C96"/>
    <w:rsid w:val="003D661B"/>
    <w:rsid w:val="003E0520"/>
    <w:rsid w:val="003E088B"/>
    <w:rsid w:val="003E181F"/>
    <w:rsid w:val="003E1CB1"/>
    <w:rsid w:val="003E2245"/>
    <w:rsid w:val="003E2643"/>
    <w:rsid w:val="003E2C12"/>
    <w:rsid w:val="003E310A"/>
    <w:rsid w:val="003E3389"/>
    <w:rsid w:val="003E37B4"/>
    <w:rsid w:val="003E4E39"/>
    <w:rsid w:val="003E6BC9"/>
    <w:rsid w:val="003E6C1A"/>
    <w:rsid w:val="003E79EC"/>
    <w:rsid w:val="003E7ECC"/>
    <w:rsid w:val="003F16A2"/>
    <w:rsid w:val="003F1704"/>
    <w:rsid w:val="003F1E83"/>
    <w:rsid w:val="003F1F1C"/>
    <w:rsid w:val="003F27CD"/>
    <w:rsid w:val="003F2B23"/>
    <w:rsid w:val="003F36B1"/>
    <w:rsid w:val="003F55E2"/>
    <w:rsid w:val="003F59D8"/>
    <w:rsid w:val="003F76AA"/>
    <w:rsid w:val="003F7FD4"/>
    <w:rsid w:val="00400A97"/>
    <w:rsid w:val="00400C9B"/>
    <w:rsid w:val="00400D8E"/>
    <w:rsid w:val="0040219D"/>
    <w:rsid w:val="004066E9"/>
    <w:rsid w:val="00411374"/>
    <w:rsid w:val="00411E41"/>
    <w:rsid w:val="004127C0"/>
    <w:rsid w:val="004128EC"/>
    <w:rsid w:val="00412BBD"/>
    <w:rsid w:val="004135AD"/>
    <w:rsid w:val="00413618"/>
    <w:rsid w:val="004137AB"/>
    <w:rsid w:val="00413ED8"/>
    <w:rsid w:val="00415030"/>
    <w:rsid w:val="004159AA"/>
    <w:rsid w:val="00415F84"/>
    <w:rsid w:val="004164EE"/>
    <w:rsid w:val="00416AB0"/>
    <w:rsid w:val="00416E8D"/>
    <w:rsid w:val="00417180"/>
    <w:rsid w:val="0041722D"/>
    <w:rsid w:val="00421DAB"/>
    <w:rsid w:val="00422387"/>
    <w:rsid w:val="00422702"/>
    <w:rsid w:val="00423E38"/>
    <w:rsid w:val="004248CB"/>
    <w:rsid w:val="00424C23"/>
    <w:rsid w:val="00424F8F"/>
    <w:rsid w:val="00425922"/>
    <w:rsid w:val="00426102"/>
    <w:rsid w:val="004277AD"/>
    <w:rsid w:val="00430921"/>
    <w:rsid w:val="00430B67"/>
    <w:rsid w:val="00431127"/>
    <w:rsid w:val="00431252"/>
    <w:rsid w:val="00432111"/>
    <w:rsid w:val="00433A63"/>
    <w:rsid w:val="00435B29"/>
    <w:rsid w:val="00436363"/>
    <w:rsid w:val="00436A16"/>
    <w:rsid w:val="00436A47"/>
    <w:rsid w:val="00437D57"/>
    <w:rsid w:val="004403A9"/>
    <w:rsid w:val="00441DC2"/>
    <w:rsid w:val="00450832"/>
    <w:rsid w:val="00450FC0"/>
    <w:rsid w:val="004511EE"/>
    <w:rsid w:val="0045138F"/>
    <w:rsid w:val="004519BE"/>
    <w:rsid w:val="00452A55"/>
    <w:rsid w:val="00453018"/>
    <w:rsid w:val="0045354D"/>
    <w:rsid w:val="00453DDA"/>
    <w:rsid w:val="00454586"/>
    <w:rsid w:val="00454F57"/>
    <w:rsid w:val="00455313"/>
    <w:rsid w:val="00456188"/>
    <w:rsid w:val="00456320"/>
    <w:rsid w:val="00456EBC"/>
    <w:rsid w:val="004602A4"/>
    <w:rsid w:val="00460D5D"/>
    <w:rsid w:val="00460ED9"/>
    <w:rsid w:val="00461555"/>
    <w:rsid w:val="00461E56"/>
    <w:rsid w:val="00461F7C"/>
    <w:rsid w:val="004644F0"/>
    <w:rsid w:val="004653D0"/>
    <w:rsid w:val="00465757"/>
    <w:rsid w:val="00466883"/>
    <w:rsid w:val="004679CC"/>
    <w:rsid w:val="00467FFE"/>
    <w:rsid w:val="0047164A"/>
    <w:rsid w:val="004728CB"/>
    <w:rsid w:val="00472A73"/>
    <w:rsid w:val="004737E5"/>
    <w:rsid w:val="00473C39"/>
    <w:rsid w:val="00474129"/>
    <w:rsid w:val="00474642"/>
    <w:rsid w:val="0047599B"/>
    <w:rsid w:val="00476ADB"/>
    <w:rsid w:val="00476D29"/>
    <w:rsid w:val="004770DC"/>
    <w:rsid w:val="0047731A"/>
    <w:rsid w:val="00477CEF"/>
    <w:rsid w:val="00481A1F"/>
    <w:rsid w:val="00481CBA"/>
    <w:rsid w:val="00481FF6"/>
    <w:rsid w:val="0048260C"/>
    <w:rsid w:val="00483EC8"/>
    <w:rsid w:val="00485A22"/>
    <w:rsid w:val="00485D56"/>
    <w:rsid w:val="00485F6B"/>
    <w:rsid w:val="004903E4"/>
    <w:rsid w:val="0049182C"/>
    <w:rsid w:val="0049199E"/>
    <w:rsid w:val="0049375B"/>
    <w:rsid w:val="00493F81"/>
    <w:rsid w:val="004948DF"/>
    <w:rsid w:val="00495164"/>
    <w:rsid w:val="004952C2"/>
    <w:rsid w:val="00496D34"/>
    <w:rsid w:val="00496EB0"/>
    <w:rsid w:val="004A0D6B"/>
    <w:rsid w:val="004A1296"/>
    <w:rsid w:val="004A13F5"/>
    <w:rsid w:val="004A32C2"/>
    <w:rsid w:val="004A3371"/>
    <w:rsid w:val="004A346E"/>
    <w:rsid w:val="004A4B4D"/>
    <w:rsid w:val="004A5594"/>
    <w:rsid w:val="004A55AD"/>
    <w:rsid w:val="004A63A0"/>
    <w:rsid w:val="004A6C99"/>
    <w:rsid w:val="004B0519"/>
    <w:rsid w:val="004B0923"/>
    <w:rsid w:val="004B0F9B"/>
    <w:rsid w:val="004B3B2B"/>
    <w:rsid w:val="004B3CA1"/>
    <w:rsid w:val="004B55A3"/>
    <w:rsid w:val="004B6012"/>
    <w:rsid w:val="004B66F9"/>
    <w:rsid w:val="004B738D"/>
    <w:rsid w:val="004C145C"/>
    <w:rsid w:val="004C19D6"/>
    <w:rsid w:val="004C2050"/>
    <w:rsid w:val="004C2306"/>
    <w:rsid w:val="004C2685"/>
    <w:rsid w:val="004C2755"/>
    <w:rsid w:val="004C2CF4"/>
    <w:rsid w:val="004C4E97"/>
    <w:rsid w:val="004C5024"/>
    <w:rsid w:val="004C5A13"/>
    <w:rsid w:val="004C6353"/>
    <w:rsid w:val="004D0C98"/>
    <w:rsid w:val="004D251A"/>
    <w:rsid w:val="004D3553"/>
    <w:rsid w:val="004D35A3"/>
    <w:rsid w:val="004D41E2"/>
    <w:rsid w:val="004D5C3F"/>
    <w:rsid w:val="004D708B"/>
    <w:rsid w:val="004D792E"/>
    <w:rsid w:val="004D7F85"/>
    <w:rsid w:val="004E0AA1"/>
    <w:rsid w:val="004E1247"/>
    <w:rsid w:val="004E1E92"/>
    <w:rsid w:val="004E26BC"/>
    <w:rsid w:val="004E288A"/>
    <w:rsid w:val="004E3005"/>
    <w:rsid w:val="004E3EE3"/>
    <w:rsid w:val="004E467C"/>
    <w:rsid w:val="004E4CED"/>
    <w:rsid w:val="004E4FCE"/>
    <w:rsid w:val="004E5955"/>
    <w:rsid w:val="004E6129"/>
    <w:rsid w:val="004E6E20"/>
    <w:rsid w:val="004E7476"/>
    <w:rsid w:val="004F0AF3"/>
    <w:rsid w:val="004F0CD3"/>
    <w:rsid w:val="004F1115"/>
    <w:rsid w:val="004F29E3"/>
    <w:rsid w:val="004F39D5"/>
    <w:rsid w:val="004F7459"/>
    <w:rsid w:val="00500AF3"/>
    <w:rsid w:val="00500CAC"/>
    <w:rsid w:val="0050309A"/>
    <w:rsid w:val="00503789"/>
    <w:rsid w:val="0050392E"/>
    <w:rsid w:val="0050463E"/>
    <w:rsid w:val="00506261"/>
    <w:rsid w:val="005075BA"/>
    <w:rsid w:val="0051100D"/>
    <w:rsid w:val="0051118B"/>
    <w:rsid w:val="005130DC"/>
    <w:rsid w:val="0051391A"/>
    <w:rsid w:val="005142E2"/>
    <w:rsid w:val="0051552A"/>
    <w:rsid w:val="00515F8A"/>
    <w:rsid w:val="00515FEE"/>
    <w:rsid w:val="00517525"/>
    <w:rsid w:val="0052156C"/>
    <w:rsid w:val="00522C5F"/>
    <w:rsid w:val="0052391E"/>
    <w:rsid w:val="0052552F"/>
    <w:rsid w:val="0052645B"/>
    <w:rsid w:val="0052662C"/>
    <w:rsid w:val="00526846"/>
    <w:rsid w:val="00526861"/>
    <w:rsid w:val="005301F5"/>
    <w:rsid w:val="005306F2"/>
    <w:rsid w:val="00531532"/>
    <w:rsid w:val="00531614"/>
    <w:rsid w:val="005328A9"/>
    <w:rsid w:val="00532992"/>
    <w:rsid w:val="00534329"/>
    <w:rsid w:val="00534870"/>
    <w:rsid w:val="005357EF"/>
    <w:rsid w:val="0053582C"/>
    <w:rsid w:val="005358EF"/>
    <w:rsid w:val="00537B40"/>
    <w:rsid w:val="005410A1"/>
    <w:rsid w:val="00542B73"/>
    <w:rsid w:val="00543B71"/>
    <w:rsid w:val="00544A4A"/>
    <w:rsid w:val="00545169"/>
    <w:rsid w:val="00547D7D"/>
    <w:rsid w:val="0055004F"/>
    <w:rsid w:val="00551CBB"/>
    <w:rsid w:val="00552168"/>
    <w:rsid w:val="00552F23"/>
    <w:rsid w:val="0055413D"/>
    <w:rsid w:val="00554ECB"/>
    <w:rsid w:val="0055535B"/>
    <w:rsid w:val="00555E1E"/>
    <w:rsid w:val="00555FEF"/>
    <w:rsid w:val="0055624B"/>
    <w:rsid w:val="00557072"/>
    <w:rsid w:val="00557635"/>
    <w:rsid w:val="00561D42"/>
    <w:rsid w:val="00561E45"/>
    <w:rsid w:val="00562B73"/>
    <w:rsid w:val="00564C95"/>
    <w:rsid w:val="00566475"/>
    <w:rsid w:val="005676BF"/>
    <w:rsid w:val="005708A7"/>
    <w:rsid w:val="00574915"/>
    <w:rsid w:val="00574CE8"/>
    <w:rsid w:val="00576361"/>
    <w:rsid w:val="00576B1C"/>
    <w:rsid w:val="00576D0B"/>
    <w:rsid w:val="00580261"/>
    <w:rsid w:val="00580455"/>
    <w:rsid w:val="0058066D"/>
    <w:rsid w:val="005812CD"/>
    <w:rsid w:val="00581CC1"/>
    <w:rsid w:val="00581F91"/>
    <w:rsid w:val="005831FE"/>
    <w:rsid w:val="00583BEC"/>
    <w:rsid w:val="00584B23"/>
    <w:rsid w:val="00584F71"/>
    <w:rsid w:val="00585B38"/>
    <w:rsid w:val="005866BD"/>
    <w:rsid w:val="00586BD6"/>
    <w:rsid w:val="00586FB2"/>
    <w:rsid w:val="00587CD9"/>
    <w:rsid w:val="00590A49"/>
    <w:rsid w:val="00595571"/>
    <w:rsid w:val="00595948"/>
    <w:rsid w:val="005961F8"/>
    <w:rsid w:val="00596B39"/>
    <w:rsid w:val="0059710D"/>
    <w:rsid w:val="005A0D75"/>
    <w:rsid w:val="005A10D0"/>
    <w:rsid w:val="005A140A"/>
    <w:rsid w:val="005A1B02"/>
    <w:rsid w:val="005A1C1A"/>
    <w:rsid w:val="005A2B4B"/>
    <w:rsid w:val="005A2D4C"/>
    <w:rsid w:val="005A2F69"/>
    <w:rsid w:val="005A46A6"/>
    <w:rsid w:val="005A5E2C"/>
    <w:rsid w:val="005A7780"/>
    <w:rsid w:val="005B1A7E"/>
    <w:rsid w:val="005B1AEA"/>
    <w:rsid w:val="005B1BBA"/>
    <w:rsid w:val="005B24E9"/>
    <w:rsid w:val="005B28E0"/>
    <w:rsid w:val="005B2B5D"/>
    <w:rsid w:val="005B2C1D"/>
    <w:rsid w:val="005B2DBE"/>
    <w:rsid w:val="005B3B8B"/>
    <w:rsid w:val="005B474B"/>
    <w:rsid w:val="005B49C5"/>
    <w:rsid w:val="005B5A35"/>
    <w:rsid w:val="005B6276"/>
    <w:rsid w:val="005B63C1"/>
    <w:rsid w:val="005B792F"/>
    <w:rsid w:val="005B79AD"/>
    <w:rsid w:val="005C17B2"/>
    <w:rsid w:val="005C1CE5"/>
    <w:rsid w:val="005C2ADC"/>
    <w:rsid w:val="005C367C"/>
    <w:rsid w:val="005C3FA4"/>
    <w:rsid w:val="005C3FDF"/>
    <w:rsid w:val="005C4DCB"/>
    <w:rsid w:val="005C5310"/>
    <w:rsid w:val="005C623F"/>
    <w:rsid w:val="005C7CEB"/>
    <w:rsid w:val="005D0A9C"/>
    <w:rsid w:val="005D10A3"/>
    <w:rsid w:val="005D1269"/>
    <w:rsid w:val="005D1E6F"/>
    <w:rsid w:val="005D1E70"/>
    <w:rsid w:val="005D2034"/>
    <w:rsid w:val="005D329F"/>
    <w:rsid w:val="005D3EFA"/>
    <w:rsid w:val="005D53AA"/>
    <w:rsid w:val="005D5922"/>
    <w:rsid w:val="005D6864"/>
    <w:rsid w:val="005D7A9B"/>
    <w:rsid w:val="005E05A9"/>
    <w:rsid w:val="005E0BB6"/>
    <w:rsid w:val="005E2A8E"/>
    <w:rsid w:val="005E3643"/>
    <w:rsid w:val="005E44ED"/>
    <w:rsid w:val="005E461B"/>
    <w:rsid w:val="005E586C"/>
    <w:rsid w:val="005E65FB"/>
    <w:rsid w:val="005E6BBC"/>
    <w:rsid w:val="005E7DFF"/>
    <w:rsid w:val="005F00AA"/>
    <w:rsid w:val="005F042C"/>
    <w:rsid w:val="005F12E9"/>
    <w:rsid w:val="005F1E25"/>
    <w:rsid w:val="005F25F0"/>
    <w:rsid w:val="005F3770"/>
    <w:rsid w:val="005F5DDE"/>
    <w:rsid w:val="005F6795"/>
    <w:rsid w:val="005F7935"/>
    <w:rsid w:val="00600022"/>
    <w:rsid w:val="00602C38"/>
    <w:rsid w:val="00603007"/>
    <w:rsid w:val="00606FB8"/>
    <w:rsid w:val="006115B3"/>
    <w:rsid w:val="00611839"/>
    <w:rsid w:val="00612AD8"/>
    <w:rsid w:val="00612D22"/>
    <w:rsid w:val="00613A0F"/>
    <w:rsid w:val="00614646"/>
    <w:rsid w:val="006147BA"/>
    <w:rsid w:val="006147D6"/>
    <w:rsid w:val="00615CAB"/>
    <w:rsid w:val="00616652"/>
    <w:rsid w:val="00617A1A"/>
    <w:rsid w:val="006207D1"/>
    <w:rsid w:val="006208A8"/>
    <w:rsid w:val="006225F0"/>
    <w:rsid w:val="006238DD"/>
    <w:rsid w:val="00623E79"/>
    <w:rsid w:val="0062455A"/>
    <w:rsid w:val="006252BA"/>
    <w:rsid w:val="00626D25"/>
    <w:rsid w:val="0062718C"/>
    <w:rsid w:val="0062769E"/>
    <w:rsid w:val="006303D7"/>
    <w:rsid w:val="00630A96"/>
    <w:rsid w:val="00630D3A"/>
    <w:rsid w:val="006310AC"/>
    <w:rsid w:val="006310D8"/>
    <w:rsid w:val="00631DF8"/>
    <w:rsid w:val="00632A88"/>
    <w:rsid w:val="00632CEB"/>
    <w:rsid w:val="00632D85"/>
    <w:rsid w:val="00634B0B"/>
    <w:rsid w:val="00635CF4"/>
    <w:rsid w:val="006367FC"/>
    <w:rsid w:val="00636882"/>
    <w:rsid w:val="00636B9C"/>
    <w:rsid w:val="00637513"/>
    <w:rsid w:val="006376BB"/>
    <w:rsid w:val="00637A84"/>
    <w:rsid w:val="00637DBC"/>
    <w:rsid w:val="00637E8C"/>
    <w:rsid w:val="00640F74"/>
    <w:rsid w:val="006417F7"/>
    <w:rsid w:val="0064217F"/>
    <w:rsid w:val="00645528"/>
    <w:rsid w:val="0064663A"/>
    <w:rsid w:val="00646C1E"/>
    <w:rsid w:val="006471A3"/>
    <w:rsid w:val="006477ED"/>
    <w:rsid w:val="00647C08"/>
    <w:rsid w:val="00647EAB"/>
    <w:rsid w:val="006501FD"/>
    <w:rsid w:val="00650363"/>
    <w:rsid w:val="006515F3"/>
    <w:rsid w:val="00651653"/>
    <w:rsid w:val="00651CF0"/>
    <w:rsid w:val="00652F14"/>
    <w:rsid w:val="006534A3"/>
    <w:rsid w:val="006535E2"/>
    <w:rsid w:val="00655A69"/>
    <w:rsid w:val="0065677C"/>
    <w:rsid w:val="00656908"/>
    <w:rsid w:val="00656C62"/>
    <w:rsid w:val="00657A2D"/>
    <w:rsid w:val="00657AAE"/>
    <w:rsid w:val="00657F1F"/>
    <w:rsid w:val="006601D4"/>
    <w:rsid w:val="0066083A"/>
    <w:rsid w:val="006615AF"/>
    <w:rsid w:val="00661FEE"/>
    <w:rsid w:val="00662691"/>
    <w:rsid w:val="00662EBC"/>
    <w:rsid w:val="0066305C"/>
    <w:rsid w:val="0066337C"/>
    <w:rsid w:val="00664EEF"/>
    <w:rsid w:val="00665418"/>
    <w:rsid w:val="00665AA5"/>
    <w:rsid w:val="006662CD"/>
    <w:rsid w:val="006665AA"/>
    <w:rsid w:val="00666C9D"/>
    <w:rsid w:val="006700B8"/>
    <w:rsid w:val="0067018B"/>
    <w:rsid w:val="00671237"/>
    <w:rsid w:val="00672292"/>
    <w:rsid w:val="00672C3A"/>
    <w:rsid w:val="00674F48"/>
    <w:rsid w:val="00676109"/>
    <w:rsid w:val="00677174"/>
    <w:rsid w:val="00680259"/>
    <w:rsid w:val="0068236B"/>
    <w:rsid w:val="00684483"/>
    <w:rsid w:val="006857D7"/>
    <w:rsid w:val="006865A2"/>
    <w:rsid w:val="006872E1"/>
    <w:rsid w:val="00691D3A"/>
    <w:rsid w:val="0069255B"/>
    <w:rsid w:val="006925AA"/>
    <w:rsid w:val="00692B60"/>
    <w:rsid w:val="00692FC1"/>
    <w:rsid w:val="006938D6"/>
    <w:rsid w:val="006942ED"/>
    <w:rsid w:val="006977B4"/>
    <w:rsid w:val="00697900"/>
    <w:rsid w:val="00697F36"/>
    <w:rsid w:val="006A0369"/>
    <w:rsid w:val="006A08FD"/>
    <w:rsid w:val="006A1561"/>
    <w:rsid w:val="006A1B27"/>
    <w:rsid w:val="006A2EE0"/>
    <w:rsid w:val="006A3403"/>
    <w:rsid w:val="006A39BC"/>
    <w:rsid w:val="006A3AFB"/>
    <w:rsid w:val="006A5139"/>
    <w:rsid w:val="006B11BE"/>
    <w:rsid w:val="006B2B36"/>
    <w:rsid w:val="006B3A73"/>
    <w:rsid w:val="006B4981"/>
    <w:rsid w:val="006B4FBE"/>
    <w:rsid w:val="006B5019"/>
    <w:rsid w:val="006B56D4"/>
    <w:rsid w:val="006B6127"/>
    <w:rsid w:val="006B6EB0"/>
    <w:rsid w:val="006B6EBF"/>
    <w:rsid w:val="006B7EE5"/>
    <w:rsid w:val="006C1256"/>
    <w:rsid w:val="006C201B"/>
    <w:rsid w:val="006C2CA7"/>
    <w:rsid w:val="006C3C2E"/>
    <w:rsid w:val="006C4070"/>
    <w:rsid w:val="006C56CC"/>
    <w:rsid w:val="006C5962"/>
    <w:rsid w:val="006C6061"/>
    <w:rsid w:val="006C65E1"/>
    <w:rsid w:val="006C68C9"/>
    <w:rsid w:val="006C76DB"/>
    <w:rsid w:val="006D0106"/>
    <w:rsid w:val="006D16F0"/>
    <w:rsid w:val="006D1AFB"/>
    <w:rsid w:val="006D1D69"/>
    <w:rsid w:val="006D1F40"/>
    <w:rsid w:val="006D2BEC"/>
    <w:rsid w:val="006D3135"/>
    <w:rsid w:val="006D387D"/>
    <w:rsid w:val="006D3D9E"/>
    <w:rsid w:val="006D3F35"/>
    <w:rsid w:val="006D40EF"/>
    <w:rsid w:val="006D5006"/>
    <w:rsid w:val="006D689E"/>
    <w:rsid w:val="006D7D41"/>
    <w:rsid w:val="006E0FB8"/>
    <w:rsid w:val="006E2FAC"/>
    <w:rsid w:val="006E4456"/>
    <w:rsid w:val="006E4CA1"/>
    <w:rsid w:val="006E5B3F"/>
    <w:rsid w:val="006E5E87"/>
    <w:rsid w:val="006E7351"/>
    <w:rsid w:val="006E7737"/>
    <w:rsid w:val="006E777A"/>
    <w:rsid w:val="006F1A71"/>
    <w:rsid w:val="006F2672"/>
    <w:rsid w:val="006F2AED"/>
    <w:rsid w:val="006F2DA6"/>
    <w:rsid w:val="006F3614"/>
    <w:rsid w:val="006F3D83"/>
    <w:rsid w:val="006F3DD4"/>
    <w:rsid w:val="006F4D33"/>
    <w:rsid w:val="006F602C"/>
    <w:rsid w:val="006F6C70"/>
    <w:rsid w:val="006F70B9"/>
    <w:rsid w:val="006F70F1"/>
    <w:rsid w:val="00700240"/>
    <w:rsid w:val="007003B8"/>
    <w:rsid w:val="0070149C"/>
    <w:rsid w:val="00701693"/>
    <w:rsid w:val="007029CD"/>
    <w:rsid w:val="0070327F"/>
    <w:rsid w:val="00707CE6"/>
    <w:rsid w:val="00710DAD"/>
    <w:rsid w:val="00712359"/>
    <w:rsid w:val="007131B0"/>
    <w:rsid w:val="0071345B"/>
    <w:rsid w:val="00714173"/>
    <w:rsid w:val="007147D7"/>
    <w:rsid w:val="00714A02"/>
    <w:rsid w:val="0071620E"/>
    <w:rsid w:val="00716613"/>
    <w:rsid w:val="0071733F"/>
    <w:rsid w:val="007174CD"/>
    <w:rsid w:val="00717854"/>
    <w:rsid w:val="00720C17"/>
    <w:rsid w:val="0072245F"/>
    <w:rsid w:val="0072298C"/>
    <w:rsid w:val="00722DD9"/>
    <w:rsid w:val="0072365C"/>
    <w:rsid w:val="00723D29"/>
    <w:rsid w:val="00724247"/>
    <w:rsid w:val="007263B1"/>
    <w:rsid w:val="00727C00"/>
    <w:rsid w:val="00727F33"/>
    <w:rsid w:val="007301D0"/>
    <w:rsid w:val="00730564"/>
    <w:rsid w:val="00730A4B"/>
    <w:rsid w:val="00730FC2"/>
    <w:rsid w:val="0073229E"/>
    <w:rsid w:val="00732618"/>
    <w:rsid w:val="00732D63"/>
    <w:rsid w:val="0073449D"/>
    <w:rsid w:val="00736767"/>
    <w:rsid w:val="00736832"/>
    <w:rsid w:val="00736B8D"/>
    <w:rsid w:val="00740226"/>
    <w:rsid w:val="00740309"/>
    <w:rsid w:val="007404D0"/>
    <w:rsid w:val="007411C0"/>
    <w:rsid w:val="0074305C"/>
    <w:rsid w:val="0074319B"/>
    <w:rsid w:val="007437E2"/>
    <w:rsid w:val="007438DC"/>
    <w:rsid w:val="0074417B"/>
    <w:rsid w:val="007446C5"/>
    <w:rsid w:val="007448D0"/>
    <w:rsid w:val="00745420"/>
    <w:rsid w:val="007466C5"/>
    <w:rsid w:val="00751A4E"/>
    <w:rsid w:val="00751BC1"/>
    <w:rsid w:val="00752A43"/>
    <w:rsid w:val="00752AC5"/>
    <w:rsid w:val="007533C8"/>
    <w:rsid w:val="00753C1D"/>
    <w:rsid w:val="00754809"/>
    <w:rsid w:val="007566A8"/>
    <w:rsid w:val="00757078"/>
    <w:rsid w:val="00757526"/>
    <w:rsid w:val="00760239"/>
    <w:rsid w:val="0076053A"/>
    <w:rsid w:val="00761744"/>
    <w:rsid w:val="0076191C"/>
    <w:rsid w:val="00761C36"/>
    <w:rsid w:val="007625BD"/>
    <w:rsid w:val="007627B8"/>
    <w:rsid w:val="00762F45"/>
    <w:rsid w:val="00764271"/>
    <w:rsid w:val="00764F67"/>
    <w:rsid w:val="00770E1D"/>
    <w:rsid w:val="00770FB0"/>
    <w:rsid w:val="007714FE"/>
    <w:rsid w:val="0077250D"/>
    <w:rsid w:val="00772E34"/>
    <w:rsid w:val="007732ED"/>
    <w:rsid w:val="007738C2"/>
    <w:rsid w:val="00773C5D"/>
    <w:rsid w:val="00775536"/>
    <w:rsid w:val="00776725"/>
    <w:rsid w:val="00776F0F"/>
    <w:rsid w:val="007775DA"/>
    <w:rsid w:val="00780672"/>
    <w:rsid w:val="007806C9"/>
    <w:rsid w:val="007808D7"/>
    <w:rsid w:val="00780C9E"/>
    <w:rsid w:val="00781A1D"/>
    <w:rsid w:val="007837A0"/>
    <w:rsid w:val="00784656"/>
    <w:rsid w:val="00785063"/>
    <w:rsid w:val="00785757"/>
    <w:rsid w:val="00785EED"/>
    <w:rsid w:val="00785F1F"/>
    <w:rsid w:val="0078664A"/>
    <w:rsid w:val="007868A7"/>
    <w:rsid w:val="00786927"/>
    <w:rsid w:val="00786E14"/>
    <w:rsid w:val="00787618"/>
    <w:rsid w:val="00790A39"/>
    <w:rsid w:val="00791450"/>
    <w:rsid w:val="0079224B"/>
    <w:rsid w:val="007922AA"/>
    <w:rsid w:val="007927A2"/>
    <w:rsid w:val="00792EA6"/>
    <w:rsid w:val="007936ED"/>
    <w:rsid w:val="007944B5"/>
    <w:rsid w:val="00794612"/>
    <w:rsid w:val="00794A3B"/>
    <w:rsid w:val="00795414"/>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72D5"/>
    <w:rsid w:val="007A79C0"/>
    <w:rsid w:val="007A7A8E"/>
    <w:rsid w:val="007B01DA"/>
    <w:rsid w:val="007B0E1F"/>
    <w:rsid w:val="007B3289"/>
    <w:rsid w:val="007B35E8"/>
    <w:rsid w:val="007B3717"/>
    <w:rsid w:val="007B4207"/>
    <w:rsid w:val="007B435F"/>
    <w:rsid w:val="007B469F"/>
    <w:rsid w:val="007B48CC"/>
    <w:rsid w:val="007B580F"/>
    <w:rsid w:val="007B59F3"/>
    <w:rsid w:val="007B7F76"/>
    <w:rsid w:val="007C06D8"/>
    <w:rsid w:val="007C0936"/>
    <w:rsid w:val="007C0B35"/>
    <w:rsid w:val="007C1689"/>
    <w:rsid w:val="007C2A1A"/>
    <w:rsid w:val="007C2C73"/>
    <w:rsid w:val="007C3DAB"/>
    <w:rsid w:val="007C47AF"/>
    <w:rsid w:val="007C5008"/>
    <w:rsid w:val="007C6D88"/>
    <w:rsid w:val="007C7502"/>
    <w:rsid w:val="007C79C9"/>
    <w:rsid w:val="007C7A2D"/>
    <w:rsid w:val="007C7CA1"/>
    <w:rsid w:val="007D226A"/>
    <w:rsid w:val="007D2A76"/>
    <w:rsid w:val="007D479E"/>
    <w:rsid w:val="007D4A9C"/>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F34"/>
    <w:rsid w:val="007E28DE"/>
    <w:rsid w:val="007E5074"/>
    <w:rsid w:val="007E7927"/>
    <w:rsid w:val="007F017A"/>
    <w:rsid w:val="007F04BA"/>
    <w:rsid w:val="007F0759"/>
    <w:rsid w:val="007F1A0E"/>
    <w:rsid w:val="007F1ADD"/>
    <w:rsid w:val="007F1ED8"/>
    <w:rsid w:val="007F2009"/>
    <w:rsid w:val="007F200A"/>
    <w:rsid w:val="007F2A96"/>
    <w:rsid w:val="007F2CDB"/>
    <w:rsid w:val="007F36C3"/>
    <w:rsid w:val="007F36CA"/>
    <w:rsid w:val="007F49EB"/>
    <w:rsid w:val="007F4D88"/>
    <w:rsid w:val="007F4DBC"/>
    <w:rsid w:val="007F580B"/>
    <w:rsid w:val="007F67F7"/>
    <w:rsid w:val="007F6BDB"/>
    <w:rsid w:val="007F6D8A"/>
    <w:rsid w:val="007F7102"/>
    <w:rsid w:val="007F7F43"/>
    <w:rsid w:val="00800628"/>
    <w:rsid w:val="008017C1"/>
    <w:rsid w:val="0080272A"/>
    <w:rsid w:val="00803878"/>
    <w:rsid w:val="008066A9"/>
    <w:rsid w:val="008068ED"/>
    <w:rsid w:val="00806969"/>
    <w:rsid w:val="00807A7A"/>
    <w:rsid w:val="00807B66"/>
    <w:rsid w:val="00807EB3"/>
    <w:rsid w:val="00810D11"/>
    <w:rsid w:val="008115E2"/>
    <w:rsid w:val="00811A97"/>
    <w:rsid w:val="00812D72"/>
    <w:rsid w:val="0081313F"/>
    <w:rsid w:val="008137C7"/>
    <w:rsid w:val="00813B26"/>
    <w:rsid w:val="00813C1A"/>
    <w:rsid w:val="00813FB4"/>
    <w:rsid w:val="0081430A"/>
    <w:rsid w:val="00814C22"/>
    <w:rsid w:val="008156DB"/>
    <w:rsid w:val="008203DA"/>
    <w:rsid w:val="0082060D"/>
    <w:rsid w:val="008210C7"/>
    <w:rsid w:val="00821A08"/>
    <w:rsid w:val="00821B97"/>
    <w:rsid w:val="00821C22"/>
    <w:rsid w:val="00822456"/>
    <w:rsid w:val="008239CC"/>
    <w:rsid w:val="008242C7"/>
    <w:rsid w:val="00826CF2"/>
    <w:rsid w:val="0082716E"/>
    <w:rsid w:val="0082776C"/>
    <w:rsid w:val="0082778B"/>
    <w:rsid w:val="00830B23"/>
    <w:rsid w:val="008314AD"/>
    <w:rsid w:val="00831576"/>
    <w:rsid w:val="00831D4C"/>
    <w:rsid w:val="00834465"/>
    <w:rsid w:val="00834621"/>
    <w:rsid w:val="00834E13"/>
    <w:rsid w:val="008359E4"/>
    <w:rsid w:val="00836443"/>
    <w:rsid w:val="00836774"/>
    <w:rsid w:val="0083702F"/>
    <w:rsid w:val="008371BB"/>
    <w:rsid w:val="0083721C"/>
    <w:rsid w:val="008373BB"/>
    <w:rsid w:val="00837C9A"/>
    <w:rsid w:val="00840E12"/>
    <w:rsid w:val="00840E55"/>
    <w:rsid w:val="00842414"/>
    <w:rsid w:val="00843F95"/>
    <w:rsid w:val="00844568"/>
    <w:rsid w:val="00844712"/>
    <w:rsid w:val="00844772"/>
    <w:rsid w:val="008451C3"/>
    <w:rsid w:val="00845AB3"/>
    <w:rsid w:val="00845E71"/>
    <w:rsid w:val="00846034"/>
    <w:rsid w:val="00847A4B"/>
    <w:rsid w:val="00851202"/>
    <w:rsid w:val="008519D2"/>
    <w:rsid w:val="00851C29"/>
    <w:rsid w:val="00851F0F"/>
    <w:rsid w:val="00853317"/>
    <w:rsid w:val="00854E30"/>
    <w:rsid w:val="00854FCE"/>
    <w:rsid w:val="0085551D"/>
    <w:rsid w:val="00857CAE"/>
    <w:rsid w:val="00861988"/>
    <w:rsid w:val="00862008"/>
    <w:rsid w:val="00862C7C"/>
    <w:rsid w:val="00862DBF"/>
    <w:rsid w:val="008635E4"/>
    <w:rsid w:val="008654A5"/>
    <w:rsid w:val="00865E6B"/>
    <w:rsid w:val="00866A5E"/>
    <w:rsid w:val="00866E44"/>
    <w:rsid w:val="00867AAA"/>
    <w:rsid w:val="0087069E"/>
    <w:rsid w:val="008734C8"/>
    <w:rsid w:val="00873845"/>
    <w:rsid w:val="00873C16"/>
    <w:rsid w:val="00874227"/>
    <w:rsid w:val="008745E1"/>
    <w:rsid w:val="008772A0"/>
    <w:rsid w:val="008778D7"/>
    <w:rsid w:val="008803CD"/>
    <w:rsid w:val="0088114D"/>
    <w:rsid w:val="00881A61"/>
    <w:rsid w:val="00882675"/>
    <w:rsid w:val="0088441C"/>
    <w:rsid w:val="00884790"/>
    <w:rsid w:val="008847DC"/>
    <w:rsid w:val="00885729"/>
    <w:rsid w:val="00890EA9"/>
    <w:rsid w:val="00891FF7"/>
    <w:rsid w:val="008936F9"/>
    <w:rsid w:val="00895040"/>
    <w:rsid w:val="00895732"/>
    <w:rsid w:val="00896262"/>
    <w:rsid w:val="00897096"/>
    <w:rsid w:val="008A0C96"/>
    <w:rsid w:val="008A19C1"/>
    <w:rsid w:val="008A1F18"/>
    <w:rsid w:val="008A1F91"/>
    <w:rsid w:val="008A3518"/>
    <w:rsid w:val="008A3A0F"/>
    <w:rsid w:val="008A4A9B"/>
    <w:rsid w:val="008A5628"/>
    <w:rsid w:val="008A5AF6"/>
    <w:rsid w:val="008A7EDD"/>
    <w:rsid w:val="008B2466"/>
    <w:rsid w:val="008B3507"/>
    <w:rsid w:val="008B3B2E"/>
    <w:rsid w:val="008B48FB"/>
    <w:rsid w:val="008B4B70"/>
    <w:rsid w:val="008B4F18"/>
    <w:rsid w:val="008B61B8"/>
    <w:rsid w:val="008B6B5A"/>
    <w:rsid w:val="008B75A2"/>
    <w:rsid w:val="008C108C"/>
    <w:rsid w:val="008C11F6"/>
    <w:rsid w:val="008C2143"/>
    <w:rsid w:val="008C2689"/>
    <w:rsid w:val="008C2EBC"/>
    <w:rsid w:val="008C3582"/>
    <w:rsid w:val="008C381B"/>
    <w:rsid w:val="008C3BA0"/>
    <w:rsid w:val="008C3BFB"/>
    <w:rsid w:val="008C3CD2"/>
    <w:rsid w:val="008C4257"/>
    <w:rsid w:val="008C7450"/>
    <w:rsid w:val="008C7ABE"/>
    <w:rsid w:val="008D1190"/>
    <w:rsid w:val="008D3948"/>
    <w:rsid w:val="008D52C3"/>
    <w:rsid w:val="008D56E4"/>
    <w:rsid w:val="008D6892"/>
    <w:rsid w:val="008D75D5"/>
    <w:rsid w:val="008D7C96"/>
    <w:rsid w:val="008D7EAC"/>
    <w:rsid w:val="008E0EB1"/>
    <w:rsid w:val="008E1F49"/>
    <w:rsid w:val="008E1FEF"/>
    <w:rsid w:val="008E3039"/>
    <w:rsid w:val="008E4453"/>
    <w:rsid w:val="008E59C3"/>
    <w:rsid w:val="008E6FEE"/>
    <w:rsid w:val="008E7D0D"/>
    <w:rsid w:val="008E7FE2"/>
    <w:rsid w:val="008F154E"/>
    <w:rsid w:val="008F25E8"/>
    <w:rsid w:val="008F2C34"/>
    <w:rsid w:val="008F2C36"/>
    <w:rsid w:val="008F3157"/>
    <w:rsid w:val="008F41BE"/>
    <w:rsid w:val="008F4E0E"/>
    <w:rsid w:val="008F5017"/>
    <w:rsid w:val="008F5C6C"/>
    <w:rsid w:val="008F7859"/>
    <w:rsid w:val="008F7AF5"/>
    <w:rsid w:val="0090006B"/>
    <w:rsid w:val="00902EB0"/>
    <w:rsid w:val="00904077"/>
    <w:rsid w:val="00904358"/>
    <w:rsid w:val="00904D4E"/>
    <w:rsid w:val="00905929"/>
    <w:rsid w:val="00905DFB"/>
    <w:rsid w:val="009066C2"/>
    <w:rsid w:val="00906742"/>
    <w:rsid w:val="00907085"/>
    <w:rsid w:val="00907C1D"/>
    <w:rsid w:val="00907DE8"/>
    <w:rsid w:val="00910ABA"/>
    <w:rsid w:val="00911190"/>
    <w:rsid w:val="00913FDC"/>
    <w:rsid w:val="009140B0"/>
    <w:rsid w:val="00914431"/>
    <w:rsid w:val="00914502"/>
    <w:rsid w:val="009148A5"/>
    <w:rsid w:val="009151D6"/>
    <w:rsid w:val="009157C4"/>
    <w:rsid w:val="00915B18"/>
    <w:rsid w:val="00917180"/>
    <w:rsid w:val="00917217"/>
    <w:rsid w:val="00917D58"/>
    <w:rsid w:val="00920DF0"/>
    <w:rsid w:val="00921053"/>
    <w:rsid w:val="00922ECA"/>
    <w:rsid w:val="009234B4"/>
    <w:rsid w:val="00923A93"/>
    <w:rsid w:val="00924B41"/>
    <w:rsid w:val="009269DF"/>
    <w:rsid w:val="00926A71"/>
    <w:rsid w:val="00927194"/>
    <w:rsid w:val="00927762"/>
    <w:rsid w:val="00927D02"/>
    <w:rsid w:val="00930D46"/>
    <w:rsid w:val="00930D8C"/>
    <w:rsid w:val="00931822"/>
    <w:rsid w:val="0093202B"/>
    <w:rsid w:val="0093205B"/>
    <w:rsid w:val="00932670"/>
    <w:rsid w:val="00933747"/>
    <w:rsid w:val="009343DC"/>
    <w:rsid w:val="0093729D"/>
    <w:rsid w:val="0093734D"/>
    <w:rsid w:val="009375FB"/>
    <w:rsid w:val="009376CA"/>
    <w:rsid w:val="00937714"/>
    <w:rsid w:val="009409BE"/>
    <w:rsid w:val="00940C5D"/>
    <w:rsid w:val="00942A29"/>
    <w:rsid w:val="00943BCB"/>
    <w:rsid w:val="00945FC3"/>
    <w:rsid w:val="0094637E"/>
    <w:rsid w:val="00946C1E"/>
    <w:rsid w:val="00946D4B"/>
    <w:rsid w:val="009501CD"/>
    <w:rsid w:val="009505C1"/>
    <w:rsid w:val="0095160B"/>
    <w:rsid w:val="009519E2"/>
    <w:rsid w:val="00951F06"/>
    <w:rsid w:val="00952327"/>
    <w:rsid w:val="0095244A"/>
    <w:rsid w:val="00954387"/>
    <w:rsid w:val="00955979"/>
    <w:rsid w:val="00956779"/>
    <w:rsid w:val="00956B75"/>
    <w:rsid w:val="0095730A"/>
    <w:rsid w:val="009602BA"/>
    <w:rsid w:val="00960FF2"/>
    <w:rsid w:val="00961075"/>
    <w:rsid w:val="0096133F"/>
    <w:rsid w:val="00962882"/>
    <w:rsid w:val="00963D3C"/>
    <w:rsid w:val="009647BF"/>
    <w:rsid w:val="00966402"/>
    <w:rsid w:val="0096721F"/>
    <w:rsid w:val="00967823"/>
    <w:rsid w:val="00967B4A"/>
    <w:rsid w:val="00970826"/>
    <w:rsid w:val="00971257"/>
    <w:rsid w:val="009714AF"/>
    <w:rsid w:val="00971513"/>
    <w:rsid w:val="0097305B"/>
    <w:rsid w:val="00974060"/>
    <w:rsid w:val="009743F3"/>
    <w:rsid w:val="00974559"/>
    <w:rsid w:val="00975E4B"/>
    <w:rsid w:val="00976CCA"/>
    <w:rsid w:val="00976F53"/>
    <w:rsid w:val="00977F2C"/>
    <w:rsid w:val="00977F8E"/>
    <w:rsid w:val="0098017F"/>
    <w:rsid w:val="00981E16"/>
    <w:rsid w:val="00982A1D"/>
    <w:rsid w:val="00982F5D"/>
    <w:rsid w:val="009842C0"/>
    <w:rsid w:val="009847E8"/>
    <w:rsid w:val="00985D13"/>
    <w:rsid w:val="009865A3"/>
    <w:rsid w:val="009865A4"/>
    <w:rsid w:val="009874FB"/>
    <w:rsid w:val="0099043D"/>
    <w:rsid w:val="009904D8"/>
    <w:rsid w:val="009905D2"/>
    <w:rsid w:val="00991138"/>
    <w:rsid w:val="00991A96"/>
    <w:rsid w:val="009920AF"/>
    <w:rsid w:val="00992216"/>
    <w:rsid w:val="009927BC"/>
    <w:rsid w:val="00992D6C"/>
    <w:rsid w:val="00993C66"/>
    <w:rsid w:val="00995AD0"/>
    <w:rsid w:val="00995E06"/>
    <w:rsid w:val="0099623D"/>
    <w:rsid w:val="009969B6"/>
    <w:rsid w:val="009970DE"/>
    <w:rsid w:val="00997FC9"/>
    <w:rsid w:val="009A083F"/>
    <w:rsid w:val="009A0C7F"/>
    <w:rsid w:val="009A1AD5"/>
    <w:rsid w:val="009A1C31"/>
    <w:rsid w:val="009A1F74"/>
    <w:rsid w:val="009A22D2"/>
    <w:rsid w:val="009A2839"/>
    <w:rsid w:val="009A3154"/>
    <w:rsid w:val="009A3710"/>
    <w:rsid w:val="009A3A03"/>
    <w:rsid w:val="009A3A4A"/>
    <w:rsid w:val="009A4CEA"/>
    <w:rsid w:val="009A52F2"/>
    <w:rsid w:val="009A5460"/>
    <w:rsid w:val="009A5855"/>
    <w:rsid w:val="009A613D"/>
    <w:rsid w:val="009B0F0C"/>
    <w:rsid w:val="009B1470"/>
    <w:rsid w:val="009B1C53"/>
    <w:rsid w:val="009B282C"/>
    <w:rsid w:val="009B2FC6"/>
    <w:rsid w:val="009B3318"/>
    <w:rsid w:val="009B3471"/>
    <w:rsid w:val="009B3736"/>
    <w:rsid w:val="009B386E"/>
    <w:rsid w:val="009B41DD"/>
    <w:rsid w:val="009B5680"/>
    <w:rsid w:val="009B6682"/>
    <w:rsid w:val="009B6718"/>
    <w:rsid w:val="009B77ED"/>
    <w:rsid w:val="009B79F6"/>
    <w:rsid w:val="009C1336"/>
    <w:rsid w:val="009C1A47"/>
    <w:rsid w:val="009C24BC"/>
    <w:rsid w:val="009C2B26"/>
    <w:rsid w:val="009C2DCE"/>
    <w:rsid w:val="009C397E"/>
    <w:rsid w:val="009C3EA6"/>
    <w:rsid w:val="009C4DCE"/>
    <w:rsid w:val="009C61AC"/>
    <w:rsid w:val="009C6840"/>
    <w:rsid w:val="009C6A98"/>
    <w:rsid w:val="009C6AE5"/>
    <w:rsid w:val="009C7375"/>
    <w:rsid w:val="009D1E07"/>
    <w:rsid w:val="009D3744"/>
    <w:rsid w:val="009D377E"/>
    <w:rsid w:val="009D38F7"/>
    <w:rsid w:val="009D3A6F"/>
    <w:rsid w:val="009D4905"/>
    <w:rsid w:val="009D4F69"/>
    <w:rsid w:val="009D6260"/>
    <w:rsid w:val="009D6C3F"/>
    <w:rsid w:val="009D6EBC"/>
    <w:rsid w:val="009D7117"/>
    <w:rsid w:val="009D74DF"/>
    <w:rsid w:val="009E04C0"/>
    <w:rsid w:val="009E1448"/>
    <w:rsid w:val="009E25CF"/>
    <w:rsid w:val="009E2AD9"/>
    <w:rsid w:val="009E3A2A"/>
    <w:rsid w:val="009E42D9"/>
    <w:rsid w:val="009E4C13"/>
    <w:rsid w:val="009E675C"/>
    <w:rsid w:val="009E6AAD"/>
    <w:rsid w:val="009E7E29"/>
    <w:rsid w:val="009F1CB1"/>
    <w:rsid w:val="009F2FE5"/>
    <w:rsid w:val="009F5214"/>
    <w:rsid w:val="009F563C"/>
    <w:rsid w:val="009F63BF"/>
    <w:rsid w:val="009F63D9"/>
    <w:rsid w:val="009F69FD"/>
    <w:rsid w:val="009F6EA0"/>
    <w:rsid w:val="009F6F63"/>
    <w:rsid w:val="00A0039D"/>
    <w:rsid w:val="00A003F1"/>
    <w:rsid w:val="00A0117E"/>
    <w:rsid w:val="00A02015"/>
    <w:rsid w:val="00A02A91"/>
    <w:rsid w:val="00A02C63"/>
    <w:rsid w:val="00A03922"/>
    <w:rsid w:val="00A03E48"/>
    <w:rsid w:val="00A049E9"/>
    <w:rsid w:val="00A06482"/>
    <w:rsid w:val="00A073E7"/>
    <w:rsid w:val="00A0789B"/>
    <w:rsid w:val="00A100C8"/>
    <w:rsid w:val="00A10B61"/>
    <w:rsid w:val="00A115EF"/>
    <w:rsid w:val="00A11A33"/>
    <w:rsid w:val="00A14E6B"/>
    <w:rsid w:val="00A15578"/>
    <w:rsid w:val="00A1748D"/>
    <w:rsid w:val="00A17661"/>
    <w:rsid w:val="00A17DA7"/>
    <w:rsid w:val="00A20640"/>
    <w:rsid w:val="00A21181"/>
    <w:rsid w:val="00A2154D"/>
    <w:rsid w:val="00A237D7"/>
    <w:rsid w:val="00A24044"/>
    <w:rsid w:val="00A260F4"/>
    <w:rsid w:val="00A26184"/>
    <w:rsid w:val="00A26ABF"/>
    <w:rsid w:val="00A26F59"/>
    <w:rsid w:val="00A273F8"/>
    <w:rsid w:val="00A30444"/>
    <w:rsid w:val="00A30DFB"/>
    <w:rsid w:val="00A3110F"/>
    <w:rsid w:val="00A311C5"/>
    <w:rsid w:val="00A31F2A"/>
    <w:rsid w:val="00A320F1"/>
    <w:rsid w:val="00A32322"/>
    <w:rsid w:val="00A323E5"/>
    <w:rsid w:val="00A32640"/>
    <w:rsid w:val="00A32788"/>
    <w:rsid w:val="00A32B91"/>
    <w:rsid w:val="00A3331A"/>
    <w:rsid w:val="00A33B06"/>
    <w:rsid w:val="00A33BB2"/>
    <w:rsid w:val="00A33CDF"/>
    <w:rsid w:val="00A34CF4"/>
    <w:rsid w:val="00A358C5"/>
    <w:rsid w:val="00A36C7D"/>
    <w:rsid w:val="00A37961"/>
    <w:rsid w:val="00A41E14"/>
    <w:rsid w:val="00A42A37"/>
    <w:rsid w:val="00A455CD"/>
    <w:rsid w:val="00A4562C"/>
    <w:rsid w:val="00A45BCC"/>
    <w:rsid w:val="00A45D97"/>
    <w:rsid w:val="00A46715"/>
    <w:rsid w:val="00A46FEB"/>
    <w:rsid w:val="00A475A8"/>
    <w:rsid w:val="00A47A06"/>
    <w:rsid w:val="00A5074B"/>
    <w:rsid w:val="00A50D81"/>
    <w:rsid w:val="00A50DBA"/>
    <w:rsid w:val="00A510C8"/>
    <w:rsid w:val="00A53ED3"/>
    <w:rsid w:val="00A544FB"/>
    <w:rsid w:val="00A54A43"/>
    <w:rsid w:val="00A54A73"/>
    <w:rsid w:val="00A54BF8"/>
    <w:rsid w:val="00A54E37"/>
    <w:rsid w:val="00A566BB"/>
    <w:rsid w:val="00A61725"/>
    <w:rsid w:val="00A61D6D"/>
    <w:rsid w:val="00A62247"/>
    <w:rsid w:val="00A62632"/>
    <w:rsid w:val="00A62D21"/>
    <w:rsid w:val="00A6364B"/>
    <w:rsid w:val="00A636A9"/>
    <w:rsid w:val="00A636C9"/>
    <w:rsid w:val="00A6557F"/>
    <w:rsid w:val="00A65F39"/>
    <w:rsid w:val="00A6608D"/>
    <w:rsid w:val="00A7104C"/>
    <w:rsid w:val="00A71227"/>
    <w:rsid w:val="00A7256C"/>
    <w:rsid w:val="00A73BD6"/>
    <w:rsid w:val="00A7446F"/>
    <w:rsid w:val="00A74942"/>
    <w:rsid w:val="00A74E55"/>
    <w:rsid w:val="00A75930"/>
    <w:rsid w:val="00A76248"/>
    <w:rsid w:val="00A762FF"/>
    <w:rsid w:val="00A767C0"/>
    <w:rsid w:val="00A76A9E"/>
    <w:rsid w:val="00A76B57"/>
    <w:rsid w:val="00A76C39"/>
    <w:rsid w:val="00A76DE5"/>
    <w:rsid w:val="00A77529"/>
    <w:rsid w:val="00A77699"/>
    <w:rsid w:val="00A77DA5"/>
    <w:rsid w:val="00A77EE3"/>
    <w:rsid w:val="00A81012"/>
    <w:rsid w:val="00A81262"/>
    <w:rsid w:val="00A81994"/>
    <w:rsid w:val="00A823A0"/>
    <w:rsid w:val="00A828BE"/>
    <w:rsid w:val="00A82AF3"/>
    <w:rsid w:val="00A8305D"/>
    <w:rsid w:val="00A832B2"/>
    <w:rsid w:val="00A847ED"/>
    <w:rsid w:val="00A853ED"/>
    <w:rsid w:val="00A86188"/>
    <w:rsid w:val="00A86EBD"/>
    <w:rsid w:val="00A8746A"/>
    <w:rsid w:val="00A909E5"/>
    <w:rsid w:val="00A916AD"/>
    <w:rsid w:val="00A92421"/>
    <w:rsid w:val="00A9251E"/>
    <w:rsid w:val="00A929A0"/>
    <w:rsid w:val="00A93882"/>
    <w:rsid w:val="00A94708"/>
    <w:rsid w:val="00A94D49"/>
    <w:rsid w:val="00A959CC"/>
    <w:rsid w:val="00A97D8B"/>
    <w:rsid w:val="00AA0DA3"/>
    <w:rsid w:val="00AA0E32"/>
    <w:rsid w:val="00AA1593"/>
    <w:rsid w:val="00AA2534"/>
    <w:rsid w:val="00AA3689"/>
    <w:rsid w:val="00AA38F8"/>
    <w:rsid w:val="00AA44B1"/>
    <w:rsid w:val="00AA44E1"/>
    <w:rsid w:val="00AA4AB8"/>
    <w:rsid w:val="00AA6BC7"/>
    <w:rsid w:val="00AA6FF0"/>
    <w:rsid w:val="00AA7131"/>
    <w:rsid w:val="00AB0946"/>
    <w:rsid w:val="00AB1D2B"/>
    <w:rsid w:val="00AB24F5"/>
    <w:rsid w:val="00AB2C60"/>
    <w:rsid w:val="00AB31E9"/>
    <w:rsid w:val="00AB3C9A"/>
    <w:rsid w:val="00AB49D7"/>
    <w:rsid w:val="00AB5429"/>
    <w:rsid w:val="00AB59C0"/>
    <w:rsid w:val="00AB59C4"/>
    <w:rsid w:val="00AB5BDD"/>
    <w:rsid w:val="00AB704E"/>
    <w:rsid w:val="00AB70C1"/>
    <w:rsid w:val="00AB73AE"/>
    <w:rsid w:val="00AC06B0"/>
    <w:rsid w:val="00AC0DCC"/>
    <w:rsid w:val="00AC1400"/>
    <w:rsid w:val="00AC190D"/>
    <w:rsid w:val="00AC1DB0"/>
    <w:rsid w:val="00AC294D"/>
    <w:rsid w:val="00AC4B32"/>
    <w:rsid w:val="00AC50D5"/>
    <w:rsid w:val="00AC5320"/>
    <w:rsid w:val="00AC59BA"/>
    <w:rsid w:val="00AC5BA7"/>
    <w:rsid w:val="00AC622B"/>
    <w:rsid w:val="00AC6583"/>
    <w:rsid w:val="00AC65B3"/>
    <w:rsid w:val="00AC6D0A"/>
    <w:rsid w:val="00AC6E4E"/>
    <w:rsid w:val="00AC7C01"/>
    <w:rsid w:val="00AC7C9A"/>
    <w:rsid w:val="00AD05B3"/>
    <w:rsid w:val="00AD1CD3"/>
    <w:rsid w:val="00AD2659"/>
    <w:rsid w:val="00AD2692"/>
    <w:rsid w:val="00AD2C85"/>
    <w:rsid w:val="00AD35CD"/>
    <w:rsid w:val="00AD3668"/>
    <w:rsid w:val="00AD395E"/>
    <w:rsid w:val="00AD3A31"/>
    <w:rsid w:val="00AD4894"/>
    <w:rsid w:val="00AD4A95"/>
    <w:rsid w:val="00AD51F3"/>
    <w:rsid w:val="00AD5989"/>
    <w:rsid w:val="00AD5BD4"/>
    <w:rsid w:val="00AD6180"/>
    <w:rsid w:val="00AD6859"/>
    <w:rsid w:val="00AD72AE"/>
    <w:rsid w:val="00AD782F"/>
    <w:rsid w:val="00AD7A7D"/>
    <w:rsid w:val="00AE0A89"/>
    <w:rsid w:val="00AE1AD6"/>
    <w:rsid w:val="00AE2242"/>
    <w:rsid w:val="00AE45C2"/>
    <w:rsid w:val="00AE4ED4"/>
    <w:rsid w:val="00AE55D0"/>
    <w:rsid w:val="00AE6305"/>
    <w:rsid w:val="00AE6A89"/>
    <w:rsid w:val="00AE6B1E"/>
    <w:rsid w:val="00AE6C29"/>
    <w:rsid w:val="00AF06A2"/>
    <w:rsid w:val="00AF0700"/>
    <w:rsid w:val="00AF0CBC"/>
    <w:rsid w:val="00AF2DD7"/>
    <w:rsid w:val="00AF2FE5"/>
    <w:rsid w:val="00AF3348"/>
    <w:rsid w:val="00AF4356"/>
    <w:rsid w:val="00AF4973"/>
    <w:rsid w:val="00AF4FFA"/>
    <w:rsid w:val="00AF53F7"/>
    <w:rsid w:val="00AF627F"/>
    <w:rsid w:val="00AF66E3"/>
    <w:rsid w:val="00B00529"/>
    <w:rsid w:val="00B00686"/>
    <w:rsid w:val="00B01122"/>
    <w:rsid w:val="00B01753"/>
    <w:rsid w:val="00B02B7D"/>
    <w:rsid w:val="00B03A06"/>
    <w:rsid w:val="00B03B20"/>
    <w:rsid w:val="00B03D9B"/>
    <w:rsid w:val="00B043DB"/>
    <w:rsid w:val="00B04592"/>
    <w:rsid w:val="00B04FD2"/>
    <w:rsid w:val="00B05BEA"/>
    <w:rsid w:val="00B05C3D"/>
    <w:rsid w:val="00B0603E"/>
    <w:rsid w:val="00B06550"/>
    <w:rsid w:val="00B11B7D"/>
    <w:rsid w:val="00B11C77"/>
    <w:rsid w:val="00B1205A"/>
    <w:rsid w:val="00B13016"/>
    <w:rsid w:val="00B13335"/>
    <w:rsid w:val="00B134B7"/>
    <w:rsid w:val="00B13BC0"/>
    <w:rsid w:val="00B145D6"/>
    <w:rsid w:val="00B1481E"/>
    <w:rsid w:val="00B14CC9"/>
    <w:rsid w:val="00B15C57"/>
    <w:rsid w:val="00B15F56"/>
    <w:rsid w:val="00B15F86"/>
    <w:rsid w:val="00B16C3B"/>
    <w:rsid w:val="00B16CBD"/>
    <w:rsid w:val="00B2008D"/>
    <w:rsid w:val="00B21000"/>
    <w:rsid w:val="00B226FF"/>
    <w:rsid w:val="00B22E3F"/>
    <w:rsid w:val="00B23765"/>
    <w:rsid w:val="00B241BA"/>
    <w:rsid w:val="00B243B0"/>
    <w:rsid w:val="00B2583B"/>
    <w:rsid w:val="00B27645"/>
    <w:rsid w:val="00B301D9"/>
    <w:rsid w:val="00B30B7E"/>
    <w:rsid w:val="00B31FA9"/>
    <w:rsid w:val="00B32562"/>
    <w:rsid w:val="00B32D43"/>
    <w:rsid w:val="00B33342"/>
    <w:rsid w:val="00B336CB"/>
    <w:rsid w:val="00B33922"/>
    <w:rsid w:val="00B341D3"/>
    <w:rsid w:val="00B34E48"/>
    <w:rsid w:val="00B3610B"/>
    <w:rsid w:val="00B3627F"/>
    <w:rsid w:val="00B36522"/>
    <w:rsid w:val="00B3703B"/>
    <w:rsid w:val="00B37A86"/>
    <w:rsid w:val="00B41A4A"/>
    <w:rsid w:val="00B41D79"/>
    <w:rsid w:val="00B42776"/>
    <w:rsid w:val="00B43C39"/>
    <w:rsid w:val="00B44130"/>
    <w:rsid w:val="00B4490A"/>
    <w:rsid w:val="00B45A0E"/>
    <w:rsid w:val="00B46178"/>
    <w:rsid w:val="00B501E2"/>
    <w:rsid w:val="00B50333"/>
    <w:rsid w:val="00B5033F"/>
    <w:rsid w:val="00B5083A"/>
    <w:rsid w:val="00B51516"/>
    <w:rsid w:val="00B51646"/>
    <w:rsid w:val="00B51841"/>
    <w:rsid w:val="00B51906"/>
    <w:rsid w:val="00B52081"/>
    <w:rsid w:val="00B52F19"/>
    <w:rsid w:val="00B5362F"/>
    <w:rsid w:val="00B53679"/>
    <w:rsid w:val="00B53683"/>
    <w:rsid w:val="00B546C1"/>
    <w:rsid w:val="00B5701F"/>
    <w:rsid w:val="00B57970"/>
    <w:rsid w:val="00B60F55"/>
    <w:rsid w:val="00B61367"/>
    <w:rsid w:val="00B61D7F"/>
    <w:rsid w:val="00B61F01"/>
    <w:rsid w:val="00B62526"/>
    <w:rsid w:val="00B63A91"/>
    <w:rsid w:val="00B64113"/>
    <w:rsid w:val="00B64650"/>
    <w:rsid w:val="00B64D03"/>
    <w:rsid w:val="00B655FC"/>
    <w:rsid w:val="00B65614"/>
    <w:rsid w:val="00B65DCF"/>
    <w:rsid w:val="00B66BF2"/>
    <w:rsid w:val="00B70737"/>
    <w:rsid w:val="00B70CF0"/>
    <w:rsid w:val="00B72915"/>
    <w:rsid w:val="00B72B69"/>
    <w:rsid w:val="00B73265"/>
    <w:rsid w:val="00B74308"/>
    <w:rsid w:val="00B75178"/>
    <w:rsid w:val="00B7642B"/>
    <w:rsid w:val="00B764D7"/>
    <w:rsid w:val="00B7668E"/>
    <w:rsid w:val="00B76D26"/>
    <w:rsid w:val="00B80F51"/>
    <w:rsid w:val="00B81893"/>
    <w:rsid w:val="00B8258A"/>
    <w:rsid w:val="00B82EAB"/>
    <w:rsid w:val="00B83525"/>
    <w:rsid w:val="00B83AB1"/>
    <w:rsid w:val="00B84A55"/>
    <w:rsid w:val="00B84D8E"/>
    <w:rsid w:val="00B8657F"/>
    <w:rsid w:val="00B869C7"/>
    <w:rsid w:val="00B86EEC"/>
    <w:rsid w:val="00B86FB5"/>
    <w:rsid w:val="00B90447"/>
    <w:rsid w:val="00B91880"/>
    <w:rsid w:val="00B91B5F"/>
    <w:rsid w:val="00B93D70"/>
    <w:rsid w:val="00B93EA6"/>
    <w:rsid w:val="00B958D5"/>
    <w:rsid w:val="00B9593B"/>
    <w:rsid w:val="00B95DC4"/>
    <w:rsid w:val="00B9606A"/>
    <w:rsid w:val="00B9608C"/>
    <w:rsid w:val="00B96760"/>
    <w:rsid w:val="00B97965"/>
    <w:rsid w:val="00BA0313"/>
    <w:rsid w:val="00BA11B2"/>
    <w:rsid w:val="00BA11D8"/>
    <w:rsid w:val="00BA3788"/>
    <w:rsid w:val="00BA42B6"/>
    <w:rsid w:val="00BA4FB4"/>
    <w:rsid w:val="00BA5FF4"/>
    <w:rsid w:val="00BA65EC"/>
    <w:rsid w:val="00BB0100"/>
    <w:rsid w:val="00BB025A"/>
    <w:rsid w:val="00BB0C99"/>
    <w:rsid w:val="00BB25AB"/>
    <w:rsid w:val="00BB2C0A"/>
    <w:rsid w:val="00BB4074"/>
    <w:rsid w:val="00BB4788"/>
    <w:rsid w:val="00BB4B85"/>
    <w:rsid w:val="00BB549F"/>
    <w:rsid w:val="00BB713C"/>
    <w:rsid w:val="00BB7148"/>
    <w:rsid w:val="00BC0033"/>
    <w:rsid w:val="00BC021A"/>
    <w:rsid w:val="00BC1D4B"/>
    <w:rsid w:val="00BC233D"/>
    <w:rsid w:val="00BC2579"/>
    <w:rsid w:val="00BC4518"/>
    <w:rsid w:val="00BC5BAC"/>
    <w:rsid w:val="00BC66AA"/>
    <w:rsid w:val="00BC70C6"/>
    <w:rsid w:val="00BC7BC7"/>
    <w:rsid w:val="00BD09CF"/>
    <w:rsid w:val="00BD155E"/>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5A6B"/>
    <w:rsid w:val="00BE6A86"/>
    <w:rsid w:val="00BF04A0"/>
    <w:rsid w:val="00BF055D"/>
    <w:rsid w:val="00BF0650"/>
    <w:rsid w:val="00BF08FD"/>
    <w:rsid w:val="00BF1FFB"/>
    <w:rsid w:val="00BF2031"/>
    <w:rsid w:val="00BF2317"/>
    <w:rsid w:val="00BF386E"/>
    <w:rsid w:val="00BF58B5"/>
    <w:rsid w:val="00BF6BED"/>
    <w:rsid w:val="00BF6E0B"/>
    <w:rsid w:val="00BF6FE0"/>
    <w:rsid w:val="00C0032F"/>
    <w:rsid w:val="00C00496"/>
    <w:rsid w:val="00C00667"/>
    <w:rsid w:val="00C01163"/>
    <w:rsid w:val="00C0183F"/>
    <w:rsid w:val="00C027BB"/>
    <w:rsid w:val="00C03389"/>
    <w:rsid w:val="00C034BB"/>
    <w:rsid w:val="00C04F26"/>
    <w:rsid w:val="00C05480"/>
    <w:rsid w:val="00C05699"/>
    <w:rsid w:val="00C0569E"/>
    <w:rsid w:val="00C07268"/>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20B11"/>
    <w:rsid w:val="00C214F6"/>
    <w:rsid w:val="00C218D2"/>
    <w:rsid w:val="00C21997"/>
    <w:rsid w:val="00C21B44"/>
    <w:rsid w:val="00C21E68"/>
    <w:rsid w:val="00C2287B"/>
    <w:rsid w:val="00C23246"/>
    <w:rsid w:val="00C235EE"/>
    <w:rsid w:val="00C25204"/>
    <w:rsid w:val="00C25D2D"/>
    <w:rsid w:val="00C26108"/>
    <w:rsid w:val="00C2798D"/>
    <w:rsid w:val="00C27F26"/>
    <w:rsid w:val="00C30305"/>
    <w:rsid w:val="00C308DC"/>
    <w:rsid w:val="00C30F82"/>
    <w:rsid w:val="00C31B94"/>
    <w:rsid w:val="00C32411"/>
    <w:rsid w:val="00C324D4"/>
    <w:rsid w:val="00C329D1"/>
    <w:rsid w:val="00C3303C"/>
    <w:rsid w:val="00C33ACF"/>
    <w:rsid w:val="00C33F7D"/>
    <w:rsid w:val="00C34746"/>
    <w:rsid w:val="00C35A89"/>
    <w:rsid w:val="00C35B13"/>
    <w:rsid w:val="00C35BE1"/>
    <w:rsid w:val="00C35D1A"/>
    <w:rsid w:val="00C371D9"/>
    <w:rsid w:val="00C378E6"/>
    <w:rsid w:val="00C3793D"/>
    <w:rsid w:val="00C40195"/>
    <w:rsid w:val="00C40DB6"/>
    <w:rsid w:val="00C413F8"/>
    <w:rsid w:val="00C4143E"/>
    <w:rsid w:val="00C423F2"/>
    <w:rsid w:val="00C42604"/>
    <w:rsid w:val="00C43238"/>
    <w:rsid w:val="00C432EA"/>
    <w:rsid w:val="00C43D5E"/>
    <w:rsid w:val="00C44551"/>
    <w:rsid w:val="00C44977"/>
    <w:rsid w:val="00C464C4"/>
    <w:rsid w:val="00C472A8"/>
    <w:rsid w:val="00C4768F"/>
    <w:rsid w:val="00C4794A"/>
    <w:rsid w:val="00C5094A"/>
    <w:rsid w:val="00C50AB3"/>
    <w:rsid w:val="00C51F5C"/>
    <w:rsid w:val="00C531D2"/>
    <w:rsid w:val="00C55A71"/>
    <w:rsid w:val="00C55CF6"/>
    <w:rsid w:val="00C56154"/>
    <w:rsid w:val="00C5622F"/>
    <w:rsid w:val="00C569B9"/>
    <w:rsid w:val="00C57872"/>
    <w:rsid w:val="00C60658"/>
    <w:rsid w:val="00C607C1"/>
    <w:rsid w:val="00C611A7"/>
    <w:rsid w:val="00C628A7"/>
    <w:rsid w:val="00C64116"/>
    <w:rsid w:val="00C65E64"/>
    <w:rsid w:val="00C67441"/>
    <w:rsid w:val="00C706C3"/>
    <w:rsid w:val="00C706C4"/>
    <w:rsid w:val="00C72375"/>
    <w:rsid w:val="00C73734"/>
    <w:rsid w:val="00C764AA"/>
    <w:rsid w:val="00C76962"/>
    <w:rsid w:val="00C76EDA"/>
    <w:rsid w:val="00C7759C"/>
    <w:rsid w:val="00C8028E"/>
    <w:rsid w:val="00C8098A"/>
    <w:rsid w:val="00C8109E"/>
    <w:rsid w:val="00C81AFA"/>
    <w:rsid w:val="00C82331"/>
    <w:rsid w:val="00C82669"/>
    <w:rsid w:val="00C834CE"/>
    <w:rsid w:val="00C83DB3"/>
    <w:rsid w:val="00C85130"/>
    <w:rsid w:val="00C856E1"/>
    <w:rsid w:val="00C86757"/>
    <w:rsid w:val="00C86A07"/>
    <w:rsid w:val="00C86DE5"/>
    <w:rsid w:val="00C872F5"/>
    <w:rsid w:val="00C87B60"/>
    <w:rsid w:val="00C87F93"/>
    <w:rsid w:val="00C90CB2"/>
    <w:rsid w:val="00C93623"/>
    <w:rsid w:val="00C93EDE"/>
    <w:rsid w:val="00C9409F"/>
    <w:rsid w:val="00C9414F"/>
    <w:rsid w:val="00C95C2C"/>
    <w:rsid w:val="00C9615A"/>
    <w:rsid w:val="00C971E5"/>
    <w:rsid w:val="00CA01C8"/>
    <w:rsid w:val="00CA1717"/>
    <w:rsid w:val="00CA1DB6"/>
    <w:rsid w:val="00CA5729"/>
    <w:rsid w:val="00CA600A"/>
    <w:rsid w:val="00CB01E3"/>
    <w:rsid w:val="00CB0810"/>
    <w:rsid w:val="00CB0DAC"/>
    <w:rsid w:val="00CB1C49"/>
    <w:rsid w:val="00CB292B"/>
    <w:rsid w:val="00CB59F2"/>
    <w:rsid w:val="00CB6B23"/>
    <w:rsid w:val="00CB70B7"/>
    <w:rsid w:val="00CC06C6"/>
    <w:rsid w:val="00CC0FAB"/>
    <w:rsid w:val="00CC12DD"/>
    <w:rsid w:val="00CC15CF"/>
    <w:rsid w:val="00CC2023"/>
    <w:rsid w:val="00CC30C8"/>
    <w:rsid w:val="00CC38AF"/>
    <w:rsid w:val="00CC46A3"/>
    <w:rsid w:val="00CC527E"/>
    <w:rsid w:val="00CC580D"/>
    <w:rsid w:val="00CC58C7"/>
    <w:rsid w:val="00CC7211"/>
    <w:rsid w:val="00CC7451"/>
    <w:rsid w:val="00CD03AC"/>
    <w:rsid w:val="00CD22F2"/>
    <w:rsid w:val="00CD26DB"/>
    <w:rsid w:val="00CD345D"/>
    <w:rsid w:val="00CD3658"/>
    <w:rsid w:val="00CD4199"/>
    <w:rsid w:val="00CD4E35"/>
    <w:rsid w:val="00CD79C3"/>
    <w:rsid w:val="00CD7F0D"/>
    <w:rsid w:val="00CE17AC"/>
    <w:rsid w:val="00CE27F5"/>
    <w:rsid w:val="00CE43B0"/>
    <w:rsid w:val="00CE4861"/>
    <w:rsid w:val="00CE486C"/>
    <w:rsid w:val="00CE4922"/>
    <w:rsid w:val="00CE4C91"/>
    <w:rsid w:val="00CE5741"/>
    <w:rsid w:val="00CE7B35"/>
    <w:rsid w:val="00CE7CEB"/>
    <w:rsid w:val="00CF0A1F"/>
    <w:rsid w:val="00CF0BD0"/>
    <w:rsid w:val="00CF141F"/>
    <w:rsid w:val="00CF4258"/>
    <w:rsid w:val="00CF4B81"/>
    <w:rsid w:val="00CF6994"/>
    <w:rsid w:val="00CF6B2A"/>
    <w:rsid w:val="00CF7094"/>
    <w:rsid w:val="00CF7492"/>
    <w:rsid w:val="00D0193F"/>
    <w:rsid w:val="00D01EA9"/>
    <w:rsid w:val="00D03286"/>
    <w:rsid w:val="00D0395B"/>
    <w:rsid w:val="00D05284"/>
    <w:rsid w:val="00D05A3F"/>
    <w:rsid w:val="00D06E3D"/>
    <w:rsid w:val="00D070F8"/>
    <w:rsid w:val="00D07727"/>
    <w:rsid w:val="00D112BD"/>
    <w:rsid w:val="00D1179E"/>
    <w:rsid w:val="00D117DC"/>
    <w:rsid w:val="00D12D9D"/>
    <w:rsid w:val="00D148D6"/>
    <w:rsid w:val="00D14961"/>
    <w:rsid w:val="00D1497E"/>
    <w:rsid w:val="00D14B25"/>
    <w:rsid w:val="00D14C84"/>
    <w:rsid w:val="00D14CE3"/>
    <w:rsid w:val="00D15314"/>
    <w:rsid w:val="00D166B9"/>
    <w:rsid w:val="00D16762"/>
    <w:rsid w:val="00D16AFB"/>
    <w:rsid w:val="00D20F79"/>
    <w:rsid w:val="00D21218"/>
    <w:rsid w:val="00D214AA"/>
    <w:rsid w:val="00D21E91"/>
    <w:rsid w:val="00D22AFC"/>
    <w:rsid w:val="00D237FA"/>
    <w:rsid w:val="00D24D83"/>
    <w:rsid w:val="00D255EB"/>
    <w:rsid w:val="00D25981"/>
    <w:rsid w:val="00D27B28"/>
    <w:rsid w:val="00D27F06"/>
    <w:rsid w:val="00D308C7"/>
    <w:rsid w:val="00D311CE"/>
    <w:rsid w:val="00D31F56"/>
    <w:rsid w:val="00D32CFB"/>
    <w:rsid w:val="00D33885"/>
    <w:rsid w:val="00D345A8"/>
    <w:rsid w:val="00D371CC"/>
    <w:rsid w:val="00D37858"/>
    <w:rsid w:val="00D37935"/>
    <w:rsid w:val="00D41422"/>
    <w:rsid w:val="00D41CC7"/>
    <w:rsid w:val="00D42C4D"/>
    <w:rsid w:val="00D445F5"/>
    <w:rsid w:val="00D447FE"/>
    <w:rsid w:val="00D45EFF"/>
    <w:rsid w:val="00D46489"/>
    <w:rsid w:val="00D47BF1"/>
    <w:rsid w:val="00D51231"/>
    <w:rsid w:val="00D53461"/>
    <w:rsid w:val="00D56FA9"/>
    <w:rsid w:val="00D57135"/>
    <w:rsid w:val="00D57316"/>
    <w:rsid w:val="00D57BBA"/>
    <w:rsid w:val="00D57DB3"/>
    <w:rsid w:val="00D60DB3"/>
    <w:rsid w:val="00D60F77"/>
    <w:rsid w:val="00D6245E"/>
    <w:rsid w:val="00D62E51"/>
    <w:rsid w:val="00D641A7"/>
    <w:rsid w:val="00D64B2E"/>
    <w:rsid w:val="00D65C86"/>
    <w:rsid w:val="00D65F64"/>
    <w:rsid w:val="00D67CF8"/>
    <w:rsid w:val="00D70407"/>
    <w:rsid w:val="00D70514"/>
    <w:rsid w:val="00D72048"/>
    <w:rsid w:val="00D7297A"/>
    <w:rsid w:val="00D72F24"/>
    <w:rsid w:val="00D74A5A"/>
    <w:rsid w:val="00D75633"/>
    <w:rsid w:val="00D75DDB"/>
    <w:rsid w:val="00D76451"/>
    <w:rsid w:val="00D80794"/>
    <w:rsid w:val="00D81102"/>
    <w:rsid w:val="00D816AA"/>
    <w:rsid w:val="00D81A2F"/>
    <w:rsid w:val="00D83DF2"/>
    <w:rsid w:val="00D856D2"/>
    <w:rsid w:val="00D8601D"/>
    <w:rsid w:val="00D874B7"/>
    <w:rsid w:val="00D90092"/>
    <w:rsid w:val="00D90F0B"/>
    <w:rsid w:val="00D91306"/>
    <w:rsid w:val="00D916B0"/>
    <w:rsid w:val="00D91740"/>
    <w:rsid w:val="00D930B4"/>
    <w:rsid w:val="00D93B01"/>
    <w:rsid w:val="00D94430"/>
    <w:rsid w:val="00D97E1A"/>
    <w:rsid w:val="00DA15DC"/>
    <w:rsid w:val="00DA1E26"/>
    <w:rsid w:val="00DA22D8"/>
    <w:rsid w:val="00DA3B9E"/>
    <w:rsid w:val="00DB04D1"/>
    <w:rsid w:val="00DB0A01"/>
    <w:rsid w:val="00DB1362"/>
    <w:rsid w:val="00DB4F78"/>
    <w:rsid w:val="00DB6225"/>
    <w:rsid w:val="00DB6B1A"/>
    <w:rsid w:val="00DB715E"/>
    <w:rsid w:val="00DB78C9"/>
    <w:rsid w:val="00DC171A"/>
    <w:rsid w:val="00DC32F5"/>
    <w:rsid w:val="00DC3BCB"/>
    <w:rsid w:val="00DC3CF4"/>
    <w:rsid w:val="00DC3CFA"/>
    <w:rsid w:val="00DC3E73"/>
    <w:rsid w:val="00DC4708"/>
    <w:rsid w:val="00DC4CE8"/>
    <w:rsid w:val="00DC4E2C"/>
    <w:rsid w:val="00DC650F"/>
    <w:rsid w:val="00DC6567"/>
    <w:rsid w:val="00DC718C"/>
    <w:rsid w:val="00DC767C"/>
    <w:rsid w:val="00DC7A28"/>
    <w:rsid w:val="00DD0A6E"/>
    <w:rsid w:val="00DD0B42"/>
    <w:rsid w:val="00DD1854"/>
    <w:rsid w:val="00DD1F58"/>
    <w:rsid w:val="00DD2768"/>
    <w:rsid w:val="00DD49C7"/>
    <w:rsid w:val="00DD6224"/>
    <w:rsid w:val="00DD7432"/>
    <w:rsid w:val="00DE062A"/>
    <w:rsid w:val="00DE111E"/>
    <w:rsid w:val="00DE1EDE"/>
    <w:rsid w:val="00DE34C1"/>
    <w:rsid w:val="00DE5CE3"/>
    <w:rsid w:val="00DE6057"/>
    <w:rsid w:val="00DE69ED"/>
    <w:rsid w:val="00DE6B34"/>
    <w:rsid w:val="00DE6B9A"/>
    <w:rsid w:val="00DE708B"/>
    <w:rsid w:val="00DF0E53"/>
    <w:rsid w:val="00DF1770"/>
    <w:rsid w:val="00DF31F6"/>
    <w:rsid w:val="00DF52DE"/>
    <w:rsid w:val="00DF5541"/>
    <w:rsid w:val="00DF6B4B"/>
    <w:rsid w:val="00E006AF"/>
    <w:rsid w:val="00E00BE7"/>
    <w:rsid w:val="00E00D31"/>
    <w:rsid w:val="00E00E85"/>
    <w:rsid w:val="00E00F83"/>
    <w:rsid w:val="00E01BAC"/>
    <w:rsid w:val="00E02BB5"/>
    <w:rsid w:val="00E02BD1"/>
    <w:rsid w:val="00E04441"/>
    <w:rsid w:val="00E04725"/>
    <w:rsid w:val="00E05458"/>
    <w:rsid w:val="00E05C6A"/>
    <w:rsid w:val="00E064BD"/>
    <w:rsid w:val="00E1030F"/>
    <w:rsid w:val="00E105A5"/>
    <w:rsid w:val="00E10F7A"/>
    <w:rsid w:val="00E11357"/>
    <w:rsid w:val="00E11A03"/>
    <w:rsid w:val="00E129F4"/>
    <w:rsid w:val="00E12C6E"/>
    <w:rsid w:val="00E136F2"/>
    <w:rsid w:val="00E1371E"/>
    <w:rsid w:val="00E1380A"/>
    <w:rsid w:val="00E1406B"/>
    <w:rsid w:val="00E14B8A"/>
    <w:rsid w:val="00E15E1C"/>
    <w:rsid w:val="00E16FCB"/>
    <w:rsid w:val="00E170A5"/>
    <w:rsid w:val="00E177E8"/>
    <w:rsid w:val="00E17D8A"/>
    <w:rsid w:val="00E2252F"/>
    <w:rsid w:val="00E23EA0"/>
    <w:rsid w:val="00E24051"/>
    <w:rsid w:val="00E25DFB"/>
    <w:rsid w:val="00E264C4"/>
    <w:rsid w:val="00E27604"/>
    <w:rsid w:val="00E27CE2"/>
    <w:rsid w:val="00E3066C"/>
    <w:rsid w:val="00E30BF9"/>
    <w:rsid w:val="00E30FD3"/>
    <w:rsid w:val="00E311D5"/>
    <w:rsid w:val="00E3137C"/>
    <w:rsid w:val="00E31CE5"/>
    <w:rsid w:val="00E320CC"/>
    <w:rsid w:val="00E32DB0"/>
    <w:rsid w:val="00E330C2"/>
    <w:rsid w:val="00E33573"/>
    <w:rsid w:val="00E34185"/>
    <w:rsid w:val="00E35684"/>
    <w:rsid w:val="00E35C4A"/>
    <w:rsid w:val="00E3607C"/>
    <w:rsid w:val="00E364BA"/>
    <w:rsid w:val="00E36656"/>
    <w:rsid w:val="00E36CE1"/>
    <w:rsid w:val="00E3754A"/>
    <w:rsid w:val="00E37EBF"/>
    <w:rsid w:val="00E4045E"/>
    <w:rsid w:val="00E40867"/>
    <w:rsid w:val="00E42ACB"/>
    <w:rsid w:val="00E433C5"/>
    <w:rsid w:val="00E4394E"/>
    <w:rsid w:val="00E44995"/>
    <w:rsid w:val="00E4576D"/>
    <w:rsid w:val="00E460E2"/>
    <w:rsid w:val="00E47D6A"/>
    <w:rsid w:val="00E5072E"/>
    <w:rsid w:val="00E51379"/>
    <w:rsid w:val="00E528CB"/>
    <w:rsid w:val="00E544E4"/>
    <w:rsid w:val="00E54AE3"/>
    <w:rsid w:val="00E566AE"/>
    <w:rsid w:val="00E570B6"/>
    <w:rsid w:val="00E570EB"/>
    <w:rsid w:val="00E57324"/>
    <w:rsid w:val="00E5740F"/>
    <w:rsid w:val="00E57C5A"/>
    <w:rsid w:val="00E57DE5"/>
    <w:rsid w:val="00E60048"/>
    <w:rsid w:val="00E624C4"/>
    <w:rsid w:val="00E6288C"/>
    <w:rsid w:val="00E62C21"/>
    <w:rsid w:val="00E62C22"/>
    <w:rsid w:val="00E630E5"/>
    <w:rsid w:val="00E63947"/>
    <w:rsid w:val="00E64752"/>
    <w:rsid w:val="00E65031"/>
    <w:rsid w:val="00E668BC"/>
    <w:rsid w:val="00E66A85"/>
    <w:rsid w:val="00E66C79"/>
    <w:rsid w:val="00E67A50"/>
    <w:rsid w:val="00E76260"/>
    <w:rsid w:val="00E76551"/>
    <w:rsid w:val="00E77D41"/>
    <w:rsid w:val="00E77DDD"/>
    <w:rsid w:val="00E81070"/>
    <w:rsid w:val="00E82354"/>
    <w:rsid w:val="00E82468"/>
    <w:rsid w:val="00E830D2"/>
    <w:rsid w:val="00E83A19"/>
    <w:rsid w:val="00E842E6"/>
    <w:rsid w:val="00E84493"/>
    <w:rsid w:val="00E85E9F"/>
    <w:rsid w:val="00E866BB"/>
    <w:rsid w:val="00E869BF"/>
    <w:rsid w:val="00E87469"/>
    <w:rsid w:val="00E876D1"/>
    <w:rsid w:val="00E913BE"/>
    <w:rsid w:val="00E91418"/>
    <w:rsid w:val="00E923E5"/>
    <w:rsid w:val="00E935E6"/>
    <w:rsid w:val="00E93F45"/>
    <w:rsid w:val="00E9429C"/>
    <w:rsid w:val="00E95A07"/>
    <w:rsid w:val="00E95F5F"/>
    <w:rsid w:val="00E95F72"/>
    <w:rsid w:val="00E96594"/>
    <w:rsid w:val="00E967E3"/>
    <w:rsid w:val="00E9698C"/>
    <w:rsid w:val="00E96BB1"/>
    <w:rsid w:val="00EA040B"/>
    <w:rsid w:val="00EA04D2"/>
    <w:rsid w:val="00EA1959"/>
    <w:rsid w:val="00EA2504"/>
    <w:rsid w:val="00EA2698"/>
    <w:rsid w:val="00EA3AFF"/>
    <w:rsid w:val="00EA444E"/>
    <w:rsid w:val="00EA4D53"/>
    <w:rsid w:val="00EA5590"/>
    <w:rsid w:val="00EA727C"/>
    <w:rsid w:val="00EA77FA"/>
    <w:rsid w:val="00EA7919"/>
    <w:rsid w:val="00EA7ED4"/>
    <w:rsid w:val="00EB053F"/>
    <w:rsid w:val="00EB1805"/>
    <w:rsid w:val="00EB347D"/>
    <w:rsid w:val="00EB37F9"/>
    <w:rsid w:val="00EB3E7F"/>
    <w:rsid w:val="00EB418F"/>
    <w:rsid w:val="00EB56B9"/>
    <w:rsid w:val="00EB5AFA"/>
    <w:rsid w:val="00EB5B44"/>
    <w:rsid w:val="00EB630A"/>
    <w:rsid w:val="00EB6493"/>
    <w:rsid w:val="00EB7231"/>
    <w:rsid w:val="00EB7BA3"/>
    <w:rsid w:val="00EB7BA4"/>
    <w:rsid w:val="00EC057E"/>
    <w:rsid w:val="00EC1C0D"/>
    <w:rsid w:val="00EC1C7E"/>
    <w:rsid w:val="00EC1EFD"/>
    <w:rsid w:val="00EC2142"/>
    <w:rsid w:val="00EC264D"/>
    <w:rsid w:val="00EC290A"/>
    <w:rsid w:val="00EC3495"/>
    <w:rsid w:val="00EC4515"/>
    <w:rsid w:val="00EC6DBC"/>
    <w:rsid w:val="00EC6E13"/>
    <w:rsid w:val="00EC7C75"/>
    <w:rsid w:val="00ED1176"/>
    <w:rsid w:val="00ED1E8A"/>
    <w:rsid w:val="00ED24C1"/>
    <w:rsid w:val="00ED3209"/>
    <w:rsid w:val="00ED38D2"/>
    <w:rsid w:val="00ED62EF"/>
    <w:rsid w:val="00ED77BC"/>
    <w:rsid w:val="00EE0A70"/>
    <w:rsid w:val="00EE1D2F"/>
    <w:rsid w:val="00EE1FBD"/>
    <w:rsid w:val="00EE283B"/>
    <w:rsid w:val="00EE3680"/>
    <w:rsid w:val="00EE43FF"/>
    <w:rsid w:val="00EE608F"/>
    <w:rsid w:val="00EE6A7A"/>
    <w:rsid w:val="00EE72F3"/>
    <w:rsid w:val="00EF006B"/>
    <w:rsid w:val="00EF0469"/>
    <w:rsid w:val="00EF0A88"/>
    <w:rsid w:val="00EF0C0F"/>
    <w:rsid w:val="00EF15DB"/>
    <w:rsid w:val="00EF322B"/>
    <w:rsid w:val="00EF4D6E"/>
    <w:rsid w:val="00EF4D84"/>
    <w:rsid w:val="00EF5568"/>
    <w:rsid w:val="00EF588B"/>
    <w:rsid w:val="00EF62CE"/>
    <w:rsid w:val="00EF778C"/>
    <w:rsid w:val="00F000DD"/>
    <w:rsid w:val="00F011F8"/>
    <w:rsid w:val="00F01DCD"/>
    <w:rsid w:val="00F02147"/>
    <w:rsid w:val="00F031C9"/>
    <w:rsid w:val="00F035C1"/>
    <w:rsid w:val="00F053E7"/>
    <w:rsid w:val="00F061F0"/>
    <w:rsid w:val="00F06E00"/>
    <w:rsid w:val="00F0783B"/>
    <w:rsid w:val="00F07E8A"/>
    <w:rsid w:val="00F1028A"/>
    <w:rsid w:val="00F10B03"/>
    <w:rsid w:val="00F11659"/>
    <w:rsid w:val="00F11A3A"/>
    <w:rsid w:val="00F1216D"/>
    <w:rsid w:val="00F12759"/>
    <w:rsid w:val="00F130DE"/>
    <w:rsid w:val="00F132BB"/>
    <w:rsid w:val="00F15483"/>
    <w:rsid w:val="00F15861"/>
    <w:rsid w:val="00F1694A"/>
    <w:rsid w:val="00F16DEA"/>
    <w:rsid w:val="00F17228"/>
    <w:rsid w:val="00F17637"/>
    <w:rsid w:val="00F17F60"/>
    <w:rsid w:val="00F20F28"/>
    <w:rsid w:val="00F2184F"/>
    <w:rsid w:val="00F223BD"/>
    <w:rsid w:val="00F2277D"/>
    <w:rsid w:val="00F22816"/>
    <w:rsid w:val="00F2462C"/>
    <w:rsid w:val="00F24749"/>
    <w:rsid w:val="00F25A7A"/>
    <w:rsid w:val="00F301EF"/>
    <w:rsid w:val="00F33347"/>
    <w:rsid w:val="00F34523"/>
    <w:rsid w:val="00F34907"/>
    <w:rsid w:val="00F34919"/>
    <w:rsid w:val="00F34F05"/>
    <w:rsid w:val="00F3584D"/>
    <w:rsid w:val="00F3620E"/>
    <w:rsid w:val="00F36DCC"/>
    <w:rsid w:val="00F37336"/>
    <w:rsid w:val="00F37B28"/>
    <w:rsid w:val="00F37F4C"/>
    <w:rsid w:val="00F40265"/>
    <w:rsid w:val="00F409C0"/>
    <w:rsid w:val="00F40AAA"/>
    <w:rsid w:val="00F410E2"/>
    <w:rsid w:val="00F42CCE"/>
    <w:rsid w:val="00F44948"/>
    <w:rsid w:val="00F450F1"/>
    <w:rsid w:val="00F45B33"/>
    <w:rsid w:val="00F46829"/>
    <w:rsid w:val="00F46F77"/>
    <w:rsid w:val="00F52461"/>
    <w:rsid w:val="00F528EE"/>
    <w:rsid w:val="00F52C02"/>
    <w:rsid w:val="00F52CE3"/>
    <w:rsid w:val="00F53331"/>
    <w:rsid w:val="00F539C4"/>
    <w:rsid w:val="00F53A3C"/>
    <w:rsid w:val="00F53F39"/>
    <w:rsid w:val="00F54537"/>
    <w:rsid w:val="00F54ADA"/>
    <w:rsid w:val="00F557B2"/>
    <w:rsid w:val="00F559AA"/>
    <w:rsid w:val="00F5636D"/>
    <w:rsid w:val="00F565CC"/>
    <w:rsid w:val="00F56A2B"/>
    <w:rsid w:val="00F56AB6"/>
    <w:rsid w:val="00F56B77"/>
    <w:rsid w:val="00F5750D"/>
    <w:rsid w:val="00F5765C"/>
    <w:rsid w:val="00F600C1"/>
    <w:rsid w:val="00F62940"/>
    <w:rsid w:val="00F63460"/>
    <w:rsid w:val="00F6358B"/>
    <w:rsid w:val="00F63D4A"/>
    <w:rsid w:val="00F64997"/>
    <w:rsid w:val="00F64BF7"/>
    <w:rsid w:val="00F67568"/>
    <w:rsid w:val="00F70569"/>
    <w:rsid w:val="00F70C17"/>
    <w:rsid w:val="00F70D76"/>
    <w:rsid w:val="00F72A19"/>
    <w:rsid w:val="00F75535"/>
    <w:rsid w:val="00F755A4"/>
    <w:rsid w:val="00F75BB5"/>
    <w:rsid w:val="00F7650D"/>
    <w:rsid w:val="00F7665D"/>
    <w:rsid w:val="00F76699"/>
    <w:rsid w:val="00F76C98"/>
    <w:rsid w:val="00F77996"/>
    <w:rsid w:val="00F800A9"/>
    <w:rsid w:val="00F80623"/>
    <w:rsid w:val="00F8080B"/>
    <w:rsid w:val="00F812B6"/>
    <w:rsid w:val="00F81A3A"/>
    <w:rsid w:val="00F8211D"/>
    <w:rsid w:val="00F82215"/>
    <w:rsid w:val="00F82592"/>
    <w:rsid w:val="00F82BDD"/>
    <w:rsid w:val="00F82F86"/>
    <w:rsid w:val="00F833B5"/>
    <w:rsid w:val="00F83498"/>
    <w:rsid w:val="00F83D6A"/>
    <w:rsid w:val="00F83D7C"/>
    <w:rsid w:val="00F85599"/>
    <w:rsid w:val="00F86C45"/>
    <w:rsid w:val="00F86DCB"/>
    <w:rsid w:val="00F86E6C"/>
    <w:rsid w:val="00F86FB9"/>
    <w:rsid w:val="00F902C0"/>
    <w:rsid w:val="00F90886"/>
    <w:rsid w:val="00F91177"/>
    <w:rsid w:val="00F91AA3"/>
    <w:rsid w:val="00F92215"/>
    <w:rsid w:val="00F93341"/>
    <w:rsid w:val="00F93516"/>
    <w:rsid w:val="00F937ED"/>
    <w:rsid w:val="00F9382C"/>
    <w:rsid w:val="00F93F9D"/>
    <w:rsid w:val="00F94BCA"/>
    <w:rsid w:val="00F953C1"/>
    <w:rsid w:val="00F97A6E"/>
    <w:rsid w:val="00FA14DB"/>
    <w:rsid w:val="00FA175A"/>
    <w:rsid w:val="00FA224C"/>
    <w:rsid w:val="00FA33A6"/>
    <w:rsid w:val="00FA4166"/>
    <w:rsid w:val="00FA449E"/>
    <w:rsid w:val="00FA4576"/>
    <w:rsid w:val="00FA4E31"/>
    <w:rsid w:val="00FA520B"/>
    <w:rsid w:val="00FA5E96"/>
    <w:rsid w:val="00FA7205"/>
    <w:rsid w:val="00FA722B"/>
    <w:rsid w:val="00FA765E"/>
    <w:rsid w:val="00FB0EE4"/>
    <w:rsid w:val="00FB0F72"/>
    <w:rsid w:val="00FB2759"/>
    <w:rsid w:val="00FB3372"/>
    <w:rsid w:val="00FB36BF"/>
    <w:rsid w:val="00FB3C97"/>
    <w:rsid w:val="00FB4DFF"/>
    <w:rsid w:val="00FB4EFE"/>
    <w:rsid w:val="00FB7D0F"/>
    <w:rsid w:val="00FC0284"/>
    <w:rsid w:val="00FC0A49"/>
    <w:rsid w:val="00FC0DA1"/>
    <w:rsid w:val="00FC117E"/>
    <w:rsid w:val="00FC1216"/>
    <w:rsid w:val="00FC19A9"/>
    <w:rsid w:val="00FC303B"/>
    <w:rsid w:val="00FC490F"/>
    <w:rsid w:val="00FC592E"/>
    <w:rsid w:val="00FC59BB"/>
    <w:rsid w:val="00FC711B"/>
    <w:rsid w:val="00FD0B36"/>
    <w:rsid w:val="00FD0DA2"/>
    <w:rsid w:val="00FD0F0E"/>
    <w:rsid w:val="00FD1576"/>
    <w:rsid w:val="00FD1AF8"/>
    <w:rsid w:val="00FD2C5B"/>
    <w:rsid w:val="00FD2E06"/>
    <w:rsid w:val="00FD30AB"/>
    <w:rsid w:val="00FD3FE0"/>
    <w:rsid w:val="00FD541A"/>
    <w:rsid w:val="00FD57D4"/>
    <w:rsid w:val="00FD5BDB"/>
    <w:rsid w:val="00FD663E"/>
    <w:rsid w:val="00FD713C"/>
    <w:rsid w:val="00FD7EFD"/>
    <w:rsid w:val="00FE047D"/>
    <w:rsid w:val="00FE07D6"/>
    <w:rsid w:val="00FE14F3"/>
    <w:rsid w:val="00FE1B94"/>
    <w:rsid w:val="00FE29DB"/>
    <w:rsid w:val="00FE2AAC"/>
    <w:rsid w:val="00FE2DB1"/>
    <w:rsid w:val="00FE450D"/>
    <w:rsid w:val="00FE49E9"/>
    <w:rsid w:val="00FE6798"/>
    <w:rsid w:val="00FE7098"/>
    <w:rsid w:val="00FE7534"/>
    <w:rsid w:val="00FF1C23"/>
    <w:rsid w:val="00FF20C0"/>
    <w:rsid w:val="00FF31FC"/>
    <w:rsid w:val="00FF4116"/>
    <w:rsid w:val="00FF41E2"/>
    <w:rsid w:val="00FF47E7"/>
    <w:rsid w:val="00FF4B1B"/>
    <w:rsid w:val="00FF4FAD"/>
    <w:rsid w:val="00FF5082"/>
    <w:rsid w:val="00FF5BB0"/>
    <w:rsid w:val="00FF6FB2"/>
    <w:rsid w:val="00FF7278"/>
    <w:rsid w:val="00FF7557"/>
    <w:rsid w:val="00FF782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FF3AC-5B4B-4179-B263-D2FA5E00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3054</Words>
  <Characters>17409</Characters>
  <Application>Microsoft Office Word</Application>
  <DocSecurity>0</DocSecurity>
  <Lines>145</Lines>
  <Paragraphs>40</Paragraphs>
  <ScaleCrop>false</ScaleCrop>
  <Company/>
  <LinksUpToDate>false</LinksUpToDate>
  <CharactersWithSpaces>20423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3</cp:revision>
  <dcterms:created xsi:type="dcterms:W3CDTF">2023-09-28T03:24:00Z</dcterms:created>
  <dcterms:modified xsi:type="dcterms:W3CDTF">2023-09-28T07:49:00Z</dcterms:modified>
</cp:coreProperties>
</file>