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FD76BF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2240E0">
        <w:rPr>
          <w:bCs/>
          <w:noProof w:val="0"/>
          <w:sz w:val="24"/>
          <w:szCs w:val="24"/>
        </w:rPr>
        <w:t>2</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B5AC02F" w:rsidR="00A209D6" w:rsidRPr="00465587" w:rsidRDefault="002240E0" w:rsidP="002240E0">
      <w:pPr>
        <w:pStyle w:val="Header"/>
        <w:tabs>
          <w:tab w:val="right" w:pos="9639"/>
        </w:tabs>
        <w:rPr>
          <w:rFonts w:eastAsia="SimSun"/>
          <w:bCs/>
          <w:sz w:val="24"/>
          <w:szCs w:val="24"/>
          <w:lang w:eastAsia="zh-CN"/>
        </w:rPr>
      </w:pPr>
      <w:r w:rsidRPr="002240E0">
        <w:rPr>
          <w:rFonts w:eastAsia="SimSun"/>
          <w:bCs/>
          <w:sz w:val="24"/>
          <w:szCs w:val="24"/>
          <w:lang w:eastAsia="zh-CN"/>
        </w:rPr>
        <w:t>Incheon, South Korea, 22– 26 May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F7EC3A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6E56">
        <w:rPr>
          <w:rFonts w:cs="Arial"/>
          <w:b/>
          <w:bCs/>
          <w:sz w:val="24"/>
        </w:rPr>
        <w:t>7.9.13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3EDA6C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D340B">
        <w:rPr>
          <w:rFonts w:ascii="Arial" w:hAnsi="Arial" w:cs="Arial"/>
          <w:b/>
          <w:bCs/>
          <w:sz w:val="24"/>
        </w:rPr>
        <w:t xml:space="preserve">Summary for 7.9.13 </w:t>
      </w:r>
      <w:r w:rsidR="00FD340B" w:rsidRPr="00FD340B">
        <w:rPr>
          <w:rFonts w:ascii="Arial" w:hAnsi="Arial" w:cs="Arial"/>
          <w:b/>
          <w:bCs/>
          <w:sz w:val="24"/>
        </w:rPr>
        <w:t>MRO for inter-system handover for voice fallback</w:t>
      </w:r>
      <w:r w:rsidR="00FD340B">
        <w:rPr>
          <w:rFonts w:ascii="Arial" w:hAnsi="Arial" w:cs="Arial"/>
          <w:b/>
          <w:bCs/>
          <w:sz w:val="24"/>
        </w:rPr>
        <w:t xml:space="preserve"> (Nokia)</w:t>
      </w:r>
    </w:p>
    <w:p w14:paraId="1F147C23" w14:textId="4998016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724CE" w:rsidRPr="006D12EA">
        <w:rPr>
          <w:rFonts w:ascii="Arial" w:hAnsi="Arial" w:cs="Arial"/>
          <w:b/>
          <w:bCs/>
          <w:sz w:val="24"/>
        </w:rPr>
        <w:t>NR_ENDC_SON_MDT_enh2-Core</w:t>
      </w:r>
      <w:r w:rsidRPr="00112F1A">
        <w:rPr>
          <w:rFonts w:ascii="Arial" w:hAnsi="Arial" w:cs="Arial"/>
          <w:b/>
          <w:bCs/>
          <w:sz w:val="24"/>
        </w:rPr>
        <w:t xml:space="preserve"> </w:t>
      </w:r>
      <w:r>
        <w:rPr>
          <w:rFonts w:ascii="Arial" w:hAnsi="Arial" w:cs="Arial"/>
          <w:b/>
          <w:bCs/>
          <w:sz w:val="24"/>
        </w:rPr>
        <w:t xml:space="preserve">- Release </w:t>
      </w:r>
      <w:r w:rsidR="00016E56">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0931D01" w14:textId="77777777" w:rsidR="00FD340B" w:rsidRDefault="003C7362" w:rsidP="003C7362">
      <w:r w:rsidRPr="003600FF">
        <w:t xml:space="preserve">This document is the </w:t>
      </w:r>
      <w:r w:rsidR="00FD340B">
        <w:t xml:space="preserve">summary for agenda item </w:t>
      </w:r>
      <w:r w:rsidR="00FD340B" w:rsidRPr="00FD340B">
        <w:t xml:space="preserve">for 7.9.13 </w:t>
      </w:r>
      <w:r w:rsidR="00FD340B">
        <w:t>(</w:t>
      </w:r>
      <w:r w:rsidR="00FD340B" w:rsidRPr="00FD340B">
        <w:t xml:space="preserve">MRO for inter-system handover for voice fallback </w:t>
      </w:r>
      <w:r w:rsidRPr="003600FF">
        <w:t>report</w:t>
      </w:r>
      <w:r w:rsidR="00FD340B">
        <w:t>). This document considers the following input papers:</w:t>
      </w:r>
    </w:p>
    <w:p w14:paraId="6795229B" w14:textId="4461EF86" w:rsidR="00FD340B" w:rsidRDefault="00000000" w:rsidP="006F155C">
      <w:pPr>
        <w:pStyle w:val="B1"/>
      </w:pPr>
      <w:hyperlink r:id="rId12" w:history="1">
        <w:r w:rsidR="00FD340B">
          <w:rPr>
            <w:rStyle w:val="Hyperlink"/>
            <w:sz w:val="19"/>
            <w:szCs w:val="19"/>
          </w:rPr>
          <w:t>R2-</w:t>
        </w:r>
        <w:r w:rsidR="00FD340B" w:rsidRPr="00FD340B">
          <w:rPr>
            <w:rStyle w:val="Hyperlink"/>
          </w:rPr>
          <w:t>2305483</w:t>
        </w:r>
      </w:hyperlink>
      <w:r w:rsidR="00FD340B">
        <w:tab/>
        <w:t>Further Consideration on Inter-system Handover for Voice Fallback</w:t>
      </w:r>
      <w:r w:rsidR="00FD340B">
        <w:tab/>
        <w:t>CATT</w:t>
      </w:r>
    </w:p>
    <w:p w14:paraId="1FE9E760" w14:textId="5D753B1F" w:rsidR="00FD340B" w:rsidRDefault="00000000" w:rsidP="006F155C">
      <w:pPr>
        <w:pStyle w:val="B1"/>
      </w:pPr>
      <w:hyperlink r:id="rId13" w:history="1">
        <w:r w:rsidR="00FD340B">
          <w:rPr>
            <w:rStyle w:val="Hyperlink"/>
          </w:rPr>
          <w:t>R2-2305703</w:t>
        </w:r>
      </w:hyperlink>
      <w:r w:rsidR="00FD340B">
        <w:tab/>
        <w:t>MRO for inter-system handover for voice fallback</w:t>
      </w:r>
      <w:r w:rsidR="00FD340B">
        <w:tab/>
        <w:t>Lenovo</w:t>
      </w:r>
    </w:p>
    <w:p w14:paraId="6B5DFF66" w14:textId="22A625A6" w:rsidR="00FD340B" w:rsidRDefault="00000000" w:rsidP="006F155C">
      <w:pPr>
        <w:pStyle w:val="B1"/>
      </w:pPr>
      <w:hyperlink r:id="rId14" w:history="1">
        <w:r w:rsidR="00FD340B">
          <w:rPr>
            <w:rStyle w:val="Hyperlink"/>
          </w:rPr>
          <w:t>R2-2305722</w:t>
        </w:r>
      </w:hyperlink>
      <w:r w:rsidR="00FD340B">
        <w:tab/>
        <w:t>MRO for inter-system handover for voice fallback</w:t>
      </w:r>
      <w:r w:rsidR="00FD340B">
        <w:tab/>
        <w:t>Samsung R&amp;D Institute India</w:t>
      </w:r>
    </w:p>
    <w:p w14:paraId="101BEEBC" w14:textId="5DCC3F69" w:rsidR="00FD340B" w:rsidRDefault="00000000" w:rsidP="006F155C">
      <w:pPr>
        <w:pStyle w:val="B1"/>
      </w:pPr>
      <w:hyperlink r:id="rId15" w:history="1">
        <w:r w:rsidR="00FD340B">
          <w:rPr>
            <w:rStyle w:val="Hyperlink"/>
          </w:rPr>
          <w:t>R2-2305778</w:t>
        </w:r>
      </w:hyperlink>
      <w:r w:rsidR="00FD340B">
        <w:tab/>
        <w:t>Further consideration on voice fallback</w:t>
      </w:r>
      <w:r w:rsidR="00FD340B">
        <w:tab/>
        <w:t>CMCC</w:t>
      </w:r>
    </w:p>
    <w:p w14:paraId="1AA24D62" w14:textId="1DE7A3CF" w:rsidR="00FD340B" w:rsidRDefault="00000000" w:rsidP="006F155C">
      <w:pPr>
        <w:pStyle w:val="B1"/>
      </w:pPr>
      <w:hyperlink r:id="rId16" w:history="1">
        <w:r w:rsidR="00A363B1">
          <w:rPr>
            <w:rStyle w:val="Hyperlink"/>
          </w:rPr>
          <w:t>R2-2305987</w:t>
        </w:r>
      </w:hyperlink>
      <w:r w:rsidR="00FD340B">
        <w:tab/>
        <w:t>Mobility Robustness Optimization – all topics</w:t>
      </w:r>
      <w:r w:rsidR="00FD340B">
        <w:tab/>
        <w:t>Ericsson</w:t>
      </w:r>
      <w:r w:rsidR="000D637E">
        <w:br/>
        <w:t xml:space="preserve">Only proposals in Section 2 (proposal 1-7) are considered as the rest of the paper is </w:t>
      </w:r>
      <w:r w:rsidR="006F155C">
        <w:t>for other AIs</w:t>
      </w:r>
    </w:p>
    <w:p w14:paraId="5F7F6D16" w14:textId="130D23DD" w:rsidR="00FD340B" w:rsidRDefault="00000000" w:rsidP="006F155C">
      <w:pPr>
        <w:pStyle w:val="B1"/>
      </w:pPr>
      <w:hyperlink r:id="rId17" w:history="1">
        <w:r w:rsidR="00A363B1">
          <w:rPr>
            <w:rStyle w:val="Hyperlink"/>
          </w:rPr>
          <w:t>R2-2306042</w:t>
        </w:r>
      </w:hyperlink>
      <w:r w:rsidR="00FD340B">
        <w:tab/>
        <w:t xml:space="preserve">Data collection for MRO for inter-system handover for voice fallback </w:t>
      </w:r>
      <w:r w:rsidR="00FD340B">
        <w:tab/>
        <w:t>Qualcomm Incorporated</w:t>
      </w:r>
    </w:p>
    <w:p w14:paraId="3688BF95" w14:textId="5A4071F2" w:rsidR="00FD340B" w:rsidRDefault="00000000" w:rsidP="006F155C">
      <w:pPr>
        <w:pStyle w:val="B1"/>
      </w:pPr>
      <w:hyperlink r:id="rId18" w:history="1">
        <w:r w:rsidR="00A363B1">
          <w:rPr>
            <w:rStyle w:val="Hyperlink"/>
          </w:rPr>
          <w:t>R2-2306245</w:t>
        </w:r>
      </w:hyperlink>
      <w:r w:rsidR="00FD340B">
        <w:tab/>
        <w:t>Consideration on MRO for inter-system handover for voice fallback</w:t>
      </w:r>
      <w:r w:rsidR="00FD340B">
        <w:tab/>
        <w:t>ZTE Corporation, Sanechips</w:t>
      </w:r>
    </w:p>
    <w:p w14:paraId="372A81C2" w14:textId="6BC8D7B3" w:rsidR="00FD340B" w:rsidRDefault="00000000" w:rsidP="006F155C">
      <w:pPr>
        <w:pStyle w:val="B1"/>
      </w:pPr>
      <w:hyperlink r:id="rId19" w:history="1">
        <w:r w:rsidR="00A363B1">
          <w:rPr>
            <w:rStyle w:val="Hyperlink"/>
          </w:rPr>
          <w:t>R2-2306291</w:t>
        </w:r>
      </w:hyperlink>
      <w:r w:rsidR="00FD340B">
        <w:tab/>
        <w:t>Discussion on MRO for inter-system handover for voice fallback</w:t>
      </w:r>
      <w:r w:rsidR="00FD340B">
        <w:tab/>
        <w:t>Huawei, HiSilicon</w:t>
      </w:r>
    </w:p>
    <w:p w14:paraId="52F46690" w14:textId="37AB5CA6" w:rsidR="003C7362" w:rsidRDefault="00000000" w:rsidP="006F155C">
      <w:pPr>
        <w:pStyle w:val="B1"/>
      </w:pPr>
      <w:hyperlink r:id="rId20" w:history="1">
        <w:r w:rsidR="00A363B1">
          <w:rPr>
            <w:rStyle w:val="Hyperlink"/>
          </w:rPr>
          <w:t>R2-2306455</w:t>
        </w:r>
      </w:hyperlink>
      <w:r w:rsidR="00FD340B">
        <w:tab/>
        <w:t>Discussion on inter-system HO for voice fallback</w:t>
      </w:r>
      <w:r w:rsidR="00FD340B">
        <w:tab/>
        <w:t>NTT DOCOMO, INC.</w:t>
      </w:r>
    </w:p>
    <w:p w14:paraId="49F9D011" w14:textId="77777777" w:rsidR="00D02738" w:rsidRDefault="00D02738" w:rsidP="00FD340B"/>
    <w:p w14:paraId="38067EA3" w14:textId="19C76F1F" w:rsidR="00D02738" w:rsidRDefault="00D02738" w:rsidP="00A209D6">
      <w:pPr>
        <w:pStyle w:val="Heading1"/>
      </w:pPr>
      <w:r>
        <w:t>2</w:t>
      </w:r>
      <w:r w:rsidR="00A209D6" w:rsidRPr="006E13D1">
        <w:tab/>
      </w:r>
      <w:r>
        <w:t>Discussion</w:t>
      </w:r>
    </w:p>
    <w:p w14:paraId="276C37AE" w14:textId="43AE3D62" w:rsidR="00D02738" w:rsidRDefault="00D02738" w:rsidP="00D02738">
      <w:pPr>
        <w:pStyle w:val="Heading2"/>
      </w:pPr>
      <w:r>
        <w:t>2.0</w:t>
      </w:r>
      <w:r>
        <w:tab/>
        <w:t>Agreements from previous RAN2 meetings</w:t>
      </w:r>
    </w:p>
    <w:p w14:paraId="3A9B52B2" w14:textId="7031872D" w:rsidR="00D02738" w:rsidRDefault="00D02738" w:rsidP="00D02738">
      <w:r>
        <w:rPr>
          <w:lang w:eastAsia="zh-CN"/>
        </w:rPr>
        <w:t xml:space="preserve">In </w:t>
      </w:r>
      <w:r>
        <w:rPr>
          <w:rFonts w:eastAsiaTheme="minorEastAsia"/>
          <w:lang w:eastAsia="zh-CN"/>
        </w:rPr>
        <w:t xml:space="preserve">previous </w:t>
      </w:r>
      <w:r>
        <w:rPr>
          <w:lang w:eastAsia="zh-CN"/>
        </w:rPr>
        <w:t>RAN2 meeting</w:t>
      </w:r>
      <w:r>
        <w:rPr>
          <w:rFonts w:eastAsiaTheme="minorEastAsia"/>
          <w:lang w:eastAsia="zh-CN"/>
        </w:rPr>
        <w:t>s</w:t>
      </w:r>
      <w:r>
        <w:rPr>
          <w:lang w:eastAsia="zh-CN"/>
        </w:rPr>
        <w:t xml:space="preserve">, the following agreements were made for </w:t>
      </w:r>
      <w:r w:rsidR="009003B0" w:rsidRPr="009003B0">
        <w:rPr>
          <w:lang w:eastAsia="zh-CN"/>
        </w:rPr>
        <w:t>MRO for inter-system handover for voice fallback</w:t>
      </w:r>
      <w:r w:rsidR="009003B0">
        <w:rPr>
          <w:lang w:eastAsia="zh-CN"/>
        </w:rPr>
        <w:t>:</w:t>
      </w:r>
    </w:p>
    <w:p w14:paraId="73C04BB4" w14:textId="77777777" w:rsidR="00D02738" w:rsidRDefault="00D02738" w:rsidP="00D02738">
      <w:pPr>
        <w:pStyle w:val="Doc-text2"/>
        <w:pBdr>
          <w:top w:val="single" w:sz="4" w:space="1" w:color="auto"/>
          <w:left w:val="single" w:sz="4" w:space="4" w:color="auto"/>
          <w:bottom w:val="single" w:sz="4" w:space="1" w:color="auto"/>
          <w:right w:val="single" w:sz="4" w:space="4" w:color="auto"/>
        </w:pBdr>
        <w:ind w:left="994" w:hanging="426"/>
        <w:rPr>
          <w:rFonts w:eastAsiaTheme="minorEastAsia"/>
          <w:sz w:val="18"/>
          <w:szCs w:val="18"/>
          <w:lang w:eastAsia="zh-CN"/>
        </w:rPr>
      </w:pPr>
      <w:r>
        <w:rPr>
          <w:rFonts w:eastAsiaTheme="minorEastAsia"/>
          <w:sz w:val="18"/>
          <w:szCs w:val="18"/>
          <w:lang w:eastAsia="zh-CN"/>
        </w:rPr>
        <w:t xml:space="preserve">RAN2#119 </w:t>
      </w:r>
      <w:r>
        <w:rPr>
          <w:rFonts w:eastAsiaTheme="minorEastAsia"/>
          <w:sz w:val="18"/>
          <w:szCs w:val="18"/>
          <w:lang w:val="en-US" w:eastAsia="zh-CN"/>
        </w:rPr>
        <w:t>agreements</w:t>
      </w:r>
      <w:r>
        <w:rPr>
          <w:rFonts w:eastAsiaTheme="minorEastAsia"/>
          <w:sz w:val="18"/>
          <w:szCs w:val="18"/>
          <w:lang w:eastAsia="zh-CN"/>
        </w:rPr>
        <w:t>:</w:t>
      </w:r>
    </w:p>
    <w:p w14:paraId="33253ED0" w14:textId="77777777" w:rsidR="00D02738" w:rsidRDefault="00D02738" w:rsidP="00D02738">
      <w:pPr>
        <w:pStyle w:val="Doc-text2"/>
        <w:pBdr>
          <w:top w:val="single" w:sz="4" w:space="1" w:color="auto"/>
          <w:left w:val="single" w:sz="4" w:space="4" w:color="auto"/>
          <w:bottom w:val="single" w:sz="4" w:space="1" w:color="auto"/>
          <w:right w:val="single" w:sz="4" w:space="4" w:color="auto"/>
        </w:pBdr>
        <w:ind w:left="994" w:hanging="426"/>
        <w:rPr>
          <w:rFonts w:eastAsiaTheme="minorEastAsia"/>
          <w:sz w:val="18"/>
          <w:szCs w:val="18"/>
          <w:lang w:eastAsia="zh-CN"/>
        </w:rPr>
      </w:pPr>
      <w:r>
        <w:rPr>
          <w:rFonts w:eastAsiaTheme="minorEastAsia"/>
          <w:sz w:val="18"/>
          <w:szCs w:val="18"/>
          <w:lang w:eastAsia="zh-CN"/>
        </w:rPr>
        <w:t>1</w:t>
      </w:r>
      <w:r>
        <w:rPr>
          <w:rFonts w:eastAsiaTheme="minorEastAsia"/>
          <w:sz w:val="18"/>
          <w:szCs w:val="18"/>
          <w:lang w:eastAsia="zh-CN"/>
        </w:rPr>
        <w:tab/>
        <w:t>RAN2 to include an indication regarding voice fallback in the RLF report.</w:t>
      </w:r>
    </w:p>
    <w:p w14:paraId="36E7864F" w14:textId="77777777" w:rsidR="00D02738" w:rsidRDefault="00D02738" w:rsidP="00D02738">
      <w:pPr>
        <w:pStyle w:val="Doc-text2"/>
        <w:pBdr>
          <w:top w:val="single" w:sz="4" w:space="1" w:color="auto"/>
          <w:left w:val="single" w:sz="4" w:space="4" w:color="auto"/>
          <w:bottom w:val="single" w:sz="4" w:space="1" w:color="auto"/>
          <w:right w:val="single" w:sz="4" w:space="4" w:color="auto"/>
        </w:pBdr>
        <w:ind w:left="994" w:hanging="426"/>
        <w:rPr>
          <w:rFonts w:eastAsiaTheme="minorEastAsia"/>
          <w:sz w:val="18"/>
          <w:szCs w:val="18"/>
          <w:lang w:eastAsia="zh-CN"/>
        </w:rPr>
      </w:pPr>
      <w:r>
        <w:rPr>
          <w:rFonts w:eastAsiaTheme="minorEastAsia"/>
          <w:sz w:val="18"/>
          <w:szCs w:val="18"/>
          <w:lang w:eastAsia="zh-CN"/>
        </w:rPr>
        <w:tab/>
        <w:t>FFS: implicit or explicit flag and other details.</w:t>
      </w:r>
    </w:p>
    <w:p w14:paraId="6B1848E2" w14:textId="77777777" w:rsidR="00D02738" w:rsidRDefault="00D02738" w:rsidP="00D02738">
      <w:pPr>
        <w:pStyle w:val="Doc-text2"/>
        <w:pBdr>
          <w:top w:val="single" w:sz="4" w:space="1" w:color="auto"/>
          <w:left w:val="single" w:sz="4" w:space="4" w:color="auto"/>
          <w:bottom w:val="single" w:sz="4" w:space="1" w:color="auto"/>
          <w:right w:val="single" w:sz="4" w:space="4" w:color="auto"/>
        </w:pBdr>
        <w:ind w:left="994" w:hanging="426"/>
        <w:rPr>
          <w:rFonts w:eastAsiaTheme="minorEastAsia"/>
          <w:sz w:val="18"/>
          <w:szCs w:val="18"/>
          <w:lang w:eastAsia="zh-CN"/>
        </w:rPr>
      </w:pPr>
      <w:r>
        <w:rPr>
          <w:rFonts w:eastAsiaTheme="minorEastAsia"/>
          <w:sz w:val="18"/>
          <w:szCs w:val="18"/>
          <w:lang w:eastAsia="zh-CN"/>
        </w:rPr>
        <w:t>2</w:t>
      </w:r>
      <w:r>
        <w:rPr>
          <w:rFonts w:eastAsiaTheme="minorEastAsia"/>
          <w:sz w:val="18"/>
          <w:szCs w:val="18"/>
          <w:lang w:eastAsia="zh-CN"/>
        </w:rPr>
        <w:tab/>
        <w:t xml:space="preserve">RAN2 discuss the following scenarios: </w:t>
      </w:r>
    </w:p>
    <w:p w14:paraId="1DB0EB2F" w14:textId="77777777" w:rsidR="00D02738" w:rsidRDefault="00D02738" w:rsidP="00D02738">
      <w:pPr>
        <w:pStyle w:val="Doc-text2"/>
        <w:pBdr>
          <w:top w:val="single" w:sz="4" w:space="1" w:color="auto"/>
          <w:left w:val="single" w:sz="4" w:space="4" w:color="auto"/>
          <w:bottom w:val="single" w:sz="4" w:space="1" w:color="auto"/>
          <w:right w:val="single" w:sz="4" w:space="4" w:color="auto"/>
        </w:pBdr>
        <w:ind w:left="994" w:hanging="426"/>
        <w:rPr>
          <w:rFonts w:eastAsiaTheme="minorEastAsia"/>
          <w:sz w:val="18"/>
          <w:szCs w:val="18"/>
          <w:lang w:eastAsia="zh-CN"/>
        </w:rPr>
      </w:pPr>
      <w:r>
        <w:rPr>
          <w:rFonts w:eastAsiaTheme="minorEastAsia"/>
          <w:sz w:val="18"/>
          <w:szCs w:val="18"/>
          <w:lang w:eastAsia="zh-CN"/>
        </w:rPr>
        <w:tab/>
        <w:t xml:space="preserve">Suitable EUTRA cell found after </w:t>
      </w:r>
      <w:proofErr w:type="spellStart"/>
      <w:r>
        <w:rPr>
          <w:rFonts w:eastAsiaTheme="minorEastAsia"/>
          <w:sz w:val="18"/>
          <w:szCs w:val="18"/>
          <w:lang w:eastAsia="zh-CN"/>
        </w:rPr>
        <w:t>MobilityFromNR</w:t>
      </w:r>
      <w:proofErr w:type="spellEnd"/>
      <w:r>
        <w:rPr>
          <w:rFonts w:eastAsiaTheme="minorEastAsia"/>
          <w:sz w:val="18"/>
          <w:szCs w:val="18"/>
          <w:lang w:eastAsia="zh-CN"/>
        </w:rPr>
        <w:t xml:space="preserve"> failure</w:t>
      </w:r>
    </w:p>
    <w:p w14:paraId="273B1EE7"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eastAsia="zh-CN"/>
        </w:rPr>
      </w:pPr>
      <w:r>
        <w:rPr>
          <w:rFonts w:eastAsiaTheme="minorEastAsia"/>
          <w:sz w:val="18"/>
          <w:szCs w:val="18"/>
          <w:lang w:eastAsia="zh-CN"/>
        </w:rPr>
        <w:tab/>
        <w:t xml:space="preserve">No suitable EUTRA cell found after </w:t>
      </w:r>
      <w:proofErr w:type="spellStart"/>
      <w:r>
        <w:rPr>
          <w:rFonts w:eastAsiaTheme="minorEastAsia"/>
          <w:sz w:val="18"/>
          <w:szCs w:val="18"/>
          <w:lang w:eastAsia="zh-CN"/>
        </w:rPr>
        <w:t>MobilityFromNR</w:t>
      </w:r>
      <w:proofErr w:type="spellEnd"/>
      <w:r>
        <w:rPr>
          <w:rFonts w:eastAsiaTheme="minorEastAsia"/>
          <w:sz w:val="18"/>
          <w:szCs w:val="18"/>
          <w:lang w:eastAsia="zh-CN"/>
        </w:rPr>
        <w:t xml:space="preserve"> failure</w:t>
      </w:r>
    </w:p>
    <w:p w14:paraId="221D3992"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eastAsia="zh-CN"/>
        </w:rPr>
      </w:pPr>
    </w:p>
    <w:p w14:paraId="56364B9D" w14:textId="56025F02"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rPr>
      </w:pPr>
      <w:r>
        <w:rPr>
          <w:rFonts w:eastAsiaTheme="minorEastAsia"/>
          <w:sz w:val="18"/>
          <w:szCs w:val="18"/>
          <w:lang w:eastAsia="zh-CN"/>
        </w:rPr>
        <w:t xml:space="preserve">RAN2#119bis </w:t>
      </w:r>
      <w:r>
        <w:rPr>
          <w:rFonts w:eastAsiaTheme="minorEastAsia"/>
          <w:sz w:val="18"/>
          <w:szCs w:val="18"/>
          <w:lang w:val="en-US" w:eastAsia="zh-CN"/>
        </w:rPr>
        <w:t>agreements</w:t>
      </w:r>
      <w:r>
        <w:rPr>
          <w:sz w:val="18"/>
          <w:szCs w:val="18"/>
        </w:rPr>
        <w:t>:</w:t>
      </w:r>
    </w:p>
    <w:p w14:paraId="7BFF9B00"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rPr>
      </w:pPr>
      <w:r>
        <w:rPr>
          <w:sz w:val="18"/>
          <w:szCs w:val="18"/>
        </w:rPr>
        <w:t>1</w:t>
      </w:r>
      <w:r>
        <w:rPr>
          <w:sz w:val="18"/>
          <w:szCs w:val="18"/>
        </w:rPr>
        <w:tab/>
        <w:t xml:space="preserve">An explicit indication is included in RLF-report when mobility from NR fails and the corresponding </w:t>
      </w:r>
      <w:proofErr w:type="spellStart"/>
      <w:r>
        <w:rPr>
          <w:sz w:val="18"/>
          <w:szCs w:val="18"/>
        </w:rPr>
        <w:t>MobilityFromNRCommand</w:t>
      </w:r>
      <w:proofErr w:type="spellEnd"/>
      <w:r>
        <w:rPr>
          <w:sz w:val="18"/>
          <w:szCs w:val="18"/>
        </w:rPr>
        <w:t xml:space="preserve"> includes </w:t>
      </w:r>
      <w:proofErr w:type="spellStart"/>
      <w:r>
        <w:rPr>
          <w:sz w:val="18"/>
          <w:szCs w:val="18"/>
        </w:rPr>
        <w:t>voiceFallbackIndication</w:t>
      </w:r>
      <w:proofErr w:type="spellEnd"/>
    </w:p>
    <w:p w14:paraId="17EA4E75"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rPr>
      </w:pPr>
      <w:r>
        <w:rPr>
          <w:sz w:val="18"/>
          <w:szCs w:val="18"/>
        </w:rPr>
        <w:t>2</w:t>
      </w:r>
      <w:r>
        <w:rPr>
          <w:sz w:val="18"/>
          <w:szCs w:val="18"/>
        </w:rPr>
        <w:tab/>
        <w:t>The below content is included in RLF-report when reestablishment procedure is initiated due to mobility From NR failure.</w:t>
      </w:r>
    </w:p>
    <w:p w14:paraId="12D090EF"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rPr>
      </w:pPr>
      <w:r>
        <w:rPr>
          <w:sz w:val="18"/>
          <w:szCs w:val="18"/>
        </w:rPr>
        <w:tab/>
        <w:t xml:space="preserve">a. </w:t>
      </w:r>
      <w:proofErr w:type="spellStart"/>
      <w:r>
        <w:rPr>
          <w:sz w:val="18"/>
          <w:szCs w:val="18"/>
        </w:rPr>
        <w:t>reestablishmentCellID</w:t>
      </w:r>
      <w:proofErr w:type="spellEnd"/>
      <w:r>
        <w:rPr>
          <w:sz w:val="18"/>
          <w:szCs w:val="18"/>
        </w:rPr>
        <w:t xml:space="preserve"> </w:t>
      </w:r>
    </w:p>
    <w:p w14:paraId="6654DDAA"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rPr>
      </w:pPr>
    </w:p>
    <w:p w14:paraId="60C8AF7A" w14:textId="77777777" w:rsid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sz w:val="18"/>
          <w:szCs w:val="18"/>
          <w:lang w:val="en-US"/>
        </w:rPr>
      </w:pPr>
      <w:r>
        <w:rPr>
          <w:sz w:val="18"/>
          <w:szCs w:val="18"/>
          <w:lang w:val="en-US"/>
        </w:rPr>
        <w:lastRenderedPageBreak/>
        <w:t xml:space="preserve">RAN2#121bis Agreements </w:t>
      </w:r>
    </w:p>
    <w:p w14:paraId="0E00CAAB" w14:textId="77777777" w:rsidR="00D02738" w:rsidRP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val="en-US" w:eastAsia="zh-CN"/>
        </w:rPr>
      </w:pPr>
      <w:r>
        <w:rPr>
          <w:rFonts w:eastAsiaTheme="minorEastAsia"/>
          <w:sz w:val="18"/>
          <w:szCs w:val="18"/>
          <w:lang w:val="en-US" w:eastAsia="zh-CN"/>
        </w:rPr>
        <w:t>1</w:t>
      </w:r>
      <w:r>
        <w:rPr>
          <w:rFonts w:eastAsiaTheme="minorEastAsia"/>
          <w:sz w:val="18"/>
          <w:szCs w:val="18"/>
          <w:lang w:val="en-US" w:eastAsia="zh-CN"/>
        </w:rPr>
        <w:tab/>
      </w:r>
      <w:r w:rsidRPr="00D02738">
        <w:rPr>
          <w:rFonts w:eastAsiaTheme="minorEastAsia"/>
          <w:sz w:val="18"/>
          <w:szCs w:val="18"/>
          <w:lang w:val="en-US" w:eastAsia="zh-CN"/>
        </w:rPr>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4F6BB273" w14:textId="77777777" w:rsidR="00D02738" w:rsidRP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val="en-US" w:eastAsia="zh-CN"/>
        </w:rPr>
      </w:pPr>
      <w:r w:rsidRPr="00D02738">
        <w:rPr>
          <w:rFonts w:eastAsiaTheme="minorEastAsia"/>
          <w:sz w:val="18"/>
          <w:szCs w:val="18"/>
          <w:lang w:val="en-US" w:eastAsia="zh-CN"/>
        </w:rPr>
        <w:t>2</w:t>
      </w:r>
      <w:r w:rsidRPr="00D02738">
        <w:rPr>
          <w:rFonts w:eastAsiaTheme="minorEastAsia"/>
          <w:sz w:val="18"/>
          <w:szCs w:val="18"/>
          <w:lang w:val="en-US" w:eastAsia="zh-CN"/>
        </w:rPr>
        <w:tab/>
        <w:t>FFS: Introduce an indication for the scenario of RLF after successful voice fallback HO in the LTE RLF report regarding voice fallback.</w:t>
      </w:r>
    </w:p>
    <w:p w14:paraId="71A9C5AF" w14:textId="77777777" w:rsidR="00D02738" w:rsidRP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val="en-US" w:eastAsia="zh-CN"/>
        </w:rPr>
      </w:pPr>
      <w:r w:rsidRPr="00D02738">
        <w:rPr>
          <w:rFonts w:eastAsiaTheme="minorEastAsia"/>
          <w:sz w:val="18"/>
          <w:szCs w:val="18"/>
          <w:lang w:val="en-US" w:eastAsia="zh-CN"/>
        </w:rPr>
        <w:t>3</w:t>
      </w:r>
      <w:r w:rsidRPr="00D02738">
        <w:rPr>
          <w:rFonts w:eastAsiaTheme="minorEastAsia"/>
          <w:sz w:val="18"/>
          <w:szCs w:val="18"/>
          <w:lang w:val="en-US" w:eastAsia="zh-CN"/>
        </w:rPr>
        <w:tab/>
        <w:t>UE logs the agreed indication regarding voice fallback in the NR RLF report.</w:t>
      </w:r>
    </w:p>
    <w:p w14:paraId="1911B799" w14:textId="77777777" w:rsidR="00D02738" w:rsidRPr="00D02738" w:rsidRDefault="00D02738" w:rsidP="00D02738">
      <w:pPr>
        <w:pStyle w:val="Doc-text2"/>
        <w:pBdr>
          <w:top w:val="single" w:sz="4" w:space="1" w:color="auto"/>
          <w:left w:val="single" w:sz="4" w:space="4" w:color="auto"/>
          <w:bottom w:val="single" w:sz="4" w:space="1" w:color="auto"/>
          <w:right w:val="single" w:sz="4" w:space="4" w:color="auto"/>
        </w:pBdr>
        <w:tabs>
          <w:tab w:val="left" w:pos="720"/>
        </w:tabs>
        <w:ind w:left="994" w:hanging="426"/>
        <w:rPr>
          <w:rFonts w:eastAsiaTheme="minorEastAsia"/>
          <w:sz w:val="18"/>
          <w:szCs w:val="18"/>
          <w:lang w:val="en-US" w:eastAsia="zh-CN"/>
        </w:rPr>
      </w:pPr>
      <w:r w:rsidRPr="00D02738">
        <w:rPr>
          <w:rFonts w:eastAsiaTheme="minorEastAsia"/>
          <w:sz w:val="18"/>
          <w:szCs w:val="18"/>
          <w:lang w:val="en-US" w:eastAsia="zh-CN"/>
        </w:rPr>
        <w:t>4</w:t>
      </w:r>
      <w:r w:rsidRPr="00D02738">
        <w:rPr>
          <w:rFonts w:eastAsiaTheme="minorEastAsia"/>
          <w:sz w:val="18"/>
          <w:szCs w:val="18"/>
          <w:lang w:val="en-US" w:eastAsia="zh-CN"/>
        </w:rPr>
        <w:tab/>
        <w:t xml:space="preserve">FFS: RAN2 agree to differentiate an acceptable E-UTRA cell from a suitable E-UTRA cell in the RLF report in case of </w:t>
      </w:r>
      <w:proofErr w:type="spellStart"/>
      <w:r w:rsidRPr="00D02738">
        <w:rPr>
          <w:rFonts w:eastAsiaTheme="minorEastAsia"/>
          <w:sz w:val="18"/>
          <w:szCs w:val="18"/>
          <w:lang w:val="en-US" w:eastAsia="zh-CN"/>
        </w:rPr>
        <w:t>voiceFallback</w:t>
      </w:r>
      <w:proofErr w:type="spellEnd"/>
      <w:r w:rsidRPr="00D02738">
        <w:rPr>
          <w:rFonts w:eastAsiaTheme="minorEastAsia"/>
          <w:sz w:val="18"/>
          <w:szCs w:val="18"/>
          <w:lang w:val="en-US" w:eastAsia="zh-CN"/>
        </w:rPr>
        <w:t xml:space="preserve"> HOF. FFS explicit or implicit indications.</w:t>
      </w:r>
    </w:p>
    <w:p w14:paraId="57BD2725" w14:textId="77777777" w:rsidR="00D02738" w:rsidRDefault="00D02738" w:rsidP="00D02738"/>
    <w:p w14:paraId="56E5DC90" w14:textId="4F2E810D" w:rsidR="00AD3312" w:rsidRDefault="000D637E" w:rsidP="00D02738">
      <w:pPr>
        <w:pStyle w:val="Heading2"/>
      </w:pPr>
      <w:r>
        <w:t>2.</w:t>
      </w:r>
      <w:r w:rsidR="00BD7C22">
        <w:t>1</w:t>
      </w:r>
      <w:r>
        <w:tab/>
      </w:r>
      <w:r w:rsidR="00E34465">
        <w:t>I</w:t>
      </w:r>
      <w:r w:rsidR="00AD3312">
        <w:t>ndications</w:t>
      </w:r>
      <w:r w:rsidR="00E34465">
        <w:t xml:space="preserve"> for scenarios</w:t>
      </w:r>
    </w:p>
    <w:p w14:paraId="67BCC8EB" w14:textId="1A0C8D58" w:rsidR="00AD3312" w:rsidRDefault="00AD3312" w:rsidP="00AD3312">
      <w:r>
        <w:t>There are the following proposals in this area</w:t>
      </w:r>
      <w:r w:rsidR="000724CE">
        <w:t>:</w:t>
      </w:r>
    </w:p>
    <w:p w14:paraId="7C703047" w14:textId="77777777" w:rsidR="00AD3312" w:rsidRDefault="00000000" w:rsidP="0026702D">
      <w:pPr>
        <w:pStyle w:val="B1"/>
      </w:pPr>
      <w:hyperlink r:id="rId21" w:history="1">
        <w:r w:rsidR="00AD3312">
          <w:rPr>
            <w:rStyle w:val="Hyperlink"/>
            <w:sz w:val="19"/>
            <w:szCs w:val="19"/>
          </w:rPr>
          <w:t>R2-</w:t>
        </w:r>
        <w:r w:rsidR="00AD3312" w:rsidRPr="00FD340B">
          <w:rPr>
            <w:rStyle w:val="Hyperlink"/>
          </w:rPr>
          <w:t>2305483</w:t>
        </w:r>
      </w:hyperlink>
      <w:r w:rsidR="00AD3312">
        <w:tab/>
        <w:t>Further Consideration on Inter-system Handover for Voice Fallback</w:t>
      </w:r>
      <w:r w:rsidR="00AD3312">
        <w:tab/>
        <w:t>CATT</w:t>
      </w:r>
    </w:p>
    <w:p w14:paraId="76F9168A" w14:textId="77777777" w:rsidR="00AD3312" w:rsidRDefault="00AD3312" w:rsidP="00A924C0">
      <w:pPr>
        <w:pStyle w:val="B2"/>
      </w:pPr>
      <w:r>
        <w:t>Proposal 1: RAN2 to include an indication regarding voice fallback in the LTE RLF report for the scenario of RLF occurs shortly after successful HO from NR to E-UTRAN for voice fallback.</w:t>
      </w:r>
    </w:p>
    <w:p w14:paraId="39527018" w14:textId="62494A58" w:rsidR="00E64B4D" w:rsidRDefault="00000000" w:rsidP="0026702D">
      <w:pPr>
        <w:pStyle w:val="B1"/>
      </w:pPr>
      <w:hyperlink r:id="rId22" w:history="1">
        <w:r w:rsidR="00E64B4D">
          <w:rPr>
            <w:rStyle w:val="Hyperlink"/>
          </w:rPr>
          <w:t>R2-2305703</w:t>
        </w:r>
      </w:hyperlink>
      <w:r w:rsidR="00E64B4D">
        <w:tab/>
        <w:t>MRO for inter-system handover for voice fallback</w:t>
      </w:r>
      <w:r w:rsidR="00E64B4D">
        <w:tab/>
        <w:t>Lenovo</w:t>
      </w:r>
    </w:p>
    <w:p w14:paraId="7486B2C4" w14:textId="77777777" w:rsidR="00A924C0" w:rsidRDefault="00E64B4D" w:rsidP="00A924C0">
      <w:pPr>
        <w:pStyle w:val="B2"/>
      </w:pPr>
      <w:r>
        <w:t>Proposal 1: For the case that a suitable E-UTRAN cell is selected after HOF of inter-system inter-RAT handover from NR to E-UTRAN for voice fallback, the UE may send a NR RLF report including an indication concerning that the last failed inter-system inter-RAT HO was triggered due to voice fallback to a NG-RAN node in which the UE is back to.</w:t>
      </w:r>
    </w:p>
    <w:p w14:paraId="7C853D77" w14:textId="77777777" w:rsidR="00A924C0" w:rsidRDefault="00E64B4D" w:rsidP="00A924C0">
      <w:pPr>
        <w:pStyle w:val="B2"/>
      </w:pPr>
      <w:r>
        <w:t>Proposal 2: For the case that a suitable E-UTRAN cell is selected after a RLF occurs shortly after a successful inter-system inter-RAT handover from NR to E-UTRAN for voice fallback, the UE may send the LTE RLF report which is enhanced to include an indication concerning that the last failed inter-system inter-RAT HO was triggered due to voice fallback to the re-connected E-UTRAN node.</w:t>
      </w:r>
    </w:p>
    <w:p w14:paraId="0C5DE099" w14:textId="77777777" w:rsidR="00E64B4D" w:rsidRDefault="00000000" w:rsidP="0026702D">
      <w:pPr>
        <w:pStyle w:val="B1"/>
      </w:pPr>
      <w:hyperlink r:id="rId23" w:history="1">
        <w:r w:rsidR="00E64B4D">
          <w:rPr>
            <w:rStyle w:val="Hyperlink"/>
          </w:rPr>
          <w:t>R2-2305722</w:t>
        </w:r>
      </w:hyperlink>
      <w:r w:rsidR="00E64B4D">
        <w:tab/>
        <w:t>MRO for inter-system handover for voice fallback</w:t>
      </w:r>
      <w:r w:rsidR="00E64B4D">
        <w:tab/>
        <w:t>Samsung R&amp;D Institute India</w:t>
      </w:r>
    </w:p>
    <w:p w14:paraId="2CDFCDBB" w14:textId="77777777" w:rsidR="00A924C0" w:rsidRDefault="00E64B4D" w:rsidP="00A924C0">
      <w:pPr>
        <w:pStyle w:val="B2"/>
      </w:pPr>
      <w:r>
        <w:t>Proposal 2: A new type is included for lastHO-Type-r17 to indicate voice fallback.</w:t>
      </w:r>
    </w:p>
    <w:p w14:paraId="704BB6D6" w14:textId="77777777" w:rsidR="00A924C0" w:rsidRDefault="00E64B4D" w:rsidP="00A924C0">
      <w:pPr>
        <w:pStyle w:val="B2"/>
      </w:pPr>
      <w:r w:rsidRPr="00E64B4D">
        <w:t>Observation 3: Network can understand the UE has selected a suitable E-UTRA cell through the presence of the explicit flag for indicating voice fallback and the absence of re-</w:t>
      </w:r>
      <w:proofErr w:type="spellStart"/>
      <w:r w:rsidRPr="00E64B4D">
        <w:t>establishmentCellID</w:t>
      </w:r>
      <w:proofErr w:type="spellEnd"/>
      <w:r w:rsidRPr="00E64B4D">
        <w:t>.</w:t>
      </w:r>
    </w:p>
    <w:p w14:paraId="3EC03C84" w14:textId="77777777" w:rsidR="00A924C0" w:rsidRDefault="00E64B4D" w:rsidP="00A924C0">
      <w:pPr>
        <w:pStyle w:val="B2"/>
      </w:pPr>
      <w:r>
        <w:t>Proposal 3: No additional indication is needed to handle the identified scenarios.</w:t>
      </w:r>
    </w:p>
    <w:p w14:paraId="257DBC1F" w14:textId="6FDE615A" w:rsidR="00E34465" w:rsidRDefault="00000000" w:rsidP="0026702D">
      <w:pPr>
        <w:pStyle w:val="B1"/>
      </w:pPr>
      <w:hyperlink r:id="rId24" w:history="1">
        <w:r w:rsidR="00E34465">
          <w:rPr>
            <w:rStyle w:val="Hyperlink"/>
          </w:rPr>
          <w:t>R2-2305778</w:t>
        </w:r>
      </w:hyperlink>
      <w:r w:rsidR="00E34465">
        <w:tab/>
        <w:t>Further consideration on voice fallback</w:t>
      </w:r>
      <w:r w:rsidR="00E34465">
        <w:tab/>
        <w:t>CMCC</w:t>
      </w:r>
    </w:p>
    <w:p w14:paraId="63A6A9C1" w14:textId="77777777" w:rsidR="00E34465" w:rsidRDefault="00E34465" w:rsidP="00A924C0">
      <w:pPr>
        <w:pStyle w:val="B2"/>
      </w:pPr>
      <w:r>
        <w:t>Proposal 1: RAN2 discuss the scenario that RLF occurs after successful voice fallback HO.</w:t>
      </w:r>
    </w:p>
    <w:p w14:paraId="0BCB4FAC" w14:textId="77777777" w:rsidR="00E34465" w:rsidRDefault="00E34465" w:rsidP="00A924C0">
      <w:pPr>
        <w:pStyle w:val="B2"/>
      </w:pPr>
      <w:r>
        <w:t>Proposal 2: Introduce one indication for the scenario of RLF after successful voice fallback HO in the LTE RLF report regarding voice fallback.</w:t>
      </w:r>
    </w:p>
    <w:p w14:paraId="09D1397B" w14:textId="131D1974" w:rsidR="006F155C" w:rsidRDefault="00000000" w:rsidP="0026702D">
      <w:pPr>
        <w:pStyle w:val="B1"/>
      </w:pPr>
      <w:hyperlink r:id="rId25" w:history="1">
        <w:r w:rsidR="006F155C">
          <w:rPr>
            <w:rStyle w:val="Hyperlink"/>
          </w:rPr>
          <w:t>R2-2305987</w:t>
        </w:r>
      </w:hyperlink>
      <w:r w:rsidR="006F155C">
        <w:tab/>
        <w:t>Mobility Robustness Optimization – all topics</w:t>
      </w:r>
      <w:r w:rsidR="006F155C">
        <w:tab/>
        <w:t>Ericsson</w:t>
      </w:r>
    </w:p>
    <w:p w14:paraId="3A96E758" w14:textId="421C56B0" w:rsidR="006F155C" w:rsidRDefault="006F155C" w:rsidP="00A924C0">
      <w:pPr>
        <w:pStyle w:val="B2"/>
      </w:pPr>
      <w:r>
        <w:t>Proposal 1</w:t>
      </w:r>
      <w:r w:rsidR="00AA62B1">
        <w:t xml:space="preserve">: </w:t>
      </w:r>
      <w:r>
        <w:t xml:space="preserve">RAN2 to agree extend the existing </w:t>
      </w:r>
      <w:proofErr w:type="spellStart"/>
      <w:r>
        <w:t>voiceFallback</w:t>
      </w:r>
      <w:proofErr w:type="spellEnd"/>
      <w:r>
        <w:t xml:space="preserve"> indication to differentiate the emergency calls fallback failure from normal </w:t>
      </w:r>
      <w:proofErr w:type="spellStart"/>
      <w:r>
        <w:t>HOs.</w:t>
      </w:r>
      <w:proofErr w:type="spellEnd"/>
      <w:r>
        <w:t xml:space="preserve"> FFS the details.</w:t>
      </w:r>
    </w:p>
    <w:p w14:paraId="05C2A111" w14:textId="606BCF2F" w:rsidR="006F155C" w:rsidRDefault="006F155C" w:rsidP="00A924C0">
      <w:pPr>
        <w:pStyle w:val="B2"/>
      </w:pPr>
      <w:r>
        <w:t>Proposal</w:t>
      </w:r>
      <w:r w:rsidR="00AA62B1">
        <w:t xml:space="preserve"> </w:t>
      </w:r>
      <w:r>
        <w:t>4</w:t>
      </w:r>
      <w:r w:rsidR="00AA62B1">
        <w:t xml:space="preserve">: </w:t>
      </w:r>
      <w:r>
        <w:t xml:space="preserve">UE logs the explicit indication for voice fallback handover in the LTE RLF report for RLF after successful voice fallback </w:t>
      </w:r>
      <w:proofErr w:type="spellStart"/>
      <w:r>
        <w:t>HOs.</w:t>
      </w:r>
      <w:proofErr w:type="spellEnd"/>
    </w:p>
    <w:p w14:paraId="2A61BEA1" w14:textId="77777777" w:rsidR="00201A76" w:rsidRDefault="00000000" w:rsidP="00201A76">
      <w:pPr>
        <w:pStyle w:val="B1"/>
      </w:pPr>
      <w:hyperlink r:id="rId26" w:history="1">
        <w:r w:rsidR="00201A76">
          <w:rPr>
            <w:rStyle w:val="Hyperlink"/>
          </w:rPr>
          <w:t>R2-2306245</w:t>
        </w:r>
      </w:hyperlink>
      <w:r w:rsidR="00201A76">
        <w:tab/>
        <w:t>Consideration on MRO for inter-system handover for voice fallback</w:t>
      </w:r>
      <w:r w:rsidR="00201A76">
        <w:tab/>
        <w:t>ZTE Corporation, Sanechips</w:t>
      </w:r>
    </w:p>
    <w:p w14:paraId="02DAFD1C" w14:textId="77777777" w:rsidR="00201A76" w:rsidRDefault="00201A76" w:rsidP="00A924C0">
      <w:pPr>
        <w:pStyle w:val="B2"/>
      </w:pPr>
      <w:r>
        <w:t xml:space="preserve">Proposal 1: Introduce a new one-bit indicate in NR RLF-report to </w:t>
      </w:r>
      <w:proofErr w:type="spellStart"/>
      <w:r>
        <w:t>indicae</w:t>
      </w:r>
      <w:proofErr w:type="spellEnd"/>
      <w:r>
        <w:t xml:space="preserve"> that mobility from NR failure is triggered due to voice fallback.</w:t>
      </w:r>
    </w:p>
    <w:p w14:paraId="50050364" w14:textId="77777777" w:rsidR="00201A76" w:rsidRDefault="00201A76" w:rsidP="00A924C0">
      <w:pPr>
        <w:pStyle w:val="B2"/>
      </w:pPr>
      <w:r>
        <w:t>Proposal 4: Include explicit indication in LTE RLF report to indicate whether the successful HO prior to the RLF is initiated for voice fallback.</w:t>
      </w:r>
    </w:p>
    <w:p w14:paraId="5A7DDDAC" w14:textId="77777777" w:rsidR="001079F0" w:rsidRDefault="00000000" w:rsidP="001079F0">
      <w:pPr>
        <w:pStyle w:val="B1"/>
      </w:pPr>
      <w:hyperlink r:id="rId27" w:history="1">
        <w:r w:rsidR="001079F0">
          <w:rPr>
            <w:rStyle w:val="Hyperlink"/>
          </w:rPr>
          <w:t>R2-2306291</w:t>
        </w:r>
      </w:hyperlink>
      <w:r w:rsidR="001079F0">
        <w:tab/>
        <w:t>Discussion on MRO for inter-system handover for voice fallback</w:t>
      </w:r>
      <w:r w:rsidR="001079F0">
        <w:tab/>
        <w:t>Huawei, HiSilicon</w:t>
      </w:r>
    </w:p>
    <w:p w14:paraId="29ADE3A1" w14:textId="77777777" w:rsidR="001079F0" w:rsidRDefault="001079F0" w:rsidP="00A924C0">
      <w:pPr>
        <w:pStyle w:val="B2"/>
      </w:pPr>
      <w:r>
        <w:lastRenderedPageBreak/>
        <w:t xml:space="preserve">Proposal 1: RAN2 consider that the UE logs the indication of voice fallback in LTE RLF report, which is </w:t>
      </w:r>
      <w:proofErr w:type="gramStart"/>
      <w:r>
        <w:t>similar to</w:t>
      </w:r>
      <w:proofErr w:type="gramEnd"/>
      <w:r>
        <w:t xml:space="preserve"> that in NR RLF report, in order to support case 1b (RLF in E-UTRA cell after successful voice fallback).</w:t>
      </w:r>
    </w:p>
    <w:p w14:paraId="6BA89659" w14:textId="77777777" w:rsidR="001079F0" w:rsidRDefault="001079F0" w:rsidP="00A924C0">
      <w:pPr>
        <w:pStyle w:val="B2"/>
      </w:pPr>
      <w:r>
        <w:t>Proposal 1: If case 1b is confirmed by RAN2, the indication of voice fallback should be introduced to the LTE RLF report.</w:t>
      </w:r>
    </w:p>
    <w:p w14:paraId="5AFDD888" w14:textId="77777777" w:rsidR="003B44EE" w:rsidRDefault="00AA62B1" w:rsidP="00AA62B1">
      <w:r w:rsidRPr="00E36BC8">
        <w:rPr>
          <w:b/>
          <w:bCs/>
        </w:rPr>
        <w:t>Rapporteur’s summary:</w:t>
      </w:r>
      <w:r>
        <w:t xml:space="preserve"> </w:t>
      </w:r>
    </w:p>
    <w:p w14:paraId="12881825" w14:textId="07E03E5D" w:rsidR="00AA62B1" w:rsidRDefault="0099602A" w:rsidP="00AA62B1">
      <w:bookmarkStart w:id="0" w:name="_Hlk135146386"/>
      <w:r>
        <w:t>There are a number of proposals to i</w:t>
      </w:r>
      <w:r w:rsidR="00AA62B1">
        <w:t>n</w:t>
      </w:r>
      <w:r w:rsidR="00B42AA6">
        <w:t xml:space="preserve">dicate in the LTE RLF report </w:t>
      </w:r>
      <w:r>
        <w:t>that the RLF occurs shortly after successful HO from NR to E-UTRAN for voice fallback (</w:t>
      </w:r>
      <w:hyperlink r:id="rId28" w:history="1">
        <w:r>
          <w:rPr>
            <w:rStyle w:val="Hyperlink"/>
            <w:sz w:val="19"/>
            <w:szCs w:val="19"/>
          </w:rPr>
          <w:t>R2-</w:t>
        </w:r>
        <w:r w:rsidRPr="00FD340B">
          <w:rPr>
            <w:rStyle w:val="Hyperlink"/>
          </w:rPr>
          <w:t>2305483</w:t>
        </w:r>
      </w:hyperlink>
      <w:r>
        <w:rPr>
          <w:rStyle w:val="Hyperlink"/>
        </w:rPr>
        <w:t xml:space="preserve">, </w:t>
      </w:r>
      <w:hyperlink r:id="rId29" w:history="1">
        <w:r>
          <w:rPr>
            <w:rStyle w:val="Hyperlink"/>
          </w:rPr>
          <w:t>R2-2305703</w:t>
        </w:r>
      </w:hyperlink>
      <w:r>
        <w:rPr>
          <w:rStyle w:val="Hyperlink"/>
        </w:rPr>
        <w:t xml:space="preserve"> </w:t>
      </w:r>
      <w:hyperlink r:id="rId30" w:history="1">
        <w:r>
          <w:rPr>
            <w:rStyle w:val="Hyperlink"/>
          </w:rPr>
          <w:t>R2-2305722</w:t>
        </w:r>
      </w:hyperlink>
      <w:r>
        <w:t xml:space="preserve">, </w:t>
      </w:r>
      <w:hyperlink r:id="rId31" w:history="1">
        <w:r>
          <w:rPr>
            <w:rStyle w:val="Hyperlink"/>
          </w:rPr>
          <w:t>R2-2305778</w:t>
        </w:r>
      </w:hyperlink>
      <w:r>
        <w:t xml:space="preserve">, </w:t>
      </w:r>
      <w:hyperlink r:id="rId32" w:history="1">
        <w:r>
          <w:rPr>
            <w:rStyle w:val="Hyperlink"/>
          </w:rPr>
          <w:t>R2-2305987</w:t>
        </w:r>
      </w:hyperlink>
      <w:r>
        <w:t xml:space="preserve">, </w:t>
      </w:r>
      <w:hyperlink r:id="rId33" w:history="1">
        <w:r>
          <w:rPr>
            <w:rStyle w:val="Hyperlink"/>
          </w:rPr>
          <w:t>R2-2306245</w:t>
        </w:r>
      </w:hyperlink>
      <w:r>
        <w:t xml:space="preserve">, </w:t>
      </w:r>
      <w:hyperlink r:id="rId34" w:history="1">
        <w:r>
          <w:rPr>
            <w:rStyle w:val="Hyperlink"/>
          </w:rPr>
          <w:t>R2-2306291</w:t>
        </w:r>
      </w:hyperlink>
      <w:r>
        <w:t xml:space="preserve">). Rapporteur’s </w:t>
      </w:r>
      <w:r w:rsidR="00F40F7F">
        <w:t xml:space="preserve">understanding </w:t>
      </w:r>
      <w:r w:rsidR="003E651D">
        <w:t xml:space="preserve">is </w:t>
      </w:r>
      <w:r>
        <w:t>that this can be agreed</w:t>
      </w:r>
      <w:r w:rsidR="00F40F7F">
        <w:t xml:space="preserve"> as companies agree in this</w:t>
      </w:r>
      <w:r>
        <w:t>. As most of the proposals also includes the use of separate indication flag for this purpose, a</w:t>
      </w:r>
      <w:r w:rsidR="003E651D">
        <w:t xml:space="preserve"> proposal </w:t>
      </w:r>
      <w:r>
        <w:t xml:space="preserve">on the introduction of a new flag may also be agreed. </w:t>
      </w:r>
    </w:p>
    <w:p w14:paraId="02E47E2F" w14:textId="0D8DB51B" w:rsidR="0099602A" w:rsidRDefault="0099602A" w:rsidP="00AA62B1">
      <w:r>
        <w:t xml:space="preserve">There are </w:t>
      </w:r>
      <w:r w:rsidR="000D0D0F">
        <w:t xml:space="preserve">two </w:t>
      </w:r>
      <w:r>
        <w:t xml:space="preserve">proposals to indicate in the NR RLF report </w:t>
      </w:r>
      <w:r w:rsidR="00485AC1">
        <w:t>the last failed inter-system inter-RAT HO was triggered due to voice fallback (</w:t>
      </w:r>
      <w:hyperlink r:id="rId35" w:history="1">
        <w:r w:rsidR="00485AC1">
          <w:rPr>
            <w:rStyle w:val="Hyperlink"/>
          </w:rPr>
          <w:t>R2-2305703</w:t>
        </w:r>
      </w:hyperlink>
      <w:r w:rsidR="00485AC1">
        <w:t xml:space="preserve">, </w:t>
      </w:r>
      <w:hyperlink r:id="rId36" w:history="1">
        <w:r w:rsidR="00485AC1">
          <w:rPr>
            <w:rStyle w:val="Hyperlink"/>
          </w:rPr>
          <w:t>R2-2306245</w:t>
        </w:r>
      </w:hyperlink>
      <w:r w:rsidR="00485AC1">
        <w:t xml:space="preserve">). </w:t>
      </w:r>
      <w:r w:rsidR="000724CE">
        <w:t>There is a proposal to introduce an indication to differentiate the emergency calls fallback failure from normal HOs (</w:t>
      </w:r>
      <w:hyperlink r:id="rId37" w:history="1">
        <w:r w:rsidR="000724CE">
          <w:rPr>
            <w:rStyle w:val="Hyperlink"/>
          </w:rPr>
          <w:t>R2-2305987</w:t>
        </w:r>
      </w:hyperlink>
      <w:r w:rsidR="000724CE">
        <w:t xml:space="preserve">). </w:t>
      </w:r>
      <w:r w:rsidR="00485AC1">
        <w:t xml:space="preserve">Rapporteur’s view is that it should be discussed </w:t>
      </w:r>
      <w:r w:rsidR="000724CE">
        <w:t>whether</w:t>
      </w:r>
      <w:r w:rsidR="00485AC1">
        <w:t xml:space="preserve"> th</w:t>
      </w:r>
      <w:r w:rsidR="000724CE">
        <w:t>e</w:t>
      </w:r>
      <w:r w:rsidR="00485AC1">
        <w:t>s</w:t>
      </w:r>
      <w:r w:rsidR="000724CE">
        <w:t>e</w:t>
      </w:r>
      <w:r w:rsidR="00485AC1">
        <w:t xml:space="preserve"> indication</w:t>
      </w:r>
      <w:r w:rsidR="000724CE">
        <w:t>s</w:t>
      </w:r>
      <w:r w:rsidR="00485AC1">
        <w:t xml:space="preserve"> </w:t>
      </w:r>
      <w:r w:rsidR="000724CE">
        <w:t>are</w:t>
      </w:r>
      <w:r w:rsidR="00485AC1">
        <w:t xml:space="preserve"> needed.</w:t>
      </w:r>
    </w:p>
    <w:p w14:paraId="43C270EF" w14:textId="5775EE8A" w:rsidR="00143272" w:rsidRDefault="000D0D0F" w:rsidP="00AA62B1">
      <w:r>
        <w:t>P</w:t>
      </w:r>
      <w:r w:rsidR="00305402">
        <w:t xml:space="preserve">roposals </w:t>
      </w:r>
      <w:r>
        <w:t>for agreement</w:t>
      </w:r>
      <w:r w:rsidR="00305402">
        <w:t>:</w:t>
      </w:r>
    </w:p>
    <w:bookmarkEnd w:id="0"/>
    <w:p w14:paraId="0B1B5D68" w14:textId="77777777" w:rsidR="003E651D" w:rsidRDefault="00AA62B1" w:rsidP="00B42AA6">
      <w:pPr>
        <w:rPr>
          <w:b/>
          <w:bCs/>
        </w:rPr>
      </w:pPr>
      <w:r w:rsidRPr="00F42C87">
        <w:rPr>
          <w:b/>
          <w:bCs/>
          <w:highlight w:val="green"/>
        </w:rPr>
        <w:t xml:space="preserve">Proposal </w:t>
      </w:r>
      <w:r w:rsidR="00B42AA6" w:rsidRPr="008B1936">
        <w:rPr>
          <w:b/>
          <w:bCs/>
        </w:rPr>
        <w:t>1.1</w:t>
      </w:r>
      <w:r w:rsidRPr="008B1936">
        <w:rPr>
          <w:b/>
          <w:bCs/>
        </w:rPr>
        <w:t>:</w:t>
      </w:r>
      <w:r w:rsidR="00B42AA6">
        <w:rPr>
          <w:b/>
          <w:bCs/>
        </w:rPr>
        <w:t xml:space="preserve"> </w:t>
      </w:r>
      <w:r w:rsidR="00B42AA6" w:rsidRPr="00B42AA6">
        <w:rPr>
          <w:b/>
          <w:bCs/>
        </w:rPr>
        <w:t xml:space="preserve">Indicate in the LTE RLF report </w:t>
      </w:r>
      <w:r w:rsidR="00B42AA6">
        <w:rPr>
          <w:b/>
          <w:bCs/>
        </w:rPr>
        <w:t xml:space="preserve">that an </w:t>
      </w:r>
      <w:r w:rsidR="00B42AA6" w:rsidRPr="00B42AA6">
        <w:rPr>
          <w:b/>
          <w:bCs/>
        </w:rPr>
        <w:t>RLF occurs shortly after successful HO from NR to E-UTRAN for voice fallback</w:t>
      </w:r>
      <w:r w:rsidR="00B42AA6">
        <w:rPr>
          <w:b/>
          <w:bCs/>
        </w:rPr>
        <w:t>.</w:t>
      </w:r>
      <w:r w:rsidR="0054374F">
        <w:rPr>
          <w:b/>
          <w:bCs/>
        </w:rPr>
        <w:t xml:space="preserve"> </w:t>
      </w:r>
    </w:p>
    <w:p w14:paraId="4DCF84E7" w14:textId="477AFBEE" w:rsidR="00AA62B1" w:rsidRPr="002A539A" w:rsidRDefault="003E651D" w:rsidP="00B42AA6">
      <w:pPr>
        <w:rPr>
          <w:b/>
          <w:bCs/>
        </w:rPr>
      </w:pPr>
      <w:r w:rsidRPr="00F42C87">
        <w:rPr>
          <w:b/>
          <w:bCs/>
          <w:highlight w:val="green"/>
        </w:rPr>
        <w:t>Proposal</w:t>
      </w:r>
      <w:r w:rsidRPr="008B1936">
        <w:rPr>
          <w:b/>
          <w:bCs/>
        </w:rPr>
        <w:t xml:space="preserve"> 1.2</w:t>
      </w:r>
      <w:r>
        <w:rPr>
          <w:b/>
          <w:bCs/>
        </w:rPr>
        <w:t xml:space="preserve">: Introduce a new indication in the LTE RLF report for the case an </w:t>
      </w:r>
      <w:r w:rsidRPr="00B42AA6">
        <w:rPr>
          <w:b/>
          <w:bCs/>
        </w:rPr>
        <w:t>RLF occurs shortly after successful HO from NR to E-UTRAN for voice fallback</w:t>
      </w:r>
      <w:r w:rsidR="0054374F">
        <w:rPr>
          <w:b/>
          <w:bCs/>
        </w:rPr>
        <w:t>.</w:t>
      </w:r>
    </w:p>
    <w:p w14:paraId="5636CD98" w14:textId="5785FFA3" w:rsidR="00305402" w:rsidRDefault="000D0D0F" w:rsidP="00305402">
      <w:r>
        <w:t xml:space="preserve">Proposals for </w:t>
      </w:r>
      <w:r>
        <w:t>discussion (</w:t>
      </w:r>
      <w:r w:rsidR="00305402">
        <w:t>if time permits</w:t>
      </w:r>
      <w:r>
        <w:t>)</w:t>
      </w:r>
      <w:r w:rsidR="00305402">
        <w:t>:</w:t>
      </w:r>
    </w:p>
    <w:p w14:paraId="61149933" w14:textId="77777777" w:rsidR="00C844B4" w:rsidRDefault="00C844B4" w:rsidP="00C844B4">
      <w:pPr>
        <w:rPr>
          <w:b/>
          <w:bCs/>
        </w:rPr>
      </w:pPr>
      <w:r w:rsidRPr="00E90075">
        <w:rPr>
          <w:b/>
          <w:bCs/>
          <w:highlight w:val="yellow"/>
        </w:rPr>
        <w:t>Proposal</w:t>
      </w:r>
      <w:r w:rsidRPr="008B1936">
        <w:rPr>
          <w:b/>
          <w:bCs/>
        </w:rPr>
        <w:t xml:space="preserve"> 1.3</w:t>
      </w:r>
      <w:r w:rsidRPr="002A539A">
        <w:rPr>
          <w:b/>
          <w:bCs/>
        </w:rPr>
        <w:t>:</w:t>
      </w:r>
      <w:r>
        <w:rPr>
          <w:b/>
          <w:bCs/>
        </w:rPr>
        <w:t xml:space="preserve"> RAN2 discuss whether an i</w:t>
      </w:r>
      <w:r w:rsidRPr="00B42AA6">
        <w:rPr>
          <w:b/>
          <w:bCs/>
        </w:rPr>
        <w:t xml:space="preserve">ndicate in the </w:t>
      </w:r>
      <w:r>
        <w:rPr>
          <w:b/>
          <w:bCs/>
        </w:rPr>
        <w:t>NR</w:t>
      </w:r>
      <w:r w:rsidRPr="00B42AA6">
        <w:rPr>
          <w:b/>
          <w:bCs/>
        </w:rPr>
        <w:t xml:space="preserve"> RLF report </w:t>
      </w:r>
      <w:r>
        <w:rPr>
          <w:b/>
          <w:bCs/>
        </w:rPr>
        <w:t xml:space="preserve">is needed that </w:t>
      </w:r>
      <w:r w:rsidRPr="00485AC1">
        <w:rPr>
          <w:b/>
          <w:bCs/>
        </w:rPr>
        <w:t>the last failed inter-system inter-RAT HO was triggered due to voice fallback</w:t>
      </w:r>
      <w:r>
        <w:rPr>
          <w:b/>
          <w:bCs/>
        </w:rPr>
        <w:t xml:space="preserve">. </w:t>
      </w:r>
    </w:p>
    <w:p w14:paraId="6E462293" w14:textId="77777777" w:rsidR="00C844B4" w:rsidRDefault="00C844B4" w:rsidP="00C844B4">
      <w:pPr>
        <w:rPr>
          <w:b/>
          <w:bCs/>
        </w:rPr>
      </w:pPr>
      <w:r w:rsidRPr="00E90075">
        <w:rPr>
          <w:b/>
          <w:bCs/>
          <w:highlight w:val="yellow"/>
        </w:rPr>
        <w:t>Proposal</w:t>
      </w:r>
      <w:r w:rsidRPr="008B1936">
        <w:rPr>
          <w:b/>
          <w:bCs/>
        </w:rPr>
        <w:t xml:space="preserve"> 1.4</w:t>
      </w:r>
      <w:r w:rsidRPr="002A539A">
        <w:rPr>
          <w:b/>
          <w:bCs/>
        </w:rPr>
        <w:t>:</w:t>
      </w:r>
      <w:r>
        <w:rPr>
          <w:b/>
          <w:bCs/>
        </w:rPr>
        <w:t xml:space="preserve"> RAN2 discuss whether there is need to enable the differentiation of </w:t>
      </w:r>
      <w:r w:rsidRPr="00F42C87">
        <w:rPr>
          <w:b/>
          <w:bCs/>
        </w:rPr>
        <w:t xml:space="preserve">the emergency calls fallback failure from normal </w:t>
      </w:r>
      <w:proofErr w:type="spellStart"/>
      <w:r w:rsidRPr="00F42C87">
        <w:rPr>
          <w:b/>
          <w:bCs/>
        </w:rPr>
        <w:t>HOs</w:t>
      </w:r>
      <w:r>
        <w:rPr>
          <w:b/>
          <w:bCs/>
        </w:rPr>
        <w:t>.</w:t>
      </w:r>
      <w:proofErr w:type="spellEnd"/>
      <w:r>
        <w:rPr>
          <w:b/>
          <w:bCs/>
        </w:rPr>
        <w:t xml:space="preserve"> </w:t>
      </w:r>
    </w:p>
    <w:p w14:paraId="70F4AEAE" w14:textId="600F5C0E" w:rsidR="000D637E" w:rsidRDefault="00AD3312" w:rsidP="00D02738">
      <w:pPr>
        <w:pStyle w:val="Heading2"/>
      </w:pPr>
      <w:r>
        <w:t>2.</w:t>
      </w:r>
      <w:r w:rsidR="00BD7C22">
        <w:t>2</w:t>
      </w:r>
      <w:r>
        <w:tab/>
        <w:t>Differentiation between acceptable and suitable cells</w:t>
      </w:r>
    </w:p>
    <w:p w14:paraId="44D51255" w14:textId="1602BAC1" w:rsidR="00D554BA" w:rsidRDefault="00AD3312" w:rsidP="00D554BA">
      <w:r>
        <w:t>There are the following proposals in this area</w:t>
      </w:r>
    </w:p>
    <w:p w14:paraId="01C34AEB" w14:textId="77777777" w:rsidR="00AD3312" w:rsidRDefault="00000000" w:rsidP="0026702D">
      <w:pPr>
        <w:pStyle w:val="B1"/>
      </w:pPr>
      <w:hyperlink r:id="rId38" w:history="1">
        <w:r w:rsidR="00AD3312">
          <w:rPr>
            <w:rStyle w:val="Hyperlink"/>
            <w:sz w:val="19"/>
            <w:szCs w:val="19"/>
          </w:rPr>
          <w:t>R2-</w:t>
        </w:r>
        <w:r w:rsidR="00AD3312" w:rsidRPr="00FD340B">
          <w:rPr>
            <w:rStyle w:val="Hyperlink"/>
          </w:rPr>
          <w:t>2305483</w:t>
        </w:r>
      </w:hyperlink>
      <w:r w:rsidR="00AD3312">
        <w:tab/>
        <w:t>Further Consideration on Inter-system Handover for Voice Fallback</w:t>
      </w:r>
      <w:r w:rsidR="00AD3312">
        <w:tab/>
        <w:t>CATT</w:t>
      </w:r>
    </w:p>
    <w:p w14:paraId="2BF22717" w14:textId="77777777" w:rsidR="00AD3312" w:rsidRDefault="00AD3312" w:rsidP="00A924C0">
      <w:pPr>
        <w:pStyle w:val="B2"/>
      </w:pPr>
      <w:r>
        <w:t xml:space="preserve">Proposal 2: RAN2 agree to differentiate an acceptable E-UTRA cell from a suitable E-UTRA cell in the RLF report in case of </w:t>
      </w:r>
      <w:proofErr w:type="spellStart"/>
      <w:r>
        <w:t>voiceFallback</w:t>
      </w:r>
      <w:proofErr w:type="spellEnd"/>
      <w:r>
        <w:t xml:space="preserve"> HOF. </w:t>
      </w:r>
    </w:p>
    <w:p w14:paraId="3893149C" w14:textId="77777777" w:rsidR="00AD3312" w:rsidRDefault="00AD3312" w:rsidP="00A924C0">
      <w:pPr>
        <w:pStyle w:val="B2"/>
      </w:pPr>
      <w:r>
        <w:t>Proposal 3: Introduce an indicator of “acceptable E-UTRA cell is found for ongoing emergency call” in the RLF report besides the voice fallback indication.</w:t>
      </w:r>
    </w:p>
    <w:p w14:paraId="7D8A7272" w14:textId="77777777" w:rsidR="00AD3312" w:rsidRDefault="00AD3312" w:rsidP="00A924C0">
      <w:pPr>
        <w:pStyle w:val="B2"/>
      </w:pPr>
      <w:r>
        <w:t xml:space="preserve">Proposal 4: RAN2 discuss whether to report the suitable EUTRA cell ID selected by the UE in parallel with the legacy field of the NR </w:t>
      </w:r>
      <w:proofErr w:type="spellStart"/>
      <w:r>
        <w:t>reestablishmentCellId</w:t>
      </w:r>
      <w:proofErr w:type="spellEnd"/>
      <w:r>
        <w:t xml:space="preserve"> after </w:t>
      </w:r>
      <w:proofErr w:type="spellStart"/>
      <w:r>
        <w:t>MobilityFromNR</w:t>
      </w:r>
      <w:proofErr w:type="spellEnd"/>
      <w:r>
        <w:t xml:space="preserve"> failure for voice fallback.</w:t>
      </w:r>
    </w:p>
    <w:p w14:paraId="6650EE09" w14:textId="77777777" w:rsidR="00E64B4D" w:rsidRDefault="00000000" w:rsidP="0026702D">
      <w:pPr>
        <w:pStyle w:val="B1"/>
      </w:pPr>
      <w:hyperlink r:id="rId39" w:history="1">
        <w:r w:rsidR="00E64B4D">
          <w:rPr>
            <w:rStyle w:val="Hyperlink"/>
          </w:rPr>
          <w:t>R2-2305722</w:t>
        </w:r>
      </w:hyperlink>
      <w:r w:rsidR="00E64B4D">
        <w:tab/>
        <w:t>MRO for inter-system handover for voice fallback</w:t>
      </w:r>
      <w:r w:rsidR="00E64B4D">
        <w:tab/>
        <w:t>Samsung R&amp;D Institute India</w:t>
      </w:r>
    </w:p>
    <w:p w14:paraId="49C8C3C8" w14:textId="77777777" w:rsidR="00E64B4D" w:rsidRDefault="00E64B4D" w:rsidP="00A924C0">
      <w:pPr>
        <w:pStyle w:val="B2"/>
      </w:pPr>
      <w:r>
        <w:t xml:space="preserve">Proposal 1: No additional information is needed to differentiate an acceptable E-UTRA cell from a suitable E-UTRA cell in the RLF report in case of </w:t>
      </w:r>
      <w:proofErr w:type="spellStart"/>
      <w:r>
        <w:t>voiceFallback</w:t>
      </w:r>
      <w:proofErr w:type="spellEnd"/>
      <w:r>
        <w:t xml:space="preserve"> HOF.</w:t>
      </w:r>
    </w:p>
    <w:p w14:paraId="772CAF86" w14:textId="77777777" w:rsidR="00E34465" w:rsidRDefault="00000000" w:rsidP="0026702D">
      <w:pPr>
        <w:pStyle w:val="B1"/>
      </w:pPr>
      <w:hyperlink r:id="rId40" w:history="1">
        <w:r w:rsidR="00E34465">
          <w:rPr>
            <w:rStyle w:val="Hyperlink"/>
          </w:rPr>
          <w:t>R2-2305778</w:t>
        </w:r>
      </w:hyperlink>
      <w:r w:rsidR="00E34465">
        <w:tab/>
        <w:t>Further consideration on voice fallback</w:t>
      </w:r>
      <w:r w:rsidR="00E34465">
        <w:tab/>
        <w:t>CMCC</w:t>
      </w:r>
    </w:p>
    <w:p w14:paraId="0856AD21" w14:textId="77777777" w:rsidR="00E34465" w:rsidRDefault="00E34465" w:rsidP="00A924C0">
      <w:pPr>
        <w:pStyle w:val="B2"/>
      </w:pPr>
      <w:r>
        <w:t>Proposal 3: Introduce one indication to indicate that an acceptable E-UTRA cell rather than a suitable cell is selected in case of voice Fallback HOF.</w:t>
      </w:r>
    </w:p>
    <w:p w14:paraId="597D4262" w14:textId="074203CF" w:rsidR="006F155C" w:rsidRDefault="00000000" w:rsidP="0026702D">
      <w:pPr>
        <w:pStyle w:val="B1"/>
      </w:pPr>
      <w:hyperlink r:id="rId41" w:history="1">
        <w:r w:rsidR="006F155C">
          <w:rPr>
            <w:rStyle w:val="Hyperlink"/>
          </w:rPr>
          <w:t>R2-2305987</w:t>
        </w:r>
      </w:hyperlink>
      <w:r w:rsidR="006F155C">
        <w:tab/>
        <w:t>Mobility Robustness Optimization – all topics</w:t>
      </w:r>
      <w:r w:rsidR="006F155C">
        <w:tab/>
        <w:t>Ericsson</w:t>
      </w:r>
    </w:p>
    <w:p w14:paraId="35688EFB" w14:textId="66007430" w:rsidR="006F155C" w:rsidRDefault="006F155C" w:rsidP="00A924C0">
      <w:pPr>
        <w:pStyle w:val="B2"/>
      </w:pPr>
      <w:r>
        <w:t>Proposal 2</w:t>
      </w:r>
      <w:r>
        <w:tab/>
      </w:r>
      <w:r w:rsidR="00AA0672">
        <w:t xml:space="preserve">: </w:t>
      </w:r>
      <w:r>
        <w:t>RAN2 agree to differentiate an acceptable cell from a suitable cell in the RLF report in case of mobility from NR failure.</w:t>
      </w:r>
    </w:p>
    <w:p w14:paraId="04769881" w14:textId="662E03DD" w:rsidR="006F155C" w:rsidRDefault="006F155C" w:rsidP="00A924C0">
      <w:pPr>
        <w:pStyle w:val="B2"/>
      </w:pPr>
      <w:r>
        <w:lastRenderedPageBreak/>
        <w:t>Proposal 3</w:t>
      </w:r>
      <w:r>
        <w:tab/>
      </w:r>
      <w:r w:rsidR="00AA0672">
        <w:t xml:space="preserve">: </w:t>
      </w:r>
      <w:r>
        <w:t xml:space="preserve">If the </w:t>
      </w:r>
      <w:proofErr w:type="spellStart"/>
      <w:r>
        <w:t>reconnectCell</w:t>
      </w:r>
      <w:proofErr w:type="spellEnd"/>
      <w:r>
        <w:t xml:space="preserve"> ID is EUTRA, the UE to include a flag indicating whether the reconnect cell ID was a suitable cell or acceptable cell during cell selection procedure.</w:t>
      </w:r>
    </w:p>
    <w:p w14:paraId="0212420E" w14:textId="77777777" w:rsidR="00E54664" w:rsidRDefault="00000000" w:rsidP="0026702D">
      <w:pPr>
        <w:pStyle w:val="B1"/>
      </w:pPr>
      <w:hyperlink r:id="rId42" w:history="1">
        <w:r w:rsidR="00E54664">
          <w:rPr>
            <w:rStyle w:val="Hyperlink"/>
          </w:rPr>
          <w:t>R2-2306042</w:t>
        </w:r>
      </w:hyperlink>
      <w:r w:rsidR="00E54664">
        <w:tab/>
        <w:t xml:space="preserve">Data collection for MRO for inter-system handover for voice fallback </w:t>
      </w:r>
      <w:r w:rsidR="00E54664">
        <w:tab/>
        <w:t>Qualcomm Incorporated</w:t>
      </w:r>
    </w:p>
    <w:p w14:paraId="117CD10E" w14:textId="77777777" w:rsidR="00E54664" w:rsidRDefault="00E54664" w:rsidP="00A924C0">
      <w:pPr>
        <w:pStyle w:val="B2"/>
      </w:pPr>
      <w:r>
        <w:t xml:space="preserve">Proposal 1: For the emergency service fallback, UE does not log acceptable cell information in the RLF report as </w:t>
      </w:r>
      <w:proofErr w:type="spellStart"/>
      <w:r>
        <w:t>reconnectCellId</w:t>
      </w:r>
      <w:proofErr w:type="spellEnd"/>
      <w:r>
        <w:t xml:space="preserve"> when "</w:t>
      </w:r>
      <w:proofErr w:type="spellStart"/>
      <w:r>
        <w:t>HoF</w:t>
      </w:r>
      <w:proofErr w:type="spellEnd"/>
      <w:r>
        <w:t xml:space="preserve"> failure happens, no suitable EUTRA cell is found, and UE selects an acceptable cell for an emergency call". </w:t>
      </w:r>
    </w:p>
    <w:p w14:paraId="7356C3A1" w14:textId="77777777" w:rsidR="00E54664" w:rsidRDefault="00E54664" w:rsidP="00A924C0">
      <w:pPr>
        <w:pStyle w:val="B2"/>
      </w:pPr>
      <w:r>
        <w:t xml:space="preserve">Proposal 2: When mobility from NR procedure is performed for emergency service fallback, the UE reports the following information in the RLF report: </w:t>
      </w:r>
    </w:p>
    <w:p w14:paraId="629BF118" w14:textId="77777777" w:rsidR="00E54664" w:rsidRDefault="00E54664" w:rsidP="00A924C0">
      <w:pPr>
        <w:pStyle w:val="B3"/>
      </w:pPr>
      <w:r>
        <w:t>•</w:t>
      </w:r>
      <w:r>
        <w:tab/>
        <w:t xml:space="preserve">If a suitable EUTRA cell is found after HOF, UE includes EUTRA cell ID as </w:t>
      </w:r>
      <w:proofErr w:type="spellStart"/>
      <w:r>
        <w:t>reconnectCellId</w:t>
      </w:r>
      <w:proofErr w:type="spellEnd"/>
      <w:r>
        <w:t xml:space="preserve">.  </w:t>
      </w:r>
    </w:p>
    <w:p w14:paraId="137D1E6E" w14:textId="77777777" w:rsidR="00E54664" w:rsidRDefault="00E54664" w:rsidP="00A924C0">
      <w:pPr>
        <w:pStyle w:val="B3"/>
      </w:pPr>
      <w:r>
        <w:t>•</w:t>
      </w:r>
      <w:r>
        <w:tab/>
        <w:t xml:space="preserve">If a suitable EUTRA cell is not found after HOF and UE selects an acceptable cell for emergency service, UE does not log </w:t>
      </w:r>
      <w:proofErr w:type="spellStart"/>
      <w:r>
        <w:t>reconnectCellId</w:t>
      </w:r>
      <w:proofErr w:type="spellEnd"/>
      <w:r>
        <w:t xml:space="preserve"> and </w:t>
      </w:r>
      <w:proofErr w:type="spellStart"/>
      <w:r>
        <w:t>reestablishmentCellId</w:t>
      </w:r>
      <w:proofErr w:type="spellEnd"/>
      <w:r>
        <w:t xml:space="preserve">. </w:t>
      </w:r>
    </w:p>
    <w:p w14:paraId="42052D57" w14:textId="77777777" w:rsidR="00E54664" w:rsidRDefault="00E54664" w:rsidP="00A924C0">
      <w:pPr>
        <w:pStyle w:val="B3"/>
      </w:pPr>
      <w:r>
        <w:t>•</w:t>
      </w:r>
      <w:r>
        <w:tab/>
        <w:t xml:space="preserve">If both suitable and acceptable EUTRA cells are not found after HOF, UE logs the </w:t>
      </w:r>
      <w:proofErr w:type="spellStart"/>
      <w:r>
        <w:t>reestablishmentCellId</w:t>
      </w:r>
      <w:proofErr w:type="spellEnd"/>
      <w:r>
        <w:t xml:space="preserve">. </w:t>
      </w:r>
    </w:p>
    <w:p w14:paraId="0D2FAAB6" w14:textId="77777777" w:rsidR="00201A76" w:rsidRDefault="00000000" w:rsidP="0026702D">
      <w:pPr>
        <w:pStyle w:val="B1"/>
      </w:pPr>
      <w:hyperlink r:id="rId43" w:history="1">
        <w:r w:rsidR="00201A76">
          <w:rPr>
            <w:rStyle w:val="Hyperlink"/>
          </w:rPr>
          <w:t>R2-2306245</w:t>
        </w:r>
      </w:hyperlink>
      <w:r w:rsidR="00201A76">
        <w:tab/>
        <w:t>Consideration on MRO for inter-system handover for voice fallback</w:t>
      </w:r>
      <w:r w:rsidR="00201A76">
        <w:tab/>
        <w:t>ZTE Corporation, Sanechips</w:t>
      </w:r>
    </w:p>
    <w:p w14:paraId="78B4B239" w14:textId="77777777" w:rsidR="00201A76" w:rsidRDefault="00201A76" w:rsidP="00A924C0">
      <w:pPr>
        <w:pStyle w:val="B2"/>
      </w:pPr>
      <w:r>
        <w:t xml:space="preserve">Proposal 2: The differentiation between non suitable EUTRA cell and suitable EUTRA cell found can be done by agreed fields </w:t>
      </w:r>
      <w:proofErr w:type="gramStart"/>
      <w:r>
        <w:t xml:space="preserve">( </w:t>
      </w:r>
      <w:proofErr w:type="spellStart"/>
      <w:r>
        <w:t>reestablishmentCellId</w:t>
      </w:r>
      <w:proofErr w:type="spellEnd"/>
      <w:proofErr w:type="gramEnd"/>
      <w:r>
        <w:t xml:space="preserve"> and explicit indication) and existing field (i.e., </w:t>
      </w:r>
      <w:proofErr w:type="spellStart"/>
      <w:r>
        <w:t>noSuitableCellFound</w:t>
      </w:r>
      <w:proofErr w:type="spellEnd"/>
      <w:r>
        <w:t xml:space="preserve">) in RLF report, no new fields is needed. </w:t>
      </w:r>
    </w:p>
    <w:p w14:paraId="4726380E" w14:textId="77777777" w:rsidR="00201A76" w:rsidRDefault="00201A76" w:rsidP="00A924C0">
      <w:pPr>
        <w:pStyle w:val="B2"/>
      </w:pPr>
      <w:r>
        <w:t xml:space="preserve">Proposal 3: RAN2 doesn’t consider enhancements to differentiate an acceptable E-UTRA cell from a suitable E-UTRA cell in the RLF report in case of </w:t>
      </w:r>
      <w:proofErr w:type="spellStart"/>
      <w:r>
        <w:t>voiceFallback</w:t>
      </w:r>
      <w:proofErr w:type="spellEnd"/>
      <w:r>
        <w:t xml:space="preserve"> HOF unless true gain is identified. </w:t>
      </w:r>
    </w:p>
    <w:p w14:paraId="55C40DF4" w14:textId="77777777" w:rsidR="001079F0" w:rsidRDefault="00000000" w:rsidP="0026702D">
      <w:pPr>
        <w:pStyle w:val="B1"/>
      </w:pPr>
      <w:hyperlink r:id="rId44" w:history="1">
        <w:r w:rsidR="001079F0">
          <w:rPr>
            <w:rStyle w:val="Hyperlink"/>
          </w:rPr>
          <w:t>R2-2306291</w:t>
        </w:r>
      </w:hyperlink>
      <w:r w:rsidR="001079F0">
        <w:tab/>
        <w:t>Discussion on MRO for inter-system handover for voice fallback</w:t>
      </w:r>
      <w:r w:rsidR="001079F0">
        <w:tab/>
        <w:t>Huawei, HiSilicon</w:t>
      </w:r>
    </w:p>
    <w:p w14:paraId="5D58359C" w14:textId="77777777" w:rsidR="001079F0" w:rsidRDefault="001079F0" w:rsidP="00A924C0">
      <w:pPr>
        <w:pStyle w:val="B2"/>
      </w:pPr>
      <w:r>
        <w:t>Proposal 2: Introduce the indication of whether the reconnected E-UTRA cell is acceptable E-UTRA cell or not.</w:t>
      </w:r>
    </w:p>
    <w:p w14:paraId="7EE25C21" w14:textId="77777777" w:rsidR="006F155C" w:rsidRDefault="00000000" w:rsidP="00A924C0">
      <w:pPr>
        <w:pStyle w:val="B1"/>
      </w:pPr>
      <w:hyperlink r:id="rId45" w:history="1">
        <w:r w:rsidR="006F155C">
          <w:rPr>
            <w:rStyle w:val="Hyperlink"/>
          </w:rPr>
          <w:t>R2-2306455</w:t>
        </w:r>
      </w:hyperlink>
      <w:r w:rsidR="006F155C">
        <w:tab/>
        <w:t>Discussion on inter-system HO for voice fallback</w:t>
      </w:r>
      <w:r w:rsidR="006F155C">
        <w:tab/>
        <w:t>NTT DOCOMO, INC.</w:t>
      </w:r>
    </w:p>
    <w:p w14:paraId="4CF557BF" w14:textId="7F5EE9A1" w:rsidR="006F155C" w:rsidRDefault="006F155C" w:rsidP="00A924C0">
      <w:pPr>
        <w:pStyle w:val="B2"/>
      </w:pPr>
      <w:r w:rsidRPr="00016E56">
        <w:t>Proposal</w:t>
      </w:r>
      <w:r w:rsidR="00A924C0">
        <w:t xml:space="preserve"> </w:t>
      </w:r>
      <w:r w:rsidRPr="00016E56">
        <w:t>1: RAN2 to agree introduce an explicit indication show whether suitable E-UTRA cell found in RLF report.</w:t>
      </w:r>
    </w:p>
    <w:p w14:paraId="088D4C13" w14:textId="338C3C0F" w:rsidR="00E34465" w:rsidRDefault="00AA0672" w:rsidP="00D554BA">
      <w:r w:rsidRPr="00E36BC8">
        <w:rPr>
          <w:b/>
          <w:bCs/>
        </w:rPr>
        <w:t xml:space="preserve">Rapporteur’s summary: </w:t>
      </w:r>
      <w:r>
        <w:t xml:space="preserve">5 companies propose to introduce a new indication </w:t>
      </w:r>
      <w:r w:rsidR="00E36BC8">
        <w:t xml:space="preserve">in the RLF report </w:t>
      </w:r>
      <w:r w:rsidR="00FA053D">
        <w:t xml:space="preserve">that indicates that </w:t>
      </w:r>
      <w:r w:rsidR="00FA053D" w:rsidRPr="00FA053D">
        <w:t>information in the RLF report belongs an acceptable cell</w:t>
      </w:r>
      <w:r>
        <w:t xml:space="preserve">. 2 companies’ view is that this indication is not needed as it can be </w:t>
      </w:r>
      <w:r w:rsidR="00E36BC8">
        <w:t>deduced by the network based on existing parameters. 1 company’s view is that this new indication is not needed as the UE does not collect information about acceptable cells.</w:t>
      </w:r>
      <w:r w:rsidR="00143272">
        <w:t xml:space="preserve"> </w:t>
      </w:r>
    </w:p>
    <w:p w14:paraId="4F9CF57F" w14:textId="73AECB3A" w:rsidR="00F42C87" w:rsidRDefault="00F42C87" w:rsidP="00D554BA">
      <w:r>
        <w:t xml:space="preserve">Rapporteur’s </w:t>
      </w:r>
      <w:r w:rsidR="00FA053D">
        <w:t xml:space="preserve">understanding </w:t>
      </w:r>
      <w:r w:rsidR="00F40F7F">
        <w:t xml:space="preserve">is </w:t>
      </w:r>
      <w:r w:rsidR="005F6C57">
        <w:t xml:space="preserve">that companies agree </w:t>
      </w:r>
      <w:r w:rsidR="00FA053D">
        <w:t xml:space="preserve">if the RLF report includes information about acceptable cells then it is beneficial for the network to know </w:t>
      </w:r>
      <w:r>
        <w:t xml:space="preserve">that </w:t>
      </w:r>
      <w:r w:rsidR="00FA053D">
        <w:t xml:space="preserve">this </w:t>
      </w:r>
      <w:r w:rsidR="005F6C57">
        <w:t xml:space="preserve">information </w:t>
      </w:r>
      <w:r w:rsidR="00FA053D">
        <w:t xml:space="preserve">belongs to an acceptable cell. As </w:t>
      </w:r>
      <w:r w:rsidR="00305402">
        <w:t xml:space="preserve">there is a disagreement on this issue, </w:t>
      </w:r>
      <w:r w:rsidR="00FA053D">
        <w:t>the rapporteur proposes a step-by-step approach f</w:t>
      </w:r>
      <w:r w:rsidR="005F6C57">
        <w:t>or the discussion on this topic:</w:t>
      </w:r>
    </w:p>
    <w:p w14:paraId="7CCF8C09" w14:textId="5D0AD990" w:rsidR="00FA053D" w:rsidRDefault="00E36BC8" w:rsidP="00D554BA">
      <w:pPr>
        <w:rPr>
          <w:b/>
          <w:bCs/>
        </w:rPr>
      </w:pPr>
      <w:r w:rsidRPr="72AC5C81">
        <w:rPr>
          <w:b/>
          <w:bCs/>
          <w:highlight w:val="red"/>
        </w:rPr>
        <w:t xml:space="preserve">Proposal </w:t>
      </w:r>
      <w:r w:rsidR="00143272" w:rsidRPr="72AC5C81">
        <w:rPr>
          <w:b/>
          <w:bCs/>
          <w:highlight w:val="red"/>
        </w:rPr>
        <w:t>2</w:t>
      </w:r>
      <w:r w:rsidRPr="72AC5C81">
        <w:rPr>
          <w:b/>
          <w:bCs/>
          <w:highlight w:val="red"/>
        </w:rPr>
        <w:t>:</w:t>
      </w:r>
      <w:r w:rsidRPr="72AC5C81">
        <w:rPr>
          <w:b/>
          <w:bCs/>
        </w:rPr>
        <w:t xml:space="preserve"> RAN2 further discuss </w:t>
      </w:r>
      <w:r w:rsidR="00FA053D">
        <w:rPr>
          <w:b/>
          <w:bCs/>
        </w:rPr>
        <w:t>and decid</w:t>
      </w:r>
      <w:r w:rsidR="005F6C57">
        <w:rPr>
          <w:b/>
          <w:bCs/>
        </w:rPr>
        <w:t>e</w:t>
      </w:r>
    </w:p>
    <w:p w14:paraId="021751FB" w14:textId="68AB566D" w:rsidR="00FA053D" w:rsidRPr="00FA053D" w:rsidRDefault="005F6C57" w:rsidP="00FA053D">
      <w:pPr>
        <w:pStyle w:val="B1"/>
        <w:rPr>
          <w:b/>
          <w:bCs/>
        </w:rPr>
      </w:pPr>
      <w:r>
        <w:rPr>
          <w:b/>
          <w:bCs/>
        </w:rPr>
        <w:t>1</w:t>
      </w:r>
      <w:r w:rsidR="00FA053D" w:rsidRPr="00FA053D">
        <w:rPr>
          <w:b/>
          <w:bCs/>
        </w:rPr>
        <w:t>)</w:t>
      </w:r>
      <w:r w:rsidR="00FA053D" w:rsidRPr="00FA053D">
        <w:rPr>
          <w:b/>
          <w:bCs/>
        </w:rPr>
        <w:tab/>
        <w:t xml:space="preserve">whether the UE stores acceptable cell information in the RLF </w:t>
      </w:r>
      <w:proofErr w:type="gramStart"/>
      <w:r w:rsidR="00FA053D" w:rsidRPr="00FA053D">
        <w:rPr>
          <w:b/>
          <w:bCs/>
        </w:rPr>
        <w:t>report</w:t>
      </w:r>
      <w:r w:rsidR="00FA053D">
        <w:rPr>
          <w:b/>
          <w:bCs/>
        </w:rPr>
        <w:t>;</w:t>
      </w:r>
      <w:proofErr w:type="gramEnd"/>
    </w:p>
    <w:p w14:paraId="41E6E81D" w14:textId="77777777" w:rsidR="005F6C57" w:rsidRDefault="005F6C57" w:rsidP="005F6C57">
      <w:pPr>
        <w:pStyle w:val="B1"/>
        <w:rPr>
          <w:b/>
          <w:bCs/>
        </w:rPr>
      </w:pPr>
      <w:r>
        <w:rPr>
          <w:b/>
          <w:bCs/>
        </w:rPr>
        <w:t>2</w:t>
      </w:r>
      <w:r w:rsidR="00FA053D" w:rsidRPr="00FA053D">
        <w:rPr>
          <w:b/>
          <w:bCs/>
        </w:rPr>
        <w:t>)</w:t>
      </w:r>
      <w:r w:rsidR="00FA053D" w:rsidRPr="00FA053D">
        <w:rPr>
          <w:b/>
          <w:bCs/>
        </w:rPr>
        <w:tab/>
        <w:t xml:space="preserve">if the answer for a) is YES, then </w:t>
      </w:r>
      <w:r>
        <w:rPr>
          <w:b/>
          <w:bCs/>
        </w:rPr>
        <w:t xml:space="preserve">whether </w:t>
      </w:r>
    </w:p>
    <w:p w14:paraId="4062C6E4" w14:textId="0303B6E6" w:rsidR="005F6C57" w:rsidRPr="005F6C57" w:rsidRDefault="005F6C57" w:rsidP="005F6C57">
      <w:pPr>
        <w:pStyle w:val="B2"/>
        <w:rPr>
          <w:b/>
          <w:bCs/>
        </w:rPr>
      </w:pPr>
      <w:r>
        <w:rPr>
          <w:b/>
          <w:bCs/>
        </w:rPr>
        <w:t>a)</w:t>
      </w:r>
      <w:r>
        <w:rPr>
          <w:b/>
          <w:bCs/>
        </w:rPr>
        <w:tab/>
      </w:r>
      <w:r w:rsidR="00FA053D" w:rsidRPr="005F6C57">
        <w:rPr>
          <w:b/>
          <w:bCs/>
        </w:rPr>
        <w:t>the network can deduce that the information in the RLF report belongs an acceptable cell based on other information elements in the RLF report;</w:t>
      </w:r>
      <w:r w:rsidRPr="005F6C57">
        <w:rPr>
          <w:b/>
          <w:bCs/>
        </w:rPr>
        <w:t xml:space="preserve"> or</w:t>
      </w:r>
    </w:p>
    <w:p w14:paraId="68BE11BE" w14:textId="00981708" w:rsidR="00FA053D" w:rsidRPr="005F6C57" w:rsidRDefault="005F6C57" w:rsidP="005F6C57">
      <w:pPr>
        <w:pStyle w:val="B2"/>
        <w:rPr>
          <w:b/>
          <w:bCs/>
        </w:rPr>
      </w:pPr>
      <w:r>
        <w:rPr>
          <w:b/>
          <w:bCs/>
        </w:rPr>
        <w:t>b</w:t>
      </w:r>
      <w:r w:rsidRPr="005F6C57">
        <w:rPr>
          <w:b/>
          <w:bCs/>
        </w:rPr>
        <w:t>)</w:t>
      </w:r>
      <w:r w:rsidRPr="005F6C57">
        <w:rPr>
          <w:b/>
          <w:bCs/>
        </w:rPr>
        <w:tab/>
      </w:r>
      <w:r w:rsidR="00FA053D" w:rsidRPr="005F6C57">
        <w:rPr>
          <w:b/>
          <w:bCs/>
        </w:rPr>
        <w:t>a new indication is needed in the RLF report that information in the RLF report belongs an acceptable cell</w:t>
      </w:r>
      <w:r w:rsidRPr="005F6C57">
        <w:rPr>
          <w:b/>
          <w:bCs/>
        </w:rPr>
        <w:t>.</w:t>
      </w:r>
    </w:p>
    <w:p w14:paraId="100805EE" w14:textId="1888D6C4" w:rsidR="009003B0" w:rsidRDefault="00D02738" w:rsidP="00D02738">
      <w:pPr>
        <w:pStyle w:val="Heading2"/>
      </w:pPr>
      <w:r>
        <w:t>2.</w:t>
      </w:r>
      <w:r w:rsidR="00F42C87">
        <w:t>3</w:t>
      </w:r>
      <w:r>
        <w:tab/>
      </w:r>
      <w:r w:rsidR="00BD7C22">
        <w:t>Other proposals</w:t>
      </w:r>
    </w:p>
    <w:p w14:paraId="3B9C5BBD" w14:textId="72CE1B88" w:rsidR="00E54664" w:rsidRDefault="00E54664" w:rsidP="00E54664">
      <w:r>
        <w:t xml:space="preserve">There are the following proposals </w:t>
      </w:r>
      <w:r w:rsidR="00BD7C22">
        <w:t>that are not listed in the previous sections</w:t>
      </w:r>
    </w:p>
    <w:p w14:paraId="29DE32CC" w14:textId="2846DBE6" w:rsidR="006F155C" w:rsidRDefault="00000000" w:rsidP="00BD7C22">
      <w:pPr>
        <w:pStyle w:val="B1"/>
      </w:pPr>
      <w:hyperlink r:id="rId46" w:history="1">
        <w:r w:rsidR="006F155C">
          <w:rPr>
            <w:rStyle w:val="Hyperlink"/>
          </w:rPr>
          <w:t>R2-2305987</w:t>
        </w:r>
      </w:hyperlink>
      <w:r w:rsidR="006F155C">
        <w:tab/>
        <w:t>Mobility Robustness Optimization – all topics</w:t>
      </w:r>
      <w:r w:rsidR="006F155C">
        <w:tab/>
        <w:t>Ericsson</w:t>
      </w:r>
    </w:p>
    <w:p w14:paraId="4C4F8816" w14:textId="0A51B54B" w:rsidR="006F155C" w:rsidRDefault="006F155C" w:rsidP="008A43DD">
      <w:pPr>
        <w:pStyle w:val="B2"/>
      </w:pPr>
      <w:r>
        <w:lastRenderedPageBreak/>
        <w:t>Proposal 5</w:t>
      </w:r>
      <w:r w:rsidR="00BD7C22">
        <w:t xml:space="preserve">: </w:t>
      </w:r>
      <w:r>
        <w:t>RAN2 consider the scenario that upon transition to connected state from IDLE and immediate HO to LTE network due to voice fallback, the UE may not have L3 measurements available to report in the RLF report.</w:t>
      </w:r>
    </w:p>
    <w:p w14:paraId="222494E0" w14:textId="01BEF61B" w:rsidR="006F155C" w:rsidRDefault="006F155C" w:rsidP="008A43DD">
      <w:pPr>
        <w:pStyle w:val="B2"/>
      </w:pPr>
      <w:r>
        <w:t>Proposal 6</w:t>
      </w:r>
      <w:r>
        <w:tab/>
      </w:r>
      <w:r w:rsidR="00BD7C22">
        <w:t>: U</w:t>
      </w:r>
      <w:r>
        <w:t>E includes the available early measurements in the RLF report after experiencing voice fallback HOF.</w:t>
      </w:r>
    </w:p>
    <w:p w14:paraId="707029E4" w14:textId="5CE96B1C" w:rsidR="006F155C" w:rsidRDefault="006F155C" w:rsidP="008A43DD">
      <w:pPr>
        <w:pStyle w:val="B2"/>
      </w:pPr>
      <w:r>
        <w:t>Proposal 7</w:t>
      </w:r>
      <w:r>
        <w:tab/>
      </w:r>
      <w:r w:rsidR="00BD7C22">
        <w:t>: U</w:t>
      </w:r>
      <w:r>
        <w:t xml:space="preserve">E includes time spent in the source cell in the RLF report upon </w:t>
      </w:r>
      <w:proofErr w:type="spellStart"/>
      <w:r>
        <w:t>voiceFallback</w:t>
      </w:r>
      <w:proofErr w:type="spellEnd"/>
      <w:r>
        <w:t xml:space="preserve"> HOF.</w:t>
      </w:r>
    </w:p>
    <w:p w14:paraId="449D116B" w14:textId="77777777" w:rsidR="00143272" w:rsidRDefault="00000000" w:rsidP="00143272">
      <w:pPr>
        <w:pStyle w:val="B1"/>
      </w:pPr>
      <w:hyperlink r:id="rId47" w:history="1">
        <w:r w:rsidR="00143272">
          <w:rPr>
            <w:rStyle w:val="Hyperlink"/>
          </w:rPr>
          <w:t>R2-2306042</w:t>
        </w:r>
      </w:hyperlink>
      <w:r w:rsidR="00143272">
        <w:tab/>
        <w:t xml:space="preserve">Data collection for MRO for inter-system handover for voice fallback </w:t>
      </w:r>
      <w:r w:rsidR="00143272">
        <w:tab/>
        <w:t>Qualcomm Incorporated</w:t>
      </w:r>
    </w:p>
    <w:p w14:paraId="02AD42FC" w14:textId="77777777" w:rsidR="00143272" w:rsidRDefault="00143272" w:rsidP="00143272">
      <w:pPr>
        <w:pStyle w:val="B2"/>
      </w:pPr>
      <w:bookmarkStart w:id="1" w:name="_Hlk135149107"/>
      <w:r>
        <w:t xml:space="preserve">Proposal 3: When mobility from NR procedure is performed for voice fallback, the UE reports the following information in the RLF report: </w:t>
      </w:r>
    </w:p>
    <w:p w14:paraId="4BEF67F5" w14:textId="77777777" w:rsidR="00143272" w:rsidRDefault="00143272" w:rsidP="00143272">
      <w:pPr>
        <w:pStyle w:val="B3"/>
      </w:pPr>
      <w:r>
        <w:t>•</w:t>
      </w:r>
      <w:r>
        <w:tab/>
        <w:t xml:space="preserve">If a suitable EUTRA cell is found after HOF, UE includes EUTRA cell ID as </w:t>
      </w:r>
      <w:proofErr w:type="spellStart"/>
      <w:r>
        <w:t>reconnectCellId</w:t>
      </w:r>
      <w:proofErr w:type="spellEnd"/>
      <w:r>
        <w:t xml:space="preserve">.  </w:t>
      </w:r>
    </w:p>
    <w:p w14:paraId="3A73F481" w14:textId="77777777" w:rsidR="00143272" w:rsidRDefault="00143272" w:rsidP="00143272">
      <w:pPr>
        <w:pStyle w:val="B3"/>
      </w:pPr>
      <w:r>
        <w:t>•</w:t>
      </w:r>
      <w:r>
        <w:tab/>
        <w:t xml:space="preserve">If both suitable and acceptable EUTRA cells are not found after HOF, UE logs the </w:t>
      </w:r>
      <w:proofErr w:type="spellStart"/>
      <w:r>
        <w:t>reestablishmentCellId</w:t>
      </w:r>
      <w:proofErr w:type="spellEnd"/>
      <w:r>
        <w:t>.</w:t>
      </w:r>
    </w:p>
    <w:bookmarkEnd w:id="1"/>
    <w:p w14:paraId="4B4065C8" w14:textId="77777777" w:rsidR="00201A76" w:rsidRDefault="00201A76" w:rsidP="00201A76">
      <w:pPr>
        <w:pStyle w:val="B1"/>
      </w:pPr>
      <w:r>
        <w:fldChar w:fldCharType="begin"/>
      </w:r>
      <w:r>
        <w:instrText xml:space="preserve"> HYPERLINK "https://www.3gpp.org/ftp/tsg_ran/WG2_RL2/TSGR2_122/Docs/R2-2306245.zip" </w:instrText>
      </w:r>
      <w:r>
        <w:fldChar w:fldCharType="separate"/>
      </w:r>
      <w:r>
        <w:rPr>
          <w:rStyle w:val="Hyperlink"/>
        </w:rPr>
        <w:t>R2-2306245</w:t>
      </w:r>
      <w:r>
        <w:rPr>
          <w:rStyle w:val="Hyperlink"/>
        </w:rPr>
        <w:fldChar w:fldCharType="end"/>
      </w:r>
      <w:r>
        <w:tab/>
        <w:t>Consideration on MRO for inter-system handover for voice fallback</w:t>
      </w:r>
      <w:r>
        <w:tab/>
        <w:t>ZTE Corporation, Sanechips</w:t>
      </w:r>
    </w:p>
    <w:p w14:paraId="4DDB2940" w14:textId="77777777" w:rsidR="00201A76" w:rsidRDefault="00201A76" w:rsidP="008A43DD">
      <w:pPr>
        <w:pStyle w:val="B2"/>
      </w:pPr>
      <w:r>
        <w:t xml:space="preserve">Proposal 5: New capability is introduced to indicate whether UE supports logging RLF-report when mobility from NR fails and the corresponding </w:t>
      </w:r>
      <w:proofErr w:type="spellStart"/>
      <w:r>
        <w:t>MobilityFromNRCommand</w:t>
      </w:r>
      <w:proofErr w:type="spellEnd"/>
      <w:r>
        <w:t xml:space="preserve"> includes </w:t>
      </w:r>
      <w:proofErr w:type="spellStart"/>
      <w:r>
        <w:t>voiceFallback</w:t>
      </w:r>
      <w:proofErr w:type="spellEnd"/>
      <w:r>
        <w:t xml:space="preserve"> indication.</w:t>
      </w:r>
    </w:p>
    <w:p w14:paraId="2C842169" w14:textId="78694497" w:rsidR="00F42C87" w:rsidRDefault="00F42C87" w:rsidP="00F42C87">
      <w:r w:rsidRPr="00E36BC8">
        <w:rPr>
          <w:b/>
          <w:bCs/>
        </w:rPr>
        <w:t xml:space="preserve">Rapporteur’s summary: </w:t>
      </w:r>
      <w:r>
        <w:t xml:space="preserve">These </w:t>
      </w:r>
      <w:r w:rsidR="00143272">
        <w:t>proposals</w:t>
      </w:r>
      <w:r w:rsidR="00305402">
        <w:t xml:space="preserve"> require RAN2 discussion and</w:t>
      </w:r>
      <w:r>
        <w:t xml:space="preserve"> could be discussed if time permits.</w:t>
      </w:r>
    </w:p>
    <w:p w14:paraId="48FD329E" w14:textId="77777777" w:rsidR="000D0D0F" w:rsidRDefault="00F42C87" w:rsidP="00F42C87">
      <w:pPr>
        <w:rPr>
          <w:b/>
          <w:bCs/>
        </w:rPr>
      </w:pPr>
      <w:r w:rsidRPr="00E90075">
        <w:rPr>
          <w:b/>
          <w:bCs/>
          <w:highlight w:val="yellow"/>
        </w:rPr>
        <w:t>Proposal</w:t>
      </w:r>
      <w:r w:rsidRPr="000D0D0F">
        <w:rPr>
          <w:b/>
          <w:bCs/>
        </w:rPr>
        <w:t xml:space="preserve"> </w:t>
      </w:r>
      <w:r w:rsidR="00143272" w:rsidRPr="000D0D0F">
        <w:rPr>
          <w:b/>
          <w:bCs/>
        </w:rPr>
        <w:t>3</w:t>
      </w:r>
      <w:r w:rsidR="000D0D0F">
        <w:rPr>
          <w:b/>
          <w:bCs/>
        </w:rPr>
        <w:t>a</w:t>
      </w:r>
      <w:r w:rsidRPr="002A539A">
        <w:rPr>
          <w:b/>
          <w:bCs/>
        </w:rPr>
        <w:t>: RAN2 discuss</w:t>
      </w:r>
      <w:r w:rsidR="000D0D0F">
        <w:rPr>
          <w:b/>
          <w:bCs/>
        </w:rPr>
        <w:t xml:space="preserve"> </w:t>
      </w:r>
      <w:r w:rsidR="000D0D0F" w:rsidRPr="00305402">
        <w:rPr>
          <w:b/>
          <w:bCs/>
        </w:rPr>
        <w:t>Proposal 5 of R2-2305987: RAN2 consider the scenario that upon transition to connected state from IDLE and immediate HO to LTE network due to voice fallback, the UE may not have L3 measurements available to report in the RLF report.</w:t>
      </w:r>
    </w:p>
    <w:p w14:paraId="79AEA500" w14:textId="772CD81F" w:rsidR="000D0D0F" w:rsidRDefault="000D0D0F" w:rsidP="000D0D0F">
      <w:pPr>
        <w:rPr>
          <w:b/>
          <w:bCs/>
        </w:rPr>
      </w:pPr>
      <w:r w:rsidRPr="00E90075">
        <w:rPr>
          <w:b/>
          <w:bCs/>
          <w:highlight w:val="yellow"/>
        </w:rPr>
        <w:t>Proposal</w:t>
      </w:r>
      <w:r w:rsidRPr="000D0D0F">
        <w:rPr>
          <w:b/>
          <w:bCs/>
        </w:rPr>
        <w:t xml:space="preserve"> 3</w:t>
      </w:r>
      <w:r w:rsidR="008B1936">
        <w:rPr>
          <w:b/>
          <w:bCs/>
        </w:rPr>
        <w:t>b</w:t>
      </w:r>
      <w:r w:rsidRPr="002A539A">
        <w:rPr>
          <w:b/>
          <w:bCs/>
        </w:rPr>
        <w:t>: RAN2 discuss</w:t>
      </w:r>
      <w:r w:rsidRPr="00305402">
        <w:rPr>
          <w:b/>
          <w:bCs/>
        </w:rPr>
        <w:t xml:space="preserve"> </w:t>
      </w:r>
      <w:r w:rsidR="00F42C87" w:rsidRPr="00305402">
        <w:rPr>
          <w:b/>
          <w:bCs/>
        </w:rPr>
        <w:t>Proposal 6</w:t>
      </w:r>
      <w:r w:rsidR="00143272" w:rsidRPr="00305402">
        <w:rPr>
          <w:b/>
          <w:bCs/>
        </w:rPr>
        <w:t xml:space="preserve"> of R2-2305987</w:t>
      </w:r>
      <w:r w:rsidR="00F42C87" w:rsidRPr="00305402">
        <w:rPr>
          <w:b/>
          <w:bCs/>
        </w:rPr>
        <w:t>: UE includes the available early measurements in the RLF report after experiencing voice fallback HOF.</w:t>
      </w:r>
    </w:p>
    <w:p w14:paraId="7062595C" w14:textId="638DFD2B" w:rsidR="000D0D0F" w:rsidRDefault="000D0D0F" w:rsidP="000D0D0F">
      <w:pPr>
        <w:rPr>
          <w:b/>
          <w:bCs/>
        </w:rPr>
      </w:pPr>
      <w:r w:rsidRPr="00E90075">
        <w:rPr>
          <w:b/>
          <w:bCs/>
          <w:highlight w:val="yellow"/>
        </w:rPr>
        <w:t>Proposal</w:t>
      </w:r>
      <w:r w:rsidRPr="000D0D0F">
        <w:rPr>
          <w:b/>
          <w:bCs/>
        </w:rPr>
        <w:t xml:space="preserve"> 3</w:t>
      </w:r>
      <w:r w:rsidR="008B1936">
        <w:rPr>
          <w:b/>
          <w:bCs/>
        </w:rPr>
        <w:t>c</w:t>
      </w:r>
      <w:r w:rsidRPr="002A539A">
        <w:rPr>
          <w:b/>
          <w:bCs/>
        </w:rPr>
        <w:t>: RAN2 discuss</w:t>
      </w:r>
      <w:r w:rsidRPr="00305402">
        <w:rPr>
          <w:b/>
          <w:bCs/>
        </w:rPr>
        <w:t xml:space="preserve"> </w:t>
      </w:r>
      <w:r w:rsidR="00F42C87" w:rsidRPr="00305402">
        <w:rPr>
          <w:b/>
          <w:bCs/>
        </w:rPr>
        <w:t>Proposal 7</w:t>
      </w:r>
      <w:r w:rsidR="00143272" w:rsidRPr="00305402">
        <w:rPr>
          <w:b/>
          <w:bCs/>
        </w:rPr>
        <w:t xml:space="preserve"> of R2-2305987</w:t>
      </w:r>
      <w:r w:rsidR="00F42C87" w:rsidRPr="00305402">
        <w:rPr>
          <w:b/>
          <w:bCs/>
        </w:rPr>
        <w:t xml:space="preserve">: UE includes time spent in the source cell in the RLF report upon </w:t>
      </w:r>
      <w:proofErr w:type="spellStart"/>
      <w:r w:rsidR="00F42C87" w:rsidRPr="00305402">
        <w:rPr>
          <w:b/>
          <w:bCs/>
        </w:rPr>
        <w:t>voiceFallback</w:t>
      </w:r>
      <w:proofErr w:type="spellEnd"/>
      <w:r w:rsidR="00F42C87" w:rsidRPr="00305402">
        <w:rPr>
          <w:b/>
          <w:bCs/>
        </w:rPr>
        <w:t xml:space="preserve"> HOF.</w:t>
      </w:r>
    </w:p>
    <w:p w14:paraId="29E57D04" w14:textId="10423C23" w:rsidR="000D0D0F" w:rsidRDefault="000D0D0F" w:rsidP="000D0D0F">
      <w:pPr>
        <w:rPr>
          <w:b/>
          <w:bCs/>
        </w:rPr>
      </w:pPr>
      <w:r w:rsidRPr="00E90075">
        <w:rPr>
          <w:b/>
          <w:bCs/>
          <w:highlight w:val="yellow"/>
        </w:rPr>
        <w:t>Proposal</w:t>
      </w:r>
      <w:r w:rsidRPr="000D0D0F">
        <w:rPr>
          <w:b/>
          <w:bCs/>
        </w:rPr>
        <w:t xml:space="preserve"> 3</w:t>
      </w:r>
      <w:r w:rsidR="008B1936">
        <w:rPr>
          <w:b/>
          <w:bCs/>
        </w:rPr>
        <w:t>d</w:t>
      </w:r>
      <w:r w:rsidRPr="002A539A">
        <w:rPr>
          <w:b/>
          <w:bCs/>
        </w:rPr>
        <w:t>: RAN2 discuss</w:t>
      </w:r>
      <w:r w:rsidRPr="00305402">
        <w:rPr>
          <w:b/>
          <w:bCs/>
        </w:rPr>
        <w:t xml:space="preserve"> </w:t>
      </w:r>
      <w:r w:rsidR="00305402" w:rsidRPr="00305402">
        <w:rPr>
          <w:b/>
          <w:bCs/>
        </w:rPr>
        <w:t>Proposal 3</w:t>
      </w:r>
      <w:r w:rsidR="00305402">
        <w:rPr>
          <w:b/>
          <w:bCs/>
        </w:rPr>
        <w:t xml:space="preserve"> </w:t>
      </w:r>
      <w:r w:rsidR="00305402" w:rsidRPr="00305402">
        <w:rPr>
          <w:b/>
          <w:bCs/>
        </w:rPr>
        <w:t>of R2-2306</w:t>
      </w:r>
      <w:r w:rsidR="00305402">
        <w:rPr>
          <w:b/>
          <w:bCs/>
        </w:rPr>
        <w:t>042</w:t>
      </w:r>
      <w:r w:rsidR="00305402" w:rsidRPr="00305402">
        <w:rPr>
          <w:b/>
          <w:bCs/>
        </w:rPr>
        <w:t xml:space="preserve">: When mobility from NR procedure is performed for voice fallback, the UE reports the following information in the RLF report: </w:t>
      </w:r>
    </w:p>
    <w:p w14:paraId="0E641B6C" w14:textId="77777777" w:rsidR="00305402" w:rsidRPr="000D0D0F" w:rsidRDefault="00305402" w:rsidP="000D0D0F">
      <w:pPr>
        <w:pStyle w:val="B1"/>
        <w:rPr>
          <w:b/>
          <w:bCs/>
        </w:rPr>
      </w:pPr>
      <w:r w:rsidRPr="000D0D0F">
        <w:rPr>
          <w:b/>
          <w:bCs/>
        </w:rPr>
        <w:t>•</w:t>
      </w:r>
      <w:r w:rsidRPr="000D0D0F">
        <w:rPr>
          <w:b/>
          <w:bCs/>
        </w:rPr>
        <w:tab/>
        <w:t xml:space="preserve">If a suitable EUTRA cell is found after HOF, UE includes EUTRA cell ID as </w:t>
      </w:r>
      <w:proofErr w:type="spellStart"/>
      <w:r w:rsidRPr="000D0D0F">
        <w:rPr>
          <w:b/>
          <w:bCs/>
        </w:rPr>
        <w:t>reconnectCellId</w:t>
      </w:r>
      <w:proofErr w:type="spellEnd"/>
      <w:r w:rsidRPr="000D0D0F">
        <w:rPr>
          <w:b/>
          <w:bCs/>
        </w:rPr>
        <w:t xml:space="preserve">.  </w:t>
      </w:r>
    </w:p>
    <w:p w14:paraId="317CA952" w14:textId="77777777" w:rsidR="00305402" w:rsidRPr="000D0D0F" w:rsidRDefault="00305402" w:rsidP="000D0D0F">
      <w:pPr>
        <w:pStyle w:val="B1"/>
        <w:rPr>
          <w:b/>
          <w:bCs/>
        </w:rPr>
      </w:pPr>
      <w:r w:rsidRPr="000D0D0F">
        <w:rPr>
          <w:b/>
          <w:bCs/>
        </w:rPr>
        <w:t>•</w:t>
      </w:r>
      <w:r w:rsidRPr="000D0D0F">
        <w:rPr>
          <w:b/>
          <w:bCs/>
        </w:rPr>
        <w:tab/>
        <w:t xml:space="preserve">If both suitable and acceptable EUTRA cells are not found after HOF, UE logs the </w:t>
      </w:r>
      <w:proofErr w:type="spellStart"/>
      <w:r w:rsidRPr="000D0D0F">
        <w:rPr>
          <w:b/>
          <w:bCs/>
        </w:rPr>
        <w:t>reestablishmentCellId</w:t>
      </w:r>
      <w:proofErr w:type="spellEnd"/>
      <w:r w:rsidRPr="000D0D0F">
        <w:rPr>
          <w:b/>
          <w:bCs/>
        </w:rPr>
        <w:t>.</w:t>
      </w:r>
    </w:p>
    <w:p w14:paraId="0E4A21D4" w14:textId="433C2B2A" w:rsidR="000D0D0F" w:rsidRDefault="000D0D0F" w:rsidP="000D0D0F">
      <w:pPr>
        <w:rPr>
          <w:b/>
          <w:bCs/>
        </w:rPr>
      </w:pPr>
      <w:r w:rsidRPr="00E90075">
        <w:rPr>
          <w:b/>
          <w:bCs/>
          <w:highlight w:val="yellow"/>
        </w:rPr>
        <w:t>Proposal</w:t>
      </w:r>
      <w:r w:rsidRPr="000D0D0F">
        <w:rPr>
          <w:b/>
          <w:bCs/>
        </w:rPr>
        <w:t xml:space="preserve"> 3</w:t>
      </w:r>
      <w:r w:rsidR="008B1936">
        <w:rPr>
          <w:b/>
          <w:bCs/>
        </w:rPr>
        <w:t>e</w:t>
      </w:r>
      <w:r w:rsidRPr="002A539A">
        <w:rPr>
          <w:b/>
          <w:bCs/>
        </w:rPr>
        <w:t>: RAN2 discuss</w:t>
      </w:r>
      <w:r w:rsidRPr="00305402">
        <w:rPr>
          <w:b/>
          <w:bCs/>
        </w:rPr>
        <w:t xml:space="preserve"> </w:t>
      </w:r>
      <w:r w:rsidR="00143272" w:rsidRPr="00305402">
        <w:rPr>
          <w:b/>
          <w:bCs/>
        </w:rPr>
        <w:t xml:space="preserve">Proposal 5 of R2-2306245: New capability is introduced to indicate whether UE supports logging RLF-report when mobility from NR fails and the corresponding </w:t>
      </w:r>
      <w:proofErr w:type="spellStart"/>
      <w:r w:rsidR="00143272" w:rsidRPr="00305402">
        <w:rPr>
          <w:b/>
          <w:bCs/>
        </w:rPr>
        <w:t>MobilityFromNRCommand</w:t>
      </w:r>
      <w:proofErr w:type="spellEnd"/>
      <w:r w:rsidR="00143272" w:rsidRPr="00305402">
        <w:rPr>
          <w:b/>
          <w:bCs/>
        </w:rPr>
        <w:t xml:space="preserve"> includes </w:t>
      </w:r>
      <w:proofErr w:type="spellStart"/>
      <w:r w:rsidR="00143272" w:rsidRPr="00305402">
        <w:rPr>
          <w:b/>
          <w:bCs/>
        </w:rPr>
        <w:t>voiceFallback</w:t>
      </w:r>
      <w:proofErr w:type="spellEnd"/>
      <w:r w:rsidR="00143272" w:rsidRPr="00305402">
        <w:rPr>
          <w:b/>
          <w:bCs/>
        </w:rPr>
        <w:t xml:space="preserve"> indication.</w:t>
      </w:r>
    </w:p>
    <w:p w14:paraId="5FF2457F" w14:textId="6160261E" w:rsidR="00A209D6" w:rsidRPr="006E13D1" w:rsidRDefault="0026702D" w:rsidP="00A209D6">
      <w:pPr>
        <w:pStyle w:val="Heading1"/>
      </w:pPr>
      <w:r>
        <w:t>3</w:t>
      </w:r>
      <w:r w:rsidR="00A209D6" w:rsidRPr="006E13D1">
        <w:tab/>
      </w:r>
      <w:r w:rsidR="008C3057">
        <w:t>Conclusion</w:t>
      </w:r>
    </w:p>
    <w:p w14:paraId="4B47CEF1" w14:textId="6BF7B3E4" w:rsidR="00143272" w:rsidRDefault="00E655F5" w:rsidP="00A209D6">
      <w:r>
        <w:t>T</w:t>
      </w:r>
      <w:r w:rsidR="00143272">
        <w:t>he following proposals are to be agr</w:t>
      </w:r>
      <w:r w:rsidR="000D0D0F">
        <w:t>eed</w:t>
      </w:r>
      <w:r w:rsidR="00143272">
        <w:t>:</w:t>
      </w:r>
    </w:p>
    <w:p w14:paraId="5DE1FF4A" w14:textId="77777777" w:rsidR="000D0D0F" w:rsidRPr="00C844B4" w:rsidRDefault="000D0D0F" w:rsidP="00C844B4">
      <w:pPr>
        <w:pStyle w:val="B1"/>
        <w:rPr>
          <w:b/>
          <w:bCs/>
        </w:rPr>
      </w:pPr>
      <w:r w:rsidRPr="00C844B4">
        <w:rPr>
          <w:b/>
          <w:bCs/>
          <w:highlight w:val="green"/>
        </w:rPr>
        <w:t>Proposal</w:t>
      </w:r>
      <w:r w:rsidRPr="00C844B4">
        <w:rPr>
          <w:b/>
          <w:bCs/>
        </w:rPr>
        <w:t xml:space="preserve"> 1.1: Indicate in the LTE RLF report that an RLF occurs shortly after successful HO from NR to E-UTRAN for voice fallback. </w:t>
      </w:r>
    </w:p>
    <w:p w14:paraId="420BA8B4" w14:textId="77777777" w:rsidR="000D0D0F" w:rsidRPr="00C844B4" w:rsidRDefault="000D0D0F" w:rsidP="00C844B4">
      <w:pPr>
        <w:pStyle w:val="B1"/>
        <w:rPr>
          <w:b/>
          <w:bCs/>
        </w:rPr>
      </w:pPr>
      <w:r w:rsidRPr="00C844B4">
        <w:rPr>
          <w:b/>
          <w:bCs/>
          <w:highlight w:val="green"/>
        </w:rPr>
        <w:t>Proposal</w:t>
      </w:r>
      <w:r w:rsidRPr="00C844B4">
        <w:rPr>
          <w:b/>
          <w:bCs/>
        </w:rPr>
        <w:t xml:space="preserve"> 1.2: Introduce a new indication in the LTE RLF report for the case an RLF occurs shortly after successful HO from NR to E-UTRAN for voice fallback.</w:t>
      </w:r>
    </w:p>
    <w:p w14:paraId="5684C397" w14:textId="3BA43636" w:rsidR="00E655F5" w:rsidRDefault="00143272" w:rsidP="00A209D6">
      <w:r>
        <w:t xml:space="preserve">The following proposal is to </w:t>
      </w:r>
      <w:r w:rsidR="000D0D0F">
        <w:t xml:space="preserve">be </w:t>
      </w:r>
      <w:r>
        <w:t>discuss</w:t>
      </w:r>
      <w:r w:rsidR="000D0D0F">
        <w:t>ed</w:t>
      </w:r>
      <w:r>
        <w:t>:</w:t>
      </w:r>
    </w:p>
    <w:p w14:paraId="2FECF7A3" w14:textId="77777777" w:rsidR="00C844B4" w:rsidRPr="00C844B4" w:rsidRDefault="000D0D0F" w:rsidP="00C844B4">
      <w:pPr>
        <w:pStyle w:val="B1"/>
        <w:rPr>
          <w:b/>
          <w:bCs/>
        </w:rPr>
      </w:pPr>
      <w:r w:rsidRPr="000D0D0F">
        <w:rPr>
          <w:b/>
          <w:bCs/>
          <w:highlight w:val="red"/>
        </w:rPr>
        <w:t>Proposal</w:t>
      </w:r>
      <w:r w:rsidRPr="000D0D0F">
        <w:rPr>
          <w:b/>
          <w:bCs/>
        </w:rPr>
        <w:t xml:space="preserve"> 2:</w:t>
      </w:r>
      <w:r w:rsidRPr="72AC5C81">
        <w:rPr>
          <w:b/>
          <w:bCs/>
        </w:rPr>
        <w:t xml:space="preserve"> RAN2 further discuss </w:t>
      </w:r>
      <w:r>
        <w:rPr>
          <w:b/>
          <w:bCs/>
        </w:rPr>
        <w:t>and decide</w:t>
      </w:r>
    </w:p>
    <w:p w14:paraId="6E1E850C" w14:textId="77777777" w:rsidR="000D0D0F" w:rsidRPr="00FA053D" w:rsidRDefault="000D0D0F" w:rsidP="000D0D0F">
      <w:pPr>
        <w:pStyle w:val="B1"/>
        <w:rPr>
          <w:b/>
          <w:bCs/>
        </w:rPr>
      </w:pPr>
      <w:r>
        <w:rPr>
          <w:b/>
          <w:bCs/>
        </w:rPr>
        <w:t>1</w:t>
      </w:r>
      <w:r w:rsidRPr="00FA053D">
        <w:rPr>
          <w:b/>
          <w:bCs/>
        </w:rPr>
        <w:t>)</w:t>
      </w:r>
      <w:r w:rsidRPr="00FA053D">
        <w:rPr>
          <w:b/>
          <w:bCs/>
        </w:rPr>
        <w:tab/>
        <w:t xml:space="preserve">whether the UE stores acceptable cell information in the RLF </w:t>
      </w:r>
      <w:proofErr w:type="gramStart"/>
      <w:r w:rsidRPr="00FA053D">
        <w:rPr>
          <w:b/>
          <w:bCs/>
        </w:rPr>
        <w:t>report</w:t>
      </w:r>
      <w:r>
        <w:rPr>
          <w:b/>
          <w:bCs/>
        </w:rPr>
        <w:t>;</w:t>
      </w:r>
      <w:proofErr w:type="gramEnd"/>
    </w:p>
    <w:p w14:paraId="23E31B2B" w14:textId="77777777" w:rsidR="000D0D0F" w:rsidRDefault="000D0D0F" w:rsidP="000D0D0F">
      <w:pPr>
        <w:pStyle w:val="B1"/>
        <w:rPr>
          <w:b/>
          <w:bCs/>
        </w:rPr>
      </w:pPr>
      <w:r>
        <w:rPr>
          <w:b/>
          <w:bCs/>
        </w:rPr>
        <w:t>2</w:t>
      </w:r>
      <w:r w:rsidRPr="00FA053D">
        <w:rPr>
          <w:b/>
          <w:bCs/>
        </w:rPr>
        <w:t>)</w:t>
      </w:r>
      <w:r w:rsidRPr="00FA053D">
        <w:rPr>
          <w:b/>
          <w:bCs/>
        </w:rPr>
        <w:tab/>
        <w:t xml:space="preserve">if the answer for a) is YES, then </w:t>
      </w:r>
      <w:r>
        <w:rPr>
          <w:b/>
          <w:bCs/>
        </w:rPr>
        <w:t xml:space="preserve">whether </w:t>
      </w:r>
    </w:p>
    <w:p w14:paraId="5A95F332" w14:textId="77777777" w:rsidR="000D0D0F" w:rsidRPr="005F6C57" w:rsidRDefault="000D0D0F" w:rsidP="000D0D0F">
      <w:pPr>
        <w:pStyle w:val="B2"/>
        <w:rPr>
          <w:b/>
          <w:bCs/>
        </w:rPr>
      </w:pPr>
      <w:r>
        <w:rPr>
          <w:b/>
          <w:bCs/>
        </w:rPr>
        <w:t>a)</w:t>
      </w:r>
      <w:r>
        <w:rPr>
          <w:b/>
          <w:bCs/>
        </w:rPr>
        <w:tab/>
      </w:r>
      <w:r w:rsidRPr="005F6C57">
        <w:rPr>
          <w:b/>
          <w:bCs/>
        </w:rPr>
        <w:t>the network can deduce that the information in the RLF report belongs an acceptable cell based on other information elements in the RLF report; or</w:t>
      </w:r>
    </w:p>
    <w:p w14:paraId="459FB64E" w14:textId="77777777" w:rsidR="000D0D0F" w:rsidRPr="005F6C57" w:rsidRDefault="000D0D0F" w:rsidP="000D0D0F">
      <w:pPr>
        <w:pStyle w:val="B2"/>
        <w:rPr>
          <w:b/>
          <w:bCs/>
        </w:rPr>
      </w:pPr>
      <w:r>
        <w:rPr>
          <w:b/>
          <w:bCs/>
        </w:rPr>
        <w:lastRenderedPageBreak/>
        <w:t>b</w:t>
      </w:r>
      <w:r w:rsidRPr="005F6C57">
        <w:rPr>
          <w:b/>
          <w:bCs/>
        </w:rPr>
        <w:t>)</w:t>
      </w:r>
      <w:r w:rsidRPr="005F6C57">
        <w:rPr>
          <w:b/>
          <w:bCs/>
        </w:rPr>
        <w:tab/>
        <w:t>a new indication is needed in the RLF report that information in the RLF report belongs an acceptable cell.</w:t>
      </w:r>
    </w:p>
    <w:p w14:paraId="5A83AED8" w14:textId="389791D3" w:rsidR="00143272" w:rsidRDefault="00143272" w:rsidP="00143272">
      <w:r>
        <w:t xml:space="preserve">The following proposals </w:t>
      </w:r>
      <w:r w:rsidR="000D0D0F">
        <w:t>are to be discussed if time permits</w:t>
      </w:r>
      <w:r>
        <w:t>:</w:t>
      </w:r>
    </w:p>
    <w:p w14:paraId="5B1135D4" w14:textId="77777777" w:rsidR="00C844B4" w:rsidRPr="00C844B4" w:rsidRDefault="008B1936" w:rsidP="00C844B4">
      <w:pPr>
        <w:pStyle w:val="B1"/>
        <w:rPr>
          <w:b/>
          <w:bCs/>
        </w:rPr>
      </w:pPr>
      <w:r w:rsidRPr="00E90075">
        <w:rPr>
          <w:b/>
          <w:bCs/>
          <w:highlight w:val="yellow"/>
        </w:rPr>
        <w:t>Proposal</w:t>
      </w:r>
      <w:r w:rsidRPr="008B1936">
        <w:rPr>
          <w:b/>
          <w:bCs/>
        </w:rPr>
        <w:t xml:space="preserve"> 1.3</w:t>
      </w:r>
      <w:r w:rsidRPr="002A539A">
        <w:rPr>
          <w:b/>
          <w:bCs/>
        </w:rPr>
        <w:t>:</w:t>
      </w:r>
      <w:r>
        <w:rPr>
          <w:b/>
          <w:bCs/>
        </w:rPr>
        <w:t xml:space="preserve"> RAN2 discuss whether an i</w:t>
      </w:r>
      <w:r w:rsidRPr="00B42AA6">
        <w:rPr>
          <w:b/>
          <w:bCs/>
        </w:rPr>
        <w:t xml:space="preserve">ndicate in the </w:t>
      </w:r>
      <w:r>
        <w:rPr>
          <w:b/>
          <w:bCs/>
        </w:rPr>
        <w:t>NR</w:t>
      </w:r>
      <w:r w:rsidRPr="00B42AA6">
        <w:rPr>
          <w:b/>
          <w:bCs/>
        </w:rPr>
        <w:t xml:space="preserve"> RLF report </w:t>
      </w:r>
      <w:r>
        <w:rPr>
          <w:b/>
          <w:bCs/>
        </w:rPr>
        <w:t xml:space="preserve">is needed that </w:t>
      </w:r>
      <w:r w:rsidRPr="00485AC1">
        <w:rPr>
          <w:b/>
          <w:bCs/>
        </w:rPr>
        <w:t>the last failed inter-system inter-RAT HO was triggered due to voice fallback</w:t>
      </w:r>
      <w:r>
        <w:rPr>
          <w:b/>
          <w:bCs/>
        </w:rPr>
        <w:t xml:space="preserve">. </w:t>
      </w:r>
    </w:p>
    <w:p w14:paraId="5A71DB1B" w14:textId="77777777" w:rsidR="00C844B4" w:rsidRPr="00C844B4" w:rsidRDefault="008B1936" w:rsidP="00C844B4">
      <w:pPr>
        <w:pStyle w:val="B1"/>
        <w:rPr>
          <w:b/>
          <w:bCs/>
        </w:rPr>
      </w:pPr>
      <w:r w:rsidRPr="00E90075">
        <w:rPr>
          <w:b/>
          <w:bCs/>
          <w:highlight w:val="yellow"/>
        </w:rPr>
        <w:t>Proposal</w:t>
      </w:r>
      <w:r w:rsidRPr="008B1936">
        <w:rPr>
          <w:b/>
          <w:bCs/>
        </w:rPr>
        <w:t xml:space="preserve"> 1.4</w:t>
      </w:r>
      <w:r w:rsidRPr="002A539A">
        <w:rPr>
          <w:b/>
          <w:bCs/>
        </w:rPr>
        <w:t>:</w:t>
      </w:r>
      <w:r>
        <w:rPr>
          <w:b/>
          <w:bCs/>
        </w:rPr>
        <w:t xml:space="preserve"> RAN2 discuss whether there is need to enable the differentiation of </w:t>
      </w:r>
      <w:r w:rsidRPr="00F42C87">
        <w:rPr>
          <w:b/>
          <w:bCs/>
        </w:rPr>
        <w:t xml:space="preserve">the emergency calls fallback failure from normal </w:t>
      </w:r>
      <w:proofErr w:type="spellStart"/>
      <w:r w:rsidRPr="00F42C87">
        <w:rPr>
          <w:b/>
          <w:bCs/>
        </w:rPr>
        <w:t>HOs</w:t>
      </w:r>
      <w:r>
        <w:rPr>
          <w:b/>
          <w:bCs/>
        </w:rPr>
        <w:t>.</w:t>
      </w:r>
      <w:proofErr w:type="spellEnd"/>
      <w:r>
        <w:rPr>
          <w:b/>
          <w:bCs/>
        </w:rPr>
        <w:t xml:space="preserve"> </w:t>
      </w:r>
    </w:p>
    <w:p w14:paraId="6DAAA450" w14:textId="77777777" w:rsidR="00C844B4" w:rsidRPr="00C844B4" w:rsidRDefault="008B1936" w:rsidP="00C844B4">
      <w:pPr>
        <w:pStyle w:val="B1"/>
        <w:rPr>
          <w:b/>
          <w:bCs/>
        </w:rPr>
      </w:pPr>
      <w:r w:rsidRPr="00E90075">
        <w:rPr>
          <w:b/>
          <w:bCs/>
          <w:highlight w:val="yellow"/>
        </w:rPr>
        <w:t>Proposal</w:t>
      </w:r>
      <w:r w:rsidRPr="000D0D0F">
        <w:rPr>
          <w:b/>
          <w:bCs/>
        </w:rPr>
        <w:t xml:space="preserve"> 3</w:t>
      </w:r>
      <w:r>
        <w:rPr>
          <w:b/>
          <w:bCs/>
        </w:rPr>
        <w:t>a</w:t>
      </w:r>
      <w:r w:rsidRPr="002A539A">
        <w:rPr>
          <w:b/>
          <w:bCs/>
        </w:rPr>
        <w:t>: RAN2 discuss</w:t>
      </w:r>
      <w:r>
        <w:rPr>
          <w:b/>
          <w:bCs/>
        </w:rPr>
        <w:t xml:space="preserve"> </w:t>
      </w:r>
      <w:r w:rsidRPr="00305402">
        <w:rPr>
          <w:b/>
          <w:bCs/>
        </w:rPr>
        <w:t>Proposal 5 of R2-2305987: RAN2 consider the scenario that upon transition to connected state from IDLE and immediate HO to LTE network due to voice fallback, the UE may not have L3 measurements available to report in the RLF report.</w:t>
      </w:r>
    </w:p>
    <w:p w14:paraId="194680C8" w14:textId="77777777" w:rsidR="00C844B4" w:rsidRPr="00C844B4" w:rsidRDefault="008B1936" w:rsidP="00C844B4">
      <w:pPr>
        <w:pStyle w:val="B1"/>
        <w:rPr>
          <w:b/>
          <w:bCs/>
        </w:rPr>
      </w:pPr>
      <w:r w:rsidRPr="00E90075">
        <w:rPr>
          <w:b/>
          <w:bCs/>
          <w:highlight w:val="yellow"/>
        </w:rPr>
        <w:t>Proposal</w:t>
      </w:r>
      <w:r w:rsidRPr="000D0D0F">
        <w:rPr>
          <w:b/>
          <w:bCs/>
        </w:rPr>
        <w:t xml:space="preserve"> 3</w:t>
      </w:r>
      <w:r>
        <w:rPr>
          <w:b/>
          <w:bCs/>
        </w:rPr>
        <w:t>b</w:t>
      </w:r>
      <w:r w:rsidRPr="002A539A">
        <w:rPr>
          <w:b/>
          <w:bCs/>
        </w:rPr>
        <w:t>: RAN2 discuss</w:t>
      </w:r>
      <w:r w:rsidRPr="00305402">
        <w:rPr>
          <w:b/>
          <w:bCs/>
        </w:rPr>
        <w:t xml:space="preserve"> Proposal 6 of R2-2305987: UE includes the available early measurements in the RLF report after experiencing voice fallback HOF.</w:t>
      </w:r>
    </w:p>
    <w:p w14:paraId="3733A0A6" w14:textId="77777777" w:rsidR="00C844B4" w:rsidRPr="00C844B4" w:rsidRDefault="008B1936" w:rsidP="00C844B4">
      <w:pPr>
        <w:pStyle w:val="B1"/>
        <w:rPr>
          <w:b/>
          <w:bCs/>
        </w:rPr>
      </w:pPr>
      <w:r w:rsidRPr="00E90075">
        <w:rPr>
          <w:b/>
          <w:bCs/>
          <w:highlight w:val="yellow"/>
        </w:rPr>
        <w:t>Proposal</w:t>
      </w:r>
      <w:r w:rsidRPr="000D0D0F">
        <w:rPr>
          <w:b/>
          <w:bCs/>
        </w:rPr>
        <w:t xml:space="preserve"> 3</w:t>
      </w:r>
      <w:r>
        <w:rPr>
          <w:b/>
          <w:bCs/>
        </w:rPr>
        <w:t>c</w:t>
      </w:r>
      <w:r w:rsidRPr="002A539A">
        <w:rPr>
          <w:b/>
          <w:bCs/>
        </w:rPr>
        <w:t>: RAN2 discuss</w:t>
      </w:r>
      <w:r w:rsidRPr="00305402">
        <w:rPr>
          <w:b/>
          <w:bCs/>
        </w:rPr>
        <w:t xml:space="preserve"> Proposal 7 of R2-2305987: UE includes time spent in the source cell in the RLF report upon </w:t>
      </w:r>
      <w:proofErr w:type="spellStart"/>
      <w:r w:rsidRPr="00305402">
        <w:rPr>
          <w:b/>
          <w:bCs/>
        </w:rPr>
        <w:t>voiceFallback</w:t>
      </w:r>
      <w:proofErr w:type="spellEnd"/>
      <w:r w:rsidRPr="00305402">
        <w:rPr>
          <w:b/>
          <w:bCs/>
        </w:rPr>
        <w:t xml:space="preserve"> HOF.</w:t>
      </w:r>
    </w:p>
    <w:p w14:paraId="65B832DD" w14:textId="77777777" w:rsidR="00C844B4" w:rsidRPr="00C844B4" w:rsidRDefault="008B1936" w:rsidP="00C844B4">
      <w:pPr>
        <w:pStyle w:val="B1"/>
        <w:rPr>
          <w:b/>
          <w:bCs/>
        </w:rPr>
      </w:pPr>
      <w:r w:rsidRPr="00E90075">
        <w:rPr>
          <w:b/>
          <w:bCs/>
          <w:highlight w:val="yellow"/>
        </w:rPr>
        <w:t>Proposal</w:t>
      </w:r>
      <w:r w:rsidRPr="000D0D0F">
        <w:rPr>
          <w:b/>
          <w:bCs/>
        </w:rPr>
        <w:t xml:space="preserve"> 3</w:t>
      </w:r>
      <w:r>
        <w:rPr>
          <w:b/>
          <w:bCs/>
        </w:rPr>
        <w:t>d</w:t>
      </w:r>
      <w:r w:rsidRPr="002A539A">
        <w:rPr>
          <w:b/>
          <w:bCs/>
        </w:rPr>
        <w:t>: RAN2 discuss</w:t>
      </w:r>
      <w:r w:rsidRPr="00305402">
        <w:rPr>
          <w:b/>
          <w:bCs/>
        </w:rPr>
        <w:t xml:space="preserve"> Proposal 3</w:t>
      </w:r>
      <w:r>
        <w:rPr>
          <w:b/>
          <w:bCs/>
        </w:rPr>
        <w:t xml:space="preserve"> </w:t>
      </w:r>
      <w:r w:rsidRPr="00305402">
        <w:rPr>
          <w:b/>
          <w:bCs/>
        </w:rPr>
        <w:t>of R2-2306</w:t>
      </w:r>
      <w:r>
        <w:rPr>
          <w:b/>
          <w:bCs/>
        </w:rPr>
        <w:t>042</w:t>
      </w:r>
      <w:r w:rsidRPr="00305402">
        <w:rPr>
          <w:b/>
          <w:bCs/>
        </w:rPr>
        <w:t xml:space="preserve">: When mobility from NR procedure is performed for voice fallback, the UE reports the following information in the RLF report: </w:t>
      </w:r>
    </w:p>
    <w:p w14:paraId="697F6CC7" w14:textId="77777777" w:rsidR="008B1936" w:rsidRPr="00C844B4" w:rsidRDefault="008B1936" w:rsidP="00C844B4">
      <w:pPr>
        <w:pStyle w:val="B2"/>
        <w:rPr>
          <w:b/>
          <w:bCs/>
        </w:rPr>
      </w:pPr>
      <w:r w:rsidRPr="00C844B4">
        <w:rPr>
          <w:b/>
          <w:bCs/>
        </w:rPr>
        <w:t>•</w:t>
      </w:r>
      <w:r w:rsidRPr="00C844B4">
        <w:rPr>
          <w:b/>
          <w:bCs/>
        </w:rPr>
        <w:tab/>
        <w:t xml:space="preserve">If a suitable EUTRA cell is found after HOF, UE includes EUTRA cell ID as </w:t>
      </w:r>
      <w:proofErr w:type="spellStart"/>
      <w:r w:rsidRPr="00C844B4">
        <w:rPr>
          <w:b/>
          <w:bCs/>
        </w:rPr>
        <w:t>reconnectCellId</w:t>
      </w:r>
      <w:proofErr w:type="spellEnd"/>
      <w:r w:rsidRPr="00C844B4">
        <w:rPr>
          <w:b/>
          <w:bCs/>
        </w:rPr>
        <w:t xml:space="preserve">.  </w:t>
      </w:r>
    </w:p>
    <w:p w14:paraId="587CEEF3" w14:textId="77777777" w:rsidR="008B1936" w:rsidRPr="00C844B4" w:rsidRDefault="008B1936" w:rsidP="00C844B4">
      <w:pPr>
        <w:pStyle w:val="B2"/>
        <w:rPr>
          <w:b/>
          <w:bCs/>
        </w:rPr>
      </w:pPr>
      <w:r w:rsidRPr="00C844B4">
        <w:rPr>
          <w:b/>
          <w:bCs/>
        </w:rPr>
        <w:t>•</w:t>
      </w:r>
      <w:r w:rsidRPr="00C844B4">
        <w:rPr>
          <w:b/>
          <w:bCs/>
        </w:rPr>
        <w:tab/>
        <w:t xml:space="preserve">If both suitable and acceptable EUTRA cells are not found after HOF, UE logs the </w:t>
      </w:r>
      <w:proofErr w:type="spellStart"/>
      <w:r w:rsidRPr="00C844B4">
        <w:rPr>
          <w:b/>
          <w:bCs/>
        </w:rPr>
        <w:t>reestablishmentCellId</w:t>
      </w:r>
      <w:proofErr w:type="spellEnd"/>
      <w:r w:rsidRPr="00C844B4">
        <w:rPr>
          <w:b/>
          <w:bCs/>
        </w:rPr>
        <w:t>.</w:t>
      </w:r>
    </w:p>
    <w:p w14:paraId="76B65071" w14:textId="77777777" w:rsidR="00C844B4" w:rsidRPr="00C844B4" w:rsidRDefault="008B1936" w:rsidP="00C844B4">
      <w:pPr>
        <w:pStyle w:val="B1"/>
        <w:rPr>
          <w:b/>
          <w:bCs/>
        </w:rPr>
      </w:pPr>
      <w:r w:rsidRPr="00E90075">
        <w:rPr>
          <w:b/>
          <w:bCs/>
          <w:highlight w:val="yellow"/>
        </w:rPr>
        <w:t>Proposal</w:t>
      </w:r>
      <w:r w:rsidRPr="000D0D0F">
        <w:rPr>
          <w:b/>
          <w:bCs/>
        </w:rPr>
        <w:t xml:space="preserve"> 3</w:t>
      </w:r>
      <w:r>
        <w:rPr>
          <w:b/>
          <w:bCs/>
        </w:rPr>
        <w:t>e</w:t>
      </w:r>
      <w:r w:rsidRPr="002A539A">
        <w:rPr>
          <w:b/>
          <w:bCs/>
        </w:rPr>
        <w:t>: RAN2 discuss</w:t>
      </w:r>
      <w:r w:rsidRPr="00305402">
        <w:rPr>
          <w:b/>
          <w:bCs/>
        </w:rPr>
        <w:t xml:space="preserve"> Proposal 5 of R2-2306245: New capability is introduced to indicate whether UE supports logging RLF-report when mobility from NR fails and the corresponding </w:t>
      </w:r>
      <w:proofErr w:type="spellStart"/>
      <w:r w:rsidRPr="00305402">
        <w:rPr>
          <w:b/>
          <w:bCs/>
        </w:rPr>
        <w:t>MobilityFromNRCommand</w:t>
      </w:r>
      <w:proofErr w:type="spellEnd"/>
      <w:r w:rsidRPr="00305402">
        <w:rPr>
          <w:b/>
          <w:bCs/>
        </w:rPr>
        <w:t xml:space="preserve"> includes </w:t>
      </w:r>
      <w:proofErr w:type="spellStart"/>
      <w:r w:rsidRPr="00305402">
        <w:rPr>
          <w:b/>
          <w:bCs/>
        </w:rPr>
        <w:t>voiceFallback</w:t>
      </w:r>
      <w:proofErr w:type="spellEnd"/>
      <w:r w:rsidRPr="00305402">
        <w:rPr>
          <w:b/>
          <w:bCs/>
        </w:rPr>
        <w:t xml:space="preserve"> indication.</w:t>
      </w:r>
    </w:p>
    <w:p w14:paraId="71A177F4" w14:textId="7A547A0E" w:rsidR="00143272" w:rsidRPr="006E13D1" w:rsidRDefault="00143272" w:rsidP="00A209D6"/>
    <w:sectPr w:rsidR="00143272" w:rsidRPr="006E13D1">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10F5" w14:textId="77777777" w:rsidR="00D42E3C" w:rsidRDefault="00D42E3C">
      <w:r>
        <w:separator/>
      </w:r>
    </w:p>
  </w:endnote>
  <w:endnote w:type="continuationSeparator" w:id="0">
    <w:p w14:paraId="5638DA49" w14:textId="77777777" w:rsidR="00D42E3C" w:rsidRDefault="00D42E3C">
      <w:r>
        <w:continuationSeparator/>
      </w:r>
    </w:p>
  </w:endnote>
  <w:endnote w:type="continuationNotice" w:id="1">
    <w:p w14:paraId="4B5BD216" w14:textId="77777777" w:rsidR="00D42E3C" w:rsidRDefault="00D42E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EB36" w14:textId="77777777" w:rsidR="00D42E3C" w:rsidRDefault="00D42E3C">
      <w:r>
        <w:separator/>
      </w:r>
    </w:p>
  </w:footnote>
  <w:footnote w:type="continuationSeparator" w:id="0">
    <w:p w14:paraId="79A479E6" w14:textId="77777777" w:rsidR="00D42E3C" w:rsidRDefault="00D42E3C">
      <w:r>
        <w:continuationSeparator/>
      </w:r>
    </w:p>
  </w:footnote>
  <w:footnote w:type="continuationNotice" w:id="1">
    <w:p w14:paraId="3BDDD392" w14:textId="77777777" w:rsidR="00D42E3C" w:rsidRDefault="00D42E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241FA"/>
    <w:multiLevelType w:val="hybridMultilevel"/>
    <w:tmpl w:val="B5806BA2"/>
    <w:lvl w:ilvl="0" w:tplc="CB9A7F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3"/>
  </w:num>
  <w:num w:numId="5" w16cid:durableId="515583092">
    <w:abstractNumId w:val="2"/>
  </w:num>
  <w:num w:numId="6" w16cid:durableId="346830361">
    <w:abstractNumId w:val="4"/>
  </w:num>
  <w:num w:numId="7" w16cid:durableId="2124691035">
    <w:abstractNumId w:val="5"/>
  </w:num>
  <w:num w:numId="8" w16cid:durableId="1528712475">
    <w:abstractNumId w:val="6"/>
  </w:num>
  <w:num w:numId="9" w16cid:durableId="620382816">
    <w:abstractNumId w:val="8"/>
  </w:num>
  <w:num w:numId="10" w16cid:durableId="1545288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E56"/>
    <w:rsid w:val="00023C40"/>
    <w:rsid w:val="000321CA"/>
    <w:rsid w:val="00033397"/>
    <w:rsid w:val="000340D4"/>
    <w:rsid w:val="00040095"/>
    <w:rsid w:val="000724CE"/>
    <w:rsid w:val="00073C9C"/>
    <w:rsid w:val="00080512"/>
    <w:rsid w:val="00090468"/>
    <w:rsid w:val="00094568"/>
    <w:rsid w:val="000B7BCF"/>
    <w:rsid w:val="000C522B"/>
    <w:rsid w:val="000D0D0F"/>
    <w:rsid w:val="000D58AB"/>
    <w:rsid w:val="000D637E"/>
    <w:rsid w:val="001079F0"/>
    <w:rsid w:val="00112F1A"/>
    <w:rsid w:val="00143272"/>
    <w:rsid w:val="00145075"/>
    <w:rsid w:val="001672AE"/>
    <w:rsid w:val="001741A0"/>
    <w:rsid w:val="00175FA0"/>
    <w:rsid w:val="00194CD0"/>
    <w:rsid w:val="001B49C9"/>
    <w:rsid w:val="001C1AFE"/>
    <w:rsid w:val="001C23F4"/>
    <w:rsid w:val="001C4F79"/>
    <w:rsid w:val="001C7A6B"/>
    <w:rsid w:val="001D3536"/>
    <w:rsid w:val="001F168B"/>
    <w:rsid w:val="001F7831"/>
    <w:rsid w:val="00201A76"/>
    <w:rsid w:val="00204045"/>
    <w:rsid w:val="0020712B"/>
    <w:rsid w:val="002240E0"/>
    <w:rsid w:val="0022606D"/>
    <w:rsid w:val="00231728"/>
    <w:rsid w:val="00233EA1"/>
    <w:rsid w:val="002444D2"/>
    <w:rsid w:val="00244A05"/>
    <w:rsid w:val="00250404"/>
    <w:rsid w:val="002610D8"/>
    <w:rsid w:val="0026702D"/>
    <w:rsid w:val="002747EC"/>
    <w:rsid w:val="002855BF"/>
    <w:rsid w:val="002A539A"/>
    <w:rsid w:val="002F0D22"/>
    <w:rsid w:val="00305402"/>
    <w:rsid w:val="00311B17"/>
    <w:rsid w:val="003172DC"/>
    <w:rsid w:val="00325AE3"/>
    <w:rsid w:val="00326069"/>
    <w:rsid w:val="0035462D"/>
    <w:rsid w:val="0036459E"/>
    <w:rsid w:val="00364B41"/>
    <w:rsid w:val="003775A5"/>
    <w:rsid w:val="00383096"/>
    <w:rsid w:val="0039346C"/>
    <w:rsid w:val="003A41EF"/>
    <w:rsid w:val="003B40AD"/>
    <w:rsid w:val="003B44EE"/>
    <w:rsid w:val="003C4E37"/>
    <w:rsid w:val="003C7362"/>
    <w:rsid w:val="003D6EEE"/>
    <w:rsid w:val="003E16BE"/>
    <w:rsid w:val="003E651D"/>
    <w:rsid w:val="003E7137"/>
    <w:rsid w:val="003F4E28"/>
    <w:rsid w:val="004006E8"/>
    <w:rsid w:val="00401855"/>
    <w:rsid w:val="0046023E"/>
    <w:rsid w:val="00465587"/>
    <w:rsid w:val="00477455"/>
    <w:rsid w:val="00485AC1"/>
    <w:rsid w:val="004A1F7B"/>
    <w:rsid w:val="004B3C54"/>
    <w:rsid w:val="004B68BB"/>
    <w:rsid w:val="004C44D2"/>
    <w:rsid w:val="004C7932"/>
    <w:rsid w:val="004D3578"/>
    <w:rsid w:val="004D380D"/>
    <w:rsid w:val="004E213A"/>
    <w:rsid w:val="004F5216"/>
    <w:rsid w:val="00502B29"/>
    <w:rsid w:val="00503171"/>
    <w:rsid w:val="00506C28"/>
    <w:rsid w:val="00534DA0"/>
    <w:rsid w:val="0054374F"/>
    <w:rsid w:val="00543E6C"/>
    <w:rsid w:val="00551F88"/>
    <w:rsid w:val="00565087"/>
    <w:rsid w:val="0056573F"/>
    <w:rsid w:val="005665B3"/>
    <w:rsid w:val="00571279"/>
    <w:rsid w:val="005A49C6"/>
    <w:rsid w:val="005F6C57"/>
    <w:rsid w:val="00605A3C"/>
    <w:rsid w:val="00611566"/>
    <w:rsid w:val="00646D99"/>
    <w:rsid w:val="00655A29"/>
    <w:rsid w:val="00656910"/>
    <w:rsid w:val="006574C0"/>
    <w:rsid w:val="006657F3"/>
    <w:rsid w:val="00675A4D"/>
    <w:rsid w:val="00696821"/>
    <w:rsid w:val="006C285F"/>
    <w:rsid w:val="006C66D8"/>
    <w:rsid w:val="006D1E24"/>
    <w:rsid w:val="006D35DE"/>
    <w:rsid w:val="006E1417"/>
    <w:rsid w:val="006E2423"/>
    <w:rsid w:val="006F14ED"/>
    <w:rsid w:val="006F155C"/>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14245"/>
    <w:rsid w:val="008206F9"/>
    <w:rsid w:val="00823E6D"/>
    <w:rsid w:val="00840DE0"/>
    <w:rsid w:val="0086354A"/>
    <w:rsid w:val="008768CA"/>
    <w:rsid w:val="00877EF9"/>
    <w:rsid w:val="00880559"/>
    <w:rsid w:val="008A43DD"/>
    <w:rsid w:val="008B1936"/>
    <w:rsid w:val="008B5306"/>
    <w:rsid w:val="008C2E2A"/>
    <w:rsid w:val="008C3057"/>
    <w:rsid w:val="008D2E4D"/>
    <w:rsid w:val="008E7298"/>
    <w:rsid w:val="008F396F"/>
    <w:rsid w:val="008F3DCD"/>
    <w:rsid w:val="008F694A"/>
    <w:rsid w:val="009003B0"/>
    <w:rsid w:val="0090271F"/>
    <w:rsid w:val="00902DB9"/>
    <w:rsid w:val="0090466A"/>
    <w:rsid w:val="00923655"/>
    <w:rsid w:val="00936071"/>
    <w:rsid w:val="009376CD"/>
    <w:rsid w:val="00940212"/>
    <w:rsid w:val="00942EC2"/>
    <w:rsid w:val="00944972"/>
    <w:rsid w:val="00961B32"/>
    <w:rsid w:val="00962509"/>
    <w:rsid w:val="00970DB3"/>
    <w:rsid w:val="00974BB0"/>
    <w:rsid w:val="00975BCD"/>
    <w:rsid w:val="009928A9"/>
    <w:rsid w:val="0099602A"/>
    <w:rsid w:val="009A0AF3"/>
    <w:rsid w:val="009B07CD"/>
    <w:rsid w:val="009C19E9"/>
    <w:rsid w:val="009D74A6"/>
    <w:rsid w:val="009E0E87"/>
    <w:rsid w:val="00A10F02"/>
    <w:rsid w:val="00A204CA"/>
    <w:rsid w:val="00A209D6"/>
    <w:rsid w:val="00A22738"/>
    <w:rsid w:val="00A32B7F"/>
    <w:rsid w:val="00A363B1"/>
    <w:rsid w:val="00A536F4"/>
    <w:rsid w:val="00A53724"/>
    <w:rsid w:val="00A54B2B"/>
    <w:rsid w:val="00A82346"/>
    <w:rsid w:val="00A924C0"/>
    <w:rsid w:val="00A9671C"/>
    <w:rsid w:val="00AA0672"/>
    <w:rsid w:val="00AA1553"/>
    <w:rsid w:val="00AA62B1"/>
    <w:rsid w:val="00AC66B9"/>
    <w:rsid w:val="00AD3312"/>
    <w:rsid w:val="00B04B55"/>
    <w:rsid w:val="00B05380"/>
    <w:rsid w:val="00B05962"/>
    <w:rsid w:val="00B15449"/>
    <w:rsid w:val="00B16C2F"/>
    <w:rsid w:val="00B27303"/>
    <w:rsid w:val="00B42AA6"/>
    <w:rsid w:val="00B47FD1"/>
    <w:rsid w:val="00B516BB"/>
    <w:rsid w:val="00B728F2"/>
    <w:rsid w:val="00B8403B"/>
    <w:rsid w:val="00B84DB2"/>
    <w:rsid w:val="00BC1A92"/>
    <w:rsid w:val="00BC3555"/>
    <w:rsid w:val="00BD7C22"/>
    <w:rsid w:val="00C12B51"/>
    <w:rsid w:val="00C24650"/>
    <w:rsid w:val="00C25465"/>
    <w:rsid w:val="00C33079"/>
    <w:rsid w:val="00C55A12"/>
    <w:rsid w:val="00C6553E"/>
    <w:rsid w:val="00C83A13"/>
    <w:rsid w:val="00C844B4"/>
    <w:rsid w:val="00C9068C"/>
    <w:rsid w:val="00C92967"/>
    <w:rsid w:val="00CA3D0C"/>
    <w:rsid w:val="00CA654B"/>
    <w:rsid w:val="00CB72B8"/>
    <w:rsid w:val="00CD4C7B"/>
    <w:rsid w:val="00CD58FE"/>
    <w:rsid w:val="00D02738"/>
    <w:rsid w:val="00D20496"/>
    <w:rsid w:val="00D2312D"/>
    <w:rsid w:val="00D33BE3"/>
    <w:rsid w:val="00D3792D"/>
    <w:rsid w:val="00D42E3C"/>
    <w:rsid w:val="00D554BA"/>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34465"/>
    <w:rsid w:val="00E36BC8"/>
    <w:rsid w:val="00E46C08"/>
    <w:rsid w:val="00E471CF"/>
    <w:rsid w:val="00E54664"/>
    <w:rsid w:val="00E62835"/>
    <w:rsid w:val="00E64B4D"/>
    <w:rsid w:val="00E655F5"/>
    <w:rsid w:val="00E77645"/>
    <w:rsid w:val="00E83697"/>
    <w:rsid w:val="00E86664"/>
    <w:rsid w:val="00E90075"/>
    <w:rsid w:val="00EA66C9"/>
    <w:rsid w:val="00EC4A25"/>
    <w:rsid w:val="00EF612C"/>
    <w:rsid w:val="00F025A2"/>
    <w:rsid w:val="00F036E9"/>
    <w:rsid w:val="00F07388"/>
    <w:rsid w:val="00F2026E"/>
    <w:rsid w:val="00F2210A"/>
    <w:rsid w:val="00F37743"/>
    <w:rsid w:val="00F40F7F"/>
    <w:rsid w:val="00F42C87"/>
    <w:rsid w:val="00F54A3D"/>
    <w:rsid w:val="00F54CB0"/>
    <w:rsid w:val="00F579CD"/>
    <w:rsid w:val="00F653B8"/>
    <w:rsid w:val="00F71B89"/>
    <w:rsid w:val="00F7353C"/>
    <w:rsid w:val="00F76F8F"/>
    <w:rsid w:val="00F85AE1"/>
    <w:rsid w:val="00F941DF"/>
    <w:rsid w:val="00FA053D"/>
    <w:rsid w:val="00FA1266"/>
    <w:rsid w:val="00FB36FA"/>
    <w:rsid w:val="00FC1192"/>
    <w:rsid w:val="00FD340B"/>
    <w:rsid w:val="00FE106D"/>
    <w:rsid w:val="00FE251B"/>
    <w:rsid w:val="00FF570D"/>
    <w:rsid w:val="72AC5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016E56"/>
    <w:rPr>
      <w:color w:val="954F72" w:themeColor="followedHyperlink"/>
      <w:u w:val="single"/>
    </w:rPr>
  </w:style>
  <w:style w:type="paragraph" w:styleId="BodyText">
    <w:name w:val="Body Text"/>
    <w:basedOn w:val="Normal"/>
    <w:link w:val="BodyTextChar"/>
    <w:unhideWhenUsed/>
    <w:qFormat/>
    <w:rsid w:val="00D02738"/>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qFormat/>
    <w:rsid w:val="00D02738"/>
    <w:rPr>
      <w:rFonts w:ascii="Arial" w:hAnsi="Arial"/>
      <w:lang w:eastAsia="zh-CN"/>
    </w:rPr>
  </w:style>
  <w:style w:type="character" w:customStyle="1" w:styleId="Doc-text2Char">
    <w:name w:val="Doc-text2 Char"/>
    <w:link w:val="Doc-text2"/>
    <w:qFormat/>
    <w:locked/>
    <w:rsid w:val="00D02738"/>
    <w:rPr>
      <w:rFonts w:ascii="Arial" w:eastAsia="MS Mincho" w:hAnsi="Arial"/>
      <w:lang w:val="x-none" w:eastAsia="x-none"/>
    </w:rPr>
  </w:style>
  <w:style w:type="paragraph" w:customStyle="1" w:styleId="Doc-text2">
    <w:name w:val="Doc-text2"/>
    <w:basedOn w:val="Normal"/>
    <w:link w:val="Doc-text2Char"/>
    <w:qFormat/>
    <w:rsid w:val="00D02738"/>
    <w:pPr>
      <w:tabs>
        <w:tab w:val="left" w:pos="1622"/>
      </w:tabs>
      <w:overflowPunct w:val="0"/>
      <w:autoSpaceDE w:val="0"/>
      <w:autoSpaceDN w:val="0"/>
      <w:adjustRightInd w:val="0"/>
      <w:spacing w:after="0"/>
      <w:ind w:left="1622" w:hanging="363"/>
    </w:pPr>
    <w:rPr>
      <w:rFonts w:ascii="Arial" w:eastAsia="MS Mincho" w:hAnsi="Arial"/>
      <w:lang w:val="x-none" w:eastAsia="x-none"/>
    </w:rPr>
  </w:style>
  <w:style w:type="character" w:styleId="CommentReference">
    <w:name w:val="annotation reference"/>
    <w:basedOn w:val="DefaultParagraphFont"/>
    <w:rsid w:val="00AD3312"/>
    <w:rPr>
      <w:sz w:val="16"/>
      <w:szCs w:val="16"/>
    </w:rPr>
  </w:style>
  <w:style w:type="paragraph" w:styleId="CommentText">
    <w:name w:val="annotation text"/>
    <w:basedOn w:val="Normal"/>
    <w:link w:val="CommentTextChar"/>
    <w:rsid w:val="00AD3312"/>
  </w:style>
  <w:style w:type="character" w:customStyle="1" w:styleId="CommentTextChar">
    <w:name w:val="Comment Text Char"/>
    <w:basedOn w:val="DefaultParagraphFont"/>
    <w:link w:val="CommentText"/>
    <w:rsid w:val="00AD3312"/>
    <w:rPr>
      <w:lang w:eastAsia="en-US"/>
    </w:rPr>
  </w:style>
  <w:style w:type="paragraph" w:styleId="CommentSubject">
    <w:name w:val="annotation subject"/>
    <w:basedOn w:val="CommentText"/>
    <w:next w:val="CommentText"/>
    <w:link w:val="CommentSubjectChar"/>
    <w:rsid w:val="00AD3312"/>
    <w:rPr>
      <w:b/>
      <w:bCs/>
    </w:rPr>
  </w:style>
  <w:style w:type="character" w:customStyle="1" w:styleId="CommentSubjectChar">
    <w:name w:val="Comment Subject Char"/>
    <w:basedOn w:val="CommentTextChar"/>
    <w:link w:val="CommentSubject"/>
    <w:rsid w:val="00AD33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766">
      <w:bodyDiv w:val="1"/>
      <w:marLeft w:val="0"/>
      <w:marRight w:val="0"/>
      <w:marTop w:val="0"/>
      <w:marBottom w:val="0"/>
      <w:divBdr>
        <w:top w:val="none" w:sz="0" w:space="0" w:color="auto"/>
        <w:left w:val="none" w:sz="0" w:space="0" w:color="auto"/>
        <w:bottom w:val="none" w:sz="0" w:space="0" w:color="auto"/>
        <w:right w:val="none" w:sz="0" w:space="0" w:color="auto"/>
      </w:divBdr>
    </w:div>
    <w:div w:id="221598315">
      <w:bodyDiv w:val="1"/>
      <w:marLeft w:val="0"/>
      <w:marRight w:val="0"/>
      <w:marTop w:val="0"/>
      <w:marBottom w:val="0"/>
      <w:divBdr>
        <w:top w:val="none" w:sz="0" w:space="0" w:color="auto"/>
        <w:left w:val="none" w:sz="0" w:space="0" w:color="auto"/>
        <w:bottom w:val="none" w:sz="0" w:space="0" w:color="auto"/>
        <w:right w:val="none" w:sz="0" w:space="0" w:color="auto"/>
      </w:divBdr>
    </w:div>
    <w:div w:id="300117937">
      <w:bodyDiv w:val="1"/>
      <w:marLeft w:val="0"/>
      <w:marRight w:val="0"/>
      <w:marTop w:val="0"/>
      <w:marBottom w:val="0"/>
      <w:divBdr>
        <w:top w:val="none" w:sz="0" w:space="0" w:color="auto"/>
        <w:left w:val="none" w:sz="0" w:space="0" w:color="auto"/>
        <w:bottom w:val="none" w:sz="0" w:space="0" w:color="auto"/>
        <w:right w:val="none" w:sz="0" w:space="0" w:color="auto"/>
      </w:divBdr>
    </w:div>
    <w:div w:id="663434177">
      <w:bodyDiv w:val="1"/>
      <w:marLeft w:val="0"/>
      <w:marRight w:val="0"/>
      <w:marTop w:val="0"/>
      <w:marBottom w:val="0"/>
      <w:divBdr>
        <w:top w:val="none" w:sz="0" w:space="0" w:color="auto"/>
        <w:left w:val="none" w:sz="0" w:space="0" w:color="auto"/>
        <w:bottom w:val="none" w:sz="0" w:space="0" w:color="auto"/>
        <w:right w:val="none" w:sz="0" w:space="0" w:color="auto"/>
      </w:divBdr>
    </w:div>
    <w:div w:id="721290550">
      <w:bodyDiv w:val="1"/>
      <w:marLeft w:val="0"/>
      <w:marRight w:val="0"/>
      <w:marTop w:val="0"/>
      <w:marBottom w:val="0"/>
      <w:divBdr>
        <w:top w:val="none" w:sz="0" w:space="0" w:color="auto"/>
        <w:left w:val="none" w:sz="0" w:space="0" w:color="auto"/>
        <w:bottom w:val="none" w:sz="0" w:space="0" w:color="auto"/>
        <w:right w:val="none" w:sz="0" w:space="0" w:color="auto"/>
      </w:divBdr>
    </w:div>
    <w:div w:id="829836024">
      <w:bodyDiv w:val="1"/>
      <w:marLeft w:val="0"/>
      <w:marRight w:val="0"/>
      <w:marTop w:val="0"/>
      <w:marBottom w:val="0"/>
      <w:divBdr>
        <w:top w:val="none" w:sz="0" w:space="0" w:color="auto"/>
        <w:left w:val="none" w:sz="0" w:space="0" w:color="auto"/>
        <w:bottom w:val="none" w:sz="0" w:space="0" w:color="auto"/>
        <w:right w:val="none" w:sz="0" w:space="0" w:color="auto"/>
      </w:divBdr>
    </w:div>
    <w:div w:id="8766208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150867">
      <w:bodyDiv w:val="1"/>
      <w:marLeft w:val="0"/>
      <w:marRight w:val="0"/>
      <w:marTop w:val="0"/>
      <w:marBottom w:val="0"/>
      <w:divBdr>
        <w:top w:val="none" w:sz="0" w:space="0" w:color="auto"/>
        <w:left w:val="none" w:sz="0" w:space="0" w:color="auto"/>
        <w:bottom w:val="none" w:sz="0" w:space="0" w:color="auto"/>
        <w:right w:val="none" w:sz="0" w:space="0" w:color="auto"/>
      </w:divBdr>
    </w:div>
    <w:div w:id="1342514923">
      <w:bodyDiv w:val="1"/>
      <w:marLeft w:val="0"/>
      <w:marRight w:val="0"/>
      <w:marTop w:val="0"/>
      <w:marBottom w:val="0"/>
      <w:divBdr>
        <w:top w:val="none" w:sz="0" w:space="0" w:color="auto"/>
        <w:left w:val="none" w:sz="0" w:space="0" w:color="auto"/>
        <w:bottom w:val="none" w:sz="0" w:space="0" w:color="auto"/>
        <w:right w:val="none" w:sz="0" w:space="0" w:color="auto"/>
      </w:divBdr>
    </w:div>
    <w:div w:id="1573006356">
      <w:bodyDiv w:val="1"/>
      <w:marLeft w:val="0"/>
      <w:marRight w:val="0"/>
      <w:marTop w:val="0"/>
      <w:marBottom w:val="0"/>
      <w:divBdr>
        <w:top w:val="none" w:sz="0" w:space="0" w:color="auto"/>
        <w:left w:val="none" w:sz="0" w:space="0" w:color="auto"/>
        <w:bottom w:val="none" w:sz="0" w:space="0" w:color="auto"/>
        <w:right w:val="none" w:sz="0" w:space="0" w:color="auto"/>
      </w:divBdr>
    </w:div>
    <w:div w:id="1630429575">
      <w:bodyDiv w:val="1"/>
      <w:marLeft w:val="0"/>
      <w:marRight w:val="0"/>
      <w:marTop w:val="0"/>
      <w:marBottom w:val="0"/>
      <w:divBdr>
        <w:top w:val="none" w:sz="0" w:space="0" w:color="auto"/>
        <w:left w:val="none" w:sz="0" w:space="0" w:color="auto"/>
        <w:bottom w:val="none" w:sz="0" w:space="0" w:color="auto"/>
        <w:right w:val="none" w:sz="0" w:space="0" w:color="auto"/>
      </w:divBdr>
    </w:div>
    <w:div w:id="2012366228">
      <w:bodyDiv w:val="1"/>
      <w:marLeft w:val="0"/>
      <w:marRight w:val="0"/>
      <w:marTop w:val="0"/>
      <w:marBottom w:val="0"/>
      <w:divBdr>
        <w:top w:val="none" w:sz="0" w:space="0" w:color="auto"/>
        <w:left w:val="none" w:sz="0" w:space="0" w:color="auto"/>
        <w:bottom w:val="none" w:sz="0" w:space="0" w:color="auto"/>
        <w:right w:val="none" w:sz="0" w:space="0" w:color="auto"/>
      </w:divBdr>
    </w:div>
    <w:div w:id="2021736386">
      <w:bodyDiv w:val="1"/>
      <w:marLeft w:val="0"/>
      <w:marRight w:val="0"/>
      <w:marTop w:val="0"/>
      <w:marBottom w:val="0"/>
      <w:divBdr>
        <w:top w:val="none" w:sz="0" w:space="0" w:color="auto"/>
        <w:left w:val="none" w:sz="0" w:space="0" w:color="auto"/>
        <w:bottom w:val="none" w:sz="0" w:space="0" w:color="auto"/>
        <w:right w:val="none" w:sz="0" w:space="0" w:color="auto"/>
      </w:divBdr>
    </w:div>
    <w:div w:id="2032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2/Docs/R2-2305703.zip" TargetMode="External"/><Relationship Id="rId18" Type="http://schemas.openxmlformats.org/officeDocument/2006/relationships/hyperlink" Target="https://www.3gpp.org/ftp/tsg_ran/WG2_RL2/TSGR2_122/Docs/R2-2306245.zip" TargetMode="External"/><Relationship Id="rId26" Type="http://schemas.openxmlformats.org/officeDocument/2006/relationships/hyperlink" Target="https://www.3gpp.org/ftp/tsg_ran/WG2_RL2/TSGR2_122/Docs/R2-2306245.zip" TargetMode="External"/><Relationship Id="rId39" Type="http://schemas.openxmlformats.org/officeDocument/2006/relationships/hyperlink" Target="https://www.3gpp.org/ftp/tsg_ran/WG2_RL2/TSGR2_122/Docs/R2-2305722.zip" TargetMode="External"/><Relationship Id="rId21" Type="http://schemas.openxmlformats.org/officeDocument/2006/relationships/hyperlink" Target="https://www.3gpp.org/ftp/tsg_ran/WG2_RL2/TSGR2_122/Docs/R2-2305483.zip" TargetMode="External"/><Relationship Id="rId34" Type="http://schemas.openxmlformats.org/officeDocument/2006/relationships/hyperlink" Target="https://www.3gpp.org/ftp/tsg_ran/WG2_RL2/TSGR2_122/Docs/R2-2306291.zip" TargetMode="External"/><Relationship Id="rId42" Type="http://schemas.openxmlformats.org/officeDocument/2006/relationships/hyperlink" Target="https://www.3gpp.org/ftp/tsg_ran/WG2_RL2/TSGR2_122/Docs/R2-2306042.zip" TargetMode="External"/><Relationship Id="rId47" Type="http://schemas.openxmlformats.org/officeDocument/2006/relationships/hyperlink" Target="https://www.3gpp.org/ftp/tsg_ran/WG2_RL2/TSGR2_122/Docs/R2-2306042.zi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22/Docs/R2-2305987.zip" TargetMode="External"/><Relationship Id="rId29" Type="http://schemas.openxmlformats.org/officeDocument/2006/relationships/hyperlink" Target="https://www.3gpp.org/ftp/tsg_ran/WG2_RL2/TSGR2_122/Docs/R2-2305703.zip" TargetMode="External"/><Relationship Id="rId11" Type="http://schemas.openxmlformats.org/officeDocument/2006/relationships/endnotes" Target="endnotes.xml"/><Relationship Id="rId24" Type="http://schemas.openxmlformats.org/officeDocument/2006/relationships/hyperlink" Target="https://www.3gpp.org/ftp/tsg_ran/WG2_RL2/TSGR2_122/Docs/R2-2305778.zip" TargetMode="External"/><Relationship Id="rId32" Type="http://schemas.openxmlformats.org/officeDocument/2006/relationships/hyperlink" Target="https://www.3gpp.org/ftp/tsg_ran/WG2_RL2/TSGR2_122/Docs/R2-2305987.zip" TargetMode="External"/><Relationship Id="rId37" Type="http://schemas.openxmlformats.org/officeDocument/2006/relationships/hyperlink" Target="https://www.3gpp.org/ftp/tsg_ran/WG2_RL2/TSGR2_122/Docs/R2-2305987.zip" TargetMode="External"/><Relationship Id="rId40" Type="http://schemas.openxmlformats.org/officeDocument/2006/relationships/hyperlink" Target="https://www.3gpp.org/ftp/tsg_ran/WG2_RL2/TSGR2_122/Docs/R2-2305778.zip" TargetMode="External"/><Relationship Id="rId45" Type="http://schemas.openxmlformats.org/officeDocument/2006/relationships/hyperlink" Target="https://www.3gpp.org/ftp/tsg_ran/WG2_RL2/TSGR2_122/Docs/R2-2306455.zip"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2_RL2/TSGR2_122/Docs/R2-2306291.zip" TargetMode="External"/><Relationship Id="rId31" Type="http://schemas.openxmlformats.org/officeDocument/2006/relationships/hyperlink" Target="https://www.3gpp.org/ftp/tsg_ran/WG2_RL2/TSGR2_122/Docs/R2-2305778.zip" TargetMode="External"/><Relationship Id="rId44" Type="http://schemas.openxmlformats.org/officeDocument/2006/relationships/hyperlink" Target="https://www.3gpp.org/ftp/tsg_ran/WG2_RL2/TSGR2_122/Docs/R2-2306291.zip"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2/Docs/R2-2305722.zip" TargetMode="External"/><Relationship Id="rId22" Type="http://schemas.openxmlformats.org/officeDocument/2006/relationships/hyperlink" Target="https://www.3gpp.org/ftp/tsg_ran/WG2_RL2/TSGR2_122/Docs/R2-2305703.zip" TargetMode="External"/><Relationship Id="rId27" Type="http://schemas.openxmlformats.org/officeDocument/2006/relationships/hyperlink" Target="https://www.3gpp.org/ftp/tsg_ran/WG2_RL2/TSGR2_122/Docs/R2-2306291.zip" TargetMode="External"/><Relationship Id="rId30" Type="http://schemas.openxmlformats.org/officeDocument/2006/relationships/hyperlink" Target="https://www.3gpp.org/ftp/tsg_ran/WG2_RL2/TSGR2_122/Docs/R2-2305722.zip" TargetMode="External"/><Relationship Id="rId35" Type="http://schemas.openxmlformats.org/officeDocument/2006/relationships/hyperlink" Target="https://www.3gpp.org/ftp/tsg_ran/WG2_RL2/TSGR2_122/Docs/R2-2305703.zip" TargetMode="External"/><Relationship Id="rId43" Type="http://schemas.openxmlformats.org/officeDocument/2006/relationships/hyperlink" Target="https://www.3gpp.org/ftp/tsg_ran/WG2_RL2/TSGR2_122/Docs/R2-2306245.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WG2_RL2/TSGR2_122/Docs/R2-2305483.zip" TargetMode="External"/><Relationship Id="rId17" Type="http://schemas.openxmlformats.org/officeDocument/2006/relationships/hyperlink" Target="https://www.3gpp.org/ftp/tsg_ran/WG2_RL2/TSGR2_122/Docs/R2-2306042.zip" TargetMode="External"/><Relationship Id="rId25" Type="http://schemas.openxmlformats.org/officeDocument/2006/relationships/hyperlink" Target="https://www.3gpp.org/ftp/tsg_ran/WG2_RL2/TSGR2_122/Docs/R2-2305987.zip" TargetMode="External"/><Relationship Id="rId33" Type="http://schemas.openxmlformats.org/officeDocument/2006/relationships/hyperlink" Target="https://www.3gpp.org/ftp/tsg_ran/WG2_RL2/TSGR2_122/Docs/R2-2306245.zip" TargetMode="External"/><Relationship Id="rId38" Type="http://schemas.openxmlformats.org/officeDocument/2006/relationships/hyperlink" Target="https://www.3gpp.org/ftp/tsg_ran/WG2_RL2/TSGR2_122/Docs/R2-2305483.zip" TargetMode="External"/><Relationship Id="rId46" Type="http://schemas.openxmlformats.org/officeDocument/2006/relationships/hyperlink" Target="https://www.3gpp.org/ftp/tsg_ran/WG2_RL2/TSGR2_122/Docs/R2-2305987.zip" TargetMode="External"/><Relationship Id="rId20" Type="http://schemas.openxmlformats.org/officeDocument/2006/relationships/hyperlink" Target="https://www.3gpp.org/ftp/tsg_ran/WG2_RL2/TSGR2_122/Docs/R2-2306455.zip" TargetMode="External"/><Relationship Id="rId41" Type="http://schemas.openxmlformats.org/officeDocument/2006/relationships/hyperlink" Target="https://www.3gpp.org/ftp/tsg_ran/WG2_RL2/TSGR2_122/Docs/R2-230598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2/Docs/R2-2305778.zip" TargetMode="External"/><Relationship Id="rId23" Type="http://schemas.openxmlformats.org/officeDocument/2006/relationships/hyperlink" Target="https://www.3gpp.org/ftp/tsg_ran/WG2_RL2/TSGR2_122/Docs/R2-2305722.zip" TargetMode="External"/><Relationship Id="rId28" Type="http://schemas.openxmlformats.org/officeDocument/2006/relationships/hyperlink" Target="https://www.3gpp.org/ftp/tsg_ran/WG2_RL2/TSGR2_122/Docs/R2-2305483.zip" TargetMode="External"/><Relationship Id="rId36" Type="http://schemas.openxmlformats.org/officeDocument/2006/relationships/hyperlink" Target="https://www.3gpp.org/ftp/tsg_ran/WG2_RL2/TSGR2_122/Docs/R2-2306245.zip"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5AIRPNAIUNRU-859666464-14380</_dlc_DocId>
    <_dlc_DocIdUrl xmlns="71c5aaf6-e6ce-465b-b873-5148d2a4c105">
      <Url>https://nokia.sharepoint.com/sites/c5g/e2earch/_layouts/15/DocIdRedir.aspx?ID=5AIRPNAIUNRU-859666464-14380</Url>
      <Description>5AIRPNAIUNRU-859666464-14380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Nokia(GWO)5</cp:lastModifiedBy>
  <cp:revision>5</cp:revision>
  <dcterms:created xsi:type="dcterms:W3CDTF">2023-05-17T13:50:00Z</dcterms:created>
  <dcterms:modified xsi:type="dcterms:W3CDTF">2023-05-18T13:15:00Z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26fc6dae-0292-46a3-a16f-551cba7837fd</vt:lpwstr>
  </property>
</Properties>
</file>