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CA08" w14:textId="49C596C8" w:rsidR="00227055" w:rsidRDefault="00227055" w:rsidP="00227055">
      <w:pPr>
        <w:pStyle w:val="Header"/>
      </w:pPr>
      <w:r>
        <w:t>3GPP TSG-RAN WG2 Meeting #122</w:t>
      </w:r>
      <w:r>
        <w:tab/>
        <w:t>R2-2306546</w:t>
      </w:r>
    </w:p>
    <w:p w14:paraId="6B7B3CEA" w14:textId="77777777" w:rsidR="00227055" w:rsidRDefault="00227055" w:rsidP="00227055">
      <w:pPr>
        <w:pStyle w:val="Header"/>
      </w:pPr>
      <w:proofErr w:type="spellStart"/>
      <w:r>
        <w:t>Incheon</w:t>
      </w:r>
      <w:proofErr w:type="spellEnd"/>
      <w:r>
        <w:t>, Korea, May 22-26, 2023</w:t>
      </w: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F4363F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3B12E4">
        <w:t>8</w:t>
      </w:r>
      <w:r w:rsidR="008610FA">
        <w:t>.6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F6B516A" w:rsidR="00EF04AF" w:rsidRDefault="00EF04AF" w:rsidP="00EF04AF">
      <w:pPr>
        <w:pStyle w:val="EmailDiscussion"/>
        <w:rPr>
          <w:szCs w:val="20"/>
        </w:rPr>
      </w:pPr>
      <w:bookmarkStart w:id="0" w:name="OLE_LINK3"/>
      <w:bookmarkStart w:id="1" w:name="OLE_LINK4"/>
      <w:r>
        <w:t>[AT1</w:t>
      </w:r>
      <w:r w:rsidR="00177B2F">
        <w:t>21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A093CD0" w14:textId="77777777" w:rsidR="00227055" w:rsidRDefault="00227055" w:rsidP="00227055">
      <w:pPr>
        <w:pStyle w:val="Heading2"/>
      </w:pPr>
      <w:r>
        <w:t>5.4</w:t>
      </w:r>
      <w:r>
        <w:tab/>
        <w:t>SON MDT support for NR</w:t>
      </w:r>
    </w:p>
    <w:p w14:paraId="0F6EDA8C" w14:textId="77777777" w:rsidR="00227055" w:rsidRDefault="00227055" w:rsidP="00227055">
      <w:pPr>
        <w:pStyle w:val="Comments"/>
      </w:pPr>
      <w:r>
        <w:t xml:space="preserve">(NR_SON_MDT-Core; leading WG: RAN3; REL-16; started: Jun 19; Completed June 20; WID: RP-191776). </w:t>
      </w:r>
    </w:p>
    <w:p w14:paraId="2AC2DE50" w14:textId="77777777" w:rsidR="00227055" w:rsidRDefault="00227055" w:rsidP="00227055">
      <w:pPr>
        <w:pStyle w:val="Heading3"/>
      </w:pPr>
      <w:r>
        <w:t xml:space="preserve">5.4.0 </w:t>
      </w:r>
      <w:r>
        <w:tab/>
        <w:t>In-Principle-Agreed CRs</w:t>
      </w:r>
    </w:p>
    <w:p w14:paraId="10D77869" w14:textId="77777777" w:rsidR="00227055" w:rsidRDefault="00227055" w:rsidP="00227055">
      <w:pPr>
        <w:pStyle w:val="Heading3"/>
      </w:pPr>
      <w:r>
        <w:t>5.4.1</w:t>
      </w:r>
      <w:r>
        <w:tab/>
        <w:t>General and stage-2 corrections</w:t>
      </w:r>
    </w:p>
    <w:p w14:paraId="3533035A" w14:textId="77777777" w:rsidR="00227055" w:rsidRDefault="00227055" w:rsidP="00227055">
      <w:pPr>
        <w:pStyle w:val="Comments"/>
      </w:pPr>
      <w:r>
        <w:t>Including incoming LSs, TS 37.320 corrections</w:t>
      </w:r>
    </w:p>
    <w:p w14:paraId="011457CF" w14:textId="77777777" w:rsidR="00227055" w:rsidRDefault="00227055" w:rsidP="00227055">
      <w:pPr>
        <w:pStyle w:val="Heading3"/>
      </w:pPr>
      <w:r>
        <w:t>5.4.2</w:t>
      </w:r>
      <w:r>
        <w:tab/>
        <w:t>TS 38.314 corrections</w:t>
      </w:r>
    </w:p>
    <w:p w14:paraId="047957F3" w14:textId="171E6F69" w:rsidR="00227055" w:rsidRDefault="00227055" w:rsidP="00227055">
      <w:pPr>
        <w:pStyle w:val="Heading3"/>
      </w:pPr>
      <w:r>
        <w:t>5.4.3</w:t>
      </w:r>
      <w:r>
        <w:tab/>
        <w:t xml:space="preserve">RRC corrections </w:t>
      </w:r>
    </w:p>
    <w:p w14:paraId="05A4BBCE" w14:textId="1BC58B34" w:rsidR="00584B74" w:rsidRDefault="00584B74" w:rsidP="00584B74">
      <w:pPr>
        <w:pStyle w:val="Doc-title"/>
      </w:pPr>
    </w:p>
    <w:p w14:paraId="047A1AAB" w14:textId="5B5DBE41" w:rsidR="00584B74" w:rsidRDefault="00584B74" w:rsidP="00584B74">
      <w:pPr>
        <w:pStyle w:val="Doc-text2"/>
      </w:pPr>
    </w:p>
    <w:p w14:paraId="00891DB9" w14:textId="128CB2E2" w:rsidR="00584B74" w:rsidRDefault="00584B74" w:rsidP="00584B74">
      <w:pPr>
        <w:pStyle w:val="Doc-title"/>
      </w:pPr>
      <w:r>
        <w:t>R2-2306096</w:t>
      </w:r>
      <w:r>
        <w:tab/>
        <w:t>Discussion on location configuration for SON and MDT features</w:t>
      </w:r>
      <w:r>
        <w:tab/>
        <w:t>Huawei, HiSilicon</w:t>
      </w:r>
      <w:r>
        <w:tab/>
        <w:t>discussion</w:t>
      </w:r>
      <w:r>
        <w:tab/>
        <w:t>Rel-16</w:t>
      </w:r>
      <w:r>
        <w:tab/>
        <w:t>NR_SON_MDT-Core</w:t>
      </w:r>
    </w:p>
    <w:p w14:paraId="3AB733DC" w14:textId="4FA70478" w:rsidR="00650E7D" w:rsidRDefault="00650E7D" w:rsidP="00650E7D">
      <w:pPr>
        <w:pStyle w:val="Doc-text2"/>
      </w:pPr>
    </w:p>
    <w:p w14:paraId="55634217" w14:textId="532C7626" w:rsidR="00650E7D" w:rsidRPr="00650E7D" w:rsidRDefault="00650E7D" w:rsidP="004B123C">
      <w:pPr>
        <w:pStyle w:val="Doc-text2"/>
        <w:pBdr>
          <w:top w:val="single" w:sz="4" w:space="1" w:color="auto"/>
          <w:left w:val="single" w:sz="4" w:space="4" w:color="auto"/>
          <w:bottom w:val="single" w:sz="4" w:space="1" w:color="auto"/>
          <w:right w:val="single" w:sz="4" w:space="4" w:color="auto"/>
        </w:pBdr>
      </w:pPr>
      <w:r>
        <w:t>Agreements:</w:t>
      </w:r>
    </w:p>
    <w:p w14:paraId="010C2979" w14:textId="67EFA28A" w:rsidR="00650E7D" w:rsidRPr="00650E7D" w:rsidRDefault="0030295E" w:rsidP="004B123C">
      <w:pPr>
        <w:pStyle w:val="Doc-text2"/>
        <w:pBdr>
          <w:top w:val="single" w:sz="4" w:space="1" w:color="auto"/>
          <w:left w:val="single" w:sz="4" w:space="4" w:color="auto"/>
          <w:bottom w:val="single" w:sz="4" w:space="1" w:color="auto"/>
          <w:right w:val="single" w:sz="4" w:space="4" w:color="auto"/>
        </w:pBdr>
      </w:pPr>
      <w:r w:rsidRPr="00650E7D">
        <w:t>1</w:t>
      </w:r>
      <w:r w:rsidR="00650E7D">
        <w:tab/>
      </w:r>
      <w:r w:rsidRPr="00650E7D">
        <w:t>RAN2 to confirm understanding#1 for both LTE SON/MDT and NR SON/MDT. If agreeable, there are no specification impacts.</w:t>
      </w:r>
      <w:r w:rsidR="00650E7D" w:rsidRPr="00650E7D">
        <w:t xml:space="preserve"> </w:t>
      </w:r>
    </w:p>
    <w:p w14:paraId="3AADD785" w14:textId="6F3B706E" w:rsidR="00650E7D" w:rsidRPr="00650E7D" w:rsidRDefault="00650E7D" w:rsidP="004B123C">
      <w:pPr>
        <w:pStyle w:val="Doc-text2"/>
        <w:pBdr>
          <w:top w:val="single" w:sz="4" w:space="1" w:color="auto"/>
          <w:left w:val="single" w:sz="4" w:space="4" w:color="auto"/>
          <w:bottom w:val="single" w:sz="4" w:space="1" w:color="auto"/>
          <w:right w:val="single" w:sz="4" w:space="4" w:color="auto"/>
        </w:pBdr>
      </w:pPr>
      <w:r>
        <w:lastRenderedPageBreak/>
        <w:tab/>
      </w:r>
      <w:r w:rsidRPr="00650E7D">
        <w:t>Understanding#1: For measurement reports and other reports (i.e. RLF report/SCG failure report), the NR can configure IE (2) only if NR configures IE (1)</w:t>
      </w:r>
    </w:p>
    <w:p w14:paraId="11D5EE56" w14:textId="5655262B" w:rsidR="0030295E" w:rsidRDefault="0030295E" w:rsidP="0030295E">
      <w:pPr>
        <w:pStyle w:val="Doc-text2"/>
        <w:rPr>
          <w:lang w:val="en-GB"/>
        </w:rPr>
      </w:pPr>
    </w:p>
    <w:p w14:paraId="1BA6235A" w14:textId="77777777" w:rsidR="00650E7D" w:rsidRPr="00650E7D" w:rsidRDefault="00650E7D" w:rsidP="0030295E">
      <w:pPr>
        <w:pStyle w:val="Doc-text2"/>
        <w:rPr>
          <w:lang w:val="en-GB"/>
        </w:rPr>
      </w:pPr>
    </w:p>
    <w:p w14:paraId="57250D51" w14:textId="4596BACF" w:rsidR="0030295E" w:rsidRDefault="004B123C" w:rsidP="0030295E">
      <w:pPr>
        <w:pStyle w:val="Doc-text2"/>
      </w:pPr>
      <w:r>
        <w:t>FFS</w:t>
      </w:r>
      <w:r w:rsidR="0030295E">
        <w:t>:</w:t>
      </w:r>
    </w:p>
    <w:p w14:paraId="437CBF7B" w14:textId="77777777" w:rsidR="0030295E" w:rsidRDefault="0030295E" w:rsidP="0030295E">
      <w:pPr>
        <w:pStyle w:val="Doc-text2"/>
      </w:pPr>
      <w:r>
        <w:t>-</w:t>
      </w:r>
      <w:r>
        <w:tab/>
        <w:t xml:space="preserve">NR can configure IE </w:t>
      </w:r>
      <w:proofErr w:type="spellStart"/>
      <w:r>
        <w:t>btNameList</w:t>
      </w:r>
      <w:proofErr w:type="spellEnd"/>
      <w:r>
        <w:t xml:space="preserve">, only if NR configures IE </w:t>
      </w:r>
      <w:proofErr w:type="spellStart"/>
      <w:r>
        <w:t>includeBT-Meas</w:t>
      </w:r>
      <w:proofErr w:type="spellEnd"/>
      <w:r>
        <w:t xml:space="preserve"> for one or more measurements (measurement reports)</w:t>
      </w:r>
    </w:p>
    <w:p w14:paraId="23CAB078" w14:textId="77777777" w:rsidR="0030295E" w:rsidRDefault="0030295E" w:rsidP="0030295E">
      <w:pPr>
        <w:pStyle w:val="Doc-text2"/>
      </w:pPr>
      <w:r>
        <w:t>-</w:t>
      </w:r>
      <w:r>
        <w:tab/>
        <w:t xml:space="preserve">NR can configure IE </w:t>
      </w:r>
      <w:proofErr w:type="spellStart"/>
      <w:r>
        <w:t>wlanNameList</w:t>
      </w:r>
      <w:proofErr w:type="spellEnd"/>
      <w:r>
        <w:t xml:space="preserve">, only if NR configures IE </w:t>
      </w:r>
      <w:proofErr w:type="spellStart"/>
      <w:r>
        <w:t>includeWLAN-Meas</w:t>
      </w:r>
      <w:proofErr w:type="spellEnd"/>
      <w:r>
        <w:t xml:space="preserve"> for one or more measurements (measurement reports)</w:t>
      </w:r>
    </w:p>
    <w:p w14:paraId="31E0BCD1" w14:textId="77777777" w:rsidR="0030295E" w:rsidRDefault="0030295E" w:rsidP="0030295E">
      <w:pPr>
        <w:pStyle w:val="Doc-text2"/>
      </w:pPr>
      <w:r>
        <w:t>-</w:t>
      </w:r>
      <w:r>
        <w:tab/>
        <w:t xml:space="preserve">NR can configure IE </w:t>
      </w:r>
      <w:proofErr w:type="spellStart"/>
      <w:r>
        <w:t>sensorNameList</w:t>
      </w:r>
      <w:proofErr w:type="spellEnd"/>
      <w:r>
        <w:t xml:space="preserve">, only if NR configures IE </w:t>
      </w:r>
      <w:proofErr w:type="spellStart"/>
      <w:r>
        <w:t>includeSensor-Meas</w:t>
      </w:r>
      <w:proofErr w:type="spellEnd"/>
      <w:r>
        <w:t xml:space="preserve"> for one or more measurements (measurement reports)</w:t>
      </w:r>
    </w:p>
    <w:p w14:paraId="6041F299" w14:textId="43CE51B7" w:rsidR="0030295E" w:rsidRDefault="0030295E" w:rsidP="0030295E">
      <w:pPr>
        <w:pStyle w:val="Doc-text2"/>
      </w:pPr>
      <w:r>
        <w:t>Proposal 3: If proposal 2 is agreeable, it is proposed to capture them in Rel-17 36.331 and 38.331 specifications, and the changes can be early implementable.</w:t>
      </w:r>
    </w:p>
    <w:p w14:paraId="5D04C773" w14:textId="77777777" w:rsidR="0030295E" w:rsidRDefault="0030295E" w:rsidP="0030295E">
      <w:pPr>
        <w:pStyle w:val="Doc-text2"/>
      </w:pPr>
      <w:r>
        <w:t xml:space="preserve">Proposal 4: If both lists are present (i.e. </w:t>
      </w:r>
      <w:proofErr w:type="spellStart"/>
      <w:r>
        <w:t>includeBT-Meas</w:t>
      </w:r>
      <w:proofErr w:type="spellEnd"/>
      <w:r>
        <w:t xml:space="preserve"> and </w:t>
      </w:r>
      <w:proofErr w:type="spellStart"/>
      <w:r>
        <w:t>btNameList</w:t>
      </w:r>
      <w:proofErr w:type="spellEnd"/>
      <w:r>
        <w:t xml:space="preserve">, or </w:t>
      </w:r>
      <w:proofErr w:type="spellStart"/>
      <w:r>
        <w:t>includeWLAN-Meas</w:t>
      </w:r>
      <w:proofErr w:type="spellEnd"/>
      <w:r>
        <w:t xml:space="preserve"> and </w:t>
      </w:r>
      <w:proofErr w:type="spellStart"/>
      <w:r>
        <w:t>wlanNameList</w:t>
      </w:r>
      <w:proofErr w:type="spellEnd"/>
      <w:r>
        <w:t xml:space="preserve">, or </w:t>
      </w:r>
      <w:proofErr w:type="spellStart"/>
      <w:r>
        <w:t>includeSensor-Meas</w:t>
      </w:r>
      <w:proofErr w:type="spellEnd"/>
      <w:r>
        <w:t xml:space="preserve"> and </w:t>
      </w:r>
      <w:proofErr w:type="spellStart"/>
      <w:r>
        <w:t>sensorNameList</w:t>
      </w:r>
      <w:proofErr w:type="spellEnd"/>
      <w:r>
        <w:t xml:space="preserve">), the UE only applies </w:t>
      </w:r>
      <w:proofErr w:type="spellStart"/>
      <w:r>
        <w:t>btNameList</w:t>
      </w:r>
      <w:proofErr w:type="spellEnd"/>
      <w:r>
        <w:t>/</w:t>
      </w:r>
      <w:proofErr w:type="spellStart"/>
      <w:r>
        <w:t>wlanNameList</w:t>
      </w:r>
      <w:proofErr w:type="spellEnd"/>
      <w:r>
        <w:t xml:space="preserve">/ </w:t>
      </w:r>
      <w:proofErr w:type="spellStart"/>
      <w:r>
        <w:t>sensorNameList</w:t>
      </w:r>
      <w:proofErr w:type="spellEnd"/>
      <w:r>
        <w:t xml:space="preserve"> for both immediate MDT and RLF/</w:t>
      </w:r>
      <w:proofErr w:type="spellStart"/>
      <w:r>
        <w:t>SCGFailureInformation</w:t>
      </w:r>
      <w:proofErr w:type="spellEnd"/>
      <w:r>
        <w:t xml:space="preserve"> reporting.</w:t>
      </w:r>
    </w:p>
    <w:p w14:paraId="36589CEE" w14:textId="428968F2" w:rsidR="00584B74" w:rsidRDefault="0030295E" w:rsidP="0030295E">
      <w:pPr>
        <w:pStyle w:val="Doc-text2"/>
      </w:pPr>
      <w:r>
        <w:t>Proposal 5: If proposal 4 is agreeable, it is proposed RAN2 to discuss whether/how to capture in the TS 36.331/TS 38.331.</w:t>
      </w:r>
    </w:p>
    <w:p w14:paraId="2C8BEC46" w14:textId="77777777" w:rsidR="004B123C" w:rsidRPr="00584B74" w:rsidRDefault="004B123C" w:rsidP="0030295E">
      <w:pPr>
        <w:pStyle w:val="Doc-text2"/>
      </w:pPr>
    </w:p>
    <w:p w14:paraId="3E2FBE26" w14:textId="24CB1728" w:rsidR="00227055" w:rsidRDefault="00227055" w:rsidP="00227055">
      <w:pPr>
        <w:pStyle w:val="Doc-title"/>
      </w:pPr>
      <w:r>
        <w:t>R2-2305263</w:t>
      </w:r>
      <w:r>
        <w:tab/>
        <w:t>Clarification on RLF Cause</w:t>
      </w:r>
      <w:r>
        <w:tab/>
        <w:t>Samsung</w:t>
      </w:r>
      <w:r>
        <w:tab/>
        <w:t>discussion</w:t>
      </w:r>
      <w:r>
        <w:tab/>
        <w:t>NR_SON_MDT-Core</w:t>
      </w:r>
    </w:p>
    <w:p w14:paraId="23A24BD2" w14:textId="33B339C4" w:rsidR="009723F7" w:rsidRDefault="00246C26" w:rsidP="00246C26">
      <w:pPr>
        <w:pStyle w:val="Doc-text2"/>
      </w:pPr>
      <w:r>
        <w:t>=&gt;</w:t>
      </w:r>
      <w:r>
        <w:tab/>
        <w:t>The issue is identified</w:t>
      </w:r>
      <w:r w:rsidR="009723F7">
        <w:t xml:space="preserve"> and in this case UE doesn’t need to report RLF.</w:t>
      </w:r>
    </w:p>
    <w:p w14:paraId="4BEB7D4B" w14:textId="41B23E3C" w:rsidR="00246C26" w:rsidRPr="00246C26" w:rsidRDefault="009723F7" w:rsidP="00246C26">
      <w:pPr>
        <w:pStyle w:val="Doc-text2"/>
      </w:pPr>
      <w:r>
        <w:t>=&gt;</w:t>
      </w:r>
      <w:r>
        <w:tab/>
      </w:r>
      <w:r w:rsidR="00246C26">
        <w:t>CR will be provided to next meeting.</w:t>
      </w:r>
    </w:p>
    <w:p w14:paraId="7E840B74" w14:textId="0D340DC5" w:rsidR="00246C26" w:rsidRPr="00246C26" w:rsidRDefault="00246C26" w:rsidP="00246C26">
      <w:pPr>
        <w:pStyle w:val="Doc-text2"/>
      </w:pPr>
    </w:p>
    <w:p w14:paraId="489E97F8" w14:textId="77777777" w:rsidR="00227055" w:rsidRDefault="00227055" w:rsidP="00227055">
      <w:pPr>
        <w:pStyle w:val="Doc-title"/>
      </w:pPr>
      <w:r>
        <w:t>R2-2305264</w:t>
      </w:r>
      <w:r>
        <w:tab/>
        <w:t>Clarification on RLF cause</w:t>
      </w:r>
      <w:r>
        <w:tab/>
        <w:t>Samsung</w:t>
      </w:r>
      <w:r>
        <w:tab/>
        <w:t>CR</w:t>
      </w:r>
      <w:r>
        <w:tab/>
        <w:t>Rel-16</w:t>
      </w:r>
      <w:r>
        <w:tab/>
        <w:t>38.331</w:t>
      </w:r>
      <w:r>
        <w:tab/>
        <w:t>16.12.0</w:t>
      </w:r>
      <w:r>
        <w:tab/>
        <w:t>4095</w:t>
      </w:r>
      <w:r>
        <w:tab/>
        <w:t>-</w:t>
      </w:r>
      <w:r>
        <w:tab/>
        <w:t>F</w:t>
      </w:r>
      <w:r>
        <w:tab/>
        <w:t>NR_SON_MDT-Core</w:t>
      </w:r>
    </w:p>
    <w:p w14:paraId="0738EFB8" w14:textId="3103C213" w:rsidR="00227055" w:rsidRDefault="00227055" w:rsidP="00227055">
      <w:pPr>
        <w:pStyle w:val="Doc-title"/>
      </w:pPr>
      <w:r>
        <w:t>R2-2305266</w:t>
      </w:r>
      <w:r>
        <w:tab/>
        <w:t>Clarification on RLF cause</w:t>
      </w:r>
      <w:r>
        <w:tab/>
        <w:t>Samsung</w:t>
      </w:r>
      <w:r>
        <w:tab/>
        <w:t>CR</w:t>
      </w:r>
      <w:r>
        <w:tab/>
        <w:t>Rel-16</w:t>
      </w:r>
      <w:r>
        <w:tab/>
        <w:t>38.331</w:t>
      </w:r>
      <w:r>
        <w:tab/>
        <w:t>16.12.0</w:t>
      </w:r>
      <w:r>
        <w:tab/>
        <w:t>4096</w:t>
      </w:r>
      <w:r>
        <w:tab/>
        <w:t>-</w:t>
      </w:r>
      <w:r>
        <w:tab/>
        <w:t>F</w:t>
      </w:r>
      <w:r>
        <w:tab/>
        <w:t>NR_SON_MDT-Core</w:t>
      </w:r>
    </w:p>
    <w:p w14:paraId="783932BC" w14:textId="77777777" w:rsidR="00246C26" w:rsidRPr="00246C26" w:rsidRDefault="00246C26" w:rsidP="00246C26">
      <w:pPr>
        <w:pStyle w:val="Doc-text2"/>
      </w:pPr>
    </w:p>
    <w:p w14:paraId="2E512B87" w14:textId="75FD1B43" w:rsidR="00227055" w:rsidRDefault="00227055" w:rsidP="00227055">
      <w:pPr>
        <w:pStyle w:val="Doc-title"/>
      </w:pPr>
      <w:r>
        <w:t>R2-2305980</w:t>
      </w:r>
      <w:r>
        <w:tab/>
        <w:t>Correction on logging RLM resources in the RLF report</w:t>
      </w:r>
      <w:r>
        <w:tab/>
        <w:t>Ericsson, Qualcomm</w:t>
      </w:r>
      <w:r>
        <w:tab/>
        <w:t>discussion</w:t>
      </w:r>
      <w:r>
        <w:tab/>
        <w:t>Rel-16</w:t>
      </w:r>
      <w:r>
        <w:tab/>
        <w:t>38.331</w:t>
      </w:r>
      <w:r>
        <w:tab/>
        <w:t>NR_SON_MDT-Core</w:t>
      </w:r>
    </w:p>
    <w:p w14:paraId="0A0BD340" w14:textId="73B37F88" w:rsidR="006B70FA" w:rsidRPr="006B70FA" w:rsidRDefault="006B70FA" w:rsidP="006B70FA">
      <w:pPr>
        <w:pStyle w:val="Doc-text2"/>
      </w:pPr>
      <w:r>
        <w:t>=&gt;</w:t>
      </w:r>
      <w:r>
        <w:tab/>
      </w:r>
      <w:r w:rsidR="00396C33">
        <w:t>Not pursued</w:t>
      </w:r>
    </w:p>
    <w:p w14:paraId="7AFFB108" w14:textId="4830727A" w:rsidR="00227055" w:rsidRDefault="00227055" w:rsidP="00227055">
      <w:pPr>
        <w:pStyle w:val="Doc-title"/>
      </w:pPr>
      <w:r>
        <w:t>R2-2305981</w:t>
      </w:r>
      <w:r>
        <w:tab/>
        <w:t>Correction on logging RLM resources in the RLF report</w:t>
      </w:r>
      <w:r>
        <w:tab/>
        <w:t>Ericsson, Qualcomm</w:t>
      </w:r>
      <w:r>
        <w:tab/>
        <w:t>discussion</w:t>
      </w:r>
      <w:r>
        <w:tab/>
        <w:t>Rel-17</w:t>
      </w:r>
      <w:r>
        <w:tab/>
        <w:t>38.331</w:t>
      </w:r>
      <w:r>
        <w:tab/>
        <w:t>NR_SON_MDT-Core</w:t>
      </w:r>
    </w:p>
    <w:p w14:paraId="05A485B8" w14:textId="10C5C705" w:rsidR="00396C33" w:rsidRDefault="00396C33" w:rsidP="00396C33">
      <w:pPr>
        <w:pStyle w:val="Doc-text2"/>
      </w:pPr>
      <w:r>
        <w:t>=&gt;</w:t>
      </w:r>
      <w:r>
        <w:tab/>
        <w:t>We can discuss how to address the issue from R17.</w:t>
      </w:r>
    </w:p>
    <w:p w14:paraId="0E70D479" w14:textId="11EAF094" w:rsidR="00396C33" w:rsidRPr="00396C33" w:rsidRDefault="00396C33" w:rsidP="00396C33">
      <w:pPr>
        <w:pStyle w:val="Doc-text2"/>
      </w:pPr>
      <w:r>
        <w:t>=&gt;</w:t>
      </w:r>
      <w:r>
        <w:tab/>
        <w:t>Postponed</w:t>
      </w:r>
    </w:p>
    <w:p w14:paraId="3E377BB0" w14:textId="5BA68539" w:rsidR="00227055" w:rsidRDefault="00227055" w:rsidP="00227055">
      <w:pPr>
        <w:pStyle w:val="Doc-title"/>
      </w:pPr>
      <w:r>
        <w:t>R2-2305982</w:t>
      </w:r>
      <w:r>
        <w:tab/>
        <w:t>Correction to the setting of locationInfo in MeasResultSCG-Failure</w:t>
      </w:r>
      <w:r>
        <w:tab/>
        <w:t>Ericsson</w:t>
      </w:r>
      <w:r>
        <w:tab/>
        <w:t>discussion</w:t>
      </w:r>
      <w:r>
        <w:tab/>
        <w:t>Rel-16</w:t>
      </w:r>
      <w:r>
        <w:tab/>
        <w:t>38.331</w:t>
      </w:r>
      <w:r>
        <w:tab/>
        <w:t>NR_SON_MDT-Core</w:t>
      </w:r>
    </w:p>
    <w:p w14:paraId="1E51D40B" w14:textId="717F536D" w:rsidR="00396C33" w:rsidRPr="00396C33" w:rsidRDefault="00396C33" w:rsidP="00396C33">
      <w:pPr>
        <w:pStyle w:val="Doc-text2"/>
      </w:pPr>
      <w:r>
        <w:t>=&gt;</w:t>
      </w:r>
      <w:r>
        <w:tab/>
        <w:t>CR is agreed</w:t>
      </w:r>
    </w:p>
    <w:p w14:paraId="7190EB79" w14:textId="0E7B65B1" w:rsidR="00227055" w:rsidRDefault="00227055" w:rsidP="00227055">
      <w:pPr>
        <w:pStyle w:val="Doc-title"/>
      </w:pPr>
      <w:r>
        <w:t>R2-2305983</w:t>
      </w:r>
      <w:r>
        <w:tab/>
        <w:t>Correction to the setting of locationInfo in MeasResultSCG-Failure</w:t>
      </w:r>
      <w:r>
        <w:tab/>
        <w:t>Ericsson</w:t>
      </w:r>
      <w:r>
        <w:tab/>
        <w:t>discussion</w:t>
      </w:r>
      <w:r>
        <w:tab/>
        <w:t>Rel-17</w:t>
      </w:r>
      <w:r>
        <w:tab/>
        <w:t>38.331</w:t>
      </w:r>
      <w:r>
        <w:tab/>
        <w:t>NR_SON_MDT-Core</w:t>
      </w:r>
    </w:p>
    <w:p w14:paraId="20FFC730" w14:textId="77777777" w:rsidR="00396C33" w:rsidRPr="00396C33" w:rsidRDefault="00396C33" w:rsidP="00396C33">
      <w:pPr>
        <w:pStyle w:val="Doc-text2"/>
      </w:pPr>
      <w:r>
        <w:t>=&gt;</w:t>
      </w:r>
      <w:r>
        <w:tab/>
        <w:t>CR is agreed</w:t>
      </w:r>
    </w:p>
    <w:p w14:paraId="5FA6674F" w14:textId="13B385EB" w:rsidR="00227055" w:rsidRDefault="00227055" w:rsidP="00227055">
      <w:pPr>
        <w:pStyle w:val="Doc-title"/>
      </w:pPr>
      <w:r>
        <w:t>R2-2306037</w:t>
      </w:r>
      <w:r>
        <w:tab/>
        <w:t xml:space="preserve">Correction on the release of logged measurement configuration as well as logged measurement information </w:t>
      </w:r>
      <w:r>
        <w:tab/>
        <w:t>QUALCOMM Inc.</w:t>
      </w:r>
      <w:r>
        <w:tab/>
        <w:t>CR</w:t>
      </w:r>
      <w:r>
        <w:tab/>
        <w:t>Rel-16</w:t>
      </w:r>
      <w:r>
        <w:tab/>
        <w:t>38.331</w:t>
      </w:r>
      <w:r>
        <w:tab/>
        <w:t>16.12.0</w:t>
      </w:r>
      <w:r>
        <w:tab/>
        <w:t>4125</w:t>
      </w:r>
      <w:r>
        <w:tab/>
        <w:t>-</w:t>
      </w:r>
      <w:r>
        <w:tab/>
        <w:t>F</w:t>
      </w:r>
      <w:r>
        <w:tab/>
        <w:t>NR_SON_MDT-Core</w:t>
      </w:r>
    </w:p>
    <w:p w14:paraId="69254DE7" w14:textId="6E902626" w:rsidR="00FB5318" w:rsidRDefault="00FB5318" w:rsidP="00FB5318">
      <w:pPr>
        <w:pStyle w:val="Doc-text2"/>
      </w:pPr>
      <w:r>
        <w:t>=&gt;</w:t>
      </w:r>
      <w:r>
        <w:tab/>
        <w:t>CR is agreed</w:t>
      </w:r>
    </w:p>
    <w:p w14:paraId="2B147F1C" w14:textId="5BD4DDB2" w:rsidR="00FB5318" w:rsidRPr="00FB5318" w:rsidRDefault="00FB5318" w:rsidP="00FB5318">
      <w:pPr>
        <w:pStyle w:val="Doc-text2"/>
      </w:pPr>
      <w:r>
        <w:t>=&gt;</w:t>
      </w:r>
      <w:r>
        <w:tab/>
        <w:t>R17 CR  provided in R2-230xxxx is also agreed.</w:t>
      </w:r>
    </w:p>
    <w:p w14:paraId="1F6CD9BF" w14:textId="77777777" w:rsidR="00396C33" w:rsidRPr="00396C33" w:rsidRDefault="00396C33" w:rsidP="00396C33">
      <w:pPr>
        <w:pStyle w:val="Doc-text2"/>
      </w:pPr>
    </w:p>
    <w:p w14:paraId="1D32796B" w14:textId="77777777" w:rsidR="00227055" w:rsidRDefault="00227055" w:rsidP="00227055">
      <w:pPr>
        <w:pStyle w:val="Heading2"/>
      </w:pPr>
      <w:r>
        <w:lastRenderedPageBreak/>
        <w:t>6.6</w:t>
      </w:r>
      <w:r>
        <w:tab/>
        <w:t>SON MDT</w:t>
      </w:r>
    </w:p>
    <w:p w14:paraId="3468C2E2" w14:textId="77777777" w:rsidR="00227055" w:rsidRDefault="00227055" w:rsidP="00227055">
      <w:pPr>
        <w:pStyle w:val="Comments"/>
      </w:pPr>
      <w:r>
        <w:t>(NR_ENDC_SON_MDT_enh-Core; leading WG: RAN3; REL-17; WID: RP-201281)</w:t>
      </w:r>
    </w:p>
    <w:p w14:paraId="320916BE" w14:textId="77777777" w:rsidR="00227055" w:rsidRDefault="00227055" w:rsidP="00227055">
      <w:pPr>
        <w:pStyle w:val="Comments"/>
      </w:pPr>
      <w:r>
        <w:t>Tdoc Limitation: 2 tdocs</w:t>
      </w:r>
    </w:p>
    <w:p w14:paraId="21BA4B2C" w14:textId="77777777" w:rsidR="00227055" w:rsidRDefault="00227055" w:rsidP="00227055">
      <w:pPr>
        <w:pStyle w:val="Heading3"/>
      </w:pPr>
      <w:r>
        <w:t>6.6.0</w:t>
      </w:r>
      <w:r>
        <w:tab/>
        <w:t>In principle agreed CRs</w:t>
      </w:r>
    </w:p>
    <w:p w14:paraId="02E289CA" w14:textId="77777777" w:rsidR="00227055" w:rsidRDefault="00227055" w:rsidP="00227055">
      <w:pPr>
        <w:pStyle w:val="Heading3"/>
      </w:pPr>
      <w:r>
        <w:t>6.6.1</w:t>
      </w:r>
      <w:r>
        <w:tab/>
        <w:t>SON Corrections</w:t>
      </w:r>
    </w:p>
    <w:p w14:paraId="47CCC3B4" w14:textId="1E72A56A" w:rsidR="00227055" w:rsidRDefault="00227055" w:rsidP="00227055">
      <w:pPr>
        <w:pStyle w:val="Doc-title"/>
      </w:pPr>
      <w:r>
        <w:t>R2-2305417</w:t>
      </w:r>
      <w:r>
        <w:tab/>
        <w:t>Correction to NR M3 measurement</w:t>
      </w:r>
      <w:r>
        <w:tab/>
        <w:t>Nokia, Nokia Shanghai Bell</w:t>
      </w:r>
      <w:r>
        <w:tab/>
        <w:t>CR</w:t>
      </w:r>
      <w:r>
        <w:tab/>
        <w:t>Rel-17</w:t>
      </w:r>
      <w:r>
        <w:tab/>
        <w:t>37.320</w:t>
      </w:r>
      <w:r>
        <w:tab/>
        <w:t>17.3.0</w:t>
      </w:r>
      <w:r>
        <w:tab/>
        <w:t>0124</w:t>
      </w:r>
      <w:r>
        <w:tab/>
        <w:t>1</w:t>
      </w:r>
      <w:r>
        <w:tab/>
        <w:t>F</w:t>
      </w:r>
      <w:r>
        <w:tab/>
        <w:t>NR_ENDC_SON_MDT_enh-Core</w:t>
      </w:r>
      <w:r>
        <w:tab/>
        <w:t>R2-2302863</w:t>
      </w:r>
    </w:p>
    <w:p w14:paraId="2F40A1A9" w14:textId="2FA737DF" w:rsidR="00F841A8" w:rsidRPr="00F841A8" w:rsidRDefault="00FE24D4" w:rsidP="00F841A8">
      <w:pPr>
        <w:pStyle w:val="Doc-text2"/>
      </w:pPr>
      <w:r>
        <w:t>=&gt;</w:t>
      </w:r>
      <w:r>
        <w:tab/>
        <w:t>CR is agreed</w:t>
      </w:r>
    </w:p>
    <w:p w14:paraId="157CA883" w14:textId="3D1726FA" w:rsidR="00227055" w:rsidRDefault="00227055" w:rsidP="00227055">
      <w:pPr>
        <w:pStyle w:val="Doc-title"/>
      </w:pPr>
      <w:r w:rsidRPr="00D864CC">
        <w:t>R2-2305418</w:t>
      </w:r>
      <w:r>
        <w:tab/>
        <w:t>Correction to timeSCGFailure</w:t>
      </w:r>
      <w:r>
        <w:tab/>
        <w:t>Nokia, Nokia Shanghai Bell</w:t>
      </w:r>
      <w:r>
        <w:tab/>
        <w:t>CR</w:t>
      </w:r>
      <w:r>
        <w:tab/>
        <w:t>Rel-17</w:t>
      </w:r>
      <w:r>
        <w:tab/>
        <w:t>38.331</w:t>
      </w:r>
      <w:r>
        <w:tab/>
        <w:t>17.4.0</w:t>
      </w:r>
      <w:r>
        <w:tab/>
        <w:t>4020</w:t>
      </w:r>
      <w:r>
        <w:tab/>
        <w:t>1</w:t>
      </w:r>
      <w:r>
        <w:tab/>
        <w:t>F</w:t>
      </w:r>
      <w:r>
        <w:tab/>
        <w:t>NR_ENDC_SON_MDT_enh-Core</w:t>
      </w:r>
      <w:r>
        <w:tab/>
        <w:t>R2-2303646</w:t>
      </w:r>
    </w:p>
    <w:p w14:paraId="3C3F0ACE" w14:textId="49622C4E" w:rsidR="00FE24D4" w:rsidRDefault="00FE24D4" w:rsidP="00FE24D4">
      <w:pPr>
        <w:pStyle w:val="Doc-text2"/>
      </w:pPr>
      <w:r>
        <w:t>=&gt;</w:t>
      </w:r>
      <w:r>
        <w:tab/>
        <w:t xml:space="preserve">Revised to change the procedure text. CB Friday. </w:t>
      </w:r>
    </w:p>
    <w:p w14:paraId="564A8F9D" w14:textId="77777777" w:rsidR="002A255B" w:rsidRDefault="002A255B" w:rsidP="00FE24D4">
      <w:pPr>
        <w:pStyle w:val="Doc-text2"/>
      </w:pPr>
    </w:p>
    <w:p w14:paraId="1FBE3C9E" w14:textId="249306B1" w:rsidR="00FF076C" w:rsidRDefault="00FF076C" w:rsidP="00FF076C">
      <w:pPr>
        <w:pStyle w:val="Doc-title"/>
      </w:pPr>
      <w:r w:rsidRPr="00086BD7">
        <w:t>R2-2306822</w:t>
      </w:r>
      <w:r w:rsidRPr="00086BD7">
        <w:tab/>
        <w:t>Correction</w:t>
      </w:r>
      <w:r>
        <w:t xml:space="preserve"> to timeSCGFailure</w:t>
      </w:r>
      <w:r>
        <w:tab/>
        <w:t>Nokia, Nokia Shanghai Bell</w:t>
      </w:r>
      <w:r>
        <w:tab/>
        <w:t>CR</w:t>
      </w:r>
      <w:r>
        <w:tab/>
        <w:t>Rel-17</w:t>
      </w:r>
      <w:r>
        <w:tab/>
        <w:t>38.331</w:t>
      </w:r>
      <w:r>
        <w:tab/>
        <w:t>17.4.0</w:t>
      </w:r>
      <w:r>
        <w:tab/>
        <w:t>4020</w:t>
      </w:r>
      <w:r>
        <w:tab/>
      </w:r>
      <w:r w:rsidR="002A255B">
        <w:t>2</w:t>
      </w:r>
      <w:r>
        <w:tab/>
        <w:t>F</w:t>
      </w:r>
      <w:r>
        <w:tab/>
        <w:t>NR_ENDC_SON_MDT_enh-Core</w:t>
      </w:r>
    </w:p>
    <w:p w14:paraId="5EA23D6E" w14:textId="77777777" w:rsidR="002A255B" w:rsidRPr="002A255B" w:rsidRDefault="002A255B" w:rsidP="002A255B">
      <w:pPr>
        <w:pStyle w:val="Doc-text2"/>
      </w:pPr>
    </w:p>
    <w:p w14:paraId="0F5DD544" w14:textId="7C4226CD" w:rsidR="00FF076C" w:rsidRDefault="002A255B" w:rsidP="00FE24D4">
      <w:pPr>
        <w:pStyle w:val="Doc-text2"/>
      </w:pPr>
      <w:r>
        <w:t>=&gt;</w:t>
      </w:r>
      <w:r>
        <w:tab/>
      </w:r>
      <w:r w:rsidR="00620D84">
        <w:t>Revised to R2-230</w:t>
      </w:r>
      <w:r w:rsidR="00FB5318">
        <w:t>6899</w:t>
      </w:r>
      <w:r w:rsidR="00620D84">
        <w:t xml:space="preserve"> to update the cover page</w:t>
      </w:r>
      <w:r w:rsidR="009A58AA">
        <w:t>. With this change, CR is agreed.</w:t>
      </w:r>
    </w:p>
    <w:p w14:paraId="10D78D6C" w14:textId="385920F5" w:rsidR="00FB5318" w:rsidRDefault="00FB5318" w:rsidP="00FE24D4">
      <w:pPr>
        <w:pStyle w:val="Doc-text2"/>
      </w:pPr>
    </w:p>
    <w:p w14:paraId="3F4BA11E" w14:textId="5EDBDB53" w:rsidR="00FB5318" w:rsidRDefault="00FB5318" w:rsidP="00FB5318">
      <w:pPr>
        <w:pStyle w:val="Doc-title"/>
      </w:pPr>
      <w:r w:rsidRPr="00086BD7">
        <w:t>R2-2306</w:t>
      </w:r>
      <w:r w:rsidRPr="00086BD7">
        <w:t>899</w:t>
      </w:r>
      <w:r>
        <w:tab/>
        <w:t>Correction to timeSCGFailure</w:t>
      </w:r>
      <w:r>
        <w:tab/>
        <w:t>Nokia, Nokia Shanghai Bell</w:t>
      </w:r>
      <w:r>
        <w:tab/>
        <w:t>CR</w:t>
      </w:r>
      <w:r>
        <w:tab/>
        <w:t>Rel-17</w:t>
      </w:r>
      <w:r>
        <w:tab/>
        <w:t>38.331</w:t>
      </w:r>
      <w:r>
        <w:tab/>
        <w:t>17.4.0</w:t>
      </w:r>
      <w:r>
        <w:tab/>
        <w:t>4020</w:t>
      </w:r>
      <w:r>
        <w:tab/>
      </w:r>
      <w:r>
        <w:t>3</w:t>
      </w:r>
      <w:r>
        <w:tab/>
        <w:t>F</w:t>
      </w:r>
      <w:r>
        <w:tab/>
        <w:t>NR_ENDC_SON_MDT_enh-Core</w:t>
      </w:r>
    </w:p>
    <w:p w14:paraId="3379F2C5" w14:textId="3BF96F47" w:rsidR="00FB5318" w:rsidRPr="00FB5318" w:rsidRDefault="00FB5318" w:rsidP="00FB5318">
      <w:pPr>
        <w:pStyle w:val="Doc-text2"/>
      </w:pPr>
      <w:r>
        <w:t>=&gt;</w:t>
      </w:r>
      <w:r>
        <w:tab/>
        <w:t>Agreed</w:t>
      </w:r>
    </w:p>
    <w:p w14:paraId="4E521DBC" w14:textId="77777777" w:rsidR="00FB5318" w:rsidRDefault="00FB5318" w:rsidP="00FE24D4">
      <w:pPr>
        <w:pStyle w:val="Doc-text2"/>
      </w:pPr>
    </w:p>
    <w:p w14:paraId="1E83AF88" w14:textId="77777777" w:rsidR="009A58AA" w:rsidRPr="00FE24D4" w:rsidRDefault="009A58AA" w:rsidP="00FE24D4">
      <w:pPr>
        <w:pStyle w:val="Doc-text2"/>
      </w:pPr>
    </w:p>
    <w:p w14:paraId="6A596515" w14:textId="619BB334" w:rsidR="00227055" w:rsidRDefault="00227055" w:rsidP="00227055">
      <w:pPr>
        <w:pStyle w:val="Doc-title"/>
      </w:pPr>
      <w:r>
        <w:t>R2-2305482</w:t>
      </w:r>
      <w:r>
        <w:tab/>
        <w:t>Correction on timeSinceCHO-Reconfig in TS 38.331</w:t>
      </w:r>
      <w:r>
        <w:tab/>
        <w:t>CATT</w:t>
      </w:r>
      <w:r>
        <w:tab/>
        <w:t>CR</w:t>
      </w:r>
      <w:r>
        <w:tab/>
        <w:t>Rel-17</w:t>
      </w:r>
      <w:r>
        <w:tab/>
        <w:t>38.331</w:t>
      </w:r>
      <w:r>
        <w:tab/>
        <w:t>17.4.0</w:t>
      </w:r>
      <w:r>
        <w:tab/>
        <w:t>4110</w:t>
      </w:r>
      <w:r>
        <w:tab/>
        <w:t>-</w:t>
      </w:r>
      <w:r>
        <w:tab/>
        <w:t>F</w:t>
      </w:r>
      <w:r>
        <w:tab/>
        <w:t>NR_ENDC_SON_MDT_enh-Core</w:t>
      </w:r>
    </w:p>
    <w:p w14:paraId="2D36C030" w14:textId="59C68642" w:rsidR="004402AD" w:rsidRPr="004402AD" w:rsidRDefault="004402AD" w:rsidP="004402AD">
      <w:pPr>
        <w:pStyle w:val="Doc-text2"/>
      </w:pPr>
      <w:r>
        <w:t>=&gt;</w:t>
      </w:r>
      <w:r>
        <w:tab/>
        <w:t>CR is Agreed</w:t>
      </w:r>
    </w:p>
    <w:p w14:paraId="0287B904" w14:textId="77851ED6" w:rsidR="00227055" w:rsidRDefault="00227055" w:rsidP="00227055">
      <w:pPr>
        <w:pStyle w:val="Doc-title"/>
      </w:pPr>
      <w:r w:rsidRPr="00D864CC">
        <w:t>R2-2305984</w:t>
      </w:r>
      <w:r>
        <w:tab/>
        <w:t>Correction to the handling of RLF-Report after successful HO</w:t>
      </w:r>
      <w:r>
        <w:tab/>
        <w:t>Ericsson</w:t>
      </w:r>
      <w:r>
        <w:tab/>
        <w:t>discussion</w:t>
      </w:r>
      <w:r>
        <w:tab/>
        <w:t>Rel-17</w:t>
      </w:r>
      <w:r>
        <w:tab/>
        <w:t>38.331</w:t>
      </w:r>
      <w:r>
        <w:tab/>
        <w:t>NR_ENDC_SON_MDT_enh-Core</w:t>
      </w:r>
    </w:p>
    <w:p w14:paraId="48FCE54A" w14:textId="7210A738" w:rsidR="008C3CBA" w:rsidRPr="008C3CBA" w:rsidRDefault="008C3CBA" w:rsidP="008C3CBA">
      <w:pPr>
        <w:pStyle w:val="Doc-text2"/>
      </w:pPr>
      <w:r>
        <w:t>=&gt;</w:t>
      </w:r>
      <w:r>
        <w:tab/>
        <w:t>CB Friday #567</w:t>
      </w:r>
    </w:p>
    <w:p w14:paraId="008617BC" w14:textId="15D3DD68" w:rsidR="006F5499" w:rsidRDefault="006F5499" w:rsidP="006F5499">
      <w:pPr>
        <w:pStyle w:val="Doc-title"/>
      </w:pPr>
      <w:r w:rsidRPr="009A58AA">
        <w:t>R2-2306847</w:t>
      </w:r>
      <w:r w:rsidR="00AA2C20">
        <w:tab/>
      </w:r>
      <w:r w:rsidR="00AA2C20" w:rsidRPr="00AA2C20">
        <w:t>Correction to the handling of RLF-Report after successful HO</w:t>
      </w:r>
      <w:r w:rsidR="00AA2C20">
        <w:tab/>
        <w:t>Ericsson CR</w:t>
      </w:r>
      <w:r w:rsidR="00AA2C20">
        <w:tab/>
        <w:t>Rel-17</w:t>
      </w:r>
      <w:r w:rsidR="00AA2C20">
        <w:tab/>
        <w:t>38.331</w:t>
      </w:r>
      <w:r w:rsidR="00AA2C20">
        <w:tab/>
        <w:t>17.4.0</w:t>
      </w:r>
      <w:r w:rsidR="00AA2C20">
        <w:tab/>
        <w:t>4167</w:t>
      </w:r>
      <w:r w:rsidR="00AA2C20">
        <w:tab/>
        <w:t>-</w:t>
      </w:r>
      <w:r w:rsidR="00AA2C20">
        <w:tab/>
        <w:t>F</w:t>
      </w:r>
      <w:r w:rsidR="00AA2C20">
        <w:tab/>
        <w:t>NR_ENDC_SON_MDT_enh-Core</w:t>
      </w:r>
    </w:p>
    <w:p w14:paraId="076DED66" w14:textId="4DC453EE" w:rsidR="00ED3101" w:rsidRPr="00ED3101" w:rsidRDefault="009A58AA" w:rsidP="00ED3101">
      <w:pPr>
        <w:pStyle w:val="Doc-text2"/>
      </w:pPr>
      <w:r>
        <w:t>=&gt;</w:t>
      </w:r>
      <w:r>
        <w:tab/>
        <w:t>CR is agreed.</w:t>
      </w:r>
    </w:p>
    <w:p w14:paraId="5A21C468" w14:textId="77777777" w:rsidR="004402AD" w:rsidRPr="004402AD" w:rsidRDefault="004402AD" w:rsidP="004402AD">
      <w:pPr>
        <w:pStyle w:val="Doc-text2"/>
      </w:pPr>
    </w:p>
    <w:p w14:paraId="2BD16E86" w14:textId="03EBF177" w:rsidR="00227055" w:rsidRDefault="00227055" w:rsidP="00227055">
      <w:pPr>
        <w:pStyle w:val="Doc-title"/>
      </w:pPr>
      <w:r>
        <w:t>R2-2305985</w:t>
      </w:r>
      <w:r>
        <w:tab/>
        <w:t>Miscellaneous corrections on SHR</w:t>
      </w:r>
      <w:r>
        <w:tab/>
        <w:t>Ericsson</w:t>
      </w:r>
      <w:r>
        <w:tab/>
        <w:t>discussion</w:t>
      </w:r>
      <w:r>
        <w:tab/>
        <w:t>Rel-17</w:t>
      </w:r>
      <w:r>
        <w:tab/>
        <w:t>38.331</w:t>
      </w:r>
      <w:r>
        <w:tab/>
        <w:t>NR_ENDC_SON_MDT_enh-Core</w:t>
      </w:r>
    </w:p>
    <w:p w14:paraId="0D9B237F" w14:textId="2906D8F9" w:rsidR="008C3CBA" w:rsidRPr="008C3CBA" w:rsidRDefault="008C3CBA" w:rsidP="008C3CBA">
      <w:pPr>
        <w:pStyle w:val="Doc-text2"/>
      </w:pPr>
      <w:r>
        <w:t>=&gt;</w:t>
      </w:r>
      <w:r>
        <w:tab/>
        <w:t>Not pursued</w:t>
      </w:r>
    </w:p>
    <w:p w14:paraId="4B2E0907" w14:textId="06BE8ED2" w:rsidR="00227055" w:rsidRDefault="00227055" w:rsidP="00227055">
      <w:pPr>
        <w:pStyle w:val="Doc-title"/>
      </w:pPr>
      <w:r>
        <w:t>R2-2306394</w:t>
      </w:r>
      <w:r>
        <w:tab/>
        <w:t>Correction on SCG failure scenario of MHI in TS 38.331</w:t>
      </w:r>
      <w:r>
        <w:tab/>
        <w:t>CATT</w:t>
      </w:r>
      <w:r>
        <w:tab/>
        <w:t>CR</w:t>
      </w:r>
      <w:r>
        <w:tab/>
        <w:t>Rel-17</w:t>
      </w:r>
      <w:r>
        <w:tab/>
        <w:t>38.331</w:t>
      </w:r>
      <w:r>
        <w:tab/>
        <w:t>17.4.0</w:t>
      </w:r>
      <w:r>
        <w:tab/>
        <w:t>4148</w:t>
      </w:r>
      <w:r>
        <w:tab/>
        <w:t>-</w:t>
      </w:r>
      <w:r>
        <w:tab/>
        <w:t>F</w:t>
      </w:r>
      <w:r>
        <w:tab/>
        <w:t>NR_ENDC_SON_MDT_enh-Core</w:t>
      </w:r>
    </w:p>
    <w:p w14:paraId="5779B0E8" w14:textId="13EDD121" w:rsidR="008C3CBA" w:rsidRPr="008C3CBA" w:rsidRDefault="000A0537" w:rsidP="008C3CBA">
      <w:pPr>
        <w:pStyle w:val="Doc-text2"/>
      </w:pPr>
      <w:r>
        <w:t>=&gt;</w:t>
      </w:r>
      <w:r>
        <w:tab/>
        <w:t>CR is agreed</w:t>
      </w:r>
    </w:p>
    <w:p w14:paraId="388FAC83" w14:textId="7AD9E91D" w:rsidR="00A13902" w:rsidRDefault="00A13902" w:rsidP="00A13902">
      <w:pPr>
        <w:pStyle w:val="Doc-text2"/>
      </w:pPr>
    </w:p>
    <w:p w14:paraId="312D0733" w14:textId="4524C564" w:rsidR="00A13902" w:rsidRDefault="00A13902" w:rsidP="00A13902">
      <w:pPr>
        <w:pStyle w:val="Doc-title"/>
      </w:pPr>
      <w:r>
        <w:t>R2-2306034</w:t>
      </w:r>
      <w:r>
        <w:tab/>
        <w:t>NB-IoT UE location Info in RLF report</w:t>
      </w:r>
      <w:r>
        <w:tab/>
        <w:t>Qualcomm Incorporated</w:t>
      </w:r>
      <w:r>
        <w:tab/>
        <w:t>discussion</w:t>
      </w:r>
      <w:r>
        <w:tab/>
        <w:t>Rel-17</w:t>
      </w:r>
    </w:p>
    <w:p w14:paraId="2EB55F9A" w14:textId="7F215B5A" w:rsidR="00C3298B" w:rsidRDefault="00C3298B" w:rsidP="00C3298B">
      <w:pPr>
        <w:pStyle w:val="Doc-text2"/>
      </w:pPr>
    </w:p>
    <w:p w14:paraId="3DBA85AE" w14:textId="5E519B71" w:rsidR="00C3298B" w:rsidRPr="00C3298B" w:rsidRDefault="00C3298B" w:rsidP="00C3298B">
      <w:pPr>
        <w:pStyle w:val="Doc-text2"/>
        <w:rPr>
          <w:lang w:val="en-GB"/>
        </w:rPr>
      </w:pPr>
      <w:r>
        <w:t>=&gt;</w:t>
      </w:r>
      <w:r w:rsidRPr="00C3298B">
        <w:rPr>
          <w:lang w:val="en-GB"/>
        </w:rPr>
        <w:t xml:space="preserve"> </w:t>
      </w:r>
      <w:r>
        <w:rPr>
          <w:lang w:val="en-GB"/>
        </w:rPr>
        <w:t>Postponed to next meeting</w:t>
      </w:r>
    </w:p>
    <w:p w14:paraId="277A09E5" w14:textId="77777777" w:rsidR="00A13902" w:rsidRDefault="00A13902" w:rsidP="00A13902">
      <w:pPr>
        <w:pStyle w:val="Doc-title"/>
      </w:pPr>
      <w:r>
        <w:t>R2-2306035</w:t>
      </w:r>
      <w:r>
        <w:tab/>
        <w:t>Correction on UE location information in NB-IoT RLF report</w:t>
      </w:r>
      <w:r>
        <w:tab/>
        <w:t>Qualcomm Inc.</w:t>
      </w:r>
      <w:r>
        <w:tab/>
        <w:t>CR</w:t>
      </w:r>
      <w:r>
        <w:tab/>
        <w:t>Rel-17</w:t>
      </w:r>
      <w:r>
        <w:tab/>
        <w:t>38.331</w:t>
      </w:r>
      <w:r>
        <w:tab/>
        <w:t>17.4.0</w:t>
      </w:r>
      <w:r>
        <w:tab/>
        <w:t>4124</w:t>
      </w:r>
      <w:r>
        <w:tab/>
        <w:t>-</w:t>
      </w:r>
      <w:r>
        <w:tab/>
        <w:t>F</w:t>
      </w:r>
      <w:r>
        <w:tab/>
        <w:t>NR_ENDC_SON_MDT_enh-Core</w:t>
      </w:r>
    </w:p>
    <w:p w14:paraId="14D10156" w14:textId="77777777" w:rsidR="00A13902" w:rsidRPr="00A13902" w:rsidRDefault="00A13902" w:rsidP="00A13902">
      <w:pPr>
        <w:pStyle w:val="Doc-text2"/>
      </w:pPr>
    </w:p>
    <w:p w14:paraId="401D3BDE" w14:textId="77777777" w:rsidR="00227055" w:rsidRPr="003E4945" w:rsidRDefault="00227055" w:rsidP="00227055">
      <w:pPr>
        <w:pStyle w:val="Doc-text2"/>
        <w:ind w:left="0" w:firstLine="0"/>
      </w:pPr>
    </w:p>
    <w:p w14:paraId="3C8E83D2" w14:textId="77777777" w:rsidR="00227055" w:rsidRDefault="00227055" w:rsidP="00227055">
      <w:pPr>
        <w:pStyle w:val="Heading3"/>
      </w:pPr>
      <w:r>
        <w:t>6.6.2</w:t>
      </w:r>
      <w:r>
        <w:tab/>
        <w:t>MDT Corrections</w:t>
      </w:r>
    </w:p>
    <w:p w14:paraId="34123CE3" w14:textId="7BC524C6" w:rsidR="00227055" w:rsidRDefault="00227055" w:rsidP="00227055">
      <w:pPr>
        <w:pStyle w:val="Doc-title"/>
      </w:pPr>
      <w:r>
        <w:t>R2-2306097</w:t>
      </w:r>
      <w:r>
        <w:tab/>
        <w:t>Discussion on the UL PDCP packet average delay measurement of split bearer</w:t>
      </w:r>
      <w:r>
        <w:tab/>
        <w:t>Huawei, HiSilicon</w:t>
      </w:r>
      <w:r>
        <w:tab/>
        <w:t>discussion</w:t>
      </w:r>
      <w:r>
        <w:tab/>
        <w:t>Rel-17</w:t>
      </w:r>
      <w:r>
        <w:tab/>
        <w:t>NR_ENDC_SON_MDT_enh-Core</w:t>
      </w:r>
    </w:p>
    <w:p w14:paraId="5520C141" w14:textId="2CA8A5F0" w:rsidR="00C3298B" w:rsidRPr="00C3298B" w:rsidRDefault="002A0A3E" w:rsidP="00C3298B">
      <w:pPr>
        <w:pStyle w:val="Doc-text2"/>
      </w:pPr>
      <w:r>
        <w:t>=&gt;</w:t>
      </w:r>
      <w:r>
        <w:tab/>
        <w:t>Noted</w:t>
      </w:r>
    </w:p>
    <w:p w14:paraId="3AB69626" w14:textId="7B1B1DD9" w:rsidR="00227055" w:rsidRDefault="00227055" w:rsidP="00227055">
      <w:pPr>
        <w:pStyle w:val="Doc-title"/>
      </w:pPr>
      <w:r>
        <w:t>R2-2306098</w:t>
      </w:r>
      <w:r>
        <w:tab/>
        <w:t>Stage-2 correction on the UL PDCP packet average delay</w:t>
      </w:r>
      <w:r>
        <w:tab/>
        <w:t>Huawei, HiSilicon</w:t>
      </w:r>
      <w:r>
        <w:tab/>
        <w:t>CR</w:t>
      </w:r>
      <w:r>
        <w:tab/>
        <w:t>Rel-17</w:t>
      </w:r>
      <w:r>
        <w:tab/>
        <w:t>37.320</w:t>
      </w:r>
      <w:r>
        <w:tab/>
        <w:t>17.3.0</w:t>
      </w:r>
      <w:r>
        <w:tab/>
        <w:t>0126</w:t>
      </w:r>
      <w:r>
        <w:tab/>
        <w:t>-</w:t>
      </w:r>
      <w:r>
        <w:tab/>
        <w:t>F</w:t>
      </w:r>
      <w:r>
        <w:tab/>
        <w:t>NR_ENDC_SON_MDT_enh-Core</w:t>
      </w:r>
    </w:p>
    <w:p w14:paraId="5A54F7DB" w14:textId="7590E478" w:rsidR="000A1482" w:rsidRPr="000A1482" w:rsidRDefault="002A0A3E" w:rsidP="000A1482">
      <w:pPr>
        <w:pStyle w:val="Doc-text2"/>
      </w:pPr>
      <w:r>
        <w:t>=&gt;</w:t>
      </w:r>
      <w:r>
        <w:tab/>
        <w:t>CR is agreed.</w:t>
      </w:r>
    </w:p>
    <w:p w14:paraId="09AB06CD" w14:textId="5CF2A9F9" w:rsidR="00227055" w:rsidRDefault="00227055" w:rsidP="00227055">
      <w:pPr>
        <w:pStyle w:val="Doc-title"/>
      </w:pPr>
      <w:r>
        <w:t>R2-2306474</w:t>
      </w:r>
      <w:r>
        <w:tab/>
        <w:t>Report of new packet loss rate</w:t>
      </w:r>
      <w:r>
        <w:tab/>
        <w:t>China Unicom</w:t>
      </w:r>
      <w:r>
        <w:tab/>
        <w:t>report</w:t>
      </w:r>
      <w:r>
        <w:tab/>
        <w:t>Rel-17</w:t>
      </w:r>
      <w:r>
        <w:tab/>
        <w:t>NR_ENDC_SON_MDT_enh-Core</w:t>
      </w:r>
    </w:p>
    <w:p w14:paraId="646FA1BA" w14:textId="7E0E1CB2" w:rsidR="002A0A3E" w:rsidRPr="002A0A3E" w:rsidRDefault="002A0A3E" w:rsidP="002A0A3E">
      <w:pPr>
        <w:pStyle w:val="Doc-text2"/>
      </w:pPr>
      <w:r>
        <w:t>=&gt;</w:t>
      </w:r>
      <w:r>
        <w:tab/>
        <w:t>Noted</w:t>
      </w:r>
    </w:p>
    <w:p w14:paraId="01309588" w14:textId="4D33B770" w:rsidR="00227055" w:rsidRPr="00086BD7" w:rsidRDefault="00227055" w:rsidP="00227055">
      <w:pPr>
        <w:pStyle w:val="Doc-title"/>
      </w:pPr>
      <w:r w:rsidRPr="00086BD7">
        <w:t>R2-2306475</w:t>
      </w:r>
      <w:r w:rsidRPr="00086BD7">
        <w:tab/>
        <w:t>38.314 CR for the introduction of packet loss rate with delay threshold</w:t>
      </w:r>
      <w:r w:rsidRPr="00086BD7">
        <w:tab/>
        <w:t>China Unicom, CATT</w:t>
      </w:r>
      <w:r w:rsidRPr="00086BD7">
        <w:tab/>
        <w:t>CR</w:t>
      </w:r>
      <w:r w:rsidRPr="00086BD7">
        <w:tab/>
        <w:t>Rel-17</w:t>
      </w:r>
      <w:r w:rsidRPr="00086BD7">
        <w:tab/>
        <w:t>38.314</w:t>
      </w:r>
      <w:r w:rsidRPr="00086BD7">
        <w:tab/>
        <w:t>17.2.0</w:t>
      </w:r>
      <w:r w:rsidRPr="00086BD7">
        <w:tab/>
        <w:t>0028</w:t>
      </w:r>
      <w:r w:rsidRPr="00086BD7">
        <w:tab/>
        <w:t>-</w:t>
      </w:r>
      <w:r w:rsidRPr="00086BD7">
        <w:tab/>
        <w:t>B</w:t>
      </w:r>
      <w:r w:rsidRPr="00086BD7">
        <w:tab/>
        <w:t>NR_ENDC_SON_MDT_enh-Core</w:t>
      </w:r>
    </w:p>
    <w:p w14:paraId="54111116" w14:textId="5DC816D8" w:rsidR="00251A63" w:rsidRPr="00251A63" w:rsidRDefault="00251A63" w:rsidP="00251A63">
      <w:pPr>
        <w:pStyle w:val="Doc-text2"/>
      </w:pPr>
      <w:r w:rsidRPr="00086BD7">
        <w:t>=&gt;</w:t>
      </w:r>
      <w:r w:rsidR="0092154D" w:rsidRPr="00086BD7">
        <w:tab/>
      </w:r>
      <w:r w:rsidR="009A58AA" w:rsidRPr="00086BD7">
        <w:t>Technical endorsed and will discuss in main session to decide whether or not to agree type B CR.</w:t>
      </w:r>
    </w:p>
    <w:p w14:paraId="503C8A3B" w14:textId="3D8FCA6E" w:rsidR="000A1482" w:rsidRDefault="000A1482" w:rsidP="000A1482">
      <w:pPr>
        <w:pStyle w:val="Doc-text2"/>
      </w:pPr>
    </w:p>
    <w:p w14:paraId="05814DBE" w14:textId="77777777" w:rsidR="000A1482" w:rsidRDefault="000A1482" w:rsidP="000A1482">
      <w:pPr>
        <w:pStyle w:val="Doc-title"/>
      </w:pPr>
      <w:r>
        <w:t>R2-2304635</w:t>
      </w:r>
      <w:r>
        <w:tab/>
        <w:t>LS on Excess Packet Delay Threshold for MDT (S5-232150; contact: Nokia)</w:t>
      </w:r>
      <w:r>
        <w:tab/>
        <w:t>SA5</w:t>
      </w:r>
      <w:r>
        <w:tab/>
        <w:t>LS in</w:t>
      </w:r>
      <w:r>
        <w:tab/>
        <w:t>Rel-17</w:t>
      </w:r>
      <w:r>
        <w:tab/>
        <w:t>NR_ENDC_SON_MDT_enh-Core</w:t>
      </w:r>
      <w:r>
        <w:tab/>
        <w:t>To:RAN3</w:t>
      </w:r>
      <w:r>
        <w:tab/>
        <w:t>Cc:RAN2</w:t>
      </w:r>
    </w:p>
    <w:p w14:paraId="4C90140A" w14:textId="77777777" w:rsidR="000A1482" w:rsidRDefault="000A1482" w:rsidP="000A1482">
      <w:pPr>
        <w:pStyle w:val="Doc-title"/>
      </w:pPr>
      <w:r>
        <w:t>R2-2304655</w:t>
      </w:r>
      <w:r>
        <w:tab/>
        <w:t>Reply LS on the user consent for trace reporting (S3-231398; contact: Huawei)</w:t>
      </w:r>
      <w:r>
        <w:tab/>
        <w:t>SA3</w:t>
      </w:r>
      <w:r>
        <w:tab/>
        <w:t>LS in</w:t>
      </w:r>
      <w:r>
        <w:tab/>
        <w:t>Rel-17</w:t>
      </w:r>
      <w:r>
        <w:tab/>
        <w:t>NR_ENDC_SON_MDT_enh-Core</w:t>
      </w:r>
      <w:r>
        <w:tab/>
        <w:t>To:RAN3</w:t>
      </w:r>
      <w:r>
        <w:tab/>
        <w:t>Cc:RAN2, SA5, SA1, RAN</w:t>
      </w:r>
    </w:p>
    <w:p w14:paraId="5055C55C" w14:textId="77777777" w:rsidR="000A1482" w:rsidRPr="000A1482" w:rsidRDefault="000A1482" w:rsidP="000A1482">
      <w:pPr>
        <w:pStyle w:val="Doc-text2"/>
      </w:pPr>
    </w:p>
    <w:p w14:paraId="2F70ABD2" w14:textId="77777777" w:rsidR="00227055" w:rsidRDefault="00227055" w:rsidP="00227055">
      <w:pPr>
        <w:pStyle w:val="Heading2"/>
      </w:pPr>
      <w:r>
        <w:t>7.13</w:t>
      </w:r>
      <w:r>
        <w:tab/>
        <w:t>Further enhancement of data collection for SON MDT in NR and EN-DC</w:t>
      </w:r>
    </w:p>
    <w:p w14:paraId="107C6F8F" w14:textId="77777777" w:rsidR="00227055" w:rsidRDefault="00227055" w:rsidP="00227055">
      <w:pPr>
        <w:pStyle w:val="Comments"/>
      </w:pPr>
      <w:r>
        <w:t>(NR_ENDC_SON_MDT_enh2-Core; leading WG: RAN3; REL-18; WID: RP-221825)</w:t>
      </w:r>
    </w:p>
    <w:p w14:paraId="10D07361" w14:textId="77777777" w:rsidR="00227055" w:rsidRDefault="00227055" w:rsidP="00227055">
      <w:pPr>
        <w:pStyle w:val="Comments"/>
      </w:pPr>
      <w:r>
        <w:t>Includes LS in’s related to AI/ML for NG-RAN</w:t>
      </w:r>
    </w:p>
    <w:p w14:paraId="27E70D15" w14:textId="77777777" w:rsidR="00227055" w:rsidRDefault="00227055" w:rsidP="00227055">
      <w:pPr>
        <w:pStyle w:val="Comments"/>
      </w:pPr>
      <w:r>
        <w:t>Time budget: 1 TU</w:t>
      </w:r>
    </w:p>
    <w:p w14:paraId="65EDA4FC" w14:textId="77777777" w:rsidR="00227055" w:rsidRDefault="00227055" w:rsidP="00227055">
      <w:pPr>
        <w:pStyle w:val="Comments"/>
      </w:pPr>
      <w:r>
        <w:t xml:space="preserve">Tdoc Limitation: 6 tdocs </w:t>
      </w:r>
    </w:p>
    <w:p w14:paraId="60C17629" w14:textId="77777777" w:rsidR="00BE2D48" w:rsidRDefault="00BE2D48" w:rsidP="00BE2D48">
      <w:pPr>
        <w:pStyle w:val="Heading3"/>
      </w:pPr>
      <w:r>
        <w:t>7.13.5</w:t>
      </w:r>
      <w:r>
        <w:tab/>
        <w:t>SON for NR-U</w:t>
      </w:r>
    </w:p>
    <w:p w14:paraId="78DEEB44" w14:textId="77777777" w:rsidR="00BE2D48" w:rsidRDefault="00BE2D48" w:rsidP="00BE2D48">
      <w:pPr>
        <w:pStyle w:val="Comments"/>
      </w:pPr>
      <w:r>
        <w:t>Focus on UE impacts. RAN2/RAN3 progress should be considered.</w:t>
      </w:r>
    </w:p>
    <w:p w14:paraId="1AF490E2" w14:textId="77777777" w:rsidR="00BE2D48" w:rsidRDefault="00BE2D48" w:rsidP="00BE2D48">
      <w:pPr>
        <w:pStyle w:val="Doc-title"/>
      </w:pPr>
    </w:p>
    <w:p w14:paraId="3366E746" w14:textId="6E76E858" w:rsidR="00BE2D48" w:rsidRDefault="00BE2D48" w:rsidP="00BE2D48">
      <w:pPr>
        <w:pStyle w:val="Doc-title"/>
      </w:pPr>
      <w:r w:rsidRPr="00A13B71">
        <w:t>R2-2306557</w:t>
      </w:r>
      <w:r w:rsidRPr="00A13B71">
        <w:tab/>
        <w:t>Summary of AI 7.13.5 SON for NR-U (Ericsson)</w:t>
      </w:r>
    </w:p>
    <w:p w14:paraId="62BC72A0" w14:textId="5F266AE7" w:rsidR="00D91803" w:rsidRPr="00D91803" w:rsidRDefault="00D91803" w:rsidP="00D91803">
      <w:pPr>
        <w:pStyle w:val="Doc-text2"/>
      </w:pPr>
      <w:r>
        <w:t>=&gt;</w:t>
      </w:r>
      <w:r>
        <w:tab/>
        <w:t>Noted</w:t>
      </w:r>
    </w:p>
    <w:p w14:paraId="0DC3329D" w14:textId="77777777" w:rsidR="00BE2D48" w:rsidRPr="00CC1DB0" w:rsidRDefault="00BE2D48" w:rsidP="00BE2D48">
      <w:pPr>
        <w:pStyle w:val="Doc-text2"/>
      </w:pPr>
    </w:p>
    <w:p w14:paraId="14795DC5" w14:textId="0C59B06B" w:rsidR="00BE2D48" w:rsidRDefault="00BE2D48" w:rsidP="00BE2D48">
      <w:pPr>
        <w:pStyle w:val="Doc-title"/>
      </w:pPr>
      <w:r w:rsidRPr="00417DF9">
        <w:t>R2-2306558</w:t>
      </w:r>
      <w:r w:rsidRPr="00A13B71">
        <w:tab/>
        <w:t>Open issues and proposals on AI 7.13.5 SON for NR-U (Ericsson)</w:t>
      </w:r>
    </w:p>
    <w:p w14:paraId="67D1B7E2" w14:textId="73885016" w:rsidR="0092154D" w:rsidRDefault="0092154D" w:rsidP="0092154D">
      <w:pPr>
        <w:pStyle w:val="Doc-text2"/>
      </w:pPr>
    </w:p>
    <w:p w14:paraId="4F7546EA" w14:textId="0D1D3ECA" w:rsidR="0092154D" w:rsidRDefault="0092154D" w:rsidP="007D5479">
      <w:pPr>
        <w:pStyle w:val="Doc-text2"/>
        <w:pBdr>
          <w:top w:val="single" w:sz="4" w:space="1" w:color="auto"/>
          <w:left w:val="single" w:sz="4" w:space="4" w:color="auto"/>
          <w:bottom w:val="single" w:sz="4" w:space="1" w:color="auto"/>
          <w:right w:val="single" w:sz="4" w:space="4" w:color="auto"/>
        </w:pBdr>
      </w:pPr>
      <w:r>
        <w:t>Agreements:</w:t>
      </w:r>
    </w:p>
    <w:p w14:paraId="35FE7B56" w14:textId="77777777" w:rsidR="0092154D" w:rsidRPr="0092154D" w:rsidRDefault="0092154D" w:rsidP="007D5479">
      <w:pPr>
        <w:pStyle w:val="Doc-text2"/>
        <w:pBdr>
          <w:top w:val="single" w:sz="4" w:space="1" w:color="auto"/>
          <w:left w:val="single" w:sz="4" w:space="4" w:color="auto"/>
          <w:bottom w:val="single" w:sz="4" w:space="1" w:color="auto"/>
          <w:right w:val="single" w:sz="4" w:space="4" w:color="auto"/>
        </w:pBdr>
      </w:pPr>
    </w:p>
    <w:p w14:paraId="5054F492" w14:textId="1F8EAF85"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1</w:t>
      </w:r>
      <w:r w:rsidRPr="00D864CC">
        <w:tab/>
        <w:t>Only the preamble transmission attempts for which LBT was successful are represented in the “per RA attempt info list” for a given beam.</w:t>
      </w:r>
    </w:p>
    <w:p w14:paraId="663757E8" w14:textId="75A4BEFA"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2</w:t>
      </w:r>
      <w:r w:rsidRPr="00D864CC">
        <w:tab/>
        <w:t>On how to represent the preamble transmission attempts blocked by LBT,</w:t>
      </w:r>
      <w:r w:rsidR="00A349EC" w:rsidRPr="00D864CC">
        <w:t xml:space="preserve"> </w:t>
      </w:r>
    </w:p>
    <w:p w14:paraId="74345B6F" w14:textId="4D89F615"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ab/>
        <w:t>Introduce a field</w:t>
      </w:r>
      <w:r w:rsidR="00A349EC" w:rsidRPr="00D864CC">
        <w:t xml:space="preserve"> (or reusing the existing field)</w:t>
      </w:r>
      <w:r w:rsidRPr="00D864CC">
        <w:t xml:space="preserve"> that counts the number of preamble transmissions blocked by LBT per RA procedure, and a flag indicating transmission failures experienced right before beam switching</w:t>
      </w:r>
      <w:r w:rsidR="0092154D" w:rsidRPr="00D864CC">
        <w:t>.</w:t>
      </w:r>
      <w:r w:rsidR="00A349EC" w:rsidRPr="00D864CC">
        <w:t xml:space="preserve"> Details can FFS.</w:t>
      </w:r>
    </w:p>
    <w:p w14:paraId="241BBB24" w14:textId="5CCD44A6"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lastRenderedPageBreak/>
        <w:t>3</w:t>
      </w:r>
      <w:r w:rsidRPr="00D864CC">
        <w:tab/>
        <w:t>For the RA-Report, the enhancements on the handling of the “per RA attempt info list” (i.e. as per Proposal 1) apply only to the last RA procedure in the last BWP prior to the random access success.</w:t>
      </w:r>
    </w:p>
    <w:p w14:paraId="56E70E12" w14:textId="202E464E"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D864CC">
        <w:t>4</w:t>
      </w:r>
      <w:r w:rsidRPr="00D864CC">
        <w:tab/>
        <w:t>For the other BWPs in which the UE experienced</w:t>
      </w:r>
      <w:r w:rsidRPr="00CC1DB0">
        <w:t xml:space="preserve"> the consistent LBT failure, the UE logs in the RA-InformationCommon:</w:t>
      </w:r>
    </w:p>
    <w:p w14:paraId="7913B901"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The locationAndBandwidth information of the BWP</w:t>
      </w:r>
    </w:p>
    <w:p w14:paraId="04AD4DDC"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t>The subcarrierSpacing information of the BWP</w:t>
      </w:r>
    </w:p>
    <w:p w14:paraId="07909305" w14:textId="7C6CC289"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t>c.</w:t>
      </w:r>
      <w:r w:rsidRPr="00CC1DB0">
        <w:tab/>
        <w:t>The absoluteFrequencyPointA information of the BWP (</w:t>
      </w:r>
      <w:r w:rsidR="0083138B">
        <w:t xml:space="preserve"> How to </w:t>
      </w:r>
      <w:r w:rsidRPr="00CC1DB0">
        <w:t>log once for all the BWPs of the cell</w:t>
      </w:r>
      <w:r w:rsidR="0083138B">
        <w:t xml:space="preserve"> is FFS</w:t>
      </w:r>
      <w:r w:rsidRPr="00CC1DB0">
        <w:t>)</w:t>
      </w:r>
    </w:p>
    <w:p w14:paraId="27FDF77A" w14:textId="530ABDFA" w:rsidR="00BE2D48" w:rsidRPr="00D864CC" w:rsidRDefault="00D5474F" w:rsidP="007D5479">
      <w:pPr>
        <w:pStyle w:val="Doc-text2"/>
        <w:pBdr>
          <w:top w:val="single" w:sz="4" w:space="1" w:color="auto"/>
          <w:left w:val="single" w:sz="4" w:space="4" w:color="auto"/>
          <w:bottom w:val="single" w:sz="4" w:space="1" w:color="auto"/>
          <w:right w:val="single" w:sz="4" w:space="4" w:color="auto"/>
        </w:pBdr>
      </w:pPr>
      <w:r w:rsidRPr="00D864CC">
        <w:t>5</w:t>
      </w:r>
      <w:r w:rsidR="00BE2D48" w:rsidRPr="00D864CC">
        <w:tab/>
        <w:t>As baseline, RAN2 assumes the following:</w:t>
      </w:r>
    </w:p>
    <w:p w14:paraId="550BDC2F" w14:textId="77777777"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a.</w:t>
      </w:r>
      <w:r w:rsidRPr="00D864CC">
        <w:tab/>
        <w:t>Enhancements discussed for the RA-InformationCommon for the RA-Report are applicable also to the RLF-Report</w:t>
      </w:r>
    </w:p>
    <w:p w14:paraId="430AE13F" w14:textId="37D97FDA"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b.</w:t>
      </w:r>
      <w:r w:rsidRPr="00D864CC">
        <w:tab/>
        <w:t xml:space="preserve">The detailed “per RA attempt info” are only reported in the RLF-Report for the last RA procedure before RLF/HOF, </w:t>
      </w:r>
      <w:r w:rsidR="000B0A70" w:rsidRPr="00D864CC">
        <w:t xml:space="preserve">FFS </w:t>
      </w:r>
      <w:r w:rsidRPr="00D864CC">
        <w:t>whereas limited information are reported for the other BWPs in which consistent LBT failure is detected</w:t>
      </w:r>
    </w:p>
    <w:p w14:paraId="1370167D" w14:textId="5E26FDC7" w:rsidR="00BE2D48" w:rsidRPr="00D864CC" w:rsidRDefault="00BE2D48" w:rsidP="007D5479">
      <w:pPr>
        <w:pStyle w:val="Doc-text2"/>
        <w:pBdr>
          <w:top w:val="single" w:sz="4" w:space="1" w:color="auto"/>
          <w:left w:val="single" w:sz="4" w:space="4" w:color="auto"/>
          <w:bottom w:val="single" w:sz="4" w:space="1" w:color="auto"/>
          <w:right w:val="single" w:sz="4" w:space="4" w:color="auto"/>
        </w:pBdr>
      </w:pPr>
      <w:r w:rsidRPr="00D864CC">
        <w:t>c.</w:t>
      </w:r>
      <w:r w:rsidRPr="00D864CC">
        <w:tab/>
        <w:t>The above bullets may be revisited case by case depending on future agreements.</w:t>
      </w:r>
    </w:p>
    <w:p w14:paraId="4E9F9251" w14:textId="77777777" w:rsidR="00D5474F" w:rsidRPr="00D864CC" w:rsidRDefault="00D5474F" w:rsidP="007D5479">
      <w:pPr>
        <w:pStyle w:val="Doc-text2"/>
        <w:pBdr>
          <w:top w:val="single" w:sz="4" w:space="1" w:color="auto"/>
          <w:left w:val="single" w:sz="4" w:space="4" w:color="auto"/>
          <w:bottom w:val="single" w:sz="4" w:space="1" w:color="auto"/>
          <w:right w:val="single" w:sz="4" w:space="4" w:color="auto"/>
        </w:pBdr>
      </w:pPr>
    </w:p>
    <w:p w14:paraId="10746C60" w14:textId="4ABE15F7" w:rsidR="00BE2D48" w:rsidRPr="00D864CC" w:rsidRDefault="000B0A70" w:rsidP="007D5479">
      <w:pPr>
        <w:pStyle w:val="Doc-text2"/>
        <w:pBdr>
          <w:top w:val="single" w:sz="4" w:space="1" w:color="auto"/>
          <w:left w:val="single" w:sz="4" w:space="4" w:color="auto"/>
          <w:bottom w:val="single" w:sz="4" w:space="1" w:color="auto"/>
          <w:right w:val="single" w:sz="4" w:space="4" w:color="auto"/>
        </w:pBdr>
      </w:pPr>
      <w:r w:rsidRPr="00D864CC">
        <w:t>6</w:t>
      </w:r>
      <w:r w:rsidR="00BE2D48" w:rsidRPr="00D864CC">
        <w:tab/>
        <w:t xml:space="preserve">The UE logs RA-InformationCommon including LBT info in the RLF-Report, in case of HOF and when the RLF cause is </w:t>
      </w:r>
      <w:proofErr w:type="spellStart"/>
      <w:r w:rsidR="00BE2D48" w:rsidRPr="00D864CC">
        <w:t>randomAccessProblem</w:t>
      </w:r>
      <w:proofErr w:type="spellEnd"/>
      <w:r w:rsidR="00BE2D48" w:rsidRPr="00D864CC">
        <w:t xml:space="preserve"> or </w:t>
      </w:r>
      <w:proofErr w:type="spellStart"/>
      <w:r w:rsidR="00BE2D48" w:rsidRPr="00D864CC">
        <w:t>beamFailureRecoveryFailure</w:t>
      </w:r>
      <w:proofErr w:type="spellEnd"/>
      <w:r w:rsidR="00BE2D48" w:rsidRPr="00D864CC">
        <w:t xml:space="preserve"> (as in legacy).</w:t>
      </w:r>
    </w:p>
    <w:p w14:paraId="795D85AF" w14:textId="77777777" w:rsidR="000B0A70" w:rsidRPr="00D864CC" w:rsidRDefault="000B0A70" w:rsidP="007D5479">
      <w:pPr>
        <w:pStyle w:val="Doc-text2"/>
        <w:pBdr>
          <w:top w:val="single" w:sz="4" w:space="1" w:color="auto"/>
          <w:left w:val="single" w:sz="4" w:space="4" w:color="auto"/>
          <w:bottom w:val="single" w:sz="4" w:space="1" w:color="auto"/>
          <w:right w:val="single" w:sz="4" w:space="4" w:color="auto"/>
        </w:pBdr>
      </w:pPr>
    </w:p>
    <w:p w14:paraId="6312290F" w14:textId="5BBE0331" w:rsidR="000B0A70" w:rsidRPr="00D864CC" w:rsidRDefault="000B0A70" w:rsidP="007D5479">
      <w:pPr>
        <w:pStyle w:val="Doc-text2"/>
        <w:pBdr>
          <w:top w:val="single" w:sz="4" w:space="1" w:color="auto"/>
          <w:left w:val="single" w:sz="4" w:space="4" w:color="auto"/>
          <w:bottom w:val="single" w:sz="4" w:space="1" w:color="auto"/>
          <w:right w:val="single" w:sz="4" w:space="4" w:color="auto"/>
        </w:pBdr>
      </w:pPr>
      <w:r w:rsidRPr="00D864CC">
        <w:t>7</w:t>
      </w:r>
      <w:r w:rsidRPr="00D864CC">
        <w:tab/>
        <w:t>The UE logs the available RSSI measurement in the RLF-Report. FFS in which case.</w:t>
      </w:r>
    </w:p>
    <w:p w14:paraId="6A44AE49" w14:textId="53096AC0" w:rsidR="000B0A70" w:rsidRPr="00D864CC" w:rsidRDefault="000B0A70" w:rsidP="007D5479">
      <w:pPr>
        <w:pStyle w:val="Doc-text2"/>
        <w:pBdr>
          <w:top w:val="single" w:sz="4" w:space="1" w:color="auto"/>
          <w:left w:val="single" w:sz="4" w:space="4" w:color="auto"/>
          <w:bottom w:val="single" w:sz="4" w:space="1" w:color="auto"/>
          <w:right w:val="single" w:sz="4" w:space="4" w:color="auto"/>
        </w:pBdr>
      </w:pPr>
    </w:p>
    <w:p w14:paraId="00C5A618" w14:textId="6116A324" w:rsidR="000B0A70" w:rsidRPr="00D864CC" w:rsidRDefault="000B0A70" w:rsidP="007D5479">
      <w:pPr>
        <w:pStyle w:val="Doc-text2"/>
        <w:pBdr>
          <w:top w:val="single" w:sz="4" w:space="1" w:color="auto"/>
          <w:left w:val="single" w:sz="4" w:space="4" w:color="auto"/>
          <w:bottom w:val="single" w:sz="4" w:space="1" w:color="auto"/>
          <w:right w:val="single" w:sz="4" w:space="4" w:color="auto"/>
        </w:pBdr>
      </w:pPr>
      <w:r w:rsidRPr="00D864CC">
        <w:t>8</w:t>
      </w:r>
      <w:r w:rsidRPr="00D864CC">
        <w:tab/>
        <w:t>The UE should log the following RSSI values in the RLF-Report:</w:t>
      </w:r>
    </w:p>
    <w:p w14:paraId="3981A822" w14:textId="77777777" w:rsidR="000B0A70" w:rsidRPr="00D864CC" w:rsidRDefault="000B0A70" w:rsidP="007D5479">
      <w:pPr>
        <w:pStyle w:val="Doc-text2"/>
        <w:pBdr>
          <w:top w:val="single" w:sz="4" w:space="1" w:color="auto"/>
          <w:left w:val="single" w:sz="4" w:space="4" w:color="auto"/>
          <w:bottom w:val="single" w:sz="4" w:space="1" w:color="auto"/>
          <w:right w:val="single" w:sz="4" w:space="4" w:color="auto"/>
        </w:pBdr>
      </w:pPr>
      <w:r w:rsidRPr="00D864CC">
        <w:t>a.</w:t>
      </w:r>
      <w:r w:rsidRPr="00D864CC">
        <w:tab/>
        <w:t>For RLF, the latest measured RSSI of the NR-U channel of the last serving cell if measRSSI-ReportConfig is configured for the corresponding frequency.</w:t>
      </w:r>
    </w:p>
    <w:p w14:paraId="3E1BE9C8" w14:textId="6DF20B50"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sidRPr="00D864CC">
        <w:t>b.</w:t>
      </w:r>
      <w:r w:rsidRPr="00D864CC">
        <w:tab/>
        <w:t>FFS: For</w:t>
      </w:r>
      <w:r w:rsidRPr="00CC1DB0">
        <w:t xml:space="preserve"> HOF, the latest measured RSSI of the NR-U channel of the source cell, and  the latest measured RSSI of the NR-U channel of the target cell, if measRSSI-ReportConfig is configured for the corresponding frequency.</w:t>
      </w:r>
    </w:p>
    <w:p w14:paraId="2BC35CA3" w14:textId="77777777" w:rsidR="000B0A70" w:rsidRPr="000B0A70" w:rsidRDefault="000B0A70" w:rsidP="000B0A70">
      <w:pPr>
        <w:pStyle w:val="Doc-text2"/>
      </w:pPr>
    </w:p>
    <w:p w14:paraId="75E603CF" w14:textId="755073B8" w:rsidR="00683062" w:rsidRPr="00683062" w:rsidRDefault="00683062" w:rsidP="00683062">
      <w:pPr>
        <w:pStyle w:val="Doc-text2"/>
      </w:pPr>
      <w:r>
        <w:t>=&gt;</w:t>
      </w:r>
      <w:r>
        <w:tab/>
        <w:t xml:space="preserve">Next </w:t>
      </w:r>
      <w:r w:rsidR="00417DF9">
        <w:t xml:space="preserve">meeting </w:t>
      </w:r>
      <w:r>
        <w:t>the discussion on NR-U will focus on the following FFS issues.</w:t>
      </w:r>
    </w:p>
    <w:p w14:paraId="4CE16654" w14:textId="6E6B0542" w:rsidR="000B0A70" w:rsidRDefault="000B0A70" w:rsidP="00683062">
      <w:pPr>
        <w:pStyle w:val="Doc-text2"/>
      </w:pPr>
      <w:r w:rsidRPr="00CC1DB0">
        <w:t>Proposal 9</w:t>
      </w:r>
      <w:r w:rsidRPr="00CC1DB0">
        <w:tab/>
      </w:r>
      <w:r>
        <w:t xml:space="preserve">FFS: </w:t>
      </w:r>
      <w:r w:rsidRPr="00CC1DB0">
        <w:t>The UE logs in the RLF-Report the BWP information (at least the locationAndBandwidth, and the subcarrierSpacing) of all the BWPs in which the UE detected the consistent UL LBT failures right before the RLF/HOF.</w:t>
      </w:r>
    </w:p>
    <w:p w14:paraId="47B81A40" w14:textId="77777777" w:rsidR="000B0A70" w:rsidRPr="006E5D8B" w:rsidRDefault="000B0A70" w:rsidP="00683062">
      <w:pPr>
        <w:pStyle w:val="Doc-text2"/>
      </w:pPr>
      <w:r w:rsidRPr="006E5D8B">
        <w:t>Proposal 21</w:t>
      </w:r>
      <w:r w:rsidRPr="006E5D8B">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8C78A29" w14:textId="48F6169B" w:rsidR="000B0A70" w:rsidRDefault="000B0A70" w:rsidP="00683062">
      <w:pPr>
        <w:pStyle w:val="Doc-text2"/>
      </w:pPr>
      <w:r w:rsidRPr="006E5D8B">
        <w:t>Proposal 23</w:t>
      </w:r>
      <w:r w:rsidRPr="00CC1DB0">
        <w:tab/>
      </w:r>
      <w:r>
        <w:t xml:space="preserve">FFS: </w:t>
      </w:r>
      <w:r w:rsidRPr="00CC1DB0">
        <w:t>RAN2 to discuss what LBT information (if any) related to the source cell of the HO should be included in the SHR.</w:t>
      </w:r>
    </w:p>
    <w:p w14:paraId="31CC424D" w14:textId="140AE2C3" w:rsidR="00683062" w:rsidRPr="00CC1DB0" w:rsidRDefault="00683062" w:rsidP="00683062">
      <w:pPr>
        <w:pStyle w:val="Doc-text2"/>
      </w:pPr>
      <w:r w:rsidRPr="00CC1DB0">
        <w:t>Proposal 11</w:t>
      </w:r>
      <w:r w:rsidRPr="00CC1DB0">
        <w:tab/>
      </w:r>
      <w:r>
        <w:t>FFS:Support</w:t>
      </w:r>
      <w:r w:rsidRPr="00CC1DB0">
        <w:t xml:space="preserve"> these further options on when to log the RA-InformationCommon including LBT info in the RLF-Report:</w:t>
      </w:r>
    </w:p>
    <w:p w14:paraId="04184251" w14:textId="77777777" w:rsidR="00683062" w:rsidRDefault="00683062" w:rsidP="00683062">
      <w:pPr>
        <w:pStyle w:val="Doc-text2"/>
      </w:pPr>
      <w:r w:rsidRPr="00CC1DB0">
        <w:t>b.</w:t>
      </w:r>
      <w:r w:rsidRPr="00CC1DB0">
        <w:tab/>
        <w:t>When the RLF cause is lbtFailure, and the UE was performing random access in other BWPs due to triggered consistent UL LBT failures</w:t>
      </w:r>
    </w:p>
    <w:p w14:paraId="0FAA8015" w14:textId="21EAE9F3" w:rsidR="00683062" w:rsidRDefault="00683062" w:rsidP="00683062">
      <w:pPr>
        <w:pStyle w:val="Doc-text2"/>
      </w:pPr>
      <w:r w:rsidRPr="00CC1DB0">
        <w:t>Proposal 18</w:t>
      </w:r>
      <w:r w:rsidRPr="00CC1DB0">
        <w:tab/>
      </w:r>
      <w:r>
        <w:t xml:space="preserve">FFS: </w:t>
      </w:r>
      <w:r w:rsidRPr="00CC1DB0">
        <w:t>UE to log indication on whether the detected power at the moment of LBT failure was above the configured EDT threshold (maxEnergyDetectionThreshold).</w:t>
      </w:r>
    </w:p>
    <w:p w14:paraId="4C1DCBAC" w14:textId="2A744B49" w:rsidR="00683062" w:rsidRDefault="00683062" w:rsidP="00683062">
      <w:pPr>
        <w:pStyle w:val="Doc-text2"/>
      </w:pPr>
      <w:r>
        <w:t xml:space="preserve">Proposal 6 </w:t>
      </w:r>
      <w:r w:rsidR="00635874">
        <w:t xml:space="preserve">, 19 </w:t>
      </w:r>
      <w:r>
        <w:t>and 20 also FFS.</w:t>
      </w:r>
    </w:p>
    <w:p w14:paraId="4A7909A8" w14:textId="20745F94" w:rsidR="00417DF9" w:rsidRDefault="00417DF9" w:rsidP="00683062">
      <w:pPr>
        <w:pStyle w:val="Doc-text2"/>
      </w:pPr>
    </w:p>
    <w:p w14:paraId="2DCB2EAE" w14:textId="371BD748" w:rsidR="00417DF9" w:rsidRPr="00E2608F" w:rsidRDefault="00417DF9" w:rsidP="00417DF9">
      <w:pPr>
        <w:pStyle w:val="Doc-text2"/>
        <w:numPr>
          <w:ilvl w:val="0"/>
          <w:numId w:val="4"/>
        </w:numPr>
        <w:tabs>
          <w:tab w:val="clear" w:pos="1619"/>
          <w:tab w:val="left" w:pos="1622"/>
        </w:tabs>
        <w:rPr>
          <w:b/>
        </w:rPr>
      </w:pPr>
      <w:r w:rsidRPr="00E2608F">
        <w:rPr>
          <w:b/>
        </w:rPr>
        <w:lastRenderedPageBreak/>
        <w:t>[</w:t>
      </w:r>
      <w:r>
        <w:rPr>
          <w:b/>
        </w:rPr>
        <w:t>Post122</w:t>
      </w:r>
      <w:r w:rsidRPr="00E2608F">
        <w:rPr>
          <w:b/>
        </w:rPr>
        <w:t>][</w:t>
      </w:r>
      <w:r>
        <w:rPr>
          <w:b/>
        </w:rPr>
        <w:t>590</w:t>
      </w:r>
      <w:r w:rsidRPr="00E2608F">
        <w:rPr>
          <w:b/>
        </w:rPr>
        <w:t>][</w:t>
      </w:r>
      <w:r>
        <w:rPr>
          <w:b/>
        </w:rPr>
        <w:t xml:space="preserve">R18 </w:t>
      </w:r>
      <w:r w:rsidRPr="00E2608F">
        <w:rPr>
          <w:b/>
        </w:rPr>
        <w:t xml:space="preserve">SON/MDT] </w:t>
      </w:r>
      <w:r>
        <w:rPr>
          <w:b/>
        </w:rPr>
        <w:t>Open issues of SON NR-U</w:t>
      </w:r>
      <w:r w:rsidRPr="0020095A">
        <w:rPr>
          <w:b/>
        </w:rPr>
        <w:t xml:space="preserve"> </w:t>
      </w:r>
      <w:r>
        <w:rPr>
          <w:b/>
        </w:rPr>
        <w:t>(Ericsson)</w:t>
      </w:r>
    </w:p>
    <w:p w14:paraId="66CA8FDE" w14:textId="7660D2C0" w:rsidR="00417DF9" w:rsidRDefault="00417DF9" w:rsidP="00417DF9">
      <w:pPr>
        <w:pStyle w:val="Doc-text2"/>
        <w:ind w:left="1619" w:firstLine="0"/>
      </w:pPr>
      <w:r w:rsidRPr="00E2608F">
        <w:tab/>
      </w:r>
      <w:r>
        <w:t xml:space="preserve">Scope: The above issues which marked as FFS. </w:t>
      </w:r>
    </w:p>
    <w:p w14:paraId="03FE1C82" w14:textId="524E3E90" w:rsidR="00417DF9" w:rsidRPr="00E2608F" w:rsidRDefault="00417DF9" w:rsidP="00417DF9">
      <w:pPr>
        <w:pStyle w:val="Doc-text2"/>
        <w:ind w:left="1619" w:firstLine="0"/>
      </w:pPr>
      <w:r w:rsidRPr="00E2608F">
        <w:t>Intended outcome:</w:t>
      </w:r>
      <w:r>
        <w:t xml:space="preserve"> Report which is assumed to have the consensus on how to handle these issues.</w:t>
      </w:r>
    </w:p>
    <w:p w14:paraId="46984712" w14:textId="77777777" w:rsidR="00417DF9" w:rsidRDefault="00417DF9" w:rsidP="00417DF9">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2B8379AC" w14:textId="77777777" w:rsidR="00417DF9" w:rsidRPr="00683062" w:rsidRDefault="00417DF9" w:rsidP="00683062">
      <w:pPr>
        <w:pStyle w:val="Doc-text2"/>
      </w:pPr>
    </w:p>
    <w:p w14:paraId="23CE0616" w14:textId="77777777" w:rsidR="00683062" w:rsidRPr="00683062" w:rsidRDefault="00683062" w:rsidP="00683062">
      <w:pPr>
        <w:pStyle w:val="Doc-text2"/>
      </w:pPr>
    </w:p>
    <w:p w14:paraId="1AB5B39C" w14:textId="77777777" w:rsidR="000B0A70" w:rsidRPr="000B0A70" w:rsidRDefault="000B0A70" w:rsidP="000B0A70">
      <w:pPr>
        <w:pStyle w:val="Doc-text2"/>
      </w:pPr>
    </w:p>
    <w:p w14:paraId="4FF4898E" w14:textId="77777777" w:rsidR="00BE2D48" w:rsidRDefault="00BE2D48" w:rsidP="00BE2D48">
      <w:pPr>
        <w:pStyle w:val="Doc-title"/>
      </w:pPr>
    </w:p>
    <w:p w14:paraId="734DE7C5" w14:textId="77777777" w:rsidR="00BE2D48" w:rsidRDefault="00BE2D48" w:rsidP="00BE2D48">
      <w:pPr>
        <w:pStyle w:val="Doc-title"/>
      </w:pPr>
      <w:r>
        <w:t>R2-2305424</w:t>
      </w:r>
      <w:r>
        <w:tab/>
        <w:t>Discussion on SON for NR-U</w:t>
      </w:r>
      <w:r>
        <w:tab/>
        <w:t>Nokia, Nokia Shanghai Bell</w:t>
      </w:r>
      <w:r>
        <w:tab/>
        <w:t>discussion</w:t>
      </w:r>
      <w:r>
        <w:tab/>
        <w:t>Rel-18</w:t>
      </w:r>
      <w:r>
        <w:tab/>
        <w:t>NR_ENDC_SON_MDT_enh2-Core</w:t>
      </w:r>
    </w:p>
    <w:p w14:paraId="0EC172F2" w14:textId="77777777" w:rsidR="00BE2D48" w:rsidRDefault="00BE2D48" w:rsidP="00BE2D48">
      <w:pPr>
        <w:pStyle w:val="Doc-title"/>
      </w:pPr>
      <w:r>
        <w:t>R2-2305485</w:t>
      </w:r>
      <w:r>
        <w:tab/>
        <w:t>SON Enhancement for NR-U</w:t>
      </w:r>
      <w:r>
        <w:tab/>
        <w:t>CATT</w:t>
      </w:r>
      <w:r>
        <w:tab/>
        <w:t>discussion</w:t>
      </w:r>
      <w:r>
        <w:tab/>
        <w:t>Rel-18</w:t>
      </w:r>
      <w:r>
        <w:tab/>
        <w:t>NR_ENDC_SON_MDT_enh2-Core</w:t>
      </w:r>
    </w:p>
    <w:p w14:paraId="2E63637D" w14:textId="77777777" w:rsidR="00BE2D48" w:rsidRDefault="00BE2D48" w:rsidP="00BE2D48">
      <w:pPr>
        <w:pStyle w:val="Doc-title"/>
      </w:pPr>
      <w:r>
        <w:t>R2-2305658</w:t>
      </w:r>
      <w:r>
        <w:tab/>
        <w:t>SON/MDT enhancements for NR-U</w:t>
      </w:r>
      <w:r>
        <w:tab/>
        <w:t>Samsung R&amp;D Institute India</w:t>
      </w:r>
      <w:r>
        <w:tab/>
        <w:t>discussion</w:t>
      </w:r>
    </w:p>
    <w:p w14:paraId="35EC8761" w14:textId="77777777" w:rsidR="00BE2D48" w:rsidRDefault="00BE2D48" w:rsidP="00BE2D48">
      <w:pPr>
        <w:pStyle w:val="Doc-title"/>
      </w:pPr>
      <w:r>
        <w:t>R2-2305706</w:t>
      </w:r>
      <w:r>
        <w:tab/>
        <w:t>Discussion on MRO for NR-U</w:t>
      </w:r>
      <w:r>
        <w:tab/>
        <w:t>Lenovo</w:t>
      </w:r>
      <w:r>
        <w:tab/>
        <w:t>discussion</w:t>
      </w:r>
      <w:r>
        <w:tab/>
        <w:t>Rel-18</w:t>
      </w:r>
    </w:p>
    <w:p w14:paraId="4E126D54" w14:textId="77777777" w:rsidR="00BE2D48" w:rsidRDefault="00BE2D48" w:rsidP="00BE2D48">
      <w:pPr>
        <w:pStyle w:val="Doc-title"/>
      </w:pPr>
      <w:r>
        <w:t>R2-2305728</w:t>
      </w:r>
      <w:r>
        <w:tab/>
        <w:t>Discussion on SON for NR-U</w:t>
      </w:r>
      <w:r>
        <w:tab/>
        <w:t>Xiaomi</w:t>
      </w:r>
      <w:r>
        <w:tab/>
        <w:t>discussion</w:t>
      </w:r>
      <w:r>
        <w:tab/>
        <w:t>Rel-18</w:t>
      </w:r>
    </w:p>
    <w:p w14:paraId="33F9083B" w14:textId="77777777" w:rsidR="00BE2D48" w:rsidRDefault="00BE2D48" w:rsidP="00BE2D48">
      <w:pPr>
        <w:pStyle w:val="Doc-title"/>
      </w:pPr>
      <w:r>
        <w:t>R2-2305777</w:t>
      </w:r>
      <w:r>
        <w:tab/>
        <w:t>SONMDT enhancement for NR-U</w:t>
      </w:r>
      <w:r>
        <w:tab/>
        <w:t>CMCC</w:t>
      </w:r>
      <w:r>
        <w:tab/>
        <w:t>discussion</w:t>
      </w:r>
      <w:r>
        <w:tab/>
        <w:t>Rel-18</w:t>
      </w:r>
      <w:r>
        <w:tab/>
        <w:t>NR_ENDC_SON_MDT_enh2-Core</w:t>
      </w:r>
    </w:p>
    <w:p w14:paraId="73BD9BAB" w14:textId="77777777" w:rsidR="00BE2D48" w:rsidRDefault="00BE2D48" w:rsidP="00BE2D48">
      <w:pPr>
        <w:pStyle w:val="Doc-title"/>
      </w:pPr>
      <w:r>
        <w:t>R2-2306043</w:t>
      </w:r>
      <w:r>
        <w:tab/>
        <w:t>Discussion on NR-U Related Enhancements</w:t>
      </w:r>
      <w:r>
        <w:tab/>
        <w:t xml:space="preserve">Qualcomm Incorporated </w:t>
      </w:r>
      <w:r>
        <w:tab/>
        <w:t>discussion</w:t>
      </w:r>
      <w:r>
        <w:tab/>
        <w:t>Rel-18</w:t>
      </w:r>
    </w:p>
    <w:p w14:paraId="4C09DFF6" w14:textId="77777777" w:rsidR="00BE2D48" w:rsidRDefault="00BE2D48" w:rsidP="00BE2D48">
      <w:pPr>
        <w:pStyle w:val="Doc-title"/>
      </w:pPr>
      <w:r>
        <w:t>R2-2306101</w:t>
      </w:r>
      <w:r>
        <w:tab/>
        <w:t>Discussion on SON for NR-U</w:t>
      </w:r>
      <w:r>
        <w:tab/>
        <w:t>Huawei, HiSilicon</w:t>
      </w:r>
      <w:r>
        <w:tab/>
        <w:t>discussion</w:t>
      </w:r>
      <w:r>
        <w:tab/>
        <w:t>Rel-18</w:t>
      </w:r>
      <w:r>
        <w:tab/>
        <w:t>NR_ENDC_SON_MDT_enh2-Core</w:t>
      </w:r>
    </w:p>
    <w:p w14:paraId="31E1CF7D" w14:textId="77777777" w:rsidR="00BE2D48" w:rsidRDefault="00BE2D48" w:rsidP="00BE2D48">
      <w:pPr>
        <w:pStyle w:val="Doc-title"/>
      </w:pPr>
      <w:r>
        <w:t>R2-2306247</w:t>
      </w:r>
      <w:r>
        <w:tab/>
        <w:t>Consideration on NR-U related SON</w:t>
      </w:r>
      <w:r>
        <w:tab/>
        <w:t>ZTE Corporation, Sanechips</w:t>
      </w:r>
      <w:r>
        <w:tab/>
        <w:t>discussion</w:t>
      </w:r>
      <w:r>
        <w:tab/>
        <w:t>Rel-18</w:t>
      </w:r>
    </w:p>
    <w:p w14:paraId="3EE1B033" w14:textId="77777777" w:rsidR="00BE2D48" w:rsidRPr="003E4945" w:rsidRDefault="00BE2D48" w:rsidP="00BE2D48">
      <w:pPr>
        <w:pStyle w:val="Doc-title"/>
      </w:pPr>
      <w:r>
        <w:t>R2-2306450</w:t>
      </w:r>
      <w:r>
        <w:tab/>
        <w:t>Enhancements of SON reports for NR-U</w:t>
      </w:r>
      <w:r>
        <w:tab/>
        <w:t>Ericsson</w:t>
      </w:r>
      <w:r>
        <w:tab/>
        <w:t>discussion</w:t>
      </w:r>
    </w:p>
    <w:p w14:paraId="0E36A0BF" w14:textId="77777777" w:rsidR="00BE2D48" w:rsidRDefault="00BE2D48" w:rsidP="00227055">
      <w:pPr>
        <w:pStyle w:val="Heading3"/>
      </w:pPr>
    </w:p>
    <w:p w14:paraId="68DF46E3" w14:textId="01C8C4E8" w:rsidR="00227055" w:rsidRDefault="00227055" w:rsidP="00227055">
      <w:pPr>
        <w:pStyle w:val="Heading3"/>
      </w:pPr>
      <w:r>
        <w:t>7.13.1</w:t>
      </w:r>
      <w:r>
        <w:tab/>
        <w:t>Organizational</w:t>
      </w:r>
    </w:p>
    <w:p w14:paraId="58AF6F85" w14:textId="77777777" w:rsidR="00227055" w:rsidRDefault="00227055" w:rsidP="00227055">
      <w:pPr>
        <w:pStyle w:val="Comments"/>
      </w:pPr>
      <w:r>
        <w:t xml:space="preserve">Ls in Rapporteur input. </w:t>
      </w:r>
    </w:p>
    <w:p w14:paraId="5D562139" w14:textId="77777777" w:rsidR="00227055" w:rsidRDefault="00227055" w:rsidP="00227055">
      <w:pPr>
        <w:pStyle w:val="Doc-title"/>
      </w:pPr>
      <w:r>
        <w:t>R2-2304622</w:t>
      </w:r>
      <w:r>
        <w:tab/>
        <w:t>LS on MRO for CPC and CPA and fast MCG recovery (R3-230992; contact: Huawei)</w:t>
      </w:r>
      <w:r>
        <w:tab/>
        <w:t>RAN3</w:t>
      </w:r>
      <w:r>
        <w:tab/>
        <w:t>LS in</w:t>
      </w:r>
      <w:r>
        <w:tab/>
        <w:t>Rel-18</w:t>
      </w:r>
      <w:r>
        <w:tab/>
        <w:t>NR_ENDC_SON_MDT_enh2-Core</w:t>
      </w:r>
      <w:r>
        <w:tab/>
        <w:t>To:RAN2</w:t>
      </w:r>
    </w:p>
    <w:p w14:paraId="4C4574BA" w14:textId="77777777" w:rsidR="00227055" w:rsidRDefault="00227055" w:rsidP="00227055">
      <w:pPr>
        <w:pStyle w:val="Doc-title"/>
      </w:pPr>
      <w:r>
        <w:t>R2-2304628</w:t>
      </w:r>
      <w:r>
        <w:tab/>
        <w:t>LS on potential override of logged MDT reports upon moving from SNPN to PLMN (R3-232118; contact: Ericsson)</w:t>
      </w:r>
      <w:r>
        <w:tab/>
        <w:t>RAN3</w:t>
      </w:r>
      <w:r>
        <w:tab/>
        <w:t>LS in</w:t>
      </w:r>
      <w:r>
        <w:tab/>
        <w:t>Rel-18</w:t>
      </w:r>
      <w:r>
        <w:tab/>
        <w:t>NR_ENDC_SON_MDT_enh2-Core</w:t>
      </w:r>
      <w:r>
        <w:tab/>
        <w:t>To:RAN2</w:t>
      </w:r>
    </w:p>
    <w:p w14:paraId="1F9BE86D" w14:textId="77777777" w:rsidR="00227055" w:rsidRDefault="00227055" w:rsidP="00227055">
      <w:pPr>
        <w:pStyle w:val="Doc-title"/>
      </w:pPr>
      <w:r>
        <w:t>R2-2304630</w:t>
      </w:r>
      <w:r>
        <w:tab/>
        <w:t>LS on intra-system inter-RAT SHR and SPR (R3-232140; contact: Huawei)</w:t>
      </w:r>
      <w:r>
        <w:tab/>
        <w:t>RAN3</w:t>
      </w:r>
      <w:r>
        <w:tab/>
        <w:t>LS in</w:t>
      </w:r>
      <w:r>
        <w:tab/>
        <w:t>Rel-18</w:t>
      </w:r>
      <w:r>
        <w:tab/>
        <w:t>NR_ENDC_SON_MDT_enh2-Core</w:t>
      </w:r>
      <w:r>
        <w:tab/>
        <w:t>To:RAN2</w:t>
      </w:r>
    </w:p>
    <w:p w14:paraId="3B3063CE" w14:textId="77777777" w:rsidR="00227055" w:rsidRDefault="00227055" w:rsidP="00227055">
      <w:pPr>
        <w:pStyle w:val="Doc-title"/>
      </w:pPr>
      <w:r>
        <w:t>R2-2304631</w:t>
      </w:r>
      <w:r>
        <w:tab/>
        <w:t>Reply LS on RACH enhancement for R18 SONMDT (R3-232144; contact: Huawei)</w:t>
      </w:r>
      <w:r>
        <w:tab/>
        <w:t>RAN3</w:t>
      </w:r>
      <w:r>
        <w:tab/>
        <w:t>LS in</w:t>
      </w:r>
      <w:r>
        <w:tab/>
        <w:t>Rel-18</w:t>
      </w:r>
      <w:r>
        <w:tab/>
        <w:t>NR_ENDC_SON_MDT_enh2-Core</w:t>
      </w:r>
      <w:r>
        <w:tab/>
        <w:t>To:RAN2</w:t>
      </w:r>
    </w:p>
    <w:p w14:paraId="4A71B73E" w14:textId="77777777" w:rsidR="00227055" w:rsidRDefault="00227055" w:rsidP="00227055">
      <w:pPr>
        <w:pStyle w:val="Doc-title"/>
      </w:pPr>
      <w:r>
        <w:t>R2-2304656</w:t>
      </w:r>
      <w:r>
        <w:tab/>
        <w:t>Reply LS on user consent of Non-public Network (S3-231399; contact: Vodafone)</w:t>
      </w:r>
      <w:r>
        <w:tab/>
        <w:t>SA3</w:t>
      </w:r>
      <w:r>
        <w:tab/>
        <w:t>LS in</w:t>
      </w:r>
      <w:r>
        <w:tab/>
        <w:t>Rel-18</w:t>
      </w:r>
      <w:r>
        <w:tab/>
        <w:t>NR_ENDC_SON_MDT_enh2-Core</w:t>
      </w:r>
      <w:r>
        <w:tab/>
        <w:t>To:RAN3</w:t>
      </w:r>
      <w:r>
        <w:tab/>
        <w:t>Cc:RAN2, SA5</w:t>
      </w:r>
    </w:p>
    <w:p w14:paraId="2CA4FBAA" w14:textId="77777777" w:rsidR="00227055" w:rsidRDefault="00227055" w:rsidP="00227055">
      <w:pPr>
        <w:pStyle w:val="Doc-title"/>
      </w:pPr>
      <w:r>
        <w:t>R2-2306100</w:t>
      </w:r>
      <w:r>
        <w:tab/>
        <w:t>Discussion on RAN2 impacts due to the LS R3-232144</w:t>
      </w:r>
      <w:r>
        <w:tab/>
        <w:t>Huawei, HiSilicon</w:t>
      </w:r>
      <w:r>
        <w:tab/>
        <w:t>discussion</w:t>
      </w:r>
      <w:r>
        <w:tab/>
        <w:t>Rel-18</w:t>
      </w:r>
      <w:r>
        <w:tab/>
        <w:t>NR_ENDC_SON_MDT_enh2-Core</w:t>
      </w:r>
    </w:p>
    <w:p w14:paraId="50577675" w14:textId="77777777" w:rsidR="00227055" w:rsidRDefault="00227055" w:rsidP="00227055">
      <w:pPr>
        <w:pStyle w:val="Doc-title"/>
      </w:pPr>
      <w:r>
        <w:t>R2-2306290</w:t>
      </w:r>
      <w:r>
        <w:tab/>
        <w:t>Discussion on RAN2 impacts due to the LS R3-232140</w:t>
      </w:r>
      <w:r>
        <w:tab/>
        <w:t>Huawei, HiSilicon</w:t>
      </w:r>
      <w:r>
        <w:tab/>
        <w:t>discussion</w:t>
      </w:r>
      <w:r>
        <w:tab/>
        <w:t>Rel-18</w:t>
      </w:r>
      <w:r>
        <w:tab/>
        <w:t>NR_ENDC_SON_MDT_enh2-Core</w:t>
      </w:r>
    </w:p>
    <w:p w14:paraId="46684E34" w14:textId="2CAFA2CD" w:rsidR="00227055" w:rsidRDefault="00227055" w:rsidP="00227055">
      <w:pPr>
        <w:pStyle w:val="Doc-title"/>
      </w:pPr>
      <w:r>
        <w:t>R2-2306452</w:t>
      </w:r>
      <w:r>
        <w:tab/>
        <w:t>Summary of AI 7.13.5 SON for NR-U (Ericsson)</w:t>
      </w:r>
      <w:r>
        <w:tab/>
        <w:t>Ericsson</w:t>
      </w:r>
      <w:r>
        <w:tab/>
        <w:t>discussion</w:t>
      </w:r>
    </w:p>
    <w:p w14:paraId="69056AF6" w14:textId="0FE54D11" w:rsidR="004D7B8D" w:rsidRDefault="004D7B8D" w:rsidP="004D7B8D">
      <w:pPr>
        <w:pStyle w:val="Doc-text2"/>
      </w:pPr>
    </w:p>
    <w:p w14:paraId="6ACA35A7" w14:textId="6A793583" w:rsidR="004D7B8D" w:rsidRDefault="004D7B8D" w:rsidP="004D7B8D">
      <w:pPr>
        <w:pStyle w:val="Doc-text2"/>
      </w:pPr>
    </w:p>
    <w:p w14:paraId="6A21067E" w14:textId="09615554" w:rsidR="004D7B8D" w:rsidRDefault="004D7B8D" w:rsidP="004D7B8D">
      <w:pPr>
        <w:pStyle w:val="Doc-title"/>
      </w:pPr>
      <w:r>
        <w:t>R2-2305986</w:t>
      </w:r>
      <w:r>
        <w:tab/>
        <w:t>Running CR for Rel-18 SON MRO</w:t>
      </w:r>
      <w:r>
        <w:tab/>
        <w:t>Ericsson</w:t>
      </w:r>
      <w:r>
        <w:tab/>
        <w:t>discussion</w:t>
      </w:r>
      <w:r>
        <w:tab/>
        <w:t>Rel-18</w:t>
      </w:r>
      <w:r>
        <w:tab/>
        <w:t>38.331</w:t>
      </w:r>
      <w:r>
        <w:tab/>
        <w:t>NR_ENDC_SON_MDT_enh2-Core</w:t>
      </w:r>
    </w:p>
    <w:p w14:paraId="76133D45" w14:textId="35315C69" w:rsidR="00BD50F1" w:rsidRPr="00BD50F1" w:rsidRDefault="00D264CC" w:rsidP="00BD50F1">
      <w:pPr>
        <w:pStyle w:val="Doc-text2"/>
      </w:pPr>
      <w:r>
        <w:t>=&gt;</w:t>
      </w:r>
      <w:r>
        <w:tab/>
        <w:t>use as the baseline for further running CR construction.</w:t>
      </w:r>
    </w:p>
    <w:p w14:paraId="6EDC46A3" w14:textId="5DEAE877" w:rsidR="004D7B8D" w:rsidRDefault="004D7B8D" w:rsidP="004D7B8D">
      <w:pPr>
        <w:pStyle w:val="Doc-title"/>
      </w:pPr>
      <w:r w:rsidRPr="004D7B8D">
        <w:rPr>
          <w:lang w:val="en-GB"/>
        </w:rPr>
        <w:t>R2-2306753: Running 38.331 CR for logged MDT enhancements and NPN</w:t>
      </w:r>
      <w:r>
        <w:rPr>
          <w:lang w:val="en-GB"/>
        </w:rPr>
        <w:tab/>
      </w:r>
      <w:r>
        <w:t>Huawei</w:t>
      </w:r>
      <w:r>
        <w:tab/>
        <w:t>discussion</w:t>
      </w:r>
      <w:r>
        <w:tab/>
        <w:t>Rel-18</w:t>
      </w:r>
      <w:r>
        <w:tab/>
        <w:t>38.331</w:t>
      </w:r>
      <w:r>
        <w:tab/>
        <w:t>NR_ENDC_SON_MDT_enh2-Core</w:t>
      </w:r>
    </w:p>
    <w:p w14:paraId="4A2E6DF0" w14:textId="0343C6C3" w:rsidR="00D264CC" w:rsidRPr="00BD50F1" w:rsidRDefault="00D264CC" w:rsidP="00D264CC">
      <w:pPr>
        <w:pStyle w:val="Doc-text2"/>
      </w:pPr>
      <w:r>
        <w:t>=&gt;</w:t>
      </w:r>
      <w:r>
        <w:tab/>
        <w:t>use as the baseline for further running CR construction.</w:t>
      </w:r>
    </w:p>
    <w:p w14:paraId="6F1A103F" w14:textId="4A3094F0" w:rsidR="004D7B8D" w:rsidRDefault="004D7B8D" w:rsidP="004D7B8D">
      <w:pPr>
        <w:pStyle w:val="Doc-title"/>
      </w:pPr>
      <w:r w:rsidRPr="004D7B8D">
        <w:t>R2-2306531</w:t>
      </w:r>
      <w:r w:rsidRPr="004D7B8D">
        <w:tab/>
        <w:t>Running 38.331 CR for RACH report</w:t>
      </w:r>
      <w:r w:rsidRPr="004D7B8D">
        <w:tab/>
        <w:t>ZTE Corporation, Sanechips</w:t>
      </w:r>
      <w:r w:rsidRPr="004D7B8D">
        <w:tab/>
        <w:t>draftCR</w:t>
      </w:r>
      <w:r w:rsidRPr="004D7B8D">
        <w:tab/>
        <w:t>Approval</w:t>
      </w:r>
      <w:r w:rsidRPr="004D7B8D">
        <w:tab/>
        <w:t>7.13.1</w:t>
      </w:r>
      <w:r w:rsidRPr="004D7B8D">
        <w:tab/>
        <w:t>Rel-18</w:t>
      </w:r>
      <w:r w:rsidRPr="004D7B8D">
        <w:tab/>
        <w:t>38.331</w:t>
      </w:r>
      <w:r w:rsidRPr="004D7B8D">
        <w:tab/>
        <w:t>NR_ENDC_SON_MDT_enh2-Core</w:t>
      </w:r>
      <w:r w:rsidRPr="004D7B8D">
        <w:tab/>
      </w:r>
    </w:p>
    <w:p w14:paraId="13157C35" w14:textId="44E2FDD7" w:rsidR="00D264CC" w:rsidRPr="00BD50F1" w:rsidRDefault="00D264CC" w:rsidP="00D264CC">
      <w:pPr>
        <w:pStyle w:val="Doc-text2"/>
      </w:pPr>
      <w:r>
        <w:t>=&gt;</w:t>
      </w:r>
      <w:r>
        <w:tab/>
        <w:t>use as the baseline for further running CR construction.</w:t>
      </w:r>
    </w:p>
    <w:p w14:paraId="44CE9F71" w14:textId="45C78D3D" w:rsidR="004D7B8D" w:rsidRDefault="004D7B8D" w:rsidP="004D7B8D">
      <w:pPr>
        <w:pStyle w:val="Doc-text2"/>
      </w:pPr>
    </w:p>
    <w:p w14:paraId="1382392D" w14:textId="05D828ED" w:rsidR="004D7B8D" w:rsidRDefault="004D7B8D" w:rsidP="004D7B8D">
      <w:pPr>
        <w:pStyle w:val="Doc-text2"/>
      </w:pPr>
    </w:p>
    <w:p w14:paraId="22E2744B" w14:textId="62365BE4" w:rsidR="004D7B8D" w:rsidRDefault="004D7B8D" w:rsidP="004D7B8D">
      <w:pPr>
        <w:pStyle w:val="Doc-title"/>
      </w:pPr>
      <w:r w:rsidRPr="004D7B8D">
        <w:rPr>
          <w:lang w:val="en-GB"/>
        </w:rPr>
        <w:t>R2-2306754: Running 36.331 CR for logged MDT enhancements</w:t>
      </w:r>
      <w:r>
        <w:rPr>
          <w:lang w:val="en-GB"/>
        </w:rPr>
        <w:tab/>
      </w:r>
      <w:r w:rsidRPr="004D7B8D">
        <w:t>Huawei</w:t>
      </w:r>
      <w:r w:rsidRPr="004D7B8D">
        <w:tab/>
        <w:t>discussion</w:t>
      </w:r>
      <w:r w:rsidRPr="004D7B8D">
        <w:tab/>
        <w:t>Rel-18</w:t>
      </w:r>
      <w:r w:rsidRPr="004D7B8D">
        <w:tab/>
        <w:t>3</w:t>
      </w:r>
      <w:r>
        <w:t>6</w:t>
      </w:r>
      <w:r w:rsidRPr="004D7B8D">
        <w:t>.331</w:t>
      </w:r>
      <w:r w:rsidRPr="004D7B8D">
        <w:tab/>
        <w:t>NR_ENDC_SON_MDT_enh2-Core</w:t>
      </w:r>
    </w:p>
    <w:p w14:paraId="1C97ABCA" w14:textId="08CB8D05" w:rsidR="00D264CC" w:rsidRPr="00BD50F1" w:rsidRDefault="00D264CC" w:rsidP="00D264CC">
      <w:pPr>
        <w:pStyle w:val="Doc-text2"/>
      </w:pPr>
      <w:r>
        <w:t>=&gt;</w:t>
      </w:r>
      <w:r>
        <w:tab/>
        <w:t>use as the baseline for further running CR construction.</w:t>
      </w:r>
    </w:p>
    <w:p w14:paraId="64942BB9" w14:textId="5F693C80" w:rsidR="004D7B8D" w:rsidRDefault="004D7B8D" w:rsidP="004D7B8D">
      <w:pPr>
        <w:pStyle w:val="Doc-title"/>
      </w:pPr>
      <w:r w:rsidRPr="004D7B8D">
        <w:t>R2-2306530</w:t>
      </w:r>
      <w:r w:rsidRPr="004D7B8D">
        <w:tab/>
        <w:t>Running 36.331 CR for SN RACH report</w:t>
      </w:r>
      <w:r w:rsidRPr="004D7B8D">
        <w:tab/>
        <w:t>ZTE Corporation, Sanechips</w:t>
      </w:r>
      <w:r w:rsidRPr="004D7B8D">
        <w:tab/>
        <w:t>draftCR</w:t>
      </w:r>
      <w:r w:rsidRPr="004D7B8D">
        <w:tab/>
        <w:t>Approval</w:t>
      </w:r>
      <w:r w:rsidRPr="004D7B8D">
        <w:tab/>
        <w:t>7.13.1</w:t>
      </w:r>
      <w:r w:rsidRPr="004D7B8D">
        <w:tab/>
        <w:t>Rel-18</w:t>
      </w:r>
      <w:r w:rsidRPr="004D7B8D">
        <w:tab/>
        <w:t>36.331</w:t>
      </w:r>
      <w:r w:rsidRPr="004D7B8D">
        <w:tab/>
        <w:t>NR_ENDC_SON_MDT_enh2-Core</w:t>
      </w:r>
    </w:p>
    <w:p w14:paraId="19CCBD39" w14:textId="42C9569D" w:rsidR="00D264CC" w:rsidRDefault="00D264CC" w:rsidP="00D264CC">
      <w:pPr>
        <w:pStyle w:val="Doc-text2"/>
      </w:pPr>
      <w:r>
        <w:t>=&gt;</w:t>
      </w:r>
      <w:r>
        <w:tab/>
        <w:t>use as the baseline for further running CR construction.</w:t>
      </w:r>
    </w:p>
    <w:p w14:paraId="6342EEB7" w14:textId="77777777" w:rsidR="00D264CC" w:rsidRPr="00D264CC" w:rsidRDefault="00D264CC" w:rsidP="00D264CC">
      <w:pPr>
        <w:pStyle w:val="Doc-text2"/>
      </w:pPr>
    </w:p>
    <w:p w14:paraId="51CFBFD3" w14:textId="5A6CF0F0"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555</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09C2F51F" w14:textId="77777777" w:rsidR="009F06FE" w:rsidRDefault="00D264CC" w:rsidP="009F06FE">
      <w:pPr>
        <w:pStyle w:val="Doc-text2"/>
        <w:ind w:left="1619" w:firstLine="0"/>
      </w:pPr>
      <w:r w:rsidRPr="00E2608F">
        <w:tab/>
      </w:r>
      <w:r w:rsidR="009F06FE">
        <w:t xml:space="preserve">Scope: Use </w:t>
      </w:r>
      <w:r w:rsidR="009F06FE" w:rsidRPr="00D264CC">
        <w:t>R2-2305986</w:t>
      </w:r>
      <w:r w:rsidR="009F06FE">
        <w:t xml:space="preserve"> as baseline to continue the running 38.331CR for R18 SON MRO. If impact on 36.331 is identified, also provide corresponding running 36.331 CR. </w:t>
      </w:r>
    </w:p>
    <w:p w14:paraId="2F79B67E" w14:textId="070B5707" w:rsidR="00D264CC" w:rsidRPr="00E2608F" w:rsidRDefault="00D264CC" w:rsidP="009F06FE">
      <w:pPr>
        <w:pStyle w:val="Doc-text2"/>
        <w:ind w:left="1619" w:firstLine="0"/>
      </w:pPr>
      <w:r w:rsidRPr="00E2608F">
        <w:t>Intended outcome:</w:t>
      </w:r>
      <w:r>
        <w:t xml:space="preserve"> Running CR baseline</w:t>
      </w:r>
      <w:r w:rsidR="00BE2D48">
        <w:t>s</w:t>
      </w:r>
      <w:r>
        <w:t xml:space="preserve"> for R18 SON MRO</w:t>
      </w:r>
    </w:p>
    <w:p w14:paraId="6B5ACBC0" w14:textId="1C125F0D" w:rsidR="00D264CC" w:rsidRDefault="00D264CC" w:rsidP="00D264CC">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4706C785" w14:textId="5EA44688" w:rsidR="004D7B8D" w:rsidRDefault="004D7B8D" w:rsidP="004D7B8D">
      <w:pPr>
        <w:pStyle w:val="Doc-text2"/>
      </w:pPr>
    </w:p>
    <w:p w14:paraId="36B8DA5E" w14:textId="0BF4EE5B" w:rsidR="00D264CC"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556</w:t>
      </w:r>
      <w:r w:rsidRPr="00E2608F">
        <w:rPr>
          <w:b/>
        </w:rPr>
        <w:t>][</w:t>
      </w:r>
      <w:r>
        <w:rPr>
          <w:b/>
        </w:rPr>
        <w:t xml:space="preserve">R18 </w:t>
      </w:r>
      <w:r w:rsidRPr="00E2608F">
        <w:rPr>
          <w:b/>
        </w:rPr>
        <w:t xml:space="preserve">SON/MDT] </w:t>
      </w:r>
      <w:r w:rsidRPr="00D264CC">
        <w:rPr>
          <w:b/>
        </w:rPr>
        <w:t xml:space="preserve">Running CR for Rel-18 </w:t>
      </w:r>
      <w:r w:rsidR="004D7B8D" w:rsidRPr="00D264CC">
        <w:rPr>
          <w:b/>
          <w:lang w:val="en-GB"/>
        </w:rPr>
        <w:t>for logged MDT enhancements and NPN</w:t>
      </w:r>
      <w:r w:rsidRPr="00D264CC">
        <w:rPr>
          <w:b/>
        </w:rPr>
        <w:t xml:space="preserve"> </w:t>
      </w:r>
      <w:r>
        <w:rPr>
          <w:b/>
        </w:rPr>
        <w:t>(Huawei)</w:t>
      </w:r>
    </w:p>
    <w:p w14:paraId="1EDEF18E" w14:textId="77777777" w:rsidR="009F06FE" w:rsidRPr="009F06FE" w:rsidRDefault="009F06FE" w:rsidP="009F06FE">
      <w:pPr>
        <w:pStyle w:val="Doc-text2"/>
        <w:ind w:left="1619" w:firstLine="0"/>
      </w:pPr>
      <w:r w:rsidRPr="009F06FE">
        <w:t xml:space="preserve">Scope: Use R2-2306753 and R2-2306754 as baselines to continue the running 38.331CR and 36.331 CR for R18 logged MDT enhancements and NPN. </w:t>
      </w:r>
    </w:p>
    <w:p w14:paraId="69E5A4FB" w14:textId="67F665A4" w:rsidR="009F06FE" w:rsidRPr="009F06FE" w:rsidRDefault="009F06FE" w:rsidP="009F06FE">
      <w:pPr>
        <w:pStyle w:val="Doc-text2"/>
        <w:ind w:left="1619" w:firstLine="0"/>
      </w:pPr>
      <w:r w:rsidRPr="009F06FE">
        <w:tab/>
        <w:t>Intended outcome: Running CR</w:t>
      </w:r>
      <w:r>
        <w:t>s</w:t>
      </w:r>
      <w:r w:rsidRPr="009F06FE">
        <w:t xml:space="preserve"> baseline for R18 </w:t>
      </w:r>
      <w:r>
        <w:t>logged MDT enhancements and NPN</w:t>
      </w:r>
    </w:p>
    <w:p w14:paraId="29F72D91" w14:textId="77777777" w:rsidR="009F06FE" w:rsidRPr="009F06FE" w:rsidRDefault="009F06FE" w:rsidP="009F06FE">
      <w:pPr>
        <w:pStyle w:val="Doc-text2"/>
        <w:ind w:left="1619" w:firstLine="0"/>
      </w:pPr>
      <w:r w:rsidRPr="009F06FE">
        <w:tab/>
        <w:t xml:space="preserve">Deadline: 23:24 UTC, The last Friday before RAN2#123 starting </w:t>
      </w:r>
    </w:p>
    <w:p w14:paraId="4E68C7BD" w14:textId="77777777" w:rsidR="009F06FE" w:rsidRPr="00E2608F" w:rsidRDefault="009F06FE" w:rsidP="009F06FE">
      <w:pPr>
        <w:pStyle w:val="Doc-text2"/>
        <w:ind w:left="1619" w:firstLine="0"/>
        <w:rPr>
          <w:b/>
        </w:rPr>
      </w:pPr>
    </w:p>
    <w:p w14:paraId="45E09B29" w14:textId="5D121DAA"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557</w:t>
      </w:r>
      <w:r w:rsidRPr="00E2608F">
        <w:rPr>
          <w:b/>
        </w:rPr>
        <w:t>][</w:t>
      </w:r>
      <w:r>
        <w:rPr>
          <w:b/>
        </w:rPr>
        <w:t xml:space="preserve">R18 </w:t>
      </w:r>
      <w:r w:rsidRPr="00E2608F">
        <w:rPr>
          <w:b/>
        </w:rPr>
        <w:t xml:space="preserve">SON/MDT] </w:t>
      </w:r>
      <w:r w:rsidRPr="00D264CC">
        <w:rPr>
          <w:b/>
        </w:rPr>
        <w:t xml:space="preserve">Running CR for Rel-18 </w:t>
      </w:r>
      <w:r w:rsidR="009F06FE">
        <w:rPr>
          <w:b/>
        </w:rPr>
        <w:t xml:space="preserve">SON on </w:t>
      </w:r>
      <w:r w:rsidR="004D7B8D" w:rsidRPr="009F06FE">
        <w:rPr>
          <w:b/>
        </w:rPr>
        <w:t>RACH report</w:t>
      </w:r>
      <w:r w:rsidRPr="0020095A">
        <w:rPr>
          <w:b/>
        </w:rPr>
        <w:t xml:space="preserve"> </w:t>
      </w:r>
      <w:r>
        <w:rPr>
          <w:b/>
        </w:rPr>
        <w:t>(ZTE)</w:t>
      </w:r>
    </w:p>
    <w:p w14:paraId="4FC09048" w14:textId="77777777" w:rsidR="009F06FE" w:rsidRPr="000B0E40" w:rsidRDefault="009F06FE" w:rsidP="009F06FE">
      <w:pPr>
        <w:pStyle w:val="Doc-text2"/>
        <w:ind w:left="1619" w:firstLine="0"/>
      </w:pPr>
      <w:r>
        <w:t xml:space="preserve">Scope: Use </w:t>
      </w:r>
      <w:r w:rsidRPr="00D264CC">
        <w:t>R2-230</w:t>
      </w:r>
      <w:r>
        <w:t>6531 and R2-2306530 as baselines to continue the running 38.331CR and 36.331 CR for R18</w:t>
      </w:r>
      <w:r w:rsidRPr="009F06FE">
        <w:t xml:space="preserve"> </w:t>
      </w:r>
      <w:r>
        <w:t xml:space="preserve">SON on RACH report </w:t>
      </w:r>
    </w:p>
    <w:p w14:paraId="296C012F" w14:textId="5A2C7FBF" w:rsidR="009F06FE" w:rsidRPr="00E2608F" w:rsidRDefault="009F06FE" w:rsidP="009F06FE">
      <w:pPr>
        <w:pStyle w:val="Doc-text2"/>
      </w:pPr>
      <w:r w:rsidRPr="00E2608F">
        <w:tab/>
        <w:t>Intended outcome:</w:t>
      </w:r>
      <w:r>
        <w:t xml:space="preserve"> Running CRs baseline for R18 SON on RACH report</w:t>
      </w:r>
    </w:p>
    <w:p w14:paraId="2F76388C" w14:textId="77777777" w:rsidR="009F06FE" w:rsidRDefault="009F06FE" w:rsidP="009F06FE">
      <w:pPr>
        <w:pStyle w:val="Doc-text2"/>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702B7F53" w14:textId="77777777" w:rsidR="009F06FE" w:rsidRDefault="009F06FE" w:rsidP="009F06FE">
      <w:pPr>
        <w:pStyle w:val="Doc-text2"/>
      </w:pPr>
    </w:p>
    <w:p w14:paraId="5C9E2382" w14:textId="77777777" w:rsidR="009F06FE" w:rsidRDefault="009F06FE" w:rsidP="00D264CC">
      <w:pPr>
        <w:pStyle w:val="Doc-text2"/>
        <w:rPr>
          <w:vertAlign w:val="superscript"/>
        </w:rPr>
      </w:pPr>
    </w:p>
    <w:p w14:paraId="70AA0722" w14:textId="77777777" w:rsidR="00D264CC" w:rsidRDefault="00D264CC" w:rsidP="00D264CC">
      <w:pPr>
        <w:pStyle w:val="Doc-text2"/>
        <w:rPr>
          <w:vertAlign w:val="superscript"/>
        </w:rPr>
      </w:pPr>
    </w:p>
    <w:p w14:paraId="5F32B0E3" w14:textId="77777777" w:rsidR="00D264CC" w:rsidRPr="004D7B8D" w:rsidRDefault="00D264CC" w:rsidP="004D7B8D">
      <w:pPr>
        <w:pStyle w:val="Doc-text2"/>
      </w:pPr>
    </w:p>
    <w:p w14:paraId="2A8D09B8" w14:textId="4293FE89" w:rsidR="00227055" w:rsidRDefault="00227055" w:rsidP="00227055">
      <w:pPr>
        <w:pStyle w:val="Heading3"/>
      </w:pPr>
      <w:r>
        <w:t>7.13.2</w:t>
      </w:r>
      <w:r>
        <w:tab/>
        <w:t>MRO for inter-system handover for voice fallback</w:t>
      </w:r>
    </w:p>
    <w:p w14:paraId="4298AE47" w14:textId="7662B1D5" w:rsidR="005127E5" w:rsidRDefault="005127E5" w:rsidP="005127E5">
      <w:pPr>
        <w:pStyle w:val="Doc-title"/>
      </w:pPr>
    </w:p>
    <w:p w14:paraId="434D22A1" w14:textId="300DF703" w:rsidR="005127E5" w:rsidRDefault="0059262E" w:rsidP="0059262E">
      <w:pPr>
        <w:pStyle w:val="Doc-title"/>
      </w:pPr>
      <w:r w:rsidRPr="00D91803">
        <w:rPr>
          <w:rFonts w:hint="eastAsia"/>
        </w:rPr>
        <w:t>R2-230</w:t>
      </w:r>
      <w:r w:rsidR="00A94F9F" w:rsidRPr="00D91803">
        <w:t>6761</w:t>
      </w:r>
      <w:r>
        <w:tab/>
      </w:r>
      <w:r w:rsidRPr="0059262E">
        <w:t>Summary for 7.9.13 MRO for inter-system handover for voice fallback (Nokia)</w:t>
      </w:r>
    </w:p>
    <w:p w14:paraId="17B168A9" w14:textId="77777777" w:rsidR="0059262E" w:rsidRPr="0059262E" w:rsidRDefault="0059262E" w:rsidP="0059262E">
      <w:pPr>
        <w:pStyle w:val="Doc-text2"/>
      </w:pPr>
    </w:p>
    <w:p w14:paraId="55E2DC45" w14:textId="2C1C8099" w:rsidR="000C0EB6" w:rsidRDefault="00706FE3" w:rsidP="00DB3FAB">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r w:rsidR="000C0EB6" w:rsidRPr="000C0EB6">
        <w:rPr>
          <w:lang w:val="en-GB"/>
        </w:rPr>
        <w:t>:</w:t>
      </w:r>
    </w:p>
    <w:p w14:paraId="3D4F4271" w14:textId="77777777" w:rsidR="00706FE3" w:rsidRPr="000C0EB6" w:rsidRDefault="00706FE3" w:rsidP="00DB3FAB">
      <w:pPr>
        <w:pStyle w:val="Doc-text2"/>
        <w:pBdr>
          <w:top w:val="single" w:sz="4" w:space="1" w:color="auto"/>
          <w:left w:val="single" w:sz="4" w:space="4" w:color="auto"/>
          <w:bottom w:val="single" w:sz="4" w:space="1" w:color="auto"/>
          <w:right w:val="single" w:sz="4" w:space="4" w:color="auto"/>
        </w:pBdr>
        <w:rPr>
          <w:lang w:val="en-GB"/>
        </w:rPr>
      </w:pPr>
    </w:p>
    <w:p w14:paraId="75E483D1" w14:textId="7F3E37FB" w:rsidR="000C0EB6" w:rsidRPr="00706FE3" w:rsidRDefault="000C0EB6" w:rsidP="00DB3FAB">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sidR="00706FE3">
        <w:rPr>
          <w:bCs/>
          <w:lang w:val="en-GB"/>
        </w:rPr>
        <w:tab/>
      </w:r>
      <w:r w:rsidRPr="00706FE3">
        <w:rPr>
          <w:bCs/>
          <w:lang w:val="en-GB"/>
        </w:rPr>
        <w:t xml:space="preserve">Introduce a new indication in the LTE RLF report for the case an RLF occurs shortly after successful HO from NR to E-UTRAN for voice </w:t>
      </w:r>
      <w:proofErr w:type="spellStart"/>
      <w:r w:rsidRPr="00706FE3">
        <w:rPr>
          <w:bCs/>
          <w:lang w:val="en-GB"/>
        </w:rPr>
        <w:t>fallback</w:t>
      </w:r>
      <w:proofErr w:type="spellEnd"/>
      <w:r w:rsidRPr="00706FE3">
        <w:rPr>
          <w:bCs/>
          <w:lang w:val="en-GB"/>
        </w:rPr>
        <w:t>.</w:t>
      </w:r>
    </w:p>
    <w:p w14:paraId="5FEA7828" w14:textId="77777777" w:rsidR="00706FE3" w:rsidRPr="00DB3FAB" w:rsidRDefault="00706FE3" w:rsidP="00DB3FAB">
      <w:pPr>
        <w:pStyle w:val="Doc-text2"/>
        <w:pBdr>
          <w:top w:val="single" w:sz="4" w:space="1" w:color="auto"/>
          <w:left w:val="single" w:sz="4" w:space="4" w:color="auto"/>
          <w:bottom w:val="single" w:sz="4" w:space="1" w:color="auto"/>
          <w:right w:val="single" w:sz="4" w:space="4" w:color="auto"/>
        </w:pBdr>
        <w:rPr>
          <w:lang w:val="en-GB"/>
        </w:rPr>
      </w:pPr>
    </w:p>
    <w:p w14:paraId="21B29A29" w14:textId="21128003" w:rsidR="00DB3FAB" w:rsidRPr="00DB3FAB" w:rsidRDefault="00DB3FAB" w:rsidP="00DB3FAB">
      <w:pPr>
        <w:pStyle w:val="Doc-text2"/>
        <w:pBdr>
          <w:top w:val="single" w:sz="4" w:space="1" w:color="auto"/>
          <w:left w:val="single" w:sz="4" w:space="4" w:color="auto"/>
          <w:bottom w:val="single" w:sz="4" w:space="1" w:color="auto"/>
          <w:right w:val="single" w:sz="4" w:space="4" w:color="auto"/>
        </w:pBdr>
      </w:pPr>
      <w:r w:rsidRPr="00DB3FAB">
        <w:t>2</w:t>
      </w:r>
      <w:r w:rsidRPr="00DB3FAB">
        <w:tab/>
        <w:t>UE to log the time until reconnection during RRC connection establishment to the acceptable cell and reconnection cell ID in is absent</w:t>
      </w:r>
      <w:r>
        <w:t>, which will reuse the legacy field.</w:t>
      </w:r>
    </w:p>
    <w:p w14:paraId="42823275" w14:textId="77777777" w:rsidR="000C0EB6" w:rsidRPr="00DB3FAB" w:rsidRDefault="000C0EB6" w:rsidP="000C0EB6">
      <w:pPr>
        <w:pStyle w:val="Doc-text2"/>
        <w:rPr>
          <w:bCs/>
          <w:lang w:val="en-GB"/>
        </w:rPr>
      </w:pPr>
    </w:p>
    <w:p w14:paraId="48A7762D" w14:textId="77777777" w:rsidR="0059262E" w:rsidRPr="005127E5" w:rsidRDefault="0059262E" w:rsidP="005127E5">
      <w:pPr>
        <w:pStyle w:val="Doc-text2"/>
        <w:rPr>
          <w:lang w:val="en-GB"/>
        </w:rPr>
      </w:pPr>
    </w:p>
    <w:p w14:paraId="7FBA8FBD" w14:textId="77777777" w:rsidR="00227055" w:rsidRDefault="00227055" w:rsidP="00227055">
      <w:pPr>
        <w:pStyle w:val="Doc-title"/>
      </w:pPr>
      <w:r>
        <w:t>R2-2305483</w:t>
      </w:r>
      <w:r>
        <w:tab/>
        <w:t>Further Consideration on Inter-system Handover for Voice Fallback</w:t>
      </w:r>
      <w:r>
        <w:tab/>
        <w:t>CATT</w:t>
      </w:r>
      <w:r>
        <w:tab/>
        <w:t>discussion</w:t>
      </w:r>
      <w:r>
        <w:tab/>
        <w:t>Rel-18</w:t>
      </w:r>
      <w:r>
        <w:tab/>
        <w:t>NR_ENDC_SON_MDT_enh2-Core</w:t>
      </w:r>
    </w:p>
    <w:p w14:paraId="332932D5" w14:textId="77777777" w:rsidR="00227055" w:rsidRDefault="00227055" w:rsidP="00227055">
      <w:pPr>
        <w:pStyle w:val="Doc-title"/>
      </w:pPr>
      <w:r>
        <w:t>R2-2305678</w:t>
      </w:r>
      <w:r>
        <w:tab/>
        <w:t>MRO for inter-system handover for voice fallback</w:t>
      </w:r>
      <w:r>
        <w:tab/>
        <w:t>Samsung R&amp;D Institute India</w:t>
      </w:r>
      <w:r>
        <w:tab/>
        <w:t>discussion</w:t>
      </w:r>
      <w:r>
        <w:tab/>
        <w:t>Withdrawn</w:t>
      </w:r>
    </w:p>
    <w:p w14:paraId="4E8FE1E1" w14:textId="77777777" w:rsidR="00227055" w:rsidRDefault="00227055" w:rsidP="00227055">
      <w:pPr>
        <w:pStyle w:val="Doc-title"/>
      </w:pPr>
      <w:r>
        <w:t>R2-2305703</w:t>
      </w:r>
      <w:r>
        <w:tab/>
        <w:t>MRO for inter-system handover for voice fallback</w:t>
      </w:r>
      <w:r>
        <w:tab/>
        <w:t>Lenovo</w:t>
      </w:r>
      <w:r>
        <w:tab/>
        <w:t>discussion</w:t>
      </w:r>
      <w:r>
        <w:tab/>
        <w:t>Rel-18</w:t>
      </w:r>
    </w:p>
    <w:p w14:paraId="00D9600A" w14:textId="77777777" w:rsidR="00227055" w:rsidRDefault="00227055" w:rsidP="00227055">
      <w:pPr>
        <w:pStyle w:val="Doc-title"/>
      </w:pPr>
      <w:r>
        <w:t>R2-2305722</w:t>
      </w:r>
      <w:r>
        <w:tab/>
        <w:t>MRO for inter-system handover for voice fallback</w:t>
      </w:r>
      <w:r>
        <w:tab/>
        <w:t>Samsung R&amp;D Institute India</w:t>
      </w:r>
      <w:r>
        <w:tab/>
        <w:t>discussion</w:t>
      </w:r>
    </w:p>
    <w:p w14:paraId="2E46174E" w14:textId="77777777" w:rsidR="00227055" w:rsidRDefault="00227055" w:rsidP="00227055">
      <w:pPr>
        <w:pStyle w:val="Doc-title"/>
      </w:pPr>
      <w:r>
        <w:t>R2-2305778</w:t>
      </w:r>
      <w:r>
        <w:tab/>
        <w:t>Further consideration on voice fallback</w:t>
      </w:r>
      <w:r>
        <w:tab/>
        <w:t>CMCC</w:t>
      </w:r>
      <w:r>
        <w:tab/>
        <w:t>discussion</w:t>
      </w:r>
      <w:r>
        <w:tab/>
        <w:t>Rel-18</w:t>
      </w:r>
      <w:r>
        <w:tab/>
        <w:t>NR_ENDC_SON_MDT_enh2-Core</w:t>
      </w:r>
    </w:p>
    <w:p w14:paraId="51F8E39A" w14:textId="77777777" w:rsidR="00227055" w:rsidRDefault="00227055" w:rsidP="00227055">
      <w:pPr>
        <w:pStyle w:val="Doc-title"/>
      </w:pPr>
      <w:r>
        <w:t>R2-2305987</w:t>
      </w:r>
      <w:r>
        <w:tab/>
        <w:t>Mobility Robustness Optimization – all topics</w:t>
      </w:r>
      <w:r>
        <w:tab/>
        <w:t>Ericsson</w:t>
      </w:r>
      <w:r>
        <w:tab/>
        <w:t>discussion</w:t>
      </w:r>
      <w:r>
        <w:tab/>
        <w:t>NR_ENDC_SON_MDT_enh2-Core</w:t>
      </w:r>
    </w:p>
    <w:p w14:paraId="54406F3C" w14:textId="77777777" w:rsidR="00227055" w:rsidRDefault="00227055" w:rsidP="00227055">
      <w:pPr>
        <w:pStyle w:val="Doc-title"/>
      </w:pPr>
      <w:r>
        <w:t>R2-2306042</w:t>
      </w:r>
      <w:r>
        <w:tab/>
        <w:t xml:space="preserve">Data collection for MRO for inter-system handover for voice fallback </w:t>
      </w:r>
      <w:r>
        <w:tab/>
        <w:t xml:space="preserve">Qualcomm Incorporated </w:t>
      </w:r>
      <w:r>
        <w:tab/>
        <w:t>discussion</w:t>
      </w:r>
      <w:r>
        <w:tab/>
        <w:t>Rel-18</w:t>
      </w:r>
    </w:p>
    <w:p w14:paraId="46F842B0" w14:textId="77777777" w:rsidR="00227055" w:rsidRDefault="00227055" w:rsidP="00227055">
      <w:pPr>
        <w:pStyle w:val="Doc-title"/>
      </w:pPr>
      <w:r>
        <w:t>R2-2306245</w:t>
      </w:r>
      <w:r>
        <w:tab/>
        <w:t>Consideration on MRO for inter-system handover for voice fallback</w:t>
      </w:r>
      <w:r>
        <w:tab/>
        <w:t>ZTE Corporation, Sanechips</w:t>
      </w:r>
      <w:r>
        <w:tab/>
        <w:t>discussion</w:t>
      </w:r>
      <w:r>
        <w:tab/>
        <w:t>Rel-18</w:t>
      </w:r>
    </w:p>
    <w:p w14:paraId="3D233760" w14:textId="77777777" w:rsidR="00227055" w:rsidRDefault="00227055" w:rsidP="00227055">
      <w:pPr>
        <w:pStyle w:val="Doc-title"/>
      </w:pPr>
      <w:r>
        <w:t>R2-2306291</w:t>
      </w:r>
      <w:r>
        <w:tab/>
        <w:t>Discussion on MRO for inter-system handover for voice fallback</w:t>
      </w:r>
      <w:r>
        <w:tab/>
        <w:t>Huawei, HiSilicon</w:t>
      </w:r>
      <w:r>
        <w:tab/>
        <w:t>discussion</w:t>
      </w:r>
      <w:r>
        <w:tab/>
        <w:t>Rel-18</w:t>
      </w:r>
      <w:r>
        <w:tab/>
        <w:t>NR_ENDC_SON_MDT_enh2-Core</w:t>
      </w:r>
    </w:p>
    <w:p w14:paraId="0B1024C3" w14:textId="77777777" w:rsidR="00227055" w:rsidRPr="003E4945" w:rsidRDefault="00227055" w:rsidP="00227055">
      <w:pPr>
        <w:pStyle w:val="Doc-title"/>
      </w:pPr>
      <w:r>
        <w:t>R2-2306455</w:t>
      </w:r>
      <w:r>
        <w:tab/>
        <w:t>Discussion on inter-system HO for voice fallback</w:t>
      </w:r>
      <w:r>
        <w:tab/>
        <w:t>NTT DOCOMO, INC.</w:t>
      </w:r>
      <w:r>
        <w:tab/>
        <w:t>discussion</w:t>
      </w:r>
    </w:p>
    <w:p w14:paraId="055EF9E0" w14:textId="75882CD5" w:rsidR="00227055" w:rsidRDefault="00227055" w:rsidP="00227055">
      <w:pPr>
        <w:pStyle w:val="Heading3"/>
      </w:pPr>
      <w:r>
        <w:t>7.13.3</w:t>
      </w:r>
      <w:r>
        <w:tab/>
        <w:t>MDT override</w:t>
      </w:r>
    </w:p>
    <w:p w14:paraId="1C4A44AB" w14:textId="77777777" w:rsidR="00D91803" w:rsidRDefault="00D91803" w:rsidP="00D91803">
      <w:pPr>
        <w:pStyle w:val="Doc-title"/>
      </w:pPr>
    </w:p>
    <w:p w14:paraId="72949237" w14:textId="71E5E9E1" w:rsidR="00D91803" w:rsidRPr="00D91803" w:rsidRDefault="00D91803" w:rsidP="00D91803">
      <w:pPr>
        <w:pStyle w:val="Doc-title"/>
      </w:pPr>
      <w:r w:rsidRPr="00D91803">
        <w:t>R2-2305988</w:t>
      </w:r>
      <w:r w:rsidRPr="00D91803">
        <w:tab/>
        <w:t>MDT enhancements</w:t>
      </w:r>
      <w:r w:rsidRPr="00D91803">
        <w:tab/>
        <w:t>Ericsson</w:t>
      </w:r>
      <w:r w:rsidRPr="00D91803">
        <w:tab/>
        <w:t>discussion</w:t>
      </w:r>
      <w:r w:rsidRPr="00D91803">
        <w:tab/>
        <w:t>NR_ENDC_SON_MDT_enh2-Core</w:t>
      </w:r>
    </w:p>
    <w:p w14:paraId="48BA3B12" w14:textId="77777777" w:rsidR="00D91803" w:rsidRDefault="00D91803" w:rsidP="00D91803">
      <w:pPr>
        <w:pStyle w:val="Doc-text2"/>
      </w:pPr>
    </w:p>
    <w:p w14:paraId="2B78FB61" w14:textId="77777777" w:rsidR="00D91803" w:rsidRDefault="00D91803" w:rsidP="00D91803">
      <w:pPr>
        <w:pStyle w:val="Doc-text2"/>
        <w:pBdr>
          <w:top w:val="single" w:sz="4" w:space="1" w:color="auto"/>
          <w:left w:val="single" w:sz="4" w:space="4" w:color="auto"/>
          <w:bottom w:val="single" w:sz="4" w:space="1" w:color="auto"/>
          <w:right w:val="single" w:sz="4" w:space="4" w:color="auto"/>
        </w:pBdr>
      </w:pPr>
      <w:r>
        <w:t>Agreements:</w:t>
      </w:r>
    </w:p>
    <w:p w14:paraId="5B5089E9" w14:textId="77777777" w:rsidR="00D91803" w:rsidRDefault="00D91803" w:rsidP="00D91803">
      <w:pPr>
        <w:pStyle w:val="Doc-text2"/>
        <w:pBdr>
          <w:top w:val="single" w:sz="4" w:space="1" w:color="auto"/>
          <w:left w:val="single" w:sz="4" w:space="4" w:color="auto"/>
          <w:bottom w:val="single" w:sz="4" w:space="1" w:color="auto"/>
          <w:right w:val="single" w:sz="4" w:space="4" w:color="auto"/>
        </w:pBdr>
      </w:pPr>
      <w:r w:rsidRPr="00643851">
        <w:t>1</w:t>
      </w:r>
      <w:r w:rsidRPr="00643851">
        <w:tab/>
        <w:t xml:space="preserve">In NR, </w:t>
      </w:r>
      <w:r>
        <w:t xml:space="preserve">considering UE capability, </w:t>
      </w:r>
      <w:r w:rsidRPr="00643851">
        <w:t xml:space="preserve">UE reports availability of </w:t>
      </w:r>
      <w:proofErr w:type="spellStart"/>
      <w:r w:rsidRPr="00643851">
        <w:t>signalling</w:t>
      </w:r>
      <w:proofErr w:type="spellEnd"/>
      <w:r w:rsidRPr="00643851">
        <w:t xml:space="preserve"> based logged MDT configuration without checking the RAT information.</w:t>
      </w:r>
    </w:p>
    <w:p w14:paraId="3BC78909" w14:textId="77777777" w:rsidR="00D91803" w:rsidRPr="00643851" w:rsidRDefault="00D91803" w:rsidP="00D91803">
      <w:pPr>
        <w:pStyle w:val="Doc-text2"/>
        <w:pBdr>
          <w:top w:val="single" w:sz="4" w:space="1" w:color="auto"/>
          <w:left w:val="single" w:sz="4" w:space="4" w:color="auto"/>
          <w:bottom w:val="single" w:sz="4" w:space="1" w:color="auto"/>
          <w:right w:val="single" w:sz="4" w:space="4" w:color="auto"/>
        </w:pBdr>
      </w:pPr>
      <w:r w:rsidRPr="00643851">
        <w:t>2</w:t>
      </w:r>
      <w:r w:rsidRPr="00643851">
        <w:tab/>
        <w:t xml:space="preserve">RAN2 confirms that </w:t>
      </w:r>
      <w:proofErr w:type="spellStart"/>
      <w:r w:rsidRPr="00643851">
        <w:t>sigLogMeasConfigAvailable</w:t>
      </w:r>
      <w:proofErr w:type="spellEnd"/>
      <w:r w:rsidRPr="00643851">
        <w:t xml:space="preserve"> can be re-used for to indicate the availability of the LTE </w:t>
      </w:r>
      <w:proofErr w:type="spellStart"/>
      <w:r w:rsidRPr="00643851">
        <w:t>signalling</w:t>
      </w:r>
      <w:proofErr w:type="spellEnd"/>
      <w:r w:rsidRPr="00643851">
        <w:t xml:space="preserve"> based logged MDT in NR.</w:t>
      </w:r>
    </w:p>
    <w:p w14:paraId="70E0EC7E" w14:textId="77777777" w:rsidR="00D91803" w:rsidRPr="00643851" w:rsidRDefault="00D91803" w:rsidP="00D91803">
      <w:pPr>
        <w:pStyle w:val="Doc-text2"/>
        <w:pBdr>
          <w:top w:val="single" w:sz="4" w:space="1" w:color="auto"/>
          <w:left w:val="single" w:sz="4" w:space="4" w:color="auto"/>
          <w:bottom w:val="single" w:sz="4" w:space="1" w:color="auto"/>
          <w:right w:val="single" w:sz="4" w:space="4" w:color="auto"/>
        </w:pBdr>
      </w:pPr>
    </w:p>
    <w:p w14:paraId="7FDD8FE3" w14:textId="77777777" w:rsidR="00D91803" w:rsidRPr="00643851" w:rsidRDefault="00D91803" w:rsidP="00D91803">
      <w:pPr>
        <w:pStyle w:val="Doc-text2"/>
      </w:pPr>
    </w:p>
    <w:p w14:paraId="042CE26A" w14:textId="77777777" w:rsidR="00CA2C58" w:rsidRPr="00CA2C58" w:rsidRDefault="00CA2C58" w:rsidP="00CA2C58">
      <w:pPr>
        <w:pStyle w:val="Doc-title"/>
      </w:pPr>
    </w:p>
    <w:p w14:paraId="27A4C039" w14:textId="77777777" w:rsidR="00227055" w:rsidRDefault="00227055" w:rsidP="00227055">
      <w:pPr>
        <w:pStyle w:val="Doc-title"/>
      </w:pPr>
      <w:r>
        <w:t>R2-2304932</w:t>
      </w:r>
      <w:r>
        <w:tab/>
        <w:t>Considerations on MDT override enhancement for E-UTRAN</w:t>
      </w:r>
      <w:r>
        <w:tab/>
        <w:t>Beijing Xiaomi Software Tech</w:t>
      </w:r>
      <w:r>
        <w:tab/>
        <w:t>discussion</w:t>
      </w:r>
      <w:r>
        <w:tab/>
        <w:t>Rel-18</w:t>
      </w:r>
    </w:p>
    <w:p w14:paraId="766F06DF" w14:textId="77777777" w:rsidR="00227055" w:rsidRDefault="00227055" w:rsidP="00227055">
      <w:pPr>
        <w:pStyle w:val="Doc-title"/>
      </w:pPr>
      <w:r>
        <w:lastRenderedPageBreak/>
        <w:t>R2-2305273</w:t>
      </w:r>
      <w:r>
        <w:tab/>
        <w:t>Discussion on MDT override protection</w:t>
      </w:r>
      <w:r>
        <w:tab/>
        <w:t>LG Electronics</w:t>
      </w:r>
      <w:r>
        <w:tab/>
        <w:t>discussion</w:t>
      </w:r>
      <w:r>
        <w:tab/>
        <w:t>Rel-18</w:t>
      </w:r>
      <w:r>
        <w:tab/>
        <w:t>NR_ENDC_SON_MDT_enh2-Core</w:t>
      </w:r>
    </w:p>
    <w:p w14:paraId="1C6793BF" w14:textId="148F58EA" w:rsidR="00227055" w:rsidRDefault="00227055" w:rsidP="00227055">
      <w:pPr>
        <w:pStyle w:val="Doc-title"/>
      </w:pPr>
      <w:r>
        <w:t>R2-2305421</w:t>
      </w:r>
      <w:r>
        <w:tab/>
        <w:t>Signalling based logged MDT override protection</w:t>
      </w:r>
      <w:r>
        <w:tab/>
        <w:t>Nokia, Nokia Shanghai Bell</w:t>
      </w:r>
      <w:r>
        <w:tab/>
        <w:t>discussion</w:t>
      </w:r>
      <w:r>
        <w:tab/>
        <w:t>Rel-18</w:t>
      </w:r>
      <w:r>
        <w:tab/>
        <w:t>NR_ENDC_SON_MDT_enh2-Core</w:t>
      </w:r>
    </w:p>
    <w:p w14:paraId="5A52BD3B" w14:textId="77777777" w:rsidR="00643851" w:rsidRPr="00643851" w:rsidRDefault="00643851" w:rsidP="00643851">
      <w:pPr>
        <w:pStyle w:val="Doc-text2"/>
      </w:pPr>
    </w:p>
    <w:p w14:paraId="67988F90" w14:textId="77777777" w:rsidR="00643851" w:rsidRPr="00643851" w:rsidRDefault="00643851" w:rsidP="00643851">
      <w:pPr>
        <w:pStyle w:val="Doc-text2"/>
      </w:pPr>
    </w:p>
    <w:p w14:paraId="13E13C9E" w14:textId="5CF877E9" w:rsidR="00227055" w:rsidRDefault="00227055" w:rsidP="00227055">
      <w:pPr>
        <w:pStyle w:val="Heading3"/>
      </w:pPr>
      <w:r>
        <w:t>7.13.6</w:t>
      </w:r>
      <w:r>
        <w:tab/>
        <w:t>RACH enhancement</w:t>
      </w:r>
    </w:p>
    <w:p w14:paraId="431CFF8F" w14:textId="31E49EEA" w:rsidR="003A5DCA" w:rsidRDefault="003A5DCA" w:rsidP="003A5DCA">
      <w:pPr>
        <w:pStyle w:val="Doc-title"/>
      </w:pPr>
      <w:r w:rsidRPr="00D91803">
        <w:t>R2-2306760</w:t>
      </w:r>
      <w:r>
        <w:tab/>
      </w:r>
      <w:r w:rsidR="008F0696" w:rsidRPr="008F0696">
        <w:t>Summary of 7.13.6 RACH enhancement (ZTE)</w:t>
      </w:r>
    </w:p>
    <w:p w14:paraId="14B4CC61" w14:textId="77777777" w:rsidR="00BF5315" w:rsidRDefault="00BF5315" w:rsidP="007140AD">
      <w:pPr>
        <w:pStyle w:val="Doc-text2"/>
      </w:pPr>
    </w:p>
    <w:p w14:paraId="6EB9AF09" w14:textId="68390532" w:rsidR="007140AD" w:rsidRDefault="007140AD" w:rsidP="007140AD">
      <w:pPr>
        <w:pStyle w:val="Doc-text2"/>
      </w:pPr>
      <w:r w:rsidRPr="0096606F">
        <w:t>=&gt;</w:t>
      </w:r>
      <w:r w:rsidRPr="0096606F">
        <w:tab/>
      </w:r>
      <w:r w:rsidR="00BF5315" w:rsidRPr="0096606F">
        <w:t>Send LS to</w:t>
      </w:r>
      <w:r w:rsidR="00BF5315">
        <w:t xml:space="preserve"> inform RAN3 about our agreements</w:t>
      </w:r>
      <w:r w:rsidRPr="007140AD">
        <w:t>.</w:t>
      </w:r>
      <w:r w:rsidR="00BF5315">
        <w:t xml:space="preserve"> (ZTE, #577)</w:t>
      </w:r>
    </w:p>
    <w:p w14:paraId="6E894E64" w14:textId="24913C81" w:rsidR="00D91803" w:rsidRDefault="00D91803" w:rsidP="007140AD">
      <w:pPr>
        <w:pStyle w:val="Doc-text2"/>
      </w:pPr>
    </w:p>
    <w:p w14:paraId="6E9296E9" w14:textId="10FD9A16" w:rsidR="00D91803" w:rsidRPr="00E2608F" w:rsidRDefault="00D91803" w:rsidP="00D91803">
      <w:pPr>
        <w:pStyle w:val="Doc-text2"/>
        <w:numPr>
          <w:ilvl w:val="0"/>
          <w:numId w:val="4"/>
        </w:numPr>
        <w:tabs>
          <w:tab w:val="clear" w:pos="1619"/>
          <w:tab w:val="left" w:pos="1622"/>
        </w:tabs>
        <w:rPr>
          <w:b/>
        </w:rPr>
      </w:pPr>
      <w:r w:rsidRPr="00E2608F">
        <w:rPr>
          <w:b/>
        </w:rPr>
        <w:t>[</w:t>
      </w:r>
      <w:r>
        <w:rPr>
          <w:b/>
        </w:rPr>
        <w:t>At122</w:t>
      </w:r>
      <w:r w:rsidRPr="00E2608F">
        <w:rPr>
          <w:b/>
        </w:rPr>
        <w:t>][</w:t>
      </w:r>
      <w:r>
        <w:rPr>
          <w:b/>
        </w:rPr>
        <w:t>577</w:t>
      </w:r>
      <w:r w:rsidRPr="00E2608F">
        <w:rPr>
          <w:b/>
        </w:rPr>
        <w:t>][</w:t>
      </w:r>
      <w:r>
        <w:rPr>
          <w:b/>
        </w:rPr>
        <w:t xml:space="preserve">R18 </w:t>
      </w:r>
      <w:r w:rsidRPr="00E2608F">
        <w:rPr>
          <w:b/>
        </w:rPr>
        <w:t xml:space="preserve">SON/MDT] </w:t>
      </w:r>
      <w:r w:rsidR="00541800">
        <w:rPr>
          <w:b/>
        </w:rPr>
        <w:t>LS to RAN3 on RACH enhancement</w:t>
      </w:r>
      <w:r w:rsidRPr="0020095A">
        <w:rPr>
          <w:b/>
        </w:rPr>
        <w:t xml:space="preserve"> </w:t>
      </w:r>
      <w:r>
        <w:rPr>
          <w:b/>
        </w:rPr>
        <w:t>(</w:t>
      </w:r>
      <w:r w:rsidR="00541800">
        <w:rPr>
          <w:b/>
        </w:rPr>
        <w:t>ZTE</w:t>
      </w:r>
      <w:r>
        <w:rPr>
          <w:b/>
        </w:rPr>
        <w:t>)</w:t>
      </w:r>
    </w:p>
    <w:p w14:paraId="08B4639B" w14:textId="75F2A032" w:rsidR="00D91803" w:rsidRDefault="00D91803" w:rsidP="00D91803">
      <w:pPr>
        <w:pStyle w:val="Doc-text2"/>
        <w:ind w:left="1619" w:firstLine="0"/>
      </w:pPr>
      <w:r w:rsidRPr="00E2608F">
        <w:tab/>
      </w:r>
      <w:r>
        <w:t>Scope:</w:t>
      </w:r>
      <w:r w:rsidR="00541800">
        <w:t xml:space="preserve"> Capturing RAN2 related agreements of this meeting</w:t>
      </w:r>
    </w:p>
    <w:p w14:paraId="0B5DE7A3" w14:textId="42F22AE1" w:rsidR="00D91803" w:rsidRPr="00E2608F" w:rsidRDefault="00D91803" w:rsidP="00D91803">
      <w:pPr>
        <w:pStyle w:val="Doc-text2"/>
        <w:ind w:left="1619" w:firstLine="0"/>
      </w:pPr>
      <w:r w:rsidRPr="00E2608F">
        <w:t>Intended outcome:</w:t>
      </w:r>
      <w:r>
        <w:t xml:space="preserve"> </w:t>
      </w:r>
      <w:r w:rsidR="00541800">
        <w:t>Agreeable LS to RAN3</w:t>
      </w:r>
    </w:p>
    <w:p w14:paraId="2C8BFFC7" w14:textId="59827526" w:rsidR="00D91803" w:rsidRDefault="00D91803" w:rsidP="00D91803">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rsidR="00541800">
        <w:t>Thursday</w:t>
      </w:r>
      <w:r w:rsidRPr="00E2608F">
        <w:t xml:space="preserve"> </w:t>
      </w:r>
    </w:p>
    <w:p w14:paraId="72CAE32C" w14:textId="77777777" w:rsidR="00D91803" w:rsidRPr="007140AD" w:rsidRDefault="00D91803" w:rsidP="007140AD">
      <w:pPr>
        <w:pStyle w:val="Doc-text2"/>
      </w:pPr>
    </w:p>
    <w:p w14:paraId="2AB14BE7" w14:textId="77777777" w:rsidR="007140AD" w:rsidRPr="007140AD" w:rsidRDefault="007140AD" w:rsidP="007140AD">
      <w:pPr>
        <w:pStyle w:val="Doc-text2"/>
      </w:pPr>
    </w:p>
    <w:p w14:paraId="7389C751" w14:textId="77777777" w:rsidR="00714963" w:rsidRPr="007D318A" w:rsidRDefault="00714963" w:rsidP="007D318A">
      <w:pPr>
        <w:pStyle w:val="Doc-text2"/>
      </w:pPr>
    </w:p>
    <w:p w14:paraId="5FDCC698" w14:textId="299C789C" w:rsidR="00714963" w:rsidRDefault="00714963" w:rsidP="00BF5315">
      <w:pPr>
        <w:pStyle w:val="Doc-text2"/>
        <w:pBdr>
          <w:top w:val="single" w:sz="4" w:space="1" w:color="auto"/>
          <w:left w:val="single" w:sz="4" w:space="4" w:color="auto"/>
          <w:bottom w:val="single" w:sz="4" w:space="1" w:color="auto"/>
          <w:right w:val="single" w:sz="4" w:space="4" w:color="auto"/>
        </w:pBdr>
      </w:pPr>
      <w:r>
        <w:t>Agreements:</w:t>
      </w:r>
    </w:p>
    <w:p w14:paraId="72CBB92F" w14:textId="77777777" w:rsidR="00714963" w:rsidRDefault="00714963" w:rsidP="00BF5315">
      <w:pPr>
        <w:pStyle w:val="Doc-text2"/>
        <w:pBdr>
          <w:top w:val="single" w:sz="4" w:space="1" w:color="auto"/>
          <w:left w:val="single" w:sz="4" w:space="4" w:color="auto"/>
          <w:bottom w:val="single" w:sz="4" w:space="1" w:color="auto"/>
          <w:right w:val="single" w:sz="4" w:space="4" w:color="auto"/>
        </w:pBdr>
      </w:pPr>
    </w:p>
    <w:p w14:paraId="570BFD8A" w14:textId="0C8C28FA" w:rsidR="007D318A" w:rsidRDefault="007D318A" w:rsidP="00BF5315">
      <w:pPr>
        <w:pStyle w:val="Doc-text2"/>
        <w:pBdr>
          <w:top w:val="single" w:sz="4" w:space="1" w:color="auto"/>
          <w:left w:val="single" w:sz="4" w:space="4" w:color="auto"/>
          <w:bottom w:val="single" w:sz="4" w:space="1" w:color="auto"/>
          <w:right w:val="single" w:sz="4" w:space="4" w:color="auto"/>
        </w:pBdr>
      </w:pPr>
      <w:r w:rsidRPr="00714963">
        <w:rPr>
          <w:rFonts w:hint="eastAsia"/>
        </w:rPr>
        <w:t>RACH Partitioning</w:t>
      </w:r>
    </w:p>
    <w:p w14:paraId="780CBDAF" w14:textId="77777777" w:rsidR="00714963" w:rsidRPr="00714963" w:rsidRDefault="00714963" w:rsidP="00BF5315">
      <w:pPr>
        <w:pStyle w:val="Doc-text2"/>
        <w:pBdr>
          <w:top w:val="single" w:sz="4" w:space="1" w:color="auto"/>
          <w:left w:val="single" w:sz="4" w:space="4" w:color="auto"/>
          <w:bottom w:val="single" w:sz="4" w:space="1" w:color="auto"/>
          <w:right w:val="single" w:sz="4" w:space="4" w:color="auto"/>
        </w:pBdr>
      </w:pPr>
    </w:p>
    <w:p w14:paraId="669302A9" w14:textId="1A8158B6" w:rsidR="00A425AD" w:rsidRDefault="00714963" w:rsidP="00BF5315">
      <w:pPr>
        <w:pStyle w:val="Doc-text2"/>
        <w:pBdr>
          <w:top w:val="single" w:sz="4" w:space="1" w:color="auto"/>
          <w:left w:val="single" w:sz="4" w:space="4" w:color="auto"/>
          <w:bottom w:val="single" w:sz="4" w:space="1" w:color="auto"/>
          <w:right w:val="single" w:sz="4" w:space="4" w:color="auto"/>
        </w:pBdr>
      </w:pPr>
      <w:r>
        <w:t>1</w:t>
      </w:r>
      <w:r>
        <w:tab/>
      </w:r>
      <w:r w:rsidR="00A425AD" w:rsidRPr="00714963">
        <w:t>RAN2 confirms agreed “used feature combination” is all the features configured</w:t>
      </w:r>
      <w:r w:rsidR="00706FE3" w:rsidRPr="00714963">
        <w:t xml:space="preserve"> in the </w:t>
      </w:r>
      <w:proofErr w:type="spellStart"/>
      <w:r w:rsidR="00706FE3" w:rsidRPr="00714963">
        <w:t>FeatureCombination</w:t>
      </w:r>
      <w:proofErr w:type="spellEnd"/>
      <w:r w:rsidR="00706FE3" w:rsidRPr="00714963">
        <w:t xml:space="preserve"> applied for the RACH procedure.</w:t>
      </w:r>
    </w:p>
    <w:p w14:paraId="14EA8AAD" w14:textId="41390D8B" w:rsidR="007D318A" w:rsidRPr="00714963" w:rsidRDefault="00426694" w:rsidP="00BF5315">
      <w:pPr>
        <w:pStyle w:val="Doc-text2"/>
        <w:pBdr>
          <w:top w:val="single" w:sz="4" w:space="1" w:color="auto"/>
          <w:left w:val="single" w:sz="4" w:space="4" w:color="auto"/>
          <w:bottom w:val="single" w:sz="4" w:space="1" w:color="auto"/>
          <w:right w:val="single" w:sz="4" w:space="4" w:color="auto"/>
        </w:pBdr>
      </w:pPr>
      <w:r>
        <w:t>2</w:t>
      </w:r>
      <w:r>
        <w:tab/>
      </w:r>
      <w:r w:rsidR="007D318A" w:rsidRPr="00714963">
        <w:t>Feature specific RACH information is included in RA-</w:t>
      </w:r>
      <w:proofErr w:type="spellStart"/>
      <w:r w:rsidR="007D318A" w:rsidRPr="00714963">
        <w:t>InformationCommon</w:t>
      </w:r>
      <w:proofErr w:type="spellEnd"/>
      <w:r w:rsidR="007D318A" w:rsidRPr="00714963">
        <w:t xml:space="preserve"> and is also included for RLF report and CEF report.</w:t>
      </w:r>
    </w:p>
    <w:p w14:paraId="4150B4A4" w14:textId="1F2B504E" w:rsidR="007D318A" w:rsidRPr="00426694" w:rsidRDefault="007D318A" w:rsidP="00BF5315">
      <w:pPr>
        <w:pStyle w:val="Doc-text2"/>
        <w:pBdr>
          <w:top w:val="single" w:sz="4" w:space="1" w:color="auto"/>
          <w:left w:val="single" w:sz="4" w:space="4" w:color="auto"/>
          <w:bottom w:val="single" w:sz="4" w:space="1" w:color="auto"/>
          <w:right w:val="single" w:sz="4" w:space="4" w:color="auto"/>
        </w:pBdr>
      </w:pPr>
      <w:r w:rsidRPr="00426694">
        <w:t xml:space="preserve"> </w:t>
      </w:r>
    </w:p>
    <w:p w14:paraId="50C0E17A" w14:textId="0CAADA2B" w:rsidR="007D318A" w:rsidRDefault="007D318A" w:rsidP="00BF5315">
      <w:pPr>
        <w:pStyle w:val="Doc-text2"/>
        <w:pBdr>
          <w:top w:val="single" w:sz="4" w:space="1" w:color="auto"/>
          <w:left w:val="single" w:sz="4" w:space="4" w:color="auto"/>
          <w:bottom w:val="single" w:sz="4" w:space="1" w:color="auto"/>
          <w:right w:val="single" w:sz="4" w:space="4" w:color="auto"/>
        </w:pBdr>
      </w:pPr>
      <w:r w:rsidRPr="007140AD">
        <w:rPr>
          <w:rFonts w:hint="eastAsia"/>
        </w:rPr>
        <w:t>Msg3 repetition</w:t>
      </w:r>
    </w:p>
    <w:p w14:paraId="118061AA"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1296F7F7" w14:textId="49D51927" w:rsidR="007D318A" w:rsidRDefault="007140AD" w:rsidP="00BF5315">
      <w:pPr>
        <w:pStyle w:val="Doc-text2"/>
        <w:pBdr>
          <w:top w:val="single" w:sz="4" w:space="1" w:color="auto"/>
          <w:left w:val="single" w:sz="4" w:space="4" w:color="auto"/>
          <w:bottom w:val="single" w:sz="4" w:space="1" w:color="auto"/>
          <w:right w:val="single" w:sz="4" w:space="4" w:color="auto"/>
        </w:pBdr>
      </w:pPr>
      <w:r>
        <w:t>3</w:t>
      </w:r>
      <w:r>
        <w:tab/>
        <w:t>Not i</w:t>
      </w:r>
      <w:r w:rsidR="007D318A" w:rsidRPr="007140AD">
        <w:rPr>
          <w:rFonts w:hint="eastAsia"/>
        </w:rPr>
        <w:t>nclude the number of Msg3 repetition applied in RACH procedure in RA report.</w:t>
      </w:r>
    </w:p>
    <w:p w14:paraId="0F32CDC1" w14:textId="2B0C1DC3" w:rsidR="007140AD" w:rsidRDefault="007140AD" w:rsidP="00BF5315">
      <w:pPr>
        <w:pStyle w:val="Doc-text2"/>
        <w:pBdr>
          <w:top w:val="single" w:sz="4" w:space="1" w:color="auto"/>
          <w:left w:val="single" w:sz="4" w:space="4" w:color="auto"/>
          <w:bottom w:val="single" w:sz="4" w:space="1" w:color="auto"/>
          <w:right w:val="single" w:sz="4" w:space="4" w:color="auto"/>
        </w:pBdr>
      </w:pPr>
    </w:p>
    <w:p w14:paraId="7B06E9B9"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r w:rsidRPr="007140AD">
        <w:rPr>
          <w:rFonts w:hint="eastAsia"/>
        </w:rPr>
        <w:t>SN RACH Report</w:t>
      </w:r>
    </w:p>
    <w:p w14:paraId="5341465B" w14:textId="2E23D765"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0A34FD7C" w14:textId="54AF72F4" w:rsidR="007140AD" w:rsidRDefault="007140AD" w:rsidP="00BF5315">
      <w:pPr>
        <w:pStyle w:val="Doc-text2"/>
        <w:pBdr>
          <w:top w:val="single" w:sz="4" w:space="1" w:color="auto"/>
          <w:left w:val="single" w:sz="4" w:space="4" w:color="auto"/>
          <w:bottom w:val="single" w:sz="4" w:space="1" w:color="auto"/>
          <w:right w:val="single" w:sz="4" w:space="4" w:color="auto"/>
        </w:pBdr>
      </w:pPr>
      <w:r>
        <w:t>4</w:t>
      </w:r>
      <w:r>
        <w:tab/>
      </w:r>
      <w:r w:rsidRPr="007140AD">
        <w:rPr>
          <w:rFonts w:hint="eastAsia"/>
        </w:rPr>
        <w:t xml:space="preserve">When reporting SN NR RA-report to LTE BS, the unique </w:t>
      </w:r>
      <w:proofErr w:type="spellStart"/>
      <w:r w:rsidRPr="007140AD">
        <w:rPr>
          <w:rFonts w:hint="eastAsia"/>
        </w:rPr>
        <w:t>PSCell</w:t>
      </w:r>
      <w:proofErr w:type="spellEnd"/>
      <w:r w:rsidRPr="007140AD">
        <w:rPr>
          <w:rFonts w:hint="eastAsia"/>
        </w:rPr>
        <w:t xml:space="preserve"> identities (i.e. if a </w:t>
      </w:r>
      <w:proofErr w:type="spellStart"/>
      <w:r w:rsidRPr="007140AD">
        <w:rPr>
          <w:rFonts w:hint="eastAsia"/>
        </w:rPr>
        <w:t>PSCell</w:t>
      </w:r>
      <w:proofErr w:type="spellEnd"/>
      <w:r w:rsidRPr="007140AD">
        <w:rPr>
          <w:rFonts w:hint="eastAsia"/>
        </w:rPr>
        <w:t xml:space="preserve"> occurs more than once in NR RA-</w:t>
      </w:r>
      <w:proofErr w:type="spellStart"/>
      <w:r w:rsidRPr="007140AD">
        <w:rPr>
          <w:rFonts w:hint="eastAsia"/>
        </w:rPr>
        <w:t>ReportList</w:t>
      </w:r>
      <w:proofErr w:type="spellEnd"/>
      <w:r w:rsidRPr="007140AD">
        <w:rPr>
          <w:rFonts w:hint="eastAsia"/>
        </w:rPr>
        <w:t xml:space="preserve">, it is recorded only once in the list of </w:t>
      </w:r>
      <w:proofErr w:type="spellStart"/>
      <w:r w:rsidRPr="007140AD">
        <w:rPr>
          <w:rFonts w:hint="eastAsia"/>
        </w:rPr>
        <w:t>PSCell</w:t>
      </w:r>
      <w:proofErr w:type="spellEnd"/>
      <w:r w:rsidRPr="007140AD">
        <w:rPr>
          <w:rFonts w:hint="eastAsia"/>
        </w:rPr>
        <w:t xml:space="preserve"> identities) are included outside the NR RA report container.</w:t>
      </w:r>
    </w:p>
    <w:p w14:paraId="31AFCF51" w14:textId="77777777" w:rsidR="007140AD" w:rsidRPr="007140AD" w:rsidRDefault="007140AD" w:rsidP="00BF5315">
      <w:pPr>
        <w:pStyle w:val="Doc-text2"/>
        <w:pBdr>
          <w:top w:val="single" w:sz="4" w:space="1" w:color="auto"/>
          <w:left w:val="single" w:sz="4" w:space="4" w:color="auto"/>
          <w:bottom w:val="single" w:sz="4" w:space="1" w:color="auto"/>
          <w:right w:val="single" w:sz="4" w:space="4" w:color="auto"/>
        </w:pBdr>
      </w:pPr>
    </w:p>
    <w:p w14:paraId="0B9B41FC" w14:textId="4E374788" w:rsidR="007140AD" w:rsidRDefault="007140AD" w:rsidP="00BF5315">
      <w:pPr>
        <w:pStyle w:val="Doc-text2"/>
        <w:pBdr>
          <w:top w:val="single" w:sz="4" w:space="1" w:color="auto"/>
          <w:left w:val="single" w:sz="4" w:space="4" w:color="auto"/>
          <w:bottom w:val="single" w:sz="4" w:space="1" w:color="auto"/>
          <w:right w:val="single" w:sz="4" w:space="4" w:color="auto"/>
        </w:pBdr>
      </w:pPr>
      <w:r w:rsidRPr="007140AD">
        <w:rPr>
          <w:rFonts w:hint="eastAsia"/>
        </w:rPr>
        <w:t>5</w:t>
      </w:r>
      <w:r w:rsidR="004202AA">
        <w:tab/>
      </w:r>
      <w:r w:rsidRPr="007140AD">
        <w:t>Revert the agreement that UE does not support reporting NR RA report to LTE when it is in standalone LTE mode i.e., eNB may fetch the NR RA report irrespective to whether the UE is in single connectivity or dual connectivity.</w:t>
      </w:r>
    </w:p>
    <w:p w14:paraId="5E3F24CE" w14:textId="63CBCD16" w:rsidR="007140AD" w:rsidRDefault="004202AA" w:rsidP="00BF5315">
      <w:pPr>
        <w:pStyle w:val="Doc-text2"/>
        <w:pBdr>
          <w:top w:val="single" w:sz="4" w:space="1" w:color="auto"/>
          <w:left w:val="single" w:sz="4" w:space="4" w:color="auto"/>
          <w:bottom w:val="single" w:sz="4" w:space="1" w:color="auto"/>
          <w:right w:val="single" w:sz="4" w:space="4" w:color="auto"/>
        </w:pBdr>
      </w:pPr>
      <w:r>
        <w:t>6</w:t>
      </w:r>
      <w:r>
        <w:tab/>
      </w:r>
      <w:r w:rsidR="007140AD" w:rsidRPr="007140AD">
        <w:rPr>
          <w:rFonts w:hint="eastAsia"/>
        </w:rPr>
        <w:t>No need to introduce availability bit to notify LTE BS there are available NR RA report for fetching.</w:t>
      </w:r>
    </w:p>
    <w:p w14:paraId="160469C8" w14:textId="6354D065" w:rsidR="00BF5315" w:rsidRDefault="00BF5315" w:rsidP="00BF5315">
      <w:pPr>
        <w:pStyle w:val="Doc-text2"/>
        <w:pBdr>
          <w:top w:val="single" w:sz="4" w:space="1" w:color="auto"/>
          <w:left w:val="single" w:sz="4" w:space="4" w:color="auto"/>
          <w:bottom w:val="single" w:sz="4" w:space="1" w:color="auto"/>
          <w:right w:val="single" w:sz="4" w:space="4" w:color="auto"/>
        </w:pBdr>
      </w:pPr>
      <w:r>
        <w:t>7</w:t>
      </w:r>
      <w:r>
        <w:tab/>
        <w:t>E</w:t>
      </w:r>
      <w:r w:rsidRPr="007140AD">
        <w:t>nhance the LTE UE information Request procedure with NR RA-Report request flag to fetch the NR RA-Report in LTE</w:t>
      </w:r>
      <w:r w:rsidRPr="007140AD">
        <w:rPr>
          <w:rFonts w:hint="eastAsia"/>
        </w:rPr>
        <w:t>.</w:t>
      </w:r>
    </w:p>
    <w:p w14:paraId="4556CE21" w14:textId="04A154B1" w:rsidR="00BF5315" w:rsidRPr="007140AD" w:rsidRDefault="00BF5315" w:rsidP="00BF5315">
      <w:pPr>
        <w:pStyle w:val="Doc-text2"/>
        <w:pBdr>
          <w:top w:val="single" w:sz="4" w:space="1" w:color="auto"/>
          <w:left w:val="single" w:sz="4" w:space="4" w:color="auto"/>
          <w:bottom w:val="single" w:sz="4" w:space="1" w:color="auto"/>
          <w:right w:val="single" w:sz="4" w:space="4" w:color="auto"/>
        </w:pBdr>
      </w:pPr>
      <w:r>
        <w:t>8</w:t>
      </w:r>
      <w:r>
        <w:tab/>
        <w:t xml:space="preserve">For NR RACH report, </w:t>
      </w:r>
      <w:r w:rsidRPr="007140AD">
        <w:rPr>
          <w:rFonts w:hint="eastAsia"/>
        </w:rPr>
        <w:t>UE performs R</w:t>
      </w:r>
      <w:r w:rsidRPr="007140AD">
        <w:t xml:space="preserve">PLMN </w:t>
      </w:r>
      <w:r w:rsidRPr="007140AD">
        <w:rPr>
          <w:rFonts w:hint="eastAsia"/>
        </w:rPr>
        <w:t xml:space="preserve">checking </w:t>
      </w:r>
      <w:r w:rsidRPr="007140AD">
        <w:t>before sending the NR RACH report</w:t>
      </w:r>
      <w:r w:rsidRPr="007140AD">
        <w:rPr>
          <w:rFonts w:hint="eastAsia"/>
        </w:rPr>
        <w:t xml:space="preserve"> to LTE BS.</w:t>
      </w:r>
    </w:p>
    <w:p w14:paraId="20C57D24" w14:textId="0C1D5C40" w:rsidR="007140AD" w:rsidRPr="007140AD" w:rsidRDefault="00BF5315" w:rsidP="00BF5315">
      <w:pPr>
        <w:pStyle w:val="Doc-text2"/>
        <w:pBdr>
          <w:top w:val="single" w:sz="4" w:space="1" w:color="auto"/>
          <w:left w:val="single" w:sz="4" w:space="4" w:color="auto"/>
          <w:bottom w:val="single" w:sz="4" w:space="1" w:color="auto"/>
          <w:right w:val="single" w:sz="4" w:space="4" w:color="auto"/>
        </w:pBdr>
      </w:pPr>
      <w:r>
        <w:t>9</w:t>
      </w:r>
      <w:r>
        <w:tab/>
      </w:r>
      <w:r w:rsidR="007140AD" w:rsidRPr="007140AD">
        <w:rPr>
          <w:rFonts w:hint="eastAsia"/>
        </w:rPr>
        <w:t>A new UE capability is introduced to indicate whether UE</w:t>
      </w:r>
      <w:r w:rsidR="007140AD" w:rsidRPr="007140AD">
        <w:t xml:space="preserve"> support</w:t>
      </w:r>
      <w:r w:rsidR="007140AD" w:rsidRPr="007140AD">
        <w:rPr>
          <w:rFonts w:hint="eastAsia"/>
        </w:rPr>
        <w:t xml:space="preserve">s </w:t>
      </w:r>
      <w:r w:rsidR="007140AD" w:rsidRPr="007140AD">
        <w:t>NR RACH Report in LTE.</w:t>
      </w:r>
    </w:p>
    <w:p w14:paraId="2ACFA558" w14:textId="77777777" w:rsidR="007140AD" w:rsidRPr="007140AD" w:rsidRDefault="007140AD" w:rsidP="007140AD">
      <w:pPr>
        <w:pStyle w:val="Doc-text2"/>
      </w:pPr>
    </w:p>
    <w:p w14:paraId="2B663FD0" w14:textId="77777777" w:rsidR="007140AD" w:rsidRPr="007140AD" w:rsidRDefault="007140AD" w:rsidP="007140AD">
      <w:pPr>
        <w:pStyle w:val="Doc-text2"/>
      </w:pPr>
    </w:p>
    <w:p w14:paraId="75BC9F9E" w14:textId="071BDAD1" w:rsidR="008F0696" w:rsidRDefault="000572E1" w:rsidP="000572E1">
      <w:pPr>
        <w:pStyle w:val="Doc-title"/>
      </w:pPr>
      <w:r w:rsidRPr="0096606F">
        <w:t>R2-2306848</w:t>
      </w:r>
      <w:r w:rsidR="002D0833" w:rsidRPr="002D0833">
        <w:t xml:space="preserve"> Reply LS on RACH enhancement</w:t>
      </w:r>
    </w:p>
    <w:p w14:paraId="52A632FB" w14:textId="0B5C54A2" w:rsidR="0096606F" w:rsidRPr="0096606F" w:rsidRDefault="0096606F" w:rsidP="0096606F">
      <w:pPr>
        <w:pStyle w:val="Doc-text2"/>
      </w:pPr>
      <w:r>
        <w:t>=&gt;</w:t>
      </w:r>
      <w:r>
        <w:tab/>
        <w:t>Approved</w:t>
      </w:r>
    </w:p>
    <w:p w14:paraId="42DF2588" w14:textId="77777777" w:rsidR="00227055" w:rsidRDefault="00227055" w:rsidP="00227055">
      <w:pPr>
        <w:pStyle w:val="Doc-title"/>
      </w:pPr>
      <w:r>
        <w:t>R2-2304930</w:t>
      </w:r>
      <w:r>
        <w:tab/>
        <w:t>Consideration on the SON enhancements for RACH report</w:t>
      </w:r>
      <w:r>
        <w:tab/>
        <w:t>Beijing Xiaomi Software Tech</w:t>
      </w:r>
      <w:r>
        <w:tab/>
        <w:t>discussion</w:t>
      </w:r>
      <w:r>
        <w:tab/>
        <w:t>Rel-18</w:t>
      </w:r>
    </w:p>
    <w:p w14:paraId="05AFB73A" w14:textId="77777777" w:rsidR="00227055" w:rsidRDefault="00227055" w:rsidP="00227055">
      <w:pPr>
        <w:pStyle w:val="Doc-title"/>
      </w:pPr>
      <w:r>
        <w:t>R2-2305070</w:t>
      </w:r>
      <w:r>
        <w:tab/>
        <w:t>SON enhancements for RACH</w:t>
      </w:r>
      <w:r>
        <w:tab/>
        <w:t>Apple</w:t>
      </w:r>
      <w:r>
        <w:tab/>
        <w:t>discussion</w:t>
      </w:r>
      <w:r>
        <w:tab/>
        <w:t>Rel-18</w:t>
      </w:r>
      <w:r>
        <w:tab/>
        <w:t>NR_ENDC_SON_MDT_enh2-Core</w:t>
      </w:r>
    </w:p>
    <w:p w14:paraId="4114DB93" w14:textId="77777777" w:rsidR="00227055" w:rsidRDefault="00227055" w:rsidP="00227055">
      <w:pPr>
        <w:pStyle w:val="Doc-title"/>
      </w:pPr>
      <w:r>
        <w:t>R2-2305425</w:t>
      </w:r>
      <w:r>
        <w:tab/>
        <w:t>Discussion on RACH enhancement for SON</w:t>
      </w:r>
      <w:r>
        <w:tab/>
        <w:t>Nokia, Nokia Shanghai Bell</w:t>
      </w:r>
      <w:r>
        <w:tab/>
        <w:t>discussion</w:t>
      </w:r>
      <w:r>
        <w:tab/>
        <w:t>Rel-18</w:t>
      </w:r>
      <w:r>
        <w:tab/>
        <w:t>NR_ENDC_SON_MDT_enh2-Core</w:t>
      </w:r>
    </w:p>
    <w:p w14:paraId="58387662" w14:textId="77777777" w:rsidR="00227055" w:rsidRDefault="00227055" w:rsidP="00227055">
      <w:pPr>
        <w:pStyle w:val="Doc-title"/>
      </w:pPr>
      <w:r>
        <w:t>R2-2305486</w:t>
      </w:r>
      <w:r>
        <w:tab/>
        <w:t>RACH enhancement for SON</w:t>
      </w:r>
      <w:r>
        <w:tab/>
        <w:t>CATT</w:t>
      </w:r>
      <w:r>
        <w:tab/>
        <w:t>discussion</w:t>
      </w:r>
      <w:r>
        <w:tab/>
        <w:t>Rel-18</w:t>
      </w:r>
      <w:r>
        <w:tab/>
        <w:t>NR_ENDC_SON_MDT_enh2-Core</w:t>
      </w:r>
    </w:p>
    <w:p w14:paraId="09228198" w14:textId="77777777" w:rsidR="00227055" w:rsidRDefault="00227055" w:rsidP="00227055">
      <w:pPr>
        <w:pStyle w:val="Doc-title"/>
      </w:pPr>
      <w:r>
        <w:t>R2-2305616</w:t>
      </w:r>
      <w:r>
        <w:tab/>
        <w:t>Further considerations on RACH Enhancement</w:t>
      </w:r>
      <w:r>
        <w:tab/>
        <w:t>CMCC</w:t>
      </w:r>
      <w:r>
        <w:tab/>
        <w:t>discussion</w:t>
      </w:r>
      <w:r>
        <w:tab/>
        <w:t>Rel-18</w:t>
      </w:r>
      <w:r>
        <w:tab/>
        <w:t>NR_ENDC_SON_MDT_enh2-Core</w:t>
      </w:r>
    </w:p>
    <w:p w14:paraId="0BD25E97" w14:textId="77777777" w:rsidR="00227055" w:rsidRDefault="00227055" w:rsidP="00227055">
      <w:pPr>
        <w:pStyle w:val="Doc-title"/>
      </w:pPr>
      <w:r>
        <w:t>R2-2305660</w:t>
      </w:r>
      <w:r>
        <w:tab/>
        <w:t>SON/MDT enhancements for RACH</w:t>
      </w:r>
      <w:r>
        <w:tab/>
        <w:t>Samsung R&amp;D Institute India</w:t>
      </w:r>
      <w:r>
        <w:tab/>
        <w:t>discussion</w:t>
      </w:r>
      <w:r>
        <w:tab/>
        <w:t>Withdrawn</w:t>
      </w:r>
    </w:p>
    <w:p w14:paraId="20838D71" w14:textId="77777777" w:rsidR="00227055" w:rsidRDefault="00227055" w:rsidP="00227055">
      <w:pPr>
        <w:pStyle w:val="Doc-title"/>
      </w:pPr>
      <w:r>
        <w:t>R2-2305661</w:t>
      </w:r>
      <w:r>
        <w:tab/>
        <w:t>SON/MDT enhancements for RACH</w:t>
      </w:r>
      <w:r>
        <w:tab/>
        <w:t>Samsung R&amp;D Institute India</w:t>
      </w:r>
      <w:r>
        <w:tab/>
        <w:t>discussion</w:t>
      </w:r>
    </w:p>
    <w:p w14:paraId="71D5DF92" w14:textId="77777777" w:rsidR="00227055" w:rsidRDefault="00227055" w:rsidP="00227055">
      <w:pPr>
        <w:pStyle w:val="Doc-title"/>
      </w:pPr>
      <w:r>
        <w:t>R2-2305989</w:t>
      </w:r>
      <w:r>
        <w:tab/>
        <w:t>RA report enhancement</w:t>
      </w:r>
      <w:r>
        <w:tab/>
        <w:t>Ericsson</w:t>
      </w:r>
      <w:r>
        <w:tab/>
        <w:t>discussion</w:t>
      </w:r>
      <w:r>
        <w:tab/>
        <w:t>NR_ENDC_SON_MDT_enh2-Core</w:t>
      </w:r>
    </w:p>
    <w:p w14:paraId="34EED4BB" w14:textId="77777777" w:rsidR="00227055" w:rsidRDefault="00227055" w:rsidP="00227055">
      <w:pPr>
        <w:pStyle w:val="Doc-title"/>
      </w:pPr>
      <w:r>
        <w:t>R2-2306102</w:t>
      </w:r>
      <w:r>
        <w:tab/>
        <w:t>Discussion on RACH enhancement</w:t>
      </w:r>
      <w:r>
        <w:tab/>
        <w:t>Huawei, HiSilicon</w:t>
      </w:r>
      <w:r>
        <w:tab/>
        <w:t>discussion</w:t>
      </w:r>
      <w:r>
        <w:tab/>
        <w:t>Rel-18</w:t>
      </w:r>
      <w:r>
        <w:tab/>
        <w:t>NR_ENDC_SON_MDT_enh2-Core</w:t>
      </w:r>
    </w:p>
    <w:p w14:paraId="4963EAF7" w14:textId="77777777" w:rsidR="00227055" w:rsidRDefault="00227055" w:rsidP="00227055">
      <w:pPr>
        <w:pStyle w:val="Doc-title"/>
      </w:pPr>
      <w:r>
        <w:t>R2-2306207</w:t>
      </w:r>
      <w:r>
        <w:tab/>
        <w:t>SON enhancement for RA report</w:t>
      </w:r>
      <w:r>
        <w:tab/>
        <w:t>SHARP Corporation</w:t>
      </w:r>
      <w:r>
        <w:tab/>
        <w:t>discussion</w:t>
      </w:r>
      <w:r>
        <w:tab/>
        <w:t>R2-2303829</w:t>
      </w:r>
    </w:p>
    <w:p w14:paraId="1939E830" w14:textId="77777777" w:rsidR="00227055" w:rsidRDefault="00227055" w:rsidP="00227055">
      <w:pPr>
        <w:pStyle w:val="Doc-title"/>
      </w:pPr>
      <w:r>
        <w:t>R2-2306248</w:t>
      </w:r>
      <w:r>
        <w:tab/>
        <w:t>Consideration on RACH enhancements</w:t>
      </w:r>
      <w:r>
        <w:tab/>
        <w:t>ZTE Corporation, Sanechips</w:t>
      </w:r>
      <w:r>
        <w:tab/>
        <w:t>discussion</w:t>
      </w:r>
      <w:r>
        <w:tab/>
        <w:t>Rel-18</w:t>
      </w:r>
    </w:p>
    <w:p w14:paraId="5D8D46D6" w14:textId="77777777" w:rsidR="00227055" w:rsidRPr="003E4945" w:rsidRDefault="00227055" w:rsidP="00227055">
      <w:pPr>
        <w:pStyle w:val="Doc-title"/>
      </w:pPr>
      <w:r>
        <w:t>R2-2306339</w:t>
      </w:r>
      <w:r>
        <w:tab/>
        <w:t>Further Discussion on RACH enhancements for SON</w:t>
      </w:r>
      <w:r>
        <w:tab/>
        <w:t>China Telecom Corporation Ltd.</w:t>
      </w:r>
      <w:r>
        <w:tab/>
        <w:t>discussion</w:t>
      </w:r>
    </w:p>
    <w:p w14:paraId="0FE371F0" w14:textId="77777777" w:rsidR="00227055" w:rsidRDefault="00227055" w:rsidP="00227055">
      <w:pPr>
        <w:pStyle w:val="Heading3"/>
      </w:pPr>
      <w:r>
        <w:t>7.13.7</w:t>
      </w:r>
      <w:r>
        <w:tab/>
        <w:t>SON/MDT enhancements for Non-Public Networks</w:t>
      </w:r>
    </w:p>
    <w:p w14:paraId="0514C6F3" w14:textId="77777777" w:rsidR="00663F42" w:rsidRDefault="00663F42" w:rsidP="00227055">
      <w:pPr>
        <w:pStyle w:val="Doc-title"/>
      </w:pPr>
    </w:p>
    <w:p w14:paraId="52BE88F1" w14:textId="53F4D852" w:rsidR="00663F42" w:rsidRDefault="002D34AE" w:rsidP="00227055">
      <w:pPr>
        <w:pStyle w:val="Doc-title"/>
      </w:pPr>
      <w:r w:rsidRPr="00541800">
        <w:t>R2-230</w:t>
      </w:r>
      <w:r w:rsidR="008B78E6" w:rsidRPr="00541800">
        <w:t>6764</w:t>
      </w:r>
      <w:r>
        <w:tab/>
      </w:r>
      <w:r w:rsidRPr="002D34AE">
        <w:rPr>
          <w:rFonts w:hint="eastAsia"/>
        </w:rPr>
        <w:t>[Pre122]</w:t>
      </w:r>
      <w:r w:rsidRPr="002D34AE">
        <w:t>[8</w:t>
      </w:r>
      <w:r w:rsidRPr="002D34AE">
        <w:rPr>
          <w:rFonts w:hint="eastAsia"/>
        </w:rPr>
        <w:t>XX</w:t>
      </w:r>
      <w:r w:rsidRPr="002D34AE">
        <w:t>]</w:t>
      </w:r>
      <w:r w:rsidRPr="002D34AE">
        <w:rPr>
          <w:rFonts w:hint="eastAsia"/>
        </w:rPr>
        <w:t xml:space="preserve">[SON/MDT] Summary of 7.13.7 </w:t>
      </w:r>
      <w:r w:rsidRPr="002D34AE">
        <w:t>SONMDT enhancements for NPN</w:t>
      </w:r>
      <w:r>
        <w:tab/>
        <w:t>CATT</w:t>
      </w:r>
    </w:p>
    <w:p w14:paraId="731BABE2" w14:textId="77777777" w:rsidR="005870D9" w:rsidRPr="005870D9" w:rsidRDefault="005870D9" w:rsidP="005870D9">
      <w:pPr>
        <w:pStyle w:val="Doc-text2"/>
      </w:pPr>
    </w:p>
    <w:p w14:paraId="502DABE0" w14:textId="79AABEA2" w:rsidR="005870D9" w:rsidRDefault="005870D9" w:rsidP="005870D9">
      <w:pPr>
        <w:pStyle w:val="Doc-text2"/>
      </w:pPr>
      <w:r>
        <w:t>=&gt;</w:t>
      </w:r>
      <w:r>
        <w:tab/>
        <w:t xml:space="preserve">FFS: Include the SNPN ID/CAG ID(s) in the logged MDT report or </w:t>
      </w:r>
      <w:r w:rsidRPr="005870D9">
        <w:t>cell type indication (e.g., NPN cell)</w:t>
      </w:r>
      <w:r>
        <w:t>.</w:t>
      </w:r>
    </w:p>
    <w:p w14:paraId="26604C4E" w14:textId="77777777" w:rsidR="00D42511" w:rsidRDefault="00D42511" w:rsidP="005870D9">
      <w:pPr>
        <w:pStyle w:val="Doc-text2"/>
      </w:pPr>
    </w:p>
    <w:p w14:paraId="6447119D" w14:textId="38BCCD5E" w:rsidR="008B78E6" w:rsidRDefault="00DF7976" w:rsidP="00D42511">
      <w:pPr>
        <w:pStyle w:val="Doc-text2"/>
        <w:pBdr>
          <w:top w:val="single" w:sz="4" w:space="1" w:color="auto"/>
          <w:left w:val="single" w:sz="4" w:space="4" w:color="auto"/>
          <w:bottom w:val="single" w:sz="4" w:space="1" w:color="auto"/>
          <w:right w:val="single" w:sz="4" w:space="4" w:color="auto"/>
        </w:pBdr>
      </w:pPr>
      <w:r>
        <w:t>Agreements:</w:t>
      </w:r>
    </w:p>
    <w:p w14:paraId="41408D90" w14:textId="0E101563" w:rsidR="008B78E6" w:rsidRDefault="00DF7976" w:rsidP="00D42511">
      <w:pPr>
        <w:pStyle w:val="Doc-text2"/>
        <w:pBdr>
          <w:top w:val="single" w:sz="4" w:space="1" w:color="auto"/>
          <w:left w:val="single" w:sz="4" w:space="4" w:color="auto"/>
          <w:bottom w:val="single" w:sz="4" w:space="1" w:color="auto"/>
          <w:right w:val="single" w:sz="4" w:space="4" w:color="auto"/>
        </w:pBdr>
      </w:pPr>
      <w:r>
        <w:t>1</w:t>
      </w:r>
      <w:r>
        <w:tab/>
      </w:r>
      <w:r w:rsidR="008B78E6">
        <w:t>Include CAG ID(s) in the logged MDT area configuration.</w:t>
      </w:r>
    </w:p>
    <w:p w14:paraId="2B9CFEB9" w14:textId="77777777" w:rsidR="00D42511" w:rsidRDefault="00D42511" w:rsidP="00D42511">
      <w:pPr>
        <w:pStyle w:val="Doc-text2"/>
        <w:pBdr>
          <w:top w:val="single" w:sz="4" w:space="1" w:color="auto"/>
          <w:left w:val="single" w:sz="4" w:space="4" w:color="auto"/>
          <w:bottom w:val="single" w:sz="4" w:space="1" w:color="auto"/>
          <w:right w:val="single" w:sz="4" w:space="4" w:color="auto"/>
        </w:pBdr>
      </w:pPr>
    </w:p>
    <w:p w14:paraId="05091FD5" w14:textId="77777777" w:rsidR="00D42511" w:rsidRDefault="00D42511" w:rsidP="008B78E6">
      <w:pPr>
        <w:pStyle w:val="Doc-text2"/>
      </w:pPr>
    </w:p>
    <w:p w14:paraId="77EC12E6" w14:textId="4A16F4BC" w:rsidR="008B78E6" w:rsidRDefault="008B78E6" w:rsidP="008B78E6">
      <w:pPr>
        <w:pStyle w:val="Doc-text2"/>
      </w:pPr>
      <w:r>
        <w:t>For online discussion</w:t>
      </w:r>
    </w:p>
    <w:p w14:paraId="6DB7BFA3" w14:textId="77777777" w:rsidR="00D42511" w:rsidRDefault="00D42511" w:rsidP="008B78E6">
      <w:pPr>
        <w:pStyle w:val="Doc-text2"/>
      </w:pPr>
    </w:p>
    <w:p w14:paraId="369DF492" w14:textId="77777777" w:rsidR="008B78E6" w:rsidRDefault="008B78E6" w:rsidP="008B78E6">
      <w:pPr>
        <w:pStyle w:val="Doc-text2"/>
      </w:pPr>
      <w:r>
        <w:t>Proposal 1: RAN2 to discuss whether to include PNI-NPN ID (e.g. CAG ID) in the RLF/HOF report.</w:t>
      </w:r>
    </w:p>
    <w:p w14:paraId="64BC57FC" w14:textId="77777777" w:rsidR="008B78E6" w:rsidRDefault="008B78E6" w:rsidP="008B78E6">
      <w:pPr>
        <w:pStyle w:val="Doc-text2"/>
      </w:pPr>
      <w:r>
        <w:t>Proposal 2: RAN2 to discuss which format (NID only or PLMN+NID) and how to include SNPN related ID in the RLF/HOF report.</w:t>
      </w:r>
    </w:p>
    <w:p w14:paraId="28883B4F" w14:textId="77777777" w:rsidR="008B78E6" w:rsidRDefault="008B78E6" w:rsidP="008B78E6">
      <w:pPr>
        <w:pStyle w:val="Doc-text2"/>
      </w:pPr>
      <w:r>
        <w:t>Proposal 3: RAN2 to discuss whether to include SNPN ID in the logged MDT area configuration.</w:t>
      </w:r>
    </w:p>
    <w:p w14:paraId="0D581A99" w14:textId="77777777" w:rsidR="008B78E6" w:rsidRDefault="008B78E6" w:rsidP="008B78E6">
      <w:pPr>
        <w:pStyle w:val="Doc-text2"/>
      </w:pPr>
      <w:r>
        <w:lastRenderedPageBreak/>
        <w:t>Discussed if time allows</w:t>
      </w:r>
    </w:p>
    <w:p w14:paraId="08010B58" w14:textId="77777777" w:rsidR="008B78E6" w:rsidRDefault="008B78E6" w:rsidP="008B78E6">
      <w:pPr>
        <w:pStyle w:val="Doc-text2"/>
      </w:pPr>
      <w:r>
        <w:t>Proposal 8: RAN2 to discuss:</w:t>
      </w:r>
    </w:p>
    <w:p w14:paraId="2B1CE571" w14:textId="77777777" w:rsidR="008B78E6" w:rsidRDefault="008B78E6" w:rsidP="008B78E6">
      <w:pPr>
        <w:pStyle w:val="Doc-text2"/>
      </w:pPr>
      <w:r>
        <w:t>-</w:t>
      </w:r>
      <w:r>
        <w:tab/>
        <w:t>Whether and how to introduce information reporting for OOC analysis involving NPN network;</w:t>
      </w:r>
    </w:p>
    <w:p w14:paraId="0E9AFBEB" w14:textId="77777777" w:rsidR="008B78E6" w:rsidRDefault="008B78E6" w:rsidP="008B78E6">
      <w:pPr>
        <w:pStyle w:val="Doc-text2"/>
      </w:pPr>
      <w:r>
        <w:t>-</w:t>
      </w:r>
      <w:r>
        <w:tab/>
        <w:t>Whether and which to introduce other SON/MDT enhancements for NPN in this Release;</w:t>
      </w:r>
    </w:p>
    <w:p w14:paraId="6ABF0E02" w14:textId="77777777" w:rsidR="008B78E6" w:rsidRDefault="008B78E6" w:rsidP="008B78E6">
      <w:pPr>
        <w:pStyle w:val="Doc-text2"/>
      </w:pPr>
      <w:r>
        <w:t>-</w:t>
      </w:r>
      <w:r>
        <w:tab/>
        <w:t>Whether equivalent SNPN list (limit to one SNPN ID in this Release) needs to be considered to align with the future NPN evolution;</w:t>
      </w:r>
    </w:p>
    <w:p w14:paraId="5B0ECB4F" w14:textId="3266B287" w:rsidR="00663F42" w:rsidRDefault="008B78E6" w:rsidP="008B78E6">
      <w:pPr>
        <w:pStyle w:val="Doc-text2"/>
      </w:pPr>
      <w:r>
        <w:t>-</w:t>
      </w:r>
      <w:r>
        <w:tab/>
        <w:t>Whether SNPN ID checking is needed before transmitting the information for the corresponding SON and MDT reports.</w:t>
      </w:r>
    </w:p>
    <w:p w14:paraId="28DBC4CE" w14:textId="77777777" w:rsidR="008B78E6" w:rsidRPr="008B78E6" w:rsidRDefault="008B78E6" w:rsidP="008B78E6">
      <w:pPr>
        <w:pStyle w:val="Doc-text2"/>
      </w:pPr>
    </w:p>
    <w:p w14:paraId="2396B0C6" w14:textId="729862AF" w:rsidR="00227055" w:rsidRDefault="00227055" w:rsidP="00227055">
      <w:pPr>
        <w:pStyle w:val="Doc-title"/>
      </w:pPr>
      <w:r>
        <w:t>R2-2304931</w:t>
      </w:r>
      <w:r>
        <w:tab/>
        <w:t>Discussion on the SONMDT enhancement for NPN</w:t>
      </w:r>
      <w:r>
        <w:tab/>
        <w:t>Beijing Xiaomi Software Tech</w:t>
      </w:r>
      <w:r>
        <w:tab/>
        <w:t>discussion</w:t>
      </w:r>
      <w:r>
        <w:tab/>
        <w:t>Rel-18</w:t>
      </w:r>
    </w:p>
    <w:p w14:paraId="67085253" w14:textId="77777777" w:rsidR="00227055" w:rsidRDefault="00227055" w:rsidP="00227055">
      <w:pPr>
        <w:pStyle w:val="Doc-title"/>
      </w:pPr>
      <w:r>
        <w:t>R2-2305325</w:t>
      </w:r>
      <w:r>
        <w:tab/>
        <w:t>Discussion on SON enhancements for NPN</w:t>
      </w:r>
      <w:r>
        <w:tab/>
        <w:t>vivo</w:t>
      </w:r>
      <w:r>
        <w:tab/>
        <w:t>discussion</w:t>
      </w:r>
      <w:r>
        <w:tab/>
        <w:t>Rel-18</w:t>
      </w:r>
      <w:r>
        <w:tab/>
        <w:t>NR_ENDC_SON_MDT_enh-Core</w:t>
      </w:r>
    </w:p>
    <w:p w14:paraId="454B3569" w14:textId="77777777" w:rsidR="00227055" w:rsidRDefault="00227055" w:rsidP="00227055">
      <w:pPr>
        <w:pStyle w:val="Doc-title"/>
      </w:pPr>
      <w:r>
        <w:t>R2-2305426</w:t>
      </w:r>
      <w:r>
        <w:tab/>
        <w:t>Discussion on NP related issues in SON/MDT</w:t>
      </w:r>
      <w:r>
        <w:tab/>
        <w:t>Nokia, Nokia Shanghai Bell</w:t>
      </w:r>
      <w:r>
        <w:tab/>
        <w:t>discussion</w:t>
      </w:r>
      <w:r>
        <w:tab/>
        <w:t>Rel-18</w:t>
      </w:r>
      <w:r>
        <w:tab/>
        <w:t>NR_ENDC_SON_MDT_enh2-Core</w:t>
      </w:r>
    </w:p>
    <w:p w14:paraId="714CCF43" w14:textId="77777777" w:rsidR="00227055" w:rsidRDefault="00227055" w:rsidP="00227055">
      <w:pPr>
        <w:pStyle w:val="Doc-title"/>
      </w:pPr>
      <w:r>
        <w:t>R2-2305487</w:t>
      </w:r>
      <w:r>
        <w:tab/>
        <w:t>SON and MDT Enhancement for NPN</w:t>
      </w:r>
      <w:r>
        <w:tab/>
        <w:t>CATT</w:t>
      </w:r>
      <w:r>
        <w:tab/>
        <w:t>discussion</w:t>
      </w:r>
      <w:r>
        <w:tab/>
        <w:t>Rel-18</w:t>
      </w:r>
      <w:r>
        <w:tab/>
        <w:t>NR_ENDC_SON_MDT_enh2-Core</w:t>
      </w:r>
    </w:p>
    <w:p w14:paraId="2AB8408A" w14:textId="77777777" w:rsidR="00227055" w:rsidRDefault="00227055" w:rsidP="00227055">
      <w:pPr>
        <w:pStyle w:val="Doc-title"/>
      </w:pPr>
      <w:r>
        <w:t>R2-2305647</w:t>
      </w:r>
      <w:r>
        <w:tab/>
        <w:t>SON/MDT enhancements for NPN</w:t>
      </w:r>
      <w:r>
        <w:tab/>
        <w:t>Samsung R&amp;D Institute India</w:t>
      </w:r>
      <w:r>
        <w:tab/>
        <w:t>discussion</w:t>
      </w:r>
    </w:p>
    <w:p w14:paraId="7990CA11" w14:textId="77777777" w:rsidR="00227055" w:rsidRDefault="00227055" w:rsidP="00227055">
      <w:pPr>
        <w:pStyle w:val="Doc-title"/>
      </w:pPr>
      <w:r>
        <w:t>R2-2305990</w:t>
      </w:r>
      <w:r>
        <w:tab/>
        <w:t>SON support for NPN</w:t>
      </w:r>
      <w:r>
        <w:tab/>
        <w:t>Ericsson</w:t>
      </w:r>
      <w:r>
        <w:tab/>
        <w:t>discussion</w:t>
      </w:r>
      <w:r>
        <w:tab/>
        <w:t>NR_ENDC_SON_MDT_enh2-Core</w:t>
      </w:r>
    </w:p>
    <w:p w14:paraId="42A4E982" w14:textId="77777777" w:rsidR="00227055" w:rsidRDefault="00227055" w:rsidP="00227055">
      <w:pPr>
        <w:pStyle w:val="Doc-title"/>
      </w:pPr>
      <w:r>
        <w:t>R2-2306249</w:t>
      </w:r>
      <w:r>
        <w:tab/>
        <w:t>Consideration on SON-MDT support for NPN</w:t>
      </w:r>
      <w:r>
        <w:tab/>
        <w:t>ZTE Corporation, Sanechips</w:t>
      </w:r>
      <w:r>
        <w:tab/>
        <w:t>discussion</w:t>
      </w:r>
      <w:r>
        <w:tab/>
        <w:t>Rel-18</w:t>
      </w:r>
    </w:p>
    <w:p w14:paraId="4B9EF977" w14:textId="77777777" w:rsidR="00227055" w:rsidRDefault="00227055" w:rsidP="00227055">
      <w:pPr>
        <w:pStyle w:val="Doc-title"/>
      </w:pPr>
      <w:r>
        <w:t>R2-2306293</w:t>
      </w:r>
      <w:r>
        <w:tab/>
        <w:t>Discussion on SONMDT enhancements for NPN</w:t>
      </w:r>
      <w:r>
        <w:tab/>
        <w:t>Huawei, HiSilicon</w:t>
      </w:r>
      <w:r>
        <w:tab/>
        <w:t>discussion</w:t>
      </w:r>
      <w:r>
        <w:tab/>
        <w:t>Rel-18</w:t>
      </w:r>
      <w:r>
        <w:tab/>
        <w:t>NR_ENDC_SON_MDT_enh2-Core</w:t>
      </w:r>
    </w:p>
    <w:p w14:paraId="2CD530E2" w14:textId="77777777" w:rsidR="00227055" w:rsidRPr="003E4945" w:rsidRDefault="00227055" w:rsidP="00227055">
      <w:pPr>
        <w:pStyle w:val="Doc-title"/>
      </w:pPr>
      <w:r>
        <w:t>R2-2306358</w:t>
      </w:r>
      <w:r>
        <w:tab/>
        <w:t>Discussion on the “LS on potential override of logged MDT reports upon moving from SNPN to PLMN” from RAN3 (R3-232118)</w:t>
      </w:r>
      <w:r>
        <w:tab/>
        <w:t>Beijing Xiaomi Software Tech</w:t>
      </w:r>
      <w:r>
        <w:tab/>
        <w:t>discussion</w:t>
      </w:r>
      <w:r>
        <w:tab/>
        <w:t>Rel-18</w:t>
      </w:r>
    </w:p>
    <w:p w14:paraId="09C1221A" w14:textId="77777777" w:rsidR="00227055" w:rsidRDefault="00227055" w:rsidP="00227055">
      <w:pPr>
        <w:pStyle w:val="Heading3"/>
      </w:pPr>
      <w:r>
        <w:t>7.13.8</w:t>
      </w:r>
      <w:r>
        <w:tab/>
        <w:t>Other</w:t>
      </w:r>
    </w:p>
    <w:p w14:paraId="1C4B8641" w14:textId="77777777" w:rsidR="00AB615A" w:rsidRDefault="00AB615A" w:rsidP="00227055">
      <w:pPr>
        <w:pStyle w:val="Doc-title"/>
      </w:pPr>
    </w:p>
    <w:p w14:paraId="6E6A895B" w14:textId="28FDA0EB" w:rsidR="008B78E6" w:rsidRDefault="008B78E6" w:rsidP="008B78E6">
      <w:pPr>
        <w:pStyle w:val="Doc-title"/>
      </w:pPr>
      <w:r>
        <w:t>R2-2305779</w:t>
      </w:r>
      <w:r>
        <w:tab/>
        <w:t>Further considerations on fast MCG recovery</w:t>
      </w:r>
      <w:r>
        <w:tab/>
        <w:t>CMCC</w:t>
      </w:r>
      <w:r>
        <w:tab/>
        <w:t>discussion</w:t>
      </w:r>
      <w:r>
        <w:tab/>
        <w:t>Rel-18</w:t>
      </w:r>
      <w:r>
        <w:tab/>
        <w:t>NR_ENDC_SON_MDT_enh2-Core</w:t>
      </w:r>
    </w:p>
    <w:p w14:paraId="25132719" w14:textId="6ACFA7BF" w:rsidR="00101B6F" w:rsidRPr="00101B6F" w:rsidRDefault="00101B6F" w:rsidP="00101B6F">
      <w:pPr>
        <w:pStyle w:val="Doc-text2"/>
      </w:pPr>
    </w:p>
    <w:p w14:paraId="1BC9F392" w14:textId="287B3E03"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bookmarkStart w:id="2" w:name="_Hlk131624191"/>
      <w:r>
        <w:rPr>
          <w:rFonts w:eastAsiaTheme="minorEastAsia"/>
        </w:rPr>
        <w:t>Agreements:</w:t>
      </w:r>
    </w:p>
    <w:p w14:paraId="6843166E" w14:textId="1232F126"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r w:rsidRPr="00101B6F">
        <w:rPr>
          <w:rFonts w:eastAsiaTheme="minorEastAsia"/>
        </w:rPr>
        <w:t>1</w:t>
      </w:r>
      <w:r>
        <w:rPr>
          <w:rFonts w:eastAsiaTheme="minorEastAsia"/>
        </w:rPr>
        <w:tab/>
      </w:r>
      <w:r w:rsidRPr="00101B6F">
        <w:rPr>
          <w:rFonts w:eastAsiaTheme="minorEastAsia"/>
        </w:rPr>
        <w:t xml:space="preserve">RAN2 </w:t>
      </w:r>
      <w:r>
        <w:rPr>
          <w:rFonts w:eastAsiaTheme="minorEastAsia"/>
        </w:rPr>
        <w:t>confirms</w:t>
      </w:r>
      <w:r w:rsidRPr="00101B6F">
        <w:rPr>
          <w:rFonts w:eastAsiaTheme="minorEastAsia" w:hint="eastAsia"/>
        </w:rPr>
        <w:t xml:space="preserve"> </w:t>
      </w:r>
      <w:r w:rsidRPr="00101B6F">
        <w:rPr>
          <w:rFonts w:eastAsiaTheme="minorEastAsia"/>
        </w:rPr>
        <w:t>scenario</w:t>
      </w:r>
      <w:r w:rsidRPr="00101B6F">
        <w:rPr>
          <w:rFonts w:eastAsiaTheme="minorEastAsia" w:hint="eastAsia"/>
        </w:rPr>
        <w:t xml:space="preserve"> </w:t>
      </w:r>
      <w:r w:rsidRPr="00101B6F">
        <w:rPr>
          <w:rFonts w:eastAsiaTheme="minorEastAsia"/>
        </w:rPr>
        <w:t xml:space="preserve">of </w:t>
      </w:r>
      <w:r w:rsidRPr="00101B6F">
        <w:rPr>
          <w:rFonts w:eastAsiaTheme="minorEastAsia" w:hint="eastAsia"/>
        </w:rPr>
        <w:t>near failure fast MCG recovery.</w:t>
      </w:r>
    </w:p>
    <w:p w14:paraId="5EF8B99D" w14:textId="21E7BB9E" w:rsidR="00101B6F" w:rsidRP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r>
      <w:r w:rsidRPr="00101B6F">
        <w:rPr>
          <w:rFonts w:eastAsiaTheme="minorEastAsia"/>
        </w:rPr>
        <w:t xml:space="preserve">RAN2 confirms scenario f1, i.e., SCG fails or is deactivated before the UE sends the </w:t>
      </w:r>
      <w:proofErr w:type="spellStart"/>
      <w:r w:rsidRPr="00101B6F">
        <w:rPr>
          <w:rFonts w:eastAsiaTheme="minorEastAsia"/>
        </w:rPr>
        <w:t>MCGFailureInformation</w:t>
      </w:r>
      <w:proofErr w:type="spellEnd"/>
      <w:r w:rsidRPr="00101B6F">
        <w:rPr>
          <w:rFonts w:eastAsiaTheme="minorEastAsia"/>
        </w:rPr>
        <w:t>.</w:t>
      </w:r>
      <w:r>
        <w:rPr>
          <w:rFonts w:eastAsiaTheme="minorEastAsia"/>
        </w:rPr>
        <w:t xml:space="preserve"> FFS RAN2 impact.</w:t>
      </w:r>
    </w:p>
    <w:p w14:paraId="4759E6D1" w14:textId="77777777" w:rsidR="00101B6F" w:rsidRDefault="00101B6F" w:rsidP="00101B6F">
      <w:pPr>
        <w:pStyle w:val="Doc-text2"/>
        <w:pBdr>
          <w:top w:val="single" w:sz="4" w:space="1" w:color="auto"/>
          <w:left w:val="single" w:sz="4" w:space="4" w:color="auto"/>
          <w:bottom w:val="single" w:sz="4" w:space="1" w:color="auto"/>
          <w:right w:val="single" w:sz="4" w:space="4" w:color="auto"/>
        </w:pBdr>
        <w:rPr>
          <w:rFonts w:eastAsiaTheme="minorEastAsia"/>
        </w:rPr>
      </w:pPr>
    </w:p>
    <w:p w14:paraId="49A4CFE2" w14:textId="77777777" w:rsidR="00101B6F" w:rsidRPr="00101B6F" w:rsidRDefault="00101B6F" w:rsidP="00101B6F">
      <w:pPr>
        <w:pStyle w:val="Doc-text2"/>
        <w:rPr>
          <w:rFonts w:eastAsiaTheme="minorEastAsia"/>
        </w:rPr>
      </w:pPr>
    </w:p>
    <w:p w14:paraId="70C062B5" w14:textId="77777777" w:rsidR="00101B6F" w:rsidRPr="00101B6F" w:rsidRDefault="00101B6F" w:rsidP="00101B6F">
      <w:pPr>
        <w:pStyle w:val="Doc-text2"/>
        <w:rPr>
          <w:rFonts w:eastAsiaTheme="minorEastAsia"/>
        </w:rPr>
      </w:pPr>
      <w:r w:rsidRPr="00101B6F">
        <w:rPr>
          <w:rFonts w:eastAsiaTheme="minorEastAsia" w:hint="eastAsia"/>
        </w:rPr>
        <w:t xml:space="preserve">Proposal </w:t>
      </w:r>
      <w:r w:rsidRPr="00101B6F">
        <w:rPr>
          <w:rFonts w:eastAsiaTheme="minorEastAsia"/>
        </w:rPr>
        <w:t>2</w:t>
      </w:r>
      <w:r w:rsidRPr="00101B6F">
        <w:rPr>
          <w:rFonts w:eastAsiaTheme="minorEastAsia" w:hint="eastAsia"/>
        </w:rPr>
        <w:t>:</w:t>
      </w:r>
      <w:r w:rsidRPr="00101B6F">
        <w:rPr>
          <w:rFonts w:eastAsiaTheme="minorEastAsia"/>
        </w:rPr>
        <w:t xml:space="preserve"> UE </w:t>
      </w:r>
      <w:r w:rsidRPr="00101B6F">
        <w:rPr>
          <w:rFonts w:eastAsiaTheme="minorEastAsia" w:hint="eastAsia"/>
        </w:rPr>
        <w:t>reports</w:t>
      </w:r>
      <w:r w:rsidRPr="00101B6F">
        <w:rPr>
          <w:rFonts w:eastAsiaTheme="minorEastAsia"/>
        </w:rPr>
        <w:t xml:space="preserve"> following information for the optimization of Near failure of fast MCG recovery:</w:t>
      </w:r>
    </w:p>
    <w:p w14:paraId="1F97B769" w14:textId="77777777" w:rsidR="00101B6F" w:rsidRPr="00101B6F" w:rsidRDefault="00101B6F" w:rsidP="00101B6F">
      <w:pPr>
        <w:pStyle w:val="Doc-text2"/>
        <w:rPr>
          <w:rFonts w:eastAsiaTheme="minorEastAsia"/>
        </w:rPr>
      </w:pPr>
      <w:r w:rsidRPr="00101B6F">
        <w:rPr>
          <w:rFonts w:eastAsiaTheme="minorEastAsia"/>
        </w:rPr>
        <w:t xml:space="preserve">Elapsed T316 between the transmission of </w:t>
      </w:r>
      <w:proofErr w:type="spellStart"/>
      <w:r w:rsidRPr="00101B6F">
        <w:rPr>
          <w:rFonts w:eastAsiaTheme="minorEastAsia"/>
        </w:rPr>
        <w:t>MCGFailureInformation</w:t>
      </w:r>
      <w:proofErr w:type="spellEnd"/>
      <w:r w:rsidRPr="00101B6F">
        <w:rPr>
          <w:rFonts w:eastAsiaTheme="minorEastAsia"/>
        </w:rPr>
        <w:t xml:space="preserve"> and receiving RRC reconfiguration or RRC release message; </w:t>
      </w:r>
    </w:p>
    <w:p w14:paraId="1A640226" w14:textId="77777777" w:rsidR="00101B6F" w:rsidRPr="00101B6F" w:rsidRDefault="00101B6F" w:rsidP="00101B6F">
      <w:pPr>
        <w:pStyle w:val="Doc-text2"/>
        <w:rPr>
          <w:rFonts w:eastAsiaTheme="minorEastAsia"/>
        </w:rPr>
      </w:pPr>
      <w:r w:rsidRPr="00101B6F">
        <w:rPr>
          <w:rFonts w:eastAsiaTheme="minorEastAsia" w:hint="eastAsia"/>
        </w:rPr>
        <w:t>o</w:t>
      </w:r>
      <w:r w:rsidRPr="00101B6F">
        <w:rPr>
          <w:rFonts w:eastAsiaTheme="minorEastAsia"/>
        </w:rPr>
        <w:t>r,</w:t>
      </w:r>
    </w:p>
    <w:p w14:paraId="09B33ED4" w14:textId="2596377B" w:rsidR="00101B6F" w:rsidRDefault="00101B6F" w:rsidP="00101B6F">
      <w:pPr>
        <w:pStyle w:val="Doc-text2"/>
        <w:rPr>
          <w:rFonts w:eastAsiaTheme="minorEastAsia"/>
        </w:rPr>
      </w:pPr>
      <w:r w:rsidRPr="00101B6F">
        <w:rPr>
          <w:rFonts w:eastAsiaTheme="minorEastAsia"/>
        </w:rPr>
        <w:t>The ratio between the elapsed T316 and the configured value of T316</w:t>
      </w:r>
    </w:p>
    <w:p w14:paraId="0EDB1F8F" w14:textId="77777777" w:rsidR="00101B6F" w:rsidRPr="00101B6F" w:rsidRDefault="00101B6F" w:rsidP="00101B6F">
      <w:pPr>
        <w:pStyle w:val="Doc-text2"/>
        <w:rPr>
          <w:rFonts w:eastAsiaTheme="minorEastAsia"/>
        </w:rPr>
      </w:pPr>
    </w:p>
    <w:p w14:paraId="3C7E0862" w14:textId="1B06BDCD" w:rsidR="00101B6F" w:rsidRDefault="00101B6F" w:rsidP="00101B6F">
      <w:pPr>
        <w:pStyle w:val="Doc-text2"/>
        <w:rPr>
          <w:rFonts w:eastAsiaTheme="minorEastAsia"/>
        </w:rPr>
      </w:pPr>
      <w:r w:rsidRPr="00101B6F">
        <w:rPr>
          <w:rFonts w:eastAsiaTheme="minorEastAsia" w:hint="eastAsia"/>
        </w:rPr>
        <w:lastRenderedPageBreak/>
        <w:t>P</w:t>
      </w:r>
      <w:r w:rsidRPr="00101B6F">
        <w:rPr>
          <w:rFonts w:eastAsiaTheme="minorEastAsia"/>
        </w:rPr>
        <w:t xml:space="preserve">roposal 3: For </w:t>
      </w:r>
      <w:r w:rsidRPr="00101B6F">
        <w:rPr>
          <w:rFonts w:eastAsiaTheme="minorEastAsia" w:hint="eastAsia"/>
        </w:rPr>
        <w:t xml:space="preserve">near failure fast MCG </w:t>
      </w:r>
      <w:r w:rsidRPr="00101B6F">
        <w:rPr>
          <w:rFonts w:eastAsiaTheme="minorEastAsia"/>
        </w:rPr>
        <w:t xml:space="preserve">link </w:t>
      </w:r>
      <w:r w:rsidRPr="00101B6F">
        <w:rPr>
          <w:rFonts w:eastAsiaTheme="minorEastAsia" w:hint="eastAsia"/>
        </w:rPr>
        <w:t>recovery</w:t>
      </w:r>
      <w:r w:rsidRPr="00101B6F">
        <w:rPr>
          <w:rFonts w:eastAsiaTheme="minorEastAsia"/>
        </w:rPr>
        <w:t>, one T316 related triggering threshold is configured, and UE only generates the report when the threshold is met.</w:t>
      </w:r>
    </w:p>
    <w:p w14:paraId="6CAC2A9A" w14:textId="77777777" w:rsidR="00101B6F" w:rsidRPr="00101B6F" w:rsidRDefault="00101B6F" w:rsidP="00101B6F">
      <w:pPr>
        <w:pStyle w:val="Doc-text2"/>
        <w:rPr>
          <w:rFonts w:eastAsiaTheme="minorEastAsia"/>
        </w:rPr>
      </w:pPr>
    </w:p>
    <w:p w14:paraId="0BF4FD60" w14:textId="77777777" w:rsidR="00101B6F" w:rsidRPr="00101B6F" w:rsidRDefault="00101B6F" w:rsidP="00101B6F">
      <w:pPr>
        <w:pStyle w:val="Doc-text2"/>
        <w:rPr>
          <w:rFonts w:eastAsiaTheme="minorEastAsia"/>
        </w:rPr>
      </w:pPr>
      <w:r w:rsidRPr="00101B6F">
        <w:rPr>
          <w:rFonts w:eastAsiaTheme="minorEastAsia" w:hint="eastAsia"/>
        </w:rPr>
        <w:t xml:space="preserve">Proposal </w:t>
      </w:r>
      <w:r w:rsidRPr="00101B6F">
        <w:rPr>
          <w:rFonts w:eastAsiaTheme="minorEastAsia"/>
        </w:rPr>
        <w:t>5</w:t>
      </w:r>
      <w:r w:rsidRPr="00101B6F">
        <w:rPr>
          <w:rFonts w:eastAsiaTheme="minorEastAsia" w:hint="eastAsia"/>
        </w:rPr>
        <w:t>:</w:t>
      </w:r>
      <w:r w:rsidRPr="00101B6F">
        <w:rPr>
          <w:rFonts w:eastAsiaTheme="minorEastAsia"/>
        </w:rPr>
        <w:t xml:space="preserve"> UE </w:t>
      </w:r>
      <w:r w:rsidRPr="00101B6F">
        <w:rPr>
          <w:rFonts w:eastAsiaTheme="minorEastAsia" w:hint="eastAsia"/>
        </w:rPr>
        <w:t>reports</w:t>
      </w:r>
      <w:r w:rsidRPr="00101B6F">
        <w:rPr>
          <w:rFonts w:eastAsiaTheme="minorEastAsia"/>
        </w:rPr>
        <w:t xml:space="preserve"> following time information for fast MCG link recovery optimization:</w:t>
      </w:r>
    </w:p>
    <w:p w14:paraId="50A8FED3" w14:textId="77777777" w:rsidR="00101B6F" w:rsidRPr="00101B6F" w:rsidRDefault="00101B6F" w:rsidP="00101B6F">
      <w:pPr>
        <w:pStyle w:val="Doc-text2"/>
        <w:rPr>
          <w:rFonts w:eastAsiaTheme="minorEastAsia"/>
        </w:rPr>
      </w:pPr>
      <w:r w:rsidRPr="00101B6F">
        <w:rPr>
          <w:rFonts w:eastAsiaTheme="minorEastAsia"/>
        </w:rPr>
        <w:t xml:space="preserve">Time between MCG failure (or transmitting </w:t>
      </w:r>
      <w:proofErr w:type="spellStart"/>
      <w:r w:rsidRPr="00101B6F">
        <w:rPr>
          <w:rFonts w:eastAsiaTheme="minorEastAsia"/>
        </w:rPr>
        <w:t>MCGFailureInformation</w:t>
      </w:r>
      <w:proofErr w:type="spellEnd"/>
      <w:r w:rsidRPr="00101B6F">
        <w:rPr>
          <w:rFonts w:eastAsiaTheme="minorEastAsia"/>
        </w:rPr>
        <w:t>) and SCG failure</w:t>
      </w:r>
      <w:r w:rsidRPr="00101B6F">
        <w:rPr>
          <w:rFonts w:eastAsiaTheme="minorEastAsia" w:hint="eastAsia"/>
        </w:rPr>
        <w:t xml:space="preserve"> </w:t>
      </w:r>
      <w:r w:rsidRPr="00101B6F">
        <w:rPr>
          <w:rFonts w:eastAsiaTheme="minorEastAsia"/>
        </w:rPr>
        <w:t>for case a and f1</w:t>
      </w:r>
    </w:p>
    <w:p w14:paraId="7E44D245" w14:textId="77777777" w:rsidR="00101B6F" w:rsidRPr="00101B6F" w:rsidRDefault="00101B6F" w:rsidP="00101B6F">
      <w:pPr>
        <w:pStyle w:val="Doc-text2"/>
        <w:rPr>
          <w:b/>
          <w:lang w:val="en-GB"/>
        </w:rPr>
      </w:pPr>
      <w:r w:rsidRPr="00101B6F">
        <w:rPr>
          <w:rFonts w:eastAsiaTheme="minorEastAsia"/>
        </w:rPr>
        <w:t xml:space="preserve">Time between MCG failure (or transmitting </w:t>
      </w:r>
      <w:proofErr w:type="spellStart"/>
      <w:r w:rsidRPr="00101B6F">
        <w:rPr>
          <w:rFonts w:eastAsiaTheme="minorEastAsia"/>
        </w:rPr>
        <w:t>MCGFailureInformation</w:t>
      </w:r>
      <w:proofErr w:type="spellEnd"/>
      <w:r w:rsidRPr="00101B6F">
        <w:rPr>
          <w:rFonts w:eastAsiaTheme="minorEastAsia"/>
        </w:rPr>
        <w:t>) and SCG deactivation for case f1</w:t>
      </w:r>
      <w:r w:rsidRPr="00101B6F">
        <w:rPr>
          <w:b/>
          <w:lang w:val="en-GB"/>
        </w:rPr>
        <w:tab/>
      </w:r>
      <w:bookmarkEnd w:id="2"/>
    </w:p>
    <w:p w14:paraId="3B633709" w14:textId="77777777" w:rsidR="00101B6F" w:rsidRPr="00101B6F" w:rsidRDefault="00101B6F" w:rsidP="00101B6F">
      <w:pPr>
        <w:pStyle w:val="Doc-text2"/>
        <w:rPr>
          <w:lang w:val="en-GB"/>
        </w:rPr>
      </w:pPr>
    </w:p>
    <w:p w14:paraId="0F4471E4" w14:textId="1A75BBED" w:rsidR="00541800" w:rsidRPr="00E2608F" w:rsidRDefault="00541800" w:rsidP="00541800">
      <w:pPr>
        <w:pStyle w:val="Doc-text2"/>
        <w:numPr>
          <w:ilvl w:val="0"/>
          <w:numId w:val="4"/>
        </w:numPr>
        <w:tabs>
          <w:tab w:val="clear" w:pos="1619"/>
          <w:tab w:val="left" w:pos="1622"/>
        </w:tabs>
        <w:rPr>
          <w:b/>
        </w:rPr>
      </w:pPr>
      <w:r w:rsidRPr="00E2608F">
        <w:rPr>
          <w:b/>
        </w:rPr>
        <w:t>[</w:t>
      </w:r>
      <w:r>
        <w:rPr>
          <w:b/>
        </w:rPr>
        <w:t>Post122</w:t>
      </w:r>
      <w:r w:rsidRPr="00E2608F">
        <w:rPr>
          <w:b/>
        </w:rPr>
        <w:t>][</w:t>
      </w:r>
      <w:r>
        <w:rPr>
          <w:b/>
        </w:rPr>
        <w:t>584</w:t>
      </w:r>
      <w:r w:rsidRPr="00E2608F">
        <w:rPr>
          <w:b/>
        </w:rPr>
        <w:t>][</w:t>
      </w:r>
      <w:r>
        <w:rPr>
          <w:b/>
        </w:rPr>
        <w:t xml:space="preserve">R18 </w:t>
      </w:r>
      <w:r w:rsidRPr="00E2608F">
        <w:rPr>
          <w:b/>
        </w:rPr>
        <w:t xml:space="preserve">SON/MDT] </w:t>
      </w:r>
      <w:r w:rsidRPr="0020095A">
        <w:rPr>
          <w:b/>
        </w:rPr>
        <w:t xml:space="preserve"> </w:t>
      </w:r>
      <w:r>
        <w:rPr>
          <w:b/>
        </w:rPr>
        <w:t xml:space="preserve">Open issues on </w:t>
      </w:r>
      <w:r w:rsidRPr="00541800">
        <w:rPr>
          <w:b/>
        </w:rPr>
        <w:t xml:space="preserve">fast MCG recovery </w:t>
      </w:r>
      <w:r>
        <w:rPr>
          <w:b/>
        </w:rPr>
        <w:t>(CMCC)</w:t>
      </w:r>
    </w:p>
    <w:p w14:paraId="4FD1F4D2" w14:textId="3879F2CA" w:rsidR="00541800" w:rsidRDefault="00541800" w:rsidP="00541800">
      <w:pPr>
        <w:pStyle w:val="Doc-text2"/>
        <w:ind w:left="1619" w:firstLine="0"/>
      </w:pPr>
      <w:r w:rsidRPr="00E2608F">
        <w:tab/>
      </w:r>
      <w:r>
        <w:t>Scope: Discussion should focus on the proposals raised and not concluded in R2-2305779.</w:t>
      </w:r>
    </w:p>
    <w:p w14:paraId="44A9F095" w14:textId="36680847" w:rsidR="00541800" w:rsidRPr="00E2608F" w:rsidRDefault="00541800" w:rsidP="00541800">
      <w:pPr>
        <w:pStyle w:val="Doc-text2"/>
        <w:ind w:left="1619" w:firstLine="0"/>
      </w:pPr>
      <w:r w:rsidRPr="00E2608F">
        <w:t>Intended outcome:</w:t>
      </w:r>
      <w:r>
        <w:t xml:space="preserve"> Report</w:t>
      </w:r>
    </w:p>
    <w:p w14:paraId="467F6B3B" w14:textId="5599FB94" w:rsidR="00541800" w:rsidRDefault="00541800" w:rsidP="00541800">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 xml:space="preserve">Last Thursday before next RAN2 meeting </w:t>
      </w:r>
    </w:p>
    <w:p w14:paraId="53B2B00C" w14:textId="77777777" w:rsidR="00D42511" w:rsidRPr="00D42511" w:rsidRDefault="00D42511" w:rsidP="00D42511">
      <w:pPr>
        <w:pStyle w:val="Doc-text2"/>
      </w:pPr>
    </w:p>
    <w:p w14:paraId="406B4608" w14:textId="77777777" w:rsidR="008B78E6" w:rsidRDefault="008B78E6" w:rsidP="00227055">
      <w:pPr>
        <w:pStyle w:val="Doc-title"/>
      </w:pPr>
    </w:p>
    <w:p w14:paraId="5145E44F" w14:textId="02A2F3B0" w:rsidR="00227055" w:rsidRDefault="00227055" w:rsidP="00227055">
      <w:pPr>
        <w:pStyle w:val="Doc-title"/>
      </w:pPr>
      <w:r>
        <w:t>R2-2305326</w:t>
      </w:r>
      <w:r>
        <w:tab/>
        <w:t>Discussion on MRO for CPAC</w:t>
      </w:r>
      <w:r>
        <w:tab/>
        <w:t>vivo</w:t>
      </w:r>
      <w:r>
        <w:tab/>
        <w:t>discussion</w:t>
      </w:r>
      <w:r>
        <w:tab/>
        <w:t>Rel-18</w:t>
      </w:r>
      <w:r>
        <w:tab/>
        <w:t>NR_ENDC_SON_MDT_enh-Core</w:t>
      </w:r>
    </w:p>
    <w:p w14:paraId="015492A1" w14:textId="77777777" w:rsidR="00227055" w:rsidRDefault="00227055" w:rsidP="00227055">
      <w:pPr>
        <w:pStyle w:val="Doc-title"/>
      </w:pPr>
      <w:r>
        <w:t>R2-2305340</w:t>
      </w:r>
      <w:r>
        <w:tab/>
        <w:t>SON on fast MCG recovery</w:t>
      </w:r>
      <w:r>
        <w:tab/>
        <w:t>OPPO</w:t>
      </w:r>
      <w:r>
        <w:tab/>
        <w:t>discussion</w:t>
      </w:r>
      <w:r>
        <w:tab/>
        <w:t>Rel-18</w:t>
      </w:r>
      <w:r>
        <w:tab/>
        <w:t>NR_ENDC_SON_MDT_enh2-Core</w:t>
      </w:r>
    </w:p>
    <w:p w14:paraId="2489DB7E" w14:textId="77777777" w:rsidR="00227055" w:rsidRDefault="00227055" w:rsidP="00227055">
      <w:pPr>
        <w:pStyle w:val="Doc-title"/>
      </w:pPr>
      <w:r>
        <w:t>R2-2305488</w:t>
      </w:r>
      <w:r>
        <w:tab/>
        <w:t>Discussion on Fast MCG recovery and MHI Enhancement</w:t>
      </w:r>
      <w:r>
        <w:tab/>
        <w:t>CATT</w:t>
      </w:r>
      <w:r>
        <w:tab/>
        <w:t>discussion</w:t>
      </w:r>
      <w:r>
        <w:tab/>
        <w:t>Rel-18</w:t>
      </w:r>
      <w:r>
        <w:tab/>
        <w:t>NR_ENDC_SON_MDT_enh2-Core</w:t>
      </w:r>
    </w:p>
    <w:p w14:paraId="57B642AC" w14:textId="77777777" w:rsidR="00227055" w:rsidRDefault="00227055" w:rsidP="00227055">
      <w:pPr>
        <w:pStyle w:val="Doc-title"/>
      </w:pPr>
      <w:r>
        <w:t>R2-2305707</w:t>
      </w:r>
      <w:r>
        <w:tab/>
        <w:t>SON enhancements for CPAC</w:t>
      </w:r>
      <w:r>
        <w:tab/>
        <w:t>Lenovo</w:t>
      </w:r>
      <w:r>
        <w:tab/>
        <w:t>discussion</w:t>
      </w:r>
      <w:r>
        <w:tab/>
        <w:t>Rel-18</w:t>
      </w:r>
    </w:p>
    <w:p w14:paraId="062893EC" w14:textId="77777777" w:rsidR="00227055" w:rsidRDefault="00227055" w:rsidP="00227055">
      <w:pPr>
        <w:pStyle w:val="Doc-title"/>
      </w:pPr>
      <w:r>
        <w:t>R2-2305708</w:t>
      </w:r>
      <w:r>
        <w:tab/>
        <w:t>MRO for fast MCG link recovery</w:t>
      </w:r>
      <w:r>
        <w:tab/>
        <w:t>Lenovo</w:t>
      </w:r>
      <w:r>
        <w:tab/>
        <w:t>discussion</w:t>
      </w:r>
      <w:r>
        <w:tab/>
        <w:t>Rel-18</w:t>
      </w:r>
    </w:p>
    <w:p w14:paraId="140C3175" w14:textId="77777777" w:rsidR="00227055" w:rsidRDefault="00227055" w:rsidP="00227055">
      <w:pPr>
        <w:pStyle w:val="Doc-title"/>
      </w:pPr>
      <w:r>
        <w:t>R2-2305780</w:t>
      </w:r>
      <w:r>
        <w:tab/>
        <w:t>SON MDT enhancement for MR-DC CPAC</w:t>
      </w:r>
      <w:r>
        <w:tab/>
        <w:t>CMCC</w:t>
      </w:r>
      <w:r>
        <w:tab/>
        <w:t>discussion</w:t>
      </w:r>
      <w:r>
        <w:tab/>
        <w:t>Rel-18</w:t>
      </w:r>
      <w:r>
        <w:tab/>
        <w:t>NR_ENDC_SON_MDT_enh2-Core</w:t>
      </w:r>
    </w:p>
    <w:p w14:paraId="32D218F1" w14:textId="77777777" w:rsidR="00227055" w:rsidRDefault="00227055" w:rsidP="00227055">
      <w:pPr>
        <w:pStyle w:val="Doc-title"/>
      </w:pPr>
      <w:r>
        <w:t>R2-2305781</w:t>
      </w:r>
      <w:r>
        <w:tab/>
        <w:t>MHI Enhancement for SCG Activation Deactivation</w:t>
      </w:r>
      <w:r>
        <w:tab/>
        <w:t>CMCC, Ericsson, CATT</w:t>
      </w:r>
      <w:r>
        <w:tab/>
        <w:t>discussion</w:t>
      </w:r>
      <w:r>
        <w:tab/>
        <w:t>Rel-18</w:t>
      </w:r>
      <w:r>
        <w:tab/>
        <w:t>NR_ENDC_SON_MDT_enh2-Core</w:t>
      </w:r>
    </w:p>
    <w:p w14:paraId="41139B4F" w14:textId="77777777" w:rsidR="00227055" w:rsidRDefault="00227055" w:rsidP="00227055">
      <w:pPr>
        <w:pStyle w:val="Doc-title"/>
      </w:pPr>
      <w:r>
        <w:t>R2-2305991</w:t>
      </w:r>
      <w:r>
        <w:tab/>
        <w:t>RAN observability issues for DRBs with stringent QoS requirements</w:t>
      </w:r>
      <w:r>
        <w:tab/>
        <w:t>Ericsson</w:t>
      </w:r>
      <w:r>
        <w:tab/>
        <w:t>discussion</w:t>
      </w:r>
      <w:r>
        <w:tab/>
        <w:t>NR_ENDC_SON_MDT_enh2-Core</w:t>
      </w:r>
    </w:p>
    <w:p w14:paraId="283A03A9" w14:textId="77777777" w:rsidR="00227055" w:rsidRDefault="00227055" w:rsidP="00227055">
      <w:pPr>
        <w:pStyle w:val="Doc-title"/>
      </w:pPr>
      <w:r>
        <w:t>R2-2306103</w:t>
      </w:r>
      <w:r>
        <w:tab/>
        <w:t>Discussion on Fast MCG recovery, CPAC and MDT overide</w:t>
      </w:r>
      <w:r>
        <w:tab/>
        <w:t>Huawei, HiSilicon</w:t>
      </w:r>
      <w:r>
        <w:tab/>
        <w:t>discussion</w:t>
      </w:r>
      <w:r>
        <w:tab/>
        <w:t>Rel-18</w:t>
      </w:r>
      <w:r>
        <w:tab/>
        <w:t>NR_ENDC_SON_MDT_enh2-Core</w:t>
      </w:r>
    </w:p>
    <w:p w14:paraId="54AB3BB1" w14:textId="77777777" w:rsidR="00227055" w:rsidRDefault="00227055" w:rsidP="00227055">
      <w:pPr>
        <w:pStyle w:val="Doc-title"/>
      </w:pPr>
      <w:r>
        <w:t>R2-2306209</w:t>
      </w:r>
      <w:r>
        <w:tab/>
        <w:t>Discussion on failure information for CPAC</w:t>
      </w:r>
      <w:r>
        <w:tab/>
        <w:t>SHARP Corporation</w:t>
      </w:r>
      <w:r>
        <w:tab/>
        <w:t>discussion</w:t>
      </w:r>
      <w:r>
        <w:tab/>
        <w:t>R2-2301566</w:t>
      </w:r>
    </w:p>
    <w:p w14:paraId="481DD236" w14:textId="77777777" w:rsidR="00227055" w:rsidRDefault="00227055" w:rsidP="00227055">
      <w:pPr>
        <w:pStyle w:val="Doc-title"/>
      </w:pPr>
      <w:r>
        <w:t>R2-2306219</w:t>
      </w:r>
      <w:r>
        <w:tab/>
        <w:t>MRO for fast MCG recovery</w:t>
      </w:r>
      <w:r>
        <w:tab/>
        <w:t>SHARP Corporation</w:t>
      </w:r>
      <w:r>
        <w:tab/>
        <w:t>discussion</w:t>
      </w:r>
      <w:r>
        <w:tab/>
        <w:t>R2-2301565</w:t>
      </w:r>
    </w:p>
    <w:p w14:paraId="3B164473" w14:textId="77777777" w:rsidR="00227055" w:rsidRDefault="00227055" w:rsidP="00227055">
      <w:pPr>
        <w:pStyle w:val="Doc-title"/>
      </w:pPr>
      <w:r>
        <w:t>R2-2306250</w:t>
      </w:r>
      <w:r>
        <w:tab/>
        <w:t>Remaining issues on fast MCG recovery enhancement</w:t>
      </w:r>
      <w:r>
        <w:tab/>
        <w:t>ZTE Corporation, Sanechips</w:t>
      </w:r>
      <w:r>
        <w:tab/>
        <w:t>discussion</w:t>
      </w:r>
      <w:r>
        <w:tab/>
        <w:t>Rel-18</w:t>
      </w:r>
    </w:p>
    <w:p w14:paraId="604CB9A8" w14:textId="77777777" w:rsidR="00227055" w:rsidRDefault="00227055" w:rsidP="00227055">
      <w:pPr>
        <w:pStyle w:val="Doc-title"/>
      </w:pPr>
      <w:r>
        <w:t>R2-2306390</w:t>
      </w:r>
      <w:r>
        <w:tab/>
        <w:t>MRO for Fast MCG Recovery, CPAC and SCGFailureInformation</w:t>
      </w:r>
      <w:r>
        <w:tab/>
        <w:t>Samsung R&amp;D Institute India</w:t>
      </w:r>
      <w:r>
        <w:tab/>
        <w:t>discussion</w:t>
      </w:r>
      <w:r>
        <w:tab/>
        <w:t>Withdrawn</w:t>
      </w:r>
    </w:p>
    <w:p w14:paraId="7A7B3F9D" w14:textId="77777777" w:rsidR="00227055" w:rsidRDefault="00227055" w:rsidP="00227055">
      <w:pPr>
        <w:pStyle w:val="Doc-title"/>
      </w:pPr>
      <w:r>
        <w:t>R2-2306391</w:t>
      </w:r>
      <w:r>
        <w:tab/>
        <w:t>MRO for Fast MCG Recovery, CPAC and SCGFailureInformation</w:t>
      </w:r>
      <w:r>
        <w:tab/>
        <w:t>Samsung R&amp;D Institute India</w:t>
      </w:r>
      <w:r>
        <w:tab/>
        <w:t>discussion</w:t>
      </w:r>
    </w:p>
    <w:p w14:paraId="65446537" w14:textId="45A00B2E" w:rsidR="00227055" w:rsidRDefault="00227055" w:rsidP="00227055">
      <w:pPr>
        <w:pStyle w:val="Doc-title"/>
      </w:pPr>
      <w:r>
        <w:t>R2-2306456</w:t>
      </w:r>
      <w:r>
        <w:tab/>
        <w:t>Discussion on CPAC failure report</w:t>
      </w:r>
      <w:r>
        <w:tab/>
        <w:t>NTT DOCOMO, INC.</w:t>
      </w:r>
      <w:r>
        <w:tab/>
        <w:t>discussion</w:t>
      </w:r>
    </w:p>
    <w:p w14:paraId="27D9B336" w14:textId="77777777" w:rsidR="002A22F3" w:rsidRPr="002A22F3" w:rsidRDefault="002A22F3" w:rsidP="002A22F3">
      <w:pPr>
        <w:pStyle w:val="Doc-text2"/>
      </w:pPr>
    </w:p>
    <w:p w14:paraId="52537EF5" w14:textId="77777777" w:rsidR="000777C9" w:rsidRDefault="000777C9" w:rsidP="000777C9">
      <w:pPr>
        <w:pStyle w:val="Doc-title"/>
      </w:pPr>
    </w:p>
    <w:p w14:paraId="208990FF" w14:textId="77777777" w:rsidR="00BE2D48" w:rsidRDefault="00BE2D48" w:rsidP="00BE2D48">
      <w:pPr>
        <w:pStyle w:val="Heading3"/>
      </w:pPr>
      <w:r>
        <w:lastRenderedPageBreak/>
        <w:t xml:space="preserve">7.13.4 </w:t>
      </w:r>
      <w:r>
        <w:tab/>
        <w:t>SHR and SPCR</w:t>
      </w:r>
    </w:p>
    <w:p w14:paraId="588C4414" w14:textId="77777777" w:rsidR="00BE2D48" w:rsidRPr="004D7B8D" w:rsidRDefault="00BE2D48" w:rsidP="00BE2D48">
      <w:pPr>
        <w:pStyle w:val="Doc-title"/>
      </w:pPr>
    </w:p>
    <w:p w14:paraId="181C8B02" w14:textId="5AE7903B" w:rsidR="00BE2D48" w:rsidRDefault="00BE2D48" w:rsidP="00BE2D48">
      <w:pPr>
        <w:pStyle w:val="Doc-title"/>
        <w:rPr>
          <w:lang w:val="en-GB"/>
        </w:rPr>
      </w:pPr>
      <w:r w:rsidRPr="0096606F">
        <w:rPr>
          <w:rFonts w:hint="eastAsia"/>
          <w:lang w:val="en-GB"/>
        </w:rPr>
        <w:t>R2</w:t>
      </w:r>
      <w:r w:rsidRPr="0096606F">
        <w:rPr>
          <w:lang w:val="en-GB"/>
        </w:rPr>
        <w:t>-2306752</w:t>
      </w:r>
      <w:r>
        <w:rPr>
          <w:lang w:val="en-GB"/>
        </w:rPr>
        <w:tab/>
      </w:r>
      <w:r w:rsidRPr="004D7B8D">
        <w:rPr>
          <w:lang w:val="en-GB"/>
        </w:rPr>
        <w:t>Pre-meeting summary of 7.13.4</w:t>
      </w:r>
      <w:r>
        <w:rPr>
          <w:lang w:val="en-GB"/>
        </w:rPr>
        <w:tab/>
        <w:t>Huawei</w:t>
      </w:r>
    </w:p>
    <w:p w14:paraId="00951881" w14:textId="77777777" w:rsidR="005262CC" w:rsidRPr="005262CC" w:rsidRDefault="005262CC" w:rsidP="005262CC">
      <w:pPr>
        <w:pStyle w:val="Doc-text2"/>
        <w:rPr>
          <w:lang w:val="en-GB"/>
        </w:rPr>
      </w:pPr>
    </w:p>
    <w:p w14:paraId="334E38D8" w14:textId="52891EEE" w:rsidR="005262CC" w:rsidRDefault="005262CC" w:rsidP="005262CC">
      <w:pPr>
        <w:pStyle w:val="Doc-text2"/>
      </w:pPr>
      <w:r>
        <w:t>=&gt;</w:t>
      </w:r>
      <w:r>
        <w:tab/>
      </w:r>
      <w:r w:rsidR="00FD4BFB" w:rsidRPr="00FD4BFB">
        <w:t xml:space="preserve">intra-NR SHR </w:t>
      </w:r>
      <w:r w:rsidR="00FD4BFB">
        <w:t xml:space="preserve">and </w:t>
      </w:r>
      <w:r>
        <w:t>Inter-RAT SHR from LTE to NR</w:t>
      </w:r>
      <w:r w:rsidR="00AA75C2">
        <w:t xml:space="preserve"> </w:t>
      </w:r>
      <w:r>
        <w:t>will be deprioritized in RAN2 for R18.</w:t>
      </w:r>
    </w:p>
    <w:p w14:paraId="4E8EB9A1" w14:textId="6C5E860A" w:rsidR="00AA75C2" w:rsidRDefault="00AA75C2" w:rsidP="005262CC">
      <w:pPr>
        <w:pStyle w:val="Doc-text2"/>
      </w:pPr>
      <w:r>
        <w:t>=&gt;</w:t>
      </w:r>
      <w:r>
        <w:tab/>
        <w:t>SPR except the critical issues will not be further enhanced from this meeting until the end of R18.</w:t>
      </w:r>
    </w:p>
    <w:p w14:paraId="46D294E7" w14:textId="61244CBF" w:rsidR="005262CC" w:rsidRDefault="005262CC" w:rsidP="005262CC">
      <w:pPr>
        <w:pStyle w:val="Doc-text2"/>
      </w:pPr>
      <w:r>
        <w:t>=&gt;</w:t>
      </w:r>
      <w:r>
        <w:tab/>
      </w:r>
      <w:r w:rsidR="00FD4BFB">
        <w:t>Send LS</w:t>
      </w:r>
      <w:r>
        <w:t xml:space="preserve"> RAN3 the above conclusion is acceptable for RAN3</w:t>
      </w:r>
      <w:r w:rsidR="00AA75C2">
        <w:t xml:space="preserve"> (Huawei# 579).</w:t>
      </w:r>
    </w:p>
    <w:p w14:paraId="0A08E38B" w14:textId="77777777" w:rsidR="00ED3101" w:rsidRPr="005262CC" w:rsidRDefault="00ED3101" w:rsidP="00ED3101">
      <w:pPr>
        <w:pStyle w:val="Doc-text2"/>
      </w:pPr>
    </w:p>
    <w:p w14:paraId="120E13BB" w14:textId="77777777" w:rsidR="00ED3101" w:rsidRDefault="00ED3101" w:rsidP="00ED3101">
      <w:pPr>
        <w:pStyle w:val="Doc-text2"/>
        <w:pBdr>
          <w:top w:val="single" w:sz="4" w:space="1" w:color="auto"/>
          <w:left w:val="single" w:sz="4" w:space="4" w:color="auto"/>
          <w:bottom w:val="single" w:sz="4" w:space="1" w:color="auto"/>
          <w:right w:val="single" w:sz="4" w:space="4" w:color="auto"/>
        </w:pBdr>
      </w:pPr>
      <w:r>
        <w:t>Agreements:</w:t>
      </w:r>
    </w:p>
    <w:p w14:paraId="4117A44E" w14:textId="77777777" w:rsidR="00ED3101" w:rsidRDefault="00ED3101" w:rsidP="00ED3101">
      <w:pPr>
        <w:pStyle w:val="Doc-text2"/>
        <w:pBdr>
          <w:top w:val="single" w:sz="4" w:space="1" w:color="auto"/>
          <w:left w:val="single" w:sz="4" w:space="4" w:color="auto"/>
          <w:bottom w:val="single" w:sz="4" w:space="1" w:color="auto"/>
          <w:right w:val="single" w:sz="4" w:space="4" w:color="auto"/>
        </w:pBdr>
      </w:pPr>
      <w:r w:rsidRPr="00AA75C2">
        <w:t>SPR</w:t>
      </w:r>
    </w:p>
    <w:p w14:paraId="43072717" w14:textId="77777777" w:rsidR="00ED3101" w:rsidRDefault="00ED3101" w:rsidP="00ED3101">
      <w:pPr>
        <w:pStyle w:val="Doc-text2"/>
        <w:pBdr>
          <w:top w:val="single" w:sz="4" w:space="1" w:color="auto"/>
          <w:left w:val="single" w:sz="4" w:space="4" w:color="auto"/>
          <w:bottom w:val="single" w:sz="4" w:space="1" w:color="auto"/>
          <w:right w:val="single" w:sz="4" w:space="4" w:color="auto"/>
        </w:pBdr>
      </w:pPr>
      <w:r>
        <w:t>1</w:t>
      </w:r>
      <w:r>
        <w:tab/>
        <w:t xml:space="preserve"> For values of triggering conditions of SPR, Percentage based threshold variables for SHR (T310/T312/T304) can be reused for SPR is applied.</w:t>
      </w:r>
    </w:p>
    <w:p w14:paraId="047386A2" w14:textId="77777777" w:rsidR="00ED3101" w:rsidRPr="00AA75C2" w:rsidRDefault="00ED3101" w:rsidP="00ED3101">
      <w:pPr>
        <w:pStyle w:val="Doc-text2"/>
      </w:pPr>
    </w:p>
    <w:p w14:paraId="3052D14B" w14:textId="54D75B94" w:rsidR="005262CC" w:rsidRDefault="005262CC" w:rsidP="005262CC">
      <w:pPr>
        <w:pStyle w:val="Doc-title"/>
      </w:pPr>
    </w:p>
    <w:p w14:paraId="0CAA3311" w14:textId="50DCA8B7" w:rsidR="004E4E33" w:rsidRPr="00E2608F" w:rsidRDefault="004E4E33" w:rsidP="004E4E33">
      <w:pPr>
        <w:pStyle w:val="Doc-text2"/>
        <w:numPr>
          <w:ilvl w:val="0"/>
          <w:numId w:val="4"/>
        </w:numPr>
        <w:tabs>
          <w:tab w:val="clear" w:pos="1619"/>
          <w:tab w:val="left" w:pos="1622"/>
        </w:tabs>
        <w:rPr>
          <w:b/>
        </w:rPr>
      </w:pPr>
      <w:r w:rsidRPr="00E2608F">
        <w:rPr>
          <w:b/>
        </w:rPr>
        <w:t>[</w:t>
      </w:r>
      <w:r>
        <w:rPr>
          <w:b/>
        </w:rPr>
        <w:t>At122</w:t>
      </w:r>
      <w:r w:rsidRPr="00E2608F">
        <w:rPr>
          <w:b/>
        </w:rPr>
        <w:t>][</w:t>
      </w:r>
      <w:r>
        <w:rPr>
          <w:b/>
        </w:rPr>
        <w:t>549</w:t>
      </w:r>
      <w:r w:rsidRPr="00E2608F">
        <w:rPr>
          <w:b/>
        </w:rPr>
        <w:t>][</w:t>
      </w:r>
      <w:r>
        <w:rPr>
          <w:b/>
        </w:rPr>
        <w:t xml:space="preserve">R18 </w:t>
      </w:r>
      <w:r w:rsidRPr="00E2608F">
        <w:rPr>
          <w:b/>
        </w:rPr>
        <w:t xml:space="preserve">SON/MDT] </w:t>
      </w:r>
      <w:r>
        <w:rPr>
          <w:b/>
        </w:rPr>
        <w:t>LS to RAN3 on SHR and SPCR</w:t>
      </w:r>
      <w:r w:rsidRPr="0020095A">
        <w:rPr>
          <w:b/>
        </w:rPr>
        <w:t xml:space="preserve"> </w:t>
      </w:r>
      <w:r>
        <w:rPr>
          <w:b/>
        </w:rPr>
        <w:t>(Huawei)</w:t>
      </w:r>
    </w:p>
    <w:p w14:paraId="7875BFE8" w14:textId="3DB3996E" w:rsidR="004E4E33" w:rsidRDefault="004E4E33" w:rsidP="004E4E33">
      <w:pPr>
        <w:pStyle w:val="Doc-text2"/>
        <w:ind w:left="1619" w:firstLine="0"/>
      </w:pPr>
      <w:r w:rsidRPr="00E2608F">
        <w:tab/>
      </w:r>
      <w:r>
        <w:t xml:space="preserve">Scope: Capturing the above agreements and check RAN3’s view. </w:t>
      </w:r>
    </w:p>
    <w:p w14:paraId="585011FA" w14:textId="77777777" w:rsidR="004E4E33" w:rsidRPr="00E2608F" w:rsidRDefault="004E4E33" w:rsidP="004E4E33">
      <w:pPr>
        <w:pStyle w:val="Doc-text2"/>
        <w:ind w:left="1619" w:firstLine="0"/>
      </w:pPr>
      <w:r w:rsidRPr="00E2608F">
        <w:t>Intended outcome:</w:t>
      </w:r>
      <w:r>
        <w:t xml:space="preserve"> Agreeable LS to RAN3</w:t>
      </w:r>
    </w:p>
    <w:p w14:paraId="12CE96D7" w14:textId="77777777" w:rsidR="004E4E33" w:rsidRDefault="004E4E33" w:rsidP="004E4E33">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Thursday</w:t>
      </w:r>
      <w:r w:rsidRPr="00E2608F">
        <w:t xml:space="preserve"> </w:t>
      </w:r>
    </w:p>
    <w:p w14:paraId="237DE8A5" w14:textId="29F32A3F" w:rsidR="005262CC" w:rsidRDefault="005262CC" w:rsidP="005262CC">
      <w:pPr>
        <w:pStyle w:val="Doc-text2"/>
      </w:pPr>
    </w:p>
    <w:p w14:paraId="16703BB6" w14:textId="7027702A" w:rsidR="00ED3101" w:rsidRDefault="00ED3101" w:rsidP="00ED3101">
      <w:pPr>
        <w:pStyle w:val="Doc-title"/>
      </w:pPr>
      <w:r w:rsidRPr="0096606F">
        <w:rPr>
          <w:rFonts w:hint="eastAsia"/>
        </w:rPr>
        <w:t>R2-2306846</w:t>
      </w:r>
      <w:r w:rsidR="00974C5C">
        <w:tab/>
      </w:r>
      <w:r w:rsidR="00974C5C" w:rsidRPr="00974C5C">
        <w:t>[DRAFT] Reply LS on SHR and SPR</w:t>
      </w:r>
    </w:p>
    <w:p w14:paraId="3406E6A2" w14:textId="455D7EE7" w:rsidR="0096606F" w:rsidRDefault="0096606F" w:rsidP="0096606F">
      <w:pPr>
        <w:pStyle w:val="Doc-text2"/>
      </w:pPr>
      <w:r>
        <w:t>=&gt;</w:t>
      </w:r>
      <w:r>
        <w:tab/>
        <w:t>LS is approved in R2-230</w:t>
      </w:r>
      <w:r w:rsidR="00FB5318">
        <w:t>6896</w:t>
      </w:r>
    </w:p>
    <w:p w14:paraId="2EDA4E9E" w14:textId="6DCE9256" w:rsidR="00FB5318" w:rsidRDefault="00FB5318" w:rsidP="00FB5318">
      <w:pPr>
        <w:pStyle w:val="Doc-title"/>
      </w:pPr>
      <w:r w:rsidRPr="0096606F">
        <w:rPr>
          <w:rFonts w:hint="eastAsia"/>
        </w:rPr>
        <w:t>R2-23068</w:t>
      </w:r>
      <w:r>
        <w:t>96</w:t>
      </w:r>
      <w:r>
        <w:tab/>
      </w:r>
      <w:r w:rsidRPr="00974C5C">
        <w:t>Reply LS on SHR and SPR</w:t>
      </w:r>
    </w:p>
    <w:p w14:paraId="28D0D88B" w14:textId="0553DD2A" w:rsidR="00FB5318" w:rsidRPr="00FB5318" w:rsidRDefault="00FB5318" w:rsidP="00FB5318">
      <w:pPr>
        <w:pStyle w:val="Doc-text2"/>
      </w:pPr>
      <w:r>
        <w:t>=&gt;</w:t>
      </w:r>
      <w:r>
        <w:tab/>
        <w:t>Approved</w:t>
      </w:r>
    </w:p>
    <w:p w14:paraId="5BE698E1" w14:textId="77777777" w:rsidR="00BE2D48" w:rsidRDefault="00BE2D48" w:rsidP="00BE2D48">
      <w:pPr>
        <w:pStyle w:val="Doc-title"/>
      </w:pPr>
      <w:r>
        <w:t>R2-2305324</w:t>
      </w:r>
      <w:r>
        <w:tab/>
        <w:t>Remaining issues on SPR</w:t>
      </w:r>
      <w:r>
        <w:tab/>
        <w:t>vivo</w:t>
      </w:r>
      <w:r>
        <w:tab/>
        <w:t>discussion</w:t>
      </w:r>
      <w:r>
        <w:tab/>
        <w:t>Rel-18</w:t>
      </w:r>
      <w:r>
        <w:tab/>
        <w:t>NR_ENDC_SON_MDT_enh-Core</w:t>
      </w:r>
    </w:p>
    <w:p w14:paraId="3883C5FB" w14:textId="77777777" w:rsidR="00BE2D48" w:rsidRDefault="00BE2D48" w:rsidP="00BE2D48">
      <w:pPr>
        <w:pStyle w:val="Doc-title"/>
      </w:pPr>
      <w:r>
        <w:t>R2-2305422</w:t>
      </w:r>
      <w:r>
        <w:tab/>
        <w:t>Discussion on SON for inter-RAT SHR</w:t>
      </w:r>
      <w:r>
        <w:tab/>
        <w:t>Nokia, Nokia Shanghai Bell</w:t>
      </w:r>
      <w:r>
        <w:tab/>
        <w:t>discussion</w:t>
      </w:r>
      <w:r>
        <w:tab/>
        <w:t>Rel-18</w:t>
      </w:r>
      <w:r>
        <w:tab/>
        <w:t>NR_ENDC_SON_MDT_enh2-Core</w:t>
      </w:r>
    </w:p>
    <w:p w14:paraId="324F0AA5" w14:textId="77777777" w:rsidR="00BE2D48" w:rsidRDefault="00BE2D48" w:rsidP="00BE2D48">
      <w:pPr>
        <w:pStyle w:val="Doc-title"/>
      </w:pPr>
      <w:r>
        <w:t>R2-2305423</w:t>
      </w:r>
      <w:r>
        <w:tab/>
        <w:t>SPR and SHR related enhancements</w:t>
      </w:r>
      <w:r>
        <w:tab/>
        <w:t>Nokia, Nokia Shanghai Bell</w:t>
      </w:r>
      <w:r>
        <w:tab/>
        <w:t>discussion</w:t>
      </w:r>
      <w:r>
        <w:tab/>
        <w:t>Rel-18</w:t>
      </w:r>
      <w:r>
        <w:tab/>
        <w:t>NR_ENDC_SON_MDT_enh2-Core</w:t>
      </w:r>
    </w:p>
    <w:p w14:paraId="1D583B54" w14:textId="77777777" w:rsidR="00BE2D48" w:rsidRDefault="00BE2D48" w:rsidP="00BE2D48">
      <w:pPr>
        <w:pStyle w:val="Doc-title"/>
      </w:pPr>
      <w:r>
        <w:t>R2-2305484</w:t>
      </w:r>
      <w:r>
        <w:tab/>
        <w:t>Further discussion on inter-RAT SHR and SPR</w:t>
      </w:r>
      <w:r>
        <w:tab/>
        <w:t>CATT</w:t>
      </w:r>
      <w:r>
        <w:tab/>
        <w:t>discussion</w:t>
      </w:r>
      <w:r>
        <w:tab/>
        <w:t>Rel-18</w:t>
      </w:r>
      <w:r>
        <w:tab/>
        <w:t>NR_ENDC_SON_MDT_enh2-Core</w:t>
      </w:r>
    </w:p>
    <w:p w14:paraId="5CE8C1C2" w14:textId="77777777" w:rsidR="00BE2D48" w:rsidRDefault="00BE2D48" w:rsidP="00BE2D48">
      <w:pPr>
        <w:pStyle w:val="Doc-title"/>
      </w:pPr>
      <w:r>
        <w:t>R2-2305617</w:t>
      </w:r>
      <w:r>
        <w:tab/>
        <w:t>SON enhancement for SPR</w:t>
      </w:r>
      <w:r>
        <w:tab/>
        <w:t>CMCC</w:t>
      </w:r>
      <w:r>
        <w:tab/>
        <w:t>discussion</w:t>
      </w:r>
      <w:r>
        <w:tab/>
        <w:t>Rel-18</w:t>
      </w:r>
      <w:r>
        <w:tab/>
        <w:t>NR_ENDC_SON_MDT_enh2-Core</w:t>
      </w:r>
      <w:r>
        <w:tab/>
        <w:t>Withdrawn</w:t>
      </w:r>
    </w:p>
    <w:p w14:paraId="685E0AD0" w14:textId="77777777" w:rsidR="00BE2D48" w:rsidRDefault="00BE2D48" w:rsidP="00BE2D48">
      <w:pPr>
        <w:pStyle w:val="Doc-title"/>
      </w:pPr>
      <w:r>
        <w:t>R2-2305667</w:t>
      </w:r>
      <w:r>
        <w:tab/>
        <w:t>SON/MDT enhancements for SHR and SPR</w:t>
      </w:r>
      <w:r>
        <w:tab/>
        <w:t>Samsung R&amp;D Institute India</w:t>
      </w:r>
      <w:r>
        <w:tab/>
        <w:t>discussion</w:t>
      </w:r>
    </w:p>
    <w:p w14:paraId="7AD1B782" w14:textId="77777777" w:rsidR="00BE2D48" w:rsidRDefault="00BE2D48" w:rsidP="00BE2D48">
      <w:pPr>
        <w:pStyle w:val="Doc-title"/>
      </w:pPr>
      <w:r>
        <w:t>R2-2305704</w:t>
      </w:r>
      <w:r>
        <w:tab/>
        <w:t>Discussion on Successful Handover Report</w:t>
      </w:r>
      <w:r>
        <w:tab/>
        <w:t>Lenovo</w:t>
      </w:r>
      <w:r>
        <w:tab/>
        <w:t>discussion</w:t>
      </w:r>
      <w:r>
        <w:tab/>
        <w:t>Rel-18</w:t>
      </w:r>
    </w:p>
    <w:p w14:paraId="5A79F049" w14:textId="77777777" w:rsidR="00BE2D48" w:rsidRDefault="00BE2D48" w:rsidP="00BE2D48">
      <w:pPr>
        <w:pStyle w:val="Doc-title"/>
      </w:pPr>
      <w:r>
        <w:t>R2-2305705</w:t>
      </w:r>
      <w:r>
        <w:tab/>
        <w:t>SON enhancements for SPR</w:t>
      </w:r>
      <w:r>
        <w:tab/>
        <w:t>Lenovo</w:t>
      </w:r>
      <w:r>
        <w:tab/>
        <w:t>discussion</w:t>
      </w:r>
      <w:r>
        <w:tab/>
        <w:t>Rel-18</w:t>
      </w:r>
    </w:p>
    <w:p w14:paraId="1303F651" w14:textId="77777777" w:rsidR="00BE2D48" w:rsidRDefault="00BE2D48" w:rsidP="00BE2D48">
      <w:pPr>
        <w:pStyle w:val="Doc-title"/>
      </w:pPr>
      <w:r>
        <w:t>R2-2306204</w:t>
      </w:r>
      <w:r>
        <w:tab/>
        <w:t>SON enhancement for SPR</w:t>
      </w:r>
      <w:r>
        <w:tab/>
        <w:t>SHARP Corporation</w:t>
      </w:r>
      <w:r>
        <w:tab/>
        <w:t>discussion</w:t>
      </w:r>
    </w:p>
    <w:p w14:paraId="1A0D3414" w14:textId="77777777" w:rsidR="00BE2D48" w:rsidRDefault="00BE2D48" w:rsidP="00BE2D48">
      <w:pPr>
        <w:pStyle w:val="Doc-title"/>
      </w:pPr>
      <w:r>
        <w:t>R2-2306246</w:t>
      </w:r>
      <w:r>
        <w:tab/>
        <w:t>Remaining issues on SHR and SPCR</w:t>
      </w:r>
      <w:r>
        <w:tab/>
        <w:t>ZTE Corporation, Sanechips</w:t>
      </w:r>
      <w:r>
        <w:tab/>
        <w:t>discussion</w:t>
      </w:r>
      <w:r>
        <w:tab/>
        <w:t>Rel-18</w:t>
      </w:r>
    </w:p>
    <w:p w14:paraId="0793B504" w14:textId="77777777" w:rsidR="00BE2D48" w:rsidRDefault="00BE2D48" w:rsidP="00BE2D48">
      <w:pPr>
        <w:pStyle w:val="Doc-title"/>
      </w:pPr>
      <w:r>
        <w:t>R2-2306292</w:t>
      </w:r>
      <w:r>
        <w:tab/>
        <w:t>Discussion on SHR and SPR</w:t>
      </w:r>
      <w:r>
        <w:tab/>
        <w:t>Huawei, HiSilicon</w:t>
      </w:r>
      <w:r>
        <w:tab/>
        <w:t>discussion</w:t>
      </w:r>
      <w:r>
        <w:tab/>
        <w:t>Rel-18</w:t>
      </w:r>
      <w:r>
        <w:tab/>
        <w:t>NR_ENDC_SON_MDT_enh2-Core</w:t>
      </w:r>
    </w:p>
    <w:p w14:paraId="48941473" w14:textId="77777777" w:rsidR="00BE2D48" w:rsidRPr="003E4945" w:rsidRDefault="00BE2D48" w:rsidP="00BE2D48">
      <w:pPr>
        <w:pStyle w:val="Doc-title"/>
      </w:pPr>
      <w:r>
        <w:t>R2-2306462</w:t>
      </w:r>
      <w:r>
        <w:tab/>
        <w:t>Discussion on SPR</w:t>
      </w:r>
      <w:r>
        <w:tab/>
        <w:t>NTT DOCOMO, INC.</w:t>
      </w:r>
      <w:r>
        <w:tab/>
        <w:t>discussion</w:t>
      </w:r>
    </w:p>
    <w:p w14:paraId="48F7401D" w14:textId="1E336AD0" w:rsidR="00FB3E38" w:rsidRDefault="00FB3E38">
      <w:r>
        <w:br w:type="page"/>
      </w:r>
    </w:p>
    <w:p w14:paraId="35957293" w14:textId="60E2A2E7" w:rsidR="00985C9B" w:rsidRDefault="00FB3E38" w:rsidP="00FB3E38">
      <w:pPr>
        <w:pStyle w:val="Heading2"/>
      </w:pPr>
      <w:r>
        <w:lastRenderedPageBreak/>
        <w:t>Summary of the report</w:t>
      </w:r>
    </w:p>
    <w:p w14:paraId="69306F32" w14:textId="231BDA67" w:rsidR="00FB7738" w:rsidRDefault="00FB7738" w:rsidP="00FB3E38">
      <w:pPr>
        <w:pStyle w:val="Doc-title"/>
      </w:pPr>
      <w:r>
        <w:t>Approved LS:</w:t>
      </w:r>
    </w:p>
    <w:p w14:paraId="70DC5B39" w14:textId="77777777" w:rsidR="00FB7738" w:rsidRDefault="00FB7738" w:rsidP="00FB7738">
      <w:pPr>
        <w:pStyle w:val="Doc-title"/>
      </w:pPr>
      <w:r w:rsidRPr="0096606F">
        <w:rPr>
          <w:rFonts w:hint="eastAsia"/>
        </w:rPr>
        <w:t>R2-23068</w:t>
      </w:r>
      <w:r>
        <w:t>96</w:t>
      </w:r>
      <w:r>
        <w:tab/>
      </w:r>
      <w:r w:rsidRPr="00974C5C">
        <w:t>Reply LS on SHR and SPR</w:t>
      </w:r>
    </w:p>
    <w:p w14:paraId="50A4847B" w14:textId="77777777" w:rsidR="00FB7738" w:rsidRPr="00FB5318" w:rsidRDefault="00FB7738" w:rsidP="00FB7738">
      <w:pPr>
        <w:pStyle w:val="Doc-text2"/>
      </w:pPr>
      <w:r>
        <w:t>=&gt;</w:t>
      </w:r>
      <w:r>
        <w:tab/>
        <w:t>Approved</w:t>
      </w:r>
    </w:p>
    <w:p w14:paraId="07B2150E" w14:textId="77777777" w:rsidR="00FB7738" w:rsidRDefault="00FB7738" w:rsidP="00FB7738">
      <w:pPr>
        <w:pStyle w:val="Doc-title"/>
      </w:pPr>
      <w:r w:rsidRPr="0096606F">
        <w:t>R2-2306848</w:t>
      </w:r>
      <w:r w:rsidRPr="002D0833">
        <w:t xml:space="preserve"> Reply LS on RACH enhancement</w:t>
      </w:r>
    </w:p>
    <w:p w14:paraId="55DE6997" w14:textId="77777777" w:rsidR="00FB7738" w:rsidRPr="0096606F" w:rsidRDefault="00FB7738" w:rsidP="00FB7738">
      <w:pPr>
        <w:pStyle w:val="Doc-text2"/>
      </w:pPr>
      <w:r>
        <w:t>=&gt;</w:t>
      </w:r>
      <w:r>
        <w:tab/>
        <w:t>Approved</w:t>
      </w:r>
    </w:p>
    <w:p w14:paraId="7E965A96" w14:textId="77777777" w:rsidR="00FB7738" w:rsidRPr="00FB7738" w:rsidRDefault="00FB7738" w:rsidP="00FB7738">
      <w:pPr>
        <w:pStyle w:val="Doc-text2"/>
      </w:pPr>
      <w:bookmarkStart w:id="3" w:name="_GoBack"/>
      <w:bookmarkEnd w:id="3"/>
    </w:p>
    <w:p w14:paraId="719073C6" w14:textId="7DA62042" w:rsidR="00FB3E38" w:rsidRDefault="002C658A" w:rsidP="00FB3E38">
      <w:pPr>
        <w:pStyle w:val="Doc-title"/>
      </w:pPr>
      <w:r>
        <w:t>Agreed CRs:</w:t>
      </w:r>
    </w:p>
    <w:p w14:paraId="7BD4DD28" w14:textId="77777777" w:rsidR="00086BD7" w:rsidRDefault="00086BD7" w:rsidP="00086BD7">
      <w:pPr>
        <w:pStyle w:val="Doc-title"/>
      </w:pPr>
      <w:r>
        <w:t>R2-2305982</w:t>
      </w:r>
      <w:r>
        <w:tab/>
        <w:t>Correction to the setting of locationInfo in MeasResultSCG-Failure</w:t>
      </w:r>
      <w:r>
        <w:tab/>
        <w:t>Ericsson</w:t>
      </w:r>
      <w:r>
        <w:tab/>
        <w:t>discussion</w:t>
      </w:r>
      <w:r>
        <w:tab/>
        <w:t>Rel-16</w:t>
      </w:r>
      <w:r>
        <w:tab/>
        <w:t>38.331</w:t>
      </w:r>
      <w:r>
        <w:tab/>
        <w:t>NR_SON_MDT-Core</w:t>
      </w:r>
    </w:p>
    <w:p w14:paraId="303552F9" w14:textId="77777777" w:rsidR="00086BD7" w:rsidRPr="00396C33" w:rsidRDefault="00086BD7" w:rsidP="00086BD7">
      <w:pPr>
        <w:pStyle w:val="Doc-text2"/>
      </w:pPr>
      <w:r>
        <w:t>=&gt;</w:t>
      </w:r>
      <w:r>
        <w:tab/>
        <w:t>CR is agreed</w:t>
      </w:r>
    </w:p>
    <w:p w14:paraId="08BCF5A6" w14:textId="77777777" w:rsidR="00086BD7" w:rsidRDefault="00086BD7" w:rsidP="00086BD7">
      <w:pPr>
        <w:pStyle w:val="Doc-title"/>
      </w:pPr>
      <w:r>
        <w:t>R2-2305983</w:t>
      </w:r>
      <w:r>
        <w:tab/>
        <w:t>Correction to the setting of locationInfo in MeasResultSCG-Failure</w:t>
      </w:r>
      <w:r>
        <w:tab/>
        <w:t>Ericsson</w:t>
      </w:r>
      <w:r>
        <w:tab/>
        <w:t>discussion</w:t>
      </w:r>
      <w:r>
        <w:tab/>
        <w:t>Rel-17</w:t>
      </w:r>
      <w:r>
        <w:tab/>
        <w:t>38.331</w:t>
      </w:r>
      <w:r>
        <w:tab/>
        <w:t>NR_SON_MDT-Core</w:t>
      </w:r>
    </w:p>
    <w:p w14:paraId="542896F4" w14:textId="77777777" w:rsidR="00086BD7" w:rsidRPr="00396C33" w:rsidRDefault="00086BD7" w:rsidP="00086BD7">
      <w:pPr>
        <w:pStyle w:val="Doc-text2"/>
      </w:pPr>
      <w:r>
        <w:t>=&gt;</w:t>
      </w:r>
      <w:r>
        <w:tab/>
        <w:t>CR is agreed</w:t>
      </w:r>
    </w:p>
    <w:p w14:paraId="3433EA94" w14:textId="77777777" w:rsidR="00086BD7" w:rsidRDefault="00086BD7" w:rsidP="00086BD7">
      <w:pPr>
        <w:pStyle w:val="Doc-title"/>
      </w:pPr>
      <w:r>
        <w:t>R2-2306037</w:t>
      </w:r>
      <w:r>
        <w:tab/>
        <w:t xml:space="preserve">Correction on the release of logged measurement configuration as well as logged measurement information </w:t>
      </w:r>
      <w:r>
        <w:tab/>
        <w:t>QUALCOMM Inc.</w:t>
      </w:r>
      <w:r>
        <w:tab/>
        <w:t>CR</w:t>
      </w:r>
      <w:r>
        <w:tab/>
        <w:t>Rel-16</w:t>
      </w:r>
      <w:r>
        <w:tab/>
        <w:t>38.331</w:t>
      </w:r>
      <w:r>
        <w:tab/>
        <w:t>16.12.0</w:t>
      </w:r>
      <w:r>
        <w:tab/>
        <w:t>4125</w:t>
      </w:r>
      <w:r>
        <w:tab/>
        <w:t>-</w:t>
      </w:r>
      <w:r>
        <w:tab/>
        <w:t>F</w:t>
      </w:r>
      <w:r>
        <w:tab/>
        <w:t>NR_SON_MDT-Core</w:t>
      </w:r>
    </w:p>
    <w:p w14:paraId="46BB04BC" w14:textId="77777777" w:rsidR="00086BD7" w:rsidRDefault="00086BD7" w:rsidP="00086BD7">
      <w:pPr>
        <w:pStyle w:val="Doc-text2"/>
      </w:pPr>
      <w:r>
        <w:t>=&gt;</w:t>
      </w:r>
      <w:r>
        <w:tab/>
        <w:t>CR is agreed</w:t>
      </w:r>
    </w:p>
    <w:p w14:paraId="0FB17964" w14:textId="77777777" w:rsidR="00086BD7" w:rsidRPr="00FB5318" w:rsidRDefault="00086BD7" w:rsidP="00086BD7">
      <w:pPr>
        <w:pStyle w:val="Doc-text2"/>
      </w:pPr>
      <w:r>
        <w:t>=&gt;</w:t>
      </w:r>
      <w:r>
        <w:tab/>
        <w:t>R17 CR  provided in R2-230xxxx is also agreed.</w:t>
      </w:r>
    </w:p>
    <w:p w14:paraId="56C2A7EC" w14:textId="04B0E460" w:rsidR="002C658A" w:rsidRDefault="002C658A" w:rsidP="002C658A">
      <w:pPr>
        <w:pStyle w:val="Doc-text2"/>
      </w:pPr>
    </w:p>
    <w:p w14:paraId="654DDE5D" w14:textId="77777777" w:rsidR="002C658A" w:rsidRDefault="002C658A" w:rsidP="002C658A">
      <w:pPr>
        <w:pStyle w:val="Doc-title"/>
      </w:pPr>
      <w:r>
        <w:t>R2-2305417</w:t>
      </w:r>
      <w:r>
        <w:tab/>
        <w:t>Correction to NR M3 measurement</w:t>
      </w:r>
      <w:r>
        <w:tab/>
        <w:t>Nokia, Nokia Shanghai Bell</w:t>
      </w:r>
      <w:r>
        <w:tab/>
        <w:t>CR</w:t>
      </w:r>
      <w:r>
        <w:tab/>
        <w:t>Rel-17</w:t>
      </w:r>
      <w:r>
        <w:tab/>
        <w:t>37.320</w:t>
      </w:r>
      <w:r>
        <w:tab/>
        <w:t>17.3.0</w:t>
      </w:r>
      <w:r>
        <w:tab/>
        <w:t>0124</w:t>
      </w:r>
      <w:r>
        <w:tab/>
        <w:t>1</w:t>
      </w:r>
      <w:r>
        <w:tab/>
        <w:t>F</w:t>
      </w:r>
      <w:r>
        <w:tab/>
        <w:t>NR_ENDC_SON_MDT_enh-Core</w:t>
      </w:r>
      <w:r>
        <w:tab/>
        <w:t>R2-2302863</w:t>
      </w:r>
    </w:p>
    <w:p w14:paraId="775885F3" w14:textId="77777777" w:rsidR="002C658A" w:rsidRPr="002C658A" w:rsidRDefault="002C658A" w:rsidP="002C658A">
      <w:pPr>
        <w:pStyle w:val="Doc-text2"/>
      </w:pPr>
      <w:r w:rsidRPr="002C658A">
        <w:t>=&gt;</w:t>
      </w:r>
      <w:r w:rsidRPr="002C658A">
        <w:tab/>
        <w:t>CR is agreed</w:t>
      </w:r>
    </w:p>
    <w:p w14:paraId="79EDD441" w14:textId="77777777" w:rsidR="00086BD7" w:rsidRDefault="00086BD7" w:rsidP="00086BD7">
      <w:pPr>
        <w:pStyle w:val="Doc-title"/>
      </w:pPr>
      <w:r w:rsidRPr="00086BD7">
        <w:t>R2-2306899</w:t>
      </w:r>
      <w:r>
        <w:tab/>
        <w:t>Correction to timeSCGFailure</w:t>
      </w:r>
      <w:r>
        <w:tab/>
        <w:t>Nokia, Nokia Shanghai Bell</w:t>
      </w:r>
      <w:r>
        <w:tab/>
        <w:t>CR</w:t>
      </w:r>
      <w:r>
        <w:tab/>
        <w:t>Rel-17</w:t>
      </w:r>
      <w:r>
        <w:tab/>
        <w:t>38.331</w:t>
      </w:r>
      <w:r>
        <w:tab/>
        <w:t>17.4.0</w:t>
      </w:r>
      <w:r>
        <w:tab/>
        <w:t>4020</w:t>
      </w:r>
      <w:r>
        <w:tab/>
        <w:t>3</w:t>
      </w:r>
      <w:r>
        <w:tab/>
        <w:t>F</w:t>
      </w:r>
      <w:r>
        <w:tab/>
        <w:t>NR_ENDC_SON_MDT_enh-Core</w:t>
      </w:r>
    </w:p>
    <w:p w14:paraId="33F4B095" w14:textId="77777777" w:rsidR="00086BD7" w:rsidRPr="00FB5318" w:rsidRDefault="00086BD7" w:rsidP="00086BD7">
      <w:pPr>
        <w:pStyle w:val="Doc-text2"/>
      </w:pPr>
      <w:r>
        <w:t>=&gt;</w:t>
      </w:r>
      <w:r>
        <w:tab/>
        <w:t>Agreed</w:t>
      </w:r>
    </w:p>
    <w:p w14:paraId="3EE3009E" w14:textId="77777777" w:rsidR="002C658A" w:rsidRPr="002C658A" w:rsidRDefault="002C658A" w:rsidP="002C658A">
      <w:pPr>
        <w:pStyle w:val="Doc-title"/>
      </w:pPr>
      <w:r w:rsidRPr="002C658A">
        <w:t>R2-2305482</w:t>
      </w:r>
      <w:r w:rsidRPr="002C658A">
        <w:tab/>
        <w:t>Correction on timeSinceCHO-Reconfig in TS 38.331</w:t>
      </w:r>
      <w:r w:rsidRPr="002C658A">
        <w:tab/>
        <w:t>CATT</w:t>
      </w:r>
      <w:r w:rsidRPr="002C658A">
        <w:tab/>
        <w:t>CR</w:t>
      </w:r>
      <w:r w:rsidRPr="002C658A">
        <w:tab/>
        <w:t>Rel-17</w:t>
      </w:r>
      <w:r w:rsidRPr="002C658A">
        <w:tab/>
        <w:t>38.331</w:t>
      </w:r>
      <w:r w:rsidRPr="002C658A">
        <w:tab/>
        <w:t>17.4.0</w:t>
      </w:r>
      <w:r w:rsidRPr="002C658A">
        <w:tab/>
        <w:t>4110</w:t>
      </w:r>
      <w:r w:rsidRPr="002C658A">
        <w:tab/>
        <w:t>-</w:t>
      </w:r>
      <w:r w:rsidRPr="002C658A">
        <w:tab/>
        <w:t>F</w:t>
      </w:r>
      <w:r w:rsidRPr="002C658A">
        <w:tab/>
        <w:t>NR_ENDC_SON_MDT_enh-Core</w:t>
      </w:r>
    </w:p>
    <w:p w14:paraId="259B77F4" w14:textId="77777777" w:rsidR="002C658A" w:rsidRPr="002C658A" w:rsidRDefault="002C658A" w:rsidP="002C658A">
      <w:pPr>
        <w:pStyle w:val="Doc-text2"/>
      </w:pPr>
      <w:r w:rsidRPr="002C658A">
        <w:t>=&gt;</w:t>
      </w:r>
      <w:r w:rsidRPr="002C658A">
        <w:tab/>
        <w:t>CR is Agreed</w:t>
      </w:r>
    </w:p>
    <w:p w14:paraId="364F6AE9" w14:textId="77777777" w:rsidR="003C06CD" w:rsidRDefault="003C06CD" w:rsidP="003C06CD">
      <w:pPr>
        <w:pStyle w:val="Doc-title"/>
      </w:pPr>
      <w:r w:rsidRPr="003C06CD">
        <w:t>R2-2306847</w:t>
      </w:r>
      <w:r>
        <w:tab/>
      </w:r>
      <w:r w:rsidRPr="00AA2C20">
        <w:t>Correction to the handling of RLF-Report after successful HO</w:t>
      </w:r>
      <w:r>
        <w:tab/>
        <w:t>Ericsson CR</w:t>
      </w:r>
      <w:r>
        <w:tab/>
        <w:t>Rel-17</w:t>
      </w:r>
      <w:r>
        <w:tab/>
        <w:t>38.331</w:t>
      </w:r>
      <w:r>
        <w:tab/>
        <w:t>17.4.0</w:t>
      </w:r>
      <w:r>
        <w:tab/>
        <w:t>4167</w:t>
      </w:r>
      <w:r>
        <w:tab/>
        <w:t>-</w:t>
      </w:r>
      <w:r>
        <w:tab/>
        <w:t>F</w:t>
      </w:r>
      <w:r>
        <w:tab/>
        <w:t>NR_ENDC_SON_MDT_enh-Core</w:t>
      </w:r>
    </w:p>
    <w:p w14:paraId="1CA1A391" w14:textId="4B7C3651" w:rsidR="002C658A" w:rsidRPr="004402AD" w:rsidRDefault="003C06CD" w:rsidP="002C658A">
      <w:pPr>
        <w:pStyle w:val="Doc-text2"/>
      </w:pPr>
      <w:r>
        <w:t>=&gt;</w:t>
      </w:r>
      <w:r>
        <w:tab/>
      </w:r>
      <w:r w:rsidR="000C4687">
        <w:t>CR is agreed</w:t>
      </w:r>
    </w:p>
    <w:p w14:paraId="4C242B08" w14:textId="77777777" w:rsidR="002C658A" w:rsidRDefault="002C658A" w:rsidP="002C658A">
      <w:pPr>
        <w:pStyle w:val="Doc-title"/>
      </w:pPr>
      <w:r>
        <w:t>R2-2306394</w:t>
      </w:r>
      <w:r>
        <w:tab/>
        <w:t>Correction on SCG failure scenario of MHI in TS 38.331</w:t>
      </w:r>
      <w:r>
        <w:tab/>
        <w:t>CATT</w:t>
      </w:r>
      <w:r>
        <w:tab/>
        <w:t>CR</w:t>
      </w:r>
      <w:r>
        <w:tab/>
        <w:t>Rel-17</w:t>
      </w:r>
      <w:r>
        <w:tab/>
        <w:t>38.331</w:t>
      </w:r>
      <w:r>
        <w:tab/>
        <w:t>17.4.0</w:t>
      </w:r>
      <w:r>
        <w:tab/>
        <w:t>4148</w:t>
      </w:r>
      <w:r>
        <w:tab/>
        <w:t>-</w:t>
      </w:r>
      <w:r>
        <w:tab/>
        <w:t>F</w:t>
      </w:r>
      <w:r>
        <w:tab/>
        <w:t>NR_ENDC_SON_MDT_enh-Core</w:t>
      </w:r>
    </w:p>
    <w:p w14:paraId="2293B222" w14:textId="77777777" w:rsidR="002C658A" w:rsidRPr="008C3CBA" w:rsidRDefault="002C658A" w:rsidP="002C658A">
      <w:pPr>
        <w:pStyle w:val="Doc-text2"/>
      </w:pPr>
      <w:r>
        <w:t>=&gt;</w:t>
      </w:r>
      <w:r>
        <w:tab/>
        <w:t>CR is agreed</w:t>
      </w:r>
    </w:p>
    <w:p w14:paraId="36280FAB" w14:textId="77777777" w:rsidR="002C658A" w:rsidRDefault="002C658A" w:rsidP="002C658A">
      <w:pPr>
        <w:pStyle w:val="Doc-title"/>
      </w:pPr>
      <w:r>
        <w:t>R2-2306098</w:t>
      </w:r>
      <w:r>
        <w:tab/>
        <w:t>Stage-2 correction on the UL PDCP packet average delay</w:t>
      </w:r>
      <w:r>
        <w:tab/>
        <w:t>Huawei, HiSilicon</w:t>
      </w:r>
      <w:r>
        <w:tab/>
        <w:t>CR</w:t>
      </w:r>
      <w:r>
        <w:tab/>
        <w:t>Rel-17</w:t>
      </w:r>
      <w:r>
        <w:tab/>
        <w:t>37.320</w:t>
      </w:r>
      <w:r>
        <w:tab/>
        <w:t>17.3.0</w:t>
      </w:r>
      <w:r>
        <w:tab/>
        <w:t>0126</w:t>
      </w:r>
      <w:r>
        <w:tab/>
        <w:t>-</w:t>
      </w:r>
      <w:r>
        <w:tab/>
        <w:t>F</w:t>
      </w:r>
      <w:r>
        <w:tab/>
        <w:t>NR_ENDC_SON_MDT_enh-Core</w:t>
      </w:r>
    </w:p>
    <w:p w14:paraId="39EDE984" w14:textId="77777777" w:rsidR="002C658A" w:rsidRPr="000A1482" w:rsidRDefault="002C658A" w:rsidP="002C658A">
      <w:pPr>
        <w:pStyle w:val="Doc-text2"/>
      </w:pPr>
      <w:r>
        <w:t>=&gt;</w:t>
      </w:r>
      <w:r>
        <w:tab/>
        <w:t>CR is agreed.</w:t>
      </w:r>
    </w:p>
    <w:p w14:paraId="1135EFF9" w14:textId="761FE02E" w:rsidR="002C658A" w:rsidRDefault="002C658A" w:rsidP="002C658A">
      <w:pPr>
        <w:pStyle w:val="Doc-text2"/>
        <w:ind w:left="0" w:firstLine="0"/>
      </w:pPr>
      <w:r>
        <w:t>Email discussion after the meeting:</w:t>
      </w:r>
    </w:p>
    <w:p w14:paraId="35AB0E12" w14:textId="77777777" w:rsidR="002C658A" w:rsidRPr="00E2608F" w:rsidRDefault="002C658A" w:rsidP="002C658A">
      <w:pPr>
        <w:pStyle w:val="Doc-text2"/>
        <w:numPr>
          <w:ilvl w:val="0"/>
          <w:numId w:val="4"/>
        </w:numPr>
        <w:tabs>
          <w:tab w:val="clear" w:pos="1619"/>
          <w:tab w:val="left" w:pos="1622"/>
        </w:tabs>
        <w:rPr>
          <w:b/>
        </w:rPr>
      </w:pPr>
      <w:r w:rsidRPr="00E2608F">
        <w:rPr>
          <w:b/>
        </w:rPr>
        <w:t>[</w:t>
      </w:r>
      <w:r>
        <w:rPr>
          <w:b/>
        </w:rPr>
        <w:t>Post122</w:t>
      </w:r>
      <w:r w:rsidRPr="00E2608F">
        <w:rPr>
          <w:b/>
        </w:rPr>
        <w:t>][</w:t>
      </w:r>
      <w:r>
        <w:rPr>
          <w:b/>
        </w:rPr>
        <w:t>584</w:t>
      </w:r>
      <w:r w:rsidRPr="00E2608F">
        <w:rPr>
          <w:b/>
        </w:rPr>
        <w:t>][</w:t>
      </w:r>
      <w:r>
        <w:rPr>
          <w:b/>
        </w:rPr>
        <w:t xml:space="preserve">R18 </w:t>
      </w:r>
      <w:r w:rsidRPr="00E2608F">
        <w:rPr>
          <w:b/>
        </w:rPr>
        <w:t xml:space="preserve">SON/MDT] </w:t>
      </w:r>
      <w:r w:rsidRPr="0020095A">
        <w:rPr>
          <w:b/>
        </w:rPr>
        <w:t xml:space="preserve"> </w:t>
      </w:r>
      <w:r>
        <w:rPr>
          <w:b/>
        </w:rPr>
        <w:t xml:space="preserve">Open issues on </w:t>
      </w:r>
      <w:r w:rsidRPr="00541800">
        <w:rPr>
          <w:b/>
        </w:rPr>
        <w:t xml:space="preserve">fast MCG recovery </w:t>
      </w:r>
      <w:r>
        <w:rPr>
          <w:b/>
        </w:rPr>
        <w:t>(CMCC)</w:t>
      </w:r>
    </w:p>
    <w:p w14:paraId="7E47A78B" w14:textId="77777777" w:rsidR="002C658A" w:rsidRDefault="002C658A" w:rsidP="002C658A">
      <w:pPr>
        <w:pStyle w:val="Doc-text2"/>
        <w:ind w:left="1619" w:firstLine="0"/>
      </w:pPr>
      <w:r w:rsidRPr="00E2608F">
        <w:tab/>
      </w:r>
      <w:r>
        <w:t>Scope: Discussion should focus on the proposals raised and not concluded in R2-2305779.</w:t>
      </w:r>
    </w:p>
    <w:p w14:paraId="1DF38BFD" w14:textId="77777777" w:rsidR="002C658A" w:rsidRPr="00E2608F" w:rsidRDefault="002C658A" w:rsidP="002C658A">
      <w:pPr>
        <w:pStyle w:val="Doc-text2"/>
        <w:ind w:left="1619" w:firstLine="0"/>
      </w:pPr>
      <w:r w:rsidRPr="00E2608F">
        <w:t>Intended outcome:</w:t>
      </w:r>
      <w:r>
        <w:t xml:space="preserve"> Report</w:t>
      </w:r>
    </w:p>
    <w:p w14:paraId="234E3291" w14:textId="77777777" w:rsidR="002C658A" w:rsidRDefault="002C658A" w:rsidP="002C658A">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 xml:space="preserve">Last Thursday before next RAN2 meeting </w:t>
      </w:r>
    </w:p>
    <w:p w14:paraId="4F751294" w14:textId="77777777" w:rsidR="002C658A" w:rsidRPr="00D264CC" w:rsidRDefault="002C658A" w:rsidP="002C658A">
      <w:pPr>
        <w:pStyle w:val="Doc-text2"/>
      </w:pPr>
    </w:p>
    <w:p w14:paraId="59568670" w14:textId="77777777" w:rsidR="002C658A" w:rsidRPr="00E2608F" w:rsidRDefault="002C658A" w:rsidP="002C658A">
      <w:pPr>
        <w:pStyle w:val="Doc-text2"/>
        <w:numPr>
          <w:ilvl w:val="0"/>
          <w:numId w:val="4"/>
        </w:numPr>
        <w:tabs>
          <w:tab w:val="clear" w:pos="1619"/>
          <w:tab w:val="left" w:pos="1622"/>
        </w:tabs>
        <w:rPr>
          <w:b/>
        </w:rPr>
      </w:pPr>
      <w:r w:rsidRPr="00E2608F">
        <w:rPr>
          <w:b/>
        </w:rPr>
        <w:t>[</w:t>
      </w:r>
      <w:r>
        <w:rPr>
          <w:b/>
        </w:rPr>
        <w:t>Post122</w:t>
      </w:r>
      <w:r w:rsidRPr="00E2608F">
        <w:rPr>
          <w:b/>
        </w:rPr>
        <w:t>][</w:t>
      </w:r>
      <w:r>
        <w:rPr>
          <w:b/>
        </w:rPr>
        <w:t>555</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67706C3F" w14:textId="77777777" w:rsidR="002C658A" w:rsidRDefault="002C658A" w:rsidP="002C658A">
      <w:pPr>
        <w:pStyle w:val="Doc-text2"/>
        <w:ind w:left="1619" w:firstLine="0"/>
      </w:pPr>
      <w:r w:rsidRPr="00E2608F">
        <w:lastRenderedPageBreak/>
        <w:tab/>
      </w:r>
      <w:r>
        <w:t xml:space="preserve">Scope: Use </w:t>
      </w:r>
      <w:r w:rsidRPr="00D264CC">
        <w:t>R2-2305986</w:t>
      </w:r>
      <w:r>
        <w:t xml:space="preserve"> as baseline to continue the running 38.331CR for R18 SON MRO. If impact on 36.331 is identified, also provide corresponding running 36.331 CR. </w:t>
      </w:r>
    </w:p>
    <w:p w14:paraId="5EF5ACDD" w14:textId="77777777" w:rsidR="002C658A" w:rsidRPr="00E2608F" w:rsidRDefault="002C658A" w:rsidP="002C658A">
      <w:pPr>
        <w:pStyle w:val="Doc-text2"/>
        <w:ind w:left="1619" w:firstLine="0"/>
      </w:pPr>
      <w:r w:rsidRPr="00E2608F">
        <w:t>Intended outcome:</w:t>
      </w:r>
      <w:r>
        <w:t xml:space="preserve"> Running CR baselines for R18 SON MRO</w:t>
      </w:r>
    </w:p>
    <w:p w14:paraId="11F57D6B" w14:textId="77777777" w:rsidR="002C658A" w:rsidRDefault="002C658A" w:rsidP="002C658A">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11D93143" w14:textId="77777777" w:rsidR="002C658A" w:rsidRDefault="002C658A" w:rsidP="002C658A">
      <w:pPr>
        <w:pStyle w:val="Doc-text2"/>
      </w:pPr>
    </w:p>
    <w:p w14:paraId="5443A471" w14:textId="77777777" w:rsidR="002C658A" w:rsidRDefault="002C658A" w:rsidP="002C658A">
      <w:pPr>
        <w:pStyle w:val="Doc-text2"/>
        <w:numPr>
          <w:ilvl w:val="0"/>
          <w:numId w:val="4"/>
        </w:numPr>
        <w:tabs>
          <w:tab w:val="clear" w:pos="1619"/>
          <w:tab w:val="left" w:pos="1622"/>
        </w:tabs>
        <w:rPr>
          <w:b/>
        </w:rPr>
      </w:pPr>
      <w:r w:rsidRPr="00E2608F">
        <w:rPr>
          <w:b/>
        </w:rPr>
        <w:t>[</w:t>
      </w:r>
      <w:r>
        <w:rPr>
          <w:b/>
        </w:rPr>
        <w:t>Post122</w:t>
      </w:r>
      <w:r w:rsidRPr="00E2608F">
        <w:rPr>
          <w:b/>
        </w:rPr>
        <w:t>][</w:t>
      </w:r>
      <w:r>
        <w:rPr>
          <w:b/>
        </w:rPr>
        <w:t>556</w:t>
      </w:r>
      <w:r w:rsidRPr="00E2608F">
        <w:rPr>
          <w:b/>
        </w:rPr>
        <w:t>][</w:t>
      </w:r>
      <w:r>
        <w:rPr>
          <w:b/>
        </w:rPr>
        <w:t xml:space="preserve">R18 </w:t>
      </w:r>
      <w:r w:rsidRPr="00E2608F">
        <w:rPr>
          <w:b/>
        </w:rPr>
        <w:t xml:space="preserve">SON/MDT] </w:t>
      </w:r>
      <w:r w:rsidRPr="00D264CC">
        <w:rPr>
          <w:b/>
        </w:rPr>
        <w:t xml:space="preserve">Running CR for Rel-18 </w:t>
      </w:r>
      <w:r w:rsidRPr="00D264CC">
        <w:rPr>
          <w:b/>
          <w:lang w:val="en-GB"/>
        </w:rPr>
        <w:t>for logged MDT enhancements and NPN</w:t>
      </w:r>
      <w:r w:rsidRPr="00D264CC">
        <w:rPr>
          <w:b/>
        </w:rPr>
        <w:t xml:space="preserve"> </w:t>
      </w:r>
      <w:r>
        <w:rPr>
          <w:b/>
        </w:rPr>
        <w:t>(Huawei)</w:t>
      </w:r>
    </w:p>
    <w:p w14:paraId="4208595E" w14:textId="77777777" w:rsidR="002C658A" w:rsidRPr="009F06FE" w:rsidRDefault="002C658A" w:rsidP="002C658A">
      <w:pPr>
        <w:pStyle w:val="Doc-text2"/>
        <w:ind w:left="1619" w:firstLine="0"/>
      </w:pPr>
      <w:r w:rsidRPr="009F06FE">
        <w:t xml:space="preserve">Scope: Use R2-2306753 and R2-2306754 as baselines to continue the running 38.331CR and 36.331 CR for R18 logged MDT enhancements and NPN. </w:t>
      </w:r>
    </w:p>
    <w:p w14:paraId="55594E94" w14:textId="77777777" w:rsidR="002C658A" w:rsidRPr="009F06FE" w:rsidRDefault="002C658A" w:rsidP="002C658A">
      <w:pPr>
        <w:pStyle w:val="Doc-text2"/>
        <w:ind w:left="1619" w:firstLine="0"/>
      </w:pPr>
      <w:r w:rsidRPr="009F06FE">
        <w:tab/>
        <w:t>Intended outcome: Running CR</w:t>
      </w:r>
      <w:r>
        <w:t>s</w:t>
      </w:r>
      <w:r w:rsidRPr="009F06FE">
        <w:t xml:space="preserve"> baseline for R18 </w:t>
      </w:r>
      <w:r>
        <w:t>logged MDT enhancements and NPN</w:t>
      </w:r>
    </w:p>
    <w:p w14:paraId="5E285F07" w14:textId="77777777" w:rsidR="002C658A" w:rsidRPr="009F06FE" w:rsidRDefault="002C658A" w:rsidP="002C658A">
      <w:pPr>
        <w:pStyle w:val="Doc-text2"/>
        <w:ind w:left="1619" w:firstLine="0"/>
      </w:pPr>
      <w:r w:rsidRPr="009F06FE">
        <w:tab/>
        <w:t xml:space="preserve">Deadline: 23:24 UTC, The last Friday before RAN2#123 starting </w:t>
      </w:r>
    </w:p>
    <w:p w14:paraId="4DD27286" w14:textId="77777777" w:rsidR="002C658A" w:rsidRPr="00E2608F" w:rsidRDefault="002C658A" w:rsidP="002C658A">
      <w:pPr>
        <w:pStyle w:val="Doc-text2"/>
        <w:ind w:left="1619" w:firstLine="0"/>
        <w:rPr>
          <w:b/>
        </w:rPr>
      </w:pPr>
    </w:p>
    <w:p w14:paraId="1D805680" w14:textId="77777777" w:rsidR="002C658A" w:rsidRPr="00E2608F" w:rsidRDefault="002C658A" w:rsidP="002C658A">
      <w:pPr>
        <w:pStyle w:val="Doc-text2"/>
        <w:numPr>
          <w:ilvl w:val="0"/>
          <w:numId w:val="4"/>
        </w:numPr>
        <w:tabs>
          <w:tab w:val="clear" w:pos="1619"/>
          <w:tab w:val="left" w:pos="1622"/>
        </w:tabs>
        <w:rPr>
          <w:b/>
        </w:rPr>
      </w:pPr>
      <w:r w:rsidRPr="00E2608F">
        <w:rPr>
          <w:b/>
        </w:rPr>
        <w:t>[</w:t>
      </w:r>
      <w:r>
        <w:rPr>
          <w:b/>
        </w:rPr>
        <w:t>Post122</w:t>
      </w:r>
      <w:r w:rsidRPr="00E2608F">
        <w:rPr>
          <w:b/>
        </w:rPr>
        <w:t>][</w:t>
      </w:r>
      <w:r>
        <w:rPr>
          <w:b/>
        </w:rPr>
        <w:t>557</w:t>
      </w:r>
      <w:r w:rsidRPr="00E2608F">
        <w:rPr>
          <w:b/>
        </w:rPr>
        <w:t>][</w:t>
      </w:r>
      <w:r>
        <w:rPr>
          <w:b/>
        </w:rPr>
        <w:t xml:space="preserve">R18 </w:t>
      </w:r>
      <w:r w:rsidRPr="00E2608F">
        <w:rPr>
          <w:b/>
        </w:rPr>
        <w:t xml:space="preserve">SON/MDT] </w:t>
      </w:r>
      <w:r w:rsidRPr="00D264CC">
        <w:rPr>
          <w:b/>
        </w:rPr>
        <w:t xml:space="preserve">Running CR for Rel-18 </w:t>
      </w:r>
      <w:r>
        <w:rPr>
          <w:b/>
        </w:rPr>
        <w:t xml:space="preserve">SON on </w:t>
      </w:r>
      <w:r w:rsidRPr="009F06FE">
        <w:rPr>
          <w:b/>
        </w:rPr>
        <w:t>RACH report</w:t>
      </w:r>
      <w:r w:rsidRPr="0020095A">
        <w:rPr>
          <w:b/>
        </w:rPr>
        <w:t xml:space="preserve"> </w:t>
      </w:r>
      <w:r>
        <w:rPr>
          <w:b/>
        </w:rPr>
        <w:t>(ZTE)</w:t>
      </w:r>
    </w:p>
    <w:p w14:paraId="5F831B7A" w14:textId="77777777" w:rsidR="002C658A" w:rsidRPr="000B0E40" w:rsidRDefault="002C658A" w:rsidP="002C658A">
      <w:pPr>
        <w:pStyle w:val="Doc-text2"/>
        <w:ind w:left="1619" w:firstLine="0"/>
      </w:pPr>
      <w:r>
        <w:t xml:space="preserve">Scope: Use </w:t>
      </w:r>
      <w:r w:rsidRPr="00D264CC">
        <w:t>R2-230</w:t>
      </w:r>
      <w:r>
        <w:t>6531 and R2-2306530 as baselines to continue the running 38.331CR and 36.331 CR for R18</w:t>
      </w:r>
      <w:r w:rsidRPr="009F06FE">
        <w:t xml:space="preserve"> </w:t>
      </w:r>
      <w:r>
        <w:t xml:space="preserve">SON on RACH report </w:t>
      </w:r>
    </w:p>
    <w:p w14:paraId="43C21340" w14:textId="77777777" w:rsidR="002C658A" w:rsidRPr="00E2608F" w:rsidRDefault="002C658A" w:rsidP="002C658A">
      <w:pPr>
        <w:pStyle w:val="Doc-text2"/>
      </w:pPr>
      <w:r w:rsidRPr="00E2608F">
        <w:tab/>
        <w:t>Intended outcome:</w:t>
      </w:r>
      <w:r>
        <w:t xml:space="preserve"> Running CRs baseline for R18 SON on RACH report</w:t>
      </w:r>
    </w:p>
    <w:p w14:paraId="076968BA" w14:textId="77777777" w:rsidR="002C658A" w:rsidRDefault="002C658A" w:rsidP="002C658A">
      <w:pPr>
        <w:pStyle w:val="Doc-text2"/>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0429D56C" w14:textId="77777777" w:rsidR="002C658A" w:rsidRPr="00E2608F" w:rsidRDefault="002C658A" w:rsidP="002C658A">
      <w:pPr>
        <w:pStyle w:val="Doc-text2"/>
        <w:numPr>
          <w:ilvl w:val="0"/>
          <w:numId w:val="4"/>
        </w:numPr>
        <w:tabs>
          <w:tab w:val="clear" w:pos="1619"/>
          <w:tab w:val="left" w:pos="1622"/>
        </w:tabs>
        <w:rPr>
          <w:b/>
        </w:rPr>
      </w:pPr>
      <w:r w:rsidRPr="00E2608F">
        <w:rPr>
          <w:b/>
        </w:rPr>
        <w:t>[</w:t>
      </w:r>
      <w:r>
        <w:rPr>
          <w:b/>
        </w:rPr>
        <w:t>Post122</w:t>
      </w:r>
      <w:r w:rsidRPr="00E2608F">
        <w:rPr>
          <w:b/>
        </w:rPr>
        <w:t>][</w:t>
      </w:r>
      <w:r>
        <w:rPr>
          <w:b/>
        </w:rPr>
        <w:t>590</w:t>
      </w:r>
      <w:r w:rsidRPr="00E2608F">
        <w:rPr>
          <w:b/>
        </w:rPr>
        <w:t>][</w:t>
      </w:r>
      <w:r>
        <w:rPr>
          <w:b/>
        </w:rPr>
        <w:t xml:space="preserve">R18 </w:t>
      </w:r>
      <w:r w:rsidRPr="00E2608F">
        <w:rPr>
          <w:b/>
        </w:rPr>
        <w:t xml:space="preserve">SON/MDT] </w:t>
      </w:r>
      <w:r>
        <w:rPr>
          <w:b/>
        </w:rPr>
        <w:t>Open issues of SON NR-U</w:t>
      </w:r>
      <w:r w:rsidRPr="0020095A">
        <w:rPr>
          <w:b/>
        </w:rPr>
        <w:t xml:space="preserve"> </w:t>
      </w:r>
      <w:r>
        <w:rPr>
          <w:b/>
        </w:rPr>
        <w:t>(Ericsson)</w:t>
      </w:r>
    </w:p>
    <w:p w14:paraId="53ED44FC" w14:textId="77777777" w:rsidR="002C658A" w:rsidRDefault="002C658A" w:rsidP="002C658A">
      <w:pPr>
        <w:pStyle w:val="Doc-text2"/>
        <w:ind w:left="1619" w:firstLine="0"/>
      </w:pPr>
      <w:r w:rsidRPr="00E2608F">
        <w:tab/>
      </w:r>
      <w:r>
        <w:t xml:space="preserve">Scope: The above issues which marked as FFS. </w:t>
      </w:r>
    </w:p>
    <w:p w14:paraId="507C4C97" w14:textId="77777777" w:rsidR="002C658A" w:rsidRPr="00E2608F" w:rsidRDefault="002C658A" w:rsidP="002C658A">
      <w:pPr>
        <w:pStyle w:val="Doc-text2"/>
        <w:ind w:left="1619" w:firstLine="0"/>
      </w:pPr>
      <w:r w:rsidRPr="00E2608F">
        <w:t>Intended outcome:</w:t>
      </w:r>
      <w:r>
        <w:t xml:space="preserve"> Report which is assumed to have the consensus on how to handle these issues.</w:t>
      </w:r>
    </w:p>
    <w:p w14:paraId="4B931CEA" w14:textId="77777777" w:rsidR="002C658A" w:rsidRDefault="002C658A" w:rsidP="002C658A">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3FE845AA" w14:textId="77777777" w:rsidR="002C658A" w:rsidRPr="002C658A" w:rsidRDefault="002C658A" w:rsidP="002C658A">
      <w:pPr>
        <w:pStyle w:val="Doc-text2"/>
        <w:ind w:left="0" w:firstLine="0"/>
      </w:pPr>
    </w:p>
    <w:sectPr w:rsidR="002C658A" w:rsidRPr="002C658A"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1E408" w14:textId="77777777" w:rsidR="00707814" w:rsidRDefault="00707814">
      <w:r>
        <w:separator/>
      </w:r>
    </w:p>
    <w:p w14:paraId="2F55E6BE" w14:textId="77777777" w:rsidR="00707814" w:rsidRDefault="00707814"/>
  </w:endnote>
  <w:endnote w:type="continuationSeparator" w:id="0">
    <w:p w14:paraId="46B11D17" w14:textId="77777777" w:rsidR="00707814" w:rsidRDefault="00707814">
      <w:r>
        <w:continuationSeparator/>
      </w:r>
    </w:p>
    <w:p w14:paraId="13B5E78E" w14:textId="77777777" w:rsidR="00707814" w:rsidRDefault="00707814"/>
  </w:endnote>
  <w:endnote w:type="continuationNotice" w:id="1">
    <w:p w14:paraId="21B03259" w14:textId="77777777" w:rsidR="00707814" w:rsidRDefault="0070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01B6F" w:rsidRDefault="00101B6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01B6F" w:rsidRDefault="00101B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CD4B" w14:textId="77777777" w:rsidR="00707814" w:rsidRDefault="00707814">
      <w:r>
        <w:separator/>
      </w:r>
    </w:p>
    <w:p w14:paraId="173398C8" w14:textId="77777777" w:rsidR="00707814" w:rsidRDefault="00707814"/>
  </w:footnote>
  <w:footnote w:type="continuationSeparator" w:id="0">
    <w:p w14:paraId="0502E778" w14:textId="77777777" w:rsidR="00707814" w:rsidRDefault="00707814">
      <w:r>
        <w:continuationSeparator/>
      </w:r>
    </w:p>
    <w:p w14:paraId="5B76938D" w14:textId="77777777" w:rsidR="00707814" w:rsidRDefault="00707814"/>
  </w:footnote>
  <w:footnote w:type="continuationNotice" w:id="1">
    <w:p w14:paraId="0932D286" w14:textId="77777777" w:rsidR="00707814" w:rsidRDefault="007078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772DD"/>
    <w:multiLevelType w:val="singleLevel"/>
    <w:tmpl w:val="A9A772D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C75A2CB"/>
    <w:multiLevelType w:val="singleLevel"/>
    <w:tmpl w:val="CC75A2C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F9A0B4CE"/>
    <w:multiLevelType w:val="singleLevel"/>
    <w:tmpl w:val="F9A0B4CE"/>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F920F5"/>
    <w:multiLevelType w:val="singleLevel"/>
    <w:tmpl w:val="05F920F5"/>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8137E0F"/>
    <w:multiLevelType w:val="multilevel"/>
    <w:tmpl w:val="08137E0F"/>
    <w:lvl w:ilvl="0">
      <w:start w:val="1"/>
      <w:numFmt w:val="bullet"/>
      <w:lvlText w:val="-"/>
      <w:lvlJc w:val="left"/>
      <w:pPr>
        <w:ind w:left="1140" w:hanging="420"/>
      </w:pPr>
      <w:rPr>
        <w:rFonts w:ascii="SimSun" w:eastAsia="SimSun" w:hAnsi="SimSun" w:hint="eastAsia"/>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143E407E"/>
    <w:multiLevelType w:val="hybridMultilevel"/>
    <w:tmpl w:val="90B039F0"/>
    <w:lvl w:ilvl="0" w:tplc="5E381E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85E484C"/>
    <w:multiLevelType w:val="multilevel"/>
    <w:tmpl w:val="B2A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6"/>
  </w:num>
  <w:num w:numId="4">
    <w:abstractNumId w:val="12"/>
  </w:num>
  <w:num w:numId="5">
    <w:abstractNumId w:val="4"/>
  </w:num>
  <w:num w:numId="6">
    <w:abstractNumId w:val="13"/>
  </w:num>
  <w:num w:numId="7">
    <w:abstractNumId w:val="11"/>
  </w:num>
  <w:num w:numId="8">
    <w:abstractNumId w:val="9"/>
  </w:num>
  <w:num w:numId="9">
    <w:abstractNumId w:val="10"/>
  </w:num>
  <w:num w:numId="10">
    <w:abstractNumId w:val="2"/>
  </w:num>
  <w:num w:numId="11">
    <w:abstractNumId w:val="14"/>
  </w:num>
  <w:num w:numId="12">
    <w:abstractNumId w:val="0"/>
  </w:num>
  <w:num w:numId="13">
    <w:abstractNumId w:val="5"/>
  </w:num>
  <w:num w:numId="14">
    <w:abstractNumId w:val="1"/>
  </w:num>
  <w:num w:numId="15">
    <w:abstractNumId w:val="3"/>
  </w:num>
  <w:num w:numId="16">
    <w:abstractNumId w:val="6"/>
  </w:num>
  <w:num w:numId="1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037"/>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E1"/>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B03"/>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D7"/>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7"/>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82"/>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0"/>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B6"/>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687"/>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06"/>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6"/>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B6F"/>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EB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A6"/>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4F"/>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98"/>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63"/>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3E"/>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F3"/>
    <w:rsid w:val="002A2303"/>
    <w:rsid w:val="002A23AB"/>
    <w:rsid w:val="002A24AB"/>
    <w:rsid w:val="002A2508"/>
    <w:rsid w:val="002A255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78"/>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8A"/>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833"/>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AE"/>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5E"/>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640"/>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0"/>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1B3"/>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15"/>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C33"/>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DCA"/>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6E4"/>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6CD"/>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DF9"/>
    <w:rsid w:val="00417E30"/>
    <w:rsid w:val="00417F42"/>
    <w:rsid w:val="00417F93"/>
    <w:rsid w:val="00417FCE"/>
    <w:rsid w:val="00420038"/>
    <w:rsid w:val="00420132"/>
    <w:rsid w:val="004202AA"/>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94"/>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AD"/>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3C"/>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8D"/>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E33"/>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7E5"/>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2CC"/>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00"/>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B74"/>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0D9"/>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2E"/>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83"/>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CFD"/>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84"/>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874"/>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851"/>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E7D"/>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3F42"/>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062"/>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0F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8B"/>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499"/>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E3"/>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14"/>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5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AD"/>
    <w:rsid w:val="007140BD"/>
    <w:rsid w:val="007141C2"/>
    <w:rsid w:val="0071422F"/>
    <w:rsid w:val="007142F2"/>
    <w:rsid w:val="007143DF"/>
    <w:rsid w:val="007144FA"/>
    <w:rsid w:val="007146FD"/>
    <w:rsid w:val="007147EB"/>
    <w:rsid w:val="0071481E"/>
    <w:rsid w:val="00714892"/>
    <w:rsid w:val="0071491C"/>
    <w:rsid w:val="00714963"/>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E4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94"/>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C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8A"/>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479"/>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8B"/>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AD7"/>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0F"/>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8E6"/>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CBA"/>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9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4D"/>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1BD"/>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06F"/>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3F7"/>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5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8A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9"/>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6FE"/>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02"/>
    <w:rsid w:val="00A13940"/>
    <w:rsid w:val="00A1397B"/>
    <w:rsid w:val="00A139BD"/>
    <w:rsid w:val="00A13B71"/>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9EC"/>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3F"/>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AD"/>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4F9F"/>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20"/>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5C2"/>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5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41"/>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27"/>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62"/>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F1"/>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4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15"/>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98B"/>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AB"/>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5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5FC"/>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DB0"/>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7CA"/>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4CC"/>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1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74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5FE9"/>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4CC"/>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03"/>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AB"/>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C60"/>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976"/>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1CC"/>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66"/>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01"/>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8"/>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E38"/>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38"/>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C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BF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4D4"/>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6C"/>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3101"/>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12952284">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08933745">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97761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27550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4BBFF-0E32-D744-A39C-0D531ADE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29772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14</cp:revision>
  <cp:lastPrinted>2018-01-22T01:31:00Z</cp:lastPrinted>
  <dcterms:created xsi:type="dcterms:W3CDTF">2023-05-26T03:27:00Z</dcterms:created>
  <dcterms:modified xsi:type="dcterms:W3CDTF">2023-05-26T03:58:00Z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