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53D3" w14:textId="77777777" w:rsidR="00AE118A" w:rsidRDefault="00AD7A0D">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Header"/>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Header"/>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Heading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[AT121bis-e][106][NR NTN Enh]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In the next section we elaborate on TN coverage signaling and related matters.</w:t>
      </w:r>
    </w:p>
    <w:p w14:paraId="4454343D" w14:textId="77777777" w:rsidR="00AE118A" w:rsidRDefault="00AD7A0D">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r>
              <w:rPr>
                <w:rFonts w:hint="eastAsia"/>
                <w:lang w:val="en-US" w:eastAsia="zh-CN"/>
              </w:rPr>
              <w:t>Xiangdong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r>
              <w:rPr>
                <w:rFonts w:hint="eastAsia"/>
                <w:lang w:val="en-US" w:eastAsia="zh-CN"/>
              </w:rPr>
              <w:t>Junwei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r>
              <w:rPr>
                <w:rFonts w:hint="eastAsia"/>
                <w:lang w:val="en-US" w:eastAsia="zh-CN"/>
              </w:rPr>
              <w:t>Zhihong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892411">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892411">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892411">
            <w:pPr>
              <w:pStyle w:val="TAC"/>
              <w:jc w:val="left"/>
              <w:rPr>
                <w:lang w:val="fr-FR" w:eastAsia="ko-KR"/>
              </w:rPr>
            </w:pPr>
            <w:r>
              <w:rPr>
                <w:lang w:val="fr-FR" w:eastAsia="ko-KR"/>
              </w:rPr>
              <w:t>Fangli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48D88E60" w:rsidR="00AD10C8" w:rsidRDefault="00892411" w:rsidP="00AD10C8">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4536A05A" w14:textId="52800FA7" w:rsidR="00AD10C8" w:rsidRDefault="00892411" w:rsidP="00AD10C8">
            <w:pPr>
              <w:pStyle w:val="TAC"/>
              <w:jc w:val="left"/>
              <w:rPr>
                <w:lang w:val="fr-FR" w:eastAsia="zh-CN"/>
              </w:rPr>
            </w:pPr>
            <w:r>
              <w:rPr>
                <w:rFonts w:hint="eastAsia"/>
                <w:lang w:val="fr-FR" w:eastAsia="zh-CN"/>
              </w:rPr>
              <w:t>L</w:t>
            </w:r>
            <w:r>
              <w:rPr>
                <w:lang w:val="fr-FR" w:eastAsia="zh-CN"/>
              </w:rPr>
              <w:t>ili Zheng (zhenglili4@huawei.com)</w:t>
            </w:r>
          </w:p>
        </w:tc>
      </w:tr>
      <w:tr w:rsidR="009454B3"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08C4E451" w:rsidR="009454B3" w:rsidRDefault="009454B3" w:rsidP="009454B3">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11E34113" w14:textId="0477AD01" w:rsidR="009454B3" w:rsidRDefault="009454B3" w:rsidP="009454B3">
            <w:pPr>
              <w:pStyle w:val="TAC"/>
              <w:jc w:val="left"/>
              <w:rPr>
                <w:lang w:val="fr-FR" w:eastAsia="ko-KR"/>
              </w:rPr>
            </w:pPr>
            <w:r>
              <w:rPr>
                <w:rFonts w:eastAsia="PMingLiU" w:hint="eastAsia"/>
                <w:lang w:val="fr-FR" w:eastAsia="zh-TW"/>
              </w:rPr>
              <w:t>C</w:t>
            </w:r>
            <w:r>
              <w:rPr>
                <w:rFonts w:eastAsia="PMingLiU"/>
                <w:lang w:val="fr-FR" w:eastAsia="zh-TW"/>
              </w:rPr>
              <w:t>hing-Wen Cheng (cw.cheng@itri.org.tw)</w:t>
            </w:r>
          </w:p>
        </w:tc>
      </w:tr>
      <w:tr w:rsidR="009454B3"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40472075" w:rsidR="009454B3" w:rsidRDefault="008652DA" w:rsidP="009454B3">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DDA361F" w14:textId="3DB7236C" w:rsidR="009454B3" w:rsidRDefault="008652DA" w:rsidP="009454B3">
            <w:pPr>
              <w:pStyle w:val="TAC"/>
              <w:jc w:val="left"/>
              <w:rPr>
                <w:lang w:val="fr-FR" w:eastAsia="zh-CN"/>
              </w:rPr>
            </w:pPr>
            <w:r>
              <w:rPr>
                <w:rFonts w:hint="eastAsia"/>
                <w:lang w:val="fr-FR" w:eastAsia="zh-CN"/>
              </w:rPr>
              <w:t>J</w:t>
            </w:r>
            <w:r>
              <w:rPr>
                <w:lang w:val="fr-FR" w:eastAsia="zh-CN"/>
              </w:rPr>
              <w:t>iaxiang Liu(liujiaxiang6@chinatelecom.cn)</w:t>
            </w:r>
          </w:p>
        </w:tc>
      </w:tr>
      <w:tr w:rsidR="009454B3"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64FEF2F0" w:rsidR="009454B3" w:rsidRDefault="009F1882" w:rsidP="009454B3">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76E2B69E" w14:textId="6BF5EF44" w:rsidR="009454B3" w:rsidRDefault="009F1882" w:rsidP="009454B3">
            <w:pPr>
              <w:pStyle w:val="TAC"/>
              <w:jc w:val="left"/>
              <w:rPr>
                <w:lang w:val="fr-FR" w:eastAsia="ko-KR"/>
              </w:rPr>
            </w:pPr>
            <w:r>
              <w:rPr>
                <w:lang w:val="fr-FR" w:eastAsia="ko-KR"/>
              </w:rPr>
              <w:t>Tangxun (xun.tang@intel.com)</w:t>
            </w:r>
          </w:p>
        </w:tc>
      </w:tr>
      <w:tr w:rsidR="009454B3"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9454B3" w:rsidRPr="008652DA" w:rsidRDefault="009454B3" w:rsidP="009454B3">
            <w:pPr>
              <w:pStyle w:val="TAC"/>
              <w:jc w:val="left"/>
              <w:rPr>
                <w:lang w:val="fr-FR" w:eastAsia="ko-KR"/>
              </w:rPr>
            </w:pPr>
          </w:p>
        </w:tc>
      </w:tr>
      <w:tr w:rsidR="009454B3"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9454B3" w:rsidRDefault="009454B3" w:rsidP="009454B3">
            <w:pPr>
              <w:pStyle w:val="TAC"/>
              <w:jc w:val="left"/>
              <w:rPr>
                <w:lang w:val="fr-FR" w:eastAsia="ko-KR"/>
              </w:rPr>
            </w:pPr>
          </w:p>
        </w:tc>
      </w:tr>
      <w:tr w:rsidR="009454B3"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9454B3" w:rsidRDefault="009454B3" w:rsidP="009454B3">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Heading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Heading2"/>
      </w:pPr>
      <w:r>
        <w:t xml:space="preserve">3.1 </w:t>
      </w:r>
      <w:r>
        <w:tab/>
        <w:t>Signalling details – area center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center and its radius?</w:t>
            </w:r>
          </w:p>
          <w:p w14:paraId="3C2D0906" w14:textId="77777777" w:rsidR="00AE118A" w:rsidRDefault="00AD7A0D">
            <w:pPr>
              <w:pStyle w:val="ListParagraph"/>
              <w:numPr>
                <w:ilvl w:val="0"/>
                <w:numId w:val="3"/>
              </w:numPr>
              <w:jc w:val="both"/>
              <w:rPr>
                <w:b/>
                <w:lang w:eastAsia="zh-CN"/>
              </w:rPr>
            </w:pPr>
            <w:r>
              <w:rPr>
                <w:b/>
                <w:lang w:val="en-US"/>
              </w:rPr>
              <w:t>Ellipsoid-Point and radius separately</w:t>
            </w:r>
          </w:p>
          <w:p w14:paraId="26C01235" w14:textId="77777777" w:rsidR="00AE118A" w:rsidRDefault="00AD7A0D">
            <w:pPr>
              <w:pStyle w:val="ListParagraph"/>
              <w:numPr>
                <w:ilvl w:val="0"/>
                <w:numId w:val="3"/>
              </w:numPr>
              <w:jc w:val="both"/>
              <w:rPr>
                <w:b/>
                <w:lang w:eastAsia="zh-CN"/>
              </w:rPr>
            </w:pPr>
            <w:r>
              <w:rPr>
                <w:b/>
                <w:lang w:eastAsia="ko-KR"/>
              </w:rPr>
              <w:t>Ellipsoid-PointWithUncertaintyCircle</w:t>
            </w:r>
          </w:p>
          <w:p w14:paraId="31874BBA" w14:textId="77777777" w:rsidR="00AE118A" w:rsidRDefault="00AD7A0D">
            <w:pPr>
              <w:pStyle w:val="ListParagraph"/>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C*(((1+x)</w:t>
            </w:r>
            <w:r>
              <w:rPr>
                <w:vertAlign w:val="superscript"/>
                <w:lang w:eastAsia="zh-CN"/>
              </w:rPr>
              <w:t>K</w:t>
            </w:r>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r>
              <w:rPr>
                <w:rFonts w:hint="eastAsia"/>
                <w:lang w:val="en-US" w:eastAsia="zh-CN"/>
              </w:rPr>
              <w:t>Transsion</w:t>
            </w:r>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Option a) is straightforward as it reuse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892411">
        <w:tc>
          <w:tcPr>
            <w:tcW w:w="1980" w:type="dxa"/>
          </w:tcPr>
          <w:p w14:paraId="042861A5" w14:textId="77777777" w:rsidR="000C39DD" w:rsidRDefault="000C39DD" w:rsidP="00892411">
            <w:pPr>
              <w:jc w:val="both"/>
              <w:rPr>
                <w:lang w:eastAsia="zh-CN"/>
              </w:rPr>
            </w:pPr>
            <w:r>
              <w:rPr>
                <w:lang w:eastAsia="zh-CN"/>
              </w:rPr>
              <w:t>Apple</w:t>
            </w:r>
          </w:p>
        </w:tc>
        <w:tc>
          <w:tcPr>
            <w:tcW w:w="1843" w:type="dxa"/>
          </w:tcPr>
          <w:p w14:paraId="1C369C7C" w14:textId="77777777" w:rsidR="000C39DD" w:rsidRDefault="000C39DD" w:rsidP="00892411">
            <w:pPr>
              <w:jc w:val="both"/>
              <w:rPr>
                <w:lang w:eastAsia="zh-CN"/>
              </w:rPr>
            </w:pPr>
            <w:r>
              <w:rPr>
                <w:lang w:eastAsia="zh-CN"/>
              </w:rPr>
              <w:t>a)</w:t>
            </w:r>
          </w:p>
        </w:tc>
        <w:tc>
          <w:tcPr>
            <w:tcW w:w="5808" w:type="dxa"/>
          </w:tcPr>
          <w:p w14:paraId="761DF498" w14:textId="77777777" w:rsidR="000C39DD" w:rsidRDefault="000C39DD" w:rsidP="00892411">
            <w:pPr>
              <w:jc w:val="both"/>
              <w:rPr>
                <w:lang w:eastAsia="zh-CN"/>
              </w:rPr>
            </w:pPr>
            <w:r>
              <w:rPr>
                <w:lang w:eastAsia="zh-CN"/>
              </w:rPr>
              <w:t xml:space="preserve">We prefer to reuse R17 method. </w:t>
            </w:r>
          </w:p>
          <w:p w14:paraId="763D6A38" w14:textId="77777777" w:rsidR="000C39DD" w:rsidRDefault="000C39DD" w:rsidP="00892411">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892411">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3C9EF097" w:rsidR="00AD10C8" w:rsidRDefault="00C1470F" w:rsidP="00AD10C8">
            <w:pPr>
              <w:jc w:val="both"/>
              <w:rPr>
                <w:lang w:val="en-US" w:eastAsia="zh-CN"/>
              </w:rPr>
            </w:pPr>
            <w:r>
              <w:rPr>
                <w:lang w:val="en-US" w:eastAsia="zh-CN"/>
              </w:rPr>
              <w:t>MediaTek</w:t>
            </w:r>
          </w:p>
        </w:tc>
        <w:tc>
          <w:tcPr>
            <w:tcW w:w="1843" w:type="dxa"/>
          </w:tcPr>
          <w:p w14:paraId="48B1F6B4" w14:textId="38809544" w:rsidR="00AD10C8" w:rsidRDefault="00C1470F" w:rsidP="00AD10C8">
            <w:pPr>
              <w:jc w:val="both"/>
              <w:rPr>
                <w:lang w:val="en-US" w:eastAsia="zh-CN"/>
              </w:rPr>
            </w:pPr>
            <w:r>
              <w:rPr>
                <w:lang w:val="en-US" w:eastAsia="zh-CN"/>
              </w:rPr>
              <w:t>a</w:t>
            </w:r>
          </w:p>
        </w:tc>
        <w:tc>
          <w:tcPr>
            <w:tcW w:w="5808" w:type="dxa"/>
          </w:tcPr>
          <w:p w14:paraId="6E523679" w14:textId="0D21984F" w:rsidR="00AD10C8" w:rsidRDefault="00C1470F" w:rsidP="00AD10C8">
            <w:pPr>
              <w:jc w:val="both"/>
              <w:rPr>
                <w:lang w:val="en-US" w:eastAsia="zh-CN"/>
              </w:rPr>
            </w:pPr>
            <w:r>
              <w:rPr>
                <w:lang w:val="en-US" w:eastAsia="zh-CN"/>
              </w:rPr>
              <w:t>Starting with an easy option of (a) should be the baseline.</w:t>
            </w:r>
          </w:p>
        </w:tc>
      </w:tr>
      <w:tr w:rsidR="00AD10C8" w14:paraId="18AB2827" w14:textId="77777777">
        <w:tc>
          <w:tcPr>
            <w:tcW w:w="1980" w:type="dxa"/>
          </w:tcPr>
          <w:p w14:paraId="2BFBB78C" w14:textId="7E46B03D" w:rsidR="00AD10C8" w:rsidRDefault="00886F19" w:rsidP="00AD10C8">
            <w:pPr>
              <w:jc w:val="both"/>
              <w:rPr>
                <w:lang w:val="en-US" w:eastAsia="zh-CN"/>
              </w:rPr>
            </w:pPr>
            <w:r>
              <w:rPr>
                <w:rFonts w:hint="eastAsia"/>
                <w:lang w:val="en-US" w:eastAsia="zh-CN"/>
              </w:rPr>
              <w:t>H</w:t>
            </w:r>
            <w:r>
              <w:rPr>
                <w:lang w:val="en-US" w:eastAsia="zh-CN"/>
              </w:rPr>
              <w:t>uawei, HiSilicon</w:t>
            </w:r>
          </w:p>
        </w:tc>
        <w:tc>
          <w:tcPr>
            <w:tcW w:w="1843" w:type="dxa"/>
          </w:tcPr>
          <w:p w14:paraId="72BD37F2" w14:textId="1110CEB1" w:rsidR="00AD10C8" w:rsidRDefault="00886F19" w:rsidP="00AD10C8">
            <w:pPr>
              <w:jc w:val="both"/>
              <w:rPr>
                <w:lang w:eastAsia="zh-CN"/>
              </w:rPr>
            </w:pPr>
            <w:r>
              <w:rPr>
                <w:lang w:eastAsia="zh-CN"/>
              </w:rPr>
              <w:t>a</w:t>
            </w:r>
          </w:p>
        </w:tc>
        <w:tc>
          <w:tcPr>
            <w:tcW w:w="5808" w:type="dxa"/>
          </w:tcPr>
          <w:p w14:paraId="601820B2" w14:textId="66BD7DE8" w:rsidR="00AD10C8" w:rsidRDefault="00886F19" w:rsidP="00AD10C8">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w:t>
            </w:r>
            <w:r w:rsidR="0077355A">
              <w:rPr>
                <w:lang w:val="en-US" w:eastAsia="zh-CN"/>
              </w:rPr>
              <w:t>ear granularity was preferred by majority companies. We would prefer to have the similar design with R17.</w:t>
            </w:r>
          </w:p>
        </w:tc>
      </w:tr>
      <w:tr w:rsidR="009454B3" w14:paraId="5B020700" w14:textId="77777777">
        <w:tc>
          <w:tcPr>
            <w:tcW w:w="1980" w:type="dxa"/>
          </w:tcPr>
          <w:p w14:paraId="793031B0" w14:textId="77C711AD" w:rsidR="009454B3" w:rsidRDefault="009454B3" w:rsidP="009454B3">
            <w:pPr>
              <w:jc w:val="both"/>
              <w:rPr>
                <w:lang w:eastAsia="zh-CN"/>
              </w:rPr>
            </w:pPr>
            <w:r>
              <w:rPr>
                <w:rFonts w:eastAsia="PMingLiU" w:hint="eastAsia"/>
                <w:lang w:eastAsia="zh-TW"/>
              </w:rPr>
              <w:t>I</w:t>
            </w:r>
            <w:r>
              <w:rPr>
                <w:rFonts w:eastAsia="PMingLiU"/>
                <w:lang w:eastAsia="zh-TW"/>
              </w:rPr>
              <w:t>TRI</w:t>
            </w:r>
          </w:p>
        </w:tc>
        <w:tc>
          <w:tcPr>
            <w:tcW w:w="1843" w:type="dxa"/>
          </w:tcPr>
          <w:p w14:paraId="48EF1EC1" w14:textId="2AFE066C" w:rsidR="009454B3" w:rsidRDefault="009454B3" w:rsidP="009454B3">
            <w:pPr>
              <w:jc w:val="both"/>
              <w:rPr>
                <w:lang w:eastAsia="zh-CN"/>
              </w:rPr>
            </w:pPr>
            <w:r>
              <w:rPr>
                <w:rFonts w:eastAsia="PMingLiU" w:hint="eastAsia"/>
                <w:lang w:eastAsia="zh-TW"/>
              </w:rPr>
              <w:t>a</w:t>
            </w:r>
            <w:r>
              <w:rPr>
                <w:rFonts w:eastAsia="PMingLiU"/>
                <w:lang w:eastAsia="zh-TW"/>
              </w:rPr>
              <w:t>)</w:t>
            </w:r>
          </w:p>
        </w:tc>
        <w:tc>
          <w:tcPr>
            <w:tcW w:w="5808" w:type="dxa"/>
          </w:tcPr>
          <w:p w14:paraId="187BA8A8" w14:textId="6E49185A" w:rsidR="009454B3" w:rsidRDefault="009454B3" w:rsidP="009454B3">
            <w:pPr>
              <w:jc w:val="both"/>
              <w:rPr>
                <w:lang w:eastAsia="zh-CN"/>
              </w:rPr>
            </w:pPr>
            <w:r>
              <w:rPr>
                <w:rFonts w:eastAsia="PMingLiU" w:hint="eastAsia"/>
                <w:lang w:eastAsia="zh-TW"/>
              </w:rPr>
              <w:t>R</w:t>
            </w:r>
            <w:r>
              <w:rPr>
                <w:rFonts w:eastAsia="PMingLiU"/>
                <w:lang w:eastAsia="zh-TW"/>
              </w:rPr>
              <w:t>el-17 ReferenceLocation and distanceThreshold could be used.</w:t>
            </w:r>
          </w:p>
        </w:tc>
      </w:tr>
      <w:tr w:rsidR="009454B3" w14:paraId="3C65D603" w14:textId="77777777">
        <w:tc>
          <w:tcPr>
            <w:tcW w:w="1980" w:type="dxa"/>
          </w:tcPr>
          <w:p w14:paraId="77D38042" w14:textId="5B78F6D7" w:rsidR="009454B3" w:rsidRDefault="00C86C3A" w:rsidP="009454B3">
            <w:pPr>
              <w:jc w:val="both"/>
              <w:rPr>
                <w:lang w:val="en-US" w:eastAsia="zh-CN"/>
              </w:rPr>
            </w:pPr>
            <w:r>
              <w:rPr>
                <w:rFonts w:hint="eastAsia"/>
                <w:lang w:val="en-US" w:eastAsia="zh-CN"/>
              </w:rPr>
              <w:t>C</w:t>
            </w:r>
            <w:r>
              <w:rPr>
                <w:lang w:val="en-US" w:eastAsia="zh-CN"/>
              </w:rPr>
              <w:t>hina Telecom</w:t>
            </w:r>
          </w:p>
        </w:tc>
        <w:tc>
          <w:tcPr>
            <w:tcW w:w="1843" w:type="dxa"/>
          </w:tcPr>
          <w:p w14:paraId="07EC6E73" w14:textId="4AA28380" w:rsidR="009454B3" w:rsidRDefault="00C86C3A" w:rsidP="009454B3">
            <w:pPr>
              <w:jc w:val="both"/>
              <w:rPr>
                <w:lang w:val="en-US" w:eastAsia="zh-CN"/>
              </w:rPr>
            </w:pPr>
            <w:r>
              <w:rPr>
                <w:rFonts w:hint="eastAsia"/>
                <w:lang w:val="en-US" w:eastAsia="zh-CN"/>
              </w:rPr>
              <w:t>a</w:t>
            </w:r>
          </w:p>
        </w:tc>
        <w:tc>
          <w:tcPr>
            <w:tcW w:w="5808" w:type="dxa"/>
          </w:tcPr>
          <w:p w14:paraId="1455D8AB" w14:textId="77777777" w:rsidR="009454B3" w:rsidRDefault="009454B3" w:rsidP="009454B3">
            <w:pPr>
              <w:jc w:val="both"/>
              <w:rPr>
                <w:bCs/>
                <w:lang w:val="en-US" w:eastAsia="zh-CN"/>
              </w:rPr>
            </w:pPr>
          </w:p>
        </w:tc>
      </w:tr>
      <w:tr w:rsidR="009454B3" w14:paraId="154F05E7" w14:textId="77777777">
        <w:tc>
          <w:tcPr>
            <w:tcW w:w="1980" w:type="dxa"/>
          </w:tcPr>
          <w:p w14:paraId="29D00C47" w14:textId="3F5C76A1" w:rsidR="009454B3" w:rsidRDefault="00533180" w:rsidP="009454B3">
            <w:pPr>
              <w:jc w:val="both"/>
              <w:rPr>
                <w:lang w:eastAsia="zh-CN"/>
              </w:rPr>
            </w:pPr>
            <w:r>
              <w:rPr>
                <w:lang w:eastAsia="zh-CN"/>
              </w:rPr>
              <w:t>Intel</w:t>
            </w:r>
          </w:p>
        </w:tc>
        <w:tc>
          <w:tcPr>
            <w:tcW w:w="1843" w:type="dxa"/>
          </w:tcPr>
          <w:p w14:paraId="2D73DBCE" w14:textId="593FDD6C" w:rsidR="009454B3" w:rsidRDefault="00533180" w:rsidP="009454B3">
            <w:pPr>
              <w:jc w:val="both"/>
              <w:rPr>
                <w:lang w:eastAsia="zh-CN"/>
              </w:rPr>
            </w:pPr>
            <w:r>
              <w:rPr>
                <w:lang w:eastAsia="zh-CN"/>
              </w:rPr>
              <w:t>a</w:t>
            </w:r>
          </w:p>
        </w:tc>
        <w:tc>
          <w:tcPr>
            <w:tcW w:w="5808" w:type="dxa"/>
          </w:tcPr>
          <w:p w14:paraId="50C449C6" w14:textId="311CF3B5" w:rsidR="009454B3" w:rsidRDefault="00533180" w:rsidP="009454B3">
            <w:pPr>
              <w:jc w:val="both"/>
              <w:rPr>
                <w:lang w:eastAsia="zh-CN"/>
              </w:rPr>
            </w:pPr>
            <w:r>
              <w:rPr>
                <w:lang w:eastAsia="zh-CN"/>
              </w:rPr>
              <w:t>Prefer to reuse R17 approach.</w:t>
            </w:r>
          </w:p>
        </w:tc>
      </w:tr>
      <w:tr w:rsidR="009454B3" w14:paraId="577AAD8B" w14:textId="77777777">
        <w:tc>
          <w:tcPr>
            <w:tcW w:w="1980" w:type="dxa"/>
          </w:tcPr>
          <w:p w14:paraId="13A221A6" w14:textId="77777777" w:rsidR="009454B3" w:rsidRDefault="009454B3" w:rsidP="009454B3">
            <w:pPr>
              <w:jc w:val="both"/>
              <w:rPr>
                <w:lang w:eastAsia="zh-CN"/>
              </w:rPr>
            </w:pPr>
          </w:p>
        </w:tc>
        <w:tc>
          <w:tcPr>
            <w:tcW w:w="1843" w:type="dxa"/>
          </w:tcPr>
          <w:p w14:paraId="4DF18FA8" w14:textId="77777777" w:rsidR="009454B3" w:rsidRDefault="009454B3" w:rsidP="009454B3">
            <w:pPr>
              <w:jc w:val="both"/>
              <w:rPr>
                <w:lang w:val="en-US" w:eastAsia="zh-CN"/>
              </w:rPr>
            </w:pPr>
          </w:p>
        </w:tc>
        <w:tc>
          <w:tcPr>
            <w:tcW w:w="5808" w:type="dxa"/>
          </w:tcPr>
          <w:p w14:paraId="4720FC45" w14:textId="77777777" w:rsidR="009454B3" w:rsidRDefault="009454B3" w:rsidP="009454B3">
            <w:pPr>
              <w:jc w:val="both"/>
              <w:rPr>
                <w:lang w:val="en-US" w:eastAsia="zh-CN"/>
              </w:rPr>
            </w:pPr>
          </w:p>
        </w:tc>
      </w:tr>
      <w:tr w:rsidR="009454B3" w14:paraId="6FBD6975" w14:textId="77777777">
        <w:tc>
          <w:tcPr>
            <w:tcW w:w="1980" w:type="dxa"/>
          </w:tcPr>
          <w:p w14:paraId="18609C78" w14:textId="77777777" w:rsidR="009454B3" w:rsidRDefault="009454B3" w:rsidP="009454B3">
            <w:pPr>
              <w:jc w:val="both"/>
              <w:rPr>
                <w:lang w:eastAsia="zh-CN"/>
              </w:rPr>
            </w:pPr>
          </w:p>
        </w:tc>
        <w:tc>
          <w:tcPr>
            <w:tcW w:w="1843" w:type="dxa"/>
          </w:tcPr>
          <w:p w14:paraId="4D5F5B72" w14:textId="77777777" w:rsidR="009454B3" w:rsidRDefault="009454B3" w:rsidP="009454B3">
            <w:pPr>
              <w:jc w:val="both"/>
              <w:rPr>
                <w:lang w:eastAsia="zh-CN"/>
              </w:rPr>
            </w:pPr>
          </w:p>
        </w:tc>
        <w:tc>
          <w:tcPr>
            <w:tcW w:w="5808" w:type="dxa"/>
          </w:tcPr>
          <w:p w14:paraId="5E43F290" w14:textId="77777777" w:rsidR="009454B3" w:rsidRDefault="009454B3" w:rsidP="009454B3">
            <w:pPr>
              <w:jc w:val="both"/>
              <w:rPr>
                <w:lang w:eastAsia="zh-CN"/>
              </w:rPr>
            </w:pPr>
          </w:p>
        </w:tc>
      </w:tr>
      <w:tr w:rsidR="009454B3" w14:paraId="3229B7AB" w14:textId="77777777">
        <w:tc>
          <w:tcPr>
            <w:tcW w:w="1980" w:type="dxa"/>
          </w:tcPr>
          <w:p w14:paraId="5083A3F7" w14:textId="77777777" w:rsidR="009454B3" w:rsidRDefault="009454B3" w:rsidP="009454B3">
            <w:pPr>
              <w:jc w:val="both"/>
              <w:rPr>
                <w:lang w:eastAsia="zh-CN"/>
              </w:rPr>
            </w:pPr>
          </w:p>
        </w:tc>
        <w:tc>
          <w:tcPr>
            <w:tcW w:w="1843" w:type="dxa"/>
          </w:tcPr>
          <w:p w14:paraId="65361B50" w14:textId="77777777" w:rsidR="009454B3" w:rsidRDefault="009454B3" w:rsidP="009454B3">
            <w:pPr>
              <w:jc w:val="both"/>
              <w:rPr>
                <w:lang w:eastAsia="zh-CN"/>
              </w:rPr>
            </w:pPr>
          </w:p>
        </w:tc>
        <w:tc>
          <w:tcPr>
            <w:tcW w:w="5808" w:type="dxa"/>
          </w:tcPr>
          <w:p w14:paraId="67C2AB12" w14:textId="77777777" w:rsidR="009454B3" w:rsidRDefault="009454B3" w:rsidP="009454B3">
            <w:pPr>
              <w:jc w:val="both"/>
              <w:rPr>
                <w:lang w:eastAsia="zh-CN"/>
              </w:rPr>
            </w:pPr>
          </w:p>
        </w:tc>
      </w:tr>
      <w:tr w:rsidR="009454B3" w14:paraId="4BF73867" w14:textId="77777777">
        <w:tc>
          <w:tcPr>
            <w:tcW w:w="1980" w:type="dxa"/>
          </w:tcPr>
          <w:p w14:paraId="0577E4B4" w14:textId="77777777" w:rsidR="009454B3" w:rsidRDefault="009454B3" w:rsidP="009454B3">
            <w:pPr>
              <w:jc w:val="both"/>
              <w:rPr>
                <w:lang w:eastAsia="zh-CN"/>
              </w:rPr>
            </w:pPr>
          </w:p>
        </w:tc>
        <w:tc>
          <w:tcPr>
            <w:tcW w:w="1843" w:type="dxa"/>
          </w:tcPr>
          <w:p w14:paraId="638D8F1A" w14:textId="77777777" w:rsidR="009454B3" w:rsidRDefault="009454B3" w:rsidP="009454B3">
            <w:pPr>
              <w:jc w:val="both"/>
              <w:rPr>
                <w:lang w:eastAsia="zh-CN"/>
              </w:rPr>
            </w:pPr>
          </w:p>
        </w:tc>
        <w:tc>
          <w:tcPr>
            <w:tcW w:w="5808" w:type="dxa"/>
          </w:tcPr>
          <w:p w14:paraId="48B7BDC0" w14:textId="77777777" w:rsidR="009454B3" w:rsidRDefault="009454B3" w:rsidP="009454B3">
            <w:pPr>
              <w:jc w:val="both"/>
              <w:rPr>
                <w:lang w:eastAsia="zh-CN"/>
              </w:rPr>
            </w:pPr>
          </w:p>
        </w:tc>
      </w:tr>
      <w:tr w:rsidR="009454B3" w14:paraId="12159B46" w14:textId="77777777">
        <w:tc>
          <w:tcPr>
            <w:tcW w:w="1980" w:type="dxa"/>
          </w:tcPr>
          <w:p w14:paraId="663BB676" w14:textId="77777777" w:rsidR="009454B3" w:rsidRDefault="009454B3" w:rsidP="009454B3">
            <w:pPr>
              <w:jc w:val="both"/>
              <w:rPr>
                <w:lang w:eastAsia="zh-CN"/>
              </w:rPr>
            </w:pPr>
          </w:p>
        </w:tc>
        <w:tc>
          <w:tcPr>
            <w:tcW w:w="1843" w:type="dxa"/>
          </w:tcPr>
          <w:p w14:paraId="1BD3AE0D" w14:textId="77777777" w:rsidR="009454B3" w:rsidRDefault="009454B3" w:rsidP="009454B3">
            <w:pPr>
              <w:jc w:val="both"/>
              <w:rPr>
                <w:lang w:eastAsia="zh-CN"/>
              </w:rPr>
            </w:pPr>
          </w:p>
        </w:tc>
        <w:tc>
          <w:tcPr>
            <w:tcW w:w="5808" w:type="dxa"/>
          </w:tcPr>
          <w:p w14:paraId="22C8F2C1" w14:textId="77777777" w:rsidR="009454B3" w:rsidRDefault="009454B3" w:rsidP="009454B3">
            <w:pPr>
              <w:jc w:val="both"/>
              <w:rPr>
                <w:lang w:eastAsia="zh-CN"/>
              </w:rPr>
            </w:pPr>
          </w:p>
        </w:tc>
      </w:tr>
      <w:tr w:rsidR="009454B3" w14:paraId="50EBEF0F" w14:textId="77777777">
        <w:tc>
          <w:tcPr>
            <w:tcW w:w="1980" w:type="dxa"/>
          </w:tcPr>
          <w:p w14:paraId="61F29901" w14:textId="77777777" w:rsidR="009454B3" w:rsidRDefault="009454B3" w:rsidP="009454B3">
            <w:pPr>
              <w:jc w:val="both"/>
              <w:rPr>
                <w:lang w:eastAsia="zh-CN"/>
              </w:rPr>
            </w:pPr>
          </w:p>
        </w:tc>
        <w:tc>
          <w:tcPr>
            <w:tcW w:w="1843" w:type="dxa"/>
          </w:tcPr>
          <w:p w14:paraId="32E4ADA1" w14:textId="77777777" w:rsidR="009454B3" w:rsidRDefault="009454B3" w:rsidP="009454B3">
            <w:pPr>
              <w:jc w:val="both"/>
              <w:rPr>
                <w:lang w:eastAsia="zh-CN"/>
              </w:rPr>
            </w:pPr>
          </w:p>
        </w:tc>
        <w:tc>
          <w:tcPr>
            <w:tcW w:w="5808" w:type="dxa"/>
          </w:tcPr>
          <w:p w14:paraId="09E5D368" w14:textId="77777777" w:rsidR="009454B3" w:rsidRDefault="009454B3" w:rsidP="009454B3">
            <w:pPr>
              <w:jc w:val="both"/>
              <w:rPr>
                <w:rFonts w:eastAsia="Malgun Gothic"/>
                <w:lang w:eastAsia="ko-KR"/>
              </w:rPr>
            </w:pPr>
          </w:p>
        </w:tc>
      </w:tr>
      <w:tr w:rsidR="009454B3" w14:paraId="0DD08CAE" w14:textId="77777777">
        <w:tc>
          <w:tcPr>
            <w:tcW w:w="1980" w:type="dxa"/>
          </w:tcPr>
          <w:p w14:paraId="063EE7B9" w14:textId="77777777" w:rsidR="009454B3" w:rsidRDefault="009454B3" w:rsidP="009454B3">
            <w:pPr>
              <w:jc w:val="both"/>
              <w:rPr>
                <w:lang w:eastAsia="zh-CN"/>
              </w:rPr>
            </w:pPr>
          </w:p>
        </w:tc>
        <w:tc>
          <w:tcPr>
            <w:tcW w:w="1843" w:type="dxa"/>
          </w:tcPr>
          <w:p w14:paraId="364C4C72" w14:textId="77777777" w:rsidR="009454B3" w:rsidRDefault="009454B3" w:rsidP="009454B3">
            <w:pPr>
              <w:jc w:val="both"/>
              <w:rPr>
                <w:lang w:eastAsia="zh-CN"/>
              </w:rPr>
            </w:pPr>
          </w:p>
        </w:tc>
        <w:tc>
          <w:tcPr>
            <w:tcW w:w="5808" w:type="dxa"/>
          </w:tcPr>
          <w:p w14:paraId="281D79A6" w14:textId="77777777" w:rsidR="009454B3" w:rsidRDefault="009454B3" w:rsidP="009454B3">
            <w:pPr>
              <w:jc w:val="both"/>
              <w:rPr>
                <w:lang w:eastAsia="zh-CN"/>
              </w:rPr>
            </w:pPr>
          </w:p>
        </w:tc>
      </w:tr>
      <w:tr w:rsidR="009454B3" w14:paraId="6448312A" w14:textId="77777777">
        <w:tc>
          <w:tcPr>
            <w:tcW w:w="1980" w:type="dxa"/>
          </w:tcPr>
          <w:p w14:paraId="14B1AB9B" w14:textId="77777777" w:rsidR="009454B3" w:rsidRDefault="009454B3" w:rsidP="009454B3">
            <w:pPr>
              <w:jc w:val="both"/>
              <w:rPr>
                <w:lang w:eastAsia="zh-CN"/>
              </w:rPr>
            </w:pPr>
          </w:p>
        </w:tc>
        <w:tc>
          <w:tcPr>
            <w:tcW w:w="1843" w:type="dxa"/>
          </w:tcPr>
          <w:p w14:paraId="7F111C37" w14:textId="77777777" w:rsidR="009454B3" w:rsidRDefault="009454B3" w:rsidP="009454B3">
            <w:pPr>
              <w:jc w:val="both"/>
              <w:rPr>
                <w:lang w:eastAsia="zh-CN"/>
              </w:rPr>
            </w:pPr>
          </w:p>
        </w:tc>
        <w:tc>
          <w:tcPr>
            <w:tcW w:w="5808" w:type="dxa"/>
          </w:tcPr>
          <w:p w14:paraId="4E74720D" w14:textId="77777777" w:rsidR="009454B3" w:rsidRDefault="009454B3" w:rsidP="009454B3">
            <w:pPr>
              <w:jc w:val="both"/>
              <w:rPr>
                <w:lang w:eastAsia="zh-CN"/>
              </w:rPr>
            </w:pPr>
          </w:p>
        </w:tc>
      </w:tr>
      <w:tr w:rsidR="009454B3" w14:paraId="4A0037B1" w14:textId="77777777">
        <w:tc>
          <w:tcPr>
            <w:tcW w:w="1980" w:type="dxa"/>
          </w:tcPr>
          <w:p w14:paraId="40930D4C" w14:textId="77777777" w:rsidR="009454B3" w:rsidRDefault="009454B3" w:rsidP="009454B3">
            <w:pPr>
              <w:jc w:val="both"/>
              <w:rPr>
                <w:lang w:eastAsia="zh-CN"/>
              </w:rPr>
            </w:pPr>
          </w:p>
        </w:tc>
        <w:tc>
          <w:tcPr>
            <w:tcW w:w="1843" w:type="dxa"/>
          </w:tcPr>
          <w:p w14:paraId="6471EBCF" w14:textId="77777777" w:rsidR="009454B3" w:rsidRDefault="009454B3" w:rsidP="009454B3">
            <w:pPr>
              <w:jc w:val="both"/>
              <w:rPr>
                <w:lang w:eastAsia="zh-CN"/>
              </w:rPr>
            </w:pPr>
          </w:p>
        </w:tc>
        <w:tc>
          <w:tcPr>
            <w:tcW w:w="5808" w:type="dxa"/>
          </w:tcPr>
          <w:p w14:paraId="01703DD1" w14:textId="77777777" w:rsidR="009454B3" w:rsidRDefault="009454B3" w:rsidP="009454B3">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ListParagraph"/>
        <w:numPr>
          <w:ilvl w:val="0"/>
          <w:numId w:val="4"/>
        </w:numPr>
        <w:jc w:val="both"/>
      </w:pPr>
      <w:r>
        <w:t>Summary</w:t>
      </w:r>
    </w:p>
    <w:p w14:paraId="1A0240F8" w14:textId="77777777" w:rsidR="00AE118A" w:rsidRDefault="00AE118A">
      <w:pPr>
        <w:jc w:val="both"/>
      </w:pPr>
    </w:p>
    <w:p w14:paraId="63833CD0" w14:textId="77777777" w:rsidR="00AE118A" w:rsidRDefault="00AD7A0D">
      <w:pPr>
        <w:pStyle w:val="Heading2"/>
      </w:pPr>
      <w:r>
        <w:t xml:space="preserve">3.2 </w:t>
      </w:r>
      <w:r>
        <w:tab/>
        <w:t>Signaling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ListParagraph"/>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ListParagraph"/>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r>
              <w:rPr>
                <w:rFonts w:hint="eastAsia"/>
                <w:lang w:val="en-US" w:eastAsia="zh-CN"/>
              </w:rPr>
              <w:t>Transsion</w:t>
            </w:r>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r>
              <w:rPr>
                <w:rFonts w:hint="eastAsia"/>
                <w:lang w:val="en-US" w:eastAsia="zh-CN"/>
              </w:rPr>
              <w:t xml:space="preserve">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w:t>
            </w:r>
            <w:r>
              <w:rPr>
                <w:rFonts w:hint="eastAsia"/>
                <w:lang w:val="en-US" w:eastAsia="zh-CN"/>
              </w:rPr>
              <w:lastRenderedPageBreak/>
              <w:t>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892411">
        <w:tc>
          <w:tcPr>
            <w:tcW w:w="1980" w:type="dxa"/>
          </w:tcPr>
          <w:p w14:paraId="004EED77" w14:textId="77777777" w:rsidR="00F41791" w:rsidRDefault="00F41791" w:rsidP="00892411">
            <w:pPr>
              <w:jc w:val="both"/>
              <w:rPr>
                <w:lang w:eastAsia="zh-CN"/>
              </w:rPr>
            </w:pPr>
            <w:r>
              <w:rPr>
                <w:lang w:eastAsia="zh-CN"/>
              </w:rPr>
              <w:t>Apple</w:t>
            </w:r>
          </w:p>
        </w:tc>
        <w:tc>
          <w:tcPr>
            <w:tcW w:w="1843" w:type="dxa"/>
          </w:tcPr>
          <w:p w14:paraId="6EF8AB72" w14:textId="77777777" w:rsidR="00F41791" w:rsidRDefault="00F41791" w:rsidP="00892411">
            <w:pPr>
              <w:jc w:val="both"/>
              <w:rPr>
                <w:lang w:eastAsia="zh-CN"/>
              </w:rPr>
            </w:pPr>
            <w:r>
              <w:rPr>
                <w:lang w:eastAsia="zh-CN"/>
              </w:rPr>
              <w:t>a)</w:t>
            </w:r>
          </w:p>
        </w:tc>
        <w:tc>
          <w:tcPr>
            <w:tcW w:w="5808" w:type="dxa"/>
          </w:tcPr>
          <w:p w14:paraId="54D61D9D" w14:textId="77777777" w:rsidR="00F41791" w:rsidRDefault="00F41791" w:rsidP="00892411">
            <w:pPr>
              <w:jc w:val="both"/>
              <w:rPr>
                <w:lang w:eastAsia="zh-CN"/>
              </w:rPr>
            </w:pPr>
            <w:r>
              <w:rPr>
                <w:lang w:eastAsia="zh-CN"/>
              </w:rPr>
              <w:t xml:space="preserve">Option 1 is clear, simple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Option 1 is simpler and s</w:t>
            </w:r>
            <w:r w:rsidRPr="00DC67B4">
              <w:rPr>
                <w:lang w:eastAsia="zh-CN"/>
              </w:rPr>
              <w:t>imilar to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2D97FAD7" w:rsidR="00AD10C8" w:rsidRDefault="00C1470F" w:rsidP="00AD10C8">
            <w:pPr>
              <w:jc w:val="both"/>
              <w:rPr>
                <w:lang w:val="en-US" w:eastAsia="zh-CN"/>
              </w:rPr>
            </w:pPr>
            <w:r>
              <w:rPr>
                <w:lang w:val="en-US" w:eastAsia="zh-CN"/>
              </w:rPr>
              <w:t>MediaTek</w:t>
            </w:r>
          </w:p>
        </w:tc>
        <w:tc>
          <w:tcPr>
            <w:tcW w:w="1843" w:type="dxa"/>
          </w:tcPr>
          <w:p w14:paraId="715DE74A" w14:textId="2D3FC797" w:rsidR="00AD10C8" w:rsidRDefault="00C1470F" w:rsidP="00AD10C8">
            <w:pPr>
              <w:jc w:val="both"/>
              <w:rPr>
                <w:lang w:eastAsia="zh-CN"/>
              </w:rPr>
            </w:pPr>
            <w:r>
              <w:rPr>
                <w:lang w:eastAsia="zh-CN"/>
              </w:rPr>
              <w:t>a)</w:t>
            </w:r>
          </w:p>
        </w:tc>
        <w:tc>
          <w:tcPr>
            <w:tcW w:w="5808" w:type="dxa"/>
          </w:tcPr>
          <w:p w14:paraId="3A7EEF34" w14:textId="052F75B9" w:rsidR="00AD10C8" w:rsidRDefault="00C1470F" w:rsidP="00AD10C8">
            <w:pPr>
              <w:jc w:val="both"/>
              <w:rPr>
                <w:lang w:val="en-US" w:eastAsia="zh-CN"/>
              </w:rPr>
            </w:pPr>
            <w:r>
              <w:rPr>
                <w:lang w:val="en-US" w:eastAsia="zh-CN"/>
              </w:rPr>
              <w:t>Option a) is simpler for UE implementation.</w:t>
            </w:r>
          </w:p>
        </w:tc>
      </w:tr>
      <w:tr w:rsidR="00AD10C8" w14:paraId="0D66E631" w14:textId="77777777">
        <w:tc>
          <w:tcPr>
            <w:tcW w:w="1980" w:type="dxa"/>
          </w:tcPr>
          <w:p w14:paraId="77341191" w14:textId="36A44337" w:rsidR="00AD10C8" w:rsidRDefault="00173A1F" w:rsidP="00AD10C8">
            <w:pPr>
              <w:jc w:val="both"/>
              <w:rPr>
                <w:lang w:eastAsia="zh-CN"/>
              </w:rPr>
            </w:pPr>
            <w:r>
              <w:rPr>
                <w:rFonts w:hint="eastAsia"/>
                <w:lang w:eastAsia="zh-CN"/>
              </w:rPr>
              <w:t>H</w:t>
            </w:r>
            <w:r>
              <w:rPr>
                <w:lang w:eastAsia="zh-CN"/>
              </w:rPr>
              <w:t>uawei, HiSilicon</w:t>
            </w:r>
          </w:p>
        </w:tc>
        <w:tc>
          <w:tcPr>
            <w:tcW w:w="1843" w:type="dxa"/>
          </w:tcPr>
          <w:p w14:paraId="2392ECD3" w14:textId="38960F2A" w:rsidR="00AD10C8" w:rsidRDefault="00173A1F" w:rsidP="00AD10C8">
            <w:pPr>
              <w:jc w:val="both"/>
              <w:rPr>
                <w:lang w:eastAsia="zh-CN"/>
              </w:rPr>
            </w:pPr>
            <w:r>
              <w:rPr>
                <w:rFonts w:hint="eastAsia"/>
                <w:lang w:eastAsia="zh-CN"/>
              </w:rPr>
              <w:t>a</w:t>
            </w:r>
            <w:r>
              <w:rPr>
                <w:lang w:eastAsia="zh-CN"/>
              </w:rPr>
              <w:t>)</w:t>
            </w:r>
          </w:p>
        </w:tc>
        <w:tc>
          <w:tcPr>
            <w:tcW w:w="5808" w:type="dxa"/>
          </w:tcPr>
          <w:p w14:paraId="56942BF3" w14:textId="00DE6B0A" w:rsidR="00AD10C8" w:rsidRDefault="00173A1F" w:rsidP="00AD10C8">
            <w:pPr>
              <w:jc w:val="both"/>
              <w:rPr>
                <w:lang w:eastAsia="zh-CN"/>
              </w:rPr>
            </w:pPr>
            <w:r>
              <w:rPr>
                <w:lang w:eastAsia="zh-CN"/>
              </w:rPr>
              <w:t>Agree with other companies that Option 1 is</w:t>
            </w:r>
            <w:r w:rsidR="007E0AB3">
              <w:rPr>
                <w:lang w:eastAsia="zh-CN"/>
              </w:rPr>
              <w:t xml:space="preserve"> more straightforward</w:t>
            </w:r>
            <w:r w:rsidR="00E4329C">
              <w:rPr>
                <w:lang w:eastAsia="zh-CN"/>
              </w:rPr>
              <w:t>.</w:t>
            </w:r>
          </w:p>
        </w:tc>
      </w:tr>
      <w:tr w:rsidR="009454B3" w14:paraId="49374A52" w14:textId="77777777">
        <w:tc>
          <w:tcPr>
            <w:tcW w:w="1980" w:type="dxa"/>
          </w:tcPr>
          <w:p w14:paraId="3F99A245" w14:textId="6E104617"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03F2FAF3" w14:textId="015DCC1B" w:rsidR="009454B3" w:rsidRDefault="009454B3" w:rsidP="009454B3">
            <w:pPr>
              <w:jc w:val="both"/>
              <w:rPr>
                <w:lang w:val="en-US" w:eastAsia="zh-CN"/>
              </w:rPr>
            </w:pPr>
            <w:r>
              <w:rPr>
                <w:rFonts w:eastAsia="PMingLiU"/>
                <w:lang w:eastAsia="zh-TW"/>
              </w:rPr>
              <w:t>a)</w:t>
            </w:r>
          </w:p>
        </w:tc>
        <w:tc>
          <w:tcPr>
            <w:tcW w:w="5808" w:type="dxa"/>
          </w:tcPr>
          <w:p w14:paraId="066BE315" w14:textId="77777777" w:rsidR="009454B3" w:rsidRDefault="009454B3" w:rsidP="009454B3">
            <w:pPr>
              <w:jc w:val="both"/>
              <w:rPr>
                <w:rFonts w:eastAsia="PMingLiU"/>
                <w:lang w:eastAsia="zh-TW"/>
              </w:rPr>
            </w:pPr>
            <w:r>
              <w:rPr>
                <w:rFonts w:eastAsia="PMingLiU"/>
                <w:lang w:eastAsia="zh-TW"/>
              </w:rPr>
              <w:t xml:space="preserve">Option a) is clear for UE implementation. </w:t>
            </w:r>
          </w:p>
          <w:p w14:paraId="1B91F381" w14:textId="73F343BD" w:rsidR="009454B3" w:rsidRDefault="009454B3" w:rsidP="009454B3">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9454B3" w14:paraId="29AFB801" w14:textId="77777777">
        <w:tc>
          <w:tcPr>
            <w:tcW w:w="1980" w:type="dxa"/>
          </w:tcPr>
          <w:p w14:paraId="692AF6F1" w14:textId="5CAA78E6" w:rsidR="009454B3" w:rsidRDefault="00C86C3A" w:rsidP="009454B3">
            <w:pPr>
              <w:jc w:val="both"/>
              <w:rPr>
                <w:lang w:eastAsia="zh-CN"/>
              </w:rPr>
            </w:pPr>
            <w:r>
              <w:rPr>
                <w:rFonts w:hint="eastAsia"/>
                <w:lang w:eastAsia="zh-CN"/>
              </w:rPr>
              <w:t>C</w:t>
            </w:r>
            <w:r>
              <w:rPr>
                <w:lang w:eastAsia="zh-CN"/>
              </w:rPr>
              <w:t>hina Telecom</w:t>
            </w:r>
          </w:p>
        </w:tc>
        <w:tc>
          <w:tcPr>
            <w:tcW w:w="1843" w:type="dxa"/>
          </w:tcPr>
          <w:p w14:paraId="30505C82" w14:textId="12ED081E" w:rsidR="009454B3" w:rsidRDefault="00C86C3A" w:rsidP="009454B3">
            <w:pPr>
              <w:jc w:val="both"/>
              <w:rPr>
                <w:lang w:eastAsia="zh-CN"/>
              </w:rPr>
            </w:pPr>
            <w:r>
              <w:rPr>
                <w:rFonts w:hint="eastAsia"/>
                <w:lang w:eastAsia="zh-CN"/>
              </w:rPr>
              <w:t>a</w:t>
            </w:r>
          </w:p>
        </w:tc>
        <w:tc>
          <w:tcPr>
            <w:tcW w:w="5808" w:type="dxa"/>
          </w:tcPr>
          <w:p w14:paraId="15F9C2B8" w14:textId="77777777" w:rsidR="009454B3" w:rsidRDefault="009454B3" w:rsidP="009454B3">
            <w:pPr>
              <w:jc w:val="both"/>
              <w:rPr>
                <w:lang w:eastAsia="zh-CN"/>
              </w:rPr>
            </w:pPr>
          </w:p>
        </w:tc>
      </w:tr>
      <w:tr w:rsidR="009454B3" w14:paraId="62B3EDAF" w14:textId="77777777">
        <w:tc>
          <w:tcPr>
            <w:tcW w:w="1980" w:type="dxa"/>
          </w:tcPr>
          <w:p w14:paraId="5532C9D1" w14:textId="410E356A" w:rsidR="009454B3" w:rsidRDefault="00533180" w:rsidP="009454B3">
            <w:pPr>
              <w:jc w:val="both"/>
              <w:rPr>
                <w:lang w:eastAsia="zh-CN"/>
              </w:rPr>
            </w:pPr>
            <w:r>
              <w:rPr>
                <w:lang w:eastAsia="zh-CN"/>
              </w:rPr>
              <w:t>Intel</w:t>
            </w:r>
          </w:p>
        </w:tc>
        <w:tc>
          <w:tcPr>
            <w:tcW w:w="1843" w:type="dxa"/>
          </w:tcPr>
          <w:p w14:paraId="18752D65" w14:textId="59240A88" w:rsidR="009454B3" w:rsidRDefault="00533180" w:rsidP="009454B3">
            <w:pPr>
              <w:jc w:val="both"/>
              <w:rPr>
                <w:lang w:val="en-US" w:eastAsia="zh-CN"/>
              </w:rPr>
            </w:pPr>
            <w:r>
              <w:rPr>
                <w:lang w:val="en-US" w:eastAsia="zh-CN"/>
              </w:rPr>
              <w:t>a</w:t>
            </w:r>
          </w:p>
        </w:tc>
        <w:tc>
          <w:tcPr>
            <w:tcW w:w="5808" w:type="dxa"/>
          </w:tcPr>
          <w:p w14:paraId="625B46B1" w14:textId="3D8209DB" w:rsidR="009454B3" w:rsidRDefault="00533180" w:rsidP="009454B3">
            <w:pPr>
              <w:jc w:val="both"/>
              <w:rPr>
                <w:lang w:val="en-US" w:eastAsia="zh-CN"/>
              </w:rPr>
            </w:pPr>
            <w:r>
              <w:rPr>
                <w:lang w:val="en-US" w:eastAsia="zh-CN"/>
              </w:rPr>
              <w:t>We wonder if a list of cells should be associated to each frequency.</w:t>
            </w:r>
          </w:p>
        </w:tc>
      </w:tr>
      <w:tr w:rsidR="009454B3" w14:paraId="2A124483" w14:textId="77777777">
        <w:tc>
          <w:tcPr>
            <w:tcW w:w="1980" w:type="dxa"/>
          </w:tcPr>
          <w:p w14:paraId="2BB2364E" w14:textId="77777777" w:rsidR="009454B3" w:rsidRDefault="009454B3" w:rsidP="009454B3">
            <w:pPr>
              <w:jc w:val="both"/>
              <w:rPr>
                <w:lang w:eastAsia="zh-CN"/>
              </w:rPr>
            </w:pPr>
          </w:p>
        </w:tc>
        <w:tc>
          <w:tcPr>
            <w:tcW w:w="1843" w:type="dxa"/>
          </w:tcPr>
          <w:p w14:paraId="6EDA1F1B" w14:textId="77777777" w:rsidR="009454B3" w:rsidRDefault="009454B3" w:rsidP="009454B3">
            <w:pPr>
              <w:jc w:val="both"/>
              <w:rPr>
                <w:lang w:eastAsia="zh-CN"/>
              </w:rPr>
            </w:pPr>
          </w:p>
        </w:tc>
        <w:tc>
          <w:tcPr>
            <w:tcW w:w="5808" w:type="dxa"/>
          </w:tcPr>
          <w:p w14:paraId="40E847AB" w14:textId="77777777" w:rsidR="009454B3" w:rsidRDefault="009454B3" w:rsidP="009454B3">
            <w:pPr>
              <w:jc w:val="both"/>
              <w:rPr>
                <w:lang w:eastAsia="zh-CN"/>
              </w:rPr>
            </w:pPr>
          </w:p>
        </w:tc>
      </w:tr>
      <w:tr w:rsidR="009454B3" w14:paraId="54F88952" w14:textId="77777777">
        <w:tc>
          <w:tcPr>
            <w:tcW w:w="1980" w:type="dxa"/>
          </w:tcPr>
          <w:p w14:paraId="19DB23D1" w14:textId="77777777" w:rsidR="009454B3" w:rsidRDefault="009454B3" w:rsidP="009454B3">
            <w:pPr>
              <w:jc w:val="both"/>
              <w:rPr>
                <w:lang w:eastAsia="zh-CN"/>
              </w:rPr>
            </w:pPr>
          </w:p>
        </w:tc>
        <w:tc>
          <w:tcPr>
            <w:tcW w:w="1843" w:type="dxa"/>
          </w:tcPr>
          <w:p w14:paraId="06F9D4AF" w14:textId="77777777" w:rsidR="009454B3" w:rsidRDefault="009454B3" w:rsidP="009454B3">
            <w:pPr>
              <w:jc w:val="both"/>
              <w:rPr>
                <w:lang w:eastAsia="zh-CN"/>
              </w:rPr>
            </w:pPr>
          </w:p>
        </w:tc>
        <w:tc>
          <w:tcPr>
            <w:tcW w:w="5808" w:type="dxa"/>
          </w:tcPr>
          <w:p w14:paraId="3960E330" w14:textId="77777777" w:rsidR="009454B3" w:rsidRDefault="009454B3" w:rsidP="009454B3">
            <w:pPr>
              <w:jc w:val="both"/>
              <w:rPr>
                <w:lang w:eastAsia="zh-CN"/>
              </w:rPr>
            </w:pPr>
          </w:p>
        </w:tc>
      </w:tr>
      <w:tr w:rsidR="009454B3" w14:paraId="7F105058" w14:textId="77777777">
        <w:tc>
          <w:tcPr>
            <w:tcW w:w="1980" w:type="dxa"/>
          </w:tcPr>
          <w:p w14:paraId="5DB8E34F" w14:textId="77777777" w:rsidR="009454B3" w:rsidRDefault="009454B3" w:rsidP="009454B3">
            <w:pPr>
              <w:jc w:val="both"/>
              <w:rPr>
                <w:lang w:eastAsia="zh-CN"/>
              </w:rPr>
            </w:pPr>
          </w:p>
        </w:tc>
        <w:tc>
          <w:tcPr>
            <w:tcW w:w="1843" w:type="dxa"/>
          </w:tcPr>
          <w:p w14:paraId="18F52358" w14:textId="77777777" w:rsidR="009454B3" w:rsidRDefault="009454B3" w:rsidP="009454B3">
            <w:pPr>
              <w:jc w:val="both"/>
              <w:rPr>
                <w:lang w:eastAsia="zh-CN"/>
              </w:rPr>
            </w:pPr>
          </w:p>
        </w:tc>
        <w:tc>
          <w:tcPr>
            <w:tcW w:w="5808" w:type="dxa"/>
          </w:tcPr>
          <w:p w14:paraId="0F59B20D" w14:textId="77777777" w:rsidR="009454B3" w:rsidRDefault="009454B3" w:rsidP="009454B3">
            <w:pPr>
              <w:jc w:val="both"/>
              <w:rPr>
                <w:lang w:eastAsia="zh-CN"/>
              </w:rPr>
            </w:pPr>
          </w:p>
        </w:tc>
      </w:tr>
      <w:tr w:rsidR="009454B3" w14:paraId="620BFC12" w14:textId="77777777">
        <w:tc>
          <w:tcPr>
            <w:tcW w:w="1980" w:type="dxa"/>
          </w:tcPr>
          <w:p w14:paraId="2FE745F1" w14:textId="77777777" w:rsidR="009454B3" w:rsidRDefault="009454B3" w:rsidP="009454B3">
            <w:pPr>
              <w:jc w:val="both"/>
              <w:rPr>
                <w:lang w:eastAsia="zh-CN"/>
              </w:rPr>
            </w:pPr>
          </w:p>
        </w:tc>
        <w:tc>
          <w:tcPr>
            <w:tcW w:w="1843" w:type="dxa"/>
          </w:tcPr>
          <w:p w14:paraId="5672FFB2" w14:textId="77777777" w:rsidR="009454B3" w:rsidRDefault="009454B3" w:rsidP="009454B3">
            <w:pPr>
              <w:jc w:val="both"/>
              <w:rPr>
                <w:lang w:eastAsia="zh-CN"/>
              </w:rPr>
            </w:pPr>
          </w:p>
        </w:tc>
        <w:tc>
          <w:tcPr>
            <w:tcW w:w="5808" w:type="dxa"/>
          </w:tcPr>
          <w:p w14:paraId="14C84501" w14:textId="77777777" w:rsidR="009454B3" w:rsidRDefault="009454B3" w:rsidP="009454B3">
            <w:pPr>
              <w:jc w:val="both"/>
              <w:rPr>
                <w:lang w:eastAsia="zh-CN"/>
              </w:rPr>
            </w:pPr>
          </w:p>
        </w:tc>
      </w:tr>
      <w:tr w:rsidR="009454B3" w14:paraId="5A6D1398" w14:textId="77777777">
        <w:tc>
          <w:tcPr>
            <w:tcW w:w="1980" w:type="dxa"/>
          </w:tcPr>
          <w:p w14:paraId="00D22E09" w14:textId="77777777" w:rsidR="009454B3" w:rsidRDefault="009454B3" w:rsidP="009454B3">
            <w:pPr>
              <w:jc w:val="both"/>
              <w:rPr>
                <w:lang w:eastAsia="zh-CN"/>
              </w:rPr>
            </w:pPr>
          </w:p>
        </w:tc>
        <w:tc>
          <w:tcPr>
            <w:tcW w:w="1843" w:type="dxa"/>
          </w:tcPr>
          <w:p w14:paraId="1A3CCD8A" w14:textId="77777777" w:rsidR="009454B3" w:rsidRDefault="009454B3" w:rsidP="009454B3">
            <w:pPr>
              <w:jc w:val="both"/>
              <w:rPr>
                <w:lang w:eastAsia="zh-CN"/>
              </w:rPr>
            </w:pPr>
          </w:p>
        </w:tc>
        <w:tc>
          <w:tcPr>
            <w:tcW w:w="5808" w:type="dxa"/>
          </w:tcPr>
          <w:p w14:paraId="29A5D870" w14:textId="77777777" w:rsidR="009454B3" w:rsidRDefault="009454B3" w:rsidP="009454B3">
            <w:pPr>
              <w:jc w:val="both"/>
              <w:rPr>
                <w:rFonts w:eastAsia="Malgun Gothic"/>
                <w:lang w:eastAsia="ko-KR"/>
              </w:rPr>
            </w:pPr>
          </w:p>
        </w:tc>
      </w:tr>
      <w:tr w:rsidR="009454B3" w14:paraId="79324168" w14:textId="77777777">
        <w:tc>
          <w:tcPr>
            <w:tcW w:w="1980" w:type="dxa"/>
          </w:tcPr>
          <w:p w14:paraId="25959AAE" w14:textId="77777777" w:rsidR="009454B3" w:rsidRDefault="009454B3" w:rsidP="009454B3">
            <w:pPr>
              <w:jc w:val="both"/>
              <w:rPr>
                <w:lang w:eastAsia="zh-CN"/>
              </w:rPr>
            </w:pPr>
          </w:p>
        </w:tc>
        <w:tc>
          <w:tcPr>
            <w:tcW w:w="1843" w:type="dxa"/>
          </w:tcPr>
          <w:p w14:paraId="775BC8F1" w14:textId="77777777" w:rsidR="009454B3" w:rsidRDefault="009454B3" w:rsidP="009454B3">
            <w:pPr>
              <w:jc w:val="both"/>
              <w:rPr>
                <w:lang w:eastAsia="zh-CN"/>
              </w:rPr>
            </w:pPr>
          </w:p>
        </w:tc>
        <w:tc>
          <w:tcPr>
            <w:tcW w:w="5808" w:type="dxa"/>
          </w:tcPr>
          <w:p w14:paraId="1738CD8C" w14:textId="77777777" w:rsidR="009454B3" w:rsidRDefault="009454B3" w:rsidP="009454B3">
            <w:pPr>
              <w:jc w:val="both"/>
              <w:rPr>
                <w:lang w:eastAsia="zh-CN"/>
              </w:rPr>
            </w:pPr>
          </w:p>
        </w:tc>
      </w:tr>
      <w:tr w:rsidR="009454B3" w14:paraId="450B9E40" w14:textId="77777777">
        <w:tc>
          <w:tcPr>
            <w:tcW w:w="1980" w:type="dxa"/>
          </w:tcPr>
          <w:p w14:paraId="180432E9" w14:textId="77777777" w:rsidR="009454B3" w:rsidRDefault="009454B3" w:rsidP="009454B3">
            <w:pPr>
              <w:jc w:val="both"/>
              <w:rPr>
                <w:lang w:eastAsia="zh-CN"/>
              </w:rPr>
            </w:pPr>
          </w:p>
        </w:tc>
        <w:tc>
          <w:tcPr>
            <w:tcW w:w="1843" w:type="dxa"/>
          </w:tcPr>
          <w:p w14:paraId="7421DF7F" w14:textId="77777777" w:rsidR="009454B3" w:rsidRDefault="009454B3" w:rsidP="009454B3">
            <w:pPr>
              <w:jc w:val="both"/>
              <w:rPr>
                <w:lang w:eastAsia="zh-CN"/>
              </w:rPr>
            </w:pPr>
          </w:p>
        </w:tc>
        <w:tc>
          <w:tcPr>
            <w:tcW w:w="5808" w:type="dxa"/>
          </w:tcPr>
          <w:p w14:paraId="5287F695" w14:textId="77777777" w:rsidR="009454B3" w:rsidRDefault="009454B3" w:rsidP="009454B3">
            <w:pPr>
              <w:jc w:val="both"/>
              <w:rPr>
                <w:lang w:eastAsia="zh-CN"/>
              </w:rPr>
            </w:pPr>
          </w:p>
        </w:tc>
      </w:tr>
      <w:tr w:rsidR="009454B3" w14:paraId="305FA234" w14:textId="77777777">
        <w:tc>
          <w:tcPr>
            <w:tcW w:w="1980" w:type="dxa"/>
          </w:tcPr>
          <w:p w14:paraId="69C2DB35" w14:textId="77777777" w:rsidR="009454B3" w:rsidRDefault="009454B3" w:rsidP="009454B3">
            <w:pPr>
              <w:jc w:val="both"/>
              <w:rPr>
                <w:lang w:eastAsia="zh-CN"/>
              </w:rPr>
            </w:pPr>
          </w:p>
        </w:tc>
        <w:tc>
          <w:tcPr>
            <w:tcW w:w="1843" w:type="dxa"/>
          </w:tcPr>
          <w:p w14:paraId="736077E9" w14:textId="77777777" w:rsidR="009454B3" w:rsidRDefault="009454B3" w:rsidP="009454B3">
            <w:pPr>
              <w:jc w:val="both"/>
              <w:rPr>
                <w:lang w:eastAsia="zh-CN"/>
              </w:rPr>
            </w:pPr>
          </w:p>
        </w:tc>
        <w:tc>
          <w:tcPr>
            <w:tcW w:w="5808" w:type="dxa"/>
          </w:tcPr>
          <w:p w14:paraId="56E528EB" w14:textId="77777777" w:rsidR="009454B3" w:rsidRDefault="009454B3" w:rsidP="009454B3">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ListParagraph"/>
        <w:numPr>
          <w:ilvl w:val="0"/>
          <w:numId w:val="4"/>
        </w:numPr>
        <w:jc w:val="both"/>
      </w:pPr>
      <w:r>
        <w:t>Summary</w:t>
      </w:r>
    </w:p>
    <w:p w14:paraId="022A1211" w14:textId="77777777" w:rsidR="00AE118A" w:rsidRDefault="00AE118A"/>
    <w:p w14:paraId="2303D0C6" w14:textId="77777777" w:rsidR="00AE118A" w:rsidRDefault="00AD7A0D">
      <w:pPr>
        <w:pStyle w:val="Heading2"/>
      </w:pPr>
      <w:r>
        <w:t xml:space="preserve">3.3 </w:t>
      </w:r>
      <w:r>
        <w:tab/>
        <w:t>Signaling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lastRenderedPageBreak/>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r>
              <w:rPr>
                <w:rFonts w:hint="eastAsia"/>
                <w:lang w:val="en-US" w:eastAsia="zh-CN"/>
              </w:rPr>
              <w:t>Transsion</w:t>
            </w:r>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892411">
        <w:tc>
          <w:tcPr>
            <w:tcW w:w="1980" w:type="dxa"/>
          </w:tcPr>
          <w:p w14:paraId="50F2EC93" w14:textId="77777777" w:rsidR="00774C1B" w:rsidRDefault="00774C1B" w:rsidP="00892411">
            <w:pPr>
              <w:jc w:val="both"/>
              <w:rPr>
                <w:lang w:eastAsia="zh-CN"/>
              </w:rPr>
            </w:pPr>
            <w:r>
              <w:rPr>
                <w:lang w:eastAsia="zh-CN"/>
              </w:rPr>
              <w:t>Apple</w:t>
            </w:r>
          </w:p>
        </w:tc>
        <w:tc>
          <w:tcPr>
            <w:tcW w:w="1843" w:type="dxa"/>
          </w:tcPr>
          <w:p w14:paraId="126A936E" w14:textId="77777777" w:rsidR="00774C1B" w:rsidRDefault="00774C1B" w:rsidP="00892411">
            <w:pPr>
              <w:jc w:val="both"/>
              <w:rPr>
                <w:lang w:eastAsia="zh-CN"/>
              </w:rPr>
            </w:pPr>
            <w:r>
              <w:rPr>
                <w:lang w:eastAsia="zh-CN"/>
              </w:rPr>
              <w:t>See comments</w:t>
            </w:r>
          </w:p>
        </w:tc>
        <w:tc>
          <w:tcPr>
            <w:tcW w:w="5808" w:type="dxa"/>
          </w:tcPr>
          <w:p w14:paraId="1DA69624" w14:textId="77777777" w:rsidR="00774C1B" w:rsidRDefault="00774C1B" w:rsidP="00892411">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892411">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210CEDCE" w:rsidR="00AD10C8" w:rsidRDefault="00C1470F" w:rsidP="00AD10C8">
            <w:pPr>
              <w:jc w:val="both"/>
              <w:rPr>
                <w:lang w:eastAsia="zh-CN"/>
              </w:rPr>
            </w:pPr>
            <w:r>
              <w:rPr>
                <w:lang w:eastAsia="zh-CN"/>
              </w:rPr>
              <w:t>MediaTek</w:t>
            </w:r>
          </w:p>
        </w:tc>
        <w:tc>
          <w:tcPr>
            <w:tcW w:w="1843" w:type="dxa"/>
          </w:tcPr>
          <w:p w14:paraId="794566D0" w14:textId="0411B0AA" w:rsidR="00AD10C8" w:rsidRDefault="00C1470F" w:rsidP="00AD10C8">
            <w:pPr>
              <w:jc w:val="both"/>
              <w:rPr>
                <w:lang w:eastAsia="zh-CN"/>
              </w:rPr>
            </w:pPr>
            <w:r>
              <w:rPr>
                <w:lang w:eastAsia="zh-CN"/>
              </w:rPr>
              <w:t>Postpone</w:t>
            </w:r>
          </w:p>
        </w:tc>
        <w:tc>
          <w:tcPr>
            <w:tcW w:w="5808" w:type="dxa"/>
          </w:tcPr>
          <w:p w14:paraId="768631F8" w14:textId="5BBEF5EC" w:rsidR="00AD10C8" w:rsidRDefault="00C1470F" w:rsidP="00AD10C8">
            <w:pPr>
              <w:jc w:val="both"/>
              <w:rPr>
                <w:lang w:eastAsia="zh-CN"/>
              </w:rPr>
            </w:pPr>
            <w:r>
              <w:rPr>
                <w:lang w:eastAsia="zh-CN"/>
              </w:rPr>
              <w:t>Agree with Apple that the more the better. However, further discussion is needed.</w:t>
            </w:r>
          </w:p>
        </w:tc>
      </w:tr>
      <w:tr w:rsidR="00AD10C8" w14:paraId="51A558C2" w14:textId="77777777">
        <w:tc>
          <w:tcPr>
            <w:tcW w:w="1980" w:type="dxa"/>
          </w:tcPr>
          <w:p w14:paraId="1E817715" w14:textId="1A926360" w:rsidR="00AD10C8" w:rsidRDefault="00B42A67" w:rsidP="00AD10C8">
            <w:pPr>
              <w:jc w:val="both"/>
              <w:rPr>
                <w:lang w:val="en-US" w:eastAsia="zh-CN"/>
              </w:rPr>
            </w:pPr>
            <w:r>
              <w:rPr>
                <w:rFonts w:hint="eastAsia"/>
                <w:lang w:val="en-US" w:eastAsia="zh-CN"/>
              </w:rPr>
              <w:t>H</w:t>
            </w:r>
            <w:r>
              <w:rPr>
                <w:lang w:val="en-US" w:eastAsia="zh-CN"/>
              </w:rPr>
              <w:t>uawei, HiSilicon</w:t>
            </w:r>
          </w:p>
        </w:tc>
        <w:tc>
          <w:tcPr>
            <w:tcW w:w="1843" w:type="dxa"/>
          </w:tcPr>
          <w:p w14:paraId="67C2311A" w14:textId="3C8422C2" w:rsidR="00AD10C8" w:rsidRDefault="00B42A67" w:rsidP="00AD10C8">
            <w:pPr>
              <w:jc w:val="both"/>
              <w:rPr>
                <w:lang w:val="en-US" w:eastAsia="zh-CN"/>
              </w:rPr>
            </w:pPr>
            <w:r>
              <w:rPr>
                <w:rFonts w:hint="eastAsia"/>
                <w:lang w:val="en-US" w:eastAsia="zh-CN"/>
              </w:rPr>
              <w:t>P</w:t>
            </w:r>
            <w:r>
              <w:rPr>
                <w:lang w:val="en-US" w:eastAsia="zh-CN"/>
              </w:rPr>
              <w:t>ostpone</w:t>
            </w:r>
          </w:p>
        </w:tc>
        <w:tc>
          <w:tcPr>
            <w:tcW w:w="5808" w:type="dxa"/>
          </w:tcPr>
          <w:p w14:paraId="1FE28F6F" w14:textId="56143D50" w:rsidR="00AD10C8" w:rsidRDefault="00B42A67" w:rsidP="00AD10C8">
            <w:pPr>
              <w:jc w:val="both"/>
              <w:rPr>
                <w:lang w:val="en-US" w:eastAsia="zh-CN"/>
              </w:rPr>
            </w:pPr>
            <w:r>
              <w:rPr>
                <w:lang w:val="en-US" w:eastAsia="zh-CN"/>
              </w:rPr>
              <w:t xml:space="preserve">This depends on which SIB to accommodate the information. </w:t>
            </w:r>
          </w:p>
        </w:tc>
      </w:tr>
      <w:tr w:rsidR="009454B3" w14:paraId="04826AA9" w14:textId="77777777">
        <w:tc>
          <w:tcPr>
            <w:tcW w:w="1980" w:type="dxa"/>
          </w:tcPr>
          <w:p w14:paraId="4F4AF699" w14:textId="0315C83F" w:rsidR="009454B3" w:rsidRDefault="009454B3" w:rsidP="009454B3">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14:paraId="09E3298C" w14:textId="75AFD67A" w:rsidR="009454B3" w:rsidRDefault="009454B3" w:rsidP="009454B3">
            <w:pPr>
              <w:jc w:val="both"/>
              <w:rPr>
                <w:lang w:eastAsia="zh-CN"/>
              </w:rPr>
            </w:pPr>
            <w:r>
              <w:rPr>
                <w:rFonts w:eastAsia="PMingLiU"/>
                <w:lang w:val="en-US" w:eastAsia="zh-TW"/>
              </w:rPr>
              <w:t>See comments</w:t>
            </w:r>
          </w:p>
        </w:tc>
        <w:tc>
          <w:tcPr>
            <w:tcW w:w="5808" w:type="dxa"/>
          </w:tcPr>
          <w:p w14:paraId="75C3EBFF" w14:textId="77777777" w:rsidR="009454B3" w:rsidRDefault="009454B3" w:rsidP="009454B3">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6ABD8ACA" w14:textId="78419922" w:rsidR="009454B3" w:rsidRDefault="009454B3" w:rsidP="009454B3">
            <w:pPr>
              <w:jc w:val="both"/>
              <w:rPr>
                <w:lang w:val="en-US" w:eastAsia="zh-CN"/>
              </w:rPr>
            </w:pPr>
            <w:r>
              <w:rPr>
                <w:rFonts w:eastAsia="PMingLiU"/>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neighbour cells regarding the higher TN frequency priorities.</w:t>
            </w:r>
          </w:p>
        </w:tc>
      </w:tr>
      <w:tr w:rsidR="009454B3" w14:paraId="23FAB84A" w14:textId="77777777">
        <w:tc>
          <w:tcPr>
            <w:tcW w:w="1980" w:type="dxa"/>
          </w:tcPr>
          <w:p w14:paraId="1A4291DD" w14:textId="6BC68F23" w:rsidR="009454B3" w:rsidRDefault="00C86C3A" w:rsidP="009454B3">
            <w:pPr>
              <w:jc w:val="both"/>
              <w:rPr>
                <w:lang w:eastAsia="zh-CN"/>
              </w:rPr>
            </w:pPr>
            <w:r>
              <w:rPr>
                <w:rFonts w:hint="eastAsia"/>
                <w:lang w:eastAsia="zh-CN"/>
              </w:rPr>
              <w:t>C</w:t>
            </w:r>
            <w:r>
              <w:rPr>
                <w:lang w:eastAsia="zh-CN"/>
              </w:rPr>
              <w:t>hina Telecom</w:t>
            </w:r>
          </w:p>
        </w:tc>
        <w:tc>
          <w:tcPr>
            <w:tcW w:w="1843" w:type="dxa"/>
          </w:tcPr>
          <w:p w14:paraId="06E2952B" w14:textId="0AD5DD20" w:rsidR="009454B3" w:rsidRDefault="00C96185" w:rsidP="009454B3">
            <w:pPr>
              <w:jc w:val="both"/>
              <w:rPr>
                <w:lang w:eastAsia="zh-CN"/>
              </w:rPr>
            </w:pPr>
            <w:r>
              <w:rPr>
                <w:rFonts w:hint="eastAsia"/>
                <w:lang w:eastAsia="zh-CN"/>
              </w:rPr>
              <w:t>S</w:t>
            </w:r>
            <w:r>
              <w:rPr>
                <w:lang w:eastAsia="zh-CN"/>
              </w:rPr>
              <w:t>ee comments</w:t>
            </w:r>
          </w:p>
        </w:tc>
        <w:tc>
          <w:tcPr>
            <w:tcW w:w="5808" w:type="dxa"/>
          </w:tcPr>
          <w:p w14:paraId="3D8149D8" w14:textId="0CCD5807" w:rsidR="009454B3" w:rsidRDefault="00C96185" w:rsidP="009454B3">
            <w:pPr>
              <w:jc w:val="both"/>
              <w:rPr>
                <w:lang w:eastAsia="zh-CN"/>
              </w:rPr>
            </w:pPr>
            <w:r>
              <w:rPr>
                <w:rFonts w:hint="eastAsia"/>
                <w:lang w:eastAsia="zh-CN"/>
              </w:rPr>
              <w:t>A</w:t>
            </w:r>
            <w:r>
              <w:rPr>
                <w:lang w:eastAsia="zh-CN"/>
              </w:rPr>
              <w:t>gree with CATT</w:t>
            </w:r>
          </w:p>
        </w:tc>
      </w:tr>
      <w:tr w:rsidR="009454B3" w14:paraId="5F7B4778" w14:textId="77777777">
        <w:tc>
          <w:tcPr>
            <w:tcW w:w="1980" w:type="dxa"/>
          </w:tcPr>
          <w:p w14:paraId="647CBA09" w14:textId="40C0EDA0" w:rsidR="009454B3" w:rsidRDefault="00533180" w:rsidP="009454B3">
            <w:pPr>
              <w:jc w:val="both"/>
              <w:rPr>
                <w:lang w:val="en-US" w:eastAsia="zh-CN"/>
              </w:rPr>
            </w:pPr>
            <w:r>
              <w:rPr>
                <w:lang w:eastAsia="zh-CN"/>
              </w:rPr>
              <w:t>Intel</w:t>
            </w:r>
          </w:p>
        </w:tc>
        <w:tc>
          <w:tcPr>
            <w:tcW w:w="1843" w:type="dxa"/>
          </w:tcPr>
          <w:p w14:paraId="1FF9CC3B" w14:textId="08B94D02" w:rsidR="009454B3" w:rsidRDefault="00533180" w:rsidP="009454B3">
            <w:pPr>
              <w:jc w:val="both"/>
              <w:rPr>
                <w:lang w:val="en-US" w:eastAsia="zh-CN"/>
              </w:rPr>
            </w:pPr>
            <w:r>
              <w:rPr>
                <w:lang w:val="en-US" w:eastAsia="zh-CN"/>
              </w:rPr>
              <w:t>16</w:t>
            </w:r>
          </w:p>
        </w:tc>
        <w:tc>
          <w:tcPr>
            <w:tcW w:w="5808" w:type="dxa"/>
          </w:tcPr>
          <w:p w14:paraId="4D1CA88F" w14:textId="77777777" w:rsidR="009454B3" w:rsidRDefault="009454B3" w:rsidP="009454B3">
            <w:pPr>
              <w:jc w:val="both"/>
              <w:rPr>
                <w:bCs/>
                <w:lang w:val="en-US" w:eastAsia="zh-CN"/>
              </w:rPr>
            </w:pPr>
          </w:p>
        </w:tc>
      </w:tr>
      <w:tr w:rsidR="009454B3" w14:paraId="1F9D56A8" w14:textId="77777777">
        <w:tc>
          <w:tcPr>
            <w:tcW w:w="1980" w:type="dxa"/>
          </w:tcPr>
          <w:p w14:paraId="1771B86A" w14:textId="77777777" w:rsidR="009454B3" w:rsidRDefault="009454B3" w:rsidP="009454B3">
            <w:pPr>
              <w:jc w:val="both"/>
              <w:rPr>
                <w:lang w:eastAsia="zh-CN"/>
              </w:rPr>
            </w:pPr>
          </w:p>
        </w:tc>
        <w:tc>
          <w:tcPr>
            <w:tcW w:w="1843" w:type="dxa"/>
          </w:tcPr>
          <w:p w14:paraId="00BC6A9E" w14:textId="77777777" w:rsidR="009454B3" w:rsidRDefault="009454B3" w:rsidP="009454B3">
            <w:pPr>
              <w:jc w:val="both"/>
              <w:rPr>
                <w:lang w:eastAsia="zh-CN"/>
              </w:rPr>
            </w:pPr>
          </w:p>
        </w:tc>
        <w:tc>
          <w:tcPr>
            <w:tcW w:w="5808" w:type="dxa"/>
          </w:tcPr>
          <w:p w14:paraId="5752D40A" w14:textId="77777777" w:rsidR="009454B3" w:rsidRDefault="009454B3" w:rsidP="009454B3">
            <w:pPr>
              <w:jc w:val="both"/>
              <w:rPr>
                <w:lang w:eastAsia="zh-CN"/>
              </w:rPr>
            </w:pPr>
          </w:p>
        </w:tc>
      </w:tr>
      <w:tr w:rsidR="009454B3" w14:paraId="217B8DCD" w14:textId="77777777">
        <w:tc>
          <w:tcPr>
            <w:tcW w:w="1980" w:type="dxa"/>
          </w:tcPr>
          <w:p w14:paraId="721233DC" w14:textId="77777777" w:rsidR="009454B3" w:rsidRDefault="009454B3" w:rsidP="009454B3">
            <w:pPr>
              <w:jc w:val="both"/>
              <w:rPr>
                <w:lang w:eastAsia="zh-CN"/>
              </w:rPr>
            </w:pPr>
          </w:p>
        </w:tc>
        <w:tc>
          <w:tcPr>
            <w:tcW w:w="1843" w:type="dxa"/>
          </w:tcPr>
          <w:p w14:paraId="3F5C6E0A" w14:textId="77777777" w:rsidR="009454B3" w:rsidRDefault="009454B3" w:rsidP="009454B3">
            <w:pPr>
              <w:jc w:val="both"/>
              <w:rPr>
                <w:lang w:val="en-US" w:eastAsia="zh-CN"/>
              </w:rPr>
            </w:pPr>
          </w:p>
        </w:tc>
        <w:tc>
          <w:tcPr>
            <w:tcW w:w="5808" w:type="dxa"/>
          </w:tcPr>
          <w:p w14:paraId="57F65DDB" w14:textId="77777777" w:rsidR="009454B3" w:rsidRDefault="009454B3" w:rsidP="009454B3">
            <w:pPr>
              <w:jc w:val="both"/>
              <w:rPr>
                <w:lang w:val="en-US" w:eastAsia="zh-CN"/>
              </w:rPr>
            </w:pPr>
          </w:p>
        </w:tc>
      </w:tr>
      <w:tr w:rsidR="009454B3" w14:paraId="38B09210" w14:textId="77777777">
        <w:tc>
          <w:tcPr>
            <w:tcW w:w="1980" w:type="dxa"/>
          </w:tcPr>
          <w:p w14:paraId="1BFBB2E3" w14:textId="77777777" w:rsidR="009454B3" w:rsidRDefault="009454B3" w:rsidP="009454B3">
            <w:pPr>
              <w:jc w:val="both"/>
              <w:rPr>
                <w:lang w:eastAsia="zh-CN"/>
              </w:rPr>
            </w:pPr>
          </w:p>
        </w:tc>
        <w:tc>
          <w:tcPr>
            <w:tcW w:w="1843" w:type="dxa"/>
          </w:tcPr>
          <w:p w14:paraId="220A77E6" w14:textId="77777777" w:rsidR="009454B3" w:rsidRDefault="009454B3" w:rsidP="009454B3">
            <w:pPr>
              <w:jc w:val="both"/>
              <w:rPr>
                <w:lang w:eastAsia="zh-CN"/>
              </w:rPr>
            </w:pPr>
          </w:p>
        </w:tc>
        <w:tc>
          <w:tcPr>
            <w:tcW w:w="5808" w:type="dxa"/>
          </w:tcPr>
          <w:p w14:paraId="06A66655" w14:textId="77777777" w:rsidR="009454B3" w:rsidRDefault="009454B3" w:rsidP="009454B3">
            <w:pPr>
              <w:jc w:val="both"/>
              <w:rPr>
                <w:lang w:eastAsia="zh-CN"/>
              </w:rPr>
            </w:pPr>
          </w:p>
        </w:tc>
      </w:tr>
      <w:tr w:rsidR="009454B3" w14:paraId="3B5F561D" w14:textId="77777777">
        <w:tc>
          <w:tcPr>
            <w:tcW w:w="1980" w:type="dxa"/>
          </w:tcPr>
          <w:p w14:paraId="68E038B7" w14:textId="77777777" w:rsidR="009454B3" w:rsidRDefault="009454B3" w:rsidP="009454B3">
            <w:pPr>
              <w:jc w:val="both"/>
              <w:rPr>
                <w:lang w:eastAsia="zh-CN"/>
              </w:rPr>
            </w:pPr>
          </w:p>
        </w:tc>
        <w:tc>
          <w:tcPr>
            <w:tcW w:w="1843" w:type="dxa"/>
          </w:tcPr>
          <w:p w14:paraId="7CECBA90" w14:textId="77777777" w:rsidR="009454B3" w:rsidRDefault="009454B3" w:rsidP="009454B3">
            <w:pPr>
              <w:jc w:val="both"/>
              <w:rPr>
                <w:lang w:eastAsia="zh-CN"/>
              </w:rPr>
            </w:pPr>
          </w:p>
        </w:tc>
        <w:tc>
          <w:tcPr>
            <w:tcW w:w="5808" w:type="dxa"/>
          </w:tcPr>
          <w:p w14:paraId="20BE30B5" w14:textId="77777777" w:rsidR="009454B3" w:rsidRDefault="009454B3" w:rsidP="009454B3">
            <w:pPr>
              <w:jc w:val="both"/>
              <w:rPr>
                <w:lang w:eastAsia="zh-CN"/>
              </w:rPr>
            </w:pPr>
          </w:p>
        </w:tc>
      </w:tr>
      <w:tr w:rsidR="009454B3" w14:paraId="005AEFDB" w14:textId="77777777">
        <w:tc>
          <w:tcPr>
            <w:tcW w:w="1980" w:type="dxa"/>
          </w:tcPr>
          <w:p w14:paraId="53775F84" w14:textId="77777777" w:rsidR="009454B3" w:rsidRDefault="009454B3" w:rsidP="009454B3">
            <w:pPr>
              <w:jc w:val="both"/>
              <w:rPr>
                <w:lang w:eastAsia="zh-CN"/>
              </w:rPr>
            </w:pPr>
          </w:p>
        </w:tc>
        <w:tc>
          <w:tcPr>
            <w:tcW w:w="1843" w:type="dxa"/>
          </w:tcPr>
          <w:p w14:paraId="259821A6" w14:textId="77777777" w:rsidR="009454B3" w:rsidRDefault="009454B3" w:rsidP="009454B3">
            <w:pPr>
              <w:jc w:val="both"/>
              <w:rPr>
                <w:lang w:eastAsia="zh-CN"/>
              </w:rPr>
            </w:pPr>
          </w:p>
        </w:tc>
        <w:tc>
          <w:tcPr>
            <w:tcW w:w="5808" w:type="dxa"/>
          </w:tcPr>
          <w:p w14:paraId="584F96D9" w14:textId="77777777" w:rsidR="009454B3" w:rsidRDefault="009454B3" w:rsidP="009454B3">
            <w:pPr>
              <w:jc w:val="both"/>
              <w:rPr>
                <w:lang w:eastAsia="zh-CN"/>
              </w:rPr>
            </w:pPr>
          </w:p>
        </w:tc>
      </w:tr>
      <w:tr w:rsidR="009454B3" w14:paraId="27CAF0C1" w14:textId="77777777">
        <w:tc>
          <w:tcPr>
            <w:tcW w:w="1980" w:type="dxa"/>
          </w:tcPr>
          <w:p w14:paraId="3BB0630D" w14:textId="77777777" w:rsidR="009454B3" w:rsidRDefault="009454B3" w:rsidP="009454B3">
            <w:pPr>
              <w:jc w:val="both"/>
              <w:rPr>
                <w:lang w:eastAsia="zh-CN"/>
              </w:rPr>
            </w:pPr>
          </w:p>
        </w:tc>
        <w:tc>
          <w:tcPr>
            <w:tcW w:w="1843" w:type="dxa"/>
          </w:tcPr>
          <w:p w14:paraId="78D4AFEE" w14:textId="77777777" w:rsidR="009454B3" w:rsidRDefault="009454B3" w:rsidP="009454B3">
            <w:pPr>
              <w:jc w:val="both"/>
              <w:rPr>
                <w:lang w:eastAsia="zh-CN"/>
              </w:rPr>
            </w:pPr>
          </w:p>
        </w:tc>
        <w:tc>
          <w:tcPr>
            <w:tcW w:w="5808" w:type="dxa"/>
          </w:tcPr>
          <w:p w14:paraId="126E2D42" w14:textId="77777777" w:rsidR="009454B3" w:rsidRDefault="009454B3" w:rsidP="009454B3">
            <w:pPr>
              <w:jc w:val="both"/>
              <w:rPr>
                <w:lang w:eastAsia="zh-CN"/>
              </w:rPr>
            </w:pPr>
          </w:p>
        </w:tc>
      </w:tr>
      <w:tr w:rsidR="009454B3" w14:paraId="06C4A6E1" w14:textId="77777777">
        <w:tc>
          <w:tcPr>
            <w:tcW w:w="1980" w:type="dxa"/>
          </w:tcPr>
          <w:p w14:paraId="2F82E34C" w14:textId="77777777" w:rsidR="009454B3" w:rsidRDefault="009454B3" w:rsidP="009454B3">
            <w:pPr>
              <w:jc w:val="both"/>
              <w:rPr>
                <w:lang w:eastAsia="zh-CN"/>
              </w:rPr>
            </w:pPr>
          </w:p>
        </w:tc>
        <w:tc>
          <w:tcPr>
            <w:tcW w:w="1843" w:type="dxa"/>
          </w:tcPr>
          <w:p w14:paraId="4B56A384" w14:textId="77777777" w:rsidR="009454B3" w:rsidRDefault="009454B3" w:rsidP="009454B3">
            <w:pPr>
              <w:jc w:val="both"/>
              <w:rPr>
                <w:lang w:eastAsia="zh-CN"/>
              </w:rPr>
            </w:pPr>
          </w:p>
        </w:tc>
        <w:tc>
          <w:tcPr>
            <w:tcW w:w="5808" w:type="dxa"/>
          </w:tcPr>
          <w:p w14:paraId="55CBCEAD" w14:textId="77777777" w:rsidR="009454B3" w:rsidRDefault="009454B3" w:rsidP="009454B3">
            <w:pPr>
              <w:jc w:val="both"/>
              <w:rPr>
                <w:rFonts w:eastAsia="Malgun Gothic"/>
                <w:lang w:eastAsia="ko-KR"/>
              </w:rPr>
            </w:pPr>
          </w:p>
        </w:tc>
      </w:tr>
      <w:tr w:rsidR="009454B3" w14:paraId="35557492" w14:textId="77777777">
        <w:tc>
          <w:tcPr>
            <w:tcW w:w="1980" w:type="dxa"/>
          </w:tcPr>
          <w:p w14:paraId="4142CC05" w14:textId="77777777" w:rsidR="009454B3" w:rsidRDefault="009454B3" w:rsidP="009454B3">
            <w:pPr>
              <w:jc w:val="both"/>
              <w:rPr>
                <w:lang w:eastAsia="zh-CN"/>
              </w:rPr>
            </w:pPr>
          </w:p>
        </w:tc>
        <w:tc>
          <w:tcPr>
            <w:tcW w:w="1843" w:type="dxa"/>
          </w:tcPr>
          <w:p w14:paraId="3A99C431" w14:textId="77777777" w:rsidR="009454B3" w:rsidRDefault="009454B3" w:rsidP="009454B3">
            <w:pPr>
              <w:jc w:val="both"/>
              <w:rPr>
                <w:lang w:eastAsia="zh-CN"/>
              </w:rPr>
            </w:pPr>
          </w:p>
        </w:tc>
        <w:tc>
          <w:tcPr>
            <w:tcW w:w="5808" w:type="dxa"/>
          </w:tcPr>
          <w:p w14:paraId="3808669D" w14:textId="77777777" w:rsidR="009454B3" w:rsidRDefault="009454B3" w:rsidP="009454B3">
            <w:pPr>
              <w:jc w:val="both"/>
              <w:rPr>
                <w:lang w:eastAsia="zh-CN"/>
              </w:rPr>
            </w:pPr>
          </w:p>
        </w:tc>
      </w:tr>
      <w:tr w:rsidR="009454B3" w14:paraId="4E6FE39E" w14:textId="77777777">
        <w:tc>
          <w:tcPr>
            <w:tcW w:w="1980" w:type="dxa"/>
          </w:tcPr>
          <w:p w14:paraId="2A65CF38" w14:textId="77777777" w:rsidR="009454B3" w:rsidRDefault="009454B3" w:rsidP="009454B3">
            <w:pPr>
              <w:jc w:val="both"/>
              <w:rPr>
                <w:lang w:eastAsia="zh-CN"/>
              </w:rPr>
            </w:pPr>
          </w:p>
        </w:tc>
        <w:tc>
          <w:tcPr>
            <w:tcW w:w="1843" w:type="dxa"/>
          </w:tcPr>
          <w:p w14:paraId="1ECB6A71" w14:textId="77777777" w:rsidR="009454B3" w:rsidRDefault="009454B3" w:rsidP="009454B3">
            <w:pPr>
              <w:jc w:val="both"/>
              <w:rPr>
                <w:lang w:eastAsia="zh-CN"/>
              </w:rPr>
            </w:pPr>
          </w:p>
        </w:tc>
        <w:tc>
          <w:tcPr>
            <w:tcW w:w="5808" w:type="dxa"/>
          </w:tcPr>
          <w:p w14:paraId="7CBF3562" w14:textId="77777777" w:rsidR="009454B3" w:rsidRDefault="009454B3" w:rsidP="009454B3">
            <w:pPr>
              <w:jc w:val="both"/>
              <w:rPr>
                <w:lang w:eastAsia="zh-CN"/>
              </w:rPr>
            </w:pPr>
          </w:p>
        </w:tc>
      </w:tr>
      <w:tr w:rsidR="009454B3" w14:paraId="79130835" w14:textId="77777777">
        <w:tc>
          <w:tcPr>
            <w:tcW w:w="1980" w:type="dxa"/>
          </w:tcPr>
          <w:p w14:paraId="357BF758" w14:textId="77777777" w:rsidR="009454B3" w:rsidRDefault="009454B3" w:rsidP="009454B3">
            <w:pPr>
              <w:jc w:val="both"/>
              <w:rPr>
                <w:lang w:eastAsia="zh-CN"/>
              </w:rPr>
            </w:pPr>
          </w:p>
        </w:tc>
        <w:tc>
          <w:tcPr>
            <w:tcW w:w="1843" w:type="dxa"/>
          </w:tcPr>
          <w:p w14:paraId="6FCCC7BA" w14:textId="77777777" w:rsidR="009454B3" w:rsidRDefault="009454B3" w:rsidP="009454B3">
            <w:pPr>
              <w:jc w:val="both"/>
              <w:rPr>
                <w:lang w:eastAsia="zh-CN"/>
              </w:rPr>
            </w:pPr>
          </w:p>
        </w:tc>
        <w:tc>
          <w:tcPr>
            <w:tcW w:w="5808" w:type="dxa"/>
          </w:tcPr>
          <w:p w14:paraId="1E1725D4" w14:textId="77777777" w:rsidR="009454B3" w:rsidRDefault="009454B3" w:rsidP="009454B3">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ListParagraph"/>
        <w:numPr>
          <w:ilvl w:val="0"/>
          <w:numId w:val="4"/>
        </w:numPr>
        <w:jc w:val="both"/>
      </w:pPr>
      <w:r>
        <w:t>Summary</w:t>
      </w:r>
    </w:p>
    <w:p w14:paraId="710F8DDA" w14:textId="77777777" w:rsidR="00AE118A" w:rsidRDefault="00AD7A0D">
      <w:pPr>
        <w:pStyle w:val="Heading2"/>
      </w:pPr>
      <w:r>
        <w:t xml:space="preserve">3.4 </w:t>
      </w:r>
      <w:r>
        <w:tab/>
        <w:t>Signaling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ListParagraph"/>
              <w:numPr>
                <w:ilvl w:val="0"/>
                <w:numId w:val="6"/>
              </w:numPr>
              <w:jc w:val="both"/>
              <w:rPr>
                <w:b/>
                <w:lang w:eastAsia="ko-KR"/>
              </w:rPr>
            </w:pPr>
            <w:r>
              <w:rPr>
                <w:b/>
                <w:lang w:eastAsia="ko-KR"/>
              </w:rPr>
              <w:t>SIB19</w:t>
            </w:r>
          </w:p>
          <w:p w14:paraId="7B8AD5A5" w14:textId="77777777" w:rsidR="00AE118A" w:rsidRDefault="00AD7A0D">
            <w:pPr>
              <w:pStyle w:val="ListParagraph"/>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lastRenderedPageBreak/>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r>
              <w:rPr>
                <w:rFonts w:hint="eastAsia"/>
                <w:lang w:val="en-US" w:eastAsia="zh-CN"/>
              </w:rPr>
              <w:t>Transsion</w:t>
            </w:r>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A new SIB could is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lastRenderedPageBreak/>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892411">
        <w:tc>
          <w:tcPr>
            <w:tcW w:w="1980" w:type="dxa"/>
          </w:tcPr>
          <w:p w14:paraId="0C13C131" w14:textId="77777777" w:rsidR="00A64261" w:rsidRDefault="00A64261" w:rsidP="00892411">
            <w:pPr>
              <w:jc w:val="both"/>
              <w:rPr>
                <w:lang w:eastAsia="zh-CN"/>
              </w:rPr>
            </w:pPr>
            <w:r>
              <w:rPr>
                <w:lang w:eastAsia="zh-CN"/>
              </w:rPr>
              <w:t>Apple</w:t>
            </w:r>
          </w:p>
        </w:tc>
        <w:tc>
          <w:tcPr>
            <w:tcW w:w="1843" w:type="dxa"/>
          </w:tcPr>
          <w:p w14:paraId="6CE72580" w14:textId="77777777" w:rsidR="00A64261" w:rsidRDefault="00A64261" w:rsidP="00892411">
            <w:pPr>
              <w:jc w:val="both"/>
              <w:rPr>
                <w:lang w:eastAsia="zh-CN"/>
              </w:rPr>
            </w:pPr>
            <w:r>
              <w:rPr>
                <w:lang w:eastAsia="zh-CN"/>
              </w:rPr>
              <w:t>b)</w:t>
            </w:r>
          </w:p>
        </w:tc>
        <w:tc>
          <w:tcPr>
            <w:tcW w:w="5808" w:type="dxa"/>
          </w:tcPr>
          <w:p w14:paraId="7A96A23F" w14:textId="59B5FA42" w:rsidR="00A64261" w:rsidRDefault="00A64261" w:rsidP="00892411">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2850484E" w:rsidR="00AD10C8" w:rsidRDefault="00C1470F" w:rsidP="00AD10C8">
            <w:pPr>
              <w:jc w:val="both"/>
              <w:rPr>
                <w:lang w:val="en-US" w:eastAsia="zh-CN"/>
              </w:rPr>
            </w:pPr>
            <w:r>
              <w:rPr>
                <w:lang w:val="en-US" w:eastAsia="zh-CN"/>
              </w:rPr>
              <w:t>MediaTek</w:t>
            </w:r>
          </w:p>
        </w:tc>
        <w:tc>
          <w:tcPr>
            <w:tcW w:w="1843" w:type="dxa"/>
          </w:tcPr>
          <w:p w14:paraId="76F912BC" w14:textId="41A9E1CE" w:rsidR="00AD10C8" w:rsidRDefault="00C1470F" w:rsidP="00AD10C8">
            <w:pPr>
              <w:jc w:val="both"/>
              <w:rPr>
                <w:lang w:eastAsia="zh-CN"/>
              </w:rPr>
            </w:pPr>
            <w:r>
              <w:rPr>
                <w:lang w:eastAsia="zh-CN"/>
              </w:rPr>
              <w:t>Postpone</w:t>
            </w:r>
          </w:p>
        </w:tc>
        <w:tc>
          <w:tcPr>
            <w:tcW w:w="5808" w:type="dxa"/>
          </w:tcPr>
          <w:p w14:paraId="4C50A604" w14:textId="4868A3DC" w:rsidR="00AD10C8" w:rsidRDefault="00C1470F" w:rsidP="00AD10C8">
            <w:pPr>
              <w:jc w:val="both"/>
              <w:rPr>
                <w:lang w:val="en-US" w:eastAsia="zh-CN"/>
              </w:rPr>
            </w:pPr>
            <w:r>
              <w:rPr>
                <w:lang w:val="en-US" w:eastAsia="zh-CN"/>
              </w:rPr>
              <w:t>Further discussion is needed, as it depends on the SIB contents.</w:t>
            </w:r>
          </w:p>
        </w:tc>
      </w:tr>
      <w:tr w:rsidR="00AD10C8" w14:paraId="23DA4175" w14:textId="77777777">
        <w:tc>
          <w:tcPr>
            <w:tcW w:w="1980" w:type="dxa"/>
          </w:tcPr>
          <w:p w14:paraId="3CF0374D" w14:textId="1B2CC2DD" w:rsidR="00AD10C8" w:rsidRDefault="00B42A67" w:rsidP="00AD10C8">
            <w:pPr>
              <w:jc w:val="both"/>
              <w:rPr>
                <w:lang w:eastAsia="zh-CN"/>
              </w:rPr>
            </w:pPr>
            <w:r>
              <w:rPr>
                <w:rFonts w:hint="eastAsia"/>
                <w:lang w:eastAsia="zh-CN"/>
              </w:rPr>
              <w:t>H</w:t>
            </w:r>
            <w:r>
              <w:rPr>
                <w:lang w:eastAsia="zh-CN"/>
              </w:rPr>
              <w:t>uawei, HiSilicon</w:t>
            </w:r>
          </w:p>
        </w:tc>
        <w:tc>
          <w:tcPr>
            <w:tcW w:w="1843" w:type="dxa"/>
          </w:tcPr>
          <w:p w14:paraId="66864961" w14:textId="57C4D51A" w:rsidR="00AD10C8" w:rsidRDefault="00B42A67" w:rsidP="00AD10C8">
            <w:pPr>
              <w:jc w:val="both"/>
              <w:rPr>
                <w:lang w:eastAsia="zh-CN"/>
              </w:rPr>
            </w:pPr>
            <w:r>
              <w:rPr>
                <w:lang w:eastAsia="zh-CN"/>
              </w:rPr>
              <w:t>Postpone</w:t>
            </w:r>
          </w:p>
        </w:tc>
        <w:tc>
          <w:tcPr>
            <w:tcW w:w="5808" w:type="dxa"/>
          </w:tcPr>
          <w:p w14:paraId="48BA0839" w14:textId="28A5ABAB" w:rsidR="00AD10C8" w:rsidRDefault="00B42A67" w:rsidP="00AD6ACA">
            <w:pPr>
              <w:jc w:val="both"/>
              <w:rPr>
                <w:lang w:eastAsia="zh-CN"/>
              </w:rPr>
            </w:pPr>
            <w:r>
              <w:rPr>
                <w:lang w:eastAsia="zh-CN"/>
              </w:rPr>
              <w:t>It’s better for collect all the R18 assistance information (related to TN coverage, moving cell reselection enhancements, HO enhancements etc) and then have a general discussion on which SIB to carry these information.</w:t>
            </w:r>
          </w:p>
        </w:tc>
      </w:tr>
      <w:tr w:rsidR="009454B3" w14:paraId="5CDC9E62" w14:textId="77777777">
        <w:tc>
          <w:tcPr>
            <w:tcW w:w="1980" w:type="dxa"/>
          </w:tcPr>
          <w:p w14:paraId="070DFBAD" w14:textId="6A4AF85C"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3E7CCAFA" w14:textId="5926C6CC" w:rsidR="009454B3" w:rsidRDefault="009454B3" w:rsidP="009454B3">
            <w:pPr>
              <w:jc w:val="both"/>
              <w:rPr>
                <w:lang w:val="en-US" w:eastAsia="zh-CN"/>
              </w:rPr>
            </w:pPr>
            <w:r>
              <w:rPr>
                <w:rFonts w:eastAsia="PMingLiU" w:hint="eastAsia"/>
                <w:lang w:eastAsia="zh-TW"/>
              </w:rPr>
              <w:t>b</w:t>
            </w:r>
            <w:r>
              <w:rPr>
                <w:rFonts w:eastAsia="PMingLiU"/>
                <w:lang w:eastAsia="zh-TW"/>
              </w:rPr>
              <w:t>)</w:t>
            </w:r>
          </w:p>
        </w:tc>
        <w:tc>
          <w:tcPr>
            <w:tcW w:w="5808" w:type="dxa"/>
          </w:tcPr>
          <w:p w14:paraId="5483BC53" w14:textId="3FA57719" w:rsidR="009454B3" w:rsidRDefault="009454B3" w:rsidP="009454B3">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9454B3" w14:paraId="25E22E65" w14:textId="77777777">
        <w:tc>
          <w:tcPr>
            <w:tcW w:w="1980" w:type="dxa"/>
          </w:tcPr>
          <w:p w14:paraId="16B4F477" w14:textId="5A47A876" w:rsidR="009454B3" w:rsidRDefault="00C96185" w:rsidP="009454B3">
            <w:pPr>
              <w:jc w:val="both"/>
              <w:rPr>
                <w:lang w:eastAsia="zh-CN"/>
              </w:rPr>
            </w:pPr>
            <w:r>
              <w:rPr>
                <w:rFonts w:hint="eastAsia"/>
                <w:lang w:eastAsia="zh-CN"/>
              </w:rPr>
              <w:t>C</w:t>
            </w:r>
            <w:r>
              <w:rPr>
                <w:lang w:eastAsia="zh-CN"/>
              </w:rPr>
              <w:t>hina Telecom</w:t>
            </w:r>
          </w:p>
        </w:tc>
        <w:tc>
          <w:tcPr>
            <w:tcW w:w="1843" w:type="dxa"/>
          </w:tcPr>
          <w:p w14:paraId="37132B0F" w14:textId="0A16A684" w:rsidR="009454B3" w:rsidRDefault="00C96185" w:rsidP="009454B3">
            <w:pPr>
              <w:jc w:val="both"/>
              <w:rPr>
                <w:lang w:eastAsia="zh-CN"/>
              </w:rPr>
            </w:pPr>
            <w:r>
              <w:rPr>
                <w:rFonts w:hint="eastAsia"/>
                <w:lang w:eastAsia="zh-CN"/>
              </w:rPr>
              <w:t>b</w:t>
            </w:r>
          </w:p>
        </w:tc>
        <w:tc>
          <w:tcPr>
            <w:tcW w:w="5808" w:type="dxa"/>
          </w:tcPr>
          <w:p w14:paraId="7567B045" w14:textId="49D215D4" w:rsidR="009454B3" w:rsidRDefault="00C96185" w:rsidP="009454B3">
            <w:pPr>
              <w:jc w:val="both"/>
              <w:rPr>
                <w:lang w:eastAsia="zh-CN"/>
              </w:rPr>
            </w:pPr>
            <w:r>
              <w:rPr>
                <w:rFonts w:hint="eastAsia"/>
                <w:lang w:eastAsia="zh-CN"/>
              </w:rPr>
              <w:t>W</w:t>
            </w:r>
            <w:r>
              <w:rPr>
                <w:lang w:eastAsia="zh-CN"/>
              </w:rPr>
              <w:t>e think the TN coverage is more related to gNBs not satellites. If satellites of gNB change, SIB19 needs to update. However, TN coverage not change. New SIB is more flexible.</w:t>
            </w:r>
          </w:p>
        </w:tc>
      </w:tr>
      <w:tr w:rsidR="009454B3" w14:paraId="06980279" w14:textId="77777777">
        <w:tc>
          <w:tcPr>
            <w:tcW w:w="1980" w:type="dxa"/>
          </w:tcPr>
          <w:p w14:paraId="711A9EBF" w14:textId="63B2417D" w:rsidR="009454B3" w:rsidRDefault="00533180" w:rsidP="009454B3">
            <w:pPr>
              <w:jc w:val="both"/>
              <w:rPr>
                <w:lang w:eastAsia="zh-CN"/>
              </w:rPr>
            </w:pPr>
            <w:r>
              <w:rPr>
                <w:lang w:eastAsia="zh-CN"/>
              </w:rPr>
              <w:t>Intel</w:t>
            </w:r>
          </w:p>
        </w:tc>
        <w:tc>
          <w:tcPr>
            <w:tcW w:w="1843" w:type="dxa"/>
          </w:tcPr>
          <w:p w14:paraId="2548FF39" w14:textId="488737F2" w:rsidR="009454B3" w:rsidRDefault="00533180" w:rsidP="009454B3">
            <w:pPr>
              <w:jc w:val="both"/>
              <w:rPr>
                <w:lang w:val="en-US" w:eastAsia="zh-CN"/>
              </w:rPr>
            </w:pPr>
            <w:r>
              <w:rPr>
                <w:lang w:val="en-US" w:eastAsia="zh-CN"/>
              </w:rPr>
              <w:t>b</w:t>
            </w:r>
          </w:p>
        </w:tc>
        <w:tc>
          <w:tcPr>
            <w:tcW w:w="5808" w:type="dxa"/>
          </w:tcPr>
          <w:p w14:paraId="7C73EEAB" w14:textId="54E5B095" w:rsidR="009454B3" w:rsidRDefault="00533180" w:rsidP="009454B3">
            <w:pPr>
              <w:jc w:val="both"/>
              <w:rPr>
                <w:lang w:val="en-US" w:eastAsia="zh-CN"/>
              </w:rPr>
            </w:pPr>
            <w:r>
              <w:rPr>
                <w:lang w:val="en-US" w:eastAsia="zh-CN"/>
              </w:rPr>
              <w:t>New SIB is better for all further optimizations (e.g., broadcasting ATG BS location), as SIB19 is only for the essential information.</w:t>
            </w:r>
          </w:p>
        </w:tc>
      </w:tr>
      <w:tr w:rsidR="009454B3" w14:paraId="19739D29" w14:textId="77777777">
        <w:tc>
          <w:tcPr>
            <w:tcW w:w="1980" w:type="dxa"/>
          </w:tcPr>
          <w:p w14:paraId="10A38240" w14:textId="77777777" w:rsidR="009454B3" w:rsidRDefault="009454B3" w:rsidP="009454B3">
            <w:pPr>
              <w:jc w:val="both"/>
              <w:rPr>
                <w:lang w:eastAsia="zh-CN"/>
              </w:rPr>
            </w:pPr>
          </w:p>
        </w:tc>
        <w:tc>
          <w:tcPr>
            <w:tcW w:w="1843" w:type="dxa"/>
          </w:tcPr>
          <w:p w14:paraId="6BC87DC1" w14:textId="77777777" w:rsidR="009454B3" w:rsidRDefault="009454B3" w:rsidP="009454B3">
            <w:pPr>
              <w:jc w:val="both"/>
              <w:rPr>
                <w:lang w:eastAsia="zh-CN"/>
              </w:rPr>
            </w:pPr>
          </w:p>
        </w:tc>
        <w:tc>
          <w:tcPr>
            <w:tcW w:w="5808" w:type="dxa"/>
          </w:tcPr>
          <w:p w14:paraId="058D5146" w14:textId="77777777" w:rsidR="009454B3" w:rsidRDefault="009454B3" w:rsidP="009454B3">
            <w:pPr>
              <w:jc w:val="both"/>
              <w:rPr>
                <w:lang w:eastAsia="zh-CN"/>
              </w:rPr>
            </w:pPr>
          </w:p>
        </w:tc>
      </w:tr>
      <w:tr w:rsidR="009454B3" w14:paraId="1AF8276B" w14:textId="77777777">
        <w:tc>
          <w:tcPr>
            <w:tcW w:w="1980" w:type="dxa"/>
          </w:tcPr>
          <w:p w14:paraId="0360E040" w14:textId="77777777" w:rsidR="009454B3" w:rsidRDefault="009454B3" w:rsidP="009454B3">
            <w:pPr>
              <w:jc w:val="both"/>
              <w:rPr>
                <w:lang w:eastAsia="zh-CN"/>
              </w:rPr>
            </w:pPr>
          </w:p>
        </w:tc>
        <w:tc>
          <w:tcPr>
            <w:tcW w:w="1843" w:type="dxa"/>
          </w:tcPr>
          <w:p w14:paraId="3687AD20" w14:textId="77777777" w:rsidR="009454B3" w:rsidRDefault="009454B3" w:rsidP="009454B3">
            <w:pPr>
              <w:jc w:val="both"/>
              <w:rPr>
                <w:lang w:eastAsia="zh-CN"/>
              </w:rPr>
            </w:pPr>
          </w:p>
        </w:tc>
        <w:tc>
          <w:tcPr>
            <w:tcW w:w="5808" w:type="dxa"/>
          </w:tcPr>
          <w:p w14:paraId="0E096F1B" w14:textId="77777777" w:rsidR="009454B3" w:rsidRDefault="009454B3" w:rsidP="009454B3">
            <w:pPr>
              <w:jc w:val="both"/>
              <w:rPr>
                <w:lang w:eastAsia="zh-CN"/>
              </w:rPr>
            </w:pPr>
          </w:p>
        </w:tc>
      </w:tr>
      <w:tr w:rsidR="009454B3" w14:paraId="0703D95B" w14:textId="77777777">
        <w:tc>
          <w:tcPr>
            <w:tcW w:w="1980" w:type="dxa"/>
          </w:tcPr>
          <w:p w14:paraId="3D0CE7B9" w14:textId="77777777" w:rsidR="009454B3" w:rsidRDefault="009454B3" w:rsidP="009454B3">
            <w:pPr>
              <w:jc w:val="both"/>
              <w:rPr>
                <w:lang w:eastAsia="zh-CN"/>
              </w:rPr>
            </w:pPr>
          </w:p>
        </w:tc>
        <w:tc>
          <w:tcPr>
            <w:tcW w:w="1843" w:type="dxa"/>
          </w:tcPr>
          <w:p w14:paraId="3322725C" w14:textId="77777777" w:rsidR="009454B3" w:rsidRDefault="009454B3" w:rsidP="009454B3">
            <w:pPr>
              <w:jc w:val="both"/>
              <w:rPr>
                <w:lang w:eastAsia="zh-CN"/>
              </w:rPr>
            </w:pPr>
          </w:p>
        </w:tc>
        <w:tc>
          <w:tcPr>
            <w:tcW w:w="5808" w:type="dxa"/>
          </w:tcPr>
          <w:p w14:paraId="4B89F835" w14:textId="77777777" w:rsidR="009454B3" w:rsidRDefault="009454B3" w:rsidP="009454B3">
            <w:pPr>
              <w:jc w:val="both"/>
              <w:rPr>
                <w:lang w:eastAsia="zh-CN"/>
              </w:rPr>
            </w:pPr>
          </w:p>
        </w:tc>
      </w:tr>
      <w:tr w:rsidR="009454B3" w14:paraId="3C31FF53" w14:textId="77777777">
        <w:tc>
          <w:tcPr>
            <w:tcW w:w="1980" w:type="dxa"/>
          </w:tcPr>
          <w:p w14:paraId="39B63234" w14:textId="77777777" w:rsidR="009454B3" w:rsidRDefault="009454B3" w:rsidP="009454B3">
            <w:pPr>
              <w:jc w:val="both"/>
              <w:rPr>
                <w:lang w:eastAsia="zh-CN"/>
              </w:rPr>
            </w:pPr>
          </w:p>
        </w:tc>
        <w:tc>
          <w:tcPr>
            <w:tcW w:w="1843" w:type="dxa"/>
          </w:tcPr>
          <w:p w14:paraId="1DB0CCEF" w14:textId="77777777" w:rsidR="009454B3" w:rsidRDefault="009454B3" w:rsidP="009454B3">
            <w:pPr>
              <w:jc w:val="both"/>
              <w:rPr>
                <w:lang w:eastAsia="zh-CN"/>
              </w:rPr>
            </w:pPr>
          </w:p>
        </w:tc>
        <w:tc>
          <w:tcPr>
            <w:tcW w:w="5808" w:type="dxa"/>
          </w:tcPr>
          <w:p w14:paraId="22B2B0B6" w14:textId="77777777" w:rsidR="009454B3" w:rsidRDefault="009454B3" w:rsidP="009454B3">
            <w:pPr>
              <w:jc w:val="both"/>
              <w:rPr>
                <w:lang w:eastAsia="zh-CN"/>
              </w:rPr>
            </w:pPr>
          </w:p>
        </w:tc>
      </w:tr>
      <w:tr w:rsidR="009454B3" w14:paraId="1B4424CE" w14:textId="77777777">
        <w:tc>
          <w:tcPr>
            <w:tcW w:w="1980" w:type="dxa"/>
          </w:tcPr>
          <w:p w14:paraId="651CD862" w14:textId="77777777" w:rsidR="009454B3" w:rsidRDefault="009454B3" w:rsidP="009454B3">
            <w:pPr>
              <w:jc w:val="both"/>
              <w:rPr>
                <w:lang w:eastAsia="zh-CN"/>
              </w:rPr>
            </w:pPr>
          </w:p>
        </w:tc>
        <w:tc>
          <w:tcPr>
            <w:tcW w:w="1843" w:type="dxa"/>
          </w:tcPr>
          <w:p w14:paraId="1EA62183" w14:textId="77777777" w:rsidR="009454B3" w:rsidRDefault="009454B3" w:rsidP="009454B3">
            <w:pPr>
              <w:jc w:val="both"/>
              <w:rPr>
                <w:lang w:eastAsia="zh-CN"/>
              </w:rPr>
            </w:pPr>
          </w:p>
        </w:tc>
        <w:tc>
          <w:tcPr>
            <w:tcW w:w="5808" w:type="dxa"/>
          </w:tcPr>
          <w:p w14:paraId="6660665E" w14:textId="77777777" w:rsidR="009454B3" w:rsidRDefault="009454B3" w:rsidP="009454B3">
            <w:pPr>
              <w:jc w:val="both"/>
              <w:rPr>
                <w:rFonts w:eastAsia="Malgun Gothic"/>
                <w:lang w:eastAsia="ko-KR"/>
              </w:rPr>
            </w:pPr>
          </w:p>
        </w:tc>
      </w:tr>
      <w:tr w:rsidR="009454B3" w14:paraId="1D9B3E64" w14:textId="77777777">
        <w:tc>
          <w:tcPr>
            <w:tcW w:w="1980" w:type="dxa"/>
          </w:tcPr>
          <w:p w14:paraId="2044A198" w14:textId="77777777" w:rsidR="009454B3" w:rsidRDefault="009454B3" w:rsidP="009454B3">
            <w:pPr>
              <w:jc w:val="both"/>
              <w:rPr>
                <w:lang w:eastAsia="zh-CN"/>
              </w:rPr>
            </w:pPr>
          </w:p>
        </w:tc>
        <w:tc>
          <w:tcPr>
            <w:tcW w:w="1843" w:type="dxa"/>
          </w:tcPr>
          <w:p w14:paraId="03F804E3" w14:textId="77777777" w:rsidR="009454B3" w:rsidRDefault="009454B3" w:rsidP="009454B3">
            <w:pPr>
              <w:jc w:val="both"/>
              <w:rPr>
                <w:lang w:eastAsia="zh-CN"/>
              </w:rPr>
            </w:pPr>
          </w:p>
        </w:tc>
        <w:tc>
          <w:tcPr>
            <w:tcW w:w="5808" w:type="dxa"/>
          </w:tcPr>
          <w:p w14:paraId="5CE02293" w14:textId="77777777" w:rsidR="009454B3" w:rsidRDefault="009454B3" w:rsidP="009454B3">
            <w:pPr>
              <w:jc w:val="both"/>
              <w:rPr>
                <w:lang w:eastAsia="zh-CN"/>
              </w:rPr>
            </w:pPr>
          </w:p>
        </w:tc>
      </w:tr>
      <w:tr w:rsidR="009454B3" w14:paraId="2E08F3D0" w14:textId="77777777">
        <w:tc>
          <w:tcPr>
            <w:tcW w:w="1980" w:type="dxa"/>
          </w:tcPr>
          <w:p w14:paraId="67B545C3" w14:textId="77777777" w:rsidR="009454B3" w:rsidRDefault="009454B3" w:rsidP="009454B3">
            <w:pPr>
              <w:jc w:val="both"/>
              <w:rPr>
                <w:lang w:eastAsia="zh-CN"/>
              </w:rPr>
            </w:pPr>
          </w:p>
        </w:tc>
        <w:tc>
          <w:tcPr>
            <w:tcW w:w="1843" w:type="dxa"/>
          </w:tcPr>
          <w:p w14:paraId="304235F6" w14:textId="77777777" w:rsidR="009454B3" w:rsidRDefault="009454B3" w:rsidP="009454B3">
            <w:pPr>
              <w:jc w:val="both"/>
              <w:rPr>
                <w:lang w:eastAsia="zh-CN"/>
              </w:rPr>
            </w:pPr>
          </w:p>
        </w:tc>
        <w:tc>
          <w:tcPr>
            <w:tcW w:w="5808" w:type="dxa"/>
          </w:tcPr>
          <w:p w14:paraId="771CFC53" w14:textId="77777777" w:rsidR="009454B3" w:rsidRDefault="009454B3" w:rsidP="009454B3">
            <w:pPr>
              <w:jc w:val="both"/>
              <w:rPr>
                <w:lang w:eastAsia="zh-CN"/>
              </w:rPr>
            </w:pPr>
          </w:p>
        </w:tc>
      </w:tr>
      <w:tr w:rsidR="009454B3" w14:paraId="23BF5A21" w14:textId="77777777">
        <w:tc>
          <w:tcPr>
            <w:tcW w:w="1980" w:type="dxa"/>
          </w:tcPr>
          <w:p w14:paraId="287E4F8D" w14:textId="77777777" w:rsidR="009454B3" w:rsidRDefault="009454B3" w:rsidP="009454B3">
            <w:pPr>
              <w:jc w:val="both"/>
              <w:rPr>
                <w:lang w:eastAsia="zh-CN"/>
              </w:rPr>
            </w:pPr>
          </w:p>
        </w:tc>
        <w:tc>
          <w:tcPr>
            <w:tcW w:w="1843" w:type="dxa"/>
          </w:tcPr>
          <w:p w14:paraId="10BE97A9" w14:textId="77777777" w:rsidR="009454B3" w:rsidRDefault="009454B3" w:rsidP="009454B3">
            <w:pPr>
              <w:jc w:val="both"/>
              <w:rPr>
                <w:lang w:eastAsia="zh-CN"/>
              </w:rPr>
            </w:pPr>
          </w:p>
        </w:tc>
        <w:tc>
          <w:tcPr>
            <w:tcW w:w="5808" w:type="dxa"/>
          </w:tcPr>
          <w:p w14:paraId="7ACCF426" w14:textId="77777777" w:rsidR="009454B3" w:rsidRDefault="009454B3" w:rsidP="009454B3">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ListParagraph"/>
        <w:numPr>
          <w:ilvl w:val="0"/>
          <w:numId w:val="4"/>
        </w:numPr>
        <w:jc w:val="both"/>
      </w:pPr>
      <w:r>
        <w:t>Summary</w:t>
      </w:r>
    </w:p>
    <w:p w14:paraId="2F90F9C6" w14:textId="77777777" w:rsidR="00AE118A" w:rsidRDefault="00AE118A"/>
    <w:p w14:paraId="67CAEF3A" w14:textId="77777777" w:rsidR="00AE118A" w:rsidRDefault="00AD7A0D">
      <w:pPr>
        <w:pStyle w:val="Heading2"/>
      </w:pPr>
      <w:r>
        <w:t xml:space="preserve">3.5 </w:t>
      </w:r>
      <w:r>
        <w:tab/>
        <w:t>Signaling details – need for dedicated signaling</w:t>
      </w:r>
    </w:p>
    <w:p w14:paraId="6F487D27" w14:textId="77777777" w:rsidR="00AE118A" w:rsidRDefault="00AD7A0D">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signaling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lastRenderedPageBreak/>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AE118A" w14:paraId="30036519" w14:textId="77777777">
        <w:tc>
          <w:tcPr>
            <w:tcW w:w="1980" w:type="dxa"/>
          </w:tcPr>
          <w:p w14:paraId="0E3815BF" w14:textId="77777777" w:rsidR="00AE118A" w:rsidRDefault="00AD7A0D">
            <w:pPr>
              <w:jc w:val="both"/>
              <w:rPr>
                <w:lang w:eastAsia="zh-CN"/>
              </w:rPr>
            </w:pPr>
            <w:r>
              <w:rPr>
                <w:rFonts w:hint="eastAsia"/>
                <w:lang w:val="en-US" w:eastAsia="zh-CN"/>
              </w:rPr>
              <w:t>Transsion</w:t>
            </w:r>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UE is in Idle mode and peroforms NTN-NT cell reselection, no need to go beck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e tend to leave it open (e.g., in RRCRelease)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lastRenderedPageBreak/>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892411">
        <w:tc>
          <w:tcPr>
            <w:tcW w:w="1980" w:type="dxa"/>
          </w:tcPr>
          <w:p w14:paraId="43526206" w14:textId="77777777" w:rsidR="00A64261" w:rsidRDefault="00A64261" w:rsidP="00892411">
            <w:pPr>
              <w:jc w:val="both"/>
              <w:rPr>
                <w:lang w:eastAsia="zh-CN"/>
              </w:rPr>
            </w:pPr>
            <w:r>
              <w:rPr>
                <w:lang w:eastAsia="zh-CN"/>
              </w:rPr>
              <w:t>Apple</w:t>
            </w:r>
          </w:p>
        </w:tc>
        <w:tc>
          <w:tcPr>
            <w:tcW w:w="1843" w:type="dxa"/>
          </w:tcPr>
          <w:p w14:paraId="4A875154" w14:textId="77777777" w:rsidR="00A64261" w:rsidRDefault="00A64261" w:rsidP="00892411">
            <w:pPr>
              <w:jc w:val="both"/>
              <w:rPr>
                <w:lang w:eastAsia="zh-CN"/>
              </w:rPr>
            </w:pPr>
            <w:r>
              <w:rPr>
                <w:lang w:eastAsia="zh-CN"/>
              </w:rPr>
              <w:t>Yes</w:t>
            </w:r>
          </w:p>
        </w:tc>
        <w:tc>
          <w:tcPr>
            <w:tcW w:w="5808" w:type="dxa"/>
          </w:tcPr>
          <w:p w14:paraId="4447D27D" w14:textId="77777777" w:rsidR="00A64261" w:rsidRDefault="00A64261" w:rsidP="00892411">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892411">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892411">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892411">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network doesnot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In addition to the increased overhead problem, UE does not need high accurate information to assist cell measurements.</w:t>
            </w:r>
          </w:p>
        </w:tc>
      </w:tr>
      <w:tr w:rsidR="00AD10C8" w14:paraId="39154CD3" w14:textId="77777777">
        <w:tc>
          <w:tcPr>
            <w:tcW w:w="1980" w:type="dxa"/>
          </w:tcPr>
          <w:p w14:paraId="11BEA2EF" w14:textId="306D721F" w:rsidR="00AD10C8" w:rsidRDefault="00C1470F" w:rsidP="00AD10C8">
            <w:pPr>
              <w:jc w:val="both"/>
              <w:rPr>
                <w:lang w:val="en-US" w:eastAsia="zh-CN"/>
              </w:rPr>
            </w:pPr>
            <w:r>
              <w:rPr>
                <w:lang w:val="en-US" w:eastAsia="zh-CN"/>
              </w:rPr>
              <w:t>MediaTek</w:t>
            </w:r>
          </w:p>
        </w:tc>
        <w:tc>
          <w:tcPr>
            <w:tcW w:w="1843" w:type="dxa"/>
          </w:tcPr>
          <w:p w14:paraId="597D6F1F" w14:textId="2E0E7710" w:rsidR="00AD10C8" w:rsidRDefault="00C1470F" w:rsidP="00AD10C8">
            <w:pPr>
              <w:jc w:val="both"/>
              <w:rPr>
                <w:lang w:eastAsia="zh-CN"/>
              </w:rPr>
            </w:pPr>
            <w:r>
              <w:rPr>
                <w:lang w:eastAsia="zh-CN"/>
              </w:rPr>
              <w:t>No strong opinion</w:t>
            </w:r>
          </w:p>
        </w:tc>
        <w:tc>
          <w:tcPr>
            <w:tcW w:w="5808" w:type="dxa"/>
          </w:tcPr>
          <w:p w14:paraId="3C1CD49D" w14:textId="448AEAB0" w:rsidR="00AD10C8" w:rsidRDefault="00C1470F" w:rsidP="00AD10C8">
            <w:pPr>
              <w:jc w:val="both"/>
              <w:rPr>
                <w:lang w:val="en-US" w:eastAsia="zh-CN"/>
              </w:rPr>
            </w:pPr>
            <w:r>
              <w:rPr>
                <w:lang w:val="en-US" w:eastAsia="zh-CN"/>
              </w:rPr>
              <w:t>Dedicated signalling could be useful, however we are open to go with the majority.</w:t>
            </w:r>
          </w:p>
        </w:tc>
      </w:tr>
      <w:tr w:rsidR="00AD10C8" w14:paraId="12B3C798" w14:textId="77777777">
        <w:tc>
          <w:tcPr>
            <w:tcW w:w="1980" w:type="dxa"/>
          </w:tcPr>
          <w:p w14:paraId="01310091" w14:textId="1D32B814" w:rsidR="00AD10C8" w:rsidRDefault="004B4B75" w:rsidP="00AD10C8">
            <w:pPr>
              <w:jc w:val="both"/>
              <w:rPr>
                <w:lang w:eastAsia="zh-CN"/>
              </w:rPr>
            </w:pPr>
            <w:r>
              <w:rPr>
                <w:rFonts w:hint="eastAsia"/>
                <w:lang w:eastAsia="zh-CN"/>
              </w:rPr>
              <w:t>H</w:t>
            </w:r>
            <w:r>
              <w:rPr>
                <w:lang w:eastAsia="zh-CN"/>
              </w:rPr>
              <w:t>uawei, HiSilicon</w:t>
            </w:r>
          </w:p>
        </w:tc>
        <w:tc>
          <w:tcPr>
            <w:tcW w:w="1843" w:type="dxa"/>
          </w:tcPr>
          <w:p w14:paraId="4FEF59D8" w14:textId="6BB40407" w:rsidR="00AD10C8" w:rsidRDefault="004B4B75" w:rsidP="00AD10C8">
            <w:pPr>
              <w:jc w:val="both"/>
              <w:rPr>
                <w:lang w:eastAsia="zh-CN"/>
              </w:rPr>
            </w:pPr>
            <w:r>
              <w:rPr>
                <w:rFonts w:hint="eastAsia"/>
                <w:lang w:eastAsia="zh-CN"/>
              </w:rPr>
              <w:t>N</w:t>
            </w:r>
            <w:r>
              <w:rPr>
                <w:lang w:eastAsia="zh-CN"/>
              </w:rPr>
              <w:t>o</w:t>
            </w:r>
          </w:p>
        </w:tc>
        <w:tc>
          <w:tcPr>
            <w:tcW w:w="5808" w:type="dxa"/>
          </w:tcPr>
          <w:p w14:paraId="2C56A2E4" w14:textId="76B78A92" w:rsidR="00AD10C8" w:rsidRDefault="004B4B75" w:rsidP="004B4B75">
            <w:pPr>
              <w:jc w:val="both"/>
              <w:rPr>
                <w:lang w:eastAsia="zh-CN"/>
              </w:rPr>
            </w:pPr>
            <w:r>
              <w:rPr>
                <w:rFonts w:hint="eastAsia"/>
                <w:lang w:eastAsia="zh-CN"/>
              </w:rPr>
              <w:t>U</w:t>
            </w:r>
            <w:r>
              <w:rPr>
                <w:lang w:eastAsia="zh-CN"/>
              </w:rPr>
              <w:t>E in RRC_CONNECTED mode does not require the TN coverage information, it simply follow</w:t>
            </w:r>
            <w:r w:rsidR="00AD6ACA">
              <w:rPr>
                <w:lang w:eastAsia="zh-CN"/>
              </w:rPr>
              <w:t>s</w:t>
            </w:r>
            <w:r>
              <w:rPr>
                <w:lang w:eastAsia="zh-CN"/>
              </w:rPr>
              <w:t xml:space="preserve"> the dedicated measurement configuration by the NW. The TN coverage information is only utilized in RRC_IDLE/RRC_INACTIVE.</w:t>
            </w:r>
          </w:p>
        </w:tc>
      </w:tr>
      <w:tr w:rsidR="009454B3" w14:paraId="7D20C7A6" w14:textId="77777777">
        <w:tc>
          <w:tcPr>
            <w:tcW w:w="1980" w:type="dxa"/>
          </w:tcPr>
          <w:p w14:paraId="15FCBFA1" w14:textId="1A2517E5"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1C5039D0" w14:textId="1C127CE4" w:rsidR="009454B3" w:rsidRDefault="009454B3" w:rsidP="009454B3">
            <w:pPr>
              <w:jc w:val="both"/>
              <w:rPr>
                <w:lang w:val="en-US" w:eastAsia="zh-CN"/>
              </w:rPr>
            </w:pPr>
            <w:r>
              <w:rPr>
                <w:rFonts w:eastAsia="PMingLiU" w:hint="eastAsia"/>
                <w:lang w:eastAsia="zh-TW"/>
              </w:rPr>
              <w:t>N</w:t>
            </w:r>
            <w:r>
              <w:rPr>
                <w:rFonts w:eastAsia="PMingLiU"/>
                <w:lang w:eastAsia="zh-TW"/>
              </w:rPr>
              <w:t>o</w:t>
            </w:r>
          </w:p>
        </w:tc>
        <w:tc>
          <w:tcPr>
            <w:tcW w:w="5808" w:type="dxa"/>
          </w:tcPr>
          <w:p w14:paraId="4CC6AE7D" w14:textId="27BD3A7F" w:rsidR="009454B3" w:rsidRDefault="009454B3" w:rsidP="009454B3">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e.g, impact how often the UE location to be measured. </w:t>
            </w:r>
          </w:p>
        </w:tc>
      </w:tr>
      <w:tr w:rsidR="009454B3" w14:paraId="20484FE5" w14:textId="77777777">
        <w:tc>
          <w:tcPr>
            <w:tcW w:w="1980" w:type="dxa"/>
          </w:tcPr>
          <w:p w14:paraId="6D982E21" w14:textId="15F76216" w:rsidR="009454B3" w:rsidRDefault="00C96185" w:rsidP="009454B3">
            <w:pPr>
              <w:jc w:val="both"/>
              <w:rPr>
                <w:lang w:eastAsia="zh-CN"/>
              </w:rPr>
            </w:pPr>
            <w:r>
              <w:rPr>
                <w:rFonts w:hint="eastAsia"/>
                <w:lang w:eastAsia="zh-CN"/>
              </w:rPr>
              <w:t>C</w:t>
            </w:r>
            <w:r>
              <w:rPr>
                <w:lang w:eastAsia="zh-CN"/>
              </w:rPr>
              <w:t>hina Telecom</w:t>
            </w:r>
          </w:p>
        </w:tc>
        <w:tc>
          <w:tcPr>
            <w:tcW w:w="1843" w:type="dxa"/>
          </w:tcPr>
          <w:p w14:paraId="022E8787" w14:textId="17CA3E0D" w:rsidR="009454B3" w:rsidRDefault="00C96185" w:rsidP="009454B3">
            <w:pPr>
              <w:jc w:val="both"/>
              <w:rPr>
                <w:lang w:eastAsia="zh-CN"/>
              </w:rPr>
            </w:pPr>
            <w:r>
              <w:rPr>
                <w:lang w:eastAsia="zh-CN"/>
              </w:rPr>
              <w:t>No</w:t>
            </w:r>
          </w:p>
        </w:tc>
        <w:tc>
          <w:tcPr>
            <w:tcW w:w="5808" w:type="dxa"/>
          </w:tcPr>
          <w:p w14:paraId="4E11E9EF" w14:textId="6D514E06" w:rsidR="009454B3" w:rsidRDefault="00C96185" w:rsidP="009454B3">
            <w:pPr>
              <w:jc w:val="both"/>
              <w:rPr>
                <w:lang w:eastAsia="zh-CN"/>
              </w:rPr>
            </w:pPr>
            <w:r>
              <w:rPr>
                <w:rFonts w:hint="eastAsia"/>
                <w:lang w:eastAsia="zh-CN"/>
              </w:rPr>
              <w:t>T</w:t>
            </w:r>
            <w:r>
              <w:rPr>
                <w:lang w:eastAsia="zh-CN"/>
              </w:rPr>
              <w:t>he intention of this issue is not for RRC_CONNECTED mode</w:t>
            </w:r>
          </w:p>
        </w:tc>
      </w:tr>
      <w:tr w:rsidR="009454B3" w14:paraId="561172D8" w14:textId="77777777">
        <w:tc>
          <w:tcPr>
            <w:tcW w:w="1980" w:type="dxa"/>
          </w:tcPr>
          <w:p w14:paraId="112DB50C" w14:textId="7E64A66B" w:rsidR="009454B3" w:rsidRDefault="00533180" w:rsidP="009454B3">
            <w:pPr>
              <w:jc w:val="both"/>
              <w:rPr>
                <w:lang w:eastAsia="zh-CN"/>
              </w:rPr>
            </w:pPr>
            <w:r>
              <w:rPr>
                <w:lang w:eastAsia="zh-CN"/>
              </w:rPr>
              <w:t>Intel</w:t>
            </w:r>
          </w:p>
        </w:tc>
        <w:tc>
          <w:tcPr>
            <w:tcW w:w="1843" w:type="dxa"/>
          </w:tcPr>
          <w:p w14:paraId="21875152" w14:textId="2AC2776D" w:rsidR="009454B3" w:rsidRDefault="00533180" w:rsidP="009454B3">
            <w:pPr>
              <w:jc w:val="both"/>
              <w:rPr>
                <w:lang w:val="en-US" w:eastAsia="zh-CN"/>
              </w:rPr>
            </w:pPr>
            <w:r>
              <w:rPr>
                <w:lang w:val="en-US" w:eastAsia="zh-CN"/>
              </w:rPr>
              <w:t>No</w:t>
            </w:r>
          </w:p>
        </w:tc>
        <w:tc>
          <w:tcPr>
            <w:tcW w:w="5808" w:type="dxa"/>
          </w:tcPr>
          <w:p w14:paraId="5F4786F6" w14:textId="77777777" w:rsidR="009454B3" w:rsidRDefault="009454B3" w:rsidP="009454B3">
            <w:pPr>
              <w:jc w:val="both"/>
              <w:rPr>
                <w:lang w:val="en-US" w:eastAsia="zh-CN"/>
              </w:rPr>
            </w:pPr>
          </w:p>
        </w:tc>
      </w:tr>
      <w:tr w:rsidR="009454B3" w14:paraId="53BC3EFF" w14:textId="77777777">
        <w:tc>
          <w:tcPr>
            <w:tcW w:w="1980" w:type="dxa"/>
          </w:tcPr>
          <w:p w14:paraId="766F9C63" w14:textId="77777777" w:rsidR="009454B3" w:rsidRDefault="009454B3" w:rsidP="009454B3">
            <w:pPr>
              <w:jc w:val="both"/>
              <w:rPr>
                <w:lang w:eastAsia="zh-CN"/>
              </w:rPr>
            </w:pPr>
          </w:p>
        </w:tc>
        <w:tc>
          <w:tcPr>
            <w:tcW w:w="1843" w:type="dxa"/>
          </w:tcPr>
          <w:p w14:paraId="32CF6C97" w14:textId="77777777" w:rsidR="009454B3" w:rsidRDefault="009454B3" w:rsidP="009454B3">
            <w:pPr>
              <w:jc w:val="both"/>
              <w:rPr>
                <w:lang w:eastAsia="zh-CN"/>
              </w:rPr>
            </w:pPr>
          </w:p>
        </w:tc>
        <w:tc>
          <w:tcPr>
            <w:tcW w:w="5808" w:type="dxa"/>
          </w:tcPr>
          <w:p w14:paraId="5A85A29D" w14:textId="77777777" w:rsidR="009454B3" w:rsidRDefault="009454B3" w:rsidP="009454B3">
            <w:pPr>
              <w:jc w:val="both"/>
              <w:rPr>
                <w:lang w:eastAsia="zh-CN"/>
              </w:rPr>
            </w:pPr>
          </w:p>
        </w:tc>
      </w:tr>
      <w:tr w:rsidR="009454B3" w14:paraId="713EC4DD" w14:textId="77777777">
        <w:tc>
          <w:tcPr>
            <w:tcW w:w="1980" w:type="dxa"/>
          </w:tcPr>
          <w:p w14:paraId="77C98DEE" w14:textId="77777777" w:rsidR="009454B3" w:rsidRDefault="009454B3" w:rsidP="009454B3">
            <w:pPr>
              <w:jc w:val="both"/>
              <w:rPr>
                <w:lang w:eastAsia="zh-CN"/>
              </w:rPr>
            </w:pPr>
          </w:p>
        </w:tc>
        <w:tc>
          <w:tcPr>
            <w:tcW w:w="1843" w:type="dxa"/>
          </w:tcPr>
          <w:p w14:paraId="0A56E6BD" w14:textId="77777777" w:rsidR="009454B3" w:rsidRDefault="009454B3" w:rsidP="009454B3">
            <w:pPr>
              <w:jc w:val="both"/>
              <w:rPr>
                <w:lang w:eastAsia="zh-CN"/>
              </w:rPr>
            </w:pPr>
          </w:p>
        </w:tc>
        <w:tc>
          <w:tcPr>
            <w:tcW w:w="5808" w:type="dxa"/>
          </w:tcPr>
          <w:p w14:paraId="42DE9D21" w14:textId="77777777" w:rsidR="009454B3" w:rsidRDefault="009454B3" w:rsidP="009454B3">
            <w:pPr>
              <w:jc w:val="both"/>
              <w:rPr>
                <w:lang w:eastAsia="zh-CN"/>
              </w:rPr>
            </w:pPr>
          </w:p>
        </w:tc>
      </w:tr>
      <w:tr w:rsidR="009454B3" w14:paraId="2B349412" w14:textId="77777777">
        <w:tc>
          <w:tcPr>
            <w:tcW w:w="1980" w:type="dxa"/>
          </w:tcPr>
          <w:p w14:paraId="1013563D" w14:textId="77777777" w:rsidR="009454B3" w:rsidRDefault="009454B3" w:rsidP="009454B3">
            <w:pPr>
              <w:jc w:val="both"/>
              <w:rPr>
                <w:lang w:eastAsia="zh-CN"/>
              </w:rPr>
            </w:pPr>
          </w:p>
        </w:tc>
        <w:tc>
          <w:tcPr>
            <w:tcW w:w="1843" w:type="dxa"/>
          </w:tcPr>
          <w:p w14:paraId="50E010B1" w14:textId="77777777" w:rsidR="009454B3" w:rsidRDefault="009454B3" w:rsidP="009454B3">
            <w:pPr>
              <w:jc w:val="both"/>
              <w:rPr>
                <w:lang w:eastAsia="zh-CN"/>
              </w:rPr>
            </w:pPr>
          </w:p>
        </w:tc>
        <w:tc>
          <w:tcPr>
            <w:tcW w:w="5808" w:type="dxa"/>
          </w:tcPr>
          <w:p w14:paraId="3EED286C" w14:textId="77777777" w:rsidR="009454B3" w:rsidRDefault="009454B3" w:rsidP="009454B3">
            <w:pPr>
              <w:jc w:val="both"/>
              <w:rPr>
                <w:lang w:eastAsia="zh-CN"/>
              </w:rPr>
            </w:pPr>
          </w:p>
        </w:tc>
      </w:tr>
      <w:tr w:rsidR="009454B3" w14:paraId="099F0AF9" w14:textId="77777777">
        <w:tc>
          <w:tcPr>
            <w:tcW w:w="1980" w:type="dxa"/>
          </w:tcPr>
          <w:p w14:paraId="1B215267" w14:textId="77777777" w:rsidR="009454B3" w:rsidRDefault="009454B3" w:rsidP="009454B3">
            <w:pPr>
              <w:jc w:val="both"/>
              <w:rPr>
                <w:lang w:eastAsia="zh-CN"/>
              </w:rPr>
            </w:pPr>
          </w:p>
        </w:tc>
        <w:tc>
          <w:tcPr>
            <w:tcW w:w="1843" w:type="dxa"/>
          </w:tcPr>
          <w:p w14:paraId="6863076B" w14:textId="77777777" w:rsidR="009454B3" w:rsidRDefault="009454B3" w:rsidP="009454B3">
            <w:pPr>
              <w:jc w:val="both"/>
              <w:rPr>
                <w:lang w:eastAsia="zh-CN"/>
              </w:rPr>
            </w:pPr>
          </w:p>
        </w:tc>
        <w:tc>
          <w:tcPr>
            <w:tcW w:w="5808" w:type="dxa"/>
          </w:tcPr>
          <w:p w14:paraId="3A207115" w14:textId="77777777" w:rsidR="009454B3" w:rsidRDefault="009454B3" w:rsidP="009454B3">
            <w:pPr>
              <w:jc w:val="both"/>
              <w:rPr>
                <w:lang w:eastAsia="zh-CN"/>
              </w:rPr>
            </w:pPr>
          </w:p>
        </w:tc>
      </w:tr>
      <w:tr w:rsidR="009454B3" w14:paraId="7FA0F148" w14:textId="77777777">
        <w:tc>
          <w:tcPr>
            <w:tcW w:w="1980" w:type="dxa"/>
          </w:tcPr>
          <w:p w14:paraId="3574ABDA" w14:textId="77777777" w:rsidR="009454B3" w:rsidRDefault="009454B3" w:rsidP="009454B3">
            <w:pPr>
              <w:jc w:val="both"/>
              <w:rPr>
                <w:lang w:eastAsia="zh-CN"/>
              </w:rPr>
            </w:pPr>
          </w:p>
        </w:tc>
        <w:tc>
          <w:tcPr>
            <w:tcW w:w="1843" w:type="dxa"/>
          </w:tcPr>
          <w:p w14:paraId="57F1A947" w14:textId="77777777" w:rsidR="009454B3" w:rsidRDefault="009454B3" w:rsidP="009454B3">
            <w:pPr>
              <w:jc w:val="both"/>
              <w:rPr>
                <w:lang w:eastAsia="zh-CN"/>
              </w:rPr>
            </w:pPr>
          </w:p>
        </w:tc>
        <w:tc>
          <w:tcPr>
            <w:tcW w:w="5808" w:type="dxa"/>
          </w:tcPr>
          <w:p w14:paraId="6CF7F5E3" w14:textId="77777777" w:rsidR="009454B3" w:rsidRDefault="009454B3" w:rsidP="009454B3">
            <w:pPr>
              <w:jc w:val="both"/>
              <w:rPr>
                <w:rFonts w:eastAsia="Malgun Gothic"/>
                <w:lang w:eastAsia="ko-KR"/>
              </w:rPr>
            </w:pPr>
          </w:p>
        </w:tc>
      </w:tr>
      <w:tr w:rsidR="009454B3" w14:paraId="159FA208" w14:textId="77777777">
        <w:tc>
          <w:tcPr>
            <w:tcW w:w="1980" w:type="dxa"/>
          </w:tcPr>
          <w:p w14:paraId="5C55660B" w14:textId="77777777" w:rsidR="009454B3" w:rsidRDefault="009454B3" w:rsidP="009454B3">
            <w:pPr>
              <w:jc w:val="both"/>
              <w:rPr>
                <w:lang w:eastAsia="zh-CN"/>
              </w:rPr>
            </w:pPr>
          </w:p>
        </w:tc>
        <w:tc>
          <w:tcPr>
            <w:tcW w:w="1843" w:type="dxa"/>
          </w:tcPr>
          <w:p w14:paraId="53389CD2" w14:textId="77777777" w:rsidR="009454B3" w:rsidRDefault="009454B3" w:rsidP="009454B3">
            <w:pPr>
              <w:jc w:val="both"/>
              <w:rPr>
                <w:lang w:eastAsia="zh-CN"/>
              </w:rPr>
            </w:pPr>
          </w:p>
        </w:tc>
        <w:tc>
          <w:tcPr>
            <w:tcW w:w="5808" w:type="dxa"/>
          </w:tcPr>
          <w:p w14:paraId="3DE5028D" w14:textId="77777777" w:rsidR="009454B3" w:rsidRDefault="009454B3" w:rsidP="009454B3">
            <w:pPr>
              <w:jc w:val="both"/>
              <w:rPr>
                <w:lang w:eastAsia="zh-CN"/>
              </w:rPr>
            </w:pPr>
          </w:p>
        </w:tc>
      </w:tr>
      <w:tr w:rsidR="009454B3" w14:paraId="1FFAE10A" w14:textId="77777777">
        <w:tc>
          <w:tcPr>
            <w:tcW w:w="1980" w:type="dxa"/>
          </w:tcPr>
          <w:p w14:paraId="2817D956" w14:textId="77777777" w:rsidR="009454B3" w:rsidRDefault="009454B3" w:rsidP="009454B3">
            <w:pPr>
              <w:jc w:val="both"/>
              <w:rPr>
                <w:lang w:eastAsia="zh-CN"/>
              </w:rPr>
            </w:pPr>
          </w:p>
        </w:tc>
        <w:tc>
          <w:tcPr>
            <w:tcW w:w="1843" w:type="dxa"/>
          </w:tcPr>
          <w:p w14:paraId="35F97635" w14:textId="77777777" w:rsidR="009454B3" w:rsidRDefault="009454B3" w:rsidP="009454B3">
            <w:pPr>
              <w:jc w:val="both"/>
              <w:rPr>
                <w:lang w:eastAsia="zh-CN"/>
              </w:rPr>
            </w:pPr>
          </w:p>
        </w:tc>
        <w:tc>
          <w:tcPr>
            <w:tcW w:w="5808" w:type="dxa"/>
          </w:tcPr>
          <w:p w14:paraId="3E38B169" w14:textId="77777777" w:rsidR="009454B3" w:rsidRDefault="009454B3" w:rsidP="009454B3">
            <w:pPr>
              <w:jc w:val="both"/>
              <w:rPr>
                <w:lang w:eastAsia="zh-CN"/>
              </w:rPr>
            </w:pPr>
          </w:p>
        </w:tc>
      </w:tr>
      <w:tr w:rsidR="009454B3" w14:paraId="7EA802B5" w14:textId="77777777">
        <w:tc>
          <w:tcPr>
            <w:tcW w:w="1980" w:type="dxa"/>
          </w:tcPr>
          <w:p w14:paraId="7697F294" w14:textId="77777777" w:rsidR="009454B3" w:rsidRDefault="009454B3" w:rsidP="009454B3">
            <w:pPr>
              <w:jc w:val="both"/>
              <w:rPr>
                <w:lang w:eastAsia="zh-CN"/>
              </w:rPr>
            </w:pPr>
          </w:p>
        </w:tc>
        <w:tc>
          <w:tcPr>
            <w:tcW w:w="1843" w:type="dxa"/>
          </w:tcPr>
          <w:p w14:paraId="3E420F94" w14:textId="77777777" w:rsidR="009454B3" w:rsidRDefault="009454B3" w:rsidP="009454B3">
            <w:pPr>
              <w:jc w:val="both"/>
              <w:rPr>
                <w:lang w:eastAsia="zh-CN"/>
              </w:rPr>
            </w:pPr>
          </w:p>
        </w:tc>
        <w:tc>
          <w:tcPr>
            <w:tcW w:w="5808" w:type="dxa"/>
          </w:tcPr>
          <w:p w14:paraId="075C6554" w14:textId="77777777" w:rsidR="009454B3" w:rsidRDefault="009454B3" w:rsidP="009454B3">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ListParagraph"/>
        <w:numPr>
          <w:ilvl w:val="0"/>
          <w:numId w:val="4"/>
        </w:numPr>
        <w:jc w:val="both"/>
      </w:pPr>
      <w:r>
        <w:t>Summary</w:t>
      </w:r>
    </w:p>
    <w:p w14:paraId="65317AF6" w14:textId="77777777" w:rsidR="00AE118A" w:rsidRDefault="00AE118A"/>
    <w:p w14:paraId="364715B8" w14:textId="77777777" w:rsidR="00AE118A" w:rsidRDefault="00AD7A0D">
      <w:pPr>
        <w:pStyle w:val="Heading2"/>
      </w:pPr>
      <w:r>
        <w:t xml:space="preserve">3.6 </w:t>
      </w:r>
      <w:r>
        <w:tab/>
        <w:t>Signaling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UE can reacquires the SIB if it becomes invalide.</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r>
              <w:rPr>
                <w:rFonts w:hint="eastAsia"/>
                <w:lang w:val="en-US" w:eastAsia="zh-CN"/>
              </w:rPr>
              <w:t>Transsion</w:t>
            </w:r>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4FD85A1D" w14:textId="77777777" w:rsidR="00AE118A" w:rsidRDefault="00AD7A0D">
            <w:pPr>
              <w:jc w:val="both"/>
              <w:rPr>
                <w:lang w:val="en-US" w:eastAsia="zh-CN"/>
              </w:rPr>
            </w:pPr>
            <w:r>
              <w:rPr>
                <w:noProof/>
                <w:lang w:val="en-US" w:eastAsia="zh-CN"/>
              </w:rPr>
              <w:lastRenderedPageBreak/>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lastRenderedPageBreak/>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5C42145F" w:rsidR="00AD10C8" w:rsidRDefault="00C1470F" w:rsidP="00AD10C8">
            <w:pPr>
              <w:jc w:val="both"/>
              <w:rPr>
                <w:lang w:val="en-US" w:eastAsia="zh-CN"/>
              </w:rPr>
            </w:pPr>
            <w:r>
              <w:rPr>
                <w:lang w:val="en-US" w:eastAsia="zh-CN"/>
              </w:rPr>
              <w:t>MediaTek</w:t>
            </w:r>
          </w:p>
        </w:tc>
        <w:tc>
          <w:tcPr>
            <w:tcW w:w="1843" w:type="dxa"/>
          </w:tcPr>
          <w:p w14:paraId="0183042D" w14:textId="62237F9A" w:rsidR="00AD10C8" w:rsidRDefault="00C1470F" w:rsidP="00AD10C8">
            <w:pPr>
              <w:jc w:val="both"/>
              <w:rPr>
                <w:lang w:val="en-US" w:eastAsia="zh-CN"/>
              </w:rPr>
            </w:pPr>
            <w:r>
              <w:rPr>
                <w:lang w:val="en-US" w:eastAsia="zh-CN"/>
              </w:rPr>
              <w:t>Legacy information is fine</w:t>
            </w: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03F1E087" w:rsidR="00AD10C8" w:rsidRDefault="007C646E" w:rsidP="00AD10C8">
            <w:pPr>
              <w:jc w:val="both"/>
              <w:rPr>
                <w:lang w:val="en-US" w:eastAsia="zh-CN"/>
              </w:rPr>
            </w:pPr>
            <w:r>
              <w:rPr>
                <w:rFonts w:hint="eastAsia"/>
                <w:lang w:val="en-US" w:eastAsia="zh-CN"/>
              </w:rPr>
              <w:t>H</w:t>
            </w:r>
            <w:r>
              <w:rPr>
                <w:lang w:val="en-US" w:eastAsia="zh-CN"/>
              </w:rPr>
              <w:t>uawei, HiSilicon</w:t>
            </w:r>
          </w:p>
        </w:tc>
        <w:tc>
          <w:tcPr>
            <w:tcW w:w="1843" w:type="dxa"/>
          </w:tcPr>
          <w:p w14:paraId="7A4648CB" w14:textId="5B7AD08C" w:rsidR="00AD10C8" w:rsidRDefault="007C646E" w:rsidP="00AD10C8">
            <w:pPr>
              <w:jc w:val="both"/>
              <w:rPr>
                <w:lang w:eastAsia="zh-CN"/>
              </w:rPr>
            </w:pPr>
            <w:r>
              <w:rPr>
                <w:lang w:eastAsia="zh-CN"/>
              </w:rPr>
              <w:t>Legacy</w:t>
            </w:r>
          </w:p>
        </w:tc>
        <w:tc>
          <w:tcPr>
            <w:tcW w:w="5808" w:type="dxa"/>
          </w:tcPr>
          <w:p w14:paraId="73AFB7FC" w14:textId="5230CA17" w:rsidR="00AD10C8" w:rsidRDefault="007C646E" w:rsidP="007C646E">
            <w:pPr>
              <w:pStyle w:val="ListParagraph"/>
              <w:numPr>
                <w:ilvl w:val="0"/>
                <w:numId w:val="9"/>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w:t>
            </w:r>
            <w:r w:rsidR="008E52DE">
              <w:rPr>
                <w:lang w:val="en-US" w:eastAsia="zh-CN"/>
              </w:rPr>
              <w:t>B</w:t>
            </w:r>
            <w:r>
              <w:rPr>
                <w:lang w:val="en-US" w:eastAsia="zh-CN"/>
              </w:rPr>
              <w:t xml:space="preserve"> is enough.</w:t>
            </w:r>
          </w:p>
          <w:p w14:paraId="75638602" w14:textId="764DA1E4" w:rsidR="007C646E" w:rsidRPr="007C646E" w:rsidRDefault="007C646E" w:rsidP="002C3F8B">
            <w:pPr>
              <w:pStyle w:val="ListParagraph"/>
              <w:numPr>
                <w:ilvl w:val="0"/>
                <w:numId w:val="9"/>
              </w:numPr>
              <w:jc w:val="both"/>
              <w:rPr>
                <w:lang w:val="en-US" w:eastAsia="zh-CN"/>
              </w:rPr>
            </w:pPr>
            <w:r>
              <w:rPr>
                <w:lang w:val="en-US" w:eastAsia="zh-CN"/>
              </w:rPr>
              <w:t xml:space="preserve">If the motivation is to let the UE delete the information when it’s not </w:t>
            </w:r>
            <w:r w:rsidR="002C3F8B">
              <w:rPr>
                <w:lang w:val="en-US" w:eastAsia="zh-CN"/>
              </w:rPr>
              <w:t>useful/valid</w:t>
            </w:r>
            <w:r>
              <w:rPr>
                <w:lang w:val="en-US" w:eastAsia="zh-CN"/>
              </w:rPr>
              <w:t>, we think the UE should follow the legacy spec of deleting the stored SIB after 3h.</w:t>
            </w:r>
          </w:p>
        </w:tc>
      </w:tr>
      <w:tr w:rsidR="009454B3" w14:paraId="5CFCEBF1" w14:textId="77777777">
        <w:tc>
          <w:tcPr>
            <w:tcW w:w="1980" w:type="dxa"/>
          </w:tcPr>
          <w:p w14:paraId="07650DF4" w14:textId="208BD178" w:rsidR="009454B3" w:rsidRDefault="009454B3" w:rsidP="009454B3">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4AD4FB65" w14:textId="2EEFB3D3" w:rsidR="009454B3" w:rsidRDefault="009454B3" w:rsidP="009454B3">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67BD1C8B" w14:textId="77777777" w:rsidR="009454B3" w:rsidRDefault="009454B3" w:rsidP="009454B3">
            <w:pPr>
              <w:jc w:val="both"/>
              <w:rPr>
                <w:lang w:eastAsia="zh-CN"/>
              </w:rPr>
            </w:pPr>
          </w:p>
        </w:tc>
      </w:tr>
      <w:tr w:rsidR="009454B3" w14:paraId="6200DC9F" w14:textId="77777777">
        <w:tc>
          <w:tcPr>
            <w:tcW w:w="1980" w:type="dxa"/>
          </w:tcPr>
          <w:p w14:paraId="6DF46885" w14:textId="7E570C3C" w:rsidR="009454B3" w:rsidRDefault="002F0BF8" w:rsidP="009454B3">
            <w:pPr>
              <w:jc w:val="both"/>
              <w:rPr>
                <w:lang w:val="en-US" w:eastAsia="zh-CN"/>
              </w:rPr>
            </w:pPr>
            <w:r>
              <w:rPr>
                <w:rFonts w:hint="eastAsia"/>
                <w:lang w:val="en-US" w:eastAsia="zh-CN"/>
              </w:rPr>
              <w:t>C</w:t>
            </w:r>
            <w:r>
              <w:rPr>
                <w:lang w:val="en-US" w:eastAsia="zh-CN"/>
              </w:rPr>
              <w:t>hina Telecom</w:t>
            </w:r>
          </w:p>
        </w:tc>
        <w:tc>
          <w:tcPr>
            <w:tcW w:w="1843" w:type="dxa"/>
          </w:tcPr>
          <w:p w14:paraId="545AACB4" w14:textId="4E3B5753" w:rsidR="009454B3" w:rsidRDefault="002F0BF8" w:rsidP="009454B3">
            <w:pPr>
              <w:jc w:val="both"/>
              <w:rPr>
                <w:lang w:val="en-US" w:eastAsia="zh-CN"/>
              </w:rPr>
            </w:pPr>
            <w:r>
              <w:rPr>
                <w:rFonts w:hint="eastAsia"/>
                <w:lang w:val="en-US" w:eastAsia="zh-CN"/>
              </w:rPr>
              <w:t>L</w:t>
            </w:r>
            <w:r>
              <w:rPr>
                <w:lang w:val="en-US" w:eastAsia="zh-CN"/>
              </w:rPr>
              <w:t>egacy</w:t>
            </w:r>
          </w:p>
        </w:tc>
        <w:tc>
          <w:tcPr>
            <w:tcW w:w="5808" w:type="dxa"/>
          </w:tcPr>
          <w:p w14:paraId="35A04EEE" w14:textId="77777777" w:rsidR="009454B3" w:rsidRDefault="009454B3" w:rsidP="009454B3">
            <w:pPr>
              <w:jc w:val="both"/>
              <w:rPr>
                <w:bCs/>
                <w:lang w:val="en-US" w:eastAsia="zh-CN"/>
              </w:rPr>
            </w:pPr>
          </w:p>
        </w:tc>
      </w:tr>
      <w:tr w:rsidR="009454B3" w14:paraId="707596FF" w14:textId="77777777">
        <w:tc>
          <w:tcPr>
            <w:tcW w:w="1980" w:type="dxa"/>
          </w:tcPr>
          <w:p w14:paraId="561CA9A2" w14:textId="016C51B7" w:rsidR="009454B3" w:rsidRDefault="00533180" w:rsidP="009454B3">
            <w:pPr>
              <w:jc w:val="both"/>
              <w:rPr>
                <w:lang w:eastAsia="zh-CN"/>
              </w:rPr>
            </w:pPr>
            <w:r>
              <w:rPr>
                <w:lang w:eastAsia="zh-CN"/>
              </w:rPr>
              <w:t>Intel</w:t>
            </w:r>
          </w:p>
        </w:tc>
        <w:tc>
          <w:tcPr>
            <w:tcW w:w="1843" w:type="dxa"/>
          </w:tcPr>
          <w:p w14:paraId="24A49EF2" w14:textId="4A637860" w:rsidR="009454B3" w:rsidRDefault="00533180" w:rsidP="009454B3">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5A725D63" w14:textId="77777777" w:rsidR="009454B3" w:rsidRDefault="009454B3" w:rsidP="009454B3">
            <w:pPr>
              <w:jc w:val="both"/>
              <w:rPr>
                <w:lang w:eastAsia="zh-CN"/>
              </w:rPr>
            </w:pPr>
          </w:p>
        </w:tc>
      </w:tr>
      <w:tr w:rsidR="009454B3" w14:paraId="62104479" w14:textId="77777777">
        <w:tc>
          <w:tcPr>
            <w:tcW w:w="1980" w:type="dxa"/>
          </w:tcPr>
          <w:p w14:paraId="6A2EB463" w14:textId="77777777" w:rsidR="009454B3" w:rsidRDefault="009454B3" w:rsidP="009454B3">
            <w:pPr>
              <w:jc w:val="both"/>
              <w:rPr>
                <w:lang w:eastAsia="zh-CN"/>
              </w:rPr>
            </w:pPr>
          </w:p>
        </w:tc>
        <w:tc>
          <w:tcPr>
            <w:tcW w:w="1843" w:type="dxa"/>
          </w:tcPr>
          <w:p w14:paraId="1CCB2EA1" w14:textId="77777777" w:rsidR="009454B3" w:rsidRDefault="009454B3" w:rsidP="009454B3">
            <w:pPr>
              <w:jc w:val="both"/>
              <w:rPr>
                <w:lang w:val="en-US" w:eastAsia="zh-CN"/>
              </w:rPr>
            </w:pPr>
          </w:p>
        </w:tc>
        <w:tc>
          <w:tcPr>
            <w:tcW w:w="5808" w:type="dxa"/>
          </w:tcPr>
          <w:p w14:paraId="39C8A936" w14:textId="77777777" w:rsidR="009454B3" w:rsidRDefault="009454B3" w:rsidP="009454B3">
            <w:pPr>
              <w:jc w:val="both"/>
              <w:rPr>
                <w:lang w:val="en-US" w:eastAsia="zh-CN"/>
              </w:rPr>
            </w:pPr>
          </w:p>
        </w:tc>
      </w:tr>
      <w:tr w:rsidR="009454B3" w14:paraId="0CCA0EA9" w14:textId="77777777">
        <w:tc>
          <w:tcPr>
            <w:tcW w:w="1980" w:type="dxa"/>
          </w:tcPr>
          <w:p w14:paraId="251FB737" w14:textId="77777777" w:rsidR="009454B3" w:rsidRDefault="009454B3" w:rsidP="009454B3">
            <w:pPr>
              <w:jc w:val="both"/>
              <w:rPr>
                <w:lang w:eastAsia="zh-CN"/>
              </w:rPr>
            </w:pPr>
          </w:p>
        </w:tc>
        <w:tc>
          <w:tcPr>
            <w:tcW w:w="1843" w:type="dxa"/>
          </w:tcPr>
          <w:p w14:paraId="4CC489FA" w14:textId="77777777" w:rsidR="009454B3" w:rsidRDefault="009454B3" w:rsidP="009454B3">
            <w:pPr>
              <w:jc w:val="both"/>
              <w:rPr>
                <w:lang w:eastAsia="zh-CN"/>
              </w:rPr>
            </w:pPr>
          </w:p>
        </w:tc>
        <w:tc>
          <w:tcPr>
            <w:tcW w:w="5808" w:type="dxa"/>
          </w:tcPr>
          <w:p w14:paraId="2AEE2339" w14:textId="77777777" w:rsidR="009454B3" w:rsidRDefault="009454B3" w:rsidP="009454B3">
            <w:pPr>
              <w:jc w:val="both"/>
              <w:rPr>
                <w:lang w:eastAsia="zh-CN"/>
              </w:rPr>
            </w:pPr>
          </w:p>
        </w:tc>
      </w:tr>
      <w:tr w:rsidR="009454B3" w14:paraId="45D96C87" w14:textId="77777777">
        <w:tc>
          <w:tcPr>
            <w:tcW w:w="1980" w:type="dxa"/>
          </w:tcPr>
          <w:p w14:paraId="3EA131C7" w14:textId="77777777" w:rsidR="009454B3" w:rsidRDefault="009454B3" w:rsidP="009454B3">
            <w:pPr>
              <w:jc w:val="both"/>
              <w:rPr>
                <w:lang w:eastAsia="zh-CN"/>
              </w:rPr>
            </w:pPr>
          </w:p>
        </w:tc>
        <w:tc>
          <w:tcPr>
            <w:tcW w:w="1843" w:type="dxa"/>
          </w:tcPr>
          <w:p w14:paraId="48FF649A" w14:textId="77777777" w:rsidR="009454B3" w:rsidRDefault="009454B3" w:rsidP="009454B3">
            <w:pPr>
              <w:jc w:val="both"/>
              <w:rPr>
                <w:lang w:eastAsia="zh-CN"/>
              </w:rPr>
            </w:pPr>
          </w:p>
        </w:tc>
        <w:tc>
          <w:tcPr>
            <w:tcW w:w="5808" w:type="dxa"/>
          </w:tcPr>
          <w:p w14:paraId="08C34276" w14:textId="77777777" w:rsidR="009454B3" w:rsidRDefault="009454B3" w:rsidP="009454B3">
            <w:pPr>
              <w:jc w:val="both"/>
              <w:rPr>
                <w:lang w:eastAsia="zh-CN"/>
              </w:rPr>
            </w:pPr>
          </w:p>
        </w:tc>
      </w:tr>
      <w:tr w:rsidR="009454B3" w14:paraId="29A5D23F" w14:textId="77777777">
        <w:tc>
          <w:tcPr>
            <w:tcW w:w="1980" w:type="dxa"/>
          </w:tcPr>
          <w:p w14:paraId="412551B5" w14:textId="77777777" w:rsidR="009454B3" w:rsidRDefault="009454B3" w:rsidP="009454B3">
            <w:pPr>
              <w:jc w:val="both"/>
              <w:rPr>
                <w:lang w:eastAsia="zh-CN"/>
              </w:rPr>
            </w:pPr>
          </w:p>
        </w:tc>
        <w:tc>
          <w:tcPr>
            <w:tcW w:w="1843" w:type="dxa"/>
          </w:tcPr>
          <w:p w14:paraId="4FBC5E5A" w14:textId="77777777" w:rsidR="009454B3" w:rsidRDefault="009454B3" w:rsidP="009454B3">
            <w:pPr>
              <w:jc w:val="both"/>
              <w:rPr>
                <w:lang w:eastAsia="zh-CN"/>
              </w:rPr>
            </w:pPr>
          </w:p>
        </w:tc>
        <w:tc>
          <w:tcPr>
            <w:tcW w:w="5808" w:type="dxa"/>
          </w:tcPr>
          <w:p w14:paraId="087C751F" w14:textId="77777777" w:rsidR="009454B3" w:rsidRDefault="009454B3" w:rsidP="009454B3">
            <w:pPr>
              <w:jc w:val="both"/>
              <w:rPr>
                <w:lang w:eastAsia="zh-CN"/>
              </w:rPr>
            </w:pPr>
          </w:p>
        </w:tc>
      </w:tr>
      <w:tr w:rsidR="009454B3" w14:paraId="12A1FC1A" w14:textId="77777777">
        <w:tc>
          <w:tcPr>
            <w:tcW w:w="1980" w:type="dxa"/>
          </w:tcPr>
          <w:p w14:paraId="597F8643" w14:textId="77777777" w:rsidR="009454B3" w:rsidRDefault="009454B3" w:rsidP="009454B3">
            <w:pPr>
              <w:jc w:val="both"/>
              <w:rPr>
                <w:lang w:eastAsia="zh-CN"/>
              </w:rPr>
            </w:pPr>
          </w:p>
        </w:tc>
        <w:tc>
          <w:tcPr>
            <w:tcW w:w="1843" w:type="dxa"/>
          </w:tcPr>
          <w:p w14:paraId="0C4EAE35" w14:textId="77777777" w:rsidR="009454B3" w:rsidRDefault="009454B3" w:rsidP="009454B3">
            <w:pPr>
              <w:jc w:val="both"/>
              <w:rPr>
                <w:lang w:eastAsia="zh-CN"/>
              </w:rPr>
            </w:pPr>
          </w:p>
        </w:tc>
        <w:tc>
          <w:tcPr>
            <w:tcW w:w="5808" w:type="dxa"/>
          </w:tcPr>
          <w:p w14:paraId="417DD004" w14:textId="77777777" w:rsidR="009454B3" w:rsidRDefault="009454B3" w:rsidP="009454B3">
            <w:pPr>
              <w:jc w:val="both"/>
              <w:rPr>
                <w:lang w:eastAsia="zh-CN"/>
              </w:rPr>
            </w:pPr>
          </w:p>
        </w:tc>
      </w:tr>
      <w:tr w:rsidR="009454B3" w14:paraId="207E4861" w14:textId="77777777">
        <w:tc>
          <w:tcPr>
            <w:tcW w:w="1980" w:type="dxa"/>
          </w:tcPr>
          <w:p w14:paraId="6B513255" w14:textId="77777777" w:rsidR="009454B3" w:rsidRDefault="009454B3" w:rsidP="009454B3">
            <w:pPr>
              <w:jc w:val="both"/>
              <w:rPr>
                <w:lang w:eastAsia="zh-CN"/>
              </w:rPr>
            </w:pPr>
          </w:p>
        </w:tc>
        <w:tc>
          <w:tcPr>
            <w:tcW w:w="1843" w:type="dxa"/>
          </w:tcPr>
          <w:p w14:paraId="2504CC42" w14:textId="77777777" w:rsidR="009454B3" w:rsidRDefault="009454B3" w:rsidP="009454B3">
            <w:pPr>
              <w:jc w:val="both"/>
              <w:rPr>
                <w:lang w:eastAsia="zh-CN"/>
              </w:rPr>
            </w:pPr>
          </w:p>
        </w:tc>
        <w:tc>
          <w:tcPr>
            <w:tcW w:w="5808" w:type="dxa"/>
          </w:tcPr>
          <w:p w14:paraId="441CD0AD" w14:textId="77777777" w:rsidR="009454B3" w:rsidRDefault="009454B3" w:rsidP="009454B3">
            <w:pPr>
              <w:jc w:val="both"/>
              <w:rPr>
                <w:rFonts w:eastAsia="Malgun Gothic"/>
                <w:lang w:eastAsia="ko-KR"/>
              </w:rPr>
            </w:pPr>
          </w:p>
        </w:tc>
      </w:tr>
      <w:tr w:rsidR="009454B3" w14:paraId="385934FC" w14:textId="77777777">
        <w:tc>
          <w:tcPr>
            <w:tcW w:w="1980" w:type="dxa"/>
          </w:tcPr>
          <w:p w14:paraId="27AB6850" w14:textId="77777777" w:rsidR="009454B3" w:rsidRDefault="009454B3" w:rsidP="009454B3">
            <w:pPr>
              <w:jc w:val="both"/>
              <w:rPr>
                <w:lang w:eastAsia="zh-CN"/>
              </w:rPr>
            </w:pPr>
          </w:p>
        </w:tc>
        <w:tc>
          <w:tcPr>
            <w:tcW w:w="1843" w:type="dxa"/>
          </w:tcPr>
          <w:p w14:paraId="75CD8BF1" w14:textId="77777777" w:rsidR="009454B3" w:rsidRDefault="009454B3" w:rsidP="009454B3">
            <w:pPr>
              <w:jc w:val="both"/>
              <w:rPr>
                <w:lang w:eastAsia="zh-CN"/>
              </w:rPr>
            </w:pPr>
          </w:p>
        </w:tc>
        <w:tc>
          <w:tcPr>
            <w:tcW w:w="5808" w:type="dxa"/>
          </w:tcPr>
          <w:p w14:paraId="697E964F" w14:textId="77777777" w:rsidR="009454B3" w:rsidRDefault="009454B3" w:rsidP="009454B3">
            <w:pPr>
              <w:jc w:val="both"/>
              <w:rPr>
                <w:lang w:eastAsia="zh-CN"/>
              </w:rPr>
            </w:pPr>
          </w:p>
        </w:tc>
      </w:tr>
      <w:tr w:rsidR="009454B3" w14:paraId="43252D18" w14:textId="77777777">
        <w:tc>
          <w:tcPr>
            <w:tcW w:w="1980" w:type="dxa"/>
          </w:tcPr>
          <w:p w14:paraId="51526AAF" w14:textId="77777777" w:rsidR="009454B3" w:rsidRDefault="009454B3" w:rsidP="009454B3">
            <w:pPr>
              <w:jc w:val="both"/>
              <w:rPr>
                <w:lang w:eastAsia="zh-CN"/>
              </w:rPr>
            </w:pPr>
          </w:p>
        </w:tc>
        <w:tc>
          <w:tcPr>
            <w:tcW w:w="1843" w:type="dxa"/>
          </w:tcPr>
          <w:p w14:paraId="61D38BD2" w14:textId="77777777" w:rsidR="009454B3" w:rsidRDefault="009454B3" w:rsidP="009454B3">
            <w:pPr>
              <w:jc w:val="both"/>
              <w:rPr>
                <w:lang w:eastAsia="zh-CN"/>
              </w:rPr>
            </w:pPr>
          </w:p>
        </w:tc>
        <w:tc>
          <w:tcPr>
            <w:tcW w:w="5808" w:type="dxa"/>
          </w:tcPr>
          <w:p w14:paraId="0BA7E5BD" w14:textId="77777777" w:rsidR="009454B3" w:rsidRDefault="009454B3" w:rsidP="009454B3">
            <w:pPr>
              <w:jc w:val="both"/>
              <w:rPr>
                <w:lang w:eastAsia="zh-CN"/>
              </w:rPr>
            </w:pPr>
          </w:p>
        </w:tc>
      </w:tr>
      <w:tr w:rsidR="009454B3" w14:paraId="3094ABD4" w14:textId="77777777">
        <w:tc>
          <w:tcPr>
            <w:tcW w:w="1980" w:type="dxa"/>
          </w:tcPr>
          <w:p w14:paraId="043FDCB8" w14:textId="77777777" w:rsidR="009454B3" w:rsidRDefault="009454B3" w:rsidP="009454B3">
            <w:pPr>
              <w:jc w:val="both"/>
              <w:rPr>
                <w:lang w:eastAsia="zh-CN"/>
              </w:rPr>
            </w:pPr>
          </w:p>
        </w:tc>
        <w:tc>
          <w:tcPr>
            <w:tcW w:w="1843" w:type="dxa"/>
          </w:tcPr>
          <w:p w14:paraId="21034102" w14:textId="77777777" w:rsidR="009454B3" w:rsidRDefault="009454B3" w:rsidP="009454B3">
            <w:pPr>
              <w:jc w:val="both"/>
              <w:rPr>
                <w:lang w:eastAsia="zh-CN"/>
              </w:rPr>
            </w:pPr>
          </w:p>
        </w:tc>
        <w:tc>
          <w:tcPr>
            <w:tcW w:w="5808" w:type="dxa"/>
          </w:tcPr>
          <w:p w14:paraId="14E1AC1E" w14:textId="77777777" w:rsidR="009454B3" w:rsidRDefault="009454B3" w:rsidP="009454B3">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ListParagraph"/>
        <w:numPr>
          <w:ilvl w:val="0"/>
          <w:numId w:val="4"/>
        </w:numPr>
        <w:jc w:val="both"/>
      </w:pPr>
      <w:r>
        <w:t>Summary</w:t>
      </w:r>
    </w:p>
    <w:p w14:paraId="3682B087" w14:textId="77777777" w:rsidR="00AE118A" w:rsidRDefault="00AD7A0D">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r>
              <w:rPr>
                <w:rFonts w:hint="eastAsia"/>
                <w:lang w:val="en-US" w:eastAsia="zh-CN"/>
              </w:rPr>
              <w:t>Transsion</w:t>
            </w:r>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UE based tirggers.</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or now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892411">
        <w:tc>
          <w:tcPr>
            <w:tcW w:w="1980" w:type="dxa"/>
          </w:tcPr>
          <w:p w14:paraId="032CD004" w14:textId="77777777" w:rsidR="00AB06CE" w:rsidRDefault="00AB06CE" w:rsidP="00892411">
            <w:pPr>
              <w:jc w:val="both"/>
              <w:rPr>
                <w:lang w:eastAsia="zh-CN"/>
              </w:rPr>
            </w:pPr>
            <w:r>
              <w:rPr>
                <w:lang w:eastAsia="zh-CN"/>
              </w:rPr>
              <w:t>Apple</w:t>
            </w:r>
          </w:p>
        </w:tc>
        <w:tc>
          <w:tcPr>
            <w:tcW w:w="1843" w:type="dxa"/>
          </w:tcPr>
          <w:p w14:paraId="6934D788" w14:textId="77777777" w:rsidR="00AB06CE" w:rsidRDefault="00AB06CE" w:rsidP="00892411">
            <w:pPr>
              <w:jc w:val="both"/>
              <w:rPr>
                <w:lang w:eastAsia="zh-CN"/>
              </w:rPr>
            </w:pPr>
            <w:r>
              <w:rPr>
                <w:lang w:eastAsia="zh-CN"/>
              </w:rPr>
              <w:t>See comments</w:t>
            </w:r>
          </w:p>
        </w:tc>
        <w:tc>
          <w:tcPr>
            <w:tcW w:w="5808" w:type="dxa"/>
          </w:tcPr>
          <w:p w14:paraId="2B3D7173" w14:textId="77777777" w:rsidR="00AB06CE" w:rsidRDefault="00AB06CE" w:rsidP="00892411">
            <w:pPr>
              <w:jc w:val="both"/>
              <w:rPr>
                <w:lang w:eastAsia="zh-CN"/>
              </w:rPr>
            </w:pPr>
            <w:r>
              <w:rPr>
                <w:lang w:eastAsia="zh-CN"/>
              </w:rPr>
              <w:t xml:space="preserve">For broadcast signalling, legacy SI change mechanism can be used. </w:t>
            </w:r>
          </w:p>
          <w:p w14:paraId="6F36089D" w14:textId="77777777" w:rsidR="00AB06CE" w:rsidRDefault="00AB06CE" w:rsidP="00892411">
            <w:pPr>
              <w:jc w:val="both"/>
              <w:rPr>
                <w:lang w:eastAsia="zh-CN"/>
              </w:rPr>
            </w:pPr>
            <w:r>
              <w:rPr>
                <w:lang w:eastAsia="zh-CN"/>
              </w:rPr>
              <w:lastRenderedPageBreak/>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0FAD1937" w:rsidR="00AE118A" w:rsidRDefault="00C1470F">
            <w:pPr>
              <w:jc w:val="both"/>
              <w:rPr>
                <w:lang w:eastAsia="zh-CN"/>
              </w:rPr>
            </w:pPr>
            <w:r>
              <w:rPr>
                <w:lang w:eastAsia="zh-CN"/>
              </w:rPr>
              <w:lastRenderedPageBreak/>
              <w:t>MediaTek</w:t>
            </w:r>
          </w:p>
        </w:tc>
        <w:tc>
          <w:tcPr>
            <w:tcW w:w="1843" w:type="dxa"/>
          </w:tcPr>
          <w:p w14:paraId="1BA421F4" w14:textId="50EB9082" w:rsidR="00AE118A" w:rsidRDefault="00C1470F">
            <w:pPr>
              <w:jc w:val="both"/>
              <w:rPr>
                <w:lang w:eastAsia="zh-CN"/>
              </w:rPr>
            </w:pPr>
            <w:r>
              <w:rPr>
                <w:lang w:eastAsia="zh-CN"/>
              </w:rPr>
              <w:t>No</w:t>
            </w: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4E78E08" w:rsidR="00AE118A" w:rsidRDefault="007C646E">
            <w:pPr>
              <w:jc w:val="both"/>
              <w:rPr>
                <w:lang w:val="en-US" w:eastAsia="zh-CN"/>
              </w:rPr>
            </w:pPr>
            <w:r>
              <w:rPr>
                <w:rFonts w:hint="eastAsia"/>
                <w:lang w:val="en-US" w:eastAsia="zh-CN"/>
              </w:rPr>
              <w:t>H</w:t>
            </w:r>
            <w:r>
              <w:rPr>
                <w:lang w:val="en-US" w:eastAsia="zh-CN"/>
              </w:rPr>
              <w:t>uawei, HiSilicon</w:t>
            </w:r>
          </w:p>
        </w:tc>
        <w:tc>
          <w:tcPr>
            <w:tcW w:w="1843" w:type="dxa"/>
          </w:tcPr>
          <w:p w14:paraId="5127A2EF" w14:textId="39001979" w:rsidR="00AE118A" w:rsidRDefault="007C646E">
            <w:pPr>
              <w:jc w:val="both"/>
              <w:rPr>
                <w:lang w:val="en-US" w:eastAsia="zh-CN"/>
              </w:rPr>
            </w:pPr>
            <w:r>
              <w:rPr>
                <w:rFonts w:hint="eastAsia"/>
                <w:lang w:val="en-US" w:eastAsia="zh-CN"/>
              </w:rPr>
              <w:t>N</w:t>
            </w:r>
            <w:r>
              <w:rPr>
                <w:lang w:val="en-US" w:eastAsia="zh-CN"/>
              </w:rPr>
              <w:t>o</w:t>
            </w:r>
          </w:p>
        </w:tc>
        <w:tc>
          <w:tcPr>
            <w:tcW w:w="5808" w:type="dxa"/>
          </w:tcPr>
          <w:p w14:paraId="78A2990A" w14:textId="05F7BE22" w:rsidR="00AE118A" w:rsidRDefault="007C646E">
            <w:pPr>
              <w:jc w:val="both"/>
              <w:rPr>
                <w:lang w:val="en-US" w:eastAsia="zh-CN"/>
              </w:rPr>
            </w:pPr>
            <w:r>
              <w:rPr>
                <w:rFonts w:hint="eastAsia"/>
                <w:lang w:val="en-US" w:eastAsia="zh-CN"/>
              </w:rPr>
              <w:t>L</w:t>
            </w:r>
            <w:r>
              <w:rPr>
                <w:lang w:val="en-US" w:eastAsia="zh-CN"/>
              </w:rPr>
              <w:t>egacy SI update procedure is sufficient.</w:t>
            </w:r>
          </w:p>
        </w:tc>
      </w:tr>
      <w:tr w:rsidR="009454B3" w14:paraId="2E0960F6" w14:textId="77777777">
        <w:tc>
          <w:tcPr>
            <w:tcW w:w="1980" w:type="dxa"/>
          </w:tcPr>
          <w:p w14:paraId="0106BAC4" w14:textId="0F4BA1AE" w:rsidR="009454B3" w:rsidRDefault="009454B3" w:rsidP="009454B3">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7A3799D0" w14:textId="63865298" w:rsidR="009454B3" w:rsidRDefault="009454B3" w:rsidP="009454B3">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4214ABA3" w14:textId="331B8EE0" w:rsidR="009454B3" w:rsidRDefault="009454B3" w:rsidP="009454B3">
            <w:pPr>
              <w:jc w:val="both"/>
              <w:rPr>
                <w:lang w:val="en-US" w:eastAsia="zh-CN"/>
              </w:rPr>
            </w:pPr>
            <w:r>
              <w:rPr>
                <w:rFonts w:eastAsia="PMingLiU"/>
                <w:lang w:val="en-US" w:eastAsia="zh-TW"/>
              </w:rPr>
              <w:t>The legacy SI modification mechanism should be OK.</w:t>
            </w:r>
          </w:p>
        </w:tc>
      </w:tr>
      <w:tr w:rsidR="009454B3" w14:paraId="54170D09" w14:textId="77777777">
        <w:tc>
          <w:tcPr>
            <w:tcW w:w="1980" w:type="dxa"/>
          </w:tcPr>
          <w:p w14:paraId="38D9818D" w14:textId="74A09A67" w:rsidR="009454B3" w:rsidRDefault="002F0BF8" w:rsidP="009454B3">
            <w:pPr>
              <w:jc w:val="both"/>
              <w:rPr>
                <w:lang w:eastAsia="zh-CN"/>
              </w:rPr>
            </w:pPr>
            <w:r>
              <w:rPr>
                <w:rFonts w:hint="eastAsia"/>
                <w:lang w:eastAsia="zh-CN"/>
              </w:rPr>
              <w:t>C</w:t>
            </w:r>
            <w:r>
              <w:rPr>
                <w:lang w:eastAsia="zh-CN"/>
              </w:rPr>
              <w:t>hina Telecom</w:t>
            </w:r>
          </w:p>
        </w:tc>
        <w:tc>
          <w:tcPr>
            <w:tcW w:w="1843" w:type="dxa"/>
          </w:tcPr>
          <w:p w14:paraId="0B4BE34E" w14:textId="5622D4B4" w:rsidR="009454B3" w:rsidRDefault="002F0BF8" w:rsidP="009454B3">
            <w:pPr>
              <w:jc w:val="both"/>
              <w:rPr>
                <w:lang w:eastAsia="zh-CN"/>
              </w:rPr>
            </w:pPr>
            <w:r>
              <w:rPr>
                <w:lang w:eastAsia="zh-CN"/>
              </w:rPr>
              <w:t>N</w:t>
            </w:r>
            <w:r>
              <w:rPr>
                <w:rFonts w:hint="eastAsia"/>
                <w:lang w:eastAsia="zh-CN"/>
              </w:rPr>
              <w:t>o</w:t>
            </w:r>
          </w:p>
        </w:tc>
        <w:tc>
          <w:tcPr>
            <w:tcW w:w="5808" w:type="dxa"/>
          </w:tcPr>
          <w:p w14:paraId="795BDC15" w14:textId="77777777" w:rsidR="009454B3" w:rsidRDefault="009454B3" w:rsidP="009454B3">
            <w:pPr>
              <w:jc w:val="both"/>
              <w:rPr>
                <w:lang w:eastAsia="zh-CN"/>
              </w:rPr>
            </w:pPr>
          </w:p>
        </w:tc>
      </w:tr>
      <w:tr w:rsidR="009454B3" w14:paraId="078D092F" w14:textId="77777777">
        <w:tc>
          <w:tcPr>
            <w:tcW w:w="1980" w:type="dxa"/>
          </w:tcPr>
          <w:p w14:paraId="135BF268" w14:textId="38D784AA" w:rsidR="009454B3" w:rsidRDefault="00533180" w:rsidP="009454B3">
            <w:pPr>
              <w:jc w:val="both"/>
              <w:rPr>
                <w:lang w:val="en-US" w:eastAsia="zh-CN"/>
              </w:rPr>
            </w:pPr>
            <w:r>
              <w:rPr>
                <w:lang w:val="en-US" w:eastAsia="zh-CN"/>
              </w:rPr>
              <w:t xml:space="preserve">Intel </w:t>
            </w:r>
          </w:p>
        </w:tc>
        <w:tc>
          <w:tcPr>
            <w:tcW w:w="1843" w:type="dxa"/>
          </w:tcPr>
          <w:p w14:paraId="496F34FB" w14:textId="607CFC3A" w:rsidR="009454B3" w:rsidRDefault="00533180" w:rsidP="009454B3">
            <w:pPr>
              <w:jc w:val="both"/>
              <w:rPr>
                <w:lang w:val="en-US" w:eastAsia="zh-CN"/>
              </w:rPr>
            </w:pPr>
            <w:r>
              <w:rPr>
                <w:lang w:val="en-US" w:eastAsia="zh-CN"/>
              </w:rPr>
              <w:t>No</w:t>
            </w:r>
          </w:p>
        </w:tc>
        <w:tc>
          <w:tcPr>
            <w:tcW w:w="5808" w:type="dxa"/>
          </w:tcPr>
          <w:p w14:paraId="4A5059AC" w14:textId="77777777" w:rsidR="009454B3" w:rsidRDefault="009454B3" w:rsidP="009454B3">
            <w:pPr>
              <w:jc w:val="both"/>
              <w:rPr>
                <w:bCs/>
                <w:lang w:val="en-US" w:eastAsia="zh-CN"/>
              </w:rPr>
            </w:pPr>
          </w:p>
        </w:tc>
      </w:tr>
      <w:tr w:rsidR="009454B3" w14:paraId="797BED3D" w14:textId="77777777">
        <w:tc>
          <w:tcPr>
            <w:tcW w:w="1980" w:type="dxa"/>
          </w:tcPr>
          <w:p w14:paraId="48A6008D" w14:textId="77777777" w:rsidR="009454B3" w:rsidRDefault="009454B3" w:rsidP="009454B3">
            <w:pPr>
              <w:jc w:val="both"/>
              <w:rPr>
                <w:lang w:eastAsia="zh-CN"/>
              </w:rPr>
            </w:pPr>
          </w:p>
        </w:tc>
        <w:tc>
          <w:tcPr>
            <w:tcW w:w="1843" w:type="dxa"/>
          </w:tcPr>
          <w:p w14:paraId="23700F12" w14:textId="77777777" w:rsidR="009454B3" w:rsidRDefault="009454B3" w:rsidP="009454B3">
            <w:pPr>
              <w:jc w:val="both"/>
              <w:rPr>
                <w:lang w:eastAsia="zh-CN"/>
              </w:rPr>
            </w:pPr>
          </w:p>
        </w:tc>
        <w:tc>
          <w:tcPr>
            <w:tcW w:w="5808" w:type="dxa"/>
          </w:tcPr>
          <w:p w14:paraId="1CFEE3F5" w14:textId="77777777" w:rsidR="009454B3" w:rsidRDefault="009454B3" w:rsidP="009454B3">
            <w:pPr>
              <w:jc w:val="both"/>
              <w:rPr>
                <w:lang w:eastAsia="zh-CN"/>
              </w:rPr>
            </w:pPr>
          </w:p>
        </w:tc>
      </w:tr>
      <w:tr w:rsidR="009454B3" w14:paraId="19FA6017" w14:textId="77777777">
        <w:tc>
          <w:tcPr>
            <w:tcW w:w="1980" w:type="dxa"/>
          </w:tcPr>
          <w:p w14:paraId="2249490E" w14:textId="77777777" w:rsidR="009454B3" w:rsidRDefault="009454B3" w:rsidP="009454B3">
            <w:pPr>
              <w:jc w:val="both"/>
              <w:rPr>
                <w:lang w:eastAsia="zh-CN"/>
              </w:rPr>
            </w:pPr>
          </w:p>
        </w:tc>
        <w:tc>
          <w:tcPr>
            <w:tcW w:w="1843" w:type="dxa"/>
          </w:tcPr>
          <w:p w14:paraId="7084565B" w14:textId="77777777" w:rsidR="009454B3" w:rsidRDefault="009454B3" w:rsidP="009454B3">
            <w:pPr>
              <w:jc w:val="both"/>
              <w:rPr>
                <w:lang w:val="en-US" w:eastAsia="zh-CN"/>
              </w:rPr>
            </w:pPr>
          </w:p>
        </w:tc>
        <w:tc>
          <w:tcPr>
            <w:tcW w:w="5808" w:type="dxa"/>
          </w:tcPr>
          <w:p w14:paraId="1FF1CAB6" w14:textId="77777777" w:rsidR="009454B3" w:rsidRDefault="009454B3" w:rsidP="009454B3">
            <w:pPr>
              <w:jc w:val="both"/>
              <w:rPr>
                <w:lang w:val="en-US" w:eastAsia="zh-CN"/>
              </w:rPr>
            </w:pPr>
          </w:p>
        </w:tc>
      </w:tr>
      <w:tr w:rsidR="009454B3" w14:paraId="1D45B7EF" w14:textId="77777777">
        <w:tc>
          <w:tcPr>
            <w:tcW w:w="1980" w:type="dxa"/>
          </w:tcPr>
          <w:p w14:paraId="35452022" w14:textId="77777777" w:rsidR="009454B3" w:rsidRDefault="009454B3" w:rsidP="009454B3">
            <w:pPr>
              <w:jc w:val="both"/>
              <w:rPr>
                <w:lang w:eastAsia="zh-CN"/>
              </w:rPr>
            </w:pPr>
          </w:p>
        </w:tc>
        <w:tc>
          <w:tcPr>
            <w:tcW w:w="1843" w:type="dxa"/>
          </w:tcPr>
          <w:p w14:paraId="37EE80A8" w14:textId="77777777" w:rsidR="009454B3" w:rsidRDefault="009454B3" w:rsidP="009454B3">
            <w:pPr>
              <w:jc w:val="both"/>
              <w:rPr>
                <w:lang w:eastAsia="zh-CN"/>
              </w:rPr>
            </w:pPr>
          </w:p>
        </w:tc>
        <w:tc>
          <w:tcPr>
            <w:tcW w:w="5808" w:type="dxa"/>
          </w:tcPr>
          <w:p w14:paraId="53CA91BC" w14:textId="77777777" w:rsidR="009454B3" w:rsidRDefault="009454B3" w:rsidP="009454B3">
            <w:pPr>
              <w:jc w:val="both"/>
              <w:rPr>
                <w:lang w:eastAsia="zh-CN"/>
              </w:rPr>
            </w:pPr>
          </w:p>
        </w:tc>
      </w:tr>
      <w:tr w:rsidR="009454B3" w14:paraId="77647AE2" w14:textId="77777777">
        <w:tc>
          <w:tcPr>
            <w:tcW w:w="1980" w:type="dxa"/>
          </w:tcPr>
          <w:p w14:paraId="16AE0F1D" w14:textId="77777777" w:rsidR="009454B3" w:rsidRDefault="009454B3" w:rsidP="009454B3">
            <w:pPr>
              <w:jc w:val="both"/>
              <w:rPr>
                <w:lang w:eastAsia="zh-CN"/>
              </w:rPr>
            </w:pPr>
          </w:p>
        </w:tc>
        <w:tc>
          <w:tcPr>
            <w:tcW w:w="1843" w:type="dxa"/>
          </w:tcPr>
          <w:p w14:paraId="2E86835C" w14:textId="77777777" w:rsidR="009454B3" w:rsidRDefault="009454B3" w:rsidP="009454B3">
            <w:pPr>
              <w:jc w:val="both"/>
              <w:rPr>
                <w:lang w:eastAsia="zh-CN"/>
              </w:rPr>
            </w:pPr>
          </w:p>
        </w:tc>
        <w:tc>
          <w:tcPr>
            <w:tcW w:w="5808" w:type="dxa"/>
          </w:tcPr>
          <w:p w14:paraId="796A2042" w14:textId="77777777" w:rsidR="009454B3" w:rsidRDefault="009454B3" w:rsidP="009454B3">
            <w:pPr>
              <w:jc w:val="both"/>
              <w:rPr>
                <w:lang w:eastAsia="zh-CN"/>
              </w:rPr>
            </w:pPr>
          </w:p>
        </w:tc>
      </w:tr>
      <w:tr w:rsidR="009454B3" w14:paraId="32FD2297" w14:textId="77777777">
        <w:tc>
          <w:tcPr>
            <w:tcW w:w="1980" w:type="dxa"/>
          </w:tcPr>
          <w:p w14:paraId="64CB3A7E" w14:textId="77777777" w:rsidR="009454B3" w:rsidRDefault="009454B3" w:rsidP="009454B3">
            <w:pPr>
              <w:jc w:val="both"/>
              <w:rPr>
                <w:lang w:eastAsia="zh-CN"/>
              </w:rPr>
            </w:pPr>
          </w:p>
        </w:tc>
        <w:tc>
          <w:tcPr>
            <w:tcW w:w="1843" w:type="dxa"/>
          </w:tcPr>
          <w:p w14:paraId="638FE07E" w14:textId="77777777" w:rsidR="009454B3" w:rsidRDefault="009454B3" w:rsidP="009454B3">
            <w:pPr>
              <w:jc w:val="both"/>
              <w:rPr>
                <w:lang w:eastAsia="zh-CN"/>
              </w:rPr>
            </w:pPr>
          </w:p>
        </w:tc>
        <w:tc>
          <w:tcPr>
            <w:tcW w:w="5808" w:type="dxa"/>
          </w:tcPr>
          <w:p w14:paraId="21A4311E" w14:textId="77777777" w:rsidR="009454B3" w:rsidRDefault="009454B3" w:rsidP="009454B3">
            <w:pPr>
              <w:jc w:val="both"/>
              <w:rPr>
                <w:lang w:eastAsia="zh-CN"/>
              </w:rPr>
            </w:pPr>
          </w:p>
        </w:tc>
      </w:tr>
      <w:tr w:rsidR="009454B3" w14:paraId="52EBD380" w14:textId="77777777">
        <w:tc>
          <w:tcPr>
            <w:tcW w:w="1980" w:type="dxa"/>
          </w:tcPr>
          <w:p w14:paraId="3424DAC4" w14:textId="77777777" w:rsidR="009454B3" w:rsidRDefault="009454B3" w:rsidP="009454B3">
            <w:pPr>
              <w:jc w:val="both"/>
              <w:rPr>
                <w:lang w:eastAsia="zh-CN"/>
              </w:rPr>
            </w:pPr>
          </w:p>
        </w:tc>
        <w:tc>
          <w:tcPr>
            <w:tcW w:w="1843" w:type="dxa"/>
          </w:tcPr>
          <w:p w14:paraId="04E957DD" w14:textId="77777777" w:rsidR="009454B3" w:rsidRDefault="009454B3" w:rsidP="009454B3">
            <w:pPr>
              <w:jc w:val="both"/>
              <w:rPr>
                <w:lang w:eastAsia="zh-CN"/>
              </w:rPr>
            </w:pPr>
          </w:p>
        </w:tc>
        <w:tc>
          <w:tcPr>
            <w:tcW w:w="5808" w:type="dxa"/>
          </w:tcPr>
          <w:p w14:paraId="06DC77C7" w14:textId="77777777" w:rsidR="009454B3" w:rsidRDefault="009454B3" w:rsidP="009454B3">
            <w:pPr>
              <w:jc w:val="both"/>
              <w:rPr>
                <w:lang w:eastAsia="zh-CN"/>
              </w:rPr>
            </w:pPr>
          </w:p>
        </w:tc>
      </w:tr>
      <w:tr w:rsidR="009454B3" w14:paraId="198E44C8" w14:textId="77777777">
        <w:tc>
          <w:tcPr>
            <w:tcW w:w="1980" w:type="dxa"/>
          </w:tcPr>
          <w:p w14:paraId="3C1DB6E8" w14:textId="77777777" w:rsidR="009454B3" w:rsidRDefault="009454B3" w:rsidP="009454B3">
            <w:pPr>
              <w:jc w:val="both"/>
              <w:rPr>
                <w:lang w:eastAsia="zh-CN"/>
              </w:rPr>
            </w:pPr>
          </w:p>
        </w:tc>
        <w:tc>
          <w:tcPr>
            <w:tcW w:w="1843" w:type="dxa"/>
          </w:tcPr>
          <w:p w14:paraId="5AFEC137" w14:textId="77777777" w:rsidR="009454B3" w:rsidRDefault="009454B3" w:rsidP="009454B3">
            <w:pPr>
              <w:jc w:val="both"/>
              <w:rPr>
                <w:lang w:eastAsia="zh-CN"/>
              </w:rPr>
            </w:pPr>
          </w:p>
        </w:tc>
        <w:tc>
          <w:tcPr>
            <w:tcW w:w="5808" w:type="dxa"/>
          </w:tcPr>
          <w:p w14:paraId="7A473A23" w14:textId="77777777" w:rsidR="009454B3" w:rsidRDefault="009454B3" w:rsidP="009454B3">
            <w:pPr>
              <w:jc w:val="both"/>
              <w:rPr>
                <w:rFonts w:eastAsia="Malgun Gothic"/>
                <w:lang w:eastAsia="ko-KR"/>
              </w:rPr>
            </w:pPr>
          </w:p>
        </w:tc>
      </w:tr>
      <w:tr w:rsidR="009454B3" w14:paraId="2C7708FC" w14:textId="77777777">
        <w:tc>
          <w:tcPr>
            <w:tcW w:w="1980" w:type="dxa"/>
          </w:tcPr>
          <w:p w14:paraId="01F16E13" w14:textId="77777777" w:rsidR="009454B3" w:rsidRDefault="009454B3" w:rsidP="009454B3">
            <w:pPr>
              <w:jc w:val="both"/>
              <w:rPr>
                <w:lang w:eastAsia="zh-CN"/>
              </w:rPr>
            </w:pPr>
          </w:p>
        </w:tc>
        <w:tc>
          <w:tcPr>
            <w:tcW w:w="1843" w:type="dxa"/>
          </w:tcPr>
          <w:p w14:paraId="261871F8" w14:textId="77777777" w:rsidR="009454B3" w:rsidRDefault="009454B3" w:rsidP="009454B3">
            <w:pPr>
              <w:jc w:val="both"/>
              <w:rPr>
                <w:lang w:eastAsia="zh-CN"/>
              </w:rPr>
            </w:pPr>
          </w:p>
        </w:tc>
        <w:tc>
          <w:tcPr>
            <w:tcW w:w="5808" w:type="dxa"/>
          </w:tcPr>
          <w:p w14:paraId="12D9113D" w14:textId="77777777" w:rsidR="009454B3" w:rsidRDefault="009454B3" w:rsidP="009454B3">
            <w:pPr>
              <w:jc w:val="both"/>
              <w:rPr>
                <w:lang w:eastAsia="zh-CN"/>
              </w:rPr>
            </w:pPr>
          </w:p>
        </w:tc>
      </w:tr>
      <w:tr w:rsidR="009454B3" w14:paraId="7EB0580A" w14:textId="77777777">
        <w:tc>
          <w:tcPr>
            <w:tcW w:w="1980" w:type="dxa"/>
          </w:tcPr>
          <w:p w14:paraId="6DA06B62" w14:textId="77777777" w:rsidR="009454B3" w:rsidRDefault="009454B3" w:rsidP="009454B3">
            <w:pPr>
              <w:jc w:val="both"/>
              <w:rPr>
                <w:lang w:eastAsia="zh-CN"/>
              </w:rPr>
            </w:pPr>
          </w:p>
        </w:tc>
        <w:tc>
          <w:tcPr>
            <w:tcW w:w="1843" w:type="dxa"/>
          </w:tcPr>
          <w:p w14:paraId="3E448583" w14:textId="77777777" w:rsidR="009454B3" w:rsidRDefault="009454B3" w:rsidP="009454B3">
            <w:pPr>
              <w:jc w:val="both"/>
              <w:rPr>
                <w:lang w:eastAsia="zh-CN"/>
              </w:rPr>
            </w:pPr>
          </w:p>
        </w:tc>
        <w:tc>
          <w:tcPr>
            <w:tcW w:w="5808" w:type="dxa"/>
          </w:tcPr>
          <w:p w14:paraId="65C2D69E" w14:textId="77777777" w:rsidR="009454B3" w:rsidRDefault="009454B3" w:rsidP="009454B3">
            <w:pPr>
              <w:jc w:val="both"/>
              <w:rPr>
                <w:lang w:eastAsia="zh-CN"/>
              </w:rPr>
            </w:pPr>
          </w:p>
        </w:tc>
      </w:tr>
      <w:tr w:rsidR="009454B3" w14:paraId="6631F401" w14:textId="77777777">
        <w:tc>
          <w:tcPr>
            <w:tcW w:w="1980" w:type="dxa"/>
          </w:tcPr>
          <w:p w14:paraId="4E2E865F" w14:textId="77777777" w:rsidR="009454B3" w:rsidRDefault="009454B3" w:rsidP="009454B3">
            <w:pPr>
              <w:jc w:val="both"/>
              <w:rPr>
                <w:lang w:eastAsia="zh-CN"/>
              </w:rPr>
            </w:pPr>
          </w:p>
        </w:tc>
        <w:tc>
          <w:tcPr>
            <w:tcW w:w="1843" w:type="dxa"/>
          </w:tcPr>
          <w:p w14:paraId="69E5C566" w14:textId="77777777" w:rsidR="009454B3" w:rsidRDefault="009454B3" w:rsidP="009454B3">
            <w:pPr>
              <w:jc w:val="both"/>
              <w:rPr>
                <w:lang w:eastAsia="zh-CN"/>
              </w:rPr>
            </w:pPr>
          </w:p>
        </w:tc>
        <w:tc>
          <w:tcPr>
            <w:tcW w:w="5808" w:type="dxa"/>
          </w:tcPr>
          <w:p w14:paraId="2ED2C08F" w14:textId="77777777" w:rsidR="009454B3" w:rsidRDefault="009454B3" w:rsidP="009454B3">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ListParagraph"/>
        <w:numPr>
          <w:ilvl w:val="0"/>
          <w:numId w:val="4"/>
        </w:numPr>
        <w:jc w:val="both"/>
      </w:pPr>
      <w:r>
        <w:t>Summary</w:t>
      </w:r>
    </w:p>
    <w:p w14:paraId="28B0D733" w14:textId="77777777" w:rsidR="00AE118A" w:rsidRDefault="00AE118A"/>
    <w:p w14:paraId="233C83B7" w14:textId="77777777" w:rsidR="00AE118A" w:rsidRDefault="00AD7A0D">
      <w:pPr>
        <w:pStyle w:val="Heading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Heading1"/>
        <w:jc w:val="both"/>
      </w:pPr>
      <w:r>
        <w:t>References</w:t>
      </w:r>
    </w:p>
    <w:p w14:paraId="51740550" w14:textId="77777777" w:rsidR="00AE118A" w:rsidRDefault="00AD7A0D">
      <w:pPr>
        <w:pStyle w:val="ListParagraph"/>
        <w:numPr>
          <w:ilvl w:val="0"/>
          <w:numId w:val="7"/>
        </w:numPr>
        <w:jc w:val="both"/>
      </w:pPr>
      <w:r>
        <w:t>R2-2303168 On TN Coverage Area Information - signaling, validity and definition aspects 3GPP TSG-RAN WG2 Meeting #121bis-e Elbonia, 17th – 26th of April 2023</w:t>
      </w:r>
    </w:p>
    <w:p w14:paraId="6AFCAE6B" w14:textId="77777777" w:rsidR="00AE118A" w:rsidRDefault="00AD7A0D">
      <w:pPr>
        <w:pStyle w:val="ListParagraph"/>
        <w:numPr>
          <w:ilvl w:val="0"/>
          <w:numId w:val="7"/>
        </w:numPr>
        <w:jc w:val="both"/>
      </w:pPr>
      <w:r>
        <w:lastRenderedPageBreak/>
        <w:t>R2-2303100</w:t>
      </w:r>
      <w:r>
        <w:tab/>
        <w:t>Discussion on the NTN-TN cell reselection enhancements 3GPP TSG-RAN WG2 Meeting #121bis-e Elbonia, 17th – 26th of April 2023</w:t>
      </w:r>
    </w:p>
    <w:p w14:paraId="7ABC2F56" w14:textId="77777777" w:rsidR="00AE118A" w:rsidRDefault="00AD7A0D">
      <w:pPr>
        <w:pStyle w:val="ListParagraph"/>
        <w:numPr>
          <w:ilvl w:val="0"/>
          <w:numId w:val="7"/>
        </w:numPr>
        <w:jc w:val="both"/>
      </w:pPr>
      <w:r>
        <w:t>R2-2303037</w:t>
      </w:r>
      <w:r>
        <w:tab/>
        <w:t>TN cell coverage info and measurement relaxation 3GPP TSG-RAN WG2 Meeting #121bis-e Elbonia, 17th – 26th of April 2023</w:t>
      </w:r>
    </w:p>
    <w:p w14:paraId="2070E8CF" w14:textId="77777777" w:rsidR="00AE118A" w:rsidRDefault="00AD7A0D">
      <w:pPr>
        <w:pStyle w:val="ListParagraph"/>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26A1" w14:textId="77777777" w:rsidR="00E67F60" w:rsidRDefault="00E67F60" w:rsidP="00C1470F">
      <w:pPr>
        <w:spacing w:after="0" w:line="240" w:lineRule="auto"/>
      </w:pPr>
      <w:r>
        <w:separator/>
      </w:r>
    </w:p>
  </w:endnote>
  <w:endnote w:type="continuationSeparator" w:id="0">
    <w:p w14:paraId="4469E28D" w14:textId="77777777" w:rsidR="00E67F60" w:rsidRDefault="00E67F60" w:rsidP="00C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69DF" w14:textId="77777777" w:rsidR="00E67F60" w:rsidRDefault="00E67F60" w:rsidP="00C1470F">
      <w:pPr>
        <w:spacing w:after="0" w:line="240" w:lineRule="auto"/>
      </w:pPr>
      <w:r>
        <w:separator/>
      </w:r>
    </w:p>
  </w:footnote>
  <w:footnote w:type="continuationSeparator" w:id="0">
    <w:p w14:paraId="4893C73A" w14:textId="77777777" w:rsidR="00E67F60" w:rsidRDefault="00E67F60" w:rsidP="00C1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hybridMultilevel"/>
    <w:tmpl w:val="31086550"/>
    <w:lvl w:ilvl="0" w:tplc="DAE4F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074855">
    <w:abstractNumId w:val="7"/>
  </w:num>
  <w:num w:numId="2" w16cid:durableId="41753059">
    <w:abstractNumId w:val="0"/>
  </w:num>
  <w:num w:numId="3" w16cid:durableId="741761156">
    <w:abstractNumId w:val="4"/>
  </w:num>
  <w:num w:numId="4" w16cid:durableId="80949699">
    <w:abstractNumId w:val="6"/>
  </w:num>
  <w:num w:numId="5" w16cid:durableId="1632514824">
    <w:abstractNumId w:val="8"/>
  </w:num>
  <w:num w:numId="6" w16cid:durableId="2132481265">
    <w:abstractNumId w:val="5"/>
  </w:num>
  <w:num w:numId="7" w16cid:durableId="1567255008">
    <w:abstractNumId w:val="2"/>
  </w:num>
  <w:num w:numId="8" w16cid:durableId="1114711834">
    <w:abstractNumId w:val="1"/>
  </w:num>
  <w:num w:numId="9" w16cid:durableId="1241596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82"/>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329C"/>
    <w:rsid w:val="00E45BBA"/>
    <w:rsid w:val="00E46C08"/>
    <w:rsid w:val="00E471CF"/>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Tangxun</cp:lastModifiedBy>
  <cp:revision>6</cp:revision>
  <dcterms:created xsi:type="dcterms:W3CDTF">2023-04-23T03:37:00Z</dcterms:created>
  <dcterms:modified xsi:type="dcterms:W3CDTF">2023-04-23T08:04:00Z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2052-11.8.2.9022</vt:lpwstr>
  </property>
  <property fmtid="{D5CDD505-2E9C-101B-9397-08002B2CF9AE}" pid="5" name="ICV">
    <vt:lpwstr>428535DEF7CD45AEAB5C46EFF4E6B0F5</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