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058D1EE4"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1-bis</w:t>
      </w:r>
      <w:r w:rsidR="001F6270">
        <w:rPr>
          <w:rFonts w:ascii="Times New Roman" w:eastAsia="MS Mincho" w:hAnsi="Times New Roman"/>
          <w:b/>
          <w:bCs/>
          <w:sz w:val="24"/>
          <w:szCs w:val="24"/>
        </w:rPr>
        <w:t>-</w:t>
      </w:r>
      <w:r>
        <w:rPr>
          <w:rFonts w:ascii="Times New Roman" w:eastAsia="MS Mincho" w:hAnsi="Times New Roman"/>
          <w:b/>
          <w:bCs/>
          <w:sz w:val="24"/>
          <w:szCs w:val="24"/>
        </w:rPr>
        <w:t xml:space="preserve">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w:t>
      </w:r>
      <w:r w:rsidR="00D113DE">
        <w:rPr>
          <w:rFonts w:ascii="Times New Roman" w:eastAsia="MS Mincho" w:hAnsi="Times New Roman"/>
          <w:b/>
          <w:bCs/>
          <w:sz w:val="24"/>
          <w:szCs w:val="24"/>
        </w:rPr>
        <w:t>xxxx</w:t>
      </w:r>
    </w:p>
    <w:p w14:paraId="0AEE3AD9" w14:textId="1BA29A5E"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w:t>
      </w:r>
      <w:r w:rsidR="007851AA">
        <w:rPr>
          <w:rFonts w:ascii="Times New Roman" w:eastAsia="MS Mincho" w:hAnsi="Times New Roman"/>
        </w:rPr>
        <w:t>7</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5A10D024"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r>
      <w:r w:rsidR="00A1052B">
        <w:rPr>
          <w:rFonts w:ascii="Times New Roman" w:hAnsi="Times New Roman"/>
          <w:szCs w:val="24"/>
          <w:lang w:val="sv-SE"/>
        </w:rPr>
        <w:t>7</w:t>
      </w:r>
      <w:r w:rsidRPr="00A344F4">
        <w:rPr>
          <w:rFonts w:ascii="Times New Roman" w:hAnsi="Times New Roman"/>
          <w:szCs w:val="24"/>
          <w:lang w:val="sv-SE"/>
        </w:rPr>
        <w:t>.</w:t>
      </w:r>
      <w:r w:rsidR="00570C5C">
        <w:rPr>
          <w:rFonts w:ascii="Times New Roman" w:hAnsi="Times New Roman"/>
          <w:szCs w:val="24"/>
          <w:lang w:val="sv-SE"/>
        </w:rPr>
        <w:t>12</w:t>
      </w:r>
      <w:r w:rsidRPr="00A344F4">
        <w:rPr>
          <w:rFonts w:ascii="Times New Roman" w:hAnsi="Times New Roman"/>
          <w:szCs w:val="24"/>
          <w:lang w:val="sv-SE"/>
        </w:rPr>
        <w:t>.</w:t>
      </w:r>
      <w:r w:rsidR="00D17574">
        <w:rPr>
          <w:rFonts w:ascii="Times New Roman" w:hAnsi="Times New Roman"/>
          <w:szCs w:val="24"/>
          <w:lang w:val="sv-SE"/>
        </w:rPr>
        <w:t>2.1</w:t>
      </w:r>
    </w:p>
    <w:p w14:paraId="6D65C25A" w14:textId="736341E1"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p>
    <w:p w14:paraId="73DDDD1F" w14:textId="7222D45D"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570C5C" w:rsidRPr="00570C5C">
        <w:rPr>
          <w:rFonts w:ascii="Times New Roman" w:hAnsi="Times New Roman"/>
          <w:szCs w:val="24"/>
        </w:rPr>
        <w:t>[AT121bis-e][</w:t>
      </w:r>
      <w:proofErr w:type="gramStart"/>
      <w:r w:rsidR="00570C5C" w:rsidRPr="00570C5C">
        <w:rPr>
          <w:rFonts w:ascii="Times New Roman" w:hAnsi="Times New Roman"/>
          <w:szCs w:val="24"/>
        </w:rPr>
        <w:t>015][</w:t>
      </w:r>
      <w:proofErr w:type="spellStart"/>
      <w:proofErr w:type="gramEnd"/>
      <w:r w:rsidR="00570C5C" w:rsidRPr="00570C5C">
        <w:rPr>
          <w:rFonts w:ascii="Times New Roman" w:hAnsi="Times New Roman"/>
          <w:szCs w:val="24"/>
        </w:rPr>
        <w:t>eIAB</w:t>
      </w:r>
      <w:proofErr w:type="spellEnd"/>
      <w:r w:rsidR="00570C5C" w:rsidRPr="00570C5C">
        <w:rPr>
          <w:rFonts w:ascii="Times New Roman" w:hAnsi="Times New Roman"/>
          <w:szCs w:val="24"/>
        </w:rPr>
        <w:t xml:space="preserve">] Beam handling RACH-less HO </w:t>
      </w:r>
      <w:r w:rsidR="00570C5C">
        <w:rPr>
          <w:rFonts w:ascii="Times New Roman" w:hAnsi="Times New Roman"/>
          <w:szCs w:val="24"/>
        </w:rPr>
        <w:t>(Intel)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p w14:paraId="13EED52C" w14:textId="77777777" w:rsidR="00570C5C" w:rsidRDefault="00570C5C" w:rsidP="00570C5C">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4C74B6BA" w14:textId="77777777" w:rsidR="00570C5C" w:rsidRDefault="00570C5C" w:rsidP="00570C5C">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3492CAD3" w14:textId="77777777" w:rsidR="00570C5C" w:rsidRDefault="00570C5C" w:rsidP="00570C5C">
      <w:pPr>
        <w:pStyle w:val="EmailDiscussion2"/>
        <w:rPr>
          <w:lang w:val="en-GB"/>
        </w:rPr>
      </w:pPr>
      <w:r>
        <w:rPr>
          <w:lang w:val="en-GB"/>
        </w:rPr>
        <w:t>      Intended outcome: Report</w:t>
      </w:r>
    </w:p>
    <w:p w14:paraId="7E7BBE8A" w14:textId="77777777" w:rsidR="00570C5C" w:rsidRDefault="00570C5C" w:rsidP="00570C5C">
      <w:pPr>
        <w:pStyle w:val="EmailDiscussion2"/>
        <w:rPr>
          <w:lang w:val="en-GB"/>
        </w:rPr>
      </w:pPr>
      <w:r>
        <w:rPr>
          <w:lang w:val="en-GB"/>
        </w:rPr>
        <w:t>      Deadline: Online CB Monday April 24</w:t>
      </w:r>
    </w:p>
    <w:p w14:paraId="43CFE1A6" w14:textId="77777777" w:rsidR="00570C5C" w:rsidRDefault="00570C5C" w:rsidP="00017FC6">
      <w:pPr>
        <w:rPr>
          <w:rFonts w:ascii="Times New Roman" w:hAnsi="Times New Roman"/>
        </w:rPr>
      </w:pPr>
    </w:p>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6C29CA3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8F134A" w:rsidRPr="008F134A">
        <w:rPr>
          <w:rFonts w:ascii="Times New Roman" w:hAnsi="Times New Roman"/>
        </w:rPr>
        <w:t xml:space="preserve">W1 </w:t>
      </w:r>
      <w:r w:rsidR="008F134A">
        <w:rPr>
          <w:rFonts w:ascii="Times New Roman" w:hAnsi="Times New Roman"/>
        </w:rPr>
        <w:t>Friday</w:t>
      </w:r>
      <w:r w:rsidR="008F134A" w:rsidRPr="008F134A">
        <w:rPr>
          <w:rFonts w:ascii="Times New Roman" w:hAnsi="Times New Roman"/>
        </w:rPr>
        <w:t xml:space="preserve"> April </w:t>
      </w:r>
      <w:r w:rsidR="0084324F">
        <w:rPr>
          <w:rFonts w:ascii="Times New Roman" w:hAnsi="Times New Roman"/>
        </w:rPr>
        <w:t>21</w:t>
      </w:r>
      <w:r w:rsidR="0084324F" w:rsidRPr="0084324F">
        <w:rPr>
          <w:rFonts w:ascii="Times New Roman" w:hAnsi="Times New Roman"/>
          <w:vertAlign w:val="superscript"/>
        </w:rPr>
        <w:t>st</w:t>
      </w:r>
      <w:r w:rsidR="0084324F">
        <w:rPr>
          <w:rFonts w:ascii="Times New Roman" w:hAnsi="Times New Roman"/>
        </w:rPr>
        <w:t xml:space="preserve"> </w:t>
      </w:r>
      <w:r w:rsidR="008F134A" w:rsidRPr="008F134A">
        <w:rPr>
          <w:rFonts w:ascii="Times New Roman" w:hAnsi="Times New Roman"/>
        </w:rPr>
        <w:t>10</w:t>
      </w:r>
      <w:r w:rsidR="008F134A">
        <w:rPr>
          <w:rFonts w:ascii="Times New Roman" w:hAnsi="Times New Roman"/>
        </w:rPr>
        <w:t>00</w:t>
      </w:r>
      <w:r w:rsidR="008F134A" w:rsidRPr="008F134A">
        <w:rPr>
          <w:rFonts w:ascii="Times New Roman" w:hAnsi="Times New Roman"/>
        </w:rPr>
        <w:t xml:space="preserve"> UTC</w:t>
      </w:r>
    </w:p>
    <w:p w14:paraId="2179C019" w14:textId="01D548C9"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xml:space="preserve">: </w:t>
      </w:r>
      <w:r w:rsidR="005D703D">
        <w:rPr>
          <w:rFonts w:ascii="Times New Roman" w:hAnsi="Times New Roman"/>
        </w:rPr>
        <w:t xml:space="preserve">W2 </w:t>
      </w:r>
      <w:r w:rsidR="00DD37E2">
        <w:rPr>
          <w:rFonts w:ascii="Times New Roman" w:hAnsi="Times New Roman"/>
        </w:rPr>
        <w:t>Monday April 24</w:t>
      </w:r>
      <w:r w:rsidR="00DD37E2" w:rsidRPr="00DD37E2">
        <w:rPr>
          <w:rFonts w:ascii="Times New Roman" w:hAnsi="Times New Roman"/>
          <w:vertAlign w:val="superscript"/>
        </w:rPr>
        <w:t>th</w:t>
      </w:r>
      <w:r w:rsidR="00DD37E2">
        <w:rPr>
          <w:rFonts w:ascii="Times New Roman" w:hAnsi="Times New Roman"/>
        </w:rPr>
        <w:t xml:space="preserve"> </w:t>
      </w:r>
      <w:r w:rsidR="00C0315C">
        <w:rPr>
          <w:rFonts w:ascii="Times New Roman" w:hAnsi="Times New Roman"/>
        </w:rPr>
        <w:t xml:space="preserve">1h </w:t>
      </w:r>
      <w:r w:rsidR="0084324F">
        <w:rPr>
          <w:rFonts w:ascii="Times New Roman" w:hAnsi="Times New Roman"/>
        </w:rPr>
        <w:t>before online CB</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8816F2" w:rsidRPr="009C1FDC" w14:paraId="163C8372" w14:textId="77777777" w:rsidTr="007E2ADA">
        <w:tc>
          <w:tcPr>
            <w:tcW w:w="2215" w:type="dxa"/>
          </w:tcPr>
          <w:p w14:paraId="5CA836B2" w14:textId="7D3CD489"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3C47270D" w14:textId="21B290C5" w:rsidR="008816F2" w:rsidRPr="00446FE4" w:rsidRDefault="008816F2" w:rsidP="008816F2">
            <w:pPr>
              <w:spacing w:after="0"/>
              <w:rPr>
                <w:rFonts w:ascii="Times New Roman" w:eastAsia="Yu Mincho" w:hAnsi="Times New Roman"/>
                <w:lang w:eastAsia="ja-JP"/>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10B1F624" w14:textId="5A6898ED"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8816F2" w:rsidRPr="009C1FDC" w14:paraId="7834EE17" w14:textId="77777777" w:rsidTr="007E2ADA">
        <w:tc>
          <w:tcPr>
            <w:tcW w:w="2215" w:type="dxa"/>
          </w:tcPr>
          <w:p w14:paraId="2A8B6104" w14:textId="26C0950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0159D8F" w14:textId="1B54E2F2"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184A5F41" w14:textId="502291F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852E08" w:rsidRPr="009C1FDC" w14:paraId="126E5CBD" w14:textId="77777777" w:rsidTr="007E2ADA">
        <w:tc>
          <w:tcPr>
            <w:tcW w:w="2215" w:type="dxa"/>
          </w:tcPr>
          <w:p w14:paraId="219EF260" w14:textId="728E6343"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69C516D4" w14:textId="5B82E930"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4909A792" w14:textId="4838CD59"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8816F2" w:rsidRPr="009C1FDC" w14:paraId="336C5F5F" w14:textId="77777777" w:rsidTr="007E2ADA">
        <w:tc>
          <w:tcPr>
            <w:tcW w:w="2215" w:type="dxa"/>
          </w:tcPr>
          <w:p w14:paraId="2EE88A30" w14:textId="6EA7F35F"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2A0A30E0" w14:textId="7E7053EE"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6401C841" w14:textId="6BA2CDD4"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8816F2" w:rsidRPr="009C1FDC" w14:paraId="6C187A24" w14:textId="77777777" w:rsidTr="007E2ADA">
        <w:tc>
          <w:tcPr>
            <w:tcW w:w="2215" w:type="dxa"/>
          </w:tcPr>
          <w:p w14:paraId="17B8FFDE" w14:textId="3672BDAC"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2F3CA132" w14:textId="1EC97455"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400C1D2" w14:textId="68CEA081"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8816F2" w:rsidRPr="009C1FDC" w14:paraId="2A4F9745" w14:textId="77777777" w:rsidTr="007E2ADA">
        <w:tc>
          <w:tcPr>
            <w:tcW w:w="2215" w:type="dxa"/>
          </w:tcPr>
          <w:p w14:paraId="505CA227" w14:textId="56ACE101" w:rsidR="008816F2" w:rsidRPr="00527314" w:rsidRDefault="00FE5357"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0CC5A57C" w14:textId="7B51CCA7" w:rsidR="008816F2" w:rsidRPr="00527314" w:rsidRDefault="00FE5357" w:rsidP="008816F2">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156A4E6E" w14:textId="71ECAD55" w:rsidR="008816F2" w:rsidRPr="00527314" w:rsidRDefault="00FE5357" w:rsidP="008816F2">
            <w:pPr>
              <w:spacing w:after="0"/>
              <w:rPr>
                <w:rFonts w:ascii="Times New Roman" w:eastAsiaTheme="minorEastAsia" w:hAnsi="Times New Roman"/>
                <w:lang w:eastAsia="zh-CN"/>
              </w:rPr>
            </w:pPr>
            <w:r w:rsidRPr="00F407A0">
              <w:rPr>
                <w:rFonts w:ascii="Times New Roman" w:eastAsiaTheme="minorEastAsia" w:hAnsi="Times New Roman"/>
                <w:lang w:eastAsia="zh-CN"/>
              </w:rPr>
              <w:t>wenjinhui@labs.nec.cn</w:t>
            </w:r>
          </w:p>
        </w:tc>
      </w:tr>
      <w:tr w:rsidR="008816F2" w:rsidRPr="009C1FDC" w14:paraId="37886B18" w14:textId="77777777" w:rsidTr="007E2ADA">
        <w:tc>
          <w:tcPr>
            <w:tcW w:w="2215" w:type="dxa"/>
          </w:tcPr>
          <w:p w14:paraId="52DC1FBC" w14:textId="1249A439" w:rsidR="008816F2" w:rsidRDefault="007B24F0" w:rsidP="008816F2">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61BA50DA" w14:textId="565FD6FF" w:rsidR="008816F2" w:rsidRDefault="007B24F0" w:rsidP="008816F2">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Shukun</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43BCA811" w14:textId="5AEF0015" w:rsidR="008816F2" w:rsidRDefault="007B24F0" w:rsidP="008816F2">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8816F2" w:rsidRPr="009C1FDC" w14:paraId="419B4139" w14:textId="77777777" w:rsidTr="008816F2">
        <w:trPr>
          <w:trHeight w:val="63"/>
        </w:trPr>
        <w:tc>
          <w:tcPr>
            <w:tcW w:w="2215" w:type="dxa"/>
          </w:tcPr>
          <w:p w14:paraId="13F52568" w14:textId="61217ED8" w:rsidR="008816F2" w:rsidRDefault="008816F2" w:rsidP="008816F2">
            <w:pPr>
              <w:spacing w:after="0"/>
              <w:rPr>
                <w:rFonts w:ascii="Times New Roman" w:eastAsiaTheme="minorEastAsia" w:hAnsi="Times New Roman"/>
                <w:lang w:eastAsia="zh-CN"/>
              </w:rPr>
            </w:pPr>
          </w:p>
        </w:tc>
        <w:tc>
          <w:tcPr>
            <w:tcW w:w="2478" w:type="dxa"/>
          </w:tcPr>
          <w:p w14:paraId="3EA8B46A" w14:textId="2E85E150" w:rsidR="008816F2" w:rsidRDefault="008816F2" w:rsidP="008816F2">
            <w:pPr>
              <w:spacing w:after="0"/>
              <w:rPr>
                <w:rFonts w:ascii="Times New Roman" w:eastAsiaTheme="minorEastAsia" w:hAnsi="Times New Roman"/>
                <w:lang w:eastAsia="zh-CN"/>
              </w:rPr>
            </w:pPr>
          </w:p>
        </w:tc>
        <w:tc>
          <w:tcPr>
            <w:tcW w:w="4657" w:type="dxa"/>
          </w:tcPr>
          <w:p w14:paraId="691E11BC" w14:textId="4A72BB3D" w:rsidR="008816F2" w:rsidRDefault="008816F2" w:rsidP="008816F2">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1"/>
        <w:rPr>
          <w:lang w:eastAsia="zh-CN"/>
        </w:rPr>
      </w:pPr>
      <w:r w:rsidRPr="0041589D">
        <w:rPr>
          <w:lang w:eastAsia="zh-CN"/>
        </w:rPr>
        <w:t>Discussion</w:t>
      </w:r>
    </w:p>
    <w:p w14:paraId="7160AA2D" w14:textId="7CF416FB" w:rsidR="00512961" w:rsidRDefault="00512961" w:rsidP="002A17B0">
      <w:pPr>
        <w:pStyle w:val="2"/>
        <w:ind w:left="810"/>
        <w:rPr>
          <w:lang w:eastAsia="zh-CN"/>
        </w:rPr>
      </w:pPr>
      <w:r>
        <w:rPr>
          <w:lang w:eastAsia="zh-CN"/>
        </w:rPr>
        <w:t>General assumption</w:t>
      </w:r>
    </w:p>
    <w:p w14:paraId="2CD6B394" w14:textId="3AD15CC6" w:rsidR="00FF22C8" w:rsidRDefault="00FF22C8" w:rsidP="00FF22C8">
      <w:pPr>
        <w:rPr>
          <w:lang w:val="en-GB" w:eastAsia="zh-CN"/>
        </w:rPr>
      </w:pPr>
      <w:r>
        <w:rPr>
          <w:lang w:val="en-GB" w:eastAsia="zh-CN"/>
        </w:rPr>
        <w:t>During online discussion, following agreement was reached:</w:t>
      </w:r>
    </w:p>
    <w:p w14:paraId="7905791C" w14:textId="77777777" w:rsidR="00FF22C8" w:rsidRDefault="00FF22C8" w:rsidP="00FF22C8">
      <w:pPr>
        <w:pStyle w:val="Agreement"/>
      </w:pPr>
      <w:r>
        <w:t xml:space="preserve">RACH-less for </w:t>
      </w:r>
      <w:proofErr w:type="spellStart"/>
      <w:r>
        <w:t>mIAB</w:t>
      </w:r>
      <w:proofErr w:type="spellEnd"/>
      <w:r>
        <w:t xml:space="preserve"> scenario, if agreed in the end, will cover only the case of same-TA. </w:t>
      </w:r>
    </w:p>
    <w:p w14:paraId="38CCE0DB" w14:textId="3E93009A" w:rsidR="00512961" w:rsidRDefault="0073538D" w:rsidP="00512961">
      <w:pPr>
        <w:rPr>
          <w:lang w:val="en-GB" w:eastAsia="zh-CN"/>
        </w:rPr>
      </w:pPr>
      <w:r>
        <w:rPr>
          <w:lang w:val="en-GB" w:eastAsia="zh-CN"/>
        </w:rPr>
        <w:lastRenderedPageBreak/>
        <w:t xml:space="preserve">During online discussion, </w:t>
      </w:r>
      <w:r w:rsidR="000A0AA6">
        <w:rPr>
          <w:lang w:val="en-GB" w:eastAsia="zh-CN"/>
        </w:rPr>
        <w:t>some companies pointed out that</w:t>
      </w:r>
      <w:r w:rsidR="00AE6647">
        <w:rPr>
          <w:lang w:val="en-GB" w:eastAsia="zh-CN"/>
        </w:rPr>
        <w:t xml:space="preserve"> the two logical DUs can share the same </w:t>
      </w:r>
      <w:r w:rsidR="000A0AA6">
        <w:rPr>
          <w:lang w:val="en-GB" w:eastAsia="zh-CN"/>
        </w:rPr>
        <w:t xml:space="preserve">beam configuration </w:t>
      </w:r>
      <w:r w:rsidR="00B20886">
        <w:rPr>
          <w:lang w:val="en-GB" w:eastAsia="zh-CN"/>
        </w:rPr>
        <w:t xml:space="preserve">between two logical DUs. </w:t>
      </w:r>
      <w:r w:rsidR="004A6592">
        <w:rPr>
          <w:lang w:val="en-GB" w:eastAsia="zh-CN"/>
        </w:rPr>
        <w:t>Recalling RAN2 previous</w:t>
      </w:r>
      <w:r w:rsidR="002E4CC5">
        <w:rPr>
          <w:lang w:val="en-GB" w:eastAsia="zh-CN"/>
        </w:rPr>
        <w:t>ly</w:t>
      </w:r>
      <w:r w:rsidR="004A6592">
        <w:rPr>
          <w:lang w:val="en-GB" w:eastAsia="zh-CN"/>
        </w:rPr>
        <w:t xml:space="preserve"> agreed the two logical DU</w:t>
      </w:r>
      <w:r w:rsidR="00DE16F4">
        <w:rPr>
          <w:lang w:val="en-GB" w:eastAsia="zh-CN"/>
        </w:rPr>
        <w:t xml:space="preserve"> cells are seen by UE as different physical cells. There</w:t>
      </w:r>
      <w:r w:rsidR="00442D51">
        <w:rPr>
          <w:lang w:val="en-GB" w:eastAsia="zh-CN"/>
        </w:rPr>
        <w:t xml:space="preserve"> seems</w:t>
      </w:r>
      <w:r w:rsidR="00DE16F4">
        <w:rPr>
          <w:lang w:val="en-GB" w:eastAsia="zh-CN"/>
        </w:rPr>
        <w:t xml:space="preserve"> no limitation for these two cells using the same configuration</w:t>
      </w:r>
      <w:r w:rsidR="00292AA2">
        <w:rPr>
          <w:lang w:val="en-GB" w:eastAsia="zh-CN"/>
        </w:rPr>
        <w:t xml:space="preserve"> (</w:t>
      </w:r>
      <w:proofErr w:type="gramStart"/>
      <w:r w:rsidR="00FB7249">
        <w:rPr>
          <w:lang w:val="en-GB" w:eastAsia="zh-CN"/>
        </w:rPr>
        <w:t>e.g.</w:t>
      </w:r>
      <w:proofErr w:type="gramEnd"/>
      <w:r w:rsidR="002D78B0">
        <w:rPr>
          <w:lang w:val="en-GB" w:eastAsia="zh-CN"/>
        </w:rPr>
        <w:t xml:space="preserve"> </w:t>
      </w:r>
      <w:r w:rsidR="008D37B3">
        <w:rPr>
          <w:lang w:val="en-GB" w:eastAsia="zh-CN"/>
        </w:rPr>
        <w:t xml:space="preserve">cell common and UE specific </w:t>
      </w:r>
      <w:r w:rsidR="004166ED">
        <w:rPr>
          <w:lang w:val="en-GB" w:eastAsia="zh-CN"/>
        </w:rPr>
        <w:t xml:space="preserve">beam related </w:t>
      </w:r>
      <w:r w:rsidR="008D37B3">
        <w:rPr>
          <w:lang w:val="en-GB" w:eastAsia="zh-CN"/>
        </w:rPr>
        <w:t>configuration</w:t>
      </w:r>
      <w:r w:rsidR="00D658E5">
        <w:rPr>
          <w:lang w:val="en-GB" w:eastAsia="zh-CN"/>
        </w:rPr>
        <w:t>)</w:t>
      </w:r>
      <w:r w:rsidR="00D6654F">
        <w:rPr>
          <w:lang w:val="en-GB" w:eastAsia="zh-CN"/>
        </w:rPr>
        <w:t>.</w:t>
      </w:r>
    </w:p>
    <w:p w14:paraId="5FE94A35" w14:textId="47FE0238" w:rsidR="00F14EC7" w:rsidRDefault="00F14EC7" w:rsidP="00512961">
      <w:pPr>
        <w:rPr>
          <w:lang w:val="en-GB" w:eastAsia="zh-CN"/>
        </w:rPr>
      </w:pPr>
      <w:r w:rsidRPr="53BFD282">
        <w:rPr>
          <w:lang w:val="en-GB" w:eastAsia="zh-CN"/>
        </w:rPr>
        <w:t xml:space="preserve">To </w:t>
      </w:r>
      <w:r w:rsidR="00EF79EC" w:rsidRPr="53BFD282">
        <w:rPr>
          <w:lang w:val="en-GB" w:eastAsia="zh-CN"/>
        </w:rPr>
        <w:t>help the</w:t>
      </w:r>
      <w:r w:rsidR="002A6736" w:rsidRPr="53BFD282">
        <w:rPr>
          <w:lang w:val="en-GB" w:eastAsia="zh-CN"/>
        </w:rPr>
        <w:t xml:space="preserve"> discussion in </w:t>
      </w:r>
      <w:r w:rsidR="002A6736" w:rsidRPr="009229F2">
        <w:rPr>
          <w:lang w:val="en-GB" w:eastAsia="zh-CN"/>
        </w:rPr>
        <w:t>the following section</w:t>
      </w:r>
      <w:r w:rsidR="00F02508" w:rsidRPr="009229F2">
        <w:rPr>
          <w:lang w:val="en-GB" w:eastAsia="zh-CN"/>
        </w:rPr>
        <w:t>s</w:t>
      </w:r>
      <w:r w:rsidR="002A6736" w:rsidRPr="009229F2">
        <w:rPr>
          <w:lang w:val="en-GB" w:eastAsia="zh-CN"/>
        </w:rPr>
        <w:t xml:space="preserve">, rapporteur thinks it might be helpful to first align on the assumption whether the two logical DUs can </w:t>
      </w:r>
      <w:r w:rsidR="00A61DD0" w:rsidRPr="009229F2">
        <w:rPr>
          <w:lang w:val="en-GB" w:eastAsia="zh-CN"/>
        </w:rPr>
        <w:t xml:space="preserve">use </w:t>
      </w:r>
      <w:r w:rsidR="002A6736" w:rsidRPr="009229F2">
        <w:rPr>
          <w:lang w:val="en-GB" w:eastAsia="zh-CN"/>
        </w:rPr>
        <w:t xml:space="preserve">the same </w:t>
      </w:r>
      <w:r w:rsidR="00A61DD0" w:rsidRPr="009229F2">
        <w:rPr>
          <w:lang w:val="en-GB" w:eastAsia="zh-CN"/>
        </w:rPr>
        <w:t xml:space="preserve">beam </w:t>
      </w:r>
      <w:r w:rsidR="00DA606D" w:rsidRPr="009229F2">
        <w:rPr>
          <w:lang w:val="en-GB" w:eastAsia="zh-CN"/>
        </w:rPr>
        <w:t xml:space="preserve">related </w:t>
      </w:r>
      <w:r w:rsidR="007C1113" w:rsidRPr="009229F2">
        <w:rPr>
          <w:lang w:val="en-GB" w:eastAsia="zh-CN"/>
        </w:rPr>
        <w:t>configuration</w:t>
      </w:r>
      <w:r w:rsidR="00A61DD0" w:rsidRPr="009229F2">
        <w:rPr>
          <w:lang w:val="en-GB" w:eastAsia="zh-CN"/>
        </w:rPr>
        <w:t>s</w:t>
      </w:r>
      <w:r w:rsidR="007C1113" w:rsidRPr="009229F2">
        <w:rPr>
          <w:lang w:val="en-GB" w:eastAsia="zh-CN"/>
        </w:rPr>
        <w:t xml:space="preserve"> or not.</w:t>
      </w:r>
    </w:p>
    <w:p w14:paraId="3BD45799" w14:textId="11BC624B" w:rsidR="007C1113" w:rsidRPr="00A41C1A" w:rsidRDefault="00EB0250" w:rsidP="00A41C1A">
      <w:pPr>
        <w:pStyle w:val="Obs-prop"/>
        <w:rPr>
          <w:lang w:val="en-US" w:eastAsia="zh-CN"/>
        </w:rPr>
      </w:pPr>
      <w:r>
        <w:rPr>
          <w:lang w:eastAsia="zh-CN"/>
        </w:rPr>
        <w:t>Working assumption:</w:t>
      </w:r>
      <w:r w:rsidR="007C1113">
        <w:rPr>
          <w:lang w:eastAsia="zh-CN"/>
        </w:rPr>
        <w:t xml:space="preserve"> RAN2 assumes the source and target logical DU </w:t>
      </w:r>
      <w:r w:rsidR="00630DE1">
        <w:rPr>
          <w:lang w:eastAsia="zh-CN"/>
        </w:rPr>
        <w:t xml:space="preserve">use </w:t>
      </w:r>
      <w:r w:rsidR="007C1113">
        <w:rPr>
          <w:lang w:eastAsia="zh-CN"/>
        </w:rPr>
        <w:t>the same configuration</w:t>
      </w:r>
      <w:r w:rsidR="00FB7249">
        <w:rPr>
          <w:lang w:eastAsia="zh-CN"/>
        </w:rPr>
        <w:t xml:space="preserve"> (</w:t>
      </w:r>
      <w:proofErr w:type="gramStart"/>
      <w:r w:rsidR="00FB7249">
        <w:rPr>
          <w:lang w:eastAsia="zh-CN"/>
        </w:rPr>
        <w:t>e.g.</w:t>
      </w:r>
      <w:proofErr w:type="gramEnd"/>
      <w:r w:rsidR="00FB7249">
        <w:rPr>
          <w:lang w:eastAsia="zh-CN"/>
        </w:rPr>
        <w:t xml:space="preserve"> cell common and UE specific </w:t>
      </w:r>
      <w:r w:rsidR="00DA606D">
        <w:rPr>
          <w:lang w:eastAsia="zh-CN"/>
        </w:rPr>
        <w:t xml:space="preserve">beam related </w:t>
      </w:r>
      <w:r w:rsidR="00FB7249">
        <w:rPr>
          <w:lang w:eastAsia="zh-CN"/>
        </w:rPr>
        <w:t>configuration)</w:t>
      </w:r>
      <w:r w:rsidR="007C1113">
        <w:rPr>
          <w:lang w:eastAsia="zh-CN"/>
        </w:rPr>
        <w:t xml:space="preserve"> during full migration</w:t>
      </w:r>
      <w:r w:rsidR="00A41C1A">
        <w:rPr>
          <w:rFonts w:ascii="微软雅黑" w:eastAsia="微软雅黑" w:hAnsi="微软雅黑" w:cs="微软雅黑"/>
          <w:lang w:val="en-US" w:eastAsia="zh-CN"/>
        </w:rPr>
        <w:t>.</w:t>
      </w:r>
    </w:p>
    <w:p w14:paraId="7F8210DD" w14:textId="11D15FC5" w:rsidR="007C1113" w:rsidRPr="00F671B9" w:rsidRDefault="007C1113" w:rsidP="00512961">
      <w:pPr>
        <w:rPr>
          <w:b/>
          <w:bCs/>
          <w:u w:val="double"/>
          <w:lang w:val="en-GB" w:eastAsia="zh-CN"/>
        </w:rPr>
      </w:pPr>
      <w:r w:rsidRPr="00F671B9">
        <w:rPr>
          <w:b/>
          <w:bCs/>
          <w:lang w:val="en-GB" w:eastAsia="zh-CN"/>
        </w:rPr>
        <w:t>Q</w:t>
      </w:r>
      <w:r w:rsidR="00993F4A">
        <w:rPr>
          <w:b/>
          <w:bCs/>
          <w:lang w:val="en-GB" w:eastAsia="zh-CN"/>
        </w:rPr>
        <w:t>1</w:t>
      </w:r>
      <w:r w:rsidRPr="00F671B9">
        <w:rPr>
          <w:b/>
          <w:bCs/>
          <w:lang w:val="en-GB" w:eastAsia="zh-CN"/>
        </w:rPr>
        <w:t>:</w:t>
      </w:r>
      <w:r w:rsidR="001F76EA" w:rsidRPr="00F671B9">
        <w:rPr>
          <w:b/>
          <w:bCs/>
          <w:lang w:val="en-GB" w:eastAsia="zh-CN"/>
        </w:rPr>
        <w:t xml:space="preserve"> D</w:t>
      </w:r>
      <w:r w:rsidR="007E015A" w:rsidRPr="00F671B9">
        <w:rPr>
          <w:b/>
          <w:bCs/>
          <w:lang w:val="en-GB" w:eastAsia="zh-CN"/>
        </w:rPr>
        <w:t xml:space="preserve">o you agree with </w:t>
      </w:r>
      <w:r w:rsidR="00F671B9" w:rsidRPr="00F671B9">
        <w:rPr>
          <w:b/>
          <w:bCs/>
          <w:lang w:val="en-GB" w:eastAsia="zh-CN"/>
        </w:rPr>
        <w:t xml:space="preserve">the </w:t>
      </w:r>
      <w:r w:rsidR="007E015A" w:rsidRPr="00F671B9">
        <w:rPr>
          <w:b/>
          <w:bCs/>
          <w:lang w:val="en-GB" w:eastAsia="zh-CN"/>
        </w:rPr>
        <w:t xml:space="preserve">above </w:t>
      </w:r>
      <w:r w:rsidR="00EB0250" w:rsidRPr="00F671B9">
        <w:rPr>
          <w:b/>
          <w:bCs/>
          <w:lang w:val="en-GB" w:eastAsia="zh-CN"/>
        </w:rPr>
        <w:t>working assumption?</w:t>
      </w:r>
      <w:r w:rsidR="00F671B9" w:rsidRPr="00F671B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1F76EA" w:rsidRPr="00467409" w14:paraId="68225EE2" w14:textId="77777777" w:rsidTr="002415E9">
        <w:tc>
          <w:tcPr>
            <w:tcW w:w="1271" w:type="dxa"/>
          </w:tcPr>
          <w:p w14:paraId="3992A8FF"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A6A0106"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5FB61A78"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F76EA" w:rsidRPr="00F54277" w14:paraId="17159BD1" w14:textId="77777777" w:rsidTr="002415E9">
        <w:tc>
          <w:tcPr>
            <w:tcW w:w="1271" w:type="dxa"/>
          </w:tcPr>
          <w:p w14:paraId="099EF685" w14:textId="79714254" w:rsidR="001F76EA" w:rsidRPr="00F54277" w:rsidRDefault="00C1166D"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32640DCE" w14:textId="1F60004F" w:rsidR="001F76EA" w:rsidRPr="00F54277" w:rsidRDefault="00C1166D" w:rsidP="002415E9">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14:paraId="5D64017F" w14:textId="54C84D54" w:rsidR="001F76EA" w:rsidRDefault="00C1166D"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should say “</w:t>
            </w:r>
            <w:r w:rsidRPr="00BC54CC">
              <w:rPr>
                <w:rFonts w:asciiTheme="minorHAnsi" w:eastAsiaTheme="minorEastAsia" w:hAnsiTheme="minorHAnsi" w:cstheme="minorHAnsi"/>
                <w:color w:val="FF0000"/>
                <w:u w:val="single"/>
                <w:lang w:eastAsia="zh-CN"/>
              </w:rPr>
              <w:t>can</w:t>
            </w:r>
            <w:r w:rsidRPr="00BC54CC">
              <w:rPr>
                <w:rFonts w:asciiTheme="minorHAnsi" w:eastAsiaTheme="minorEastAsia" w:hAnsiTheme="minorHAnsi" w:cstheme="minorHAnsi"/>
                <w:color w:val="FF0000"/>
                <w:lang w:eastAsia="zh-CN"/>
              </w:rPr>
              <w:t xml:space="preserve"> </w:t>
            </w:r>
            <w:r>
              <w:rPr>
                <w:rFonts w:asciiTheme="minorHAnsi" w:eastAsiaTheme="minorEastAsia" w:hAnsiTheme="minorHAnsi" w:cstheme="minorHAnsi"/>
                <w:lang w:eastAsia="zh-CN"/>
              </w:rPr>
              <w:t>use” if network consider</w:t>
            </w:r>
            <w:r w:rsidR="002E2D08">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it is possible and useful </w:t>
            </w:r>
            <w:proofErr w:type="gramStart"/>
            <w:r>
              <w:rPr>
                <w:rFonts w:asciiTheme="minorHAnsi" w:eastAsiaTheme="minorEastAsia" w:hAnsiTheme="minorHAnsi" w:cstheme="minorHAnsi"/>
                <w:lang w:eastAsia="zh-CN"/>
              </w:rPr>
              <w:t>e.g.</w:t>
            </w:r>
            <w:proofErr w:type="gramEnd"/>
            <w:r>
              <w:rPr>
                <w:rFonts w:asciiTheme="minorHAnsi" w:eastAsiaTheme="minorEastAsia" w:hAnsiTheme="minorHAnsi" w:cstheme="minorHAnsi"/>
                <w:lang w:eastAsia="zh-CN"/>
              </w:rPr>
              <w:t xml:space="preserve"> in RACH-less. Maybe it is not valid to mandate that they have to use the same config.</w:t>
            </w:r>
          </w:p>
          <w:p w14:paraId="4372683C" w14:textId="64BEE914" w:rsidR="00BC54CC" w:rsidRPr="00C1166D" w:rsidRDefault="00BC54CC"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Then, if agreed, we should inform RAN3.</w:t>
            </w:r>
          </w:p>
        </w:tc>
      </w:tr>
      <w:tr w:rsidR="00852E08" w:rsidRPr="00F54277" w14:paraId="59473AC4" w14:textId="77777777" w:rsidTr="002415E9">
        <w:tc>
          <w:tcPr>
            <w:tcW w:w="1271" w:type="dxa"/>
          </w:tcPr>
          <w:p w14:paraId="3577EF6C" w14:textId="2AC030C7"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528CD03" w14:textId="2A1C08A7"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94DD092" w14:textId="1084B7A7" w:rsidR="00852E08" w:rsidRPr="00F54277" w:rsidRDefault="00852E08" w:rsidP="00852E08">
            <w:pPr>
              <w:spacing w:after="0"/>
              <w:rPr>
                <w:rFonts w:eastAsia="Yu Mincho" w:cstheme="minorHAnsi"/>
                <w:lang w:eastAsia="ja-JP"/>
              </w:rPr>
            </w:pPr>
            <w:r>
              <w:rPr>
                <w:rFonts w:asciiTheme="minorHAnsi" w:eastAsia="Yu Mincho"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F52E6A" w:rsidRPr="00F54277" w14:paraId="24CF31E0" w14:textId="77777777" w:rsidTr="002415E9">
        <w:tc>
          <w:tcPr>
            <w:tcW w:w="1271" w:type="dxa"/>
          </w:tcPr>
          <w:p w14:paraId="1F1B75E9" w14:textId="14462C5E" w:rsidR="00F52E6A" w:rsidRPr="00F54277" w:rsidRDefault="00F52E6A" w:rsidP="00F52E6A">
            <w:pPr>
              <w:spacing w:after="0"/>
              <w:rPr>
                <w:rFonts w:cstheme="minorHAnsi"/>
                <w:lang w:eastAsia="zh-CN"/>
              </w:rPr>
            </w:pPr>
            <w:r>
              <w:rPr>
                <w:rFonts w:asciiTheme="minorHAnsi" w:hAnsiTheme="minorHAnsi" w:cstheme="minorHAnsi"/>
                <w:lang w:eastAsia="zh-CN"/>
              </w:rPr>
              <w:t>Apple</w:t>
            </w:r>
          </w:p>
        </w:tc>
        <w:tc>
          <w:tcPr>
            <w:tcW w:w="1803" w:type="dxa"/>
          </w:tcPr>
          <w:p w14:paraId="7B8729AF" w14:textId="61952951" w:rsidR="00F52E6A" w:rsidRPr="00F54277" w:rsidRDefault="00F52E6A" w:rsidP="00F52E6A">
            <w:pPr>
              <w:spacing w:after="0"/>
              <w:rPr>
                <w:rFonts w:cstheme="minorHAnsi"/>
                <w:lang w:eastAsia="zh-CN"/>
              </w:rPr>
            </w:pPr>
            <w:r>
              <w:rPr>
                <w:rFonts w:cstheme="minorHAnsi"/>
                <w:lang w:eastAsia="zh-CN"/>
              </w:rPr>
              <w:t>No</w:t>
            </w:r>
          </w:p>
        </w:tc>
        <w:tc>
          <w:tcPr>
            <w:tcW w:w="6276" w:type="dxa"/>
          </w:tcPr>
          <w:p w14:paraId="7B221E9B" w14:textId="77777777" w:rsidR="00F52E6A" w:rsidRDefault="00F52E6A" w:rsidP="00F52E6A">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66FD0D07" w14:textId="77777777" w:rsidR="00F52E6A" w:rsidRDefault="00F52E6A" w:rsidP="00F52E6A">
            <w:pPr>
              <w:spacing w:after="0"/>
              <w:rPr>
                <w:rFonts w:asciiTheme="minorHAnsi" w:eastAsia="Yu Mincho" w:hAnsiTheme="minorHAnsi" w:cstheme="minorHAnsi"/>
                <w:lang w:eastAsia="ja-JP"/>
              </w:rPr>
            </w:pPr>
          </w:p>
          <w:p w14:paraId="0B5707B4" w14:textId="14E9B4F7" w:rsidR="00F52E6A" w:rsidRPr="00F54277" w:rsidRDefault="00F52E6A" w:rsidP="00F52E6A">
            <w:pPr>
              <w:spacing w:after="0"/>
              <w:rPr>
                <w:rFonts w:eastAsia="Yu Mincho" w:cstheme="minorHAnsi"/>
                <w:lang w:eastAsia="ja-JP"/>
              </w:rPr>
            </w:pPr>
            <w:r>
              <w:rPr>
                <w:rFonts w:asciiTheme="minorHAnsi" w:eastAsia="Yu Mincho"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asciiTheme="minorHAnsi" w:eastAsia="Yu Mincho" w:hAnsiTheme="minorHAnsi" w:cstheme="minorHAnsi"/>
                <w:lang w:eastAsia="ja-JP"/>
              </w:rPr>
              <w:t>RRCReconfigurationComplete</w:t>
            </w:r>
            <w:proofErr w:type="spellEnd"/>
            <w:r>
              <w:rPr>
                <w:rFonts w:asciiTheme="minorHAnsi" w:eastAsia="Yu Mincho" w:hAnsiTheme="minorHAnsi" w:cstheme="minorHAnsi"/>
                <w:lang w:eastAsia="ja-JP"/>
              </w:rPr>
              <w:t xml:space="preserve"> to target cell. So, even if same RRC configuration is same, it can't ensure the same beam is used by source cell and target cell.    </w:t>
            </w:r>
          </w:p>
        </w:tc>
      </w:tr>
      <w:tr w:rsidR="005E34F6" w:rsidRPr="00F54277" w14:paraId="0C512765" w14:textId="77777777" w:rsidTr="002415E9">
        <w:tc>
          <w:tcPr>
            <w:tcW w:w="1271" w:type="dxa"/>
          </w:tcPr>
          <w:p w14:paraId="3CA76089" w14:textId="31B0DA45" w:rsidR="005E34F6" w:rsidRDefault="005E34F6" w:rsidP="00F52E6A">
            <w:pPr>
              <w:spacing w:after="0"/>
              <w:rPr>
                <w:rFonts w:cstheme="minorHAnsi"/>
                <w:lang w:eastAsia="zh-CN"/>
              </w:rPr>
            </w:pPr>
            <w:r>
              <w:rPr>
                <w:rFonts w:cstheme="minorHAnsi"/>
                <w:lang w:eastAsia="zh-CN"/>
              </w:rPr>
              <w:t>Ericsson</w:t>
            </w:r>
          </w:p>
        </w:tc>
        <w:tc>
          <w:tcPr>
            <w:tcW w:w="1803" w:type="dxa"/>
          </w:tcPr>
          <w:p w14:paraId="7C2F47C0" w14:textId="1EF97235" w:rsidR="005E34F6" w:rsidRDefault="005E34F6" w:rsidP="00F52E6A">
            <w:pPr>
              <w:spacing w:after="0"/>
              <w:rPr>
                <w:rFonts w:cstheme="minorHAnsi"/>
                <w:lang w:eastAsia="zh-CN"/>
              </w:rPr>
            </w:pPr>
            <w:r>
              <w:rPr>
                <w:rFonts w:cstheme="minorHAnsi"/>
                <w:lang w:eastAsia="zh-CN"/>
              </w:rPr>
              <w:t>No</w:t>
            </w:r>
          </w:p>
        </w:tc>
        <w:tc>
          <w:tcPr>
            <w:tcW w:w="6276" w:type="dxa"/>
          </w:tcPr>
          <w:p w14:paraId="3CE084BD" w14:textId="23E26DCF" w:rsidR="005E34F6" w:rsidRDefault="005E34F6" w:rsidP="00F52E6A">
            <w:pPr>
              <w:spacing w:after="0"/>
              <w:rPr>
                <w:rFonts w:eastAsia="Yu Mincho" w:cstheme="minorHAnsi"/>
                <w:lang w:eastAsia="ja-JP"/>
              </w:rPr>
            </w:pPr>
            <w:r>
              <w:rPr>
                <w:rFonts w:eastAsia="Yu Mincho" w:cstheme="minorHAnsi"/>
                <w:lang w:eastAsia="ja-JP"/>
              </w:rPr>
              <w:t xml:space="preserve">The two DU uses different PCI, may use different frequencies, different BWP ID, etc. It is evident that the two </w:t>
            </w:r>
            <w:proofErr w:type="gramStart"/>
            <w:r>
              <w:rPr>
                <w:rFonts w:eastAsia="Yu Mincho" w:cstheme="minorHAnsi"/>
                <w:lang w:eastAsia="ja-JP"/>
              </w:rPr>
              <w:t>configuration</w:t>
            </w:r>
            <w:proofErr w:type="gramEnd"/>
            <w:r>
              <w:rPr>
                <w:rFonts w:eastAsia="Yu Mincho" w:cstheme="minorHAnsi"/>
                <w:lang w:eastAsia="ja-JP"/>
              </w:rPr>
              <w:t xml:space="preserve"> cannot be considered equal.</w:t>
            </w:r>
          </w:p>
        </w:tc>
      </w:tr>
      <w:tr w:rsidR="00FE5357" w:rsidRPr="00F54277" w14:paraId="6C355222" w14:textId="77777777" w:rsidTr="002415E9">
        <w:tc>
          <w:tcPr>
            <w:tcW w:w="1271" w:type="dxa"/>
          </w:tcPr>
          <w:p w14:paraId="746225F9" w14:textId="0D95B9B3"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7457BFDC" w14:textId="22D751A9" w:rsidR="00FE535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r>
              <w:rPr>
                <w:rFonts w:asciiTheme="minorHAnsi" w:hAnsiTheme="minorHAnsi" w:cstheme="minorHAnsi" w:hint="eastAsia"/>
                <w:lang w:eastAsia="zh-CN"/>
              </w:rPr>
              <w:t>but</w:t>
            </w:r>
          </w:p>
        </w:tc>
        <w:tc>
          <w:tcPr>
            <w:tcW w:w="6276" w:type="dxa"/>
          </w:tcPr>
          <w:p w14:paraId="14CCD4CF" w14:textId="77777777" w:rsidR="00FE5357" w:rsidRDefault="00FE5357" w:rsidP="00FE5357">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our understanding, a beam is associated with a specific signal (e.g., SSB/CSI-RS). Take CSI-RS for example, since </w:t>
            </w:r>
            <w:r w:rsidRPr="00E7335E">
              <w:rPr>
                <w:rFonts w:asciiTheme="minorHAnsi" w:eastAsiaTheme="minorEastAsia" w:hAnsiTheme="minorHAnsi" w:cstheme="minorHAnsi"/>
                <w:lang w:eastAsia="zh-CN"/>
              </w:rPr>
              <w:t>two logical DU cells are seen as different physical cells</w:t>
            </w:r>
            <w:r>
              <w:rPr>
                <w:rFonts w:asciiTheme="minorHAnsi" w:eastAsiaTheme="minorEastAsia" w:hAnsiTheme="minorHAnsi" w:cstheme="minorHAnsi"/>
                <w:lang w:eastAsia="zh-CN"/>
              </w:rPr>
              <w:t xml:space="preserve"> </w:t>
            </w:r>
            <w:r w:rsidRPr="00E7335E">
              <w:rPr>
                <w:rFonts w:asciiTheme="minorHAnsi" w:eastAsiaTheme="minorEastAsia" w:hAnsiTheme="minorHAnsi" w:cstheme="minorHAnsi"/>
                <w:lang w:eastAsia="zh-CN"/>
              </w:rPr>
              <w:t>using separate physical resources</w:t>
            </w:r>
            <w:r>
              <w:rPr>
                <w:rFonts w:asciiTheme="minorHAnsi" w:eastAsiaTheme="minorEastAsia" w:hAnsiTheme="minorHAnsi" w:cstheme="minorHAnsi"/>
                <w:lang w:eastAsia="zh-CN"/>
              </w:rPr>
              <w:t xml:space="preserve">, the resources and the number of CSI-RS are different for these 2 cells. </w:t>
            </w:r>
            <w:proofErr w:type="gramStart"/>
            <w:r>
              <w:rPr>
                <w:rFonts w:asciiTheme="minorHAnsi" w:eastAsiaTheme="minorEastAsia" w:hAnsiTheme="minorHAnsi" w:cstheme="minorHAnsi"/>
                <w:lang w:eastAsia="zh-CN"/>
              </w:rPr>
              <w:t>So</w:t>
            </w:r>
            <w:proofErr w:type="gramEnd"/>
            <w:r>
              <w:rPr>
                <w:rFonts w:asciiTheme="minorHAnsi" w:eastAsiaTheme="minorEastAsia" w:hAnsiTheme="minorHAnsi" w:cstheme="minorHAnsi"/>
                <w:lang w:eastAsia="zh-CN"/>
              </w:rPr>
              <w:t xml:space="preserve"> it’s hard to say that they can use the same beam configuration. </w:t>
            </w:r>
          </w:p>
          <w:p w14:paraId="6568453E" w14:textId="110CCBE3" w:rsidR="00FE5357" w:rsidRDefault="00FE5357" w:rsidP="00FE5357">
            <w:pPr>
              <w:spacing w:after="0"/>
              <w:rPr>
                <w:rFonts w:eastAsia="Yu Mincho" w:cstheme="minorHAnsi"/>
                <w:lang w:eastAsia="ja-JP"/>
              </w:rPr>
            </w:pPr>
            <w:r>
              <w:rPr>
                <w:rFonts w:asciiTheme="minorHAnsi" w:eastAsia="Yu Mincho" w:hAnsiTheme="minorHAnsi" w:cstheme="minorHAnsi"/>
                <w:lang w:eastAsia="ja-JP"/>
              </w:rPr>
              <w:t xml:space="preserve">Instead, we suppose that UE maintains </w:t>
            </w:r>
            <w:r w:rsidRPr="00E7335E">
              <w:rPr>
                <w:rFonts w:asciiTheme="minorHAnsi" w:eastAsia="Yu Mincho" w:hAnsiTheme="minorHAnsi" w:cstheme="minorHAnsi"/>
                <w:lang w:eastAsia="ja-JP"/>
              </w:rPr>
              <w:t xml:space="preserve">the latest beam information for </w:t>
            </w:r>
            <w:r>
              <w:rPr>
                <w:rFonts w:asciiTheme="minorHAnsi" w:eastAsia="Yu Mincho" w:hAnsiTheme="minorHAnsi" w:cstheme="minorHAnsi"/>
                <w:lang w:eastAsia="ja-JP"/>
              </w:rPr>
              <w:t xml:space="preserve">the </w:t>
            </w:r>
            <w:r w:rsidRPr="00E7335E">
              <w:rPr>
                <w:rFonts w:asciiTheme="minorHAnsi" w:eastAsia="Yu Mincho" w:hAnsiTheme="minorHAnsi" w:cstheme="minorHAnsi"/>
                <w:lang w:eastAsia="ja-JP"/>
              </w:rPr>
              <w:t xml:space="preserve">corresponding signal or channel (e.g., </w:t>
            </w:r>
            <w:r>
              <w:rPr>
                <w:rFonts w:asciiTheme="minorHAnsi" w:eastAsia="Yu Mincho" w:hAnsiTheme="minorHAnsi" w:cstheme="minorHAnsi"/>
                <w:lang w:eastAsia="ja-JP"/>
              </w:rPr>
              <w:t>PUCCH, PUSCH,</w:t>
            </w:r>
            <w:r w:rsidRPr="00E7335E">
              <w:rPr>
                <w:rFonts w:asciiTheme="minorHAnsi" w:eastAsia="Yu Mincho" w:hAnsiTheme="minorHAnsi" w:cstheme="minorHAnsi"/>
                <w:lang w:eastAsia="ja-JP"/>
              </w:rPr>
              <w:t xml:space="preserve"> PDCCH</w:t>
            </w:r>
            <w:r>
              <w:rPr>
                <w:rFonts w:asciiTheme="minorHAnsi" w:eastAsia="Yu Mincho" w:hAnsiTheme="minorHAnsi" w:cstheme="minorHAnsi"/>
                <w:lang w:eastAsia="ja-JP"/>
              </w:rPr>
              <w:t xml:space="preserve"> or PDSCH</w:t>
            </w:r>
            <w:r w:rsidRPr="00E7335E">
              <w:rPr>
                <w:rFonts w:asciiTheme="minorHAnsi" w:eastAsia="Yu Mincho" w:hAnsiTheme="minorHAnsi" w:cstheme="minorHAnsi"/>
                <w:lang w:eastAsia="ja-JP"/>
              </w:rPr>
              <w:t>)</w:t>
            </w:r>
            <w:r>
              <w:rPr>
                <w:rFonts w:asciiTheme="minorHAnsi" w:eastAsia="Yu Mincho" w:hAnsiTheme="minorHAnsi" w:cstheme="minorHAnsi"/>
                <w:lang w:eastAsia="ja-JP"/>
              </w:rPr>
              <w:t xml:space="preserve"> of source cell, and applies them in</w:t>
            </w:r>
            <w:r w:rsidRPr="00E7335E">
              <w:rPr>
                <w:rFonts w:asciiTheme="minorHAnsi" w:eastAsia="Yu Mincho" w:hAnsiTheme="minorHAnsi" w:cstheme="minorHAnsi"/>
                <w:lang w:eastAsia="ja-JP"/>
              </w:rPr>
              <w:t xml:space="preserve"> the target </w:t>
            </w:r>
            <w:r>
              <w:rPr>
                <w:rFonts w:asciiTheme="minorHAnsi" w:eastAsia="Yu Mincho" w:hAnsiTheme="minorHAnsi" w:cstheme="minorHAnsi"/>
                <w:lang w:eastAsia="ja-JP"/>
              </w:rPr>
              <w:t xml:space="preserve">cell </w:t>
            </w:r>
            <w:r w:rsidRPr="00E7335E">
              <w:rPr>
                <w:rFonts w:asciiTheme="minorHAnsi" w:eastAsia="Yu Mincho" w:hAnsiTheme="minorHAnsi" w:cstheme="minorHAnsi"/>
                <w:lang w:eastAsia="ja-JP"/>
              </w:rPr>
              <w:t xml:space="preserve">until new beam info is </w:t>
            </w:r>
            <w:r>
              <w:rPr>
                <w:rFonts w:asciiTheme="minorHAnsi" w:eastAsia="Yu Mincho" w:hAnsiTheme="minorHAnsi" w:cstheme="minorHAnsi"/>
                <w:lang w:eastAsia="ja-JP"/>
              </w:rPr>
              <w:t>provided/determined</w:t>
            </w:r>
            <w:r w:rsidRPr="00E7335E">
              <w:rPr>
                <w:rFonts w:asciiTheme="minorHAnsi" w:eastAsia="Yu Mincho" w:hAnsiTheme="minorHAnsi" w:cstheme="minorHAnsi"/>
                <w:lang w:eastAsia="ja-JP"/>
              </w:rPr>
              <w:t>.</w:t>
            </w:r>
          </w:p>
        </w:tc>
      </w:tr>
      <w:tr w:rsidR="007B24F0" w:rsidRPr="00F54277" w14:paraId="73CB8260" w14:textId="77777777" w:rsidTr="002415E9">
        <w:tc>
          <w:tcPr>
            <w:tcW w:w="1271" w:type="dxa"/>
          </w:tcPr>
          <w:p w14:paraId="116902AE" w14:textId="6D8E18B8" w:rsidR="007B24F0" w:rsidRDefault="007B24F0" w:rsidP="00FE5357">
            <w:pPr>
              <w:spacing w:after="0"/>
              <w:rPr>
                <w:rFonts w:cstheme="minorHAnsi" w:hint="eastAsia"/>
                <w:lang w:eastAsia="zh-CN"/>
              </w:rPr>
            </w:pPr>
            <w:r>
              <w:rPr>
                <w:rFonts w:cstheme="minorHAnsi"/>
                <w:lang w:eastAsia="zh-CN"/>
              </w:rPr>
              <w:t xml:space="preserve">Xiaomi </w:t>
            </w:r>
          </w:p>
        </w:tc>
        <w:tc>
          <w:tcPr>
            <w:tcW w:w="1803" w:type="dxa"/>
          </w:tcPr>
          <w:p w14:paraId="04988962" w14:textId="55D6ACFD" w:rsidR="007B24F0" w:rsidRDefault="007B24F0" w:rsidP="00FE5357">
            <w:pPr>
              <w:spacing w:after="0"/>
              <w:rPr>
                <w:rFonts w:cstheme="minorHAnsi" w:hint="eastAsia"/>
                <w:lang w:eastAsia="zh-CN"/>
              </w:rPr>
            </w:pPr>
            <w:r>
              <w:rPr>
                <w:rFonts w:cstheme="minorHAnsi"/>
                <w:lang w:eastAsia="zh-CN"/>
              </w:rPr>
              <w:t xml:space="preserve">No </w:t>
            </w:r>
          </w:p>
        </w:tc>
        <w:tc>
          <w:tcPr>
            <w:tcW w:w="6276" w:type="dxa"/>
          </w:tcPr>
          <w:p w14:paraId="6ADB229B" w14:textId="1DE22852" w:rsidR="007B24F0" w:rsidRDefault="007B24F0" w:rsidP="00FE5357">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DU use the same configuration (</w:t>
            </w:r>
            <w:proofErr w:type="gramStart"/>
            <w:r>
              <w:rPr>
                <w:lang w:eastAsia="zh-CN"/>
              </w:rPr>
              <w:t>e.g.</w:t>
            </w:r>
            <w:proofErr w:type="gramEnd"/>
            <w:r>
              <w:rPr>
                <w:lang w:eastAsia="zh-CN"/>
              </w:rPr>
              <w:t xml:space="preserve"> cell common and UE specific beam related configuration)</w:t>
            </w:r>
            <w:r>
              <w:rPr>
                <w:lang w:eastAsia="zh-CN"/>
              </w:rPr>
              <w:t xml:space="preserve">? In my understanding, the PCI is different at least. </w:t>
            </w:r>
          </w:p>
        </w:tc>
      </w:tr>
    </w:tbl>
    <w:p w14:paraId="71E352F8" w14:textId="7B9DD77C" w:rsidR="00610DC3" w:rsidRDefault="00512961" w:rsidP="002A17B0">
      <w:pPr>
        <w:pStyle w:val="2"/>
        <w:ind w:left="810"/>
        <w:rPr>
          <w:lang w:eastAsia="zh-CN"/>
        </w:rPr>
      </w:pPr>
      <w:r>
        <w:rPr>
          <w:lang w:eastAsia="zh-CN"/>
        </w:rPr>
        <w:lastRenderedPageBreak/>
        <w:t>Beam handling</w:t>
      </w:r>
    </w:p>
    <w:p w14:paraId="06C8FE32" w14:textId="1A39417F" w:rsidR="001C7398" w:rsidRDefault="00E51F68" w:rsidP="001C7398">
      <w:pPr>
        <w:rPr>
          <w:lang w:eastAsia="zh-CN"/>
        </w:rPr>
      </w:pPr>
      <w:r>
        <w:rPr>
          <w:lang w:eastAsia="zh-CN"/>
        </w:rPr>
        <w:t xml:space="preserve">In </w:t>
      </w:r>
      <w:r w:rsidR="00DB0B23">
        <w:rPr>
          <w:lang w:eastAsia="zh-CN"/>
        </w:rPr>
        <w:t>[4098]</w:t>
      </w:r>
      <w:r>
        <w:rPr>
          <w:lang w:eastAsia="zh-CN"/>
        </w:rPr>
        <w:t>, it was questioned</w:t>
      </w:r>
      <w:r w:rsidR="005C5FF2">
        <w:rPr>
          <w:lang w:eastAsia="zh-CN"/>
        </w:rPr>
        <w:t xml:space="preserve"> </w:t>
      </w:r>
      <w:r w:rsidR="006B16B6">
        <w:rPr>
          <w:lang w:eastAsia="zh-CN"/>
        </w:rPr>
        <w:t>which beam will be used by the UE to perform first UL transmission or DL reception with the target cell</w:t>
      </w:r>
      <w:r w:rsidR="006C2091">
        <w:rPr>
          <w:lang w:eastAsia="zh-CN"/>
        </w:rPr>
        <w:t>,</w:t>
      </w:r>
      <w:r w:rsidR="006B16B6">
        <w:rPr>
          <w:lang w:eastAsia="zh-CN"/>
        </w:rPr>
        <w:t xml:space="preserve"> and </w:t>
      </w:r>
      <w:r>
        <w:rPr>
          <w:lang w:eastAsia="zh-CN"/>
        </w:rPr>
        <w:t xml:space="preserve">how </w:t>
      </w:r>
      <w:r w:rsidR="007F79CB">
        <w:rPr>
          <w:lang w:eastAsia="zh-CN"/>
        </w:rPr>
        <w:t xml:space="preserve">beam alignment between the UE and target cell works. </w:t>
      </w:r>
      <w:r w:rsidR="00FA1C6F">
        <w:rPr>
          <w:lang w:eastAsia="zh-CN"/>
        </w:rPr>
        <w:t>In this section, we first focus on the beam open issue.</w:t>
      </w:r>
    </w:p>
    <w:p w14:paraId="5DE3ABA0" w14:textId="77777777" w:rsidR="00CE323B" w:rsidRDefault="00CE323B" w:rsidP="00CE323B">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4C1FE557" w14:textId="77777777" w:rsidR="008940F2" w:rsidRDefault="00322CDF" w:rsidP="00010152">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w:t>
      </w:r>
      <w:r w:rsidR="002F0B27">
        <w:rPr>
          <w:lang w:eastAsia="zh-CN"/>
        </w:rPr>
        <w:t xml:space="preserve">performs </w:t>
      </w:r>
      <w:r w:rsidR="00D15958">
        <w:rPr>
          <w:lang w:eastAsia="zh-CN"/>
        </w:rPr>
        <w:t>initial beam detection procedure</w:t>
      </w:r>
      <w:r w:rsidR="003F29B5">
        <w:rPr>
          <w:lang w:eastAsia="zh-CN"/>
        </w:rPr>
        <w:t xml:space="preserve"> </w:t>
      </w:r>
      <w:r w:rsidR="001B05B0">
        <w:rPr>
          <w:lang w:eastAsia="zh-CN"/>
        </w:rPr>
        <w:t xml:space="preserve">via RACH operation. </w:t>
      </w:r>
      <w:r w:rsidR="00482D22">
        <w:rPr>
          <w:lang w:eastAsia="zh-CN"/>
        </w:rPr>
        <w:t>Initial data transmission/reception can be handled with initial beam detection until</w:t>
      </w:r>
      <w:r w:rsidR="00D15958">
        <w:rPr>
          <w:lang w:eastAsia="zh-CN"/>
        </w:rPr>
        <w:t xml:space="preserve"> the </w:t>
      </w:r>
      <w:proofErr w:type="spellStart"/>
      <w:r w:rsidR="00D15958">
        <w:rPr>
          <w:lang w:eastAsia="zh-CN"/>
        </w:rPr>
        <w:t>gNB</w:t>
      </w:r>
      <w:proofErr w:type="spellEnd"/>
      <w:r w:rsidR="00D15958">
        <w:rPr>
          <w:lang w:eastAsia="zh-CN"/>
        </w:rPr>
        <w:t xml:space="preserve"> and the UE perform further </w:t>
      </w:r>
      <w:r w:rsidR="0071675E">
        <w:rPr>
          <w:lang w:eastAsia="zh-CN"/>
        </w:rPr>
        <w:t xml:space="preserve">beam </w:t>
      </w:r>
      <w:r w:rsidR="001D5901">
        <w:rPr>
          <w:lang w:eastAsia="zh-CN"/>
        </w:rPr>
        <w:t>management process</w:t>
      </w:r>
      <w:r w:rsidR="00DE0183">
        <w:rPr>
          <w:lang w:eastAsia="zh-CN"/>
        </w:rPr>
        <w:t xml:space="preserve"> to use finer granularity of beams</w:t>
      </w:r>
      <w:r w:rsidR="00920888">
        <w:rPr>
          <w:lang w:eastAsia="zh-CN"/>
        </w:rPr>
        <w:t xml:space="preserve"> by using CSI</w:t>
      </w:r>
      <w:r w:rsidR="004A5B45">
        <w:rPr>
          <w:lang w:eastAsia="zh-CN"/>
        </w:rPr>
        <w:t>-RS</w:t>
      </w:r>
      <w:r w:rsidR="00261E57">
        <w:rPr>
          <w:lang w:eastAsia="zh-CN"/>
        </w:rPr>
        <w:t xml:space="preserve"> </w:t>
      </w:r>
      <w:r w:rsidR="00920888">
        <w:rPr>
          <w:lang w:eastAsia="zh-CN"/>
        </w:rPr>
        <w:t>reporting</w:t>
      </w:r>
      <w:r w:rsidR="001D5901">
        <w:rPr>
          <w:lang w:eastAsia="zh-CN"/>
        </w:rPr>
        <w:t xml:space="preserve">. </w:t>
      </w:r>
    </w:p>
    <w:p w14:paraId="1550B927" w14:textId="025636C0" w:rsidR="00F6409C" w:rsidRDefault="0081001E" w:rsidP="00010152">
      <w:pPr>
        <w:rPr>
          <w:lang w:eastAsia="zh-CN"/>
        </w:rPr>
      </w:pPr>
      <w:r>
        <w:rPr>
          <w:lang w:eastAsia="zh-CN"/>
        </w:rPr>
        <w:t>It is observed by rapporteur that</w:t>
      </w:r>
      <w:r w:rsidR="00790B84">
        <w:rPr>
          <w:lang w:eastAsia="zh-CN"/>
        </w:rPr>
        <w:t>, since</w:t>
      </w:r>
      <w:r w:rsidR="005D1803">
        <w:rPr>
          <w:lang w:eastAsia="zh-CN"/>
        </w:rPr>
        <w:t xml:space="preserve"> the two logical D</w:t>
      </w:r>
      <w:r w:rsidR="008103A1">
        <w:rPr>
          <w:rFonts w:hint="eastAsia"/>
          <w:lang w:eastAsia="zh-CN"/>
        </w:rPr>
        <w:t>U</w:t>
      </w:r>
      <w:r w:rsidR="005D1803">
        <w:rPr>
          <w:lang w:eastAsia="zh-CN"/>
        </w:rPr>
        <w:t>s are co-located at the mobile IAB-node</w:t>
      </w:r>
      <w:r w:rsidR="00790B84">
        <w:rPr>
          <w:lang w:eastAsia="zh-CN"/>
        </w:rPr>
        <w:t xml:space="preserve">, </w:t>
      </w:r>
      <w:r w:rsidR="005D1803" w:rsidRPr="00263EA2">
        <w:rPr>
          <w:b/>
          <w:bCs/>
          <w:u w:val="single"/>
          <w:lang w:eastAsia="zh-CN"/>
        </w:rPr>
        <w:t xml:space="preserve">the </w:t>
      </w:r>
      <w:r w:rsidR="00617FD0" w:rsidRPr="00263EA2">
        <w:rPr>
          <w:b/>
          <w:bCs/>
          <w:u w:val="single"/>
          <w:lang w:eastAsia="zh-CN"/>
        </w:rPr>
        <w:t xml:space="preserve">relative position between </w:t>
      </w:r>
      <w:r w:rsidR="00080296" w:rsidRPr="00263EA2">
        <w:rPr>
          <w:b/>
          <w:bCs/>
          <w:u w:val="single"/>
          <w:lang w:eastAsia="zh-CN"/>
        </w:rPr>
        <w:t xml:space="preserve">UE </w:t>
      </w:r>
      <w:r w:rsidR="00617FD0" w:rsidRPr="00263EA2">
        <w:rPr>
          <w:b/>
          <w:bCs/>
          <w:u w:val="single"/>
          <w:lang w:eastAsia="zh-CN"/>
        </w:rPr>
        <w:t>and the mobile IAB-node can be considered as unchanged</w:t>
      </w:r>
      <w:r w:rsidR="00617FD0">
        <w:rPr>
          <w:lang w:eastAsia="zh-CN"/>
        </w:rPr>
        <w:t xml:space="preserve"> during its handover</w:t>
      </w:r>
      <w:r w:rsidR="000B60FB">
        <w:rPr>
          <w:lang w:eastAsia="zh-CN"/>
        </w:rPr>
        <w:t xml:space="preserve"> (</w:t>
      </w:r>
      <w:r w:rsidR="000B60FB" w:rsidRPr="00263EA2">
        <w:rPr>
          <w:b/>
          <w:bCs/>
          <w:u w:val="single"/>
          <w:lang w:eastAsia="zh-CN"/>
        </w:rPr>
        <w:t xml:space="preserve">same assumption as we made for </w:t>
      </w:r>
      <w:r w:rsidR="00C56DAE" w:rsidRPr="00263EA2">
        <w:rPr>
          <w:b/>
          <w:bCs/>
          <w:u w:val="single"/>
          <w:lang w:eastAsia="zh-CN"/>
        </w:rPr>
        <w:t xml:space="preserve">same </w:t>
      </w:r>
      <w:r w:rsidR="000B60FB" w:rsidRPr="00263EA2">
        <w:rPr>
          <w:b/>
          <w:bCs/>
          <w:u w:val="single"/>
          <w:lang w:eastAsia="zh-CN"/>
        </w:rPr>
        <w:t>TA</w:t>
      </w:r>
      <w:r w:rsidR="000B60FB">
        <w:rPr>
          <w:lang w:eastAsia="zh-CN"/>
        </w:rPr>
        <w:t>)</w:t>
      </w:r>
      <w:r w:rsidR="00B465CC">
        <w:rPr>
          <w:lang w:eastAsia="zh-CN"/>
        </w:rPr>
        <w:t xml:space="preserve">. </w:t>
      </w:r>
      <w:r w:rsidR="002706AB">
        <w:rPr>
          <w:lang w:eastAsia="zh-CN"/>
        </w:rPr>
        <w:t xml:space="preserve">In addition, </w:t>
      </w:r>
      <w:r w:rsidR="00A61DD0">
        <w:rPr>
          <w:lang w:eastAsia="zh-CN"/>
        </w:rPr>
        <w:t>it is unlikely that</w:t>
      </w:r>
      <w:r w:rsidR="002706AB">
        <w:rPr>
          <w:lang w:eastAsia="zh-CN"/>
        </w:rPr>
        <w:t xml:space="preserve"> there </w:t>
      </w:r>
      <w:r w:rsidR="00CC67E6">
        <w:rPr>
          <w:lang w:eastAsia="zh-CN"/>
        </w:rPr>
        <w:t xml:space="preserve">will be </w:t>
      </w:r>
      <w:r w:rsidR="00CC67E6">
        <w:rPr>
          <w:b/>
          <w:bCs/>
          <w:u w:val="single"/>
          <w:lang w:eastAsia="zh-CN"/>
        </w:rPr>
        <w:t>a</w:t>
      </w:r>
      <w:r w:rsidR="002706AB">
        <w:rPr>
          <w:b/>
          <w:u w:val="single"/>
          <w:lang w:eastAsia="zh-CN"/>
        </w:rPr>
        <w:t xml:space="preserve"> </w:t>
      </w:r>
      <w:r w:rsidR="002706AB" w:rsidRPr="00263EA2">
        <w:rPr>
          <w:b/>
          <w:bCs/>
          <w:u w:val="single"/>
          <w:lang w:eastAsia="zh-CN"/>
        </w:rPr>
        <w:t>change in channel condition</w:t>
      </w:r>
      <w:r w:rsidR="002706AB">
        <w:rPr>
          <w:lang w:eastAsia="zh-CN"/>
        </w:rPr>
        <w:t xml:space="preserve"> between the UE and the </w:t>
      </w:r>
      <w:r w:rsidR="00134F62">
        <w:rPr>
          <w:lang w:eastAsia="zh-CN"/>
        </w:rPr>
        <w:t>mobile IAB-node</w:t>
      </w:r>
      <w:r w:rsidR="002706AB">
        <w:rPr>
          <w:lang w:eastAsia="zh-CN"/>
        </w:rPr>
        <w:t xml:space="preserve">, the current beam can be still maintained. </w:t>
      </w:r>
      <w:r w:rsidR="008D516A">
        <w:rPr>
          <w:lang w:eastAsia="zh-CN"/>
        </w:rPr>
        <w:t>With</w:t>
      </w:r>
      <w:r w:rsidR="00EC1F24" w:rsidRPr="00263EA2">
        <w:rPr>
          <w:lang w:eastAsia="zh-CN"/>
        </w:rPr>
        <w:t xml:space="preserve"> the </w:t>
      </w:r>
      <w:r w:rsidR="002E273C" w:rsidRPr="0022765A">
        <w:rPr>
          <w:lang w:eastAsia="zh-CN"/>
        </w:rPr>
        <w:t>working assumption discussed in Q</w:t>
      </w:r>
      <w:r w:rsidR="004138F7" w:rsidRPr="0022765A">
        <w:rPr>
          <w:lang w:eastAsia="zh-CN"/>
        </w:rPr>
        <w:t xml:space="preserve">1, </w:t>
      </w:r>
      <w:r w:rsidR="00704B5B" w:rsidRPr="0022765A">
        <w:rPr>
          <w:lang w:eastAsia="zh-CN"/>
        </w:rPr>
        <w:t>t</w:t>
      </w:r>
      <w:r w:rsidR="00413D13">
        <w:rPr>
          <w:lang w:eastAsia="zh-CN"/>
        </w:rPr>
        <w:t>he</w:t>
      </w:r>
      <w:r w:rsidR="00556445">
        <w:rPr>
          <w:lang w:eastAsia="zh-CN"/>
        </w:rPr>
        <w:t xml:space="preserve"> same</w:t>
      </w:r>
      <w:r w:rsidR="00413D13">
        <w:rPr>
          <w:lang w:eastAsia="zh-CN"/>
        </w:rPr>
        <w:t xml:space="preserve"> beam </w:t>
      </w:r>
      <w:r w:rsidR="00556445">
        <w:rPr>
          <w:lang w:eastAsia="zh-CN"/>
        </w:rPr>
        <w:t xml:space="preserve">used by UE in the source logical DU can </w:t>
      </w:r>
      <w:r w:rsidR="0022765A">
        <w:rPr>
          <w:lang w:eastAsia="zh-CN"/>
        </w:rPr>
        <w:t xml:space="preserve">still </w:t>
      </w:r>
      <w:r w:rsidR="00556445">
        <w:rPr>
          <w:lang w:eastAsia="zh-CN"/>
        </w:rPr>
        <w:t xml:space="preserve">possibly be continuously </w:t>
      </w:r>
      <w:r w:rsidR="00413D13">
        <w:rPr>
          <w:lang w:eastAsia="zh-CN"/>
        </w:rPr>
        <w:t xml:space="preserve">used for initial data transmission/reception </w:t>
      </w:r>
      <w:r w:rsidR="00444077">
        <w:rPr>
          <w:lang w:eastAsia="zh-CN"/>
        </w:rPr>
        <w:t xml:space="preserve">in </w:t>
      </w:r>
      <w:r w:rsidR="003D3B8A">
        <w:rPr>
          <w:lang w:eastAsia="zh-CN"/>
        </w:rPr>
        <w:t xml:space="preserve">the target logical DU after its handover. </w:t>
      </w:r>
      <w:r w:rsidR="00126B79">
        <w:rPr>
          <w:lang w:eastAsia="zh-CN"/>
        </w:rPr>
        <w:t xml:space="preserve"> </w:t>
      </w:r>
    </w:p>
    <w:p w14:paraId="39BF91C5" w14:textId="2E6D6EA9" w:rsidR="00460143" w:rsidRPr="000A4704" w:rsidRDefault="00460143" w:rsidP="00010152">
      <w:pPr>
        <w:rPr>
          <w:b/>
          <w:bCs/>
          <w:lang w:eastAsia="zh-CN"/>
        </w:rPr>
      </w:pPr>
      <w:r w:rsidRPr="000A4704">
        <w:rPr>
          <w:b/>
          <w:bCs/>
          <w:lang w:eastAsia="zh-CN"/>
        </w:rPr>
        <w:t>Q</w:t>
      </w:r>
      <w:r w:rsidR="00993F4A">
        <w:rPr>
          <w:b/>
          <w:bCs/>
          <w:lang w:eastAsia="zh-CN"/>
        </w:rPr>
        <w:t>2</w:t>
      </w:r>
      <w:r w:rsidRPr="000A4704">
        <w:rPr>
          <w:b/>
          <w:bCs/>
          <w:lang w:eastAsia="zh-CN"/>
        </w:rPr>
        <w:t xml:space="preserve">: Do you agree </w:t>
      </w:r>
      <w:r w:rsidR="004E0CD5">
        <w:rPr>
          <w:b/>
          <w:bCs/>
          <w:lang w:eastAsia="zh-CN"/>
        </w:rPr>
        <w:t xml:space="preserve">whether </w:t>
      </w:r>
      <w:r w:rsidRPr="000A4704">
        <w:rPr>
          <w:b/>
          <w:bCs/>
          <w:lang w:eastAsia="zh-CN"/>
        </w:rPr>
        <w:t>the same</w:t>
      </w:r>
      <w:r w:rsidR="00D64819">
        <w:rPr>
          <w:b/>
          <w:bCs/>
          <w:lang w:eastAsia="zh-CN"/>
        </w:rPr>
        <w:t xml:space="preserve"> </w:t>
      </w:r>
      <w:r w:rsidRPr="000A4704">
        <w:rPr>
          <w:b/>
          <w:bCs/>
          <w:lang w:eastAsia="zh-CN"/>
        </w:rPr>
        <w:t xml:space="preserve">beam </w:t>
      </w:r>
      <w:r w:rsidR="00AE399A">
        <w:rPr>
          <w:b/>
          <w:bCs/>
          <w:lang w:eastAsia="zh-CN"/>
        </w:rPr>
        <w:t>(</w:t>
      </w:r>
      <w:r w:rsidR="00C44FE0" w:rsidRPr="000A4704">
        <w:rPr>
          <w:b/>
          <w:bCs/>
          <w:lang w:eastAsia="zh-CN"/>
        </w:rPr>
        <w:t xml:space="preserve">the one UE </w:t>
      </w:r>
      <w:r w:rsidR="00FC623A" w:rsidRPr="000A4704">
        <w:rPr>
          <w:b/>
          <w:bCs/>
          <w:lang w:eastAsia="zh-CN"/>
        </w:rPr>
        <w:t>used in source logical DU</w:t>
      </w:r>
      <w:r w:rsidR="00C44FE0" w:rsidRPr="000A4704">
        <w:rPr>
          <w:b/>
          <w:bCs/>
          <w:lang w:eastAsia="zh-CN"/>
        </w:rPr>
        <w:t>)</w:t>
      </w:r>
      <w:r w:rsidR="00BC4EA0" w:rsidRPr="000A4704">
        <w:rPr>
          <w:b/>
          <w:bCs/>
          <w:lang w:eastAsia="zh-CN"/>
        </w:rPr>
        <w:t xml:space="preserve"> </w:t>
      </w:r>
      <w:r w:rsidR="004E0CD5">
        <w:rPr>
          <w:b/>
          <w:bCs/>
          <w:lang w:eastAsia="zh-CN"/>
        </w:rPr>
        <w:t>can</w:t>
      </w:r>
      <w:r w:rsidR="004E0CD5" w:rsidRPr="000A4704">
        <w:rPr>
          <w:b/>
          <w:bCs/>
          <w:lang w:eastAsia="zh-CN"/>
        </w:rPr>
        <w:t xml:space="preserve"> </w:t>
      </w:r>
      <w:r w:rsidR="00BC4EA0" w:rsidRPr="000A4704">
        <w:rPr>
          <w:b/>
          <w:bCs/>
          <w:lang w:eastAsia="zh-CN"/>
        </w:rPr>
        <w:t xml:space="preserve">be used by the UE </w:t>
      </w:r>
      <w:r w:rsidR="000A4704" w:rsidRPr="000A4704">
        <w:rPr>
          <w:b/>
          <w:bCs/>
          <w:lang w:eastAsia="zh-CN"/>
        </w:rPr>
        <w:t xml:space="preserve">for its first UL transmission </w:t>
      </w:r>
      <w:r w:rsidR="00455A84">
        <w:rPr>
          <w:b/>
          <w:bCs/>
          <w:lang w:eastAsia="zh-CN"/>
        </w:rPr>
        <w:t xml:space="preserve">and/or DL reception </w:t>
      </w:r>
      <w:r w:rsidR="000A4704" w:rsidRPr="000A4704">
        <w:rPr>
          <w:b/>
          <w:bCs/>
          <w:lang w:eastAsia="zh-CN"/>
        </w:rPr>
        <w:t>with the target cell?</w:t>
      </w:r>
    </w:p>
    <w:tbl>
      <w:tblPr>
        <w:tblStyle w:val="a7"/>
        <w:tblW w:w="0" w:type="auto"/>
        <w:tblLook w:val="04A0" w:firstRow="1" w:lastRow="0" w:firstColumn="1" w:lastColumn="0" w:noHBand="0" w:noVBand="1"/>
      </w:tblPr>
      <w:tblGrid>
        <w:gridCol w:w="1271"/>
        <w:gridCol w:w="1803"/>
        <w:gridCol w:w="6276"/>
      </w:tblGrid>
      <w:tr w:rsidR="000A4704" w:rsidRPr="00467409" w14:paraId="46F10F40" w14:textId="77777777" w:rsidTr="002415E9">
        <w:tc>
          <w:tcPr>
            <w:tcW w:w="1271" w:type="dxa"/>
          </w:tcPr>
          <w:p w14:paraId="7F0860DD"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7F7905D4"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0E1867B" w14:textId="0B27C856" w:rsidR="000A4704" w:rsidRPr="00467409" w:rsidRDefault="00FD7E78" w:rsidP="002415E9">
            <w:pPr>
              <w:spacing w:after="0"/>
              <w:rPr>
                <w:rFonts w:asciiTheme="minorHAnsi" w:eastAsiaTheme="minorEastAsia" w:hAnsiTheme="minorHAnsi"/>
                <w:b/>
                <w:lang w:eastAsia="zh-CN"/>
              </w:rPr>
            </w:pPr>
            <w:r>
              <w:rPr>
                <w:rFonts w:asciiTheme="minorHAnsi" w:eastAsiaTheme="minorEastAsia" w:hAnsiTheme="minorHAnsi"/>
                <w:b/>
                <w:lang w:eastAsia="zh-CN"/>
              </w:rPr>
              <w:t>Reasons for your response</w:t>
            </w:r>
          </w:p>
        </w:tc>
      </w:tr>
      <w:tr w:rsidR="000A4704" w:rsidRPr="00F54277" w14:paraId="2D531BDE" w14:textId="77777777" w:rsidTr="002415E9">
        <w:tc>
          <w:tcPr>
            <w:tcW w:w="1271" w:type="dxa"/>
          </w:tcPr>
          <w:p w14:paraId="28E2D9AD" w14:textId="0BDBDC06"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21C58A01" w14:textId="1B4FDE00"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 maybe</w:t>
            </w:r>
          </w:p>
        </w:tc>
        <w:tc>
          <w:tcPr>
            <w:tcW w:w="6276" w:type="dxa"/>
          </w:tcPr>
          <w:p w14:paraId="324C1F22" w14:textId="76C1E542" w:rsidR="000A4704" w:rsidRPr="00C01792" w:rsidRDefault="00C01792" w:rsidP="00C01792">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may not be perfect as </w:t>
            </w:r>
            <w:r w:rsidR="002E2D08">
              <w:rPr>
                <w:rFonts w:asciiTheme="minorHAnsi" w:eastAsiaTheme="minorEastAsia" w:hAnsiTheme="minorHAnsi" w:cstheme="minorHAnsi"/>
                <w:lang w:eastAsia="zh-CN"/>
              </w:rPr>
              <w:t xml:space="preserve">the </w:t>
            </w:r>
            <w:r>
              <w:rPr>
                <w:rFonts w:asciiTheme="minorHAnsi" w:eastAsiaTheme="minorEastAsia" w:hAnsiTheme="minorHAnsi" w:cstheme="minorHAnsi"/>
                <w:lang w:eastAsia="zh-CN"/>
              </w:rPr>
              <w:t xml:space="preserve">UE </w:t>
            </w:r>
            <w:proofErr w:type="gramStart"/>
            <w:r>
              <w:rPr>
                <w:rFonts w:asciiTheme="minorHAnsi" w:eastAsiaTheme="minorEastAsia" w:hAnsiTheme="minorHAnsi" w:cstheme="minorHAnsi"/>
                <w:lang w:eastAsia="zh-CN"/>
              </w:rPr>
              <w:t>measurement based</w:t>
            </w:r>
            <w:proofErr w:type="gramEnd"/>
            <w:r>
              <w:rPr>
                <w:rFonts w:asciiTheme="minorHAnsi" w:eastAsiaTheme="minorEastAsia" w:hAnsiTheme="minorHAnsi" w:cstheme="minorHAnsi"/>
                <w:lang w:eastAsia="zh-CN"/>
              </w:rPr>
              <w:t xml:space="preserve"> beam selection. But, anyway, it is possible. If NW consider</w:t>
            </w:r>
            <w:r w:rsidR="00457572">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this as reliable, NW can indicate/use that in RACH-less (the worst case is BFR).</w:t>
            </w:r>
          </w:p>
        </w:tc>
      </w:tr>
      <w:tr w:rsidR="00852E08" w:rsidRPr="00F54277" w14:paraId="31ED17FB" w14:textId="77777777" w:rsidTr="002415E9">
        <w:tc>
          <w:tcPr>
            <w:tcW w:w="1271" w:type="dxa"/>
          </w:tcPr>
          <w:p w14:paraId="6860D62F" w14:textId="2E8415B4"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6605AE4D" w14:textId="1C416CBD"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4F55A0A" w14:textId="77777777" w:rsidR="00852E08"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The HO command should tell the UE which beam to use in the target cell. </w:t>
            </w:r>
          </w:p>
          <w:p w14:paraId="238C0122" w14:textId="77777777" w:rsidR="00852E08" w:rsidRDefault="00852E08" w:rsidP="00852E08">
            <w:pPr>
              <w:spacing w:after="0"/>
              <w:rPr>
                <w:rFonts w:asciiTheme="minorHAnsi" w:eastAsia="Yu Mincho" w:hAnsiTheme="minorHAnsi" w:cstheme="minorHAnsi"/>
                <w:lang w:eastAsia="ja-JP"/>
              </w:rPr>
            </w:pPr>
          </w:p>
          <w:p w14:paraId="4D14447A" w14:textId="77777777" w:rsidR="00852E08" w:rsidRPr="00F54277"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02FCA907" w14:textId="77777777" w:rsidR="00852E08" w:rsidRPr="00F54277" w:rsidRDefault="00852E08" w:rsidP="00852E08">
            <w:pPr>
              <w:spacing w:after="0"/>
              <w:rPr>
                <w:rFonts w:eastAsia="Yu Mincho" w:cstheme="minorHAnsi"/>
                <w:lang w:eastAsia="ja-JP"/>
              </w:rPr>
            </w:pPr>
          </w:p>
        </w:tc>
      </w:tr>
      <w:tr w:rsidR="00297626" w:rsidRPr="00F54277" w14:paraId="4B2C180F" w14:textId="77777777" w:rsidTr="002415E9">
        <w:tc>
          <w:tcPr>
            <w:tcW w:w="1271" w:type="dxa"/>
          </w:tcPr>
          <w:p w14:paraId="66D00D72" w14:textId="6BD760E6" w:rsidR="00297626" w:rsidRDefault="00297626" w:rsidP="00297626">
            <w:pPr>
              <w:spacing w:after="0"/>
              <w:rPr>
                <w:rFonts w:cstheme="minorHAnsi"/>
                <w:lang w:eastAsia="zh-CN"/>
              </w:rPr>
            </w:pPr>
            <w:r>
              <w:rPr>
                <w:rFonts w:asciiTheme="minorHAnsi" w:hAnsiTheme="minorHAnsi" w:cstheme="minorHAnsi"/>
                <w:lang w:eastAsia="zh-CN"/>
              </w:rPr>
              <w:t>Apple</w:t>
            </w:r>
          </w:p>
        </w:tc>
        <w:tc>
          <w:tcPr>
            <w:tcW w:w="1803" w:type="dxa"/>
          </w:tcPr>
          <w:p w14:paraId="56A0B7E9" w14:textId="1A165A94" w:rsidR="00297626" w:rsidRDefault="00297626" w:rsidP="00297626">
            <w:pPr>
              <w:spacing w:after="0"/>
              <w:rPr>
                <w:rFonts w:cstheme="minorHAnsi"/>
                <w:lang w:eastAsia="zh-CN"/>
              </w:rPr>
            </w:pPr>
            <w:r>
              <w:rPr>
                <w:rFonts w:asciiTheme="minorHAnsi" w:hAnsiTheme="minorHAnsi" w:cstheme="minorHAnsi"/>
                <w:lang w:eastAsia="zh-CN"/>
              </w:rPr>
              <w:t>No</w:t>
            </w:r>
          </w:p>
        </w:tc>
        <w:tc>
          <w:tcPr>
            <w:tcW w:w="6276" w:type="dxa"/>
          </w:tcPr>
          <w:p w14:paraId="4599A988" w14:textId="119D8E61" w:rsidR="00297626" w:rsidRDefault="00297626" w:rsidP="00297626">
            <w:pPr>
              <w:spacing w:after="0"/>
              <w:rPr>
                <w:rFonts w:asciiTheme="minorHAnsi" w:eastAsia="Yu Mincho" w:hAnsiTheme="minorHAnsi" w:cstheme="minorHAnsi"/>
                <w:lang w:eastAsia="ja-JP"/>
              </w:rPr>
            </w:pPr>
            <w:proofErr w:type="gramStart"/>
            <w:r>
              <w:rPr>
                <w:rFonts w:asciiTheme="minorHAnsi" w:eastAsia="Yu Mincho" w:hAnsiTheme="minorHAnsi" w:cstheme="minorHAnsi"/>
                <w:lang w:eastAsia="ja-JP"/>
              </w:rPr>
              <w:t>First,  this</w:t>
            </w:r>
            <w:proofErr w:type="gramEnd"/>
            <w:r>
              <w:rPr>
                <w:rFonts w:asciiTheme="minorHAnsi" w:eastAsia="Yu Mincho" w:hAnsiTheme="minorHAnsi" w:cstheme="minorHAnsi"/>
                <w:lang w:eastAsia="ja-JP"/>
              </w:rPr>
              <w:t xml:space="preserve"> proposal is confusing: what is </w:t>
            </w:r>
            <w:r w:rsidR="007B24F0">
              <w:rPr>
                <w:rFonts w:asciiTheme="minorHAnsi" w:eastAsia="Yu Mincho" w:hAnsiTheme="minorHAnsi" w:cstheme="minorHAnsi"/>
                <w:lang w:eastAsia="ja-JP"/>
              </w:rPr>
              <w:t>“</w:t>
            </w:r>
            <w:r>
              <w:rPr>
                <w:rFonts w:asciiTheme="minorHAnsi" w:eastAsia="Yu Mincho" w:hAnsiTheme="minorHAnsi" w:cstheme="minorHAnsi"/>
                <w:lang w:eastAsia="ja-JP"/>
              </w:rPr>
              <w:t>beam UE used in source logical DU</w:t>
            </w:r>
            <w:r w:rsidR="007B24F0">
              <w:rPr>
                <w:rFonts w:asciiTheme="minorHAnsi" w:eastAsia="Yu Mincho" w:hAnsiTheme="minorHAnsi" w:cstheme="minorHAnsi"/>
                <w:lang w:eastAsia="ja-JP"/>
              </w:rPr>
              <w:t>”</w:t>
            </w:r>
            <w:r>
              <w:rPr>
                <w:rFonts w:asciiTheme="minorHAnsi" w:eastAsia="Yu Mincho" w:hAnsiTheme="minorHAnsi" w:cstheme="minorHAnsi"/>
                <w:lang w:eastAsia="ja-JP"/>
              </w:rPr>
              <w:t xml:space="preserve">? As we explained in Q1, </w:t>
            </w:r>
            <w:proofErr w:type="spellStart"/>
            <w:r>
              <w:rPr>
                <w:rFonts w:asciiTheme="minorHAnsi" w:eastAsia="Yu Mincho" w:hAnsiTheme="minorHAnsi" w:cstheme="minorHAnsi"/>
                <w:lang w:eastAsia="ja-JP"/>
              </w:rPr>
              <w:t>gNB</w:t>
            </w:r>
            <w:proofErr w:type="spellEnd"/>
            <w:r>
              <w:rPr>
                <w:rFonts w:asciiTheme="minorHAnsi" w:eastAsia="Yu Mincho" w:hAnsiTheme="minorHAnsi" w:cstheme="minorHAnsi"/>
                <w:lang w:eastAsia="ja-JP"/>
              </w:rPr>
              <w:t xml:space="preserve"> typically dynamically indicates the UE to use different beams for its different DL/UL transmission via DCI + MAC-CE. So, there is no fixed beam used in source logical DU. At least, it should be clear which beam in which PUSCH of source logic DU.</w:t>
            </w:r>
          </w:p>
          <w:p w14:paraId="14C831E1" w14:textId="77777777" w:rsidR="00297626" w:rsidRDefault="00297626" w:rsidP="00297626">
            <w:pPr>
              <w:spacing w:after="0"/>
              <w:rPr>
                <w:rFonts w:eastAsia="Yu Mincho" w:cstheme="minorHAnsi"/>
                <w:lang w:eastAsia="ja-JP"/>
              </w:rPr>
            </w:pPr>
          </w:p>
          <w:p w14:paraId="5D009FE3" w14:textId="17A4E679" w:rsidR="00297626" w:rsidRDefault="00297626" w:rsidP="00297626">
            <w:pPr>
              <w:spacing w:after="0"/>
              <w:rPr>
                <w:rFonts w:asciiTheme="minorHAnsi" w:eastAsia="Yu Mincho" w:hAnsiTheme="minorHAnsi" w:cstheme="minorHAnsi"/>
                <w:lang w:eastAsia="ja-JP"/>
              </w:rPr>
            </w:pPr>
            <w:proofErr w:type="gramStart"/>
            <w:r>
              <w:rPr>
                <w:rFonts w:asciiTheme="minorHAnsi" w:eastAsia="Yu Mincho" w:hAnsiTheme="minorHAnsi" w:cstheme="minorHAnsi"/>
                <w:lang w:eastAsia="ja-JP"/>
              </w:rPr>
              <w:t>Secondly,  we</w:t>
            </w:r>
            <w:proofErr w:type="gramEnd"/>
            <w:r>
              <w:rPr>
                <w:rFonts w:asciiTheme="minorHAnsi" w:eastAsia="Yu Mincho" w:hAnsiTheme="minorHAnsi" w:cstheme="minorHAnsi"/>
                <w:lang w:eastAsia="ja-JP"/>
              </w:rPr>
              <w:t xml:space="preserve"> agree with Qualcomm that </w:t>
            </w:r>
            <w:r w:rsidR="00E80EE1">
              <w:rPr>
                <w:rFonts w:asciiTheme="minorHAnsi" w:eastAsia="Yu Mincho" w:hAnsiTheme="minorHAnsi" w:cstheme="minorHAnsi"/>
                <w:lang w:eastAsia="ja-JP"/>
              </w:rPr>
              <w:t xml:space="preserve">the HO command can just notify the UE which beam to use in target cell. More </w:t>
            </w:r>
            <w:r w:rsidR="007B24F0">
              <w:rPr>
                <w:rFonts w:asciiTheme="minorHAnsi" w:eastAsia="Yu Mincho" w:hAnsiTheme="minorHAnsi" w:cstheme="minorHAnsi"/>
                <w:lang w:eastAsia="ja-JP"/>
              </w:rPr>
              <w:pgNum/>
            </w:r>
            <w:proofErr w:type="spellStart"/>
            <w:r w:rsidR="007B24F0">
              <w:rPr>
                <w:rFonts w:asciiTheme="minorHAnsi" w:eastAsia="Yu Mincho" w:hAnsiTheme="minorHAnsi" w:cstheme="minorHAnsi"/>
                <w:lang w:eastAsia="ja-JP"/>
              </w:rPr>
              <w:t>pecifically</w:t>
            </w:r>
            <w:proofErr w:type="spellEnd"/>
            <w:r w:rsidR="00E80EE1">
              <w:rPr>
                <w:rFonts w:asciiTheme="minorHAnsi" w:eastAsia="Yu Mincho" w:hAnsiTheme="minorHAnsi" w:cstheme="minorHAnsi"/>
                <w:lang w:eastAsia="ja-JP"/>
              </w:rPr>
              <w:t>, we think there are two cases:</w:t>
            </w:r>
          </w:p>
          <w:p w14:paraId="5CC2A010" w14:textId="57C5ACD6" w:rsidR="00E80EE1" w:rsidRPr="00E80EE1" w:rsidRDefault="00E80EE1" w:rsidP="00E80EE1">
            <w:pPr>
              <w:pStyle w:val="a5"/>
              <w:numPr>
                <w:ilvl w:val="0"/>
                <w:numId w:val="30"/>
              </w:numPr>
              <w:spacing w:after="0"/>
              <w:rPr>
                <w:rFonts w:ascii="CG Times (WN)" w:eastAsia="Yu Mincho" w:hAnsi="CG Times (WN)" w:cstheme="minorHAnsi"/>
                <w:lang w:eastAsia="ja-JP"/>
              </w:rPr>
            </w:pPr>
            <w:r w:rsidRPr="00E80EE1">
              <w:rPr>
                <w:rFonts w:ascii="CG Times (WN)" w:eastAsia="Yu Mincho" w:hAnsi="CG Times (WN)" w:cstheme="minorHAnsi"/>
                <w:sz w:val="18"/>
                <w:szCs w:val="18"/>
                <w:lang w:eastAsia="ja-JP"/>
              </w:rPr>
              <w:t>If one-shot UL grant is provided in HO command, then a TCI can be also included</w:t>
            </w:r>
            <w:r>
              <w:rPr>
                <w:rFonts w:ascii="CG Times (WN)" w:eastAsia="Yu Mincho" w:hAnsi="CG Times (WN)" w:cstheme="minorHAnsi"/>
                <w:sz w:val="18"/>
                <w:szCs w:val="18"/>
                <w:lang w:eastAsia="ja-JP"/>
              </w:rPr>
              <w:t xml:space="preserve"> to indicate the beam to transmit the UL grant. Note that existing RRC can also use TCI to indicate beam for one UL/DL transmission. </w:t>
            </w:r>
          </w:p>
          <w:p w14:paraId="1EDC2476" w14:textId="77777777" w:rsidR="00E80EE1" w:rsidRPr="00E80EE1" w:rsidRDefault="00E80EE1" w:rsidP="00E80EE1">
            <w:pPr>
              <w:pStyle w:val="a5"/>
              <w:numPr>
                <w:ilvl w:val="0"/>
                <w:numId w:val="30"/>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w:t>
            </w:r>
            <w:r w:rsidRPr="00E80EE1">
              <w:rPr>
                <w:rFonts w:ascii="CG Times (WN)" w:eastAsia="Yu Mincho" w:hAnsi="CG Times (WN)" w:cstheme="minorHAnsi"/>
                <w:sz w:val="18"/>
                <w:szCs w:val="18"/>
                <w:lang w:eastAsia="ja-JP"/>
              </w:rPr>
              <w:t xml:space="preserve"> </w:t>
            </w:r>
            <w:r>
              <w:rPr>
                <w:rFonts w:ascii="CG Times (WN)" w:eastAsia="Yu Mincho" w:hAnsi="CG Times (WN)" w:cstheme="minorHAnsi"/>
                <w:sz w:val="18"/>
                <w:szCs w:val="18"/>
                <w:lang w:eastAsia="ja-JP"/>
              </w:rPr>
              <w:t>UL grant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a RSRP threshold and the associated SSB </w:t>
            </w:r>
            <w:r>
              <w:rPr>
                <w:rFonts w:ascii="CG Times (WN)" w:eastAsia="Yu Mincho" w:hAnsi="CG Times (WN)" w:cstheme="minorHAnsi"/>
                <w:sz w:val="18"/>
                <w:szCs w:val="18"/>
                <w:lang w:eastAsia="ja-JP"/>
              </w:rPr>
              <w:lastRenderedPageBreak/>
              <w:t>can be configured, which is similar to existing beam selection in RACH procedure.</w:t>
            </w:r>
          </w:p>
          <w:p w14:paraId="46D3CDDF" w14:textId="77777777" w:rsidR="00E80EE1" w:rsidRDefault="00E80EE1" w:rsidP="00E80EE1">
            <w:pPr>
              <w:spacing w:after="0"/>
              <w:rPr>
                <w:rFonts w:eastAsia="Yu Mincho" w:cstheme="minorHAnsi"/>
                <w:lang w:eastAsia="ja-JP"/>
              </w:rPr>
            </w:pPr>
          </w:p>
          <w:p w14:paraId="0D9E565D" w14:textId="2D996AD2" w:rsidR="00E80EE1" w:rsidRPr="007E598C" w:rsidRDefault="00E80EE1" w:rsidP="00E80EE1">
            <w:pPr>
              <w:spacing w:after="0"/>
              <w:rPr>
                <w:rFonts w:asciiTheme="minorHAnsi" w:hAnsiTheme="minorHAnsi" w:cstheme="minorHAnsi"/>
                <w:lang w:eastAsia="zh-CN"/>
              </w:rPr>
            </w:pPr>
            <w:r>
              <w:rPr>
                <w:rFonts w:asciiTheme="minorHAnsi" w:hAnsiTheme="minorHAnsi" w:cstheme="minorHAnsi"/>
                <w:lang w:eastAsia="zh-CN"/>
              </w:rPr>
              <w:t>Based on above analysis, w</w:t>
            </w:r>
            <w:r w:rsidRPr="007E598C">
              <w:rPr>
                <w:rFonts w:asciiTheme="minorHAnsi" w:hAnsiTheme="minorHAnsi" w:cstheme="minorHAnsi"/>
                <w:lang w:eastAsia="zh-CN"/>
              </w:rPr>
              <w:t>e propose instead</w:t>
            </w:r>
            <w:r w:rsidR="001B3726">
              <w:rPr>
                <w:rFonts w:asciiTheme="minorHAnsi" w:hAnsiTheme="minorHAnsi" w:cstheme="minorHAnsi"/>
                <w:lang w:eastAsia="zh-CN"/>
              </w:rPr>
              <w:t xml:space="preserve"> to make progress (details can be discussed in future meeting)</w:t>
            </w:r>
            <w:r w:rsidRPr="007E598C">
              <w:rPr>
                <w:rFonts w:asciiTheme="minorHAnsi" w:hAnsiTheme="minorHAnsi" w:cstheme="minorHAnsi"/>
                <w:lang w:eastAsia="zh-CN"/>
              </w:rPr>
              <w:t>:</w:t>
            </w:r>
          </w:p>
          <w:p w14:paraId="0E63D4E7" w14:textId="77777777" w:rsidR="00E80EE1" w:rsidRPr="007E598C" w:rsidRDefault="00E80EE1" w:rsidP="00E80EE1">
            <w:pPr>
              <w:spacing w:after="0"/>
              <w:rPr>
                <w:rFonts w:asciiTheme="minorHAnsi" w:hAnsiTheme="minorHAnsi" w:cstheme="minorHAnsi"/>
                <w:lang w:eastAsia="zh-CN"/>
              </w:rPr>
            </w:pPr>
          </w:p>
          <w:p w14:paraId="6EBC5C41" w14:textId="7E9664A8" w:rsidR="00E80EE1" w:rsidRPr="00E80EE1" w:rsidRDefault="00E80EE1" w:rsidP="00E80EE1">
            <w:pPr>
              <w:spacing w:after="0"/>
              <w:rPr>
                <w:rFonts w:eastAsia="Yu Mincho" w:cstheme="minorHAnsi"/>
                <w:lang w:eastAsia="ja-JP"/>
              </w:rPr>
            </w:pPr>
            <w:r w:rsidRPr="007E598C">
              <w:rPr>
                <w:rFonts w:asciiTheme="minorHAnsi" w:hAnsiTheme="minorHAnsi" w:cstheme="minorHAnsi"/>
                <w:b/>
                <w:bCs/>
                <w:lang w:eastAsia="zh-CN"/>
              </w:rPr>
              <w:t xml:space="preserve">Proposal: </w:t>
            </w:r>
            <w:r>
              <w:rPr>
                <w:rFonts w:asciiTheme="minorHAnsi" w:hAnsiTheme="minorHAnsi" w:cstheme="minorHAnsi"/>
                <w:b/>
                <w:bCs/>
                <w:lang w:eastAsia="zh-CN"/>
              </w:rPr>
              <w:t xml:space="preserve">The beam used to </w:t>
            </w:r>
            <w:r w:rsidR="001B3726">
              <w:rPr>
                <w:rFonts w:asciiTheme="minorHAnsi" w:hAnsiTheme="minorHAnsi" w:cstheme="minorHAnsi"/>
                <w:b/>
                <w:bCs/>
                <w:lang w:eastAsia="zh-CN"/>
              </w:rPr>
              <w:t>transmit</w:t>
            </w:r>
            <w:r>
              <w:rPr>
                <w:rFonts w:asciiTheme="minorHAnsi" w:hAnsiTheme="minorHAnsi" w:cstheme="minorHAnsi"/>
                <w:b/>
                <w:bCs/>
                <w:lang w:eastAsia="zh-CN"/>
              </w:rPr>
              <w:t xml:space="preserve"> first PUSCH towards target logical DU is included as part of </w:t>
            </w:r>
            <w:r w:rsidRPr="00E80EE1">
              <w:rPr>
                <w:rFonts w:asciiTheme="minorHAnsi" w:hAnsiTheme="minorHAnsi" w:cstheme="minorHAnsi"/>
                <w:b/>
                <w:bCs/>
                <w:lang w:eastAsia="zh-CN"/>
              </w:rPr>
              <w:t>preconfigured uplink grant</w:t>
            </w:r>
            <w:r>
              <w:rPr>
                <w:rFonts w:asciiTheme="minorHAnsi" w:hAnsiTheme="minorHAnsi" w:cstheme="minorHAnsi"/>
                <w:b/>
                <w:bCs/>
                <w:lang w:eastAsia="zh-CN"/>
              </w:rPr>
              <w:t xml:space="preserve"> in HO command</w:t>
            </w:r>
            <w:r w:rsidR="001B3726">
              <w:rPr>
                <w:rFonts w:asciiTheme="minorHAnsi" w:hAnsiTheme="minorHAnsi" w:cstheme="minorHAnsi"/>
                <w:b/>
                <w:bCs/>
                <w:lang w:eastAsia="zh-CN"/>
              </w:rPr>
              <w:t>. FFS its details.</w:t>
            </w:r>
            <w:r>
              <w:rPr>
                <w:rFonts w:asciiTheme="minorHAnsi" w:hAnsiTheme="minorHAnsi" w:cstheme="minorHAnsi"/>
                <w:b/>
                <w:bCs/>
                <w:lang w:eastAsia="zh-CN"/>
              </w:rPr>
              <w:t xml:space="preserve"> </w:t>
            </w:r>
          </w:p>
        </w:tc>
      </w:tr>
      <w:tr w:rsidR="005E34F6" w:rsidRPr="00F54277" w14:paraId="0CFBB9AF" w14:textId="77777777" w:rsidTr="002415E9">
        <w:tc>
          <w:tcPr>
            <w:tcW w:w="1271" w:type="dxa"/>
          </w:tcPr>
          <w:p w14:paraId="2AEC2FE4" w14:textId="5083F23F" w:rsidR="005E34F6" w:rsidRDefault="005E34F6" w:rsidP="00297626">
            <w:pPr>
              <w:spacing w:after="0"/>
              <w:rPr>
                <w:rFonts w:cstheme="minorHAnsi"/>
                <w:lang w:eastAsia="zh-CN"/>
              </w:rPr>
            </w:pPr>
            <w:r>
              <w:rPr>
                <w:rFonts w:cstheme="minorHAnsi"/>
                <w:lang w:eastAsia="zh-CN"/>
              </w:rPr>
              <w:lastRenderedPageBreak/>
              <w:t>Ericsson</w:t>
            </w:r>
          </w:p>
        </w:tc>
        <w:tc>
          <w:tcPr>
            <w:tcW w:w="1803" w:type="dxa"/>
          </w:tcPr>
          <w:p w14:paraId="41F5F666" w14:textId="70DF70F9" w:rsidR="005E34F6" w:rsidRDefault="005E34F6" w:rsidP="00297626">
            <w:pPr>
              <w:spacing w:after="0"/>
              <w:rPr>
                <w:rFonts w:cstheme="minorHAnsi"/>
                <w:lang w:eastAsia="zh-CN"/>
              </w:rPr>
            </w:pPr>
            <w:r>
              <w:rPr>
                <w:rFonts w:cstheme="minorHAnsi"/>
                <w:lang w:eastAsia="zh-CN"/>
              </w:rPr>
              <w:t>No</w:t>
            </w:r>
          </w:p>
        </w:tc>
        <w:tc>
          <w:tcPr>
            <w:tcW w:w="6276" w:type="dxa"/>
          </w:tcPr>
          <w:p w14:paraId="113991E9" w14:textId="77777777" w:rsidR="005E34F6" w:rsidRDefault="005E34F6" w:rsidP="00297626">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4256B2D4" w14:textId="77777777" w:rsidR="005E34F6" w:rsidRDefault="005E34F6" w:rsidP="00297626">
            <w:pPr>
              <w:spacing w:after="0"/>
              <w:rPr>
                <w:rFonts w:eastAsia="Yu Mincho" w:cstheme="minorHAnsi"/>
                <w:lang w:eastAsia="ja-JP"/>
              </w:rPr>
            </w:pPr>
          </w:p>
          <w:p w14:paraId="43564DE4" w14:textId="77777777" w:rsidR="005E34F6" w:rsidRDefault="005E34F6" w:rsidP="00297626">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5F1FC235" w14:textId="77777777" w:rsidR="005E34F6" w:rsidRDefault="005E34F6" w:rsidP="00297626">
            <w:pPr>
              <w:spacing w:after="0"/>
              <w:rPr>
                <w:rFonts w:eastAsia="Yu Mincho" w:cstheme="minorHAnsi"/>
                <w:lang w:eastAsia="ja-JP"/>
              </w:rPr>
            </w:pPr>
          </w:p>
          <w:p w14:paraId="13FA8637" w14:textId="038E3DDA" w:rsidR="005E34F6" w:rsidRDefault="005E34F6" w:rsidP="00297626">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FE5357" w:rsidRPr="00F54277" w14:paraId="2518E4C0" w14:textId="77777777" w:rsidTr="002415E9">
        <w:tc>
          <w:tcPr>
            <w:tcW w:w="1271" w:type="dxa"/>
          </w:tcPr>
          <w:p w14:paraId="6FBDD8FE" w14:textId="4C4A0AA5" w:rsidR="00FE5357" w:rsidRPr="00F5427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613A6CD3" w14:textId="4D2F7309" w:rsidR="00FE5357" w:rsidRPr="00F5427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r>
              <w:rPr>
                <w:rFonts w:asciiTheme="minorHAnsi" w:hAnsiTheme="minorHAnsi" w:cstheme="minorHAnsi" w:hint="eastAsia"/>
                <w:lang w:eastAsia="zh-CN"/>
              </w:rPr>
              <w:t>,</w:t>
            </w:r>
            <w:r>
              <w:rPr>
                <w:rFonts w:asciiTheme="minorHAnsi" w:hAnsiTheme="minorHAnsi" w:cstheme="minorHAnsi"/>
                <w:lang w:eastAsia="zh-CN"/>
              </w:rPr>
              <w:t xml:space="preserve"> but</w:t>
            </w:r>
          </w:p>
        </w:tc>
        <w:tc>
          <w:tcPr>
            <w:tcW w:w="6276" w:type="dxa"/>
          </w:tcPr>
          <w:p w14:paraId="11D94350" w14:textId="77777777" w:rsidR="00FE5357" w:rsidRDefault="00FE5357" w:rsidP="00FE5357">
            <w:pPr>
              <w:spacing w:after="0"/>
              <w:rPr>
                <w:rFonts w:asciiTheme="minorHAnsi" w:eastAsia="Yu Mincho" w:hAnsiTheme="minorHAnsi" w:cstheme="minorHAnsi"/>
                <w:lang w:eastAsia="ja-JP"/>
              </w:rPr>
            </w:pPr>
            <w:r>
              <w:rPr>
                <w:rFonts w:asciiTheme="minorHAnsi" w:eastAsia="Yu Mincho" w:hAnsiTheme="minorHAnsi" w:cstheme="minorHAnsi"/>
                <w:lang w:eastAsia="ja-JP"/>
              </w:rPr>
              <w:t>As we commented in Q1, we think UE should maintain</w:t>
            </w:r>
            <w:r w:rsidRPr="00E7335E">
              <w:rPr>
                <w:rFonts w:asciiTheme="minorHAnsi" w:eastAsia="Yu Mincho" w:hAnsiTheme="minorHAnsi" w:cstheme="minorHAnsi"/>
                <w:lang w:eastAsia="ja-JP"/>
              </w:rPr>
              <w:t xml:space="preserve"> the </w:t>
            </w:r>
            <w:r w:rsidRPr="00A14F41">
              <w:rPr>
                <w:rFonts w:asciiTheme="minorHAnsi" w:eastAsia="Yu Mincho" w:hAnsiTheme="minorHAnsi" w:cstheme="minorHAnsi"/>
                <w:highlight w:val="yellow"/>
                <w:lang w:eastAsia="ja-JP"/>
              </w:rPr>
              <w:t xml:space="preserve">latest beam </w:t>
            </w:r>
            <w:r w:rsidRPr="00A14F41">
              <w:rPr>
                <w:rFonts w:asciiTheme="minorHAnsi" w:eastAsia="Yu Mincho" w:hAnsiTheme="minorHAnsi" w:cstheme="minorHAnsi"/>
                <w:lang w:eastAsia="ja-JP"/>
              </w:rPr>
              <w:t>information</w:t>
            </w:r>
            <w:r w:rsidRPr="00E7335E">
              <w:rPr>
                <w:rFonts w:asciiTheme="minorHAnsi" w:eastAsia="Yu Mincho" w:hAnsiTheme="minorHAnsi" w:cstheme="minorHAnsi"/>
                <w:lang w:eastAsia="ja-JP"/>
              </w:rPr>
              <w:t xml:space="preserve"> for corresponding signal</w:t>
            </w:r>
            <w:r>
              <w:rPr>
                <w:rFonts w:asciiTheme="minorHAnsi" w:eastAsia="Yu Mincho" w:hAnsiTheme="minorHAnsi" w:cstheme="minorHAnsi"/>
                <w:lang w:eastAsia="ja-JP"/>
              </w:rPr>
              <w:t>/</w:t>
            </w:r>
            <w:r w:rsidRPr="00E7335E">
              <w:rPr>
                <w:rFonts w:asciiTheme="minorHAnsi" w:eastAsia="Yu Mincho" w:hAnsiTheme="minorHAnsi" w:cstheme="minorHAnsi"/>
                <w:lang w:eastAsia="ja-JP"/>
              </w:rPr>
              <w:t>channel</w:t>
            </w:r>
            <w:r>
              <w:rPr>
                <w:rFonts w:asciiTheme="minorHAnsi" w:eastAsia="Yu Mincho" w:hAnsiTheme="minorHAnsi" w:cstheme="minorHAnsi"/>
                <w:lang w:eastAsia="ja-JP"/>
              </w:rPr>
              <w:t xml:space="preserve"> before handover, and apply them</w:t>
            </w:r>
            <w:r w:rsidRPr="00E7335E">
              <w:rPr>
                <w:rFonts w:asciiTheme="minorHAnsi" w:eastAsia="Yu Mincho" w:hAnsiTheme="minorHAnsi" w:cstheme="minorHAnsi"/>
                <w:lang w:eastAsia="ja-JP"/>
              </w:rPr>
              <w:t xml:space="preserve"> </w:t>
            </w:r>
            <w:r>
              <w:rPr>
                <w:rFonts w:asciiTheme="minorHAnsi" w:eastAsia="Yu Mincho" w:hAnsiTheme="minorHAnsi" w:cstheme="minorHAnsi"/>
                <w:lang w:eastAsia="ja-JP"/>
              </w:rPr>
              <w:t>in the</w:t>
            </w:r>
            <w:r w:rsidRPr="00E7335E">
              <w:rPr>
                <w:rFonts w:asciiTheme="minorHAnsi" w:eastAsia="Yu Mincho" w:hAnsiTheme="minorHAnsi" w:cstheme="minorHAnsi"/>
                <w:lang w:eastAsia="ja-JP"/>
              </w:rPr>
              <w:t xml:space="preserve"> target </w:t>
            </w:r>
            <w:r>
              <w:rPr>
                <w:rFonts w:asciiTheme="minorHAnsi" w:eastAsia="Yu Mincho" w:hAnsiTheme="minorHAnsi" w:cstheme="minorHAnsi"/>
                <w:lang w:eastAsia="ja-JP"/>
              </w:rPr>
              <w:t xml:space="preserve">cell </w:t>
            </w:r>
            <w:r w:rsidRPr="00A14F41">
              <w:rPr>
                <w:rFonts w:asciiTheme="minorHAnsi" w:eastAsia="Yu Mincho" w:hAnsiTheme="minorHAnsi" w:cstheme="minorHAnsi"/>
                <w:highlight w:val="yellow"/>
                <w:lang w:eastAsia="ja-JP"/>
              </w:rPr>
              <w:t>until new beam info is provided</w:t>
            </w:r>
            <w:r>
              <w:rPr>
                <w:rFonts w:asciiTheme="minorHAnsi" w:eastAsia="Yu Mincho" w:hAnsiTheme="minorHAnsi" w:cstheme="minorHAnsi"/>
                <w:highlight w:val="yellow"/>
                <w:lang w:eastAsia="ja-JP"/>
              </w:rPr>
              <w:t>/determined</w:t>
            </w:r>
            <w:r w:rsidRPr="00A14F41">
              <w:rPr>
                <w:rFonts w:asciiTheme="minorHAnsi" w:eastAsia="Yu Mincho" w:hAnsiTheme="minorHAnsi" w:cstheme="minorHAnsi"/>
                <w:highlight w:val="yellow"/>
                <w:lang w:eastAsia="ja-JP"/>
              </w:rPr>
              <w:t>.</w:t>
            </w:r>
            <w:r>
              <w:rPr>
                <w:rFonts w:asciiTheme="minorHAnsi" w:eastAsia="Yu Mincho" w:hAnsiTheme="minorHAnsi" w:cstheme="minorHAnsi"/>
                <w:lang w:eastAsia="ja-JP"/>
              </w:rPr>
              <w:t xml:space="preserve"> </w:t>
            </w:r>
          </w:p>
          <w:p w14:paraId="196DD1DE" w14:textId="56F81420" w:rsidR="00FE5357" w:rsidRPr="00F54277" w:rsidRDefault="00FE5357" w:rsidP="00FE5357">
            <w:pPr>
              <w:spacing w:after="0"/>
              <w:rPr>
                <w:rFonts w:eastAsia="Yu Mincho" w:cstheme="minorHAnsi"/>
                <w:lang w:eastAsia="ja-JP"/>
              </w:rPr>
            </w:pPr>
            <w:r>
              <w:rPr>
                <w:rFonts w:asciiTheme="minorHAnsi" w:eastAsia="Yu Mincho" w:hAnsiTheme="minorHAnsi" w:cstheme="minorHAnsi"/>
                <w:lang w:eastAsia="ja-JP"/>
              </w:rPr>
              <w:t>Just like TA indication, we also think a beam indication could be provided to indicate whether UE should maintain the latest beam info.</w:t>
            </w:r>
          </w:p>
        </w:tc>
      </w:tr>
      <w:tr w:rsidR="007B24F0" w:rsidRPr="00F54277" w14:paraId="22BAA46B" w14:textId="77777777" w:rsidTr="002415E9">
        <w:tc>
          <w:tcPr>
            <w:tcW w:w="1271" w:type="dxa"/>
          </w:tcPr>
          <w:p w14:paraId="0E19FBBE" w14:textId="64274236" w:rsidR="007B24F0" w:rsidRDefault="007B24F0" w:rsidP="00FE5357">
            <w:pPr>
              <w:spacing w:after="0"/>
              <w:rPr>
                <w:rFonts w:cstheme="minorHAnsi" w:hint="eastAsia"/>
                <w:lang w:eastAsia="zh-CN"/>
              </w:rPr>
            </w:pPr>
            <w:r>
              <w:rPr>
                <w:rFonts w:cstheme="minorHAnsi"/>
                <w:lang w:eastAsia="zh-CN"/>
              </w:rPr>
              <w:t xml:space="preserve">Xiaomi </w:t>
            </w:r>
          </w:p>
        </w:tc>
        <w:tc>
          <w:tcPr>
            <w:tcW w:w="1803" w:type="dxa"/>
          </w:tcPr>
          <w:p w14:paraId="15DB4F24" w14:textId="342CCD65" w:rsidR="007B24F0" w:rsidRDefault="007B24F0" w:rsidP="00FE5357">
            <w:pPr>
              <w:spacing w:after="0"/>
              <w:rPr>
                <w:rFonts w:cstheme="minorHAnsi" w:hint="eastAsia"/>
                <w:lang w:eastAsia="zh-CN"/>
              </w:rPr>
            </w:pPr>
            <w:r>
              <w:rPr>
                <w:rFonts w:cstheme="minorHAnsi"/>
                <w:lang w:eastAsia="zh-CN"/>
              </w:rPr>
              <w:t xml:space="preserve">No </w:t>
            </w:r>
          </w:p>
        </w:tc>
        <w:tc>
          <w:tcPr>
            <w:tcW w:w="6276" w:type="dxa"/>
          </w:tcPr>
          <w:p w14:paraId="566CAFB2" w14:textId="77777777" w:rsidR="007B24F0" w:rsidRDefault="007B24F0" w:rsidP="00FE5357">
            <w:pPr>
              <w:spacing w:after="0"/>
              <w:rPr>
                <w:rFonts w:eastAsiaTheme="minorEastAsia" w:cstheme="minorHAnsi"/>
                <w:lang w:eastAsia="zh-CN"/>
              </w:rPr>
            </w:pPr>
            <w:r>
              <w:rPr>
                <w:rFonts w:eastAsiaTheme="minorEastAsia" w:cstheme="minorHAnsi"/>
                <w:lang w:eastAsia="zh-CN"/>
              </w:rPr>
              <w:t>I share the same view as QC,</w:t>
            </w:r>
            <w:r w:rsidR="00C932D1">
              <w:rPr>
                <w:rFonts w:eastAsiaTheme="minorEastAsia" w:cstheme="minorHAnsi"/>
                <w:lang w:eastAsia="zh-CN"/>
              </w:rPr>
              <w:t xml:space="preserve"> apple and Ericsson, the TCI state can be included in HO command as UL grant. If the TCI state in HO command is absent, then UE can use the last serving beam in source.</w:t>
            </w:r>
          </w:p>
          <w:p w14:paraId="1977C483" w14:textId="7435E951" w:rsidR="00C932D1" w:rsidRPr="007B24F0" w:rsidRDefault="00C932D1" w:rsidP="00FE5357">
            <w:pPr>
              <w:spacing w:after="0"/>
              <w:rPr>
                <w:rFonts w:eastAsiaTheme="minorEastAsia" w:cstheme="minorHAnsi" w:hint="eastAsia"/>
                <w:lang w:eastAsia="zh-CN"/>
              </w:rPr>
            </w:pPr>
            <w:r>
              <w:rPr>
                <w:rFonts w:eastAsiaTheme="minorEastAsia" w:cstheme="minorHAnsi"/>
                <w:lang w:eastAsia="zh-CN"/>
              </w:rPr>
              <w:t>Furthermore, I wonder the UL grant in HO command is similar with the CG for SDT and the CG selection means the beam selection?</w:t>
            </w:r>
          </w:p>
        </w:tc>
      </w:tr>
    </w:tbl>
    <w:p w14:paraId="4C3395EB" w14:textId="77777777" w:rsidR="00B3345D" w:rsidRDefault="00B3345D" w:rsidP="001C7398">
      <w:pPr>
        <w:rPr>
          <w:lang w:eastAsia="zh-CN"/>
        </w:rPr>
      </w:pPr>
    </w:p>
    <w:p w14:paraId="38302E41" w14:textId="1038E1EF" w:rsidR="00D27898" w:rsidRDefault="00512961" w:rsidP="002A17B0">
      <w:pPr>
        <w:pStyle w:val="2"/>
        <w:ind w:left="810"/>
        <w:rPr>
          <w:lang w:eastAsia="zh-CN"/>
        </w:rPr>
      </w:pPr>
      <w:r>
        <w:rPr>
          <w:lang w:eastAsia="zh-CN"/>
        </w:rPr>
        <w:t>Other RACH-less</w:t>
      </w:r>
    </w:p>
    <w:p w14:paraId="204F3853" w14:textId="1789E970" w:rsidR="004D1254" w:rsidRDefault="002F6704" w:rsidP="002F6704">
      <w:pPr>
        <w:rPr>
          <w:lang w:val="en-GB" w:eastAsia="zh-CN"/>
        </w:rPr>
      </w:pPr>
      <w:r>
        <w:rPr>
          <w:lang w:val="en-GB" w:eastAsia="zh-CN"/>
        </w:rPr>
        <w:t>The other</w:t>
      </w:r>
      <w:r w:rsidR="004D1254">
        <w:rPr>
          <w:lang w:val="en-GB" w:eastAsia="zh-CN"/>
        </w:rPr>
        <w:t xml:space="preserve"> issues </w:t>
      </w:r>
      <w:r>
        <w:rPr>
          <w:lang w:val="en-GB" w:eastAsia="zh-CN"/>
        </w:rPr>
        <w:t xml:space="preserve">raised </w:t>
      </w:r>
      <w:r w:rsidR="004D1254">
        <w:rPr>
          <w:lang w:val="en-GB" w:eastAsia="zh-CN"/>
        </w:rPr>
        <w:t>in [4098]</w:t>
      </w:r>
      <w:r>
        <w:rPr>
          <w:lang w:val="en-GB" w:eastAsia="zh-CN"/>
        </w:rPr>
        <w:t xml:space="preserve"> is h</w:t>
      </w:r>
      <w:r w:rsidR="00CC3146">
        <w:rPr>
          <w:lang w:val="en-GB" w:eastAsia="zh-CN"/>
        </w:rPr>
        <w:t>ow UE will receive the UL grant for the first UL transmission to the new target cell</w:t>
      </w:r>
      <w:r>
        <w:rPr>
          <w:lang w:val="en-GB" w:eastAsia="zh-CN"/>
        </w:rPr>
        <w:t>.</w:t>
      </w:r>
    </w:p>
    <w:p w14:paraId="07362293" w14:textId="16A7038B" w:rsidR="00854F87" w:rsidRDefault="002F6704" w:rsidP="00854F87">
      <w:r>
        <w:rPr>
          <w:lang w:val="en-GB" w:eastAsia="zh-CN"/>
        </w:rPr>
        <w:t>It was discussed in [</w:t>
      </w:r>
      <w:r w:rsidR="00F43433">
        <w:rPr>
          <w:lang w:val="en-GB" w:eastAsia="zh-CN"/>
        </w:rPr>
        <w:t>2784</w:t>
      </w:r>
      <w:r>
        <w:rPr>
          <w:lang w:val="en-GB" w:eastAsia="zh-CN"/>
        </w:rPr>
        <w:t>]</w:t>
      </w:r>
      <w:r w:rsidR="005278AD">
        <w:rPr>
          <w:lang w:val="en-GB" w:eastAsia="zh-CN"/>
        </w:rPr>
        <w:t xml:space="preserve">, based on the assumption of same cell configuration between two logical DUs, the UL grant can be provided by the target logical DU. </w:t>
      </w:r>
      <w:r w:rsidR="00854F87">
        <w:t>Even UL grant is not configured,</w:t>
      </w:r>
      <w:r w:rsidR="000C6290">
        <w:t xml:space="preserve"> similar as LTE RACH-less handover,</w:t>
      </w:r>
      <w:r w:rsidR="00854F87">
        <w:t xml:space="preserve"> it is </w:t>
      </w:r>
      <w:r w:rsidR="000C6290">
        <w:t>also possible</w:t>
      </w:r>
      <w:r w:rsidR="00854F87">
        <w:t xml:space="preserve"> for the served UEs to monitor the PDCCH of the 2</w:t>
      </w:r>
      <w:r w:rsidR="00854F87" w:rsidRPr="004B74DE">
        <w:rPr>
          <w:vertAlign w:val="superscript"/>
        </w:rPr>
        <w:t>nd</w:t>
      </w:r>
      <w:r w:rsidR="00854F87">
        <w:t xml:space="preserve"> logical DU based on the knowledge of the 1</w:t>
      </w:r>
      <w:r w:rsidR="00854F87" w:rsidRPr="004B74DE">
        <w:rPr>
          <w:vertAlign w:val="superscript"/>
        </w:rPr>
        <w:t>st</w:t>
      </w:r>
      <w:r w:rsidR="00854F87">
        <w:t xml:space="preserve"> logical DU PHY configuration. </w:t>
      </w:r>
      <w:r w:rsidR="00DA0F0D">
        <w:t xml:space="preserve">Both configured grant </w:t>
      </w:r>
      <w:r w:rsidR="00D6284B">
        <w:t>and</w:t>
      </w:r>
      <w:r w:rsidR="00DA0F0D">
        <w:t xml:space="preserve"> dynamic grant can work</w:t>
      </w:r>
      <w:r w:rsidR="00B31A8F">
        <w:t>.</w:t>
      </w:r>
    </w:p>
    <w:p w14:paraId="00EE3C91" w14:textId="203F9BD4" w:rsidR="00BA5562" w:rsidRDefault="00BA5562" w:rsidP="00BA5562">
      <w:pPr>
        <w:pStyle w:val="Obs-prop"/>
      </w:pPr>
      <w:r>
        <w:t>Observation: Same as LTE RACH-less HO</w:t>
      </w:r>
      <w:r w:rsidR="006261C1">
        <w:t>,</w:t>
      </w:r>
      <w:r w:rsidR="006261C1" w:rsidRPr="006261C1">
        <w:t xml:space="preserve"> </w:t>
      </w:r>
      <w:r w:rsidR="006261C1">
        <w:t>the 2</w:t>
      </w:r>
      <w:r w:rsidR="006261C1" w:rsidRPr="0071237E">
        <w:rPr>
          <w:vertAlign w:val="superscript"/>
        </w:rPr>
        <w:t>nd</w:t>
      </w:r>
      <w:r w:rsidR="006261C1">
        <w:t xml:space="preserve"> logical DU can provide UL grant to the served UE either via pre-allocation in RRC message or allow UE to monitor </w:t>
      </w:r>
      <w:r w:rsidR="0040252A">
        <w:t>2</w:t>
      </w:r>
      <w:r w:rsidR="0040252A" w:rsidRPr="00263EA2">
        <w:rPr>
          <w:vertAlign w:val="superscript"/>
        </w:rPr>
        <w:t>nd</w:t>
      </w:r>
      <w:r w:rsidR="0040252A">
        <w:t xml:space="preserve"> logical DU’s </w:t>
      </w:r>
      <w:r w:rsidR="006261C1">
        <w:t>PDCCH</w:t>
      </w:r>
      <w:r>
        <w:t>.</w:t>
      </w:r>
    </w:p>
    <w:p w14:paraId="3E9C7A84" w14:textId="20851852" w:rsidR="00BA5562" w:rsidRDefault="00BA5562" w:rsidP="00BA5562">
      <w:pPr>
        <w:rPr>
          <w:lang w:val="en-GB"/>
        </w:rPr>
      </w:pPr>
      <w:r>
        <w:rPr>
          <w:lang w:val="en-GB"/>
        </w:rPr>
        <w:t>Furthermore,</w:t>
      </w:r>
      <w:r w:rsidR="00790B1E">
        <w:rPr>
          <w:lang w:val="en-GB"/>
        </w:rPr>
        <w:t xml:space="preserve"> except TA, beam and UL grant issues discussed online and in this email discussion,</w:t>
      </w:r>
      <w:r>
        <w:rPr>
          <w:lang w:val="en-GB"/>
        </w:rPr>
        <w:t xml:space="preserve"> it was further discussed in [2784]</w:t>
      </w:r>
      <w:r w:rsidR="00F57A98">
        <w:rPr>
          <w:lang w:val="en-GB"/>
        </w:rPr>
        <w:t xml:space="preserve"> and other contributions</w:t>
      </w:r>
      <w:r>
        <w:rPr>
          <w:lang w:val="en-GB"/>
        </w:rPr>
        <w:t xml:space="preserve"> </w:t>
      </w:r>
      <w:r w:rsidR="00506EC2">
        <w:rPr>
          <w:lang w:val="en-GB"/>
        </w:rPr>
        <w:t>that following steps could also consider LTE RACH-less HO as baseline:</w:t>
      </w:r>
    </w:p>
    <w:p w14:paraId="4928FE1D" w14:textId="7D89F3CB" w:rsidR="00506EC2" w:rsidRPr="00790B1E" w:rsidRDefault="00754349" w:rsidP="00506EC2">
      <w:pPr>
        <w:pStyle w:val="a5"/>
        <w:numPr>
          <w:ilvl w:val="0"/>
          <w:numId w:val="27"/>
        </w:numPr>
        <w:rPr>
          <w:sz w:val="20"/>
          <w:szCs w:val="20"/>
          <w:lang w:val="en-GB"/>
        </w:rPr>
      </w:pPr>
      <w:r w:rsidRPr="00754349">
        <w:rPr>
          <w:b/>
          <w:bCs/>
          <w:sz w:val="20"/>
          <w:szCs w:val="20"/>
        </w:rPr>
        <w:t>Security key change</w:t>
      </w:r>
      <w:r>
        <w:rPr>
          <w:sz w:val="20"/>
          <w:szCs w:val="20"/>
        </w:rPr>
        <w:t xml:space="preserve">: </w:t>
      </w:r>
      <w:proofErr w:type="spellStart"/>
      <w:r w:rsidR="000E34ED" w:rsidRPr="00790B1E">
        <w:rPr>
          <w:sz w:val="20"/>
          <w:szCs w:val="20"/>
        </w:rPr>
        <w:t>mIAB</w:t>
      </w:r>
      <w:proofErr w:type="spellEnd"/>
      <w:r w:rsidR="000E34ED" w:rsidRPr="00790B1E">
        <w:rPr>
          <w:sz w:val="20"/>
          <w:szCs w:val="20"/>
        </w:rPr>
        <w:t xml:space="preserve"> served UEs can start to use new security key and trigger reconfiguration/ L2 reset, </w:t>
      </w:r>
      <w:proofErr w:type="spellStart"/>
      <w:r w:rsidR="000E34ED" w:rsidRPr="00790B1E">
        <w:rPr>
          <w:sz w:val="20"/>
          <w:szCs w:val="20"/>
        </w:rPr>
        <w:t>etc</w:t>
      </w:r>
      <w:proofErr w:type="spellEnd"/>
      <w:r w:rsidR="000E34ED" w:rsidRPr="00790B1E">
        <w:rPr>
          <w:sz w:val="20"/>
          <w:szCs w:val="20"/>
        </w:rPr>
        <w:t xml:space="preserve">, upon applying the </w:t>
      </w:r>
      <w:proofErr w:type="spellStart"/>
      <w:r w:rsidR="000E34ED" w:rsidRPr="00790B1E">
        <w:rPr>
          <w:i/>
          <w:iCs/>
          <w:sz w:val="20"/>
          <w:szCs w:val="20"/>
        </w:rPr>
        <w:t>RRCReconfiguration</w:t>
      </w:r>
      <w:proofErr w:type="spellEnd"/>
      <w:r w:rsidR="000E34ED" w:rsidRPr="00790B1E">
        <w:rPr>
          <w:sz w:val="20"/>
          <w:szCs w:val="20"/>
        </w:rPr>
        <w:t xml:space="preserve"> message</w:t>
      </w:r>
    </w:p>
    <w:p w14:paraId="1A9D7399" w14:textId="572D0D10" w:rsidR="000E34ED" w:rsidRPr="00754349" w:rsidRDefault="00754349" w:rsidP="00506EC2">
      <w:pPr>
        <w:pStyle w:val="a5"/>
        <w:numPr>
          <w:ilvl w:val="0"/>
          <w:numId w:val="27"/>
        </w:numPr>
        <w:rPr>
          <w:sz w:val="20"/>
          <w:szCs w:val="20"/>
          <w:lang w:val="en-GB"/>
        </w:rPr>
      </w:pPr>
      <w:r w:rsidRPr="00754349">
        <w:rPr>
          <w:b/>
          <w:bCs/>
          <w:sz w:val="20"/>
          <w:szCs w:val="20"/>
        </w:rPr>
        <w:t>HO completion</w:t>
      </w:r>
      <w:r>
        <w:rPr>
          <w:sz w:val="20"/>
          <w:szCs w:val="20"/>
        </w:rPr>
        <w:t xml:space="preserve">: </w:t>
      </w:r>
      <w:r w:rsidR="00790B1E" w:rsidRPr="00790B1E">
        <w:rPr>
          <w:sz w:val="20"/>
          <w:szCs w:val="20"/>
        </w:rPr>
        <w:t>successful HO can be confirmed upon the completion of contention resolution</w:t>
      </w:r>
    </w:p>
    <w:p w14:paraId="1E044DAF" w14:textId="3846A95A" w:rsidR="00754349" w:rsidRPr="00754349" w:rsidRDefault="00754349" w:rsidP="00754349">
      <w:pPr>
        <w:rPr>
          <w:lang w:val="en-GB"/>
        </w:rPr>
      </w:pPr>
      <w:r>
        <w:rPr>
          <w:lang w:val="en-GB"/>
        </w:rPr>
        <w:t xml:space="preserve">With that, </w:t>
      </w:r>
      <w:r w:rsidR="00777F22">
        <w:rPr>
          <w:lang w:val="en-GB"/>
        </w:rPr>
        <w:t>rapporteur would like to propose:</w:t>
      </w:r>
    </w:p>
    <w:p w14:paraId="78922E2E" w14:textId="1BEBD40F" w:rsidR="009E726B" w:rsidRDefault="009E726B" w:rsidP="00212420">
      <w:pPr>
        <w:pStyle w:val="Obs-prop"/>
        <w:rPr>
          <w:lang w:eastAsia="zh-CN"/>
        </w:rPr>
      </w:pPr>
      <w:r w:rsidRPr="1EA00C09">
        <w:rPr>
          <w:lang w:eastAsia="zh-CN"/>
        </w:rPr>
        <w:lastRenderedPageBreak/>
        <w:t xml:space="preserve">During full migration, RACH-less handover with a security key change of the served UEs is supported. LTE RACH-less handover </w:t>
      </w:r>
      <w:r w:rsidR="00212420" w:rsidRPr="1EA00C09">
        <w:rPr>
          <w:lang w:eastAsia="zh-CN"/>
        </w:rPr>
        <w:t>procedure</w:t>
      </w:r>
      <w:r w:rsidR="006C56AC" w:rsidRPr="1EA00C09">
        <w:rPr>
          <w:lang w:eastAsia="zh-CN"/>
        </w:rPr>
        <w:t xml:space="preserve"> (</w:t>
      </w:r>
      <w:proofErr w:type="gramStart"/>
      <w:r w:rsidR="006C56AC" w:rsidRPr="1EA00C09">
        <w:rPr>
          <w:lang w:eastAsia="zh-CN"/>
        </w:rPr>
        <w:t>e.g.</w:t>
      </w:r>
      <w:proofErr w:type="gramEnd"/>
      <w:r w:rsidR="006C56AC" w:rsidRPr="1EA00C09">
        <w:rPr>
          <w:lang w:eastAsia="zh-CN"/>
        </w:rPr>
        <w:t xml:space="preserve"> </w:t>
      </w:r>
      <w:r w:rsidR="1ACB87D4" w:rsidRPr="1EA00C09">
        <w:rPr>
          <w:lang w:eastAsia="zh-CN"/>
        </w:rPr>
        <w:t xml:space="preserve">same TA, </w:t>
      </w:r>
      <w:r w:rsidR="006C56AC" w:rsidRPr="1EA00C09">
        <w:rPr>
          <w:lang w:eastAsia="zh-CN"/>
        </w:rPr>
        <w:t>UL grant, security key change, HO completion)</w:t>
      </w:r>
      <w:r w:rsidR="00212420" w:rsidRPr="1EA00C09">
        <w:rPr>
          <w:lang w:eastAsia="zh-CN"/>
        </w:rPr>
        <w:t xml:space="preserve"> </w:t>
      </w:r>
      <w:r w:rsidRPr="1EA00C09">
        <w:rPr>
          <w:lang w:eastAsia="zh-CN"/>
        </w:rPr>
        <w:t>is considered as baseline for mobile IAB</w:t>
      </w:r>
      <w:r w:rsidR="00FA769E" w:rsidRPr="1EA00C09">
        <w:rPr>
          <w:lang w:eastAsia="zh-CN"/>
        </w:rPr>
        <w:t>.</w:t>
      </w:r>
      <w:r w:rsidR="00B97757" w:rsidRPr="1EA00C09">
        <w:rPr>
          <w:lang w:eastAsia="zh-CN"/>
        </w:rPr>
        <w:t xml:space="preserve"> </w:t>
      </w:r>
    </w:p>
    <w:p w14:paraId="2D3797AA" w14:textId="7372DE94" w:rsidR="00017FC6" w:rsidRPr="00212420" w:rsidRDefault="00265264" w:rsidP="009E726B">
      <w:pPr>
        <w:rPr>
          <w:b/>
          <w:bCs/>
        </w:rPr>
      </w:pPr>
      <w:r w:rsidRPr="00212420">
        <w:rPr>
          <w:b/>
          <w:bCs/>
          <w:lang w:val="en-GB" w:eastAsia="zh-CN"/>
        </w:rPr>
        <w:t>Q</w:t>
      </w:r>
      <w:r w:rsidR="00993F4A">
        <w:rPr>
          <w:b/>
          <w:bCs/>
          <w:lang w:val="en-GB" w:eastAsia="zh-CN"/>
        </w:rPr>
        <w:t>3</w:t>
      </w:r>
      <w:r w:rsidRPr="00212420">
        <w:rPr>
          <w:b/>
          <w:bCs/>
          <w:lang w:val="en-GB" w:eastAsia="zh-CN"/>
        </w:rPr>
        <w:t xml:space="preserve">: </w:t>
      </w:r>
      <w:r w:rsidR="00212420" w:rsidRPr="00212420">
        <w:rPr>
          <w:b/>
          <w:bCs/>
        </w:rPr>
        <w:t>Do you agree with above proposal?</w:t>
      </w:r>
      <w:r w:rsidR="00FA769E">
        <w:rPr>
          <w:b/>
          <w:bCs/>
        </w:rPr>
        <w:t xml:space="preserve"> (</w:t>
      </w:r>
      <w:proofErr w:type="gramStart"/>
      <w:r w:rsidR="00FA769E">
        <w:rPr>
          <w:b/>
          <w:bCs/>
        </w:rPr>
        <w:t>note</w:t>
      </w:r>
      <w:proofErr w:type="gramEnd"/>
      <w:r w:rsidR="00FA769E">
        <w:rPr>
          <w:b/>
          <w:bCs/>
        </w:rPr>
        <w:t xml:space="preserve"> that beam related discussion will be merged/updated after phase 1)</w:t>
      </w:r>
    </w:p>
    <w:tbl>
      <w:tblPr>
        <w:tblStyle w:val="a7"/>
        <w:tblW w:w="0" w:type="auto"/>
        <w:tblLook w:val="04A0" w:firstRow="1" w:lastRow="0" w:firstColumn="1" w:lastColumn="0" w:noHBand="0" w:noVBand="1"/>
      </w:tblPr>
      <w:tblGrid>
        <w:gridCol w:w="1271"/>
        <w:gridCol w:w="1803"/>
        <w:gridCol w:w="6276"/>
      </w:tblGrid>
      <w:tr w:rsidR="00212420" w:rsidRPr="00467409" w14:paraId="45FA7BCD" w14:textId="77777777" w:rsidTr="002415E9">
        <w:tc>
          <w:tcPr>
            <w:tcW w:w="1271" w:type="dxa"/>
          </w:tcPr>
          <w:p w14:paraId="7F42E7BF"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4C18831"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4F9298BD"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12420" w:rsidRPr="00F54277" w14:paraId="5D957EF4" w14:textId="77777777" w:rsidTr="002415E9">
        <w:tc>
          <w:tcPr>
            <w:tcW w:w="1271" w:type="dxa"/>
          </w:tcPr>
          <w:p w14:paraId="356C4BF4" w14:textId="2480761C" w:rsidR="00212420"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16AA995F" w14:textId="0094BFE3" w:rsidR="00212420"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14:paraId="549BD9EF" w14:textId="560CD75E" w:rsidR="00212420" w:rsidRDefault="00C01792" w:rsidP="002415E9">
            <w:pPr>
              <w:spacing w:after="0"/>
              <w:rPr>
                <w:rFonts w:asciiTheme="minorHAnsi" w:eastAsiaTheme="minorEastAsia" w:hAnsiTheme="minorHAnsi" w:cstheme="minorHAnsi"/>
                <w:lang w:eastAsia="zh-CN"/>
              </w:rPr>
            </w:pPr>
            <w:proofErr w:type="gramStart"/>
            <w:r>
              <w:rPr>
                <w:rFonts w:asciiTheme="minorHAnsi" w:eastAsiaTheme="minorEastAsia" w:hAnsiTheme="minorHAnsi" w:cstheme="minorHAnsi"/>
                <w:lang w:eastAsia="zh-CN"/>
              </w:rPr>
              <w:t>1.  “</w:t>
            </w:r>
            <w:proofErr w:type="gramEnd"/>
            <w:r w:rsidRPr="00C01792">
              <w:rPr>
                <w:rFonts w:asciiTheme="minorHAnsi" w:eastAsiaTheme="minorEastAsia" w:hAnsiTheme="minorHAnsi" w:cstheme="minorHAnsi"/>
                <w:lang w:eastAsia="zh-CN"/>
              </w:rPr>
              <w:t>RACH-less handover with a security key change of the served UEs is supported.</w:t>
            </w:r>
            <w:r>
              <w:rPr>
                <w:rFonts w:asciiTheme="minorHAnsi" w:eastAsiaTheme="minorEastAsia" w:hAnsiTheme="minorHAnsi" w:cstheme="minorHAnsi"/>
                <w:lang w:eastAsia="zh-CN"/>
              </w:rPr>
              <w:t>”</w:t>
            </w:r>
          </w:p>
          <w:p w14:paraId="16CF5E5C" w14:textId="16CCEE99"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=&gt;This is more like observation rather than proposal. Since any L3 HO can support security update. This is nothing new.</w:t>
            </w:r>
          </w:p>
          <w:p w14:paraId="75770F5A" w14:textId="495F6CF7"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w:t>
            </w:r>
            <w:r w:rsidRPr="00C01792">
              <w:rPr>
                <w:rFonts w:asciiTheme="minorHAnsi" w:eastAsiaTheme="minorEastAsia" w:hAnsiTheme="minorHAnsi" w:cstheme="minorHAnsi"/>
                <w:lang w:eastAsia="zh-CN"/>
              </w:rPr>
              <w:t>HO completion</w:t>
            </w:r>
            <w:r>
              <w:rPr>
                <w:rFonts w:asciiTheme="minorHAnsi" w:eastAsiaTheme="minorEastAsia" w:hAnsiTheme="minorHAnsi" w:cstheme="minorHAnsi"/>
                <w:lang w:eastAsia="zh-CN"/>
              </w:rPr>
              <w:t>” in LTE introduce</w:t>
            </w:r>
            <w:r w:rsidR="00864575">
              <w:rPr>
                <w:rFonts w:asciiTheme="minorHAnsi" w:eastAsiaTheme="minorEastAsia" w:hAnsiTheme="minorHAnsi" w:cstheme="minorHAnsi"/>
                <w:lang w:eastAsia="zh-CN"/>
              </w:rPr>
              <w:t>d</w:t>
            </w:r>
            <w:r>
              <w:rPr>
                <w:rFonts w:asciiTheme="minorHAnsi" w:eastAsiaTheme="minorEastAsia" w:hAnsiTheme="minorHAnsi" w:cstheme="minorHAnsi"/>
                <w:lang w:eastAsia="zh-CN"/>
              </w:rPr>
              <w:t xml:space="preserve"> the</w:t>
            </w:r>
            <w:r w:rsidR="002F201F">
              <w:rPr>
                <w:rFonts w:asciiTheme="minorHAnsi" w:eastAsiaTheme="minorEastAsia" w:hAnsiTheme="minorHAnsi" w:cstheme="minorHAnsi"/>
                <w:lang w:eastAsia="zh-CN"/>
              </w:rPr>
              <w:t xml:space="preserve"> DL</w:t>
            </w:r>
            <w:r>
              <w:rPr>
                <w:rFonts w:asciiTheme="minorHAnsi" w:eastAsiaTheme="minorEastAsia" w:hAnsiTheme="minorHAnsi" w:cstheme="minorHAnsi"/>
                <w:lang w:eastAsia="zh-CN"/>
              </w:rPr>
              <w:t xml:space="preserve"> </w:t>
            </w:r>
            <w:r w:rsidR="00BC79C8" w:rsidRPr="00BC79C8">
              <w:rPr>
                <w:rFonts w:asciiTheme="minorHAnsi" w:eastAsiaTheme="minorEastAsia" w:hAnsiTheme="minorHAnsi" w:cstheme="minorHAnsi"/>
                <w:lang w:eastAsia="zh-CN"/>
              </w:rPr>
              <w:t>UE Contention Resolution Identity</w:t>
            </w:r>
            <w:r>
              <w:rPr>
                <w:rFonts w:asciiTheme="minorHAnsi" w:eastAsiaTheme="minorEastAsia" w:hAnsiTheme="minorHAnsi" w:cstheme="minorHAnsi"/>
                <w:lang w:eastAsia="zh-CN"/>
              </w:rPr>
              <w:t xml:space="preserve"> MAC CE, which is not needed in NR.</w:t>
            </w:r>
          </w:p>
          <w:p w14:paraId="29CAA12A" w14:textId="3CCC12D4" w:rsidR="00C01792" w:rsidRPr="00C01792" w:rsidRDefault="00C01792" w:rsidP="00BB2C60">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3. UL grant in NR is different </w:t>
            </w:r>
            <w:r w:rsidR="00BB2C60">
              <w:rPr>
                <w:rFonts w:asciiTheme="minorHAnsi" w:eastAsiaTheme="minorEastAsia" w:hAnsiTheme="minorHAnsi" w:cstheme="minorHAnsi"/>
                <w:lang w:eastAsia="zh-CN"/>
              </w:rPr>
              <w:t>from</w:t>
            </w:r>
            <w:r>
              <w:rPr>
                <w:rFonts w:asciiTheme="minorHAnsi" w:eastAsiaTheme="minorEastAsia" w:hAnsiTheme="minorHAnsi" w:cstheme="minorHAnsi"/>
                <w:lang w:eastAsia="zh-CN"/>
              </w:rPr>
              <w:t xml:space="preserve"> LTE. Maybe the question is about to support both CG and DG in RACH-less. For those, we are not sure. More analyses </w:t>
            </w:r>
            <w:proofErr w:type="gramStart"/>
            <w:r>
              <w:rPr>
                <w:rFonts w:asciiTheme="minorHAnsi" w:eastAsiaTheme="minorEastAsia" w:hAnsiTheme="minorHAnsi" w:cstheme="minorHAnsi"/>
                <w:lang w:eastAsia="zh-CN"/>
              </w:rPr>
              <w:t>is</w:t>
            </w:r>
            <w:proofErr w:type="gramEnd"/>
            <w:r>
              <w:rPr>
                <w:rFonts w:asciiTheme="minorHAnsi" w:eastAsiaTheme="minorEastAsia" w:hAnsiTheme="minorHAnsi" w:cstheme="minorHAnsi"/>
                <w:lang w:eastAsia="zh-CN"/>
              </w:rPr>
              <w:t xml:space="preserve"> needed. It is </w:t>
            </w:r>
            <w:r w:rsidRPr="008C509E">
              <w:rPr>
                <w:rFonts w:asciiTheme="minorHAnsi" w:eastAsiaTheme="minorEastAsia" w:hAnsiTheme="minorHAnsi" w:cstheme="minorHAnsi"/>
                <w:u w:val="single"/>
                <w:lang w:eastAsia="zh-CN"/>
              </w:rPr>
              <w:t>pre-mature</w:t>
            </w:r>
            <w:r>
              <w:rPr>
                <w:rFonts w:asciiTheme="minorHAnsi" w:eastAsiaTheme="minorEastAsia" w:hAnsiTheme="minorHAnsi" w:cstheme="minorHAnsi"/>
                <w:lang w:eastAsia="zh-CN"/>
              </w:rPr>
              <w:t xml:space="preserve"> to say they can be directly reused/baseline.</w:t>
            </w:r>
            <w:r w:rsidR="00864575">
              <w:rPr>
                <w:rFonts w:asciiTheme="minorHAnsi" w:eastAsiaTheme="minorEastAsia" w:hAnsiTheme="minorHAnsi" w:cstheme="minorHAnsi"/>
                <w:lang w:eastAsia="zh-CN"/>
              </w:rPr>
              <w:t xml:space="preserve"> We may need to consider the common design with LTM and NTN.</w:t>
            </w:r>
          </w:p>
        </w:tc>
      </w:tr>
      <w:tr w:rsidR="00852E08" w:rsidRPr="00F54277" w14:paraId="3EAB240D" w14:textId="77777777" w:rsidTr="002415E9">
        <w:tc>
          <w:tcPr>
            <w:tcW w:w="1271" w:type="dxa"/>
          </w:tcPr>
          <w:p w14:paraId="4B344768" w14:textId="444B612A"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2FA448C8" w14:textId="0AC632FF" w:rsidR="00852E08" w:rsidRPr="00F54277" w:rsidRDefault="00852E08" w:rsidP="00852E08">
            <w:pPr>
              <w:spacing w:after="0"/>
              <w:rPr>
                <w:rFonts w:cstheme="minorHAnsi"/>
                <w:lang w:eastAsia="zh-CN"/>
              </w:rPr>
            </w:pPr>
            <w:r w:rsidRPr="007E598C">
              <w:rPr>
                <w:rFonts w:asciiTheme="minorHAnsi" w:hAnsiTheme="minorHAnsi" w:cstheme="minorHAnsi"/>
                <w:lang w:eastAsia="zh-CN"/>
              </w:rPr>
              <w:t>No</w:t>
            </w:r>
          </w:p>
        </w:tc>
        <w:tc>
          <w:tcPr>
            <w:tcW w:w="6276" w:type="dxa"/>
          </w:tcPr>
          <w:p w14:paraId="55D3EA7D" w14:textId="6F317373" w:rsidR="00852E08" w:rsidRPr="007E598C" w:rsidRDefault="00852E08" w:rsidP="00852E08">
            <w:pPr>
              <w:spacing w:after="0"/>
              <w:rPr>
                <w:rFonts w:asciiTheme="minorHAnsi" w:hAnsiTheme="minorHAnsi" w:cstheme="minorHAnsi"/>
                <w:lang w:eastAsia="zh-CN"/>
              </w:rPr>
            </w:pPr>
            <w:r w:rsidRPr="007E598C">
              <w:rPr>
                <w:rFonts w:asciiTheme="minorHAnsi" w:hAnsiTheme="minorHAnsi" w:cstheme="minorHAnsi"/>
                <w:lang w:eastAsia="zh-CN"/>
              </w:rPr>
              <w:t xml:space="preserve">Huawei’s point is valid </w:t>
            </w:r>
            <w:r w:rsidR="007E598C">
              <w:rPr>
                <w:rFonts w:asciiTheme="minorHAnsi" w:hAnsiTheme="minorHAnsi" w:cstheme="minorHAnsi"/>
                <w:lang w:eastAsia="zh-CN"/>
              </w:rPr>
              <w:t xml:space="preserve">in </w:t>
            </w:r>
            <w:r w:rsidRPr="007E598C">
              <w:rPr>
                <w:rFonts w:asciiTheme="minorHAnsi" w:hAnsiTheme="minorHAnsi" w:cstheme="minorHAnsi"/>
                <w:lang w:eastAsia="zh-CN"/>
              </w:rPr>
              <w:t xml:space="preserve">that using LTE as </w:t>
            </w:r>
            <w:r w:rsidR="007E598C">
              <w:rPr>
                <w:rFonts w:asciiTheme="minorHAnsi" w:hAnsiTheme="minorHAnsi" w:cstheme="minorHAnsi"/>
                <w:lang w:eastAsia="zh-CN"/>
              </w:rPr>
              <w:t>a</w:t>
            </w:r>
            <w:r w:rsidRPr="007E598C">
              <w:rPr>
                <w:rFonts w:asciiTheme="minorHAnsi" w:hAnsiTheme="minorHAnsi" w:cstheme="minorHAnsi"/>
                <w:lang w:eastAsia="zh-CN"/>
              </w:rPr>
              <w:t xml:space="preserve"> baseline may lead to misunderstandings. Further, we should refer to “DU migration” and not “full migration”. We propose instead:</w:t>
            </w:r>
          </w:p>
          <w:p w14:paraId="14E8EBDF" w14:textId="77777777" w:rsidR="00852E08" w:rsidRPr="007E598C" w:rsidRDefault="00852E08" w:rsidP="00852E08">
            <w:pPr>
              <w:spacing w:after="0"/>
              <w:rPr>
                <w:rFonts w:asciiTheme="minorHAnsi" w:hAnsiTheme="minorHAnsi" w:cstheme="minorHAnsi"/>
                <w:lang w:eastAsia="zh-CN"/>
              </w:rPr>
            </w:pPr>
          </w:p>
          <w:p w14:paraId="4C88FEFE" w14:textId="54D54DF7" w:rsidR="00852E08" w:rsidRPr="007E598C" w:rsidRDefault="00852E08" w:rsidP="00852E08">
            <w:pPr>
              <w:spacing w:after="0"/>
              <w:rPr>
                <w:rFonts w:asciiTheme="minorHAnsi" w:hAnsiTheme="minorHAnsi" w:cstheme="minorHAnsi"/>
                <w:b/>
                <w:bCs/>
                <w:lang w:eastAsia="zh-CN"/>
              </w:rPr>
            </w:pPr>
            <w:r w:rsidRPr="007E598C">
              <w:rPr>
                <w:rFonts w:asciiTheme="minorHAnsi" w:hAnsiTheme="minorHAnsi" w:cstheme="minorHAnsi"/>
                <w:b/>
                <w:bCs/>
                <w:lang w:eastAsia="zh-CN"/>
              </w:rPr>
              <w:t>Proposal: During DU migration, RACH-less handover with same TA is supported.</w:t>
            </w:r>
          </w:p>
        </w:tc>
      </w:tr>
      <w:tr w:rsidR="00212420" w:rsidRPr="00F54277" w14:paraId="496ACEF7" w14:textId="77777777" w:rsidTr="002415E9">
        <w:tc>
          <w:tcPr>
            <w:tcW w:w="1271" w:type="dxa"/>
          </w:tcPr>
          <w:p w14:paraId="4692CF07" w14:textId="7F0C8133" w:rsidR="00212420" w:rsidRPr="00F54277" w:rsidRDefault="00A626A6" w:rsidP="002415E9">
            <w:pPr>
              <w:spacing w:after="0"/>
              <w:rPr>
                <w:rFonts w:cstheme="minorHAnsi"/>
                <w:lang w:eastAsia="zh-CN"/>
              </w:rPr>
            </w:pPr>
            <w:r>
              <w:rPr>
                <w:rFonts w:cstheme="minorHAnsi"/>
                <w:lang w:eastAsia="zh-CN"/>
              </w:rPr>
              <w:t>Apple</w:t>
            </w:r>
          </w:p>
        </w:tc>
        <w:tc>
          <w:tcPr>
            <w:tcW w:w="1803" w:type="dxa"/>
          </w:tcPr>
          <w:p w14:paraId="091D2440" w14:textId="3CCF7787" w:rsidR="00212420" w:rsidRPr="00F54277" w:rsidRDefault="00A626A6" w:rsidP="002415E9">
            <w:pPr>
              <w:spacing w:after="0"/>
              <w:rPr>
                <w:rFonts w:cstheme="minorHAnsi"/>
                <w:lang w:eastAsia="zh-CN"/>
              </w:rPr>
            </w:pPr>
            <w:r>
              <w:rPr>
                <w:rFonts w:cstheme="minorHAnsi"/>
                <w:lang w:eastAsia="zh-CN"/>
              </w:rPr>
              <w:t>No</w:t>
            </w:r>
          </w:p>
        </w:tc>
        <w:tc>
          <w:tcPr>
            <w:tcW w:w="6276" w:type="dxa"/>
          </w:tcPr>
          <w:p w14:paraId="3E046386" w14:textId="15D8FB9D" w:rsidR="00212420" w:rsidRPr="00F54277" w:rsidRDefault="00247529" w:rsidP="002415E9">
            <w:pPr>
              <w:spacing w:after="0"/>
              <w:rPr>
                <w:rFonts w:eastAsia="Yu Mincho" w:cstheme="minorHAnsi"/>
                <w:lang w:eastAsia="ja-JP"/>
              </w:rPr>
            </w:pPr>
            <w:r>
              <w:rPr>
                <w:rFonts w:eastAsia="Yu Mincho" w:cstheme="minorHAnsi"/>
                <w:lang w:eastAsia="ja-JP"/>
              </w:rPr>
              <w:t>Agree with QC's suggested proposal.</w:t>
            </w:r>
          </w:p>
        </w:tc>
      </w:tr>
      <w:tr w:rsidR="00A626A6" w:rsidRPr="00F54277" w14:paraId="0D41276C" w14:textId="77777777" w:rsidTr="002415E9">
        <w:tc>
          <w:tcPr>
            <w:tcW w:w="1271" w:type="dxa"/>
          </w:tcPr>
          <w:p w14:paraId="37DCB54B" w14:textId="5C6F778A" w:rsidR="00A626A6" w:rsidRPr="00F54277" w:rsidRDefault="005E34F6" w:rsidP="002415E9">
            <w:pPr>
              <w:spacing w:after="0"/>
              <w:rPr>
                <w:rFonts w:cstheme="minorHAnsi"/>
                <w:lang w:eastAsia="zh-CN"/>
              </w:rPr>
            </w:pPr>
            <w:r>
              <w:rPr>
                <w:rFonts w:cstheme="minorHAnsi"/>
                <w:lang w:eastAsia="zh-CN"/>
              </w:rPr>
              <w:t>Ericsson</w:t>
            </w:r>
          </w:p>
        </w:tc>
        <w:tc>
          <w:tcPr>
            <w:tcW w:w="1803" w:type="dxa"/>
          </w:tcPr>
          <w:p w14:paraId="2923C2A8" w14:textId="1B39348F" w:rsidR="00A626A6" w:rsidRPr="00F54277" w:rsidRDefault="005E34F6" w:rsidP="002415E9">
            <w:pPr>
              <w:spacing w:after="0"/>
              <w:rPr>
                <w:rFonts w:cstheme="minorHAnsi"/>
                <w:lang w:eastAsia="zh-CN"/>
              </w:rPr>
            </w:pPr>
            <w:r>
              <w:rPr>
                <w:rFonts w:cstheme="minorHAnsi"/>
                <w:lang w:eastAsia="zh-CN"/>
              </w:rPr>
              <w:t>No</w:t>
            </w:r>
          </w:p>
        </w:tc>
        <w:tc>
          <w:tcPr>
            <w:tcW w:w="6276" w:type="dxa"/>
          </w:tcPr>
          <w:p w14:paraId="00C9C09F" w14:textId="77777777" w:rsidR="00A626A6" w:rsidRDefault="005E34F6" w:rsidP="002415E9">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3292D798" w14:textId="77777777" w:rsidR="005E34F6" w:rsidRDefault="005E34F6" w:rsidP="002415E9">
            <w:pPr>
              <w:spacing w:after="0"/>
              <w:rPr>
                <w:rFonts w:eastAsia="Yu Mincho" w:cstheme="minorHAnsi"/>
                <w:lang w:eastAsia="ja-JP"/>
              </w:rPr>
            </w:pPr>
          </w:p>
          <w:p w14:paraId="706154D7" w14:textId="77777777" w:rsidR="005E34F6" w:rsidRDefault="005E34F6" w:rsidP="002415E9">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7208EE1B" w14:textId="77777777" w:rsidR="005E34F6" w:rsidRDefault="005E34F6" w:rsidP="002415E9">
            <w:pPr>
              <w:spacing w:after="0"/>
              <w:rPr>
                <w:rFonts w:eastAsia="Yu Mincho" w:cstheme="minorHAnsi"/>
                <w:lang w:eastAsia="ja-JP"/>
              </w:rPr>
            </w:pPr>
          </w:p>
          <w:p w14:paraId="5BEF7AA6" w14:textId="6DF2C98B" w:rsidR="005E34F6" w:rsidRPr="00F54277" w:rsidRDefault="005E34F6" w:rsidP="002415E9">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FE5357" w:rsidRPr="00F54277" w14:paraId="14EF9A7C" w14:textId="77777777" w:rsidTr="002415E9">
        <w:tc>
          <w:tcPr>
            <w:tcW w:w="1271" w:type="dxa"/>
          </w:tcPr>
          <w:p w14:paraId="4D4E54FD" w14:textId="641206B1"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511F467A" w14:textId="22979675" w:rsidR="00FE5357" w:rsidRDefault="00FE5357" w:rsidP="00FE5357">
            <w:pPr>
              <w:spacing w:after="0"/>
              <w:rPr>
                <w:rFonts w:cstheme="minorHAnsi"/>
                <w:lang w:eastAsia="zh-CN"/>
              </w:rPr>
            </w:pPr>
            <w:r>
              <w:rPr>
                <w:rFonts w:asciiTheme="minorHAnsi" w:hAnsiTheme="minorHAnsi" w:cstheme="minorHAnsi"/>
                <w:lang w:eastAsia="zh-CN"/>
              </w:rPr>
              <w:t>Partially Yes.</w:t>
            </w:r>
          </w:p>
        </w:tc>
        <w:tc>
          <w:tcPr>
            <w:tcW w:w="6276" w:type="dxa"/>
          </w:tcPr>
          <w:p w14:paraId="2C73DE65" w14:textId="77777777" w:rsidR="00FE5357" w:rsidRPr="00B46C23" w:rsidRDefault="00FE5357" w:rsidP="00FE5357">
            <w:pPr>
              <w:spacing w:after="0"/>
              <w:rPr>
                <w:rFonts w:asciiTheme="minorHAnsi" w:eastAsiaTheme="minorEastAsia" w:hAnsiTheme="minorHAnsi" w:cstheme="minorHAnsi"/>
                <w:lang w:eastAsia="zh-CN"/>
              </w:rPr>
            </w:pPr>
            <w:r w:rsidRPr="00B46C23">
              <w:rPr>
                <w:rFonts w:asciiTheme="minorHAnsi" w:eastAsiaTheme="minorEastAsia" w:hAnsiTheme="minorHAnsi" w:cstheme="minorHAnsi"/>
                <w:lang w:eastAsia="zh-CN"/>
              </w:rPr>
              <w:t>We agree that LTE RACH-less handover procedure can be a baseline, at least for TA/security key change. But for UL grant and HO completion, some optimization can be considered.</w:t>
            </w:r>
          </w:p>
          <w:p w14:paraId="7427A500" w14:textId="77777777" w:rsidR="00FE5357" w:rsidRPr="00B46C23" w:rsidRDefault="00FE5357" w:rsidP="00FE5357">
            <w:pPr>
              <w:spacing w:after="0"/>
              <w:rPr>
                <w:rFonts w:asciiTheme="minorHAnsi" w:eastAsiaTheme="minorEastAsia" w:hAnsiTheme="minorHAnsi" w:cstheme="minorHAnsi"/>
                <w:lang w:eastAsia="zh-CN"/>
              </w:rPr>
            </w:pPr>
          </w:p>
          <w:p w14:paraId="2FF1E8D0" w14:textId="77777777" w:rsidR="00FE5357" w:rsidRPr="00B46C23"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For LTE RACH-less HO, UE shall send </w:t>
            </w:r>
            <w:proofErr w:type="spellStart"/>
            <w:r w:rsidRPr="00B46C23">
              <w:rPr>
                <w:rFonts w:asciiTheme="minorHAnsi" w:eastAsiaTheme="minorEastAsia" w:hAnsiTheme="minorHAnsi" w:cstheme="minorHAnsi"/>
                <w:i/>
                <w:sz w:val="20"/>
                <w:szCs w:val="20"/>
                <w:lang w:eastAsia="zh-CN"/>
              </w:rPr>
              <w:t>RRCConnectionReconfigurationComplete</w:t>
            </w:r>
            <w:proofErr w:type="spellEnd"/>
            <w:r w:rsidRPr="00B46C23">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6E7D381F" w14:textId="77777777" w:rsidR="00FE5357" w:rsidRPr="00B46C23" w:rsidRDefault="00FE5357" w:rsidP="00FE5357">
            <w:pPr>
              <w:pStyle w:val="a5"/>
              <w:spacing w:after="0"/>
              <w:ind w:left="36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By this way, the UL grant can accommodate more UL data (since no </w:t>
            </w:r>
            <w:proofErr w:type="spellStart"/>
            <w:r w:rsidRPr="00B46C23">
              <w:rPr>
                <w:rFonts w:asciiTheme="minorHAnsi" w:eastAsiaTheme="minorEastAsia" w:hAnsiTheme="minorHAnsi" w:cstheme="minorHAnsi"/>
                <w:i/>
                <w:sz w:val="20"/>
                <w:szCs w:val="20"/>
                <w:lang w:eastAsia="zh-CN"/>
              </w:rPr>
              <w:t>RRCReconfigurationComplete</w:t>
            </w:r>
            <w:proofErr w:type="spellEnd"/>
            <w:r w:rsidRPr="00B46C23">
              <w:rPr>
                <w:rFonts w:asciiTheme="minorHAnsi" w:eastAsiaTheme="minorEastAsia" w:hAnsiTheme="minorHAnsi" w:cstheme="minorHAnsi"/>
                <w:sz w:val="20"/>
                <w:szCs w:val="20"/>
                <w:lang w:eastAsia="zh-CN"/>
              </w:rPr>
              <w:t xml:space="preserve"> here), and </w:t>
            </w:r>
            <w:proofErr w:type="spellStart"/>
            <w:r w:rsidRPr="00B46C23">
              <w:rPr>
                <w:rFonts w:asciiTheme="minorHAnsi" w:eastAsiaTheme="minorEastAsia" w:hAnsiTheme="minorHAnsi" w:cstheme="minorHAnsi"/>
                <w:sz w:val="20"/>
                <w:szCs w:val="20"/>
                <w:lang w:eastAsia="zh-CN"/>
              </w:rPr>
              <w:t>gNB</w:t>
            </w:r>
            <w:proofErr w:type="spellEnd"/>
            <w:r w:rsidRPr="00B46C23">
              <w:rPr>
                <w:rFonts w:asciiTheme="minorHAnsi" w:eastAsiaTheme="minorEastAsia" w:hAnsiTheme="minorHAnsi" w:cstheme="minorHAnsi"/>
                <w:sz w:val="20"/>
                <w:szCs w:val="20"/>
                <w:lang w:eastAsia="zh-CN"/>
              </w:rPr>
              <w:t xml:space="preserve"> can indicate HO </w:t>
            </w:r>
            <w:r w:rsidRPr="00B46C23">
              <w:rPr>
                <w:rFonts w:asciiTheme="minorHAnsi" w:eastAsiaTheme="minorEastAsia" w:hAnsiTheme="minorHAnsi" w:cstheme="minorHAnsi"/>
                <w:sz w:val="20"/>
                <w:szCs w:val="20"/>
                <w:lang w:eastAsia="zh-CN"/>
              </w:rPr>
              <w:lastRenderedPageBreak/>
              <w:t xml:space="preserve">completion to UE more quickly, which is after CRC check rather than after decoding the </w:t>
            </w:r>
            <w:proofErr w:type="spellStart"/>
            <w:r w:rsidRPr="00B46C23">
              <w:rPr>
                <w:rFonts w:asciiTheme="minorHAnsi" w:eastAsiaTheme="minorEastAsia" w:hAnsiTheme="minorHAnsi" w:cstheme="minorHAnsi"/>
                <w:i/>
                <w:sz w:val="20"/>
                <w:szCs w:val="20"/>
                <w:lang w:eastAsia="zh-CN"/>
              </w:rPr>
              <w:t>RRCReconfigurationComplete</w:t>
            </w:r>
            <w:proofErr w:type="spellEnd"/>
            <w:r w:rsidRPr="00B46C23">
              <w:rPr>
                <w:rFonts w:asciiTheme="minorHAnsi" w:eastAsiaTheme="minorEastAsia" w:hAnsiTheme="minorHAnsi" w:cstheme="minorHAnsi"/>
                <w:sz w:val="20"/>
                <w:szCs w:val="20"/>
                <w:lang w:eastAsia="zh-CN"/>
              </w:rPr>
              <w:t xml:space="preserve">. </w:t>
            </w:r>
          </w:p>
          <w:p w14:paraId="7B3A8D77" w14:textId="77777777" w:rsidR="00FE5357"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37DF849F" w14:textId="381AE7C7" w:rsidR="00FE5357" w:rsidRPr="00FE5357" w:rsidRDefault="00FE5357" w:rsidP="00FE5357">
            <w:pPr>
              <w:pStyle w:val="a5"/>
              <w:spacing w:after="0"/>
              <w:ind w:left="360"/>
              <w:rPr>
                <w:rFonts w:asciiTheme="minorHAnsi" w:eastAsiaTheme="minorEastAsia" w:hAnsiTheme="minorHAnsi" w:cstheme="minorHAnsi"/>
                <w:sz w:val="20"/>
                <w:szCs w:val="20"/>
                <w:lang w:eastAsia="zh-CN"/>
              </w:rPr>
            </w:pPr>
            <w:r w:rsidRPr="00FE5357">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sidRPr="00FE5357">
              <w:rPr>
                <w:rFonts w:cstheme="minorHAnsi"/>
                <w:sz w:val="20"/>
                <w:szCs w:val="20"/>
              </w:rPr>
              <w:t xml:space="preserve">successful HO can be confirmed upon the reception of </w:t>
            </w:r>
            <w:r w:rsidRPr="00FE5357">
              <w:rPr>
                <w:rFonts w:eastAsiaTheme="minorEastAsia" w:cstheme="minorHAnsi"/>
                <w:sz w:val="20"/>
                <w:szCs w:val="20"/>
                <w:lang w:eastAsia="zh-CN"/>
              </w:rPr>
              <w:t>a PDCCH addressed to C-RNTI.</w:t>
            </w:r>
          </w:p>
        </w:tc>
      </w:tr>
      <w:tr w:rsidR="00FE5357" w:rsidRPr="00F54277" w14:paraId="2537CACD" w14:textId="77777777" w:rsidTr="002415E9">
        <w:tc>
          <w:tcPr>
            <w:tcW w:w="1271" w:type="dxa"/>
          </w:tcPr>
          <w:p w14:paraId="11B2CA2E" w14:textId="1471B958" w:rsidR="00FE5357" w:rsidRDefault="00C932D1" w:rsidP="00FE5357">
            <w:pPr>
              <w:spacing w:after="0"/>
              <w:rPr>
                <w:rFonts w:cstheme="minorHAnsi"/>
                <w:lang w:eastAsia="zh-CN"/>
              </w:rPr>
            </w:pPr>
            <w:r>
              <w:rPr>
                <w:rFonts w:cstheme="minorHAnsi"/>
                <w:lang w:eastAsia="zh-CN"/>
              </w:rPr>
              <w:lastRenderedPageBreak/>
              <w:t xml:space="preserve">Xiaomi </w:t>
            </w:r>
          </w:p>
        </w:tc>
        <w:tc>
          <w:tcPr>
            <w:tcW w:w="1803" w:type="dxa"/>
          </w:tcPr>
          <w:p w14:paraId="1302FF82" w14:textId="6EAD6E59" w:rsidR="00FE5357" w:rsidRDefault="00477937" w:rsidP="00FE5357">
            <w:pPr>
              <w:spacing w:after="0"/>
              <w:rPr>
                <w:rFonts w:cstheme="minorHAnsi"/>
                <w:lang w:eastAsia="zh-CN"/>
              </w:rPr>
            </w:pPr>
            <w:r>
              <w:rPr>
                <w:rFonts w:cstheme="minorHAnsi"/>
                <w:lang w:eastAsia="zh-CN"/>
              </w:rPr>
              <w:t xml:space="preserve">No </w:t>
            </w:r>
          </w:p>
        </w:tc>
        <w:tc>
          <w:tcPr>
            <w:tcW w:w="6276" w:type="dxa"/>
          </w:tcPr>
          <w:p w14:paraId="7510EBED" w14:textId="586189B0" w:rsidR="00FE5357" w:rsidRPr="00B46C23" w:rsidRDefault="00477937" w:rsidP="00FE5357">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bl>
    <w:p w14:paraId="4A59FE96" w14:textId="77777777" w:rsidR="00DB0B23" w:rsidRDefault="00DB0B23" w:rsidP="00DB0B23">
      <w:pPr>
        <w:rPr>
          <w:lang w:val="en-GB"/>
        </w:rPr>
      </w:pPr>
    </w:p>
    <w:p w14:paraId="5A4D6C18" w14:textId="3B8342F7" w:rsidR="00B95519" w:rsidRDefault="0004298C" w:rsidP="0004298C">
      <w:pPr>
        <w:pStyle w:val="2"/>
        <w:ind w:left="810"/>
      </w:pPr>
      <w:r>
        <w:t>LS to RAN1</w:t>
      </w:r>
    </w:p>
    <w:p w14:paraId="081F8C80" w14:textId="2A05632A" w:rsidR="00B95519" w:rsidRPr="00A84889" w:rsidRDefault="00A84889" w:rsidP="00DB0B23">
      <w:pPr>
        <w:rPr>
          <w:b/>
          <w:bCs/>
          <w:lang w:val="en-GB" w:eastAsia="zh-CN"/>
        </w:rPr>
      </w:pPr>
      <w:r w:rsidRPr="00A84889">
        <w:rPr>
          <w:rFonts w:hint="eastAsia"/>
          <w:b/>
          <w:bCs/>
          <w:lang w:val="en-GB" w:eastAsia="zh-CN"/>
        </w:rPr>
        <w:t>Q</w:t>
      </w:r>
      <w:r w:rsidRPr="00A84889">
        <w:rPr>
          <w:b/>
          <w:bCs/>
          <w:lang w:val="en-GB" w:eastAsia="zh-CN"/>
        </w:rPr>
        <w:t>4</w:t>
      </w:r>
      <w:r w:rsidRPr="00A84889">
        <w:rPr>
          <w:rFonts w:hint="eastAsia"/>
          <w:b/>
          <w:bCs/>
          <w:lang w:val="en-GB" w:eastAsia="zh-CN"/>
        </w:rPr>
        <w:t>:</w:t>
      </w:r>
      <w:r w:rsidRPr="00A84889">
        <w:rPr>
          <w:b/>
          <w:bCs/>
          <w:lang w:val="en-GB" w:eastAsia="zh-CN"/>
        </w:rPr>
        <w:t xml:space="preserve"> </w:t>
      </w:r>
      <w:r w:rsidR="0004298C" w:rsidRPr="00A84889">
        <w:rPr>
          <w:b/>
          <w:bCs/>
          <w:lang w:val="en-GB" w:eastAsia="zh-CN"/>
        </w:rPr>
        <w:t>Companies are invited to comment on whether we should send a LS to RAN1</w:t>
      </w:r>
      <w:r w:rsidR="00C4503E" w:rsidRPr="00A84889">
        <w:rPr>
          <w:b/>
          <w:bCs/>
          <w:lang w:val="en-GB" w:eastAsia="zh-CN"/>
        </w:rPr>
        <w:t>,</w:t>
      </w:r>
      <w:r w:rsidR="0004298C" w:rsidRPr="00A84889">
        <w:rPr>
          <w:b/>
          <w:bCs/>
          <w:lang w:val="en-GB" w:eastAsia="zh-CN"/>
        </w:rPr>
        <w:t xml:space="preserve"> </w:t>
      </w:r>
      <w:r w:rsidR="009E0747" w:rsidRPr="00A84889">
        <w:rPr>
          <w:b/>
          <w:bCs/>
          <w:lang w:val="en-GB" w:eastAsia="zh-CN"/>
        </w:rPr>
        <w:t>inform</w:t>
      </w:r>
      <w:r w:rsidR="00C4503E" w:rsidRPr="00A84889">
        <w:rPr>
          <w:b/>
          <w:bCs/>
          <w:lang w:val="en-GB" w:eastAsia="zh-CN"/>
        </w:rPr>
        <w:t>ing</w:t>
      </w:r>
      <w:r w:rsidR="009E0747" w:rsidRPr="00A84889">
        <w:rPr>
          <w:b/>
          <w:bCs/>
          <w:lang w:val="en-GB" w:eastAsia="zh-CN"/>
        </w:rPr>
        <w:t xml:space="preserve"> RAN1 our assumption during RACH-less handover (</w:t>
      </w:r>
      <w:proofErr w:type="gramStart"/>
      <w:r w:rsidR="009E0747" w:rsidRPr="00A84889">
        <w:rPr>
          <w:b/>
          <w:bCs/>
          <w:lang w:val="en-GB" w:eastAsia="zh-CN"/>
        </w:rPr>
        <w:t>e.g.</w:t>
      </w:r>
      <w:proofErr w:type="gramEnd"/>
      <w:r w:rsidR="009E0747" w:rsidRPr="00A84889">
        <w:rPr>
          <w:b/>
          <w:bCs/>
          <w:lang w:val="en-GB" w:eastAsia="zh-CN"/>
        </w:rPr>
        <w:t xml:space="preserve"> same TA and beam are used) and check if there’s any issue.</w:t>
      </w:r>
      <w:r w:rsidR="009B7CC4" w:rsidRPr="00A8488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04298C" w:rsidRPr="00467409" w14:paraId="7BEAEF74" w14:textId="77777777" w:rsidTr="002415E9">
        <w:tc>
          <w:tcPr>
            <w:tcW w:w="1271" w:type="dxa"/>
          </w:tcPr>
          <w:p w14:paraId="78C16C8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2F6DAB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D6662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4298C" w:rsidRPr="00F54277" w14:paraId="1FB8567F" w14:textId="77777777" w:rsidTr="002415E9">
        <w:tc>
          <w:tcPr>
            <w:tcW w:w="1271" w:type="dxa"/>
          </w:tcPr>
          <w:p w14:paraId="7EF1200F" w14:textId="6F7829C5" w:rsidR="0004298C"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HiSilion</w:t>
            </w:r>
            <w:proofErr w:type="spellEnd"/>
          </w:p>
        </w:tc>
        <w:tc>
          <w:tcPr>
            <w:tcW w:w="1803" w:type="dxa"/>
          </w:tcPr>
          <w:p w14:paraId="0367E773" w14:textId="1555DDCF" w:rsidR="0004298C"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w:t>
            </w:r>
            <w:r w:rsidR="005356F4">
              <w:rPr>
                <w:rFonts w:asciiTheme="minorHAnsi" w:hAnsiTheme="minorHAnsi" w:cstheme="minorHAnsi"/>
                <w:lang w:eastAsia="zh-CN"/>
              </w:rPr>
              <w:t>, but</w:t>
            </w:r>
          </w:p>
        </w:tc>
        <w:tc>
          <w:tcPr>
            <w:tcW w:w="6276" w:type="dxa"/>
          </w:tcPr>
          <w:p w14:paraId="71B99BD2" w14:textId="298123B9" w:rsidR="0004298C"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AN1 has no TU to discuss this. RAN2 can decide </w:t>
            </w:r>
            <w:r w:rsidR="005356F4">
              <w:rPr>
                <w:rFonts w:asciiTheme="minorHAnsi" w:eastAsiaTheme="minorEastAsia" w:hAnsiTheme="minorHAnsi" w:cstheme="minorHAnsi"/>
                <w:lang w:eastAsia="zh-CN"/>
              </w:rPr>
              <w:t>whether</w:t>
            </w:r>
            <w:r>
              <w:rPr>
                <w:rFonts w:asciiTheme="minorHAnsi" w:eastAsiaTheme="minorEastAsia" w:hAnsiTheme="minorHAnsi" w:cstheme="minorHAnsi"/>
                <w:lang w:eastAsia="zh-CN"/>
              </w:rPr>
              <w:t xml:space="preserve"> to support the whole RACH-less or not.</w:t>
            </w:r>
          </w:p>
          <w:p w14:paraId="3A32E23D" w14:textId="2767F152"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 guess the </w:t>
            </w:r>
            <w:r w:rsidR="00313C4B">
              <w:rPr>
                <w:rFonts w:asciiTheme="minorHAnsi" w:eastAsiaTheme="minorEastAsia" w:hAnsiTheme="minorHAnsi" w:cstheme="minorHAnsi"/>
                <w:lang w:eastAsia="zh-CN"/>
              </w:rPr>
              <w:t>concern is not the feasibility</w:t>
            </w:r>
            <w:r>
              <w:rPr>
                <w:rFonts w:asciiTheme="minorHAnsi" w:eastAsiaTheme="minorEastAsia" w:hAnsiTheme="minorHAnsi" w:cstheme="minorHAnsi"/>
                <w:lang w:eastAsia="zh-CN"/>
              </w:rPr>
              <w:t xml:space="preserve"> from RAN1. The concern is whether RAN2 should spend huge TU on this RACH-less feature. </w:t>
            </w:r>
          </w:p>
          <w:p w14:paraId="7B902912" w14:textId="77777777" w:rsidR="00C01792" w:rsidRDefault="00C01792" w:rsidP="002415E9">
            <w:pPr>
              <w:spacing w:after="0"/>
              <w:rPr>
                <w:rFonts w:asciiTheme="minorHAnsi" w:eastAsiaTheme="minorEastAsia" w:hAnsiTheme="minorHAnsi" w:cstheme="minorHAnsi"/>
                <w:lang w:eastAsia="zh-CN"/>
              </w:rPr>
            </w:pPr>
          </w:p>
          <w:p w14:paraId="31680CC1" w14:textId="763BBD30"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Therefore, the next step is</w:t>
            </w:r>
            <w:r w:rsidR="00E757AA">
              <w:rPr>
                <w:rFonts w:asciiTheme="minorHAnsi" w:eastAsiaTheme="minorEastAsia" w:hAnsiTheme="minorHAnsi" w:cstheme="minorHAnsi"/>
                <w:lang w:eastAsia="zh-CN"/>
              </w:rPr>
              <w:t xml:space="preserve"> the</w:t>
            </w:r>
            <w:r>
              <w:rPr>
                <w:rFonts w:asciiTheme="minorHAnsi" w:eastAsiaTheme="minorEastAsia" w:hAnsiTheme="minorHAnsi" w:cstheme="minorHAnsi"/>
                <w:lang w:eastAsia="zh-CN"/>
              </w:rPr>
              <w:t xml:space="preserve"> RAN2 final decision on this feature, by considering </w:t>
            </w:r>
            <w:r w:rsidR="001B1230">
              <w:rPr>
                <w:rFonts w:asciiTheme="minorHAnsi" w:eastAsiaTheme="minorEastAsia" w:hAnsiTheme="minorHAnsi" w:cstheme="minorHAnsi"/>
                <w:lang w:eastAsia="zh-CN"/>
              </w:rPr>
              <w:t xml:space="preserve">the agreeable solutions </w:t>
            </w:r>
            <w:r>
              <w:rPr>
                <w:rFonts w:asciiTheme="minorHAnsi" w:eastAsiaTheme="minorEastAsia" w:hAnsiTheme="minorHAnsi" w:cstheme="minorHAnsi"/>
                <w:lang w:eastAsia="zh-CN"/>
              </w:rPr>
              <w:t>on TA, beam, UL grant</w:t>
            </w:r>
            <w:r w:rsidR="0066234A">
              <w:rPr>
                <w:rFonts w:asciiTheme="minorHAnsi" w:eastAsiaTheme="minorEastAsia" w:hAnsiTheme="minorHAnsi" w:cstheme="minorHAnsi"/>
                <w:lang w:eastAsia="zh-CN"/>
              </w:rPr>
              <w:t xml:space="preserve">, </w:t>
            </w:r>
            <w:proofErr w:type="spellStart"/>
            <w:r w:rsidR="0066234A">
              <w:rPr>
                <w:rFonts w:asciiTheme="minorHAnsi" w:eastAsiaTheme="minorEastAsia" w:hAnsiTheme="minorHAnsi" w:cstheme="minorHAnsi"/>
                <w:lang w:eastAsia="zh-CN"/>
              </w:rPr>
              <w:t>etc</w:t>
            </w:r>
            <w:proofErr w:type="spellEnd"/>
            <w:r w:rsidR="00797071">
              <w:rPr>
                <w:rFonts w:asciiTheme="minorHAnsi" w:eastAsiaTheme="minorEastAsia" w:hAnsiTheme="minorHAnsi" w:cstheme="minorHAnsi"/>
                <w:lang w:eastAsia="zh-CN"/>
              </w:rPr>
              <w:t>, if any</w:t>
            </w:r>
            <w:r>
              <w:rPr>
                <w:rFonts w:asciiTheme="minorHAnsi" w:eastAsiaTheme="minorEastAsia" w:hAnsiTheme="minorHAnsi" w:cstheme="minorHAnsi"/>
                <w:lang w:eastAsia="zh-CN"/>
              </w:rPr>
              <w:t>.</w:t>
            </w:r>
          </w:p>
          <w:p w14:paraId="7FBE1E21" w14:textId="77777777" w:rsidR="00C01792" w:rsidRDefault="00C01792" w:rsidP="00C01792">
            <w:pPr>
              <w:pStyle w:val="Agreement"/>
            </w:pPr>
            <w:r>
              <w:t xml:space="preserve">RACH-less for </w:t>
            </w:r>
            <w:proofErr w:type="spellStart"/>
            <w:r>
              <w:t>mIAB</w:t>
            </w:r>
            <w:proofErr w:type="spellEnd"/>
            <w:r>
              <w:t xml:space="preserve"> scenario, </w:t>
            </w:r>
            <w:r w:rsidRPr="00C01792">
              <w:rPr>
                <w:highlight w:val="cyan"/>
              </w:rPr>
              <w:t>if agreed in the end</w:t>
            </w:r>
            <w:r>
              <w:t xml:space="preserve">, will cover only the case of same-TA. </w:t>
            </w:r>
          </w:p>
          <w:p w14:paraId="4426CDF7" w14:textId="35665217" w:rsidR="00C01792" w:rsidRPr="00C01792" w:rsidRDefault="00C01792" w:rsidP="002415E9">
            <w:pPr>
              <w:spacing w:after="0"/>
              <w:rPr>
                <w:rFonts w:asciiTheme="minorHAnsi" w:eastAsiaTheme="minorEastAsia" w:hAnsiTheme="minorHAnsi" w:cstheme="minorHAnsi"/>
                <w:lang w:val="en-GB" w:eastAsia="zh-CN"/>
              </w:rPr>
            </w:pPr>
          </w:p>
        </w:tc>
      </w:tr>
      <w:tr w:rsidR="00852E08" w:rsidRPr="00F54277" w14:paraId="7546E285" w14:textId="77777777" w:rsidTr="002415E9">
        <w:tc>
          <w:tcPr>
            <w:tcW w:w="1271" w:type="dxa"/>
          </w:tcPr>
          <w:p w14:paraId="7DDB10D6" w14:textId="2DF20ABC"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821E59D" w14:textId="4E193799" w:rsidR="00852E08" w:rsidRPr="00F54277" w:rsidRDefault="00852E08" w:rsidP="00852E08">
            <w:pPr>
              <w:spacing w:after="0"/>
              <w:rPr>
                <w:rFonts w:cstheme="minorHAnsi"/>
                <w:lang w:eastAsia="zh-CN"/>
              </w:rPr>
            </w:pPr>
            <w:r>
              <w:rPr>
                <w:rFonts w:asciiTheme="minorHAnsi" w:hAnsiTheme="minorHAnsi" w:cstheme="minorHAnsi"/>
                <w:lang w:eastAsia="zh-CN"/>
              </w:rPr>
              <w:t>See comment</w:t>
            </w:r>
          </w:p>
        </w:tc>
        <w:tc>
          <w:tcPr>
            <w:tcW w:w="6276" w:type="dxa"/>
          </w:tcPr>
          <w:p w14:paraId="2772AC40" w14:textId="277C2BB4" w:rsidR="00852E08" w:rsidRPr="00F54277" w:rsidRDefault="00852E08" w:rsidP="00852E08">
            <w:pPr>
              <w:spacing w:after="0"/>
              <w:rPr>
                <w:rFonts w:eastAsia="Yu Mincho" w:cstheme="minorHAnsi"/>
                <w:lang w:eastAsia="ja-JP"/>
              </w:rPr>
            </w:pPr>
            <w:r w:rsidRPr="00852E08">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247529" w:rsidRPr="00F54277" w14:paraId="52A85F18" w14:textId="77777777" w:rsidTr="002415E9">
        <w:tc>
          <w:tcPr>
            <w:tcW w:w="1271" w:type="dxa"/>
          </w:tcPr>
          <w:p w14:paraId="25357D0F" w14:textId="43D82971" w:rsidR="00247529" w:rsidRDefault="00247529" w:rsidP="00852E08">
            <w:pPr>
              <w:spacing w:after="0"/>
              <w:rPr>
                <w:rFonts w:cstheme="minorHAnsi"/>
                <w:lang w:eastAsia="zh-CN"/>
              </w:rPr>
            </w:pPr>
            <w:r>
              <w:rPr>
                <w:rFonts w:cstheme="minorHAnsi"/>
                <w:lang w:eastAsia="zh-CN"/>
              </w:rPr>
              <w:t>Apple</w:t>
            </w:r>
          </w:p>
        </w:tc>
        <w:tc>
          <w:tcPr>
            <w:tcW w:w="1803" w:type="dxa"/>
          </w:tcPr>
          <w:p w14:paraId="100B7481" w14:textId="43B94F97" w:rsidR="00247529" w:rsidRDefault="00247529" w:rsidP="00852E08">
            <w:pPr>
              <w:spacing w:after="0"/>
              <w:rPr>
                <w:rFonts w:cstheme="minorHAnsi"/>
                <w:lang w:eastAsia="zh-CN"/>
              </w:rPr>
            </w:pPr>
            <w:r>
              <w:rPr>
                <w:rFonts w:cstheme="minorHAnsi"/>
                <w:lang w:eastAsia="zh-CN"/>
              </w:rPr>
              <w:t>Inform RAN1 after convergence</w:t>
            </w:r>
          </w:p>
        </w:tc>
        <w:tc>
          <w:tcPr>
            <w:tcW w:w="6276" w:type="dxa"/>
          </w:tcPr>
          <w:p w14:paraId="26666972" w14:textId="77777777" w:rsidR="00247529" w:rsidRDefault="00247529" w:rsidP="00852E08">
            <w:pPr>
              <w:spacing w:after="0"/>
              <w:rPr>
                <w:rFonts w:cstheme="minorHAnsi"/>
                <w:lang w:eastAsia="zh-CN"/>
              </w:rPr>
            </w:pPr>
            <w:r>
              <w:rPr>
                <w:rFonts w:cstheme="minorHAnsi"/>
                <w:lang w:eastAsia="zh-CN"/>
              </w:rPr>
              <w:t xml:space="preserve">Same view as Qualcomm. </w:t>
            </w:r>
          </w:p>
          <w:p w14:paraId="79C653B0" w14:textId="77777777" w:rsidR="00247529" w:rsidRDefault="00247529" w:rsidP="00852E08">
            <w:pPr>
              <w:spacing w:after="0"/>
              <w:rPr>
                <w:rFonts w:cstheme="minorHAnsi"/>
                <w:lang w:eastAsia="zh-CN"/>
              </w:rPr>
            </w:pPr>
          </w:p>
          <w:p w14:paraId="22813A5A" w14:textId="6FC31ACB" w:rsidR="00247529" w:rsidRPr="00852E08" w:rsidRDefault="00247529" w:rsidP="00852E08">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w:t>
            </w:r>
            <w:r w:rsidR="00C57143">
              <w:rPr>
                <w:rFonts w:cstheme="minorHAnsi"/>
                <w:lang w:eastAsia="zh-CN"/>
              </w:rPr>
              <w:t>, especially considering mobile IAB WI is not busy</w:t>
            </w:r>
            <w:r w:rsidR="00D77723">
              <w:rPr>
                <w:rFonts w:cstheme="minorHAnsi"/>
                <w:lang w:eastAsia="zh-CN"/>
              </w:rPr>
              <w:t xml:space="preserve"> (it seems no other open issue pending discussion in RAN2 for now). </w:t>
            </w:r>
          </w:p>
        </w:tc>
      </w:tr>
      <w:tr w:rsidR="005E34F6" w:rsidRPr="00F54277" w14:paraId="2C1D8AE4" w14:textId="77777777" w:rsidTr="002415E9">
        <w:tc>
          <w:tcPr>
            <w:tcW w:w="1271" w:type="dxa"/>
          </w:tcPr>
          <w:p w14:paraId="4B262576" w14:textId="51F93463" w:rsidR="005E34F6" w:rsidRDefault="005E34F6" w:rsidP="00852E08">
            <w:pPr>
              <w:spacing w:after="0"/>
              <w:rPr>
                <w:rFonts w:cstheme="minorHAnsi"/>
                <w:lang w:eastAsia="zh-CN"/>
              </w:rPr>
            </w:pPr>
            <w:r>
              <w:rPr>
                <w:rFonts w:cstheme="minorHAnsi"/>
                <w:lang w:eastAsia="zh-CN"/>
              </w:rPr>
              <w:t>Ericsson</w:t>
            </w:r>
          </w:p>
        </w:tc>
        <w:tc>
          <w:tcPr>
            <w:tcW w:w="1803" w:type="dxa"/>
          </w:tcPr>
          <w:p w14:paraId="11780CF7" w14:textId="651176BD" w:rsidR="005E34F6" w:rsidRDefault="005E34F6" w:rsidP="00852E08">
            <w:pPr>
              <w:spacing w:after="0"/>
              <w:rPr>
                <w:rFonts w:cstheme="minorHAnsi"/>
                <w:lang w:eastAsia="zh-CN"/>
              </w:rPr>
            </w:pPr>
            <w:r>
              <w:rPr>
                <w:rFonts w:cstheme="minorHAnsi"/>
                <w:lang w:eastAsia="zh-CN"/>
              </w:rPr>
              <w:t>Ok to send LS to RAN1 but is too early</w:t>
            </w:r>
          </w:p>
        </w:tc>
        <w:tc>
          <w:tcPr>
            <w:tcW w:w="6276" w:type="dxa"/>
          </w:tcPr>
          <w:p w14:paraId="665E17C8" w14:textId="77777777" w:rsidR="005E34F6" w:rsidRDefault="007F6AA5" w:rsidP="00852E08">
            <w:pPr>
              <w:spacing w:after="0"/>
              <w:rPr>
                <w:rFonts w:cstheme="minorHAnsi"/>
                <w:lang w:eastAsia="zh-CN"/>
              </w:rPr>
            </w:pPr>
            <w:r>
              <w:rPr>
                <w:rFonts w:cstheme="minorHAnsi"/>
                <w:lang w:eastAsia="zh-CN"/>
              </w:rPr>
              <w:t>Agree with Qualcomm.</w:t>
            </w:r>
          </w:p>
          <w:p w14:paraId="58EB224F" w14:textId="77777777" w:rsidR="007F6AA5" w:rsidRDefault="007F6AA5" w:rsidP="00852E08">
            <w:pPr>
              <w:spacing w:after="0"/>
              <w:rPr>
                <w:rFonts w:cstheme="minorHAnsi"/>
                <w:lang w:eastAsia="zh-CN"/>
              </w:rPr>
            </w:pPr>
          </w:p>
          <w:p w14:paraId="47F4F7BA" w14:textId="77777777" w:rsidR="007F6AA5" w:rsidRDefault="007F6AA5" w:rsidP="00852E08">
            <w:pPr>
              <w:spacing w:after="0"/>
              <w:rPr>
                <w:rFonts w:cstheme="minorHAnsi"/>
                <w:lang w:eastAsia="zh-CN"/>
              </w:rPr>
            </w:pPr>
            <w:r>
              <w:rPr>
                <w:rFonts w:cstheme="minorHAnsi"/>
                <w:lang w:eastAsia="zh-CN"/>
              </w:rPr>
              <w:t>RAN1 of course must be informed, but first we need to converge on how this RACH-less solution may work.</w:t>
            </w:r>
          </w:p>
          <w:p w14:paraId="25B8A135" w14:textId="77777777" w:rsidR="007F6AA5" w:rsidRDefault="007F6AA5" w:rsidP="00852E08">
            <w:pPr>
              <w:spacing w:after="0"/>
              <w:rPr>
                <w:rFonts w:cstheme="minorHAnsi"/>
                <w:lang w:eastAsia="zh-CN"/>
              </w:rPr>
            </w:pPr>
          </w:p>
          <w:p w14:paraId="45962530" w14:textId="1B143241" w:rsidR="007F6AA5" w:rsidRDefault="007F6AA5" w:rsidP="00852E08">
            <w:pPr>
              <w:spacing w:after="0"/>
              <w:rPr>
                <w:rFonts w:cstheme="minorHAnsi"/>
                <w:lang w:eastAsia="zh-CN"/>
              </w:rPr>
            </w:pPr>
            <w:r>
              <w:rPr>
                <w:rFonts w:cstheme="minorHAnsi"/>
                <w:lang w:eastAsia="zh-CN"/>
              </w:rPr>
              <w:t>We also need to keep RAN3 in the loop.</w:t>
            </w:r>
          </w:p>
        </w:tc>
      </w:tr>
      <w:tr w:rsidR="0015286B" w:rsidRPr="00F54277" w14:paraId="06AFEA57" w14:textId="77777777" w:rsidTr="002415E9">
        <w:tc>
          <w:tcPr>
            <w:tcW w:w="1271" w:type="dxa"/>
          </w:tcPr>
          <w:p w14:paraId="3B6D0F43" w14:textId="4CA79B1D" w:rsidR="0015286B" w:rsidRPr="00F54277" w:rsidRDefault="0015286B" w:rsidP="0015286B">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61EF5C6C" w14:textId="54F68CEA" w:rsidR="0015286B" w:rsidRPr="00F54277" w:rsidRDefault="0015286B" w:rsidP="0015286B">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6276" w:type="dxa"/>
          </w:tcPr>
          <w:p w14:paraId="36B98855" w14:textId="6F4B1E67" w:rsidR="0015286B" w:rsidRPr="00F54277" w:rsidRDefault="0015286B" w:rsidP="005C6312">
            <w:pPr>
              <w:spacing w:after="0"/>
              <w:rPr>
                <w:rFonts w:eastAsia="Yu Mincho" w:cstheme="minorHAnsi"/>
                <w:lang w:eastAsia="ja-JP"/>
              </w:rPr>
            </w:pPr>
            <w:r w:rsidRPr="00B46C23">
              <w:rPr>
                <w:rFonts w:asciiTheme="minorHAnsi" w:eastAsiaTheme="minorEastAsia" w:hAnsiTheme="minorHAnsi" w:cstheme="minorHAnsi"/>
                <w:lang w:eastAsia="zh-CN"/>
              </w:rPr>
              <w:t xml:space="preserve">If RACH-less HO is introduced, RAN1 </w:t>
            </w:r>
            <w:r w:rsidR="005C6312">
              <w:rPr>
                <w:rFonts w:asciiTheme="minorHAnsi" w:eastAsiaTheme="minorEastAsia" w:hAnsiTheme="minorHAnsi" w:cstheme="minorHAnsi"/>
                <w:lang w:eastAsia="zh-CN"/>
              </w:rPr>
              <w:t>may need to</w:t>
            </w:r>
            <w:r w:rsidRPr="00B46C23">
              <w:rPr>
                <w:rFonts w:asciiTheme="minorHAnsi" w:eastAsiaTheme="minorEastAsia" w:hAnsiTheme="minorHAnsi" w:cstheme="minorHAnsi"/>
                <w:lang w:eastAsia="zh-CN"/>
              </w:rPr>
              <w:t xml:space="preserve"> maintain TA and the latest beam info of source cell, a</w:t>
            </w:r>
            <w:r w:rsidRPr="00B46C23">
              <w:rPr>
                <w:rFonts w:asciiTheme="minorHAnsi" w:eastAsia="Yu Mincho" w:hAnsiTheme="minorHAnsi" w:cstheme="minorHAnsi"/>
                <w:lang w:eastAsia="ja-JP"/>
              </w:rPr>
              <w:t xml:space="preserve">nd apply them in the target cell. </w:t>
            </w:r>
            <w:proofErr w:type="gramStart"/>
            <w:r w:rsidRPr="00B46C23">
              <w:rPr>
                <w:rFonts w:asciiTheme="minorHAnsi" w:eastAsia="Yu Mincho" w:hAnsiTheme="minorHAnsi" w:cstheme="minorHAnsi"/>
                <w:lang w:eastAsia="ja-JP"/>
              </w:rPr>
              <w:t>So</w:t>
            </w:r>
            <w:proofErr w:type="gramEnd"/>
            <w:r w:rsidRPr="00B46C23">
              <w:rPr>
                <w:rFonts w:asciiTheme="minorHAnsi" w:eastAsia="Yu Mincho" w:hAnsiTheme="minorHAnsi" w:cstheme="minorHAnsi"/>
                <w:lang w:eastAsia="ja-JP"/>
              </w:rPr>
              <w:t xml:space="preserve"> we think a</w:t>
            </w:r>
            <w:r>
              <w:rPr>
                <w:rFonts w:asciiTheme="minorHAnsi" w:eastAsia="Yu Mincho" w:hAnsiTheme="minorHAnsi" w:cstheme="minorHAnsi"/>
                <w:lang w:eastAsia="ja-JP"/>
              </w:rPr>
              <w:t>n</w:t>
            </w:r>
            <w:r w:rsidRPr="00B46C23">
              <w:rPr>
                <w:rFonts w:asciiTheme="minorHAnsi" w:eastAsia="Yu Mincho" w:hAnsiTheme="minorHAnsi" w:cstheme="minorHAnsi"/>
                <w:lang w:eastAsia="ja-JP"/>
              </w:rPr>
              <w:t xml:space="preserve"> LS to RAN1 is needed.</w:t>
            </w:r>
          </w:p>
        </w:tc>
      </w:tr>
      <w:tr w:rsidR="00477937" w:rsidRPr="00F54277" w14:paraId="597ADBFF" w14:textId="77777777" w:rsidTr="002415E9">
        <w:tc>
          <w:tcPr>
            <w:tcW w:w="1271" w:type="dxa"/>
          </w:tcPr>
          <w:p w14:paraId="2D526088" w14:textId="1B95E5F0" w:rsidR="00477937" w:rsidRDefault="00477937" w:rsidP="0015286B">
            <w:pPr>
              <w:spacing w:after="0"/>
              <w:rPr>
                <w:rFonts w:cstheme="minorHAnsi" w:hint="eastAsia"/>
                <w:lang w:eastAsia="zh-CN"/>
              </w:rPr>
            </w:pPr>
            <w:r>
              <w:rPr>
                <w:rFonts w:cstheme="minorHAnsi"/>
                <w:lang w:eastAsia="zh-CN"/>
              </w:rPr>
              <w:lastRenderedPageBreak/>
              <w:t xml:space="preserve">Xiaomi </w:t>
            </w:r>
          </w:p>
        </w:tc>
        <w:tc>
          <w:tcPr>
            <w:tcW w:w="1803" w:type="dxa"/>
          </w:tcPr>
          <w:p w14:paraId="4C4DFEB2" w14:textId="19D1E941" w:rsidR="00477937" w:rsidRDefault="00477937" w:rsidP="0015286B">
            <w:pPr>
              <w:spacing w:after="0"/>
              <w:rPr>
                <w:rFonts w:cstheme="minorHAnsi" w:hint="eastAsia"/>
                <w:lang w:eastAsia="zh-CN"/>
              </w:rPr>
            </w:pPr>
            <w:r>
              <w:rPr>
                <w:rFonts w:cstheme="minorHAnsi"/>
                <w:lang w:eastAsia="zh-CN"/>
              </w:rPr>
              <w:t>No with comment</w:t>
            </w:r>
          </w:p>
        </w:tc>
        <w:tc>
          <w:tcPr>
            <w:tcW w:w="6276" w:type="dxa"/>
          </w:tcPr>
          <w:p w14:paraId="6730E2D4" w14:textId="5AAD07F5" w:rsidR="00477937" w:rsidRPr="00B46C23" w:rsidRDefault="00477937" w:rsidP="005C6312">
            <w:pPr>
              <w:spacing w:after="0"/>
              <w:rPr>
                <w:rFonts w:eastAsiaTheme="minorEastAsia" w:cstheme="minorHAnsi" w:hint="eastAsia"/>
                <w:lang w:eastAsia="zh-CN"/>
              </w:rPr>
            </w:pPr>
            <w:r>
              <w:rPr>
                <w:rFonts w:eastAsiaTheme="minorEastAsia" w:cstheme="minorHAnsi"/>
                <w:lang w:eastAsia="zh-CN"/>
              </w:rPr>
              <w:t xml:space="preserve">The RAN1 will be involved in the future </w:t>
            </w:r>
            <w:r w:rsidR="0056149D">
              <w:rPr>
                <w:rFonts w:eastAsiaTheme="minorEastAsia" w:cstheme="minorHAnsi" w:hint="eastAsia"/>
                <w:lang w:eastAsia="zh-CN"/>
              </w:rPr>
              <w:t>regardless</w:t>
            </w:r>
            <w:r w:rsidR="0056149D">
              <w:rPr>
                <w:rFonts w:eastAsiaTheme="minorEastAsia" w:cstheme="minorHAnsi"/>
                <w:lang w:eastAsia="zh-CN"/>
              </w:rPr>
              <w:t xml:space="preserve"> </w:t>
            </w:r>
            <w:r w:rsidR="0056149D">
              <w:rPr>
                <w:rFonts w:eastAsiaTheme="minorEastAsia" w:cstheme="minorHAnsi" w:hint="eastAsia"/>
                <w:lang w:eastAsia="zh-CN"/>
              </w:rPr>
              <w:t>of</w:t>
            </w:r>
            <w:r w:rsidR="0056149D">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sidR="0056149D">
              <w:rPr>
                <w:rFonts w:eastAsiaTheme="minorEastAsia" w:cstheme="minorHAnsi" w:hint="eastAsia"/>
                <w:lang w:eastAsia="zh-CN"/>
              </w:rPr>
              <w:t>mIAB</w:t>
            </w:r>
            <w:proofErr w:type="spellEnd"/>
            <w:r w:rsidR="0056149D">
              <w:rPr>
                <w:rFonts w:eastAsiaTheme="minorEastAsia" w:cstheme="minorHAnsi" w:hint="eastAsia"/>
                <w:lang w:eastAsia="zh-CN"/>
              </w:rPr>
              <w:t>,</w:t>
            </w:r>
            <w:r w:rsidR="0056149D">
              <w:rPr>
                <w:rFonts w:eastAsiaTheme="minorEastAsia" w:cstheme="minorHAnsi"/>
                <w:lang w:eastAsia="zh-CN"/>
              </w:rPr>
              <w:t xml:space="preserve"> LTM and NTN.</w:t>
            </w:r>
          </w:p>
        </w:tc>
      </w:tr>
    </w:tbl>
    <w:p w14:paraId="096D775E" w14:textId="77777777" w:rsidR="0004298C" w:rsidRDefault="0004298C" w:rsidP="00DB0B23">
      <w:pPr>
        <w:rPr>
          <w:lang w:val="en-GB"/>
        </w:rPr>
      </w:pPr>
    </w:p>
    <w:p w14:paraId="0F50A711" w14:textId="7F0F1E20" w:rsidR="00017FC6" w:rsidRDefault="00017FC6" w:rsidP="001F6270">
      <w:pPr>
        <w:pStyle w:val="1"/>
      </w:pPr>
      <w:r w:rsidRPr="0041589D">
        <w:t>References</w:t>
      </w:r>
    </w:p>
    <w:p w14:paraId="64994C40" w14:textId="2399C8C4" w:rsidR="0041589D" w:rsidRDefault="0079060C" w:rsidP="001B3B52">
      <w:pPr>
        <w:rPr>
          <w:rFonts w:ascii="Times New Roman" w:hAnsi="Times New Roman"/>
          <w:lang w:val="en-GB" w:eastAsia="zh-CN"/>
        </w:rPr>
      </w:pPr>
      <w:r w:rsidRPr="00D21722">
        <w:rPr>
          <w:rFonts w:ascii="Times New Roman" w:hAnsi="Times New Roman"/>
          <w:lang w:val="en-GB" w:eastAsia="zh-CN"/>
        </w:rPr>
        <w:t xml:space="preserve">[1] </w:t>
      </w:r>
      <w:r w:rsidR="001B3B52">
        <w:rPr>
          <w:rFonts w:ascii="Times New Roman" w:hAnsi="Times New Roman"/>
          <w:lang w:val="en-GB" w:eastAsia="zh-CN"/>
        </w:rPr>
        <w:t xml:space="preserve">R2-2304098, </w:t>
      </w:r>
      <w:r w:rsidR="00B54881" w:rsidRPr="00B54881">
        <w:rPr>
          <w:rFonts w:ascii="Times New Roman" w:hAnsi="Times New Roman"/>
          <w:lang w:val="en-GB" w:eastAsia="zh-CN"/>
        </w:rPr>
        <w:t>Issues on supporting RACH-less for mobile IAB</w:t>
      </w:r>
      <w:r w:rsidR="00B54881" w:rsidRPr="00B54881">
        <w:rPr>
          <w:rFonts w:ascii="Times New Roman" w:hAnsi="Times New Roman"/>
          <w:lang w:val="en-GB" w:eastAsia="zh-CN"/>
        </w:rPr>
        <w:tab/>
        <w:t>Ericsson</w:t>
      </w:r>
    </w:p>
    <w:p w14:paraId="6D33AEDD" w14:textId="738DE847" w:rsidR="00B54881" w:rsidRDefault="00B54881" w:rsidP="001B3B52">
      <w:pPr>
        <w:rPr>
          <w:rFonts w:ascii="Times New Roman" w:hAnsi="Times New Roman"/>
          <w:lang w:val="en-GB" w:eastAsia="zh-CN"/>
        </w:rPr>
      </w:pPr>
      <w:r>
        <w:rPr>
          <w:rFonts w:ascii="Times New Roman" w:hAnsi="Times New Roman"/>
          <w:lang w:val="en-GB" w:eastAsia="zh-CN"/>
        </w:rPr>
        <w:t xml:space="preserve">[2] </w:t>
      </w:r>
      <w:r w:rsidR="001905E2" w:rsidRPr="001905E2">
        <w:rPr>
          <w:rFonts w:ascii="Times New Roman" w:hAnsi="Times New Roman"/>
          <w:lang w:val="en-GB" w:eastAsia="zh-CN"/>
        </w:rPr>
        <w:t>R2-2303112</w:t>
      </w:r>
      <w:r w:rsidR="001905E2">
        <w:rPr>
          <w:rFonts w:ascii="Times New Roman" w:hAnsi="Times New Roman"/>
          <w:lang w:val="en-GB" w:eastAsia="zh-CN"/>
        </w:rPr>
        <w:t xml:space="preserve">, </w:t>
      </w:r>
      <w:r w:rsidR="001905E2" w:rsidRPr="001905E2">
        <w:rPr>
          <w:rFonts w:ascii="Times New Roman" w:hAnsi="Times New Roman"/>
          <w:lang w:val="en-GB" w:eastAsia="zh-CN"/>
        </w:rPr>
        <w:t>Discussion on mobility enhancements for mobile IAB</w:t>
      </w:r>
      <w:r w:rsidR="001905E2" w:rsidRPr="001905E2">
        <w:rPr>
          <w:rFonts w:ascii="Times New Roman" w:hAnsi="Times New Roman"/>
          <w:lang w:val="en-GB" w:eastAsia="zh-CN"/>
        </w:rPr>
        <w:tab/>
      </w:r>
      <w:r w:rsidR="00992673">
        <w:rPr>
          <w:rFonts w:ascii="Times New Roman" w:hAnsi="Times New Roman"/>
          <w:lang w:val="en-GB" w:eastAsia="zh-CN"/>
        </w:rPr>
        <w:tab/>
      </w:r>
      <w:r w:rsidR="001905E2" w:rsidRPr="001905E2">
        <w:rPr>
          <w:rFonts w:ascii="Times New Roman" w:hAnsi="Times New Roman"/>
          <w:lang w:val="en-GB" w:eastAsia="zh-CN"/>
        </w:rPr>
        <w:t>NEC Corporation</w:t>
      </w:r>
    </w:p>
    <w:p w14:paraId="6884DBC7" w14:textId="50C01261" w:rsidR="001905E2" w:rsidRDefault="001905E2" w:rsidP="001B3B52">
      <w:pPr>
        <w:rPr>
          <w:rFonts w:ascii="Times New Roman" w:hAnsi="Times New Roman"/>
        </w:rPr>
      </w:pPr>
      <w:r>
        <w:rPr>
          <w:rFonts w:ascii="Times New Roman" w:hAnsi="Times New Roman"/>
        </w:rPr>
        <w:t xml:space="preserve">[3] </w:t>
      </w:r>
      <w:r w:rsidR="00992673" w:rsidRPr="00992673">
        <w:rPr>
          <w:rFonts w:ascii="Times New Roman" w:hAnsi="Times New Roman"/>
        </w:rPr>
        <w:t>R2-2303503</w:t>
      </w:r>
      <w:r w:rsidR="00992673">
        <w:rPr>
          <w:rFonts w:ascii="Times New Roman" w:hAnsi="Times New Roman"/>
        </w:rPr>
        <w:t xml:space="preserve">, </w:t>
      </w:r>
      <w:r w:rsidR="00992673" w:rsidRPr="00992673">
        <w:rPr>
          <w:rFonts w:ascii="Times New Roman" w:hAnsi="Times New Roman"/>
        </w:rPr>
        <w:t>Connected mode UE mobility enhancement for mobile IAB</w:t>
      </w:r>
      <w:r w:rsidR="00992673" w:rsidRPr="00992673">
        <w:rPr>
          <w:rFonts w:ascii="Times New Roman" w:hAnsi="Times New Roman"/>
        </w:rPr>
        <w:tab/>
        <w:t xml:space="preserve">Huawei, </w:t>
      </w:r>
      <w:proofErr w:type="spellStart"/>
      <w:r w:rsidR="00992673" w:rsidRPr="00992673">
        <w:rPr>
          <w:rFonts w:ascii="Times New Roman" w:hAnsi="Times New Roman"/>
        </w:rPr>
        <w:t>HiSilicon</w:t>
      </w:r>
      <w:proofErr w:type="spellEnd"/>
    </w:p>
    <w:p w14:paraId="678E1E3C" w14:textId="1BFCDC6B" w:rsidR="00265264" w:rsidRPr="0041589D" w:rsidRDefault="00265264" w:rsidP="001B3B52">
      <w:pPr>
        <w:rPr>
          <w:rFonts w:ascii="Times New Roman" w:hAnsi="Times New Roman"/>
        </w:rPr>
      </w:pPr>
      <w:r>
        <w:rPr>
          <w:rFonts w:ascii="Times New Roman" w:hAnsi="Times New Roman"/>
        </w:rPr>
        <w:t xml:space="preserve">[4] </w:t>
      </w:r>
      <w:r w:rsidR="009278FB" w:rsidRPr="009278FB">
        <w:rPr>
          <w:rFonts w:ascii="Times New Roman" w:hAnsi="Times New Roman"/>
        </w:rPr>
        <w:t>R2-2302784</w:t>
      </w:r>
      <w:r w:rsidR="009278FB">
        <w:rPr>
          <w:rFonts w:ascii="Times New Roman" w:hAnsi="Times New Roman"/>
        </w:rPr>
        <w:t xml:space="preserve">, </w:t>
      </w:r>
      <w:r w:rsidR="009278FB" w:rsidRPr="009278FB">
        <w:rPr>
          <w:rFonts w:ascii="Times New Roman" w:hAnsi="Times New Roman"/>
        </w:rPr>
        <w:t>mobile IAB mobility enhancement for connected UEs</w:t>
      </w:r>
      <w:r w:rsidR="00A95ACC">
        <w:rPr>
          <w:rFonts w:ascii="Times New Roman" w:hAnsi="Times New Roman"/>
        </w:rPr>
        <w:tab/>
      </w:r>
      <w:r w:rsidR="009278FB" w:rsidRPr="009278FB">
        <w:rPr>
          <w:rFonts w:ascii="Times New Roman" w:hAnsi="Times New Roman"/>
        </w:rPr>
        <w:tab/>
        <w:t>Intel Corporation</w:t>
      </w:r>
    </w:p>
    <w:sectPr w:rsidR="00265264"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FB8E" w14:textId="77777777" w:rsidR="009A6128" w:rsidRDefault="009A6128" w:rsidP="00094E6A">
      <w:pPr>
        <w:spacing w:after="0"/>
      </w:pPr>
      <w:r>
        <w:separator/>
      </w:r>
    </w:p>
  </w:endnote>
  <w:endnote w:type="continuationSeparator" w:id="0">
    <w:p w14:paraId="16607779" w14:textId="77777777" w:rsidR="009A6128" w:rsidRDefault="009A6128" w:rsidP="00094E6A">
      <w:pPr>
        <w:spacing w:after="0"/>
      </w:pPr>
      <w:r>
        <w:continuationSeparator/>
      </w:r>
    </w:p>
  </w:endnote>
  <w:endnote w:type="continuationNotice" w:id="1">
    <w:p w14:paraId="1FC2F33E" w14:textId="77777777" w:rsidR="009A6128" w:rsidRDefault="009A6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Arial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36ED" w14:textId="77777777" w:rsidR="009A6128" w:rsidRDefault="009A6128" w:rsidP="00094E6A">
      <w:pPr>
        <w:spacing w:after="0"/>
      </w:pPr>
      <w:r>
        <w:separator/>
      </w:r>
    </w:p>
  </w:footnote>
  <w:footnote w:type="continuationSeparator" w:id="0">
    <w:p w14:paraId="6635F6C4" w14:textId="77777777" w:rsidR="009A6128" w:rsidRDefault="009A6128" w:rsidP="00094E6A">
      <w:pPr>
        <w:spacing w:after="0"/>
      </w:pPr>
      <w:r>
        <w:continuationSeparator/>
      </w:r>
    </w:p>
  </w:footnote>
  <w:footnote w:type="continuationNotice" w:id="1">
    <w:p w14:paraId="62A5C6D3" w14:textId="77777777" w:rsidR="009A6128" w:rsidRDefault="009A61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C0"/>
    <w:multiLevelType w:val="hybridMultilevel"/>
    <w:tmpl w:val="B51C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DF9"/>
    <w:multiLevelType w:val="hybridMultilevel"/>
    <w:tmpl w:val="58F4D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852CEC"/>
    <w:multiLevelType w:val="hybridMultilevel"/>
    <w:tmpl w:val="4356B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73E24"/>
    <w:multiLevelType w:val="hybridMultilevel"/>
    <w:tmpl w:val="CE841928"/>
    <w:lvl w:ilvl="0" w:tplc="47446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62D2F"/>
    <w:multiLevelType w:val="multilevel"/>
    <w:tmpl w:val="221AAB7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0C1C82"/>
    <w:multiLevelType w:val="hybridMultilevel"/>
    <w:tmpl w:val="DEC23FDA"/>
    <w:lvl w:ilvl="0" w:tplc="C72441A6">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C57F9"/>
    <w:multiLevelType w:val="hybridMultilevel"/>
    <w:tmpl w:val="7F36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6511B"/>
    <w:multiLevelType w:val="hybridMultilevel"/>
    <w:tmpl w:val="39363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3"/>
  </w:num>
  <w:num w:numId="4">
    <w:abstractNumId w:val="22"/>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7"/>
  </w:num>
  <w:num w:numId="9">
    <w:abstractNumId w:val="26"/>
  </w:num>
  <w:num w:numId="10">
    <w:abstractNumId w:val="19"/>
  </w:num>
  <w:num w:numId="11">
    <w:abstractNumId w:val="5"/>
  </w:num>
  <w:num w:numId="12">
    <w:abstractNumId w:val="24"/>
  </w:num>
  <w:num w:numId="13">
    <w:abstractNumId w:val="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17"/>
  </w:num>
  <w:num w:numId="20">
    <w:abstractNumId w:val="7"/>
  </w:num>
  <w:num w:numId="21">
    <w:abstractNumId w:val="8"/>
  </w:num>
  <w:num w:numId="22">
    <w:abstractNumId w:val="15"/>
  </w:num>
  <w:num w:numId="23">
    <w:abstractNumId w:val="6"/>
  </w:num>
  <w:num w:numId="24">
    <w:abstractNumId w:val="14"/>
  </w:num>
  <w:num w:numId="25">
    <w:abstractNumId w:val="0"/>
  </w:num>
  <w:num w:numId="26">
    <w:abstractNumId w:val="20"/>
  </w:num>
  <w:num w:numId="27">
    <w:abstractNumId w:val="9"/>
  </w:num>
  <w:num w:numId="28">
    <w:abstractNumId w:val="21"/>
  </w:num>
  <w:num w:numId="29">
    <w:abstractNumId w:val="18"/>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37E2"/>
    <w:rsid w:val="00DD3C07"/>
    <w:rsid w:val="00DD57A7"/>
    <w:rsid w:val="00DD6752"/>
    <w:rsid w:val="00DD70DD"/>
    <w:rsid w:val="00DD7281"/>
    <w:rsid w:val="00DD729A"/>
    <w:rsid w:val="00DD764E"/>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EA00C09"/>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98261FE1-9036-40DC-9000-4A4005B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1F6270"/>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 ?? 字符,????? 字符,???? 字符,Lista1 字符,列出段落1 字符,中等深浅网格 1 - 着色 21 字符,¥¡¡¡¡ì¬º¥¹¥È¶ÎÂä 字符,ÁÐ³ö¶ÎÂä 字符,列表段落1 字符,—ño’i—Ž 字符,¥ê¥¹¥È¶ÎÂä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C5116D"/>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styleId="af5">
    <w:name w:val="Balloon Text"/>
    <w:basedOn w:val="a"/>
    <w:link w:val="af6"/>
    <w:uiPriority w:val="99"/>
    <w:semiHidden/>
    <w:unhideWhenUsed/>
    <w:rsid w:val="004C1711"/>
    <w:pPr>
      <w:spacing w:after="0"/>
    </w:pPr>
    <w:rPr>
      <w:sz w:val="18"/>
      <w:szCs w:val="18"/>
    </w:rPr>
  </w:style>
  <w:style w:type="character" w:customStyle="1" w:styleId="af6">
    <w:name w:val="批注框文本 字符"/>
    <w:basedOn w:val="a2"/>
    <w:link w:val="af5"/>
    <w:uiPriority w:val="99"/>
    <w:semiHidden/>
    <w:rsid w:val="004C1711"/>
    <w:rPr>
      <w:rFonts w:eastAsia="宋体" w:cs="Times New Roman"/>
      <w:sz w:val="18"/>
      <w:szCs w:val="18"/>
      <w:lang w:eastAsia="en-US"/>
    </w:rPr>
  </w:style>
  <w:style w:type="paragraph" w:customStyle="1" w:styleId="B2">
    <w:name w:val="B2"/>
    <w:basedOn w:val="21"/>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a2"/>
    <w:link w:val="B2"/>
    <w:rsid w:val="002243A9"/>
    <w:rPr>
      <w:rFonts w:ascii="Times New Roman" w:eastAsia="宋体" w:hAnsi="Times New Roman" w:cs="Times New Roman"/>
      <w:sz w:val="20"/>
      <w:szCs w:val="20"/>
      <w:lang w:val="en-GB" w:eastAsia="ja-JP"/>
    </w:rPr>
  </w:style>
  <w:style w:type="paragraph" w:styleId="21">
    <w:name w:val="List 2"/>
    <w:basedOn w:val="a"/>
    <w:uiPriority w:val="99"/>
    <w:semiHidden/>
    <w:unhideWhenUsed/>
    <w:rsid w:val="002243A9"/>
    <w:pPr>
      <w:ind w:leftChars="200" w:left="100" w:hangingChars="200" w:hanging="200"/>
      <w:contextualSpacing/>
    </w:pPr>
  </w:style>
  <w:style w:type="paragraph" w:customStyle="1" w:styleId="EmailDiscussion2">
    <w:name w:val="EmailDiscussion2"/>
    <w:basedOn w:val="a"/>
    <w:uiPriority w:val="99"/>
    <w:rsid w:val="00570C5C"/>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locked/>
    <w:rsid w:val="00570C5C"/>
    <w:rPr>
      <w:rFonts w:ascii="Arial" w:hAnsi="Arial" w:cs="Arial"/>
      <w:b/>
      <w:bCs/>
    </w:rPr>
  </w:style>
  <w:style w:type="paragraph" w:customStyle="1" w:styleId="EmailDiscussion">
    <w:name w:val="EmailDiscussion"/>
    <w:basedOn w:val="a"/>
    <w:link w:val="EmailDiscussionChar"/>
    <w:uiPriority w:val="99"/>
    <w:rsid w:val="00570C5C"/>
    <w:pPr>
      <w:numPr>
        <w:numId w:val="24"/>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styleId="af7">
    <w:name w:val="FollowedHyperlink"/>
    <w:basedOn w:val="a2"/>
    <w:uiPriority w:val="99"/>
    <w:semiHidden/>
    <w:unhideWhenUsed/>
    <w:rsid w:val="001905E2"/>
    <w:rPr>
      <w:color w:val="954F72" w:themeColor="followedHyperlink"/>
      <w:u w:val="single"/>
    </w:rPr>
  </w:style>
  <w:style w:type="character" w:customStyle="1" w:styleId="UnresolvedMention2">
    <w:name w:val="Unresolved Mention2"/>
    <w:basedOn w:val="a2"/>
    <w:uiPriority w:val="99"/>
    <w:unhideWhenUsed/>
    <w:rsid w:val="00823BF4"/>
    <w:rPr>
      <w:color w:val="605E5C"/>
      <w:shd w:val="clear" w:color="auto" w:fill="E1DFDD"/>
    </w:rPr>
  </w:style>
  <w:style w:type="character" w:customStyle="1" w:styleId="Mention2">
    <w:name w:val="Mention2"/>
    <w:basedOn w:val="a2"/>
    <w:uiPriority w:val="99"/>
    <w:unhideWhenUsed/>
    <w:rsid w:val="00823BF4"/>
    <w:rPr>
      <w:color w:val="2B579A"/>
      <w:shd w:val="clear" w:color="auto" w:fill="E1DFDD"/>
    </w:rPr>
  </w:style>
  <w:style w:type="character" w:styleId="af8">
    <w:name w:val="Unresolved Mention"/>
    <w:basedOn w:val="a2"/>
    <w:uiPriority w:val="99"/>
    <w:semiHidden/>
    <w:unhideWhenUsed/>
    <w:rsid w:val="007B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140882059">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3369357">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A3682-2E63-4384-813B-482212A5966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Links>
    <vt:vector size="6" baseType="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Mi</cp:lastModifiedBy>
  <cp:revision>2</cp:revision>
  <dcterms:created xsi:type="dcterms:W3CDTF">2023-04-20T07:06:00Z</dcterms:created>
  <dcterms:modified xsi:type="dcterms:W3CDTF">2023-04-20T07:06:00Z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ies>
</file>