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4A7E56B3" w:rsidR="001E41F3" w:rsidRDefault="0069355E">
      <w:pPr>
        <w:pStyle w:val="CRCoverPage"/>
        <w:tabs>
          <w:tab w:val="right" w:pos="9639"/>
        </w:tabs>
        <w:spacing w:after="0"/>
        <w:rPr>
          <w:b/>
          <w:i/>
          <w:noProof/>
          <w:sz w:val="28"/>
          <w:lang w:eastAsia="zh-CN"/>
        </w:rPr>
      </w:pPr>
      <w:bookmarkStart w:id="0" w:name="OLE_LINK20"/>
      <w:bookmarkStart w:id="1" w:name="OLE_LINK21"/>
      <w:r>
        <w:rPr>
          <w:b/>
          <w:noProof/>
          <w:sz w:val="24"/>
        </w:rPr>
        <w:t>3GPP TSG-RAN WG2 Meeting #11</w:t>
      </w:r>
      <w:r w:rsidR="00B16BAC">
        <w:rPr>
          <w:rFonts w:hint="eastAsia"/>
          <w:b/>
          <w:noProof/>
          <w:sz w:val="24"/>
          <w:lang w:eastAsia="zh-CN"/>
        </w:rPr>
        <w:t>9</w:t>
      </w:r>
      <w:r w:rsidR="00CC537C">
        <w:rPr>
          <w:rFonts w:hint="eastAsia"/>
          <w:b/>
          <w:noProof/>
          <w:sz w:val="24"/>
          <w:lang w:eastAsia="zh-CN"/>
        </w:rPr>
        <w:t>bis</w:t>
      </w:r>
      <w:r>
        <w:rPr>
          <w:b/>
          <w:noProof/>
          <w:sz w:val="24"/>
        </w:rPr>
        <w:t>-e</w:t>
      </w:r>
      <w:r w:rsidR="001E41F3">
        <w:rPr>
          <w:b/>
          <w:i/>
          <w:noProof/>
          <w:sz w:val="28"/>
        </w:rPr>
        <w:tab/>
      </w:r>
      <w:r w:rsidR="00CC537C" w:rsidRPr="00CC537C">
        <w:rPr>
          <w:b/>
          <w:noProof/>
          <w:sz w:val="24"/>
        </w:rPr>
        <w:t>R2-2210744</w:t>
      </w:r>
    </w:p>
    <w:p w14:paraId="2FCA3FE6" w14:textId="43AD8278" w:rsidR="00A9225E" w:rsidRDefault="00A9225E" w:rsidP="00A9225E">
      <w:pPr>
        <w:pStyle w:val="CRCoverPage"/>
        <w:outlineLvl w:val="0"/>
        <w:rPr>
          <w:b/>
          <w:noProof/>
          <w:sz w:val="24"/>
        </w:rPr>
      </w:pPr>
      <w:r w:rsidRPr="0056503B">
        <w:rPr>
          <w:b/>
          <w:noProof/>
          <w:sz w:val="24"/>
        </w:rPr>
        <w:t xml:space="preserve">Electronic meeting, </w:t>
      </w:r>
      <w:r w:rsidR="00700880">
        <w:rPr>
          <w:rFonts w:hint="eastAsia"/>
          <w:b/>
          <w:noProof/>
          <w:sz w:val="24"/>
          <w:lang w:eastAsia="zh-CN"/>
        </w:rPr>
        <w:t>1</w:t>
      </w:r>
      <w:r w:rsidR="00CC537C">
        <w:rPr>
          <w:rFonts w:hint="eastAsia"/>
          <w:b/>
          <w:noProof/>
          <w:sz w:val="24"/>
          <w:lang w:eastAsia="zh-CN"/>
        </w:rPr>
        <w:t>0</w:t>
      </w:r>
      <w:r>
        <w:rPr>
          <w:rFonts w:hint="eastAsia"/>
          <w:b/>
          <w:noProof/>
          <w:sz w:val="24"/>
          <w:lang w:eastAsia="zh-CN"/>
        </w:rPr>
        <w:t>th</w:t>
      </w:r>
      <w:r w:rsidRPr="001267E8">
        <w:rPr>
          <w:b/>
          <w:noProof/>
          <w:sz w:val="24"/>
        </w:rPr>
        <w:t xml:space="preserve"> </w:t>
      </w:r>
      <w:r w:rsidR="00CC537C">
        <w:rPr>
          <w:rFonts w:hint="eastAsia"/>
          <w:b/>
          <w:noProof/>
          <w:sz w:val="24"/>
          <w:lang w:eastAsia="zh-CN"/>
        </w:rPr>
        <w:t>Oct.</w:t>
      </w:r>
      <w:r w:rsidRPr="001267E8">
        <w:rPr>
          <w:b/>
          <w:noProof/>
          <w:sz w:val="24"/>
        </w:rPr>
        <w:t xml:space="preserve"> – </w:t>
      </w:r>
      <w:r w:rsidR="00CC537C">
        <w:rPr>
          <w:rFonts w:hint="eastAsia"/>
          <w:b/>
          <w:noProof/>
          <w:sz w:val="24"/>
          <w:lang w:eastAsia="zh-CN"/>
        </w:rPr>
        <w:t>19</w:t>
      </w:r>
      <w:r>
        <w:rPr>
          <w:rFonts w:hint="eastAsia"/>
          <w:b/>
          <w:noProof/>
          <w:sz w:val="24"/>
          <w:lang w:eastAsia="zh-CN"/>
        </w:rPr>
        <w:t>th</w:t>
      </w:r>
      <w:r w:rsidRPr="001267E8">
        <w:rPr>
          <w:b/>
          <w:noProof/>
          <w:sz w:val="24"/>
        </w:rPr>
        <w:t xml:space="preserve"> </w:t>
      </w:r>
      <w:r w:rsidR="00CC537C">
        <w:rPr>
          <w:rFonts w:hint="eastAsia"/>
          <w:b/>
          <w:noProof/>
          <w:sz w:val="24"/>
          <w:lang w:eastAsia="zh-CN"/>
        </w:rPr>
        <w:t>Oct.</w:t>
      </w:r>
      <w:r w:rsidR="00700880" w:rsidRPr="001267E8">
        <w:rPr>
          <w:b/>
          <w:noProof/>
          <w:sz w:val="24"/>
        </w:rPr>
        <w:t xml:space="preserve"> </w:t>
      </w:r>
      <w:r w:rsidRPr="001267E8">
        <w:rPr>
          <w:b/>
          <w:noProof/>
          <w:sz w:val="24"/>
        </w:rPr>
        <w:t>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12577C8" w:rsidR="001E41F3" w:rsidRPr="00410371" w:rsidRDefault="000F1CC0" w:rsidP="00AE58D6">
            <w:pPr>
              <w:pStyle w:val="CRCoverPage"/>
              <w:spacing w:after="0"/>
              <w:jc w:val="right"/>
              <w:rPr>
                <w:b/>
                <w:noProof/>
                <w:sz w:val="28"/>
                <w:lang w:eastAsia="zh-CN"/>
              </w:rPr>
            </w:pPr>
            <w:r>
              <w:rPr>
                <w:b/>
                <w:sz w:val="28"/>
              </w:rPr>
              <w:t>3</w:t>
            </w:r>
            <w:r>
              <w:rPr>
                <w:rFonts w:hint="eastAsia"/>
                <w:b/>
                <w:sz w:val="28"/>
                <w:lang w:eastAsia="zh-CN"/>
              </w:rPr>
              <w:t>6</w:t>
            </w:r>
            <w:r w:rsidR="00BA244F">
              <w:rPr>
                <w:b/>
                <w:sz w:val="28"/>
              </w:rPr>
              <w:t>.</w:t>
            </w:r>
            <w:r w:rsidR="00044589">
              <w:rPr>
                <w:rFonts w:hint="eastAsia"/>
                <w:b/>
                <w:sz w:val="28"/>
                <w:lang w:eastAsia="zh-CN"/>
              </w:rPr>
              <w:t>3</w:t>
            </w:r>
            <w:r>
              <w:rPr>
                <w:rFonts w:hint="eastAsia"/>
                <w:b/>
                <w:sz w:val="28"/>
                <w:lang w:eastAsia="zh-CN"/>
              </w:rPr>
              <w:t>3</w:t>
            </w:r>
            <w:r w:rsidR="00F92A40">
              <w:rPr>
                <w:rFonts w:hint="eastAsia"/>
                <w:b/>
                <w:sz w:val="28"/>
                <w:lang w:eastAsia="zh-CN"/>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3A9B62E" w:rsidR="001E41F3" w:rsidRPr="00410371" w:rsidRDefault="000F1CC0" w:rsidP="00B97F58">
            <w:pPr>
              <w:pStyle w:val="CRCoverPage"/>
              <w:spacing w:after="0"/>
              <w:jc w:val="right"/>
              <w:rPr>
                <w:noProof/>
                <w:lang w:eastAsia="zh-CN"/>
              </w:rPr>
            </w:pPr>
            <w:r w:rsidRPr="000F1CC0">
              <w:rPr>
                <w:b/>
                <w:sz w:val="28"/>
                <w:lang w:eastAsia="zh-CN"/>
              </w:rPr>
              <w:t>4881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A90B12" w:rsidR="001E41F3" w:rsidRPr="00410371" w:rsidRDefault="00B87DA7" w:rsidP="00BA244F">
            <w:pPr>
              <w:pStyle w:val="CRCoverPage"/>
              <w:spacing w:after="0"/>
              <w:jc w:val="center"/>
              <w:rPr>
                <w:b/>
                <w:noProof/>
              </w:rPr>
            </w:pPr>
            <w:fldSimple w:instr=" DOCPROPERTY  Revision  \* MERGEFORMAT ">
              <w:r w:rsidR="00BA244F">
                <w:rPr>
                  <w:rFonts w:hint="eastAsia"/>
                  <w:b/>
                  <w:noProof/>
                  <w:sz w:val="28"/>
                  <w:lang w:eastAsia="zh-CN"/>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1FA9F4F" w:rsidR="001E41F3" w:rsidRPr="00410371" w:rsidRDefault="006110D6" w:rsidP="00A9225E">
            <w:pPr>
              <w:pStyle w:val="CRCoverPage"/>
              <w:spacing w:after="0"/>
              <w:jc w:val="center"/>
              <w:rPr>
                <w:noProof/>
                <w:sz w:val="28"/>
              </w:rPr>
            </w:pPr>
            <w:r>
              <w:rPr>
                <w:b/>
                <w:sz w:val="28"/>
              </w:rPr>
              <w:t>1</w:t>
            </w:r>
            <w:r w:rsidR="00A9225E">
              <w:rPr>
                <w:rFonts w:hint="eastAsia"/>
                <w:b/>
                <w:sz w:val="28"/>
                <w:lang w:eastAsia="zh-CN"/>
              </w:rPr>
              <w:t>7</w:t>
            </w:r>
            <w:r>
              <w:rPr>
                <w:b/>
                <w:sz w:val="28"/>
              </w:rPr>
              <w:t>.</w:t>
            </w:r>
            <w:r w:rsidR="00860072">
              <w:rPr>
                <w:rFonts w:hint="eastAsia"/>
                <w:b/>
                <w:sz w:val="28"/>
                <w:lang w:eastAsia="zh-CN"/>
              </w:rPr>
              <w:t>2</w:t>
            </w:r>
            <w:r>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bookmarkStart w:id="3" w:name="_GoBack"/>
      <w:bookmarkEnd w:id="3"/>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3CF5AFB"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D975B15" w:rsidR="00F25D98" w:rsidRDefault="002F3C10"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lang w:eastAsia="zh-CN"/>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9F96F00" w:rsidR="001E41F3" w:rsidRDefault="004B3F9F" w:rsidP="00E51810">
            <w:pPr>
              <w:pStyle w:val="CRCoverPage"/>
              <w:spacing w:after="0"/>
              <w:ind w:left="100"/>
              <w:rPr>
                <w:noProof/>
                <w:lang w:eastAsia="zh-CN"/>
              </w:rPr>
            </w:pPr>
            <w:r w:rsidRPr="004B3F9F">
              <w:rPr>
                <w:noProof/>
                <w:lang w:eastAsia="zh-CN"/>
              </w:rPr>
              <w:t>Corrections on HandoverPreparationInformation in 36.331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4D406CB" w:rsidR="001E41F3" w:rsidRDefault="00054A6F">
            <w:pPr>
              <w:pStyle w:val="CRCoverPage"/>
              <w:spacing w:after="0"/>
              <w:ind w:left="100"/>
              <w:rPr>
                <w:noProof/>
              </w:rPr>
            </w:pPr>
            <w:r>
              <w:rPr>
                <w:rFonts w:eastAsia="等线"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BA51635" w:rsidR="001E41F3" w:rsidRDefault="00054A6F" w:rsidP="00547111">
            <w:pPr>
              <w:pStyle w:val="CRCoverPage"/>
              <w:spacing w:after="0"/>
              <w:ind w:left="100"/>
              <w:rPr>
                <w:noProof/>
                <w:lang w:eastAsia="zh-CN"/>
              </w:rPr>
            </w:pPr>
            <w:r>
              <w:rPr>
                <w:rFonts w:hint="eastAsia"/>
                <w:lang w:eastAsia="zh-CN"/>
              </w:rP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736AE7E" w:rsidR="001E41F3" w:rsidRDefault="00D20C98">
            <w:pPr>
              <w:pStyle w:val="CRCoverPage"/>
              <w:spacing w:after="0"/>
              <w:ind w:left="100"/>
              <w:rPr>
                <w:noProof/>
              </w:rPr>
            </w:pPr>
            <w:proofErr w:type="spellStart"/>
            <w:r w:rsidRPr="00D20C98">
              <w:t>LTE_NBIOT_eMTC_NTN</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DF72F92" w:rsidR="001E41F3" w:rsidRDefault="00D20C98" w:rsidP="001F74A5">
            <w:pPr>
              <w:pStyle w:val="CRCoverPage"/>
              <w:spacing w:after="0"/>
              <w:ind w:left="100"/>
              <w:rPr>
                <w:noProof/>
                <w:lang w:eastAsia="zh-CN"/>
              </w:rPr>
            </w:pPr>
            <w:r>
              <w:t>2022-</w:t>
            </w:r>
            <w:r>
              <w:rPr>
                <w:rFonts w:hint="eastAsia"/>
                <w:lang w:eastAsia="zh-CN"/>
              </w:rPr>
              <w:t>10</w:t>
            </w:r>
            <w:r w:rsidR="00054A6F">
              <w:t>-</w:t>
            </w:r>
            <w:r>
              <w:rPr>
                <w:rFonts w:hint="eastAsia"/>
                <w:lang w:eastAsia="zh-CN"/>
              </w:rP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B9E76B9" w:rsidR="001E41F3" w:rsidRPr="004D73D8" w:rsidRDefault="008B5D46" w:rsidP="00D24991">
            <w:pPr>
              <w:pStyle w:val="CRCoverPage"/>
              <w:spacing w:after="0"/>
              <w:ind w:left="100" w:right="-609"/>
              <w:rPr>
                <w:b/>
                <w:noProof/>
                <w:lang w:eastAsia="zh-CN"/>
              </w:rPr>
            </w:pPr>
            <w:r>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ED2457" w:rsidR="001E41F3" w:rsidRDefault="00054A6F">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7AF1D9" w14:textId="5FF6D555" w:rsidR="00132370" w:rsidRDefault="00DC0058" w:rsidP="000B0682">
            <w:pPr>
              <w:pStyle w:val="af2"/>
              <w:spacing w:beforeLines="50" w:before="120" w:afterLines="50"/>
              <w:rPr>
                <w:rFonts w:eastAsiaTheme="minorEastAsia"/>
                <w:lang w:eastAsia="zh-CN"/>
              </w:rPr>
            </w:pPr>
            <w:r>
              <w:rPr>
                <w:rFonts w:eastAsiaTheme="minorEastAsia" w:hint="eastAsia"/>
                <w:lang w:eastAsia="zh-CN"/>
              </w:rPr>
              <w:t xml:space="preserve">LS of </w:t>
            </w:r>
            <w:r w:rsidRPr="00DC0058">
              <w:rPr>
                <w:rFonts w:eastAsiaTheme="minorEastAsia"/>
                <w:lang w:eastAsia="zh-CN"/>
              </w:rPr>
              <w:t>S2-2207839</w:t>
            </w:r>
            <w:r>
              <w:rPr>
                <w:rFonts w:eastAsiaTheme="minorEastAsia" w:hint="eastAsia"/>
                <w:lang w:eastAsia="zh-CN"/>
              </w:rPr>
              <w:t xml:space="preserve"> </w:t>
            </w:r>
            <w:proofErr w:type="spellStart"/>
            <w:r>
              <w:rPr>
                <w:rFonts w:eastAsiaTheme="minorEastAsia" w:hint="eastAsia"/>
                <w:lang w:eastAsia="zh-CN"/>
              </w:rPr>
              <w:t>reponse</w:t>
            </w:r>
            <w:proofErr w:type="spellEnd"/>
            <w:r>
              <w:rPr>
                <w:rFonts w:eastAsiaTheme="minorEastAsia" w:hint="eastAsia"/>
                <w:lang w:eastAsia="zh-CN"/>
              </w:rPr>
              <w:t xml:space="preserve"> to </w:t>
            </w:r>
            <w:r w:rsidRPr="00DC0058">
              <w:rPr>
                <w:rFonts w:eastAsiaTheme="minorEastAsia"/>
                <w:lang w:eastAsia="zh-CN"/>
              </w:rPr>
              <w:t>R2-2208928</w:t>
            </w:r>
            <w:r>
              <w:rPr>
                <w:rFonts w:eastAsiaTheme="minorEastAsia" w:hint="eastAsia"/>
                <w:lang w:eastAsia="zh-CN"/>
              </w:rPr>
              <w:t xml:space="preserve"> have been received from SA</w:t>
            </w:r>
            <w:del w:id="4" w:author="CATT-xm" w:date="2022-10-04T14:49:00Z">
              <w:r w:rsidDel="002F3C10">
                <w:rPr>
                  <w:rFonts w:eastAsiaTheme="minorEastAsia" w:hint="eastAsia"/>
                  <w:lang w:eastAsia="zh-CN"/>
                </w:rPr>
                <w:delText>N</w:delText>
              </w:r>
            </w:del>
            <w:r>
              <w:rPr>
                <w:rFonts w:eastAsiaTheme="minorEastAsia" w:hint="eastAsia"/>
                <w:lang w:eastAsia="zh-CN"/>
              </w:rPr>
              <w:t>2, in which SA2 show their concern on the following RAN2 agreements:</w:t>
            </w:r>
          </w:p>
          <w:p w14:paraId="2430B7AD" w14:textId="77777777" w:rsidR="00DC0058" w:rsidRPr="00652B1A" w:rsidRDefault="00DC0058" w:rsidP="00DC0058">
            <w:pPr>
              <w:widowControl w:val="0"/>
              <w:pBdr>
                <w:top w:val="single" w:sz="4" w:space="1" w:color="auto"/>
                <w:left w:val="single" w:sz="4" w:space="4" w:color="auto"/>
                <w:bottom w:val="single" w:sz="4" w:space="1" w:color="auto"/>
                <w:right w:val="single" w:sz="4" w:space="4" w:color="auto"/>
              </w:pBdr>
              <w:ind w:leftChars="100" w:left="200"/>
              <w:rPr>
                <w:rFonts w:ascii="Arial" w:hAnsi="Arial" w:cs="Arial"/>
                <w:b/>
                <w:bCs/>
                <w:lang w:eastAsia="zh-CN"/>
              </w:rPr>
            </w:pPr>
            <w:r w:rsidRPr="00652B1A">
              <w:rPr>
                <w:rFonts w:ascii="Arial" w:hAnsi="Arial" w:cs="Arial"/>
                <w:b/>
                <w:bCs/>
                <w:lang w:eastAsia="zh-CN"/>
              </w:rPr>
              <w:t>RAN2-118e Agreements for UE capability for TN and NTN</w:t>
            </w:r>
          </w:p>
          <w:p w14:paraId="7C0329D2" w14:textId="77777777" w:rsidR="00DC0058" w:rsidRPr="00652B1A" w:rsidRDefault="00DC0058" w:rsidP="00DC0058">
            <w:pPr>
              <w:pStyle w:val="Agreement"/>
              <w:widowControl w:val="0"/>
              <w:numPr>
                <w:ilvl w:val="0"/>
                <w:numId w:val="33"/>
              </w:numPr>
              <w:pBdr>
                <w:top w:val="single" w:sz="4" w:space="1" w:color="auto"/>
                <w:left w:val="single" w:sz="4" w:space="4" w:color="auto"/>
                <w:bottom w:val="single" w:sz="4" w:space="1" w:color="auto"/>
                <w:right w:val="single" w:sz="4" w:space="4" w:color="auto"/>
              </w:pBdr>
              <w:ind w:leftChars="100" w:left="560"/>
              <w:rPr>
                <w:b w:val="0"/>
                <w:bCs/>
              </w:rPr>
            </w:pPr>
            <w:r w:rsidRPr="00652B1A">
              <w:rPr>
                <w:b w:val="0"/>
                <w:bCs/>
              </w:rPr>
              <w:t>For NB-</w:t>
            </w:r>
            <w:proofErr w:type="spellStart"/>
            <w:r w:rsidRPr="00652B1A">
              <w:rPr>
                <w:b w:val="0"/>
                <w:bCs/>
              </w:rPr>
              <w:t>IoT</w:t>
            </w:r>
            <w:proofErr w:type="spellEnd"/>
            <w:r w:rsidRPr="00652B1A">
              <w:rPr>
                <w:b w:val="0"/>
                <w:bCs/>
              </w:rPr>
              <w:t>, UE capability provided is only valid in the network type [TN, NTN] where it was provided.</w:t>
            </w:r>
          </w:p>
          <w:p w14:paraId="206847CD" w14:textId="77777777" w:rsidR="00DC0058" w:rsidRPr="00652B1A" w:rsidRDefault="00DC0058" w:rsidP="00DC0058">
            <w:pPr>
              <w:pStyle w:val="Agreement"/>
              <w:widowControl w:val="0"/>
              <w:numPr>
                <w:ilvl w:val="0"/>
                <w:numId w:val="33"/>
              </w:numPr>
              <w:pBdr>
                <w:top w:val="single" w:sz="4" w:space="1" w:color="auto"/>
                <w:left w:val="single" w:sz="4" w:space="4" w:color="auto"/>
                <w:bottom w:val="single" w:sz="4" w:space="1" w:color="auto"/>
                <w:right w:val="single" w:sz="4" w:space="4" w:color="auto"/>
              </w:pBdr>
              <w:ind w:leftChars="100" w:left="560"/>
              <w:rPr>
                <w:b w:val="0"/>
                <w:bCs/>
              </w:rPr>
            </w:pPr>
            <w:r w:rsidRPr="00652B1A">
              <w:rPr>
                <w:b w:val="0"/>
                <w:bCs/>
              </w:rPr>
              <w:t xml:space="preserve">For </w:t>
            </w:r>
            <w:proofErr w:type="spellStart"/>
            <w:r w:rsidRPr="00652B1A">
              <w:rPr>
                <w:b w:val="0"/>
                <w:bCs/>
              </w:rPr>
              <w:t>eMTC</w:t>
            </w:r>
            <w:proofErr w:type="spellEnd"/>
            <w:r w:rsidRPr="00652B1A">
              <w:rPr>
                <w:b w:val="0"/>
                <w:bCs/>
              </w:rPr>
              <w:t xml:space="preserve">, UE capability provided is only valid in the network type [TN, NTN] where it was provided. </w:t>
            </w:r>
          </w:p>
          <w:p w14:paraId="5B9751EC" w14:textId="77777777" w:rsidR="00DC0058" w:rsidRPr="00652B1A" w:rsidRDefault="00DC0058" w:rsidP="00DC0058">
            <w:pPr>
              <w:pStyle w:val="Agreement"/>
              <w:widowControl w:val="0"/>
              <w:numPr>
                <w:ilvl w:val="0"/>
                <w:numId w:val="33"/>
              </w:numPr>
              <w:pBdr>
                <w:top w:val="single" w:sz="4" w:space="1" w:color="auto"/>
                <w:left w:val="single" w:sz="4" w:space="4" w:color="auto"/>
                <w:bottom w:val="single" w:sz="4" w:space="1" w:color="auto"/>
                <w:right w:val="single" w:sz="4" w:space="4" w:color="auto"/>
              </w:pBdr>
              <w:ind w:leftChars="100" w:left="560"/>
              <w:rPr>
                <w:b w:val="0"/>
                <w:bCs/>
              </w:rPr>
            </w:pPr>
            <w:r w:rsidRPr="00652B1A">
              <w:rPr>
                <w:b w:val="0"/>
                <w:bCs/>
              </w:rPr>
              <w:t xml:space="preserve">For </w:t>
            </w:r>
            <w:proofErr w:type="spellStart"/>
            <w:r w:rsidRPr="00652B1A">
              <w:rPr>
                <w:b w:val="0"/>
                <w:bCs/>
              </w:rPr>
              <w:t>eMTC</w:t>
            </w:r>
            <w:proofErr w:type="spellEnd"/>
            <w:r w:rsidRPr="00652B1A">
              <w:rPr>
                <w:b w:val="0"/>
                <w:bCs/>
              </w:rPr>
              <w:t xml:space="preserve">, Inter [TN, NTN] - redirection can work. For inter [TN, NTN] - HO, the target node will not know the UE caps of target network type. R2 will not specify that HO is disallowed but expect it can only work in restricted way (if at all). R2 does not expect to work further on inter [TN, NTN] – HO in Rel-17. </w:t>
            </w:r>
          </w:p>
          <w:p w14:paraId="437300D8" w14:textId="2CB3CC73" w:rsidR="00DC0058" w:rsidRDefault="00F071A4" w:rsidP="000B0682">
            <w:pPr>
              <w:pStyle w:val="af2"/>
              <w:spacing w:beforeLines="50" w:before="120" w:afterLines="50"/>
              <w:rPr>
                <w:rFonts w:eastAsiaTheme="minorEastAsia"/>
                <w:lang w:eastAsia="zh-CN"/>
              </w:rPr>
            </w:pPr>
            <w:r>
              <w:rPr>
                <w:rFonts w:eastAsiaTheme="minorEastAsia"/>
                <w:lang w:eastAsia="zh-CN"/>
              </w:rPr>
              <w:t>A</w:t>
            </w:r>
            <w:r>
              <w:rPr>
                <w:rFonts w:eastAsiaTheme="minorEastAsia" w:hint="eastAsia"/>
                <w:lang w:eastAsia="zh-CN"/>
              </w:rPr>
              <w:t xml:space="preserve">nd two </w:t>
            </w:r>
            <w:r>
              <w:rPr>
                <w:rFonts w:eastAsiaTheme="minorEastAsia"/>
                <w:lang w:eastAsia="zh-CN"/>
              </w:rPr>
              <w:t>preferred</w:t>
            </w:r>
            <w:r>
              <w:rPr>
                <w:rFonts w:eastAsiaTheme="minorEastAsia" w:hint="eastAsia"/>
                <w:lang w:eastAsia="zh-CN"/>
              </w:rPr>
              <w:t xml:space="preserve"> solutions are suggested:</w:t>
            </w:r>
          </w:p>
          <w:p w14:paraId="08B72E06" w14:textId="108041EB" w:rsidR="00F071A4" w:rsidRDefault="00063055" w:rsidP="00063055">
            <w:pPr>
              <w:pStyle w:val="af2"/>
              <w:numPr>
                <w:ilvl w:val="0"/>
                <w:numId w:val="34"/>
              </w:numPr>
              <w:spacing w:beforeLines="50" w:before="120" w:afterLines="50"/>
              <w:rPr>
                <w:rFonts w:eastAsiaTheme="minorEastAsia"/>
                <w:lang w:eastAsia="zh-CN"/>
              </w:rPr>
            </w:pPr>
            <w:r w:rsidRPr="00063055">
              <w:rPr>
                <w:rFonts w:eastAsiaTheme="minorEastAsia"/>
                <w:lang w:eastAsia="zh-CN"/>
              </w:rPr>
              <w:t>E-UTRAN to provide a single container to the MME for all non-NB-</w:t>
            </w:r>
            <w:proofErr w:type="spellStart"/>
            <w:r w:rsidRPr="00063055">
              <w:rPr>
                <w:rFonts w:eastAsiaTheme="minorEastAsia"/>
                <w:lang w:eastAsia="zh-CN"/>
              </w:rPr>
              <w:t>IoT</w:t>
            </w:r>
            <w:proofErr w:type="spellEnd"/>
            <w:r w:rsidRPr="00063055">
              <w:rPr>
                <w:rFonts w:eastAsiaTheme="minorEastAsia"/>
                <w:lang w:eastAsia="zh-CN"/>
              </w:rPr>
              <w:t xml:space="preserve"> RATs (and network types i.e. TN, NTN) and a single container for NB-</w:t>
            </w:r>
            <w:proofErr w:type="spellStart"/>
            <w:r w:rsidRPr="00063055">
              <w:rPr>
                <w:rFonts w:eastAsiaTheme="minorEastAsia"/>
                <w:lang w:eastAsia="zh-CN"/>
              </w:rPr>
              <w:t>IoT</w:t>
            </w:r>
            <w:proofErr w:type="spellEnd"/>
            <w:r w:rsidRPr="00063055">
              <w:rPr>
                <w:rFonts w:eastAsiaTheme="minorEastAsia"/>
                <w:lang w:eastAsia="zh-CN"/>
              </w:rPr>
              <w:t xml:space="preserve"> including both TN and NTN capabilities.</w:t>
            </w:r>
          </w:p>
          <w:p w14:paraId="236DA00D" w14:textId="32E1B8B7" w:rsidR="00063055" w:rsidRDefault="00063055" w:rsidP="00234E39">
            <w:pPr>
              <w:pStyle w:val="af2"/>
              <w:numPr>
                <w:ilvl w:val="0"/>
                <w:numId w:val="34"/>
              </w:numPr>
              <w:spacing w:beforeLines="50" w:before="120" w:afterLines="50"/>
              <w:rPr>
                <w:rFonts w:eastAsiaTheme="minorEastAsia"/>
                <w:lang w:eastAsia="zh-CN"/>
              </w:rPr>
            </w:pPr>
            <w:r>
              <w:rPr>
                <w:rFonts w:eastAsiaTheme="minorEastAsia" w:hint="eastAsia"/>
                <w:lang w:eastAsia="zh-CN"/>
              </w:rPr>
              <w:t>T</w:t>
            </w:r>
            <w:r w:rsidRPr="00063055">
              <w:rPr>
                <w:rFonts w:eastAsiaTheme="minorEastAsia"/>
                <w:lang w:eastAsia="zh-CN"/>
              </w:rPr>
              <w:t xml:space="preserve">he solution adopted for 2G to LTE handover can be reused, i.e. that the source RAN supplies no LTE RAC to the target </w:t>
            </w:r>
            <w:proofErr w:type="spellStart"/>
            <w:r w:rsidRPr="00063055">
              <w:rPr>
                <w:rFonts w:eastAsiaTheme="minorEastAsia"/>
                <w:lang w:eastAsia="zh-CN"/>
              </w:rPr>
              <w:t>eNB</w:t>
            </w:r>
            <w:proofErr w:type="spellEnd"/>
          </w:p>
          <w:p w14:paraId="708AA7DE" w14:textId="36449D2E" w:rsidR="00765B3F" w:rsidRPr="002F0DD5" w:rsidRDefault="000341D1" w:rsidP="000341D1">
            <w:pPr>
              <w:pStyle w:val="af2"/>
              <w:spacing w:beforeLines="50" w:before="120" w:afterLines="50"/>
              <w:rPr>
                <w:rFonts w:eastAsiaTheme="minorEastAsia"/>
                <w:lang w:eastAsia="zh-CN"/>
              </w:rPr>
            </w:pPr>
            <w:r>
              <w:rPr>
                <w:rFonts w:eastAsiaTheme="minorEastAsia"/>
                <w:lang w:eastAsia="zh-CN"/>
              </w:rPr>
              <w:t>F</w:t>
            </w:r>
            <w:r>
              <w:rPr>
                <w:rFonts w:eastAsiaTheme="minorEastAsia" w:hint="eastAsia"/>
                <w:lang w:eastAsia="zh-CN"/>
              </w:rPr>
              <w:t xml:space="preserve">or the first </w:t>
            </w:r>
            <w:r>
              <w:rPr>
                <w:rFonts w:eastAsiaTheme="minorEastAsia"/>
                <w:lang w:eastAsia="zh-CN"/>
              </w:rPr>
              <w:t>solution</w:t>
            </w:r>
            <w:r>
              <w:rPr>
                <w:rFonts w:eastAsiaTheme="minorEastAsia" w:hint="eastAsia"/>
                <w:lang w:eastAsia="zh-CN"/>
              </w:rPr>
              <w:t xml:space="preserve">, we think we may have little time to discuss the detail at this stage. </w:t>
            </w:r>
            <w:r>
              <w:rPr>
                <w:rFonts w:eastAsiaTheme="minorEastAsia"/>
                <w:lang w:eastAsia="zh-CN"/>
              </w:rPr>
              <w:t>W</w:t>
            </w:r>
            <w:r>
              <w:rPr>
                <w:rFonts w:eastAsiaTheme="minorEastAsia" w:hint="eastAsia"/>
                <w:lang w:eastAsia="zh-CN"/>
              </w:rPr>
              <w:t xml:space="preserve">e think the second solution can be easily </w:t>
            </w:r>
            <w:proofErr w:type="spellStart"/>
            <w:r>
              <w:rPr>
                <w:rFonts w:eastAsiaTheme="minorEastAsia" w:hint="eastAsia"/>
                <w:lang w:eastAsia="zh-CN"/>
              </w:rPr>
              <w:t>relalized</w:t>
            </w:r>
            <w:proofErr w:type="spellEnd"/>
            <w:r>
              <w:rPr>
                <w:rFonts w:eastAsiaTheme="minorEastAsia" w:hint="eastAsia"/>
                <w:lang w:eastAsia="zh-CN"/>
              </w:rPr>
              <w:t xml:space="preserve"> by very little specification modification. </w:t>
            </w:r>
          </w:p>
        </w:tc>
      </w:tr>
      <w:tr w:rsidR="001E41F3" w14:paraId="4CA74D09" w14:textId="77777777" w:rsidTr="00547111">
        <w:tc>
          <w:tcPr>
            <w:tcW w:w="2694" w:type="dxa"/>
            <w:gridSpan w:val="2"/>
            <w:tcBorders>
              <w:left w:val="single" w:sz="4" w:space="0" w:color="auto"/>
            </w:tcBorders>
          </w:tcPr>
          <w:p w14:paraId="2D0866D6" w14:textId="5B68736B"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14EC9E0" w14:textId="564682CC" w:rsidR="000341D1" w:rsidRPr="000341D1" w:rsidRDefault="000341D1" w:rsidP="00056F91">
            <w:pPr>
              <w:pStyle w:val="af2"/>
              <w:spacing w:beforeLines="50" w:before="120"/>
              <w:rPr>
                <w:rFonts w:eastAsiaTheme="minorEastAsia"/>
                <w:noProof/>
                <w:lang w:eastAsia="zh-CN"/>
              </w:rPr>
            </w:pPr>
            <w:r>
              <w:rPr>
                <w:rFonts w:eastAsiaTheme="minorEastAsia" w:hint="eastAsia"/>
                <w:noProof/>
                <w:lang w:eastAsia="zh-CN"/>
              </w:rPr>
              <w:t xml:space="preserve">Add some description in the table which </w:t>
            </w:r>
            <w:r w:rsidRPr="00F5723D">
              <w:rPr>
                <w:rFonts w:eastAsia="宋体"/>
                <w:kern w:val="2"/>
                <w:lang w:eastAsia="ko-KR"/>
              </w:rPr>
              <w:t>indicates per source RAT whether RAT capabilities are included or not</w:t>
            </w:r>
            <w:r>
              <w:rPr>
                <w:rFonts w:eastAsia="宋体" w:hint="eastAsia"/>
                <w:kern w:val="2"/>
                <w:lang w:eastAsia="zh-CN"/>
              </w:rPr>
              <w:t xml:space="preserve">, to show that the </w:t>
            </w:r>
            <w:r w:rsidR="00105A23">
              <w:rPr>
                <w:rFonts w:eastAsia="宋体" w:hint="eastAsia"/>
                <w:kern w:val="2"/>
                <w:lang w:eastAsia="zh-CN"/>
              </w:rPr>
              <w:t xml:space="preserve">source E-UTRAN </w:t>
            </w:r>
            <w:r>
              <w:rPr>
                <w:rFonts w:eastAsia="宋体" w:hint="eastAsia"/>
                <w:kern w:val="2"/>
                <w:lang w:eastAsia="zh-CN"/>
              </w:rPr>
              <w:t xml:space="preserve">capabilities may </w:t>
            </w:r>
            <w:r w:rsidR="00105A23">
              <w:rPr>
                <w:rFonts w:eastAsia="宋体" w:hint="eastAsia"/>
                <w:kern w:val="2"/>
                <w:lang w:eastAsia="zh-CN"/>
              </w:rPr>
              <w:lastRenderedPageBreak/>
              <w:t xml:space="preserve">be excluded </w:t>
            </w:r>
            <w:r>
              <w:rPr>
                <w:rFonts w:eastAsia="宋体" w:hint="eastAsia"/>
                <w:kern w:val="2"/>
                <w:lang w:eastAsia="zh-CN"/>
              </w:rPr>
              <w:t xml:space="preserve">if the </w:t>
            </w:r>
            <w:proofErr w:type="spellStart"/>
            <w:r w:rsidRPr="00F5723D">
              <w:rPr>
                <w:i/>
              </w:rPr>
              <w:t>HandoverPreparationInformation</w:t>
            </w:r>
            <w:proofErr w:type="spellEnd"/>
            <w:r>
              <w:rPr>
                <w:rFonts w:eastAsiaTheme="minorEastAsia" w:hint="eastAsia"/>
                <w:i/>
                <w:lang w:eastAsia="zh-CN"/>
              </w:rPr>
              <w:t xml:space="preserve"> </w:t>
            </w:r>
            <w:r w:rsidRPr="006D2EC2">
              <w:rPr>
                <w:rFonts w:eastAsiaTheme="minorEastAsia" w:hint="eastAsia"/>
                <w:lang w:eastAsia="zh-CN"/>
              </w:rPr>
              <w:t xml:space="preserve">message is </w:t>
            </w:r>
            <w:r w:rsidRPr="006D2EC2">
              <w:rPr>
                <w:rFonts w:eastAsiaTheme="minorEastAsia"/>
                <w:lang w:eastAsia="zh-CN"/>
              </w:rPr>
              <w:t>transferred</w:t>
            </w:r>
            <w:r w:rsidRPr="006D2EC2">
              <w:rPr>
                <w:rFonts w:eastAsiaTheme="minorEastAsia" w:hint="eastAsia"/>
                <w:lang w:eastAsia="zh-CN"/>
              </w:rPr>
              <w:t xml:space="preserve"> between TN </w:t>
            </w:r>
            <w:r w:rsidR="009B6DFA">
              <w:rPr>
                <w:rFonts w:eastAsiaTheme="minorEastAsia" w:hint="eastAsia"/>
                <w:lang w:eastAsia="zh-CN"/>
              </w:rPr>
              <w:t xml:space="preserve">node </w:t>
            </w:r>
            <w:r w:rsidRPr="006D2EC2">
              <w:rPr>
                <w:rFonts w:eastAsiaTheme="minorEastAsia" w:hint="eastAsia"/>
                <w:lang w:eastAsia="zh-CN"/>
              </w:rPr>
              <w:t>and NTN node.</w:t>
            </w:r>
            <w:r>
              <w:rPr>
                <w:rFonts w:eastAsiaTheme="minorEastAsia" w:hint="eastAsia"/>
                <w:i/>
                <w:lang w:eastAsia="zh-CN"/>
              </w:rPr>
              <w:t xml:space="preserve"> </w:t>
            </w:r>
          </w:p>
          <w:p w14:paraId="2AEAA2DE" w14:textId="77777777" w:rsidR="00576D05" w:rsidRDefault="00576D05" w:rsidP="00751311">
            <w:pPr>
              <w:spacing w:before="40" w:afterLines="40" w:after="96" w:line="259" w:lineRule="auto"/>
              <w:rPr>
                <w:rFonts w:ascii="Arial" w:hAnsi="Arial"/>
                <w:b/>
                <w:lang w:eastAsia="zh-CN"/>
              </w:rPr>
            </w:pPr>
          </w:p>
          <w:p w14:paraId="3A18E0A1" w14:textId="637FD337" w:rsidR="00751311" w:rsidRDefault="00751311" w:rsidP="00751311">
            <w:pPr>
              <w:spacing w:after="0"/>
              <w:rPr>
                <w:ins w:id="5" w:author="CATT" w:date="2022-10-04T17:24:00Z"/>
                <w:rFonts w:ascii="Arial" w:hAnsi="Arial"/>
                <w:noProof/>
                <w:u w:val="single"/>
                <w:lang w:eastAsia="zh-CN"/>
              </w:rPr>
            </w:pPr>
            <w:r w:rsidRPr="00054E34">
              <w:rPr>
                <w:rFonts w:ascii="Arial" w:hAnsi="Arial"/>
                <w:b/>
                <w:lang w:eastAsia="zh-CN"/>
              </w:rPr>
              <w:t>I</w:t>
            </w:r>
            <w:r w:rsidRPr="00054E34">
              <w:rPr>
                <w:rFonts w:ascii="Arial" w:hAnsi="Arial" w:hint="eastAsia"/>
                <w:b/>
                <w:lang w:eastAsia="zh-CN"/>
              </w:rPr>
              <w:t xml:space="preserve">mpact </w:t>
            </w:r>
            <w:r w:rsidRPr="00054E34">
              <w:rPr>
                <w:rFonts w:ascii="Arial" w:hAnsi="Arial" w:cs="Arial" w:hint="eastAsia"/>
                <w:b/>
              </w:rPr>
              <w:t>analysis</w:t>
            </w:r>
          </w:p>
          <w:p w14:paraId="39D6C56A" w14:textId="77777777" w:rsidR="00421CB2" w:rsidRPr="00952124" w:rsidRDefault="00421CB2" w:rsidP="00751311">
            <w:pPr>
              <w:spacing w:after="0"/>
              <w:rPr>
                <w:rFonts w:ascii="Arial" w:hAnsi="Arial"/>
                <w:noProof/>
                <w:lang w:eastAsia="zh-CN"/>
              </w:rPr>
            </w:pPr>
          </w:p>
          <w:p w14:paraId="676E5947" w14:textId="77777777" w:rsidR="00751311" w:rsidRPr="00054E34" w:rsidRDefault="00751311" w:rsidP="00751311">
            <w:pPr>
              <w:spacing w:before="40" w:afterLines="40" w:after="96" w:line="259" w:lineRule="auto"/>
              <w:rPr>
                <w:rFonts w:ascii="Arial" w:hAnsi="Arial" w:cs="Arial"/>
                <w:u w:val="single"/>
              </w:rPr>
            </w:pPr>
            <w:r w:rsidRPr="00054E34">
              <w:rPr>
                <w:rFonts w:ascii="Arial" w:hAnsi="Arial" w:cs="Arial"/>
                <w:u w:val="single"/>
              </w:rPr>
              <w:t>I</w:t>
            </w:r>
            <w:r w:rsidRPr="00054E34">
              <w:rPr>
                <w:rFonts w:ascii="Arial" w:hAnsi="Arial" w:cs="Arial" w:hint="eastAsia"/>
                <w:u w:val="single"/>
              </w:rPr>
              <w:t>mpacted functionality:</w:t>
            </w:r>
          </w:p>
          <w:p w14:paraId="0F63DC00" w14:textId="1D49FBCD" w:rsidR="00751311" w:rsidRDefault="00835106" w:rsidP="00751311">
            <w:pPr>
              <w:spacing w:after="0" w:line="259" w:lineRule="auto"/>
              <w:rPr>
                <w:rFonts w:ascii="Arial" w:hAnsi="Arial" w:cs="Arial"/>
                <w:lang w:eastAsia="zh-CN"/>
              </w:rPr>
            </w:pPr>
            <w:r>
              <w:rPr>
                <w:rFonts w:ascii="Arial" w:hAnsi="Arial" w:cs="Arial" w:hint="eastAsia"/>
                <w:lang w:eastAsia="zh-CN"/>
              </w:rPr>
              <w:t>Inter RAT handover</w:t>
            </w:r>
          </w:p>
          <w:p w14:paraId="04FBB25D" w14:textId="77777777" w:rsidR="00751311" w:rsidRPr="00054E34" w:rsidRDefault="00751311" w:rsidP="00751311">
            <w:pPr>
              <w:pStyle w:val="CRCoverPage"/>
              <w:spacing w:before="20" w:after="80"/>
              <w:rPr>
                <w:rFonts w:cs="Arial"/>
                <w:lang w:eastAsia="zh-CN"/>
              </w:rPr>
            </w:pPr>
            <w:r w:rsidRPr="00054E34">
              <w:rPr>
                <w:noProof/>
                <w:u w:val="single"/>
              </w:rPr>
              <w:t>Inter-operability:</w:t>
            </w:r>
          </w:p>
          <w:p w14:paraId="46F63C67" w14:textId="5FDCAF78" w:rsidR="00751311" w:rsidRPr="00054E34" w:rsidRDefault="00751311" w:rsidP="00D45B3A">
            <w:pPr>
              <w:pStyle w:val="af4"/>
              <w:numPr>
                <w:ilvl w:val="0"/>
                <w:numId w:val="30"/>
              </w:numPr>
              <w:overflowPunct/>
              <w:autoSpaceDE/>
              <w:autoSpaceDN/>
              <w:adjustRightInd/>
              <w:spacing w:after="0" w:line="259" w:lineRule="auto"/>
              <w:contextualSpacing w:val="0"/>
              <w:textAlignment w:val="auto"/>
              <w:rPr>
                <w:rFonts w:ascii="Arial" w:eastAsia="宋体" w:hAnsi="Arial"/>
                <w:noProof/>
                <w:lang w:eastAsia="zh-CN"/>
              </w:rPr>
            </w:pPr>
            <w:r w:rsidRPr="00054E34">
              <w:rPr>
                <w:rFonts w:ascii="Arial" w:eastAsia="宋体" w:hAnsi="Arial" w:hint="eastAsia"/>
                <w:noProof/>
                <w:lang w:eastAsia="zh-CN"/>
              </w:rPr>
              <w:t xml:space="preserve">If the </w:t>
            </w:r>
            <w:r w:rsidR="00D45B3A">
              <w:rPr>
                <w:rFonts w:ascii="Arial" w:eastAsia="宋体" w:hAnsi="Arial" w:hint="eastAsia"/>
                <w:noProof/>
                <w:lang w:eastAsia="zh-CN"/>
              </w:rPr>
              <w:t xml:space="preserve">source node </w:t>
            </w:r>
            <w:r w:rsidRPr="00054E34">
              <w:rPr>
                <w:rFonts w:ascii="Arial" w:eastAsia="宋体" w:hAnsi="Arial" w:hint="eastAsia"/>
                <w:noProof/>
                <w:lang w:eastAsia="zh-CN"/>
              </w:rPr>
              <w:t xml:space="preserve">is implemented according to this CR but the </w:t>
            </w:r>
            <w:r w:rsidR="00D45B3A">
              <w:rPr>
                <w:rFonts w:ascii="Arial" w:eastAsia="宋体" w:hAnsi="Arial" w:hint="eastAsia"/>
                <w:noProof/>
                <w:lang w:eastAsia="zh-CN"/>
              </w:rPr>
              <w:t xml:space="preserve">target note </w:t>
            </w:r>
            <w:r w:rsidRPr="00054E34">
              <w:rPr>
                <w:rFonts w:ascii="Arial" w:eastAsia="宋体" w:hAnsi="Arial" w:hint="eastAsia"/>
                <w:noProof/>
                <w:lang w:eastAsia="zh-CN"/>
              </w:rPr>
              <w:t>is not,</w:t>
            </w:r>
            <w:r w:rsidRPr="00054E34">
              <w:rPr>
                <w:rFonts w:ascii="Arial" w:eastAsia="宋体" w:hAnsi="Arial"/>
                <w:noProof/>
                <w:lang w:eastAsia="zh-CN"/>
              </w:rPr>
              <w:t xml:space="preserve"> </w:t>
            </w:r>
            <w:r w:rsidRPr="00B05749">
              <w:rPr>
                <w:rFonts w:ascii="Arial" w:eastAsia="宋体" w:hAnsi="Arial"/>
                <w:noProof/>
                <w:lang w:eastAsia="zh-CN"/>
              </w:rPr>
              <w:t>th</w:t>
            </w:r>
            <w:r>
              <w:rPr>
                <w:rFonts w:ascii="Arial" w:eastAsia="宋体" w:hAnsi="Arial"/>
                <w:noProof/>
                <w:lang w:eastAsia="zh-CN"/>
              </w:rPr>
              <w:t>e</w:t>
            </w:r>
            <w:r>
              <w:rPr>
                <w:rFonts w:ascii="Arial" w:eastAsia="宋体" w:hAnsi="Arial" w:hint="eastAsia"/>
                <w:noProof/>
                <w:lang w:eastAsia="zh-CN"/>
              </w:rPr>
              <w:t>r</w:t>
            </w:r>
            <w:r>
              <w:rPr>
                <w:rFonts w:ascii="Arial" w:eastAsia="宋体" w:hAnsi="Arial"/>
                <w:noProof/>
                <w:lang w:eastAsia="zh-CN"/>
              </w:rPr>
              <w:t>e is no inter-operability issue forseen.</w:t>
            </w:r>
            <w:r w:rsidR="00D45B3A">
              <w:rPr>
                <w:rFonts w:ascii="Arial" w:eastAsia="宋体" w:hAnsi="Arial" w:hint="eastAsia"/>
                <w:noProof/>
                <w:lang w:eastAsia="zh-CN"/>
              </w:rPr>
              <w:t xml:space="preserve"> </w:t>
            </w:r>
            <w:r w:rsidR="00D45B3A">
              <w:rPr>
                <w:rFonts w:ascii="Arial" w:eastAsia="宋体" w:hAnsi="Arial"/>
                <w:noProof/>
                <w:lang w:eastAsia="zh-CN"/>
              </w:rPr>
              <w:t>T</w:t>
            </w:r>
            <w:r w:rsidR="00D45B3A">
              <w:rPr>
                <w:rFonts w:ascii="Arial" w:eastAsia="宋体" w:hAnsi="Arial" w:hint="eastAsia"/>
                <w:noProof/>
                <w:lang w:eastAsia="zh-CN"/>
              </w:rPr>
              <w:t xml:space="preserve">he target node just </w:t>
            </w:r>
            <w:r w:rsidR="00D45B3A" w:rsidRPr="00D45B3A">
              <w:rPr>
                <w:rFonts w:ascii="Arial" w:eastAsia="宋体" w:hAnsi="Arial"/>
                <w:noProof/>
                <w:lang w:eastAsia="zh-CN"/>
              </w:rPr>
              <w:t>enquiry UE capabilities from the UE</w:t>
            </w:r>
            <w:r w:rsidR="00D45B3A">
              <w:rPr>
                <w:rFonts w:ascii="Arial" w:eastAsia="宋体" w:hAnsi="Arial" w:hint="eastAsia"/>
                <w:noProof/>
                <w:lang w:eastAsia="zh-CN"/>
              </w:rPr>
              <w:t xml:space="preserve"> after handover.</w:t>
            </w:r>
          </w:p>
          <w:p w14:paraId="31C656EC" w14:textId="400F3880" w:rsidR="00751311" w:rsidRPr="00FB002D" w:rsidRDefault="00751311" w:rsidP="00C04ED9">
            <w:pPr>
              <w:pStyle w:val="af4"/>
              <w:numPr>
                <w:ilvl w:val="0"/>
                <w:numId w:val="30"/>
              </w:numPr>
              <w:overflowPunct/>
              <w:autoSpaceDE/>
              <w:autoSpaceDN/>
              <w:adjustRightInd/>
              <w:spacing w:after="0" w:line="259" w:lineRule="auto"/>
              <w:contextualSpacing w:val="0"/>
              <w:textAlignment w:val="auto"/>
              <w:rPr>
                <w:rFonts w:ascii="Arial" w:eastAsiaTheme="minorEastAsia" w:hAnsi="Arial" w:cs="Arial"/>
                <w:lang w:eastAsia="zh-CN"/>
              </w:rPr>
            </w:pPr>
            <w:r w:rsidRPr="00054E34">
              <w:rPr>
                <w:rFonts w:ascii="Arial" w:eastAsia="宋体" w:hAnsi="Arial" w:hint="eastAsia"/>
                <w:noProof/>
                <w:lang w:eastAsia="zh-CN"/>
              </w:rPr>
              <w:t xml:space="preserve">If the </w:t>
            </w:r>
            <w:r w:rsidR="00C04ED9">
              <w:rPr>
                <w:rFonts w:ascii="Arial" w:eastAsia="宋体" w:hAnsi="Arial" w:hint="eastAsia"/>
                <w:noProof/>
                <w:lang w:eastAsia="zh-CN"/>
              </w:rPr>
              <w:t xml:space="preserve">target node </w:t>
            </w:r>
            <w:r w:rsidRPr="00054E34">
              <w:rPr>
                <w:rFonts w:ascii="Arial" w:eastAsia="宋体" w:hAnsi="Arial" w:hint="eastAsia"/>
                <w:noProof/>
                <w:lang w:eastAsia="zh-CN"/>
              </w:rPr>
              <w:t xml:space="preserve">is implemented according to this CR but the </w:t>
            </w:r>
            <w:r w:rsidR="00C04ED9">
              <w:rPr>
                <w:rFonts w:ascii="Arial" w:eastAsia="宋体" w:hAnsi="Arial" w:hint="eastAsia"/>
                <w:noProof/>
                <w:lang w:eastAsia="zh-CN"/>
              </w:rPr>
              <w:t>source node</w:t>
            </w:r>
            <w:r w:rsidRPr="00054E34">
              <w:rPr>
                <w:rFonts w:ascii="Arial" w:eastAsia="宋体" w:hAnsi="Arial" w:hint="eastAsia"/>
                <w:noProof/>
                <w:lang w:eastAsia="zh-CN"/>
              </w:rPr>
              <w:t xml:space="preserve"> is not,</w:t>
            </w:r>
            <w:r w:rsidRPr="00054E34">
              <w:rPr>
                <w:rFonts w:ascii="Arial" w:eastAsia="宋体" w:hAnsi="Arial"/>
                <w:noProof/>
                <w:lang w:eastAsia="zh-CN"/>
              </w:rPr>
              <w:t xml:space="preserve"> </w:t>
            </w:r>
            <w:r w:rsidRPr="00B05749">
              <w:rPr>
                <w:rFonts w:ascii="Arial" w:eastAsia="宋体" w:hAnsi="Arial"/>
                <w:noProof/>
                <w:lang w:eastAsia="zh-CN"/>
              </w:rPr>
              <w:t>th</w:t>
            </w:r>
            <w:r>
              <w:rPr>
                <w:rFonts w:ascii="Arial" w:eastAsia="宋体" w:hAnsi="Arial"/>
                <w:noProof/>
                <w:lang w:eastAsia="zh-CN"/>
              </w:rPr>
              <w:t>e</w:t>
            </w:r>
            <w:r>
              <w:rPr>
                <w:rFonts w:ascii="Arial" w:eastAsia="宋体" w:hAnsi="Arial" w:hint="eastAsia"/>
                <w:noProof/>
                <w:lang w:eastAsia="zh-CN"/>
              </w:rPr>
              <w:t>r</w:t>
            </w:r>
            <w:r>
              <w:rPr>
                <w:rFonts w:ascii="Arial" w:eastAsia="宋体" w:hAnsi="Arial"/>
                <w:noProof/>
                <w:lang w:eastAsia="zh-CN"/>
              </w:rPr>
              <w:t>e is no inter-operability issue forseen.</w:t>
            </w:r>
            <w:r w:rsidR="00C04ED9">
              <w:rPr>
                <w:rFonts w:ascii="Arial" w:eastAsia="宋体" w:hAnsi="Arial" w:hint="eastAsia"/>
                <w:noProof/>
                <w:lang w:eastAsia="zh-CN"/>
              </w:rPr>
              <w:t xml:space="preserve"> </w:t>
            </w:r>
            <w:r w:rsidR="00C04ED9">
              <w:rPr>
                <w:rFonts w:ascii="Arial" w:eastAsia="宋体" w:hAnsi="Arial"/>
                <w:noProof/>
                <w:lang w:eastAsia="zh-CN"/>
              </w:rPr>
              <w:t>T</w:t>
            </w:r>
            <w:r w:rsidR="00C04ED9">
              <w:rPr>
                <w:rFonts w:ascii="Arial" w:eastAsia="宋体" w:hAnsi="Arial" w:hint="eastAsia"/>
                <w:noProof/>
                <w:lang w:eastAsia="zh-CN"/>
              </w:rPr>
              <w:t xml:space="preserve">he target node can determine whether to </w:t>
            </w:r>
            <w:r w:rsidR="00C04ED9" w:rsidRPr="00D45B3A">
              <w:rPr>
                <w:rFonts w:ascii="Arial" w:eastAsia="宋体" w:hAnsi="Arial"/>
                <w:noProof/>
                <w:lang w:eastAsia="zh-CN"/>
              </w:rPr>
              <w:t>enquiry UE capabilities from the UE</w:t>
            </w:r>
            <w:r w:rsidR="00C04ED9">
              <w:rPr>
                <w:rFonts w:ascii="Arial" w:eastAsia="宋体" w:hAnsi="Arial" w:hint="eastAsia"/>
                <w:noProof/>
                <w:lang w:eastAsia="zh-CN"/>
              </w:rPr>
              <w:t xml:space="preserve"> after handover.</w:t>
            </w:r>
          </w:p>
        </w:tc>
      </w:tr>
      <w:tr w:rsidR="001E41F3" w14:paraId="1F886379" w14:textId="77777777" w:rsidTr="00547111">
        <w:tc>
          <w:tcPr>
            <w:tcW w:w="2694" w:type="dxa"/>
            <w:gridSpan w:val="2"/>
            <w:tcBorders>
              <w:left w:val="single" w:sz="4" w:space="0" w:color="auto"/>
            </w:tcBorders>
          </w:tcPr>
          <w:p w14:paraId="4D989623" w14:textId="1F757E41"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ED1846" w:rsidR="001E41F3" w:rsidRPr="00EA1D67" w:rsidRDefault="00E65028" w:rsidP="00E65028">
            <w:pPr>
              <w:pStyle w:val="af2"/>
              <w:spacing w:beforeLines="50" w:before="120"/>
              <w:rPr>
                <w:rFonts w:eastAsiaTheme="minorEastAsia"/>
                <w:lang w:eastAsia="zh-CN"/>
              </w:rPr>
            </w:pPr>
            <w:r>
              <w:rPr>
                <w:rFonts w:eastAsiaTheme="minorEastAsia"/>
                <w:lang w:eastAsia="zh-CN"/>
              </w:rPr>
              <w:t>S</w:t>
            </w:r>
            <w:r>
              <w:rPr>
                <w:rFonts w:eastAsiaTheme="minorEastAsia" w:hint="eastAsia"/>
                <w:lang w:eastAsia="zh-CN"/>
              </w:rPr>
              <w:t xml:space="preserve">ome impacts on MME can be seen, as shown in </w:t>
            </w:r>
            <w:r w:rsidRPr="00DC0058">
              <w:rPr>
                <w:rFonts w:eastAsiaTheme="minorEastAsia"/>
                <w:lang w:eastAsia="zh-CN"/>
              </w:rPr>
              <w:t>S2-2207839</w:t>
            </w:r>
            <w:r w:rsidR="009D4071">
              <w:rPr>
                <w:rFonts w:eastAsiaTheme="minorEastAsia" w:hint="eastAsia"/>
                <w:lang w:eastAsia="zh-CN"/>
              </w:rPr>
              <w:t xml:space="preserve">, i.e. the MME has to </w:t>
            </w:r>
            <w:r w:rsidR="009D4071" w:rsidRPr="009D4071">
              <w:rPr>
                <w:rFonts w:eastAsiaTheme="minorEastAsia"/>
                <w:lang w:eastAsia="zh-CN"/>
              </w:rPr>
              <w:t>store multiple containers</w:t>
            </w:r>
            <w:r>
              <w:rPr>
                <w:rFonts w:eastAsiaTheme="minorEastAsia" w:hint="eastAsia"/>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lang w:eastAsia="zh-CN"/>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C266BB" w:rsidR="001E41F3" w:rsidRDefault="002F68DD" w:rsidP="00E51810">
            <w:pPr>
              <w:pStyle w:val="CRCoverPage"/>
              <w:spacing w:after="0"/>
              <w:ind w:left="100"/>
              <w:rPr>
                <w:noProof/>
                <w:lang w:eastAsia="zh-CN"/>
              </w:rPr>
            </w:pPr>
            <w:r>
              <w:rPr>
                <w:rFonts w:hint="eastAsia"/>
                <w:lang w:eastAsia="zh-CN"/>
              </w:rPr>
              <w:t>10.</w:t>
            </w:r>
            <w:r w:rsidR="00BE6B9C">
              <w:rPr>
                <w:rFonts w:hint="eastAsia"/>
                <w:lang w:eastAsia="zh-CN"/>
              </w:rPr>
              <w:t>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EBD54E1"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93D4643" w:rsidR="001E41F3" w:rsidRDefault="008B5D46">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053318A" w:rsidR="001E41F3" w:rsidRDefault="008B5D46" w:rsidP="00AE58D6">
            <w:pPr>
              <w:pStyle w:val="CRCoverPage"/>
              <w:spacing w:after="0"/>
              <w:ind w:left="99"/>
              <w:rPr>
                <w:noProof/>
                <w:lang w:eastAsia="zh-CN"/>
              </w:rPr>
            </w:pPr>
            <w:r>
              <w:rPr>
                <w:noProof/>
              </w:rPr>
              <w:t>TS/TR ... CR ...</w:t>
            </w:r>
            <w:r>
              <w:rPr>
                <w:rFonts w:hint="eastAsia"/>
                <w:noProof/>
                <w:lang w:eastAsia="zh-CN"/>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ED2380" w:rsidR="001E41F3" w:rsidRDefault="00B173DE">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1779CE0" w:rsidR="001E41F3" w:rsidRDefault="00B173DE">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lang w:eastAsia="zh-CN"/>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lang w:eastAsia="zh-CN"/>
        </w:rPr>
        <w:sectPr w:rsidR="001E41F3">
          <w:headerReference w:type="even" r:id="rId13"/>
          <w:footnotePr>
            <w:numRestart w:val="eachSect"/>
          </w:footnotePr>
          <w:pgSz w:w="11907" w:h="16840" w:code="9"/>
          <w:pgMar w:top="1418" w:right="1134" w:bottom="1134" w:left="1134" w:header="680" w:footer="567" w:gutter="0"/>
          <w:cols w:space="720"/>
        </w:sectPr>
      </w:pPr>
    </w:p>
    <w:p w14:paraId="00618C27" w14:textId="00D6AD54" w:rsidR="00CC4BC6" w:rsidRDefault="00CC4BC6" w:rsidP="00CC4BC6">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bookmarkStart w:id="6" w:name="_Toc60777089"/>
      <w:bookmarkStart w:id="7" w:name="_Toc90650961"/>
      <w:bookmarkStart w:id="8" w:name="_Hlk54206646"/>
      <w:r>
        <w:rPr>
          <w:i/>
        </w:rPr>
        <w:lastRenderedPageBreak/>
        <w:t>First change</w:t>
      </w:r>
    </w:p>
    <w:bookmarkEnd w:id="6"/>
    <w:bookmarkEnd w:id="7"/>
    <w:bookmarkEnd w:id="8"/>
    <w:p w14:paraId="179271E5" w14:textId="77777777" w:rsidR="00733A47" w:rsidRDefault="00733A47" w:rsidP="00A518F2">
      <w:pPr>
        <w:rPr>
          <w:lang w:eastAsia="zh-CN"/>
        </w:rPr>
      </w:pPr>
    </w:p>
    <w:p w14:paraId="03E2BF49" w14:textId="77777777" w:rsidR="00733A47" w:rsidRPr="00F5723D" w:rsidRDefault="00733A47" w:rsidP="00733A47">
      <w:pPr>
        <w:pStyle w:val="4"/>
      </w:pPr>
      <w:proofErr w:type="spellStart"/>
      <w:r w:rsidRPr="00F5723D">
        <w:rPr>
          <w:i/>
        </w:rPr>
        <w:t>HandoverPreparationInformation</w:t>
      </w:r>
      <w:proofErr w:type="spellEnd"/>
    </w:p>
    <w:p w14:paraId="2CD106B2" w14:textId="77777777" w:rsidR="00733A47" w:rsidRPr="00F5723D" w:rsidRDefault="00733A47" w:rsidP="00733A47">
      <w:r w:rsidRPr="00F5723D">
        <w:t xml:space="preserve">This message is used to transfer the E-UTRA RRC information used by the target </w:t>
      </w:r>
      <w:proofErr w:type="spellStart"/>
      <w:r w:rsidRPr="00F5723D">
        <w:t>eNB</w:t>
      </w:r>
      <w:proofErr w:type="spellEnd"/>
      <w:r w:rsidRPr="00F5723D">
        <w:t xml:space="preserve"> or target ng-</w:t>
      </w:r>
      <w:proofErr w:type="spellStart"/>
      <w:r w:rsidRPr="00F5723D">
        <w:t>eNB</w:t>
      </w:r>
      <w:proofErr w:type="spellEnd"/>
      <w:r w:rsidRPr="00F5723D">
        <w:t xml:space="preserve"> during handover preparation or UE context retrieval, e.g. in case of resume or re-establishment, including UE capability information.</w:t>
      </w:r>
    </w:p>
    <w:p w14:paraId="69FAB6D3" w14:textId="77777777" w:rsidR="00733A47" w:rsidRPr="00F5723D" w:rsidRDefault="00733A47" w:rsidP="00733A47">
      <w:pPr>
        <w:pStyle w:val="B1"/>
        <w:keepNext/>
        <w:keepLines/>
      </w:pPr>
      <w:r w:rsidRPr="00F5723D">
        <w:t xml:space="preserve">Direction: source </w:t>
      </w:r>
      <w:proofErr w:type="spellStart"/>
      <w:r w:rsidRPr="00F5723D">
        <w:t>eNB</w:t>
      </w:r>
      <w:proofErr w:type="spellEnd"/>
      <w:r w:rsidRPr="00F5723D">
        <w:t xml:space="preserve">/ source RAN to target </w:t>
      </w:r>
      <w:proofErr w:type="spellStart"/>
      <w:r w:rsidRPr="00F5723D">
        <w:t>eNB</w:t>
      </w:r>
      <w:proofErr w:type="spellEnd"/>
      <w:r w:rsidRPr="00F5723D">
        <w:t xml:space="preserve"> or target ng-</w:t>
      </w:r>
      <w:proofErr w:type="spellStart"/>
      <w:r w:rsidRPr="00F5723D">
        <w:t>eNB</w:t>
      </w:r>
      <w:proofErr w:type="spellEnd"/>
    </w:p>
    <w:p w14:paraId="5244A686" w14:textId="77777777" w:rsidR="00733A47" w:rsidRPr="00F5723D" w:rsidRDefault="00733A47" w:rsidP="00733A47">
      <w:pPr>
        <w:pStyle w:val="TH"/>
      </w:pPr>
      <w:proofErr w:type="spellStart"/>
      <w:r w:rsidRPr="00F5723D">
        <w:rPr>
          <w:bCs/>
          <w:i/>
          <w:iCs/>
        </w:rPr>
        <w:t>HandoverPreparationInformation</w:t>
      </w:r>
      <w:proofErr w:type="spellEnd"/>
      <w:r w:rsidRPr="00F5723D">
        <w:rPr>
          <w:bCs/>
          <w:i/>
          <w:iCs/>
        </w:rPr>
        <w:t xml:space="preserve"> </w:t>
      </w:r>
      <w:r w:rsidRPr="00F5723D">
        <w:t>message</w:t>
      </w:r>
    </w:p>
    <w:p w14:paraId="2EB555C5" w14:textId="77777777" w:rsidR="00733A47" w:rsidRPr="00F5723D" w:rsidRDefault="00733A47" w:rsidP="00733A47">
      <w:pPr>
        <w:pStyle w:val="PL"/>
        <w:shd w:val="clear" w:color="auto" w:fill="E6E6E6"/>
      </w:pPr>
      <w:r w:rsidRPr="00F5723D">
        <w:t>-- ASN1START</w:t>
      </w:r>
    </w:p>
    <w:p w14:paraId="7DA84067" w14:textId="77777777" w:rsidR="00733A47" w:rsidRPr="00F5723D" w:rsidRDefault="00733A47" w:rsidP="00733A47">
      <w:pPr>
        <w:pStyle w:val="PL"/>
        <w:shd w:val="clear" w:color="auto" w:fill="E6E6E6"/>
      </w:pPr>
    </w:p>
    <w:p w14:paraId="3ABBA774" w14:textId="77777777" w:rsidR="00733A47" w:rsidRPr="00F5723D" w:rsidRDefault="00733A47" w:rsidP="00733A47">
      <w:pPr>
        <w:pStyle w:val="PL"/>
        <w:shd w:val="clear" w:color="auto" w:fill="E6E6E6"/>
      </w:pPr>
      <w:r w:rsidRPr="00F5723D">
        <w:t>HandoverPreparationInformation ::=</w:t>
      </w:r>
      <w:r w:rsidRPr="00F5723D">
        <w:tab/>
        <w:t>SEQUENCE {</w:t>
      </w:r>
    </w:p>
    <w:p w14:paraId="4C13E6AE" w14:textId="77777777" w:rsidR="00733A47" w:rsidRPr="00F5723D" w:rsidRDefault="00733A47" w:rsidP="00733A47">
      <w:pPr>
        <w:pStyle w:val="PL"/>
        <w:shd w:val="clear" w:color="auto" w:fill="E6E6E6"/>
      </w:pPr>
      <w:r w:rsidRPr="00F5723D">
        <w:tab/>
        <w:t>criticalExtensions</w:t>
      </w:r>
      <w:r w:rsidRPr="00F5723D">
        <w:tab/>
      </w:r>
      <w:r w:rsidRPr="00F5723D">
        <w:tab/>
      </w:r>
      <w:r w:rsidRPr="00F5723D">
        <w:tab/>
      </w:r>
      <w:r w:rsidRPr="00F5723D">
        <w:tab/>
      </w:r>
      <w:r w:rsidRPr="00F5723D">
        <w:tab/>
        <w:t>CHOICE {</w:t>
      </w:r>
    </w:p>
    <w:p w14:paraId="32857D60" w14:textId="77777777" w:rsidR="00733A47" w:rsidRPr="00F5723D" w:rsidRDefault="00733A47" w:rsidP="00733A47">
      <w:pPr>
        <w:pStyle w:val="PL"/>
        <w:shd w:val="clear" w:color="auto" w:fill="E6E6E6"/>
      </w:pPr>
      <w:r w:rsidRPr="00F5723D">
        <w:tab/>
      </w:r>
      <w:r w:rsidRPr="00F5723D">
        <w:tab/>
        <w:t>c1</w:t>
      </w:r>
      <w:r w:rsidRPr="00F5723D">
        <w:tab/>
      </w:r>
      <w:r w:rsidRPr="00F5723D">
        <w:tab/>
      </w:r>
      <w:r w:rsidRPr="00F5723D">
        <w:tab/>
      </w:r>
      <w:r w:rsidRPr="00F5723D">
        <w:tab/>
      </w:r>
      <w:r w:rsidRPr="00F5723D">
        <w:tab/>
      </w:r>
      <w:r w:rsidRPr="00F5723D">
        <w:tab/>
      </w:r>
      <w:r w:rsidRPr="00F5723D">
        <w:tab/>
      </w:r>
      <w:r w:rsidRPr="00F5723D">
        <w:tab/>
      </w:r>
      <w:r w:rsidRPr="00F5723D">
        <w:tab/>
        <w:t>CHOICE{</w:t>
      </w:r>
    </w:p>
    <w:p w14:paraId="46278F63" w14:textId="77777777" w:rsidR="00733A47" w:rsidRPr="00F5723D" w:rsidRDefault="00733A47" w:rsidP="00733A47">
      <w:pPr>
        <w:pStyle w:val="PL"/>
        <w:shd w:val="clear" w:color="auto" w:fill="E6E6E6"/>
      </w:pPr>
      <w:r w:rsidRPr="00F5723D">
        <w:tab/>
      </w:r>
      <w:r w:rsidRPr="00F5723D">
        <w:tab/>
      </w:r>
      <w:r w:rsidRPr="00F5723D">
        <w:tab/>
        <w:t>handoverPreparationInformation-r8</w:t>
      </w:r>
      <w:r w:rsidRPr="00F5723D">
        <w:tab/>
        <w:t>HandoverPreparationInformation-r8-IEs,</w:t>
      </w:r>
    </w:p>
    <w:p w14:paraId="76B495B0" w14:textId="77777777" w:rsidR="00733A47" w:rsidRPr="00F5723D" w:rsidRDefault="00733A47" w:rsidP="00733A47">
      <w:pPr>
        <w:pStyle w:val="PL"/>
        <w:shd w:val="clear" w:color="auto" w:fill="E6E6E6"/>
      </w:pPr>
      <w:r w:rsidRPr="00F5723D">
        <w:tab/>
      </w:r>
      <w:r w:rsidRPr="00F5723D">
        <w:tab/>
      </w:r>
      <w:r w:rsidRPr="00F5723D">
        <w:tab/>
        <w:t>spare7 NULL,</w:t>
      </w:r>
    </w:p>
    <w:p w14:paraId="08DF8125" w14:textId="77777777" w:rsidR="00733A47" w:rsidRPr="00F5723D" w:rsidRDefault="00733A47" w:rsidP="00733A47">
      <w:pPr>
        <w:pStyle w:val="PL"/>
        <w:shd w:val="clear" w:color="auto" w:fill="E6E6E6"/>
      </w:pPr>
      <w:r w:rsidRPr="00F5723D">
        <w:tab/>
      </w:r>
      <w:r w:rsidRPr="00F5723D">
        <w:tab/>
      </w:r>
      <w:r w:rsidRPr="00F5723D">
        <w:tab/>
        <w:t>spare6 NULL, spare5 NULL, spare4 NULL,</w:t>
      </w:r>
    </w:p>
    <w:p w14:paraId="016A13D4" w14:textId="77777777" w:rsidR="00733A47" w:rsidRPr="00F5723D" w:rsidRDefault="00733A47" w:rsidP="00733A47">
      <w:pPr>
        <w:pStyle w:val="PL"/>
        <w:shd w:val="clear" w:color="auto" w:fill="E6E6E6"/>
      </w:pPr>
      <w:r w:rsidRPr="00F5723D">
        <w:tab/>
      </w:r>
      <w:r w:rsidRPr="00F5723D">
        <w:tab/>
      </w:r>
      <w:r w:rsidRPr="00F5723D">
        <w:tab/>
        <w:t>spare3 NULL, spare2 NULL, spare1 NULL</w:t>
      </w:r>
    </w:p>
    <w:p w14:paraId="5D876602" w14:textId="77777777" w:rsidR="00733A47" w:rsidRPr="00F5723D" w:rsidRDefault="00733A47" w:rsidP="00733A47">
      <w:pPr>
        <w:pStyle w:val="PL"/>
        <w:shd w:val="clear" w:color="auto" w:fill="E6E6E6"/>
      </w:pPr>
      <w:r w:rsidRPr="00F5723D">
        <w:tab/>
      </w:r>
      <w:r w:rsidRPr="00F5723D">
        <w:tab/>
        <w:t>},</w:t>
      </w:r>
    </w:p>
    <w:p w14:paraId="2E614B32" w14:textId="77777777" w:rsidR="00733A47" w:rsidRPr="00F5723D" w:rsidRDefault="00733A47" w:rsidP="00733A47">
      <w:pPr>
        <w:pStyle w:val="PL"/>
        <w:shd w:val="clear" w:color="auto" w:fill="E6E6E6"/>
      </w:pPr>
      <w:r w:rsidRPr="00F5723D">
        <w:tab/>
      </w:r>
      <w:r w:rsidRPr="00F5723D">
        <w:tab/>
        <w:t>criticalExtensionsFuture</w:t>
      </w:r>
      <w:r w:rsidRPr="00F5723D">
        <w:tab/>
      </w:r>
      <w:r w:rsidRPr="00F5723D">
        <w:tab/>
      </w:r>
      <w:r w:rsidRPr="00F5723D">
        <w:tab/>
        <w:t>SEQUENCE {}</w:t>
      </w:r>
    </w:p>
    <w:p w14:paraId="658E94C1" w14:textId="77777777" w:rsidR="00733A47" w:rsidRPr="00F5723D" w:rsidRDefault="00733A47" w:rsidP="00733A47">
      <w:pPr>
        <w:pStyle w:val="PL"/>
        <w:shd w:val="clear" w:color="auto" w:fill="E6E6E6"/>
      </w:pPr>
      <w:r w:rsidRPr="00F5723D">
        <w:tab/>
        <w:t>}</w:t>
      </w:r>
    </w:p>
    <w:p w14:paraId="29ED96EB" w14:textId="77777777" w:rsidR="00733A47" w:rsidRPr="00F5723D" w:rsidRDefault="00733A47" w:rsidP="00733A47">
      <w:pPr>
        <w:pStyle w:val="PL"/>
        <w:shd w:val="clear" w:color="auto" w:fill="E6E6E6"/>
      </w:pPr>
      <w:r w:rsidRPr="00F5723D">
        <w:t>}</w:t>
      </w:r>
    </w:p>
    <w:p w14:paraId="1AC370F1" w14:textId="77777777" w:rsidR="00733A47" w:rsidRPr="00F5723D" w:rsidRDefault="00733A47" w:rsidP="00733A47">
      <w:pPr>
        <w:pStyle w:val="PL"/>
        <w:shd w:val="clear" w:color="auto" w:fill="E6E6E6"/>
      </w:pPr>
    </w:p>
    <w:p w14:paraId="56D09089" w14:textId="77777777" w:rsidR="00733A47" w:rsidRPr="00F5723D" w:rsidRDefault="00733A47" w:rsidP="00733A47">
      <w:pPr>
        <w:pStyle w:val="PL"/>
        <w:shd w:val="clear" w:color="auto" w:fill="E6E6E6"/>
      </w:pPr>
      <w:r w:rsidRPr="00F5723D">
        <w:t>HandoverPreparationInformation-r8-IEs ::= SEQUENCE {</w:t>
      </w:r>
    </w:p>
    <w:p w14:paraId="1A45C072" w14:textId="77777777" w:rsidR="00733A47" w:rsidRPr="00F5723D" w:rsidRDefault="00733A47" w:rsidP="00733A47">
      <w:pPr>
        <w:pStyle w:val="PL"/>
        <w:shd w:val="clear" w:color="auto" w:fill="E6E6E6"/>
      </w:pPr>
      <w:r w:rsidRPr="00F5723D">
        <w:tab/>
        <w:t>ue-RadioAccessCapabilityInfo</w:t>
      </w:r>
      <w:r w:rsidRPr="00F5723D">
        <w:tab/>
      </w:r>
      <w:r w:rsidRPr="00F5723D">
        <w:tab/>
        <w:t>UE-CapabilityRAT-ContainerList,</w:t>
      </w:r>
    </w:p>
    <w:p w14:paraId="00F4A5BE" w14:textId="77777777" w:rsidR="00733A47" w:rsidRPr="00F5723D" w:rsidRDefault="00733A47" w:rsidP="00733A47">
      <w:pPr>
        <w:pStyle w:val="PL"/>
        <w:shd w:val="clear" w:color="auto" w:fill="E6E6E6"/>
      </w:pPr>
      <w:r w:rsidRPr="00F5723D">
        <w:tab/>
        <w:t>as-Config</w:t>
      </w:r>
      <w:r w:rsidRPr="00F5723D">
        <w:tab/>
      </w:r>
      <w:r w:rsidRPr="00F5723D">
        <w:tab/>
      </w:r>
      <w:r w:rsidRPr="00F5723D">
        <w:tab/>
      </w:r>
      <w:r w:rsidRPr="00F5723D">
        <w:tab/>
      </w:r>
      <w:r w:rsidRPr="00F5723D">
        <w:tab/>
      </w:r>
      <w:r w:rsidRPr="00F5723D">
        <w:tab/>
      </w:r>
      <w:r w:rsidRPr="00F5723D">
        <w:tab/>
        <w:t>AS-Config</w:t>
      </w:r>
      <w:r w:rsidRPr="00F5723D">
        <w:tab/>
      </w:r>
      <w:r w:rsidRPr="00F5723D">
        <w:tab/>
      </w:r>
      <w:r w:rsidRPr="00F5723D">
        <w:tab/>
      </w:r>
      <w:r w:rsidRPr="00F5723D">
        <w:tab/>
      </w:r>
      <w:r w:rsidRPr="00F5723D">
        <w:tab/>
        <w:t>OPTIONAL,</w:t>
      </w:r>
      <w:r w:rsidRPr="00F5723D">
        <w:tab/>
      </w:r>
      <w:r w:rsidRPr="00F5723D">
        <w:tab/>
        <w:t>-- Cond HO</w:t>
      </w:r>
    </w:p>
    <w:p w14:paraId="448712B6" w14:textId="77777777" w:rsidR="00733A47" w:rsidRPr="00F5723D" w:rsidRDefault="00733A47" w:rsidP="00733A47">
      <w:pPr>
        <w:pStyle w:val="PL"/>
        <w:shd w:val="clear" w:color="auto" w:fill="E6E6E6"/>
      </w:pPr>
      <w:r w:rsidRPr="00F5723D">
        <w:tab/>
        <w:t>rrm-Config</w:t>
      </w:r>
      <w:r w:rsidRPr="00F5723D">
        <w:tab/>
      </w:r>
      <w:r w:rsidRPr="00F5723D">
        <w:tab/>
      </w:r>
      <w:r w:rsidRPr="00F5723D">
        <w:tab/>
      </w:r>
      <w:r w:rsidRPr="00F5723D">
        <w:tab/>
      </w:r>
      <w:r w:rsidRPr="00F5723D">
        <w:tab/>
      </w:r>
      <w:r w:rsidRPr="00F5723D">
        <w:tab/>
      </w:r>
      <w:r w:rsidRPr="00F5723D">
        <w:tab/>
        <w:t>RRM-Config</w:t>
      </w:r>
      <w:r w:rsidRPr="00F5723D">
        <w:tab/>
      </w:r>
      <w:r w:rsidRPr="00F5723D">
        <w:tab/>
      </w:r>
      <w:r w:rsidRPr="00F5723D">
        <w:tab/>
      </w:r>
      <w:r w:rsidRPr="00F5723D">
        <w:tab/>
      </w:r>
      <w:r w:rsidRPr="00F5723D">
        <w:tab/>
        <w:t>OPTIONAL,</w:t>
      </w:r>
    </w:p>
    <w:p w14:paraId="0CE59BCD" w14:textId="77777777" w:rsidR="00733A47" w:rsidRPr="00F5723D" w:rsidRDefault="00733A47" w:rsidP="00733A47">
      <w:pPr>
        <w:pStyle w:val="PL"/>
        <w:shd w:val="clear" w:color="auto" w:fill="E6E6E6"/>
      </w:pPr>
      <w:r w:rsidRPr="00F5723D">
        <w:tab/>
        <w:t>as-Context</w:t>
      </w:r>
      <w:r w:rsidRPr="00F5723D">
        <w:tab/>
      </w:r>
      <w:r w:rsidRPr="00F5723D">
        <w:tab/>
      </w:r>
      <w:r w:rsidRPr="00F5723D">
        <w:tab/>
      </w:r>
      <w:r w:rsidRPr="00F5723D">
        <w:tab/>
      </w:r>
      <w:r w:rsidRPr="00F5723D">
        <w:tab/>
      </w:r>
      <w:r w:rsidRPr="00F5723D">
        <w:tab/>
      </w:r>
      <w:r w:rsidRPr="00F5723D">
        <w:tab/>
        <w:t>AS-Context</w:t>
      </w:r>
      <w:r w:rsidRPr="00F5723D">
        <w:tab/>
      </w:r>
      <w:r w:rsidRPr="00F5723D">
        <w:tab/>
      </w:r>
      <w:r w:rsidRPr="00F5723D">
        <w:tab/>
      </w:r>
      <w:r w:rsidRPr="00F5723D">
        <w:tab/>
        <w:t>OPTIONAL,</w:t>
      </w:r>
      <w:r w:rsidRPr="00F5723D">
        <w:tab/>
      </w:r>
      <w:r w:rsidRPr="00F5723D">
        <w:tab/>
        <w:t>-- Cond HO</w:t>
      </w:r>
    </w:p>
    <w:p w14:paraId="5F96B195" w14:textId="77777777" w:rsidR="00733A47" w:rsidRPr="00F5723D" w:rsidRDefault="00733A47" w:rsidP="00733A47">
      <w:pPr>
        <w:pStyle w:val="PL"/>
        <w:shd w:val="clear" w:color="auto" w:fill="E6E6E6"/>
      </w:pPr>
      <w:r w:rsidRPr="00F5723D">
        <w:tab/>
        <w:t>nonCriticalExtension</w:t>
      </w:r>
      <w:r w:rsidRPr="00F5723D">
        <w:tab/>
      </w:r>
      <w:r w:rsidRPr="00F5723D">
        <w:tab/>
      </w:r>
      <w:r w:rsidRPr="00F5723D">
        <w:tab/>
      </w:r>
      <w:r w:rsidRPr="00F5723D">
        <w:tab/>
        <w:t>HandoverPreparationInformation-v920-IEs</w:t>
      </w:r>
      <w:r w:rsidRPr="00F5723D">
        <w:tab/>
      </w:r>
      <w:r w:rsidRPr="00F5723D">
        <w:tab/>
        <w:t>OPTIONAL</w:t>
      </w:r>
    </w:p>
    <w:p w14:paraId="33277E1E" w14:textId="77777777" w:rsidR="00733A47" w:rsidRPr="00F5723D" w:rsidRDefault="00733A47" w:rsidP="00733A47">
      <w:pPr>
        <w:pStyle w:val="PL"/>
        <w:shd w:val="clear" w:color="auto" w:fill="E6E6E6"/>
      </w:pPr>
      <w:r w:rsidRPr="00F5723D">
        <w:t>}</w:t>
      </w:r>
    </w:p>
    <w:p w14:paraId="0D1E0856" w14:textId="77777777" w:rsidR="00733A47" w:rsidRPr="00F5723D" w:rsidRDefault="00733A47" w:rsidP="00733A47">
      <w:pPr>
        <w:pStyle w:val="PL"/>
        <w:shd w:val="clear" w:color="auto" w:fill="E6E6E6"/>
      </w:pPr>
    </w:p>
    <w:p w14:paraId="54329100" w14:textId="77777777" w:rsidR="00733A47" w:rsidRPr="00F5723D" w:rsidRDefault="00733A47" w:rsidP="00733A47">
      <w:pPr>
        <w:pStyle w:val="PL"/>
        <w:shd w:val="clear" w:color="auto" w:fill="E6E6E6"/>
      </w:pPr>
      <w:r w:rsidRPr="00F5723D">
        <w:t>HandoverPreparationInformation-v920-IEs</w:t>
      </w:r>
      <w:r w:rsidRPr="00F5723D">
        <w:tab/>
        <w:t>::= SEQUENCE {</w:t>
      </w:r>
    </w:p>
    <w:p w14:paraId="32F18AF6" w14:textId="77777777" w:rsidR="00733A47" w:rsidRPr="00F5723D" w:rsidRDefault="00733A47" w:rsidP="00733A47">
      <w:pPr>
        <w:pStyle w:val="PL"/>
        <w:shd w:val="clear" w:color="auto" w:fill="E6E6E6"/>
      </w:pPr>
      <w:r w:rsidRPr="00F5723D">
        <w:tab/>
        <w:t>ue-ConfigRelease-r9</w:t>
      </w:r>
      <w:r w:rsidRPr="00F5723D">
        <w:tab/>
      </w:r>
      <w:r w:rsidRPr="00F5723D">
        <w:tab/>
      </w:r>
      <w:r w:rsidRPr="00F5723D">
        <w:tab/>
      </w:r>
      <w:r w:rsidRPr="00F5723D">
        <w:tab/>
      </w:r>
      <w:r w:rsidRPr="00F5723D">
        <w:tab/>
        <w:t>ENUMERATED {</w:t>
      </w:r>
    </w:p>
    <w:p w14:paraId="776CD0A9" w14:textId="77777777" w:rsidR="00733A47" w:rsidRPr="00F5723D" w:rsidRDefault="00733A47" w:rsidP="00733A47">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rel9, rel10, rel11, rel12, v10j0, v11e0,</w:t>
      </w:r>
    </w:p>
    <w:p w14:paraId="248DE6AC" w14:textId="77777777" w:rsidR="00733A47" w:rsidRPr="00F5723D" w:rsidRDefault="00733A47" w:rsidP="00733A47">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v1280, rel13, ..., rel14, rel15, rel16}</w:t>
      </w:r>
      <w:r w:rsidRPr="00F5723D">
        <w:tab/>
      </w:r>
      <w:r w:rsidRPr="00F5723D">
        <w:tab/>
        <w:t>OPTIONAL,</w:t>
      </w:r>
      <w:r w:rsidRPr="00F5723D">
        <w:tab/>
        <w:t>-- Cond HO2</w:t>
      </w:r>
    </w:p>
    <w:p w14:paraId="72D710F3" w14:textId="77777777" w:rsidR="00733A47" w:rsidRPr="00F5723D" w:rsidRDefault="00733A47" w:rsidP="00733A47">
      <w:pPr>
        <w:pStyle w:val="PL"/>
        <w:shd w:val="clear" w:color="auto" w:fill="E6E6E6"/>
      </w:pPr>
      <w:r w:rsidRPr="00F5723D">
        <w:tab/>
        <w:t>nonCriticalExtension</w:t>
      </w:r>
      <w:r w:rsidRPr="00F5723D">
        <w:tab/>
      </w:r>
      <w:r w:rsidRPr="00F5723D">
        <w:tab/>
      </w:r>
      <w:r w:rsidRPr="00F5723D">
        <w:tab/>
      </w:r>
      <w:r w:rsidRPr="00F5723D">
        <w:tab/>
        <w:t>HandoverPreparationInformation-v9d0-IEs</w:t>
      </w:r>
      <w:r w:rsidRPr="00F5723D">
        <w:tab/>
      </w:r>
      <w:r w:rsidRPr="00F5723D">
        <w:tab/>
        <w:t>OPTIONAL</w:t>
      </w:r>
    </w:p>
    <w:p w14:paraId="3FB22A85" w14:textId="77777777" w:rsidR="00733A47" w:rsidRPr="00F5723D" w:rsidRDefault="00733A47" w:rsidP="00733A47">
      <w:pPr>
        <w:pStyle w:val="PL"/>
        <w:shd w:val="clear" w:color="auto" w:fill="E6E6E6"/>
      </w:pPr>
      <w:r w:rsidRPr="00F5723D">
        <w:t>}</w:t>
      </w:r>
    </w:p>
    <w:p w14:paraId="31160E0E" w14:textId="77777777" w:rsidR="00733A47" w:rsidRPr="00F5723D" w:rsidRDefault="00733A47" w:rsidP="00733A47">
      <w:pPr>
        <w:pStyle w:val="PL"/>
        <w:shd w:val="clear" w:color="auto" w:fill="E6E6E6"/>
      </w:pPr>
    </w:p>
    <w:p w14:paraId="3625EB7B" w14:textId="77777777" w:rsidR="00733A47" w:rsidRPr="00F5723D" w:rsidRDefault="00733A47" w:rsidP="00733A47">
      <w:pPr>
        <w:pStyle w:val="PL"/>
        <w:shd w:val="clear" w:color="auto" w:fill="E6E6E6"/>
      </w:pPr>
      <w:r w:rsidRPr="00F5723D">
        <w:t>HandoverPreparationInformation-v9d0-IEs</w:t>
      </w:r>
      <w:r w:rsidRPr="00F5723D">
        <w:tab/>
        <w:t>::= SEQUENCE {</w:t>
      </w:r>
    </w:p>
    <w:p w14:paraId="67C79098" w14:textId="77777777" w:rsidR="00733A47" w:rsidRPr="00F5723D" w:rsidRDefault="00733A47" w:rsidP="00733A47">
      <w:pPr>
        <w:pStyle w:val="PL"/>
        <w:shd w:val="clear" w:color="auto" w:fill="E6E6E6"/>
      </w:pPr>
      <w:r w:rsidRPr="00F5723D">
        <w:tab/>
        <w:t>lateNonCriticalExtension</w:t>
      </w:r>
      <w:r w:rsidRPr="00F5723D">
        <w:tab/>
      </w:r>
      <w:r w:rsidRPr="00F5723D">
        <w:tab/>
      </w:r>
      <w:r w:rsidRPr="00F5723D">
        <w:tab/>
        <w:t>OCTET STRING (CONTAINING HandoverPreparationInformation-v9j0-IEs)</w:t>
      </w:r>
      <w:r w:rsidRPr="00F5723D">
        <w:tab/>
        <w:t>OPTIONAL,</w:t>
      </w:r>
    </w:p>
    <w:p w14:paraId="6E02F8EC" w14:textId="77777777" w:rsidR="00733A47" w:rsidRPr="00F5723D" w:rsidRDefault="00733A47" w:rsidP="00733A47">
      <w:pPr>
        <w:pStyle w:val="PL"/>
        <w:shd w:val="clear" w:color="auto" w:fill="E6E6E6"/>
      </w:pPr>
      <w:r w:rsidRPr="00F5723D">
        <w:tab/>
        <w:t>nonCriticalExtension</w:t>
      </w:r>
      <w:r w:rsidRPr="00F5723D">
        <w:tab/>
      </w:r>
      <w:r w:rsidRPr="00F5723D">
        <w:tab/>
      </w:r>
      <w:r w:rsidRPr="00F5723D">
        <w:tab/>
      </w:r>
      <w:r w:rsidRPr="00F5723D">
        <w:tab/>
        <w:t>HandoverPreparationInformation-v9e0-IEs</w:t>
      </w:r>
      <w:r w:rsidRPr="00F5723D">
        <w:tab/>
      </w:r>
      <w:r w:rsidRPr="00F5723D">
        <w:tab/>
      </w:r>
      <w:r w:rsidRPr="00F5723D">
        <w:tab/>
        <w:t>OPTIONAL</w:t>
      </w:r>
    </w:p>
    <w:p w14:paraId="0314708C" w14:textId="77777777" w:rsidR="00733A47" w:rsidRPr="00F5723D" w:rsidRDefault="00733A47" w:rsidP="00733A47">
      <w:pPr>
        <w:pStyle w:val="PL"/>
        <w:shd w:val="clear" w:color="auto" w:fill="E6E6E6"/>
      </w:pPr>
      <w:r w:rsidRPr="00F5723D">
        <w:t>}</w:t>
      </w:r>
    </w:p>
    <w:p w14:paraId="422E533F" w14:textId="77777777" w:rsidR="00733A47" w:rsidRPr="00F5723D" w:rsidRDefault="00733A47" w:rsidP="00733A47">
      <w:pPr>
        <w:pStyle w:val="PL"/>
        <w:shd w:val="clear" w:color="auto" w:fill="E6E6E6"/>
      </w:pPr>
    </w:p>
    <w:p w14:paraId="063C6E0F" w14:textId="77777777" w:rsidR="00733A47" w:rsidRPr="00F5723D" w:rsidRDefault="00733A47" w:rsidP="00733A47">
      <w:pPr>
        <w:pStyle w:val="PL"/>
        <w:shd w:val="clear" w:color="auto" w:fill="E6E6E6"/>
      </w:pPr>
      <w:r w:rsidRPr="00F5723D">
        <w:t>-- Late non-critical extensions:</w:t>
      </w:r>
    </w:p>
    <w:p w14:paraId="5756FB95" w14:textId="77777777" w:rsidR="00733A47" w:rsidRPr="00F5723D" w:rsidRDefault="00733A47" w:rsidP="00733A47">
      <w:pPr>
        <w:pStyle w:val="PL"/>
        <w:shd w:val="clear" w:color="auto" w:fill="E6E6E6"/>
      </w:pPr>
      <w:r w:rsidRPr="00F5723D">
        <w:t>HandoverPreparationInformation-v9j0-IEs ::= SEQUENCE {</w:t>
      </w:r>
    </w:p>
    <w:p w14:paraId="3EFE5D91" w14:textId="77777777" w:rsidR="00733A47" w:rsidRPr="00F5723D" w:rsidRDefault="00733A47" w:rsidP="00733A47">
      <w:pPr>
        <w:pStyle w:val="PL"/>
        <w:shd w:val="clear" w:color="auto" w:fill="E6E6E6"/>
      </w:pPr>
      <w:r w:rsidRPr="00F5723D">
        <w:tab/>
        <w:t>-- Following field is only for pre REL-10 late non-critical extensions</w:t>
      </w:r>
    </w:p>
    <w:p w14:paraId="3F5866BB" w14:textId="77777777" w:rsidR="00733A47" w:rsidRPr="00F5723D" w:rsidRDefault="00733A47" w:rsidP="00733A47">
      <w:pPr>
        <w:pStyle w:val="PL"/>
        <w:shd w:val="clear" w:color="auto" w:fill="E6E6E6"/>
      </w:pPr>
      <w:r w:rsidRPr="00F5723D">
        <w:tab/>
        <w:t>lateNonCriticalExtension</w:t>
      </w:r>
      <w:r w:rsidRPr="00F5723D">
        <w:tab/>
      </w:r>
      <w:r w:rsidRPr="00F5723D">
        <w:tab/>
      </w:r>
      <w:r w:rsidRPr="00F5723D">
        <w:tab/>
        <w:t>OCTET STRING</w:t>
      </w:r>
      <w:r w:rsidRPr="00F5723D">
        <w:tab/>
      </w:r>
      <w:r w:rsidRPr="00F5723D">
        <w:tab/>
      </w:r>
      <w:r w:rsidRPr="00F5723D">
        <w:tab/>
      </w:r>
      <w:r w:rsidRPr="00F5723D">
        <w:tab/>
      </w:r>
      <w:r w:rsidRPr="00F5723D">
        <w:tab/>
        <w:t>OPTIONAL,</w:t>
      </w:r>
    </w:p>
    <w:p w14:paraId="3D69F2B8" w14:textId="77777777" w:rsidR="00733A47" w:rsidRPr="00F5723D" w:rsidRDefault="00733A47" w:rsidP="00733A47">
      <w:pPr>
        <w:pStyle w:val="PL"/>
        <w:shd w:val="clear" w:color="auto" w:fill="E6E6E6"/>
      </w:pPr>
      <w:r w:rsidRPr="00F5723D">
        <w:tab/>
        <w:t>nonCriticalExtension</w:t>
      </w:r>
      <w:r w:rsidRPr="00F5723D">
        <w:tab/>
      </w:r>
      <w:r w:rsidRPr="00F5723D">
        <w:tab/>
      </w:r>
      <w:r w:rsidRPr="00F5723D">
        <w:tab/>
      </w:r>
      <w:r w:rsidRPr="00F5723D">
        <w:tab/>
        <w:t>HandoverPreparationInformation-v10j0-IEs</w:t>
      </w:r>
      <w:r w:rsidRPr="00F5723D">
        <w:tab/>
      </w:r>
      <w:r w:rsidRPr="00F5723D">
        <w:tab/>
        <w:t>OPTIONAL</w:t>
      </w:r>
    </w:p>
    <w:p w14:paraId="24914E11" w14:textId="77777777" w:rsidR="00733A47" w:rsidRPr="00F5723D" w:rsidRDefault="00733A47" w:rsidP="00733A47">
      <w:pPr>
        <w:pStyle w:val="PL"/>
        <w:shd w:val="clear" w:color="auto" w:fill="E6E6E6"/>
      </w:pPr>
      <w:r w:rsidRPr="00F5723D">
        <w:t>}</w:t>
      </w:r>
    </w:p>
    <w:p w14:paraId="756CB81E" w14:textId="77777777" w:rsidR="00733A47" w:rsidRPr="00F5723D" w:rsidRDefault="00733A47" w:rsidP="00733A47">
      <w:pPr>
        <w:pStyle w:val="PL"/>
        <w:shd w:val="clear" w:color="auto" w:fill="E6E6E6"/>
      </w:pPr>
    </w:p>
    <w:p w14:paraId="66E03DD9" w14:textId="77777777" w:rsidR="00733A47" w:rsidRPr="00F5723D" w:rsidRDefault="00733A47" w:rsidP="00733A47">
      <w:pPr>
        <w:pStyle w:val="PL"/>
        <w:shd w:val="clear" w:color="auto" w:fill="E6E6E6"/>
      </w:pPr>
      <w:r w:rsidRPr="00F5723D">
        <w:t>HandoverPreparationInformation-v10j0-IEs ::= SEQUENCE {</w:t>
      </w:r>
    </w:p>
    <w:p w14:paraId="43B19DDA" w14:textId="77777777" w:rsidR="00733A47" w:rsidRPr="00F5723D" w:rsidRDefault="00733A47" w:rsidP="00733A47">
      <w:pPr>
        <w:pStyle w:val="PL"/>
        <w:shd w:val="clear" w:color="auto" w:fill="E6E6E6"/>
      </w:pPr>
      <w:r w:rsidRPr="00F5723D">
        <w:tab/>
        <w:t>as-Config-v10j0</w:t>
      </w:r>
      <w:r w:rsidRPr="00F5723D">
        <w:tab/>
      </w:r>
      <w:r w:rsidRPr="00F5723D">
        <w:tab/>
      </w:r>
      <w:r w:rsidRPr="00F5723D">
        <w:tab/>
      </w:r>
      <w:r w:rsidRPr="00F5723D">
        <w:tab/>
      </w:r>
      <w:r w:rsidRPr="00F5723D">
        <w:tab/>
      </w:r>
      <w:r w:rsidRPr="00F5723D">
        <w:tab/>
        <w:t>AS-Config-v10j0</w:t>
      </w:r>
      <w:r w:rsidRPr="00F5723D">
        <w:tab/>
      </w:r>
      <w:r w:rsidRPr="00F5723D">
        <w:tab/>
      </w:r>
      <w:r w:rsidRPr="00F5723D">
        <w:tab/>
        <w:t>OPTIONAL,</w:t>
      </w:r>
    </w:p>
    <w:p w14:paraId="10017CE1" w14:textId="77777777" w:rsidR="00733A47" w:rsidRPr="00F5723D" w:rsidRDefault="00733A47" w:rsidP="00733A47">
      <w:pPr>
        <w:pStyle w:val="PL"/>
        <w:shd w:val="clear" w:color="auto" w:fill="E6E6E6"/>
      </w:pPr>
      <w:r w:rsidRPr="00F5723D">
        <w:tab/>
        <w:t>nonCriticalExtension</w:t>
      </w:r>
      <w:r w:rsidRPr="00F5723D">
        <w:tab/>
      </w:r>
      <w:r w:rsidRPr="00F5723D">
        <w:tab/>
      </w:r>
      <w:r w:rsidRPr="00F5723D">
        <w:tab/>
      </w:r>
      <w:r w:rsidRPr="00F5723D">
        <w:tab/>
        <w:t>HandoverPreparationInformation-v10x0-IEs</w:t>
      </w:r>
      <w:r w:rsidRPr="00F5723D">
        <w:tab/>
      </w:r>
      <w:r w:rsidRPr="00F5723D">
        <w:tab/>
        <w:t>OPTIONAL</w:t>
      </w:r>
    </w:p>
    <w:p w14:paraId="24207E8F" w14:textId="77777777" w:rsidR="00733A47" w:rsidRPr="00F5723D" w:rsidRDefault="00733A47" w:rsidP="00733A47">
      <w:pPr>
        <w:pStyle w:val="PL"/>
        <w:shd w:val="clear" w:color="auto" w:fill="E6E6E6"/>
      </w:pPr>
      <w:r w:rsidRPr="00F5723D">
        <w:t>}</w:t>
      </w:r>
    </w:p>
    <w:p w14:paraId="0DA3FDFB" w14:textId="77777777" w:rsidR="00733A47" w:rsidRPr="00F5723D" w:rsidRDefault="00733A47" w:rsidP="00733A47">
      <w:pPr>
        <w:pStyle w:val="PL"/>
        <w:shd w:val="clear" w:color="auto" w:fill="E6E6E6"/>
      </w:pPr>
    </w:p>
    <w:p w14:paraId="67534B57" w14:textId="77777777" w:rsidR="00733A47" w:rsidRPr="00F5723D" w:rsidRDefault="00733A47" w:rsidP="00733A47">
      <w:pPr>
        <w:pStyle w:val="PL"/>
        <w:shd w:val="clear" w:color="auto" w:fill="E6E6E6"/>
      </w:pPr>
      <w:r w:rsidRPr="00F5723D">
        <w:t>HandoverPreparationInformation-v10x0-IEs ::= SEQUENCE {</w:t>
      </w:r>
    </w:p>
    <w:p w14:paraId="017E3B8D" w14:textId="77777777" w:rsidR="00733A47" w:rsidRPr="00F5723D" w:rsidRDefault="00733A47" w:rsidP="00733A47">
      <w:pPr>
        <w:pStyle w:val="PL"/>
        <w:shd w:val="clear" w:color="auto" w:fill="E6E6E6"/>
      </w:pPr>
      <w:r w:rsidRPr="00F5723D">
        <w:tab/>
        <w:t>-- Following field is only for late non-critical extensions from REL-10 to REL-12</w:t>
      </w:r>
    </w:p>
    <w:p w14:paraId="62BF35C3" w14:textId="77777777" w:rsidR="00733A47" w:rsidRPr="00F5723D" w:rsidRDefault="00733A47" w:rsidP="00733A47">
      <w:pPr>
        <w:pStyle w:val="PL"/>
        <w:shd w:val="clear" w:color="auto" w:fill="E6E6E6"/>
      </w:pPr>
      <w:r w:rsidRPr="00F5723D">
        <w:tab/>
        <w:t>lateNonCriticalExtension</w:t>
      </w:r>
      <w:r w:rsidRPr="00F5723D">
        <w:tab/>
      </w:r>
      <w:r w:rsidRPr="00F5723D">
        <w:tab/>
      </w:r>
      <w:r w:rsidRPr="00F5723D">
        <w:tab/>
        <w:t>OCTET STRING</w:t>
      </w:r>
      <w:r w:rsidRPr="00F5723D">
        <w:tab/>
      </w:r>
      <w:r w:rsidRPr="00F5723D">
        <w:tab/>
      </w:r>
      <w:r w:rsidRPr="00F5723D">
        <w:tab/>
      </w:r>
      <w:r w:rsidRPr="00F5723D">
        <w:tab/>
      </w:r>
      <w:r w:rsidRPr="00F5723D">
        <w:tab/>
        <w:t>OPTIONAL,</w:t>
      </w:r>
    </w:p>
    <w:p w14:paraId="5C7E53C1" w14:textId="77777777" w:rsidR="00733A47" w:rsidRPr="00F5723D" w:rsidRDefault="00733A47" w:rsidP="00733A47">
      <w:pPr>
        <w:pStyle w:val="PL"/>
        <w:shd w:val="clear" w:color="auto" w:fill="E6E6E6"/>
      </w:pPr>
      <w:r w:rsidRPr="00F5723D">
        <w:tab/>
        <w:t>nonCriticalExtension</w:t>
      </w:r>
      <w:r w:rsidRPr="00F5723D">
        <w:tab/>
      </w:r>
      <w:r w:rsidRPr="00F5723D">
        <w:tab/>
      </w:r>
      <w:r w:rsidRPr="00F5723D">
        <w:tab/>
      </w:r>
      <w:r w:rsidRPr="00F5723D">
        <w:tab/>
        <w:t>HandoverPreparationInformation-v13c0-IEs</w:t>
      </w:r>
      <w:r w:rsidRPr="00F5723D">
        <w:tab/>
      </w:r>
      <w:r w:rsidRPr="00F5723D">
        <w:tab/>
        <w:t>OPTIONAL</w:t>
      </w:r>
    </w:p>
    <w:p w14:paraId="755FF737" w14:textId="77777777" w:rsidR="00733A47" w:rsidRPr="00F5723D" w:rsidRDefault="00733A47" w:rsidP="00733A47">
      <w:pPr>
        <w:pStyle w:val="PL"/>
        <w:shd w:val="clear" w:color="auto" w:fill="E6E6E6"/>
      </w:pPr>
      <w:r w:rsidRPr="00F5723D">
        <w:t>}</w:t>
      </w:r>
    </w:p>
    <w:p w14:paraId="7D9BEC97" w14:textId="77777777" w:rsidR="00733A47" w:rsidRPr="00F5723D" w:rsidRDefault="00733A47" w:rsidP="00733A47">
      <w:pPr>
        <w:pStyle w:val="PL"/>
        <w:shd w:val="clear" w:color="auto" w:fill="E6E6E6"/>
      </w:pPr>
    </w:p>
    <w:p w14:paraId="61D0678C" w14:textId="77777777" w:rsidR="00733A47" w:rsidRPr="00F5723D" w:rsidRDefault="00733A47" w:rsidP="00733A47">
      <w:pPr>
        <w:pStyle w:val="PL"/>
        <w:shd w:val="clear" w:color="auto" w:fill="E6E6E6"/>
      </w:pPr>
      <w:r w:rsidRPr="00F5723D">
        <w:t>HandoverPreparationInformation-v13c0-IEs ::= SEQUENCE {</w:t>
      </w:r>
    </w:p>
    <w:p w14:paraId="13214818" w14:textId="77777777" w:rsidR="00733A47" w:rsidRPr="00F5723D" w:rsidRDefault="00733A47" w:rsidP="00733A47">
      <w:pPr>
        <w:pStyle w:val="PL"/>
        <w:shd w:val="clear" w:color="auto" w:fill="E6E6E6"/>
      </w:pPr>
      <w:r w:rsidRPr="00F5723D">
        <w:tab/>
        <w:t>as-Config-v13c0</w:t>
      </w:r>
      <w:r w:rsidRPr="00F5723D">
        <w:tab/>
      </w:r>
      <w:r w:rsidRPr="00F5723D">
        <w:tab/>
      </w:r>
      <w:r w:rsidRPr="00F5723D">
        <w:tab/>
      </w:r>
      <w:r w:rsidRPr="00F5723D">
        <w:tab/>
      </w:r>
      <w:r w:rsidRPr="00F5723D">
        <w:tab/>
      </w:r>
      <w:r w:rsidRPr="00F5723D">
        <w:tab/>
        <w:t>AS-Config-v13c0</w:t>
      </w:r>
      <w:r w:rsidRPr="00F5723D">
        <w:tab/>
      </w:r>
      <w:r w:rsidRPr="00F5723D">
        <w:tab/>
      </w:r>
      <w:r w:rsidRPr="00F5723D">
        <w:tab/>
        <w:t>OPTIONAL,</w:t>
      </w:r>
    </w:p>
    <w:p w14:paraId="7ED77936" w14:textId="77777777" w:rsidR="00733A47" w:rsidRPr="00F5723D" w:rsidRDefault="00733A47" w:rsidP="00733A47">
      <w:pPr>
        <w:pStyle w:val="PL"/>
        <w:shd w:val="clear" w:color="auto" w:fill="E6E6E6"/>
      </w:pPr>
      <w:r w:rsidRPr="00F5723D">
        <w:tab/>
        <w:t>-- Following field is only for late non-critical extensions from REL-13</w:t>
      </w:r>
    </w:p>
    <w:p w14:paraId="2B520B2C" w14:textId="77777777" w:rsidR="00733A47" w:rsidRPr="00F5723D" w:rsidRDefault="00733A47" w:rsidP="00733A47">
      <w:pPr>
        <w:pStyle w:val="PL"/>
        <w:shd w:val="clear" w:color="auto" w:fill="E6E6E6"/>
      </w:pPr>
      <w:r w:rsidRPr="00F5723D">
        <w:tab/>
        <w:t>nonCriticalExtension</w:t>
      </w:r>
      <w:r w:rsidRPr="00F5723D">
        <w:tab/>
      </w:r>
      <w:r w:rsidRPr="00F5723D">
        <w:tab/>
      </w:r>
      <w:r w:rsidRPr="00F5723D">
        <w:tab/>
      </w:r>
      <w:r w:rsidRPr="00F5723D">
        <w:tab/>
        <w:t>SEQUENCE {}</w:t>
      </w:r>
      <w:r w:rsidRPr="00F5723D">
        <w:tab/>
      </w:r>
      <w:r w:rsidRPr="00F5723D">
        <w:tab/>
      </w:r>
      <w:r w:rsidRPr="00F5723D">
        <w:tab/>
      </w:r>
      <w:r w:rsidRPr="00F5723D">
        <w:tab/>
      </w:r>
      <w:r w:rsidRPr="00F5723D">
        <w:tab/>
        <w:t>OPTIONAL</w:t>
      </w:r>
    </w:p>
    <w:p w14:paraId="058368E3" w14:textId="77777777" w:rsidR="00733A47" w:rsidRPr="00F5723D" w:rsidRDefault="00733A47" w:rsidP="00733A47">
      <w:pPr>
        <w:pStyle w:val="PL"/>
        <w:shd w:val="clear" w:color="auto" w:fill="E6E6E6"/>
      </w:pPr>
      <w:r w:rsidRPr="00F5723D">
        <w:t>}</w:t>
      </w:r>
    </w:p>
    <w:p w14:paraId="1D5B6E09" w14:textId="77777777" w:rsidR="00733A47" w:rsidRPr="00F5723D" w:rsidRDefault="00733A47" w:rsidP="00733A47">
      <w:pPr>
        <w:pStyle w:val="PL"/>
        <w:shd w:val="clear" w:color="auto" w:fill="E6E6E6"/>
      </w:pPr>
    </w:p>
    <w:p w14:paraId="57991121" w14:textId="77777777" w:rsidR="00733A47" w:rsidRPr="00F5723D" w:rsidRDefault="00733A47" w:rsidP="00733A47">
      <w:pPr>
        <w:pStyle w:val="PL"/>
        <w:shd w:val="clear" w:color="auto" w:fill="E6E6E6"/>
      </w:pPr>
      <w:r w:rsidRPr="00F5723D">
        <w:t>-- Regular non-critical extensions:</w:t>
      </w:r>
    </w:p>
    <w:p w14:paraId="2633123B" w14:textId="77777777" w:rsidR="00733A47" w:rsidRPr="00F5723D" w:rsidRDefault="00733A47" w:rsidP="00733A47">
      <w:pPr>
        <w:pStyle w:val="PL"/>
        <w:shd w:val="clear" w:color="auto" w:fill="E6E6E6"/>
      </w:pPr>
      <w:r w:rsidRPr="00F5723D">
        <w:lastRenderedPageBreak/>
        <w:t>HandoverPreparationInformation-v9e0-IEs</w:t>
      </w:r>
      <w:r w:rsidRPr="00F5723D">
        <w:tab/>
        <w:t>::= SEQUENCE {</w:t>
      </w:r>
    </w:p>
    <w:p w14:paraId="104F22D9" w14:textId="77777777" w:rsidR="00733A47" w:rsidRPr="00F5723D" w:rsidRDefault="00733A47" w:rsidP="00733A47">
      <w:pPr>
        <w:pStyle w:val="PL"/>
        <w:shd w:val="clear" w:color="auto" w:fill="E6E6E6"/>
      </w:pPr>
      <w:r w:rsidRPr="00F5723D">
        <w:tab/>
        <w:t>as-Config-v9e0</w:t>
      </w:r>
      <w:r w:rsidRPr="00F5723D">
        <w:tab/>
      </w:r>
      <w:r w:rsidRPr="00F5723D">
        <w:tab/>
      </w:r>
      <w:r w:rsidRPr="00F5723D">
        <w:tab/>
      </w:r>
      <w:r w:rsidRPr="00F5723D">
        <w:tab/>
      </w:r>
      <w:r w:rsidRPr="00F5723D">
        <w:tab/>
      </w:r>
      <w:r w:rsidRPr="00F5723D">
        <w:tab/>
        <w:t>AS-Config-v9e0</w:t>
      </w:r>
      <w:r w:rsidRPr="00F5723D">
        <w:tab/>
      </w:r>
      <w:r w:rsidRPr="00F5723D">
        <w:tab/>
      </w:r>
      <w:r w:rsidRPr="00F5723D">
        <w:tab/>
      </w:r>
      <w:r w:rsidRPr="00F5723D">
        <w:tab/>
      </w:r>
      <w:r w:rsidRPr="00F5723D">
        <w:tab/>
        <w:t>OPTIONAL,</w:t>
      </w:r>
      <w:r w:rsidRPr="00F5723D">
        <w:tab/>
        <w:t>-- Cond HO2</w:t>
      </w:r>
    </w:p>
    <w:p w14:paraId="46F8A843" w14:textId="77777777" w:rsidR="00733A47" w:rsidRPr="00F5723D" w:rsidRDefault="00733A47" w:rsidP="00733A47">
      <w:pPr>
        <w:pStyle w:val="PL"/>
        <w:shd w:val="clear" w:color="auto" w:fill="E6E6E6"/>
      </w:pPr>
      <w:r w:rsidRPr="00F5723D">
        <w:tab/>
        <w:t>nonCriticalExtension</w:t>
      </w:r>
      <w:r w:rsidRPr="00F5723D">
        <w:tab/>
      </w:r>
      <w:r w:rsidRPr="00F5723D">
        <w:tab/>
      </w:r>
      <w:r w:rsidRPr="00F5723D">
        <w:tab/>
      </w:r>
      <w:r w:rsidRPr="00F5723D">
        <w:tab/>
        <w:t>HandoverPreparationInformation-v1130-IEs</w:t>
      </w:r>
      <w:r w:rsidRPr="00F5723D">
        <w:tab/>
      </w:r>
      <w:r w:rsidRPr="00F5723D">
        <w:tab/>
        <w:t>OPTIONAL</w:t>
      </w:r>
    </w:p>
    <w:p w14:paraId="4C5BEC7A" w14:textId="77777777" w:rsidR="00733A47" w:rsidRPr="00F5723D" w:rsidRDefault="00733A47" w:rsidP="00733A47">
      <w:pPr>
        <w:pStyle w:val="PL"/>
        <w:shd w:val="clear" w:color="auto" w:fill="E6E6E6"/>
      </w:pPr>
      <w:r w:rsidRPr="00F5723D">
        <w:t>}</w:t>
      </w:r>
    </w:p>
    <w:p w14:paraId="7D8BF1DD" w14:textId="77777777" w:rsidR="00733A47" w:rsidRPr="00F5723D" w:rsidRDefault="00733A47" w:rsidP="00733A47">
      <w:pPr>
        <w:pStyle w:val="PL"/>
        <w:shd w:val="clear" w:color="auto" w:fill="E6E6E6"/>
      </w:pPr>
    </w:p>
    <w:p w14:paraId="7CCA9A8D" w14:textId="77777777" w:rsidR="00733A47" w:rsidRPr="00F5723D" w:rsidRDefault="00733A47" w:rsidP="00733A47">
      <w:pPr>
        <w:pStyle w:val="PL"/>
        <w:shd w:val="clear" w:color="auto" w:fill="E6E6E6"/>
      </w:pPr>
      <w:r w:rsidRPr="00F5723D">
        <w:t>HandoverPreparationInformation-v1130-IEs</w:t>
      </w:r>
      <w:r w:rsidRPr="00F5723D">
        <w:tab/>
        <w:t>::= SEQUENCE {</w:t>
      </w:r>
    </w:p>
    <w:p w14:paraId="03980963" w14:textId="77777777" w:rsidR="00733A47" w:rsidRPr="00F5723D" w:rsidRDefault="00733A47" w:rsidP="00733A47">
      <w:pPr>
        <w:pStyle w:val="PL"/>
        <w:shd w:val="clear" w:color="auto" w:fill="E6E6E6"/>
      </w:pPr>
      <w:r w:rsidRPr="00F5723D">
        <w:tab/>
        <w:t>as-Context-v1130</w:t>
      </w:r>
      <w:r w:rsidRPr="00F5723D">
        <w:tab/>
      </w:r>
      <w:r w:rsidRPr="00F5723D">
        <w:tab/>
      </w:r>
      <w:r w:rsidRPr="00F5723D">
        <w:tab/>
      </w:r>
      <w:r w:rsidRPr="00F5723D">
        <w:tab/>
      </w:r>
      <w:r w:rsidRPr="00F5723D">
        <w:tab/>
        <w:t>AS-Context-v1130</w:t>
      </w:r>
      <w:r w:rsidRPr="00F5723D">
        <w:tab/>
      </w:r>
      <w:r w:rsidRPr="00F5723D">
        <w:tab/>
      </w:r>
      <w:r w:rsidRPr="00F5723D">
        <w:tab/>
      </w:r>
      <w:r w:rsidRPr="00F5723D">
        <w:tab/>
        <w:t>OPTIONAL,</w:t>
      </w:r>
      <w:r w:rsidRPr="00F5723D">
        <w:tab/>
        <w:t>-- Cond HO2</w:t>
      </w:r>
    </w:p>
    <w:p w14:paraId="7AACDFAC" w14:textId="77777777" w:rsidR="00733A47" w:rsidRPr="00F5723D" w:rsidRDefault="00733A47" w:rsidP="00733A47">
      <w:pPr>
        <w:pStyle w:val="PL"/>
        <w:shd w:val="clear" w:color="auto" w:fill="E6E6E6"/>
      </w:pPr>
      <w:r w:rsidRPr="00F5723D">
        <w:tab/>
        <w:t>nonCriticalExtension</w:t>
      </w:r>
      <w:r w:rsidRPr="00F5723D">
        <w:tab/>
      </w:r>
      <w:r w:rsidRPr="00F5723D">
        <w:tab/>
      </w:r>
      <w:r w:rsidRPr="00F5723D">
        <w:tab/>
      </w:r>
      <w:r w:rsidRPr="00F5723D">
        <w:tab/>
        <w:t>HandoverPreparationInformation-v1250-IEs</w:t>
      </w:r>
      <w:r w:rsidRPr="00F5723D">
        <w:tab/>
      </w:r>
      <w:r w:rsidRPr="00F5723D">
        <w:tab/>
      </w:r>
      <w:r w:rsidRPr="00F5723D">
        <w:tab/>
      </w:r>
      <w:r w:rsidRPr="00F5723D">
        <w:tab/>
      </w:r>
      <w:r w:rsidRPr="00F5723D">
        <w:tab/>
      </w:r>
      <w:r w:rsidRPr="00F5723D">
        <w:tab/>
        <w:t>OPTIONAL</w:t>
      </w:r>
    </w:p>
    <w:p w14:paraId="550DB8FA" w14:textId="77777777" w:rsidR="00733A47" w:rsidRPr="00F5723D" w:rsidRDefault="00733A47" w:rsidP="00733A47">
      <w:pPr>
        <w:pStyle w:val="PL"/>
        <w:shd w:val="clear" w:color="auto" w:fill="E6E6E6"/>
      </w:pPr>
      <w:r w:rsidRPr="00F5723D">
        <w:t>}</w:t>
      </w:r>
    </w:p>
    <w:p w14:paraId="0A7E3374" w14:textId="77777777" w:rsidR="00733A47" w:rsidRPr="00F5723D" w:rsidRDefault="00733A47" w:rsidP="00733A47">
      <w:pPr>
        <w:pStyle w:val="PL"/>
        <w:shd w:val="clear" w:color="auto" w:fill="E6E6E6"/>
      </w:pPr>
    </w:p>
    <w:p w14:paraId="26889A72" w14:textId="77777777" w:rsidR="00733A47" w:rsidRPr="00F5723D" w:rsidRDefault="00733A47" w:rsidP="00733A47">
      <w:pPr>
        <w:pStyle w:val="PL"/>
        <w:shd w:val="clear" w:color="auto" w:fill="E6E6E6"/>
      </w:pPr>
      <w:r w:rsidRPr="00F5723D">
        <w:t>HandoverPreparationInformation-v1250-IEs ::= SEQUENCE {</w:t>
      </w:r>
    </w:p>
    <w:p w14:paraId="6199CED2" w14:textId="77777777" w:rsidR="00733A47" w:rsidRPr="00F5723D" w:rsidRDefault="00733A47" w:rsidP="00733A47">
      <w:pPr>
        <w:pStyle w:val="PL"/>
        <w:shd w:val="clear" w:color="auto" w:fill="E6E6E6"/>
      </w:pPr>
      <w:r w:rsidRPr="00F5723D">
        <w:tab/>
        <w:t>ue-SupportedEARFCN-r12</w:t>
      </w:r>
      <w:r w:rsidRPr="00F5723D">
        <w:tab/>
      </w:r>
      <w:r w:rsidRPr="00F5723D">
        <w:tab/>
      </w:r>
      <w:r w:rsidRPr="00F5723D">
        <w:tab/>
      </w:r>
      <w:r w:rsidRPr="00F5723D">
        <w:tab/>
        <w:t>ARFCN-ValueEUTRA-r9</w:t>
      </w:r>
      <w:r w:rsidRPr="00F5723D">
        <w:tab/>
      </w:r>
      <w:r w:rsidRPr="00F5723D">
        <w:tab/>
      </w:r>
      <w:r w:rsidRPr="00F5723D">
        <w:tab/>
      </w:r>
      <w:r w:rsidRPr="00F5723D">
        <w:tab/>
        <w:t>OPTIONAL,</w:t>
      </w:r>
      <w:r w:rsidRPr="00F5723D">
        <w:tab/>
        <w:t>-- Cond HO3</w:t>
      </w:r>
    </w:p>
    <w:p w14:paraId="64A02C19" w14:textId="77777777" w:rsidR="00733A47" w:rsidRPr="00F5723D" w:rsidRDefault="00733A47" w:rsidP="00733A47">
      <w:pPr>
        <w:pStyle w:val="PL"/>
        <w:shd w:val="clear" w:color="auto" w:fill="E6E6E6"/>
      </w:pPr>
      <w:r w:rsidRPr="00F5723D">
        <w:tab/>
        <w:t>as-Config-v1250</w:t>
      </w:r>
      <w:r w:rsidRPr="00F5723D">
        <w:tab/>
      </w:r>
      <w:r w:rsidRPr="00F5723D">
        <w:tab/>
      </w:r>
      <w:r w:rsidRPr="00F5723D">
        <w:tab/>
      </w:r>
      <w:r w:rsidRPr="00F5723D">
        <w:tab/>
      </w:r>
      <w:r w:rsidRPr="00F5723D">
        <w:tab/>
        <w:t>AS-Config-v1250</w:t>
      </w:r>
      <w:r w:rsidRPr="00F5723D">
        <w:tab/>
      </w:r>
      <w:r w:rsidRPr="00F5723D">
        <w:tab/>
      </w:r>
      <w:r w:rsidRPr="00F5723D">
        <w:tab/>
      </w:r>
      <w:r w:rsidRPr="00F5723D">
        <w:tab/>
        <w:t>OPTIONAL,</w:t>
      </w:r>
      <w:r w:rsidRPr="00F5723D">
        <w:tab/>
        <w:t>-- Cond HO2</w:t>
      </w:r>
    </w:p>
    <w:p w14:paraId="6FC8A4CE" w14:textId="77777777" w:rsidR="00733A47" w:rsidRPr="00F5723D" w:rsidRDefault="00733A47" w:rsidP="00733A47">
      <w:pPr>
        <w:pStyle w:val="PL"/>
        <w:shd w:val="clear" w:color="auto" w:fill="E6E6E6"/>
      </w:pPr>
      <w:r w:rsidRPr="00F5723D">
        <w:tab/>
        <w:t>nonCriticalExtension</w:t>
      </w:r>
      <w:r w:rsidRPr="00F5723D">
        <w:tab/>
      </w:r>
      <w:r w:rsidRPr="00F5723D">
        <w:tab/>
      </w:r>
      <w:r w:rsidRPr="00F5723D">
        <w:tab/>
      </w:r>
      <w:r w:rsidRPr="00F5723D">
        <w:tab/>
        <w:t>HandoverPreparationInformation-v1</w:t>
      </w:r>
      <w:r w:rsidRPr="00F5723D">
        <w:rPr>
          <w:lang w:eastAsia="zh-TW"/>
        </w:rPr>
        <w:t>320</w:t>
      </w:r>
      <w:r w:rsidRPr="00F5723D">
        <w:t>-IEs</w:t>
      </w:r>
      <w:r w:rsidRPr="00F5723D">
        <w:tab/>
      </w:r>
      <w:r w:rsidRPr="00F5723D">
        <w:tab/>
      </w:r>
      <w:r w:rsidRPr="00F5723D">
        <w:tab/>
      </w:r>
      <w:r w:rsidRPr="00F5723D">
        <w:tab/>
      </w:r>
      <w:r w:rsidRPr="00F5723D">
        <w:tab/>
      </w:r>
      <w:r w:rsidRPr="00F5723D">
        <w:tab/>
        <w:t>OPTIONAL</w:t>
      </w:r>
    </w:p>
    <w:p w14:paraId="7F6757FC" w14:textId="77777777" w:rsidR="00733A47" w:rsidRPr="00F5723D" w:rsidRDefault="00733A47" w:rsidP="00733A47">
      <w:pPr>
        <w:pStyle w:val="PL"/>
        <w:shd w:val="clear" w:color="auto" w:fill="E6E6E6"/>
      </w:pPr>
      <w:r w:rsidRPr="00F5723D">
        <w:t>}</w:t>
      </w:r>
    </w:p>
    <w:p w14:paraId="3AA76724" w14:textId="77777777" w:rsidR="00733A47" w:rsidRPr="00F5723D" w:rsidRDefault="00733A47" w:rsidP="00733A47">
      <w:pPr>
        <w:pStyle w:val="PL"/>
        <w:shd w:val="clear" w:color="auto" w:fill="E6E6E6"/>
        <w:rPr>
          <w:lang w:eastAsia="zh-TW"/>
        </w:rPr>
      </w:pPr>
    </w:p>
    <w:p w14:paraId="432CAF03" w14:textId="77777777" w:rsidR="00733A47" w:rsidRPr="00F5723D" w:rsidRDefault="00733A47" w:rsidP="00733A47">
      <w:pPr>
        <w:pStyle w:val="PL"/>
        <w:shd w:val="clear" w:color="auto" w:fill="E6E6E6"/>
      </w:pPr>
      <w:r w:rsidRPr="00F5723D">
        <w:t>HandoverPreparationInformation-v1</w:t>
      </w:r>
      <w:r w:rsidRPr="00F5723D">
        <w:rPr>
          <w:lang w:eastAsia="zh-TW"/>
        </w:rPr>
        <w:t>320</w:t>
      </w:r>
      <w:r w:rsidRPr="00F5723D">
        <w:t>-IEs ::= SEQUENCE {</w:t>
      </w:r>
    </w:p>
    <w:p w14:paraId="2442E540" w14:textId="77777777" w:rsidR="00733A47" w:rsidRPr="00F5723D" w:rsidRDefault="00733A47" w:rsidP="00733A47">
      <w:pPr>
        <w:pStyle w:val="PL"/>
        <w:shd w:val="clear" w:color="auto" w:fill="E6E6E6"/>
        <w:rPr>
          <w:lang w:eastAsia="zh-TW"/>
        </w:rPr>
      </w:pPr>
      <w:r w:rsidRPr="00F5723D">
        <w:tab/>
        <w:t>as-Config-v1</w:t>
      </w:r>
      <w:r w:rsidRPr="00F5723D">
        <w:rPr>
          <w:lang w:eastAsia="zh-TW"/>
        </w:rPr>
        <w:t>320</w:t>
      </w:r>
      <w:r w:rsidRPr="00F5723D">
        <w:tab/>
      </w:r>
      <w:r w:rsidRPr="00F5723D">
        <w:tab/>
      </w:r>
      <w:r w:rsidRPr="00F5723D">
        <w:tab/>
      </w:r>
      <w:r w:rsidRPr="00F5723D">
        <w:tab/>
      </w:r>
      <w:r w:rsidRPr="00F5723D">
        <w:tab/>
      </w:r>
      <w:r w:rsidRPr="00F5723D">
        <w:rPr>
          <w:lang w:eastAsia="zh-TW"/>
        </w:rPr>
        <w:tab/>
      </w:r>
      <w:r w:rsidRPr="00F5723D">
        <w:t>AS-Config-v1</w:t>
      </w:r>
      <w:r w:rsidRPr="00F5723D">
        <w:rPr>
          <w:lang w:eastAsia="zh-TW"/>
        </w:rPr>
        <w:t>320</w:t>
      </w:r>
      <w:r w:rsidRPr="00F5723D">
        <w:tab/>
      </w:r>
      <w:r w:rsidRPr="00F5723D">
        <w:tab/>
      </w:r>
      <w:r w:rsidRPr="00F5723D">
        <w:tab/>
      </w:r>
      <w:r w:rsidRPr="00F5723D">
        <w:tab/>
      </w:r>
      <w:r w:rsidRPr="00F5723D">
        <w:rPr>
          <w:lang w:eastAsia="zh-TW"/>
        </w:rPr>
        <w:tab/>
      </w:r>
      <w:r w:rsidRPr="00F5723D">
        <w:t>OPTIONAL,</w:t>
      </w:r>
      <w:r w:rsidRPr="00F5723D">
        <w:tab/>
        <w:t>-- Cond HO2</w:t>
      </w:r>
    </w:p>
    <w:p w14:paraId="356195F4" w14:textId="77777777" w:rsidR="00733A47" w:rsidRPr="00F5723D" w:rsidRDefault="00733A47" w:rsidP="00733A47">
      <w:pPr>
        <w:pStyle w:val="PL"/>
        <w:shd w:val="clear" w:color="auto" w:fill="E6E6E6"/>
        <w:rPr>
          <w:lang w:eastAsia="zh-TW"/>
        </w:rPr>
      </w:pPr>
      <w:r w:rsidRPr="00F5723D">
        <w:tab/>
        <w:t>as-Con</w:t>
      </w:r>
      <w:r w:rsidRPr="00F5723D">
        <w:rPr>
          <w:lang w:eastAsia="zh-TW"/>
        </w:rPr>
        <w:t>text</w:t>
      </w:r>
      <w:r w:rsidRPr="00F5723D">
        <w:t>-v1</w:t>
      </w:r>
      <w:r w:rsidRPr="00F5723D">
        <w:rPr>
          <w:lang w:eastAsia="zh-TW"/>
        </w:rPr>
        <w:t>320</w:t>
      </w:r>
      <w:r w:rsidRPr="00F5723D">
        <w:tab/>
      </w:r>
      <w:r w:rsidRPr="00F5723D">
        <w:tab/>
      </w:r>
      <w:r w:rsidRPr="00F5723D">
        <w:tab/>
      </w:r>
      <w:r w:rsidRPr="00F5723D">
        <w:tab/>
      </w:r>
      <w:r w:rsidRPr="00F5723D">
        <w:tab/>
        <w:t>AS-Co</w:t>
      </w:r>
      <w:r w:rsidRPr="00F5723D">
        <w:rPr>
          <w:lang w:eastAsia="zh-TW"/>
        </w:rPr>
        <w:t>ntext</w:t>
      </w:r>
      <w:r w:rsidRPr="00F5723D">
        <w:t>-v1</w:t>
      </w:r>
      <w:r w:rsidRPr="00F5723D">
        <w:rPr>
          <w:lang w:eastAsia="zh-TW"/>
        </w:rPr>
        <w:t>320</w:t>
      </w:r>
      <w:r w:rsidRPr="00F5723D">
        <w:tab/>
      </w:r>
      <w:r w:rsidRPr="00F5723D">
        <w:tab/>
      </w:r>
      <w:r w:rsidRPr="00F5723D">
        <w:tab/>
      </w:r>
      <w:r w:rsidRPr="00F5723D">
        <w:tab/>
        <w:t>OPTIONAL,</w:t>
      </w:r>
      <w:r w:rsidRPr="00F5723D">
        <w:tab/>
        <w:t>-- Cond HO2</w:t>
      </w:r>
    </w:p>
    <w:p w14:paraId="7BC272FA" w14:textId="77777777" w:rsidR="00733A47" w:rsidRPr="00F5723D" w:rsidRDefault="00733A47" w:rsidP="00733A47">
      <w:pPr>
        <w:pStyle w:val="PL"/>
        <w:shd w:val="clear" w:color="auto" w:fill="E6E6E6"/>
      </w:pPr>
      <w:r w:rsidRPr="00F5723D">
        <w:tab/>
        <w:t>nonCriticalExtension</w:t>
      </w:r>
      <w:r w:rsidRPr="00F5723D">
        <w:tab/>
      </w:r>
      <w:r w:rsidRPr="00F5723D">
        <w:tab/>
      </w:r>
      <w:r w:rsidRPr="00F5723D">
        <w:tab/>
      </w:r>
      <w:r w:rsidRPr="00F5723D">
        <w:tab/>
        <w:t>HandoverPreparationInformation-v143</w:t>
      </w:r>
      <w:r w:rsidRPr="00F5723D">
        <w:rPr>
          <w:lang w:eastAsia="zh-TW"/>
        </w:rPr>
        <w:t>0</w:t>
      </w:r>
      <w:r w:rsidRPr="00F5723D">
        <w:t>-IEs</w:t>
      </w:r>
      <w:r w:rsidRPr="00F5723D">
        <w:tab/>
      </w:r>
      <w:r w:rsidRPr="00F5723D">
        <w:tab/>
      </w:r>
      <w:r w:rsidRPr="00F5723D">
        <w:tab/>
      </w:r>
      <w:r w:rsidRPr="00F5723D">
        <w:tab/>
      </w:r>
      <w:r w:rsidRPr="00F5723D">
        <w:tab/>
      </w:r>
      <w:r w:rsidRPr="00F5723D">
        <w:tab/>
        <w:t>OPTIONAL</w:t>
      </w:r>
    </w:p>
    <w:p w14:paraId="6DC1C9A4" w14:textId="77777777" w:rsidR="00733A47" w:rsidRPr="00F5723D" w:rsidRDefault="00733A47" w:rsidP="00733A47">
      <w:pPr>
        <w:pStyle w:val="PL"/>
        <w:shd w:val="clear" w:color="auto" w:fill="E6E6E6"/>
        <w:rPr>
          <w:lang w:eastAsia="zh-TW"/>
        </w:rPr>
      </w:pPr>
      <w:r w:rsidRPr="00F5723D">
        <w:t>}</w:t>
      </w:r>
    </w:p>
    <w:p w14:paraId="3E619D47" w14:textId="77777777" w:rsidR="00733A47" w:rsidRPr="00F5723D" w:rsidRDefault="00733A47" w:rsidP="00733A47">
      <w:pPr>
        <w:pStyle w:val="PL"/>
        <w:shd w:val="clear" w:color="auto" w:fill="E6E6E6"/>
      </w:pPr>
    </w:p>
    <w:p w14:paraId="41DB7AA5" w14:textId="77777777" w:rsidR="00733A47" w:rsidRPr="00F5723D" w:rsidRDefault="00733A47" w:rsidP="00733A47">
      <w:pPr>
        <w:pStyle w:val="PL"/>
        <w:shd w:val="clear" w:color="auto" w:fill="E6E6E6"/>
      </w:pPr>
      <w:r w:rsidRPr="00F5723D">
        <w:t>HandoverPreparationInformation-v1430-IEs ::= SEQUENCE {</w:t>
      </w:r>
    </w:p>
    <w:p w14:paraId="1BFCDB38" w14:textId="77777777" w:rsidR="00733A47" w:rsidRPr="00F5723D" w:rsidRDefault="00733A47" w:rsidP="00733A47">
      <w:pPr>
        <w:pStyle w:val="PL"/>
        <w:shd w:val="clear" w:color="auto" w:fill="E6E6E6"/>
      </w:pPr>
      <w:r w:rsidRPr="00F5723D">
        <w:tab/>
        <w:t>as-Config-v1430</w:t>
      </w:r>
      <w:r w:rsidRPr="00F5723D">
        <w:tab/>
      </w:r>
      <w:r w:rsidRPr="00F5723D">
        <w:tab/>
      </w:r>
      <w:r w:rsidRPr="00F5723D">
        <w:tab/>
      </w:r>
      <w:r w:rsidRPr="00F5723D">
        <w:tab/>
      </w:r>
      <w:r w:rsidRPr="00F5723D">
        <w:tab/>
        <w:t>AS-Config-v1430</w:t>
      </w:r>
      <w:r w:rsidRPr="00F5723D">
        <w:tab/>
      </w:r>
      <w:r w:rsidRPr="00F5723D">
        <w:tab/>
      </w:r>
      <w:r w:rsidRPr="00F5723D">
        <w:tab/>
      </w:r>
      <w:r w:rsidRPr="00F5723D">
        <w:tab/>
      </w:r>
      <w:r w:rsidRPr="00F5723D">
        <w:tab/>
      </w:r>
      <w:r w:rsidRPr="00F5723D">
        <w:tab/>
        <w:t>OPTIONAL,</w:t>
      </w:r>
      <w:r w:rsidRPr="00F5723D">
        <w:tab/>
        <w:t>-- Cond HO2</w:t>
      </w:r>
    </w:p>
    <w:p w14:paraId="4E72AD90" w14:textId="77777777" w:rsidR="00733A47" w:rsidRPr="00F5723D" w:rsidRDefault="00733A47" w:rsidP="00733A47">
      <w:pPr>
        <w:pStyle w:val="PL"/>
        <w:shd w:val="clear" w:color="auto" w:fill="E6E6E6"/>
      </w:pPr>
      <w:r w:rsidRPr="00F5723D">
        <w:tab/>
        <w:t>makeBeforeBreakReq-r14</w:t>
      </w:r>
      <w:r w:rsidRPr="00F5723D">
        <w:tab/>
      </w:r>
      <w:r w:rsidRPr="00F5723D">
        <w:tab/>
      </w:r>
      <w:r w:rsidRPr="00F5723D">
        <w:tab/>
        <w:t>ENUMERATED {true}</w:t>
      </w:r>
      <w:r w:rsidRPr="00F5723D">
        <w:tab/>
      </w:r>
      <w:r w:rsidRPr="00F5723D">
        <w:tab/>
      </w:r>
      <w:r w:rsidRPr="00F5723D">
        <w:tab/>
      </w:r>
      <w:r w:rsidRPr="00F5723D">
        <w:tab/>
        <w:t>OPTIONAL,</w:t>
      </w:r>
      <w:r w:rsidRPr="00F5723D">
        <w:tab/>
        <w:t>-- Cond HO2</w:t>
      </w:r>
    </w:p>
    <w:p w14:paraId="20794C53" w14:textId="77777777" w:rsidR="00733A47" w:rsidRPr="00F5723D" w:rsidRDefault="00733A47" w:rsidP="00733A47">
      <w:pPr>
        <w:pStyle w:val="PL"/>
        <w:shd w:val="clear" w:color="auto" w:fill="E6E6E6"/>
      </w:pPr>
      <w:r w:rsidRPr="00F5723D">
        <w:tab/>
        <w:t>nonCriticalExtension</w:t>
      </w:r>
      <w:r w:rsidRPr="00F5723D">
        <w:tab/>
      </w:r>
      <w:r w:rsidRPr="00F5723D">
        <w:tab/>
      </w:r>
      <w:r w:rsidRPr="00F5723D">
        <w:tab/>
        <w:t>HandoverPreparationInformation-v1530-IEs</w:t>
      </w:r>
      <w:r w:rsidRPr="00F5723D">
        <w:tab/>
      </w:r>
      <w:r w:rsidRPr="00F5723D">
        <w:tab/>
      </w:r>
      <w:r w:rsidRPr="00F5723D">
        <w:tab/>
        <w:t>OPTIONAL</w:t>
      </w:r>
    </w:p>
    <w:p w14:paraId="6871CBEA" w14:textId="77777777" w:rsidR="00733A47" w:rsidRPr="00F5723D" w:rsidRDefault="00733A47" w:rsidP="00733A47">
      <w:pPr>
        <w:pStyle w:val="PL"/>
        <w:shd w:val="clear" w:color="auto" w:fill="E6E6E6"/>
      </w:pPr>
      <w:r w:rsidRPr="00F5723D">
        <w:t>}</w:t>
      </w:r>
    </w:p>
    <w:p w14:paraId="70A8BFF3" w14:textId="77777777" w:rsidR="00733A47" w:rsidRPr="00F5723D" w:rsidRDefault="00733A47" w:rsidP="00733A47">
      <w:pPr>
        <w:pStyle w:val="PL"/>
        <w:shd w:val="clear" w:color="auto" w:fill="E6E6E6"/>
      </w:pPr>
    </w:p>
    <w:p w14:paraId="14D8B55B" w14:textId="77777777" w:rsidR="00733A47" w:rsidRPr="00F5723D" w:rsidRDefault="00733A47" w:rsidP="00733A47">
      <w:pPr>
        <w:pStyle w:val="PL"/>
        <w:shd w:val="clear" w:color="auto" w:fill="E6E6E6"/>
      </w:pPr>
      <w:r w:rsidRPr="00F5723D">
        <w:t>HandoverPreparationInformation-v1530-IEs ::= SEQUENCE {</w:t>
      </w:r>
    </w:p>
    <w:p w14:paraId="58B22312" w14:textId="77777777" w:rsidR="00733A47" w:rsidRPr="00F5723D" w:rsidRDefault="00733A47" w:rsidP="00733A47">
      <w:pPr>
        <w:pStyle w:val="PL"/>
        <w:shd w:val="clear" w:color="auto" w:fill="E6E6E6"/>
      </w:pPr>
      <w:r w:rsidRPr="00F5723D">
        <w:tab/>
        <w:t>ran-NotificationAreaInfo-r15</w:t>
      </w:r>
      <w:r w:rsidRPr="00F5723D">
        <w:tab/>
      </w:r>
      <w:r w:rsidRPr="00F5723D">
        <w:tab/>
        <w:t>RAN-NotificationAreaInfo-r15</w:t>
      </w:r>
      <w:r w:rsidRPr="00F5723D">
        <w:tab/>
      </w:r>
      <w:r w:rsidRPr="00F5723D">
        <w:tab/>
      </w:r>
      <w:r w:rsidRPr="00F5723D">
        <w:tab/>
        <w:t>OPTIONAL,</w:t>
      </w:r>
    </w:p>
    <w:p w14:paraId="44F86086" w14:textId="77777777" w:rsidR="00733A47" w:rsidRPr="00F5723D" w:rsidRDefault="00733A47" w:rsidP="00733A47">
      <w:pPr>
        <w:pStyle w:val="PL"/>
        <w:shd w:val="clear" w:color="auto" w:fill="E6E6E6"/>
      </w:pPr>
      <w:r w:rsidRPr="00F5723D">
        <w:tab/>
        <w:t>nonCriticalExtension</w:t>
      </w:r>
      <w:r w:rsidRPr="00F5723D">
        <w:tab/>
      </w:r>
      <w:r w:rsidRPr="00F5723D">
        <w:tab/>
      </w:r>
      <w:r w:rsidRPr="00F5723D">
        <w:tab/>
      </w:r>
      <w:r w:rsidRPr="00F5723D">
        <w:tab/>
        <w:t>HandoverPreparationInformation-v1540-IEs</w:t>
      </w:r>
      <w:r w:rsidRPr="00F5723D">
        <w:tab/>
      </w:r>
      <w:r w:rsidRPr="00F5723D">
        <w:tab/>
      </w:r>
      <w:r w:rsidRPr="00F5723D">
        <w:tab/>
      </w:r>
      <w:r w:rsidRPr="00F5723D">
        <w:tab/>
      </w:r>
      <w:r w:rsidRPr="00F5723D">
        <w:tab/>
      </w:r>
      <w:r w:rsidRPr="00F5723D">
        <w:tab/>
      </w:r>
      <w:r w:rsidRPr="00F5723D">
        <w:tab/>
        <w:t>OPTIONAL</w:t>
      </w:r>
    </w:p>
    <w:p w14:paraId="079BDF9B" w14:textId="77777777" w:rsidR="00733A47" w:rsidRPr="00F5723D" w:rsidRDefault="00733A47" w:rsidP="00733A47">
      <w:pPr>
        <w:pStyle w:val="PL"/>
        <w:shd w:val="clear" w:color="auto" w:fill="E6E6E6"/>
      </w:pPr>
      <w:r w:rsidRPr="00F5723D">
        <w:t>}</w:t>
      </w:r>
    </w:p>
    <w:p w14:paraId="01DDF882" w14:textId="77777777" w:rsidR="00733A47" w:rsidRPr="00F5723D" w:rsidRDefault="00733A47" w:rsidP="00733A47">
      <w:pPr>
        <w:pStyle w:val="PL"/>
        <w:shd w:val="clear" w:color="auto" w:fill="E6E6E6"/>
      </w:pPr>
    </w:p>
    <w:p w14:paraId="3B93335F" w14:textId="77777777" w:rsidR="00733A47" w:rsidRPr="00F5723D" w:rsidRDefault="00733A47" w:rsidP="00733A47">
      <w:pPr>
        <w:pStyle w:val="PL"/>
        <w:shd w:val="clear" w:color="auto" w:fill="E6E6E6"/>
      </w:pPr>
      <w:r w:rsidRPr="00F5723D">
        <w:t>HandoverPreparationInformation-v1540-IEs ::= SEQUENCE {</w:t>
      </w:r>
    </w:p>
    <w:p w14:paraId="19269A6F" w14:textId="77777777" w:rsidR="00733A47" w:rsidRPr="00F5723D" w:rsidRDefault="00733A47" w:rsidP="00733A47">
      <w:pPr>
        <w:pStyle w:val="PL"/>
        <w:shd w:val="clear" w:color="auto" w:fill="E6E6E6"/>
      </w:pPr>
      <w:r w:rsidRPr="00F5723D">
        <w:tab/>
        <w:t>sourceRB-ConfigIntra5GC-r15</w:t>
      </w:r>
      <w:r w:rsidRPr="00F5723D">
        <w:tab/>
      </w:r>
      <w:r w:rsidRPr="00F5723D">
        <w:tab/>
        <w:t>OCTET STRING</w:t>
      </w:r>
      <w:r w:rsidRPr="00F5723D">
        <w:tab/>
      </w:r>
      <w:r w:rsidRPr="00F5723D">
        <w:tab/>
      </w:r>
      <w:r w:rsidRPr="00F5723D">
        <w:tab/>
      </w:r>
      <w:r w:rsidRPr="00F5723D">
        <w:tab/>
      </w:r>
      <w:r w:rsidRPr="00F5723D">
        <w:tab/>
      </w:r>
      <w:r w:rsidRPr="00F5723D">
        <w:tab/>
        <w:t>OPTIONAL,</w:t>
      </w:r>
      <w:r w:rsidRPr="00F5723D">
        <w:tab/>
        <w:t>--Cond HO4</w:t>
      </w:r>
    </w:p>
    <w:p w14:paraId="78FF5369" w14:textId="77777777" w:rsidR="00733A47" w:rsidRPr="00F5723D" w:rsidRDefault="00733A47" w:rsidP="00733A47">
      <w:pPr>
        <w:pStyle w:val="PL"/>
        <w:shd w:val="clear" w:color="auto" w:fill="E6E6E6"/>
      </w:pPr>
      <w:r w:rsidRPr="00F5723D">
        <w:tab/>
        <w:t>nonCriticalExtension</w:t>
      </w:r>
      <w:r w:rsidRPr="00F5723D">
        <w:tab/>
      </w:r>
      <w:r w:rsidRPr="00F5723D">
        <w:tab/>
      </w:r>
      <w:r w:rsidRPr="00F5723D">
        <w:tab/>
      </w:r>
      <w:r w:rsidRPr="00F5723D">
        <w:tab/>
        <w:t>HandoverPreparationInformation-v1610-IEs</w:t>
      </w:r>
      <w:r w:rsidRPr="00F5723D">
        <w:tab/>
        <w:t>OPTIONAL</w:t>
      </w:r>
    </w:p>
    <w:p w14:paraId="762FE119" w14:textId="77777777" w:rsidR="00733A47" w:rsidRPr="00F5723D" w:rsidRDefault="00733A47" w:rsidP="00733A47">
      <w:pPr>
        <w:pStyle w:val="PL"/>
        <w:shd w:val="clear" w:color="auto" w:fill="E6E6E6"/>
      </w:pPr>
      <w:r w:rsidRPr="00F5723D">
        <w:t>}</w:t>
      </w:r>
    </w:p>
    <w:p w14:paraId="25DB62F6" w14:textId="77777777" w:rsidR="00733A47" w:rsidRPr="00F5723D" w:rsidRDefault="00733A47" w:rsidP="00733A47">
      <w:pPr>
        <w:pStyle w:val="PL"/>
        <w:shd w:val="clear" w:color="auto" w:fill="E6E6E6"/>
      </w:pPr>
    </w:p>
    <w:p w14:paraId="6C7039FA" w14:textId="77777777" w:rsidR="00733A47" w:rsidRPr="00F5723D" w:rsidRDefault="00733A47" w:rsidP="00733A47">
      <w:pPr>
        <w:pStyle w:val="PL"/>
        <w:shd w:val="clear" w:color="auto" w:fill="E6E6E6"/>
      </w:pPr>
      <w:r w:rsidRPr="00F5723D">
        <w:t>HandoverPreparationInformation-v1610-IEs ::= SEQUENCE {</w:t>
      </w:r>
    </w:p>
    <w:p w14:paraId="286D1805" w14:textId="77777777" w:rsidR="00733A47" w:rsidRPr="00F5723D" w:rsidRDefault="00733A47" w:rsidP="00733A47">
      <w:pPr>
        <w:pStyle w:val="PL"/>
        <w:shd w:val="clear" w:color="auto" w:fill="E6E6E6"/>
      </w:pPr>
      <w:r w:rsidRPr="00F5723D">
        <w:tab/>
        <w:t>as-Context-v1610</w:t>
      </w:r>
      <w:r w:rsidRPr="00F5723D">
        <w:tab/>
      </w:r>
      <w:r w:rsidRPr="00F5723D">
        <w:tab/>
      </w:r>
      <w:r w:rsidRPr="00F5723D">
        <w:tab/>
        <w:t>AS-Context-v1610</w:t>
      </w:r>
      <w:r w:rsidRPr="00F5723D">
        <w:tab/>
      </w:r>
      <w:r w:rsidRPr="00F5723D">
        <w:tab/>
      </w:r>
      <w:r w:rsidRPr="00F5723D">
        <w:tab/>
      </w:r>
      <w:r w:rsidRPr="00F5723D">
        <w:tab/>
      </w:r>
      <w:r w:rsidRPr="00F5723D">
        <w:tab/>
      </w:r>
      <w:r w:rsidRPr="00F5723D">
        <w:tab/>
        <w:t>OPTIONAL,</w:t>
      </w:r>
      <w:r w:rsidRPr="00F5723D">
        <w:tab/>
        <w:t>--Cond HO5</w:t>
      </w:r>
    </w:p>
    <w:p w14:paraId="7C3F3661" w14:textId="77777777" w:rsidR="00733A47" w:rsidRPr="00F5723D" w:rsidRDefault="00733A47" w:rsidP="00733A47">
      <w:pPr>
        <w:pStyle w:val="PL"/>
        <w:shd w:val="clear" w:color="auto" w:fill="E6E6E6"/>
      </w:pPr>
      <w:r w:rsidRPr="00F5723D">
        <w:tab/>
        <w:t>nonCriticalExtension</w:t>
      </w:r>
      <w:r w:rsidRPr="00F5723D">
        <w:tab/>
      </w:r>
      <w:r w:rsidRPr="00F5723D">
        <w:tab/>
        <w:t>HandoverPreparationInformation-v1620-IEs</w:t>
      </w:r>
      <w:r w:rsidRPr="00F5723D">
        <w:tab/>
        <w:t>OPTIONAL</w:t>
      </w:r>
    </w:p>
    <w:p w14:paraId="20161AC8" w14:textId="77777777" w:rsidR="00733A47" w:rsidRPr="00F5723D" w:rsidRDefault="00733A47" w:rsidP="00733A47">
      <w:pPr>
        <w:pStyle w:val="PL"/>
        <w:shd w:val="clear" w:color="auto" w:fill="E6E6E6"/>
      </w:pPr>
      <w:r w:rsidRPr="00F5723D">
        <w:t>}</w:t>
      </w:r>
    </w:p>
    <w:p w14:paraId="0B0E21BB" w14:textId="77777777" w:rsidR="00733A47" w:rsidRPr="00F5723D" w:rsidRDefault="00733A47" w:rsidP="00733A47">
      <w:pPr>
        <w:pStyle w:val="PL"/>
        <w:shd w:val="clear" w:color="auto" w:fill="E6E6E6"/>
      </w:pPr>
    </w:p>
    <w:p w14:paraId="3830C9D1" w14:textId="77777777" w:rsidR="00733A47" w:rsidRPr="00F5723D" w:rsidRDefault="00733A47" w:rsidP="00733A47">
      <w:pPr>
        <w:pStyle w:val="PL"/>
        <w:shd w:val="clear" w:color="auto" w:fill="E6E6E6"/>
      </w:pPr>
      <w:r w:rsidRPr="00F5723D">
        <w:t>HandoverPreparationInformation-v1620-IEs ::= SEQUENCE {</w:t>
      </w:r>
    </w:p>
    <w:p w14:paraId="42BB2A52" w14:textId="77777777" w:rsidR="00733A47" w:rsidRPr="00F5723D" w:rsidRDefault="00733A47" w:rsidP="00733A47">
      <w:pPr>
        <w:pStyle w:val="PL"/>
        <w:shd w:val="clear" w:color="auto" w:fill="E6E6E6"/>
      </w:pPr>
      <w:r w:rsidRPr="00F5723D">
        <w:tab/>
        <w:t>as-Context-v1620</w:t>
      </w:r>
      <w:r w:rsidRPr="00F5723D">
        <w:tab/>
      </w:r>
      <w:r w:rsidRPr="00F5723D">
        <w:tab/>
      </w:r>
      <w:r w:rsidRPr="00F5723D">
        <w:tab/>
        <w:t>AS-Context-v1620</w:t>
      </w:r>
      <w:r w:rsidRPr="00F5723D">
        <w:tab/>
      </w:r>
      <w:r w:rsidRPr="00F5723D">
        <w:tab/>
      </w:r>
      <w:r w:rsidRPr="00F5723D">
        <w:tab/>
      </w:r>
      <w:r w:rsidRPr="00F5723D">
        <w:tab/>
      </w:r>
      <w:r w:rsidRPr="00F5723D">
        <w:tab/>
      </w:r>
      <w:r w:rsidRPr="00F5723D">
        <w:tab/>
        <w:t xml:space="preserve">OPTIONAL, </w:t>
      </w:r>
      <w:r w:rsidRPr="00F5723D">
        <w:tab/>
        <w:t>--Cond HO2</w:t>
      </w:r>
    </w:p>
    <w:p w14:paraId="21536C00" w14:textId="77777777" w:rsidR="00733A47" w:rsidRPr="00F5723D" w:rsidRDefault="00733A47" w:rsidP="00733A47">
      <w:pPr>
        <w:pStyle w:val="PL"/>
        <w:shd w:val="clear" w:color="auto" w:fill="E6E6E6"/>
      </w:pPr>
      <w:r w:rsidRPr="00F5723D">
        <w:tab/>
        <w:t>nonCriticalExtension</w:t>
      </w:r>
      <w:r w:rsidRPr="00F5723D">
        <w:tab/>
      </w:r>
      <w:r w:rsidRPr="00F5723D">
        <w:tab/>
        <w:t>HandoverPreparationInformation-v1630-IEs</w:t>
      </w:r>
      <w:r w:rsidRPr="00F5723D">
        <w:tab/>
        <w:t>OPTIONAL</w:t>
      </w:r>
    </w:p>
    <w:p w14:paraId="1862F82C" w14:textId="77777777" w:rsidR="00733A47" w:rsidRPr="00F5723D" w:rsidRDefault="00733A47" w:rsidP="00733A47">
      <w:pPr>
        <w:pStyle w:val="PL"/>
        <w:shd w:val="clear" w:color="auto" w:fill="E6E6E6"/>
      </w:pPr>
      <w:r w:rsidRPr="00F5723D">
        <w:t>}</w:t>
      </w:r>
    </w:p>
    <w:p w14:paraId="27D75DFE" w14:textId="77777777" w:rsidR="00733A47" w:rsidRPr="00F5723D" w:rsidRDefault="00733A47" w:rsidP="00733A47">
      <w:pPr>
        <w:pStyle w:val="PL"/>
        <w:shd w:val="clear" w:color="auto" w:fill="E6E6E6"/>
      </w:pPr>
    </w:p>
    <w:p w14:paraId="0C3DA0FC" w14:textId="77777777" w:rsidR="00733A47" w:rsidRPr="00F5723D" w:rsidRDefault="00733A47" w:rsidP="00733A47">
      <w:pPr>
        <w:pStyle w:val="PL"/>
        <w:shd w:val="clear" w:color="auto" w:fill="E6E6E6"/>
      </w:pPr>
      <w:r w:rsidRPr="00F5723D">
        <w:t>HandoverPreparationInformation-v1630-IEs ::= SEQUENCE {</w:t>
      </w:r>
    </w:p>
    <w:p w14:paraId="33559081" w14:textId="77777777" w:rsidR="00733A47" w:rsidRPr="00F5723D" w:rsidRDefault="00733A47" w:rsidP="00733A47">
      <w:pPr>
        <w:pStyle w:val="PL"/>
        <w:shd w:val="clear" w:color="auto" w:fill="E6E6E6"/>
      </w:pPr>
      <w:r w:rsidRPr="00F5723D">
        <w:tab/>
        <w:t>as-Context-v1630</w:t>
      </w:r>
      <w:r w:rsidRPr="00F5723D">
        <w:tab/>
      </w:r>
      <w:r w:rsidRPr="00F5723D">
        <w:tab/>
      </w:r>
      <w:r w:rsidRPr="00F5723D">
        <w:tab/>
        <w:t>AS-Context-v1630</w:t>
      </w:r>
      <w:r w:rsidRPr="00F5723D">
        <w:tab/>
      </w:r>
      <w:r w:rsidRPr="00F5723D">
        <w:tab/>
      </w:r>
      <w:r w:rsidRPr="00F5723D">
        <w:tab/>
      </w:r>
      <w:r w:rsidRPr="00F5723D">
        <w:tab/>
      </w:r>
      <w:r w:rsidRPr="00F5723D">
        <w:tab/>
      </w:r>
      <w:r w:rsidRPr="00F5723D">
        <w:tab/>
        <w:t xml:space="preserve">OPTIONAL, </w:t>
      </w:r>
      <w:r w:rsidRPr="00F5723D">
        <w:tab/>
        <w:t>--Cond HO2</w:t>
      </w:r>
    </w:p>
    <w:p w14:paraId="74957E1A" w14:textId="77777777" w:rsidR="00733A47" w:rsidRPr="00F5723D" w:rsidRDefault="00733A47" w:rsidP="00733A47">
      <w:pPr>
        <w:pStyle w:val="PL"/>
        <w:shd w:val="clear" w:color="auto" w:fill="E6E6E6"/>
      </w:pPr>
      <w:r w:rsidRPr="00F5723D">
        <w:tab/>
        <w:t>nonCriticalExtension</w:t>
      </w:r>
      <w:r w:rsidRPr="00F5723D">
        <w:tab/>
      </w:r>
      <w:r w:rsidRPr="00F5723D">
        <w:tab/>
        <w:t>HandoverPreparationInformation-v1700-IEs</w:t>
      </w:r>
      <w:r w:rsidRPr="00F5723D">
        <w:tab/>
      </w:r>
      <w:r w:rsidRPr="00F5723D">
        <w:tab/>
        <w:t>OPTIONAL</w:t>
      </w:r>
    </w:p>
    <w:p w14:paraId="26139219" w14:textId="77777777" w:rsidR="00733A47" w:rsidRPr="00F5723D" w:rsidRDefault="00733A47" w:rsidP="00733A47">
      <w:pPr>
        <w:pStyle w:val="PL"/>
        <w:shd w:val="clear" w:color="auto" w:fill="E6E6E6"/>
      </w:pPr>
      <w:r w:rsidRPr="00F5723D">
        <w:t>}</w:t>
      </w:r>
    </w:p>
    <w:p w14:paraId="57D89D3A" w14:textId="77777777" w:rsidR="00733A47" w:rsidRPr="00F5723D" w:rsidRDefault="00733A47" w:rsidP="00733A47">
      <w:pPr>
        <w:pStyle w:val="PL"/>
        <w:shd w:val="clear" w:color="auto" w:fill="E6E6E6"/>
      </w:pPr>
    </w:p>
    <w:p w14:paraId="2C14933D" w14:textId="77777777" w:rsidR="00733A47" w:rsidRPr="00F5723D" w:rsidRDefault="00733A47" w:rsidP="00733A47">
      <w:pPr>
        <w:pStyle w:val="PL"/>
        <w:shd w:val="clear" w:color="auto" w:fill="E6E6E6"/>
      </w:pPr>
      <w:r w:rsidRPr="00F5723D">
        <w:t>HandoverPreparationInformation-v1700-IEs ::= SEQUENCE {</w:t>
      </w:r>
    </w:p>
    <w:p w14:paraId="2C61447B" w14:textId="77777777" w:rsidR="00733A47" w:rsidRPr="00F5723D" w:rsidRDefault="00733A47" w:rsidP="00733A47">
      <w:pPr>
        <w:pStyle w:val="PL"/>
        <w:shd w:val="clear" w:color="auto" w:fill="E6E6E6"/>
      </w:pPr>
      <w:r w:rsidRPr="00F5723D">
        <w:tab/>
        <w:t>as-Config-v1700</w:t>
      </w:r>
      <w:r w:rsidRPr="00F5723D">
        <w:tab/>
      </w:r>
      <w:r w:rsidRPr="00F5723D">
        <w:tab/>
      </w:r>
      <w:r w:rsidRPr="00F5723D">
        <w:tab/>
        <w:t>AS-Config-v1700</w:t>
      </w:r>
      <w:r w:rsidRPr="00F5723D">
        <w:tab/>
      </w:r>
      <w:r w:rsidRPr="00F5723D">
        <w:tab/>
      </w:r>
      <w:r w:rsidRPr="00F5723D">
        <w:tab/>
      </w:r>
      <w:r w:rsidRPr="00F5723D">
        <w:tab/>
      </w:r>
      <w:r w:rsidRPr="00F5723D">
        <w:tab/>
      </w:r>
      <w:r w:rsidRPr="00F5723D">
        <w:tab/>
        <w:t>OPTIONAL,</w:t>
      </w:r>
      <w:r w:rsidRPr="00F5723D">
        <w:tab/>
        <w:t>--Cond HO5</w:t>
      </w:r>
    </w:p>
    <w:p w14:paraId="2A8CFACD" w14:textId="77777777" w:rsidR="00733A47" w:rsidRPr="00F5723D" w:rsidRDefault="00733A47" w:rsidP="00733A47">
      <w:pPr>
        <w:pStyle w:val="PL"/>
        <w:shd w:val="clear" w:color="auto" w:fill="E6E6E6"/>
      </w:pPr>
      <w:r w:rsidRPr="00F5723D">
        <w:tab/>
        <w:t>nonCriticalExtension</w:t>
      </w:r>
      <w:r w:rsidRPr="00F5723D">
        <w:tab/>
      </w:r>
      <w:r w:rsidRPr="00F5723D">
        <w:tab/>
        <w:t>SEQUENCE {}</w:t>
      </w:r>
      <w:r w:rsidRPr="00F5723D">
        <w:tab/>
      </w:r>
      <w:r w:rsidRPr="00F5723D">
        <w:tab/>
      </w:r>
      <w:r w:rsidRPr="00F5723D">
        <w:tab/>
      </w:r>
      <w:r w:rsidRPr="00F5723D">
        <w:tab/>
      </w:r>
      <w:r w:rsidRPr="00F5723D">
        <w:tab/>
      </w:r>
      <w:r w:rsidRPr="00F5723D">
        <w:tab/>
      </w:r>
      <w:r w:rsidRPr="00F5723D">
        <w:tab/>
      </w:r>
      <w:r w:rsidRPr="00F5723D">
        <w:tab/>
        <w:t>OPTIONAL</w:t>
      </w:r>
    </w:p>
    <w:p w14:paraId="7D7E5553" w14:textId="77777777" w:rsidR="00733A47" w:rsidRPr="00F5723D" w:rsidRDefault="00733A47" w:rsidP="00733A47">
      <w:pPr>
        <w:pStyle w:val="PL"/>
        <w:shd w:val="clear" w:color="auto" w:fill="E6E6E6"/>
      </w:pPr>
      <w:r w:rsidRPr="00F5723D">
        <w:t>}</w:t>
      </w:r>
    </w:p>
    <w:p w14:paraId="729C3C99" w14:textId="77777777" w:rsidR="00733A47" w:rsidRPr="00F5723D" w:rsidRDefault="00733A47" w:rsidP="00733A47">
      <w:pPr>
        <w:pStyle w:val="PL"/>
        <w:shd w:val="clear" w:color="auto" w:fill="E6E6E6"/>
      </w:pPr>
    </w:p>
    <w:p w14:paraId="6ECDA5B3" w14:textId="77777777" w:rsidR="00733A47" w:rsidRPr="00F5723D" w:rsidRDefault="00733A47" w:rsidP="00733A47">
      <w:pPr>
        <w:pStyle w:val="PL"/>
        <w:shd w:val="clear" w:color="auto" w:fill="E6E6E6"/>
      </w:pPr>
      <w:r w:rsidRPr="00F5723D">
        <w:t>-- ASN1STOP</w:t>
      </w:r>
    </w:p>
    <w:p w14:paraId="625AC86D" w14:textId="77777777" w:rsidR="00733A47" w:rsidRPr="00F5723D" w:rsidRDefault="00733A47" w:rsidP="00733A47">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33A47" w:rsidRPr="00F5723D" w14:paraId="406737F2" w14:textId="77777777" w:rsidTr="004E581F">
        <w:trPr>
          <w:cantSplit/>
          <w:tblHeader/>
        </w:trPr>
        <w:tc>
          <w:tcPr>
            <w:tcW w:w="9639" w:type="dxa"/>
          </w:tcPr>
          <w:p w14:paraId="4FC7D5F0" w14:textId="77777777" w:rsidR="00733A47" w:rsidRPr="00F5723D" w:rsidRDefault="00733A47" w:rsidP="004E581F">
            <w:pPr>
              <w:pStyle w:val="TAH"/>
              <w:tabs>
                <w:tab w:val="num" w:pos="1494"/>
              </w:tabs>
              <w:spacing w:before="60"/>
              <w:ind w:left="1494" w:hanging="360"/>
              <w:rPr>
                <w:rFonts w:eastAsia="宋体"/>
                <w:kern w:val="2"/>
                <w:lang w:eastAsia="en-GB"/>
              </w:rPr>
            </w:pPr>
            <w:r w:rsidRPr="00F5723D">
              <w:rPr>
                <w:rFonts w:eastAsia="宋体"/>
                <w:i/>
                <w:noProof/>
                <w:kern w:val="2"/>
                <w:lang w:eastAsia="en-GB"/>
              </w:rPr>
              <w:lastRenderedPageBreak/>
              <w:t xml:space="preserve">HandoverPreparationInformation </w:t>
            </w:r>
            <w:r w:rsidRPr="00F5723D">
              <w:rPr>
                <w:rFonts w:eastAsia="宋体"/>
                <w:iCs/>
                <w:noProof/>
                <w:kern w:val="2"/>
                <w:lang w:eastAsia="en-GB"/>
              </w:rPr>
              <w:t>field descriptions</w:t>
            </w:r>
          </w:p>
        </w:tc>
      </w:tr>
      <w:tr w:rsidR="00733A47" w:rsidRPr="00F5723D" w14:paraId="4B986DC1" w14:textId="77777777" w:rsidTr="004E581F">
        <w:trPr>
          <w:cantSplit/>
        </w:trPr>
        <w:tc>
          <w:tcPr>
            <w:tcW w:w="9639" w:type="dxa"/>
          </w:tcPr>
          <w:p w14:paraId="52DA1DFF" w14:textId="77777777" w:rsidR="00733A47" w:rsidRPr="00F5723D" w:rsidRDefault="00733A47" w:rsidP="004E581F">
            <w:pPr>
              <w:pStyle w:val="TAL"/>
              <w:tabs>
                <w:tab w:val="num" w:pos="1494"/>
              </w:tabs>
              <w:jc w:val="both"/>
              <w:rPr>
                <w:rFonts w:eastAsia="宋体"/>
                <w:b/>
                <w:bCs/>
                <w:i/>
                <w:noProof/>
                <w:kern w:val="2"/>
                <w:lang w:eastAsia="en-GB"/>
              </w:rPr>
            </w:pPr>
            <w:r w:rsidRPr="00F5723D">
              <w:rPr>
                <w:rFonts w:eastAsia="宋体"/>
                <w:b/>
                <w:bCs/>
                <w:i/>
                <w:noProof/>
                <w:kern w:val="2"/>
                <w:lang w:eastAsia="en-GB"/>
              </w:rPr>
              <w:t>as-Config</w:t>
            </w:r>
          </w:p>
          <w:p w14:paraId="14BDACBC" w14:textId="77777777" w:rsidR="00733A47" w:rsidRPr="00F5723D" w:rsidRDefault="00733A47" w:rsidP="004E581F">
            <w:pPr>
              <w:pStyle w:val="TAL"/>
              <w:tabs>
                <w:tab w:val="num" w:pos="1494"/>
              </w:tabs>
              <w:jc w:val="both"/>
              <w:rPr>
                <w:rFonts w:eastAsia="宋体"/>
                <w:kern w:val="2"/>
                <w:lang w:eastAsia="en-GB"/>
              </w:rPr>
            </w:pPr>
            <w:r w:rsidRPr="00F5723D">
              <w:rPr>
                <w:rFonts w:eastAsia="宋体"/>
                <w:kern w:val="2"/>
                <w:lang w:eastAsia="en-GB"/>
              </w:rPr>
              <w:t xml:space="preserve">The radio resource configuration. Applicable in case of intra-E-UTRA handover, resume or re-establishment. If the target receives an incomplete </w:t>
            </w:r>
            <w:proofErr w:type="spellStart"/>
            <w:r w:rsidRPr="00F5723D">
              <w:rPr>
                <w:rFonts w:eastAsia="宋体"/>
                <w:i/>
                <w:kern w:val="2"/>
                <w:lang w:eastAsia="en-GB"/>
              </w:rPr>
              <w:t>MeasConfig</w:t>
            </w:r>
            <w:proofErr w:type="spellEnd"/>
            <w:r w:rsidRPr="00F5723D">
              <w:rPr>
                <w:rFonts w:eastAsia="宋体"/>
                <w:kern w:val="2"/>
                <w:lang w:eastAsia="en-GB"/>
              </w:rPr>
              <w:t xml:space="preserve"> and</w:t>
            </w:r>
            <w:r w:rsidRPr="00F5723D">
              <w:rPr>
                <w:rFonts w:eastAsia="宋体" w:cs="Arial"/>
                <w:kern w:val="2"/>
                <w:lang w:eastAsia="en-GB"/>
              </w:rPr>
              <w:t>/or</w:t>
            </w:r>
            <w:r w:rsidRPr="00F5723D">
              <w:rPr>
                <w:rFonts w:eastAsia="宋体"/>
                <w:kern w:val="2"/>
                <w:lang w:eastAsia="en-GB"/>
              </w:rPr>
              <w:t xml:space="preserve"> </w:t>
            </w:r>
            <w:proofErr w:type="spellStart"/>
            <w:r w:rsidRPr="00F5723D">
              <w:rPr>
                <w:rFonts w:eastAsia="宋体"/>
                <w:i/>
                <w:kern w:val="2"/>
                <w:lang w:eastAsia="en-GB"/>
              </w:rPr>
              <w:t>RadioResourceConfigDedicated</w:t>
            </w:r>
            <w:proofErr w:type="spellEnd"/>
            <w:r w:rsidRPr="00F5723D">
              <w:rPr>
                <w:rFonts w:eastAsia="宋体"/>
                <w:kern w:val="2"/>
                <w:lang w:eastAsia="en-GB"/>
              </w:rPr>
              <w:t xml:space="preserve"> in the </w:t>
            </w:r>
            <w:r w:rsidRPr="00F5723D">
              <w:rPr>
                <w:rFonts w:eastAsia="宋体"/>
                <w:i/>
                <w:kern w:val="2"/>
                <w:lang w:eastAsia="en-GB"/>
              </w:rPr>
              <w:t>as-</w:t>
            </w:r>
            <w:proofErr w:type="spellStart"/>
            <w:r w:rsidRPr="00F5723D">
              <w:rPr>
                <w:rFonts w:eastAsia="宋体"/>
                <w:i/>
                <w:kern w:val="2"/>
                <w:lang w:eastAsia="en-GB"/>
              </w:rPr>
              <w:t>Config</w:t>
            </w:r>
            <w:proofErr w:type="spellEnd"/>
            <w:r w:rsidRPr="00F5723D">
              <w:rPr>
                <w:rFonts w:eastAsia="宋体"/>
                <w:kern w:val="2"/>
                <w:lang w:eastAsia="en-GB"/>
              </w:rPr>
              <w:t xml:space="preserve">, the target </w:t>
            </w:r>
            <w:proofErr w:type="spellStart"/>
            <w:r w:rsidRPr="00F5723D">
              <w:rPr>
                <w:rFonts w:eastAsia="宋体"/>
                <w:kern w:val="2"/>
                <w:lang w:eastAsia="en-GB"/>
              </w:rPr>
              <w:t>eNB</w:t>
            </w:r>
            <w:proofErr w:type="spellEnd"/>
            <w:r w:rsidRPr="00F5723D">
              <w:rPr>
                <w:rFonts w:eastAsia="宋体"/>
                <w:kern w:val="2"/>
                <w:lang w:eastAsia="en-GB"/>
              </w:rPr>
              <w:t xml:space="preserve"> may decide to apply the full configuration option based on the </w:t>
            </w:r>
            <w:proofErr w:type="spellStart"/>
            <w:r w:rsidRPr="00F5723D">
              <w:rPr>
                <w:rFonts w:eastAsia="宋体"/>
                <w:i/>
                <w:kern w:val="2"/>
                <w:lang w:eastAsia="en-GB"/>
              </w:rPr>
              <w:t>ue-ConfigRelease</w:t>
            </w:r>
            <w:proofErr w:type="spellEnd"/>
            <w:r w:rsidRPr="00F5723D">
              <w:rPr>
                <w:rFonts w:eastAsia="宋体"/>
                <w:kern w:val="2"/>
                <w:lang w:eastAsia="en-GB"/>
              </w:rPr>
              <w:t>.</w:t>
            </w:r>
          </w:p>
        </w:tc>
      </w:tr>
      <w:tr w:rsidR="00733A47" w:rsidRPr="00F5723D" w14:paraId="5B96E721" w14:textId="77777777" w:rsidTr="004E581F">
        <w:trPr>
          <w:cantSplit/>
        </w:trPr>
        <w:tc>
          <w:tcPr>
            <w:tcW w:w="9639" w:type="dxa"/>
          </w:tcPr>
          <w:p w14:paraId="31B76D91" w14:textId="77777777" w:rsidR="00733A47" w:rsidRPr="00F5723D" w:rsidRDefault="00733A47" w:rsidP="004E581F">
            <w:pPr>
              <w:pStyle w:val="TAL"/>
              <w:tabs>
                <w:tab w:val="num" w:pos="1494"/>
              </w:tabs>
              <w:jc w:val="both"/>
              <w:rPr>
                <w:rFonts w:eastAsia="宋体"/>
                <w:b/>
                <w:bCs/>
                <w:i/>
                <w:noProof/>
                <w:kern w:val="2"/>
                <w:lang w:eastAsia="ko-KR"/>
              </w:rPr>
            </w:pPr>
            <w:r w:rsidRPr="00F5723D">
              <w:rPr>
                <w:rFonts w:eastAsia="宋体"/>
                <w:b/>
                <w:bCs/>
                <w:i/>
                <w:noProof/>
                <w:kern w:val="2"/>
                <w:lang w:eastAsia="ko-KR"/>
              </w:rPr>
              <w:t>as-Context</w:t>
            </w:r>
          </w:p>
          <w:p w14:paraId="64F30F18" w14:textId="77777777" w:rsidR="00733A47" w:rsidRPr="00F5723D" w:rsidRDefault="00733A47" w:rsidP="004E581F">
            <w:pPr>
              <w:pStyle w:val="TAL"/>
              <w:tabs>
                <w:tab w:val="num" w:pos="1494"/>
              </w:tabs>
              <w:jc w:val="both"/>
              <w:rPr>
                <w:rFonts w:eastAsia="宋体"/>
                <w:b/>
                <w:bCs/>
                <w:i/>
                <w:noProof/>
                <w:kern w:val="2"/>
                <w:lang w:eastAsia="en-GB"/>
              </w:rPr>
            </w:pPr>
            <w:r w:rsidRPr="00F5723D">
              <w:rPr>
                <w:rFonts w:eastAsia="宋体"/>
                <w:kern w:val="2"/>
                <w:lang w:eastAsia="ko-KR"/>
              </w:rPr>
              <w:t xml:space="preserve">Local E-UTRAN context required by the target </w:t>
            </w:r>
            <w:proofErr w:type="spellStart"/>
            <w:r w:rsidRPr="00F5723D">
              <w:rPr>
                <w:rFonts w:eastAsia="宋体"/>
                <w:kern w:val="2"/>
                <w:lang w:eastAsia="ko-KR"/>
              </w:rPr>
              <w:t>eNB</w:t>
            </w:r>
            <w:proofErr w:type="spellEnd"/>
            <w:r w:rsidRPr="00F5723D">
              <w:rPr>
                <w:rFonts w:eastAsia="宋体"/>
                <w:kern w:val="2"/>
                <w:lang w:eastAsia="ko-KR"/>
              </w:rPr>
              <w:t>.</w:t>
            </w:r>
          </w:p>
        </w:tc>
      </w:tr>
      <w:tr w:rsidR="00733A47" w:rsidRPr="00F5723D" w14:paraId="319703A7" w14:textId="77777777" w:rsidTr="004E581F">
        <w:trPr>
          <w:cantSplit/>
        </w:trPr>
        <w:tc>
          <w:tcPr>
            <w:tcW w:w="9639" w:type="dxa"/>
          </w:tcPr>
          <w:p w14:paraId="472DCDE8" w14:textId="77777777" w:rsidR="00733A47" w:rsidRPr="00F5723D" w:rsidRDefault="00733A47" w:rsidP="004E581F">
            <w:pPr>
              <w:pStyle w:val="TAL"/>
              <w:tabs>
                <w:tab w:val="num" w:pos="1494"/>
              </w:tabs>
              <w:jc w:val="both"/>
              <w:rPr>
                <w:rFonts w:eastAsia="宋体"/>
                <w:b/>
                <w:bCs/>
                <w:i/>
                <w:noProof/>
                <w:kern w:val="2"/>
                <w:lang w:eastAsia="ko-KR"/>
              </w:rPr>
            </w:pPr>
            <w:r w:rsidRPr="00F5723D">
              <w:rPr>
                <w:rFonts w:eastAsia="宋体"/>
                <w:b/>
                <w:bCs/>
                <w:i/>
                <w:noProof/>
                <w:kern w:val="2"/>
                <w:lang w:eastAsia="ko-KR"/>
              </w:rPr>
              <w:t>makeBeforeBreakReq</w:t>
            </w:r>
          </w:p>
          <w:p w14:paraId="43410CDB" w14:textId="77777777" w:rsidR="00733A47" w:rsidRPr="00F5723D" w:rsidRDefault="00733A47" w:rsidP="004E581F">
            <w:pPr>
              <w:pStyle w:val="TAL"/>
              <w:tabs>
                <w:tab w:val="num" w:pos="1494"/>
              </w:tabs>
              <w:jc w:val="both"/>
              <w:rPr>
                <w:rFonts w:eastAsia="宋体"/>
                <w:b/>
                <w:bCs/>
                <w:i/>
                <w:noProof/>
                <w:kern w:val="2"/>
                <w:lang w:eastAsia="ko-KR"/>
              </w:rPr>
            </w:pPr>
            <w:r w:rsidRPr="00F5723D">
              <w:rPr>
                <w:rFonts w:eastAsia="宋体"/>
                <w:kern w:val="2"/>
                <w:lang w:eastAsia="ko-KR"/>
              </w:rPr>
              <w:t xml:space="preserve">To request the target </w:t>
            </w:r>
            <w:proofErr w:type="spellStart"/>
            <w:r w:rsidRPr="00F5723D">
              <w:rPr>
                <w:rFonts w:eastAsia="宋体"/>
                <w:kern w:val="2"/>
                <w:lang w:eastAsia="ko-KR"/>
              </w:rPr>
              <w:t>eNB</w:t>
            </w:r>
            <w:proofErr w:type="spellEnd"/>
            <w:r w:rsidRPr="00F5723D">
              <w:rPr>
                <w:rFonts w:eastAsia="宋体"/>
                <w:kern w:val="2"/>
                <w:lang w:eastAsia="ko-KR"/>
              </w:rPr>
              <w:t xml:space="preserve"> to add the </w:t>
            </w:r>
            <w:proofErr w:type="spellStart"/>
            <w:r w:rsidRPr="00F5723D">
              <w:rPr>
                <w:rFonts w:eastAsia="宋体"/>
                <w:i/>
                <w:kern w:val="2"/>
                <w:lang w:eastAsia="ko-KR"/>
              </w:rPr>
              <w:t>makeBeforeBreak</w:t>
            </w:r>
            <w:proofErr w:type="spellEnd"/>
            <w:r w:rsidRPr="00F5723D">
              <w:rPr>
                <w:rFonts w:eastAsia="宋体"/>
                <w:kern w:val="2"/>
                <w:lang w:eastAsia="ko-KR"/>
              </w:rPr>
              <w:t xml:space="preserve"> indication in the </w:t>
            </w:r>
            <w:proofErr w:type="spellStart"/>
            <w:r w:rsidRPr="00F5723D">
              <w:rPr>
                <w:rFonts w:eastAsia="宋体"/>
                <w:i/>
                <w:kern w:val="2"/>
                <w:lang w:eastAsia="ko-KR"/>
              </w:rPr>
              <w:t>mobilityControlInfo</w:t>
            </w:r>
            <w:proofErr w:type="spellEnd"/>
            <w:r w:rsidRPr="00F5723D">
              <w:rPr>
                <w:rFonts w:eastAsia="宋体"/>
                <w:kern w:val="2"/>
                <w:lang w:eastAsia="ko-KR"/>
              </w:rPr>
              <w:t xml:space="preserve"> in case of intra-frequency handover.</w:t>
            </w:r>
          </w:p>
        </w:tc>
      </w:tr>
      <w:tr w:rsidR="00733A47" w:rsidRPr="00F5723D" w14:paraId="08126675" w14:textId="77777777" w:rsidTr="004E581F">
        <w:trPr>
          <w:cantSplit/>
        </w:trPr>
        <w:tc>
          <w:tcPr>
            <w:tcW w:w="9639" w:type="dxa"/>
          </w:tcPr>
          <w:p w14:paraId="0973EC32" w14:textId="77777777" w:rsidR="00733A47" w:rsidRPr="00F5723D" w:rsidRDefault="00733A47" w:rsidP="004E581F">
            <w:pPr>
              <w:pStyle w:val="TAL"/>
              <w:tabs>
                <w:tab w:val="num" w:pos="1494"/>
              </w:tabs>
              <w:jc w:val="both"/>
              <w:rPr>
                <w:rFonts w:eastAsia="宋体"/>
                <w:b/>
                <w:bCs/>
                <w:i/>
                <w:noProof/>
                <w:kern w:val="2"/>
                <w:lang w:eastAsia="en-GB"/>
              </w:rPr>
            </w:pPr>
            <w:r w:rsidRPr="00F5723D">
              <w:rPr>
                <w:rFonts w:eastAsia="宋体"/>
                <w:b/>
                <w:bCs/>
                <w:i/>
                <w:noProof/>
                <w:kern w:val="2"/>
                <w:lang w:eastAsia="en-GB"/>
              </w:rPr>
              <w:t>rrm-Config</w:t>
            </w:r>
          </w:p>
          <w:p w14:paraId="3F38FB6D" w14:textId="77777777" w:rsidR="00733A47" w:rsidRPr="00F5723D" w:rsidRDefault="00733A47" w:rsidP="004E581F">
            <w:pPr>
              <w:pStyle w:val="TAL"/>
              <w:tabs>
                <w:tab w:val="num" w:pos="1494"/>
              </w:tabs>
              <w:jc w:val="both"/>
              <w:rPr>
                <w:rFonts w:eastAsia="宋体"/>
                <w:kern w:val="2"/>
                <w:lang w:eastAsia="en-GB"/>
              </w:rPr>
            </w:pPr>
            <w:r w:rsidRPr="00F5723D">
              <w:rPr>
                <w:rFonts w:eastAsia="宋体"/>
                <w:kern w:val="2"/>
                <w:lang w:eastAsia="ko-KR"/>
              </w:rPr>
              <w:t>Local E-UTRAN context used depending on the target node's implementation, which is mainly used for the RRM purpose</w:t>
            </w:r>
            <w:r w:rsidRPr="00F5723D">
              <w:rPr>
                <w:rFonts w:eastAsia="宋体"/>
                <w:kern w:val="2"/>
                <w:lang w:eastAsia="en-GB"/>
              </w:rPr>
              <w:t>. May also be provided at inter-RAT handover from NR.</w:t>
            </w:r>
          </w:p>
        </w:tc>
      </w:tr>
      <w:tr w:rsidR="00733A47" w:rsidRPr="00F5723D" w14:paraId="4F86197C" w14:textId="77777777" w:rsidTr="004E581F">
        <w:trPr>
          <w:cantSplit/>
        </w:trPr>
        <w:tc>
          <w:tcPr>
            <w:tcW w:w="9639" w:type="dxa"/>
          </w:tcPr>
          <w:p w14:paraId="44F15286" w14:textId="77777777" w:rsidR="00733A47" w:rsidRPr="00F5723D" w:rsidRDefault="00733A47" w:rsidP="004E581F">
            <w:pPr>
              <w:pStyle w:val="TAL"/>
              <w:rPr>
                <w:b/>
                <w:i/>
              </w:rPr>
            </w:pPr>
            <w:r w:rsidRPr="00F5723D">
              <w:rPr>
                <w:b/>
                <w:i/>
              </w:rPr>
              <w:t>sourceRB-ConfigIntra5GC</w:t>
            </w:r>
          </w:p>
          <w:p w14:paraId="78F7A51C" w14:textId="77777777" w:rsidR="00733A47" w:rsidRPr="00F5723D" w:rsidRDefault="00733A47" w:rsidP="004E581F">
            <w:pPr>
              <w:pStyle w:val="TAL"/>
              <w:tabs>
                <w:tab w:val="num" w:pos="1494"/>
              </w:tabs>
              <w:jc w:val="both"/>
              <w:rPr>
                <w:rFonts w:eastAsia="宋体"/>
                <w:b/>
                <w:bCs/>
                <w:i/>
                <w:noProof/>
                <w:kern w:val="2"/>
                <w:lang w:eastAsia="en-GB"/>
              </w:rPr>
            </w:pPr>
            <w:r w:rsidRPr="00F5723D">
              <w:rPr>
                <w:rFonts w:eastAsia="宋体"/>
                <w:kern w:val="2"/>
                <w:lang w:eastAsia="en-GB"/>
              </w:rPr>
              <w:t xml:space="preserve">NR radio bearer </w:t>
            </w:r>
            <w:proofErr w:type="spellStart"/>
            <w:r w:rsidRPr="00F5723D">
              <w:rPr>
                <w:rFonts w:eastAsia="宋体"/>
                <w:kern w:val="2"/>
                <w:lang w:eastAsia="en-GB"/>
              </w:rPr>
              <w:t>config</w:t>
            </w:r>
            <w:proofErr w:type="spellEnd"/>
            <w:r w:rsidRPr="00F5723D">
              <w:rPr>
                <w:rFonts w:eastAsia="宋体"/>
                <w:kern w:val="2"/>
                <w:lang w:eastAsia="en-GB"/>
              </w:rPr>
              <w:t xml:space="preserve"> used at intra5GC handover, resume or re-establishment, as defined by </w:t>
            </w:r>
            <w:proofErr w:type="spellStart"/>
            <w:r w:rsidRPr="00F5723D">
              <w:rPr>
                <w:rFonts w:eastAsia="宋体"/>
                <w:i/>
                <w:kern w:val="2"/>
                <w:lang w:eastAsia="en-GB"/>
              </w:rPr>
              <w:t>RadioBearerConfig</w:t>
            </w:r>
            <w:proofErr w:type="spellEnd"/>
            <w:r w:rsidRPr="00F5723D">
              <w:rPr>
                <w:rFonts w:eastAsia="宋体"/>
                <w:kern w:val="2"/>
                <w:lang w:eastAsia="en-GB"/>
              </w:rPr>
              <w:t xml:space="preserve"> IE in TS 38.331 [82].</w:t>
            </w:r>
          </w:p>
        </w:tc>
      </w:tr>
      <w:tr w:rsidR="00733A47" w:rsidRPr="00F5723D" w14:paraId="127BFB9B" w14:textId="77777777" w:rsidTr="004E581F">
        <w:trPr>
          <w:cantSplit/>
        </w:trPr>
        <w:tc>
          <w:tcPr>
            <w:tcW w:w="9639" w:type="dxa"/>
          </w:tcPr>
          <w:p w14:paraId="668C7CB1" w14:textId="77777777" w:rsidR="00733A47" w:rsidRPr="00F5723D" w:rsidRDefault="00733A47" w:rsidP="004E581F">
            <w:pPr>
              <w:pStyle w:val="TAL"/>
              <w:rPr>
                <w:b/>
                <w:bCs/>
                <w:i/>
                <w:noProof/>
                <w:lang w:eastAsia="ko-KR"/>
              </w:rPr>
            </w:pPr>
            <w:r w:rsidRPr="00F5723D">
              <w:rPr>
                <w:b/>
                <w:bCs/>
                <w:i/>
                <w:noProof/>
                <w:lang w:eastAsia="ko-KR"/>
              </w:rPr>
              <w:t>ue-ConfigRelease</w:t>
            </w:r>
          </w:p>
          <w:p w14:paraId="3698798E" w14:textId="77777777" w:rsidR="00733A47" w:rsidRPr="00F5723D" w:rsidRDefault="00733A47" w:rsidP="004E581F">
            <w:pPr>
              <w:pStyle w:val="TAL"/>
              <w:tabs>
                <w:tab w:val="num" w:pos="1494"/>
              </w:tabs>
              <w:jc w:val="both"/>
              <w:rPr>
                <w:rFonts w:eastAsia="宋体"/>
                <w:b/>
                <w:bCs/>
                <w:i/>
                <w:noProof/>
                <w:kern w:val="2"/>
                <w:lang w:eastAsia="ko-KR"/>
              </w:rPr>
            </w:pPr>
            <w:r w:rsidRPr="00F5723D">
              <w:rPr>
                <w:lang w:eastAsia="ko-KR"/>
              </w:rPr>
              <w:t xml:space="preserve">Indicates the RRC protocol release or version applicable for the current UE configuration. This could be used by target </w:t>
            </w:r>
            <w:proofErr w:type="spellStart"/>
            <w:r w:rsidRPr="00F5723D">
              <w:rPr>
                <w:lang w:eastAsia="ko-KR"/>
              </w:rPr>
              <w:t>eNB</w:t>
            </w:r>
            <w:proofErr w:type="spellEnd"/>
            <w:r w:rsidRPr="00F5723D">
              <w:rPr>
                <w:lang w:eastAsia="ko-KR"/>
              </w:rPr>
              <w:t xml:space="preserve"> to decide if the full configuration approach should be used. If this field is not present, the target assumes that the current UE configuration is based on the release 8 version of RRC protocol. NOTE 1.</w:t>
            </w:r>
          </w:p>
        </w:tc>
      </w:tr>
      <w:tr w:rsidR="00733A47" w:rsidRPr="00F5723D" w14:paraId="1F3DAB24" w14:textId="77777777" w:rsidTr="004E581F">
        <w:trPr>
          <w:cantSplit/>
        </w:trPr>
        <w:tc>
          <w:tcPr>
            <w:tcW w:w="9639" w:type="dxa"/>
          </w:tcPr>
          <w:p w14:paraId="39701392" w14:textId="77777777" w:rsidR="00733A47" w:rsidRPr="00F5723D" w:rsidRDefault="00733A47" w:rsidP="004E581F">
            <w:pPr>
              <w:pStyle w:val="TAL"/>
              <w:tabs>
                <w:tab w:val="num" w:pos="1494"/>
              </w:tabs>
              <w:jc w:val="both"/>
              <w:rPr>
                <w:rFonts w:eastAsia="宋体"/>
                <w:b/>
                <w:bCs/>
                <w:i/>
                <w:noProof/>
                <w:kern w:val="2"/>
                <w:lang w:eastAsia="ko-KR"/>
              </w:rPr>
            </w:pPr>
            <w:r w:rsidRPr="00F5723D">
              <w:rPr>
                <w:rFonts w:eastAsia="宋体"/>
                <w:b/>
                <w:bCs/>
                <w:i/>
                <w:noProof/>
                <w:kern w:val="2"/>
                <w:lang w:eastAsia="ko-KR"/>
              </w:rPr>
              <w:t>ue-RadioAccessCapabilityInfo</w:t>
            </w:r>
          </w:p>
          <w:p w14:paraId="1BAB8C9A" w14:textId="77777777" w:rsidR="00733A47" w:rsidRPr="00F5723D" w:rsidRDefault="00733A47" w:rsidP="004E581F">
            <w:pPr>
              <w:pStyle w:val="TAL"/>
              <w:tabs>
                <w:tab w:val="num" w:pos="1494"/>
              </w:tabs>
              <w:jc w:val="both"/>
              <w:rPr>
                <w:rFonts w:eastAsia="宋体"/>
                <w:kern w:val="2"/>
                <w:lang w:eastAsia="ko-KR"/>
              </w:rPr>
            </w:pPr>
            <w:r w:rsidRPr="00F5723D">
              <w:rPr>
                <w:kern w:val="2"/>
              </w:rPr>
              <w:t xml:space="preserve">For E-UTRA radio access capabilities, it is up to E-UTRA how the backward compatibility among </w:t>
            </w:r>
            <w:proofErr w:type="spellStart"/>
            <w:r w:rsidRPr="00F5723D">
              <w:rPr>
                <w:i/>
                <w:kern w:val="2"/>
              </w:rPr>
              <w:t>supportedBandCombinationReduced</w:t>
            </w:r>
            <w:proofErr w:type="spellEnd"/>
            <w:r w:rsidRPr="00F5723D">
              <w:rPr>
                <w:kern w:val="2"/>
              </w:rPr>
              <w:t xml:space="preserve">, </w:t>
            </w:r>
            <w:proofErr w:type="spellStart"/>
            <w:r w:rsidRPr="00F5723D">
              <w:rPr>
                <w:i/>
                <w:kern w:val="2"/>
              </w:rPr>
              <w:t>supportedBandCombination</w:t>
            </w:r>
            <w:proofErr w:type="spellEnd"/>
            <w:r w:rsidRPr="00F5723D">
              <w:rPr>
                <w:kern w:val="2"/>
              </w:rPr>
              <w:t xml:space="preserve"> and </w:t>
            </w:r>
            <w:proofErr w:type="spellStart"/>
            <w:r w:rsidRPr="00F5723D">
              <w:rPr>
                <w:i/>
                <w:kern w:val="2"/>
              </w:rPr>
              <w:t>supportedBandCombinationAdd</w:t>
            </w:r>
            <w:proofErr w:type="spellEnd"/>
            <w:r w:rsidRPr="00F5723D">
              <w:rPr>
                <w:kern w:val="2"/>
              </w:rPr>
              <w:t xml:space="preserve"> is ensured. If </w:t>
            </w:r>
            <w:proofErr w:type="spellStart"/>
            <w:r w:rsidRPr="00F5723D">
              <w:rPr>
                <w:i/>
                <w:kern w:val="2"/>
              </w:rPr>
              <w:t>supportedBandCombinationReduced</w:t>
            </w:r>
            <w:proofErr w:type="spellEnd"/>
            <w:r w:rsidRPr="00F5723D">
              <w:rPr>
                <w:kern w:val="2"/>
              </w:rPr>
              <w:t xml:space="preserve"> and </w:t>
            </w:r>
            <w:proofErr w:type="spellStart"/>
            <w:r w:rsidRPr="00F5723D">
              <w:rPr>
                <w:i/>
                <w:kern w:val="2"/>
              </w:rPr>
              <w:t>supportedBandCombination</w:t>
            </w:r>
            <w:proofErr w:type="spellEnd"/>
            <w:r w:rsidRPr="00F5723D">
              <w:rPr>
                <w:kern w:val="2"/>
              </w:rPr>
              <w:t>/</w:t>
            </w:r>
            <w:proofErr w:type="spellStart"/>
            <w:r w:rsidRPr="00F5723D">
              <w:rPr>
                <w:i/>
                <w:kern w:val="2"/>
              </w:rPr>
              <w:t>supportedBandCombinationAdd</w:t>
            </w:r>
            <w:proofErr w:type="spellEnd"/>
            <w:r w:rsidRPr="00F5723D">
              <w:rPr>
                <w:kern w:val="2"/>
              </w:rPr>
              <w:t xml:space="preserve"> are included into </w:t>
            </w:r>
            <w:proofErr w:type="spellStart"/>
            <w:r w:rsidRPr="00F5723D">
              <w:rPr>
                <w:i/>
                <w:kern w:val="2"/>
              </w:rPr>
              <w:t>ueCapabilityRAT</w:t>
            </w:r>
            <w:proofErr w:type="spellEnd"/>
            <w:r w:rsidRPr="00F5723D">
              <w:rPr>
                <w:i/>
                <w:kern w:val="2"/>
              </w:rPr>
              <w:t>-Container</w:t>
            </w:r>
            <w:r w:rsidRPr="00F5723D">
              <w:rPr>
                <w:kern w:val="2"/>
              </w:rPr>
              <w:t xml:space="preserve">, it can be assumed that the value of fields, </w:t>
            </w:r>
            <w:proofErr w:type="spellStart"/>
            <w:r w:rsidRPr="00F5723D">
              <w:rPr>
                <w:i/>
                <w:kern w:val="2"/>
              </w:rPr>
              <w:t>requestedBands</w:t>
            </w:r>
            <w:proofErr w:type="spellEnd"/>
            <w:r w:rsidRPr="00F5723D">
              <w:rPr>
                <w:kern w:val="2"/>
              </w:rPr>
              <w:t xml:space="preserve">, </w:t>
            </w:r>
            <w:proofErr w:type="spellStart"/>
            <w:r w:rsidRPr="00F5723D">
              <w:rPr>
                <w:i/>
                <w:kern w:val="2"/>
              </w:rPr>
              <w:t>reducedIntNonContCombRequested</w:t>
            </w:r>
            <w:proofErr w:type="spellEnd"/>
            <w:r w:rsidRPr="00F5723D">
              <w:rPr>
                <w:kern w:val="2"/>
              </w:rPr>
              <w:t xml:space="preserve"> and </w:t>
            </w:r>
            <w:proofErr w:type="spellStart"/>
            <w:r w:rsidRPr="00F5723D">
              <w:rPr>
                <w:i/>
                <w:kern w:val="2"/>
              </w:rPr>
              <w:t>requestedCCsXL</w:t>
            </w:r>
            <w:proofErr w:type="spellEnd"/>
            <w:r w:rsidRPr="00F5723D">
              <w:rPr>
                <w:kern w:val="2"/>
              </w:rPr>
              <w:t xml:space="preserve"> are </w:t>
            </w:r>
            <w:proofErr w:type="spellStart"/>
            <w:r w:rsidRPr="00F5723D">
              <w:rPr>
                <w:kern w:val="2"/>
              </w:rPr>
              <w:t>consistend</w:t>
            </w:r>
            <w:proofErr w:type="spellEnd"/>
            <w:r w:rsidRPr="00F5723D">
              <w:rPr>
                <w:kern w:val="2"/>
              </w:rPr>
              <w:t xml:space="preserve"> with all supported band combination fields. </w:t>
            </w:r>
            <w:r w:rsidRPr="00F5723D">
              <w:rPr>
                <w:rFonts w:eastAsia="宋体"/>
                <w:kern w:val="2"/>
                <w:lang w:eastAsia="ko-KR"/>
              </w:rPr>
              <w:t>NOTE 2</w:t>
            </w:r>
          </w:p>
        </w:tc>
      </w:tr>
      <w:tr w:rsidR="00733A47" w:rsidRPr="00F5723D" w14:paraId="2FC61199" w14:textId="77777777" w:rsidTr="004E581F">
        <w:trPr>
          <w:cantSplit/>
        </w:trPr>
        <w:tc>
          <w:tcPr>
            <w:tcW w:w="9639" w:type="dxa"/>
          </w:tcPr>
          <w:p w14:paraId="1BDB4A97" w14:textId="77777777" w:rsidR="00733A47" w:rsidRPr="00F5723D" w:rsidRDefault="00733A47" w:rsidP="004E581F">
            <w:pPr>
              <w:pStyle w:val="TAL"/>
              <w:rPr>
                <w:b/>
                <w:bCs/>
                <w:i/>
                <w:noProof/>
                <w:lang w:eastAsia="ko-KR"/>
              </w:rPr>
            </w:pPr>
            <w:r w:rsidRPr="00F5723D">
              <w:rPr>
                <w:b/>
                <w:bCs/>
                <w:i/>
                <w:noProof/>
                <w:lang w:eastAsia="ko-KR"/>
              </w:rPr>
              <w:t>ue-SupportedEARFCN</w:t>
            </w:r>
          </w:p>
          <w:p w14:paraId="46C93369" w14:textId="77777777" w:rsidR="00733A47" w:rsidRPr="00F5723D" w:rsidRDefault="00733A47" w:rsidP="004E581F">
            <w:pPr>
              <w:pStyle w:val="TAL"/>
              <w:tabs>
                <w:tab w:val="num" w:pos="1494"/>
              </w:tabs>
              <w:jc w:val="both"/>
              <w:rPr>
                <w:rFonts w:eastAsia="宋体"/>
                <w:b/>
                <w:bCs/>
                <w:i/>
                <w:noProof/>
                <w:kern w:val="2"/>
                <w:lang w:eastAsia="ko-KR"/>
              </w:rPr>
            </w:pPr>
            <w:r w:rsidRPr="00F5723D">
              <w:rPr>
                <w:bCs/>
                <w:noProof/>
                <w:lang w:eastAsia="en-GB"/>
              </w:rPr>
              <w:t>Includes UE supported EARFCN of the handover target E-UTRA cell if the target E-UTRA cell belongs to multiple frequency bands.</w:t>
            </w:r>
          </w:p>
        </w:tc>
      </w:tr>
    </w:tbl>
    <w:p w14:paraId="5C9DD4E0" w14:textId="77777777" w:rsidR="00733A47" w:rsidRPr="00F5723D" w:rsidRDefault="00733A47" w:rsidP="00733A47"/>
    <w:p w14:paraId="2DFC7B5B" w14:textId="77777777" w:rsidR="00733A47" w:rsidRPr="00F5723D" w:rsidRDefault="00733A47" w:rsidP="00733A47">
      <w:pPr>
        <w:pStyle w:val="NO"/>
      </w:pPr>
      <w:r w:rsidRPr="00F5723D">
        <w:t>NOTE 1:</w:t>
      </w:r>
      <w:r w:rsidRPr="00F5723D">
        <w:tab/>
        <w:t xml:space="preserve">The source typically sets the </w:t>
      </w:r>
      <w:proofErr w:type="spellStart"/>
      <w:r w:rsidRPr="00F5723D">
        <w:rPr>
          <w:i/>
        </w:rPr>
        <w:t>ue-ConfigRelease</w:t>
      </w:r>
      <w:proofErr w:type="spellEnd"/>
      <w:r w:rsidRPr="00F5723D">
        <w:t xml:space="preserve"> to the release corresponding with the current dedicated radio configuration. The source may however also consider the common radio resource configuration e.g. in case interoperability problems would appear if the UE temporary continues extensions of this part of the configuration in a target </w:t>
      </w:r>
      <w:proofErr w:type="spellStart"/>
      <w:r w:rsidRPr="00F5723D">
        <w:t>PCell</w:t>
      </w:r>
      <w:proofErr w:type="spellEnd"/>
      <w:r w:rsidRPr="00F5723D">
        <w:t xml:space="preserve"> not supporting them.</w:t>
      </w:r>
    </w:p>
    <w:p w14:paraId="4A150DB4" w14:textId="77777777" w:rsidR="00733A47" w:rsidRPr="00F5723D" w:rsidRDefault="00733A47" w:rsidP="00733A47">
      <w:pPr>
        <w:pStyle w:val="NO"/>
        <w:rPr>
          <w:rFonts w:eastAsia="宋体"/>
          <w:kern w:val="2"/>
          <w:lang w:eastAsia="ko-KR"/>
        </w:rPr>
      </w:pPr>
      <w:r w:rsidRPr="00F5723D">
        <w:t>NOTE 2:</w:t>
      </w:r>
      <w:r w:rsidRPr="00F5723D">
        <w:tab/>
        <w:t xml:space="preserve">The following table </w:t>
      </w:r>
      <w:r w:rsidRPr="00F5723D">
        <w:rPr>
          <w:rFonts w:eastAsia="宋体"/>
          <w:kern w:val="2"/>
          <w:lang w:eastAsia="ko-KR"/>
        </w:rPr>
        <w:t>indicates per source RAT whether RAT capabilities are included or not.</w:t>
      </w:r>
    </w:p>
    <w:tbl>
      <w:tblPr>
        <w:tblW w:w="960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059"/>
        <w:gridCol w:w="1417"/>
        <w:gridCol w:w="2127"/>
        <w:gridCol w:w="1842"/>
        <w:gridCol w:w="1701"/>
        <w:gridCol w:w="1455"/>
      </w:tblGrid>
      <w:tr w:rsidR="00733A47" w:rsidRPr="00F5723D" w14:paraId="158B8944" w14:textId="77777777" w:rsidTr="004E581F">
        <w:trPr>
          <w:jc w:val="center"/>
        </w:trPr>
        <w:tc>
          <w:tcPr>
            <w:tcW w:w="105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24BB7C59" w14:textId="77777777" w:rsidR="00733A47" w:rsidRPr="00F5723D" w:rsidRDefault="00733A47" w:rsidP="004E581F">
            <w:pPr>
              <w:pStyle w:val="TAH"/>
              <w:rPr>
                <w:sz w:val="20"/>
                <w:lang w:eastAsia="en-GB"/>
              </w:rPr>
            </w:pPr>
            <w:r w:rsidRPr="00F5723D">
              <w:rPr>
                <w:rFonts w:eastAsia="宋体"/>
                <w:kern w:val="2"/>
                <w:lang w:eastAsia="ko-KR"/>
              </w:rPr>
              <w:lastRenderedPageBreak/>
              <w:t>Source RAT</w:t>
            </w:r>
          </w:p>
        </w:tc>
        <w:tc>
          <w:tcPr>
            <w:tcW w:w="141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479E2086" w14:textId="77777777" w:rsidR="00733A47" w:rsidRPr="00F5723D" w:rsidRDefault="00733A47" w:rsidP="004E581F">
            <w:pPr>
              <w:pStyle w:val="TAH"/>
              <w:rPr>
                <w:sz w:val="20"/>
                <w:lang w:eastAsia="en-GB"/>
              </w:rPr>
            </w:pPr>
            <w:r w:rsidRPr="00F5723D">
              <w:rPr>
                <w:rFonts w:eastAsia="宋体"/>
                <w:kern w:val="2"/>
                <w:lang w:eastAsia="ko-KR"/>
              </w:rPr>
              <w:t xml:space="preserve">E-UTRA </w:t>
            </w:r>
            <w:proofErr w:type="spellStart"/>
            <w:r w:rsidRPr="00F5723D">
              <w:rPr>
                <w:rFonts w:eastAsia="宋体"/>
                <w:kern w:val="2"/>
                <w:lang w:eastAsia="ko-KR"/>
              </w:rPr>
              <w:t>capabilites</w:t>
            </w:r>
            <w:proofErr w:type="spellEnd"/>
          </w:p>
        </w:tc>
        <w:tc>
          <w:tcPr>
            <w:tcW w:w="2127"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18528561" w14:textId="77777777" w:rsidR="00733A47" w:rsidRPr="00F5723D" w:rsidRDefault="00733A47" w:rsidP="004E581F">
            <w:pPr>
              <w:pStyle w:val="TAH"/>
              <w:rPr>
                <w:i/>
                <w:sz w:val="20"/>
                <w:lang w:eastAsia="en-GB"/>
              </w:rPr>
            </w:pPr>
            <w:r w:rsidRPr="00F5723D">
              <w:rPr>
                <w:rFonts w:eastAsia="宋体"/>
                <w:kern w:val="2"/>
                <w:lang w:eastAsia="ko-KR"/>
              </w:rPr>
              <w:t>UTRA capabilities</w:t>
            </w:r>
          </w:p>
        </w:tc>
        <w:tc>
          <w:tcPr>
            <w:tcW w:w="1842"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30D3A5C4" w14:textId="77777777" w:rsidR="00733A47" w:rsidRPr="00F5723D" w:rsidRDefault="00733A47" w:rsidP="004E581F">
            <w:pPr>
              <w:pStyle w:val="TAH"/>
              <w:rPr>
                <w:i/>
                <w:sz w:val="20"/>
                <w:lang w:eastAsia="en-GB"/>
              </w:rPr>
            </w:pPr>
            <w:r w:rsidRPr="00F5723D">
              <w:rPr>
                <w:rFonts w:eastAsia="宋体"/>
                <w:kern w:val="2"/>
                <w:lang w:eastAsia="ko-KR"/>
              </w:rPr>
              <w:t>GERAN capabilities</w:t>
            </w:r>
          </w:p>
        </w:tc>
        <w:tc>
          <w:tcPr>
            <w:tcW w:w="1701" w:type="dxa"/>
            <w:tcBorders>
              <w:top w:val="single" w:sz="4" w:space="0" w:color="auto"/>
              <w:left w:val="single" w:sz="4" w:space="0" w:color="auto"/>
              <w:bottom w:val="single" w:sz="4" w:space="0" w:color="auto"/>
              <w:right w:val="single" w:sz="4" w:space="0" w:color="auto"/>
            </w:tcBorders>
          </w:tcPr>
          <w:p w14:paraId="428B2DA4" w14:textId="77777777" w:rsidR="00733A47" w:rsidRPr="00F5723D" w:rsidRDefault="00733A47" w:rsidP="004E581F">
            <w:pPr>
              <w:pStyle w:val="TAH"/>
              <w:rPr>
                <w:rFonts w:eastAsia="宋体"/>
                <w:kern w:val="2"/>
                <w:lang w:eastAsia="ko-KR"/>
              </w:rPr>
            </w:pPr>
            <w:r w:rsidRPr="00F5723D">
              <w:rPr>
                <w:rFonts w:eastAsia="宋体"/>
                <w:kern w:val="2"/>
                <w:lang w:eastAsia="ko-KR"/>
              </w:rPr>
              <w:t>MR DC capabilities</w:t>
            </w:r>
          </w:p>
        </w:tc>
        <w:tc>
          <w:tcPr>
            <w:tcW w:w="1455" w:type="dxa"/>
            <w:tcBorders>
              <w:top w:val="single" w:sz="4" w:space="0" w:color="auto"/>
              <w:left w:val="single" w:sz="4" w:space="0" w:color="auto"/>
              <w:bottom w:val="single" w:sz="4" w:space="0" w:color="auto"/>
              <w:right w:val="single" w:sz="4" w:space="0" w:color="auto"/>
            </w:tcBorders>
          </w:tcPr>
          <w:p w14:paraId="7062B375" w14:textId="77777777" w:rsidR="00733A47" w:rsidRPr="00F5723D" w:rsidRDefault="00733A47" w:rsidP="004E581F">
            <w:pPr>
              <w:pStyle w:val="TAH"/>
              <w:rPr>
                <w:rFonts w:eastAsia="宋体"/>
                <w:kern w:val="2"/>
                <w:lang w:eastAsia="ko-KR"/>
              </w:rPr>
            </w:pPr>
            <w:r w:rsidRPr="00F5723D">
              <w:rPr>
                <w:rFonts w:eastAsia="宋体"/>
                <w:kern w:val="2"/>
                <w:lang w:eastAsia="ko-KR"/>
              </w:rPr>
              <w:t>NR capabilities</w:t>
            </w:r>
          </w:p>
        </w:tc>
      </w:tr>
      <w:tr w:rsidR="00733A47" w:rsidRPr="00F5723D" w14:paraId="4E5E8AF7" w14:textId="77777777" w:rsidTr="004E581F">
        <w:trPr>
          <w:jc w:val="center"/>
        </w:trPr>
        <w:tc>
          <w:tcPr>
            <w:tcW w:w="1059" w:type="dxa"/>
            <w:tcBorders>
              <w:top w:val="single" w:sz="4" w:space="0" w:color="auto"/>
              <w:left w:val="single" w:sz="4" w:space="0" w:color="auto"/>
              <w:bottom w:val="single" w:sz="4" w:space="0" w:color="auto"/>
              <w:right w:val="single" w:sz="4" w:space="0" w:color="auto"/>
            </w:tcBorders>
            <w:noWrap/>
          </w:tcPr>
          <w:p w14:paraId="251DAFA0" w14:textId="77777777" w:rsidR="00733A47" w:rsidRPr="00F5723D" w:rsidRDefault="00733A47" w:rsidP="004E581F">
            <w:pPr>
              <w:pStyle w:val="TAL"/>
              <w:rPr>
                <w:lang w:eastAsia="en-GB"/>
              </w:rPr>
            </w:pPr>
            <w:r w:rsidRPr="00F5723D">
              <w:rPr>
                <w:rFonts w:eastAsia="宋体"/>
                <w:kern w:val="2"/>
                <w:lang w:eastAsia="ko-KR"/>
              </w:rPr>
              <w:t>UTRAN</w:t>
            </w:r>
          </w:p>
        </w:tc>
        <w:tc>
          <w:tcPr>
            <w:tcW w:w="1417" w:type="dxa"/>
            <w:tcBorders>
              <w:top w:val="single" w:sz="4" w:space="0" w:color="auto"/>
              <w:left w:val="single" w:sz="4" w:space="0" w:color="auto"/>
              <w:bottom w:val="single" w:sz="4" w:space="0" w:color="auto"/>
              <w:right w:val="single" w:sz="4" w:space="0" w:color="auto"/>
            </w:tcBorders>
          </w:tcPr>
          <w:p w14:paraId="7EE75042" w14:textId="77777777" w:rsidR="00733A47" w:rsidRPr="00F5723D" w:rsidRDefault="00733A47" w:rsidP="004E581F">
            <w:pPr>
              <w:pStyle w:val="TAL"/>
              <w:rPr>
                <w:lang w:eastAsia="en-GB"/>
              </w:rPr>
            </w:pPr>
            <w:r w:rsidRPr="00F5723D">
              <w:rPr>
                <w:rFonts w:eastAsia="宋体"/>
                <w:kern w:val="2"/>
                <w:lang w:eastAsia="ko-KR"/>
              </w:rPr>
              <w:t>Included</w:t>
            </w:r>
          </w:p>
        </w:tc>
        <w:tc>
          <w:tcPr>
            <w:tcW w:w="2127" w:type="dxa"/>
            <w:tcBorders>
              <w:top w:val="single" w:sz="4" w:space="0" w:color="auto"/>
              <w:left w:val="single" w:sz="4" w:space="0" w:color="auto"/>
              <w:bottom w:val="single" w:sz="4" w:space="0" w:color="auto"/>
              <w:right w:val="single" w:sz="4" w:space="0" w:color="auto"/>
            </w:tcBorders>
            <w:noWrap/>
          </w:tcPr>
          <w:p w14:paraId="0AFEEA97" w14:textId="77777777" w:rsidR="00733A47" w:rsidRPr="00F5723D" w:rsidRDefault="00733A47" w:rsidP="004E581F">
            <w:pPr>
              <w:pStyle w:val="TAL"/>
              <w:rPr>
                <w:lang w:eastAsia="en-GB"/>
              </w:rPr>
            </w:pPr>
            <w:r w:rsidRPr="00F5723D">
              <w:rPr>
                <w:lang w:eastAsia="en-GB"/>
              </w:rPr>
              <w:t xml:space="preserve">May be included, ignored by </w:t>
            </w:r>
            <w:proofErr w:type="spellStart"/>
            <w:r w:rsidRPr="00F5723D">
              <w:rPr>
                <w:lang w:eastAsia="en-GB"/>
              </w:rPr>
              <w:t>eNB</w:t>
            </w:r>
            <w:proofErr w:type="spellEnd"/>
            <w:r w:rsidRPr="00F5723D">
              <w:rPr>
                <w:lang w:eastAsia="en-GB"/>
              </w:rPr>
              <w:t xml:space="preserve"> if received</w:t>
            </w:r>
          </w:p>
        </w:tc>
        <w:tc>
          <w:tcPr>
            <w:tcW w:w="1842" w:type="dxa"/>
            <w:tcBorders>
              <w:top w:val="single" w:sz="4" w:space="0" w:color="auto"/>
              <w:left w:val="single" w:sz="4" w:space="0" w:color="auto"/>
              <w:bottom w:val="single" w:sz="4" w:space="0" w:color="auto"/>
              <w:right w:val="single" w:sz="4" w:space="0" w:color="auto"/>
            </w:tcBorders>
          </w:tcPr>
          <w:p w14:paraId="707A6B02" w14:textId="77777777" w:rsidR="00733A47" w:rsidRPr="00F5723D" w:rsidRDefault="00733A47" w:rsidP="004E581F">
            <w:pPr>
              <w:pStyle w:val="TAL"/>
              <w:rPr>
                <w:lang w:eastAsia="en-GB"/>
              </w:rPr>
            </w:pPr>
            <w:r w:rsidRPr="00F5723D">
              <w:rPr>
                <w:rFonts w:eastAsia="宋体"/>
                <w:kern w:val="2"/>
                <w:lang w:eastAsia="ko-KR"/>
              </w:rPr>
              <w:t>May be included</w:t>
            </w:r>
          </w:p>
        </w:tc>
        <w:tc>
          <w:tcPr>
            <w:tcW w:w="1701" w:type="dxa"/>
            <w:tcBorders>
              <w:top w:val="single" w:sz="4" w:space="0" w:color="auto"/>
              <w:left w:val="single" w:sz="4" w:space="0" w:color="auto"/>
              <w:bottom w:val="single" w:sz="4" w:space="0" w:color="auto"/>
              <w:right w:val="single" w:sz="4" w:space="0" w:color="auto"/>
            </w:tcBorders>
          </w:tcPr>
          <w:p w14:paraId="236828DC" w14:textId="77777777" w:rsidR="00733A47" w:rsidRPr="00F5723D" w:rsidRDefault="00733A47" w:rsidP="004E581F">
            <w:pPr>
              <w:pStyle w:val="TAL"/>
              <w:rPr>
                <w:rFonts w:eastAsia="宋体"/>
                <w:kern w:val="2"/>
                <w:lang w:eastAsia="ko-KR"/>
              </w:rPr>
            </w:pPr>
            <w:r w:rsidRPr="00F5723D">
              <w:rPr>
                <w:rFonts w:eastAsia="宋体"/>
                <w:kern w:val="2"/>
                <w:lang w:eastAsia="ko-KR"/>
              </w:rPr>
              <w:t>Excluded</w:t>
            </w:r>
          </w:p>
        </w:tc>
        <w:tc>
          <w:tcPr>
            <w:tcW w:w="1455" w:type="dxa"/>
            <w:tcBorders>
              <w:top w:val="single" w:sz="4" w:space="0" w:color="auto"/>
              <w:left w:val="single" w:sz="4" w:space="0" w:color="auto"/>
              <w:bottom w:val="single" w:sz="4" w:space="0" w:color="auto"/>
              <w:right w:val="single" w:sz="4" w:space="0" w:color="auto"/>
            </w:tcBorders>
          </w:tcPr>
          <w:p w14:paraId="6DF44095" w14:textId="77777777" w:rsidR="00733A47" w:rsidRPr="00F5723D" w:rsidRDefault="00733A47" w:rsidP="004E581F">
            <w:pPr>
              <w:pStyle w:val="TAL"/>
              <w:rPr>
                <w:rFonts w:eastAsia="宋体"/>
                <w:kern w:val="2"/>
                <w:lang w:eastAsia="ko-KR"/>
              </w:rPr>
            </w:pPr>
            <w:r w:rsidRPr="00F5723D">
              <w:rPr>
                <w:rFonts w:eastAsia="宋体"/>
                <w:kern w:val="2"/>
                <w:lang w:eastAsia="ko-KR"/>
              </w:rPr>
              <w:t>Excluded</w:t>
            </w:r>
          </w:p>
        </w:tc>
      </w:tr>
      <w:tr w:rsidR="00733A47" w:rsidRPr="00F5723D" w14:paraId="0E7AA474" w14:textId="77777777" w:rsidTr="004E581F">
        <w:trPr>
          <w:jc w:val="center"/>
        </w:trPr>
        <w:tc>
          <w:tcPr>
            <w:tcW w:w="1059" w:type="dxa"/>
            <w:tcBorders>
              <w:top w:val="single" w:sz="4" w:space="0" w:color="auto"/>
            </w:tcBorders>
            <w:noWrap/>
          </w:tcPr>
          <w:p w14:paraId="1C0602DE" w14:textId="77777777" w:rsidR="00733A47" w:rsidRPr="00F5723D" w:rsidRDefault="00733A47" w:rsidP="004E581F">
            <w:pPr>
              <w:pStyle w:val="TAL"/>
              <w:rPr>
                <w:lang w:eastAsia="en-GB"/>
              </w:rPr>
            </w:pPr>
            <w:r w:rsidRPr="00F5723D">
              <w:rPr>
                <w:rFonts w:eastAsia="宋体"/>
                <w:kern w:val="2"/>
                <w:lang w:eastAsia="ko-KR"/>
              </w:rPr>
              <w:t>GERAN CS</w:t>
            </w:r>
          </w:p>
        </w:tc>
        <w:tc>
          <w:tcPr>
            <w:tcW w:w="1417" w:type="dxa"/>
            <w:tcBorders>
              <w:top w:val="single" w:sz="4" w:space="0" w:color="auto"/>
            </w:tcBorders>
          </w:tcPr>
          <w:p w14:paraId="2DA8D006" w14:textId="77777777" w:rsidR="00733A47" w:rsidRPr="00F5723D" w:rsidRDefault="00733A47" w:rsidP="004E581F">
            <w:pPr>
              <w:pStyle w:val="TAL"/>
              <w:rPr>
                <w:rFonts w:eastAsia="宋体"/>
                <w:kern w:val="2"/>
                <w:lang w:eastAsia="ko-KR"/>
              </w:rPr>
            </w:pPr>
            <w:r w:rsidRPr="00F5723D">
              <w:rPr>
                <w:rFonts w:eastAsia="宋体"/>
                <w:kern w:val="2"/>
                <w:lang w:eastAsia="ko-KR"/>
              </w:rPr>
              <w:t>Excluded</w:t>
            </w:r>
          </w:p>
        </w:tc>
        <w:tc>
          <w:tcPr>
            <w:tcW w:w="2127" w:type="dxa"/>
            <w:tcBorders>
              <w:top w:val="single" w:sz="4" w:space="0" w:color="auto"/>
            </w:tcBorders>
            <w:noWrap/>
          </w:tcPr>
          <w:p w14:paraId="404133B2" w14:textId="77777777" w:rsidR="00733A47" w:rsidRPr="00F5723D" w:rsidRDefault="00733A47" w:rsidP="004E581F">
            <w:pPr>
              <w:pStyle w:val="TAL"/>
              <w:rPr>
                <w:lang w:eastAsia="en-GB"/>
              </w:rPr>
            </w:pPr>
            <w:r w:rsidRPr="00F5723D">
              <w:rPr>
                <w:lang w:eastAsia="en-GB"/>
              </w:rPr>
              <w:t xml:space="preserve">May be included, ignored by </w:t>
            </w:r>
            <w:proofErr w:type="spellStart"/>
            <w:r w:rsidRPr="00F5723D">
              <w:rPr>
                <w:lang w:eastAsia="en-GB"/>
              </w:rPr>
              <w:t>eNB</w:t>
            </w:r>
            <w:proofErr w:type="spellEnd"/>
            <w:r w:rsidRPr="00F5723D">
              <w:rPr>
                <w:lang w:eastAsia="en-GB"/>
              </w:rPr>
              <w:t xml:space="preserve"> if received</w:t>
            </w:r>
          </w:p>
        </w:tc>
        <w:tc>
          <w:tcPr>
            <w:tcW w:w="1842" w:type="dxa"/>
            <w:tcBorders>
              <w:top w:val="single" w:sz="4" w:space="0" w:color="auto"/>
            </w:tcBorders>
          </w:tcPr>
          <w:p w14:paraId="20691260" w14:textId="77777777" w:rsidR="00733A47" w:rsidRPr="00F5723D" w:rsidRDefault="00733A47" w:rsidP="004E581F">
            <w:pPr>
              <w:pStyle w:val="TAL"/>
              <w:rPr>
                <w:lang w:eastAsia="en-GB"/>
              </w:rPr>
            </w:pPr>
            <w:r w:rsidRPr="00F5723D">
              <w:rPr>
                <w:rFonts w:eastAsia="宋体"/>
                <w:kern w:val="2"/>
                <w:lang w:eastAsia="ko-KR"/>
              </w:rPr>
              <w:t>Included</w:t>
            </w:r>
          </w:p>
        </w:tc>
        <w:tc>
          <w:tcPr>
            <w:tcW w:w="1701" w:type="dxa"/>
            <w:tcBorders>
              <w:top w:val="single" w:sz="4" w:space="0" w:color="auto"/>
            </w:tcBorders>
          </w:tcPr>
          <w:p w14:paraId="79F2B720" w14:textId="77777777" w:rsidR="00733A47" w:rsidRPr="00F5723D" w:rsidRDefault="00733A47" w:rsidP="004E581F">
            <w:pPr>
              <w:pStyle w:val="TAL"/>
              <w:rPr>
                <w:rFonts w:eastAsia="宋体"/>
                <w:kern w:val="2"/>
                <w:lang w:eastAsia="ko-KR"/>
              </w:rPr>
            </w:pPr>
            <w:r w:rsidRPr="00F5723D">
              <w:rPr>
                <w:rFonts w:eastAsia="宋体"/>
                <w:kern w:val="2"/>
                <w:lang w:eastAsia="ko-KR"/>
              </w:rPr>
              <w:t>Excluded</w:t>
            </w:r>
          </w:p>
        </w:tc>
        <w:tc>
          <w:tcPr>
            <w:tcW w:w="1455" w:type="dxa"/>
            <w:tcBorders>
              <w:top w:val="single" w:sz="4" w:space="0" w:color="auto"/>
            </w:tcBorders>
          </w:tcPr>
          <w:p w14:paraId="6F68470D" w14:textId="77777777" w:rsidR="00733A47" w:rsidRPr="00F5723D" w:rsidRDefault="00733A47" w:rsidP="004E581F">
            <w:pPr>
              <w:pStyle w:val="TAL"/>
              <w:rPr>
                <w:rFonts w:eastAsia="宋体"/>
                <w:kern w:val="2"/>
                <w:lang w:eastAsia="ko-KR"/>
              </w:rPr>
            </w:pPr>
            <w:r w:rsidRPr="00F5723D">
              <w:rPr>
                <w:rFonts w:eastAsia="宋体"/>
                <w:kern w:val="2"/>
                <w:lang w:eastAsia="ko-KR"/>
              </w:rPr>
              <w:t>Excluded</w:t>
            </w:r>
          </w:p>
        </w:tc>
      </w:tr>
      <w:tr w:rsidR="00733A47" w:rsidRPr="00F5723D" w14:paraId="2063DB05" w14:textId="77777777" w:rsidTr="004E581F">
        <w:trPr>
          <w:trHeight w:val="74"/>
          <w:jc w:val="center"/>
        </w:trPr>
        <w:tc>
          <w:tcPr>
            <w:tcW w:w="1059" w:type="dxa"/>
            <w:noWrap/>
          </w:tcPr>
          <w:p w14:paraId="1203AAD1" w14:textId="77777777" w:rsidR="00733A47" w:rsidRPr="00F5723D" w:rsidRDefault="00733A47" w:rsidP="004E581F">
            <w:pPr>
              <w:pStyle w:val="TAL"/>
              <w:rPr>
                <w:lang w:eastAsia="en-GB"/>
              </w:rPr>
            </w:pPr>
            <w:r w:rsidRPr="00F5723D">
              <w:rPr>
                <w:rFonts w:eastAsia="宋体"/>
                <w:kern w:val="2"/>
                <w:lang w:eastAsia="ko-KR"/>
              </w:rPr>
              <w:t>GERAN PS</w:t>
            </w:r>
          </w:p>
        </w:tc>
        <w:tc>
          <w:tcPr>
            <w:tcW w:w="1417" w:type="dxa"/>
          </w:tcPr>
          <w:p w14:paraId="31BCE201" w14:textId="77777777" w:rsidR="00733A47" w:rsidRPr="00F5723D" w:rsidRDefault="00733A47" w:rsidP="004E581F">
            <w:pPr>
              <w:pStyle w:val="TAL"/>
              <w:rPr>
                <w:lang w:eastAsia="en-GB"/>
              </w:rPr>
            </w:pPr>
            <w:r w:rsidRPr="00F5723D">
              <w:rPr>
                <w:rFonts w:eastAsia="宋体"/>
                <w:kern w:val="2"/>
                <w:lang w:eastAsia="ko-KR"/>
              </w:rPr>
              <w:t>Excluded</w:t>
            </w:r>
          </w:p>
        </w:tc>
        <w:tc>
          <w:tcPr>
            <w:tcW w:w="2127" w:type="dxa"/>
            <w:noWrap/>
          </w:tcPr>
          <w:p w14:paraId="3636FE2E" w14:textId="77777777" w:rsidR="00733A47" w:rsidRPr="00F5723D" w:rsidRDefault="00733A47" w:rsidP="004E581F">
            <w:pPr>
              <w:pStyle w:val="TAL"/>
              <w:rPr>
                <w:lang w:eastAsia="en-GB"/>
              </w:rPr>
            </w:pPr>
            <w:r w:rsidRPr="00F5723D">
              <w:rPr>
                <w:lang w:eastAsia="en-GB"/>
              </w:rPr>
              <w:t xml:space="preserve">May be included, ignored by </w:t>
            </w:r>
            <w:proofErr w:type="spellStart"/>
            <w:r w:rsidRPr="00F5723D">
              <w:rPr>
                <w:lang w:eastAsia="en-GB"/>
              </w:rPr>
              <w:t>eNB</w:t>
            </w:r>
            <w:proofErr w:type="spellEnd"/>
            <w:r w:rsidRPr="00F5723D">
              <w:rPr>
                <w:lang w:eastAsia="en-GB"/>
              </w:rPr>
              <w:t xml:space="preserve"> if received</w:t>
            </w:r>
          </w:p>
        </w:tc>
        <w:tc>
          <w:tcPr>
            <w:tcW w:w="1842" w:type="dxa"/>
          </w:tcPr>
          <w:p w14:paraId="76C1FEED" w14:textId="77777777" w:rsidR="00733A47" w:rsidRPr="00F5723D" w:rsidRDefault="00733A47" w:rsidP="004E581F">
            <w:pPr>
              <w:pStyle w:val="TAL"/>
              <w:rPr>
                <w:lang w:eastAsia="en-GB"/>
              </w:rPr>
            </w:pPr>
            <w:r w:rsidRPr="00F5723D">
              <w:rPr>
                <w:rFonts w:eastAsia="宋体"/>
                <w:kern w:val="2"/>
                <w:lang w:eastAsia="ko-KR"/>
              </w:rPr>
              <w:t>Included</w:t>
            </w:r>
          </w:p>
        </w:tc>
        <w:tc>
          <w:tcPr>
            <w:tcW w:w="1701" w:type="dxa"/>
          </w:tcPr>
          <w:p w14:paraId="0B5DD099" w14:textId="77777777" w:rsidR="00733A47" w:rsidRPr="00F5723D" w:rsidRDefault="00733A47" w:rsidP="004E581F">
            <w:pPr>
              <w:pStyle w:val="TAL"/>
              <w:rPr>
                <w:rFonts w:eastAsia="宋体"/>
                <w:kern w:val="2"/>
                <w:lang w:eastAsia="ko-KR"/>
              </w:rPr>
            </w:pPr>
            <w:r w:rsidRPr="00F5723D">
              <w:rPr>
                <w:rFonts w:eastAsia="宋体"/>
                <w:kern w:val="2"/>
                <w:lang w:eastAsia="ko-KR"/>
              </w:rPr>
              <w:t>Excluded</w:t>
            </w:r>
          </w:p>
        </w:tc>
        <w:tc>
          <w:tcPr>
            <w:tcW w:w="1455" w:type="dxa"/>
          </w:tcPr>
          <w:p w14:paraId="291832DC" w14:textId="77777777" w:rsidR="00733A47" w:rsidRPr="00F5723D" w:rsidRDefault="00733A47" w:rsidP="004E581F">
            <w:pPr>
              <w:pStyle w:val="TAL"/>
              <w:rPr>
                <w:rFonts w:eastAsia="宋体"/>
                <w:kern w:val="2"/>
                <w:lang w:eastAsia="ko-KR"/>
              </w:rPr>
            </w:pPr>
            <w:r w:rsidRPr="00F5723D">
              <w:rPr>
                <w:rFonts w:eastAsia="宋体"/>
                <w:kern w:val="2"/>
                <w:lang w:eastAsia="ko-KR"/>
              </w:rPr>
              <w:t>Excluded</w:t>
            </w:r>
          </w:p>
        </w:tc>
      </w:tr>
      <w:tr w:rsidR="00733A47" w:rsidRPr="00F5723D" w14:paraId="5ADF2235" w14:textId="77777777" w:rsidTr="004E581F">
        <w:trPr>
          <w:trHeight w:val="74"/>
          <w:jc w:val="center"/>
        </w:trPr>
        <w:tc>
          <w:tcPr>
            <w:tcW w:w="1059" w:type="dxa"/>
            <w:noWrap/>
          </w:tcPr>
          <w:p w14:paraId="31D61207" w14:textId="77777777" w:rsidR="00733A47" w:rsidRPr="00F5723D" w:rsidRDefault="00733A47" w:rsidP="004E581F">
            <w:pPr>
              <w:pStyle w:val="TAL"/>
              <w:rPr>
                <w:rFonts w:eastAsia="宋体"/>
                <w:kern w:val="2"/>
                <w:lang w:eastAsia="ko-KR"/>
              </w:rPr>
            </w:pPr>
            <w:r w:rsidRPr="00F5723D">
              <w:rPr>
                <w:rFonts w:eastAsia="宋体"/>
                <w:kern w:val="2"/>
                <w:lang w:eastAsia="ko-KR"/>
              </w:rPr>
              <w:t>E-UTRAN</w:t>
            </w:r>
          </w:p>
        </w:tc>
        <w:tc>
          <w:tcPr>
            <w:tcW w:w="1417" w:type="dxa"/>
          </w:tcPr>
          <w:p w14:paraId="077F785D" w14:textId="77777777" w:rsidR="00823958" w:rsidRDefault="00733A47" w:rsidP="004E581F">
            <w:pPr>
              <w:pStyle w:val="TAL"/>
              <w:rPr>
                <w:ins w:id="9" w:author="CATT" w:date="2022-10-03T11:32:00Z"/>
                <w:rFonts w:eastAsia="宋体"/>
                <w:kern w:val="2"/>
                <w:lang w:eastAsia="zh-CN"/>
              </w:rPr>
            </w:pPr>
            <w:r w:rsidRPr="00F5723D">
              <w:rPr>
                <w:rFonts w:eastAsia="宋体"/>
                <w:kern w:val="2"/>
                <w:lang w:eastAsia="ko-KR"/>
              </w:rPr>
              <w:t>May be included if UE Radio Capability ID as specified in 23.502 [</w:t>
            </w:r>
            <w:r w:rsidRPr="00F5723D">
              <w:rPr>
                <w:rFonts w:eastAsia="宋体"/>
                <w:kern w:val="2"/>
                <w:lang w:eastAsia="zh-CN"/>
              </w:rPr>
              <w:t>102</w:t>
            </w:r>
            <w:r w:rsidRPr="00F5723D">
              <w:rPr>
                <w:rFonts w:eastAsia="宋体"/>
                <w:kern w:val="2"/>
                <w:lang w:eastAsia="ko-KR"/>
              </w:rPr>
              <w:t>] is used for the UE.</w:t>
            </w:r>
          </w:p>
          <w:p w14:paraId="2EE95A13" w14:textId="08AB2AD4" w:rsidR="00823958" w:rsidRDefault="00823958" w:rsidP="004E581F">
            <w:pPr>
              <w:pStyle w:val="TAL"/>
              <w:rPr>
                <w:ins w:id="10" w:author="CATT" w:date="2022-10-03T11:32:00Z"/>
                <w:rFonts w:eastAsia="宋体"/>
                <w:kern w:val="2"/>
                <w:lang w:eastAsia="zh-CN"/>
              </w:rPr>
            </w:pPr>
            <w:ins w:id="11" w:author="CATT" w:date="2022-10-03T11:32:00Z">
              <w:r>
                <w:rPr>
                  <w:rFonts w:eastAsia="宋体" w:hint="eastAsia"/>
                  <w:kern w:val="2"/>
                  <w:lang w:eastAsia="zh-CN"/>
                </w:rPr>
                <w:t xml:space="preserve">May be excluded if the message is </w:t>
              </w:r>
              <w:r>
                <w:rPr>
                  <w:rFonts w:eastAsia="宋体"/>
                  <w:kern w:val="2"/>
                  <w:lang w:eastAsia="zh-CN"/>
                </w:rPr>
                <w:t>transferred</w:t>
              </w:r>
              <w:r>
                <w:rPr>
                  <w:rFonts w:eastAsia="宋体" w:hint="eastAsia"/>
                  <w:kern w:val="2"/>
                  <w:lang w:eastAsia="zh-CN"/>
                </w:rPr>
                <w:t xml:space="preserve"> between TN nod</w:t>
              </w:r>
            </w:ins>
            <w:ins w:id="12" w:author="CATT" w:date="2022-10-03T11:33:00Z">
              <w:r>
                <w:rPr>
                  <w:rFonts w:eastAsia="宋体" w:hint="eastAsia"/>
                  <w:kern w:val="2"/>
                  <w:lang w:eastAsia="zh-CN"/>
                </w:rPr>
                <w:t>e and NTN node.</w:t>
              </w:r>
            </w:ins>
            <w:r w:rsidR="00733A47" w:rsidRPr="00F5723D">
              <w:rPr>
                <w:rFonts w:eastAsia="宋体"/>
                <w:kern w:val="2"/>
                <w:lang w:eastAsia="ko-KR"/>
              </w:rPr>
              <w:t xml:space="preserve"> </w:t>
            </w:r>
          </w:p>
          <w:p w14:paraId="7C7E6DC2" w14:textId="4931686A" w:rsidR="00733A47" w:rsidRPr="00F5723D" w:rsidRDefault="00733A47" w:rsidP="004E581F">
            <w:pPr>
              <w:pStyle w:val="TAL"/>
              <w:rPr>
                <w:rFonts w:eastAsia="宋体"/>
                <w:kern w:val="2"/>
                <w:lang w:eastAsia="ko-KR"/>
              </w:rPr>
            </w:pPr>
            <w:r w:rsidRPr="00F5723D">
              <w:rPr>
                <w:rFonts w:eastAsia="宋体"/>
                <w:kern w:val="2"/>
                <w:lang w:eastAsia="ko-KR"/>
              </w:rPr>
              <w:t>Included otherwise.</w:t>
            </w:r>
          </w:p>
        </w:tc>
        <w:tc>
          <w:tcPr>
            <w:tcW w:w="2127" w:type="dxa"/>
            <w:noWrap/>
          </w:tcPr>
          <w:p w14:paraId="194595CD" w14:textId="77777777" w:rsidR="00733A47" w:rsidRPr="00F5723D" w:rsidRDefault="00733A47" w:rsidP="004E581F">
            <w:pPr>
              <w:pStyle w:val="TAL"/>
              <w:rPr>
                <w:lang w:eastAsia="en-GB"/>
              </w:rPr>
            </w:pPr>
            <w:r w:rsidRPr="00F5723D">
              <w:t>May be included</w:t>
            </w:r>
          </w:p>
        </w:tc>
        <w:tc>
          <w:tcPr>
            <w:tcW w:w="1842" w:type="dxa"/>
          </w:tcPr>
          <w:p w14:paraId="1D90A9B9" w14:textId="77777777" w:rsidR="00733A47" w:rsidRPr="00F5723D" w:rsidRDefault="00733A47" w:rsidP="004E581F">
            <w:pPr>
              <w:pStyle w:val="TAL"/>
              <w:rPr>
                <w:rFonts w:eastAsia="宋体"/>
                <w:kern w:val="2"/>
                <w:lang w:eastAsia="ko-KR"/>
              </w:rPr>
            </w:pPr>
            <w:r w:rsidRPr="00F5723D">
              <w:rPr>
                <w:rFonts w:eastAsia="宋体"/>
                <w:kern w:val="2"/>
                <w:lang w:eastAsia="ko-KR"/>
              </w:rPr>
              <w:t>May be included</w:t>
            </w:r>
          </w:p>
        </w:tc>
        <w:tc>
          <w:tcPr>
            <w:tcW w:w="1701" w:type="dxa"/>
          </w:tcPr>
          <w:p w14:paraId="51CBE64A" w14:textId="77777777" w:rsidR="00733A47" w:rsidRPr="00F5723D" w:rsidRDefault="00733A47" w:rsidP="004E581F">
            <w:pPr>
              <w:pStyle w:val="TAL"/>
              <w:rPr>
                <w:rFonts w:eastAsia="宋体"/>
                <w:kern w:val="2"/>
                <w:lang w:eastAsia="ko-KR"/>
              </w:rPr>
            </w:pPr>
            <w:r w:rsidRPr="00F5723D">
              <w:rPr>
                <w:rFonts w:eastAsia="宋体"/>
                <w:kern w:val="2"/>
                <w:lang w:eastAsia="ko-KR"/>
              </w:rPr>
              <w:t>May be included</w:t>
            </w:r>
          </w:p>
        </w:tc>
        <w:tc>
          <w:tcPr>
            <w:tcW w:w="1455" w:type="dxa"/>
          </w:tcPr>
          <w:p w14:paraId="164E74AF" w14:textId="77777777" w:rsidR="00733A47" w:rsidRPr="00F5723D" w:rsidRDefault="00733A47" w:rsidP="004E581F">
            <w:pPr>
              <w:pStyle w:val="TAL"/>
              <w:rPr>
                <w:rFonts w:eastAsia="宋体"/>
                <w:kern w:val="2"/>
                <w:lang w:eastAsia="ko-KR"/>
              </w:rPr>
            </w:pPr>
            <w:r w:rsidRPr="00F5723D">
              <w:rPr>
                <w:rFonts w:eastAsia="宋体"/>
                <w:kern w:val="2"/>
                <w:lang w:eastAsia="ko-KR"/>
              </w:rPr>
              <w:t>May be included</w:t>
            </w:r>
          </w:p>
        </w:tc>
      </w:tr>
      <w:tr w:rsidR="00733A47" w:rsidRPr="00F5723D" w14:paraId="5697FFF5" w14:textId="77777777" w:rsidTr="004E581F">
        <w:trPr>
          <w:trHeight w:val="74"/>
          <w:jc w:val="center"/>
        </w:trPr>
        <w:tc>
          <w:tcPr>
            <w:tcW w:w="1059" w:type="dxa"/>
            <w:noWrap/>
          </w:tcPr>
          <w:p w14:paraId="3D3033C8" w14:textId="77777777" w:rsidR="00733A47" w:rsidRPr="00F5723D" w:rsidRDefault="00733A47" w:rsidP="004E581F">
            <w:pPr>
              <w:pStyle w:val="TAL"/>
              <w:rPr>
                <w:rFonts w:eastAsia="宋体"/>
                <w:kern w:val="2"/>
                <w:lang w:eastAsia="ko-KR"/>
              </w:rPr>
            </w:pPr>
            <w:r w:rsidRPr="00F5723D">
              <w:rPr>
                <w:rFonts w:eastAsia="宋体"/>
                <w:kern w:val="2"/>
                <w:lang w:eastAsia="ko-KR"/>
              </w:rPr>
              <w:t>NR</w:t>
            </w:r>
          </w:p>
        </w:tc>
        <w:tc>
          <w:tcPr>
            <w:tcW w:w="1417" w:type="dxa"/>
          </w:tcPr>
          <w:p w14:paraId="7D3F420A" w14:textId="77777777" w:rsidR="00733A47" w:rsidRPr="00F5723D" w:rsidRDefault="00733A47" w:rsidP="004E581F">
            <w:pPr>
              <w:pStyle w:val="TAL"/>
              <w:rPr>
                <w:rFonts w:eastAsia="宋体"/>
                <w:kern w:val="2"/>
                <w:lang w:eastAsia="ko-KR"/>
              </w:rPr>
            </w:pPr>
            <w:r w:rsidRPr="00F5723D">
              <w:rPr>
                <w:rFonts w:eastAsia="宋体"/>
                <w:kern w:val="2"/>
                <w:lang w:eastAsia="ko-KR"/>
              </w:rPr>
              <w:t>May be included if UE Radio Capability ID as specified in 23.502 [</w:t>
            </w:r>
            <w:r w:rsidRPr="00F5723D">
              <w:rPr>
                <w:rFonts w:eastAsia="宋体"/>
                <w:kern w:val="2"/>
                <w:lang w:eastAsia="zh-CN"/>
              </w:rPr>
              <w:t>102</w:t>
            </w:r>
            <w:r w:rsidRPr="00F5723D">
              <w:rPr>
                <w:rFonts w:eastAsia="宋体"/>
                <w:kern w:val="2"/>
                <w:lang w:eastAsia="ko-KR"/>
              </w:rPr>
              <w:t>] is used for the UE. Included otherwise.</w:t>
            </w:r>
          </w:p>
        </w:tc>
        <w:tc>
          <w:tcPr>
            <w:tcW w:w="2127" w:type="dxa"/>
            <w:noWrap/>
          </w:tcPr>
          <w:p w14:paraId="7ED57749" w14:textId="77777777" w:rsidR="00733A47" w:rsidRPr="00F5723D" w:rsidRDefault="00733A47" w:rsidP="004E581F">
            <w:pPr>
              <w:pStyle w:val="TAL"/>
            </w:pPr>
            <w:r w:rsidRPr="00F5723D">
              <w:rPr>
                <w:lang w:eastAsia="en-GB"/>
              </w:rPr>
              <w:t>Excluded</w:t>
            </w:r>
          </w:p>
        </w:tc>
        <w:tc>
          <w:tcPr>
            <w:tcW w:w="1842" w:type="dxa"/>
          </w:tcPr>
          <w:p w14:paraId="5E4E1CE2" w14:textId="77777777" w:rsidR="00733A47" w:rsidRPr="00F5723D" w:rsidRDefault="00733A47" w:rsidP="004E581F">
            <w:pPr>
              <w:pStyle w:val="TAL"/>
              <w:rPr>
                <w:rFonts w:eastAsia="宋体"/>
                <w:kern w:val="2"/>
                <w:lang w:eastAsia="ko-KR"/>
              </w:rPr>
            </w:pPr>
            <w:r w:rsidRPr="00F5723D">
              <w:rPr>
                <w:lang w:eastAsia="en-GB"/>
              </w:rPr>
              <w:t>Excluded</w:t>
            </w:r>
          </w:p>
        </w:tc>
        <w:tc>
          <w:tcPr>
            <w:tcW w:w="1701" w:type="dxa"/>
          </w:tcPr>
          <w:p w14:paraId="75B7038F" w14:textId="77777777" w:rsidR="00733A47" w:rsidRPr="00F5723D" w:rsidRDefault="00733A47" w:rsidP="004E581F">
            <w:pPr>
              <w:pStyle w:val="TAL"/>
              <w:rPr>
                <w:rFonts w:eastAsia="宋体"/>
                <w:kern w:val="2"/>
                <w:lang w:eastAsia="ko-KR"/>
              </w:rPr>
            </w:pPr>
            <w:r w:rsidRPr="00F5723D">
              <w:rPr>
                <w:rFonts w:eastAsia="宋体"/>
                <w:kern w:val="2"/>
                <w:lang w:eastAsia="ko-KR"/>
              </w:rPr>
              <w:t>May be included</w:t>
            </w:r>
          </w:p>
        </w:tc>
        <w:tc>
          <w:tcPr>
            <w:tcW w:w="1455" w:type="dxa"/>
          </w:tcPr>
          <w:p w14:paraId="09106FA7" w14:textId="77777777" w:rsidR="00733A47" w:rsidRPr="00F5723D" w:rsidRDefault="00733A47" w:rsidP="004E581F">
            <w:pPr>
              <w:pStyle w:val="TAL"/>
              <w:rPr>
                <w:rFonts w:eastAsia="宋体"/>
                <w:kern w:val="2"/>
                <w:lang w:eastAsia="ko-KR"/>
              </w:rPr>
            </w:pPr>
            <w:r w:rsidRPr="00F5723D">
              <w:rPr>
                <w:rFonts w:eastAsia="宋体"/>
                <w:kern w:val="2"/>
                <w:lang w:eastAsia="ko-KR"/>
              </w:rPr>
              <w:t>May be included</w:t>
            </w:r>
          </w:p>
        </w:tc>
      </w:tr>
    </w:tbl>
    <w:p w14:paraId="20432CE0" w14:textId="77777777" w:rsidR="00733A47" w:rsidRPr="00F5723D" w:rsidRDefault="00733A47" w:rsidP="00733A47"/>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733A47" w:rsidRPr="00F5723D" w14:paraId="204CDBF7" w14:textId="77777777" w:rsidTr="004E581F">
        <w:trPr>
          <w:cantSplit/>
          <w:tblHeader/>
        </w:trPr>
        <w:tc>
          <w:tcPr>
            <w:tcW w:w="2268" w:type="dxa"/>
          </w:tcPr>
          <w:p w14:paraId="4C1D632B" w14:textId="77777777" w:rsidR="00733A47" w:rsidRPr="00F5723D" w:rsidRDefault="00733A47" w:rsidP="004E581F">
            <w:pPr>
              <w:pStyle w:val="TAH"/>
              <w:rPr>
                <w:iCs/>
                <w:lang w:eastAsia="en-GB"/>
              </w:rPr>
            </w:pPr>
            <w:r w:rsidRPr="00F5723D">
              <w:rPr>
                <w:iCs/>
                <w:lang w:eastAsia="en-GB"/>
              </w:rPr>
              <w:t>Conditional presence</w:t>
            </w:r>
          </w:p>
        </w:tc>
        <w:tc>
          <w:tcPr>
            <w:tcW w:w="7371" w:type="dxa"/>
          </w:tcPr>
          <w:p w14:paraId="1E7241A3" w14:textId="77777777" w:rsidR="00733A47" w:rsidRPr="00F5723D" w:rsidRDefault="00733A47" w:rsidP="004E581F">
            <w:pPr>
              <w:pStyle w:val="TAH"/>
              <w:rPr>
                <w:lang w:eastAsia="en-GB"/>
              </w:rPr>
            </w:pPr>
            <w:r w:rsidRPr="00F5723D">
              <w:rPr>
                <w:iCs/>
                <w:lang w:eastAsia="en-GB"/>
              </w:rPr>
              <w:t>Explanation</w:t>
            </w:r>
          </w:p>
        </w:tc>
      </w:tr>
      <w:tr w:rsidR="00733A47" w:rsidRPr="00F5723D" w14:paraId="4530C9FA" w14:textId="77777777" w:rsidTr="004E581F">
        <w:trPr>
          <w:cantSplit/>
        </w:trPr>
        <w:tc>
          <w:tcPr>
            <w:tcW w:w="2268" w:type="dxa"/>
          </w:tcPr>
          <w:p w14:paraId="3F9F4CBA" w14:textId="77777777" w:rsidR="00733A47" w:rsidRPr="00F5723D" w:rsidRDefault="00733A47" w:rsidP="004E581F">
            <w:pPr>
              <w:pStyle w:val="TAL"/>
              <w:rPr>
                <w:i/>
                <w:noProof/>
                <w:lang w:eastAsia="en-GB"/>
              </w:rPr>
            </w:pPr>
            <w:r w:rsidRPr="00F5723D">
              <w:rPr>
                <w:i/>
                <w:noProof/>
                <w:lang w:eastAsia="en-GB"/>
              </w:rPr>
              <w:t>HO</w:t>
            </w:r>
          </w:p>
        </w:tc>
        <w:tc>
          <w:tcPr>
            <w:tcW w:w="7371" w:type="dxa"/>
          </w:tcPr>
          <w:p w14:paraId="5D4F45AC" w14:textId="77777777" w:rsidR="00733A47" w:rsidRPr="00F5723D" w:rsidRDefault="00733A47" w:rsidP="004E581F">
            <w:pPr>
              <w:pStyle w:val="TAL"/>
              <w:rPr>
                <w:lang w:eastAsia="en-GB"/>
              </w:rPr>
            </w:pPr>
            <w:r w:rsidRPr="00F5723D">
              <w:rPr>
                <w:lang w:eastAsia="en-GB"/>
              </w:rPr>
              <w:t>The field is mandatory present in case of handover</w:t>
            </w:r>
            <w:r w:rsidRPr="00F5723D">
              <w:rPr>
                <w:lang w:eastAsia="sv-SE"/>
              </w:rPr>
              <w:t xml:space="preserve"> or UE context retrieval, e.g. in case of resume or re-establishment</w:t>
            </w:r>
            <w:r w:rsidRPr="00F5723D">
              <w:rPr>
                <w:lang w:eastAsia="en-GB"/>
              </w:rPr>
              <w:t xml:space="preserve"> within E-UTRA; otherwise the field is not present.</w:t>
            </w:r>
          </w:p>
        </w:tc>
      </w:tr>
      <w:tr w:rsidR="00733A47" w:rsidRPr="00F5723D" w14:paraId="03259D16" w14:textId="77777777" w:rsidTr="004E581F">
        <w:trPr>
          <w:cantSplit/>
        </w:trPr>
        <w:tc>
          <w:tcPr>
            <w:tcW w:w="2268" w:type="dxa"/>
          </w:tcPr>
          <w:p w14:paraId="7BC14446" w14:textId="77777777" w:rsidR="00733A47" w:rsidRPr="00F5723D" w:rsidRDefault="00733A47" w:rsidP="004E581F">
            <w:pPr>
              <w:pStyle w:val="TAL"/>
              <w:rPr>
                <w:i/>
                <w:noProof/>
                <w:lang w:eastAsia="en-GB"/>
              </w:rPr>
            </w:pPr>
            <w:r w:rsidRPr="00F5723D">
              <w:rPr>
                <w:i/>
                <w:noProof/>
                <w:lang w:eastAsia="en-GB"/>
              </w:rPr>
              <w:t>HO2</w:t>
            </w:r>
          </w:p>
        </w:tc>
        <w:tc>
          <w:tcPr>
            <w:tcW w:w="7371" w:type="dxa"/>
          </w:tcPr>
          <w:p w14:paraId="40652412" w14:textId="77777777" w:rsidR="00733A47" w:rsidRPr="00F5723D" w:rsidRDefault="00733A47" w:rsidP="004E581F">
            <w:pPr>
              <w:pStyle w:val="TAL"/>
              <w:rPr>
                <w:lang w:eastAsia="en-GB"/>
              </w:rPr>
            </w:pPr>
            <w:r w:rsidRPr="00F5723D">
              <w:rPr>
                <w:lang w:eastAsia="en-GB"/>
              </w:rPr>
              <w:t xml:space="preserve">The field is optional present in case of handover </w:t>
            </w:r>
            <w:r w:rsidRPr="00F5723D">
              <w:rPr>
                <w:lang w:eastAsia="sv-SE"/>
              </w:rPr>
              <w:t>or UE context retrieval, e.g. in case of resume or re-establishment</w:t>
            </w:r>
            <w:r w:rsidRPr="00F5723D">
              <w:rPr>
                <w:lang w:eastAsia="en-GB"/>
              </w:rPr>
              <w:t xml:space="preserve"> within E-UTRA; otherwise the field is not present.</w:t>
            </w:r>
          </w:p>
        </w:tc>
      </w:tr>
      <w:tr w:rsidR="00733A47" w:rsidRPr="00F5723D" w14:paraId="760A7393" w14:textId="77777777" w:rsidTr="004E581F">
        <w:trPr>
          <w:cantSplit/>
        </w:trPr>
        <w:tc>
          <w:tcPr>
            <w:tcW w:w="2268" w:type="dxa"/>
          </w:tcPr>
          <w:p w14:paraId="55080099" w14:textId="77777777" w:rsidR="00733A47" w:rsidRPr="00F5723D" w:rsidRDefault="00733A47" w:rsidP="004E581F">
            <w:pPr>
              <w:pStyle w:val="TAL"/>
              <w:rPr>
                <w:i/>
                <w:noProof/>
                <w:lang w:eastAsia="en-GB"/>
              </w:rPr>
            </w:pPr>
            <w:r w:rsidRPr="00F5723D">
              <w:rPr>
                <w:i/>
                <w:iCs/>
                <w:lang w:eastAsia="en-GB"/>
              </w:rPr>
              <w:t>HO3</w:t>
            </w:r>
          </w:p>
        </w:tc>
        <w:tc>
          <w:tcPr>
            <w:tcW w:w="7371" w:type="dxa"/>
          </w:tcPr>
          <w:p w14:paraId="2F0BE2D9" w14:textId="77777777" w:rsidR="00733A47" w:rsidRPr="00F5723D" w:rsidRDefault="00733A47" w:rsidP="004E581F">
            <w:pPr>
              <w:pStyle w:val="TAL"/>
              <w:tabs>
                <w:tab w:val="num" w:pos="1494"/>
              </w:tabs>
              <w:jc w:val="both"/>
              <w:rPr>
                <w:rFonts w:eastAsia="宋体"/>
                <w:b/>
                <w:bCs/>
                <w:i/>
                <w:noProof/>
                <w:kern w:val="2"/>
                <w:lang w:eastAsia="ko-KR"/>
              </w:rPr>
            </w:pPr>
            <w:r w:rsidRPr="00F5723D">
              <w:rPr>
                <w:lang w:eastAsia="en-GB"/>
              </w:rPr>
              <w:t>The field is optional present in case of handover from GERAN to E-</w:t>
            </w:r>
            <w:proofErr w:type="gramStart"/>
            <w:r w:rsidRPr="00F5723D">
              <w:rPr>
                <w:lang w:eastAsia="en-GB"/>
              </w:rPr>
              <w:t>UTRA,</w:t>
            </w:r>
            <w:proofErr w:type="gramEnd"/>
            <w:r w:rsidRPr="00F5723D">
              <w:rPr>
                <w:lang w:eastAsia="en-GB"/>
              </w:rPr>
              <w:t xml:space="preserve"> otherwise the field is not present.</w:t>
            </w:r>
          </w:p>
        </w:tc>
      </w:tr>
      <w:tr w:rsidR="00733A47" w:rsidRPr="00F5723D" w14:paraId="782C68E9" w14:textId="77777777" w:rsidTr="004E581F">
        <w:trPr>
          <w:cantSplit/>
        </w:trPr>
        <w:tc>
          <w:tcPr>
            <w:tcW w:w="2268" w:type="dxa"/>
          </w:tcPr>
          <w:p w14:paraId="0A00B8F4" w14:textId="77777777" w:rsidR="00733A47" w:rsidRPr="00F5723D" w:rsidRDefault="00733A47" w:rsidP="004E581F">
            <w:pPr>
              <w:pStyle w:val="TAL"/>
              <w:rPr>
                <w:i/>
                <w:iCs/>
                <w:lang w:eastAsia="en-GB"/>
              </w:rPr>
            </w:pPr>
            <w:r w:rsidRPr="00F5723D">
              <w:rPr>
                <w:i/>
                <w:iCs/>
                <w:lang w:eastAsia="en-GB"/>
              </w:rPr>
              <w:t>HO4</w:t>
            </w:r>
          </w:p>
        </w:tc>
        <w:tc>
          <w:tcPr>
            <w:tcW w:w="7371" w:type="dxa"/>
          </w:tcPr>
          <w:p w14:paraId="58C42781" w14:textId="77777777" w:rsidR="00733A47" w:rsidRPr="00F5723D" w:rsidRDefault="00733A47" w:rsidP="004E581F">
            <w:pPr>
              <w:pStyle w:val="TAL"/>
              <w:tabs>
                <w:tab w:val="num" w:pos="1494"/>
              </w:tabs>
              <w:jc w:val="both"/>
              <w:rPr>
                <w:lang w:eastAsia="en-GB"/>
              </w:rPr>
            </w:pPr>
            <w:r w:rsidRPr="00F5723D">
              <w:rPr>
                <w:lang w:eastAsia="en-GB"/>
              </w:rPr>
              <w:t xml:space="preserve">The field is mandatory present in case of handover </w:t>
            </w:r>
            <w:r w:rsidRPr="00F5723D">
              <w:rPr>
                <w:lang w:eastAsia="sv-SE"/>
              </w:rPr>
              <w:t>or UE context retrieval, e.g. in case of resume or re-establishment</w:t>
            </w:r>
            <w:r w:rsidRPr="00F5723D">
              <w:rPr>
                <w:lang w:eastAsia="en-GB"/>
              </w:rPr>
              <w:t xml:space="preserve"> within E-UTRA/5GC and optional present in case of handover from NR to E-UTRA/5GC; otherwise the field is not present.</w:t>
            </w:r>
          </w:p>
        </w:tc>
      </w:tr>
      <w:tr w:rsidR="00733A47" w:rsidRPr="00F5723D" w14:paraId="52021526" w14:textId="77777777" w:rsidTr="004E581F">
        <w:trPr>
          <w:cantSplit/>
        </w:trPr>
        <w:tc>
          <w:tcPr>
            <w:tcW w:w="2268" w:type="dxa"/>
          </w:tcPr>
          <w:p w14:paraId="5AC1A5CF" w14:textId="77777777" w:rsidR="00733A47" w:rsidRPr="00F5723D" w:rsidRDefault="00733A47" w:rsidP="004E581F">
            <w:pPr>
              <w:pStyle w:val="TAL"/>
              <w:rPr>
                <w:i/>
                <w:iCs/>
                <w:lang w:eastAsia="en-GB"/>
              </w:rPr>
            </w:pPr>
            <w:r w:rsidRPr="00F5723D">
              <w:rPr>
                <w:i/>
                <w:iCs/>
                <w:lang w:eastAsia="zh-CN"/>
              </w:rPr>
              <w:t>HO5</w:t>
            </w:r>
          </w:p>
        </w:tc>
        <w:tc>
          <w:tcPr>
            <w:tcW w:w="7371" w:type="dxa"/>
          </w:tcPr>
          <w:p w14:paraId="5202D715" w14:textId="77777777" w:rsidR="00733A47" w:rsidRPr="00F5723D" w:rsidRDefault="00733A47" w:rsidP="004E581F">
            <w:pPr>
              <w:pStyle w:val="TAL"/>
              <w:rPr>
                <w:lang w:eastAsia="en-GB"/>
              </w:rPr>
            </w:pPr>
            <w:r w:rsidRPr="00F5723D">
              <w:rPr>
                <w:lang w:eastAsia="en-GB"/>
              </w:rPr>
              <w:t>The field is optional present in case of handover within E-UTRA, or handover from NR to E-UTRA; otherwise the field is not present.</w:t>
            </w:r>
          </w:p>
        </w:tc>
      </w:tr>
    </w:tbl>
    <w:p w14:paraId="317D13B1" w14:textId="49068EDB" w:rsidR="00A518F2" w:rsidRPr="00733A47" w:rsidRDefault="00A518F2" w:rsidP="00A518F2">
      <w:pPr>
        <w:rPr>
          <w:lang w:eastAsia="zh-CN"/>
        </w:rPr>
      </w:pPr>
    </w:p>
    <w:p w14:paraId="7E65B581" w14:textId="43024274" w:rsidR="00F87131" w:rsidRPr="00F87131" w:rsidRDefault="00F87131" w:rsidP="00F87131">
      <w:pPr>
        <w:overflowPunct w:val="0"/>
        <w:autoSpaceDE w:val="0"/>
        <w:autoSpaceDN w:val="0"/>
        <w:adjustRightInd w:val="0"/>
        <w:textAlignment w:val="baseline"/>
        <w:rPr>
          <w:rFonts w:eastAsia="Times New Roman"/>
          <w:lang w:eastAsia="ja-JP"/>
        </w:rPr>
      </w:pPr>
    </w:p>
    <w:p w14:paraId="36DDA03C" w14:textId="6F58E1D4" w:rsidR="00E21269" w:rsidRDefault="00E51810" w:rsidP="00E51810">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等线"/>
          <w:lang w:eastAsia="zh-CN"/>
        </w:rPr>
      </w:pPr>
      <w:r>
        <w:rPr>
          <w:i/>
          <w:lang w:eastAsia="zh-CN"/>
        </w:rPr>
        <w:t>E</w:t>
      </w:r>
      <w:r>
        <w:rPr>
          <w:rFonts w:hint="eastAsia"/>
          <w:i/>
          <w:lang w:eastAsia="zh-CN"/>
        </w:rPr>
        <w:t>nd of</w:t>
      </w:r>
      <w:r w:rsidR="00AE3DF9">
        <w:rPr>
          <w:rFonts w:hint="eastAsia"/>
          <w:i/>
          <w:lang w:eastAsia="zh-CN"/>
        </w:rPr>
        <w:t xml:space="preserve"> </w:t>
      </w:r>
      <w:r w:rsidR="00AE3DF9">
        <w:rPr>
          <w:i/>
        </w:rPr>
        <w:t>chan</w:t>
      </w:r>
      <w:r>
        <w:rPr>
          <w:rFonts w:hint="eastAsia"/>
          <w:i/>
          <w:lang w:eastAsia="zh-CN"/>
        </w:rPr>
        <w:t>ge</w:t>
      </w:r>
      <w:bookmarkEnd w:id="0"/>
      <w:bookmarkEnd w:id="1"/>
    </w:p>
    <w:sectPr w:rsidR="00E21269" w:rsidSect="00E51810">
      <w:footnotePr>
        <w:numRestart w:val="eachSect"/>
      </w:footnotePr>
      <w:pgSz w:w="11907" w:h="16840" w:code="9"/>
      <w:pgMar w:top="1418" w:right="1134" w:bottom="1134" w:left="1134" w:header="680" w:footer="567" w:gutter="0"/>
      <w:cols w:space="720"/>
      <w:docGrid w:linePitch="272"/>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F7EE391" w14:textId="77777777" w:rsidR="006C4B93" w:rsidRDefault="006C4B93">
      <w:r>
        <w:separator/>
      </w:r>
    </w:p>
  </w:endnote>
  <w:endnote w:type="continuationSeparator" w:id="0">
    <w:p w14:paraId="44854C24" w14:textId="77777777" w:rsidR="006C4B93" w:rsidRDefault="006C4B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TimesNewRomanPSMT">
    <w:altName w:val="Times New Roman"/>
    <w:panose1 w:val="00000000000000000000"/>
    <w:charset w:val="00"/>
    <w:family w:val="roman"/>
    <w:notTrueType/>
    <w:pitch w:val="default"/>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19C9B4E" w14:textId="77777777" w:rsidR="006C4B93" w:rsidRDefault="006C4B93">
      <w:r>
        <w:separator/>
      </w:r>
    </w:p>
  </w:footnote>
  <w:footnote w:type="continuationSeparator" w:id="0">
    <w:p w14:paraId="181ED2C0" w14:textId="77777777" w:rsidR="006C4B93" w:rsidRDefault="006C4B9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FE2DEB" w:rsidRDefault="00FE2DEB">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EC575C6"/>
    <w:multiLevelType w:val="singleLevel"/>
    <w:tmpl w:val="EEC575C6"/>
    <w:lvl w:ilvl="0">
      <w:start w:val="1"/>
      <w:numFmt w:val="decimal"/>
      <w:lvlText w:val="%1&gt;"/>
      <w:lvlJc w:val="left"/>
    </w:lvl>
  </w:abstractNum>
  <w:abstractNum w:abstractNumId="1">
    <w:nsid w:val="FFFFFF7F"/>
    <w:multiLevelType w:val="singleLevel"/>
    <w:tmpl w:val="7E0AAC64"/>
    <w:lvl w:ilvl="0">
      <w:start w:val="1"/>
      <w:numFmt w:val="decimal"/>
      <w:lvlText w:val="%1."/>
      <w:lvlJc w:val="left"/>
      <w:pPr>
        <w:tabs>
          <w:tab w:val="num" w:pos="643"/>
        </w:tabs>
        <w:ind w:left="643" w:hanging="360"/>
      </w:pPr>
    </w:lvl>
  </w:abstractNum>
  <w:abstractNum w:abstractNumId="2">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nsid w:val="FFFFFF88"/>
    <w:multiLevelType w:val="singleLevel"/>
    <w:tmpl w:val="E1EA4DB8"/>
    <w:lvl w:ilvl="0">
      <w:start w:val="1"/>
      <w:numFmt w:val="decimal"/>
      <w:lvlText w:val="%1."/>
      <w:lvlJc w:val="left"/>
      <w:pPr>
        <w:tabs>
          <w:tab w:val="num" w:pos="360"/>
        </w:tabs>
        <w:ind w:left="360" w:hanging="360"/>
      </w:pPr>
    </w:lvl>
  </w:abstractNum>
  <w:abstractNum w:abstractNumId="7">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2">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4">
    <w:nsid w:val="29DE6AD9"/>
    <w:multiLevelType w:val="hybridMultilevel"/>
    <w:tmpl w:val="0D8AA636"/>
    <w:lvl w:ilvl="0" w:tplc="97680752">
      <w:start w:val="2"/>
      <w:numFmt w:val="bullet"/>
      <w:lvlText w:val="-"/>
      <w:lvlJc w:val="left"/>
      <w:pPr>
        <w:ind w:left="1080" w:hanging="360"/>
      </w:pPr>
      <w:rPr>
        <w:rFonts w:ascii="Times New Roman" w:eastAsiaTheme="minorEastAsia" w:hAnsi="Times New Roman" w:cs="Times New Roman" w:hint="default"/>
      </w:rPr>
    </w:lvl>
    <w:lvl w:ilvl="1" w:tplc="04090003">
      <w:start w:val="1"/>
      <w:numFmt w:val="bullet"/>
      <w:lvlText w:val=""/>
      <w:lvlJc w:val="left"/>
      <w:pPr>
        <w:ind w:left="1560" w:hanging="420"/>
      </w:pPr>
      <w:rPr>
        <w:rFonts w:ascii="Wingdings" w:hAnsi="Wingdings" w:hint="default"/>
      </w:rPr>
    </w:lvl>
    <w:lvl w:ilvl="2" w:tplc="04090005">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3">
      <w:start w:val="1"/>
      <w:numFmt w:val="bullet"/>
      <w:lvlText w:val=""/>
      <w:lvlJc w:val="left"/>
      <w:pPr>
        <w:ind w:left="2820" w:hanging="420"/>
      </w:pPr>
      <w:rPr>
        <w:rFonts w:ascii="Wingdings" w:hAnsi="Wingdings" w:hint="default"/>
      </w:rPr>
    </w:lvl>
    <w:lvl w:ilvl="5" w:tplc="04090005">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3">
      <w:start w:val="1"/>
      <w:numFmt w:val="bullet"/>
      <w:lvlText w:val=""/>
      <w:lvlJc w:val="left"/>
      <w:pPr>
        <w:ind w:left="4080" w:hanging="420"/>
      </w:pPr>
      <w:rPr>
        <w:rFonts w:ascii="Wingdings" w:hAnsi="Wingdings" w:hint="default"/>
      </w:rPr>
    </w:lvl>
    <w:lvl w:ilvl="8" w:tplc="04090005">
      <w:start w:val="1"/>
      <w:numFmt w:val="bullet"/>
      <w:lvlText w:val=""/>
      <w:lvlJc w:val="left"/>
      <w:pPr>
        <w:ind w:left="4500" w:hanging="420"/>
      </w:pPr>
      <w:rPr>
        <w:rFonts w:ascii="Wingdings" w:hAnsi="Wingdings" w:hint="default"/>
      </w:rPr>
    </w:lvl>
  </w:abstractNum>
  <w:abstractNum w:abstractNumId="15">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nsid w:val="44604F33"/>
    <w:multiLevelType w:val="hybridMultilevel"/>
    <w:tmpl w:val="988247E0"/>
    <w:lvl w:ilvl="0" w:tplc="09A2026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8">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AE97EF8"/>
    <w:multiLevelType w:val="hybridMultilevel"/>
    <w:tmpl w:val="6EC2830C"/>
    <w:lvl w:ilvl="0" w:tplc="66A0A230">
      <w:start w:val="5"/>
      <w:numFmt w:val="decimal"/>
      <w:lvlText w:val="%1."/>
      <w:lvlJc w:val="left"/>
      <w:pPr>
        <w:ind w:left="1619"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5070283C"/>
    <w:multiLevelType w:val="multilevel"/>
    <w:tmpl w:val="9B8CF80E"/>
    <w:lvl w:ilvl="0">
      <w:start w:val="1"/>
      <w:numFmt w:val="decimal"/>
      <w:pStyle w:val="Agreemen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nsid w:val="55475EB1"/>
    <w:multiLevelType w:val="hybridMultilevel"/>
    <w:tmpl w:val="2C80AB24"/>
    <w:lvl w:ilvl="0" w:tplc="EE2815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nsid w:val="6F766408"/>
    <w:multiLevelType w:val="hybridMultilevel"/>
    <w:tmpl w:val="F2962BE2"/>
    <w:lvl w:ilvl="0" w:tplc="AF8AE314">
      <w:start w:val="1"/>
      <w:numFmt w:val="decimal"/>
      <w:lvlText w:val="%1."/>
      <w:lvlJc w:val="left"/>
      <w:pPr>
        <w:ind w:left="420" w:hanging="360"/>
      </w:pPr>
      <w:rPr>
        <w:rFonts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27">
    <w:nsid w:val="74385A0E"/>
    <w:multiLevelType w:val="hybridMultilevel"/>
    <w:tmpl w:val="1ED8A31C"/>
    <w:lvl w:ilvl="0" w:tplc="40090001">
      <w:start w:val="1"/>
      <w:numFmt w:val="bullet"/>
      <w:lvlText w:val=""/>
      <w:lvlJc w:val="left"/>
      <w:pPr>
        <w:ind w:left="360" w:hanging="360"/>
      </w:pPr>
      <w:rPr>
        <w:rFonts w:ascii="Symbol" w:hAnsi="Symbol"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28">
    <w:nsid w:val="766C5AF9"/>
    <w:multiLevelType w:val="hybridMultilevel"/>
    <w:tmpl w:val="9EDC0EE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77542044"/>
    <w:multiLevelType w:val="hybridMultilevel"/>
    <w:tmpl w:val="79567824"/>
    <w:lvl w:ilvl="0" w:tplc="60AE8B5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16"/>
  </w:num>
  <w:num w:numId="2">
    <w:abstractNumId w:val="14"/>
  </w:num>
  <w:num w:numId="3">
    <w:abstractNumId w:val="26"/>
  </w:num>
  <w:num w:numId="4">
    <w:abstractNumId w:val="0"/>
  </w:num>
  <w:num w:numId="5">
    <w:abstractNumId w:val="17"/>
  </w:num>
  <w:num w:numId="6">
    <w:abstractNumId w:val="22"/>
  </w:num>
  <w:num w:numId="7">
    <w:abstractNumId w:val="20"/>
  </w:num>
  <w:num w:numId="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
  </w:num>
  <w:num w:numId="11">
    <w:abstractNumId w:val="6"/>
  </w:num>
  <w:num w:numId="12">
    <w:abstractNumId w:val="5"/>
  </w:num>
  <w:num w:numId="13">
    <w:abstractNumId w:val="4"/>
  </w:num>
  <w:num w:numId="14">
    <w:abstractNumId w:val="3"/>
  </w:num>
  <w:num w:numId="15">
    <w:abstractNumId w:val="2"/>
  </w:num>
  <w:num w:numId="16">
    <w:abstractNumId w:val="1"/>
  </w:num>
  <w:num w:numId="17">
    <w:abstractNumId w:val="23"/>
  </w:num>
  <w:num w:numId="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num>
  <w:num w:numId="20">
    <w:abstractNumId w:val="24"/>
  </w:num>
  <w:num w:numId="21">
    <w:abstractNumId w:val="10"/>
  </w:num>
  <w:num w:numId="22">
    <w:abstractNumId w:val="30"/>
  </w:num>
  <w:num w:numId="23">
    <w:abstractNumId w:val="12"/>
  </w:num>
  <w:num w:numId="24">
    <w:abstractNumId w:val="8"/>
  </w:num>
  <w:num w:numId="25">
    <w:abstractNumId w:val="25"/>
  </w:num>
  <w:num w:numId="26">
    <w:abstractNumId w:val="13"/>
  </w:num>
  <w:num w:numId="27">
    <w:abstractNumId w:val="18"/>
  </w:num>
  <w:num w:numId="28">
    <w:abstractNumId w:val="11"/>
  </w:num>
  <w:num w:numId="29">
    <w:abstractNumId w:val="15"/>
  </w:num>
  <w:num w:numId="30">
    <w:abstractNumId w:val="21"/>
  </w:num>
  <w:num w:numId="31">
    <w:abstractNumId w:val="19"/>
  </w:num>
  <w:num w:numId="32">
    <w:abstractNumId w:val="29"/>
  </w:num>
  <w:num w:numId="33">
    <w:abstractNumId w:val="27"/>
  </w:num>
  <w:num w:numId="34">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318B"/>
    <w:rsid w:val="00004A2F"/>
    <w:rsid w:val="00005BDB"/>
    <w:rsid w:val="0001198F"/>
    <w:rsid w:val="00016372"/>
    <w:rsid w:val="00022E4A"/>
    <w:rsid w:val="000246B9"/>
    <w:rsid w:val="000341D1"/>
    <w:rsid w:val="00034A21"/>
    <w:rsid w:val="0003562B"/>
    <w:rsid w:val="00037549"/>
    <w:rsid w:val="00044589"/>
    <w:rsid w:val="00051268"/>
    <w:rsid w:val="00051B5B"/>
    <w:rsid w:val="00052DEE"/>
    <w:rsid w:val="00054A6F"/>
    <w:rsid w:val="00056F91"/>
    <w:rsid w:val="000629F0"/>
    <w:rsid w:val="00063055"/>
    <w:rsid w:val="00071FA2"/>
    <w:rsid w:val="0007544B"/>
    <w:rsid w:val="000A33A6"/>
    <w:rsid w:val="000A451B"/>
    <w:rsid w:val="000A6394"/>
    <w:rsid w:val="000B0682"/>
    <w:rsid w:val="000B070F"/>
    <w:rsid w:val="000B74A3"/>
    <w:rsid w:val="000B7FED"/>
    <w:rsid w:val="000C038A"/>
    <w:rsid w:val="000C6598"/>
    <w:rsid w:val="000D44B3"/>
    <w:rsid w:val="000F1A7E"/>
    <w:rsid w:val="000F1CC0"/>
    <w:rsid w:val="000F4DC9"/>
    <w:rsid w:val="001038AF"/>
    <w:rsid w:val="00105A23"/>
    <w:rsid w:val="00113270"/>
    <w:rsid w:val="00114C8A"/>
    <w:rsid w:val="00132370"/>
    <w:rsid w:val="001335D5"/>
    <w:rsid w:val="00145D43"/>
    <w:rsid w:val="0015147B"/>
    <w:rsid w:val="00161159"/>
    <w:rsid w:val="001665E7"/>
    <w:rsid w:val="00192C46"/>
    <w:rsid w:val="001A08B3"/>
    <w:rsid w:val="001A7B60"/>
    <w:rsid w:val="001B52F0"/>
    <w:rsid w:val="001B7A65"/>
    <w:rsid w:val="001C0214"/>
    <w:rsid w:val="001C2548"/>
    <w:rsid w:val="001D0637"/>
    <w:rsid w:val="001D5759"/>
    <w:rsid w:val="001E41F3"/>
    <w:rsid w:val="001F6706"/>
    <w:rsid w:val="001F74A5"/>
    <w:rsid w:val="00204D46"/>
    <w:rsid w:val="00222C55"/>
    <w:rsid w:val="00234E39"/>
    <w:rsid w:val="002408A5"/>
    <w:rsid w:val="00245148"/>
    <w:rsid w:val="00246D44"/>
    <w:rsid w:val="0026004D"/>
    <w:rsid w:val="002640DD"/>
    <w:rsid w:val="00271ADE"/>
    <w:rsid w:val="00275D12"/>
    <w:rsid w:val="002767E9"/>
    <w:rsid w:val="002843BD"/>
    <w:rsid w:val="00284FEB"/>
    <w:rsid w:val="002860C4"/>
    <w:rsid w:val="0029391B"/>
    <w:rsid w:val="00297D62"/>
    <w:rsid w:val="002A0301"/>
    <w:rsid w:val="002A70C2"/>
    <w:rsid w:val="002B5741"/>
    <w:rsid w:val="002B69C5"/>
    <w:rsid w:val="002C6A9F"/>
    <w:rsid w:val="002E3003"/>
    <w:rsid w:val="002E472E"/>
    <w:rsid w:val="002F0DD5"/>
    <w:rsid w:val="002F3C10"/>
    <w:rsid w:val="002F68DD"/>
    <w:rsid w:val="00305409"/>
    <w:rsid w:val="00316E1B"/>
    <w:rsid w:val="00323F51"/>
    <w:rsid w:val="00335DE7"/>
    <w:rsid w:val="00350594"/>
    <w:rsid w:val="003609EF"/>
    <w:rsid w:val="0036231A"/>
    <w:rsid w:val="00363CBD"/>
    <w:rsid w:val="00374DD4"/>
    <w:rsid w:val="00377210"/>
    <w:rsid w:val="0038055B"/>
    <w:rsid w:val="00383F3F"/>
    <w:rsid w:val="003920F1"/>
    <w:rsid w:val="00395502"/>
    <w:rsid w:val="003C119A"/>
    <w:rsid w:val="003C48D1"/>
    <w:rsid w:val="003C7380"/>
    <w:rsid w:val="003D4D7D"/>
    <w:rsid w:val="003D6282"/>
    <w:rsid w:val="003E1A36"/>
    <w:rsid w:val="00410371"/>
    <w:rsid w:val="00421CB2"/>
    <w:rsid w:val="004242F1"/>
    <w:rsid w:val="00430EC9"/>
    <w:rsid w:val="00434AE5"/>
    <w:rsid w:val="0043551A"/>
    <w:rsid w:val="004358EE"/>
    <w:rsid w:val="00457120"/>
    <w:rsid w:val="00486EDD"/>
    <w:rsid w:val="004B0A49"/>
    <w:rsid w:val="004B1817"/>
    <w:rsid w:val="004B3F9F"/>
    <w:rsid w:val="004B75B7"/>
    <w:rsid w:val="004C3BBF"/>
    <w:rsid w:val="004C4DF2"/>
    <w:rsid w:val="004D73D8"/>
    <w:rsid w:val="004E72C3"/>
    <w:rsid w:val="004F2D6D"/>
    <w:rsid w:val="00504FED"/>
    <w:rsid w:val="005104DF"/>
    <w:rsid w:val="00510FA8"/>
    <w:rsid w:val="00511DB4"/>
    <w:rsid w:val="00513E3F"/>
    <w:rsid w:val="005141D9"/>
    <w:rsid w:val="0051580D"/>
    <w:rsid w:val="00520C95"/>
    <w:rsid w:val="00522F9F"/>
    <w:rsid w:val="00545929"/>
    <w:rsid w:val="00546731"/>
    <w:rsid w:val="00547111"/>
    <w:rsid w:val="005522A8"/>
    <w:rsid w:val="005522D2"/>
    <w:rsid w:val="0055275D"/>
    <w:rsid w:val="00576D05"/>
    <w:rsid w:val="00582674"/>
    <w:rsid w:val="00587499"/>
    <w:rsid w:val="00592D74"/>
    <w:rsid w:val="005A4B3D"/>
    <w:rsid w:val="005B2A02"/>
    <w:rsid w:val="005C3A18"/>
    <w:rsid w:val="005D167D"/>
    <w:rsid w:val="005E2C44"/>
    <w:rsid w:val="005F59E1"/>
    <w:rsid w:val="00605484"/>
    <w:rsid w:val="00606FB3"/>
    <w:rsid w:val="006110D6"/>
    <w:rsid w:val="006113DF"/>
    <w:rsid w:val="00621188"/>
    <w:rsid w:val="006251F8"/>
    <w:rsid w:val="006257ED"/>
    <w:rsid w:val="006356F5"/>
    <w:rsid w:val="00651ABF"/>
    <w:rsid w:val="00653DE4"/>
    <w:rsid w:val="00654DF6"/>
    <w:rsid w:val="00665C47"/>
    <w:rsid w:val="00672732"/>
    <w:rsid w:val="00681EE8"/>
    <w:rsid w:val="00686F85"/>
    <w:rsid w:val="0069355E"/>
    <w:rsid w:val="00695808"/>
    <w:rsid w:val="006A504E"/>
    <w:rsid w:val="006B0266"/>
    <w:rsid w:val="006B46FB"/>
    <w:rsid w:val="006C4B93"/>
    <w:rsid w:val="006C623C"/>
    <w:rsid w:val="006D2EC2"/>
    <w:rsid w:val="006D7C06"/>
    <w:rsid w:val="006E21FB"/>
    <w:rsid w:val="006F5FA3"/>
    <w:rsid w:val="00700728"/>
    <w:rsid w:val="00700880"/>
    <w:rsid w:val="00715DBB"/>
    <w:rsid w:val="0071660D"/>
    <w:rsid w:val="00722219"/>
    <w:rsid w:val="0072608E"/>
    <w:rsid w:val="00733A47"/>
    <w:rsid w:val="00743AAE"/>
    <w:rsid w:val="007453F3"/>
    <w:rsid w:val="00747086"/>
    <w:rsid w:val="00750251"/>
    <w:rsid w:val="00751311"/>
    <w:rsid w:val="0075376D"/>
    <w:rsid w:val="00765600"/>
    <w:rsid w:val="00765B3F"/>
    <w:rsid w:val="007675C0"/>
    <w:rsid w:val="00781169"/>
    <w:rsid w:val="00782DEB"/>
    <w:rsid w:val="00792342"/>
    <w:rsid w:val="00794016"/>
    <w:rsid w:val="007977A8"/>
    <w:rsid w:val="007B3AD3"/>
    <w:rsid w:val="007B4124"/>
    <w:rsid w:val="007B512A"/>
    <w:rsid w:val="007B7CFD"/>
    <w:rsid w:val="007C2097"/>
    <w:rsid w:val="007D6A07"/>
    <w:rsid w:val="007E2852"/>
    <w:rsid w:val="007E691D"/>
    <w:rsid w:val="007F4AAD"/>
    <w:rsid w:val="007F7259"/>
    <w:rsid w:val="00801821"/>
    <w:rsid w:val="008040A8"/>
    <w:rsid w:val="008078BC"/>
    <w:rsid w:val="008108E1"/>
    <w:rsid w:val="00823958"/>
    <w:rsid w:val="008279FA"/>
    <w:rsid w:val="00835106"/>
    <w:rsid w:val="00843A64"/>
    <w:rsid w:val="008468BF"/>
    <w:rsid w:val="00852699"/>
    <w:rsid w:val="008526E1"/>
    <w:rsid w:val="00855E9D"/>
    <w:rsid w:val="00860072"/>
    <w:rsid w:val="00860B4C"/>
    <w:rsid w:val="008626E7"/>
    <w:rsid w:val="00867D94"/>
    <w:rsid w:val="00870EE7"/>
    <w:rsid w:val="00871153"/>
    <w:rsid w:val="008805D8"/>
    <w:rsid w:val="00881FA8"/>
    <w:rsid w:val="008863B9"/>
    <w:rsid w:val="00891CCC"/>
    <w:rsid w:val="00894A40"/>
    <w:rsid w:val="008A0F96"/>
    <w:rsid w:val="008A45A6"/>
    <w:rsid w:val="008A5E74"/>
    <w:rsid w:val="008A6423"/>
    <w:rsid w:val="008B5D46"/>
    <w:rsid w:val="008D3CCC"/>
    <w:rsid w:val="008E065F"/>
    <w:rsid w:val="008F3789"/>
    <w:rsid w:val="008F3F5F"/>
    <w:rsid w:val="008F686C"/>
    <w:rsid w:val="00904429"/>
    <w:rsid w:val="009148DE"/>
    <w:rsid w:val="00925FB7"/>
    <w:rsid w:val="00941E30"/>
    <w:rsid w:val="00946AFD"/>
    <w:rsid w:val="00951A87"/>
    <w:rsid w:val="0096549A"/>
    <w:rsid w:val="0097688A"/>
    <w:rsid w:val="009777D9"/>
    <w:rsid w:val="00987511"/>
    <w:rsid w:val="00991B88"/>
    <w:rsid w:val="00997749"/>
    <w:rsid w:val="009A5753"/>
    <w:rsid w:val="009A579D"/>
    <w:rsid w:val="009B1F68"/>
    <w:rsid w:val="009B3030"/>
    <w:rsid w:val="009B3E38"/>
    <w:rsid w:val="009B5DD0"/>
    <w:rsid w:val="009B6104"/>
    <w:rsid w:val="009B6DFA"/>
    <w:rsid w:val="009B7E77"/>
    <w:rsid w:val="009D4071"/>
    <w:rsid w:val="009E3297"/>
    <w:rsid w:val="009F734F"/>
    <w:rsid w:val="00A0680D"/>
    <w:rsid w:val="00A130A2"/>
    <w:rsid w:val="00A246B6"/>
    <w:rsid w:val="00A32B63"/>
    <w:rsid w:val="00A47748"/>
    <w:rsid w:val="00A47E70"/>
    <w:rsid w:val="00A50CF0"/>
    <w:rsid w:val="00A518F2"/>
    <w:rsid w:val="00A614BD"/>
    <w:rsid w:val="00A6235B"/>
    <w:rsid w:val="00A639CE"/>
    <w:rsid w:val="00A7671C"/>
    <w:rsid w:val="00A76FFA"/>
    <w:rsid w:val="00A778EB"/>
    <w:rsid w:val="00A86243"/>
    <w:rsid w:val="00A87014"/>
    <w:rsid w:val="00A9225E"/>
    <w:rsid w:val="00A95987"/>
    <w:rsid w:val="00AA18BE"/>
    <w:rsid w:val="00AA2CBC"/>
    <w:rsid w:val="00AA7589"/>
    <w:rsid w:val="00AB61CF"/>
    <w:rsid w:val="00AB7C72"/>
    <w:rsid w:val="00AC2D21"/>
    <w:rsid w:val="00AC5820"/>
    <w:rsid w:val="00AD1CD8"/>
    <w:rsid w:val="00AD2355"/>
    <w:rsid w:val="00AD2620"/>
    <w:rsid w:val="00AE3DF9"/>
    <w:rsid w:val="00AE58D6"/>
    <w:rsid w:val="00AE7B5F"/>
    <w:rsid w:val="00AF5AC6"/>
    <w:rsid w:val="00B01DAC"/>
    <w:rsid w:val="00B16BAC"/>
    <w:rsid w:val="00B173DE"/>
    <w:rsid w:val="00B241F2"/>
    <w:rsid w:val="00B258BB"/>
    <w:rsid w:val="00B274C5"/>
    <w:rsid w:val="00B40C70"/>
    <w:rsid w:val="00B46868"/>
    <w:rsid w:val="00B50653"/>
    <w:rsid w:val="00B53402"/>
    <w:rsid w:val="00B62732"/>
    <w:rsid w:val="00B67B97"/>
    <w:rsid w:val="00B732E6"/>
    <w:rsid w:val="00B74743"/>
    <w:rsid w:val="00B83E03"/>
    <w:rsid w:val="00B85757"/>
    <w:rsid w:val="00B87DA7"/>
    <w:rsid w:val="00B941E2"/>
    <w:rsid w:val="00B968C8"/>
    <w:rsid w:val="00B97F58"/>
    <w:rsid w:val="00BA244F"/>
    <w:rsid w:val="00BA3EC5"/>
    <w:rsid w:val="00BA51D9"/>
    <w:rsid w:val="00BB0018"/>
    <w:rsid w:val="00BB5DFC"/>
    <w:rsid w:val="00BC4E71"/>
    <w:rsid w:val="00BD279D"/>
    <w:rsid w:val="00BD6BB8"/>
    <w:rsid w:val="00BE115B"/>
    <w:rsid w:val="00BE6B9C"/>
    <w:rsid w:val="00BF0E8F"/>
    <w:rsid w:val="00C00C3D"/>
    <w:rsid w:val="00C03D44"/>
    <w:rsid w:val="00C04ED9"/>
    <w:rsid w:val="00C17F0F"/>
    <w:rsid w:val="00C248EA"/>
    <w:rsid w:val="00C30A3A"/>
    <w:rsid w:val="00C471EA"/>
    <w:rsid w:val="00C501E1"/>
    <w:rsid w:val="00C51DE8"/>
    <w:rsid w:val="00C630F7"/>
    <w:rsid w:val="00C66BA2"/>
    <w:rsid w:val="00C77832"/>
    <w:rsid w:val="00C870F6"/>
    <w:rsid w:val="00C95985"/>
    <w:rsid w:val="00C96F06"/>
    <w:rsid w:val="00CA1FE3"/>
    <w:rsid w:val="00CC218A"/>
    <w:rsid w:val="00CC4BC6"/>
    <w:rsid w:val="00CC5026"/>
    <w:rsid w:val="00CC537C"/>
    <w:rsid w:val="00CC6152"/>
    <w:rsid w:val="00CC68D0"/>
    <w:rsid w:val="00CD1BD1"/>
    <w:rsid w:val="00CD435A"/>
    <w:rsid w:val="00CF0E24"/>
    <w:rsid w:val="00CF20DE"/>
    <w:rsid w:val="00D03F9A"/>
    <w:rsid w:val="00D06D51"/>
    <w:rsid w:val="00D20C98"/>
    <w:rsid w:val="00D24991"/>
    <w:rsid w:val="00D27510"/>
    <w:rsid w:val="00D338E4"/>
    <w:rsid w:val="00D360D6"/>
    <w:rsid w:val="00D43F8B"/>
    <w:rsid w:val="00D45B3A"/>
    <w:rsid w:val="00D4686F"/>
    <w:rsid w:val="00D50255"/>
    <w:rsid w:val="00D51752"/>
    <w:rsid w:val="00D5342C"/>
    <w:rsid w:val="00D647B1"/>
    <w:rsid w:val="00D6480E"/>
    <w:rsid w:val="00D66520"/>
    <w:rsid w:val="00D84AE9"/>
    <w:rsid w:val="00D8520E"/>
    <w:rsid w:val="00D86FA8"/>
    <w:rsid w:val="00DC0058"/>
    <w:rsid w:val="00DC7264"/>
    <w:rsid w:val="00DE0958"/>
    <w:rsid w:val="00DE204E"/>
    <w:rsid w:val="00DE34CF"/>
    <w:rsid w:val="00DE58D6"/>
    <w:rsid w:val="00DF1DC3"/>
    <w:rsid w:val="00DF2755"/>
    <w:rsid w:val="00DF68D3"/>
    <w:rsid w:val="00E02321"/>
    <w:rsid w:val="00E07855"/>
    <w:rsid w:val="00E13F3D"/>
    <w:rsid w:val="00E176AF"/>
    <w:rsid w:val="00E20C3F"/>
    <w:rsid w:val="00E21269"/>
    <w:rsid w:val="00E240A5"/>
    <w:rsid w:val="00E34898"/>
    <w:rsid w:val="00E4455B"/>
    <w:rsid w:val="00E471F7"/>
    <w:rsid w:val="00E51810"/>
    <w:rsid w:val="00E63985"/>
    <w:rsid w:val="00E65028"/>
    <w:rsid w:val="00E7276F"/>
    <w:rsid w:val="00E75A7B"/>
    <w:rsid w:val="00E91810"/>
    <w:rsid w:val="00EA1D67"/>
    <w:rsid w:val="00EA6DD2"/>
    <w:rsid w:val="00EB09B7"/>
    <w:rsid w:val="00EB27A1"/>
    <w:rsid w:val="00EC6987"/>
    <w:rsid w:val="00ED2010"/>
    <w:rsid w:val="00EE7D7C"/>
    <w:rsid w:val="00F04CD1"/>
    <w:rsid w:val="00F071A4"/>
    <w:rsid w:val="00F106F0"/>
    <w:rsid w:val="00F20DFE"/>
    <w:rsid w:val="00F25D98"/>
    <w:rsid w:val="00F300FB"/>
    <w:rsid w:val="00F503EB"/>
    <w:rsid w:val="00F55A9C"/>
    <w:rsid w:val="00F574EE"/>
    <w:rsid w:val="00F71517"/>
    <w:rsid w:val="00F722AA"/>
    <w:rsid w:val="00F82D96"/>
    <w:rsid w:val="00F849FB"/>
    <w:rsid w:val="00F87131"/>
    <w:rsid w:val="00F92A40"/>
    <w:rsid w:val="00F97267"/>
    <w:rsid w:val="00FB002D"/>
    <w:rsid w:val="00FB6386"/>
    <w:rsid w:val="00FD12A3"/>
    <w:rsid w:val="00FD5264"/>
    <w:rsid w:val="00FE2DE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iPriority="20" w:unhideWhenUsed="0" w:qFormat="1"/>
    <w:lsdException w:name="Normal (Web)" w:qFormat="1"/>
    <w:lsdException w:name="annotation subject" w:qFormat="1"/>
    <w:lsdException w:name="No List" w:uiPriority="99"/>
    <w:lsdException w:name="Balloon Text" w:qFormat="1"/>
    <w:lsdException w:name="Table Grid" w:semiHidden="0" w:uiPriority="5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uiPriority w:val="99"/>
    <w:qFormat/>
    <w:rsid w:val="000B7FED"/>
  </w:style>
  <w:style w:type="character" w:styleId="ad">
    <w:name w:val="FollowedHyperlink"/>
    <w:rsid w:val="000B7FED"/>
    <w:rPr>
      <w:color w:val="800080"/>
      <w:u w:val="single"/>
    </w:rPr>
  </w:style>
  <w:style w:type="paragraph" w:styleId="ae">
    <w:name w:val="Balloon Text"/>
    <w:basedOn w:val="a"/>
    <w:link w:val="Char3"/>
    <w:semiHidden/>
    <w:qFormat/>
    <w:rsid w:val="000B7FED"/>
    <w:rPr>
      <w:rFonts w:ascii="Tahoma" w:hAnsi="Tahoma" w:cs="Tahoma"/>
      <w:sz w:val="16"/>
      <w:szCs w:val="16"/>
    </w:rPr>
  </w:style>
  <w:style w:type="paragraph" w:styleId="af">
    <w:name w:val="annotation subject"/>
    <w:basedOn w:val="ac"/>
    <w:next w:val="ac"/>
    <w:link w:val="Char4"/>
    <w:qFormat/>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ar">
    <w:name w:val="TAL Car"/>
    <w:link w:val="TAL"/>
    <w:qFormat/>
    <w:rsid w:val="00546731"/>
    <w:rPr>
      <w:rFonts w:ascii="Arial" w:hAnsi="Arial"/>
      <w:sz w:val="18"/>
      <w:lang w:val="en-GB" w:eastAsia="en-US"/>
    </w:rPr>
  </w:style>
  <w:style w:type="character" w:customStyle="1" w:styleId="TAHCar">
    <w:name w:val="TAH Car"/>
    <w:link w:val="TAH"/>
    <w:qFormat/>
    <w:locked/>
    <w:rsid w:val="00546731"/>
    <w:rPr>
      <w:rFonts w:ascii="Arial" w:hAnsi="Arial"/>
      <w:b/>
      <w:sz w:val="18"/>
      <w:lang w:val="en-GB" w:eastAsia="en-US"/>
    </w:rPr>
  </w:style>
  <w:style w:type="character" w:customStyle="1" w:styleId="Char2">
    <w:name w:val="批注文字 Char"/>
    <w:basedOn w:val="a0"/>
    <w:link w:val="ac"/>
    <w:uiPriority w:val="99"/>
    <w:qFormat/>
    <w:rsid w:val="00546731"/>
    <w:rPr>
      <w:rFonts w:ascii="Times New Roman" w:hAnsi="Times New Roman"/>
      <w:lang w:val="en-GB" w:eastAsia="en-US"/>
    </w:rPr>
  </w:style>
  <w:style w:type="character" w:customStyle="1" w:styleId="B1Char1">
    <w:name w:val="B1 Char1"/>
    <w:link w:val="B1"/>
    <w:qFormat/>
    <w:rsid w:val="00546731"/>
    <w:rPr>
      <w:rFonts w:ascii="Times New Roman" w:hAnsi="Times New Roman"/>
      <w:lang w:val="en-GB" w:eastAsia="en-US"/>
    </w:rPr>
  </w:style>
  <w:style w:type="table" w:styleId="af1">
    <w:name w:val="Table Grid"/>
    <w:basedOn w:val="a1"/>
    <w:uiPriority w:val="59"/>
    <w:qFormat/>
    <w:rsid w:val="00987511"/>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5"/>
    <w:qFormat/>
    <w:rsid w:val="007453F3"/>
    <w:pPr>
      <w:spacing w:after="120" w:line="276" w:lineRule="auto"/>
      <w:jc w:val="both"/>
    </w:pPr>
    <w:rPr>
      <w:rFonts w:eastAsia="MS Mincho"/>
      <w:szCs w:val="24"/>
      <w:lang w:val="en-US"/>
    </w:rPr>
  </w:style>
  <w:style w:type="character" w:customStyle="1" w:styleId="Char5">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f2"/>
    <w:qFormat/>
    <w:rsid w:val="007453F3"/>
    <w:rPr>
      <w:rFonts w:ascii="Times New Roman" w:eastAsia="MS Mincho" w:hAnsi="Times New Roman"/>
      <w:szCs w:val="24"/>
      <w:lang w:val="en-US" w:eastAsia="en-US"/>
    </w:rPr>
  </w:style>
  <w:style w:type="character" w:customStyle="1" w:styleId="B1Zchn">
    <w:name w:val="B1 Zchn"/>
    <w:qFormat/>
    <w:rsid w:val="00894A40"/>
    <w:rPr>
      <w:rFonts w:eastAsia="Times New Roman"/>
    </w:rPr>
  </w:style>
  <w:style w:type="character" w:customStyle="1" w:styleId="B1Char">
    <w:name w:val="B1 Char"/>
    <w:qFormat/>
    <w:rsid w:val="008A5E74"/>
    <w:rPr>
      <w:rFonts w:ascii="Times New Roman" w:hAnsi="Times New Roman"/>
      <w:lang w:val="en-GB" w:eastAsia="en-US"/>
    </w:rPr>
  </w:style>
  <w:style w:type="character" w:customStyle="1" w:styleId="NOChar">
    <w:name w:val="NO Char"/>
    <w:link w:val="NO"/>
    <w:qFormat/>
    <w:rsid w:val="006C623C"/>
    <w:rPr>
      <w:rFonts w:ascii="Times New Roman" w:hAnsi="Times New Roman"/>
      <w:lang w:val="en-GB" w:eastAsia="en-US"/>
    </w:rPr>
  </w:style>
  <w:style w:type="character" w:customStyle="1" w:styleId="B2Char">
    <w:name w:val="B2 Char"/>
    <w:link w:val="B2"/>
    <w:qFormat/>
    <w:rsid w:val="006C623C"/>
    <w:rPr>
      <w:rFonts w:ascii="Times New Roman" w:hAnsi="Times New Roman"/>
      <w:lang w:val="en-GB" w:eastAsia="en-US"/>
    </w:rPr>
  </w:style>
  <w:style w:type="character" w:customStyle="1" w:styleId="B3Char2">
    <w:name w:val="B3 Char2"/>
    <w:link w:val="B3"/>
    <w:qFormat/>
    <w:rsid w:val="006C623C"/>
    <w:rPr>
      <w:rFonts w:ascii="Times New Roman" w:hAnsi="Times New Roman"/>
      <w:lang w:val="en-GB" w:eastAsia="en-US"/>
    </w:rPr>
  </w:style>
  <w:style w:type="character" w:customStyle="1" w:styleId="B4Char">
    <w:name w:val="B4 Char"/>
    <w:link w:val="B4"/>
    <w:qFormat/>
    <w:rsid w:val="006C623C"/>
    <w:rPr>
      <w:rFonts w:ascii="Times New Roman" w:hAnsi="Times New Roman"/>
      <w:lang w:val="en-GB" w:eastAsia="en-US"/>
    </w:rPr>
  </w:style>
  <w:style w:type="character" w:customStyle="1" w:styleId="B5Char">
    <w:name w:val="B5 Char"/>
    <w:link w:val="B5"/>
    <w:qFormat/>
    <w:rsid w:val="006C623C"/>
    <w:rPr>
      <w:rFonts w:ascii="Times New Roman" w:hAnsi="Times New Roman"/>
      <w:lang w:val="en-GB" w:eastAsia="en-US"/>
    </w:rPr>
  </w:style>
  <w:style w:type="paragraph" w:customStyle="1" w:styleId="B6">
    <w:name w:val="B6"/>
    <w:basedOn w:val="B5"/>
    <w:link w:val="B6Char"/>
    <w:qFormat/>
    <w:rsid w:val="006C623C"/>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6C623C"/>
    <w:rPr>
      <w:rFonts w:ascii="Times New Roman" w:eastAsia="Times New Roman" w:hAnsi="Times New Roman"/>
      <w:lang w:val="en-US" w:eastAsia="ja-JP"/>
    </w:rPr>
  </w:style>
  <w:style w:type="character" w:customStyle="1" w:styleId="PLChar">
    <w:name w:val="PL Char"/>
    <w:link w:val="PL"/>
    <w:qFormat/>
    <w:rsid w:val="00A47748"/>
    <w:rPr>
      <w:rFonts w:ascii="Courier New" w:hAnsi="Courier New"/>
      <w:noProof/>
      <w:sz w:val="16"/>
      <w:lang w:val="en-GB" w:eastAsia="en-US"/>
    </w:rPr>
  </w:style>
  <w:style w:type="character" w:customStyle="1" w:styleId="THChar">
    <w:name w:val="TH Char"/>
    <w:link w:val="TH"/>
    <w:qFormat/>
    <w:rsid w:val="00A47748"/>
    <w:rPr>
      <w:rFonts w:ascii="Arial" w:hAnsi="Arial"/>
      <w:b/>
      <w:lang w:val="en-GB" w:eastAsia="en-US"/>
    </w:rPr>
  </w:style>
  <w:style w:type="character" w:customStyle="1" w:styleId="TFChar">
    <w:name w:val="TF Char"/>
    <w:link w:val="TF"/>
    <w:qFormat/>
    <w:rsid w:val="00700728"/>
    <w:rPr>
      <w:rFonts w:ascii="Arial" w:hAnsi="Arial"/>
      <w:b/>
      <w:lang w:val="en-GB" w:eastAsia="en-US"/>
    </w:rPr>
  </w:style>
  <w:style w:type="character" w:customStyle="1" w:styleId="1Char">
    <w:name w:val="标题 1 Char"/>
    <w:link w:val="1"/>
    <w:rsid w:val="00AE3DF9"/>
    <w:rPr>
      <w:rFonts w:ascii="Arial" w:hAnsi="Arial"/>
      <w:sz w:val="36"/>
      <w:lang w:val="en-GB" w:eastAsia="en-US"/>
    </w:rPr>
  </w:style>
  <w:style w:type="character" w:customStyle="1" w:styleId="2Char">
    <w:name w:val="标题 2 Char"/>
    <w:link w:val="2"/>
    <w:rsid w:val="00AE3DF9"/>
    <w:rPr>
      <w:rFonts w:ascii="Arial" w:hAnsi="Arial"/>
      <w:sz w:val="32"/>
      <w:lang w:val="en-GB" w:eastAsia="en-US"/>
    </w:rPr>
  </w:style>
  <w:style w:type="character" w:customStyle="1" w:styleId="3Char">
    <w:name w:val="标题 3 Char"/>
    <w:link w:val="3"/>
    <w:qFormat/>
    <w:rsid w:val="00AE3DF9"/>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locked/>
    <w:rsid w:val="00AE3DF9"/>
    <w:rPr>
      <w:rFonts w:ascii="Arial" w:hAnsi="Arial"/>
      <w:sz w:val="24"/>
      <w:lang w:val="en-GB" w:eastAsia="en-US"/>
    </w:rPr>
  </w:style>
  <w:style w:type="character" w:customStyle="1" w:styleId="5Char">
    <w:name w:val="标题 5 Char"/>
    <w:link w:val="5"/>
    <w:qFormat/>
    <w:rsid w:val="00AE3DF9"/>
    <w:rPr>
      <w:rFonts w:ascii="Arial" w:hAnsi="Arial"/>
      <w:sz w:val="22"/>
      <w:lang w:val="en-GB" w:eastAsia="en-US"/>
    </w:rPr>
  </w:style>
  <w:style w:type="character" w:customStyle="1" w:styleId="6Char">
    <w:name w:val="标题 6 Char"/>
    <w:link w:val="6"/>
    <w:qFormat/>
    <w:rsid w:val="00AE3DF9"/>
    <w:rPr>
      <w:rFonts w:ascii="Arial" w:hAnsi="Arial"/>
      <w:lang w:val="en-GB" w:eastAsia="en-US"/>
    </w:rPr>
  </w:style>
  <w:style w:type="character" w:customStyle="1" w:styleId="7Char">
    <w:name w:val="标题 7 Char"/>
    <w:link w:val="7"/>
    <w:rsid w:val="00AE3DF9"/>
    <w:rPr>
      <w:rFonts w:ascii="Arial" w:hAnsi="Arial"/>
      <w:lang w:val="en-GB" w:eastAsia="en-US"/>
    </w:rPr>
  </w:style>
  <w:style w:type="character" w:customStyle="1" w:styleId="8Char">
    <w:name w:val="标题 8 Char"/>
    <w:link w:val="8"/>
    <w:rsid w:val="00AE3DF9"/>
    <w:rPr>
      <w:rFonts w:ascii="Arial" w:hAnsi="Arial"/>
      <w:sz w:val="36"/>
      <w:lang w:val="en-GB" w:eastAsia="en-US"/>
    </w:rPr>
  </w:style>
  <w:style w:type="character" w:customStyle="1" w:styleId="9Char">
    <w:name w:val="标题 9 Char"/>
    <w:link w:val="9"/>
    <w:rsid w:val="00AE3DF9"/>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qFormat/>
    <w:rsid w:val="00AE3DF9"/>
    <w:rPr>
      <w:rFonts w:ascii="Arial" w:hAnsi="Arial"/>
      <w:b/>
      <w:noProof/>
      <w:sz w:val="18"/>
      <w:lang w:val="en-GB" w:eastAsia="en-US"/>
    </w:rPr>
  </w:style>
  <w:style w:type="character" w:customStyle="1" w:styleId="Char1">
    <w:name w:val="页脚 Char"/>
    <w:link w:val="a9"/>
    <w:rsid w:val="00AE3DF9"/>
    <w:rPr>
      <w:rFonts w:ascii="Arial" w:hAnsi="Arial"/>
      <w:b/>
      <w:i/>
      <w:noProof/>
      <w:sz w:val="18"/>
      <w:lang w:val="en-GB" w:eastAsia="en-US"/>
    </w:rPr>
  </w:style>
  <w:style w:type="character" w:customStyle="1" w:styleId="TACChar">
    <w:name w:val="TAC Char"/>
    <w:link w:val="TAC"/>
    <w:qFormat/>
    <w:locked/>
    <w:rsid w:val="00AE3DF9"/>
    <w:rPr>
      <w:rFonts w:ascii="Arial" w:hAnsi="Arial"/>
      <w:sz w:val="18"/>
      <w:lang w:val="en-GB" w:eastAsia="en-US"/>
    </w:rPr>
  </w:style>
  <w:style w:type="character" w:customStyle="1" w:styleId="EditorsNoteChar">
    <w:name w:val="Editor's Note Char"/>
    <w:aliases w:val="EN Char"/>
    <w:link w:val="EditorsNote"/>
    <w:qFormat/>
    <w:rsid w:val="00AE3DF9"/>
    <w:rPr>
      <w:rFonts w:ascii="Times New Roman" w:hAnsi="Times New Roman"/>
      <w:color w:val="FF0000"/>
      <w:lang w:val="en-GB" w:eastAsia="en-US"/>
    </w:rPr>
  </w:style>
  <w:style w:type="character" w:customStyle="1" w:styleId="Char0">
    <w:name w:val="脚注文本 Char"/>
    <w:link w:val="a6"/>
    <w:rsid w:val="00AE3DF9"/>
    <w:rPr>
      <w:rFonts w:ascii="Times New Roman" w:hAnsi="Times New Roman"/>
      <w:sz w:val="16"/>
      <w:lang w:val="en-GB" w:eastAsia="en-US"/>
    </w:rPr>
  </w:style>
  <w:style w:type="paragraph" w:customStyle="1" w:styleId="B7">
    <w:name w:val="B7"/>
    <w:basedOn w:val="B6"/>
    <w:link w:val="B7Char"/>
    <w:qFormat/>
    <w:rsid w:val="00AE3DF9"/>
    <w:pPr>
      <w:ind w:left="2269"/>
    </w:pPr>
  </w:style>
  <w:style w:type="character" w:customStyle="1" w:styleId="B7Char">
    <w:name w:val="B7 Char"/>
    <w:link w:val="B7"/>
    <w:qFormat/>
    <w:rsid w:val="00AE3DF9"/>
    <w:rPr>
      <w:rFonts w:ascii="Times New Roman" w:eastAsia="Times New Roman" w:hAnsi="Times New Roman"/>
      <w:lang w:val="en-US" w:eastAsia="ja-JP"/>
    </w:rPr>
  </w:style>
  <w:style w:type="paragraph" w:styleId="af3">
    <w:name w:val="Revision"/>
    <w:hidden/>
    <w:uiPriority w:val="99"/>
    <w:semiHidden/>
    <w:qFormat/>
    <w:rsid w:val="00AE3DF9"/>
    <w:rPr>
      <w:rFonts w:ascii="Times New Roman" w:eastAsia="Batang" w:hAnsi="Times New Roman"/>
      <w:lang w:val="en-GB" w:eastAsia="en-US"/>
    </w:rPr>
  </w:style>
  <w:style w:type="paragraph" w:customStyle="1" w:styleId="B8">
    <w:name w:val="B8"/>
    <w:basedOn w:val="B7"/>
    <w:qFormat/>
    <w:rsid w:val="00AE3DF9"/>
    <w:pPr>
      <w:ind w:left="2552"/>
    </w:pPr>
  </w:style>
  <w:style w:type="paragraph" w:customStyle="1" w:styleId="Revision1">
    <w:name w:val="Revision1"/>
    <w:hidden/>
    <w:uiPriority w:val="99"/>
    <w:semiHidden/>
    <w:qFormat/>
    <w:rsid w:val="00AE3DF9"/>
    <w:pPr>
      <w:spacing w:after="160" w:line="259" w:lineRule="auto"/>
    </w:pPr>
    <w:rPr>
      <w:rFonts w:ascii="Times New Roman" w:eastAsia="MS Mincho" w:hAnsi="Times New Roman"/>
      <w:lang w:val="en-GB" w:eastAsia="en-US"/>
    </w:rPr>
  </w:style>
  <w:style w:type="paragraph" w:customStyle="1" w:styleId="B9">
    <w:name w:val="B9"/>
    <w:basedOn w:val="B8"/>
    <w:qFormat/>
    <w:rsid w:val="00AE3DF9"/>
    <w:pPr>
      <w:ind w:left="2836"/>
    </w:pPr>
  </w:style>
  <w:style w:type="paragraph" w:customStyle="1" w:styleId="B10">
    <w:name w:val="B10"/>
    <w:basedOn w:val="B5"/>
    <w:link w:val="B10Char"/>
    <w:qFormat/>
    <w:rsid w:val="00AE3DF9"/>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rsid w:val="00AE3DF9"/>
    <w:rPr>
      <w:rFonts w:ascii="Times New Roman" w:eastAsia="Times New Roman" w:hAnsi="Times New Roman"/>
      <w:lang w:val="en-GB" w:eastAsia="ja-JP"/>
    </w:rPr>
  </w:style>
  <w:style w:type="character" w:customStyle="1" w:styleId="EXChar">
    <w:name w:val="EX Char"/>
    <w:link w:val="EX"/>
    <w:qFormat/>
    <w:locked/>
    <w:rsid w:val="00AE3DF9"/>
    <w:rPr>
      <w:rFonts w:ascii="Times New Roman" w:hAnsi="Times New Roman"/>
      <w:lang w:val="en-GB" w:eastAsia="en-US"/>
    </w:rPr>
  </w:style>
  <w:style w:type="character" w:customStyle="1" w:styleId="Char3">
    <w:name w:val="批注框文本 Char"/>
    <w:basedOn w:val="a0"/>
    <w:link w:val="ae"/>
    <w:semiHidden/>
    <w:rsid w:val="00AE3DF9"/>
    <w:rPr>
      <w:rFonts w:ascii="Tahoma" w:hAnsi="Tahoma" w:cs="Tahoma"/>
      <w:sz w:val="16"/>
      <w:szCs w:val="16"/>
      <w:lang w:val="en-GB" w:eastAsia="en-US"/>
    </w:rPr>
  </w:style>
  <w:style w:type="character" w:customStyle="1" w:styleId="CRCoverPageZchn">
    <w:name w:val="CR Cover Page Zchn"/>
    <w:link w:val="CRCoverPage"/>
    <w:qFormat/>
    <w:locked/>
    <w:rsid w:val="00AE3DF9"/>
    <w:rPr>
      <w:rFonts w:ascii="Arial" w:hAnsi="Arial"/>
      <w:lang w:val="en-GB" w:eastAsia="en-US"/>
    </w:rPr>
  </w:style>
  <w:style w:type="character" w:customStyle="1" w:styleId="Char4">
    <w:name w:val="批注主题 Char"/>
    <w:basedOn w:val="Char2"/>
    <w:link w:val="af"/>
    <w:rsid w:val="00AE3DF9"/>
    <w:rPr>
      <w:rFonts w:ascii="Times New Roman" w:hAnsi="Times New Roman"/>
      <w:b/>
      <w:bCs/>
      <w:lang w:val="en-GB" w:eastAsia="en-US"/>
    </w:rPr>
  </w:style>
  <w:style w:type="paragraph" w:styleId="af4">
    <w:name w:val="List Paragraph"/>
    <w:basedOn w:val="a"/>
    <w:uiPriority w:val="34"/>
    <w:qFormat/>
    <w:rsid w:val="00AE3DF9"/>
    <w:pPr>
      <w:overflowPunct w:val="0"/>
      <w:autoSpaceDE w:val="0"/>
      <w:autoSpaceDN w:val="0"/>
      <w:adjustRightInd w:val="0"/>
      <w:ind w:left="720"/>
      <w:contextualSpacing/>
      <w:textAlignment w:val="baseline"/>
    </w:pPr>
    <w:rPr>
      <w:rFonts w:eastAsia="Times New Roman"/>
      <w:lang w:eastAsia="ja-JP"/>
    </w:rPr>
  </w:style>
  <w:style w:type="character" w:customStyle="1" w:styleId="B3Char">
    <w:name w:val="B3 Char"/>
    <w:qFormat/>
    <w:rsid w:val="00AE3DF9"/>
    <w:rPr>
      <w:rFonts w:ascii="Times New Roman" w:hAnsi="Times New Roman"/>
      <w:lang w:val="en-GB" w:eastAsia="en-US"/>
    </w:rPr>
  </w:style>
  <w:style w:type="paragraph" w:styleId="af5">
    <w:name w:val="Normal (Web)"/>
    <w:basedOn w:val="a"/>
    <w:unhideWhenUsed/>
    <w:qFormat/>
    <w:rsid w:val="00AE3DF9"/>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character" w:styleId="af6">
    <w:name w:val="Emphasis"/>
    <w:basedOn w:val="a0"/>
    <w:uiPriority w:val="20"/>
    <w:qFormat/>
    <w:rsid w:val="00AE3DF9"/>
    <w:rPr>
      <w:i/>
      <w:iCs/>
    </w:rPr>
  </w:style>
  <w:style w:type="character" w:customStyle="1" w:styleId="normaltextrun">
    <w:name w:val="normaltextrun"/>
    <w:basedOn w:val="a0"/>
    <w:rsid w:val="00AE3DF9"/>
  </w:style>
  <w:style w:type="character" w:customStyle="1" w:styleId="CharChar3">
    <w:name w:val="Char Char3"/>
    <w:rsid w:val="00AE3DF9"/>
    <w:rPr>
      <w:rFonts w:ascii="Courier New" w:hAnsi="Courier New"/>
      <w:lang w:val="nb-NO"/>
    </w:rPr>
  </w:style>
  <w:style w:type="character" w:customStyle="1" w:styleId="fontstyle01">
    <w:name w:val="fontstyle01"/>
    <w:basedOn w:val="a0"/>
    <w:rsid w:val="00AE3DF9"/>
    <w:rPr>
      <w:rFonts w:ascii="TimesNewRomanPSMT" w:eastAsia="TimesNewRomanPSMT" w:hint="eastAsia"/>
      <w:color w:val="000000"/>
      <w:sz w:val="20"/>
      <w:szCs w:val="20"/>
    </w:rPr>
  </w:style>
  <w:style w:type="paragraph" w:customStyle="1" w:styleId="3GPPNormalText">
    <w:name w:val="3GPP Normal Text"/>
    <w:basedOn w:val="af2"/>
    <w:link w:val="3GPPNormalTextChar"/>
    <w:qFormat/>
    <w:rsid w:val="00AE3DF9"/>
    <w:pPr>
      <w:spacing w:line="259" w:lineRule="auto"/>
      <w:ind w:hanging="22"/>
    </w:pPr>
    <w:rPr>
      <w:rFonts w:ascii="Arial" w:hAnsi="Arial"/>
      <w:sz w:val="24"/>
      <w:lang w:val="en-GB"/>
    </w:rPr>
  </w:style>
  <w:style w:type="character" w:customStyle="1" w:styleId="3GPPNormalTextChar">
    <w:name w:val="3GPP Normal Text Char"/>
    <w:link w:val="3GPPNormalText"/>
    <w:qFormat/>
    <w:rsid w:val="00AE3DF9"/>
    <w:rPr>
      <w:rFonts w:ascii="Arial" w:eastAsia="MS Mincho" w:hAnsi="Arial"/>
      <w:sz w:val="24"/>
      <w:szCs w:val="24"/>
      <w:lang w:val="en-GB" w:eastAsia="en-US"/>
    </w:rPr>
  </w:style>
  <w:style w:type="character" w:customStyle="1" w:styleId="TALChar">
    <w:name w:val="TAL Char"/>
    <w:qFormat/>
    <w:locked/>
    <w:rsid w:val="00AE3DF9"/>
    <w:rPr>
      <w:rFonts w:ascii="Arial" w:hAnsi="Arial"/>
      <w:sz w:val="18"/>
      <w:lang w:val="en-GB" w:eastAsia="en-US"/>
    </w:rPr>
  </w:style>
  <w:style w:type="paragraph" w:customStyle="1" w:styleId="Doc-text2">
    <w:name w:val="Doc-text2"/>
    <w:basedOn w:val="a"/>
    <w:link w:val="Doc-text2Char"/>
    <w:qFormat/>
    <w:rsid w:val="000B068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0B0682"/>
    <w:rPr>
      <w:rFonts w:ascii="Arial" w:eastAsia="MS Mincho" w:hAnsi="Arial"/>
      <w:szCs w:val="24"/>
      <w:lang w:val="en-GB" w:eastAsia="en-GB"/>
    </w:rPr>
  </w:style>
  <w:style w:type="paragraph" w:customStyle="1" w:styleId="Agreement">
    <w:name w:val="Agreement"/>
    <w:basedOn w:val="a"/>
    <w:next w:val="a"/>
    <w:uiPriority w:val="99"/>
    <w:qFormat/>
    <w:rsid w:val="00DC0058"/>
    <w:pPr>
      <w:numPr>
        <w:numId w:val="9"/>
      </w:numPr>
      <w:spacing w:before="60" w:after="0"/>
    </w:pPr>
    <w:rPr>
      <w:rFonts w:ascii="Arial" w:eastAsia="MS Mincho" w:hAnsi="Arial"/>
      <w:b/>
      <w:szCs w:val="24"/>
      <w:lang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iPriority="20" w:unhideWhenUsed="0" w:qFormat="1"/>
    <w:lsdException w:name="Normal (Web)" w:qFormat="1"/>
    <w:lsdException w:name="annotation subject" w:qFormat="1"/>
    <w:lsdException w:name="No List" w:uiPriority="99"/>
    <w:lsdException w:name="Balloon Text" w:qFormat="1"/>
    <w:lsdException w:name="Table Grid" w:semiHidden="0" w:uiPriority="5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uiPriority w:val="99"/>
    <w:qFormat/>
    <w:rsid w:val="000B7FED"/>
  </w:style>
  <w:style w:type="character" w:styleId="ad">
    <w:name w:val="FollowedHyperlink"/>
    <w:rsid w:val="000B7FED"/>
    <w:rPr>
      <w:color w:val="800080"/>
      <w:u w:val="single"/>
    </w:rPr>
  </w:style>
  <w:style w:type="paragraph" w:styleId="ae">
    <w:name w:val="Balloon Text"/>
    <w:basedOn w:val="a"/>
    <w:link w:val="Char3"/>
    <w:semiHidden/>
    <w:qFormat/>
    <w:rsid w:val="000B7FED"/>
    <w:rPr>
      <w:rFonts w:ascii="Tahoma" w:hAnsi="Tahoma" w:cs="Tahoma"/>
      <w:sz w:val="16"/>
      <w:szCs w:val="16"/>
    </w:rPr>
  </w:style>
  <w:style w:type="paragraph" w:styleId="af">
    <w:name w:val="annotation subject"/>
    <w:basedOn w:val="ac"/>
    <w:next w:val="ac"/>
    <w:link w:val="Char4"/>
    <w:qFormat/>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ar">
    <w:name w:val="TAL Car"/>
    <w:link w:val="TAL"/>
    <w:qFormat/>
    <w:rsid w:val="00546731"/>
    <w:rPr>
      <w:rFonts w:ascii="Arial" w:hAnsi="Arial"/>
      <w:sz w:val="18"/>
      <w:lang w:val="en-GB" w:eastAsia="en-US"/>
    </w:rPr>
  </w:style>
  <w:style w:type="character" w:customStyle="1" w:styleId="TAHCar">
    <w:name w:val="TAH Car"/>
    <w:link w:val="TAH"/>
    <w:qFormat/>
    <w:locked/>
    <w:rsid w:val="00546731"/>
    <w:rPr>
      <w:rFonts w:ascii="Arial" w:hAnsi="Arial"/>
      <w:b/>
      <w:sz w:val="18"/>
      <w:lang w:val="en-GB" w:eastAsia="en-US"/>
    </w:rPr>
  </w:style>
  <w:style w:type="character" w:customStyle="1" w:styleId="Char2">
    <w:name w:val="批注文字 Char"/>
    <w:basedOn w:val="a0"/>
    <w:link w:val="ac"/>
    <w:uiPriority w:val="99"/>
    <w:qFormat/>
    <w:rsid w:val="00546731"/>
    <w:rPr>
      <w:rFonts w:ascii="Times New Roman" w:hAnsi="Times New Roman"/>
      <w:lang w:val="en-GB" w:eastAsia="en-US"/>
    </w:rPr>
  </w:style>
  <w:style w:type="character" w:customStyle="1" w:styleId="B1Char1">
    <w:name w:val="B1 Char1"/>
    <w:link w:val="B1"/>
    <w:qFormat/>
    <w:rsid w:val="00546731"/>
    <w:rPr>
      <w:rFonts w:ascii="Times New Roman" w:hAnsi="Times New Roman"/>
      <w:lang w:val="en-GB" w:eastAsia="en-US"/>
    </w:rPr>
  </w:style>
  <w:style w:type="table" w:styleId="af1">
    <w:name w:val="Table Grid"/>
    <w:basedOn w:val="a1"/>
    <w:uiPriority w:val="59"/>
    <w:qFormat/>
    <w:rsid w:val="00987511"/>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5"/>
    <w:qFormat/>
    <w:rsid w:val="007453F3"/>
    <w:pPr>
      <w:spacing w:after="120" w:line="276" w:lineRule="auto"/>
      <w:jc w:val="both"/>
    </w:pPr>
    <w:rPr>
      <w:rFonts w:eastAsia="MS Mincho"/>
      <w:szCs w:val="24"/>
      <w:lang w:val="en-US"/>
    </w:rPr>
  </w:style>
  <w:style w:type="character" w:customStyle="1" w:styleId="Char5">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f2"/>
    <w:qFormat/>
    <w:rsid w:val="007453F3"/>
    <w:rPr>
      <w:rFonts w:ascii="Times New Roman" w:eastAsia="MS Mincho" w:hAnsi="Times New Roman"/>
      <w:szCs w:val="24"/>
      <w:lang w:val="en-US" w:eastAsia="en-US"/>
    </w:rPr>
  </w:style>
  <w:style w:type="character" w:customStyle="1" w:styleId="B1Zchn">
    <w:name w:val="B1 Zchn"/>
    <w:qFormat/>
    <w:rsid w:val="00894A40"/>
    <w:rPr>
      <w:rFonts w:eastAsia="Times New Roman"/>
    </w:rPr>
  </w:style>
  <w:style w:type="character" w:customStyle="1" w:styleId="B1Char">
    <w:name w:val="B1 Char"/>
    <w:qFormat/>
    <w:rsid w:val="008A5E74"/>
    <w:rPr>
      <w:rFonts w:ascii="Times New Roman" w:hAnsi="Times New Roman"/>
      <w:lang w:val="en-GB" w:eastAsia="en-US"/>
    </w:rPr>
  </w:style>
  <w:style w:type="character" w:customStyle="1" w:styleId="NOChar">
    <w:name w:val="NO Char"/>
    <w:link w:val="NO"/>
    <w:qFormat/>
    <w:rsid w:val="006C623C"/>
    <w:rPr>
      <w:rFonts w:ascii="Times New Roman" w:hAnsi="Times New Roman"/>
      <w:lang w:val="en-GB" w:eastAsia="en-US"/>
    </w:rPr>
  </w:style>
  <w:style w:type="character" w:customStyle="1" w:styleId="B2Char">
    <w:name w:val="B2 Char"/>
    <w:link w:val="B2"/>
    <w:qFormat/>
    <w:rsid w:val="006C623C"/>
    <w:rPr>
      <w:rFonts w:ascii="Times New Roman" w:hAnsi="Times New Roman"/>
      <w:lang w:val="en-GB" w:eastAsia="en-US"/>
    </w:rPr>
  </w:style>
  <w:style w:type="character" w:customStyle="1" w:styleId="B3Char2">
    <w:name w:val="B3 Char2"/>
    <w:link w:val="B3"/>
    <w:qFormat/>
    <w:rsid w:val="006C623C"/>
    <w:rPr>
      <w:rFonts w:ascii="Times New Roman" w:hAnsi="Times New Roman"/>
      <w:lang w:val="en-GB" w:eastAsia="en-US"/>
    </w:rPr>
  </w:style>
  <w:style w:type="character" w:customStyle="1" w:styleId="B4Char">
    <w:name w:val="B4 Char"/>
    <w:link w:val="B4"/>
    <w:qFormat/>
    <w:rsid w:val="006C623C"/>
    <w:rPr>
      <w:rFonts w:ascii="Times New Roman" w:hAnsi="Times New Roman"/>
      <w:lang w:val="en-GB" w:eastAsia="en-US"/>
    </w:rPr>
  </w:style>
  <w:style w:type="character" w:customStyle="1" w:styleId="B5Char">
    <w:name w:val="B5 Char"/>
    <w:link w:val="B5"/>
    <w:qFormat/>
    <w:rsid w:val="006C623C"/>
    <w:rPr>
      <w:rFonts w:ascii="Times New Roman" w:hAnsi="Times New Roman"/>
      <w:lang w:val="en-GB" w:eastAsia="en-US"/>
    </w:rPr>
  </w:style>
  <w:style w:type="paragraph" w:customStyle="1" w:styleId="B6">
    <w:name w:val="B6"/>
    <w:basedOn w:val="B5"/>
    <w:link w:val="B6Char"/>
    <w:qFormat/>
    <w:rsid w:val="006C623C"/>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6C623C"/>
    <w:rPr>
      <w:rFonts w:ascii="Times New Roman" w:eastAsia="Times New Roman" w:hAnsi="Times New Roman"/>
      <w:lang w:val="en-US" w:eastAsia="ja-JP"/>
    </w:rPr>
  </w:style>
  <w:style w:type="character" w:customStyle="1" w:styleId="PLChar">
    <w:name w:val="PL Char"/>
    <w:link w:val="PL"/>
    <w:qFormat/>
    <w:rsid w:val="00A47748"/>
    <w:rPr>
      <w:rFonts w:ascii="Courier New" w:hAnsi="Courier New"/>
      <w:noProof/>
      <w:sz w:val="16"/>
      <w:lang w:val="en-GB" w:eastAsia="en-US"/>
    </w:rPr>
  </w:style>
  <w:style w:type="character" w:customStyle="1" w:styleId="THChar">
    <w:name w:val="TH Char"/>
    <w:link w:val="TH"/>
    <w:qFormat/>
    <w:rsid w:val="00A47748"/>
    <w:rPr>
      <w:rFonts w:ascii="Arial" w:hAnsi="Arial"/>
      <w:b/>
      <w:lang w:val="en-GB" w:eastAsia="en-US"/>
    </w:rPr>
  </w:style>
  <w:style w:type="character" w:customStyle="1" w:styleId="TFChar">
    <w:name w:val="TF Char"/>
    <w:link w:val="TF"/>
    <w:qFormat/>
    <w:rsid w:val="00700728"/>
    <w:rPr>
      <w:rFonts w:ascii="Arial" w:hAnsi="Arial"/>
      <w:b/>
      <w:lang w:val="en-GB" w:eastAsia="en-US"/>
    </w:rPr>
  </w:style>
  <w:style w:type="character" w:customStyle="1" w:styleId="1Char">
    <w:name w:val="标题 1 Char"/>
    <w:link w:val="1"/>
    <w:rsid w:val="00AE3DF9"/>
    <w:rPr>
      <w:rFonts w:ascii="Arial" w:hAnsi="Arial"/>
      <w:sz w:val="36"/>
      <w:lang w:val="en-GB" w:eastAsia="en-US"/>
    </w:rPr>
  </w:style>
  <w:style w:type="character" w:customStyle="1" w:styleId="2Char">
    <w:name w:val="标题 2 Char"/>
    <w:link w:val="2"/>
    <w:rsid w:val="00AE3DF9"/>
    <w:rPr>
      <w:rFonts w:ascii="Arial" w:hAnsi="Arial"/>
      <w:sz w:val="32"/>
      <w:lang w:val="en-GB" w:eastAsia="en-US"/>
    </w:rPr>
  </w:style>
  <w:style w:type="character" w:customStyle="1" w:styleId="3Char">
    <w:name w:val="标题 3 Char"/>
    <w:link w:val="3"/>
    <w:qFormat/>
    <w:rsid w:val="00AE3DF9"/>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locked/>
    <w:rsid w:val="00AE3DF9"/>
    <w:rPr>
      <w:rFonts w:ascii="Arial" w:hAnsi="Arial"/>
      <w:sz w:val="24"/>
      <w:lang w:val="en-GB" w:eastAsia="en-US"/>
    </w:rPr>
  </w:style>
  <w:style w:type="character" w:customStyle="1" w:styleId="5Char">
    <w:name w:val="标题 5 Char"/>
    <w:link w:val="5"/>
    <w:qFormat/>
    <w:rsid w:val="00AE3DF9"/>
    <w:rPr>
      <w:rFonts w:ascii="Arial" w:hAnsi="Arial"/>
      <w:sz w:val="22"/>
      <w:lang w:val="en-GB" w:eastAsia="en-US"/>
    </w:rPr>
  </w:style>
  <w:style w:type="character" w:customStyle="1" w:styleId="6Char">
    <w:name w:val="标题 6 Char"/>
    <w:link w:val="6"/>
    <w:qFormat/>
    <w:rsid w:val="00AE3DF9"/>
    <w:rPr>
      <w:rFonts w:ascii="Arial" w:hAnsi="Arial"/>
      <w:lang w:val="en-GB" w:eastAsia="en-US"/>
    </w:rPr>
  </w:style>
  <w:style w:type="character" w:customStyle="1" w:styleId="7Char">
    <w:name w:val="标题 7 Char"/>
    <w:link w:val="7"/>
    <w:rsid w:val="00AE3DF9"/>
    <w:rPr>
      <w:rFonts w:ascii="Arial" w:hAnsi="Arial"/>
      <w:lang w:val="en-GB" w:eastAsia="en-US"/>
    </w:rPr>
  </w:style>
  <w:style w:type="character" w:customStyle="1" w:styleId="8Char">
    <w:name w:val="标题 8 Char"/>
    <w:link w:val="8"/>
    <w:rsid w:val="00AE3DF9"/>
    <w:rPr>
      <w:rFonts w:ascii="Arial" w:hAnsi="Arial"/>
      <w:sz w:val="36"/>
      <w:lang w:val="en-GB" w:eastAsia="en-US"/>
    </w:rPr>
  </w:style>
  <w:style w:type="character" w:customStyle="1" w:styleId="9Char">
    <w:name w:val="标题 9 Char"/>
    <w:link w:val="9"/>
    <w:rsid w:val="00AE3DF9"/>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qFormat/>
    <w:rsid w:val="00AE3DF9"/>
    <w:rPr>
      <w:rFonts w:ascii="Arial" w:hAnsi="Arial"/>
      <w:b/>
      <w:noProof/>
      <w:sz w:val="18"/>
      <w:lang w:val="en-GB" w:eastAsia="en-US"/>
    </w:rPr>
  </w:style>
  <w:style w:type="character" w:customStyle="1" w:styleId="Char1">
    <w:name w:val="页脚 Char"/>
    <w:link w:val="a9"/>
    <w:rsid w:val="00AE3DF9"/>
    <w:rPr>
      <w:rFonts w:ascii="Arial" w:hAnsi="Arial"/>
      <w:b/>
      <w:i/>
      <w:noProof/>
      <w:sz w:val="18"/>
      <w:lang w:val="en-GB" w:eastAsia="en-US"/>
    </w:rPr>
  </w:style>
  <w:style w:type="character" w:customStyle="1" w:styleId="TACChar">
    <w:name w:val="TAC Char"/>
    <w:link w:val="TAC"/>
    <w:qFormat/>
    <w:locked/>
    <w:rsid w:val="00AE3DF9"/>
    <w:rPr>
      <w:rFonts w:ascii="Arial" w:hAnsi="Arial"/>
      <w:sz w:val="18"/>
      <w:lang w:val="en-GB" w:eastAsia="en-US"/>
    </w:rPr>
  </w:style>
  <w:style w:type="character" w:customStyle="1" w:styleId="EditorsNoteChar">
    <w:name w:val="Editor's Note Char"/>
    <w:aliases w:val="EN Char"/>
    <w:link w:val="EditorsNote"/>
    <w:qFormat/>
    <w:rsid w:val="00AE3DF9"/>
    <w:rPr>
      <w:rFonts w:ascii="Times New Roman" w:hAnsi="Times New Roman"/>
      <w:color w:val="FF0000"/>
      <w:lang w:val="en-GB" w:eastAsia="en-US"/>
    </w:rPr>
  </w:style>
  <w:style w:type="character" w:customStyle="1" w:styleId="Char0">
    <w:name w:val="脚注文本 Char"/>
    <w:link w:val="a6"/>
    <w:rsid w:val="00AE3DF9"/>
    <w:rPr>
      <w:rFonts w:ascii="Times New Roman" w:hAnsi="Times New Roman"/>
      <w:sz w:val="16"/>
      <w:lang w:val="en-GB" w:eastAsia="en-US"/>
    </w:rPr>
  </w:style>
  <w:style w:type="paragraph" w:customStyle="1" w:styleId="B7">
    <w:name w:val="B7"/>
    <w:basedOn w:val="B6"/>
    <w:link w:val="B7Char"/>
    <w:qFormat/>
    <w:rsid w:val="00AE3DF9"/>
    <w:pPr>
      <w:ind w:left="2269"/>
    </w:pPr>
  </w:style>
  <w:style w:type="character" w:customStyle="1" w:styleId="B7Char">
    <w:name w:val="B7 Char"/>
    <w:link w:val="B7"/>
    <w:qFormat/>
    <w:rsid w:val="00AE3DF9"/>
    <w:rPr>
      <w:rFonts w:ascii="Times New Roman" w:eastAsia="Times New Roman" w:hAnsi="Times New Roman"/>
      <w:lang w:val="en-US" w:eastAsia="ja-JP"/>
    </w:rPr>
  </w:style>
  <w:style w:type="paragraph" w:styleId="af3">
    <w:name w:val="Revision"/>
    <w:hidden/>
    <w:uiPriority w:val="99"/>
    <w:semiHidden/>
    <w:qFormat/>
    <w:rsid w:val="00AE3DF9"/>
    <w:rPr>
      <w:rFonts w:ascii="Times New Roman" w:eastAsia="Batang" w:hAnsi="Times New Roman"/>
      <w:lang w:val="en-GB" w:eastAsia="en-US"/>
    </w:rPr>
  </w:style>
  <w:style w:type="paragraph" w:customStyle="1" w:styleId="B8">
    <w:name w:val="B8"/>
    <w:basedOn w:val="B7"/>
    <w:qFormat/>
    <w:rsid w:val="00AE3DF9"/>
    <w:pPr>
      <w:ind w:left="2552"/>
    </w:pPr>
  </w:style>
  <w:style w:type="paragraph" w:customStyle="1" w:styleId="Revision1">
    <w:name w:val="Revision1"/>
    <w:hidden/>
    <w:uiPriority w:val="99"/>
    <w:semiHidden/>
    <w:qFormat/>
    <w:rsid w:val="00AE3DF9"/>
    <w:pPr>
      <w:spacing w:after="160" w:line="259" w:lineRule="auto"/>
    </w:pPr>
    <w:rPr>
      <w:rFonts w:ascii="Times New Roman" w:eastAsia="MS Mincho" w:hAnsi="Times New Roman"/>
      <w:lang w:val="en-GB" w:eastAsia="en-US"/>
    </w:rPr>
  </w:style>
  <w:style w:type="paragraph" w:customStyle="1" w:styleId="B9">
    <w:name w:val="B9"/>
    <w:basedOn w:val="B8"/>
    <w:qFormat/>
    <w:rsid w:val="00AE3DF9"/>
    <w:pPr>
      <w:ind w:left="2836"/>
    </w:pPr>
  </w:style>
  <w:style w:type="paragraph" w:customStyle="1" w:styleId="B10">
    <w:name w:val="B10"/>
    <w:basedOn w:val="B5"/>
    <w:link w:val="B10Char"/>
    <w:qFormat/>
    <w:rsid w:val="00AE3DF9"/>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rsid w:val="00AE3DF9"/>
    <w:rPr>
      <w:rFonts w:ascii="Times New Roman" w:eastAsia="Times New Roman" w:hAnsi="Times New Roman"/>
      <w:lang w:val="en-GB" w:eastAsia="ja-JP"/>
    </w:rPr>
  </w:style>
  <w:style w:type="character" w:customStyle="1" w:styleId="EXChar">
    <w:name w:val="EX Char"/>
    <w:link w:val="EX"/>
    <w:qFormat/>
    <w:locked/>
    <w:rsid w:val="00AE3DF9"/>
    <w:rPr>
      <w:rFonts w:ascii="Times New Roman" w:hAnsi="Times New Roman"/>
      <w:lang w:val="en-GB" w:eastAsia="en-US"/>
    </w:rPr>
  </w:style>
  <w:style w:type="character" w:customStyle="1" w:styleId="Char3">
    <w:name w:val="批注框文本 Char"/>
    <w:basedOn w:val="a0"/>
    <w:link w:val="ae"/>
    <w:semiHidden/>
    <w:rsid w:val="00AE3DF9"/>
    <w:rPr>
      <w:rFonts w:ascii="Tahoma" w:hAnsi="Tahoma" w:cs="Tahoma"/>
      <w:sz w:val="16"/>
      <w:szCs w:val="16"/>
      <w:lang w:val="en-GB" w:eastAsia="en-US"/>
    </w:rPr>
  </w:style>
  <w:style w:type="character" w:customStyle="1" w:styleId="CRCoverPageZchn">
    <w:name w:val="CR Cover Page Zchn"/>
    <w:link w:val="CRCoverPage"/>
    <w:qFormat/>
    <w:locked/>
    <w:rsid w:val="00AE3DF9"/>
    <w:rPr>
      <w:rFonts w:ascii="Arial" w:hAnsi="Arial"/>
      <w:lang w:val="en-GB" w:eastAsia="en-US"/>
    </w:rPr>
  </w:style>
  <w:style w:type="character" w:customStyle="1" w:styleId="Char4">
    <w:name w:val="批注主题 Char"/>
    <w:basedOn w:val="Char2"/>
    <w:link w:val="af"/>
    <w:rsid w:val="00AE3DF9"/>
    <w:rPr>
      <w:rFonts w:ascii="Times New Roman" w:hAnsi="Times New Roman"/>
      <w:b/>
      <w:bCs/>
      <w:lang w:val="en-GB" w:eastAsia="en-US"/>
    </w:rPr>
  </w:style>
  <w:style w:type="paragraph" w:styleId="af4">
    <w:name w:val="List Paragraph"/>
    <w:basedOn w:val="a"/>
    <w:uiPriority w:val="34"/>
    <w:qFormat/>
    <w:rsid w:val="00AE3DF9"/>
    <w:pPr>
      <w:overflowPunct w:val="0"/>
      <w:autoSpaceDE w:val="0"/>
      <w:autoSpaceDN w:val="0"/>
      <w:adjustRightInd w:val="0"/>
      <w:ind w:left="720"/>
      <w:contextualSpacing/>
      <w:textAlignment w:val="baseline"/>
    </w:pPr>
    <w:rPr>
      <w:rFonts w:eastAsia="Times New Roman"/>
      <w:lang w:eastAsia="ja-JP"/>
    </w:rPr>
  </w:style>
  <w:style w:type="character" w:customStyle="1" w:styleId="B3Char">
    <w:name w:val="B3 Char"/>
    <w:qFormat/>
    <w:rsid w:val="00AE3DF9"/>
    <w:rPr>
      <w:rFonts w:ascii="Times New Roman" w:hAnsi="Times New Roman"/>
      <w:lang w:val="en-GB" w:eastAsia="en-US"/>
    </w:rPr>
  </w:style>
  <w:style w:type="paragraph" w:styleId="af5">
    <w:name w:val="Normal (Web)"/>
    <w:basedOn w:val="a"/>
    <w:unhideWhenUsed/>
    <w:qFormat/>
    <w:rsid w:val="00AE3DF9"/>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character" w:styleId="af6">
    <w:name w:val="Emphasis"/>
    <w:basedOn w:val="a0"/>
    <w:uiPriority w:val="20"/>
    <w:qFormat/>
    <w:rsid w:val="00AE3DF9"/>
    <w:rPr>
      <w:i/>
      <w:iCs/>
    </w:rPr>
  </w:style>
  <w:style w:type="character" w:customStyle="1" w:styleId="normaltextrun">
    <w:name w:val="normaltextrun"/>
    <w:basedOn w:val="a0"/>
    <w:rsid w:val="00AE3DF9"/>
  </w:style>
  <w:style w:type="character" w:customStyle="1" w:styleId="CharChar3">
    <w:name w:val="Char Char3"/>
    <w:rsid w:val="00AE3DF9"/>
    <w:rPr>
      <w:rFonts w:ascii="Courier New" w:hAnsi="Courier New"/>
      <w:lang w:val="nb-NO"/>
    </w:rPr>
  </w:style>
  <w:style w:type="character" w:customStyle="1" w:styleId="fontstyle01">
    <w:name w:val="fontstyle01"/>
    <w:basedOn w:val="a0"/>
    <w:rsid w:val="00AE3DF9"/>
    <w:rPr>
      <w:rFonts w:ascii="TimesNewRomanPSMT" w:eastAsia="TimesNewRomanPSMT" w:hint="eastAsia"/>
      <w:color w:val="000000"/>
      <w:sz w:val="20"/>
      <w:szCs w:val="20"/>
    </w:rPr>
  </w:style>
  <w:style w:type="paragraph" w:customStyle="1" w:styleId="3GPPNormalText">
    <w:name w:val="3GPP Normal Text"/>
    <w:basedOn w:val="af2"/>
    <w:link w:val="3GPPNormalTextChar"/>
    <w:qFormat/>
    <w:rsid w:val="00AE3DF9"/>
    <w:pPr>
      <w:spacing w:line="259" w:lineRule="auto"/>
      <w:ind w:hanging="22"/>
    </w:pPr>
    <w:rPr>
      <w:rFonts w:ascii="Arial" w:hAnsi="Arial"/>
      <w:sz w:val="24"/>
      <w:lang w:val="en-GB"/>
    </w:rPr>
  </w:style>
  <w:style w:type="character" w:customStyle="1" w:styleId="3GPPNormalTextChar">
    <w:name w:val="3GPP Normal Text Char"/>
    <w:link w:val="3GPPNormalText"/>
    <w:qFormat/>
    <w:rsid w:val="00AE3DF9"/>
    <w:rPr>
      <w:rFonts w:ascii="Arial" w:eastAsia="MS Mincho" w:hAnsi="Arial"/>
      <w:sz w:val="24"/>
      <w:szCs w:val="24"/>
      <w:lang w:val="en-GB" w:eastAsia="en-US"/>
    </w:rPr>
  </w:style>
  <w:style w:type="character" w:customStyle="1" w:styleId="TALChar">
    <w:name w:val="TAL Char"/>
    <w:qFormat/>
    <w:locked/>
    <w:rsid w:val="00AE3DF9"/>
    <w:rPr>
      <w:rFonts w:ascii="Arial" w:hAnsi="Arial"/>
      <w:sz w:val="18"/>
      <w:lang w:val="en-GB" w:eastAsia="en-US"/>
    </w:rPr>
  </w:style>
  <w:style w:type="paragraph" w:customStyle="1" w:styleId="Doc-text2">
    <w:name w:val="Doc-text2"/>
    <w:basedOn w:val="a"/>
    <w:link w:val="Doc-text2Char"/>
    <w:qFormat/>
    <w:rsid w:val="000B068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0B0682"/>
    <w:rPr>
      <w:rFonts w:ascii="Arial" w:eastAsia="MS Mincho" w:hAnsi="Arial"/>
      <w:szCs w:val="24"/>
      <w:lang w:val="en-GB" w:eastAsia="en-GB"/>
    </w:rPr>
  </w:style>
  <w:style w:type="paragraph" w:customStyle="1" w:styleId="Agreement">
    <w:name w:val="Agreement"/>
    <w:basedOn w:val="a"/>
    <w:next w:val="a"/>
    <w:uiPriority w:val="99"/>
    <w:qFormat/>
    <w:rsid w:val="00DC0058"/>
    <w:pPr>
      <w:numPr>
        <w:numId w:val="9"/>
      </w:numPr>
      <w:spacing w:before="60" w:after="0"/>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629413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6/09/relationships/commentsIds" Target="commentsId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yperlink" Target="http://www.3gpp.org/3G_Specs/CRs.htm" TargetMode="External"/><Relationship Id="rId19"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80CC18-242C-4782-817E-59E7853426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6</Pages>
  <Words>1922</Words>
  <Characters>10961</Characters>
  <Application>Microsoft Office Word</Application>
  <DocSecurity>0</DocSecurity>
  <Lines>91</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12858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CATT</dc:creator>
  <cp:lastModifiedBy>CATT</cp:lastModifiedBy>
  <cp:revision>7</cp:revision>
  <cp:lastPrinted>1900-12-31T16:00:00Z</cp:lastPrinted>
  <dcterms:created xsi:type="dcterms:W3CDTF">2022-10-04T09:23:00Z</dcterms:created>
  <dcterms:modified xsi:type="dcterms:W3CDTF">2022-10-04T09:28:00Z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