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2A52E177"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012C253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9E7A77">
        <w:rPr>
          <w:rFonts w:ascii="Arial" w:hAnsi="Arial" w:cs="Arial"/>
          <w:szCs w:val="24"/>
          <w:lang w:val="sv-SE"/>
        </w:rPr>
        <w:t>6.22.3.2</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F198BFD"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C155E0" w:rsidRPr="00C155E0">
        <w:rPr>
          <w:b/>
          <w:sz w:val="24"/>
        </w:rPr>
        <w:t>[AT118-e][059][MGE] Concurrent MG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宋体" w:cs="Arial"/>
          <w:lang w:eastAsia="zh-CN"/>
        </w:rPr>
        <w:t>8</w:t>
      </w:r>
      <w:r w:rsidRPr="00602393">
        <w:rPr>
          <w:rFonts w:cs="Arial"/>
        </w:rPr>
        <w:t>-e mail discussion.</w:t>
      </w:r>
    </w:p>
    <w:p w14:paraId="64DA1D83" w14:textId="5064D880" w:rsidR="007C2019" w:rsidRDefault="007C2019" w:rsidP="007C2019">
      <w:pPr>
        <w:pStyle w:val="Doc-text2"/>
        <w:tabs>
          <w:tab w:val="left" w:pos="340"/>
        </w:tabs>
        <w:ind w:left="0" w:firstLine="0"/>
        <w:jc w:val="both"/>
        <w:rPr>
          <w:rFonts w:eastAsiaTheme="minorEastAsia" w:cs="Arial"/>
        </w:rPr>
      </w:pPr>
    </w:p>
    <w:p w14:paraId="7324C92B" w14:textId="77777777" w:rsidR="008A4FDE" w:rsidRDefault="008A4FDE" w:rsidP="008A4FDE">
      <w:pPr>
        <w:pStyle w:val="EmailDiscussion"/>
        <w:overflowPunct/>
        <w:autoSpaceDE/>
        <w:autoSpaceDN/>
        <w:adjustRightInd/>
        <w:textAlignment w:val="auto"/>
      </w:pPr>
      <w:r>
        <w:t>[AT118-e][059][MGE] Concurrent MG (MediaTek)</w:t>
      </w:r>
    </w:p>
    <w:p w14:paraId="654674E0" w14:textId="77777777" w:rsidR="008A4FDE" w:rsidRDefault="008A4FDE" w:rsidP="008A4FDE">
      <w:pPr>
        <w:pStyle w:val="EmailDiscussion2"/>
      </w:pPr>
      <w:r>
        <w:tab/>
        <w:t>Scope: Based on the on-line agreements progress the related details, Progress remaining issues, and attempt to converge</w:t>
      </w:r>
    </w:p>
    <w:p w14:paraId="5AFE91C3" w14:textId="77777777" w:rsidR="008A4FDE" w:rsidRDefault="008A4FDE" w:rsidP="008A4FDE">
      <w:pPr>
        <w:pStyle w:val="EmailDiscussion2"/>
      </w:pPr>
      <w:r>
        <w:tab/>
        <w:t xml:space="preserve">Intended outcome: Report, TP if needed. </w:t>
      </w:r>
    </w:p>
    <w:p w14:paraId="732ABE41" w14:textId="77777777" w:rsidR="008A4FDE" w:rsidRDefault="008A4FDE" w:rsidP="008A4FDE">
      <w:pPr>
        <w:pStyle w:val="EmailDiscussion2"/>
      </w:pPr>
      <w:r>
        <w:tab/>
        <w:t>Deadline: for online CB W2 TUE</w:t>
      </w:r>
    </w:p>
    <w:p w14:paraId="767E2C3D" w14:textId="77777777" w:rsidR="007C2019" w:rsidRDefault="007C2019" w:rsidP="007C2019">
      <w:pPr>
        <w:pStyle w:val="Doc-text2"/>
        <w:tabs>
          <w:tab w:val="left" w:pos="340"/>
        </w:tabs>
        <w:ind w:left="0" w:firstLine="0"/>
        <w:jc w:val="both"/>
        <w:rPr>
          <w:rFonts w:cs="Arial"/>
          <w:lang w:val="en-GB"/>
        </w:rPr>
      </w:pPr>
    </w:p>
    <w:p w14:paraId="61740FCD" w14:textId="1EF59813"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9507E5">
        <w:rPr>
          <w:rFonts w:cs="Arial"/>
          <w:lang w:val="en-GB"/>
        </w:rPr>
        <w:t xml:space="preserve">Please provide comments before </w:t>
      </w:r>
      <w:r w:rsidR="00FA4D22" w:rsidRPr="00FA4D22">
        <w:rPr>
          <w:rFonts w:cs="Arial"/>
          <w:highlight w:val="yellow"/>
          <w:lang w:val="en-GB"/>
        </w:rPr>
        <w:t>W</w:t>
      </w:r>
      <w:r w:rsidR="00C03F9B">
        <w:rPr>
          <w:rFonts w:cs="Arial"/>
          <w:highlight w:val="yellow"/>
          <w:lang w:val="en-GB"/>
        </w:rPr>
        <w:t>2</w:t>
      </w:r>
      <w:r w:rsidR="00FA4D22" w:rsidRPr="00FA4D22">
        <w:rPr>
          <w:rFonts w:cs="Arial"/>
          <w:highlight w:val="yellow"/>
          <w:lang w:val="en-GB"/>
        </w:rPr>
        <w:t xml:space="preserve"> </w:t>
      </w:r>
      <w:r w:rsidR="00C03F9B">
        <w:rPr>
          <w:rFonts w:cs="Arial"/>
          <w:highlight w:val="yellow"/>
          <w:lang w:val="en-GB"/>
        </w:rPr>
        <w:t>Monday</w:t>
      </w:r>
      <w:r w:rsidR="00FA4D22" w:rsidRPr="00FA4D22">
        <w:rPr>
          <w:rFonts w:cs="Arial"/>
          <w:highlight w:val="yellow"/>
          <w:lang w:val="en-GB"/>
        </w:rPr>
        <w:t xml:space="preserve"> May 1</w:t>
      </w:r>
      <w:r w:rsidR="00C03F9B">
        <w:rPr>
          <w:rFonts w:cs="Arial"/>
          <w:highlight w:val="yellow"/>
          <w:lang w:val="en-GB"/>
        </w:rPr>
        <w:t>6</w:t>
      </w:r>
      <w:r w:rsidR="00C03F9B" w:rsidRPr="00C03F9B">
        <w:rPr>
          <w:rFonts w:cs="Arial"/>
          <w:highlight w:val="yellow"/>
          <w:vertAlign w:val="superscript"/>
          <w:lang w:val="en-GB"/>
        </w:rPr>
        <w:t>th</w:t>
      </w:r>
      <w:r w:rsidR="00C03F9B">
        <w:rPr>
          <w:rFonts w:cs="Arial"/>
          <w:highlight w:val="yellow"/>
          <w:lang w:val="en-GB"/>
        </w:rPr>
        <w:t xml:space="preserve"> </w:t>
      </w:r>
      <w:r w:rsidR="00FA4D22" w:rsidRPr="00FA4D22">
        <w:rPr>
          <w:rFonts w:cs="Arial"/>
          <w:highlight w:val="yellow"/>
          <w:lang w:val="en-GB"/>
        </w:rPr>
        <w:t>1</w:t>
      </w:r>
      <w:r w:rsidR="00C03F9B">
        <w:rPr>
          <w:rFonts w:cs="Arial"/>
          <w:highlight w:val="yellow"/>
          <w:lang w:val="en-GB"/>
        </w:rPr>
        <w:t>0</w:t>
      </w:r>
      <w:r w:rsidR="00FA4D22" w:rsidRPr="00FA4D22">
        <w:rPr>
          <w:rFonts w:cs="Arial"/>
          <w:highlight w:val="yellow"/>
          <w:lang w:val="en-GB"/>
        </w:rPr>
        <w:t>00 UTC</w:t>
      </w:r>
    </w:p>
    <w:p w14:paraId="362235DB" w14:textId="26D101CD" w:rsidR="008A4FDE" w:rsidRDefault="008A4FDE" w:rsidP="008135C8">
      <w:pPr>
        <w:pStyle w:val="Doc-text2"/>
        <w:tabs>
          <w:tab w:val="left" w:pos="340"/>
        </w:tabs>
        <w:ind w:left="0" w:firstLine="0"/>
        <w:jc w:val="both"/>
        <w:rPr>
          <w:rFonts w:eastAsiaTheme="minorEastAsia"/>
        </w:rPr>
      </w:pPr>
    </w:p>
    <w:p w14:paraId="3B3EDF5A" w14:textId="3185E022" w:rsidR="00763165" w:rsidRDefault="00763165"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online discussion note is copied below for reference.</w:t>
      </w:r>
    </w:p>
    <w:p w14:paraId="77F44E37" w14:textId="77777777" w:rsidR="00763165" w:rsidRDefault="00763165" w:rsidP="008135C8">
      <w:pPr>
        <w:pStyle w:val="Doc-text2"/>
        <w:tabs>
          <w:tab w:val="left" w:pos="340"/>
        </w:tabs>
        <w:ind w:left="0" w:firstLine="0"/>
        <w:jc w:val="both"/>
        <w:rPr>
          <w:rFonts w:eastAsiaTheme="minorEastAsia"/>
        </w:rPr>
      </w:pPr>
    </w:p>
    <w:p w14:paraId="2C391FC5" w14:textId="77777777" w:rsidR="00C03F9B" w:rsidRDefault="000C3BC0" w:rsidP="00C03F9B">
      <w:pPr>
        <w:pStyle w:val="Doc-title"/>
      </w:pPr>
      <w:hyperlink r:id="rId8" w:tooltip="C:Usersmtk65284Documents3GPPtsg_ranWG2_RL2TSGR2_118-eDocsR2-2205229.zip" w:history="1">
        <w:r w:rsidR="00C03F9B" w:rsidRPr="007E2766">
          <w:rPr>
            <w:rStyle w:val="Hyperlink"/>
          </w:rPr>
          <w:t>R2-2205229</w:t>
        </w:r>
      </w:hyperlink>
      <w:r w:rsidR="00C03F9B" w:rsidRPr="002B40DD">
        <w:tab/>
        <w:t>[E033][E034][H652][M604][M605][M606] Correction on ToAddModList and Gap ID for multiple gap configurations</w:t>
      </w:r>
      <w:r w:rsidR="00C03F9B" w:rsidRPr="002B40DD">
        <w:tab/>
        <w:t>MediaTek Inc.</w:t>
      </w:r>
      <w:r w:rsidR="00C03F9B" w:rsidRPr="002B40DD">
        <w:tab/>
        <w:t>draftCR</w:t>
      </w:r>
      <w:r w:rsidR="00C03F9B" w:rsidRPr="002B40DD">
        <w:tab/>
        <w:t>Rel-17</w:t>
      </w:r>
      <w:r w:rsidR="00C03F9B" w:rsidRPr="002B40DD">
        <w:tab/>
        <w:t>38.331</w:t>
      </w:r>
      <w:r w:rsidR="00C03F9B" w:rsidRPr="002B40DD">
        <w:tab/>
        <w:t>17.0.0</w:t>
      </w:r>
      <w:r w:rsidR="00C03F9B" w:rsidRPr="002B40DD">
        <w:tab/>
        <w:t>F</w:t>
      </w:r>
      <w:r w:rsidR="00C03F9B" w:rsidRPr="002B40DD">
        <w:tab/>
        <w:t>NR_MG_enh-Core</w:t>
      </w:r>
      <w:r w:rsidR="00C03F9B" w:rsidRPr="002B40DD">
        <w:tab/>
        <w:t>Late</w:t>
      </w:r>
    </w:p>
    <w:p w14:paraId="2684A2A2" w14:textId="77777777" w:rsidR="00C03F9B" w:rsidRDefault="00C03F9B" w:rsidP="00C03F9B">
      <w:pPr>
        <w:pStyle w:val="Doc-text2"/>
      </w:pPr>
      <w:r>
        <w:t>DISCUSSION points 1 and 2</w:t>
      </w:r>
    </w:p>
    <w:p w14:paraId="495FE111" w14:textId="77777777" w:rsidR="00C03F9B" w:rsidRDefault="00C03F9B" w:rsidP="00C03F9B">
      <w:pPr>
        <w:pStyle w:val="Doc-text2"/>
        <w:numPr>
          <w:ilvl w:val="0"/>
          <w:numId w:val="14"/>
        </w:numPr>
      </w:pPr>
      <w:r>
        <w:t xml:space="preserve">ZTE wonder whether the new list can be used to configure legacy gaps. Ericsson think that legacy patterns can be configured with the new list. MTK agrees. </w:t>
      </w:r>
    </w:p>
    <w:p w14:paraId="7E4A1633" w14:textId="77777777" w:rsidR="00C03F9B" w:rsidRDefault="00C03F9B" w:rsidP="00C03F9B">
      <w:pPr>
        <w:pStyle w:val="Doc-text2"/>
        <w:numPr>
          <w:ilvl w:val="0"/>
          <w:numId w:val="14"/>
        </w:numPr>
      </w:pPr>
      <w:r>
        <w:t xml:space="preserve">Huawei think that concurrent gaps is applicable to the new list but think that for e.g. NCSG also legacy extension makes sense and is simpler (it applies to legacy configs). Ericsson think it is cleaner to use the new list and think any restrictions can be handled in the field descriptin. MTK think that if we use the new list we use it for all cases.  </w:t>
      </w:r>
    </w:p>
    <w:p w14:paraId="7B42983D" w14:textId="77777777" w:rsidR="00C03F9B" w:rsidRDefault="00C03F9B" w:rsidP="00C03F9B">
      <w:pPr>
        <w:pStyle w:val="Doc-text2"/>
        <w:numPr>
          <w:ilvl w:val="0"/>
          <w:numId w:val="14"/>
        </w:numPr>
      </w:pPr>
      <w:r>
        <w:t xml:space="preserve">Samsung think there are benefits e.g. wrt signalling overhead if using the legacy gaps. Think there are no issues with ambiguity for reusing legacy gaps.  MTK think we didn’t discuss the implicit association without ID, and this isn’t preferred </w:t>
      </w:r>
    </w:p>
    <w:p w14:paraId="44D743C9" w14:textId="77777777" w:rsidR="00C03F9B" w:rsidRDefault="00C03F9B" w:rsidP="00C03F9B">
      <w:pPr>
        <w:pStyle w:val="Doc-text2"/>
        <w:numPr>
          <w:ilvl w:val="0"/>
          <w:numId w:val="14"/>
        </w:numPr>
      </w:pPr>
      <w:r>
        <w:t xml:space="preserve">Intel prefer the current structure, but is ok with the new proposal, but not sure about legacy gaps what it means. If we go with this, legacy gaps remain in the old configuration. </w:t>
      </w:r>
    </w:p>
    <w:p w14:paraId="115057F4" w14:textId="77777777" w:rsidR="00C03F9B" w:rsidRDefault="00C03F9B" w:rsidP="00C03F9B">
      <w:pPr>
        <w:pStyle w:val="Doc-text2"/>
        <w:numPr>
          <w:ilvl w:val="0"/>
          <w:numId w:val="14"/>
        </w:numPr>
      </w:pPr>
      <w:r>
        <w:t>Nokia think that legacy gaps can e.g. be for all freqs etc, Think that legacy gaps shall be possible with concurrent gaps, and can use the legacy gap configuration for legacy gaps.</w:t>
      </w:r>
    </w:p>
    <w:p w14:paraId="524AEEA0" w14:textId="77777777" w:rsidR="00C03F9B" w:rsidRDefault="00C03F9B" w:rsidP="00C03F9B">
      <w:pPr>
        <w:pStyle w:val="Doc-text2"/>
        <w:numPr>
          <w:ilvl w:val="0"/>
          <w:numId w:val="14"/>
        </w:numPr>
      </w:pPr>
      <w:r>
        <w:t xml:space="preserve">ZTE think the difference between concurrent and legacy gaps is just whether there is one or more. Think it is easier to just assume the new list, then can add and legacy gaps becomes concurrent gaps. </w:t>
      </w:r>
    </w:p>
    <w:p w14:paraId="1FB158CD" w14:textId="77777777" w:rsidR="00C03F9B" w:rsidRDefault="00C03F9B" w:rsidP="00C03F9B">
      <w:pPr>
        <w:pStyle w:val="Doc-text2"/>
        <w:numPr>
          <w:ilvl w:val="0"/>
          <w:numId w:val="14"/>
        </w:numPr>
      </w:pPr>
      <w:r>
        <w:t xml:space="preserve">Vivo think legacy configuration can be used together with the new Rel17 configuration. </w:t>
      </w:r>
    </w:p>
    <w:p w14:paraId="71A880CB" w14:textId="77777777" w:rsidR="00C03F9B" w:rsidRDefault="00C03F9B" w:rsidP="00C03F9B">
      <w:pPr>
        <w:pStyle w:val="Doc-text2"/>
        <w:numPr>
          <w:ilvl w:val="0"/>
          <w:numId w:val="14"/>
        </w:numPr>
      </w:pPr>
      <w:r>
        <w:t xml:space="preserve">CATT support that concurrent gaps doesn’t reuse the legacy configuration. </w:t>
      </w:r>
    </w:p>
    <w:p w14:paraId="6861E128" w14:textId="77777777" w:rsidR="00C03F9B" w:rsidRDefault="00C03F9B" w:rsidP="00C03F9B">
      <w:pPr>
        <w:pStyle w:val="Doc-text2"/>
        <w:numPr>
          <w:ilvl w:val="0"/>
          <w:numId w:val="14"/>
        </w:numPr>
      </w:pPr>
      <w:r>
        <w:t>Apple point out that concurrent gaps is used as baseline for other</w:t>
      </w:r>
    </w:p>
    <w:p w14:paraId="0E07ADA7" w14:textId="77777777" w:rsidR="00C03F9B" w:rsidRDefault="00C03F9B" w:rsidP="00C03F9B">
      <w:pPr>
        <w:pStyle w:val="Doc-text2"/>
        <w:numPr>
          <w:ilvl w:val="0"/>
          <w:numId w:val="14"/>
        </w:numPr>
      </w:pPr>
      <w:r>
        <w:t xml:space="preserve">QC has the same understanding as Ericsson. Same configuration as legacy can be provided with the new structure. </w:t>
      </w:r>
    </w:p>
    <w:p w14:paraId="579D8548" w14:textId="77777777" w:rsidR="00C03F9B" w:rsidRDefault="00C03F9B" w:rsidP="00C03F9B">
      <w:pPr>
        <w:pStyle w:val="Doc-text2"/>
        <w:numPr>
          <w:ilvl w:val="0"/>
          <w:numId w:val="14"/>
        </w:numPr>
      </w:pPr>
      <w:r>
        <w:t xml:space="preserve">Huawei think R2 need to figure out whether legacy gaps and concurrent gaps can be configured together with concurrent gaps. R4 has replied that for concurrent gaps association need to be ensured. Think the main point is the association with frequency .. Ericsson agrees the association is mandatory. </w:t>
      </w:r>
    </w:p>
    <w:p w14:paraId="510EFC0A" w14:textId="77777777" w:rsidR="00C03F9B" w:rsidRDefault="00C03F9B" w:rsidP="00C03F9B">
      <w:pPr>
        <w:pStyle w:val="Doc-text2"/>
        <w:numPr>
          <w:ilvl w:val="0"/>
          <w:numId w:val="14"/>
        </w:numPr>
      </w:pPr>
      <w:r>
        <w:t xml:space="preserve">MTK think the new configuration applies the association and it is required, and indeed think that the new list can configure legacy gaps, without association. </w:t>
      </w:r>
    </w:p>
    <w:p w14:paraId="46E7E027" w14:textId="77777777" w:rsidR="00C03F9B" w:rsidRDefault="00C03F9B" w:rsidP="00C03F9B">
      <w:pPr>
        <w:pStyle w:val="Doc-text2"/>
        <w:numPr>
          <w:ilvl w:val="0"/>
          <w:numId w:val="14"/>
        </w:numPr>
      </w:pPr>
      <w:r>
        <w:t xml:space="preserve">Apple point out that preconfig MG and NCSG uses concurrent gaps as framework </w:t>
      </w:r>
    </w:p>
    <w:p w14:paraId="488F0DD0" w14:textId="77777777" w:rsidR="00C03F9B" w:rsidRDefault="00C03F9B" w:rsidP="00C03F9B">
      <w:pPr>
        <w:pStyle w:val="Doc-text2"/>
        <w:ind w:left="1619" w:firstLine="0"/>
      </w:pPr>
    </w:p>
    <w:p w14:paraId="3311AFA4" w14:textId="77777777" w:rsidR="00C03F9B" w:rsidRDefault="00C03F9B" w:rsidP="00C03F9B">
      <w:pPr>
        <w:pStyle w:val="Doc-text2"/>
      </w:pPr>
      <w:r>
        <w:t>Chair: Assume that if we go with new list a E033, then the new list/new configuration will be used for all cases that go beyond R15 R16 supported cases.</w:t>
      </w:r>
    </w:p>
    <w:p w14:paraId="488C0091" w14:textId="77777777" w:rsidR="00C03F9B" w:rsidRDefault="00C03F9B" w:rsidP="00C03F9B">
      <w:pPr>
        <w:pStyle w:val="Doc-text2"/>
      </w:pPr>
    </w:p>
    <w:p w14:paraId="3DFE9A49" w14:textId="77777777" w:rsidR="00C03F9B" w:rsidRDefault="00C03F9B" w:rsidP="00C03F9B">
      <w:pPr>
        <w:pStyle w:val="Agreement"/>
        <w:tabs>
          <w:tab w:val="clear" w:pos="9990"/>
        </w:tabs>
        <w:overflowPunct/>
        <w:autoSpaceDE/>
        <w:autoSpaceDN/>
        <w:adjustRightInd/>
        <w:ind w:left="1619" w:hanging="360"/>
        <w:textAlignment w:val="auto"/>
      </w:pPr>
      <w:r>
        <w:t>We go with E033 E034, assuming that new list/new configuration will be used for all cases that go beyond R15 R16, continue offline (if issues are found can still CB and revert)</w:t>
      </w:r>
    </w:p>
    <w:p w14:paraId="0EC43A39" w14:textId="18FA4BEA" w:rsidR="008A4FDE" w:rsidRDefault="008A4FDE" w:rsidP="008135C8">
      <w:pPr>
        <w:pStyle w:val="Doc-text2"/>
        <w:tabs>
          <w:tab w:val="left" w:pos="340"/>
        </w:tabs>
        <w:ind w:left="0" w:firstLine="0"/>
        <w:jc w:val="both"/>
        <w:rPr>
          <w:rFonts w:eastAsiaTheme="minorEastAsia"/>
        </w:rPr>
      </w:pPr>
    </w:p>
    <w:p w14:paraId="553F141E" w14:textId="77777777" w:rsidR="008A4FDE" w:rsidRDefault="008A4FD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lastRenderedPageBreak/>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E405C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E405C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E405C3">
            <w:pPr>
              <w:pStyle w:val="TAH"/>
              <w:spacing w:before="20" w:after="20"/>
              <w:ind w:left="57" w:right="57"/>
              <w:jc w:val="left"/>
            </w:pPr>
            <w:r>
              <w:t>Email Address</w:t>
            </w:r>
          </w:p>
        </w:tc>
      </w:tr>
      <w:tr w:rsidR="003E1D9F" w14:paraId="49C86B4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E405C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E405C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E405C3">
            <w:pPr>
              <w:pStyle w:val="TAC"/>
              <w:spacing w:before="20" w:after="20"/>
              <w:ind w:left="57" w:right="57"/>
              <w:jc w:val="left"/>
              <w:rPr>
                <w:lang w:eastAsia="zh-CN"/>
              </w:rPr>
            </w:pPr>
            <w:r>
              <w:rPr>
                <w:lang w:eastAsia="zh-CN"/>
              </w:rPr>
              <w:t>chun-fan.tsai@mediatek.com</w:t>
            </w:r>
          </w:p>
        </w:tc>
      </w:tr>
      <w:tr w:rsidR="003E1D9F" w14:paraId="2A74BDB6"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B67321E" w:rsidR="003E1D9F" w:rsidRDefault="008357EF" w:rsidP="00E405C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6BED1024" w:rsidR="003E1D9F" w:rsidRDefault="008357EF" w:rsidP="00E405C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15E3D177" w:rsidR="003E1D9F" w:rsidRDefault="008357EF" w:rsidP="00E405C3">
            <w:pPr>
              <w:pStyle w:val="TAC"/>
              <w:spacing w:before="20" w:after="20"/>
              <w:ind w:left="57" w:right="57"/>
              <w:jc w:val="left"/>
              <w:rPr>
                <w:lang w:eastAsia="zh-CN"/>
              </w:rPr>
            </w:pPr>
            <w:r>
              <w:rPr>
                <w:lang w:eastAsia="zh-CN"/>
              </w:rPr>
              <w:t>Candy.yiu@intel.com</w:t>
            </w:r>
          </w:p>
        </w:tc>
      </w:tr>
      <w:tr w:rsidR="003E1D9F" w14:paraId="5B3E223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A78C027" w:rsidR="003E1D9F" w:rsidRPr="00F3396A" w:rsidRDefault="00AB54FA" w:rsidP="00E405C3">
            <w:pPr>
              <w:pStyle w:val="TAC"/>
              <w:spacing w:before="20" w:after="20"/>
              <w:ind w:left="57" w:right="57"/>
              <w:jc w:val="left"/>
              <w:rPr>
                <w:rFonts w:eastAsia="宋体"/>
                <w:lang w:eastAsia="zh-CN"/>
              </w:rPr>
            </w:pPr>
            <w:r>
              <w:rPr>
                <w:rFonts w:eastAsia="宋体"/>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300CE29" w14:textId="1D627673" w:rsidR="003E1D9F" w:rsidRPr="00F3396A" w:rsidRDefault="00AB54FA" w:rsidP="00E405C3">
            <w:pPr>
              <w:pStyle w:val="TAC"/>
              <w:spacing w:before="20" w:after="20"/>
              <w:ind w:left="57" w:right="57"/>
              <w:jc w:val="left"/>
              <w:rPr>
                <w:rFonts w:eastAsia="宋体"/>
                <w:lang w:eastAsia="zh-CN"/>
              </w:rPr>
            </w:pPr>
            <w:r>
              <w:rPr>
                <w:rFonts w:eastAsia="宋体"/>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00F1E72C" w14:textId="0ADF564E" w:rsidR="003E1D9F" w:rsidRPr="00F3396A" w:rsidRDefault="00AB54FA" w:rsidP="00E405C3">
            <w:pPr>
              <w:pStyle w:val="TAC"/>
              <w:spacing w:before="20" w:after="20"/>
              <w:ind w:left="57" w:right="57"/>
              <w:jc w:val="left"/>
              <w:rPr>
                <w:rFonts w:eastAsia="宋体"/>
                <w:lang w:eastAsia="zh-CN"/>
              </w:rPr>
            </w:pPr>
            <w:r>
              <w:rPr>
                <w:rFonts w:eastAsia="宋体"/>
                <w:lang w:eastAsia="zh-CN"/>
              </w:rPr>
              <w:t>yuqin_chen@apple.com</w:t>
            </w:r>
          </w:p>
        </w:tc>
      </w:tr>
      <w:tr w:rsidR="003E1D9F" w14:paraId="2A3A62A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098EDC50" w:rsidR="003E1D9F" w:rsidRDefault="00523EEE" w:rsidP="00E405C3">
            <w:pPr>
              <w:pStyle w:val="TAC"/>
              <w:spacing w:before="20" w:after="20"/>
              <w:ind w:left="57" w:right="57"/>
              <w:jc w:val="left"/>
              <w:rPr>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09A8CA83" w14:textId="3B79C42D" w:rsidR="003E1D9F" w:rsidRDefault="00523EEE" w:rsidP="00E405C3">
            <w:pPr>
              <w:pStyle w:val="TAC"/>
              <w:spacing w:before="20" w:after="20"/>
              <w:ind w:left="57" w:right="57"/>
              <w:jc w:val="left"/>
              <w:rPr>
                <w:lang w:eastAsia="ko-KR"/>
              </w:rPr>
            </w:pPr>
            <w:r>
              <w:rPr>
                <w:rFonts w:hint="eastAsia"/>
                <w:lang w:eastAsia="ko-KR"/>
              </w:rPr>
              <w:t>SangWon</w:t>
            </w:r>
            <w:r>
              <w:rPr>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B6DB15F" w14:textId="65867530" w:rsidR="003E1D9F" w:rsidRDefault="00523EEE" w:rsidP="00E405C3">
            <w:pPr>
              <w:pStyle w:val="TAC"/>
              <w:spacing w:before="20" w:after="20"/>
              <w:ind w:left="57" w:right="57"/>
              <w:jc w:val="left"/>
              <w:rPr>
                <w:lang w:eastAsia="ko-KR"/>
              </w:rPr>
            </w:pPr>
            <w:r>
              <w:rPr>
                <w:lang w:eastAsia="ko-KR"/>
              </w:rPr>
              <w:t>s</w:t>
            </w:r>
            <w:r>
              <w:rPr>
                <w:rFonts w:hint="eastAsia"/>
                <w:lang w:eastAsia="ko-KR"/>
              </w:rPr>
              <w:t>angwon7</w:t>
            </w:r>
            <w:r>
              <w:rPr>
                <w:lang w:eastAsia="ko-KR"/>
              </w:rPr>
              <w:t>.kim@lge.com</w:t>
            </w:r>
          </w:p>
        </w:tc>
      </w:tr>
      <w:tr w:rsidR="00D86FAC" w14:paraId="64910ED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CA33CE5" w:rsidR="00D86FAC" w:rsidRDefault="00D86FAC" w:rsidP="00E405C3">
            <w:pPr>
              <w:pStyle w:val="TAC"/>
              <w:spacing w:before="20" w:after="20"/>
              <w:ind w:left="57" w:right="57"/>
              <w:jc w:val="left"/>
              <w:rPr>
                <w:lang w:eastAsia="zh-CN"/>
              </w:rPr>
            </w:pPr>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AB24786" w14:textId="6D63E066" w:rsidR="00D86FAC" w:rsidRDefault="00D86FAC" w:rsidP="00E405C3">
            <w:pPr>
              <w:pStyle w:val="TAC"/>
              <w:spacing w:before="20" w:after="20"/>
              <w:ind w:left="57" w:right="57"/>
              <w:jc w:val="left"/>
              <w:rPr>
                <w:lang w:eastAsia="zh-CN"/>
              </w:rPr>
            </w:pPr>
            <w:r>
              <w:rPr>
                <w:rFonts w:eastAsia="宋体"/>
                <w:lang w:eastAsia="zh-CN"/>
              </w:rPr>
              <w:t>Shijie</w:t>
            </w:r>
          </w:p>
        </w:tc>
        <w:tc>
          <w:tcPr>
            <w:tcW w:w="4391" w:type="dxa"/>
            <w:tcBorders>
              <w:top w:val="single" w:sz="4" w:space="0" w:color="auto"/>
              <w:left w:val="single" w:sz="4" w:space="0" w:color="auto"/>
              <w:bottom w:val="single" w:sz="4" w:space="0" w:color="auto"/>
              <w:right w:val="single" w:sz="4" w:space="0" w:color="auto"/>
            </w:tcBorders>
          </w:tcPr>
          <w:p w14:paraId="446EAA88" w14:textId="2BA4A6A3" w:rsidR="00D86FAC" w:rsidRDefault="00D86FAC" w:rsidP="00E405C3">
            <w:pPr>
              <w:pStyle w:val="TAC"/>
              <w:spacing w:before="20" w:after="20"/>
              <w:ind w:left="57" w:right="57"/>
              <w:jc w:val="left"/>
              <w:rPr>
                <w:lang w:eastAsia="zh-CN"/>
              </w:rPr>
            </w:pPr>
            <w:r>
              <w:rPr>
                <w:lang w:val="en-US" w:eastAsia="zh-CN"/>
              </w:rPr>
              <w:t>shijie@catt.cn</w:t>
            </w:r>
          </w:p>
        </w:tc>
      </w:tr>
      <w:tr w:rsidR="00E820DC" w14:paraId="559D1BD8"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6C5DB900" w:rsidR="00E820DC" w:rsidRDefault="00E820DC" w:rsidP="00E820D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E471AA5" w14:textId="628F3307" w:rsidR="00E820DC" w:rsidRDefault="00E820DC" w:rsidP="00E820DC">
            <w:pPr>
              <w:pStyle w:val="TAC"/>
              <w:spacing w:before="20" w:after="20"/>
              <w:ind w:left="57" w:right="57"/>
              <w:jc w:val="left"/>
              <w:rPr>
                <w:lang w:eastAsia="zh-CN"/>
              </w:rPr>
            </w:pPr>
            <w:r>
              <w:rPr>
                <w:lang w:eastAsia="zh-CN"/>
              </w:rPr>
              <w:t>Yi Xiong</w:t>
            </w:r>
          </w:p>
        </w:tc>
        <w:tc>
          <w:tcPr>
            <w:tcW w:w="4391" w:type="dxa"/>
            <w:tcBorders>
              <w:top w:val="single" w:sz="4" w:space="0" w:color="auto"/>
              <w:left w:val="single" w:sz="4" w:space="0" w:color="auto"/>
              <w:bottom w:val="single" w:sz="4" w:space="0" w:color="auto"/>
              <w:right w:val="single" w:sz="4" w:space="0" w:color="auto"/>
            </w:tcBorders>
          </w:tcPr>
          <w:p w14:paraId="48D6057B" w14:textId="2AA58177" w:rsidR="00E820DC" w:rsidRDefault="00E820DC" w:rsidP="00E820DC">
            <w:pPr>
              <w:pStyle w:val="TAC"/>
              <w:spacing w:before="20" w:after="20"/>
              <w:ind w:left="57" w:right="57"/>
              <w:jc w:val="left"/>
              <w:rPr>
                <w:lang w:eastAsia="zh-CN"/>
              </w:rPr>
            </w:pPr>
            <w:r>
              <w:rPr>
                <w:lang w:eastAsia="zh-CN"/>
              </w:rPr>
              <w:t xml:space="preserve"> xiongyi3@xiaomi.com</w:t>
            </w:r>
          </w:p>
        </w:tc>
      </w:tr>
      <w:tr w:rsidR="000F4434" w14:paraId="0C15238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A046EDA" w:rsidR="000F4434" w:rsidRPr="00EF1F00" w:rsidRDefault="000F4434" w:rsidP="000F4434">
            <w:pPr>
              <w:pStyle w:val="TAC"/>
              <w:spacing w:before="20" w:after="20"/>
              <w:ind w:left="57" w:right="57"/>
              <w:jc w:val="left"/>
              <w:rPr>
                <w:rFonts w:eastAsia="宋体"/>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D8657B3" w14:textId="771D7902" w:rsidR="000F4434" w:rsidRDefault="000F4434" w:rsidP="000F4434">
            <w:pPr>
              <w:pStyle w:val="TAC"/>
              <w:spacing w:before="20" w:after="20"/>
              <w:ind w:left="57" w:right="57"/>
              <w:jc w:val="left"/>
              <w:rPr>
                <w:lang w:eastAsia="ko-KR"/>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5DF2180" w14:textId="40B83D6F" w:rsidR="000F4434" w:rsidRDefault="000F4434" w:rsidP="000F4434">
            <w:pPr>
              <w:pStyle w:val="TAC"/>
              <w:spacing w:before="20" w:after="20"/>
              <w:ind w:left="57" w:right="57"/>
              <w:jc w:val="left"/>
              <w:rPr>
                <w:lang w:eastAsia="ko-KR"/>
              </w:rPr>
            </w:pPr>
            <w:r>
              <w:rPr>
                <w:rFonts w:eastAsia="宋体"/>
                <w:lang w:eastAsia="zh-CN"/>
              </w:rPr>
              <w:t>zhenglili4</w:t>
            </w:r>
            <w:r>
              <w:rPr>
                <w:rFonts w:eastAsia="宋体" w:hint="eastAsia"/>
                <w:lang w:eastAsia="zh-CN"/>
              </w:rPr>
              <w:t>@</w:t>
            </w:r>
            <w:r>
              <w:rPr>
                <w:rFonts w:eastAsia="宋体"/>
                <w:lang w:eastAsia="zh-CN"/>
              </w:rPr>
              <w:t>huawei.com</w:t>
            </w:r>
          </w:p>
        </w:tc>
      </w:tr>
      <w:tr w:rsidR="00E820DC" w14:paraId="66CF55D5"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4BB5EC65" w:rsidR="00E820DC" w:rsidRDefault="00CF5F45" w:rsidP="00E820DC">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F0E6ADD" w14:textId="7200BA42" w:rsidR="00E820DC" w:rsidRDefault="00CF5F45" w:rsidP="00E820DC">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72663CD" w14:textId="3C6AAE07" w:rsidR="00E820DC" w:rsidRDefault="00CF5F45" w:rsidP="00E820DC">
            <w:pPr>
              <w:pStyle w:val="TAC"/>
              <w:spacing w:before="20" w:after="20"/>
              <w:ind w:left="57" w:right="57"/>
              <w:jc w:val="left"/>
              <w:rPr>
                <w:lang w:eastAsia="zh-CN"/>
              </w:rPr>
            </w:pPr>
            <w:r>
              <w:rPr>
                <w:lang w:eastAsia="zh-CN"/>
              </w:rPr>
              <w:t>Aby.abraham@samsung.com</w:t>
            </w:r>
          </w:p>
        </w:tc>
      </w:tr>
      <w:tr w:rsidR="008D5A85" w14:paraId="1860A283"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4B95778" w:rsidR="008D5A85" w:rsidRDefault="008D5A85" w:rsidP="008D5A8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AE141CD" w14:textId="055D88F0" w:rsidR="008D5A85" w:rsidRDefault="008D5A85" w:rsidP="008D5A85">
            <w:pPr>
              <w:pStyle w:val="TAC"/>
              <w:spacing w:before="20" w:after="20"/>
              <w:ind w:left="57" w:right="57"/>
              <w:jc w:val="left"/>
              <w:rPr>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0EA62EDE" w14:textId="705B19DB" w:rsidR="008D5A85" w:rsidRDefault="008D5A85" w:rsidP="008D5A85">
            <w:pPr>
              <w:pStyle w:val="TAC"/>
              <w:spacing w:before="20" w:after="20"/>
              <w:ind w:left="57" w:right="57"/>
              <w:jc w:val="left"/>
              <w:rPr>
                <w:lang w:eastAsia="zh-CN"/>
              </w:rPr>
            </w:pPr>
            <w:r>
              <w:rPr>
                <w:lang w:eastAsia="zh-CN"/>
              </w:rPr>
              <w:t>felipe.arrano.scharager@ercisson.com</w:t>
            </w:r>
          </w:p>
        </w:tc>
      </w:tr>
      <w:tr w:rsidR="008D5A85" w14:paraId="3DEEF0A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2259AC64" w:rsidR="008D5A85" w:rsidRPr="00E64EEE" w:rsidRDefault="00E64EEE" w:rsidP="008D5A85">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F88C6F3" w14:textId="7D1FB1D5" w:rsidR="008D5A85" w:rsidRPr="00E64EEE" w:rsidRDefault="00E64EEE" w:rsidP="008D5A8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5D4512CB" w14:textId="6CC043DC" w:rsidR="008D5A85" w:rsidRPr="00E64EEE" w:rsidRDefault="00E64EEE" w:rsidP="008D5A8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iu.jing30@zte.com.cn</w:t>
            </w:r>
          </w:p>
        </w:tc>
      </w:tr>
      <w:tr w:rsidR="00B96B3E" w14:paraId="7EA423E2"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484D125" w:rsidR="00B96B3E" w:rsidRDefault="00B96B3E" w:rsidP="00B96B3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CDB16F" w14:textId="26587FC4" w:rsidR="00B96B3E" w:rsidRDefault="00B96B3E" w:rsidP="00B96B3E">
            <w:pPr>
              <w:pStyle w:val="TAC"/>
              <w:spacing w:before="20" w:after="20"/>
              <w:ind w:left="57" w:right="57"/>
              <w:jc w:val="left"/>
              <w:rPr>
                <w:lang w:eastAsia="zh-CN"/>
              </w:rPr>
            </w:pPr>
            <w:r>
              <w:rPr>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6D1CA2F3" w14:textId="2C2A377B" w:rsidR="00B96B3E" w:rsidRDefault="00B96B3E" w:rsidP="00B96B3E">
            <w:pPr>
              <w:pStyle w:val="TAC"/>
              <w:spacing w:before="20" w:after="20"/>
              <w:ind w:left="57" w:right="57"/>
              <w:jc w:val="left"/>
              <w:rPr>
                <w:lang w:eastAsia="zh-CN"/>
              </w:rPr>
            </w:pPr>
            <w:r>
              <w:rPr>
                <w:lang w:eastAsia="zh-CN"/>
              </w:rPr>
              <w:t>Ping.1.yuan@nokia-sbell.com</w:t>
            </w:r>
          </w:p>
        </w:tc>
      </w:tr>
      <w:tr w:rsidR="008D5A85" w14:paraId="1BD9085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8D5A85" w:rsidRDefault="008D5A85" w:rsidP="008D5A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8D5A85" w:rsidRDefault="008D5A85" w:rsidP="008D5A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8D5A85" w:rsidRDefault="008D5A85" w:rsidP="008D5A85">
            <w:pPr>
              <w:pStyle w:val="TAC"/>
              <w:spacing w:before="20" w:after="20"/>
              <w:ind w:left="57" w:right="57"/>
              <w:jc w:val="left"/>
              <w:rPr>
                <w:lang w:eastAsia="zh-CN"/>
              </w:rPr>
            </w:pPr>
          </w:p>
        </w:tc>
      </w:tr>
      <w:tr w:rsidR="008D5A85" w14:paraId="3E8526DC"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8D5A85" w:rsidRDefault="008D5A85" w:rsidP="008D5A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8D5A85" w:rsidRDefault="008D5A85" w:rsidP="008D5A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8D5A85" w:rsidRDefault="008D5A85" w:rsidP="008D5A85">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250BE845" w:rsidR="00B72AAA" w:rsidRPr="00F475A1" w:rsidRDefault="00B72AAA" w:rsidP="00B72AAA">
      <w:pPr>
        <w:pStyle w:val="Heading2"/>
        <w:rPr>
          <w:lang w:val="en-US"/>
        </w:rPr>
      </w:pPr>
      <w:r>
        <w:rPr>
          <w:rFonts w:cs="Arial"/>
        </w:rPr>
        <w:t>3</w:t>
      </w:r>
      <w:r w:rsidRPr="00602393">
        <w:rPr>
          <w:rFonts w:cs="Arial"/>
        </w:rPr>
        <w:t>.</w:t>
      </w:r>
      <w:r w:rsidR="00CC7D40">
        <w:rPr>
          <w:rFonts w:cs="Arial"/>
        </w:rPr>
        <w:t>1</w:t>
      </w:r>
      <w:r w:rsidRPr="00602393">
        <w:rPr>
          <w:rFonts w:cs="Arial"/>
        </w:rPr>
        <w:t xml:space="preserve"> </w:t>
      </w:r>
      <w:r w:rsidR="00843447">
        <w:t>Clarification on E033/E034 approach</w:t>
      </w:r>
    </w:p>
    <w:p w14:paraId="432CB0BE" w14:textId="72699A53" w:rsidR="00951C3C" w:rsidRDefault="00951C3C"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t>
      </w:r>
      <w:r w:rsidR="00843447">
        <w:rPr>
          <w:rFonts w:eastAsiaTheme="minorEastAsia" w:cs="Arial"/>
          <w:lang w:val="en-GB"/>
        </w:rPr>
        <w:t>was</w:t>
      </w:r>
      <w:r>
        <w:rPr>
          <w:rFonts w:eastAsiaTheme="minorEastAsia" w:cs="Arial"/>
          <w:lang w:val="en-GB"/>
        </w:rPr>
        <w:t xml:space="preserve"> agreed that we adopt E033/E034 and check whether there is concern on this direction. The CR </w:t>
      </w:r>
      <w:hyperlink r:id="rId9" w:history="1">
        <w:r w:rsidRPr="00B760D0">
          <w:rPr>
            <w:rStyle w:val="Hyperlink"/>
          </w:rPr>
          <w:t>R2-2205229</w:t>
        </w:r>
      </w:hyperlink>
      <w:r>
        <w:rPr>
          <w:rStyle w:val="Hyperlink"/>
        </w:rPr>
        <w:t xml:space="preserve"> </w:t>
      </w:r>
      <w:r>
        <w:rPr>
          <w:rFonts w:eastAsiaTheme="minorEastAsia" w:cs="Arial"/>
          <w:lang w:val="en-GB"/>
        </w:rPr>
        <w:t xml:space="preserve">is </w:t>
      </w:r>
      <w:r w:rsidR="007B283A">
        <w:rPr>
          <w:rFonts w:eastAsiaTheme="minorEastAsia" w:cs="Arial"/>
          <w:lang w:val="en-GB"/>
        </w:rPr>
        <w:t>written</w:t>
      </w:r>
      <w:r w:rsidR="007D7775">
        <w:rPr>
          <w:rFonts w:eastAsiaTheme="minorEastAsia" w:cs="Arial"/>
          <w:lang w:val="en-GB"/>
        </w:rPr>
        <w:t xml:space="preserve"> with the assumption</w:t>
      </w:r>
      <w:r>
        <w:rPr>
          <w:rFonts w:eastAsiaTheme="minorEastAsia" w:cs="Arial"/>
          <w:lang w:val="en-GB"/>
        </w:rPr>
        <w:t xml:space="preserve"> that E033/E034 </w:t>
      </w:r>
      <w:r w:rsidR="007D7775">
        <w:rPr>
          <w:rFonts w:eastAsiaTheme="minorEastAsia" w:cs="Arial"/>
          <w:lang w:val="en-GB"/>
        </w:rPr>
        <w:t>were</w:t>
      </w:r>
      <w:r>
        <w:rPr>
          <w:rFonts w:eastAsiaTheme="minorEastAsia" w:cs="Arial"/>
          <w:lang w:val="en-GB"/>
        </w:rPr>
        <w:t xml:space="preserve"> agreed. Rapporteur would like to explain the operation o</w:t>
      </w:r>
      <w:r w:rsidR="00F23722">
        <w:rPr>
          <w:rFonts w:eastAsiaTheme="minorEastAsia" w:cs="Arial"/>
          <w:lang w:val="en-GB"/>
        </w:rPr>
        <w:t>f</w:t>
      </w:r>
      <w:r>
        <w:rPr>
          <w:rFonts w:eastAsiaTheme="minorEastAsia" w:cs="Arial"/>
          <w:lang w:val="en-GB"/>
        </w:rPr>
        <w:t xml:space="preserve"> this approach to see if companies are okay with this.</w:t>
      </w:r>
    </w:p>
    <w:p w14:paraId="32398F3D" w14:textId="743CAB15" w:rsidR="00B1079F" w:rsidRDefault="00B1079F" w:rsidP="00EF6B92">
      <w:pPr>
        <w:pStyle w:val="Doc-text2"/>
        <w:tabs>
          <w:tab w:val="left" w:pos="340"/>
        </w:tabs>
        <w:ind w:left="0" w:firstLine="0"/>
        <w:jc w:val="both"/>
        <w:rPr>
          <w:rFonts w:eastAsiaTheme="minorEastAsia" w:cs="Arial"/>
          <w:lang w:val="en-GB"/>
        </w:rPr>
      </w:pPr>
    </w:p>
    <w:p w14:paraId="567C2C7A" w14:textId="1EB7B048" w:rsidR="007B283A" w:rsidRDefault="007B28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following is the </w:t>
      </w:r>
      <w:r w:rsidR="007D7775">
        <w:rPr>
          <w:rFonts w:eastAsiaTheme="minorEastAsia" w:cs="Arial"/>
          <w:lang w:val="en-GB"/>
        </w:rPr>
        <w:t xml:space="preserve">resultant </w:t>
      </w:r>
      <w:r>
        <w:rPr>
          <w:rFonts w:eastAsiaTheme="minorEastAsia" w:cs="Arial"/>
          <w:lang w:val="en-GB"/>
        </w:rPr>
        <w:t xml:space="preserve">ASN.1 code </w:t>
      </w:r>
      <w:r w:rsidR="007D7775">
        <w:rPr>
          <w:rFonts w:eastAsiaTheme="minorEastAsia" w:cs="Arial"/>
          <w:lang w:val="en-GB"/>
        </w:rPr>
        <w:t>assuming that</w:t>
      </w:r>
      <w:r>
        <w:rPr>
          <w:rFonts w:eastAsiaTheme="minorEastAsia" w:cs="Arial"/>
          <w:lang w:val="en-GB"/>
        </w:rPr>
        <w:t xml:space="preserve"> </w:t>
      </w:r>
      <w:r w:rsidRPr="007B283A">
        <w:rPr>
          <w:rFonts w:eastAsiaTheme="minorEastAsia" w:cs="Arial"/>
          <w:lang w:val="en-GB"/>
        </w:rPr>
        <w:t>R2-2205229</w:t>
      </w:r>
      <w:r w:rsidR="00A058C4">
        <w:rPr>
          <w:rFonts w:eastAsiaTheme="minorEastAsia" w:cs="Arial"/>
          <w:lang w:val="en-GB"/>
        </w:rPr>
        <w:t xml:space="preserve"> is agreed</w:t>
      </w:r>
      <w:r>
        <w:rPr>
          <w:rFonts w:eastAsiaTheme="minorEastAsia" w:cs="Arial"/>
          <w:lang w:val="en-GB"/>
        </w:rPr>
        <w:t>.</w:t>
      </w:r>
    </w:p>
    <w:p w14:paraId="1A8735F5" w14:textId="511DE756" w:rsidR="00B1079F" w:rsidRDefault="00B1079F" w:rsidP="00EF6B92">
      <w:pPr>
        <w:pStyle w:val="Doc-text2"/>
        <w:tabs>
          <w:tab w:val="left" w:pos="340"/>
        </w:tabs>
        <w:ind w:left="0" w:firstLine="0"/>
        <w:jc w:val="both"/>
        <w:rPr>
          <w:rFonts w:eastAsiaTheme="minorEastAsia" w:cs="Arial"/>
          <w:lang w:val="en-GB"/>
        </w:rPr>
      </w:pPr>
    </w:p>
    <w:p w14:paraId="4C1DA3B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MeasGapConfig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281DA41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gapFR2</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42D5B6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2B175B3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3A13826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gapFR1</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97DB9E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gapUE</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07528827"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043DE57C"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5998B0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gapToAddModList-r17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GapConfig-r17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7E787D16"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gapToReleaseList-r17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MeasGapId-r17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6F63AF7F"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E509AB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554D2B63"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64FE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17B5249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gapOffset                           </w:t>
      </w:r>
      <w:r w:rsidRPr="00951C3C">
        <w:rPr>
          <w:rFonts w:ascii="Courier New" w:eastAsia="Times New Roman" w:hAnsi="Courier New"/>
          <w:noProof/>
          <w:color w:val="993366"/>
          <w:sz w:val="16"/>
          <w:lang w:eastAsia="en-GB"/>
        </w:rPr>
        <w:t>INTEGER</w:t>
      </w:r>
      <w:r w:rsidRPr="00951C3C">
        <w:rPr>
          <w:rFonts w:ascii="Courier New" w:eastAsia="Times New Roman" w:hAnsi="Courier New"/>
          <w:noProof/>
          <w:sz w:val="16"/>
          <w:lang w:eastAsia="en-GB"/>
        </w:rPr>
        <w:t xml:space="preserve"> (0..159),</w:t>
      </w:r>
    </w:p>
    <w:p w14:paraId="1B48B6F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mgl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{ms1dot5, ms3, ms3dot5, ms4, ms5dot5, ms6},</w:t>
      </w:r>
    </w:p>
    <w:p w14:paraId="4FA068A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mgrp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{ms20, ms40, ms80, ms160},</w:t>
      </w:r>
    </w:p>
    <w:p w14:paraId="57DC2569"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mgta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{ms0, ms0dot25, ms0dot5},</w:t>
      </w:r>
    </w:p>
    <w:p w14:paraId="33941D50"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355CA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1E315827" w14:textId="54AA8312"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refServCellIndicator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{pCell, pSCell, mcg-FR2}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NEDCorNRDC</w:t>
      </w:r>
    </w:p>
    <w:p w14:paraId="660F9AF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FB81A64"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D95E6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refFR2ServCellAsyncCA-r16           ServCellIndex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AsyncCA</w:t>
      </w:r>
    </w:p>
    <w:p w14:paraId="320824E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mgl-r16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{ms10, ms20}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PRS</w:t>
      </w:r>
    </w:p>
    <w:p w14:paraId="7D7BCF29" w14:textId="5852563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0842FBA" w14:textId="4E6D4F8C" w:rsid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4920AA7A" w14:textId="0538F46C" w:rsidR="00843447"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0B1D" w14:textId="3B225369"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 w:name="_Hlk103066331"/>
      <w:r w:rsidRPr="00843447">
        <w:rPr>
          <w:rFonts w:ascii="Courier New" w:eastAsia="Times New Roman" w:hAnsi="Courier New"/>
          <w:noProof/>
          <w:sz w:val="16"/>
          <w:lang w:eastAsia="en-GB"/>
        </w:rPr>
        <w:t xml:space="preserve">GapConfig-r17 ::=           </w:t>
      </w:r>
      <w:r w:rsidRPr="00843447">
        <w:rPr>
          <w:rFonts w:ascii="Courier New" w:eastAsia="Times New Roman" w:hAnsi="Courier New"/>
          <w:noProof/>
          <w:color w:val="993366"/>
          <w:sz w:val="16"/>
          <w:lang w:eastAsia="en-GB"/>
        </w:rPr>
        <w:t>SEQUENCE</w:t>
      </w:r>
      <w:r w:rsidRPr="00843447">
        <w:rPr>
          <w:rFonts w:ascii="Courier New" w:eastAsia="Times New Roman" w:hAnsi="Courier New"/>
          <w:noProof/>
          <w:sz w:val="16"/>
          <w:lang w:eastAsia="en-GB"/>
        </w:rPr>
        <w:t xml:space="preserve"> {</w:t>
      </w:r>
    </w:p>
    <w:p w14:paraId="521E1AF8" w14:textId="37D58AC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measGapId-r17                  MeasGapId-r17,</w:t>
      </w:r>
    </w:p>
    <w:p w14:paraId="67FD8837" w14:textId="1F90DE8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sz w:val="16"/>
          <w:lang w:eastAsia="en-GB"/>
        </w:rPr>
        <w:t xml:space="preserve"> </w:t>
      </w:r>
      <w:r w:rsidRPr="00843447">
        <w:rPr>
          <w:rFonts w:ascii="Courier New" w:eastAsia="Times New Roman" w:hAnsi="Courier New"/>
          <w:noProof/>
          <w:sz w:val="16"/>
          <w:lang w:eastAsia="en-GB"/>
        </w:rPr>
        <w:t xml:space="preserve">   gapType-r17                    ENUMERATED {perUE, perFR1, perFR2},</w:t>
      </w:r>
    </w:p>
    <w:p w14:paraId="045F83F2" w14:textId="0B7195EA"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gapOffset-r17                  </w:t>
      </w:r>
      <w:r w:rsidRPr="00843447">
        <w:rPr>
          <w:rFonts w:ascii="Courier New" w:eastAsia="Times New Roman" w:hAnsi="Courier New"/>
          <w:noProof/>
          <w:color w:val="993366"/>
          <w:sz w:val="16"/>
          <w:lang w:eastAsia="en-GB"/>
        </w:rPr>
        <w:t>INTEGER</w:t>
      </w:r>
      <w:r w:rsidRPr="00843447">
        <w:rPr>
          <w:rFonts w:ascii="Courier New" w:eastAsia="Times New Roman" w:hAnsi="Courier New"/>
          <w:noProof/>
          <w:sz w:val="16"/>
          <w:lang w:eastAsia="en-GB"/>
        </w:rPr>
        <w:t xml:space="preserve"> (0..159),</w:t>
      </w:r>
    </w:p>
    <w:p w14:paraId="5F5585D9" w14:textId="28292A8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mgl-r17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{ms1, ms1dot5, ms2, ms3, ms3dot5, ms4, ms5, ms5dot5, ms6},</w:t>
      </w:r>
    </w:p>
    <w:p w14:paraId="6EFCB2BE" w14:textId="00E488F2"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mgrp-r17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{ms20, ms40, ms80, ms160},</w:t>
      </w:r>
    </w:p>
    <w:p w14:paraId="6F6205DA" w14:textId="25921E0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mgta-r17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{ms0, ms0dot25, ms0dot5, ms0dot75},</w:t>
      </w:r>
    </w:p>
    <w:p w14:paraId="1E876C84" w14:textId="5A98838B"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refServCellIndicator-r17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{pCell, pSCell, mcg-FR2}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NEDCorNRDC</w:t>
      </w:r>
    </w:p>
    <w:p w14:paraId="4C5AC238" w14:textId="7ED9F8D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refFR2ServCellAsyncCA-r17      ServCellIndex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AsyncCA</w:t>
      </w:r>
    </w:p>
    <w:p w14:paraId="50D9B602" w14:textId="6C74C5B8"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preConfigInd-r17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4B28587F" w14:textId="7023AAB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nscgInd-r17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65D7DDF2" w14:textId="27A89F2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lastRenderedPageBreak/>
        <w:t xml:space="preserve">    gapAssociationPRS-r17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256A76A4" w14:textId="6BAC720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gapSharing-r17                 MeasGapSharingScheme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056305F" w14:textId="134BAA7C"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gapPriority-r17                GapPriority-r17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58A683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color w:val="808080"/>
          <w:sz w:val="16"/>
          <w:lang w:eastAsia="en-GB"/>
        </w:rPr>
        <w:t xml:space="preserve"> </w:t>
      </w:r>
      <w:r w:rsidRPr="00843447">
        <w:rPr>
          <w:rFonts w:ascii="Courier New" w:eastAsia="Times New Roman" w:hAnsi="Courier New"/>
          <w:noProof/>
          <w:color w:val="808080"/>
          <w:sz w:val="16"/>
          <w:lang w:eastAsia="en-GB"/>
        </w:rPr>
        <w:t xml:space="preserve">   </w:t>
      </w:r>
      <w:r w:rsidRPr="00843447">
        <w:rPr>
          <w:rFonts w:ascii="Courier New" w:eastAsia="Times New Roman" w:hAnsi="Courier New"/>
          <w:noProof/>
          <w:sz w:val="16"/>
          <w:lang w:eastAsia="en-GB"/>
        </w:rPr>
        <w:t>...</w:t>
      </w:r>
    </w:p>
    <w:p w14:paraId="29CD705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w:t>
      </w:r>
    </w:p>
    <w:bookmarkEnd w:id="2"/>
    <w:p w14:paraId="75058E80" w14:textId="77777777" w:rsidR="00843447" w:rsidRPr="00951C3C"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409FD8" w14:textId="77777777" w:rsidR="00951C3C" w:rsidRDefault="00951C3C" w:rsidP="00EF6B92">
      <w:pPr>
        <w:pStyle w:val="Doc-text2"/>
        <w:tabs>
          <w:tab w:val="left" w:pos="340"/>
        </w:tabs>
        <w:ind w:left="0" w:firstLine="0"/>
        <w:jc w:val="both"/>
        <w:rPr>
          <w:rFonts w:eastAsiaTheme="minorEastAsia" w:cs="Arial"/>
          <w:lang w:val="en-GB"/>
        </w:rPr>
      </w:pPr>
    </w:p>
    <w:p w14:paraId="0AAD45B7" w14:textId="156D03C0" w:rsidR="007D7775" w:rsidRDefault="00E4388D" w:rsidP="007D7775">
      <w:pPr>
        <w:pStyle w:val="Doc-text2"/>
        <w:tabs>
          <w:tab w:val="left" w:pos="340"/>
        </w:tabs>
        <w:ind w:left="0" w:firstLine="0"/>
        <w:jc w:val="both"/>
        <w:rPr>
          <w:rFonts w:eastAsiaTheme="minorEastAsia" w:cs="Arial"/>
          <w:lang w:val="en-GB"/>
        </w:rPr>
      </w:pPr>
      <w:r>
        <w:rPr>
          <w:rFonts w:eastAsiaTheme="minorEastAsia" w:cs="Arial"/>
          <w:lang w:val="en-GB"/>
        </w:rPr>
        <w:t>W</w:t>
      </w:r>
      <w:r w:rsidR="007D7775">
        <w:rPr>
          <w:rFonts w:eastAsiaTheme="minorEastAsia" w:cs="Arial"/>
          <w:lang w:val="en-GB"/>
        </w:rPr>
        <w:t>ith th</w:t>
      </w:r>
      <w:r w:rsidR="009E01E1">
        <w:rPr>
          <w:rFonts w:eastAsiaTheme="minorEastAsia" w:cs="Arial"/>
          <w:lang w:val="en-GB"/>
        </w:rPr>
        <w:t>is ASN.1 code</w:t>
      </w:r>
    </w:p>
    <w:p w14:paraId="3659EA8B" w14:textId="7E92C8B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1</w:t>
      </w:r>
      <w:r>
        <w:rPr>
          <w:rFonts w:eastAsiaTheme="minorEastAsia" w:cs="Arial"/>
          <w:lang w:val="en-GB"/>
        </w:rPr>
        <w:t xml:space="preserve"> - The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 xml:space="preserve">) could </w:t>
      </w:r>
      <w:r w:rsidR="00B73850">
        <w:rPr>
          <w:rFonts w:eastAsiaTheme="minorEastAsia" w:cs="Arial"/>
          <w:lang w:val="en-GB"/>
        </w:rPr>
        <w:t xml:space="preserve">configure </w:t>
      </w:r>
      <w:r>
        <w:rPr>
          <w:rFonts w:eastAsiaTheme="minorEastAsia" w:cs="Arial"/>
          <w:lang w:val="en-GB"/>
        </w:rPr>
        <w:t xml:space="preserve">R15/R16 gap with legacy IE </w:t>
      </w:r>
      <w:r w:rsidRPr="007D7775">
        <w:rPr>
          <w:rFonts w:eastAsiaTheme="minorEastAsia" w:cs="Arial"/>
          <w:i/>
          <w:iCs/>
          <w:lang w:val="en-GB"/>
        </w:rPr>
        <w:t>GapConfig</w:t>
      </w:r>
      <w:r>
        <w:rPr>
          <w:rFonts w:eastAsiaTheme="minorEastAsia" w:cs="Arial"/>
          <w:lang w:val="en-GB"/>
        </w:rPr>
        <w:t>.</w:t>
      </w:r>
      <w:r w:rsidR="00B73850">
        <w:rPr>
          <w:rFonts w:eastAsiaTheme="minorEastAsia" w:cs="Arial"/>
          <w:lang w:val="en-GB"/>
        </w:rPr>
        <w:t xml:space="preserve"> The </w:t>
      </w:r>
      <w:r w:rsidR="00B73850" w:rsidRPr="00B73850">
        <w:rPr>
          <w:rFonts w:eastAsiaTheme="minorEastAsia" w:cs="Arial"/>
          <w:highlight w:val="yellow"/>
          <w:lang w:val="en-GB"/>
        </w:rPr>
        <w:t>legacy fields</w:t>
      </w:r>
      <w:r w:rsidR="00B73850" w:rsidRPr="00B73850">
        <w:rPr>
          <w:rFonts w:eastAsiaTheme="minorEastAsia" w:cs="Arial"/>
          <w:lang w:val="en-GB"/>
        </w:rPr>
        <w:t xml:space="preserve"> CANNOT be used to configure any of the R17 MGE features</w:t>
      </w:r>
    </w:p>
    <w:p w14:paraId="781956DA" w14:textId="2E28A10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2</w:t>
      </w:r>
      <w:r>
        <w:rPr>
          <w:rFonts w:eastAsiaTheme="minorEastAsia" w:cs="Arial"/>
          <w:lang w:val="en-GB"/>
        </w:rPr>
        <w:t xml:space="preserve"> - </w:t>
      </w:r>
      <w:r>
        <w:rPr>
          <w:rFonts w:eastAsiaTheme="minorEastAsia" w:cs="Arial" w:hint="eastAsia"/>
          <w:lang w:val="en-GB"/>
        </w:rPr>
        <w:t>T</w:t>
      </w:r>
      <w:r>
        <w:rPr>
          <w:rFonts w:eastAsiaTheme="minorEastAsia" w:cs="Arial"/>
          <w:lang w:val="en-GB"/>
        </w:rPr>
        <w:t xml:space="preserve">he </w:t>
      </w:r>
      <w:r w:rsidRPr="007D7775">
        <w:rPr>
          <w:rFonts w:eastAsiaTheme="minorEastAsia" w:cs="Arial"/>
          <w:highlight w:val="green"/>
          <w:lang w:val="en-GB"/>
        </w:rPr>
        <w:t>new fields</w:t>
      </w:r>
      <w:r>
        <w:rPr>
          <w:rFonts w:eastAsiaTheme="minorEastAsia" w:cs="Arial"/>
          <w:lang w:val="en-GB"/>
        </w:rPr>
        <w:t xml:space="preserve"> (</w:t>
      </w:r>
      <w:r w:rsidRPr="007D7775">
        <w:rPr>
          <w:rFonts w:eastAsiaTheme="minorEastAsia" w:cs="Arial"/>
          <w:i/>
          <w:iCs/>
          <w:lang w:val="en-GB"/>
        </w:rPr>
        <w:t>gapToAddModList-r17</w:t>
      </w:r>
      <w:r>
        <w:rPr>
          <w:rFonts w:eastAsiaTheme="minorEastAsia" w:cs="Arial"/>
          <w:lang w:val="en-GB"/>
        </w:rPr>
        <w:t xml:space="preserve"> and </w:t>
      </w:r>
      <w:r w:rsidRPr="007D7775">
        <w:rPr>
          <w:rFonts w:eastAsiaTheme="minorEastAsia" w:cs="Arial"/>
          <w:i/>
          <w:iCs/>
          <w:lang w:val="en-GB"/>
        </w:rPr>
        <w:t>gapToReleaseList-r17</w:t>
      </w:r>
      <w:r>
        <w:rPr>
          <w:rFonts w:eastAsiaTheme="minorEastAsia" w:cs="Arial"/>
          <w:lang w:val="en-GB"/>
        </w:rPr>
        <w:t xml:space="preserve">) could configure </w:t>
      </w:r>
      <w:r w:rsidR="00E4388D">
        <w:rPr>
          <w:rFonts w:eastAsiaTheme="minorEastAsia" w:cs="Arial"/>
          <w:lang w:val="en-GB"/>
        </w:rPr>
        <w:t xml:space="preserve">one or </w:t>
      </w:r>
      <w:r w:rsidR="00020889">
        <w:rPr>
          <w:rFonts w:eastAsiaTheme="minorEastAsia" w:cs="Arial"/>
          <w:lang w:val="en-GB"/>
        </w:rPr>
        <w:t xml:space="preserve">multiple </w:t>
      </w:r>
      <w:r>
        <w:rPr>
          <w:rFonts w:eastAsiaTheme="minorEastAsia" w:cs="Arial"/>
          <w:lang w:val="en-GB"/>
        </w:rPr>
        <w:t>gap</w:t>
      </w:r>
      <w:r w:rsidR="00020889">
        <w:rPr>
          <w:rFonts w:eastAsiaTheme="minorEastAsia" w:cs="Arial"/>
          <w:lang w:val="en-GB"/>
        </w:rPr>
        <w:t>s</w:t>
      </w:r>
      <w:r>
        <w:rPr>
          <w:rFonts w:eastAsiaTheme="minorEastAsia" w:cs="Arial"/>
          <w:lang w:val="en-GB"/>
        </w:rPr>
        <w:t xml:space="preserve"> with </w:t>
      </w:r>
      <w:r w:rsidR="00B6644F">
        <w:rPr>
          <w:rFonts w:eastAsiaTheme="minorEastAsia" w:cs="Arial"/>
          <w:lang w:val="en-GB"/>
        </w:rPr>
        <w:t xml:space="preserve">the </w:t>
      </w:r>
      <w:r>
        <w:rPr>
          <w:rFonts w:eastAsiaTheme="minorEastAsia" w:cs="Arial"/>
          <w:lang w:val="en-GB"/>
        </w:rPr>
        <w:t xml:space="preserve">new IE </w:t>
      </w:r>
      <w:r w:rsidRPr="007D7775">
        <w:rPr>
          <w:rFonts w:eastAsiaTheme="minorEastAsia" w:cs="Arial"/>
          <w:i/>
          <w:iCs/>
          <w:lang w:val="en-GB"/>
        </w:rPr>
        <w:t>GapConfig-r17</w:t>
      </w:r>
      <w:r>
        <w:rPr>
          <w:rFonts w:eastAsiaTheme="minorEastAsia" w:cs="Arial"/>
          <w:lang w:val="en-GB"/>
        </w:rPr>
        <w:t>.</w:t>
      </w:r>
      <w:r w:rsidR="00CF072B">
        <w:rPr>
          <w:rFonts w:eastAsiaTheme="minorEastAsia" w:cs="Arial"/>
          <w:lang w:val="en-GB"/>
        </w:rPr>
        <w:t xml:space="preserve"> All new R17 MGE gap features should be configured by these </w:t>
      </w:r>
      <w:r w:rsidR="00CF072B" w:rsidRPr="00B73850">
        <w:rPr>
          <w:rFonts w:eastAsiaTheme="minorEastAsia" w:cs="Arial"/>
          <w:highlight w:val="green"/>
          <w:lang w:val="en-GB"/>
        </w:rPr>
        <w:t>new fields</w:t>
      </w:r>
      <w:r w:rsidR="00CF072B">
        <w:rPr>
          <w:rFonts w:eastAsiaTheme="minorEastAsia" w:cs="Arial"/>
          <w:lang w:val="en-GB"/>
        </w:rPr>
        <w:t>.</w:t>
      </w:r>
    </w:p>
    <w:p w14:paraId="4A3F88BB" w14:textId="0FD0C726"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 xml:space="preserve">Understating 3 </w:t>
      </w:r>
      <w:r w:rsidR="00B6644F">
        <w:rPr>
          <w:rFonts w:eastAsiaTheme="minorEastAsia" w:cs="Arial"/>
          <w:lang w:val="en-GB"/>
        </w:rPr>
        <w:t>–</w:t>
      </w:r>
      <w:r>
        <w:rPr>
          <w:rFonts w:eastAsiaTheme="minorEastAsia" w:cs="Arial"/>
          <w:lang w:val="en-GB"/>
        </w:rPr>
        <w:t xml:space="preserve"> </w:t>
      </w:r>
      <w:r w:rsidR="00020889">
        <w:rPr>
          <w:rFonts w:eastAsiaTheme="minorEastAsia" w:cs="Arial" w:hint="eastAsia"/>
          <w:lang w:val="en-GB"/>
        </w:rPr>
        <w:t>T</w:t>
      </w:r>
      <w:r w:rsidR="00020889">
        <w:rPr>
          <w:rFonts w:eastAsiaTheme="minorEastAsia" w:cs="Arial"/>
          <w:lang w:val="en-GB"/>
        </w:rPr>
        <w:t xml:space="preserve">he </w:t>
      </w:r>
      <w:r w:rsidR="00020889" w:rsidRPr="007D7775">
        <w:rPr>
          <w:rFonts w:eastAsiaTheme="minorEastAsia" w:cs="Arial"/>
          <w:highlight w:val="green"/>
          <w:lang w:val="en-GB"/>
        </w:rPr>
        <w:t>new fields</w:t>
      </w:r>
      <w:r w:rsidR="00020889">
        <w:rPr>
          <w:rFonts w:eastAsiaTheme="minorEastAsia" w:cs="Arial"/>
          <w:lang w:val="en-GB"/>
        </w:rPr>
        <w:t xml:space="preserve"> could </w:t>
      </w:r>
      <w:r w:rsidR="00B6644F">
        <w:rPr>
          <w:rFonts w:eastAsiaTheme="minorEastAsia" w:cs="Arial"/>
          <w:lang w:val="en-GB"/>
        </w:rPr>
        <w:t>still configure</w:t>
      </w:r>
      <w:r w:rsidR="00820983">
        <w:rPr>
          <w:rFonts w:eastAsiaTheme="minorEastAsia" w:cs="Arial"/>
          <w:lang w:val="en-GB"/>
        </w:rPr>
        <w:t xml:space="preserve"> </w:t>
      </w:r>
      <w:r w:rsidR="00B6644F">
        <w:rPr>
          <w:rFonts w:eastAsiaTheme="minorEastAsia" w:cs="Arial"/>
          <w:lang w:val="en-GB"/>
        </w:rPr>
        <w:t>“</w:t>
      </w:r>
      <w:r w:rsidR="00B6644F" w:rsidRPr="00B6644F">
        <w:rPr>
          <w:rFonts w:eastAsiaTheme="minorEastAsia" w:cs="Arial"/>
          <w:lang w:val="en-GB"/>
        </w:rPr>
        <w:t>legacy</w:t>
      </w:r>
      <w:r w:rsidR="00B6644F">
        <w:rPr>
          <w:rFonts w:eastAsiaTheme="minorEastAsia" w:cs="Arial"/>
          <w:i/>
          <w:iCs/>
          <w:lang w:val="en-GB"/>
        </w:rPr>
        <w:t>”</w:t>
      </w:r>
      <w:r w:rsidR="00B6644F" w:rsidRPr="00B6644F">
        <w:rPr>
          <w:rFonts w:eastAsiaTheme="minorEastAsia" w:cs="Arial"/>
          <w:lang w:val="en-GB"/>
        </w:rPr>
        <w:t xml:space="preserve"> gap</w:t>
      </w:r>
      <w:r w:rsidR="00820983">
        <w:rPr>
          <w:rFonts w:eastAsiaTheme="minorEastAsia" w:cs="Arial"/>
          <w:lang w:val="en-GB"/>
        </w:rPr>
        <w:t>.</w:t>
      </w:r>
    </w:p>
    <w:p w14:paraId="07F043BC" w14:textId="1612F6DB" w:rsidR="00A058C4" w:rsidRDefault="00A058C4" w:rsidP="00EF6B92">
      <w:pPr>
        <w:pStyle w:val="Doc-text2"/>
        <w:tabs>
          <w:tab w:val="left" w:pos="340"/>
        </w:tabs>
        <w:ind w:left="0" w:firstLine="0"/>
        <w:jc w:val="both"/>
        <w:rPr>
          <w:rFonts w:eastAsiaTheme="minorEastAsia" w:cs="Arial"/>
          <w:lang w:val="en-GB"/>
        </w:rPr>
      </w:pPr>
    </w:p>
    <w:p w14:paraId="23D76000" w14:textId="0309E377" w:rsidR="00A058C4" w:rsidRDefault="00965194"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was confusing while companies talking </w:t>
      </w:r>
      <w:r w:rsidR="000F7A74">
        <w:rPr>
          <w:rFonts w:eastAsiaTheme="minorEastAsia" w:cs="Arial"/>
          <w:lang w:val="en-GB"/>
        </w:rPr>
        <w:t>about the “</w:t>
      </w:r>
      <w:r w:rsidR="000F7A74" w:rsidRPr="00820983">
        <w:rPr>
          <w:rFonts w:eastAsiaTheme="minorEastAsia" w:cs="Arial"/>
          <w:lang w:val="en-GB"/>
        </w:rPr>
        <w:t>legacy</w:t>
      </w:r>
      <w:r w:rsidR="000F7A74">
        <w:rPr>
          <w:rFonts w:eastAsiaTheme="minorEastAsia" w:cs="Arial"/>
          <w:lang w:val="en-GB"/>
        </w:rPr>
        <w:t>” gap. It may be good to clarify</w:t>
      </w:r>
      <w:r w:rsidR="00FC228D">
        <w:rPr>
          <w:rFonts w:eastAsiaTheme="minorEastAsia" w:cs="Arial"/>
          <w:lang w:val="en-GB"/>
        </w:rPr>
        <w:t xml:space="preserve"> </w:t>
      </w:r>
      <w:r w:rsidR="00F22027">
        <w:rPr>
          <w:rFonts w:eastAsiaTheme="minorEastAsia" w:cs="Arial"/>
          <w:lang w:val="en-GB"/>
        </w:rPr>
        <w:t>what kind of gap configuration we are talking about.</w:t>
      </w:r>
    </w:p>
    <w:p w14:paraId="1D4B18EA" w14:textId="74D9C707" w:rsidR="0076306D" w:rsidRDefault="0076306D" w:rsidP="00EF6B92">
      <w:pPr>
        <w:pStyle w:val="Doc-text2"/>
        <w:tabs>
          <w:tab w:val="left" w:pos="340"/>
        </w:tabs>
        <w:ind w:left="0" w:firstLine="0"/>
        <w:jc w:val="both"/>
        <w:rPr>
          <w:rFonts w:eastAsiaTheme="minorEastAsia" w:cs="Arial"/>
          <w:lang w:val="en-GB"/>
        </w:rPr>
      </w:pPr>
    </w:p>
    <w:p w14:paraId="4193D46A" w14:textId="678986DF" w:rsidR="00CD4D2A" w:rsidRDefault="00CD4D2A" w:rsidP="00EF6B92">
      <w:pPr>
        <w:pStyle w:val="Doc-text2"/>
        <w:tabs>
          <w:tab w:val="left" w:pos="340"/>
        </w:tabs>
        <w:ind w:left="0" w:firstLine="0"/>
        <w:jc w:val="both"/>
        <w:rPr>
          <w:rFonts w:eastAsiaTheme="minorEastAsia" w:cs="Arial"/>
          <w:lang w:val="en-GB"/>
        </w:rPr>
      </w:pPr>
      <w:r>
        <w:rPr>
          <w:rFonts w:eastAsiaTheme="minorEastAsia" w:cs="Arial"/>
          <w:lang w:val="en-GB"/>
        </w:rPr>
        <w:t>There could be two kind of configuration</w:t>
      </w:r>
    </w:p>
    <w:p w14:paraId="510FFFB5" w14:textId="61A1D8B5" w:rsidR="00CD4D2A" w:rsidRDefault="00CD4D2A" w:rsidP="00CD4D2A">
      <w:pPr>
        <w:pStyle w:val="Doc-text2"/>
        <w:numPr>
          <w:ilvl w:val="0"/>
          <w:numId w:val="15"/>
        </w:numPr>
        <w:tabs>
          <w:tab w:val="left" w:pos="340"/>
        </w:tabs>
        <w:jc w:val="both"/>
        <w:rPr>
          <w:rFonts w:eastAsiaTheme="minorEastAsia" w:cs="Arial"/>
          <w:lang w:val="en-GB"/>
        </w:rPr>
      </w:pPr>
      <w:r>
        <w:rPr>
          <w:rFonts w:eastAsiaTheme="minorEastAsia" w:cs="Arial"/>
          <w:lang w:val="en-GB"/>
        </w:rPr>
        <w:t xml:space="preserve">Type 1 gap configuration </w:t>
      </w:r>
      <w:r w:rsidR="0076306D">
        <w:rPr>
          <w:rFonts w:eastAsiaTheme="minorEastAsia" w:cs="Arial"/>
          <w:lang w:val="en-GB"/>
        </w:rPr>
        <w:t xml:space="preserve">- </w:t>
      </w:r>
      <w:r>
        <w:rPr>
          <w:rFonts w:eastAsiaTheme="minorEastAsia" w:cs="Arial"/>
          <w:lang w:val="en-GB"/>
        </w:rPr>
        <w:t xml:space="preserve">A gap is setup by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w:t>
      </w:r>
    </w:p>
    <w:p w14:paraId="1379260D" w14:textId="46FD9EE8" w:rsidR="0076306D" w:rsidRDefault="0076306D" w:rsidP="00CD4D2A">
      <w:pPr>
        <w:pStyle w:val="Doc-text2"/>
        <w:numPr>
          <w:ilvl w:val="0"/>
          <w:numId w:val="15"/>
        </w:numPr>
        <w:tabs>
          <w:tab w:val="left" w:pos="340"/>
        </w:tabs>
        <w:jc w:val="both"/>
        <w:rPr>
          <w:rFonts w:eastAsiaTheme="minorEastAsia" w:cs="Arial"/>
          <w:lang w:val="en-GB"/>
        </w:rPr>
      </w:pPr>
      <w:r w:rsidRPr="00CD4D2A">
        <w:rPr>
          <w:rFonts w:eastAsiaTheme="minorEastAsia" w:cs="Arial"/>
          <w:lang w:val="en-GB"/>
        </w:rPr>
        <w:t xml:space="preserve">Type 2 </w:t>
      </w:r>
      <w:r w:rsidR="00CD4D2A">
        <w:rPr>
          <w:rFonts w:eastAsiaTheme="minorEastAsia" w:cs="Arial"/>
          <w:lang w:val="en-GB"/>
        </w:rPr>
        <w:t xml:space="preserve">gap configuration </w:t>
      </w:r>
      <w:r w:rsidRPr="00CD4D2A">
        <w:rPr>
          <w:rFonts w:eastAsiaTheme="minorEastAsia" w:cs="Arial"/>
          <w:lang w:val="en-GB"/>
        </w:rPr>
        <w:t xml:space="preserve">- </w:t>
      </w:r>
      <w:r w:rsidR="00820983">
        <w:rPr>
          <w:rFonts w:eastAsiaTheme="minorEastAsia" w:cs="Arial"/>
          <w:lang w:val="en-GB"/>
        </w:rPr>
        <w:t xml:space="preserve">A gap is setup by </w:t>
      </w:r>
      <w:r w:rsidR="00820983" w:rsidRPr="00B73850">
        <w:rPr>
          <w:rFonts w:eastAsiaTheme="minorEastAsia" w:cs="Arial"/>
          <w:highlight w:val="green"/>
          <w:lang w:val="en-GB"/>
        </w:rPr>
        <w:t>new fields</w:t>
      </w:r>
      <w:r w:rsidR="00820983">
        <w:rPr>
          <w:rFonts w:eastAsiaTheme="minorEastAsia" w:cs="Arial"/>
          <w:lang w:val="en-GB"/>
        </w:rPr>
        <w:t xml:space="preserve"> (</w:t>
      </w:r>
      <w:r w:rsidR="00820983" w:rsidRPr="007D7775">
        <w:rPr>
          <w:rFonts w:eastAsiaTheme="minorEastAsia" w:cs="Arial"/>
          <w:i/>
          <w:iCs/>
          <w:lang w:val="en-GB"/>
        </w:rPr>
        <w:t>gapToAddModList-r17</w:t>
      </w:r>
      <w:r w:rsidR="00820983">
        <w:rPr>
          <w:rFonts w:eastAsiaTheme="minorEastAsia" w:cs="Arial"/>
          <w:lang w:val="en-GB"/>
        </w:rPr>
        <w:t xml:space="preserve">). However, this gap is </w:t>
      </w:r>
      <w:r w:rsidR="00D56F8F">
        <w:rPr>
          <w:rFonts w:eastAsiaTheme="minorEastAsia" w:cs="Arial"/>
          <w:lang w:val="en-GB"/>
        </w:rPr>
        <w:t>NOT</w:t>
      </w:r>
      <w:r w:rsidR="00820983">
        <w:rPr>
          <w:rFonts w:eastAsiaTheme="minorEastAsia" w:cs="Arial"/>
          <w:lang w:val="en-GB"/>
        </w:rPr>
        <w:t xml:space="preserve"> configured with </w:t>
      </w:r>
      <w:r w:rsidR="00820983" w:rsidRPr="007D7775">
        <w:rPr>
          <w:rFonts w:eastAsiaTheme="minorEastAsia" w:cs="Arial"/>
          <w:lang w:val="en-GB"/>
        </w:rPr>
        <w:t>pre-</w:t>
      </w:r>
      <w:r w:rsidR="00820983">
        <w:rPr>
          <w:rFonts w:eastAsiaTheme="minorEastAsia" w:cs="Arial"/>
          <w:lang w:val="en-GB"/>
        </w:rPr>
        <w:t>MG</w:t>
      </w:r>
      <w:r w:rsidR="00820983" w:rsidRPr="007D7775">
        <w:rPr>
          <w:rFonts w:eastAsiaTheme="minorEastAsia" w:cs="Arial"/>
          <w:lang w:val="en-GB"/>
        </w:rPr>
        <w:t xml:space="preserve"> indicator</w:t>
      </w:r>
      <w:r w:rsidR="00820983">
        <w:rPr>
          <w:rFonts w:eastAsiaTheme="minorEastAsia" w:cs="Arial"/>
          <w:lang w:val="en-GB"/>
        </w:rPr>
        <w:t xml:space="preserve"> (</w:t>
      </w:r>
      <w:r w:rsidR="00820983" w:rsidRPr="00B6644F">
        <w:rPr>
          <w:rFonts w:eastAsiaTheme="minorEastAsia" w:cs="Arial"/>
          <w:i/>
          <w:iCs/>
          <w:lang w:val="en-GB"/>
        </w:rPr>
        <w:t>preConfigInd-r17</w:t>
      </w:r>
      <w:r w:rsidR="00820983">
        <w:rPr>
          <w:rFonts w:eastAsiaTheme="minorEastAsia" w:cs="Arial"/>
          <w:lang w:val="en-GB"/>
        </w:rPr>
        <w:t>)</w:t>
      </w:r>
      <w:r w:rsidR="00D56F8F">
        <w:rPr>
          <w:rFonts w:eastAsiaTheme="minorEastAsia" w:cs="Arial"/>
          <w:lang w:val="en-GB"/>
        </w:rPr>
        <w:t xml:space="preserve"> and</w:t>
      </w:r>
      <w:r w:rsidR="00820983" w:rsidRPr="007D7775">
        <w:rPr>
          <w:rFonts w:eastAsiaTheme="minorEastAsia" w:cs="Arial"/>
          <w:lang w:val="en-GB"/>
        </w:rPr>
        <w:t xml:space="preserve"> is </w:t>
      </w:r>
      <w:r w:rsidR="00D56F8F">
        <w:rPr>
          <w:rFonts w:eastAsiaTheme="minorEastAsia" w:cs="Arial"/>
          <w:lang w:val="en-GB"/>
        </w:rPr>
        <w:t>NOT</w:t>
      </w:r>
      <w:r w:rsidR="00820983" w:rsidRPr="007D7775">
        <w:rPr>
          <w:rFonts w:eastAsiaTheme="minorEastAsia" w:cs="Arial"/>
          <w:lang w:val="en-GB"/>
        </w:rPr>
        <w:t xml:space="preserve"> </w:t>
      </w:r>
      <w:r w:rsidR="00820983">
        <w:rPr>
          <w:rFonts w:eastAsiaTheme="minorEastAsia" w:cs="Arial"/>
          <w:lang w:val="en-GB"/>
        </w:rPr>
        <w:t xml:space="preserve">configured as </w:t>
      </w:r>
      <w:r w:rsidR="00820983" w:rsidRPr="007D7775">
        <w:rPr>
          <w:rFonts w:eastAsiaTheme="minorEastAsia" w:cs="Arial"/>
          <w:lang w:val="en-GB"/>
        </w:rPr>
        <w:t>NCSG</w:t>
      </w:r>
      <w:r w:rsidR="00820983">
        <w:rPr>
          <w:rFonts w:eastAsiaTheme="minorEastAsia" w:cs="Arial"/>
          <w:lang w:val="en-GB"/>
        </w:rPr>
        <w:t xml:space="preserve"> (</w:t>
      </w:r>
      <w:r w:rsidR="00820983" w:rsidRPr="00B6644F">
        <w:rPr>
          <w:rFonts w:eastAsiaTheme="minorEastAsia" w:cs="Arial"/>
          <w:i/>
          <w:iCs/>
          <w:lang w:val="en-GB"/>
        </w:rPr>
        <w:t>nscgInd-r17</w:t>
      </w:r>
      <w:r w:rsidR="00820983">
        <w:rPr>
          <w:rFonts w:eastAsiaTheme="minorEastAsia" w:cs="Arial"/>
          <w:lang w:val="en-GB"/>
        </w:rPr>
        <w:t>). In addition, this gap</w:t>
      </w:r>
      <w:r w:rsidR="00820983" w:rsidRPr="007D7775">
        <w:rPr>
          <w:rFonts w:eastAsiaTheme="minorEastAsia" w:cs="Arial"/>
          <w:lang w:val="en-GB"/>
        </w:rPr>
        <w:t xml:space="preserve"> is not associated with specific frequencies</w:t>
      </w:r>
      <w:r w:rsidR="00820983">
        <w:rPr>
          <w:rFonts w:eastAsiaTheme="minorEastAsia" w:cs="Arial"/>
          <w:lang w:val="en-GB"/>
        </w:rPr>
        <w:t>.</w:t>
      </w:r>
      <w:r w:rsidR="00636B62">
        <w:rPr>
          <w:rFonts w:eastAsiaTheme="minorEastAsia" w:cs="Arial"/>
          <w:lang w:val="en-GB"/>
        </w:rPr>
        <w:t xml:space="preserve"> (It is the only per UE gap or FR1 gap or FR2 gap)</w:t>
      </w:r>
    </w:p>
    <w:p w14:paraId="27311556" w14:textId="12BF97AF" w:rsidR="00820983" w:rsidRDefault="00820983" w:rsidP="00820983">
      <w:pPr>
        <w:pStyle w:val="Doc-text2"/>
        <w:numPr>
          <w:ilvl w:val="1"/>
          <w:numId w:val="15"/>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n this case, this “</w:t>
      </w:r>
      <w:r w:rsidRPr="009E01E1">
        <w:rPr>
          <w:rFonts w:eastAsiaTheme="minorEastAsia" w:cs="Arial"/>
          <w:lang w:val="en-GB"/>
        </w:rPr>
        <w:t>legacy</w:t>
      </w:r>
      <w:r>
        <w:rPr>
          <w:rFonts w:eastAsiaTheme="minorEastAsia" w:cs="Arial"/>
          <w:lang w:val="en-GB"/>
        </w:rPr>
        <w:t>” gap will be configured with a gap ID which is used for release purpose only.</w:t>
      </w:r>
    </w:p>
    <w:p w14:paraId="3B250801" w14:textId="220816BE" w:rsidR="00965194" w:rsidRDefault="00965194" w:rsidP="00EF6B92">
      <w:pPr>
        <w:pStyle w:val="Doc-text2"/>
        <w:tabs>
          <w:tab w:val="left" w:pos="340"/>
        </w:tabs>
        <w:ind w:left="0" w:firstLine="0"/>
        <w:jc w:val="both"/>
        <w:rPr>
          <w:rFonts w:eastAsiaTheme="minorEastAsia" w:cs="Arial"/>
          <w:lang w:val="en-GB"/>
        </w:rPr>
      </w:pPr>
    </w:p>
    <w:p w14:paraId="2B5D48EC" w14:textId="31E3DEAC" w:rsidR="00F22027" w:rsidRDefault="00F22027"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question is that do we consider Type </w:t>
      </w:r>
      <w:r w:rsidR="00A16E5E">
        <w:rPr>
          <w:rFonts w:eastAsiaTheme="minorEastAsia" w:cs="Arial"/>
          <w:lang w:val="en-GB"/>
        </w:rPr>
        <w:t xml:space="preserve">2 </w:t>
      </w:r>
      <w:r>
        <w:rPr>
          <w:rFonts w:eastAsiaTheme="minorEastAsia" w:cs="Arial"/>
          <w:lang w:val="en-GB"/>
        </w:rPr>
        <w:t xml:space="preserve">gap configuration as “legacy” gap and is it allowed </w:t>
      </w:r>
      <w:r w:rsidR="00EC624D">
        <w:rPr>
          <w:rFonts w:eastAsiaTheme="minorEastAsia" w:cs="Arial"/>
          <w:lang w:val="en-GB"/>
        </w:rPr>
        <w:t xml:space="preserve">to be configured </w:t>
      </w:r>
      <w:r>
        <w:rPr>
          <w:rFonts w:eastAsiaTheme="minorEastAsia" w:cs="Arial"/>
          <w:lang w:val="en-GB"/>
        </w:rPr>
        <w:t>as understanding 3. Please also note that Type 2 gap configuration is already possible (from ASN.1 signaling point of view) in current v17.0.0.</w:t>
      </w:r>
    </w:p>
    <w:p w14:paraId="3510A7A2" w14:textId="77777777" w:rsidR="00CD4D2A" w:rsidRDefault="00CD4D2A" w:rsidP="00EF6B92">
      <w:pPr>
        <w:pStyle w:val="Doc-text2"/>
        <w:tabs>
          <w:tab w:val="left" w:pos="340"/>
        </w:tabs>
        <w:ind w:left="0" w:firstLine="0"/>
        <w:jc w:val="both"/>
        <w:rPr>
          <w:rFonts w:eastAsiaTheme="minorEastAsia" w:cs="Arial"/>
          <w:lang w:val="en-GB"/>
        </w:rPr>
      </w:pPr>
    </w:p>
    <w:p w14:paraId="122F9A44" w14:textId="0F8A6B33" w:rsidR="007D7775" w:rsidRPr="00881242" w:rsidRDefault="007D7775" w:rsidP="007D7775">
      <w:pPr>
        <w:spacing w:after="0"/>
        <w:jc w:val="both"/>
        <w:rPr>
          <w:rFonts w:ascii="Arial" w:hAnsi="Arial" w:cs="Arial"/>
        </w:rPr>
      </w:pPr>
      <w:r>
        <w:rPr>
          <w:rFonts w:ascii="Arial" w:hAnsi="Arial" w:cs="Arial"/>
          <w:b/>
        </w:rPr>
        <w:t>Question 1</w:t>
      </w:r>
      <w:r w:rsidRPr="00881242">
        <w:rPr>
          <w:rFonts w:ascii="Arial" w:hAnsi="Arial" w:cs="Arial"/>
          <w:b/>
        </w:rPr>
        <w:t xml:space="preserve">: </w:t>
      </w:r>
      <w:r w:rsidR="00965194">
        <w:rPr>
          <w:rFonts w:ascii="Arial" w:hAnsi="Arial" w:cs="Arial"/>
          <w:b/>
        </w:rPr>
        <w:t>C</w:t>
      </w:r>
      <w:r>
        <w:rPr>
          <w:rFonts w:ascii="Arial" w:hAnsi="Arial" w:cs="Arial"/>
          <w:b/>
        </w:rPr>
        <w:t xml:space="preserve">ompanies </w:t>
      </w:r>
      <w:r w:rsidR="006A59D0">
        <w:rPr>
          <w:rFonts w:ascii="Arial" w:hAnsi="Arial" w:cs="Arial"/>
          <w:b/>
        </w:rPr>
        <w:t xml:space="preserve">are </w:t>
      </w:r>
      <w:r w:rsidR="00965194">
        <w:rPr>
          <w:rFonts w:ascii="Arial" w:hAnsi="Arial" w:cs="Arial"/>
          <w:b/>
        </w:rPr>
        <w:t>invited to provide comments on</w:t>
      </w:r>
      <w:r w:rsidR="00B6644F">
        <w:rPr>
          <w:rFonts w:ascii="Arial" w:hAnsi="Arial" w:cs="Arial"/>
          <w:b/>
        </w:rPr>
        <w:t xml:space="preserve"> above understanding</w:t>
      </w:r>
      <w:r w:rsidR="00965194">
        <w:rPr>
          <w:rFonts w:ascii="Arial" w:hAnsi="Arial" w:cs="Arial"/>
          <w:b/>
        </w:rPr>
        <w:t>s</w:t>
      </w:r>
      <w:r w:rsidR="00DB26DC">
        <w:rPr>
          <w:rFonts w:ascii="Arial" w:hAnsi="Arial" w:cs="Arial"/>
          <w:b/>
        </w:rPr>
        <w:t xml:space="preserve"> 1-3</w:t>
      </w:r>
      <w:r w:rsidR="00965194">
        <w:rPr>
          <w:rFonts w:ascii="Arial" w:hAnsi="Arial" w:cs="Arial"/>
          <w:b/>
        </w:rPr>
        <w:t xml:space="preserve"> based on the </w:t>
      </w:r>
      <w:r w:rsidR="000F7A74">
        <w:rPr>
          <w:rFonts w:ascii="Arial" w:hAnsi="Arial" w:cs="Arial"/>
          <w:b/>
        </w:rPr>
        <w:t xml:space="preserve">ASN.1 code from </w:t>
      </w:r>
      <w:r w:rsidR="00965194" w:rsidRPr="00965194">
        <w:rPr>
          <w:rFonts w:ascii="Arial" w:hAnsi="Arial" w:cs="Arial"/>
          <w:b/>
        </w:rPr>
        <w:t>R2-2205229</w:t>
      </w:r>
      <w:r w:rsidR="00965194">
        <w:rPr>
          <w:rFonts w:ascii="Arial" w:hAnsi="Arial" w:cs="Arial"/>
          <w:b/>
        </w:rPr>
        <w:t>.</w:t>
      </w:r>
      <w:r w:rsidR="00F22027">
        <w:rPr>
          <w:rFonts w:ascii="Arial" w:hAnsi="Arial" w:cs="Arial"/>
          <w:b/>
        </w:rPr>
        <w:t xml:space="preserve"> In particular, do you think we should allow type 2 gap configuration for </w:t>
      </w:r>
      <w:r w:rsidR="00757B7F">
        <w:rPr>
          <w:rFonts w:ascii="Arial" w:hAnsi="Arial" w:cs="Arial"/>
          <w:b/>
        </w:rPr>
        <w:t xml:space="preserve">a </w:t>
      </w:r>
      <w:r w:rsidR="00F22027">
        <w:rPr>
          <w:rFonts w:ascii="Arial" w:hAnsi="Arial" w:cs="Arial"/>
          <w:b/>
        </w:rPr>
        <w:t xml:space="preserve">UE supports any of R17 MGE features? </w:t>
      </w:r>
    </w:p>
    <w:p w14:paraId="6699D8A4" w14:textId="3718E737" w:rsidR="007D7775" w:rsidRDefault="007D777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965194" w:rsidRPr="00602393" w14:paraId="6B4F00A4" w14:textId="77777777" w:rsidTr="00965194">
        <w:trPr>
          <w:trHeight w:val="250"/>
        </w:trPr>
        <w:tc>
          <w:tcPr>
            <w:tcW w:w="1488" w:type="dxa"/>
            <w:shd w:val="clear" w:color="auto" w:fill="D9D9D9"/>
          </w:tcPr>
          <w:p w14:paraId="23A62313"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0560BD68"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Comments</w:t>
            </w:r>
          </w:p>
        </w:tc>
      </w:tr>
      <w:tr w:rsidR="00965194" w:rsidRPr="00602393" w14:paraId="6DAEFF35" w14:textId="77777777" w:rsidTr="00965194">
        <w:trPr>
          <w:trHeight w:val="250"/>
        </w:trPr>
        <w:tc>
          <w:tcPr>
            <w:tcW w:w="1488" w:type="dxa"/>
            <w:shd w:val="clear" w:color="auto" w:fill="auto"/>
          </w:tcPr>
          <w:p w14:paraId="50D886D1" w14:textId="74EA7EDF" w:rsidR="00965194" w:rsidRPr="000041F8" w:rsidRDefault="00425549"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59A36D8F" w14:textId="243D3F3B" w:rsidR="00965194" w:rsidRPr="000041F8" w:rsidRDefault="00E54664" w:rsidP="00E405C3">
            <w:pPr>
              <w:spacing w:after="0"/>
              <w:jc w:val="both"/>
              <w:rPr>
                <w:rFonts w:ascii="Arial" w:eastAsia="MS Mincho" w:hAnsi="Arial" w:cs="Arial"/>
                <w:bCs/>
                <w:lang w:eastAsia="ja-JP"/>
              </w:rPr>
            </w:pPr>
            <w:r>
              <w:rPr>
                <w:rFonts w:ascii="Arial" w:eastAsia="MS Mincho" w:hAnsi="Arial" w:cs="Arial"/>
                <w:bCs/>
                <w:lang w:eastAsia="ja-JP"/>
              </w:rPr>
              <w:t xml:space="preserve">We </w:t>
            </w:r>
            <w:r w:rsidR="00057FE3">
              <w:rPr>
                <w:rFonts w:ascii="Arial" w:eastAsia="MS Mincho" w:hAnsi="Arial" w:cs="Arial"/>
                <w:bCs/>
                <w:lang w:eastAsia="ja-JP"/>
              </w:rPr>
              <w:t xml:space="preserve">have the same understanding 1 and 2. As for understanding 3, in term of signaling POV, it is feasible to do. However, </w:t>
            </w:r>
            <w:r w:rsidR="001173B5">
              <w:rPr>
                <w:rFonts w:ascii="Arial" w:eastAsia="MS Mincho" w:hAnsi="Arial" w:cs="Arial"/>
                <w:bCs/>
                <w:lang w:eastAsia="ja-JP"/>
              </w:rPr>
              <w:t xml:space="preserve">as in discussion do we want to have type 2 </w:t>
            </w:r>
            <w:r w:rsidR="00C070A1">
              <w:rPr>
                <w:rFonts w:ascii="Arial" w:eastAsia="MS Mincho" w:hAnsi="Arial" w:cs="Arial"/>
                <w:bCs/>
                <w:lang w:eastAsia="ja-JP"/>
              </w:rPr>
              <w:t xml:space="preserve">to be configured in gapConfig-r17. It seems like it is matter of taste. However, if we separate the </w:t>
            </w:r>
            <w:r w:rsidR="00914EF5">
              <w:rPr>
                <w:rFonts w:ascii="Arial" w:eastAsia="MS Mincho" w:hAnsi="Arial" w:cs="Arial"/>
                <w:bCs/>
                <w:lang w:eastAsia="ja-JP"/>
              </w:rPr>
              <w:t>gapConfig between legacy and r17, we have slightly preference to not allow legacy to configure in gapConfig-r17. In this case, gap ID is mandatory</w:t>
            </w:r>
            <w:r w:rsidR="00D67527">
              <w:rPr>
                <w:rFonts w:ascii="Arial" w:eastAsia="MS Mincho" w:hAnsi="Arial" w:cs="Arial"/>
                <w:bCs/>
                <w:lang w:eastAsia="ja-JP"/>
              </w:rPr>
              <w:t>.</w:t>
            </w:r>
          </w:p>
        </w:tc>
      </w:tr>
      <w:tr w:rsidR="00965194" w:rsidRPr="00602393" w14:paraId="79E3894B" w14:textId="77777777" w:rsidTr="00965194">
        <w:trPr>
          <w:trHeight w:val="250"/>
        </w:trPr>
        <w:tc>
          <w:tcPr>
            <w:tcW w:w="1488" w:type="dxa"/>
            <w:shd w:val="clear" w:color="auto" w:fill="auto"/>
          </w:tcPr>
          <w:p w14:paraId="6D81828C" w14:textId="6170748B" w:rsidR="00965194" w:rsidRPr="00602393" w:rsidRDefault="0058068A"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3BAA1F2" w14:textId="0712DA59" w:rsidR="00965194" w:rsidRPr="00602393" w:rsidRDefault="0058068A" w:rsidP="00E405C3">
            <w:pPr>
              <w:spacing w:after="0"/>
              <w:jc w:val="both"/>
              <w:rPr>
                <w:rFonts w:ascii="Arial" w:hAnsi="Arial" w:cs="Arial"/>
                <w:bCs/>
                <w:lang w:eastAsia="zh-CN"/>
              </w:rPr>
            </w:pPr>
            <w:r>
              <w:rPr>
                <w:rFonts w:ascii="Arial" w:hAnsi="Arial" w:cs="Arial"/>
                <w:bCs/>
                <w:lang w:eastAsia="zh-CN"/>
              </w:rPr>
              <w:t xml:space="preserve">Our preference is to only allow understanding 1 and 2. It </w:t>
            </w:r>
            <w:r w:rsidR="002F3951">
              <w:rPr>
                <w:rFonts w:ascii="Arial" w:hAnsi="Arial" w:cs="Arial"/>
                <w:bCs/>
                <w:lang w:eastAsia="zh-CN"/>
              </w:rPr>
              <w:t>is</w:t>
            </w:r>
            <w:r>
              <w:rPr>
                <w:rFonts w:ascii="Arial" w:hAnsi="Arial" w:cs="Arial"/>
                <w:bCs/>
                <w:lang w:eastAsia="zh-CN"/>
              </w:rPr>
              <w:t xml:space="preserve"> not clear to us, </w:t>
            </w:r>
            <w:r w:rsidR="002F3951">
              <w:rPr>
                <w:rFonts w:ascii="Arial" w:hAnsi="Arial" w:cs="Arial"/>
                <w:bCs/>
                <w:lang w:eastAsia="zh-CN"/>
              </w:rPr>
              <w:t xml:space="preserve">if to allow using the new list to configure legacy, why do we need to change the structure? </w:t>
            </w:r>
          </w:p>
        </w:tc>
      </w:tr>
      <w:tr w:rsidR="00965194" w:rsidRPr="00602393" w14:paraId="6CEBB22D" w14:textId="77777777" w:rsidTr="00965194">
        <w:trPr>
          <w:trHeight w:val="250"/>
        </w:trPr>
        <w:tc>
          <w:tcPr>
            <w:tcW w:w="1488" w:type="dxa"/>
            <w:shd w:val="clear" w:color="auto" w:fill="auto"/>
          </w:tcPr>
          <w:p w14:paraId="2916EDEB" w14:textId="4F61FBB0" w:rsidR="00965194" w:rsidRPr="00602393" w:rsidRDefault="006660C2" w:rsidP="00E405C3">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2126E9FF" w14:textId="5723A253" w:rsidR="00965194" w:rsidRPr="006660C2" w:rsidRDefault="00F05EAE" w:rsidP="00DE7E66">
            <w:pPr>
              <w:spacing w:after="0"/>
              <w:jc w:val="both"/>
              <w:rPr>
                <w:rFonts w:ascii="Arial" w:hAnsi="Arial" w:cs="Arial"/>
                <w:bCs/>
                <w:lang w:val="en-US" w:eastAsia="ko-KR"/>
              </w:rPr>
            </w:pPr>
            <w:r>
              <w:rPr>
                <w:rFonts w:ascii="Arial" w:hAnsi="Arial" w:cs="Arial"/>
                <w:bCs/>
                <w:lang w:eastAsia="ko-KR"/>
              </w:rPr>
              <w:t xml:space="preserve">Regarding understanding 3, </w:t>
            </w:r>
            <w:r w:rsidR="001E346D">
              <w:rPr>
                <w:rFonts w:ascii="Arial" w:hAnsi="Arial" w:cs="Arial"/>
                <w:bCs/>
                <w:lang w:val="en-US" w:eastAsia="ko-KR"/>
              </w:rPr>
              <w:t>we cannot see</w:t>
            </w:r>
            <w:r w:rsidR="006660C2">
              <w:rPr>
                <w:rFonts w:ascii="Arial" w:hAnsi="Arial" w:cs="Arial"/>
                <w:bCs/>
                <w:lang w:val="en-US" w:eastAsia="ko-KR"/>
              </w:rPr>
              <w:t xml:space="preserve"> </w:t>
            </w:r>
            <w:r w:rsidR="001E346D">
              <w:rPr>
                <w:rFonts w:ascii="Arial" w:hAnsi="Arial" w:cs="Arial"/>
                <w:bCs/>
                <w:lang w:val="en-US" w:eastAsia="ko-KR"/>
              </w:rPr>
              <w:t>any</w:t>
            </w:r>
            <w:r w:rsidR="006660C2">
              <w:rPr>
                <w:rFonts w:ascii="Arial" w:hAnsi="Arial" w:cs="Arial"/>
                <w:bCs/>
                <w:lang w:val="en-US" w:eastAsia="ko-KR"/>
              </w:rPr>
              <w:t xml:space="preserve"> reason to use the new fields to configure the legacy gap</w:t>
            </w:r>
            <w:r w:rsidR="00FB0FEC">
              <w:rPr>
                <w:rFonts w:ascii="Arial" w:hAnsi="Arial" w:cs="Arial"/>
                <w:bCs/>
                <w:lang w:val="en-US" w:eastAsia="ko-KR"/>
              </w:rPr>
              <w:t>, though it is possible from signalling perspective</w:t>
            </w:r>
            <w:r w:rsidR="006660C2">
              <w:rPr>
                <w:rFonts w:ascii="Arial" w:hAnsi="Arial" w:cs="Arial"/>
                <w:bCs/>
                <w:lang w:val="en-US" w:eastAsia="ko-KR"/>
              </w:rPr>
              <w:t xml:space="preserve">. </w:t>
            </w:r>
            <w:r>
              <w:rPr>
                <w:rFonts w:ascii="Arial" w:hAnsi="Arial" w:cs="Arial"/>
                <w:bCs/>
                <w:lang w:val="en-US" w:eastAsia="ko-KR"/>
              </w:rPr>
              <w:t xml:space="preserve">If different fields are used </w:t>
            </w:r>
            <w:r w:rsidR="00DE7E66">
              <w:rPr>
                <w:rFonts w:ascii="Arial" w:hAnsi="Arial" w:cs="Arial"/>
                <w:bCs/>
                <w:lang w:val="en-US" w:eastAsia="ko-KR"/>
              </w:rPr>
              <w:t xml:space="preserve">for the legacy gap configuration </w:t>
            </w:r>
            <w:r>
              <w:rPr>
                <w:rFonts w:ascii="Arial" w:hAnsi="Arial" w:cs="Arial"/>
                <w:bCs/>
                <w:lang w:val="en-US" w:eastAsia="ko-KR"/>
              </w:rPr>
              <w:t>between the source and target gNB, the delta configuration cannot be used</w:t>
            </w:r>
            <w:r w:rsidR="001507C6">
              <w:rPr>
                <w:rFonts w:ascii="Arial" w:hAnsi="Arial" w:cs="Arial"/>
                <w:bCs/>
                <w:lang w:val="en-US" w:eastAsia="ko-KR"/>
              </w:rPr>
              <w:t>, and it may bring possible confusion.</w:t>
            </w:r>
          </w:p>
        </w:tc>
      </w:tr>
      <w:tr w:rsidR="00965194" w:rsidRPr="00602393" w14:paraId="77EF5CD8" w14:textId="77777777" w:rsidTr="00965194">
        <w:trPr>
          <w:trHeight w:val="250"/>
        </w:trPr>
        <w:tc>
          <w:tcPr>
            <w:tcW w:w="1488" w:type="dxa"/>
            <w:shd w:val="clear" w:color="auto" w:fill="auto"/>
          </w:tcPr>
          <w:p w14:paraId="291F60AF" w14:textId="1389D01C" w:rsidR="00965194" w:rsidRPr="00E039DD" w:rsidRDefault="004A146C" w:rsidP="00E405C3">
            <w:pPr>
              <w:spacing w:after="0"/>
              <w:jc w:val="both"/>
              <w:rPr>
                <w:rFonts w:ascii="Arial" w:eastAsia="宋体" w:hAnsi="Arial" w:cs="Arial"/>
                <w:bCs/>
                <w:lang w:eastAsia="zh-CN"/>
              </w:rPr>
            </w:pPr>
            <w:r>
              <w:rPr>
                <w:rFonts w:ascii="Arial" w:eastAsia="宋体" w:hAnsi="Arial" w:cs="Arial" w:hint="eastAsia"/>
                <w:bCs/>
                <w:lang w:eastAsia="zh-CN"/>
              </w:rPr>
              <w:t>CATT</w:t>
            </w:r>
          </w:p>
        </w:tc>
        <w:tc>
          <w:tcPr>
            <w:tcW w:w="8955" w:type="dxa"/>
            <w:shd w:val="clear" w:color="auto" w:fill="auto"/>
          </w:tcPr>
          <w:p w14:paraId="57050DCD" w14:textId="47AA4CE7" w:rsidR="00965194" w:rsidRPr="004A146C" w:rsidRDefault="004A146C" w:rsidP="004A146C">
            <w:pPr>
              <w:spacing w:after="0"/>
              <w:jc w:val="both"/>
              <w:rPr>
                <w:rFonts w:ascii="Arial" w:eastAsia="宋体" w:hAnsi="Arial" w:cs="Arial"/>
                <w:bCs/>
                <w:lang w:eastAsia="zh-CN"/>
              </w:rPr>
            </w:pPr>
            <w:r>
              <w:rPr>
                <w:rFonts w:ascii="Arial" w:eastAsia="宋体" w:hAnsi="Arial" w:cs="Arial" w:hint="eastAsia"/>
                <w:bCs/>
                <w:lang w:eastAsia="zh-CN"/>
              </w:rPr>
              <w:t xml:space="preserve">To keep it simple, type 2 gap configuration is not preferred. In addition, delta configuration cannot be applied according to the above ASN.1 structure as all configurations for a R17 gap need to be included in </w:t>
            </w:r>
            <w:r w:rsidRPr="004A146C">
              <w:rPr>
                <w:rFonts w:ascii="Arial" w:eastAsia="宋体" w:hAnsi="Arial" w:cs="Arial"/>
                <w:bCs/>
                <w:lang w:eastAsia="zh-CN"/>
              </w:rPr>
              <w:t>GapConfig-r17</w:t>
            </w:r>
            <w:r>
              <w:rPr>
                <w:rFonts w:ascii="Arial" w:eastAsia="宋体" w:hAnsi="Arial" w:cs="Arial" w:hint="eastAsia"/>
                <w:bCs/>
                <w:lang w:eastAsia="zh-CN"/>
              </w:rPr>
              <w:t>.</w:t>
            </w:r>
          </w:p>
        </w:tc>
      </w:tr>
      <w:tr w:rsidR="00E820DC" w:rsidRPr="00602393" w14:paraId="7302D75A" w14:textId="77777777" w:rsidTr="00965194">
        <w:trPr>
          <w:trHeight w:val="250"/>
        </w:trPr>
        <w:tc>
          <w:tcPr>
            <w:tcW w:w="1488" w:type="dxa"/>
            <w:shd w:val="clear" w:color="auto" w:fill="auto"/>
          </w:tcPr>
          <w:p w14:paraId="34C9AF79" w14:textId="593F9D57" w:rsidR="00E820DC" w:rsidRPr="00602393" w:rsidRDefault="00E820DC" w:rsidP="00E820DC">
            <w:pPr>
              <w:spacing w:after="0"/>
              <w:jc w:val="both"/>
              <w:rPr>
                <w:rFonts w:ascii="Arial" w:eastAsia="宋体" w:hAnsi="Arial" w:cs="Arial"/>
                <w:bCs/>
                <w:lang w:eastAsia="zh-CN"/>
              </w:rPr>
            </w:pPr>
            <w:r>
              <w:rPr>
                <w:rFonts w:ascii="Arial" w:eastAsia="宋体" w:hAnsi="Arial" w:cs="Arial"/>
                <w:bCs/>
                <w:lang w:eastAsia="zh-CN"/>
              </w:rPr>
              <w:t>Xiaomi</w:t>
            </w:r>
          </w:p>
        </w:tc>
        <w:tc>
          <w:tcPr>
            <w:tcW w:w="8955" w:type="dxa"/>
            <w:shd w:val="clear" w:color="auto" w:fill="auto"/>
          </w:tcPr>
          <w:p w14:paraId="7761839B" w14:textId="78840A6A" w:rsidR="00E820DC" w:rsidRPr="00602393" w:rsidRDefault="00E820DC" w:rsidP="00E820DC">
            <w:pPr>
              <w:spacing w:after="0"/>
              <w:jc w:val="both"/>
              <w:rPr>
                <w:rFonts w:ascii="Arial" w:hAnsi="Arial" w:cs="Arial"/>
                <w:bCs/>
                <w:lang w:eastAsia="zh-CN"/>
              </w:rPr>
            </w:pPr>
            <w:r>
              <w:rPr>
                <w:rFonts w:ascii="Arial" w:hAnsi="Arial" w:cs="Arial"/>
                <w:bCs/>
                <w:lang w:eastAsia="ko-KR"/>
              </w:rPr>
              <w:t xml:space="preserve">We are ok with </w:t>
            </w:r>
            <w:r w:rsidRPr="00400ACC">
              <w:rPr>
                <w:rFonts w:ascii="Arial" w:hAnsi="Arial" w:cs="Arial"/>
                <w:bCs/>
                <w:lang w:eastAsia="ko-KR"/>
              </w:rPr>
              <w:t>Understating 1</w:t>
            </w:r>
            <w:r>
              <w:rPr>
                <w:rFonts w:ascii="Arial" w:hAnsi="Arial" w:cs="Arial"/>
                <w:bCs/>
                <w:lang w:eastAsia="ko-KR"/>
              </w:rPr>
              <w:t xml:space="preserve"> and 2. For understanding 3, we have some concern about using new fields to configure type 2 gap. It will be confused which fields will be used to configure legacy gap if understanding 3 is agreed.</w:t>
            </w:r>
          </w:p>
        </w:tc>
      </w:tr>
      <w:tr w:rsidR="00705A23" w:rsidRPr="00602393" w14:paraId="58616885" w14:textId="77777777" w:rsidTr="00965194">
        <w:trPr>
          <w:trHeight w:val="250"/>
        </w:trPr>
        <w:tc>
          <w:tcPr>
            <w:tcW w:w="1488" w:type="dxa"/>
            <w:shd w:val="clear" w:color="auto" w:fill="auto"/>
          </w:tcPr>
          <w:p w14:paraId="4F0C9640" w14:textId="3B57DE98" w:rsidR="00705A23" w:rsidRPr="00602393" w:rsidRDefault="00705A23" w:rsidP="00705A23">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8955" w:type="dxa"/>
            <w:shd w:val="clear" w:color="auto" w:fill="auto"/>
          </w:tcPr>
          <w:p w14:paraId="350352E6" w14:textId="77777777" w:rsidR="00705A23" w:rsidRDefault="00705A23" w:rsidP="00705A23">
            <w:pPr>
              <w:spacing w:after="0"/>
              <w:jc w:val="both"/>
              <w:rPr>
                <w:rFonts w:ascii="Arial" w:eastAsia="宋体" w:hAnsi="Arial" w:cs="Arial"/>
                <w:bCs/>
                <w:lang w:eastAsia="zh-CN"/>
              </w:rPr>
            </w:pPr>
            <w:r>
              <w:rPr>
                <w:rFonts w:ascii="Arial" w:eastAsia="宋体" w:hAnsi="Arial" w:cs="Arial"/>
                <w:bCs/>
                <w:lang w:eastAsia="zh-CN"/>
              </w:rPr>
              <w:t>Same view as Apple that Understanding 3 is not preferred.</w:t>
            </w:r>
          </w:p>
          <w:p w14:paraId="5B9007B0" w14:textId="77777777" w:rsidR="00705A23" w:rsidRDefault="00705A23" w:rsidP="00705A23">
            <w:pPr>
              <w:spacing w:after="0"/>
              <w:jc w:val="both"/>
              <w:rPr>
                <w:rFonts w:ascii="Arial" w:eastAsia="宋体" w:hAnsi="Arial" w:cs="Arial"/>
                <w:bCs/>
                <w:lang w:eastAsia="zh-CN"/>
              </w:rPr>
            </w:pPr>
          </w:p>
          <w:p w14:paraId="0B6C64BD" w14:textId="3F83C560" w:rsidR="00705A23" w:rsidRPr="00602393" w:rsidRDefault="00705A23" w:rsidP="00705A23">
            <w:pPr>
              <w:spacing w:after="0"/>
              <w:jc w:val="both"/>
              <w:rPr>
                <w:rFonts w:ascii="Arial" w:hAnsi="Arial" w:cs="Arial"/>
                <w:bCs/>
                <w:lang w:eastAsia="zh-CN"/>
              </w:rPr>
            </w:pPr>
            <w:r>
              <w:rPr>
                <w:rFonts w:ascii="Arial" w:eastAsia="宋体" w:hAnsi="Arial" w:cs="Arial"/>
                <w:bCs/>
                <w:lang w:eastAsia="zh-CN"/>
              </w:rPr>
              <w:t>In our understanding, legacy gaps refer to gaps without association to frequency layers, nor pre-configuration indication, nor NCSG indication.</w:t>
            </w:r>
          </w:p>
        </w:tc>
      </w:tr>
      <w:tr w:rsidR="008F3B28" w:rsidRPr="00602393" w14:paraId="0994811F" w14:textId="77777777" w:rsidTr="00965194">
        <w:trPr>
          <w:trHeight w:val="250"/>
        </w:trPr>
        <w:tc>
          <w:tcPr>
            <w:tcW w:w="1488" w:type="dxa"/>
            <w:shd w:val="clear" w:color="auto" w:fill="auto"/>
          </w:tcPr>
          <w:p w14:paraId="2BF3A98F" w14:textId="65ED8DA9" w:rsidR="008F3B28" w:rsidRPr="00602393" w:rsidRDefault="008F3B28" w:rsidP="008F3B28">
            <w:pPr>
              <w:spacing w:after="0"/>
              <w:jc w:val="both"/>
              <w:rPr>
                <w:rFonts w:ascii="Arial" w:hAnsi="Arial" w:cs="Arial"/>
                <w:bCs/>
                <w:lang w:eastAsia="zh-CN"/>
              </w:rPr>
            </w:pPr>
            <w:r>
              <w:rPr>
                <w:rFonts w:ascii="Arial" w:eastAsia="宋体" w:hAnsi="Arial" w:cs="Arial"/>
                <w:bCs/>
                <w:lang w:eastAsia="zh-CN"/>
              </w:rPr>
              <w:t>Ericsson</w:t>
            </w:r>
          </w:p>
        </w:tc>
        <w:tc>
          <w:tcPr>
            <w:tcW w:w="8955" w:type="dxa"/>
            <w:shd w:val="clear" w:color="auto" w:fill="auto"/>
          </w:tcPr>
          <w:p w14:paraId="656087F3" w14:textId="77777777" w:rsidR="008F3B28" w:rsidRDefault="008F3B28" w:rsidP="008F3B28">
            <w:pPr>
              <w:spacing w:after="0"/>
              <w:jc w:val="both"/>
              <w:rPr>
                <w:rFonts w:ascii="Arial" w:hAnsi="Arial" w:cs="Arial"/>
                <w:bCs/>
                <w:lang w:eastAsia="ko-KR"/>
              </w:rPr>
            </w:pPr>
            <w:r>
              <w:rPr>
                <w:rFonts w:ascii="Arial" w:hAnsi="Arial" w:cs="Arial"/>
                <w:bCs/>
                <w:lang w:eastAsia="ko-KR"/>
              </w:rPr>
              <w:t xml:space="preserve">We agree with the understandings. </w:t>
            </w:r>
          </w:p>
          <w:p w14:paraId="434C6346" w14:textId="6BD6AB18" w:rsidR="008F3B28" w:rsidRDefault="008F3B28" w:rsidP="008F3B28">
            <w:pPr>
              <w:spacing w:after="0"/>
              <w:jc w:val="both"/>
              <w:rPr>
                <w:rFonts w:ascii="Arial" w:hAnsi="Arial" w:cs="Arial"/>
                <w:bCs/>
                <w:lang w:eastAsia="ko-KR"/>
              </w:rPr>
            </w:pPr>
            <w:r>
              <w:rPr>
                <w:rFonts w:ascii="Arial" w:hAnsi="Arial" w:cs="Arial"/>
                <w:bCs/>
                <w:lang w:eastAsia="ko-KR"/>
              </w:rPr>
              <w:t xml:space="preserve">Specially, we would like to comment on the </w:t>
            </w:r>
            <w:r w:rsidR="00D501FB">
              <w:rPr>
                <w:rFonts w:ascii="Arial" w:hAnsi="Arial" w:cs="Arial"/>
                <w:bCs/>
                <w:lang w:eastAsia="ko-KR"/>
              </w:rPr>
              <w:t>motivation</w:t>
            </w:r>
            <w:r>
              <w:rPr>
                <w:rFonts w:ascii="Arial" w:hAnsi="Arial" w:cs="Arial"/>
                <w:bCs/>
                <w:lang w:eastAsia="ko-KR"/>
              </w:rPr>
              <w:t xml:space="preserve"> of </w:t>
            </w:r>
            <w:r w:rsidR="00D501FB">
              <w:rPr>
                <w:rFonts w:ascii="Arial" w:hAnsi="Arial" w:cs="Arial"/>
                <w:bCs/>
                <w:lang w:eastAsia="ko-KR"/>
              </w:rPr>
              <w:t xml:space="preserve">having </w:t>
            </w:r>
            <w:r>
              <w:rPr>
                <w:rFonts w:ascii="Arial" w:hAnsi="Arial" w:cs="Arial"/>
                <w:bCs/>
                <w:lang w:eastAsia="ko-KR"/>
              </w:rPr>
              <w:t xml:space="preserve">Understanding 3 and the “Type 2” configuration. For this, we would like to highlight what we raised in </w:t>
            </w:r>
            <w:hyperlink r:id="rId10" w:history="1">
              <w:r w:rsidRPr="008E7D29">
                <w:rPr>
                  <w:rStyle w:val="Hyperlink"/>
                  <w:rFonts w:ascii="Arial" w:hAnsi="Arial" w:cs="Arial"/>
                  <w:bCs/>
                  <w:lang w:eastAsia="ko-KR"/>
                </w:rPr>
                <w:t>R2-2206015</w:t>
              </w:r>
            </w:hyperlink>
            <w:r>
              <w:rPr>
                <w:rFonts w:ascii="Arial" w:hAnsi="Arial" w:cs="Arial"/>
                <w:bCs/>
                <w:lang w:eastAsia="ko-KR"/>
              </w:rPr>
              <w:t xml:space="preserve">, particularly what is proposed in RIL </w:t>
            </w:r>
            <w:r w:rsidRPr="008E7D29">
              <w:rPr>
                <w:rFonts w:ascii="Arial" w:hAnsi="Arial" w:cs="Arial"/>
                <w:bCs/>
                <w:lang w:eastAsia="ko-KR"/>
              </w:rPr>
              <w:t>[E030]</w:t>
            </w:r>
            <w:r>
              <w:rPr>
                <w:rFonts w:ascii="Arial" w:hAnsi="Arial" w:cs="Arial"/>
                <w:bCs/>
                <w:lang w:eastAsia="ko-KR"/>
              </w:rPr>
              <w:t>.</w:t>
            </w:r>
          </w:p>
          <w:p w14:paraId="648940C8" w14:textId="77777777" w:rsidR="008F3B28" w:rsidRDefault="008F3B28" w:rsidP="008F3B28">
            <w:pPr>
              <w:spacing w:after="0"/>
              <w:jc w:val="both"/>
              <w:rPr>
                <w:rFonts w:ascii="Arial" w:hAnsi="Arial" w:cs="Arial"/>
                <w:bCs/>
                <w:lang w:eastAsia="ko-KR"/>
              </w:rPr>
            </w:pPr>
            <w:r>
              <w:rPr>
                <w:rFonts w:ascii="Arial" w:hAnsi="Arial" w:cs="Arial"/>
                <w:bCs/>
                <w:lang w:eastAsia="ko-KR"/>
              </w:rPr>
              <w:br/>
              <w:t xml:space="preserve">The latter relates to the fact that the </w:t>
            </w:r>
            <w:r w:rsidRPr="00596742">
              <w:rPr>
                <w:rFonts w:ascii="Arial" w:hAnsi="Arial" w:cs="Arial"/>
                <w:bCs/>
                <w:lang w:eastAsia="ko-KR"/>
              </w:rPr>
              <w:t xml:space="preserve">R17 ToAddMod structure allows </w:t>
            </w:r>
            <w:r>
              <w:rPr>
                <w:rFonts w:ascii="Arial" w:hAnsi="Arial" w:cs="Arial"/>
                <w:bCs/>
                <w:lang w:eastAsia="ko-KR"/>
              </w:rPr>
              <w:t>for an efficient one-step “transformation” of</w:t>
            </w:r>
            <w:r w:rsidRPr="00596742">
              <w:rPr>
                <w:rFonts w:ascii="Arial" w:hAnsi="Arial" w:cs="Arial"/>
                <w:bCs/>
                <w:lang w:eastAsia="ko-KR"/>
              </w:rPr>
              <w:t xml:space="preserve"> gaps</w:t>
            </w:r>
            <w:r>
              <w:rPr>
                <w:rFonts w:ascii="Arial" w:hAnsi="Arial" w:cs="Arial"/>
                <w:bCs/>
                <w:lang w:eastAsia="ko-KR"/>
              </w:rPr>
              <w:t>. In this regard, if a (type 2) “legacy gap” is configured using the ToAddModList, then the NW can, in a single step, turn this gap into a pre-configured MG by simply configuring the preConfigInd. This is possible, as there is a one-to-one mapping between legacy patterns and pre-configured MG patterns.</w:t>
            </w:r>
          </w:p>
          <w:p w14:paraId="00871605" w14:textId="77777777" w:rsidR="008F3B28" w:rsidRDefault="008F3B28" w:rsidP="008F3B28">
            <w:pPr>
              <w:spacing w:after="0"/>
              <w:jc w:val="both"/>
              <w:rPr>
                <w:rFonts w:ascii="Arial" w:hAnsi="Arial" w:cs="Arial"/>
                <w:bCs/>
                <w:lang w:eastAsia="ko-KR"/>
              </w:rPr>
            </w:pPr>
            <w:r>
              <w:rPr>
                <w:rFonts w:ascii="Arial" w:hAnsi="Arial" w:cs="Arial"/>
                <w:bCs/>
                <w:lang w:eastAsia="ko-KR"/>
              </w:rPr>
              <w:t>(Notice that a similar procedure could be done for NCSG)</w:t>
            </w:r>
          </w:p>
          <w:p w14:paraId="06947D38" w14:textId="59647DBB" w:rsidR="008F3B28" w:rsidRPr="00602393" w:rsidRDefault="008F3B28" w:rsidP="008F3B28">
            <w:pPr>
              <w:spacing w:after="0"/>
              <w:jc w:val="both"/>
              <w:rPr>
                <w:rFonts w:ascii="Arial" w:hAnsi="Arial" w:cs="Arial"/>
                <w:bCs/>
                <w:lang w:eastAsia="zh-CN"/>
              </w:rPr>
            </w:pPr>
            <w:r>
              <w:rPr>
                <w:rFonts w:ascii="Arial" w:hAnsi="Arial" w:cs="Arial"/>
                <w:bCs/>
                <w:lang w:eastAsia="ko-KR"/>
              </w:rPr>
              <w:lastRenderedPageBreak/>
              <w:t xml:space="preserve">Additionally, the operation described above could be considered in the other direction (i.e., from Pre-MG to “legacy”, or from NCSG to “legacy”). </w:t>
            </w:r>
          </w:p>
        </w:tc>
      </w:tr>
      <w:tr w:rsidR="008F3B28" w:rsidRPr="00602393" w14:paraId="002955A0" w14:textId="77777777" w:rsidTr="00965194">
        <w:trPr>
          <w:trHeight w:val="250"/>
        </w:trPr>
        <w:tc>
          <w:tcPr>
            <w:tcW w:w="1488" w:type="dxa"/>
            <w:shd w:val="clear" w:color="auto" w:fill="auto"/>
          </w:tcPr>
          <w:p w14:paraId="212A4972" w14:textId="30FE854F" w:rsidR="008F3B28" w:rsidRPr="00E64EEE" w:rsidRDefault="00E64EEE" w:rsidP="008F3B28">
            <w:pPr>
              <w:spacing w:after="0"/>
              <w:jc w:val="both"/>
              <w:rPr>
                <w:rFonts w:ascii="Arial" w:eastAsia="宋体" w:hAnsi="Arial" w:cs="Arial"/>
                <w:bCs/>
                <w:lang w:eastAsia="zh-CN"/>
              </w:rPr>
            </w:pPr>
            <w:r>
              <w:rPr>
                <w:rFonts w:ascii="Arial" w:eastAsia="宋体" w:hAnsi="Arial" w:cs="Arial" w:hint="eastAsia"/>
                <w:bCs/>
                <w:lang w:eastAsia="zh-CN"/>
              </w:rPr>
              <w:lastRenderedPageBreak/>
              <w:t>Z</w:t>
            </w:r>
            <w:r>
              <w:rPr>
                <w:rFonts w:ascii="Arial" w:eastAsia="宋体" w:hAnsi="Arial" w:cs="Arial"/>
                <w:bCs/>
                <w:lang w:eastAsia="zh-CN"/>
              </w:rPr>
              <w:t>TE</w:t>
            </w:r>
          </w:p>
        </w:tc>
        <w:tc>
          <w:tcPr>
            <w:tcW w:w="8955" w:type="dxa"/>
            <w:shd w:val="clear" w:color="auto" w:fill="auto"/>
          </w:tcPr>
          <w:p w14:paraId="0248B6B8" w14:textId="77777777"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Ok with understanding 1, 2 and 3. Support Type 2 gap configuration.</w:t>
            </w:r>
          </w:p>
          <w:p w14:paraId="3A964FCA" w14:textId="18DBD28B"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Regarding whether to support Type 2 gap configuration. our understanding is that:</w:t>
            </w:r>
          </w:p>
          <w:p w14:paraId="337FD2E6" w14:textId="4D5EF85D"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 xml:space="preserve">1. Same view as Ericsson, it allows more flexible network implementation, e.g. </w:t>
            </w:r>
            <w:r w:rsidRPr="00734BAE">
              <w:rPr>
                <w:rFonts w:ascii="Arial" w:eastAsia="宋体" w:hAnsi="Arial" w:cs="Arial"/>
                <w:bCs/>
                <w:lang w:eastAsia="zh-CN"/>
              </w:rPr>
              <w:t xml:space="preserve">it </w:t>
            </w:r>
            <w:r>
              <w:rPr>
                <w:rFonts w:ascii="Arial" w:eastAsia="宋体" w:hAnsi="Arial" w:cs="Arial"/>
                <w:bCs/>
                <w:lang w:eastAsia="zh-CN"/>
              </w:rPr>
              <w:t>allows the network to easily</w:t>
            </w:r>
            <w:r w:rsidRPr="00734BAE">
              <w:rPr>
                <w:rFonts w:ascii="Arial" w:eastAsia="宋体" w:hAnsi="Arial" w:cs="Arial"/>
                <w:bCs/>
                <w:lang w:eastAsia="zh-CN"/>
              </w:rPr>
              <w:t xml:space="preserve"> </w:t>
            </w:r>
            <w:r>
              <w:rPr>
                <w:rFonts w:ascii="Arial" w:eastAsia="宋体" w:hAnsi="Arial" w:cs="Arial"/>
                <w:bCs/>
                <w:lang w:eastAsia="zh-CN"/>
              </w:rPr>
              <w:t>change from ‘legacy’ to concurrent gaps, and ‘legacy’ to NCSG or pre-configured MG”.</w:t>
            </w:r>
          </w:p>
          <w:p w14:paraId="49CA9C38" w14:textId="77777777" w:rsidR="00E64EEE" w:rsidRDefault="00E64EEE" w:rsidP="00E64EEE">
            <w:pPr>
              <w:spacing w:after="0"/>
              <w:jc w:val="both"/>
              <w:rPr>
                <w:rFonts w:ascii="Arial" w:eastAsia="宋体" w:hAnsi="Arial" w:cs="Arial"/>
                <w:bCs/>
                <w:lang w:eastAsia="zh-CN"/>
              </w:rPr>
            </w:pPr>
          </w:p>
          <w:p w14:paraId="7CD7E1F0" w14:textId="3FE0CE2F"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 xml:space="preserve">2. “Legacy gap” may also be enhanced in future, if that happens and new IEs are introduced, will RAN2 treat it as R15/R16 gap? Or R17 gap? We don’t hope RAN2 to discuss every time whether a new IE should be added only to </w:t>
            </w:r>
            <w:r w:rsidRPr="003438DF">
              <w:rPr>
                <w:rFonts w:ascii="Arial" w:eastAsia="宋体" w:hAnsi="Arial" w:cs="Arial"/>
                <w:bCs/>
                <w:i/>
                <w:lang w:eastAsia="zh-CN"/>
              </w:rPr>
              <w:t>gapConfig</w:t>
            </w:r>
            <w:r>
              <w:rPr>
                <w:rFonts w:ascii="Arial" w:eastAsia="宋体" w:hAnsi="Arial" w:cs="Arial"/>
                <w:bCs/>
                <w:lang w:eastAsia="zh-CN"/>
              </w:rPr>
              <w:t xml:space="preserve">, or both </w:t>
            </w:r>
            <w:r w:rsidRPr="003438DF">
              <w:rPr>
                <w:rFonts w:ascii="Arial" w:eastAsia="宋体" w:hAnsi="Arial" w:cs="Arial"/>
                <w:bCs/>
                <w:i/>
                <w:lang w:eastAsia="zh-CN"/>
              </w:rPr>
              <w:t>gapConfig</w:t>
            </w:r>
            <w:r>
              <w:rPr>
                <w:rFonts w:ascii="Arial" w:eastAsia="宋体" w:hAnsi="Arial" w:cs="Arial"/>
                <w:bCs/>
                <w:lang w:eastAsia="zh-CN"/>
              </w:rPr>
              <w:t xml:space="preserve"> and </w:t>
            </w:r>
            <w:r w:rsidRPr="003438DF">
              <w:rPr>
                <w:rFonts w:ascii="Arial" w:eastAsia="宋体" w:hAnsi="Arial" w:cs="Arial"/>
                <w:bCs/>
                <w:i/>
                <w:lang w:eastAsia="zh-CN"/>
              </w:rPr>
              <w:t>gapConfig-r17</w:t>
            </w:r>
            <w:r>
              <w:rPr>
                <w:rFonts w:ascii="Arial" w:eastAsia="宋体" w:hAnsi="Arial" w:cs="Arial"/>
                <w:bCs/>
                <w:lang w:eastAsia="zh-CN"/>
              </w:rPr>
              <w:t xml:space="preserve">. </w:t>
            </w:r>
          </w:p>
          <w:p w14:paraId="0103ACFA" w14:textId="77777777" w:rsidR="00E64EEE" w:rsidRDefault="00E64EEE" w:rsidP="00E64EEE">
            <w:pPr>
              <w:spacing w:after="0"/>
              <w:jc w:val="both"/>
              <w:rPr>
                <w:rFonts w:ascii="Arial" w:eastAsia="宋体" w:hAnsi="Arial" w:cs="Arial"/>
                <w:bCs/>
                <w:lang w:eastAsia="zh-CN"/>
              </w:rPr>
            </w:pPr>
          </w:p>
          <w:p w14:paraId="050F9ECF" w14:textId="335A0F09"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3. From network perspective, configuration restriction is not preferred unless there is additional benefit or risk. Based on the comments above, we haven’t seen clear technical problem caused by type 2 gap configuration. The issue raised by LGE can be handled by network implementation, please note, this ‘problem’ also exists when pre-configured MG is enabled.</w:t>
            </w:r>
          </w:p>
          <w:p w14:paraId="1CFF1084" w14:textId="77777777" w:rsidR="008F3B28" w:rsidRPr="00E64EEE" w:rsidRDefault="008F3B28" w:rsidP="008F3B28">
            <w:pPr>
              <w:spacing w:after="0"/>
              <w:jc w:val="both"/>
              <w:rPr>
                <w:rFonts w:ascii="Arial" w:hAnsi="Arial" w:cs="Arial"/>
                <w:bCs/>
                <w:lang w:eastAsia="ko-KR"/>
              </w:rPr>
            </w:pPr>
          </w:p>
        </w:tc>
      </w:tr>
      <w:tr w:rsidR="00B96B3E" w:rsidRPr="00602393" w14:paraId="5BBE76DB" w14:textId="77777777" w:rsidTr="00965194">
        <w:trPr>
          <w:trHeight w:val="250"/>
        </w:trPr>
        <w:tc>
          <w:tcPr>
            <w:tcW w:w="1488" w:type="dxa"/>
            <w:shd w:val="clear" w:color="auto" w:fill="auto"/>
          </w:tcPr>
          <w:p w14:paraId="4CC67B0B" w14:textId="7A2F060B" w:rsidR="00B96B3E" w:rsidRPr="003C3EF7" w:rsidRDefault="00B96B3E" w:rsidP="00B96B3E">
            <w:pPr>
              <w:spacing w:after="0"/>
              <w:jc w:val="both"/>
              <w:rPr>
                <w:rFonts w:ascii="Arial" w:eastAsia="宋体" w:hAnsi="Arial" w:cs="Arial"/>
                <w:bCs/>
                <w:lang w:eastAsia="zh-CN"/>
              </w:rPr>
            </w:pPr>
            <w:r>
              <w:rPr>
                <w:rFonts w:ascii="Arial" w:hAnsi="Arial" w:cs="Arial"/>
                <w:bCs/>
                <w:lang w:eastAsia="zh-CN"/>
              </w:rPr>
              <w:t>Nokia</w:t>
            </w:r>
          </w:p>
        </w:tc>
        <w:tc>
          <w:tcPr>
            <w:tcW w:w="8955" w:type="dxa"/>
            <w:shd w:val="clear" w:color="auto" w:fill="auto"/>
          </w:tcPr>
          <w:p w14:paraId="2E1E4EB6" w14:textId="790A5788" w:rsidR="00B96B3E" w:rsidRPr="003C3EF7" w:rsidRDefault="00B96B3E" w:rsidP="00B96B3E">
            <w:pPr>
              <w:spacing w:after="0"/>
              <w:jc w:val="both"/>
              <w:rPr>
                <w:rFonts w:ascii="Arial" w:eastAsia="宋体" w:hAnsi="Arial" w:cs="Arial"/>
                <w:bCs/>
                <w:lang w:eastAsia="zh-CN"/>
              </w:rPr>
            </w:pPr>
            <w:r>
              <w:rPr>
                <w:rFonts w:ascii="Arial" w:hAnsi="Arial" w:cs="Arial"/>
                <w:bCs/>
                <w:lang w:eastAsia="zh-CN"/>
              </w:rPr>
              <w:t xml:space="preserve">OK for understanding 1 and 2. For understanding 3, we have similar view as LG. The legacy gap configuration </w:t>
            </w:r>
            <w:r>
              <w:rPr>
                <w:rFonts w:ascii="Arial" w:eastAsia="MS Mincho" w:hAnsi="Arial" w:cs="Arial"/>
                <w:bCs/>
                <w:lang w:eastAsia="ja-JP"/>
              </w:rPr>
              <w:t>(no association to frequency) is always configured in the legacy field, to support delta configuration.</w:t>
            </w:r>
            <w:r w:rsidR="004519CA">
              <w:rPr>
                <w:rFonts w:ascii="Arial" w:eastAsia="MS Mincho" w:hAnsi="Arial" w:cs="Arial"/>
                <w:bCs/>
                <w:lang w:eastAsia="ja-JP"/>
              </w:rPr>
              <w:t xml:space="preserve"> </w:t>
            </w:r>
          </w:p>
        </w:tc>
      </w:tr>
      <w:tr w:rsidR="008F3B28" w:rsidRPr="00602393" w14:paraId="28F24726" w14:textId="77777777" w:rsidTr="00965194">
        <w:trPr>
          <w:trHeight w:val="250"/>
        </w:trPr>
        <w:tc>
          <w:tcPr>
            <w:tcW w:w="1488" w:type="dxa"/>
            <w:shd w:val="clear" w:color="auto" w:fill="auto"/>
          </w:tcPr>
          <w:p w14:paraId="34E28820"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498FB3D1" w14:textId="77777777" w:rsidR="008F3B28" w:rsidRPr="00602393" w:rsidRDefault="008F3B28" w:rsidP="008F3B28">
            <w:pPr>
              <w:spacing w:after="0"/>
              <w:jc w:val="both"/>
              <w:rPr>
                <w:rFonts w:ascii="Arial" w:hAnsi="Arial" w:cs="Arial"/>
                <w:bCs/>
                <w:lang w:eastAsia="zh-CN"/>
              </w:rPr>
            </w:pPr>
          </w:p>
        </w:tc>
      </w:tr>
      <w:tr w:rsidR="008F3B28" w:rsidRPr="00602393" w14:paraId="25E450F4" w14:textId="77777777" w:rsidTr="00965194">
        <w:trPr>
          <w:trHeight w:val="250"/>
        </w:trPr>
        <w:tc>
          <w:tcPr>
            <w:tcW w:w="1488" w:type="dxa"/>
            <w:shd w:val="clear" w:color="auto" w:fill="auto"/>
          </w:tcPr>
          <w:p w14:paraId="71A037B2"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633290A7" w14:textId="77777777" w:rsidR="008F3B28" w:rsidRPr="00602393" w:rsidRDefault="008F3B28" w:rsidP="008F3B28">
            <w:pPr>
              <w:spacing w:after="0"/>
              <w:jc w:val="both"/>
              <w:rPr>
                <w:rFonts w:ascii="Arial" w:hAnsi="Arial" w:cs="Arial"/>
                <w:bCs/>
                <w:lang w:eastAsia="zh-CN"/>
              </w:rPr>
            </w:pPr>
          </w:p>
        </w:tc>
      </w:tr>
      <w:tr w:rsidR="008F3B28" w:rsidRPr="00602393" w14:paraId="16707D9C" w14:textId="77777777" w:rsidTr="00965194">
        <w:trPr>
          <w:trHeight w:val="250"/>
        </w:trPr>
        <w:tc>
          <w:tcPr>
            <w:tcW w:w="1488" w:type="dxa"/>
            <w:shd w:val="clear" w:color="auto" w:fill="auto"/>
          </w:tcPr>
          <w:p w14:paraId="430264E7"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00C165F1" w14:textId="77777777" w:rsidR="008F3B28" w:rsidRPr="00602393" w:rsidRDefault="008F3B28" w:rsidP="008F3B28">
            <w:pPr>
              <w:spacing w:after="0"/>
              <w:jc w:val="both"/>
              <w:rPr>
                <w:rFonts w:ascii="Arial" w:hAnsi="Arial" w:cs="Arial"/>
                <w:bCs/>
                <w:lang w:eastAsia="zh-CN"/>
              </w:rPr>
            </w:pPr>
          </w:p>
        </w:tc>
      </w:tr>
      <w:tr w:rsidR="008F3B28" w:rsidRPr="00602393" w14:paraId="3B0792CB" w14:textId="77777777" w:rsidTr="00965194">
        <w:trPr>
          <w:trHeight w:val="250"/>
        </w:trPr>
        <w:tc>
          <w:tcPr>
            <w:tcW w:w="1488" w:type="dxa"/>
            <w:shd w:val="clear" w:color="auto" w:fill="auto"/>
          </w:tcPr>
          <w:p w14:paraId="748F7FD8"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6ADCFDF5" w14:textId="77777777" w:rsidR="008F3B28" w:rsidRPr="00602393" w:rsidRDefault="008F3B28" w:rsidP="008F3B28">
            <w:pPr>
              <w:spacing w:after="0"/>
              <w:jc w:val="both"/>
              <w:rPr>
                <w:rFonts w:ascii="Arial" w:hAnsi="Arial" w:cs="Arial"/>
                <w:bCs/>
                <w:lang w:eastAsia="zh-CN"/>
              </w:rPr>
            </w:pPr>
          </w:p>
        </w:tc>
      </w:tr>
      <w:tr w:rsidR="008F3B28" w:rsidRPr="00602393" w14:paraId="59ACD5EA" w14:textId="77777777" w:rsidTr="00965194">
        <w:trPr>
          <w:trHeight w:val="250"/>
        </w:trPr>
        <w:tc>
          <w:tcPr>
            <w:tcW w:w="1488" w:type="dxa"/>
            <w:shd w:val="clear" w:color="auto" w:fill="auto"/>
          </w:tcPr>
          <w:p w14:paraId="2C975A14" w14:textId="77777777" w:rsidR="008F3B28" w:rsidRPr="00602393" w:rsidRDefault="008F3B28" w:rsidP="008F3B28">
            <w:pPr>
              <w:spacing w:after="0"/>
              <w:jc w:val="both"/>
              <w:rPr>
                <w:rFonts w:ascii="Arial" w:hAnsi="Arial" w:cs="Arial"/>
                <w:bCs/>
                <w:lang w:eastAsia="zh-CN"/>
              </w:rPr>
            </w:pPr>
          </w:p>
        </w:tc>
        <w:tc>
          <w:tcPr>
            <w:tcW w:w="8955" w:type="dxa"/>
            <w:shd w:val="clear" w:color="auto" w:fill="auto"/>
          </w:tcPr>
          <w:p w14:paraId="2BCFB057" w14:textId="77777777" w:rsidR="008F3B28" w:rsidRPr="00602393" w:rsidRDefault="008F3B28" w:rsidP="008F3B28">
            <w:pPr>
              <w:spacing w:after="0"/>
              <w:jc w:val="both"/>
              <w:rPr>
                <w:rFonts w:ascii="Arial" w:hAnsi="Arial" w:cs="Arial"/>
                <w:bCs/>
                <w:lang w:eastAsia="zh-CN"/>
              </w:rPr>
            </w:pPr>
          </w:p>
        </w:tc>
      </w:tr>
    </w:tbl>
    <w:p w14:paraId="516B0870" w14:textId="3481143F" w:rsidR="007D7775" w:rsidRDefault="007D7775" w:rsidP="00EF6B92">
      <w:pPr>
        <w:pStyle w:val="Doc-text2"/>
        <w:tabs>
          <w:tab w:val="left" w:pos="340"/>
        </w:tabs>
        <w:ind w:left="0" w:firstLine="0"/>
        <w:jc w:val="both"/>
        <w:rPr>
          <w:rFonts w:eastAsiaTheme="minorEastAsia" w:cs="Arial"/>
          <w:lang w:val="en-GB"/>
        </w:rPr>
      </w:pPr>
    </w:p>
    <w:p w14:paraId="17380571" w14:textId="48DA4400" w:rsidR="00B73850" w:rsidRDefault="00B73850" w:rsidP="00B73850">
      <w:pPr>
        <w:pStyle w:val="Doc-text2"/>
        <w:tabs>
          <w:tab w:val="left" w:pos="340"/>
        </w:tabs>
        <w:ind w:left="0" w:firstLine="0"/>
        <w:jc w:val="both"/>
        <w:rPr>
          <w:rFonts w:eastAsiaTheme="minorEastAsia" w:cs="Arial"/>
          <w:lang w:val="en-GB"/>
        </w:rPr>
      </w:pPr>
    </w:p>
    <w:p w14:paraId="25254D0F" w14:textId="2B9F90A2" w:rsidR="002C7805" w:rsidRDefault="006A59D0" w:rsidP="00EF6B92">
      <w:pPr>
        <w:pStyle w:val="Doc-text2"/>
        <w:tabs>
          <w:tab w:val="left" w:pos="340"/>
        </w:tabs>
        <w:ind w:left="0" w:firstLine="0"/>
        <w:jc w:val="both"/>
        <w:rPr>
          <w:rFonts w:eastAsiaTheme="minorEastAsia" w:cs="Arial"/>
          <w:lang w:val="en-GB"/>
        </w:rPr>
      </w:pPr>
      <w:r>
        <w:rPr>
          <w:rFonts w:eastAsiaTheme="minorEastAsia" w:cs="Arial"/>
          <w:lang w:val="en-GB"/>
        </w:rPr>
        <w:t>R</w:t>
      </w:r>
      <w:r w:rsidR="00B73850">
        <w:rPr>
          <w:rFonts w:eastAsiaTheme="minorEastAsia" w:cs="Arial"/>
          <w:lang w:val="en-GB"/>
        </w:rPr>
        <w:t xml:space="preserve">apporteur does not really see the need to </w:t>
      </w:r>
      <w:r w:rsidR="00FF379B">
        <w:rPr>
          <w:rFonts w:eastAsiaTheme="minorEastAsia" w:cs="Arial"/>
          <w:lang w:val="en-GB"/>
        </w:rPr>
        <w:t xml:space="preserve">mix </w:t>
      </w:r>
      <w:r>
        <w:rPr>
          <w:rFonts w:eastAsiaTheme="minorEastAsia" w:cs="Arial"/>
          <w:lang w:val="en-GB"/>
        </w:rPr>
        <w:t xml:space="preserve">the </w:t>
      </w:r>
      <w:r w:rsidR="00FF379B">
        <w:rPr>
          <w:rFonts w:eastAsiaTheme="minorEastAsia" w:cs="Arial"/>
          <w:lang w:val="en-GB"/>
        </w:rPr>
        <w:t>usage of legacy field and new field</w:t>
      </w:r>
      <w:r w:rsidR="00BD6D5D">
        <w:rPr>
          <w:rFonts w:eastAsiaTheme="minorEastAsia" w:cs="Arial"/>
          <w:lang w:val="en-GB"/>
        </w:rPr>
        <w:t>.</w:t>
      </w:r>
      <w:r w:rsidR="00024289">
        <w:rPr>
          <w:rFonts w:eastAsiaTheme="minorEastAsia" w:cs="Arial"/>
          <w:lang w:val="en-GB"/>
        </w:rPr>
        <w:t xml:space="preserve"> </w:t>
      </w:r>
      <w:r w:rsidR="00236A60">
        <w:rPr>
          <w:rFonts w:eastAsiaTheme="minorEastAsia" w:cs="Arial"/>
          <w:lang w:val="en-GB"/>
        </w:rPr>
        <w:t xml:space="preserve">Based on the online agreement the new field is assumed to be </w:t>
      </w:r>
      <w:r w:rsidR="00236A60" w:rsidRPr="00236A60">
        <w:rPr>
          <w:rFonts w:eastAsiaTheme="minorEastAsia" w:cs="Arial"/>
          <w:b/>
          <w:bCs/>
          <w:lang w:val="en-GB"/>
        </w:rPr>
        <w:t>“</w:t>
      </w:r>
      <w:r w:rsidR="00236A60" w:rsidRPr="00236A60">
        <w:rPr>
          <w:b/>
          <w:bCs/>
        </w:rPr>
        <w:t>used for all cases that go beyond R15 R16</w:t>
      </w:r>
      <w:r w:rsidR="00236A60" w:rsidRPr="00236A60">
        <w:rPr>
          <w:rFonts w:eastAsiaTheme="minorEastAsia" w:cs="Arial"/>
          <w:b/>
          <w:bCs/>
          <w:lang w:val="en-GB"/>
        </w:rPr>
        <w:t>”</w:t>
      </w:r>
      <w:r w:rsidR="00236A60">
        <w:rPr>
          <w:rFonts w:eastAsiaTheme="minorEastAsia" w:cs="Arial"/>
          <w:lang w:val="en-GB"/>
        </w:rPr>
        <w:t>. Mixing usage of legacy and new field</w:t>
      </w:r>
      <w:r w:rsidR="00024289">
        <w:rPr>
          <w:rFonts w:eastAsiaTheme="minorEastAsia" w:cs="Arial"/>
          <w:lang w:val="en-GB"/>
        </w:rPr>
        <w:t xml:space="preserve"> may just bring additional confusion</w:t>
      </w:r>
      <w:r w:rsidR="00FF379B">
        <w:rPr>
          <w:rFonts w:eastAsiaTheme="minorEastAsia" w:cs="Arial"/>
          <w:lang w:val="en-GB"/>
        </w:rPr>
        <w:t>.</w:t>
      </w:r>
      <w:r w:rsidR="00B73850">
        <w:rPr>
          <w:rFonts w:eastAsiaTheme="minorEastAsia" w:cs="Arial"/>
          <w:lang w:val="en-GB"/>
        </w:rPr>
        <w:t xml:space="preserve"> </w:t>
      </w:r>
      <w:r w:rsidR="00FF379B">
        <w:rPr>
          <w:rFonts w:eastAsiaTheme="minorEastAsia" w:cs="Arial"/>
          <w:lang w:val="en-GB"/>
        </w:rPr>
        <w:t xml:space="preserve">Either the NW setup a gap using the new field or using the legacy field. </w:t>
      </w:r>
      <w:r w:rsidR="009C207F">
        <w:rPr>
          <w:rFonts w:eastAsiaTheme="minorEastAsia" w:cs="Arial"/>
          <w:lang w:val="en-GB"/>
        </w:rPr>
        <w:t xml:space="preserve">In the CR </w:t>
      </w:r>
      <w:r w:rsidR="00100E9C" w:rsidRPr="00100E9C">
        <w:rPr>
          <w:rFonts w:eastAsiaTheme="minorEastAsia" w:cs="Arial"/>
          <w:lang w:val="en-GB"/>
        </w:rPr>
        <w:t>R2-2205229</w:t>
      </w:r>
      <w:r w:rsidR="00100E9C">
        <w:rPr>
          <w:rFonts w:eastAsiaTheme="minorEastAsia" w:cs="Arial"/>
          <w:lang w:val="en-GB"/>
        </w:rPr>
        <w:t xml:space="preserve">, this is clarified </w:t>
      </w:r>
      <w:r w:rsidR="00100E9C" w:rsidRPr="00100E9C">
        <w:rPr>
          <w:rFonts w:eastAsiaTheme="minorEastAsia" w:cs="Arial"/>
          <w:highlight w:val="cyan"/>
          <w:lang w:val="en-GB"/>
        </w:rPr>
        <w:t>as below</w:t>
      </w:r>
      <w:r w:rsidR="00100E9C">
        <w:rPr>
          <w:rFonts w:eastAsiaTheme="minorEastAsia" w:cs="Arial"/>
          <w:lang w:val="en-GB"/>
        </w:rPr>
        <w:t>.</w:t>
      </w: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9C207F" w:rsidRPr="00740BCD" w14:paraId="37080C1F" w14:textId="77777777" w:rsidTr="009C207F">
        <w:trPr>
          <w:cantSplit/>
        </w:trPr>
        <w:tc>
          <w:tcPr>
            <w:tcW w:w="10060" w:type="dxa"/>
            <w:tcBorders>
              <w:top w:val="single" w:sz="4" w:space="0" w:color="808080"/>
              <w:left w:val="single" w:sz="4" w:space="0" w:color="808080"/>
              <w:bottom w:val="single" w:sz="4" w:space="0" w:color="808080"/>
              <w:right w:val="single" w:sz="4" w:space="0" w:color="808080"/>
            </w:tcBorders>
          </w:tcPr>
          <w:p w14:paraId="5743B05C" w14:textId="77777777" w:rsidR="009C207F" w:rsidRPr="00740BCD" w:rsidRDefault="009C207F" w:rsidP="00E405C3">
            <w:pPr>
              <w:pStyle w:val="TAL"/>
              <w:rPr>
                <w:b/>
                <w:bCs/>
                <w:i/>
                <w:lang w:eastAsia="en-GB"/>
              </w:rPr>
            </w:pPr>
            <w:r w:rsidRPr="00740BCD">
              <w:rPr>
                <w:b/>
                <w:bCs/>
                <w:i/>
                <w:lang w:eastAsia="en-GB"/>
              </w:rPr>
              <w:t>gapToAddModList</w:t>
            </w:r>
          </w:p>
          <w:p w14:paraId="5AD1A086" w14:textId="0EAEBB6A" w:rsidR="009C207F" w:rsidRPr="00740BCD" w:rsidRDefault="009C207F" w:rsidP="00E405C3">
            <w:pPr>
              <w:pStyle w:val="TAL"/>
              <w:rPr>
                <w:b/>
                <w:bCs/>
                <w:i/>
                <w:lang w:eastAsia="en-GB"/>
              </w:rPr>
            </w:pPr>
            <w:r w:rsidRPr="00740BCD">
              <w:rPr>
                <w:iCs/>
                <w:lang w:eastAsia="en-GB"/>
              </w:rPr>
              <w:t xml:space="preserve">A list of of measurement gap configuration to be added or modified. </w:t>
            </w:r>
            <w:r w:rsidRPr="009C207F">
              <w:rPr>
                <w:iCs/>
                <w:highlight w:val="cyan"/>
                <w:lang w:eastAsia="en-GB"/>
              </w:rPr>
              <w:t xml:space="preserve">The network does not setup a measurement gap using this field together with </w:t>
            </w:r>
            <w:r w:rsidRPr="009C207F">
              <w:rPr>
                <w:i/>
                <w:highlight w:val="cyan"/>
                <w:lang w:eastAsia="en-GB"/>
              </w:rPr>
              <w:t>gapFR1</w:t>
            </w:r>
            <w:r w:rsidRPr="009C207F">
              <w:rPr>
                <w:iCs/>
                <w:highlight w:val="cyan"/>
                <w:lang w:eastAsia="en-GB"/>
              </w:rPr>
              <w:t xml:space="preserve">, </w:t>
            </w:r>
            <w:r w:rsidRPr="009C207F">
              <w:rPr>
                <w:i/>
                <w:highlight w:val="cyan"/>
                <w:lang w:eastAsia="en-GB"/>
              </w:rPr>
              <w:t>gapFR2</w:t>
            </w:r>
            <w:r w:rsidRPr="009C207F">
              <w:rPr>
                <w:iCs/>
                <w:highlight w:val="cyan"/>
                <w:lang w:eastAsia="en-GB"/>
              </w:rPr>
              <w:t xml:space="preserve">, or </w:t>
            </w:r>
            <w:r w:rsidRPr="009C207F">
              <w:rPr>
                <w:i/>
                <w:highlight w:val="cyan"/>
                <w:lang w:eastAsia="en-GB"/>
              </w:rPr>
              <w:t>gapUE</w:t>
            </w:r>
            <w:r>
              <w:rPr>
                <w:iCs/>
                <w:lang w:eastAsia="en-GB"/>
              </w:rPr>
              <w:t xml:space="preserve">. </w:t>
            </w:r>
            <w:r w:rsidRPr="00740BCD">
              <w:rPr>
                <w:iCs/>
                <w:lang w:eastAsia="en-GB"/>
              </w:rPr>
              <w:t>In this version of the specification, the network configures this field only in NR standalone.</w:t>
            </w:r>
          </w:p>
        </w:tc>
      </w:tr>
    </w:tbl>
    <w:p w14:paraId="536F7DEF" w14:textId="55F29769" w:rsidR="002C7805" w:rsidRDefault="002C7805" w:rsidP="00EF6B92">
      <w:pPr>
        <w:pStyle w:val="Doc-text2"/>
        <w:tabs>
          <w:tab w:val="left" w:pos="340"/>
        </w:tabs>
        <w:ind w:left="0" w:firstLine="0"/>
        <w:jc w:val="both"/>
        <w:rPr>
          <w:rFonts w:eastAsiaTheme="minorEastAsia" w:cs="Arial"/>
          <w:lang w:val="en-GB"/>
        </w:rPr>
      </w:pPr>
    </w:p>
    <w:p w14:paraId="56A778A0" w14:textId="71CB7806" w:rsidR="00CD4D2A" w:rsidRDefault="00CD4D2A" w:rsidP="00EF6B92">
      <w:pPr>
        <w:pStyle w:val="Doc-text2"/>
        <w:tabs>
          <w:tab w:val="left" w:pos="340"/>
        </w:tabs>
        <w:ind w:left="0" w:firstLine="0"/>
        <w:jc w:val="both"/>
        <w:rPr>
          <w:rFonts w:eastAsiaTheme="minorEastAsia" w:cs="Arial"/>
          <w:lang w:val="en-GB"/>
        </w:rPr>
      </w:pPr>
    </w:p>
    <w:p w14:paraId="1BA5B0A7" w14:textId="751661FF" w:rsidR="00CD4D2A" w:rsidRDefault="00A16E5E" w:rsidP="00CD4D2A">
      <w:pPr>
        <w:pStyle w:val="Doc-text2"/>
        <w:tabs>
          <w:tab w:val="left" w:pos="340"/>
        </w:tabs>
        <w:ind w:left="0" w:firstLine="0"/>
        <w:jc w:val="both"/>
        <w:rPr>
          <w:rFonts w:eastAsiaTheme="minorEastAsia" w:cs="Arial"/>
          <w:lang w:val="en-GB"/>
        </w:rPr>
      </w:pPr>
      <w:r>
        <w:rPr>
          <w:rFonts w:eastAsiaTheme="minorEastAsia" w:cs="Arial"/>
          <w:lang w:val="en-GB"/>
        </w:rPr>
        <w:t>With above understandings</w:t>
      </w:r>
      <w:r w:rsidR="00CD4D2A">
        <w:rPr>
          <w:rFonts w:eastAsiaTheme="minorEastAsia" w:cs="Arial"/>
          <w:lang w:val="en-GB"/>
        </w:rPr>
        <w:t>, let’s clarify on how to use the ASN.1 code.</w:t>
      </w:r>
    </w:p>
    <w:p w14:paraId="3E76B0D0" w14:textId="77777777" w:rsidR="00CD4D2A" w:rsidRDefault="00CD4D2A" w:rsidP="00CD4D2A">
      <w:pPr>
        <w:pStyle w:val="Doc-text2"/>
        <w:numPr>
          <w:ilvl w:val="0"/>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1 – For R15/R16 UE or UE does not support the new R17 MGE features</w:t>
      </w:r>
    </w:p>
    <w:p w14:paraId="6A69F39A"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7DB34531" w14:textId="77777777" w:rsidR="00CD4D2A" w:rsidRDefault="00CD4D2A" w:rsidP="00CD4D2A">
      <w:pPr>
        <w:pStyle w:val="Doc-text2"/>
        <w:numPr>
          <w:ilvl w:val="0"/>
          <w:numId w:val="13"/>
        </w:numPr>
        <w:tabs>
          <w:tab w:val="left" w:pos="340"/>
        </w:tabs>
        <w:jc w:val="both"/>
        <w:rPr>
          <w:rFonts w:eastAsiaTheme="minorEastAsia" w:cs="Arial"/>
          <w:lang w:val="en-GB"/>
        </w:rPr>
      </w:pPr>
      <w:r w:rsidRPr="002C7805">
        <w:rPr>
          <w:rFonts w:eastAsiaTheme="minorEastAsia" w:cs="Arial" w:hint="eastAsia"/>
          <w:lang w:val="en-GB"/>
        </w:rPr>
        <w:t>C</w:t>
      </w:r>
      <w:r w:rsidRPr="002C7805">
        <w:rPr>
          <w:rFonts w:eastAsiaTheme="minorEastAsia" w:cs="Arial"/>
          <w:lang w:val="en-GB"/>
        </w:rPr>
        <w:t xml:space="preserve">ase 2 – </w:t>
      </w:r>
      <w:r>
        <w:rPr>
          <w:rFonts w:eastAsiaTheme="minorEastAsia" w:cs="Arial"/>
          <w:lang w:val="en-GB"/>
        </w:rPr>
        <w:t>For UE supports any of the R17 MGE features</w:t>
      </w:r>
    </w:p>
    <w:p w14:paraId="6172585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2.1 (For NW does not support R17 MGE features)</w:t>
      </w:r>
    </w:p>
    <w:p w14:paraId="7AB4F9D1"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0BE0C7C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2.2 (For NW supports R17 MGE features)</w:t>
      </w:r>
    </w:p>
    <w:p w14:paraId="76D8C3BB"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still use </w:t>
      </w:r>
      <w:r w:rsidRPr="002B1EA9">
        <w:rPr>
          <w:rFonts w:eastAsiaTheme="minorEastAsia" w:cs="Arial"/>
          <w:highlight w:val="yellow"/>
          <w:lang w:val="en-GB"/>
        </w:rPr>
        <w:t>legacy field</w:t>
      </w:r>
      <w:r>
        <w:rPr>
          <w:rFonts w:eastAsiaTheme="minorEastAsia" w:cs="Arial"/>
          <w:lang w:val="en-GB"/>
        </w:rPr>
        <w:t xml:space="preserve"> to configure the R15/R16 gap. </w:t>
      </w:r>
    </w:p>
    <w:p w14:paraId="495DED7F" w14:textId="5DFC7DFD" w:rsidR="00CD4D2A" w:rsidRDefault="00A16E5E" w:rsidP="00CD4D2A">
      <w:pPr>
        <w:pStyle w:val="Doc-text2"/>
        <w:numPr>
          <w:ilvl w:val="2"/>
          <w:numId w:val="13"/>
        </w:numPr>
        <w:tabs>
          <w:tab w:val="left" w:pos="340"/>
        </w:tabs>
        <w:jc w:val="both"/>
        <w:rPr>
          <w:rFonts w:eastAsiaTheme="minorEastAsia" w:cs="Arial"/>
          <w:lang w:val="en-GB"/>
        </w:rPr>
      </w:pPr>
      <w:r>
        <w:rPr>
          <w:rFonts w:eastAsiaTheme="minorEastAsia" w:cs="Arial"/>
          <w:lang w:val="en-GB"/>
        </w:rPr>
        <w:t>T</w:t>
      </w:r>
      <w:r w:rsidR="00CD4D2A">
        <w:rPr>
          <w:rFonts w:eastAsiaTheme="minorEastAsia" w:cs="Arial"/>
          <w:lang w:val="en-GB"/>
        </w:rPr>
        <w:t xml:space="preserve">he </w:t>
      </w:r>
      <w:r w:rsidR="00CD4D2A" w:rsidRPr="00831440">
        <w:rPr>
          <w:rFonts w:eastAsiaTheme="minorEastAsia" w:cs="Arial"/>
          <w:highlight w:val="yellow"/>
          <w:lang w:val="en-GB"/>
        </w:rPr>
        <w:t>legacy field</w:t>
      </w:r>
      <w:r w:rsidR="00CD4D2A">
        <w:rPr>
          <w:rFonts w:eastAsiaTheme="minorEastAsia" w:cs="Arial"/>
          <w:lang w:val="en-GB"/>
        </w:rPr>
        <w:t xml:space="preserve"> should not be setup together with the </w:t>
      </w:r>
      <w:r w:rsidR="00CD4D2A" w:rsidRPr="00BD6D5D">
        <w:rPr>
          <w:rFonts w:eastAsiaTheme="minorEastAsia" w:cs="Arial"/>
          <w:highlight w:val="green"/>
          <w:lang w:val="en-GB"/>
        </w:rPr>
        <w:t>new field</w:t>
      </w:r>
      <w:r w:rsidR="002D0938">
        <w:rPr>
          <w:rFonts w:eastAsiaTheme="minorEastAsia" w:cs="Arial"/>
          <w:lang w:val="en-GB"/>
        </w:rPr>
        <w:t>, but</w:t>
      </w:r>
    </w:p>
    <w:p w14:paraId="2C23559C" w14:textId="4DC9B003" w:rsidR="00A16E5E" w:rsidRDefault="002D0938" w:rsidP="00A16E5E">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the R15/R16 gap via </w:t>
      </w:r>
      <w:r w:rsidRPr="00831440">
        <w:rPr>
          <w:rFonts w:eastAsiaTheme="minorEastAsia" w:cs="Arial"/>
          <w:highlight w:val="yellow"/>
          <w:lang w:val="en-GB"/>
        </w:rPr>
        <w:t>legacy field</w:t>
      </w:r>
      <w:r>
        <w:rPr>
          <w:rFonts w:eastAsiaTheme="minorEastAsia" w:cs="Arial"/>
          <w:lang w:val="en-GB"/>
        </w:rPr>
        <w:t xml:space="preserve">  and setup new gaps via </w:t>
      </w:r>
      <w:r w:rsidRPr="002D0938">
        <w:rPr>
          <w:rFonts w:eastAsiaTheme="minorEastAsia" w:cs="Arial"/>
          <w:highlight w:val="green"/>
          <w:lang w:val="en-GB"/>
        </w:rPr>
        <w:t>new field</w:t>
      </w:r>
      <w:r>
        <w:rPr>
          <w:rFonts w:eastAsiaTheme="minorEastAsia" w:cs="Arial"/>
          <w:lang w:val="en-GB"/>
        </w:rPr>
        <w:t>. (For example, while handover from R15/R16 gNB to new gNB)</w:t>
      </w:r>
    </w:p>
    <w:p w14:paraId="22FE54C1" w14:textId="46CF495C" w:rsidR="002D0938" w:rsidRDefault="002D0938" w:rsidP="002D0938">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gaps configured </w:t>
      </w:r>
      <w:r w:rsidR="00236A60">
        <w:rPr>
          <w:rFonts w:eastAsiaTheme="minorEastAsia" w:cs="Arial"/>
          <w:lang w:val="en-GB"/>
        </w:rPr>
        <w:t>by</w:t>
      </w:r>
      <w:r>
        <w:rPr>
          <w:rFonts w:eastAsiaTheme="minorEastAsia" w:cs="Arial"/>
          <w:lang w:val="en-GB"/>
        </w:rPr>
        <w:t xml:space="preserve"> </w:t>
      </w:r>
      <w:r w:rsidRPr="002D0938">
        <w:rPr>
          <w:rFonts w:eastAsiaTheme="minorEastAsia" w:cs="Arial"/>
          <w:highlight w:val="green"/>
          <w:lang w:val="en-GB"/>
        </w:rPr>
        <w:t>new field</w:t>
      </w:r>
      <w:r>
        <w:rPr>
          <w:rFonts w:eastAsiaTheme="minorEastAsia" w:cs="Arial"/>
          <w:lang w:val="en-GB"/>
        </w:rPr>
        <w:t xml:space="preserve"> using</w:t>
      </w:r>
      <w:r w:rsidR="00236A60">
        <w:rPr>
          <w:rFonts w:eastAsiaTheme="minorEastAsia" w:cs="Arial"/>
          <w:lang w:val="en-GB"/>
        </w:rPr>
        <w:t xml:space="preserve"> </w:t>
      </w:r>
      <w:r w:rsidRPr="007D7775">
        <w:rPr>
          <w:rFonts w:eastAsiaTheme="minorEastAsia" w:cs="Arial"/>
          <w:i/>
          <w:iCs/>
          <w:lang w:val="en-GB"/>
        </w:rPr>
        <w:t>gapToReleaseList-r17</w:t>
      </w:r>
      <w:r w:rsidR="00236A60">
        <w:rPr>
          <w:rFonts w:eastAsiaTheme="minorEastAsia" w:cs="Arial"/>
          <w:i/>
          <w:iCs/>
          <w:lang w:val="en-GB"/>
        </w:rPr>
        <w:t xml:space="preserve"> </w:t>
      </w:r>
      <w:r>
        <w:rPr>
          <w:rFonts w:eastAsiaTheme="minorEastAsia" w:cs="Arial"/>
          <w:lang w:val="en-GB"/>
        </w:rPr>
        <w:t xml:space="preserve">and setup R15/R16 via </w:t>
      </w:r>
      <w:r w:rsidRPr="00831440">
        <w:rPr>
          <w:rFonts w:eastAsiaTheme="minorEastAsia" w:cs="Arial"/>
          <w:highlight w:val="yellow"/>
          <w:lang w:val="en-GB"/>
        </w:rPr>
        <w:t>legacy field</w:t>
      </w:r>
      <w:r>
        <w:rPr>
          <w:rFonts w:eastAsiaTheme="minorEastAsia" w:cs="Arial"/>
          <w:lang w:val="en-GB"/>
        </w:rPr>
        <w:t xml:space="preserve"> (Not sure the use case though)</w:t>
      </w:r>
    </w:p>
    <w:p w14:paraId="336CFBCD" w14:textId="094F04EC"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lang w:val="en-GB"/>
        </w:rPr>
        <w:t xml:space="preserve">It would be easier for the NW to just use the </w:t>
      </w:r>
      <w:r w:rsidRPr="006A59D0">
        <w:rPr>
          <w:rFonts w:eastAsiaTheme="minorEastAsia" w:cs="Arial"/>
          <w:highlight w:val="green"/>
          <w:lang w:val="en-GB"/>
        </w:rPr>
        <w:t>new field</w:t>
      </w:r>
      <w:r>
        <w:rPr>
          <w:rFonts w:eastAsiaTheme="minorEastAsia" w:cs="Arial"/>
          <w:lang w:val="en-GB"/>
        </w:rPr>
        <w:t xml:space="preserve"> to configure different kinds of gap scenario including the “</w:t>
      </w:r>
      <w:r w:rsidRPr="00D56C37">
        <w:rPr>
          <w:rFonts w:eastAsiaTheme="minorEastAsia" w:cs="Arial"/>
          <w:lang w:val="en-GB"/>
        </w:rPr>
        <w:t>legacy</w:t>
      </w:r>
      <w:r>
        <w:rPr>
          <w:rFonts w:eastAsiaTheme="minorEastAsia" w:cs="Arial"/>
          <w:lang w:val="en-GB"/>
        </w:rPr>
        <w:t>” gap scenario as in understanding 3.</w:t>
      </w:r>
    </w:p>
    <w:p w14:paraId="33B6E4B7" w14:textId="489D7F36" w:rsidR="00CD4D2A" w:rsidRDefault="00CD4D2A" w:rsidP="001C09BF">
      <w:pPr>
        <w:pStyle w:val="Doc-text2"/>
        <w:numPr>
          <w:ilvl w:val="3"/>
          <w:numId w:val="13"/>
        </w:numPr>
        <w:tabs>
          <w:tab w:val="left" w:pos="340"/>
        </w:tabs>
        <w:jc w:val="both"/>
        <w:rPr>
          <w:rFonts w:eastAsiaTheme="minorEastAsia" w:cs="Arial"/>
          <w:lang w:val="en-GB"/>
        </w:rPr>
      </w:pPr>
      <w:r>
        <w:rPr>
          <w:rFonts w:eastAsiaTheme="minorEastAsia" w:cs="Arial"/>
          <w:lang w:val="en-GB"/>
        </w:rPr>
        <w:t xml:space="preserve">For example, the NW can reconfigure between pre-MG gap and “legacy” gap (or between NCSG and “legacy” gap) by using </w:t>
      </w:r>
      <w:r w:rsidRPr="00254C82">
        <w:rPr>
          <w:rFonts w:eastAsiaTheme="minorEastAsia" w:cs="Arial"/>
          <w:i/>
          <w:iCs/>
          <w:lang w:val="en-GB"/>
        </w:rPr>
        <w:t>gapToAddModList-r17</w:t>
      </w:r>
      <w:r>
        <w:rPr>
          <w:rFonts w:eastAsiaTheme="minorEastAsia" w:cs="Arial"/>
          <w:lang w:val="en-GB"/>
        </w:rPr>
        <w:t xml:space="preserve"> with corresponding ID.</w:t>
      </w:r>
    </w:p>
    <w:p w14:paraId="5D26150E" w14:textId="1AFD6F74" w:rsidR="00AB3BE8" w:rsidRDefault="00AB3BE8" w:rsidP="001C09BF">
      <w:pPr>
        <w:pStyle w:val="Doc-text2"/>
        <w:numPr>
          <w:ilvl w:val="3"/>
          <w:numId w:val="13"/>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 xml:space="preserve">f there is only one “legacy” gap configured via </w:t>
      </w:r>
      <w:r w:rsidRPr="00254C82">
        <w:rPr>
          <w:rFonts w:eastAsiaTheme="minorEastAsia" w:cs="Arial"/>
          <w:i/>
          <w:iCs/>
          <w:lang w:val="en-GB"/>
        </w:rPr>
        <w:t>gapToAddModList-r17</w:t>
      </w:r>
      <w:r>
        <w:rPr>
          <w:rFonts w:eastAsiaTheme="minorEastAsia" w:cs="Arial"/>
          <w:lang w:val="en-GB"/>
        </w:rPr>
        <w:t xml:space="preserve">, </w:t>
      </w:r>
      <w:r w:rsidR="00961AF5">
        <w:rPr>
          <w:rFonts w:eastAsiaTheme="minorEastAsia" w:cs="Arial"/>
          <w:lang w:val="en-GB"/>
        </w:rPr>
        <w:t>it also easy to add a second gap via the new field and set the corresponding association to make it concurrent gap configuration.</w:t>
      </w:r>
    </w:p>
    <w:p w14:paraId="1AF75693" w14:textId="1DC115CE" w:rsidR="00A058C4" w:rsidRDefault="00A058C4" w:rsidP="00EF6B92">
      <w:pPr>
        <w:pStyle w:val="Doc-text2"/>
        <w:tabs>
          <w:tab w:val="left" w:pos="340"/>
        </w:tabs>
        <w:ind w:left="0" w:firstLine="0"/>
        <w:jc w:val="both"/>
        <w:rPr>
          <w:rFonts w:eastAsiaTheme="minorEastAsia" w:cs="Arial"/>
          <w:lang w:val="en-GB"/>
        </w:rPr>
      </w:pPr>
    </w:p>
    <w:p w14:paraId="2B851748" w14:textId="1120FF4C" w:rsidR="00A058C4" w:rsidRPr="00881242" w:rsidRDefault="00A058C4" w:rsidP="00A058C4">
      <w:pPr>
        <w:spacing w:after="0"/>
        <w:jc w:val="both"/>
        <w:rPr>
          <w:rFonts w:ascii="Arial" w:hAnsi="Arial" w:cs="Arial"/>
        </w:rPr>
      </w:pPr>
      <w:r>
        <w:rPr>
          <w:rFonts w:ascii="Arial" w:hAnsi="Arial" w:cs="Arial"/>
          <w:b/>
        </w:rPr>
        <w:t xml:space="preserve">Question </w:t>
      </w:r>
      <w:r w:rsidR="007D7775">
        <w:rPr>
          <w:rFonts w:ascii="Arial" w:hAnsi="Arial" w:cs="Arial"/>
          <w:b/>
        </w:rPr>
        <w:t>2</w:t>
      </w:r>
      <w:r w:rsidRPr="00881242">
        <w:rPr>
          <w:rFonts w:ascii="Arial" w:hAnsi="Arial" w:cs="Arial"/>
          <w:b/>
        </w:rPr>
        <w:t xml:space="preserve">: </w:t>
      </w:r>
      <w:r>
        <w:rPr>
          <w:rFonts w:ascii="Arial" w:hAnsi="Arial" w:cs="Arial"/>
          <w:b/>
        </w:rPr>
        <w:t xml:space="preserve">Companies are invited to comment whether they have concern or different view on above </w:t>
      </w:r>
      <w:r w:rsidR="000F7A74">
        <w:rPr>
          <w:rFonts w:ascii="Arial" w:hAnsi="Arial" w:cs="Arial"/>
          <w:b/>
        </w:rPr>
        <w:t>usage</w:t>
      </w:r>
      <w:r w:rsidR="009D4E5D">
        <w:rPr>
          <w:rFonts w:ascii="Arial" w:hAnsi="Arial" w:cs="Arial"/>
          <w:b/>
        </w:rPr>
        <w:t xml:space="preserve"> of the new ASN.1 code</w:t>
      </w:r>
      <w:r>
        <w:rPr>
          <w:rFonts w:ascii="Arial" w:hAnsi="Arial" w:cs="Arial"/>
          <w:b/>
        </w:rPr>
        <w:t xml:space="preserve">?  </w:t>
      </w:r>
      <w:r w:rsidR="002B1EA9">
        <w:rPr>
          <w:rFonts w:ascii="Arial" w:hAnsi="Arial" w:cs="Arial"/>
          <w:b/>
        </w:rPr>
        <w:t xml:space="preserve">Please also comment on whether </w:t>
      </w:r>
      <w:r w:rsidR="00B6470E">
        <w:rPr>
          <w:rFonts w:ascii="Arial" w:hAnsi="Arial" w:cs="Arial"/>
          <w:b/>
        </w:rPr>
        <w:t>there is</w:t>
      </w:r>
      <w:r w:rsidR="00B73850">
        <w:rPr>
          <w:rFonts w:ascii="Arial" w:hAnsi="Arial" w:cs="Arial"/>
          <w:b/>
        </w:rPr>
        <w:t xml:space="preserve"> concern on restriction of </w:t>
      </w:r>
      <w:r w:rsidR="009C207F">
        <w:rPr>
          <w:rFonts w:ascii="Arial" w:hAnsi="Arial" w:cs="Arial"/>
          <w:b/>
        </w:rPr>
        <w:t xml:space="preserve">setup </w:t>
      </w:r>
      <w:r w:rsidR="009C207F" w:rsidRPr="009C207F">
        <w:rPr>
          <w:rFonts w:ascii="Arial" w:hAnsi="Arial" w:cs="Arial"/>
          <w:b/>
        </w:rPr>
        <w:t xml:space="preserve">a gap using new field and legacy filed </w:t>
      </w:r>
      <w:r w:rsidR="00B6470E">
        <w:rPr>
          <w:rFonts w:ascii="Arial" w:hAnsi="Arial" w:cs="Arial"/>
          <w:b/>
        </w:rPr>
        <w:t>simultaneously</w:t>
      </w:r>
      <w:r w:rsidR="00B73850">
        <w:rPr>
          <w:rFonts w:ascii="Arial" w:hAnsi="Arial" w:cs="Arial"/>
          <w:b/>
        </w:rPr>
        <w:t xml:space="preserve">. </w:t>
      </w:r>
    </w:p>
    <w:p w14:paraId="2BDADEDA" w14:textId="77777777" w:rsidR="00A058C4" w:rsidRDefault="00A058C4" w:rsidP="00A058C4">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2B1EA9" w:rsidRPr="00602393" w14:paraId="1AF0CE86" w14:textId="77777777" w:rsidTr="00E405C3">
        <w:trPr>
          <w:trHeight w:val="250"/>
        </w:trPr>
        <w:tc>
          <w:tcPr>
            <w:tcW w:w="1488" w:type="dxa"/>
            <w:shd w:val="clear" w:color="auto" w:fill="D9D9D9"/>
          </w:tcPr>
          <w:p w14:paraId="443D2809"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7935AB12"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Comments</w:t>
            </w:r>
          </w:p>
        </w:tc>
      </w:tr>
      <w:tr w:rsidR="002B1EA9" w:rsidRPr="00602393" w14:paraId="3A864B98" w14:textId="77777777" w:rsidTr="00E405C3">
        <w:trPr>
          <w:trHeight w:val="250"/>
        </w:trPr>
        <w:tc>
          <w:tcPr>
            <w:tcW w:w="1488" w:type="dxa"/>
            <w:shd w:val="clear" w:color="auto" w:fill="auto"/>
          </w:tcPr>
          <w:p w14:paraId="232F9D42" w14:textId="5A23F16D" w:rsidR="002B1EA9" w:rsidRPr="000041F8" w:rsidRDefault="005615DD"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0A9612D2" w14:textId="77777777" w:rsidR="002B1EA9" w:rsidRDefault="001E1316" w:rsidP="00E405C3">
            <w:pPr>
              <w:spacing w:after="0"/>
              <w:jc w:val="both"/>
              <w:rPr>
                <w:rFonts w:ascii="Arial" w:eastAsia="MS Mincho" w:hAnsi="Arial" w:cs="Arial"/>
                <w:bCs/>
                <w:lang w:eastAsia="ja-JP"/>
              </w:rPr>
            </w:pPr>
            <w:r>
              <w:rPr>
                <w:rFonts w:ascii="Arial" w:eastAsia="MS Mincho" w:hAnsi="Arial" w:cs="Arial"/>
                <w:bCs/>
                <w:lang w:eastAsia="ja-JP"/>
              </w:rPr>
              <w:t>Case 1 ok</w:t>
            </w:r>
          </w:p>
          <w:p w14:paraId="56C07254" w14:textId="77777777" w:rsidR="001E1316" w:rsidRDefault="001E1316" w:rsidP="00E405C3">
            <w:pPr>
              <w:spacing w:after="0"/>
              <w:jc w:val="both"/>
              <w:rPr>
                <w:rFonts w:ascii="Arial" w:eastAsia="MS Mincho" w:hAnsi="Arial" w:cs="Arial"/>
                <w:bCs/>
                <w:lang w:eastAsia="ja-JP"/>
              </w:rPr>
            </w:pPr>
            <w:r>
              <w:rPr>
                <w:rFonts w:ascii="Arial" w:eastAsia="MS Mincho" w:hAnsi="Arial" w:cs="Arial"/>
                <w:bCs/>
                <w:lang w:eastAsia="ja-JP"/>
              </w:rPr>
              <w:t>Case 2.1 ok</w:t>
            </w:r>
          </w:p>
          <w:p w14:paraId="74B0B7C1" w14:textId="5A638C82" w:rsidR="001E1316" w:rsidRPr="000041F8" w:rsidRDefault="001E1316" w:rsidP="00E405C3">
            <w:pPr>
              <w:spacing w:after="0"/>
              <w:jc w:val="both"/>
              <w:rPr>
                <w:rFonts w:ascii="Arial" w:eastAsia="MS Mincho" w:hAnsi="Arial" w:cs="Arial"/>
                <w:bCs/>
                <w:lang w:eastAsia="ja-JP"/>
              </w:rPr>
            </w:pPr>
            <w:r>
              <w:rPr>
                <w:rFonts w:ascii="Arial" w:eastAsia="MS Mincho" w:hAnsi="Arial" w:cs="Arial"/>
                <w:bCs/>
                <w:lang w:eastAsia="ja-JP"/>
              </w:rPr>
              <w:lastRenderedPageBreak/>
              <w:t xml:space="preserve">Case 2.2: </w:t>
            </w:r>
            <w:r w:rsidR="002265E1">
              <w:rPr>
                <w:rFonts w:ascii="Arial" w:eastAsia="MS Mincho" w:hAnsi="Arial" w:cs="Arial"/>
                <w:bCs/>
                <w:lang w:eastAsia="ja-JP"/>
              </w:rPr>
              <w:t xml:space="preserve">since it is possible to configure legacy gap </w:t>
            </w:r>
            <w:r w:rsidR="00442A5D">
              <w:rPr>
                <w:rFonts w:ascii="Arial" w:eastAsia="MS Mincho" w:hAnsi="Arial" w:cs="Arial"/>
                <w:bCs/>
                <w:lang w:eastAsia="ja-JP"/>
              </w:rPr>
              <w:t>and r17 gap simultaneously</w:t>
            </w:r>
            <w:r w:rsidR="003428C7">
              <w:rPr>
                <w:rFonts w:ascii="Arial" w:eastAsia="MS Mincho" w:hAnsi="Arial" w:cs="Arial"/>
                <w:bCs/>
                <w:lang w:eastAsia="ja-JP"/>
              </w:rPr>
              <w:t xml:space="preserve"> (e.g. legacy and pre-configured gap</w:t>
            </w:r>
            <w:r w:rsidR="00397C29">
              <w:rPr>
                <w:rFonts w:ascii="Arial" w:eastAsia="MS Mincho" w:hAnsi="Arial" w:cs="Arial"/>
                <w:bCs/>
                <w:lang w:eastAsia="ja-JP"/>
              </w:rPr>
              <w:t xml:space="preserve"> and legacy and NCSG gap</w:t>
            </w:r>
            <w:r w:rsidR="003428C7">
              <w:rPr>
                <w:rFonts w:ascii="Arial" w:eastAsia="MS Mincho" w:hAnsi="Arial" w:cs="Arial"/>
                <w:bCs/>
                <w:lang w:eastAsia="ja-JP"/>
              </w:rPr>
              <w:t>)</w:t>
            </w:r>
            <w:r w:rsidR="00442A5D">
              <w:rPr>
                <w:rFonts w:ascii="Arial" w:eastAsia="MS Mincho" w:hAnsi="Arial" w:cs="Arial"/>
                <w:bCs/>
                <w:lang w:eastAsia="ja-JP"/>
              </w:rPr>
              <w:t>,</w:t>
            </w:r>
            <w:r w:rsidR="001372B2">
              <w:rPr>
                <w:rFonts w:ascii="Arial" w:eastAsia="MS Mincho" w:hAnsi="Arial" w:cs="Arial"/>
                <w:bCs/>
                <w:lang w:eastAsia="ja-JP"/>
              </w:rPr>
              <w:t xml:space="preserve"> we think it is cleaner if legacy gap (always on and no association to frequency or purpose)</w:t>
            </w:r>
            <w:r w:rsidR="00212D55">
              <w:rPr>
                <w:rFonts w:ascii="Arial" w:eastAsia="MS Mincho" w:hAnsi="Arial" w:cs="Arial"/>
                <w:bCs/>
                <w:lang w:eastAsia="ja-JP"/>
              </w:rPr>
              <w:t xml:space="preserve"> </w:t>
            </w:r>
            <w:r w:rsidR="00026A6A">
              <w:rPr>
                <w:rFonts w:ascii="Arial" w:eastAsia="MS Mincho" w:hAnsi="Arial" w:cs="Arial"/>
                <w:bCs/>
                <w:lang w:eastAsia="ja-JP"/>
              </w:rPr>
              <w:t xml:space="preserve">is </w:t>
            </w:r>
            <w:r w:rsidR="00212D55">
              <w:rPr>
                <w:rFonts w:ascii="Arial" w:eastAsia="MS Mincho" w:hAnsi="Arial" w:cs="Arial"/>
                <w:bCs/>
                <w:lang w:eastAsia="ja-JP"/>
              </w:rPr>
              <w:t>always</w:t>
            </w:r>
            <w:r w:rsidR="00026A6A">
              <w:rPr>
                <w:rFonts w:ascii="Arial" w:eastAsia="MS Mincho" w:hAnsi="Arial" w:cs="Arial"/>
                <w:bCs/>
                <w:lang w:eastAsia="ja-JP"/>
              </w:rPr>
              <w:t xml:space="preserve"> </w:t>
            </w:r>
            <w:r w:rsidR="00212D55">
              <w:rPr>
                <w:rFonts w:ascii="Arial" w:eastAsia="MS Mincho" w:hAnsi="Arial" w:cs="Arial"/>
                <w:bCs/>
                <w:lang w:eastAsia="ja-JP"/>
              </w:rPr>
              <w:t>configure</w:t>
            </w:r>
            <w:r w:rsidR="00026A6A">
              <w:rPr>
                <w:rFonts w:ascii="Arial" w:eastAsia="MS Mincho" w:hAnsi="Arial" w:cs="Arial"/>
                <w:bCs/>
                <w:lang w:eastAsia="ja-JP"/>
              </w:rPr>
              <w:t>d</w:t>
            </w:r>
            <w:r w:rsidR="00212D55">
              <w:rPr>
                <w:rFonts w:ascii="Arial" w:eastAsia="MS Mincho" w:hAnsi="Arial" w:cs="Arial"/>
                <w:bCs/>
                <w:lang w:eastAsia="ja-JP"/>
              </w:rPr>
              <w:t xml:space="preserve"> in the legacy field. Similarly, r17 gap</w:t>
            </w:r>
            <w:r w:rsidR="00DA37DE">
              <w:rPr>
                <w:rFonts w:ascii="Arial" w:eastAsia="MS Mincho" w:hAnsi="Arial" w:cs="Arial"/>
                <w:bCs/>
                <w:lang w:eastAsia="ja-JP"/>
              </w:rPr>
              <w:t xml:space="preserve">s will be configured in the new list. </w:t>
            </w:r>
            <w:r w:rsidR="00442A5D">
              <w:rPr>
                <w:rFonts w:ascii="Arial" w:eastAsia="MS Mincho" w:hAnsi="Arial" w:cs="Arial"/>
                <w:bCs/>
                <w:lang w:eastAsia="ja-JP"/>
              </w:rPr>
              <w:t xml:space="preserve"> </w:t>
            </w:r>
          </w:p>
        </w:tc>
      </w:tr>
      <w:tr w:rsidR="002B1EA9" w:rsidRPr="00602393" w14:paraId="1942070D" w14:textId="77777777" w:rsidTr="00E405C3">
        <w:trPr>
          <w:trHeight w:val="250"/>
        </w:trPr>
        <w:tc>
          <w:tcPr>
            <w:tcW w:w="1488" w:type="dxa"/>
            <w:shd w:val="clear" w:color="auto" w:fill="auto"/>
          </w:tcPr>
          <w:p w14:paraId="4D0ED006" w14:textId="41D39FDC" w:rsidR="002B1EA9" w:rsidRPr="00602393" w:rsidRDefault="002F3951" w:rsidP="00E405C3">
            <w:pPr>
              <w:spacing w:after="0"/>
              <w:jc w:val="both"/>
              <w:rPr>
                <w:rFonts w:ascii="Arial" w:hAnsi="Arial" w:cs="Arial"/>
                <w:bCs/>
                <w:lang w:eastAsia="zh-CN"/>
              </w:rPr>
            </w:pPr>
            <w:r>
              <w:rPr>
                <w:rFonts w:ascii="Arial" w:hAnsi="Arial" w:cs="Arial"/>
                <w:bCs/>
                <w:lang w:eastAsia="zh-CN"/>
              </w:rPr>
              <w:lastRenderedPageBreak/>
              <w:t>Apple</w:t>
            </w:r>
          </w:p>
        </w:tc>
        <w:tc>
          <w:tcPr>
            <w:tcW w:w="8955" w:type="dxa"/>
            <w:shd w:val="clear" w:color="auto" w:fill="auto"/>
          </w:tcPr>
          <w:p w14:paraId="1F200DBB" w14:textId="77777777" w:rsidR="002B1EA9" w:rsidRDefault="002F3951" w:rsidP="00E405C3">
            <w:pPr>
              <w:spacing w:after="0"/>
              <w:jc w:val="both"/>
              <w:rPr>
                <w:rFonts w:ascii="Arial" w:hAnsi="Arial" w:cs="Arial"/>
                <w:bCs/>
                <w:lang w:eastAsia="zh-CN"/>
              </w:rPr>
            </w:pPr>
            <w:r>
              <w:rPr>
                <w:rFonts w:ascii="Arial" w:hAnsi="Arial" w:cs="Arial"/>
                <w:bCs/>
                <w:lang w:eastAsia="zh-CN"/>
              </w:rPr>
              <w:t>Case 1 and 2.1 OK</w:t>
            </w:r>
          </w:p>
          <w:p w14:paraId="28A891F9" w14:textId="129168B3" w:rsidR="002F3951" w:rsidRDefault="002F3951" w:rsidP="00E405C3">
            <w:pPr>
              <w:spacing w:after="0"/>
              <w:jc w:val="both"/>
              <w:rPr>
                <w:rFonts w:ascii="Arial" w:hAnsi="Arial" w:cs="Arial"/>
                <w:bCs/>
                <w:lang w:eastAsia="zh-CN"/>
              </w:rPr>
            </w:pPr>
            <w:r>
              <w:rPr>
                <w:rFonts w:ascii="Arial" w:hAnsi="Arial" w:cs="Arial"/>
                <w:bCs/>
                <w:lang w:eastAsia="zh-CN"/>
              </w:rPr>
              <w:t xml:space="preserve">For Case 2.2, as I explained in online session, legacy gap and R17 gap can be configured together for NCSG and Pre-MG. </w:t>
            </w:r>
            <w:r w:rsidR="00F72AC9">
              <w:rPr>
                <w:rFonts w:ascii="Arial" w:hAnsi="Arial" w:cs="Arial"/>
                <w:bCs/>
                <w:lang w:eastAsia="zh-CN"/>
              </w:rPr>
              <w:t>For original concurrent gap, we agree it is indeed debatable</w:t>
            </w:r>
            <w:r w:rsidR="004161C4">
              <w:rPr>
                <w:rFonts w:ascii="Arial" w:hAnsi="Arial" w:cs="Arial"/>
                <w:bCs/>
                <w:lang w:eastAsia="zh-CN"/>
              </w:rPr>
              <w:t xml:space="preserve"> as discussed online</w:t>
            </w:r>
            <w:r w:rsidR="00F72AC9">
              <w:rPr>
                <w:rFonts w:ascii="Arial" w:hAnsi="Arial" w:cs="Arial"/>
                <w:bCs/>
                <w:lang w:eastAsia="zh-CN"/>
              </w:rPr>
              <w:t xml:space="preserve">. </w:t>
            </w:r>
            <w:r>
              <w:rPr>
                <w:rFonts w:ascii="Arial" w:hAnsi="Arial" w:cs="Arial"/>
                <w:bCs/>
                <w:lang w:eastAsia="zh-CN"/>
              </w:rPr>
              <w:t>Please see below agreement from RAN4 LS</w:t>
            </w:r>
            <w:r w:rsidR="00F72AC9">
              <w:rPr>
                <w:rFonts w:ascii="Arial" w:hAnsi="Arial" w:cs="Arial"/>
                <w:bCs/>
                <w:lang w:eastAsia="zh-CN"/>
              </w:rPr>
              <w:t>(s)</w:t>
            </w:r>
            <w:r>
              <w:rPr>
                <w:rFonts w:ascii="Arial" w:hAnsi="Arial" w:cs="Arial"/>
                <w:bCs/>
                <w:lang w:eastAsia="zh-CN"/>
              </w:rPr>
              <w:t>:</w:t>
            </w:r>
          </w:p>
          <w:p w14:paraId="7EE2CD7B" w14:textId="77777777" w:rsidR="00F72AC9" w:rsidRDefault="00F72AC9" w:rsidP="00E405C3">
            <w:pPr>
              <w:spacing w:after="0"/>
              <w:jc w:val="both"/>
              <w:rPr>
                <w:rFonts w:ascii="Arial" w:hAnsi="Arial" w:cs="Arial"/>
                <w:bCs/>
                <w:lang w:eastAsia="zh-CN"/>
              </w:rPr>
            </w:pPr>
          </w:p>
          <w:p w14:paraId="33E04679" w14:textId="59E1B82B" w:rsidR="002F3951"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R4-2202616</w:t>
            </w:r>
            <w:r>
              <w:rPr>
                <w:rFonts w:ascii="Arial" w:hAnsi="Arial" w:cs="Arial"/>
                <w:bCs/>
                <w:u w:val="single"/>
                <w:lang w:eastAsia="zh-CN"/>
              </w:rPr>
              <w:t xml:space="preserve"> (Pre-MG)</w:t>
            </w:r>
            <w:r w:rsidRPr="00130037">
              <w:rPr>
                <w:rFonts w:ascii="Arial" w:hAnsi="Arial" w:cs="Arial"/>
                <w:bCs/>
                <w:u w:val="single"/>
                <w:lang w:eastAsia="zh-CN"/>
              </w:rPr>
              <w:t>:</w:t>
            </w:r>
          </w:p>
          <w:p w14:paraId="3DFC617B" w14:textId="77777777" w:rsidR="00130037" w:rsidRPr="00003DD0" w:rsidRDefault="00130037" w:rsidP="00130037">
            <w:pPr>
              <w:numPr>
                <w:ilvl w:val="1"/>
                <w:numId w:val="10"/>
              </w:numPr>
              <w:spacing w:before="120" w:after="120"/>
              <w:rPr>
                <w:rFonts w:ascii="Arial" w:hAnsi="Arial" w:cs="Arial"/>
                <w:bCs/>
                <w:lang w:eastAsia="zh-CN"/>
              </w:rPr>
            </w:pPr>
            <w:r>
              <w:rPr>
                <w:rFonts w:ascii="Arial" w:hAnsi="Arial" w:cs="Arial"/>
                <w:bCs/>
                <w:lang w:eastAsia="zh-CN"/>
              </w:rPr>
              <w:t>Independent of whether the UE supports</w:t>
            </w:r>
            <w:r w:rsidRPr="00003DD0">
              <w:rPr>
                <w:rFonts w:ascii="Arial" w:hAnsi="Arial" w:cs="Arial" w:hint="eastAsia"/>
                <w:bCs/>
                <w:lang w:eastAsia="zh-CN"/>
              </w:rPr>
              <w:t xml:space="preserve"> concurrent </w:t>
            </w:r>
            <w:r>
              <w:rPr>
                <w:rFonts w:ascii="Arial" w:hAnsi="Arial" w:cs="Arial"/>
                <w:bCs/>
                <w:lang w:eastAsia="zh-CN"/>
              </w:rPr>
              <w:t xml:space="preserve">measurement </w:t>
            </w:r>
            <w:r w:rsidRPr="00003DD0">
              <w:rPr>
                <w:rFonts w:ascii="Arial" w:hAnsi="Arial" w:cs="Arial" w:hint="eastAsia"/>
                <w:bCs/>
                <w:lang w:eastAsia="zh-CN"/>
              </w:rPr>
              <w:t>gap</w:t>
            </w:r>
            <w:r>
              <w:rPr>
                <w:rFonts w:ascii="Arial" w:hAnsi="Arial" w:cs="Arial"/>
                <w:bCs/>
                <w:lang w:eastAsia="zh-CN"/>
              </w:rPr>
              <w:t>s</w:t>
            </w:r>
            <w:r w:rsidRPr="00003DD0">
              <w:rPr>
                <w:rFonts w:ascii="Arial" w:hAnsi="Arial" w:cs="Arial" w:hint="eastAsia"/>
                <w:bCs/>
                <w:lang w:eastAsia="zh-CN"/>
              </w:rPr>
              <w:t xml:space="preserve">, </w:t>
            </w:r>
            <w:r w:rsidRPr="00130037">
              <w:rPr>
                <w:rFonts w:ascii="Arial" w:hAnsi="Arial" w:cs="Arial" w:hint="eastAsia"/>
                <w:bCs/>
                <w:highlight w:val="yellow"/>
                <w:lang w:eastAsia="zh-CN"/>
              </w:rPr>
              <w:t>the following operations are supported</w:t>
            </w:r>
            <w:r>
              <w:rPr>
                <w:rFonts w:ascii="Arial" w:hAnsi="Arial" w:cs="Arial"/>
                <w:bCs/>
                <w:lang w:eastAsia="zh-CN"/>
              </w:rPr>
              <w:t xml:space="preserve"> (</w:t>
            </w:r>
            <w:r w:rsidRPr="00E06DE6">
              <w:rPr>
                <w:rFonts w:ascii="Arial" w:hAnsi="Arial" w:cs="Arial"/>
                <w:bCs/>
                <w:lang w:eastAsia="zh-CN"/>
              </w:rPr>
              <w:t>subject to UE capabilities for per-FR gap and pre-configured gap</w:t>
            </w:r>
            <w:r>
              <w:rPr>
                <w:rFonts w:ascii="Arial" w:hAnsi="Arial" w:cs="Arial"/>
                <w:bCs/>
                <w:lang w:eastAsia="zh-CN"/>
              </w:rPr>
              <w:t>)</w:t>
            </w:r>
            <w:r w:rsidRPr="00003DD0">
              <w:rPr>
                <w:rFonts w:ascii="Arial" w:hAnsi="Arial" w:cs="Arial" w:hint="eastAsia"/>
                <w:bCs/>
                <w:lang w:eastAsia="zh-CN"/>
              </w:rPr>
              <w:t xml:space="preserve">: </w:t>
            </w:r>
          </w:p>
          <w:p w14:paraId="163482A4"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FR1 gap + pre-configured FR2 gap</w:t>
            </w:r>
          </w:p>
          <w:p w14:paraId="77848C5D"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FR2 gap + pre-configured FR1 gap</w:t>
            </w:r>
          </w:p>
          <w:p w14:paraId="4C1F61C9" w14:textId="2A1A3C7F" w:rsidR="00130037"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R4-2206890 (NCSG):</w:t>
            </w:r>
          </w:p>
          <w:p w14:paraId="6AF72838" w14:textId="77777777" w:rsidR="00130037" w:rsidRPr="003A7F06" w:rsidRDefault="00130037" w:rsidP="00130037">
            <w:pPr>
              <w:numPr>
                <w:ilvl w:val="0"/>
                <w:numId w:val="8"/>
              </w:numPr>
              <w:spacing w:beforeLines="100" w:before="240"/>
              <w:rPr>
                <w:szCs w:val="22"/>
                <w:lang w:val="en-US"/>
              </w:rPr>
            </w:pPr>
            <w:r w:rsidRPr="003A7F06">
              <w:rPr>
                <w:szCs w:val="22"/>
                <w:lang w:val="en-US"/>
              </w:rPr>
              <w:t xml:space="preserve">RAN4 confirms </w:t>
            </w:r>
            <w:r w:rsidRPr="000166F3">
              <w:rPr>
                <w:szCs w:val="22"/>
                <w:highlight w:val="yellow"/>
                <w:lang w:val="en-US"/>
              </w:rPr>
              <w:t xml:space="preserve">the following </w:t>
            </w:r>
            <w:r w:rsidRPr="00130037">
              <w:rPr>
                <w:szCs w:val="22"/>
                <w:highlight w:val="yellow"/>
                <w:lang w:val="en-US"/>
              </w:rPr>
              <w:t>combinations are supported:</w:t>
            </w:r>
          </w:p>
          <w:p w14:paraId="26CEE222" w14:textId="77777777" w:rsidR="00130037" w:rsidRPr="003A7F06" w:rsidRDefault="00130037" w:rsidP="00130037">
            <w:pPr>
              <w:numPr>
                <w:ilvl w:val="0"/>
                <w:numId w:val="9"/>
              </w:numPr>
              <w:spacing w:beforeLines="100" w:before="240"/>
              <w:rPr>
                <w:szCs w:val="22"/>
                <w:lang w:val="en-US"/>
              </w:rPr>
            </w:pPr>
            <w:r w:rsidRPr="003A7F06">
              <w:rPr>
                <w:szCs w:val="22"/>
                <w:lang w:val="en-US"/>
              </w:rPr>
              <w:t>NCSG FR1 gap + NCSG FR2 gap</w:t>
            </w:r>
          </w:p>
          <w:p w14:paraId="69C5FA81" w14:textId="77777777" w:rsidR="00130037" w:rsidRPr="003A7F06" w:rsidRDefault="00130037" w:rsidP="00130037">
            <w:pPr>
              <w:numPr>
                <w:ilvl w:val="0"/>
                <w:numId w:val="9"/>
              </w:numPr>
              <w:spacing w:beforeLines="100" w:before="240"/>
              <w:rPr>
                <w:szCs w:val="22"/>
                <w:lang w:val="en-US"/>
              </w:rPr>
            </w:pPr>
            <w:r w:rsidRPr="003A7F06">
              <w:rPr>
                <w:szCs w:val="22"/>
                <w:lang w:val="en-US"/>
              </w:rPr>
              <w:t xml:space="preserve">Legacy FR1 gap + NCSG FR2 gap </w:t>
            </w:r>
          </w:p>
          <w:p w14:paraId="6B2823FE" w14:textId="77777777" w:rsidR="00130037" w:rsidRPr="003A7F06" w:rsidRDefault="00130037" w:rsidP="00130037">
            <w:pPr>
              <w:numPr>
                <w:ilvl w:val="0"/>
                <w:numId w:val="9"/>
              </w:numPr>
              <w:spacing w:beforeLines="100" w:before="240"/>
              <w:rPr>
                <w:szCs w:val="22"/>
                <w:lang w:val="en-US"/>
              </w:rPr>
            </w:pPr>
            <w:r w:rsidRPr="003A7F06">
              <w:rPr>
                <w:szCs w:val="22"/>
                <w:lang w:val="en-US"/>
              </w:rPr>
              <w:t>Legacy FR2 gap + NCSG FR1 gap</w:t>
            </w:r>
          </w:p>
          <w:p w14:paraId="331A5D76" w14:textId="0C7A61BE" w:rsidR="002005CC" w:rsidRPr="00F72AC9" w:rsidRDefault="00F72AC9" w:rsidP="00E405C3">
            <w:pPr>
              <w:spacing w:after="0"/>
              <w:jc w:val="both"/>
              <w:rPr>
                <w:rFonts w:ascii="Arial" w:hAnsi="Arial" w:cs="Arial"/>
                <w:bCs/>
                <w:u w:val="single"/>
                <w:lang w:val="en-US" w:eastAsia="zh-CN"/>
              </w:rPr>
            </w:pPr>
            <w:r w:rsidRPr="00F72AC9">
              <w:rPr>
                <w:rFonts w:ascii="Arial" w:hAnsi="Arial" w:cs="Arial"/>
                <w:bCs/>
                <w:u w:val="single"/>
                <w:lang w:val="en-US" w:eastAsia="zh-CN"/>
              </w:rPr>
              <w:t>R4-2202604 (O</w:t>
            </w:r>
            <w:r w:rsidR="002005CC" w:rsidRPr="00F72AC9">
              <w:rPr>
                <w:rFonts w:ascii="Arial" w:hAnsi="Arial" w:cs="Arial"/>
                <w:bCs/>
                <w:u w:val="single"/>
                <w:lang w:val="en-US" w:eastAsia="zh-CN"/>
              </w:rPr>
              <w:t>riginal concurrent gap for association between MO/freq and gap</w:t>
            </w:r>
            <w:r w:rsidRPr="00F72AC9">
              <w:rPr>
                <w:rFonts w:ascii="Arial" w:hAnsi="Arial" w:cs="Arial"/>
                <w:bCs/>
                <w:u w:val="single"/>
                <w:lang w:val="en-US" w:eastAsia="zh-CN"/>
              </w:rPr>
              <w:t>)</w:t>
            </w:r>
            <w:r>
              <w:rPr>
                <w:rFonts w:ascii="Arial" w:hAnsi="Arial" w:cs="Arial"/>
                <w:bCs/>
                <w:u w:val="single"/>
                <w:lang w:val="en-US" w:eastAsia="zh-CN"/>
              </w:rPr>
              <w:t>:</w:t>
            </w:r>
          </w:p>
          <w:p w14:paraId="4F8D8560" w14:textId="77777777" w:rsidR="002005CC" w:rsidRDefault="002005CC" w:rsidP="002005CC">
            <w:pPr>
              <w:rPr>
                <w:rFonts w:ascii="Arial" w:hAnsi="Arial" w:cs="Arial"/>
              </w:rPr>
            </w:pPr>
            <w:r w:rsidRPr="00497F02">
              <w:rPr>
                <w:rFonts w:ascii="Arial" w:hAnsi="Arial" w:cs="Arial"/>
                <w:b/>
                <w:bCs/>
              </w:rPr>
              <w:t>Q1 –</w:t>
            </w:r>
            <w:r>
              <w:rPr>
                <w:rFonts w:ascii="Arial" w:hAnsi="Arial" w:cs="Arial"/>
              </w:rPr>
              <w:t xml:space="preserve"> Can Rel-17 </w:t>
            </w:r>
            <w:r w:rsidRPr="00A64AC4">
              <w:rPr>
                <w:rFonts w:ascii="Arial" w:hAnsi="Arial" w:cs="Arial"/>
              </w:rPr>
              <w:t>concurrent gap</w:t>
            </w:r>
            <w:r>
              <w:rPr>
                <w:rFonts w:ascii="Arial" w:hAnsi="Arial" w:cs="Arial"/>
              </w:rPr>
              <w:t>s</w:t>
            </w:r>
            <w:r w:rsidRPr="00A64AC4">
              <w:rPr>
                <w:rFonts w:ascii="Arial" w:hAnsi="Arial" w:cs="Arial"/>
              </w:rPr>
              <w:t xml:space="preserve"> be configured together with legacy gap</w:t>
            </w:r>
            <w:r>
              <w:rPr>
                <w:rFonts w:ascii="Arial" w:hAnsi="Arial" w:cs="Arial"/>
              </w:rPr>
              <w:t>? I</w:t>
            </w:r>
            <w:r w:rsidRPr="00A64AC4">
              <w:rPr>
                <w:rFonts w:ascii="Arial" w:hAnsi="Arial" w:cs="Arial"/>
              </w:rPr>
              <w:t xml:space="preserve">f </w:t>
            </w:r>
            <w:r>
              <w:rPr>
                <w:rFonts w:ascii="Arial" w:hAnsi="Arial" w:cs="Arial"/>
              </w:rPr>
              <w:t>‘yes’</w:t>
            </w:r>
            <w:r w:rsidRPr="00A64AC4">
              <w:rPr>
                <w:rFonts w:ascii="Arial" w:hAnsi="Arial" w:cs="Arial"/>
              </w:rPr>
              <w:t xml:space="preserve">, what </w:t>
            </w:r>
            <w:r>
              <w:rPr>
                <w:rFonts w:ascii="Arial" w:hAnsi="Arial" w:cs="Arial"/>
              </w:rPr>
              <w:t>would be</w:t>
            </w:r>
            <w:r w:rsidRPr="00A64AC4">
              <w:rPr>
                <w:rFonts w:ascii="Arial" w:hAnsi="Arial" w:cs="Arial"/>
              </w:rPr>
              <w:t xml:space="preserve"> the UE </w:t>
            </w:r>
            <w:r>
              <w:rPr>
                <w:rFonts w:ascii="Arial" w:hAnsi="Arial" w:cs="Arial"/>
              </w:rPr>
              <w:t>behavior</w:t>
            </w:r>
            <w:r w:rsidRPr="00A64AC4">
              <w:rPr>
                <w:rFonts w:ascii="Arial" w:hAnsi="Arial" w:cs="Arial"/>
              </w:rPr>
              <w:t>?</w:t>
            </w:r>
            <w:r>
              <w:rPr>
                <w:rFonts w:ascii="Arial" w:hAnsi="Arial" w:cs="Arial"/>
              </w:rPr>
              <w:t xml:space="preserve"> </w:t>
            </w:r>
          </w:p>
          <w:p w14:paraId="4C4F4CCC" w14:textId="2C4B8AC0" w:rsidR="002005CC" w:rsidRPr="00F72AC9" w:rsidRDefault="002005CC" w:rsidP="00F72AC9">
            <w:pPr>
              <w:pStyle w:val="ListParagraph"/>
              <w:numPr>
                <w:ilvl w:val="0"/>
                <w:numId w:val="16"/>
              </w:numPr>
              <w:spacing w:after="180"/>
              <w:contextualSpacing/>
              <w:rPr>
                <w:rFonts w:ascii="Arial" w:hAnsi="Arial" w:cs="Arial"/>
              </w:rPr>
            </w:pPr>
            <w:r w:rsidRPr="00471785">
              <w:rPr>
                <w:rFonts w:ascii="Arial" w:hAnsi="Arial" w:cs="Arial" w:hint="eastAsia"/>
                <w:lang w:eastAsia="zh-TW"/>
              </w:rPr>
              <w:t>R</w:t>
            </w:r>
            <w:r w:rsidRPr="00471785">
              <w:rPr>
                <w:rFonts w:ascii="Arial" w:hAnsi="Arial" w:cs="Arial"/>
                <w:lang w:eastAsia="zh-TW"/>
              </w:rPr>
              <w:t xml:space="preserve">AN4 response: </w:t>
            </w:r>
            <w:r>
              <w:rPr>
                <w:rFonts w:ascii="Arial" w:hAnsi="Arial" w:cs="Arial"/>
                <w:lang w:eastAsia="zh-TW"/>
              </w:rPr>
              <w:t>From RAN4 requirement perspective, RAN4 would like to ensure that the association of frequency layers or dedicated use cases to measurement gaps shall be clearly understood by both UE and Network for all configured measurements. H</w:t>
            </w:r>
            <w:r w:rsidRPr="00CD49B5">
              <w:rPr>
                <w:rFonts w:ascii="Arial" w:hAnsi="Arial" w:cs="Arial"/>
                <w:lang w:eastAsia="zh-TW"/>
              </w:rPr>
              <w:t xml:space="preserve">ow the association is up to RAN2. </w:t>
            </w:r>
          </w:p>
        </w:tc>
      </w:tr>
      <w:tr w:rsidR="002B1EA9" w:rsidRPr="00602393" w14:paraId="346278EA" w14:textId="77777777" w:rsidTr="00E405C3">
        <w:trPr>
          <w:trHeight w:val="250"/>
        </w:trPr>
        <w:tc>
          <w:tcPr>
            <w:tcW w:w="1488" w:type="dxa"/>
            <w:shd w:val="clear" w:color="auto" w:fill="auto"/>
          </w:tcPr>
          <w:p w14:paraId="15154881" w14:textId="29D1DCEE" w:rsidR="002B1EA9" w:rsidRPr="00602393" w:rsidRDefault="005625F4" w:rsidP="00E405C3">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73156775" w14:textId="77777777" w:rsidR="002B1EA9" w:rsidRDefault="005625F4" w:rsidP="00E405C3">
            <w:pPr>
              <w:spacing w:after="0"/>
              <w:jc w:val="both"/>
              <w:rPr>
                <w:rFonts w:ascii="Arial" w:hAnsi="Arial" w:cs="Arial"/>
                <w:bCs/>
                <w:lang w:eastAsia="ko-KR"/>
              </w:rPr>
            </w:pPr>
            <w:r>
              <w:rPr>
                <w:rFonts w:ascii="Arial" w:hAnsi="Arial" w:cs="Arial" w:hint="eastAsia"/>
                <w:bCs/>
                <w:lang w:eastAsia="ko-KR"/>
              </w:rPr>
              <w:t>For case 2.2:</w:t>
            </w:r>
          </w:p>
          <w:p w14:paraId="6C8B3AFA" w14:textId="587360D3" w:rsidR="005625F4" w:rsidRPr="00602393" w:rsidRDefault="005625F4" w:rsidP="006D454E">
            <w:pPr>
              <w:spacing w:after="0"/>
              <w:jc w:val="both"/>
              <w:rPr>
                <w:rFonts w:ascii="Arial" w:hAnsi="Arial" w:cs="Arial"/>
                <w:bCs/>
                <w:lang w:eastAsia="ko-KR"/>
              </w:rPr>
            </w:pPr>
            <w:r>
              <w:rPr>
                <w:rFonts w:ascii="Arial" w:hAnsi="Arial" w:cs="Arial"/>
                <w:bCs/>
                <w:lang w:eastAsia="ko-KR"/>
              </w:rPr>
              <w:t xml:space="preserve">We slightly </w:t>
            </w:r>
            <w:r w:rsidR="006D454E">
              <w:rPr>
                <w:rFonts w:ascii="Arial" w:hAnsi="Arial" w:cs="Arial"/>
                <w:bCs/>
                <w:lang w:eastAsia="ko-KR"/>
              </w:rPr>
              <w:t>prefer not</w:t>
            </w:r>
            <w:r>
              <w:rPr>
                <w:rFonts w:ascii="Arial" w:hAnsi="Arial" w:cs="Arial"/>
                <w:bCs/>
                <w:lang w:eastAsia="ko-KR"/>
              </w:rPr>
              <w:t xml:space="preserve"> to allow the NW to use the new fields to configure the legacy gap. If so, the NW should be able to configure the legacy field together with the new fields. </w:t>
            </w:r>
          </w:p>
        </w:tc>
      </w:tr>
      <w:tr w:rsidR="002B1EA9" w:rsidRPr="00602393" w14:paraId="4A013D1F" w14:textId="77777777" w:rsidTr="00E405C3">
        <w:trPr>
          <w:trHeight w:val="250"/>
        </w:trPr>
        <w:tc>
          <w:tcPr>
            <w:tcW w:w="1488" w:type="dxa"/>
            <w:shd w:val="clear" w:color="auto" w:fill="auto"/>
          </w:tcPr>
          <w:p w14:paraId="40C578A8" w14:textId="1E86DC98" w:rsidR="002B1EA9" w:rsidRPr="00E039DD" w:rsidRDefault="00BC336D" w:rsidP="00E405C3">
            <w:pPr>
              <w:spacing w:after="0"/>
              <w:jc w:val="both"/>
              <w:rPr>
                <w:rFonts w:ascii="Arial" w:eastAsia="宋体" w:hAnsi="Arial" w:cs="Arial"/>
                <w:bCs/>
                <w:lang w:eastAsia="zh-CN"/>
              </w:rPr>
            </w:pPr>
            <w:r>
              <w:rPr>
                <w:rFonts w:ascii="Arial" w:eastAsia="宋体" w:hAnsi="Arial" w:cs="Arial" w:hint="eastAsia"/>
                <w:bCs/>
                <w:lang w:eastAsia="zh-CN"/>
              </w:rPr>
              <w:t>CATT</w:t>
            </w:r>
          </w:p>
        </w:tc>
        <w:tc>
          <w:tcPr>
            <w:tcW w:w="8955" w:type="dxa"/>
            <w:shd w:val="clear" w:color="auto" w:fill="auto"/>
          </w:tcPr>
          <w:p w14:paraId="36C98531" w14:textId="77777777" w:rsidR="002B1EA9" w:rsidRDefault="00BC336D" w:rsidP="00E405C3">
            <w:pPr>
              <w:spacing w:after="0"/>
              <w:jc w:val="both"/>
              <w:rPr>
                <w:rFonts w:ascii="Arial" w:eastAsia="宋体" w:hAnsi="Arial" w:cs="Arial"/>
                <w:bCs/>
                <w:lang w:eastAsia="zh-CN"/>
              </w:rPr>
            </w:pPr>
            <w:r>
              <w:rPr>
                <w:rFonts w:ascii="Arial" w:eastAsia="宋体" w:hAnsi="Arial" w:cs="Arial" w:hint="eastAsia"/>
                <w:bCs/>
                <w:lang w:eastAsia="zh-CN"/>
              </w:rPr>
              <w:t>Ok with case 1 and case 2.1.</w:t>
            </w:r>
          </w:p>
          <w:p w14:paraId="204CA13D" w14:textId="084A2778" w:rsidR="00BC336D" w:rsidRDefault="00BC336D" w:rsidP="00E405C3">
            <w:pPr>
              <w:spacing w:after="0"/>
              <w:jc w:val="both"/>
              <w:rPr>
                <w:rFonts w:ascii="Arial" w:eastAsia="宋体" w:hAnsi="Arial" w:cs="Arial"/>
                <w:bCs/>
                <w:lang w:eastAsia="zh-CN"/>
              </w:rPr>
            </w:pPr>
            <w:r>
              <w:rPr>
                <w:rFonts w:ascii="Arial" w:eastAsia="宋体" w:hAnsi="Arial" w:cs="Arial" w:hint="eastAsia"/>
                <w:bCs/>
                <w:lang w:eastAsia="zh-CN"/>
              </w:rPr>
              <w:t xml:space="preserve">For case 2.2, </w:t>
            </w:r>
            <w:r w:rsidR="006B4209">
              <w:rPr>
                <w:rFonts w:ascii="Arial" w:eastAsia="宋体" w:hAnsi="Arial" w:cs="Arial" w:hint="eastAsia"/>
                <w:bCs/>
                <w:lang w:eastAsia="zh-CN"/>
              </w:rPr>
              <w:t>we prefer:</w:t>
            </w:r>
          </w:p>
          <w:p w14:paraId="45F2650D" w14:textId="70F8B03E" w:rsidR="006B4209" w:rsidRDefault="006B4209" w:rsidP="00E405C3">
            <w:pPr>
              <w:spacing w:after="0"/>
              <w:jc w:val="both"/>
              <w:rPr>
                <w:rFonts w:ascii="Arial" w:eastAsia="宋体" w:hAnsi="Arial" w:cs="Arial"/>
                <w:bCs/>
                <w:lang w:eastAsia="zh-CN"/>
              </w:rPr>
            </w:pPr>
            <w:r>
              <w:rPr>
                <w:rFonts w:ascii="Arial" w:eastAsia="宋体" w:hAnsi="Arial" w:cs="Arial" w:hint="eastAsia"/>
                <w:bCs/>
                <w:lang w:eastAsia="zh-CN"/>
              </w:rPr>
              <w:t>-</w:t>
            </w:r>
            <w:r>
              <w:rPr>
                <w:rFonts w:ascii="Arial" w:eastAsia="MS Mincho" w:hAnsi="Arial" w:cs="Arial"/>
                <w:bCs/>
                <w:lang w:eastAsia="ja-JP"/>
              </w:rPr>
              <w:t xml:space="preserve"> </w:t>
            </w:r>
            <w:r>
              <w:rPr>
                <w:rFonts w:ascii="Arial" w:eastAsia="宋体" w:hAnsi="Arial" w:cs="Arial" w:hint="eastAsia"/>
                <w:bCs/>
                <w:lang w:eastAsia="zh-CN"/>
              </w:rPr>
              <w:t>To keep it simple, l</w:t>
            </w:r>
            <w:r>
              <w:rPr>
                <w:rFonts w:ascii="Arial" w:eastAsia="MS Mincho" w:hAnsi="Arial" w:cs="Arial"/>
                <w:bCs/>
                <w:lang w:eastAsia="ja-JP"/>
              </w:rPr>
              <w:t>egacy gap</w:t>
            </w:r>
            <w:r>
              <w:rPr>
                <w:rFonts w:ascii="Arial" w:eastAsia="宋体" w:hAnsi="Arial" w:cs="Arial" w:hint="eastAsia"/>
                <w:bCs/>
                <w:lang w:eastAsia="zh-CN"/>
              </w:rPr>
              <w:t xml:space="preserve"> </w:t>
            </w:r>
            <w:r>
              <w:rPr>
                <w:rFonts w:ascii="Arial" w:eastAsia="MS Mincho" w:hAnsi="Arial" w:cs="Arial"/>
                <w:bCs/>
                <w:lang w:eastAsia="ja-JP"/>
              </w:rPr>
              <w:t>is always configured in the legacy field</w:t>
            </w:r>
            <w:r>
              <w:rPr>
                <w:rFonts w:ascii="Arial" w:eastAsia="宋体" w:hAnsi="Arial" w:cs="Arial" w:hint="eastAsia"/>
                <w:bCs/>
                <w:lang w:eastAsia="zh-CN"/>
              </w:rPr>
              <w:t>. There is no strong motivation to introduce implicit association at this late stage.</w:t>
            </w:r>
          </w:p>
          <w:p w14:paraId="02D567FA" w14:textId="405E7B31" w:rsidR="006B4209" w:rsidRDefault="006B4209" w:rsidP="00E405C3">
            <w:pPr>
              <w:spacing w:after="0"/>
              <w:jc w:val="both"/>
              <w:rPr>
                <w:rFonts w:ascii="Arial" w:eastAsia="宋体" w:hAnsi="Arial" w:cs="Arial"/>
                <w:bCs/>
                <w:lang w:eastAsia="zh-CN"/>
              </w:rPr>
            </w:pPr>
            <w:r>
              <w:rPr>
                <w:rFonts w:ascii="Arial" w:eastAsia="宋体" w:hAnsi="Arial" w:cs="Arial" w:hint="eastAsia"/>
                <w:bCs/>
                <w:lang w:eastAsia="zh-CN"/>
              </w:rPr>
              <w:t>- R17 new gaps are configured via the new field.</w:t>
            </w:r>
          </w:p>
          <w:p w14:paraId="72B2A217" w14:textId="6BEF0B01" w:rsidR="006B4209" w:rsidRPr="006B4209" w:rsidRDefault="006B4209" w:rsidP="006B4209">
            <w:pPr>
              <w:spacing w:after="0"/>
              <w:jc w:val="both"/>
              <w:rPr>
                <w:rFonts w:ascii="Arial" w:eastAsia="宋体" w:hAnsi="Arial" w:cs="Arial"/>
                <w:bCs/>
                <w:lang w:eastAsia="zh-CN"/>
              </w:rPr>
            </w:pPr>
            <w:r>
              <w:rPr>
                <w:rFonts w:ascii="Arial" w:eastAsia="宋体" w:hAnsi="Arial" w:cs="Arial" w:hint="eastAsia"/>
                <w:bCs/>
                <w:lang w:eastAsia="zh-CN"/>
              </w:rPr>
              <w:t>- According to RAN4 LS, it is supported to configure</w:t>
            </w:r>
            <w:r>
              <w:rPr>
                <w:rFonts w:ascii="Arial" w:eastAsia="MS Mincho" w:hAnsi="Arial" w:cs="Arial"/>
                <w:bCs/>
                <w:lang w:eastAsia="ja-JP"/>
              </w:rPr>
              <w:t xml:space="preserve"> legacy gap and r17 gap simultaneously</w:t>
            </w:r>
            <w:r>
              <w:rPr>
                <w:rFonts w:ascii="Arial" w:eastAsia="宋体" w:hAnsi="Arial" w:cs="Arial" w:hint="eastAsia"/>
                <w:bCs/>
                <w:lang w:eastAsia="zh-CN"/>
              </w:rPr>
              <w:t>.</w:t>
            </w:r>
          </w:p>
        </w:tc>
      </w:tr>
      <w:tr w:rsidR="00E820DC" w:rsidRPr="00602393" w14:paraId="60BE5283" w14:textId="77777777" w:rsidTr="00E405C3">
        <w:trPr>
          <w:trHeight w:val="250"/>
        </w:trPr>
        <w:tc>
          <w:tcPr>
            <w:tcW w:w="1488" w:type="dxa"/>
            <w:shd w:val="clear" w:color="auto" w:fill="auto"/>
          </w:tcPr>
          <w:p w14:paraId="2C92B657" w14:textId="21E40692" w:rsidR="00E820DC" w:rsidRPr="00602393" w:rsidRDefault="00E820DC" w:rsidP="00E820DC">
            <w:pPr>
              <w:spacing w:after="0"/>
              <w:jc w:val="both"/>
              <w:rPr>
                <w:rFonts w:ascii="Arial" w:eastAsia="宋体" w:hAnsi="Arial" w:cs="Arial"/>
                <w:bCs/>
                <w:lang w:eastAsia="zh-CN"/>
              </w:rPr>
            </w:pPr>
            <w:r>
              <w:rPr>
                <w:rFonts w:ascii="Arial" w:eastAsia="宋体" w:hAnsi="Arial" w:cs="Arial"/>
                <w:bCs/>
                <w:lang w:eastAsia="zh-CN"/>
              </w:rPr>
              <w:t>Xiaomi</w:t>
            </w:r>
          </w:p>
        </w:tc>
        <w:tc>
          <w:tcPr>
            <w:tcW w:w="8955" w:type="dxa"/>
            <w:shd w:val="clear" w:color="auto" w:fill="auto"/>
          </w:tcPr>
          <w:p w14:paraId="43DCE37C" w14:textId="77777777" w:rsidR="00E820DC" w:rsidRDefault="00E820DC" w:rsidP="00E820DC">
            <w:pPr>
              <w:spacing w:after="0"/>
              <w:jc w:val="both"/>
              <w:rPr>
                <w:rFonts w:ascii="Arial" w:hAnsi="Arial" w:cs="Arial"/>
                <w:bCs/>
                <w:lang w:eastAsia="ko-KR"/>
              </w:rPr>
            </w:pPr>
            <w:r>
              <w:rPr>
                <w:rFonts w:ascii="Arial" w:hAnsi="Arial" w:cs="Arial"/>
                <w:bCs/>
                <w:lang w:eastAsia="ko-KR"/>
              </w:rPr>
              <w:t xml:space="preserve">Ok with case 1 and case 2.1. </w:t>
            </w:r>
          </w:p>
          <w:p w14:paraId="1369E68C" w14:textId="0C0FDABA" w:rsidR="00E820DC" w:rsidRPr="00602393" w:rsidRDefault="00E820DC" w:rsidP="00E820DC">
            <w:pPr>
              <w:spacing w:after="0"/>
              <w:jc w:val="both"/>
              <w:rPr>
                <w:rFonts w:ascii="Arial" w:hAnsi="Arial" w:cs="Arial"/>
                <w:bCs/>
                <w:lang w:eastAsia="zh-CN"/>
              </w:rPr>
            </w:pPr>
            <w:r>
              <w:rPr>
                <w:rFonts w:ascii="Arial" w:hAnsi="Arial" w:cs="Arial"/>
                <w:bCs/>
                <w:lang w:eastAsia="ko-KR"/>
              </w:rPr>
              <w:t>For case 2.2, we also prefer to use legacy field to configure legacy gaps and use new field to configure gaps for R17 MGE features. For some specific cases (eg:</w:t>
            </w:r>
            <w:r w:rsidRPr="00D418BF">
              <w:rPr>
                <w:rFonts w:ascii="Arial" w:hAnsi="Arial" w:cs="Arial"/>
                <w:bCs/>
                <w:lang w:eastAsia="ko-KR"/>
              </w:rPr>
              <w:t xml:space="preserve"> </w:t>
            </w:r>
            <w:r>
              <w:rPr>
                <w:rFonts w:ascii="Arial" w:hAnsi="Arial" w:cs="Arial"/>
                <w:bCs/>
                <w:lang w:eastAsia="ko-KR"/>
              </w:rPr>
              <w:t xml:space="preserve">Legacy </w:t>
            </w:r>
            <w:r w:rsidRPr="00D418BF">
              <w:rPr>
                <w:rFonts w:ascii="Arial" w:hAnsi="Arial" w:cs="Arial"/>
                <w:bCs/>
                <w:lang w:eastAsia="ko-KR"/>
              </w:rPr>
              <w:t>gap + NCSG gap</w:t>
            </w:r>
            <w:r>
              <w:rPr>
                <w:rFonts w:ascii="Arial" w:hAnsi="Arial" w:cs="Arial"/>
                <w:bCs/>
                <w:lang w:eastAsia="ko-KR"/>
              </w:rPr>
              <w:t xml:space="preserve"> or Legacy </w:t>
            </w:r>
            <w:r w:rsidRPr="00D418BF">
              <w:rPr>
                <w:rFonts w:ascii="Arial" w:hAnsi="Arial" w:cs="Arial"/>
                <w:bCs/>
                <w:lang w:eastAsia="ko-KR"/>
              </w:rPr>
              <w:t xml:space="preserve">gap + </w:t>
            </w:r>
            <w:r>
              <w:rPr>
                <w:rFonts w:ascii="Arial" w:hAnsi="Arial" w:cs="Arial"/>
                <w:bCs/>
                <w:lang w:eastAsia="ko-KR"/>
              </w:rPr>
              <w:t>pre-configured</w:t>
            </w:r>
            <w:r w:rsidRPr="00D418BF">
              <w:rPr>
                <w:rFonts w:ascii="Arial" w:hAnsi="Arial" w:cs="Arial"/>
                <w:bCs/>
                <w:lang w:eastAsia="ko-KR"/>
              </w:rPr>
              <w:t xml:space="preserve"> gap),</w:t>
            </w:r>
            <w:r>
              <w:rPr>
                <w:rFonts w:ascii="Arial" w:hAnsi="Arial" w:cs="Arial"/>
                <w:bCs/>
                <w:lang w:eastAsia="ko-KR"/>
              </w:rPr>
              <w:t xml:space="preserve"> new field and legacy field can be used together to configure </w:t>
            </w:r>
            <w:r>
              <w:rPr>
                <w:rFonts w:ascii="Arial" w:hAnsi="Arial" w:cs="Arial"/>
                <w:bCs/>
                <w:lang w:eastAsia="zh-CN"/>
              </w:rPr>
              <w:t>legacy gap and R17 gap.</w:t>
            </w:r>
          </w:p>
        </w:tc>
      </w:tr>
      <w:tr w:rsidR="006922F9" w:rsidRPr="00602393" w14:paraId="6C26554C" w14:textId="77777777" w:rsidTr="00E405C3">
        <w:trPr>
          <w:trHeight w:val="250"/>
        </w:trPr>
        <w:tc>
          <w:tcPr>
            <w:tcW w:w="1488" w:type="dxa"/>
            <w:shd w:val="clear" w:color="auto" w:fill="auto"/>
          </w:tcPr>
          <w:p w14:paraId="00705AA3" w14:textId="749CC94C" w:rsidR="006922F9" w:rsidRPr="00602393" w:rsidRDefault="006922F9" w:rsidP="006922F9">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8955" w:type="dxa"/>
            <w:shd w:val="clear" w:color="auto" w:fill="auto"/>
          </w:tcPr>
          <w:p w14:paraId="3DE36F1B" w14:textId="77777777" w:rsidR="006922F9" w:rsidRDefault="006922F9" w:rsidP="006922F9">
            <w:pPr>
              <w:spacing w:after="0"/>
              <w:jc w:val="both"/>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ase 1 and Case 2.1: ok.</w:t>
            </w:r>
          </w:p>
          <w:p w14:paraId="592A3A72" w14:textId="77777777" w:rsidR="006922F9" w:rsidRDefault="006922F9" w:rsidP="006922F9">
            <w:pPr>
              <w:spacing w:after="0"/>
              <w:jc w:val="both"/>
              <w:rPr>
                <w:rFonts w:ascii="Arial" w:eastAsia="宋体" w:hAnsi="Arial" w:cs="Arial"/>
                <w:bCs/>
                <w:lang w:eastAsia="zh-CN"/>
              </w:rPr>
            </w:pPr>
          </w:p>
          <w:p w14:paraId="441106DF" w14:textId="77777777" w:rsidR="006922F9" w:rsidRDefault="006922F9" w:rsidP="006922F9">
            <w:pPr>
              <w:spacing w:after="0"/>
              <w:jc w:val="both"/>
              <w:rPr>
                <w:rFonts w:ascii="Arial" w:eastAsia="宋体" w:hAnsi="Arial" w:cs="Arial"/>
                <w:bCs/>
                <w:lang w:eastAsia="zh-CN"/>
              </w:rPr>
            </w:pPr>
            <w:r>
              <w:rPr>
                <w:rFonts w:ascii="Arial" w:eastAsia="宋体" w:hAnsi="Arial" w:cs="Arial"/>
                <w:bCs/>
                <w:lang w:eastAsia="zh-CN"/>
              </w:rPr>
              <w:t>As we commented online, pre-configured MG and NCSG can be configured together with legacy gaps, so including only concurrent gaps in the new list is a cleaner solution from our perspective. But is seems the majority view is to include all the R17 features into the new list.</w:t>
            </w:r>
          </w:p>
          <w:p w14:paraId="5C418296" w14:textId="77777777" w:rsidR="006922F9" w:rsidRDefault="006922F9" w:rsidP="006922F9">
            <w:pPr>
              <w:spacing w:after="0"/>
              <w:jc w:val="both"/>
              <w:rPr>
                <w:rFonts w:ascii="Arial" w:eastAsia="宋体" w:hAnsi="Arial" w:cs="Arial"/>
                <w:bCs/>
                <w:lang w:eastAsia="zh-CN"/>
              </w:rPr>
            </w:pPr>
          </w:p>
          <w:p w14:paraId="7151DA08" w14:textId="583B8BB5" w:rsidR="006922F9" w:rsidRPr="00602393" w:rsidRDefault="006922F9" w:rsidP="006922F9">
            <w:pPr>
              <w:spacing w:after="0"/>
              <w:jc w:val="both"/>
              <w:rPr>
                <w:rFonts w:ascii="Arial" w:hAnsi="Arial" w:cs="Arial"/>
                <w:bCs/>
                <w:lang w:eastAsia="zh-CN"/>
              </w:rPr>
            </w:pPr>
            <w:r>
              <w:rPr>
                <w:rFonts w:ascii="Arial" w:eastAsia="宋体" w:hAnsi="Arial" w:cs="Arial"/>
                <w:bCs/>
                <w:lang w:eastAsia="zh-CN"/>
              </w:rPr>
              <w:t>We can live with the majority view, but we don’t see a strong motivation to add gap ID into legacy gaps and enable the transformation between legacy gaps and R17 gaps.</w:t>
            </w:r>
          </w:p>
        </w:tc>
      </w:tr>
      <w:tr w:rsidR="00E820DC" w:rsidRPr="00602393" w14:paraId="36778D66" w14:textId="77777777" w:rsidTr="00E405C3">
        <w:trPr>
          <w:trHeight w:val="250"/>
        </w:trPr>
        <w:tc>
          <w:tcPr>
            <w:tcW w:w="1488" w:type="dxa"/>
            <w:shd w:val="clear" w:color="auto" w:fill="auto"/>
          </w:tcPr>
          <w:p w14:paraId="15A33BAC" w14:textId="4B437C70" w:rsidR="00E820DC" w:rsidRPr="00602393" w:rsidRDefault="006D2CD5" w:rsidP="00E820DC">
            <w:pPr>
              <w:spacing w:after="0"/>
              <w:jc w:val="both"/>
              <w:rPr>
                <w:rFonts w:ascii="Arial" w:hAnsi="Arial" w:cs="Arial"/>
                <w:bCs/>
                <w:lang w:eastAsia="zh-CN"/>
              </w:rPr>
            </w:pPr>
            <w:r>
              <w:rPr>
                <w:rFonts w:ascii="Arial" w:hAnsi="Arial" w:cs="Arial"/>
                <w:bCs/>
                <w:lang w:eastAsia="zh-CN"/>
              </w:rPr>
              <w:t>Samsung</w:t>
            </w:r>
          </w:p>
        </w:tc>
        <w:tc>
          <w:tcPr>
            <w:tcW w:w="8955" w:type="dxa"/>
            <w:shd w:val="clear" w:color="auto" w:fill="auto"/>
          </w:tcPr>
          <w:p w14:paraId="560305FE" w14:textId="77777777" w:rsidR="00E820DC" w:rsidRDefault="006D2CD5" w:rsidP="006D2CD5">
            <w:pPr>
              <w:spacing w:after="0"/>
              <w:ind w:firstLine="284"/>
              <w:jc w:val="both"/>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ase 1 and Case 2.1: ok.</w:t>
            </w:r>
          </w:p>
          <w:p w14:paraId="762AD82C" w14:textId="77777777" w:rsidR="00F75946" w:rsidRDefault="006D2CD5" w:rsidP="006D2CD5">
            <w:pPr>
              <w:spacing w:after="0"/>
              <w:ind w:firstLine="284"/>
              <w:jc w:val="both"/>
              <w:rPr>
                <w:rFonts w:ascii="Arial" w:eastAsia="宋体" w:hAnsi="Arial" w:cs="Arial"/>
                <w:bCs/>
                <w:lang w:eastAsia="zh-CN"/>
              </w:rPr>
            </w:pPr>
            <w:r>
              <w:rPr>
                <w:rFonts w:ascii="Arial" w:eastAsia="宋体" w:hAnsi="Arial" w:cs="Arial"/>
                <w:bCs/>
                <w:lang w:eastAsia="zh-CN"/>
              </w:rPr>
              <w:t>For  case 2.2,we will need to support  the combinations requested by RAN4 for preconfigured gap and NCSG along with legacy gaps.</w:t>
            </w:r>
          </w:p>
          <w:p w14:paraId="4E007A5E" w14:textId="25461D40" w:rsidR="006D2CD5" w:rsidRDefault="006D2CD5" w:rsidP="00F75946">
            <w:pPr>
              <w:spacing w:after="0"/>
              <w:jc w:val="both"/>
              <w:rPr>
                <w:rFonts w:ascii="Arial" w:eastAsia="宋体" w:hAnsi="Arial" w:cs="Arial"/>
                <w:bCs/>
                <w:lang w:eastAsia="zh-CN"/>
              </w:rPr>
            </w:pPr>
            <w:r>
              <w:rPr>
                <w:rFonts w:ascii="Arial" w:eastAsia="宋体" w:hAnsi="Arial" w:cs="Arial"/>
                <w:bCs/>
                <w:lang w:eastAsia="zh-CN"/>
              </w:rPr>
              <w:t xml:space="preserve"> For concurrent gaps, we prefer to use one of the gaps as legacy gap</w:t>
            </w:r>
            <w:r w:rsidR="00F75946">
              <w:rPr>
                <w:rFonts w:ascii="Arial" w:eastAsia="宋体" w:hAnsi="Arial" w:cs="Arial"/>
                <w:bCs/>
                <w:lang w:eastAsia="zh-CN"/>
              </w:rPr>
              <w:t xml:space="preserve"> through an implicit association</w:t>
            </w:r>
            <w:r>
              <w:rPr>
                <w:rFonts w:ascii="Arial" w:eastAsia="宋体" w:hAnsi="Arial" w:cs="Arial"/>
                <w:bCs/>
                <w:lang w:eastAsia="zh-CN"/>
              </w:rPr>
              <w:t>, but can accept</w:t>
            </w:r>
            <w:r w:rsidR="00F75946">
              <w:rPr>
                <w:rFonts w:ascii="Arial" w:eastAsia="宋体" w:hAnsi="Arial" w:cs="Arial"/>
                <w:bCs/>
                <w:lang w:eastAsia="zh-CN"/>
              </w:rPr>
              <w:t xml:space="preserve"> the majority view. We will need to capture the understandings clearly in the minutes and specs as needed.</w:t>
            </w:r>
          </w:p>
          <w:p w14:paraId="0CEBE080" w14:textId="77777777" w:rsidR="006D2CD5" w:rsidRPr="00003DD0" w:rsidRDefault="006D2CD5" w:rsidP="006D2CD5">
            <w:pPr>
              <w:spacing w:before="120" w:after="120"/>
              <w:ind w:left="2160"/>
              <w:rPr>
                <w:rFonts w:ascii="Arial" w:hAnsi="Arial" w:cs="Arial"/>
                <w:bCs/>
                <w:lang w:eastAsia="zh-CN"/>
              </w:rPr>
            </w:pPr>
          </w:p>
          <w:p w14:paraId="32350117" w14:textId="5C80A32A" w:rsidR="006D2CD5" w:rsidRPr="00602393" w:rsidRDefault="006D2CD5" w:rsidP="006D2CD5">
            <w:pPr>
              <w:spacing w:after="0"/>
              <w:ind w:firstLine="284"/>
              <w:jc w:val="both"/>
              <w:rPr>
                <w:rFonts w:ascii="Arial" w:hAnsi="Arial" w:cs="Arial"/>
                <w:bCs/>
                <w:lang w:eastAsia="zh-CN"/>
              </w:rPr>
            </w:pPr>
          </w:p>
        </w:tc>
      </w:tr>
      <w:tr w:rsidR="00D501FB" w:rsidRPr="00602393" w14:paraId="67505E59" w14:textId="77777777" w:rsidTr="00E405C3">
        <w:trPr>
          <w:trHeight w:val="250"/>
        </w:trPr>
        <w:tc>
          <w:tcPr>
            <w:tcW w:w="1488" w:type="dxa"/>
            <w:shd w:val="clear" w:color="auto" w:fill="auto"/>
          </w:tcPr>
          <w:p w14:paraId="237844D1" w14:textId="64CA3137" w:rsidR="00D501FB" w:rsidRDefault="00D501FB" w:rsidP="00D501FB">
            <w:pPr>
              <w:spacing w:after="0"/>
              <w:jc w:val="both"/>
              <w:rPr>
                <w:rFonts w:ascii="Arial" w:hAnsi="Arial" w:cs="Arial"/>
                <w:bCs/>
                <w:lang w:eastAsia="ko-KR"/>
              </w:rPr>
            </w:pPr>
            <w:r>
              <w:rPr>
                <w:rFonts w:ascii="Arial" w:eastAsia="宋体" w:hAnsi="Arial" w:cs="Arial"/>
                <w:bCs/>
                <w:lang w:eastAsia="zh-CN"/>
              </w:rPr>
              <w:lastRenderedPageBreak/>
              <w:t>Ericsson</w:t>
            </w:r>
          </w:p>
        </w:tc>
        <w:tc>
          <w:tcPr>
            <w:tcW w:w="8955" w:type="dxa"/>
            <w:shd w:val="clear" w:color="auto" w:fill="auto"/>
          </w:tcPr>
          <w:p w14:paraId="57F4D9B2" w14:textId="30227B8A" w:rsidR="00D501FB" w:rsidRPr="008A3F2A" w:rsidRDefault="00D501FB" w:rsidP="00D501FB">
            <w:pPr>
              <w:spacing w:after="0"/>
              <w:jc w:val="both"/>
              <w:rPr>
                <w:rFonts w:ascii="Arial" w:hAnsi="Arial" w:cs="Arial"/>
                <w:bCs/>
                <w:lang w:eastAsia="ko-KR"/>
              </w:rPr>
            </w:pPr>
            <w:r>
              <w:rPr>
                <w:rFonts w:ascii="Arial" w:hAnsi="Arial" w:cs="Arial"/>
                <w:bCs/>
                <w:lang w:val="en-US" w:eastAsia="ko-KR"/>
              </w:rPr>
              <w:t xml:space="preserve">The </w:t>
            </w:r>
            <w:r w:rsidRPr="00A9396F">
              <w:rPr>
                <w:rFonts w:ascii="Arial" w:hAnsi="Arial" w:cs="Arial"/>
                <w:bCs/>
                <w:highlight w:val="cyan"/>
                <w:lang w:val="en-US" w:eastAsia="ko-KR"/>
              </w:rPr>
              <w:t>restriction</w:t>
            </w:r>
            <w:r>
              <w:rPr>
                <w:rFonts w:ascii="Arial" w:hAnsi="Arial" w:cs="Arial"/>
                <w:bCs/>
                <w:lang w:val="en-US" w:eastAsia="ko-KR"/>
              </w:rPr>
              <w:t xml:space="preserve"> in the CR proposed by the Rapporteur </w:t>
            </w:r>
            <w:r w:rsidR="007E7186">
              <w:rPr>
                <w:rFonts w:ascii="Arial" w:hAnsi="Arial" w:cs="Arial"/>
                <w:bCs/>
                <w:lang w:val="en-US" w:eastAsia="ko-KR"/>
              </w:rPr>
              <w:t>should be</w:t>
            </w:r>
            <w:r>
              <w:rPr>
                <w:rFonts w:ascii="Arial" w:hAnsi="Arial" w:cs="Arial"/>
                <w:bCs/>
                <w:lang w:val="en-US" w:eastAsia="ko-KR"/>
              </w:rPr>
              <w:t xml:space="preserve"> sufficient. With it, it is up to the NW to decide how to configure gaps</w:t>
            </w:r>
            <w:r w:rsidR="00D275DB">
              <w:rPr>
                <w:rFonts w:ascii="Arial" w:hAnsi="Arial" w:cs="Arial"/>
                <w:bCs/>
                <w:lang w:val="en-US" w:eastAsia="ko-KR"/>
              </w:rPr>
              <w:t xml:space="preserve"> as the UE won’t expect both procedures to be used. </w:t>
            </w:r>
            <w:r>
              <w:rPr>
                <w:rFonts w:ascii="Arial" w:hAnsi="Arial" w:cs="Arial"/>
                <w:bCs/>
                <w:lang w:val="en-US" w:eastAsia="ko-KR"/>
              </w:rPr>
              <w:t xml:space="preserve"> </w:t>
            </w:r>
          </w:p>
        </w:tc>
      </w:tr>
      <w:tr w:rsidR="00E64EEE" w:rsidRPr="00602393" w14:paraId="16E2B4D4" w14:textId="77777777" w:rsidTr="00E405C3">
        <w:trPr>
          <w:trHeight w:val="250"/>
        </w:trPr>
        <w:tc>
          <w:tcPr>
            <w:tcW w:w="1488" w:type="dxa"/>
            <w:shd w:val="clear" w:color="auto" w:fill="auto"/>
          </w:tcPr>
          <w:p w14:paraId="114070A0" w14:textId="29D625A0" w:rsidR="00E64EEE" w:rsidRPr="003C3EF7" w:rsidRDefault="00E64EEE" w:rsidP="00E64EEE">
            <w:pPr>
              <w:spacing w:after="0"/>
              <w:jc w:val="both"/>
              <w:rPr>
                <w:rFonts w:ascii="Arial" w:eastAsia="宋体" w:hAnsi="Arial" w:cs="Arial"/>
                <w:bCs/>
                <w:lang w:eastAsia="zh-CN"/>
              </w:rPr>
            </w:pPr>
            <w:r>
              <w:rPr>
                <w:rFonts w:ascii="Arial" w:eastAsia="宋体" w:hAnsi="Arial" w:cs="Arial"/>
                <w:bCs/>
                <w:lang w:eastAsia="zh-CN"/>
              </w:rPr>
              <w:t>ZTE</w:t>
            </w:r>
          </w:p>
        </w:tc>
        <w:tc>
          <w:tcPr>
            <w:tcW w:w="8955" w:type="dxa"/>
            <w:shd w:val="clear" w:color="auto" w:fill="auto"/>
          </w:tcPr>
          <w:p w14:paraId="176E3934" w14:textId="77777777"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 xml:space="preserve">Ok with Case 1 and Case 2.1. </w:t>
            </w:r>
          </w:p>
          <w:p w14:paraId="7A953DB4" w14:textId="77777777"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For Case 2.2, as Apple clarified, the legacy gap can be configured together with NCSG and pre-configured MG.</w:t>
            </w:r>
          </w:p>
          <w:p w14:paraId="4A6D1CF9" w14:textId="77777777"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So in summary, our understanding is that:</w:t>
            </w:r>
          </w:p>
          <w:p w14:paraId="56FD5C97" w14:textId="77777777"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1. legacy field and new field can be configured together if the new field is used to configure pre-configured MG or NCSG;</w:t>
            </w:r>
          </w:p>
          <w:p w14:paraId="702D5A00" w14:textId="50D5E86B" w:rsidR="00E64EEE" w:rsidRPr="003C3EF7" w:rsidRDefault="00E64EEE" w:rsidP="00E64EEE">
            <w:pPr>
              <w:spacing w:after="0"/>
              <w:jc w:val="both"/>
              <w:rPr>
                <w:rFonts w:ascii="Arial" w:eastAsia="宋体" w:hAnsi="Arial" w:cs="Arial"/>
                <w:bCs/>
                <w:lang w:eastAsia="zh-CN"/>
              </w:rPr>
            </w:pPr>
            <w:r>
              <w:rPr>
                <w:rFonts w:ascii="Arial" w:eastAsia="宋体" w:hAnsi="Arial" w:cs="Arial"/>
                <w:bCs/>
                <w:lang w:eastAsia="zh-CN"/>
              </w:rPr>
              <w:t>2. legacy field and new field can not be configured together if concurrent gaps are configured;</w:t>
            </w:r>
          </w:p>
        </w:tc>
      </w:tr>
      <w:tr w:rsidR="0081586A" w:rsidRPr="00602393" w14:paraId="04AB217F" w14:textId="77777777" w:rsidTr="00E405C3">
        <w:trPr>
          <w:trHeight w:val="250"/>
        </w:trPr>
        <w:tc>
          <w:tcPr>
            <w:tcW w:w="1488" w:type="dxa"/>
            <w:shd w:val="clear" w:color="auto" w:fill="auto"/>
          </w:tcPr>
          <w:p w14:paraId="123FE230" w14:textId="78BF8D65" w:rsidR="0081586A" w:rsidRPr="00602393" w:rsidRDefault="0081586A" w:rsidP="0081586A">
            <w:pPr>
              <w:spacing w:after="0"/>
              <w:jc w:val="both"/>
              <w:rPr>
                <w:rFonts w:ascii="Arial" w:hAnsi="Arial" w:cs="Arial"/>
                <w:bCs/>
                <w:lang w:eastAsia="zh-CN"/>
              </w:rPr>
            </w:pPr>
            <w:r>
              <w:rPr>
                <w:rFonts w:ascii="Arial" w:hAnsi="Arial" w:cs="Arial"/>
                <w:bCs/>
                <w:lang w:eastAsia="zh-CN"/>
              </w:rPr>
              <w:t>Nokia</w:t>
            </w:r>
          </w:p>
        </w:tc>
        <w:tc>
          <w:tcPr>
            <w:tcW w:w="8955" w:type="dxa"/>
            <w:shd w:val="clear" w:color="auto" w:fill="auto"/>
          </w:tcPr>
          <w:p w14:paraId="67A05C0B" w14:textId="77777777" w:rsidR="0081586A" w:rsidRDefault="0081586A" w:rsidP="0081586A">
            <w:pPr>
              <w:spacing w:after="0"/>
              <w:jc w:val="both"/>
              <w:rPr>
                <w:rFonts w:ascii="Arial" w:hAnsi="Arial" w:cs="Arial"/>
                <w:bCs/>
                <w:lang w:eastAsia="zh-CN"/>
              </w:rPr>
            </w:pPr>
            <w:r>
              <w:rPr>
                <w:rFonts w:ascii="Arial" w:hAnsi="Arial" w:cs="Arial"/>
                <w:bCs/>
                <w:lang w:eastAsia="zh-CN"/>
              </w:rPr>
              <w:t xml:space="preserve">We don’t agree the description </w:t>
            </w:r>
            <w:r w:rsidRPr="0004168C">
              <w:rPr>
                <w:rFonts w:ascii="Arial" w:hAnsi="Arial" w:cs="Arial"/>
                <w:bCs/>
                <w:lang w:eastAsia="zh-CN"/>
              </w:rPr>
              <w:t>“</w:t>
            </w:r>
            <w:r w:rsidRPr="0004168C">
              <w:rPr>
                <w:rFonts w:ascii="Arial" w:hAnsi="Arial" w:cs="Arial"/>
                <w:bCs/>
                <w:i/>
                <w:iCs/>
                <w:lang w:eastAsia="zh-CN"/>
              </w:rPr>
              <w:t>The network does not setup a measurement gap using this field together with gapFR1, gapFR2, or gapUE</w:t>
            </w:r>
            <w:r w:rsidRPr="0004168C">
              <w:rPr>
                <w:rFonts w:ascii="Arial" w:hAnsi="Arial" w:cs="Arial"/>
                <w:bCs/>
                <w:lang w:eastAsia="zh-CN"/>
              </w:rPr>
              <w:t>.”</w:t>
            </w:r>
          </w:p>
          <w:p w14:paraId="0DF7F1AF" w14:textId="77777777" w:rsidR="0081586A" w:rsidRDefault="0081586A" w:rsidP="0081586A">
            <w:pPr>
              <w:pStyle w:val="TAL"/>
              <w:rPr>
                <w:rFonts w:cs="Arial"/>
                <w:bCs/>
                <w:sz w:val="20"/>
                <w:lang w:eastAsia="zh-CN"/>
              </w:rPr>
            </w:pPr>
            <w:r w:rsidRPr="0004168C">
              <w:rPr>
                <w:rFonts w:cs="Arial"/>
                <w:bCs/>
                <w:sz w:val="20"/>
                <w:lang w:eastAsia="zh-CN"/>
              </w:rPr>
              <w:t>As indicated by other companies, for case2.2, we also think it’s better use legacy field</w:t>
            </w:r>
            <w:r>
              <w:rPr>
                <w:rFonts w:cs="Arial"/>
                <w:bCs/>
                <w:sz w:val="20"/>
                <w:lang w:eastAsia="zh-CN"/>
              </w:rPr>
              <w:t>s (</w:t>
            </w:r>
            <w:r w:rsidRPr="0004168C">
              <w:rPr>
                <w:rFonts w:cs="Arial"/>
                <w:bCs/>
                <w:i/>
                <w:iCs/>
                <w:lang w:eastAsia="zh-CN"/>
              </w:rPr>
              <w:t>gapFR1, gapFR2, or gapUE</w:t>
            </w:r>
            <w:r>
              <w:rPr>
                <w:rFonts w:cs="Arial"/>
                <w:bCs/>
                <w:sz w:val="20"/>
                <w:lang w:eastAsia="zh-CN"/>
              </w:rPr>
              <w:t>)</w:t>
            </w:r>
            <w:r w:rsidRPr="0004168C">
              <w:rPr>
                <w:rFonts w:cs="Arial"/>
                <w:bCs/>
                <w:sz w:val="20"/>
                <w:lang w:eastAsia="zh-CN"/>
              </w:rPr>
              <w:t xml:space="preserve"> to configure legacy gap and use new field “</w:t>
            </w:r>
            <w:r w:rsidRPr="0004168C">
              <w:rPr>
                <w:rFonts w:cs="Arial"/>
                <w:bCs/>
                <w:i/>
                <w:iCs/>
                <w:sz w:val="20"/>
                <w:lang w:eastAsia="zh-CN"/>
              </w:rPr>
              <w:t>gapToAddModList</w:t>
            </w:r>
            <w:r w:rsidRPr="0004168C">
              <w:rPr>
                <w:rFonts w:cs="Arial"/>
                <w:bCs/>
                <w:sz w:val="20"/>
                <w:lang w:eastAsia="zh-CN"/>
              </w:rPr>
              <w:t>” for Rel-17 gaps</w:t>
            </w:r>
            <w:r>
              <w:rPr>
                <w:rFonts w:cs="Arial"/>
                <w:bCs/>
                <w:sz w:val="20"/>
                <w:lang w:eastAsia="zh-CN"/>
              </w:rPr>
              <w:t xml:space="preserve">. In our understanding, according to RAN4 LS(s), the </w:t>
            </w:r>
            <w:r w:rsidRPr="0004168C">
              <w:rPr>
                <w:rFonts w:cs="Arial"/>
                <w:bCs/>
                <w:sz w:val="20"/>
                <w:lang w:eastAsia="zh-CN"/>
              </w:rPr>
              <w:t xml:space="preserve">legacy </w:t>
            </w:r>
            <w:r>
              <w:rPr>
                <w:rFonts w:cs="Arial"/>
                <w:bCs/>
                <w:sz w:val="20"/>
                <w:lang w:eastAsia="zh-CN"/>
              </w:rPr>
              <w:t>gap can be configured simultaneously with</w:t>
            </w:r>
            <w:r w:rsidRPr="0004168C">
              <w:rPr>
                <w:rFonts w:cs="Arial"/>
                <w:bCs/>
                <w:sz w:val="20"/>
                <w:lang w:eastAsia="zh-CN"/>
              </w:rPr>
              <w:t xml:space="preserve"> pre-configured ga</w:t>
            </w:r>
            <w:r>
              <w:rPr>
                <w:rFonts w:cs="Arial"/>
                <w:bCs/>
                <w:sz w:val="20"/>
                <w:lang w:eastAsia="zh-CN"/>
              </w:rPr>
              <w:t xml:space="preserve">p, </w:t>
            </w:r>
            <w:r w:rsidRPr="0004168C">
              <w:rPr>
                <w:rFonts w:cs="Arial"/>
                <w:bCs/>
                <w:sz w:val="20"/>
                <w:lang w:eastAsia="zh-CN"/>
              </w:rPr>
              <w:t>NCSG gap</w:t>
            </w:r>
            <w:r>
              <w:rPr>
                <w:rFonts w:cs="Arial"/>
                <w:bCs/>
                <w:sz w:val="20"/>
                <w:lang w:eastAsia="zh-CN"/>
              </w:rPr>
              <w:t xml:space="preserve"> and concurrent gap. </w:t>
            </w:r>
          </w:p>
          <w:p w14:paraId="37D5159E" w14:textId="7BFF7853" w:rsidR="0081586A" w:rsidRPr="0081586A" w:rsidRDefault="0081586A" w:rsidP="0081586A">
            <w:pPr>
              <w:spacing w:after="0"/>
              <w:jc w:val="both"/>
              <w:rPr>
                <w:rFonts w:ascii="Arial" w:hAnsi="Arial" w:cs="Arial"/>
                <w:bCs/>
                <w:lang w:eastAsia="zh-CN"/>
              </w:rPr>
            </w:pPr>
            <w:r w:rsidRPr="0081586A">
              <w:rPr>
                <w:rFonts w:ascii="Arial" w:hAnsi="Arial" w:cs="Arial"/>
                <w:bCs/>
                <w:lang w:eastAsia="zh-CN"/>
              </w:rPr>
              <w:t xml:space="preserve">That is, the legacy gap and concurrent should be supported to work together. For example, if NW configured a UE with legacy gap for mobility measurements and plan to use the concurrent gap for PRS measurements (using a separate GP than the GP used for mobility measurements) it is </w:t>
            </w:r>
            <w:r w:rsidRPr="0081586A">
              <w:rPr>
                <w:rFonts w:ascii="Arial" w:hAnsi="Arial" w:cs="Arial"/>
                <w:b/>
                <w:lang w:eastAsia="zh-CN"/>
              </w:rPr>
              <w:t>not</w:t>
            </w:r>
            <w:r w:rsidRPr="0081586A">
              <w:rPr>
                <w:rFonts w:ascii="Arial" w:hAnsi="Arial" w:cs="Arial"/>
                <w:bCs/>
                <w:lang w:eastAsia="zh-CN"/>
              </w:rPr>
              <w:t xml:space="preserve"> reasonable to force the network to change legacy implementation in the field such that all mobility measurement SHALL be configured using concurrent gaps. Otherwise, force that network can only use either legacy or concurrent will limit the use of the feature and force impact on current implementations if network want to use concurrent gaps. </w:t>
            </w:r>
          </w:p>
        </w:tc>
      </w:tr>
      <w:tr w:rsidR="00E64EEE" w:rsidRPr="00602393" w14:paraId="02677A8C" w14:textId="77777777" w:rsidTr="00E405C3">
        <w:trPr>
          <w:trHeight w:val="250"/>
        </w:trPr>
        <w:tc>
          <w:tcPr>
            <w:tcW w:w="1488" w:type="dxa"/>
            <w:shd w:val="clear" w:color="auto" w:fill="auto"/>
          </w:tcPr>
          <w:p w14:paraId="3430C979" w14:textId="77777777" w:rsidR="00E64EEE" w:rsidRPr="00602393" w:rsidRDefault="00E64EEE" w:rsidP="00E64EEE">
            <w:pPr>
              <w:spacing w:after="0"/>
              <w:jc w:val="both"/>
              <w:rPr>
                <w:rFonts w:ascii="Arial" w:hAnsi="Arial" w:cs="Arial"/>
                <w:bCs/>
                <w:lang w:eastAsia="zh-CN"/>
              </w:rPr>
            </w:pPr>
          </w:p>
        </w:tc>
        <w:tc>
          <w:tcPr>
            <w:tcW w:w="8955" w:type="dxa"/>
            <w:shd w:val="clear" w:color="auto" w:fill="auto"/>
          </w:tcPr>
          <w:p w14:paraId="4EADF39C" w14:textId="77777777" w:rsidR="00E64EEE" w:rsidRPr="00602393" w:rsidRDefault="00E64EEE" w:rsidP="00E64EEE">
            <w:pPr>
              <w:spacing w:after="0"/>
              <w:jc w:val="both"/>
              <w:rPr>
                <w:rFonts w:ascii="Arial" w:hAnsi="Arial" w:cs="Arial"/>
                <w:bCs/>
                <w:lang w:eastAsia="zh-CN"/>
              </w:rPr>
            </w:pPr>
          </w:p>
        </w:tc>
      </w:tr>
      <w:tr w:rsidR="00E64EEE" w:rsidRPr="00602393" w14:paraId="6FA10F4D" w14:textId="77777777" w:rsidTr="00E405C3">
        <w:trPr>
          <w:trHeight w:val="250"/>
        </w:trPr>
        <w:tc>
          <w:tcPr>
            <w:tcW w:w="1488" w:type="dxa"/>
            <w:shd w:val="clear" w:color="auto" w:fill="auto"/>
          </w:tcPr>
          <w:p w14:paraId="56D4FC4A" w14:textId="77777777" w:rsidR="00E64EEE" w:rsidRPr="00602393" w:rsidRDefault="00E64EEE" w:rsidP="00E64EEE">
            <w:pPr>
              <w:spacing w:after="0"/>
              <w:jc w:val="both"/>
              <w:rPr>
                <w:rFonts w:ascii="Arial" w:hAnsi="Arial" w:cs="Arial"/>
                <w:bCs/>
                <w:lang w:eastAsia="zh-CN"/>
              </w:rPr>
            </w:pPr>
          </w:p>
        </w:tc>
        <w:tc>
          <w:tcPr>
            <w:tcW w:w="8955" w:type="dxa"/>
            <w:shd w:val="clear" w:color="auto" w:fill="auto"/>
          </w:tcPr>
          <w:p w14:paraId="43DF7BE6" w14:textId="77777777" w:rsidR="00E64EEE" w:rsidRPr="00602393" w:rsidRDefault="00E64EEE" w:rsidP="00E64EEE">
            <w:pPr>
              <w:spacing w:after="0"/>
              <w:jc w:val="both"/>
              <w:rPr>
                <w:rFonts w:ascii="Arial" w:hAnsi="Arial" w:cs="Arial"/>
                <w:bCs/>
                <w:lang w:eastAsia="zh-CN"/>
              </w:rPr>
            </w:pPr>
          </w:p>
        </w:tc>
      </w:tr>
      <w:tr w:rsidR="00E64EEE" w:rsidRPr="00602393" w14:paraId="6C355DCB" w14:textId="77777777" w:rsidTr="00E405C3">
        <w:trPr>
          <w:trHeight w:val="250"/>
        </w:trPr>
        <w:tc>
          <w:tcPr>
            <w:tcW w:w="1488" w:type="dxa"/>
            <w:shd w:val="clear" w:color="auto" w:fill="auto"/>
          </w:tcPr>
          <w:p w14:paraId="10D4FAA1" w14:textId="77777777" w:rsidR="00E64EEE" w:rsidRPr="00602393" w:rsidRDefault="00E64EEE" w:rsidP="00E64EEE">
            <w:pPr>
              <w:spacing w:after="0"/>
              <w:jc w:val="both"/>
              <w:rPr>
                <w:rFonts w:ascii="Arial" w:hAnsi="Arial" w:cs="Arial"/>
                <w:bCs/>
                <w:lang w:eastAsia="zh-CN"/>
              </w:rPr>
            </w:pPr>
          </w:p>
        </w:tc>
        <w:tc>
          <w:tcPr>
            <w:tcW w:w="8955" w:type="dxa"/>
            <w:shd w:val="clear" w:color="auto" w:fill="auto"/>
          </w:tcPr>
          <w:p w14:paraId="559FBD7E" w14:textId="77777777" w:rsidR="00E64EEE" w:rsidRPr="00602393" w:rsidRDefault="00E64EEE" w:rsidP="00E64EEE">
            <w:pPr>
              <w:spacing w:after="0"/>
              <w:jc w:val="both"/>
              <w:rPr>
                <w:rFonts w:ascii="Arial" w:hAnsi="Arial" w:cs="Arial"/>
                <w:bCs/>
                <w:lang w:eastAsia="zh-CN"/>
              </w:rPr>
            </w:pPr>
          </w:p>
        </w:tc>
      </w:tr>
      <w:tr w:rsidR="00E64EEE" w:rsidRPr="00602393" w14:paraId="471C3816" w14:textId="77777777" w:rsidTr="00E405C3">
        <w:trPr>
          <w:trHeight w:val="250"/>
        </w:trPr>
        <w:tc>
          <w:tcPr>
            <w:tcW w:w="1488" w:type="dxa"/>
            <w:shd w:val="clear" w:color="auto" w:fill="auto"/>
          </w:tcPr>
          <w:p w14:paraId="565C187A" w14:textId="77777777" w:rsidR="00E64EEE" w:rsidRPr="00602393" w:rsidRDefault="00E64EEE" w:rsidP="00E64EEE">
            <w:pPr>
              <w:spacing w:after="0"/>
              <w:jc w:val="both"/>
              <w:rPr>
                <w:rFonts w:ascii="Arial" w:hAnsi="Arial" w:cs="Arial"/>
                <w:bCs/>
                <w:lang w:eastAsia="zh-CN"/>
              </w:rPr>
            </w:pPr>
          </w:p>
        </w:tc>
        <w:tc>
          <w:tcPr>
            <w:tcW w:w="8955" w:type="dxa"/>
            <w:shd w:val="clear" w:color="auto" w:fill="auto"/>
          </w:tcPr>
          <w:p w14:paraId="2623D12B" w14:textId="77777777" w:rsidR="00E64EEE" w:rsidRPr="00602393" w:rsidRDefault="00E64EEE" w:rsidP="00E64EEE">
            <w:pPr>
              <w:spacing w:after="0"/>
              <w:jc w:val="both"/>
              <w:rPr>
                <w:rFonts w:ascii="Arial" w:hAnsi="Arial" w:cs="Arial"/>
                <w:bCs/>
                <w:lang w:eastAsia="zh-CN"/>
              </w:rPr>
            </w:pPr>
          </w:p>
        </w:tc>
      </w:tr>
    </w:tbl>
    <w:p w14:paraId="4004881D" w14:textId="1FEBB6A8" w:rsidR="00B1079F" w:rsidRDefault="00B1079F" w:rsidP="00EF6B92">
      <w:pPr>
        <w:pStyle w:val="Doc-text2"/>
        <w:tabs>
          <w:tab w:val="left" w:pos="340"/>
        </w:tabs>
        <w:ind w:left="0" w:firstLine="0"/>
        <w:jc w:val="both"/>
        <w:rPr>
          <w:rFonts w:eastAsiaTheme="minorEastAsia" w:cs="Arial"/>
          <w:lang w:val="en-GB"/>
        </w:rPr>
      </w:pPr>
    </w:p>
    <w:p w14:paraId="4471A6E0" w14:textId="77777777" w:rsidR="005D12B0" w:rsidRPr="00AE0276" w:rsidRDefault="005D12B0" w:rsidP="005D12B0">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30CB0793" w14:textId="77EE633F" w:rsidR="000C253A" w:rsidRDefault="000C253A" w:rsidP="00EF6B92">
      <w:pPr>
        <w:pStyle w:val="Doc-text2"/>
        <w:tabs>
          <w:tab w:val="left" w:pos="340"/>
        </w:tabs>
        <w:ind w:left="0" w:firstLine="0"/>
        <w:jc w:val="both"/>
        <w:rPr>
          <w:rFonts w:eastAsiaTheme="minorEastAsia" w:cs="Arial"/>
          <w:lang w:val="en-GB"/>
        </w:rPr>
      </w:pPr>
    </w:p>
    <w:p w14:paraId="0F6267B8" w14:textId="13686E12" w:rsidR="000C253A" w:rsidRDefault="00EC624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addition, it seems quite straightforward that we define measurement gap ID as mandatory field if we agreed E033/E034. As in other list, the ID is always needed to identify an entry. In this way, we avoid the complex conditional code specified for </w:t>
      </w:r>
      <w:r w:rsidRPr="00EC624D">
        <w:rPr>
          <w:rFonts w:eastAsiaTheme="minorEastAsia" w:cs="Arial"/>
          <w:i/>
          <w:iCs/>
          <w:lang w:val="en-GB"/>
        </w:rPr>
        <w:t>measGapId-r17</w:t>
      </w:r>
      <w:r>
        <w:rPr>
          <w:rFonts w:eastAsiaTheme="minorEastAsia" w:cs="Arial"/>
          <w:lang w:val="en-GB"/>
        </w:rPr>
        <w:t xml:space="preserve"> as in current v17.0.0.</w:t>
      </w:r>
    </w:p>
    <w:p w14:paraId="46C29E18" w14:textId="3337CA8C" w:rsidR="00EC624D" w:rsidRDefault="00EC624D" w:rsidP="00EF6B92">
      <w:pPr>
        <w:pStyle w:val="Doc-text2"/>
        <w:tabs>
          <w:tab w:val="left" w:pos="340"/>
        </w:tabs>
        <w:ind w:left="0" w:firstLine="0"/>
        <w:jc w:val="both"/>
        <w:rPr>
          <w:rFonts w:eastAsiaTheme="minorEastAsia" w:cs="Arial"/>
          <w:lang w:val="en-GB"/>
        </w:rPr>
      </w:pPr>
    </w:p>
    <w:p w14:paraId="17D0CE9A" w14:textId="74E67099" w:rsidR="00EC624D" w:rsidRPr="00881242" w:rsidRDefault="00EC624D" w:rsidP="00EC624D">
      <w:pPr>
        <w:spacing w:after="0"/>
        <w:jc w:val="both"/>
        <w:rPr>
          <w:rFonts w:ascii="Arial" w:hAnsi="Arial" w:cs="Arial"/>
        </w:rPr>
      </w:pPr>
      <w:r>
        <w:rPr>
          <w:rFonts w:ascii="Arial" w:hAnsi="Arial" w:cs="Arial"/>
          <w:b/>
        </w:rPr>
        <w:t>Question 3</w:t>
      </w:r>
      <w:r w:rsidRPr="00881242">
        <w:rPr>
          <w:rFonts w:ascii="Arial" w:hAnsi="Arial" w:cs="Arial"/>
          <w:b/>
        </w:rPr>
        <w:t xml:space="preserve">: </w:t>
      </w:r>
      <w:r>
        <w:rPr>
          <w:rFonts w:ascii="Arial" w:hAnsi="Arial" w:cs="Arial"/>
          <w:b/>
        </w:rPr>
        <w:t xml:space="preserve">Do companies agree to define gap ID as mandatory field in the new </w:t>
      </w:r>
      <w:r w:rsidR="00EF1E70">
        <w:rPr>
          <w:rFonts w:ascii="Arial" w:hAnsi="Arial" w:cs="Arial"/>
          <w:b/>
        </w:rPr>
        <w:t xml:space="preserve">R17 IE </w:t>
      </w:r>
      <w:r w:rsidR="00EF1E70" w:rsidRPr="004D2C1B">
        <w:rPr>
          <w:rFonts w:ascii="Arial" w:hAnsi="Arial" w:cs="Arial"/>
          <w:b/>
          <w:i/>
          <w:iCs/>
        </w:rPr>
        <w:t>GapConfig-r17</w:t>
      </w:r>
      <w:r w:rsidR="00EF1E70">
        <w:rPr>
          <w:rFonts w:ascii="Arial" w:hAnsi="Arial" w:cs="Arial"/>
          <w:b/>
        </w:rPr>
        <w:t xml:space="preserve"> (as in </w:t>
      </w:r>
      <w:r w:rsidR="00EF1E70" w:rsidRPr="00EF1E70">
        <w:rPr>
          <w:rFonts w:ascii="Arial" w:hAnsi="Arial" w:cs="Arial"/>
          <w:b/>
        </w:rPr>
        <w:t>R2-2205229</w:t>
      </w:r>
      <w:r w:rsidR="00EF1E70">
        <w:rPr>
          <w:rFonts w:ascii="Arial" w:hAnsi="Arial" w:cs="Arial"/>
          <w:b/>
        </w:rPr>
        <w:t>)?</w:t>
      </w:r>
    </w:p>
    <w:p w14:paraId="409298A0" w14:textId="77777777" w:rsidR="00EC624D" w:rsidRDefault="00EC624D" w:rsidP="00EC624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EC624D" w:rsidRPr="00602393" w14:paraId="30A77041" w14:textId="77777777" w:rsidTr="003A7521">
        <w:tc>
          <w:tcPr>
            <w:tcW w:w="1328" w:type="dxa"/>
            <w:shd w:val="clear" w:color="auto" w:fill="D9D9D9"/>
          </w:tcPr>
          <w:p w14:paraId="52F6122F"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452469AB" w14:textId="77777777" w:rsidR="00EC624D" w:rsidRPr="00602393" w:rsidRDefault="00EC624D"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20F6A1BC"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Comments</w:t>
            </w:r>
          </w:p>
        </w:tc>
      </w:tr>
      <w:tr w:rsidR="00EC624D" w:rsidRPr="00602393" w14:paraId="76657248" w14:textId="77777777" w:rsidTr="003A7521">
        <w:tc>
          <w:tcPr>
            <w:tcW w:w="1328" w:type="dxa"/>
            <w:shd w:val="clear" w:color="auto" w:fill="auto"/>
          </w:tcPr>
          <w:p w14:paraId="228A47FB" w14:textId="09B50830"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DF81DE9" w14:textId="739859DE"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 xml:space="preserve">Agree </w:t>
            </w:r>
            <w:r w:rsidR="00D4030A">
              <w:rPr>
                <w:rFonts w:ascii="Arial" w:eastAsia="MS Mincho" w:hAnsi="Arial" w:cs="Arial"/>
                <w:bCs/>
                <w:lang w:eastAsia="ja-JP"/>
              </w:rPr>
              <w:t>if</w:t>
            </w:r>
          </w:p>
        </w:tc>
        <w:tc>
          <w:tcPr>
            <w:tcW w:w="7910" w:type="dxa"/>
            <w:shd w:val="clear" w:color="auto" w:fill="auto"/>
          </w:tcPr>
          <w:p w14:paraId="22A03030" w14:textId="3B136FFB" w:rsidR="00EC624D" w:rsidRPr="000041F8" w:rsidRDefault="00D4030A" w:rsidP="003A7521">
            <w:pPr>
              <w:spacing w:after="0"/>
              <w:jc w:val="both"/>
              <w:rPr>
                <w:rFonts w:ascii="Arial" w:eastAsia="MS Mincho" w:hAnsi="Arial" w:cs="Arial"/>
                <w:bCs/>
                <w:lang w:eastAsia="ja-JP"/>
              </w:rPr>
            </w:pPr>
            <w:r>
              <w:rPr>
                <w:rFonts w:ascii="Arial" w:eastAsia="MS Mincho" w:hAnsi="Arial" w:cs="Arial"/>
                <w:bCs/>
                <w:lang w:eastAsia="ja-JP"/>
              </w:rPr>
              <w:t>If the new IE gapConfig-r17 only for r17 MGE gaps.</w:t>
            </w:r>
          </w:p>
        </w:tc>
      </w:tr>
      <w:tr w:rsidR="00EC624D" w:rsidRPr="00602393" w14:paraId="134F642B" w14:textId="77777777" w:rsidTr="003A7521">
        <w:tc>
          <w:tcPr>
            <w:tcW w:w="1328" w:type="dxa"/>
            <w:shd w:val="clear" w:color="auto" w:fill="auto"/>
          </w:tcPr>
          <w:p w14:paraId="2CDE33FC" w14:textId="43E94396" w:rsidR="00EC624D" w:rsidRPr="00602393" w:rsidRDefault="00604976"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37D1FE3" w14:textId="37E7C170" w:rsidR="00EC624D" w:rsidRPr="00602393" w:rsidRDefault="00604976"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523D4365" w14:textId="60510A94" w:rsidR="00EC624D" w:rsidRPr="00602393" w:rsidRDefault="00604976" w:rsidP="003A7521">
            <w:pPr>
              <w:spacing w:after="0"/>
              <w:jc w:val="both"/>
              <w:rPr>
                <w:rFonts w:ascii="Arial" w:hAnsi="Arial" w:cs="Arial"/>
                <w:bCs/>
                <w:lang w:eastAsia="zh-CN"/>
              </w:rPr>
            </w:pPr>
            <w:r>
              <w:rPr>
                <w:rFonts w:ascii="Arial" w:hAnsi="Arial" w:cs="Arial"/>
                <w:bCs/>
                <w:lang w:eastAsia="zh-CN"/>
              </w:rPr>
              <w:t>It should be mandatory with E033/E034 agreed. And does this also justify the legacy gap should not be configured by Rel-17 field?</w:t>
            </w:r>
          </w:p>
        </w:tc>
      </w:tr>
      <w:tr w:rsidR="00EC624D" w:rsidRPr="00602393" w14:paraId="032DFCA6" w14:textId="77777777" w:rsidTr="003A7521">
        <w:tc>
          <w:tcPr>
            <w:tcW w:w="1328" w:type="dxa"/>
            <w:shd w:val="clear" w:color="auto" w:fill="auto"/>
          </w:tcPr>
          <w:p w14:paraId="67C27D5E" w14:textId="7DFDED3C"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2B505E62" w14:textId="11831D5F"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Yes</w:t>
            </w:r>
          </w:p>
        </w:tc>
        <w:tc>
          <w:tcPr>
            <w:tcW w:w="7910" w:type="dxa"/>
            <w:shd w:val="clear" w:color="auto" w:fill="auto"/>
          </w:tcPr>
          <w:p w14:paraId="4541AA45" w14:textId="55D68E23" w:rsidR="00EC624D" w:rsidRPr="00602393" w:rsidRDefault="00FC5024" w:rsidP="003A7521">
            <w:pPr>
              <w:spacing w:after="0"/>
              <w:jc w:val="both"/>
              <w:rPr>
                <w:rFonts w:ascii="Arial" w:hAnsi="Arial" w:cs="Arial"/>
                <w:bCs/>
                <w:lang w:eastAsia="ko-KR"/>
              </w:rPr>
            </w:pPr>
            <w:r>
              <w:rPr>
                <w:rFonts w:ascii="Arial" w:hAnsi="Arial" w:cs="Arial" w:hint="eastAsia"/>
                <w:bCs/>
                <w:lang w:eastAsia="ko-KR"/>
              </w:rPr>
              <w:t xml:space="preserve">Even if </w:t>
            </w:r>
            <w:r>
              <w:rPr>
                <w:rFonts w:ascii="Arial" w:hAnsi="Arial" w:cs="Arial"/>
                <w:bCs/>
                <w:lang w:eastAsia="ko-KR"/>
              </w:rPr>
              <w:t>the understanding 3 in Q1 is agreed, it does no harm to have.</w:t>
            </w:r>
          </w:p>
        </w:tc>
      </w:tr>
      <w:tr w:rsidR="00EC624D" w:rsidRPr="00602393" w14:paraId="27B2CC5F" w14:textId="77777777" w:rsidTr="003A7521">
        <w:tc>
          <w:tcPr>
            <w:tcW w:w="1328" w:type="dxa"/>
            <w:shd w:val="clear" w:color="auto" w:fill="auto"/>
          </w:tcPr>
          <w:p w14:paraId="16422F25" w14:textId="414865A1" w:rsidR="00EC624D" w:rsidRPr="00E039DD"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041752D3" w14:textId="116FB239" w:rsidR="00EC624D" w:rsidRPr="00E039DD"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10" w:type="dxa"/>
            <w:shd w:val="clear" w:color="auto" w:fill="auto"/>
          </w:tcPr>
          <w:p w14:paraId="0DD10B7F" w14:textId="0514FB4B" w:rsidR="00EC624D" w:rsidRPr="003A7521"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To keep it simple.</w:t>
            </w:r>
          </w:p>
        </w:tc>
      </w:tr>
      <w:tr w:rsidR="00E820DC" w:rsidRPr="00602393" w14:paraId="6F5B3653" w14:textId="77777777" w:rsidTr="003A7521">
        <w:tc>
          <w:tcPr>
            <w:tcW w:w="1328" w:type="dxa"/>
            <w:shd w:val="clear" w:color="auto" w:fill="auto"/>
          </w:tcPr>
          <w:p w14:paraId="11572C0F" w14:textId="5177D17D" w:rsidR="00E820DC" w:rsidRPr="00602393" w:rsidRDefault="00E820DC" w:rsidP="00E820DC">
            <w:pPr>
              <w:spacing w:after="0"/>
              <w:jc w:val="both"/>
              <w:rPr>
                <w:rFonts w:ascii="Arial" w:eastAsia="宋体" w:hAnsi="Arial" w:cs="Arial"/>
                <w:bCs/>
                <w:lang w:eastAsia="zh-CN"/>
              </w:rPr>
            </w:pPr>
            <w:r>
              <w:rPr>
                <w:rFonts w:ascii="Arial" w:eastAsia="宋体" w:hAnsi="Arial" w:cs="Arial"/>
                <w:bCs/>
                <w:lang w:eastAsia="zh-CN"/>
              </w:rPr>
              <w:t>Xiaomi</w:t>
            </w:r>
          </w:p>
        </w:tc>
        <w:tc>
          <w:tcPr>
            <w:tcW w:w="1219" w:type="dxa"/>
          </w:tcPr>
          <w:p w14:paraId="5842033B" w14:textId="7CAC8C70" w:rsidR="00E820DC" w:rsidRPr="00602393" w:rsidRDefault="00E820DC" w:rsidP="00E820DC">
            <w:pPr>
              <w:spacing w:after="0"/>
              <w:jc w:val="both"/>
              <w:rPr>
                <w:rFonts w:ascii="Arial" w:hAnsi="Arial" w:cs="Arial"/>
                <w:bCs/>
                <w:lang w:eastAsia="zh-CN"/>
              </w:rPr>
            </w:pPr>
            <w:r>
              <w:rPr>
                <w:rFonts w:ascii="Arial" w:eastAsia="宋体" w:hAnsi="Arial" w:cs="Arial"/>
                <w:bCs/>
                <w:lang w:eastAsia="zh-CN"/>
              </w:rPr>
              <w:t>Yes</w:t>
            </w:r>
          </w:p>
        </w:tc>
        <w:tc>
          <w:tcPr>
            <w:tcW w:w="7910" w:type="dxa"/>
            <w:shd w:val="clear" w:color="auto" w:fill="auto"/>
          </w:tcPr>
          <w:p w14:paraId="7782C8B8" w14:textId="68A74003" w:rsidR="00E820DC" w:rsidRPr="00602393" w:rsidRDefault="00E820DC" w:rsidP="00261028">
            <w:pPr>
              <w:spacing w:after="0"/>
              <w:jc w:val="both"/>
              <w:rPr>
                <w:rFonts w:ascii="Arial" w:hAnsi="Arial" w:cs="Arial"/>
                <w:bCs/>
                <w:lang w:eastAsia="zh-CN"/>
              </w:rPr>
            </w:pPr>
            <w:r>
              <w:rPr>
                <w:rFonts w:ascii="Arial" w:hAnsi="Arial" w:cs="Arial"/>
                <w:bCs/>
                <w:lang w:eastAsia="ko-KR"/>
              </w:rPr>
              <w:t xml:space="preserve">If the gap structure of </w:t>
            </w:r>
            <w:r>
              <w:rPr>
                <w:rFonts w:ascii="Arial" w:hAnsi="Arial" w:cs="Arial"/>
                <w:bCs/>
                <w:lang w:eastAsia="zh-CN"/>
              </w:rPr>
              <w:t xml:space="preserve">E033/E034 is agreed, it </w:t>
            </w:r>
            <w:r w:rsidR="00261028">
              <w:rPr>
                <w:rFonts w:ascii="Arial" w:hAnsi="Arial" w:cs="Arial"/>
                <w:bCs/>
                <w:lang w:eastAsia="zh-CN"/>
              </w:rPr>
              <w:t>can</w:t>
            </w:r>
            <w:r>
              <w:rPr>
                <w:rFonts w:ascii="Arial" w:hAnsi="Arial" w:cs="Arial"/>
                <w:bCs/>
                <w:lang w:eastAsia="zh-CN"/>
              </w:rPr>
              <w:t xml:space="preserve"> be </w:t>
            </w:r>
            <w:r w:rsidRPr="00AF5639">
              <w:rPr>
                <w:rFonts w:ascii="Arial" w:hAnsi="Arial" w:cs="Arial"/>
                <w:bCs/>
                <w:lang w:eastAsia="zh-CN"/>
              </w:rPr>
              <w:t>mandatory</w:t>
            </w:r>
            <w:r>
              <w:rPr>
                <w:rFonts w:ascii="Arial" w:hAnsi="Arial" w:cs="Arial"/>
                <w:bCs/>
                <w:lang w:eastAsia="zh-CN"/>
              </w:rPr>
              <w:t>.</w:t>
            </w:r>
          </w:p>
        </w:tc>
      </w:tr>
      <w:tr w:rsidR="007F7EEA" w:rsidRPr="00602393" w14:paraId="12C2C124" w14:textId="77777777" w:rsidTr="003A7521">
        <w:tc>
          <w:tcPr>
            <w:tcW w:w="1328" w:type="dxa"/>
            <w:shd w:val="clear" w:color="auto" w:fill="auto"/>
          </w:tcPr>
          <w:p w14:paraId="193FF52E" w14:textId="376F8729" w:rsidR="007F7EEA" w:rsidRPr="00602393" w:rsidRDefault="007F7EEA" w:rsidP="007F7EEA">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19" w:type="dxa"/>
          </w:tcPr>
          <w:p w14:paraId="45ADB642" w14:textId="4CA0EF0F" w:rsidR="007F7EEA" w:rsidRPr="00602393" w:rsidRDefault="007F7EEA" w:rsidP="007F7EEA">
            <w:pPr>
              <w:spacing w:after="0"/>
              <w:jc w:val="both"/>
              <w:rPr>
                <w:rFonts w:ascii="Arial" w:hAnsi="Arial" w:cs="Arial"/>
                <w:bCs/>
                <w:lang w:eastAsia="zh-CN"/>
              </w:rPr>
            </w:pPr>
            <w:r>
              <w:rPr>
                <w:rFonts w:ascii="Arial" w:eastAsia="宋体" w:hAnsi="Arial" w:cs="Arial"/>
                <w:bCs/>
                <w:lang w:eastAsia="zh-CN"/>
              </w:rPr>
              <w:t>Agree</w:t>
            </w:r>
          </w:p>
        </w:tc>
        <w:tc>
          <w:tcPr>
            <w:tcW w:w="7910" w:type="dxa"/>
            <w:shd w:val="clear" w:color="auto" w:fill="auto"/>
          </w:tcPr>
          <w:p w14:paraId="3435E5EF" w14:textId="77777777" w:rsidR="007F7EEA" w:rsidRPr="00602393" w:rsidRDefault="007F7EEA" w:rsidP="007F7EEA">
            <w:pPr>
              <w:spacing w:after="0"/>
              <w:jc w:val="both"/>
              <w:rPr>
                <w:rFonts w:ascii="Arial" w:hAnsi="Arial" w:cs="Arial"/>
                <w:bCs/>
                <w:lang w:eastAsia="zh-CN"/>
              </w:rPr>
            </w:pPr>
          </w:p>
        </w:tc>
      </w:tr>
      <w:tr w:rsidR="00352B86" w:rsidRPr="00602393" w14:paraId="67A139DC" w14:textId="77777777" w:rsidTr="003A7521">
        <w:tc>
          <w:tcPr>
            <w:tcW w:w="1328" w:type="dxa"/>
            <w:shd w:val="clear" w:color="auto" w:fill="auto"/>
          </w:tcPr>
          <w:p w14:paraId="54784836" w14:textId="0812EFD7" w:rsidR="00352B86" w:rsidRPr="00602393" w:rsidRDefault="00352B86" w:rsidP="00352B86">
            <w:pPr>
              <w:spacing w:after="0"/>
              <w:jc w:val="both"/>
              <w:rPr>
                <w:rFonts w:ascii="Arial" w:hAnsi="Arial" w:cs="Arial"/>
                <w:bCs/>
                <w:lang w:eastAsia="zh-CN"/>
              </w:rPr>
            </w:pPr>
            <w:r>
              <w:rPr>
                <w:rFonts w:ascii="Arial" w:eastAsia="宋体" w:hAnsi="Arial" w:cs="Arial"/>
                <w:bCs/>
                <w:lang w:eastAsia="zh-CN"/>
              </w:rPr>
              <w:t>Ericsson</w:t>
            </w:r>
          </w:p>
        </w:tc>
        <w:tc>
          <w:tcPr>
            <w:tcW w:w="1219" w:type="dxa"/>
          </w:tcPr>
          <w:p w14:paraId="25771A0F" w14:textId="5987B19E" w:rsidR="00352B86" w:rsidRPr="00602393" w:rsidRDefault="00352B86" w:rsidP="00352B86">
            <w:pPr>
              <w:spacing w:after="0"/>
              <w:jc w:val="both"/>
              <w:rPr>
                <w:rFonts w:ascii="Arial" w:hAnsi="Arial" w:cs="Arial"/>
                <w:bCs/>
                <w:lang w:eastAsia="zh-CN"/>
              </w:rPr>
            </w:pPr>
            <w:r>
              <w:rPr>
                <w:rFonts w:ascii="Arial" w:eastAsia="宋体" w:hAnsi="Arial" w:cs="Arial"/>
                <w:bCs/>
                <w:lang w:eastAsia="zh-CN"/>
              </w:rPr>
              <w:t>Agree</w:t>
            </w:r>
          </w:p>
        </w:tc>
        <w:tc>
          <w:tcPr>
            <w:tcW w:w="7910" w:type="dxa"/>
            <w:shd w:val="clear" w:color="auto" w:fill="auto"/>
          </w:tcPr>
          <w:p w14:paraId="652F6E24" w14:textId="77777777" w:rsidR="00352B86" w:rsidRPr="00602393" w:rsidRDefault="00352B86" w:rsidP="00352B86">
            <w:pPr>
              <w:spacing w:after="0"/>
              <w:jc w:val="both"/>
              <w:rPr>
                <w:rFonts w:ascii="Arial" w:hAnsi="Arial" w:cs="Arial"/>
                <w:bCs/>
                <w:lang w:eastAsia="zh-CN"/>
              </w:rPr>
            </w:pPr>
          </w:p>
        </w:tc>
      </w:tr>
      <w:tr w:rsidR="00352B86" w:rsidRPr="00602393" w14:paraId="679295E8" w14:textId="77777777" w:rsidTr="003A7521">
        <w:tc>
          <w:tcPr>
            <w:tcW w:w="1328" w:type="dxa"/>
            <w:shd w:val="clear" w:color="auto" w:fill="auto"/>
          </w:tcPr>
          <w:p w14:paraId="2F35A482" w14:textId="4F2701BD" w:rsidR="00352B86" w:rsidRPr="00E64EEE" w:rsidRDefault="00E64EEE" w:rsidP="00352B86">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219" w:type="dxa"/>
          </w:tcPr>
          <w:p w14:paraId="37F4E52C" w14:textId="3171AFB9" w:rsidR="00352B86" w:rsidRPr="00E64EEE" w:rsidRDefault="00E64EEE" w:rsidP="00352B86">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10" w:type="dxa"/>
            <w:shd w:val="clear" w:color="auto" w:fill="auto"/>
          </w:tcPr>
          <w:p w14:paraId="49088993" w14:textId="77777777" w:rsidR="00352B86" w:rsidRPr="008A3F2A" w:rsidRDefault="00352B86" w:rsidP="00352B86">
            <w:pPr>
              <w:spacing w:after="0"/>
              <w:jc w:val="both"/>
              <w:rPr>
                <w:rFonts w:ascii="Arial" w:hAnsi="Arial" w:cs="Arial"/>
                <w:bCs/>
                <w:lang w:eastAsia="ko-KR"/>
              </w:rPr>
            </w:pPr>
          </w:p>
        </w:tc>
      </w:tr>
      <w:tr w:rsidR="003138CC" w:rsidRPr="00602393" w14:paraId="41BC72BF" w14:textId="77777777" w:rsidTr="003A7521">
        <w:tc>
          <w:tcPr>
            <w:tcW w:w="1328" w:type="dxa"/>
            <w:shd w:val="clear" w:color="auto" w:fill="auto"/>
          </w:tcPr>
          <w:p w14:paraId="7D8DC663" w14:textId="71D04C7B" w:rsidR="003138CC" w:rsidRPr="003C3EF7" w:rsidRDefault="003138CC" w:rsidP="003138CC">
            <w:pPr>
              <w:spacing w:after="0"/>
              <w:jc w:val="both"/>
              <w:rPr>
                <w:rFonts w:ascii="Arial" w:eastAsia="宋体" w:hAnsi="Arial" w:cs="Arial"/>
                <w:bCs/>
                <w:lang w:eastAsia="zh-CN"/>
              </w:rPr>
            </w:pPr>
            <w:r>
              <w:rPr>
                <w:rFonts w:ascii="Arial" w:hAnsi="Arial" w:cs="Arial"/>
                <w:bCs/>
                <w:lang w:eastAsia="zh-CN"/>
              </w:rPr>
              <w:t>Nokia</w:t>
            </w:r>
          </w:p>
        </w:tc>
        <w:tc>
          <w:tcPr>
            <w:tcW w:w="1219" w:type="dxa"/>
          </w:tcPr>
          <w:p w14:paraId="4300AD64" w14:textId="5F1300EB" w:rsidR="003138CC" w:rsidRPr="003C3EF7" w:rsidRDefault="003138CC" w:rsidP="003138CC">
            <w:pPr>
              <w:spacing w:after="0"/>
              <w:jc w:val="both"/>
              <w:rPr>
                <w:rFonts w:ascii="Arial" w:eastAsia="宋体" w:hAnsi="Arial" w:cs="Arial"/>
                <w:bCs/>
                <w:lang w:eastAsia="zh-CN"/>
              </w:rPr>
            </w:pPr>
            <w:r>
              <w:rPr>
                <w:rFonts w:ascii="Arial" w:hAnsi="Arial" w:cs="Arial"/>
                <w:bCs/>
                <w:lang w:eastAsia="zh-CN"/>
              </w:rPr>
              <w:t>Agree</w:t>
            </w:r>
          </w:p>
        </w:tc>
        <w:tc>
          <w:tcPr>
            <w:tcW w:w="7910" w:type="dxa"/>
            <w:shd w:val="clear" w:color="auto" w:fill="auto"/>
          </w:tcPr>
          <w:p w14:paraId="0C089EB0" w14:textId="77777777" w:rsidR="003138CC" w:rsidRPr="003C3EF7" w:rsidRDefault="003138CC" w:rsidP="003138CC">
            <w:pPr>
              <w:spacing w:after="0"/>
              <w:jc w:val="both"/>
              <w:rPr>
                <w:rFonts w:ascii="Arial" w:eastAsia="宋体" w:hAnsi="Arial" w:cs="Arial"/>
                <w:bCs/>
                <w:lang w:eastAsia="zh-CN"/>
              </w:rPr>
            </w:pPr>
          </w:p>
        </w:tc>
      </w:tr>
      <w:tr w:rsidR="00352B86" w:rsidRPr="00602393" w14:paraId="24623466" w14:textId="77777777" w:rsidTr="003A7521">
        <w:tc>
          <w:tcPr>
            <w:tcW w:w="1328" w:type="dxa"/>
            <w:shd w:val="clear" w:color="auto" w:fill="auto"/>
          </w:tcPr>
          <w:p w14:paraId="758AD4B0" w14:textId="77777777" w:rsidR="00352B86" w:rsidRPr="00602393" w:rsidRDefault="00352B86" w:rsidP="00352B86">
            <w:pPr>
              <w:spacing w:after="0"/>
              <w:jc w:val="both"/>
              <w:rPr>
                <w:rFonts w:ascii="Arial" w:hAnsi="Arial" w:cs="Arial"/>
                <w:bCs/>
                <w:lang w:eastAsia="zh-CN"/>
              </w:rPr>
            </w:pPr>
          </w:p>
        </w:tc>
        <w:tc>
          <w:tcPr>
            <w:tcW w:w="1219" w:type="dxa"/>
          </w:tcPr>
          <w:p w14:paraId="6A0E52D4"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428C88A0" w14:textId="77777777" w:rsidR="00352B86" w:rsidRPr="00602393" w:rsidRDefault="00352B86" w:rsidP="00352B86">
            <w:pPr>
              <w:spacing w:after="0"/>
              <w:jc w:val="both"/>
              <w:rPr>
                <w:rFonts w:ascii="Arial" w:hAnsi="Arial" w:cs="Arial"/>
                <w:bCs/>
                <w:lang w:eastAsia="zh-CN"/>
              </w:rPr>
            </w:pPr>
          </w:p>
        </w:tc>
      </w:tr>
      <w:tr w:rsidR="00352B86" w:rsidRPr="00602393" w14:paraId="5F92AC28" w14:textId="77777777" w:rsidTr="003A7521">
        <w:tc>
          <w:tcPr>
            <w:tcW w:w="1328" w:type="dxa"/>
            <w:shd w:val="clear" w:color="auto" w:fill="auto"/>
          </w:tcPr>
          <w:p w14:paraId="6680F176" w14:textId="77777777" w:rsidR="00352B86" w:rsidRPr="00602393" w:rsidRDefault="00352B86" w:rsidP="00352B86">
            <w:pPr>
              <w:spacing w:after="0"/>
              <w:jc w:val="both"/>
              <w:rPr>
                <w:rFonts w:ascii="Arial" w:hAnsi="Arial" w:cs="Arial"/>
                <w:bCs/>
                <w:lang w:eastAsia="zh-CN"/>
              </w:rPr>
            </w:pPr>
          </w:p>
        </w:tc>
        <w:tc>
          <w:tcPr>
            <w:tcW w:w="1219" w:type="dxa"/>
          </w:tcPr>
          <w:p w14:paraId="7BBC35D9"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7E6ABAF1" w14:textId="77777777" w:rsidR="00352B86" w:rsidRPr="00602393" w:rsidRDefault="00352B86" w:rsidP="00352B86">
            <w:pPr>
              <w:spacing w:after="0"/>
              <w:jc w:val="both"/>
              <w:rPr>
                <w:rFonts w:ascii="Arial" w:hAnsi="Arial" w:cs="Arial"/>
                <w:bCs/>
                <w:lang w:eastAsia="zh-CN"/>
              </w:rPr>
            </w:pPr>
          </w:p>
        </w:tc>
      </w:tr>
      <w:tr w:rsidR="00352B86" w:rsidRPr="00602393" w14:paraId="619060C1" w14:textId="77777777" w:rsidTr="003A7521">
        <w:tc>
          <w:tcPr>
            <w:tcW w:w="1328" w:type="dxa"/>
            <w:shd w:val="clear" w:color="auto" w:fill="auto"/>
          </w:tcPr>
          <w:p w14:paraId="18E35712" w14:textId="77777777" w:rsidR="00352B86" w:rsidRPr="00602393" w:rsidRDefault="00352B86" w:rsidP="00352B86">
            <w:pPr>
              <w:spacing w:after="0"/>
              <w:jc w:val="both"/>
              <w:rPr>
                <w:rFonts w:ascii="Arial" w:hAnsi="Arial" w:cs="Arial"/>
                <w:bCs/>
                <w:lang w:eastAsia="zh-CN"/>
              </w:rPr>
            </w:pPr>
          </w:p>
        </w:tc>
        <w:tc>
          <w:tcPr>
            <w:tcW w:w="1219" w:type="dxa"/>
          </w:tcPr>
          <w:p w14:paraId="64900D87"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0563D288" w14:textId="77777777" w:rsidR="00352B86" w:rsidRPr="00602393" w:rsidRDefault="00352B86" w:rsidP="00352B86">
            <w:pPr>
              <w:spacing w:after="0"/>
              <w:jc w:val="both"/>
              <w:rPr>
                <w:rFonts w:ascii="Arial" w:hAnsi="Arial" w:cs="Arial"/>
                <w:bCs/>
                <w:lang w:eastAsia="zh-CN"/>
              </w:rPr>
            </w:pPr>
          </w:p>
        </w:tc>
      </w:tr>
      <w:tr w:rsidR="00352B86" w:rsidRPr="00602393" w14:paraId="00597B40" w14:textId="77777777" w:rsidTr="003A7521">
        <w:tc>
          <w:tcPr>
            <w:tcW w:w="1328" w:type="dxa"/>
            <w:shd w:val="clear" w:color="auto" w:fill="auto"/>
          </w:tcPr>
          <w:p w14:paraId="7ADCB289" w14:textId="77777777" w:rsidR="00352B86" w:rsidRPr="00602393" w:rsidRDefault="00352B86" w:rsidP="00352B86">
            <w:pPr>
              <w:spacing w:after="0"/>
              <w:jc w:val="both"/>
              <w:rPr>
                <w:rFonts w:ascii="Arial" w:hAnsi="Arial" w:cs="Arial"/>
                <w:bCs/>
                <w:lang w:eastAsia="zh-CN"/>
              </w:rPr>
            </w:pPr>
          </w:p>
        </w:tc>
        <w:tc>
          <w:tcPr>
            <w:tcW w:w="1219" w:type="dxa"/>
          </w:tcPr>
          <w:p w14:paraId="7FBA3D95"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26D97B3C" w14:textId="77777777" w:rsidR="00352B86" w:rsidRPr="00602393" w:rsidRDefault="00352B86" w:rsidP="00352B86">
            <w:pPr>
              <w:spacing w:after="0"/>
              <w:jc w:val="both"/>
              <w:rPr>
                <w:rFonts w:ascii="Arial" w:hAnsi="Arial" w:cs="Arial"/>
                <w:bCs/>
                <w:lang w:eastAsia="zh-CN"/>
              </w:rPr>
            </w:pPr>
          </w:p>
        </w:tc>
      </w:tr>
      <w:tr w:rsidR="00352B86" w:rsidRPr="00602393" w14:paraId="6F1E4BE9" w14:textId="77777777" w:rsidTr="003A7521">
        <w:tc>
          <w:tcPr>
            <w:tcW w:w="1328" w:type="dxa"/>
            <w:shd w:val="clear" w:color="auto" w:fill="auto"/>
          </w:tcPr>
          <w:p w14:paraId="03DA008C" w14:textId="77777777" w:rsidR="00352B86" w:rsidRPr="00602393" w:rsidRDefault="00352B86" w:rsidP="00352B86">
            <w:pPr>
              <w:spacing w:after="0"/>
              <w:jc w:val="both"/>
              <w:rPr>
                <w:rFonts w:ascii="Arial" w:hAnsi="Arial" w:cs="Arial"/>
                <w:bCs/>
                <w:lang w:eastAsia="zh-CN"/>
              </w:rPr>
            </w:pPr>
          </w:p>
        </w:tc>
        <w:tc>
          <w:tcPr>
            <w:tcW w:w="1219" w:type="dxa"/>
          </w:tcPr>
          <w:p w14:paraId="5D53BA79" w14:textId="77777777" w:rsidR="00352B86" w:rsidRPr="00602393" w:rsidRDefault="00352B86" w:rsidP="00352B86">
            <w:pPr>
              <w:spacing w:after="0"/>
              <w:jc w:val="both"/>
              <w:rPr>
                <w:rFonts w:ascii="Arial" w:hAnsi="Arial" w:cs="Arial"/>
                <w:bCs/>
                <w:lang w:eastAsia="zh-CN"/>
              </w:rPr>
            </w:pPr>
          </w:p>
        </w:tc>
        <w:tc>
          <w:tcPr>
            <w:tcW w:w="7910" w:type="dxa"/>
            <w:shd w:val="clear" w:color="auto" w:fill="auto"/>
          </w:tcPr>
          <w:p w14:paraId="7025A455" w14:textId="77777777" w:rsidR="00352B86" w:rsidRPr="00602393" w:rsidRDefault="00352B86" w:rsidP="00352B86">
            <w:pPr>
              <w:spacing w:after="0"/>
              <w:jc w:val="both"/>
              <w:rPr>
                <w:rFonts w:ascii="Arial" w:hAnsi="Arial" w:cs="Arial"/>
                <w:bCs/>
                <w:lang w:eastAsia="zh-CN"/>
              </w:rPr>
            </w:pPr>
          </w:p>
        </w:tc>
      </w:tr>
    </w:tbl>
    <w:p w14:paraId="78530D5F" w14:textId="77777777" w:rsidR="00EC624D" w:rsidRDefault="00EC624D" w:rsidP="00EC624D">
      <w:pPr>
        <w:pStyle w:val="Doc-text2"/>
        <w:tabs>
          <w:tab w:val="left" w:pos="340"/>
        </w:tabs>
        <w:ind w:left="0" w:firstLine="0"/>
        <w:jc w:val="both"/>
        <w:rPr>
          <w:rFonts w:eastAsiaTheme="minorEastAsia" w:cs="Arial"/>
          <w:lang w:val="en-GB"/>
        </w:rPr>
      </w:pPr>
    </w:p>
    <w:p w14:paraId="7E622FCD" w14:textId="77777777" w:rsidR="00EC624D" w:rsidRDefault="00EC624D" w:rsidP="00EF6B92">
      <w:pPr>
        <w:pStyle w:val="Doc-text2"/>
        <w:tabs>
          <w:tab w:val="left" w:pos="340"/>
        </w:tabs>
        <w:ind w:left="0" w:firstLine="0"/>
        <w:jc w:val="both"/>
        <w:rPr>
          <w:rFonts w:eastAsiaTheme="minorEastAsia" w:cs="Arial"/>
          <w:lang w:val="en-GB"/>
        </w:rPr>
      </w:pPr>
    </w:p>
    <w:p w14:paraId="1307B7AD" w14:textId="77777777" w:rsidR="00B1079F" w:rsidRDefault="00B1079F" w:rsidP="00EF6B92">
      <w:pPr>
        <w:pStyle w:val="Doc-text2"/>
        <w:tabs>
          <w:tab w:val="left" w:pos="340"/>
        </w:tabs>
        <w:ind w:left="0" w:firstLine="0"/>
        <w:jc w:val="both"/>
        <w:rPr>
          <w:rFonts w:eastAsiaTheme="minorEastAsia" w:cs="Arial"/>
          <w:lang w:val="en-GB"/>
        </w:rPr>
      </w:pPr>
    </w:p>
    <w:p w14:paraId="540F0ABA" w14:textId="1555C4D3" w:rsidR="000F7A74" w:rsidRDefault="000F7A74" w:rsidP="000F7A74">
      <w:pPr>
        <w:pStyle w:val="Heading2"/>
      </w:pPr>
      <w:r>
        <w:rPr>
          <w:rFonts w:cs="Arial"/>
        </w:rPr>
        <w:t>3</w:t>
      </w:r>
      <w:r w:rsidRPr="00602393">
        <w:rPr>
          <w:rFonts w:cs="Arial"/>
        </w:rPr>
        <w:t>.</w:t>
      </w:r>
      <w:r>
        <w:rPr>
          <w:rFonts w:cs="Arial"/>
        </w:rPr>
        <w:t>2</w:t>
      </w:r>
      <w:r w:rsidRPr="00602393">
        <w:rPr>
          <w:rFonts w:cs="Arial"/>
        </w:rPr>
        <w:t xml:space="preserve"> </w:t>
      </w:r>
      <w:r w:rsidR="00875F44">
        <w:rPr>
          <w:rFonts w:cs="Arial"/>
        </w:rPr>
        <w:t>Configuration limitation of NCSG and pre-MG</w:t>
      </w:r>
    </w:p>
    <w:p w14:paraId="5B4B85C4" w14:textId="77777777" w:rsidR="00741E47" w:rsidRDefault="00741E47" w:rsidP="00CA1966">
      <w:pPr>
        <w:pStyle w:val="Doc-text2"/>
        <w:tabs>
          <w:tab w:val="left" w:pos="340"/>
        </w:tabs>
        <w:ind w:left="0" w:firstLine="0"/>
        <w:jc w:val="both"/>
        <w:rPr>
          <w:rFonts w:eastAsiaTheme="minorEastAsia" w:cs="Arial"/>
          <w:lang w:val="en-GB"/>
        </w:rPr>
      </w:pPr>
    </w:p>
    <w:p w14:paraId="09B5037B" w14:textId="74C5D9E2" w:rsidR="006E5AE5" w:rsidRDefault="006E5AE5" w:rsidP="00CA1966">
      <w:pPr>
        <w:pStyle w:val="Doc-text2"/>
        <w:tabs>
          <w:tab w:val="left" w:pos="340"/>
        </w:tabs>
        <w:ind w:left="0" w:firstLine="0"/>
        <w:jc w:val="both"/>
        <w:rPr>
          <w:rFonts w:eastAsiaTheme="minorEastAsia" w:cs="Arial"/>
          <w:lang w:val="en-GB"/>
        </w:rPr>
      </w:pPr>
      <w:r>
        <w:rPr>
          <w:rFonts w:eastAsiaTheme="minorEastAsia" w:cs="Arial"/>
          <w:lang w:val="en-GB"/>
        </w:rPr>
        <w:lastRenderedPageBreak/>
        <w:t xml:space="preserve">The configuration </w:t>
      </w:r>
      <w:r w:rsidR="00741E47">
        <w:rPr>
          <w:rFonts w:eastAsiaTheme="minorEastAsia" w:cs="Arial"/>
          <w:lang w:val="en-GB"/>
        </w:rPr>
        <w:t>limitation</w:t>
      </w:r>
      <w:r>
        <w:rPr>
          <w:rFonts w:eastAsiaTheme="minorEastAsia" w:cs="Arial"/>
          <w:lang w:val="en-GB"/>
        </w:rPr>
        <w:t xml:space="preserve"> </w:t>
      </w:r>
      <w:r w:rsidR="00741E47">
        <w:rPr>
          <w:rFonts w:eastAsiaTheme="minorEastAsia" w:cs="Arial"/>
          <w:lang w:val="en-GB"/>
        </w:rPr>
        <w:t>on combination of legacy gap and NCSG gap</w:t>
      </w:r>
      <w:r>
        <w:rPr>
          <w:rFonts w:eastAsiaTheme="minorEastAsia" w:cs="Arial"/>
          <w:lang w:val="en-GB"/>
        </w:rPr>
        <w:t xml:space="preserve"> </w:t>
      </w:r>
      <w:r w:rsidR="00741E47">
        <w:rPr>
          <w:rFonts w:eastAsiaTheme="minorEastAsia" w:cs="Arial"/>
          <w:lang w:val="en-GB"/>
        </w:rPr>
        <w:t>was</w:t>
      </w:r>
      <w:r>
        <w:rPr>
          <w:rFonts w:eastAsiaTheme="minorEastAsia" w:cs="Arial"/>
          <w:lang w:val="en-GB"/>
        </w:rPr>
        <w:t xml:space="preserve"> mentioned by </w:t>
      </w:r>
      <w:hyperlink r:id="rId11" w:history="1">
        <w:r w:rsidRPr="006E5AE5">
          <w:rPr>
            <w:rStyle w:val="Hyperlink"/>
            <w:rFonts w:eastAsiaTheme="minorEastAsia" w:cs="Arial"/>
            <w:lang w:val="en-GB"/>
          </w:rPr>
          <w:t>R2-2205692</w:t>
        </w:r>
      </w:hyperlink>
      <w:r>
        <w:rPr>
          <w:rFonts w:eastAsiaTheme="minorEastAsia" w:cs="Arial"/>
          <w:lang w:val="en-GB"/>
        </w:rPr>
        <w:t xml:space="preserve"> and also </w:t>
      </w:r>
      <w:r w:rsidR="00741E47">
        <w:rPr>
          <w:rFonts w:eastAsiaTheme="minorEastAsia" w:cs="Arial"/>
          <w:lang w:val="en-GB"/>
        </w:rPr>
        <w:t xml:space="preserve">discussed </w:t>
      </w:r>
      <w:r>
        <w:rPr>
          <w:rFonts w:eastAsiaTheme="minorEastAsia" w:cs="Arial"/>
          <w:lang w:val="en-GB"/>
        </w:rPr>
        <w:t xml:space="preserve">during the online </w:t>
      </w:r>
      <w:r w:rsidR="00741E47">
        <w:rPr>
          <w:rFonts w:eastAsiaTheme="minorEastAsia" w:cs="Arial"/>
          <w:lang w:val="en-GB"/>
        </w:rPr>
        <w:t>session.</w:t>
      </w:r>
      <w:r w:rsidR="008F10F2">
        <w:rPr>
          <w:rFonts w:eastAsiaTheme="minorEastAsia" w:cs="Arial"/>
          <w:lang w:val="en-GB"/>
        </w:rPr>
        <w:t xml:space="preserve"> The intention (based on </w:t>
      </w:r>
      <w:r w:rsidR="00904754">
        <w:rPr>
          <w:rFonts w:eastAsiaTheme="minorEastAsia" w:cs="Arial"/>
          <w:lang w:val="en-GB"/>
        </w:rPr>
        <w:t xml:space="preserve">RAN4 </w:t>
      </w:r>
      <w:r w:rsidR="008F10F2">
        <w:rPr>
          <w:rFonts w:eastAsiaTheme="minorEastAsia" w:cs="Arial"/>
          <w:lang w:val="en-GB"/>
        </w:rPr>
        <w:t xml:space="preserve">LS </w:t>
      </w:r>
      <w:hyperlink r:id="rId12" w:history="1">
        <w:r w:rsidR="008F10F2" w:rsidRPr="008F10F2">
          <w:rPr>
            <w:rStyle w:val="Hyperlink"/>
            <w:rFonts w:eastAsiaTheme="minorEastAsia" w:cs="Arial"/>
            <w:lang w:val="en-GB"/>
          </w:rPr>
          <w:t>R2-2204474</w:t>
        </w:r>
      </w:hyperlink>
      <w:r w:rsidR="008F10F2">
        <w:rPr>
          <w:rFonts w:eastAsiaTheme="minorEastAsia" w:cs="Arial"/>
          <w:lang w:val="en-GB"/>
        </w:rPr>
        <w:t xml:space="preserve">) </w:t>
      </w:r>
      <w:r w:rsidR="00A36AC9">
        <w:rPr>
          <w:rFonts w:eastAsiaTheme="minorEastAsia" w:cs="Arial"/>
          <w:lang w:val="en-GB"/>
        </w:rPr>
        <w:t xml:space="preserve">is </w:t>
      </w:r>
      <w:r w:rsidR="008F10F2">
        <w:rPr>
          <w:rFonts w:eastAsiaTheme="minorEastAsia" w:cs="Arial"/>
          <w:lang w:val="en-GB"/>
        </w:rPr>
        <w:t xml:space="preserve">to clarify that the following case 1), 2), 3) are supported and there is configuration limitation on case 4), 5) and 6). </w:t>
      </w:r>
    </w:p>
    <w:p w14:paraId="2C1968A8" w14:textId="65D0B7F1" w:rsidR="006E5AE5" w:rsidRDefault="006E5AE5" w:rsidP="00CA1966">
      <w:pPr>
        <w:pStyle w:val="Doc-text2"/>
        <w:tabs>
          <w:tab w:val="left" w:pos="340"/>
        </w:tabs>
        <w:ind w:left="0" w:firstLine="0"/>
        <w:jc w:val="both"/>
        <w:rPr>
          <w:rFonts w:eastAsiaTheme="minorEastAsia" w:cs="Arial"/>
          <w:lang w:val="en-GB"/>
        </w:rPr>
      </w:pPr>
    </w:p>
    <w:bookmarkStart w:id="3" w:name="_Hlk103076569"/>
    <w:p w14:paraId="4E27CA03" w14:textId="77777777" w:rsidR="00CA1966" w:rsidRDefault="00CA1966" w:rsidP="00CA1966">
      <w:pPr>
        <w:pStyle w:val="Doc-title"/>
      </w:pPr>
      <w:r>
        <w:fldChar w:fldCharType="begin"/>
      </w:r>
      <w:r>
        <w:instrText xml:space="preserve"> HYPERLINK "file:///D:/Documents/3GPP/tsg_ran/WG2/RAN2/2205_R2_118-e/Docs/R2-2204474.zip" </w:instrText>
      </w:r>
      <w:r>
        <w:fldChar w:fldCharType="separate"/>
      </w:r>
      <w:r w:rsidRPr="00DC3BB1">
        <w:rPr>
          <w:rStyle w:val="Hyperlink"/>
        </w:rPr>
        <w:t>R2-2204474</w:t>
      </w:r>
      <w:r>
        <w:rPr>
          <w:rStyle w:val="Hyperlink"/>
        </w:rPr>
        <w:fldChar w:fldCharType="end"/>
      </w:r>
      <w:bookmarkEnd w:id="3"/>
      <w:r>
        <w:tab/>
        <w:t>LS on R17 MG enhancement - NCSG (R4-2206890; contact: Apple)</w:t>
      </w:r>
      <w:r>
        <w:tab/>
        <w:t>RAN4</w:t>
      </w:r>
      <w:r>
        <w:tab/>
        <w:t>LS in</w:t>
      </w:r>
      <w:r>
        <w:tab/>
        <w:t>Rel-17</w:t>
      </w:r>
      <w:r>
        <w:tab/>
        <w:t>To:RAN2</w:t>
      </w:r>
      <w:r>
        <w:tab/>
        <w:t>Cc:RAN1</w:t>
      </w:r>
    </w:p>
    <w:p w14:paraId="5BB551BE" w14:textId="77777777" w:rsidR="00CA1966" w:rsidRDefault="00CA1966" w:rsidP="00CA1966">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629"/>
      </w:tblGrid>
      <w:tr w:rsidR="008F10F2" w14:paraId="13C05CDC" w14:textId="77777777" w:rsidTr="003A7521">
        <w:tc>
          <w:tcPr>
            <w:tcW w:w="9629" w:type="dxa"/>
          </w:tcPr>
          <w:p w14:paraId="1C2B8258" w14:textId="77777777" w:rsidR="008F10F2" w:rsidRDefault="008F10F2" w:rsidP="003A7521">
            <w:pPr>
              <w:spacing w:after="0" w:line="276" w:lineRule="auto"/>
              <w:rPr>
                <w:szCs w:val="22"/>
              </w:rPr>
            </w:pPr>
            <w:r>
              <w:rPr>
                <w:szCs w:val="22"/>
              </w:rPr>
              <w:t>RAN4 reached the following agreements:</w:t>
            </w:r>
          </w:p>
          <w:p w14:paraId="4C342576"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the following combinations are supported:</w:t>
            </w:r>
          </w:p>
          <w:p w14:paraId="078E0240" w14:textId="77777777" w:rsidR="008F10F2" w:rsidRPr="003A7F06" w:rsidRDefault="008F10F2" w:rsidP="008F10F2">
            <w:pPr>
              <w:numPr>
                <w:ilvl w:val="0"/>
                <w:numId w:val="9"/>
              </w:numPr>
              <w:spacing w:after="0" w:line="276" w:lineRule="auto"/>
              <w:rPr>
                <w:szCs w:val="22"/>
                <w:lang w:val="en-US"/>
              </w:rPr>
            </w:pPr>
            <w:r w:rsidRPr="003A7F06">
              <w:rPr>
                <w:szCs w:val="22"/>
                <w:lang w:val="en-US"/>
              </w:rPr>
              <w:t>NCSG FR1 gap + NCSG FR2 gap</w:t>
            </w:r>
          </w:p>
          <w:p w14:paraId="6DF917AE" w14:textId="77777777" w:rsidR="008F10F2" w:rsidRPr="003A7F06" w:rsidRDefault="008F10F2" w:rsidP="008F10F2">
            <w:pPr>
              <w:numPr>
                <w:ilvl w:val="0"/>
                <w:numId w:val="9"/>
              </w:numPr>
              <w:spacing w:after="0" w:line="276" w:lineRule="auto"/>
              <w:rPr>
                <w:szCs w:val="22"/>
                <w:lang w:val="en-US"/>
              </w:rPr>
            </w:pPr>
            <w:r w:rsidRPr="003A7F06">
              <w:rPr>
                <w:szCs w:val="22"/>
                <w:lang w:val="en-US"/>
              </w:rPr>
              <w:t xml:space="preserve">Legacy FR1 gap + NCSG FR2 gap </w:t>
            </w:r>
          </w:p>
          <w:p w14:paraId="080E6487" w14:textId="77777777" w:rsidR="008F10F2" w:rsidRPr="003A7F06" w:rsidRDefault="008F10F2" w:rsidP="008F10F2">
            <w:pPr>
              <w:numPr>
                <w:ilvl w:val="0"/>
                <w:numId w:val="9"/>
              </w:numPr>
              <w:spacing w:after="0" w:line="276" w:lineRule="auto"/>
              <w:rPr>
                <w:szCs w:val="22"/>
                <w:lang w:val="en-US"/>
              </w:rPr>
            </w:pPr>
            <w:r w:rsidRPr="003A7F06">
              <w:rPr>
                <w:szCs w:val="22"/>
                <w:lang w:val="en-US"/>
              </w:rPr>
              <w:t>Legacy FR2 gap + NCSG FR1 gap</w:t>
            </w:r>
          </w:p>
          <w:p w14:paraId="2B333B54"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that the following combinations are not supported from RAN4 requirement perspective:</w:t>
            </w:r>
          </w:p>
          <w:p w14:paraId="6777C667"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one NCSG perUE gap</w:t>
            </w:r>
          </w:p>
          <w:p w14:paraId="790342CB"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NCSG FR1 gap</w:t>
            </w:r>
          </w:p>
          <w:p w14:paraId="0D265CBC" w14:textId="77777777" w:rsidR="008F10F2" w:rsidRPr="00C6681E" w:rsidRDefault="008F10F2" w:rsidP="008F10F2">
            <w:pPr>
              <w:numPr>
                <w:ilvl w:val="1"/>
                <w:numId w:val="8"/>
              </w:numPr>
              <w:spacing w:after="0" w:line="276" w:lineRule="auto"/>
              <w:rPr>
                <w:szCs w:val="22"/>
                <w:lang w:val="en-US"/>
              </w:rPr>
            </w:pPr>
            <w:r w:rsidRPr="003A7F06">
              <w:rPr>
                <w:szCs w:val="22"/>
                <w:lang w:val="en-US"/>
              </w:rPr>
              <w:t>One legacy perUE gap + NCSG FR2 gap</w:t>
            </w:r>
          </w:p>
        </w:tc>
      </w:tr>
    </w:tbl>
    <w:p w14:paraId="7FBE3693" w14:textId="7E3268C5" w:rsidR="00875F44" w:rsidRDefault="00875F44" w:rsidP="00EF6B92">
      <w:pPr>
        <w:pStyle w:val="Doc-text2"/>
        <w:tabs>
          <w:tab w:val="left" w:pos="340"/>
        </w:tabs>
        <w:ind w:left="0" w:firstLine="0"/>
        <w:jc w:val="both"/>
        <w:rPr>
          <w:rFonts w:eastAsiaTheme="minorEastAsia" w:cs="Arial"/>
          <w:lang w:val="en-GB"/>
        </w:rPr>
      </w:pPr>
    </w:p>
    <w:p w14:paraId="26CCC39F" w14:textId="77B374AE" w:rsidR="00403CF8" w:rsidRDefault="00904754" w:rsidP="00EF6B92">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 xml:space="preserve">lease also note that in RAN4 LS </w:t>
      </w:r>
      <w:hyperlink r:id="rId13" w:history="1">
        <w:r w:rsidR="00A36AC9" w:rsidRPr="00A36AC9">
          <w:rPr>
            <w:rStyle w:val="Hyperlink"/>
            <w:rFonts w:eastAsiaTheme="minorEastAsia" w:cs="Arial"/>
            <w:lang w:val="en-GB"/>
          </w:rPr>
          <w:t>R2-2202160</w:t>
        </w:r>
      </w:hyperlink>
      <w:r>
        <w:rPr>
          <w:rFonts w:eastAsiaTheme="minorEastAsia" w:cs="Arial"/>
          <w:lang w:val="en-GB"/>
        </w:rPr>
        <w:t xml:space="preserve">, the same limitation applies to pre-configured MG (We </w:t>
      </w:r>
      <w:r w:rsidR="00E7331B">
        <w:rPr>
          <w:rFonts w:eastAsiaTheme="minorEastAsia" w:cs="Arial"/>
          <w:lang w:val="en-GB"/>
        </w:rPr>
        <w:t>can</w:t>
      </w:r>
      <w:r>
        <w:rPr>
          <w:rFonts w:eastAsiaTheme="minorEastAsia" w:cs="Arial"/>
          <w:lang w:val="en-GB"/>
        </w:rPr>
        <w:t xml:space="preserve"> actually replace the “NCSG xxx gap” with “pre-configured xxx gap” in above 6 cases)</w:t>
      </w:r>
      <w:r w:rsidR="00E7331B">
        <w:rPr>
          <w:rFonts w:eastAsiaTheme="minorEastAsia" w:cs="Arial"/>
          <w:lang w:val="en-GB"/>
        </w:rPr>
        <w:t>.</w:t>
      </w:r>
    </w:p>
    <w:p w14:paraId="26553F9C" w14:textId="2F761D36" w:rsidR="00D15DB7" w:rsidRDefault="00D15DB7" w:rsidP="00403CF8">
      <w:pPr>
        <w:pStyle w:val="Doc-text2"/>
        <w:tabs>
          <w:tab w:val="left" w:pos="340"/>
        </w:tabs>
        <w:ind w:left="0" w:firstLine="0"/>
        <w:jc w:val="both"/>
        <w:rPr>
          <w:rFonts w:eastAsiaTheme="minorEastAsia" w:cs="Arial"/>
          <w:lang w:val="en-GB"/>
        </w:rPr>
      </w:pPr>
    </w:p>
    <w:p w14:paraId="264B6663" w14:textId="23F7F6D1" w:rsidR="00A84AD7" w:rsidRPr="00A36AC9" w:rsidRDefault="00D241A7" w:rsidP="00403CF8">
      <w:pPr>
        <w:pStyle w:val="Doc-text2"/>
        <w:tabs>
          <w:tab w:val="left" w:pos="340"/>
        </w:tabs>
        <w:ind w:left="0" w:firstLine="0"/>
        <w:jc w:val="both"/>
        <w:rPr>
          <w:rFonts w:eastAsiaTheme="minorEastAsia" w:cs="Arial"/>
          <w:bCs/>
          <w:lang w:val="en-GB"/>
        </w:rPr>
      </w:pPr>
      <w:r>
        <w:rPr>
          <w:rFonts w:eastAsiaTheme="minorEastAsia" w:cs="Arial"/>
          <w:lang w:val="en-GB"/>
        </w:rPr>
        <w:t>I</w:t>
      </w:r>
      <w:r w:rsidR="00967F24">
        <w:rPr>
          <w:rFonts w:eastAsiaTheme="minorEastAsia" w:cs="Arial"/>
          <w:lang w:val="en-GB"/>
        </w:rPr>
        <w:t xml:space="preserve">t should be possible </w:t>
      </w:r>
      <w:r w:rsidR="00A36AC9">
        <w:rPr>
          <w:rFonts w:eastAsiaTheme="minorEastAsia" w:cs="Arial"/>
          <w:lang w:val="en-GB"/>
        </w:rPr>
        <w:t xml:space="preserve">the use </w:t>
      </w:r>
      <w:r w:rsidR="00A36AC9" w:rsidRPr="00A36AC9">
        <w:rPr>
          <w:rFonts w:eastAsiaTheme="minorEastAsia" w:cs="Arial"/>
          <w:bCs/>
          <w:lang w:val="en-GB"/>
        </w:rPr>
        <w:t xml:space="preserve">the </w:t>
      </w:r>
      <w:r w:rsidR="00A36AC9" w:rsidRPr="00A36AC9">
        <w:rPr>
          <w:rFonts w:eastAsiaTheme="minorEastAsia" w:cs="Arial"/>
          <w:bCs/>
          <w:highlight w:val="green"/>
          <w:lang w:val="en-GB"/>
        </w:rPr>
        <w:t>new field</w:t>
      </w:r>
      <w:r w:rsidR="00A36AC9" w:rsidRPr="00A36AC9">
        <w:rPr>
          <w:rFonts w:eastAsiaTheme="minorEastAsia" w:cs="Arial"/>
          <w:bCs/>
          <w:lang w:val="en-GB"/>
        </w:rPr>
        <w:t xml:space="preserve"> in </w:t>
      </w:r>
      <w:hyperlink r:id="rId14" w:history="1">
        <w:r w:rsidR="00A36AC9" w:rsidRPr="00A36AC9">
          <w:rPr>
            <w:rStyle w:val="Hyperlink"/>
            <w:rFonts w:eastAsiaTheme="minorEastAsia" w:cs="Arial"/>
            <w:bCs/>
            <w:lang w:val="en-GB"/>
          </w:rPr>
          <w:t>R2-2205229</w:t>
        </w:r>
      </w:hyperlink>
      <w:r w:rsidR="00A36AC9">
        <w:rPr>
          <w:rFonts w:eastAsiaTheme="minorEastAsia" w:cs="Arial"/>
          <w:bCs/>
          <w:lang w:val="en-GB"/>
        </w:rPr>
        <w:t xml:space="preserve"> to configure the supported cases (</w:t>
      </w:r>
      <w:r w:rsidR="00A36AC9">
        <w:rPr>
          <w:rFonts w:eastAsiaTheme="minorEastAsia" w:cs="Arial"/>
          <w:lang w:val="en-GB"/>
        </w:rPr>
        <w:t>case 1), 2), 3)</w:t>
      </w:r>
      <w:r w:rsidR="00A36AC9">
        <w:rPr>
          <w:rFonts w:eastAsiaTheme="minorEastAsia" w:cs="Arial"/>
          <w:bCs/>
          <w:lang w:val="en-GB"/>
        </w:rPr>
        <w:t>). And we can have some clarification on field description to say that case 4), 5), 6) are not supported. One example to clarify the configuration limitation is shown below.</w:t>
      </w:r>
      <w:r w:rsidR="00200ED1">
        <w:rPr>
          <w:rFonts w:eastAsiaTheme="minorEastAsia" w:cs="Arial"/>
          <w:bCs/>
          <w:lang w:val="en-GB"/>
        </w:rPr>
        <w:t xml:space="preserve"> So, rapporteur understand</w:t>
      </w:r>
      <w:r w:rsidR="00831440">
        <w:rPr>
          <w:rFonts w:eastAsiaTheme="minorEastAsia" w:cs="Arial"/>
          <w:bCs/>
          <w:lang w:val="en-GB"/>
        </w:rPr>
        <w:t>s</w:t>
      </w:r>
      <w:r w:rsidR="00200ED1">
        <w:rPr>
          <w:rFonts w:eastAsiaTheme="minorEastAsia" w:cs="Arial"/>
          <w:bCs/>
          <w:lang w:val="en-GB"/>
        </w:rPr>
        <w:t xml:space="preserve"> that the LS from RAN4 does not prevent us from using </w:t>
      </w:r>
      <w:r w:rsidR="00200ED1">
        <w:t>E033/E034 approach.</w:t>
      </w:r>
    </w:p>
    <w:p w14:paraId="37530DB8" w14:textId="3359F35A" w:rsidR="00403CF8" w:rsidRDefault="00403CF8" w:rsidP="00403CF8">
      <w:pPr>
        <w:pStyle w:val="Doc-text2"/>
        <w:tabs>
          <w:tab w:val="left" w:pos="340"/>
        </w:tabs>
        <w:ind w:left="0" w:firstLine="0"/>
        <w:jc w:val="both"/>
        <w:rPr>
          <w:rFonts w:eastAsiaTheme="minorEastAsia" w:cs="Arial"/>
          <w:lang w:val="en-GB"/>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535237" w:rsidRPr="00740BCD" w14:paraId="79C26210" w14:textId="77777777" w:rsidTr="003A7521">
        <w:trPr>
          <w:cantSplit/>
        </w:trPr>
        <w:tc>
          <w:tcPr>
            <w:tcW w:w="10060" w:type="dxa"/>
            <w:tcBorders>
              <w:top w:val="single" w:sz="4" w:space="0" w:color="808080"/>
              <w:left w:val="single" w:sz="4" w:space="0" w:color="808080"/>
              <w:bottom w:val="single" w:sz="4" w:space="0" w:color="808080"/>
              <w:right w:val="single" w:sz="4" w:space="0" w:color="808080"/>
            </w:tcBorders>
          </w:tcPr>
          <w:p w14:paraId="38A52A28" w14:textId="77777777" w:rsidR="00535237" w:rsidRPr="00740BCD" w:rsidRDefault="00535237" w:rsidP="003A7521">
            <w:pPr>
              <w:pStyle w:val="TAL"/>
              <w:rPr>
                <w:b/>
                <w:bCs/>
                <w:i/>
                <w:lang w:eastAsia="en-GB"/>
              </w:rPr>
            </w:pPr>
            <w:r w:rsidRPr="00740BCD">
              <w:rPr>
                <w:b/>
                <w:bCs/>
                <w:i/>
                <w:lang w:eastAsia="en-GB"/>
              </w:rPr>
              <w:t>gapToAddModList</w:t>
            </w:r>
          </w:p>
          <w:p w14:paraId="334F06BD" w14:textId="7B7E7CEE" w:rsidR="00535237" w:rsidRPr="004E279F" w:rsidRDefault="00535237" w:rsidP="003A7521">
            <w:pPr>
              <w:pStyle w:val="TAL"/>
              <w:rPr>
                <w:iCs/>
                <w:lang w:eastAsia="en-GB"/>
              </w:rPr>
            </w:pPr>
            <w:r w:rsidRPr="00740BCD">
              <w:rPr>
                <w:iCs/>
                <w:lang w:eastAsia="en-GB"/>
              </w:rPr>
              <w:t xml:space="preserve">A list of of measurement gap configuration to be added or modified. </w:t>
            </w:r>
            <w:r w:rsidRPr="00535237">
              <w:rPr>
                <w:iCs/>
                <w:lang w:eastAsia="en-GB"/>
              </w:rPr>
              <w:t xml:space="preserve">The network does not setup a measurement gap using this field together with </w:t>
            </w:r>
            <w:r w:rsidRPr="00535237">
              <w:rPr>
                <w:i/>
                <w:lang w:eastAsia="en-GB"/>
              </w:rPr>
              <w:t>gapFR1</w:t>
            </w:r>
            <w:r w:rsidRPr="00535237">
              <w:rPr>
                <w:iCs/>
                <w:lang w:eastAsia="en-GB"/>
              </w:rPr>
              <w:t xml:space="preserve">, </w:t>
            </w:r>
            <w:r w:rsidRPr="00535237">
              <w:rPr>
                <w:i/>
                <w:lang w:eastAsia="en-GB"/>
              </w:rPr>
              <w:t>gapFR2</w:t>
            </w:r>
            <w:r w:rsidRPr="00535237">
              <w:rPr>
                <w:iCs/>
                <w:lang w:eastAsia="en-GB"/>
              </w:rPr>
              <w:t xml:space="preserve">, or </w:t>
            </w:r>
            <w:r w:rsidRPr="00535237">
              <w:rPr>
                <w:i/>
                <w:lang w:eastAsia="en-GB"/>
              </w:rPr>
              <w:t>gapUE</w:t>
            </w:r>
            <w:r w:rsidRPr="00535237">
              <w:rPr>
                <w:iCs/>
                <w:lang w:eastAsia="en-GB"/>
              </w:rPr>
              <w:t>.</w:t>
            </w:r>
            <w:r>
              <w:rPr>
                <w:iCs/>
                <w:lang w:eastAsia="en-GB"/>
              </w:rPr>
              <w:t xml:space="preserve"> </w:t>
            </w:r>
            <w:r w:rsidR="00581C2C" w:rsidRPr="004E279F">
              <w:rPr>
                <w:iCs/>
                <w:color w:val="FF0000"/>
                <w:lang w:eastAsia="en-GB"/>
              </w:rPr>
              <w:t xml:space="preserve">The network configures at most one NCSG or pre-configured gap </w:t>
            </w:r>
            <w:r w:rsidR="004E279F" w:rsidRPr="004E279F">
              <w:rPr>
                <w:iCs/>
                <w:color w:val="FF0000"/>
                <w:lang w:eastAsia="en-GB"/>
              </w:rPr>
              <w:t>for</w:t>
            </w:r>
            <w:r w:rsidR="00581C2C" w:rsidRPr="004E279F">
              <w:rPr>
                <w:iCs/>
                <w:color w:val="FF0000"/>
                <w:lang w:eastAsia="en-GB"/>
              </w:rPr>
              <w:t xml:space="preserve"> </w:t>
            </w:r>
            <w:r w:rsidR="004E279F" w:rsidRPr="004E279F">
              <w:rPr>
                <w:iCs/>
                <w:color w:val="FF0000"/>
                <w:lang w:eastAsia="en-GB"/>
              </w:rPr>
              <w:t xml:space="preserve">one gap type and in this case the network does not configure any other gaps with same </w:t>
            </w:r>
            <w:r w:rsidR="004E279F" w:rsidRPr="004E279F">
              <w:rPr>
                <w:i/>
                <w:color w:val="FF0000"/>
                <w:lang w:eastAsia="en-GB"/>
              </w:rPr>
              <w:t>gapType</w:t>
            </w:r>
            <w:r w:rsidR="004E279F" w:rsidRPr="004E279F">
              <w:rPr>
                <w:iCs/>
                <w:color w:val="FF0000"/>
                <w:lang w:eastAsia="en-GB"/>
              </w:rPr>
              <w:t>.</w:t>
            </w:r>
            <w:r w:rsidR="004E279F">
              <w:rPr>
                <w:rFonts w:hint="eastAsia"/>
                <w:iCs/>
                <w:lang w:eastAsia="en-GB"/>
              </w:rPr>
              <w:t xml:space="preserve"> </w:t>
            </w:r>
            <w:r w:rsidRPr="00740BCD">
              <w:rPr>
                <w:iCs/>
                <w:lang w:eastAsia="en-GB"/>
              </w:rPr>
              <w:t>In this version of the specification, the network configures this field only in NR standalone.</w:t>
            </w:r>
          </w:p>
        </w:tc>
      </w:tr>
    </w:tbl>
    <w:p w14:paraId="3139051C" w14:textId="77777777" w:rsidR="00535237" w:rsidRDefault="00535237" w:rsidP="00535237">
      <w:pPr>
        <w:pStyle w:val="Doc-text2"/>
        <w:tabs>
          <w:tab w:val="left" w:pos="340"/>
        </w:tabs>
        <w:ind w:left="0" w:firstLine="0"/>
        <w:jc w:val="both"/>
        <w:rPr>
          <w:rFonts w:eastAsiaTheme="minorEastAsia" w:cs="Arial"/>
          <w:lang w:val="en-GB"/>
        </w:rPr>
      </w:pPr>
    </w:p>
    <w:p w14:paraId="5A72E91B" w14:textId="0565925E" w:rsidR="00B641E7" w:rsidRDefault="00B641E7" w:rsidP="00EF6B92">
      <w:pPr>
        <w:pStyle w:val="Doc-text2"/>
        <w:tabs>
          <w:tab w:val="left" w:pos="340"/>
        </w:tabs>
        <w:ind w:left="0" w:firstLine="0"/>
        <w:jc w:val="both"/>
        <w:rPr>
          <w:rFonts w:eastAsiaTheme="minorEastAsia" w:cs="Arial"/>
          <w:lang w:val="en-GB"/>
        </w:rPr>
      </w:pPr>
    </w:p>
    <w:p w14:paraId="0B81C4A9" w14:textId="550DB907" w:rsidR="00B641E7" w:rsidRPr="00881242" w:rsidRDefault="00B641E7" w:rsidP="00B641E7">
      <w:pPr>
        <w:spacing w:after="0"/>
        <w:jc w:val="both"/>
        <w:rPr>
          <w:rFonts w:ascii="Arial" w:hAnsi="Arial" w:cs="Arial"/>
        </w:rPr>
      </w:pPr>
      <w:r>
        <w:rPr>
          <w:rFonts w:ascii="Arial" w:hAnsi="Arial" w:cs="Arial"/>
          <w:b/>
        </w:rPr>
        <w:t xml:space="preserve">Question </w:t>
      </w:r>
      <w:r w:rsidR="00E71812">
        <w:rPr>
          <w:rFonts w:ascii="Arial" w:hAnsi="Arial" w:cs="Arial"/>
          <w:b/>
        </w:rPr>
        <w:t>4</w:t>
      </w:r>
      <w:r w:rsidRPr="00881242">
        <w:rPr>
          <w:rFonts w:ascii="Arial" w:hAnsi="Arial" w:cs="Arial"/>
          <w:b/>
        </w:rPr>
        <w:t xml:space="preserve">: </w:t>
      </w:r>
      <w:r w:rsidR="00535237">
        <w:rPr>
          <w:rFonts w:ascii="Arial" w:hAnsi="Arial" w:cs="Arial"/>
          <w:b/>
        </w:rPr>
        <w:t xml:space="preserve">Do companies agree that </w:t>
      </w:r>
      <w:r w:rsidR="00717286">
        <w:rPr>
          <w:rFonts w:ascii="Arial" w:hAnsi="Arial" w:cs="Arial"/>
          <w:b/>
        </w:rPr>
        <w:t xml:space="preserve">the </w:t>
      </w:r>
      <w:r w:rsidR="00717286" w:rsidRPr="00967F24">
        <w:rPr>
          <w:rFonts w:ascii="Arial" w:hAnsi="Arial" w:cs="Arial"/>
          <w:b/>
          <w:highlight w:val="green"/>
        </w:rPr>
        <w:t>new field</w:t>
      </w:r>
      <w:r w:rsidR="00717286">
        <w:rPr>
          <w:rFonts w:ascii="Arial" w:hAnsi="Arial" w:cs="Arial"/>
          <w:b/>
        </w:rPr>
        <w:t xml:space="preserve"> in </w:t>
      </w:r>
      <w:hyperlink r:id="rId15" w:history="1">
        <w:r w:rsidR="00717286" w:rsidRPr="00717286">
          <w:rPr>
            <w:rStyle w:val="Hyperlink"/>
            <w:rFonts w:ascii="Arial" w:hAnsi="Arial" w:cs="Arial"/>
            <w:b/>
          </w:rPr>
          <w:t>R2-2205229</w:t>
        </w:r>
      </w:hyperlink>
      <w:r w:rsidR="00717286">
        <w:rPr>
          <w:rFonts w:ascii="Arial" w:hAnsi="Arial" w:cs="Arial"/>
          <w:b/>
        </w:rPr>
        <w:t xml:space="preserve"> could configure </w:t>
      </w:r>
      <w:r w:rsidR="00967F24">
        <w:rPr>
          <w:rFonts w:ascii="Arial" w:hAnsi="Arial" w:cs="Arial"/>
          <w:b/>
        </w:rPr>
        <w:t xml:space="preserve">the </w:t>
      </w:r>
      <w:r w:rsidR="00717286">
        <w:rPr>
          <w:rFonts w:ascii="Arial" w:hAnsi="Arial" w:cs="Arial"/>
          <w:b/>
        </w:rPr>
        <w:t xml:space="preserve">supported cases in </w:t>
      </w:r>
      <w:hyperlink r:id="rId16" w:history="1">
        <w:r w:rsidR="00717286" w:rsidRPr="00717286">
          <w:rPr>
            <w:rStyle w:val="Hyperlink"/>
            <w:rFonts w:ascii="Arial" w:hAnsi="Arial" w:cs="Arial"/>
            <w:b/>
          </w:rPr>
          <w:t>R2-2204474</w:t>
        </w:r>
      </w:hyperlink>
      <w:r w:rsidR="00717286">
        <w:rPr>
          <w:rFonts w:ascii="Arial" w:hAnsi="Arial" w:cs="Arial"/>
          <w:b/>
        </w:rPr>
        <w:t xml:space="preserve"> and it is possible to</w:t>
      </w:r>
      <w:r w:rsidR="00967F24">
        <w:rPr>
          <w:rFonts w:ascii="Arial" w:hAnsi="Arial" w:cs="Arial"/>
          <w:b/>
        </w:rPr>
        <w:t xml:space="preserve"> add configuration limitation in field description for the non-supported cases? Please also comment whether you think the configuration limitation in field description is needed and any wording suggestion.</w:t>
      </w:r>
    </w:p>
    <w:p w14:paraId="0C623A46" w14:textId="77777777" w:rsidR="00B641E7" w:rsidRDefault="00B641E7" w:rsidP="00B641E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A84AD7" w:rsidRPr="00602393" w14:paraId="011C94AE" w14:textId="77777777" w:rsidTr="003A7521">
        <w:tc>
          <w:tcPr>
            <w:tcW w:w="1328" w:type="dxa"/>
            <w:shd w:val="clear" w:color="auto" w:fill="D9D9D9"/>
          </w:tcPr>
          <w:p w14:paraId="2458813F"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263064E" w14:textId="0D6DAB5F" w:rsidR="00A84AD7" w:rsidRPr="00602393" w:rsidRDefault="00A84AD7"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5BF5D5EC"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Comments</w:t>
            </w:r>
          </w:p>
        </w:tc>
      </w:tr>
      <w:tr w:rsidR="00A84AD7" w:rsidRPr="00602393" w14:paraId="56FC10BC" w14:textId="77777777" w:rsidTr="003A7521">
        <w:tc>
          <w:tcPr>
            <w:tcW w:w="1328" w:type="dxa"/>
            <w:shd w:val="clear" w:color="auto" w:fill="auto"/>
          </w:tcPr>
          <w:p w14:paraId="408097CD" w14:textId="58FCA840"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04C5CFB" w14:textId="17743E86"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Not agree</w:t>
            </w:r>
          </w:p>
        </w:tc>
        <w:tc>
          <w:tcPr>
            <w:tcW w:w="7910" w:type="dxa"/>
            <w:shd w:val="clear" w:color="auto" w:fill="auto"/>
          </w:tcPr>
          <w:p w14:paraId="2C97CF65" w14:textId="3F43E491"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Similar to previous question, we slightly prefer to separate legacy gap configuration and r17 gaps. We think this is a less confusion configuration. Of course, if majority of the companies prefer allowing legacy gap to be configured in the new list for technical reason, we will be ok</w:t>
            </w:r>
            <w:r w:rsidR="00F16E32">
              <w:rPr>
                <w:rFonts w:ascii="Arial" w:eastAsia="MS Mincho" w:hAnsi="Arial" w:cs="Arial"/>
                <w:bCs/>
                <w:lang w:eastAsia="ja-JP"/>
              </w:rPr>
              <w:t>.</w:t>
            </w:r>
          </w:p>
        </w:tc>
      </w:tr>
      <w:tr w:rsidR="00A84AD7" w:rsidRPr="00602393" w14:paraId="6C1D1012" w14:textId="77777777" w:rsidTr="003A7521">
        <w:tc>
          <w:tcPr>
            <w:tcW w:w="1328" w:type="dxa"/>
            <w:shd w:val="clear" w:color="auto" w:fill="auto"/>
          </w:tcPr>
          <w:p w14:paraId="1F1ADB3C" w14:textId="36403F4A" w:rsidR="00A84AD7" w:rsidRPr="00602393" w:rsidRDefault="003863E9"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4594597" w14:textId="382FD694" w:rsidR="00A84AD7" w:rsidRPr="00602393" w:rsidRDefault="003863E9"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4FCFA5EB" w14:textId="5EE807F9" w:rsidR="003863E9" w:rsidRPr="00602393" w:rsidRDefault="003863E9" w:rsidP="003A7521">
            <w:pPr>
              <w:spacing w:after="0"/>
              <w:jc w:val="both"/>
              <w:rPr>
                <w:rFonts w:ascii="Arial" w:hAnsi="Arial" w:cs="Arial"/>
                <w:bCs/>
                <w:lang w:eastAsia="zh-CN"/>
              </w:rPr>
            </w:pPr>
            <w:r>
              <w:rPr>
                <w:rFonts w:ascii="Arial" w:hAnsi="Arial" w:cs="Arial"/>
                <w:bCs/>
                <w:lang w:eastAsia="zh-CN"/>
              </w:rPr>
              <w:t>I guess this question is independent from Question 1?</w:t>
            </w:r>
            <w:r w:rsidR="00444679">
              <w:rPr>
                <w:rFonts w:ascii="Arial" w:hAnsi="Arial" w:cs="Arial"/>
                <w:bCs/>
                <w:lang w:eastAsia="zh-CN"/>
              </w:rPr>
              <w:t xml:space="preserve"> </w:t>
            </w:r>
            <w:r>
              <w:rPr>
                <w:rFonts w:ascii="Arial" w:hAnsi="Arial" w:cs="Arial"/>
                <w:bCs/>
                <w:lang w:eastAsia="zh-CN"/>
              </w:rPr>
              <w:t>If I did not mistake the question, the restriction seems reasonable.</w:t>
            </w:r>
          </w:p>
        </w:tc>
      </w:tr>
      <w:tr w:rsidR="00A84AD7" w:rsidRPr="00602393" w14:paraId="3A28E3F0" w14:textId="77777777" w:rsidTr="003A7521">
        <w:tc>
          <w:tcPr>
            <w:tcW w:w="1328" w:type="dxa"/>
            <w:shd w:val="clear" w:color="auto" w:fill="auto"/>
          </w:tcPr>
          <w:p w14:paraId="31FE6B5D" w14:textId="064E003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0869AD20"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59234C09" w14:textId="5691F25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 xml:space="preserve">We are OK to specify the </w:t>
            </w:r>
            <w:r>
              <w:rPr>
                <w:rFonts w:ascii="Arial" w:hAnsi="Arial" w:cs="Arial"/>
                <w:bCs/>
                <w:lang w:eastAsia="ko-KR"/>
              </w:rPr>
              <w:t>limitation</w:t>
            </w:r>
            <w:r>
              <w:rPr>
                <w:rFonts w:ascii="Arial" w:hAnsi="Arial" w:cs="Arial" w:hint="eastAsia"/>
                <w:bCs/>
                <w:lang w:eastAsia="ko-KR"/>
              </w:rPr>
              <w:t xml:space="preserve"> </w:t>
            </w:r>
            <w:r w:rsidRPr="00B01A2A">
              <w:rPr>
                <w:rFonts w:ascii="Arial" w:hAnsi="Arial" w:cs="Arial"/>
                <w:bCs/>
                <w:lang w:eastAsia="ko-KR"/>
              </w:rPr>
              <w:t>in</w:t>
            </w:r>
            <w:r w:rsidR="006034C3">
              <w:rPr>
                <w:rFonts w:ascii="Arial" w:hAnsi="Arial" w:cs="Arial"/>
                <w:bCs/>
                <w:lang w:eastAsia="ko-KR"/>
              </w:rPr>
              <w:t xml:space="preserve"> the</w:t>
            </w:r>
            <w:r w:rsidRPr="00B01A2A">
              <w:rPr>
                <w:rFonts w:ascii="Arial" w:hAnsi="Arial" w:cs="Arial"/>
                <w:bCs/>
                <w:lang w:eastAsia="ko-KR"/>
              </w:rPr>
              <w:t xml:space="preserve"> field description</w:t>
            </w:r>
            <w:r>
              <w:rPr>
                <w:rFonts w:ascii="Arial" w:hAnsi="Arial" w:cs="Arial"/>
                <w:bCs/>
                <w:lang w:eastAsia="ko-KR"/>
              </w:rPr>
              <w:t>.</w:t>
            </w:r>
          </w:p>
        </w:tc>
      </w:tr>
      <w:tr w:rsidR="00A84AD7" w:rsidRPr="00602393" w14:paraId="4B23894A" w14:textId="77777777" w:rsidTr="003A7521">
        <w:tc>
          <w:tcPr>
            <w:tcW w:w="1328" w:type="dxa"/>
            <w:shd w:val="clear" w:color="auto" w:fill="auto"/>
          </w:tcPr>
          <w:p w14:paraId="4DBD52E4" w14:textId="10F923C5" w:rsidR="00A84AD7" w:rsidRPr="00E039DD"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7321D376" w14:textId="77777777" w:rsidR="00A84AD7" w:rsidRPr="00E039DD" w:rsidRDefault="00A84AD7" w:rsidP="003A7521">
            <w:pPr>
              <w:spacing w:after="0"/>
              <w:jc w:val="both"/>
              <w:rPr>
                <w:rFonts w:ascii="Arial" w:eastAsia="宋体" w:hAnsi="Arial" w:cs="Arial"/>
                <w:bCs/>
                <w:lang w:eastAsia="zh-CN"/>
              </w:rPr>
            </w:pPr>
          </w:p>
        </w:tc>
        <w:tc>
          <w:tcPr>
            <w:tcW w:w="7910" w:type="dxa"/>
            <w:shd w:val="clear" w:color="auto" w:fill="auto"/>
          </w:tcPr>
          <w:p w14:paraId="73BA3F83" w14:textId="69A20508" w:rsidR="003A7521" w:rsidRPr="003A7521"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Ok to specify the limitation. But we wonder how to prevent case 4 and case 5 as there are different gap types.</w:t>
            </w:r>
          </w:p>
        </w:tc>
      </w:tr>
      <w:tr w:rsidR="00A84AD7" w:rsidRPr="00602393" w14:paraId="5AA02FD8" w14:textId="77777777" w:rsidTr="003A7521">
        <w:tc>
          <w:tcPr>
            <w:tcW w:w="1328" w:type="dxa"/>
            <w:shd w:val="clear" w:color="auto" w:fill="auto"/>
          </w:tcPr>
          <w:p w14:paraId="2D56A9BC" w14:textId="15ED2E43" w:rsidR="00A84AD7" w:rsidRPr="00602393" w:rsidRDefault="00E820DC" w:rsidP="003A7521">
            <w:pPr>
              <w:spacing w:after="0"/>
              <w:jc w:val="both"/>
              <w:rPr>
                <w:rFonts w:ascii="Arial" w:eastAsia="宋体" w:hAnsi="Arial" w:cs="Arial"/>
                <w:bCs/>
                <w:lang w:eastAsia="zh-CN"/>
              </w:rPr>
            </w:pPr>
            <w:r>
              <w:rPr>
                <w:rFonts w:ascii="Arial" w:eastAsia="宋体" w:hAnsi="Arial" w:cs="Arial"/>
                <w:bCs/>
                <w:lang w:eastAsia="zh-CN"/>
              </w:rPr>
              <w:t>Xiaomi</w:t>
            </w:r>
          </w:p>
        </w:tc>
        <w:tc>
          <w:tcPr>
            <w:tcW w:w="1219" w:type="dxa"/>
          </w:tcPr>
          <w:p w14:paraId="70BA6092" w14:textId="462856B8" w:rsidR="00A84AD7" w:rsidRPr="00602393" w:rsidRDefault="00A84AD7" w:rsidP="003A7521">
            <w:pPr>
              <w:spacing w:after="0"/>
              <w:jc w:val="both"/>
              <w:rPr>
                <w:rFonts w:ascii="Arial" w:hAnsi="Arial" w:cs="Arial"/>
                <w:bCs/>
                <w:lang w:eastAsia="zh-CN"/>
              </w:rPr>
            </w:pPr>
          </w:p>
        </w:tc>
        <w:tc>
          <w:tcPr>
            <w:tcW w:w="7910" w:type="dxa"/>
            <w:shd w:val="clear" w:color="auto" w:fill="auto"/>
          </w:tcPr>
          <w:p w14:paraId="3917A19F" w14:textId="7CF0A18A" w:rsidR="00A84AD7" w:rsidRPr="00602393" w:rsidRDefault="00261028" w:rsidP="003A7521">
            <w:pPr>
              <w:spacing w:after="0"/>
              <w:jc w:val="both"/>
              <w:rPr>
                <w:rFonts w:ascii="Arial" w:hAnsi="Arial" w:cs="Arial"/>
                <w:bCs/>
                <w:lang w:eastAsia="zh-CN"/>
              </w:rPr>
            </w:pPr>
            <w:r>
              <w:rPr>
                <w:rFonts w:ascii="Arial" w:eastAsia="宋体" w:hAnsi="Arial" w:cs="Arial" w:hint="eastAsia"/>
                <w:bCs/>
                <w:lang w:eastAsia="zh-CN"/>
              </w:rPr>
              <w:t>Ok to specify the limitation.</w:t>
            </w:r>
          </w:p>
        </w:tc>
      </w:tr>
      <w:tr w:rsidR="007F7EEA" w:rsidRPr="00602393" w14:paraId="6E75F040" w14:textId="77777777" w:rsidTr="003A7521">
        <w:tc>
          <w:tcPr>
            <w:tcW w:w="1328" w:type="dxa"/>
            <w:shd w:val="clear" w:color="auto" w:fill="auto"/>
          </w:tcPr>
          <w:p w14:paraId="4E585E90" w14:textId="738BFCB4" w:rsidR="007F7EEA" w:rsidRPr="00602393" w:rsidRDefault="007F7EEA" w:rsidP="007F7EEA">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19" w:type="dxa"/>
          </w:tcPr>
          <w:p w14:paraId="2F30A623" w14:textId="5C6A855E" w:rsidR="007F7EEA" w:rsidRPr="00602393" w:rsidRDefault="007F7EEA" w:rsidP="007F7EEA">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10" w:type="dxa"/>
            <w:shd w:val="clear" w:color="auto" w:fill="auto"/>
          </w:tcPr>
          <w:p w14:paraId="78624ECC" w14:textId="77777777" w:rsidR="007F7EEA" w:rsidRPr="00602393" w:rsidRDefault="007F7EEA" w:rsidP="007F7EEA">
            <w:pPr>
              <w:spacing w:after="0"/>
              <w:jc w:val="both"/>
              <w:rPr>
                <w:rFonts w:ascii="Arial" w:hAnsi="Arial" w:cs="Arial"/>
                <w:bCs/>
                <w:lang w:eastAsia="zh-CN"/>
              </w:rPr>
            </w:pPr>
          </w:p>
        </w:tc>
      </w:tr>
      <w:tr w:rsidR="00A84AD7" w:rsidRPr="00602393" w14:paraId="213B0F38" w14:textId="77777777" w:rsidTr="003A7521">
        <w:tc>
          <w:tcPr>
            <w:tcW w:w="1328" w:type="dxa"/>
            <w:shd w:val="clear" w:color="auto" w:fill="auto"/>
          </w:tcPr>
          <w:p w14:paraId="3D8EC91A" w14:textId="1A46FE40" w:rsidR="00A84AD7" w:rsidRPr="00602393" w:rsidRDefault="00F75946" w:rsidP="003A7521">
            <w:pPr>
              <w:spacing w:after="0"/>
              <w:jc w:val="both"/>
              <w:rPr>
                <w:rFonts w:ascii="Arial" w:hAnsi="Arial" w:cs="Arial"/>
                <w:bCs/>
                <w:lang w:eastAsia="zh-CN"/>
              </w:rPr>
            </w:pPr>
            <w:r>
              <w:rPr>
                <w:rFonts w:ascii="Arial" w:hAnsi="Arial" w:cs="Arial"/>
                <w:bCs/>
                <w:lang w:eastAsia="zh-CN"/>
              </w:rPr>
              <w:t>Samsung</w:t>
            </w:r>
          </w:p>
        </w:tc>
        <w:tc>
          <w:tcPr>
            <w:tcW w:w="1219" w:type="dxa"/>
          </w:tcPr>
          <w:p w14:paraId="29C5BC0B" w14:textId="47C36CF5" w:rsidR="00A84AD7" w:rsidRPr="00602393" w:rsidRDefault="00F75946"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21CBC46B" w14:textId="77777777" w:rsidR="00A84AD7" w:rsidRPr="00602393" w:rsidRDefault="00A84AD7" w:rsidP="003A7521">
            <w:pPr>
              <w:spacing w:after="0"/>
              <w:jc w:val="both"/>
              <w:rPr>
                <w:rFonts w:ascii="Arial" w:hAnsi="Arial" w:cs="Arial"/>
                <w:bCs/>
                <w:lang w:eastAsia="zh-CN"/>
              </w:rPr>
            </w:pPr>
          </w:p>
        </w:tc>
      </w:tr>
      <w:tr w:rsidR="00F04856" w:rsidRPr="00602393" w14:paraId="32A3D255" w14:textId="77777777" w:rsidTr="003A7521">
        <w:tc>
          <w:tcPr>
            <w:tcW w:w="1328" w:type="dxa"/>
            <w:shd w:val="clear" w:color="auto" w:fill="auto"/>
          </w:tcPr>
          <w:p w14:paraId="71C3A2B8" w14:textId="206AA551" w:rsidR="00F04856" w:rsidRDefault="00F04856" w:rsidP="00F04856">
            <w:pPr>
              <w:spacing w:after="0"/>
              <w:jc w:val="both"/>
              <w:rPr>
                <w:rFonts w:ascii="Arial" w:hAnsi="Arial" w:cs="Arial"/>
                <w:bCs/>
                <w:lang w:eastAsia="ko-KR"/>
              </w:rPr>
            </w:pPr>
            <w:r>
              <w:rPr>
                <w:rFonts w:ascii="Arial" w:eastAsia="宋体" w:hAnsi="Arial" w:cs="Arial"/>
                <w:bCs/>
                <w:lang w:eastAsia="zh-CN"/>
              </w:rPr>
              <w:t>Ericsson</w:t>
            </w:r>
          </w:p>
        </w:tc>
        <w:tc>
          <w:tcPr>
            <w:tcW w:w="1219" w:type="dxa"/>
          </w:tcPr>
          <w:p w14:paraId="794662B4" w14:textId="3654D670" w:rsidR="00F04856" w:rsidRDefault="00F04856" w:rsidP="00F04856">
            <w:pPr>
              <w:spacing w:after="0"/>
              <w:jc w:val="both"/>
              <w:rPr>
                <w:rFonts w:ascii="Arial" w:hAnsi="Arial" w:cs="Arial"/>
                <w:bCs/>
                <w:lang w:eastAsia="ko-KR"/>
              </w:rPr>
            </w:pPr>
            <w:r>
              <w:rPr>
                <w:rFonts w:ascii="Arial" w:eastAsia="宋体" w:hAnsi="Arial" w:cs="Arial"/>
                <w:bCs/>
                <w:lang w:eastAsia="zh-CN"/>
              </w:rPr>
              <w:t>Agree</w:t>
            </w:r>
          </w:p>
        </w:tc>
        <w:tc>
          <w:tcPr>
            <w:tcW w:w="7910" w:type="dxa"/>
            <w:shd w:val="clear" w:color="auto" w:fill="auto"/>
          </w:tcPr>
          <w:p w14:paraId="1C4588F5" w14:textId="77777777" w:rsidR="00F04856" w:rsidRPr="008A3F2A" w:rsidRDefault="00F04856" w:rsidP="00F04856">
            <w:pPr>
              <w:spacing w:after="0"/>
              <w:jc w:val="both"/>
              <w:rPr>
                <w:rFonts w:ascii="Arial" w:hAnsi="Arial" w:cs="Arial"/>
                <w:bCs/>
                <w:lang w:eastAsia="ko-KR"/>
              </w:rPr>
            </w:pPr>
          </w:p>
        </w:tc>
      </w:tr>
      <w:tr w:rsidR="00E64EEE" w:rsidRPr="00602393" w14:paraId="6960F360" w14:textId="77777777" w:rsidTr="003A7521">
        <w:tc>
          <w:tcPr>
            <w:tcW w:w="1328" w:type="dxa"/>
            <w:shd w:val="clear" w:color="auto" w:fill="auto"/>
          </w:tcPr>
          <w:p w14:paraId="51C8CA9D" w14:textId="5669A2B3" w:rsidR="00E64EEE" w:rsidRPr="003C3EF7" w:rsidRDefault="00E64EEE" w:rsidP="00E64EEE">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219" w:type="dxa"/>
          </w:tcPr>
          <w:p w14:paraId="1F11CAAB" w14:textId="2D938F7C" w:rsidR="00E64EEE" w:rsidRPr="003C3EF7" w:rsidRDefault="00E64EEE" w:rsidP="00E64EEE">
            <w:pPr>
              <w:spacing w:after="0"/>
              <w:jc w:val="both"/>
              <w:rPr>
                <w:rFonts w:ascii="Arial" w:eastAsia="宋体" w:hAnsi="Arial" w:cs="Arial"/>
                <w:bCs/>
                <w:lang w:eastAsia="zh-CN"/>
              </w:rPr>
            </w:pPr>
            <w:r>
              <w:rPr>
                <w:rFonts w:ascii="Arial" w:eastAsia="宋体" w:hAnsi="Arial" w:cs="Arial"/>
                <w:bCs/>
                <w:lang w:eastAsia="zh-CN"/>
              </w:rPr>
              <w:t>Agree</w:t>
            </w:r>
          </w:p>
        </w:tc>
        <w:tc>
          <w:tcPr>
            <w:tcW w:w="7910" w:type="dxa"/>
            <w:shd w:val="clear" w:color="auto" w:fill="auto"/>
          </w:tcPr>
          <w:p w14:paraId="10F45573" w14:textId="77777777" w:rsidR="00E64EEE" w:rsidRDefault="00E64EEE" w:rsidP="00E64EEE">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principle of pre-configured MG and NCSG are same as legacy gap, i.e. either per-UE or per-FR, one gap for each gap type. Just for a given gap type, the gap can be legacy gap, NCSG or pre-configured MG.</w:t>
            </w:r>
          </w:p>
          <w:p w14:paraId="087EE89C" w14:textId="77777777" w:rsidR="00E64EEE" w:rsidRDefault="00E64EEE" w:rsidP="00E64EEE">
            <w:pPr>
              <w:spacing w:after="0"/>
              <w:jc w:val="both"/>
              <w:rPr>
                <w:rFonts w:ascii="Arial" w:eastAsia="宋体" w:hAnsi="Arial" w:cs="Arial"/>
                <w:bCs/>
                <w:lang w:eastAsia="zh-CN"/>
              </w:rPr>
            </w:pPr>
            <w:r>
              <w:rPr>
                <w:rFonts w:ascii="Arial" w:eastAsia="宋体" w:hAnsi="Arial" w:cs="Arial"/>
                <w:bCs/>
                <w:lang w:eastAsia="zh-CN"/>
              </w:rPr>
              <w:t>Maybe it is sufficient to say:</w:t>
            </w:r>
          </w:p>
          <w:p w14:paraId="07AE5542" w14:textId="437FE851" w:rsidR="00E64EEE" w:rsidRDefault="00E64EEE" w:rsidP="00E64EEE">
            <w:pPr>
              <w:spacing w:after="0"/>
              <w:jc w:val="both"/>
              <w:rPr>
                <w:rFonts w:ascii="Arial" w:eastAsia="宋体" w:hAnsi="Arial" w:cs="Arial"/>
                <w:bCs/>
                <w:lang w:eastAsia="zh-CN"/>
              </w:rPr>
            </w:pPr>
            <w:r w:rsidRPr="004E279F">
              <w:rPr>
                <w:iCs/>
                <w:color w:val="FF0000"/>
                <w:lang w:eastAsia="en-GB"/>
              </w:rPr>
              <w:t xml:space="preserve">The network configures at most one NCSG or pre-configured gap for </w:t>
            </w:r>
            <w:r w:rsidRPr="00A84734">
              <w:rPr>
                <w:iCs/>
                <w:color w:val="FF0000"/>
                <w:highlight w:val="yellow"/>
                <w:lang w:eastAsia="en-GB"/>
              </w:rPr>
              <w:t>a given gap type</w:t>
            </w:r>
            <w:r>
              <w:rPr>
                <w:iCs/>
                <w:color w:val="FF0000"/>
                <w:lang w:eastAsia="en-GB"/>
              </w:rPr>
              <w:t xml:space="preserve">. </w:t>
            </w:r>
          </w:p>
          <w:p w14:paraId="0898CF9A" w14:textId="77777777" w:rsidR="00E64EEE" w:rsidRPr="003C3EF7" w:rsidRDefault="00E64EEE" w:rsidP="00E64EEE">
            <w:pPr>
              <w:spacing w:after="0"/>
              <w:jc w:val="both"/>
              <w:rPr>
                <w:rFonts w:ascii="Arial" w:eastAsia="宋体" w:hAnsi="Arial" w:cs="Arial"/>
                <w:bCs/>
                <w:lang w:eastAsia="zh-CN"/>
              </w:rPr>
            </w:pPr>
          </w:p>
        </w:tc>
      </w:tr>
      <w:tr w:rsidR="009351B5" w:rsidRPr="00602393" w14:paraId="61B3202F" w14:textId="77777777" w:rsidTr="003A7521">
        <w:tc>
          <w:tcPr>
            <w:tcW w:w="1328" w:type="dxa"/>
            <w:shd w:val="clear" w:color="auto" w:fill="auto"/>
          </w:tcPr>
          <w:p w14:paraId="47659F10" w14:textId="7402380A" w:rsidR="009351B5" w:rsidRPr="00602393" w:rsidRDefault="009351B5" w:rsidP="009351B5">
            <w:pPr>
              <w:spacing w:after="0"/>
              <w:jc w:val="both"/>
              <w:rPr>
                <w:rFonts w:ascii="Arial" w:hAnsi="Arial" w:cs="Arial"/>
                <w:bCs/>
                <w:lang w:eastAsia="zh-CN"/>
              </w:rPr>
            </w:pPr>
            <w:r>
              <w:rPr>
                <w:rFonts w:ascii="Arial" w:hAnsi="Arial" w:cs="Arial"/>
                <w:bCs/>
                <w:lang w:eastAsia="zh-CN"/>
              </w:rPr>
              <w:t>Nokia</w:t>
            </w:r>
          </w:p>
        </w:tc>
        <w:tc>
          <w:tcPr>
            <w:tcW w:w="1219" w:type="dxa"/>
          </w:tcPr>
          <w:p w14:paraId="209405F3" w14:textId="77777777" w:rsidR="009351B5" w:rsidRPr="00602393" w:rsidRDefault="009351B5" w:rsidP="009351B5">
            <w:pPr>
              <w:spacing w:after="0"/>
              <w:jc w:val="both"/>
              <w:rPr>
                <w:rFonts w:ascii="Arial" w:hAnsi="Arial" w:cs="Arial"/>
                <w:bCs/>
                <w:lang w:eastAsia="zh-CN"/>
              </w:rPr>
            </w:pPr>
          </w:p>
        </w:tc>
        <w:tc>
          <w:tcPr>
            <w:tcW w:w="7910" w:type="dxa"/>
            <w:shd w:val="clear" w:color="auto" w:fill="auto"/>
          </w:tcPr>
          <w:p w14:paraId="69B50CA6" w14:textId="3AE05F9A" w:rsidR="009351B5" w:rsidRPr="00602393" w:rsidRDefault="009351B5" w:rsidP="009351B5">
            <w:pPr>
              <w:spacing w:after="0"/>
              <w:jc w:val="both"/>
              <w:rPr>
                <w:rFonts w:ascii="Arial" w:hAnsi="Arial" w:cs="Arial"/>
                <w:bCs/>
                <w:lang w:eastAsia="zh-CN"/>
              </w:rPr>
            </w:pPr>
            <w:r>
              <w:rPr>
                <w:rFonts w:ascii="Arial" w:hAnsi="Arial" w:cs="Arial"/>
                <w:bCs/>
                <w:lang w:eastAsia="zh-CN"/>
              </w:rPr>
              <w:t>OK to specify the limitation for NCSG and Pre-MG. Please refer to our response to Q</w:t>
            </w:r>
            <w:r w:rsidR="001E764A">
              <w:rPr>
                <w:rFonts w:ascii="Arial" w:hAnsi="Arial" w:cs="Arial"/>
                <w:bCs/>
                <w:lang w:eastAsia="zh-CN"/>
              </w:rPr>
              <w:t>2</w:t>
            </w:r>
            <w:r>
              <w:rPr>
                <w:rFonts w:ascii="Arial" w:hAnsi="Arial" w:cs="Arial"/>
                <w:bCs/>
                <w:lang w:eastAsia="zh-CN"/>
              </w:rPr>
              <w:t xml:space="preserve"> about legacy gap and Rel-17 gap configuration restriction.</w:t>
            </w:r>
          </w:p>
        </w:tc>
      </w:tr>
      <w:tr w:rsidR="00E64EEE" w:rsidRPr="00602393" w14:paraId="38C3015A" w14:textId="77777777" w:rsidTr="003A7521">
        <w:tc>
          <w:tcPr>
            <w:tcW w:w="1328" w:type="dxa"/>
            <w:shd w:val="clear" w:color="auto" w:fill="auto"/>
          </w:tcPr>
          <w:p w14:paraId="2FE689C9" w14:textId="77777777" w:rsidR="00E64EEE" w:rsidRPr="00602393" w:rsidRDefault="00E64EEE" w:rsidP="00E64EEE">
            <w:pPr>
              <w:spacing w:after="0"/>
              <w:jc w:val="both"/>
              <w:rPr>
                <w:rFonts w:ascii="Arial" w:hAnsi="Arial" w:cs="Arial"/>
                <w:bCs/>
                <w:lang w:eastAsia="zh-CN"/>
              </w:rPr>
            </w:pPr>
          </w:p>
        </w:tc>
        <w:tc>
          <w:tcPr>
            <w:tcW w:w="1219" w:type="dxa"/>
          </w:tcPr>
          <w:p w14:paraId="3A40AE46"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5E6A8D7E" w14:textId="77777777" w:rsidR="00E64EEE" w:rsidRPr="00602393" w:rsidRDefault="00E64EEE" w:rsidP="00E64EEE">
            <w:pPr>
              <w:spacing w:after="0"/>
              <w:jc w:val="both"/>
              <w:rPr>
                <w:rFonts w:ascii="Arial" w:hAnsi="Arial" w:cs="Arial"/>
                <w:bCs/>
                <w:lang w:eastAsia="zh-CN"/>
              </w:rPr>
            </w:pPr>
          </w:p>
        </w:tc>
      </w:tr>
      <w:tr w:rsidR="00E64EEE" w:rsidRPr="00602393" w14:paraId="68D8329A" w14:textId="77777777" w:rsidTr="003A7521">
        <w:tc>
          <w:tcPr>
            <w:tcW w:w="1328" w:type="dxa"/>
            <w:shd w:val="clear" w:color="auto" w:fill="auto"/>
          </w:tcPr>
          <w:p w14:paraId="2C17A6B9" w14:textId="77777777" w:rsidR="00E64EEE" w:rsidRPr="00602393" w:rsidRDefault="00E64EEE" w:rsidP="00E64EEE">
            <w:pPr>
              <w:spacing w:after="0"/>
              <w:jc w:val="both"/>
              <w:rPr>
                <w:rFonts w:ascii="Arial" w:hAnsi="Arial" w:cs="Arial"/>
                <w:bCs/>
                <w:lang w:eastAsia="zh-CN"/>
              </w:rPr>
            </w:pPr>
          </w:p>
        </w:tc>
        <w:tc>
          <w:tcPr>
            <w:tcW w:w="1219" w:type="dxa"/>
          </w:tcPr>
          <w:p w14:paraId="2263D68F"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6B2AED22" w14:textId="77777777" w:rsidR="00E64EEE" w:rsidRPr="00602393" w:rsidRDefault="00E64EEE" w:rsidP="00E64EEE">
            <w:pPr>
              <w:spacing w:after="0"/>
              <w:jc w:val="both"/>
              <w:rPr>
                <w:rFonts w:ascii="Arial" w:hAnsi="Arial" w:cs="Arial"/>
                <w:bCs/>
                <w:lang w:eastAsia="zh-CN"/>
              </w:rPr>
            </w:pPr>
          </w:p>
        </w:tc>
      </w:tr>
      <w:tr w:rsidR="00E64EEE" w:rsidRPr="00602393" w14:paraId="5D9CFCFF" w14:textId="77777777" w:rsidTr="003A7521">
        <w:tc>
          <w:tcPr>
            <w:tcW w:w="1328" w:type="dxa"/>
            <w:shd w:val="clear" w:color="auto" w:fill="auto"/>
          </w:tcPr>
          <w:p w14:paraId="491A2486" w14:textId="77777777" w:rsidR="00E64EEE" w:rsidRPr="00602393" w:rsidRDefault="00E64EEE" w:rsidP="00E64EEE">
            <w:pPr>
              <w:spacing w:after="0"/>
              <w:jc w:val="both"/>
              <w:rPr>
                <w:rFonts w:ascii="Arial" w:hAnsi="Arial" w:cs="Arial"/>
                <w:bCs/>
                <w:lang w:eastAsia="zh-CN"/>
              </w:rPr>
            </w:pPr>
          </w:p>
        </w:tc>
        <w:tc>
          <w:tcPr>
            <w:tcW w:w="1219" w:type="dxa"/>
          </w:tcPr>
          <w:p w14:paraId="0AF7F5B6"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6599F01A" w14:textId="77777777" w:rsidR="00E64EEE" w:rsidRPr="00602393" w:rsidRDefault="00E64EEE" w:rsidP="00E64EEE">
            <w:pPr>
              <w:spacing w:after="0"/>
              <w:jc w:val="both"/>
              <w:rPr>
                <w:rFonts w:ascii="Arial" w:hAnsi="Arial" w:cs="Arial"/>
                <w:bCs/>
                <w:lang w:eastAsia="zh-CN"/>
              </w:rPr>
            </w:pPr>
          </w:p>
        </w:tc>
      </w:tr>
      <w:tr w:rsidR="00E64EEE" w:rsidRPr="00602393" w14:paraId="5453FCE5" w14:textId="77777777" w:rsidTr="003A7521">
        <w:tc>
          <w:tcPr>
            <w:tcW w:w="1328" w:type="dxa"/>
            <w:shd w:val="clear" w:color="auto" w:fill="auto"/>
          </w:tcPr>
          <w:p w14:paraId="6AA29D86" w14:textId="77777777" w:rsidR="00E64EEE" w:rsidRPr="00602393" w:rsidRDefault="00E64EEE" w:rsidP="00E64EEE">
            <w:pPr>
              <w:spacing w:after="0"/>
              <w:jc w:val="both"/>
              <w:rPr>
                <w:rFonts w:ascii="Arial" w:hAnsi="Arial" w:cs="Arial"/>
                <w:bCs/>
                <w:lang w:eastAsia="zh-CN"/>
              </w:rPr>
            </w:pPr>
          </w:p>
        </w:tc>
        <w:tc>
          <w:tcPr>
            <w:tcW w:w="1219" w:type="dxa"/>
          </w:tcPr>
          <w:p w14:paraId="7B82042E"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45E74522" w14:textId="77777777" w:rsidR="00E64EEE" w:rsidRPr="00602393" w:rsidRDefault="00E64EEE" w:rsidP="00E64EEE">
            <w:pPr>
              <w:spacing w:after="0"/>
              <w:jc w:val="both"/>
              <w:rPr>
                <w:rFonts w:ascii="Arial" w:hAnsi="Arial" w:cs="Arial"/>
                <w:bCs/>
                <w:lang w:eastAsia="zh-CN"/>
              </w:rPr>
            </w:pPr>
          </w:p>
        </w:tc>
      </w:tr>
    </w:tbl>
    <w:p w14:paraId="4AE0F4F5" w14:textId="33224780" w:rsidR="00A84AD7" w:rsidRDefault="00A84AD7" w:rsidP="00B641E7">
      <w:pPr>
        <w:pStyle w:val="Doc-text2"/>
        <w:tabs>
          <w:tab w:val="left" w:pos="340"/>
        </w:tabs>
        <w:ind w:left="0" w:firstLine="0"/>
        <w:jc w:val="both"/>
        <w:rPr>
          <w:rFonts w:eastAsiaTheme="minorEastAsia" w:cs="Arial"/>
          <w:lang w:val="en-GB"/>
        </w:rPr>
      </w:pPr>
    </w:p>
    <w:p w14:paraId="451DD3F0" w14:textId="77777777" w:rsidR="00A84AD7" w:rsidRDefault="00A84AD7" w:rsidP="00B641E7">
      <w:pPr>
        <w:pStyle w:val="Doc-text2"/>
        <w:tabs>
          <w:tab w:val="left" w:pos="340"/>
        </w:tabs>
        <w:ind w:left="0" w:firstLine="0"/>
        <w:jc w:val="both"/>
        <w:rPr>
          <w:rFonts w:eastAsiaTheme="minorEastAsia" w:cs="Arial"/>
          <w:lang w:val="en-GB"/>
        </w:rPr>
      </w:pPr>
    </w:p>
    <w:p w14:paraId="7F78A0EA" w14:textId="77777777" w:rsidR="00B641E7" w:rsidRPr="00AE0276" w:rsidRDefault="00B641E7" w:rsidP="00B641E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24ACE6A8" w14:textId="181991F3" w:rsidR="00B641E7" w:rsidRDefault="00B641E7" w:rsidP="00EF6B92">
      <w:pPr>
        <w:pStyle w:val="Doc-text2"/>
        <w:tabs>
          <w:tab w:val="left" w:pos="340"/>
        </w:tabs>
        <w:ind w:left="0" w:firstLine="0"/>
        <w:jc w:val="both"/>
        <w:rPr>
          <w:rFonts w:eastAsiaTheme="minorEastAsia" w:cs="Arial"/>
          <w:lang w:val="en-GB"/>
        </w:rPr>
      </w:pPr>
    </w:p>
    <w:p w14:paraId="2800E5BB" w14:textId="77777777" w:rsidR="00B641E7" w:rsidRDefault="00B641E7"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17A7F920" w:rsidR="00387A31" w:rsidRDefault="00387A31" w:rsidP="00387A31">
      <w:pPr>
        <w:pStyle w:val="Heading2"/>
      </w:pPr>
      <w:r>
        <w:rPr>
          <w:rFonts w:cs="Arial"/>
        </w:rPr>
        <w:t>3</w:t>
      </w:r>
      <w:r w:rsidRPr="00602393">
        <w:rPr>
          <w:rFonts w:cs="Arial"/>
        </w:rPr>
        <w:t>.</w:t>
      </w:r>
      <w:r w:rsidR="000F7A74">
        <w:rPr>
          <w:rFonts w:cs="Arial"/>
        </w:rPr>
        <w:t>3</w:t>
      </w:r>
      <w:r w:rsidRPr="00602393">
        <w:rPr>
          <w:rFonts w:cs="Arial"/>
        </w:rPr>
        <w:t xml:space="preserve"> </w:t>
      </w:r>
      <w:r w:rsidR="00CC7D40">
        <w:rPr>
          <w:rFonts w:cs="Arial"/>
        </w:rPr>
        <w:t xml:space="preserve">Maximum number of gap </w:t>
      </w:r>
      <w:r w:rsidR="00951C3C">
        <w:rPr>
          <w:rFonts w:cs="Arial"/>
        </w:rPr>
        <w:t>ID</w:t>
      </w:r>
    </w:p>
    <w:p w14:paraId="3F1E9B41" w14:textId="1F05896D"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w:t>
      </w:r>
      <w:r w:rsidR="009C52CF">
        <w:rPr>
          <w:rFonts w:eastAsiaTheme="minorEastAsia" w:cs="Arial"/>
          <w:lang w:val="en-GB"/>
        </w:rPr>
        <w:t>ID</w:t>
      </w:r>
      <w:r>
        <w:rPr>
          <w:rFonts w:eastAsiaTheme="minorEastAsia" w:cs="Arial"/>
          <w:lang w:val="en-GB"/>
        </w:rPr>
        <w:t xml:space="preserve"> is still </w:t>
      </w:r>
      <w:r w:rsidR="00D53601">
        <w:rPr>
          <w:rFonts w:eastAsiaTheme="minorEastAsia" w:cs="Arial"/>
          <w:lang w:val="en-GB"/>
        </w:rPr>
        <w:t>FFS.</w:t>
      </w:r>
    </w:p>
    <w:p w14:paraId="62B40501" w14:textId="05C93E3E" w:rsidR="00390DD5" w:rsidRDefault="00390DD5" w:rsidP="00EF6B92">
      <w:pPr>
        <w:pStyle w:val="Doc-text2"/>
        <w:tabs>
          <w:tab w:val="left" w:pos="340"/>
        </w:tabs>
        <w:ind w:left="0" w:firstLine="0"/>
        <w:jc w:val="both"/>
        <w:rPr>
          <w:rFonts w:eastAsiaTheme="minorEastAsia" w:cs="Arial"/>
          <w:lang w:val="en-GB"/>
        </w:rPr>
      </w:pPr>
    </w:p>
    <w:p w14:paraId="2CE6EF22" w14:textId="77777777" w:rsidR="00E039A1" w:rsidRPr="00E039A1" w:rsidRDefault="00E039A1" w:rsidP="00E039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 w:name="_Toc100930152"/>
      <w:r w:rsidRPr="00E039A1">
        <w:rPr>
          <w:rFonts w:ascii="Arial" w:eastAsia="Times New Roman" w:hAnsi="Arial"/>
          <w:sz w:val="24"/>
          <w:lang w:eastAsia="ja-JP"/>
        </w:rPr>
        <w:t>–</w:t>
      </w:r>
      <w:r w:rsidRPr="00E039A1">
        <w:rPr>
          <w:rFonts w:ascii="Arial" w:eastAsia="Times New Roman" w:hAnsi="Arial"/>
          <w:sz w:val="24"/>
          <w:lang w:eastAsia="ja-JP"/>
        </w:rPr>
        <w:tab/>
      </w:r>
      <w:r w:rsidRPr="00E039A1">
        <w:rPr>
          <w:rFonts w:ascii="Arial" w:eastAsia="Times New Roman" w:hAnsi="Arial"/>
          <w:i/>
          <w:iCs/>
          <w:sz w:val="24"/>
          <w:lang w:eastAsia="ja-JP"/>
        </w:rPr>
        <w:t>MeasGapId</w:t>
      </w:r>
      <w:bookmarkEnd w:id="4"/>
    </w:p>
    <w:p w14:paraId="3270B24F" w14:textId="77777777" w:rsidR="00E039A1" w:rsidRPr="00E039A1" w:rsidRDefault="00E039A1" w:rsidP="00E039A1">
      <w:pPr>
        <w:overflowPunct w:val="0"/>
        <w:autoSpaceDE w:val="0"/>
        <w:autoSpaceDN w:val="0"/>
        <w:adjustRightInd w:val="0"/>
        <w:textAlignment w:val="baseline"/>
        <w:rPr>
          <w:rFonts w:eastAsia="Times New Roman"/>
          <w:lang w:eastAsia="ja-JP"/>
        </w:rPr>
      </w:pPr>
      <w:r w:rsidRPr="00E039A1">
        <w:rPr>
          <w:rFonts w:eastAsia="Times New Roman"/>
          <w:lang w:eastAsia="ja-JP"/>
        </w:rPr>
        <w:t xml:space="preserve">The IE </w:t>
      </w:r>
      <w:r w:rsidRPr="00E039A1">
        <w:rPr>
          <w:rFonts w:eastAsia="Times New Roman"/>
          <w:i/>
          <w:lang w:eastAsia="ja-JP"/>
        </w:rPr>
        <w:t>MeasGapId</w:t>
      </w:r>
      <w:r w:rsidRPr="00E039A1">
        <w:rPr>
          <w:rFonts w:eastAsia="Times New Roman"/>
          <w:lang w:eastAsia="ja-JP"/>
        </w:rPr>
        <w:t xml:space="preserve"> used to identify a per UE or per FR measurement gap configuration.</w:t>
      </w:r>
    </w:p>
    <w:p w14:paraId="28755B11" w14:textId="77777777" w:rsidR="00E039A1" w:rsidRPr="00E039A1" w:rsidRDefault="00E039A1" w:rsidP="00E039A1">
      <w:pPr>
        <w:keepNext/>
        <w:keepLines/>
        <w:overflowPunct w:val="0"/>
        <w:autoSpaceDE w:val="0"/>
        <w:autoSpaceDN w:val="0"/>
        <w:adjustRightInd w:val="0"/>
        <w:spacing w:before="60"/>
        <w:jc w:val="center"/>
        <w:textAlignment w:val="baseline"/>
        <w:rPr>
          <w:rFonts w:ascii="Arial" w:eastAsia="Times New Roman" w:hAnsi="Arial"/>
          <w:b/>
          <w:lang w:eastAsia="ja-JP"/>
        </w:rPr>
      </w:pPr>
      <w:r w:rsidRPr="00E039A1">
        <w:rPr>
          <w:rFonts w:ascii="Arial" w:eastAsia="Times New Roman" w:hAnsi="Arial"/>
          <w:b/>
          <w:i/>
          <w:lang w:eastAsia="ja-JP"/>
        </w:rPr>
        <w:t>MeasGapId</w:t>
      </w:r>
      <w:r w:rsidRPr="00E039A1">
        <w:rPr>
          <w:rFonts w:ascii="Arial" w:eastAsia="Times New Roman" w:hAnsi="Arial"/>
          <w:b/>
          <w:lang w:eastAsia="ja-JP"/>
        </w:rPr>
        <w:t xml:space="preserve"> information element</w:t>
      </w:r>
    </w:p>
    <w:p w14:paraId="393350E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ASN1START</w:t>
      </w:r>
    </w:p>
    <w:p w14:paraId="00B36A77"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TAG-MEASGAPID-START</w:t>
      </w:r>
    </w:p>
    <w:p w14:paraId="7E0801B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6A2F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39A1">
        <w:rPr>
          <w:rFonts w:ascii="Courier New" w:eastAsia="Times New Roman" w:hAnsi="Courier New"/>
          <w:noProof/>
          <w:sz w:val="16"/>
          <w:lang w:eastAsia="en-GB"/>
        </w:rPr>
        <w:t xml:space="preserve">MeasGapId-r17 ::=                       </w:t>
      </w:r>
      <w:r w:rsidRPr="00E039A1">
        <w:rPr>
          <w:rFonts w:ascii="Courier New" w:eastAsia="Times New Roman" w:hAnsi="Courier New"/>
          <w:noProof/>
          <w:color w:val="993366"/>
          <w:sz w:val="16"/>
          <w:lang w:eastAsia="en-GB"/>
        </w:rPr>
        <w:t>INTEGER</w:t>
      </w:r>
      <w:r w:rsidRPr="00E039A1">
        <w:rPr>
          <w:rFonts w:ascii="Courier New" w:eastAsia="Times New Roman" w:hAnsi="Courier New"/>
          <w:noProof/>
          <w:sz w:val="16"/>
          <w:lang w:eastAsia="en-GB"/>
        </w:rPr>
        <w:t xml:space="preserve"> (1..maxNrofGapId-r17)</w:t>
      </w:r>
    </w:p>
    <w:p w14:paraId="0F15FEA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D6ECE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TAG-MEASGAPID-STOP</w:t>
      </w:r>
    </w:p>
    <w:p w14:paraId="254A9E5A"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ASN1STOP</w:t>
      </w:r>
    </w:p>
    <w:p w14:paraId="1465735E" w14:textId="0C459E41" w:rsidR="00E039A1" w:rsidRDefault="00E039A1" w:rsidP="00EF6B92">
      <w:pPr>
        <w:pStyle w:val="Doc-text2"/>
        <w:tabs>
          <w:tab w:val="left" w:pos="340"/>
        </w:tabs>
        <w:ind w:left="0" w:firstLine="0"/>
        <w:jc w:val="both"/>
        <w:rPr>
          <w:rFonts w:eastAsiaTheme="minorEastAsia" w:cs="Arial"/>
          <w:lang w:val="en-GB"/>
        </w:rPr>
      </w:pPr>
    </w:p>
    <w:p w14:paraId="2FD6AFD7" w14:textId="0BC16B3B" w:rsidR="00E039A1" w:rsidRPr="00B61659"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measurement gap ID is FFS</w:t>
      </w:r>
    </w:p>
    <w:p w14:paraId="65D4CD59" w14:textId="77777777" w:rsidR="00E039A1" w:rsidRDefault="00E039A1" w:rsidP="00EF6B92">
      <w:pPr>
        <w:pStyle w:val="Doc-text2"/>
        <w:tabs>
          <w:tab w:val="left" w:pos="340"/>
        </w:tabs>
        <w:ind w:left="0" w:firstLine="0"/>
        <w:jc w:val="both"/>
        <w:rPr>
          <w:rFonts w:eastAsiaTheme="minorEastAsia" w:cs="Arial"/>
          <w:lang w:val="en-GB"/>
        </w:rPr>
      </w:pP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558F4EC1" w:rsidR="00BC16B9" w:rsidRDefault="009C52CF"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According to the proposals so far, </w:t>
      </w:r>
      <w:r w:rsidR="007866F8">
        <w:rPr>
          <w:rFonts w:eastAsiaTheme="minorEastAsia" w:cs="Arial"/>
          <w:lang w:val="en-GB"/>
        </w:rPr>
        <w:t xml:space="preserve">most </w:t>
      </w:r>
      <w:r>
        <w:rPr>
          <w:rFonts w:eastAsiaTheme="minorEastAsia" w:cs="Arial"/>
          <w:lang w:val="en-GB"/>
        </w:rPr>
        <w:t>companies suggest to define the maximum value as 8 or 16</w:t>
      </w:r>
      <w:r w:rsidR="00390DD5">
        <w:rPr>
          <w:rFonts w:eastAsiaTheme="minorEastAsia" w:cs="Arial"/>
          <w:lang w:val="en-GB"/>
        </w:rPr>
        <w:t>. Rapporteur would like to check more companies</w:t>
      </w:r>
      <w:r w:rsidR="0014630C">
        <w:rPr>
          <w:rFonts w:eastAsiaTheme="minorEastAsia" w:cs="Arial"/>
          <w:lang w:val="en-GB"/>
        </w:rPr>
        <w:t>’</w:t>
      </w:r>
      <w:r w:rsidR="00390DD5">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E405C3">
        <w:tc>
          <w:tcPr>
            <w:tcW w:w="1809" w:type="dxa"/>
            <w:shd w:val="clear" w:color="auto" w:fill="auto"/>
          </w:tcPr>
          <w:p w14:paraId="1A3EEED3"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854E21A" w14:textId="77777777" w:rsidTr="00E405C3">
        <w:tc>
          <w:tcPr>
            <w:tcW w:w="1809" w:type="dxa"/>
            <w:shd w:val="clear" w:color="auto" w:fill="auto"/>
          </w:tcPr>
          <w:p w14:paraId="7E6EC743" w14:textId="77777777" w:rsidR="00BC16B9" w:rsidRDefault="007866F8" w:rsidP="00E405C3">
            <w:pPr>
              <w:spacing w:after="120"/>
              <w:jc w:val="both"/>
              <w:rPr>
                <w:rFonts w:ascii="Arial" w:eastAsia="宋体" w:hAnsi="Arial" w:cs="Arial"/>
                <w:lang w:eastAsia="zh-CN"/>
              </w:rPr>
            </w:pPr>
            <w:r>
              <w:rPr>
                <w:rFonts w:ascii="Arial" w:eastAsia="宋体" w:hAnsi="Arial" w:cs="Arial" w:hint="eastAsia"/>
                <w:lang w:eastAsia="zh-CN"/>
              </w:rPr>
              <w:t>E</w:t>
            </w:r>
            <w:r>
              <w:rPr>
                <w:rFonts w:ascii="Arial" w:eastAsia="宋体" w:hAnsi="Arial" w:cs="Arial"/>
                <w:lang w:eastAsia="zh-CN"/>
              </w:rPr>
              <w:t>ricsson</w:t>
            </w:r>
          </w:p>
          <w:p w14:paraId="7A9E55A5" w14:textId="5B359475" w:rsidR="007866F8" w:rsidRPr="00DA7B0F" w:rsidRDefault="000C3BC0" w:rsidP="00E405C3">
            <w:pPr>
              <w:spacing w:after="120"/>
              <w:jc w:val="both"/>
              <w:rPr>
                <w:rFonts w:ascii="Arial" w:eastAsia="宋体" w:hAnsi="Arial" w:cs="Arial"/>
                <w:lang w:eastAsia="zh-CN"/>
              </w:rPr>
            </w:pPr>
            <w:hyperlink r:id="rId17" w:history="1">
              <w:r w:rsidR="007866F8" w:rsidRPr="007866F8">
                <w:rPr>
                  <w:rStyle w:val="Hyperlink"/>
                  <w:rFonts w:ascii="Arial" w:eastAsia="宋体" w:hAnsi="Arial" w:cs="Arial"/>
                  <w:lang w:eastAsia="zh-CN"/>
                </w:rPr>
                <w:t>R2-2206015</w:t>
              </w:r>
            </w:hyperlink>
          </w:p>
        </w:tc>
        <w:tc>
          <w:tcPr>
            <w:tcW w:w="8392" w:type="dxa"/>
            <w:shd w:val="clear" w:color="auto" w:fill="auto"/>
          </w:tcPr>
          <w:p w14:paraId="2748A0FD" w14:textId="5FFE1480" w:rsidR="00C47E82" w:rsidRPr="00C41DAC" w:rsidRDefault="007866F8" w:rsidP="00E405C3">
            <w:pPr>
              <w:rPr>
                <w:rFonts w:ascii="Arial" w:hAnsi="Arial" w:cs="Arial"/>
              </w:rPr>
            </w:pPr>
            <w:r w:rsidRPr="007866F8">
              <w:rPr>
                <w:rFonts w:ascii="Arial" w:hAnsi="Arial" w:cs="Arial"/>
              </w:rPr>
              <w:t>Proposal 4</w:t>
            </w:r>
            <w:r w:rsidRPr="007866F8">
              <w:rPr>
                <w:rFonts w:ascii="Arial" w:hAnsi="Arial" w:cs="Arial"/>
              </w:rPr>
              <w:tab/>
              <w:t>Set the number of maximum gap IDs to 16.</w:t>
            </w:r>
          </w:p>
        </w:tc>
      </w:tr>
      <w:tr w:rsidR="00C47E82" w:rsidRPr="00DA7B0F" w14:paraId="6074C9E3" w14:textId="77777777" w:rsidTr="00E405C3">
        <w:tc>
          <w:tcPr>
            <w:tcW w:w="1809" w:type="dxa"/>
            <w:shd w:val="clear" w:color="auto" w:fill="auto"/>
          </w:tcPr>
          <w:p w14:paraId="3EE10591" w14:textId="6D1DF0AE" w:rsidR="00C47E82" w:rsidRDefault="00BC16B9" w:rsidP="00E405C3">
            <w:pPr>
              <w:spacing w:after="120"/>
              <w:jc w:val="both"/>
              <w:rPr>
                <w:rFonts w:ascii="Arial" w:eastAsia="宋体" w:hAnsi="Arial" w:cs="Arial"/>
                <w:lang w:eastAsia="zh-CN"/>
              </w:rPr>
            </w:pPr>
            <w:r>
              <w:rPr>
                <w:rFonts w:ascii="Arial" w:eastAsia="宋体" w:hAnsi="Arial" w:cs="Arial"/>
                <w:lang w:eastAsia="zh-CN"/>
              </w:rPr>
              <w:t>MediaTek</w:t>
            </w:r>
          </w:p>
          <w:p w14:paraId="5B72D144" w14:textId="7E25F421" w:rsidR="00BC16B9" w:rsidRPr="00DA7B0F" w:rsidRDefault="000C3BC0" w:rsidP="00E405C3">
            <w:pPr>
              <w:spacing w:after="120"/>
              <w:jc w:val="both"/>
              <w:rPr>
                <w:rFonts w:ascii="Arial" w:eastAsia="宋体" w:hAnsi="Arial" w:cs="Arial"/>
                <w:lang w:eastAsia="zh-CN"/>
              </w:rPr>
            </w:pPr>
            <w:hyperlink r:id="rId18" w:history="1">
              <w:r w:rsidR="00BC16B9" w:rsidRPr="00BC16B9">
                <w:rPr>
                  <w:rStyle w:val="Hyperlink"/>
                  <w:rFonts w:ascii="Arial" w:eastAsia="宋体" w:hAnsi="Arial" w:cs="Arial"/>
                  <w:lang w:eastAsia="zh-CN"/>
                </w:rPr>
                <w:t>R2-2205229</w:t>
              </w:r>
            </w:hyperlink>
          </w:p>
        </w:tc>
        <w:tc>
          <w:tcPr>
            <w:tcW w:w="8392" w:type="dxa"/>
            <w:shd w:val="clear" w:color="auto" w:fill="auto"/>
          </w:tcPr>
          <w:p w14:paraId="5ED30507" w14:textId="51B472D6" w:rsidR="00C47E82" w:rsidRPr="00494E9D" w:rsidRDefault="007866F8" w:rsidP="00E405C3">
            <w:pPr>
              <w:spacing w:after="120"/>
              <w:jc w:val="both"/>
              <w:rPr>
                <w:rFonts w:ascii="Arial" w:eastAsia="MS Mincho" w:hAnsi="Arial" w:cs="Arial"/>
                <w:lang w:eastAsia="zh-CN"/>
              </w:rPr>
            </w:pPr>
            <w:r w:rsidRPr="007866F8">
              <w:rPr>
                <w:rFonts w:ascii="Arial" w:eastAsia="MS Mincho" w:hAnsi="Arial" w:cs="Arial"/>
                <w:lang w:eastAsia="zh-CN"/>
              </w:rPr>
              <w:t>M605 – Define the maximum number of gap ID to 16</w:t>
            </w:r>
          </w:p>
        </w:tc>
      </w:tr>
      <w:tr w:rsidR="00C47E82" w:rsidRPr="00DA7B0F" w14:paraId="0B27F6F8" w14:textId="77777777" w:rsidTr="00E405C3">
        <w:tc>
          <w:tcPr>
            <w:tcW w:w="1809" w:type="dxa"/>
            <w:shd w:val="clear" w:color="auto" w:fill="auto"/>
          </w:tcPr>
          <w:p w14:paraId="38E7E87E" w14:textId="77777777" w:rsidR="00C47E82" w:rsidRDefault="00BC16B9" w:rsidP="00E405C3">
            <w:pPr>
              <w:spacing w:after="120"/>
              <w:jc w:val="both"/>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ATT</w:t>
            </w:r>
          </w:p>
          <w:p w14:paraId="07D63FDA" w14:textId="1B938E92" w:rsidR="00BC16B9" w:rsidRPr="00DA7B0F" w:rsidRDefault="000C3BC0" w:rsidP="00E405C3">
            <w:pPr>
              <w:spacing w:after="120"/>
              <w:jc w:val="both"/>
              <w:rPr>
                <w:rFonts w:ascii="Arial" w:eastAsia="宋体" w:hAnsi="Arial" w:cs="Arial"/>
                <w:lang w:eastAsia="zh-CN"/>
              </w:rPr>
            </w:pPr>
            <w:hyperlink r:id="rId19" w:history="1">
              <w:r w:rsidR="00BC16B9" w:rsidRPr="00BC16B9">
                <w:rPr>
                  <w:rStyle w:val="Hyperlink"/>
                  <w:rFonts w:ascii="Arial" w:eastAsia="宋体" w:hAnsi="Arial" w:cs="Arial"/>
                  <w:lang w:eastAsia="zh-CN"/>
                </w:rPr>
                <w:t>R2-2204976</w:t>
              </w:r>
            </w:hyperlink>
          </w:p>
        </w:tc>
        <w:tc>
          <w:tcPr>
            <w:tcW w:w="8392" w:type="dxa"/>
            <w:shd w:val="clear" w:color="auto" w:fill="auto"/>
          </w:tcPr>
          <w:p w14:paraId="415C409F" w14:textId="2A95EAF8" w:rsidR="00C47E82" w:rsidRPr="00371C31" w:rsidRDefault="00BC16B9" w:rsidP="00E405C3">
            <w:pPr>
              <w:spacing w:after="120"/>
              <w:jc w:val="both"/>
              <w:rPr>
                <w:rFonts w:ascii="Arial" w:eastAsia="宋体" w:hAnsi="Arial" w:cs="Arial"/>
                <w:lang w:val="en-US" w:eastAsia="zh-CN"/>
              </w:rPr>
            </w:pPr>
            <w:r w:rsidRPr="00BC16B9">
              <w:rPr>
                <w:rFonts w:ascii="Arial" w:eastAsia="宋体" w:hAnsi="Arial" w:cs="Arial"/>
                <w:lang w:val="en-US" w:eastAsia="zh-CN"/>
              </w:rPr>
              <w:t>Proposal 1: The maximum number of both gap priority and gap ID is 8.</w:t>
            </w:r>
          </w:p>
        </w:tc>
      </w:tr>
      <w:tr w:rsidR="00C47E82" w:rsidRPr="00DA7B0F" w14:paraId="69C658F4" w14:textId="77777777" w:rsidTr="00E405C3">
        <w:tc>
          <w:tcPr>
            <w:tcW w:w="1809" w:type="dxa"/>
            <w:shd w:val="clear" w:color="auto" w:fill="auto"/>
          </w:tcPr>
          <w:p w14:paraId="75D0721B" w14:textId="77777777" w:rsidR="00C47E82" w:rsidRDefault="00BC16B9" w:rsidP="00E405C3">
            <w:pPr>
              <w:spacing w:after="120"/>
              <w:jc w:val="both"/>
              <w:rPr>
                <w:rFonts w:ascii="Arial" w:eastAsia="宋体" w:hAnsi="Arial" w:cs="Arial"/>
                <w:lang w:eastAsia="zh-CN"/>
              </w:rPr>
            </w:pPr>
            <w:r>
              <w:rPr>
                <w:rFonts w:ascii="Arial" w:eastAsia="宋体" w:hAnsi="Arial" w:cs="Arial" w:hint="eastAsia"/>
                <w:lang w:eastAsia="zh-CN"/>
              </w:rPr>
              <w:t>V</w:t>
            </w:r>
            <w:r>
              <w:rPr>
                <w:rFonts w:ascii="Arial" w:eastAsia="宋体" w:hAnsi="Arial" w:cs="Arial"/>
                <w:lang w:eastAsia="zh-CN"/>
              </w:rPr>
              <w:t>ivo</w:t>
            </w:r>
          </w:p>
          <w:p w14:paraId="173A4E74" w14:textId="605222CF" w:rsidR="00BC16B9" w:rsidRPr="00DA7B0F" w:rsidRDefault="000C3BC0" w:rsidP="00E405C3">
            <w:pPr>
              <w:spacing w:after="120"/>
              <w:jc w:val="both"/>
              <w:rPr>
                <w:rFonts w:ascii="Arial" w:eastAsia="宋体" w:hAnsi="Arial" w:cs="Arial"/>
                <w:lang w:eastAsia="zh-CN"/>
              </w:rPr>
            </w:pPr>
            <w:hyperlink r:id="rId20" w:history="1">
              <w:r w:rsidR="00BC16B9" w:rsidRPr="00BC16B9">
                <w:rPr>
                  <w:rStyle w:val="Hyperlink"/>
                  <w:rFonts w:ascii="Arial" w:eastAsia="宋体" w:hAnsi="Arial" w:cs="Arial"/>
                  <w:lang w:eastAsia="zh-CN"/>
                </w:rPr>
                <w:t>R2-2204823</w:t>
              </w:r>
            </w:hyperlink>
          </w:p>
        </w:tc>
        <w:tc>
          <w:tcPr>
            <w:tcW w:w="8392" w:type="dxa"/>
            <w:shd w:val="clear" w:color="auto" w:fill="auto"/>
          </w:tcPr>
          <w:p w14:paraId="32E0811F" w14:textId="402E85A4" w:rsidR="00C47E82" w:rsidRPr="00DA7B0F" w:rsidRDefault="001E0141" w:rsidP="00E405C3">
            <w:pPr>
              <w:pStyle w:val="BodyText"/>
              <w:rPr>
                <w:rFonts w:ascii="Arial" w:hAnsi="Arial" w:cs="Arial"/>
                <w:bCs/>
              </w:rPr>
            </w:pPr>
            <w:r w:rsidRPr="001E0141">
              <w:rPr>
                <w:rFonts w:ascii="Arial" w:hAnsi="Arial" w:cs="Arial"/>
                <w:bCs/>
              </w:rPr>
              <w:t>Proposal 2:</w:t>
            </w:r>
            <w:r w:rsidRPr="001E0141">
              <w:rPr>
                <w:rFonts w:ascii="Arial" w:hAnsi="Arial" w:cs="Arial"/>
                <w:bCs/>
              </w:rPr>
              <w:tab/>
              <w:t>The maximum number of measurement gap ID is up to the maximum number on total gaps for all activated features. It is decided based on RAN4 input.</w:t>
            </w:r>
          </w:p>
        </w:tc>
      </w:tr>
      <w:tr w:rsidR="00C47E82" w:rsidRPr="00DA7B0F" w14:paraId="75EA2FAA" w14:textId="77777777" w:rsidTr="00E405C3">
        <w:tc>
          <w:tcPr>
            <w:tcW w:w="1809" w:type="dxa"/>
            <w:shd w:val="clear" w:color="auto" w:fill="auto"/>
          </w:tcPr>
          <w:p w14:paraId="6694A4E9" w14:textId="77777777" w:rsidR="00C47E82" w:rsidRDefault="00BC16B9" w:rsidP="00E405C3">
            <w:pPr>
              <w:spacing w:after="12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p w14:paraId="794F688C" w14:textId="394DF8D7" w:rsidR="00BC16B9" w:rsidRPr="00DA7B0F" w:rsidRDefault="000C3BC0" w:rsidP="00E405C3">
            <w:pPr>
              <w:spacing w:after="120"/>
              <w:jc w:val="both"/>
              <w:rPr>
                <w:rFonts w:ascii="Arial" w:eastAsia="宋体" w:hAnsi="Arial" w:cs="Arial"/>
                <w:lang w:eastAsia="zh-CN"/>
              </w:rPr>
            </w:pPr>
            <w:hyperlink r:id="rId21" w:history="1">
              <w:r w:rsidR="00BC16B9" w:rsidRPr="00BC16B9">
                <w:rPr>
                  <w:rStyle w:val="Hyperlink"/>
                  <w:rFonts w:ascii="Arial" w:eastAsia="宋体" w:hAnsi="Arial" w:cs="Arial"/>
                  <w:lang w:eastAsia="zh-CN"/>
                </w:rPr>
                <w:t>R2-2205227</w:t>
              </w:r>
            </w:hyperlink>
          </w:p>
        </w:tc>
        <w:tc>
          <w:tcPr>
            <w:tcW w:w="8392" w:type="dxa"/>
            <w:shd w:val="clear" w:color="auto" w:fill="auto"/>
          </w:tcPr>
          <w:p w14:paraId="766AAFE1" w14:textId="358317CD" w:rsidR="00C47E82" w:rsidRPr="001153CD" w:rsidRDefault="001E0141" w:rsidP="00E405C3">
            <w:pPr>
              <w:spacing w:after="120"/>
              <w:jc w:val="both"/>
              <w:rPr>
                <w:rFonts w:ascii="Arial" w:eastAsia="宋体" w:hAnsi="Arial" w:cs="Arial"/>
                <w:lang w:val="en-US" w:eastAsia="zh-CN"/>
              </w:rPr>
            </w:pPr>
            <w:r w:rsidRPr="001E0141">
              <w:rPr>
                <w:rFonts w:ascii="Arial" w:eastAsia="宋体" w:hAnsi="Arial" w:cs="Arial"/>
                <w:lang w:val="en-US" w:eastAsia="zh-CN"/>
              </w:rPr>
              <w:t>Proposal 1: The maximum number of gap ID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7E5CA1B7" w:rsidR="003E6567" w:rsidRPr="00881242" w:rsidRDefault="003E6567" w:rsidP="003E6567">
      <w:pPr>
        <w:spacing w:after="0"/>
        <w:jc w:val="both"/>
        <w:rPr>
          <w:rFonts w:ascii="Arial" w:hAnsi="Arial" w:cs="Arial"/>
        </w:rPr>
      </w:pPr>
      <w:r>
        <w:rPr>
          <w:rFonts w:ascii="Arial" w:hAnsi="Arial" w:cs="Arial"/>
          <w:b/>
        </w:rPr>
        <w:t xml:space="preserve">Question </w:t>
      </w:r>
      <w:r w:rsidR="00ED70DC">
        <w:rPr>
          <w:rFonts w:ascii="Arial" w:hAnsi="Arial" w:cs="Arial"/>
          <w:b/>
        </w:rPr>
        <w:t>5</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 xml:space="preserve">gap </w:t>
      </w:r>
      <w:r w:rsidR="00732C9F">
        <w:rPr>
          <w:rFonts w:ascii="Arial" w:hAnsi="Arial" w:cs="Arial"/>
          <w:b/>
        </w:rPr>
        <w:t>ID</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40C73A8C" w:rsidR="003E6567" w:rsidRPr="000041F8" w:rsidRDefault="001C7F6B"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DC0F907" w14:textId="0BEACAF8" w:rsidR="003E6567" w:rsidRPr="000041F8" w:rsidRDefault="002C68E9" w:rsidP="00E405C3">
            <w:pPr>
              <w:spacing w:after="0"/>
              <w:jc w:val="both"/>
              <w:rPr>
                <w:rFonts w:ascii="Arial" w:eastAsia="MS Mincho" w:hAnsi="Arial" w:cs="Arial"/>
                <w:bCs/>
                <w:lang w:eastAsia="ja-JP"/>
              </w:rPr>
            </w:pPr>
            <w:r>
              <w:rPr>
                <w:rFonts w:ascii="Arial" w:eastAsia="MS Mincho" w:hAnsi="Arial" w:cs="Arial"/>
                <w:bCs/>
                <w:lang w:eastAsia="ja-JP"/>
              </w:rPr>
              <w:t>16</w:t>
            </w:r>
          </w:p>
        </w:tc>
        <w:tc>
          <w:tcPr>
            <w:tcW w:w="7910" w:type="dxa"/>
            <w:shd w:val="clear" w:color="auto" w:fill="auto"/>
          </w:tcPr>
          <w:p w14:paraId="3F1E40DC" w14:textId="77777777" w:rsidR="003E6567" w:rsidRPr="000041F8" w:rsidRDefault="003E6567" w:rsidP="00E405C3">
            <w:pPr>
              <w:spacing w:after="0"/>
              <w:jc w:val="both"/>
              <w:rPr>
                <w:rFonts w:ascii="Arial" w:eastAsia="MS Mincho" w:hAnsi="Arial" w:cs="Arial"/>
                <w:bCs/>
                <w:lang w:eastAsia="ja-JP"/>
              </w:rPr>
            </w:pPr>
          </w:p>
        </w:tc>
      </w:tr>
      <w:tr w:rsidR="003E6567" w:rsidRPr="00602393" w14:paraId="78C601D9" w14:textId="77777777" w:rsidTr="00A47776">
        <w:tc>
          <w:tcPr>
            <w:tcW w:w="1328" w:type="dxa"/>
            <w:shd w:val="clear" w:color="auto" w:fill="auto"/>
          </w:tcPr>
          <w:p w14:paraId="68E13986" w14:textId="1008DACE" w:rsidR="003E6567" w:rsidRPr="00602393" w:rsidRDefault="00CA039D" w:rsidP="00E405C3">
            <w:pPr>
              <w:spacing w:after="0"/>
              <w:jc w:val="both"/>
              <w:rPr>
                <w:rFonts w:ascii="Arial" w:hAnsi="Arial" w:cs="Arial"/>
                <w:bCs/>
                <w:lang w:eastAsia="zh-CN"/>
              </w:rPr>
            </w:pPr>
            <w:r>
              <w:rPr>
                <w:rFonts w:ascii="Arial" w:hAnsi="Arial" w:cs="Arial"/>
                <w:bCs/>
                <w:lang w:eastAsia="zh-CN"/>
              </w:rPr>
              <w:t>Apple</w:t>
            </w:r>
          </w:p>
        </w:tc>
        <w:tc>
          <w:tcPr>
            <w:tcW w:w="1219" w:type="dxa"/>
          </w:tcPr>
          <w:p w14:paraId="2368ACBD" w14:textId="4934B869" w:rsidR="003E6567" w:rsidRPr="00602393" w:rsidRDefault="00CA039D" w:rsidP="00E405C3">
            <w:pPr>
              <w:spacing w:after="0"/>
              <w:jc w:val="both"/>
              <w:rPr>
                <w:rFonts w:ascii="Arial" w:hAnsi="Arial" w:cs="Arial"/>
                <w:bCs/>
                <w:lang w:eastAsia="zh-CN"/>
              </w:rPr>
            </w:pPr>
            <w:r>
              <w:rPr>
                <w:rFonts w:ascii="Arial" w:hAnsi="Arial" w:cs="Arial"/>
                <w:bCs/>
                <w:lang w:eastAsia="zh-CN"/>
              </w:rPr>
              <w:t>16</w:t>
            </w:r>
          </w:p>
        </w:tc>
        <w:tc>
          <w:tcPr>
            <w:tcW w:w="7910" w:type="dxa"/>
            <w:shd w:val="clear" w:color="auto" w:fill="auto"/>
          </w:tcPr>
          <w:p w14:paraId="01B78716" w14:textId="627CBA59" w:rsidR="003E6567" w:rsidRPr="00602393" w:rsidRDefault="00CA039D" w:rsidP="00E405C3">
            <w:pPr>
              <w:spacing w:after="0"/>
              <w:jc w:val="both"/>
              <w:rPr>
                <w:rFonts w:ascii="Arial" w:hAnsi="Arial" w:cs="Arial"/>
                <w:bCs/>
                <w:lang w:eastAsia="zh-CN"/>
              </w:rPr>
            </w:pPr>
            <w:r>
              <w:rPr>
                <w:rFonts w:ascii="Arial" w:hAnsi="Arial" w:cs="Arial"/>
                <w:bCs/>
                <w:lang w:eastAsia="zh-CN"/>
              </w:rPr>
              <w:t>With ePositioning gap agreement (ePostioning gap max number is 16), seems 16 should be supported.</w:t>
            </w:r>
          </w:p>
        </w:tc>
      </w:tr>
      <w:tr w:rsidR="003E6567" w:rsidRPr="00602393" w14:paraId="77695FAA" w14:textId="77777777" w:rsidTr="00A47776">
        <w:tc>
          <w:tcPr>
            <w:tcW w:w="1328" w:type="dxa"/>
            <w:shd w:val="clear" w:color="auto" w:fill="auto"/>
          </w:tcPr>
          <w:p w14:paraId="5F41DE24" w14:textId="22043D9D"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LGE</w:t>
            </w:r>
          </w:p>
        </w:tc>
        <w:tc>
          <w:tcPr>
            <w:tcW w:w="1219" w:type="dxa"/>
          </w:tcPr>
          <w:p w14:paraId="7CF3E2AA"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34BA0EC" w14:textId="36053EEE"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No strong view, but</w:t>
            </w:r>
            <w:r>
              <w:rPr>
                <w:rFonts w:ascii="Arial" w:hAnsi="Arial" w:cs="Arial"/>
                <w:bCs/>
                <w:lang w:eastAsia="ko-KR"/>
              </w:rPr>
              <w:t xml:space="preserve"> we are also ok with 16.</w:t>
            </w:r>
          </w:p>
        </w:tc>
      </w:tr>
      <w:tr w:rsidR="003E6567" w:rsidRPr="00602393" w14:paraId="2BD8A258" w14:textId="77777777" w:rsidTr="00A47776">
        <w:tc>
          <w:tcPr>
            <w:tcW w:w="1328" w:type="dxa"/>
            <w:shd w:val="clear" w:color="auto" w:fill="auto"/>
          </w:tcPr>
          <w:p w14:paraId="2087E61C" w14:textId="07A7F0C8" w:rsidR="003E6567" w:rsidRPr="00E039DD" w:rsidRDefault="003A7521" w:rsidP="00E405C3">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189382A3" w14:textId="50CCD936" w:rsidR="003E6567" w:rsidRPr="00E039DD" w:rsidRDefault="003A7521" w:rsidP="00E405C3">
            <w:pPr>
              <w:spacing w:after="0"/>
              <w:jc w:val="both"/>
              <w:rPr>
                <w:rFonts w:ascii="Arial" w:eastAsia="宋体" w:hAnsi="Arial" w:cs="Arial"/>
                <w:bCs/>
                <w:lang w:eastAsia="zh-CN"/>
              </w:rPr>
            </w:pPr>
            <w:r>
              <w:rPr>
                <w:rFonts w:ascii="Arial" w:eastAsia="宋体" w:hAnsi="Arial" w:cs="Arial" w:hint="eastAsia"/>
                <w:bCs/>
                <w:lang w:eastAsia="zh-CN"/>
              </w:rPr>
              <w:t>8</w:t>
            </w:r>
          </w:p>
        </w:tc>
        <w:tc>
          <w:tcPr>
            <w:tcW w:w="7910" w:type="dxa"/>
            <w:shd w:val="clear" w:color="auto" w:fill="auto"/>
          </w:tcPr>
          <w:p w14:paraId="2AFBB8B0" w14:textId="77777777" w:rsidR="003E6567" w:rsidRDefault="003A7521" w:rsidP="00E405C3">
            <w:pPr>
              <w:spacing w:after="0"/>
              <w:jc w:val="both"/>
              <w:rPr>
                <w:rFonts w:ascii="Arial" w:eastAsia="宋体" w:hAnsi="Arial" w:cs="Arial"/>
                <w:bCs/>
                <w:lang w:eastAsia="zh-CN"/>
              </w:rPr>
            </w:pPr>
            <w:r>
              <w:rPr>
                <w:rFonts w:ascii="Arial" w:eastAsia="宋体" w:hAnsi="Arial" w:cs="Arial" w:hint="eastAsia"/>
                <w:bCs/>
                <w:lang w:eastAsia="zh-CN"/>
              </w:rPr>
              <w:t xml:space="preserve">Currently positioning pre-configured measurement gaps are defined </w:t>
            </w:r>
            <w:r>
              <w:rPr>
                <w:rFonts w:ascii="Arial" w:eastAsia="宋体" w:hAnsi="Arial" w:cs="Arial"/>
                <w:bCs/>
                <w:lang w:eastAsia="zh-CN"/>
              </w:rPr>
              <w:t>separately</w:t>
            </w:r>
            <w:r>
              <w:rPr>
                <w:rFonts w:ascii="Arial" w:eastAsia="宋体" w:hAnsi="Arial" w:cs="Arial" w:hint="eastAsia"/>
                <w:bCs/>
                <w:lang w:eastAsia="zh-CN"/>
              </w:rPr>
              <w:t xml:space="preserve"> with MGE with separate positioning preconfigured measurement gap configuration ID. </w:t>
            </w:r>
            <w:r>
              <w:rPr>
                <w:rFonts w:ascii="Arial" w:eastAsia="宋体" w:hAnsi="Arial" w:cs="Arial"/>
                <w:bCs/>
                <w:lang w:eastAsia="zh-CN"/>
              </w:rPr>
              <w:t>W</w:t>
            </w:r>
            <w:r>
              <w:rPr>
                <w:rFonts w:ascii="Arial" w:eastAsia="宋体" w:hAnsi="Arial" w:cs="Arial" w:hint="eastAsia"/>
                <w:bCs/>
                <w:lang w:eastAsia="zh-CN"/>
              </w:rPr>
              <w:t>e don</w:t>
            </w:r>
            <w:r>
              <w:rPr>
                <w:rFonts w:ascii="Arial" w:eastAsia="宋体" w:hAnsi="Arial" w:cs="Arial"/>
                <w:bCs/>
                <w:lang w:eastAsia="zh-CN"/>
              </w:rPr>
              <w:t>’</w:t>
            </w:r>
            <w:r>
              <w:rPr>
                <w:rFonts w:ascii="Arial" w:eastAsia="宋体" w:hAnsi="Arial" w:cs="Arial" w:hint="eastAsia"/>
                <w:bCs/>
                <w:lang w:eastAsia="zh-CN"/>
              </w:rPr>
              <w:t>t need to consider the max number for positioning pre-configured measurement gaps.</w:t>
            </w:r>
          </w:p>
          <w:p w14:paraId="6E075F1C" w14:textId="74544470" w:rsidR="003A7521" w:rsidRPr="003A7521" w:rsidRDefault="003A7521" w:rsidP="00661541">
            <w:pPr>
              <w:spacing w:after="0"/>
              <w:jc w:val="both"/>
              <w:rPr>
                <w:rFonts w:ascii="Arial" w:eastAsia="宋体" w:hAnsi="Arial" w:cs="Arial"/>
                <w:bCs/>
                <w:lang w:eastAsia="zh-CN"/>
              </w:rPr>
            </w:pPr>
            <w:r>
              <w:rPr>
                <w:rFonts w:ascii="Arial" w:eastAsia="宋体" w:hAnsi="Arial" w:cs="Arial" w:hint="eastAsia"/>
                <w:bCs/>
                <w:lang w:eastAsia="zh-CN"/>
              </w:rPr>
              <w:t xml:space="preserve">Furthermore, bitmap maybe introduced for pre-configured gaps. </w:t>
            </w:r>
            <w:r w:rsidR="00661541">
              <w:rPr>
                <w:rFonts w:ascii="Arial" w:eastAsia="宋体" w:hAnsi="Arial" w:cs="Arial" w:hint="eastAsia"/>
                <w:bCs/>
                <w:lang w:eastAsia="zh-CN"/>
              </w:rPr>
              <w:t>In order to save signalling overhead, it is not preferred to d</w:t>
            </w:r>
            <w:r>
              <w:rPr>
                <w:rFonts w:ascii="Arial" w:eastAsia="宋体" w:hAnsi="Arial" w:cs="Arial" w:hint="eastAsia"/>
                <w:bCs/>
                <w:lang w:eastAsia="zh-CN"/>
              </w:rPr>
              <w:t>efine a long bitmap</w:t>
            </w:r>
            <w:r w:rsidR="00661541">
              <w:rPr>
                <w:rFonts w:ascii="Arial" w:eastAsia="宋体" w:hAnsi="Arial" w:cs="Arial" w:hint="eastAsia"/>
                <w:bCs/>
                <w:lang w:eastAsia="zh-CN"/>
              </w:rPr>
              <w:t xml:space="preserve"> with 16 bits.</w:t>
            </w:r>
          </w:p>
        </w:tc>
      </w:tr>
      <w:tr w:rsidR="003E6567" w:rsidRPr="00602393" w14:paraId="68F0A28C" w14:textId="77777777" w:rsidTr="00A47776">
        <w:tc>
          <w:tcPr>
            <w:tcW w:w="1328" w:type="dxa"/>
            <w:shd w:val="clear" w:color="auto" w:fill="auto"/>
          </w:tcPr>
          <w:p w14:paraId="30D8D679" w14:textId="595FD5B3" w:rsidR="003E6567" w:rsidRPr="00602393" w:rsidRDefault="00E820DC" w:rsidP="00E405C3">
            <w:pPr>
              <w:spacing w:after="0"/>
              <w:jc w:val="both"/>
              <w:rPr>
                <w:rFonts w:ascii="Arial" w:eastAsia="宋体" w:hAnsi="Arial" w:cs="Arial"/>
                <w:bCs/>
                <w:lang w:eastAsia="zh-CN"/>
              </w:rPr>
            </w:pPr>
            <w:r>
              <w:rPr>
                <w:rFonts w:ascii="Arial" w:eastAsia="宋体" w:hAnsi="Arial" w:cs="Arial"/>
                <w:bCs/>
                <w:lang w:eastAsia="zh-CN"/>
              </w:rPr>
              <w:lastRenderedPageBreak/>
              <w:t>Xiaomi</w:t>
            </w:r>
          </w:p>
        </w:tc>
        <w:tc>
          <w:tcPr>
            <w:tcW w:w="1219" w:type="dxa"/>
          </w:tcPr>
          <w:p w14:paraId="09A8A4E5" w14:textId="4C962698" w:rsidR="003E6567" w:rsidRPr="00602393" w:rsidRDefault="00E820DC" w:rsidP="00E405C3">
            <w:pPr>
              <w:spacing w:after="0"/>
              <w:jc w:val="both"/>
              <w:rPr>
                <w:rFonts w:ascii="Arial" w:hAnsi="Arial" w:cs="Arial"/>
                <w:bCs/>
                <w:lang w:eastAsia="zh-CN"/>
              </w:rPr>
            </w:pPr>
            <w:r>
              <w:rPr>
                <w:rFonts w:ascii="Arial" w:hAnsi="Arial" w:cs="Arial"/>
                <w:bCs/>
                <w:lang w:eastAsia="zh-CN"/>
              </w:rPr>
              <w:t>8</w:t>
            </w:r>
          </w:p>
        </w:tc>
        <w:tc>
          <w:tcPr>
            <w:tcW w:w="7910" w:type="dxa"/>
            <w:shd w:val="clear" w:color="auto" w:fill="auto"/>
          </w:tcPr>
          <w:p w14:paraId="25CA9CDD" w14:textId="65748430" w:rsidR="003E6567" w:rsidRPr="00602393" w:rsidRDefault="00E820DC" w:rsidP="00261028">
            <w:pPr>
              <w:spacing w:after="0"/>
              <w:jc w:val="both"/>
              <w:rPr>
                <w:rFonts w:ascii="Arial" w:hAnsi="Arial" w:cs="Arial"/>
                <w:bCs/>
                <w:lang w:eastAsia="zh-CN"/>
              </w:rPr>
            </w:pPr>
            <w:r>
              <w:rPr>
                <w:rFonts w:ascii="Arial" w:hAnsi="Arial" w:cs="Arial"/>
                <w:bCs/>
                <w:lang w:eastAsia="zh-CN"/>
              </w:rPr>
              <w:t>If</w:t>
            </w:r>
            <w:r w:rsidR="00F02608">
              <w:rPr>
                <w:rFonts w:ascii="Arial" w:hAnsi="Arial" w:cs="Arial"/>
                <w:bCs/>
                <w:lang w:eastAsia="zh-CN"/>
              </w:rPr>
              <w:t xml:space="preserve"> </w:t>
            </w:r>
            <w:r w:rsidR="00261028">
              <w:rPr>
                <w:rFonts w:ascii="Arial" w:hAnsi="Arial" w:cs="Arial"/>
                <w:bCs/>
                <w:lang w:eastAsia="zh-CN"/>
              </w:rPr>
              <w:t xml:space="preserve">using the MGE structure to configure </w:t>
            </w:r>
            <w:r>
              <w:rPr>
                <w:rFonts w:ascii="Arial" w:hAnsi="Arial" w:cs="Arial"/>
                <w:bCs/>
                <w:lang w:eastAsia="zh-CN"/>
              </w:rPr>
              <w:t xml:space="preserve">pre-configured </w:t>
            </w:r>
            <w:r w:rsidR="00F02608">
              <w:rPr>
                <w:rFonts w:ascii="Arial" w:hAnsi="Arial" w:cs="Arial"/>
                <w:bCs/>
                <w:lang w:eastAsia="zh-CN"/>
              </w:rPr>
              <w:t>positioning gaps</w:t>
            </w:r>
            <w:r w:rsidR="00261028">
              <w:rPr>
                <w:rFonts w:ascii="Arial" w:hAnsi="Arial" w:cs="Arial"/>
                <w:bCs/>
                <w:lang w:eastAsia="zh-CN"/>
              </w:rPr>
              <w:t xml:space="preserve"> is supported</w:t>
            </w:r>
            <w:r w:rsidR="00F02608">
              <w:rPr>
                <w:rFonts w:ascii="Arial" w:hAnsi="Arial" w:cs="Arial"/>
                <w:bCs/>
                <w:lang w:eastAsia="zh-CN"/>
              </w:rPr>
              <w:t xml:space="preserve">, 16 is also </w:t>
            </w:r>
            <w:r w:rsidR="00261028">
              <w:rPr>
                <w:rFonts w:ascii="Arial" w:hAnsi="Arial" w:cs="Arial"/>
                <w:bCs/>
                <w:lang w:eastAsia="zh-CN"/>
              </w:rPr>
              <w:t>OK</w:t>
            </w:r>
            <w:r w:rsidR="008A6847">
              <w:rPr>
                <w:rFonts w:ascii="Arial" w:hAnsi="Arial" w:cs="Arial"/>
                <w:bCs/>
                <w:lang w:eastAsia="zh-CN"/>
              </w:rPr>
              <w:t xml:space="preserve"> for us</w:t>
            </w:r>
            <w:r w:rsidR="00F02608">
              <w:rPr>
                <w:rFonts w:ascii="Arial" w:hAnsi="Arial" w:cs="Arial"/>
                <w:bCs/>
                <w:lang w:eastAsia="zh-CN"/>
              </w:rPr>
              <w:t>.</w:t>
            </w:r>
          </w:p>
        </w:tc>
      </w:tr>
      <w:tr w:rsidR="007F7EEA" w:rsidRPr="00602393" w14:paraId="27A18227" w14:textId="77777777" w:rsidTr="00A47776">
        <w:tc>
          <w:tcPr>
            <w:tcW w:w="1328" w:type="dxa"/>
            <w:shd w:val="clear" w:color="auto" w:fill="auto"/>
          </w:tcPr>
          <w:p w14:paraId="7298D403" w14:textId="5F91EAC7" w:rsidR="007F7EEA" w:rsidRPr="00602393" w:rsidRDefault="007F7EEA" w:rsidP="007F7EEA">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19" w:type="dxa"/>
          </w:tcPr>
          <w:p w14:paraId="6C0A5A4B" w14:textId="3DC33B8D" w:rsidR="007F7EEA" w:rsidRPr="00602393" w:rsidRDefault="00F76BDC" w:rsidP="007F7EEA">
            <w:pPr>
              <w:spacing w:after="0"/>
              <w:jc w:val="both"/>
              <w:rPr>
                <w:rFonts w:ascii="Arial" w:hAnsi="Arial" w:cs="Arial"/>
                <w:bCs/>
                <w:lang w:eastAsia="zh-CN"/>
              </w:rPr>
            </w:pPr>
            <w:r>
              <w:rPr>
                <w:rFonts w:ascii="Arial" w:eastAsia="宋体" w:hAnsi="Arial" w:cs="Arial"/>
                <w:bCs/>
                <w:lang w:eastAsia="zh-CN"/>
              </w:rPr>
              <w:t>8</w:t>
            </w:r>
          </w:p>
        </w:tc>
        <w:tc>
          <w:tcPr>
            <w:tcW w:w="7910" w:type="dxa"/>
            <w:shd w:val="clear" w:color="auto" w:fill="auto"/>
          </w:tcPr>
          <w:p w14:paraId="6436DBF7" w14:textId="18CF2EF6" w:rsidR="007F7EEA" w:rsidRPr="000D7EDC" w:rsidRDefault="000D7EDC" w:rsidP="007F7EEA">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 with CATT that positioning gaps are configured in a separate list. So 8 should be enough</w:t>
            </w:r>
            <w:r w:rsidR="00EB0B39">
              <w:rPr>
                <w:rFonts w:ascii="Arial" w:eastAsia="宋体" w:hAnsi="Arial" w:cs="Arial"/>
                <w:bCs/>
                <w:lang w:eastAsia="zh-CN"/>
              </w:rPr>
              <w:t xml:space="preserve"> (even if gaps from other WIs are also considered)</w:t>
            </w:r>
            <w:r>
              <w:rPr>
                <w:rFonts w:ascii="Arial" w:eastAsia="宋体" w:hAnsi="Arial" w:cs="Arial"/>
                <w:bCs/>
                <w:lang w:eastAsia="zh-CN"/>
              </w:rPr>
              <w:t>.</w:t>
            </w:r>
          </w:p>
        </w:tc>
      </w:tr>
      <w:tr w:rsidR="003E6567" w:rsidRPr="00602393" w14:paraId="6E01DA08" w14:textId="77777777" w:rsidTr="00A47776">
        <w:tc>
          <w:tcPr>
            <w:tcW w:w="1328" w:type="dxa"/>
            <w:shd w:val="clear" w:color="auto" w:fill="auto"/>
          </w:tcPr>
          <w:p w14:paraId="7A0AC976" w14:textId="117929FD" w:rsidR="003E6567" w:rsidRPr="00602393" w:rsidRDefault="00F75946" w:rsidP="00E405C3">
            <w:pPr>
              <w:spacing w:after="0"/>
              <w:jc w:val="both"/>
              <w:rPr>
                <w:rFonts w:ascii="Arial" w:hAnsi="Arial" w:cs="Arial"/>
                <w:bCs/>
                <w:lang w:eastAsia="zh-CN"/>
              </w:rPr>
            </w:pPr>
            <w:r>
              <w:rPr>
                <w:rFonts w:ascii="Arial" w:hAnsi="Arial" w:cs="Arial"/>
                <w:bCs/>
                <w:lang w:eastAsia="zh-CN"/>
              </w:rPr>
              <w:t>Samsung</w:t>
            </w:r>
          </w:p>
        </w:tc>
        <w:tc>
          <w:tcPr>
            <w:tcW w:w="1219" w:type="dxa"/>
          </w:tcPr>
          <w:p w14:paraId="0ADFB605" w14:textId="704C83BB" w:rsidR="003E6567" w:rsidRPr="00602393" w:rsidRDefault="00F75946" w:rsidP="00E405C3">
            <w:pPr>
              <w:spacing w:after="0"/>
              <w:jc w:val="both"/>
              <w:rPr>
                <w:rFonts w:ascii="Arial" w:hAnsi="Arial" w:cs="Arial"/>
                <w:bCs/>
                <w:lang w:eastAsia="zh-CN"/>
              </w:rPr>
            </w:pPr>
            <w:r>
              <w:rPr>
                <w:rFonts w:ascii="Arial" w:hAnsi="Arial" w:cs="Arial"/>
                <w:bCs/>
                <w:lang w:eastAsia="zh-CN"/>
              </w:rPr>
              <w:t>8</w:t>
            </w:r>
          </w:p>
        </w:tc>
        <w:tc>
          <w:tcPr>
            <w:tcW w:w="7910" w:type="dxa"/>
            <w:shd w:val="clear" w:color="auto" w:fill="auto"/>
          </w:tcPr>
          <w:p w14:paraId="4356A4EC" w14:textId="7DBE053D" w:rsidR="003E6567" w:rsidRPr="00602393" w:rsidRDefault="00F75946" w:rsidP="00E405C3">
            <w:pPr>
              <w:spacing w:after="0"/>
              <w:jc w:val="both"/>
              <w:rPr>
                <w:rFonts w:ascii="Arial" w:hAnsi="Arial" w:cs="Arial"/>
                <w:bCs/>
                <w:lang w:eastAsia="zh-CN"/>
              </w:rPr>
            </w:pPr>
            <w:r>
              <w:rPr>
                <w:rFonts w:ascii="Arial" w:hAnsi="Arial" w:cs="Arial"/>
                <w:bCs/>
                <w:lang w:eastAsia="zh-CN"/>
              </w:rPr>
              <w:t xml:space="preserve">May use a separate upperlimit(16) for ePOS gaps </w:t>
            </w:r>
          </w:p>
        </w:tc>
      </w:tr>
      <w:tr w:rsidR="00FC0589" w:rsidRPr="00602393" w14:paraId="1A1C6EF8" w14:textId="77777777" w:rsidTr="00A47776">
        <w:tc>
          <w:tcPr>
            <w:tcW w:w="1328" w:type="dxa"/>
            <w:shd w:val="clear" w:color="auto" w:fill="auto"/>
          </w:tcPr>
          <w:p w14:paraId="58165F1D" w14:textId="4C2C9AF1" w:rsidR="00FC0589" w:rsidRDefault="00FC0589" w:rsidP="00FC0589">
            <w:pPr>
              <w:spacing w:after="0"/>
              <w:jc w:val="both"/>
              <w:rPr>
                <w:rFonts w:ascii="Arial" w:hAnsi="Arial" w:cs="Arial"/>
                <w:bCs/>
                <w:lang w:eastAsia="ko-KR"/>
              </w:rPr>
            </w:pPr>
            <w:r>
              <w:rPr>
                <w:rFonts w:ascii="Arial" w:eastAsia="宋体" w:hAnsi="Arial" w:cs="Arial"/>
                <w:bCs/>
                <w:lang w:eastAsia="zh-CN"/>
              </w:rPr>
              <w:t>Ericsson</w:t>
            </w:r>
          </w:p>
        </w:tc>
        <w:tc>
          <w:tcPr>
            <w:tcW w:w="1219" w:type="dxa"/>
          </w:tcPr>
          <w:p w14:paraId="6D4BBF43" w14:textId="6640E651" w:rsidR="00FC0589" w:rsidRDefault="00FC0589" w:rsidP="00FC0589">
            <w:pPr>
              <w:spacing w:after="0"/>
              <w:jc w:val="both"/>
              <w:rPr>
                <w:rFonts w:ascii="Arial" w:hAnsi="Arial" w:cs="Arial"/>
                <w:bCs/>
                <w:lang w:eastAsia="ko-KR"/>
              </w:rPr>
            </w:pPr>
            <w:r>
              <w:rPr>
                <w:rFonts w:ascii="Arial" w:eastAsia="宋体" w:hAnsi="Arial" w:cs="Arial"/>
                <w:bCs/>
                <w:lang w:eastAsia="zh-CN"/>
              </w:rPr>
              <w:t>16</w:t>
            </w:r>
          </w:p>
        </w:tc>
        <w:tc>
          <w:tcPr>
            <w:tcW w:w="7910" w:type="dxa"/>
            <w:shd w:val="clear" w:color="auto" w:fill="auto"/>
          </w:tcPr>
          <w:p w14:paraId="0DF5647B" w14:textId="1FFF6FA2" w:rsidR="00FC0589" w:rsidRPr="008A3F2A" w:rsidRDefault="00213002" w:rsidP="00FC0589">
            <w:pPr>
              <w:spacing w:after="0"/>
              <w:jc w:val="both"/>
              <w:rPr>
                <w:rFonts w:ascii="Arial" w:hAnsi="Arial" w:cs="Arial"/>
                <w:bCs/>
                <w:lang w:eastAsia="ko-KR"/>
              </w:rPr>
            </w:pPr>
            <w:r w:rsidRPr="00213002">
              <w:rPr>
                <w:rFonts w:ascii="Arial" w:hAnsi="Arial" w:cs="Arial"/>
                <w:bCs/>
                <w:lang w:eastAsia="ko-KR"/>
              </w:rPr>
              <w:t xml:space="preserve">Let us notice that some of the configured gaps could </w:t>
            </w:r>
            <w:r>
              <w:rPr>
                <w:rFonts w:ascii="Arial" w:hAnsi="Arial" w:cs="Arial"/>
                <w:bCs/>
                <w:lang w:eastAsia="ko-KR"/>
              </w:rPr>
              <w:t xml:space="preserve">eventually </w:t>
            </w:r>
            <w:r w:rsidRPr="00213002">
              <w:rPr>
                <w:rFonts w:ascii="Arial" w:hAnsi="Arial" w:cs="Arial"/>
                <w:bCs/>
                <w:lang w:eastAsia="ko-KR"/>
              </w:rPr>
              <w:t xml:space="preserve">have the same priority (e.g., the </w:t>
            </w:r>
            <w:r>
              <w:rPr>
                <w:rFonts w:ascii="Arial" w:hAnsi="Arial" w:cs="Arial"/>
                <w:bCs/>
                <w:lang w:eastAsia="ko-KR"/>
              </w:rPr>
              <w:t xml:space="preserve">case for </w:t>
            </w:r>
            <w:r w:rsidRPr="00213002">
              <w:rPr>
                <w:rFonts w:ascii="Arial" w:hAnsi="Arial" w:cs="Arial"/>
                <w:bCs/>
                <w:lang w:eastAsia="ko-KR"/>
              </w:rPr>
              <w:t xml:space="preserve">ePOS gaps). However, each needs a distinct </w:t>
            </w:r>
            <w:r>
              <w:rPr>
                <w:rFonts w:ascii="Arial" w:hAnsi="Arial" w:cs="Arial"/>
                <w:bCs/>
                <w:lang w:eastAsia="ko-KR"/>
              </w:rPr>
              <w:t>ID</w:t>
            </w:r>
            <w:r w:rsidRPr="00213002">
              <w:rPr>
                <w:rFonts w:ascii="Arial" w:hAnsi="Arial" w:cs="Arial"/>
                <w:bCs/>
                <w:lang w:eastAsia="ko-KR"/>
              </w:rPr>
              <w:t xml:space="preserve">. Hence, </w:t>
            </w:r>
            <w:r w:rsidR="008E6F9B">
              <w:rPr>
                <w:rFonts w:ascii="Arial" w:hAnsi="Arial" w:cs="Arial"/>
                <w:bCs/>
                <w:lang w:eastAsia="ko-KR"/>
              </w:rPr>
              <w:t xml:space="preserve">we think that having 16 seems more reasonable. </w:t>
            </w:r>
          </w:p>
        </w:tc>
      </w:tr>
      <w:tr w:rsidR="00E64EEE" w:rsidRPr="00602393" w14:paraId="1A6A81C0" w14:textId="77777777" w:rsidTr="00A47776">
        <w:tc>
          <w:tcPr>
            <w:tcW w:w="1328" w:type="dxa"/>
            <w:shd w:val="clear" w:color="auto" w:fill="auto"/>
          </w:tcPr>
          <w:p w14:paraId="4FD9E0FB" w14:textId="275C9027" w:rsidR="00E64EEE" w:rsidRPr="003C3EF7" w:rsidRDefault="00E64EEE" w:rsidP="00E64EEE">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219" w:type="dxa"/>
          </w:tcPr>
          <w:p w14:paraId="7498E28F" w14:textId="2512E6A9" w:rsidR="00E64EEE" w:rsidRPr="003C3EF7" w:rsidRDefault="00E64EEE" w:rsidP="00E64EEE">
            <w:pPr>
              <w:spacing w:after="0"/>
              <w:jc w:val="both"/>
              <w:rPr>
                <w:rFonts w:ascii="Arial" w:eastAsia="宋体" w:hAnsi="Arial" w:cs="Arial"/>
                <w:bCs/>
                <w:lang w:eastAsia="zh-CN"/>
              </w:rPr>
            </w:pPr>
            <w:r>
              <w:rPr>
                <w:rFonts w:ascii="Arial" w:eastAsia="宋体" w:hAnsi="Arial" w:cs="Arial" w:hint="eastAsia"/>
                <w:bCs/>
                <w:lang w:eastAsia="zh-CN"/>
              </w:rPr>
              <w:t>8</w:t>
            </w:r>
          </w:p>
        </w:tc>
        <w:tc>
          <w:tcPr>
            <w:tcW w:w="7910" w:type="dxa"/>
            <w:shd w:val="clear" w:color="auto" w:fill="auto"/>
          </w:tcPr>
          <w:p w14:paraId="28387EF0" w14:textId="6127A79A" w:rsidR="00E64EEE" w:rsidRPr="003C3EF7" w:rsidRDefault="00E64EEE" w:rsidP="00E64EEE">
            <w:pPr>
              <w:spacing w:after="0"/>
              <w:jc w:val="both"/>
              <w:rPr>
                <w:rFonts w:ascii="Arial" w:eastAsia="宋体" w:hAnsi="Arial" w:cs="Arial"/>
                <w:bCs/>
                <w:lang w:eastAsia="zh-CN"/>
              </w:rPr>
            </w:pPr>
            <w:r>
              <w:rPr>
                <w:rFonts w:ascii="Arial" w:eastAsia="宋体" w:hAnsi="Arial" w:cs="Arial"/>
                <w:bCs/>
                <w:lang w:eastAsia="zh-CN"/>
              </w:rPr>
              <w:t xml:space="preserve">RAN2 has agreed to use a separate list for ePoS gaps, and separate gap ID will be used, e.g. no need to ensure the gap ID is unique between ePoS gap and MGE. </w:t>
            </w:r>
          </w:p>
        </w:tc>
      </w:tr>
      <w:tr w:rsidR="00D55770" w:rsidRPr="00602393" w14:paraId="460E969F" w14:textId="77777777" w:rsidTr="00A47776">
        <w:tc>
          <w:tcPr>
            <w:tcW w:w="1328" w:type="dxa"/>
            <w:shd w:val="clear" w:color="auto" w:fill="auto"/>
          </w:tcPr>
          <w:p w14:paraId="03005DF3" w14:textId="5B6F993A" w:rsidR="00D55770" w:rsidRPr="00602393" w:rsidRDefault="00D55770" w:rsidP="00D55770">
            <w:pPr>
              <w:spacing w:after="0"/>
              <w:jc w:val="both"/>
              <w:rPr>
                <w:rFonts w:ascii="Arial" w:hAnsi="Arial" w:cs="Arial"/>
                <w:bCs/>
                <w:lang w:eastAsia="zh-CN"/>
              </w:rPr>
            </w:pPr>
            <w:r>
              <w:rPr>
                <w:rFonts w:ascii="Arial" w:hAnsi="Arial" w:cs="Arial"/>
                <w:bCs/>
                <w:lang w:eastAsia="zh-CN"/>
              </w:rPr>
              <w:t>Nokia</w:t>
            </w:r>
          </w:p>
        </w:tc>
        <w:tc>
          <w:tcPr>
            <w:tcW w:w="1219" w:type="dxa"/>
          </w:tcPr>
          <w:p w14:paraId="4020D36C" w14:textId="63562FCB" w:rsidR="00D55770" w:rsidRPr="00602393" w:rsidRDefault="00D55770" w:rsidP="00D55770">
            <w:pPr>
              <w:spacing w:after="0"/>
              <w:jc w:val="both"/>
              <w:rPr>
                <w:rFonts w:ascii="Arial" w:hAnsi="Arial" w:cs="Arial"/>
                <w:bCs/>
                <w:lang w:eastAsia="zh-CN"/>
              </w:rPr>
            </w:pPr>
            <w:r>
              <w:rPr>
                <w:rFonts w:ascii="Arial" w:hAnsi="Arial" w:cs="Arial"/>
                <w:bCs/>
                <w:lang w:eastAsia="zh-CN"/>
              </w:rPr>
              <w:t>8</w:t>
            </w:r>
          </w:p>
        </w:tc>
        <w:tc>
          <w:tcPr>
            <w:tcW w:w="7910" w:type="dxa"/>
            <w:shd w:val="clear" w:color="auto" w:fill="auto"/>
          </w:tcPr>
          <w:p w14:paraId="465BAD27" w14:textId="7C7463E5" w:rsidR="00D55770" w:rsidRPr="00602393" w:rsidRDefault="00D55770" w:rsidP="00D55770">
            <w:pPr>
              <w:spacing w:after="0"/>
              <w:jc w:val="both"/>
              <w:rPr>
                <w:rFonts w:ascii="Arial" w:hAnsi="Arial" w:cs="Arial"/>
                <w:bCs/>
                <w:lang w:eastAsia="zh-CN"/>
              </w:rPr>
            </w:pPr>
            <w:r>
              <w:rPr>
                <w:rFonts w:ascii="Arial" w:hAnsi="Arial" w:cs="Arial"/>
                <w:bCs/>
                <w:lang w:eastAsia="zh-CN"/>
              </w:rPr>
              <w:t>Agree with CATT and Huawei.</w:t>
            </w:r>
          </w:p>
        </w:tc>
      </w:tr>
      <w:tr w:rsidR="00E64EEE" w:rsidRPr="00602393" w14:paraId="40C3FF86" w14:textId="77777777" w:rsidTr="00A47776">
        <w:tc>
          <w:tcPr>
            <w:tcW w:w="1328" w:type="dxa"/>
            <w:shd w:val="clear" w:color="auto" w:fill="auto"/>
          </w:tcPr>
          <w:p w14:paraId="38B5295B" w14:textId="77777777" w:rsidR="00E64EEE" w:rsidRPr="00602393" w:rsidRDefault="00E64EEE" w:rsidP="00E64EEE">
            <w:pPr>
              <w:spacing w:after="0"/>
              <w:jc w:val="both"/>
              <w:rPr>
                <w:rFonts w:ascii="Arial" w:hAnsi="Arial" w:cs="Arial"/>
                <w:bCs/>
                <w:lang w:eastAsia="zh-CN"/>
              </w:rPr>
            </w:pPr>
          </w:p>
        </w:tc>
        <w:tc>
          <w:tcPr>
            <w:tcW w:w="1219" w:type="dxa"/>
          </w:tcPr>
          <w:p w14:paraId="19004880"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3AEA1212" w14:textId="77777777" w:rsidR="00E64EEE" w:rsidRPr="00602393" w:rsidRDefault="00E64EEE" w:rsidP="00E64EEE">
            <w:pPr>
              <w:spacing w:after="0"/>
              <w:jc w:val="both"/>
              <w:rPr>
                <w:rFonts w:ascii="Arial" w:hAnsi="Arial" w:cs="Arial"/>
                <w:bCs/>
                <w:lang w:eastAsia="zh-CN"/>
              </w:rPr>
            </w:pPr>
          </w:p>
        </w:tc>
      </w:tr>
      <w:tr w:rsidR="00E64EEE" w:rsidRPr="00602393" w14:paraId="146B0359" w14:textId="77777777" w:rsidTr="00A47776">
        <w:tc>
          <w:tcPr>
            <w:tcW w:w="1328" w:type="dxa"/>
            <w:shd w:val="clear" w:color="auto" w:fill="auto"/>
          </w:tcPr>
          <w:p w14:paraId="3A2EA05B" w14:textId="77777777" w:rsidR="00E64EEE" w:rsidRPr="00602393" w:rsidRDefault="00E64EEE" w:rsidP="00E64EEE">
            <w:pPr>
              <w:spacing w:after="0"/>
              <w:jc w:val="both"/>
              <w:rPr>
                <w:rFonts w:ascii="Arial" w:hAnsi="Arial" w:cs="Arial"/>
                <w:bCs/>
                <w:lang w:eastAsia="zh-CN"/>
              </w:rPr>
            </w:pPr>
          </w:p>
        </w:tc>
        <w:tc>
          <w:tcPr>
            <w:tcW w:w="1219" w:type="dxa"/>
          </w:tcPr>
          <w:p w14:paraId="29CA9362"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5B84E5A6" w14:textId="77777777" w:rsidR="00E64EEE" w:rsidRPr="00602393" w:rsidRDefault="00E64EEE" w:rsidP="00E64EEE">
            <w:pPr>
              <w:spacing w:after="0"/>
              <w:jc w:val="both"/>
              <w:rPr>
                <w:rFonts w:ascii="Arial" w:hAnsi="Arial" w:cs="Arial"/>
                <w:bCs/>
                <w:lang w:eastAsia="zh-CN"/>
              </w:rPr>
            </w:pPr>
          </w:p>
        </w:tc>
      </w:tr>
      <w:tr w:rsidR="00E64EEE" w:rsidRPr="00602393" w14:paraId="1C49E718" w14:textId="77777777" w:rsidTr="00A47776">
        <w:tc>
          <w:tcPr>
            <w:tcW w:w="1328" w:type="dxa"/>
            <w:shd w:val="clear" w:color="auto" w:fill="auto"/>
          </w:tcPr>
          <w:p w14:paraId="686C3257" w14:textId="77777777" w:rsidR="00E64EEE" w:rsidRPr="00602393" w:rsidRDefault="00E64EEE" w:rsidP="00E64EEE">
            <w:pPr>
              <w:spacing w:after="0"/>
              <w:jc w:val="both"/>
              <w:rPr>
                <w:rFonts w:ascii="Arial" w:hAnsi="Arial" w:cs="Arial"/>
                <w:bCs/>
                <w:lang w:eastAsia="zh-CN"/>
              </w:rPr>
            </w:pPr>
          </w:p>
        </w:tc>
        <w:tc>
          <w:tcPr>
            <w:tcW w:w="1219" w:type="dxa"/>
          </w:tcPr>
          <w:p w14:paraId="19D4189D"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78C0ECD0" w14:textId="77777777" w:rsidR="00E64EEE" w:rsidRPr="00602393" w:rsidRDefault="00E64EEE" w:rsidP="00E64EEE">
            <w:pPr>
              <w:spacing w:after="0"/>
              <w:jc w:val="both"/>
              <w:rPr>
                <w:rFonts w:ascii="Arial" w:hAnsi="Arial" w:cs="Arial"/>
                <w:bCs/>
                <w:lang w:eastAsia="zh-CN"/>
              </w:rPr>
            </w:pPr>
          </w:p>
        </w:tc>
      </w:tr>
      <w:tr w:rsidR="00E64EEE" w:rsidRPr="00602393" w14:paraId="7A5B6FDF" w14:textId="77777777" w:rsidTr="00A47776">
        <w:tc>
          <w:tcPr>
            <w:tcW w:w="1328" w:type="dxa"/>
            <w:shd w:val="clear" w:color="auto" w:fill="auto"/>
          </w:tcPr>
          <w:p w14:paraId="5A333D30" w14:textId="77777777" w:rsidR="00E64EEE" w:rsidRPr="00602393" w:rsidRDefault="00E64EEE" w:rsidP="00E64EEE">
            <w:pPr>
              <w:spacing w:after="0"/>
              <w:jc w:val="both"/>
              <w:rPr>
                <w:rFonts w:ascii="Arial" w:hAnsi="Arial" w:cs="Arial"/>
                <w:bCs/>
                <w:lang w:eastAsia="zh-CN"/>
              </w:rPr>
            </w:pPr>
          </w:p>
        </w:tc>
        <w:tc>
          <w:tcPr>
            <w:tcW w:w="1219" w:type="dxa"/>
          </w:tcPr>
          <w:p w14:paraId="7ABF407D"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1619E463" w14:textId="77777777" w:rsidR="00E64EEE" w:rsidRPr="00602393" w:rsidRDefault="00E64EEE" w:rsidP="00E64EEE">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58B48E1D" w:rsidR="00387A31" w:rsidRDefault="00387A31" w:rsidP="00EF6B92">
      <w:pPr>
        <w:pStyle w:val="Doc-text2"/>
        <w:tabs>
          <w:tab w:val="left" w:pos="340"/>
        </w:tabs>
        <w:ind w:left="0" w:firstLine="0"/>
        <w:jc w:val="both"/>
        <w:rPr>
          <w:rFonts w:eastAsiaTheme="minorEastAsia" w:cs="Arial"/>
          <w:lang w:val="en-GB"/>
        </w:rPr>
      </w:pPr>
    </w:p>
    <w:p w14:paraId="21BCDBB5" w14:textId="65457B2E" w:rsidR="00287371" w:rsidRDefault="00287371" w:rsidP="00EF6B92">
      <w:pPr>
        <w:pStyle w:val="Doc-text2"/>
        <w:tabs>
          <w:tab w:val="left" w:pos="340"/>
        </w:tabs>
        <w:ind w:left="0" w:firstLine="0"/>
        <w:jc w:val="both"/>
        <w:rPr>
          <w:rFonts w:eastAsiaTheme="minorEastAsia" w:cs="Arial"/>
          <w:lang w:val="en-GB"/>
        </w:rPr>
      </w:pPr>
    </w:p>
    <w:p w14:paraId="7570F9C9" w14:textId="636B5A51" w:rsidR="00287371" w:rsidRDefault="00287371" w:rsidP="00287371">
      <w:pPr>
        <w:pStyle w:val="Heading2"/>
      </w:pPr>
      <w:r>
        <w:rPr>
          <w:rFonts w:cs="Arial"/>
        </w:rPr>
        <w:t>3</w:t>
      </w:r>
      <w:r w:rsidRPr="00602393">
        <w:rPr>
          <w:rFonts w:cs="Arial"/>
        </w:rPr>
        <w:t>.</w:t>
      </w:r>
      <w:r>
        <w:rPr>
          <w:rFonts w:cs="Arial"/>
        </w:rPr>
        <w:t>4 Others</w:t>
      </w:r>
    </w:p>
    <w:p w14:paraId="2A04E5D0" w14:textId="3F4D8232"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r w:rsidRPr="002D17E2">
        <w:rPr>
          <w:rFonts w:eastAsiaTheme="minorEastAsia" w:cs="Arial"/>
          <w:lang w:val="en-GB"/>
        </w:rPr>
        <w:t>R2-2206015</w:t>
      </w:r>
      <w:r>
        <w:rPr>
          <w:rFonts w:eastAsiaTheme="minorEastAsia" w:cs="Arial"/>
          <w:lang w:val="en-GB"/>
        </w:rPr>
        <w:t>, it is proposed to allow delta configuration for the gap configured by the new list.</w:t>
      </w:r>
    </w:p>
    <w:p w14:paraId="4E856A6D" w14:textId="46991BEA" w:rsidR="001D0145" w:rsidRDefault="001D0145" w:rsidP="00EF6B92">
      <w:pPr>
        <w:pStyle w:val="Doc-text2"/>
        <w:tabs>
          <w:tab w:val="left" w:pos="340"/>
        </w:tabs>
        <w:ind w:left="0" w:firstLine="0"/>
        <w:jc w:val="both"/>
        <w:rPr>
          <w:rFonts w:eastAsiaTheme="minorEastAsia" w:cs="Arial"/>
          <w:lang w:val="en-GB"/>
        </w:rPr>
      </w:pPr>
    </w:p>
    <w:bookmarkStart w:id="5" w:name="_Hlk103170782"/>
    <w:p w14:paraId="324EA456" w14:textId="77777777" w:rsidR="00287371" w:rsidRDefault="0074202F" w:rsidP="00287371">
      <w:pPr>
        <w:pStyle w:val="Doc-title"/>
      </w:pPr>
      <w:r>
        <w:fldChar w:fldCharType="begin"/>
      </w:r>
      <w:r>
        <w:instrText xml:space="preserve"> HYPERLINK "file:///D:/Documents/3GPP/tsg_ran/WG2/RAN2/2205_R2_118-e/Docs/R2-2206015.zip" </w:instrText>
      </w:r>
      <w:r>
        <w:fldChar w:fldCharType="separate"/>
      </w:r>
      <w:r w:rsidR="00287371" w:rsidRPr="00DC3BB1">
        <w:rPr>
          <w:rStyle w:val="Hyperlink"/>
        </w:rPr>
        <w:t>R2-2206015</w:t>
      </w:r>
      <w:r>
        <w:rPr>
          <w:rStyle w:val="Hyperlink"/>
        </w:rPr>
        <w:fldChar w:fldCharType="end"/>
      </w:r>
      <w:bookmarkEnd w:id="5"/>
      <w:r w:rsidR="00287371">
        <w:tab/>
        <w:t>On [E030] and further concurrent MG aspects</w:t>
      </w:r>
      <w:r w:rsidR="00287371">
        <w:tab/>
        <w:t>Ericsson</w:t>
      </w:r>
      <w:r w:rsidR="00287371">
        <w:tab/>
        <w:t>discussion</w:t>
      </w:r>
      <w:r w:rsidR="00287371">
        <w:tab/>
        <w:t>Rel-17</w:t>
      </w:r>
      <w:r w:rsidR="00287371">
        <w:tab/>
        <w:t>NR_MG_enh-Core</w:t>
      </w:r>
    </w:p>
    <w:p w14:paraId="0E034266" w14:textId="77777777" w:rsidR="00287371" w:rsidRPr="00FE77D6" w:rsidRDefault="00287371" w:rsidP="00287371">
      <w:pPr>
        <w:pStyle w:val="Doc-text2"/>
        <w:rPr>
          <w:b/>
          <w:bCs/>
        </w:rPr>
      </w:pPr>
      <w:r w:rsidRPr="00FE77D6">
        <w:rPr>
          <w:b/>
          <w:bCs/>
        </w:rPr>
        <w:t>Proposal 1</w:t>
      </w:r>
      <w:r w:rsidRPr="00FE77D6">
        <w:rPr>
          <w:b/>
          <w:bCs/>
        </w:rPr>
        <w:tab/>
        <w:t xml:space="preserve">Let a UE modify/reconfigure a R17 gap (instead of directly releasing it) when the </w:t>
      </w:r>
      <w:r w:rsidRPr="00A56B09">
        <w:rPr>
          <w:b/>
          <w:bCs/>
          <w:i/>
          <w:iCs/>
        </w:rPr>
        <w:t>measGapId</w:t>
      </w:r>
      <w:r w:rsidRPr="00FE77D6">
        <w:rPr>
          <w:b/>
          <w:bCs/>
        </w:rPr>
        <w:t xml:space="preserve"> in </w:t>
      </w:r>
      <w:r w:rsidRPr="00A56B09">
        <w:rPr>
          <w:b/>
          <w:bCs/>
          <w:i/>
          <w:iCs/>
        </w:rPr>
        <w:t>GapConfig(-r17)</w:t>
      </w:r>
      <w:r w:rsidRPr="00FE77D6">
        <w:rPr>
          <w:b/>
          <w:bCs/>
        </w:rPr>
        <w:t xml:space="preserve"> matches one that has already been setup.</w:t>
      </w:r>
    </w:p>
    <w:p w14:paraId="7AD0AB75" w14:textId="4FAF69A8" w:rsidR="00287371" w:rsidRDefault="00287371" w:rsidP="00EF6B92">
      <w:pPr>
        <w:pStyle w:val="Doc-text2"/>
        <w:tabs>
          <w:tab w:val="left" w:pos="340"/>
        </w:tabs>
        <w:ind w:left="0" w:firstLine="0"/>
        <w:jc w:val="both"/>
        <w:rPr>
          <w:rFonts w:eastAsiaTheme="minorEastAsia" w:cs="Arial"/>
          <w:lang w:val="en-GB"/>
        </w:rPr>
      </w:pPr>
    </w:p>
    <w:p w14:paraId="17753876" w14:textId="4563CB86"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R</w:t>
      </w:r>
      <w:r>
        <w:rPr>
          <w:rFonts w:eastAsiaTheme="minorEastAsia" w:cs="Arial"/>
          <w:lang w:val="en-GB"/>
        </w:rPr>
        <w:t xml:space="preserve">apporteur understands the intention is to delete the yellow highlight clause below. Note that we have this kind of release first behavior for legacy field because </w:t>
      </w:r>
      <w:r w:rsidRPr="002D17E2">
        <w:rPr>
          <w:rFonts w:eastAsiaTheme="minorEastAsia" w:cs="Arial"/>
          <w:i/>
          <w:iCs/>
          <w:lang w:val="en-GB"/>
        </w:rPr>
        <w:t>SetupRelease</w:t>
      </w:r>
      <w:r>
        <w:rPr>
          <w:rFonts w:eastAsiaTheme="minorEastAsia" w:cs="Arial"/>
          <w:lang w:val="en-GB"/>
        </w:rPr>
        <w:t xml:space="preserve"> structure is used for that. It is not possible to release and setup and the same time while using </w:t>
      </w:r>
      <w:r w:rsidRPr="002D17E2">
        <w:rPr>
          <w:rFonts w:eastAsiaTheme="minorEastAsia" w:cs="Arial"/>
          <w:i/>
          <w:iCs/>
          <w:lang w:val="en-GB"/>
        </w:rPr>
        <w:t>SetupRelease</w:t>
      </w:r>
      <w:r>
        <w:rPr>
          <w:rFonts w:eastAsiaTheme="minorEastAsia" w:cs="Arial"/>
          <w:lang w:val="en-GB"/>
        </w:rPr>
        <w:t>. Since a listed is used</w:t>
      </w:r>
      <w:r w:rsidR="00C301E2">
        <w:rPr>
          <w:rFonts w:eastAsiaTheme="minorEastAsia" w:cs="Arial"/>
          <w:lang w:val="en-GB"/>
        </w:rPr>
        <w:t xml:space="preserve"> for new field</w:t>
      </w:r>
      <w:r>
        <w:rPr>
          <w:rFonts w:eastAsiaTheme="minorEastAsia" w:cs="Arial"/>
          <w:lang w:val="en-GB"/>
        </w:rPr>
        <w:t>, it maybe fine to have delta configuration for this.</w:t>
      </w:r>
    </w:p>
    <w:p w14:paraId="18912EC0" w14:textId="77777777" w:rsidR="002D17E2" w:rsidRDefault="002D17E2" w:rsidP="00EF6B92">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629"/>
      </w:tblGrid>
      <w:tr w:rsidR="002D17E2" w14:paraId="35BB278B" w14:textId="77777777" w:rsidTr="003A7521">
        <w:tc>
          <w:tcPr>
            <w:tcW w:w="9629" w:type="dxa"/>
          </w:tcPr>
          <w:p w14:paraId="2D57B5C2" w14:textId="77777777" w:rsidR="002D17E2" w:rsidRPr="00D27132" w:rsidRDefault="002D17E2" w:rsidP="003A7521">
            <w:pPr>
              <w:pStyle w:val="B1"/>
            </w:pPr>
            <w:r w:rsidRPr="00D27132">
              <w:t>1&gt;</w:t>
            </w:r>
            <w:r w:rsidRPr="00D27132">
              <w:tab/>
              <w:t xml:space="preserve">for each </w:t>
            </w:r>
            <w:r w:rsidRPr="00F2098C">
              <w:rPr>
                <w:i/>
              </w:rPr>
              <w:t>GapConfig</w:t>
            </w:r>
            <w:r w:rsidRPr="00D27132">
              <w:t xml:space="preserve"> received </w:t>
            </w:r>
            <w:r>
              <w:t xml:space="preserve">in </w:t>
            </w:r>
            <w:r w:rsidRPr="00F2098C">
              <w:rPr>
                <w:i/>
              </w:rPr>
              <w:t>gapFR1ToAddModList</w:t>
            </w:r>
            <w:r w:rsidRPr="00D27132">
              <w:t>:</w:t>
            </w:r>
          </w:p>
          <w:p w14:paraId="18E49D82" w14:textId="22E1F559" w:rsidR="002D17E2" w:rsidRPr="002D17E2" w:rsidRDefault="002D17E2" w:rsidP="003A7521">
            <w:pPr>
              <w:pStyle w:val="B2"/>
              <w:rPr>
                <w:strike/>
                <w:color w:val="FF0000"/>
              </w:rPr>
            </w:pPr>
            <w:r w:rsidRPr="002D17E2">
              <w:rPr>
                <w:strike/>
                <w:color w:val="FF0000"/>
                <w:highlight w:val="yellow"/>
              </w:rPr>
              <w:t>2&gt;</w:t>
            </w:r>
            <w:r w:rsidRPr="002D17E2">
              <w:rPr>
                <w:strike/>
                <w:color w:val="FF0000"/>
                <w:highlight w:val="yellow"/>
              </w:rPr>
              <w:tab/>
              <w:t xml:space="preserve">if an FR1 measurement gap configuration associated with the </w:t>
            </w:r>
            <w:r w:rsidRPr="002D17E2">
              <w:rPr>
                <w:i/>
                <w:strike/>
                <w:color w:val="FF0000"/>
                <w:highlight w:val="yellow"/>
              </w:rPr>
              <w:t xml:space="preserve">measGapId </w:t>
            </w:r>
            <w:r w:rsidRPr="002D17E2">
              <w:rPr>
                <w:strike/>
                <w:color w:val="FF0000"/>
                <w:highlight w:val="yellow"/>
              </w:rPr>
              <w:t xml:space="preserve">indicated by the </w:t>
            </w:r>
            <w:r w:rsidRPr="002D17E2">
              <w:rPr>
                <w:i/>
                <w:strike/>
                <w:color w:val="FF0000"/>
                <w:highlight w:val="yellow"/>
              </w:rPr>
              <w:t>GapConfig</w:t>
            </w:r>
            <w:r w:rsidRPr="002D17E2">
              <w:rPr>
                <w:strike/>
                <w:color w:val="FF0000"/>
                <w:highlight w:val="yellow"/>
              </w:rPr>
              <w:t xml:space="preserve"> is already setup, release the FR1 measurement gap configuration;</w:t>
            </w:r>
          </w:p>
          <w:p w14:paraId="5A69674C" w14:textId="77777777" w:rsidR="002D17E2" w:rsidRDefault="002D17E2" w:rsidP="002D17E2">
            <w:pPr>
              <w:pStyle w:val="B2"/>
            </w:pPr>
            <w:r w:rsidRPr="00740BCD">
              <w:t>2&gt;</w:t>
            </w:r>
            <w:r w:rsidRPr="00740BCD">
              <w:tab/>
              <w:t xml:space="preserve">setup an </w:t>
            </w:r>
            <w:r w:rsidRPr="009C4064">
              <w:t>FR1</w:t>
            </w:r>
            <w:r w:rsidRPr="00740BCD">
              <w:t xml:space="preserve"> measurement gap configuration indicated by the </w:t>
            </w:r>
            <w:r w:rsidRPr="00740BCD">
              <w:rPr>
                <w:i/>
              </w:rPr>
              <w:t>GapConfig</w:t>
            </w:r>
            <w:r w:rsidRPr="00740BCD">
              <w:t xml:space="preserve"> in accordance with the received </w:t>
            </w:r>
            <w:r w:rsidRPr="00740BCD">
              <w:rPr>
                <w:i/>
              </w:rPr>
              <w:t>gapOffset</w:t>
            </w:r>
            <w:r w:rsidRPr="00740BCD">
              <w:t>, i.e., the first subframe of each gap occurs at an SFN and subframe meeting the following condition:</w:t>
            </w:r>
          </w:p>
          <w:p w14:paraId="157B4963" w14:textId="092CE0D2" w:rsidR="002D17E2" w:rsidRDefault="002D17E2" w:rsidP="002D17E2">
            <w:pPr>
              <w:pStyle w:val="B2"/>
            </w:pPr>
            <w:r>
              <w:t>….</w:t>
            </w:r>
          </w:p>
        </w:tc>
      </w:tr>
    </w:tbl>
    <w:p w14:paraId="664D7DB0" w14:textId="45DBB8F5" w:rsidR="002D17E2" w:rsidRDefault="002D17E2" w:rsidP="00EF6B92">
      <w:pPr>
        <w:pStyle w:val="Doc-text2"/>
        <w:tabs>
          <w:tab w:val="left" w:pos="340"/>
        </w:tabs>
        <w:ind w:left="0" w:firstLine="0"/>
        <w:jc w:val="both"/>
        <w:rPr>
          <w:rFonts w:eastAsiaTheme="minorEastAsia" w:cs="Arial"/>
          <w:lang w:val="en-GB"/>
        </w:rPr>
      </w:pPr>
    </w:p>
    <w:p w14:paraId="20CA0C06" w14:textId="5659D832" w:rsidR="002D17E2" w:rsidRPr="00881242" w:rsidRDefault="002D17E2" w:rsidP="002D17E2">
      <w:pPr>
        <w:spacing w:after="0"/>
        <w:jc w:val="both"/>
        <w:rPr>
          <w:rFonts w:ascii="Arial" w:hAnsi="Arial" w:cs="Arial"/>
        </w:rPr>
      </w:pPr>
      <w:r>
        <w:rPr>
          <w:rFonts w:ascii="Arial" w:hAnsi="Arial" w:cs="Arial"/>
          <w:b/>
        </w:rPr>
        <w:t>Question 6</w:t>
      </w:r>
      <w:r w:rsidRPr="00881242">
        <w:rPr>
          <w:rFonts w:ascii="Arial" w:hAnsi="Arial" w:cs="Arial"/>
          <w:b/>
        </w:rPr>
        <w:t xml:space="preserve">: </w:t>
      </w:r>
      <w:r>
        <w:rPr>
          <w:rFonts w:ascii="Arial" w:hAnsi="Arial" w:cs="Arial"/>
          <w:b/>
        </w:rPr>
        <w:t xml:space="preserve">Do companies agree P1 from </w:t>
      </w:r>
      <w:hyperlink r:id="rId22" w:history="1">
        <w:r w:rsidRPr="002D17E2">
          <w:rPr>
            <w:rStyle w:val="Hyperlink"/>
            <w:rFonts w:ascii="Arial" w:hAnsi="Arial" w:cs="Arial"/>
            <w:b/>
          </w:rPr>
          <w:t>R2-2206015</w:t>
        </w:r>
      </w:hyperlink>
      <w:r>
        <w:rPr>
          <w:rFonts w:ascii="Arial" w:hAnsi="Arial" w:cs="Arial"/>
          <w:b/>
        </w:rPr>
        <w:t xml:space="preserve"> ? </w:t>
      </w:r>
    </w:p>
    <w:p w14:paraId="023C022C"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327D6BC6" w14:textId="77777777" w:rsidTr="003A7521">
        <w:tc>
          <w:tcPr>
            <w:tcW w:w="1328" w:type="dxa"/>
            <w:shd w:val="clear" w:color="auto" w:fill="D9D9D9"/>
          </w:tcPr>
          <w:p w14:paraId="532C0A1B"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5B8C8986"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3984B0B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63AA2798" w14:textId="77777777" w:rsidTr="003A7521">
        <w:tc>
          <w:tcPr>
            <w:tcW w:w="1328" w:type="dxa"/>
            <w:shd w:val="clear" w:color="auto" w:fill="auto"/>
          </w:tcPr>
          <w:p w14:paraId="109C6359" w14:textId="5C2F63D6" w:rsidR="002D17E2" w:rsidRPr="000041F8" w:rsidRDefault="003F5433"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5A9C0DB2" w14:textId="77777777" w:rsidR="002D17E2" w:rsidRPr="000041F8" w:rsidRDefault="002D17E2" w:rsidP="003A7521">
            <w:pPr>
              <w:spacing w:after="0"/>
              <w:jc w:val="both"/>
              <w:rPr>
                <w:rFonts w:ascii="Arial" w:eastAsia="MS Mincho" w:hAnsi="Arial" w:cs="Arial"/>
                <w:bCs/>
                <w:lang w:eastAsia="ja-JP"/>
              </w:rPr>
            </w:pPr>
          </w:p>
        </w:tc>
        <w:tc>
          <w:tcPr>
            <w:tcW w:w="7910" w:type="dxa"/>
            <w:shd w:val="clear" w:color="auto" w:fill="auto"/>
          </w:tcPr>
          <w:p w14:paraId="2FC640A1" w14:textId="7E997E4C" w:rsidR="002D17E2" w:rsidRPr="000041F8" w:rsidRDefault="00C90F34" w:rsidP="003A7521">
            <w:pPr>
              <w:spacing w:after="0"/>
              <w:jc w:val="both"/>
              <w:rPr>
                <w:rFonts w:ascii="Arial" w:eastAsia="MS Mincho" w:hAnsi="Arial" w:cs="Arial"/>
                <w:bCs/>
                <w:lang w:eastAsia="ja-JP"/>
              </w:rPr>
            </w:pPr>
            <w:r>
              <w:rPr>
                <w:rFonts w:ascii="Arial" w:eastAsia="MS Mincho" w:hAnsi="Arial" w:cs="Arial"/>
                <w:bCs/>
                <w:lang w:eastAsia="ja-JP"/>
              </w:rPr>
              <w:t>No strong view. Either delta configuration or release is fine with us.</w:t>
            </w:r>
          </w:p>
        </w:tc>
      </w:tr>
      <w:tr w:rsidR="002D17E2" w:rsidRPr="00602393" w14:paraId="57336707" w14:textId="77777777" w:rsidTr="003A7521">
        <w:tc>
          <w:tcPr>
            <w:tcW w:w="1328" w:type="dxa"/>
            <w:shd w:val="clear" w:color="auto" w:fill="auto"/>
          </w:tcPr>
          <w:p w14:paraId="11BDDA86" w14:textId="2947077A" w:rsidR="002D17E2" w:rsidRPr="00602393" w:rsidRDefault="000A2D2A"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3B74F429" w14:textId="7ED0C300" w:rsidR="002D17E2" w:rsidRPr="00602393" w:rsidRDefault="004161C4"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10C7AC8D" w14:textId="67F79114" w:rsidR="002D17E2" w:rsidRPr="00602393" w:rsidRDefault="000A2D2A" w:rsidP="003A7521">
            <w:pPr>
              <w:spacing w:after="0"/>
              <w:jc w:val="both"/>
              <w:rPr>
                <w:rFonts w:ascii="Arial" w:hAnsi="Arial" w:cs="Arial"/>
                <w:bCs/>
                <w:lang w:eastAsia="zh-CN"/>
              </w:rPr>
            </w:pPr>
            <w:r>
              <w:rPr>
                <w:rFonts w:ascii="Arial" w:hAnsi="Arial" w:cs="Arial"/>
                <w:bCs/>
                <w:lang w:eastAsia="zh-CN"/>
              </w:rPr>
              <w:t>Don’t see big difference. This procedure follows legacy gap handling. If there is no strong motivation, should we better just follow legacy gap handling?</w:t>
            </w:r>
          </w:p>
        </w:tc>
      </w:tr>
      <w:tr w:rsidR="002D17E2" w:rsidRPr="00602393" w14:paraId="65CBE9CB" w14:textId="77777777" w:rsidTr="003A7521">
        <w:tc>
          <w:tcPr>
            <w:tcW w:w="1328" w:type="dxa"/>
            <w:shd w:val="clear" w:color="auto" w:fill="auto"/>
          </w:tcPr>
          <w:p w14:paraId="6A044E28" w14:textId="2BCD5D07"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L</w:t>
            </w:r>
            <w:r>
              <w:rPr>
                <w:rFonts w:ascii="Arial" w:hAnsi="Arial" w:cs="Arial"/>
                <w:bCs/>
                <w:lang w:eastAsia="ko-KR"/>
              </w:rPr>
              <w:t>GE</w:t>
            </w:r>
          </w:p>
        </w:tc>
        <w:tc>
          <w:tcPr>
            <w:tcW w:w="1219" w:type="dxa"/>
          </w:tcPr>
          <w:p w14:paraId="423753D6" w14:textId="0076ACC4"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5F980385" w14:textId="0E874FEA" w:rsidR="005E3646" w:rsidRPr="00602393" w:rsidRDefault="005E3646" w:rsidP="005E3646">
            <w:pPr>
              <w:spacing w:after="0"/>
              <w:jc w:val="both"/>
              <w:rPr>
                <w:rFonts w:ascii="Arial" w:hAnsi="Arial" w:cs="Arial"/>
                <w:bCs/>
                <w:lang w:eastAsia="ko-KR"/>
              </w:rPr>
            </w:pPr>
            <w:r>
              <w:rPr>
                <w:rFonts w:ascii="Arial" w:hAnsi="Arial" w:cs="Arial"/>
                <w:bCs/>
                <w:lang w:eastAsia="ko-KR"/>
              </w:rPr>
              <w:t xml:space="preserve">The </w:t>
            </w:r>
            <w:r>
              <w:rPr>
                <w:rFonts w:ascii="Arial" w:hAnsi="Arial" w:cs="Arial" w:hint="eastAsia"/>
                <w:bCs/>
                <w:lang w:eastAsia="ko-KR"/>
              </w:rPr>
              <w:t xml:space="preserve">ToAddMod </w:t>
            </w:r>
            <w:r>
              <w:rPr>
                <w:rFonts w:ascii="Arial" w:hAnsi="Arial" w:cs="Arial"/>
                <w:bCs/>
                <w:lang w:eastAsia="ko-KR"/>
              </w:rPr>
              <w:t>structure enables the UE to modify the configuration without release, so it is better to use ‘modify’ instead of ‘</w:t>
            </w:r>
            <w:r w:rsidR="00372AFA">
              <w:rPr>
                <w:rFonts w:ascii="Arial" w:hAnsi="Arial" w:cs="Arial"/>
                <w:bCs/>
                <w:lang w:eastAsia="ko-KR"/>
              </w:rPr>
              <w:t>release &amp;</w:t>
            </w:r>
            <w:r>
              <w:rPr>
                <w:rFonts w:ascii="Arial" w:hAnsi="Arial" w:cs="Arial"/>
                <w:bCs/>
                <w:lang w:eastAsia="ko-KR"/>
              </w:rPr>
              <w:t xml:space="preserve"> setup’ in this case.</w:t>
            </w:r>
          </w:p>
        </w:tc>
      </w:tr>
      <w:tr w:rsidR="002D17E2" w:rsidRPr="00602393" w14:paraId="28C60CC1" w14:textId="77777777" w:rsidTr="003A7521">
        <w:tc>
          <w:tcPr>
            <w:tcW w:w="1328" w:type="dxa"/>
            <w:shd w:val="clear" w:color="auto" w:fill="auto"/>
          </w:tcPr>
          <w:p w14:paraId="5AD500D6" w14:textId="5FD28342" w:rsidR="002D17E2" w:rsidRPr="00E039DD" w:rsidRDefault="00661541" w:rsidP="003A7521">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388E07C1" w14:textId="7D3247A3" w:rsidR="002D17E2" w:rsidRPr="00E039DD" w:rsidRDefault="00661541" w:rsidP="003A7521">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910" w:type="dxa"/>
            <w:shd w:val="clear" w:color="auto" w:fill="auto"/>
          </w:tcPr>
          <w:p w14:paraId="5EAD6356" w14:textId="77777777" w:rsidR="002D17E2" w:rsidRDefault="00661541" w:rsidP="008B6E74">
            <w:pPr>
              <w:spacing w:after="0"/>
              <w:jc w:val="both"/>
              <w:rPr>
                <w:rFonts w:ascii="Arial" w:eastAsia="宋体" w:hAnsi="Arial" w:cs="Arial"/>
                <w:bCs/>
                <w:lang w:eastAsia="zh-CN"/>
              </w:rPr>
            </w:pPr>
            <w:r>
              <w:rPr>
                <w:rFonts w:ascii="Arial" w:eastAsia="宋体" w:hAnsi="Arial" w:cs="Arial" w:hint="eastAsia"/>
                <w:bCs/>
                <w:lang w:eastAsia="zh-CN"/>
              </w:rPr>
              <w:t xml:space="preserve">We support delta configuration. But according to the proposed ASN.1 in section 3.1, some fields in </w:t>
            </w:r>
            <w:r w:rsidRPr="00661541">
              <w:rPr>
                <w:rFonts w:ascii="Arial" w:eastAsia="宋体" w:hAnsi="Arial" w:cs="Arial"/>
                <w:bCs/>
                <w:lang w:eastAsia="zh-CN"/>
              </w:rPr>
              <w:t>GapConfig-r17</w:t>
            </w:r>
            <w:r>
              <w:rPr>
                <w:rFonts w:ascii="Arial" w:eastAsia="宋体" w:hAnsi="Arial" w:cs="Arial" w:hint="eastAsia"/>
                <w:bCs/>
                <w:lang w:eastAsia="zh-CN"/>
              </w:rPr>
              <w:t xml:space="preserve"> are mandatory present while the other fields in </w:t>
            </w:r>
            <w:r w:rsidRPr="00661541">
              <w:rPr>
                <w:rFonts w:ascii="Arial" w:eastAsia="宋体" w:hAnsi="Arial" w:cs="Arial"/>
                <w:bCs/>
                <w:lang w:eastAsia="zh-CN"/>
              </w:rPr>
              <w:t>GapConfig-r17</w:t>
            </w:r>
            <w:r>
              <w:rPr>
                <w:rFonts w:ascii="Arial" w:eastAsia="宋体" w:hAnsi="Arial" w:cs="Arial" w:hint="eastAsia"/>
                <w:bCs/>
                <w:lang w:eastAsia="zh-CN"/>
              </w:rPr>
              <w:t xml:space="preserve"> are configured with Need R. So there is no different if only the yellow highlight clause above is deleted. </w:t>
            </w:r>
          </w:p>
          <w:p w14:paraId="71C90489" w14:textId="0E28FE32" w:rsidR="008B6E74" w:rsidRDefault="008B6E74" w:rsidP="008B6E74">
            <w:pPr>
              <w:spacing w:after="0"/>
              <w:jc w:val="both"/>
              <w:rPr>
                <w:rFonts w:ascii="Arial" w:eastAsia="宋体" w:hAnsi="Arial" w:cs="Arial"/>
                <w:bCs/>
                <w:lang w:eastAsia="zh-CN"/>
              </w:rPr>
            </w:pPr>
            <w:r>
              <w:rPr>
                <w:rFonts w:ascii="Arial" w:eastAsia="宋体" w:hAnsi="Arial" w:cs="Arial" w:hint="eastAsia"/>
                <w:bCs/>
                <w:lang w:eastAsia="zh-CN"/>
              </w:rPr>
              <w:t xml:space="preserve">In order to support delta configuration, we prefer to define a </w:t>
            </w:r>
            <w:r>
              <w:rPr>
                <w:rFonts w:ascii="Arial" w:eastAsia="宋体" w:hAnsi="Arial" w:cs="Arial"/>
                <w:bCs/>
                <w:lang w:eastAsia="zh-CN"/>
              </w:rPr>
              <w:t>separate</w:t>
            </w:r>
            <w:r>
              <w:rPr>
                <w:rFonts w:ascii="Arial" w:eastAsia="宋体" w:hAnsi="Arial" w:cs="Arial" w:hint="eastAsia"/>
                <w:bCs/>
                <w:lang w:eastAsia="zh-CN"/>
              </w:rPr>
              <w:t xml:space="preserve"> IE to include GapConfig with Need M. An example is shown below (Details please see R2-2204976):</w:t>
            </w:r>
          </w:p>
          <w:p w14:paraId="51A491C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MeasGapConfig ::=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p>
          <w:p w14:paraId="317A37D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lastRenderedPageBreak/>
              <w:t xml:space="preserve">    gapFR2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38BC3E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28BCF59F"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7427A3E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2FC70E1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02752F81"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AC077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36A7EC8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GapConfig</w:t>
            </w:r>
            <w:r w:rsidRPr="00BA2DD4">
              <w:rPr>
                <w:rFonts w:ascii="Courier New" w:eastAsiaTheme="minorEastAsia" w:hAnsi="Courier New" w:cs="Courier New" w:hint="eastAsia"/>
                <w:noProof/>
                <w:color w:val="FF0000"/>
                <w:sz w:val="16"/>
                <w:u w:val="single"/>
                <w:lang w:eastAsia="zh-CN"/>
              </w:rPr>
              <w:t>Enhance-r17</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32AB928"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790E2EDC"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3028AD60"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239014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975A0F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0ACEA1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9D3D55"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7F46E2EE"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w:t>
            </w:r>
          </w:p>
          <w:p w14:paraId="5D7CCABB" w14:textId="77777777" w:rsidR="008B6E7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sz w:val="16"/>
                <w:lang w:eastAsia="zh-CN"/>
              </w:rPr>
            </w:pPr>
          </w:p>
          <w:p w14:paraId="177A54F5"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Enhance-r17 </w:t>
            </w:r>
            <w:r w:rsidRPr="00BA2DD4">
              <w:rPr>
                <w:rFonts w:ascii="Courier New" w:hAnsi="Courier New" w:cs="Courier New"/>
                <w:noProof/>
                <w:color w:val="FF0000"/>
                <w:sz w:val="16"/>
                <w:u w:val="single"/>
                <w:lang w:eastAsia="en-GB"/>
              </w:rPr>
              <w:t>::=</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SEQUENCE {</w:t>
            </w:r>
          </w:p>
          <w:p w14:paraId="4B19F97E"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measGapId-r17                       MeasGapId-r17                                                       OPTIONAL,   -- Cond GapID</w:t>
            </w:r>
          </w:p>
          <w:p w14:paraId="3E854358"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hint="eastAsia"/>
                <w:noProof/>
                <w:color w:val="FF0000"/>
                <w:sz w:val="16"/>
                <w:u w:val="single"/>
                <w:lang w:eastAsia="en-GB"/>
              </w:rPr>
              <w:t>gapConfig-r17</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OPTIONAL,</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 xml:space="preserve">-- Need </w:t>
            </w:r>
            <w:r w:rsidRPr="00BA2DD4">
              <w:rPr>
                <w:rFonts w:ascii="Courier New" w:eastAsiaTheme="minorEastAsia" w:hAnsi="Courier New" w:cs="Courier New" w:hint="eastAsia"/>
                <w:noProof/>
                <w:color w:val="FF0000"/>
                <w:sz w:val="16"/>
                <w:u w:val="single"/>
                <w:lang w:eastAsia="zh-CN"/>
              </w:rPr>
              <w:t>M</w:t>
            </w:r>
          </w:p>
          <w:p w14:paraId="19756861"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00"/>
              <w:rPr>
                <w:rFonts w:ascii="Courier New" w:hAnsi="Courier New" w:cs="Courier New"/>
                <w:noProof/>
                <w:color w:val="FF0000"/>
                <w:sz w:val="16"/>
                <w:u w:val="single"/>
                <w:lang w:eastAsia="en-GB"/>
              </w:rPr>
            </w:pPr>
            <w:r w:rsidRPr="00BA2DD4">
              <w:rPr>
                <w:rFonts w:ascii="Courier New" w:eastAsiaTheme="minorEastAsia" w:hAnsi="Courier New" w:cs="Courier New" w:hint="eastAsia"/>
                <w:noProof/>
                <w:color w:val="FF0000"/>
                <w:sz w:val="16"/>
                <w:u w:val="single"/>
                <w:lang w:eastAsia="zh-CN"/>
              </w:rPr>
              <w:t>g</w:t>
            </w:r>
            <w:r w:rsidRPr="00BA2DD4">
              <w:rPr>
                <w:rFonts w:ascii="Courier New" w:hAnsi="Courier New" w:cs="Courier New"/>
                <w:noProof/>
                <w:color w:val="FF0000"/>
                <w:sz w:val="16"/>
                <w:u w:val="single"/>
                <w:lang w:eastAsia="en-GB"/>
              </w:rPr>
              <w:t>apAssociationPRS-r17               ENUMERATED {true}                                                   OPTIONAL,   -- Need R</w:t>
            </w:r>
          </w:p>
          <w:p w14:paraId="483209C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noProof/>
                <w:color w:val="FF0000"/>
                <w:sz w:val="16"/>
                <w:u w:val="single"/>
                <w:lang w:eastAsia="en-GB"/>
              </w:rPr>
              <w:t xml:space="preserve">    gapSharing-r17                      MeasGapSharingScheme                                                OPTIONAL,   -- Need R</w:t>
            </w:r>
          </w:p>
          <w:p w14:paraId="42AF295C"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gapPriority-r17                     GapPriority-r17                                                     OPTIONAL</w:t>
            </w:r>
            <w:r w:rsidRPr="00BA2DD4">
              <w:rPr>
                <w:rFonts w:ascii="Courier New" w:hAnsi="Courier New" w:cs="Courier New" w:hint="eastAsia"/>
                <w:noProof/>
                <w:color w:val="FF0000"/>
                <w:sz w:val="16"/>
                <w:u w:val="single"/>
                <w:lang w:eastAsia="en-GB"/>
              </w:rPr>
              <w:t>,</w:t>
            </w:r>
            <w:r w:rsidRPr="00BA2DD4">
              <w:rPr>
                <w:rFonts w:ascii="Courier New" w:hAnsi="Courier New" w:cs="Courier New"/>
                <w:noProof/>
                <w:color w:val="FF0000"/>
                <w:sz w:val="16"/>
                <w:u w:val="single"/>
                <w:lang w:eastAsia="en-GB"/>
              </w:rPr>
              <w:t xml:space="preserve">    -- Need R</w:t>
            </w:r>
          </w:p>
          <w:p w14:paraId="54D27C1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w:t>
            </w:r>
          </w:p>
          <w:p w14:paraId="29F098F7"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hint="eastAsia"/>
                <w:noProof/>
                <w:color w:val="FF0000"/>
                <w:sz w:val="16"/>
                <w:u w:val="single"/>
                <w:lang w:eastAsia="en-GB"/>
              </w:rPr>
              <w:t>}</w:t>
            </w:r>
          </w:p>
          <w:p w14:paraId="3BCC542D" w14:textId="0D4D83E1" w:rsidR="008B6E74" w:rsidRPr="00661541" w:rsidRDefault="008B6E74" w:rsidP="008B6E74">
            <w:pPr>
              <w:spacing w:after="0"/>
              <w:jc w:val="both"/>
              <w:rPr>
                <w:rFonts w:ascii="Arial" w:eastAsia="宋体" w:hAnsi="Arial" w:cs="Arial"/>
                <w:bCs/>
                <w:lang w:eastAsia="zh-CN"/>
              </w:rPr>
            </w:pPr>
          </w:p>
        </w:tc>
      </w:tr>
      <w:tr w:rsidR="00261028" w:rsidRPr="00602393" w14:paraId="67FB53DF" w14:textId="77777777" w:rsidTr="003A7521">
        <w:tc>
          <w:tcPr>
            <w:tcW w:w="1328" w:type="dxa"/>
            <w:shd w:val="clear" w:color="auto" w:fill="auto"/>
          </w:tcPr>
          <w:p w14:paraId="50E409C0" w14:textId="632D879F" w:rsidR="00261028" w:rsidRPr="00602393" w:rsidRDefault="00261028" w:rsidP="00261028">
            <w:pPr>
              <w:spacing w:after="0"/>
              <w:jc w:val="both"/>
              <w:rPr>
                <w:rFonts w:ascii="Arial" w:eastAsia="宋体" w:hAnsi="Arial" w:cs="Arial"/>
                <w:bCs/>
                <w:lang w:eastAsia="zh-CN"/>
              </w:rPr>
            </w:pPr>
            <w:r>
              <w:rPr>
                <w:rFonts w:ascii="Arial" w:eastAsia="宋体" w:hAnsi="Arial" w:cs="Arial"/>
                <w:bCs/>
                <w:lang w:eastAsia="zh-CN"/>
              </w:rPr>
              <w:lastRenderedPageBreak/>
              <w:t>Xiaomi</w:t>
            </w:r>
          </w:p>
        </w:tc>
        <w:tc>
          <w:tcPr>
            <w:tcW w:w="1219" w:type="dxa"/>
          </w:tcPr>
          <w:p w14:paraId="5756E915" w14:textId="64B8B873" w:rsidR="00261028" w:rsidRPr="00602393" w:rsidRDefault="00261028" w:rsidP="00261028">
            <w:pPr>
              <w:spacing w:after="0"/>
              <w:jc w:val="both"/>
              <w:rPr>
                <w:rFonts w:ascii="Arial" w:hAnsi="Arial" w:cs="Arial"/>
                <w:bCs/>
                <w:lang w:eastAsia="zh-CN"/>
              </w:rPr>
            </w:pPr>
            <w:r>
              <w:rPr>
                <w:rFonts w:ascii="Arial" w:eastAsia="宋体" w:hAnsi="Arial" w:cs="Arial" w:hint="eastAsia"/>
                <w:bCs/>
                <w:lang w:eastAsia="zh-CN"/>
              </w:rPr>
              <w:t>No</w:t>
            </w:r>
            <w:r>
              <w:rPr>
                <w:rFonts w:ascii="Arial" w:eastAsia="宋体" w:hAnsi="Arial" w:cs="Arial"/>
                <w:bCs/>
                <w:lang w:eastAsia="zh-CN"/>
              </w:rPr>
              <w:t xml:space="preserve"> </w:t>
            </w:r>
            <w:r>
              <w:rPr>
                <w:rFonts w:ascii="Arial" w:eastAsia="宋体" w:hAnsi="Arial" w:cs="Arial" w:hint="eastAsia"/>
                <w:bCs/>
                <w:lang w:eastAsia="zh-CN"/>
              </w:rPr>
              <w:t>strong</w:t>
            </w:r>
            <w:r>
              <w:rPr>
                <w:rFonts w:ascii="Arial" w:eastAsia="宋体" w:hAnsi="Arial" w:cs="Arial"/>
                <w:bCs/>
                <w:lang w:eastAsia="zh-CN"/>
              </w:rPr>
              <w:t xml:space="preserve"> </w:t>
            </w:r>
            <w:r>
              <w:rPr>
                <w:rFonts w:ascii="Arial" w:eastAsia="宋体" w:hAnsi="Arial" w:cs="Arial" w:hint="eastAsia"/>
                <w:bCs/>
                <w:lang w:eastAsia="zh-CN"/>
              </w:rPr>
              <w:t>view</w:t>
            </w:r>
          </w:p>
        </w:tc>
        <w:tc>
          <w:tcPr>
            <w:tcW w:w="7910" w:type="dxa"/>
            <w:shd w:val="clear" w:color="auto" w:fill="auto"/>
          </w:tcPr>
          <w:p w14:paraId="3C38BEC5" w14:textId="1D88FDE1" w:rsidR="00261028" w:rsidRPr="00602393" w:rsidRDefault="00261028" w:rsidP="00261028">
            <w:pPr>
              <w:spacing w:after="0"/>
              <w:jc w:val="both"/>
              <w:rPr>
                <w:rFonts w:ascii="Arial" w:hAnsi="Arial" w:cs="Arial"/>
                <w:bCs/>
                <w:lang w:eastAsia="zh-CN"/>
              </w:rPr>
            </w:pPr>
            <w:r>
              <w:rPr>
                <w:rFonts w:ascii="Arial" w:eastAsia="MS Mincho" w:hAnsi="Arial" w:cs="Arial"/>
                <w:bCs/>
                <w:lang w:eastAsia="ja-JP"/>
              </w:rPr>
              <w:t>Delta configuration is also ok.</w:t>
            </w:r>
          </w:p>
        </w:tc>
      </w:tr>
      <w:tr w:rsidR="00637E53" w:rsidRPr="00602393" w14:paraId="3C5A1469" w14:textId="77777777" w:rsidTr="003A7521">
        <w:tc>
          <w:tcPr>
            <w:tcW w:w="1328" w:type="dxa"/>
            <w:shd w:val="clear" w:color="auto" w:fill="auto"/>
          </w:tcPr>
          <w:p w14:paraId="2FCD76B7" w14:textId="775A9CE4" w:rsidR="00637E53" w:rsidRPr="00602393" w:rsidRDefault="00637E53" w:rsidP="00637E53">
            <w:pPr>
              <w:spacing w:after="0"/>
              <w:jc w:val="both"/>
              <w:rPr>
                <w:rFonts w:ascii="Arial"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19" w:type="dxa"/>
          </w:tcPr>
          <w:p w14:paraId="7850291D" w14:textId="77777777" w:rsidR="00637E53" w:rsidRPr="00602393" w:rsidRDefault="00637E53" w:rsidP="00637E53">
            <w:pPr>
              <w:spacing w:after="0"/>
              <w:jc w:val="both"/>
              <w:rPr>
                <w:rFonts w:ascii="Arial" w:hAnsi="Arial" w:cs="Arial"/>
                <w:bCs/>
                <w:lang w:eastAsia="zh-CN"/>
              </w:rPr>
            </w:pPr>
          </w:p>
        </w:tc>
        <w:tc>
          <w:tcPr>
            <w:tcW w:w="7910" w:type="dxa"/>
            <w:shd w:val="clear" w:color="auto" w:fill="auto"/>
          </w:tcPr>
          <w:p w14:paraId="3646272F" w14:textId="6A41D395" w:rsidR="00637E53" w:rsidRPr="00602393" w:rsidRDefault="00637E53" w:rsidP="00637E53">
            <w:pPr>
              <w:spacing w:after="0"/>
              <w:jc w:val="both"/>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o strong view.</w:t>
            </w:r>
          </w:p>
        </w:tc>
      </w:tr>
      <w:tr w:rsidR="00261028" w:rsidRPr="00602393" w14:paraId="1234ECE2" w14:textId="77777777" w:rsidTr="003A7521">
        <w:tc>
          <w:tcPr>
            <w:tcW w:w="1328" w:type="dxa"/>
            <w:shd w:val="clear" w:color="auto" w:fill="auto"/>
          </w:tcPr>
          <w:p w14:paraId="66CDCDEB" w14:textId="45007878" w:rsidR="00261028" w:rsidRPr="00602393" w:rsidRDefault="00F75946" w:rsidP="00261028">
            <w:pPr>
              <w:spacing w:after="0"/>
              <w:jc w:val="both"/>
              <w:rPr>
                <w:rFonts w:ascii="Arial" w:hAnsi="Arial" w:cs="Arial"/>
                <w:bCs/>
                <w:lang w:eastAsia="zh-CN"/>
              </w:rPr>
            </w:pPr>
            <w:r>
              <w:rPr>
                <w:rFonts w:ascii="Arial" w:hAnsi="Arial" w:cs="Arial"/>
                <w:bCs/>
                <w:lang w:eastAsia="zh-CN"/>
              </w:rPr>
              <w:t>Samsung</w:t>
            </w:r>
          </w:p>
        </w:tc>
        <w:tc>
          <w:tcPr>
            <w:tcW w:w="1219" w:type="dxa"/>
          </w:tcPr>
          <w:p w14:paraId="00619F0B" w14:textId="00ED3E23" w:rsidR="00261028" w:rsidRPr="00602393" w:rsidRDefault="00F75946" w:rsidP="00261028">
            <w:pPr>
              <w:spacing w:after="0"/>
              <w:jc w:val="both"/>
              <w:rPr>
                <w:rFonts w:ascii="Arial" w:hAnsi="Arial" w:cs="Arial"/>
                <w:bCs/>
                <w:lang w:eastAsia="zh-CN"/>
              </w:rPr>
            </w:pPr>
            <w:r>
              <w:rPr>
                <w:rFonts w:ascii="Arial" w:hAnsi="Arial" w:cs="Arial"/>
                <w:bCs/>
                <w:lang w:eastAsia="zh-CN"/>
              </w:rPr>
              <w:t>No strong view</w:t>
            </w:r>
          </w:p>
        </w:tc>
        <w:tc>
          <w:tcPr>
            <w:tcW w:w="7910" w:type="dxa"/>
            <w:shd w:val="clear" w:color="auto" w:fill="auto"/>
          </w:tcPr>
          <w:p w14:paraId="3C1F2756" w14:textId="52B0E59D" w:rsidR="00261028" w:rsidRPr="00602393" w:rsidRDefault="00261028" w:rsidP="00261028">
            <w:pPr>
              <w:spacing w:after="0"/>
              <w:jc w:val="both"/>
              <w:rPr>
                <w:rFonts w:ascii="Arial" w:hAnsi="Arial" w:cs="Arial"/>
                <w:bCs/>
                <w:lang w:eastAsia="zh-CN"/>
              </w:rPr>
            </w:pPr>
          </w:p>
        </w:tc>
      </w:tr>
      <w:tr w:rsidR="000173D8" w:rsidRPr="00602393" w14:paraId="6D783963" w14:textId="77777777" w:rsidTr="003A7521">
        <w:tc>
          <w:tcPr>
            <w:tcW w:w="1328" w:type="dxa"/>
            <w:shd w:val="clear" w:color="auto" w:fill="auto"/>
          </w:tcPr>
          <w:p w14:paraId="1370456A" w14:textId="1C920E76" w:rsidR="000173D8" w:rsidRDefault="000173D8" w:rsidP="000173D8">
            <w:pPr>
              <w:spacing w:after="0"/>
              <w:jc w:val="both"/>
              <w:rPr>
                <w:rFonts w:ascii="Arial" w:hAnsi="Arial" w:cs="Arial"/>
                <w:bCs/>
                <w:lang w:eastAsia="ko-KR"/>
              </w:rPr>
            </w:pPr>
            <w:r>
              <w:rPr>
                <w:rFonts w:ascii="Arial" w:eastAsia="宋体" w:hAnsi="Arial" w:cs="Arial"/>
                <w:bCs/>
                <w:lang w:eastAsia="zh-CN"/>
              </w:rPr>
              <w:t>Ericsson</w:t>
            </w:r>
          </w:p>
        </w:tc>
        <w:tc>
          <w:tcPr>
            <w:tcW w:w="1219" w:type="dxa"/>
          </w:tcPr>
          <w:p w14:paraId="5523A688" w14:textId="2A417CB1" w:rsidR="000173D8" w:rsidRDefault="000173D8" w:rsidP="000173D8">
            <w:pPr>
              <w:spacing w:after="0"/>
              <w:jc w:val="both"/>
              <w:rPr>
                <w:rFonts w:ascii="Arial" w:hAnsi="Arial" w:cs="Arial"/>
                <w:bCs/>
                <w:lang w:eastAsia="ko-KR"/>
              </w:rPr>
            </w:pPr>
            <w:r>
              <w:rPr>
                <w:rFonts w:ascii="Arial" w:eastAsia="宋体" w:hAnsi="Arial" w:cs="Arial"/>
                <w:bCs/>
                <w:lang w:eastAsia="zh-CN"/>
              </w:rPr>
              <w:t>Agree</w:t>
            </w:r>
          </w:p>
        </w:tc>
        <w:tc>
          <w:tcPr>
            <w:tcW w:w="7910" w:type="dxa"/>
            <w:shd w:val="clear" w:color="auto" w:fill="auto"/>
          </w:tcPr>
          <w:p w14:paraId="53B8A3FE" w14:textId="2D595224" w:rsidR="000173D8" w:rsidRPr="008A3F2A" w:rsidRDefault="000173D8" w:rsidP="000173D8">
            <w:pPr>
              <w:spacing w:after="0"/>
              <w:jc w:val="both"/>
              <w:rPr>
                <w:rFonts w:ascii="Arial" w:hAnsi="Arial" w:cs="Arial"/>
                <w:bCs/>
                <w:lang w:eastAsia="ko-KR"/>
              </w:rPr>
            </w:pPr>
            <w:r>
              <w:rPr>
                <w:rFonts w:ascii="Arial" w:hAnsi="Arial" w:cs="Arial"/>
                <w:bCs/>
                <w:lang w:eastAsia="ko-KR"/>
              </w:rPr>
              <w:t xml:space="preserve">To improve readability, one could also consider that instead of directly removing the clause, it could be modified to capture the procedure (i.e., mention that when the measGapId matches one that is already present in the list, then the associated measurement gap is </w:t>
            </w:r>
            <w:r w:rsidRPr="00BB521A">
              <w:rPr>
                <w:rFonts w:ascii="Arial" w:hAnsi="Arial" w:cs="Arial"/>
                <w:bCs/>
                <w:i/>
                <w:iCs/>
                <w:lang w:eastAsia="ko-KR"/>
              </w:rPr>
              <w:t>reconfigured</w:t>
            </w:r>
            <w:r>
              <w:rPr>
                <w:rFonts w:ascii="Arial" w:hAnsi="Arial" w:cs="Arial"/>
                <w:bCs/>
                <w:lang w:eastAsia="ko-KR"/>
              </w:rPr>
              <w:t xml:space="preserve">). </w:t>
            </w:r>
          </w:p>
        </w:tc>
      </w:tr>
      <w:tr w:rsidR="00E64EEE" w:rsidRPr="00602393" w14:paraId="7EF769B5" w14:textId="77777777" w:rsidTr="003A7521">
        <w:tc>
          <w:tcPr>
            <w:tcW w:w="1328" w:type="dxa"/>
            <w:shd w:val="clear" w:color="auto" w:fill="auto"/>
          </w:tcPr>
          <w:p w14:paraId="383E7D4E" w14:textId="53E57325" w:rsidR="00E64EEE" w:rsidRPr="003C3EF7" w:rsidRDefault="00E64EEE" w:rsidP="00E64EEE">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219" w:type="dxa"/>
          </w:tcPr>
          <w:p w14:paraId="5059FA5E" w14:textId="247F37BF" w:rsidR="00E64EEE" w:rsidRPr="003C3EF7" w:rsidRDefault="00E64EEE" w:rsidP="00E64EEE">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10" w:type="dxa"/>
            <w:shd w:val="clear" w:color="auto" w:fill="auto"/>
          </w:tcPr>
          <w:p w14:paraId="26E6CA9B" w14:textId="3F8A640B" w:rsidR="00E64EEE" w:rsidRPr="003C3EF7" w:rsidRDefault="00E64EEE" w:rsidP="00E64EEE">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IE names “ToAdd</w:t>
            </w:r>
            <w:r w:rsidRPr="00A84734">
              <w:rPr>
                <w:rFonts w:ascii="Arial" w:eastAsia="宋体" w:hAnsi="Arial" w:cs="Arial"/>
                <w:bCs/>
                <w:highlight w:val="yellow"/>
                <w:lang w:eastAsia="zh-CN"/>
              </w:rPr>
              <w:t>Mod</w:t>
            </w:r>
            <w:r>
              <w:rPr>
                <w:rFonts w:ascii="Arial" w:eastAsia="宋体" w:hAnsi="Arial" w:cs="Arial"/>
                <w:bCs/>
                <w:lang w:eastAsia="zh-CN"/>
              </w:rPr>
              <w:t xml:space="preserve">List”, so we understand delta configuration should be supported. </w:t>
            </w:r>
          </w:p>
        </w:tc>
      </w:tr>
      <w:tr w:rsidR="00ED6D70" w:rsidRPr="00602393" w14:paraId="745C4656" w14:textId="77777777" w:rsidTr="003A7521">
        <w:tc>
          <w:tcPr>
            <w:tcW w:w="1328" w:type="dxa"/>
            <w:shd w:val="clear" w:color="auto" w:fill="auto"/>
          </w:tcPr>
          <w:p w14:paraId="749F36F1" w14:textId="04966ED5" w:rsidR="00ED6D70" w:rsidRPr="00602393" w:rsidRDefault="00ED6D70" w:rsidP="00ED6D70">
            <w:pPr>
              <w:spacing w:after="0"/>
              <w:jc w:val="both"/>
              <w:rPr>
                <w:rFonts w:ascii="Arial" w:hAnsi="Arial" w:cs="Arial"/>
                <w:bCs/>
                <w:lang w:eastAsia="zh-CN"/>
              </w:rPr>
            </w:pPr>
            <w:r>
              <w:rPr>
                <w:rFonts w:ascii="Arial" w:hAnsi="Arial" w:cs="Arial"/>
                <w:bCs/>
                <w:lang w:eastAsia="zh-CN"/>
              </w:rPr>
              <w:lastRenderedPageBreak/>
              <w:t>Nokia</w:t>
            </w:r>
          </w:p>
        </w:tc>
        <w:tc>
          <w:tcPr>
            <w:tcW w:w="1219" w:type="dxa"/>
          </w:tcPr>
          <w:p w14:paraId="1B0BB4DD" w14:textId="1A26A052" w:rsidR="00ED6D70" w:rsidRPr="00602393" w:rsidRDefault="00ED6D70" w:rsidP="00ED6D70">
            <w:pPr>
              <w:spacing w:after="0"/>
              <w:jc w:val="both"/>
              <w:rPr>
                <w:rFonts w:ascii="Arial" w:hAnsi="Arial" w:cs="Arial"/>
                <w:bCs/>
                <w:lang w:eastAsia="zh-CN"/>
              </w:rPr>
            </w:pPr>
            <w:r>
              <w:rPr>
                <w:rFonts w:ascii="Arial" w:hAnsi="Arial" w:cs="Arial"/>
                <w:bCs/>
                <w:lang w:eastAsia="zh-CN"/>
              </w:rPr>
              <w:t>No</w:t>
            </w:r>
          </w:p>
        </w:tc>
        <w:tc>
          <w:tcPr>
            <w:tcW w:w="7910" w:type="dxa"/>
            <w:shd w:val="clear" w:color="auto" w:fill="auto"/>
          </w:tcPr>
          <w:p w14:paraId="2B2638C2" w14:textId="56E13371" w:rsidR="00ED6D70" w:rsidRPr="00602393" w:rsidRDefault="00ED6D70" w:rsidP="00ED6D70">
            <w:pPr>
              <w:spacing w:after="0"/>
              <w:jc w:val="both"/>
              <w:rPr>
                <w:rFonts w:ascii="Arial" w:hAnsi="Arial" w:cs="Arial"/>
                <w:bCs/>
                <w:lang w:eastAsia="zh-CN"/>
              </w:rPr>
            </w:pPr>
            <w:r>
              <w:rPr>
                <w:rFonts w:ascii="Arial" w:hAnsi="Arial" w:cs="Arial"/>
                <w:bCs/>
                <w:lang w:eastAsia="zh-CN"/>
              </w:rPr>
              <w:t>Similar view as Apple. Why not follow legacy gap handling for simplicity ? It is not clear about the motivation to differentiate legacy gap and Rel-17 gap for modification procedure.</w:t>
            </w:r>
          </w:p>
        </w:tc>
      </w:tr>
      <w:tr w:rsidR="00E64EEE" w:rsidRPr="00602393" w14:paraId="2B01CCAF" w14:textId="77777777" w:rsidTr="003A7521">
        <w:tc>
          <w:tcPr>
            <w:tcW w:w="1328" w:type="dxa"/>
            <w:shd w:val="clear" w:color="auto" w:fill="auto"/>
          </w:tcPr>
          <w:p w14:paraId="1303459C" w14:textId="77777777" w:rsidR="00E64EEE" w:rsidRPr="00602393" w:rsidRDefault="00E64EEE" w:rsidP="00E64EEE">
            <w:pPr>
              <w:spacing w:after="0"/>
              <w:jc w:val="both"/>
              <w:rPr>
                <w:rFonts w:ascii="Arial" w:hAnsi="Arial" w:cs="Arial"/>
                <w:bCs/>
                <w:lang w:eastAsia="zh-CN"/>
              </w:rPr>
            </w:pPr>
          </w:p>
        </w:tc>
        <w:tc>
          <w:tcPr>
            <w:tcW w:w="1219" w:type="dxa"/>
          </w:tcPr>
          <w:p w14:paraId="7F922897"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252C2E88" w14:textId="77777777" w:rsidR="00E64EEE" w:rsidRPr="00602393" w:rsidRDefault="00E64EEE" w:rsidP="00E64EEE">
            <w:pPr>
              <w:spacing w:after="0"/>
              <w:jc w:val="both"/>
              <w:rPr>
                <w:rFonts w:ascii="Arial" w:hAnsi="Arial" w:cs="Arial"/>
                <w:bCs/>
                <w:lang w:eastAsia="zh-CN"/>
              </w:rPr>
            </w:pPr>
          </w:p>
        </w:tc>
      </w:tr>
      <w:tr w:rsidR="00E64EEE" w:rsidRPr="00602393" w14:paraId="11C2EFEF" w14:textId="77777777" w:rsidTr="003A7521">
        <w:tc>
          <w:tcPr>
            <w:tcW w:w="1328" w:type="dxa"/>
            <w:shd w:val="clear" w:color="auto" w:fill="auto"/>
          </w:tcPr>
          <w:p w14:paraId="7F160EAB" w14:textId="77777777" w:rsidR="00E64EEE" w:rsidRPr="00602393" w:rsidRDefault="00E64EEE" w:rsidP="00E64EEE">
            <w:pPr>
              <w:spacing w:after="0"/>
              <w:jc w:val="both"/>
              <w:rPr>
                <w:rFonts w:ascii="Arial" w:hAnsi="Arial" w:cs="Arial"/>
                <w:bCs/>
                <w:lang w:eastAsia="zh-CN"/>
              </w:rPr>
            </w:pPr>
          </w:p>
        </w:tc>
        <w:tc>
          <w:tcPr>
            <w:tcW w:w="1219" w:type="dxa"/>
          </w:tcPr>
          <w:p w14:paraId="0C3D9FB3"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332446F5" w14:textId="77777777" w:rsidR="00E64EEE" w:rsidRPr="00602393" w:rsidRDefault="00E64EEE" w:rsidP="00E64EEE">
            <w:pPr>
              <w:spacing w:after="0"/>
              <w:jc w:val="both"/>
              <w:rPr>
                <w:rFonts w:ascii="Arial" w:hAnsi="Arial" w:cs="Arial"/>
                <w:bCs/>
                <w:lang w:eastAsia="zh-CN"/>
              </w:rPr>
            </w:pPr>
          </w:p>
        </w:tc>
      </w:tr>
      <w:tr w:rsidR="00E64EEE" w:rsidRPr="00602393" w14:paraId="750D9A5A" w14:textId="77777777" w:rsidTr="003A7521">
        <w:tc>
          <w:tcPr>
            <w:tcW w:w="1328" w:type="dxa"/>
            <w:shd w:val="clear" w:color="auto" w:fill="auto"/>
          </w:tcPr>
          <w:p w14:paraId="7E7B6FDF" w14:textId="77777777" w:rsidR="00E64EEE" w:rsidRPr="00602393" w:rsidRDefault="00E64EEE" w:rsidP="00E64EEE">
            <w:pPr>
              <w:spacing w:after="0"/>
              <w:jc w:val="both"/>
              <w:rPr>
                <w:rFonts w:ascii="Arial" w:hAnsi="Arial" w:cs="Arial"/>
                <w:bCs/>
                <w:lang w:eastAsia="zh-CN"/>
              </w:rPr>
            </w:pPr>
          </w:p>
        </w:tc>
        <w:tc>
          <w:tcPr>
            <w:tcW w:w="1219" w:type="dxa"/>
          </w:tcPr>
          <w:p w14:paraId="607FCC39"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21CA9D9F" w14:textId="77777777" w:rsidR="00E64EEE" w:rsidRPr="00602393" w:rsidRDefault="00E64EEE" w:rsidP="00E64EEE">
            <w:pPr>
              <w:spacing w:after="0"/>
              <w:jc w:val="both"/>
              <w:rPr>
                <w:rFonts w:ascii="Arial" w:hAnsi="Arial" w:cs="Arial"/>
                <w:bCs/>
                <w:lang w:eastAsia="zh-CN"/>
              </w:rPr>
            </w:pPr>
          </w:p>
        </w:tc>
      </w:tr>
      <w:tr w:rsidR="00E64EEE" w:rsidRPr="00602393" w14:paraId="70A79833" w14:textId="77777777" w:rsidTr="003A7521">
        <w:tc>
          <w:tcPr>
            <w:tcW w:w="1328" w:type="dxa"/>
            <w:shd w:val="clear" w:color="auto" w:fill="auto"/>
          </w:tcPr>
          <w:p w14:paraId="25E75460" w14:textId="77777777" w:rsidR="00E64EEE" w:rsidRPr="00602393" w:rsidRDefault="00E64EEE" w:rsidP="00E64EEE">
            <w:pPr>
              <w:spacing w:after="0"/>
              <w:jc w:val="both"/>
              <w:rPr>
                <w:rFonts w:ascii="Arial" w:hAnsi="Arial" w:cs="Arial"/>
                <w:bCs/>
                <w:lang w:eastAsia="zh-CN"/>
              </w:rPr>
            </w:pPr>
          </w:p>
        </w:tc>
        <w:tc>
          <w:tcPr>
            <w:tcW w:w="1219" w:type="dxa"/>
          </w:tcPr>
          <w:p w14:paraId="369CAD15"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33A8E009" w14:textId="77777777" w:rsidR="00E64EEE" w:rsidRPr="00602393" w:rsidRDefault="00E64EEE" w:rsidP="00E64EEE">
            <w:pPr>
              <w:spacing w:after="0"/>
              <w:jc w:val="both"/>
              <w:rPr>
                <w:rFonts w:ascii="Arial" w:hAnsi="Arial" w:cs="Arial"/>
                <w:bCs/>
                <w:lang w:eastAsia="zh-CN"/>
              </w:rPr>
            </w:pPr>
          </w:p>
        </w:tc>
      </w:tr>
    </w:tbl>
    <w:p w14:paraId="6886E20C" w14:textId="77777777" w:rsidR="002D17E2" w:rsidRDefault="002D17E2" w:rsidP="002D17E2">
      <w:pPr>
        <w:pStyle w:val="Doc-text2"/>
        <w:tabs>
          <w:tab w:val="left" w:pos="340"/>
        </w:tabs>
        <w:ind w:left="0" w:firstLine="0"/>
        <w:jc w:val="both"/>
        <w:rPr>
          <w:rFonts w:eastAsiaTheme="minorEastAsia" w:cs="Arial"/>
          <w:lang w:val="en-GB"/>
        </w:rPr>
      </w:pPr>
    </w:p>
    <w:p w14:paraId="199ADA93" w14:textId="77777777" w:rsidR="002D17E2" w:rsidRDefault="002D17E2" w:rsidP="002D17E2">
      <w:pPr>
        <w:pStyle w:val="Doc-text2"/>
        <w:tabs>
          <w:tab w:val="left" w:pos="340"/>
        </w:tabs>
        <w:ind w:left="0" w:firstLine="0"/>
        <w:jc w:val="both"/>
        <w:rPr>
          <w:rFonts w:eastAsiaTheme="minorEastAsia" w:cs="Arial"/>
          <w:lang w:val="en-GB"/>
        </w:rPr>
      </w:pPr>
    </w:p>
    <w:p w14:paraId="64C008AD"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4534B534" w14:textId="0AE88B2D" w:rsidR="002D17E2" w:rsidRDefault="002D17E2" w:rsidP="00EF20EF">
      <w:pPr>
        <w:pStyle w:val="Doc-text2"/>
        <w:tabs>
          <w:tab w:val="left" w:pos="340"/>
        </w:tabs>
        <w:ind w:left="0" w:firstLine="0"/>
        <w:jc w:val="both"/>
        <w:rPr>
          <w:rFonts w:eastAsiaTheme="minorEastAsia"/>
        </w:rPr>
      </w:pPr>
    </w:p>
    <w:p w14:paraId="162FE7E9" w14:textId="46E08FB7" w:rsidR="00BA5E5D" w:rsidRDefault="00BA5E5D" w:rsidP="00EF20EF">
      <w:pPr>
        <w:pStyle w:val="Doc-text2"/>
        <w:tabs>
          <w:tab w:val="left" w:pos="340"/>
        </w:tabs>
        <w:ind w:left="0" w:firstLine="0"/>
        <w:jc w:val="both"/>
        <w:rPr>
          <w:rFonts w:eastAsiaTheme="minorEastAsia"/>
        </w:rPr>
      </w:pPr>
    </w:p>
    <w:p w14:paraId="2FF6308E" w14:textId="77777777" w:rsidR="00BA5E5D" w:rsidRDefault="00BA5E5D" w:rsidP="00EF20EF">
      <w:pPr>
        <w:pStyle w:val="Doc-text2"/>
        <w:tabs>
          <w:tab w:val="left" w:pos="340"/>
        </w:tabs>
        <w:ind w:left="0" w:firstLine="0"/>
        <w:jc w:val="both"/>
        <w:rPr>
          <w:rFonts w:eastAsiaTheme="minorEastAsia"/>
        </w:rPr>
      </w:pPr>
    </w:p>
    <w:p w14:paraId="40A57EED" w14:textId="1106C098" w:rsidR="002D17E2" w:rsidRDefault="002D17E2" w:rsidP="00EF20EF">
      <w:pPr>
        <w:pStyle w:val="Doc-text2"/>
        <w:tabs>
          <w:tab w:val="left" w:pos="340"/>
        </w:tabs>
        <w:ind w:left="0" w:firstLine="0"/>
        <w:jc w:val="both"/>
        <w:rPr>
          <w:rFonts w:eastAsiaTheme="minorEastAsia"/>
        </w:rPr>
      </w:pPr>
      <w:r>
        <w:rPr>
          <w:rFonts w:eastAsiaTheme="minorEastAsia" w:hint="eastAsia"/>
        </w:rPr>
        <w:t>I</w:t>
      </w:r>
      <w:r>
        <w:rPr>
          <w:rFonts w:eastAsiaTheme="minorEastAsia"/>
        </w:rPr>
        <w:t xml:space="preserve">n </w:t>
      </w:r>
      <w:r w:rsidR="00BA5E5D" w:rsidRPr="00BA5E5D">
        <w:rPr>
          <w:rFonts w:eastAsiaTheme="minorEastAsia"/>
        </w:rPr>
        <w:t>R2-2206113</w:t>
      </w:r>
      <w:r w:rsidR="00BA5E5D">
        <w:rPr>
          <w:rFonts w:eastAsiaTheme="minorEastAsia"/>
        </w:rPr>
        <w:t xml:space="preserve">, it is proposed to add conditional code for </w:t>
      </w:r>
      <w:r w:rsidR="00BA5E5D" w:rsidRPr="00BA5E5D">
        <w:rPr>
          <w:i/>
          <w:iCs/>
        </w:rPr>
        <w:t>associatedMeasGapSSB</w:t>
      </w:r>
      <w:r w:rsidR="00BA5E5D">
        <w:t xml:space="preserve"> and </w:t>
      </w:r>
      <w:r w:rsidR="00BA5E5D" w:rsidRPr="00BA5E5D">
        <w:rPr>
          <w:i/>
          <w:iCs/>
        </w:rPr>
        <w:t>associatedMeasGapCSIRS</w:t>
      </w:r>
      <w:r w:rsidR="00BA5E5D">
        <w:t>.</w:t>
      </w:r>
      <w:r w:rsidR="00FB7255">
        <w:t xml:space="preserve"> The main intention is to clarify this field shall be presented if concurrent gap (i.e. more than one gap) is configured.</w:t>
      </w:r>
    </w:p>
    <w:p w14:paraId="041AA03E" w14:textId="0C82177C" w:rsidR="00E7723F" w:rsidRDefault="00E7723F" w:rsidP="00EF20EF">
      <w:pPr>
        <w:pStyle w:val="Doc-text2"/>
        <w:tabs>
          <w:tab w:val="left" w:pos="340"/>
        </w:tabs>
        <w:ind w:left="0" w:firstLine="0"/>
        <w:jc w:val="both"/>
        <w:rPr>
          <w:rFonts w:eastAsiaTheme="minorEastAsia"/>
        </w:rPr>
      </w:pPr>
    </w:p>
    <w:p w14:paraId="20361E63" w14:textId="77777777" w:rsidR="00E7723F" w:rsidRPr="000433BF" w:rsidRDefault="000C3BC0" w:rsidP="00E7723F">
      <w:pPr>
        <w:pStyle w:val="Doc-title"/>
      </w:pPr>
      <w:hyperlink r:id="rId23" w:history="1">
        <w:r w:rsidR="00E7723F" w:rsidRPr="000433BF">
          <w:rPr>
            <w:rStyle w:val="Hyperlink"/>
          </w:rPr>
          <w:t>R2-2206113</w:t>
        </w:r>
      </w:hyperlink>
      <w:r w:rsidR="00E7723F">
        <w:tab/>
        <w:t>[H653] Corrections on associatedMeasGapSSB and associatedMeasGapCSIRS</w:t>
      </w:r>
      <w:r w:rsidR="00E7723F">
        <w:tab/>
        <w:t>Huawei, HiSilicon</w:t>
      </w:r>
      <w:r w:rsidR="00E7723F">
        <w:tab/>
        <w:t>CR</w:t>
      </w:r>
      <w:r w:rsidR="00E7723F">
        <w:tab/>
        <w:t>Rel-17</w:t>
      </w:r>
      <w:r w:rsidR="00E7723F">
        <w:tab/>
        <w:t>38.331</w:t>
      </w:r>
      <w:r w:rsidR="00E7723F">
        <w:tab/>
        <w:t>17.0.0</w:t>
      </w:r>
      <w:r w:rsidR="00E7723F">
        <w:tab/>
        <w:t>3173</w:t>
      </w:r>
      <w:r w:rsidR="00E7723F">
        <w:tab/>
        <w:t>F</w:t>
      </w:r>
      <w:r w:rsidR="00E7723F">
        <w:tab/>
        <w:t>NR_MG_enh-Core</w:t>
      </w:r>
    </w:p>
    <w:p w14:paraId="5738901C" w14:textId="77777777" w:rsidR="00E7723F" w:rsidRPr="000433BF" w:rsidRDefault="00E7723F" w:rsidP="00E7723F">
      <w:pPr>
        <w:pStyle w:val="Doc-text2"/>
        <w:rPr>
          <w:b/>
          <w:bCs/>
        </w:rPr>
      </w:pPr>
      <w:r w:rsidRPr="000433BF">
        <w:rPr>
          <w:b/>
          <w:bCs/>
        </w:rPr>
        <w:t xml:space="preserve">Clarify that </w:t>
      </w:r>
      <w:r w:rsidRPr="000433BF">
        <w:rPr>
          <w:b/>
          <w:bCs/>
          <w:i/>
        </w:rPr>
        <w:t>associatedMeasGapSSB</w:t>
      </w:r>
      <w:r w:rsidRPr="000433BF">
        <w:rPr>
          <w:b/>
          <w:bCs/>
        </w:rPr>
        <w:t xml:space="preserve"> and </w:t>
      </w:r>
      <w:r w:rsidRPr="000433BF">
        <w:rPr>
          <w:b/>
          <w:bCs/>
          <w:i/>
        </w:rPr>
        <w:t>associatedMeasGapCSIRS</w:t>
      </w:r>
      <w:r w:rsidRPr="000433BF">
        <w:rPr>
          <w:b/>
          <w:bCs/>
        </w:rPr>
        <w:t xml:space="preserve"> are mandatorily present for concurrent gaps.</w:t>
      </w:r>
    </w:p>
    <w:p w14:paraId="75CBA2EC" w14:textId="4180C00B" w:rsidR="00E7723F" w:rsidRDefault="00E7723F" w:rsidP="00EF20EF">
      <w:pPr>
        <w:pStyle w:val="Doc-text2"/>
        <w:tabs>
          <w:tab w:val="left" w:pos="340"/>
        </w:tabs>
        <w:ind w:left="0" w:firstLine="0"/>
        <w:jc w:val="both"/>
        <w:rPr>
          <w:rFonts w:eastAsiaTheme="minorEastAsia"/>
        </w:rPr>
      </w:pPr>
    </w:p>
    <w:p w14:paraId="035433C7" w14:textId="7E111241" w:rsidR="00FE20B1" w:rsidRDefault="00FE20B1" w:rsidP="00EF20EF">
      <w:pPr>
        <w:pStyle w:val="Doc-text2"/>
        <w:tabs>
          <w:tab w:val="left" w:pos="340"/>
        </w:tabs>
        <w:ind w:left="0" w:firstLine="0"/>
        <w:jc w:val="both"/>
        <w:rPr>
          <w:rFonts w:eastAsiaTheme="minorEastAsia"/>
        </w:rPr>
      </w:pPr>
      <w:r>
        <w:rPr>
          <w:rFonts w:eastAsiaTheme="minorEastAsia" w:hint="eastAsia"/>
        </w:rPr>
        <w:t>R</w:t>
      </w:r>
      <w:r>
        <w:rPr>
          <w:rFonts w:eastAsiaTheme="minorEastAsia"/>
        </w:rPr>
        <w:t>apporteur would like to collect company’s view on this CR.</w:t>
      </w:r>
    </w:p>
    <w:p w14:paraId="5886B000" w14:textId="421ACDAA" w:rsidR="002D17E2" w:rsidRDefault="002D17E2" w:rsidP="00EF20EF">
      <w:pPr>
        <w:pStyle w:val="Doc-text2"/>
        <w:tabs>
          <w:tab w:val="left" w:pos="340"/>
        </w:tabs>
        <w:ind w:left="0" w:firstLine="0"/>
        <w:jc w:val="both"/>
        <w:rPr>
          <w:rFonts w:eastAsiaTheme="minorEastAsia"/>
        </w:rPr>
      </w:pPr>
    </w:p>
    <w:p w14:paraId="6CE6F265" w14:textId="6EB8B51D" w:rsidR="002D17E2" w:rsidRPr="00881242" w:rsidRDefault="002D17E2" w:rsidP="002D17E2">
      <w:pPr>
        <w:spacing w:after="0"/>
        <w:jc w:val="both"/>
        <w:rPr>
          <w:rFonts w:ascii="Arial" w:hAnsi="Arial" w:cs="Arial"/>
        </w:rPr>
      </w:pPr>
      <w:r>
        <w:rPr>
          <w:rFonts w:ascii="Arial" w:hAnsi="Arial" w:cs="Arial"/>
          <w:b/>
        </w:rPr>
        <w:t xml:space="preserve">Question </w:t>
      </w:r>
      <w:r w:rsidR="00C95C2C">
        <w:rPr>
          <w:rFonts w:ascii="Arial" w:hAnsi="Arial" w:cs="Arial"/>
          <w:b/>
        </w:rPr>
        <w:t>7</w:t>
      </w:r>
      <w:r w:rsidRPr="00881242">
        <w:rPr>
          <w:rFonts w:ascii="Arial" w:hAnsi="Arial" w:cs="Arial"/>
          <w:b/>
        </w:rPr>
        <w:t xml:space="preserve">: </w:t>
      </w:r>
      <w:r>
        <w:rPr>
          <w:rFonts w:ascii="Arial" w:hAnsi="Arial" w:cs="Arial"/>
          <w:b/>
        </w:rPr>
        <w:t xml:space="preserve">Do companies the intention of CR </w:t>
      </w:r>
      <w:r w:rsidRPr="002D17E2">
        <w:rPr>
          <w:rFonts w:ascii="Arial" w:hAnsi="Arial" w:cs="Arial"/>
          <w:b/>
        </w:rPr>
        <w:t>R2-2206113</w:t>
      </w:r>
      <w:r>
        <w:rPr>
          <w:rFonts w:ascii="Arial" w:hAnsi="Arial" w:cs="Arial"/>
          <w:b/>
        </w:rPr>
        <w:t xml:space="preserve"> ? Any comment on the TP?</w:t>
      </w:r>
    </w:p>
    <w:p w14:paraId="72EDF789"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284"/>
        <w:gridCol w:w="7848"/>
      </w:tblGrid>
      <w:tr w:rsidR="002D17E2" w:rsidRPr="00602393" w14:paraId="56CC3EC9" w14:textId="77777777" w:rsidTr="003A7521">
        <w:tc>
          <w:tcPr>
            <w:tcW w:w="1328" w:type="dxa"/>
            <w:shd w:val="clear" w:color="auto" w:fill="D9D9D9"/>
          </w:tcPr>
          <w:p w14:paraId="2E3E43D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25BE9AA7"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1C3FCDF0"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390A3DEF" w14:textId="77777777" w:rsidTr="003A7521">
        <w:tc>
          <w:tcPr>
            <w:tcW w:w="1328" w:type="dxa"/>
            <w:shd w:val="clear" w:color="auto" w:fill="auto"/>
          </w:tcPr>
          <w:p w14:paraId="7491939C" w14:textId="2A18C875"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FD8CBC6" w14:textId="104CC2D8"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agree</w:t>
            </w:r>
          </w:p>
        </w:tc>
        <w:tc>
          <w:tcPr>
            <w:tcW w:w="7910" w:type="dxa"/>
            <w:shd w:val="clear" w:color="auto" w:fill="auto"/>
          </w:tcPr>
          <w:p w14:paraId="0B0E2766" w14:textId="77777777" w:rsidR="002D17E2" w:rsidRPr="000041F8" w:rsidRDefault="002D17E2" w:rsidP="003A7521">
            <w:pPr>
              <w:spacing w:after="0"/>
              <w:jc w:val="both"/>
              <w:rPr>
                <w:rFonts w:ascii="Arial" w:eastAsia="MS Mincho" w:hAnsi="Arial" w:cs="Arial"/>
                <w:bCs/>
                <w:lang w:eastAsia="ja-JP"/>
              </w:rPr>
            </w:pPr>
          </w:p>
        </w:tc>
      </w:tr>
      <w:tr w:rsidR="002D17E2" w:rsidRPr="00602393" w14:paraId="7A61D80E" w14:textId="77777777" w:rsidTr="003A7521">
        <w:tc>
          <w:tcPr>
            <w:tcW w:w="1328" w:type="dxa"/>
            <w:shd w:val="clear" w:color="auto" w:fill="auto"/>
          </w:tcPr>
          <w:p w14:paraId="58F6D769" w14:textId="59006DC8" w:rsidR="002D17E2" w:rsidRPr="00602393" w:rsidRDefault="004161C4"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10B2ABF7" w14:textId="55E2E61A" w:rsidR="002D17E2" w:rsidRPr="00602393" w:rsidRDefault="002A6741"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382F42FD" w14:textId="4C895D9C" w:rsidR="002D17E2" w:rsidRDefault="004161C4" w:rsidP="003A7521">
            <w:pPr>
              <w:spacing w:after="0"/>
              <w:jc w:val="both"/>
              <w:rPr>
                <w:rFonts w:ascii="Arial" w:hAnsi="Arial" w:cs="Arial"/>
                <w:bCs/>
                <w:lang w:eastAsia="zh-CN"/>
              </w:rPr>
            </w:pPr>
            <w:r>
              <w:rPr>
                <w:rFonts w:ascii="Arial" w:hAnsi="Arial" w:cs="Arial"/>
                <w:bCs/>
                <w:lang w:eastAsia="zh-CN"/>
              </w:rPr>
              <w:t>Without considering NTN gaps, the proposal is correct. But last RAN2 meeting agreed the following on NTN. If RAN4 confirms the feasibility that two measurement gaps could be associated with the same frequency layer</w:t>
            </w:r>
            <w:r w:rsidR="002A6741">
              <w:rPr>
                <w:rFonts w:ascii="Arial" w:hAnsi="Arial" w:cs="Arial"/>
                <w:bCs/>
                <w:lang w:eastAsia="zh-CN"/>
              </w:rPr>
              <w:t>, the condition would require update.</w:t>
            </w:r>
          </w:p>
          <w:p w14:paraId="37220F17" w14:textId="76F6D3BE"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could be configured simultaneously for each gap type (per-UE /per-FR1/per-FR2) confirmed in MGE WI, i.e., more than 2 simultaneous measurement gaps for each gap type are NOT considered in R17 NR NTN.</w:t>
            </w:r>
          </w:p>
          <w:p w14:paraId="76261EA6" w14:textId="322D1006"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 xml:space="preserve">Send LS to RAN4 asking if it's feasible/possible, for NTN, </w:t>
            </w:r>
            <w:r w:rsidRPr="004161C4">
              <w:rPr>
                <w:highlight w:val="yellow"/>
              </w:rPr>
              <w:t>that two measurement gaps could be associated with the same frequency layer</w:t>
            </w:r>
          </w:p>
          <w:p w14:paraId="317BEDE2" w14:textId="5B99D939" w:rsidR="004161C4" w:rsidRPr="00602393" w:rsidRDefault="004161C4" w:rsidP="003A7521">
            <w:pPr>
              <w:spacing w:after="0"/>
              <w:jc w:val="both"/>
              <w:rPr>
                <w:rFonts w:ascii="Arial" w:hAnsi="Arial" w:cs="Arial"/>
                <w:bCs/>
                <w:lang w:eastAsia="zh-CN"/>
              </w:rPr>
            </w:pPr>
          </w:p>
        </w:tc>
      </w:tr>
      <w:tr w:rsidR="002D17E2" w:rsidRPr="00602393" w14:paraId="77D73065" w14:textId="77777777" w:rsidTr="003A7521">
        <w:tc>
          <w:tcPr>
            <w:tcW w:w="1328" w:type="dxa"/>
            <w:shd w:val="clear" w:color="auto" w:fill="auto"/>
          </w:tcPr>
          <w:p w14:paraId="16AA92F1" w14:textId="449E4DBD"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28D3D2C9" w14:textId="08192D98"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614A3B70" w14:textId="77777777" w:rsidR="002D17E2" w:rsidRPr="00602393" w:rsidRDefault="002D17E2" w:rsidP="003A7521">
            <w:pPr>
              <w:spacing w:after="0"/>
              <w:jc w:val="both"/>
              <w:rPr>
                <w:rFonts w:ascii="Arial" w:hAnsi="Arial" w:cs="Arial"/>
                <w:bCs/>
                <w:lang w:eastAsia="zh-CN"/>
              </w:rPr>
            </w:pPr>
          </w:p>
        </w:tc>
      </w:tr>
      <w:tr w:rsidR="002D17E2" w:rsidRPr="00602393" w14:paraId="22BE5EB9" w14:textId="77777777" w:rsidTr="003A7521">
        <w:tc>
          <w:tcPr>
            <w:tcW w:w="1328" w:type="dxa"/>
            <w:shd w:val="clear" w:color="auto" w:fill="auto"/>
          </w:tcPr>
          <w:p w14:paraId="1568846F" w14:textId="6D38C7F4" w:rsidR="002D17E2" w:rsidRPr="00E039DD" w:rsidRDefault="00261028" w:rsidP="003A7521">
            <w:pPr>
              <w:spacing w:after="0"/>
              <w:jc w:val="both"/>
              <w:rPr>
                <w:rFonts w:ascii="Arial" w:eastAsia="宋体" w:hAnsi="Arial" w:cs="Arial"/>
                <w:bCs/>
                <w:lang w:eastAsia="zh-CN"/>
              </w:rPr>
            </w:pPr>
            <w:r>
              <w:rPr>
                <w:rFonts w:ascii="Arial" w:eastAsia="宋体" w:hAnsi="Arial" w:cs="Arial"/>
                <w:bCs/>
                <w:lang w:eastAsia="zh-CN"/>
              </w:rPr>
              <w:t>Xiaomi</w:t>
            </w:r>
          </w:p>
        </w:tc>
        <w:tc>
          <w:tcPr>
            <w:tcW w:w="1219" w:type="dxa"/>
          </w:tcPr>
          <w:p w14:paraId="65AD65F9" w14:textId="0C30B00F" w:rsidR="002D17E2" w:rsidRPr="00E039DD" w:rsidRDefault="00261028" w:rsidP="003A7521">
            <w:pPr>
              <w:spacing w:after="0"/>
              <w:jc w:val="both"/>
              <w:rPr>
                <w:rFonts w:ascii="Arial" w:eastAsia="宋体" w:hAnsi="Arial" w:cs="Arial"/>
                <w:bCs/>
                <w:lang w:eastAsia="zh-CN"/>
              </w:rPr>
            </w:pPr>
            <w:r>
              <w:rPr>
                <w:rFonts w:ascii="Arial" w:eastAsia="宋体" w:hAnsi="Arial" w:cs="Arial"/>
                <w:bCs/>
                <w:lang w:eastAsia="zh-CN"/>
              </w:rPr>
              <w:t>Agree</w:t>
            </w:r>
          </w:p>
        </w:tc>
        <w:tc>
          <w:tcPr>
            <w:tcW w:w="7910" w:type="dxa"/>
            <w:shd w:val="clear" w:color="auto" w:fill="auto"/>
          </w:tcPr>
          <w:p w14:paraId="482DDE85" w14:textId="77777777" w:rsidR="002D17E2" w:rsidRPr="00602393" w:rsidRDefault="002D17E2" w:rsidP="003A7521">
            <w:pPr>
              <w:spacing w:after="0"/>
              <w:jc w:val="both"/>
              <w:rPr>
                <w:rFonts w:ascii="Arial" w:hAnsi="Arial" w:cs="Arial"/>
                <w:bCs/>
                <w:lang w:eastAsia="ko-KR"/>
              </w:rPr>
            </w:pPr>
          </w:p>
        </w:tc>
      </w:tr>
      <w:tr w:rsidR="00D7270E" w:rsidRPr="00602393" w14:paraId="5FB3E749" w14:textId="77777777" w:rsidTr="003A7521">
        <w:tc>
          <w:tcPr>
            <w:tcW w:w="1328" w:type="dxa"/>
            <w:shd w:val="clear" w:color="auto" w:fill="auto"/>
          </w:tcPr>
          <w:p w14:paraId="7C44A0D7" w14:textId="53949062" w:rsidR="00D7270E" w:rsidRPr="00602393" w:rsidRDefault="00D7270E" w:rsidP="00D7270E">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219" w:type="dxa"/>
          </w:tcPr>
          <w:p w14:paraId="6FDB5CCD" w14:textId="0573F17F" w:rsidR="00D7270E" w:rsidRPr="00602393" w:rsidRDefault="00D7270E" w:rsidP="00D7270E">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10" w:type="dxa"/>
            <w:shd w:val="clear" w:color="auto" w:fill="auto"/>
          </w:tcPr>
          <w:p w14:paraId="4D8418B0" w14:textId="77777777" w:rsidR="00D7270E" w:rsidRPr="00602393" w:rsidRDefault="00D7270E" w:rsidP="00D7270E">
            <w:pPr>
              <w:spacing w:after="0"/>
              <w:jc w:val="both"/>
              <w:rPr>
                <w:rFonts w:ascii="Arial" w:hAnsi="Arial" w:cs="Arial"/>
                <w:bCs/>
                <w:lang w:eastAsia="zh-CN"/>
              </w:rPr>
            </w:pPr>
          </w:p>
        </w:tc>
      </w:tr>
      <w:tr w:rsidR="002D17E2" w:rsidRPr="00602393" w14:paraId="4CEDFB81" w14:textId="77777777" w:rsidTr="003A7521">
        <w:tc>
          <w:tcPr>
            <w:tcW w:w="1328" w:type="dxa"/>
            <w:shd w:val="clear" w:color="auto" w:fill="auto"/>
          </w:tcPr>
          <w:p w14:paraId="13BCC313" w14:textId="68CAC4A8" w:rsidR="002D17E2" w:rsidRPr="00602393" w:rsidRDefault="006F1DA4" w:rsidP="003A7521">
            <w:pPr>
              <w:spacing w:after="0"/>
              <w:jc w:val="both"/>
              <w:rPr>
                <w:rFonts w:ascii="Arial" w:hAnsi="Arial" w:cs="Arial"/>
                <w:bCs/>
                <w:lang w:eastAsia="zh-CN"/>
              </w:rPr>
            </w:pPr>
            <w:r>
              <w:rPr>
                <w:rFonts w:ascii="Arial" w:hAnsi="Arial" w:cs="Arial"/>
                <w:bCs/>
                <w:lang w:eastAsia="zh-CN"/>
              </w:rPr>
              <w:t>Samsung</w:t>
            </w:r>
          </w:p>
        </w:tc>
        <w:tc>
          <w:tcPr>
            <w:tcW w:w="1219" w:type="dxa"/>
          </w:tcPr>
          <w:p w14:paraId="4B94646D" w14:textId="41785C48" w:rsidR="002D17E2" w:rsidRPr="00602393" w:rsidRDefault="006F1DA4"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272E60F6" w14:textId="77777777" w:rsidR="002D17E2" w:rsidRPr="006F1DA4" w:rsidRDefault="006F1DA4" w:rsidP="003A7521">
            <w:pPr>
              <w:spacing w:after="0"/>
              <w:jc w:val="both"/>
              <w:rPr>
                <w:b/>
                <w:bCs/>
                <w:i/>
              </w:rPr>
            </w:pPr>
            <w:r w:rsidRPr="006F1DA4">
              <w:rPr>
                <w:b/>
                <w:bCs/>
                <w:i/>
              </w:rPr>
              <w:t>associatedMeasGapSSB</w:t>
            </w:r>
            <w:r w:rsidRPr="006F1DA4">
              <w:rPr>
                <w:b/>
                <w:bCs/>
              </w:rPr>
              <w:t xml:space="preserve">  and </w:t>
            </w:r>
            <w:r w:rsidRPr="006F1DA4">
              <w:rPr>
                <w:b/>
                <w:bCs/>
                <w:i/>
              </w:rPr>
              <w:t>associatedMeasGapCSIRS need to be mandatorily present only  if the corresponding reference signal is configured.</w:t>
            </w:r>
          </w:p>
          <w:p w14:paraId="16DD901A" w14:textId="5942D462" w:rsidR="006F1DA4" w:rsidRPr="00602393" w:rsidRDefault="006F1DA4" w:rsidP="003A7521">
            <w:pPr>
              <w:spacing w:after="0"/>
              <w:jc w:val="both"/>
              <w:rPr>
                <w:rFonts w:ascii="Arial" w:hAnsi="Arial" w:cs="Arial"/>
                <w:bCs/>
                <w:lang w:eastAsia="zh-CN"/>
              </w:rPr>
            </w:pPr>
            <w:r w:rsidRPr="006F1DA4">
              <w:rPr>
                <w:b/>
                <w:bCs/>
                <w:i/>
              </w:rPr>
              <w:t>Thus associatedMeasGapSSB</w:t>
            </w:r>
            <w:r w:rsidRPr="006F1DA4">
              <w:rPr>
                <w:b/>
                <w:bCs/>
              </w:rPr>
              <w:t xml:space="preserve">   can be based on conditional for </w:t>
            </w:r>
            <w:r w:rsidRPr="006F1DA4">
              <w:rPr>
                <w:b/>
                <w:i/>
                <w:szCs w:val="22"/>
                <w:lang w:eastAsia="sv-SE"/>
              </w:rPr>
              <w:t xml:space="preserve">SSBorAssociatedSSB and </w:t>
            </w:r>
            <w:r w:rsidRPr="006F1DA4">
              <w:rPr>
                <w:b/>
                <w:bCs/>
                <w:i/>
              </w:rPr>
              <w:t xml:space="preserve">associatedMeasGapCSIRS can be based on conditional for </w:t>
            </w:r>
            <w:r w:rsidRPr="006F1DA4">
              <w:rPr>
                <w:b/>
                <w:i/>
                <w:szCs w:val="22"/>
                <w:lang w:eastAsia="sv-SE"/>
              </w:rPr>
              <w:t>CSI-RS</w:t>
            </w:r>
          </w:p>
        </w:tc>
      </w:tr>
      <w:tr w:rsidR="002D17E2" w:rsidRPr="00602393" w14:paraId="46970EE1" w14:textId="77777777" w:rsidTr="003A7521">
        <w:tc>
          <w:tcPr>
            <w:tcW w:w="1328" w:type="dxa"/>
            <w:shd w:val="clear" w:color="auto" w:fill="auto"/>
          </w:tcPr>
          <w:p w14:paraId="60D65755" w14:textId="68348702" w:rsidR="002D17E2" w:rsidRPr="00602393" w:rsidRDefault="000C32FD" w:rsidP="003A7521">
            <w:pPr>
              <w:spacing w:after="0"/>
              <w:jc w:val="both"/>
              <w:rPr>
                <w:rFonts w:ascii="Arial" w:hAnsi="Arial" w:cs="Arial"/>
                <w:bCs/>
                <w:lang w:eastAsia="zh-CN"/>
              </w:rPr>
            </w:pPr>
            <w:r>
              <w:rPr>
                <w:rFonts w:ascii="Arial" w:hAnsi="Arial" w:cs="Arial"/>
                <w:bCs/>
                <w:lang w:eastAsia="zh-CN"/>
              </w:rPr>
              <w:t>Ericsson</w:t>
            </w:r>
          </w:p>
        </w:tc>
        <w:tc>
          <w:tcPr>
            <w:tcW w:w="1219" w:type="dxa"/>
          </w:tcPr>
          <w:p w14:paraId="19E13F0F" w14:textId="2CB64FE8" w:rsidR="002D17E2" w:rsidRPr="00602393" w:rsidRDefault="000C32FD"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713CDA7E" w14:textId="77777777" w:rsidR="002D17E2" w:rsidRPr="00602393" w:rsidRDefault="002D17E2" w:rsidP="003A7521">
            <w:pPr>
              <w:spacing w:after="0"/>
              <w:jc w:val="both"/>
              <w:rPr>
                <w:rFonts w:ascii="Arial" w:hAnsi="Arial" w:cs="Arial"/>
                <w:bCs/>
                <w:lang w:eastAsia="zh-CN"/>
              </w:rPr>
            </w:pPr>
          </w:p>
        </w:tc>
      </w:tr>
      <w:tr w:rsidR="00E64EEE" w:rsidRPr="00602393" w14:paraId="37884EE9" w14:textId="77777777" w:rsidTr="003A7521">
        <w:tc>
          <w:tcPr>
            <w:tcW w:w="1328" w:type="dxa"/>
            <w:shd w:val="clear" w:color="auto" w:fill="auto"/>
          </w:tcPr>
          <w:p w14:paraId="2C22B85D" w14:textId="257A3C7D" w:rsidR="00E64EEE" w:rsidRDefault="00E64EEE" w:rsidP="00E64EEE">
            <w:pPr>
              <w:spacing w:after="0"/>
              <w:jc w:val="both"/>
              <w:rPr>
                <w:rFonts w:ascii="Arial" w:hAnsi="Arial" w:cs="Arial"/>
                <w:bCs/>
                <w:lang w:eastAsia="ko-KR"/>
              </w:rPr>
            </w:pPr>
            <w:r>
              <w:rPr>
                <w:rFonts w:ascii="Arial" w:eastAsia="宋体" w:hAnsi="Arial" w:cs="Arial" w:hint="eastAsia"/>
                <w:bCs/>
                <w:lang w:eastAsia="zh-CN"/>
              </w:rPr>
              <w:t>Z</w:t>
            </w:r>
            <w:r>
              <w:rPr>
                <w:rFonts w:ascii="Arial" w:eastAsia="宋体" w:hAnsi="Arial" w:cs="Arial"/>
                <w:bCs/>
                <w:lang w:eastAsia="zh-CN"/>
              </w:rPr>
              <w:t>TE</w:t>
            </w:r>
          </w:p>
        </w:tc>
        <w:tc>
          <w:tcPr>
            <w:tcW w:w="1219" w:type="dxa"/>
          </w:tcPr>
          <w:p w14:paraId="4B078D78" w14:textId="5D6F5389" w:rsidR="00E64EEE" w:rsidRDefault="00E64EEE" w:rsidP="00E64EEE">
            <w:pPr>
              <w:spacing w:after="0"/>
              <w:jc w:val="both"/>
              <w:rPr>
                <w:rFonts w:ascii="Arial" w:hAnsi="Arial" w:cs="Arial"/>
                <w:bCs/>
                <w:lang w:eastAsia="ko-KR"/>
              </w:rPr>
            </w:pPr>
            <w:r>
              <w:rPr>
                <w:rFonts w:ascii="Arial" w:eastAsia="宋体" w:hAnsi="Arial" w:cs="Arial"/>
                <w:bCs/>
                <w:lang w:eastAsia="zh-CN"/>
              </w:rPr>
              <w:t>See comments</w:t>
            </w:r>
          </w:p>
        </w:tc>
        <w:tc>
          <w:tcPr>
            <w:tcW w:w="7910" w:type="dxa"/>
            <w:shd w:val="clear" w:color="auto" w:fill="auto"/>
          </w:tcPr>
          <w:p w14:paraId="7BCB0B95" w14:textId="12E49D97" w:rsidR="00E64EEE" w:rsidRPr="008A3F2A" w:rsidRDefault="00E64EEE" w:rsidP="00E64EEE">
            <w:pPr>
              <w:spacing w:after="0"/>
              <w:jc w:val="both"/>
              <w:rPr>
                <w:rFonts w:ascii="Arial" w:hAnsi="Arial" w:cs="Arial"/>
                <w:bCs/>
                <w:lang w:eastAsia="ko-KR"/>
              </w:rPr>
            </w:pPr>
            <w:r>
              <w:rPr>
                <w:rFonts w:ascii="Arial" w:eastAsia="宋体" w:hAnsi="Arial" w:cs="Arial"/>
                <w:bCs/>
                <w:lang w:eastAsia="zh-CN"/>
              </w:rPr>
              <w:t xml:space="preserve">Agree with Samsung. </w:t>
            </w:r>
          </w:p>
        </w:tc>
      </w:tr>
      <w:tr w:rsidR="000A2050" w:rsidRPr="00602393" w14:paraId="5635FE51" w14:textId="77777777" w:rsidTr="003A7521">
        <w:tc>
          <w:tcPr>
            <w:tcW w:w="1328" w:type="dxa"/>
            <w:shd w:val="clear" w:color="auto" w:fill="auto"/>
          </w:tcPr>
          <w:p w14:paraId="03481D2F" w14:textId="0AD1FC26" w:rsidR="000A2050" w:rsidRPr="003C3EF7" w:rsidRDefault="000A2050" w:rsidP="000A2050">
            <w:pPr>
              <w:spacing w:after="0"/>
              <w:jc w:val="both"/>
              <w:rPr>
                <w:rFonts w:ascii="Arial" w:eastAsia="宋体" w:hAnsi="Arial" w:cs="Arial"/>
                <w:bCs/>
                <w:lang w:eastAsia="zh-CN"/>
              </w:rPr>
            </w:pPr>
            <w:r>
              <w:rPr>
                <w:rFonts w:ascii="Arial" w:hAnsi="Arial" w:cs="Arial"/>
                <w:bCs/>
                <w:lang w:eastAsia="zh-CN"/>
              </w:rPr>
              <w:t>Nokia</w:t>
            </w:r>
          </w:p>
        </w:tc>
        <w:tc>
          <w:tcPr>
            <w:tcW w:w="1219" w:type="dxa"/>
          </w:tcPr>
          <w:p w14:paraId="00945411" w14:textId="34C2ED03" w:rsidR="000A2050" w:rsidRPr="003C3EF7" w:rsidRDefault="000A2050" w:rsidP="000A2050">
            <w:pPr>
              <w:spacing w:after="0"/>
              <w:jc w:val="both"/>
              <w:rPr>
                <w:rFonts w:ascii="Arial" w:eastAsia="宋体" w:hAnsi="Arial" w:cs="Arial"/>
                <w:bCs/>
                <w:lang w:eastAsia="zh-CN"/>
              </w:rPr>
            </w:pPr>
            <w:r>
              <w:rPr>
                <w:rFonts w:ascii="Arial" w:hAnsi="Arial" w:cs="Arial"/>
                <w:bCs/>
                <w:lang w:eastAsia="zh-CN"/>
              </w:rPr>
              <w:t>Agree with modification</w:t>
            </w:r>
          </w:p>
        </w:tc>
        <w:tc>
          <w:tcPr>
            <w:tcW w:w="7910" w:type="dxa"/>
            <w:shd w:val="clear" w:color="auto" w:fill="auto"/>
          </w:tcPr>
          <w:p w14:paraId="350B5033" w14:textId="77777777" w:rsidR="000A2050" w:rsidRDefault="000A2050" w:rsidP="000A2050">
            <w:pPr>
              <w:spacing w:after="0"/>
              <w:jc w:val="both"/>
              <w:rPr>
                <w:rFonts w:ascii="Arial" w:hAnsi="Arial" w:cs="Arial"/>
                <w:bCs/>
                <w:lang w:eastAsia="zh-CN"/>
              </w:rPr>
            </w:pPr>
            <w:r>
              <w:rPr>
                <w:rFonts w:ascii="Arial" w:hAnsi="Arial" w:cs="Arial"/>
                <w:bCs/>
                <w:lang w:eastAsia="zh-CN"/>
              </w:rPr>
              <w:t xml:space="preserve">Agree with the intention. </w:t>
            </w:r>
          </w:p>
          <w:p w14:paraId="5569C84C" w14:textId="0E1092A4" w:rsidR="000A2050" w:rsidRPr="003C3EF7" w:rsidRDefault="000A2050" w:rsidP="000A2050">
            <w:pPr>
              <w:spacing w:after="0"/>
              <w:jc w:val="both"/>
              <w:rPr>
                <w:rFonts w:ascii="Arial" w:eastAsia="宋体" w:hAnsi="Arial" w:cs="Arial"/>
                <w:bCs/>
                <w:lang w:eastAsia="zh-CN"/>
              </w:rPr>
            </w:pPr>
            <w:r>
              <w:rPr>
                <w:rFonts w:ascii="Arial" w:hAnsi="Arial" w:cs="Arial"/>
                <w:bCs/>
                <w:lang w:eastAsia="zh-CN"/>
              </w:rPr>
              <w:t xml:space="preserve">However, we don’t agree the description in “reason for change”. In our understanding, the </w:t>
            </w:r>
            <w:r>
              <w:rPr>
                <w:rFonts w:ascii="Arial" w:hAnsi="Arial" w:cs="Arial"/>
                <w:noProof/>
                <w:lang w:eastAsia="zh-CN"/>
              </w:rPr>
              <w:t>concurrent gaps can be configured together with legacy gap but there is no need to indicate gap id in MO for legacy gap. Hence the reason for change should be modified in the CR.</w:t>
            </w:r>
          </w:p>
        </w:tc>
      </w:tr>
      <w:tr w:rsidR="00E64EEE" w:rsidRPr="00602393" w14:paraId="187EA950" w14:textId="77777777" w:rsidTr="003A7521">
        <w:tc>
          <w:tcPr>
            <w:tcW w:w="1328" w:type="dxa"/>
            <w:shd w:val="clear" w:color="auto" w:fill="auto"/>
          </w:tcPr>
          <w:p w14:paraId="706A5A0A" w14:textId="77777777" w:rsidR="00E64EEE" w:rsidRPr="00602393" w:rsidRDefault="00E64EEE" w:rsidP="00E64EEE">
            <w:pPr>
              <w:spacing w:after="0"/>
              <w:jc w:val="both"/>
              <w:rPr>
                <w:rFonts w:ascii="Arial" w:hAnsi="Arial" w:cs="Arial"/>
                <w:bCs/>
                <w:lang w:eastAsia="zh-CN"/>
              </w:rPr>
            </w:pPr>
          </w:p>
        </w:tc>
        <w:tc>
          <w:tcPr>
            <w:tcW w:w="1219" w:type="dxa"/>
          </w:tcPr>
          <w:p w14:paraId="3B0D320F"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0446502E" w14:textId="77777777" w:rsidR="00E64EEE" w:rsidRPr="00602393" w:rsidRDefault="00E64EEE" w:rsidP="00E64EEE">
            <w:pPr>
              <w:spacing w:after="0"/>
              <w:jc w:val="both"/>
              <w:rPr>
                <w:rFonts w:ascii="Arial" w:hAnsi="Arial" w:cs="Arial"/>
                <w:bCs/>
                <w:lang w:eastAsia="zh-CN"/>
              </w:rPr>
            </w:pPr>
          </w:p>
        </w:tc>
      </w:tr>
      <w:tr w:rsidR="00E64EEE" w:rsidRPr="00602393" w14:paraId="16D38C7F" w14:textId="77777777" w:rsidTr="003A7521">
        <w:tc>
          <w:tcPr>
            <w:tcW w:w="1328" w:type="dxa"/>
            <w:shd w:val="clear" w:color="auto" w:fill="auto"/>
          </w:tcPr>
          <w:p w14:paraId="4E32292B" w14:textId="77777777" w:rsidR="00E64EEE" w:rsidRPr="00602393" w:rsidRDefault="00E64EEE" w:rsidP="00E64EEE">
            <w:pPr>
              <w:spacing w:after="0"/>
              <w:jc w:val="both"/>
              <w:rPr>
                <w:rFonts w:ascii="Arial" w:hAnsi="Arial" w:cs="Arial"/>
                <w:bCs/>
                <w:lang w:eastAsia="zh-CN"/>
              </w:rPr>
            </w:pPr>
          </w:p>
        </w:tc>
        <w:tc>
          <w:tcPr>
            <w:tcW w:w="1219" w:type="dxa"/>
          </w:tcPr>
          <w:p w14:paraId="75623EEB"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5514B794" w14:textId="77777777" w:rsidR="00E64EEE" w:rsidRPr="00602393" w:rsidRDefault="00E64EEE" w:rsidP="00E64EEE">
            <w:pPr>
              <w:spacing w:after="0"/>
              <w:jc w:val="both"/>
              <w:rPr>
                <w:rFonts w:ascii="Arial" w:hAnsi="Arial" w:cs="Arial"/>
                <w:bCs/>
                <w:lang w:eastAsia="zh-CN"/>
              </w:rPr>
            </w:pPr>
          </w:p>
        </w:tc>
      </w:tr>
      <w:tr w:rsidR="00E64EEE" w:rsidRPr="00602393" w14:paraId="705D58F2" w14:textId="77777777" w:rsidTr="003A7521">
        <w:tc>
          <w:tcPr>
            <w:tcW w:w="1328" w:type="dxa"/>
            <w:shd w:val="clear" w:color="auto" w:fill="auto"/>
          </w:tcPr>
          <w:p w14:paraId="4CC1B4E9" w14:textId="77777777" w:rsidR="00E64EEE" w:rsidRPr="00602393" w:rsidRDefault="00E64EEE" w:rsidP="00E64EEE">
            <w:pPr>
              <w:spacing w:after="0"/>
              <w:jc w:val="both"/>
              <w:rPr>
                <w:rFonts w:ascii="Arial" w:hAnsi="Arial" w:cs="Arial"/>
                <w:bCs/>
                <w:lang w:eastAsia="zh-CN"/>
              </w:rPr>
            </w:pPr>
          </w:p>
        </w:tc>
        <w:tc>
          <w:tcPr>
            <w:tcW w:w="1219" w:type="dxa"/>
          </w:tcPr>
          <w:p w14:paraId="3E462124"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23723B65" w14:textId="77777777" w:rsidR="00E64EEE" w:rsidRPr="00602393" w:rsidRDefault="00E64EEE" w:rsidP="00E64EEE">
            <w:pPr>
              <w:spacing w:after="0"/>
              <w:jc w:val="both"/>
              <w:rPr>
                <w:rFonts w:ascii="Arial" w:hAnsi="Arial" w:cs="Arial"/>
                <w:bCs/>
                <w:lang w:eastAsia="zh-CN"/>
              </w:rPr>
            </w:pPr>
          </w:p>
        </w:tc>
      </w:tr>
      <w:tr w:rsidR="00E64EEE" w:rsidRPr="00602393" w14:paraId="58990100" w14:textId="77777777" w:rsidTr="003A7521">
        <w:tc>
          <w:tcPr>
            <w:tcW w:w="1328" w:type="dxa"/>
            <w:shd w:val="clear" w:color="auto" w:fill="auto"/>
          </w:tcPr>
          <w:p w14:paraId="482A3227" w14:textId="77777777" w:rsidR="00E64EEE" w:rsidRPr="00602393" w:rsidRDefault="00E64EEE" w:rsidP="00E64EEE">
            <w:pPr>
              <w:spacing w:after="0"/>
              <w:jc w:val="both"/>
              <w:rPr>
                <w:rFonts w:ascii="Arial" w:hAnsi="Arial" w:cs="Arial"/>
                <w:bCs/>
                <w:lang w:eastAsia="zh-CN"/>
              </w:rPr>
            </w:pPr>
          </w:p>
        </w:tc>
        <w:tc>
          <w:tcPr>
            <w:tcW w:w="1219" w:type="dxa"/>
          </w:tcPr>
          <w:p w14:paraId="15D2CDEC"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5332A2B6" w14:textId="77777777" w:rsidR="00E64EEE" w:rsidRPr="00602393" w:rsidRDefault="00E64EEE" w:rsidP="00E64EEE">
            <w:pPr>
              <w:spacing w:after="0"/>
              <w:jc w:val="both"/>
              <w:rPr>
                <w:rFonts w:ascii="Arial" w:hAnsi="Arial" w:cs="Arial"/>
                <w:bCs/>
                <w:lang w:eastAsia="zh-CN"/>
              </w:rPr>
            </w:pPr>
          </w:p>
        </w:tc>
      </w:tr>
      <w:tr w:rsidR="00E64EEE" w:rsidRPr="00602393" w14:paraId="21F912E8" w14:textId="77777777" w:rsidTr="003A7521">
        <w:tc>
          <w:tcPr>
            <w:tcW w:w="1328" w:type="dxa"/>
            <w:shd w:val="clear" w:color="auto" w:fill="auto"/>
          </w:tcPr>
          <w:p w14:paraId="00C83186" w14:textId="77777777" w:rsidR="00E64EEE" w:rsidRPr="00602393" w:rsidRDefault="00E64EEE" w:rsidP="00E64EEE">
            <w:pPr>
              <w:spacing w:after="0"/>
              <w:jc w:val="both"/>
              <w:rPr>
                <w:rFonts w:ascii="Arial" w:hAnsi="Arial" w:cs="Arial"/>
                <w:bCs/>
                <w:lang w:eastAsia="zh-CN"/>
              </w:rPr>
            </w:pPr>
          </w:p>
        </w:tc>
        <w:tc>
          <w:tcPr>
            <w:tcW w:w="1219" w:type="dxa"/>
          </w:tcPr>
          <w:p w14:paraId="1B2090F6" w14:textId="77777777" w:rsidR="00E64EEE" w:rsidRPr="00602393" w:rsidRDefault="00E64EEE" w:rsidP="00E64EEE">
            <w:pPr>
              <w:spacing w:after="0"/>
              <w:jc w:val="both"/>
              <w:rPr>
                <w:rFonts w:ascii="Arial" w:hAnsi="Arial" w:cs="Arial"/>
                <w:bCs/>
                <w:lang w:eastAsia="zh-CN"/>
              </w:rPr>
            </w:pPr>
          </w:p>
        </w:tc>
        <w:tc>
          <w:tcPr>
            <w:tcW w:w="7910" w:type="dxa"/>
            <w:shd w:val="clear" w:color="auto" w:fill="auto"/>
          </w:tcPr>
          <w:p w14:paraId="4B65F872" w14:textId="77777777" w:rsidR="00E64EEE" w:rsidRPr="00602393" w:rsidRDefault="00E64EEE" w:rsidP="00E64EEE">
            <w:pPr>
              <w:spacing w:after="0"/>
              <w:jc w:val="both"/>
              <w:rPr>
                <w:rFonts w:ascii="Arial" w:hAnsi="Arial" w:cs="Arial"/>
                <w:bCs/>
                <w:lang w:eastAsia="zh-CN"/>
              </w:rPr>
            </w:pPr>
          </w:p>
        </w:tc>
      </w:tr>
    </w:tbl>
    <w:p w14:paraId="6B571636" w14:textId="77777777" w:rsidR="002D17E2" w:rsidRDefault="002D17E2" w:rsidP="002D17E2">
      <w:pPr>
        <w:pStyle w:val="Doc-text2"/>
        <w:tabs>
          <w:tab w:val="left" w:pos="340"/>
        </w:tabs>
        <w:ind w:left="0" w:firstLine="0"/>
        <w:jc w:val="both"/>
        <w:rPr>
          <w:rFonts w:eastAsiaTheme="minorEastAsia" w:cs="Arial"/>
          <w:lang w:val="en-GB"/>
        </w:rPr>
      </w:pPr>
    </w:p>
    <w:p w14:paraId="06FBFDD9" w14:textId="77777777" w:rsidR="002D17E2" w:rsidRDefault="002D17E2" w:rsidP="002D17E2">
      <w:pPr>
        <w:pStyle w:val="Doc-text2"/>
        <w:tabs>
          <w:tab w:val="left" w:pos="340"/>
        </w:tabs>
        <w:ind w:left="0" w:firstLine="0"/>
        <w:jc w:val="both"/>
        <w:rPr>
          <w:rFonts w:eastAsiaTheme="minorEastAsia" w:cs="Arial"/>
          <w:lang w:val="en-GB"/>
        </w:rPr>
      </w:pPr>
    </w:p>
    <w:p w14:paraId="0C46146C"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1950BF30" w14:textId="49C35267" w:rsidR="002D17E2" w:rsidRDefault="002D17E2" w:rsidP="00EF20EF">
      <w:pPr>
        <w:pStyle w:val="Doc-text2"/>
        <w:tabs>
          <w:tab w:val="left" w:pos="340"/>
        </w:tabs>
        <w:ind w:left="0" w:firstLine="0"/>
        <w:jc w:val="both"/>
        <w:rPr>
          <w:rFonts w:eastAsiaTheme="minorEastAsia"/>
        </w:rPr>
      </w:pPr>
    </w:p>
    <w:p w14:paraId="653D1B92" w14:textId="7457AE4A" w:rsidR="002D17E2" w:rsidRDefault="002D17E2" w:rsidP="00EF20EF">
      <w:pPr>
        <w:pStyle w:val="Doc-text2"/>
        <w:tabs>
          <w:tab w:val="left" w:pos="340"/>
        </w:tabs>
        <w:ind w:left="0" w:firstLine="0"/>
        <w:jc w:val="both"/>
        <w:rPr>
          <w:rFonts w:eastAsiaTheme="minorEastAsia"/>
        </w:rPr>
      </w:pPr>
    </w:p>
    <w:p w14:paraId="62C64F8E" w14:textId="77777777" w:rsidR="002D17E2" w:rsidRPr="00E7723F" w:rsidRDefault="002D17E2"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headerReference w:type="even" r:id="rId24"/>
      <w:headerReference w:type="default" r:id="rId25"/>
      <w:footerReference w:type="even" r:id="rId26"/>
      <w:footerReference w:type="default" r:id="rId27"/>
      <w:headerReference w:type="first" r:id="rId28"/>
      <w:footerReference w:type="first" r:id="rId29"/>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BBB7" w14:textId="77777777" w:rsidR="000C3BC0" w:rsidRDefault="000C3BC0">
      <w:r>
        <w:separator/>
      </w:r>
    </w:p>
  </w:endnote>
  <w:endnote w:type="continuationSeparator" w:id="0">
    <w:p w14:paraId="71A33D5D" w14:textId="77777777" w:rsidR="000C3BC0" w:rsidRDefault="000C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CF12" w14:textId="77777777" w:rsidR="00E64EEE" w:rsidRDefault="00E64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62D4" w14:textId="77777777" w:rsidR="00E64EEE" w:rsidRDefault="00E64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1787" w14:textId="77777777" w:rsidR="00E64EEE" w:rsidRDefault="00E64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48FD" w14:textId="77777777" w:rsidR="000C3BC0" w:rsidRDefault="000C3BC0">
      <w:r>
        <w:separator/>
      </w:r>
    </w:p>
  </w:footnote>
  <w:footnote w:type="continuationSeparator" w:id="0">
    <w:p w14:paraId="0ABB1FFB" w14:textId="77777777" w:rsidR="000C3BC0" w:rsidRDefault="000C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B052" w14:textId="77777777" w:rsidR="00E64EEE" w:rsidRDefault="00E64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1336" w14:textId="77777777" w:rsidR="00E64EEE" w:rsidRDefault="00E64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F4F8" w14:textId="77777777" w:rsidR="00E64EEE" w:rsidRDefault="00E6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1580"/>
    <w:multiLevelType w:val="hybridMultilevel"/>
    <w:tmpl w:val="8520934C"/>
    <w:lvl w:ilvl="0" w:tplc="605CFEFA">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FEC125E"/>
    <w:multiLevelType w:val="hybridMultilevel"/>
    <w:tmpl w:val="90A4828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15:restartNumberingAfterBreak="0">
    <w:nsid w:val="21D52250"/>
    <w:multiLevelType w:val="hybridMultilevel"/>
    <w:tmpl w:val="FEE682C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3EB70DD"/>
    <w:multiLevelType w:val="hybridMultilevel"/>
    <w:tmpl w:val="5EB4B6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B82FF6"/>
    <w:multiLevelType w:val="hybridMultilevel"/>
    <w:tmpl w:val="7B308124"/>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1"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07D2C"/>
    <w:multiLevelType w:val="hybridMultilevel"/>
    <w:tmpl w:val="B5340BA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6A4A5DE0"/>
    <w:multiLevelType w:val="hybridMultilevel"/>
    <w:tmpl w:val="40F69996"/>
    <w:lvl w:ilvl="0" w:tplc="A4C8F83C">
      <w:start w:val="4"/>
      <w:numFmt w:val="decimal"/>
      <w:lvlText w:val="%1)"/>
      <w:lvlJc w:val="left"/>
      <w:pPr>
        <w:ind w:left="14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287DAA"/>
    <w:multiLevelType w:val="hybridMultilevel"/>
    <w:tmpl w:val="DB4221E6"/>
    <w:lvl w:ilvl="0" w:tplc="04090001">
      <w:start w:val="1"/>
      <w:numFmt w:val="bullet"/>
      <w:lvlText w:val=""/>
      <w:lvlJc w:val="left"/>
      <w:pPr>
        <w:ind w:left="720" w:hanging="360"/>
      </w:pPr>
      <w:rPr>
        <w:rFonts w:ascii="Symbol" w:hAnsi="Symbol" w:hint="default"/>
      </w:rPr>
    </w:lvl>
    <w:lvl w:ilvl="1" w:tplc="A4C8F83C">
      <w:start w:val="4"/>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2"/>
  </w:num>
  <w:num w:numId="5">
    <w:abstractNumId w:val="6"/>
  </w:num>
  <w:num w:numId="6">
    <w:abstractNumId w:val="5"/>
  </w:num>
  <w:num w:numId="7">
    <w:abstractNumId w:val="15"/>
  </w:num>
  <w:num w:numId="8">
    <w:abstractNumId w:val="16"/>
  </w:num>
  <w:num w:numId="9">
    <w:abstractNumId w:val="0"/>
  </w:num>
  <w:num w:numId="10">
    <w:abstractNumId w:val="17"/>
  </w:num>
  <w:num w:numId="11">
    <w:abstractNumId w:val="13"/>
  </w:num>
  <w:num w:numId="12">
    <w:abstractNumId w:val="8"/>
  </w:num>
  <w:num w:numId="13">
    <w:abstractNumId w:val="3"/>
  </w:num>
  <w:num w:numId="14">
    <w:abstractNumId w:val="2"/>
  </w:num>
  <w:num w:numId="15">
    <w:abstractNumId w:val="10"/>
  </w:num>
  <w:num w:numId="16">
    <w:abstractNumId w:val="1"/>
  </w:num>
  <w:num w:numId="17">
    <w:abstractNumId w:val="7"/>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3D8"/>
    <w:rsid w:val="00017628"/>
    <w:rsid w:val="0002085E"/>
    <w:rsid w:val="00020889"/>
    <w:rsid w:val="000209C9"/>
    <w:rsid w:val="00021297"/>
    <w:rsid w:val="00021755"/>
    <w:rsid w:val="00021FA4"/>
    <w:rsid w:val="00022D2D"/>
    <w:rsid w:val="00022E4A"/>
    <w:rsid w:val="0002317C"/>
    <w:rsid w:val="00023304"/>
    <w:rsid w:val="00024289"/>
    <w:rsid w:val="0002517E"/>
    <w:rsid w:val="000251B2"/>
    <w:rsid w:val="00025828"/>
    <w:rsid w:val="00025DD1"/>
    <w:rsid w:val="0002613E"/>
    <w:rsid w:val="00026624"/>
    <w:rsid w:val="00026A6A"/>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2F0F"/>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4B0"/>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57FE3"/>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0AF7"/>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050"/>
    <w:rsid w:val="000A2211"/>
    <w:rsid w:val="000A25E2"/>
    <w:rsid w:val="000A27AC"/>
    <w:rsid w:val="000A2BA4"/>
    <w:rsid w:val="000A2D2A"/>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53A"/>
    <w:rsid w:val="000C2A92"/>
    <w:rsid w:val="000C2DF4"/>
    <w:rsid w:val="000C32FD"/>
    <w:rsid w:val="000C372D"/>
    <w:rsid w:val="000C39A0"/>
    <w:rsid w:val="000C3BC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D7EDC"/>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434"/>
    <w:rsid w:val="000F467F"/>
    <w:rsid w:val="000F4EC7"/>
    <w:rsid w:val="000F51F6"/>
    <w:rsid w:val="000F53AA"/>
    <w:rsid w:val="000F5DEC"/>
    <w:rsid w:val="000F6927"/>
    <w:rsid w:val="000F7A74"/>
    <w:rsid w:val="000F7C88"/>
    <w:rsid w:val="00100E9C"/>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3B5"/>
    <w:rsid w:val="00117EF2"/>
    <w:rsid w:val="00120A9F"/>
    <w:rsid w:val="001214D4"/>
    <w:rsid w:val="001221B6"/>
    <w:rsid w:val="00122F69"/>
    <w:rsid w:val="00124226"/>
    <w:rsid w:val="0012486D"/>
    <w:rsid w:val="001250B3"/>
    <w:rsid w:val="001251C8"/>
    <w:rsid w:val="00127755"/>
    <w:rsid w:val="0012789A"/>
    <w:rsid w:val="00130037"/>
    <w:rsid w:val="00130594"/>
    <w:rsid w:val="00130BC1"/>
    <w:rsid w:val="00130C42"/>
    <w:rsid w:val="00130C47"/>
    <w:rsid w:val="00131299"/>
    <w:rsid w:val="00131DAB"/>
    <w:rsid w:val="00131DF4"/>
    <w:rsid w:val="00132BEE"/>
    <w:rsid w:val="0013385F"/>
    <w:rsid w:val="00134D49"/>
    <w:rsid w:val="00135CB5"/>
    <w:rsid w:val="00136A8A"/>
    <w:rsid w:val="001372B2"/>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7C6"/>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4A4E"/>
    <w:rsid w:val="00165927"/>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9BF"/>
    <w:rsid w:val="001C227D"/>
    <w:rsid w:val="001C319F"/>
    <w:rsid w:val="001C4139"/>
    <w:rsid w:val="001C4279"/>
    <w:rsid w:val="001C44F7"/>
    <w:rsid w:val="001C5548"/>
    <w:rsid w:val="001C56C4"/>
    <w:rsid w:val="001C67F5"/>
    <w:rsid w:val="001C7F6B"/>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141"/>
    <w:rsid w:val="001E0C3B"/>
    <w:rsid w:val="001E1316"/>
    <w:rsid w:val="001E22CA"/>
    <w:rsid w:val="001E238F"/>
    <w:rsid w:val="001E2917"/>
    <w:rsid w:val="001E2A1F"/>
    <w:rsid w:val="001E2AC7"/>
    <w:rsid w:val="001E32EB"/>
    <w:rsid w:val="001E346D"/>
    <w:rsid w:val="001E39EA"/>
    <w:rsid w:val="001E39EE"/>
    <w:rsid w:val="001E3A60"/>
    <w:rsid w:val="001E41F3"/>
    <w:rsid w:val="001E4B27"/>
    <w:rsid w:val="001E51FF"/>
    <w:rsid w:val="001E5EAB"/>
    <w:rsid w:val="001E63E8"/>
    <w:rsid w:val="001E64CC"/>
    <w:rsid w:val="001E6878"/>
    <w:rsid w:val="001E6F38"/>
    <w:rsid w:val="001E736E"/>
    <w:rsid w:val="001E764A"/>
    <w:rsid w:val="001E7805"/>
    <w:rsid w:val="001E7E68"/>
    <w:rsid w:val="001E7FEA"/>
    <w:rsid w:val="001F0465"/>
    <w:rsid w:val="001F0CA8"/>
    <w:rsid w:val="001F1154"/>
    <w:rsid w:val="001F218D"/>
    <w:rsid w:val="001F2375"/>
    <w:rsid w:val="001F244B"/>
    <w:rsid w:val="001F2451"/>
    <w:rsid w:val="001F3B59"/>
    <w:rsid w:val="001F5041"/>
    <w:rsid w:val="001F528D"/>
    <w:rsid w:val="001F56F1"/>
    <w:rsid w:val="001F5C43"/>
    <w:rsid w:val="001F63E0"/>
    <w:rsid w:val="001F67A2"/>
    <w:rsid w:val="001F6BCA"/>
    <w:rsid w:val="001F7559"/>
    <w:rsid w:val="001F7C6C"/>
    <w:rsid w:val="002000A7"/>
    <w:rsid w:val="00200246"/>
    <w:rsid w:val="00200270"/>
    <w:rsid w:val="002005CC"/>
    <w:rsid w:val="00200ED1"/>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AE1"/>
    <w:rsid w:val="00211BC8"/>
    <w:rsid w:val="00211D8E"/>
    <w:rsid w:val="0021264F"/>
    <w:rsid w:val="00212C42"/>
    <w:rsid w:val="00212D55"/>
    <w:rsid w:val="0021300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5E1"/>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A6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C82"/>
    <w:rsid w:val="0025542C"/>
    <w:rsid w:val="00257718"/>
    <w:rsid w:val="00261028"/>
    <w:rsid w:val="002612D9"/>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3C94"/>
    <w:rsid w:val="00274875"/>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0C7"/>
    <w:rsid w:val="00285A56"/>
    <w:rsid w:val="00286173"/>
    <w:rsid w:val="00286397"/>
    <w:rsid w:val="002866BD"/>
    <w:rsid w:val="00286805"/>
    <w:rsid w:val="00287371"/>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EBC"/>
    <w:rsid w:val="002971A0"/>
    <w:rsid w:val="00297B9D"/>
    <w:rsid w:val="002A08A4"/>
    <w:rsid w:val="002A12E5"/>
    <w:rsid w:val="002A246F"/>
    <w:rsid w:val="002A2497"/>
    <w:rsid w:val="002A45F5"/>
    <w:rsid w:val="002A47DA"/>
    <w:rsid w:val="002A49B1"/>
    <w:rsid w:val="002A6239"/>
    <w:rsid w:val="002A6741"/>
    <w:rsid w:val="002A7EDA"/>
    <w:rsid w:val="002B0388"/>
    <w:rsid w:val="002B0D14"/>
    <w:rsid w:val="002B1EA9"/>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819"/>
    <w:rsid w:val="002C1BF4"/>
    <w:rsid w:val="002C20BD"/>
    <w:rsid w:val="002C38AE"/>
    <w:rsid w:val="002C38B9"/>
    <w:rsid w:val="002C3D31"/>
    <w:rsid w:val="002C42B7"/>
    <w:rsid w:val="002C45D8"/>
    <w:rsid w:val="002C4DDD"/>
    <w:rsid w:val="002C5DE1"/>
    <w:rsid w:val="002C5EBE"/>
    <w:rsid w:val="002C600F"/>
    <w:rsid w:val="002C6038"/>
    <w:rsid w:val="002C68E9"/>
    <w:rsid w:val="002C77B7"/>
    <w:rsid w:val="002C7805"/>
    <w:rsid w:val="002C7A7D"/>
    <w:rsid w:val="002D0938"/>
    <w:rsid w:val="002D0FF0"/>
    <w:rsid w:val="002D17E2"/>
    <w:rsid w:val="002D1E2C"/>
    <w:rsid w:val="002D2C83"/>
    <w:rsid w:val="002D3624"/>
    <w:rsid w:val="002D379A"/>
    <w:rsid w:val="002D37E8"/>
    <w:rsid w:val="002D4594"/>
    <w:rsid w:val="002D4A64"/>
    <w:rsid w:val="002D6564"/>
    <w:rsid w:val="002D670A"/>
    <w:rsid w:val="002D6B07"/>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951"/>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8CC"/>
    <w:rsid w:val="00313F90"/>
    <w:rsid w:val="003143AA"/>
    <w:rsid w:val="003158DE"/>
    <w:rsid w:val="00316B20"/>
    <w:rsid w:val="003176AE"/>
    <w:rsid w:val="003206A0"/>
    <w:rsid w:val="00320DF3"/>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C7"/>
    <w:rsid w:val="003428DA"/>
    <w:rsid w:val="003432BD"/>
    <w:rsid w:val="00343389"/>
    <w:rsid w:val="00343C1C"/>
    <w:rsid w:val="0034475B"/>
    <w:rsid w:val="003452F0"/>
    <w:rsid w:val="00345585"/>
    <w:rsid w:val="003467FE"/>
    <w:rsid w:val="0034739C"/>
    <w:rsid w:val="00347774"/>
    <w:rsid w:val="00350266"/>
    <w:rsid w:val="00351105"/>
    <w:rsid w:val="00351AF0"/>
    <w:rsid w:val="00352B86"/>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2AFA"/>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3E9"/>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97C29"/>
    <w:rsid w:val="003A02E6"/>
    <w:rsid w:val="003A17B8"/>
    <w:rsid w:val="003A1C8D"/>
    <w:rsid w:val="003A282C"/>
    <w:rsid w:val="003A2DAB"/>
    <w:rsid w:val="003A4486"/>
    <w:rsid w:val="003A5126"/>
    <w:rsid w:val="003A614A"/>
    <w:rsid w:val="003A6C92"/>
    <w:rsid w:val="003A6FFF"/>
    <w:rsid w:val="003A7483"/>
    <w:rsid w:val="003A7521"/>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746"/>
    <w:rsid w:val="003F0FD0"/>
    <w:rsid w:val="003F1154"/>
    <w:rsid w:val="003F19FA"/>
    <w:rsid w:val="003F1B5D"/>
    <w:rsid w:val="003F2012"/>
    <w:rsid w:val="003F2453"/>
    <w:rsid w:val="003F3A6C"/>
    <w:rsid w:val="003F4654"/>
    <w:rsid w:val="003F484A"/>
    <w:rsid w:val="003F4BB7"/>
    <w:rsid w:val="003F4C32"/>
    <w:rsid w:val="003F5433"/>
    <w:rsid w:val="003F5AA4"/>
    <w:rsid w:val="003F69E0"/>
    <w:rsid w:val="003F6A44"/>
    <w:rsid w:val="003F7443"/>
    <w:rsid w:val="003F7489"/>
    <w:rsid w:val="003F7A92"/>
    <w:rsid w:val="00400BDC"/>
    <w:rsid w:val="004011F8"/>
    <w:rsid w:val="0040180A"/>
    <w:rsid w:val="00402229"/>
    <w:rsid w:val="004023C9"/>
    <w:rsid w:val="004027EA"/>
    <w:rsid w:val="00403CF8"/>
    <w:rsid w:val="00403E70"/>
    <w:rsid w:val="00404CD9"/>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61C4"/>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549"/>
    <w:rsid w:val="00425DF5"/>
    <w:rsid w:val="00425EC2"/>
    <w:rsid w:val="0042609B"/>
    <w:rsid w:val="004262F6"/>
    <w:rsid w:val="00426C33"/>
    <w:rsid w:val="0042738B"/>
    <w:rsid w:val="0042773E"/>
    <w:rsid w:val="0043200D"/>
    <w:rsid w:val="0043454C"/>
    <w:rsid w:val="0043576A"/>
    <w:rsid w:val="004371D8"/>
    <w:rsid w:val="004406BC"/>
    <w:rsid w:val="004417EE"/>
    <w:rsid w:val="004423FA"/>
    <w:rsid w:val="00442A5D"/>
    <w:rsid w:val="004435E2"/>
    <w:rsid w:val="00444679"/>
    <w:rsid w:val="00444939"/>
    <w:rsid w:val="00444E7E"/>
    <w:rsid w:val="00446A61"/>
    <w:rsid w:val="00446BC2"/>
    <w:rsid w:val="00447317"/>
    <w:rsid w:val="00447436"/>
    <w:rsid w:val="004519CA"/>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130"/>
    <w:rsid w:val="004A146C"/>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2C1B"/>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79F"/>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0ED"/>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4D03"/>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3EEE"/>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237"/>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5DD"/>
    <w:rsid w:val="00561978"/>
    <w:rsid w:val="00561ACD"/>
    <w:rsid w:val="00561C80"/>
    <w:rsid w:val="005624C9"/>
    <w:rsid w:val="005625F4"/>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0C51"/>
    <w:rsid w:val="00571483"/>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68A"/>
    <w:rsid w:val="00580A23"/>
    <w:rsid w:val="00580C0B"/>
    <w:rsid w:val="00580DF2"/>
    <w:rsid w:val="00581BD0"/>
    <w:rsid w:val="00581C2C"/>
    <w:rsid w:val="00581F91"/>
    <w:rsid w:val="005820C6"/>
    <w:rsid w:val="0058222E"/>
    <w:rsid w:val="00582602"/>
    <w:rsid w:val="00582D82"/>
    <w:rsid w:val="00584436"/>
    <w:rsid w:val="00585466"/>
    <w:rsid w:val="00585B5B"/>
    <w:rsid w:val="00586D15"/>
    <w:rsid w:val="0058709D"/>
    <w:rsid w:val="0058753E"/>
    <w:rsid w:val="0058798D"/>
    <w:rsid w:val="00590308"/>
    <w:rsid w:val="00590516"/>
    <w:rsid w:val="00590C5D"/>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2B0"/>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646"/>
    <w:rsid w:val="005E36FC"/>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4C3"/>
    <w:rsid w:val="00603574"/>
    <w:rsid w:val="006035ED"/>
    <w:rsid w:val="0060471B"/>
    <w:rsid w:val="00604976"/>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176D9"/>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B62"/>
    <w:rsid w:val="00636D53"/>
    <w:rsid w:val="00637E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0DF7"/>
    <w:rsid w:val="00661084"/>
    <w:rsid w:val="00661541"/>
    <w:rsid w:val="00661721"/>
    <w:rsid w:val="00662440"/>
    <w:rsid w:val="00662ED6"/>
    <w:rsid w:val="0066329A"/>
    <w:rsid w:val="00663ADF"/>
    <w:rsid w:val="006642D9"/>
    <w:rsid w:val="006647D0"/>
    <w:rsid w:val="006660C2"/>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2F9"/>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9D0"/>
    <w:rsid w:val="006A5C27"/>
    <w:rsid w:val="006A6633"/>
    <w:rsid w:val="006A6FFB"/>
    <w:rsid w:val="006A741B"/>
    <w:rsid w:val="006A7B9A"/>
    <w:rsid w:val="006B0279"/>
    <w:rsid w:val="006B0749"/>
    <w:rsid w:val="006B0778"/>
    <w:rsid w:val="006B0F4F"/>
    <w:rsid w:val="006B19ED"/>
    <w:rsid w:val="006B3F88"/>
    <w:rsid w:val="006B420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CD5"/>
    <w:rsid w:val="006D2E78"/>
    <w:rsid w:val="006D33C5"/>
    <w:rsid w:val="006D35D7"/>
    <w:rsid w:val="006D3600"/>
    <w:rsid w:val="006D39E8"/>
    <w:rsid w:val="006D454E"/>
    <w:rsid w:val="006D6D5F"/>
    <w:rsid w:val="006D7581"/>
    <w:rsid w:val="006D7776"/>
    <w:rsid w:val="006E16BE"/>
    <w:rsid w:val="006E1D94"/>
    <w:rsid w:val="006E21FB"/>
    <w:rsid w:val="006E2738"/>
    <w:rsid w:val="006E2D77"/>
    <w:rsid w:val="006E3061"/>
    <w:rsid w:val="006E5AE5"/>
    <w:rsid w:val="006E5B4B"/>
    <w:rsid w:val="006E6435"/>
    <w:rsid w:val="006E6BE0"/>
    <w:rsid w:val="006F0D69"/>
    <w:rsid w:val="006F1027"/>
    <w:rsid w:val="006F108F"/>
    <w:rsid w:val="006F1DA4"/>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A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286"/>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C9F"/>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1E47"/>
    <w:rsid w:val="0074202F"/>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57B7F"/>
    <w:rsid w:val="00760095"/>
    <w:rsid w:val="007608F9"/>
    <w:rsid w:val="007610AC"/>
    <w:rsid w:val="00761846"/>
    <w:rsid w:val="00761CC9"/>
    <w:rsid w:val="007622F5"/>
    <w:rsid w:val="00762374"/>
    <w:rsid w:val="0076274E"/>
    <w:rsid w:val="0076306D"/>
    <w:rsid w:val="007630C2"/>
    <w:rsid w:val="00763165"/>
    <w:rsid w:val="007649C9"/>
    <w:rsid w:val="007649D5"/>
    <w:rsid w:val="00765A0B"/>
    <w:rsid w:val="00765F08"/>
    <w:rsid w:val="00766C48"/>
    <w:rsid w:val="00767088"/>
    <w:rsid w:val="00767EC3"/>
    <w:rsid w:val="0077029E"/>
    <w:rsid w:val="00770463"/>
    <w:rsid w:val="007709E5"/>
    <w:rsid w:val="00771324"/>
    <w:rsid w:val="007740D2"/>
    <w:rsid w:val="00774C18"/>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6F8"/>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83A"/>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775"/>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186"/>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7F7EEA"/>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86A"/>
    <w:rsid w:val="00815D8B"/>
    <w:rsid w:val="0081611F"/>
    <w:rsid w:val="00816482"/>
    <w:rsid w:val="00816E07"/>
    <w:rsid w:val="00816F8E"/>
    <w:rsid w:val="008179B8"/>
    <w:rsid w:val="00820983"/>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40"/>
    <w:rsid w:val="00831547"/>
    <w:rsid w:val="00831885"/>
    <w:rsid w:val="00831DCB"/>
    <w:rsid w:val="00832027"/>
    <w:rsid w:val="00832334"/>
    <w:rsid w:val="00832B43"/>
    <w:rsid w:val="00834051"/>
    <w:rsid w:val="008340F2"/>
    <w:rsid w:val="0083488F"/>
    <w:rsid w:val="008357EF"/>
    <w:rsid w:val="00835E45"/>
    <w:rsid w:val="00835F90"/>
    <w:rsid w:val="00836255"/>
    <w:rsid w:val="008368E1"/>
    <w:rsid w:val="00836FAC"/>
    <w:rsid w:val="0083730C"/>
    <w:rsid w:val="00837A4B"/>
    <w:rsid w:val="00840378"/>
    <w:rsid w:val="00842B3E"/>
    <w:rsid w:val="00842B67"/>
    <w:rsid w:val="00842E62"/>
    <w:rsid w:val="008430F3"/>
    <w:rsid w:val="00843447"/>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F44"/>
    <w:rsid w:val="00876ADF"/>
    <w:rsid w:val="00876D6B"/>
    <w:rsid w:val="00876FE4"/>
    <w:rsid w:val="00877AD5"/>
    <w:rsid w:val="00877C8B"/>
    <w:rsid w:val="00881726"/>
    <w:rsid w:val="008832C0"/>
    <w:rsid w:val="0088373C"/>
    <w:rsid w:val="00883960"/>
    <w:rsid w:val="008846BF"/>
    <w:rsid w:val="00884B03"/>
    <w:rsid w:val="00884B22"/>
    <w:rsid w:val="00885419"/>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4FDE"/>
    <w:rsid w:val="008A5A2F"/>
    <w:rsid w:val="008A6847"/>
    <w:rsid w:val="008A698F"/>
    <w:rsid w:val="008B0BDE"/>
    <w:rsid w:val="008B12BF"/>
    <w:rsid w:val="008B1F8F"/>
    <w:rsid w:val="008B230D"/>
    <w:rsid w:val="008B2D1B"/>
    <w:rsid w:val="008B3222"/>
    <w:rsid w:val="008B45BB"/>
    <w:rsid w:val="008B4FBF"/>
    <w:rsid w:val="008B5B4B"/>
    <w:rsid w:val="008B64ED"/>
    <w:rsid w:val="008B650F"/>
    <w:rsid w:val="008B66D4"/>
    <w:rsid w:val="008B6E7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A85"/>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6F9B"/>
    <w:rsid w:val="008E722D"/>
    <w:rsid w:val="008E7AAC"/>
    <w:rsid w:val="008F0233"/>
    <w:rsid w:val="008F0466"/>
    <w:rsid w:val="008F0DF3"/>
    <w:rsid w:val="008F0F9D"/>
    <w:rsid w:val="008F10F2"/>
    <w:rsid w:val="008F187D"/>
    <w:rsid w:val="008F2C95"/>
    <w:rsid w:val="008F3185"/>
    <w:rsid w:val="008F3877"/>
    <w:rsid w:val="008F3B28"/>
    <w:rsid w:val="008F43C6"/>
    <w:rsid w:val="008F5322"/>
    <w:rsid w:val="008F5558"/>
    <w:rsid w:val="008F5EB4"/>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4754"/>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EF5"/>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1B5"/>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1C3C"/>
    <w:rsid w:val="009552BD"/>
    <w:rsid w:val="00955380"/>
    <w:rsid w:val="00955696"/>
    <w:rsid w:val="0095570A"/>
    <w:rsid w:val="0095602D"/>
    <w:rsid w:val="0095621F"/>
    <w:rsid w:val="0095682D"/>
    <w:rsid w:val="00957B6F"/>
    <w:rsid w:val="00957CB7"/>
    <w:rsid w:val="00957CD3"/>
    <w:rsid w:val="00961AE7"/>
    <w:rsid w:val="00961AF5"/>
    <w:rsid w:val="00961D51"/>
    <w:rsid w:val="009639D8"/>
    <w:rsid w:val="00963AFD"/>
    <w:rsid w:val="0096412E"/>
    <w:rsid w:val="00965194"/>
    <w:rsid w:val="00965221"/>
    <w:rsid w:val="0096581A"/>
    <w:rsid w:val="00965C04"/>
    <w:rsid w:val="009661CE"/>
    <w:rsid w:val="00966C79"/>
    <w:rsid w:val="00967478"/>
    <w:rsid w:val="00967AC9"/>
    <w:rsid w:val="00967F24"/>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8BA"/>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1770"/>
    <w:rsid w:val="009C2047"/>
    <w:rsid w:val="009C207F"/>
    <w:rsid w:val="009C3D94"/>
    <w:rsid w:val="009C3E13"/>
    <w:rsid w:val="009C415C"/>
    <w:rsid w:val="009C4603"/>
    <w:rsid w:val="009C4B8E"/>
    <w:rsid w:val="009C52CF"/>
    <w:rsid w:val="009C5867"/>
    <w:rsid w:val="009C59D4"/>
    <w:rsid w:val="009C5BB7"/>
    <w:rsid w:val="009C705B"/>
    <w:rsid w:val="009C73A0"/>
    <w:rsid w:val="009C753E"/>
    <w:rsid w:val="009C76B5"/>
    <w:rsid w:val="009D0959"/>
    <w:rsid w:val="009D1E16"/>
    <w:rsid w:val="009D3A23"/>
    <w:rsid w:val="009D3E26"/>
    <w:rsid w:val="009D4B94"/>
    <w:rsid w:val="009D4BC1"/>
    <w:rsid w:val="009D4E5D"/>
    <w:rsid w:val="009D4E60"/>
    <w:rsid w:val="009D5061"/>
    <w:rsid w:val="009D5235"/>
    <w:rsid w:val="009D5252"/>
    <w:rsid w:val="009D5A35"/>
    <w:rsid w:val="009D6A02"/>
    <w:rsid w:val="009D72C5"/>
    <w:rsid w:val="009D739B"/>
    <w:rsid w:val="009D7FE4"/>
    <w:rsid w:val="009E01E1"/>
    <w:rsid w:val="009E07C4"/>
    <w:rsid w:val="009E0B8D"/>
    <w:rsid w:val="009E1B32"/>
    <w:rsid w:val="009E2478"/>
    <w:rsid w:val="009E2AE1"/>
    <w:rsid w:val="009E3297"/>
    <w:rsid w:val="009E33A6"/>
    <w:rsid w:val="009E36B0"/>
    <w:rsid w:val="009E3CDD"/>
    <w:rsid w:val="009E6660"/>
    <w:rsid w:val="009E7A77"/>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114"/>
    <w:rsid w:val="00A04298"/>
    <w:rsid w:val="00A0504A"/>
    <w:rsid w:val="00A051DE"/>
    <w:rsid w:val="00A058C4"/>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6E5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AC9"/>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4AD7"/>
    <w:rsid w:val="00A8521D"/>
    <w:rsid w:val="00A877CF"/>
    <w:rsid w:val="00A90726"/>
    <w:rsid w:val="00A9073E"/>
    <w:rsid w:val="00A90A2A"/>
    <w:rsid w:val="00A90AFC"/>
    <w:rsid w:val="00A92401"/>
    <w:rsid w:val="00A9359B"/>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BE8"/>
    <w:rsid w:val="00AB3F02"/>
    <w:rsid w:val="00AB4312"/>
    <w:rsid w:val="00AB54FA"/>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1C87"/>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A2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79F"/>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1E7"/>
    <w:rsid w:val="00B64545"/>
    <w:rsid w:val="00B6470E"/>
    <w:rsid w:val="00B64799"/>
    <w:rsid w:val="00B64995"/>
    <w:rsid w:val="00B6644F"/>
    <w:rsid w:val="00B6759E"/>
    <w:rsid w:val="00B67776"/>
    <w:rsid w:val="00B67A26"/>
    <w:rsid w:val="00B702B5"/>
    <w:rsid w:val="00B70B8E"/>
    <w:rsid w:val="00B720A7"/>
    <w:rsid w:val="00B72AAA"/>
    <w:rsid w:val="00B73271"/>
    <w:rsid w:val="00B7336C"/>
    <w:rsid w:val="00B73850"/>
    <w:rsid w:val="00B7554E"/>
    <w:rsid w:val="00B75C5E"/>
    <w:rsid w:val="00B76647"/>
    <w:rsid w:val="00B76907"/>
    <w:rsid w:val="00B769AB"/>
    <w:rsid w:val="00B77285"/>
    <w:rsid w:val="00B772FE"/>
    <w:rsid w:val="00B77827"/>
    <w:rsid w:val="00B8015B"/>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B3E"/>
    <w:rsid w:val="00B97DCB"/>
    <w:rsid w:val="00BA0956"/>
    <w:rsid w:val="00BA104E"/>
    <w:rsid w:val="00BA1425"/>
    <w:rsid w:val="00BA1452"/>
    <w:rsid w:val="00BA23DF"/>
    <w:rsid w:val="00BA2C0B"/>
    <w:rsid w:val="00BA2D88"/>
    <w:rsid w:val="00BA335C"/>
    <w:rsid w:val="00BA5850"/>
    <w:rsid w:val="00BA5E5D"/>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36D"/>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DD0"/>
    <w:rsid w:val="00BD403B"/>
    <w:rsid w:val="00BD4D95"/>
    <w:rsid w:val="00BD5C11"/>
    <w:rsid w:val="00BD5D39"/>
    <w:rsid w:val="00BD6AFA"/>
    <w:rsid w:val="00BD6D5D"/>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3F9B"/>
    <w:rsid w:val="00C04E08"/>
    <w:rsid w:val="00C070A1"/>
    <w:rsid w:val="00C1017A"/>
    <w:rsid w:val="00C119DD"/>
    <w:rsid w:val="00C123CD"/>
    <w:rsid w:val="00C13FA5"/>
    <w:rsid w:val="00C14477"/>
    <w:rsid w:val="00C14E5A"/>
    <w:rsid w:val="00C1511D"/>
    <w:rsid w:val="00C151BB"/>
    <w:rsid w:val="00C15240"/>
    <w:rsid w:val="00C155E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1E2"/>
    <w:rsid w:val="00C3077F"/>
    <w:rsid w:val="00C3078F"/>
    <w:rsid w:val="00C312A8"/>
    <w:rsid w:val="00C31C0F"/>
    <w:rsid w:val="00C31EC5"/>
    <w:rsid w:val="00C32002"/>
    <w:rsid w:val="00C32836"/>
    <w:rsid w:val="00C32993"/>
    <w:rsid w:val="00C32CBD"/>
    <w:rsid w:val="00C32DBB"/>
    <w:rsid w:val="00C32F6A"/>
    <w:rsid w:val="00C33A5E"/>
    <w:rsid w:val="00C341D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15D"/>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F34"/>
    <w:rsid w:val="00C91825"/>
    <w:rsid w:val="00C93162"/>
    <w:rsid w:val="00C93769"/>
    <w:rsid w:val="00C93A3D"/>
    <w:rsid w:val="00C93D15"/>
    <w:rsid w:val="00C93EDB"/>
    <w:rsid w:val="00C941E8"/>
    <w:rsid w:val="00C94A8C"/>
    <w:rsid w:val="00C94B39"/>
    <w:rsid w:val="00C95985"/>
    <w:rsid w:val="00C95C2C"/>
    <w:rsid w:val="00C95D6E"/>
    <w:rsid w:val="00C96643"/>
    <w:rsid w:val="00C96708"/>
    <w:rsid w:val="00C971BF"/>
    <w:rsid w:val="00C9757A"/>
    <w:rsid w:val="00C97978"/>
    <w:rsid w:val="00C97996"/>
    <w:rsid w:val="00C97A46"/>
    <w:rsid w:val="00C97B14"/>
    <w:rsid w:val="00CA039D"/>
    <w:rsid w:val="00CA0415"/>
    <w:rsid w:val="00CA06E5"/>
    <w:rsid w:val="00CA08D0"/>
    <w:rsid w:val="00CA1255"/>
    <w:rsid w:val="00CA1966"/>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4D2A"/>
    <w:rsid w:val="00CD4E77"/>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72B"/>
    <w:rsid w:val="00CF0DFB"/>
    <w:rsid w:val="00CF13F1"/>
    <w:rsid w:val="00CF16FE"/>
    <w:rsid w:val="00CF246E"/>
    <w:rsid w:val="00CF259B"/>
    <w:rsid w:val="00CF2ADD"/>
    <w:rsid w:val="00CF2FB4"/>
    <w:rsid w:val="00CF3028"/>
    <w:rsid w:val="00CF30EA"/>
    <w:rsid w:val="00CF3D99"/>
    <w:rsid w:val="00CF4D66"/>
    <w:rsid w:val="00CF5F45"/>
    <w:rsid w:val="00CF6236"/>
    <w:rsid w:val="00CF6815"/>
    <w:rsid w:val="00CF7771"/>
    <w:rsid w:val="00CF7BB4"/>
    <w:rsid w:val="00D008B6"/>
    <w:rsid w:val="00D00C83"/>
    <w:rsid w:val="00D01458"/>
    <w:rsid w:val="00D0261A"/>
    <w:rsid w:val="00D03340"/>
    <w:rsid w:val="00D034EF"/>
    <w:rsid w:val="00D03506"/>
    <w:rsid w:val="00D03AE1"/>
    <w:rsid w:val="00D0419F"/>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5DB7"/>
    <w:rsid w:val="00D16AEB"/>
    <w:rsid w:val="00D16D25"/>
    <w:rsid w:val="00D172A6"/>
    <w:rsid w:val="00D17843"/>
    <w:rsid w:val="00D20271"/>
    <w:rsid w:val="00D2027D"/>
    <w:rsid w:val="00D20E22"/>
    <w:rsid w:val="00D2100D"/>
    <w:rsid w:val="00D21B4C"/>
    <w:rsid w:val="00D22937"/>
    <w:rsid w:val="00D22A6E"/>
    <w:rsid w:val="00D237F5"/>
    <w:rsid w:val="00D239E4"/>
    <w:rsid w:val="00D23E40"/>
    <w:rsid w:val="00D241A7"/>
    <w:rsid w:val="00D24270"/>
    <w:rsid w:val="00D2593B"/>
    <w:rsid w:val="00D25DEF"/>
    <w:rsid w:val="00D2652A"/>
    <w:rsid w:val="00D26571"/>
    <w:rsid w:val="00D27477"/>
    <w:rsid w:val="00D27486"/>
    <w:rsid w:val="00D275DB"/>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0A"/>
    <w:rsid w:val="00D403D8"/>
    <w:rsid w:val="00D4051A"/>
    <w:rsid w:val="00D4096D"/>
    <w:rsid w:val="00D4098D"/>
    <w:rsid w:val="00D40E63"/>
    <w:rsid w:val="00D41284"/>
    <w:rsid w:val="00D427CE"/>
    <w:rsid w:val="00D444BC"/>
    <w:rsid w:val="00D449E8"/>
    <w:rsid w:val="00D44B6C"/>
    <w:rsid w:val="00D44BB1"/>
    <w:rsid w:val="00D458F3"/>
    <w:rsid w:val="00D45992"/>
    <w:rsid w:val="00D45DFC"/>
    <w:rsid w:val="00D467E9"/>
    <w:rsid w:val="00D47213"/>
    <w:rsid w:val="00D477DF"/>
    <w:rsid w:val="00D47E86"/>
    <w:rsid w:val="00D50009"/>
    <w:rsid w:val="00D501FB"/>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770"/>
    <w:rsid w:val="00D55863"/>
    <w:rsid w:val="00D56B23"/>
    <w:rsid w:val="00D56C37"/>
    <w:rsid w:val="00D56F8F"/>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527"/>
    <w:rsid w:val="00D67829"/>
    <w:rsid w:val="00D6792A"/>
    <w:rsid w:val="00D67992"/>
    <w:rsid w:val="00D67AEB"/>
    <w:rsid w:val="00D67F32"/>
    <w:rsid w:val="00D7053B"/>
    <w:rsid w:val="00D712EA"/>
    <w:rsid w:val="00D71477"/>
    <w:rsid w:val="00D714F5"/>
    <w:rsid w:val="00D716B9"/>
    <w:rsid w:val="00D7270E"/>
    <w:rsid w:val="00D73503"/>
    <w:rsid w:val="00D740E0"/>
    <w:rsid w:val="00D74285"/>
    <w:rsid w:val="00D749F0"/>
    <w:rsid w:val="00D75274"/>
    <w:rsid w:val="00D75D1D"/>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6FAC"/>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7DE"/>
    <w:rsid w:val="00DA39B0"/>
    <w:rsid w:val="00DA45E6"/>
    <w:rsid w:val="00DA4BF0"/>
    <w:rsid w:val="00DA5488"/>
    <w:rsid w:val="00DA57D1"/>
    <w:rsid w:val="00DA5B72"/>
    <w:rsid w:val="00DA6051"/>
    <w:rsid w:val="00DA60FF"/>
    <w:rsid w:val="00DB0A12"/>
    <w:rsid w:val="00DB101D"/>
    <w:rsid w:val="00DB1614"/>
    <w:rsid w:val="00DB1E5C"/>
    <w:rsid w:val="00DB2449"/>
    <w:rsid w:val="00DB26DC"/>
    <w:rsid w:val="00DB27FC"/>
    <w:rsid w:val="00DB3E23"/>
    <w:rsid w:val="00DB4104"/>
    <w:rsid w:val="00DB4959"/>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329"/>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E7E66"/>
    <w:rsid w:val="00DF0241"/>
    <w:rsid w:val="00DF128A"/>
    <w:rsid w:val="00DF1644"/>
    <w:rsid w:val="00DF1704"/>
    <w:rsid w:val="00DF1AFC"/>
    <w:rsid w:val="00DF221B"/>
    <w:rsid w:val="00DF2306"/>
    <w:rsid w:val="00DF2A11"/>
    <w:rsid w:val="00DF2DF8"/>
    <w:rsid w:val="00DF4C50"/>
    <w:rsid w:val="00DF57FE"/>
    <w:rsid w:val="00DF6EF5"/>
    <w:rsid w:val="00DF706F"/>
    <w:rsid w:val="00DF7125"/>
    <w:rsid w:val="00E001DF"/>
    <w:rsid w:val="00E00F3A"/>
    <w:rsid w:val="00E013A4"/>
    <w:rsid w:val="00E015DC"/>
    <w:rsid w:val="00E017C8"/>
    <w:rsid w:val="00E02924"/>
    <w:rsid w:val="00E02D29"/>
    <w:rsid w:val="00E030D0"/>
    <w:rsid w:val="00E032E7"/>
    <w:rsid w:val="00E034F1"/>
    <w:rsid w:val="00E0355B"/>
    <w:rsid w:val="00E035DD"/>
    <w:rsid w:val="00E039A1"/>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033"/>
    <w:rsid w:val="00E33396"/>
    <w:rsid w:val="00E33898"/>
    <w:rsid w:val="00E34D0D"/>
    <w:rsid w:val="00E35512"/>
    <w:rsid w:val="00E35601"/>
    <w:rsid w:val="00E405C3"/>
    <w:rsid w:val="00E40708"/>
    <w:rsid w:val="00E41548"/>
    <w:rsid w:val="00E41EC3"/>
    <w:rsid w:val="00E42331"/>
    <w:rsid w:val="00E4269D"/>
    <w:rsid w:val="00E42827"/>
    <w:rsid w:val="00E43382"/>
    <w:rsid w:val="00E434DF"/>
    <w:rsid w:val="00E435C5"/>
    <w:rsid w:val="00E4364B"/>
    <w:rsid w:val="00E4388D"/>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664"/>
    <w:rsid w:val="00E54D8A"/>
    <w:rsid w:val="00E55B23"/>
    <w:rsid w:val="00E55F30"/>
    <w:rsid w:val="00E560E1"/>
    <w:rsid w:val="00E56131"/>
    <w:rsid w:val="00E567A7"/>
    <w:rsid w:val="00E56F6F"/>
    <w:rsid w:val="00E57343"/>
    <w:rsid w:val="00E57988"/>
    <w:rsid w:val="00E6005E"/>
    <w:rsid w:val="00E60837"/>
    <w:rsid w:val="00E6106D"/>
    <w:rsid w:val="00E61A4B"/>
    <w:rsid w:val="00E62B5A"/>
    <w:rsid w:val="00E62C08"/>
    <w:rsid w:val="00E62DA0"/>
    <w:rsid w:val="00E63487"/>
    <w:rsid w:val="00E6368C"/>
    <w:rsid w:val="00E6425B"/>
    <w:rsid w:val="00E64533"/>
    <w:rsid w:val="00E64ABD"/>
    <w:rsid w:val="00E64EEE"/>
    <w:rsid w:val="00E654E5"/>
    <w:rsid w:val="00E65670"/>
    <w:rsid w:val="00E658D6"/>
    <w:rsid w:val="00E6677A"/>
    <w:rsid w:val="00E66862"/>
    <w:rsid w:val="00E67455"/>
    <w:rsid w:val="00E67D10"/>
    <w:rsid w:val="00E70201"/>
    <w:rsid w:val="00E70249"/>
    <w:rsid w:val="00E7070D"/>
    <w:rsid w:val="00E71251"/>
    <w:rsid w:val="00E7153E"/>
    <w:rsid w:val="00E71812"/>
    <w:rsid w:val="00E71C72"/>
    <w:rsid w:val="00E728CC"/>
    <w:rsid w:val="00E7331B"/>
    <w:rsid w:val="00E7450E"/>
    <w:rsid w:val="00E77131"/>
    <w:rsid w:val="00E7723F"/>
    <w:rsid w:val="00E81521"/>
    <w:rsid w:val="00E81E17"/>
    <w:rsid w:val="00E81EE9"/>
    <w:rsid w:val="00E820DC"/>
    <w:rsid w:val="00E82C18"/>
    <w:rsid w:val="00E82EBA"/>
    <w:rsid w:val="00E82F81"/>
    <w:rsid w:val="00E83D01"/>
    <w:rsid w:val="00E83DB4"/>
    <w:rsid w:val="00E85B76"/>
    <w:rsid w:val="00E85CF7"/>
    <w:rsid w:val="00E8612D"/>
    <w:rsid w:val="00E86437"/>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0A9A"/>
    <w:rsid w:val="00EB0B39"/>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24D"/>
    <w:rsid w:val="00EC7250"/>
    <w:rsid w:val="00EC7630"/>
    <w:rsid w:val="00ED1879"/>
    <w:rsid w:val="00ED1A94"/>
    <w:rsid w:val="00ED2220"/>
    <w:rsid w:val="00ED31FF"/>
    <w:rsid w:val="00ED363C"/>
    <w:rsid w:val="00ED4850"/>
    <w:rsid w:val="00ED4B61"/>
    <w:rsid w:val="00ED5420"/>
    <w:rsid w:val="00ED626A"/>
    <w:rsid w:val="00ED68A8"/>
    <w:rsid w:val="00ED6D70"/>
    <w:rsid w:val="00ED6E97"/>
    <w:rsid w:val="00ED70DC"/>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E7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608"/>
    <w:rsid w:val="00F02E30"/>
    <w:rsid w:val="00F0300A"/>
    <w:rsid w:val="00F04856"/>
    <w:rsid w:val="00F04D76"/>
    <w:rsid w:val="00F050D6"/>
    <w:rsid w:val="00F0537D"/>
    <w:rsid w:val="00F05A89"/>
    <w:rsid w:val="00F05EAE"/>
    <w:rsid w:val="00F0697B"/>
    <w:rsid w:val="00F06D8F"/>
    <w:rsid w:val="00F1012A"/>
    <w:rsid w:val="00F10D31"/>
    <w:rsid w:val="00F11140"/>
    <w:rsid w:val="00F113C2"/>
    <w:rsid w:val="00F11475"/>
    <w:rsid w:val="00F1149E"/>
    <w:rsid w:val="00F132F5"/>
    <w:rsid w:val="00F13C7F"/>
    <w:rsid w:val="00F14B55"/>
    <w:rsid w:val="00F151D3"/>
    <w:rsid w:val="00F15327"/>
    <w:rsid w:val="00F15AA4"/>
    <w:rsid w:val="00F15CF9"/>
    <w:rsid w:val="00F15F74"/>
    <w:rsid w:val="00F167A3"/>
    <w:rsid w:val="00F16E32"/>
    <w:rsid w:val="00F1714B"/>
    <w:rsid w:val="00F1717C"/>
    <w:rsid w:val="00F176A6"/>
    <w:rsid w:val="00F17CCD"/>
    <w:rsid w:val="00F17E00"/>
    <w:rsid w:val="00F205C9"/>
    <w:rsid w:val="00F2089E"/>
    <w:rsid w:val="00F22027"/>
    <w:rsid w:val="00F236E6"/>
    <w:rsid w:val="00F23722"/>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0E2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A52"/>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AC9"/>
    <w:rsid w:val="00F72B7F"/>
    <w:rsid w:val="00F746D7"/>
    <w:rsid w:val="00F75946"/>
    <w:rsid w:val="00F7597C"/>
    <w:rsid w:val="00F75AC0"/>
    <w:rsid w:val="00F76A56"/>
    <w:rsid w:val="00F76BDC"/>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6BE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FEC"/>
    <w:rsid w:val="00FB220C"/>
    <w:rsid w:val="00FB2B19"/>
    <w:rsid w:val="00FB2CA4"/>
    <w:rsid w:val="00FB33DC"/>
    <w:rsid w:val="00FB34C0"/>
    <w:rsid w:val="00FB35D1"/>
    <w:rsid w:val="00FB3980"/>
    <w:rsid w:val="00FB40A0"/>
    <w:rsid w:val="00FB4F43"/>
    <w:rsid w:val="00FB53EF"/>
    <w:rsid w:val="00FB581A"/>
    <w:rsid w:val="00FB5B06"/>
    <w:rsid w:val="00FB5ED4"/>
    <w:rsid w:val="00FB6386"/>
    <w:rsid w:val="00FB663D"/>
    <w:rsid w:val="00FB6F7F"/>
    <w:rsid w:val="00FB7255"/>
    <w:rsid w:val="00FB7924"/>
    <w:rsid w:val="00FB794B"/>
    <w:rsid w:val="00FC0589"/>
    <w:rsid w:val="00FC0A04"/>
    <w:rsid w:val="00FC0BF3"/>
    <w:rsid w:val="00FC0FA4"/>
    <w:rsid w:val="00FC1230"/>
    <w:rsid w:val="00FC154A"/>
    <w:rsid w:val="00FC228D"/>
    <w:rsid w:val="00FC39C2"/>
    <w:rsid w:val="00FC39E2"/>
    <w:rsid w:val="00FC3B57"/>
    <w:rsid w:val="00FC44AB"/>
    <w:rsid w:val="00FC4836"/>
    <w:rsid w:val="00FC4B13"/>
    <w:rsid w:val="00FC4B17"/>
    <w:rsid w:val="00FC4B95"/>
    <w:rsid w:val="00FC4CB2"/>
    <w:rsid w:val="00FC4FB9"/>
    <w:rsid w:val="00FC5024"/>
    <w:rsid w:val="00FC52BF"/>
    <w:rsid w:val="00FC5A1C"/>
    <w:rsid w:val="00FC6927"/>
    <w:rsid w:val="00FC6AE2"/>
    <w:rsid w:val="00FC701C"/>
    <w:rsid w:val="00FC72E6"/>
    <w:rsid w:val="00FC7938"/>
    <w:rsid w:val="00FC7B18"/>
    <w:rsid w:val="00FD1DB9"/>
    <w:rsid w:val="00FD25C7"/>
    <w:rsid w:val="00FD2825"/>
    <w:rsid w:val="00FD2838"/>
    <w:rsid w:val="00FD29AD"/>
    <w:rsid w:val="00FD2CF1"/>
    <w:rsid w:val="00FD3082"/>
    <w:rsid w:val="00FD322F"/>
    <w:rsid w:val="00FD5002"/>
    <w:rsid w:val="00FD527B"/>
    <w:rsid w:val="00FD5316"/>
    <w:rsid w:val="00FD567F"/>
    <w:rsid w:val="00FD5CD7"/>
    <w:rsid w:val="00FE1078"/>
    <w:rsid w:val="00FE20B1"/>
    <w:rsid w:val="00FE2FF9"/>
    <w:rsid w:val="00FE3225"/>
    <w:rsid w:val="00FE39CC"/>
    <w:rsid w:val="00FE458F"/>
    <w:rsid w:val="00FE49EC"/>
    <w:rsid w:val="00FE4D4F"/>
    <w:rsid w:val="00FE5598"/>
    <w:rsid w:val="00FE681B"/>
    <w:rsid w:val="00FE6A68"/>
    <w:rsid w:val="00FE7C27"/>
    <w:rsid w:val="00FF15A1"/>
    <w:rsid w:val="00FF1987"/>
    <w:rsid w:val="00FF2239"/>
    <w:rsid w:val="00FF2394"/>
    <w:rsid w:val="00FF2AB0"/>
    <w:rsid w:val="00FF2AFA"/>
    <w:rsid w:val="00FF2FA1"/>
    <w:rsid w:val="00FF379B"/>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60E22B57-5D49-44CE-9C4E-DAF70439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F475A1"/>
    <w:rPr>
      <w:color w:val="605E5C"/>
      <w:shd w:val="clear" w:color="auto" w:fill="E1DFDD"/>
    </w:rPr>
  </w:style>
  <w:style w:type="paragraph" w:customStyle="1" w:styleId="Agreement">
    <w:name w:val="Agreement"/>
    <w:basedOn w:val="Normal"/>
    <w:next w:val="Doc-text2"/>
    <w:qFormat/>
    <w:rsid w:val="00D0419F"/>
    <w:pPr>
      <w:numPr>
        <w:numId w:val="7"/>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915127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5229.zip" TargetMode="External"/><Relationship Id="rId13" Type="http://schemas.openxmlformats.org/officeDocument/2006/relationships/hyperlink" Target="file:///D:/Documents/3GPP/tsg_ran/WG2/RAN2/2202_R2_117-e/Docs/R2-2202160.zip" TargetMode="External"/><Relationship Id="rId18" Type="http://schemas.openxmlformats.org/officeDocument/2006/relationships/hyperlink" Target="file:///D:\Documents\3GPP\tsg_ran\WG2\RAN2\2205_R2_118-e\Docs\R2-2205229.zi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D:/Documents/3GPP/tsg_ran/WG2/RAN2/2205_R2_118-e/Docs/R2-2205227.zip" TargetMode="External"/><Relationship Id="rId7" Type="http://schemas.openxmlformats.org/officeDocument/2006/relationships/endnotes" Target="endnotes.xml"/><Relationship Id="rId12" Type="http://schemas.openxmlformats.org/officeDocument/2006/relationships/hyperlink" Target="file:///D:/Documents/3GPP/tsg_ran/WG2/RAN2/2205_R2_118-e/Docs/R2-2204474.zip" TargetMode="External"/><Relationship Id="rId17" Type="http://schemas.openxmlformats.org/officeDocument/2006/relationships/hyperlink" Target="file:///D:/Documents/3GPP/tsg_ran/WG2/RAN2/2205_R2_118-e/Docs/R2-2206015.zi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D:/Documents/3GPP/tsg_ran/WG2/RAN2/2205_R2_118-e/Docs/R2-2204474.zip" TargetMode="External"/><Relationship Id="rId20" Type="http://schemas.openxmlformats.org/officeDocument/2006/relationships/hyperlink" Target="file:///D:/Documents/3GPP/tsg_ran/WG2/RAN2/2205_R2_118-e/Docs/R2-2204823.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5692.zi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D:\Documents\3GPP\tsg_ran\WG2\RAN2\2205_R2_118-e\Docs\R2-2205229.zip" TargetMode="External"/><Relationship Id="rId23" Type="http://schemas.openxmlformats.org/officeDocument/2006/relationships/hyperlink" Target="file:///D:\Documents\3GPP\tsg_ran\WG2\RAN2\2205_R2_118-e\Docs\R2-2206113.zip" TargetMode="External"/><Relationship Id="rId28" Type="http://schemas.openxmlformats.org/officeDocument/2006/relationships/header" Target="header3.xml"/><Relationship Id="rId10" Type="http://schemas.openxmlformats.org/officeDocument/2006/relationships/hyperlink" Target="http://www.3gpp.org/ftp//tsg_ran/WG2_RL2/TSGR2_118-e/Docs//R2-2206015.zip" TargetMode="External"/><Relationship Id="rId19" Type="http://schemas.openxmlformats.org/officeDocument/2006/relationships/hyperlink" Target="file:///D:/Documents/3GPP/tsg_ran/WG2/RAN2/2205_R2_118-e/Docs/R2-2204976.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Documents\3GPP\tsg_ran\WG2\RAN2\2205_R2_118-e\Docs\R2-2205229.zip" TargetMode="External"/><Relationship Id="rId14" Type="http://schemas.openxmlformats.org/officeDocument/2006/relationships/hyperlink" Target="file:///D:\Documents\3GPP\tsg_ran\WG2\RAN2\2205_R2_118-e\Docs\R2-2205229.zip" TargetMode="External"/><Relationship Id="rId22" Type="http://schemas.openxmlformats.org/officeDocument/2006/relationships/hyperlink" Target="file:///D:/Documents/3GPP/tsg_ran/WG2/RAN2/2205_R2_118-e/Docs/R2-2206015.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5705-5894-4D2C-BFFF-92328911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5355</Words>
  <Characters>30524</Characters>
  <Application>Microsoft Office Word</Application>
  <DocSecurity>0</DocSecurity>
  <Lines>254</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35808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Nokia</cp:lastModifiedBy>
  <cp:revision>30</cp:revision>
  <dcterms:created xsi:type="dcterms:W3CDTF">2022-05-16T05:20:00Z</dcterms:created>
  <dcterms:modified xsi:type="dcterms:W3CDTF">2022-05-16T08:18:00Z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1652487480</vt:lpwstr>
  </property>
</Properties>
</file>