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99D152" w:rsidR="001E41F3" w:rsidRDefault="001E41F3">
      <w:pPr>
        <w:pStyle w:val="CRCoverPage"/>
        <w:tabs>
          <w:tab w:val="right" w:pos="9639"/>
        </w:tabs>
        <w:spacing w:after="0"/>
        <w:rPr>
          <w:b/>
          <w:i/>
          <w:noProof/>
          <w:sz w:val="28"/>
        </w:rPr>
      </w:pPr>
      <w:r>
        <w:rPr>
          <w:b/>
          <w:noProof/>
          <w:sz w:val="24"/>
        </w:rPr>
        <w:t>3GPP TSG-</w:t>
      </w:r>
      <w:r w:rsidR="00461452">
        <w:fldChar w:fldCharType="begin"/>
      </w:r>
      <w:r w:rsidR="00461452">
        <w:instrText xml:space="preserve"> DOCPROPERTY  TSG/WGRef  \* MERGEFORMAT </w:instrText>
      </w:r>
      <w:r w:rsidR="00461452">
        <w:fldChar w:fldCharType="separate"/>
      </w:r>
      <w:r w:rsidR="0040637F">
        <w:rPr>
          <w:b/>
          <w:noProof/>
          <w:sz w:val="24"/>
        </w:rPr>
        <w:t>RAN</w:t>
      </w:r>
      <w:r w:rsidR="00461452">
        <w:rPr>
          <w:b/>
          <w:noProof/>
          <w:sz w:val="24"/>
        </w:rPr>
        <w:fldChar w:fldCharType="end"/>
      </w:r>
      <w:r w:rsidR="00C66BA2">
        <w:rPr>
          <w:b/>
          <w:noProof/>
          <w:sz w:val="24"/>
        </w:rPr>
        <w:t xml:space="preserve"> </w:t>
      </w:r>
      <w:r>
        <w:rPr>
          <w:b/>
          <w:noProof/>
          <w:sz w:val="24"/>
        </w:rPr>
        <w:t>Meeting #</w:t>
      </w:r>
      <w:r w:rsidR="00461452">
        <w:fldChar w:fldCharType="begin"/>
      </w:r>
      <w:r w:rsidR="00461452">
        <w:instrText xml:space="preserve"> DOCPROPERTY  MtgSeq  \* MERGEFORMAT </w:instrText>
      </w:r>
      <w:r w:rsidR="00461452">
        <w:fldChar w:fldCharType="separate"/>
      </w:r>
      <w:r w:rsidR="0040637F">
        <w:rPr>
          <w:b/>
          <w:noProof/>
          <w:sz w:val="24"/>
        </w:rPr>
        <w:t>118-e</w:t>
      </w:r>
      <w:r w:rsidR="00461452">
        <w:rPr>
          <w:b/>
          <w:noProof/>
          <w:sz w:val="24"/>
        </w:rPr>
        <w:fldChar w:fldCharType="end"/>
      </w:r>
      <w:r>
        <w:rPr>
          <w:b/>
          <w:i/>
          <w:noProof/>
          <w:sz w:val="28"/>
        </w:rPr>
        <w:tab/>
      </w:r>
      <w:fldSimple w:instr=" DOCPROPERTY  Tdoc#  \* MERGEFORMAT ">
        <w:r w:rsidR="007E3170" w:rsidRPr="007E3170">
          <w:rPr>
            <w:b/>
            <w:i/>
            <w:noProof/>
            <w:sz w:val="28"/>
          </w:rPr>
          <w:t>R2-220</w:t>
        </w:r>
        <w:r w:rsidR="0072766D">
          <w:rPr>
            <w:b/>
            <w:i/>
            <w:noProof/>
            <w:sz w:val="28"/>
          </w:rPr>
          <w:t>xxxx</w:t>
        </w:r>
      </w:fldSimple>
    </w:p>
    <w:p w14:paraId="7CB45193" w14:textId="5834DC86" w:rsidR="001E41F3" w:rsidRDefault="00461452" w:rsidP="005E2C44">
      <w:pPr>
        <w:pStyle w:val="CRCoverPage"/>
        <w:outlineLvl w:val="0"/>
        <w:rPr>
          <w:b/>
          <w:noProof/>
          <w:sz w:val="24"/>
        </w:rPr>
      </w:pPr>
      <w:r>
        <w:fldChar w:fldCharType="begin"/>
      </w:r>
      <w:r>
        <w:instrText xml:space="preserve"> DOCPROPERTY  Location  \* MERGEFORMAT </w:instrText>
      </w:r>
      <w:r>
        <w:fldChar w:fldCharType="separate"/>
      </w:r>
      <w:r w:rsidR="0040637F">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Pr>
          <w:b/>
          <w:noProof/>
          <w:sz w:val="24"/>
        </w:rPr>
        <w:fldChar w:fldCharType="end"/>
      </w:r>
      <w:r w:rsidR="00EF7A0C">
        <w:rPr>
          <w:b/>
          <w:noProof/>
          <w:sz w:val="24"/>
        </w:rPr>
        <w:t>9</w:t>
      </w:r>
      <w:r w:rsidR="00547111">
        <w:rPr>
          <w:b/>
          <w:noProof/>
          <w:sz w:val="24"/>
        </w:rPr>
        <w:t xml:space="preserve"> - </w:t>
      </w:r>
      <w:r>
        <w:fldChar w:fldCharType="begin"/>
      </w:r>
      <w:r>
        <w:instrText xml:space="preserve"> DOCPROPERTY  EndDate  \* MERGEFORMAT </w:instrText>
      </w:r>
      <w:r>
        <w:fldChar w:fldCharType="separate"/>
      </w:r>
      <w:r w:rsidR="00EF7A0C">
        <w:rPr>
          <w:b/>
          <w:noProof/>
          <w:sz w:val="24"/>
        </w:rPr>
        <w:t>20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ACFCE3" w:rsidR="001E41F3" w:rsidRPr="00410371" w:rsidRDefault="00461452" w:rsidP="00E13F3D">
            <w:pPr>
              <w:pStyle w:val="CRCoverPage"/>
              <w:spacing w:after="0"/>
              <w:jc w:val="right"/>
              <w:rPr>
                <w:b/>
                <w:noProof/>
                <w:sz w:val="28"/>
              </w:rPr>
            </w:pPr>
            <w:r>
              <w:fldChar w:fldCharType="begin"/>
            </w:r>
            <w:r>
              <w:instrText xml:space="preserve"> DOCPROPERTY  Spec#  \* MERGEFORMAT </w:instrText>
            </w:r>
            <w:r>
              <w:fldChar w:fldCharType="separate"/>
            </w:r>
            <w:r w:rsidR="0040637F">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0BAEC3" w:rsidR="001E41F3" w:rsidRPr="00410371" w:rsidRDefault="009166B4" w:rsidP="00547111">
            <w:pPr>
              <w:pStyle w:val="CRCoverPage"/>
              <w:spacing w:after="0"/>
              <w:rPr>
                <w:noProof/>
              </w:rPr>
            </w:pPr>
            <w:fldSimple w:instr=" DOCPROPERTY  Cr#  \* MERGEFORMAT ">
              <w:r w:rsidR="007E3170" w:rsidRPr="007E3170">
                <w:rPr>
                  <w:b/>
                  <w:noProof/>
                  <w:sz w:val="28"/>
                </w:rPr>
                <w:t>0709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5A5E9D" w:rsidR="001E41F3" w:rsidRPr="00410371" w:rsidRDefault="0072766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B8EF1A" w:rsidR="001E41F3" w:rsidRPr="00410371" w:rsidRDefault="00461452">
            <w:pPr>
              <w:pStyle w:val="CRCoverPage"/>
              <w:spacing w:after="0"/>
              <w:jc w:val="center"/>
              <w:rPr>
                <w:noProof/>
                <w:sz w:val="28"/>
              </w:rPr>
            </w:pPr>
            <w:r>
              <w:fldChar w:fldCharType="begin"/>
            </w:r>
            <w:r>
              <w:instrText xml:space="preserve"> DOCPROPERTY  Version  \* MERGEFORMAT </w:instrText>
            </w:r>
            <w:r>
              <w:fldChar w:fldCharType="separate"/>
            </w:r>
            <w:r w:rsidR="0040637F">
              <w:rPr>
                <w:b/>
                <w:noProof/>
                <w:sz w:val="28"/>
              </w:rPr>
              <w:t>1</w:t>
            </w:r>
            <w:r w:rsidR="00DB1BA3">
              <w:rPr>
                <w:b/>
                <w:noProof/>
                <w:sz w:val="28"/>
              </w:rPr>
              <w:t>6</w:t>
            </w:r>
            <w:r w:rsidR="0040637F">
              <w:rPr>
                <w:b/>
                <w:noProof/>
                <w:sz w:val="28"/>
              </w:rPr>
              <w:t>.</w:t>
            </w:r>
            <w:r w:rsidR="00DB1BA3">
              <w:rPr>
                <w:b/>
                <w:noProof/>
                <w:sz w:val="28"/>
              </w:rPr>
              <w:t>8</w:t>
            </w:r>
            <w:r w:rsidR="0040637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29A831" w:rsidR="00F25D98" w:rsidRDefault="00EC25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86EA9A" w:rsidR="001E41F3" w:rsidRDefault="00461452">
            <w:pPr>
              <w:pStyle w:val="CRCoverPage"/>
              <w:spacing w:after="0"/>
              <w:ind w:left="100"/>
              <w:rPr>
                <w:noProof/>
              </w:rPr>
            </w:pPr>
            <w:r>
              <w:fldChar w:fldCharType="begin"/>
            </w:r>
            <w:r>
              <w:instrText xml:space="preserve"> DOCPROPERTY  CrTitle  \* MERGEFORMAT </w:instrText>
            </w:r>
            <w:r>
              <w:fldChar w:fldCharType="separate"/>
            </w:r>
            <w:r w:rsidR="00EC2548">
              <w:t>Clarification on simultaneous Rx/Tx capability per band pair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1EEEF2" w:rsidR="001E41F3" w:rsidRDefault="00461452">
            <w:pPr>
              <w:pStyle w:val="CRCoverPage"/>
              <w:spacing w:after="0"/>
              <w:ind w:left="100"/>
              <w:rPr>
                <w:noProof/>
              </w:rPr>
            </w:pPr>
            <w:r>
              <w:fldChar w:fldCharType="begin"/>
            </w:r>
            <w:r>
              <w:instrText xml:space="preserve"> DOCPROPERTY  SourceIfWg  \* MERGEFORMAT </w:instrText>
            </w:r>
            <w:r>
              <w:fldChar w:fldCharType="separate"/>
            </w:r>
            <w:r w:rsidR="00EC2548">
              <w:rPr>
                <w:noProof/>
              </w:rPr>
              <w:t>NTT DOCOMO, INC.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283B72" w:rsidR="001E41F3" w:rsidRDefault="00461452" w:rsidP="00547111">
            <w:pPr>
              <w:pStyle w:val="CRCoverPage"/>
              <w:spacing w:after="0"/>
              <w:ind w:left="100"/>
              <w:rPr>
                <w:noProof/>
              </w:rPr>
            </w:pPr>
            <w:r>
              <w:fldChar w:fldCharType="begin"/>
            </w:r>
            <w:r>
              <w:instrText xml:space="preserve"> DOCPROPERTY  SourceIfTsg  \* MERGEFORMAT </w:instrText>
            </w:r>
            <w:r>
              <w:fldChar w:fldCharType="separate"/>
            </w:r>
            <w:r w:rsidR="00EC2548">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9E058E" w:rsidR="001E41F3" w:rsidRDefault="00461452">
            <w:pPr>
              <w:pStyle w:val="CRCoverPage"/>
              <w:spacing w:after="0"/>
              <w:ind w:left="100"/>
              <w:rPr>
                <w:noProof/>
              </w:rPr>
            </w:pPr>
            <w:r>
              <w:fldChar w:fldCharType="begin"/>
            </w:r>
            <w:r>
              <w:instrText xml:space="preserve"> DOCPROPERTY  RelatedWis  \* MERGEFORMAT </w:instrText>
            </w:r>
            <w:r>
              <w:fldChar w:fldCharType="separate"/>
            </w:r>
            <w:r w:rsidR="00EC2548">
              <w:rPr>
                <w:noProof/>
              </w:rPr>
              <w:t>NR_newRAT</w:t>
            </w:r>
            <w:r w:rsidR="002A6092">
              <w:rPr>
                <w:noProof/>
              </w:rPr>
              <w:t>-</w:t>
            </w:r>
            <w:r w:rsidR="00EC2548">
              <w:rPr>
                <w:noProof/>
              </w:rPr>
              <w: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81E052" w:rsidR="001E41F3" w:rsidRDefault="00461452">
            <w:pPr>
              <w:pStyle w:val="CRCoverPage"/>
              <w:spacing w:after="0"/>
              <w:ind w:left="100"/>
              <w:rPr>
                <w:noProof/>
              </w:rPr>
            </w:pPr>
            <w:r>
              <w:fldChar w:fldCharType="begin"/>
            </w:r>
            <w:r>
              <w:instrText xml:space="preserve"> DOCPROPERTY  ResDate  \* MERGEFORMAT </w:instrText>
            </w:r>
            <w:r>
              <w:fldChar w:fldCharType="separate"/>
            </w:r>
            <w:r w:rsidR="006F3149">
              <w:rPr>
                <w:noProof/>
              </w:rPr>
              <w:t>2022-0</w:t>
            </w:r>
            <w:r w:rsidR="0072766D">
              <w:rPr>
                <w:noProof/>
              </w:rPr>
              <w:t>5-13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4AF47" w:rsidR="001E41F3" w:rsidRDefault="00461452" w:rsidP="00D24991">
            <w:pPr>
              <w:pStyle w:val="CRCoverPage"/>
              <w:spacing w:after="0"/>
              <w:ind w:left="100" w:right="-609"/>
              <w:rPr>
                <w:b/>
                <w:noProof/>
              </w:rPr>
            </w:pPr>
            <w:r>
              <w:fldChar w:fldCharType="begin"/>
            </w:r>
            <w:r>
              <w:instrText xml:space="preserve"> DOCPROPERTY  Cat  \* MERGEFORMAT </w:instrText>
            </w:r>
            <w:r>
              <w:fldChar w:fldCharType="separate"/>
            </w:r>
            <w:r w:rsidR="00DB1BA3">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C76000" w:rsidR="001E41F3" w:rsidRDefault="00461452">
            <w:pPr>
              <w:pStyle w:val="CRCoverPage"/>
              <w:spacing w:after="0"/>
              <w:ind w:left="100"/>
              <w:rPr>
                <w:noProof/>
              </w:rPr>
            </w:pPr>
            <w:r>
              <w:fldChar w:fldCharType="begin"/>
            </w:r>
            <w:r>
              <w:instrText xml:space="preserve"> DOCPROPERTY  Release  \* MERGEFORMAT </w:instrText>
            </w:r>
            <w:r>
              <w:fldChar w:fldCharType="separate"/>
            </w:r>
            <w:r w:rsidR="00EC2548">
              <w:rPr>
                <w:noProof/>
              </w:rPr>
              <w:t>Rel-1</w:t>
            </w:r>
            <w:r w:rsidR="00DB1BA3">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2E2A67" w14:textId="3255F6C2" w:rsidR="00056877" w:rsidRDefault="006A525E" w:rsidP="00056877">
            <w:pPr>
              <w:pStyle w:val="CRCoverPage"/>
              <w:spacing w:after="0" w:line="276" w:lineRule="auto"/>
              <w:ind w:leftChars="100" w:left="200"/>
              <w:rPr>
                <w:noProof/>
                <w:lang w:eastAsia="ja-JP"/>
              </w:rPr>
            </w:pPr>
            <w:r>
              <w:rPr>
                <w:noProof/>
                <w:lang w:eastAsia="ja-JP"/>
              </w:rPr>
              <w:t xml:space="preserve">(1) </w:t>
            </w:r>
            <w:r w:rsidR="00056877">
              <w:rPr>
                <w:noProof/>
                <w:lang w:eastAsia="ja-JP"/>
              </w:rPr>
              <w:t>In RAN2 #</w:t>
            </w:r>
            <w:r w:rsidR="00C819F2">
              <w:rPr>
                <w:noProof/>
                <w:lang w:eastAsia="ja-JP"/>
              </w:rPr>
              <w:t>116-e</w:t>
            </w:r>
            <w:r w:rsidR="00056877">
              <w:rPr>
                <w:noProof/>
                <w:lang w:eastAsia="ja-JP"/>
              </w:rPr>
              <w:t>, the simultaneous Rx/Tx capability signalling with per-band-pair granularity was introduced. In response to it, RAN4 discussed when the capability should be mandatory and</w:t>
            </w:r>
            <w:r w:rsidR="0045077F">
              <w:rPr>
                <w:noProof/>
                <w:lang w:eastAsia="ja-JP"/>
              </w:rPr>
              <w:t xml:space="preserve"> the following agreements were made</w:t>
            </w:r>
            <w:r w:rsidR="00E86987">
              <w:rPr>
                <w:noProof/>
                <w:lang w:eastAsia="ja-JP"/>
              </w:rPr>
              <w:t>, which were</w:t>
            </w:r>
            <w:r w:rsidR="00E86987">
              <w:rPr>
                <w:noProof/>
              </w:rPr>
              <w:t xml:space="preserve"> captured in Rel-15 TS 38.101 series (</w:t>
            </w:r>
            <w:r w:rsidR="00E86987" w:rsidRPr="00EC2548">
              <w:rPr>
                <w:noProof/>
              </w:rPr>
              <w:t>R4-2206610</w:t>
            </w:r>
            <w:r w:rsidR="00E86987">
              <w:rPr>
                <w:noProof/>
              </w:rPr>
              <w:t xml:space="preserve">, </w:t>
            </w:r>
            <w:r w:rsidR="00E86987" w:rsidRPr="00EC2548">
              <w:rPr>
                <w:noProof/>
              </w:rPr>
              <w:t>R4-2206616</w:t>
            </w:r>
            <w:r w:rsidR="00E86987">
              <w:rPr>
                <w:noProof/>
              </w:rPr>
              <w:t>)</w:t>
            </w:r>
          </w:p>
          <w:p w14:paraId="601D67E4" w14:textId="77777777" w:rsidR="00056877" w:rsidRDefault="00056877" w:rsidP="00056877">
            <w:pPr>
              <w:pStyle w:val="CRCoverPage"/>
              <w:spacing w:after="0" w:line="276" w:lineRule="auto"/>
              <w:rPr>
                <w:noProof/>
                <w:lang w:eastAsia="ja-JP"/>
              </w:rPr>
            </w:pPr>
          </w:p>
          <w:p w14:paraId="632771B0" w14:textId="77777777" w:rsidR="00056877" w:rsidRPr="00FE3EC5" w:rsidRDefault="00056877" w:rsidP="00056877">
            <w:pPr>
              <w:pStyle w:val="CRCoverPage"/>
              <w:spacing w:after="0" w:line="276" w:lineRule="auto"/>
              <w:ind w:leftChars="100" w:left="200"/>
              <w:rPr>
                <w:rFonts w:cs="Arial"/>
                <w:i/>
                <w:iCs/>
                <w:noProof/>
                <w:lang w:eastAsia="ja-JP"/>
              </w:rPr>
            </w:pPr>
            <w:r w:rsidRPr="00FE3EC5">
              <w:rPr>
                <w:rFonts w:cs="Arial"/>
                <w:i/>
                <w:iCs/>
                <w:noProof/>
                <w:lang w:eastAsia="ja-JP"/>
              </w:rPr>
              <w:t>Agreement:</w:t>
            </w:r>
          </w:p>
          <w:p w14:paraId="7B41614C" w14:textId="77777777" w:rsidR="00056877" w:rsidRPr="00FE3EC5" w:rsidRDefault="00056877" w:rsidP="00056877">
            <w:pPr>
              <w:pStyle w:val="af2"/>
              <w:numPr>
                <w:ilvl w:val="0"/>
                <w:numId w:val="1"/>
              </w:numPr>
              <w:ind w:leftChars="100" w:left="620"/>
              <w:rPr>
                <w:rFonts w:ascii="Arial" w:hAnsi="Arial" w:cs="Arial"/>
                <w:i/>
                <w:iCs/>
                <w:lang w:val="en-US" w:eastAsia="ja-JP"/>
              </w:rPr>
            </w:pPr>
            <w:r w:rsidRPr="00FE3EC5">
              <w:rPr>
                <w:rFonts w:ascii="Arial" w:hAnsi="Arial" w:cs="Arial"/>
                <w:i/>
                <w:iCs/>
                <w:noProof/>
                <w:lang w:eastAsia="ja-JP"/>
              </w:rPr>
              <w:t xml:space="preserve"> </w:t>
            </w:r>
            <w:r w:rsidRPr="00FE3EC5">
              <w:rPr>
                <w:rFonts w:ascii="Arial" w:hAnsi="Arial" w:cs="Arial"/>
                <w:i/>
                <w:iCs/>
                <w:lang w:val="en-US" w:eastAsia="ja-JP"/>
              </w:rPr>
              <w:t>Proposal 1: For inter-band EN-DC, NE-DC, NR CA, NR DC and SUL configurations,</w:t>
            </w:r>
          </w:p>
          <w:p w14:paraId="163EA430" w14:textId="77777777" w:rsidR="00056877" w:rsidRPr="00FE3EC5" w:rsidRDefault="00056877" w:rsidP="00056877">
            <w:pPr>
              <w:pStyle w:val="af2"/>
              <w:numPr>
                <w:ilvl w:val="1"/>
                <w:numId w:val="1"/>
              </w:numPr>
              <w:ind w:leftChars="310" w:left="1040"/>
              <w:rPr>
                <w:rFonts w:ascii="Arial" w:hAnsi="Arial" w:cs="Arial"/>
                <w:i/>
                <w:iCs/>
                <w:lang w:val="en-US" w:eastAsia="ja-JP"/>
              </w:rPr>
            </w:pPr>
            <w:r w:rsidRPr="00FE3EC5">
              <w:rPr>
                <w:rFonts w:ascii="Arial" w:hAnsi="Arial" w:cs="Arial"/>
                <w:i/>
                <w:iCs/>
                <w:lang w:val="en-US" w:eastAsia="ja-JP"/>
              </w:rPr>
              <w:t xml:space="preserve">If mandatory simultaneous </w:t>
            </w:r>
            <w:proofErr w:type="spellStart"/>
            <w:r w:rsidRPr="00FE3EC5">
              <w:rPr>
                <w:rFonts w:ascii="Arial" w:hAnsi="Arial" w:cs="Arial"/>
                <w:i/>
                <w:iCs/>
                <w:lang w:val="en-US" w:eastAsia="ja-JP"/>
              </w:rPr>
              <w:t>RxTx</w:t>
            </w:r>
            <w:proofErr w:type="spellEnd"/>
            <w:r w:rsidRPr="00FE3EC5">
              <w:rPr>
                <w:rFonts w:ascii="Arial" w:hAnsi="Arial" w:cs="Arial"/>
                <w:i/>
                <w:iCs/>
                <w:lang w:val="en-US" w:eastAsia="ja-JP"/>
              </w:rPr>
              <w:t xml:space="preserve"> capability apply for a band configuration, mandatory simultaneous </w:t>
            </w:r>
            <w:proofErr w:type="spellStart"/>
            <w:r w:rsidRPr="00FE3EC5">
              <w:rPr>
                <w:rFonts w:ascii="Arial" w:hAnsi="Arial" w:cs="Arial"/>
                <w:i/>
                <w:iCs/>
                <w:lang w:val="en-US" w:eastAsia="ja-JP"/>
              </w:rPr>
              <w:t>RxTx</w:t>
            </w:r>
            <w:proofErr w:type="spellEnd"/>
            <w:r w:rsidRPr="00FE3EC5">
              <w:rPr>
                <w:rFonts w:ascii="Arial" w:hAnsi="Arial" w:cs="Arial"/>
                <w:i/>
                <w:iCs/>
                <w:lang w:val="en-US" w:eastAsia="ja-JP"/>
              </w:rPr>
              <w:t xml:space="preserve"> capability also apply for the band pair of the configuration when the applicable configuration is a subset of a higher order band configuration.</w:t>
            </w:r>
          </w:p>
          <w:p w14:paraId="4E3FA895" w14:textId="2452303E" w:rsidR="0045077F" w:rsidRPr="00E86987" w:rsidRDefault="00056877" w:rsidP="00E86987">
            <w:pPr>
              <w:pStyle w:val="af2"/>
              <w:numPr>
                <w:ilvl w:val="0"/>
                <w:numId w:val="1"/>
              </w:numPr>
              <w:ind w:leftChars="100" w:left="620"/>
              <w:rPr>
                <w:rFonts w:ascii="Arial" w:hAnsi="Arial" w:cs="Arial"/>
                <w:i/>
                <w:iCs/>
                <w:lang w:val="en-US" w:eastAsia="ja-JP"/>
              </w:rPr>
            </w:pPr>
            <w:r w:rsidRPr="00FE3EC5">
              <w:rPr>
                <w:rFonts w:ascii="Arial" w:hAnsi="Arial" w:cs="Arial"/>
                <w:i/>
                <w:iCs/>
                <w:lang w:val="en-US" w:eastAsia="ja-JP"/>
              </w:rPr>
              <w:t>Proposal 2: Clarification in Proposal 1 should apply from Rel-15 TS 38.101 series.</w:t>
            </w:r>
          </w:p>
          <w:p w14:paraId="41BCE8F6" w14:textId="77777777" w:rsidR="00056877" w:rsidRDefault="0045077F" w:rsidP="00B65077">
            <w:pPr>
              <w:pStyle w:val="CRCoverPage"/>
              <w:spacing w:after="0"/>
              <w:ind w:left="100"/>
              <w:rPr>
                <w:noProof/>
              </w:rPr>
            </w:pPr>
            <w:r>
              <w:rPr>
                <w:noProof/>
              </w:rPr>
              <w:t>This CR is to clarify the condition also in 38.306.</w:t>
            </w:r>
          </w:p>
          <w:p w14:paraId="613F56DA" w14:textId="77777777" w:rsidR="00B65077" w:rsidRDefault="00B65077" w:rsidP="00B65077">
            <w:pPr>
              <w:pStyle w:val="CRCoverPage"/>
              <w:spacing w:after="0"/>
              <w:ind w:left="100"/>
              <w:rPr>
                <w:noProof/>
              </w:rPr>
            </w:pPr>
          </w:p>
          <w:p w14:paraId="3E008430" w14:textId="4D5FA36E" w:rsidR="006A525E" w:rsidRDefault="006A525E" w:rsidP="006A525E">
            <w:pPr>
              <w:pStyle w:val="CRCoverPage"/>
              <w:spacing w:after="0"/>
              <w:ind w:left="100"/>
              <w:rPr>
                <w:noProof/>
                <w:lang w:eastAsia="ja-JP"/>
              </w:rPr>
            </w:pPr>
            <w:r>
              <w:rPr>
                <w:rFonts w:hint="eastAsia"/>
                <w:noProof/>
                <w:lang w:eastAsia="ja-JP"/>
              </w:rPr>
              <w:t>(</w:t>
            </w:r>
            <w:r>
              <w:rPr>
                <w:noProof/>
                <w:lang w:eastAsia="ja-JP"/>
              </w:rPr>
              <w:t>2) Simultaneous Rx/Tx capability is not applicable to certain band combinations or band pairs. Per-BC capability signalling should be used if the UE supports the capability for all applicable band pairs (but does not support for, e.g. int</w:t>
            </w:r>
            <w:r w:rsidR="002A6092">
              <w:rPr>
                <w:noProof/>
                <w:lang w:eastAsia="ja-JP"/>
              </w:rPr>
              <w:t>r</w:t>
            </w:r>
            <w:r>
              <w:rPr>
                <w:noProof/>
                <w:lang w:eastAsia="ja-JP"/>
              </w:rPr>
              <w:t>a-band band pairs).</w:t>
            </w:r>
          </w:p>
          <w:p w14:paraId="708AA7DE" w14:textId="7DC748C3" w:rsidR="006A525E" w:rsidRDefault="006A525E" w:rsidP="00B6507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27681C" w14:textId="4D17475F" w:rsidR="00EF7A0C" w:rsidRDefault="006A525E">
            <w:pPr>
              <w:pStyle w:val="CRCoverPage"/>
              <w:spacing w:after="0"/>
              <w:ind w:left="100"/>
              <w:rPr>
                <w:noProof/>
              </w:rPr>
            </w:pPr>
            <w:r>
              <w:rPr>
                <w:noProof/>
              </w:rPr>
              <w:t xml:space="preserve">(1) </w:t>
            </w:r>
            <w:r w:rsidR="00EF7A0C">
              <w:rPr>
                <w:noProof/>
              </w:rPr>
              <w:t xml:space="preserve">The following description is added to </w:t>
            </w:r>
            <w:r w:rsidR="00EF7A0C" w:rsidRPr="004A5073">
              <w:rPr>
                <w:i/>
                <w:iCs/>
                <w:noProof/>
              </w:rPr>
              <w:t>simultaneousRxTxInterBandCAPerBandPair</w:t>
            </w:r>
            <w:r w:rsidR="00EF7A0C">
              <w:rPr>
                <w:noProof/>
              </w:rPr>
              <w:t xml:space="preserve">, </w:t>
            </w:r>
            <w:r w:rsidR="00EF7A0C" w:rsidRPr="004A5073">
              <w:rPr>
                <w:i/>
                <w:iCs/>
                <w:noProof/>
              </w:rPr>
              <w:t>simultaneousRxTxSULPerBandPair</w:t>
            </w:r>
            <w:r w:rsidR="00EF7A0C">
              <w:rPr>
                <w:noProof/>
              </w:rPr>
              <w:t xml:space="preserve">, and </w:t>
            </w:r>
            <w:r w:rsidR="00EF7A0C" w:rsidRPr="004A5073">
              <w:rPr>
                <w:i/>
                <w:iCs/>
                <w:noProof/>
              </w:rPr>
              <w:t>simultaneousRxTxInterBandENDCPerBandPair</w:t>
            </w:r>
            <w:r w:rsidR="00EF7A0C">
              <w:rPr>
                <w:noProof/>
              </w:rPr>
              <w:t>. Clarify that the fields are conditionally mandatory.</w:t>
            </w:r>
          </w:p>
          <w:p w14:paraId="4EE3CD9B" w14:textId="77777777" w:rsidR="00EF7A0C" w:rsidRDefault="00EF7A0C">
            <w:pPr>
              <w:pStyle w:val="CRCoverPage"/>
              <w:spacing w:after="0"/>
              <w:ind w:left="100"/>
              <w:rPr>
                <w:noProof/>
              </w:rPr>
            </w:pPr>
          </w:p>
          <w:p w14:paraId="1021940B" w14:textId="455DF626" w:rsidR="001E41F3" w:rsidRDefault="00263F41">
            <w:pPr>
              <w:pStyle w:val="CRCoverPage"/>
              <w:spacing w:after="0"/>
              <w:ind w:left="100"/>
              <w:rPr>
                <w:noProof/>
              </w:rPr>
            </w:pPr>
            <w:ins w:id="1" w:author="Docomo (Masato) r1" w:date="2022-05-13T18:59:00Z">
              <w:r w:rsidRPr="00F73284">
                <w:rPr>
                  <w:i/>
                  <w:iCs/>
                  <w:noProof/>
                </w:rPr>
                <w:lastRenderedPageBreak/>
                <w:t xml:space="preserve">It is mandatory for certain band pairs </w:t>
              </w:r>
            </w:ins>
            <w:del w:id="2" w:author="Docomo (Masato) r1" w:date="2022-05-13T18:59:00Z">
              <w:r w:rsidR="00EF7A0C" w:rsidRPr="00EF7A0C" w:rsidDel="00263F41">
                <w:rPr>
                  <w:i/>
                  <w:iCs/>
                  <w:noProof/>
                </w:rPr>
                <w:delText xml:space="preserve">Otherwise, </w:delText>
              </w:r>
              <w:r w:rsidR="002602A0" w:rsidDel="00263F41">
                <w:rPr>
                  <w:i/>
                  <w:iCs/>
                  <w:noProof/>
                </w:rPr>
                <w:delText>for the band pairs where the</w:delText>
              </w:r>
              <w:r w:rsidR="00EF7A0C" w:rsidRPr="00EF7A0C" w:rsidDel="00263F41">
                <w:rPr>
                  <w:i/>
                  <w:iCs/>
                  <w:noProof/>
                </w:rPr>
                <w:delText xml:space="preserve"> mandatory simultaneous Rx</w:delText>
              </w:r>
              <w:r w:rsidR="00B20525" w:rsidDel="00263F41">
                <w:rPr>
                  <w:i/>
                  <w:iCs/>
                  <w:noProof/>
                </w:rPr>
                <w:delText>/</w:delText>
              </w:r>
              <w:r w:rsidR="00EF7A0C" w:rsidRPr="00EF7A0C" w:rsidDel="00263F41">
                <w:rPr>
                  <w:i/>
                  <w:iCs/>
                  <w:noProof/>
                </w:rPr>
                <w:delText xml:space="preserve">Tx capability </w:delText>
              </w:r>
              <w:r w:rsidR="002602A0" w:rsidDel="00263F41">
                <w:rPr>
                  <w:i/>
                  <w:iCs/>
                  <w:noProof/>
                </w:rPr>
                <w:delText xml:space="preserve">applies </w:delText>
              </w:r>
            </w:del>
            <w:r w:rsidR="002602A0">
              <w:rPr>
                <w:i/>
                <w:iCs/>
                <w:noProof/>
              </w:rPr>
              <w:t>as</w:t>
            </w:r>
            <w:r w:rsidR="00EF7A0C" w:rsidRPr="00EF7A0C">
              <w:rPr>
                <w:i/>
                <w:iCs/>
                <w:noProof/>
              </w:rPr>
              <w:t xml:space="preserve"> specified in &lt;reference to 38.101-x series&gt;</w:t>
            </w:r>
            <w:del w:id="3" w:author="Docomo (Masato) r1" w:date="2022-05-13T18:59:00Z">
              <w:r w:rsidR="002602A0" w:rsidDel="00263F41">
                <w:rPr>
                  <w:i/>
                  <w:iCs/>
                  <w:noProof/>
                </w:rPr>
                <w:delText xml:space="preserve">, </w:delText>
              </w:r>
              <w:r w:rsidR="002602A0" w:rsidRPr="00EF7A0C" w:rsidDel="00263F41">
                <w:rPr>
                  <w:i/>
                  <w:iCs/>
                  <w:noProof/>
                </w:rPr>
                <w:delText xml:space="preserve">the UE shall set the </w:delText>
              </w:r>
              <w:r w:rsidR="002602A0" w:rsidDel="00263F41">
                <w:rPr>
                  <w:i/>
                  <w:iCs/>
                  <w:noProof/>
                </w:rPr>
                <w:delText xml:space="preserve">corresponding </w:delText>
              </w:r>
              <w:r w:rsidR="002602A0" w:rsidRPr="00EF7A0C" w:rsidDel="00263F41">
                <w:rPr>
                  <w:i/>
                  <w:iCs/>
                  <w:noProof/>
                </w:rPr>
                <w:delText>bit</w:delText>
              </w:r>
              <w:r w:rsidR="002602A0" w:rsidDel="00263F41">
                <w:rPr>
                  <w:i/>
                  <w:iCs/>
                  <w:noProof/>
                </w:rPr>
                <w:delText>s to “1”</w:delText>
              </w:r>
            </w:del>
            <w:r w:rsidR="00EF7A0C" w:rsidRPr="00EF7A0C">
              <w:rPr>
                <w:i/>
                <w:iCs/>
                <w:noProof/>
              </w:rPr>
              <w:t>.</w:t>
            </w:r>
          </w:p>
          <w:p w14:paraId="710CDE0C" w14:textId="7E20D3E6" w:rsidR="00AF2462" w:rsidRDefault="00AF2462">
            <w:pPr>
              <w:pStyle w:val="CRCoverPage"/>
              <w:spacing w:after="0"/>
              <w:ind w:left="100"/>
              <w:rPr>
                <w:noProof/>
              </w:rPr>
            </w:pPr>
          </w:p>
          <w:p w14:paraId="2D36EEF2" w14:textId="77777777" w:rsidR="006A525E" w:rsidRPr="004703B3" w:rsidRDefault="006A525E" w:rsidP="006A525E">
            <w:pPr>
              <w:pStyle w:val="CRCoverPage"/>
              <w:spacing w:after="0"/>
              <w:ind w:left="100"/>
              <w:rPr>
                <w:i/>
                <w:noProof/>
              </w:rPr>
            </w:pPr>
            <w:r>
              <w:rPr>
                <w:noProof/>
              </w:rPr>
              <w:t>(2) The use of per-BC capability is clarified to consider the applicability of the capability for the band pairs.</w:t>
            </w:r>
          </w:p>
          <w:p w14:paraId="7F02D8A9" w14:textId="2B3ECDB2" w:rsidR="004703B3" w:rsidRDefault="004703B3">
            <w:pPr>
              <w:pStyle w:val="CRCoverPage"/>
              <w:spacing w:after="0"/>
              <w:ind w:left="100"/>
              <w:rPr>
                <w:noProof/>
              </w:rPr>
            </w:pPr>
          </w:p>
          <w:p w14:paraId="15AF7929" w14:textId="77777777" w:rsidR="00AF2462" w:rsidRPr="009A158D" w:rsidRDefault="00AF2462" w:rsidP="00AF2462">
            <w:pPr>
              <w:pStyle w:val="CRCoverPage"/>
              <w:spacing w:after="0"/>
              <w:ind w:left="100"/>
              <w:rPr>
                <w:b/>
                <w:noProof/>
              </w:rPr>
            </w:pPr>
            <w:r w:rsidRPr="009A158D">
              <w:rPr>
                <w:b/>
                <w:noProof/>
              </w:rPr>
              <w:t>Impact Analysis</w:t>
            </w:r>
          </w:p>
          <w:p w14:paraId="07C7C4AF" w14:textId="77777777" w:rsidR="00AF2462" w:rsidRPr="00BE6418" w:rsidRDefault="00AF2462" w:rsidP="00AF2462">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5D11630" w14:textId="77777777" w:rsidR="00AF2462" w:rsidRDefault="00AF2462" w:rsidP="00AF2462">
            <w:pPr>
              <w:pStyle w:val="CRCoverPage"/>
              <w:spacing w:after="0"/>
              <w:ind w:left="100"/>
              <w:rPr>
                <w:noProof/>
                <w:lang w:eastAsia="zh-CN"/>
              </w:rPr>
            </w:pPr>
            <w:r>
              <w:rPr>
                <w:noProof/>
                <w:lang w:eastAsia="zh-CN"/>
              </w:rPr>
              <w:t>NR SA, NR-DC, (NG)EN-DC, NE-DC</w:t>
            </w:r>
          </w:p>
          <w:p w14:paraId="114CF426" w14:textId="77777777" w:rsidR="00AF2462" w:rsidRDefault="00AF2462" w:rsidP="00AF2462">
            <w:pPr>
              <w:pStyle w:val="CRCoverPage"/>
              <w:spacing w:after="0"/>
              <w:ind w:left="100"/>
              <w:rPr>
                <w:noProof/>
                <w:lang w:eastAsia="zh-CN"/>
              </w:rPr>
            </w:pPr>
          </w:p>
          <w:p w14:paraId="503F1EEF" w14:textId="77777777" w:rsidR="00AF2462" w:rsidRPr="00477F75" w:rsidRDefault="00AF2462" w:rsidP="00AF2462">
            <w:pPr>
              <w:pStyle w:val="CRCoverPage"/>
              <w:spacing w:after="0"/>
              <w:ind w:left="100"/>
              <w:rPr>
                <w:noProof/>
                <w:u w:val="single"/>
              </w:rPr>
            </w:pPr>
            <w:r w:rsidRPr="00477F75">
              <w:rPr>
                <w:noProof/>
                <w:u w:val="single"/>
              </w:rPr>
              <w:t>Impacted functionality:</w:t>
            </w:r>
          </w:p>
          <w:p w14:paraId="20929B75" w14:textId="77777777" w:rsidR="00AF2462" w:rsidRDefault="00AF2462" w:rsidP="00AF2462">
            <w:pPr>
              <w:pStyle w:val="CRCoverPage"/>
              <w:spacing w:after="0"/>
              <w:ind w:left="100"/>
              <w:rPr>
                <w:noProof/>
              </w:rPr>
            </w:pPr>
            <w:r>
              <w:rPr>
                <w:kern w:val="2"/>
                <w:lang w:eastAsia="zh-CN"/>
              </w:rPr>
              <w:t xml:space="preserve">UE </w:t>
            </w:r>
            <w:r>
              <w:rPr>
                <w:rFonts w:hint="eastAsia"/>
                <w:kern w:val="2"/>
                <w:lang w:eastAsia="zh-CN"/>
              </w:rPr>
              <w:t>r</w:t>
            </w:r>
            <w:r>
              <w:rPr>
                <w:kern w:val="2"/>
                <w:lang w:eastAsia="zh-CN"/>
              </w:rPr>
              <w:t>adio capability</w:t>
            </w:r>
          </w:p>
          <w:p w14:paraId="336288CF" w14:textId="77777777" w:rsidR="00AF2462" w:rsidRPr="00477F75" w:rsidRDefault="00AF2462" w:rsidP="00AF2462">
            <w:pPr>
              <w:pStyle w:val="CRCoverPage"/>
              <w:spacing w:after="0"/>
              <w:ind w:left="100"/>
              <w:rPr>
                <w:noProof/>
              </w:rPr>
            </w:pPr>
          </w:p>
          <w:p w14:paraId="6627349B" w14:textId="77777777" w:rsidR="00AF2462" w:rsidRDefault="00AF2462" w:rsidP="00AF2462">
            <w:pPr>
              <w:pStyle w:val="CRCoverPage"/>
              <w:spacing w:after="0"/>
              <w:ind w:left="100"/>
              <w:rPr>
                <w:noProof/>
                <w:u w:val="single"/>
              </w:rPr>
            </w:pPr>
            <w:r w:rsidRPr="00477F75">
              <w:rPr>
                <w:noProof/>
                <w:u w:val="single"/>
              </w:rPr>
              <w:t>Inter-operability:</w:t>
            </w:r>
          </w:p>
          <w:p w14:paraId="1F7D5DA5" w14:textId="544A128D" w:rsidR="00AF2462" w:rsidRDefault="00AF2462" w:rsidP="00AF2462">
            <w:pPr>
              <w:pStyle w:val="CRCoverPage"/>
              <w:numPr>
                <w:ilvl w:val="0"/>
                <w:numId w:val="2"/>
              </w:numPr>
              <w:rPr>
                <w:noProof/>
              </w:rPr>
            </w:pPr>
            <w:r>
              <w:rPr>
                <w:noProof/>
              </w:rPr>
              <w:t>If the UE is implemented according to the CR and the NW is not, there is no i</w:t>
            </w:r>
            <w:r w:rsidRPr="00411EE5">
              <w:rPr>
                <w:noProof/>
              </w:rPr>
              <w:t>nter-operability</w:t>
            </w:r>
            <w:r>
              <w:rPr>
                <w:noProof/>
              </w:rPr>
              <w:t xml:space="preserve"> issue. </w:t>
            </w:r>
            <w:r w:rsidR="00041790">
              <w:rPr>
                <w:noProof/>
              </w:rPr>
              <w:t>I</w:t>
            </w:r>
            <w:r>
              <w:rPr>
                <w:noProof/>
              </w:rPr>
              <w:t xml:space="preserve">f the UE does not support simultaneous Rx/Tx for a band pair where the capability is mandated, the UE indicates </w:t>
            </w:r>
            <w:r w:rsidR="00041790">
              <w:rPr>
                <w:noProof/>
              </w:rPr>
              <w:t>that using the per-BC/per-band-pair capability signalling and</w:t>
            </w:r>
            <w:r>
              <w:rPr>
                <w:noProof/>
              </w:rPr>
              <w:t xml:space="preserve"> the network can avoid simultaneous Rx/Tx.</w:t>
            </w:r>
          </w:p>
          <w:p w14:paraId="31C656EC" w14:textId="6798B362" w:rsidR="00AF2462" w:rsidRPr="00AF2462" w:rsidRDefault="00AF2462" w:rsidP="00AF2462">
            <w:pPr>
              <w:pStyle w:val="CRCoverPage"/>
              <w:numPr>
                <w:ilvl w:val="0"/>
                <w:numId w:val="2"/>
              </w:numPr>
              <w:rPr>
                <w:noProof/>
              </w:rPr>
            </w:pPr>
            <w:r>
              <w:rPr>
                <w:noProof/>
              </w:rPr>
              <w:t xml:space="preserve">If the network is implemented according to the CR and the UE is not, the network can </w:t>
            </w:r>
            <w:r w:rsidR="00041790">
              <w:rPr>
                <w:noProof/>
              </w:rPr>
              <w:t>use the per-BC/per-band-pair capability to avoid simultaneous Rx/Tx</w:t>
            </w:r>
            <w:r w:rsidRPr="00DA35F4">
              <w:rPr>
                <w:noProof/>
              </w:rPr>
              <w:t xml:space="preserve"> for the </w:t>
            </w:r>
            <w:r w:rsidR="00041790">
              <w:rPr>
                <w:noProof/>
              </w:rPr>
              <w:t>band pair</w:t>
            </w:r>
            <w:r w:rsidRPr="00DA35F4">
              <w:rPr>
                <w:noProof/>
              </w:rPr>
              <w:t xml:space="preserve"> for which the UE does not</w:t>
            </w:r>
            <w:r w:rsidR="00041790">
              <w:rPr>
                <w:noProof/>
              </w:rPr>
              <w:t xml:space="preserve"> support it</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28BD09" w:rsidR="001E41F3" w:rsidRDefault="00041790">
            <w:pPr>
              <w:pStyle w:val="CRCoverPage"/>
              <w:spacing w:after="0"/>
              <w:ind w:left="100"/>
              <w:rPr>
                <w:noProof/>
              </w:rPr>
            </w:pPr>
            <w:r>
              <w:rPr>
                <w:noProof/>
              </w:rPr>
              <w:t>TS 38.306 remains unclear on the applicability of mandatory simultaneous Rx/Tx capability.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BD4844" w:rsidR="001E41F3" w:rsidRDefault="00C819F2">
            <w:pPr>
              <w:pStyle w:val="CRCoverPage"/>
              <w:spacing w:after="0"/>
              <w:ind w:left="100"/>
              <w:rPr>
                <w:noProof/>
              </w:rPr>
            </w:pPr>
            <w:r>
              <w:rPr>
                <w:noProof/>
              </w:rPr>
              <w:t>4.2.7.4, 4.2.7.9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43D9C8" w:rsidR="001E41F3" w:rsidRDefault="002A4A8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866C68" w:rsidR="001E41F3" w:rsidRDefault="002A4A8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8A1CF9" w:rsidR="001E41F3" w:rsidRDefault="002A4A8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B71CEDD" w14:textId="77777777" w:rsidR="001E41F3" w:rsidRDefault="001E41F3">
      <w:pPr>
        <w:rPr>
          <w:noProof/>
        </w:rPr>
      </w:pPr>
    </w:p>
    <w:p w14:paraId="210AB226" w14:textId="391386D8" w:rsidR="002A4A8E" w:rsidRDefault="002A4A8E">
      <w:pPr>
        <w:spacing w:after="0"/>
        <w:rPr>
          <w:noProof/>
        </w:rPr>
      </w:pPr>
      <w:r>
        <w:rPr>
          <w:noProof/>
        </w:rPr>
        <w:br w:type="page"/>
      </w:r>
    </w:p>
    <w:p w14:paraId="3D28EDCD" w14:textId="77777777" w:rsidR="002A4A8E" w:rsidRDefault="002A4A8E">
      <w:pPr>
        <w:rPr>
          <w:noProof/>
        </w:rPr>
      </w:pPr>
    </w:p>
    <w:p w14:paraId="77BD44B7" w14:textId="77777777" w:rsidR="002A4A8E" w:rsidRDefault="002A4A8E" w:rsidP="002A4A8E">
      <w:pPr>
        <w:jc w:val="center"/>
        <w:rPr>
          <w:noProof/>
          <w:color w:val="FF0000"/>
          <w:sz w:val="36"/>
          <w:szCs w:val="36"/>
          <w:lang w:eastAsia="ja-JP"/>
        </w:rPr>
      </w:pPr>
      <w:r w:rsidRPr="00C95BF4">
        <w:rPr>
          <w:rFonts w:hint="eastAsia"/>
          <w:noProof/>
          <w:color w:val="FF0000"/>
          <w:sz w:val="36"/>
          <w:szCs w:val="36"/>
          <w:lang w:eastAsia="ja-JP"/>
        </w:rPr>
        <w:t>&lt;</w:t>
      </w:r>
      <w:r w:rsidRPr="00C95BF4">
        <w:rPr>
          <w:noProof/>
          <w:color w:val="FF0000"/>
          <w:sz w:val="36"/>
          <w:szCs w:val="36"/>
          <w:lang w:eastAsia="ja-JP"/>
        </w:rPr>
        <w:t>Unchaged sections are omitted&gt;</w:t>
      </w:r>
    </w:p>
    <w:p w14:paraId="00762CBB" w14:textId="77777777" w:rsidR="00A7582B" w:rsidRPr="003E58A6" w:rsidRDefault="00A7582B" w:rsidP="00A7582B">
      <w:pPr>
        <w:pStyle w:val="4"/>
      </w:pPr>
      <w:bookmarkStart w:id="4" w:name="_Toc12750896"/>
      <w:bookmarkStart w:id="5" w:name="_Toc29382260"/>
      <w:bookmarkStart w:id="6" w:name="_Toc37093377"/>
      <w:bookmarkStart w:id="7" w:name="_Toc37238653"/>
      <w:bookmarkStart w:id="8" w:name="_Toc37238767"/>
      <w:bookmarkStart w:id="9" w:name="_Toc46488663"/>
      <w:bookmarkStart w:id="10" w:name="_Toc52574084"/>
      <w:bookmarkStart w:id="11" w:name="_Toc52574170"/>
      <w:bookmarkStart w:id="12" w:name="_Toc100875100"/>
      <w:r w:rsidRPr="003E58A6">
        <w:lastRenderedPageBreak/>
        <w:t>4.2.7.4</w:t>
      </w:r>
      <w:r w:rsidRPr="003E58A6">
        <w:tab/>
      </w:r>
      <w:r w:rsidRPr="003E58A6">
        <w:rPr>
          <w:i/>
        </w:rPr>
        <w:t>CA-</w:t>
      </w:r>
      <w:proofErr w:type="spellStart"/>
      <w:r w:rsidRPr="003E58A6">
        <w:rPr>
          <w:i/>
        </w:rPr>
        <w:t>ParametersNR</w:t>
      </w:r>
      <w:bookmarkEnd w:id="4"/>
      <w:bookmarkEnd w:id="5"/>
      <w:bookmarkEnd w:id="6"/>
      <w:bookmarkEnd w:id="7"/>
      <w:bookmarkEnd w:id="8"/>
      <w:bookmarkEnd w:id="9"/>
      <w:bookmarkEnd w:id="10"/>
      <w:bookmarkEnd w:id="11"/>
      <w:bookmarkEnd w:id="1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7582B" w:rsidRPr="003E58A6" w14:paraId="6C8BB04B" w14:textId="77777777" w:rsidTr="00214704">
        <w:trPr>
          <w:cantSplit/>
          <w:tblHeader/>
        </w:trPr>
        <w:tc>
          <w:tcPr>
            <w:tcW w:w="6917" w:type="dxa"/>
          </w:tcPr>
          <w:p w14:paraId="509EAA9E" w14:textId="77777777" w:rsidR="00A7582B" w:rsidRPr="003E58A6" w:rsidRDefault="00A7582B" w:rsidP="00214704">
            <w:pPr>
              <w:pStyle w:val="TAH"/>
            </w:pPr>
            <w:r w:rsidRPr="003E58A6">
              <w:lastRenderedPageBreak/>
              <w:t>Definitions for parameters</w:t>
            </w:r>
          </w:p>
        </w:tc>
        <w:tc>
          <w:tcPr>
            <w:tcW w:w="709" w:type="dxa"/>
          </w:tcPr>
          <w:p w14:paraId="72046170" w14:textId="77777777" w:rsidR="00A7582B" w:rsidRPr="003E58A6" w:rsidRDefault="00A7582B" w:rsidP="00214704">
            <w:pPr>
              <w:pStyle w:val="TAH"/>
            </w:pPr>
            <w:r w:rsidRPr="003E58A6">
              <w:t>Per</w:t>
            </w:r>
          </w:p>
        </w:tc>
        <w:tc>
          <w:tcPr>
            <w:tcW w:w="567" w:type="dxa"/>
          </w:tcPr>
          <w:p w14:paraId="2D1AFC86" w14:textId="77777777" w:rsidR="00A7582B" w:rsidRPr="003E58A6" w:rsidRDefault="00A7582B" w:rsidP="00214704">
            <w:pPr>
              <w:pStyle w:val="TAH"/>
            </w:pPr>
            <w:r w:rsidRPr="003E58A6">
              <w:t>M</w:t>
            </w:r>
          </w:p>
        </w:tc>
        <w:tc>
          <w:tcPr>
            <w:tcW w:w="709" w:type="dxa"/>
          </w:tcPr>
          <w:p w14:paraId="7F567DD0" w14:textId="77777777" w:rsidR="00A7582B" w:rsidRPr="003E58A6" w:rsidRDefault="00A7582B" w:rsidP="00214704">
            <w:pPr>
              <w:pStyle w:val="TAH"/>
            </w:pPr>
            <w:r w:rsidRPr="003E58A6">
              <w:t>FDD-TDD</w:t>
            </w:r>
          </w:p>
          <w:p w14:paraId="34258C4D" w14:textId="77777777" w:rsidR="00A7582B" w:rsidRPr="003E58A6" w:rsidRDefault="00A7582B" w:rsidP="00214704">
            <w:pPr>
              <w:pStyle w:val="TAH"/>
            </w:pPr>
            <w:r w:rsidRPr="003E58A6">
              <w:t>DIFF</w:t>
            </w:r>
          </w:p>
        </w:tc>
        <w:tc>
          <w:tcPr>
            <w:tcW w:w="728" w:type="dxa"/>
          </w:tcPr>
          <w:p w14:paraId="1F8423A4" w14:textId="77777777" w:rsidR="00A7582B" w:rsidRPr="003E58A6" w:rsidRDefault="00A7582B" w:rsidP="00214704">
            <w:pPr>
              <w:pStyle w:val="TAH"/>
            </w:pPr>
            <w:r w:rsidRPr="003E58A6">
              <w:t>FR1-FR2</w:t>
            </w:r>
          </w:p>
          <w:p w14:paraId="2B5810DD" w14:textId="77777777" w:rsidR="00A7582B" w:rsidRPr="003E58A6" w:rsidRDefault="00A7582B" w:rsidP="00214704">
            <w:pPr>
              <w:pStyle w:val="TAH"/>
            </w:pPr>
            <w:r w:rsidRPr="003E58A6">
              <w:t>DIFF</w:t>
            </w:r>
          </w:p>
        </w:tc>
      </w:tr>
      <w:tr w:rsidR="00A7582B" w:rsidRPr="003E58A6" w:rsidDel="00172633" w14:paraId="68111B3D" w14:textId="77777777" w:rsidTr="00214704">
        <w:trPr>
          <w:cantSplit/>
          <w:tblHeader/>
        </w:trPr>
        <w:tc>
          <w:tcPr>
            <w:tcW w:w="6917" w:type="dxa"/>
          </w:tcPr>
          <w:p w14:paraId="45F72E6C" w14:textId="77777777" w:rsidR="00A7582B" w:rsidRPr="003E58A6" w:rsidRDefault="00A7582B" w:rsidP="00214704">
            <w:pPr>
              <w:pStyle w:val="TAL"/>
              <w:rPr>
                <w:b/>
                <w:i/>
              </w:rPr>
            </w:pPr>
            <w:r w:rsidRPr="003E58A6">
              <w:rPr>
                <w:b/>
                <w:i/>
              </w:rPr>
              <w:t>beamManagementType-r16</w:t>
            </w:r>
          </w:p>
          <w:p w14:paraId="36BCC4C5" w14:textId="77777777" w:rsidR="00A7582B" w:rsidRPr="003E58A6" w:rsidRDefault="00A7582B" w:rsidP="00214704">
            <w:pPr>
              <w:pStyle w:val="TAL"/>
              <w:rPr>
                <w:bCs/>
                <w:iCs/>
              </w:rPr>
            </w:pPr>
            <w:r w:rsidRPr="003E58A6">
              <w:rPr>
                <w:bCs/>
                <w:iCs/>
              </w:rPr>
              <w:t>Indicates the supported beam management type for inter-band CA within FR2. Beam management type can be independent beam management (IBM) or common beam management (CBM).</w:t>
            </w:r>
          </w:p>
          <w:p w14:paraId="02D583C0" w14:textId="77777777" w:rsidR="00A7582B" w:rsidRPr="003E58A6" w:rsidRDefault="00A7582B" w:rsidP="00214704">
            <w:pPr>
              <w:pStyle w:val="TAL"/>
            </w:pPr>
          </w:p>
          <w:p w14:paraId="542C097B" w14:textId="77777777" w:rsidR="00A7582B" w:rsidRPr="003E58A6" w:rsidRDefault="00A7582B" w:rsidP="00214704">
            <w:pPr>
              <w:pStyle w:val="TAL"/>
              <w:rPr>
                <w:b/>
                <w:i/>
              </w:rPr>
            </w:pPr>
            <w:r w:rsidRPr="003E58A6">
              <w:t>In this release of the specification, the UE shall only report value of '</w:t>
            </w:r>
            <w:proofErr w:type="spellStart"/>
            <w:r w:rsidRPr="003E58A6">
              <w:rPr>
                <w:i/>
                <w:iCs/>
              </w:rPr>
              <w:t>ibm</w:t>
            </w:r>
            <w:proofErr w:type="spellEnd"/>
            <w:r w:rsidRPr="003E58A6">
              <w:t>'.</w:t>
            </w:r>
          </w:p>
        </w:tc>
        <w:tc>
          <w:tcPr>
            <w:tcW w:w="709" w:type="dxa"/>
          </w:tcPr>
          <w:p w14:paraId="38749E62" w14:textId="77777777" w:rsidR="00A7582B" w:rsidRPr="003E58A6" w:rsidRDefault="00A7582B" w:rsidP="00214704">
            <w:pPr>
              <w:pStyle w:val="TAL"/>
              <w:jc w:val="center"/>
            </w:pPr>
            <w:r w:rsidRPr="003E58A6">
              <w:t>BC</w:t>
            </w:r>
          </w:p>
        </w:tc>
        <w:tc>
          <w:tcPr>
            <w:tcW w:w="567" w:type="dxa"/>
          </w:tcPr>
          <w:p w14:paraId="6CECF941" w14:textId="77777777" w:rsidR="00A7582B" w:rsidRPr="003E58A6" w:rsidRDefault="00A7582B" w:rsidP="00214704">
            <w:pPr>
              <w:pStyle w:val="TAL"/>
              <w:jc w:val="center"/>
            </w:pPr>
            <w:r w:rsidRPr="003E58A6">
              <w:t>Yes</w:t>
            </w:r>
          </w:p>
        </w:tc>
        <w:tc>
          <w:tcPr>
            <w:tcW w:w="709" w:type="dxa"/>
          </w:tcPr>
          <w:p w14:paraId="5A2322C8" w14:textId="77777777" w:rsidR="00A7582B" w:rsidRPr="003E58A6" w:rsidRDefault="00A7582B" w:rsidP="00214704">
            <w:pPr>
              <w:pStyle w:val="TAL"/>
              <w:jc w:val="center"/>
            </w:pPr>
            <w:r w:rsidRPr="003E58A6">
              <w:rPr>
                <w:bCs/>
                <w:iCs/>
              </w:rPr>
              <w:t>TDD only</w:t>
            </w:r>
          </w:p>
        </w:tc>
        <w:tc>
          <w:tcPr>
            <w:tcW w:w="728" w:type="dxa"/>
          </w:tcPr>
          <w:p w14:paraId="10FA295A" w14:textId="77777777" w:rsidR="00A7582B" w:rsidRPr="003E58A6" w:rsidRDefault="00A7582B" w:rsidP="00214704">
            <w:pPr>
              <w:pStyle w:val="TAL"/>
              <w:jc w:val="center"/>
            </w:pPr>
            <w:r w:rsidRPr="003E58A6">
              <w:rPr>
                <w:bCs/>
                <w:iCs/>
              </w:rPr>
              <w:t>FR2 only</w:t>
            </w:r>
          </w:p>
        </w:tc>
      </w:tr>
      <w:tr w:rsidR="00A7582B" w:rsidRPr="003E58A6" w:rsidDel="00172633" w14:paraId="41237089" w14:textId="77777777" w:rsidTr="00214704">
        <w:trPr>
          <w:cantSplit/>
          <w:tblHeader/>
        </w:trPr>
        <w:tc>
          <w:tcPr>
            <w:tcW w:w="6917" w:type="dxa"/>
          </w:tcPr>
          <w:p w14:paraId="734EE02E" w14:textId="77777777" w:rsidR="00A7582B" w:rsidRPr="003E58A6" w:rsidRDefault="00A7582B" w:rsidP="00214704">
            <w:pPr>
              <w:pStyle w:val="TAL"/>
              <w:rPr>
                <w:b/>
                <w:i/>
              </w:rPr>
            </w:pPr>
            <w:r w:rsidRPr="003E58A6">
              <w:rPr>
                <w:b/>
                <w:i/>
              </w:rPr>
              <w:t>blindDetectFactor-r16</w:t>
            </w:r>
          </w:p>
          <w:p w14:paraId="33FB2991" w14:textId="77777777" w:rsidR="00A7582B" w:rsidRPr="003E58A6" w:rsidRDefault="00A7582B" w:rsidP="00214704">
            <w:pPr>
              <w:pStyle w:val="TAL"/>
              <w:rPr>
                <w:bCs/>
                <w:iCs/>
              </w:rPr>
            </w:pPr>
            <w:r w:rsidRPr="003E58A6">
              <w:rPr>
                <w:bCs/>
                <w:iCs/>
              </w:rPr>
              <w:t>Defines the value of factor R for blind detection as specified in Clause 10.1 [11].</w:t>
            </w:r>
          </w:p>
          <w:p w14:paraId="45766609" w14:textId="77777777" w:rsidR="00A7582B" w:rsidRPr="003E58A6" w:rsidDel="00172633" w:rsidRDefault="00A7582B" w:rsidP="00214704">
            <w:pPr>
              <w:pStyle w:val="TAL"/>
              <w:rPr>
                <w:b/>
                <w:i/>
              </w:rPr>
            </w:pPr>
            <w:r w:rsidRPr="003E58A6">
              <w:rPr>
                <w:rFonts w:cs="Arial"/>
                <w:szCs w:val="18"/>
              </w:rPr>
              <w:t>The UE that indicates support of this feature shall support</w:t>
            </w:r>
            <w:r w:rsidRPr="003E58A6">
              <w:t xml:space="preserve"> </w:t>
            </w:r>
            <w:r w:rsidRPr="003E58A6">
              <w:rPr>
                <w:i/>
                <w:iCs/>
              </w:rPr>
              <w:t>multiDCI-MultiTRP-r16.</w:t>
            </w:r>
          </w:p>
        </w:tc>
        <w:tc>
          <w:tcPr>
            <w:tcW w:w="709" w:type="dxa"/>
          </w:tcPr>
          <w:p w14:paraId="6A35303F" w14:textId="77777777" w:rsidR="00A7582B" w:rsidRPr="003E58A6" w:rsidDel="00172633" w:rsidRDefault="00A7582B" w:rsidP="00214704">
            <w:pPr>
              <w:pStyle w:val="TAL"/>
              <w:jc w:val="center"/>
            </w:pPr>
            <w:r w:rsidRPr="003E58A6">
              <w:t>BC</w:t>
            </w:r>
          </w:p>
        </w:tc>
        <w:tc>
          <w:tcPr>
            <w:tcW w:w="567" w:type="dxa"/>
          </w:tcPr>
          <w:p w14:paraId="1588DDF2" w14:textId="77777777" w:rsidR="00A7582B" w:rsidRPr="003E58A6" w:rsidDel="00172633" w:rsidRDefault="00A7582B" w:rsidP="00214704">
            <w:pPr>
              <w:pStyle w:val="TAL"/>
              <w:jc w:val="center"/>
            </w:pPr>
            <w:r w:rsidRPr="003E58A6">
              <w:t>No</w:t>
            </w:r>
          </w:p>
        </w:tc>
        <w:tc>
          <w:tcPr>
            <w:tcW w:w="709" w:type="dxa"/>
          </w:tcPr>
          <w:p w14:paraId="3EB74676" w14:textId="77777777" w:rsidR="00A7582B" w:rsidRPr="003E58A6" w:rsidDel="00172633" w:rsidRDefault="00A7582B" w:rsidP="00214704">
            <w:pPr>
              <w:pStyle w:val="TAL"/>
              <w:jc w:val="center"/>
              <w:rPr>
                <w:bCs/>
                <w:iCs/>
              </w:rPr>
            </w:pPr>
            <w:r w:rsidRPr="003E58A6">
              <w:t>N/A</w:t>
            </w:r>
          </w:p>
        </w:tc>
        <w:tc>
          <w:tcPr>
            <w:tcW w:w="728" w:type="dxa"/>
          </w:tcPr>
          <w:p w14:paraId="1816E387" w14:textId="77777777" w:rsidR="00A7582B" w:rsidRPr="003E58A6" w:rsidDel="00172633" w:rsidRDefault="00A7582B" w:rsidP="00214704">
            <w:pPr>
              <w:pStyle w:val="TAL"/>
              <w:jc w:val="center"/>
              <w:rPr>
                <w:bCs/>
                <w:iCs/>
              </w:rPr>
            </w:pPr>
            <w:r w:rsidRPr="003E58A6">
              <w:t>N/A</w:t>
            </w:r>
          </w:p>
        </w:tc>
      </w:tr>
      <w:tr w:rsidR="00A7582B" w:rsidRPr="003E58A6" w:rsidDel="00172633" w14:paraId="3001AE76" w14:textId="77777777" w:rsidTr="00214704">
        <w:trPr>
          <w:cantSplit/>
          <w:tblHeader/>
        </w:trPr>
        <w:tc>
          <w:tcPr>
            <w:tcW w:w="6917" w:type="dxa"/>
          </w:tcPr>
          <w:p w14:paraId="07A0FDFB" w14:textId="77777777" w:rsidR="00A7582B" w:rsidRPr="003E58A6" w:rsidRDefault="00A7582B" w:rsidP="00214704">
            <w:pPr>
              <w:pStyle w:val="TAL"/>
              <w:rPr>
                <w:b/>
                <w:bCs/>
                <w:i/>
                <w:iCs/>
              </w:rPr>
            </w:pPr>
            <w:r w:rsidRPr="003E58A6">
              <w:rPr>
                <w:b/>
                <w:bCs/>
                <w:i/>
                <w:iCs/>
              </w:rPr>
              <w:t>codebookComboParametersAdditionPerBC-r16</w:t>
            </w:r>
          </w:p>
          <w:p w14:paraId="463C413A" w14:textId="77777777" w:rsidR="00A7582B" w:rsidRPr="003E58A6" w:rsidRDefault="00A7582B" w:rsidP="00214704">
            <w:pPr>
              <w:pStyle w:val="TAL"/>
            </w:pPr>
            <w:r w:rsidRPr="003E58A6">
              <w:t xml:space="preserve">Indicates the list of supported CSI-RS resources across all bands in a band combination by referring to </w:t>
            </w:r>
            <w:proofErr w:type="spellStart"/>
            <w:r w:rsidRPr="003E58A6">
              <w:rPr>
                <w:i/>
              </w:rPr>
              <w:t>codebookVariantsList</w:t>
            </w:r>
            <w:proofErr w:type="spellEnd"/>
            <w:r w:rsidRPr="003E58A6">
              <w:rPr>
                <w:iCs/>
              </w:rPr>
              <w:t xml:space="preserve"> for the mixed codebook types</w:t>
            </w:r>
            <w:r w:rsidRPr="003E58A6">
              <w:t xml:space="preserve">. For mixed codebook types, UE reports support active CSI-RS resources and ports for up to 4 mixed codebook combinations in any slot. The following parameters are included in </w:t>
            </w:r>
            <w:proofErr w:type="spellStart"/>
            <w:r w:rsidRPr="003E58A6">
              <w:rPr>
                <w:i/>
              </w:rPr>
              <w:t>codebookVariantsList</w:t>
            </w:r>
            <w:proofErr w:type="spellEnd"/>
            <w:r w:rsidRPr="003E58A6">
              <w:t xml:space="preserve"> for each code book type:</w:t>
            </w:r>
          </w:p>
          <w:p w14:paraId="109F2D02" w14:textId="77777777" w:rsidR="00A7582B" w:rsidRPr="003E58A6" w:rsidRDefault="00A7582B"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indicates the maximum number of Tx ports in a resource across all bands within a band combination;</w:t>
            </w:r>
          </w:p>
          <w:p w14:paraId="458E5E86" w14:textId="77777777" w:rsidR="00A7582B" w:rsidRPr="003E58A6" w:rsidRDefault="00A7582B"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maxNumberResourcesPerBand</w:t>
            </w:r>
            <w:proofErr w:type="spellEnd"/>
            <w:r w:rsidRPr="003E58A6">
              <w:rPr>
                <w:rFonts w:ascii="Arial" w:hAnsi="Arial" w:cs="Arial"/>
                <w:sz w:val="18"/>
                <w:szCs w:val="18"/>
              </w:rPr>
              <w:t xml:space="preserve"> indicates the maximum number of resources across all CCs within a band combination, simultaneously;</w:t>
            </w:r>
          </w:p>
          <w:p w14:paraId="01CD0862" w14:textId="77777777" w:rsidR="00A7582B" w:rsidRPr="003E58A6" w:rsidRDefault="00A7582B"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totalNumberTxPortsPerBand</w:t>
            </w:r>
            <w:proofErr w:type="spellEnd"/>
            <w:r w:rsidRPr="003E58A6">
              <w:rPr>
                <w:rFonts w:ascii="Arial" w:hAnsi="Arial" w:cs="Arial"/>
                <w:sz w:val="18"/>
                <w:szCs w:val="18"/>
              </w:rPr>
              <w:t xml:space="preserve"> indicates the total number of Tx ports across all CCs within a band combination, simultaneously.</w:t>
            </w:r>
          </w:p>
          <w:p w14:paraId="31C758F1" w14:textId="77777777" w:rsidR="00A7582B" w:rsidRPr="003E58A6" w:rsidRDefault="00A7582B" w:rsidP="00214704">
            <w:pPr>
              <w:pStyle w:val="TAL"/>
              <w:rPr>
                <w:b/>
                <w:i/>
              </w:rPr>
            </w:pPr>
            <w:r w:rsidRPr="003E58A6">
              <w:t xml:space="preserve">For each band in a band combination, supported values for these three parameters are determined in conjunction with </w:t>
            </w:r>
            <w:r w:rsidRPr="003E58A6">
              <w:rPr>
                <w:i/>
                <w:iCs/>
              </w:rPr>
              <w:t xml:space="preserve">codebookComboParametersAddition-r16 </w:t>
            </w:r>
            <w:r w:rsidRPr="003E58A6">
              <w:t xml:space="preserve">reported in </w:t>
            </w:r>
            <w:r w:rsidRPr="003E58A6">
              <w:rPr>
                <w:i/>
              </w:rPr>
              <w:t>MIMO-</w:t>
            </w:r>
            <w:proofErr w:type="spellStart"/>
            <w:r w:rsidRPr="003E58A6">
              <w:rPr>
                <w:i/>
              </w:rPr>
              <w:t>ParametersPerBand</w:t>
            </w:r>
            <w:proofErr w:type="spellEnd"/>
            <w:r w:rsidRPr="003E58A6">
              <w:t>.</w:t>
            </w:r>
          </w:p>
        </w:tc>
        <w:tc>
          <w:tcPr>
            <w:tcW w:w="709" w:type="dxa"/>
          </w:tcPr>
          <w:p w14:paraId="47ABD804" w14:textId="77777777" w:rsidR="00A7582B" w:rsidRPr="003E58A6" w:rsidRDefault="00A7582B" w:rsidP="00214704">
            <w:pPr>
              <w:pStyle w:val="TAL"/>
              <w:jc w:val="center"/>
            </w:pPr>
            <w:r w:rsidRPr="003E58A6">
              <w:t>BC</w:t>
            </w:r>
          </w:p>
        </w:tc>
        <w:tc>
          <w:tcPr>
            <w:tcW w:w="567" w:type="dxa"/>
          </w:tcPr>
          <w:p w14:paraId="268AE05B" w14:textId="77777777" w:rsidR="00A7582B" w:rsidRPr="003E58A6" w:rsidRDefault="00A7582B" w:rsidP="00214704">
            <w:pPr>
              <w:pStyle w:val="TAL"/>
              <w:jc w:val="center"/>
            </w:pPr>
            <w:r w:rsidRPr="003E58A6">
              <w:t>No</w:t>
            </w:r>
          </w:p>
        </w:tc>
        <w:tc>
          <w:tcPr>
            <w:tcW w:w="709" w:type="dxa"/>
          </w:tcPr>
          <w:p w14:paraId="38CDC0CD" w14:textId="77777777" w:rsidR="00A7582B" w:rsidRPr="003E58A6" w:rsidRDefault="00A7582B" w:rsidP="00214704">
            <w:pPr>
              <w:pStyle w:val="TAL"/>
              <w:jc w:val="center"/>
            </w:pPr>
            <w:r w:rsidRPr="003E58A6">
              <w:rPr>
                <w:bCs/>
                <w:iCs/>
              </w:rPr>
              <w:t>N/A</w:t>
            </w:r>
          </w:p>
        </w:tc>
        <w:tc>
          <w:tcPr>
            <w:tcW w:w="728" w:type="dxa"/>
          </w:tcPr>
          <w:p w14:paraId="486A45B9" w14:textId="77777777" w:rsidR="00A7582B" w:rsidRPr="003E58A6" w:rsidRDefault="00A7582B" w:rsidP="00214704">
            <w:pPr>
              <w:pStyle w:val="TAL"/>
              <w:jc w:val="center"/>
            </w:pPr>
            <w:r w:rsidRPr="003E58A6">
              <w:rPr>
                <w:bCs/>
                <w:iCs/>
              </w:rPr>
              <w:t>N/A</w:t>
            </w:r>
          </w:p>
        </w:tc>
      </w:tr>
      <w:tr w:rsidR="00A7582B" w:rsidRPr="003E58A6" w:rsidDel="00172633" w14:paraId="15D667F8" w14:textId="77777777" w:rsidTr="00214704">
        <w:trPr>
          <w:cantSplit/>
          <w:tblHeader/>
        </w:trPr>
        <w:tc>
          <w:tcPr>
            <w:tcW w:w="6917" w:type="dxa"/>
          </w:tcPr>
          <w:p w14:paraId="4B8EC00E" w14:textId="77777777" w:rsidR="00A7582B" w:rsidRPr="003E58A6" w:rsidRDefault="00A7582B" w:rsidP="00214704">
            <w:pPr>
              <w:pStyle w:val="TAL"/>
              <w:rPr>
                <w:b/>
                <w:bCs/>
                <w:i/>
                <w:iCs/>
              </w:rPr>
            </w:pPr>
            <w:r w:rsidRPr="003E58A6">
              <w:rPr>
                <w:b/>
                <w:bCs/>
                <w:i/>
                <w:iCs/>
              </w:rPr>
              <w:t>codebookParametersAdditionPerBC-r16</w:t>
            </w:r>
          </w:p>
          <w:p w14:paraId="3E6AB519" w14:textId="77777777" w:rsidR="00A7582B" w:rsidRPr="003E58A6" w:rsidRDefault="00A7582B" w:rsidP="00214704">
            <w:pPr>
              <w:pStyle w:val="TAL"/>
            </w:pPr>
            <w:r w:rsidRPr="003E58A6">
              <w:t xml:space="preserve">Indicates the list of supported CSI-RS resources across all bands in a band combination by referring to </w:t>
            </w:r>
            <w:proofErr w:type="spellStart"/>
            <w:r w:rsidRPr="003E58A6">
              <w:rPr>
                <w:i/>
              </w:rPr>
              <w:t>codebookVariantsList</w:t>
            </w:r>
            <w:proofErr w:type="spellEnd"/>
            <w:r w:rsidRPr="003E58A6">
              <w:rPr>
                <w:iCs/>
              </w:rPr>
              <w:t xml:space="preserve"> for the additional codebook types</w:t>
            </w:r>
            <w:r w:rsidRPr="003E58A6">
              <w:t xml:space="preserve">. The following parameters are included in </w:t>
            </w:r>
            <w:proofErr w:type="spellStart"/>
            <w:r w:rsidRPr="003E58A6">
              <w:rPr>
                <w:i/>
              </w:rPr>
              <w:t>codebookVariantsList</w:t>
            </w:r>
            <w:proofErr w:type="spellEnd"/>
            <w:r w:rsidRPr="003E58A6">
              <w:t xml:space="preserve"> for each code book type:</w:t>
            </w:r>
          </w:p>
          <w:p w14:paraId="1EB25C05" w14:textId="77777777" w:rsidR="00A7582B" w:rsidRPr="003E58A6" w:rsidRDefault="00A7582B"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indicates the maximum number of Tx ports in a resource across all bands within a band combination;</w:t>
            </w:r>
          </w:p>
          <w:p w14:paraId="3B8100C9" w14:textId="77777777" w:rsidR="00A7582B" w:rsidRPr="003E58A6" w:rsidRDefault="00A7582B"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maxNumberResourcesPerBand</w:t>
            </w:r>
            <w:proofErr w:type="spellEnd"/>
            <w:r w:rsidRPr="003E58A6">
              <w:rPr>
                <w:rFonts w:ascii="Arial" w:hAnsi="Arial" w:cs="Arial"/>
                <w:sz w:val="18"/>
                <w:szCs w:val="18"/>
              </w:rPr>
              <w:t xml:space="preserve"> indicates the maximum number of resources across all CCs within a band combination, simultaneously;</w:t>
            </w:r>
          </w:p>
          <w:p w14:paraId="5F07F81C" w14:textId="77777777" w:rsidR="00A7582B" w:rsidRPr="003E58A6" w:rsidRDefault="00A7582B"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totalNumberTxPortsPerBand</w:t>
            </w:r>
            <w:proofErr w:type="spellEnd"/>
            <w:r w:rsidRPr="003E58A6">
              <w:rPr>
                <w:rFonts w:ascii="Arial" w:hAnsi="Arial" w:cs="Arial"/>
                <w:sz w:val="18"/>
                <w:szCs w:val="18"/>
              </w:rPr>
              <w:t xml:space="preserve"> indicates the total number of Tx ports across all CCs within a band combination, simultaneously.</w:t>
            </w:r>
          </w:p>
          <w:p w14:paraId="4FC622E3" w14:textId="77777777" w:rsidR="00A7582B" w:rsidRPr="003E58A6" w:rsidRDefault="00A7582B" w:rsidP="00214704">
            <w:pPr>
              <w:pStyle w:val="TAL"/>
              <w:rPr>
                <w:b/>
                <w:i/>
              </w:rPr>
            </w:pPr>
            <w:r w:rsidRPr="003E58A6">
              <w:t xml:space="preserve">For each band in a band combination, supported values for these three parameters are determined in conjunction with </w:t>
            </w:r>
            <w:r w:rsidRPr="003E58A6">
              <w:rPr>
                <w:i/>
                <w:iCs/>
              </w:rPr>
              <w:t xml:space="preserve">codebookParametersAddition-r16 </w:t>
            </w:r>
            <w:r w:rsidRPr="003E58A6">
              <w:t xml:space="preserve">reported in </w:t>
            </w:r>
            <w:r w:rsidRPr="003E58A6">
              <w:rPr>
                <w:i/>
              </w:rPr>
              <w:t>MIMO-</w:t>
            </w:r>
            <w:proofErr w:type="spellStart"/>
            <w:r w:rsidRPr="003E58A6">
              <w:rPr>
                <w:i/>
              </w:rPr>
              <w:t>ParametersPerBand</w:t>
            </w:r>
            <w:proofErr w:type="spellEnd"/>
            <w:r w:rsidRPr="003E58A6">
              <w:t>.</w:t>
            </w:r>
          </w:p>
        </w:tc>
        <w:tc>
          <w:tcPr>
            <w:tcW w:w="709" w:type="dxa"/>
          </w:tcPr>
          <w:p w14:paraId="7F353AB3" w14:textId="77777777" w:rsidR="00A7582B" w:rsidRPr="003E58A6" w:rsidRDefault="00A7582B" w:rsidP="00214704">
            <w:pPr>
              <w:pStyle w:val="TAL"/>
              <w:jc w:val="center"/>
            </w:pPr>
            <w:r w:rsidRPr="003E58A6">
              <w:t>BC</w:t>
            </w:r>
          </w:p>
        </w:tc>
        <w:tc>
          <w:tcPr>
            <w:tcW w:w="567" w:type="dxa"/>
          </w:tcPr>
          <w:p w14:paraId="3819D5DF" w14:textId="77777777" w:rsidR="00A7582B" w:rsidRPr="003E58A6" w:rsidRDefault="00A7582B" w:rsidP="00214704">
            <w:pPr>
              <w:pStyle w:val="TAL"/>
              <w:jc w:val="center"/>
            </w:pPr>
            <w:r w:rsidRPr="003E58A6">
              <w:t>No</w:t>
            </w:r>
          </w:p>
        </w:tc>
        <w:tc>
          <w:tcPr>
            <w:tcW w:w="709" w:type="dxa"/>
          </w:tcPr>
          <w:p w14:paraId="522E94C4" w14:textId="77777777" w:rsidR="00A7582B" w:rsidRPr="003E58A6" w:rsidRDefault="00A7582B" w:rsidP="00214704">
            <w:pPr>
              <w:pStyle w:val="TAL"/>
              <w:jc w:val="center"/>
            </w:pPr>
            <w:r w:rsidRPr="003E58A6">
              <w:rPr>
                <w:bCs/>
                <w:iCs/>
              </w:rPr>
              <w:t>N/A</w:t>
            </w:r>
          </w:p>
        </w:tc>
        <w:tc>
          <w:tcPr>
            <w:tcW w:w="728" w:type="dxa"/>
          </w:tcPr>
          <w:p w14:paraId="600E0B5A" w14:textId="77777777" w:rsidR="00A7582B" w:rsidRPr="003E58A6" w:rsidRDefault="00A7582B" w:rsidP="00214704">
            <w:pPr>
              <w:pStyle w:val="TAL"/>
              <w:jc w:val="center"/>
            </w:pPr>
            <w:r w:rsidRPr="003E58A6">
              <w:rPr>
                <w:bCs/>
                <w:iCs/>
              </w:rPr>
              <w:t>N/A</w:t>
            </w:r>
          </w:p>
        </w:tc>
      </w:tr>
      <w:tr w:rsidR="00A7582B" w:rsidRPr="003E58A6" w14:paraId="1F7AA3CE" w14:textId="77777777" w:rsidTr="00214704">
        <w:trPr>
          <w:cantSplit/>
          <w:tblHeader/>
        </w:trPr>
        <w:tc>
          <w:tcPr>
            <w:tcW w:w="6917" w:type="dxa"/>
          </w:tcPr>
          <w:p w14:paraId="5D5F5AA0" w14:textId="77777777" w:rsidR="00A7582B" w:rsidRPr="003E58A6" w:rsidRDefault="00A7582B" w:rsidP="00214704">
            <w:pPr>
              <w:keepNext/>
              <w:keepLines/>
              <w:spacing w:after="0"/>
              <w:rPr>
                <w:rFonts w:ascii="Arial" w:hAnsi="Arial"/>
                <w:b/>
                <w:i/>
                <w:sz w:val="18"/>
              </w:rPr>
            </w:pPr>
            <w:r w:rsidRPr="003E58A6">
              <w:rPr>
                <w:rFonts w:ascii="Arial" w:hAnsi="Arial"/>
                <w:b/>
                <w:i/>
                <w:sz w:val="18"/>
              </w:rPr>
              <w:t>crossCarrierA-CSI-trigDiffSCS-r16</w:t>
            </w:r>
          </w:p>
          <w:p w14:paraId="2E249B8B" w14:textId="77777777" w:rsidR="00A7582B" w:rsidRPr="003E58A6" w:rsidRDefault="00A7582B" w:rsidP="00214704">
            <w:pPr>
              <w:pStyle w:val="TAL"/>
            </w:pPr>
            <w:r w:rsidRPr="003E58A6">
              <w:rPr>
                <w:rFonts w:cs="Arial"/>
                <w:szCs w:val="18"/>
              </w:rPr>
              <w:t xml:space="preserve">Indicates the UE support of handling cross-carrier A-CSI trigger with different SCS. Value </w:t>
            </w:r>
            <w:proofErr w:type="spellStart"/>
            <w:r w:rsidRPr="003E58A6">
              <w:rPr>
                <w:rFonts w:cs="Arial"/>
                <w:i/>
                <w:iCs/>
                <w:szCs w:val="18"/>
              </w:rPr>
              <w:t>higherA</w:t>
            </w:r>
            <w:proofErr w:type="spellEnd"/>
            <w:r w:rsidRPr="003E58A6">
              <w:rPr>
                <w:rFonts w:cs="Arial"/>
                <w:i/>
                <w:iCs/>
                <w:szCs w:val="18"/>
              </w:rPr>
              <w:t>-CSI-SCS</w:t>
            </w:r>
            <w:r w:rsidRPr="003E58A6">
              <w:t xml:space="preserve"> </w:t>
            </w:r>
            <w:r w:rsidRPr="003E58A6">
              <w:rPr>
                <w:rFonts w:cs="Arial"/>
                <w:szCs w:val="18"/>
              </w:rPr>
              <w:t xml:space="preserve">indicates the UE support of PDCCH cell of lower SCS and A-CSI RS cell of higher SCS and value </w:t>
            </w:r>
            <w:proofErr w:type="spellStart"/>
            <w:r w:rsidRPr="003E58A6">
              <w:rPr>
                <w:rFonts w:cs="Arial"/>
                <w:i/>
                <w:iCs/>
                <w:szCs w:val="18"/>
              </w:rPr>
              <w:t>lowerA</w:t>
            </w:r>
            <w:proofErr w:type="spellEnd"/>
            <w:r w:rsidRPr="003E58A6">
              <w:rPr>
                <w:rFonts w:cs="Arial"/>
                <w:i/>
                <w:iCs/>
                <w:szCs w:val="18"/>
              </w:rPr>
              <w:t>-CSI-SCS</w:t>
            </w:r>
            <w:r w:rsidRPr="003E58A6">
              <w:t xml:space="preserve"> </w:t>
            </w:r>
            <w:r w:rsidRPr="003E58A6">
              <w:rPr>
                <w:rFonts w:cs="Arial"/>
                <w:szCs w:val="18"/>
              </w:rPr>
              <w:t xml:space="preserve">indicates the UE support of PDCCH cell of higher SCS and A-CSI RS cell of lower SCS, and value </w:t>
            </w:r>
            <w:r w:rsidRPr="003E58A6">
              <w:rPr>
                <w:rFonts w:cs="Arial"/>
                <w:i/>
                <w:iCs/>
                <w:szCs w:val="18"/>
              </w:rPr>
              <w:t xml:space="preserve">both </w:t>
            </w:r>
            <w:r w:rsidRPr="003E58A6">
              <w:rPr>
                <w:rFonts w:cs="Arial"/>
                <w:szCs w:val="18"/>
              </w:rPr>
              <w:t xml:space="preserve">indicates the support of both variations. A UE supporting this feature shall also indicate support of CSI-RS and CSI-IM reception for CSI feedback using </w:t>
            </w:r>
            <w:proofErr w:type="spellStart"/>
            <w:r w:rsidRPr="003E58A6">
              <w:rPr>
                <w:rFonts w:cs="Arial"/>
                <w:i/>
                <w:iCs/>
                <w:szCs w:val="18"/>
              </w:rPr>
              <w:t>csi</w:t>
            </w:r>
            <w:proofErr w:type="spellEnd"/>
            <w:r w:rsidRPr="003E58A6">
              <w:rPr>
                <w:rFonts w:cs="Arial"/>
                <w:i/>
                <w:iCs/>
                <w:szCs w:val="18"/>
              </w:rPr>
              <w:t>-RS-IM-</w:t>
            </w:r>
            <w:proofErr w:type="spellStart"/>
            <w:r w:rsidRPr="003E58A6">
              <w:rPr>
                <w:rFonts w:cs="Arial"/>
                <w:i/>
                <w:iCs/>
                <w:szCs w:val="18"/>
              </w:rPr>
              <w:t>ReceptionForFeedback</w:t>
            </w:r>
            <w:proofErr w:type="spellEnd"/>
          </w:p>
        </w:tc>
        <w:tc>
          <w:tcPr>
            <w:tcW w:w="709" w:type="dxa"/>
          </w:tcPr>
          <w:p w14:paraId="4D700128" w14:textId="77777777" w:rsidR="00A7582B" w:rsidRPr="003E58A6" w:rsidRDefault="00A7582B" w:rsidP="00214704">
            <w:pPr>
              <w:pStyle w:val="TAL"/>
              <w:jc w:val="center"/>
            </w:pPr>
            <w:r w:rsidRPr="003E58A6">
              <w:rPr>
                <w:rFonts w:cs="Arial"/>
                <w:szCs w:val="18"/>
              </w:rPr>
              <w:t>BC</w:t>
            </w:r>
          </w:p>
        </w:tc>
        <w:tc>
          <w:tcPr>
            <w:tcW w:w="567" w:type="dxa"/>
          </w:tcPr>
          <w:p w14:paraId="5CE93751" w14:textId="77777777" w:rsidR="00A7582B" w:rsidRPr="003E58A6" w:rsidRDefault="00A7582B" w:rsidP="00214704">
            <w:pPr>
              <w:pStyle w:val="TAL"/>
              <w:jc w:val="center"/>
            </w:pPr>
            <w:r w:rsidRPr="003E58A6">
              <w:rPr>
                <w:rFonts w:cs="Arial"/>
                <w:szCs w:val="18"/>
              </w:rPr>
              <w:t>No</w:t>
            </w:r>
          </w:p>
        </w:tc>
        <w:tc>
          <w:tcPr>
            <w:tcW w:w="709" w:type="dxa"/>
          </w:tcPr>
          <w:p w14:paraId="79FC0BD1" w14:textId="77777777" w:rsidR="00A7582B" w:rsidRPr="003E58A6" w:rsidRDefault="00A7582B" w:rsidP="00214704">
            <w:pPr>
              <w:pStyle w:val="TAL"/>
              <w:jc w:val="center"/>
            </w:pPr>
            <w:r w:rsidRPr="003E58A6">
              <w:rPr>
                <w:bCs/>
                <w:iCs/>
              </w:rPr>
              <w:t>N/A</w:t>
            </w:r>
          </w:p>
        </w:tc>
        <w:tc>
          <w:tcPr>
            <w:tcW w:w="728" w:type="dxa"/>
          </w:tcPr>
          <w:p w14:paraId="555E589F" w14:textId="77777777" w:rsidR="00A7582B" w:rsidRPr="003E58A6" w:rsidRDefault="00A7582B" w:rsidP="00214704">
            <w:pPr>
              <w:pStyle w:val="TAL"/>
              <w:jc w:val="center"/>
            </w:pPr>
            <w:r w:rsidRPr="003E58A6">
              <w:rPr>
                <w:bCs/>
                <w:iCs/>
              </w:rPr>
              <w:t>N/A</w:t>
            </w:r>
          </w:p>
        </w:tc>
      </w:tr>
      <w:tr w:rsidR="00A7582B" w:rsidRPr="003E58A6" w14:paraId="7E500BCB" w14:textId="77777777" w:rsidTr="00214704">
        <w:trPr>
          <w:cantSplit/>
          <w:tblHeader/>
        </w:trPr>
        <w:tc>
          <w:tcPr>
            <w:tcW w:w="6917" w:type="dxa"/>
          </w:tcPr>
          <w:p w14:paraId="3EEAD9B9" w14:textId="77777777" w:rsidR="00A7582B" w:rsidRPr="003E58A6" w:rsidRDefault="00A7582B" w:rsidP="00214704">
            <w:pPr>
              <w:keepNext/>
              <w:keepLines/>
              <w:spacing w:after="0"/>
              <w:rPr>
                <w:rFonts w:ascii="Arial" w:hAnsi="Arial"/>
                <w:bCs/>
                <w:iCs/>
                <w:sz w:val="18"/>
              </w:rPr>
            </w:pPr>
            <w:r w:rsidRPr="003E58A6">
              <w:rPr>
                <w:rFonts w:ascii="Arial" w:hAnsi="Arial"/>
                <w:b/>
                <w:i/>
                <w:sz w:val="18"/>
              </w:rPr>
              <w:t>crossCarrierSchedulingDefaultQCL-r16</w:t>
            </w:r>
          </w:p>
          <w:p w14:paraId="52AF5769" w14:textId="77777777" w:rsidR="00A7582B" w:rsidRPr="003E58A6" w:rsidRDefault="00A7582B" w:rsidP="00214704">
            <w:pPr>
              <w:keepNext/>
              <w:keepLines/>
              <w:spacing w:after="0"/>
              <w:rPr>
                <w:rFonts w:ascii="Arial" w:hAnsi="Arial"/>
                <w:bCs/>
                <w:iCs/>
                <w:sz w:val="18"/>
              </w:rPr>
            </w:pPr>
            <w:r w:rsidRPr="003E58A6">
              <w:rPr>
                <w:rFonts w:ascii="Arial" w:hAnsi="Arial"/>
                <w:bCs/>
                <w:iCs/>
                <w:sz w:val="18"/>
              </w:rPr>
              <w:t xml:space="preserve">Indicates whether the UE can be configured with </w:t>
            </w:r>
            <w:proofErr w:type="spellStart"/>
            <w:r w:rsidRPr="003E58A6">
              <w:rPr>
                <w:rFonts w:ascii="Arial" w:hAnsi="Arial"/>
                <w:bCs/>
                <w:i/>
                <w:sz w:val="18"/>
              </w:rPr>
              <w:t>enabledDefaultBeamForCCS</w:t>
            </w:r>
            <w:proofErr w:type="spellEnd"/>
            <w:r w:rsidRPr="003E58A6">
              <w:rPr>
                <w:rFonts w:ascii="Arial" w:hAnsi="Arial"/>
                <w:bCs/>
                <w:iCs/>
                <w:sz w:val="18"/>
              </w:rPr>
              <w:t xml:space="preserve"> for default QCL assumption for cross-carrier scheduling for same/different numerologies. A UE supporting this feature shall either indicate support of </w:t>
            </w:r>
            <w:proofErr w:type="spellStart"/>
            <w:r w:rsidRPr="003E58A6">
              <w:rPr>
                <w:rFonts w:ascii="Arial" w:hAnsi="Arial" w:cs="Arial"/>
                <w:i/>
                <w:sz w:val="18"/>
                <w:szCs w:val="18"/>
              </w:rPr>
              <w:t>crossCarrierScheduling-SameSCS</w:t>
            </w:r>
            <w:proofErr w:type="spellEnd"/>
            <w:r w:rsidRPr="003E58A6">
              <w:rPr>
                <w:rFonts w:ascii="Arial" w:hAnsi="Arial" w:cs="Arial"/>
                <w:iCs/>
                <w:sz w:val="18"/>
                <w:szCs w:val="18"/>
              </w:rPr>
              <w:t xml:space="preserve"> or </w:t>
            </w:r>
            <w:r w:rsidRPr="003E58A6">
              <w:rPr>
                <w:rFonts w:ascii="Arial" w:hAnsi="Arial"/>
                <w:bCs/>
                <w:i/>
                <w:sz w:val="18"/>
              </w:rPr>
              <w:t>crossCarrierSchedulingDL-DiffSCS-r16</w:t>
            </w:r>
            <w:r w:rsidRPr="003E58A6">
              <w:rPr>
                <w:rFonts w:ascii="Arial" w:hAnsi="Arial"/>
                <w:bCs/>
                <w:iCs/>
                <w:sz w:val="18"/>
              </w:rPr>
              <w:t>.</w:t>
            </w:r>
          </w:p>
          <w:p w14:paraId="2BB942BE" w14:textId="77777777" w:rsidR="00A7582B" w:rsidRPr="003E58A6" w:rsidRDefault="00A7582B" w:rsidP="00214704">
            <w:pPr>
              <w:keepNext/>
              <w:keepLines/>
              <w:spacing w:after="0"/>
              <w:rPr>
                <w:rFonts w:ascii="Arial" w:hAnsi="Arial"/>
                <w:bCs/>
                <w:iCs/>
                <w:sz w:val="18"/>
              </w:rPr>
            </w:pPr>
          </w:p>
          <w:p w14:paraId="7D424691" w14:textId="77777777" w:rsidR="00A7582B" w:rsidRPr="003E58A6" w:rsidRDefault="00A7582B" w:rsidP="00214704">
            <w:pPr>
              <w:keepNext/>
              <w:keepLines/>
              <w:spacing w:after="0"/>
              <w:rPr>
                <w:rFonts w:ascii="Arial" w:hAnsi="Arial"/>
                <w:bCs/>
                <w:iCs/>
                <w:sz w:val="18"/>
              </w:rPr>
            </w:pPr>
            <w:r w:rsidRPr="003E58A6">
              <w:rPr>
                <w:rFonts w:ascii="Arial" w:hAnsi="Arial"/>
                <w:bCs/>
                <w:iCs/>
                <w:sz w:val="18"/>
              </w:rPr>
              <w:t xml:space="preserve">Value </w:t>
            </w:r>
            <w:r w:rsidRPr="003E58A6">
              <w:rPr>
                <w:rFonts w:ascii="Arial" w:hAnsi="Arial"/>
                <w:bCs/>
                <w:i/>
                <w:sz w:val="18"/>
              </w:rPr>
              <w:t>diff-only</w:t>
            </w:r>
            <w:r w:rsidRPr="003E58A6">
              <w:rPr>
                <w:rFonts w:ascii="Arial" w:hAnsi="Arial"/>
                <w:bCs/>
                <w:iCs/>
                <w:sz w:val="18"/>
              </w:rPr>
              <w:t xml:space="preserve"> indicates UE supports this feature only for different SCS combination(s).</w:t>
            </w:r>
          </w:p>
          <w:p w14:paraId="729A16D1" w14:textId="77777777" w:rsidR="00A7582B" w:rsidRPr="003E58A6" w:rsidRDefault="00A7582B" w:rsidP="00214704">
            <w:pPr>
              <w:keepNext/>
              <w:keepLines/>
              <w:spacing w:after="0"/>
              <w:rPr>
                <w:rFonts w:ascii="Arial" w:hAnsi="Arial"/>
                <w:b/>
                <w:i/>
                <w:sz w:val="18"/>
              </w:rPr>
            </w:pPr>
            <w:r w:rsidRPr="003E58A6">
              <w:rPr>
                <w:rFonts w:ascii="Arial" w:hAnsi="Arial"/>
                <w:bCs/>
                <w:iCs/>
                <w:sz w:val="18"/>
              </w:rPr>
              <w:t xml:space="preserve">Value </w:t>
            </w:r>
            <w:r w:rsidRPr="003E58A6">
              <w:rPr>
                <w:rFonts w:ascii="Arial" w:hAnsi="Arial"/>
                <w:bCs/>
                <w:i/>
                <w:sz w:val="18"/>
              </w:rPr>
              <w:t>both</w:t>
            </w:r>
            <w:r w:rsidRPr="003E58A6">
              <w:rPr>
                <w:rFonts w:ascii="Arial" w:hAnsi="Arial"/>
                <w:bCs/>
                <w:iCs/>
                <w:sz w:val="18"/>
              </w:rPr>
              <w:t xml:space="preserve"> indicates UE supports this feature for same SCS and for different SCS combination(s).</w:t>
            </w:r>
          </w:p>
        </w:tc>
        <w:tc>
          <w:tcPr>
            <w:tcW w:w="709" w:type="dxa"/>
          </w:tcPr>
          <w:p w14:paraId="1C6A50BB" w14:textId="77777777" w:rsidR="00A7582B" w:rsidRPr="003E58A6" w:rsidRDefault="00A7582B" w:rsidP="00214704">
            <w:pPr>
              <w:pStyle w:val="TAL"/>
              <w:jc w:val="center"/>
              <w:rPr>
                <w:rFonts w:cs="Arial"/>
                <w:szCs w:val="18"/>
              </w:rPr>
            </w:pPr>
            <w:r w:rsidRPr="003E58A6">
              <w:rPr>
                <w:rFonts w:cs="Arial"/>
                <w:szCs w:val="18"/>
              </w:rPr>
              <w:t>BC</w:t>
            </w:r>
          </w:p>
        </w:tc>
        <w:tc>
          <w:tcPr>
            <w:tcW w:w="567" w:type="dxa"/>
          </w:tcPr>
          <w:p w14:paraId="35A7D2B4" w14:textId="77777777" w:rsidR="00A7582B" w:rsidRPr="003E58A6" w:rsidRDefault="00A7582B" w:rsidP="00214704">
            <w:pPr>
              <w:pStyle w:val="TAL"/>
              <w:jc w:val="center"/>
              <w:rPr>
                <w:rFonts w:cs="Arial"/>
                <w:szCs w:val="18"/>
              </w:rPr>
            </w:pPr>
            <w:r w:rsidRPr="003E58A6">
              <w:rPr>
                <w:rFonts w:cs="Arial"/>
                <w:szCs w:val="18"/>
              </w:rPr>
              <w:t>No</w:t>
            </w:r>
          </w:p>
        </w:tc>
        <w:tc>
          <w:tcPr>
            <w:tcW w:w="709" w:type="dxa"/>
          </w:tcPr>
          <w:p w14:paraId="024B02C9" w14:textId="77777777" w:rsidR="00A7582B" w:rsidRPr="003E58A6" w:rsidRDefault="00A7582B" w:rsidP="00214704">
            <w:pPr>
              <w:pStyle w:val="TAL"/>
              <w:jc w:val="center"/>
              <w:rPr>
                <w:bCs/>
                <w:iCs/>
              </w:rPr>
            </w:pPr>
            <w:r w:rsidRPr="003E58A6">
              <w:rPr>
                <w:bCs/>
                <w:iCs/>
              </w:rPr>
              <w:t>N/A</w:t>
            </w:r>
          </w:p>
        </w:tc>
        <w:tc>
          <w:tcPr>
            <w:tcW w:w="728" w:type="dxa"/>
          </w:tcPr>
          <w:p w14:paraId="12B67FC3" w14:textId="77777777" w:rsidR="00A7582B" w:rsidRPr="003E58A6" w:rsidRDefault="00A7582B" w:rsidP="00214704">
            <w:pPr>
              <w:pStyle w:val="TAL"/>
              <w:jc w:val="center"/>
              <w:rPr>
                <w:bCs/>
                <w:iCs/>
              </w:rPr>
            </w:pPr>
            <w:r w:rsidRPr="003E58A6">
              <w:rPr>
                <w:bCs/>
                <w:iCs/>
              </w:rPr>
              <w:t>N/A</w:t>
            </w:r>
          </w:p>
        </w:tc>
      </w:tr>
      <w:tr w:rsidR="00A7582B" w:rsidRPr="003E58A6" w14:paraId="15C0DA60" w14:textId="77777777" w:rsidTr="00214704">
        <w:trPr>
          <w:cantSplit/>
          <w:tblHeader/>
        </w:trPr>
        <w:tc>
          <w:tcPr>
            <w:tcW w:w="6917" w:type="dxa"/>
          </w:tcPr>
          <w:p w14:paraId="5FE1652D" w14:textId="77777777" w:rsidR="00A7582B" w:rsidRPr="003E58A6" w:rsidRDefault="00A7582B" w:rsidP="00214704">
            <w:pPr>
              <w:keepNext/>
              <w:keepLines/>
              <w:spacing w:after="0"/>
              <w:rPr>
                <w:rFonts w:ascii="Arial" w:hAnsi="Arial"/>
                <w:b/>
                <w:i/>
                <w:sz w:val="18"/>
              </w:rPr>
            </w:pPr>
            <w:r w:rsidRPr="003E58A6">
              <w:rPr>
                <w:rFonts w:ascii="Arial" w:hAnsi="Arial"/>
                <w:b/>
                <w:i/>
                <w:sz w:val="18"/>
              </w:rPr>
              <w:lastRenderedPageBreak/>
              <w:t>crossCarrierSchedulingDL-DiffSCS-r16</w:t>
            </w:r>
          </w:p>
          <w:p w14:paraId="64F3680E" w14:textId="77777777" w:rsidR="00A7582B" w:rsidRPr="003E58A6" w:rsidRDefault="00A7582B" w:rsidP="00214704">
            <w:pPr>
              <w:keepNext/>
              <w:keepLines/>
              <w:spacing w:after="0"/>
              <w:rPr>
                <w:rFonts w:ascii="Arial" w:hAnsi="Arial"/>
                <w:bCs/>
                <w:i/>
                <w:sz w:val="18"/>
              </w:rPr>
            </w:pPr>
            <w:r w:rsidRPr="003E58A6">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8EBD2D3" w14:textId="77777777" w:rsidR="00A7582B" w:rsidRPr="003E58A6" w:rsidRDefault="00A7582B" w:rsidP="00214704">
            <w:pPr>
              <w:pStyle w:val="TAL"/>
            </w:pPr>
          </w:p>
          <w:p w14:paraId="3A03DE84" w14:textId="77777777" w:rsidR="00A7582B" w:rsidRPr="003E58A6" w:rsidRDefault="00A7582B" w:rsidP="00214704">
            <w:pPr>
              <w:pStyle w:val="TAL"/>
            </w:pPr>
            <w:r w:rsidRPr="003E58A6">
              <w:t xml:space="preserve">Value </w:t>
            </w:r>
            <w:r w:rsidRPr="003E58A6">
              <w:rPr>
                <w:i/>
                <w:iCs/>
              </w:rPr>
              <w:t>low-to-hig</w:t>
            </w:r>
            <w:r w:rsidRPr="003E58A6">
              <w:t xml:space="preserve">h indicates UE supports scheduling </w:t>
            </w:r>
            <w:r w:rsidRPr="003E58A6">
              <w:rPr>
                <w:iCs/>
              </w:rPr>
              <w:t>CC</w:t>
            </w:r>
            <w:r w:rsidRPr="003E58A6">
              <w:t xml:space="preserve"> of lower SCS to scheduled </w:t>
            </w:r>
            <w:r w:rsidRPr="003E58A6">
              <w:rPr>
                <w:iCs/>
              </w:rPr>
              <w:t>CC</w:t>
            </w:r>
            <w:r w:rsidRPr="003E58A6">
              <w:t xml:space="preserve"> of higher SCS;</w:t>
            </w:r>
          </w:p>
          <w:p w14:paraId="417C3D14" w14:textId="77777777" w:rsidR="00A7582B" w:rsidRPr="003E58A6" w:rsidRDefault="00A7582B" w:rsidP="00214704">
            <w:pPr>
              <w:pStyle w:val="TAL"/>
              <w:rPr>
                <w:rFonts w:cs="Arial"/>
                <w:szCs w:val="18"/>
              </w:rPr>
            </w:pPr>
            <w:r w:rsidRPr="003E58A6">
              <w:rPr>
                <w:rFonts w:cs="Arial"/>
                <w:szCs w:val="18"/>
              </w:rPr>
              <w:t xml:space="preserve">Value </w:t>
            </w:r>
            <w:r w:rsidRPr="003E58A6">
              <w:rPr>
                <w:rFonts w:cs="Arial"/>
                <w:i/>
                <w:iCs/>
                <w:szCs w:val="18"/>
              </w:rPr>
              <w:t>high-to-low</w:t>
            </w:r>
            <w:r w:rsidRPr="003E58A6">
              <w:rPr>
                <w:rFonts w:cs="Arial"/>
                <w:szCs w:val="18"/>
              </w:rPr>
              <w:t xml:space="preserve"> indicates UE supports scheduling </w:t>
            </w:r>
            <w:r w:rsidRPr="003E58A6">
              <w:rPr>
                <w:iCs/>
              </w:rPr>
              <w:t>CC</w:t>
            </w:r>
            <w:r w:rsidRPr="003E58A6">
              <w:rPr>
                <w:rFonts w:cs="Arial"/>
                <w:szCs w:val="18"/>
              </w:rPr>
              <w:t xml:space="preserve"> of higher SCS to scheduled </w:t>
            </w:r>
            <w:r w:rsidRPr="003E58A6">
              <w:rPr>
                <w:iCs/>
              </w:rPr>
              <w:t>CC</w:t>
            </w:r>
            <w:r w:rsidRPr="003E58A6">
              <w:rPr>
                <w:rFonts w:cs="Arial"/>
                <w:szCs w:val="18"/>
              </w:rPr>
              <w:t xml:space="preserve"> of lower SCS;</w:t>
            </w:r>
          </w:p>
          <w:p w14:paraId="563FFAE9" w14:textId="77777777" w:rsidR="00A7582B" w:rsidRPr="003E58A6" w:rsidRDefault="00A7582B" w:rsidP="00214704">
            <w:pPr>
              <w:pStyle w:val="TAL"/>
              <w:rPr>
                <w:rFonts w:cs="Arial"/>
                <w:szCs w:val="18"/>
              </w:rPr>
            </w:pPr>
            <w:r w:rsidRPr="003E58A6">
              <w:rPr>
                <w:rFonts w:cs="Arial"/>
                <w:szCs w:val="18"/>
              </w:rPr>
              <w:t xml:space="preserve">Value </w:t>
            </w:r>
            <w:r w:rsidRPr="003E58A6">
              <w:rPr>
                <w:rFonts w:cs="Arial"/>
                <w:i/>
                <w:szCs w:val="18"/>
              </w:rPr>
              <w:t>both</w:t>
            </w:r>
            <w:r w:rsidRPr="003E58A6">
              <w:rPr>
                <w:rFonts w:cs="Arial"/>
                <w:szCs w:val="18"/>
              </w:rPr>
              <w:t xml:space="preserve"> indicates UE supports both scheduling </w:t>
            </w:r>
            <w:r w:rsidRPr="003E58A6">
              <w:rPr>
                <w:iCs/>
              </w:rPr>
              <w:t>CC</w:t>
            </w:r>
            <w:r w:rsidRPr="003E58A6">
              <w:rPr>
                <w:rFonts w:cs="Arial"/>
                <w:szCs w:val="18"/>
              </w:rPr>
              <w:t xml:space="preserve"> of lower SCS to scheduled </w:t>
            </w:r>
            <w:r w:rsidRPr="003E58A6">
              <w:rPr>
                <w:iCs/>
              </w:rPr>
              <w:t>CC</w:t>
            </w:r>
            <w:r w:rsidRPr="003E58A6">
              <w:rPr>
                <w:rFonts w:cs="Arial"/>
                <w:szCs w:val="18"/>
              </w:rPr>
              <w:t xml:space="preserve"> of higher SCS and scheduling </w:t>
            </w:r>
            <w:r w:rsidRPr="003E58A6">
              <w:rPr>
                <w:iCs/>
              </w:rPr>
              <w:t>CC</w:t>
            </w:r>
            <w:r w:rsidRPr="003E58A6">
              <w:rPr>
                <w:rFonts w:cs="Arial"/>
                <w:szCs w:val="18"/>
              </w:rPr>
              <w:t xml:space="preserve"> of higher SCS to scheduled </w:t>
            </w:r>
            <w:r w:rsidRPr="003E58A6">
              <w:rPr>
                <w:iCs/>
              </w:rPr>
              <w:t>CC</w:t>
            </w:r>
            <w:r w:rsidRPr="003E58A6">
              <w:rPr>
                <w:rFonts w:cs="Arial"/>
                <w:szCs w:val="18"/>
              </w:rPr>
              <w:t xml:space="preserve"> of lower SCS.</w:t>
            </w:r>
          </w:p>
          <w:p w14:paraId="6F89A3E5" w14:textId="77777777" w:rsidR="00A7582B" w:rsidRPr="003E58A6" w:rsidRDefault="00A7582B" w:rsidP="00214704">
            <w:pPr>
              <w:pStyle w:val="TAL"/>
              <w:rPr>
                <w:rFonts w:cs="Arial"/>
                <w:szCs w:val="18"/>
              </w:rPr>
            </w:pPr>
          </w:p>
          <w:p w14:paraId="0E616D93" w14:textId="77777777" w:rsidR="00A7582B" w:rsidRPr="003E58A6" w:rsidRDefault="00A7582B" w:rsidP="00214704">
            <w:pPr>
              <w:pStyle w:val="TAN"/>
            </w:pPr>
            <w:r w:rsidRPr="003E58A6">
              <w:t>NOTE 1:</w:t>
            </w:r>
            <w:r w:rsidRPr="003E58A6">
              <w:rPr>
                <w:rFonts w:cs="Arial"/>
                <w:szCs w:val="18"/>
              </w:rPr>
              <w:tab/>
            </w:r>
            <w:r w:rsidRPr="003E58A6">
              <w:t>Following components are applicable to cross carrier scheduling from lower SCS to higher SCS when the UE reports this feature:</w:t>
            </w:r>
          </w:p>
          <w:p w14:paraId="4AB54ABD" w14:textId="77777777" w:rsidR="00A7582B" w:rsidRPr="003E58A6" w:rsidRDefault="00A7582B" w:rsidP="00214704">
            <w:pPr>
              <w:pStyle w:val="TAN"/>
              <w:ind w:left="1168" w:hanging="283"/>
            </w:pPr>
            <w:r w:rsidRPr="003E58A6">
              <w:t>-</w:t>
            </w:r>
            <w:r w:rsidRPr="003E58A6">
              <w:tab/>
              <w:t>Processing one unicast DCI scheduling DL per scheduling CC slot per scheduled CC for FDD scheduling CC</w:t>
            </w:r>
          </w:p>
          <w:p w14:paraId="28010031" w14:textId="77777777" w:rsidR="00A7582B" w:rsidRPr="003E58A6" w:rsidRDefault="00A7582B" w:rsidP="00214704">
            <w:pPr>
              <w:pStyle w:val="TAN"/>
              <w:ind w:left="1168" w:hanging="283"/>
            </w:pPr>
            <w:r w:rsidRPr="003E58A6">
              <w:t>-</w:t>
            </w:r>
            <w:r w:rsidRPr="003E58A6">
              <w:tab/>
              <w:t>Processing one unicast DCI scheduling DL per scheduling CC slot per scheduled CC for TDD scheduling CC</w:t>
            </w:r>
          </w:p>
          <w:p w14:paraId="49710EDF" w14:textId="77777777" w:rsidR="00A7582B" w:rsidRPr="003E58A6" w:rsidRDefault="00A7582B" w:rsidP="00214704">
            <w:pPr>
              <w:pStyle w:val="TAN"/>
            </w:pPr>
            <w:r w:rsidRPr="003E58A6">
              <w:t>NOTE 2:</w:t>
            </w:r>
            <w:r w:rsidRPr="003E58A6">
              <w:rPr>
                <w:rFonts w:cs="Arial"/>
                <w:szCs w:val="18"/>
              </w:rPr>
              <w:tab/>
            </w:r>
            <w:r w:rsidRPr="003E58A6">
              <w:t>Following components are applicable to cross carrier scheduling from higher SCS to lower SCS when the UE reports this feature:</w:t>
            </w:r>
          </w:p>
          <w:p w14:paraId="11546E43" w14:textId="77777777" w:rsidR="00A7582B" w:rsidRPr="003E58A6" w:rsidRDefault="00A7582B" w:rsidP="00214704">
            <w:pPr>
              <w:pStyle w:val="TAN"/>
              <w:ind w:left="1168" w:hanging="283"/>
            </w:pPr>
            <w:r w:rsidRPr="003E58A6">
              <w:t>-</w:t>
            </w:r>
            <w:r w:rsidRPr="003E58A6">
              <w:tab/>
              <w:t>Processing one unicast DCI scheduling DL per N consecutive scheduling CC slot per scheduled CC for FDD scheduling CC</w:t>
            </w:r>
          </w:p>
          <w:p w14:paraId="6F16AD5F" w14:textId="77777777" w:rsidR="00A7582B" w:rsidRPr="003E58A6" w:rsidRDefault="00A7582B" w:rsidP="00214704">
            <w:pPr>
              <w:pStyle w:val="TAN"/>
              <w:ind w:left="1168" w:hanging="283"/>
            </w:pPr>
            <w:r w:rsidRPr="003E58A6">
              <w:t>-</w:t>
            </w:r>
            <w:r w:rsidRPr="003E58A6">
              <w:tab/>
              <w:t>Processing one unicast DCI scheduling DL per N consecutive scheduling CC slot per scheduled CC for TDD scheduling CC</w:t>
            </w:r>
          </w:p>
          <w:p w14:paraId="5405F5B8" w14:textId="77777777" w:rsidR="00A7582B" w:rsidRPr="003E58A6" w:rsidRDefault="00A7582B" w:rsidP="00214704">
            <w:pPr>
              <w:pStyle w:val="TAN"/>
              <w:ind w:left="1168" w:hanging="283"/>
              <w:rPr>
                <w:b/>
                <w:i/>
              </w:rPr>
            </w:pPr>
            <w:r w:rsidRPr="003E58A6">
              <w:t>-</w:t>
            </w:r>
            <w:r w:rsidRPr="003E58A6">
              <w:tab/>
              <w:t>N is based on pair of (scheduling CC SCS, scheduled CC SCS): N=2 for (30,15), (60,30), (120,60) and N=4 for (60,5), (120,30), N = 8 for (120,15)</w:t>
            </w:r>
          </w:p>
        </w:tc>
        <w:tc>
          <w:tcPr>
            <w:tcW w:w="709" w:type="dxa"/>
          </w:tcPr>
          <w:p w14:paraId="03B07661" w14:textId="77777777" w:rsidR="00A7582B" w:rsidRPr="003E58A6" w:rsidRDefault="00A7582B" w:rsidP="00214704">
            <w:pPr>
              <w:pStyle w:val="TAL"/>
              <w:jc w:val="center"/>
              <w:rPr>
                <w:rFonts w:cs="Arial"/>
                <w:szCs w:val="18"/>
              </w:rPr>
            </w:pPr>
            <w:r w:rsidRPr="003E58A6">
              <w:rPr>
                <w:rFonts w:cs="Arial"/>
                <w:szCs w:val="18"/>
              </w:rPr>
              <w:t>BC</w:t>
            </w:r>
          </w:p>
        </w:tc>
        <w:tc>
          <w:tcPr>
            <w:tcW w:w="567" w:type="dxa"/>
          </w:tcPr>
          <w:p w14:paraId="23BA153F" w14:textId="77777777" w:rsidR="00A7582B" w:rsidRPr="003E58A6" w:rsidRDefault="00A7582B" w:rsidP="00214704">
            <w:pPr>
              <w:pStyle w:val="TAL"/>
              <w:jc w:val="center"/>
              <w:rPr>
                <w:rFonts w:cs="Arial"/>
                <w:szCs w:val="18"/>
              </w:rPr>
            </w:pPr>
            <w:r w:rsidRPr="003E58A6">
              <w:rPr>
                <w:rFonts w:cs="Arial"/>
                <w:szCs w:val="18"/>
              </w:rPr>
              <w:t>No</w:t>
            </w:r>
          </w:p>
        </w:tc>
        <w:tc>
          <w:tcPr>
            <w:tcW w:w="709" w:type="dxa"/>
          </w:tcPr>
          <w:p w14:paraId="34CDD998" w14:textId="77777777" w:rsidR="00A7582B" w:rsidRPr="003E58A6" w:rsidRDefault="00A7582B" w:rsidP="00214704">
            <w:pPr>
              <w:pStyle w:val="TAL"/>
              <w:jc w:val="center"/>
              <w:rPr>
                <w:bCs/>
                <w:iCs/>
              </w:rPr>
            </w:pPr>
            <w:r w:rsidRPr="003E58A6">
              <w:rPr>
                <w:bCs/>
                <w:iCs/>
              </w:rPr>
              <w:t>N/A</w:t>
            </w:r>
          </w:p>
        </w:tc>
        <w:tc>
          <w:tcPr>
            <w:tcW w:w="728" w:type="dxa"/>
          </w:tcPr>
          <w:p w14:paraId="58216F8A" w14:textId="77777777" w:rsidR="00A7582B" w:rsidRPr="003E58A6" w:rsidRDefault="00A7582B" w:rsidP="00214704">
            <w:pPr>
              <w:pStyle w:val="TAL"/>
              <w:jc w:val="center"/>
              <w:rPr>
                <w:bCs/>
                <w:iCs/>
              </w:rPr>
            </w:pPr>
            <w:r w:rsidRPr="003E58A6">
              <w:rPr>
                <w:bCs/>
                <w:iCs/>
              </w:rPr>
              <w:t>N/A</w:t>
            </w:r>
          </w:p>
        </w:tc>
      </w:tr>
      <w:tr w:rsidR="00A7582B" w:rsidRPr="003E58A6" w14:paraId="466CB0E9" w14:textId="77777777" w:rsidTr="00214704">
        <w:trPr>
          <w:cantSplit/>
          <w:tblHeader/>
        </w:trPr>
        <w:tc>
          <w:tcPr>
            <w:tcW w:w="6917" w:type="dxa"/>
          </w:tcPr>
          <w:p w14:paraId="2286552A" w14:textId="77777777" w:rsidR="00A7582B" w:rsidRPr="003E58A6" w:rsidRDefault="00A7582B" w:rsidP="00214704">
            <w:pPr>
              <w:keepNext/>
              <w:keepLines/>
              <w:spacing w:after="0"/>
              <w:rPr>
                <w:rFonts w:ascii="Arial" w:hAnsi="Arial"/>
                <w:b/>
                <w:i/>
                <w:sz w:val="18"/>
              </w:rPr>
            </w:pPr>
            <w:r w:rsidRPr="003E58A6">
              <w:rPr>
                <w:rFonts w:ascii="Arial" w:hAnsi="Arial"/>
                <w:b/>
                <w:i/>
                <w:sz w:val="18"/>
              </w:rPr>
              <w:t>crossCarrierSchedulingUL-DiffSCS-r16</w:t>
            </w:r>
          </w:p>
          <w:p w14:paraId="167E0041" w14:textId="77777777" w:rsidR="00A7582B" w:rsidRPr="003E58A6" w:rsidRDefault="00A7582B" w:rsidP="00214704">
            <w:pPr>
              <w:keepNext/>
              <w:keepLines/>
              <w:spacing w:after="0"/>
              <w:rPr>
                <w:rFonts w:ascii="Arial" w:hAnsi="Arial"/>
                <w:bCs/>
                <w:i/>
                <w:sz w:val="18"/>
              </w:rPr>
            </w:pPr>
            <w:r w:rsidRPr="003E58A6">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7ADC88D7" w14:textId="77777777" w:rsidR="00A7582B" w:rsidRPr="003E58A6" w:rsidRDefault="00A7582B" w:rsidP="00214704">
            <w:pPr>
              <w:keepNext/>
              <w:keepLines/>
              <w:spacing w:after="0"/>
              <w:rPr>
                <w:rFonts w:ascii="Arial" w:hAnsi="Arial"/>
                <w:bCs/>
                <w:i/>
                <w:sz w:val="18"/>
              </w:rPr>
            </w:pPr>
          </w:p>
          <w:p w14:paraId="797A8807" w14:textId="77777777" w:rsidR="00A7582B" w:rsidRPr="003E58A6" w:rsidRDefault="00A7582B" w:rsidP="00214704">
            <w:pPr>
              <w:pStyle w:val="TAL"/>
            </w:pPr>
            <w:r w:rsidRPr="003E58A6">
              <w:t xml:space="preserve">Value </w:t>
            </w:r>
            <w:r w:rsidRPr="003E58A6">
              <w:rPr>
                <w:i/>
              </w:rPr>
              <w:t>low-to-high</w:t>
            </w:r>
            <w:r w:rsidRPr="003E58A6">
              <w:t xml:space="preserve"> indicates UE supports scheduling </w:t>
            </w:r>
            <w:r w:rsidRPr="003E58A6">
              <w:rPr>
                <w:bCs/>
                <w:iCs/>
              </w:rPr>
              <w:t>CC</w:t>
            </w:r>
            <w:r w:rsidRPr="003E58A6">
              <w:t xml:space="preserve"> of lower SCS to scheduled </w:t>
            </w:r>
            <w:r w:rsidRPr="003E58A6">
              <w:rPr>
                <w:bCs/>
                <w:iCs/>
              </w:rPr>
              <w:t>CC</w:t>
            </w:r>
            <w:r w:rsidRPr="003E58A6">
              <w:t xml:space="preserve"> of higher SCS;</w:t>
            </w:r>
          </w:p>
          <w:p w14:paraId="6CC17258" w14:textId="77777777" w:rsidR="00A7582B" w:rsidRPr="003E58A6" w:rsidRDefault="00A7582B" w:rsidP="00214704">
            <w:pPr>
              <w:keepNext/>
              <w:keepLines/>
              <w:spacing w:after="0"/>
              <w:rPr>
                <w:rFonts w:ascii="Arial" w:hAnsi="Arial" w:cs="Arial"/>
                <w:sz w:val="18"/>
                <w:szCs w:val="18"/>
              </w:rPr>
            </w:pPr>
            <w:r w:rsidRPr="003E58A6">
              <w:rPr>
                <w:rFonts w:ascii="Arial" w:hAnsi="Arial" w:cs="Arial"/>
                <w:sz w:val="18"/>
                <w:szCs w:val="18"/>
              </w:rPr>
              <w:t xml:space="preserve">Value </w:t>
            </w:r>
            <w:r w:rsidRPr="003E58A6">
              <w:rPr>
                <w:rFonts w:ascii="Arial" w:hAnsi="Arial" w:cs="Arial"/>
                <w:i/>
                <w:sz w:val="18"/>
                <w:szCs w:val="18"/>
              </w:rPr>
              <w:t>high-to-low</w:t>
            </w:r>
            <w:r w:rsidRPr="003E58A6">
              <w:rPr>
                <w:rFonts w:ascii="Arial" w:hAnsi="Arial" w:cs="Arial"/>
                <w:sz w:val="18"/>
                <w:szCs w:val="18"/>
              </w:rPr>
              <w:t xml:space="preserve"> indicates UE supports scheduling </w:t>
            </w:r>
            <w:r w:rsidRPr="003E58A6">
              <w:rPr>
                <w:rFonts w:ascii="Arial" w:hAnsi="Arial"/>
                <w:bCs/>
                <w:iCs/>
                <w:sz w:val="18"/>
              </w:rPr>
              <w:t>CC</w:t>
            </w:r>
            <w:r w:rsidRPr="003E58A6">
              <w:rPr>
                <w:rFonts w:ascii="Arial" w:hAnsi="Arial" w:cs="Arial"/>
                <w:sz w:val="18"/>
                <w:szCs w:val="18"/>
              </w:rPr>
              <w:t xml:space="preserve"> of higher SCS to scheduled </w:t>
            </w:r>
            <w:r w:rsidRPr="003E58A6">
              <w:rPr>
                <w:rFonts w:ascii="Arial" w:hAnsi="Arial"/>
                <w:bCs/>
                <w:iCs/>
                <w:sz w:val="18"/>
              </w:rPr>
              <w:t>CC</w:t>
            </w:r>
            <w:r w:rsidRPr="003E58A6">
              <w:rPr>
                <w:rFonts w:ascii="Arial" w:hAnsi="Arial" w:cs="Arial"/>
                <w:sz w:val="18"/>
                <w:szCs w:val="18"/>
              </w:rPr>
              <w:t xml:space="preserve"> of lower SCS;</w:t>
            </w:r>
          </w:p>
          <w:p w14:paraId="544C9945" w14:textId="77777777" w:rsidR="00A7582B" w:rsidRPr="003E58A6" w:rsidRDefault="00A7582B" w:rsidP="00214704">
            <w:pPr>
              <w:keepNext/>
              <w:keepLines/>
              <w:spacing w:after="0"/>
              <w:rPr>
                <w:rFonts w:ascii="Arial" w:hAnsi="Arial" w:cs="Arial"/>
                <w:sz w:val="18"/>
                <w:szCs w:val="18"/>
              </w:rPr>
            </w:pPr>
            <w:r w:rsidRPr="003E58A6">
              <w:rPr>
                <w:rFonts w:ascii="Arial" w:hAnsi="Arial" w:cs="Arial"/>
                <w:sz w:val="18"/>
                <w:szCs w:val="18"/>
              </w:rPr>
              <w:t xml:space="preserve">Value </w:t>
            </w:r>
            <w:r w:rsidRPr="003E58A6">
              <w:rPr>
                <w:rFonts w:ascii="Arial" w:hAnsi="Arial" w:cs="Arial"/>
                <w:i/>
                <w:iCs/>
                <w:sz w:val="18"/>
                <w:szCs w:val="18"/>
              </w:rPr>
              <w:t>both</w:t>
            </w:r>
            <w:r w:rsidRPr="003E58A6">
              <w:rPr>
                <w:rFonts w:ascii="Arial" w:hAnsi="Arial" w:cs="Arial"/>
                <w:sz w:val="18"/>
                <w:szCs w:val="18"/>
              </w:rPr>
              <w:t xml:space="preserve"> indicates UE supports both scheduling </w:t>
            </w:r>
            <w:r w:rsidRPr="003E58A6">
              <w:rPr>
                <w:rFonts w:ascii="Arial" w:hAnsi="Arial"/>
                <w:bCs/>
                <w:iCs/>
                <w:sz w:val="18"/>
              </w:rPr>
              <w:t>CC</w:t>
            </w:r>
            <w:r w:rsidRPr="003E58A6">
              <w:rPr>
                <w:rFonts w:ascii="Arial" w:hAnsi="Arial" w:cs="Arial"/>
                <w:sz w:val="18"/>
                <w:szCs w:val="18"/>
              </w:rPr>
              <w:t xml:space="preserve"> of lower SCS to scheduled </w:t>
            </w:r>
            <w:r w:rsidRPr="003E58A6">
              <w:rPr>
                <w:rFonts w:ascii="Arial" w:hAnsi="Arial"/>
                <w:bCs/>
                <w:iCs/>
                <w:sz w:val="18"/>
              </w:rPr>
              <w:t>CC</w:t>
            </w:r>
            <w:r w:rsidRPr="003E58A6">
              <w:rPr>
                <w:rFonts w:ascii="Arial" w:hAnsi="Arial" w:cs="Arial"/>
                <w:sz w:val="18"/>
                <w:szCs w:val="18"/>
              </w:rPr>
              <w:t xml:space="preserve"> of higher SCS and scheduling </w:t>
            </w:r>
            <w:r w:rsidRPr="003E58A6">
              <w:rPr>
                <w:rFonts w:ascii="Arial" w:hAnsi="Arial"/>
                <w:bCs/>
                <w:iCs/>
                <w:sz w:val="18"/>
              </w:rPr>
              <w:t>CC</w:t>
            </w:r>
            <w:r w:rsidRPr="003E58A6">
              <w:rPr>
                <w:rFonts w:ascii="Arial" w:hAnsi="Arial" w:cs="Arial"/>
                <w:sz w:val="18"/>
                <w:szCs w:val="18"/>
              </w:rPr>
              <w:t xml:space="preserve"> of higher SCS to scheduled </w:t>
            </w:r>
            <w:r w:rsidRPr="003E58A6">
              <w:rPr>
                <w:rFonts w:ascii="Arial" w:hAnsi="Arial"/>
                <w:bCs/>
                <w:iCs/>
                <w:sz w:val="18"/>
              </w:rPr>
              <w:t>CC</w:t>
            </w:r>
            <w:r w:rsidRPr="003E58A6">
              <w:rPr>
                <w:rFonts w:ascii="Arial" w:hAnsi="Arial" w:cs="Arial"/>
                <w:sz w:val="18"/>
                <w:szCs w:val="18"/>
              </w:rPr>
              <w:t xml:space="preserve"> of lower SCS.</w:t>
            </w:r>
          </w:p>
          <w:p w14:paraId="19A0DD49" w14:textId="77777777" w:rsidR="00A7582B" w:rsidRPr="003E58A6" w:rsidRDefault="00A7582B" w:rsidP="00214704">
            <w:pPr>
              <w:keepNext/>
              <w:keepLines/>
              <w:spacing w:after="0"/>
              <w:rPr>
                <w:rFonts w:ascii="Arial" w:hAnsi="Arial" w:cs="Arial"/>
                <w:sz w:val="18"/>
                <w:szCs w:val="18"/>
              </w:rPr>
            </w:pPr>
          </w:p>
          <w:p w14:paraId="4B55FE9A" w14:textId="77777777" w:rsidR="00A7582B" w:rsidRPr="003E58A6" w:rsidRDefault="00A7582B" w:rsidP="00214704">
            <w:pPr>
              <w:pStyle w:val="TAN"/>
            </w:pPr>
            <w:r w:rsidRPr="003E58A6">
              <w:t>NOTE 1:</w:t>
            </w:r>
            <w:r w:rsidRPr="003E58A6">
              <w:rPr>
                <w:rFonts w:cs="Arial"/>
                <w:szCs w:val="18"/>
              </w:rPr>
              <w:tab/>
            </w:r>
            <w:r w:rsidRPr="003E58A6">
              <w:t>Following components are applicable to cross carrier scheduling from lower SCS to higher SCS when the UE reports this feature:</w:t>
            </w:r>
          </w:p>
          <w:p w14:paraId="3D1545EB" w14:textId="77777777" w:rsidR="00A7582B" w:rsidRPr="003E58A6" w:rsidRDefault="00A7582B" w:rsidP="00214704">
            <w:pPr>
              <w:pStyle w:val="TAN"/>
              <w:ind w:left="1168" w:hanging="283"/>
            </w:pPr>
            <w:r w:rsidRPr="003E58A6">
              <w:t>-</w:t>
            </w:r>
            <w:r w:rsidRPr="003E58A6">
              <w:tab/>
              <w:t>Processing one unicast DCI scheduling UL per scheduling CC slot per scheduled CC for FDD scheduling CC</w:t>
            </w:r>
          </w:p>
          <w:p w14:paraId="74281864" w14:textId="77777777" w:rsidR="00A7582B" w:rsidRPr="003E58A6" w:rsidRDefault="00A7582B" w:rsidP="00214704">
            <w:pPr>
              <w:pStyle w:val="TAN"/>
              <w:ind w:left="1168" w:hanging="283"/>
            </w:pPr>
            <w:r w:rsidRPr="003E58A6">
              <w:t>-</w:t>
            </w:r>
            <w:r w:rsidRPr="003E58A6">
              <w:tab/>
              <w:t>Processing 2 unicast DCI scheduling UL per scheduling CC slot per scheduled CC for TDD scheduling CC</w:t>
            </w:r>
          </w:p>
          <w:p w14:paraId="413CB43B" w14:textId="77777777" w:rsidR="00A7582B" w:rsidRPr="003E58A6" w:rsidRDefault="00A7582B" w:rsidP="00214704">
            <w:pPr>
              <w:pStyle w:val="TAN"/>
            </w:pPr>
            <w:r w:rsidRPr="003E58A6">
              <w:t>NOTE 2:</w:t>
            </w:r>
            <w:r w:rsidRPr="003E58A6">
              <w:rPr>
                <w:rFonts w:cs="Arial"/>
                <w:szCs w:val="18"/>
              </w:rPr>
              <w:tab/>
            </w:r>
            <w:r w:rsidRPr="003E58A6">
              <w:t>Following components are applicable to cross carrier scheduling from higher SCS to lower SCS when the UE reports this feature:</w:t>
            </w:r>
          </w:p>
          <w:p w14:paraId="50DB17AB" w14:textId="77777777" w:rsidR="00A7582B" w:rsidRPr="003E58A6" w:rsidRDefault="00A7582B" w:rsidP="00214704">
            <w:pPr>
              <w:pStyle w:val="TAN"/>
              <w:ind w:left="1168" w:hanging="283"/>
            </w:pPr>
            <w:r w:rsidRPr="003E58A6">
              <w:t>-</w:t>
            </w:r>
            <w:r w:rsidRPr="003E58A6">
              <w:tab/>
              <w:t>Processing one unicast DCI scheduling UL per N consecutive scheduling CC slot per scheduled CC for FDD scheduling CC</w:t>
            </w:r>
          </w:p>
          <w:p w14:paraId="0027EBF8" w14:textId="77777777" w:rsidR="00A7582B" w:rsidRPr="003E58A6" w:rsidRDefault="00A7582B" w:rsidP="00214704">
            <w:pPr>
              <w:pStyle w:val="TAN"/>
              <w:ind w:left="1168" w:hanging="283"/>
            </w:pPr>
            <w:r w:rsidRPr="003E58A6">
              <w:t>-</w:t>
            </w:r>
            <w:r w:rsidRPr="003E58A6">
              <w:tab/>
              <w:t>Processing 2 unicast DCI scheduling UL per N consecutive scheduling CC slot per scheduled CC for TDD scheduling CC</w:t>
            </w:r>
          </w:p>
          <w:p w14:paraId="16942B57" w14:textId="77777777" w:rsidR="00A7582B" w:rsidRPr="003E58A6" w:rsidRDefault="00A7582B" w:rsidP="00214704">
            <w:pPr>
              <w:pStyle w:val="TAN"/>
              <w:ind w:left="1168" w:hanging="283"/>
              <w:rPr>
                <w:b/>
                <w:i/>
              </w:rPr>
            </w:pPr>
            <w:r w:rsidRPr="003E58A6">
              <w:t>-</w:t>
            </w:r>
            <w:r w:rsidRPr="003E58A6">
              <w:tab/>
              <w:t>N is based on pair of (scheduling CC SCS, scheduled CC SCS): N=2 for (30,15), (60,30), (120,60) and N=4 for (60,5), (120,30), N = 8 for (120,15)</w:t>
            </w:r>
          </w:p>
        </w:tc>
        <w:tc>
          <w:tcPr>
            <w:tcW w:w="709" w:type="dxa"/>
          </w:tcPr>
          <w:p w14:paraId="4D4F5C75" w14:textId="77777777" w:rsidR="00A7582B" w:rsidRPr="003E58A6" w:rsidRDefault="00A7582B" w:rsidP="00214704">
            <w:pPr>
              <w:pStyle w:val="TAL"/>
              <w:jc w:val="center"/>
              <w:rPr>
                <w:rFonts w:cs="Arial"/>
                <w:szCs w:val="18"/>
              </w:rPr>
            </w:pPr>
            <w:r w:rsidRPr="003E58A6">
              <w:rPr>
                <w:rFonts w:cs="Arial"/>
                <w:szCs w:val="18"/>
              </w:rPr>
              <w:t>BC</w:t>
            </w:r>
          </w:p>
        </w:tc>
        <w:tc>
          <w:tcPr>
            <w:tcW w:w="567" w:type="dxa"/>
          </w:tcPr>
          <w:p w14:paraId="789AD105" w14:textId="77777777" w:rsidR="00A7582B" w:rsidRPr="003E58A6" w:rsidRDefault="00A7582B" w:rsidP="00214704">
            <w:pPr>
              <w:pStyle w:val="TAL"/>
              <w:jc w:val="center"/>
              <w:rPr>
                <w:rFonts w:cs="Arial"/>
                <w:szCs w:val="18"/>
              </w:rPr>
            </w:pPr>
            <w:r w:rsidRPr="003E58A6">
              <w:rPr>
                <w:rFonts w:cs="Arial"/>
                <w:szCs w:val="18"/>
              </w:rPr>
              <w:t>No</w:t>
            </w:r>
          </w:p>
        </w:tc>
        <w:tc>
          <w:tcPr>
            <w:tcW w:w="709" w:type="dxa"/>
          </w:tcPr>
          <w:p w14:paraId="66519B09" w14:textId="77777777" w:rsidR="00A7582B" w:rsidRPr="003E58A6" w:rsidRDefault="00A7582B" w:rsidP="00214704">
            <w:pPr>
              <w:pStyle w:val="TAL"/>
              <w:jc w:val="center"/>
              <w:rPr>
                <w:bCs/>
                <w:iCs/>
              </w:rPr>
            </w:pPr>
            <w:r w:rsidRPr="003E58A6">
              <w:rPr>
                <w:bCs/>
                <w:iCs/>
              </w:rPr>
              <w:t>N/A</w:t>
            </w:r>
          </w:p>
        </w:tc>
        <w:tc>
          <w:tcPr>
            <w:tcW w:w="728" w:type="dxa"/>
          </w:tcPr>
          <w:p w14:paraId="63B58999" w14:textId="77777777" w:rsidR="00A7582B" w:rsidRPr="003E58A6" w:rsidRDefault="00A7582B" w:rsidP="00214704">
            <w:pPr>
              <w:pStyle w:val="TAL"/>
              <w:jc w:val="center"/>
              <w:rPr>
                <w:bCs/>
                <w:iCs/>
              </w:rPr>
            </w:pPr>
            <w:r w:rsidRPr="003E58A6">
              <w:rPr>
                <w:bCs/>
                <w:iCs/>
              </w:rPr>
              <w:t>N/A</w:t>
            </w:r>
          </w:p>
        </w:tc>
      </w:tr>
      <w:tr w:rsidR="00A7582B" w:rsidRPr="003E58A6" w14:paraId="6A595926" w14:textId="77777777" w:rsidTr="00214704">
        <w:trPr>
          <w:cantSplit/>
          <w:tblHeader/>
        </w:trPr>
        <w:tc>
          <w:tcPr>
            <w:tcW w:w="6917" w:type="dxa"/>
          </w:tcPr>
          <w:p w14:paraId="52CBBDEC" w14:textId="77777777" w:rsidR="00A7582B" w:rsidRPr="003E58A6" w:rsidRDefault="00A7582B" w:rsidP="00214704">
            <w:pPr>
              <w:pStyle w:val="TAL"/>
              <w:rPr>
                <w:b/>
                <w:i/>
              </w:rPr>
            </w:pPr>
            <w:proofErr w:type="spellStart"/>
            <w:r w:rsidRPr="003E58A6">
              <w:rPr>
                <w:b/>
                <w:i/>
              </w:rPr>
              <w:lastRenderedPageBreak/>
              <w:t>csi</w:t>
            </w:r>
            <w:proofErr w:type="spellEnd"/>
            <w:r w:rsidRPr="003E58A6">
              <w:rPr>
                <w:b/>
                <w:i/>
              </w:rPr>
              <w:t>-RS-IM-</w:t>
            </w:r>
            <w:proofErr w:type="spellStart"/>
            <w:r w:rsidRPr="003E58A6">
              <w:rPr>
                <w:b/>
                <w:i/>
              </w:rPr>
              <w:t>ReceptionForFeedbackPerBandComb</w:t>
            </w:r>
            <w:proofErr w:type="spellEnd"/>
          </w:p>
          <w:p w14:paraId="6D41FA6C" w14:textId="77777777" w:rsidR="00A7582B" w:rsidRPr="003E58A6" w:rsidRDefault="00A7582B" w:rsidP="00214704">
            <w:pPr>
              <w:pStyle w:val="TAL"/>
              <w:rPr>
                <w:rFonts w:cs="Arial"/>
                <w:bCs/>
                <w:iCs/>
                <w:szCs w:val="18"/>
              </w:rPr>
            </w:pPr>
            <w:r w:rsidRPr="003E58A6">
              <w:rPr>
                <w:rFonts w:cs="Arial"/>
                <w:bCs/>
                <w:iCs/>
                <w:szCs w:val="18"/>
              </w:rPr>
              <w:t>Indicates support of CSI-RS and CSI-IM reception for CSI feedback. This capability signalling comprises the following parameters:</w:t>
            </w:r>
          </w:p>
          <w:p w14:paraId="1730EC76" w14:textId="77777777" w:rsidR="00A7582B" w:rsidRPr="003E58A6" w:rsidRDefault="00A7582B" w:rsidP="00214704">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ActBWP</w:t>
            </w:r>
            <w:proofErr w:type="spellEnd"/>
            <w:r w:rsidRPr="003E58A6">
              <w:rPr>
                <w:rFonts w:ascii="Arial" w:hAnsi="Arial" w:cs="Arial"/>
                <w:i/>
                <w:sz w:val="18"/>
                <w:szCs w:val="18"/>
              </w:rPr>
              <w:t>-</w:t>
            </w:r>
            <w:proofErr w:type="spellStart"/>
            <w:r w:rsidRPr="003E58A6">
              <w:rPr>
                <w:rFonts w:ascii="Arial" w:hAnsi="Arial" w:cs="Arial"/>
                <w:i/>
                <w:sz w:val="18"/>
                <w:szCs w:val="18"/>
              </w:rPr>
              <w:t>AllCC</w:t>
            </w:r>
            <w:proofErr w:type="spellEnd"/>
            <w:r w:rsidRPr="003E58A6">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3E58A6">
              <w:rPr>
                <w:rFonts w:ascii="Arial" w:hAnsi="Arial" w:cs="Arial"/>
                <w:i/>
                <w:sz w:val="18"/>
                <w:szCs w:val="18"/>
              </w:rPr>
              <w:t>MIMO-</w:t>
            </w:r>
            <w:proofErr w:type="spellStart"/>
            <w:r w:rsidRPr="003E58A6">
              <w:rPr>
                <w:rFonts w:ascii="Arial" w:hAnsi="Arial" w:cs="Arial"/>
                <w:i/>
                <w:sz w:val="18"/>
                <w:szCs w:val="18"/>
              </w:rPr>
              <w:t>ParametersPerBand</w:t>
            </w:r>
            <w:proofErr w:type="spellEnd"/>
            <w:r w:rsidRPr="003E58A6">
              <w:rPr>
                <w:rFonts w:ascii="Arial" w:hAnsi="Arial" w:cs="Arial"/>
                <w:i/>
                <w:sz w:val="18"/>
                <w:szCs w:val="18"/>
              </w:rPr>
              <w:t xml:space="preserve">-&gt; </w:t>
            </w:r>
            <w:proofErr w:type="spellStart"/>
            <w:r w:rsidRPr="003E58A6">
              <w:rPr>
                <w:rFonts w:ascii="Arial" w:hAnsi="Arial" w:cs="Arial"/>
                <w:i/>
                <w:sz w:val="18"/>
                <w:szCs w:val="18"/>
              </w:rPr>
              <w:t>maxNumberSimultaneousNZP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PerCC</w:t>
            </w:r>
            <w:proofErr w:type="spellEnd"/>
            <w:r w:rsidRPr="003E58A6">
              <w:rPr>
                <w:rFonts w:ascii="Arial" w:hAnsi="Arial" w:cs="Arial"/>
                <w:sz w:val="18"/>
                <w:szCs w:val="18"/>
              </w:rPr>
              <w:t xml:space="preserve"> and in </w:t>
            </w:r>
            <w:proofErr w:type="spellStart"/>
            <w:r w:rsidRPr="003E58A6">
              <w:rPr>
                <w:rFonts w:ascii="Arial" w:hAnsi="Arial" w:cs="Arial"/>
                <w:i/>
                <w:sz w:val="18"/>
                <w:szCs w:val="18"/>
              </w:rPr>
              <w:t>Phy</w:t>
            </w:r>
            <w:proofErr w:type="spellEnd"/>
            <w:r w:rsidRPr="003E58A6">
              <w:rPr>
                <w:rFonts w:ascii="Arial" w:hAnsi="Arial" w:cs="Arial"/>
                <w:i/>
                <w:sz w:val="18"/>
                <w:szCs w:val="18"/>
              </w:rPr>
              <w:t>-</w:t>
            </w:r>
            <w:proofErr w:type="spellStart"/>
            <w:r w:rsidRPr="003E58A6">
              <w:rPr>
                <w:rFonts w:ascii="Arial" w:hAnsi="Arial" w:cs="Arial"/>
                <w:i/>
                <w:sz w:val="18"/>
                <w:szCs w:val="18"/>
              </w:rPr>
              <w:t>ParametersFRX</w:t>
            </w:r>
            <w:proofErr w:type="spellEnd"/>
            <w:r w:rsidRPr="003E58A6">
              <w:rPr>
                <w:rFonts w:ascii="Arial" w:hAnsi="Arial" w:cs="Arial"/>
                <w:i/>
                <w:sz w:val="18"/>
                <w:szCs w:val="18"/>
              </w:rPr>
              <w:t xml:space="preserve">-Diff-&gt; </w:t>
            </w:r>
            <w:proofErr w:type="spellStart"/>
            <w:r w:rsidRPr="003E58A6">
              <w:rPr>
                <w:rFonts w:ascii="Arial" w:hAnsi="Arial" w:cs="Arial"/>
                <w:i/>
                <w:sz w:val="18"/>
                <w:szCs w:val="18"/>
              </w:rPr>
              <w:t>maxNumberSimultaneousNZP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PerCC</w:t>
            </w:r>
            <w:proofErr w:type="spellEnd"/>
            <w:r w:rsidRPr="003E58A6">
              <w:rPr>
                <w:rFonts w:ascii="Arial" w:hAnsi="Arial" w:cs="Arial"/>
                <w:sz w:val="18"/>
                <w:szCs w:val="18"/>
              </w:rPr>
              <w:t>;</w:t>
            </w:r>
          </w:p>
          <w:p w14:paraId="4AEC1BA5" w14:textId="77777777" w:rsidR="00A7582B" w:rsidRPr="003E58A6" w:rsidRDefault="00A7582B" w:rsidP="00214704">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totalNumberPortsSimultaneousNZP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ActBWP</w:t>
            </w:r>
            <w:proofErr w:type="spellEnd"/>
            <w:r w:rsidRPr="003E58A6">
              <w:rPr>
                <w:rFonts w:ascii="Arial" w:hAnsi="Arial" w:cs="Arial"/>
                <w:i/>
                <w:sz w:val="18"/>
                <w:szCs w:val="18"/>
              </w:rPr>
              <w:t>-</w:t>
            </w:r>
            <w:proofErr w:type="spellStart"/>
            <w:r w:rsidRPr="003E58A6">
              <w:rPr>
                <w:rFonts w:ascii="Arial" w:hAnsi="Arial" w:cs="Arial"/>
                <w:i/>
                <w:sz w:val="18"/>
                <w:szCs w:val="18"/>
              </w:rPr>
              <w:t>AllCC</w:t>
            </w:r>
            <w:proofErr w:type="spellEnd"/>
            <w:r w:rsidRPr="003E58A6">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3E58A6">
              <w:rPr>
                <w:rFonts w:ascii="Arial" w:hAnsi="Arial" w:cs="Arial"/>
                <w:i/>
                <w:sz w:val="18"/>
                <w:szCs w:val="18"/>
              </w:rPr>
              <w:t>MIMO-</w:t>
            </w:r>
            <w:proofErr w:type="spellStart"/>
            <w:r w:rsidRPr="003E58A6">
              <w:rPr>
                <w:rFonts w:ascii="Arial" w:hAnsi="Arial" w:cs="Arial"/>
                <w:i/>
                <w:sz w:val="18"/>
                <w:szCs w:val="18"/>
              </w:rPr>
              <w:t>ParametersPerBand</w:t>
            </w:r>
            <w:proofErr w:type="spellEnd"/>
            <w:r w:rsidRPr="003E58A6">
              <w:rPr>
                <w:rFonts w:ascii="Arial" w:hAnsi="Arial" w:cs="Arial"/>
                <w:i/>
                <w:sz w:val="18"/>
                <w:szCs w:val="18"/>
              </w:rPr>
              <w:t xml:space="preserve">-&gt; </w:t>
            </w:r>
            <w:proofErr w:type="spellStart"/>
            <w:r w:rsidRPr="003E58A6">
              <w:rPr>
                <w:rFonts w:ascii="Arial" w:hAnsi="Arial" w:cs="Arial"/>
                <w:i/>
                <w:sz w:val="18"/>
                <w:szCs w:val="18"/>
              </w:rPr>
              <w:t>totalNumberPortsSimultaneousNZP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PerCC</w:t>
            </w:r>
            <w:proofErr w:type="spellEnd"/>
            <w:r w:rsidRPr="003E58A6">
              <w:rPr>
                <w:rFonts w:ascii="Arial" w:hAnsi="Arial" w:cs="Arial"/>
                <w:sz w:val="18"/>
                <w:szCs w:val="18"/>
              </w:rPr>
              <w:t xml:space="preserve"> and in </w:t>
            </w:r>
            <w:proofErr w:type="spellStart"/>
            <w:r w:rsidRPr="003E58A6">
              <w:rPr>
                <w:rFonts w:ascii="Arial" w:hAnsi="Arial" w:cs="Arial"/>
                <w:i/>
                <w:sz w:val="18"/>
                <w:szCs w:val="18"/>
              </w:rPr>
              <w:t>Phy</w:t>
            </w:r>
            <w:proofErr w:type="spellEnd"/>
            <w:r w:rsidRPr="003E58A6">
              <w:rPr>
                <w:rFonts w:ascii="Arial" w:hAnsi="Arial" w:cs="Arial"/>
                <w:i/>
                <w:sz w:val="18"/>
                <w:szCs w:val="18"/>
              </w:rPr>
              <w:t>-</w:t>
            </w:r>
            <w:proofErr w:type="spellStart"/>
            <w:r w:rsidRPr="003E58A6">
              <w:rPr>
                <w:rFonts w:ascii="Arial" w:hAnsi="Arial" w:cs="Arial"/>
                <w:i/>
                <w:sz w:val="18"/>
                <w:szCs w:val="18"/>
              </w:rPr>
              <w:t>ParametersFRX</w:t>
            </w:r>
            <w:proofErr w:type="spellEnd"/>
            <w:r w:rsidRPr="003E58A6">
              <w:rPr>
                <w:rFonts w:ascii="Arial" w:hAnsi="Arial" w:cs="Arial"/>
                <w:i/>
                <w:sz w:val="18"/>
                <w:szCs w:val="18"/>
              </w:rPr>
              <w:t xml:space="preserve">-Diff-&gt; </w:t>
            </w:r>
            <w:proofErr w:type="spellStart"/>
            <w:r w:rsidRPr="003E58A6">
              <w:rPr>
                <w:rFonts w:ascii="Arial" w:hAnsi="Arial" w:cs="Arial"/>
                <w:i/>
                <w:sz w:val="18"/>
                <w:szCs w:val="18"/>
              </w:rPr>
              <w:t>totalNumberPortsSimultaneousNZP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PerCC</w:t>
            </w:r>
            <w:proofErr w:type="spellEnd"/>
            <w:r w:rsidRPr="003E58A6">
              <w:rPr>
                <w:rFonts w:ascii="Arial" w:hAnsi="Arial" w:cs="Arial"/>
                <w:sz w:val="18"/>
                <w:szCs w:val="18"/>
              </w:rPr>
              <w:t>.</w:t>
            </w:r>
          </w:p>
          <w:p w14:paraId="5EED6C4B" w14:textId="77777777" w:rsidR="00A7582B" w:rsidRPr="003E58A6" w:rsidRDefault="00A7582B" w:rsidP="00214704">
            <w:pPr>
              <w:pStyle w:val="TAL"/>
              <w:rPr>
                <w:rFonts w:cs="Arial"/>
                <w:szCs w:val="18"/>
              </w:rPr>
            </w:pPr>
            <w:r w:rsidRPr="003E58A6">
              <w:rPr>
                <w:rFonts w:cs="Arial"/>
                <w:szCs w:val="18"/>
              </w:rPr>
              <w:t xml:space="preserve">The UE is mandated to report </w:t>
            </w:r>
            <w:proofErr w:type="spellStart"/>
            <w:r w:rsidRPr="003E58A6">
              <w:rPr>
                <w:i/>
                <w:iCs/>
              </w:rPr>
              <w:t>csi</w:t>
            </w:r>
            <w:proofErr w:type="spellEnd"/>
            <w:r w:rsidRPr="003E58A6">
              <w:rPr>
                <w:i/>
                <w:iCs/>
              </w:rPr>
              <w:t>-RS-IM-</w:t>
            </w:r>
            <w:proofErr w:type="spellStart"/>
            <w:r w:rsidRPr="003E58A6">
              <w:rPr>
                <w:i/>
                <w:iCs/>
              </w:rPr>
              <w:t>ReceptionForFeedbackPerBandComb</w:t>
            </w:r>
            <w:proofErr w:type="spellEnd"/>
            <w:r w:rsidRPr="003E58A6">
              <w:rPr>
                <w:rFonts w:cs="Arial"/>
                <w:szCs w:val="18"/>
              </w:rPr>
              <w:t>.</w:t>
            </w:r>
          </w:p>
        </w:tc>
        <w:tc>
          <w:tcPr>
            <w:tcW w:w="709" w:type="dxa"/>
          </w:tcPr>
          <w:p w14:paraId="556073E7" w14:textId="77777777" w:rsidR="00A7582B" w:rsidRPr="003E58A6" w:rsidRDefault="00A7582B" w:rsidP="00214704">
            <w:pPr>
              <w:pStyle w:val="TAL"/>
              <w:jc w:val="center"/>
            </w:pPr>
            <w:r w:rsidRPr="003E58A6">
              <w:t>BC</w:t>
            </w:r>
          </w:p>
        </w:tc>
        <w:tc>
          <w:tcPr>
            <w:tcW w:w="567" w:type="dxa"/>
          </w:tcPr>
          <w:p w14:paraId="704B4C04" w14:textId="77777777" w:rsidR="00A7582B" w:rsidRPr="003E58A6" w:rsidRDefault="00A7582B" w:rsidP="00214704">
            <w:pPr>
              <w:pStyle w:val="TAL"/>
              <w:jc w:val="center"/>
            </w:pPr>
            <w:r w:rsidRPr="003E58A6">
              <w:t>Yes</w:t>
            </w:r>
          </w:p>
        </w:tc>
        <w:tc>
          <w:tcPr>
            <w:tcW w:w="709" w:type="dxa"/>
          </w:tcPr>
          <w:p w14:paraId="13B03343" w14:textId="77777777" w:rsidR="00A7582B" w:rsidRPr="003E58A6" w:rsidRDefault="00A7582B" w:rsidP="00214704">
            <w:pPr>
              <w:pStyle w:val="TAL"/>
              <w:jc w:val="center"/>
            </w:pPr>
            <w:r w:rsidRPr="003E58A6">
              <w:rPr>
                <w:bCs/>
                <w:iCs/>
              </w:rPr>
              <w:t>N/A</w:t>
            </w:r>
          </w:p>
        </w:tc>
        <w:tc>
          <w:tcPr>
            <w:tcW w:w="728" w:type="dxa"/>
          </w:tcPr>
          <w:p w14:paraId="69AB43EA" w14:textId="77777777" w:rsidR="00A7582B" w:rsidRPr="003E58A6" w:rsidRDefault="00A7582B" w:rsidP="00214704">
            <w:pPr>
              <w:pStyle w:val="TAL"/>
              <w:jc w:val="center"/>
            </w:pPr>
            <w:r w:rsidRPr="003E58A6">
              <w:rPr>
                <w:bCs/>
                <w:iCs/>
              </w:rPr>
              <w:t>N/A</w:t>
            </w:r>
          </w:p>
        </w:tc>
      </w:tr>
      <w:tr w:rsidR="00A7582B" w:rsidRPr="003E58A6" w14:paraId="5C3B0C25" w14:textId="77777777" w:rsidTr="00214704">
        <w:trPr>
          <w:cantSplit/>
          <w:tblHeader/>
        </w:trPr>
        <w:tc>
          <w:tcPr>
            <w:tcW w:w="6917" w:type="dxa"/>
          </w:tcPr>
          <w:p w14:paraId="00BDEB4A" w14:textId="77777777" w:rsidR="00A7582B" w:rsidRPr="003E58A6" w:rsidRDefault="00A7582B" w:rsidP="00214704">
            <w:pPr>
              <w:keepNext/>
              <w:keepLines/>
              <w:spacing w:after="0"/>
              <w:rPr>
                <w:rFonts w:ascii="Arial" w:hAnsi="Arial"/>
                <w:b/>
                <w:i/>
                <w:sz w:val="18"/>
              </w:rPr>
            </w:pPr>
            <w:r w:rsidRPr="003E58A6">
              <w:rPr>
                <w:rFonts w:ascii="Arial" w:hAnsi="Arial"/>
                <w:b/>
                <w:i/>
                <w:sz w:val="18"/>
              </w:rPr>
              <w:t>defaultQCL-CrossCarrierA-CSI-Trig-r16</w:t>
            </w:r>
          </w:p>
          <w:p w14:paraId="10F81941" w14:textId="77777777" w:rsidR="00A7582B" w:rsidRPr="003E58A6" w:rsidRDefault="00A7582B" w:rsidP="00214704">
            <w:pPr>
              <w:pStyle w:val="TAL"/>
              <w:rPr>
                <w:rFonts w:cs="Arial"/>
                <w:szCs w:val="18"/>
              </w:rPr>
            </w:pPr>
            <w:r w:rsidRPr="003E58A6">
              <w:rPr>
                <w:rFonts w:cs="Arial"/>
                <w:szCs w:val="18"/>
              </w:rPr>
              <w:t xml:space="preserve">Indicates whether the UE can be configured with </w:t>
            </w:r>
            <w:proofErr w:type="spellStart"/>
            <w:r w:rsidRPr="003E58A6">
              <w:rPr>
                <w:rFonts w:cs="Arial"/>
                <w:i/>
                <w:iCs/>
                <w:szCs w:val="18"/>
              </w:rPr>
              <w:t>enabledDefaultBeamForCCS</w:t>
            </w:r>
            <w:proofErr w:type="spellEnd"/>
            <w:r w:rsidRPr="003E58A6">
              <w:rPr>
                <w:rFonts w:cs="Arial"/>
                <w:szCs w:val="18"/>
              </w:rPr>
              <w:t xml:space="preserve"> for default QCL assumption for cross-carrier A-CSI-RS triggering for same/different numerologies as specified in TS 38.213 11].</w:t>
            </w:r>
          </w:p>
          <w:p w14:paraId="18ED7BE7" w14:textId="77777777" w:rsidR="00A7582B" w:rsidRPr="003E58A6" w:rsidRDefault="00A7582B" w:rsidP="00214704">
            <w:pPr>
              <w:pStyle w:val="TAL"/>
              <w:rPr>
                <w:rFonts w:cs="Arial"/>
                <w:szCs w:val="18"/>
              </w:rPr>
            </w:pPr>
          </w:p>
          <w:p w14:paraId="69B70F1D" w14:textId="77777777" w:rsidR="00A7582B" w:rsidRPr="003E58A6" w:rsidRDefault="00A7582B" w:rsidP="00214704">
            <w:pPr>
              <w:pStyle w:val="TAL"/>
              <w:rPr>
                <w:bCs/>
                <w:iCs/>
              </w:rPr>
            </w:pPr>
            <w:r w:rsidRPr="003E58A6">
              <w:rPr>
                <w:bCs/>
                <w:iCs/>
              </w:rPr>
              <w:t xml:space="preserve">Value </w:t>
            </w:r>
            <w:proofErr w:type="spellStart"/>
            <w:r w:rsidRPr="003E58A6">
              <w:rPr>
                <w:bCs/>
                <w:i/>
              </w:rPr>
              <w:t>diffOnly</w:t>
            </w:r>
            <w:proofErr w:type="spellEnd"/>
            <w:r w:rsidRPr="003E58A6">
              <w:rPr>
                <w:bCs/>
                <w:iCs/>
              </w:rPr>
              <w:t xml:space="preserve"> indicates the UE supports this feature for different SCS combination(s).</w:t>
            </w:r>
          </w:p>
          <w:p w14:paraId="2ECBCAF4" w14:textId="77777777" w:rsidR="00A7582B" w:rsidRPr="003E58A6" w:rsidRDefault="00A7582B" w:rsidP="00214704">
            <w:pPr>
              <w:pStyle w:val="TAL"/>
              <w:rPr>
                <w:b/>
                <w:i/>
              </w:rPr>
            </w:pPr>
            <w:r w:rsidRPr="003E58A6">
              <w:rPr>
                <w:bCs/>
                <w:iCs/>
              </w:rPr>
              <w:t xml:space="preserve">Value </w:t>
            </w:r>
            <w:r w:rsidRPr="003E58A6">
              <w:rPr>
                <w:bCs/>
                <w:i/>
              </w:rPr>
              <w:t>both</w:t>
            </w:r>
            <w:r w:rsidRPr="003E58A6">
              <w:rPr>
                <w:bCs/>
                <w:iCs/>
              </w:rPr>
              <w:t xml:space="preserve"> indicates the UE supports this feature for same SCS and for different SCS combination(s) (low-to-high, high-to-low or both) reported for </w:t>
            </w:r>
            <w:r w:rsidRPr="003E58A6">
              <w:rPr>
                <w:bCs/>
                <w:i/>
              </w:rPr>
              <w:t>crossCarrierA-CSI-trigDiffSCS-r16.</w:t>
            </w:r>
          </w:p>
        </w:tc>
        <w:tc>
          <w:tcPr>
            <w:tcW w:w="709" w:type="dxa"/>
          </w:tcPr>
          <w:p w14:paraId="5B35B4BA" w14:textId="77777777" w:rsidR="00A7582B" w:rsidRPr="003E58A6" w:rsidRDefault="00A7582B" w:rsidP="00214704">
            <w:pPr>
              <w:pStyle w:val="TAL"/>
              <w:jc w:val="center"/>
            </w:pPr>
            <w:r w:rsidRPr="003E58A6">
              <w:rPr>
                <w:rFonts w:cs="Arial"/>
                <w:szCs w:val="18"/>
              </w:rPr>
              <w:t>BC</w:t>
            </w:r>
          </w:p>
        </w:tc>
        <w:tc>
          <w:tcPr>
            <w:tcW w:w="567" w:type="dxa"/>
          </w:tcPr>
          <w:p w14:paraId="3663255A" w14:textId="77777777" w:rsidR="00A7582B" w:rsidRPr="003E58A6" w:rsidRDefault="00A7582B" w:rsidP="00214704">
            <w:pPr>
              <w:pStyle w:val="TAL"/>
              <w:jc w:val="center"/>
            </w:pPr>
            <w:r w:rsidRPr="003E58A6">
              <w:rPr>
                <w:rFonts w:cs="Arial"/>
                <w:szCs w:val="18"/>
              </w:rPr>
              <w:t>No</w:t>
            </w:r>
          </w:p>
        </w:tc>
        <w:tc>
          <w:tcPr>
            <w:tcW w:w="709" w:type="dxa"/>
          </w:tcPr>
          <w:p w14:paraId="149CC91C" w14:textId="77777777" w:rsidR="00A7582B" w:rsidRPr="003E58A6" w:rsidRDefault="00A7582B" w:rsidP="00214704">
            <w:pPr>
              <w:pStyle w:val="TAL"/>
              <w:jc w:val="center"/>
            </w:pPr>
            <w:r w:rsidRPr="003E58A6">
              <w:rPr>
                <w:bCs/>
                <w:iCs/>
              </w:rPr>
              <w:t>N/A</w:t>
            </w:r>
          </w:p>
        </w:tc>
        <w:tc>
          <w:tcPr>
            <w:tcW w:w="728" w:type="dxa"/>
          </w:tcPr>
          <w:p w14:paraId="5DDC01B9" w14:textId="77777777" w:rsidR="00A7582B" w:rsidRPr="003E58A6" w:rsidRDefault="00A7582B" w:rsidP="00214704">
            <w:pPr>
              <w:pStyle w:val="TAL"/>
              <w:jc w:val="center"/>
            </w:pPr>
            <w:r w:rsidRPr="003E58A6">
              <w:rPr>
                <w:bCs/>
                <w:iCs/>
              </w:rPr>
              <w:t>N/A</w:t>
            </w:r>
          </w:p>
        </w:tc>
      </w:tr>
      <w:tr w:rsidR="00A7582B" w:rsidRPr="003E58A6" w14:paraId="5D5CC2B8" w14:textId="77777777" w:rsidTr="00214704">
        <w:trPr>
          <w:cantSplit/>
          <w:tblHeader/>
        </w:trPr>
        <w:tc>
          <w:tcPr>
            <w:tcW w:w="6917" w:type="dxa"/>
          </w:tcPr>
          <w:p w14:paraId="604DBD88" w14:textId="77777777" w:rsidR="00A7582B" w:rsidRPr="003E58A6" w:rsidRDefault="00A7582B" w:rsidP="00214704">
            <w:pPr>
              <w:pStyle w:val="TAL"/>
              <w:rPr>
                <w:b/>
                <w:i/>
              </w:rPr>
            </w:pPr>
            <w:proofErr w:type="spellStart"/>
            <w:r w:rsidRPr="003E58A6">
              <w:rPr>
                <w:b/>
                <w:i/>
              </w:rPr>
              <w:t>diffNumerologyAcrossPUCCH</w:t>
            </w:r>
            <w:proofErr w:type="spellEnd"/>
            <w:r w:rsidRPr="003E58A6">
              <w:rPr>
                <w:b/>
                <w:i/>
              </w:rPr>
              <w:t>-Group</w:t>
            </w:r>
          </w:p>
          <w:p w14:paraId="216CFF4C" w14:textId="77777777" w:rsidR="00A7582B" w:rsidRPr="003E58A6" w:rsidRDefault="00A7582B" w:rsidP="00214704">
            <w:pPr>
              <w:pStyle w:val="TAL"/>
            </w:pPr>
            <w:r w:rsidRPr="003E58A6">
              <w:t>Indicates whether different numerology across two NR PUCCH groups for data and control channel at a given time in NR CA and (NG)EN-DC</w:t>
            </w:r>
            <w:r w:rsidRPr="003E58A6">
              <w:rPr>
                <w:lang w:eastAsia="en-GB"/>
              </w:rPr>
              <w:t>/NE-DC</w:t>
            </w:r>
            <w:r w:rsidRPr="003E58A6">
              <w:t xml:space="preserve"> is supported by the UE.</w:t>
            </w:r>
          </w:p>
        </w:tc>
        <w:tc>
          <w:tcPr>
            <w:tcW w:w="709" w:type="dxa"/>
          </w:tcPr>
          <w:p w14:paraId="6D8AC7DF" w14:textId="77777777" w:rsidR="00A7582B" w:rsidRPr="003E58A6" w:rsidRDefault="00A7582B" w:rsidP="00214704">
            <w:pPr>
              <w:pStyle w:val="TAL"/>
              <w:jc w:val="center"/>
            </w:pPr>
            <w:r w:rsidRPr="003E58A6">
              <w:t>BC</w:t>
            </w:r>
          </w:p>
        </w:tc>
        <w:tc>
          <w:tcPr>
            <w:tcW w:w="567" w:type="dxa"/>
          </w:tcPr>
          <w:p w14:paraId="002297DF" w14:textId="77777777" w:rsidR="00A7582B" w:rsidRPr="003E58A6" w:rsidRDefault="00A7582B" w:rsidP="00214704">
            <w:pPr>
              <w:pStyle w:val="TAL"/>
              <w:jc w:val="center"/>
            </w:pPr>
            <w:r w:rsidRPr="003E58A6">
              <w:t>No</w:t>
            </w:r>
          </w:p>
        </w:tc>
        <w:tc>
          <w:tcPr>
            <w:tcW w:w="709" w:type="dxa"/>
          </w:tcPr>
          <w:p w14:paraId="4A29022E" w14:textId="77777777" w:rsidR="00A7582B" w:rsidRPr="003E58A6" w:rsidRDefault="00A7582B" w:rsidP="00214704">
            <w:pPr>
              <w:pStyle w:val="TAL"/>
              <w:jc w:val="center"/>
            </w:pPr>
            <w:r w:rsidRPr="003E58A6">
              <w:rPr>
                <w:bCs/>
                <w:iCs/>
              </w:rPr>
              <w:t>N/A</w:t>
            </w:r>
          </w:p>
        </w:tc>
        <w:tc>
          <w:tcPr>
            <w:tcW w:w="728" w:type="dxa"/>
          </w:tcPr>
          <w:p w14:paraId="22457315" w14:textId="77777777" w:rsidR="00A7582B" w:rsidRPr="003E58A6" w:rsidRDefault="00A7582B" w:rsidP="00214704">
            <w:pPr>
              <w:pStyle w:val="TAL"/>
              <w:jc w:val="center"/>
            </w:pPr>
            <w:r w:rsidRPr="003E58A6">
              <w:rPr>
                <w:bCs/>
                <w:iCs/>
              </w:rPr>
              <w:t>N/A</w:t>
            </w:r>
          </w:p>
        </w:tc>
      </w:tr>
      <w:tr w:rsidR="00A7582B" w:rsidRPr="003E58A6" w14:paraId="6EBBB718" w14:textId="77777777" w:rsidTr="00214704">
        <w:trPr>
          <w:cantSplit/>
          <w:tblHeader/>
        </w:trPr>
        <w:tc>
          <w:tcPr>
            <w:tcW w:w="6917" w:type="dxa"/>
          </w:tcPr>
          <w:p w14:paraId="4AA701BB" w14:textId="77777777" w:rsidR="00A7582B" w:rsidRPr="003E58A6" w:rsidRDefault="00A7582B" w:rsidP="00214704">
            <w:pPr>
              <w:pStyle w:val="TAL"/>
              <w:rPr>
                <w:b/>
                <w:i/>
              </w:rPr>
            </w:pPr>
            <w:r w:rsidRPr="003E58A6">
              <w:rPr>
                <w:b/>
                <w:i/>
              </w:rPr>
              <w:t>diffNumerologyAcrossPUCCH-Group-CarrierTypes-r16</w:t>
            </w:r>
          </w:p>
          <w:p w14:paraId="03FA4A90" w14:textId="77777777" w:rsidR="00A7582B" w:rsidRPr="003E58A6" w:rsidRDefault="00A7582B" w:rsidP="00214704">
            <w:pPr>
              <w:pStyle w:val="TAL"/>
              <w:rPr>
                <w:b/>
                <w:i/>
              </w:rPr>
            </w:pPr>
            <w:r w:rsidRPr="003E58A6">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3E58A6">
              <w:rPr>
                <w:i/>
              </w:rPr>
              <w:t>twoPUCCH-Grp-ConfigurationsList-r16.</w:t>
            </w:r>
          </w:p>
        </w:tc>
        <w:tc>
          <w:tcPr>
            <w:tcW w:w="709" w:type="dxa"/>
          </w:tcPr>
          <w:p w14:paraId="340B31CE" w14:textId="77777777" w:rsidR="00A7582B" w:rsidRPr="003E58A6" w:rsidRDefault="00A7582B" w:rsidP="00214704">
            <w:pPr>
              <w:pStyle w:val="TAL"/>
              <w:jc w:val="center"/>
            </w:pPr>
            <w:r w:rsidRPr="003E58A6">
              <w:t>BC</w:t>
            </w:r>
          </w:p>
        </w:tc>
        <w:tc>
          <w:tcPr>
            <w:tcW w:w="567" w:type="dxa"/>
          </w:tcPr>
          <w:p w14:paraId="2C828E38" w14:textId="77777777" w:rsidR="00A7582B" w:rsidRPr="003E58A6" w:rsidRDefault="00A7582B" w:rsidP="00214704">
            <w:pPr>
              <w:pStyle w:val="TAL"/>
              <w:jc w:val="center"/>
            </w:pPr>
            <w:r w:rsidRPr="003E58A6">
              <w:t>No</w:t>
            </w:r>
          </w:p>
        </w:tc>
        <w:tc>
          <w:tcPr>
            <w:tcW w:w="709" w:type="dxa"/>
          </w:tcPr>
          <w:p w14:paraId="2796C0C7" w14:textId="77777777" w:rsidR="00A7582B" w:rsidRPr="003E58A6" w:rsidRDefault="00A7582B" w:rsidP="00214704">
            <w:pPr>
              <w:pStyle w:val="TAL"/>
              <w:jc w:val="center"/>
              <w:rPr>
                <w:bCs/>
                <w:iCs/>
              </w:rPr>
            </w:pPr>
            <w:r w:rsidRPr="003E58A6">
              <w:rPr>
                <w:bCs/>
                <w:iCs/>
              </w:rPr>
              <w:t>N/A</w:t>
            </w:r>
          </w:p>
        </w:tc>
        <w:tc>
          <w:tcPr>
            <w:tcW w:w="728" w:type="dxa"/>
          </w:tcPr>
          <w:p w14:paraId="5D6E623D" w14:textId="77777777" w:rsidR="00A7582B" w:rsidRPr="003E58A6" w:rsidRDefault="00A7582B" w:rsidP="00214704">
            <w:pPr>
              <w:pStyle w:val="TAL"/>
              <w:jc w:val="center"/>
              <w:rPr>
                <w:bCs/>
                <w:iCs/>
              </w:rPr>
            </w:pPr>
            <w:r w:rsidRPr="003E58A6">
              <w:rPr>
                <w:bCs/>
                <w:iCs/>
              </w:rPr>
              <w:t>N/A</w:t>
            </w:r>
          </w:p>
        </w:tc>
      </w:tr>
      <w:tr w:rsidR="00A7582B" w:rsidRPr="003E58A6" w14:paraId="3D76D22F" w14:textId="77777777" w:rsidTr="00214704">
        <w:trPr>
          <w:cantSplit/>
          <w:tblHeader/>
        </w:trPr>
        <w:tc>
          <w:tcPr>
            <w:tcW w:w="6917" w:type="dxa"/>
          </w:tcPr>
          <w:p w14:paraId="326BF401" w14:textId="77777777" w:rsidR="00A7582B" w:rsidRPr="003E58A6" w:rsidRDefault="00A7582B" w:rsidP="00214704">
            <w:pPr>
              <w:pStyle w:val="TAL"/>
              <w:rPr>
                <w:b/>
                <w:i/>
              </w:rPr>
            </w:pPr>
            <w:proofErr w:type="spellStart"/>
            <w:r w:rsidRPr="003E58A6">
              <w:rPr>
                <w:b/>
                <w:i/>
              </w:rPr>
              <w:t>diffNumerologyWithinPUCCH-GroupLargerSCS</w:t>
            </w:r>
            <w:proofErr w:type="spellEnd"/>
          </w:p>
          <w:p w14:paraId="727C8D92" w14:textId="77777777" w:rsidR="00A7582B" w:rsidRPr="003E58A6" w:rsidRDefault="00A7582B" w:rsidP="00214704">
            <w:pPr>
              <w:pStyle w:val="TAL"/>
            </w:pPr>
            <w:r w:rsidRPr="003E58A6">
              <w:t>Indicates whether UE supports different numerology across carriers within a PUCCH group and a same numerology between DL and UL per carrier for data/control channel at a given time in NR CA, (NG)EN-DC/NE-DC and NR-DC.</w:t>
            </w:r>
          </w:p>
          <w:p w14:paraId="2F50179F" w14:textId="77777777" w:rsidR="00A7582B" w:rsidRPr="003E58A6" w:rsidRDefault="00A7582B" w:rsidP="00214704">
            <w:pPr>
              <w:pStyle w:val="TAL"/>
            </w:pPr>
            <w:r w:rsidRPr="003E58A6">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EA6F2B9" w14:textId="77777777" w:rsidR="00A7582B" w:rsidRPr="003E58A6" w:rsidRDefault="00A7582B" w:rsidP="00214704">
            <w:pPr>
              <w:pStyle w:val="TAL"/>
            </w:pPr>
            <w:r w:rsidRPr="003E58A6">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5BA7361" w14:textId="77777777" w:rsidR="00A7582B" w:rsidRPr="003E58A6" w:rsidRDefault="00A7582B" w:rsidP="00214704">
            <w:pPr>
              <w:pStyle w:val="TAL"/>
              <w:rPr>
                <w:b/>
                <w:i/>
              </w:rPr>
            </w:pPr>
            <w:r w:rsidRPr="003E58A6">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E937B6" w14:textId="77777777" w:rsidR="00A7582B" w:rsidRPr="003E58A6" w:rsidRDefault="00A7582B" w:rsidP="00214704">
            <w:pPr>
              <w:pStyle w:val="TAL"/>
              <w:jc w:val="center"/>
            </w:pPr>
            <w:r w:rsidRPr="003E58A6">
              <w:t>BC</w:t>
            </w:r>
          </w:p>
        </w:tc>
        <w:tc>
          <w:tcPr>
            <w:tcW w:w="567" w:type="dxa"/>
          </w:tcPr>
          <w:p w14:paraId="4A0B3B66" w14:textId="77777777" w:rsidR="00A7582B" w:rsidRPr="003E58A6" w:rsidRDefault="00A7582B" w:rsidP="00214704">
            <w:pPr>
              <w:pStyle w:val="TAL"/>
              <w:jc w:val="center"/>
            </w:pPr>
            <w:r w:rsidRPr="003E58A6">
              <w:t>No</w:t>
            </w:r>
          </w:p>
        </w:tc>
        <w:tc>
          <w:tcPr>
            <w:tcW w:w="709" w:type="dxa"/>
          </w:tcPr>
          <w:p w14:paraId="2BF2A2AE" w14:textId="77777777" w:rsidR="00A7582B" w:rsidRPr="003E58A6" w:rsidRDefault="00A7582B" w:rsidP="00214704">
            <w:pPr>
              <w:pStyle w:val="TAL"/>
              <w:jc w:val="center"/>
            </w:pPr>
            <w:r w:rsidRPr="003E58A6">
              <w:rPr>
                <w:bCs/>
                <w:iCs/>
              </w:rPr>
              <w:t>N/A</w:t>
            </w:r>
          </w:p>
        </w:tc>
        <w:tc>
          <w:tcPr>
            <w:tcW w:w="728" w:type="dxa"/>
          </w:tcPr>
          <w:p w14:paraId="1657B2E6" w14:textId="77777777" w:rsidR="00A7582B" w:rsidRPr="003E58A6" w:rsidRDefault="00A7582B" w:rsidP="00214704">
            <w:pPr>
              <w:pStyle w:val="TAL"/>
              <w:jc w:val="center"/>
            </w:pPr>
            <w:r w:rsidRPr="003E58A6">
              <w:rPr>
                <w:bCs/>
                <w:iCs/>
              </w:rPr>
              <w:t>N/A</w:t>
            </w:r>
          </w:p>
        </w:tc>
      </w:tr>
      <w:tr w:rsidR="00A7582B" w:rsidRPr="003E58A6" w14:paraId="2258CAFC" w14:textId="77777777" w:rsidTr="00214704">
        <w:trPr>
          <w:cantSplit/>
          <w:tblHeader/>
        </w:trPr>
        <w:tc>
          <w:tcPr>
            <w:tcW w:w="6917" w:type="dxa"/>
          </w:tcPr>
          <w:p w14:paraId="126A2A7F" w14:textId="77777777" w:rsidR="00A7582B" w:rsidRPr="003E58A6" w:rsidRDefault="00A7582B" w:rsidP="00214704">
            <w:pPr>
              <w:pStyle w:val="TAL"/>
              <w:rPr>
                <w:b/>
                <w:i/>
              </w:rPr>
            </w:pPr>
            <w:r w:rsidRPr="003E58A6">
              <w:rPr>
                <w:b/>
                <w:i/>
              </w:rPr>
              <w:t>diffNumerologyWithinPUCCH-GroupLargerSCS-CarrierTypes-r16</w:t>
            </w:r>
          </w:p>
          <w:p w14:paraId="0DED0050" w14:textId="77777777" w:rsidR="00A7582B" w:rsidRPr="003E58A6" w:rsidRDefault="00A7582B" w:rsidP="00214704">
            <w:pPr>
              <w:pStyle w:val="TAL"/>
            </w:pPr>
            <w:r w:rsidRPr="003E58A6">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3E58A6">
              <w:rPr>
                <w:i/>
              </w:rPr>
              <w:t>twoPUCCH-Grp-ConfigurationsList-r16.</w:t>
            </w:r>
          </w:p>
          <w:p w14:paraId="5831BD0D" w14:textId="77777777" w:rsidR="00A7582B" w:rsidRPr="003E58A6" w:rsidRDefault="00A7582B" w:rsidP="00214704">
            <w:pPr>
              <w:pStyle w:val="TAL"/>
            </w:pPr>
          </w:p>
          <w:p w14:paraId="072E7A36" w14:textId="77777777" w:rsidR="00A7582B" w:rsidRPr="003E58A6" w:rsidRDefault="00A7582B" w:rsidP="00214704">
            <w:pPr>
              <w:pStyle w:val="TAN"/>
            </w:pPr>
            <w:r w:rsidRPr="003E58A6">
              <w:t>NOTE:</w:t>
            </w:r>
            <w:r w:rsidRPr="003E58A6">
              <w:rPr>
                <w:rFonts w:cs="Arial"/>
                <w:szCs w:val="18"/>
              </w:rPr>
              <w:tab/>
            </w:r>
            <w:r w:rsidRPr="003E58A6">
              <w:t>PUCCH is sent on a carrier with SCS not smaller than SCS of any DL carriers corresponding to the PUCCH group.</w:t>
            </w:r>
          </w:p>
        </w:tc>
        <w:tc>
          <w:tcPr>
            <w:tcW w:w="709" w:type="dxa"/>
          </w:tcPr>
          <w:p w14:paraId="1D131EF8" w14:textId="77777777" w:rsidR="00A7582B" w:rsidRPr="003E58A6" w:rsidRDefault="00A7582B" w:rsidP="00214704">
            <w:pPr>
              <w:pStyle w:val="TAL"/>
              <w:jc w:val="center"/>
            </w:pPr>
            <w:r w:rsidRPr="003E58A6">
              <w:t>BC</w:t>
            </w:r>
          </w:p>
        </w:tc>
        <w:tc>
          <w:tcPr>
            <w:tcW w:w="567" w:type="dxa"/>
          </w:tcPr>
          <w:p w14:paraId="0197D029" w14:textId="77777777" w:rsidR="00A7582B" w:rsidRPr="003E58A6" w:rsidRDefault="00A7582B" w:rsidP="00214704">
            <w:pPr>
              <w:pStyle w:val="TAL"/>
              <w:jc w:val="center"/>
            </w:pPr>
            <w:r w:rsidRPr="003E58A6">
              <w:t>No</w:t>
            </w:r>
          </w:p>
        </w:tc>
        <w:tc>
          <w:tcPr>
            <w:tcW w:w="709" w:type="dxa"/>
          </w:tcPr>
          <w:p w14:paraId="381973FC" w14:textId="77777777" w:rsidR="00A7582B" w:rsidRPr="003E58A6" w:rsidRDefault="00A7582B" w:rsidP="00214704">
            <w:pPr>
              <w:pStyle w:val="TAL"/>
              <w:jc w:val="center"/>
              <w:rPr>
                <w:bCs/>
                <w:iCs/>
              </w:rPr>
            </w:pPr>
            <w:r w:rsidRPr="003E58A6">
              <w:rPr>
                <w:bCs/>
                <w:iCs/>
              </w:rPr>
              <w:t>N/A</w:t>
            </w:r>
          </w:p>
        </w:tc>
        <w:tc>
          <w:tcPr>
            <w:tcW w:w="728" w:type="dxa"/>
          </w:tcPr>
          <w:p w14:paraId="43836224" w14:textId="77777777" w:rsidR="00A7582B" w:rsidRPr="003E58A6" w:rsidRDefault="00A7582B" w:rsidP="00214704">
            <w:pPr>
              <w:pStyle w:val="TAL"/>
              <w:jc w:val="center"/>
              <w:rPr>
                <w:bCs/>
                <w:iCs/>
              </w:rPr>
            </w:pPr>
            <w:r w:rsidRPr="003E58A6">
              <w:rPr>
                <w:bCs/>
                <w:iCs/>
              </w:rPr>
              <w:t>N/A</w:t>
            </w:r>
          </w:p>
        </w:tc>
      </w:tr>
      <w:tr w:rsidR="00A7582B" w:rsidRPr="003E58A6" w14:paraId="1634A915" w14:textId="77777777" w:rsidTr="00214704">
        <w:trPr>
          <w:cantSplit/>
          <w:tblHeader/>
        </w:trPr>
        <w:tc>
          <w:tcPr>
            <w:tcW w:w="6917" w:type="dxa"/>
          </w:tcPr>
          <w:p w14:paraId="436FD919" w14:textId="77777777" w:rsidR="00A7582B" w:rsidRPr="003E58A6" w:rsidRDefault="00A7582B" w:rsidP="00214704">
            <w:pPr>
              <w:pStyle w:val="TAL"/>
              <w:rPr>
                <w:b/>
                <w:i/>
              </w:rPr>
            </w:pPr>
            <w:proofErr w:type="spellStart"/>
            <w:r w:rsidRPr="003E58A6">
              <w:rPr>
                <w:b/>
                <w:i/>
              </w:rPr>
              <w:lastRenderedPageBreak/>
              <w:t>diffNumerologyWithinPUCCH-GroupSmallerSCS</w:t>
            </w:r>
            <w:proofErr w:type="spellEnd"/>
          </w:p>
          <w:p w14:paraId="34E86CB9" w14:textId="77777777" w:rsidR="00A7582B" w:rsidRPr="003E58A6" w:rsidRDefault="00A7582B" w:rsidP="00214704">
            <w:pPr>
              <w:pStyle w:val="TAL"/>
            </w:pPr>
            <w:r w:rsidRPr="003E58A6">
              <w:t>Indicates whether UE supports different numerology across carriers within a PUCCH group and a same numerology between DL and UL per carrier for data/control channel at a given time in NR CA, (NG)EN-DC/NE-DC and NR-DC.</w:t>
            </w:r>
          </w:p>
          <w:p w14:paraId="539FCA79" w14:textId="77777777" w:rsidR="00A7582B" w:rsidRPr="003E58A6" w:rsidRDefault="00A7582B" w:rsidP="00214704">
            <w:pPr>
              <w:pStyle w:val="TAL"/>
            </w:pPr>
            <w:r w:rsidRPr="003E58A6">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42778EC" w14:textId="77777777" w:rsidR="00A7582B" w:rsidRPr="003E58A6" w:rsidRDefault="00A7582B" w:rsidP="00214704">
            <w:pPr>
              <w:pStyle w:val="TAL"/>
            </w:pPr>
            <w:r w:rsidRPr="003E58A6">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956BDF7" w14:textId="77777777" w:rsidR="00A7582B" w:rsidRPr="003E58A6" w:rsidRDefault="00A7582B" w:rsidP="00214704">
            <w:pPr>
              <w:pStyle w:val="TAL"/>
            </w:pPr>
            <w:r w:rsidRPr="003E58A6">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3FC28A77" w14:textId="77777777" w:rsidR="00A7582B" w:rsidRPr="003E58A6" w:rsidRDefault="00A7582B" w:rsidP="00214704">
            <w:pPr>
              <w:pStyle w:val="TAL"/>
              <w:jc w:val="center"/>
            </w:pPr>
            <w:r w:rsidRPr="003E58A6">
              <w:t>BC</w:t>
            </w:r>
          </w:p>
        </w:tc>
        <w:tc>
          <w:tcPr>
            <w:tcW w:w="567" w:type="dxa"/>
          </w:tcPr>
          <w:p w14:paraId="2546D9FD" w14:textId="77777777" w:rsidR="00A7582B" w:rsidRPr="003E58A6" w:rsidRDefault="00A7582B" w:rsidP="00214704">
            <w:pPr>
              <w:pStyle w:val="TAL"/>
              <w:jc w:val="center"/>
            </w:pPr>
            <w:r w:rsidRPr="003E58A6">
              <w:t>No</w:t>
            </w:r>
          </w:p>
        </w:tc>
        <w:tc>
          <w:tcPr>
            <w:tcW w:w="709" w:type="dxa"/>
          </w:tcPr>
          <w:p w14:paraId="2A2581D3" w14:textId="77777777" w:rsidR="00A7582B" w:rsidRPr="003E58A6" w:rsidRDefault="00A7582B" w:rsidP="00214704">
            <w:pPr>
              <w:pStyle w:val="TAL"/>
              <w:jc w:val="center"/>
            </w:pPr>
            <w:r w:rsidRPr="003E58A6">
              <w:rPr>
                <w:bCs/>
                <w:iCs/>
              </w:rPr>
              <w:t>N/A</w:t>
            </w:r>
          </w:p>
        </w:tc>
        <w:tc>
          <w:tcPr>
            <w:tcW w:w="728" w:type="dxa"/>
          </w:tcPr>
          <w:p w14:paraId="7BF236FE" w14:textId="77777777" w:rsidR="00A7582B" w:rsidRPr="003E58A6" w:rsidRDefault="00A7582B" w:rsidP="00214704">
            <w:pPr>
              <w:pStyle w:val="TAL"/>
              <w:jc w:val="center"/>
            </w:pPr>
            <w:r w:rsidRPr="003E58A6">
              <w:rPr>
                <w:bCs/>
                <w:iCs/>
              </w:rPr>
              <w:t>N/A</w:t>
            </w:r>
          </w:p>
        </w:tc>
      </w:tr>
      <w:tr w:rsidR="00A7582B" w:rsidRPr="003E58A6" w14:paraId="582488DC" w14:textId="77777777" w:rsidTr="00214704">
        <w:trPr>
          <w:cantSplit/>
          <w:tblHeader/>
        </w:trPr>
        <w:tc>
          <w:tcPr>
            <w:tcW w:w="6917" w:type="dxa"/>
          </w:tcPr>
          <w:p w14:paraId="7D475960" w14:textId="77777777" w:rsidR="00A7582B" w:rsidRPr="003E58A6" w:rsidRDefault="00A7582B" w:rsidP="00214704">
            <w:pPr>
              <w:pStyle w:val="TAL"/>
              <w:rPr>
                <w:b/>
                <w:i/>
              </w:rPr>
            </w:pPr>
            <w:r w:rsidRPr="003E58A6">
              <w:rPr>
                <w:b/>
                <w:i/>
              </w:rPr>
              <w:t>diffNumerologyWithinPUCCH-GroupSmallerSCS-CarrierTypes-r16</w:t>
            </w:r>
          </w:p>
          <w:p w14:paraId="353CB468" w14:textId="77777777" w:rsidR="00A7582B" w:rsidRPr="003E58A6" w:rsidRDefault="00A7582B" w:rsidP="00214704">
            <w:pPr>
              <w:pStyle w:val="TAL"/>
            </w:pPr>
            <w:r w:rsidRPr="003E58A6">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3E58A6">
              <w:rPr>
                <w:i/>
              </w:rPr>
              <w:t>twoPUCCH-Grp-ConfigurationsList-r16.</w:t>
            </w:r>
          </w:p>
          <w:p w14:paraId="74E1CF6C" w14:textId="77777777" w:rsidR="00A7582B" w:rsidRPr="003E58A6" w:rsidRDefault="00A7582B" w:rsidP="00214704">
            <w:pPr>
              <w:pStyle w:val="TAL"/>
            </w:pPr>
          </w:p>
          <w:p w14:paraId="15DF53AE" w14:textId="77777777" w:rsidR="00A7582B" w:rsidRPr="003E58A6" w:rsidRDefault="00A7582B" w:rsidP="00214704">
            <w:pPr>
              <w:pStyle w:val="TAN"/>
            </w:pPr>
            <w:r w:rsidRPr="003E58A6">
              <w:t>NOTE:</w:t>
            </w:r>
            <w:r w:rsidRPr="003E58A6">
              <w:rPr>
                <w:rFonts w:cs="Arial"/>
                <w:szCs w:val="18"/>
              </w:rPr>
              <w:tab/>
            </w:r>
            <w:r w:rsidRPr="003E58A6">
              <w:t>NR PUCCH is sent on a carrier with SCS not larger than SCS of any DL carriers corresponding to the NR PUCCH group.</w:t>
            </w:r>
          </w:p>
        </w:tc>
        <w:tc>
          <w:tcPr>
            <w:tcW w:w="709" w:type="dxa"/>
          </w:tcPr>
          <w:p w14:paraId="3399EDFD" w14:textId="77777777" w:rsidR="00A7582B" w:rsidRPr="003E58A6" w:rsidRDefault="00A7582B" w:rsidP="00214704">
            <w:pPr>
              <w:pStyle w:val="TAL"/>
              <w:jc w:val="center"/>
            </w:pPr>
            <w:r w:rsidRPr="003E58A6">
              <w:t>BC</w:t>
            </w:r>
          </w:p>
        </w:tc>
        <w:tc>
          <w:tcPr>
            <w:tcW w:w="567" w:type="dxa"/>
          </w:tcPr>
          <w:p w14:paraId="334BCA18" w14:textId="77777777" w:rsidR="00A7582B" w:rsidRPr="003E58A6" w:rsidRDefault="00A7582B" w:rsidP="00214704">
            <w:pPr>
              <w:pStyle w:val="TAL"/>
              <w:jc w:val="center"/>
            </w:pPr>
            <w:r w:rsidRPr="003E58A6">
              <w:t>No</w:t>
            </w:r>
          </w:p>
        </w:tc>
        <w:tc>
          <w:tcPr>
            <w:tcW w:w="709" w:type="dxa"/>
          </w:tcPr>
          <w:p w14:paraId="7D94C39F" w14:textId="77777777" w:rsidR="00A7582B" w:rsidRPr="003E58A6" w:rsidRDefault="00A7582B" w:rsidP="00214704">
            <w:pPr>
              <w:pStyle w:val="TAL"/>
              <w:jc w:val="center"/>
              <w:rPr>
                <w:bCs/>
                <w:iCs/>
              </w:rPr>
            </w:pPr>
            <w:r w:rsidRPr="003E58A6">
              <w:rPr>
                <w:bCs/>
                <w:iCs/>
              </w:rPr>
              <w:t>N/A</w:t>
            </w:r>
          </w:p>
        </w:tc>
        <w:tc>
          <w:tcPr>
            <w:tcW w:w="728" w:type="dxa"/>
          </w:tcPr>
          <w:p w14:paraId="4F21A0D9" w14:textId="77777777" w:rsidR="00A7582B" w:rsidRPr="003E58A6" w:rsidRDefault="00A7582B" w:rsidP="00214704">
            <w:pPr>
              <w:pStyle w:val="TAL"/>
              <w:jc w:val="center"/>
              <w:rPr>
                <w:bCs/>
                <w:iCs/>
              </w:rPr>
            </w:pPr>
            <w:r w:rsidRPr="003E58A6">
              <w:rPr>
                <w:bCs/>
                <w:iCs/>
              </w:rPr>
              <w:t>N/A</w:t>
            </w:r>
          </w:p>
        </w:tc>
      </w:tr>
      <w:tr w:rsidR="00A7582B" w:rsidRPr="003E58A6" w14:paraId="1A598323" w14:textId="77777777" w:rsidTr="00214704">
        <w:trPr>
          <w:cantSplit/>
          <w:tblHeader/>
        </w:trPr>
        <w:tc>
          <w:tcPr>
            <w:tcW w:w="6917" w:type="dxa"/>
          </w:tcPr>
          <w:p w14:paraId="0CA34C92" w14:textId="77777777" w:rsidR="00A7582B" w:rsidRPr="003E58A6" w:rsidRDefault="00A7582B" w:rsidP="00214704">
            <w:pPr>
              <w:pStyle w:val="TAL"/>
              <w:rPr>
                <w:b/>
                <w:i/>
              </w:rPr>
            </w:pPr>
            <w:proofErr w:type="spellStart"/>
            <w:r w:rsidRPr="003E58A6">
              <w:rPr>
                <w:b/>
                <w:i/>
              </w:rPr>
              <w:t>dualPA</w:t>
            </w:r>
            <w:proofErr w:type="spellEnd"/>
            <w:r w:rsidRPr="003E58A6">
              <w:rPr>
                <w:b/>
                <w:i/>
              </w:rPr>
              <w:t>-Architecture</w:t>
            </w:r>
          </w:p>
          <w:p w14:paraId="6FBD3F0C" w14:textId="77777777" w:rsidR="00A7582B" w:rsidRPr="003E58A6" w:rsidRDefault="00A7582B" w:rsidP="00214704">
            <w:pPr>
              <w:pStyle w:val="TAL"/>
              <w:rPr>
                <w:b/>
                <w:i/>
              </w:rPr>
            </w:pPr>
            <w:r w:rsidRPr="003E58A6">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A28B089" w14:textId="77777777" w:rsidR="00A7582B" w:rsidRPr="003E58A6" w:rsidRDefault="00A7582B" w:rsidP="00214704">
            <w:pPr>
              <w:pStyle w:val="TAL"/>
              <w:jc w:val="center"/>
              <w:rPr>
                <w:lang w:eastAsia="ko-KR"/>
              </w:rPr>
            </w:pPr>
            <w:r w:rsidRPr="003E58A6">
              <w:rPr>
                <w:lang w:eastAsia="ko-KR"/>
              </w:rPr>
              <w:t>BC</w:t>
            </w:r>
          </w:p>
        </w:tc>
        <w:tc>
          <w:tcPr>
            <w:tcW w:w="567" w:type="dxa"/>
          </w:tcPr>
          <w:p w14:paraId="1609574E" w14:textId="77777777" w:rsidR="00A7582B" w:rsidRPr="003E58A6" w:rsidRDefault="00A7582B" w:rsidP="00214704">
            <w:pPr>
              <w:pStyle w:val="TAL"/>
              <w:jc w:val="center"/>
            </w:pPr>
            <w:r w:rsidRPr="003E58A6">
              <w:t>No</w:t>
            </w:r>
          </w:p>
        </w:tc>
        <w:tc>
          <w:tcPr>
            <w:tcW w:w="709" w:type="dxa"/>
          </w:tcPr>
          <w:p w14:paraId="7F671583" w14:textId="77777777" w:rsidR="00A7582B" w:rsidRPr="003E58A6" w:rsidRDefault="00A7582B" w:rsidP="00214704">
            <w:pPr>
              <w:pStyle w:val="TAL"/>
              <w:jc w:val="center"/>
            </w:pPr>
            <w:r w:rsidRPr="003E58A6">
              <w:rPr>
                <w:bCs/>
                <w:iCs/>
              </w:rPr>
              <w:t>N/A</w:t>
            </w:r>
          </w:p>
        </w:tc>
        <w:tc>
          <w:tcPr>
            <w:tcW w:w="728" w:type="dxa"/>
          </w:tcPr>
          <w:p w14:paraId="30B13C0D" w14:textId="77777777" w:rsidR="00A7582B" w:rsidRPr="003E58A6" w:rsidRDefault="00A7582B" w:rsidP="00214704">
            <w:pPr>
              <w:pStyle w:val="TAL"/>
              <w:jc w:val="center"/>
            </w:pPr>
            <w:r w:rsidRPr="003E58A6">
              <w:rPr>
                <w:bCs/>
                <w:iCs/>
              </w:rPr>
              <w:t>N/A</w:t>
            </w:r>
          </w:p>
        </w:tc>
      </w:tr>
      <w:tr w:rsidR="00A7582B" w:rsidRPr="003E58A6" w14:paraId="2C7BC895" w14:textId="77777777" w:rsidTr="00214704">
        <w:trPr>
          <w:cantSplit/>
          <w:tblHeader/>
        </w:trPr>
        <w:tc>
          <w:tcPr>
            <w:tcW w:w="6917" w:type="dxa"/>
          </w:tcPr>
          <w:p w14:paraId="770882F8" w14:textId="77777777" w:rsidR="00A7582B" w:rsidRPr="003E58A6" w:rsidRDefault="00A7582B" w:rsidP="00214704">
            <w:pPr>
              <w:pStyle w:val="TAL"/>
              <w:rPr>
                <w:b/>
                <w:bCs/>
                <w:i/>
                <w:iCs/>
              </w:rPr>
            </w:pPr>
            <w:r w:rsidRPr="003E58A6">
              <w:rPr>
                <w:b/>
                <w:bCs/>
                <w:i/>
                <w:iCs/>
              </w:rPr>
              <w:t>half-DuplexTDD-CA-SameSCS-r16</w:t>
            </w:r>
          </w:p>
          <w:p w14:paraId="1C955936" w14:textId="77777777" w:rsidR="00A7582B" w:rsidRPr="003E58A6" w:rsidRDefault="00A7582B" w:rsidP="00214704">
            <w:pPr>
              <w:pStyle w:val="TAL"/>
              <w:rPr>
                <w:b/>
                <w:i/>
              </w:rPr>
            </w:pPr>
            <w:r w:rsidRPr="003E58A6">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3E58A6">
              <w:rPr>
                <w:bCs/>
                <w:i/>
                <w:iCs/>
              </w:rPr>
              <w:t>simultaneousRxTxInterBandCA</w:t>
            </w:r>
            <w:proofErr w:type="spellEnd"/>
            <w:r w:rsidRPr="003E58A6">
              <w:rPr>
                <w:bCs/>
                <w:iCs/>
              </w:rPr>
              <w:t xml:space="preserve"> is not present for band combinations involving mix of intra-band TDD CA and inter-band TDD CA.</w:t>
            </w:r>
          </w:p>
        </w:tc>
        <w:tc>
          <w:tcPr>
            <w:tcW w:w="709" w:type="dxa"/>
          </w:tcPr>
          <w:p w14:paraId="288C1C80" w14:textId="77777777" w:rsidR="00A7582B" w:rsidRPr="003E58A6" w:rsidRDefault="00A7582B" w:rsidP="00214704">
            <w:pPr>
              <w:pStyle w:val="TAL"/>
              <w:jc w:val="center"/>
              <w:rPr>
                <w:lang w:eastAsia="ko-KR"/>
              </w:rPr>
            </w:pPr>
            <w:r w:rsidRPr="003E58A6">
              <w:rPr>
                <w:rFonts w:cs="Arial"/>
                <w:szCs w:val="18"/>
              </w:rPr>
              <w:t>BC</w:t>
            </w:r>
          </w:p>
        </w:tc>
        <w:tc>
          <w:tcPr>
            <w:tcW w:w="567" w:type="dxa"/>
          </w:tcPr>
          <w:p w14:paraId="222E109A" w14:textId="77777777" w:rsidR="00A7582B" w:rsidRPr="003E58A6" w:rsidRDefault="00A7582B" w:rsidP="00214704">
            <w:pPr>
              <w:pStyle w:val="TAL"/>
              <w:jc w:val="center"/>
            </w:pPr>
            <w:r w:rsidRPr="003E58A6">
              <w:t>No</w:t>
            </w:r>
          </w:p>
        </w:tc>
        <w:tc>
          <w:tcPr>
            <w:tcW w:w="709" w:type="dxa"/>
          </w:tcPr>
          <w:p w14:paraId="5C3F9CF7" w14:textId="77777777" w:rsidR="00A7582B" w:rsidRPr="003E58A6" w:rsidRDefault="00A7582B" w:rsidP="00214704">
            <w:pPr>
              <w:pStyle w:val="TAL"/>
              <w:jc w:val="center"/>
            </w:pPr>
            <w:r w:rsidRPr="003E58A6">
              <w:rPr>
                <w:bCs/>
                <w:iCs/>
              </w:rPr>
              <w:t>TDD only</w:t>
            </w:r>
          </w:p>
        </w:tc>
        <w:tc>
          <w:tcPr>
            <w:tcW w:w="728" w:type="dxa"/>
          </w:tcPr>
          <w:p w14:paraId="0F759257" w14:textId="77777777" w:rsidR="00A7582B" w:rsidRPr="003E58A6" w:rsidRDefault="00A7582B" w:rsidP="00214704">
            <w:pPr>
              <w:pStyle w:val="TAL"/>
              <w:jc w:val="center"/>
            </w:pPr>
            <w:r w:rsidRPr="003E58A6">
              <w:rPr>
                <w:bCs/>
                <w:iCs/>
              </w:rPr>
              <w:t>N/A</w:t>
            </w:r>
          </w:p>
        </w:tc>
      </w:tr>
      <w:tr w:rsidR="00A7582B" w:rsidRPr="003E58A6" w14:paraId="77407F96" w14:textId="77777777" w:rsidTr="00214704">
        <w:trPr>
          <w:cantSplit/>
          <w:tblHeader/>
        </w:trPr>
        <w:tc>
          <w:tcPr>
            <w:tcW w:w="6917" w:type="dxa"/>
          </w:tcPr>
          <w:p w14:paraId="23CABFB7" w14:textId="77777777" w:rsidR="00A7582B" w:rsidRPr="003E58A6" w:rsidRDefault="00A7582B" w:rsidP="00214704">
            <w:pPr>
              <w:pStyle w:val="TAL"/>
              <w:rPr>
                <w:b/>
                <w:bCs/>
                <w:i/>
                <w:iCs/>
              </w:rPr>
            </w:pPr>
            <w:r w:rsidRPr="003E58A6">
              <w:rPr>
                <w:b/>
                <w:bCs/>
                <w:i/>
                <w:iCs/>
              </w:rPr>
              <w:t>interCA-NonAlignedFrame-r16</w:t>
            </w:r>
          </w:p>
          <w:p w14:paraId="3429A32D" w14:textId="77777777" w:rsidR="00A7582B" w:rsidRPr="003E58A6" w:rsidRDefault="00A7582B" w:rsidP="00214704">
            <w:pPr>
              <w:pStyle w:val="TAL"/>
              <w:rPr>
                <w:b/>
                <w:i/>
              </w:rPr>
            </w:pPr>
            <w:r w:rsidRPr="003E58A6">
              <w:t xml:space="preserve">Indicates whether the UE supports inter-band carrier aggregation operation where, within the same cell group, the frame boundaries of the </w:t>
            </w:r>
            <w:proofErr w:type="spellStart"/>
            <w:r w:rsidRPr="003E58A6">
              <w:t>SpCell</w:t>
            </w:r>
            <w:proofErr w:type="spellEnd"/>
            <w:r w:rsidRPr="003E58A6">
              <w:t xml:space="preserve"> and the </w:t>
            </w:r>
            <w:proofErr w:type="spellStart"/>
            <w:r w:rsidRPr="003E58A6">
              <w:t>SCell</w:t>
            </w:r>
            <w:proofErr w:type="spellEnd"/>
            <w:r w:rsidRPr="003E58A6">
              <w:t xml:space="preserve">(s) are not aligned, the slot boundaries are aligned </w:t>
            </w:r>
            <w:r w:rsidRPr="003E58A6">
              <w:rPr>
                <w:rFonts w:cs="Arial"/>
                <w:szCs w:val="18"/>
              </w:rPr>
              <w:t xml:space="preserve">and the lowest subcarrier spacing of the subcarrier spacings given in </w:t>
            </w:r>
            <w:proofErr w:type="spellStart"/>
            <w:r w:rsidRPr="003E58A6">
              <w:rPr>
                <w:rStyle w:val="af4"/>
                <w:rFonts w:cs="Arial"/>
                <w:szCs w:val="18"/>
              </w:rPr>
              <w:t>scs-SpecificCarrierList</w:t>
            </w:r>
            <w:proofErr w:type="spellEnd"/>
            <w:r w:rsidRPr="003E58A6">
              <w:rPr>
                <w:rFonts w:cs="Arial"/>
                <w:szCs w:val="18"/>
              </w:rPr>
              <w:t xml:space="preserve"> for </w:t>
            </w:r>
            <w:proofErr w:type="spellStart"/>
            <w:r w:rsidRPr="003E58A6">
              <w:rPr>
                <w:rFonts w:cs="Arial"/>
                <w:szCs w:val="18"/>
              </w:rPr>
              <w:t>SpCell</w:t>
            </w:r>
            <w:proofErr w:type="spellEnd"/>
            <w:r w:rsidRPr="003E58A6">
              <w:rPr>
                <w:rFonts w:cs="Arial"/>
                <w:szCs w:val="18"/>
              </w:rPr>
              <w:t xml:space="preserve"> is smaller than or equal to the lowest subcarrier spacing of the subcarrier spacings given in </w:t>
            </w:r>
            <w:proofErr w:type="spellStart"/>
            <w:r w:rsidRPr="003E58A6">
              <w:rPr>
                <w:rStyle w:val="af4"/>
                <w:rFonts w:cs="Arial"/>
                <w:szCs w:val="18"/>
              </w:rPr>
              <w:t>scs-SpecificCarrierList</w:t>
            </w:r>
            <w:proofErr w:type="spellEnd"/>
            <w:r w:rsidRPr="003E58A6">
              <w:rPr>
                <w:rFonts w:cs="Arial"/>
                <w:szCs w:val="18"/>
              </w:rPr>
              <w:t xml:space="preserve"> for each of the non-aligned </w:t>
            </w:r>
            <w:proofErr w:type="spellStart"/>
            <w:r w:rsidRPr="003E58A6">
              <w:rPr>
                <w:rFonts w:cs="Arial"/>
                <w:szCs w:val="18"/>
              </w:rPr>
              <w:t>SCells</w:t>
            </w:r>
            <w:proofErr w:type="spellEnd"/>
            <w:r w:rsidRPr="003E58A6">
              <w:t>.</w:t>
            </w:r>
          </w:p>
        </w:tc>
        <w:tc>
          <w:tcPr>
            <w:tcW w:w="709" w:type="dxa"/>
          </w:tcPr>
          <w:p w14:paraId="3C65CB11" w14:textId="77777777" w:rsidR="00A7582B" w:rsidRPr="003E58A6" w:rsidRDefault="00A7582B" w:rsidP="00214704">
            <w:pPr>
              <w:pStyle w:val="TAL"/>
              <w:jc w:val="center"/>
              <w:rPr>
                <w:lang w:eastAsia="ko-KR"/>
              </w:rPr>
            </w:pPr>
            <w:r w:rsidRPr="003E58A6">
              <w:t>BC</w:t>
            </w:r>
          </w:p>
        </w:tc>
        <w:tc>
          <w:tcPr>
            <w:tcW w:w="567" w:type="dxa"/>
          </w:tcPr>
          <w:p w14:paraId="282C1D39" w14:textId="77777777" w:rsidR="00A7582B" w:rsidRPr="003E58A6" w:rsidRDefault="00A7582B" w:rsidP="00214704">
            <w:pPr>
              <w:pStyle w:val="TAL"/>
              <w:jc w:val="center"/>
            </w:pPr>
            <w:r w:rsidRPr="003E58A6">
              <w:t>No</w:t>
            </w:r>
          </w:p>
        </w:tc>
        <w:tc>
          <w:tcPr>
            <w:tcW w:w="709" w:type="dxa"/>
          </w:tcPr>
          <w:p w14:paraId="3F69E993" w14:textId="77777777" w:rsidR="00A7582B" w:rsidRPr="003E58A6" w:rsidRDefault="00A7582B" w:rsidP="00214704">
            <w:pPr>
              <w:pStyle w:val="TAL"/>
              <w:jc w:val="center"/>
            </w:pPr>
            <w:r w:rsidRPr="003E58A6">
              <w:rPr>
                <w:bCs/>
                <w:iCs/>
              </w:rPr>
              <w:t>N/A</w:t>
            </w:r>
          </w:p>
        </w:tc>
        <w:tc>
          <w:tcPr>
            <w:tcW w:w="728" w:type="dxa"/>
          </w:tcPr>
          <w:p w14:paraId="5D328C62" w14:textId="77777777" w:rsidR="00A7582B" w:rsidRPr="003E58A6" w:rsidRDefault="00A7582B" w:rsidP="00214704">
            <w:pPr>
              <w:pStyle w:val="TAL"/>
              <w:jc w:val="center"/>
            </w:pPr>
            <w:r w:rsidRPr="003E58A6">
              <w:rPr>
                <w:bCs/>
                <w:iCs/>
              </w:rPr>
              <w:t>N/A</w:t>
            </w:r>
          </w:p>
        </w:tc>
      </w:tr>
      <w:tr w:rsidR="00A7582B" w:rsidRPr="003E58A6" w14:paraId="5E45A78B" w14:textId="77777777" w:rsidTr="00214704">
        <w:trPr>
          <w:cantSplit/>
          <w:tblHeader/>
        </w:trPr>
        <w:tc>
          <w:tcPr>
            <w:tcW w:w="6917" w:type="dxa"/>
          </w:tcPr>
          <w:p w14:paraId="006BA498" w14:textId="77777777" w:rsidR="00A7582B" w:rsidRPr="003E58A6" w:rsidRDefault="00A7582B" w:rsidP="00214704">
            <w:pPr>
              <w:pStyle w:val="TAL"/>
              <w:rPr>
                <w:b/>
                <w:bCs/>
                <w:i/>
                <w:iCs/>
              </w:rPr>
            </w:pPr>
            <w:r w:rsidRPr="003E58A6">
              <w:rPr>
                <w:b/>
                <w:bCs/>
                <w:i/>
                <w:iCs/>
              </w:rPr>
              <w:t>interCA-NonAlignedFrame-B-r16</w:t>
            </w:r>
          </w:p>
          <w:p w14:paraId="3C95FB83" w14:textId="77777777" w:rsidR="00A7582B" w:rsidRPr="003E58A6" w:rsidRDefault="00A7582B" w:rsidP="00214704">
            <w:pPr>
              <w:pStyle w:val="TAL"/>
              <w:rPr>
                <w:rFonts w:eastAsia="SimSun" w:cs="Arial"/>
                <w:szCs w:val="18"/>
                <w:lang w:eastAsia="zh-CN"/>
              </w:rPr>
            </w:pPr>
            <w:r w:rsidRPr="003E58A6">
              <w:t xml:space="preserve">Indicates whether the UE supports inter-band carrier aggregation operation where, </w:t>
            </w:r>
            <w:r w:rsidRPr="003E58A6">
              <w:rPr>
                <w:rFonts w:cs="Arial"/>
                <w:szCs w:val="18"/>
              </w:rPr>
              <w:t xml:space="preserve">within the same cell group, the frame boundaries of the </w:t>
            </w:r>
            <w:proofErr w:type="spellStart"/>
            <w:r w:rsidRPr="003E58A6">
              <w:rPr>
                <w:rFonts w:cs="Arial"/>
                <w:szCs w:val="18"/>
              </w:rPr>
              <w:t>SpCell</w:t>
            </w:r>
            <w:proofErr w:type="spellEnd"/>
            <w:r w:rsidRPr="003E58A6">
              <w:rPr>
                <w:rFonts w:cs="Arial"/>
                <w:szCs w:val="18"/>
              </w:rPr>
              <w:t xml:space="preserve"> and the </w:t>
            </w:r>
            <w:proofErr w:type="spellStart"/>
            <w:r w:rsidRPr="003E58A6">
              <w:rPr>
                <w:rFonts w:cs="Arial"/>
                <w:szCs w:val="18"/>
              </w:rPr>
              <w:t>SCell</w:t>
            </w:r>
            <w:proofErr w:type="spellEnd"/>
            <w:r w:rsidRPr="003E58A6">
              <w:rPr>
                <w:rFonts w:cs="Arial"/>
                <w:szCs w:val="18"/>
              </w:rPr>
              <w:t>(s) are not aligned, the slot boundaries are aligned</w:t>
            </w:r>
            <w:r w:rsidRPr="003E58A6">
              <w:t xml:space="preserve"> </w:t>
            </w:r>
            <w:r w:rsidRPr="003E58A6">
              <w:rPr>
                <w:rFonts w:cs="Arial"/>
                <w:szCs w:val="18"/>
              </w:rPr>
              <w:t>and</w:t>
            </w:r>
            <w:r w:rsidRPr="003E58A6" w:rsidDel="00E976E9">
              <w:t xml:space="preserve"> </w:t>
            </w:r>
            <w:r w:rsidRPr="003E58A6">
              <w:t xml:space="preserve">the lowest subcarrier spacing of the subcarrier spacings given in </w:t>
            </w:r>
            <w:proofErr w:type="spellStart"/>
            <w:r w:rsidRPr="003E58A6">
              <w:rPr>
                <w:i/>
                <w:iCs/>
              </w:rPr>
              <w:t>scs-SpecificCarrierList</w:t>
            </w:r>
            <w:proofErr w:type="spellEnd"/>
            <w:r w:rsidRPr="003E58A6">
              <w:rPr>
                <w:i/>
                <w:iCs/>
              </w:rPr>
              <w:t xml:space="preserve"> </w:t>
            </w:r>
            <w:r w:rsidRPr="003E58A6">
              <w:t xml:space="preserve">for </w:t>
            </w:r>
            <w:proofErr w:type="spellStart"/>
            <w:r w:rsidRPr="003E58A6">
              <w:rPr>
                <w:rFonts w:cs="Arial"/>
                <w:szCs w:val="18"/>
              </w:rPr>
              <w:t>SpCell</w:t>
            </w:r>
            <w:proofErr w:type="spellEnd"/>
            <w:r w:rsidRPr="003E58A6">
              <w:rPr>
                <w:rFonts w:cs="Arial"/>
                <w:szCs w:val="18"/>
              </w:rPr>
              <w:t xml:space="preserve"> </w:t>
            </w:r>
            <w:r w:rsidRPr="003E58A6">
              <w:t xml:space="preserve">is larger than the lowest subcarrier spacing of the subcarrier spacings given in </w:t>
            </w:r>
            <w:proofErr w:type="spellStart"/>
            <w:r w:rsidRPr="003E58A6">
              <w:rPr>
                <w:i/>
                <w:iCs/>
              </w:rPr>
              <w:t>scs-SpecificCarrierList</w:t>
            </w:r>
            <w:proofErr w:type="spellEnd"/>
            <w:r w:rsidRPr="003E58A6">
              <w:t xml:space="preserve"> for at least one of the non-aligned </w:t>
            </w:r>
            <w:proofErr w:type="spellStart"/>
            <w:r w:rsidRPr="003E58A6">
              <w:t>SCells</w:t>
            </w:r>
            <w:proofErr w:type="spellEnd"/>
            <w:r w:rsidRPr="003E58A6">
              <w:rPr>
                <w:rFonts w:eastAsia="SimSun" w:cs="Arial"/>
                <w:szCs w:val="18"/>
                <w:lang w:eastAsia="zh-CN"/>
              </w:rPr>
              <w:t>.</w:t>
            </w:r>
          </w:p>
          <w:p w14:paraId="60DEB571" w14:textId="77777777" w:rsidR="00A7582B" w:rsidRPr="003E58A6" w:rsidRDefault="00A7582B" w:rsidP="00214704">
            <w:pPr>
              <w:pStyle w:val="TAL"/>
            </w:pPr>
            <w:r w:rsidRPr="003E58A6">
              <w:t xml:space="preserve">A UE indicating support of </w:t>
            </w:r>
            <w:r w:rsidRPr="003E58A6">
              <w:rPr>
                <w:rStyle w:val="af4"/>
              </w:rPr>
              <w:t>interCA-NonAlignedFrame-B-r16</w:t>
            </w:r>
            <w:r w:rsidRPr="003E58A6">
              <w:t xml:space="preserve"> shall also indicate support of </w:t>
            </w:r>
            <w:r w:rsidRPr="003E58A6">
              <w:rPr>
                <w:rStyle w:val="af4"/>
              </w:rPr>
              <w:t>interCA-NonAlignedFrame-r16</w:t>
            </w:r>
            <w:r w:rsidRPr="003E58A6">
              <w:t>.</w:t>
            </w:r>
          </w:p>
        </w:tc>
        <w:tc>
          <w:tcPr>
            <w:tcW w:w="709" w:type="dxa"/>
          </w:tcPr>
          <w:p w14:paraId="5AE3A816" w14:textId="77777777" w:rsidR="00A7582B" w:rsidRPr="003E58A6" w:rsidRDefault="00A7582B" w:rsidP="00214704">
            <w:pPr>
              <w:pStyle w:val="TAL"/>
            </w:pPr>
            <w:r w:rsidRPr="003E58A6">
              <w:t>BC</w:t>
            </w:r>
          </w:p>
        </w:tc>
        <w:tc>
          <w:tcPr>
            <w:tcW w:w="567" w:type="dxa"/>
          </w:tcPr>
          <w:p w14:paraId="6AB42D61" w14:textId="77777777" w:rsidR="00A7582B" w:rsidRPr="003E58A6" w:rsidRDefault="00A7582B" w:rsidP="00214704">
            <w:pPr>
              <w:pStyle w:val="TAL"/>
            </w:pPr>
            <w:r w:rsidRPr="003E58A6">
              <w:t>No</w:t>
            </w:r>
          </w:p>
        </w:tc>
        <w:tc>
          <w:tcPr>
            <w:tcW w:w="709" w:type="dxa"/>
          </w:tcPr>
          <w:p w14:paraId="1D3DD6D4" w14:textId="77777777" w:rsidR="00A7582B" w:rsidRPr="003E58A6" w:rsidRDefault="00A7582B" w:rsidP="00214704">
            <w:pPr>
              <w:pStyle w:val="TAL"/>
            </w:pPr>
            <w:r w:rsidRPr="003E58A6">
              <w:t>N/A</w:t>
            </w:r>
          </w:p>
        </w:tc>
        <w:tc>
          <w:tcPr>
            <w:tcW w:w="728" w:type="dxa"/>
          </w:tcPr>
          <w:p w14:paraId="68674EC4" w14:textId="77777777" w:rsidR="00A7582B" w:rsidRPr="003E58A6" w:rsidRDefault="00A7582B" w:rsidP="00214704">
            <w:pPr>
              <w:pStyle w:val="TAL"/>
            </w:pPr>
            <w:r w:rsidRPr="003E58A6">
              <w:t>N/A</w:t>
            </w:r>
          </w:p>
        </w:tc>
      </w:tr>
      <w:tr w:rsidR="00A7582B" w:rsidRPr="003E58A6" w14:paraId="3B621BF2" w14:textId="77777777" w:rsidTr="00214704">
        <w:trPr>
          <w:cantSplit/>
          <w:tblHeader/>
        </w:trPr>
        <w:tc>
          <w:tcPr>
            <w:tcW w:w="6917" w:type="dxa"/>
          </w:tcPr>
          <w:p w14:paraId="31396061" w14:textId="77777777" w:rsidR="00A7582B" w:rsidRPr="003E58A6" w:rsidRDefault="00A7582B" w:rsidP="00214704">
            <w:pPr>
              <w:pStyle w:val="TAL"/>
              <w:rPr>
                <w:b/>
                <w:i/>
              </w:rPr>
            </w:pPr>
            <w:r w:rsidRPr="003E58A6">
              <w:rPr>
                <w:b/>
                <w:i/>
              </w:rPr>
              <w:lastRenderedPageBreak/>
              <w:t>interFreqDAPS-r16</w:t>
            </w:r>
          </w:p>
          <w:p w14:paraId="01333DC3" w14:textId="77777777" w:rsidR="00A7582B" w:rsidRPr="003E58A6" w:rsidRDefault="00A7582B" w:rsidP="00214704">
            <w:pPr>
              <w:pStyle w:val="TAL"/>
            </w:pPr>
            <w:r w:rsidRPr="003E58A6">
              <w:t xml:space="preserve">Indicates whether the UE supports inter-frequency handover, e.g. support of simultaneous DL reception of PDCCH and PDSCH from source and target cell. </w:t>
            </w:r>
            <w:r w:rsidRPr="003E58A6">
              <w:rPr>
                <w:rFonts w:eastAsia="DengXian" w:cs="Arial"/>
                <w:szCs w:val="18"/>
              </w:rPr>
              <w:t>A UE indicating this capability shall also support inter-frequency synchronous DAPS handover, and single UL transmission for inter-frequency DAPS handover.</w:t>
            </w:r>
            <w:r w:rsidRPr="003E58A6">
              <w:t xml:space="preserve"> The capability signalling comprises of the following parameters:</w:t>
            </w:r>
          </w:p>
          <w:p w14:paraId="25D5111F" w14:textId="77777777" w:rsidR="00A7582B" w:rsidRPr="003E58A6" w:rsidRDefault="00A7582B" w:rsidP="00214704">
            <w:pPr>
              <w:pStyle w:val="TAL"/>
            </w:pPr>
          </w:p>
          <w:p w14:paraId="79FE9D56" w14:textId="77777777" w:rsidR="00A7582B" w:rsidRPr="003E58A6" w:rsidRDefault="00A7582B" w:rsidP="00214704">
            <w:pPr>
              <w:keepNext/>
              <w:keepLines/>
              <w:spacing w:after="0"/>
              <w:ind w:left="360" w:hangingChars="200" w:hanging="36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interFreqAsyncDAPS-r16</w:t>
            </w:r>
            <w:r w:rsidRPr="003E58A6">
              <w:rPr>
                <w:rFonts w:ascii="Arial" w:hAnsi="Arial" w:cs="Arial"/>
                <w:sz w:val="18"/>
                <w:szCs w:val="18"/>
              </w:rPr>
              <w:t xml:space="preserve"> indicates whether the UE supports asynchronous DAPS handover.</w:t>
            </w:r>
          </w:p>
          <w:p w14:paraId="37E6F819" w14:textId="77777777" w:rsidR="00A7582B" w:rsidRPr="003E58A6" w:rsidRDefault="00A7582B" w:rsidP="00214704">
            <w:pPr>
              <w:keepNext/>
              <w:keepLines/>
              <w:spacing w:after="0"/>
              <w:ind w:left="360" w:hangingChars="200" w:hanging="360"/>
              <w:rPr>
                <w:rFonts w:ascii="Arial" w:hAnsi="Arial"/>
                <w:sz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interFreqDiffSCS-DAPS-r16</w:t>
            </w:r>
            <w:r w:rsidRPr="003E58A6">
              <w:rPr>
                <w:rFonts w:ascii="Arial" w:hAnsi="Arial" w:cs="Arial"/>
                <w:sz w:val="18"/>
              </w:rPr>
              <w:t xml:space="preserve"> indicates whether the UE supports different SCSs in source PCell and inter-frequency target PCell in DAPS handover.</w:t>
            </w:r>
            <w:r w:rsidRPr="003E58A6">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32C89F17" w14:textId="77777777" w:rsidR="00A7582B" w:rsidRPr="003E58A6" w:rsidRDefault="00A7582B" w:rsidP="00214704">
            <w:pPr>
              <w:keepNext/>
              <w:keepLines/>
              <w:spacing w:after="0"/>
              <w:ind w:left="360" w:hangingChars="200" w:hanging="360"/>
              <w:rPr>
                <w:rFonts w:ascii="Arial" w:hAnsi="Arial" w:cs="Arial"/>
                <w:sz w:val="18"/>
                <w:szCs w:val="18"/>
                <w:lang w:eastAsia="en-GB"/>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interFreqMultiUL-TransmissionDAPS-r16</w:t>
            </w:r>
            <w:r w:rsidRPr="003E58A6">
              <w:rPr>
                <w:rFonts w:ascii="Arial" w:hAnsi="Arial" w:cs="Arial"/>
                <w:sz w:val="18"/>
                <w:szCs w:val="18"/>
              </w:rPr>
              <w:t xml:space="preserve"> indicates </w:t>
            </w:r>
            <w:r w:rsidRPr="003E58A6">
              <w:rPr>
                <w:rFonts w:ascii="Arial" w:hAnsi="Arial" w:cs="Arial"/>
                <w:sz w:val="18"/>
              </w:rPr>
              <w:t xml:space="preserve">whether </w:t>
            </w:r>
            <w:r w:rsidRPr="003E58A6">
              <w:rPr>
                <w:rFonts w:ascii="Arial" w:hAnsi="Arial" w:cs="Arial"/>
                <w:sz w:val="18"/>
                <w:szCs w:val="18"/>
              </w:rPr>
              <w:t xml:space="preserve">the UE supports simultaneous UL transmission in source PCell and target PCell during a DAPS handover. The UE can include this field only if any of </w:t>
            </w:r>
            <w:r w:rsidRPr="003E58A6">
              <w:rPr>
                <w:rFonts w:ascii="Arial" w:hAnsi="Arial" w:cs="Arial"/>
                <w:i/>
                <w:iCs/>
                <w:sz w:val="18"/>
                <w:szCs w:val="18"/>
              </w:rPr>
              <w:t>semiStaticPowerSharingDAPS-Mode1-r16</w:t>
            </w:r>
            <w:r w:rsidRPr="003E58A6">
              <w:rPr>
                <w:rFonts w:ascii="Arial" w:hAnsi="Arial" w:cs="Arial"/>
                <w:sz w:val="18"/>
                <w:szCs w:val="18"/>
              </w:rPr>
              <w:t xml:space="preserve">, </w:t>
            </w:r>
            <w:r w:rsidRPr="003E58A6">
              <w:rPr>
                <w:rFonts w:ascii="Arial" w:hAnsi="Arial" w:cs="Arial"/>
                <w:i/>
                <w:sz w:val="18"/>
                <w:szCs w:val="18"/>
              </w:rPr>
              <w:t>semiStaticPowerSharingDAPS-Mode2-r16</w:t>
            </w:r>
            <w:r w:rsidRPr="003E58A6">
              <w:rPr>
                <w:rFonts w:ascii="Arial" w:hAnsi="Arial" w:cs="Arial"/>
                <w:sz w:val="18"/>
                <w:szCs w:val="18"/>
              </w:rPr>
              <w:t xml:space="preserve"> or </w:t>
            </w:r>
            <w:r w:rsidRPr="003E58A6">
              <w:rPr>
                <w:rFonts w:ascii="Arial" w:hAnsi="Arial" w:cs="Arial"/>
                <w:i/>
                <w:iCs/>
                <w:sz w:val="18"/>
                <w:szCs w:val="18"/>
              </w:rPr>
              <w:t>dynamicPowersharingDAPS-r16</w:t>
            </w:r>
            <w:r w:rsidRPr="003E58A6">
              <w:rPr>
                <w:rFonts w:ascii="Arial" w:hAnsi="Arial" w:cs="Arial"/>
                <w:sz w:val="18"/>
                <w:szCs w:val="18"/>
              </w:rPr>
              <w:t xml:space="preserve"> are included. Otherwise, the UE does not include this field.</w:t>
            </w:r>
          </w:p>
          <w:p w14:paraId="558BFE2F" w14:textId="77777777" w:rsidR="00A7582B" w:rsidRPr="003E58A6" w:rsidRDefault="00A7582B" w:rsidP="00214704">
            <w:pPr>
              <w:keepNext/>
              <w:keepLines/>
              <w:spacing w:after="0"/>
              <w:ind w:left="360" w:hangingChars="200" w:hanging="36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interFreqSemiStaticPowerSharingDAPS-Mode1-r16</w:t>
            </w:r>
            <w:r w:rsidRPr="003E58A6">
              <w:rPr>
                <w:rFonts w:ascii="Arial" w:hAnsi="Arial" w:cs="Arial"/>
                <w:sz w:val="18"/>
                <w:szCs w:val="18"/>
              </w:rPr>
              <w:t xml:space="preserve"> indicates whether the UE supports semi-static UL power sharing mode 1 during DAPS handover between source and target cells of same FR.</w:t>
            </w:r>
          </w:p>
          <w:p w14:paraId="76A34031" w14:textId="77777777" w:rsidR="00A7582B" w:rsidRPr="003E58A6" w:rsidRDefault="00A7582B" w:rsidP="00214704">
            <w:pPr>
              <w:keepNext/>
              <w:keepLines/>
              <w:spacing w:after="0"/>
              <w:ind w:left="360" w:hangingChars="200" w:hanging="360"/>
              <w:rPr>
                <w:rFonts w:ascii="Arial" w:hAnsi="Arial"/>
                <w:sz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interFreqSemiStaticPowerSharingDAPS-Mode2-r16</w:t>
            </w:r>
            <w:r w:rsidRPr="003E58A6">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3E58A6">
              <w:rPr>
                <w:rFonts w:ascii="Arial" w:hAnsi="Arial" w:cs="Arial"/>
                <w:i/>
                <w:iCs/>
                <w:sz w:val="18"/>
              </w:rPr>
              <w:t>semiStaticPowerSharingDAPS-Mode1-r16</w:t>
            </w:r>
            <w:r w:rsidRPr="003E58A6">
              <w:rPr>
                <w:rFonts w:ascii="Arial" w:hAnsi="Arial" w:cs="Arial"/>
                <w:sz w:val="18"/>
              </w:rPr>
              <w:t xml:space="preserve"> is included. Otherwise, the UE does not include this field.</w:t>
            </w:r>
          </w:p>
          <w:p w14:paraId="6FE27FF3" w14:textId="77777777" w:rsidR="00A7582B" w:rsidRPr="003E58A6" w:rsidRDefault="00A7582B" w:rsidP="00214704">
            <w:pPr>
              <w:keepNext/>
              <w:keepLines/>
              <w:spacing w:after="0"/>
              <w:ind w:left="360" w:hangingChars="200" w:hanging="36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interFreqDynamicPowersharingDAPS-r16</w:t>
            </w:r>
            <w:r w:rsidRPr="003E58A6">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3E58A6">
              <w:rPr>
                <w:rFonts w:ascii="Arial" w:hAnsi="Arial" w:cs="Arial"/>
                <w:i/>
                <w:iCs/>
                <w:sz w:val="18"/>
                <w:szCs w:val="18"/>
              </w:rPr>
              <w:t>semiStaticPowerSharingDAPS-Mode1-r16</w:t>
            </w:r>
            <w:r w:rsidRPr="003E58A6">
              <w:rPr>
                <w:rFonts w:ascii="Arial" w:hAnsi="Arial" w:cs="Arial"/>
                <w:sz w:val="18"/>
                <w:szCs w:val="18"/>
              </w:rPr>
              <w:t xml:space="preserve"> is included. Otherwise, the UE does not include this field.</w:t>
            </w:r>
          </w:p>
          <w:p w14:paraId="5F5379B2" w14:textId="77777777" w:rsidR="00A7582B" w:rsidRPr="003E58A6" w:rsidRDefault="00A7582B" w:rsidP="00214704">
            <w:pPr>
              <w:keepNext/>
              <w:keepLines/>
              <w:spacing w:after="0"/>
              <w:ind w:left="360" w:hangingChars="200" w:hanging="360"/>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interFreqUL-TransCancellationDAPS-r16</w:t>
            </w:r>
            <w:r w:rsidRPr="003E58A6">
              <w:rPr>
                <w:rFonts w:ascii="Arial" w:hAnsi="Arial" w:cs="Arial"/>
                <w:sz w:val="18"/>
              </w:rPr>
              <w:t xml:space="preserve"> indicates support of cancelling UL transmission to the source PCell for inter-frequency DAPS handover.</w:t>
            </w:r>
          </w:p>
        </w:tc>
        <w:tc>
          <w:tcPr>
            <w:tcW w:w="709" w:type="dxa"/>
          </w:tcPr>
          <w:p w14:paraId="20709B93" w14:textId="77777777" w:rsidR="00A7582B" w:rsidRPr="003E58A6" w:rsidRDefault="00A7582B" w:rsidP="00214704">
            <w:pPr>
              <w:pStyle w:val="TAL"/>
              <w:jc w:val="center"/>
              <w:rPr>
                <w:lang w:eastAsia="ko-KR"/>
              </w:rPr>
            </w:pPr>
            <w:r w:rsidRPr="003E58A6">
              <w:t>BC</w:t>
            </w:r>
          </w:p>
        </w:tc>
        <w:tc>
          <w:tcPr>
            <w:tcW w:w="567" w:type="dxa"/>
          </w:tcPr>
          <w:p w14:paraId="1B0D1E30" w14:textId="77777777" w:rsidR="00A7582B" w:rsidRPr="003E58A6" w:rsidRDefault="00A7582B" w:rsidP="00214704">
            <w:pPr>
              <w:pStyle w:val="TAL"/>
              <w:jc w:val="center"/>
            </w:pPr>
            <w:r w:rsidRPr="003E58A6">
              <w:t>No</w:t>
            </w:r>
          </w:p>
        </w:tc>
        <w:tc>
          <w:tcPr>
            <w:tcW w:w="709" w:type="dxa"/>
          </w:tcPr>
          <w:p w14:paraId="614BCB5C" w14:textId="77777777" w:rsidR="00A7582B" w:rsidRPr="003E58A6" w:rsidRDefault="00A7582B" w:rsidP="00214704">
            <w:pPr>
              <w:pStyle w:val="TAL"/>
              <w:jc w:val="center"/>
            </w:pPr>
            <w:r w:rsidRPr="003E58A6">
              <w:rPr>
                <w:bCs/>
                <w:iCs/>
              </w:rPr>
              <w:t>N/A</w:t>
            </w:r>
          </w:p>
        </w:tc>
        <w:tc>
          <w:tcPr>
            <w:tcW w:w="728" w:type="dxa"/>
          </w:tcPr>
          <w:p w14:paraId="33C583E8" w14:textId="77777777" w:rsidR="00A7582B" w:rsidRPr="003E58A6" w:rsidRDefault="00A7582B" w:rsidP="00214704">
            <w:pPr>
              <w:pStyle w:val="TAL"/>
              <w:jc w:val="center"/>
            </w:pPr>
            <w:r w:rsidRPr="003E58A6">
              <w:rPr>
                <w:bCs/>
                <w:iCs/>
              </w:rPr>
              <w:t>N/A</w:t>
            </w:r>
          </w:p>
        </w:tc>
      </w:tr>
      <w:tr w:rsidR="00A7582B" w:rsidRPr="003E58A6" w14:paraId="220B234E" w14:textId="77777777" w:rsidTr="00214704">
        <w:trPr>
          <w:cantSplit/>
          <w:tblHeader/>
        </w:trPr>
        <w:tc>
          <w:tcPr>
            <w:tcW w:w="6917" w:type="dxa"/>
          </w:tcPr>
          <w:p w14:paraId="3DD6E363" w14:textId="77777777" w:rsidR="00A7582B" w:rsidRPr="003E58A6" w:rsidRDefault="00A7582B" w:rsidP="00214704">
            <w:pPr>
              <w:pStyle w:val="TAL"/>
              <w:rPr>
                <w:b/>
                <w:bCs/>
                <w:i/>
                <w:iCs/>
              </w:rPr>
            </w:pPr>
            <w:r w:rsidRPr="003E58A6">
              <w:rPr>
                <w:b/>
                <w:bCs/>
                <w:i/>
                <w:iCs/>
              </w:rPr>
              <w:t>intraBandFreqSeparationUL-AggBW-GapBW-r16</w:t>
            </w:r>
          </w:p>
          <w:p w14:paraId="77DE29F3" w14:textId="77777777" w:rsidR="00A7582B" w:rsidRPr="003E58A6" w:rsidRDefault="00A7582B" w:rsidP="00214704">
            <w:pPr>
              <w:pStyle w:val="TAL"/>
              <w:rPr>
                <w:rFonts w:cs="Arial"/>
                <w:szCs w:val="18"/>
                <w:lang w:eastAsia="zh-CN"/>
              </w:rPr>
            </w:pPr>
            <w:r w:rsidRPr="003E58A6">
              <w:rPr>
                <w:rFonts w:cs="Arial"/>
                <w:szCs w:val="18"/>
                <w:lang w:eastAsia="zh-CN"/>
              </w:rPr>
              <w:t xml:space="preserve">Indicates the UL frequency separation class </w:t>
            </w:r>
            <w:r w:rsidRPr="003E58A6">
              <w:t xml:space="preserve">between lower edge of lowest CC and upper edge of highest CC of Intra-band UL non-contiguous CA, </w:t>
            </w:r>
            <w:r w:rsidRPr="003E58A6">
              <w:rPr>
                <w:rFonts w:cs="Arial"/>
                <w:szCs w:val="18"/>
                <w:lang w:eastAsia="zh-CN"/>
              </w:rPr>
              <w:t>i.e. including both the aggregated bandwidth and the gap bandwidth. 3 frequency separation classes are introduced and the values are as follow:</w:t>
            </w:r>
          </w:p>
          <w:p w14:paraId="20FC3914" w14:textId="77777777" w:rsidR="00A7582B" w:rsidRPr="003E58A6" w:rsidRDefault="00A7582B" w:rsidP="00214704">
            <w:pPr>
              <w:pStyle w:val="TAL"/>
              <w:rPr>
                <w:rFonts w:cs="Arial"/>
                <w:szCs w:val="18"/>
                <w:lang w:eastAsia="zh-CN"/>
              </w:rPr>
            </w:pPr>
          </w:p>
          <w:p w14:paraId="07267A07" w14:textId="77777777" w:rsidR="00A7582B" w:rsidRPr="003E58A6" w:rsidRDefault="00A7582B" w:rsidP="00214704">
            <w:pPr>
              <w:pStyle w:val="B1"/>
              <w:spacing w:after="0"/>
              <w:rPr>
                <w:rFonts w:ascii="Arial" w:eastAsia="SimSun" w:hAnsi="Arial" w:cs="Arial"/>
                <w:sz w:val="18"/>
                <w:szCs w:val="18"/>
              </w:rPr>
            </w:pPr>
            <w:r w:rsidRPr="003E58A6">
              <w:rPr>
                <w:rFonts w:ascii="Arial" w:hAnsi="Arial" w:cs="Arial"/>
                <w:sz w:val="18"/>
                <w:szCs w:val="18"/>
              </w:rPr>
              <w:t>-</w:t>
            </w:r>
            <w:r w:rsidRPr="003E58A6">
              <w:rPr>
                <w:rFonts w:ascii="Arial" w:hAnsi="Arial" w:cs="Arial"/>
                <w:sz w:val="18"/>
                <w:szCs w:val="18"/>
              </w:rPr>
              <w:tab/>
              <w:t>class I: Non-contiguous CA separation class ≤ 100MHz</w:t>
            </w:r>
          </w:p>
          <w:p w14:paraId="6A241623" w14:textId="77777777" w:rsidR="00A7582B" w:rsidRPr="003E58A6" w:rsidRDefault="00A7582B"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class II: 100MHz &lt; Non-contiguous CA separation class≤ 200MHz</w:t>
            </w:r>
          </w:p>
          <w:p w14:paraId="05723461" w14:textId="77777777" w:rsidR="00A7582B" w:rsidRPr="003E58A6" w:rsidRDefault="00A7582B" w:rsidP="00214704">
            <w:pPr>
              <w:pStyle w:val="B1"/>
              <w:spacing w:after="0"/>
            </w:pPr>
            <w:r w:rsidRPr="003E58A6">
              <w:rPr>
                <w:rFonts w:ascii="Arial" w:hAnsi="Arial" w:cs="Arial"/>
                <w:sz w:val="18"/>
                <w:szCs w:val="18"/>
              </w:rPr>
              <w:t>-</w:t>
            </w:r>
            <w:r w:rsidRPr="003E58A6">
              <w:rPr>
                <w:rFonts w:ascii="Arial" w:hAnsi="Arial" w:cs="Arial"/>
                <w:sz w:val="18"/>
                <w:szCs w:val="18"/>
              </w:rPr>
              <w:tab/>
              <w:t>class III: 200MHz &lt; Non-contiguous CA separation class &lt;600MHz</w:t>
            </w:r>
          </w:p>
        </w:tc>
        <w:tc>
          <w:tcPr>
            <w:tcW w:w="709" w:type="dxa"/>
          </w:tcPr>
          <w:p w14:paraId="095023CA" w14:textId="77777777" w:rsidR="00A7582B" w:rsidRPr="003E58A6" w:rsidRDefault="00A7582B" w:rsidP="00214704">
            <w:pPr>
              <w:pStyle w:val="TAL"/>
              <w:jc w:val="center"/>
            </w:pPr>
            <w:r w:rsidRPr="003E58A6">
              <w:t>BC</w:t>
            </w:r>
          </w:p>
        </w:tc>
        <w:tc>
          <w:tcPr>
            <w:tcW w:w="567" w:type="dxa"/>
          </w:tcPr>
          <w:p w14:paraId="6279B8D9" w14:textId="77777777" w:rsidR="00A7582B" w:rsidRPr="003E58A6" w:rsidRDefault="00A7582B" w:rsidP="00214704">
            <w:pPr>
              <w:pStyle w:val="TAL"/>
              <w:jc w:val="center"/>
            </w:pPr>
            <w:r w:rsidRPr="003E58A6">
              <w:t>No</w:t>
            </w:r>
          </w:p>
        </w:tc>
        <w:tc>
          <w:tcPr>
            <w:tcW w:w="709" w:type="dxa"/>
          </w:tcPr>
          <w:p w14:paraId="72B54D12" w14:textId="77777777" w:rsidR="00A7582B" w:rsidRPr="003E58A6" w:rsidRDefault="00A7582B" w:rsidP="00214704">
            <w:pPr>
              <w:pStyle w:val="TAL"/>
              <w:jc w:val="center"/>
              <w:rPr>
                <w:bCs/>
                <w:iCs/>
              </w:rPr>
            </w:pPr>
            <w:r w:rsidRPr="003E58A6">
              <w:rPr>
                <w:bCs/>
                <w:iCs/>
              </w:rPr>
              <w:t>N/A</w:t>
            </w:r>
          </w:p>
        </w:tc>
        <w:tc>
          <w:tcPr>
            <w:tcW w:w="728" w:type="dxa"/>
          </w:tcPr>
          <w:p w14:paraId="305AAF7D" w14:textId="77777777" w:rsidR="00A7582B" w:rsidRPr="003E58A6" w:rsidRDefault="00A7582B" w:rsidP="00214704">
            <w:pPr>
              <w:pStyle w:val="TAL"/>
              <w:jc w:val="center"/>
              <w:rPr>
                <w:bCs/>
                <w:iCs/>
              </w:rPr>
            </w:pPr>
            <w:r w:rsidRPr="003E58A6">
              <w:rPr>
                <w:bCs/>
                <w:iCs/>
              </w:rPr>
              <w:t>FR1 only</w:t>
            </w:r>
          </w:p>
        </w:tc>
      </w:tr>
      <w:tr w:rsidR="00A7582B" w:rsidRPr="003E58A6" w14:paraId="1C3BA5BC" w14:textId="77777777" w:rsidTr="00214704">
        <w:trPr>
          <w:cantSplit/>
          <w:tblHeader/>
        </w:trPr>
        <w:tc>
          <w:tcPr>
            <w:tcW w:w="6917" w:type="dxa"/>
          </w:tcPr>
          <w:p w14:paraId="20563976" w14:textId="77777777" w:rsidR="00A7582B" w:rsidRPr="003E58A6" w:rsidRDefault="00A7582B" w:rsidP="00214704">
            <w:pPr>
              <w:pStyle w:val="TAL"/>
              <w:rPr>
                <w:b/>
                <w:i/>
              </w:rPr>
            </w:pPr>
            <w:r w:rsidRPr="003E58A6">
              <w:rPr>
                <w:b/>
                <w:i/>
              </w:rPr>
              <w:t>jointSearchSpaceSwitchAcrossCells-r16</w:t>
            </w:r>
          </w:p>
          <w:p w14:paraId="26E71A58" w14:textId="77777777" w:rsidR="00A7582B" w:rsidRPr="003E58A6" w:rsidRDefault="00A7582B" w:rsidP="00214704">
            <w:pPr>
              <w:pStyle w:val="TAL"/>
              <w:rPr>
                <w:b/>
                <w:i/>
              </w:rPr>
            </w:pPr>
            <w:r w:rsidRPr="003E58A6">
              <w:t xml:space="preserve">Indicates whether the UE supports being configured with a group of cells and switching search space set group jointly over these cells. If the UE supports this feature, the UE needs to report </w:t>
            </w:r>
            <w:r w:rsidRPr="003E58A6">
              <w:rPr>
                <w:i/>
              </w:rPr>
              <w:t>searchSpaceSwitchWithDCI-r16</w:t>
            </w:r>
            <w:r w:rsidRPr="003E58A6">
              <w:t xml:space="preserve"> or </w:t>
            </w:r>
            <w:r w:rsidRPr="003E58A6">
              <w:rPr>
                <w:i/>
              </w:rPr>
              <w:t>searchSpaceSwitchWithoutDCI-r16</w:t>
            </w:r>
            <w:r w:rsidRPr="003E58A6">
              <w:t>.</w:t>
            </w:r>
          </w:p>
        </w:tc>
        <w:tc>
          <w:tcPr>
            <w:tcW w:w="709" w:type="dxa"/>
          </w:tcPr>
          <w:p w14:paraId="0AEA5779" w14:textId="77777777" w:rsidR="00A7582B" w:rsidRPr="003E58A6" w:rsidRDefault="00A7582B" w:rsidP="00214704">
            <w:pPr>
              <w:pStyle w:val="TAL"/>
              <w:jc w:val="center"/>
              <w:rPr>
                <w:lang w:eastAsia="ko-KR"/>
              </w:rPr>
            </w:pPr>
            <w:r w:rsidRPr="003E58A6">
              <w:t>BC</w:t>
            </w:r>
          </w:p>
        </w:tc>
        <w:tc>
          <w:tcPr>
            <w:tcW w:w="567" w:type="dxa"/>
          </w:tcPr>
          <w:p w14:paraId="5B2A6498" w14:textId="77777777" w:rsidR="00A7582B" w:rsidRPr="003E58A6" w:rsidRDefault="00A7582B" w:rsidP="00214704">
            <w:pPr>
              <w:pStyle w:val="TAL"/>
              <w:jc w:val="center"/>
            </w:pPr>
            <w:r w:rsidRPr="003E58A6">
              <w:t>No</w:t>
            </w:r>
          </w:p>
        </w:tc>
        <w:tc>
          <w:tcPr>
            <w:tcW w:w="709" w:type="dxa"/>
          </w:tcPr>
          <w:p w14:paraId="0461F86F" w14:textId="77777777" w:rsidR="00A7582B" w:rsidRPr="003E58A6" w:rsidRDefault="00A7582B" w:rsidP="00214704">
            <w:pPr>
              <w:pStyle w:val="TAL"/>
              <w:jc w:val="center"/>
            </w:pPr>
            <w:r w:rsidRPr="003E58A6">
              <w:rPr>
                <w:bCs/>
                <w:iCs/>
              </w:rPr>
              <w:t>N/A</w:t>
            </w:r>
          </w:p>
        </w:tc>
        <w:tc>
          <w:tcPr>
            <w:tcW w:w="728" w:type="dxa"/>
          </w:tcPr>
          <w:p w14:paraId="3D846C4D" w14:textId="77777777" w:rsidR="00A7582B" w:rsidRPr="003E58A6" w:rsidRDefault="00A7582B" w:rsidP="00214704">
            <w:pPr>
              <w:pStyle w:val="TAL"/>
              <w:jc w:val="center"/>
            </w:pPr>
            <w:r w:rsidRPr="003E58A6">
              <w:rPr>
                <w:bCs/>
                <w:iCs/>
              </w:rPr>
              <w:t>N/A</w:t>
            </w:r>
          </w:p>
        </w:tc>
      </w:tr>
      <w:tr w:rsidR="00A7582B" w:rsidRPr="003E58A6" w14:paraId="0624A58A" w14:textId="77777777" w:rsidTr="00214704">
        <w:trPr>
          <w:cantSplit/>
          <w:tblHeader/>
        </w:trPr>
        <w:tc>
          <w:tcPr>
            <w:tcW w:w="6917" w:type="dxa"/>
          </w:tcPr>
          <w:p w14:paraId="3751D605" w14:textId="77777777" w:rsidR="00A7582B" w:rsidRPr="003E58A6" w:rsidRDefault="00A7582B" w:rsidP="00214704">
            <w:pPr>
              <w:pStyle w:val="TAL"/>
              <w:rPr>
                <w:b/>
                <w:i/>
              </w:rPr>
            </w:pPr>
            <w:r w:rsidRPr="003E58A6">
              <w:rPr>
                <w:b/>
                <w:i/>
              </w:rPr>
              <w:t>maxUpTo3Diff-NumerologiesConfigSinglePUCCH-grp-r16</w:t>
            </w:r>
          </w:p>
          <w:p w14:paraId="598C448C" w14:textId="77777777" w:rsidR="00A7582B" w:rsidRPr="003E58A6" w:rsidRDefault="00A7582B" w:rsidP="00214704">
            <w:pPr>
              <w:pStyle w:val="TAL"/>
              <w:rPr>
                <w:bCs/>
                <w:iCs/>
              </w:rPr>
            </w:pPr>
            <w:r w:rsidRPr="003E58A6">
              <w:rPr>
                <w:bCs/>
                <w:iCs/>
              </w:rPr>
              <w:t>Indicates the UE support of up to 3 different numerologies in the same PUCCH group where UE is not configured with two NR PUCCH groups by indicating one or multiple NR carrier types {FR1 licensed TDD (</w:t>
            </w:r>
            <w:r w:rsidRPr="003E58A6">
              <w:rPr>
                <w:bCs/>
                <w:i/>
              </w:rPr>
              <w:t>fr1-NonSharedTDD-r16</w:t>
            </w:r>
            <w:r w:rsidRPr="003E58A6">
              <w:rPr>
                <w:bCs/>
                <w:iCs/>
              </w:rPr>
              <w:t>), FR1 unlicensed TDD (</w:t>
            </w:r>
            <w:r w:rsidRPr="003E58A6">
              <w:rPr>
                <w:bCs/>
                <w:i/>
              </w:rPr>
              <w:t>fr1-SharedTDD-r16</w:t>
            </w:r>
            <w:r w:rsidRPr="003E58A6">
              <w:rPr>
                <w:bCs/>
                <w:iCs/>
              </w:rPr>
              <w:t>), FR1 licensed FDD (</w:t>
            </w:r>
            <w:r w:rsidRPr="003E58A6">
              <w:rPr>
                <w:bCs/>
                <w:i/>
              </w:rPr>
              <w:t>fr1-NonSharedFDD-r16</w:t>
            </w:r>
            <w:r w:rsidRPr="003E58A6">
              <w:rPr>
                <w:bCs/>
                <w:iCs/>
              </w:rPr>
              <w:t>), FR2(</w:t>
            </w:r>
            <w:r w:rsidRPr="003E58A6">
              <w:rPr>
                <w:bCs/>
                <w:i/>
              </w:rPr>
              <w:t>fr2-r16</w:t>
            </w:r>
            <w:r w:rsidRPr="003E58A6">
              <w:rPr>
                <w:bCs/>
                <w:iCs/>
              </w:rPr>
              <w:t>)} that can transmit the PUCCH</w:t>
            </w:r>
            <w:r w:rsidRPr="003E58A6">
              <w:t xml:space="preserve"> </w:t>
            </w:r>
            <w:r w:rsidRPr="003E58A6">
              <w:rPr>
                <w:bCs/>
                <w:iCs/>
              </w:rPr>
              <w:t>for NR part of (NG)EN-DC, NE-DC and NR-CA.</w:t>
            </w:r>
          </w:p>
          <w:p w14:paraId="752E9AAE" w14:textId="77777777" w:rsidR="00A7582B" w:rsidRPr="003E58A6" w:rsidRDefault="00A7582B" w:rsidP="00214704">
            <w:pPr>
              <w:pStyle w:val="TAL"/>
              <w:rPr>
                <w:bCs/>
                <w:iCs/>
              </w:rPr>
            </w:pPr>
          </w:p>
          <w:p w14:paraId="17F0EDAA" w14:textId="77777777" w:rsidR="00A7582B" w:rsidRPr="003E58A6" w:rsidRDefault="00A7582B" w:rsidP="00214704">
            <w:pPr>
              <w:pStyle w:val="TAN"/>
              <w:rPr>
                <w:b/>
                <w:i/>
              </w:rPr>
            </w:pPr>
            <w:r w:rsidRPr="003E58A6">
              <w:t>NOTE:</w:t>
            </w:r>
            <w:r w:rsidRPr="003E58A6">
              <w:rPr>
                <w:rFonts w:cs="Arial"/>
                <w:szCs w:val="18"/>
              </w:rPr>
              <w:tab/>
            </w:r>
            <w:r w:rsidRPr="003E58A6">
              <w:t>When the carrier type of NUL is indicated for PUCCH transmission location, the SUL in the same cell as in the NUL can also be configured for PUCCH transmission.</w:t>
            </w:r>
          </w:p>
        </w:tc>
        <w:tc>
          <w:tcPr>
            <w:tcW w:w="709" w:type="dxa"/>
          </w:tcPr>
          <w:p w14:paraId="10DA4E54" w14:textId="77777777" w:rsidR="00A7582B" w:rsidRPr="003E58A6" w:rsidRDefault="00A7582B" w:rsidP="00214704">
            <w:pPr>
              <w:pStyle w:val="TAL"/>
              <w:jc w:val="center"/>
            </w:pPr>
            <w:r w:rsidRPr="003E58A6">
              <w:t>BC</w:t>
            </w:r>
          </w:p>
        </w:tc>
        <w:tc>
          <w:tcPr>
            <w:tcW w:w="567" w:type="dxa"/>
          </w:tcPr>
          <w:p w14:paraId="21FBAF81" w14:textId="77777777" w:rsidR="00A7582B" w:rsidRPr="003E58A6" w:rsidRDefault="00A7582B" w:rsidP="00214704">
            <w:pPr>
              <w:pStyle w:val="TAL"/>
              <w:jc w:val="center"/>
            </w:pPr>
            <w:r w:rsidRPr="003E58A6">
              <w:t>No</w:t>
            </w:r>
          </w:p>
        </w:tc>
        <w:tc>
          <w:tcPr>
            <w:tcW w:w="709" w:type="dxa"/>
          </w:tcPr>
          <w:p w14:paraId="4F88AA2D" w14:textId="77777777" w:rsidR="00A7582B" w:rsidRPr="003E58A6" w:rsidRDefault="00A7582B" w:rsidP="00214704">
            <w:pPr>
              <w:pStyle w:val="TAL"/>
              <w:jc w:val="center"/>
              <w:rPr>
                <w:bCs/>
                <w:iCs/>
              </w:rPr>
            </w:pPr>
            <w:r w:rsidRPr="003E58A6">
              <w:rPr>
                <w:bCs/>
                <w:iCs/>
              </w:rPr>
              <w:t>N/A</w:t>
            </w:r>
          </w:p>
        </w:tc>
        <w:tc>
          <w:tcPr>
            <w:tcW w:w="728" w:type="dxa"/>
          </w:tcPr>
          <w:p w14:paraId="48F550AC" w14:textId="77777777" w:rsidR="00A7582B" w:rsidRPr="003E58A6" w:rsidRDefault="00A7582B" w:rsidP="00214704">
            <w:pPr>
              <w:pStyle w:val="TAL"/>
              <w:jc w:val="center"/>
              <w:rPr>
                <w:bCs/>
                <w:iCs/>
              </w:rPr>
            </w:pPr>
            <w:r w:rsidRPr="003E58A6">
              <w:rPr>
                <w:bCs/>
                <w:iCs/>
              </w:rPr>
              <w:t>N/A</w:t>
            </w:r>
          </w:p>
        </w:tc>
      </w:tr>
      <w:tr w:rsidR="00A7582B" w:rsidRPr="003E58A6" w14:paraId="1E88881E" w14:textId="77777777" w:rsidTr="00214704">
        <w:trPr>
          <w:cantSplit/>
          <w:tblHeader/>
        </w:trPr>
        <w:tc>
          <w:tcPr>
            <w:tcW w:w="6917" w:type="dxa"/>
          </w:tcPr>
          <w:p w14:paraId="46EF4472" w14:textId="77777777" w:rsidR="00A7582B" w:rsidRPr="003E58A6" w:rsidRDefault="00A7582B" w:rsidP="00214704">
            <w:pPr>
              <w:pStyle w:val="TAL"/>
              <w:rPr>
                <w:b/>
                <w:i/>
              </w:rPr>
            </w:pPr>
            <w:r w:rsidRPr="003E58A6">
              <w:rPr>
                <w:b/>
                <w:i/>
              </w:rPr>
              <w:lastRenderedPageBreak/>
              <w:t>maxUpTo4Diff-NumerologiesConfigSinglePUCCH-grp-r16</w:t>
            </w:r>
          </w:p>
          <w:p w14:paraId="6421B4C9" w14:textId="77777777" w:rsidR="00A7582B" w:rsidRPr="003E58A6" w:rsidRDefault="00A7582B" w:rsidP="00214704">
            <w:pPr>
              <w:pStyle w:val="TAL"/>
              <w:rPr>
                <w:bCs/>
                <w:iCs/>
              </w:rPr>
            </w:pPr>
            <w:r w:rsidRPr="003E58A6">
              <w:rPr>
                <w:bCs/>
                <w:iCs/>
              </w:rPr>
              <w:t>Indicates the UE support of up to 4 different numerologies in the same PUCCH group where UE is not configured with two NR PUCCH groups by indicating one or multiple the NR carrier types {FR1 licensed TDD (</w:t>
            </w:r>
            <w:r w:rsidRPr="003E58A6">
              <w:rPr>
                <w:bCs/>
                <w:i/>
              </w:rPr>
              <w:t>fr1-NonSharedTDD-r16</w:t>
            </w:r>
            <w:r w:rsidRPr="003E58A6">
              <w:rPr>
                <w:bCs/>
                <w:iCs/>
              </w:rPr>
              <w:t>), FR1 unlicensed TDD (</w:t>
            </w:r>
            <w:r w:rsidRPr="003E58A6">
              <w:rPr>
                <w:bCs/>
                <w:i/>
              </w:rPr>
              <w:t>fr1-SharedTDD-r16</w:t>
            </w:r>
            <w:r w:rsidRPr="003E58A6">
              <w:rPr>
                <w:bCs/>
                <w:iCs/>
              </w:rPr>
              <w:t>), FR1 licensed FDD (</w:t>
            </w:r>
            <w:r w:rsidRPr="003E58A6">
              <w:rPr>
                <w:bCs/>
                <w:i/>
              </w:rPr>
              <w:t>fr1-NonSharedFDD-r16</w:t>
            </w:r>
            <w:r w:rsidRPr="003E58A6">
              <w:rPr>
                <w:bCs/>
                <w:iCs/>
              </w:rPr>
              <w:t>), FR2(</w:t>
            </w:r>
            <w:r w:rsidRPr="003E58A6">
              <w:rPr>
                <w:bCs/>
                <w:i/>
              </w:rPr>
              <w:t>fr2-r16</w:t>
            </w:r>
            <w:r w:rsidRPr="003E58A6">
              <w:rPr>
                <w:bCs/>
                <w:iCs/>
              </w:rPr>
              <w:t>)} that can transmit the PUCCH</w:t>
            </w:r>
            <w:r w:rsidRPr="003E58A6">
              <w:t xml:space="preserve"> </w:t>
            </w:r>
            <w:r w:rsidRPr="003E58A6">
              <w:rPr>
                <w:bCs/>
                <w:iCs/>
              </w:rPr>
              <w:t>for NR part of (NG)EN-DC, NE-DC and NR-CA.</w:t>
            </w:r>
          </w:p>
          <w:p w14:paraId="7C216805" w14:textId="77777777" w:rsidR="00A7582B" w:rsidRPr="003E58A6" w:rsidRDefault="00A7582B" w:rsidP="00214704">
            <w:pPr>
              <w:pStyle w:val="TAL"/>
              <w:rPr>
                <w:bCs/>
                <w:iCs/>
              </w:rPr>
            </w:pPr>
          </w:p>
          <w:p w14:paraId="28A08253" w14:textId="77777777" w:rsidR="00A7582B" w:rsidRPr="003E58A6" w:rsidRDefault="00A7582B" w:rsidP="00214704">
            <w:pPr>
              <w:pStyle w:val="TAN"/>
              <w:rPr>
                <w:b/>
                <w:i/>
              </w:rPr>
            </w:pPr>
            <w:r w:rsidRPr="003E58A6">
              <w:t>NOTE:</w:t>
            </w:r>
            <w:r w:rsidRPr="003E58A6">
              <w:rPr>
                <w:rFonts w:cs="Arial"/>
                <w:szCs w:val="18"/>
              </w:rPr>
              <w:tab/>
            </w:r>
            <w:r w:rsidRPr="003E58A6">
              <w:t>When the carrier type of NUL is indicated for PUCCH transmission location, the SUL in the same cell as in the NUL can also be configured for PUCCH transmission.</w:t>
            </w:r>
          </w:p>
        </w:tc>
        <w:tc>
          <w:tcPr>
            <w:tcW w:w="709" w:type="dxa"/>
          </w:tcPr>
          <w:p w14:paraId="30B48365" w14:textId="77777777" w:rsidR="00A7582B" w:rsidRPr="003E58A6" w:rsidRDefault="00A7582B" w:rsidP="00214704">
            <w:pPr>
              <w:pStyle w:val="TAL"/>
              <w:jc w:val="center"/>
            </w:pPr>
            <w:r w:rsidRPr="003E58A6">
              <w:t>BC</w:t>
            </w:r>
          </w:p>
        </w:tc>
        <w:tc>
          <w:tcPr>
            <w:tcW w:w="567" w:type="dxa"/>
          </w:tcPr>
          <w:p w14:paraId="182179FC" w14:textId="77777777" w:rsidR="00A7582B" w:rsidRPr="003E58A6" w:rsidRDefault="00A7582B" w:rsidP="00214704">
            <w:pPr>
              <w:pStyle w:val="TAL"/>
              <w:jc w:val="center"/>
            </w:pPr>
            <w:r w:rsidRPr="003E58A6">
              <w:t>No</w:t>
            </w:r>
          </w:p>
        </w:tc>
        <w:tc>
          <w:tcPr>
            <w:tcW w:w="709" w:type="dxa"/>
          </w:tcPr>
          <w:p w14:paraId="5751662D" w14:textId="77777777" w:rsidR="00A7582B" w:rsidRPr="003E58A6" w:rsidRDefault="00A7582B" w:rsidP="00214704">
            <w:pPr>
              <w:pStyle w:val="TAL"/>
              <w:jc w:val="center"/>
              <w:rPr>
                <w:bCs/>
                <w:iCs/>
              </w:rPr>
            </w:pPr>
            <w:r w:rsidRPr="003E58A6">
              <w:rPr>
                <w:bCs/>
                <w:iCs/>
              </w:rPr>
              <w:t>N/A</w:t>
            </w:r>
          </w:p>
        </w:tc>
        <w:tc>
          <w:tcPr>
            <w:tcW w:w="728" w:type="dxa"/>
          </w:tcPr>
          <w:p w14:paraId="68C9BDF0" w14:textId="77777777" w:rsidR="00A7582B" w:rsidRPr="003E58A6" w:rsidRDefault="00A7582B" w:rsidP="00214704">
            <w:pPr>
              <w:pStyle w:val="TAL"/>
              <w:jc w:val="center"/>
              <w:rPr>
                <w:bCs/>
                <w:iCs/>
              </w:rPr>
            </w:pPr>
            <w:r w:rsidRPr="003E58A6">
              <w:rPr>
                <w:bCs/>
                <w:iCs/>
              </w:rPr>
              <w:t>N/A</w:t>
            </w:r>
          </w:p>
        </w:tc>
      </w:tr>
      <w:tr w:rsidR="00A7582B" w:rsidRPr="003E58A6" w14:paraId="416E2DE5" w14:textId="77777777" w:rsidTr="00214704">
        <w:trPr>
          <w:cantSplit/>
          <w:tblHeader/>
        </w:trPr>
        <w:tc>
          <w:tcPr>
            <w:tcW w:w="6917" w:type="dxa"/>
          </w:tcPr>
          <w:p w14:paraId="76DA97E6" w14:textId="77777777" w:rsidR="00A7582B" w:rsidRPr="003E58A6" w:rsidRDefault="00A7582B" w:rsidP="00214704">
            <w:pPr>
              <w:pStyle w:val="TAL"/>
              <w:rPr>
                <w:b/>
                <w:i/>
              </w:rPr>
            </w:pPr>
            <w:r w:rsidRPr="003E58A6">
              <w:rPr>
                <w:b/>
                <w:i/>
              </w:rPr>
              <w:t>msgA-SUL-r16</w:t>
            </w:r>
          </w:p>
          <w:p w14:paraId="3B024AD1" w14:textId="77777777" w:rsidR="00A7582B" w:rsidRPr="003E58A6" w:rsidRDefault="00A7582B" w:rsidP="00214704">
            <w:pPr>
              <w:pStyle w:val="TAL"/>
              <w:rPr>
                <w:b/>
                <w:i/>
              </w:rPr>
            </w:pPr>
            <w:r w:rsidRPr="003E58A6">
              <w:rPr>
                <w:rFonts w:cs="Arial"/>
                <w:szCs w:val="18"/>
              </w:rPr>
              <w:t xml:space="preserve">Indicates whether the UE supports MSGA transmission in a band combination including SUL. A UE supporting this feature shall also indicate support of </w:t>
            </w:r>
            <w:r w:rsidRPr="003E58A6">
              <w:rPr>
                <w:rFonts w:cs="Arial"/>
                <w:i/>
                <w:szCs w:val="18"/>
              </w:rPr>
              <w:t>twoStepRACH-r16</w:t>
            </w:r>
            <w:r w:rsidRPr="003E58A6">
              <w:rPr>
                <w:rFonts w:cs="Arial"/>
                <w:szCs w:val="18"/>
              </w:rPr>
              <w:t>.</w:t>
            </w:r>
          </w:p>
        </w:tc>
        <w:tc>
          <w:tcPr>
            <w:tcW w:w="709" w:type="dxa"/>
          </w:tcPr>
          <w:p w14:paraId="61FCFBEE" w14:textId="77777777" w:rsidR="00A7582B" w:rsidRPr="003E58A6" w:rsidRDefault="00A7582B" w:rsidP="00214704">
            <w:pPr>
              <w:pStyle w:val="TAL"/>
              <w:jc w:val="center"/>
              <w:rPr>
                <w:lang w:eastAsia="ko-KR"/>
              </w:rPr>
            </w:pPr>
            <w:r w:rsidRPr="003E58A6">
              <w:rPr>
                <w:lang w:eastAsia="ko-KR"/>
              </w:rPr>
              <w:t>BC</w:t>
            </w:r>
          </w:p>
        </w:tc>
        <w:tc>
          <w:tcPr>
            <w:tcW w:w="567" w:type="dxa"/>
          </w:tcPr>
          <w:p w14:paraId="4159C8A8" w14:textId="77777777" w:rsidR="00A7582B" w:rsidRPr="003E58A6" w:rsidRDefault="00A7582B" w:rsidP="00214704">
            <w:pPr>
              <w:pStyle w:val="TAL"/>
              <w:jc w:val="center"/>
            </w:pPr>
            <w:r w:rsidRPr="003E58A6">
              <w:t>No</w:t>
            </w:r>
          </w:p>
        </w:tc>
        <w:tc>
          <w:tcPr>
            <w:tcW w:w="709" w:type="dxa"/>
          </w:tcPr>
          <w:p w14:paraId="2C739DCA" w14:textId="77777777" w:rsidR="00A7582B" w:rsidRPr="003E58A6" w:rsidRDefault="00A7582B" w:rsidP="00214704">
            <w:pPr>
              <w:pStyle w:val="TAL"/>
              <w:jc w:val="center"/>
            </w:pPr>
            <w:r w:rsidRPr="003E58A6">
              <w:rPr>
                <w:bCs/>
                <w:iCs/>
              </w:rPr>
              <w:t>N/A</w:t>
            </w:r>
          </w:p>
        </w:tc>
        <w:tc>
          <w:tcPr>
            <w:tcW w:w="728" w:type="dxa"/>
          </w:tcPr>
          <w:p w14:paraId="6A79102B" w14:textId="77777777" w:rsidR="00A7582B" w:rsidRPr="003E58A6" w:rsidRDefault="00A7582B" w:rsidP="00214704">
            <w:pPr>
              <w:pStyle w:val="TAL"/>
              <w:jc w:val="center"/>
            </w:pPr>
            <w:r w:rsidRPr="003E58A6">
              <w:rPr>
                <w:bCs/>
                <w:iCs/>
              </w:rPr>
              <w:t>N/A</w:t>
            </w:r>
          </w:p>
        </w:tc>
      </w:tr>
      <w:tr w:rsidR="00A7582B" w:rsidRPr="003E58A6" w14:paraId="62CB4D01" w14:textId="77777777" w:rsidTr="00214704">
        <w:trPr>
          <w:cantSplit/>
          <w:tblHeader/>
        </w:trPr>
        <w:tc>
          <w:tcPr>
            <w:tcW w:w="6917" w:type="dxa"/>
          </w:tcPr>
          <w:p w14:paraId="3AE36FBA" w14:textId="77777777" w:rsidR="00A7582B" w:rsidRPr="003E58A6" w:rsidRDefault="00A7582B" w:rsidP="00214704">
            <w:pPr>
              <w:pStyle w:val="TAL"/>
              <w:rPr>
                <w:b/>
                <w:i/>
              </w:rPr>
            </w:pPr>
            <w:r w:rsidRPr="003E58A6">
              <w:rPr>
                <w:b/>
                <w:i/>
              </w:rPr>
              <w:t>parallelTxMsgA-SRS-PUCCH-PUSCH-r16</w:t>
            </w:r>
          </w:p>
          <w:p w14:paraId="4241FBA0" w14:textId="77777777" w:rsidR="00A7582B" w:rsidRPr="003E58A6" w:rsidRDefault="00A7582B" w:rsidP="00214704">
            <w:pPr>
              <w:pStyle w:val="TAL"/>
              <w:rPr>
                <w:b/>
                <w:i/>
              </w:rPr>
            </w:pPr>
            <w:r w:rsidRPr="003E58A6">
              <w:rPr>
                <w:rFonts w:cs="Arial"/>
                <w:szCs w:val="18"/>
              </w:rPr>
              <w:t xml:space="preserve">Indicates whether the UE supports parallel transmission of </w:t>
            </w:r>
            <w:proofErr w:type="spellStart"/>
            <w:r w:rsidRPr="003E58A6">
              <w:rPr>
                <w:rFonts w:cs="Arial"/>
                <w:szCs w:val="18"/>
              </w:rPr>
              <w:t>MsgA</w:t>
            </w:r>
            <w:proofErr w:type="spellEnd"/>
            <w:r w:rsidRPr="003E58A6">
              <w:rPr>
                <w:rFonts w:cs="Arial"/>
                <w:szCs w:val="18"/>
              </w:rPr>
              <w:t xml:space="preserve"> and SRS/ PUCCH/ PUSCH across CCs in an inter-band CA band combination. A UE supporting this feature shall also indicate support of </w:t>
            </w:r>
            <w:proofErr w:type="spellStart"/>
            <w:r w:rsidRPr="003E58A6">
              <w:rPr>
                <w:rFonts w:cs="Arial"/>
                <w:i/>
                <w:szCs w:val="18"/>
              </w:rPr>
              <w:t>parallelTxPRACH</w:t>
            </w:r>
            <w:proofErr w:type="spellEnd"/>
            <w:r w:rsidRPr="003E58A6">
              <w:rPr>
                <w:rFonts w:cs="Arial"/>
                <w:i/>
                <w:szCs w:val="18"/>
              </w:rPr>
              <w:t>-SRS-PUCCH-PUSCH</w:t>
            </w:r>
            <w:r w:rsidRPr="003E58A6">
              <w:rPr>
                <w:rFonts w:cs="Arial"/>
                <w:szCs w:val="18"/>
              </w:rPr>
              <w:t>.</w:t>
            </w:r>
          </w:p>
        </w:tc>
        <w:tc>
          <w:tcPr>
            <w:tcW w:w="709" w:type="dxa"/>
          </w:tcPr>
          <w:p w14:paraId="785F06C8" w14:textId="77777777" w:rsidR="00A7582B" w:rsidRPr="003E58A6" w:rsidRDefault="00A7582B" w:rsidP="00214704">
            <w:pPr>
              <w:pStyle w:val="TAL"/>
              <w:jc w:val="center"/>
              <w:rPr>
                <w:lang w:eastAsia="ko-KR"/>
              </w:rPr>
            </w:pPr>
            <w:r w:rsidRPr="003E58A6">
              <w:rPr>
                <w:rFonts w:cs="Arial"/>
                <w:szCs w:val="18"/>
              </w:rPr>
              <w:t>BC</w:t>
            </w:r>
          </w:p>
        </w:tc>
        <w:tc>
          <w:tcPr>
            <w:tcW w:w="567" w:type="dxa"/>
          </w:tcPr>
          <w:p w14:paraId="709428CE" w14:textId="77777777" w:rsidR="00A7582B" w:rsidRPr="003E58A6" w:rsidRDefault="00A7582B" w:rsidP="00214704">
            <w:pPr>
              <w:pStyle w:val="TAL"/>
              <w:jc w:val="center"/>
            </w:pPr>
            <w:r w:rsidRPr="003E58A6">
              <w:rPr>
                <w:rFonts w:cs="Arial"/>
                <w:szCs w:val="18"/>
              </w:rPr>
              <w:t>No</w:t>
            </w:r>
          </w:p>
        </w:tc>
        <w:tc>
          <w:tcPr>
            <w:tcW w:w="709" w:type="dxa"/>
          </w:tcPr>
          <w:p w14:paraId="7EEE544D" w14:textId="77777777" w:rsidR="00A7582B" w:rsidRPr="003E58A6" w:rsidRDefault="00A7582B" w:rsidP="00214704">
            <w:pPr>
              <w:pStyle w:val="TAL"/>
              <w:jc w:val="center"/>
            </w:pPr>
            <w:r w:rsidRPr="003E58A6">
              <w:rPr>
                <w:bCs/>
                <w:iCs/>
              </w:rPr>
              <w:t>N/A</w:t>
            </w:r>
          </w:p>
        </w:tc>
        <w:tc>
          <w:tcPr>
            <w:tcW w:w="728" w:type="dxa"/>
          </w:tcPr>
          <w:p w14:paraId="18251CB7" w14:textId="77777777" w:rsidR="00A7582B" w:rsidRPr="003E58A6" w:rsidRDefault="00A7582B" w:rsidP="00214704">
            <w:pPr>
              <w:pStyle w:val="TAL"/>
              <w:jc w:val="center"/>
            </w:pPr>
            <w:r w:rsidRPr="003E58A6">
              <w:rPr>
                <w:bCs/>
                <w:iCs/>
              </w:rPr>
              <w:t>N/A</w:t>
            </w:r>
          </w:p>
        </w:tc>
      </w:tr>
      <w:tr w:rsidR="00A7582B" w:rsidRPr="003E58A6" w14:paraId="0A0218D6" w14:textId="77777777" w:rsidTr="00214704">
        <w:trPr>
          <w:cantSplit/>
          <w:tblHeader/>
        </w:trPr>
        <w:tc>
          <w:tcPr>
            <w:tcW w:w="6917" w:type="dxa"/>
          </w:tcPr>
          <w:p w14:paraId="2C5605DE" w14:textId="77777777" w:rsidR="00A7582B" w:rsidRPr="003E58A6" w:rsidRDefault="00A7582B" w:rsidP="00214704">
            <w:pPr>
              <w:pStyle w:val="TAL"/>
              <w:rPr>
                <w:b/>
                <w:i/>
              </w:rPr>
            </w:pPr>
            <w:proofErr w:type="spellStart"/>
            <w:r w:rsidRPr="003E58A6">
              <w:rPr>
                <w:b/>
                <w:i/>
              </w:rPr>
              <w:t>parallelTxSRS</w:t>
            </w:r>
            <w:proofErr w:type="spellEnd"/>
            <w:r w:rsidRPr="003E58A6">
              <w:rPr>
                <w:b/>
                <w:i/>
              </w:rPr>
              <w:t>-PUCCH-PUSCH</w:t>
            </w:r>
          </w:p>
          <w:p w14:paraId="7B2BDBB4" w14:textId="77777777" w:rsidR="00A7582B" w:rsidRPr="003E58A6" w:rsidRDefault="00A7582B" w:rsidP="00214704">
            <w:pPr>
              <w:pStyle w:val="TAL"/>
            </w:pPr>
            <w:r w:rsidRPr="003E58A6">
              <w:rPr>
                <w:rFonts w:cs="Arial"/>
                <w:szCs w:val="18"/>
              </w:rPr>
              <w:t>Indicates whether the UE supports parallel transmission of SRS and PUCCH/ PUSCH across CCs in an inter-band CA band combination.</w:t>
            </w:r>
          </w:p>
        </w:tc>
        <w:tc>
          <w:tcPr>
            <w:tcW w:w="709" w:type="dxa"/>
          </w:tcPr>
          <w:p w14:paraId="5C988239" w14:textId="77777777" w:rsidR="00A7582B" w:rsidRPr="003E58A6" w:rsidRDefault="00A7582B" w:rsidP="00214704">
            <w:pPr>
              <w:pStyle w:val="TAL"/>
              <w:jc w:val="center"/>
            </w:pPr>
            <w:r w:rsidRPr="003E58A6">
              <w:rPr>
                <w:rFonts w:cs="Arial"/>
                <w:szCs w:val="18"/>
              </w:rPr>
              <w:t>BC</w:t>
            </w:r>
          </w:p>
        </w:tc>
        <w:tc>
          <w:tcPr>
            <w:tcW w:w="567" w:type="dxa"/>
          </w:tcPr>
          <w:p w14:paraId="61C8AC08" w14:textId="77777777" w:rsidR="00A7582B" w:rsidRPr="003E58A6" w:rsidRDefault="00A7582B" w:rsidP="00214704">
            <w:pPr>
              <w:pStyle w:val="TAL"/>
              <w:jc w:val="center"/>
            </w:pPr>
            <w:r w:rsidRPr="003E58A6">
              <w:rPr>
                <w:rFonts w:cs="Arial"/>
                <w:szCs w:val="18"/>
              </w:rPr>
              <w:t>No</w:t>
            </w:r>
          </w:p>
        </w:tc>
        <w:tc>
          <w:tcPr>
            <w:tcW w:w="709" w:type="dxa"/>
          </w:tcPr>
          <w:p w14:paraId="6A7C9B40" w14:textId="77777777" w:rsidR="00A7582B" w:rsidRPr="003E58A6" w:rsidRDefault="00A7582B" w:rsidP="00214704">
            <w:pPr>
              <w:pStyle w:val="TAL"/>
              <w:jc w:val="center"/>
            </w:pPr>
            <w:r w:rsidRPr="003E58A6">
              <w:rPr>
                <w:bCs/>
                <w:iCs/>
              </w:rPr>
              <w:t>N/A</w:t>
            </w:r>
          </w:p>
        </w:tc>
        <w:tc>
          <w:tcPr>
            <w:tcW w:w="728" w:type="dxa"/>
          </w:tcPr>
          <w:p w14:paraId="495CD91D" w14:textId="77777777" w:rsidR="00A7582B" w:rsidRPr="003E58A6" w:rsidRDefault="00A7582B" w:rsidP="00214704">
            <w:pPr>
              <w:pStyle w:val="TAL"/>
              <w:jc w:val="center"/>
            </w:pPr>
            <w:r w:rsidRPr="003E58A6">
              <w:rPr>
                <w:bCs/>
                <w:iCs/>
              </w:rPr>
              <w:t>N/A</w:t>
            </w:r>
          </w:p>
        </w:tc>
      </w:tr>
      <w:tr w:rsidR="00A7582B" w:rsidRPr="003E58A6" w14:paraId="30F21B91" w14:textId="77777777" w:rsidTr="00214704">
        <w:trPr>
          <w:cantSplit/>
          <w:tblHeader/>
        </w:trPr>
        <w:tc>
          <w:tcPr>
            <w:tcW w:w="6917" w:type="dxa"/>
          </w:tcPr>
          <w:p w14:paraId="0D7F816B" w14:textId="77777777" w:rsidR="00A7582B" w:rsidRPr="003E58A6" w:rsidRDefault="00A7582B" w:rsidP="00214704">
            <w:pPr>
              <w:pStyle w:val="TAL"/>
              <w:rPr>
                <w:b/>
                <w:i/>
              </w:rPr>
            </w:pPr>
            <w:proofErr w:type="spellStart"/>
            <w:r w:rsidRPr="003E58A6">
              <w:rPr>
                <w:b/>
                <w:i/>
              </w:rPr>
              <w:t>parallelTxPRACH</w:t>
            </w:r>
            <w:proofErr w:type="spellEnd"/>
            <w:r w:rsidRPr="003E58A6">
              <w:rPr>
                <w:b/>
                <w:i/>
              </w:rPr>
              <w:t>-SRS-PUCCH-PUSCH</w:t>
            </w:r>
          </w:p>
          <w:p w14:paraId="6F9497C5" w14:textId="77777777" w:rsidR="00A7582B" w:rsidRPr="003E58A6" w:rsidRDefault="00A7582B" w:rsidP="00214704">
            <w:pPr>
              <w:pStyle w:val="TAL"/>
            </w:pPr>
            <w:r w:rsidRPr="003E58A6">
              <w:rPr>
                <w:rFonts w:cs="Arial"/>
                <w:szCs w:val="18"/>
              </w:rPr>
              <w:t>Indicates whether the UE supports parallel transmission of PRACH and SRS/PUCCH/PUSCH across CCs in an inter-band CA band combination.</w:t>
            </w:r>
          </w:p>
        </w:tc>
        <w:tc>
          <w:tcPr>
            <w:tcW w:w="709" w:type="dxa"/>
          </w:tcPr>
          <w:p w14:paraId="328F5FB9" w14:textId="77777777" w:rsidR="00A7582B" w:rsidRPr="003E58A6" w:rsidRDefault="00A7582B" w:rsidP="00214704">
            <w:pPr>
              <w:pStyle w:val="TAL"/>
              <w:jc w:val="center"/>
            </w:pPr>
            <w:r w:rsidRPr="003E58A6">
              <w:rPr>
                <w:rFonts w:cs="Arial"/>
                <w:szCs w:val="18"/>
              </w:rPr>
              <w:t>BC</w:t>
            </w:r>
          </w:p>
        </w:tc>
        <w:tc>
          <w:tcPr>
            <w:tcW w:w="567" w:type="dxa"/>
          </w:tcPr>
          <w:p w14:paraId="4157F920" w14:textId="77777777" w:rsidR="00A7582B" w:rsidRPr="003E58A6" w:rsidRDefault="00A7582B" w:rsidP="00214704">
            <w:pPr>
              <w:pStyle w:val="TAL"/>
              <w:jc w:val="center"/>
            </w:pPr>
            <w:r w:rsidRPr="003E58A6">
              <w:rPr>
                <w:rFonts w:cs="Arial"/>
                <w:szCs w:val="18"/>
              </w:rPr>
              <w:t>No</w:t>
            </w:r>
          </w:p>
        </w:tc>
        <w:tc>
          <w:tcPr>
            <w:tcW w:w="709" w:type="dxa"/>
          </w:tcPr>
          <w:p w14:paraId="66FD0DF3" w14:textId="77777777" w:rsidR="00A7582B" w:rsidRPr="003E58A6" w:rsidRDefault="00A7582B" w:rsidP="00214704">
            <w:pPr>
              <w:pStyle w:val="TAL"/>
              <w:jc w:val="center"/>
            </w:pPr>
            <w:r w:rsidRPr="003E58A6">
              <w:rPr>
                <w:bCs/>
                <w:iCs/>
              </w:rPr>
              <w:t>N/A</w:t>
            </w:r>
          </w:p>
        </w:tc>
        <w:tc>
          <w:tcPr>
            <w:tcW w:w="728" w:type="dxa"/>
          </w:tcPr>
          <w:p w14:paraId="150D0E81" w14:textId="77777777" w:rsidR="00A7582B" w:rsidRPr="003E58A6" w:rsidRDefault="00A7582B" w:rsidP="00214704">
            <w:pPr>
              <w:pStyle w:val="TAL"/>
              <w:jc w:val="center"/>
            </w:pPr>
            <w:r w:rsidRPr="003E58A6">
              <w:rPr>
                <w:bCs/>
                <w:iCs/>
              </w:rPr>
              <w:t>N/A</w:t>
            </w:r>
          </w:p>
        </w:tc>
      </w:tr>
      <w:tr w:rsidR="00A7582B" w:rsidRPr="003E58A6" w14:paraId="56658563" w14:textId="77777777" w:rsidTr="00214704">
        <w:trPr>
          <w:cantSplit/>
          <w:tblHeader/>
        </w:trPr>
        <w:tc>
          <w:tcPr>
            <w:tcW w:w="6917" w:type="dxa"/>
          </w:tcPr>
          <w:p w14:paraId="53186610" w14:textId="77777777" w:rsidR="00A7582B" w:rsidRPr="003E58A6" w:rsidRDefault="00A7582B" w:rsidP="00214704">
            <w:pPr>
              <w:pStyle w:val="TAL"/>
              <w:rPr>
                <w:b/>
                <w:i/>
              </w:rPr>
            </w:pPr>
            <w:r w:rsidRPr="003E58A6">
              <w:rPr>
                <w:b/>
                <w:i/>
              </w:rPr>
              <w:t>pdcch-BlindDetectionCA-Mixed-r16</w:t>
            </w:r>
          </w:p>
          <w:p w14:paraId="6A104C3A" w14:textId="77777777" w:rsidR="00A7582B" w:rsidRPr="003E58A6" w:rsidRDefault="00A7582B" w:rsidP="00214704">
            <w:pPr>
              <w:pStyle w:val="TAL"/>
              <w:rPr>
                <w:b/>
                <w:i/>
              </w:rPr>
            </w:pPr>
            <w:r w:rsidRPr="003E58A6">
              <w:t xml:space="preserve">This field indicates mixed operation of two variants of the number of blind detections in case of CA. </w:t>
            </w:r>
            <w:r w:rsidRPr="003E58A6">
              <w:rPr>
                <w:bCs/>
                <w:iCs/>
              </w:rPr>
              <w:t xml:space="preserve">UE indicating support of this feature shall also indicate support of </w:t>
            </w:r>
            <w:r w:rsidRPr="003E58A6">
              <w:rPr>
                <w:i/>
                <w:iCs/>
              </w:rPr>
              <w:t>pdcch-MonitoringMixed-r16</w:t>
            </w:r>
            <w:r w:rsidRPr="003E58A6">
              <w:t>.</w:t>
            </w:r>
          </w:p>
        </w:tc>
        <w:tc>
          <w:tcPr>
            <w:tcW w:w="709" w:type="dxa"/>
          </w:tcPr>
          <w:p w14:paraId="0E4933CD" w14:textId="77777777" w:rsidR="00A7582B" w:rsidRPr="003E58A6" w:rsidRDefault="00A7582B" w:rsidP="00214704">
            <w:pPr>
              <w:pStyle w:val="TAL"/>
              <w:jc w:val="center"/>
              <w:rPr>
                <w:rFonts w:cs="Arial"/>
                <w:szCs w:val="18"/>
              </w:rPr>
            </w:pPr>
            <w:r w:rsidRPr="003E58A6">
              <w:rPr>
                <w:rFonts w:cs="Arial"/>
                <w:szCs w:val="18"/>
              </w:rPr>
              <w:t>BC</w:t>
            </w:r>
          </w:p>
        </w:tc>
        <w:tc>
          <w:tcPr>
            <w:tcW w:w="567" w:type="dxa"/>
          </w:tcPr>
          <w:p w14:paraId="2954F413" w14:textId="77777777" w:rsidR="00A7582B" w:rsidRPr="003E58A6" w:rsidRDefault="00A7582B" w:rsidP="00214704">
            <w:pPr>
              <w:pStyle w:val="TAL"/>
              <w:jc w:val="center"/>
              <w:rPr>
                <w:rFonts w:cs="Arial"/>
                <w:szCs w:val="18"/>
              </w:rPr>
            </w:pPr>
            <w:r w:rsidRPr="003E58A6">
              <w:rPr>
                <w:rFonts w:cs="Arial"/>
                <w:szCs w:val="18"/>
              </w:rPr>
              <w:t>No</w:t>
            </w:r>
          </w:p>
        </w:tc>
        <w:tc>
          <w:tcPr>
            <w:tcW w:w="709" w:type="dxa"/>
          </w:tcPr>
          <w:p w14:paraId="3B244403" w14:textId="77777777" w:rsidR="00A7582B" w:rsidRPr="003E58A6" w:rsidRDefault="00A7582B" w:rsidP="00214704">
            <w:pPr>
              <w:pStyle w:val="TAL"/>
              <w:jc w:val="center"/>
              <w:rPr>
                <w:bCs/>
                <w:iCs/>
              </w:rPr>
            </w:pPr>
            <w:r w:rsidRPr="003E58A6">
              <w:rPr>
                <w:bCs/>
                <w:iCs/>
              </w:rPr>
              <w:t>N/A</w:t>
            </w:r>
          </w:p>
        </w:tc>
        <w:tc>
          <w:tcPr>
            <w:tcW w:w="728" w:type="dxa"/>
          </w:tcPr>
          <w:p w14:paraId="7951E906" w14:textId="77777777" w:rsidR="00A7582B" w:rsidRPr="003E58A6" w:rsidRDefault="00A7582B" w:rsidP="00214704">
            <w:pPr>
              <w:pStyle w:val="TAL"/>
              <w:jc w:val="center"/>
              <w:rPr>
                <w:bCs/>
                <w:iCs/>
              </w:rPr>
            </w:pPr>
            <w:r w:rsidRPr="003E58A6">
              <w:rPr>
                <w:bCs/>
                <w:iCs/>
              </w:rPr>
              <w:t>N/A</w:t>
            </w:r>
          </w:p>
        </w:tc>
      </w:tr>
      <w:tr w:rsidR="00A7582B" w:rsidRPr="003E58A6" w14:paraId="2F7690E7" w14:textId="77777777" w:rsidTr="00214704">
        <w:trPr>
          <w:cantSplit/>
          <w:tblHeader/>
        </w:trPr>
        <w:tc>
          <w:tcPr>
            <w:tcW w:w="6917" w:type="dxa"/>
          </w:tcPr>
          <w:p w14:paraId="0FBB0AB3" w14:textId="77777777" w:rsidR="00A7582B" w:rsidRPr="003E58A6" w:rsidRDefault="00A7582B" w:rsidP="00214704">
            <w:pPr>
              <w:pStyle w:val="TAL"/>
              <w:rPr>
                <w:b/>
                <w:i/>
              </w:rPr>
            </w:pPr>
            <w:r w:rsidRPr="003E58A6">
              <w:rPr>
                <w:b/>
                <w:i/>
              </w:rPr>
              <w:t>pdcch-BlindDetectionCA-Mixed-NonAlignedSpan-r16</w:t>
            </w:r>
          </w:p>
          <w:p w14:paraId="15961F71" w14:textId="77777777" w:rsidR="00A7582B" w:rsidRPr="003E58A6" w:rsidRDefault="00A7582B" w:rsidP="00214704">
            <w:pPr>
              <w:pStyle w:val="TAL"/>
              <w:rPr>
                <w:b/>
                <w:i/>
              </w:rPr>
            </w:pPr>
            <w:r w:rsidRPr="003E58A6">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3E58A6">
              <w:rPr>
                <w:bCs/>
                <w:iCs/>
              </w:rPr>
              <w:t xml:space="preserve">UE indicating support of this feature shall also indicate support of </w:t>
            </w:r>
            <w:r w:rsidRPr="003E58A6">
              <w:rPr>
                <w:i/>
                <w:iCs/>
              </w:rPr>
              <w:t>pdcch-MonitoringMixed-r16</w:t>
            </w:r>
            <w:r w:rsidRPr="003E58A6">
              <w:t>. The minimum of the summation of capability on the number of CCs with Rel-15 PDCCH monitoring capability and the capability on the number of CCs with Rel-16 PDCCH monitoring capability is 3.</w:t>
            </w:r>
          </w:p>
        </w:tc>
        <w:tc>
          <w:tcPr>
            <w:tcW w:w="709" w:type="dxa"/>
          </w:tcPr>
          <w:p w14:paraId="3B40DE2F" w14:textId="77777777" w:rsidR="00A7582B" w:rsidRPr="003E58A6" w:rsidRDefault="00A7582B" w:rsidP="00214704">
            <w:pPr>
              <w:pStyle w:val="TAL"/>
              <w:jc w:val="center"/>
              <w:rPr>
                <w:rFonts w:cs="Arial"/>
                <w:szCs w:val="18"/>
              </w:rPr>
            </w:pPr>
            <w:r w:rsidRPr="003E58A6">
              <w:rPr>
                <w:rFonts w:cs="Arial"/>
                <w:szCs w:val="18"/>
              </w:rPr>
              <w:t>BC</w:t>
            </w:r>
          </w:p>
        </w:tc>
        <w:tc>
          <w:tcPr>
            <w:tcW w:w="567" w:type="dxa"/>
          </w:tcPr>
          <w:p w14:paraId="42988A64" w14:textId="77777777" w:rsidR="00A7582B" w:rsidRPr="003E58A6" w:rsidRDefault="00A7582B" w:rsidP="00214704">
            <w:pPr>
              <w:pStyle w:val="TAL"/>
              <w:jc w:val="center"/>
              <w:rPr>
                <w:rFonts w:cs="Arial"/>
                <w:szCs w:val="18"/>
              </w:rPr>
            </w:pPr>
            <w:r w:rsidRPr="003E58A6">
              <w:rPr>
                <w:rFonts w:cs="Arial"/>
                <w:szCs w:val="18"/>
              </w:rPr>
              <w:t>No</w:t>
            </w:r>
          </w:p>
        </w:tc>
        <w:tc>
          <w:tcPr>
            <w:tcW w:w="709" w:type="dxa"/>
          </w:tcPr>
          <w:p w14:paraId="7101E595" w14:textId="77777777" w:rsidR="00A7582B" w:rsidRPr="003E58A6" w:rsidRDefault="00A7582B" w:rsidP="00214704">
            <w:pPr>
              <w:pStyle w:val="TAL"/>
              <w:jc w:val="center"/>
              <w:rPr>
                <w:bCs/>
                <w:iCs/>
              </w:rPr>
            </w:pPr>
            <w:r w:rsidRPr="003E58A6">
              <w:rPr>
                <w:bCs/>
                <w:iCs/>
              </w:rPr>
              <w:t>N/A</w:t>
            </w:r>
          </w:p>
        </w:tc>
        <w:tc>
          <w:tcPr>
            <w:tcW w:w="728" w:type="dxa"/>
          </w:tcPr>
          <w:p w14:paraId="70D17B5D" w14:textId="77777777" w:rsidR="00A7582B" w:rsidRPr="003E58A6" w:rsidRDefault="00A7582B" w:rsidP="00214704">
            <w:pPr>
              <w:pStyle w:val="TAL"/>
              <w:jc w:val="center"/>
              <w:rPr>
                <w:bCs/>
                <w:iCs/>
              </w:rPr>
            </w:pPr>
            <w:r w:rsidRPr="003E58A6">
              <w:rPr>
                <w:bCs/>
                <w:iCs/>
              </w:rPr>
              <w:t>N/A</w:t>
            </w:r>
          </w:p>
        </w:tc>
      </w:tr>
      <w:tr w:rsidR="00A7582B" w:rsidRPr="003E58A6" w14:paraId="6A2B6AF0" w14:textId="77777777" w:rsidTr="00214704">
        <w:trPr>
          <w:cantSplit/>
          <w:tblHeader/>
        </w:trPr>
        <w:tc>
          <w:tcPr>
            <w:tcW w:w="6917" w:type="dxa"/>
          </w:tcPr>
          <w:p w14:paraId="72A1B9F8" w14:textId="77777777" w:rsidR="00A7582B" w:rsidRPr="003E58A6" w:rsidRDefault="00A7582B" w:rsidP="00214704">
            <w:pPr>
              <w:pStyle w:val="TAL"/>
              <w:rPr>
                <w:b/>
                <w:i/>
              </w:rPr>
            </w:pPr>
            <w:r w:rsidRPr="003E58A6">
              <w:rPr>
                <w:b/>
                <w:i/>
              </w:rPr>
              <w:t>pdcch-BlindDetectionMCG-UE-r16, pdcch-BlindDetectionSCG-UE-r16</w:t>
            </w:r>
          </w:p>
          <w:p w14:paraId="416846F2" w14:textId="77777777" w:rsidR="00A7582B" w:rsidRPr="003E58A6" w:rsidRDefault="00A7582B" w:rsidP="00214704">
            <w:pPr>
              <w:pStyle w:val="TAL"/>
            </w:pPr>
            <w:r w:rsidRPr="003E58A6">
              <w:t>This field indicates the number of blind detections supported for MCG and SCG, respectively.</w:t>
            </w:r>
          </w:p>
          <w:p w14:paraId="58768276" w14:textId="77777777" w:rsidR="00A7582B" w:rsidRPr="003E58A6" w:rsidRDefault="00A7582B" w:rsidP="00214704">
            <w:pPr>
              <w:pStyle w:val="TAL"/>
            </w:pPr>
          </w:p>
          <w:p w14:paraId="5577CCD2" w14:textId="77777777" w:rsidR="00A7582B" w:rsidRPr="003E58A6" w:rsidRDefault="00A7582B" w:rsidP="00214704">
            <w:pPr>
              <w:pStyle w:val="TAL"/>
              <w:rPr>
                <w:b/>
                <w:i/>
              </w:rPr>
            </w:pPr>
            <w:r w:rsidRPr="003E58A6">
              <w:rPr>
                <w:bCs/>
                <w:iCs/>
              </w:rPr>
              <w:t xml:space="preserve">If a UE supports </w:t>
            </w:r>
            <w:r w:rsidRPr="003E58A6">
              <w:rPr>
                <w:rFonts w:cs="Arial"/>
                <w:i/>
                <w:iCs/>
                <w:szCs w:val="18"/>
              </w:rPr>
              <w:t xml:space="preserve">pdcch-MonitoringCA-r16 </w:t>
            </w:r>
            <w:r w:rsidRPr="003E58A6">
              <w:rPr>
                <w:bCs/>
                <w:iCs/>
              </w:rPr>
              <w:t xml:space="preserve">or </w:t>
            </w:r>
            <w:r w:rsidRPr="003E58A6">
              <w:rPr>
                <w:bCs/>
                <w:i/>
              </w:rPr>
              <w:t>pdcch-MonitoringCA-NonAlighedSpan-r16</w:t>
            </w:r>
            <w:r w:rsidRPr="003E58A6">
              <w:rPr>
                <w:bCs/>
                <w:iCs/>
              </w:rPr>
              <w:t xml:space="preserve">, then the capability defined by </w:t>
            </w:r>
            <w:r w:rsidRPr="003E58A6">
              <w:rPr>
                <w:rFonts w:cs="Arial"/>
                <w:i/>
                <w:iCs/>
                <w:szCs w:val="18"/>
              </w:rPr>
              <w:t xml:space="preserve">pdcch-MonitoringCA-r16 </w:t>
            </w:r>
            <w:r w:rsidRPr="003E58A6">
              <w:rPr>
                <w:bCs/>
                <w:iCs/>
              </w:rPr>
              <w:t xml:space="preserve">or </w:t>
            </w:r>
            <w:r w:rsidRPr="003E58A6">
              <w:rPr>
                <w:bCs/>
                <w:i/>
              </w:rPr>
              <w:t>pdcch-MonitoringCA-NonAlighedSpan-r16</w:t>
            </w:r>
            <w:r w:rsidRPr="003E58A6">
              <w:rPr>
                <w:bCs/>
                <w:iCs/>
              </w:rPr>
              <w:t xml:space="preserve"> is applied to the feature.</w:t>
            </w:r>
          </w:p>
        </w:tc>
        <w:tc>
          <w:tcPr>
            <w:tcW w:w="709" w:type="dxa"/>
          </w:tcPr>
          <w:p w14:paraId="6FF979F7" w14:textId="77777777" w:rsidR="00A7582B" w:rsidRPr="003E58A6" w:rsidRDefault="00A7582B" w:rsidP="00214704">
            <w:pPr>
              <w:pStyle w:val="TAL"/>
              <w:jc w:val="center"/>
              <w:rPr>
                <w:rFonts w:cs="Arial"/>
                <w:szCs w:val="18"/>
              </w:rPr>
            </w:pPr>
            <w:r w:rsidRPr="003E58A6">
              <w:rPr>
                <w:rFonts w:cs="Arial"/>
                <w:szCs w:val="18"/>
              </w:rPr>
              <w:t>BC</w:t>
            </w:r>
          </w:p>
        </w:tc>
        <w:tc>
          <w:tcPr>
            <w:tcW w:w="567" w:type="dxa"/>
          </w:tcPr>
          <w:p w14:paraId="50C8E53A" w14:textId="77777777" w:rsidR="00A7582B" w:rsidRPr="003E58A6" w:rsidRDefault="00A7582B" w:rsidP="00214704">
            <w:pPr>
              <w:pStyle w:val="TAL"/>
              <w:jc w:val="center"/>
              <w:rPr>
                <w:rFonts w:cs="Arial"/>
                <w:szCs w:val="18"/>
              </w:rPr>
            </w:pPr>
            <w:r w:rsidRPr="003E58A6">
              <w:rPr>
                <w:rFonts w:cs="Arial"/>
                <w:szCs w:val="18"/>
              </w:rPr>
              <w:t>No</w:t>
            </w:r>
          </w:p>
        </w:tc>
        <w:tc>
          <w:tcPr>
            <w:tcW w:w="709" w:type="dxa"/>
          </w:tcPr>
          <w:p w14:paraId="460EBC82" w14:textId="77777777" w:rsidR="00A7582B" w:rsidRPr="003E58A6" w:rsidRDefault="00A7582B" w:rsidP="00214704">
            <w:pPr>
              <w:pStyle w:val="TAL"/>
              <w:jc w:val="center"/>
              <w:rPr>
                <w:bCs/>
                <w:iCs/>
              </w:rPr>
            </w:pPr>
            <w:r w:rsidRPr="003E58A6">
              <w:rPr>
                <w:bCs/>
                <w:iCs/>
              </w:rPr>
              <w:t>N/A</w:t>
            </w:r>
          </w:p>
        </w:tc>
        <w:tc>
          <w:tcPr>
            <w:tcW w:w="728" w:type="dxa"/>
          </w:tcPr>
          <w:p w14:paraId="3E62AA48" w14:textId="77777777" w:rsidR="00A7582B" w:rsidRPr="003E58A6" w:rsidRDefault="00A7582B" w:rsidP="00214704">
            <w:pPr>
              <w:pStyle w:val="TAL"/>
              <w:jc w:val="center"/>
              <w:rPr>
                <w:bCs/>
                <w:iCs/>
              </w:rPr>
            </w:pPr>
            <w:r w:rsidRPr="003E58A6">
              <w:rPr>
                <w:bCs/>
                <w:iCs/>
              </w:rPr>
              <w:t>N/A</w:t>
            </w:r>
          </w:p>
        </w:tc>
      </w:tr>
      <w:tr w:rsidR="00A7582B" w:rsidRPr="003E58A6" w14:paraId="30BE4191" w14:textId="77777777" w:rsidTr="00214704">
        <w:trPr>
          <w:cantSplit/>
          <w:tblHeader/>
        </w:trPr>
        <w:tc>
          <w:tcPr>
            <w:tcW w:w="6917" w:type="dxa"/>
          </w:tcPr>
          <w:p w14:paraId="1EB270C7" w14:textId="77777777" w:rsidR="00A7582B" w:rsidRPr="003E58A6" w:rsidRDefault="00A7582B" w:rsidP="00214704">
            <w:pPr>
              <w:pStyle w:val="TAL"/>
              <w:rPr>
                <w:b/>
                <w:i/>
              </w:rPr>
            </w:pPr>
            <w:r w:rsidRPr="003E58A6">
              <w:rPr>
                <w:b/>
                <w:i/>
              </w:rPr>
              <w:t>pdcch-BlindDetectionMCG-UE-Mixed-r16, pdcch-BlindDetectionSCG-UE-Mixed-r16</w:t>
            </w:r>
          </w:p>
          <w:p w14:paraId="3E9D31DF" w14:textId="77777777" w:rsidR="00A7582B" w:rsidRPr="003E58A6" w:rsidRDefault="00A7582B" w:rsidP="00214704">
            <w:pPr>
              <w:pStyle w:val="TAL"/>
            </w:pPr>
            <w:r w:rsidRPr="003E58A6">
              <w:t>This field indicates mixed operation of two variants of the number of blind detections supported for MCG and SCG, respectively.</w:t>
            </w:r>
          </w:p>
          <w:p w14:paraId="2F8F1EF7" w14:textId="77777777" w:rsidR="00A7582B" w:rsidRPr="003E58A6" w:rsidRDefault="00A7582B" w:rsidP="00214704">
            <w:pPr>
              <w:pStyle w:val="TAL"/>
            </w:pPr>
          </w:p>
          <w:p w14:paraId="20A3B33D" w14:textId="77777777" w:rsidR="00A7582B" w:rsidRPr="003E58A6" w:rsidRDefault="00A7582B" w:rsidP="00214704">
            <w:pPr>
              <w:pStyle w:val="TAL"/>
              <w:rPr>
                <w:b/>
                <w:i/>
              </w:rPr>
            </w:pPr>
            <w:r w:rsidRPr="003E58A6">
              <w:rPr>
                <w:bCs/>
                <w:iCs/>
              </w:rPr>
              <w:t xml:space="preserve">If a UE supports </w:t>
            </w:r>
            <w:r w:rsidRPr="003E58A6">
              <w:rPr>
                <w:bCs/>
                <w:i/>
              </w:rPr>
              <w:t>pdcch-BlindDetectionCA-Mixed-r16</w:t>
            </w:r>
            <w:r w:rsidRPr="003E58A6">
              <w:rPr>
                <w:b/>
                <w:i/>
              </w:rPr>
              <w:t xml:space="preserve"> </w:t>
            </w:r>
            <w:r w:rsidRPr="003E58A6">
              <w:rPr>
                <w:bCs/>
                <w:iCs/>
              </w:rPr>
              <w:t xml:space="preserve">or </w:t>
            </w:r>
            <w:r w:rsidRPr="003E58A6">
              <w:rPr>
                <w:bCs/>
                <w:i/>
              </w:rPr>
              <w:t>pdcch-BlindDetectionCA-Mixed-NonAlignedSpan-r16</w:t>
            </w:r>
            <w:r w:rsidRPr="003E58A6">
              <w:rPr>
                <w:bCs/>
                <w:iCs/>
              </w:rPr>
              <w:t xml:space="preserve">, then the capability defined by </w:t>
            </w:r>
            <w:r w:rsidRPr="003E58A6">
              <w:rPr>
                <w:bCs/>
                <w:i/>
              </w:rPr>
              <w:t>pdcch-BlindDetectionCA-Mixed-r16</w:t>
            </w:r>
            <w:r w:rsidRPr="003E58A6">
              <w:rPr>
                <w:b/>
                <w:i/>
              </w:rPr>
              <w:t xml:space="preserve"> </w:t>
            </w:r>
            <w:r w:rsidRPr="003E58A6">
              <w:rPr>
                <w:bCs/>
                <w:iCs/>
              </w:rPr>
              <w:t xml:space="preserve">or </w:t>
            </w:r>
            <w:r w:rsidRPr="003E58A6">
              <w:rPr>
                <w:bCs/>
                <w:i/>
              </w:rPr>
              <w:t xml:space="preserve">pdcch-BlindDetectionCA-Mixed-NonAlignedSpan-r16 </w:t>
            </w:r>
            <w:r w:rsidRPr="003E58A6">
              <w:rPr>
                <w:bCs/>
                <w:iCs/>
              </w:rPr>
              <w:t>is applied to the feature.</w:t>
            </w:r>
          </w:p>
        </w:tc>
        <w:tc>
          <w:tcPr>
            <w:tcW w:w="709" w:type="dxa"/>
          </w:tcPr>
          <w:p w14:paraId="431FE5E7" w14:textId="77777777" w:rsidR="00A7582B" w:rsidRPr="003E58A6" w:rsidRDefault="00A7582B" w:rsidP="00214704">
            <w:pPr>
              <w:pStyle w:val="TAL"/>
              <w:jc w:val="center"/>
              <w:rPr>
                <w:rFonts w:cs="Arial"/>
                <w:szCs w:val="18"/>
              </w:rPr>
            </w:pPr>
            <w:r w:rsidRPr="003E58A6">
              <w:rPr>
                <w:rFonts w:cs="Arial"/>
                <w:szCs w:val="18"/>
              </w:rPr>
              <w:t>BC</w:t>
            </w:r>
          </w:p>
        </w:tc>
        <w:tc>
          <w:tcPr>
            <w:tcW w:w="567" w:type="dxa"/>
          </w:tcPr>
          <w:p w14:paraId="39C3B858" w14:textId="77777777" w:rsidR="00A7582B" w:rsidRPr="003E58A6" w:rsidRDefault="00A7582B" w:rsidP="00214704">
            <w:pPr>
              <w:pStyle w:val="TAL"/>
              <w:jc w:val="center"/>
              <w:rPr>
                <w:rFonts w:cs="Arial"/>
                <w:szCs w:val="18"/>
              </w:rPr>
            </w:pPr>
            <w:r w:rsidRPr="003E58A6">
              <w:rPr>
                <w:rFonts w:cs="Arial"/>
                <w:szCs w:val="18"/>
              </w:rPr>
              <w:t>No</w:t>
            </w:r>
          </w:p>
        </w:tc>
        <w:tc>
          <w:tcPr>
            <w:tcW w:w="709" w:type="dxa"/>
          </w:tcPr>
          <w:p w14:paraId="2483D140" w14:textId="77777777" w:rsidR="00A7582B" w:rsidRPr="003E58A6" w:rsidRDefault="00A7582B" w:rsidP="00214704">
            <w:pPr>
              <w:pStyle w:val="TAL"/>
              <w:jc w:val="center"/>
              <w:rPr>
                <w:bCs/>
                <w:iCs/>
              </w:rPr>
            </w:pPr>
            <w:r w:rsidRPr="003E58A6">
              <w:rPr>
                <w:bCs/>
                <w:iCs/>
              </w:rPr>
              <w:t>N/A</w:t>
            </w:r>
          </w:p>
        </w:tc>
        <w:tc>
          <w:tcPr>
            <w:tcW w:w="728" w:type="dxa"/>
          </w:tcPr>
          <w:p w14:paraId="6FFF5073" w14:textId="77777777" w:rsidR="00A7582B" w:rsidRPr="003E58A6" w:rsidRDefault="00A7582B" w:rsidP="00214704">
            <w:pPr>
              <w:pStyle w:val="TAL"/>
              <w:jc w:val="center"/>
              <w:rPr>
                <w:bCs/>
                <w:iCs/>
              </w:rPr>
            </w:pPr>
            <w:r w:rsidRPr="003E58A6">
              <w:rPr>
                <w:bCs/>
                <w:iCs/>
              </w:rPr>
              <w:t>N/A</w:t>
            </w:r>
          </w:p>
        </w:tc>
      </w:tr>
      <w:tr w:rsidR="00A7582B" w:rsidRPr="003E58A6" w14:paraId="01FBF9B0" w14:textId="77777777" w:rsidTr="00214704">
        <w:trPr>
          <w:cantSplit/>
          <w:tblHeader/>
        </w:trPr>
        <w:tc>
          <w:tcPr>
            <w:tcW w:w="6917" w:type="dxa"/>
          </w:tcPr>
          <w:p w14:paraId="0DE61FD6" w14:textId="77777777" w:rsidR="00A7582B" w:rsidRPr="003E58A6" w:rsidRDefault="00A7582B" w:rsidP="00214704">
            <w:pPr>
              <w:pStyle w:val="TAL"/>
              <w:rPr>
                <w:b/>
                <w:i/>
              </w:rPr>
            </w:pPr>
            <w:r w:rsidRPr="003E58A6">
              <w:rPr>
                <w:b/>
                <w:i/>
              </w:rPr>
              <w:t>pdcch-MonitoringCA-r16</w:t>
            </w:r>
          </w:p>
          <w:p w14:paraId="50600525" w14:textId="77777777" w:rsidR="00A7582B" w:rsidRPr="003E58A6" w:rsidRDefault="00A7582B" w:rsidP="00214704">
            <w:pPr>
              <w:pStyle w:val="TAL"/>
              <w:rPr>
                <w:b/>
                <w:i/>
              </w:rPr>
            </w:pPr>
            <w:r w:rsidRPr="003E58A6">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3E58A6">
              <w:rPr>
                <w:i/>
              </w:rPr>
              <w:t>pdcch-Monitoring-r16</w:t>
            </w:r>
            <w:r w:rsidRPr="003E58A6">
              <w:t xml:space="preserve">. UE indicating support of this feature shall also indicate support of </w:t>
            </w:r>
            <w:r w:rsidRPr="003E58A6">
              <w:rPr>
                <w:i/>
                <w:iCs/>
              </w:rPr>
              <w:t>pdcch-Monitoring-r16.</w:t>
            </w:r>
          </w:p>
        </w:tc>
        <w:tc>
          <w:tcPr>
            <w:tcW w:w="709" w:type="dxa"/>
          </w:tcPr>
          <w:p w14:paraId="0EB24352" w14:textId="77777777" w:rsidR="00A7582B" w:rsidRPr="003E58A6" w:rsidRDefault="00A7582B" w:rsidP="00214704">
            <w:pPr>
              <w:pStyle w:val="TAL"/>
              <w:jc w:val="center"/>
              <w:rPr>
                <w:rFonts w:cs="Arial"/>
                <w:szCs w:val="18"/>
              </w:rPr>
            </w:pPr>
            <w:r w:rsidRPr="003E58A6">
              <w:rPr>
                <w:rFonts w:cs="Arial"/>
                <w:szCs w:val="18"/>
              </w:rPr>
              <w:t>BC</w:t>
            </w:r>
          </w:p>
        </w:tc>
        <w:tc>
          <w:tcPr>
            <w:tcW w:w="567" w:type="dxa"/>
          </w:tcPr>
          <w:p w14:paraId="67CD6353" w14:textId="77777777" w:rsidR="00A7582B" w:rsidRPr="003E58A6" w:rsidRDefault="00A7582B" w:rsidP="00214704">
            <w:pPr>
              <w:pStyle w:val="TAL"/>
              <w:jc w:val="center"/>
              <w:rPr>
                <w:rFonts w:cs="Arial"/>
                <w:szCs w:val="18"/>
              </w:rPr>
            </w:pPr>
            <w:r w:rsidRPr="003E58A6">
              <w:rPr>
                <w:rFonts w:cs="Arial"/>
                <w:szCs w:val="18"/>
              </w:rPr>
              <w:t>No</w:t>
            </w:r>
          </w:p>
        </w:tc>
        <w:tc>
          <w:tcPr>
            <w:tcW w:w="709" w:type="dxa"/>
          </w:tcPr>
          <w:p w14:paraId="4D684C61" w14:textId="77777777" w:rsidR="00A7582B" w:rsidRPr="003E58A6" w:rsidRDefault="00A7582B" w:rsidP="00214704">
            <w:pPr>
              <w:pStyle w:val="TAL"/>
              <w:jc w:val="center"/>
              <w:rPr>
                <w:bCs/>
                <w:iCs/>
              </w:rPr>
            </w:pPr>
            <w:r w:rsidRPr="003E58A6">
              <w:rPr>
                <w:bCs/>
                <w:iCs/>
              </w:rPr>
              <w:t>N/A</w:t>
            </w:r>
          </w:p>
        </w:tc>
        <w:tc>
          <w:tcPr>
            <w:tcW w:w="728" w:type="dxa"/>
          </w:tcPr>
          <w:p w14:paraId="35470E4A" w14:textId="77777777" w:rsidR="00A7582B" w:rsidRPr="003E58A6" w:rsidRDefault="00A7582B" w:rsidP="00214704">
            <w:pPr>
              <w:pStyle w:val="TAL"/>
              <w:jc w:val="center"/>
              <w:rPr>
                <w:bCs/>
                <w:iCs/>
              </w:rPr>
            </w:pPr>
            <w:r w:rsidRPr="003E58A6">
              <w:rPr>
                <w:bCs/>
                <w:iCs/>
              </w:rPr>
              <w:t>N/A</w:t>
            </w:r>
          </w:p>
        </w:tc>
      </w:tr>
      <w:tr w:rsidR="00A7582B" w:rsidRPr="003E58A6" w14:paraId="356A8F3F" w14:textId="77777777" w:rsidTr="00214704">
        <w:trPr>
          <w:cantSplit/>
          <w:tblHeader/>
        </w:trPr>
        <w:tc>
          <w:tcPr>
            <w:tcW w:w="6917" w:type="dxa"/>
          </w:tcPr>
          <w:p w14:paraId="3AA68F62" w14:textId="77777777" w:rsidR="00A7582B" w:rsidRPr="003E58A6" w:rsidRDefault="00A7582B" w:rsidP="00214704">
            <w:pPr>
              <w:pStyle w:val="TAL"/>
              <w:rPr>
                <w:b/>
                <w:i/>
              </w:rPr>
            </w:pPr>
            <w:r w:rsidRPr="003E58A6">
              <w:rPr>
                <w:b/>
                <w:i/>
              </w:rPr>
              <w:lastRenderedPageBreak/>
              <w:t>pdcch-MonitoringCA-NonAlignedSpan-r16</w:t>
            </w:r>
          </w:p>
          <w:p w14:paraId="22D77028" w14:textId="77777777" w:rsidR="00A7582B" w:rsidRPr="003E58A6" w:rsidRDefault="00A7582B" w:rsidP="00214704">
            <w:pPr>
              <w:pStyle w:val="TAL"/>
              <w:rPr>
                <w:b/>
                <w:i/>
              </w:rPr>
            </w:pPr>
            <w:r w:rsidRPr="003E58A6">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3E58A6">
              <w:rPr>
                <w:bCs/>
                <w:iCs/>
              </w:rPr>
              <w:t xml:space="preserve"> UE indicating support of this feature shall also indicate support of </w:t>
            </w:r>
            <w:r w:rsidRPr="003E58A6">
              <w:rPr>
                <w:i/>
                <w:iCs/>
              </w:rPr>
              <w:t>pdcch-Monitoring-r16</w:t>
            </w:r>
            <w:r w:rsidRPr="003E58A6">
              <w:t>.</w:t>
            </w:r>
          </w:p>
        </w:tc>
        <w:tc>
          <w:tcPr>
            <w:tcW w:w="709" w:type="dxa"/>
          </w:tcPr>
          <w:p w14:paraId="3DF678EF" w14:textId="77777777" w:rsidR="00A7582B" w:rsidRPr="003E58A6" w:rsidRDefault="00A7582B" w:rsidP="00214704">
            <w:pPr>
              <w:pStyle w:val="TAL"/>
              <w:jc w:val="center"/>
              <w:rPr>
                <w:rFonts w:cs="Arial"/>
                <w:szCs w:val="18"/>
              </w:rPr>
            </w:pPr>
            <w:r w:rsidRPr="003E58A6">
              <w:rPr>
                <w:rFonts w:cs="Arial"/>
                <w:szCs w:val="18"/>
              </w:rPr>
              <w:t>BC</w:t>
            </w:r>
          </w:p>
        </w:tc>
        <w:tc>
          <w:tcPr>
            <w:tcW w:w="567" w:type="dxa"/>
          </w:tcPr>
          <w:p w14:paraId="338A50D3" w14:textId="77777777" w:rsidR="00A7582B" w:rsidRPr="003E58A6" w:rsidRDefault="00A7582B" w:rsidP="00214704">
            <w:pPr>
              <w:pStyle w:val="TAL"/>
              <w:jc w:val="center"/>
              <w:rPr>
                <w:rFonts w:cs="Arial"/>
                <w:szCs w:val="18"/>
              </w:rPr>
            </w:pPr>
            <w:r w:rsidRPr="003E58A6">
              <w:rPr>
                <w:rFonts w:cs="Arial"/>
                <w:szCs w:val="18"/>
              </w:rPr>
              <w:t>No</w:t>
            </w:r>
          </w:p>
        </w:tc>
        <w:tc>
          <w:tcPr>
            <w:tcW w:w="709" w:type="dxa"/>
          </w:tcPr>
          <w:p w14:paraId="5C4B8CFC" w14:textId="77777777" w:rsidR="00A7582B" w:rsidRPr="003E58A6" w:rsidRDefault="00A7582B" w:rsidP="00214704">
            <w:pPr>
              <w:pStyle w:val="TAL"/>
              <w:jc w:val="center"/>
              <w:rPr>
                <w:bCs/>
                <w:iCs/>
              </w:rPr>
            </w:pPr>
            <w:r w:rsidRPr="003E58A6">
              <w:rPr>
                <w:bCs/>
                <w:iCs/>
              </w:rPr>
              <w:t>N/A</w:t>
            </w:r>
          </w:p>
        </w:tc>
        <w:tc>
          <w:tcPr>
            <w:tcW w:w="728" w:type="dxa"/>
          </w:tcPr>
          <w:p w14:paraId="596C93AF" w14:textId="77777777" w:rsidR="00A7582B" w:rsidRPr="003E58A6" w:rsidRDefault="00A7582B" w:rsidP="00214704">
            <w:pPr>
              <w:pStyle w:val="TAL"/>
              <w:jc w:val="center"/>
              <w:rPr>
                <w:bCs/>
                <w:iCs/>
              </w:rPr>
            </w:pPr>
            <w:r w:rsidRPr="003E58A6">
              <w:rPr>
                <w:bCs/>
                <w:iCs/>
              </w:rPr>
              <w:t>N/A</w:t>
            </w:r>
          </w:p>
        </w:tc>
      </w:tr>
      <w:tr w:rsidR="00A7582B" w:rsidRPr="003E58A6" w14:paraId="4CEB2F05" w14:textId="77777777" w:rsidTr="00214704">
        <w:trPr>
          <w:cantSplit/>
          <w:tblHeader/>
        </w:trPr>
        <w:tc>
          <w:tcPr>
            <w:tcW w:w="6917" w:type="dxa"/>
          </w:tcPr>
          <w:p w14:paraId="5406223A" w14:textId="77777777" w:rsidR="00A7582B" w:rsidRPr="003E58A6" w:rsidRDefault="00A7582B" w:rsidP="00214704">
            <w:pPr>
              <w:pStyle w:val="TAL"/>
              <w:rPr>
                <w:b/>
                <w:i/>
              </w:rPr>
            </w:pPr>
            <w:r w:rsidRPr="003E58A6">
              <w:rPr>
                <w:b/>
                <w:i/>
              </w:rPr>
              <w:t>scellDormancyWithinActiveTime-</w:t>
            </w:r>
            <w:r w:rsidRPr="003E58A6">
              <w:rPr>
                <w:b/>
                <w:bCs/>
                <w:i/>
                <w:iCs/>
              </w:rPr>
              <w:t>r16</w:t>
            </w:r>
          </w:p>
          <w:p w14:paraId="0A5BE9B5" w14:textId="77777777" w:rsidR="00A7582B" w:rsidRPr="003E58A6" w:rsidRDefault="00A7582B" w:rsidP="00214704">
            <w:pPr>
              <w:pStyle w:val="TAL"/>
              <w:rPr>
                <w:b/>
                <w:i/>
              </w:rPr>
            </w:pPr>
            <w:r w:rsidRPr="003E58A6">
              <w:t xml:space="preserve">Indicates whether the UE supports SCell dormancy indication received on </w:t>
            </w:r>
            <w:proofErr w:type="spellStart"/>
            <w:r w:rsidRPr="003E58A6">
              <w:t>SPCell</w:t>
            </w:r>
            <w:proofErr w:type="spellEnd"/>
            <w:r w:rsidRPr="003E58A6">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3E58A6">
              <w:rPr>
                <w:i/>
                <w:iCs/>
              </w:rPr>
              <w:t>upto4</w:t>
            </w:r>
            <w:r w:rsidRPr="003E58A6">
              <w:t xml:space="preserve"> in </w:t>
            </w:r>
            <w:proofErr w:type="spellStart"/>
            <w:r w:rsidRPr="003E58A6">
              <w:rPr>
                <w:i/>
                <w:iCs/>
              </w:rPr>
              <w:t>bwp-SameNumerology</w:t>
            </w:r>
            <w:proofErr w:type="spellEnd"/>
            <w:r w:rsidRPr="003E58A6">
              <w:t xml:space="preserve"> or </w:t>
            </w:r>
            <w:r w:rsidRPr="003E58A6">
              <w:rPr>
                <w:i/>
              </w:rPr>
              <w:t>upto4</w:t>
            </w:r>
            <w:r w:rsidRPr="003E58A6">
              <w:t xml:space="preserve"> in </w:t>
            </w:r>
            <w:proofErr w:type="spellStart"/>
            <w:r w:rsidRPr="003E58A6">
              <w:rPr>
                <w:i/>
                <w:iCs/>
              </w:rPr>
              <w:t>bwp-DiffNumerology</w:t>
            </w:r>
            <w:proofErr w:type="spellEnd"/>
            <w:r w:rsidRPr="003E58A6">
              <w:t xml:space="preserve">. One dormant BWP and one non-dormant BWP are UE specific BWPs even for UEs not supporting </w:t>
            </w:r>
            <w:proofErr w:type="spellStart"/>
            <w:r w:rsidRPr="003E58A6">
              <w:rPr>
                <w:i/>
              </w:rPr>
              <w:t>bwp-SameNumerology</w:t>
            </w:r>
            <w:proofErr w:type="spellEnd"/>
            <w:r w:rsidRPr="003E58A6">
              <w:rPr>
                <w:i/>
              </w:rPr>
              <w:t>.</w:t>
            </w:r>
          </w:p>
        </w:tc>
        <w:tc>
          <w:tcPr>
            <w:tcW w:w="709" w:type="dxa"/>
          </w:tcPr>
          <w:p w14:paraId="0321880B" w14:textId="77777777" w:rsidR="00A7582B" w:rsidRPr="003E58A6" w:rsidRDefault="00A7582B" w:rsidP="00214704">
            <w:pPr>
              <w:pStyle w:val="TAL"/>
              <w:jc w:val="center"/>
              <w:rPr>
                <w:rFonts w:cs="Arial"/>
                <w:szCs w:val="18"/>
              </w:rPr>
            </w:pPr>
            <w:r w:rsidRPr="003E58A6">
              <w:t>BC</w:t>
            </w:r>
          </w:p>
        </w:tc>
        <w:tc>
          <w:tcPr>
            <w:tcW w:w="567" w:type="dxa"/>
          </w:tcPr>
          <w:p w14:paraId="386CC5D2" w14:textId="77777777" w:rsidR="00A7582B" w:rsidRPr="003E58A6" w:rsidRDefault="00A7582B" w:rsidP="00214704">
            <w:pPr>
              <w:pStyle w:val="TAL"/>
              <w:jc w:val="center"/>
              <w:rPr>
                <w:rFonts w:cs="Arial"/>
                <w:szCs w:val="18"/>
              </w:rPr>
            </w:pPr>
            <w:r w:rsidRPr="003E58A6">
              <w:t>No</w:t>
            </w:r>
          </w:p>
        </w:tc>
        <w:tc>
          <w:tcPr>
            <w:tcW w:w="709" w:type="dxa"/>
          </w:tcPr>
          <w:p w14:paraId="3FEDC921" w14:textId="77777777" w:rsidR="00A7582B" w:rsidRPr="003E58A6" w:rsidRDefault="00A7582B" w:rsidP="00214704">
            <w:pPr>
              <w:pStyle w:val="TAL"/>
              <w:jc w:val="center"/>
              <w:rPr>
                <w:rFonts w:cs="Arial"/>
                <w:szCs w:val="18"/>
              </w:rPr>
            </w:pPr>
            <w:r w:rsidRPr="003E58A6">
              <w:rPr>
                <w:bCs/>
                <w:iCs/>
              </w:rPr>
              <w:t>N/A</w:t>
            </w:r>
          </w:p>
        </w:tc>
        <w:tc>
          <w:tcPr>
            <w:tcW w:w="728" w:type="dxa"/>
          </w:tcPr>
          <w:p w14:paraId="2049DE8B" w14:textId="77777777" w:rsidR="00A7582B" w:rsidRPr="003E58A6" w:rsidRDefault="00A7582B" w:rsidP="00214704">
            <w:pPr>
              <w:pStyle w:val="TAL"/>
              <w:jc w:val="center"/>
            </w:pPr>
            <w:r w:rsidRPr="003E58A6">
              <w:rPr>
                <w:bCs/>
                <w:iCs/>
              </w:rPr>
              <w:t>N/A</w:t>
            </w:r>
          </w:p>
        </w:tc>
      </w:tr>
      <w:tr w:rsidR="00A7582B" w:rsidRPr="003E58A6" w14:paraId="3B69F5FF" w14:textId="77777777" w:rsidTr="00214704">
        <w:trPr>
          <w:cantSplit/>
          <w:tblHeader/>
        </w:trPr>
        <w:tc>
          <w:tcPr>
            <w:tcW w:w="6917" w:type="dxa"/>
          </w:tcPr>
          <w:p w14:paraId="7577B951" w14:textId="77777777" w:rsidR="00A7582B" w:rsidRPr="003E58A6" w:rsidRDefault="00A7582B" w:rsidP="00214704">
            <w:pPr>
              <w:pStyle w:val="TAL"/>
              <w:rPr>
                <w:b/>
                <w:i/>
              </w:rPr>
            </w:pPr>
            <w:r w:rsidRPr="003E58A6">
              <w:rPr>
                <w:b/>
                <w:i/>
              </w:rPr>
              <w:t>scellDormancyOutsideActiveTime-</w:t>
            </w:r>
            <w:r w:rsidRPr="003E58A6">
              <w:rPr>
                <w:b/>
                <w:bCs/>
                <w:i/>
                <w:iCs/>
              </w:rPr>
              <w:t>r16</w:t>
            </w:r>
          </w:p>
          <w:p w14:paraId="0D0D44DA" w14:textId="77777777" w:rsidR="00A7582B" w:rsidRPr="003E58A6" w:rsidRDefault="00A7582B" w:rsidP="00214704">
            <w:pPr>
              <w:pStyle w:val="TAL"/>
              <w:rPr>
                <w:b/>
                <w:i/>
              </w:rPr>
            </w:pPr>
            <w:r w:rsidRPr="003E58A6">
              <w:t xml:space="preserve">Indicates whether the UE supports SCell dormancy indication received on </w:t>
            </w:r>
            <w:proofErr w:type="spellStart"/>
            <w:r w:rsidRPr="003E58A6">
              <w:t>SPCell</w:t>
            </w:r>
            <w:proofErr w:type="spellEnd"/>
            <w:r w:rsidRPr="003E58A6">
              <w:t xml:space="preserve"> using DCI format 2_6 sent outside the active time as defined in clause 10.3 of TS 38.213 [11]. A UE supporting this feature shall also indicate support of power saving DRX adaptation using </w:t>
            </w:r>
            <w:r w:rsidRPr="003E58A6">
              <w:rPr>
                <w:i/>
                <w:iCs/>
              </w:rPr>
              <w:t>drx-Adaptation-r16</w:t>
            </w:r>
            <w:r w:rsidRPr="003E58A6">
              <w:t xml:space="preserve"> and shall also support one dormant BWP and at least one non-dormant BWP per carrier. To support more than one non-dormant BWP in a carrier, the UE indicates support of </w:t>
            </w:r>
            <w:r w:rsidRPr="003E58A6">
              <w:rPr>
                <w:i/>
                <w:iCs/>
              </w:rPr>
              <w:t>upto4</w:t>
            </w:r>
            <w:r w:rsidRPr="003E58A6">
              <w:t xml:space="preserve"> in </w:t>
            </w:r>
            <w:proofErr w:type="spellStart"/>
            <w:r w:rsidRPr="003E58A6">
              <w:rPr>
                <w:i/>
                <w:iCs/>
              </w:rPr>
              <w:t>bwp-SameNumerology</w:t>
            </w:r>
            <w:proofErr w:type="spellEnd"/>
            <w:r w:rsidRPr="003E58A6">
              <w:t xml:space="preserve"> or </w:t>
            </w:r>
            <w:r w:rsidRPr="003E58A6">
              <w:rPr>
                <w:i/>
              </w:rPr>
              <w:t>upto4</w:t>
            </w:r>
            <w:r w:rsidRPr="003E58A6">
              <w:t xml:space="preserve"> in </w:t>
            </w:r>
            <w:proofErr w:type="spellStart"/>
            <w:r w:rsidRPr="003E58A6">
              <w:rPr>
                <w:i/>
                <w:iCs/>
              </w:rPr>
              <w:t>bwp-DiffNumerology</w:t>
            </w:r>
            <w:proofErr w:type="spellEnd"/>
            <w:r w:rsidRPr="003E58A6">
              <w:t xml:space="preserve">. One dormant BWP and one non-dormant BWP are UE specific BWPs even for UEs not supporting </w:t>
            </w:r>
            <w:proofErr w:type="spellStart"/>
            <w:r w:rsidRPr="003E58A6">
              <w:rPr>
                <w:i/>
              </w:rPr>
              <w:t>bwp-SameNumerology</w:t>
            </w:r>
            <w:proofErr w:type="spellEnd"/>
            <w:r w:rsidRPr="003E58A6">
              <w:rPr>
                <w:i/>
              </w:rPr>
              <w:t>.</w:t>
            </w:r>
          </w:p>
        </w:tc>
        <w:tc>
          <w:tcPr>
            <w:tcW w:w="709" w:type="dxa"/>
          </w:tcPr>
          <w:p w14:paraId="51170C60" w14:textId="77777777" w:rsidR="00A7582B" w:rsidRPr="003E58A6" w:rsidRDefault="00A7582B" w:rsidP="00214704">
            <w:pPr>
              <w:pStyle w:val="TAL"/>
              <w:jc w:val="center"/>
              <w:rPr>
                <w:rFonts w:cs="Arial"/>
                <w:szCs w:val="18"/>
              </w:rPr>
            </w:pPr>
            <w:r w:rsidRPr="003E58A6">
              <w:rPr>
                <w:rFonts w:cs="Arial"/>
                <w:szCs w:val="18"/>
              </w:rPr>
              <w:t>BC</w:t>
            </w:r>
          </w:p>
        </w:tc>
        <w:tc>
          <w:tcPr>
            <w:tcW w:w="567" w:type="dxa"/>
          </w:tcPr>
          <w:p w14:paraId="7C42AD04" w14:textId="77777777" w:rsidR="00A7582B" w:rsidRPr="003E58A6" w:rsidRDefault="00A7582B" w:rsidP="00214704">
            <w:pPr>
              <w:pStyle w:val="TAL"/>
              <w:jc w:val="center"/>
              <w:rPr>
                <w:rFonts w:cs="Arial"/>
                <w:szCs w:val="18"/>
              </w:rPr>
            </w:pPr>
            <w:r w:rsidRPr="003E58A6">
              <w:t>No</w:t>
            </w:r>
          </w:p>
        </w:tc>
        <w:tc>
          <w:tcPr>
            <w:tcW w:w="709" w:type="dxa"/>
          </w:tcPr>
          <w:p w14:paraId="24F4731B" w14:textId="77777777" w:rsidR="00A7582B" w:rsidRPr="003E58A6" w:rsidRDefault="00A7582B" w:rsidP="00214704">
            <w:pPr>
              <w:pStyle w:val="TAL"/>
              <w:jc w:val="center"/>
              <w:rPr>
                <w:rFonts w:cs="Arial"/>
                <w:szCs w:val="18"/>
              </w:rPr>
            </w:pPr>
            <w:r w:rsidRPr="003E58A6">
              <w:rPr>
                <w:bCs/>
                <w:iCs/>
              </w:rPr>
              <w:t>N/A</w:t>
            </w:r>
          </w:p>
        </w:tc>
        <w:tc>
          <w:tcPr>
            <w:tcW w:w="728" w:type="dxa"/>
          </w:tcPr>
          <w:p w14:paraId="50F0A800" w14:textId="77777777" w:rsidR="00A7582B" w:rsidRPr="003E58A6" w:rsidRDefault="00A7582B" w:rsidP="00214704">
            <w:pPr>
              <w:pStyle w:val="TAL"/>
              <w:jc w:val="center"/>
            </w:pPr>
            <w:r w:rsidRPr="003E58A6">
              <w:rPr>
                <w:bCs/>
                <w:iCs/>
              </w:rPr>
              <w:t>N/A</w:t>
            </w:r>
          </w:p>
        </w:tc>
      </w:tr>
      <w:tr w:rsidR="00A7582B" w:rsidRPr="003E58A6" w14:paraId="2D8B7B99" w14:textId="77777777" w:rsidTr="00214704">
        <w:trPr>
          <w:cantSplit/>
          <w:tblHeader/>
        </w:trPr>
        <w:tc>
          <w:tcPr>
            <w:tcW w:w="6917" w:type="dxa"/>
          </w:tcPr>
          <w:p w14:paraId="6B0F03FD" w14:textId="77777777" w:rsidR="00A7582B" w:rsidRPr="003E58A6" w:rsidRDefault="00A7582B" w:rsidP="00214704">
            <w:pPr>
              <w:pStyle w:val="TAL"/>
              <w:rPr>
                <w:b/>
                <w:i/>
              </w:rPr>
            </w:pPr>
            <w:proofErr w:type="spellStart"/>
            <w:r w:rsidRPr="003E58A6">
              <w:rPr>
                <w:b/>
                <w:i/>
              </w:rPr>
              <w:t>simultaneousCSI-ReportsAllCC</w:t>
            </w:r>
            <w:proofErr w:type="spellEnd"/>
          </w:p>
          <w:p w14:paraId="3A18DE46" w14:textId="77777777" w:rsidR="00A7582B" w:rsidRPr="003E58A6" w:rsidRDefault="00A7582B" w:rsidP="00214704">
            <w:pPr>
              <w:pStyle w:val="TAL"/>
            </w:pPr>
            <w:r w:rsidRPr="003E58A6">
              <w:rPr>
                <w:bCs/>
                <w:iCs/>
              </w:rPr>
              <w:t xml:space="preserve">Indicates whether the UE supports CSI report framework and </w:t>
            </w:r>
            <w:r w:rsidRPr="003E58A6">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3E58A6">
              <w:rPr>
                <w:i/>
              </w:rPr>
              <w:t>simultaneousCSI-ReportsAllCC</w:t>
            </w:r>
            <w:proofErr w:type="spellEnd"/>
            <w:r w:rsidRPr="003E58A6">
              <w:t xml:space="preserve"> includes the beam report and CSI report. This parameter may further limit </w:t>
            </w:r>
            <w:proofErr w:type="spellStart"/>
            <w:r w:rsidRPr="003E58A6">
              <w:rPr>
                <w:i/>
              </w:rPr>
              <w:t>simultaneousCSI-ReportsPerCC</w:t>
            </w:r>
            <w:proofErr w:type="spellEnd"/>
            <w:r w:rsidRPr="003E58A6">
              <w:t xml:space="preserve"> in </w:t>
            </w:r>
            <w:r w:rsidRPr="003E58A6">
              <w:rPr>
                <w:i/>
              </w:rPr>
              <w:t>MIMO-</w:t>
            </w:r>
            <w:proofErr w:type="spellStart"/>
            <w:r w:rsidRPr="003E58A6">
              <w:rPr>
                <w:i/>
              </w:rPr>
              <w:t>ParametersPerBand</w:t>
            </w:r>
            <w:proofErr w:type="spellEnd"/>
            <w:r w:rsidRPr="003E58A6">
              <w:t xml:space="preserve"> and </w:t>
            </w:r>
            <w:proofErr w:type="spellStart"/>
            <w:r w:rsidRPr="003E58A6">
              <w:rPr>
                <w:i/>
              </w:rPr>
              <w:t>Phy</w:t>
            </w:r>
            <w:proofErr w:type="spellEnd"/>
            <w:r w:rsidRPr="003E58A6">
              <w:rPr>
                <w:i/>
              </w:rPr>
              <w:t>-</w:t>
            </w:r>
            <w:proofErr w:type="spellStart"/>
            <w:r w:rsidRPr="003E58A6">
              <w:rPr>
                <w:i/>
              </w:rPr>
              <w:t>ParametersFRX</w:t>
            </w:r>
            <w:proofErr w:type="spellEnd"/>
            <w:r w:rsidRPr="003E58A6">
              <w:rPr>
                <w:i/>
              </w:rPr>
              <w:t>-Diff</w:t>
            </w:r>
            <w:r w:rsidRPr="003E58A6">
              <w:t xml:space="preserve"> for each band in a given band combination.</w:t>
            </w:r>
          </w:p>
        </w:tc>
        <w:tc>
          <w:tcPr>
            <w:tcW w:w="709" w:type="dxa"/>
          </w:tcPr>
          <w:p w14:paraId="6713E37E" w14:textId="77777777" w:rsidR="00A7582B" w:rsidRPr="003E58A6" w:rsidRDefault="00A7582B" w:rsidP="00214704">
            <w:pPr>
              <w:pStyle w:val="TAL"/>
              <w:jc w:val="center"/>
            </w:pPr>
            <w:r w:rsidRPr="003E58A6">
              <w:t>BC</w:t>
            </w:r>
          </w:p>
        </w:tc>
        <w:tc>
          <w:tcPr>
            <w:tcW w:w="567" w:type="dxa"/>
          </w:tcPr>
          <w:p w14:paraId="010B3E3B" w14:textId="77777777" w:rsidR="00A7582B" w:rsidRPr="003E58A6" w:rsidRDefault="00A7582B" w:rsidP="00214704">
            <w:pPr>
              <w:pStyle w:val="TAL"/>
              <w:jc w:val="center"/>
            </w:pPr>
            <w:r w:rsidRPr="003E58A6">
              <w:t>Yes</w:t>
            </w:r>
          </w:p>
        </w:tc>
        <w:tc>
          <w:tcPr>
            <w:tcW w:w="709" w:type="dxa"/>
          </w:tcPr>
          <w:p w14:paraId="275F0EAA" w14:textId="77777777" w:rsidR="00A7582B" w:rsidRPr="003E58A6" w:rsidRDefault="00A7582B" w:rsidP="00214704">
            <w:pPr>
              <w:pStyle w:val="TAL"/>
              <w:jc w:val="center"/>
            </w:pPr>
            <w:r w:rsidRPr="003E58A6">
              <w:rPr>
                <w:bCs/>
                <w:iCs/>
              </w:rPr>
              <w:t>N/A</w:t>
            </w:r>
          </w:p>
        </w:tc>
        <w:tc>
          <w:tcPr>
            <w:tcW w:w="728" w:type="dxa"/>
          </w:tcPr>
          <w:p w14:paraId="04C25034" w14:textId="77777777" w:rsidR="00A7582B" w:rsidRPr="003E58A6" w:rsidRDefault="00A7582B" w:rsidP="00214704">
            <w:pPr>
              <w:pStyle w:val="TAL"/>
              <w:jc w:val="center"/>
            </w:pPr>
            <w:r w:rsidRPr="003E58A6">
              <w:rPr>
                <w:bCs/>
                <w:iCs/>
              </w:rPr>
              <w:t>N/A</w:t>
            </w:r>
          </w:p>
        </w:tc>
      </w:tr>
      <w:tr w:rsidR="00A7582B" w:rsidRPr="003E58A6" w14:paraId="469D27D1" w14:textId="77777777" w:rsidTr="00214704">
        <w:trPr>
          <w:cantSplit/>
          <w:tblHeader/>
        </w:trPr>
        <w:tc>
          <w:tcPr>
            <w:tcW w:w="6917" w:type="dxa"/>
          </w:tcPr>
          <w:p w14:paraId="5B116E37" w14:textId="77777777" w:rsidR="00A7582B" w:rsidRPr="003E58A6" w:rsidRDefault="00A7582B" w:rsidP="00214704">
            <w:pPr>
              <w:pStyle w:val="TAL"/>
              <w:rPr>
                <w:rFonts w:cs="Arial"/>
                <w:b/>
                <w:bCs/>
                <w:i/>
                <w:iCs/>
                <w:szCs w:val="18"/>
              </w:rPr>
            </w:pPr>
            <w:r w:rsidRPr="003E58A6">
              <w:rPr>
                <w:rFonts w:cs="Arial"/>
                <w:b/>
                <w:bCs/>
                <w:i/>
                <w:iCs/>
                <w:szCs w:val="18"/>
              </w:rPr>
              <w:t>simul-SRS-Trans-BC-r16</w:t>
            </w:r>
          </w:p>
          <w:p w14:paraId="46BE1D11" w14:textId="77777777" w:rsidR="00A7582B" w:rsidRPr="003E58A6" w:rsidRDefault="00A7582B" w:rsidP="00214704">
            <w:pPr>
              <w:pStyle w:val="TAL"/>
              <w:rPr>
                <w:rFonts w:cs="Arial"/>
                <w:szCs w:val="18"/>
              </w:rPr>
            </w:pPr>
            <w:r w:rsidRPr="003E58A6">
              <w:rPr>
                <w:rFonts w:cs="Arial"/>
                <w:szCs w:val="18"/>
              </w:rPr>
              <w:t>Indicates the number of SRS resources for positioning on a symbol for a given band combination.</w:t>
            </w:r>
            <w:r w:rsidRPr="003E58A6">
              <w:t xml:space="preserve"> </w:t>
            </w:r>
            <w:r w:rsidRPr="003E58A6">
              <w:rPr>
                <w:rFonts w:cs="Arial"/>
                <w:szCs w:val="18"/>
              </w:rPr>
              <w:t xml:space="preserve">The UE can include this field only if the UE supports </w:t>
            </w:r>
            <w:r w:rsidRPr="003E58A6">
              <w:rPr>
                <w:rFonts w:cs="Arial"/>
                <w:i/>
                <w:iCs/>
                <w:szCs w:val="18"/>
              </w:rPr>
              <w:t>srs-PosResources-r16</w:t>
            </w:r>
            <w:r w:rsidRPr="003E58A6">
              <w:rPr>
                <w:rFonts w:cs="Arial"/>
                <w:szCs w:val="18"/>
              </w:rPr>
              <w:t>. Otherwise, the UE does not include this field;</w:t>
            </w:r>
          </w:p>
          <w:p w14:paraId="066DF8AF" w14:textId="77777777" w:rsidR="00A7582B" w:rsidRPr="003E58A6" w:rsidRDefault="00A7582B" w:rsidP="00214704">
            <w:pPr>
              <w:pStyle w:val="TAL"/>
              <w:rPr>
                <w:bCs/>
                <w:iCs/>
              </w:rPr>
            </w:pPr>
          </w:p>
          <w:p w14:paraId="43EA0D71" w14:textId="77777777" w:rsidR="00A7582B" w:rsidRPr="003E58A6" w:rsidRDefault="00A7582B" w:rsidP="00214704">
            <w:pPr>
              <w:pStyle w:val="TAN"/>
            </w:pPr>
            <w:r w:rsidRPr="003E58A6">
              <w:t>NOTE 1:</w:t>
            </w:r>
            <w:r w:rsidRPr="003E58A6">
              <w:tab/>
              <w:t>For single-band band combinations, it defines the capability for intra-band CA, and for band combinations with at least two bands, it defines the capability for inter-band carrier aggregation.</w:t>
            </w:r>
          </w:p>
          <w:p w14:paraId="051286EA" w14:textId="77777777" w:rsidR="00A7582B" w:rsidRPr="003E58A6" w:rsidRDefault="00A7582B" w:rsidP="00214704">
            <w:pPr>
              <w:pStyle w:val="TAN"/>
              <w:rPr>
                <w:b/>
                <w:i/>
              </w:rPr>
            </w:pPr>
            <w:r w:rsidRPr="003E58A6">
              <w:t>NOTE 2:</w:t>
            </w:r>
            <w:r w:rsidRPr="003E58A6">
              <w:tab/>
              <w:t>if the UE does not indicate this capability for a band combination, the UE does not support the feature in this band combination.</w:t>
            </w:r>
          </w:p>
        </w:tc>
        <w:tc>
          <w:tcPr>
            <w:tcW w:w="709" w:type="dxa"/>
          </w:tcPr>
          <w:p w14:paraId="32CE70D6" w14:textId="77777777" w:rsidR="00A7582B" w:rsidRPr="003E58A6" w:rsidRDefault="00A7582B" w:rsidP="00214704">
            <w:pPr>
              <w:pStyle w:val="TAL"/>
              <w:jc w:val="center"/>
            </w:pPr>
            <w:r w:rsidRPr="003E58A6">
              <w:rPr>
                <w:bCs/>
                <w:iCs/>
              </w:rPr>
              <w:t>BC</w:t>
            </w:r>
          </w:p>
        </w:tc>
        <w:tc>
          <w:tcPr>
            <w:tcW w:w="567" w:type="dxa"/>
          </w:tcPr>
          <w:p w14:paraId="34CB9391" w14:textId="77777777" w:rsidR="00A7582B" w:rsidRPr="003E58A6" w:rsidRDefault="00A7582B" w:rsidP="00214704">
            <w:pPr>
              <w:pStyle w:val="TAL"/>
              <w:jc w:val="center"/>
            </w:pPr>
            <w:r w:rsidRPr="003E58A6">
              <w:rPr>
                <w:bCs/>
                <w:iCs/>
              </w:rPr>
              <w:t>No</w:t>
            </w:r>
          </w:p>
        </w:tc>
        <w:tc>
          <w:tcPr>
            <w:tcW w:w="709" w:type="dxa"/>
          </w:tcPr>
          <w:p w14:paraId="00E8E2A5" w14:textId="77777777" w:rsidR="00A7582B" w:rsidRPr="003E58A6" w:rsidRDefault="00A7582B" w:rsidP="00214704">
            <w:pPr>
              <w:pStyle w:val="TAL"/>
              <w:jc w:val="center"/>
            </w:pPr>
            <w:r w:rsidRPr="003E58A6">
              <w:rPr>
                <w:bCs/>
                <w:iCs/>
              </w:rPr>
              <w:t>N/A</w:t>
            </w:r>
          </w:p>
        </w:tc>
        <w:tc>
          <w:tcPr>
            <w:tcW w:w="728" w:type="dxa"/>
          </w:tcPr>
          <w:p w14:paraId="014B7391" w14:textId="77777777" w:rsidR="00A7582B" w:rsidRPr="003E58A6" w:rsidRDefault="00A7582B" w:rsidP="00214704">
            <w:pPr>
              <w:pStyle w:val="TAL"/>
              <w:jc w:val="center"/>
            </w:pPr>
            <w:r w:rsidRPr="003E58A6">
              <w:rPr>
                <w:bCs/>
                <w:iCs/>
              </w:rPr>
              <w:t>N/A</w:t>
            </w:r>
          </w:p>
        </w:tc>
      </w:tr>
      <w:tr w:rsidR="00A7582B" w:rsidRPr="003E58A6" w14:paraId="0A133E89" w14:textId="77777777" w:rsidTr="00214704">
        <w:trPr>
          <w:cantSplit/>
          <w:tblHeader/>
        </w:trPr>
        <w:tc>
          <w:tcPr>
            <w:tcW w:w="6917" w:type="dxa"/>
          </w:tcPr>
          <w:p w14:paraId="160D4D5D" w14:textId="77777777" w:rsidR="00A7582B" w:rsidRPr="003E58A6" w:rsidRDefault="00A7582B" w:rsidP="00214704">
            <w:pPr>
              <w:pStyle w:val="TAL"/>
              <w:rPr>
                <w:rFonts w:cs="Arial"/>
                <w:b/>
                <w:bCs/>
                <w:i/>
                <w:iCs/>
                <w:szCs w:val="18"/>
              </w:rPr>
            </w:pPr>
            <w:r w:rsidRPr="003E58A6">
              <w:rPr>
                <w:rFonts w:cs="Arial"/>
                <w:b/>
                <w:bCs/>
                <w:i/>
                <w:iCs/>
                <w:szCs w:val="18"/>
              </w:rPr>
              <w:t>simul-SRS-MIMO-Trans-BC-r16</w:t>
            </w:r>
          </w:p>
          <w:p w14:paraId="175D9825" w14:textId="77777777" w:rsidR="00A7582B" w:rsidRPr="003E58A6" w:rsidRDefault="00A7582B" w:rsidP="00214704">
            <w:pPr>
              <w:pStyle w:val="TAL"/>
              <w:rPr>
                <w:rFonts w:cs="Arial"/>
                <w:szCs w:val="18"/>
              </w:rPr>
            </w:pPr>
            <w:r w:rsidRPr="003E58A6">
              <w:rPr>
                <w:rFonts w:cs="Arial"/>
                <w:szCs w:val="18"/>
              </w:rPr>
              <w:t>Indicates the number of SRS resources for positioning and SRS resource for MIMO on a symbol for a given BC.</w:t>
            </w:r>
            <w:r w:rsidRPr="003E58A6">
              <w:t xml:space="preserve"> </w:t>
            </w:r>
            <w:r w:rsidRPr="003E58A6">
              <w:rPr>
                <w:rFonts w:cs="Arial"/>
                <w:szCs w:val="18"/>
              </w:rPr>
              <w:t xml:space="preserve">The UE can include this field only if the UE supports </w:t>
            </w:r>
            <w:r w:rsidRPr="003E58A6">
              <w:rPr>
                <w:rFonts w:cs="Arial"/>
                <w:i/>
                <w:iCs/>
                <w:szCs w:val="18"/>
              </w:rPr>
              <w:t>srs-PosResources-r16</w:t>
            </w:r>
            <w:r w:rsidRPr="003E58A6">
              <w:rPr>
                <w:rFonts w:cs="Arial"/>
                <w:szCs w:val="18"/>
              </w:rPr>
              <w:t>. Otherwise, the UE does not include this field.</w:t>
            </w:r>
          </w:p>
          <w:p w14:paraId="7CA26F1F" w14:textId="77777777" w:rsidR="00A7582B" w:rsidRPr="003E58A6" w:rsidRDefault="00A7582B" w:rsidP="00214704">
            <w:pPr>
              <w:keepNext/>
              <w:keepLines/>
              <w:snapToGrid w:val="0"/>
              <w:spacing w:after="0"/>
              <w:jc w:val="both"/>
              <w:rPr>
                <w:rFonts w:ascii="Arial" w:eastAsia="SimSun" w:hAnsi="Arial" w:cs="Arial"/>
                <w:sz w:val="18"/>
                <w:szCs w:val="18"/>
              </w:rPr>
            </w:pPr>
          </w:p>
          <w:p w14:paraId="7E8DF47D" w14:textId="77777777" w:rsidR="00A7582B" w:rsidRPr="003E58A6" w:rsidRDefault="00A7582B" w:rsidP="00214704">
            <w:pPr>
              <w:pStyle w:val="TAN"/>
            </w:pPr>
            <w:r w:rsidRPr="003E58A6">
              <w:t>NOTE 1:</w:t>
            </w:r>
            <w:r w:rsidRPr="003E58A6">
              <w:tab/>
              <w:t>If UE reports 2 for the candidate value, it means both the number of SRS resource for positioning and SRS resource for MIMO equals to 1.</w:t>
            </w:r>
          </w:p>
          <w:p w14:paraId="26E965E9" w14:textId="77777777" w:rsidR="00A7582B" w:rsidRPr="003E58A6" w:rsidRDefault="00A7582B" w:rsidP="00214704">
            <w:pPr>
              <w:pStyle w:val="TAN"/>
            </w:pPr>
            <w:r w:rsidRPr="003E58A6">
              <w:t>NOTE 2:</w:t>
            </w:r>
            <w:r w:rsidRPr="003E58A6">
              <w:tab/>
              <w:t>For single-band band combinations, it defines the capability for intra-band carrier aggregation, and for band combinations with at least two bands, it defines the capability for inter-band carrier aggregation.</w:t>
            </w:r>
          </w:p>
          <w:p w14:paraId="62F750EB" w14:textId="77777777" w:rsidR="00A7582B" w:rsidRPr="003E58A6" w:rsidRDefault="00A7582B" w:rsidP="00214704">
            <w:pPr>
              <w:pStyle w:val="TAN"/>
              <w:rPr>
                <w:b/>
                <w:bCs/>
                <w:i/>
                <w:iCs/>
              </w:rPr>
            </w:pPr>
            <w:r w:rsidRPr="003E58A6">
              <w:t>NOTE 3:</w:t>
            </w:r>
            <w:r w:rsidRPr="003E58A6">
              <w:tab/>
              <w:t>if the UE does not indicate this capability for a band combination, the UE does not support the feature in this band combination.</w:t>
            </w:r>
          </w:p>
        </w:tc>
        <w:tc>
          <w:tcPr>
            <w:tcW w:w="709" w:type="dxa"/>
          </w:tcPr>
          <w:p w14:paraId="44E826D4" w14:textId="77777777" w:rsidR="00A7582B" w:rsidRPr="003E58A6" w:rsidRDefault="00A7582B" w:rsidP="00214704">
            <w:pPr>
              <w:pStyle w:val="TAL"/>
              <w:jc w:val="center"/>
              <w:rPr>
                <w:bCs/>
                <w:iCs/>
              </w:rPr>
            </w:pPr>
            <w:r w:rsidRPr="003E58A6">
              <w:rPr>
                <w:bCs/>
                <w:iCs/>
              </w:rPr>
              <w:t>BC</w:t>
            </w:r>
          </w:p>
        </w:tc>
        <w:tc>
          <w:tcPr>
            <w:tcW w:w="567" w:type="dxa"/>
          </w:tcPr>
          <w:p w14:paraId="19267C98" w14:textId="77777777" w:rsidR="00A7582B" w:rsidRPr="003E58A6" w:rsidRDefault="00A7582B" w:rsidP="00214704">
            <w:pPr>
              <w:pStyle w:val="TAL"/>
              <w:jc w:val="center"/>
              <w:rPr>
                <w:bCs/>
                <w:iCs/>
              </w:rPr>
            </w:pPr>
            <w:r w:rsidRPr="003E58A6">
              <w:rPr>
                <w:bCs/>
                <w:iCs/>
              </w:rPr>
              <w:t>No</w:t>
            </w:r>
          </w:p>
        </w:tc>
        <w:tc>
          <w:tcPr>
            <w:tcW w:w="709" w:type="dxa"/>
          </w:tcPr>
          <w:p w14:paraId="74868412" w14:textId="77777777" w:rsidR="00A7582B" w:rsidRPr="003E58A6" w:rsidRDefault="00A7582B" w:rsidP="00214704">
            <w:pPr>
              <w:pStyle w:val="TAL"/>
              <w:jc w:val="center"/>
              <w:rPr>
                <w:bCs/>
                <w:iCs/>
              </w:rPr>
            </w:pPr>
            <w:r w:rsidRPr="003E58A6">
              <w:rPr>
                <w:bCs/>
                <w:iCs/>
              </w:rPr>
              <w:t>N/A</w:t>
            </w:r>
          </w:p>
        </w:tc>
        <w:tc>
          <w:tcPr>
            <w:tcW w:w="728" w:type="dxa"/>
          </w:tcPr>
          <w:p w14:paraId="678590DC" w14:textId="77777777" w:rsidR="00A7582B" w:rsidRPr="003E58A6" w:rsidRDefault="00A7582B" w:rsidP="00214704">
            <w:pPr>
              <w:pStyle w:val="TAL"/>
              <w:jc w:val="center"/>
              <w:rPr>
                <w:bCs/>
                <w:iCs/>
              </w:rPr>
            </w:pPr>
            <w:r w:rsidRPr="003E58A6">
              <w:rPr>
                <w:bCs/>
                <w:iCs/>
              </w:rPr>
              <w:t>N/A</w:t>
            </w:r>
          </w:p>
        </w:tc>
      </w:tr>
      <w:tr w:rsidR="00A7582B" w:rsidRPr="003E58A6" w14:paraId="38887894" w14:textId="77777777" w:rsidTr="00214704">
        <w:trPr>
          <w:cantSplit/>
          <w:tblHeader/>
        </w:trPr>
        <w:tc>
          <w:tcPr>
            <w:tcW w:w="6917" w:type="dxa"/>
          </w:tcPr>
          <w:p w14:paraId="1F52D5DA" w14:textId="77777777" w:rsidR="00A7582B" w:rsidRPr="003E58A6" w:rsidRDefault="00A7582B" w:rsidP="00214704">
            <w:pPr>
              <w:pStyle w:val="TAL"/>
              <w:rPr>
                <w:rFonts w:eastAsia="Malgun Gothic" w:cs="Arial"/>
                <w:b/>
                <w:bCs/>
                <w:i/>
                <w:iCs/>
                <w:szCs w:val="18"/>
              </w:rPr>
            </w:pPr>
            <w:r w:rsidRPr="003E58A6">
              <w:rPr>
                <w:rFonts w:eastAsia="Malgun Gothic" w:cs="Arial"/>
                <w:b/>
                <w:bCs/>
                <w:i/>
                <w:iCs/>
                <w:szCs w:val="18"/>
              </w:rPr>
              <w:lastRenderedPageBreak/>
              <w:t>simulTX-SRS-AntSwitchingInterBandUL-CA-r16</w:t>
            </w:r>
          </w:p>
          <w:p w14:paraId="47E2DBFE" w14:textId="77777777" w:rsidR="00A7582B" w:rsidRPr="003E58A6" w:rsidRDefault="00A7582B" w:rsidP="00214704">
            <w:pPr>
              <w:pStyle w:val="TAL"/>
              <w:rPr>
                <w:rFonts w:eastAsia="Malgun Gothic" w:cs="Arial"/>
                <w:szCs w:val="18"/>
              </w:rPr>
            </w:pPr>
            <w:r w:rsidRPr="003E58A6">
              <w:rPr>
                <w:rFonts w:eastAsia="Malgun Gothic" w:cs="Arial"/>
                <w:szCs w:val="18"/>
              </w:rPr>
              <w:t>Indicates whether the UE support</w:t>
            </w:r>
            <w:r w:rsidRPr="003E58A6">
              <w:t xml:space="preserve"> </w:t>
            </w:r>
            <w:r w:rsidRPr="003E58A6">
              <w:rPr>
                <w:rFonts w:eastAsia="Malgun Gothic" w:cs="Arial"/>
                <w:szCs w:val="18"/>
              </w:rPr>
              <w:t>simultaneous transmission of SRS on different CCs for inter-band UL CA. The U</w:t>
            </w:r>
            <w:r w:rsidRPr="003E58A6">
              <w:t xml:space="preserve">E indicating support of this feature shall include at least one of </w:t>
            </w:r>
            <w:r w:rsidRPr="003E58A6">
              <w:rPr>
                <w:rFonts w:eastAsia="Malgun Gothic" w:cs="Arial"/>
                <w:szCs w:val="18"/>
              </w:rPr>
              <w:t>the following capabilities:</w:t>
            </w:r>
          </w:p>
          <w:p w14:paraId="651E8A45" w14:textId="77777777" w:rsidR="00A7582B" w:rsidRPr="003E58A6" w:rsidRDefault="00A7582B" w:rsidP="00214704">
            <w:pPr>
              <w:pStyle w:val="B1"/>
              <w:spacing w:after="0"/>
              <w:rPr>
                <w:rFonts w:ascii="Arial" w:hAnsi="Arial" w:cs="Arial"/>
                <w:b/>
                <w:bCs/>
                <w:i/>
                <w:iCs/>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supportSRS-</w:t>
            </w:r>
            <w:r w:rsidRPr="003E58A6">
              <w:rPr>
                <w:rFonts w:ascii="Arial" w:eastAsia="Malgun Gothic" w:hAnsi="Arial" w:cs="Arial"/>
                <w:i/>
                <w:iCs/>
                <w:sz w:val="18"/>
                <w:szCs w:val="18"/>
              </w:rPr>
              <w:t>xTyR</w:t>
            </w:r>
            <w:r w:rsidRPr="003E58A6">
              <w:rPr>
                <w:rFonts w:ascii="Arial" w:hAnsi="Arial" w:cs="Arial"/>
                <w:i/>
                <w:iCs/>
                <w:sz w:val="18"/>
                <w:szCs w:val="18"/>
              </w:rPr>
              <w:t>-xLessThanY-r16</w:t>
            </w:r>
            <w:r w:rsidRPr="003E58A6">
              <w:rPr>
                <w:rFonts w:ascii="Arial" w:hAnsi="Arial" w:cs="Arial"/>
                <w:sz w:val="18"/>
                <w:szCs w:val="18"/>
              </w:rPr>
              <w:t xml:space="preserve"> indicates support transmission of SRS for </w:t>
            </w:r>
            <w:proofErr w:type="spellStart"/>
            <w:r w:rsidRPr="003E58A6">
              <w:rPr>
                <w:rFonts w:ascii="Arial" w:hAnsi="Arial" w:cs="Arial"/>
                <w:sz w:val="18"/>
                <w:szCs w:val="18"/>
              </w:rPr>
              <w:t>xTyR</w:t>
            </w:r>
            <w:proofErr w:type="spellEnd"/>
            <w:r w:rsidRPr="003E58A6">
              <w:rPr>
                <w:rFonts w:ascii="Arial" w:hAnsi="Arial" w:cs="Arial"/>
                <w:sz w:val="18"/>
                <w:szCs w:val="18"/>
              </w:rPr>
              <w:t xml:space="preserve"> (x&lt;y) based antenna switching and SRS for CB/NCB/BM on different CCs in overlapped symbol(s) for inter-band UL CA.</w:t>
            </w:r>
          </w:p>
          <w:p w14:paraId="5FAB6197" w14:textId="77777777" w:rsidR="00A7582B" w:rsidRPr="003E58A6" w:rsidRDefault="00A7582B" w:rsidP="00214704">
            <w:pPr>
              <w:pStyle w:val="B1"/>
              <w:spacing w:after="0"/>
              <w:rPr>
                <w:rFonts w:ascii="Arial" w:hAnsi="Arial" w:cs="Arial"/>
                <w:b/>
                <w:bCs/>
                <w:i/>
                <w:iCs/>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eastAsia="Malgun Gothic" w:hAnsi="Arial" w:cs="Arial"/>
                <w:i/>
                <w:iCs/>
                <w:sz w:val="18"/>
                <w:szCs w:val="18"/>
              </w:rPr>
              <w:t>supportSRS-xTyR-xEqualToY-r16</w:t>
            </w:r>
            <w:r w:rsidRPr="003E58A6">
              <w:rPr>
                <w:rFonts w:ascii="Arial" w:eastAsia="Malgun Gothic" w:hAnsi="Arial" w:cs="Arial"/>
                <w:sz w:val="18"/>
                <w:szCs w:val="18"/>
              </w:rPr>
              <w:t xml:space="preserve"> indicates support transmission of SRS for </w:t>
            </w:r>
            <w:proofErr w:type="spellStart"/>
            <w:r w:rsidRPr="003E58A6">
              <w:rPr>
                <w:rFonts w:ascii="Arial" w:eastAsia="Malgun Gothic" w:hAnsi="Arial" w:cs="Arial"/>
                <w:sz w:val="18"/>
                <w:szCs w:val="18"/>
              </w:rPr>
              <w:t>xTyR</w:t>
            </w:r>
            <w:proofErr w:type="spellEnd"/>
            <w:r w:rsidRPr="003E58A6">
              <w:rPr>
                <w:rFonts w:ascii="Arial" w:eastAsia="Malgun Gothic" w:hAnsi="Arial" w:cs="Arial"/>
                <w:sz w:val="18"/>
                <w:szCs w:val="18"/>
              </w:rPr>
              <w:t xml:space="preserve"> (x=y) based antenna switching and SRS for CB/NCB/BM on different CCs in overlapped symbol(s) for inter-band UL CA.</w:t>
            </w:r>
          </w:p>
          <w:p w14:paraId="4CCBC69B" w14:textId="77777777" w:rsidR="00A7582B" w:rsidRPr="003E58A6" w:rsidRDefault="00A7582B" w:rsidP="00214704">
            <w:pPr>
              <w:pStyle w:val="B1"/>
              <w:spacing w:after="0"/>
              <w:rPr>
                <w:rFonts w:ascii="Arial" w:eastAsia="Malgun Gothic"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eastAsia="Malgun Gothic" w:hAnsi="Arial" w:cs="Arial"/>
                <w:i/>
                <w:iCs/>
                <w:sz w:val="18"/>
                <w:szCs w:val="18"/>
              </w:rPr>
              <w:t>supportSRS-AntennaSwitching-r16</w:t>
            </w:r>
            <w:r w:rsidRPr="003E58A6">
              <w:rPr>
                <w:rFonts w:ascii="Arial" w:eastAsia="Malgun Gothic" w:hAnsi="Arial" w:cs="Arial"/>
                <w:sz w:val="18"/>
                <w:szCs w:val="18"/>
              </w:rPr>
              <w:t xml:space="preserve"> Indicates whether the UE support</w:t>
            </w:r>
            <w:r w:rsidRPr="003E58A6">
              <w:rPr>
                <w:rFonts w:ascii="Arial" w:hAnsi="Arial" w:cs="Arial"/>
                <w:sz w:val="18"/>
                <w:szCs w:val="18"/>
              </w:rPr>
              <w:t xml:space="preserve"> </w:t>
            </w:r>
            <w:r w:rsidRPr="003E58A6">
              <w:rPr>
                <w:rFonts w:ascii="Arial" w:eastAsia="Malgun Gothic" w:hAnsi="Arial" w:cs="Arial"/>
                <w:sz w:val="18"/>
                <w:szCs w:val="18"/>
              </w:rPr>
              <w:t>simultaneous transmission of SRS for antenna switching on different CCs in overlapped symbol(s) for inter-band UL CA.</w:t>
            </w:r>
          </w:p>
          <w:p w14:paraId="408EFF9A" w14:textId="77777777" w:rsidR="00A7582B" w:rsidRPr="003E58A6" w:rsidRDefault="00A7582B" w:rsidP="00214704">
            <w:pPr>
              <w:pStyle w:val="B1"/>
              <w:spacing w:after="0"/>
              <w:rPr>
                <w:rFonts w:ascii="Arial" w:eastAsia="Malgun Gothic" w:hAnsi="Arial" w:cs="Arial"/>
                <w:sz w:val="18"/>
                <w:szCs w:val="18"/>
              </w:rPr>
            </w:pPr>
          </w:p>
          <w:p w14:paraId="48F081E0" w14:textId="77777777" w:rsidR="00A7582B" w:rsidRPr="003E58A6" w:rsidRDefault="00A7582B" w:rsidP="00214704">
            <w:pPr>
              <w:pStyle w:val="TAN"/>
              <w:rPr>
                <w:b/>
                <w:bCs/>
                <w:i/>
                <w:iCs/>
              </w:rPr>
            </w:pPr>
            <w:r w:rsidRPr="003E58A6">
              <w:rPr>
                <w:rFonts w:eastAsia="Malgun Gothic"/>
              </w:rPr>
              <w:t>NOTE:</w:t>
            </w:r>
            <w:r w:rsidRPr="003E58A6">
              <w:tab/>
            </w:r>
            <w:r w:rsidRPr="003E58A6">
              <w:rPr>
                <w:rFonts w:eastAsia="Malgun Gothic"/>
              </w:rPr>
              <w:t xml:space="preserve">For simultaneously antenna switching and antenna switching SRS in inter-band CAs with bands whose UL are switched together according to the reported </w:t>
            </w:r>
            <w:r w:rsidRPr="003E58A6">
              <w:rPr>
                <w:rFonts w:eastAsia="Malgun Gothic"/>
                <w:i/>
                <w:iCs/>
              </w:rPr>
              <w:t>supportSRS-AntennaSwitching-r16</w:t>
            </w:r>
            <w:r w:rsidRPr="003E58A6">
              <w:rPr>
                <w:rFonts w:eastAsia="Malgun Gothic"/>
              </w:rPr>
              <w:t xml:space="preserve">, the UE expects the same configuration of </w:t>
            </w:r>
            <w:proofErr w:type="spellStart"/>
            <w:r w:rsidRPr="003E58A6">
              <w:rPr>
                <w:rFonts w:eastAsia="Malgun Gothic"/>
              </w:rPr>
              <w:t>xTyR</w:t>
            </w:r>
            <w:proofErr w:type="spellEnd"/>
            <w:r w:rsidRPr="003E58A6">
              <w:rPr>
                <w:rFonts w:eastAsia="Malgun Gothic"/>
              </w:rPr>
              <w:t xml:space="preserve"> across the different CCs and the SRS resources overlapped in time domain from UE perspective are from the same UE antenna ports.</w:t>
            </w:r>
          </w:p>
        </w:tc>
        <w:tc>
          <w:tcPr>
            <w:tcW w:w="709" w:type="dxa"/>
          </w:tcPr>
          <w:p w14:paraId="4DB33A6D" w14:textId="77777777" w:rsidR="00A7582B" w:rsidRPr="003E58A6" w:rsidRDefault="00A7582B" w:rsidP="00214704">
            <w:pPr>
              <w:pStyle w:val="TAL"/>
              <w:jc w:val="center"/>
              <w:rPr>
                <w:bCs/>
                <w:iCs/>
              </w:rPr>
            </w:pPr>
            <w:r w:rsidRPr="003E58A6">
              <w:rPr>
                <w:rFonts w:cs="Arial"/>
                <w:bCs/>
                <w:iCs/>
                <w:szCs w:val="18"/>
              </w:rPr>
              <w:t>BC</w:t>
            </w:r>
          </w:p>
        </w:tc>
        <w:tc>
          <w:tcPr>
            <w:tcW w:w="567" w:type="dxa"/>
          </w:tcPr>
          <w:p w14:paraId="6FD54F72" w14:textId="77777777" w:rsidR="00A7582B" w:rsidRPr="003E58A6" w:rsidRDefault="00A7582B" w:rsidP="00214704">
            <w:pPr>
              <w:pStyle w:val="TAL"/>
              <w:jc w:val="center"/>
              <w:rPr>
                <w:bCs/>
                <w:iCs/>
              </w:rPr>
            </w:pPr>
            <w:r w:rsidRPr="003E58A6">
              <w:rPr>
                <w:rFonts w:cs="Arial"/>
                <w:bCs/>
                <w:iCs/>
                <w:szCs w:val="18"/>
              </w:rPr>
              <w:t>No</w:t>
            </w:r>
          </w:p>
        </w:tc>
        <w:tc>
          <w:tcPr>
            <w:tcW w:w="709" w:type="dxa"/>
          </w:tcPr>
          <w:p w14:paraId="6555BF2C" w14:textId="77777777" w:rsidR="00A7582B" w:rsidRPr="003E58A6" w:rsidRDefault="00A7582B" w:rsidP="00214704">
            <w:pPr>
              <w:pStyle w:val="TAL"/>
              <w:jc w:val="center"/>
              <w:rPr>
                <w:bCs/>
                <w:iCs/>
              </w:rPr>
            </w:pPr>
            <w:r w:rsidRPr="003E58A6">
              <w:rPr>
                <w:rFonts w:cs="Arial"/>
                <w:bCs/>
                <w:iCs/>
                <w:szCs w:val="18"/>
              </w:rPr>
              <w:t>N/A</w:t>
            </w:r>
          </w:p>
        </w:tc>
        <w:tc>
          <w:tcPr>
            <w:tcW w:w="728" w:type="dxa"/>
          </w:tcPr>
          <w:p w14:paraId="2593F771" w14:textId="77777777" w:rsidR="00A7582B" w:rsidRPr="003E58A6" w:rsidRDefault="00A7582B" w:rsidP="00214704">
            <w:pPr>
              <w:pStyle w:val="TAL"/>
              <w:jc w:val="center"/>
              <w:rPr>
                <w:bCs/>
                <w:iCs/>
              </w:rPr>
            </w:pPr>
            <w:r w:rsidRPr="003E58A6">
              <w:rPr>
                <w:rFonts w:cs="Arial"/>
                <w:bCs/>
                <w:iCs/>
                <w:szCs w:val="18"/>
              </w:rPr>
              <w:t>N/A</w:t>
            </w:r>
          </w:p>
        </w:tc>
      </w:tr>
      <w:tr w:rsidR="00A7582B" w:rsidRPr="003E58A6" w14:paraId="4D975BB8" w14:textId="77777777" w:rsidTr="00214704">
        <w:trPr>
          <w:cantSplit/>
          <w:tblHeader/>
        </w:trPr>
        <w:tc>
          <w:tcPr>
            <w:tcW w:w="6917" w:type="dxa"/>
          </w:tcPr>
          <w:p w14:paraId="66868707" w14:textId="77777777" w:rsidR="00A7582B" w:rsidRPr="003E58A6" w:rsidRDefault="00A7582B" w:rsidP="00214704">
            <w:pPr>
              <w:pStyle w:val="TAL"/>
              <w:rPr>
                <w:b/>
                <w:bCs/>
                <w:i/>
                <w:iCs/>
              </w:rPr>
            </w:pPr>
            <w:proofErr w:type="spellStart"/>
            <w:r w:rsidRPr="003E58A6">
              <w:rPr>
                <w:b/>
                <w:bCs/>
                <w:i/>
                <w:iCs/>
              </w:rPr>
              <w:t>simultaneousRxTxInterBandCA</w:t>
            </w:r>
            <w:proofErr w:type="spellEnd"/>
          </w:p>
          <w:p w14:paraId="51F6F966" w14:textId="77777777" w:rsidR="00A7582B" w:rsidRPr="003E58A6" w:rsidRDefault="00A7582B" w:rsidP="00214704">
            <w:pPr>
              <w:pStyle w:val="TAL"/>
            </w:pPr>
            <w:r w:rsidRPr="003E58A6">
              <w:rPr>
                <w:bCs/>
                <w:iCs/>
              </w:rPr>
              <w:t xml:space="preserve">Indicates whether the UE supports simultaneous transmission and reception in TDD-TDD and TDD-FDD inter-band NR CA. If this field is included in </w:t>
            </w:r>
            <w:r w:rsidRPr="003E58A6">
              <w:rPr>
                <w:bCs/>
                <w:i/>
                <w:iCs/>
              </w:rPr>
              <w:t>ca-</w:t>
            </w:r>
            <w:proofErr w:type="spellStart"/>
            <w:r w:rsidRPr="003E58A6">
              <w:rPr>
                <w:bCs/>
                <w:i/>
                <w:iCs/>
              </w:rPr>
              <w:t>ParametersNR</w:t>
            </w:r>
            <w:proofErr w:type="spellEnd"/>
            <w:r w:rsidRPr="003E58A6">
              <w:rPr>
                <w:bCs/>
                <w:i/>
                <w:iCs/>
              </w:rPr>
              <w:t>-</w:t>
            </w:r>
            <w:proofErr w:type="spellStart"/>
            <w:r w:rsidRPr="003E58A6">
              <w:rPr>
                <w:bCs/>
                <w:i/>
                <w:iCs/>
              </w:rPr>
              <w:t>ForDC</w:t>
            </w:r>
            <w:proofErr w:type="spellEnd"/>
            <w:r w:rsidRPr="003E58A6">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ACAA070" w14:textId="77777777" w:rsidR="00A7582B" w:rsidRPr="003E58A6" w:rsidRDefault="00A7582B" w:rsidP="00214704">
            <w:pPr>
              <w:pStyle w:val="TAL"/>
              <w:jc w:val="center"/>
            </w:pPr>
            <w:r w:rsidRPr="003E58A6">
              <w:rPr>
                <w:bCs/>
                <w:iCs/>
              </w:rPr>
              <w:t>BC</w:t>
            </w:r>
          </w:p>
        </w:tc>
        <w:tc>
          <w:tcPr>
            <w:tcW w:w="567" w:type="dxa"/>
          </w:tcPr>
          <w:p w14:paraId="1A79AF1F" w14:textId="77777777" w:rsidR="00A7582B" w:rsidRPr="003E58A6" w:rsidRDefault="00A7582B" w:rsidP="00214704">
            <w:pPr>
              <w:pStyle w:val="TAL"/>
              <w:jc w:val="center"/>
            </w:pPr>
            <w:r w:rsidRPr="003E58A6">
              <w:rPr>
                <w:bCs/>
                <w:iCs/>
              </w:rPr>
              <w:t>CY</w:t>
            </w:r>
          </w:p>
        </w:tc>
        <w:tc>
          <w:tcPr>
            <w:tcW w:w="709" w:type="dxa"/>
          </w:tcPr>
          <w:p w14:paraId="49400836" w14:textId="77777777" w:rsidR="00A7582B" w:rsidRPr="003E58A6" w:rsidRDefault="00A7582B" w:rsidP="00214704">
            <w:pPr>
              <w:pStyle w:val="TAL"/>
              <w:jc w:val="center"/>
            </w:pPr>
            <w:r w:rsidRPr="003E58A6">
              <w:rPr>
                <w:bCs/>
                <w:iCs/>
              </w:rPr>
              <w:t>N/A</w:t>
            </w:r>
          </w:p>
        </w:tc>
        <w:tc>
          <w:tcPr>
            <w:tcW w:w="728" w:type="dxa"/>
          </w:tcPr>
          <w:p w14:paraId="3887D230" w14:textId="77777777" w:rsidR="00A7582B" w:rsidRPr="003E58A6" w:rsidRDefault="00A7582B" w:rsidP="00214704">
            <w:pPr>
              <w:pStyle w:val="TAL"/>
              <w:jc w:val="center"/>
            </w:pPr>
            <w:r w:rsidRPr="003E58A6">
              <w:rPr>
                <w:bCs/>
                <w:iCs/>
              </w:rPr>
              <w:t>N/A</w:t>
            </w:r>
          </w:p>
        </w:tc>
      </w:tr>
      <w:tr w:rsidR="00A7582B" w:rsidRPr="003E58A6" w14:paraId="409C6444" w14:textId="77777777" w:rsidTr="00214704">
        <w:trPr>
          <w:cantSplit/>
          <w:tblHeader/>
        </w:trPr>
        <w:tc>
          <w:tcPr>
            <w:tcW w:w="6917" w:type="dxa"/>
          </w:tcPr>
          <w:p w14:paraId="42A68B58" w14:textId="77777777" w:rsidR="00A7582B" w:rsidRPr="003E58A6" w:rsidRDefault="00A7582B" w:rsidP="00214704">
            <w:pPr>
              <w:pStyle w:val="TAL"/>
              <w:rPr>
                <w:b/>
                <w:bCs/>
                <w:i/>
                <w:iCs/>
              </w:rPr>
            </w:pPr>
            <w:proofErr w:type="spellStart"/>
            <w:r w:rsidRPr="003E58A6">
              <w:rPr>
                <w:b/>
                <w:bCs/>
                <w:i/>
                <w:iCs/>
              </w:rPr>
              <w:t>simultaneousRxTxInterBandCAPerBandPair</w:t>
            </w:r>
            <w:proofErr w:type="spellEnd"/>
          </w:p>
          <w:p w14:paraId="0A3C7F38" w14:textId="77777777" w:rsidR="00A7582B" w:rsidRPr="003E58A6" w:rsidRDefault="00A7582B" w:rsidP="00214704">
            <w:pPr>
              <w:pStyle w:val="TAL"/>
              <w:rPr>
                <w:bCs/>
                <w:iCs/>
              </w:rPr>
            </w:pPr>
            <w:r w:rsidRPr="003E58A6">
              <w:rPr>
                <w:bCs/>
                <w:iCs/>
              </w:rPr>
              <w:t>Indicates whether the UE supports simultaneous transmission and reception in TDD-TDD and TDD-FDD inter-band NR CA</w:t>
            </w:r>
            <w:r w:rsidRPr="003E58A6" w:rsidDel="00A12A81">
              <w:rPr>
                <w:bCs/>
                <w:iCs/>
              </w:rPr>
              <w:t xml:space="preserve"> </w:t>
            </w:r>
            <w:r w:rsidRPr="003E58A6">
              <w:rPr>
                <w:bCs/>
                <w:iCs/>
              </w:rPr>
              <w:t>for each band pair in the band combination.</w:t>
            </w:r>
          </w:p>
          <w:p w14:paraId="4DE94F6D" w14:textId="77777777" w:rsidR="00A7582B" w:rsidRPr="003E58A6" w:rsidRDefault="00A7582B" w:rsidP="00214704">
            <w:pPr>
              <w:pStyle w:val="TAL"/>
              <w:rPr>
                <w:bCs/>
                <w:iCs/>
              </w:rPr>
            </w:pPr>
            <w:r w:rsidRPr="003E58A6">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0A98D866" w14:textId="77777777" w:rsidR="00A7582B" w:rsidRPr="003E58A6" w:rsidRDefault="00A7582B" w:rsidP="00214704">
            <w:pPr>
              <w:pStyle w:val="TAL"/>
              <w:rPr>
                <w:bCs/>
                <w:iCs/>
              </w:rPr>
            </w:pPr>
            <w:r w:rsidRPr="003E58A6">
              <w:rPr>
                <w:bCs/>
                <w:iCs/>
              </w:rPr>
              <w:t xml:space="preserve">If this field is included in </w:t>
            </w:r>
            <w:r w:rsidRPr="003E58A6">
              <w:rPr>
                <w:bCs/>
                <w:i/>
              </w:rPr>
              <w:t>ca-</w:t>
            </w:r>
            <w:proofErr w:type="spellStart"/>
            <w:r w:rsidRPr="003E58A6">
              <w:rPr>
                <w:bCs/>
                <w:i/>
              </w:rPr>
              <w:t>ParametersNR</w:t>
            </w:r>
            <w:proofErr w:type="spellEnd"/>
            <w:r w:rsidRPr="003E58A6">
              <w:rPr>
                <w:bCs/>
                <w:i/>
              </w:rPr>
              <w:t>-</w:t>
            </w:r>
            <w:proofErr w:type="spellStart"/>
            <w:r w:rsidRPr="003E58A6">
              <w:rPr>
                <w:bCs/>
                <w:i/>
              </w:rPr>
              <w:t>ForDC</w:t>
            </w:r>
            <w:proofErr w:type="spellEnd"/>
            <w:r w:rsidRPr="003E58A6">
              <w:rPr>
                <w:bCs/>
                <w:iCs/>
              </w:rPr>
              <w:t>, each bit of this field indicates whether the UE supports simultaneous transmission and reception between each band pair, within a cell group and across MCG and SCG in TDD-TDD and TDD-FDD inter-band NR-DC.</w:t>
            </w:r>
          </w:p>
          <w:p w14:paraId="24B285B1" w14:textId="45391AB1" w:rsidR="00A7582B" w:rsidRPr="003E58A6" w:rsidRDefault="00A7582B" w:rsidP="00214704">
            <w:pPr>
              <w:pStyle w:val="TAL"/>
              <w:rPr>
                <w:b/>
                <w:bCs/>
                <w:i/>
                <w:iCs/>
              </w:rPr>
            </w:pPr>
            <w:r w:rsidRPr="003E58A6">
              <w:rPr>
                <w:bCs/>
                <w:iCs/>
              </w:rPr>
              <w:t xml:space="preserve">The UE does not include this field if the UE supports simultaneous transmission and reception for all </w:t>
            </w:r>
            <w:ins w:id="13" w:author="Docomo (Masato)" w:date="2022-04-20T13:26:00Z">
              <w:r w:rsidR="00B81691">
                <w:rPr>
                  <w:bCs/>
                  <w:iCs/>
                </w:rPr>
                <w:t xml:space="preserve">applicable </w:t>
              </w:r>
            </w:ins>
            <w:r w:rsidRPr="003E58A6">
              <w:rPr>
                <w:bCs/>
                <w:iCs/>
              </w:rPr>
              <w:t xml:space="preserve">band pairs in the band combination (in which case </w:t>
            </w:r>
            <w:proofErr w:type="spellStart"/>
            <w:r w:rsidRPr="003E58A6">
              <w:rPr>
                <w:bCs/>
                <w:i/>
              </w:rPr>
              <w:t>simultaneousRxTxInterBandCA</w:t>
            </w:r>
            <w:proofErr w:type="spellEnd"/>
            <w:r w:rsidRPr="003E58A6">
              <w:rPr>
                <w:bCs/>
                <w:iCs/>
              </w:rPr>
              <w:t xml:space="preserve"> is included) or does not support for any band pair in the band combination. </w:t>
            </w:r>
            <w:ins w:id="14" w:author="Docomo (Masato) r1" w:date="2022-05-13T18:50:00Z">
              <w:r w:rsidR="0072766D">
                <w:rPr>
                  <w:bCs/>
                  <w:iCs/>
                </w:rPr>
                <w:t>It is mandatory for certain band pairs</w:t>
              </w:r>
              <w:r w:rsidR="0072766D" w:rsidRPr="002602A0">
                <w:rPr>
                  <w:bCs/>
                  <w:iCs/>
                </w:rPr>
                <w:t xml:space="preserve"> </w:t>
              </w:r>
            </w:ins>
            <w:ins w:id="15" w:author="Docomo (Masato)" w:date="2022-04-18T18:06:00Z">
              <w:r w:rsidR="002A4591" w:rsidRPr="002602A0">
                <w:rPr>
                  <w:bCs/>
                  <w:iCs/>
                </w:rPr>
                <w:t xml:space="preserve">as specified in </w:t>
              </w:r>
            </w:ins>
            <w:ins w:id="16" w:author="Docomo (Masato)" w:date="2022-04-18T18:07:00Z">
              <w:r w:rsidR="002A4591">
                <w:rPr>
                  <w:bCs/>
                  <w:iCs/>
                </w:rPr>
                <w:t>38.101-1 [2]</w:t>
              </w:r>
            </w:ins>
            <w:ins w:id="17" w:author="Docomo (Masato)" w:date="2022-04-18T19:24:00Z">
              <w:r w:rsidR="002A4591">
                <w:rPr>
                  <w:bCs/>
                  <w:iCs/>
                </w:rPr>
                <w:t>, 38.101-2 [3]</w:t>
              </w:r>
            </w:ins>
            <w:ins w:id="18" w:author="Docomo (Masato)" w:date="2022-04-18T18:07:00Z">
              <w:r w:rsidR="002A4591">
                <w:rPr>
                  <w:bCs/>
                  <w:iCs/>
                </w:rPr>
                <w:t xml:space="preserve"> and 38.101-3 [4]</w:t>
              </w:r>
            </w:ins>
            <w:ins w:id="19" w:author="Docomo (Masato)" w:date="2022-04-18T18:06:00Z">
              <w:r w:rsidR="002A4591" w:rsidRPr="002602A0">
                <w:rPr>
                  <w:bCs/>
                  <w:iCs/>
                </w:rPr>
                <w:t>.</w:t>
              </w:r>
            </w:ins>
            <w:ins w:id="20" w:author="Docomo (Masato)" w:date="2022-04-18T17:41:00Z">
              <w:r w:rsidR="002A4591">
                <w:rPr>
                  <w:bCs/>
                  <w:iCs/>
                </w:rPr>
                <w:t xml:space="preserve"> </w:t>
              </w:r>
            </w:ins>
            <w:r w:rsidRPr="003E58A6">
              <w:rPr>
                <w:bCs/>
                <w:iCs/>
              </w:rPr>
              <w:t>The UE shall consistently set the bits which correspond to the same band pair.</w:t>
            </w:r>
          </w:p>
        </w:tc>
        <w:tc>
          <w:tcPr>
            <w:tcW w:w="709" w:type="dxa"/>
          </w:tcPr>
          <w:p w14:paraId="6FBF9976" w14:textId="77777777" w:rsidR="00A7582B" w:rsidRPr="003E58A6" w:rsidRDefault="00A7582B" w:rsidP="00214704">
            <w:pPr>
              <w:pStyle w:val="TAL"/>
              <w:jc w:val="center"/>
              <w:rPr>
                <w:bCs/>
                <w:iCs/>
              </w:rPr>
            </w:pPr>
            <w:r w:rsidRPr="003E58A6">
              <w:rPr>
                <w:bCs/>
                <w:iCs/>
              </w:rPr>
              <w:t>BC</w:t>
            </w:r>
          </w:p>
        </w:tc>
        <w:tc>
          <w:tcPr>
            <w:tcW w:w="567" w:type="dxa"/>
          </w:tcPr>
          <w:p w14:paraId="246F2C9E" w14:textId="509C73FE" w:rsidR="00A7582B" w:rsidRPr="003E58A6" w:rsidRDefault="00A7582B" w:rsidP="00214704">
            <w:pPr>
              <w:pStyle w:val="TAL"/>
              <w:jc w:val="center"/>
              <w:rPr>
                <w:bCs/>
                <w:iCs/>
              </w:rPr>
            </w:pPr>
            <w:del w:id="21" w:author="Docomo (Masato)" w:date="2022-04-19T17:41:00Z">
              <w:r w:rsidRPr="003E58A6" w:rsidDel="002A4591">
                <w:rPr>
                  <w:bCs/>
                  <w:iCs/>
                </w:rPr>
                <w:delText>No</w:delText>
              </w:r>
            </w:del>
            <w:ins w:id="22" w:author="Docomo (Masato)" w:date="2022-04-19T17:41:00Z">
              <w:r w:rsidR="002A4591">
                <w:rPr>
                  <w:bCs/>
                  <w:iCs/>
                </w:rPr>
                <w:t>CY</w:t>
              </w:r>
            </w:ins>
          </w:p>
        </w:tc>
        <w:tc>
          <w:tcPr>
            <w:tcW w:w="709" w:type="dxa"/>
          </w:tcPr>
          <w:p w14:paraId="580F80D7" w14:textId="77777777" w:rsidR="00A7582B" w:rsidRPr="003E58A6" w:rsidRDefault="00A7582B" w:rsidP="00214704">
            <w:pPr>
              <w:pStyle w:val="TAL"/>
              <w:jc w:val="center"/>
              <w:rPr>
                <w:bCs/>
                <w:iCs/>
              </w:rPr>
            </w:pPr>
            <w:r w:rsidRPr="003E58A6">
              <w:rPr>
                <w:bCs/>
                <w:iCs/>
              </w:rPr>
              <w:t>N/A</w:t>
            </w:r>
          </w:p>
        </w:tc>
        <w:tc>
          <w:tcPr>
            <w:tcW w:w="728" w:type="dxa"/>
          </w:tcPr>
          <w:p w14:paraId="65CE90F8" w14:textId="77777777" w:rsidR="00A7582B" w:rsidRPr="003E58A6" w:rsidRDefault="00A7582B" w:rsidP="00214704">
            <w:pPr>
              <w:pStyle w:val="TAL"/>
              <w:jc w:val="center"/>
              <w:rPr>
                <w:bCs/>
                <w:iCs/>
              </w:rPr>
            </w:pPr>
            <w:r w:rsidRPr="003E58A6">
              <w:rPr>
                <w:bCs/>
                <w:iCs/>
              </w:rPr>
              <w:t>N/A</w:t>
            </w:r>
          </w:p>
        </w:tc>
      </w:tr>
      <w:tr w:rsidR="00A7582B" w:rsidRPr="003E58A6" w14:paraId="7CC97C23" w14:textId="77777777" w:rsidTr="00214704">
        <w:trPr>
          <w:cantSplit/>
          <w:tblHeader/>
        </w:trPr>
        <w:tc>
          <w:tcPr>
            <w:tcW w:w="6917" w:type="dxa"/>
          </w:tcPr>
          <w:p w14:paraId="4ABF6D4D" w14:textId="77777777" w:rsidR="00A7582B" w:rsidRPr="003E58A6" w:rsidRDefault="00A7582B" w:rsidP="00214704">
            <w:pPr>
              <w:pStyle w:val="TAL"/>
              <w:rPr>
                <w:b/>
                <w:i/>
              </w:rPr>
            </w:pPr>
            <w:proofErr w:type="spellStart"/>
            <w:r w:rsidRPr="003E58A6">
              <w:rPr>
                <w:b/>
                <w:i/>
              </w:rPr>
              <w:t>simultaneousRxTxSUL</w:t>
            </w:r>
            <w:proofErr w:type="spellEnd"/>
          </w:p>
          <w:p w14:paraId="2CD112B1" w14:textId="77777777" w:rsidR="00A7582B" w:rsidRPr="003E58A6" w:rsidRDefault="00A7582B" w:rsidP="00214704">
            <w:pPr>
              <w:pStyle w:val="TAL"/>
            </w:pPr>
            <w:r w:rsidRPr="003E58A6">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BC6E378" w14:textId="77777777" w:rsidR="00A7582B" w:rsidRPr="003E58A6" w:rsidRDefault="00A7582B" w:rsidP="00214704">
            <w:pPr>
              <w:pStyle w:val="TAL"/>
              <w:jc w:val="center"/>
            </w:pPr>
            <w:r w:rsidRPr="003E58A6">
              <w:rPr>
                <w:rFonts w:cs="Arial"/>
                <w:szCs w:val="18"/>
              </w:rPr>
              <w:t>BC</w:t>
            </w:r>
          </w:p>
        </w:tc>
        <w:tc>
          <w:tcPr>
            <w:tcW w:w="567" w:type="dxa"/>
          </w:tcPr>
          <w:p w14:paraId="48116443" w14:textId="77777777" w:rsidR="00A7582B" w:rsidRPr="003E58A6" w:rsidRDefault="00A7582B" w:rsidP="00214704">
            <w:pPr>
              <w:pStyle w:val="TAL"/>
              <w:jc w:val="center"/>
            </w:pPr>
            <w:r w:rsidRPr="003E58A6">
              <w:rPr>
                <w:rFonts w:cs="Arial"/>
                <w:szCs w:val="18"/>
              </w:rPr>
              <w:t>CY</w:t>
            </w:r>
          </w:p>
        </w:tc>
        <w:tc>
          <w:tcPr>
            <w:tcW w:w="709" w:type="dxa"/>
          </w:tcPr>
          <w:p w14:paraId="5E4026F2" w14:textId="77777777" w:rsidR="00A7582B" w:rsidRPr="003E58A6" w:rsidRDefault="00A7582B" w:rsidP="00214704">
            <w:pPr>
              <w:pStyle w:val="TAL"/>
              <w:jc w:val="center"/>
            </w:pPr>
            <w:r w:rsidRPr="003E58A6">
              <w:rPr>
                <w:bCs/>
                <w:iCs/>
              </w:rPr>
              <w:t>N/A</w:t>
            </w:r>
          </w:p>
        </w:tc>
        <w:tc>
          <w:tcPr>
            <w:tcW w:w="728" w:type="dxa"/>
          </w:tcPr>
          <w:p w14:paraId="5E22EC20" w14:textId="77777777" w:rsidR="00A7582B" w:rsidRPr="003E58A6" w:rsidRDefault="00A7582B" w:rsidP="00214704">
            <w:pPr>
              <w:pStyle w:val="TAL"/>
              <w:jc w:val="center"/>
            </w:pPr>
            <w:r w:rsidRPr="003E58A6">
              <w:rPr>
                <w:bCs/>
                <w:iCs/>
              </w:rPr>
              <w:t>N/A</w:t>
            </w:r>
          </w:p>
        </w:tc>
      </w:tr>
      <w:tr w:rsidR="00A7582B" w:rsidRPr="003E58A6" w14:paraId="58BCB0EA" w14:textId="77777777" w:rsidTr="00214704">
        <w:trPr>
          <w:cantSplit/>
          <w:tblHeader/>
        </w:trPr>
        <w:tc>
          <w:tcPr>
            <w:tcW w:w="6917" w:type="dxa"/>
          </w:tcPr>
          <w:p w14:paraId="58AC35DC" w14:textId="77777777" w:rsidR="00A7582B" w:rsidRPr="003E58A6" w:rsidRDefault="00A7582B" w:rsidP="00214704">
            <w:pPr>
              <w:pStyle w:val="TAL"/>
              <w:rPr>
                <w:b/>
                <w:i/>
              </w:rPr>
            </w:pPr>
            <w:proofErr w:type="spellStart"/>
            <w:r w:rsidRPr="003E58A6">
              <w:rPr>
                <w:b/>
                <w:i/>
              </w:rPr>
              <w:t>simultaneousRxTxSULPerBandPair</w:t>
            </w:r>
            <w:proofErr w:type="spellEnd"/>
          </w:p>
          <w:p w14:paraId="619B2F88" w14:textId="77777777" w:rsidR="00A7582B" w:rsidRPr="003E58A6" w:rsidRDefault="00A7582B" w:rsidP="00214704">
            <w:pPr>
              <w:pStyle w:val="TAL"/>
              <w:rPr>
                <w:bCs/>
                <w:iCs/>
              </w:rPr>
            </w:pPr>
            <w:r w:rsidRPr="003E58A6">
              <w:rPr>
                <w:bCs/>
                <w:iCs/>
              </w:rPr>
              <w:t>Indicates whether the UE supports simultaneous reception and transmission for a NR band combination including SUL for each band pair in the band combination.</w:t>
            </w:r>
          </w:p>
          <w:p w14:paraId="197B62DA" w14:textId="77777777" w:rsidR="00A7582B" w:rsidRPr="003E58A6" w:rsidRDefault="00A7582B" w:rsidP="00214704">
            <w:pPr>
              <w:pStyle w:val="TAL"/>
              <w:rPr>
                <w:bCs/>
                <w:iCs/>
              </w:rPr>
            </w:pPr>
            <w:r w:rsidRPr="003E58A6">
              <w:rPr>
                <w:bCs/>
                <w:iCs/>
              </w:rPr>
              <w:t xml:space="preserve">Encoded in the same manner as </w:t>
            </w:r>
            <w:proofErr w:type="spellStart"/>
            <w:r w:rsidRPr="003E58A6">
              <w:rPr>
                <w:bCs/>
                <w:i/>
              </w:rPr>
              <w:t>simultaneousRxTxInterBandCAPerBandPair</w:t>
            </w:r>
            <w:proofErr w:type="spellEnd"/>
            <w:r w:rsidRPr="003E58A6">
              <w:rPr>
                <w:bCs/>
                <w:iCs/>
              </w:rPr>
              <w:t>.</w:t>
            </w:r>
          </w:p>
          <w:p w14:paraId="2D8C14FF" w14:textId="2496881C" w:rsidR="00A7582B" w:rsidRPr="003E58A6" w:rsidRDefault="00A7582B" w:rsidP="00214704">
            <w:pPr>
              <w:pStyle w:val="TAL"/>
              <w:rPr>
                <w:b/>
                <w:i/>
              </w:rPr>
            </w:pPr>
            <w:r w:rsidRPr="003E58A6">
              <w:rPr>
                <w:bCs/>
                <w:iCs/>
              </w:rPr>
              <w:t xml:space="preserve">The UE does not include this field if the UE supports simultaneous transmission and reception for all </w:t>
            </w:r>
            <w:ins w:id="23" w:author="Docomo (Masato) r1" w:date="2022-05-13T18:50:00Z">
              <w:r w:rsidR="0072766D">
                <w:rPr>
                  <w:bCs/>
                  <w:iCs/>
                </w:rPr>
                <w:t xml:space="preserve">applicable </w:t>
              </w:r>
            </w:ins>
            <w:r w:rsidRPr="003E58A6">
              <w:rPr>
                <w:bCs/>
                <w:iCs/>
              </w:rPr>
              <w:t xml:space="preserve">band pairs in the band combination (in which case </w:t>
            </w:r>
            <w:proofErr w:type="spellStart"/>
            <w:r w:rsidRPr="003E58A6">
              <w:rPr>
                <w:bCs/>
                <w:i/>
              </w:rPr>
              <w:t>simultaneousRxTxSUL</w:t>
            </w:r>
            <w:proofErr w:type="spellEnd"/>
            <w:r w:rsidRPr="003E58A6">
              <w:rPr>
                <w:bCs/>
                <w:iCs/>
              </w:rPr>
              <w:t xml:space="preserve"> is included) or does not support for any band pair in the band combination. </w:t>
            </w:r>
            <w:ins w:id="24" w:author="Docomo (Masato) r1" w:date="2022-05-13T18:50:00Z">
              <w:r w:rsidR="0072766D">
                <w:rPr>
                  <w:bCs/>
                  <w:iCs/>
                </w:rPr>
                <w:t>It is mandatory for certain band pairs</w:t>
              </w:r>
              <w:r w:rsidR="0072766D" w:rsidRPr="002602A0">
                <w:rPr>
                  <w:bCs/>
                  <w:iCs/>
                </w:rPr>
                <w:t xml:space="preserve"> </w:t>
              </w:r>
            </w:ins>
            <w:ins w:id="25" w:author="Docomo (Masato)" w:date="2022-04-19T17:43:00Z">
              <w:r w:rsidR="00057917" w:rsidRPr="002602A0">
                <w:rPr>
                  <w:bCs/>
                  <w:iCs/>
                </w:rPr>
                <w:t xml:space="preserve">as specified in </w:t>
              </w:r>
              <w:r w:rsidR="00057917">
                <w:rPr>
                  <w:bCs/>
                  <w:iCs/>
                </w:rPr>
                <w:t>38.101-1 [2]</w:t>
              </w:r>
              <w:r w:rsidR="00057917" w:rsidRPr="002602A0">
                <w:rPr>
                  <w:bCs/>
                  <w:iCs/>
                </w:rPr>
                <w:t>.</w:t>
              </w:r>
              <w:r w:rsidR="00057917">
                <w:rPr>
                  <w:bCs/>
                  <w:iCs/>
                </w:rPr>
                <w:t xml:space="preserve"> </w:t>
              </w:r>
            </w:ins>
            <w:r w:rsidRPr="003E58A6">
              <w:rPr>
                <w:bCs/>
                <w:iCs/>
              </w:rPr>
              <w:t>The UE shall consistently set the bits which correspond to the same band pair.</w:t>
            </w:r>
          </w:p>
        </w:tc>
        <w:tc>
          <w:tcPr>
            <w:tcW w:w="709" w:type="dxa"/>
          </w:tcPr>
          <w:p w14:paraId="720E3F45" w14:textId="77777777" w:rsidR="00A7582B" w:rsidRPr="003E58A6" w:rsidRDefault="00A7582B" w:rsidP="00214704">
            <w:pPr>
              <w:pStyle w:val="TAL"/>
              <w:jc w:val="center"/>
              <w:rPr>
                <w:rFonts w:cs="Arial"/>
                <w:szCs w:val="18"/>
              </w:rPr>
            </w:pPr>
            <w:r w:rsidRPr="003E58A6">
              <w:rPr>
                <w:rFonts w:cs="Arial"/>
                <w:szCs w:val="18"/>
              </w:rPr>
              <w:t>BC</w:t>
            </w:r>
          </w:p>
        </w:tc>
        <w:tc>
          <w:tcPr>
            <w:tcW w:w="567" w:type="dxa"/>
          </w:tcPr>
          <w:p w14:paraId="279E2298" w14:textId="634BE299" w:rsidR="00A7582B" w:rsidRPr="003E58A6" w:rsidRDefault="00A7582B" w:rsidP="00214704">
            <w:pPr>
              <w:pStyle w:val="TAL"/>
              <w:jc w:val="center"/>
              <w:rPr>
                <w:rFonts w:cs="Arial"/>
                <w:szCs w:val="18"/>
              </w:rPr>
            </w:pPr>
            <w:del w:id="26" w:author="Docomo (Masato)" w:date="2022-04-19T17:43:00Z">
              <w:r w:rsidRPr="003E58A6" w:rsidDel="008E4BE6">
                <w:rPr>
                  <w:rFonts w:cs="Arial"/>
                  <w:szCs w:val="18"/>
                </w:rPr>
                <w:delText>No</w:delText>
              </w:r>
            </w:del>
            <w:ins w:id="27" w:author="Docomo (Masato)" w:date="2022-04-19T17:43:00Z">
              <w:r w:rsidR="008E4BE6">
                <w:rPr>
                  <w:rFonts w:cs="Arial"/>
                  <w:szCs w:val="18"/>
                </w:rPr>
                <w:t>CY</w:t>
              </w:r>
            </w:ins>
          </w:p>
        </w:tc>
        <w:tc>
          <w:tcPr>
            <w:tcW w:w="709" w:type="dxa"/>
          </w:tcPr>
          <w:p w14:paraId="78A1E3AD" w14:textId="77777777" w:rsidR="00A7582B" w:rsidRPr="003E58A6" w:rsidRDefault="00A7582B" w:rsidP="00214704">
            <w:pPr>
              <w:pStyle w:val="TAL"/>
              <w:jc w:val="center"/>
              <w:rPr>
                <w:bCs/>
                <w:iCs/>
              </w:rPr>
            </w:pPr>
            <w:r w:rsidRPr="003E58A6">
              <w:rPr>
                <w:rFonts w:cs="Arial"/>
                <w:szCs w:val="18"/>
              </w:rPr>
              <w:t>N/A</w:t>
            </w:r>
          </w:p>
        </w:tc>
        <w:tc>
          <w:tcPr>
            <w:tcW w:w="728" w:type="dxa"/>
          </w:tcPr>
          <w:p w14:paraId="75A86878" w14:textId="77777777" w:rsidR="00A7582B" w:rsidRPr="003E58A6" w:rsidRDefault="00A7582B" w:rsidP="00214704">
            <w:pPr>
              <w:pStyle w:val="TAL"/>
              <w:jc w:val="center"/>
              <w:rPr>
                <w:bCs/>
                <w:iCs/>
              </w:rPr>
            </w:pPr>
            <w:r w:rsidRPr="003E58A6">
              <w:rPr>
                <w:rFonts w:cs="Arial"/>
                <w:szCs w:val="18"/>
              </w:rPr>
              <w:t>N/A</w:t>
            </w:r>
          </w:p>
        </w:tc>
      </w:tr>
      <w:tr w:rsidR="00A7582B" w:rsidRPr="003E58A6" w14:paraId="0B7ECFAE" w14:textId="77777777" w:rsidTr="00214704">
        <w:trPr>
          <w:cantSplit/>
          <w:tblHeader/>
        </w:trPr>
        <w:tc>
          <w:tcPr>
            <w:tcW w:w="6917" w:type="dxa"/>
          </w:tcPr>
          <w:p w14:paraId="59DBDB72" w14:textId="77777777" w:rsidR="00A7582B" w:rsidRPr="003E58A6" w:rsidRDefault="00A7582B" w:rsidP="00214704">
            <w:pPr>
              <w:pStyle w:val="TAL"/>
              <w:rPr>
                <w:b/>
                <w:i/>
              </w:rPr>
            </w:pPr>
            <w:proofErr w:type="spellStart"/>
            <w:r w:rsidRPr="003E58A6">
              <w:rPr>
                <w:b/>
                <w:i/>
              </w:rPr>
              <w:t>simultaneousSRS</w:t>
            </w:r>
            <w:proofErr w:type="spellEnd"/>
            <w:r w:rsidRPr="003E58A6">
              <w:rPr>
                <w:b/>
                <w:i/>
              </w:rPr>
              <w:t>-</w:t>
            </w:r>
            <w:proofErr w:type="spellStart"/>
            <w:r w:rsidRPr="003E58A6">
              <w:rPr>
                <w:b/>
                <w:i/>
              </w:rPr>
              <w:t>AssocCSI</w:t>
            </w:r>
            <w:proofErr w:type="spellEnd"/>
            <w:r w:rsidRPr="003E58A6">
              <w:rPr>
                <w:b/>
                <w:i/>
              </w:rPr>
              <w:t>-RS-</w:t>
            </w:r>
            <w:proofErr w:type="spellStart"/>
            <w:r w:rsidRPr="003E58A6">
              <w:rPr>
                <w:b/>
                <w:i/>
              </w:rPr>
              <w:t>AllCC</w:t>
            </w:r>
            <w:proofErr w:type="spellEnd"/>
          </w:p>
          <w:p w14:paraId="627E8778" w14:textId="77777777" w:rsidR="00A7582B" w:rsidRPr="003E58A6" w:rsidRDefault="00A7582B" w:rsidP="00214704">
            <w:pPr>
              <w:pStyle w:val="TAL"/>
            </w:pPr>
            <w:r w:rsidRPr="003E58A6">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3E58A6">
              <w:rPr>
                <w:i/>
              </w:rPr>
              <w:t>simultaneousSRS</w:t>
            </w:r>
            <w:proofErr w:type="spellEnd"/>
            <w:r w:rsidRPr="003E58A6">
              <w:rPr>
                <w:i/>
              </w:rPr>
              <w:t>-</w:t>
            </w:r>
            <w:proofErr w:type="spellStart"/>
            <w:r w:rsidRPr="003E58A6">
              <w:rPr>
                <w:i/>
              </w:rPr>
              <w:t>AssocCSI</w:t>
            </w:r>
            <w:proofErr w:type="spellEnd"/>
            <w:r w:rsidRPr="003E58A6">
              <w:rPr>
                <w:i/>
              </w:rPr>
              <w:t>-RS-</w:t>
            </w:r>
            <w:proofErr w:type="spellStart"/>
            <w:r w:rsidRPr="003E58A6">
              <w:rPr>
                <w:i/>
              </w:rPr>
              <w:t>PerCC</w:t>
            </w:r>
            <w:proofErr w:type="spellEnd"/>
            <w:r w:rsidRPr="003E58A6">
              <w:t xml:space="preserve"> in </w:t>
            </w:r>
            <w:r w:rsidRPr="003E58A6">
              <w:rPr>
                <w:i/>
              </w:rPr>
              <w:t>MIMO-</w:t>
            </w:r>
            <w:proofErr w:type="spellStart"/>
            <w:r w:rsidRPr="003E58A6">
              <w:rPr>
                <w:i/>
              </w:rPr>
              <w:t>ParametersPerBand</w:t>
            </w:r>
            <w:proofErr w:type="spellEnd"/>
            <w:r w:rsidRPr="003E58A6">
              <w:t xml:space="preserve"> and </w:t>
            </w:r>
            <w:proofErr w:type="spellStart"/>
            <w:r w:rsidRPr="003E58A6">
              <w:rPr>
                <w:i/>
              </w:rPr>
              <w:t>Phy</w:t>
            </w:r>
            <w:proofErr w:type="spellEnd"/>
            <w:r w:rsidRPr="003E58A6">
              <w:rPr>
                <w:i/>
              </w:rPr>
              <w:t>-</w:t>
            </w:r>
            <w:proofErr w:type="spellStart"/>
            <w:r w:rsidRPr="003E58A6">
              <w:rPr>
                <w:i/>
              </w:rPr>
              <w:t>ParametersFRX</w:t>
            </w:r>
            <w:proofErr w:type="spellEnd"/>
            <w:r w:rsidRPr="003E58A6">
              <w:rPr>
                <w:i/>
              </w:rPr>
              <w:t>-Diff</w:t>
            </w:r>
            <w:r w:rsidRPr="003E58A6">
              <w:t xml:space="preserve"> for each band in a given band combination.</w:t>
            </w:r>
          </w:p>
        </w:tc>
        <w:tc>
          <w:tcPr>
            <w:tcW w:w="709" w:type="dxa"/>
          </w:tcPr>
          <w:p w14:paraId="2B1FE561" w14:textId="77777777" w:rsidR="00A7582B" w:rsidRPr="003E58A6" w:rsidRDefault="00A7582B" w:rsidP="00214704">
            <w:pPr>
              <w:pStyle w:val="TAL"/>
              <w:jc w:val="center"/>
            </w:pPr>
            <w:r w:rsidRPr="003E58A6">
              <w:t>BC</w:t>
            </w:r>
          </w:p>
        </w:tc>
        <w:tc>
          <w:tcPr>
            <w:tcW w:w="567" w:type="dxa"/>
          </w:tcPr>
          <w:p w14:paraId="01AF8B77" w14:textId="77777777" w:rsidR="00A7582B" w:rsidRPr="003E58A6" w:rsidRDefault="00A7582B" w:rsidP="00214704">
            <w:pPr>
              <w:pStyle w:val="TAL"/>
              <w:jc w:val="center"/>
            </w:pPr>
            <w:r w:rsidRPr="003E58A6">
              <w:t>No</w:t>
            </w:r>
          </w:p>
        </w:tc>
        <w:tc>
          <w:tcPr>
            <w:tcW w:w="709" w:type="dxa"/>
          </w:tcPr>
          <w:p w14:paraId="468603CF" w14:textId="77777777" w:rsidR="00A7582B" w:rsidRPr="003E58A6" w:rsidRDefault="00A7582B" w:rsidP="00214704">
            <w:pPr>
              <w:pStyle w:val="TAL"/>
              <w:jc w:val="center"/>
            </w:pPr>
            <w:r w:rsidRPr="003E58A6">
              <w:rPr>
                <w:bCs/>
                <w:iCs/>
              </w:rPr>
              <w:t>N/A</w:t>
            </w:r>
          </w:p>
        </w:tc>
        <w:tc>
          <w:tcPr>
            <w:tcW w:w="728" w:type="dxa"/>
          </w:tcPr>
          <w:p w14:paraId="1E4D0328" w14:textId="77777777" w:rsidR="00A7582B" w:rsidRPr="003E58A6" w:rsidRDefault="00A7582B" w:rsidP="00214704">
            <w:pPr>
              <w:pStyle w:val="TAL"/>
              <w:jc w:val="center"/>
            </w:pPr>
            <w:r w:rsidRPr="003E58A6">
              <w:rPr>
                <w:bCs/>
                <w:iCs/>
              </w:rPr>
              <w:t>N/A</w:t>
            </w:r>
          </w:p>
        </w:tc>
      </w:tr>
      <w:tr w:rsidR="00A7582B" w:rsidRPr="003E58A6" w14:paraId="7D946BE0" w14:textId="77777777" w:rsidTr="00214704">
        <w:trPr>
          <w:cantSplit/>
          <w:tblHeader/>
        </w:trPr>
        <w:tc>
          <w:tcPr>
            <w:tcW w:w="6917" w:type="dxa"/>
          </w:tcPr>
          <w:p w14:paraId="1AF1F7E4" w14:textId="77777777" w:rsidR="00A7582B" w:rsidRPr="003E58A6" w:rsidRDefault="00A7582B" w:rsidP="00214704">
            <w:pPr>
              <w:pStyle w:val="TAL"/>
              <w:rPr>
                <w:b/>
                <w:i/>
              </w:rPr>
            </w:pPr>
            <w:r w:rsidRPr="003E58A6">
              <w:rPr>
                <w:b/>
                <w:i/>
              </w:rPr>
              <w:lastRenderedPageBreak/>
              <w:t>supportedCSI-RS-ResourceListAlt-r16</w:t>
            </w:r>
          </w:p>
          <w:p w14:paraId="4FBFA9B6" w14:textId="77777777" w:rsidR="00A7582B" w:rsidRPr="003E58A6" w:rsidRDefault="00A7582B" w:rsidP="00214704">
            <w:pPr>
              <w:pStyle w:val="TAL"/>
            </w:pPr>
            <w:r w:rsidRPr="003E58A6">
              <w:t xml:space="preserve">Indicates the list of supported CSI-RS resources across all bands in a band combination by referring to </w:t>
            </w:r>
            <w:proofErr w:type="spellStart"/>
            <w:r w:rsidRPr="003E58A6">
              <w:rPr>
                <w:i/>
              </w:rPr>
              <w:t>codebookVariantsList</w:t>
            </w:r>
            <w:proofErr w:type="spellEnd"/>
            <w:r w:rsidRPr="003E58A6">
              <w:t xml:space="preserve">. The following parameters are included in </w:t>
            </w:r>
            <w:proofErr w:type="spellStart"/>
            <w:r w:rsidRPr="003E58A6">
              <w:rPr>
                <w:i/>
              </w:rPr>
              <w:t>codebookVariantsList</w:t>
            </w:r>
            <w:proofErr w:type="spellEnd"/>
            <w:r w:rsidRPr="003E58A6">
              <w:t xml:space="preserve"> for each code book type:</w:t>
            </w:r>
          </w:p>
          <w:p w14:paraId="06DE9AB0" w14:textId="77777777" w:rsidR="00A7582B" w:rsidRPr="003E58A6" w:rsidRDefault="00A7582B"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indicates the maximum number of Tx ports in a resource across all bands within a band combination;</w:t>
            </w:r>
          </w:p>
          <w:p w14:paraId="24E1172C" w14:textId="77777777" w:rsidR="00A7582B" w:rsidRPr="003E58A6" w:rsidRDefault="00A7582B"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maxNumberResourcesPerBand</w:t>
            </w:r>
            <w:proofErr w:type="spellEnd"/>
            <w:r w:rsidRPr="003E58A6">
              <w:rPr>
                <w:rFonts w:ascii="Arial" w:hAnsi="Arial" w:cs="Arial"/>
                <w:sz w:val="18"/>
                <w:szCs w:val="18"/>
              </w:rPr>
              <w:t xml:space="preserve"> indicates the maximum number of resources across all CCs within a band combination, simultaneously;</w:t>
            </w:r>
          </w:p>
          <w:p w14:paraId="6A42C687" w14:textId="77777777" w:rsidR="00A7582B" w:rsidRPr="003E58A6" w:rsidRDefault="00A7582B"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totalNumberTxPortsPerBand</w:t>
            </w:r>
            <w:proofErr w:type="spellEnd"/>
            <w:r w:rsidRPr="003E58A6">
              <w:rPr>
                <w:rFonts w:ascii="Arial" w:hAnsi="Arial" w:cs="Arial"/>
                <w:sz w:val="18"/>
                <w:szCs w:val="18"/>
              </w:rPr>
              <w:t xml:space="preserve"> indicates the total number of Tx ports across all CCs within a band combination, simultaneously.</w:t>
            </w:r>
          </w:p>
          <w:p w14:paraId="1EC71731" w14:textId="77777777" w:rsidR="00A7582B" w:rsidRPr="003E58A6" w:rsidRDefault="00A7582B" w:rsidP="00214704">
            <w:pPr>
              <w:pStyle w:val="TAL"/>
              <w:rPr>
                <w:b/>
                <w:i/>
              </w:rPr>
            </w:pPr>
            <w:r w:rsidRPr="003E58A6">
              <w:t xml:space="preserve">For each band in a band combination, supported values for these three parameters are determined in conjunction with </w:t>
            </w:r>
            <w:proofErr w:type="spellStart"/>
            <w:r w:rsidRPr="003E58A6">
              <w:rPr>
                <w:i/>
              </w:rPr>
              <w:t>supportedCSI</w:t>
            </w:r>
            <w:proofErr w:type="spellEnd"/>
            <w:r w:rsidRPr="003E58A6">
              <w:rPr>
                <w:i/>
              </w:rPr>
              <w:t>-RS-</w:t>
            </w:r>
            <w:proofErr w:type="spellStart"/>
            <w:r w:rsidRPr="003E58A6">
              <w:rPr>
                <w:i/>
              </w:rPr>
              <w:t>ResourceListAlt</w:t>
            </w:r>
            <w:proofErr w:type="spellEnd"/>
            <w:r w:rsidRPr="003E58A6">
              <w:t xml:space="preserve"> reported in </w:t>
            </w:r>
            <w:r w:rsidRPr="003E58A6">
              <w:rPr>
                <w:i/>
              </w:rPr>
              <w:t>MIMO-</w:t>
            </w:r>
            <w:proofErr w:type="spellStart"/>
            <w:r w:rsidRPr="003E58A6">
              <w:rPr>
                <w:i/>
              </w:rPr>
              <w:t>ParametersPerBand</w:t>
            </w:r>
            <w:proofErr w:type="spellEnd"/>
            <w:r w:rsidRPr="003E58A6">
              <w:t>.</w:t>
            </w:r>
          </w:p>
        </w:tc>
        <w:tc>
          <w:tcPr>
            <w:tcW w:w="709" w:type="dxa"/>
          </w:tcPr>
          <w:p w14:paraId="56D166BA" w14:textId="77777777" w:rsidR="00A7582B" w:rsidRPr="003E58A6" w:rsidRDefault="00A7582B" w:rsidP="00214704">
            <w:pPr>
              <w:pStyle w:val="TAL"/>
              <w:jc w:val="center"/>
            </w:pPr>
            <w:r w:rsidRPr="003E58A6">
              <w:t>BC</w:t>
            </w:r>
          </w:p>
        </w:tc>
        <w:tc>
          <w:tcPr>
            <w:tcW w:w="567" w:type="dxa"/>
          </w:tcPr>
          <w:p w14:paraId="3A5EC2B1" w14:textId="77777777" w:rsidR="00A7582B" w:rsidRPr="003E58A6" w:rsidRDefault="00A7582B" w:rsidP="00214704">
            <w:pPr>
              <w:pStyle w:val="TAL"/>
              <w:jc w:val="center"/>
            </w:pPr>
            <w:r w:rsidRPr="003E58A6">
              <w:t>No</w:t>
            </w:r>
          </w:p>
        </w:tc>
        <w:tc>
          <w:tcPr>
            <w:tcW w:w="709" w:type="dxa"/>
          </w:tcPr>
          <w:p w14:paraId="605FC0F6" w14:textId="77777777" w:rsidR="00A7582B" w:rsidRPr="003E58A6" w:rsidRDefault="00A7582B" w:rsidP="00214704">
            <w:pPr>
              <w:pStyle w:val="TAL"/>
              <w:jc w:val="center"/>
            </w:pPr>
            <w:r w:rsidRPr="003E58A6">
              <w:rPr>
                <w:bCs/>
                <w:iCs/>
              </w:rPr>
              <w:t>N/A</w:t>
            </w:r>
          </w:p>
        </w:tc>
        <w:tc>
          <w:tcPr>
            <w:tcW w:w="728" w:type="dxa"/>
          </w:tcPr>
          <w:p w14:paraId="547A9434" w14:textId="77777777" w:rsidR="00A7582B" w:rsidRPr="003E58A6" w:rsidRDefault="00A7582B" w:rsidP="00214704">
            <w:pPr>
              <w:pStyle w:val="TAL"/>
              <w:jc w:val="center"/>
            </w:pPr>
            <w:r w:rsidRPr="003E58A6">
              <w:rPr>
                <w:bCs/>
                <w:iCs/>
              </w:rPr>
              <w:t>N/A</w:t>
            </w:r>
          </w:p>
        </w:tc>
      </w:tr>
      <w:tr w:rsidR="00A7582B" w:rsidRPr="003E58A6" w14:paraId="1480D885" w14:textId="77777777" w:rsidTr="00214704">
        <w:trPr>
          <w:cantSplit/>
          <w:tblHeader/>
        </w:trPr>
        <w:tc>
          <w:tcPr>
            <w:tcW w:w="6917" w:type="dxa"/>
          </w:tcPr>
          <w:p w14:paraId="41FB5A2D" w14:textId="77777777" w:rsidR="00A7582B" w:rsidRPr="003E58A6" w:rsidRDefault="00A7582B" w:rsidP="00214704">
            <w:pPr>
              <w:pStyle w:val="TAL"/>
              <w:rPr>
                <w:b/>
                <w:i/>
              </w:rPr>
            </w:pPr>
            <w:proofErr w:type="spellStart"/>
            <w:r w:rsidRPr="003E58A6">
              <w:rPr>
                <w:b/>
                <w:i/>
              </w:rPr>
              <w:t>supportedNumberTAG</w:t>
            </w:r>
            <w:proofErr w:type="spellEnd"/>
          </w:p>
          <w:p w14:paraId="62BF361B" w14:textId="77777777" w:rsidR="00A7582B" w:rsidRPr="003E58A6" w:rsidRDefault="00A7582B" w:rsidP="00214704">
            <w:pPr>
              <w:pStyle w:val="TAL"/>
            </w:pPr>
            <w:r w:rsidRPr="003E58A6">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C8B87C4" w14:textId="77777777" w:rsidR="00A7582B" w:rsidRPr="003E58A6" w:rsidRDefault="00A7582B" w:rsidP="00214704">
            <w:pPr>
              <w:pStyle w:val="TAL"/>
              <w:jc w:val="center"/>
            </w:pPr>
            <w:r w:rsidRPr="003E58A6">
              <w:rPr>
                <w:lang w:eastAsia="ko-KR"/>
              </w:rPr>
              <w:t>BC</w:t>
            </w:r>
          </w:p>
        </w:tc>
        <w:tc>
          <w:tcPr>
            <w:tcW w:w="567" w:type="dxa"/>
          </w:tcPr>
          <w:p w14:paraId="6FE461DC" w14:textId="77777777" w:rsidR="00A7582B" w:rsidRPr="003E58A6" w:rsidRDefault="00A7582B" w:rsidP="00214704">
            <w:pPr>
              <w:pStyle w:val="TAL"/>
              <w:jc w:val="center"/>
            </w:pPr>
            <w:r w:rsidRPr="003E58A6">
              <w:t>CY</w:t>
            </w:r>
          </w:p>
        </w:tc>
        <w:tc>
          <w:tcPr>
            <w:tcW w:w="709" w:type="dxa"/>
          </w:tcPr>
          <w:p w14:paraId="278B3833" w14:textId="77777777" w:rsidR="00A7582B" w:rsidRPr="003E58A6" w:rsidRDefault="00A7582B" w:rsidP="00214704">
            <w:pPr>
              <w:pStyle w:val="TAL"/>
              <w:jc w:val="center"/>
            </w:pPr>
            <w:r w:rsidRPr="003E58A6">
              <w:rPr>
                <w:bCs/>
                <w:iCs/>
              </w:rPr>
              <w:t>N/A</w:t>
            </w:r>
          </w:p>
        </w:tc>
        <w:tc>
          <w:tcPr>
            <w:tcW w:w="728" w:type="dxa"/>
          </w:tcPr>
          <w:p w14:paraId="22F7B8FF" w14:textId="77777777" w:rsidR="00A7582B" w:rsidRPr="003E58A6" w:rsidRDefault="00A7582B" w:rsidP="00214704">
            <w:pPr>
              <w:pStyle w:val="TAL"/>
              <w:jc w:val="center"/>
            </w:pPr>
            <w:r w:rsidRPr="003E58A6">
              <w:rPr>
                <w:bCs/>
                <w:iCs/>
              </w:rPr>
              <w:t>N/A</w:t>
            </w:r>
          </w:p>
        </w:tc>
      </w:tr>
      <w:tr w:rsidR="00A7582B" w:rsidRPr="003E58A6" w14:paraId="77272DE6" w14:textId="77777777" w:rsidTr="00214704">
        <w:trPr>
          <w:cantSplit/>
          <w:tblHeader/>
        </w:trPr>
        <w:tc>
          <w:tcPr>
            <w:tcW w:w="6917" w:type="dxa"/>
          </w:tcPr>
          <w:p w14:paraId="2DFF1D8A" w14:textId="77777777" w:rsidR="00A7582B" w:rsidRPr="003E58A6" w:rsidRDefault="00A7582B" w:rsidP="00214704">
            <w:pPr>
              <w:pStyle w:val="TAL"/>
              <w:rPr>
                <w:b/>
                <w:i/>
              </w:rPr>
            </w:pPr>
            <w:r w:rsidRPr="003E58A6">
              <w:rPr>
                <w:b/>
                <w:i/>
              </w:rPr>
              <w:t>twoPUCCH-Grp-ConfigurationsList-r16</w:t>
            </w:r>
          </w:p>
          <w:p w14:paraId="2F1D0BF4" w14:textId="77777777" w:rsidR="00A7582B" w:rsidRPr="003E58A6" w:rsidRDefault="00A7582B" w:rsidP="00214704">
            <w:pPr>
              <w:pStyle w:val="TAL"/>
            </w:pPr>
            <w:r w:rsidRPr="003E58A6">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3E58A6">
              <w:t>The capability signalling of each primary or secondary PUCCH group configuration comprises of the following parameters:</w:t>
            </w:r>
          </w:p>
          <w:p w14:paraId="08605ACC" w14:textId="77777777" w:rsidR="00A7582B" w:rsidRPr="003E58A6" w:rsidRDefault="00A7582B" w:rsidP="00214704">
            <w:pPr>
              <w:pStyle w:val="B1"/>
              <w:spacing w:after="0"/>
              <w:rPr>
                <w:rFonts w:ascii="Arial" w:hAnsi="Arial" w:cs="Arial"/>
                <w:sz w:val="18"/>
                <w:szCs w:val="18"/>
              </w:rPr>
            </w:pPr>
            <w:r w:rsidRPr="003E58A6">
              <w:rPr>
                <w:rFonts w:ascii="Arial" w:hAnsi="Arial" w:cs="Arial"/>
                <w:iCs/>
                <w:sz w:val="18"/>
                <w:szCs w:val="18"/>
              </w:rPr>
              <w:t>-</w:t>
            </w:r>
            <w:r w:rsidRPr="003E58A6">
              <w:rPr>
                <w:rFonts w:ascii="Arial" w:hAnsi="Arial" w:cs="Arial"/>
                <w:iCs/>
                <w:sz w:val="18"/>
                <w:szCs w:val="18"/>
              </w:rPr>
              <w:tab/>
            </w:r>
            <w:r w:rsidRPr="003E58A6">
              <w:rPr>
                <w:rFonts w:ascii="Arial" w:hAnsi="Arial" w:cs="Arial"/>
                <w:i/>
                <w:sz w:val="18"/>
                <w:szCs w:val="18"/>
              </w:rPr>
              <w:t>pucch-GroupMapping-r16</w:t>
            </w:r>
            <w:r w:rsidRPr="003E58A6">
              <w:rPr>
                <w:rFonts w:ascii="Arial" w:hAnsi="Arial" w:cs="Arial"/>
                <w:sz w:val="18"/>
                <w:szCs w:val="18"/>
              </w:rPr>
              <w:t xml:space="preserve"> indicates the PUCCH group(s) that a carrier type can be mapped to.</w:t>
            </w:r>
          </w:p>
          <w:p w14:paraId="7387FEB3" w14:textId="77777777" w:rsidR="00A7582B" w:rsidRPr="003E58A6" w:rsidRDefault="00A7582B"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pucch-TX-r16 indicates the PUCCH group(s) that a carrier type can be configured for PUCCH transmission</w:t>
            </w:r>
          </w:p>
          <w:p w14:paraId="43431AE1" w14:textId="77777777" w:rsidR="00A7582B" w:rsidRPr="003E58A6" w:rsidRDefault="00A7582B" w:rsidP="00214704">
            <w:pPr>
              <w:pStyle w:val="TAL"/>
              <w:rPr>
                <w:i/>
                <w:iCs/>
              </w:rPr>
            </w:pPr>
          </w:p>
          <w:p w14:paraId="006AFB57" w14:textId="77777777" w:rsidR="00A7582B" w:rsidRPr="003E58A6" w:rsidRDefault="00A7582B" w:rsidP="00214704">
            <w:pPr>
              <w:pStyle w:val="TAN"/>
            </w:pPr>
            <w:r w:rsidRPr="003E58A6">
              <w:t>NOTE 1:</w:t>
            </w:r>
            <w:r w:rsidRPr="003E58A6">
              <w:rPr>
                <w:rFonts w:cs="Arial"/>
                <w:szCs w:val="18"/>
              </w:rPr>
              <w:tab/>
            </w:r>
            <w:r w:rsidRPr="003E58A6">
              <w:t>For a band combination with SUL, the SUL band is counted as one of the bands.</w:t>
            </w:r>
          </w:p>
          <w:p w14:paraId="2338E4AA" w14:textId="77777777" w:rsidR="00A7582B" w:rsidRPr="003E58A6" w:rsidRDefault="00A7582B" w:rsidP="00214704">
            <w:pPr>
              <w:pStyle w:val="TAN"/>
            </w:pPr>
            <w:r w:rsidRPr="003E58A6">
              <w:t>NOTE 2:</w:t>
            </w:r>
            <w:r w:rsidRPr="003E58A6">
              <w:rPr>
                <w:rFonts w:cs="Arial"/>
                <w:szCs w:val="18"/>
              </w:rPr>
              <w:tab/>
            </w:r>
            <w:r w:rsidRPr="003E58A6">
              <w:t>For a band combination with SDL, the SDL band is counted as one of the bands. SDL is indicated as '</w:t>
            </w:r>
            <w:r w:rsidRPr="003E58A6">
              <w:rPr>
                <w:bCs/>
                <w:iCs/>
              </w:rPr>
              <w:t>FR1-NonSharedFDD</w:t>
            </w:r>
            <w:r w:rsidRPr="003E58A6">
              <w:t>' carrier type. Per UE capabilities that are TDD only are not applicable to SDL.</w:t>
            </w:r>
          </w:p>
          <w:p w14:paraId="58A9201B" w14:textId="77777777" w:rsidR="00A7582B" w:rsidRPr="003E58A6" w:rsidRDefault="00A7582B" w:rsidP="00214704">
            <w:pPr>
              <w:pStyle w:val="TAN"/>
            </w:pPr>
            <w:r w:rsidRPr="003E58A6">
              <w:t>NOTE 3:</w:t>
            </w:r>
            <w:r w:rsidRPr="003E58A6">
              <w:rPr>
                <w:rFonts w:cs="Arial"/>
                <w:szCs w:val="18"/>
              </w:rPr>
              <w:tab/>
            </w:r>
            <w:r w:rsidRPr="003E58A6">
              <w:t>When the carrier type of NUL is indicated for PUCCH transmission location, the SUL in the same cell as in the NUL can also be configured for PUCCH transmission.</w:t>
            </w:r>
          </w:p>
          <w:p w14:paraId="6B4182B0" w14:textId="77777777" w:rsidR="00A7582B" w:rsidRPr="003E58A6" w:rsidRDefault="00A7582B" w:rsidP="00214704">
            <w:pPr>
              <w:pStyle w:val="TAN"/>
            </w:pPr>
            <w:r w:rsidRPr="003E58A6">
              <w:t>NOTE 4:</w:t>
            </w:r>
            <w:r w:rsidRPr="003E58A6">
              <w:rPr>
                <w:rFonts w:cs="Arial"/>
                <w:szCs w:val="18"/>
              </w:rPr>
              <w:tab/>
            </w:r>
            <w:r w:rsidRPr="003E58A6">
              <w:t>When the carrier type of NUL is indicated for one PUCCH group config, the SUL in the same cell as in the NUL can also be configured for the PUCCH group.</w:t>
            </w:r>
          </w:p>
          <w:p w14:paraId="4B3F780C" w14:textId="77777777" w:rsidR="00A7582B" w:rsidRPr="003E58A6" w:rsidRDefault="00A7582B" w:rsidP="00214704">
            <w:pPr>
              <w:pStyle w:val="TAN"/>
            </w:pPr>
            <w:r w:rsidRPr="003E58A6">
              <w:t>NOTE 5:</w:t>
            </w:r>
            <w:r w:rsidRPr="003E58A6">
              <w:rPr>
                <w:rFonts w:cs="Arial"/>
                <w:szCs w:val="18"/>
              </w:rPr>
              <w:tab/>
            </w:r>
            <w:r w:rsidRPr="003E58A6">
              <w:t xml:space="preserve">If UE indicating this field does not support </w:t>
            </w:r>
            <w:r w:rsidRPr="003E58A6">
              <w:rPr>
                <w:i/>
                <w:iCs/>
              </w:rPr>
              <w:t>diffNumerologyAcrossPUCCH-Group-CarrierTypes-r16</w:t>
            </w:r>
            <w:r w:rsidRPr="003E58A6">
              <w:t>, the UE can only be configured with the same SCS across NR PUCCH groups.</w:t>
            </w:r>
          </w:p>
        </w:tc>
        <w:tc>
          <w:tcPr>
            <w:tcW w:w="709" w:type="dxa"/>
          </w:tcPr>
          <w:p w14:paraId="5CED4397" w14:textId="77777777" w:rsidR="00A7582B" w:rsidRPr="003E58A6" w:rsidRDefault="00A7582B" w:rsidP="00214704">
            <w:pPr>
              <w:pStyle w:val="TAL"/>
              <w:jc w:val="center"/>
              <w:rPr>
                <w:lang w:eastAsia="ko-KR"/>
              </w:rPr>
            </w:pPr>
            <w:r w:rsidRPr="003E58A6">
              <w:t>BC</w:t>
            </w:r>
          </w:p>
        </w:tc>
        <w:tc>
          <w:tcPr>
            <w:tcW w:w="567" w:type="dxa"/>
          </w:tcPr>
          <w:p w14:paraId="1546F2E4" w14:textId="77777777" w:rsidR="00A7582B" w:rsidRPr="003E58A6" w:rsidRDefault="00A7582B" w:rsidP="00214704">
            <w:pPr>
              <w:pStyle w:val="TAL"/>
              <w:jc w:val="center"/>
            </w:pPr>
            <w:r w:rsidRPr="003E58A6">
              <w:t>No</w:t>
            </w:r>
          </w:p>
        </w:tc>
        <w:tc>
          <w:tcPr>
            <w:tcW w:w="709" w:type="dxa"/>
          </w:tcPr>
          <w:p w14:paraId="5DE0D20B" w14:textId="77777777" w:rsidR="00A7582B" w:rsidRPr="003E58A6" w:rsidRDefault="00A7582B" w:rsidP="00214704">
            <w:pPr>
              <w:pStyle w:val="TAL"/>
              <w:jc w:val="center"/>
              <w:rPr>
                <w:bCs/>
                <w:iCs/>
              </w:rPr>
            </w:pPr>
            <w:r w:rsidRPr="003E58A6">
              <w:rPr>
                <w:bCs/>
                <w:iCs/>
              </w:rPr>
              <w:t>N/A</w:t>
            </w:r>
          </w:p>
        </w:tc>
        <w:tc>
          <w:tcPr>
            <w:tcW w:w="728" w:type="dxa"/>
          </w:tcPr>
          <w:p w14:paraId="14E6D933" w14:textId="77777777" w:rsidR="00A7582B" w:rsidRPr="003E58A6" w:rsidRDefault="00A7582B" w:rsidP="00214704">
            <w:pPr>
              <w:pStyle w:val="TAL"/>
              <w:jc w:val="center"/>
              <w:rPr>
                <w:bCs/>
                <w:iCs/>
              </w:rPr>
            </w:pPr>
            <w:r w:rsidRPr="003E58A6">
              <w:rPr>
                <w:bCs/>
                <w:iCs/>
              </w:rPr>
              <w:t>N/A</w:t>
            </w:r>
          </w:p>
        </w:tc>
      </w:tr>
      <w:tr w:rsidR="00A7582B" w:rsidRPr="003E58A6" w14:paraId="4A842FF0" w14:textId="77777777" w:rsidTr="00214704">
        <w:trPr>
          <w:cantSplit/>
          <w:tblHeader/>
        </w:trPr>
        <w:tc>
          <w:tcPr>
            <w:tcW w:w="6917" w:type="dxa"/>
          </w:tcPr>
          <w:p w14:paraId="3518CF7C" w14:textId="77777777" w:rsidR="00A7582B" w:rsidRPr="003E58A6" w:rsidRDefault="00A7582B" w:rsidP="00214704">
            <w:pPr>
              <w:pStyle w:val="TAL"/>
              <w:rPr>
                <w:b/>
                <w:i/>
              </w:rPr>
            </w:pPr>
            <w:r w:rsidRPr="003E58A6">
              <w:rPr>
                <w:b/>
                <w:i/>
              </w:rPr>
              <w:t>uplinkTxDC-TwoCarrierReport-r16</w:t>
            </w:r>
          </w:p>
          <w:p w14:paraId="13DC9680" w14:textId="77777777" w:rsidR="00A7582B" w:rsidRPr="003E58A6" w:rsidRDefault="00A7582B" w:rsidP="00214704">
            <w:pPr>
              <w:pStyle w:val="TAL"/>
            </w:pPr>
            <w:r w:rsidRPr="003E58A6">
              <w:t>Indicates whether the UE supports the uplink Tx Direct Current subcarrier location(s) reporting when configured with uplink CA with two carriers.</w:t>
            </w:r>
          </w:p>
          <w:p w14:paraId="108666CC" w14:textId="77777777" w:rsidR="00A7582B" w:rsidRPr="003E58A6" w:rsidRDefault="00A7582B" w:rsidP="00214704">
            <w:pPr>
              <w:pStyle w:val="TAL"/>
              <w:rPr>
                <w:b/>
                <w:i/>
              </w:rPr>
            </w:pPr>
            <w:r w:rsidRPr="003E58A6">
              <w:t>It is applicable only for (NG)EN-DC/NE-DC and NR CA where the NR has intra-band uplink CA with two uplink carriers.</w:t>
            </w:r>
          </w:p>
        </w:tc>
        <w:tc>
          <w:tcPr>
            <w:tcW w:w="709" w:type="dxa"/>
          </w:tcPr>
          <w:p w14:paraId="0F225FBA" w14:textId="77777777" w:rsidR="00A7582B" w:rsidRPr="003E58A6" w:rsidRDefault="00A7582B" w:rsidP="00214704">
            <w:pPr>
              <w:pStyle w:val="TAL"/>
              <w:jc w:val="center"/>
            </w:pPr>
            <w:r w:rsidRPr="003E58A6">
              <w:rPr>
                <w:lang w:eastAsia="ko-KR"/>
              </w:rPr>
              <w:t>BC</w:t>
            </w:r>
          </w:p>
        </w:tc>
        <w:tc>
          <w:tcPr>
            <w:tcW w:w="567" w:type="dxa"/>
          </w:tcPr>
          <w:p w14:paraId="34BF1E37" w14:textId="77777777" w:rsidR="00A7582B" w:rsidRPr="003E58A6" w:rsidRDefault="00A7582B" w:rsidP="00214704">
            <w:pPr>
              <w:pStyle w:val="TAL"/>
              <w:jc w:val="center"/>
            </w:pPr>
            <w:r w:rsidRPr="003E58A6">
              <w:t>No</w:t>
            </w:r>
          </w:p>
        </w:tc>
        <w:tc>
          <w:tcPr>
            <w:tcW w:w="709" w:type="dxa"/>
          </w:tcPr>
          <w:p w14:paraId="22F6EDF0" w14:textId="77777777" w:rsidR="00A7582B" w:rsidRPr="003E58A6" w:rsidRDefault="00A7582B" w:rsidP="00214704">
            <w:pPr>
              <w:pStyle w:val="TAL"/>
              <w:jc w:val="center"/>
              <w:rPr>
                <w:bCs/>
                <w:iCs/>
              </w:rPr>
            </w:pPr>
            <w:r w:rsidRPr="003E58A6">
              <w:rPr>
                <w:bCs/>
                <w:iCs/>
              </w:rPr>
              <w:t>N/A</w:t>
            </w:r>
          </w:p>
        </w:tc>
        <w:tc>
          <w:tcPr>
            <w:tcW w:w="728" w:type="dxa"/>
          </w:tcPr>
          <w:p w14:paraId="7612CE60" w14:textId="77777777" w:rsidR="00A7582B" w:rsidRPr="003E58A6" w:rsidRDefault="00A7582B" w:rsidP="00214704">
            <w:pPr>
              <w:pStyle w:val="TAL"/>
              <w:jc w:val="center"/>
              <w:rPr>
                <w:bCs/>
                <w:iCs/>
              </w:rPr>
            </w:pPr>
            <w:r w:rsidRPr="003E58A6">
              <w:rPr>
                <w:bCs/>
                <w:iCs/>
              </w:rPr>
              <w:t>N/A</w:t>
            </w:r>
          </w:p>
        </w:tc>
      </w:tr>
    </w:tbl>
    <w:p w14:paraId="4C2FD5CA" w14:textId="77777777" w:rsidR="00A7582B" w:rsidRPr="003E58A6" w:rsidRDefault="00A7582B" w:rsidP="00A7582B">
      <w:pPr>
        <w:rPr>
          <w:rFonts w:ascii="Arial" w:hAnsi="Arial"/>
        </w:rPr>
      </w:pPr>
    </w:p>
    <w:p w14:paraId="24810DA9" w14:textId="7EA445E1" w:rsidR="002A4A8E" w:rsidRDefault="002A4A8E" w:rsidP="002A4A8E">
      <w:pPr>
        <w:jc w:val="center"/>
        <w:rPr>
          <w:noProof/>
          <w:color w:val="FF0000"/>
          <w:sz w:val="36"/>
          <w:szCs w:val="36"/>
          <w:lang w:eastAsia="ja-JP"/>
        </w:rPr>
      </w:pPr>
      <w:r w:rsidRPr="00C95BF4">
        <w:rPr>
          <w:rFonts w:hint="eastAsia"/>
          <w:noProof/>
          <w:color w:val="FF0000"/>
          <w:sz w:val="36"/>
          <w:szCs w:val="36"/>
          <w:lang w:eastAsia="ja-JP"/>
        </w:rPr>
        <w:t>&lt;</w:t>
      </w:r>
      <w:r>
        <w:rPr>
          <w:noProof/>
          <w:color w:val="FF0000"/>
          <w:sz w:val="36"/>
          <w:szCs w:val="36"/>
          <w:lang w:eastAsia="ja-JP"/>
        </w:rPr>
        <w:t xml:space="preserve">Next </w:t>
      </w:r>
      <w:r w:rsidR="00A20709">
        <w:rPr>
          <w:noProof/>
          <w:color w:val="FF0000"/>
          <w:sz w:val="36"/>
          <w:szCs w:val="36"/>
          <w:lang w:eastAsia="ja-JP"/>
        </w:rPr>
        <w:t>c</w:t>
      </w:r>
      <w:r>
        <w:rPr>
          <w:noProof/>
          <w:color w:val="FF0000"/>
          <w:sz w:val="36"/>
          <w:szCs w:val="36"/>
          <w:lang w:eastAsia="ja-JP"/>
        </w:rPr>
        <w:t>hange</w:t>
      </w:r>
      <w:r w:rsidRPr="00C95BF4">
        <w:rPr>
          <w:noProof/>
          <w:color w:val="FF0000"/>
          <w:sz w:val="36"/>
          <w:szCs w:val="36"/>
          <w:lang w:eastAsia="ja-JP"/>
        </w:rPr>
        <w:t>&gt;</w:t>
      </w:r>
    </w:p>
    <w:p w14:paraId="48B6C42A" w14:textId="77777777" w:rsidR="001C6EA3" w:rsidRPr="003E58A6" w:rsidRDefault="001C6EA3" w:rsidP="001C6EA3">
      <w:pPr>
        <w:pStyle w:val="4"/>
      </w:pPr>
      <w:bookmarkStart w:id="28" w:name="_Toc12750901"/>
      <w:bookmarkStart w:id="29" w:name="_Toc29382265"/>
      <w:bookmarkStart w:id="30" w:name="_Toc37093382"/>
      <w:bookmarkStart w:id="31" w:name="_Toc37238658"/>
      <w:bookmarkStart w:id="32" w:name="_Toc37238772"/>
      <w:bookmarkStart w:id="33" w:name="_Toc46488668"/>
      <w:bookmarkStart w:id="34" w:name="_Toc52574089"/>
      <w:bookmarkStart w:id="35" w:name="_Toc52574175"/>
      <w:bookmarkStart w:id="36" w:name="_Toc100875105"/>
      <w:r w:rsidRPr="003E58A6">
        <w:lastRenderedPageBreak/>
        <w:t>4.2.7.9</w:t>
      </w:r>
      <w:r w:rsidRPr="003E58A6">
        <w:tab/>
      </w:r>
      <w:r w:rsidRPr="003E58A6">
        <w:rPr>
          <w:i/>
        </w:rPr>
        <w:t>MRDC-Parameters</w:t>
      </w:r>
      <w:bookmarkEnd w:id="28"/>
      <w:bookmarkEnd w:id="29"/>
      <w:bookmarkEnd w:id="30"/>
      <w:bookmarkEnd w:id="31"/>
      <w:bookmarkEnd w:id="32"/>
      <w:bookmarkEnd w:id="33"/>
      <w:bookmarkEnd w:id="34"/>
      <w:bookmarkEnd w:id="35"/>
      <w:bookmarkEnd w:id="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EA3" w:rsidRPr="003E58A6" w14:paraId="5D971374" w14:textId="77777777" w:rsidTr="00214704">
        <w:trPr>
          <w:cantSplit/>
          <w:tblHeader/>
        </w:trPr>
        <w:tc>
          <w:tcPr>
            <w:tcW w:w="6917" w:type="dxa"/>
          </w:tcPr>
          <w:p w14:paraId="26905534" w14:textId="77777777" w:rsidR="001C6EA3" w:rsidRPr="003E58A6" w:rsidRDefault="001C6EA3" w:rsidP="00214704">
            <w:pPr>
              <w:pStyle w:val="TAH"/>
            </w:pPr>
            <w:r w:rsidRPr="003E58A6">
              <w:lastRenderedPageBreak/>
              <w:t>Definitions for parameters</w:t>
            </w:r>
          </w:p>
        </w:tc>
        <w:tc>
          <w:tcPr>
            <w:tcW w:w="709" w:type="dxa"/>
          </w:tcPr>
          <w:p w14:paraId="0A216C7C" w14:textId="77777777" w:rsidR="001C6EA3" w:rsidRPr="003E58A6" w:rsidRDefault="001C6EA3" w:rsidP="00214704">
            <w:pPr>
              <w:pStyle w:val="TAH"/>
            </w:pPr>
            <w:r w:rsidRPr="003E58A6">
              <w:t>Per</w:t>
            </w:r>
          </w:p>
        </w:tc>
        <w:tc>
          <w:tcPr>
            <w:tcW w:w="567" w:type="dxa"/>
          </w:tcPr>
          <w:p w14:paraId="3F4B7430" w14:textId="77777777" w:rsidR="001C6EA3" w:rsidRPr="003E58A6" w:rsidRDefault="001C6EA3" w:rsidP="00214704">
            <w:pPr>
              <w:pStyle w:val="TAH"/>
            </w:pPr>
            <w:r w:rsidRPr="003E58A6">
              <w:t>M</w:t>
            </w:r>
          </w:p>
        </w:tc>
        <w:tc>
          <w:tcPr>
            <w:tcW w:w="709" w:type="dxa"/>
          </w:tcPr>
          <w:p w14:paraId="4CB5368B" w14:textId="77777777" w:rsidR="001C6EA3" w:rsidRPr="003E58A6" w:rsidRDefault="001C6EA3" w:rsidP="00214704">
            <w:pPr>
              <w:pStyle w:val="TAH"/>
            </w:pPr>
            <w:r w:rsidRPr="003E58A6">
              <w:t>FDD-TDD</w:t>
            </w:r>
          </w:p>
          <w:p w14:paraId="5EFA5BEB" w14:textId="77777777" w:rsidR="001C6EA3" w:rsidRPr="003E58A6" w:rsidRDefault="001C6EA3" w:rsidP="00214704">
            <w:pPr>
              <w:pStyle w:val="TAH"/>
            </w:pPr>
            <w:r w:rsidRPr="003E58A6">
              <w:t>DIFF</w:t>
            </w:r>
          </w:p>
        </w:tc>
        <w:tc>
          <w:tcPr>
            <w:tcW w:w="728" w:type="dxa"/>
          </w:tcPr>
          <w:p w14:paraId="45A53604" w14:textId="77777777" w:rsidR="001C6EA3" w:rsidRPr="003E58A6" w:rsidRDefault="001C6EA3" w:rsidP="00214704">
            <w:pPr>
              <w:pStyle w:val="TAH"/>
            </w:pPr>
            <w:r w:rsidRPr="003E58A6">
              <w:t>FR1-FR2</w:t>
            </w:r>
          </w:p>
          <w:p w14:paraId="6E1603A7" w14:textId="77777777" w:rsidR="001C6EA3" w:rsidRPr="003E58A6" w:rsidRDefault="001C6EA3" w:rsidP="00214704">
            <w:pPr>
              <w:pStyle w:val="TAH"/>
            </w:pPr>
            <w:r w:rsidRPr="003E58A6">
              <w:t>DIFF</w:t>
            </w:r>
          </w:p>
        </w:tc>
      </w:tr>
      <w:tr w:rsidR="001C6EA3" w:rsidRPr="003E58A6" w14:paraId="1549227C" w14:textId="77777777" w:rsidTr="00214704">
        <w:trPr>
          <w:cantSplit/>
          <w:tblHeader/>
        </w:trPr>
        <w:tc>
          <w:tcPr>
            <w:tcW w:w="6917" w:type="dxa"/>
          </w:tcPr>
          <w:p w14:paraId="07D237AA" w14:textId="77777777" w:rsidR="001C6EA3" w:rsidRPr="003E58A6" w:rsidRDefault="001C6EA3" w:rsidP="00214704">
            <w:pPr>
              <w:pStyle w:val="TAL"/>
              <w:rPr>
                <w:b/>
                <w:i/>
              </w:rPr>
            </w:pPr>
            <w:proofErr w:type="spellStart"/>
            <w:r w:rsidRPr="003E58A6">
              <w:rPr>
                <w:b/>
                <w:i/>
              </w:rPr>
              <w:t>asyncIntraBandENDC</w:t>
            </w:r>
            <w:proofErr w:type="spellEnd"/>
          </w:p>
          <w:p w14:paraId="26AE252A" w14:textId="77777777" w:rsidR="001C6EA3" w:rsidRPr="003E58A6" w:rsidRDefault="001C6EA3" w:rsidP="00214704">
            <w:pPr>
              <w:pStyle w:val="TAL"/>
            </w:pPr>
            <w:r w:rsidRPr="003E58A6">
              <w:t xml:space="preserve">Indicates whether the UE supports asynchronous FDD-FDD intra-band </w:t>
            </w:r>
            <w:r w:rsidRPr="003E58A6">
              <w:rPr>
                <w:szCs w:val="22"/>
              </w:rPr>
              <w:t>(NG)</w:t>
            </w:r>
            <w:r w:rsidRPr="003E58A6">
              <w:t xml:space="preserve">EN-DC with MRTD and MTTD as specified in clause 7.5 and 7.6 of TS 38.133 [5]. If asynchronous FDD-FDD intra-band </w:t>
            </w:r>
            <w:r w:rsidRPr="003E58A6">
              <w:rPr>
                <w:szCs w:val="22"/>
              </w:rPr>
              <w:t>(NG)</w:t>
            </w:r>
            <w:r w:rsidRPr="003E58A6">
              <w:t xml:space="preserve">EN-DC is not supported, the UE supports only synchronous FDD-FDD intra-band </w:t>
            </w:r>
            <w:r w:rsidRPr="003E58A6">
              <w:rPr>
                <w:szCs w:val="22"/>
              </w:rPr>
              <w:t>(NG)</w:t>
            </w:r>
            <w:r w:rsidRPr="003E58A6">
              <w:t>EN-DC.</w:t>
            </w:r>
          </w:p>
          <w:p w14:paraId="01D47CC6" w14:textId="77777777" w:rsidR="001C6EA3" w:rsidRPr="003E58A6" w:rsidRDefault="001C6EA3" w:rsidP="00214704">
            <w:pPr>
              <w:pStyle w:val="ac"/>
              <w:spacing w:after="0"/>
            </w:pPr>
          </w:p>
          <w:p w14:paraId="4FC37A77" w14:textId="77777777" w:rsidR="001C6EA3" w:rsidRPr="003E58A6" w:rsidRDefault="001C6EA3" w:rsidP="00214704">
            <w:pPr>
              <w:pStyle w:val="TAL"/>
              <w:rPr>
                <w:rFonts w:cs="Arial"/>
                <w:szCs w:val="18"/>
                <w:lang w:eastAsia="zh-CN"/>
              </w:rPr>
            </w:pPr>
            <w:r w:rsidRPr="003E58A6">
              <w:rPr>
                <w:rFonts w:cs="Arial"/>
                <w:szCs w:val="18"/>
              </w:rPr>
              <w:t>This capability applies to</w:t>
            </w:r>
            <w:r w:rsidRPr="003E58A6">
              <w:rPr>
                <w:rFonts w:cs="Arial"/>
                <w:szCs w:val="18"/>
                <w:lang w:eastAsia="zh-CN"/>
              </w:rPr>
              <w:t>:</w:t>
            </w:r>
          </w:p>
          <w:p w14:paraId="193E0C77" w14:textId="77777777" w:rsidR="001C6EA3" w:rsidRPr="003E58A6" w:rsidRDefault="001C6EA3" w:rsidP="00214704">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t>Intra-band (NG)EN-DC combination without additional inter-band NR and LTE CA component;</w:t>
            </w:r>
          </w:p>
          <w:p w14:paraId="7C70E48E" w14:textId="77777777" w:rsidR="001C6EA3" w:rsidRPr="003E58A6" w:rsidRDefault="001C6EA3" w:rsidP="00214704">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t xml:space="preserve">Intra-band (NG)EN-DC combination </w:t>
            </w:r>
            <w:r w:rsidRPr="003E58A6">
              <w:rPr>
                <w:rFonts w:ascii="Arial" w:hAnsi="Arial" w:cs="Arial"/>
                <w:sz w:val="18"/>
                <w:szCs w:val="18"/>
                <w:lang w:eastAsia="en-GB"/>
              </w:rPr>
              <w:t>supporting both UL and DL intra-band (NG)EN-DC parts</w:t>
            </w:r>
            <w:r w:rsidRPr="003E58A6">
              <w:rPr>
                <w:rFonts w:ascii="Arial" w:hAnsi="Arial" w:cs="Arial"/>
                <w:sz w:val="18"/>
                <w:szCs w:val="18"/>
              </w:rPr>
              <w:t xml:space="preserve"> with additional inter-band NR/LTE CA component;</w:t>
            </w:r>
          </w:p>
          <w:p w14:paraId="11FD05B0" w14:textId="77777777" w:rsidR="001C6EA3" w:rsidRPr="003E58A6" w:rsidRDefault="001C6EA3" w:rsidP="00214704">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t>Intra-band (NG)EN-DC combination without supporting UL in both the bands of the intra-band (NG)EN-DC UL part;</w:t>
            </w:r>
          </w:p>
          <w:p w14:paraId="32CFEC35" w14:textId="77777777" w:rsidR="001C6EA3" w:rsidRPr="003E58A6" w:rsidRDefault="001C6EA3" w:rsidP="00214704">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r>
            <w:r w:rsidRPr="003E58A6">
              <w:rPr>
                <w:rFonts w:ascii="Arial" w:hAnsi="Arial" w:cs="Arial"/>
                <w:bCs/>
                <w:iCs/>
                <w:sz w:val="18"/>
                <w:szCs w:val="18"/>
              </w:rPr>
              <w:t>Inter-band (NG)EN-DC combination, where the frequency range of the E-UTRA band is a subset of the frequency range of the NR band (as specified in Table 5.5B.4.1-1 of TS 38.101-3 [4]).</w:t>
            </w:r>
          </w:p>
          <w:p w14:paraId="6DA57ABA" w14:textId="77777777" w:rsidR="001C6EA3" w:rsidRPr="003E58A6" w:rsidRDefault="001C6EA3" w:rsidP="00214704">
            <w:pPr>
              <w:pStyle w:val="af2"/>
              <w:ind w:left="420"/>
              <w:rPr>
                <w:rFonts w:ascii="Arial" w:hAnsi="Arial" w:cs="Arial"/>
                <w:sz w:val="18"/>
                <w:szCs w:val="18"/>
              </w:rPr>
            </w:pPr>
          </w:p>
          <w:p w14:paraId="00622ABC" w14:textId="77777777" w:rsidR="001C6EA3" w:rsidRPr="003E58A6" w:rsidRDefault="001C6EA3" w:rsidP="00214704">
            <w:pPr>
              <w:pStyle w:val="TAL"/>
            </w:pPr>
            <w:r w:rsidRPr="003E58A6">
              <w:rPr>
                <w:rFonts w:cs="Arial"/>
                <w:szCs w:val="18"/>
              </w:rPr>
              <w:t>If this capability is included in an</w:t>
            </w:r>
            <w:r w:rsidRPr="003E58A6">
              <w:rPr>
                <w:rFonts w:cs="Arial"/>
                <w:szCs w:val="18"/>
                <w:lang w:eastAsia="zh-CN"/>
              </w:rPr>
              <w:t xml:space="preserve"> "I</w:t>
            </w:r>
            <w:r w:rsidRPr="003E58A6">
              <w:rPr>
                <w:rFonts w:cs="Arial"/>
                <w:szCs w:val="18"/>
              </w:rPr>
              <w:t>ntra-band</w:t>
            </w:r>
            <w:r w:rsidRPr="003E58A6">
              <w:rPr>
                <w:rFonts w:cs="Arial"/>
                <w:szCs w:val="18"/>
                <w:lang w:eastAsia="zh-CN"/>
              </w:rPr>
              <w:t xml:space="preserve"> </w:t>
            </w:r>
            <w:r w:rsidRPr="003E58A6">
              <w:rPr>
                <w:rFonts w:cs="Arial"/>
                <w:szCs w:val="18"/>
              </w:rPr>
              <w:t>(NG)EN-DC</w:t>
            </w:r>
            <w:r w:rsidRPr="003E58A6">
              <w:rPr>
                <w:rFonts w:cs="Arial"/>
                <w:szCs w:val="18"/>
                <w:lang w:eastAsia="zh-CN"/>
              </w:rPr>
              <w:t xml:space="preserve"> combination </w:t>
            </w:r>
            <w:r w:rsidRPr="003E58A6">
              <w:rPr>
                <w:rFonts w:cs="Arial"/>
                <w:szCs w:val="18"/>
                <w:lang w:eastAsia="en-GB"/>
              </w:rPr>
              <w:t>supporting both UL and DL intra-band (NG)EN-DC parts</w:t>
            </w:r>
            <w:r w:rsidRPr="003E58A6">
              <w:rPr>
                <w:rFonts w:cs="Arial"/>
                <w:szCs w:val="18"/>
              </w:rPr>
              <w:t xml:space="preserve"> with additional inter-band NR/LTE CA component</w:t>
            </w:r>
            <w:r w:rsidRPr="003E58A6">
              <w:rPr>
                <w:rFonts w:cs="Arial"/>
                <w:szCs w:val="18"/>
                <w:lang w:eastAsia="zh-CN"/>
              </w:rPr>
              <w:t>" or in an "</w:t>
            </w:r>
            <w:r w:rsidRPr="003E58A6">
              <w:rPr>
                <w:rFonts w:cs="Arial"/>
                <w:szCs w:val="18"/>
              </w:rPr>
              <w:t>Intra-band (NG)EN-DC combination without supporting UL in both the bands of the intra-band (NG)EN-DC UL part</w:t>
            </w:r>
            <w:r w:rsidRPr="003E58A6">
              <w:rPr>
                <w:rFonts w:cs="Arial"/>
                <w:szCs w:val="18"/>
                <w:lang w:eastAsia="zh-CN"/>
              </w:rPr>
              <w:t xml:space="preserve">", </w:t>
            </w:r>
            <w:r w:rsidRPr="003E58A6">
              <w:rPr>
                <w:rFonts w:cs="Arial"/>
                <w:szCs w:val="18"/>
              </w:rPr>
              <w:t>this capability applies to the intra-band (NG)EN-DC BC part.</w:t>
            </w:r>
          </w:p>
        </w:tc>
        <w:tc>
          <w:tcPr>
            <w:tcW w:w="709" w:type="dxa"/>
          </w:tcPr>
          <w:p w14:paraId="510E16D5" w14:textId="77777777" w:rsidR="001C6EA3" w:rsidRPr="003E58A6" w:rsidRDefault="001C6EA3" w:rsidP="00214704">
            <w:pPr>
              <w:pStyle w:val="TAL"/>
              <w:jc w:val="center"/>
            </w:pPr>
            <w:r w:rsidRPr="003E58A6">
              <w:t>BC</w:t>
            </w:r>
          </w:p>
        </w:tc>
        <w:tc>
          <w:tcPr>
            <w:tcW w:w="567" w:type="dxa"/>
          </w:tcPr>
          <w:p w14:paraId="248ECD7D" w14:textId="77777777" w:rsidR="001C6EA3" w:rsidRPr="003E58A6" w:rsidRDefault="001C6EA3" w:rsidP="00214704">
            <w:pPr>
              <w:pStyle w:val="TAL"/>
              <w:jc w:val="center"/>
            </w:pPr>
            <w:r w:rsidRPr="003E58A6">
              <w:t>No</w:t>
            </w:r>
          </w:p>
        </w:tc>
        <w:tc>
          <w:tcPr>
            <w:tcW w:w="709" w:type="dxa"/>
          </w:tcPr>
          <w:p w14:paraId="156DE9B0" w14:textId="77777777" w:rsidR="001C6EA3" w:rsidRPr="003E58A6" w:rsidRDefault="001C6EA3" w:rsidP="00214704">
            <w:pPr>
              <w:pStyle w:val="TAL"/>
              <w:jc w:val="center"/>
            </w:pPr>
            <w:r w:rsidRPr="003E58A6">
              <w:t>FDD only</w:t>
            </w:r>
          </w:p>
        </w:tc>
        <w:tc>
          <w:tcPr>
            <w:tcW w:w="728" w:type="dxa"/>
          </w:tcPr>
          <w:p w14:paraId="34AABE09" w14:textId="77777777" w:rsidR="001C6EA3" w:rsidRPr="003E58A6" w:rsidRDefault="001C6EA3" w:rsidP="00214704">
            <w:pPr>
              <w:pStyle w:val="TAL"/>
              <w:jc w:val="center"/>
            </w:pPr>
            <w:r w:rsidRPr="003E58A6">
              <w:t>FR1 only</w:t>
            </w:r>
          </w:p>
        </w:tc>
      </w:tr>
      <w:tr w:rsidR="001C6EA3" w:rsidRPr="003E58A6" w14:paraId="061C0D18" w14:textId="77777777" w:rsidTr="00214704">
        <w:trPr>
          <w:cantSplit/>
          <w:tblHeader/>
        </w:trPr>
        <w:tc>
          <w:tcPr>
            <w:tcW w:w="6917" w:type="dxa"/>
          </w:tcPr>
          <w:p w14:paraId="31BC9FE7" w14:textId="77777777" w:rsidR="001C6EA3" w:rsidRPr="003E58A6" w:rsidRDefault="001C6EA3" w:rsidP="00214704">
            <w:pPr>
              <w:pStyle w:val="TAL"/>
              <w:rPr>
                <w:b/>
                <w:i/>
              </w:rPr>
            </w:pPr>
            <w:proofErr w:type="spellStart"/>
            <w:r w:rsidRPr="003E58A6">
              <w:rPr>
                <w:b/>
                <w:i/>
              </w:rPr>
              <w:t>dualPA</w:t>
            </w:r>
            <w:proofErr w:type="spellEnd"/>
            <w:r w:rsidRPr="003E58A6">
              <w:rPr>
                <w:b/>
                <w:i/>
              </w:rPr>
              <w:t>-Architecture</w:t>
            </w:r>
          </w:p>
          <w:p w14:paraId="2C4F24E1" w14:textId="77777777" w:rsidR="001C6EA3" w:rsidRPr="003E58A6" w:rsidRDefault="001C6EA3" w:rsidP="00214704">
            <w:pPr>
              <w:pStyle w:val="TAL"/>
            </w:pPr>
            <w:r w:rsidRPr="003E58A6">
              <w:t>For an intra-band band combination, this field indicates the support of dual PAs. If absent in an intra-band band combination, the UE supports single PA for all the ULs in the intra-band band combination. For other band combinations, this field is not applicable.</w:t>
            </w:r>
          </w:p>
          <w:p w14:paraId="73469BE9" w14:textId="77777777" w:rsidR="001C6EA3" w:rsidRPr="003E58A6" w:rsidRDefault="001C6EA3" w:rsidP="00214704">
            <w:pPr>
              <w:pStyle w:val="ac"/>
              <w:spacing w:after="0"/>
            </w:pPr>
          </w:p>
          <w:p w14:paraId="76D8211E" w14:textId="77777777" w:rsidR="001C6EA3" w:rsidRPr="003E58A6" w:rsidRDefault="001C6EA3" w:rsidP="00214704">
            <w:pPr>
              <w:pStyle w:val="TAL"/>
              <w:rPr>
                <w:rFonts w:cs="Arial"/>
                <w:szCs w:val="18"/>
                <w:lang w:eastAsia="zh-CN"/>
              </w:rPr>
            </w:pPr>
            <w:r w:rsidRPr="003E58A6">
              <w:rPr>
                <w:rFonts w:cs="Arial"/>
                <w:szCs w:val="18"/>
              </w:rPr>
              <w:t>This capability applies to</w:t>
            </w:r>
            <w:r w:rsidRPr="003E58A6">
              <w:rPr>
                <w:rFonts w:cs="Arial"/>
                <w:szCs w:val="18"/>
                <w:lang w:eastAsia="zh-CN"/>
              </w:rPr>
              <w:t>:</w:t>
            </w:r>
          </w:p>
          <w:p w14:paraId="5C7B7641" w14:textId="77777777" w:rsidR="001C6EA3" w:rsidRPr="003E58A6" w:rsidRDefault="001C6EA3" w:rsidP="00214704">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t>Intra-band (NG)EN-DC/NE-DC combination without additional inter-band NR and LTE CA component;</w:t>
            </w:r>
          </w:p>
          <w:p w14:paraId="07748D49" w14:textId="77777777" w:rsidR="001C6EA3" w:rsidRPr="003E58A6" w:rsidRDefault="001C6EA3" w:rsidP="00214704">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t xml:space="preserve">Intra-band (NG)EN-DC/NE-DC combination </w:t>
            </w:r>
            <w:r w:rsidRPr="003E58A6">
              <w:rPr>
                <w:rFonts w:ascii="Arial" w:hAnsi="Arial" w:cs="Arial"/>
                <w:sz w:val="18"/>
                <w:szCs w:val="18"/>
                <w:lang w:eastAsia="en-GB"/>
              </w:rPr>
              <w:t>supporting both UL and DL intra-band (NG)EN-DC/NE-DC parts</w:t>
            </w:r>
            <w:r w:rsidRPr="003E58A6">
              <w:rPr>
                <w:rFonts w:ascii="Arial" w:hAnsi="Arial" w:cs="Arial"/>
                <w:sz w:val="18"/>
                <w:szCs w:val="18"/>
              </w:rPr>
              <w:t xml:space="preserve"> with additional inter-band NR/LTE CA component;</w:t>
            </w:r>
          </w:p>
          <w:p w14:paraId="1D5CCBB0" w14:textId="77777777" w:rsidR="001C6EA3" w:rsidRPr="003E58A6" w:rsidRDefault="001C6EA3" w:rsidP="00214704">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r>
            <w:r w:rsidRPr="003E58A6">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BFEF230" w14:textId="77777777" w:rsidR="001C6EA3" w:rsidRPr="003E58A6" w:rsidRDefault="001C6EA3" w:rsidP="00214704">
            <w:pPr>
              <w:pStyle w:val="TAL"/>
              <w:rPr>
                <w:rFonts w:cs="Arial"/>
                <w:szCs w:val="18"/>
              </w:rPr>
            </w:pPr>
          </w:p>
          <w:p w14:paraId="4E9DC758" w14:textId="77777777" w:rsidR="001C6EA3" w:rsidRPr="003E58A6" w:rsidRDefault="001C6EA3" w:rsidP="00214704">
            <w:pPr>
              <w:pStyle w:val="TAL"/>
              <w:rPr>
                <w:b/>
                <w:i/>
              </w:rPr>
            </w:pPr>
            <w:r w:rsidRPr="003E58A6">
              <w:rPr>
                <w:rFonts w:cs="Arial"/>
                <w:szCs w:val="18"/>
              </w:rPr>
              <w:t>If this capability is included in an</w:t>
            </w:r>
            <w:r w:rsidRPr="003E58A6">
              <w:rPr>
                <w:rFonts w:cs="Arial"/>
                <w:szCs w:val="18"/>
                <w:lang w:eastAsia="zh-CN"/>
              </w:rPr>
              <w:t xml:space="preserve"> "I</w:t>
            </w:r>
            <w:r w:rsidRPr="003E58A6">
              <w:rPr>
                <w:rFonts w:cs="Arial"/>
                <w:szCs w:val="18"/>
              </w:rPr>
              <w:t>ntra-band (NG)EN-DC/NE-DC</w:t>
            </w:r>
            <w:r w:rsidRPr="003E58A6">
              <w:rPr>
                <w:rFonts w:cs="Arial"/>
                <w:szCs w:val="18"/>
                <w:lang w:eastAsia="zh-CN"/>
              </w:rPr>
              <w:t xml:space="preserve"> combination </w:t>
            </w:r>
            <w:r w:rsidRPr="003E58A6">
              <w:rPr>
                <w:rFonts w:cs="Arial"/>
                <w:szCs w:val="18"/>
                <w:lang w:eastAsia="en-GB"/>
              </w:rPr>
              <w:t>supporting both UL and DL intra-band (NG)EN-DC/NE-DC parts</w:t>
            </w:r>
            <w:r w:rsidRPr="003E58A6">
              <w:rPr>
                <w:rFonts w:cs="Arial"/>
                <w:szCs w:val="18"/>
              </w:rPr>
              <w:t xml:space="preserve"> with additional inter-band NR/LTE CA component</w:t>
            </w:r>
            <w:r w:rsidRPr="003E58A6">
              <w:rPr>
                <w:rFonts w:cs="Arial"/>
                <w:szCs w:val="18"/>
                <w:lang w:eastAsia="zh-CN"/>
              </w:rPr>
              <w:t>"</w:t>
            </w:r>
            <w:r w:rsidRPr="003E58A6">
              <w:rPr>
                <w:rFonts w:cs="Arial"/>
                <w:szCs w:val="18"/>
              </w:rPr>
              <w:t>, this capability applies to the intra-band (NG)EN-DC</w:t>
            </w:r>
            <w:r w:rsidRPr="003E58A6">
              <w:rPr>
                <w:rFonts w:cs="Arial"/>
                <w:szCs w:val="18"/>
                <w:lang w:eastAsia="zh-CN"/>
              </w:rPr>
              <w:t>/NE-DC</w:t>
            </w:r>
            <w:r w:rsidRPr="003E58A6">
              <w:rPr>
                <w:rFonts w:cs="Arial"/>
                <w:szCs w:val="18"/>
              </w:rPr>
              <w:t xml:space="preserve"> BC part.</w:t>
            </w:r>
          </w:p>
        </w:tc>
        <w:tc>
          <w:tcPr>
            <w:tcW w:w="709" w:type="dxa"/>
          </w:tcPr>
          <w:p w14:paraId="15F565BF" w14:textId="77777777" w:rsidR="001C6EA3" w:rsidRPr="003E58A6" w:rsidRDefault="001C6EA3" w:rsidP="00214704">
            <w:pPr>
              <w:pStyle w:val="TAL"/>
              <w:jc w:val="center"/>
              <w:rPr>
                <w:lang w:eastAsia="ko-KR"/>
              </w:rPr>
            </w:pPr>
            <w:r w:rsidRPr="003E58A6">
              <w:rPr>
                <w:lang w:eastAsia="ko-KR"/>
              </w:rPr>
              <w:t>BC</w:t>
            </w:r>
          </w:p>
        </w:tc>
        <w:tc>
          <w:tcPr>
            <w:tcW w:w="567" w:type="dxa"/>
          </w:tcPr>
          <w:p w14:paraId="024CFDA6" w14:textId="77777777" w:rsidR="001C6EA3" w:rsidRPr="003E58A6" w:rsidRDefault="001C6EA3" w:rsidP="00214704">
            <w:pPr>
              <w:pStyle w:val="TAL"/>
              <w:jc w:val="center"/>
            </w:pPr>
            <w:r w:rsidRPr="003E58A6">
              <w:t>No</w:t>
            </w:r>
          </w:p>
        </w:tc>
        <w:tc>
          <w:tcPr>
            <w:tcW w:w="709" w:type="dxa"/>
          </w:tcPr>
          <w:p w14:paraId="5EAB71B1" w14:textId="77777777" w:rsidR="001C6EA3" w:rsidRPr="003E58A6" w:rsidRDefault="001C6EA3" w:rsidP="00214704">
            <w:pPr>
              <w:pStyle w:val="TAL"/>
              <w:jc w:val="center"/>
            </w:pPr>
            <w:r w:rsidRPr="003E58A6">
              <w:rPr>
                <w:bCs/>
                <w:iCs/>
              </w:rPr>
              <w:t>N/A</w:t>
            </w:r>
          </w:p>
        </w:tc>
        <w:tc>
          <w:tcPr>
            <w:tcW w:w="728" w:type="dxa"/>
          </w:tcPr>
          <w:p w14:paraId="72356978" w14:textId="77777777" w:rsidR="001C6EA3" w:rsidRPr="003E58A6" w:rsidRDefault="001C6EA3" w:rsidP="00214704">
            <w:pPr>
              <w:pStyle w:val="TAL"/>
              <w:jc w:val="center"/>
            </w:pPr>
            <w:r w:rsidRPr="003E58A6">
              <w:rPr>
                <w:bCs/>
                <w:iCs/>
              </w:rPr>
              <w:t>N/A</w:t>
            </w:r>
          </w:p>
        </w:tc>
      </w:tr>
      <w:tr w:rsidR="001C6EA3" w:rsidRPr="003E58A6" w14:paraId="0A84DA1B" w14:textId="77777777" w:rsidTr="00214704">
        <w:trPr>
          <w:cantSplit/>
          <w:tblHeader/>
        </w:trPr>
        <w:tc>
          <w:tcPr>
            <w:tcW w:w="6917" w:type="dxa"/>
          </w:tcPr>
          <w:p w14:paraId="7D2F05CA" w14:textId="77777777" w:rsidR="001C6EA3" w:rsidRPr="003E58A6" w:rsidRDefault="001C6EA3" w:rsidP="00214704">
            <w:pPr>
              <w:pStyle w:val="TAL"/>
              <w:rPr>
                <w:b/>
                <w:bCs/>
                <w:i/>
                <w:iCs/>
              </w:rPr>
            </w:pPr>
            <w:proofErr w:type="spellStart"/>
            <w:r w:rsidRPr="003E58A6">
              <w:rPr>
                <w:b/>
                <w:bCs/>
                <w:i/>
                <w:iCs/>
              </w:rPr>
              <w:t>dynamicPowerSharingENDC</w:t>
            </w:r>
            <w:proofErr w:type="spellEnd"/>
          </w:p>
          <w:p w14:paraId="0FFE1FCE" w14:textId="77777777" w:rsidR="001C6EA3" w:rsidRPr="003E58A6" w:rsidRDefault="001C6EA3" w:rsidP="00214704">
            <w:pPr>
              <w:pStyle w:val="TAL"/>
            </w:pPr>
            <w:r w:rsidRPr="003E58A6">
              <w:rPr>
                <w:bCs/>
                <w:iCs/>
              </w:rPr>
              <w:t xml:space="preserve">Indicates whether the UE supports dynamic (NG)EN-DC power sharing </w:t>
            </w:r>
            <w:r w:rsidRPr="003E58A6">
              <w:t>between NR FR1 carriers and the LTE carriers</w:t>
            </w:r>
            <w:r w:rsidRPr="003E58A6">
              <w:rPr>
                <w:bCs/>
                <w:iCs/>
              </w:rPr>
              <w:t xml:space="preserve">. If the UE supports this capability the UE supports the dynamic power sharing behaviour as specified in clause 7 of TS 38.213 [11]. In this release of the specification, the UE </w:t>
            </w:r>
            <w:r w:rsidRPr="003E58A6">
              <w:t>supporting (NG)EN-DC</w:t>
            </w:r>
            <w:r w:rsidRPr="003E58A6">
              <w:rPr>
                <w:bCs/>
                <w:iCs/>
              </w:rPr>
              <w:t xml:space="preserve"> shall set this field to </w:t>
            </w:r>
            <w:r w:rsidRPr="003E58A6">
              <w:rPr>
                <w:bCs/>
                <w:i/>
              </w:rPr>
              <w:t>supported.</w:t>
            </w:r>
          </w:p>
        </w:tc>
        <w:tc>
          <w:tcPr>
            <w:tcW w:w="709" w:type="dxa"/>
          </w:tcPr>
          <w:p w14:paraId="2316DA69" w14:textId="77777777" w:rsidR="001C6EA3" w:rsidRPr="003E58A6" w:rsidRDefault="001C6EA3" w:rsidP="00214704">
            <w:pPr>
              <w:pStyle w:val="TAL"/>
              <w:jc w:val="center"/>
            </w:pPr>
            <w:r w:rsidRPr="003E58A6">
              <w:rPr>
                <w:bCs/>
                <w:iCs/>
              </w:rPr>
              <w:t>BC</w:t>
            </w:r>
          </w:p>
        </w:tc>
        <w:tc>
          <w:tcPr>
            <w:tcW w:w="567" w:type="dxa"/>
          </w:tcPr>
          <w:p w14:paraId="3EC5A6F1" w14:textId="77777777" w:rsidR="001C6EA3" w:rsidRPr="003E58A6" w:rsidRDefault="001C6EA3" w:rsidP="00214704">
            <w:pPr>
              <w:pStyle w:val="TAL"/>
              <w:jc w:val="center"/>
            </w:pPr>
            <w:r w:rsidRPr="003E58A6">
              <w:rPr>
                <w:bCs/>
                <w:iCs/>
              </w:rPr>
              <w:t>Yes</w:t>
            </w:r>
          </w:p>
        </w:tc>
        <w:tc>
          <w:tcPr>
            <w:tcW w:w="709" w:type="dxa"/>
          </w:tcPr>
          <w:p w14:paraId="3FA23940" w14:textId="77777777" w:rsidR="001C6EA3" w:rsidRPr="003E58A6" w:rsidRDefault="001C6EA3" w:rsidP="00214704">
            <w:pPr>
              <w:pStyle w:val="TAL"/>
              <w:jc w:val="center"/>
            </w:pPr>
            <w:r w:rsidRPr="003E58A6">
              <w:rPr>
                <w:bCs/>
                <w:iCs/>
              </w:rPr>
              <w:t>N/A</w:t>
            </w:r>
          </w:p>
        </w:tc>
        <w:tc>
          <w:tcPr>
            <w:tcW w:w="728" w:type="dxa"/>
          </w:tcPr>
          <w:p w14:paraId="4D7B33F3" w14:textId="77777777" w:rsidR="001C6EA3" w:rsidRPr="003E58A6" w:rsidRDefault="001C6EA3" w:rsidP="00214704">
            <w:pPr>
              <w:pStyle w:val="TAL"/>
              <w:jc w:val="center"/>
            </w:pPr>
            <w:r w:rsidRPr="003E58A6">
              <w:t>FR1 only</w:t>
            </w:r>
          </w:p>
        </w:tc>
      </w:tr>
      <w:tr w:rsidR="001C6EA3" w:rsidRPr="003E58A6" w14:paraId="32C2317D" w14:textId="77777777" w:rsidTr="00214704">
        <w:trPr>
          <w:cantSplit/>
          <w:tblHeader/>
        </w:trPr>
        <w:tc>
          <w:tcPr>
            <w:tcW w:w="6917" w:type="dxa"/>
          </w:tcPr>
          <w:p w14:paraId="25AFF5B5" w14:textId="77777777" w:rsidR="001C6EA3" w:rsidRPr="003E58A6" w:rsidRDefault="001C6EA3" w:rsidP="00214704">
            <w:pPr>
              <w:pStyle w:val="TAL"/>
              <w:rPr>
                <w:b/>
                <w:bCs/>
                <w:i/>
                <w:iCs/>
              </w:rPr>
            </w:pPr>
            <w:proofErr w:type="spellStart"/>
            <w:r w:rsidRPr="003E58A6">
              <w:rPr>
                <w:b/>
                <w:bCs/>
                <w:i/>
                <w:iCs/>
              </w:rPr>
              <w:t>dynamicPowerSharingNEDC</w:t>
            </w:r>
            <w:proofErr w:type="spellEnd"/>
          </w:p>
          <w:p w14:paraId="6A71E78F" w14:textId="77777777" w:rsidR="001C6EA3" w:rsidRPr="003E58A6" w:rsidRDefault="001C6EA3" w:rsidP="00214704">
            <w:pPr>
              <w:pStyle w:val="TAL"/>
              <w:rPr>
                <w:b/>
                <w:bCs/>
                <w:i/>
                <w:iCs/>
              </w:rPr>
            </w:pPr>
            <w:r w:rsidRPr="003E58A6">
              <w:rPr>
                <w:bCs/>
                <w:iCs/>
              </w:rPr>
              <w:t xml:space="preserve">Indicates whether the UE supports dynamic NE-DC power sharing </w:t>
            </w:r>
            <w:r w:rsidRPr="003E58A6">
              <w:t>between NR FR1 carriers and the LTE carriers</w:t>
            </w:r>
            <w:r w:rsidRPr="003E58A6">
              <w:rPr>
                <w:bCs/>
                <w:iCs/>
              </w:rPr>
              <w:t xml:space="preserve">. If the UE supports this capability, the UE supports the dynamic power sharing </w:t>
            </w:r>
            <w:proofErr w:type="spellStart"/>
            <w:r w:rsidRPr="003E58A6">
              <w:rPr>
                <w:bCs/>
                <w:iCs/>
              </w:rPr>
              <w:t>behavior</w:t>
            </w:r>
            <w:proofErr w:type="spellEnd"/>
            <w:r w:rsidRPr="003E58A6">
              <w:rPr>
                <w:bCs/>
                <w:iCs/>
              </w:rPr>
              <w:t xml:space="preserve"> as specified in clause 7 of TS 38.213 [11].</w:t>
            </w:r>
          </w:p>
        </w:tc>
        <w:tc>
          <w:tcPr>
            <w:tcW w:w="709" w:type="dxa"/>
          </w:tcPr>
          <w:p w14:paraId="2ECD4BBE" w14:textId="77777777" w:rsidR="001C6EA3" w:rsidRPr="003E58A6" w:rsidRDefault="001C6EA3" w:rsidP="00214704">
            <w:pPr>
              <w:pStyle w:val="TAL"/>
              <w:jc w:val="center"/>
              <w:rPr>
                <w:bCs/>
                <w:iCs/>
              </w:rPr>
            </w:pPr>
            <w:r w:rsidRPr="003E58A6">
              <w:rPr>
                <w:bCs/>
                <w:iCs/>
              </w:rPr>
              <w:t>BC</w:t>
            </w:r>
          </w:p>
        </w:tc>
        <w:tc>
          <w:tcPr>
            <w:tcW w:w="567" w:type="dxa"/>
          </w:tcPr>
          <w:p w14:paraId="14DF75FE" w14:textId="77777777" w:rsidR="001C6EA3" w:rsidRPr="003E58A6" w:rsidRDefault="001C6EA3" w:rsidP="00214704">
            <w:pPr>
              <w:pStyle w:val="TAL"/>
              <w:jc w:val="center"/>
              <w:rPr>
                <w:bCs/>
                <w:iCs/>
              </w:rPr>
            </w:pPr>
            <w:r w:rsidRPr="003E58A6">
              <w:rPr>
                <w:bCs/>
                <w:iCs/>
              </w:rPr>
              <w:t>Yes</w:t>
            </w:r>
          </w:p>
        </w:tc>
        <w:tc>
          <w:tcPr>
            <w:tcW w:w="709" w:type="dxa"/>
          </w:tcPr>
          <w:p w14:paraId="5BBE4D11" w14:textId="77777777" w:rsidR="001C6EA3" w:rsidRPr="003E58A6" w:rsidRDefault="001C6EA3" w:rsidP="00214704">
            <w:pPr>
              <w:pStyle w:val="TAL"/>
              <w:jc w:val="center"/>
              <w:rPr>
                <w:bCs/>
                <w:iCs/>
              </w:rPr>
            </w:pPr>
            <w:r w:rsidRPr="003E58A6">
              <w:rPr>
                <w:bCs/>
                <w:iCs/>
              </w:rPr>
              <w:t>N/A</w:t>
            </w:r>
          </w:p>
        </w:tc>
        <w:tc>
          <w:tcPr>
            <w:tcW w:w="728" w:type="dxa"/>
          </w:tcPr>
          <w:p w14:paraId="2E9F5D11" w14:textId="77777777" w:rsidR="001C6EA3" w:rsidRPr="003E58A6" w:rsidRDefault="001C6EA3" w:rsidP="00214704">
            <w:pPr>
              <w:pStyle w:val="TAL"/>
              <w:jc w:val="center"/>
            </w:pPr>
            <w:r w:rsidRPr="003E58A6">
              <w:t>FR1 only</w:t>
            </w:r>
          </w:p>
        </w:tc>
      </w:tr>
      <w:tr w:rsidR="001C6EA3" w:rsidRPr="003E58A6" w14:paraId="30D42CA3" w14:textId="77777777" w:rsidTr="00214704">
        <w:trPr>
          <w:cantSplit/>
          <w:tblHeader/>
        </w:trPr>
        <w:tc>
          <w:tcPr>
            <w:tcW w:w="6917" w:type="dxa"/>
          </w:tcPr>
          <w:p w14:paraId="5EF159DB" w14:textId="77777777" w:rsidR="001C6EA3" w:rsidRPr="003E58A6" w:rsidRDefault="001C6EA3" w:rsidP="00214704">
            <w:pPr>
              <w:pStyle w:val="TAL"/>
              <w:rPr>
                <w:b/>
                <w:bCs/>
                <w:i/>
                <w:iCs/>
              </w:rPr>
            </w:pPr>
            <w:proofErr w:type="spellStart"/>
            <w:r w:rsidRPr="003E58A6">
              <w:rPr>
                <w:b/>
                <w:bCs/>
                <w:i/>
                <w:iCs/>
              </w:rPr>
              <w:t>intraBandENDC</w:t>
            </w:r>
            <w:proofErr w:type="spellEnd"/>
            <w:r w:rsidRPr="003E58A6">
              <w:rPr>
                <w:b/>
                <w:bCs/>
                <w:i/>
                <w:iCs/>
              </w:rPr>
              <w:t>-Support</w:t>
            </w:r>
          </w:p>
          <w:p w14:paraId="6C111167" w14:textId="77777777" w:rsidR="001C6EA3" w:rsidRPr="003E58A6" w:rsidRDefault="001C6EA3" w:rsidP="00214704">
            <w:pPr>
              <w:pStyle w:val="TAL"/>
              <w:rPr>
                <w:bCs/>
                <w:iCs/>
              </w:rPr>
            </w:pPr>
            <w:r w:rsidRPr="003E58A6">
              <w:rPr>
                <w:bCs/>
                <w:iCs/>
              </w:rPr>
              <w:t xml:space="preserve">Indicates whether the UE supports intra-band </w:t>
            </w:r>
            <w:r w:rsidRPr="003E58A6">
              <w:rPr>
                <w:szCs w:val="22"/>
              </w:rPr>
              <w:t>(NG)</w:t>
            </w:r>
            <w:r w:rsidRPr="003E58A6">
              <w:rPr>
                <w:bCs/>
                <w:iCs/>
              </w:rPr>
              <w:t xml:space="preserve">EN-DC with only non-contiguous spectrum, or with both contiguous and non-contiguous spectrum for the </w:t>
            </w:r>
            <w:r w:rsidRPr="003E58A6">
              <w:rPr>
                <w:szCs w:val="22"/>
              </w:rPr>
              <w:t>(NG)</w:t>
            </w:r>
            <w:r w:rsidRPr="003E58A6">
              <w:rPr>
                <w:bCs/>
                <w:iCs/>
              </w:rPr>
              <w:t>EN-DC combination as specified in TS 38.101-3 [4].</w:t>
            </w:r>
          </w:p>
          <w:p w14:paraId="65D59D5E" w14:textId="77777777" w:rsidR="001C6EA3" w:rsidRPr="003E58A6" w:rsidRDefault="001C6EA3" w:rsidP="00214704">
            <w:pPr>
              <w:pStyle w:val="TAL"/>
              <w:rPr>
                <w:b/>
                <w:bCs/>
                <w:i/>
                <w:iCs/>
              </w:rPr>
            </w:pPr>
            <w:r w:rsidRPr="003E58A6">
              <w:rPr>
                <w:bCs/>
                <w:iCs/>
              </w:rPr>
              <w:t xml:space="preserve">If the UE does not include this field for an intra-band </w:t>
            </w:r>
            <w:r w:rsidRPr="003E58A6">
              <w:rPr>
                <w:szCs w:val="22"/>
              </w:rPr>
              <w:t>(NG)</w:t>
            </w:r>
            <w:r w:rsidRPr="003E58A6">
              <w:rPr>
                <w:bCs/>
                <w:iCs/>
              </w:rPr>
              <w:t xml:space="preserve">EN-DC combination the UE only supports the contiguous spectrum for the intra-band </w:t>
            </w:r>
            <w:r w:rsidRPr="003E58A6">
              <w:rPr>
                <w:szCs w:val="22"/>
              </w:rPr>
              <w:t>(NG)</w:t>
            </w:r>
            <w:r w:rsidRPr="003E58A6">
              <w:rPr>
                <w:bCs/>
                <w:iCs/>
              </w:rPr>
              <w:t>EN-DC combination.</w:t>
            </w:r>
          </w:p>
        </w:tc>
        <w:tc>
          <w:tcPr>
            <w:tcW w:w="709" w:type="dxa"/>
          </w:tcPr>
          <w:p w14:paraId="4F031037" w14:textId="77777777" w:rsidR="001C6EA3" w:rsidRPr="003E58A6" w:rsidRDefault="001C6EA3" w:rsidP="00214704">
            <w:pPr>
              <w:pStyle w:val="TAL"/>
              <w:jc w:val="center"/>
              <w:rPr>
                <w:bCs/>
                <w:iCs/>
              </w:rPr>
            </w:pPr>
            <w:r w:rsidRPr="003E58A6">
              <w:t>BC</w:t>
            </w:r>
          </w:p>
        </w:tc>
        <w:tc>
          <w:tcPr>
            <w:tcW w:w="567" w:type="dxa"/>
          </w:tcPr>
          <w:p w14:paraId="4391EB7E" w14:textId="77777777" w:rsidR="001C6EA3" w:rsidRPr="003E58A6" w:rsidRDefault="001C6EA3" w:rsidP="00214704">
            <w:pPr>
              <w:pStyle w:val="TAL"/>
              <w:jc w:val="center"/>
              <w:rPr>
                <w:bCs/>
                <w:iCs/>
              </w:rPr>
            </w:pPr>
            <w:r w:rsidRPr="003E58A6">
              <w:t>No</w:t>
            </w:r>
          </w:p>
        </w:tc>
        <w:tc>
          <w:tcPr>
            <w:tcW w:w="709" w:type="dxa"/>
          </w:tcPr>
          <w:p w14:paraId="50040EA0" w14:textId="77777777" w:rsidR="001C6EA3" w:rsidRPr="003E58A6" w:rsidRDefault="001C6EA3" w:rsidP="00214704">
            <w:pPr>
              <w:pStyle w:val="TAL"/>
              <w:jc w:val="center"/>
              <w:rPr>
                <w:bCs/>
                <w:iCs/>
              </w:rPr>
            </w:pPr>
            <w:r w:rsidRPr="003E58A6">
              <w:rPr>
                <w:bCs/>
                <w:iCs/>
              </w:rPr>
              <w:t>N/A</w:t>
            </w:r>
          </w:p>
        </w:tc>
        <w:tc>
          <w:tcPr>
            <w:tcW w:w="728" w:type="dxa"/>
          </w:tcPr>
          <w:p w14:paraId="46B1DF66" w14:textId="77777777" w:rsidR="001C6EA3" w:rsidRPr="003E58A6" w:rsidRDefault="001C6EA3" w:rsidP="00214704">
            <w:pPr>
              <w:pStyle w:val="TAL"/>
              <w:jc w:val="center"/>
            </w:pPr>
            <w:r w:rsidRPr="003E58A6">
              <w:rPr>
                <w:bCs/>
                <w:iCs/>
              </w:rPr>
              <w:t>N/A</w:t>
            </w:r>
          </w:p>
        </w:tc>
      </w:tr>
      <w:tr w:rsidR="001C6EA3" w:rsidRPr="003E58A6" w14:paraId="560BBF45" w14:textId="77777777" w:rsidTr="00214704">
        <w:trPr>
          <w:cantSplit/>
          <w:tblHeader/>
        </w:trPr>
        <w:tc>
          <w:tcPr>
            <w:tcW w:w="6917" w:type="dxa"/>
          </w:tcPr>
          <w:p w14:paraId="56C14839" w14:textId="77777777" w:rsidR="001C6EA3" w:rsidRPr="003E58A6" w:rsidRDefault="001C6EA3" w:rsidP="00214704">
            <w:pPr>
              <w:pStyle w:val="TAL"/>
              <w:rPr>
                <w:b/>
                <w:bCs/>
                <w:i/>
                <w:iCs/>
              </w:rPr>
            </w:pPr>
            <w:proofErr w:type="spellStart"/>
            <w:r w:rsidRPr="003E58A6">
              <w:rPr>
                <w:b/>
                <w:bCs/>
                <w:i/>
                <w:iCs/>
              </w:rPr>
              <w:lastRenderedPageBreak/>
              <w:t>interBandContiguousMRDC</w:t>
            </w:r>
            <w:proofErr w:type="spellEnd"/>
          </w:p>
          <w:p w14:paraId="4FFC98D5" w14:textId="77777777" w:rsidR="001C6EA3" w:rsidRPr="003E58A6" w:rsidRDefault="001C6EA3" w:rsidP="00214704">
            <w:pPr>
              <w:pStyle w:val="TAL"/>
              <w:rPr>
                <w:bCs/>
                <w:iCs/>
              </w:rPr>
            </w:pPr>
            <w:r w:rsidRPr="003E58A6">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28801353" w14:textId="77777777" w:rsidR="001C6EA3" w:rsidRPr="003E58A6" w:rsidRDefault="001C6EA3" w:rsidP="00214704">
            <w:pPr>
              <w:pStyle w:val="TAL"/>
              <w:jc w:val="center"/>
            </w:pPr>
            <w:r w:rsidRPr="003E58A6">
              <w:rPr>
                <w:rFonts w:eastAsiaTheme="minorEastAsia"/>
              </w:rPr>
              <w:t>BC</w:t>
            </w:r>
          </w:p>
        </w:tc>
        <w:tc>
          <w:tcPr>
            <w:tcW w:w="567" w:type="dxa"/>
          </w:tcPr>
          <w:p w14:paraId="547218DD" w14:textId="77777777" w:rsidR="001C6EA3" w:rsidRPr="003E58A6" w:rsidRDefault="001C6EA3" w:rsidP="00214704">
            <w:pPr>
              <w:pStyle w:val="TAL"/>
              <w:jc w:val="center"/>
            </w:pPr>
            <w:r w:rsidRPr="003E58A6">
              <w:rPr>
                <w:rFonts w:eastAsiaTheme="minorEastAsia"/>
              </w:rPr>
              <w:t>CY</w:t>
            </w:r>
          </w:p>
        </w:tc>
        <w:tc>
          <w:tcPr>
            <w:tcW w:w="709" w:type="dxa"/>
          </w:tcPr>
          <w:p w14:paraId="3830BB97" w14:textId="77777777" w:rsidR="001C6EA3" w:rsidRPr="003E58A6" w:rsidRDefault="001C6EA3" w:rsidP="00214704">
            <w:pPr>
              <w:pStyle w:val="TAL"/>
              <w:jc w:val="center"/>
            </w:pPr>
            <w:r w:rsidRPr="003E58A6">
              <w:rPr>
                <w:bCs/>
                <w:iCs/>
              </w:rPr>
              <w:t>N/A</w:t>
            </w:r>
          </w:p>
        </w:tc>
        <w:tc>
          <w:tcPr>
            <w:tcW w:w="728" w:type="dxa"/>
          </w:tcPr>
          <w:p w14:paraId="40995983" w14:textId="77777777" w:rsidR="001C6EA3" w:rsidRPr="003E58A6" w:rsidRDefault="001C6EA3" w:rsidP="00214704">
            <w:pPr>
              <w:pStyle w:val="TAL"/>
              <w:jc w:val="center"/>
            </w:pPr>
            <w:r w:rsidRPr="003E58A6">
              <w:rPr>
                <w:bCs/>
                <w:iCs/>
              </w:rPr>
              <w:t>N/A</w:t>
            </w:r>
          </w:p>
        </w:tc>
      </w:tr>
      <w:tr w:rsidR="001C6EA3" w:rsidRPr="003E58A6" w14:paraId="3E34890A" w14:textId="77777777" w:rsidTr="00214704">
        <w:trPr>
          <w:cantSplit/>
          <w:tblHeader/>
        </w:trPr>
        <w:tc>
          <w:tcPr>
            <w:tcW w:w="6917" w:type="dxa"/>
          </w:tcPr>
          <w:p w14:paraId="1BB59B40" w14:textId="77777777" w:rsidR="001C6EA3" w:rsidRPr="003E58A6" w:rsidRDefault="001C6EA3" w:rsidP="00214704">
            <w:pPr>
              <w:pStyle w:val="TAL"/>
            </w:pPr>
            <w:r w:rsidRPr="003E58A6">
              <w:rPr>
                <w:b/>
                <w:bCs/>
                <w:i/>
                <w:iCs/>
              </w:rPr>
              <w:t>interBandMRDC-WithOverlapDL-Bands-r16</w:t>
            </w:r>
          </w:p>
          <w:p w14:paraId="2111B048" w14:textId="77777777" w:rsidR="001C6EA3" w:rsidRPr="003E58A6" w:rsidRDefault="001C6EA3" w:rsidP="00214704">
            <w:pPr>
              <w:pStyle w:val="TAL"/>
            </w:pPr>
            <w:r w:rsidRPr="003E58A6">
              <w:t xml:space="preserve">Indicates the UE supports </w:t>
            </w:r>
            <w:r w:rsidRPr="003E58A6">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3E58A6">
              <w:rPr>
                <w:rFonts w:cs="Arial"/>
                <w:szCs w:val="18"/>
                <w:lang w:eastAsia="zh-CN"/>
              </w:rPr>
              <w:t>i.e</w:t>
            </w:r>
            <w:proofErr w:type="spellEnd"/>
            <w:r w:rsidRPr="003E58A6">
              <w:rPr>
                <w:rFonts w:cs="Arial"/>
                <w:szCs w:val="18"/>
                <w:lang w:eastAsia="zh-CN"/>
              </w:rPr>
              <w:t xml:space="preserve"> Type 2 UE). </w:t>
            </w:r>
            <w:r w:rsidRPr="003E58A6">
              <w:t xml:space="preserve">If the capability is not reported, the UE </w:t>
            </w:r>
            <w:r w:rsidRPr="003E58A6">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EA47F51" w14:textId="77777777" w:rsidR="001C6EA3" w:rsidRPr="003E58A6" w:rsidRDefault="001C6EA3" w:rsidP="00214704">
            <w:pPr>
              <w:pStyle w:val="TAL"/>
              <w:jc w:val="center"/>
            </w:pPr>
            <w:r w:rsidRPr="003E58A6">
              <w:t>BC</w:t>
            </w:r>
          </w:p>
        </w:tc>
        <w:tc>
          <w:tcPr>
            <w:tcW w:w="567" w:type="dxa"/>
          </w:tcPr>
          <w:p w14:paraId="47B51301" w14:textId="77777777" w:rsidR="001C6EA3" w:rsidRPr="003E58A6" w:rsidRDefault="001C6EA3" w:rsidP="00214704">
            <w:pPr>
              <w:pStyle w:val="TAL"/>
              <w:jc w:val="center"/>
            </w:pPr>
            <w:r w:rsidRPr="003E58A6">
              <w:t>No</w:t>
            </w:r>
          </w:p>
        </w:tc>
        <w:tc>
          <w:tcPr>
            <w:tcW w:w="709" w:type="dxa"/>
          </w:tcPr>
          <w:p w14:paraId="08A6D945" w14:textId="77777777" w:rsidR="001C6EA3" w:rsidRPr="003E58A6" w:rsidRDefault="001C6EA3" w:rsidP="00214704">
            <w:pPr>
              <w:pStyle w:val="TAL"/>
              <w:jc w:val="center"/>
              <w:rPr>
                <w:bCs/>
                <w:iCs/>
              </w:rPr>
            </w:pPr>
            <w:r w:rsidRPr="003E58A6">
              <w:rPr>
                <w:bCs/>
                <w:iCs/>
              </w:rPr>
              <w:t>N/A</w:t>
            </w:r>
          </w:p>
        </w:tc>
        <w:tc>
          <w:tcPr>
            <w:tcW w:w="728" w:type="dxa"/>
          </w:tcPr>
          <w:p w14:paraId="03E9DF9F" w14:textId="77777777" w:rsidR="001C6EA3" w:rsidRPr="003E58A6" w:rsidRDefault="001C6EA3" w:rsidP="00214704">
            <w:pPr>
              <w:pStyle w:val="TAL"/>
              <w:jc w:val="center"/>
              <w:rPr>
                <w:bCs/>
                <w:iCs/>
              </w:rPr>
            </w:pPr>
            <w:r w:rsidRPr="003E58A6">
              <w:rPr>
                <w:bCs/>
                <w:iCs/>
              </w:rPr>
              <w:t>FR1 only</w:t>
            </w:r>
          </w:p>
        </w:tc>
      </w:tr>
      <w:tr w:rsidR="001C6EA3" w:rsidRPr="003E58A6" w14:paraId="34E6505C" w14:textId="77777777" w:rsidTr="00214704">
        <w:trPr>
          <w:cantSplit/>
          <w:tblHeader/>
        </w:trPr>
        <w:tc>
          <w:tcPr>
            <w:tcW w:w="6917" w:type="dxa"/>
          </w:tcPr>
          <w:p w14:paraId="007A19E8" w14:textId="77777777" w:rsidR="001C6EA3" w:rsidRPr="003E58A6" w:rsidRDefault="001C6EA3" w:rsidP="00214704">
            <w:pPr>
              <w:pStyle w:val="TAL"/>
              <w:rPr>
                <w:b/>
                <w:bCs/>
                <w:i/>
                <w:iCs/>
              </w:rPr>
            </w:pPr>
            <w:r w:rsidRPr="003E58A6">
              <w:rPr>
                <w:b/>
                <w:bCs/>
                <w:i/>
                <w:iCs/>
              </w:rPr>
              <w:t>simultaneousRxTxInterBandENDC</w:t>
            </w:r>
          </w:p>
          <w:p w14:paraId="67408184" w14:textId="77777777" w:rsidR="001C6EA3" w:rsidRPr="003E58A6" w:rsidRDefault="001C6EA3" w:rsidP="00214704">
            <w:pPr>
              <w:pStyle w:val="TAL"/>
              <w:rPr>
                <w:bCs/>
                <w:iCs/>
              </w:rPr>
            </w:pPr>
            <w:r w:rsidRPr="003E58A6">
              <w:rPr>
                <w:bCs/>
                <w:iCs/>
              </w:rPr>
              <w:t xml:space="preserve">Indicates whether the UE supports simultaneous transmission and reception in TDD-TDD and TDD-FDD inter-band </w:t>
            </w:r>
            <w:r w:rsidRPr="003E58A6">
              <w:rPr>
                <w:szCs w:val="22"/>
              </w:rPr>
              <w:t>(NG)</w:t>
            </w:r>
            <w:r w:rsidRPr="003E58A6">
              <w:rPr>
                <w:bCs/>
                <w:iCs/>
              </w:rPr>
              <w:t>EN-DC/NE-DC. It is mandatory for certain TDD-FDD and TDD-TDD band combinations defined in TS 38.101-3 [4].</w:t>
            </w:r>
          </w:p>
          <w:p w14:paraId="30B5938D" w14:textId="77777777" w:rsidR="001C6EA3" w:rsidRPr="003E58A6" w:rsidRDefault="001C6EA3" w:rsidP="00214704">
            <w:pPr>
              <w:pStyle w:val="TAL"/>
              <w:rPr>
                <w:rFonts w:cs="Arial"/>
                <w:szCs w:val="18"/>
              </w:rPr>
            </w:pPr>
          </w:p>
          <w:p w14:paraId="40EA4B0F" w14:textId="77777777" w:rsidR="001C6EA3" w:rsidRPr="003E58A6" w:rsidRDefault="001C6EA3" w:rsidP="00214704">
            <w:pPr>
              <w:pStyle w:val="TAL"/>
              <w:rPr>
                <w:rFonts w:cs="Arial"/>
                <w:szCs w:val="18"/>
                <w:lang w:eastAsia="zh-CN"/>
              </w:rPr>
            </w:pPr>
            <w:r w:rsidRPr="003E58A6">
              <w:rPr>
                <w:rFonts w:cs="Arial"/>
                <w:szCs w:val="18"/>
              </w:rPr>
              <w:t>This capability applies to</w:t>
            </w:r>
            <w:r w:rsidRPr="003E58A6">
              <w:rPr>
                <w:rFonts w:cs="Arial"/>
                <w:szCs w:val="18"/>
                <w:lang w:eastAsia="zh-CN"/>
              </w:rPr>
              <w:t>:</w:t>
            </w:r>
          </w:p>
          <w:p w14:paraId="774E592F" w14:textId="77777777" w:rsidR="001C6EA3" w:rsidRPr="003E58A6" w:rsidRDefault="001C6EA3"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TDD-TDD and TDD-FDD Intra-band (NG)EN-DC/NE-DC combination </w:t>
            </w:r>
            <w:r w:rsidRPr="003E58A6">
              <w:rPr>
                <w:rFonts w:ascii="Arial" w:hAnsi="Arial" w:cs="Arial"/>
                <w:sz w:val="18"/>
                <w:szCs w:val="18"/>
                <w:lang w:eastAsia="en-GB"/>
              </w:rPr>
              <w:t>supporting both UL and DL intra-band (NG)EN-DC/NE-DC parts</w:t>
            </w:r>
            <w:r w:rsidRPr="003E58A6">
              <w:rPr>
                <w:rFonts w:ascii="Arial" w:hAnsi="Arial" w:cs="Arial"/>
                <w:sz w:val="18"/>
                <w:szCs w:val="18"/>
              </w:rPr>
              <w:t xml:space="preserve"> with additional inter-band NR/LTE CA component;</w:t>
            </w:r>
          </w:p>
          <w:p w14:paraId="13C05F01" w14:textId="77777777" w:rsidR="001C6EA3" w:rsidRPr="003E58A6" w:rsidRDefault="001C6EA3"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TDD-TDD and TDD-FDD Intra-band (NG)EN-DC/NE-DC combination without supporting UL in both the bands of the intra-band (NG)EN-DC/NE-DC UL part;</w:t>
            </w:r>
          </w:p>
          <w:p w14:paraId="560977D0" w14:textId="77777777" w:rsidR="001C6EA3" w:rsidRPr="003E58A6" w:rsidRDefault="001C6EA3" w:rsidP="00214704">
            <w:pPr>
              <w:pStyle w:val="B1"/>
              <w:spacing w:after="0"/>
              <w:rPr>
                <w:rFonts w:ascii="Arial" w:hAnsi="Arial" w:cs="Arial"/>
                <w:sz w:val="18"/>
                <w:szCs w:val="18"/>
                <w:lang w:eastAsia="zh-CN"/>
              </w:rPr>
            </w:pPr>
            <w:r w:rsidRPr="003E58A6">
              <w:rPr>
                <w:rFonts w:ascii="Arial" w:hAnsi="Arial" w:cs="Arial"/>
                <w:sz w:val="18"/>
                <w:szCs w:val="18"/>
              </w:rPr>
              <w:t>-</w:t>
            </w:r>
            <w:r w:rsidRPr="003E58A6">
              <w:rPr>
                <w:rFonts w:ascii="Arial" w:hAnsi="Arial" w:cs="Arial"/>
                <w:sz w:val="18"/>
                <w:szCs w:val="18"/>
              </w:rPr>
              <w:tab/>
              <w:t>TDD-TDD and TDD-FDD</w:t>
            </w:r>
            <w:r w:rsidRPr="003E58A6">
              <w:rPr>
                <w:rFonts w:ascii="Arial" w:hAnsi="Arial" w:cs="Arial"/>
                <w:kern w:val="2"/>
                <w:sz w:val="18"/>
                <w:szCs w:val="18"/>
              </w:rPr>
              <w:t xml:space="preserve"> Inter-band (NG)EN-DC/NE-DC combination without Intra-band component.</w:t>
            </w:r>
          </w:p>
          <w:p w14:paraId="44464738" w14:textId="77777777" w:rsidR="001C6EA3" w:rsidRPr="003E58A6" w:rsidRDefault="001C6EA3" w:rsidP="00214704">
            <w:pPr>
              <w:pStyle w:val="TAL"/>
              <w:rPr>
                <w:rFonts w:cs="Arial"/>
                <w:szCs w:val="18"/>
                <w:lang w:eastAsia="zh-CN"/>
              </w:rPr>
            </w:pPr>
          </w:p>
          <w:p w14:paraId="57271552" w14:textId="77777777" w:rsidR="001C6EA3" w:rsidRPr="003E58A6" w:rsidRDefault="001C6EA3" w:rsidP="00214704">
            <w:pPr>
              <w:pStyle w:val="TAL"/>
            </w:pPr>
            <w:r w:rsidRPr="003E58A6">
              <w:rPr>
                <w:rFonts w:cs="Arial"/>
                <w:szCs w:val="18"/>
                <w:lang w:eastAsia="zh-CN"/>
              </w:rPr>
              <w:t>This capability is not applicable to the</w:t>
            </w:r>
            <w:r w:rsidRPr="003E58A6">
              <w:rPr>
                <w:rFonts w:cs="Arial"/>
                <w:szCs w:val="18"/>
              </w:rPr>
              <w:t xml:space="preserve"> inter-band (NG)EN-DC/NE-DC combination, where the frequency range of the E-UTRA band is a subset of the frequency range of the NR band (as specified in Table 5.5B.4.1-1 of TS 38.101-3 [4])</w:t>
            </w:r>
            <w:r w:rsidRPr="003E58A6">
              <w:rPr>
                <w:rFonts w:cs="Arial"/>
                <w:szCs w:val="18"/>
                <w:lang w:eastAsia="zh-CN"/>
              </w:rPr>
              <w:t>.</w:t>
            </w:r>
          </w:p>
        </w:tc>
        <w:tc>
          <w:tcPr>
            <w:tcW w:w="709" w:type="dxa"/>
          </w:tcPr>
          <w:p w14:paraId="1169CCCC" w14:textId="77777777" w:rsidR="001C6EA3" w:rsidRPr="003E58A6" w:rsidRDefault="001C6EA3" w:rsidP="00214704">
            <w:pPr>
              <w:pStyle w:val="TAL"/>
              <w:jc w:val="center"/>
            </w:pPr>
            <w:r w:rsidRPr="003E58A6">
              <w:rPr>
                <w:bCs/>
                <w:iCs/>
              </w:rPr>
              <w:t>BC</w:t>
            </w:r>
          </w:p>
        </w:tc>
        <w:tc>
          <w:tcPr>
            <w:tcW w:w="567" w:type="dxa"/>
          </w:tcPr>
          <w:p w14:paraId="22E27811" w14:textId="77777777" w:rsidR="001C6EA3" w:rsidRPr="003E58A6" w:rsidRDefault="001C6EA3" w:rsidP="00214704">
            <w:pPr>
              <w:pStyle w:val="TAL"/>
              <w:jc w:val="center"/>
            </w:pPr>
            <w:r w:rsidRPr="003E58A6">
              <w:rPr>
                <w:bCs/>
                <w:iCs/>
              </w:rPr>
              <w:t>CY</w:t>
            </w:r>
          </w:p>
        </w:tc>
        <w:tc>
          <w:tcPr>
            <w:tcW w:w="709" w:type="dxa"/>
          </w:tcPr>
          <w:p w14:paraId="6524E25D" w14:textId="77777777" w:rsidR="001C6EA3" w:rsidRPr="003E58A6" w:rsidRDefault="001C6EA3" w:rsidP="00214704">
            <w:pPr>
              <w:pStyle w:val="TAL"/>
              <w:jc w:val="center"/>
            </w:pPr>
            <w:r w:rsidRPr="003E58A6">
              <w:rPr>
                <w:bCs/>
                <w:iCs/>
              </w:rPr>
              <w:t>N/A</w:t>
            </w:r>
          </w:p>
        </w:tc>
        <w:tc>
          <w:tcPr>
            <w:tcW w:w="728" w:type="dxa"/>
          </w:tcPr>
          <w:p w14:paraId="530D00D8" w14:textId="77777777" w:rsidR="001C6EA3" w:rsidRPr="003E58A6" w:rsidRDefault="001C6EA3" w:rsidP="00214704">
            <w:pPr>
              <w:pStyle w:val="TAL"/>
              <w:jc w:val="center"/>
            </w:pPr>
            <w:r w:rsidRPr="003E58A6">
              <w:rPr>
                <w:bCs/>
                <w:iCs/>
              </w:rPr>
              <w:t>N/A</w:t>
            </w:r>
          </w:p>
        </w:tc>
      </w:tr>
      <w:tr w:rsidR="001C6EA3" w:rsidRPr="003E58A6" w14:paraId="0816AD8A" w14:textId="77777777" w:rsidTr="00214704">
        <w:trPr>
          <w:cantSplit/>
          <w:tblHeader/>
        </w:trPr>
        <w:tc>
          <w:tcPr>
            <w:tcW w:w="6917" w:type="dxa"/>
          </w:tcPr>
          <w:p w14:paraId="02A5B6DD" w14:textId="77777777" w:rsidR="001C6EA3" w:rsidRPr="003E58A6" w:rsidRDefault="001C6EA3" w:rsidP="00214704">
            <w:pPr>
              <w:keepNext/>
              <w:keepLines/>
              <w:spacing w:after="0"/>
              <w:rPr>
                <w:rFonts w:ascii="Arial" w:hAnsi="Arial"/>
                <w:b/>
                <w:bCs/>
                <w:i/>
                <w:iCs/>
                <w:sz w:val="18"/>
              </w:rPr>
            </w:pPr>
            <w:proofErr w:type="spellStart"/>
            <w:r w:rsidRPr="003E58A6">
              <w:rPr>
                <w:rFonts w:ascii="Arial" w:hAnsi="Arial"/>
                <w:b/>
                <w:bCs/>
                <w:i/>
                <w:iCs/>
                <w:sz w:val="18"/>
              </w:rPr>
              <w:t>simultaneousRxTxInterBandENDCPerBandPair</w:t>
            </w:r>
            <w:proofErr w:type="spellEnd"/>
          </w:p>
          <w:p w14:paraId="2A64DCCE" w14:textId="77777777" w:rsidR="001C6EA3" w:rsidRPr="003E58A6" w:rsidRDefault="001C6EA3" w:rsidP="00214704">
            <w:pPr>
              <w:pStyle w:val="TAL"/>
              <w:rPr>
                <w:bCs/>
                <w:iCs/>
              </w:rPr>
            </w:pPr>
            <w:r w:rsidRPr="003E58A6">
              <w:rPr>
                <w:bCs/>
                <w:iCs/>
              </w:rPr>
              <w:t xml:space="preserve">Indicates whether the UE supports simultaneous transmission and reception in TDD-TDD and TDD-FDD inter-band </w:t>
            </w:r>
            <w:r w:rsidRPr="003E58A6">
              <w:t>(NG)</w:t>
            </w:r>
            <w:r w:rsidRPr="003E58A6">
              <w:rPr>
                <w:bCs/>
                <w:iCs/>
              </w:rPr>
              <w:t>EN-DC/NE-DC</w:t>
            </w:r>
            <w:r w:rsidRPr="003E58A6" w:rsidDel="00A12A81">
              <w:rPr>
                <w:bCs/>
              </w:rPr>
              <w:t xml:space="preserve"> </w:t>
            </w:r>
            <w:r w:rsidRPr="003E58A6">
              <w:rPr>
                <w:bCs/>
                <w:iCs/>
              </w:rPr>
              <w:t>for each band pair in the band combination.</w:t>
            </w:r>
          </w:p>
          <w:p w14:paraId="7A779E3B" w14:textId="77777777" w:rsidR="001C6EA3" w:rsidRPr="003E58A6" w:rsidRDefault="001C6EA3" w:rsidP="00214704">
            <w:pPr>
              <w:pStyle w:val="TAL"/>
              <w:rPr>
                <w:bCs/>
                <w:iCs/>
              </w:rPr>
            </w:pPr>
            <w:r w:rsidRPr="003E58A6">
              <w:rPr>
                <w:bCs/>
                <w:iCs/>
              </w:rPr>
              <w:t xml:space="preserve">Encoded in the same manner as </w:t>
            </w:r>
            <w:proofErr w:type="spellStart"/>
            <w:r w:rsidRPr="003E58A6">
              <w:rPr>
                <w:bCs/>
                <w:i/>
              </w:rPr>
              <w:t>simultaneousRxTxInterBandCAPerBandPair</w:t>
            </w:r>
            <w:proofErr w:type="spellEnd"/>
            <w:r w:rsidRPr="003E58A6">
              <w:rPr>
                <w:bCs/>
                <w:iCs/>
              </w:rPr>
              <w:t>.</w:t>
            </w:r>
          </w:p>
          <w:p w14:paraId="59FE34A5" w14:textId="5B0F4E4D" w:rsidR="001C6EA3" w:rsidRPr="003E58A6" w:rsidRDefault="001C6EA3" w:rsidP="00214704">
            <w:pPr>
              <w:pStyle w:val="TAL"/>
              <w:rPr>
                <w:bCs/>
                <w:iCs/>
              </w:rPr>
            </w:pPr>
            <w:r w:rsidRPr="003E58A6">
              <w:rPr>
                <w:bCs/>
                <w:iCs/>
              </w:rPr>
              <w:t xml:space="preserve">The UE does not include this field if the UE supports simultaneous transmission and reception for all </w:t>
            </w:r>
            <w:ins w:id="37" w:author="Docomo (Masato)" w:date="2022-04-20T13:27:00Z">
              <w:r w:rsidR="00B81691">
                <w:rPr>
                  <w:bCs/>
                  <w:iCs/>
                </w:rPr>
                <w:t xml:space="preserve">applicable </w:t>
              </w:r>
            </w:ins>
            <w:r w:rsidRPr="003E58A6">
              <w:rPr>
                <w:bCs/>
                <w:iCs/>
              </w:rPr>
              <w:t xml:space="preserve">band pairs in the band combination (in which case </w:t>
            </w:r>
            <w:r w:rsidRPr="003E58A6">
              <w:rPr>
                <w:bCs/>
                <w:i/>
              </w:rPr>
              <w:t>simultaneousRxTxInterBandENDC</w:t>
            </w:r>
            <w:r w:rsidRPr="003E58A6">
              <w:rPr>
                <w:bCs/>
                <w:iCs/>
              </w:rPr>
              <w:t xml:space="preserve"> is included) or does not support for any band pair in the band combination.</w:t>
            </w:r>
            <w:r w:rsidR="006018DE">
              <w:rPr>
                <w:bCs/>
                <w:iCs/>
              </w:rPr>
              <w:t xml:space="preserve"> </w:t>
            </w:r>
            <w:ins w:id="38" w:author="Docomo (Masato) r1" w:date="2022-05-13T18:51:00Z">
              <w:r w:rsidR="0072766D">
                <w:rPr>
                  <w:bCs/>
                  <w:iCs/>
                </w:rPr>
                <w:t>It is mandatory for certain band pairs</w:t>
              </w:r>
              <w:r w:rsidR="0072766D" w:rsidRPr="002602A0">
                <w:rPr>
                  <w:bCs/>
                  <w:iCs/>
                </w:rPr>
                <w:t xml:space="preserve"> </w:t>
              </w:r>
            </w:ins>
            <w:ins w:id="39" w:author="Docomo (Masato)" w:date="2022-04-18T18:08:00Z">
              <w:r w:rsidR="006018DE" w:rsidRPr="002602A0">
                <w:rPr>
                  <w:bCs/>
                  <w:iCs/>
                </w:rPr>
                <w:t xml:space="preserve">as specified in </w:t>
              </w:r>
              <w:r w:rsidR="006018DE">
                <w:rPr>
                  <w:bCs/>
                  <w:iCs/>
                </w:rPr>
                <w:t>38.101-3 [2]</w:t>
              </w:r>
              <w:r w:rsidR="006018DE" w:rsidRPr="002602A0">
                <w:rPr>
                  <w:bCs/>
                  <w:iCs/>
                </w:rPr>
                <w:t>.</w:t>
              </w:r>
              <w:r w:rsidR="006018DE">
                <w:rPr>
                  <w:bCs/>
                  <w:iCs/>
                </w:rPr>
                <w:t xml:space="preserve"> </w:t>
              </w:r>
            </w:ins>
            <w:r w:rsidRPr="003E58A6">
              <w:rPr>
                <w:bCs/>
                <w:iCs/>
              </w:rPr>
              <w:t>The UE shall consistently set the bits which correspond to the same band pair.</w:t>
            </w:r>
          </w:p>
          <w:p w14:paraId="0836777C" w14:textId="77777777" w:rsidR="001C6EA3" w:rsidRPr="003E58A6" w:rsidRDefault="001C6EA3" w:rsidP="00214704">
            <w:pPr>
              <w:pStyle w:val="TAL"/>
              <w:rPr>
                <w:rFonts w:eastAsiaTheme="minorEastAsia"/>
                <w:b/>
                <w:bCs/>
                <w:i/>
                <w:iCs/>
              </w:rPr>
            </w:pPr>
            <w:r w:rsidRPr="003E58A6">
              <w:rPr>
                <w:bCs/>
                <w:iCs/>
              </w:rPr>
              <w:t xml:space="preserve">Each bit of the capability only applies to TDD-TDD and TDD-FDD Inter-band (NG)EN-DC/NE-DC band pairs, except for the band pairs </w:t>
            </w:r>
            <w:r w:rsidRPr="003E58A6">
              <w:rPr>
                <w:rFonts w:cs="Arial"/>
                <w:szCs w:val="18"/>
              </w:rPr>
              <w:t>where the frequency range of the E-UTRA band is a subset of the frequency range of the NR band (as specified in Table 5.5B.4.1-1 of TS 38.101-3 [4])</w:t>
            </w:r>
            <w:r w:rsidRPr="003E58A6">
              <w:rPr>
                <w:rFonts w:cs="Arial"/>
                <w:szCs w:val="18"/>
                <w:lang w:eastAsia="zh-CN"/>
              </w:rPr>
              <w:t>.</w:t>
            </w:r>
          </w:p>
        </w:tc>
        <w:tc>
          <w:tcPr>
            <w:tcW w:w="709" w:type="dxa"/>
          </w:tcPr>
          <w:p w14:paraId="2C9285D9" w14:textId="77777777" w:rsidR="001C6EA3" w:rsidRPr="003E58A6" w:rsidRDefault="001C6EA3" w:rsidP="00214704">
            <w:pPr>
              <w:pStyle w:val="TAL"/>
              <w:jc w:val="center"/>
            </w:pPr>
            <w:r w:rsidRPr="003E58A6">
              <w:t>BC</w:t>
            </w:r>
          </w:p>
        </w:tc>
        <w:tc>
          <w:tcPr>
            <w:tcW w:w="567" w:type="dxa"/>
          </w:tcPr>
          <w:p w14:paraId="0C259959" w14:textId="32B0B566" w:rsidR="001C6EA3" w:rsidRPr="003E58A6" w:rsidRDefault="001C6EA3" w:rsidP="00214704">
            <w:pPr>
              <w:pStyle w:val="TAL"/>
              <w:jc w:val="center"/>
            </w:pPr>
            <w:del w:id="40" w:author="Docomo (Masato)" w:date="2022-04-19T17:46:00Z">
              <w:r w:rsidRPr="003E58A6" w:rsidDel="008E5B35">
                <w:delText>No</w:delText>
              </w:r>
            </w:del>
            <w:ins w:id="41" w:author="Docomo (Masato)" w:date="2022-04-19T17:46:00Z">
              <w:r w:rsidR="008E5B35">
                <w:t>CY</w:t>
              </w:r>
            </w:ins>
          </w:p>
        </w:tc>
        <w:tc>
          <w:tcPr>
            <w:tcW w:w="709" w:type="dxa"/>
          </w:tcPr>
          <w:p w14:paraId="197891B3" w14:textId="77777777" w:rsidR="001C6EA3" w:rsidRPr="003E58A6" w:rsidRDefault="001C6EA3" w:rsidP="00214704">
            <w:pPr>
              <w:pStyle w:val="TAL"/>
              <w:jc w:val="center"/>
            </w:pPr>
            <w:r w:rsidRPr="003E58A6">
              <w:t>N/A</w:t>
            </w:r>
          </w:p>
        </w:tc>
        <w:tc>
          <w:tcPr>
            <w:tcW w:w="728" w:type="dxa"/>
          </w:tcPr>
          <w:p w14:paraId="417A3381" w14:textId="77777777" w:rsidR="001C6EA3" w:rsidRPr="003E58A6" w:rsidRDefault="001C6EA3" w:rsidP="00214704">
            <w:pPr>
              <w:pStyle w:val="TAL"/>
              <w:jc w:val="center"/>
            </w:pPr>
            <w:r w:rsidRPr="003E58A6">
              <w:t>N/A</w:t>
            </w:r>
          </w:p>
        </w:tc>
      </w:tr>
      <w:tr w:rsidR="001C6EA3" w:rsidRPr="003E58A6" w14:paraId="3E35E06D" w14:textId="77777777" w:rsidTr="00214704">
        <w:trPr>
          <w:cantSplit/>
          <w:tblHeader/>
        </w:trPr>
        <w:tc>
          <w:tcPr>
            <w:tcW w:w="6917" w:type="dxa"/>
          </w:tcPr>
          <w:p w14:paraId="690C3A28" w14:textId="77777777" w:rsidR="001C6EA3" w:rsidRPr="003E58A6" w:rsidRDefault="001C6EA3" w:rsidP="00214704">
            <w:pPr>
              <w:pStyle w:val="TAL"/>
              <w:rPr>
                <w:b/>
                <w:bCs/>
                <w:i/>
                <w:iCs/>
              </w:rPr>
            </w:pPr>
            <w:r w:rsidRPr="003E58A6">
              <w:rPr>
                <w:b/>
                <w:bCs/>
                <w:i/>
                <w:iCs/>
              </w:rPr>
              <w:t>singleUL-HARQ-offsetTDD-PCell-r16</w:t>
            </w:r>
          </w:p>
          <w:p w14:paraId="1520051F" w14:textId="77777777" w:rsidR="001C6EA3" w:rsidRPr="003E58A6" w:rsidRDefault="001C6EA3" w:rsidP="00214704">
            <w:pPr>
              <w:pStyle w:val="TAL"/>
              <w:rPr>
                <w:b/>
                <w:bCs/>
                <w:i/>
                <w:iCs/>
              </w:rPr>
            </w:pPr>
            <w:r w:rsidRPr="003E58A6">
              <w:t xml:space="preserve">Indicate support of HARQ offset for single UL transmission in synchronous (NG)EN-DC with LTE TDD PCell. UE indicates support of this feature shall indicate support of </w:t>
            </w:r>
            <w:r w:rsidRPr="003E58A6">
              <w:rPr>
                <w:i/>
                <w:iCs/>
              </w:rPr>
              <w:t>tdm-restrictionTDD-endc-r16.</w:t>
            </w:r>
          </w:p>
        </w:tc>
        <w:tc>
          <w:tcPr>
            <w:tcW w:w="709" w:type="dxa"/>
          </w:tcPr>
          <w:p w14:paraId="08714205" w14:textId="77777777" w:rsidR="001C6EA3" w:rsidRPr="003E58A6" w:rsidRDefault="001C6EA3" w:rsidP="00214704">
            <w:pPr>
              <w:pStyle w:val="TAL"/>
              <w:jc w:val="center"/>
              <w:rPr>
                <w:bCs/>
                <w:iCs/>
              </w:rPr>
            </w:pPr>
            <w:r w:rsidRPr="003E58A6">
              <w:rPr>
                <w:bCs/>
                <w:iCs/>
              </w:rPr>
              <w:t>BC</w:t>
            </w:r>
          </w:p>
        </w:tc>
        <w:tc>
          <w:tcPr>
            <w:tcW w:w="567" w:type="dxa"/>
          </w:tcPr>
          <w:p w14:paraId="7BFE5F6D" w14:textId="77777777" w:rsidR="001C6EA3" w:rsidRPr="003E58A6" w:rsidRDefault="001C6EA3" w:rsidP="00214704">
            <w:pPr>
              <w:pStyle w:val="TAL"/>
              <w:jc w:val="center"/>
              <w:rPr>
                <w:bCs/>
                <w:iCs/>
              </w:rPr>
            </w:pPr>
            <w:r w:rsidRPr="003E58A6">
              <w:rPr>
                <w:bCs/>
                <w:iCs/>
              </w:rPr>
              <w:t>No</w:t>
            </w:r>
          </w:p>
        </w:tc>
        <w:tc>
          <w:tcPr>
            <w:tcW w:w="709" w:type="dxa"/>
          </w:tcPr>
          <w:p w14:paraId="689FDFD7" w14:textId="77777777" w:rsidR="001C6EA3" w:rsidRPr="003E58A6" w:rsidRDefault="001C6EA3" w:rsidP="00214704">
            <w:pPr>
              <w:pStyle w:val="TAL"/>
              <w:jc w:val="center"/>
              <w:rPr>
                <w:bCs/>
                <w:iCs/>
              </w:rPr>
            </w:pPr>
            <w:r w:rsidRPr="003E58A6">
              <w:rPr>
                <w:bCs/>
                <w:iCs/>
              </w:rPr>
              <w:t>N/A</w:t>
            </w:r>
          </w:p>
        </w:tc>
        <w:tc>
          <w:tcPr>
            <w:tcW w:w="728" w:type="dxa"/>
          </w:tcPr>
          <w:p w14:paraId="585B3610" w14:textId="77777777" w:rsidR="001C6EA3" w:rsidRPr="003E58A6" w:rsidRDefault="001C6EA3" w:rsidP="00214704">
            <w:pPr>
              <w:pStyle w:val="TAL"/>
              <w:jc w:val="center"/>
              <w:rPr>
                <w:bCs/>
                <w:iCs/>
              </w:rPr>
            </w:pPr>
            <w:r w:rsidRPr="003E58A6">
              <w:rPr>
                <w:bCs/>
                <w:iCs/>
              </w:rPr>
              <w:t>N/A</w:t>
            </w:r>
          </w:p>
        </w:tc>
      </w:tr>
      <w:tr w:rsidR="001C6EA3" w:rsidRPr="003E58A6" w14:paraId="4E6C48F9" w14:textId="77777777" w:rsidTr="00214704">
        <w:trPr>
          <w:cantSplit/>
          <w:tblHeader/>
        </w:trPr>
        <w:tc>
          <w:tcPr>
            <w:tcW w:w="6917" w:type="dxa"/>
          </w:tcPr>
          <w:p w14:paraId="33EF7C8E" w14:textId="77777777" w:rsidR="001C6EA3" w:rsidRPr="003E58A6" w:rsidRDefault="001C6EA3" w:rsidP="00214704">
            <w:pPr>
              <w:pStyle w:val="TAL"/>
              <w:rPr>
                <w:b/>
                <w:bCs/>
                <w:i/>
                <w:iCs/>
              </w:rPr>
            </w:pPr>
            <w:proofErr w:type="spellStart"/>
            <w:r w:rsidRPr="003E58A6">
              <w:rPr>
                <w:b/>
                <w:bCs/>
                <w:i/>
                <w:iCs/>
              </w:rPr>
              <w:t>singleUL</w:t>
            </w:r>
            <w:proofErr w:type="spellEnd"/>
            <w:r w:rsidRPr="003E58A6">
              <w:rPr>
                <w:b/>
                <w:bCs/>
                <w:i/>
                <w:iCs/>
              </w:rPr>
              <w:t>-Transmission</w:t>
            </w:r>
          </w:p>
          <w:p w14:paraId="058A2DF4" w14:textId="77777777" w:rsidR="001C6EA3" w:rsidRPr="003E58A6" w:rsidRDefault="001C6EA3" w:rsidP="00214704">
            <w:pPr>
              <w:pStyle w:val="TAL"/>
              <w:rPr>
                <w:noProof/>
                <w:lang w:eastAsia="zh-CN"/>
              </w:rPr>
            </w:pPr>
            <w:r w:rsidRPr="003E58A6">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21119F5E" w14:textId="77777777" w:rsidR="001C6EA3" w:rsidRPr="003E58A6" w:rsidRDefault="001C6EA3" w:rsidP="00214704">
            <w:pPr>
              <w:pStyle w:val="TAL"/>
            </w:pPr>
            <w:r w:rsidRPr="003E58A6">
              <w:rPr>
                <w:lang w:eastAsia="zh-CN"/>
              </w:rPr>
              <w:t xml:space="preserve">The UE shall include this field for band combinations containing a band pair for which single UL transmission is </w:t>
            </w:r>
            <w:r w:rsidRPr="003E58A6">
              <w:t xml:space="preserve">the only </w:t>
            </w:r>
            <w:r w:rsidRPr="003E58A6">
              <w:rPr>
                <w:lang w:eastAsia="zh-CN"/>
              </w:rPr>
              <w:t>specified operation mode in TS 38.101-3 [4] and if the UE supports UL on both bands. Otherwise, this feature is optional.</w:t>
            </w:r>
          </w:p>
        </w:tc>
        <w:tc>
          <w:tcPr>
            <w:tcW w:w="709" w:type="dxa"/>
          </w:tcPr>
          <w:p w14:paraId="3C1B95B1" w14:textId="77777777" w:rsidR="001C6EA3" w:rsidRPr="003E58A6" w:rsidRDefault="001C6EA3" w:rsidP="00214704">
            <w:pPr>
              <w:pStyle w:val="TAL"/>
              <w:jc w:val="center"/>
            </w:pPr>
            <w:r w:rsidRPr="003E58A6">
              <w:rPr>
                <w:bCs/>
                <w:iCs/>
              </w:rPr>
              <w:t>BC</w:t>
            </w:r>
          </w:p>
        </w:tc>
        <w:tc>
          <w:tcPr>
            <w:tcW w:w="567" w:type="dxa"/>
          </w:tcPr>
          <w:p w14:paraId="094A7827" w14:textId="77777777" w:rsidR="001C6EA3" w:rsidRPr="003E58A6" w:rsidRDefault="001C6EA3" w:rsidP="00214704">
            <w:pPr>
              <w:pStyle w:val="TAL"/>
              <w:jc w:val="center"/>
            </w:pPr>
            <w:r w:rsidRPr="003E58A6">
              <w:rPr>
                <w:bCs/>
                <w:iCs/>
              </w:rPr>
              <w:t>FD</w:t>
            </w:r>
          </w:p>
        </w:tc>
        <w:tc>
          <w:tcPr>
            <w:tcW w:w="709" w:type="dxa"/>
          </w:tcPr>
          <w:p w14:paraId="08F02346" w14:textId="77777777" w:rsidR="001C6EA3" w:rsidRPr="003E58A6" w:rsidRDefault="001C6EA3" w:rsidP="00214704">
            <w:pPr>
              <w:pStyle w:val="TAL"/>
              <w:jc w:val="center"/>
            </w:pPr>
            <w:r w:rsidRPr="003E58A6">
              <w:rPr>
                <w:bCs/>
                <w:iCs/>
              </w:rPr>
              <w:t>N/A</w:t>
            </w:r>
          </w:p>
        </w:tc>
        <w:tc>
          <w:tcPr>
            <w:tcW w:w="728" w:type="dxa"/>
          </w:tcPr>
          <w:p w14:paraId="7F85E342" w14:textId="77777777" w:rsidR="001C6EA3" w:rsidRPr="003E58A6" w:rsidRDefault="001C6EA3" w:rsidP="00214704">
            <w:pPr>
              <w:pStyle w:val="TAL"/>
              <w:jc w:val="center"/>
            </w:pPr>
            <w:r w:rsidRPr="003E58A6">
              <w:rPr>
                <w:bCs/>
                <w:iCs/>
              </w:rPr>
              <w:t>N/A</w:t>
            </w:r>
          </w:p>
        </w:tc>
      </w:tr>
      <w:tr w:rsidR="001C6EA3" w:rsidRPr="003E58A6" w14:paraId="6E15B603" w14:textId="77777777" w:rsidTr="00214704">
        <w:trPr>
          <w:cantSplit/>
          <w:tblHeader/>
        </w:trPr>
        <w:tc>
          <w:tcPr>
            <w:tcW w:w="6917" w:type="dxa"/>
          </w:tcPr>
          <w:p w14:paraId="2B3844D0" w14:textId="77777777" w:rsidR="001C6EA3" w:rsidRPr="003E58A6" w:rsidRDefault="001C6EA3" w:rsidP="00214704">
            <w:pPr>
              <w:pStyle w:val="TAL"/>
            </w:pPr>
            <w:proofErr w:type="spellStart"/>
            <w:r w:rsidRPr="003E58A6">
              <w:rPr>
                <w:b/>
                <w:i/>
              </w:rPr>
              <w:lastRenderedPageBreak/>
              <w:t>spCellPlacement</w:t>
            </w:r>
            <w:proofErr w:type="spellEnd"/>
          </w:p>
          <w:p w14:paraId="28B49690" w14:textId="77777777" w:rsidR="001C6EA3" w:rsidRPr="003E58A6" w:rsidRDefault="001C6EA3" w:rsidP="00214704">
            <w:pPr>
              <w:pStyle w:val="TAL"/>
              <w:rPr>
                <w:b/>
                <w:bCs/>
                <w:i/>
                <w:iCs/>
              </w:rPr>
            </w:pPr>
            <w:bookmarkStart w:id="42" w:name="_Hlk43474243"/>
            <w:r w:rsidRPr="003E58A6">
              <w:rPr>
                <w:rFonts w:cs="Arial"/>
                <w:szCs w:val="18"/>
              </w:rPr>
              <w:t xml:space="preserve">Indicates whether the UE supports a </w:t>
            </w:r>
            <w:proofErr w:type="spellStart"/>
            <w:r w:rsidRPr="003E58A6">
              <w:rPr>
                <w:rFonts w:cs="Arial"/>
                <w:szCs w:val="18"/>
              </w:rPr>
              <w:t>SpCell</w:t>
            </w:r>
            <w:proofErr w:type="spellEnd"/>
            <w:r w:rsidRPr="003E58A6">
              <w:rPr>
                <w:rFonts w:cs="Arial"/>
                <w:szCs w:val="18"/>
              </w:rPr>
              <w:t xml:space="preserve"> on FR1-FDD, FR1-TDD and/or FR2-TDD depending on which additional </w:t>
            </w:r>
            <w:proofErr w:type="spellStart"/>
            <w:r w:rsidRPr="003E58A6">
              <w:rPr>
                <w:rFonts w:cs="Arial"/>
                <w:szCs w:val="18"/>
              </w:rPr>
              <w:t>SCells</w:t>
            </w:r>
            <w:proofErr w:type="spellEnd"/>
            <w:r w:rsidRPr="003E58A6">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3E58A6">
              <w:rPr>
                <w:rFonts w:cs="Arial"/>
                <w:szCs w:val="18"/>
              </w:rPr>
              <w:t>SpCell</w:t>
            </w:r>
            <w:proofErr w:type="spellEnd"/>
            <w:r w:rsidRPr="003E58A6">
              <w:rPr>
                <w:rFonts w:cs="Arial"/>
                <w:szCs w:val="18"/>
              </w:rPr>
              <w:t xml:space="preserve"> on any serving cell with UL in supported band combinations.</w:t>
            </w:r>
            <w:bookmarkEnd w:id="42"/>
          </w:p>
        </w:tc>
        <w:tc>
          <w:tcPr>
            <w:tcW w:w="709" w:type="dxa"/>
          </w:tcPr>
          <w:p w14:paraId="3300D23A" w14:textId="77777777" w:rsidR="001C6EA3" w:rsidRPr="003E58A6" w:rsidRDefault="001C6EA3" w:rsidP="00214704">
            <w:pPr>
              <w:pStyle w:val="TAL"/>
              <w:jc w:val="center"/>
              <w:rPr>
                <w:bCs/>
                <w:iCs/>
              </w:rPr>
            </w:pPr>
            <w:r w:rsidRPr="003E58A6">
              <w:t>UE</w:t>
            </w:r>
          </w:p>
        </w:tc>
        <w:tc>
          <w:tcPr>
            <w:tcW w:w="567" w:type="dxa"/>
          </w:tcPr>
          <w:p w14:paraId="418DD296" w14:textId="77777777" w:rsidR="001C6EA3" w:rsidRPr="003E58A6" w:rsidRDefault="001C6EA3" w:rsidP="00214704">
            <w:pPr>
              <w:pStyle w:val="TAL"/>
              <w:jc w:val="center"/>
              <w:rPr>
                <w:bCs/>
                <w:iCs/>
              </w:rPr>
            </w:pPr>
            <w:r w:rsidRPr="003E58A6">
              <w:t>No</w:t>
            </w:r>
          </w:p>
        </w:tc>
        <w:tc>
          <w:tcPr>
            <w:tcW w:w="709" w:type="dxa"/>
          </w:tcPr>
          <w:p w14:paraId="78D4A453" w14:textId="77777777" w:rsidR="001C6EA3" w:rsidRPr="003E58A6" w:rsidRDefault="001C6EA3" w:rsidP="00214704">
            <w:pPr>
              <w:pStyle w:val="TAL"/>
              <w:jc w:val="center"/>
              <w:rPr>
                <w:bCs/>
                <w:iCs/>
              </w:rPr>
            </w:pPr>
            <w:r w:rsidRPr="003E58A6">
              <w:rPr>
                <w:bCs/>
                <w:iCs/>
              </w:rPr>
              <w:t>N/A</w:t>
            </w:r>
          </w:p>
        </w:tc>
        <w:tc>
          <w:tcPr>
            <w:tcW w:w="728" w:type="dxa"/>
          </w:tcPr>
          <w:p w14:paraId="10B0EA35" w14:textId="77777777" w:rsidR="001C6EA3" w:rsidRPr="003E58A6" w:rsidRDefault="001C6EA3" w:rsidP="00214704">
            <w:pPr>
              <w:pStyle w:val="TAL"/>
              <w:jc w:val="center"/>
            </w:pPr>
            <w:r w:rsidRPr="003E58A6">
              <w:rPr>
                <w:bCs/>
                <w:iCs/>
              </w:rPr>
              <w:t>N/A</w:t>
            </w:r>
          </w:p>
        </w:tc>
      </w:tr>
      <w:tr w:rsidR="001C6EA3" w:rsidRPr="003E58A6" w14:paraId="41F4E1DF" w14:textId="77777777" w:rsidTr="00214704">
        <w:trPr>
          <w:cantSplit/>
          <w:tblHeader/>
        </w:trPr>
        <w:tc>
          <w:tcPr>
            <w:tcW w:w="6917" w:type="dxa"/>
          </w:tcPr>
          <w:p w14:paraId="51F48B39" w14:textId="77777777" w:rsidR="001C6EA3" w:rsidRPr="003E58A6" w:rsidRDefault="001C6EA3" w:rsidP="00214704">
            <w:pPr>
              <w:pStyle w:val="TAL"/>
              <w:rPr>
                <w:b/>
                <w:bCs/>
                <w:i/>
                <w:iCs/>
              </w:rPr>
            </w:pPr>
            <w:r w:rsidRPr="003E58A6">
              <w:rPr>
                <w:b/>
                <w:bCs/>
                <w:i/>
                <w:iCs/>
              </w:rPr>
              <w:t>tdm-Pattern</w:t>
            </w:r>
          </w:p>
          <w:p w14:paraId="2D8DE68B" w14:textId="77777777" w:rsidR="001C6EA3" w:rsidRPr="003E58A6" w:rsidRDefault="001C6EA3" w:rsidP="00214704">
            <w:pPr>
              <w:pStyle w:val="TAL"/>
            </w:pPr>
            <w:r w:rsidRPr="003E58A6">
              <w:rPr>
                <w:lang w:eastAsia="zh-CN"/>
              </w:rPr>
              <w:t xml:space="preserve">Indicates whether the UE supports the </w:t>
            </w:r>
            <w:r w:rsidRPr="003E58A6">
              <w:rPr>
                <w:i/>
                <w:lang w:eastAsia="zh-CN"/>
              </w:rPr>
              <w:t>tdm-</w:t>
            </w:r>
            <w:proofErr w:type="spellStart"/>
            <w:r w:rsidRPr="003E58A6">
              <w:rPr>
                <w:i/>
                <w:lang w:eastAsia="zh-CN"/>
              </w:rPr>
              <w:t>PatternConfig</w:t>
            </w:r>
            <w:proofErr w:type="spellEnd"/>
            <w:r w:rsidRPr="003E58A6">
              <w:rPr>
                <w:lang w:eastAsia="zh-CN"/>
              </w:rPr>
              <w:t xml:space="preserve"> for </w:t>
            </w:r>
            <w:r w:rsidRPr="003E58A6">
              <w:rPr>
                <w:i/>
                <w:lang w:eastAsia="zh-CN"/>
              </w:rPr>
              <w:t>single UL-transmission</w:t>
            </w:r>
            <w:r w:rsidRPr="003E58A6">
              <w:rPr>
                <w:lang w:eastAsia="zh-CN"/>
              </w:rPr>
              <w:t xml:space="preserve"> associated functionality, as specified in TS 36.331 [17]. Support is conditionally mandatory in (NG)EN-DC for UEs that do not support </w:t>
            </w:r>
            <w:proofErr w:type="spellStart"/>
            <w:r w:rsidRPr="003E58A6">
              <w:rPr>
                <w:lang w:eastAsia="zh-CN"/>
              </w:rPr>
              <w:t>dynamicPowerSharingENDC</w:t>
            </w:r>
            <w:proofErr w:type="spellEnd"/>
            <w:r w:rsidRPr="003E58A6">
              <w:rPr>
                <w:lang w:eastAsia="zh-CN"/>
              </w:rPr>
              <w:t xml:space="preserve"> and for UEs that indicate single UL transmission for any (NG)EN-DC BC. Support is conditionally mandatory in NE-DC for UEs that do not support </w:t>
            </w:r>
            <w:proofErr w:type="spellStart"/>
            <w:r w:rsidRPr="003E58A6">
              <w:rPr>
                <w:lang w:eastAsia="zh-CN"/>
              </w:rPr>
              <w:t>dynamicPowerSharingNEDC</w:t>
            </w:r>
            <w:proofErr w:type="spellEnd"/>
            <w:r w:rsidRPr="003E58A6">
              <w:rPr>
                <w:lang w:eastAsia="zh-CN"/>
              </w:rPr>
              <w:t xml:space="preserve"> and for UEs that indicate single UL transmission for any NE-DC BC. The feature is optional otherwise.</w:t>
            </w:r>
          </w:p>
        </w:tc>
        <w:tc>
          <w:tcPr>
            <w:tcW w:w="709" w:type="dxa"/>
          </w:tcPr>
          <w:p w14:paraId="37D23E5C" w14:textId="77777777" w:rsidR="001C6EA3" w:rsidRPr="003E58A6" w:rsidRDefault="001C6EA3" w:rsidP="00214704">
            <w:pPr>
              <w:pStyle w:val="TAL"/>
              <w:jc w:val="center"/>
            </w:pPr>
            <w:r w:rsidRPr="003E58A6">
              <w:rPr>
                <w:bCs/>
                <w:iCs/>
              </w:rPr>
              <w:t>BC</w:t>
            </w:r>
          </w:p>
        </w:tc>
        <w:tc>
          <w:tcPr>
            <w:tcW w:w="567" w:type="dxa"/>
          </w:tcPr>
          <w:p w14:paraId="17AF1D6D" w14:textId="77777777" w:rsidR="001C6EA3" w:rsidRPr="003E58A6" w:rsidRDefault="001C6EA3" w:rsidP="00214704">
            <w:pPr>
              <w:pStyle w:val="TAL"/>
              <w:jc w:val="center"/>
            </w:pPr>
            <w:r w:rsidRPr="003E58A6">
              <w:rPr>
                <w:bCs/>
                <w:iCs/>
              </w:rPr>
              <w:t>CY</w:t>
            </w:r>
          </w:p>
        </w:tc>
        <w:tc>
          <w:tcPr>
            <w:tcW w:w="709" w:type="dxa"/>
          </w:tcPr>
          <w:p w14:paraId="34089572" w14:textId="77777777" w:rsidR="001C6EA3" w:rsidRPr="003E58A6" w:rsidRDefault="001C6EA3" w:rsidP="00214704">
            <w:pPr>
              <w:pStyle w:val="TAL"/>
              <w:jc w:val="center"/>
            </w:pPr>
            <w:r w:rsidRPr="003E58A6">
              <w:rPr>
                <w:bCs/>
                <w:iCs/>
              </w:rPr>
              <w:t>N/A</w:t>
            </w:r>
          </w:p>
        </w:tc>
        <w:tc>
          <w:tcPr>
            <w:tcW w:w="728" w:type="dxa"/>
          </w:tcPr>
          <w:p w14:paraId="485A0EC1" w14:textId="77777777" w:rsidR="001C6EA3" w:rsidRPr="003E58A6" w:rsidRDefault="001C6EA3" w:rsidP="00214704">
            <w:pPr>
              <w:pStyle w:val="TAL"/>
              <w:jc w:val="center"/>
            </w:pPr>
            <w:r w:rsidRPr="003E58A6">
              <w:rPr>
                <w:rFonts w:eastAsia="DengXian"/>
              </w:rPr>
              <w:t>FR1 only</w:t>
            </w:r>
          </w:p>
        </w:tc>
      </w:tr>
      <w:tr w:rsidR="001C6EA3" w:rsidRPr="003E58A6" w14:paraId="0ABCE15A" w14:textId="77777777" w:rsidTr="00214704">
        <w:trPr>
          <w:cantSplit/>
          <w:tblHeader/>
        </w:trPr>
        <w:tc>
          <w:tcPr>
            <w:tcW w:w="6917" w:type="dxa"/>
          </w:tcPr>
          <w:p w14:paraId="6A8A0718" w14:textId="77777777" w:rsidR="001C6EA3" w:rsidRPr="003E58A6" w:rsidRDefault="001C6EA3" w:rsidP="00214704">
            <w:pPr>
              <w:pStyle w:val="TAL"/>
              <w:rPr>
                <w:b/>
                <w:bCs/>
                <w:i/>
                <w:iCs/>
              </w:rPr>
            </w:pPr>
            <w:r w:rsidRPr="003E58A6">
              <w:rPr>
                <w:b/>
                <w:bCs/>
                <w:i/>
                <w:iCs/>
              </w:rPr>
              <w:t>tdm-restrictionDualTX-FDD-endc-r16</w:t>
            </w:r>
          </w:p>
          <w:p w14:paraId="4C3F10D0" w14:textId="77777777" w:rsidR="001C6EA3" w:rsidRPr="003E58A6" w:rsidRDefault="001C6EA3" w:rsidP="00214704">
            <w:pPr>
              <w:pStyle w:val="TAL"/>
              <w:rPr>
                <w:b/>
                <w:bCs/>
                <w:i/>
                <w:iCs/>
              </w:rPr>
            </w:pPr>
            <w:r w:rsidRPr="003E58A6">
              <w:t xml:space="preserve">Indicates whether the UE supports TDM restriction to LTE FDD PCell in (NG)EN-DC for dual UL transmission operation </w:t>
            </w:r>
            <w:r w:rsidRPr="003E58A6">
              <w:rPr>
                <w:lang w:eastAsia="zh-CN"/>
              </w:rPr>
              <w:t xml:space="preserve">when </w:t>
            </w:r>
            <w:r w:rsidRPr="003E58A6">
              <w:rPr>
                <w:i/>
                <w:lang w:eastAsia="zh-CN"/>
              </w:rPr>
              <w:t>tdm-PatternConfig2-R16</w:t>
            </w:r>
            <w:r w:rsidRPr="003E58A6">
              <w:rPr>
                <w:lang w:eastAsia="zh-CN"/>
              </w:rPr>
              <w:t xml:space="preserve"> is configured, as specified in TS 36.331 [17]. UE indicates support this feature shall also indicate support of </w:t>
            </w:r>
            <w:r w:rsidRPr="003E58A6">
              <w:rPr>
                <w:i/>
                <w:iCs/>
                <w:lang w:eastAsia="zh-CN"/>
              </w:rPr>
              <w:t>tdm-Pattern</w:t>
            </w:r>
            <w:r w:rsidRPr="003E58A6">
              <w:rPr>
                <w:lang w:eastAsia="zh-CN"/>
              </w:rPr>
              <w:t>.</w:t>
            </w:r>
          </w:p>
        </w:tc>
        <w:tc>
          <w:tcPr>
            <w:tcW w:w="709" w:type="dxa"/>
          </w:tcPr>
          <w:p w14:paraId="2A74E763" w14:textId="77777777" w:rsidR="001C6EA3" w:rsidRPr="003E58A6" w:rsidRDefault="001C6EA3" w:rsidP="00214704">
            <w:pPr>
              <w:pStyle w:val="TAL"/>
              <w:jc w:val="center"/>
              <w:rPr>
                <w:bCs/>
                <w:iCs/>
              </w:rPr>
            </w:pPr>
            <w:r w:rsidRPr="003E58A6">
              <w:rPr>
                <w:bCs/>
                <w:iCs/>
              </w:rPr>
              <w:t>BC</w:t>
            </w:r>
          </w:p>
        </w:tc>
        <w:tc>
          <w:tcPr>
            <w:tcW w:w="567" w:type="dxa"/>
          </w:tcPr>
          <w:p w14:paraId="61DD830D" w14:textId="77777777" w:rsidR="001C6EA3" w:rsidRPr="003E58A6" w:rsidRDefault="001C6EA3" w:rsidP="00214704">
            <w:pPr>
              <w:pStyle w:val="TAL"/>
              <w:jc w:val="center"/>
              <w:rPr>
                <w:bCs/>
                <w:iCs/>
              </w:rPr>
            </w:pPr>
            <w:r w:rsidRPr="003E58A6">
              <w:rPr>
                <w:bCs/>
                <w:iCs/>
              </w:rPr>
              <w:t>No</w:t>
            </w:r>
          </w:p>
        </w:tc>
        <w:tc>
          <w:tcPr>
            <w:tcW w:w="709" w:type="dxa"/>
          </w:tcPr>
          <w:p w14:paraId="09F96B82" w14:textId="77777777" w:rsidR="001C6EA3" w:rsidRPr="003E58A6" w:rsidRDefault="001C6EA3" w:rsidP="00214704">
            <w:pPr>
              <w:pStyle w:val="TAL"/>
              <w:jc w:val="center"/>
              <w:rPr>
                <w:bCs/>
                <w:iCs/>
              </w:rPr>
            </w:pPr>
            <w:r w:rsidRPr="003E58A6">
              <w:rPr>
                <w:bCs/>
                <w:iCs/>
              </w:rPr>
              <w:t>N/A</w:t>
            </w:r>
          </w:p>
        </w:tc>
        <w:tc>
          <w:tcPr>
            <w:tcW w:w="728" w:type="dxa"/>
          </w:tcPr>
          <w:p w14:paraId="409E0F47" w14:textId="77777777" w:rsidR="001C6EA3" w:rsidRPr="003E58A6" w:rsidRDefault="001C6EA3" w:rsidP="00214704">
            <w:pPr>
              <w:pStyle w:val="TAL"/>
              <w:jc w:val="center"/>
              <w:rPr>
                <w:rFonts w:eastAsia="DengXian"/>
              </w:rPr>
            </w:pPr>
            <w:r w:rsidRPr="003E58A6">
              <w:rPr>
                <w:rFonts w:eastAsia="DengXian"/>
              </w:rPr>
              <w:t>FR1 only</w:t>
            </w:r>
          </w:p>
        </w:tc>
      </w:tr>
      <w:tr w:rsidR="001C6EA3" w:rsidRPr="003E58A6" w14:paraId="6A7A8645" w14:textId="77777777" w:rsidTr="00214704">
        <w:trPr>
          <w:cantSplit/>
          <w:tblHeader/>
        </w:trPr>
        <w:tc>
          <w:tcPr>
            <w:tcW w:w="6917" w:type="dxa"/>
          </w:tcPr>
          <w:p w14:paraId="0B1DE2E9" w14:textId="77777777" w:rsidR="001C6EA3" w:rsidRPr="003E58A6" w:rsidRDefault="001C6EA3" w:rsidP="00214704">
            <w:pPr>
              <w:pStyle w:val="TAL"/>
              <w:rPr>
                <w:b/>
                <w:bCs/>
                <w:i/>
                <w:iCs/>
              </w:rPr>
            </w:pPr>
            <w:r w:rsidRPr="003E58A6">
              <w:rPr>
                <w:b/>
                <w:bCs/>
                <w:i/>
                <w:iCs/>
              </w:rPr>
              <w:t>tdm-restrictionFDD-endc-r16</w:t>
            </w:r>
          </w:p>
          <w:p w14:paraId="1496B460" w14:textId="77777777" w:rsidR="001C6EA3" w:rsidRPr="003E58A6" w:rsidRDefault="001C6EA3" w:rsidP="00214704">
            <w:pPr>
              <w:pStyle w:val="TAL"/>
              <w:rPr>
                <w:b/>
                <w:bCs/>
                <w:i/>
                <w:iCs/>
              </w:rPr>
            </w:pPr>
            <w:r w:rsidRPr="003E58A6">
              <w:rPr>
                <w:lang w:eastAsia="zh-CN"/>
              </w:rPr>
              <w:t xml:space="preserve">Indicates whether the UE supports TDM restriction to LTE FDD PCell for single UL-transmission associated functionality when </w:t>
            </w:r>
            <w:r w:rsidRPr="003E58A6">
              <w:rPr>
                <w:i/>
                <w:lang w:eastAsia="zh-CN"/>
              </w:rPr>
              <w:t>tdm-PatternConfig2-R16</w:t>
            </w:r>
            <w:r w:rsidRPr="003E58A6">
              <w:rPr>
                <w:lang w:eastAsia="zh-CN"/>
              </w:rPr>
              <w:t xml:space="preserve"> is configured, as specified in TS 36.331 [17]. This is applicable for FDD (NG)EN-DC. UE indicates support this feature shall also indicate support of </w:t>
            </w:r>
            <w:r w:rsidRPr="003E58A6">
              <w:rPr>
                <w:i/>
                <w:iCs/>
                <w:lang w:eastAsia="zh-CN"/>
              </w:rPr>
              <w:t>tdm-Pattern</w:t>
            </w:r>
            <w:r w:rsidRPr="003E58A6">
              <w:rPr>
                <w:lang w:eastAsia="zh-CN"/>
              </w:rPr>
              <w:t>.</w:t>
            </w:r>
          </w:p>
        </w:tc>
        <w:tc>
          <w:tcPr>
            <w:tcW w:w="709" w:type="dxa"/>
          </w:tcPr>
          <w:p w14:paraId="74929566" w14:textId="77777777" w:rsidR="001C6EA3" w:rsidRPr="003E58A6" w:rsidRDefault="001C6EA3" w:rsidP="00214704">
            <w:pPr>
              <w:pStyle w:val="TAL"/>
              <w:jc w:val="center"/>
              <w:rPr>
                <w:bCs/>
                <w:iCs/>
              </w:rPr>
            </w:pPr>
            <w:r w:rsidRPr="003E58A6">
              <w:rPr>
                <w:bCs/>
                <w:iCs/>
              </w:rPr>
              <w:t>BC</w:t>
            </w:r>
          </w:p>
        </w:tc>
        <w:tc>
          <w:tcPr>
            <w:tcW w:w="567" w:type="dxa"/>
          </w:tcPr>
          <w:p w14:paraId="367A51AE" w14:textId="77777777" w:rsidR="001C6EA3" w:rsidRPr="003E58A6" w:rsidRDefault="001C6EA3" w:rsidP="00214704">
            <w:pPr>
              <w:pStyle w:val="TAL"/>
              <w:jc w:val="center"/>
              <w:rPr>
                <w:bCs/>
                <w:iCs/>
              </w:rPr>
            </w:pPr>
            <w:r w:rsidRPr="003E58A6">
              <w:rPr>
                <w:bCs/>
                <w:iCs/>
              </w:rPr>
              <w:t>No</w:t>
            </w:r>
          </w:p>
        </w:tc>
        <w:tc>
          <w:tcPr>
            <w:tcW w:w="709" w:type="dxa"/>
          </w:tcPr>
          <w:p w14:paraId="0D9C6225" w14:textId="77777777" w:rsidR="001C6EA3" w:rsidRPr="003E58A6" w:rsidRDefault="001C6EA3" w:rsidP="00214704">
            <w:pPr>
              <w:pStyle w:val="TAL"/>
              <w:jc w:val="center"/>
              <w:rPr>
                <w:bCs/>
                <w:iCs/>
              </w:rPr>
            </w:pPr>
            <w:r w:rsidRPr="003E58A6">
              <w:rPr>
                <w:bCs/>
                <w:iCs/>
              </w:rPr>
              <w:t>N/A</w:t>
            </w:r>
          </w:p>
        </w:tc>
        <w:tc>
          <w:tcPr>
            <w:tcW w:w="728" w:type="dxa"/>
          </w:tcPr>
          <w:p w14:paraId="436DE86D" w14:textId="77777777" w:rsidR="001C6EA3" w:rsidRPr="003E58A6" w:rsidRDefault="001C6EA3" w:rsidP="00214704">
            <w:pPr>
              <w:pStyle w:val="TAL"/>
              <w:jc w:val="center"/>
              <w:rPr>
                <w:rFonts w:eastAsia="DengXian"/>
              </w:rPr>
            </w:pPr>
            <w:r w:rsidRPr="003E58A6">
              <w:rPr>
                <w:rFonts w:eastAsia="DengXian"/>
              </w:rPr>
              <w:t>FR1 only</w:t>
            </w:r>
          </w:p>
        </w:tc>
      </w:tr>
      <w:tr w:rsidR="001C6EA3" w:rsidRPr="003E58A6" w14:paraId="20E47004" w14:textId="77777777" w:rsidTr="00214704">
        <w:trPr>
          <w:cantSplit/>
          <w:tblHeader/>
        </w:trPr>
        <w:tc>
          <w:tcPr>
            <w:tcW w:w="6917" w:type="dxa"/>
          </w:tcPr>
          <w:p w14:paraId="797DFBC0" w14:textId="77777777" w:rsidR="001C6EA3" w:rsidRPr="003E58A6" w:rsidRDefault="001C6EA3" w:rsidP="00214704">
            <w:pPr>
              <w:pStyle w:val="TAL"/>
              <w:rPr>
                <w:b/>
                <w:bCs/>
                <w:i/>
                <w:iCs/>
              </w:rPr>
            </w:pPr>
            <w:r w:rsidRPr="003E58A6">
              <w:rPr>
                <w:b/>
                <w:bCs/>
                <w:i/>
                <w:iCs/>
              </w:rPr>
              <w:t>tdm-restrictionTDD-endc-r16</w:t>
            </w:r>
          </w:p>
          <w:p w14:paraId="712FEA29" w14:textId="77777777" w:rsidR="001C6EA3" w:rsidRPr="003E58A6" w:rsidRDefault="001C6EA3" w:rsidP="00214704">
            <w:pPr>
              <w:pStyle w:val="TAL"/>
              <w:rPr>
                <w:b/>
                <w:bCs/>
                <w:i/>
                <w:iCs/>
              </w:rPr>
            </w:pPr>
            <w:r w:rsidRPr="003E58A6">
              <w:rPr>
                <w:lang w:eastAsia="zh-CN"/>
              </w:rPr>
              <w:t xml:space="preserve">Indicates whether the UE supports TDM restriction to LTE TDD PCell for single UL-transmission associated functionality when </w:t>
            </w:r>
            <w:r w:rsidRPr="003E58A6">
              <w:rPr>
                <w:i/>
                <w:lang w:eastAsia="zh-CN"/>
              </w:rPr>
              <w:t>tdm-PatternConfig2-R16</w:t>
            </w:r>
            <w:r w:rsidRPr="003E58A6">
              <w:rPr>
                <w:lang w:eastAsia="zh-CN"/>
              </w:rPr>
              <w:t xml:space="preserve"> is configured, as specified in TS 36.331 [17]. This is applicable for synchronous TDD-TDD (NG)EN-DC.</w:t>
            </w:r>
          </w:p>
        </w:tc>
        <w:tc>
          <w:tcPr>
            <w:tcW w:w="709" w:type="dxa"/>
          </w:tcPr>
          <w:p w14:paraId="56371902" w14:textId="77777777" w:rsidR="001C6EA3" w:rsidRPr="003E58A6" w:rsidRDefault="001C6EA3" w:rsidP="00214704">
            <w:pPr>
              <w:pStyle w:val="TAL"/>
              <w:jc w:val="center"/>
              <w:rPr>
                <w:bCs/>
                <w:iCs/>
              </w:rPr>
            </w:pPr>
            <w:r w:rsidRPr="003E58A6">
              <w:rPr>
                <w:bCs/>
                <w:iCs/>
              </w:rPr>
              <w:t>BC</w:t>
            </w:r>
          </w:p>
        </w:tc>
        <w:tc>
          <w:tcPr>
            <w:tcW w:w="567" w:type="dxa"/>
          </w:tcPr>
          <w:p w14:paraId="1AC75425" w14:textId="77777777" w:rsidR="001C6EA3" w:rsidRPr="003E58A6" w:rsidRDefault="001C6EA3" w:rsidP="00214704">
            <w:pPr>
              <w:pStyle w:val="TAL"/>
              <w:jc w:val="center"/>
              <w:rPr>
                <w:bCs/>
                <w:iCs/>
              </w:rPr>
            </w:pPr>
            <w:r w:rsidRPr="003E58A6">
              <w:rPr>
                <w:bCs/>
                <w:iCs/>
              </w:rPr>
              <w:t>No</w:t>
            </w:r>
          </w:p>
        </w:tc>
        <w:tc>
          <w:tcPr>
            <w:tcW w:w="709" w:type="dxa"/>
          </w:tcPr>
          <w:p w14:paraId="6BF3D0ED" w14:textId="77777777" w:rsidR="001C6EA3" w:rsidRPr="003E58A6" w:rsidRDefault="001C6EA3" w:rsidP="00214704">
            <w:pPr>
              <w:pStyle w:val="TAL"/>
              <w:jc w:val="center"/>
              <w:rPr>
                <w:bCs/>
                <w:iCs/>
              </w:rPr>
            </w:pPr>
            <w:r w:rsidRPr="003E58A6">
              <w:rPr>
                <w:bCs/>
                <w:iCs/>
              </w:rPr>
              <w:t>N/A</w:t>
            </w:r>
          </w:p>
        </w:tc>
        <w:tc>
          <w:tcPr>
            <w:tcW w:w="728" w:type="dxa"/>
          </w:tcPr>
          <w:p w14:paraId="03A30ADD" w14:textId="77777777" w:rsidR="001C6EA3" w:rsidRPr="003E58A6" w:rsidRDefault="001C6EA3" w:rsidP="00214704">
            <w:pPr>
              <w:pStyle w:val="TAL"/>
              <w:jc w:val="center"/>
              <w:rPr>
                <w:rFonts w:eastAsia="DengXian"/>
              </w:rPr>
            </w:pPr>
            <w:r w:rsidRPr="003E58A6">
              <w:rPr>
                <w:rFonts w:eastAsia="DengXian"/>
              </w:rPr>
              <w:t>FR1 only</w:t>
            </w:r>
          </w:p>
        </w:tc>
      </w:tr>
      <w:tr w:rsidR="001C6EA3" w:rsidRPr="003E58A6" w14:paraId="09C43AD2" w14:textId="77777777" w:rsidTr="00214704">
        <w:trPr>
          <w:cantSplit/>
          <w:tblHeader/>
        </w:trPr>
        <w:tc>
          <w:tcPr>
            <w:tcW w:w="6917" w:type="dxa"/>
          </w:tcPr>
          <w:p w14:paraId="76AA17FA" w14:textId="77777777" w:rsidR="001C6EA3" w:rsidRPr="003E58A6" w:rsidRDefault="001C6EA3" w:rsidP="00214704">
            <w:pPr>
              <w:pStyle w:val="TAL"/>
              <w:rPr>
                <w:b/>
                <w:i/>
              </w:rPr>
            </w:pPr>
            <w:proofErr w:type="spellStart"/>
            <w:r w:rsidRPr="003E58A6">
              <w:rPr>
                <w:b/>
                <w:i/>
              </w:rPr>
              <w:t>ul</w:t>
            </w:r>
            <w:proofErr w:type="spellEnd"/>
            <w:r w:rsidRPr="003E58A6">
              <w:rPr>
                <w:b/>
                <w:i/>
              </w:rPr>
              <w:t>-</w:t>
            </w:r>
            <w:proofErr w:type="spellStart"/>
            <w:r w:rsidRPr="003E58A6">
              <w:rPr>
                <w:b/>
                <w:i/>
              </w:rPr>
              <w:t>SharingEUTRA</w:t>
            </w:r>
            <w:proofErr w:type="spellEnd"/>
            <w:r w:rsidRPr="003E58A6">
              <w:rPr>
                <w:b/>
                <w:i/>
              </w:rPr>
              <w:t>-NR</w:t>
            </w:r>
          </w:p>
          <w:p w14:paraId="7666B971" w14:textId="77777777" w:rsidR="001C6EA3" w:rsidRPr="003E58A6" w:rsidRDefault="001C6EA3" w:rsidP="00214704">
            <w:pPr>
              <w:pStyle w:val="TAL"/>
            </w:pPr>
            <w:r w:rsidRPr="003E58A6">
              <w:t xml:space="preserve">Indicates whether the UE supports </w:t>
            </w:r>
            <w:r w:rsidRPr="003E58A6">
              <w:rPr>
                <w:szCs w:val="22"/>
              </w:rPr>
              <w:t>(NG)</w:t>
            </w:r>
            <w:r w:rsidRPr="003E58A6">
              <w:t>EN-DC/NE-DC with EUTRA-NR coexistence in UL sharing via TDM only, FDM only, or both TDM and FDM from UE perspective as specified in TS 38.101-3 [4].</w:t>
            </w:r>
          </w:p>
        </w:tc>
        <w:tc>
          <w:tcPr>
            <w:tcW w:w="709" w:type="dxa"/>
          </w:tcPr>
          <w:p w14:paraId="5DE52C58" w14:textId="77777777" w:rsidR="001C6EA3" w:rsidRPr="003E58A6" w:rsidRDefault="001C6EA3" w:rsidP="00214704">
            <w:pPr>
              <w:pStyle w:val="TAL"/>
              <w:jc w:val="center"/>
            </w:pPr>
            <w:r w:rsidRPr="003E58A6">
              <w:t>BC</w:t>
            </w:r>
          </w:p>
        </w:tc>
        <w:tc>
          <w:tcPr>
            <w:tcW w:w="567" w:type="dxa"/>
          </w:tcPr>
          <w:p w14:paraId="3BE31565" w14:textId="77777777" w:rsidR="001C6EA3" w:rsidRPr="003E58A6" w:rsidRDefault="001C6EA3" w:rsidP="00214704">
            <w:pPr>
              <w:pStyle w:val="TAL"/>
              <w:jc w:val="center"/>
            </w:pPr>
            <w:r w:rsidRPr="003E58A6">
              <w:t>No</w:t>
            </w:r>
          </w:p>
        </w:tc>
        <w:tc>
          <w:tcPr>
            <w:tcW w:w="709" w:type="dxa"/>
          </w:tcPr>
          <w:p w14:paraId="11B88CF9" w14:textId="77777777" w:rsidR="001C6EA3" w:rsidRPr="003E58A6" w:rsidRDefault="001C6EA3" w:rsidP="00214704">
            <w:pPr>
              <w:pStyle w:val="TAL"/>
              <w:jc w:val="center"/>
            </w:pPr>
            <w:r w:rsidRPr="003E58A6">
              <w:rPr>
                <w:bCs/>
                <w:iCs/>
              </w:rPr>
              <w:t>N/A</w:t>
            </w:r>
          </w:p>
        </w:tc>
        <w:tc>
          <w:tcPr>
            <w:tcW w:w="728" w:type="dxa"/>
          </w:tcPr>
          <w:p w14:paraId="7004F8A8" w14:textId="77777777" w:rsidR="001C6EA3" w:rsidRPr="003E58A6" w:rsidRDefault="001C6EA3" w:rsidP="00214704">
            <w:pPr>
              <w:pStyle w:val="TAL"/>
              <w:jc w:val="center"/>
            </w:pPr>
            <w:r w:rsidRPr="003E58A6">
              <w:t>FR1 only</w:t>
            </w:r>
          </w:p>
        </w:tc>
      </w:tr>
      <w:tr w:rsidR="001C6EA3" w:rsidRPr="003E58A6" w14:paraId="30E47B05" w14:textId="77777777" w:rsidTr="00214704">
        <w:trPr>
          <w:cantSplit/>
          <w:tblHeader/>
        </w:trPr>
        <w:tc>
          <w:tcPr>
            <w:tcW w:w="6917" w:type="dxa"/>
          </w:tcPr>
          <w:p w14:paraId="48115272" w14:textId="77777777" w:rsidR="001C6EA3" w:rsidRPr="003E58A6" w:rsidRDefault="001C6EA3" w:rsidP="00214704">
            <w:pPr>
              <w:pStyle w:val="TAL"/>
              <w:rPr>
                <w:b/>
                <w:i/>
              </w:rPr>
            </w:pPr>
            <w:proofErr w:type="spellStart"/>
            <w:r w:rsidRPr="003E58A6">
              <w:rPr>
                <w:b/>
                <w:i/>
              </w:rPr>
              <w:t>ul</w:t>
            </w:r>
            <w:proofErr w:type="spellEnd"/>
            <w:r w:rsidRPr="003E58A6">
              <w:rPr>
                <w:b/>
                <w:i/>
              </w:rPr>
              <w:t>-</w:t>
            </w:r>
            <w:proofErr w:type="spellStart"/>
            <w:r w:rsidRPr="003E58A6">
              <w:rPr>
                <w:b/>
                <w:i/>
              </w:rPr>
              <w:t>SwitchingTimeEUTRA</w:t>
            </w:r>
            <w:proofErr w:type="spellEnd"/>
            <w:r w:rsidRPr="003E58A6">
              <w:rPr>
                <w:b/>
                <w:i/>
              </w:rPr>
              <w:t>-NR</w:t>
            </w:r>
          </w:p>
          <w:p w14:paraId="5B94B62E" w14:textId="77777777" w:rsidR="001C6EA3" w:rsidRPr="003E58A6" w:rsidRDefault="001C6EA3" w:rsidP="00214704">
            <w:pPr>
              <w:pStyle w:val="TAL"/>
            </w:pPr>
            <w:r w:rsidRPr="003E58A6">
              <w:t xml:space="preserve">Indicates support of switching type between LTE UL and NR UL for </w:t>
            </w:r>
            <w:r w:rsidRPr="003E58A6">
              <w:rPr>
                <w:szCs w:val="22"/>
              </w:rPr>
              <w:t>(NG)</w:t>
            </w:r>
            <w:r w:rsidRPr="003E58A6">
              <w:t xml:space="preserve">EN-DC/NE-DC with LTE-NR coexistence in UL sharing from UE perspective as defined in clause 6.3B of TS 38.101-3 [4]. It is mandatory to report switching time type 1 or type 2 if UE reports </w:t>
            </w:r>
            <w:proofErr w:type="spellStart"/>
            <w:r w:rsidRPr="003E58A6">
              <w:rPr>
                <w:i/>
              </w:rPr>
              <w:t>ul</w:t>
            </w:r>
            <w:proofErr w:type="spellEnd"/>
            <w:r w:rsidRPr="003E58A6">
              <w:rPr>
                <w:i/>
              </w:rPr>
              <w:t>-</w:t>
            </w:r>
            <w:proofErr w:type="spellStart"/>
            <w:r w:rsidRPr="003E58A6">
              <w:rPr>
                <w:i/>
              </w:rPr>
              <w:t>SharingEUTRA</w:t>
            </w:r>
            <w:proofErr w:type="spellEnd"/>
            <w:r w:rsidRPr="003E58A6">
              <w:rPr>
                <w:i/>
              </w:rPr>
              <w:t>-NR</w:t>
            </w:r>
            <w:r w:rsidRPr="003E58A6">
              <w:t xml:space="preserve"> is </w:t>
            </w:r>
            <w:r w:rsidRPr="003E58A6">
              <w:rPr>
                <w:i/>
              </w:rPr>
              <w:t>tdm</w:t>
            </w:r>
            <w:r w:rsidRPr="003E58A6">
              <w:t xml:space="preserve"> or </w:t>
            </w:r>
            <w:r w:rsidRPr="003E58A6">
              <w:rPr>
                <w:i/>
              </w:rPr>
              <w:t>both</w:t>
            </w:r>
            <w:r w:rsidRPr="003E58A6">
              <w:t>.</w:t>
            </w:r>
          </w:p>
        </w:tc>
        <w:tc>
          <w:tcPr>
            <w:tcW w:w="709" w:type="dxa"/>
          </w:tcPr>
          <w:p w14:paraId="731DE996" w14:textId="77777777" w:rsidR="001C6EA3" w:rsidRPr="003E58A6" w:rsidRDefault="001C6EA3" w:rsidP="00214704">
            <w:pPr>
              <w:pStyle w:val="TAL"/>
              <w:jc w:val="center"/>
            </w:pPr>
            <w:r w:rsidRPr="003E58A6">
              <w:t>BC</w:t>
            </w:r>
          </w:p>
        </w:tc>
        <w:tc>
          <w:tcPr>
            <w:tcW w:w="567" w:type="dxa"/>
          </w:tcPr>
          <w:p w14:paraId="5D970864" w14:textId="77777777" w:rsidR="001C6EA3" w:rsidRPr="003E58A6" w:rsidRDefault="001C6EA3" w:rsidP="00214704">
            <w:pPr>
              <w:pStyle w:val="TAL"/>
              <w:jc w:val="center"/>
            </w:pPr>
            <w:r w:rsidRPr="003E58A6">
              <w:t>CY</w:t>
            </w:r>
          </w:p>
        </w:tc>
        <w:tc>
          <w:tcPr>
            <w:tcW w:w="709" w:type="dxa"/>
          </w:tcPr>
          <w:p w14:paraId="0629C98F" w14:textId="77777777" w:rsidR="001C6EA3" w:rsidRPr="003E58A6" w:rsidRDefault="001C6EA3" w:rsidP="00214704">
            <w:pPr>
              <w:pStyle w:val="TAL"/>
              <w:jc w:val="center"/>
            </w:pPr>
            <w:r w:rsidRPr="003E58A6">
              <w:rPr>
                <w:bCs/>
                <w:iCs/>
              </w:rPr>
              <w:t>N/A</w:t>
            </w:r>
          </w:p>
        </w:tc>
        <w:tc>
          <w:tcPr>
            <w:tcW w:w="728" w:type="dxa"/>
          </w:tcPr>
          <w:p w14:paraId="0C2635A4" w14:textId="77777777" w:rsidR="001C6EA3" w:rsidRPr="003E58A6" w:rsidRDefault="001C6EA3" w:rsidP="00214704">
            <w:pPr>
              <w:pStyle w:val="TAL"/>
              <w:jc w:val="center"/>
            </w:pPr>
            <w:r w:rsidRPr="003E58A6">
              <w:t>FR1 only</w:t>
            </w:r>
          </w:p>
        </w:tc>
      </w:tr>
      <w:tr w:rsidR="001C6EA3" w:rsidRPr="003E58A6" w14:paraId="474FBF88" w14:textId="77777777" w:rsidTr="00214704">
        <w:trPr>
          <w:cantSplit/>
          <w:tblHeader/>
        </w:trPr>
        <w:tc>
          <w:tcPr>
            <w:tcW w:w="6917" w:type="dxa"/>
          </w:tcPr>
          <w:p w14:paraId="48502943" w14:textId="77777777" w:rsidR="001C6EA3" w:rsidRPr="003E58A6" w:rsidRDefault="001C6EA3" w:rsidP="00214704">
            <w:pPr>
              <w:pStyle w:val="TAL"/>
              <w:rPr>
                <w:b/>
                <w:i/>
              </w:rPr>
            </w:pPr>
            <w:proofErr w:type="spellStart"/>
            <w:r w:rsidRPr="003E58A6">
              <w:rPr>
                <w:b/>
                <w:i/>
              </w:rPr>
              <w:t>ul</w:t>
            </w:r>
            <w:proofErr w:type="spellEnd"/>
            <w:r w:rsidRPr="003E58A6">
              <w:rPr>
                <w:b/>
                <w:i/>
              </w:rPr>
              <w:t>-</w:t>
            </w:r>
            <w:proofErr w:type="spellStart"/>
            <w:r w:rsidRPr="003E58A6">
              <w:rPr>
                <w:b/>
                <w:i/>
              </w:rPr>
              <w:t>TimingAlignmentEUTRA</w:t>
            </w:r>
            <w:proofErr w:type="spellEnd"/>
            <w:r w:rsidRPr="003E58A6">
              <w:rPr>
                <w:b/>
                <w:i/>
              </w:rPr>
              <w:t>-NR</w:t>
            </w:r>
          </w:p>
          <w:p w14:paraId="464BBCE4" w14:textId="77777777" w:rsidR="001C6EA3" w:rsidRPr="003E58A6" w:rsidRDefault="001C6EA3" w:rsidP="00214704">
            <w:pPr>
              <w:pStyle w:val="TAL"/>
            </w:pPr>
            <w:r w:rsidRPr="003E58A6">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29A5097" w14:textId="77777777" w:rsidR="001C6EA3" w:rsidRPr="003E58A6" w:rsidRDefault="001C6EA3" w:rsidP="00214704">
            <w:pPr>
              <w:pStyle w:val="TAL"/>
            </w:pPr>
          </w:p>
          <w:p w14:paraId="5512A1EC" w14:textId="77777777" w:rsidR="001C6EA3" w:rsidRPr="003E58A6" w:rsidRDefault="001C6EA3" w:rsidP="00214704">
            <w:pPr>
              <w:pStyle w:val="TAL"/>
              <w:rPr>
                <w:lang w:eastAsia="zh-CN"/>
              </w:rPr>
            </w:pPr>
            <w:r w:rsidRPr="003E58A6">
              <w:t>This capability applies to</w:t>
            </w:r>
            <w:r w:rsidRPr="003E58A6">
              <w:rPr>
                <w:lang w:eastAsia="zh-CN"/>
              </w:rPr>
              <w:t>:</w:t>
            </w:r>
          </w:p>
          <w:p w14:paraId="46DAB83F" w14:textId="77777777" w:rsidR="001C6EA3" w:rsidRPr="003E58A6" w:rsidRDefault="001C6EA3"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Intra-band contiguous (NG)EN-DC combination without additional inter-band NR and LTE CA component;</w:t>
            </w:r>
          </w:p>
          <w:p w14:paraId="4FDB16BD" w14:textId="77777777" w:rsidR="001C6EA3" w:rsidRPr="003E58A6" w:rsidRDefault="001C6EA3" w:rsidP="00214704">
            <w:pPr>
              <w:pStyle w:val="B1"/>
              <w:spacing w:after="0"/>
              <w:rPr>
                <w:rFonts w:ascii="Arial" w:hAnsi="Arial" w:cs="Arial"/>
                <w:sz w:val="18"/>
                <w:szCs w:val="18"/>
                <w:lang w:eastAsia="zh-CN"/>
              </w:rPr>
            </w:pPr>
            <w:r w:rsidRPr="003E58A6">
              <w:rPr>
                <w:rFonts w:ascii="Arial" w:hAnsi="Arial" w:cs="Arial"/>
                <w:sz w:val="18"/>
                <w:szCs w:val="18"/>
              </w:rPr>
              <w:t>-</w:t>
            </w:r>
            <w:r w:rsidRPr="003E58A6">
              <w:rPr>
                <w:rFonts w:ascii="Arial" w:hAnsi="Arial" w:cs="Arial"/>
                <w:sz w:val="18"/>
                <w:szCs w:val="18"/>
              </w:rPr>
              <w:tab/>
              <w:t xml:space="preserve">Intra-band contiguous (NG)EN-DC combination </w:t>
            </w:r>
            <w:r w:rsidRPr="003E58A6">
              <w:rPr>
                <w:rFonts w:ascii="Arial" w:hAnsi="Arial" w:cs="Arial"/>
                <w:sz w:val="18"/>
                <w:szCs w:val="18"/>
                <w:lang w:eastAsia="en-GB"/>
              </w:rPr>
              <w:t>supporting both UL and DL intra-band (NG)EN-DC parts</w:t>
            </w:r>
            <w:r w:rsidRPr="003E58A6">
              <w:rPr>
                <w:rFonts w:ascii="Arial" w:hAnsi="Arial" w:cs="Arial"/>
                <w:sz w:val="18"/>
                <w:szCs w:val="18"/>
              </w:rPr>
              <w:t xml:space="preserve"> with additional inter-band NR/LTE CA component;</w:t>
            </w:r>
          </w:p>
          <w:p w14:paraId="23041FF0" w14:textId="77777777" w:rsidR="001C6EA3" w:rsidRPr="003E58A6" w:rsidRDefault="001C6EA3" w:rsidP="00214704">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bCs/>
                <w:iCs/>
                <w:sz w:val="18"/>
                <w:szCs w:val="18"/>
              </w:rPr>
              <w:t>Inter-band (NG)EN-DC combination, where the frequency range of the E-UTRA band is a subset of the frequency range of the NR band (as specified in Table 5.5B.4.1-1 of TS 38.101-3 [4]).</w:t>
            </w:r>
          </w:p>
          <w:p w14:paraId="7049F467" w14:textId="77777777" w:rsidR="001C6EA3" w:rsidRPr="003E58A6" w:rsidRDefault="001C6EA3" w:rsidP="00214704">
            <w:pPr>
              <w:pStyle w:val="TAL"/>
            </w:pPr>
          </w:p>
          <w:p w14:paraId="603218CA" w14:textId="77777777" w:rsidR="001C6EA3" w:rsidRPr="003E58A6" w:rsidRDefault="001C6EA3" w:rsidP="00214704">
            <w:pPr>
              <w:pStyle w:val="TAL"/>
            </w:pPr>
            <w:r w:rsidRPr="003E58A6">
              <w:t>If this capability is included in an</w:t>
            </w:r>
            <w:r w:rsidRPr="003E58A6">
              <w:rPr>
                <w:lang w:eastAsia="zh-CN"/>
              </w:rPr>
              <w:t xml:space="preserve"> "I</w:t>
            </w:r>
            <w:r w:rsidRPr="003E58A6">
              <w:t>ntra-band</w:t>
            </w:r>
            <w:r w:rsidRPr="003E58A6">
              <w:rPr>
                <w:lang w:eastAsia="zh-CN"/>
              </w:rPr>
              <w:t xml:space="preserve"> </w:t>
            </w:r>
            <w:r w:rsidRPr="003E58A6">
              <w:t>contiguous</w:t>
            </w:r>
            <w:r w:rsidRPr="003E58A6">
              <w:rPr>
                <w:lang w:eastAsia="zh-CN"/>
              </w:rPr>
              <w:t xml:space="preserve"> </w:t>
            </w:r>
            <w:r w:rsidRPr="003E58A6">
              <w:t>(NG)EN-DC</w:t>
            </w:r>
            <w:r w:rsidRPr="003E58A6">
              <w:rPr>
                <w:lang w:eastAsia="zh-CN"/>
              </w:rPr>
              <w:t xml:space="preserve"> combination </w:t>
            </w:r>
            <w:r w:rsidRPr="003E58A6">
              <w:rPr>
                <w:lang w:eastAsia="en-GB"/>
              </w:rPr>
              <w:t>supporting both UL and DL intra-band (NG)EN-DC parts</w:t>
            </w:r>
            <w:r w:rsidRPr="003E58A6">
              <w:t xml:space="preserve"> with additional inter-band NR/LTE CA component</w:t>
            </w:r>
            <w:r w:rsidRPr="003E58A6">
              <w:rPr>
                <w:lang w:eastAsia="zh-CN"/>
              </w:rPr>
              <w:t>"</w:t>
            </w:r>
            <w:r w:rsidRPr="003E58A6">
              <w:t>, this capability applies to the intra-band (NG)EN-DC BC part.</w:t>
            </w:r>
          </w:p>
        </w:tc>
        <w:tc>
          <w:tcPr>
            <w:tcW w:w="709" w:type="dxa"/>
          </w:tcPr>
          <w:p w14:paraId="7CEDE382" w14:textId="77777777" w:rsidR="001C6EA3" w:rsidRPr="003E58A6" w:rsidRDefault="001C6EA3" w:rsidP="00214704">
            <w:pPr>
              <w:pStyle w:val="TAL"/>
              <w:jc w:val="center"/>
            </w:pPr>
            <w:r w:rsidRPr="003E58A6">
              <w:t>BC</w:t>
            </w:r>
          </w:p>
        </w:tc>
        <w:tc>
          <w:tcPr>
            <w:tcW w:w="567" w:type="dxa"/>
          </w:tcPr>
          <w:p w14:paraId="4D3DE22B" w14:textId="77777777" w:rsidR="001C6EA3" w:rsidRPr="003E58A6" w:rsidRDefault="001C6EA3" w:rsidP="00214704">
            <w:pPr>
              <w:pStyle w:val="TAL"/>
              <w:jc w:val="center"/>
            </w:pPr>
            <w:r w:rsidRPr="003E58A6">
              <w:t>No</w:t>
            </w:r>
          </w:p>
        </w:tc>
        <w:tc>
          <w:tcPr>
            <w:tcW w:w="709" w:type="dxa"/>
          </w:tcPr>
          <w:p w14:paraId="5A1A73D8" w14:textId="77777777" w:rsidR="001C6EA3" w:rsidRPr="003E58A6" w:rsidRDefault="001C6EA3" w:rsidP="00214704">
            <w:pPr>
              <w:pStyle w:val="TAL"/>
              <w:jc w:val="center"/>
            </w:pPr>
            <w:r w:rsidRPr="003E58A6">
              <w:rPr>
                <w:bCs/>
                <w:iCs/>
              </w:rPr>
              <w:t>N/A</w:t>
            </w:r>
          </w:p>
        </w:tc>
        <w:tc>
          <w:tcPr>
            <w:tcW w:w="728" w:type="dxa"/>
          </w:tcPr>
          <w:p w14:paraId="43DB18B5" w14:textId="77777777" w:rsidR="001C6EA3" w:rsidRPr="003E58A6" w:rsidRDefault="001C6EA3" w:rsidP="00214704">
            <w:pPr>
              <w:pStyle w:val="TAL"/>
              <w:jc w:val="center"/>
            </w:pPr>
            <w:r w:rsidRPr="003E58A6">
              <w:rPr>
                <w:bCs/>
                <w:iCs/>
              </w:rPr>
              <w:t>N/A</w:t>
            </w:r>
          </w:p>
        </w:tc>
      </w:tr>
      <w:tr w:rsidR="001C6EA3" w:rsidRPr="003E58A6" w14:paraId="5E58AB6A" w14:textId="77777777" w:rsidTr="00214704">
        <w:trPr>
          <w:cantSplit/>
          <w:tblHeader/>
        </w:trPr>
        <w:tc>
          <w:tcPr>
            <w:tcW w:w="6917" w:type="dxa"/>
          </w:tcPr>
          <w:p w14:paraId="59738DD6" w14:textId="77777777" w:rsidR="001C6EA3" w:rsidRPr="003E58A6" w:rsidRDefault="001C6EA3" w:rsidP="00214704">
            <w:pPr>
              <w:pStyle w:val="TAL"/>
              <w:rPr>
                <w:b/>
                <w:i/>
                <w:lang w:eastAsia="zh-CN"/>
              </w:rPr>
            </w:pPr>
            <w:r w:rsidRPr="003E58A6">
              <w:rPr>
                <w:b/>
                <w:i/>
                <w:lang w:eastAsia="zh-CN"/>
              </w:rPr>
              <w:lastRenderedPageBreak/>
              <w:t>maxUplinkDutyCycle-interBandENDC-TDD-PC2-r16</w:t>
            </w:r>
          </w:p>
          <w:p w14:paraId="411524E2" w14:textId="77777777" w:rsidR="001C6EA3" w:rsidRPr="003E58A6" w:rsidRDefault="001C6EA3" w:rsidP="00214704">
            <w:pPr>
              <w:pStyle w:val="TAL"/>
              <w:rPr>
                <w:bCs/>
                <w:iCs/>
                <w:lang w:eastAsia="zh-CN"/>
              </w:rPr>
            </w:pPr>
            <w:r w:rsidRPr="003E58A6">
              <w:rPr>
                <w:bCs/>
                <w:iCs/>
              </w:rPr>
              <w:t>Indicates</w:t>
            </w:r>
            <w:r w:rsidRPr="003E58A6">
              <w:rPr>
                <w:bCs/>
                <w:iCs/>
                <w:lang w:eastAsia="zh-CN"/>
              </w:rPr>
              <w:t xml:space="preserve"> </w:t>
            </w:r>
            <w:r w:rsidRPr="003E58A6">
              <w:rPr>
                <w:bCs/>
                <w:iCs/>
              </w:rPr>
              <w:t xml:space="preserve">the maximum percentage of symbols during </w:t>
            </w:r>
            <w:r w:rsidRPr="003E58A6">
              <w:rPr>
                <w:bCs/>
                <w:iCs/>
                <w:lang w:eastAsia="zh-CN"/>
              </w:rPr>
              <w:t xml:space="preserve">a certain evaluation period </w:t>
            </w:r>
            <w:r w:rsidRPr="003E58A6">
              <w:rPr>
                <w:bCs/>
                <w:iCs/>
              </w:rPr>
              <w:t xml:space="preserve">that can be scheduled for </w:t>
            </w:r>
            <w:r w:rsidRPr="003E58A6">
              <w:rPr>
                <w:rFonts w:eastAsiaTheme="minorEastAsia"/>
                <w:bCs/>
                <w:iCs/>
                <w:lang w:eastAsia="zh-CN"/>
              </w:rPr>
              <w:t xml:space="preserve">NR </w:t>
            </w:r>
            <w:r w:rsidRPr="003E58A6">
              <w:rPr>
                <w:bCs/>
                <w:iCs/>
              </w:rPr>
              <w:t>uplink transmission</w:t>
            </w:r>
            <w:r w:rsidRPr="003E58A6">
              <w:rPr>
                <w:rFonts w:eastAsiaTheme="minorEastAsia"/>
                <w:bCs/>
                <w:iCs/>
                <w:lang w:eastAsia="zh-CN"/>
              </w:rPr>
              <w:t xml:space="preserve"> </w:t>
            </w:r>
            <w:r w:rsidRPr="003E58A6">
              <w:rPr>
                <w:bCs/>
                <w:iCs/>
                <w:lang w:eastAsia="zh-CN"/>
              </w:rPr>
              <w:t xml:space="preserve">under different EUTRA TDD uplink-downlink configurations </w:t>
            </w:r>
            <w:r w:rsidRPr="003E58A6">
              <w:rPr>
                <w:bCs/>
                <w:iCs/>
              </w:rPr>
              <w:t xml:space="preserve">so as to ensure compliance with applicable electromagnetic energy absorption requirements provided by regulatory bodies. This field is only applicable for </w:t>
            </w:r>
            <w:r w:rsidRPr="003E58A6">
              <w:rPr>
                <w:bCs/>
                <w:iCs/>
                <w:lang w:eastAsia="zh-CN"/>
              </w:rPr>
              <w:t xml:space="preserve">inter-band TDD+TDD EN-DC power class 2 UE as specified in TS 38.101-3 [4]. If the field is absent, 30% shall be applied to all EUTRA TDD uplink-downlink configurations. If </w:t>
            </w:r>
            <w:proofErr w:type="spellStart"/>
            <w:r w:rsidRPr="003E58A6">
              <w:rPr>
                <w:bCs/>
                <w:i/>
                <w:iCs/>
                <w:lang w:eastAsia="zh-CN"/>
              </w:rPr>
              <w:t>eutra</w:t>
            </w:r>
            <w:proofErr w:type="spellEnd"/>
            <w:r w:rsidRPr="003E58A6">
              <w:rPr>
                <w:bCs/>
                <w:i/>
                <w:iCs/>
                <w:lang w:eastAsia="zh-CN"/>
              </w:rPr>
              <w:t>-TDD-</w:t>
            </w:r>
            <w:proofErr w:type="spellStart"/>
            <w:r w:rsidRPr="003E58A6">
              <w:rPr>
                <w:bCs/>
                <w:i/>
                <w:iCs/>
                <w:lang w:eastAsia="zh-CN"/>
              </w:rPr>
              <w:t>Configx</w:t>
            </w:r>
            <w:proofErr w:type="spellEnd"/>
            <w:r w:rsidRPr="003E58A6">
              <w:rPr>
                <w:bCs/>
                <w:i/>
                <w:iCs/>
                <w:lang w:eastAsia="zh-CN"/>
              </w:rPr>
              <w:t xml:space="preserve"> </w:t>
            </w:r>
            <w:r w:rsidRPr="003E58A6">
              <w:rPr>
                <w:bCs/>
                <w:iCs/>
                <w:lang w:eastAsia="zh-CN"/>
              </w:rPr>
              <w:t>is absent, 30% shall be applied to the corresponding EUTRA TDD uplink-downlink configuration.</w:t>
            </w:r>
          </w:p>
          <w:p w14:paraId="6334B948" w14:textId="77777777" w:rsidR="001C6EA3" w:rsidRPr="003E58A6" w:rsidRDefault="001C6EA3" w:rsidP="00214704">
            <w:pPr>
              <w:pStyle w:val="TAL"/>
              <w:rPr>
                <w:b/>
                <w:i/>
                <w:lang w:eastAsia="zh-CN"/>
              </w:rPr>
            </w:pPr>
            <w:r w:rsidRPr="003E58A6">
              <w:rPr>
                <w:bCs/>
                <w:iCs/>
                <w:lang w:eastAsia="zh-CN"/>
              </w:rPr>
              <w:t>Value n20 corresponds to 20%, value n40 corresponds to 40% and so on.</w:t>
            </w:r>
          </w:p>
        </w:tc>
        <w:tc>
          <w:tcPr>
            <w:tcW w:w="709" w:type="dxa"/>
          </w:tcPr>
          <w:p w14:paraId="78B4EE6C" w14:textId="77777777" w:rsidR="001C6EA3" w:rsidRPr="003E58A6" w:rsidRDefault="001C6EA3" w:rsidP="00214704">
            <w:pPr>
              <w:pStyle w:val="TAL"/>
              <w:jc w:val="center"/>
              <w:rPr>
                <w:lang w:eastAsia="zh-CN"/>
              </w:rPr>
            </w:pPr>
            <w:r w:rsidRPr="003E58A6">
              <w:rPr>
                <w:lang w:eastAsia="zh-CN"/>
              </w:rPr>
              <w:t>BC</w:t>
            </w:r>
          </w:p>
        </w:tc>
        <w:tc>
          <w:tcPr>
            <w:tcW w:w="567" w:type="dxa"/>
          </w:tcPr>
          <w:p w14:paraId="502B9B52" w14:textId="77777777" w:rsidR="001C6EA3" w:rsidRPr="003E58A6" w:rsidRDefault="001C6EA3" w:rsidP="00214704">
            <w:pPr>
              <w:pStyle w:val="TAL"/>
              <w:jc w:val="center"/>
              <w:rPr>
                <w:lang w:eastAsia="zh-CN"/>
              </w:rPr>
            </w:pPr>
            <w:r w:rsidRPr="003E58A6">
              <w:rPr>
                <w:lang w:eastAsia="zh-CN"/>
              </w:rPr>
              <w:t>No</w:t>
            </w:r>
          </w:p>
        </w:tc>
        <w:tc>
          <w:tcPr>
            <w:tcW w:w="709" w:type="dxa"/>
          </w:tcPr>
          <w:p w14:paraId="33F27CD2" w14:textId="77777777" w:rsidR="001C6EA3" w:rsidRPr="003E58A6" w:rsidRDefault="001C6EA3" w:rsidP="00214704">
            <w:pPr>
              <w:pStyle w:val="TAL"/>
              <w:jc w:val="center"/>
              <w:rPr>
                <w:lang w:eastAsia="zh-CN"/>
              </w:rPr>
            </w:pPr>
            <w:r w:rsidRPr="003E58A6">
              <w:rPr>
                <w:lang w:eastAsia="zh-CN"/>
              </w:rPr>
              <w:t>TDD only</w:t>
            </w:r>
          </w:p>
        </w:tc>
        <w:tc>
          <w:tcPr>
            <w:tcW w:w="728" w:type="dxa"/>
          </w:tcPr>
          <w:p w14:paraId="78AB4A92" w14:textId="77777777" w:rsidR="001C6EA3" w:rsidRPr="003E58A6" w:rsidRDefault="001C6EA3" w:rsidP="00214704">
            <w:pPr>
              <w:pStyle w:val="TAL"/>
              <w:jc w:val="center"/>
              <w:rPr>
                <w:lang w:eastAsia="zh-CN"/>
              </w:rPr>
            </w:pPr>
            <w:r w:rsidRPr="003E58A6">
              <w:rPr>
                <w:lang w:eastAsia="zh-CN"/>
              </w:rPr>
              <w:t>FR1 only</w:t>
            </w:r>
          </w:p>
        </w:tc>
      </w:tr>
      <w:tr w:rsidR="001C6EA3" w:rsidRPr="003E58A6" w14:paraId="4617260C" w14:textId="77777777" w:rsidTr="00214704">
        <w:trPr>
          <w:cantSplit/>
          <w:tblHeader/>
        </w:trPr>
        <w:tc>
          <w:tcPr>
            <w:tcW w:w="6917" w:type="dxa"/>
          </w:tcPr>
          <w:p w14:paraId="0AB4DC66" w14:textId="77777777" w:rsidR="001C6EA3" w:rsidRPr="003E58A6" w:rsidRDefault="001C6EA3" w:rsidP="00214704">
            <w:pPr>
              <w:pStyle w:val="TAL"/>
              <w:rPr>
                <w:rFonts w:eastAsia="SimSun" w:cs="Arial"/>
                <w:b/>
                <w:bCs/>
                <w:i/>
                <w:szCs w:val="18"/>
                <w:lang w:eastAsia="zh-CN"/>
              </w:rPr>
            </w:pPr>
            <w:r w:rsidRPr="003E58A6">
              <w:rPr>
                <w:rFonts w:eastAsia="SimSun" w:cs="Arial"/>
                <w:b/>
                <w:bCs/>
                <w:i/>
                <w:szCs w:val="18"/>
                <w:lang w:eastAsia="ko-KR"/>
              </w:rPr>
              <w:t>maxUplinkDutyCycle</w:t>
            </w:r>
            <w:r w:rsidRPr="003E58A6">
              <w:rPr>
                <w:rFonts w:eastAsia="SimSun" w:cs="Arial"/>
                <w:b/>
                <w:bCs/>
                <w:i/>
                <w:szCs w:val="18"/>
                <w:lang w:eastAsia="zh-CN"/>
              </w:rPr>
              <w:t>-interBandENDC-FDD-TDD-PC2-r16</w:t>
            </w:r>
          </w:p>
          <w:p w14:paraId="5777F531" w14:textId="77777777" w:rsidR="001C6EA3" w:rsidRPr="003E58A6" w:rsidRDefault="001C6EA3" w:rsidP="00214704">
            <w:pPr>
              <w:pStyle w:val="TAL"/>
              <w:rPr>
                <w:b/>
                <w:i/>
                <w:lang w:eastAsia="zh-CN"/>
              </w:rPr>
            </w:pPr>
            <w:r w:rsidRPr="003E58A6">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3E58A6">
              <w:rPr>
                <w:rFonts w:cs="Arial"/>
                <w:szCs w:val="18"/>
                <w:lang w:eastAsia="zh-CN"/>
              </w:rPr>
              <w:t xml:space="preserve"> of </w:t>
            </w:r>
            <w:r w:rsidRPr="003E58A6">
              <w:rPr>
                <w:rFonts w:cs="Arial"/>
                <w:i/>
                <w:szCs w:val="18"/>
                <w:lang w:eastAsia="ko-KR"/>
              </w:rPr>
              <w:t>maxUplinkDutyCycle</w:t>
            </w:r>
            <w:r w:rsidRPr="003E58A6">
              <w:rPr>
                <w:rFonts w:cs="Arial"/>
                <w:i/>
                <w:szCs w:val="18"/>
                <w:lang w:eastAsia="zh-CN"/>
              </w:rPr>
              <w:t xml:space="preserve">-FDD-TDD-EN-DC1 </w:t>
            </w:r>
            <w:r w:rsidRPr="003E58A6">
              <w:rPr>
                <w:rFonts w:cs="Arial"/>
                <w:szCs w:val="18"/>
              </w:rPr>
              <w:t xml:space="preserve">and </w:t>
            </w:r>
            <w:r w:rsidRPr="003E58A6">
              <w:rPr>
                <w:rFonts w:cs="Arial"/>
                <w:i/>
                <w:szCs w:val="18"/>
                <w:lang w:eastAsia="ko-KR"/>
              </w:rPr>
              <w:t>maxUplinkDutyCycle</w:t>
            </w:r>
            <w:r w:rsidRPr="003E58A6">
              <w:rPr>
                <w:rFonts w:cs="Arial"/>
                <w:i/>
                <w:szCs w:val="18"/>
                <w:lang w:eastAsia="zh-CN"/>
              </w:rPr>
              <w:t xml:space="preserve">-FDD-TDD-EN-DC2 </w:t>
            </w:r>
            <w:r w:rsidRPr="003E58A6">
              <w:rPr>
                <w:rFonts w:cs="Arial"/>
                <w:szCs w:val="18"/>
              </w:rPr>
              <w:t xml:space="preserve">which indicate the </w:t>
            </w:r>
            <w:proofErr w:type="spellStart"/>
            <w:r w:rsidRPr="003E58A6">
              <w:rPr>
                <w:rFonts w:cs="Arial"/>
                <w:szCs w:val="18"/>
                <w:lang w:eastAsia="zh-CN"/>
              </w:rPr>
              <w:t>maxUplinkDutyCycle</w:t>
            </w:r>
            <w:proofErr w:type="spellEnd"/>
            <w:r w:rsidRPr="003E58A6">
              <w:rPr>
                <w:rFonts w:cs="Arial"/>
                <w:szCs w:val="18"/>
                <w:lang w:eastAsia="zh-CN"/>
              </w:rPr>
              <w:t xml:space="preserve"> capability of NR band</w:t>
            </w:r>
            <w:r w:rsidRPr="003E58A6">
              <w:rPr>
                <w:rFonts w:cs="Arial"/>
                <w:szCs w:val="18"/>
              </w:rPr>
              <w:t xml:space="preserve"> corresponding to different LTE reference configurations</w:t>
            </w:r>
            <w:r w:rsidRPr="003E58A6">
              <w:rPr>
                <w:rFonts w:cs="Arial"/>
                <w:szCs w:val="18"/>
                <w:lang w:eastAsia="zh-CN"/>
              </w:rPr>
              <w:t xml:space="preserve"> as described in TS 38.101-3 [4], clause 6.2B.1.3. </w:t>
            </w:r>
            <w:r w:rsidRPr="003E58A6">
              <w:rPr>
                <w:bCs/>
                <w:iCs/>
                <w:lang w:eastAsia="zh-CN"/>
              </w:rPr>
              <w:t>Value n30 corresponds to 30%, value n40 corresponds to 40% and so on.</w:t>
            </w:r>
          </w:p>
        </w:tc>
        <w:tc>
          <w:tcPr>
            <w:tcW w:w="709" w:type="dxa"/>
          </w:tcPr>
          <w:p w14:paraId="30064539" w14:textId="77777777" w:rsidR="001C6EA3" w:rsidRPr="003E58A6" w:rsidRDefault="001C6EA3" w:rsidP="00214704">
            <w:pPr>
              <w:pStyle w:val="TAL"/>
              <w:jc w:val="center"/>
              <w:rPr>
                <w:lang w:eastAsia="zh-CN"/>
              </w:rPr>
            </w:pPr>
            <w:r w:rsidRPr="003E58A6">
              <w:rPr>
                <w:lang w:eastAsia="zh-CN"/>
              </w:rPr>
              <w:t>BC</w:t>
            </w:r>
          </w:p>
        </w:tc>
        <w:tc>
          <w:tcPr>
            <w:tcW w:w="567" w:type="dxa"/>
          </w:tcPr>
          <w:p w14:paraId="7B9A6F2D" w14:textId="77777777" w:rsidR="001C6EA3" w:rsidRPr="003E58A6" w:rsidRDefault="001C6EA3" w:rsidP="00214704">
            <w:pPr>
              <w:pStyle w:val="TAL"/>
              <w:jc w:val="center"/>
              <w:rPr>
                <w:lang w:eastAsia="zh-CN"/>
              </w:rPr>
            </w:pPr>
            <w:r w:rsidRPr="003E58A6">
              <w:rPr>
                <w:lang w:eastAsia="zh-CN"/>
              </w:rPr>
              <w:t>No</w:t>
            </w:r>
          </w:p>
        </w:tc>
        <w:tc>
          <w:tcPr>
            <w:tcW w:w="709" w:type="dxa"/>
          </w:tcPr>
          <w:p w14:paraId="6EA7F885" w14:textId="77777777" w:rsidR="001C6EA3" w:rsidRPr="003E58A6" w:rsidRDefault="001C6EA3" w:rsidP="00214704">
            <w:pPr>
              <w:pStyle w:val="TAL"/>
              <w:jc w:val="center"/>
              <w:rPr>
                <w:lang w:eastAsia="zh-CN"/>
              </w:rPr>
            </w:pPr>
            <w:r w:rsidRPr="003E58A6">
              <w:rPr>
                <w:lang w:eastAsia="zh-CN"/>
              </w:rPr>
              <w:t>N/A</w:t>
            </w:r>
          </w:p>
        </w:tc>
        <w:tc>
          <w:tcPr>
            <w:tcW w:w="728" w:type="dxa"/>
          </w:tcPr>
          <w:p w14:paraId="3CF60B2A" w14:textId="77777777" w:rsidR="001C6EA3" w:rsidRPr="003E58A6" w:rsidRDefault="001C6EA3" w:rsidP="00214704">
            <w:pPr>
              <w:pStyle w:val="TAL"/>
              <w:jc w:val="center"/>
              <w:rPr>
                <w:lang w:eastAsia="zh-CN"/>
              </w:rPr>
            </w:pPr>
            <w:r w:rsidRPr="003E58A6">
              <w:rPr>
                <w:lang w:eastAsia="zh-CN"/>
              </w:rPr>
              <w:t>FR1 only</w:t>
            </w:r>
          </w:p>
        </w:tc>
      </w:tr>
    </w:tbl>
    <w:p w14:paraId="011B6165" w14:textId="77777777" w:rsidR="001C6EA3" w:rsidRPr="003E58A6" w:rsidRDefault="001C6EA3" w:rsidP="001C6EA3">
      <w:pPr>
        <w:keepNext/>
        <w:widowControl w:val="0"/>
      </w:pPr>
    </w:p>
    <w:p w14:paraId="322D7073" w14:textId="79574B35" w:rsidR="002A4A8E" w:rsidRDefault="002A4A8E" w:rsidP="002A4A8E">
      <w:pPr>
        <w:jc w:val="center"/>
        <w:rPr>
          <w:noProof/>
          <w:color w:val="FF0000"/>
          <w:sz w:val="36"/>
          <w:szCs w:val="36"/>
          <w:lang w:eastAsia="ja-JP"/>
        </w:rPr>
      </w:pPr>
      <w:r w:rsidRPr="00C95BF4">
        <w:rPr>
          <w:rFonts w:hint="eastAsia"/>
          <w:noProof/>
          <w:color w:val="FF0000"/>
          <w:sz w:val="36"/>
          <w:szCs w:val="36"/>
          <w:lang w:eastAsia="ja-JP"/>
        </w:rPr>
        <w:t>&lt;</w:t>
      </w:r>
      <w:r w:rsidR="00A20709">
        <w:rPr>
          <w:noProof/>
          <w:color w:val="FF0000"/>
          <w:sz w:val="36"/>
          <w:szCs w:val="36"/>
          <w:lang w:eastAsia="ja-JP"/>
        </w:rPr>
        <w:t>End of changes</w:t>
      </w:r>
      <w:r w:rsidRPr="00C95BF4">
        <w:rPr>
          <w:noProof/>
          <w:color w:val="FF0000"/>
          <w:sz w:val="36"/>
          <w:szCs w:val="36"/>
          <w:lang w:eastAsia="ja-JP"/>
        </w:rPr>
        <w:t>&gt;</w:t>
      </w:r>
    </w:p>
    <w:p w14:paraId="1557EA72" w14:textId="15BA8303" w:rsidR="002A4A8E" w:rsidRDefault="002A4A8E">
      <w:pPr>
        <w:rPr>
          <w:noProof/>
        </w:rPr>
        <w:sectPr w:rsidR="002A4A8E">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04FC" w14:textId="77777777" w:rsidR="00461452" w:rsidRDefault="00461452">
      <w:r>
        <w:separator/>
      </w:r>
    </w:p>
  </w:endnote>
  <w:endnote w:type="continuationSeparator" w:id="0">
    <w:p w14:paraId="772C65A6" w14:textId="77777777" w:rsidR="00461452" w:rsidRDefault="0046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BB35" w14:textId="77777777" w:rsidR="00461452" w:rsidRDefault="00461452">
      <w:r>
        <w:separator/>
      </w:r>
    </w:p>
  </w:footnote>
  <w:footnote w:type="continuationSeparator" w:id="0">
    <w:p w14:paraId="478BCDC7" w14:textId="77777777" w:rsidR="00461452" w:rsidRDefault="0046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0535992">
    <w:abstractNumId w:val="1"/>
  </w:num>
  <w:num w:numId="2" w16cid:durableId="3360836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Masato) r1">
    <w15:presenceInfo w15:providerId="None" w15:userId="Docomo (Masato) r1"/>
  </w15:person>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790"/>
    <w:rsid w:val="00056877"/>
    <w:rsid w:val="00057577"/>
    <w:rsid w:val="00057917"/>
    <w:rsid w:val="00083D3C"/>
    <w:rsid w:val="000A6394"/>
    <w:rsid w:val="000B7FED"/>
    <w:rsid w:val="000C038A"/>
    <w:rsid w:val="000C6598"/>
    <w:rsid w:val="000D44B3"/>
    <w:rsid w:val="00145D43"/>
    <w:rsid w:val="00192C46"/>
    <w:rsid w:val="001A08B3"/>
    <w:rsid w:val="001A7B60"/>
    <w:rsid w:val="001B52F0"/>
    <w:rsid w:val="001B7A65"/>
    <w:rsid w:val="001C6EA3"/>
    <w:rsid w:val="001E1B0B"/>
    <w:rsid w:val="001E41F3"/>
    <w:rsid w:val="0022639A"/>
    <w:rsid w:val="0026004D"/>
    <w:rsid w:val="002602A0"/>
    <w:rsid w:val="00261EDB"/>
    <w:rsid w:val="00263F41"/>
    <w:rsid w:val="002640DD"/>
    <w:rsid w:val="00275D12"/>
    <w:rsid w:val="00284FEB"/>
    <w:rsid w:val="002860C4"/>
    <w:rsid w:val="002A4591"/>
    <w:rsid w:val="002A4A8E"/>
    <w:rsid w:val="002A6092"/>
    <w:rsid w:val="002B5741"/>
    <w:rsid w:val="002E472E"/>
    <w:rsid w:val="00305409"/>
    <w:rsid w:val="003609EF"/>
    <w:rsid w:val="0036231A"/>
    <w:rsid w:val="00374DD4"/>
    <w:rsid w:val="003E1A36"/>
    <w:rsid w:val="003F75B3"/>
    <w:rsid w:val="0040637F"/>
    <w:rsid w:val="00410371"/>
    <w:rsid w:val="004242F1"/>
    <w:rsid w:val="00432C12"/>
    <w:rsid w:val="0045077F"/>
    <w:rsid w:val="00461452"/>
    <w:rsid w:val="004703B3"/>
    <w:rsid w:val="00486F85"/>
    <w:rsid w:val="004B75B7"/>
    <w:rsid w:val="005141D9"/>
    <w:rsid w:val="0051580D"/>
    <w:rsid w:val="00547111"/>
    <w:rsid w:val="00592D74"/>
    <w:rsid w:val="005E2C44"/>
    <w:rsid w:val="006018DE"/>
    <w:rsid w:val="00621188"/>
    <w:rsid w:val="006257ED"/>
    <w:rsid w:val="00653DE4"/>
    <w:rsid w:val="006642F0"/>
    <w:rsid w:val="00665C47"/>
    <w:rsid w:val="00695808"/>
    <w:rsid w:val="006A525E"/>
    <w:rsid w:val="006B351B"/>
    <w:rsid w:val="006B46FB"/>
    <w:rsid w:val="006E21FB"/>
    <w:rsid w:val="006F3149"/>
    <w:rsid w:val="0072766D"/>
    <w:rsid w:val="007812B7"/>
    <w:rsid w:val="00782938"/>
    <w:rsid w:val="00792342"/>
    <w:rsid w:val="00793D40"/>
    <w:rsid w:val="00797761"/>
    <w:rsid w:val="007977A8"/>
    <w:rsid w:val="007B512A"/>
    <w:rsid w:val="007C2097"/>
    <w:rsid w:val="007D6A07"/>
    <w:rsid w:val="007E3170"/>
    <w:rsid w:val="007F7259"/>
    <w:rsid w:val="008040A8"/>
    <w:rsid w:val="008279FA"/>
    <w:rsid w:val="008626E7"/>
    <w:rsid w:val="00870EE7"/>
    <w:rsid w:val="008863B9"/>
    <w:rsid w:val="008A45A6"/>
    <w:rsid w:val="008D3CCC"/>
    <w:rsid w:val="008E4BE6"/>
    <w:rsid w:val="008E5B35"/>
    <w:rsid w:val="008F3789"/>
    <w:rsid w:val="008F686C"/>
    <w:rsid w:val="009148DE"/>
    <w:rsid w:val="009166B4"/>
    <w:rsid w:val="00941E30"/>
    <w:rsid w:val="00946575"/>
    <w:rsid w:val="009777D9"/>
    <w:rsid w:val="00991B88"/>
    <w:rsid w:val="009A5753"/>
    <w:rsid w:val="009A579D"/>
    <w:rsid w:val="009A6150"/>
    <w:rsid w:val="009C0EDB"/>
    <w:rsid w:val="009E3297"/>
    <w:rsid w:val="009F734F"/>
    <w:rsid w:val="00A20709"/>
    <w:rsid w:val="00A246B6"/>
    <w:rsid w:val="00A47E70"/>
    <w:rsid w:val="00A50CF0"/>
    <w:rsid w:val="00A7582B"/>
    <w:rsid w:val="00A7671C"/>
    <w:rsid w:val="00AA2CBC"/>
    <w:rsid w:val="00AC5820"/>
    <w:rsid w:val="00AD1CD8"/>
    <w:rsid w:val="00AF2462"/>
    <w:rsid w:val="00B20525"/>
    <w:rsid w:val="00B258BB"/>
    <w:rsid w:val="00B65077"/>
    <w:rsid w:val="00B67B97"/>
    <w:rsid w:val="00B81691"/>
    <w:rsid w:val="00B968C8"/>
    <w:rsid w:val="00BA3EC5"/>
    <w:rsid w:val="00BA51D9"/>
    <w:rsid w:val="00BB5DFC"/>
    <w:rsid w:val="00BD279D"/>
    <w:rsid w:val="00BD6BB8"/>
    <w:rsid w:val="00C02819"/>
    <w:rsid w:val="00C25879"/>
    <w:rsid w:val="00C66BA2"/>
    <w:rsid w:val="00C819F2"/>
    <w:rsid w:val="00C84228"/>
    <w:rsid w:val="00C867AF"/>
    <w:rsid w:val="00C870F6"/>
    <w:rsid w:val="00C95985"/>
    <w:rsid w:val="00CC5026"/>
    <w:rsid w:val="00CC68D0"/>
    <w:rsid w:val="00D03F9A"/>
    <w:rsid w:val="00D06D51"/>
    <w:rsid w:val="00D24991"/>
    <w:rsid w:val="00D50255"/>
    <w:rsid w:val="00D66520"/>
    <w:rsid w:val="00D84AE9"/>
    <w:rsid w:val="00DA3F98"/>
    <w:rsid w:val="00DB1BA3"/>
    <w:rsid w:val="00DE34CF"/>
    <w:rsid w:val="00E07624"/>
    <w:rsid w:val="00E13F3D"/>
    <w:rsid w:val="00E34898"/>
    <w:rsid w:val="00E86987"/>
    <w:rsid w:val="00EB09B7"/>
    <w:rsid w:val="00EC2548"/>
    <w:rsid w:val="00EE7D7C"/>
    <w:rsid w:val="00EF7A0C"/>
    <w:rsid w:val="00F171F5"/>
    <w:rsid w:val="00F25D98"/>
    <w:rsid w:val="00F300FB"/>
    <w:rsid w:val="00FB6386"/>
    <w:rsid w:val="00FC49C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056877"/>
    <w:rPr>
      <w:rFonts w:ascii="Arial" w:hAnsi="Arial"/>
      <w:lang w:val="en-GB" w:eastAsia="en-US"/>
    </w:rPr>
  </w:style>
  <w:style w:type="paragraph" w:styleId="af2">
    <w:name w:val="List Paragraph"/>
    <w:aliases w:val="- Bullets,?? ??,?????,????,Lista1,列出段落1,中等深浅网格 1 - 着色 21,R4_bullets,列表段落1,—ño’i—Ž,¥¡¡¡¡ì¬º¥¹¥È¶ÎÂä,ÁÐ³ö¶ÎÂä,¥ê¥¹¥È¶ÎÂä,1st level - Bullet List Paragraph,Lettre d'introduction,Paragrafo elenco,Normal bullet 2,Bullet 1,AC List 01"/>
    <w:basedOn w:val="a"/>
    <w:link w:val="af3"/>
    <w:uiPriority w:val="34"/>
    <w:qFormat/>
    <w:rsid w:val="00056877"/>
    <w:pPr>
      <w:overflowPunct w:val="0"/>
      <w:autoSpaceDE w:val="0"/>
      <w:autoSpaceDN w:val="0"/>
      <w:adjustRightInd w:val="0"/>
      <w:ind w:left="720"/>
      <w:contextualSpacing/>
      <w:textAlignment w:val="baseline"/>
    </w:pPr>
    <w:rPr>
      <w:lang w:eastAsia="en-GB"/>
    </w:rPr>
  </w:style>
  <w:style w:type="character" w:customStyle="1" w:styleId="af3">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Bullet 1 (文字)"/>
    <w:link w:val="af2"/>
    <w:uiPriority w:val="34"/>
    <w:qFormat/>
    <w:locked/>
    <w:rsid w:val="00056877"/>
    <w:rPr>
      <w:rFonts w:ascii="Times New Roman" w:eastAsia="ＭＳ 明朝" w:hAnsi="Times New Roman"/>
      <w:lang w:val="en-GB" w:eastAsia="en-GB"/>
    </w:rPr>
  </w:style>
  <w:style w:type="character" w:customStyle="1" w:styleId="TALCar">
    <w:name w:val="TAL Car"/>
    <w:link w:val="TAL"/>
    <w:qFormat/>
    <w:rsid w:val="00C819F2"/>
    <w:rPr>
      <w:rFonts w:ascii="Arial" w:hAnsi="Arial"/>
      <w:sz w:val="18"/>
      <w:lang w:val="en-GB" w:eastAsia="en-US"/>
    </w:rPr>
  </w:style>
  <w:style w:type="character" w:customStyle="1" w:styleId="B1Char1">
    <w:name w:val="B1 Char1"/>
    <w:link w:val="B1"/>
    <w:qFormat/>
    <w:rsid w:val="00C819F2"/>
    <w:rPr>
      <w:rFonts w:ascii="Times New Roman" w:hAnsi="Times New Roman"/>
      <w:lang w:val="en-GB" w:eastAsia="en-US"/>
    </w:rPr>
  </w:style>
  <w:style w:type="character" w:customStyle="1" w:styleId="TAHCar">
    <w:name w:val="TAH Car"/>
    <w:link w:val="TAH"/>
    <w:qFormat/>
    <w:locked/>
    <w:rsid w:val="00C819F2"/>
    <w:rPr>
      <w:rFonts w:ascii="Arial" w:hAnsi="Arial"/>
      <w:b/>
      <w:sz w:val="18"/>
      <w:lang w:val="en-GB" w:eastAsia="en-US"/>
    </w:rPr>
  </w:style>
  <w:style w:type="character" w:customStyle="1" w:styleId="ad">
    <w:name w:val="コメント文字列 (文字)"/>
    <w:basedOn w:val="a0"/>
    <w:link w:val="ac"/>
    <w:qFormat/>
    <w:rsid w:val="00C819F2"/>
    <w:rPr>
      <w:rFonts w:ascii="Times New Roman" w:hAnsi="Times New Roman"/>
      <w:lang w:val="en-GB" w:eastAsia="en-US"/>
    </w:rPr>
  </w:style>
  <w:style w:type="character" w:customStyle="1" w:styleId="CRCoverPageZchn">
    <w:name w:val="CR Cover Page Zchn"/>
    <w:rsid w:val="00AF2462"/>
    <w:rPr>
      <w:rFonts w:ascii="Arial" w:hAnsi="Arial"/>
      <w:lang w:val="en-GB" w:eastAsia="en-US"/>
    </w:rPr>
  </w:style>
  <w:style w:type="character" w:styleId="af4">
    <w:name w:val="Emphasis"/>
    <w:uiPriority w:val="20"/>
    <w:qFormat/>
    <w:rsid w:val="00A7582B"/>
    <w:rPr>
      <w:i/>
      <w:iCs/>
    </w:rPr>
  </w:style>
  <w:style w:type="paragraph" w:styleId="af5">
    <w:name w:val="Revision"/>
    <w:hidden/>
    <w:uiPriority w:val="99"/>
    <w:semiHidden/>
    <w:rsid w:val="007276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7683</Words>
  <Characters>43798</Characters>
  <Application>Microsoft Office Word</Application>
  <DocSecurity>0</DocSecurity>
  <Lines>364</Lines>
  <Paragraphs>102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Docomo (Masato) r1</cp:lastModifiedBy>
  <cp:revision>4</cp:revision>
  <cp:lastPrinted>1899-12-31T23:00:00Z</cp:lastPrinted>
  <dcterms:created xsi:type="dcterms:W3CDTF">2022-05-13T09:49:00Z</dcterms:created>
  <dcterms:modified xsi:type="dcterms:W3CDTF">2022-05-13T09:59:00Z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