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0E3C5E5" w:rsidR="006D3016" w:rsidRPr="00341812" w:rsidRDefault="00A244F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A244F6">
        <w:rPr>
          <w:rFonts w:ascii="Arial" w:eastAsia="Times New Roman" w:hAnsi="Arial"/>
          <w:b/>
          <w:bCs/>
          <w:sz w:val="24"/>
          <w:szCs w:val="24"/>
        </w:rPr>
        <w:t>3GPP TSG-RAN2 Meeting #11</w:t>
      </w:r>
      <w:r w:rsidR="00986B31">
        <w:rPr>
          <w:rFonts w:ascii="Arial" w:eastAsia="Times New Roman" w:hAnsi="Arial"/>
          <w:b/>
          <w:bCs/>
          <w:sz w:val="24"/>
          <w:szCs w:val="24"/>
        </w:rPr>
        <w:t>8</w:t>
      </w:r>
      <w:r w:rsidR="000B6BAD">
        <w:rPr>
          <w:rFonts w:ascii="Arial" w:eastAsia="Times New Roman" w:hAnsi="Arial"/>
          <w:b/>
          <w:bCs/>
          <w:sz w:val="24"/>
          <w:szCs w:val="24"/>
        </w:rPr>
        <w:t xml:space="preserve"> </w:t>
      </w:r>
      <w:r w:rsidR="00666911" w:rsidRPr="0072026B">
        <w:rPr>
          <w:rFonts w:ascii="Arial" w:eastAsia="Times New Roman" w:hAnsi="Arial"/>
          <w:b/>
          <w:sz w:val="24"/>
          <w:szCs w:val="24"/>
        </w:rPr>
        <w:t>electronic</w:t>
      </w:r>
      <w:r w:rsidR="006D3016"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669E7" w:rsidRPr="009669E7">
        <w:rPr>
          <w:rFonts w:ascii="Arial" w:eastAsia="Times New Roman" w:hAnsi="Arial"/>
          <w:b/>
          <w:bCs/>
          <w:sz w:val="24"/>
          <w:szCs w:val="24"/>
        </w:rPr>
        <w:t>R2-2205244</w:t>
      </w:r>
    </w:p>
    <w:p w14:paraId="54913BF8" w14:textId="5B1B7872" w:rsidR="006019C1" w:rsidRPr="00341812" w:rsidRDefault="006019C1" w:rsidP="006019C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</w:rPr>
        <w:t>Online</w:t>
      </w:r>
      <w:r w:rsidRPr="00032B71">
        <w:rPr>
          <w:rFonts w:ascii="Arial" w:hAnsi="Arial"/>
          <w:b/>
          <w:sz w:val="24"/>
          <w:szCs w:val="24"/>
        </w:rPr>
        <w:t xml:space="preserve">, </w:t>
      </w:r>
      <w:r w:rsidR="00986B31">
        <w:rPr>
          <w:rFonts w:ascii="Arial" w:hAnsi="Arial"/>
          <w:b/>
          <w:sz w:val="24"/>
          <w:szCs w:val="24"/>
        </w:rPr>
        <w:t>9th May</w:t>
      </w:r>
      <w:r w:rsidR="00AF113B" w:rsidRPr="00255FFE">
        <w:rPr>
          <w:rFonts w:ascii="Arial" w:hAnsi="Arial"/>
          <w:b/>
          <w:sz w:val="24"/>
          <w:szCs w:val="24"/>
        </w:rPr>
        <w:t xml:space="preserve"> </w:t>
      </w:r>
      <w:r w:rsidR="00AF113B">
        <w:rPr>
          <w:rFonts w:ascii="Arial" w:hAnsi="Arial"/>
          <w:b/>
          <w:sz w:val="24"/>
          <w:szCs w:val="24"/>
        </w:rPr>
        <w:t>–</w:t>
      </w:r>
      <w:r w:rsidR="00AF113B" w:rsidRPr="00255FFE">
        <w:rPr>
          <w:rFonts w:ascii="Arial" w:hAnsi="Arial"/>
          <w:b/>
          <w:sz w:val="24"/>
          <w:szCs w:val="24"/>
        </w:rPr>
        <w:t xml:space="preserve"> </w:t>
      </w:r>
      <w:r w:rsidR="00986B31">
        <w:rPr>
          <w:rFonts w:ascii="Arial" w:hAnsi="Arial"/>
          <w:b/>
          <w:sz w:val="24"/>
          <w:szCs w:val="24"/>
        </w:rPr>
        <w:t>20th May</w:t>
      </w:r>
      <w:r w:rsidR="00AF113B" w:rsidRPr="00255FFE">
        <w:rPr>
          <w:rFonts w:ascii="Arial" w:hAnsi="Arial"/>
          <w:b/>
          <w:sz w:val="24"/>
          <w:szCs w:val="24"/>
        </w:rPr>
        <w:t xml:space="preserve"> 202</w:t>
      </w:r>
      <w:r w:rsidR="00AF113B">
        <w:rPr>
          <w:rFonts w:ascii="Arial" w:hAnsi="Arial"/>
          <w:b/>
          <w:sz w:val="24"/>
          <w:szCs w:val="24"/>
        </w:rPr>
        <w:t>2</w:t>
      </w:r>
      <w:r w:rsidR="006912AD">
        <w:rPr>
          <w:rFonts w:ascii="Arial" w:hAnsi="Arial"/>
          <w:b/>
          <w:sz w:val="24"/>
          <w:szCs w:val="24"/>
        </w:rPr>
        <w:t xml:space="preserve">                 </w:t>
      </w:r>
      <w:r w:rsidR="00B1170F">
        <w:rPr>
          <w:rFonts w:ascii="Arial" w:hAnsi="Arial"/>
          <w:b/>
          <w:sz w:val="24"/>
          <w:szCs w:val="24"/>
        </w:rPr>
        <w:t xml:space="preserve">     </w:t>
      </w:r>
      <w:r w:rsidRPr="00341812">
        <w:rPr>
          <w:rFonts w:ascii="Arial" w:hAnsi="Arial"/>
          <w:b/>
          <w:sz w:val="24"/>
          <w:szCs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AFCFD13" w14:textId="4D5127FE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9566C9">
        <w:rPr>
          <w:rFonts w:ascii="Arial" w:eastAsia="MS Mincho" w:hAnsi="Arial" w:cs="Arial"/>
          <w:b/>
          <w:bCs/>
          <w:sz w:val="24"/>
          <w:lang w:eastAsia="en-US"/>
        </w:rPr>
        <w:t>6</w:t>
      </w:r>
      <w:r w:rsidR="006450F4">
        <w:rPr>
          <w:rFonts w:ascii="Arial" w:eastAsia="MS Mincho" w:hAnsi="Arial" w:cs="Arial"/>
          <w:b/>
          <w:bCs/>
          <w:sz w:val="24"/>
          <w:lang w:eastAsia="en-US"/>
        </w:rPr>
        <w:t>.6.</w:t>
      </w:r>
      <w:r w:rsidR="00EF5CEF">
        <w:rPr>
          <w:rFonts w:ascii="Arial" w:eastAsia="MS Mincho" w:hAnsi="Arial" w:cs="Arial"/>
          <w:b/>
          <w:bCs/>
          <w:sz w:val="24"/>
          <w:lang w:eastAsia="en-US"/>
        </w:rPr>
        <w:t>3</w:t>
      </w:r>
    </w:p>
    <w:p w14:paraId="5685B4D7" w14:textId="77777777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62778E85" w14:textId="4FC778CB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C1722B" w:rsidRPr="00C1722B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issues </w:t>
      </w:r>
      <w:r w:rsidR="00986B31">
        <w:rPr>
          <w:rFonts w:ascii="Arial" w:eastAsia="Times New Roman" w:hAnsi="Arial" w:cs="Arial"/>
          <w:b/>
          <w:bCs/>
          <w:sz w:val="24"/>
          <w:lang w:eastAsia="en-US"/>
        </w:rPr>
        <w:t>of</w:t>
      </w:r>
      <w:r w:rsidR="001D77D5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9C60BB">
        <w:rPr>
          <w:rFonts w:ascii="Arial" w:eastAsia="Times New Roman" w:hAnsi="Arial" w:cs="Arial"/>
          <w:b/>
          <w:bCs/>
          <w:sz w:val="24"/>
          <w:lang w:eastAsia="en-US"/>
        </w:rPr>
        <w:t>SDT</w:t>
      </w:r>
      <w:r w:rsidR="008A2C3E">
        <w:rPr>
          <w:rFonts w:ascii="Arial" w:eastAsia="Times New Roman" w:hAnsi="Arial" w:cs="Arial"/>
          <w:b/>
          <w:bCs/>
          <w:sz w:val="24"/>
          <w:lang w:eastAsia="en-US"/>
        </w:rPr>
        <w:t xml:space="preserve"> CP aspects</w:t>
      </w:r>
    </w:p>
    <w:p w14:paraId="1FA36C2B" w14:textId="68DA98B5"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>NR_SmallData_INACTIVE</w:t>
      </w:r>
      <w:proofErr w:type="spellEnd"/>
      <w:r w:rsidR="00030EE4"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-Core </w:t>
      </w:r>
      <w:r w:rsidR="0069101B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030EE4">
        <w:rPr>
          <w:rFonts w:ascii="Arial" w:eastAsia="Times New Roman" w:hAnsi="Arial" w:cs="Arial"/>
          <w:b/>
          <w:bCs/>
          <w:sz w:val="24"/>
          <w:lang w:eastAsia="en-US"/>
        </w:rPr>
        <w:t>7</w:t>
      </w:r>
      <w:bookmarkEnd w:id="1"/>
    </w:p>
    <w:p w14:paraId="5B797E05" w14:textId="77777777" w:rsidR="006D3016" w:rsidRPr="0030400C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1C4BD3E1" w14:textId="52AB3DAA" w:rsidR="001D5E19" w:rsidRDefault="00515E9B" w:rsidP="000A5B8C">
      <w:pPr>
        <w:spacing w:after="240"/>
        <w:ind w:right="-101"/>
        <w:jc w:val="both"/>
      </w:pPr>
      <w:r>
        <w:t xml:space="preserve">In this paper </w:t>
      </w:r>
      <w:r w:rsidR="006A7FC8">
        <w:t>we will discuss the remaining issue</w:t>
      </w:r>
      <w:r w:rsidR="002F48D8">
        <w:t>s</w:t>
      </w:r>
      <w:r w:rsidR="00522032">
        <w:t xml:space="preserve"> of</w:t>
      </w:r>
      <w:r w:rsidR="004001B0">
        <w:t xml:space="preserve"> CP aspects of</w:t>
      </w:r>
      <w:r w:rsidR="00522032">
        <w:t xml:space="preserve"> SDT and provide our view.</w:t>
      </w:r>
      <w:r w:rsidR="002F48D8">
        <w:t xml:space="preserve"> </w:t>
      </w:r>
    </w:p>
    <w:p w14:paraId="2AA25FB1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79F1F1A" w14:textId="5AE5C5FA" w:rsidR="002A7063" w:rsidRDefault="0030400C" w:rsidP="00BF366C">
      <w:pPr>
        <w:jc w:val="both"/>
      </w:pPr>
      <w:r>
        <w:t xml:space="preserve">According to </w:t>
      </w:r>
      <w:r w:rsidR="00402D95" w:rsidRPr="00402D95">
        <w:t xml:space="preserve">the latest </w:t>
      </w:r>
      <w:r w:rsidR="002F3F73">
        <w:t xml:space="preserve">RAN1 Rel-17 NR higher-layers parameter list </w:t>
      </w:r>
      <w:r w:rsidR="0021596C">
        <w:t xml:space="preserve">[1], </w:t>
      </w:r>
      <w:r w:rsidR="00F3418F">
        <w:t xml:space="preserve">RAN1 </w:t>
      </w:r>
      <w:r w:rsidR="00C72DB0">
        <w:t>SDT</w:t>
      </w:r>
      <w:r w:rsidR="00F3418F">
        <w:t xml:space="preserve"> </w:t>
      </w:r>
      <w:r w:rsidR="007035C4">
        <w:t xml:space="preserve">defined the </w:t>
      </w:r>
      <w:r w:rsidR="007035C4" w:rsidRPr="00BA14C3">
        <w:rPr>
          <w:i/>
          <w:iCs/>
        </w:rPr>
        <w:t>sdt-CG-SearchSpace-r17</w:t>
      </w:r>
      <w:r w:rsidR="007035C4">
        <w:t xml:space="preserve"> as the UE</w:t>
      </w:r>
      <w:r w:rsidR="00BA14C3">
        <w:t>-</w:t>
      </w:r>
      <w:r w:rsidR="007035C4">
        <w:t>s</w:t>
      </w:r>
      <w:r w:rsidR="007035C4" w:rsidRPr="007035C4">
        <w:t>pecific Search Space for CG-SDT</w:t>
      </w:r>
      <w:r w:rsidR="00CA0F6F">
        <w:t xml:space="preserve"> which is to confirm RAN2 working assumption from RAN1 perspective.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9093"/>
      </w:tblGrid>
      <w:tr w:rsidR="002A7063" w14:paraId="7E7424D1" w14:textId="77777777" w:rsidTr="00BE60B8">
        <w:tc>
          <w:tcPr>
            <w:tcW w:w="9093" w:type="dxa"/>
          </w:tcPr>
          <w:p w14:paraId="76BB9167" w14:textId="77777777" w:rsidR="002A7063" w:rsidRPr="002A7063" w:rsidRDefault="002A7063" w:rsidP="002A7063">
            <w:pPr>
              <w:spacing w:after="0"/>
              <w:jc w:val="both"/>
              <w:rPr>
                <w:b/>
                <w:bCs/>
                <w:sz w:val="20"/>
                <w:szCs w:val="18"/>
              </w:rPr>
            </w:pPr>
            <w:r w:rsidRPr="002A7063">
              <w:rPr>
                <w:b/>
                <w:bCs/>
                <w:sz w:val="20"/>
                <w:szCs w:val="18"/>
              </w:rPr>
              <w:t>Agreement</w:t>
            </w:r>
          </w:p>
          <w:p w14:paraId="204E7F3E" w14:textId="14C62670" w:rsidR="002A7063" w:rsidRDefault="002A7063" w:rsidP="002A7063">
            <w:pPr>
              <w:spacing w:after="0"/>
              <w:jc w:val="both"/>
            </w:pPr>
            <w:r w:rsidRPr="002A7063">
              <w:rPr>
                <w:sz w:val="20"/>
                <w:szCs w:val="18"/>
              </w:rPr>
              <w:t>RAN1 confirms the working assumption in RAN2 that UE-specific search space is configured for UEs performing CG-SDT. This does not exclude the configuration of CSS for UEs performing CG-SDT.</w:t>
            </w:r>
          </w:p>
        </w:tc>
      </w:tr>
    </w:tbl>
    <w:p w14:paraId="0039C71F" w14:textId="1F18BA93" w:rsidR="004001B0" w:rsidRDefault="004001B0" w:rsidP="00BF366C">
      <w:pPr>
        <w:jc w:val="both"/>
      </w:pPr>
    </w:p>
    <w:p w14:paraId="3D6A7CCD" w14:textId="407EAB08" w:rsidR="00F31E66" w:rsidRDefault="00EC31BF" w:rsidP="00BF366C">
      <w:pPr>
        <w:jc w:val="both"/>
      </w:pPr>
      <w:r>
        <w:t xml:space="preserve">RAN1 specification </w:t>
      </w:r>
      <w:r w:rsidR="00555E7C">
        <w:t xml:space="preserve">[2] </w:t>
      </w:r>
      <w:r w:rsidR="00634262">
        <w:t>has</w:t>
      </w:r>
      <w:r>
        <w:t xml:space="preserve"> capture</w:t>
      </w:r>
      <w:r w:rsidR="00F31E66">
        <w:t>d</w:t>
      </w:r>
      <w:r>
        <w:t xml:space="preserve"> this</w:t>
      </w:r>
      <w:r w:rsidR="00F35E1F">
        <w:t xml:space="preserve"> parameter</w:t>
      </w:r>
      <w:r>
        <w:t xml:space="preserve"> </w:t>
      </w:r>
      <w:r w:rsidR="00F31E66">
        <w:t>as following</w:t>
      </w:r>
      <w:r w:rsidR="00F63CF9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1E66" w14:paraId="7C5E30FB" w14:textId="77777777" w:rsidTr="00F31E66">
        <w:tc>
          <w:tcPr>
            <w:tcW w:w="9628" w:type="dxa"/>
          </w:tcPr>
          <w:p w14:paraId="244EC166" w14:textId="30692FBD" w:rsidR="00F31E66" w:rsidRDefault="0083303F" w:rsidP="00BF366C">
            <w:pPr>
              <w:jc w:val="both"/>
            </w:pPr>
            <w:r w:rsidRPr="0083303F">
              <w:rPr>
                <w:iCs/>
                <w:sz w:val="20"/>
                <w:szCs w:val="18"/>
              </w:rPr>
              <w:t>A UE can be provided a USS set by</w:t>
            </w:r>
            <w:r w:rsidRPr="0083303F">
              <w:rPr>
                <w:sz w:val="20"/>
                <w:szCs w:val="18"/>
                <w:lang w:eastAsia="x-none"/>
              </w:rPr>
              <w:t xml:space="preserve"> </w:t>
            </w:r>
            <w:proofErr w:type="spellStart"/>
            <w:r w:rsidRPr="0083303F">
              <w:rPr>
                <w:i/>
                <w:iCs/>
                <w:sz w:val="20"/>
                <w:szCs w:val="18"/>
                <w:lang w:eastAsia="x-none"/>
              </w:rPr>
              <w:t>sdt</w:t>
            </w:r>
            <w:proofErr w:type="spellEnd"/>
            <w:r w:rsidRPr="0083303F">
              <w:rPr>
                <w:i/>
                <w:iCs/>
                <w:sz w:val="20"/>
                <w:szCs w:val="18"/>
                <w:lang w:eastAsia="x-none"/>
              </w:rPr>
              <w:t>-CG-</w:t>
            </w:r>
            <w:proofErr w:type="spellStart"/>
            <w:r w:rsidRPr="0083303F">
              <w:rPr>
                <w:i/>
                <w:iCs/>
                <w:sz w:val="20"/>
                <w:szCs w:val="18"/>
                <w:lang w:eastAsia="x-none"/>
              </w:rPr>
              <w:t>SearchSpace</w:t>
            </w:r>
            <w:proofErr w:type="spellEnd"/>
            <w:r w:rsidRPr="0083303F">
              <w:rPr>
                <w:sz w:val="20"/>
                <w:szCs w:val="18"/>
                <w:lang w:eastAsia="x-none"/>
              </w:rPr>
              <w:t xml:space="preserve">, or a CSS set by </w:t>
            </w:r>
            <w:proofErr w:type="spellStart"/>
            <w:r w:rsidRPr="0083303F">
              <w:rPr>
                <w:i/>
                <w:iCs/>
                <w:sz w:val="20"/>
                <w:szCs w:val="18"/>
                <w:lang w:eastAsia="x-none"/>
              </w:rPr>
              <w:t>sdt-SearchSpace</w:t>
            </w:r>
            <w:proofErr w:type="spellEnd"/>
            <w:r w:rsidRPr="0083303F">
              <w:rPr>
                <w:sz w:val="20"/>
                <w:szCs w:val="18"/>
                <w:lang w:eastAsia="x-none"/>
              </w:rPr>
              <w:t xml:space="preserve">, </w:t>
            </w:r>
            <w:r w:rsidRPr="0083303F">
              <w:rPr>
                <w:iCs/>
                <w:sz w:val="20"/>
                <w:szCs w:val="18"/>
              </w:rPr>
              <w:t>to monitor PDCCH for detection of DCI format 0_0 with CRC scrambled by C-RNTI or CS-RNTI for scheduling PUSCH transmission or of DCI format 1_0 with CRC scrambled by C-RNTI for scheduling PDSCH receptions [12, TS 38.331].</w:t>
            </w:r>
          </w:p>
        </w:tc>
      </w:tr>
    </w:tbl>
    <w:p w14:paraId="12BA5A38" w14:textId="6F161682" w:rsidR="00EC31BF" w:rsidRDefault="00EC31BF" w:rsidP="00BF366C">
      <w:pPr>
        <w:jc w:val="both"/>
      </w:pP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3303F" w14:paraId="7A32B7A6" w14:textId="77777777" w:rsidTr="0083303F">
        <w:tc>
          <w:tcPr>
            <w:tcW w:w="9628" w:type="dxa"/>
          </w:tcPr>
          <w:p w14:paraId="6B2CFA5C" w14:textId="77777777" w:rsidR="00D95C08" w:rsidRPr="00D95C08" w:rsidRDefault="00D95C08" w:rsidP="00D95C08">
            <w:pPr>
              <w:pStyle w:val="B1"/>
              <w:spacing w:after="0"/>
              <w:ind w:hanging="288"/>
              <w:rPr>
                <w:sz w:val="20"/>
                <w:szCs w:val="18"/>
                <w:lang w:eastAsia="x-none"/>
              </w:rPr>
            </w:pPr>
            <w:r w:rsidRPr="00D95C08">
              <w:rPr>
                <w:sz w:val="20"/>
                <w:szCs w:val="18"/>
              </w:rPr>
              <w:t>-</w:t>
            </w:r>
            <w:r w:rsidRPr="00D95C08">
              <w:rPr>
                <w:sz w:val="20"/>
                <w:szCs w:val="18"/>
              </w:rPr>
              <w:tab/>
              <w:t xml:space="preserve">a USS set </w:t>
            </w:r>
            <w:r w:rsidRPr="00D95C08">
              <w:rPr>
                <w:sz w:val="20"/>
                <w:szCs w:val="18"/>
                <w:lang w:eastAsia="x-none"/>
              </w:rPr>
              <w:t xml:space="preserve">configured by </w:t>
            </w:r>
          </w:p>
          <w:p w14:paraId="378D9E2C" w14:textId="77777777" w:rsidR="00D95C08" w:rsidRPr="00D95C08" w:rsidRDefault="00D95C08" w:rsidP="00D95C08">
            <w:pPr>
              <w:pStyle w:val="B2"/>
              <w:spacing w:after="0"/>
              <w:ind w:hanging="288"/>
              <w:rPr>
                <w:sz w:val="20"/>
                <w:szCs w:val="18"/>
              </w:rPr>
            </w:pPr>
            <w:r w:rsidRPr="00D95C08">
              <w:rPr>
                <w:sz w:val="20"/>
                <w:szCs w:val="18"/>
                <w:lang w:eastAsia="x-none"/>
              </w:rPr>
              <w:t>-</w:t>
            </w:r>
            <w:r w:rsidRPr="00D95C08">
              <w:rPr>
                <w:sz w:val="20"/>
                <w:szCs w:val="18"/>
                <w:lang w:eastAsia="x-none"/>
              </w:rPr>
              <w:tab/>
            </w:r>
            <w:proofErr w:type="spellStart"/>
            <w:r w:rsidRPr="00D95C08">
              <w:rPr>
                <w:i/>
                <w:iCs/>
                <w:sz w:val="20"/>
                <w:szCs w:val="18"/>
                <w:lang w:eastAsia="x-none"/>
              </w:rPr>
              <w:t>SearchSpace</w:t>
            </w:r>
            <w:proofErr w:type="spellEnd"/>
            <w:r w:rsidRPr="00D95C08">
              <w:rPr>
                <w:sz w:val="20"/>
                <w:szCs w:val="18"/>
                <w:lang w:eastAsia="x-none"/>
              </w:rPr>
              <w:t xml:space="preserve"> in </w:t>
            </w:r>
            <w:r w:rsidRPr="00D95C08">
              <w:rPr>
                <w:i/>
                <w:iCs/>
                <w:sz w:val="20"/>
                <w:szCs w:val="18"/>
                <w:lang w:eastAsia="x-none"/>
              </w:rPr>
              <w:t>PDCCH-Config</w:t>
            </w:r>
            <w:r w:rsidRPr="00D95C08">
              <w:rPr>
                <w:sz w:val="20"/>
                <w:szCs w:val="18"/>
                <w:lang w:eastAsia="x-none"/>
              </w:rPr>
              <w:t xml:space="preserve"> with </w:t>
            </w:r>
            <w:proofErr w:type="spellStart"/>
            <w:r w:rsidRPr="00D95C08">
              <w:rPr>
                <w:i/>
                <w:iCs/>
                <w:sz w:val="20"/>
                <w:szCs w:val="18"/>
                <w:lang w:eastAsia="x-none"/>
              </w:rPr>
              <w:t>searchSpaceType</w:t>
            </w:r>
            <w:proofErr w:type="spellEnd"/>
            <w:r w:rsidRPr="00D95C08">
              <w:rPr>
                <w:sz w:val="20"/>
                <w:szCs w:val="18"/>
                <w:lang w:eastAsia="x-none"/>
              </w:rPr>
              <w:t xml:space="preserve"> = </w:t>
            </w:r>
            <w:proofErr w:type="spellStart"/>
            <w:r w:rsidRPr="00D95C08">
              <w:rPr>
                <w:i/>
                <w:sz w:val="20"/>
                <w:szCs w:val="18"/>
              </w:rPr>
              <w:t>ue</w:t>
            </w:r>
            <w:proofErr w:type="spellEnd"/>
            <w:r w:rsidRPr="00D95C08">
              <w:rPr>
                <w:i/>
                <w:sz w:val="20"/>
                <w:szCs w:val="18"/>
              </w:rPr>
              <w:t>-Specific</w:t>
            </w:r>
            <w:r w:rsidRPr="00D95C08">
              <w:rPr>
                <w:sz w:val="20"/>
                <w:szCs w:val="18"/>
                <w:lang w:eastAsia="x-none"/>
              </w:rPr>
              <w:t xml:space="preserve"> </w:t>
            </w:r>
            <w:r w:rsidRPr="00D95C08">
              <w:rPr>
                <w:sz w:val="20"/>
                <w:szCs w:val="18"/>
              </w:rPr>
              <w:t>for DCI formats with CRC scrambled by C-RNTI, MCS-C-RNTI, SP-CSI-RNTI, CS-RNTI(s), SL</w:t>
            </w:r>
            <w:r w:rsidRPr="00D95C08">
              <w:rPr>
                <w:rFonts w:hint="eastAsia"/>
                <w:sz w:val="20"/>
                <w:szCs w:val="18"/>
              </w:rPr>
              <w:t>-RNTI</w:t>
            </w:r>
            <w:r w:rsidRPr="00D95C08">
              <w:rPr>
                <w:sz w:val="20"/>
                <w:szCs w:val="18"/>
              </w:rPr>
              <w:t xml:space="preserve">, SL-CS-RNTI, or SL Semi-Persistent Scheduling V-RNTI, or </w:t>
            </w:r>
          </w:p>
          <w:p w14:paraId="156FB9AC" w14:textId="1D36A713" w:rsidR="0083303F" w:rsidRDefault="00D95C08" w:rsidP="00D95C08">
            <w:pPr>
              <w:pStyle w:val="B2"/>
              <w:spacing w:after="0"/>
              <w:ind w:hanging="288"/>
            </w:pPr>
            <w:r w:rsidRPr="00D95C08">
              <w:rPr>
                <w:sz w:val="20"/>
                <w:szCs w:val="18"/>
                <w:lang w:eastAsia="x-none"/>
              </w:rPr>
              <w:t>-</w:t>
            </w:r>
            <w:r w:rsidRPr="00D95C08">
              <w:rPr>
                <w:sz w:val="20"/>
                <w:szCs w:val="18"/>
                <w:lang w:eastAsia="x-none"/>
              </w:rPr>
              <w:tab/>
            </w:r>
            <w:proofErr w:type="spellStart"/>
            <w:r w:rsidRPr="00D95C08">
              <w:rPr>
                <w:i/>
                <w:iCs/>
                <w:sz w:val="20"/>
                <w:szCs w:val="18"/>
                <w:lang w:eastAsia="x-none"/>
              </w:rPr>
              <w:t>sdt</w:t>
            </w:r>
            <w:proofErr w:type="spellEnd"/>
            <w:r w:rsidRPr="00D95C08">
              <w:rPr>
                <w:i/>
                <w:iCs/>
                <w:sz w:val="20"/>
                <w:szCs w:val="18"/>
                <w:lang w:eastAsia="x-none"/>
              </w:rPr>
              <w:t>-CG-</w:t>
            </w:r>
            <w:proofErr w:type="spellStart"/>
            <w:r w:rsidRPr="00D95C08">
              <w:rPr>
                <w:i/>
                <w:iCs/>
                <w:sz w:val="20"/>
                <w:szCs w:val="18"/>
                <w:lang w:eastAsia="x-none"/>
              </w:rPr>
              <w:t>SearchSpace</w:t>
            </w:r>
            <w:proofErr w:type="spellEnd"/>
            <w:r w:rsidRPr="00D95C08">
              <w:rPr>
                <w:sz w:val="20"/>
                <w:szCs w:val="18"/>
              </w:rPr>
              <w:t xml:space="preserve"> for DCI formats with CRC scrambled by C-RNTI or CS-RNTI as described in clause 19.1.</w:t>
            </w:r>
          </w:p>
        </w:tc>
      </w:tr>
    </w:tbl>
    <w:p w14:paraId="3A18AD01" w14:textId="37501864" w:rsidR="00F63CF9" w:rsidRPr="00B81209" w:rsidRDefault="00F63CF9" w:rsidP="00BF366C">
      <w:pPr>
        <w:jc w:val="both"/>
      </w:pPr>
      <w:r>
        <w:t>Since the Rel-17 RAN1 specification becom</w:t>
      </w:r>
      <w:r w:rsidR="00B46245">
        <w:t>e</w:t>
      </w:r>
      <w:r w:rsidR="00A54D40">
        <w:t>s</w:t>
      </w:r>
      <w:r>
        <w:t xml:space="preserve"> stable, and </w:t>
      </w:r>
      <w:r w:rsidR="00B46245">
        <w:t>RAN1</w:t>
      </w:r>
      <w:r w:rsidR="00C258E1">
        <w:t xml:space="preserve"> spec </w:t>
      </w:r>
      <w:r w:rsidR="00B46245">
        <w:t xml:space="preserve">has </w:t>
      </w:r>
      <w:r w:rsidR="00807A53">
        <w:t xml:space="preserve">already </w:t>
      </w:r>
      <w:r w:rsidR="00C258E1">
        <w:t xml:space="preserve">defined the </w:t>
      </w:r>
      <w:proofErr w:type="spellStart"/>
      <w:r w:rsidR="00C258E1" w:rsidRPr="00B81209">
        <w:rPr>
          <w:i/>
          <w:iCs/>
          <w:szCs w:val="22"/>
          <w:lang w:eastAsia="x-none"/>
        </w:rPr>
        <w:t>sdt</w:t>
      </w:r>
      <w:proofErr w:type="spellEnd"/>
      <w:r w:rsidR="00C258E1" w:rsidRPr="00B81209">
        <w:rPr>
          <w:i/>
          <w:iCs/>
          <w:szCs w:val="22"/>
          <w:lang w:eastAsia="x-none"/>
        </w:rPr>
        <w:t>-CG-</w:t>
      </w:r>
      <w:proofErr w:type="spellStart"/>
      <w:r w:rsidR="00C258E1" w:rsidRPr="00B81209">
        <w:rPr>
          <w:i/>
          <w:iCs/>
          <w:szCs w:val="22"/>
          <w:lang w:eastAsia="x-none"/>
        </w:rPr>
        <w:t>SearchSpace</w:t>
      </w:r>
      <w:proofErr w:type="spellEnd"/>
      <w:r w:rsidR="00C258E1" w:rsidRPr="00B81209">
        <w:rPr>
          <w:szCs w:val="22"/>
        </w:rPr>
        <w:t xml:space="preserve"> </w:t>
      </w:r>
      <w:r w:rsidR="00C258E1" w:rsidRPr="00C258E1">
        <w:t xml:space="preserve">as a separate UE </w:t>
      </w:r>
      <w:proofErr w:type="spellStart"/>
      <w:r w:rsidR="00C258E1" w:rsidRPr="00C258E1">
        <w:t>SearchSpace</w:t>
      </w:r>
      <w:proofErr w:type="spellEnd"/>
      <w:r w:rsidR="00C258E1">
        <w:t>. It is preferred to update RRC spec</w:t>
      </w:r>
      <w:r w:rsidR="00E104DA">
        <w:t xml:space="preserve"> [</w:t>
      </w:r>
      <w:r w:rsidR="00466D3F">
        <w:t xml:space="preserve">RIL: </w:t>
      </w:r>
      <w:r w:rsidR="00E104DA">
        <w:t>Q305]</w:t>
      </w:r>
      <w:r w:rsidR="00C258E1">
        <w:t xml:space="preserve"> to capture this new parameter</w:t>
      </w:r>
      <w:r w:rsidR="001F7F29">
        <w:t xml:space="preserve"> in </w:t>
      </w:r>
      <w:r w:rsidR="001F7F29" w:rsidRPr="00B81209">
        <w:rPr>
          <w:i/>
          <w:iCs/>
        </w:rPr>
        <w:t>pdcch-config</w:t>
      </w:r>
      <w:r w:rsidR="00B81209" w:rsidRPr="00B81209">
        <w:rPr>
          <w:i/>
          <w:iCs/>
        </w:rPr>
        <w:t>-r17</w:t>
      </w:r>
      <w:r w:rsidR="001F7F29">
        <w:t xml:space="preserve"> under</w:t>
      </w:r>
      <w:r w:rsidR="00616AFD">
        <w:t xml:space="preserve"> the </w:t>
      </w:r>
      <w:r w:rsidR="00B81209" w:rsidRPr="00B81209">
        <w:rPr>
          <w:i/>
          <w:iCs/>
        </w:rPr>
        <w:t>BWP-Downlink-Dedicated-SDT</w:t>
      </w:r>
      <w:r w:rsidR="00B81209">
        <w:t>.</w:t>
      </w:r>
    </w:p>
    <w:p w14:paraId="1E3E19B0" w14:textId="7B3F4F15" w:rsidR="00363263" w:rsidRDefault="00363263" w:rsidP="00363263">
      <w:pPr>
        <w:jc w:val="both"/>
        <w:rPr>
          <w:b/>
          <w:bCs/>
        </w:rPr>
      </w:pPr>
      <w:r>
        <w:rPr>
          <w:b/>
          <w:bCs/>
        </w:rPr>
        <w:t xml:space="preserve">Proposal 1: A separate </w:t>
      </w:r>
      <w:proofErr w:type="spellStart"/>
      <w:r w:rsidRPr="005F0032">
        <w:rPr>
          <w:b/>
          <w:bCs/>
          <w:i/>
          <w:iCs/>
        </w:rPr>
        <w:t>sdt</w:t>
      </w:r>
      <w:proofErr w:type="spellEnd"/>
      <w:r w:rsidRPr="005F0032">
        <w:rPr>
          <w:b/>
          <w:bCs/>
          <w:i/>
          <w:iCs/>
        </w:rPr>
        <w:t>-CG-</w:t>
      </w:r>
      <w:proofErr w:type="spellStart"/>
      <w:r w:rsidRPr="005F0032">
        <w:rPr>
          <w:b/>
          <w:bCs/>
          <w:i/>
          <w:iCs/>
        </w:rPr>
        <w:t>SearchSpace</w:t>
      </w:r>
      <w:proofErr w:type="spellEnd"/>
      <w:r w:rsidRPr="00363263">
        <w:rPr>
          <w:b/>
          <w:bCs/>
        </w:rPr>
        <w:t xml:space="preserve"> </w:t>
      </w:r>
      <w:r>
        <w:rPr>
          <w:b/>
          <w:bCs/>
        </w:rPr>
        <w:t xml:space="preserve">is </w:t>
      </w:r>
      <w:r w:rsidR="005F0032">
        <w:rPr>
          <w:b/>
          <w:bCs/>
        </w:rPr>
        <w:t xml:space="preserve">introduced in </w:t>
      </w:r>
      <w:r w:rsidR="005F0032" w:rsidRPr="005F0032">
        <w:rPr>
          <w:b/>
          <w:bCs/>
          <w:i/>
          <w:iCs/>
        </w:rPr>
        <w:t>pdcch-config-r17</w:t>
      </w:r>
      <w:r w:rsidR="005F0032" w:rsidRPr="005F0032">
        <w:rPr>
          <w:b/>
          <w:bCs/>
        </w:rPr>
        <w:t xml:space="preserve"> configured under </w:t>
      </w:r>
      <w:r w:rsidR="005F0032" w:rsidRPr="005F0032">
        <w:rPr>
          <w:b/>
          <w:bCs/>
          <w:i/>
          <w:iCs/>
        </w:rPr>
        <w:t>BWP-Downlink-Dedicated-SDT</w:t>
      </w:r>
      <w:r w:rsidR="005F0032" w:rsidRPr="005F0032">
        <w:rPr>
          <w:b/>
          <w:bCs/>
        </w:rPr>
        <w:t>.</w:t>
      </w:r>
      <w:r>
        <w:rPr>
          <w:b/>
          <w:bCs/>
        </w:rPr>
        <w:t xml:space="preserve">  </w:t>
      </w:r>
    </w:p>
    <w:p w14:paraId="133359E0" w14:textId="62664465" w:rsidR="00353403" w:rsidRDefault="00353403" w:rsidP="00353403">
      <w:pPr>
        <w:jc w:val="both"/>
      </w:pPr>
      <w:r w:rsidRPr="00A8602F">
        <w:t xml:space="preserve">In the last RAN2 meeting, </w:t>
      </w:r>
      <w:r>
        <w:t xml:space="preserve">the max. range of T319a </w:t>
      </w:r>
      <w:r w:rsidR="00F8018D">
        <w:t>was</w:t>
      </w:r>
      <w:r>
        <w:t xml:space="preserve"> discussed and 4 sec was agreed. </w:t>
      </w:r>
      <w:r w:rsidR="00A922EE">
        <w:t xml:space="preserve">Whether </w:t>
      </w:r>
      <w:r w:rsidR="00423803">
        <w:t xml:space="preserve">needs </w:t>
      </w:r>
      <w:r>
        <w:t>the longer value</w:t>
      </w:r>
      <w:r w:rsidR="00487875">
        <w:t>, i.e., 6s</w:t>
      </w:r>
      <w:r w:rsidR="00A922EE">
        <w:t xml:space="preserve"> is FFS.</w:t>
      </w:r>
      <w:r>
        <w:t xml:space="preserve"> In our view, the concern on having a longer value of T319a timer is UE power consumption, because current SDT procedure does not have a window control</w:t>
      </w:r>
      <w:r w:rsidR="008109D1">
        <w:t xml:space="preserve">ling the </w:t>
      </w:r>
      <w:r>
        <w:t>UE monitoring PDCCH. If longer value</w:t>
      </w:r>
      <w:r w:rsidR="000B65B1">
        <w:t xml:space="preserve"> of T319a</w:t>
      </w:r>
      <w:r>
        <w:t xml:space="preserve"> is configured, it is even worse </w:t>
      </w:r>
      <w:r w:rsidR="00155941">
        <w:t xml:space="preserve">from UE power perspective </w:t>
      </w:r>
      <w:r>
        <w:t xml:space="preserve">than </w:t>
      </w:r>
      <w:r w:rsidR="000B65B1">
        <w:t xml:space="preserve">the </w:t>
      </w:r>
      <w:r>
        <w:t xml:space="preserve">UE transitions to </w:t>
      </w:r>
      <w:r w:rsidR="00155941">
        <w:t>RRC_</w:t>
      </w:r>
      <w:r>
        <w:t xml:space="preserve">CONNECTED state </w:t>
      </w:r>
      <w:r w:rsidR="000B65B1">
        <w:t xml:space="preserve">first </w:t>
      </w:r>
      <w:r>
        <w:t xml:space="preserve">with configured C-DRX. Waiting </w:t>
      </w:r>
      <w:r w:rsidR="00155941">
        <w:t xml:space="preserve">for </w:t>
      </w:r>
      <w:r>
        <w:t>such long time is quite in</w:t>
      </w:r>
      <w:r w:rsidR="00155941">
        <w:t>-</w:t>
      </w:r>
      <w:r>
        <w:t xml:space="preserve">efficient for a SDT user </w:t>
      </w:r>
      <w:r w:rsidR="00062352">
        <w:t>especially for a IoT device.</w:t>
      </w:r>
      <w:r>
        <w:t xml:space="preserve"> It is </w:t>
      </w:r>
      <w:r>
        <w:rPr>
          <w:rStyle w:val="content-right8zs40"/>
        </w:rPr>
        <w:t xml:space="preserve">understandable that </w:t>
      </w:r>
      <w:r>
        <w:t xml:space="preserve">the DL data may need additional </w:t>
      </w:r>
      <w:r w:rsidR="00622DCF">
        <w:t>time for processing</w:t>
      </w:r>
      <w:r>
        <w:t xml:space="preserve"> due to </w:t>
      </w:r>
      <w:r w:rsidR="00622DCF">
        <w:t xml:space="preserve">the </w:t>
      </w:r>
      <w:r>
        <w:t>F1/</w:t>
      </w:r>
      <w:proofErr w:type="spellStart"/>
      <w:r>
        <w:t>Xn</w:t>
      </w:r>
      <w:proofErr w:type="spellEnd"/>
      <w:r>
        <w:t xml:space="preserve"> latency or </w:t>
      </w:r>
      <w:r w:rsidR="00010AAB">
        <w:t>r</w:t>
      </w:r>
      <w:r>
        <w:t>ound</w:t>
      </w:r>
      <w:r w:rsidR="00010AAB">
        <w:t>-</w:t>
      </w:r>
      <w:r>
        <w:t>trip delay and the SDT procedure should avoid potential frequent failure feedback of DL data in case of the early expired</w:t>
      </w:r>
      <w:r w:rsidR="00756E42">
        <w:t xml:space="preserve"> timer</w:t>
      </w:r>
      <w:r>
        <w:t>, we believe max. 4sec for T319a timer is a kind of compromise</w:t>
      </w:r>
      <w:r w:rsidR="00313BBC">
        <w:t xml:space="preserve"> to consider different </w:t>
      </w:r>
      <w:r w:rsidR="0082218B">
        <w:t>perspective</w:t>
      </w:r>
      <w:r w:rsidR="004920E6">
        <w:t>s</w:t>
      </w:r>
      <w:r>
        <w:t xml:space="preserve">. Noted that the max. value of legacy T319 timer is </w:t>
      </w:r>
      <w:r w:rsidR="00452F16">
        <w:t>only</w:t>
      </w:r>
      <w:r>
        <w:t xml:space="preserve"> 2sec.</w:t>
      </w:r>
    </w:p>
    <w:p w14:paraId="340BA551" w14:textId="3968FFE7" w:rsidR="00353403" w:rsidRDefault="00353403" w:rsidP="00353403">
      <w:pPr>
        <w:jc w:val="both"/>
        <w:rPr>
          <w:b/>
          <w:bCs/>
        </w:rPr>
      </w:pPr>
      <w:r>
        <w:rPr>
          <w:b/>
          <w:bCs/>
        </w:rPr>
        <w:lastRenderedPageBreak/>
        <w:t>Proposal 2: The longer value of T319a timer, i.e.</w:t>
      </w:r>
      <w:r w:rsidR="00EB5CC2">
        <w:rPr>
          <w:b/>
          <w:bCs/>
        </w:rPr>
        <w:t>,</w:t>
      </w:r>
      <w:r>
        <w:rPr>
          <w:b/>
          <w:bCs/>
        </w:rPr>
        <w:t xml:space="preserve"> 6s or above, is not supported.</w:t>
      </w:r>
    </w:p>
    <w:p w14:paraId="7D0477C8" w14:textId="09C72204" w:rsidR="00BF366C" w:rsidRDefault="00BE41FA" w:rsidP="000A5B8C">
      <w:pPr>
        <w:jc w:val="both"/>
        <w:rPr>
          <w:rFonts w:eastAsia="DengXian"/>
          <w:bCs/>
        </w:rPr>
      </w:pPr>
      <w:r>
        <w:t xml:space="preserve">RAN3 spec regarding SDT has agreed to introduce the </w:t>
      </w:r>
      <w:r w:rsidR="00FA77F2" w:rsidRPr="00674493">
        <w:rPr>
          <w:rFonts w:eastAsia="DengXian"/>
          <w:bCs/>
          <w:i/>
          <w:iCs/>
          <w:lang w:val="en-GB"/>
        </w:rPr>
        <w:t>SDT Support Request</w:t>
      </w:r>
      <w:r w:rsidR="00FA77F2">
        <w:rPr>
          <w:rFonts w:eastAsia="DengXian"/>
          <w:bCs/>
          <w:lang w:val="en-GB"/>
        </w:rPr>
        <w:t xml:space="preserve"> IE</w:t>
      </w:r>
      <w:r w:rsidR="00501563">
        <w:rPr>
          <w:rFonts w:eastAsia="DengXian"/>
          <w:bCs/>
          <w:lang w:val="en-GB"/>
        </w:rPr>
        <w:t xml:space="preserve"> [</w:t>
      </w:r>
      <w:r w:rsidR="005F0032">
        <w:rPr>
          <w:rFonts w:eastAsia="DengXian"/>
          <w:bCs/>
          <w:lang w:val="en-GB"/>
        </w:rPr>
        <w:t>3</w:t>
      </w:r>
      <w:r w:rsidR="00501563">
        <w:rPr>
          <w:rFonts w:eastAsia="DengXian"/>
          <w:bCs/>
          <w:lang w:val="en-GB"/>
        </w:rPr>
        <w:t>]</w:t>
      </w:r>
      <w:r w:rsidR="00E41AD8">
        <w:rPr>
          <w:rFonts w:eastAsia="DengXian"/>
          <w:bCs/>
        </w:rPr>
        <w:t xml:space="preserve">. </w:t>
      </w:r>
      <w:r w:rsidR="00D356D2">
        <w:rPr>
          <w:rFonts w:eastAsia="DengXian"/>
          <w:bCs/>
        </w:rPr>
        <w:t>Th</w:t>
      </w:r>
      <w:r w:rsidR="00E41AD8">
        <w:rPr>
          <w:rFonts w:eastAsia="DengXian"/>
          <w:bCs/>
        </w:rPr>
        <w:t>is parameter</w:t>
      </w:r>
      <w:r w:rsidR="00D356D2">
        <w:rPr>
          <w:rFonts w:eastAsia="DengXian"/>
          <w:bCs/>
        </w:rPr>
        <w:t xml:space="preserve"> contains</w:t>
      </w:r>
      <w:r w:rsidR="00E41AD8">
        <w:rPr>
          <w:rFonts w:eastAsia="DengXian"/>
          <w:bCs/>
        </w:rPr>
        <w:t xml:space="preserve"> SDT indicator and SDT assistance information which </w:t>
      </w:r>
      <w:r w:rsidR="00D356D2">
        <w:rPr>
          <w:rFonts w:eastAsia="DengXian"/>
          <w:bCs/>
        </w:rPr>
        <w:t>indicates</w:t>
      </w:r>
      <w:r w:rsidR="001F25B8">
        <w:rPr>
          <w:rFonts w:eastAsia="DengXian"/>
          <w:bCs/>
        </w:rPr>
        <w:t xml:space="preserve"> whether </w:t>
      </w:r>
      <w:r w:rsidR="006C55F8">
        <w:rPr>
          <w:rFonts w:eastAsia="DengXian"/>
          <w:bCs/>
        </w:rPr>
        <w:t xml:space="preserve">single packet and multiple packets </w:t>
      </w:r>
      <w:r w:rsidR="001F25B8">
        <w:rPr>
          <w:rFonts w:eastAsia="DengXian"/>
          <w:bCs/>
        </w:rPr>
        <w:t>in the SDT session</w:t>
      </w:r>
      <w:r w:rsidR="00501563">
        <w:rPr>
          <w:rFonts w:eastAsia="DengXian"/>
          <w:bCs/>
        </w:rPr>
        <w:t xml:space="preserve">. It aims to indicate whether there are subsequent SDT transmission is expected. This IE </w:t>
      </w:r>
      <w:r w:rsidR="00742B3D">
        <w:rPr>
          <w:rFonts w:eastAsia="DengXian"/>
          <w:bCs/>
        </w:rPr>
        <w:t>is</w:t>
      </w:r>
      <w:r w:rsidR="00F2599F">
        <w:rPr>
          <w:rFonts w:eastAsia="DengXian"/>
          <w:bCs/>
        </w:rPr>
        <w:t xml:space="preserve"> </w:t>
      </w:r>
      <w:r w:rsidR="00003E1F">
        <w:rPr>
          <w:rFonts w:eastAsia="DengXian"/>
          <w:bCs/>
        </w:rPr>
        <w:t xml:space="preserve">included in the </w:t>
      </w:r>
      <w:r w:rsidR="00AC1BF1" w:rsidRPr="00FD0425">
        <w:t xml:space="preserve">RETRIEVE UE CONTEXT </w:t>
      </w:r>
      <w:r w:rsidR="00AC1BF1">
        <w:t>REQUEST message</w:t>
      </w:r>
      <w:r w:rsidR="00AC1BF1">
        <w:rPr>
          <w:rFonts w:eastAsia="DengXian"/>
          <w:bCs/>
        </w:rPr>
        <w:t xml:space="preserve"> and </w:t>
      </w:r>
      <w:r w:rsidR="00742B3D">
        <w:rPr>
          <w:rFonts w:eastAsia="DengXian"/>
          <w:bCs/>
        </w:rPr>
        <w:t xml:space="preserve">could be </w:t>
      </w:r>
      <w:r w:rsidR="00F2599F">
        <w:rPr>
          <w:rFonts w:eastAsia="DengXian"/>
          <w:bCs/>
        </w:rPr>
        <w:t>forward</w:t>
      </w:r>
      <w:r w:rsidR="00742B3D">
        <w:rPr>
          <w:rFonts w:eastAsia="DengXian"/>
          <w:bCs/>
        </w:rPr>
        <w:t>ed</w:t>
      </w:r>
      <w:r w:rsidR="00F2599F">
        <w:rPr>
          <w:rFonts w:eastAsia="DengXian"/>
          <w:bCs/>
        </w:rPr>
        <w:t xml:space="preserve"> from </w:t>
      </w:r>
      <w:r w:rsidR="00003E1F">
        <w:rPr>
          <w:rFonts w:eastAsia="DengXian"/>
          <w:bCs/>
        </w:rPr>
        <w:t xml:space="preserve">the serving </w:t>
      </w:r>
      <w:proofErr w:type="spellStart"/>
      <w:r w:rsidR="00003E1F">
        <w:rPr>
          <w:rFonts w:eastAsia="DengXian"/>
          <w:bCs/>
        </w:rPr>
        <w:t>gNB</w:t>
      </w:r>
      <w:proofErr w:type="spellEnd"/>
      <w:r w:rsidR="00003E1F">
        <w:rPr>
          <w:rFonts w:eastAsia="DengXian"/>
          <w:bCs/>
        </w:rPr>
        <w:t xml:space="preserve"> to the anchor </w:t>
      </w:r>
      <w:proofErr w:type="spellStart"/>
      <w:r w:rsidR="00003E1F">
        <w:rPr>
          <w:rFonts w:eastAsia="DengXian"/>
          <w:bCs/>
        </w:rPr>
        <w:t>gN</w:t>
      </w:r>
      <w:r w:rsidR="00AC1BF1">
        <w:rPr>
          <w:rFonts w:eastAsia="DengXian"/>
          <w:bCs/>
        </w:rPr>
        <w:t>B</w:t>
      </w:r>
      <w:proofErr w:type="spellEnd"/>
      <w:r w:rsidR="00AC1BF1">
        <w:rPr>
          <w:rFonts w:eastAsia="DengXian"/>
          <w:bCs/>
        </w:rPr>
        <w:t xml:space="preserve">. However, from RAN2 </w:t>
      </w:r>
      <w:r w:rsidR="00742B3D">
        <w:rPr>
          <w:rFonts w:eastAsia="DengXian"/>
          <w:bCs/>
        </w:rPr>
        <w:t>perspective</w:t>
      </w:r>
      <w:r w:rsidR="00AC1BF1">
        <w:rPr>
          <w:rFonts w:eastAsia="DengXian"/>
          <w:bCs/>
        </w:rPr>
        <w:t xml:space="preserve">, it is unclear how </w:t>
      </w:r>
      <w:r w:rsidR="00742B3D">
        <w:rPr>
          <w:rFonts w:eastAsia="DengXian"/>
          <w:bCs/>
        </w:rPr>
        <w:t>the</w:t>
      </w:r>
      <w:r w:rsidR="00E80088">
        <w:rPr>
          <w:rFonts w:eastAsia="DengXian"/>
          <w:bCs/>
        </w:rPr>
        <w:t xml:space="preserve"> </w:t>
      </w:r>
      <w:r w:rsidR="007475D0">
        <w:rPr>
          <w:rFonts w:eastAsia="DengXian"/>
          <w:bCs/>
        </w:rPr>
        <w:t xml:space="preserve">serving </w:t>
      </w:r>
      <w:proofErr w:type="spellStart"/>
      <w:r w:rsidR="007475D0">
        <w:rPr>
          <w:rFonts w:eastAsia="DengXian"/>
          <w:bCs/>
        </w:rPr>
        <w:t>gNB</w:t>
      </w:r>
      <w:proofErr w:type="spellEnd"/>
      <w:r w:rsidR="007475D0">
        <w:rPr>
          <w:rFonts w:eastAsia="DengXian"/>
          <w:bCs/>
        </w:rPr>
        <w:t xml:space="preserve"> </w:t>
      </w:r>
      <w:r w:rsidR="00742B3D">
        <w:rPr>
          <w:rFonts w:eastAsia="DengXian"/>
          <w:bCs/>
        </w:rPr>
        <w:t>can have</w:t>
      </w:r>
      <w:r w:rsidR="00E80088">
        <w:rPr>
          <w:rFonts w:eastAsia="DengXian"/>
          <w:bCs/>
        </w:rPr>
        <w:t xml:space="preserve"> the </w:t>
      </w:r>
      <w:r w:rsidR="002C5F48">
        <w:rPr>
          <w:rFonts w:eastAsia="DengXian"/>
          <w:bCs/>
        </w:rPr>
        <w:t>knowledge</w:t>
      </w:r>
      <w:r w:rsidR="00E80088">
        <w:rPr>
          <w:rFonts w:eastAsia="DengXian"/>
          <w:bCs/>
        </w:rPr>
        <w:t xml:space="preserve"> </w:t>
      </w:r>
      <w:r w:rsidR="002C5F48">
        <w:rPr>
          <w:rFonts w:eastAsia="DengXian"/>
          <w:bCs/>
        </w:rPr>
        <w:t xml:space="preserve">on </w:t>
      </w:r>
      <w:r w:rsidR="007475D0">
        <w:rPr>
          <w:rFonts w:eastAsia="DengXian"/>
          <w:bCs/>
        </w:rPr>
        <w:t xml:space="preserve">whether there will be multiple subsequent UL </w:t>
      </w:r>
      <w:r w:rsidR="00742B3D">
        <w:rPr>
          <w:rFonts w:eastAsia="DengXian"/>
          <w:bCs/>
        </w:rPr>
        <w:t>data or not</w:t>
      </w:r>
      <w:r w:rsidR="00DF4280">
        <w:rPr>
          <w:rFonts w:eastAsia="DengXian"/>
          <w:bCs/>
        </w:rPr>
        <w:t xml:space="preserve"> w/o UE assistance information.</w:t>
      </w:r>
    </w:p>
    <w:p w14:paraId="23065D3F" w14:textId="57652CC8" w:rsidR="00CD08B5" w:rsidRDefault="00A81B76" w:rsidP="006A7565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F45853">
        <w:rPr>
          <w:b/>
          <w:bCs/>
        </w:rPr>
        <w:t xml:space="preserve">: </w:t>
      </w:r>
      <w:r w:rsidR="006A7565">
        <w:rPr>
          <w:b/>
          <w:bCs/>
        </w:rPr>
        <w:t xml:space="preserve">The serving </w:t>
      </w:r>
      <w:proofErr w:type="spellStart"/>
      <w:r w:rsidR="006A7565">
        <w:rPr>
          <w:b/>
          <w:bCs/>
        </w:rPr>
        <w:t>gNB</w:t>
      </w:r>
      <w:proofErr w:type="spellEnd"/>
      <w:r w:rsidR="006A7565">
        <w:rPr>
          <w:b/>
          <w:bCs/>
        </w:rPr>
        <w:t xml:space="preserve"> is not able to know </w:t>
      </w:r>
      <w:r w:rsidR="00CD08B5">
        <w:rPr>
          <w:b/>
          <w:bCs/>
        </w:rPr>
        <w:t>whether there will be single or multiple packets coming without UE assistance information.</w:t>
      </w:r>
    </w:p>
    <w:p w14:paraId="6E6DD1F7" w14:textId="7D796B86" w:rsidR="00B32EA9" w:rsidRDefault="00B32EA9" w:rsidP="000A5B8C">
      <w:pPr>
        <w:jc w:val="both"/>
        <w:rPr>
          <w:rFonts w:eastAsia="DengXian"/>
          <w:bCs/>
        </w:rPr>
      </w:pPr>
      <w:r>
        <w:rPr>
          <w:rFonts w:eastAsia="DengXian"/>
          <w:bCs/>
        </w:rPr>
        <w:t xml:space="preserve">In the previous RAN2 meeting, there were some discussions on considering RAI </w:t>
      </w:r>
      <w:r w:rsidR="00F35E25">
        <w:rPr>
          <w:rFonts w:eastAsia="DengXian"/>
          <w:bCs/>
        </w:rPr>
        <w:t>like m</w:t>
      </w:r>
      <w:r>
        <w:rPr>
          <w:rFonts w:eastAsia="DengXian"/>
          <w:bCs/>
        </w:rPr>
        <w:t xml:space="preserve">echanism </w:t>
      </w:r>
      <w:r w:rsidR="00CD19A2">
        <w:rPr>
          <w:rFonts w:eastAsia="DengXian"/>
          <w:bCs/>
        </w:rPr>
        <w:t>to assist network on whether UE prefers SDT or not anymore. W</w:t>
      </w:r>
      <w:r w:rsidR="00742B3D">
        <w:rPr>
          <w:rFonts w:eastAsia="DengXian"/>
          <w:bCs/>
        </w:rPr>
        <w:t xml:space="preserve">ithout </w:t>
      </w:r>
      <w:r w:rsidR="00CD19A2">
        <w:rPr>
          <w:rFonts w:eastAsia="DengXian"/>
          <w:bCs/>
        </w:rPr>
        <w:t xml:space="preserve">such UE assistance information, </w:t>
      </w:r>
      <w:r w:rsidR="00CD797D">
        <w:rPr>
          <w:rFonts w:eastAsia="DengXian"/>
          <w:bCs/>
        </w:rPr>
        <w:t>it is quite unclear</w:t>
      </w:r>
      <w:r w:rsidR="00CD19A2">
        <w:rPr>
          <w:rFonts w:eastAsia="DengXian"/>
          <w:bCs/>
        </w:rPr>
        <w:t xml:space="preserve"> how can serving </w:t>
      </w:r>
      <w:proofErr w:type="spellStart"/>
      <w:r w:rsidR="00CD19A2">
        <w:rPr>
          <w:rFonts w:eastAsia="DengXian"/>
          <w:bCs/>
        </w:rPr>
        <w:t>gNB</w:t>
      </w:r>
      <w:proofErr w:type="spellEnd"/>
      <w:r w:rsidR="00CD19A2">
        <w:rPr>
          <w:rFonts w:eastAsia="DengXian"/>
          <w:bCs/>
        </w:rPr>
        <w:t xml:space="preserve"> </w:t>
      </w:r>
      <w:r w:rsidR="00CD797D">
        <w:rPr>
          <w:rFonts w:eastAsia="DengXian"/>
          <w:bCs/>
        </w:rPr>
        <w:t xml:space="preserve">determine the subsequent packets </w:t>
      </w:r>
      <w:r w:rsidR="00125725">
        <w:rPr>
          <w:rFonts w:eastAsia="DengXian"/>
          <w:bCs/>
        </w:rPr>
        <w:t xml:space="preserve">whether </w:t>
      </w:r>
      <w:r w:rsidR="00742B3D">
        <w:rPr>
          <w:rFonts w:eastAsia="DengXian"/>
          <w:bCs/>
        </w:rPr>
        <w:t>are</w:t>
      </w:r>
      <w:r w:rsidR="00125725">
        <w:rPr>
          <w:rFonts w:eastAsia="DengXian"/>
          <w:bCs/>
        </w:rPr>
        <w:t xml:space="preserve"> single or multiple. </w:t>
      </w:r>
      <w:r w:rsidR="00742B3D">
        <w:rPr>
          <w:rFonts w:eastAsia="DengXian"/>
          <w:bCs/>
        </w:rPr>
        <w:t xml:space="preserve">In our view, such UE assistance information </w:t>
      </w:r>
      <w:r w:rsidR="00125725">
        <w:rPr>
          <w:rFonts w:eastAsia="DengXian"/>
          <w:bCs/>
        </w:rPr>
        <w:t>can help network to terminate the whole SDT session in time and is beneficial for UE power consumption</w:t>
      </w:r>
      <w:r w:rsidR="00742B3D">
        <w:rPr>
          <w:rFonts w:eastAsia="DengXian"/>
          <w:bCs/>
        </w:rPr>
        <w:t>. It allows</w:t>
      </w:r>
      <w:r w:rsidR="00125725">
        <w:rPr>
          <w:rFonts w:eastAsia="DengXian"/>
          <w:bCs/>
        </w:rPr>
        <w:t xml:space="preserve"> network to release the dedicated SDT resource</w:t>
      </w:r>
      <w:r w:rsidR="006269A7">
        <w:rPr>
          <w:rFonts w:eastAsia="DengXian"/>
          <w:bCs/>
        </w:rPr>
        <w:t xml:space="preserve"> from UE</w:t>
      </w:r>
      <w:r w:rsidR="00742B3D">
        <w:rPr>
          <w:rFonts w:eastAsia="DengXian"/>
          <w:bCs/>
        </w:rPr>
        <w:t xml:space="preserve"> if UE has only one single shot packet</w:t>
      </w:r>
      <w:r w:rsidR="00125725">
        <w:rPr>
          <w:rFonts w:eastAsia="DengXian"/>
          <w:bCs/>
        </w:rPr>
        <w:t xml:space="preserve">. </w:t>
      </w:r>
      <w:r w:rsidR="006269A7">
        <w:rPr>
          <w:rFonts w:eastAsia="DengXian"/>
          <w:bCs/>
        </w:rPr>
        <w:t xml:space="preserve">Such RAI </w:t>
      </w:r>
      <w:r w:rsidR="0000732E">
        <w:rPr>
          <w:rFonts w:eastAsia="DengXian"/>
          <w:bCs/>
        </w:rPr>
        <w:t>like</w:t>
      </w:r>
      <w:r w:rsidR="006269A7">
        <w:rPr>
          <w:rFonts w:eastAsia="DengXian"/>
          <w:bCs/>
        </w:rPr>
        <w:t xml:space="preserve"> mechanism can </w:t>
      </w:r>
      <w:r w:rsidR="0091564D">
        <w:rPr>
          <w:rFonts w:eastAsia="DengXian"/>
          <w:bCs/>
        </w:rPr>
        <w:t xml:space="preserve">also </w:t>
      </w:r>
      <w:r w:rsidR="00742B3D">
        <w:rPr>
          <w:rFonts w:eastAsia="DengXian"/>
          <w:bCs/>
        </w:rPr>
        <w:t>assist</w:t>
      </w:r>
      <w:r w:rsidR="006269A7">
        <w:rPr>
          <w:rFonts w:eastAsia="DengXian"/>
          <w:bCs/>
        </w:rPr>
        <w:t xml:space="preserve"> </w:t>
      </w:r>
      <w:r w:rsidR="00742B3D">
        <w:rPr>
          <w:rFonts w:eastAsia="DengXian"/>
          <w:bCs/>
        </w:rPr>
        <w:t xml:space="preserve">serving </w:t>
      </w:r>
      <w:proofErr w:type="spellStart"/>
      <w:r w:rsidR="00742B3D">
        <w:rPr>
          <w:rFonts w:eastAsia="DengXian"/>
          <w:bCs/>
        </w:rPr>
        <w:t>gNB</w:t>
      </w:r>
      <w:proofErr w:type="spellEnd"/>
      <w:r w:rsidR="00742B3D">
        <w:rPr>
          <w:rFonts w:eastAsia="DengXian"/>
          <w:bCs/>
        </w:rPr>
        <w:t xml:space="preserve"> and anchor </w:t>
      </w:r>
      <w:proofErr w:type="spellStart"/>
      <w:r w:rsidR="00742B3D">
        <w:rPr>
          <w:rFonts w:eastAsia="DengXian"/>
          <w:bCs/>
        </w:rPr>
        <w:t>gNB</w:t>
      </w:r>
      <w:proofErr w:type="spellEnd"/>
      <w:r w:rsidR="006269A7">
        <w:rPr>
          <w:rFonts w:eastAsia="DengXian"/>
          <w:bCs/>
        </w:rPr>
        <w:t xml:space="preserve"> to make a proper decision on whether to relocate the anchor or not.</w:t>
      </w:r>
    </w:p>
    <w:p w14:paraId="1D93918D" w14:textId="09BD65E7" w:rsidR="006269A7" w:rsidRDefault="006269A7" w:rsidP="000A5B8C">
      <w:pPr>
        <w:jc w:val="both"/>
        <w:rPr>
          <w:rFonts w:eastAsia="DengXian"/>
          <w:bCs/>
        </w:rPr>
      </w:pPr>
      <w:r>
        <w:rPr>
          <w:rFonts w:eastAsia="DengXian"/>
          <w:bCs/>
        </w:rPr>
        <w:t xml:space="preserve">It should be also noted that the UAI framework is </w:t>
      </w:r>
      <w:r w:rsidR="0038409B">
        <w:rPr>
          <w:rFonts w:eastAsia="DengXian"/>
          <w:bCs/>
        </w:rPr>
        <w:t xml:space="preserve">already agreed for SDT which is </w:t>
      </w:r>
      <w:r w:rsidR="00AD6C92">
        <w:rPr>
          <w:rFonts w:eastAsia="DengXian"/>
          <w:bCs/>
        </w:rPr>
        <w:t xml:space="preserve">used to carry at least the </w:t>
      </w:r>
      <w:proofErr w:type="spellStart"/>
      <w:r w:rsidR="00940DB0" w:rsidRPr="007C7186">
        <w:rPr>
          <w:i/>
          <w:iCs/>
        </w:rPr>
        <w:t>nonSDT-DataIndication</w:t>
      </w:r>
      <w:proofErr w:type="spellEnd"/>
      <w:r w:rsidR="00940DB0">
        <w:rPr>
          <w:rFonts w:eastAsia="DengXian"/>
          <w:bCs/>
        </w:rPr>
        <w:t xml:space="preserve"> </w:t>
      </w:r>
      <w:r w:rsidR="00AD6C92">
        <w:rPr>
          <w:rFonts w:eastAsia="DengXian"/>
          <w:bCs/>
        </w:rPr>
        <w:t xml:space="preserve">via SRB1. There </w:t>
      </w:r>
      <w:r w:rsidR="007C7186">
        <w:rPr>
          <w:rFonts w:eastAsia="DengXian"/>
          <w:bCs/>
        </w:rPr>
        <w:t>will be</w:t>
      </w:r>
      <w:r w:rsidR="00AD6C92">
        <w:rPr>
          <w:rFonts w:eastAsia="DengXian"/>
          <w:bCs/>
        </w:rPr>
        <w:t xml:space="preserve"> only minor spec change to have </w:t>
      </w:r>
      <w:r w:rsidR="00A7598E">
        <w:rPr>
          <w:rFonts w:eastAsia="DengXian"/>
          <w:bCs/>
        </w:rPr>
        <w:t>RAI similar mechanism under UAI framework.</w:t>
      </w:r>
    </w:p>
    <w:p w14:paraId="3CA3937B" w14:textId="60C1E8A2" w:rsidR="002262FE" w:rsidRDefault="002D4C9B" w:rsidP="002D4C9B">
      <w:pPr>
        <w:jc w:val="both"/>
        <w:rPr>
          <w:b/>
          <w:bCs/>
        </w:rPr>
      </w:pPr>
      <w:r>
        <w:rPr>
          <w:b/>
          <w:bCs/>
        </w:rPr>
        <w:t xml:space="preserve">Observation </w:t>
      </w:r>
      <w:r w:rsidR="00B43C04">
        <w:rPr>
          <w:b/>
          <w:bCs/>
        </w:rPr>
        <w:t>2</w:t>
      </w:r>
      <w:r w:rsidRPr="00F45853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 w:rsidR="002262FE" w:rsidRPr="002262FE">
        <w:rPr>
          <w:b/>
          <w:bCs/>
        </w:rPr>
        <w:t>UEAssistanceInformation</w:t>
      </w:r>
      <w:proofErr w:type="spellEnd"/>
      <w:r w:rsidR="002262FE">
        <w:rPr>
          <w:b/>
          <w:bCs/>
        </w:rPr>
        <w:t xml:space="preserve"> framework is already allowed </w:t>
      </w:r>
      <w:r w:rsidR="00B43C04">
        <w:rPr>
          <w:b/>
          <w:bCs/>
        </w:rPr>
        <w:t>in SDT.</w:t>
      </w:r>
    </w:p>
    <w:p w14:paraId="274A838C" w14:textId="34AD702B" w:rsidR="007A57AC" w:rsidRDefault="00A7598E" w:rsidP="00A7598E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5F7C68">
        <w:rPr>
          <w:b/>
          <w:bCs/>
        </w:rPr>
        <w:t>3</w:t>
      </w:r>
      <w:r>
        <w:rPr>
          <w:b/>
          <w:bCs/>
        </w:rPr>
        <w:t xml:space="preserve">: RAN2 </w:t>
      </w:r>
      <w:r w:rsidR="007C7186">
        <w:rPr>
          <w:b/>
          <w:bCs/>
        </w:rPr>
        <w:t xml:space="preserve">should </w:t>
      </w:r>
      <w:r w:rsidR="007A57AC">
        <w:rPr>
          <w:b/>
          <w:bCs/>
        </w:rPr>
        <w:t xml:space="preserve">further </w:t>
      </w:r>
      <w:r w:rsidR="007C7186">
        <w:rPr>
          <w:b/>
          <w:bCs/>
        </w:rPr>
        <w:t>study</w:t>
      </w:r>
      <w:r w:rsidR="007A57AC">
        <w:rPr>
          <w:b/>
          <w:bCs/>
        </w:rPr>
        <w:t xml:space="preserve"> </w:t>
      </w:r>
      <w:r w:rsidR="004750F2">
        <w:rPr>
          <w:b/>
          <w:bCs/>
        </w:rPr>
        <w:t>to</w:t>
      </w:r>
      <w:r w:rsidR="001C302F">
        <w:rPr>
          <w:b/>
          <w:bCs/>
        </w:rPr>
        <w:t xml:space="preserve"> introduce </w:t>
      </w:r>
      <w:r w:rsidR="004750F2">
        <w:rPr>
          <w:b/>
          <w:bCs/>
        </w:rPr>
        <w:t>the</w:t>
      </w:r>
      <w:r w:rsidR="001C302F">
        <w:rPr>
          <w:b/>
          <w:bCs/>
        </w:rPr>
        <w:t xml:space="preserve"> </w:t>
      </w:r>
      <w:r w:rsidR="001B7AD7">
        <w:rPr>
          <w:b/>
          <w:bCs/>
        </w:rPr>
        <w:t>R</w:t>
      </w:r>
      <w:r w:rsidR="001C302F">
        <w:rPr>
          <w:b/>
          <w:bCs/>
        </w:rPr>
        <w:t xml:space="preserve">elease </w:t>
      </w:r>
      <w:r w:rsidR="001B7AD7">
        <w:rPr>
          <w:b/>
          <w:bCs/>
        </w:rPr>
        <w:t>A</w:t>
      </w:r>
      <w:r w:rsidR="001C302F">
        <w:rPr>
          <w:b/>
          <w:bCs/>
        </w:rPr>
        <w:t xml:space="preserve">ssistance </w:t>
      </w:r>
      <w:r w:rsidR="001B7AD7">
        <w:rPr>
          <w:b/>
          <w:bCs/>
        </w:rPr>
        <w:t>I</w:t>
      </w:r>
      <w:r w:rsidR="001C302F">
        <w:rPr>
          <w:b/>
          <w:bCs/>
        </w:rPr>
        <w:t xml:space="preserve">nformation like </w:t>
      </w:r>
      <w:r w:rsidR="00D9690C">
        <w:rPr>
          <w:b/>
          <w:bCs/>
        </w:rPr>
        <w:t xml:space="preserve">message </w:t>
      </w:r>
      <w:r w:rsidR="001C302F">
        <w:rPr>
          <w:b/>
          <w:bCs/>
        </w:rPr>
        <w:t>for SDT.</w:t>
      </w:r>
      <w:r w:rsidR="007A57AC">
        <w:rPr>
          <w:b/>
          <w:bCs/>
        </w:rPr>
        <w:t xml:space="preserve">  </w:t>
      </w:r>
    </w:p>
    <w:p w14:paraId="68DC04A3" w14:textId="77777777" w:rsidR="00C90909" w:rsidRDefault="00C90909" w:rsidP="00052DA1">
      <w:pPr>
        <w:jc w:val="both"/>
        <w:rPr>
          <w:b/>
          <w:bCs/>
        </w:rPr>
      </w:pP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0034E287" w:rsidR="00942D9D" w:rsidRDefault="003C7E43" w:rsidP="00942D9D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 w:rsidR="0041525E">
        <w:rPr>
          <w:lang w:eastAsia="ja-JP"/>
        </w:rPr>
        <w:t>o</w:t>
      </w:r>
      <w:r w:rsidR="0041525E" w:rsidRPr="00B31B41">
        <w:rPr>
          <w:lang w:eastAsia="ja-JP"/>
        </w:rPr>
        <w:t>bservation</w:t>
      </w:r>
      <w:r w:rsidR="0041525E">
        <w:rPr>
          <w:lang w:eastAsia="ja-JP"/>
        </w:rPr>
        <w:t>s,</w:t>
      </w:r>
      <w:r>
        <w:rPr>
          <w:lang w:eastAsia="ja-JP"/>
        </w:rPr>
        <w:t xml:space="preserve"> and </w:t>
      </w:r>
      <w:proofErr w:type="gramStart"/>
      <w:r>
        <w:rPr>
          <w:lang w:eastAsia="ja-JP"/>
        </w:rPr>
        <w:t>w</w:t>
      </w:r>
      <w:r w:rsidR="00942D9D" w:rsidRPr="00341812">
        <w:rPr>
          <w:lang w:eastAsia="ja-JP"/>
        </w:rPr>
        <w:t>e’d</w:t>
      </w:r>
      <w:proofErr w:type="gramEnd"/>
      <w:r w:rsidR="00942D9D" w:rsidRPr="00341812">
        <w:rPr>
          <w:lang w:eastAsia="ja-JP"/>
        </w:rPr>
        <w:t xml:space="preserve"> recommend RAN2 to discuss and adopt the following proposals:</w:t>
      </w:r>
    </w:p>
    <w:p w14:paraId="57145721" w14:textId="77777777" w:rsidR="00353403" w:rsidRDefault="005F0032" w:rsidP="005F0032">
      <w:pPr>
        <w:jc w:val="both"/>
        <w:rPr>
          <w:b/>
          <w:bCs/>
        </w:rPr>
      </w:pPr>
      <w:r>
        <w:rPr>
          <w:b/>
          <w:bCs/>
        </w:rPr>
        <w:t xml:space="preserve">Proposal 1: A separate </w:t>
      </w:r>
      <w:proofErr w:type="spellStart"/>
      <w:r w:rsidRPr="005F0032">
        <w:rPr>
          <w:b/>
          <w:bCs/>
          <w:i/>
          <w:iCs/>
        </w:rPr>
        <w:t>sdt</w:t>
      </w:r>
      <w:proofErr w:type="spellEnd"/>
      <w:r w:rsidRPr="005F0032">
        <w:rPr>
          <w:b/>
          <w:bCs/>
          <w:i/>
          <w:iCs/>
        </w:rPr>
        <w:t>-CG-</w:t>
      </w:r>
      <w:proofErr w:type="spellStart"/>
      <w:r w:rsidRPr="005F0032">
        <w:rPr>
          <w:b/>
          <w:bCs/>
          <w:i/>
          <w:iCs/>
        </w:rPr>
        <w:t>SearchSpace</w:t>
      </w:r>
      <w:proofErr w:type="spellEnd"/>
      <w:r w:rsidRPr="00363263">
        <w:rPr>
          <w:b/>
          <w:bCs/>
        </w:rPr>
        <w:t xml:space="preserve"> </w:t>
      </w:r>
      <w:r>
        <w:rPr>
          <w:b/>
          <w:bCs/>
        </w:rPr>
        <w:t xml:space="preserve">is introduced in </w:t>
      </w:r>
      <w:r w:rsidRPr="005F0032">
        <w:rPr>
          <w:b/>
          <w:bCs/>
          <w:i/>
          <w:iCs/>
        </w:rPr>
        <w:t>pdcch-config-r17</w:t>
      </w:r>
      <w:r w:rsidRPr="005F0032">
        <w:rPr>
          <w:b/>
          <w:bCs/>
        </w:rPr>
        <w:t xml:space="preserve"> configured under </w:t>
      </w:r>
      <w:r w:rsidRPr="005F0032">
        <w:rPr>
          <w:b/>
          <w:bCs/>
          <w:i/>
          <w:iCs/>
        </w:rPr>
        <w:t>BWP-Downlink-Dedicated-SDT</w:t>
      </w:r>
      <w:r w:rsidRPr="005F0032">
        <w:rPr>
          <w:b/>
          <w:bCs/>
        </w:rPr>
        <w:t>.</w:t>
      </w:r>
      <w:r>
        <w:rPr>
          <w:b/>
          <w:bCs/>
        </w:rPr>
        <w:t xml:space="preserve"> </w:t>
      </w:r>
    </w:p>
    <w:p w14:paraId="558F8530" w14:textId="77777777" w:rsidR="00353403" w:rsidRDefault="00353403" w:rsidP="00353403">
      <w:pPr>
        <w:jc w:val="both"/>
        <w:rPr>
          <w:b/>
          <w:bCs/>
        </w:rPr>
      </w:pPr>
      <w:r>
        <w:rPr>
          <w:b/>
          <w:bCs/>
        </w:rPr>
        <w:t xml:space="preserve">Proposal 2: The longer value of T319a timer, </w:t>
      </w:r>
      <w:proofErr w:type="gramStart"/>
      <w:r>
        <w:rPr>
          <w:b/>
          <w:bCs/>
        </w:rPr>
        <w:t>i.e.</w:t>
      </w:r>
      <w:proofErr w:type="gramEnd"/>
      <w:r>
        <w:rPr>
          <w:b/>
          <w:bCs/>
        </w:rPr>
        <w:t xml:space="preserve"> 6s or above, is not supported.</w:t>
      </w:r>
    </w:p>
    <w:p w14:paraId="27B9BE22" w14:textId="77777777" w:rsidR="00B43C04" w:rsidRDefault="00B43C04" w:rsidP="00B43C04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F45853">
        <w:rPr>
          <w:b/>
          <w:bCs/>
        </w:rPr>
        <w:t xml:space="preserve">: </w:t>
      </w:r>
      <w:r>
        <w:rPr>
          <w:b/>
          <w:bCs/>
        </w:rPr>
        <w:t xml:space="preserve">The serving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is not able to know whether there will be single or multiple packets coming without UE assistance information.</w:t>
      </w:r>
    </w:p>
    <w:p w14:paraId="2A00F6C2" w14:textId="77777777" w:rsidR="00B43C04" w:rsidRDefault="00B43C04" w:rsidP="00B43C04">
      <w:pPr>
        <w:jc w:val="both"/>
        <w:rPr>
          <w:b/>
          <w:bCs/>
        </w:rPr>
      </w:pPr>
      <w:r>
        <w:rPr>
          <w:b/>
          <w:bCs/>
        </w:rPr>
        <w:t>Observation 2</w:t>
      </w:r>
      <w:r w:rsidRPr="00F45853">
        <w:rPr>
          <w:b/>
          <w:bCs/>
        </w:rPr>
        <w:t xml:space="preserve">: </w:t>
      </w:r>
      <w:r>
        <w:rPr>
          <w:b/>
          <w:bCs/>
        </w:rPr>
        <w:t xml:space="preserve">The </w:t>
      </w:r>
      <w:proofErr w:type="spellStart"/>
      <w:r w:rsidRPr="002262FE">
        <w:rPr>
          <w:b/>
          <w:bCs/>
        </w:rPr>
        <w:t>UEAssistanceInformation</w:t>
      </w:r>
      <w:proofErr w:type="spellEnd"/>
      <w:r>
        <w:rPr>
          <w:b/>
          <w:bCs/>
        </w:rPr>
        <w:t xml:space="preserve"> framework is already allowed in SDT.</w:t>
      </w:r>
    </w:p>
    <w:p w14:paraId="2A04B52E" w14:textId="77777777" w:rsidR="001B7AD7" w:rsidRDefault="001B7AD7" w:rsidP="001B7AD7">
      <w:pPr>
        <w:jc w:val="both"/>
        <w:rPr>
          <w:b/>
          <w:bCs/>
        </w:rPr>
      </w:pPr>
      <w:r>
        <w:rPr>
          <w:b/>
          <w:bCs/>
        </w:rPr>
        <w:t xml:space="preserve">Proposal 3: RAN2 should further study to introduce the Release Assistance Information like message for SDT.  </w:t>
      </w:r>
    </w:p>
    <w:p w14:paraId="0756818E" w14:textId="44F29CE0" w:rsidR="007563DE" w:rsidRPr="004D09E9" w:rsidRDefault="007563DE" w:rsidP="007563DE">
      <w:pPr>
        <w:jc w:val="both"/>
        <w:rPr>
          <w:b/>
          <w:bCs/>
        </w:rPr>
      </w:pPr>
    </w:p>
    <w:p w14:paraId="1CB4C867" w14:textId="77777777" w:rsidR="00597D59" w:rsidRPr="00383F56" w:rsidRDefault="00597D59" w:rsidP="00597D59">
      <w:pPr>
        <w:pStyle w:val="Heading1"/>
      </w:pPr>
      <w:r w:rsidRPr="00383F56">
        <w:t>References</w:t>
      </w:r>
    </w:p>
    <w:p w14:paraId="2FF48DE4" w14:textId="0B7D81F5" w:rsidR="00BF15A4" w:rsidRDefault="00A7502B" w:rsidP="00BF15A4">
      <w:pPr>
        <w:numPr>
          <w:ilvl w:val="0"/>
          <w:numId w:val="14"/>
        </w:numPr>
      </w:pPr>
      <w:r w:rsidRPr="00A7502B">
        <w:t>R2-2203737</w:t>
      </w:r>
      <w:r w:rsidR="00EB108D">
        <w:t xml:space="preserve">, </w:t>
      </w:r>
      <w:r w:rsidR="00945EAE" w:rsidRPr="00945EAE">
        <w:t>LS on updated Rel-17 LTE and NR higher-layers parameter list</w:t>
      </w:r>
      <w:r w:rsidR="00945EAE">
        <w:t>, RAN1</w:t>
      </w:r>
      <w:r w:rsidR="00BF15A4">
        <w:t>.</w:t>
      </w:r>
    </w:p>
    <w:p w14:paraId="68EF39C4" w14:textId="21C2EBC3" w:rsidR="00EE5B4E" w:rsidRDefault="00EE5B4E" w:rsidP="00BF15A4">
      <w:pPr>
        <w:numPr>
          <w:ilvl w:val="0"/>
          <w:numId w:val="14"/>
        </w:numPr>
      </w:pPr>
      <w:r>
        <w:t>TS 38.213</w:t>
      </w:r>
      <w:r w:rsidR="00F63CF9">
        <w:t xml:space="preserve"> </w:t>
      </w:r>
      <w:r w:rsidR="008E167D">
        <w:t>V</w:t>
      </w:r>
      <w:r w:rsidR="00F63CF9">
        <w:t>17.1.0</w:t>
      </w:r>
      <w:r>
        <w:t xml:space="preserve">, </w:t>
      </w:r>
      <w:r w:rsidRPr="00EE5B4E">
        <w:t>Physical layer procedures for control</w:t>
      </w:r>
      <w:r>
        <w:t xml:space="preserve"> (Release 17), 3GPP.</w:t>
      </w:r>
    </w:p>
    <w:p w14:paraId="26C404BE" w14:textId="314207C3" w:rsidR="005E0B66" w:rsidRDefault="005E0B66" w:rsidP="00BF15A4">
      <w:pPr>
        <w:numPr>
          <w:ilvl w:val="0"/>
          <w:numId w:val="14"/>
        </w:numPr>
      </w:pPr>
      <w:r>
        <w:t>TS 38.423</w:t>
      </w:r>
      <w:r w:rsidR="001E343C">
        <w:t xml:space="preserve"> V17.0.0</w:t>
      </w:r>
      <w:r w:rsidR="004815C1">
        <w:t xml:space="preserve">, NR </w:t>
      </w:r>
      <w:proofErr w:type="spellStart"/>
      <w:r w:rsidR="004815C1" w:rsidRPr="004815C1">
        <w:t>Xn</w:t>
      </w:r>
      <w:proofErr w:type="spellEnd"/>
      <w:r w:rsidR="004815C1" w:rsidRPr="004815C1">
        <w:t xml:space="preserve"> application protocol (</w:t>
      </w:r>
      <w:proofErr w:type="spellStart"/>
      <w:r w:rsidR="004815C1" w:rsidRPr="004815C1">
        <w:t>XnAP</w:t>
      </w:r>
      <w:proofErr w:type="spellEnd"/>
      <w:r w:rsidR="004815C1" w:rsidRPr="004815C1">
        <w:t>)</w:t>
      </w:r>
      <w:r w:rsidR="004815C1">
        <w:t xml:space="preserve"> (Release 17), 3GPP</w:t>
      </w:r>
      <w:r w:rsidR="006A086F">
        <w:t>.</w:t>
      </w:r>
    </w:p>
    <w:p w14:paraId="43D45784" w14:textId="77777777" w:rsidR="004174E1" w:rsidRDefault="004174E1" w:rsidP="00614DEC"/>
    <w:p w14:paraId="0CDFFB8D" w14:textId="77777777" w:rsidR="007633FC" w:rsidRDefault="007633FC" w:rsidP="007633FC">
      <w:pPr>
        <w:pStyle w:val="Heading1"/>
      </w:pPr>
      <w:r>
        <w:t>Annex</w:t>
      </w:r>
    </w:p>
    <w:p w14:paraId="023D9F0C" w14:textId="77777777" w:rsidR="005C2D30" w:rsidRPr="008A11AB" w:rsidRDefault="005C2D30" w:rsidP="008A11AB">
      <w:pPr>
        <w:rPr>
          <w:lang w:eastAsia="ja-JP"/>
        </w:rPr>
      </w:pPr>
    </w:p>
    <w:sectPr w:rsidR="005C2D30" w:rsidRPr="008A11A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77C71" w14:textId="77777777" w:rsidR="00FD26E0" w:rsidRDefault="00FD26E0">
      <w:r>
        <w:separator/>
      </w:r>
    </w:p>
    <w:p w14:paraId="2A1DF9AE" w14:textId="77777777" w:rsidR="00FD26E0" w:rsidRDefault="00FD26E0"/>
  </w:endnote>
  <w:endnote w:type="continuationSeparator" w:id="0">
    <w:p w14:paraId="389BDFF2" w14:textId="77777777" w:rsidR="00FD26E0" w:rsidRDefault="00FD26E0">
      <w:r>
        <w:continuationSeparator/>
      </w:r>
    </w:p>
    <w:p w14:paraId="4EEB2B64" w14:textId="77777777" w:rsidR="00FD26E0" w:rsidRDefault="00FD26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6159C7" w:rsidRDefault="006159C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5275B" w14:textId="77777777" w:rsidR="00FD26E0" w:rsidRDefault="00FD26E0">
      <w:r>
        <w:separator/>
      </w:r>
    </w:p>
    <w:p w14:paraId="48438EB9" w14:textId="77777777" w:rsidR="00FD26E0" w:rsidRDefault="00FD26E0"/>
  </w:footnote>
  <w:footnote w:type="continuationSeparator" w:id="0">
    <w:p w14:paraId="0C173333" w14:textId="77777777" w:rsidR="00FD26E0" w:rsidRDefault="00FD26E0">
      <w:r>
        <w:continuationSeparator/>
      </w:r>
    </w:p>
    <w:p w14:paraId="7113EEF6" w14:textId="77777777" w:rsidR="00FD26E0" w:rsidRDefault="00FD26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6159C7" w:rsidRDefault="006159C7"/>
  <w:p w14:paraId="3F82E75E" w14:textId="77777777" w:rsidR="006159C7" w:rsidRDefault="006159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6159C7" w:rsidRDefault="006159C7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8632B9" w14:textId="77777777" w:rsidR="006159C7" w:rsidRDefault="006159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47678"/>
    <w:multiLevelType w:val="hybridMultilevel"/>
    <w:tmpl w:val="020E44C4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8D6AC5DC">
      <w:numFmt w:val="bullet"/>
      <w:lvlText w:val="-"/>
      <w:lvlJc w:val="left"/>
      <w:pPr>
        <w:ind w:left="2436" w:hanging="42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11D0059A"/>
    <w:multiLevelType w:val="hybridMultilevel"/>
    <w:tmpl w:val="21365C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74DA1"/>
    <w:multiLevelType w:val="hybridMultilevel"/>
    <w:tmpl w:val="C62C1228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3123E7"/>
    <w:multiLevelType w:val="multilevel"/>
    <w:tmpl w:val="7B2CD562"/>
    <w:numStyleLink w:val="ListNumbers"/>
  </w:abstractNum>
  <w:abstractNum w:abstractNumId="6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9B59F1"/>
    <w:multiLevelType w:val="hybridMultilevel"/>
    <w:tmpl w:val="ABEAD84E"/>
    <w:lvl w:ilvl="0" w:tplc="A0FA2C3C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  <w:bCs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3"/>
  </w:num>
  <w:num w:numId="5">
    <w:abstractNumId w:val="5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2"/>
  </w:num>
  <w:num w:numId="11">
    <w:abstractNumId w:val="2"/>
  </w:num>
  <w:num w:numId="12">
    <w:abstractNumId w:val="9"/>
  </w:num>
  <w:num w:numId="13">
    <w:abstractNumId w:val="1"/>
  </w:num>
  <w:num w:numId="14">
    <w:abstractNumId w:val="7"/>
  </w:num>
  <w:num w:numId="15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21B"/>
    <w:rsid w:val="0000176D"/>
    <w:rsid w:val="000028AD"/>
    <w:rsid w:val="00002F31"/>
    <w:rsid w:val="00003C6E"/>
    <w:rsid w:val="00003E1F"/>
    <w:rsid w:val="0000503A"/>
    <w:rsid w:val="0000522C"/>
    <w:rsid w:val="000069E9"/>
    <w:rsid w:val="0000732E"/>
    <w:rsid w:val="00007585"/>
    <w:rsid w:val="00010AAB"/>
    <w:rsid w:val="00011393"/>
    <w:rsid w:val="00012946"/>
    <w:rsid w:val="00012C87"/>
    <w:rsid w:val="00013F15"/>
    <w:rsid w:val="000144A9"/>
    <w:rsid w:val="00014837"/>
    <w:rsid w:val="00015AA5"/>
    <w:rsid w:val="000162A8"/>
    <w:rsid w:val="00016491"/>
    <w:rsid w:val="000168CE"/>
    <w:rsid w:val="00016E4A"/>
    <w:rsid w:val="000174A6"/>
    <w:rsid w:val="0002100A"/>
    <w:rsid w:val="000221CB"/>
    <w:rsid w:val="00024228"/>
    <w:rsid w:val="00024A54"/>
    <w:rsid w:val="00024A64"/>
    <w:rsid w:val="00024BA4"/>
    <w:rsid w:val="00024E20"/>
    <w:rsid w:val="00025097"/>
    <w:rsid w:val="0002512D"/>
    <w:rsid w:val="000261A9"/>
    <w:rsid w:val="000262F3"/>
    <w:rsid w:val="0002667A"/>
    <w:rsid w:val="00026844"/>
    <w:rsid w:val="00027037"/>
    <w:rsid w:val="000300E1"/>
    <w:rsid w:val="00030C37"/>
    <w:rsid w:val="00030EE4"/>
    <w:rsid w:val="0003112A"/>
    <w:rsid w:val="00031410"/>
    <w:rsid w:val="0003164A"/>
    <w:rsid w:val="000318DD"/>
    <w:rsid w:val="00031E60"/>
    <w:rsid w:val="0003211B"/>
    <w:rsid w:val="00032B71"/>
    <w:rsid w:val="000332C1"/>
    <w:rsid w:val="00033F8E"/>
    <w:rsid w:val="000340F3"/>
    <w:rsid w:val="0003462B"/>
    <w:rsid w:val="0003525F"/>
    <w:rsid w:val="00036376"/>
    <w:rsid w:val="00036DCC"/>
    <w:rsid w:val="00037DEE"/>
    <w:rsid w:val="00041730"/>
    <w:rsid w:val="000420DE"/>
    <w:rsid w:val="000436A6"/>
    <w:rsid w:val="00043FFD"/>
    <w:rsid w:val="00046B3F"/>
    <w:rsid w:val="000470F4"/>
    <w:rsid w:val="00050547"/>
    <w:rsid w:val="00050710"/>
    <w:rsid w:val="000524B0"/>
    <w:rsid w:val="0005282C"/>
    <w:rsid w:val="00052DA1"/>
    <w:rsid w:val="000537B7"/>
    <w:rsid w:val="0005600D"/>
    <w:rsid w:val="00056C34"/>
    <w:rsid w:val="00056E2D"/>
    <w:rsid w:val="00056E4C"/>
    <w:rsid w:val="00056EB0"/>
    <w:rsid w:val="00057080"/>
    <w:rsid w:val="00057A8C"/>
    <w:rsid w:val="000603C4"/>
    <w:rsid w:val="00062352"/>
    <w:rsid w:val="00063734"/>
    <w:rsid w:val="000637D5"/>
    <w:rsid w:val="000643D6"/>
    <w:rsid w:val="00064E7B"/>
    <w:rsid w:val="000659FC"/>
    <w:rsid w:val="00067491"/>
    <w:rsid w:val="00067869"/>
    <w:rsid w:val="000678B9"/>
    <w:rsid w:val="000704AC"/>
    <w:rsid w:val="00070BF9"/>
    <w:rsid w:val="0007107A"/>
    <w:rsid w:val="000714C9"/>
    <w:rsid w:val="00071818"/>
    <w:rsid w:val="00072CC4"/>
    <w:rsid w:val="000736BD"/>
    <w:rsid w:val="00075112"/>
    <w:rsid w:val="00075388"/>
    <w:rsid w:val="0007617D"/>
    <w:rsid w:val="00076AD2"/>
    <w:rsid w:val="00076DE5"/>
    <w:rsid w:val="0008004B"/>
    <w:rsid w:val="00080137"/>
    <w:rsid w:val="00080956"/>
    <w:rsid w:val="0008097B"/>
    <w:rsid w:val="000809B0"/>
    <w:rsid w:val="00082384"/>
    <w:rsid w:val="00083A87"/>
    <w:rsid w:val="00084DEF"/>
    <w:rsid w:val="00085A3B"/>
    <w:rsid w:val="00086940"/>
    <w:rsid w:val="00086AB3"/>
    <w:rsid w:val="00086C64"/>
    <w:rsid w:val="00087632"/>
    <w:rsid w:val="00087B46"/>
    <w:rsid w:val="00090D21"/>
    <w:rsid w:val="000917C6"/>
    <w:rsid w:val="0009297E"/>
    <w:rsid w:val="00092C76"/>
    <w:rsid w:val="00093599"/>
    <w:rsid w:val="0009530D"/>
    <w:rsid w:val="000957BB"/>
    <w:rsid w:val="00096DA8"/>
    <w:rsid w:val="000A256F"/>
    <w:rsid w:val="000A2935"/>
    <w:rsid w:val="000A42BB"/>
    <w:rsid w:val="000A4674"/>
    <w:rsid w:val="000A4A8A"/>
    <w:rsid w:val="000A5B8C"/>
    <w:rsid w:val="000A7C46"/>
    <w:rsid w:val="000B0633"/>
    <w:rsid w:val="000B09D4"/>
    <w:rsid w:val="000B0C75"/>
    <w:rsid w:val="000B1AB0"/>
    <w:rsid w:val="000B1ACF"/>
    <w:rsid w:val="000B2858"/>
    <w:rsid w:val="000B2C38"/>
    <w:rsid w:val="000B2CCE"/>
    <w:rsid w:val="000B406B"/>
    <w:rsid w:val="000B5B95"/>
    <w:rsid w:val="000B65B1"/>
    <w:rsid w:val="000B6BAD"/>
    <w:rsid w:val="000B6F91"/>
    <w:rsid w:val="000B712C"/>
    <w:rsid w:val="000C071F"/>
    <w:rsid w:val="000C18D1"/>
    <w:rsid w:val="000C19FB"/>
    <w:rsid w:val="000C315F"/>
    <w:rsid w:val="000C3695"/>
    <w:rsid w:val="000C50B2"/>
    <w:rsid w:val="000C6060"/>
    <w:rsid w:val="000C6210"/>
    <w:rsid w:val="000C6D75"/>
    <w:rsid w:val="000C7D57"/>
    <w:rsid w:val="000C7E54"/>
    <w:rsid w:val="000D0EFA"/>
    <w:rsid w:val="000D1BAE"/>
    <w:rsid w:val="000D2514"/>
    <w:rsid w:val="000D2717"/>
    <w:rsid w:val="000D2D1A"/>
    <w:rsid w:val="000D2E8D"/>
    <w:rsid w:val="000D3391"/>
    <w:rsid w:val="000D38E5"/>
    <w:rsid w:val="000D4265"/>
    <w:rsid w:val="000D4822"/>
    <w:rsid w:val="000D49ED"/>
    <w:rsid w:val="000D4B4D"/>
    <w:rsid w:val="000D544F"/>
    <w:rsid w:val="000D6B55"/>
    <w:rsid w:val="000D6E07"/>
    <w:rsid w:val="000D7ABD"/>
    <w:rsid w:val="000D7D61"/>
    <w:rsid w:val="000D7E08"/>
    <w:rsid w:val="000E1011"/>
    <w:rsid w:val="000E2958"/>
    <w:rsid w:val="000E2FA0"/>
    <w:rsid w:val="000E37C3"/>
    <w:rsid w:val="000E397B"/>
    <w:rsid w:val="000E4F69"/>
    <w:rsid w:val="000E5ECA"/>
    <w:rsid w:val="000E6DFE"/>
    <w:rsid w:val="000E7289"/>
    <w:rsid w:val="000E7C73"/>
    <w:rsid w:val="000F03C9"/>
    <w:rsid w:val="000F064E"/>
    <w:rsid w:val="000F24A4"/>
    <w:rsid w:val="000F2EC1"/>
    <w:rsid w:val="000F3163"/>
    <w:rsid w:val="000F33E0"/>
    <w:rsid w:val="000F36AB"/>
    <w:rsid w:val="000F39D2"/>
    <w:rsid w:val="000F4652"/>
    <w:rsid w:val="000F6B45"/>
    <w:rsid w:val="000F6EE9"/>
    <w:rsid w:val="000F70A4"/>
    <w:rsid w:val="000F7149"/>
    <w:rsid w:val="000F7B76"/>
    <w:rsid w:val="0010063D"/>
    <w:rsid w:val="00100882"/>
    <w:rsid w:val="00100BF6"/>
    <w:rsid w:val="00100D2A"/>
    <w:rsid w:val="00101378"/>
    <w:rsid w:val="001015C2"/>
    <w:rsid w:val="00101FE6"/>
    <w:rsid w:val="00102C92"/>
    <w:rsid w:val="00103145"/>
    <w:rsid w:val="00103159"/>
    <w:rsid w:val="00103882"/>
    <w:rsid w:val="00103D4D"/>
    <w:rsid w:val="00103E17"/>
    <w:rsid w:val="0010457A"/>
    <w:rsid w:val="00105900"/>
    <w:rsid w:val="0010621B"/>
    <w:rsid w:val="00106D9E"/>
    <w:rsid w:val="00107866"/>
    <w:rsid w:val="00111EEC"/>
    <w:rsid w:val="00112C5B"/>
    <w:rsid w:val="00112C9D"/>
    <w:rsid w:val="00113CAE"/>
    <w:rsid w:val="00113CE9"/>
    <w:rsid w:val="0011426B"/>
    <w:rsid w:val="0011490E"/>
    <w:rsid w:val="00115CF9"/>
    <w:rsid w:val="00117117"/>
    <w:rsid w:val="00117BBF"/>
    <w:rsid w:val="0012042A"/>
    <w:rsid w:val="0012047F"/>
    <w:rsid w:val="00120570"/>
    <w:rsid w:val="0012062B"/>
    <w:rsid w:val="001213C8"/>
    <w:rsid w:val="00121AF3"/>
    <w:rsid w:val="00124395"/>
    <w:rsid w:val="00124ED7"/>
    <w:rsid w:val="001250BC"/>
    <w:rsid w:val="00125725"/>
    <w:rsid w:val="00126BD6"/>
    <w:rsid w:val="00126FB9"/>
    <w:rsid w:val="0012724D"/>
    <w:rsid w:val="00130E7D"/>
    <w:rsid w:val="00130F9D"/>
    <w:rsid w:val="00132447"/>
    <w:rsid w:val="00132C80"/>
    <w:rsid w:val="0013375F"/>
    <w:rsid w:val="00133880"/>
    <w:rsid w:val="001349BE"/>
    <w:rsid w:val="00135175"/>
    <w:rsid w:val="001351AD"/>
    <w:rsid w:val="0013535A"/>
    <w:rsid w:val="0013715F"/>
    <w:rsid w:val="00137A78"/>
    <w:rsid w:val="00140346"/>
    <w:rsid w:val="00142DD4"/>
    <w:rsid w:val="001435D6"/>
    <w:rsid w:val="001439BC"/>
    <w:rsid w:val="00143A97"/>
    <w:rsid w:val="0014472B"/>
    <w:rsid w:val="00145321"/>
    <w:rsid w:val="00145643"/>
    <w:rsid w:val="0014578C"/>
    <w:rsid w:val="00145F09"/>
    <w:rsid w:val="001470E8"/>
    <w:rsid w:val="001475D0"/>
    <w:rsid w:val="00150061"/>
    <w:rsid w:val="001500EB"/>
    <w:rsid w:val="00150BCE"/>
    <w:rsid w:val="00154E80"/>
    <w:rsid w:val="00155941"/>
    <w:rsid w:val="00156591"/>
    <w:rsid w:val="001567F0"/>
    <w:rsid w:val="001570F6"/>
    <w:rsid w:val="00160D2E"/>
    <w:rsid w:val="0016240C"/>
    <w:rsid w:val="00162432"/>
    <w:rsid w:val="00165C3F"/>
    <w:rsid w:val="00167524"/>
    <w:rsid w:val="00170A65"/>
    <w:rsid w:val="00171382"/>
    <w:rsid w:val="00171FBC"/>
    <w:rsid w:val="00172AC3"/>
    <w:rsid w:val="00173E7B"/>
    <w:rsid w:val="0017405B"/>
    <w:rsid w:val="0017478B"/>
    <w:rsid w:val="00174922"/>
    <w:rsid w:val="00174A05"/>
    <w:rsid w:val="0017631E"/>
    <w:rsid w:val="00176A45"/>
    <w:rsid w:val="0018043B"/>
    <w:rsid w:val="00180D7C"/>
    <w:rsid w:val="0018120D"/>
    <w:rsid w:val="001817C9"/>
    <w:rsid w:val="00183D6D"/>
    <w:rsid w:val="001851F0"/>
    <w:rsid w:val="001860E6"/>
    <w:rsid w:val="00186816"/>
    <w:rsid w:val="00186C20"/>
    <w:rsid w:val="0018755D"/>
    <w:rsid w:val="0018761A"/>
    <w:rsid w:val="00187B63"/>
    <w:rsid w:val="00187C49"/>
    <w:rsid w:val="00187D01"/>
    <w:rsid w:val="00187F09"/>
    <w:rsid w:val="00187F9D"/>
    <w:rsid w:val="00192347"/>
    <w:rsid w:val="001926A8"/>
    <w:rsid w:val="00192EE6"/>
    <w:rsid w:val="00193662"/>
    <w:rsid w:val="00195014"/>
    <w:rsid w:val="00195336"/>
    <w:rsid w:val="001962E7"/>
    <w:rsid w:val="0019652C"/>
    <w:rsid w:val="00196789"/>
    <w:rsid w:val="001969E5"/>
    <w:rsid w:val="00197278"/>
    <w:rsid w:val="00197D91"/>
    <w:rsid w:val="001A0874"/>
    <w:rsid w:val="001A0EC2"/>
    <w:rsid w:val="001A0FA0"/>
    <w:rsid w:val="001A19FC"/>
    <w:rsid w:val="001A1B47"/>
    <w:rsid w:val="001A27B4"/>
    <w:rsid w:val="001A28B1"/>
    <w:rsid w:val="001A3AA0"/>
    <w:rsid w:val="001A3F94"/>
    <w:rsid w:val="001A4EC8"/>
    <w:rsid w:val="001A64FA"/>
    <w:rsid w:val="001A69D4"/>
    <w:rsid w:val="001A7919"/>
    <w:rsid w:val="001B00B3"/>
    <w:rsid w:val="001B118B"/>
    <w:rsid w:val="001B1213"/>
    <w:rsid w:val="001B27AF"/>
    <w:rsid w:val="001B3DFD"/>
    <w:rsid w:val="001B49A7"/>
    <w:rsid w:val="001B55B3"/>
    <w:rsid w:val="001B66F7"/>
    <w:rsid w:val="001B6F27"/>
    <w:rsid w:val="001B7581"/>
    <w:rsid w:val="001B7AD7"/>
    <w:rsid w:val="001C0343"/>
    <w:rsid w:val="001C0F4B"/>
    <w:rsid w:val="001C1215"/>
    <w:rsid w:val="001C1FBB"/>
    <w:rsid w:val="001C236A"/>
    <w:rsid w:val="001C28D1"/>
    <w:rsid w:val="001C302F"/>
    <w:rsid w:val="001C37C6"/>
    <w:rsid w:val="001C4590"/>
    <w:rsid w:val="001C4853"/>
    <w:rsid w:val="001C4D90"/>
    <w:rsid w:val="001C4F91"/>
    <w:rsid w:val="001C51AE"/>
    <w:rsid w:val="001C5668"/>
    <w:rsid w:val="001C5A9F"/>
    <w:rsid w:val="001C6AEB"/>
    <w:rsid w:val="001C71E2"/>
    <w:rsid w:val="001D0335"/>
    <w:rsid w:val="001D0DFD"/>
    <w:rsid w:val="001D1E21"/>
    <w:rsid w:val="001D2D0C"/>
    <w:rsid w:val="001D341E"/>
    <w:rsid w:val="001D4E38"/>
    <w:rsid w:val="001D51A9"/>
    <w:rsid w:val="001D53F0"/>
    <w:rsid w:val="001D56D0"/>
    <w:rsid w:val="001D5D79"/>
    <w:rsid w:val="001D5E19"/>
    <w:rsid w:val="001D7685"/>
    <w:rsid w:val="001D77D5"/>
    <w:rsid w:val="001D7B60"/>
    <w:rsid w:val="001E0713"/>
    <w:rsid w:val="001E17B4"/>
    <w:rsid w:val="001E1A61"/>
    <w:rsid w:val="001E202B"/>
    <w:rsid w:val="001E2B81"/>
    <w:rsid w:val="001E343C"/>
    <w:rsid w:val="001E34B9"/>
    <w:rsid w:val="001E396C"/>
    <w:rsid w:val="001E4D7F"/>
    <w:rsid w:val="001E59F8"/>
    <w:rsid w:val="001E7385"/>
    <w:rsid w:val="001E73BD"/>
    <w:rsid w:val="001F069B"/>
    <w:rsid w:val="001F0B93"/>
    <w:rsid w:val="001F0FB5"/>
    <w:rsid w:val="001F18C2"/>
    <w:rsid w:val="001F25B8"/>
    <w:rsid w:val="001F450F"/>
    <w:rsid w:val="001F546F"/>
    <w:rsid w:val="001F7135"/>
    <w:rsid w:val="001F74BF"/>
    <w:rsid w:val="001F7F29"/>
    <w:rsid w:val="002001ED"/>
    <w:rsid w:val="00200722"/>
    <w:rsid w:val="00200FBE"/>
    <w:rsid w:val="002061C2"/>
    <w:rsid w:val="00206AE0"/>
    <w:rsid w:val="00207175"/>
    <w:rsid w:val="00207BBD"/>
    <w:rsid w:val="00207CF8"/>
    <w:rsid w:val="00207E3C"/>
    <w:rsid w:val="00207F0F"/>
    <w:rsid w:val="00211784"/>
    <w:rsid w:val="002119F9"/>
    <w:rsid w:val="00211C49"/>
    <w:rsid w:val="00212857"/>
    <w:rsid w:val="00215936"/>
    <w:rsid w:val="0021596C"/>
    <w:rsid w:val="00217DCE"/>
    <w:rsid w:val="00220202"/>
    <w:rsid w:val="00220DAD"/>
    <w:rsid w:val="00220F04"/>
    <w:rsid w:val="002218FD"/>
    <w:rsid w:val="00221CE4"/>
    <w:rsid w:val="002228C0"/>
    <w:rsid w:val="0022346F"/>
    <w:rsid w:val="00223C63"/>
    <w:rsid w:val="002257E4"/>
    <w:rsid w:val="002262FE"/>
    <w:rsid w:val="002274FD"/>
    <w:rsid w:val="00230810"/>
    <w:rsid w:val="00230C6D"/>
    <w:rsid w:val="00231826"/>
    <w:rsid w:val="002332E4"/>
    <w:rsid w:val="00233BE0"/>
    <w:rsid w:val="00233CB1"/>
    <w:rsid w:val="00234BB1"/>
    <w:rsid w:val="0023537E"/>
    <w:rsid w:val="00235FB6"/>
    <w:rsid w:val="00236493"/>
    <w:rsid w:val="002368B1"/>
    <w:rsid w:val="002369ED"/>
    <w:rsid w:val="00236BF6"/>
    <w:rsid w:val="00236BF8"/>
    <w:rsid w:val="002370D8"/>
    <w:rsid w:val="002403F6"/>
    <w:rsid w:val="00242577"/>
    <w:rsid w:val="00242792"/>
    <w:rsid w:val="00242D18"/>
    <w:rsid w:val="00243630"/>
    <w:rsid w:val="0024500D"/>
    <w:rsid w:val="00245CE7"/>
    <w:rsid w:val="002504C7"/>
    <w:rsid w:val="00250955"/>
    <w:rsid w:val="00250B57"/>
    <w:rsid w:val="00250E23"/>
    <w:rsid w:val="00250F2D"/>
    <w:rsid w:val="00252497"/>
    <w:rsid w:val="002524A8"/>
    <w:rsid w:val="00252518"/>
    <w:rsid w:val="00252A0A"/>
    <w:rsid w:val="00252CDB"/>
    <w:rsid w:val="00253822"/>
    <w:rsid w:val="00253ACC"/>
    <w:rsid w:val="00254621"/>
    <w:rsid w:val="00255109"/>
    <w:rsid w:val="00255357"/>
    <w:rsid w:val="002559B8"/>
    <w:rsid w:val="002564E6"/>
    <w:rsid w:val="0025717C"/>
    <w:rsid w:val="00260401"/>
    <w:rsid w:val="00262B04"/>
    <w:rsid w:val="00262F4C"/>
    <w:rsid w:val="002631F9"/>
    <w:rsid w:val="002649F6"/>
    <w:rsid w:val="00265216"/>
    <w:rsid w:val="00265F68"/>
    <w:rsid w:val="0026638F"/>
    <w:rsid w:val="00266602"/>
    <w:rsid w:val="002668E6"/>
    <w:rsid w:val="002675DC"/>
    <w:rsid w:val="00267AD3"/>
    <w:rsid w:val="00270645"/>
    <w:rsid w:val="002713A1"/>
    <w:rsid w:val="00271B5A"/>
    <w:rsid w:val="00271BDA"/>
    <w:rsid w:val="002725A6"/>
    <w:rsid w:val="00273BAE"/>
    <w:rsid w:val="00274235"/>
    <w:rsid w:val="00274BB4"/>
    <w:rsid w:val="00275433"/>
    <w:rsid w:val="00276514"/>
    <w:rsid w:val="002769B8"/>
    <w:rsid w:val="0027766F"/>
    <w:rsid w:val="0027774B"/>
    <w:rsid w:val="00281000"/>
    <w:rsid w:val="00281E92"/>
    <w:rsid w:val="00283032"/>
    <w:rsid w:val="00284735"/>
    <w:rsid w:val="00286074"/>
    <w:rsid w:val="002875BA"/>
    <w:rsid w:val="00291183"/>
    <w:rsid w:val="00293784"/>
    <w:rsid w:val="002947BC"/>
    <w:rsid w:val="002960A6"/>
    <w:rsid w:val="00296455"/>
    <w:rsid w:val="00296602"/>
    <w:rsid w:val="00296CEA"/>
    <w:rsid w:val="00297377"/>
    <w:rsid w:val="00297EBB"/>
    <w:rsid w:val="002A0967"/>
    <w:rsid w:val="002A0A16"/>
    <w:rsid w:val="002A18A0"/>
    <w:rsid w:val="002A1E24"/>
    <w:rsid w:val="002A2694"/>
    <w:rsid w:val="002A49A0"/>
    <w:rsid w:val="002A4C0B"/>
    <w:rsid w:val="002A51E2"/>
    <w:rsid w:val="002A5549"/>
    <w:rsid w:val="002A5F48"/>
    <w:rsid w:val="002A661A"/>
    <w:rsid w:val="002A7063"/>
    <w:rsid w:val="002A710A"/>
    <w:rsid w:val="002A76ED"/>
    <w:rsid w:val="002A7BDE"/>
    <w:rsid w:val="002A7FA0"/>
    <w:rsid w:val="002B02FC"/>
    <w:rsid w:val="002B0FC3"/>
    <w:rsid w:val="002B128C"/>
    <w:rsid w:val="002B359B"/>
    <w:rsid w:val="002B4281"/>
    <w:rsid w:val="002B44E3"/>
    <w:rsid w:val="002B4EEB"/>
    <w:rsid w:val="002B5859"/>
    <w:rsid w:val="002B643C"/>
    <w:rsid w:val="002B6B42"/>
    <w:rsid w:val="002B6E49"/>
    <w:rsid w:val="002B7DC0"/>
    <w:rsid w:val="002C0C2D"/>
    <w:rsid w:val="002C34FC"/>
    <w:rsid w:val="002C3F0D"/>
    <w:rsid w:val="002C4704"/>
    <w:rsid w:val="002C4937"/>
    <w:rsid w:val="002C4B4A"/>
    <w:rsid w:val="002C4CC5"/>
    <w:rsid w:val="002C5018"/>
    <w:rsid w:val="002C5094"/>
    <w:rsid w:val="002C570F"/>
    <w:rsid w:val="002C5961"/>
    <w:rsid w:val="002C5E1F"/>
    <w:rsid w:val="002C5F48"/>
    <w:rsid w:val="002C6C9B"/>
    <w:rsid w:val="002C729A"/>
    <w:rsid w:val="002C7872"/>
    <w:rsid w:val="002C798F"/>
    <w:rsid w:val="002D00E4"/>
    <w:rsid w:val="002D152F"/>
    <w:rsid w:val="002D18EE"/>
    <w:rsid w:val="002D23D6"/>
    <w:rsid w:val="002D2C4B"/>
    <w:rsid w:val="002D3D3A"/>
    <w:rsid w:val="002D4766"/>
    <w:rsid w:val="002D4C9B"/>
    <w:rsid w:val="002D51B5"/>
    <w:rsid w:val="002D5791"/>
    <w:rsid w:val="002D6F60"/>
    <w:rsid w:val="002D781E"/>
    <w:rsid w:val="002E028A"/>
    <w:rsid w:val="002E02CB"/>
    <w:rsid w:val="002E4774"/>
    <w:rsid w:val="002E4F1F"/>
    <w:rsid w:val="002E514C"/>
    <w:rsid w:val="002E67C8"/>
    <w:rsid w:val="002E7CD3"/>
    <w:rsid w:val="002F00D5"/>
    <w:rsid w:val="002F08B7"/>
    <w:rsid w:val="002F1B15"/>
    <w:rsid w:val="002F2DA4"/>
    <w:rsid w:val="002F3F73"/>
    <w:rsid w:val="002F48D8"/>
    <w:rsid w:val="002F55FC"/>
    <w:rsid w:val="002F6BD6"/>
    <w:rsid w:val="002F7416"/>
    <w:rsid w:val="003006C7"/>
    <w:rsid w:val="003010A5"/>
    <w:rsid w:val="00301213"/>
    <w:rsid w:val="00301AC2"/>
    <w:rsid w:val="0030249D"/>
    <w:rsid w:val="00302556"/>
    <w:rsid w:val="00303CAC"/>
    <w:rsid w:val="00303E6B"/>
    <w:rsid w:val="0030400C"/>
    <w:rsid w:val="00305386"/>
    <w:rsid w:val="0030633B"/>
    <w:rsid w:val="0030664C"/>
    <w:rsid w:val="003074F8"/>
    <w:rsid w:val="003077D1"/>
    <w:rsid w:val="00311A75"/>
    <w:rsid w:val="00311BF8"/>
    <w:rsid w:val="00312788"/>
    <w:rsid w:val="003128DB"/>
    <w:rsid w:val="00312928"/>
    <w:rsid w:val="00312F4D"/>
    <w:rsid w:val="0031337B"/>
    <w:rsid w:val="00313BBC"/>
    <w:rsid w:val="0031491A"/>
    <w:rsid w:val="00314F91"/>
    <w:rsid w:val="00314FEF"/>
    <w:rsid w:val="00315971"/>
    <w:rsid w:val="00316058"/>
    <w:rsid w:val="00316F16"/>
    <w:rsid w:val="00317D51"/>
    <w:rsid w:val="00321693"/>
    <w:rsid w:val="00322315"/>
    <w:rsid w:val="00323446"/>
    <w:rsid w:val="003239D3"/>
    <w:rsid w:val="00323E36"/>
    <w:rsid w:val="003257E3"/>
    <w:rsid w:val="00325920"/>
    <w:rsid w:val="00326D2D"/>
    <w:rsid w:val="00326F4D"/>
    <w:rsid w:val="003275EB"/>
    <w:rsid w:val="00330341"/>
    <w:rsid w:val="003312ED"/>
    <w:rsid w:val="00331416"/>
    <w:rsid w:val="00331662"/>
    <w:rsid w:val="00331B6D"/>
    <w:rsid w:val="00332DAA"/>
    <w:rsid w:val="00332FC8"/>
    <w:rsid w:val="0033314E"/>
    <w:rsid w:val="003337C3"/>
    <w:rsid w:val="00334E26"/>
    <w:rsid w:val="003352A7"/>
    <w:rsid w:val="00335619"/>
    <w:rsid w:val="0033646F"/>
    <w:rsid w:val="003368C1"/>
    <w:rsid w:val="00341812"/>
    <w:rsid w:val="00341BF2"/>
    <w:rsid w:val="00342AAD"/>
    <w:rsid w:val="00342F84"/>
    <w:rsid w:val="00343045"/>
    <w:rsid w:val="00343CA3"/>
    <w:rsid w:val="00344300"/>
    <w:rsid w:val="003451E5"/>
    <w:rsid w:val="00345E3B"/>
    <w:rsid w:val="003471C4"/>
    <w:rsid w:val="00351445"/>
    <w:rsid w:val="00351BFA"/>
    <w:rsid w:val="00351D80"/>
    <w:rsid w:val="00351E31"/>
    <w:rsid w:val="003522DA"/>
    <w:rsid w:val="00353403"/>
    <w:rsid w:val="0035353B"/>
    <w:rsid w:val="00353C45"/>
    <w:rsid w:val="00353D2E"/>
    <w:rsid w:val="003546F6"/>
    <w:rsid w:val="00354ADE"/>
    <w:rsid w:val="003552EC"/>
    <w:rsid w:val="00355365"/>
    <w:rsid w:val="003553A3"/>
    <w:rsid w:val="0035554B"/>
    <w:rsid w:val="00355890"/>
    <w:rsid w:val="00355A7E"/>
    <w:rsid w:val="00356349"/>
    <w:rsid w:val="00356D5E"/>
    <w:rsid w:val="00357A4B"/>
    <w:rsid w:val="00357E5B"/>
    <w:rsid w:val="003618DD"/>
    <w:rsid w:val="003621A4"/>
    <w:rsid w:val="003622F9"/>
    <w:rsid w:val="00362629"/>
    <w:rsid w:val="00362937"/>
    <w:rsid w:val="00362D43"/>
    <w:rsid w:val="00362DC6"/>
    <w:rsid w:val="00363263"/>
    <w:rsid w:val="00364151"/>
    <w:rsid w:val="00365766"/>
    <w:rsid w:val="0036750B"/>
    <w:rsid w:val="0036762D"/>
    <w:rsid w:val="00371977"/>
    <w:rsid w:val="00371FD7"/>
    <w:rsid w:val="0037220B"/>
    <w:rsid w:val="00372AEC"/>
    <w:rsid w:val="00373086"/>
    <w:rsid w:val="0037316A"/>
    <w:rsid w:val="003743D5"/>
    <w:rsid w:val="00374BE5"/>
    <w:rsid w:val="00375CEE"/>
    <w:rsid w:val="0037609B"/>
    <w:rsid w:val="00376D55"/>
    <w:rsid w:val="00376DFA"/>
    <w:rsid w:val="00377092"/>
    <w:rsid w:val="00377216"/>
    <w:rsid w:val="00377ED9"/>
    <w:rsid w:val="00377FE2"/>
    <w:rsid w:val="003802A4"/>
    <w:rsid w:val="003802C3"/>
    <w:rsid w:val="0038044F"/>
    <w:rsid w:val="00380B2A"/>
    <w:rsid w:val="0038101D"/>
    <w:rsid w:val="00381E0E"/>
    <w:rsid w:val="00382159"/>
    <w:rsid w:val="00382C21"/>
    <w:rsid w:val="00382FE0"/>
    <w:rsid w:val="00383589"/>
    <w:rsid w:val="00383F56"/>
    <w:rsid w:val="0038409B"/>
    <w:rsid w:val="00385D49"/>
    <w:rsid w:val="00386F49"/>
    <w:rsid w:val="003872A7"/>
    <w:rsid w:val="00391119"/>
    <w:rsid w:val="003921BC"/>
    <w:rsid w:val="00393472"/>
    <w:rsid w:val="00393538"/>
    <w:rsid w:val="003935B2"/>
    <w:rsid w:val="003938B5"/>
    <w:rsid w:val="00393C1A"/>
    <w:rsid w:val="00394820"/>
    <w:rsid w:val="00394B32"/>
    <w:rsid w:val="00394F85"/>
    <w:rsid w:val="00395D5D"/>
    <w:rsid w:val="00396A74"/>
    <w:rsid w:val="00397257"/>
    <w:rsid w:val="003A0EAB"/>
    <w:rsid w:val="003A1322"/>
    <w:rsid w:val="003A2F64"/>
    <w:rsid w:val="003A396C"/>
    <w:rsid w:val="003A3A95"/>
    <w:rsid w:val="003A47CC"/>
    <w:rsid w:val="003A4DD6"/>
    <w:rsid w:val="003A5599"/>
    <w:rsid w:val="003A6E0C"/>
    <w:rsid w:val="003A71EF"/>
    <w:rsid w:val="003A7BB0"/>
    <w:rsid w:val="003B186E"/>
    <w:rsid w:val="003B1900"/>
    <w:rsid w:val="003B1B92"/>
    <w:rsid w:val="003B2757"/>
    <w:rsid w:val="003B2C12"/>
    <w:rsid w:val="003B2F0C"/>
    <w:rsid w:val="003B33D2"/>
    <w:rsid w:val="003B431E"/>
    <w:rsid w:val="003B4ECB"/>
    <w:rsid w:val="003B554F"/>
    <w:rsid w:val="003B5A4A"/>
    <w:rsid w:val="003B77C6"/>
    <w:rsid w:val="003B7A52"/>
    <w:rsid w:val="003B7A73"/>
    <w:rsid w:val="003B7C1E"/>
    <w:rsid w:val="003C02B8"/>
    <w:rsid w:val="003C06D3"/>
    <w:rsid w:val="003C0DBC"/>
    <w:rsid w:val="003C0EB2"/>
    <w:rsid w:val="003C249A"/>
    <w:rsid w:val="003C39E5"/>
    <w:rsid w:val="003C4E23"/>
    <w:rsid w:val="003C619B"/>
    <w:rsid w:val="003C6CB0"/>
    <w:rsid w:val="003C7A21"/>
    <w:rsid w:val="003C7A4A"/>
    <w:rsid w:val="003C7E43"/>
    <w:rsid w:val="003D03B0"/>
    <w:rsid w:val="003D4206"/>
    <w:rsid w:val="003D46B6"/>
    <w:rsid w:val="003D4B50"/>
    <w:rsid w:val="003D4B5B"/>
    <w:rsid w:val="003D4D48"/>
    <w:rsid w:val="003D67C0"/>
    <w:rsid w:val="003E14EE"/>
    <w:rsid w:val="003E2BF5"/>
    <w:rsid w:val="003E2C79"/>
    <w:rsid w:val="003E31A4"/>
    <w:rsid w:val="003E3E47"/>
    <w:rsid w:val="003E4782"/>
    <w:rsid w:val="003E4F96"/>
    <w:rsid w:val="003E531F"/>
    <w:rsid w:val="003E5983"/>
    <w:rsid w:val="003E6C55"/>
    <w:rsid w:val="003E7A13"/>
    <w:rsid w:val="003E7DBD"/>
    <w:rsid w:val="003F0765"/>
    <w:rsid w:val="003F08B2"/>
    <w:rsid w:val="003F30F0"/>
    <w:rsid w:val="003F3FFA"/>
    <w:rsid w:val="003F4015"/>
    <w:rsid w:val="003F6DFC"/>
    <w:rsid w:val="003F717D"/>
    <w:rsid w:val="003F763F"/>
    <w:rsid w:val="003F785F"/>
    <w:rsid w:val="003F7BCC"/>
    <w:rsid w:val="003F7F60"/>
    <w:rsid w:val="00400157"/>
    <w:rsid w:val="004001B0"/>
    <w:rsid w:val="00401ED0"/>
    <w:rsid w:val="00402356"/>
    <w:rsid w:val="00402D95"/>
    <w:rsid w:val="00403446"/>
    <w:rsid w:val="004038F4"/>
    <w:rsid w:val="00403A6A"/>
    <w:rsid w:val="00403FA1"/>
    <w:rsid w:val="004052C5"/>
    <w:rsid w:val="00406775"/>
    <w:rsid w:val="00406853"/>
    <w:rsid w:val="0040706D"/>
    <w:rsid w:val="00407663"/>
    <w:rsid w:val="00411013"/>
    <w:rsid w:val="0041149F"/>
    <w:rsid w:val="004128A6"/>
    <w:rsid w:val="0041355A"/>
    <w:rsid w:val="0041525E"/>
    <w:rsid w:val="00415A07"/>
    <w:rsid w:val="004160DA"/>
    <w:rsid w:val="00416A15"/>
    <w:rsid w:val="004174E1"/>
    <w:rsid w:val="004176EC"/>
    <w:rsid w:val="00420ABE"/>
    <w:rsid w:val="00421871"/>
    <w:rsid w:val="00423803"/>
    <w:rsid w:val="00423C12"/>
    <w:rsid w:val="00424861"/>
    <w:rsid w:val="00426A19"/>
    <w:rsid w:val="00426A37"/>
    <w:rsid w:val="00426FED"/>
    <w:rsid w:val="004273EB"/>
    <w:rsid w:val="004310C7"/>
    <w:rsid w:val="00431246"/>
    <w:rsid w:val="0043377C"/>
    <w:rsid w:val="00433B46"/>
    <w:rsid w:val="004342AD"/>
    <w:rsid w:val="00435C0B"/>
    <w:rsid w:val="00435E00"/>
    <w:rsid w:val="00435E99"/>
    <w:rsid w:val="00435F29"/>
    <w:rsid w:val="00437439"/>
    <w:rsid w:val="00437875"/>
    <w:rsid w:val="004379B6"/>
    <w:rsid w:val="00440D27"/>
    <w:rsid w:val="00440E8D"/>
    <w:rsid w:val="00441360"/>
    <w:rsid w:val="00441ABD"/>
    <w:rsid w:val="00442F80"/>
    <w:rsid w:val="0044382C"/>
    <w:rsid w:val="0044400F"/>
    <w:rsid w:val="0044415E"/>
    <w:rsid w:val="004456A6"/>
    <w:rsid w:val="00445819"/>
    <w:rsid w:val="00445AE2"/>
    <w:rsid w:val="00446083"/>
    <w:rsid w:val="00447D98"/>
    <w:rsid w:val="0045193C"/>
    <w:rsid w:val="00452F16"/>
    <w:rsid w:val="0045401F"/>
    <w:rsid w:val="0045430B"/>
    <w:rsid w:val="00454512"/>
    <w:rsid w:val="00454719"/>
    <w:rsid w:val="00454E60"/>
    <w:rsid w:val="00454E79"/>
    <w:rsid w:val="00455B21"/>
    <w:rsid w:val="00455BEE"/>
    <w:rsid w:val="00455F4E"/>
    <w:rsid w:val="00456588"/>
    <w:rsid w:val="00456919"/>
    <w:rsid w:val="00456A4A"/>
    <w:rsid w:val="00456BBB"/>
    <w:rsid w:val="00457875"/>
    <w:rsid w:val="00457EB4"/>
    <w:rsid w:val="004607EA"/>
    <w:rsid w:val="00461D1A"/>
    <w:rsid w:val="00461DAF"/>
    <w:rsid w:val="0046267A"/>
    <w:rsid w:val="00466A1B"/>
    <w:rsid w:val="00466A60"/>
    <w:rsid w:val="00466D3F"/>
    <w:rsid w:val="0047171B"/>
    <w:rsid w:val="00471C7B"/>
    <w:rsid w:val="004729B5"/>
    <w:rsid w:val="00472D01"/>
    <w:rsid w:val="00472D91"/>
    <w:rsid w:val="00473E60"/>
    <w:rsid w:val="004744BA"/>
    <w:rsid w:val="00474760"/>
    <w:rsid w:val="004747E3"/>
    <w:rsid w:val="00474B2F"/>
    <w:rsid w:val="004750F2"/>
    <w:rsid w:val="00475165"/>
    <w:rsid w:val="004753A4"/>
    <w:rsid w:val="004754AF"/>
    <w:rsid w:val="00476282"/>
    <w:rsid w:val="00476765"/>
    <w:rsid w:val="00476E1B"/>
    <w:rsid w:val="004777E9"/>
    <w:rsid w:val="004815C1"/>
    <w:rsid w:val="00483B91"/>
    <w:rsid w:val="0048515C"/>
    <w:rsid w:val="004853D3"/>
    <w:rsid w:val="004858EE"/>
    <w:rsid w:val="00485DE9"/>
    <w:rsid w:val="004861B6"/>
    <w:rsid w:val="0048621D"/>
    <w:rsid w:val="00487431"/>
    <w:rsid w:val="00487875"/>
    <w:rsid w:val="00491C21"/>
    <w:rsid w:val="004920E6"/>
    <w:rsid w:val="004948BD"/>
    <w:rsid w:val="00496682"/>
    <w:rsid w:val="00496A38"/>
    <w:rsid w:val="004A08E5"/>
    <w:rsid w:val="004A09AA"/>
    <w:rsid w:val="004A0A3B"/>
    <w:rsid w:val="004A0AFF"/>
    <w:rsid w:val="004A10E3"/>
    <w:rsid w:val="004A16E8"/>
    <w:rsid w:val="004A1711"/>
    <w:rsid w:val="004A1B5D"/>
    <w:rsid w:val="004A2A25"/>
    <w:rsid w:val="004A2ECF"/>
    <w:rsid w:val="004A390E"/>
    <w:rsid w:val="004A3E14"/>
    <w:rsid w:val="004A58C1"/>
    <w:rsid w:val="004A592C"/>
    <w:rsid w:val="004A5AA1"/>
    <w:rsid w:val="004A5E15"/>
    <w:rsid w:val="004A61BC"/>
    <w:rsid w:val="004A65EA"/>
    <w:rsid w:val="004A6A9A"/>
    <w:rsid w:val="004A75B8"/>
    <w:rsid w:val="004A75C0"/>
    <w:rsid w:val="004B088B"/>
    <w:rsid w:val="004B0DAB"/>
    <w:rsid w:val="004B20DB"/>
    <w:rsid w:val="004B3D91"/>
    <w:rsid w:val="004B420F"/>
    <w:rsid w:val="004B4589"/>
    <w:rsid w:val="004B4EFC"/>
    <w:rsid w:val="004B531B"/>
    <w:rsid w:val="004B5CCC"/>
    <w:rsid w:val="004B7893"/>
    <w:rsid w:val="004C14B6"/>
    <w:rsid w:val="004C1FE5"/>
    <w:rsid w:val="004C2D20"/>
    <w:rsid w:val="004C2EB4"/>
    <w:rsid w:val="004C5244"/>
    <w:rsid w:val="004C5E9D"/>
    <w:rsid w:val="004C6AAF"/>
    <w:rsid w:val="004C6DFA"/>
    <w:rsid w:val="004D00A2"/>
    <w:rsid w:val="004D09E9"/>
    <w:rsid w:val="004D163F"/>
    <w:rsid w:val="004D16D9"/>
    <w:rsid w:val="004D1D98"/>
    <w:rsid w:val="004D2E21"/>
    <w:rsid w:val="004D3A80"/>
    <w:rsid w:val="004D3C42"/>
    <w:rsid w:val="004D4EB4"/>
    <w:rsid w:val="004D5202"/>
    <w:rsid w:val="004D62E2"/>
    <w:rsid w:val="004D6F4A"/>
    <w:rsid w:val="004D7993"/>
    <w:rsid w:val="004D7C7D"/>
    <w:rsid w:val="004E1901"/>
    <w:rsid w:val="004E1A1D"/>
    <w:rsid w:val="004E3591"/>
    <w:rsid w:val="004E40E2"/>
    <w:rsid w:val="004E41AA"/>
    <w:rsid w:val="004E4B70"/>
    <w:rsid w:val="004E52A5"/>
    <w:rsid w:val="004E55B8"/>
    <w:rsid w:val="004E5F65"/>
    <w:rsid w:val="004E6461"/>
    <w:rsid w:val="004E6B25"/>
    <w:rsid w:val="004E6FE5"/>
    <w:rsid w:val="004E7033"/>
    <w:rsid w:val="004E7D49"/>
    <w:rsid w:val="004F163B"/>
    <w:rsid w:val="004F1A98"/>
    <w:rsid w:val="004F1DBF"/>
    <w:rsid w:val="004F2720"/>
    <w:rsid w:val="004F2765"/>
    <w:rsid w:val="004F5FF0"/>
    <w:rsid w:val="004F70C3"/>
    <w:rsid w:val="004F71A1"/>
    <w:rsid w:val="004F7241"/>
    <w:rsid w:val="00501563"/>
    <w:rsid w:val="00501B69"/>
    <w:rsid w:val="00501D61"/>
    <w:rsid w:val="00503BB5"/>
    <w:rsid w:val="00504F0F"/>
    <w:rsid w:val="005052ED"/>
    <w:rsid w:val="005064EC"/>
    <w:rsid w:val="0050667C"/>
    <w:rsid w:val="00506C2A"/>
    <w:rsid w:val="00507794"/>
    <w:rsid w:val="005078F1"/>
    <w:rsid w:val="005101EE"/>
    <w:rsid w:val="0051128C"/>
    <w:rsid w:val="00511B1B"/>
    <w:rsid w:val="0051209F"/>
    <w:rsid w:val="0051319C"/>
    <w:rsid w:val="00514E9C"/>
    <w:rsid w:val="00515CB1"/>
    <w:rsid w:val="00515E9B"/>
    <w:rsid w:val="0051620D"/>
    <w:rsid w:val="0051676D"/>
    <w:rsid w:val="005169AC"/>
    <w:rsid w:val="00517332"/>
    <w:rsid w:val="0052199B"/>
    <w:rsid w:val="00521CE7"/>
    <w:rsid w:val="00522032"/>
    <w:rsid w:val="0052223D"/>
    <w:rsid w:val="005226CF"/>
    <w:rsid w:val="005232B5"/>
    <w:rsid w:val="00523739"/>
    <w:rsid w:val="00524076"/>
    <w:rsid w:val="0052499B"/>
    <w:rsid w:val="005250CB"/>
    <w:rsid w:val="005259E4"/>
    <w:rsid w:val="00525DAA"/>
    <w:rsid w:val="005260CD"/>
    <w:rsid w:val="00526CC7"/>
    <w:rsid w:val="005271A7"/>
    <w:rsid w:val="00527410"/>
    <w:rsid w:val="00527AFF"/>
    <w:rsid w:val="00530D25"/>
    <w:rsid w:val="00530F33"/>
    <w:rsid w:val="005317A1"/>
    <w:rsid w:val="005324C2"/>
    <w:rsid w:val="00532BBD"/>
    <w:rsid w:val="00532F7D"/>
    <w:rsid w:val="005344DF"/>
    <w:rsid w:val="0053456B"/>
    <w:rsid w:val="0053490D"/>
    <w:rsid w:val="0053579C"/>
    <w:rsid w:val="00535910"/>
    <w:rsid w:val="00535D50"/>
    <w:rsid w:val="005372C5"/>
    <w:rsid w:val="005372D4"/>
    <w:rsid w:val="00540AA0"/>
    <w:rsid w:val="00541479"/>
    <w:rsid w:val="00543BFF"/>
    <w:rsid w:val="00543DB1"/>
    <w:rsid w:val="00543F18"/>
    <w:rsid w:val="0054493E"/>
    <w:rsid w:val="00544A6F"/>
    <w:rsid w:val="00545638"/>
    <w:rsid w:val="0054575B"/>
    <w:rsid w:val="00545D9A"/>
    <w:rsid w:val="005500CB"/>
    <w:rsid w:val="00550AE9"/>
    <w:rsid w:val="005513D2"/>
    <w:rsid w:val="00551539"/>
    <w:rsid w:val="00551F59"/>
    <w:rsid w:val="00552745"/>
    <w:rsid w:val="00552831"/>
    <w:rsid w:val="0055347F"/>
    <w:rsid w:val="005535CF"/>
    <w:rsid w:val="00553936"/>
    <w:rsid w:val="00553FF2"/>
    <w:rsid w:val="00554D54"/>
    <w:rsid w:val="00555E7C"/>
    <w:rsid w:val="00556BF3"/>
    <w:rsid w:val="00557584"/>
    <w:rsid w:val="00557A35"/>
    <w:rsid w:val="00560A31"/>
    <w:rsid w:val="00560CC1"/>
    <w:rsid w:val="005614BC"/>
    <w:rsid w:val="0056160F"/>
    <w:rsid w:val="005616B4"/>
    <w:rsid w:val="00561886"/>
    <w:rsid w:val="00561AF3"/>
    <w:rsid w:val="00561EA0"/>
    <w:rsid w:val="0056230B"/>
    <w:rsid w:val="005628AC"/>
    <w:rsid w:val="005628CE"/>
    <w:rsid w:val="00562B25"/>
    <w:rsid w:val="0056346A"/>
    <w:rsid w:val="00563B7A"/>
    <w:rsid w:val="00564FCC"/>
    <w:rsid w:val="00566C35"/>
    <w:rsid w:val="0057168F"/>
    <w:rsid w:val="005718E2"/>
    <w:rsid w:val="0057193D"/>
    <w:rsid w:val="00571CFE"/>
    <w:rsid w:val="0057256D"/>
    <w:rsid w:val="00572741"/>
    <w:rsid w:val="00572A89"/>
    <w:rsid w:val="00573D74"/>
    <w:rsid w:val="00573DBE"/>
    <w:rsid w:val="00574E30"/>
    <w:rsid w:val="00575E00"/>
    <w:rsid w:val="00576439"/>
    <w:rsid w:val="005766D2"/>
    <w:rsid w:val="00576ECD"/>
    <w:rsid w:val="005770A9"/>
    <w:rsid w:val="005775B4"/>
    <w:rsid w:val="00577BAD"/>
    <w:rsid w:val="00577ECB"/>
    <w:rsid w:val="005810B3"/>
    <w:rsid w:val="00581F1E"/>
    <w:rsid w:val="00582E48"/>
    <w:rsid w:val="005839BF"/>
    <w:rsid w:val="00585129"/>
    <w:rsid w:val="00585554"/>
    <w:rsid w:val="005872A3"/>
    <w:rsid w:val="0058734D"/>
    <w:rsid w:val="00587489"/>
    <w:rsid w:val="005900EC"/>
    <w:rsid w:val="00590EDE"/>
    <w:rsid w:val="00591CBD"/>
    <w:rsid w:val="005922FA"/>
    <w:rsid w:val="005940DE"/>
    <w:rsid w:val="00594536"/>
    <w:rsid w:val="00594706"/>
    <w:rsid w:val="0059481E"/>
    <w:rsid w:val="0059614A"/>
    <w:rsid w:val="00596574"/>
    <w:rsid w:val="00596A72"/>
    <w:rsid w:val="00596D2C"/>
    <w:rsid w:val="005979B3"/>
    <w:rsid w:val="00597D59"/>
    <w:rsid w:val="005A01C9"/>
    <w:rsid w:val="005A07F2"/>
    <w:rsid w:val="005A0AAE"/>
    <w:rsid w:val="005A10FA"/>
    <w:rsid w:val="005A1654"/>
    <w:rsid w:val="005A17B9"/>
    <w:rsid w:val="005A1EA7"/>
    <w:rsid w:val="005A49AD"/>
    <w:rsid w:val="005A50C9"/>
    <w:rsid w:val="005A5552"/>
    <w:rsid w:val="005A5909"/>
    <w:rsid w:val="005A5AEB"/>
    <w:rsid w:val="005A5D2C"/>
    <w:rsid w:val="005A6BD0"/>
    <w:rsid w:val="005A745D"/>
    <w:rsid w:val="005A74AF"/>
    <w:rsid w:val="005B2812"/>
    <w:rsid w:val="005B2D9B"/>
    <w:rsid w:val="005B335D"/>
    <w:rsid w:val="005B5733"/>
    <w:rsid w:val="005B576A"/>
    <w:rsid w:val="005B5B85"/>
    <w:rsid w:val="005B61D8"/>
    <w:rsid w:val="005C0621"/>
    <w:rsid w:val="005C20B4"/>
    <w:rsid w:val="005C2D30"/>
    <w:rsid w:val="005C2F2E"/>
    <w:rsid w:val="005C31C9"/>
    <w:rsid w:val="005C337F"/>
    <w:rsid w:val="005C398C"/>
    <w:rsid w:val="005C3FD4"/>
    <w:rsid w:val="005C4BA8"/>
    <w:rsid w:val="005C5618"/>
    <w:rsid w:val="005C5B75"/>
    <w:rsid w:val="005C6198"/>
    <w:rsid w:val="005C6831"/>
    <w:rsid w:val="005C6C23"/>
    <w:rsid w:val="005C6DDA"/>
    <w:rsid w:val="005C6E9B"/>
    <w:rsid w:val="005C7F88"/>
    <w:rsid w:val="005D0211"/>
    <w:rsid w:val="005D0664"/>
    <w:rsid w:val="005D13E4"/>
    <w:rsid w:val="005D1ACB"/>
    <w:rsid w:val="005D1B97"/>
    <w:rsid w:val="005D22AE"/>
    <w:rsid w:val="005D2A31"/>
    <w:rsid w:val="005D2BCF"/>
    <w:rsid w:val="005D36DD"/>
    <w:rsid w:val="005D4237"/>
    <w:rsid w:val="005D4B69"/>
    <w:rsid w:val="005D57A4"/>
    <w:rsid w:val="005D5859"/>
    <w:rsid w:val="005D6AF9"/>
    <w:rsid w:val="005D7093"/>
    <w:rsid w:val="005D72B2"/>
    <w:rsid w:val="005D7565"/>
    <w:rsid w:val="005D7BAD"/>
    <w:rsid w:val="005D7C84"/>
    <w:rsid w:val="005E03BA"/>
    <w:rsid w:val="005E0B66"/>
    <w:rsid w:val="005E0C9E"/>
    <w:rsid w:val="005E16C7"/>
    <w:rsid w:val="005E1B11"/>
    <w:rsid w:val="005E237C"/>
    <w:rsid w:val="005E2745"/>
    <w:rsid w:val="005E3525"/>
    <w:rsid w:val="005E509B"/>
    <w:rsid w:val="005E5639"/>
    <w:rsid w:val="005E67FF"/>
    <w:rsid w:val="005E797E"/>
    <w:rsid w:val="005E7B9E"/>
    <w:rsid w:val="005E7E6A"/>
    <w:rsid w:val="005F0032"/>
    <w:rsid w:val="005F074E"/>
    <w:rsid w:val="005F0C44"/>
    <w:rsid w:val="005F110A"/>
    <w:rsid w:val="005F1BC7"/>
    <w:rsid w:val="005F3178"/>
    <w:rsid w:val="005F3402"/>
    <w:rsid w:val="005F69A1"/>
    <w:rsid w:val="005F7C68"/>
    <w:rsid w:val="00600232"/>
    <w:rsid w:val="006019C1"/>
    <w:rsid w:val="006025EA"/>
    <w:rsid w:val="00602B45"/>
    <w:rsid w:val="00602BA5"/>
    <w:rsid w:val="0060393D"/>
    <w:rsid w:val="00603AE9"/>
    <w:rsid w:val="0060542D"/>
    <w:rsid w:val="00605D63"/>
    <w:rsid w:val="006103D7"/>
    <w:rsid w:val="00611A37"/>
    <w:rsid w:val="00611ABB"/>
    <w:rsid w:val="00612E5A"/>
    <w:rsid w:val="006148F0"/>
    <w:rsid w:val="00614B09"/>
    <w:rsid w:val="00614DEC"/>
    <w:rsid w:val="006159C7"/>
    <w:rsid w:val="006159F5"/>
    <w:rsid w:val="00615E42"/>
    <w:rsid w:val="00615E62"/>
    <w:rsid w:val="00616AFD"/>
    <w:rsid w:val="0061736A"/>
    <w:rsid w:val="00617C32"/>
    <w:rsid w:val="00617E3D"/>
    <w:rsid w:val="00621412"/>
    <w:rsid w:val="00621BB2"/>
    <w:rsid w:val="00622C09"/>
    <w:rsid w:val="00622DCF"/>
    <w:rsid w:val="0062375A"/>
    <w:rsid w:val="00623A4E"/>
    <w:rsid w:val="006269A7"/>
    <w:rsid w:val="00626BBA"/>
    <w:rsid w:val="00626DCC"/>
    <w:rsid w:val="00627A07"/>
    <w:rsid w:val="00630398"/>
    <w:rsid w:val="006303D8"/>
    <w:rsid w:val="00630CE1"/>
    <w:rsid w:val="00631432"/>
    <w:rsid w:val="0063219A"/>
    <w:rsid w:val="00632977"/>
    <w:rsid w:val="00633DFE"/>
    <w:rsid w:val="00634262"/>
    <w:rsid w:val="006348EA"/>
    <w:rsid w:val="00634B26"/>
    <w:rsid w:val="00641109"/>
    <w:rsid w:val="00641859"/>
    <w:rsid w:val="00641ABE"/>
    <w:rsid w:val="00642EBE"/>
    <w:rsid w:val="00643296"/>
    <w:rsid w:val="00643D76"/>
    <w:rsid w:val="00644EF7"/>
    <w:rsid w:val="006450F4"/>
    <w:rsid w:val="0064551A"/>
    <w:rsid w:val="00645F12"/>
    <w:rsid w:val="006461BA"/>
    <w:rsid w:val="00646259"/>
    <w:rsid w:val="006462A0"/>
    <w:rsid w:val="00647D06"/>
    <w:rsid w:val="00650302"/>
    <w:rsid w:val="00650DED"/>
    <w:rsid w:val="00651436"/>
    <w:rsid w:val="00651ACC"/>
    <w:rsid w:val="0065308D"/>
    <w:rsid w:val="006539C2"/>
    <w:rsid w:val="00653FF4"/>
    <w:rsid w:val="00654AC0"/>
    <w:rsid w:val="00654D6A"/>
    <w:rsid w:val="00655058"/>
    <w:rsid w:val="00655C7A"/>
    <w:rsid w:val="0065628E"/>
    <w:rsid w:val="00656306"/>
    <w:rsid w:val="00656CA4"/>
    <w:rsid w:val="00657BE2"/>
    <w:rsid w:val="00660618"/>
    <w:rsid w:val="00660928"/>
    <w:rsid w:val="00662D12"/>
    <w:rsid w:val="00662FD4"/>
    <w:rsid w:val="0066329D"/>
    <w:rsid w:val="00663832"/>
    <w:rsid w:val="006645DB"/>
    <w:rsid w:val="00664FA0"/>
    <w:rsid w:val="00665B50"/>
    <w:rsid w:val="00666911"/>
    <w:rsid w:val="006670E5"/>
    <w:rsid w:val="00667600"/>
    <w:rsid w:val="00667B4D"/>
    <w:rsid w:val="00670100"/>
    <w:rsid w:val="006707A3"/>
    <w:rsid w:val="006709BE"/>
    <w:rsid w:val="00670C2F"/>
    <w:rsid w:val="0067152D"/>
    <w:rsid w:val="00671641"/>
    <w:rsid w:val="006722E6"/>
    <w:rsid w:val="006737CD"/>
    <w:rsid w:val="00673856"/>
    <w:rsid w:val="00673AE4"/>
    <w:rsid w:val="00674A86"/>
    <w:rsid w:val="00674D58"/>
    <w:rsid w:val="006751FD"/>
    <w:rsid w:val="00675A34"/>
    <w:rsid w:val="006773A0"/>
    <w:rsid w:val="006779B2"/>
    <w:rsid w:val="00677EDC"/>
    <w:rsid w:val="00680DE8"/>
    <w:rsid w:val="00681127"/>
    <w:rsid w:val="00681173"/>
    <w:rsid w:val="006817DB"/>
    <w:rsid w:val="00681BE8"/>
    <w:rsid w:val="00682DDF"/>
    <w:rsid w:val="006850E2"/>
    <w:rsid w:val="006857F5"/>
    <w:rsid w:val="00685D76"/>
    <w:rsid w:val="006862D9"/>
    <w:rsid w:val="00686460"/>
    <w:rsid w:val="006876A5"/>
    <w:rsid w:val="00687FF9"/>
    <w:rsid w:val="00690122"/>
    <w:rsid w:val="00690FF4"/>
    <w:rsid w:val="0069101B"/>
    <w:rsid w:val="006912AD"/>
    <w:rsid w:val="00691719"/>
    <w:rsid w:val="00692F45"/>
    <w:rsid w:val="00693132"/>
    <w:rsid w:val="00695480"/>
    <w:rsid w:val="006959A2"/>
    <w:rsid w:val="006972CB"/>
    <w:rsid w:val="00697BE0"/>
    <w:rsid w:val="00697D3A"/>
    <w:rsid w:val="006A06AC"/>
    <w:rsid w:val="006A086F"/>
    <w:rsid w:val="006A0B01"/>
    <w:rsid w:val="006A1EE4"/>
    <w:rsid w:val="006A328D"/>
    <w:rsid w:val="006A4AA5"/>
    <w:rsid w:val="006A4C41"/>
    <w:rsid w:val="006A5CEB"/>
    <w:rsid w:val="006A5E0C"/>
    <w:rsid w:val="006A64C8"/>
    <w:rsid w:val="006A68B9"/>
    <w:rsid w:val="006A7565"/>
    <w:rsid w:val="006A7FC8"/>
    <w:rsid w:val="006B005C"/>
    <w:rsid w:val="006B0E03"/>
    <w:rsid w:val="006B10A4"/>
    <w:rsid w:val="006B28BF"/>
    <w:rsid w:val="006B3830"/>
    <w:rsid w:val="006B42A1"/>
    <w:rsid w:val="006B438B"/>
    <w:rsid w:val="006B4B7E"/>
    <w:rsid w:val="006B5546"/>
    <w:rsid w:val="006B5B18"/>
    <w:rsid w:val="006B5D1C"/>
    <w:rsid w:val="006B6118"/>
    <w:rsid w:val="006B61B3"/>
    <w:rsid w:val="006B635F"/>
    <w:rsid w:val="006B6641"/>
    <w:rsid w:val="006B6B7E"/>
    <w:rsid w:val="006B708B"/>
    <w:rsid w:val="006B77A7"/>
    <w:rsid w:val="006C0051"/>
    <w:rsid w:val="006C07FA"/>
    <w:rsid w:val="006C2422"/>
    <w:rsid w:val="006C2BF4"/>
    <w:rsid w:val="006C310B"/>
    <w:rsid w:val="006C39CC"/>
    <w:rsid w:val="006C3A19"/>
    <w:rsid w:val="006C4615"/>
    <w:rsid w:val="006C50B4"/>
    <w:rsid w:val="006C50C0"/>
    <w:rsid w:val="006C50C8"/>
    <w:rsid w:val="006C55F8"/>
    <w:rsid w:val="006C6467"/>
    <w:rsid w:val="006C7381"/>
    <w:rsid w:val="006C7792"/>
    <w:rsid w:val="006D0E79"/>
    <w:rsid w:val="006D13CE"/>
    <w:rsid w:val="006D239A"/>
    <w:rsid w:val="006D2BB2"/>
    <w:rsid w:val="006D3016"/>
    <w:rsid w:val="006D346B"/>
    <w:rsid w:val="006D40DB"/>
    <w:rsid w:val="006D4CEF"/>
    <w:rsid w:val="006D4FD1"/>
    <w:rsid w:val="006D5E30"/>
    <w:rsid w:val="006D615B"/>
    <w:rsid w:val="006D63B6"/>
    <w:rsid w:val="006D66F8"/>
    <w:rsid w:val="006D6F22"/>
    <w:rsid w:val="006E0128"/>
    <w:rsid w:val="006E0B33"/>
    <w:rsid w:val="006E0DD5"/>
    <w:rsid w:val="006E1F00"/>
    <w:rsid w:val="006E23B0"/>
    <w:rsid w:val="006E3939"/>
    <w:rsid w:val="006E4CDB"/>
    <w:rsid w:val="006E5080"/>
    <w:rsid w:val="006E51A4"/>
    <w:rsid w:val="006E53C2"/>
    <w:rsid w:val="006E5655"/>
    <w:rsid w:val="006E67D0"/>
    <w:rsid w:val="006E6DE4"/>
    <w:rsid w:val="006E74B0"/>
    <w:rsid w:val="006E7626"/>
    <w:rsid w:val="006E7927"/>
    <w:rsid w:val="006E7987"/>
    <w:rsid w:val="006E7B31"/>
    <w:rsid w:val="006F0087"/>
    <w:rsid w:val="006F01B8"/>
    <w:rsid w:val="006F0530"/>
    <w:rsid w:val="006F06E5"/>
    <w:rsid w:val="006F0722"/>
    <w:rsid w:val="006F0F7A"/>
    <w:rsid w:val="006F107E"/>
    <w:rsid w:val="006F1133"/>
    <w:rsid w:val="006F1352"/>
    <w:rsid w:val="006F158B"/>
    <w:rsid w:val="006F2010"/>
    <w:rsid w:val="006F242E"/>
    <w:rsid w:val="006F3372"/>
    <w:rsid w:val="006F58A3"/>
    <w:rsid w:val="006F6F1A"/>
    <w:rsid w:val="006F7253"/>
    <w:rsid w:val="006F77A4"/>
    <w:rsid w:val="007001B4"/>
    <w:rsid w:val="007020F8"/>
    <w:rsid w:val="00702DE1"/>
    <w:rsid w:val="007035C4"/>
    <w:rsid w:val="007038EE"/>
    <w:rsid w:val="00706366"/>
    <w:rsid w:val="0070685C"/>
    <w:rsid w:val="007068B4"/>
    <w:rsid w:val="00706C52"/>
    <w:rsid w:val="00707611"/>
    <w:rsid w:val="0070775D"/>
    <w:rsid w:val="00710245"/>
    <w:rsid w:val="00710C30"/>
    <w:rsid w:val="007117EF"/>
    <w:rsid w:val="00711CE7"/>
    <w:rsid w:val="00712325"/>
    <w:rsid w:val="00712C41"/>
    <w:rsid w:val="0071306E"/>
    <w:rsid w:val="007131E4"/>
    <w:rsid w:val="007132EE"/>
    <w:rsid w:val="00713F4A"/>
    <w:rsid w:val="00714E40"/>
    <w:rsid w:val="00715E34"/>
    <w:rsid w:val="00716067"/>
    <w:rsid w:val="00716633"/>
    <w:rsid w:val="00717D54"/>
    <w:rsid w:val="00721D90"/>
    <w:rsid w:val="00722CD2"/>
    <w:rsid w:val="00724A66"/>
    <w:rsid w:val="00726180"/>
    <w:rsid w:val="00726603"/>
    <w:rsid w:val="007277C3"/>
    <w:rsid w:val="00730B0F"/>
    <w:rsid w:val="00732EF0"/>
    <w:rsid w:val="00733627"/>
    <w:rsid w:val="007336A5"/>
    <w:rsid w:val="007341B1"/>
    <w:rsid w:val="00734CCC"/>
    <w:rsid w:val="00734E92"/>
    <w:rsid w:val="00735056"/>
    <w:rsid w:val="007357CD"/>
    <w:rsid w:val="0073582A"/>
    <w:rsid w:val="00740092"/>
    <w:rsid w:val="00740496"/>
    <w:rsid w:val="00740F6A"/>
    <w:rsid w:val="007427ED"/>
    <w:rsid w:val="00742B3D"/>
    <w:rsid w:val="0074329D"/>
    <w:rsid w:val="00743366"/>
    <w:rsid w:val="007433E8"/>
    <w:rsid w:val="00743536"/>
    <w:rsid w:val="00743819"/>
    <w:rsid w:val="00745B0F"/>
    <w:rsid w:val="00746BB9"/>
    <w:rsid w:val="00747112"/>
    <w:rsid w:val="007475B1"/>
    <w:rsid w:val="007475D0"/>
    <w:rsid w:val="0075018E"/>
    <w:rsid w:val="00750C71"/>
    <w:rsid w:val="00752127"/>
    <w:rsid w:val="00752833"/>
    <w:rsid w:val="00755373"/>
    <w:rsid w:val="007557FC"/>
    <w:rsid w:val="00755BAD"/>
    <w:rsid w:val="00755D13"/>
    <w:rsid w:val="007563DE"/>
    <w:rsid w:val="0075695B"/>
    <w:rsid w:val="00756E42"/>
    <w:rsid w:val="007575E6"/>
    <w:rsid w:val="00757CF3"/>
    <w:rsid w:val="00761129"/>
    <w:rsid w:val="00761175"/>
    <w:rsid w:val="00761C3F"/>
    <w:rsid w:val="007623E0"/>
    <w:rsid w:val="00762A6C"/>
    <w:rsid w:val="007633FC"/>
    <w:rsid w:val="00764BA2"/>
    <w:rsid w:val="00764DDC"/>
    <w:rsid w:val="00765255"/>
    <w:rsid w:val="007657AF"/>
    <w:rsid w:val="00766747"/>
    <w:rsid w:val="00766D23"/>
    <w:rsid w:val="00771797"/>
    <w:rsid w:val="00775781"/>
    <w:rsid w:val="0077600F"/>
    <w:rsid w:val="0077714C"/>
    <w:rsid w:val="007774CA"/>
    <w:rsid w:val="00777E06"/>
    <w:rsid w:val="00777F63"/>
    <w:rsid w:val="007812DC"/>
    <w:rsid w:val="007813AF"/>
    <w:rsid w:val="00781C32"/>
    <w:rsid w:val="007820E3"/>
    <w:rsid w:val="007848F0"/>
    <w:rsid w:val="00785355"/>
    <w:rsid w:val="00785496"/>
    <w:rsid w:val="0078557B"/>
    <w:rsid w:val="00787584"/>
    <w:rsid w:val="00790B4D"/>
    <w:rsid w:val="00791D5E"/>
    <w:rsid w:val="0079239B"/>
    <w:rsid w:val="00792F27"/>
    <w:rsid w:val="0079388F"/>
    <w:rsid w:val="00793918"/>
    <w:rsid w:val="00793F7A"/>
    <w:rsid w:val="0079445F"/>
    <w:rsid w:val="00794A98"/>
    <w:rsid w:val="00796055"/>
    <w:rsid w:val="0079631C"/>
    <w:rsid w:val="00796DE2"/>
    <w:rsid w:val="00797077"/>
    <w:rsid w:val="00797AAB"/>
    <w:rsid w:val="007A01E8"/>
    <w:rsid w:val="007A03D8"/>
    <w:rsid w:val="007A0954"/>
    <w:rsid w:val="007A3560"/>
    <w:rsid w:val="007A3617"/>
    <w:rsid w:val="007A36DE"/>
    <w:rsid w:val="007A3FDA"/>
    <w:rsid w:val="007A4F58"/>
    <w:rsid w:val="007A57AC"/>
    <w:rsid w:val="007A5AFB"/>
    <w:rsid w:val="007A69E4"/>
    <w:rsid w:val="007A7148"/>
    <w:rsid w:val="007A76BC"/>
    <w:rsid w:val="007B0FF1"/>
    <w:rsid w:val="007B308F"/>
    <w:rsid w:val="007B31E5"/>
    <w:rsid w:val="007B4036"/>
    <w:rsid w:val="007B5E20"/>
    <w:rsid w:val="007B7133"/>
    <w:rsid w:val="007B7B7C"/>
    <w:rsid w:val="007C022E"/>
    <w:rsid w:val="007C0381"/>
    <w:rsid w:val="007C0DDF"/>
    <w:rsid w:val="007C1B65"/>
    <w:rsid w:val="007C2007"/>
    <w:rsid w:val="007C3559"/>
    <w:rsid w:val="007C3AAB"/>
    <w:rsid w:val="007C3ACC"/>
    <w:rsid w:val="007C3BA5"/>
    <w:rsid w:val="007C5AD0"/>
    <w:rsid w:val="007C667D"/>
    <w:rsid w:val="007C6F5B"/>
    <w:rsid w:val="007C7186"/>
    <w:rsid w:val="007D01AF"/>
    <w:rsid w:val="007D0699"/>
    <w:rsid w:val="007D0B66"/>
    <w:rsid w:val="007D0BC0"/>
    <w:rsid w:val="007D1704"/>
    <w:rsid w:val="007D2451"/>
    <w:rsid w:val="007D250B"/>
    <w:rsid w:val="007D29FE"/>
    <w:rsid w:val="007D32C5"/>
    <w:rsid w:val="007D356D"/>
    <w:rsid w:val="007D40EE"/>
    <w:rsid w:val="007D476E"/>
    <w:rsid w:val="007D49A2"/>
    <w:rsid w:val="007D4F28"/>
    <w:rsid w:val="007D58B0"/>
    <w:rsid w:val="007D5991"/>
    <w:rsid w:val="007D5CFC"/>
    <w:rsid w:val="007D6CDB"/>
    <w:rsid w:val="007D6FD7"/>
    <w:rsid w:val="007D71F7"/>
    <w:rsid w:val="007D7F6E"/>
    <w:rsid w:val="007E0091"/>
    <w:rsid w:val="007E26CF"/>
    <w:rsid w:val="007E3D7F"/>
    <w:rsid w:val="007E41F0"/>
    <w:rsid w:val="007E45DF"/>
    <w:rsid w:val="007E50B9"/>
    <w:rsid w:val="007E5391"/>
    <w:rsid w:val="007E589C"/>
    <w:rsid w:val="007E5BEE"/>
    <w:rsid w:val="007E6928"/>
    <w:rsid w:val="007E6C65"/>
    <w:rsid w:val="007E72D2"/>
    <w:rsid w:val="007E799E"/>
    <w:rsid w:val="007F0742"/>
    <w:rsid w:val="007F1998"/>
    <w:rsid w:val="007F1E3B"/>
    <w:rsid w:val="007F2CDF"/>
    <w:rsid w:val="007F2CF7"/>
    <w:rsid w:val="007F2D4B"/>
    <w:rsid w:val="007F470C"/>
    <w:rsid w:val="007F4820"/>
    <w:rsid w:val="007F4DD3"/>
    <w:rsid w:val="007F5FBC"/>
    <w:rsid w:val="007F62BD"/>
    <w:rsid w:val="007F64BE"/>
    <w:rsid w:val="007F76F1"/>
    <w:rsid w:val="00800910"/>
    <w:rsid w:val="00800F98"/>
    <w:rsid w:val="00801322"/>
    <w:rsid w:val="008018EB"/>
    <w:rsid w:val="0080208A"/>
    <w:rsid w:val="008028E6"/>
    <w:rsid w:val="00802D04"/>
    <w:rsid w:val="00803A77"/>
    <w:rsid w:val="0080412A"/>
    <w:rsid w:val="008052A2"/>
    <w:rsid w:val="008054DD"/>
    <w:rsid w:val="008066F5"/>
    <w:rsid w:val="00807473"/>
    <w:rsid w:val="00807A53"/>
    <w:rsid w:val="00807ADF"/>
    <w:rsid w:val="00807C2C"/>
    <w:rsid w:val="00810167"/>
    <w:rsid w:val="008106DB"/>
    <w:rsid w:val="00810946"/>
    <w:rsid w:val="008109D1"/>
    <w:rsid w:val="0081363E"/>
    <w:rsid w:val="00813707"/>
    <w:rsid w:val="00813B5E"/>
    <w:rsid w:val="00813E04"/>
    <w:rsid w:val="008141F2"/>
    <w:rsid w:val="008145B7"/>
    <w:rsid w:val="00814F06"/>
    <w:rsid w:val="00815C3B"/>
    <w:rsid w:val="00815D48"/>
    <w:rsid w:val="0081649B"/>
    <w:rsid w:val="008165C5"/>
    <w:rsid w:val="008175F0"/>
    <w:rsid w:val="00821720"/>
    <w:rsid w:val="00821808"/>
    <w:rsid w:val="00821ED9"/>
    <w:rsid w:val="0082218B"/>
    <w:rsid w:val="008247EA"/>
    <w:rsid w:val="0083152B"/>
    <w:rsid w:val="0083152C"/>
    <w:rsid w:val="00831D98"/>
    <w:rsid w:val="00832074"/>
    <w:rsid w:val="008320C3"/>
    <w:rsid w:val="00832CAF"/>
    <w:rsid w:val="0083303F"/>
    <w:rsid w:val="00833086"/>
    <w:rsid w:val="00834396"/>
    <w:rsid w:val="00835048"/>
    <w:rsid w:val="00835B53"/>
    <w:rsid w:val="00835BC1"/>
    <w:rsid w:val="00835EFD"/>
    <w:rsid w:val="0083698A"/>
    <w:rsid w:val="0083763C"/>
    <w:rsid w:val="00842DBC"/>
    <w:rsid w:val="0084403F"/>
    <w:rsid w:val="00844223"/>
    <w:rsid w:val="00844A3E"/>
    <w:rsid w:val="00845192"/>
    <w:rsid w:val="00845237"/>
    <w:rsid w:val="00845872"/>
    <w:rsid w:val="008478D6"/>
    <w:rsid w:val="008501DB"/>
    <w:rsid w:val="00850817"/>
    <w:rsid w:val="00852706"/>
    <w:rsid w:val="00852D88"/>
    <w:rsid w:val="00853958"/>
    <w:rsid w:val="00854B8E"/>
    <w:rsid w:val="008551A2"/>
    <w:rsid w:val="008552FB"/>
    <w:rsid w:val="00855905"/>
    <w:rsid w:val="0086127D"/>
    <w:rsid w:val="00861C65"/>
    <w:rsid w:val="0086262A"/>
    <w:rsid w:val="00862662"/>
    <w:rsid w:val="00862C85"/>
    <w:rsid w:val="00863714"/>
    <w:rsid w:val="00864573"/>
    <w:rsid w:val="00865730"/>
    <w:rsid w:val="008661B4"/>
    <w:rsid w:val="00866534"/>
    <w:rsid w:val="00866BA2"/>
    <w:rsid w:val="008672A5"/>
    <w:rsid w:val="00870377"/>
    <w:rsid w:val="0087080B"/>
    <w:rsid w:val="00871194"/>
    <w:rsid w:val="008724F6"/>
    <w:rsid w:val="00872AFC"/>
    <w:rsid w:val="00874369"/>
    <w:rsid w:val="008750BE"/>
    <w:rsid w:val="0087578E"/>
    <w:rsid w:val="008760DF"/>
    <w:rsid w:val="00876E71"/>
    <w:rsid w:val="008773CD"/>
    <w:rsid w:val="008773FB"/>
    <w:rsid w:val="00877B79"/>
    <w:rsid w:val="00881C81"/>
    <w:rsid w:val="00882280"/>
    <w:rsid w:val="00882512"/>
    <w:rsid w:val="00884607"/>
    <w:rsid w:val="00886312"/>
    <w:rsid w:val="008868A4"/>
    <w:rsid w:val="008868DC"/>
    <w:rsid w:val="00890907"/>
    <w:rsid w:val="00891335"/>
    <w:rsid w:val="00891B18"/>
    <w:rsid w:val="00893A1B"/>
    <w:rsid w:val="00893AF1"/>
    <w:rsid w:val="00896807"/>
    <w:rsid w:val="008971CA"/>
    <w:rsid w:val="008975D1"/>
    <w:rsid w:val="00897604"/>
    <w:rsid w:val="008977AE"/>
    <w:rsid w:val="00897FFB"/>
    <w:rsid w:val="008A001F"/>
    <w:rsid w:val="008A0066"/>
    <w:rsid w:val="008A11AB"/>
    <w:rsid w:val="008A1832"/>
    <w:rsid w:val="008A27BC"/>
    <w:rsid w:val="008A2C3E"/>
    <w:rsid w:val="008A4404"/>
    <w:rsid w:val="008A489A"/>
    <w:rsid w:val="008A4900"/>
    <w:rsid w:val="008A593D"/>
    <w:rsid w:val="008A5B3D"/>
    <w:rsid w:val="008A5C52"/>
    <w:rsid w:val="008A6B54"/>
    <w:rsid w:val="008A6C4D"/>
    <w:rsid w:val="008A6D35"/>
    <w:rsid w:val="008A704D"/>
    <w:rsid w:val="008B0794"/>
    <w:rsid w:val="008B173F"/>
    <w:rsid w:val="008B25C7"/>
    <w:rsid w:val="008B28AB"/>
    <w:rsid w:val="008B32EE"/>
    <w:rsid w:val="008B3963"/>
    <w:rsid w:val="008B49ED"/>
    <w:rsid w:val="008B55CB"/>
    <w:rsid w:val="008B588C"/>
    <w:rsid w:val="008B66BE"/>
    <w:rsid w:val="008C147D"/>
    <w:rsid w:val="008C1D9A"/>
    <w:rsid w:val="008C3C62"/>
    <w:rsid w:val="008C4188"/>
    <w:rsid w:val="008C5493"/>
    <w:rsid w:val="008C5B2B"/>
    <w:rsid w:val="008C7774"/>
    <w:rsid w:val="008C7ED6"/>
    <w:rsid w:val="008D1F31"/>
    <w:rsid w:val="008D2205"/>
    <w:rsid w:val="008D3AAC"/>
    <w:rsid w:val="008D3B7C"/>
    <w:rsid w:val="008D3BB1"/>
    <w:rsid w:val="008D4590"/>
    <w:rsid w:val="008E05B7"/>
    <w:rsid w:val="008E05D8"/>
    <w:rsid w:val="008E1381"/>
    <w:rsid w:val="008E167D"/>
    <w:rsid w:val="008E1C03"/>
    <w:rsid w:val="008E2EA6"/>
    <w:rsid w:val="008E3795"/>
    <w:rsid w:val="008E3DF9"/>
    <w:rsid w:val="008E5B8C"/>
    <w:rsid w:val="008E621B"/>
    <w:rsid w:val="008E709D"/>
    <w:rsid w:val="008E7B1E"/>
    <w:rsid w:val="008F068F"/>
    <w:rsid w:val="008F155B"/>
    <w:rsid w:val="008F1818"/>
    <w:rsid w:val="008F3227"/>
    <w:rsid w:val="008F3CE7"/>
    <w:rsid w:val="008F5B54"/>
    <w:rsid w:val="008F6135"/>
    <w:rsid w:val="008F6168"/>
    <w:rsid w:val="008F6180"/>
    <w:rsid w:val="008F7169"/>
    <w:rsid w:val="008F77B6"/>
    <w:rsid w:val="009001D0"/>
    <w:rsid w:val="00902814"/>
    <w:rsid w:val="00902FCA"/>
    <w:rsid w:val="009033B0"/>
    <w:rsid w:val="009038BF"/>
    <w:rsid w:val="00904BCB"/>
    <w:rsid w:val="009057C8"/>
    <w:rsid w:val="00907CCA"/>
    <w:rsid w:val="009100C2"/>
    <w:rsid w:val="0091020F"/>
    <w:rsid w:val="00911693"/>
    <w:rsid w:val="009119ED"/>
    <w:rsid w:val="00911EE4"/>
    <w:rsid w:val="00911FAD"/>
    <w:rsid w:val="009135B4"/>
    <w:rsid w:val="009137B6"/>
    <w:rsid w:val="009150F2"/>
    <w:rsid w:val="0091564D"/>
    <w:rsid w:val="0091639E"/>
    <w:rsid w:val="00916EB8"/>
    <w:rsid w:val="0091700D"/>
    <w:rsid w:val="0091780B"/>
    <w:rsid w:val="00917BB8"/>
    <w:rsid w:val="0092308B"/>
    <w:rsid w:val="00924023"/>
    <w:rsid w:val="00924084"/>
    <w:rsid w:val="00924381"/>
    <w:rsid w:val="00924AB0"/>
    <w:rsid w:val="00924BAA"/>
    <w:rsid w:val="00924D0C"/>
    <w:rsid w:val="00925BBB"/>
    <w:rsid w:val="00925C35"/>
    <w:rsid w:val="00926B9B"/>
    <w:rsid w:val="00930C02"/>
    <w:rsid w:val="00931838"/>
    <w:rsid w:val="00931C2D"/>
    <w:rsid w:val="00931D98"/>
    <w:rsid w:val="00932205"/>
    <w:rsid w:val="00932840"/>
    <w:rsid w:val="00932988"/>
    <w:rsid w:val="009332A3"/>
    <w:rsid w:val="0093430A"/>
    <w:rsid w:val="00934522"/>
    <w:rsid w:val="00934A78"/>
    <w:rsid w:val="00936C37"/>
    <w:rsid w:val="009409D3"/>
    <w:rsid w:val="00940DB0"/>
    <w:rsid w:val="00941314"/>
    <w:rsid w:val="00941D18"/>
    <w:rsid w:val="00942C39"/>
    <w:rsid w:val="00942D9D"/>
    <w:rsid w:val="009440A6"/>
    <w:rsid w:val="00944686"/>
    <w:rsid w:val="00945B09"/>
    <w:rsid w:val="00945D08"/>
    <w:rsid w:val="00945EAE"/>
    <w:rsid w:val="0094601F"/>
    <w:rsid w:val="00946210"/>
    <w:rsid w:val="00946827"/>
    <w:rsid w:val="00946B47"/>
    <w:rsid w:val="00947333"/>
    <w:rsid w:val="009502C1"/>
    <w:rsid w:val="00950AE9"/>
    <w:rsid w:val="00950FB1"/>
    <w:rsid w:val="00951F13"/>
    <w:rsid w:val="009527AB"/>
    <w:rsid w:val="00952D5C"/>
    <w:rsid w:val="0095337E"/>
    <w:rsid w:val="009534FD"/>
    <w:rsid w:val="00954D2A"/>
    <w:rsid w:val="00954D99"/>
    <w:rsid w:val="00954FF2"/>
    <w:rsid w:val="0095504D"/>
    <w:rsid w:val="0095598A"/>
    <w:rsid w:val="00955F5E"/>
    <w:rsid w:val="009566C9"/>
    <w:rsid w:val="00956BDE"/>
    <w:rsid w:val="00956F3C"/>
    <w:rsid w:val="0095765D"/>
    <w:rsid w:val="00957B35"/>
    <w:rsid w:val="00961677"/>
    <w:rsid w:val="009623EA"/>
    <w:rsid w:val="00962A17"/>
    <w:rsid w:val="009645FD"/>
    <w:rsid w:val="0096565C"/>
    <w:rsid w:val="00965907"/>
    <w:rsid w:val="00966319"/>
    <w:rsid w:val="009669E7"/>
    <w:rsid w:val="00967065"/>
    <w:rsid w:val="00970054"/>
    <w:rsid w:val="00970724"/>
    <w:rsid w:val="0097087D"/>
    <w:rsid w:val="00970E16"/>
    <w:rsid w:val="009713F0"/>
    <w:rsid w:val="00971F29"/>
    <w:rsid w:val="00971F6E"/>
    <w:rsid w:val="00972AB1"/>
    <w:rsid w:val="00973A29"/>
    <w:rsid w:val="00973C7C"/>
    <w:rsid w:val="00974544"/>
    <w:rsid w:val="00974639"/>
    <w:rsid w:val="00974CE6"/>
    <w:rsid w:val="00974E27"/>
    <w:rsid w:val="00975F9E"/>
    <w:rsid w:val="0097617D"/>
    <w:rsid w:val="0097673F"/>
    <w:rsid w:val="00976BFC"/>
    <w:rsid w:val="00976C7D"/>
    <w:rsid w:val="00976FF2"/>
    <w:rsid w:val="009776F0"/>
    <w:rsid w:val="00977AAA"/>
    <w:rsid w:val="00980756"/>
    <w:rsid w:val="009821C3"/>
    <w:rsid w:val="00982CC0"/>
    <w:rsid w:val="009835AE"/>
    <w:rsid w:val="009839DA"/>
    <w:rsid w:val="00984495"/>
    <w:rsid w:val="00986B31"/>
    <w:rsid w:val="00986CF5"/>
    <w:rsid w:val="009901E6"/>
    <w:rsid w:val="009908EC"/>
    <w:rsid w:val="00990D1C"/>
    <w:rsid w:val="0099153B"/>
    <w:rsid w:val="00991E3D"/>
    <w:rsid w:val="0099262D"/>
    <w:rsid w:val="00992A45"/>
    <w:rsid w:val="009947B7"/>
    <w:rsid w:val="00994825"/>
    <w:rsid w:val="00994D15"/>
    <w:rsid w:val="00995254"/>
    <w:rsid w:val="009960F8"/>
    <w:rsid w:val="00996A61"/>
    <w:rsid w:val="009976E5"/>
    <w:rsid w:val="009A0DA2"/>
    <w:rsid w:val="009A0E7A"/>
    <w:rsid w:val="009A2782"/>
    <w:rsid w:val="009A2BD8"/>
    <w:rsid w:val="009A341A"/>
    <w:rsid w:val="009A3A36"/>
    <w:rsid w:val="009A3D93"/>
    <w:rsid w:val="009A4719"/>
    <w:rsid w:val="009A6465"/>
    <w:rsid w:val="009A7303"/>
    <w:rsid w:val="009A78A4"/>
    <w:rsid w:val="009A7C0C"/>
    <w:rsid w:val="009A7C33"/>
    <w:rsid w:val="009A7F2A"/>
    <w:rsid w:val="009B200C"/>
    <w:rsid w:val="009B27E4"/>
    <w:rsid w:val="009B36D4"/>
    <w:rsid w:val="009B38BC"/>
    <w:rsid w:val="009B3FFD"/>
    <w:rsid w:val="009B52A8"/>
    <w:rsid w:val="009B7510"/>
    <w:rsid w:val="009B77D7"/>
    <w:rsid w:val="009C12ED"/>
    <w:rsid w:val="009C16E1"/>
    <w:rsid w:val="009C27C9"/>
    <w:rsid w:val="009C2F87"/>
    <w:rsid w:val="009C4079"/>
    <w:rsid w:val="009C4156"/>
    <w:rsid w:val="009C5566"/>
    <w:rsid w:val="009C60BB"/>
    <w:rsid w:val="009C776B"/>
    <w:rsid w:val="009D1183"/>
    <w:rsid w:val="009D21B0"/>
    <w:rsid w:val="009D2400"/>
    <w:rsid w:val="009D2D30"/>
    <w:rsid w:val="009D2E5C"/>
    <w:rsid w:val="009D32C3"/>
    <w:rsid w:val="009D3BE7"/>
    <w:rsid w:val="009D3D4F"/>
    <w:rsid w:val="009D3F24"/>
    <w:rsid w:val="009D50D5"/>
    <w:rsid w:val="009D526A"/>
    <w:rsid w:val="009D5431"/>
    <w:rsid w:val="009D5894"/>
    <w:rsid w:val="009D6AAF"/>
    <w:rsid w:val="009D70CC"/>
    <w:rsid w:val="009E0031"/>
    <w:rsid w:val="009E0FA3"/>
    <w:rsid w:val="009E29EC"/>
    <w:rsid w:val="009E2B50"/>
    <w:rsid w:val="009E2CE6"/>
    <w:rsid w:val="009E3607"/>
    <w:rsid w:val="009E598D"/>
    <w:rsid w:val="009E5E59"/>
    <w:rsid w:val="009E65D1"/>
    <w:rsid w:val="009E68A4"/>
    <w:rsid w:val="009E6CBF"/>
    <w:rsid w:val="009E76A0"/>
    <w:rsid w:val="009E78F2"/>
    <w:rsid w:val="009F0523"/>
    <w:rsid w:val="009F1AB3"/>
    <w:rsid w:val="009F21FA"/>
    <w:rsid w:val="009F4419"/>
    <w:rsid w:val="009F5AED"/>
    <w:rsid w:val="009F5FB5"/>
    <w:rsid w:val="00A00BD6"/>
    <w:rsid w:val="00A00EAE"/>
    <w:rsid w:val="00A013F7"/>
    <w:rsid w:val="00A02C93"/>
    <w:rsid w:val="00A02D38"/>
    <w:rsid w:val="00A03250"/>
    <w:rsid w:val="00A03C4D"/>
    <w:rsid w:val="00A058A9"/>
    <w:rsid w:val="00A0590F"/>
    <w:rsid w:val="00A07662"/>
    <w:rsid w:val="00A07D7C"/>
    <w:rsid w:val="00A100B0"/>
    <w:rsid w:val="00A1097E"/>
    <w:rsid w:val="00A10ADE"/>
    <w:rsid w:val="00A10B85"/>
    <w:rsid w:val="00A12BD0"/>
    <w:rsid w:val="00A12CB3"/>
    <w:rsid w:val="00A13875"/>
    <w:rsid w:val="00A1410A"/>
    <w:rsid w:val="00A15B6A"/>
    <w:rsid w:val="00A16894"/>
    <w:rsid w:val="00A16ADF"/>
    <w:rsid w:val="00A16BA7"/>
    <w:rsid w:val="00A1720E"/>
    <w:rsid w:val="00A20202"/>
    <w:rsid w:val="00A220BC"/>
    <w:rsid w:val="00A221F2"/>
    <w:rsid w:val="00A22652"/>
    <w:rsid w:val="00A23C09"/>
    <w:rsid w:val="00A24150"/>
    <w:rsid w:val="00A2415A"/>
    <w:rsid w:val="00A244F6"/>
    <w:rsid w:val="00A25252"/>
    <w:rsid w:val="00A25DD2"/>
    <w:rsid w:val="00A26613"/>
    <w:rsid w:val="00A272FA"/>
    <w:rsid w:val="00A274E8"/>
    <w:rsid w:val="00A3007F"/>
    <w:rsid w:val="00A3017D"/>
    <w:rsid w:val="00A3040B"/>
    <w:rsid w:val="00A30C4B"/>
    <w:rsid w:val="00A31B70"/>
    <w:rsid w:val="00A3248A"/>
    <w:rsid w:val="00A32636"/>
    <w:rsid w:val="00A34493"/>
    <w:rsid w:val="00A347EA"/>
    <w:rsid w:val="00A35282"/>
    <w:rsid w:val="00A35F55"/>
    <w:rsid w:val="00A36530"/>
    <w:rsid w:val="00A374AE"/>
    <w:rsid w:val="00A378E6"/>
    <w:rsid w:val="00A37A50"/>
    <w:rsid w:val="00A400FB"/>
    <w:rsid w:val="00A40B5C"/>
    <w:rsid w:val="00A40F73"/>
    <w:rsid w:val="00A41455"/>
    <w:rsid w:val="00A41913"/>
    <w:rsid w:val="00A42312"/>
    <w:rsid w:val="00A42DB7"/>
    <w:rsid w:val="00A433C8"/>
    <w:rsid w:val="00A43DE5"/>
    <w:rsid w:val="00A44797"/>
    <w:rsid w:val="00A44BF6"/>
    <w:rsid w:val="00A46453"/>
    <w:rsid w:val="00A466D9"/>
    <w:rsid w:val="00A46878"/>
    <w:rsid w:val="00A4757A"/>
    <w:rsid w:val="00A50C5F"/>
    <w:rsid w:val="00A511FE"/>
    <w:rsid w:val="00A522F3"/>
    <w:rsid w:val="00A523E7"/>
    <w:rsid w:val="00A5293E"/>
    <w:rsid w:val="00A5390B"/>
    <w:rsid w:val="00A544FD"/>
    <w:rsid w:val="00A54D40"/>
    <w:rsid w:val="00A54F1F"/>
    <w:rsid w:val="00A551FA"/>
    <w:rsid w:val="00A555CB"/>
    <w:rsid w:val="00A56311"/>
    <w:rsid w:val="00A568BD"/>
    <w:rsid w:val="00A57DD8"/>
    <w:rsid w:val="00A61C33"/>
    <w:rsid w:val="00A6236A"/>
    <w:rsid w:val="00A62906"/>
    <w:rsid w:val="00A62CCB"/>
    <w:rsid w:val="00A63E7B"/>
    <w:rsid w:val="00A63F6E"/>
    <w:rsid w:val="00A6409F"/>
    <w:rsid w:val="00A64C4B"/>
    <w:rsid w:val="00A65F29"/>
    <w:rsid w:val="00A67263"/>
    <w:rsid w:val="00A67DCA"/>
    <w:rsid w:val="00A701CA"/>
    <w:rsid w:val="00A7124A"/>
    <w:rsid w:val="00A73A73"/>
    <w:rsid w:val="00A74811"/>
    <w:rsid w:val="00A7502B"/>
    <w:rsid w:val="00A7598E"/>
    <w:rsid w:val="00A7603A"/>
    <w:rsid w:val="00A76E0A"/>
    <w:rsid w:val="00A77504"/>
    <w:rsid w:val="00A77648"/>
    <w:rsid w:val="00A77A6A"/>
    <w:rsid w:val="00A77DCB"/>
    <w:rsid w:val="00A801C4"/>
    <w:rsid w:val="00A802CB"/>
    <w:rsid w:val="00A803A2"/>
    <w:rsid w:val="00A8055D"/>
    <w:rsid w:val="00A807CD"/>
    <w:rsid w:val="00A815DF"/>
    <w:rsid w:val="00A81B76"/>
    <w:rsid w:val="00A82813"/>
    <w:rsid w:val="00A839A4"/>
    <w:rsid w:val="00A83FC8"/>
    <w:rsid w:val="00A85F3F"/>
    <w:rsid w:val="00A8602F"/>
    <w:rsid w:val="00A863C7"/>
    <w:rsid w:val="00A90E61"/>
    <w:rsid w:val="00A922BB"/>
    <w:rsid w:val="00A922EE"/>
    <w:rsid w:val="00A931E2"/>
    <w:rsid w:val="00A93C34"/>
    <w:rsid w:val="00A94820"/>
    <w:rsid w:val="00A94E82"/>
    <w:rsid w:val="00A95373"/>
    <w:rsid w:val="00A95C5B"/>
    <w:rsid w:val="00A96493"/>
    <w:rsid w:val="00A9695F"/>
    <w:rsid w:val="00A973FA"/>
    <w:rsid w:val="00AA16A8"/>
    <w:rsid w:val="00AA1894"/>
    <w:rsid w:val="00AA1B6F"/>
    <w:rsid w:val="00AA1D9E"/>
    <w:rsid w:val="00AA2348"/>
    <w:rsid w:val="00AA28DC"/>
    <w:rsid w:val="00AA3246"/>
    <w:rsid w:val="00AA38AC"/>
    <w:rsid w:val="00AA4245"/>
    <w:rsid w:val="00AA4579"/>
    <w:rsid w:val="00AA465A"/>
    <w:rsid w:val="00AA4A2C"/>
    <w:rsid w:val="00AA61A5"/>
    <w:rsid w:val="00AA6B4E"/>
    <w:rsid w:val="00AA79AE"/>
    <w:rsid w:val="00AA7B55"/>
    <w:rsid w:val="00AA7DD9"/>
    <w:rsid w:val="00AA7FDF"/>
    <w:rsid w:val="00AB029B"/>
    <w:rsid w:val="00AB062A"/>
    <w:rsid w:val="00AB18ED"/>
    <w:rsid w:val="00AB22D4"/>
    <w:rsid w:val="00AB4A6C"/>
    <w:rsid w:val="00AB5003"/>
    <w:rsid w:val="00AB58F1"/>
    <w:rsid w:val="00AB6957"/>
    <w:rsid w:val="00AB6EBB"/>
    <w:rsid w:val="00AC1BF1"/>
    <w:rsid w:val="00AC2190"/>
    <w:rsid w:val="00AC2433"/>
    <w:rsid w:val="00AC27ED"/>
    <w:rsid w:val="00AC35D0"/>
    <w:rsid w:val="00AC4029"/>
    <w:rsid w:val="00AC436D"/>
    <w:rsid w:val="00AC4751"/>
    <w:rsid w:val="00AC49C1"/>
    <w:rsid w:val="00AC52AC"/>
    <w:rsid w:val="00AC53AE"/>
    <w:rsid w:val="00AC561E"/>
    <w:rsid w:val="00AC5AA7"/>
    <w:rsid w:val="00AC6202"/>
    <w:rsid w:val="00AC6560"/>
    <w:rsid w:val="00AC6898"/>
    <w:rsid w:val="00AC6B71"/>
    <w:rsid w:val="00AC7BE6"/>
    <w:rsid w:val="00AD1563"/>
    <w:rsid w:val="00AD35F6"/>
    <w:rsid w:val="00AD4DA9"/>
    <w:rsid w:val="00AD5E63"/>
    <w:rsid w:val="00AD6175"/>
    <w:rsid w:val="00AD6317"/>
    <w:rsid w:val="00AD6C92"/>
    <w:rsid w:val="00AD6F48"/>
    <w:rsid w:val="00AD7535"/>
    <w:rsid w:val="00AE04B9"/>
    <w:rsid w:val="00AE0A86"/>
    <w:rsid w:val="00AE1745"/>
    <w:rsid w:val="00AE1A51"/>
    <w:rsid w:val="00AE3CBB"/>
    <w:rsid w:val="00AE3E14"/>
    <w:rsid w:val="00AF0822"/>
    <w:rsid w:val="00AF113B"/>
    <w:rsid w:val="00AF1A64"/>
    <w:rsid w:val="00AF64CD"/>
    <w:rsid w:val="00AF6632"/>
    <w:rsid w:val="00AF76BD"/>
    <w:rsid w:val="00AF7939"/>
    <w:rsid w:val="00B01E03"/>
    <w:rsid w:val="00B02876"/>
    <w:rsid w:val="00B03B44"/>
    <w:rsid w:val="00B03CF2"/>
    <w:rsid w:val="00B046CE"/>
    <w:rsid w:val="00B05907"/>
    <w:rsid w:val="00B05EDB"/>
    <w:rsid w:val="00B06671"/>
    <w:rsid w:val="00B1170F"/>
    <w:rsid w:val="00B12358"/>
    <w:rsid w:val="00B12A8C"/>
    <w:rsid w:val="00B13C05"/>
    <w:rsid w:val="00B1544C"/>
    <w:rsid w:val="00B15DA7"/>
    <w:rsid w:val="00B16414"/>
    <w:rsid w:val="00B16E34"/>
    <w:rsid w:val="00B16F8A"/>
    <w:rsid w:val="00B172A3"/>
    <w:rsid w:val="00B1748C"/>
    <w:rsid w:val="00B207D8"/>
    <w:rsid w:val="00B20C7E"/>
    <w:rsid w:val="00B20E5E"/>
    <w:rsid w:val="00B218DC"/>
    <w:rsid w:val="00B21B83"/>
    <w:rsid w:val="00B239BA"/>
    <w:rsid w:val="00B26796"/>
    <w:rsid w:val="00B26A60"/>
    <w:rsid w:val="00B26D64"/>
    <w:rsid w:val="00B301D9"/>
    <w:rsid w:val="00B31151"/>
    <w:rsid w:val="00B32EA9"/>
    <w:rsid w:val="00B337EB"/>
    <w:rsid w:val="00B349BD"/>
    <w:rsid w:val="00B34B0B"/>
    <w:rsid w:val="00B35C5F"/>
    <w:rsid w:val="00B363B6"/>
    <w:rsid w:val="00B368B6"/>
    <w:rsid w:val="00B37009"/>
    <w:rsid w:val="00B37EA8"/>
    <w:rsid w:val="00B4017A"/>
    <w:rsid w:val="00B4182A"/>
    <w:rsid w:val="00B41AA7"/>
    <w:rsid w:val="00B41D94"/>
    <w:rsid w:val="00B41DA9"/>
    <w:rsid w:val="00B41E8A"/>
    <w:rsid w:val="00B42296"/>
    <w:rsid w:val="00B43C04"/>
    <w:rsid w:val="00B452D9"/>
    <w:rsid w:val="00B4587A"/>
    <w:rsid w:val="00B45E68"/>
    <w:rsid w:val="00B46245"/>
    <w:rsid w:val="00B46ECB"/>
    <w:rsid w:val="00B505A1"/>
    <w:rsid w:val="00B5136F"/>
    <w:rsid w:val="00B52252"/>
    <w:rsid w:val="00B52860"/>
    <w:rsid w:val="00B52DA3"/>
    <w:rsid w:val="00B55108"/>
    <w:rsid w:val="00B55EAB"/>
    <w:rsid w:val="00B6071E"/>
    <w:rsid w:val="00B607D7"/>
    <w:rsid w:val="00B60A29"/>
    <w:rsid w:val="00B612A9"/>
    <w:rsid w:val="00B619DA"/>
    <w:rsid w:val="00B623D4"/>
    <w:rsid w:val="00B62A4B"/>
    <w:rsid w:val="00B62DA7"/>
    <w:rsid w:val="00B62E3E"/>
    <w:rsid w:val="00B63603"/>
    <w:rsid w:val="00B63B76"/>
    <w:rsid w:val="00B6426D"/>
    <w:rsid w:val="00B65A02"/>
    <w:rsid w:val="00B6667F"/>
    <w:rsid w:val="00B66A22"/>
    <w:rsid w:val="00B6726A"/>
    <w:rsid w:val="00B67B3C"/>
    <w:rsid w:val="00B67BF3"/>
    <w:rsid w:val="00B7044E"/>
    <w:rsid w:val="00B7172C"/>
    <w:rsid w:val="00B719B8"/>
    <w:rsid w:val="00B71E6B"/>
    <w:rsid w:val="00B737D9"/>
    <w:rsid w:val="00B73CC1"/>
    <w:rsid w:val="00B7488F"/>
    <w:rsid w:val="00B75DE1"/>
    <w:rsid w:val="00B7645F"/>
    <w:rsid w:val="00B76F31"/>
    <w:rsid w:val="00B77E06"/>
    <w:rsid w:val="00B80032"/>
    <w:rsid w:val="00B80941"/>
    <w:rsid w:val="00B80CBD"/>
    <w:rsid w:val="00B810E1"/>
    <w:rsid w:val="00B81209"/>
    <w:rsid w:val="00B82A40"/>
    <w:rsid w:val="00B84934"/>
    <w:rsid w:val="00B84B70"/>
    <w:rsid w:val="00B850E9"/>
    <w:rsid w:val="00B86CAB"/>
    <w:rsid w:val="00B902F3"/>
    <w:rsid w:val="00B9032E"/>
    <w:rsid w:val="00B908E2"/>
    <w:rsid w:val="00B91043"/>
    <w:rsid w:val="00B91971"/>
    <w:rsid w:val="00B9199E"/>
    <w:rsid w:val="00B9253B"/>
    <w:rsid w:val="00B92827"/>
    <w:rsid w:val="00B93C25"/>
    <w:rsid w:val="00B94860"/>
    <w:rsid w:val="00B9495F"/>
    <w:rsid w:val="00B95512"/>
    <w:rsid w:val="00B96216"/>
    <w:rsid w:val="00B9631D"/>
    <w:rsid w:val="00B96F86"/>
    <w:rsid w:val="00BA01CF"/>
    <w:rsid w:val="00BA056E"/>
    <w:rsid w:val="00BA0651"/>
    <w:rsid w:val="00BA11DA"/>
    <w:rsid w:val="00BA14C3"/>
    <w:rsid w:val="00BA185A"/>
    <w:rsid w:val="00BA19C4"/>
    <w:rsid w:val="00BA1AB7"/>
    <w:rsid w:val="00BA1D83"/>
    <w:rsid w:val="00BA2AC9"/>
    <w:rsid w:val="00BA2B85"/>
    <w:rsid w:val="00BA310B"/>
    <w:rsid w:val="00BA397D"/>
    <w:rsid w:val="00BA47C6"/>
    <w:rsid w:val="00BA5167"/>
    <w:rsid w:val="00BA5358"/>
    <w:rsid w:val="00BA5BB6"/>
    <w:rsid w:val="00BA631F"/>
    <w:rsid w:val="00BA6CA2"/>
    <w:rsid w:val="00BA7434"/>
    <w:rsid w:val="00BA781F"/>
    <w:rsid w:val="00BB01F6"/>
    <w:rsid w:val="00BB1A97"/>
    <w:rsid w:val="00BB1D38"/>
    <w:rsid w:val="00BB3503"/>
    <w:rsid w:val="00BB3926"/>
    <w:rsid w:val="00BB5192"/>
    <w:rsid w:val="00BB6E20"/>
    <w:rsid w:val="00BB724A"/>
    <w:rsid w:val="00BB75D3"/>
    <w:rsid w:val="00BB7C2B"/>
    <w:rsid w:val="00BB7D6A"/>
    <w:rsid w:val="00BC042F"/>
    <w:rsid w:val="00BC117F"/>
    <w:rsid w:val="00BC24F3"/>
    <w:rsid w:val="00BC26DF"/>
    <w:rsid w:val="00BC2778"/>
    <w:rsid w:val="00BC30DD"/>
    <w:rsid w:val="00BC3FC2"/>
    <w:rsid w:val="00BC41BD"/>
    <w:rsid w:val="00BC590B"/>
    <w:rsid w:val="00BC5BCA"/>
    <w:rsid w:val="00BC608B"/>
    <w:rsid w:val="00BC6D83"/>
    <w:rsid w:val="00BD07D5"/>
    <w:rsid w:val="00BD259B"/>
    <w:rsid w:val="00BD43AE"/>
    <w:rsid w:val="00BD48F4"/>
    <w:rsid w:val="00BD5D41"/>
    <w:rsid w:val="00BD774B"/>
    <w:rsid w:val="00BE095E"/>
    <w:rsid w:val="00BE11B9"/>
    <w:rsid w:val="00BE2236"/>
    <w:rsid w:val="00BE2ADA"/>
    <w:rsid w:val="00BE32FB"/>
    <w:rsid w:val="00BE37EE"/>
    <w:rsid w:val="00BE41FA"/>
    <w:rsid w:val="00BE475A"/>
    <w:rsid w:val="00BE5367"/>
    <w:rsid w:val="00BE53A0"/>
    <w:rsid w:val="00BE60B8"/>
    <w:rsid w:val="00BE6141"/>
    <w:rsid w:val="00BE7CF1"/>
    <w:rsid w:val="00BF05D3"/>
    <w:rsid w:val="00BF1031"/>
    <w:rsid w:val="00BF15A4"/>
    <w:rsid w:val="00BF3189"/>
    <w:rsid w:val="00BF3244"/>
    <w:rsid w:val="00BF366C"/>
    <w:rsid w:val="00BF3796"/>
    <w:rsid w:val="00BF428F"/>
    <w:rsid w:val="00BF4674"/>
    <w:rsid w:val="00BF47ED"/>
    <w:rsid w:val="00BF5E4A"/>
    <w:rsid w:val="00BF618F"/>
    <w:rsid w:val="00BF78A3"/>
    <w:rsid w:val="00C00D1E"/>
    <w:rsid w:val="00C00DAD"/>
    <w:rsid w:val="00C0113B"/>
    <w:rsid w:val="00C028B3"/>
    <w:rsid w:val="00C02EE3"/>
    <w:rsid w:val="00C03F02"/>
    <w:rsid w:val="00C04100"/>
    <w:rsid w:val="00C04142"/>
    <w:rsid w:val="00C04272"/>
    <w:rsid w:val="00C06CAC"/>
    <w:rsid w:val="00C07F4D"/>
    <w:rsid w:val="00C1052E"/>
    <w:rsid w:val="00C10641"/>
    <w:rsid w:val="00C107EF"/>
    <w:rsid w:val="00C1156C"/>
    <w:rsid w:val="00C118FA"/>
    <w:rsid w:val="00C128C3"/>
    <w:rsid w:val="00C129E3"/>
    <w:rsid w:val="00C12A74"/>
    <w:rsid w:val="00C12BDD"/>
    <w:rsid w:val="00C14897"/>
    <w:rsid w:val="00C16487"/>
    <w:rsid w:val="00C1672E"/>
    <w:rsid w:val="00C1722B"/>
    <w:rsid w:val="00C17DB6"/>
    <w:rsid w:val="00C20C06"/>
    <w:rsid w:val="00C21D39"/>
    <w:rsid w:val="00C22274"/>
    <w:rsid w:val="00C22B09"/>
    <w:rsid w:val="00C23825"/>
    <w:rsid w:val="00C23A36"/>
    <w:rsid w:val="00C24641"/>
    <w:rsid w:val="00C25898"/>
    <w:rsid w:val="00C258E1"/>
    <w:rsid w:val="00C25E90"/>
    <w:rsid w:val="00C261E1"/>
    <w:rsid w:val="00C27AD4"/>
    <w:rsid w:val="00C27D6C"/>
    <w:rsid w:val="00C30633"/>
    <w:rsid w:val="00C3207C"/>
    <w:rsid w:val="00C32A6B"/>
    <w:rsid w:val="00C32BBA"/>
    <w:rsid w:val="00C330A0"/>
    <w:rsid w:val="00C33511"/>
    <w:rsid w:val="00C33589"/>
    <w:rsid w:val="00C33D88"/>
    <w:rsid w:val="00C33FE4"/>
    <w:rsid w:val="00C34D88"/>
    <w:rsid w:val="00C35423"/>
    <w:rsid w:val="00C35DF2"/>
    <w:rsid w:val="00C35FDF"/>
    <w:rsid w:val="00C36691"/>
    <w:rsid w:val="00C37553"/>
    <w:rsid w:val="00C408BA"/>
    <w:rsid w:val="00C410CD"/>
    <w:rsid w:val="00C41A31"/>
    <w:rsid w:val="00C41B8D"/>
    <w:rsid w:val="00C41BA1"/>
    <w:rsid w:val="00C43C77"/>
    <w:rsid w:val="00C445A1"/>
    <w:rsid w:val="00C460B3"/>
    <w:rsid w:val="00C465EE"/>
    <w:rsid w:val="00C470E0"/>
    <w:rsid w:val="00C474DB"/>
    <w:rsid w:val="00C47581"/>
    <w:rsid w:val="00C47CB0"/>
    <w:rsid w:val="00C47FA4"/>
    <w:rsid w:val="00C50796"/>
    <w:rsid w:val="00C50D7B"/>
    <w:rsid w:val="00C519E7"/>
    <w:rsid w:val="00C51A9D"/>
    <w:rsid w:val="00C51D40"/>
    <w:rsid w:val="00C52D21"/>
    <w:rsid w:val="00C52F48"/>
    <w:rsid w:val="00C532F8"/>
    <w:rsid w:val="00C54025"/>
    <w:rsid w:val="00C5412F"/>
    <w:rsid w:val="00C55733"/>
    <w:rsid w:val="00C55AFC"/>
    <w:rsid w:val="00C56E07"/>
    <w:rsid w:val="00C575B1"/>
    <w:rsid w:val="00C610E6"/>
    <w:rsid w:val="00C614F3"/>
    <w:rsid w:val="00C62CE6"/>
    <w:rsid w:val="00C6310E"/>
    <w:rsid w:val="00C633FA"/>
    <w:rsid w:val="00C63772"/>
    <w:rsid w:val="00C642AC"/>
    <w:rsid w:val="00C64487"/>
    <w:rsid w:val="00C659D0"/>
    <w:rsid w:val="00C65D00"/>
    <w:rsid w:val="00C65DC4"/>
    <w:rsid w:val="00C667F4"/>
    <w:rsid w:val="00C70367"/>
    <w:rsid w:val="00C708BF"/>
    <w:rsid w:val="00C718BA"/>
    <w:rsid w:val="00C72DB0"/>
    <w:rsid w:val="00C734BC"/>
    <w:rsid w:val="00C74765"/>
    <w:rsid w:val="00C75112"/>
    <w:rsid w:val="00C7549E"/>
    <w:rsid w:val="00C76CF3"/>
    <w:rsid w:val="00C771DD"/>
    <w:rsid w:val="00C77D52"/>
    <w:rsid w:val="00C81388"/>
    <w:rsid w:val="00C82BB3"/>
    <w:rsid w:val="00C84BBF"/>
    <w:rsid w:val="00C85214"/>
    <w:rsid w:val="00C852F7"/>
    <w:rsid w:val="00C861D2"/>
    <w:rsid w:val="00C86985"/>
    <w:rsid w:val="00C870D1"/>
    <w:rsid w:val="00C90909"/>
    <w:rsid w:val="00C90EE0"/>
    <w:rsid w:val="00C92A21"/>
    <w:rsid w:val="00C935BF"/>
    <w:rsid w:val="00C944F5"/>
    <w:rsid w:val="00C946B5"/>
    <w:rsid w:val="00C948DA"/>
    <w:rsid w:val="00C956EA"/>
    <w:rsid w:val="00C95AD2"/>
    <w:rsid w:val="00C95B6E"/>
    <w:rsid w:val="00C9607A"/>
    <w:rsid w:val="00C97560"/>
    <w:rsid w:val="00C97DD1"/>
    <w:rsid w:val="00CA0398"/>
    <w:rsid w:val="00CA0F6F"/>
    <w:rsid w:val="00CA0FB0"/>
    <w:rsid w:val="00CA1ECD"/>
    <w:rsid w:val="00CA2301"/>
    <w:rsid w:val="00CA2530"/>
    <w:rsid w:val="00CA2E69"/>
    <w:rsid w:val="00CA4264"/>
    <w:rsid w:val="00CA430B"/>
    <w:rsid w:val="00CA4AB8"/>
    <w:rsid w:val="00CA4AF5"/>
    <w:rsid w:val="00CA4B0E"/>
    <w:rsid w:val="00CA5055"/>
    <w:rsid w:val="00CA5A65"/>
    <w:rsid w:val="00CA5FA4"/>
    <w:rsid w:val="00CA6503"/>
    <w:rsid w:val="00CA710E"/>
    <w:rsid w:val="00CB0745"/>
    <w:rsid w:val="00CB228A"/>
    <w:rsid w:val="00CB32A4"/>
    <w:rsid w:val="00CB495C"/>
    <w:rsid w:val="00CB4E00"/>
    <w:rsid w:val="00CB63EC"/>
    <w:rsid w:val="00CB659D"/>
    <w:rsid w:val="00CB7392"/>
    <w:rsid w:val="00CB7540"/>
    <w:rsid w:val="00CC09DF"/>
    <w:rsid w:val="00CC1C23"/>
    <w:rsid w:val="00CC23E5"/>
    <w:rsid w:val="00CC3AE2"/>
    <w:rsid w:val="00CC5E95"/>
    <w:rsid w:val="00CC6035"/>
    <w:rsid w:val="00CC7273"/>
    <w:rsid w:val="00CC7FA7"/>
    <w:rsid w:val="00CD08B5"/>
    <w:rsid w:val="00CD0CB2"/>
    <w:rsid w:val="00CD11F2"/>
    <w:rsid w:val="00CD178B"/>
    <w:rsid w:val="00CD19A2"/>
    <w:rsid w:val="00CD1FF7"/>
    <w:rsid w:val="00CD21A3"/>
    <w:rsid w:val="00CD3CD8"/>
    <w:rsid w:val="00CD44D3"/>
    <w:rsid w:val="00CD48DD"/>
    <w:rsid w:val="00CD6B19"/>
    <w:rsid w:val="00CD797D"/>
    <w:rsid w:val="00CE0966"/>
    <w:rsid w:val="00CE0E3A"/>
    <w:rsid w:val="00CE10E2"/>
    <w:rsid w:val="00CE12B8"/>
    <w:rsid w:val="00CE185A"/>
    <w:rsid w:val="00CE1B29"/>
    <w:rsid w:val="00CE1E76"/>
    <w:rsid w:val="00CE2D04"/>
    <w:rsid w:val="00CE36D1"/>
    <w:rsid w:val="00CE3D40"/>
    <w:rsid w:val="00CE44D5"/>
    <w:rsid w:val="00CE4C12"/>
    <w:rsid w:val="00CE5FAB"/>
    <w:rsid w:val="00CE709E"/>
    <w:rsid w:val="00CE7948"/>
    <w:rsid w:val="00CE7F9C"/>
    <w:rsid w:val="00CF05C1"/>
    <w:rsid w:val="00CF0CA1"/>
    <w:rsid w:val="00CF103F"/>
    <w:rsid w:val="00CF35E0"/>
    <w:rsid w:val="00CF48A2"/>
    <w:rsid w:val="00CF4CCE"/>
    <w:rsid w:val="00CF501A"/>
    <w:rsid w:val="00CF62DC"/>
    <w:rsid w:val="00CF776F"/>
    <w:rsid w:val="00CF78BE"/>
    <w:rsid w:val="00CF7B47"/>
    <w:rsid w:val="00D00BD3"/>
    <w:rsid w:val="00D01BFE"/>
    <w:rsid w:val="00D027A5"/>
    <w:rsid w:val="00D0322A"/>
    <w:rsid w:val="00D05DE4"/>
    <w:rsid w:val="00D060C9"/>
    <w:rsid w:val="00D06294"/>
    <w:rsid w:val="00D069EA"/>
    <w:rsid w:val="00D06F9C"/>
    <w:rsid w:val="00D0703F"/>
    <w:rsid w:val="00D07C77"/>
    <w:rsid w:val="00D1119F"/>
    <w:rsid w:val="00D139D7"/>
    <w:rsid w:val="00D15E9F"/>
    <w:rsid w:val="00D16205"/>
    <w:rsid w:val="00D17162"/>
    <w:rsid w:val="00D1732D"/>
    <w:rsid w:val="00D17540"/>
    <w:rsid w:val="00D176D1"/>
    <w:rsid w:val="00D217A1"/>
    <w:rsid w:val="00D21CE6"/>
    <w:rsid w:val="00D22F5E"/>
    <w:rsid w:val="00D246C2"/>
    <w:rsid w:val="00D254A6"/>
    <w:rsid w:val="00D26163"/>
    <w:rsid w:val="00D26555"/>
    <w:rsid w:val="00D26D35"/>
    <w:rsid w:val="00D27A5B"/>
    <w:rsid w:val="00D30368"/>
    <w:rsid w:val="00D30A32"/>
    <w:rsid w:val="00D31FA3"/>
    <w:rsid w:val="00D33317"/>
    <w:rsid w:val="00D33A22"/>
    <w:rsid w:val="00D33CCF"/>
    <w:rsid w:val="00D34234"/>
    <w:rsid w:val="00D342EB"/>
    <w:rsid w:val="00D34DD0"/>
    <w:rsid w:val="00D35106"/>
    <w:rsid w:val="00D356D2"/>
    <w:rsid w:val="00D3650D"/>
    <w:rsid w:val="00D36747"/>
    <w:rsid w:val="00D37033"/>
    <w:rsid w:val="00D416EF"/>
    <w:rsid w:val="00D429AA"/>
    <w:rsid w:val="00D4333C"/>
    <w:rsid w:val="00D441FB"/>
    <w:rsid w:val="00D44550"/>
    <w:rsid w:val="00D45021"/>
    <w:rsid w:val="00D46CE3"/>
    <w:rsid w:val="00D47C84"/>
    <w:rsid w:val="00D502AB"/>
    <w:rsid w:val="00D50B7A"/>
    <w:rsid w:val="00D50CF6"/>
    <w:rsid w:val="00D51638"/>
    <w:rsid w:val="00D516BB"/>
    <w:rsid w:val="00D517F6"/>
    <w:rsid w:val="00D526B6"/>
    <w:rsid w:val="00D551FF"/>
    <w:rsid w:val="00D5554D"/>
    <w:rsid w:val="00D556A1"/>
    <w:rsid w:val="00D557CC"/>
    <w:rsid w:val="00D57EFC"/>
    <w:rsid w:val="00D62085"/>
    <w:rsid w:val="00D6422A"/>
    <w:rsid w:val="00D64C0A"/>
    <w:rsid w:val="00D661FA"/>
    <w:rsid w:val="00D67005"/>
    <w:rsid w:val="00D67B28"/>
    <w:rsid w:val="00D70353"/>
    <w:rsid w:val="00D70D49"/>
    <w:rsid w:val="00D70FC9"/>
    <w:rsid w:val="00D713D3"/>
    <w:rsid w:val="00D7305C"/>
    <w:rsid w:val="00D736BE"/>
    <w:rsid w:val="00D73DA1"/>
    <w:rsid w:val="00D74268"/>
    <w:rsid w:val="00D74CBC"/>
    <w:rsid w:val="00D75830"/>
    <w:rsid w:val="00D75AAF"/>
    <w:rsid w:val="00D75D60"/>
    <w:rsid w:val="00D75DFC"/>
    <w:rsid w:val="00D76F1D"/>
    <w:rsid w:val="00D77CC5"/>
    <w:rsid w:val="00D805C3"/>
    <w:rsid w:val="00D80B10"/>
    <w:rsid w:val="00D80CC2"/>
    <w:rsid w:val="00D81C92"/>
    <w:rsid w:val="00D82D7F"/>
    <w:rsid w:val="00D82ECA"/>
    <w:rsid w:val="00D84C3E"/>
    <w:rsid w:val="00D86291"/>
    <w:rsid w:val="00D871E0"/>
    <w:rsid w:val="00D87984"/>
    <w:rsid w:val="00D93371"/>
    <w:rsid w:val="00D9367F"/>
    <w:rsid w:val="00D93D23"/>
    <w:rsid w:val="00D94F07"/>
    <w:rsid w:val="00D95353"/>
    <w:rsid w:val="00D9545E"/>
    <w:rsid w:val="00D95C08"/>
    <w:rsid w:val="00D95F26"/>
    <w:rsid w:val="00D95F67"/>
    <w:rsid w:val="00D964F1"/>
    <w:rsid w:val="00D96515"/>
    <w:rsid w:val="00D9690C"/>
    <w:rsid w:val="00D9720E"/>
    <w:rsid w:val="00D9753F"/>
    <w:rsid w:val="00D97DEB"/>
    <w:rsid w:val="00DA0745"/>
    <w:rsid w:val="00DA0889"/>
    <w:rsid w:val="00DA0E0E"/>
    <w:rsid w:val="00DA3438"/>
    <w:rsid w:val="00DA3AA9"/>
    <w:rsid w:val="00DA3F1F"/>
    <w:rsid w:val="00DA40BA"/>
    <w:rsid w:val="00DA48D9"/>
    <w:rsid w:val="00DA4ADD"/>
    <w:rsid w:val="00DA5888"/>
    <w:rsid w:val="00DA5C72"/>
    <w:rsid w:val="00DA61A6"/>
    <w:rsid w:val="00DA68F9"/>
    <w:rsid w:val="00DA7B02"/>
    <w:rsid w:val="00DB0154"/>
    <w:rsid w:val="00DB0645"/>
    <w:rsid w:val="00DB2514"/>
    <w:rsid w:val="00DB2C57"/>
    <w:rsid w:val="00DB37F0"/>
    <w:rsid w:val="00DB4B48"/>
    <w:rsid w:val="00DB64B1"/>
    <w:rsid w:val="00DB750E"/>
    <w:rsid w:val="00DB7F4E"/>
    <w:rsid w:val="00DC0C61"/>
    <w:rsid w:val="00DC1335"/>
    <w:rsid w:val="00DC140C"/>
    <w:rsid w:val="00DC212C"/>
    <w:rsid w:val="00DC343F"/>
    <w:rsid w:val="00DC517F"/>
    <w:rsid w:val="00DC6096"/>
    <w:rsid w:val="00DC68F4"/>
    <w:rsid w:val="00DC7827"/>
    <w:rsid w:val="00DD05EF"/>
    <w:rsid w:val="00DD1F63"/>
    <w:rsid w:val="00DD2323"/>
    <w:rsid w:val="00DD23AC"/>
    <w:rsid w:val="00DD25EA"/>
    <w:rsid w:val="00DD4F99"/>
    <w:rsid w:val="00DD6CB4"/>
    <w:rsid w:val="00DD7B6E"/>
    <w:rsid w:val="00DD7D82"/>
    <w:rsid w:val="00DD7F99"/>
    <w:rsid w:val="00DE0601"/>
    <w:rsid w:val="00DE0DE3"/>
    <w:rsid w:val="00DE22A8"/>
    <w:rsid w:val="00DE2450"/>
    <w:rsid w:val="00DE3DF3"/>
    <w:rsid w:val="00DE47DB"/>
    <w:rsid w:val="00DE51D7"/>
    <w:rsid w:val="00DE597F"/>
    <w:rsid w:val="00DE6347"/>
    <w:rsid w:val="00DE64F7"/>
    <w:rsid w:val="00DE6A85"/>
    <w:rsid w:val="00DE6E6D"/>
    <w:rsid w:val="00DE75DA"/>
    <w:rsid w:val="00DE7AAC"/>
    <w:rsid w:val="00DF04BE"/>
    <w:rsid w:val="00DF057B"/>
    <w:rsid w:val="00DF085C"/>
    <w:rsid w:val="00DF1586"/>
    <w:rsid w:val="00DF2113"/>
    <w:rsid w:val="00DF27A8"/>
    <w:rsid w:val="00DF30FF"/>
    <w:rsid w:val="00DF36DC"/>
    <w:rsid w:val="00DF3ABC"/>
    <w:rsid w:val="00DF4280"/>
    <w:rsid w:val="00DF448E"/>
    <w:rsid w:val="00DF4B75"/>
    <w:rsid w:val="00DF4C0B"/>
    <w:rsid w:val="00DF505F"/>
    <w:rsid w:val="00DF6722"/>
    <w:rsid w:val="00DF684E"/>
    <w:rsid w:val="00DF6C2E"/>
    <w:rsid w:val="00E00D8B"/>
    <w:rsid w:val="00E01011"/>
    <w:rsid w:val="00E01A06"/>
    <w:rsid w:val="00E01F89"/>
    <w:rsid w:val="00E025C2"/>
    <w:rsid w:val="00E02A01"/>
    <w:rsid w:val="00E02C69"/>
    <w:rsid w:val="00E032FC"/>
    <w:rsid w:val="00E036C0"/>
    <w:rsid w:val="00E037C3"/>
    <w:rsid w:val="00E03D5F"/>
    <w:rsid w:val="00E041CA"/>
    <w:rsid w:val="00E04DA1"/>
    <w:rsid w:val="00E0504A"/>
    <w:rsid w:val="00E06952"/>
    <w:rsid w:val="00E06FE9"/>
    <w:rsid w:val="00E07FD1"/>
    <w:rsid w:val="00E10239"/>
    <w:rsid w:val="00E10306"/>
    <w:rsid w:val="00E104DA"/>
    <w:rsid w:val="00E116C4"/>
    <w:rsid w:val="00E11715"/>
    <w:rsid w:val="00E11F84"/>
    <w:rsid w:val="00E11FEE"/>
    <w:rsid w:val="00E1335D"/>
    <w:rsid w:val="00E13732"/>
    <w:rsid w:val="00E137FF"/>
    <w:rsid w:val="00E13A4A"/>
    <w:rsid w:val="00E13F65"/>
    <w:rsid w:val="00E14BDF"/>
    <w:rsid w:val="00E14EBF"/>
    <w:rsid w:val="00E1564D"/>
    <w:rsid w:val="00E16083"/>
    <w:rsid w:val="00E2016A"/>
    <w:rsid w:val="00E2055C"/>
    <w:rsid w:val="00E2276A"/>
    <w:rsid w:val="00E22ACA"/>
    <w:rsid w:val="00E24273"/>
    <w:rsid w:val="00E2436D"/>
    <w:rsid w:val="00E246CA"/>
    <w:rsid w:val="00E2497C"/>
    <w:rsid w:val="00E25497"/>
    <w:rsid w:val="00E27CB2"/>
    <w:rsid w:val="00E30B2C"/>
    <w:rsid w:val="00E315E4"/>
    <w:rsid w:val="00E32C56"/>
    <w:rsid w:val="00E33635"/>
    <w:rsid w:val="00E34052"/>
    <w:rsid w:val="00E34D2E"/>
    <w:rsid w:val="00E34E20"/>
    <w:rsid w:val="00E35F92"/>
    <w:rsid w:val="00E3701F"/>
    <w:rsid w:val="00E372FC"/>
    <w:rsid w:val="00E40045"/>
    <w:rsid w:val="00E40763"/>
    <w:rsid w:val="00E41209"/>
    <w:rsid w:val="00E41AD8"/>
    <w:rsid w:val="00E41F88"/>
    <w:rsid w:val="00E472E8"/>
    <w:rsid w:val="00E503A2"/>
    <w:rsid w:val="00E509AE"/>
    <w:rsid w:val="00E517C5"/>
    <w:rsid w:val="00E51C89"/>
    <w:rsid w:val="00E523FD"/>
    <w:rsid w:val="00E534D6"/>
    <w:rsid w:val="00E5421B"/>
    <w:rsid w:val="00E555C4"/>
    <w:rsid w:val="00E561A4"/>
    <w:rsid w:val="00E56F02"/>
    <w:rsid w:val="00E57257"/>
    <w:rsid w:val="00E57E48"/>
    <w:rsid w:val="00E57FB7"/>
    <w:rsid w:val="00E60314"/>
    <w:rsid w:val="00E6074A"/>
    <w:rsid w:val="00E60DDD"/>
    <w:rsid w:val="00E63418"/>
    <w:rsid w:val="00E6342C"/>
    <w:rsid w:val="00E63B74"/>
    <w:rsid w:val="00E64B47"/>
    <w:rsid w:val="00E64D5F"/>
    <w:rsid w:val="00E650A7"/>
    <w:rsid w:val="00E65C40"/>
    <w:rsid w:val="00E66D09"/>
    <w:rsid w:val="00E67B09"/>
    <w:rsid w:val="00E70730"/>
    <w:rsid w:val="00E71CB1"/>
    <w:rsid w:val="00E71E84"/>
    <w:rsid w:val="00E72680"/>
    <w:rsid w:val="00E72924"/>
    <w:rsid w:val="00E72BB4"/>
    <w:rsid w:val="00E72DEA"/>
    <w:rsid w:val="00E72E6F"/>
    <w:rsid w:val="00E743E4"/>
    <w:rsid w:val="00E75A4E"/>
    <w:rsid w:val="00E75D7F"/>
    <w:rsid w:val="00E75F68"/>
    <w:rsid w:val="00E7602E"/>
    <w:rsid w:val="00E76429"/>
    <w:rsid w:val="00E80088"/>
    <w:rsid w:val="00E8046A"/>
    <w:rsid w:val="00E809AD"/>
    <w:rsid w:val="00E8250E"/>
    <w:rsid w:val="00E8344B"/>
    <w:rsid w:val="00E85539"/>
    <w:rsid w:val="00E85B57"/>
    <w:rsid w:val="00E870DF"/>
    <w:rsid w:val="00E902A3"/>
    <w:rsid w:val="00E90709"/>
    <w:rsid w:val="00E91B75"/>
    <w:rsid w:val="00E92D5C"/>
    <w:rsid w:val="00E92FDF"/>
    <w:rsid w:val="00E93079"/>
    <w:rsid w:val="00E93761"/>
    <w:rsid w:val="00E93D6D"/>
    <w:rsid w:val="00E946B0"/>
    <w:rsid w:val="00E94759"/>
    <w:rsid w:val="00E95C58"/>
    <w:rsid w:val="00E971EE"/>
    <w:rsid w:val="00EA0B73"/>
    <w:rsid w:val="00EA0E2D"/>
    <w:rsid w:val="00EA1821"/>
    <w:rsid w:val="00EA1B53"/>
    <w:rsid w:val="00EA1F0D"/>
    <w:rsid w:val="00EA385F"/>
    <w:rsid w:val="00EA445D"/>
    <w:rsid w:val="00EA4795"/>
    <w:rsid w:val="00EA4878"/>
    <w:rsid w:val="00EA4B9A"/>
    <w:rsid w:val="00EA52BD"/>
    <w:rsid w:val="00EA5930"/>
    <w:rsid w:val="00EA6980"/>
    <w:rsid w:val="00EB0D8E"/>
    <w:rsid w:val="00EB108D"/>
    <w:rsid w:val="00EB115E"/>
    <w:rsid w:val="00EB19DE"/>
    <w:rsid w:val="00EB24AA"/>
    <w:rsid w:val="00EB29C7"/>
    <w:rsid w:val="00EB33FF"/>
    <w:rsid w:val="00EB44B5"/>
    <w:rsid w:val="00EB5CC2"/>
    <w:rsid w:val="00EB5E76"/>
    <w:rsid w:val="00EC00DF"/>
    <w:rsid w:val="00EC06A5"/>
    <w:rsid w:val="00EC0C29"/>
    <w:rsid w:val="00EC13FD"/>
    <w:rsid w:val="00EC1A37"/>
    <w:rsid w:val="00EC2400"/>
    <w:rsid w:val="00EC24F2"/>
    <w:rsid w:val="00EC2564"/>
    <w:rsid w:val="00EC30FA"/>
    <w:rsid w:val="00EC31BF"/>
    <w:rsid w:val="00EC3265"/>
    <w:rsid w:val="00EC3699"/>
    <w:rsid w:val="00EC3ED3"/>
    <w:rsid w:val="00EC4561"/>
    <w:rsid w:val="00EC61A3"/>
    <w:rsid w:val="00EC7201"/>
    <w:rsid w:val="00EC7B20"/>
    <w:rsid w:val="00ED08BF"/>
    <w:rsid w:val="00ED144B"/>
    <w:rsid w:val="00ED16E1"/>
    <w:rsid w:val="00ED3216"/>
    <w:rsid w:val="00ED3AE4"/>
    <w:rsid w:val="00ED3C8F"/>
    <w:rsid w:val="00ED41AC"/>
    <w:rsid w:val="00ED4488"/>
    <w:rsid w:val="00ED521D"/>
    <w:rsid w:val="00ED5553"/>
    <w:rsid w:val="00ED63BA"/>
    <w:rsid w:val="00EE00CE"/>
    <w:rsid w:val="00EE2B57"/>
    <w:rsid w:val="00EE31DA"/>
    <w:rsid w:val="00EE4363"/>
    <w:rsid w:val="00EE523F"/>
    <w:rsid w:val="00EE5B4E"/>
    <w:rsid w:val="00EE5FFE"/>
    <w:rsid w:val="00EE6066"/>
    <w:rsid w:val="00EE65B7"/>
    <w:rsid w:val="00EE6B23"/>
    <w:rsid w:val="00EE7672"/>
    <w:rsid w:val="00EF0086"/>
    <w:rsid w:val="00EF0DE8"/>
    <w:rsid w:val="00EF166C"/>
    <w:rsid w:val="00EF266C"/>
    <w:rsid w:val="00EF3020"/>
    <w:rsid w:val="00EF35FC"/>
    <w:rsid w:val="00EF3C8B"/>
    <w:rsid w:val="00EF3D56"/>
    <w:rsid w:val="00EF53B5"/>
    <w:rsid w:val="00EF5CEF"/>
    <w:rsid w:val="00EF5F09"/>
    <w:rsid w:val="00EF673E"/>
    <w:rsid w:val="00EF72B5"/>
    <w:rsid w:val="00EF7789"/>
    <w:rsid w:val="00EF7A14"/>
    <w:rsid w:val="00F00457"/>
    <w:rsid w:val="00F00533"/>
    <w:rsid w:val="00F006DC"/>
    <w:rsid w:val="00F00AAA"/>
    <w:rsid w:val="00F0104D"/>
    <w:rsid w:val="00F0151C"/>
    <w:rsid w:val="00F016E8"/>
    <w:rsid w:val="00F0191D"/>
    <w:rsid w:val="00F02691"/>
    <w:rsid w:val="00F0339C"/>
    <w:rsid w:val="00F05079"/>
    <w:rsid w:val="00F060FF"/>
    <w:rsid w:val="00F06985"/>
    <w:rsid w:val="00F06C81"/>
    <w:rsid w:val="00F10D56"/>
    <w:rsid w:val="00F11C24"/>
    <w:rsid w:val="00F12221"/>
    <w:rsid w:val="00F12BF1"/>
    <w:rsid w:val="00F130A6"/>
    <w:rsid w:val="00F13820"/>
    <w:rsid w:val="00F13BB3"/>
    <w:rsid w:val="00F142A4"/>
    <w:rsid w:val="00F14367"/>
    <w:rsid w:val="00F154BB"/>
    <w:rsid w:val="00F15A4C"/>
    <w:rsid w:val="00F2046D"/>
    <w:rsid w:val="00F2151B"/>
    <w:rsid w:val="00F21823"/>
    <w:rsid w:val="00F22538"/>
    <w:rsid w:val="00F229AA"/>
    <w:rsid w:val="00F22A64"/>
    <w:rsid w:val="00F23166"/>
    <w:rsid w:val="00F24077"/>
    <w:rsid w:val="00F25313"/>
    <w:rsid w:val="00F2543A"/>
    <w:rsid w:val="00F2599F"/>
    <w:rsid w:val="00F261E5"/>
    <w:rsid w:val="00F2643F"/>
    <w:rsid w:val="00F26A39"/>
    <w:rsid w:val="00F27562"/>
    <w:rsid w:val="00F27D00"/>
    <w:rsid w:val="00F304B0"/>
    <w:rsid w:val="00F31ACE"/>
    <w:rsid w:val="00F31E66"/>
    <w:rsid w:val="00F3233D"/>
    <w:rsid w:val="00F326DC"/>
    <w:rsid w:val="00F337A7"/>
    <w:rsid w:val="00F3418F"/>
    <w:rsid w:val="00F34A6D"/>
    <w:rsid w:val="00F34C96"/>
    <w:rsid w:val="00F34DC6"/>
    <w:rsid w:val="00F34F7D"/>
    <w:rsid w:val="00F355A1"/>
    <w:rsid w:val="00F35A7A"/>
    <w:rsid w:val="00F35B55"/>
    <w:rsid w:val="00F35E1F"/>
    <w:rsid w:val="00F35E25"/>
    <w:rsid w:val="00F363B0"/>
    <w:rsid w:val="00F3647E"/>
    <w:rsid w:val="00F36785"/>
    <w:rsid w:val="00F367AF"/>
    <w:rsid w:val="00F374D8"/>
    <w:rsid w:val="00F40BF6"/>
    <w:rsid w:val="00F40C65"/>
    <w:rsid w:val="00F416A8"/>
    <w:rsid w:val="00F42165"/>
    <w:rsid w:val="00F44C85"/>
    <w:rsid w:val="00F45585"/>
    <w:rsid w:val="00F46206"/>
    <w:rsid w:val="00F466FC"/>
    <w:rsid w:val="00F46821"/>
    <w:rsid w:val="00F4698F"/>
    <w:rsid w:val="00F47CEA"/>
    <w:rsid w:val="00F5028F"/>
    <w:rsid w:val="00F50673"/>
    <w:rsid w:val="00F50F3B"/>
    <w:rsid w:val="00F5101B"/>
    <w:rsid w:val="00F52E0B"/>
    <w:rsid w:val="00F53C97"/>
    <w:rsid w:val="00F54CE9"/>
    <w:rsid w:val="00F550EA"/>
    <w:rsid w:val="00F558BD"/>
    <w:rsid w:val="00F55A73"/>
    <w:rsid w:val="00F56314"/>
    <w:rsid w:val="00F56B15"/>
    <w:rsid w:val="00F56FF7"/>
    <w:rsid w:val="00F57D96"/>
    <w:rsid w:val="00F61369"/>
    <w:rsid w:val="00F62C9C"/>
    <w:rsid w:val="00F63CF9"/>
    <w:rsid w:val="00F650DE"/>
    <w:rsid w:val="00F6523E"/>
    <w:rsid w:val="00F65DF3"/>
    <w:rsid w:val="00F667B0"/>
    <w:rsid w:val="00F67B4F"/>
    <w:rsid w:val="00F67EFA"/>
    <w:rsid w:val="00F7031E"/>
    <w:rsid w:val="00F7072B"/>
    <w:rsid w:val="00F709EB"/>
    <w:rsid w:val="00F72303"/>
    <w:rsid w:val="00F727F0"/>
    <w:rsid w:val="00F72C15"/>
    <w:rsid w:val="00F736C2"/>
    <w:rsid w:val="00F739A4"/>
    <w:rsid w:val="00F744CE"/>
    <w:rsid w:val="00F74673"/>
    <w:rsid w:val="00F76732"/>
    <w:rsid w:val="00F769E1"/>
    <w:rsid w:val="00F7736D"/>
    <w:rsid w:val="00F775F9"/>
    <w:rsid w:val="00F77F99"/>
    <w:rsid w:val="00F8018D"/>
    <w:rsid w:val="00F81B21"/>
    <w:rsid w:val="00F836A6"/>
    <w:rsid w:val="00F83E2B"/>
    <w:rsid w:val="00F850F9"/>
    <w:rsid w:val="00F85A36"/>
    <w:rsid w:val="00F85F35"/>
    <w:rsid w:val="00F86506"/>
    <w:rsid w:val="00F870E4"/>
    <w:rsid w:val="00F871C1"/>
    <w:rsid w:val="00F87259"/>
    <w:rsid w:val="00F878C2"/>
    <w:rsid w:val="00F87FCC"/>
    <w:rsid w:val="00F90FE5"/>
    <w:rsid w:val="00F914A6"/>
    <w:rsid w:val="00F9160E"/>
    <w:rsid w:val="00F91A12"/>
    <w:rsid w:val="00F925CC"/>
    <w:rsid w:val="00F92EF4"/>
    <w:rsid w:val="00F93998"/>
    <w:rsid w:val="00F93DB3"/>
    <w:rsid w:val="00F947D5"/>
    <w:rsid w:val="00F94FC7"/>
    <w:rsid w:val="00F9560E"/>
    <w:rsid w:val="00F956AD"/>
    <w:rsid w:val="00F95EA3"/>
    <w:rsid w:val="00F9641E"/>
    <w:rsid w:val="00F96C0A"/>
    <w:rsid w:val="00F96FF3"/>
    <w:rsid w:val="00F9736B"/>
    <w:rsid w:val="00F975AE"/>
    <w:rsid w:val="00F9766A"/>
    <w:rsid w:val="00F97FB4"/>
    <w:rsid w:val="00FA076F"/>
    <w:rsid w:val="00FA0D09"/>
    <w:rsid w:val="00FA200F"/>
    <w:rsid w:val="00FA42E7"/>
    <w:rsid w:val="00FA49E5"/>
    <w:rsid w:val="00FA63E7"/>
    <w:rsid w:val="00FA712A"/>
    <w:rsid w:val="00FA77F2"/>
    <w:rsid w:val="00FB093C"/>
    <w:rsid w:val="00FB2A1E"/>
    <w:rsid w:val="00FB3579"/>
    <w:rsid w:val="00FB42B8"/>
    <w:rsid w:val="00FB4B43"/>
    <w:rsid w:val="00FB574E"/>
    <w:rsid w:val="00FB5810"/>
    <w:rsid w:val="00FB78AA"/>
    <w:rsid w:val="00FC0BAB"/>
    <w:rsid w:val="00FC1519"/>
    <w:rsid w:val="00FC319A"/>
    <w:rsid w:val="00FC327D"/>
    <w:rsid w:val="00FC34FF"/>
    <w:rsid w:val="00FC3602"/>
    <w:rsid w:val="00FC4086"/>
    <w:rsid w:val="00FC4CB3"/>
    <w:rsid w:val="00FC4E6F"/>
    <w:rsid w:val="00FC4FE5"/>
    <w:rsid w:val="00FC6B8E"/>
    <w:rsid w:val="00FC6E3D"/>
    <w:rsid w:val="00FD01A8"/>
    <w:rsid w:val="00FD06D1"/>
    <w:rsid w:val="00FD26E0"/>
    <w:rsid w:val="00FD2A8D"/>
    <w:rsid w:val="00FD2CB9"/>
    <w:rsid w:val="00FD2E59"/>
    <w:rsid w:val="00FD384B"/>
    <w:rsid w:val="00FD4087"/>
    <w:rsid w:val="00FD5F7E"/>
    <w:rsid w:val="00FD610B"/>
    <w:rsid w:val="00FD679D"/>
    <w:rsid w:val="00FE0AD0"/>
    <w:rsid w:val="00FE0BE6"/>
    <w:rsid w:val="00FE1AAF"/>
    <w:rsid w:val="00FE1FEA"/>
    <w:rsid w:val="00FE2206"/>
    <w:rsid w:val="00FE28A3"/>
    <w:rsid w:val="00FE3CF5"/>
    <w:rsid w:val="00FE6681"/>
    <w:rsid w:val="00FE77CB"/>
    <w:rsid w:val="00FF1F52"/>
    <w:rsid w:val="00FF28C7"/>
    <w:rsid w:val="00FF2C6E"/>
    <w:rsid w:val="00FF354C"/>
    <w:rsid w:val="00FF47A6"/>
    <w:rsid w:val="00FF5299"/>
    <w:rsid w:val="00FF6163"/>
    <w:rsid w:val="00FF6AE3"/>
    <w:rsid w:val="00FF6B86"/>
    <w:rsid w:val="00FF6D8F"/>
    <w:rsid w:val="00FF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4488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ind w:left="432" w:hanging="432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num" w:pos="360"/>
      </w:tabs>
      <w:spacing w:before="120"/>
      <w:ind w:left="432" w:hanging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tabs>
        <w:tab w:val="num" w:pos="360"/>
      </w:tabs>
      <w:ind w:left="432" w:hanging="432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432" w:hanging="432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rFonts w:ascii="Arial" w:hAnsi="Arial"/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sz w:val="20"/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8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rFonts w:ascii="Arial" w:hAnsi="Arial"/>
      <w:sz w:val="20"/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9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sz w:val="20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0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rFonts w:ascii="Arial" w:hAnsi="Arial"/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  <w:rPr>
      <w:sz w:val="22"/>
    </w:rPr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sz w:val="20"/>
      <w:lang w:val="en-GB" w:eastAsia="ja-JP"/>
    </w:rPr>
  </w:style>
  <w:style w:type="character" w:customStyle="1" w:styleId="opdict3font24">
    <w:name w:val="op_dict3_font24"/>
    <w:basedOn w:val="DefaultParagraphFont"/>
    <w:rsid w:val="00F650DE"/>
  </w:style>
  <w:style w:type="paragraph" w:customStyle="1" w:styleId="Doc-title">
    <w:name w:val="Doc-title"/>
    <w:basedOn w:val="Normal"/>
    <w:next w:val="Doc-text2"/>
    <w:link w:val="Doc-titleChar"/>
    <w:qFormat/>
    <w:rsid w:val="0074329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329D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4329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 w:val="20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D429AA"/>
    <w:rPr>
      <w:b/>
      <w:bCs/>
    </w:rPr>
  </w:style>
  <w:style w:type="character" w:customStyle="1" w:styleId="B1Zchn">
    <w:name w:val="B1 Zchn"/>
    <w:link w:val="B1"/>
    <w:qFormat/>
    <w:rsid w:val="00D95C08"/>
    <w:rPr>
      <w:sz w:val="22"/>
    </w:rPr>
  </w:style>
  <w:style w:type="character" w:customStyle="1" w:styleId="content-right8zs40">
    <w:name w:val="content-right_8zs40"/>
    <w:basedOn w:val="DefaultParagraphFont"/>
    <w:rsid w:val="00A02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7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967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D7D5C-5CEC-4997-AEB6-EE36009F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906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 (Ruiming)</cp:lastModifiedBy>
  <cp:revision>6</cp:revision>
  <cp:lastPrinted>2019-02-06T01:41:00Z</cp:lastPrinted>
  <dcterms:created xsi:type="dcterms:W3CDTF">2022-04-25T14:34:00Z</dcterms:created>
  <dcterms:modified xsi:type="dcterms:W3CDTF">2022-04-25T15:13:00Z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