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Huawei, HiSilicon</w:t>
      </w:r>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Heading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Huawei, HiSilicon</w:t>
      </w:r>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914E3A"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hyperlink r:id="rId8" w:history="1">
              <w:r>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3F1E0F" w:rsidRPr="000633F7"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4F04B8">
            <w:pPr>
              <w:pStyle w:val="TAC"/>
              <w:jc w:val="left"/>
              <w:rPr>
                <w:rFonts w:ascii="Times New Roman" w:hAnsi="Times New Roman"/>
                <w:lang w:val="en-US"/>
              </w:rPr>
            </w:pPr>
            <w:hyperlink r:id="rId9" w:history="1">
              <w:r w:rsidR="0011074C">
                <w:rPr>
                  <w:rStyle w:val="Hyperlink"/>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Ritesh Shreevastav (</w:t>
            </w:r>
            <w:hyperlink r:id="rId10" w:history="1">
              <w:r w:rsidRPr="00914E3A">
                <w:rPr>
                  <w:rStyle w:val="Hyperlink"/>
                  <w:rFonts w:ascii="Times New Roman" w:hAnsi="Times New Roman"/>
                  <w:lang w:val="en-US"/>
                </w:rPr>
                <w:t>ritesh.shreevastav@ericsson.com</w:t>
              </w:r>
            </w:hyperlink>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Default="0082412F" w:rsidP="0082412F">
            <w:pPr>
              <w:pStyle w:val="TAC"/>
              <w:jc w:val="left"/>
              <w:rPr>
                <w:rFonts w:ascii="Times New Roman" w:hAnsi="Times New Roman"/>
                <w:lang w:val="fr-FR"/>
              </w:rPr>
            </w:pPr>
            <w:r>
              <w:rPr>
                <w:rFonts w:ascii="Times New Roman" w:hAnsi="Times New Roman"/>
                <w:lang w:val="fr-FR"/>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Heading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While in the current LPP running CR, the schedueled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DateTime and the DateTime is defined in the IETF spec RFC3339. </w:t>
      </w:r>
      <w:r>
        <w:rPr>
          <w:rFonts w:hint="eastAsia"/>
          <w:lang w:val="en-GB" w:eastAsia="zh-CN"/>
        </w:rPr>
        <w:t>W</w:t>
      </w:r>
      <w:r>
        <w:rPr>
          <w:lang w:val="en-GB" w:eastAsia="zh-CN"/>
        </w:rPr>
        <w:t xml:space="preserve">hile in the IETF spec, the following format for the DateTime is defined under the URL </w:t>
      </w:r>
    </w:p>
    <w:p w14:paraId="7264566C" w14:textId="77777777" w:rsidR="003F1E0F" w:rsidRDefault="004F04B8">
      <w:pPr>
        <w:pStyle w:val="3GPPText"/>
        <w:rPr>
          <w:lang w:val="en-GB" w:eastAsia="zh-CN"/>
        </w:rPr>
      </w:pPr>
      <w:hyperlink r:id="rId13" w:anchor="anchor14" w:history="1">
        <w:r w:rsidR="0011074C">
          <w:rPr>
            <w:rStyle w:val="Hyperlink"/>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Heading6"/>
      </w:pPr>
      <w:r>
        <w:rPr>
          <w:rFonts w:hint="eastAsia"/>
        </w:rPr>
        <w:t>Question</w:t>
      </w:r>
      <w:r>
        <w:t>1: Do companies agree that scheduled location time is an absolute time in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0E92FB18" w14:textId="77777777">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CommentText"/>
              <w:rPr>
                <w:rFonts w:eastAsia="Malgun Gothic"/>
                <w:lang w:eastAsia="ko-KR"/>
              </w:rPr>
            </w:pPr>
            <w:r>
              <w:rPr>
                <w:rFonts w:eastAsia="Malgun Gothic"/>
                <w:lang w:eastAsia="ko-KR"/>
              </w:rPr>
              <w:t>Yes</w:t>
            </w:r>
          </w:p>
        </w:tc>
        <w:tc>
          <w:tcPr>
            <w:tcW w:w="7229" w:type="dxa"/>
          </w:tcPr>
          <w:p w14:paraId="394F5E3E" w14:textId="77777777" w:rsidR="003F1E0F" w:rsidRDefault="003F1E0F">
            <w:pPr>
              <w:pStyle w:val="CommentText"/>
              <w:rPr>
                <w:rFonts w:eastAsia="Malgun Gothic"/>
                <w:lang w:eastAsia="ko-KR"/>
              </w:rPr>
            </w:pPr>
          </w:p>
        </w:tc>
      </w:tr>
      <w:tr w:rsidR="00D9160A" w14:paraId="0A34B8B3" w14:textId="77777777">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CommentText"/>
              <w:rPr>
                <w:rFonts w:eastAsia="Malgun Gothic"/>
                <w:lang w:eastAsia="ko-KR"/>
              </w:rPr>
            </w:pPr>
          </w:p>
        </w:tc>
      </w:tr>
      <w:tr w:rsidR="0097682E" w14:paraId="65F36AFB" w14:textId="77777777">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CommentText"/>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CommentText"/>
              <w:rPr>
                <w:rFonts w:eastAsia="Malgun Gothic"/>
                <w:lang w:eastAsia="ko-KR"/>
              </w:rPr>
            </w:pPr>
            <w:r>
              <w:rPr>
                <w:rFonts w:eastAsia="Malgun Gothic"/>
                <w:lang w:eastAsia="ko-KR"/>
              </w:rPr>
              <w:t>However, do we also not need periodic schedule location time T; for example every 10mins from Time T.</w:t>
            </w:r>
          </w:p>
        </w:tc>
      </w:tr>
      <w:tr w:rsidR="0082412F" w14:paraId="066A253D" w14:textId="77777777">
        <w:tc>
          <w:tcPr>
            <w:tcW w:w="1529" w:type="dxa"/>
          </w:tcPr>
          <w:p w14:paraId="0116E645" w14:textId="63FA91E9" w:rsidR="0082412F" w:rsidRDefault="0082412F" w:rsidP="0082412F">
            <w:pPr>
              <w:rPr>
                <w:rFonts w:eastAsiaTheme="minorEastAsia"/>
                <w:lang w:eastAsia="zh-CN"/>
              </w:rPr>
            </w:pPr>
            <w:r>
              <w:rPr>
                <w:rFonts w:eastAsiaTheme="minorEastAsia"/>
                <w:lang w:eastAsia="zh-CN"/>
              </w:rPr>
              <w:lastRenderedPageBreak/>
              <w:t>vivo</w:t>
            </w:r>
          </w:p>
        </w:tc>
        <w:tc>
          <w:tcPr>
            <w:tcW w:w="1273" w:type="dxa"/>
          </w:tcPr>
          <w:p w14:paraId="668C8E6D" w14:textId="1EBC827F" w:rsidR="0082412F" w:rsidRDefault="0082412F" w:rsidP="0082412F">
            <w:pPr>
              <w:pStyle w:val="CommentText"/>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CommentText"/>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CommentText"/>
              <w:rPr>
                <w:rFonts w:eastAsia="Malgun Gothic"/>
                <w:lang w:eastAsia="ko-KR"/>
              </w:rPr>
            </w:pPr>
            <w:r>
              <w:rPr>
                <w:b/>
                <w:bCs/>
              </w:rPr>
              <w:t>Scheduled Location Time:</w:t>
            </w:r>
            <w:r>
              <w:t xml:space="preserve"> a future global time (e.g. UTC) at which a UE is to be located.</w:t>
            </w:r>
          </w:p>
        </w:tc>
      </w:tr>
      <w:tr w:rsidR="00914E3A" w14:paraId="618D5D5C" w14:textId="77777777">
        <w:tc>
          <w:tcPr>
            <w:tcW w:w="1529" w:type="dxa"/>
          </w:tcPr>
          <w:p w14:paraId="122D34D0" w14:textId="185E319F" w:rsidR="00914E3A" w:rsidRDefault="00914E3A" w:rsidP="00914E3A">
            <w:pPr>
              <w:rPr>
                <w:rFonts w:eastAsiaTheme="minorEastAsia"/>
                <w:lang w:eastAsia="zh-CN"/>
              </w:rPr>
            </w:pPr>
            <w:r>
              <w:rPr>
                <w:rFonts w:eastAsia="Malgun Gothic"/>
                <w:lang w:eastAsia="ko-KR"/>
              </w:rPr>
              <w:t>InterDigital</w:t>
            </w:r>
          </w:p>
        </w:tc>
        <w:tc>
          <w:tcPr>
            <w:tcW w:w="1273" w:type="dxa"/>
          </w:tcPr>
          <w:p w14:paraId="6B4FDAA3" w14:textId="70A256A2"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CommentText"/>
              <w:rPr>
                <w:rFonts w:eastAsia="Malgun Gothic"/>
                <w:lang w:eastAsia="ko-KR"/>
              </w:rPr>
            </w:pPr>
          </w:p>
        </w:tc>
      </w:tr>
      <w:tr w:rsidR="000633F7" w14:paraId="0543D4F7" w14:textId="77777777">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CommentText"/>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CommentText"/>
              <w:rPr>
                <w:rFonts w:eastAsia="Malgun Gothic"/>
                <w:lang w:eastAsia="ko-KR"/>
              </w:rPr>
            </w:pPr>
            <w:r>
              <w:rPr>
                <w:rFonts w:eastAsia="Malgun Gothic"/>
                <w:lang w:eastAsia="ko-KR"/>
              </w:rPr>
              <w:t xml:space="preserve">To align with SA2 and CT4 </w:t>
            </w:r>
          </w:p>
        </w:tc>
      </w:tr>
    </w:tbl>
    <w:p w14:paraId="7154F012" w14:textId="77777777" w:rsidR="003F1E0F" w:rsidRDefault="003F1E0F">
      <w:pPr>
        <w:rPr>
          <w:lang w:eastAsia="zh-CN"/>
        </w:rPr>
      </w:pPr>
    </w:p>
    <w:p w14:paraId="628AE49D" w14:textId="77777777" w:rsidR="003F1E0F" w:rsidRDefault="0011074C">
      <w:pPr>
        <w:pStyle w:val="Heading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he following has been included in the summary for LPP spec for the list of open issues for the UE capability of schedueled location time:</w:t>
      </w:r>
    </w:p>
    <w:tbl>
      <w:tblPr>
        <w:tblStyle w:val="TableGrid"/>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OTDOA-ProvideCapabilities</w:t>
            </w:r>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t>A-GNSS-ProvideCapabilities</w:t>
            </w:r>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ECID-ProvideCapabilities</w:t>
            </w:r>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OTDOA-ProvideCapabilities</w:t>
            </w:r>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A-GNSS-ProvideCapabilities</w:t>
            </w:r>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ECID-ProvideCapabilities</w:t>
            </w:r>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lastRenderedPageBreak/>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lastRenderedPageBreak/>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First, for the differentiantion of UE-based and UE-assistaed support for the time base, the following has been captured in the current LPP spec, take DL-TDOA, which supports both UE-based and UE-assistaed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t can be seen that for the support of different time bases, e.g., utcTime, networkTime, etc., the capability report is differentiated in terms of positioningModes,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Heading6"/>
      </w:pPr>
      <w:r>
        <w:rPr>
          <w:rFonts w:hint="eastAsia"/>
        </w:rPr>
        <w:lastRenderedPageBreak/>
        <w:t>Q</w:t>
      </w:r>
      <w:r>
        <w:t>uestion2: Do comapies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9"/>
        <w:gridCol w:w="1273"/>
        <w:gridCol w:w="7229"/>
      </w:tblGrid>
      <w:tr w:rsidR="003F1E0F" w14:paraId="6CE8833D" w14:textId="77777777">
        <w:tc>
          <w:tcPr>
            <w:tcW w:w="1529" w:type="dxa"/>
          </w:tcPr>
          <w:p w14:paraId="60875378" w14:textId="77777777" w:rsidR="003F1E0F" w:rsidRDefault="0011074C">
            <w:pPr>
              <w:rPr>
                <w:b/>
                <w:szCs w:val="22"/>
                <w:lang w:eastAsia="zh-CN"/>
              </w:rPr>
            </w:pPr>
            <w:r>
              <w:rPr>
                <w:b/>
                <w:szCs w:val="22"/>
                <w:lang w:eastAsia="zh-CN"/>
              </w:rPr>
              <w:t>Company</w:t>
            </w:r>
          </w:p>
        </w:tc>
        <w:tc>
          <w:tcPr>
            <w:tcW w:w="1273"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tc>
          <w:tcPr>
            <w:tcW w:w="1529"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tc>
          <w:tcPr>
            <w:tcW w:w="1529" w:type="dxa"/>
          </w:tcPr>
          <w:p w14:paraId="71302CF3" w14:textId="77777777" w:rsidR="003F1E0F" w:rsidRDefault="0011074C">
            <w:pPr>
              <w:rPr>
                <w:rFonts w:eastAsia="Malgun Gothic"/>
                <w:lang w:eastAsia="ko-KR"/>
              </w:rPr>
            </w:pPr>
            <w:r>
              <w:rPr>
                <w:rFonts w:eastAsia="Malgun Gothic"/>
                <w:lang w:eastAsia="ko-KR"/>
              </w:rPr>
              <w:t>Qualcomm</w:t>
            </w:r>
          </w:p>
        </w:tc>
        <w:tc>
          <w:tcPr>
            <w:tcW w:w="1273" w:type="dxa"/>
          </w:tcPr>
          <w:p w14:paraId="60396521" w14:textId="77777777" w:rsidR="003F1E0F" w:rsidRDefault="0011074C">
            <w:pPr>
              <w:rPr>
                <w:rFonts w:eastAsiaTheme="minorEastAsia"/>
                <w:lang w:eastAsia="zh-CN"/>
              </w:rPr>
            </w:pPr>
            <w:r>
              <w:rPr>
                <w:rFonts w:eastAsiaTheme="minorEastAsia"/>
                <w:lang w:eastAsia="zh-CN"/>
              </w:rPr>
              <w:t>Yes</w:t>
            </w:r>
          </w:p>
        </w:tc>
        <w:tc>
          <w:tcPr>
            <w:tcW w:w="7229"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tc>
          <w:tcPr>
            <w:tcW w:w="1529" w:type="dxa"/>
          </w:tcPr>
          <w:p w14:paraId="6849A1AD" w14:textId="77777777" w:rsidR="003F1E0F" w:rsidRDefault="0011074C">
            <w:pPr>
              <w:rPr>
                <w:lang w:val="en-US" w:eastAsia="zh-CN"/>
              </w:rPr>
            </w:pPr>
            <w:r>
              <w:rPr>
                <w:rFonts w:hint="eastAsia"/>
                <w:lang w:val="en-US" w:eastAsia="zh-CN"/>
              </w:rPr>
              <w:t>ZTE</w:t>
            </w:r>
          </w:p>
        </w:tc>
        <w:tc>
          <w:tcPr>
            <w:tcW w:w="1273"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178F7A21" w14:textId="77777777" w:rsidR="003F1E0F" w:rsidRDefault="0011074C">
            <w:pPr>
              <w:rPr>
                <w:rFonts w:eastAsiaTheme="minorEastAsia"/>
                <w:lang w:val="en-US" w:eastAsia="zh-CN"/>
              </w:rPr>
            </w:pPr>
            <w:r>
              <w:rPr>
                <w:rFonts w:eastAsiaTheme="minorEastAsia" w:hint="eastAsia"/>
                <w:lang w:val="en-US" w:eastAsia="zh-CN"/>
              </w:rPr>
              <w:t>It is not much necessary to differentiate UE capability for different modes. We fail to see the case that UE is supportive of getting measurements+calculates position before scheduled location time in UE-based mode, however the UE is unable to only get measurements before a restrict time in UE-assist mode, and vice versa</w:t>
            </w:r>
          </w:p>
        </w:tc>
      </w:tr>
      <w:tr w:rsidR="003F1E0F" w14:paraId="571743B7" w14:textId="77777777">
        <w:tc>
          <w:tcPr>
            <w:tcW w:w="1529" w:type="dxa"/>
          </w:tcPr>
          <w:p w14:paraId="0184E47E" w14:textId="2F967150" w:rsidR="003F1E0F" w:rsidRDefault="00050A24">
            <w:pPr>
              <w:rPr>
                <w:rFonts w:eastAsia="Malgun Gothic"/>
                <w:lang w:eastAsia="ko-KR"/>
              </w:rPr>
            </w:pPr>
            <w:r>
              <w:rPr>
                <w:rFonts w:eastAsia="Malgun Gothic"/>
                <w:lang w:eastAsia="ko-KR"/>
              </w:rPr>
              <w:t>Apple</w:t>
            </w:r>
          </w:p>
        </w:tc>
        <w:tc>
          <w:tcPr>
            <w:tcW w:w="1273" w:type="dxa"/>
          </w:tcPr>
          <w:p w14:paraId="623E6EA4" w14:textId="09406EAE" w:rsidR="003F1E0F" w:rsidRDefault="00050A24">
            <w:pPr>
              <w:rPr>
                <w:rFonts w:eastAsia="Malgun Gothic"/>
                <w:lang w:eastAsia="ko-KR"/>
              </w:rPr>
            </w:pPr>
            <w:r>
              <w:rPr>
                <w:rFonts w:eastAsia="Malgun Gothic"/>
                <w:lang w:eastAsia="ko-KR"/>
              </w:rPr>
              <w:t>Yes</w:t>
            </w:r>
          </w:p>
        </w:tc>
        <w:tc>
          <w:tcPr>
            <w:tcW w:w="7229" w:type="dxa"/>
          </w:tcPr>
          <w:p w14:paraId="1027849D" w14:textId="6F677A6A" w:rsidR="003F1E0F" w:rsidRDefault="00050A24">
            <w:pPr>
              <w:rPr>
                <w:rFonts w:eastAsia="Malgun Gothic"/>
                <w:lang w:eastAsia="ko-KR"/>
              </w:rPr>
            </w:pPr>
            <w:r>
              <w:rPr>
                <w:rFonts w:eastAsia="Malgun Gothic"/>
                <w:lang w:eastAsia="ko-KR"/>
              </w:rPr>
              <w:t>UE capabilities for this featue may differ in different positioning method.</w:t>
            </w:r>
          </w:p>
        </w:tc>
      </w:tr>
      <w:tr w:rsidR="003F1E0F" w14:paraId="3BA61226" w14:textId="77777777">
        <w:tc>
          <w:tcPr>
            <w:tcW w:w="1529"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7EF2D7C9" w14:textId="4C971598" w:rsidR="003F1E0F"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454D258B" w14:textId="381762A3" w:rsidR="003F1E0F" w:rsidRPr="00D9160A" w:rsidRDefault="00D9160A">
            <w:pPr>
              <w:pStyle w:val="CommentText"/>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tc>
          <w:tcPr>
            <w:tcW w:w="1529" w:type="dxa"/>
          </w:tcPr>
          <w:p w14:paraId="3BE56FB3" w14:textId="059D9100" w:rsidR="0097682E" w:rsidRDefault="0097682E">
            <w:pPr>
              <w:rPr>
                <w:rFonts w:eastAsiaTheme="minorEastAsia"/>
                <w:lang w:eastAsia="zh-CN"/>
              </w:rPr>
            </w:pPr>
            <w:r>
              <w:rPr>
                <w:rFonts w:eastAsiaTheme="minorEastAsia"/>
                <w:lang w:eastAsia="zh-CN"/>
              </w:rPr>
              <w:t>Ericsson</w:t>
            </w:r>
          </w:p>
        </w:tc>
        <w:tc>
          <w:tcPr>
            <w:tcW w:w="1273" w:type="dxa"/>
          </w:tcPr>
          <w:p w14:paraId="6BFAEB7C" w14:textId="5E4207E1" w:rsidR="0097682E" w:rsidRDefault="0097682E">
            <w:pPr>
              <w:pStyle w:val="CommentText"/>
              <w:rPr>
                <w:rFonts w:eastAsiaTheme="minorEastAsia"/>
                <w:lang w:eastAsia="zh-CN"/>
              </w:rPr>
            </w:pPr>
            <w:r>
              <w:rPr>
                <w:rFonts w:eastAsiaTheme="minorEastAsia"/>
                <w:lang w:eastAsia="zh-CN"/>
              </w:rPr>
              <w:t>No</w:t>
            </w:r>
          </w:p>
        </w:tc>
        <w:tc>
          <w:tcPr>
            <w:tcW w:w="7229" w:type="dxa"/>
          </w:tcPr>
          <w:p w14:paraId="1428DC80" w14:textId="1D8049BD" w:rsidR="0097682E" w:rsidRDefault="0097682E">
            <w:pPr>
              <w:pStyle w:val="CommentText"/>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tc>
          <w:tcPr>
            <w:tcW w:w="1529"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273" w:type="dxa"/>
          </w:tcPr>
          <w:p w14:paraId="20E6B017" w14:textId="2F33478F" w:rsidR="0082412F" w:rsidRDefault="0082412F" w:rsidP="0082412F">
            <w:pPr>
              <w:pStyle w:val="CommentText"/>
              <w:rPr>
                <w:rFonts w:eastAsiaTheme="minorEastAsia"/>
                <w:lang w:eastAsia="zh-CN"/>
              </w:rPr>
            </w:pPr>
            <w:r>
              <w:rPr>
                <w:rFonts w:eastAsiaTheme="minorEastAsia"/>
                <w:lang w:eastAsia="zh-CN"/>
              </w:rPr>
              <w:t>No</w:t>
            </w:r>
          </w:p>
        </w:tc>
        <w:tc>
          <w:tcPr>
            <w:tcW w:w="7229" w:type="dxa"/>
          </w:tcPr>
          <w:p w14:paraId="4CFE18FA" w14:textId="5D4D06F3" w:rsidR="0082412F" w:rsidRDefault="0082412F" w:rsidP="0082412F">
            <w:pPr>
              <w:pStyle w:val="CommentText"/>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tc>
          <w:tcPr>
            <w:tcW w:w="1529" w:type="dxa"/>
          </w:tcPr>
          <w:p w14:paraId="73875F3C" w14:textId="1AB44E5D" w:rsidR="00914E3A" w:rsidRDefault="00914E3A" w:rsidP="00914E3A">
            <w:pPr>
              <w:rPr>
                <w:rFonts w:eastAsiaTheme="minorEastAsia"/>
                <w:lang w:eastAsia="zh-CN"/>
              </w:rPr>
            </w:pPr>
            <w:r>
              <w:rPr>
                <w:rFonts w:eastAsia="Malgun Gothic"/>
                <w:lang w:eastAsia="ko-KR"/>
              </w:rPr>
              <w:t>InterDigital</w:t>
            </w:r>
          </w:p>
        </w:tc>
        <w:tc>
          <w:tcPr>
            <w:tcW w:w="1273" w:type="dxa"/>
          </w:tcPr>
          <w:p w14:paraId="2B5D7AA2" w14:textId="122F08B3"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3C3659D1" w14:textId="316D765F" w:rsidR="00914E3A" w:rsidRDefault="00914E3A" w:rsidP="00914E3A">
            <w:pPr>
              <w:pStyle w:val="CommentText"/>
              <w:rPr>
                <w:rFonts w:eastAsiaTheme="minorEastAsia"/>
                <w:lang w:eastAsia="zh-CN"/>
              </w:rPr>
            </w:pPr>
            <w:r>
              <w:rPr>
                <w:rFonts w:eastAsia="Malgun Gothic"/>
                <w:lang w:eastAsia="ko-KR"/>
              </w:rPr>
              <w:t>We share same understanding with QC and Apple</w:t>
            </w:r>
          </w:p>
        </w:tc>
      </w:tr>
      <w:tr w:rsidR="000633F7" w14:paraId="39D7BFF6" w14:textId="77777777">
        <w:tc>
          <w:tcPr>
            <w:tcW w:w="1529"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273" w:type="dxa"/>
          </w:tcPr>
          <w:p w14:paraId="349E2884" w14:textId="7B062258" w:rsidR="000633F7" w:rsidRDefault="00B34032" w:rsidP="00914E3A">
            <w:pPr>
              <w:pStyle w:val="CommentText"/>
              <w:rPr>
                <w:rFonts w:eastAsia="Malgun Gothic"/>
                <w:lang w:eastAsia="ko-KR"/>
              </w:rPr>
            </w:pPr>
            <w:r>
              <w:rPr>
                <w:rFonts w:eastAsia="Malgun Gothic"/>
                <w:lang w:eastAsia="ko-KR"/>
              </w:rPr>
              <w:t>Yes, w/comments</w:t>
            </w:r>
          </w:p>
        </w:tc>
        <w:tc>
          <w:tcPr>
            <w:tcW w:w="7229" w:type="dxa"/>
          </w:tcPr>
          <w:p w14:paraId="32852B38" w14:textId="747CA587" w:rsidR="000633F7" w:rsidRDefault="000633F7" w:rsidP="00914E3A">
            <w:pPr>
              <w:pStyle w:val="CommentText"/>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bl>
    <w:p w14:paraId="6D130EAC" w14:textId="77777777" w:rsidR="003F1E0F" w:rsidRDefault="003F1E0F">
      <w:pPr>
        <w:rPr>
          <w:lang w:eastAsia="zh-CN"/>
        </w:rPr>
      </w:pPr>
    </w:p>
    <w:p w14:paraId="0F26D8A5" w14:textId="77777777" w:rsidR="003F1E0F" w:rsidRDefault="0011074C">
      <w:pPr>
        <w:pStyle w:val="Heading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r>
        <w:rPr>
          <w:lang w:val="en-GB" w:eastAsia="zh-CN"/>
        </w:rPr>
        <w:t>Furthermode, in the current indiacation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Heading6"/>
      </w:pPr>
      <w:r>
        <w:t>Question3: Do companies agree that 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3F1E0F" w14:paraId="70574306" w14:textId="77777777">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GNSStime and networktime as </w:t>
            </w:r>
            <w:r w:rsidR="00CB7AC4">
              <w:rPr>
                <w:rFonts w:eastAsiaTheme="minorEastAsia"/>
                <w:lang w:val="en-US" w:eastAsia="zh-CN"/>
              </w:rPr>
              <w:pgNum/>
            </w:r>
            <w:r w:rsidR="00CB7AC4">
              <w:rPr>
                <w:rFonts w:eastAsiaTheme="minorEastAsia"/>
                <w:lang w:val="en-US" w:eastAsia="zh-CN"/>
              </w:rPr>
              <w:t>cheduled</w:t>
            </w:r>
            <w:r>
              <w:rPr>
                <w:rFonts w:eastAsiaTheme="minorEastAsia" w:hint="eastAsia"/>
                <w:lang w:val="en-US" w:eastAsia="zh-CN"/>
              </w:rPr>
              <w:t xml:space="preserve"> location time. </w:t>
            </w:r>
          </w:p>
        </w:tc>
      </w:tr>
      <w:tr w:rsidR="003F1E0F" w14:paraId="69E55246" w14:textId="77777777">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CommentText"/>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CommentText"/>
              <w:rPr>
                <w:rFonts w:eastAsiaTheme="minorEastAsia"/>
                <w:lang w:eastAsia="zh-CN"/>
              </w:rPr>
            </w:pPr>
            <w:r>
              <w:rPr>
                <w:rFonts w:eastAsiaTheme="minorEastAsia"/>
                <w:lang w:eastAsia="zh-CN"/>
              </w:rPr>
              <w:t>We think UTC time is sufficient for all the positioning methods.</w:t>
            </w:r>
          </w:p>
        </w:tc>
      </w:tr>
      <w:tr w:rsidR="00CB7AC4" w14:paraId="3A34F6FA" w14:textId="77777777">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CommentText"/>
              <w:rPr>
                <w:rFonts w:eastAsiaTheme="minorEastAsia"/>
                <w:lang w:eastAsia="zh-CN"/>
              </w:rPr>
            </w:pPr>
          </w:p>
        </w:tc>
        <w:tc>
          <w:tcPr>
            <w:tcW w:w="7229" w:type="dxa"/>
          </w:tcPr>
          <w:p w14:paraId="0BBBAEFE" w14:textId="6AC76F8B" w:rsidR="00CB7AC4" w:rsidRDefault="00CB7AC4">
            <w:pPr>
              <w:pStyle w:val="CommentText"/>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CommentText"/>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CommentText"/>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CommentText"/>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tc>
          <w:tcPr>
            <w:tcW w:w="1529" w:type="dxa"/>
          </w:tcPr>
          <w:p w14:paraId="62B9C2C2" w14:textId="60BBB324" w:rsidR="00914E3A" w:rsidRDefault="00914E3A" w:rsidP="00914E3A">
            <w:pPr>
              <w:rPr>
                <w:rFonts w:eastAsiaTheme="minorEastAsia"/>
                <w:lang w:eastAsia="zh-CN"/>
              </w:rPr>
            </w:pPr>
            <w:r>
              <w:rPr>
                <w:rFonts w:eastAsia="Malgun Gothic"/>
                <w:lang w:eastAsia="ko-KR"/>
              </w:rPr>
              <w:lastRenderedPageBreak/>
              <w:t>InterDigital</w:t>
            </w:r>
          </w:p>
        </w:tc>
        <w:tc>
          <w:tcPr>
            <w:tcW w:w="1273" w:type="dxa"/>
          </w:tcPr>
          <w:p w14:paraId="0B716F9C" w14:textId="1BD44313"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CommentText"/>
              <w:rPr>
                <w:rFonts w:eastAsiaTheme="minorEastAsia"/>
                <w:lang w:eastAsia="zh-CN"/>
              </w:rPr>
            </w:pPr>
          </w:p>
        </w:tc>
      </w:tr>
      <w:tr w:rsidR="00AC4717" w14:paraId="7A00E72A" w14:textId="77777777">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CommentText"/>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CommentText"/>
              <w:rPr>
                <w:rFonts w:eastAsiaTheme="minorEastAsia"/>
                <w:lang w:eastAsia="zh-CN"/>
              </w:rPr>
            </w:pPr>
            <w:r>
              <w:rPr>
                <w:rFonts w:eastAsiaTheme="minorEastAsia"/>
                <w:lang w:eastAsia="zh-CN"/>
              </w:rPr>
              <w:t>Ok to support different time bases</w:t>
            </w:r>
          </w:p>
        </w:tc>
      </w:tr>
    </w:tbl>
    <w:p w14:paraId="6567888C" w14:textId="77777777" w:rsidR="003F1E0F" w:rsidRDefault="003F1E0F">
      <w:pPr>
        <w:rPr>
          <w:lang w:eastAsia="zh-CN"/>
        </w:rPr>
      </w:pPr>
    </w:p>
    <w:p w14:paraId="4FEE5666" w14:textId="77777777" w:rsidR="003F1E0F" w:rsidRDefault="0011074C">
      <w:pPr>
        <w:pStyle w:val="Heading6"/>
      </w:pPr>
      <w:r>
        <w:t>Summary:</w:t>
      </w:r>
    </w:p>
    <w:p w14:paraId="05756458" w14:textId="77777777" w:rsidR="003F1E0F" w:rsidRDefault="003F1E0F">
      <w:pPr>
        <w:pStyle w:val="3GPPText"/>
        <w:rPr>
          <w:lang w:val="en-GB" w:eastAsia="zh-CN"/>
        </w:rPr>
      </w:pPr>
    </w:p>
    <w:p w14:paraId="03973CEB" w14:textId="77777777" w:rsidR="003F1E0F" w:rsidRDefault="0011074C">
      <w:pPr>
        <w:pStyle w:val="Heading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TableGrid"/>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r>
              <w:t>ignaling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Heading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r>
        <w:rPr>
          <w:rFonts w:hint="eastAsia"/>
          <w:b/>
          <w:i/>
          <w:lang w:val="en-GB" w:eastAsia="zh-CN"/>
        </w:rPr>
        <w:lastRenderedPageBreak/>
        <w:t>P</w:t>
      </w:r>
      <w:r>
        <w:rPr>
          <w:b/>
          <w:i/>
          <w:lang w:val="en-GB" w:eastAsia="zh-CN"/>
        </w:rPr>
        <w:t>roposal : How to define the area ID for pre-confguerd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Heading6"/>
      </w:pPr>
      <w:r>
        <w:rPr>
          <w:rFonts w:hint="eastAsia"/>
        </w:rPr>
        <w:t>Q</w:t>
      </w:r>
      <w:r>
        <w:t>uestion4: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3F1E0F" w14:paraId="603C8619" w14:textId="77777777">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CommentText"/>
              <w:rPr>
                <w:rFonts w:eastAsia="Malgun Gothic"/>
                <w:lang w:eastAsia="ko-KR"/>
              </w:rPr>
            </w:pPr>
            <w:r>
              <w:rPr>
                <w:rFonts w:eastAsia="Malgun Gothic"/>
                <w:lang w:eastAsia="ko-KR"/>
              </w:rPr>
              <w:t>No</w:t>
            </w:r>
          </w:p>
        </w:tc>
        <w:tc>
          <w:tcPr>
            <w:tcW w:w="7229" w:type="dxa"/>
          </w:tcPr>
          <w:p w14:paraId="70C81D17" w14:textId="4EAB69CB" w:rsidR="003F1E0F" w:rsidRDefault="00150DB0">
            <w:pPr>
              <w:pStyle w:val="CommentText"/>
              <w:rPr>
                <w:rFonts w:eastAsia="Malgun Gothic"/>
                <w:lang w:eastAsia="ko-KR"/>
              </w:rPr>
            </w:pPr>
            <w:r>
              <w:rPr>
                <w:rFonts w:eastAsia="Malgun Gothic"/>
                <w:lang w:eastAsia="ko-KR"/>
              </w:rPr>
              <w:t>Unnecessary complexity</w:t>
            </w:r>
          </w:p>
        </w:tc>
      </w:tr>
      <w:tr w:rsidR="009F7B88" w14:paraId="54151BBA" w14:textId="77777777">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CommentText"/>
              <w:rPr>
                <w:rFonts w:eastAsia="Malgun Gothic"/>
                <w:lang w:eastAsia="ko-KR"/>
              </w:rPr>
            </w:pPr>
          </w:p>
        </w:tc>
      </w:tr>
      <w:tr w:rsidR="00CA673A" w14:paraId="1C82F334" w14:textId="77777777">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CommentText"/>
              <w:rPr>
                <w:rFonts w:eastAsiaTheme="minorEastAsia"/>
                <w:lang w:eastAsia="zh-CN"/>
              </w:rPr>
            </w:pPr>
          </w:p>
        </w:tc>
        <w:tc>
          <w:tcPr>
            <w:tcW w:w="7229" w:type="dxa"/>
          </w:tcPr>
          <w:p w14:paraId="0C3C99F1" w14:textId="77777777" w:rsidR="00CA673A" w:rsidRDefault="009222ED" w:rsidP="009222ED">
            <w:pPr>
              <w:pStyle w:val="CommentText"/>
              <w:rPr>
                <w:rFonts w:eastAsia="Malgun Gothic"/>
                <w:lang w:eastAsia="ko-KR"/>
              </w:rPr>
            </w:pPr>
            <w:r>
              <w:rPr>
                <w:rFonts w:eastAsia="Malgun Gothic"/>
                <w:lang w:eastAsia="ko-KR"/>
              </w:rPr>
              <w:t>In order to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CommentText"/>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CommentText"/>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tc>
          <w:tcPr>
            <w:tcW w:w="1529" w:type="dxa"/>
          </w:tcPr>
          <w:p w14:paraId="1D9E7093" w14:textId="0779981D" w:rsidR="0082412F" w:rsidRDefault="0082412F" w:rsidP="0082412F">
            <w:pPr>
              <w:rPr>
                <w:rFonts w:eastAsiaTheme="minorEastAsia"/>
                <w:lang w:eastAsia="zh-CN"/>
              </w:rPr>
            </w:pPr>
            <w:r>
              <w:rPr>
                <w:rFonts w:eastAsiaTheme="minorEastAsia"/>
                <w:lang w:eastAsia="zh-CN"/>
              </w:rPr>
              <w:lastRenderedPageBreak/>
              <w:t>vivo</w:t>
            </w:r>
          </w:p>
        </w:tc>
        <w:tc>
          <w:tcPr>
            <w:tcW w:w="1273" w:type="dxa"/>
          </w:tcPr>
          <w:p w14:paraId="62517A76" w14:textId="707C89B0" w:rsidR="0082412F" w:rsidRDefault="0082412F" w:rsidP="0082412F">
            <w:pPr>
              <w:pStyle w:val="CommentText"/>
              <w:rPr>
                <w:rFonts w:eastAsiaTheme="minorEastAsia"/>
                <w:lang w:eastAsia="zh-CN"/>
              </w:rPr>
            </w:pPr>
          </w:p>
        </w:tc>
        <w:tc>
          <w:tcPr>
            <w:tcW w:w="7229" w:type="dxa"/>
          </w:tcPr>
          <w:p w14:paraId="6AD3F082" w14:textId="01B74FC9" w:rsidR="0082412F" w:rsidRDefault="0082412F" w:rsidP="0082412F">
            <w:pPr>
              <w:pStyle w:val="CommentText"/>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tc>
          <w:tcPr>
            <w:tcW w:w="1529" w:type="dxa"/>
          </w:tcPr>
          <w:p w14:paraId="7FC2F887" w14:textId="08840709" w:rsidR="00914E3A" w:rsidRDefault="00914E3A" w:rsidP="00914E3A">
            <w:pPr>
              <w:rPr>
                <w:rFonts w:eastAsiaTheme="minorEastAsia"/>
                <w:lang w:eastAsia="zh-CN"/>
              </w:rPr>
            </w:pPr>
            <w:r>
              <w:rPr>
                <w:rFonts w:eastAsia="Malgun Gothic"/>
                <w:lang w:eastAsia="ko-KR"/>
              </w:rPr>
              <w:t>InterDigital</w:t>
            </w:r>
          </w:p>
        </w:tc>
        <w:tc>
          <w:tcPr>
            <w:tcW w:w="1273" w:type="dxa"/>
          </w:tcPr>
          <w:p w14:paraId="75C5551E" w14:textId="4C0E9606"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CommentText"/>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CommentText"/>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CommentText"/>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bl>
    <w:p w14:paraId="4EC32C5E" w14:textId="77777777" w:rsidR="003F1E0F" w:rsidRDefault="003F1E0F">
      <w:pPr>
        <w:rPr>
          <w:lang w:eastAsia="zh-CN"/>
        </w:rPr>
      </w:pPr>
    </w:p>
    <w:p w14:paraId="3089F50E" w14:textId="77777777" w:rsidR="003F1E0F" w:rsidRDefault="0011074C">
      <w:pPr>
        <w:pStyle w:val="Heading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posSIB. Then, whether the area ID can also be included in the posSIB has been raised and listed in the open issue list. </w:t>
      </w:r>
    </w:p>
    <w:p w14:paraId="71A4D9E7" w14:textId="77777777" w:rsidR="003F1E0F" w:rsidRDefault="0011074C">
      <w:pPr>
        <w:pStyle w:val="Heading6"/>
      </w:pPr>
      <w:r>
        <w:rPr>
          <w:rFonts w:hint="eastAsia"/>
        </w:rPr>
        <w:t>Q</w:t>
      </w:r>
      <w:r>
        <w:t>uestion5: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0BA44085" w14:textId="77777777">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In case the areaID contains only one cell, this corresponds with the Rel. 16 behaviour.</w:t>
            </w:r>
          </w:p>
        </w:tc>
      </w:tr>
      <w:tr w:rsidR="003F1E0F" w14:paraId="3AA78A43" w14:textId="77777777">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r>
              <w:rPr>
                <w:snapToGrid w:val="0"/>
              </w:rPr>
              <w:t>ProvideAssistanceData</w:t>
            </w:r>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 xml:space="preserve">associated NR-DL-PRS-AssistanceDataPerTRPs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posSIB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NR-DL-PRS-AssistanceDataPerTRP</w:t>
              </w:r>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lastRenderedPageBreak/>
                <w:t>T</w:t>
              </w:r>
              <w:r>
                <w:rPr>
                  <w:color w:val="1F497D"/>
                  <w:sz w:val="21"/>
                  <w:szCs w:val="21"/>
                </w:rPr>
                <w:t xml:space="preserve">he </w:t>
              </w:r>
              <w:r>
                <w:t>associated NR-DL-PRS-AssistanceDataPerTRPs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tc>
          <w:tcPr>
            <w:tcW w:w="1529" w:type="dxa"/>
          </w:tcPr>
          <w:p w14:paraId="486FEE6D"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091AAD62"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CommentText"/>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CommentText"/>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CommentText"/>
              <w:rPr>
                <w:rFonts w:eastAsiaTheme="minorEastAsia"/>
                <w:lang w:eastAsia="zh-CN"/>
              </w:rPr>
            </w:pPr>
          </w:p>
        </w:tc>
      </w:tr>
      <w:tr w:rsidR="009F7B88" w14:paraId="4BA0621D" w14:textId="77777777">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CommentText"/>
              <w:rPr>
                <w:rFonts w:eastAsiaTheme="minorEastAsia"/>
                <w:lang w:eastAsia="zh-CN"/>
              </w:rPr>
            </w:pPr>
          </w:p>
        </w:tc>
      </w:tr>
      <w:tr w:rsidR="009222ED" w14:paraId="73FBB930" w14:textId="77777777">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CommentText"/>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CommentText"/>
              <w:rPr>
                <w:rFonts w:eastAsiaTheme="minorEastAsia"/>
                <w:lang w:eastAsia="zh-CN"/>
              </w:rPr>
            </w:pPr>
            <w:r>
              <w:rPr>
                <w:rFonts w:eastAsiaTheme="minorEastAsia"/>
                <w:lang w:eastAsia="zh-CN"/>
              </w:rPr>
              <w:t xml:space="preserve">Maximum posSIB size is 3000 bits and hence there will be need for several SI messages to transfer this. It may not be effective. </w:t>
            </w:r>
          </w:p>
          <w:p w14:paraId="5E3A450D" w14:textId="66411252" w:rsidR="003D59C6" w:rsidRDefault="003D59C6" w:rsidP="003D59C6">
            <w:pPr>
              <w:pStyle w:val="CommentText"/>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CommentText"/>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e prefer to have a separate posSIB</w:t>
            </w:r>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i.e even if UE is capable of receiving AD with maximum area ID; it may not obtain if its subscription is not to that level.</w:t>
            </w:r>
          </w:p>
        </w:tc>
      </w:tr>
      <w:tr w:rsidR="00242642" w14:paraId="4587F7A6" w14:textId="77777777">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CommentText"/>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CommentText"/>
              <w:rPr>
                <w:rFonts w:eastAsiaTheme="minorEastAsia"/>
                <w:lang w:eastAsia="zh-CN"/>
              </w:rPr>
            </w:pPr>
          </w:p>
        </w:tc>
      </w:tr>
      <w:tr w:rsidR="00914E3A" w14:paraId="5FCD63BC" w14:textId="77777777">
        <w:tc>
          <w:tcPr>
            <w:tcW w:w="1529" w:type="dxa"/>
          </w:tcPr>
          <w:p w14:paraId="719040DC" w14:textId="408E2187" w:rsidR="00914E3A" w:rsidRDefault="00914E3A" w:rsidP="00914E3A">
            <w:pPr>
              <w:rPr>
                <w:rFonts w:eastAsiaTheme="minorEastAsia"/>
                <w:lang w:eastAsia="zh-CN"/>
              </w:rPr>
            </w:pPr>
            <w:r>
              <w:rPr>
                <w:rFonts w:eastAsia="Malgun Gothic"/>
                <w:lang w:eastAsia="ko-KR"/>
              </w:rPr>
              <w:t>InterDigital</w:t>
            </w:r>
          </w:p>
        </w:tc>
        <w:tc>
          <w:tcPr>
            <w:tcW w:w="1273" w:type="dxa"/>
          </w:tcPr>
          <w:p w14:paraId="46152923" w14:textId="27A919D4" w:rsidR="00914E3A" w:rsidRDefault="00914E3A" w:rsidP="00914E3A">
            <w:pPr>
              <w:pStyle w:val="CommentText"/>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CommentText"/>
              <w:rPr>
                <w:rFonts w:eastAsiaTheme="minorEastAsia"/>
                <w:lang w:eastAsia="zh-CN"/>
              </w:rPr>
            </w:pPr>
          </w:p>
        </w:tc>
      </w:tr>
      <w:tr w:rsidR="0058731D" w14:paraId="0F2FC15F" w14:textId="77777777">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CommentText"/>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CommentText"/>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Heading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r w:rsidR="003D59C6">
        <w:rPr>
          <w:lang w:eastAsia="zh-CN"/>
        </w:rPr>
        <w:t>ultiple</w:t>
      </w:r>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Heading6"/>
      </w:pPr>
      <w:r>
        <w:rPr>
          <w:rFonts w:hint="eastAsia"/>
        </w:rPr>
        <w:lastRenderedPageBreak/>
        <w:t>Q</w:t>
      </w:r>
      <w:r>
        <w:t xml:space="preserve">uestion6: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39E8A8AD" w14:textId="77777777">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R-DL-PRS-AssistanceData</w:t>
            </w:r>
            <w:r>
              <w:t xml:space="preserve"> instance, which was shared among TDOA, AoD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ProvideAssistanceData has the same Area ID as the AssistanceData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assistace data which is the same TRP from network, the stored assistace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CommentText"/>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rmethods (e.g., GNSS). In addition, more than 256 TRPs would anyhow need segmentation, since it may not fit into a 9000 bytes SDU/PDU. </w:t>
            </w:r>
          </w:p>
        </w:tc>
      </w:tr>
      <w:tr w:rsidR="003F1E0F" w14:paraId="2BF30A2C" w14:textId="77777777">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CommentText"/>
              <w:rPr>
                <w:rFonts w:eastAsiaTheme="minorEastAsia"/>
                <w:lang w:eastAsia="zh-CN"/>
              </w:rPr>
            </w:pPr>
          </w:p>
        </w:tc>
        <w:tc>
          <w:tcPr>
            <w:tcW w:w="7229" w:type="dxa"/>
          </w:tcPr>
          <w:p w14:paraId="17F2F80A" w14:textId="77D634F7" w:rsidR="003F1E0F" w:rsidRDefault="00150DB0">
            <w:pPr>
              <w:pStyle w:val="CommentText"/>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CommentText"/>
              <w:rPr>
                <w:rFonts w:eastAsiaTheme="minorEastAsia"/>
                <w:lang w:eastAsia="zh-CN"/>
              </w:rPr>
            </w:pPr>
          </w:p>
        </w:tc>
        <w:tc>
          <w:tcPr>
            <w:tcW w:w="7229" w:type="dxa"/>
          </w:tcPr>
          <w:p w14:paraId="2CD24F1F" w14:textId="32AD4694" w:rsidR="009F7B88" w:rsidRPr="009F7B88" w:rsidRDefault="009F7B88">
            <w:pPr>
              <w:pStyle w:val="CommentText"/>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tc>
          <w:tcPr>
            <w:tcW w:w="1529" w:type="dxa"/>
          </w:tcPr>
          <w:p w14:paraId="625A5A4A" w14:textId="1DF95A98" w:rsidR="003D59C6" w:rsidRDefault="003D59C6">
            <w:pPr>
              <w:rPr>
                <w:rFonts w:eastAsiaTheme="minorEastAsia"/>
                <w:lang w:eastAsia="zh-CN"/>
              </w:rPr>
            </w:pPr>
            <w:r>
              <w:rPr>
                <w:rFonts w:eastAsiaTheme="minorEastAsia"/>
                <w:lang w:eastAsia="zh-CN"/>
              </w:rPr>
              <w:lastRenderedPageBreak/>
              <w:t>Ericsson</w:t>
            </w:r>
          </w:p>
        </w:tc>
        <w:tc>
          <w:tcPr>
            <w:tcW w:w="1273" w:type="dxa"/>
          </w:tcPr>
          <w:p w14:paraId="3F46BAED" w14:textId="77777777" w:rsidR="003D59C6" w:rsidRDefault="003D59C6">
            <w:pPr>
              <w:pStyle w:val="CommentText"/>
              <w:rPr>
                <w:rFonts w:eastAsiaTheme="minorEastAsia"/>
                <w:lang w:eastAsia="zh-CN"/>
              </w:rPr>
            </w:pPr>
          </w:p>
        </w:tc>
        <w:tc>
          <w:tcPr>
            <w:tcW w:w="7229" w:type="dxa"/>
          </w:tcPr>
          <w:p w14:paraId="3885E4BC" w14:textId="77777777" w:rsidR="003D59C6" w:rsidRDefault="003D59C6">
            <w:pPr>
              <w:pStyle w:val="CommentText"/>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CommentText"/>
              <w:rPr>
                <w:rFonts w:eastAsiaTheme="minorEastAsia"/>
                <w:lang w:eastAsia="zh-CN"/>
              </w:rPr>
            </w:pPr>
            <w:r>
              <w:rPr>
                <w:rFonts w:eastAsiaTheme="minorEastAsia"/>
                <w:lang w:eastAsia="zh-CN"/>
              </w:rPr>
              <w:t>However, in terms of LPP; we do not see any issue to provide Multiple AD; yes multiple segments in connected mode can be sent efficiently and UE may then go to inactive mode and perform the measurements.</w:t>
            </w:r>
          </w:p>
          <w:p w14:paraId="6228C2B6" w14:textId="3A2DE5A9" w:rsidR="003D59C6" w:rsidRDefault="003D59C6">
            <w:pPr>
              <w:pStyle w:val="CommentText"/>
              <w:rPr>
                <w:rFonts w:eastAsiaTheme="minorEastAsia"/>
                <w:lang w:eastAsia="zh-CN"/>
              </w:rPr>
            </w:pPr>
            <w:r>
              <w:rPr>
                <w:rFonts w:eastAsiaTheme="minorEastAsia"/>
                <w:lang w:eastAsia="zh-CN"/>
              </w:rPr>
              <w:t>If NW happens to provide multiple AD using several provideAD;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CommentText"/>
              <w:rPr>
                <w:rFonts w:eastAsiaTheme="minorEastAsia"/>
                <w:lang w:eastAsia="zh-CN"/>
              </w:rPr>
            </w:pPr>
            <w:r>
              <w:rPr>
                <w:rFonts w:eastAsiaTheme="minorEastAsia"/>
                <w:lang w:eastAsia="zh-CN"/>
              </w:rPr>
              <w:t>Only thing required is how many Area IDs can be provided to UE can be based upon UE capability and an operator may tie the provisioning of AD with UE subscription; i.e not every UE should get multiple AD for free.</w:t>
            </w:r>
          </w:p>
          <w:p w14:paraId="06600618" w14:textId="77777777" w:rsidR="003D59C6" w:rsidRDefault="003D59C6">
            <w:pPr>
              <w:pStyle w:val="CommentText"/>
              <w:rPr>
                <w:rFonts w:eastAsiaTheme="minorEastAsia"/>
                <w:lang w:eastAsia="zh-CN"/>
              </w:rPr>
            </w:pPr>
          </w:p>
          <w:p w14:paraId="177DDB1C" w14:textId="1411B52C" w:rsidR="003D59C6" w:rsidRDefault="003D59C6">
            <w:pPr>
              <w:pStyle w:val="CommentText"/>
              <w:rPr>
                <w:rFonts w:eastAsiaTheme="minorEastAsia"/>
                <w:lang w:eastAsia="zh-CN"/>
              </w:rPr>
            </w:pPr>
          </w:p>
        </w:tc>
      </w:tr>
      <w:tr w:rsidR="00E81C2B" w14:paraId="67C8464F" w14:textId="77777777">
        <w:tc>
          <w:tcPr>
            <w:tcW w:w="1529" w:type="dxa"/>
          </w:tcPr>
          <w:p w14:paraId="583B58E6" w14:textId="6F3D61B3" w:rsidR="00E81C2B" w:rsidRDefault="00E81C2B" w:rsidP="00E81C2B">
            <w:pPr>
              <w:rPr>
                <w:rFonts w:eastAsiaTheme="minorEastAsia"/>
                <w:lang w:eastAsia="zh-CN"/>
              </w:rPr>
            </w:pPr>
            <w:r>
              <w:rPr>
                <w:rFonts w:eastAsiaTheme="minorEastAsia"/>
                <w:lang w:eastAsia="zh-CN"/>
              </w:rPr>
              <w:t>vivo</w:t>
            </w:r>
          </w:p>
        </w:tc>
        <w:tc>
          <w:tcPr>
            <w:tcW w:w="1273" w:type="dxa"/>
          </w:tcPr>
          <w:p w14:paraId="77CE6364" w14:textId="20DA0AFD" w:rsidR="00E81C2B" w:rsidRDefault="00E81C2B" w:rsidP="00E81C2B">
            <w:pPr>
              <w:pStyle w:val="CommentText"/>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CommentText"/>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CommentText"/>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CommentText"/>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35pt;height:108.95pt" o:ole="">
                  <v:imagedata r:id="rId18" o:title=""/>
                </v:shape>
                <o:OLEObject Type="Embed" ProgID="Visio.Drawing.15" ShapeID="_x0000_i1025" DrawAspect="Content" ObjectID="_1706290479" r:id="rId19"/>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TableGrid"/>
              <w:tblW w:w="5000" w:type="pct"/>
              <w:tblLayout w:type="fixed"/>
              <w:tblLook w:val="04A0" w:firstRow="1" w:lastRow="0" w:firstColumn="1" w:lastColumn="0" w:noHBand="0" w:noVBand="1"/>
            </w:tblPr>
            <w:tblGrid>
              <w:gridCol w:w="7003"/>
            </w:tblGrid>
            <w:tr w:rsidR="00E81C2B" w:rsidRPr="0058302A" w14:paraId="5AF67E32" w14:textId="77777777" w:rsidTr="005743C8">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t>NR-DL-PRS-AssistanceData-r16</w:t>
                  </w:r>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(1..nrMax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 xml:space="preserve">-r16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lastRenderedPageBreak/>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(1..</w:t>
                  </w:r>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t>NR-DL-PRS-AssistanceData-r16</w:t>
                  </w:r>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CommentText"/>
              <w:rPr>
                <w:rFonts w:eastAsiaTheme="minorEastAsia"/>
                <w:lang w:eastAsia="zh-CN"/>
              </w:rPr>
            </w:pPr>
          </w:p>
        </w:tc>
      </w:tr>
      <w:tr w:rsidR="0058731D" w14:paraId="10C64857" w14:textId="77777777">
        <w:tc>
          <w:tcPr>
            <w:tcW w:w="1529" w:type="dxa"/>
          </w:tcPr>
          <w:p w14:paraId="1879C7C4" w14:textId="21D1E7B5" w:rsidR="0058731D" w:rsidRDefault="0058731D" w:rsidP="00E81C2B">
            <w:pPr>
              <w:rPr>
                <w:rFonts w:eastAsiaTheme="minorEastAsia"/>
                <w:lang w:eastAsia="zh-CN"/>
              </w:rPr>
            </w:pPr>
            <w:r>
              <w:rPr>
                <w:rFonts w:eastAsia="Malgun Gothic"/>
                <w:lang w:eastAsia="ko-KR"/>
              </w:rPr>
              <w:lastRenderedPageBreak/>
              <w:t>Lenovo, Motorola Mobility</w:t>
            </w:r>
          </w:p>
        </w:tc>
        <w:tc>
          <w:tcPr>
            <w:tcW w:w="1273" w:type="dxa"/>
          </w:tcPr>
          <w:p w14:paraId="12F16087" w14:textId="40299B2C" w:rsidR="0058731D" w:rsidRDefault="0058731D" w:rsidP="00E81C2B">
            <w:pPr>
              <w:pStyle w:val="CommentText"/>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CommentText"/>
            </w:pPr>
            <w:r>
              <w:t xml:space="preserve">Our understanding is that multiple instances of AD may </w:t>
            </w:r>
            <w:r w:rsidR="00C42A0D">
              <w:t xml:space="preserve">in any case </w:t>
            </w:r>
            <w:r>
              <w:t>need to provided depending on the number of TRPs served by the pre-configured AD</w:t>
            </w:r>
            <w:r w:rsidR="00C42A0D">
              <w:t xml:space="preserve"> e.g, as QC mentioned if TRPs&gt;256, which may be highly probable since the pre-configured can extend across multiple wide geographic areas.</w:t>
            </w:r>
          </w:p>
        </w:tc>
      </w:tr>
    </w:tbl>
    <w:p w14:paraId="45D8729B" w14:textId="77777777" w:rsidR="003F1E0F" w:rsidRDefault="003F1E0F">
      <w:pPr>
        <w:rPr>
          <w:lang w:eastAsia="zh-CN"/>
        </w:rPr>
      </w:pPr>
    </w:p>
    <w:p w14:paraId="1BB17B14" w14:textId="77777777" w:rsidR="003F1E0F" w:rsidRDefault="0011074C">
      <w:pPr>
        <w:pStyle w:val="Heading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Low priority, company tdoc</w:t>
            </w:r>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Heading1"/>
        <w:rPr>
          <w:lang w:eastAsia="zh-CN"/>
        </w:rPr>
      </w:pPr>
      <w:r>
        <w:rPr>
          <w:rFonts w:hint="eastAsia"/>
          <w:lang w:eastAsia="zh-CN"/>
        </w:rPr>
        <w:lastRenderedPageBreak/>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The existing RRC LocationMeasurementIndication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w:t>
            </w:r>
            <w:r>
              <w:rPr>
                <w:color w:val="00B0F0"/>
              </w:rPr>
              <w:lastRenderedPageBreak/>
              <w:t xml:space="preserve">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lastRenderedPageBreak/>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 xml:space="preserve">A new DL MAC CE for positioning measurement gap activation and deactivation command is introduced for positioning latency reduction. LS to RAN1/4 indicating our conclusion, and confirming that DL MAC CE can </w:t>
            </w:r>
            <w:r>
              <w:lastRenderedPageBreak/>
              <w:t>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lastRenderedPageBreak/>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ssue8: MG preconfiguration</w:t>
      </w:r>
    </w:p>
    <w:p w14:paraId="0766E3DC" w14:textId="77777777" w:rsidR="003F1E0F" w:rsidRDefault="0011074C">
      <w:pPr>
        <w:pStyle w:val="3GPPText"/>
        <w:rPr>
          <w:lang w:val="en-GB" w:eastAsia="zh-CN"/>
        </w:rPr>
      </w:pPr>
      <w:r>
        <w:rPr>
          <w:rFonts w:hint="eastAsia"/>
          <w:lang w:val="en-GB" w:eastAsia="zh-CN"/>
        </w:rPr>
        <w:t>I</w:t>
      </w:r>
      <w:r>
        <w:rPr>
          <w:lang w:val="en-GB" w:eastAsia="zh-CN"/>
        </w:rPr>
        <w:t>n the last R2 meeting, the following have been agreed for the MG preconfiguration</w:t>
      </w:r>
    </w:p>
    <w:tbl>
      <w:tblPr>
        <w:tblStyle w:val="TableGrid"/>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lastRenderedPageBreak/>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739D53E8" w14:textId="77777777" w:rsidR="003F1E0F" w:rsidRDefault="0011074C">
      <w:pPr>
        <w:pStyle w:val="Heading6"/>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3F1E0F" w14:paraId="1D04DFA9" w14:textId="77777777">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CommentText"/>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CommentText"/>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CommentText"/>
              <w:rPr>
                <w:rFonts w:eastAsia="Malgun Gothic"/>
                <w:lang w:eastAsia="ko-KR"/>
              </w:rPr>
            </w:pPr>
          </w:p>
        </w:tc>
      </w:tr>
      <w:tr w:rsidR="002B1A8E" w14:paraId="7BFE9B7B" w14:textId="77777777">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CommentText"/>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CommentText"/>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CommentText"/>
              <w:rPr>
                <w:rFonts w:eastAsia="Malgun Gothic"/>
                <w:lang w:eastAsia="ko-KR"/>
              </w:rPr>
            </w:pPr>
          </w:p>
        </w:tc>
      </w:tr>
      <w:tr w:rsidR="00E81C2B" w14:paraId="254502F2" w14:textId="77777777">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CommentText"/>
              <w:rPr>
                <w:rFonts w:eastAsia="Malgun Gothic"/>
                <w:lang w:eastAsia="ko-KR"/>
              </w:rPr>
            </w:pPr>
            <w:r>
              <w:rPr>
                <w:rFonts w:eastAsia="Malgun Gothic"/>
                <w:lang w:eastAsia="ko-KR"/>
              </w:rPr>
              <w:t>eLCID</w:t>
            </w:r>
          </w:p>
        </w:tc>
        <w:tc>
          <w:tcPr>
            <w:tcW w:w="1275" w:type="dxa"/>
          </w:tcPr>
          <w:p w14:paraId="1B7138DA" w14:textId="46241793" w:rsidR="00E81C2B" w:rsidRDefault="00E81C2B" w:rsidP="00E81C2B">
            <w:pPr>
              <w:pStyle w:val="CommentText"/>
              <w:rPr>
                <w:rFonts w:eastAsia="Malgun Gothic"/>
                <w:lang w:eastAsia="ko-KR"/>
              </w:rPr>
            </w:pPr>
            <w:r>
              <w:rPr>
                <w:rFonts w:eastAsia="Malgun Gothic"/>
                <w:lang w:eastAsia="ko-KR"/>
              </w:rPr>
              <w:t>eLCID</w:t>
            </w:r>
          </w:p>
        </w:tc>
        <w:tc>
          <w:tcPr>
            <w:tcW w:w="6096" w:type="dxa"/>
          </w:tcPr>
          <w:p w14:paraId="619ED457" w14:textId="77777777" w:rsidR="00E81C2B" w:rsidRDefault="00E81C2B" w:rsidP="00E81C2B">
            <w:pPr>
              <w:pStyle w:val="CommentText"/>
              <w:rPr>
                <w:rFonts w:eastAsia="Malgun Gothic"/>
                <w:lang w:eastAsia="ko-KR"/>
              </w:rPr>
            </w:pPr>
          </w:p>
        </w:tc>
      </w:tr>
      <w:tr w:rsidR="00914E3A" w14:paraId="37621289" w14:textId="77777777">
        <w:tc>
          <w:tcPr>
            <w:tcW w:w="1529" w:type="dxa"/>
          </w:tcPr>
          <w:p w14:paraId="27113469" w14:textId="07DFC090" w:rsidR="00914E3A" w:rsidRDefault="00914E3A" w:rsidP="00914E3A">
            <w:pPr>
              <w:rPr>
                <w:rFonts w:eastAsiaTheme="minorEastAsia"/>
                <w:lang w:eastAsia="zh-CN"/>
              </w:rPr>
            </w:pPr>
            <w:r>
              <w:rPr>
                <w:rFonts w:eastAsia="Malgun Gothic"/>
                <w:lang w:eastAsia="ko-KR"/>
              </w:rPr>
              <w:t>InterDigital</w:t>
            </w:r>
          </w:p>
        </w:tc>
        <w:tc>
          <w:tcPr>
            <w:tcW w:w="1273" w:type="dxa"/>
          </w:tcPr>
          <w:p w14:paraId="5A146A19" w14:textId="2DEB0252" w:rsidR="00914E3A" w:rsidRDefault="00914E3A" w:rsidP="00914E3A">
            <w:pPr>
              <w:pStyle w:val="CommentText"/>
              <w:rPr>
                <w:rFonts w:eastAsia="Malgun Gothic"/>
                <w:lang w:eastAsia="ko-KR"/>
              </w:rPr>
            </w:pPr>
            <w:r>
              <w:rPr>
                <w:rFonts w:eastAsia="Malgun Gothic"/>
                <w:lang w:eastAsia="ko-KR"/>
              </w:rPr>
              <w:t>eLCID</w:t>
            </w:r>
          </w:p>
        </w:tc>
        <w:tc>
          <w:tcPr>
            <w:tcW w:w="1275" w:type="dxa"/>
          </w:tcPr>
          <w:p w14:paraId="5C3725A2" w14:textId="2BC4CB7F" w:rsidR="00914E3A" w:rsidRDefault="00914E3A" w:rsidP="00914E3A">
            <w:pPr>
              <w:pStyle w:val="CommentText"/>
              <w:rPr>
                <w:rFonts w:eastAsia="Malgun Gothic"/>
                <w:lang w:eastAsia="ko-KR"/>
              </w:rPr>
            </w:pPr>
            <w:r>
              <w:rPr>
                <w:rFonts w:eastAsia="Malgun Gothic"/>
                <w:lang w:eastAsia="ko-KR"/>
              </w:rPr>
              <w:t>eLCID</w:t>
            </w:r>
          </w:p>
        </w:tc>
        <w:tc>
          <w:tcPr>
            <w:tcW w:w="6096" w:type="dxa"/>
          </w:tcPr>
          <w:p w14:paraId="4AABAEEA" w14:textId="77777777" w:rsidR="00914E3A" w:rsidRDefault="00914E3A" w:rsidP="00914E3A">
            <w:pPr>
              <w:pStyle w:val="CommentText"/>
              <w:rPr>
                <w:rFonts w:eastAsia="Malgun Gothic"/>
                <w:lang w:eastAsia="ko-KR"/>
              </w:rPr>
            </w:pPr>
          </w:p>
        </w:tc>
      </w:tr>
      <w:tr w:rsidR="00C42A0D" w14:paraId="534902C5" w14:textId="77777777">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CommentText"/>
              <w:rPr>
                <w:rFonts w:eastAsia="Malgun Gothic"/>
                <w:lang w:eastAsia="ko-KR"/>
              </w:rPr>
            </w:pPr>
            <w:r>
              <w:rPr>
                <w:rFonts w:eastAsia="Malgun Gothic"/>
                <w:lang w:eastAsia="ko-KR"/>
              </w:rPr>
              <w:t>eLCID</w:t>
            </w:r>
          </w:p>
        </w:tc>
        <w:tc>
          <w:tcPr>
            <w:tcW w:w="1275" w:type="dxa"/>
          </w:tcPr>
          <w:p w14:paraId="2C0AB220" w14:textId="4398DEE0" w:rsidR="00C42A0D" w:rsidRDefault="00C42A0D" w:rsidP="00C42A0D">
            <w:pPr>
              <w:pStyle w:val="CommentText"/>
              <w:rPr>
                <w:rFonts w:eastAsia="Malgun Gothic"/>
                <w:lang w:eastAsia="ko-KR"/>
              </w:rPr>
            </w:pPr>
            <w:r>
              <w:rPr>
                <w:rFonts w:eastAsia="Malgun Gothic"/>
                <w:lang w:eastAsia="ko-KR"/>
              </w:rPr>
              <w:t>eLCID</w:t>
            </w:r>
          </w:p>
        </w:tc>
        <w:tc>
          <w:tcPr>
            <w:tcW w:w="6096" w:type="dxa"/>
          </w:tcPr>
          <w:p w14:paraId="316037CA" w14:textId="77777777" w:rsidR="00C42A0D" w:rsidRDefault="00C42A0D" w:rsidP="00C42A0D">
            <w:pPr>
              <w:pStyle w:val="CommentText"/>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Heading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n the R1 LSs for preconfiguation of MG/PPW, the following has been included:</w:t>
      </w:r>
    </w:p>
    <w:p w14:paraId="0471DBD8" w14:textId="77777777" w:rsidR="003F1E0F" w:rsidRDefault="004F04B8">
      <w:pPr>
        <w:pStyle w:val="Doc-title"/>
      </w:pPr>
      <w:hyperlink r:id="rId20" w:tooltip="C:Usersmtk16923Documents3GPP Meetings202201 - RAN2_116bis-e, OnlineExtractsR2-2200074_R1-2112784.docx" w:history="1">
        <w:r w:rsidR="0011074C">
          <w:rPr>
            <w:rStyle w:val="Hyperlink"/>
          </w:rPr>
          <w:t>R2-2200074</w:t>
        </w:r>
      </w:hyperlink>
      <w:r w:rsidR="0011074C">
        <w:tab/>
        <w:t>LS on latency improvement for PRS measurement with MG (R1-2112784; contact: Huawei)</w:t>
      </w:r>
      <w:r w:rsidR="0011074C">
        <w:tab/>
        <w:t>RAN1</w:t>
      </w:r>
      <w:r w:rsidR="0011074C">
        <w:tab/>
        <w:t>LS in</w:t>
      </w:r>
      <w:r w:rsidR="0011074C">
        <w:tab/>
        <w:t>Rel-17</w:t>
      </w:r>
      <w:r w:rsidR="0011074C">
        <w:tab/>
        <w:t>NR_pos_enh</w:t>
      </w:r>
      <w:r w:rsidR="0011074C">
        <w:tab/>
        <w:t>To:RAN2, RAN3</w:t>
      </w:r>
    </w:p>
    <w:tbl>
      <w:tblPr>
        <w:tblStyle w:val="TableGrid"/>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lastRenderedPageBreak/>
              <w:t>RAN1#107-e reached the following agreement on PRS measurement with preconfiguration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hint="eastAsia"/>
                      <w:sz w:val="20"/>
                      <w:szCs w:val="24"/>
                      <w:lang w:eastAsia="zh-CN"/>
                    </w:rPr>
                    <w:t xml:space="preserve">Preconfiguration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Each MG in the preconfiguration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The information in the UL MAC CE for MG activation request by the UE can be one ID associated with the preconfiguration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RAN1 understands it is up to RAN2 and/or RAN3 to decide how gNB determines the preconfiguration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4F04B8">
      <w:pPr>
        <w:pStyle w:val="Doc-title"/>
      </w:pPr>
      <w:hyperlink r:id="rId21" w:tooltip="C:Usersmtk16923Documents3GPP Meetings202201 - RAN2_116bis-e, OnlineExtractsR2-2200089_R1-2112881.docx" w:history="1">
        <w:r w:rsidR="0011074C">
          <w:rPr>
            <w:rStyle w:val="Hyperlink"/>
          </w:rPr>
          <w:t>R2-2200089</w:t>
        </w:r>
      </w:hyperlink>
      <w:r w:rsidR="0011074C">
        <w:tab/>
        <w:t>LS on PRS processing window (R1-2112881; contact: Huawei)</w:t>
      </w:r>
      <w:r w:rsidR="0011074C">
        <w:tab/>
        <w:t>RAN1</w:t>
      </w:r>
      <w:r w:rsidR="0011074C">
        <w:tab/>
        <w:t>LS in</w:t>
      </w:r>
      <w:r w:rsidR="0011074C">
        <w:tab/>
        <w:t>Rel-17</w:t>
      </w:r>
      <w:r w:rsidR="0011074C">
        <w:tab/>
        <w:t>NR_pos_enh</w:t>
      </w:r>
      <w:r w:rsidR="0011074C">
        <w:tab/>
        <w:t>To:RAN2, RAN3</w:t>
      </w:r>
    </w:p>
    <w:tbl>
      <w:tblPr>
        <w:tblStyle w:val="TableGrid"/>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lastRenderedPageBreak/>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0EE1C60C" w14:textId="77777777" w:rsidR="003F1E0F" w:rsidRDefault="0011074C">
      <w:pPr>
        <w:pStyle w:val="Heading6"/>
      </w:pPr>
      <w:r>
        <w:rPr>
          <w:rFonts w:hint="eastAsia"/>
        </w:rPr>
        <w:t>Q</w:t>
      </w:r>
      <w:r>
        <w:t>uestion8: Do companies agree that the MG activation/deactivation request from the LMF can also be applicable to pre-R16 MG configuration in addition to positioning MG preconfiguration?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1A0B5C31" w14:textId="77777777">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rsidR="003F1E0F" w14:paraId="01F854C1" w14:textId="77777777">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gNB the PRS configuration, and then gNB gives an appropriate MG to LMF, just like </w:t>
            </w:r>
            <w:r>
              <w:rPr>
                <w:i/>
              </w:rPr>
              <w:t>LocationMeasurementInfo</w:t>
            </w:r>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CommentText"/>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CommentText"/>
              <w:rPr>
                <w:rFonts w:eastAsiaTheme="minorEastAsia"/>
                <w:lang w:eastAsia="zh-CN"/>
              </w:rPr>
            </w:pPr>
          </w:p>
        </w:tc>
        <w:tc>
          <w:tcPr>
            <w:tcW w:w="7229" w:type="dxa"/>
          </w:tcPr>
          <w:p w14:paraId="13D598C1" w14:textId="77777777" w:rsidR="002B1A8E" w:rsidRDefault="002B1A8E">
            <w:pPr>
              <w:pStyle w:val="CommentText"/>
              <w:rPr>
                <w:rFonts w:eastAsiaTheme="minorEastAsia"/>
                <w:lang w:eastAsia="zh-CN"/>
              </w:rPr>
            </w:pPr>
            <w:r>
              <w:rPr>
                <w:rFonts w:eastAsiaTheme="minorEastAsia"/>
                <w:lang w:eastAsia="zh-CN"/>
              </w:rPr>
              <w:t>It can be left to NW implementation. LMF may send similar to RRC LocationMeasurementIndication and it is upto gNB whether to invoke Rel-16 or Rel-17 functionality.</w:t>
            </w:r>
          </w:p>
          <w:p w14:paraId="1EAEE6D2" w14:textId="3F17D708" w:rsidR="00054D76" w:rsidRDefault="00054D76" w:rsidP="00054D76">
            <w:pPr>
              <w:pStyle w:val="CommentText"/>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r w:rsidR="00E81C2B" w14:paraId="5B674E10" w14:textId="77777777">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CommentText"/>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CommentText"/>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RRC LocationMeasurementIdication message in the MG activation request message.</w:t>
            </w:r>
            <w:r>
              <w:rPr>
                <w:rFonts w:eastAsiaTheme="minorEastAsia"/>
                <w:lang w:eastAsia="zh-CN"/>
              </w:rPr>
              <w:t xml:space="preserve"> In our understanding, the decision of gNB to activate the pre-MG or configure a legacy MG is up to gNB implementation.</w:t>
            </w:r>
          </w:p>
        </w:tc>
      </w:tr>
      <w:tr w:rsidR="00914E3A" w14:paraId="56299339" w14:textId="77777777">
        <w:tc>
          <w:tcPr>
            <w:tcW w:w="1529" w:type="dxa"/>
          </w:tcPr>
          <w:p w14:paraId="69CD6ED7" w14:textId="0692C699" w:rsidR="00914E3A" w:rsidRDefault="00914E3A" w:rsidP="00914E3A">
            <w:pPr>
              <w:rPr>
                <w:rFonts w:eastAsiaTheme="minorEastAsia"/>
                <w:lang w:eastAsia="zh-CN"/>
              </w:rPr>
            </w:pPr>
            <w:r>
              <w:rPr>
                <w:rFonts w:eastAsia="Malgun Gothic"/>
                <w:lang w:eastAsia="ko-KR"/>
              </w:rPr>
              <w:lastRenderedPageBreak/>
              <w:t>InterDigital</w:t>
            </w:r>
          </w:p>
        </w:tc>
        <w:tc>
          <w:tcPr>
            <w:tcW w:w="1273" w:type="dxa"/>
          </w:tcPr>
          <w:p w14:paraId="09221FB3" w14:textId="47D9829F"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CommentText"/>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gNB. In such scenario not mixing the pre-R16 and R17 features, as indicated by CATT, seems reasonable.  </w:t>
            </w:r>
          </w:p>
        </w:tc>
      </w:tr>
      <w:tr w:rsidR="00C42A0D" w14:paraId="14349E15" w14:textId="77777777">
        <w:tc>
          <w:tcPr>
            <w:tcW w:w="1529" w:type="dxa"/>
          </w:tcPr>
          <w:p w14:paraId="49EEE619" w14:textId="2DE9F027" w:rsidR="00C42A0D" w:rsidRDefault="00C42A0D" w:rsidP="00914E3A">
            <w:pPr>
              <w:rPr>
                <w:rFonts w:eastAsia="Malgun Gothic"/>
                <w:lang w:eastAsia="ko-KR"/>
              </w:rPr>
            </w:pPr>
            <w:r>
              <w:rPr>
                <w:rFonts w:eastAsia="Malgun Gothic"/>
                <w:lang w:eastAsia="ko-KR"/>
              </w:rPr>
              <w:t>Lenovo, Motorola Mobility</w:t>
            </w:r>
          </w:p>
        </w:tc>
        <w:tc>
          <w:tcPr>
            <w:tcW w:w="1273" w:type="dxa"/>
          </w:tcPr>
          <w:p w14:paraId="6CFE38E7" w14:textId="72011CB9" w:rsidR="00C42A0D" w:rsidRDefault="00C42A0D" w:rsidP="00914E3A">
            <w:pPr>
              <w:pStyle w:val="CommentText"/>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CommentText"/>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bl>
    <w:p w14:paraId="4C553C77" w14:textId="77777777" w:rsidR="003F1E0F" w:rsidRDefault="003F1E0F">
      <w:pPr>
        <w:rPr>
          <w:lang w:eastAsia="zh-CN"/>
        </w:rPr>
      </w:pPr>
    </w:p>
    <w:p w14:paraId="7CFD742C" w14:textId="77777777" w:rsidR="003F1E0F" w:rsidRDefault="0011074C">
      <w:pPr>
        <w:pStyle w:val="Heading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tdocs on how to trigger the UL MAC CE for MG activation/deactivation request. </w:t>
      </w:r>
    </w:p>
    <w:p w14:paraId="6EB94D87" w14:textId="77777777" w:rsidR="003F1E0F" w:rsidRDefault="0011074C">
      <w:pPr>
        <w:pStyle w:val="Heading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r>
              <w:t>FFS:Whether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lastRenderedPageBreak/>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The PRS processing window configuration is provided via RRCReconfiguration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r>
              <w:t>ignalin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Heading6"/>
      </w:pPr>
      <w:r>
        <w:rPr>
          <w:rFonts w:hint="eastAsia"/>
        </w:rPr>
        <w:lastRenderedPageBreak/>
        <w:t>Q</w:t>
      </w:r>
      <w:r>
        <w:t>uestion9: Do companies agree that UE should monitor PDCCH during RAR window/msgB window ot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3F1E0F" w14:paraId="1418A0EC" w14:textId="77777777">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CommentText"/>
              <w:rPr>
                <w:rFonts w:eastAsiaTheme="minorEastAsia"/>
                <w:lang w:eastAsia="zh-CN"/>
              </w:rPr>
            </w:pPr>
            <w:r>
              <w:rPr>
                <w:rFonts w:eastAsiaTheme="minorEastAsia"/>
                <w:lang w:eastAsia="zh-CN"/>
              </w:rPr>
              <w:t>We are also fine to double check with RAN1.</w:t>
            </w:r>
          </w:p>
        </w:tc>
      </w:tr>
      <w:tr w:rsidR="00054D76" w14:paraId="6A917766" w14:textId="77777777">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CommentText"/>
              <w:rPr>
                <w:rFonts w:eastAsiaTheme="minorEastAsia"/>
                <w:lang w:eastAsia="zh-CN"/>
              </w:rPr>
            </w:pPr>
          </w:p>
        </w:tc>
        <w:tc>
          <w:tcPr>
            <w:tcW w:w="7229" w:type="dxa"/>
          </w:tcPr>
          <w:p w14:paraId="22DBEFF6" w14:textId="0FCE9E4E" w:rsidR="00054D76" w:rsidRDefault="00054D76">
            <w:pPr>
              <w:pStyle w:val="CommentText"/>
              <w:rPr>
                <w:rFonts w:eastAsiaTheme="minorEastAsia"/>
                <w:lang w:eastAsia="zh-CN"/>
              </w:rPr>
            </w:pPr>
            <w:r>
              <w:rPr>
                <w:rFonts w:eastAsia="Malgun Gothic"/>
                <w:lang w:eastAsia="ko-KR"/>
              </w:rPr>
              <w:t>Agree to leave this to RAN1 to decide.</w:t>
            </w:r>
          </w:p>
        </w:tc>
      </w:tr>
      <w:tr w:rsidR="00E5318B" w14:paraId="3D8F843E" w14:textId="77777777">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CommentText"/>
              <w:rPr>
                <w:rFonts w:eastAsiaTheme="minorEastAsia"/>
                <w:lang w:eastAsia="zh-CN"/>
              </w:rPr>
            </w:pPr>
          </w:p>
        </w:tc>
        <w:tc>
          <w:tcPr>
            <w:tcW w:w="7229" w:type="dxa"/>
          </w:tcPr>
          <w:p w14:paraId="345F0D57" w14:textId="3573F5C9" w:rsidR="00E5318B" w:rsidRDefault="00E5318B" w:rsidP="00E5318B">
            <w:pPr>
              <w:pStyle w:val="CommentText"/>
              <w:rPr>
                <w:rFonts w:eastAsia="Malgun Gothic"/>
                <w:lang w:eastAsia="ko-KR"/>
              </w:rPr>
            </w:pPr>
            <w:r>
              <w:rPr>
                <w:rFonts w:eastAsia="Malgun Gothic"/>
                <w:lang w:eastAsia="ko-KR"/>
              </w:rPr>
              <w:t>Agree to leave this to RAN1 to decide.</w:t>
            </w:r>
          </w:p>
        </w:tc>
      </w:tr>
      <w:tr w:rsidR="00914E3A" w14:paraId="37F2A567" w14:textId="77777777">
        <w:tc>
          <w:tcPr>
            <w:tcW w:w="1529" w:type="dxa"/>
          </w:tcPr>
          <w:p w14:paraId="2DFD7150" w14:textId="13984BCD" w:rsidR="00914E3A" w:rsidRDefault="00914E3A" w:rsidP="00914E3A">
            <w:pPr>
              <w:rPr>
                <w:rFonts w:eastAsiaTheme="minorEastAsia"/>
                <w:lang w:eastAsia="zh-CN"/>
              </w:rPr>
            </w:pPr>
            <w:r>
              <w:rPr>
                <w:rFonts w:eastAsia="Malgun Gothic"/>
                <w:lang w:eastAsia="ko-KR"/>
              </w:rPr>
              <w:t>InterDigital</w:t>
            </w:r>
          </w:p>
        </w:tc>
        <w:tc>
          <w:tcPr>
            <w:tcW w:w="1273" w:type="dxa"/>
          </w:tcPr>
          <w:p w14:paraId="6EF0E745" w14:textId="77777777" w:rsidR="00914E3A" w:rsidRDefault="00914E3A" w:rsidP="00914E3A">
            <w:pPr>
              <w:pStyle w:val="CommentText"/>
              <w:rPr>
                <w:rFonts w:eastAsiaTheme="minorEastAsia"/>
                <w:lang w:eastAsia="zh-CN"/>
              </w:rPr>
            </w:pPr>
          </w:p>
        </w:tc>
        <w:tc>
          <w:tcPr>
            <w:tcW w:w="7229" w:type="dxa"/>
          </w:tcPr>
          <w:p w14:paraId="2AE540C6" w14:textId="54A0B4C3" w:rsidR="00914E3A" w:rsidRDefault="00914E3A" w:rsidP="00914E3A">
            <w:pPr>
              <w:pStyle w:val="CommentText"/>
              <w:rPr>
                <w:rFonts w:eastAsia="Malgun Gothic"/>
                <w:lang w:eastAsia="ko-KR"/>
              </w:rPr>
            </w:pPr>
            <w:r>
              <w:rPr>
                <w:rFonts w:eastAsia="Malgun Gothic"/>
                <w:lang w:eastAsia="ko-KR"/>
              </w:rPr>
              <w:t>Up to RAN1 to decide</w:t>
            </w:r>
          </w:p>
        </w:tc>
      </w:tr>
      <w:tr w:rsidR="00C42A0D" w14:paraId="76902089" w14:textId="77777777">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CommentText"/>
              <w:rPr>
                <w:rFonts w:eastAsiaTheme="minorEastAsia"/>
                <w:lang w:eastAsia="zh-CN"/>
              </w:rPr>
            </w:pPr>
          </w:p>
        </w:tc>
        <w:tc>
          <w:tcPr>
            <w:tcW w:w="7229" w:type="dxa"/>
          </w:tcPr>
          <w:p w14:paraId="45FC2E7C" w14:textId="48B3E61B" w:rsidR="00C42A0D" w:rsidRDefault="00C42A0D" w:rsidP="00914E3A">
            <w:pPr>
              <w:pStyle w:val="CommentText"/>
              <w:rPr>
                <w:rFonts w:eastAsia="Malgun Gothic"/>
                <w:lang w:eastAsia="ko-KR"/>
              </w:rPr>
            </w:pPr>
            <w:r>
              <w:rPr>
                <w:rFonts w:eastAsia="Malgun Gothic"/>
                <w:lang w:eastAsia="ko-KR"/>
              </w:rPr>
              <w:t>Also fine to leave it up to RAN1.</w:t>
            </w:r>
          </w:p>
        </w:tc>
      </w:tr>
    </w:tbl>
    <w:p w14:paraId="3FDA9C57" w14:textId="77777777" w:rsidR="003F1E0F" w:rsidRDefault="003F1E0F">
      <w:pPr>
        <w:rPr>
          <w:lang w:eastAsia="zh-CN"/>
        </w:rPr>
      </w:pPr>
    </w:p>
    <w:p w14:paraId="40AC78F7" w14:textId="77777777" w:rsidR="003F1E0F" w:rsidRDefault="0011074C">
      <w:pPr>
        <w:pStyle w:val="Heading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Heading6"/>
      </w:pPr>
      <w:r>
        <w:rPr>
          <w:rFonts w:hint="eastAsia"/>
        </w:rPr>
        <w:t>Q</w:t>
      </w:r>
      <w:r>
        <w:t>uestion10: 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CommentText"/>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CommentText"/>
              <w:rPr>
                <w:rFonts w:eastAsiaTheme="minorEastAsia"/>
                <w:lang w:eastAsia="zh-CN"/>
              </w:rPr>
            </w:pPr>
            <w:r>
              <w:rPr>
                <w:rFonts w:eastAsiaTheme="minorEastAsia"/>
                <w:lang w:eastAsia="zh-CN"/>
              </w:rPr>
              <w:t>eLCID</w:t>
            </w:r>
          </w:p>
        </w:tc>
        <w:tc>
          <w:tcPr>
            <w:tcW w:w="7229" w:type="dxa"/>
          </w:tcPr>
          <w:p w14:paraId="560D3F59" w14:textId="77777777" w:rsidR="00054D76" w:rsidRDefault="00054D76">
            <w:pPr>
              <w:pStyle w:val="CommentText"/>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623BEC8C" w14:textId="77777777" w:rsidR="00E5318B" w:rsidRDefault="00E5318B" w:rsidP="00E5318B">
            <w:pPr>
              <w:pStyle w:val="CommentText"/>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r>
              <w:rPr>
                <w:rFonts w:eastAsia="Malgun Gothic"/>
                <w:lang w:eastAsia="ko-KR"/>
              </w:rPr>
              <w:t>InterDigital</w:t>
            </w:r>
          </w:p>
        </w:tc>
        <w:tc>
          <w:tcPr>
            <w:tcW w:w="1273" w:type="dxa"/>
          </w:tcPr>
          <w:p w14:paraId="2422E8DD" w14:textId="541439B2" w:rsidR="00914E3A" w:rsidRDefault="00914E3A" w:rsidP="00914E3A">
            <w:pPr>
              <w:pStyle w:val="CommentText"/>
              <w:rPr>
                <w:rFonts w:eastAsiaTheme="minorEastAsia"/>
                <w:lang w:eastAsia="zh-CN"/>
              </w:rPr>
            </w:pPr>
            <w:r>
              <w:rPr>
                <w:rFonts w:eastAsia="Malgun Gothic"/>
                <w:lang w:eastAsia="ko-KR"/>
              </w:rPr>
              <w:t>eLCID</w:t>
            </w:r>
          </w:p>
        </w:tc>
        <w:tc>
          <w:tcPr>
            <w:tcW w:w="7229" w:type="dxa"/>
          </w:tcPr>
          <w:p w14:paraId="6A4C3DF3" w14:textId="77777777" w:rsidR="00914E3A" w:rsidRDefault="00914E3A" w:rsidP="00914E3A">
            <w:pPr>
              <w:pStyle w:val="CommentText"/>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lastRenderedPageBreak/>
              <w:t>Lenovo, Motorola Mobility</w:t>
            </w:r>
          </w:p>
        </w:tc>
        <w:tc>
          <w:tcPr>
            <w:tcW w:w="1273" w:type="dxa"/>
          </w:tcPr>
          <w:p w14:paraId="33CDB581" w14:textId="018A21AF" w:rsidR="00C42A0D" w:rsidRDefault="00C42A0D" w:rsidP="00914E3A">
            <w:pPr>
              <w:pStyle w:val="CommentText"/>
              <w:rPr>
                <w:rFonts w:eastAsia="Malgun Gothic"/>
                <w:lang w:eastAsia="ko-KR"/>
              </w:rPr>
            </w:pPr>
            <w:r>
              <w:rPr>
                <w:rFonts w:eastAsia="Malgun Gothic"/>
                <w:lang w:eastAsia="ko-KR"/>
              </w:rPr>
              <w:t>eLCID</w:t>
            </w:r>
          </w:p>
        </w:tc>
        <w:tc>
          <w:tcPr>
            <w:tcW w:w="7229" w:type="dxa"/>
          </w:tcPr>
          <w:p w14:paraId="75B8E330" w14:textId="77777777" w:rsidR="00C42A0D" w:rsidRDefault="00C42A0D" w:rsidP="00914E3A">
            <w:pPr>
              <w:pStyle w:val="CommentText"/>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Heading6"/>
      </w:pPr>
      <w:r>
        <w:t>Summary:</w:t>
      </w:r>
    </w:p>
    <w:p w14:paraId="411F7DD3" w14:textId="77777777" w:rsidR="003F1E0F" w:rsidRDefault="003F1E0F">
      <w:pPr>
        <w:rPr>
          <w:lang w:eastAsia="zh-CN"/>
        </w:rPr>
      </w:pPr>
    </w:p>
    <w:p w14:paraId="702AE6F5" w14:textId="77777777" w:rsidR="003F1E0F" w:rsidRDefault="0011074C">
      <w:pPr>
        <w:pStyle w:val="Heading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Heading6"/>
      </w:pPr>
      <w:r>
        <w:t>Question11: Do company agree to have the 10 milliseconds granularity in the responseTime?</w:t>
      </w:r>
    </w:p>
    <w:tbl>
      <w:tblPr>
        <w:tblStyle w:val="TableGrid"/>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CommentText"/>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CommentText"/>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CommentText"/>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CommentText"/>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CommentText"/>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CommentText"/>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r>
              <w:rPr>
                <w:rFonts w:eastAsia="Malgun Gothic"/>
                <w:lang w:eastAsia="ko-KR"/>
              </w:rPr>
              <w:t>InterDigital</w:t>
            </w:r>
          </w:p>
        </w:tc>
        <w:tc>
          <w:tcPr>
            <w:tcW w:w="1273" w:type="dxa"/>
          </w:tcPr>
          <w:p w14:paraId="7303386E" w14:textId="427BC1EC"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CommentText"/>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CommentText"/>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CommentText"/>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Heading6"/>
      </w:pPr>
      <w:r>
        <w:t>Final WF:</w:t>
      </w:r>
    </w:p>
    <w:p w14:paraId="36DA2DB2" w14:textId="77777777" w:rsidR="003F1E0F" w:rsidRDefault="003F1E0F">
      <w:pPr>
        <w:rPr>
          <w:lang w:eastAsia="zh-CN"/>
        </w:rPr>
      </w:pPr>
    </w:p>
    <w:p w14:paraId="6B17E8CB" w14:textId="77777777" w:rsidR="003F1E0F" w:rsidRDefault="0011074C">
      <w:pPr>
        <w:pStyle w:val="Heading1"/>
        <w:rPr>
          <w:lang w:eastAsia="zh-CN"/>
        </w:rPr>
      </w:pPr>
      <w:r>
        <w:rPr>
          <w:rFonts w:hint="eastAsia"/>
          <w:lang w:eastAsia="zh-CN"/>
        </w:rPr>
        <w:lastRenderedPageBreak/>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FFS on whether we need to capture PPW, MG configuration procedure in stage 2 since we did not do that for posSRS</w:t>
            </w:r>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Heading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B173" w14:textId="77777777" w:rsidR="004F04B8" w:rsidRDefault="004F04B8">
      <w:pPr>
        <w:spacing w:after="0" w:line="240" w:lineRule="auto"/>
      </w:pPr>
      <w:r>
        <w:separator/>
      </w:r>
    </w:p>
  </w:endnote>
  <w:endnote w:type="continuationSeparator" w:id="0">
    <w:p w14:paraId="0F3AD3B3" w14:textId="77777777" w:rsidR="004F04B8" w:rsidRDefault="004F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5C84" w14:textId="77777777" w:rsidR="00B31B35" w:rsidRDefault="00B31B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B31B35" w:rsidRDefault="00B31B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BA1" w14:textId="0420B9FD" w:rsidR="00B31B35" w:rsidRDefault="00B31B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B8EA" w14:textId="77777777" w:rsidR="004F04B8" w:rsidRDefault="004F04B8">
      <w:pPr>
        <w:spacing w:after="0" w:line="240" w:lineRule="auto"/>
      </w:pPr>
      <w:r>
        <w:separator/>
      </w:r>
    </w:p>
  </w:footnote>
  <w:footnote w:type="continuationSeparator" w:id="0">
    <w:p w14:paraId="5680268B" w14:textId="77777777" w:rsidR="004F04B8" w:rsidRDefault="004F0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F59B" w14:textId="77777777" w:rsidR="00B31B35" w:rsidRDefault="00B31B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2B5B"/>
    <w:rsid w:val="00564DC9"/>
    <w:rsid w:val="00565663"/>
    <w:rsid w:val="00565A72"/>
    <w:rsid w:val="005662A8"/>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688B"/>
    <w:rsid w:val="00807DAF"/>
    <w:rsid w:val="008142DA"/>
    <w:rsid w:val="0081454A"/>
    <w:rsid w:val="0081549B"/>
    <w:rsid w:val="00820D86"/>
    <w:rsid w:val="0082412F"/>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4032"/>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ListBullet4">
    <w:name w:val="List Bullet 4"/>
    <w:basedOn w:val="ListBullet3"/>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ListBullet3">
    <w:name w:val="List Bullet 3"/>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0">
    <w:name w:val="网格型1"/>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Normal"/>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hyperlink" Target="https://xml2rfc.tools.ietf.org/public/rfc/html/rfc3339"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file:///C:\Users\mtk16923\Documents\3GPP%20Meetings\202201%20-%20RAN2_116bis-e,%20Online\Extracts\R2-2200074_R1-21127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3.png"/><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6345</Words>
  <Characters>36169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6</cp:revision>
  <dcterms:created xsi:type="dcterms:W3CDTF">2022-02-13T17:04:00Z</dcterms:created>
  <dcterms:modified xsi:type="dcterms:W3CDTF">2022-02-13T19:47:00Z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