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EDBBE"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r w:rsidR="0075695E">
        <w:rPr>
          <w:rFonts w:eastAsia="SimSun"/>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454DFC9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[AT117-</w:t>
      </w:r>
      <w:proofErr w:type="gramStart"/>
      <w:r w:rsidR="00D065F4" w:rsidRPr="00455793">
        <w:rPr>
          <w:rFonts w:cs="Arial"/>
          <w:b/>
          <w:bCs/>
          <w:sz w:val="24"/>
        </w:rPr>
        <w:t>e][</w:t>
      </w:r>
      <w:proofErr w:type="gramEnd"/>
      <w:r w:rsidR="00D065F4" w:rsidRPr="00455793">
        <w:rPr>
          <w:rFonts w:cs="Arial"/>
          <w:b/>
          <w:bCs/>
          <w:sz w:val="24"/>
        </w:rPr>
        <w:t xml:space="preserve">043][MBS] Invited </w:t>
      </w:r>
      <w:proofErr w:type="spellStart"/>
      <w:r w:rsidR="00D065F4" w:rsidRPr="00455793">
        <w:rPr>
          <w:rFonts w:cs="Arial"/>
          <w:b/>
          <w:bCs/>
          <w:sz w:val="24"/>
        </w:rPr>
        <w:t>tdocs</w:t>
      </w:r>
      <w:proofErr w:type="spellEnd"/>
      <w:r w:rsidR="00D065F4" w:rsidRPr="00455793">
        <w:rPr>
          <w:rFonts w:cs="Arial"/>
          <w:b/>
          <w:bCs/>
          <w:sz w:val="24"/>
        </w:rPr>
        <w:t xml:space="preserve">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2DBE1C2B" w14:textId="77777777" w:rsidR="00B00BD9" w:rsidRDefault="00B00BD9" w:rsidP="00B00BD9">
      <w:pPr>
        <w:pStyle w:val="EmailDiscussion"/>
      </w:pPr>
      <w:bookmarkStart w:id="0" w:name="_Hlk70498098"/>
      <w:r>
        <w:t xml:space="preserve">[AT117-e][043][MBS] Invited </w:t>
      </w:r>
      <w:proofErr w:type="spellStart"/>
      <w:r>
        <w:t>tdocs</w:t>
      </w:r>
      <w:proofErr w:type="spellEnd"/>
      <w:r>
        <w:t xml:space="preserve"> open Issues CP (Nokia)</w:t>
      </w:r>
    </w:p>
    <w:p w14:paraId="714B7AAE" w14:textId="77777777" w:rsidR="00B00BD9" w:rsidRDefault="00B00BD9" w:rsidP="00B00BD9">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D359E8" w:rsidP="00AC1004">
      <w:pPr>
        <w:pStyle w:val="Doc-title"/>
      </w:pPr>
      <w:hyperlink r:id="rId13"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D359E8" w:rsidP="00B00BD9">
      <w:pPr>
        <w:pStyle w:val="Doc-title"/>
      </w:pPr>
      <w:hyperlink r:id="rId14"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D359E8" w:rsidP="00B00BD9">
      <w:pPr>
        <w:pStyle w:val="Doc-title"/>
      </w:pPr>
      <w:hyperlink r:id="rId15"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D359E8" w:rsidP="00B00BD9">
      <w:pPr>
        <w:pStyle w:val="Doc-title"/>
      </w:pPr>
      <w:hyperlink r:id="rId16"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19EC5C3E" w:rsidR="00721091" w:rsidRDefault="00F05228" w:rsidP="00A249A2">
            <w:pPr>
              <w:rPr>
                <w:rFonts w:cs="Arial"/>
                <w:lang w:eastAsia="zh-CN"/>
              </w:rPr>
            </w:pPr>
            <w:r>
              <w:rPr>
                <w:rFonts w:cs="Arial"/>
                <w:lang w:eastAsia="zh-CN"/>
              </w:rPr>
              <w:t>Huawei, HiSilicon</w:t>
            </w:r>
          </w:p>
        </w:tc>
        <w:tc>
          <w:tcPr>
            <w:tcW w:w="1701" w:type="dxa"/>
          </w:tcPr>
          <w:p w14:paraId="0B6A7084" w14:textId="2C456917" w:rsidR="00721091" w:rsidRDefault="00F05228" w:rsidP="00A249A2">
            <w:pPr>
              <w:rPr>
                <w:rFonts w:cs="Arial"/>
                <w:lang w:eastAsia="zh-CN"/>
              </w:rPr>
            </w:pPr>
            <w:r>
              <w:rPr>
                <w:rFonts w:cs="Arial"/>
                <w:lang w:eastAsia="zh-CN"/>
              </w:rPr>
              <w:t>Dawid Koziol</w:t>
            </w:r>
          </w:p>
        </w:tc>
        <w:tc>
          <w:tcPr>
            <w:tcW w:w="5950" w:type="dxa"/>
          </w:tcPr>
          <w:p w14:paraId="0D6B1C72" w14:textId="1D1BD437" w:rsidR="00721091" w:rsidRDefault="00F05228" w:rsidP="00A249A2">
            <w:pPr>
              <w:rPr>
                <w:rFonts w:cs="Arial"/>
                <w:lang w:eastAsia="zh-CN"/>
              </w:rPr>
            </w:pPr>
            <w:r>
              <w:rPr>
                <w:rFonts w:cs="Arial"/>
                <w:lang w:eastAsia="zh-CN"/>
              </w:rPr>
              <w:t>dawid.koziol@huawei.com</w:t>
            </w:r>
          </w:p>
        </w:tc>
      </w:tr>
      <w:tr w:rsidR="00721091" w14:paraId="12000126" w14:textId="77777777" w:rsidTr="00721091">
        <w:tc>
          <w:tcPr>
            <w:tcW w:w="1980" w:type="dxa"/>
          </w:tcPr>
          <w:p w14:paraId="7C4799D4" w14:textId="028395B0" w:rsidR="00721091" w:rsidRDefault="00C174F4" w:rsidP="00A249A2">
            <w:pPr>
              <w:rPr>
                <w:rFonts w:cs="Arial"/>
                <w:lang w:eastAsia="zh-CN"/>
              </w:rPr>
            </w:pPr>
            <w:r>
              <w:rPr>
                <w:rFonts w:cs="Arial"/>
                <w:lang w:eastAsia="zh-CN"/>
              </w:rPr>
              <w:t>Qualcomm</w:t>
            </w:r>
          </w:p>
        </w:tc>
        <w:tc>
          <w:tcPr>
            <w:tcW w:w="1701" w:type="dxa"/>
          </w:tcPr>
          <w:p w14:paraId="61E55053" w14:textId="5D25EFC9" w:rsidR="00721091" w:rsidRDefault="00C174F4" w:rsidP="00A249A2">
            <w:pPr>
              <w:rPr>
                <w:rFonts w:cs="Arial"/>
                <w:lang w:eastAsia="zh-CN"/>
              </w:rPr>
            </w:pPr>
            <w:r>
              <w:rPr>
                <w:rFonts w:cs="Arial"/>
                <w:lang w:eastAsia="zh-CN"/>
              </w:rPr>
              <w:t>Prasad</w:t>
            </w:r>
          </w:p>
        </w:tc>
        <w:tc>
          <w:tcPr>
            <w:tcW w:w="5950" w:type="dxa"/>
          </w:tcPr>
          <w:p w14:paraId="3547792A" w14:textId="07F1D96D" w:rsidR="00721091" w:rsidRDefault="00C174F4" w:rsidP="00A249A2">
            <w:pPr>
              <w:rPr>
                <w:rFonts w:cs="Arial"/>
                <w:lang w:eastAsia="zh-CN"/>
              </w:rPr>
            </w:pPr>
            <w:r>
              <w:rPr>
                <w:rFonts w:cs="Arial"/>
                <w:lang w:eastAsia="zh-CN"/>
              </w:rPr>
              <w:t>pkadiri@qti.qualcomm.com</w:t>
            </w:r>
          </w:p>
        </w:tc>
      </w:tr>
      <w:tr w:rsidR="00721091" w14:paraId="6057AC8D" w14:textId="77777777" w:rsidTr="00721091">
        <w:tc>
          <w:tcPr>
            <w:tcW w:w="1980" w:type="dxa"/>
          </w:tcPr>
          <w:p w14:paraId="6419221B" w14:textId="249B0487" w:rsidR="00721091" w:rsidRDefault="002E463C" w:rsidP="00A249A2">
            <w:pPr>
              <w:rPr>
                <w:rFonts w:cs="Arial"/>
                <w:lang w:eastAsia="zh-CN"/>
              </w:rPr>
            </w:pPr>
            <w:r>
              <w:rPr>
                <w:rFonts w:cs="Arial" w:hint="eastAsia"/>
                <w:lang w:eastAsia="zh-CN"/>
              </w:rPr>
              <w:t>M</w:t>
            </w:r>
            <w:r>
              <w:rPr>
                <w:rFonts w:cs="Arial"/>
                <w:lang w:eastAsia="zh-CN"/>
              </w:rPr>
              <w:t>ediaTek</w:t>
            </w:r>
          </w:p>
        </w:tc>
        <w:tc>
          <w:tcPr>
            <w:tcW w:w="1701" w:type="dxa"/>
          </w:tcPr>
          <w:p w14:paraId="333E5C32" w14:textId="3FCA4FD1" w:rsidR="00721091" w:rsidRDefault="002E463C" w:rsidP="00A249A2">
            <w:pPr>
              <w:rPr>
                <w:rFonts w:cs="Arial"/>
                <w:lang w:eastAsia="zh-CN"/>
              </w:rPr>
            </w:pPr>
            <w:r>
              <w:rPr>
                <w:rFonts w:cs="Arial"/>
                <w:lang w:eastAsia="zh-CN"/>
              </w:rPr>
              <w:t xml:space="preserve">Xuelong </w:t>
            </w:r>
            <w:r w:rsidR="00E238AD">
              <w:rPr>
                <w:rFonts w:cs="Arial"/>
                <w:lang w:eastAsia="zh-CN"/>
              </w:rPr>
              <w:t>W</w:t>
            </w:r>
            <w:r>
              <w:rPr>
                <w:rFonts w:cs="Arial"/>
                <w:lang w:eastAsia="zh-CN"/>
              </w:rPr>
              <w:t>ang</w:t>
            </w:r>
          </w:p>
        </w:tc>
        <w:tc>
          <w:tcPr>
            <w:tcW w:w="5950" w:type="dxa"/>
          </w:tcPr>
          <w:p w14:paraId="7A63C3B3" w14:textId="3A7C5F76" w:rsidR="00721091" w:rsidRDefault="002E463C" w:rsidP="00A249A2">
            <w:pPr>
              <w:rPr>
                <w:rFonts w:cs="Arial"/>
                <w:lang w:eastAsia="zh-CN"/>
              </w:rPr>
            </w:pPr>
            <w:r>
              <w:rPr>
                <w:rFonts w:cs="Arial"/>
                <w:lang w:eastAsia="zh-CN"/>
              </w:rPr>
              <w:t>xuelong.wang@mediatek.com</w:t>
            </w:r>
          </w:p>
        </w:tc>
      </w:tr>
      <w:tr w:rsidR="002550D0" w14:paraId="4E56BAB6" w14:textId="77777777" w:rsidTr="00721091">
        <w:tc>
          <w:tcPr>
            <w:tcW w:w="1980" w:type="dxa"/>
          </w:tcPr>
          <w:p w14:paraId="1E838740" w14:textId="2A0C21B7" w:rsidR="002550D0" w:rsidRDefault="002550D0" w:rsidP="002550D0">
            <w:pPr>
              <w:rPr>
                <w:rFonts w:cs="Arial"/>
                <w:lang w:eastAsia="zh-CN"/>
              </w:rPr>
            </w:pPr>
            <w:r>
              <w:rPr>
                <w:rFonts w:cs="Arial" w:hint="eastAsia"/>
                <w:lang w:eastAsia="zh-CN"/>
              </w:rPr>
              <w:t>L</w:t>
            </w:r>
            <w:r>
              <w:rPr>
                <w:rFonts w:cs="Arial"/>
                <w:lang w:eastAsia="zh-CN"/>
              </w:rPr>
              <w:t>enovo</w:t>
            </w:r>
          </w:p>
        </w:tc>
        <w:tc>
          <w:tcPr>
            <w:tcW w:w="1701" w:type="dxa"/>
          </w:tcPr>
          <w:p w14:paraId="36E8568D" w14:textId="2E76359C" w:rsidR="002550D0" w:rsidRDefault="002550D0" w:rsidP="002550D0">
            <w:pPr>
              <w:rPr>
                <w:rFonts w:cs="Arial"/>
                <w:lang w:eastAsia="zh-CN"/>
              </w:rPr>
            </w:pPr>
            <w:r>
              <w:rPr>
                <w:rFonts w:cs="Arial" w:hint="eastAsia"/>
                <w:lang w:eastAsia="zh-CN"/>
              </w:rPr>
              <w:t>M</w:t>
            </w:r>
            <w:r>
              <w:rPr>
                <w:rFonts w:cs="Arial"/>
                <w:lang w:eastAsia="zh-CN"/>
              </w:rPr>
              <w:t>ingzeng Dai</w:t>
            </w:r>
          </w:p>
        </w:tc>
        <w:tc>
          <w:tcPr>
            <w:tcW w:w="5950" w:type="dxa"/>
          </w:tcPr>
          <w:p w14:paraId="0A4D30D3" w14:textId="07F36A22" w:rsidR="002550D0" w:rsidRDefault="002550D0" w:rsidP="002550D0">
            <w:pPr>
              <w:rPr>
                <w:rFonts w:cs="Arial"/>
                <w:lang w:eastAsia="zh-CN"/>
              </w:rPr>
            </w:pPr>
            <w:r>
              <w:rPr>
                <w:rFonts w:cs="Arial"/>
                <w:lang w:eastAsia="zh-CN"/>
              </w:rPr>
              <w:t>daimz4@lenovo.com</w:t>
            </w:r>
          </w:p>
        </w:tc>
      </w:tr>
      <w:tr w:rsidR="00393894" w14:paraId="59B688D9" w14:textId="77777777" w:rsidTr="00721091">
        <w:tc>
          <w:tcPr>
            <w:tcW w:w="1980" w:type="dxa"/>
          </w:tcPr>
          <w:p w14:paraId="7045AA76" w14:textId="40F5B7D9" w:rsidR="00393894" w:rsidRDefault="00393894" w:rsidP="002550D0">
            <w:pPr>
              <w:rPr>
                <w:rFonts w:cs="Arial"/>
                <w:lang w:eastAsia="zh-CN"/>
              </w:rPr>
            </w:pPr>
            <w:r>
              <w:rPr>
                <w:rFonts w:cs="Arial" w:hint="eastAsia"/>
                <w:lang w:eastAsia="zh-CN"/>
              </w:rPr>
              <w:t>CATT</w:t>
            </w:r>
          </w:p>
        </w:tc>
        <w:tc>
          <w:tcPr>
            <w:tcW w:w="1701" w:type="dxa"/>
          </w:tcPr>
          <w:p w14:paraId="3BA9629C" w14:textId="2D9AC6B7" w:rsidR="00393894" w:rsidRDefault="00393894" w:rsidP="002550D0">
            <w:pPr>
              <w:rPr>
                <w:rFonts w:cs="Arial"/>
                <w:lang w:eastAsia="zh-CN"/>
              </w:rPr>
            </w:pPr>
            <w:r>
              <w:rPr>
                <w:rFonts w:cs="Arial" w:hint="eastAsia"/>
                <w:lang w:eastAsia="zh-CN"/>
              </w:rPr>
              <w:t>Rui Zhou</w:t>
            </w:r>
          </w:p>
        </w:tc>
        <w:tc>
          <w:tcPr>
            <w:tcW w:w="5950" w:type="dxa"/>
          </w:tcPr>
          <w:p w14:paraId="6C38CA51" w14:textId="25C62DE1" w:rsidR="00393894" w:rsidRDefault="00393894" w:rsidP="002550D0">
            <w:pPr>
              <w:rPr>
                <w:rFonts w:cs="Arial"/>
                <w:lang w:eastAsia="zh-CN"/>
              </w:rPr>
            </w:pPr>
            <w:r>
              <w:rPr>
                <w:rFonts w:cs="Arial" w:hint="eastAsia"/>
                <w:lang w:eastAsia="zh-CN"/>
              </w:rPr>
              <w:t>zhourui@catt.cn</w:t>
            </w:r>
          </w:p>
        </w:tc>
      </w:tr>
      <w:tr w:rsidR="00FD2581" w14:paraId="0E57FB6A" w14:textId="77777777" w:rsidTr="00721091">
        <w:tc>
          <w:tcPr>
            <w:tcW w:w="1980" w:type="dxa"/>
          </w:tcPr>
          <w:p w14:paraId="4AACDDC0" w14:textId="45567EA0" w:rsidR="00FD2581" w:rsidRDefault="00FD2581" w:rsidP="00FD2581">
            <w:pPr>
              <w:rPr>
                <w:rFonts w:cs="Arial"/>
                <w:lang w:eastAsia="zh-CN"/>
              </w:rPr>
            </w:pPr>
            <w:r>
              <w:rPr>
                <w:rFonts w:cs="Arial" w:hint="eastAsia"/>
                <w:lang w:eastAsia="ja-JP"/>
              </w:rPr>
              <w:t>K</w:t>
            </w:r>
            <w:r>
              <w:rPr>
                <w:rFonts w:cs="Arial"/>
                <w:lang w:eastAsia="ja-JP"/>
              </w:rPr>
              <w:t>yocera</w:t>
            </w:r>
          </w:p>
        </w:tc>
        <w:tc>
          <w:tcPr>
            <w:tcW w:w="1701" w:type="dxa"/>
          </w:tcPr>
          <w:p w14:paraId="64C3DE52" w14:textId="2244A68E" w:rsidR="00FD2581" w:rsidRDefault="00FD2581" w:rsidP="00FD2581">
            <w:pPr>
              <w:rPr>
                <w:rFonts w:cs="Arial"/>
                <w:lang w:eastAsia="zh-CN"/>
              </w:rPr>
            </w:pPr>
            <w:r>
              <w:rPr>
                <w:rFonts w:cs="Arial" w:hint="eastAsia"/>
                <w:lang w:eastAsia="ja-JP"/>
              </w:rPr>
              <w:t>M</w:t>
            </w:r>
            <w:r>
              <w:rPr>
                <w:rFonts w:cs="Arial"/>
                <w:lang w:eastAsia="ja-JP"/>
              </w:rPr>
              <w:t>asato Fujishiro</w:t>
            </w:r>
          </w:p>
        </w:tc>
        <w:tc>
          <w:tcPr>
            <w:tcW w:w="5950" w:type="dxa"/>
          </w:tcPr>
          <w:p w14:paraId="4934EC3F" w14:textId="3EB654AD" w:rsidR="00FD2581" w:rsidRDefault="00FD2581" w:rsidP="00FD2581">
            <w:pPr>
              <w:rPr>
                <w:rFonts w:cs="Arial"/>
                <w:lang w:eastAsia="zh-CN"/>
              </w:rPr>
            </w:pPr>
            <w:r>
              <w:rPr>
                <w:rFonts w:cs="Arial"/>
                <w:lang w:eastAsia="ja-JP"/>
              </w:rPr>
              <w:t>masato.fujishiro.fj@kyocera.jp</w:t>
            </w:r>
          </w:p>
        </w:tc>
      </w:tr>
      <w:tr w:rsidR="00BA5BD7" w14:paraId="39CE0D4D" w14:textId="77777777" w:rsidTr="00721091">
        <w:tc>
          <w:tcPr>
            <w:tcW w:w="1980" w:type="dxa"/>
          </w:tcPr>
          <w:p w14:paraId="1022C1D6" w14:textId="53A74E6E" w:rsidR="00BA5BD7" w:rsidRDefault="00BA5BD7" w:rsidP="00FD2581">
            <w:pPr>
              <w:rPr>
                <w:rFonts w:cs="Arial"/>
                <w:lang w:eastAsia="zh-CN"/>
              </w:rPr>
            </w:pPr>
            <w:r>
              <w:rPr>
                <w:rFonts w:cs="Arial" w:hint="eastAsia"/>
                <w:lang w:eastAsia="zh-CN"/>
              </w:rPr>
              <w:t>S</w:t>
            </w:r>
            <w:r>
              <w:rPr>
                <w:rFonts w:cs="Arial"/>
                <w:lang w:eastAsia="zh-CN"/>
              </w:rPr>
              <w:t>harp</w:t>
            </w:r>
          </w:p>
        </w:tc>
        <w:tc>
          <w:tcPr>
            <w:tcW w:w="1701" w:type="dxa"/>
          </w:tcPr>
          <w:p w14:paraId="2072E764" w14:textId="1E845F39" w:rsidR="00BA5BD7" w:rsidRDefault="00BA5BD7" w:rsidP="00FD2581">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7323A717" w14:textId="3C1F4098" w:rsidR="00BA5BD7" w:rsidRDefault="00BA5BD7" w:rsidP="00FD2581">
            <w:pPr>
              <w:rPr>
                <w:rFonts w:cs="Arial"/>
                <w:lang w:eastAsia="zh-CN"/>
              </w:rPr>
            </w:pPr>
            <w:r>
              <w:rPr>
                <w:rFonts w:cs="Arial" w:hint="eastAsia"/>
                <w:lang w:eastAsia="zh-CN"/>
              </w:rPr>
              <w:t>F</w:t>
            </w:r>
            <w:r>
              <w:rPr>
                <w:rFonts w:cs="Arial"/>
                <w:lang w:eastAsia="zh-CN"/>
              </w:rPr>
              <w:t>angying.xiao@cn.sharp-world.com</w:t>
            </w:r>
          </w:p>
        </w:tc>
      </w:tr>
      <w:tr w:rsidR="00B7047E" w14:paraId="27C99243" w14:textId="77777777" w:rsidTr="00721091">
        <w:tc>
          <w:tcPr>
            <w:tcW w:w="1980" w:type="dxa"/>
          </w:tcPr>
          <w:p w14:paraId="520F4EF6" w14:textId="65D19487" w:rsidR="00B7047E" w:rsidRDefault="00B7047E" w:rsidP="00B7047E">
            <w:pPr>
              <w:rPr>
                <w:rFonts w:cs="Arial" w:hint="eastAsia"/>
                <w:lang w:eastAsia="zh-CN"/>
              </w:rPr>
            </w:pPr>
            <w:r>
              <w:rPr>
                <w:rFonts w:cs="Arial"/>
                <w:lang w:eastAsia="ja-JP"/>
              </w:rPr>
              <w:t>Samsung</w:t>
            </w:r>
          </w:p>
        </w:tc>
        <w:tc>
          <w:tcPr>
            <w:tcW w:w="1701" w:type="dxa"/>
          </w:tcPr>
          <w:p w14:paraId="30551B12" w14:textId="343BDB5B" w:rsidR="00B7047E" w:rsidRDefault="00B7047E" w:rsidP="00B7047E">
            <w:pPr>
              <w:rPr>
                <w:rFonts w:cs="Arial"/>
                <w:lang w:eastAsia="zh-CN"/>
              </w:rPr>
            </w:pPr>
            <w:r>
              <w:rPr>
                <w:rFonts w:cs="Arial"/>
                <w:lang w:eastAsia="ja-JP"/>
              </w:rPr>
              <w:t>Sangkyu Baek</w:t>
            </w:r>
          </w:p>
        </w:tc>
        <w:tc>
          <w:tcPr>
            <w:tcW w:w="5950" w:type="dxa"/>
          </w:tcPr>
          <w:p w14:paraId="4BFC4400" w14:textId="775B0381" w:rsidR="00B7047E" w:rsidRDefault="00B7047E" w:rsidP="00B7047E">
            <w:pPr>
              <w:rPr>
                <w:rFonts w:cs="Arial" w:hint="eastAsia"/>
                <w:lang w:eastAsia="zh-CN"/>
              </w:rPr>
            </w:pPr>
            <w:r>
              <w:rPr>
                <w:rFonts w:cs="Arial"/>
                <w:lang w:eastAsia="ja-JP"/>
              </w:rPr>
              <w:t>sangkyu.baek@samsung.com</w:t>
            </w: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Heading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7777777" w:rsidR="00AC1004" w:rsidRDefault="00AC1004">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that all UEs could be configured with exactly the same RRC configuration, so that the CU when receiving such information could reconfigure all UEs with that RRC configuration, while UEs that would need specific MRB configurations could be delta-configured thereafter.</w:t>
            </w:r>
          </w:p>
          <w:p w14:paraId="48547F0C" w14:textId="77777777" w:rsidR="00AC1004" w:rsidRDefault="00AC1004">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D359E8" w:rsidP="00C24FD8">
      <w:hyperlink r:id="rId17"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77777777" w:rsidR="00AC1004" w:rsidRDefault="00AC1004" w:rsidP="00AC1004">
      <w:pPr>
        <w:rPr>
          <w:i/>
          <w:iCs/>
          <w:lang w:eastAsia="en-GB"/>
        </w:rPr>
      </w:pPr>
      <w:r>
        <w:rPr>
          <w:b/>
          <w:bCs/>
          <w:i/>
          <w:iCs/>
          <w:lang w:eastAsia="en-GB"/>
        </w:rPr>
        <w:t>Observation 2</w:t>
      </w:r>
      <w:r>
        <w:rPr>
          <w:i/>
          <w:iCs/>
          <w:lang w:eastAsia="en-GB"/>
        </w:rPr>
        <w:t>: Using a common RRC structure for UEs introduces overhead in some scenarios, e.g. CFR configuration is the same as UEs dedicated BWP or multiple MBS multicast sessions are provided in the same CFR, and this overhead may be difficult to eliminated.</w:t>
      </w:r>
    </w:p>
    <w:p w14:paraId="2AD877CD" w14:textId="1E4D2665" w:rsidR="00AC1004" w:rsidRDefault="007A33FD" w:rsidP="00C24FD8">
      <w:r>
        <w:t>Support common:</w:t>
      </w:r>
    </w:p>
    <w:p w14:paraId="45F4DC32" w14:textId="77777777" w:rsidR="00EC6CAB" w:rsidRPr="00EC425F" w:rsidRDefault="00D359E8" w:rsidP="00EC6CAB">
      <w:pPr>
        <w:pStyle w:val="Doc-title"/>
      </w:pPr>
      <w:hyperlink r:id="rId18"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lastRenderedPageBreak/>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77777777" w:rsidR="00FE1535" w:rsidRDefault="00FE1535" w:rsidP="00FE1535">
      <w:pPr>
        <w:rPr>
          <w:lang w:eastAsia="en-GB"/>
        </w:rPr>
      </w:pPr>
      <w:r>
        <w:rPr>
          <w:lang w:eastAsia="en-GB"/>
        </w:rPr>
        <w:t>But it should be also understood that introduction of a common RRC structure for lower layer configuration of PTM transmission for MBS multicast session requires rework of ASN.1 and will likely introduce inefficiencies as some information may be transmitted to UEs multiple times.</w:t>
      </w:r>
    </w:p>
    <w:p w14:paraId="30368B17" w14:textId="786CA8F1" w:rsidR="00FE1535" w:rsidRDefault="00FE1535" w:rsidP="00FE1535">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when parameters common to all UEs are changed such as CFR configuration (i.e.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But there was also arguments that changes to ASN.1 of the current running CR can be quite significant.</w:t>
      </w:r>
    </w:p>
    <w:p w14:paraId="3782CBB8" w14:textId="6B2FE669"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UEs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07C2FD30" w:rsidR="00FE1535" w:rsidRDefault="00243225" w:rsidP="00A249A2">
            <w:pPr>
              <w:rPr>
                <w:rFonts w:cs="Arial"/>
              </w:rPr>
            </w:pPr>
            <w:r>
              <w:rPr>
                <w:rFonts w:cs="Arial"/>
              </w:rPr>
              <w:t>Nokia</w:t>
            </w:r>
          </w:p>
        </w:tc>
        <w:tc>
          <w:tcPr>
            <w:tcW w:w="1212" w:type="dxa"/>
          </w:tcPr>
          <w:p w14:paraId="78BC3137" w14:textId="5F374AAC" w:rsidR="00FE1535" w:rsidRDefault="00243225" w:rsidP="00A249A2">
            <w:pPr>
              <w:rPr>
                <w:rFonts w:cs="Arial"/>
              </w:rPr>
            </w:pPr>
            <w:r>
              <w:rPr>
                <w:rFonts w:cs="Arial"/>
              </w:rPr>
              <w:t>Yes</w:t>
            </w:r>
          </w:p>
        </w:tc>
        <w:tc>
          <w:tcPr>
            <w:tcW w:w="7226" w:type="dxa"/>
          </w:tcPr>
          <w:p w14:paraId="37DD6A52" w14:textId="50850135" w:rsidR="00FE1535" w:rsidRDefault="00243225" w:rsidP="00A249A2">
            <w:pPr>
              <w:rPr>
                <w:rFonts w:cs="Arial"/>
              </w:rPr>
            </w:pPr>
            <w:r>
              <w:rPr>
                <w:rFonts w:cs="Arial"/>
              </w:rPr>
              <w:t>Technically it is possible – Almost anything is possible in ASN.1 although structure of ASN.1 would need to be changed quite a bit.</w:t>
            </w:r>
          </w:p>
        </w:tc>
      </w:tr>
      <w:tr w:rsidR="00FE1535" w14:paraId="45B246FD" w14:textId="77777777" w:rsidTr="00FE1535">
        <w:tc>
          <w:tcPr>
            <w:tcW w:w="1193" w:type="dxa"/>
          </w:tcPr>
          <w:p w14:paraId="16511D28" w14:textId="14897B17" w:rsidR="00FE1535" w:rsidRDefault="00C573D5" w:rsidP="00A249A2">
            <w:pPr>
              <w:rPr>
                <w:rFonts w:cs="Arial"/>
              </w:rPr>
            </w:pPr>
            <w:r>
              <w:rPr>
                <w:rFonts w:cs="Arial"/>
              </w:rPr>
              <w:t>Huawei, HiSilicon</w:t>
            </w:r>
          </w:p>
        </w:tc>
        <w:tc>
          <w:tcPr>
            <w:tcW w:w="1212" w:type="dxa"/>
          </w:tcPr>
          <w:p w14:paraId="15F513B7" w14:textId="18FFCA1D" w:rsidR="00FE1535" w:rsidRDefault="00C573D5" w:rsidP="00A249A2">
            <w:pPr>
              <w:rPr>
                <w:rFonts w:cs="Arial"/>
              </w:rPr>
            </w:pPr>
            <w:r>
              <w:rPr>
                <w:rFonts w:cs="Arial"/>
              </w:rPr>
              <w:t>No</w:t>
            </w:r>
          </w:p>
        </w:tc>
        <w:tc>
          <w:tcPr>
            <w:tcW w:w="7226" w:type="dxa"/>
          </w:tcPr>
          <w:p w14:paraId="40D85143" w14:textId="3C1BBAE8" w:rsidR="00FE1535" w:rsidRDefault="00C573D5" w:rsidP="00A249A2">
            <w:pPr>
              <w:rPr>
                <w:rFonts w:cs="Arial"/>
              </w:rPr>
            </w:pPr>
            <w:r>
              <w:rPr>
                <w:rFonts w:cs="Arial"/>
              </w:rPr>
              <w:t>Not everything can be part of common configuration, e.g. different UEs are receiving different G-RNTIs, can have different HARQ feedback configuration etc.</w:t>
            </w:r>
          </w:p>
        </w:tc>
      </w:tr>
      <w:tr w:rsidR="00FE1535" w14:paraId="527425EC" w14:textId="77777777" w:rsidTr="00FE1535">
        <w:tc>
          <w:tcPr>
            <w:tcW w:w="1193" w:type="dxa"/>
          </w:tcPr>
          <w:p w14:paraId="635A34F8" w14:textId="49C0F9F8" w:rsidR="00FE1535" w:rsidRDefault="00C174F4" w:rsidP="00A249A2">
            <w:pPr>
              <w:rPr>
                <w:rFonts w:cs="Arial"/>
              </w:rPr>
            </w:pPr>
            <w:r>
              <w:rPr>
                <w:rFonts w:cs="Arial"/>
              </w:rPr>
              <w:t>Qualcomm</w:t>
            </w:r>
          </w:p>
        </w:tc>
        <w:tc>
          <w:tcPr>
            <w:tcW w:w="1212" w:type="dxa"/>
          </w:tcPr>
          <w:p w14:paraId="7B525E33" w14:textId="1159CCA9" w:rsidR="00FE1535" w:rsidRDefault="00C174F4" w:rsidP="00A249A2">
            <w:pPr>
              <w:rPr>
                <w:rFonts w:cs="Arial"/>
              </w:rPr>
            </w:pPr>
            <w:r>
              <w:rPr>
                <w:rFonts w:cs="Arial"/>
              </w:rPr>
              <w:t>No</w:t>
            </w:r>
          </w:p>
        </w:tc>
        <w:tc>
          <w:tcPr>
            <w:tcW w:w="7226" w:type="dxa"/>
          </w:tcPr>
          <w:p w14:paraId="16AEFEDD" w14:textId="51322E04" w:rsidR="00FE1535" w:rsidRDefault="00C174F4" w:rsidP="00A249A2">
            <w:pPr>
              <w:rPr>
                <w:rFonts w:cs="Arial"/>
              </w:rPr>
            </w:pPr>
            <w:r>
              <w:rPr>
                <w:rFonts w:cs="Arial"/>
              </w:rPr>
              <w:t xml:space="preserve">Same view as Huawei. Additionally different UEs may join Multicast at different times and CU has to provide Multicast bearer configuration for these UEs at </w:t>
            </w:r>
            <w:r>
              <w:rPr>
                <w:rFonts w:cs="Arial"/>
              </w:rPr>
              <w:lastRenderedPageBreak/>
              <w:t>different times. This can’t reduce any F1/E1 signalling overhead. ASN.1 changes are quite significant and different UEs will have different L1 configuration and different PTP link configuration.</w:t>
            </w:r>
          </w:p>
        </w:tc>
      </w:tr>
      <w:tr w:rsidR="00FE1535" w14:paraId="4E1240BB" w14:textId="77777777" w:rsidTr="00FE1535">
        <w:tc>
          <w:tcPr>
            <w:tcW w:w="1193" w:type="dxa"/>
          </w:tcPr>
          <w:p w14:paraId="4CDFAD12" w14:textId="39303F64" w:rsidR="00FE1535" w:rsidRDefault="00871743" w:rsidP="00A249A2">
            <w:pPr>
              <w:rPr>
                <w:rFonts w:cs="Arial"/>
                <w:lang w:eastAsia="zh-CN"/>
              </w:rPr>
            </w:pPr>
            <w:r>
              <w:rPr>
                <w:rFonts w:cs="Arial" w:hint="eastAsia"/>
                <w:lang w:eastAsia="zh-CN"/>
              </w:rPr>
              <w:lastRenderedPageBreak/>
              <w:t>M</w:t>
            </w:r>
            <w:r>
              <w:rPr>
                <w:rFonts w:cs="Arial"/>
                <w:lang w:eastAsia="zh-CN"/>
              </w:rPr>
              <w:t>ediaTek</w:t>
            </w:r>
          </w:p>
        </w:tc>
        <w:tc>
          <w:tcPr>
            <w:tcW w:w="1212" w:type="dxa"/>
          </w:tcPr>
          <w:p w14:paraId="597D1927" w14:textId="1A5BAF30" w:rsidR="00FE1535" w:rsidRDefault="00871743" w:rsidP="00A249A2">
            <w:pPr>
              <w:rPr>
                <w:rFonts w:cs="Arial"/>
                <w:lang w:eastAsia="zh-CN"/>
              </w:rPr>
            </w:pPr>
            <w:r>
              <w:rPr>
                <w:rFonts w:cs="Arial" w:hint="eastAsia"/>
                <w:lang w:eastAsia="zh-CN"/>
              </w:rPr>
              <w:t>N</w:t>
            </w:r>
            <w:r>
              <w:rPr>
                <w:rFonts w:cs="Arial"/>
                <w:lang w:eastAsia="zh-CN"/>
              </w:rPr>
              <w:t>o</w:t>
            </w:r>
          </w:p>
        </w:tc>
        <w:tc>
          <w:tcPr>
            <w:tcW w:w="7226" w:type="dxa"/>
          </w:tcPr>
          <w:p w14:paraId="3BFF5951" w14:textId="65B7AB34" w:rsidR="00FE1535" w:rsidRDefault="00871743" w:rsidP="00A249A2">
            <w:pPr>
              <w:rPr>
                <w:rFonts w:cs="Arial"/>
              </w:rPr>
            </w:pPr>
            <w:r>
              <w:rPr>
                <w:rFonts w:cs="Arial"/>
              </w:rPr>
              <w:t>Same view as Huawei and Qualcomm.</w:t>
            </w:r>
          </w:p>
        </w:tc>
      </w:tr>
      <w:tr w:rsidR="002550D0" w14:paraId="5A5205FE" w14:textId="77777777" w:rsidTr="00FE1535">
        <w:tc>
          <w:tcPr>
            <w:tcW w:w="1193" w:type="dxa"/>
          </w:tcPr>
          <w:p w14:paraId="0CEAAC0B" w14:textId="1C2AC484"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21D6DEFD" w14:textId="2FC1C0BD"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4B356434" w14:textId="370BE2C2"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0948" w14:paraId="2F0F4977" w14:textId="77777777" w:rsidTr="00FE1535">
        <w:tc>
          <w:tcPr>
            <w:tcW w:w="1193" w:type="dxa"/>
          </w:tcPr>
          <w:p w14:paraId="6C776B30" w14:textId="0FD8C6F0" w:rsidR="00CD0948" w:rsidRDefault="00CD0948" w:rsidP="002550D0">
            <w:pPr>
              <w:rPr>
                <w:rFonts w:cs="Arial"/>
                <w:lang w:eastAsia="zh-CN"/>
              </w:rPr>
            </w:pPr>
            <w:r>
              <w:rPr>
                <w:rFonts w:cs="Arial" w:hint="eastAsia"/>
                <w:lang w:eastAsia="zh-CN"/>
              </w:rPr>
              <w:t>CATT</w:t>
            </w:r>
          </w:p>
        </w:tc>
        <w:tc>
          <w:tcPr>
            <w:tcW w:w="1212" w:type="dxa"/>
          </w:tcPr>
          <w:p w14:paraId="3C57F285" w14:textId="0A549BF7" w:rsidR="00CD0948" w:rsidRDefault="00CD0948" w:rsidP="002550D0">
            <w:pPr>
              <w:rPr>
                <w:rFonts w:cs="Arial"/>
                <w:lang w:eastAsia="zh-CN"/>
              </w:rPr>
            </w:pPr>
            <w:r>
              <w:rPr>
                <w:rFonts w:cs="Arial" w:hint="eastAsia"/>
                <w:lang w:eastAsia="zh-CN"/>
              </w:rPr>
              <w:t>No</w:t>
            </w:r>
          </w:p>
        </w:tc>
        <w:tc>
          <w:tcPr>
            <w:tcW w:w="7226" w:type="dxa"/>
          </w:tcPr>
          <w:p w14:paraId="14FFA951" w14:textId="6AF0093D" w:rsidR="00CD0948" w:rsidRDefault="00CD0948" w:rsidP="002550D0">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sidRPr="007D102F">
              <w:rPr>
                <w:rFonts w:eastAsiaTheme="minorEastAsia" w:cs="Arial"/>
                <w:lang w:eastAsia="zh-CN"/>
              </w:rPr>
              <w:t>construct</w:t>
            </w:r>
            <w:r w:rsidRPr="007D102F">
              <w:rPr>
                <w:rFonts w:eastAsiaTheme="minorEastAsia" w:cs="Arial" w:hint="eastAsia"/>
                <w:lang w:eastAsia="zh-CN"/>
              </w:rPr>
              <w:t xml:space="preserve"> </w:t>
            </w:r>
            <w:r>
              <w:rPr>
                <w:rFonts w:eastAsiaTheme="minorEastAsia" w:cs="Arial" w:hint="eastAsia"/>
                <w:lang w:eastAsia="zh-CN"/>
              </w:rPr>
              <w:t>a common lower layer configuration of multicast. I</w:t>
            </w:r>
            <w:r w:rsidRPr="00977624">
              <w:rPr>
                <w:rFonts w:eastAsiaTheme="minorEastAsia" w:cs="Arial"/>
                <w:lang w:eastAsia="zh-CN"/>
              </w:rPr>
              <w:t>n the typical case, different UEs have interest in different multicast services</w:t>
            </w:r>
            <w:r>
              <w:rPr>
                <w:rFonts w:eastAsiaTheme="minorEastAsia" w:cs="Arial" w:hint="eastAsia"/>
                <w:lang w:eastAsia="zh-CN"/>
              </w:rPr>
              <w:t>.</w:t>
            </w:r>
            <w:r w:rsidRPr="00977624">
              <w:rPr>
                <w:rFonts w:eastAsiaTheme="minorEastAsia" w:cs="Arial"/>
                <w:lang w:eastAsia="zh-CN"/>
              </w:rPr>
              <w:t xml:space="preserve"> </w:t>
            </w:r>
            <w:r>
              <w:rPr>
                <w:rFonts w:eastAsiaTheme="minorEastAsia" w:cs="Arial" w:hint="eastAsia"/>
                <w:lang w:eastAsia="zh-CN"/>
              </w:rPr>
              <w:t xml:space="preserve">Then </w:t>
            </w:r>
            <w:r w:rsidRPr="00977624">
              <w:rPr>
                <w:rFonts w:eastAsiaTheme="minorEastAsia" w:cs="Arial"/>
                <w:lang w:eastAsia="zh-CN"/>
              </w:rPr>
              <w:t xml:space="preserve">the lower layer multicast configuration for different multicast services are different (e.g. there are per G-RNTI configuration in </w:t>
            </w:r>
            <w:r w:rsidRPr="00977624">
              <w:rPr>
                <w:rFonts w:eastAsiaTheme="minorEastAsia" w:cs="Arial"/>
                <w:i/>
                <w:lang w:eastAsia="zh-CN"/>
              </w:rPr>
              <w:t>MAC-</w:t>
            </w:r>
            <w:proofErr w:type="spellStart"/>
            <w:proofErr w:type="gramStart"/>
            <w:r w:rsidRPr="00977624">
              <w:rPr>
                <w:rFonts w:eastAsiaTheme="minorEastAsia" w:cs="Arial"/>
                <w:i/>
                <w:lang w:eastAsia="zh-CN"/>
              </w:rPr>
              <w:t>CellGroupConfig</w:t>
            </w:r>
            <w:r w:rsidRPr="00977624">
              <w:rPr>
                <w:rFonts w:eastAsiaTheme="minorEastAsia" w:cs="Arial"/>
                <w:lang w:eastAsia="zh-CN"/>
              </w:rPr>
              <w:t>,there</w:t>
            </w:r>
            <w:proofErr w:type="spellEnd"/>
            <w:proofErr w:type="gramEnd"/>
            <w:r w:rsidRPr="00977624">
              <w:rPr>
                <w:rFonts w:eastAsiaTheme="minorEastAsia" w:cs="Arial"/>
                <w:lang w:eastAsia="zh-CN"/>
              </w:rPr>
              <w:t xml:space="preserve"> are per G-CS-RNTI in </w:t>
            </w:r>
            <w:proofErr w:type="spellStart"/>
            <w:r w:rsidRPr="00977624">
              <w:rPr>
                <w:rFonts w:eastAsiaTheme="minorEastAsia" w:cs="Arial"/>
                <w:i/>
                <w:lang w:eastAsia="zh-CN"/>
              </w:rPr>
              <w:t>PhysicalCellGroupConfig</w:t>
            </w:r>
            <w:proofErr w:type="spellEnd"/>
            <w:r w:rsidRPr="00977624">
              <w:rPr>
                <w:rFonts w:eastAsiaTheme="minorEastAsia" w:cs="Arial"/>
                <w:lang w:eastAsia="zh-CN"/>
              </w:rPr>
              <w:t xml:space="preserve">). </w:t>
            </w:r>
          </w:p>
        </w:tc>
      </w:tr>
      <w:tr w:rsidR="00FD2581" w14:paraId="272E5374" w14:textId="77777777" w:rsidTr="00FE1535">
        <w:tc>
          <w:tcPr>
            <w:tcW w:w="1193" w:type="dxa"/>
          </w:tcPr>
          <w:p w14:paraId="59FEF3D1" w14:textId="6A51FED4" w:rsidR="00FD2581" w:rsidRDefault="00FD2581" w:rsidP="00FD2581">
            <w:pPr>
              <w:rPr>
                <w:rFonts w:cs="Arial"/>
                <w:lang w:eastAsia="zh-CN"/>
              </w:rPr>
            </w:pPr>
            <w:r>
              <w:rPr>
                <w:rFonts w:cs="Arial"/>
              </w:rPr>
              <w:t>Kyocera</w:t>
            </w:r>
          </w:p>
        </w:tc>
        <w:tc>
          <w:tcPr>
            <w:tcW w:w="1212" w:type="dxa"/>
          </w:tcPr>
          <w:p w14:paraId="24DC73AA" w14:textId="66AA03B9" w:rsidR="00FD2581" w:rsidRDefault="00FD2581" w:rsidP="00FD2581">
            <w:pPr>
              <w:rPr>
                <w:rFonts w:cs="Arial"/>
                <w:lang w:eastAsia="zh-CN"/>
              </w:rPr>
            </w:pPr>
            <w:r>
              <w:rPr>
                <w:rFonts w:cs="Arial" w:hint="eastAsia"/>
                <w:lang w:eastAsia="ja-JP"/>
              </w:rPr>
              <w:t>Y</w:t>
            </w:r>
            <w:r>
              <w:rPr>
                <w:rFonts w:cs="Arial"/>
                <w:lang w:eastAsia="ja-JP"/>
              </w:rPr>
              <w:t>es</w:t>
            </w:r>
          </w:p>
        </w:tc>
        <w:tc>
          <w:tcPr>
            <w:tcW w:w="7226" w:type="dxa"/>
          </w:tcPr>
          <w:p w14:paraId="384E1953" w14:textId="77777777" w:rsidR="00FD2581" w:rsidRDefault="00FD2581" w:rsidP="00FD2581">
            <w:pPr>
              <w:rPr>
                <w:rFonts w:eastAsiaTheme="minorEastAsia" w:cs="Arial"/>
                <w:lang w:eastAsia="zh-CN"/>
              </w:rPr>
            </w:pPr>
          </w:p>
        </w:tc>
      </w:tr>
      <w:tr w:rsidR="00CE1532" w14:paraId="38EBA8E6" w14:textId="77777777" w:rsidTr="00FE1535">
        <w:tc>
          <w:tcPr>
            <w:tcW w:w="1193" w:type="dxa"/>
          </w:tcPr>
          <w:p w14:paraId="637647F1" w14:textId="1D4E4A63" w:rsidR="00CE1532" w:rsidRDefault="00CE1532" w:rsidP="00FD2581">
            <w:pPr>
              <w:rPr>
                <w:rFonts w:cs="Arial"/>
                <w:lang w:eastAsia="zh-CN"/>
              </w:rPr>
            </w:pPr>
            <w:r>
              <w:rPr>
                <w:rFonts w:cs="Arial" w:hint="eastAsia"/>
                <w:lang w:eastAsia="zh-CN"/>
              </w:rPr>
              <w:t>S</w:t>
            </w:r>
            <w:r>
              <w:rPr>
                <w:rFonts w:cs="Arial"/>
                <w:lang w:eastAsia="zh-CN"/>
              </w:rPr>
              <w:t>harp</w:t>
            </w:r>
          </w:p>
        </w:tc>
        <w:tc>
          <w:tcPr>
            <w:tcW w:w="1212" w:type="dxa"/>
          </w:tcPr>
          <w:p w14:paraId="4BB2D32C" w14:textId="11718A00" w:rsidR="00CE1532" w:rsidRDefault="00CE1532" w:rsidP="00FD2581">
            <w:pPr>
              <w:rPr>
                <w:rFonts w:cs="Arial"/>
                <w:lang w:eastAsia="zh-CN"/>
              </w:rPr>
            </w:pPr>
            <w:r>
              <w:rPr>
                <w:rFonts w:cs="Arial" w:hint="eastAsia"/>
                <w:lang w:eastAsia="zh-CN"/>
              </w:rPr>
              <w:t>N</w:t>
            </w:r>
            <w:r>
              <w:rPr>
                <w:rFonts w:cs="Arial"/>
                <w:lang w:eastAsia="zh-CN"/>
              </w:rPr>
              <w:t>o</w:t>
            </w:r>
          </w:p>
        </w:tc>
        <w:tc>
          <w:tcPr>
            <w:tcW w:w="7226" w:type="dxa"/>
          </w:tcPr>
          <w:p w14:paraId="265C2B08" w14:textId="5775A254" w:rsidR="00CE1532" w:rsidRDefault="00CE1532" w:rsidP="00C20B62">
            <w:pPr>
              <w:rPr>
                <w:rFonts w:eastAsiaTheme="minorEastAsia" w:cs="Arial"/>
                <w:lang w:eastAsia="zh-CN"/>
              </w:rPr>
            </w:pPr>
            <w:r>
              <w:rPr>
                <w:rFonts w:eastAsiaTheme="minorEastAsia" w:cs="Arial"/>
                <w:lang w:eastAsia="zh-CN"/>
              </w:rPr>
              <w:t xml:space="preserve">As said by other companies, </w:t>
            </w:r>
            <w:r w:rsidR="003B6295">
              <w:rPr>
                <w:rFonts w:eastAsiaTheme="minorEastAsia" w:cs="Arial"/>
                <w:lang w:eastAsia="zh-CN"/>
              </w:rPr>
              <w:t xml:space="preserve">UE dedicated configuration </w:t>
            </w:r>
            <w:r w:rsidR="00C20B62">
              <w:rPr>
                <w:rFonts w:eastAsiaTheme="minorEastAsia" w:cs="Arial"/>
                <w:lang w:eastAsia="zh-CN"/>
              </w:rPr>
              <w:t>is also needed</w:t>
            </w:r>
            <w:r w:rsidR="003B6295">
              <w:rPr>
                <w:rFonts w:cs="Arial"/>
              </w:rPr>
              <w:t>.</w:t>
            </w:r>
          </w:p>
        </w:tc>
      </w:tr>
      <w:tr w:rsidR="00B7047E" w14:paraId="6B507CDC" w14:textId="77777777" w:rsidTr="00FE1535">
        <w:tc>
          <w:tcPr>
            <w:tcW w:w="1193" w:type="dxa"/>
          </w:tcPr>
          <w:p w14:paraId="2C71EC53" w14:textId="510C0A85" w:rsidR="00B7047E" w:rsidRDefault="00B7047E" w:rsidP="00B7047E">
            <w:pPr>
              <w:rPr>
                <w:rFonts w:cs="Arial" w:hint="eastAsia"/>
                <w:lang w:eastAsia="zh-CN"/>
              </w:rPr>
            </w:pPr>
            <w:r>
              <w:rPr>
                <w:rFonts w:cs="Arial"/>
              </w:rPr>
              <w:t>Samsung</w:t>
            </w:r>
          </w:p>
        </w:tc>
        <w:tc>
          <w:tcPr>
            <w:tcW w:w="1212" w:type="dxa"/>
          </w:tcPr>
          <w:p w14:paraId="2983FCB4" w14:textId="55FC5E04" w:rsidR="00B7047E" w:rsidRDefault="00B7047E" w:rsidP="00B7047E">
            <w:pPr>
              <w:rPr>
                <w:rFonts w:cs="Arial" w:hint="eastAsia"/>
                <w:lang w:eastAsia="zh-CN"/>
              </w:rPr>
            </w:pPr>
            <w:r>
              <w:rPr>
                <w:rFonts w:cs="Arial"/>
                <w:lang w:eastAsia="ja-JP"/>
              </w:rPr>
              <w:t xml:space="preserve">No </w:t>
            </w:r>
          </w:p>
        </w:tc>
        <w:tc>
          <w:tcPr>
            <w:tcW w:w="7226" w:type="dxa"/>
          </w:tcPr>
          <w:p w14:paraId="478242FB" w14:textId="4DAFA727" w:rsidR="00B7047E" w:rsidRDefault="00B7047E" w:rsidP="00B7047E">
            <w:pPr>
              <w:rPr>
                <w:rFonts w:eastAsiaTheme="minorEastAsia" w:cs="Arial"/>
                <w:lang w:eastAsia="zh-CN"/>
              </w:rPr>
            </w:pPr>
            <w:r>
              <w:rPr>
                <w:rFonts w:eastAsiaTheme="minorEastAsia" w:cs="Arial"/>
                <w:lang w:eastAsia="zh-CN"/>
              </w:rPr>
              <w:t xml:space="preserve">There are UE specific configuration for multicast, as mentioned by Huawei </w:t>
            </w: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496685B1" w:rsidR="00FE1535" w:rsidRPr="00E11389" w:rsidRDefault="00FE1535" w:rsidP="00FE1535">
      <w:pPr>
        <w:rPr>
          <w:rFonts w:cs="Arial"/>
          <w:b/>
          <w:bCs/>
          <w:lang w:eastAsia="zh-CN"/>
        </w:rPr>
      </w:pPr>
      <w:r w:rsidRPr="00E11389">
        <w:rPr>
          <w:rFonts w:cs="Arial" w:hint="eastAsia"/>
          <w:b/>
          <w:bCs/>
          <w:lang w:eastAsia="zh-CN"/>
        </w:rPr>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w:t>
      </w:r>
      <w:proofErr w:type="spellStart"/>
      <w:r w:rsidR="003D4432">
        <w:rPr>
          <w:rFonts w:cs="Arial"/>
          <w:b/>
          <w:bCs/>
          <w:lang w:eastAsia="zh-CN"/>
        </w:rPr>
        <w:t>signaling</w:t>
      </w:r>
      <w:proofErr w:type="spellEnd"/>
      <w:r w:rsidR="00C360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2C39DF31" w:rsidR="00FE1535" w:rsidRDefault="00243225" w:rsidP="007740FD">
            <w:pPr>
              <w:rPr>
                <w:rFonts w:cs="Arial"/>
              </w:rPr>
            </w:pPr>
            <w:r>
              <w:rPr>
                <w:rFonts w:cs="Arial"/>
              </w:rPr>
              <w:t>Nokia</w:t>
            </w:r>
          </w:p>
        </w:tc>
        <w:tc>
          <w:tcPr>
            <w:tcW w:w="1212" w:type="dxa"/>
          </w:tcPr>
          <w:p w14:paraId="7ACA188C" w14:textId="037193E5" w:rsidR="00FE1535" w:rsidRDefault="00243225" w:rsidP="007740FD">
            <w:pPr>
              <w:rPr>
                <w:rFonts w:cs="Arial"/>
              </w:rPr>
            </w:pPr>
            <w:r>
              <w:rPr>
                <w:rFonts w:cs="Arial"/>
              </w:rPr>
              <w:t>Yes</w:t>
            </w:r>
          </w:p>
        </w:tc>
        <w:tc>
          <w:tcPr>
            <w:tcW w:w="7226" w:type="dxa"/>
          </w:tcPr>
          <w:p w14:paraId="361C99D0" w14:textId="00D9FE24" w:rsidR="00243225" w:rsidRDefault="00243225" w:rsidP="007740FD">
            <w:pPr>
              <w:rPr>
                <w:rFonts w:cs="Arial"/>
              </w:rPr>
            </w:pPr>
            <w:r>
              <w:rPr>
                <w:rFonts w:cs="Arial"/>
              </w:rPr>
              <w:t xml:space="preserve">Common RRC </w:t>
            </w:r>
            <w:proofErr w:type="spellStart"/>
            <w:r>
              <w:rPr>
                <w:rFonts w:cs="Arial"/>
              </w:rPr>
              <w:t>structrue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FE1535" w14:paraId="10638E63" w14:textId="77777777" w:rsidTr="007740FD">
        <w:tc>
          <w:tcPr>
            <w:tcW w:w="1193" w:type="dxa"/>
          </w:tcPr>
          <w:p w14:paraId="40D44F06" w14:textId="3C971D58" w:rsidR="00FE1535" w:rsidRDefault="00C573D5" w:rsidP="007740FD">
            <w:pPr>
              <w:rPr>
                <w:rFonts w:cs="Arial"/>
              </w:rPr>
            </w:pPr>
            <w:r>
              <w:rPr>
                <w:rFonts w:cs="Arial"/>
              </w:rPr>
              <w:t>Huawei, HiSilicon</w:t>
            </w:r>
          </w:p>
        </w:tc>
        <w:tc>
          <w:tcPr>
            <w:tcW w:w="1212" w:type="dxa"/>
          </w:tcPr>
          <w:p w14:paraId="2BE87A5E" w14:textId="794590D5" w:rsidR="00FE1535" w:rsidRDefault="00C573D5" w:rsidP="007740FD">
            <w:pPr>
              <w:rPr>
                <w:rFonts w:cs="Arial"/>
              </w:rPr>
            </w:pPr>
            <w:r>
              <w:rPr>
                <w:rFonts w:cs="Arial"/>
              </w:rPr>
              <w:t>No</w:t>
            </w:r>
          </w:p>
        </w:tc>
        <w:tc>
          <w:tcPr>
            <w:tcW w:w="7226" w:type="dxa"/>
          </w:tcPr>
          <w:p w14:paraId="10AB22D2" w14:textId="7DD2F375" w:rsidR="00FE1535" w:rsidRDefault="00C573D5" w:rsidP="00C573D5">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w:t>
            </w:r>
            <w:r w:rsidR="002609AD">
              <w:rPr>
                <w:rFonts w:cs="Arial"/>
              </w:rPr>
              <w:t xml:space="preserve">E.g. most of the UEs will have to be configured using two consecutive </w:t>
            </w:r>
            <w:proofErr w:type="spellStart"/>
            <w:r w:rsidR="002609AD">
              <w:rPr>
                <w:rFonts w:cs="Arial"/>
              </w:rPr>
              <w:t>RRCReconfiguration</w:t>
            </w:r>
            <w:proofErr w:type="spellEnd"/>
            <w:r w:rsidR="002609AD">
              <w:rPr>
                <w:rFonts w:cs="Arial"/>
              </w:rPr>
              <w:t xml:space="preserve"> messages, one for common part and the other one for UE specific part. From stability point of view, such major redesign of RRC signalling is also very dangerous at this stage.</w:t>
            </w:r>
          </w:p>
        </w:tc>
      </w:tr>
      <w:tr w:rsidR="00FE1535" w14:paraId="01271F27" w14:textId="77777777" w:rsidTr="007740FD">
        <w:tc>
          <w:tcPr>
            <w:tcW w:w="1193" w:type="dxa"/>
          </w:tcPr>
          <w:p w14:paraId="565A1300" w14:textId="6B3627EE" w:rsidR="00FE1535" w:rsidRDefault="00C174F4" w:rsidP="007740FD">
            <w:pPr>
              <w:rPr>
                <w:rFonts w:cs="Arial"/>
              </w:rPr>
            </w:pPr>
            <w:r>
              <w:rPr>
                <w:rFonts w:cs="Arial"/>
              </w:rPr>
              <w:t>Qualcomm</w:t>
            </w:r>
          </w:p>
        </w:tc>
        <w:tc>
          <w:tcPr>
            <w:tcW w:w="1212" w:type="dxa"/>
          </w:tcPr>
          <w:p w14:paraId="5897D931" w14:textId="716C059C" w:rsidR="00FE1535" w:rsidRDefault="00C174F4" w:rsidP="007740FD">
            <w:pPr>
              <w:rPr>
                <w:rFonts w:cs="Arial"/>
              </w:rPr>
            </w:pPr>
            <w:r>
              <w:rPr>
                <w:rFonts w:cs="Arial"/>
              </w:rPr>
              <w:t>No</w:t>
            </w:r>
          </w:p>
        </w:tc>
        <w:tc>
          <w:tcPr>
            <w:tcW w:w="7226" w:type="dxa"/>
          </w:tcPr>
          <w:p w14:paraId="5473FFBF" w14:textId="76BD67B1" w:rsidR="00FE1535" w:rsidRDefault="00C174F4" w:rsidP="007740FD">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UEs and it does not help to reduce overhead. </w:t>
            </w:r>
          </w:p>
        </w:tc>
      </w:tr>
      <w:tr w:rsidR="00DC601A" w14:paraId="66164BA7" w14:textId="77777777" w:rsidTr="007740FD">
        <w:tc>
          <w:tcPr>
            <w:tcW w:w="1193" w:type="dxa"/>
          </w:tcPr>
          <w:p w14:paraId="54E2C9B3" w14:textId="20ABEDE4" w:rsidR="00DC601A" w:rsidRDefault="00DC601A" w:rsidP="00DC601A">
            <w:pPr>
              <w:rPr>
                <w:rFonts w:cs="Arial"/>
              </w:rPr>
            </w:pPr>
            <w:r>
              <w:rPr>
                <w:rFonts w:cs="Arial" w:hint="eastAsia"/>
                <w:lang w:eastAsia="zh-CN"/>
              </w:rPr>
              <w:t>M</w:t>
            </w:r>
            <w:r>
              <w:rPr>
                <w:rFonts w:cs="Arial"/>
                <w:lang w:eastAsia="zh-CN"/>
              </w:rPr>
              <w:t>ediaTek</w:t>
            </w:r>
          </w:p>
        </w:tc>
        <w:tc>
          <w:tcPr>
            <w:tcW w:w="1212" w:type="dxa"/>
          </w:tcPr>
          <w:p w14:paraId="1B60AA27" w14:textId="7ED1FC3F" w:rsidR="00DC601A" w:rsidRDefault="00DC601A" w:rsidP="00DC601A">
            <w:pPr>
              <w:rPr>
                <w:rFonts w:cs="Arial"/>
              </w:rPr>
            </w:pPr>
            <w:r>
              <w:rPr>
                <w:rFonts w:cs="Arial" w:hint="eastAsia"/>
                <w:lang w:eastAsia="zh-CN"/>
              </w:rPr>
              <w:t>N</w:t>
            </w:r>
            <w:r>
              <w:rPr>
                <w:rFonts w:cs="Arial"/>
                <w:lang w:eastAsia="zh-CN"/>
              </w:rPr>
              <w:t>o</w:t>
            </w:r>
          </w:p>
        </w:tc>
        <w:tc>
          <w:tcPr>
            <w:tcW w:w="7226" w:type="dxa"/>
          </w:tcPr>
          <w:p w14:paraId="666C5C1A" w14:textId="58C6F479" w:rsidR="00DC601A" w:rsidRDefault="00DC601A" w:rsidP="00DC601A">
            <w:pPr>
              <w:rPr>
                <w:rFonts w:cs="Arial"/>
              </w:rPr>
            </w:pPr>
            <w:r>
              <w:rPr>
                <w:rFonts w:cs="Arial"/>
              </w:rPr>
              <w:t>Same view as Huawei and Qualcomm.</w:t>
            </w:r>
          </w:p>
        </w:tc>
      </w:tr>
      <w:tr w:rsidR="002550D0" w14:paraId="1C36ADCC" w14:textId="77777777" w:rsidTr="007740FD">
        <w:tc>
          <w:tcPr>
            <w:tcW w:w="1193" w:type="dxa"/>
          </w:tcPr>
          <w:p w14:paraId="4F8A853A" w14:textId="38BC8A3A"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1025EDBF" w14:textId="340F9E26"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1A1E6C8A" w14:textId="5632F1CB"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BE5D15" w14:paraId="7F832222" w14:textId="77777777" w:rsidTr="007740FD">
        <w:tc>
          <w:tcPr>
            <w:tcW w:w="1193" w:type="dxa"/>
          </w:tcPr>
          <w:p w14:paraId="1927D567" w14:textId="6FBD1DB5" w:rsidR="00BE5D15" w:rsidRDefault="00BE5D15" w:rsidP="002550D0">
            <w:pPr>
              <w:rPr>
                <w:rFonts w:cs="Arial"/>
                <w:lang w:eastAsia="zh-CN"/>
              </w:rPr>
            </w:pPr>
            <w:r>
              <w:rPr>
                <w:rFonts w:cs="Arial" w:hint="eastAsia"/>
                <w:lang w:eastAsia="zh-CN"/>
              </w:rPr>
              <w:t>CATT</w:t>
            </w:r>
          </w:p>
        </w:tc>
        <w:tc>
          <w:tcPr>
            <w:tcW w:w="1212" w:type="dxa"/>
          </w:tcPr>
          <w:p w14:paraId="28329774" w14:textId="4529AC54" w:rsidR="00BE5D15" w:rsidRDefault="00BE5D15" w:rsidP="002550D0">
            <w:pPr>
              <w:rPr>
                <w:rFonts w:cs="Arial"/>
                <w:lang w:eastAsia="zh-CN"/>
              </w:rPr>
            </w:pPr>
            <w:r>
              <w:rPr>
                <w:rFonts w:cs="Arial" w:hint="eastAsia"/>
                <w:lang w:eastAsia="zh-CN"/>
              </w:rPr>
              <w:t>No</w:t>
            </w:r>
          </w:p>
        </w:tc>
        <w:tc>
          <w:tcPr>
            <w:tcW w:w="7226" w:type="dxa"/>
          </w:tcPr>
          <w:p w14:paraId="37E8F81C" w14:textId="6AC4EADB" w:rsidR="00BE5D15" w:rsidRDefault="00BE5D15" w:rsidP="002550D0">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sidRPr="00977624">
              <w:rPr>
                <w:rFonts w:eastAsiaTheme="minorEastAsia" w:cs="Arial"/>
                <w:lang w:eastAsia="zh-CN"/>
              </w:rPr>
              <w:t xml:space="preserve"> sent to UEs separa</w:t>
            </w:r>
            <w:r>
              <w:rPr>
                <w:rFonts w:eastAsiaTheme="minorEastAsia" w:cs="Arial"/>
                <w:lang w:eastAsia="zh-CN"/>
              </w:rPr>
              <w:t>tely via RRC dedicate signalling</w:t>
            </w:r>
            <w:r>
              <w:rPr>
                <w:rFonts w:eastAsiaTheme="minorEastAsia" w:cs="Arial" w:hint="eastAsia"/>
                <w:lang w:eastAsia="zh-CN"/>
              </w:rPr>
              <w:t xml:space="preserve">, </w:t>
            </w:r>
            <w:r w:rsidRPr="00977624">
              <w:rPr>
                <w:rFonts w:eastAsiaTheme="minorEastAsia" w:cs="Arial"/>
                <w:lang w:eastAsia="zh-CN"/>
              </w:rPr>
              <w:t xml:space="preserve">a common lower layer multicast configuration does </w:t>
            </w:r>
            <w:r>
              <w:rPr>
                <w:rFonts w:eastAsiaTheme="minorEastAsia" w:cs="Arial" w:hint="eastAsia"/>
                <w:lang w:eastAsia="zh-CN"/>
              </w:rPr>
              <w:t xml:space="preserve">not </w:t>
            </w:r>
            <w:r w:rsidRPr="00977624">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sidRPr="00977624">
              <w:rPr>
                <w:rFonts w:eastAsiaTheme="minorEastAsia" w:cs="Arial"/>
                <w:lang w:eastAsia="zh-CN"/>
              </w:rPr>
              <w:t>.</w:t>
            </w:r>
          </w:p>
        </w:tc>
      </w:tr>
      <w:tr w:rsidR="00FD2581" w14:paraId="4AA3E7D3" w14:textId="77777777" w:rsidTr="007740FD">
        <w:tc>
          <w:tcPr>
            <w:tcW w:w="1193" w:type="dxa"/>
          </w:tcPr>
          <w:p w14:paraId="557635BF" w14:textId="09382F18" w:rsidR="00FD2581" w:rsidRDefault="00FD2581" w:rsidP="00FD2581">
            <w:pPr>
              <w:rPr>
                <w:rFonts w:cs="Arial"/>
                <w:lang w:eastAsia="zh-CN"/>
              </w:rPr>
            </w:pPr>
            <w:r>
              <w:rPr>
                <w:rFonts w:cs="Arial" w:hint="eastAsia"/>
                <w:lang w:eastAsia="ja-JP"/>
              </w:rPr>
              <w:t>K</w:t>
            </w:r>
            <w:r>
              <w:rPr>
                <w:rFonts w:cs="Arial"/>
                <w:lang w:eastAsia="ja-JP"/>
              </w:rPr>
              <w:t>yocera</w:t>
            </w:r>
          </w:p>
        </w:tc>
        <w:tc>
          <w:tcPr>
            <w:tcW w:w="1212" w:type="dxa"/>
          </w:tcPr>
          <w:p w14:paraId="32F8C6F7" w14:textId="4B736CAE" w:rsidR="00FD2581" w:rsidRDefault="00FD2581" w:rsidP="00FD2581">
            <w:pPr>
              <w:rPr>
                <w:rFonts w:cs="Arial"/>
                <w:lang w:eastAsia="zh-CN"/>
              </w:rPr>
            </w:pPr>
            <w:r>
              <w:rPr>
                <w:rFonts w:cs="Arial" w:hint="eastAsia"/>
                <w:lang w:eastAsia="ja-JP"/>
              </w:rPr>
              <w:t>N</w:t>
            </w:r>
            <w:r>
              <w:rPr>
                <w:rFonts w:cs="Arial"/>
                <w:lang w:eastAsia="ja-JP"/>
              </w:rPr>
              <w:t>o</w:t>
            </w:r>
          </w:p>
        </w:tc>
        <w:tc>
          <w:tcPr>
            <w:tcW w:w="7226" w:type="dxa"/>
          </w:tcPr>
          <w:p w14:paraId="0CF5BEC3" w14:textId="261D3B8F" w:rsidR="00FD2581" w:rsidRDefault="00FD2581" w:rsidP="00FD2581">
            <w:pPr>
              <w:rPr>
                <w:rFonts w:eastAsiaTheme="minorEastAsia" w:cs="Arial"/>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UEs fail to decode the group reconfiguration, in order to support the common RRC structure. So, we don’t think it’s feasible to be completed in Rel-17 timeframe. </w:t>
            </w:r>
          </w:p>
        </w:tc>
      </w:tr>
      <w:tr w:rsidR="00CE1532" w14:paraId="690F18FF" w14:textId="77777777" w:rsidTr="007740FD">
        <w:tc>
          <w:tcPr>
            <w:tcW w:w="1193" w:type="dxa"/>
          </w:tcPr>
          <w:p w14:paraId="237CF3F9" w14:textId="5E973C75" w:rsidR="00CE1532" w:rsidRDefault="00CE1532" w:rsidP="00FD2581">
            <w:pPr>
              <w:rPr>
                <w:rFonts w:cs="Arial"/>
                <w:lang w:eastAsia="zh-CN"/>
              </w:rPr>
            </w:pPr>
            <w:r>
              <w:rPr>
                <w:rFonts w:cs="Arial" w:hint="eastAsia"/>
                <w:lang w:eastAsia="zh-CN"/>
              </w:rPr>
              <w:lastRenderedPageBreak/>
              <w:t>S</w:t>
            </w:r>
            <w:r>
              <w:rPr>
                <w:rFonts w:cs="Arial"/>
                <w:lang w:eastAsia="zh-CN"/>
              </w:rPr>
              <w:t>harp</w:t>
            </w:r>
          </w:p>
        </w:tc>
        <w:tc>
          <w:tcPr>
            <w:tcW w:w="1212" w:type="dxa"/>
          </w:tcPr>
          <w:p w14:paraId="0BA850C8" w14:textId="2C5A025C" w:rsidR="00CE1532" w:rsidRDefault="00CE1532" w:rsidP="00FD2581">
            <w:pPr>
              <w:rPr>
                <w:rFonts w:cs="Arial"/>
                <w:lang w:eastAsia="zh-CN"/>
              </w:rPr>
            </w:pPr>
            <w:r>
              <w:rPr>
                <w:rFonts w:cs="Arial" w:hint="eastAsia"/>
                <w:lang w:eastAsia="zh-CN"/>
              </w:rPr>
              <w:t>N</w:t>
            </w:r>
            <w:r>
              <w:rPr>
                <w:rFonts w:cs="Arial"/>
                <w:lang w:eastAsia="zh-CN"/>
              </w:rPr>
              <w:t>o</w:t>
            </w:r>
          </w:p>
        </w:tc>
        <w:tc>
          <w:tcPr>
            <w:tcW w:w="7226" w:type="dxa"/>
          </w:tcPr>
          <w:p w14:paraId="532FBA68" w14:textId="1C66793A" w:rsidR="00CE1532" w:rsidRDefault="00CE1532" w:rsidP="00CE1532">
            <w:pPr>
              <w:rPr>
                <w:rFonts w:cs="Arial"/>
                <w:lang w:eastAsia="zh-CN"/>
              </w:rPr>
            </w:pPr>
            <w:r>
              <w:rPr>
                <w:rFonts w:cs="Arial"/>
                <w:lang w:eastAsia="zh-CN"/>
              </w:rPr>
              <w:t>Same view as Huawei.</w:t>
            </w:r>
          </w:p>
        </w:tc>
      </w:tr>
      <w:tr w:rsidR="00B7047E" w14:paraId="7855B7E3" w14:textId="77777777" w:rsidTr="007740FD">
        <w:tc>
          <w:tcPr>
            <w:tcW w:w="1193" w:type="dxa"/>
          </w:tcPr>
          <w:p w14:paraId="5396BD27" w14:textId="041A7B32" w:rsidR="00B7047E" w:rsidRDefault="00B7047E" w:rsidP="00B7047E">
            <w:pPr>
              <w:rPr>
                <w:rFonts w:cs="Arial" w:hint="eastAsia"/>
                <w:lang w:eastAsia="zh-CN"/>
              </w:rPr>
            </w:pPr>
            <w:r>
              <w:rPr>
                <w:rFonts w:cs="Arial"/>
                <w:lang w:eastAsia="ja-JP"/>
              </w:rPr>
              <w:t>Samsung</w:t>
            </w:r>
          </w:p>
        </w:tc>
        <w:tc>
          <w:tcPr>
            <w:tcW w:w="1212" w:type="dxa"/>
          </w:tcPr>
          <w:p w14:paraId="58E36DE3" w14:textId="06F4E5BD" w:rsidR="00B7047E" w:rsidRDefault="00B7047E" w:rsidP="00B7047E">
            <w:pPr>
              <w:rPr>
                <w:rFonts w:cs="Arial" w:hint="eastAsia"/>
                <w:lang w:eastAsia="zh-CN"/>
              </w:rPr>
            </w:pPr>
            <w:r>
              <w:rPr>
                <w:rFonts w:cs="Arial"/>
                <w:lang w:eastAsia="ja-JP"/>
              </w:rPr>
              <w:t>No</w:t>
            </w:r>
          </w:p>
        </w:tc>
        <w:tc>
          <w:tcPr>
            <w:tcW w:w="7226" w:type="dxa"/>
          </w:tcPr>
          <w:p w14:paraId="27FB8CCF" w14:textId="7C1E3C74" w:rsidR="00B7047E" w:rsidRDefault="00B7047E" w:rsidP="00B7047E">
            <w:pPr>
              <w:rPr>
                <w:rFonts w:cs="Arial"/>
                <w:lang w:eastAsia="zh-CN"/>
              </w:rPr>
            </w:pPr>
            <w:r>
              <w:rPr>
                <w:rFonts w:eastAsiaTheme="minorEastAsia" w:cs="Arial"/>
                <w:lang w:eastAsia="zh-CN"/>
              </w:rPr>
              <w:t>We think a common lower layer configuration for multicast is not useful, since UE specific configuration will be most likely followed.</w:t>
            </w:r>
          </w:p>
        </w:tc>
      </w:tr>
    </w:tbl>
    <w:p w14:paraId="2A562F57" w14:textId="0118FD2B" w:rsidR="00AC1004" w:rsidRDefault="00AC1004" w:rsidP="00AC1004">
      <w:pPr>
        <w:pStyle w:val="Heading1"/>
        <w:rPr>
          <w:rFonts w:cs="Arial"/>
        </w:rPr>
      </w:pPr>
      <w:r>
        <w:rPr>
          <w:rFonts w:cs="Arial"/>
        </w:rPr>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TableGrid"/>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t>Scope of MRB ID:</w:t>
            </w:r>
          </w:p>
          <w:p w14:paraId="15CE8579" w14:textId="77777777" w:rsidR="00DA47C0" w:rsidRDefault="00DA47C0">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2EE3362B" w14:textId="77777777" w:rsidR="00DA47C0" w:rsidRDefault="00DA47C0">
            <w:pPr>
              <w:spacing w:after="120"/>
              <w:ind w:left="1985" w:hanging="1985"/>
              <w:rPr>
                <w:rFonts w:eastAsia="DengXian" w:cs="Arial"/>
                <w:b/>
              </w:rPr>
            </w:pPr>
            <w:r>
              <w:rPr>
                <w:rFonts w:eastAsia="DengXian" w:cs="Arial"/>
                <w:b/>
              </w:rPr>
              <w:t>To RAN2 group.</w:t>
            </w:r>
          </w:p>
          <w:p w14:paraId="5DA1E6D6" w14:textId="77777777" w:rsidR="00DA47C0" w:rsidRDefault="00DA47C0">
            <w:pPr>
              <w:rPr>
                <w:rFonts w:ascii="Times New Roman" w:eastAsia="Times New Roman" w:hAnsi="Times New Roman"/>
              </w:rPr>
            </w:pPr>
            <w:r>
              <w:rPr>
                <w:rFonts w:eastAsia="DengXian" w:cs="Arial"/>
                <w:b/>
              </w:rPr>
              <w:t xml:space="preserve">ACTION: </w:t>
            </w:r>
            <w:r>
              <w:rPr>
                <w:rFonts w:eastAsia="DengXian" w:cs="Arial"/>
                <w:b/>
              </w:rPr>
              <w:tab/>
              <w:t>RAN3 asks RAN2 to</w:t>
            </w:r>
            <w:r>
              <w:rPr>
                <w:rFonts w:eastAsia="DengXian"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D359E8" w:rsidP="007A33FD">
      <w:pPr>
        <w:pStyle w:val="Doc-title"/>
      </w:pPr>
      <w:hyperlink r:id="rId19"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rPr>
          <w:ins w:id="1" w:author="Huawei (Dawid)" w:date="2022-02-22T22:42:00Z"/>
        </w:rPr>
      </w:pPr>
      <w:r w:rsidRPr="00511D66">
        <w:t>R2-2203156</w:t>
      </w:r>
      <w:r>
        <w:tab/>
        <w:t>Discussion on open issues for NR MBS</w:t>
      </w:r>
      <w:r>
        <w:tab/>
        <w:t>LG Electronics Inc.</w:t>
      </w:r>
      <w:r>
        <w:tab/>
        <w:t>discussion</w:t>
      </w:r>
      <w:r>
        <w:tab/>
        <w:t>Rel-17</w:t>
      </w:r>
      <w:r>
        <w:tab/>
        <w:t>NR_MBS-Core</w:t>
      </w:r>
    </w:p>
    <w:p w14:paraId="3209236B" w14:textId="77777777" w:rsidR="00A46287" w:rsidRDefault="00A46287" w:rsidP="00A46287">
      <w:pPr>
        <w:pStyle w:val="Doc-title"/>
        <w:rPr>
          <w:ins w:id="2" w:author="Huawei (Dawid)" w:date="2022-02-22T22:42:00Z"/>
        </w:rPr>
      </w:pPr>
      <w:ins w:id="3" w:author="Huawei (Dawid)" w:date="2022-02-22T22:42:00Z">
        <w:r w:rsidRPr="00511D66">
          <w:t>R2-2203345</w:t>
        </w:r>
        <w:r>
          <w:tab/>
          <w:t>Discussion on RRC support of split NR-RAN architecture for NR MBS</w:t>
        </w:r>
        <w:r>
          <w:tab/>
          <w:t>Huawei, HiSilicon</w:t>
        </w:r>
        <w:r>
          <w:tab/>
          <w:t>discussion</w:t>
        </w:r>
        <w:r>
          <w:tab/>
          <w:t>Rel-17</w:t>
        </w:r>
        <w:r>
          <w:tab/>
          <w:t>NR_MBS-Core</w:t>
        </w:r>
        <w:r>
          <w:tab/>
          <w:t>Late</w:t>
        </w:r>
      </w:ins>
    </w:p>
    <w:p w14:paraId="74EFE3F5" w14:textId="77777777" w:rsidR="00A46287" w:rsidRPr="00A46287" w:rsidRDefault="00A46287" w:rsidP="00A46287">
      <w:pPr>
        <w:pStyle w:val="Doc-text2"/>
      </w:pPr>
    </w:p>
    <w:p w14:paraId="36B5015C" w14:textId="56469FAB" w:rsidR="007A33FD" w:rsidRDefault="007A33FD" w:rsidP="007A33FD"/>
    <w:p w14:paraId="0AFDFC2D" w14:textId="45E112EC" w:rsidR="00EB4BE1" w:rsidRDefault="00EB4BE1" w:rsidP="00EB4BE1">
      <w:pPr>
        <w:rPr>
          <w:rFonts w:ascii="Times New Roman" w:eastAsia="Times New Roman" w:hAnsi="Times New Roman"/>
        </w:rPr>
      </w:pPr>
      <w:r>
        <w:t>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UEs,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UEs as illustrated on figure.</w:t>
      </w:r>
    </w:p>
    <w:p w14:paraId="4CBFEEB0" w14:textId="77777777" w:rsidR="00EB4BE1" w:rsidRDefault="00EB4BE1"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65pt;height:134.8pt;mso-width-percent:0;mso-height-percent:0;mso-width-percent:0;mso-height-percent:0" o:ole="">
            <v:imagedata r:id="rId20" o:title=""/>
          </v:shape>
          <o:OLEObject Type="Embed" ProgID="Visio.Drawing.15" ShapeID="_x0000_i1025" DrawAspect="Content" ObjectID="_1707140546" r:id="rId21"/>
        </w:object>
      </w:r>
    </w:p>
    <w:p w14:paraId="7A34B372" w14:textId="77777777" w:rsidR="00EB4BE1" w:rsidRDefault="00EB4BE1" w:rsidP="00EB4BE1">
      <w:pPr>
        <w:pStyle w:val="TF"/>
      </w:pPr>
      <w:r>
        <w:t>Figure 1: Same MRB ID used for UEs joining different MBS sessions.</w:t>
      </w:r>
    </w:p>
    <w:p w14:paraId="52D510A1" w14:textId="65415F5E" w:rsidR="00EB4BE1" w:rsidRDefault="00EB4BE1" w:rsidP="00EB4BE1">
      <w:r>
        <w:t>If one of the UEs joins another MBS multicast session for which the same value of MRB ID is already used</w:t>
      </w:r>
      <w:r w:rsidR="00B133CF">
        <w:t xml:space="preserve"> would cause </w:t>
      </w:r>
      <w:proofErr w:type="spellStart"/>
      <w:proofErr w:type="gramStart"/>
      <w:r w:rsidR="00B133CF">
        <w:t>a</w:t>
      </w:r>
      <w:proofErr w:type="spellEnd"/>
      <w:proofErr w:type="gramEnd"/>
      <w:r w:rsidR="00B133CF">
        <w:t xml:space="preserve"> issue</w:t>
      </w:r>
      <w:r>
        <w:t xml:space="preserve">. </w:t>
      </w:r>
    </w:p>
    <w:p w14:paraId="5F3E67D1" w14:textId="6A3D453B" w:rsidR="00264C46" w:rsidRDefault="00264C46" w:rsidP="00EB4BE1">
      <w:r>
        <w:rPr>
          <w:lang w:eastAsia="ko-KR"/>
        </w:rPr>
        <w:t xml:space="preserve">Samsung (R2-2202684) states that RB ID has been unique within a UE, irrespective of type of RB, i.e. SRB/DRB/MRB. RAN3 LS mentioned that unique MRB ID within an MBS session allows the use the same MRB ID for all UEs. However, it is still possible under unique MRB ID within a UE. For instance, same MRB ID = x can be commonly used for a particular multicast service served in a cell. They see that gNB can coordinate the MRB ID space to keep the same MRB for all UEs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t>Following paper</w:t>
      </w:r>
      <w:r w:rsidR="00264C46">
        <w:t>s</w:t>
      </w:r>
      <w:r>
        <w:t xml:space="preserve"> consider that we can keep current RRC </w:t>
      </w:r>
      <w:r w:rsidR="00264C46">
        <w:t>signalling</w:t>
      </w:r>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t>R2-2202684</w:t>
      </w:r>
      <w:r>
        <w:tab/>
        <w:t>Discussion on MBS RRC Configuration for Split RAN</w:t>
      </w:r>
      <w:r>
        <w:tab/>
        <w:t>Samsung</w:t>
      </w:r>
      <w:r>
        <w:tab/>
        <w:t>discussion</w:t>
      </w:r>
      <w:r>
        <w:tab/>
        <w:t>Rel-17</w:t>
      </w:r>
      <w:r>
        <w:tab/>
        <w:t>NR_MBS-Core</w:t>
      </w:r>
    </w:p>
    <w:p w14:paraId="7B3C7B60" w14:textId="7AC61F9A" w:rsidR="00B133CF" w:rsidRDefault="00B133CF" w:rsidP="00EB4BE1">
      <w:r>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 xml:space="preserve">dentify different MBS sessions over </w:t>
      </w:r>
      <w:proofErr w:type="spellStart"/>
      <w:r w:rsidRPr="00EB4BE1">
        <w:rPr>
          <w:b/>
          <w:bCs/>
        </w:rPr>
        <w:t>Uu</w:t>
      </w:r>
      <w:proofErr w:type="spellEnd"/>
      <w:r w:rsidRPr="00EB4BE1">
        <w:rPr>
          <w:b/>
          <w:bCs/>
        </w:rPr>
        <w:t xml:space="preserve">. Therefore, different MBS sessions can use same MRB IDs over F1 and E1, which will not lead to the confusion of MRB ID over </w:t>
      </w:r>
      <w:proofErr w:type="spellStart"/>
      <w:r w:rsidRPr="00EB4BE1">
        <w:rPr>
          <w:b/>
          <w:bCs/>
        </w:rPr>
        <w:t>Uu</w:t>
      </w:r>
      <w:proofErr w:type="spellEnd"/>
      <w:r w:rsidRPr="00EB4BE1">
        <w:rPr>
          <w:b/>
          <w:bCs/>
        </w:rPr>
        <w:t>.</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 xml:space="preserve">MRB </w:t>
      </w:r>
      <w:proofErr w:type="spellStart"/>
      <w:r w:rsidRPr="000608F2">
        <w:rPr>
          <w:b/>
          <w:bCs/>
        </w:rPr>
        <w:t>id</w:t>
      </w:r>
      <w:proofErr w:type="spellEnd"/>
      <w:r w:rsidRPr="000608F2">
        <w:rPr>
          <w:b/>
          <w:bCs/>
        </w:rPr>
        <w:t xml:space="preserve"> separate from DRB ID space:</w:t>
      </w:r>
    </w:p>
    <w:p w14:paraId="1D783862" w14:textId="17597803" w:rsidR="000608F2" w:rsidRDefault="000608F2" w:rsidP="000608F2">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t>Extend existing MRB Id space</w:t>
      </w:r>
    </w:p>
    <w:p w14:paraId="2207A7B7" w14:textId="77777777" w:rsidR="00B133CF" w:rsidRPr="00B133CF" w:rsidRDefault="00D359E8" w:rsidP="00B133CF">
      <w:pPr>
        <w:pStyle w:val="Doc-title"/>
      </w:pPr>
      <w:hyperlink r:id="rId22"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proofErr w:type="spellStart"/>
      <w:r w:rsidR="0048407C">
        <w:rPr>
          <w:rFonts w:cs="Arial"/>
          <w:b/>
          <w:bCs/>
          <w:lang w:eastAsia="zh-CN"/>
        </w:rPr>
        <w:t>signaling</w:t>
      </w:r>
      <w:proofErr w:type="spellEnd"/>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TableGrid"/>
        <w:tblW w:w="0" w:type="auto"/>
        <w:tblLook w:val="04A0" w:firstRow="1" w:lastRow="0" w:firstColumn="1" w:lastColumn="0" w:noHBand="0" w:noVBand="1"/>
      </w:tblPr>
      <w:tblGrid>
        <w:gridCol w:w="1193"/>
        <w:gridCol w:w="1496"/>
        <w:gridCol w:w="6942"/>
      </w:tblGrid>
      <w:tr w:rsidR="006A0031" w:rsidRPr="00D9470F" w14:paraId="0B45F966" w14:textId="77777777" w:rsidTr="006A0031">
        <w:tc>
          <w:tcPr>
            <w:tcW w:w="1193" w:type="dxa"/>
          </w:tcPr>
          <w:p w14:paraId="6D70B264" w14:textId="6D1C9C54"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29DC9BAE" w:rsidR="006A0031" w:rsidRDefault="00243225" w:rsidP="007740FD">
            <w:pPr>
              <w:rPr>
                <w:rFonts w:cs="Arial"/>
              </w:rPr>
            </w:pPr>
            <w:r>
              <w:rPr>
                <w:rFonts w:cs="Arial"/>
              </w:rPr>
              <w:t>Nokia</w:t>
            </w:r>
          </w:p>
        </w:tc>
        <w:tc>
          <w:tcPr>
            <w:tcW w:w="1496" w:type="dxa"/>
          </w:tcPr>
          <w:p w14:paraId="78B6ADAC" w14:textId="20BADF43" w:rsidR="006A0031" w:rsidRDefault="00243225" w:rsidP="007740FD">
            <w:pPr>
              <w:rPr>
                <w:rFonts w:cs="Arial"/>
              </w:rPr>
            </w:pPr>
            <w:r>
              <w:rPr>
                <w:rFonts w:cs="Arial"/>
              </w:rPr>
              <w:t>No</w:t>
            </w:r>
          </w:p>
        </w:tc>
        <w:tc>
          <w:tcPr>
            <w:tcW w:w="6942" w:type="dxa"/>
          </w:tcPr>
          <w:p w14:paraId="63E3F250" w14:textId="4844211A" w:rsidR="006A0031" w:rsidRDefault="006A0031" w:rsidP="007740FD">
            <w:pPr>
              <w:rPr>
                <w:rFonts w:cs="Arial"/>
              </w:rPr>
            </w:pPr>
          </w:p>
        </w:tc>
      </w:tr>
      <w:tr w:rsidR="001C35F4" w14:paraId="20FB161B" w14:textId="77777777" w:rsidTr="006A0031">
        <w:tc>
          <w:tcPr>
            <w:tcW w:w="1193" w:type="dxa"/>
          </w:tcPr>
          <w:p w14:paraId="696286AA" w14:textId="4ACD403D" w:rsidR="001C35F4" w:rsidRDefault="001C35F4" w:rsidP="001C35F4">
            <w:pPr>
              <w:rPr>
                <w:rFonts w:cs="Arial"/>
              </w:rPr>
            </w:pPr>
            <w:r>
              <w:rPr>
                <w:rFonts w:cs="Arial"/>
              </w:rPr>
              <w:t>Huawei, HiSilicon</w:t>
            </w:r>
          </w:p>
        </w:tc>
        <w:tc>
          <w:tcPr>
            <w:tcW w:w="1496" w:type="dxa"/>
          </w:tcPr>
          <w:p w14:paraId="1AA7C262" w14:textId="3F26402C" w:rsidR="001C35F4" w:rsidRDefault="001C35F4" w:rsidP="001C35F4">
            <w:pPr>
              <w:rPr>
                <w:rFonts w:cs="Arial"/>
              </w:rPr>
            </w:pPr>
            <w:r>
              <w:rPr>
                <w:rFonts w:cs="Arial"/>
              </w:rPr>
              <w:t>Yes</w:t>
            </w:r>
          </w:p>
        </w:tc>
        <w:tc>
          <w:tcPr>
            <w:tcW w:w="6942" w:type="dxa"/>
          </w:tcPr>
          <w:p w14:paraId="03D517B4" w14:textId="40D1FE71" w:rsidR="001C35F4" w:rsidRDefault="001C35F4" w:rsidP="006C6E67">
            <w:pPr>
              <w:rPr>
                <w:rFonts w:cs="Arial"/>
              </w:rPr>
            </w:pPr>
            <w:r>
              <w:rPr>
                <w:rFonts w:cs="Arial"/>
              </w:rPr>
              <w:t xml:space="preserve">RAN3 mentioned they can benefit from per session MRB ID, but this is not something that they require to make the signalling work. Actually RAN3 has discussed some alternatives to handle the signalling </w:t>
            </w:r>
            <w:r w:rsidR="006C6E67">
              <w:rPr>
                <w:rFonts w:cs="Arial"/>
              </w:rPr>
              <w:t>which can be utilized without having to change RB handling principles in RAN2.</w:t>
            </w:r>
          </w:p>
        </w:tc>
      </w:tr>
      <w:tr w:rsidR="001C35F4" w14:paraId="6FD75976" w14:textId="77777777" w:rsidTr="006A0031">
        <w:tc>
          <w:tcPr>
            <w:tcW w:w="1193" w:type="dxa"/>
          </w:tcPr>
          <w:p w14:paraId="5B8BC8BF" w14:textId="5DA5B22B" w:rsidR="001C35F4" w:rsidRDefault="00907110" w:rsidP="001C35F4">
            <w:pPr>
              <w:rPr>
                <w:rFonts w:cs="Arial"/>
              </w:rPr>
            </w:pPr>
            <w:r>
              <w:rPr>
                <w:rFonts w:cs="Arial"/>
              </w:rPr>
              <w:t>Qualcomm</w:t>
            </w:r>
          </w:p>
        </w:tc>
        <w:tc>
          <w:tcPr>
            <w:tcW w:w="1496" w:type="dxa"/>
          </w:tcPr>
          <w:p w14:paraId="4DC92AA6" w14:textId="7C320E95" w:rsidR="001C35F4" w:rsidRDefault="00907110" w:rsidP="001C35F4">
            <w:pPr>
              <w:rPr>
                <w:rFonts w:cs="Arial"/>
              </w:rPr>
            </w:pPr>
            <w:r>
              <w:rPr>
                <w:rFonts w:cs="Arial"/>
              </w:rPr>
              <w:t>No</w:t>
            </w:r>
          </w:p>
        </w:tc>
        <w:tc>
          <w:tcPr>
            <w:tcW w:w="6942" w:type="dxa"/>
          </w:tcPr>
          <w:p w14:paraId="1CA13768" w14:textId="1C9651B4" w:rsidR="001C35F4" w:rsidRDefault="001C35F4" w:rsidP="001C35F4">
            <w:pPr>
              <w:rPr>
                <w:rFonts w:cs="Arial"/>
              </w:rPr>
            </w:pPr>
          </w:p>
        </w:tc>
      </w:tr>
      <w:tr w:rsidR="001C35F4" w14:paraId="327AAA25" w14:textId="77777777" w:rsidTr="006A0031">
        <w:tc>
          <w:tcPr>
            <w:tcW w:w="1193" w:type="dxa"/>
          </w:tcPr>
          <w:p w14:paraId="338FE50D" w14:textId="1B73A267" w:rsidR="001C35F4" w:rsidRDefault="00A1219C" w:rsidP="001C35F4">
            <w:pPr>
              <w:rPr>
                <w:rFonts w:cs="Arial"/>
              </w:rPr>
            </w:pPr>
            <w:r>
              <w:rPr>
                <w:rFonts w:cs="Arial" w:hint="eastAsia"/>
                <w:lang w:eastAsia="zh-CN"/>
              </w:rPr>
              <w:t>M</w:t>
            </w:r>
            <w:r>
              <w:rPr>
                <w:rFonts w:cs="Arial"/>
                <w:lang w:eastAsia="zh-CN"/>
              </w:rPr>
              <w:t>ediaTek</w:t>
            </w:r>
          </w:p>
        </w:tc>
        <w:tc>
          <w:tcPr>
            <w:tcW w:w="1496" w:type="dxa"/>
          </w:tcPr>
          <w:p w14:paraId="52673198" w14:textId="6DF136AD" w:rsidR="001C35F4" w:rsidRDefault="00A1219C" w:rsidP="001C35F4">
            <w:pPr>
              <w:rPr>
                <w:rFonts w:cs="Arial"/>
                <w:lang w:eastAsia="zh-CN"/>
              </w:rPr>
            </w:pPr>
            <w:r>
              <w:rPr>
                <w:rFonts w:cs="Arial" w:hint="eastAsia"/>
                <w:lang w:eastAsia="zh-CN"/>
              </w:rPr>
              <w:t>N</w:t>
            </w:r>
            <w:r>
              <w:rPr>
                <w:rFonts w:cs="Arial"/>
                <w:lang w:eastAsia="zh-CN"/>
              </w:rPr>
              <w:t>o</w:t>
            </w:r>
          </w:p>
        </w:tc>
        <w:tc>
          <w:tcPr>
            <w:tcW w:w="6942" w:type="dxa"/>
          </w:tcPr>
          <w:p w14:paraId="3252EDD4" w14:textId="14105A5C" w:rsidR="001C35F4" w:rsidRDefault="001C35F4" w:rsidP="001C35F4">
            <w:pPr>
              <w:rPr>
                <w:rFonts w:cs="Arial"/>
              </w:rPr>
            </w:pPr>
          </w:p>
        </w:tc>
      </w:tr>
      <w:tr w:rsidR="002550D0" w14:paraId="0AB46CBD" w14:textId="77777777" w:rsidTr="006A0031">
        <w:tc>
          <w:tcPr>
            <w:tcW w:w="1193" w:type="dxa"/>
          </w:tcPr>
          <w:p w14:paraId="6A81E640" w14:textId="02093D24" w:rsidR="002550D0" w:rsidRDefault="002550D0" w:rsidP="002550D0">
            <w:pPr>
              <w:rPr>
                <w:rFonts w:cs="Arial"/>
                <w:lang w:eastAsia="zh-CN"/>
              </w:rPr>
            </w:pPr>
            <w:r>
              <w:rPr>
                <w:rFonts w:cs="Arial" w:hint="eastAsia"/>
                <w:lang w:eastAsia="zh-CN"/>
              </w:rPr>
              <w:t>L</w:t>
            </w:r>
            <w:r>
              <w:rPr>
                <w:rFonts w:cs="Arial"/>
                <w:lang w:eastAsia="zh-CN"/>
              </w:rPr>
              <w:t>enovo</w:t>
            </w:r>
          </w:p>
        </w:tc>
        <w:tc>
          <w:tcPr>
            <w:tcW w:w="1496" w:type="dxa"/>
          </w:tcPr>
          <w:p w14:paraId="146B259B" w14:textId="377B40E1" w:rsidR="002550D0" w:rsidRDefault="002550D0" w:rsidP="002550D0">
            <w:pPr>
              <w:rPr>
                <w:rFonts w:cs="Arial"/>
                <w:lang w:eastAsia="zh-CN"/>
              </w:rPr>
            </w:pPr>
            <w:r>
              <w:rPr>
                <w:rFonts w:cs="Arial" w:hint="eastAsia"/>
                <w:lang w:eastAsia="zh-CN"/>
              </w:rPr>
              <w:t>Y</w:t>
            </w:r>
            <w:r>
              <w:rPr>
                <w:rFonts w:cs="Arial"/>
                <w:lang w:eastAsia="zh-CN"/>
              </w:rPr>
              <w:t>es</w:t>
            </w:r>
          </w:p>
        </w:tc>
        <w:tc>
          <w:tcPr>
            <w:tcW w:w="6942" w:type="dxa"/>
          </w:tcPr>
          <w:p w14:paraId="6D8E648D" w14:textId="0E74D76D" w:rsidR="002550D0" w:rsidRDefault="002550D0" w:rsidP="002550D0">
            <w:pPr>
              <w:rPr>
                <w:rFonts w:cs="Arial"/>
              </w:rPr>
            </w:pPr>
            <w:r>
              <w:rPr>
                <w:rFonts w:cs="Arial" w:hint="eastAsia"/>
                <w:lang w:eastAsia="zh-CN"/>
              </w:rPr>
              <w:t>S</w:t>
            </w:r>
            <w:r>
              <w:rPr>
                <w:rFonts w:cs="Arial"/>
              </w:rPr>
              <w:t>ame view with Huawei</w:t>
            </w:r>
          </w:p>
        </w:tc>
      </w:tr>
      <w:tr w:rsidR="00F07DB8" w14:paraId="3355F035" w14:textId="77777777" w:rsidTr="006A0031">
        <w:tc>
          <w:tcPr>
            <w:tcW w:w="1193" w:type="dxa"/>
          </w:tcPr>
          <w:p w14:paraId="317447EF" w14:textId="25A227F1" w:rsidR="00F07DB8" w:rsidRDefault="00F07DB8" w:rsidP="002550D0">
            <w:pPr>
              <w:rPr>
                <w:rFonts w:cs="Arial"/>
                <w:lang w:eastAsia="zh-CN"/>
              </w:rPr>
            </w:pPr>
            <w:r>
              <w:rPr>
                <w:rFonts w:cs="Arial" w:hint="eastAsia"/>
                <w:lang w:eastAsia="zh-CN"/>
              </w:rPr>
              <w:t>CATT</w:t>
            </w:r>
          </w:p>
        </w:tc>
        <w:tc>
          <w:tcPr>
            <w:tcW w:w="1496" w:type="dxa"/>
          </w:tcPr>
          <w:p w14:paraId="54F86F98" w14:textId="58E3088A" w:rsidR="00F07DB8" w:rsidRDefault="00F07DB8" w:rsidP="002550D0">
            <w:pPr>
              <w:rPr>
                <w:rFonts w:cs="Arial"/>
                <w:lang w:eastAsia="zh-CN"/>
              </w:rPr>
            </w:pPr>
            <w:r>
              <w:rPr>
                <w:rFonts w:cs="Arial" w:hint="eastAsia"/>
                <w:lang w:eastAsia="zh-CN"/>
              </w:rPr>
              <w:t>No</w:t>
            </w:r>
          </w:p>
        </w:tc>
        <w:tc>
          <w:tcPr>
            <w:tcW w:w="6942" w:type="dxa"/>
          </w:tcPr>
          <w:p w14:paraId="59DDF6E7" w14:textId="77777777" w:rsidR="00F07DB8" w:rsidRDefault="00F07DB8" w:rsidP="002550D0">
            <w:pPr>
              <w:rPr>
                <w:rFonts w:cs="Arial"/>
                <w:lang w:eastAsia="zh-CN"/>
              </w:rPr>
            </w:pPr>
          </w:p>
        </w:tc>
      </w:tr>
      <w:tr w:rsidR="00FD2581" w14:paraId="22279EE8" w14:textId="77777777" w:rsidTr="006A0031">
        <w:tc>
          <w:tcPr>
            <w:tcW w:w="1193" w:type="dxa"/>
          </w:tcPr>
          <w:p w14:paraId="61C3E611" w14:textId="73FE288F" w:rsidR="00FD2581" w:rsidRDefault="00FD2581" w:rsidP="00FD2581">
            <w:pPr>
              <w:rPr>
                <w:rFonts w:cs="Arial"/>
                <w:lang w:eastAsia="zh-CN"/>
              </w:rPr>
            </w:pPr>
            <w:r>
              <w:rPr>
                <w:rFonts w:cs="Arial" w:hint="eastAsia"/>
                <w:lang w:eastAsia="ja-JP"/>
              </w:rPr>
              <w:t>K</w:t>
            </w:r>
            <w:r>
              <w:rPr>
                <w:rFonts w:cs="Arial"/>
                <w:lang w:eastAsia="ja-JP"/>
              </w:rPr>
              <w:t>yocera</w:t>
            </w:r>
          </w:p>
        </w:tc>
        <w:tc>
          <w:tcPr>
            <w:tcW w:w="1496" w:type="dxa"/>
          </w:tcPr>
          <w:p w14:paraId="335E1030" w14:textId="7866F2B4" w:rsidR="00FD2581" w:rsidRDefault="00FD2581" w:rsidP="00FD2581">
            <w:pPr>
              <w:rPr>
                <w:rFonts w:cs="Arial"/>
                <w:lang w:eastAsia="zh-CN"/>
              </w:rPr>
            </w:pPr>
            <w:r>
              <w:rPr>
                <w:rFonts w:cs="Arial" w:hint="eastAsia"/>
                <w:lang w:eastAsia="ja-JP"/>
              </w:rPr>
              <w:t>N</w:t>
            </w:r>
            <w:r>
              <w:rPr>
                <w:rFonts w:cs="Arial"/>
                <w:lang w:eastAsia="ja-JP"/>
              </w:rPr>
              <w:t>o</w:t>
            </w:r>
          </w:p>
        </w:tc>
        <w:tc>
          <w:tcPr>
            <w:tcW w:w="6942" w:type="dxa"/>
          </w:tcPr>
          <w:p w14:paraId="3A9FDE80" w14:textId="77777777" w:rsidR="00FD2581" w:rsidRDefault="00FD2581" w:rsidP="00FD2581">
            <w:pPr>
              <w:rPr>
                <w:rFonts w:cs="Arial"/>
                <w:lang w:eastAsia="zh-CN"/>
              </w:rPr>
            </w:pPr>
          </w:p>
        </w:tc>
      </w:tr>
      <w:tr w:rsidR="006F16AA" w14:paraId="300C89C5" w14:textId="77777777" w:rsidTr="006A0031">
        <w:tc>
          <w:tcPr>
            <w:tcW w:w="1193" w:type="dxa"/>
          </w:tcPr>
          <w:p w14:paraId="216ED62F" w14:textId="7C5A783D" w:rsidR="006F16AA" w:rsidRDefault="006F16AA" w:rsidP="00FD2581">
            <w:pPr>
              <w:rPr>
                <w:rFonts w:cs="Arial"/>
                <w:lang w:eastAsia="zh-CN"/>
              </w:rPr>
            </w:pPr>
            <w:r>
              <w:rPr>
                <w:rFonts w:cs="Arial" w:hint="eastAsia"/>
                <w:lang w:eastAsia="zh-CN"/>
              </w:rPr>
              <w:t>S</w:t>
            </w:r>
            <w:r>
              <w:rPr>
                <w:rFonts w:cs="Arial"/>
                <w:lang w:eastAsia="zh-CN"/>
              </w:rPr>
              <w:t>harp</w:t>
            </w:r>
          </w:p>
        </w:tc>
        <w:tc>
          <w:tcPr>
            <w:tcW w:w="1496" w:type="dxa"/>
          </w:tcPr>
          <w:p w14:paraId="341B8C4A" w14:textId="2D8BF6A9" w:rsidR="006F16AA" w:rsidRDefault="006F16AA" w:rsidP="00FD2581">
            <w:pPr>
              <w:rPr>
                <w:rFonts w:cs="Arial"/>
                <w:lang w:eastAsia="zh-CN"/>
              </w:rPr>
            </w:pPr>
            <w:r>
              <w:rPr>
                <w:rFonts w:cs="Arial" w:hint="eastAsia"/>
                <w:lang w:eastAsia="zh-CN"/>
              </w:rPr>
              <w:t>N</w:t>
            </w:r>
            <w:r>
              <w:rPr>
                <w:rFonts w:cs="Arial"/>
                <w:lang w:eastAsia="zh-CN"/>
              </w:rPr>
              <w:t>o</w:t>
            </w:r>
          </w:p>
        </w:tc>
        <w:tc>
          <w:tcPr>
            <w:tcW w:w="6942" w:type="dxa"/>
          </w:tcPr>
          <w:p w14:paraId="1FE1AF3D" w14:textId="77777777" w:rsidR="006F16AA" w:rsidRDefault="006F16AA" w:rsidP="00FD2581">
            <w:pPr>
              <w:rPr>
                <w:rFonts w:cs="Arial"/>
                <w:lang w:eastAsia="zh-CN"/>
              </w:rPr>
            </w:pPr>
          </w:p>
        </w:tc>
      </w:tr>
      <w:tr w:rsidR="00B7047E" w14:paraId="21ADB8BA" w14:textId="77777777" w:rsidTr="006A0031">
        <w:tc>
          <w:tcPr>
            <w:tcW w:w="1193" w:type="dxa"/>
          </w:tcPr>
          <w:p w14:paraId="1FF08C5D" w14:textId="5EFFCBF0" w:rsidR="00B7047E" w:rsidRDefault="00B7047E" w:rsidP="00B7047E">
            <w:pPr>
              <w:rPr>
                <w:rFonts w:cs="Arial" w:hint="eastAsia"/>
                <w:lang w:eastAsia="zh-CN"/>
              </w:rPr>
            </w:pPr>
            <w:r>
              <w:rPr>
                <w:rFonts w:cs="Arial"/>
                <w:lang w:eastAsia="ja-JP"/>
              </w:rPr>
              <w:t>Samsung</w:t>
            </w:r>
          </w:p>
        </w:tc>
        <w:tc>
          <w:tcPr>
            <w:tcW w:w="1496" w:type="dxa"/>
          </w:tcPr>
          <w:p w14:paraId="6A4592F7" w14:textId="163F932D" w:rsidR="00B7047E" w:rsidRDefault="00B7047E" w:rsidP="00B7047E">
            <w:pPr>
              <w:rPr>
                <w:rFonts w:cs="Arial" w:hint="eastAsia"/>
                <w:lang w:eastAsia="zh-CN"/>
              </w:rPr>
            </w:pPr>
            <w:r>
              <w:rPr>
                <w:rFonts w:cs="Arial"/>
                <w:lang w:eastAsia="ja-JP"/>
              </w:rPr>
              <w:t>-</w:t>
            </w:r>
          </w:p>
        </w:tc>
        <w:tc>
          <w:tcPr>
            <w:tcW w:w="6942" w:type="dxa"/>
          </w:tcPr>
          <w:p w14:paraId="1FFDE8C9" w14:textId="77777777" w:rsidR="00B7047E" w:rsidRDefault="00B7047E" w:rsidP="00B7047E">
            <w:pPr>
              <w:rPr>
                <w:rFonts w:cs="Arial"/>
                <w:lang w:eastAsia="zh-CN"/>
              </w:rPr>
            </w:pPr>
            <w:r>
              <w:rPr>
                <w:rFonts w:cs="Arial"/>
                <w:lang w:eastAsia="zh-CN"/>
              </w:rPr>
              <w:t>The question is not so clear what satisfies RAN3.</w:t>
            </w:r>
          </w:p>
          <w:p w14:paraId="6AD82CC7" w14:textId="77777777" w:rsidR="00B7047E" w:rsidRDefault="00B7047E" w:rsidP="00B7047E">
            <w:pPr>
              <w:rPr>
                <w:rFonts w:cs="Arial"/>
                <w:lang w:eastAsia="zh-CN"/>
              </w:rPr>
            </w:pPr>
            <w:r>
              <w:rPr>
                <w:rFonts w:cs="Arial"/>
                <w:lang w:eastAsia="zh-CN"/>
              </w:rPr>
              <w:t>It’s clear that the current RRC signalling mandates unique MRB ID within a UE, i.e. UE is not configured with multiple MBS sessions sharing the same MRB ID. If it is kept, the benefit indicated by RAN3 can be met.</w:t>
            </w:r>
          </w:p>
          <w:p w14:paraId="0A23FD01" w14:textId="023AAC42" w:rsidR="00B7047E" w:rsidRDefault="00B7047E" w:rsidP="00B7047E">
            <w:pPr>
              <w:rPr>
                <w:rFonts w:cs="Arial"/>
                <w:lang w:eastAsia="zh-CN"/>
              </w:rPr>
            </w:pPr>
            <w:r>
              <w:rPr>
                <w:rFonts w:cs="Arial"/>
                <w:lang w:eastAsia="zh-CN"/>
              </w:rPr>
              <w:t>If RAN3 wants to share the same MRB ID for different MBS sessions within a UE, the current spec does not support it.</w:t>
            </w: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TableGrid"/>
        <w:tblW w:w="0" w:type="auto"/>
        <w:tblLook w:val="04A0" w:firstRow="1" w:lastRow="0" w:firstColumn="1" w:lastColumn="0" w:noHBand="0" w:noVBand="1"/>
        <w:tblPrChange w:id="4" w:author="Nokia (Jarkko)" w:date="2022-02-22T16:04:00Z">
          <w:tblPr>
            <w:tblStyle w:val="TableGrid"/>
            <w:tblW w:w="0" w:type="auto"/>
            <w:tblLook w:val="04A0" w:firstRow="1" w:lastRow="0" w:firstColumn="1" w:lastColumn="0" w:noHBand="0" w:noVBand="1"/>
          </w:tblPr>
        </w:tblPrChange>
      </w:tblPr>
      <w:tblGrid>
        <w:gridCol w:w="1192"/>
        <w:gridCol w:w="1429"/>
        <w:gridCol w:w="7010"/>
        <w:tblGridChange w:id="5">
          <w:tblGrid>
            <w:gridCol w:w="1192"/>
            <w:gridCol w:w="1"/>
            <w:gridCol w:w="1428"/>
            <w:gridCol w:w="68"/>
            <w:gridCol w:w="6942"/>
          </w:tblGrid>
        </w:tblGridChange>
      </w:tblGrid>
      <w:tr w:rsidR="00B133CF" w:rsidRPr="00D9470F" w14:paraId="62AA60D4" w14:textId="77777777" w:rsidTr="00B7047E">
        <w:tc>
          <w:tcPr>
            <w:tcW w:w="1193" w:type="dxa"/>
            <w:tcPrChange w:id="6" w:author="Nokia (Jarkko)" w:date="2022-02-22T16:04:00Z">
              <w:tcPr>
                <w:tcW w:w="1193" w:type="dxa"/>
                <w:gridSpan w:val="2"/>
              </w:tcPr>
            </w:tcPrChange>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028" w:type="dxa"/>
            <w:tcPrChange w:id="7" w:author="Nokia (Jarkko)" w:date="2022-02-22T16:04:00Z">
              <w:tcPr>
                <w:tcW w:w="1496" w:type="dxa"/>
                <w:gridSpan w:val="2"/>
              </w:tcPr>
            </w:tcPrChange>
          </w:tcPr>
          <w:p w14:paraId="30BC7CE4" w14:textId="78047D06" w:rsidR="00B133CF" w:rsidRPr="00D9470F" w:rsidRDefault="00B133CF" w:rsidP="007740FD">
            <w:pPr>
              <w:rPr>
                <w:rFonts w:cs="Arial"/>
                <w:b/>
                <w:bCs/>
                <w:lang w:eastAsia="zh-CN"/>
              </w:rPr>
            </w:pPr>
            <w:del w:id="8" w:author="Nokia (Jarkko)" w:date="2022-02-22T16:04:00Z">
              <w:r w:rsidDel="00243225">
                <w:rPr>
                  <w:rFonts w:cs="Arial"/>
                  <w:b/>
                  <w:bCs/>
                  <w:lang w:eastAsia="zh-CN"/>
                </w:rPr>
                <w:delText>Yes/No</w:delText>
              </w:r>
            </w:del>
          </w:p>
        </w:tc>
        <w:tc>
          <w:tcPr>
            <w:tcW w:w="7410" w:type="dxa"/>
            <w:tcPrChange w:id="9" w:author="Nokia (Jarkko)" w:date="2022-02-22T16:04:00Z">
              <w:tcPr>
                <w:tcW w:w="6942" w:type="dxa"/>
              </w:tcPr>
            </w:tcPrChange>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B7047E">
        <w:tc>
          <w:tcPr>
            <w:tcW w:w="1193" w:type="dxa"/>
            <w:tcPrChange w:id="10" w:author="Nokia (Jarkko)" w:date="2022-02-22T16:04:00Z">
              <w:tcPr>
                <w:tcW w:w="1193" w:type="dxa"/>
                <w:gridSpan w:val="2"/>
              </w:tcPr>
            </w:tcPrChange>
          </w:tcPr>
          <w:p w14:paraId="3D519C60" w14:textId="2BFBDAC5" w:rsidR="00B133CF" w:rsidRDefault="00243225" w:rsidP="007740FD">
            <w:pPr>
              <w:rPr>
                <w:rFonts w:cs="Arial"/>
              </w:rPr>
            </w:pPr>
            <w:r>
              <w:rPr>
                <w:rFonts w:cs="Arial"/>
              </w:rPr>
              <w:t>Nokia</w:t>
            </w:r>
          </w:p>
        </w:tc>
        <w:tc>
          <w:tcPr>
            <w:tcW w:w="1028" w:type="dxa"/>
            <w:tcPrChange w:id="11" w:author="Nokia (Jarkko)" w:date="2022-02-22T16:04:00Z">
              <w:tcPr>
                <w:tcW w:w="1496" w:type="dxa"/>
                <w:gridSpan w:val="2"/>
              </w:tcPr>
            </w:tcPrChange>
          </w:tcPr>
          <w:p w14:paraId="7EE8F646" w14:textId="3D263B45" w:rsidR="00B133CF" w:rsidRDefault="00243225" w:rsidP="007740FD">
            <w:pPr>
              <w:rPr>
                <w:rFonts w:cs="Arial"/>
              </w:rPr>
            </w:pPr>
            <w:r>
              <w:rPr>
                <w:rFonts w:cs="Arial"/>
              </w:rPr>
              <w:t>Extend MRB id space</w:t>
            </w:r>
          </w:p>
        </w:tc>
        <w:tc>
          <w:tcPr>
            <w:tcW w:w="7410" w:type="dxa"/>
            <w:tcPrChange w:id="12" w:author="Nokia (Jarkko)" w:date="2022-02-22T16:04:00Z">
              <w:tcPr>
                <w:tcW w:w="6942" w:type="dxa"/>
              </w:tcPr>
            </w:tcPrChange>
          </w:tcPr>
          <w:p w14:paraId="6DF06F2E" w14:textId="77777777" w:rsidR="00243225" w:rsidRDefault="00243225" w:rsidP="007740FD">
            <w:pPr>
              <w:rPr>
                <w:rFonts w:cs="Arial"/>
              </w:rPr>
            </w:pPr>
            <w:r>
              <w:rPr>
                <w:rFonts w:cs="Arial"/>
              </w:rPr>
              <w:t xml:space="preserve">Simplest seems to be just to extend existing MRB id space. That would require minimal changes to existing CRs. </w:t>
            </w:r>
          </w:p>
          <w:p w14:paraId="4A3CCEBE" w14:textId="053634CC" w:rsidR="00B133CF" w:rsidRDefault="00243225" w:rsidP="007740FD">
            <w:pPr>
              <w:rPr>
                <w:rFonts w:cs="Arial"/>
              </w:rPr>
            </w:pPr>
            <w:r>
              <w:rPr>
                <w:rFonts w:cs="Arial"/>
              </w:rPr>
              <w:t xml:space="preserve">Although we are likely OK to make separate DRB/MRB ID spaces as well. </w:t>
            </w:r>
          </w:p>
        </w:tc>
      </w:tr>
      <w:tr w:rsidR="00B133CF" w14:paraId="15090551" w14:textId="77777777" w:rsidTr="00B7047E">
        <w:tc>
          <w:tcPr>
            <w:tcW w:w="1193" w:type="dxa"/>
            <w:tcPrChange w:id="13" w:author="Nokia (Jarkko)" w:date="2022-02-22T16:04:00Z">
              <w:tcPr>
                <w:tcW w:w="1193" w:type="dxa"/>
                <w:gridSpan w:val="2"/>
              </w:tcPr>
            </w:tcPrChange>
          </w:tcPr>
          <w:p w14:paraId="7E5553BE" w14:textId="6C01877A" w:rsidR="00B133CF" w:rsidRDefault="001C35F4" w:rsidP="007740FD">
            <w:pPr>
              <w:rPr>
                <w:rFonts w:cs="Arial"/>
              </w:rPr>
            </w:pPr>
            <w:r>
              <w:rPr>
                <w:rFonts w:cs="Arial"/>
              </w:rPr>
              <w:t>Huawei, HiSilicon</w:t>
            </w:r>
          </w:p>
        </w:tc>
        <w:tc>
          <w:tcPr>
            <w:tcW w:w="1028" w:type="dxa"/>
            <w:tcPrChange w:id="14" w:author="Nokia (Jarkko)" w:date="2022-02-22T16:04:00Z">
              <w:tcPr>
                <w:tcW w:w="1496" w:type="dxa"/>
                <w:gridSpan w:val="2"/>
              </w:tcPr>
            </w:tcPrChange>
          </w:tcPr>
          <w:p w14:paraId="2A7A9CC8" w14:textId="77777777" w:rsidR="00B133CF" w:rsidRDefault="00B133CF" w:rsidP="007740FD">
            <w:pPr>
              <w:rPr>
                <w:rFonts w:cs="Arial"/>
              </w:rPr>
            </w:pPr>
          </w:p>
        </w:tc>
        <w:tc>
          <w:tcPr>
            <w:tcW w:w="7410" w:type="dxa"/>
            <w:tcPrChange w:id="15" w:author="Nokia (Jarkko)" w:date="2022-02-22T16:04:00Z">
              <w:tcPr>
                <w:tcW w:w="6942" w:type="dxa"/>
              </w:tcPr>
            </w:tcPrChange>
          </w:tcPr>
          <w:p w14:paraId="6E2E4716" w14:textId="006A1301" w:rsidR="00B133CF" w:rsidRDefault="001C35F4" w:rsidP="007740FD">
            <w:pPr>
              <w:rPr>
                <w:rFonts w:cs="Arial"/>
              </w:rPr>
            </w:pPr>
            <w:r>
              <w:rPr>
                <w:rFonts w:cs="Arial"/>
              </w:rPr>
              <w:t>In our understanding, RAN3 asked for a per session MRB ID, not for global MRB ID. In any case, we find both solution infeasible:</w:t>
            </w:r>
          </w:p>
          <w:p w14:paraId="6C517E54" w14:textId="77777777" w:rsidR="001C35F4" w:rsidRDefault="001C35F4" w:rsidP="001C35F4">
            <w:pPr>
              <w:pStyle w:val="ListParagraph"/>
              <w:numPr>
                <w:ilvl w:val="0"/>
                <w:numId w:val="24"/>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028C3088" w14:textId="77777777" w:rsidR="001C35F4" w:rsidRDefault="001C35F4" w:rsidP="001C35F4">
            <w:pPr>
              <w:pStyle w:val="ListParagraph"/>
              <w:numPr>
                <w:ilvl w:val="0"/>
                <w:numId w:val="24"/>
              </w:numPr>
              <w:rPr>
                <w:rFonts w:cs="Arial"/>
              </w:rPr>
            </w:pPr>
            <w:r>
              <w:rPr>
                <w:rFonts w:cs="Arial"/>
              </w:rPr>
              <w:t>If we introduce per session MRB ID, as requested by RAN3, then the following issues can happen:</w:t>
            </w:r>
          </w:p>
          <w:p w14:paraId="5A443CB3" w14:textId="16CCCF56" w:rsidR="001C35F4" w:rsidRDefault="001C35F4" w:rsidP="001C35F4">
            <w:pPr>
              <w:pStyle w:val="ListParagraph"/>
              <w:numPr>
                <w:ilvl w:val="0"/>
                <w:numId w:val="25"/>
              </w:numPr>
              <w:rPr>
                <w:rFonts w:cs="Arial"/>
              </w:rPr>
            </w:pPr>
            <w:r w:rsidRPr="001C35F4">
              <w:rPr>
                <w:rFonts w:cs="Arial"/>
              </w:rPr>
              <w:t>issues with reconfiguration if UE joins a new session which was allocated the same ID as another session of the UE</w:t>
            </w:r>
          </w:p>
          <w:p w14:paraId="71820794" w14:textId="77777777" w:rsidR="00FC2AF6" w:rsidRDefault="001C35F4" w:rsidP="00FC2AF6">
            <w:pPr>
              <w:pStyle w:val="ListParagraph"/>
              <w:numPr>
                <w:ilvl w:val="0"/>
                <w:numId w:val="25"/>
              </w:numPr>
              <w:rPr>
                <w:rFonts w:cs="Arial"/>
              </w:rPr>
            </w:pPr>
            <w:r w:rsidRPr="001C35F4">
              <w:rPr>
                <w:rFonts w:cs="Arial"/>
              </w:rPr>
              <w:t xml:space="preserve">issues during handover, i.e. different </w:t>
            </w:r>
            <w:proofErr w:type="spellStart"/>
            <w:r w:rsidRPr="001C35F4">
              <w:rPr>
                <w:rFonts w:cs="Arial"/>
              </w:rPr>
              <w:t>gNBs</w:t>
            </w:r>
            <w:proofErr w:type="spellEnd"/>
            <w:r w:rsidRPr="001C35F4">
              <w:rPr>
                <w:rFonts w:cs="Arial"/>
              </w:rPr>
              <w:t xml:space="preserve"> may have assigned the same MRB ID to different sessions which requires release and addition of the MRB and leads to data loss</w:t>
            </w:r>
          </w:p>
          <w:p w14:paraId="3CDD68C4" w14:textId="5E5EE4AD" w:rsidR="00FC2AF6" w:rsidRPr="00FC2AF6" w:rsidRDefault="00FC2AF6" w:rsidP="00FC2AF6">
            <w:pPr>
              <w:pStyle w:val="ListParagraph"/>
              <w:ind w:left="735"/>
              <w:rPr>
                <w:rFonts w:cs="Arial"/>
              </w:rPr>
            </w:pPr>
            <w:r>
              <w:rPr>
                <w:rFonts w:cs="Arial"/>
              </w:rPr>
              <w:lastRenderedPageBreak/>
              <w:t>Both these scenarios would require release and addition of MRB which causes data loss and service interruption.</w:t>
            </w:r>
          </w:p>
        </w:tc>
      </w:tr>
      <w:tr w:rsidR="00B133CF" w14:paraId="14C989B7" w14:textId="77777777" w:rsidTr="00B7047E">
        <w:tc>
          <w:tcPr>
            <w:tcW w:w="1193" w:type="dxa"/>
            <w:tcPrChange w:id="16" w:author="Nokia (Jarkko)" w:date="2022-02-22T16:04:00Z">
              <w:tcPr>
                <w:tcW w:w="1193" w:type="dxa"/>
                <w:gridSpan w:val="2"/>
              </w:tcPr>
            </w:tcPrChange>
          </w:tcPr>
          <w:p w14:paraId="161DAD4D" w14:textId="44C74778" w:rsidR="00B133CF" w:rsidRDefault="00907110" w:rsidP="007740FD">
            <w:pPr>
              <w:rPr>
                <w:rFonts w:cs="Arial"/>
              </w:rPr>
            </w:pPr>
            <w:r>
              <w:rPr>
                <w:rFonts w:cs="Arial"/>
              </w:rPr>
              <w:lastRenderedPageBreak/>
              <w:t>Qualcomm</w:t>
            </w:r>
          </w:p>
        </w:tc>
        <w:tc>
          <w:tcPr>
            <w:tcW w:w="1028" w:type="dxa"/>
            <w:tcPrChange w:id="17" w:author="Nokia (Jarkko)" w:date="2022-02-22T16:04:00Z">
              <w:tcPr>
                <w:tcW w:w="1496" w:type="dxa"/>
                <w:gridSpan w:val="2"/>
              </w:tcPr>
            </w:tcPrChange>
          </w:tcPr>
          <w:p w14:paraId="0B8E1148" w14:textId="77777777" w:rsidR="00B133CF" w:rsidRDefault="00B133CF" w:rsidP="007740FD">
            <w:pPr>
              <w:rPr>
                <w:rFonts w:cs="Arial"/>
              </w:rPr>
            </w:pPr>
          </w:p>
        </w:tc>
        <w:tc>
          <w:tcPr>
            <w:tcW w:w="7410" w:type="dxa"/>
            <w:tcPrChange w:id="18" w:author="Nokia (Jarkko)" w:date="2022-02-22T16:04:00Z">
              <w:tcPr>
                <w:tcW w:w="6942" w:type="dxa"/>
              </w:tcPr>
            </w:tcPrChange>
          </w:tcPr>
          <w:p w14:paraId="3B3029BB" w14:textId="4157D776" w:rsidR="00264C8B" w:rsidRDefault="002A4683" w:rsidP="007740FD">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within each UE</w:t>
            </w:r>
            <w:r w:rsidR="00264C8B">
              <w:rPr>
                <w:rFonts w:cs="Arial"/>
              </w:rPr>
              <w:t>,</w:t>
            </w:r>
            <w:r>
              <w:rPr>
                <w:rFonts w:cs="Arial"/>
              </w:rPr>
              <w:t xml:space="preserve"> MRB ID can be unique</w:t>
            </w:r>
            <w:r w:rsidR="00264C8B">
              <w:rPr>
                <w:rFonts w:cs="Arial"/>
              </w:rPr>
              <w:t xml:space="preserve"> but is common one from GNB perspective</w:t>
            </w:r>
            <w:r>
              <w:rPr>
                <w:rFonts w:cs="Arial"/>
              </w:rPr>
              <w:t xml:space="preserve">. MRB ID space is different from DRB ID Space.  It is </w:t>
            </w:r>
            <w:proofErr w:type="spellStart"/>
            <w:r>
              <w:rPr>
                <w:rFonts w:cs="Arial"/>
              </w:rPr>
              <w:t>upto</w:t>
            </w:r>
            <w:proofErr w:type="spellEnd"/>
            <w:r>
              <w:rPr>
                <w:rFonts w:cs="Arial"/>
              </w:rPr>
              <w:t xml:space="preserve"> GNB to provide common MRB ID for a given MBS session in a given cell. </w:t>
            </w:r>
            <w:r w:rsidR="00264C8B">
              <w:rPr>
                <w:rFonts w:cs="Arial"/>
              </w:rPr>
              <w:t xml:space="preserve">Following changes need to be considered. </w:t>
            </w:r>
          </w:p>
          <w:p w14:paraId="251C352B" w14:textId="1157A413" w:rsidR="00264C8B" w:rsidRPr="00264C8B" w:rsidRDefault="002A4683" w:rsidP="00264C8B">
            <w:pPr>
              <w:pStyle w:val="ListParagraph"/>
              <w:numPr>
                <w:ilvl w:val="0"/>
                <w:numId w:val="26"/>
              </w:numPr>
              <w:rPr>
                <w:rFonts w:cs="Arial"/>
              </w:rPr>
            </w:pPr>
            <w:r w:rsidRPr="00264C8B">
              <w:rPr>
                <w:rFonts w:cs="Arial"/>
              </w:rPr>
              <w:t>When UE moves from one cell to another cell, we need allow RRC enhancements to change MRB ID without releasing and adding MRB</w:t>
            </w:r>
            <w:r w:rsidR="00264C8B">
              <w:rPr>
                <w:rFonts w:cs="Arial"/>
              </w:rPr>
              <w:t>.</w:t>
            </w:r>
            <w:r w:rsidRPr="00264C8B">
              <w:rPr>
                <w:rFonts w:cs="Arial"/>
              </w:rPr>
              <w:t xml:space="preserve"> </w:t>
            </w:r>
          </w:p>
          <w:p w14:paraId="6439B45F" w14:textId="6A3E1E34" w:rsidR="00B133CF" w:rsidRPr="00264C8B" w:rsidRDefault="00264C8B" w:rsidP="00264C8B">
            <w:pPr>
              <w:pStyle w:val="ListParagraph"/>
              <w:numPr>
                <w:ilvl w:val="0"/>
                <w:numId w:val="26"/>
              </w:numPr>
              <w:rPr>
                <w:rFonts w:cs="Arial"/>
              </w:rPr>
            </w:pPr>
            <w:r w:rsidRPr="00264C8B">
              <w:rPr>
                <w:rFonts w:cs="Arial"/>
              </w:rPr>
              <w:t>A</w:t>
            </w:r>
            <w:r w:rsidR="002A4683" w:rsidRPr="00264C8B">
              <w:rPr>
                <w:rFonts w:cs="Arial"/>
              </w:rPr>
              <w:t xml:space="preserve">lso like Nokia commented, we can extend MRB ID space beyond 32 limit and </w:t>
            </w:r>
            <w:proofErr w:type="spellStart"/>
            <w:r w:rsidR="002A4683" w:rsidRPr="00264C8B">
              <w:rPr>
                <w:rFonts w:cs="Arial"/>
              </w:rPr>
              <w:t>upto</w:t>
            </w:r>
            <w:proofErr w:type="spellEnd"/>
            <w:r w:rsidR="002A4683" w:rsidRPr="00264C8B">
              <w:rPr>
                <w:rFonts w:cs="Arial"/>
              </w:rPr>
              <w:t xml:space="preserve"> 256</w:t>
            </w:r>
            <w:r w:rsidRPr="00264C8B">
              <w:rPr>
                <w:rFonts w:cs="Arial"/>
              </w:rPr>
              <w:t xml:space="preserve"> or 512</w:t>
            </w:r>
            <w:r w:rsidR="002A4683" w:rsidRPr="00264C8B">
              <w:rPr>
                <w:rFonts w:cs="Arial"/>
              </w:rPr>
              <w:t xml:space="preserve">. </w:t>
            </w:r>
          </w:p>
        </w:tc>
      </w:tr>
      <w:tr w:rsidR="00B133CF" w14:paraId="6017DED1" w14:textId="77777777" w:rsidTr="00B7047E">
        <w:tc>
          <w:tcPr>
            <w:tcW w:w="1193" w:type="dxa"/>
            <w:tcPrChange w:id="19" w:author="Nokia (Jarkko)" w:date="2022-02-22T16:04:00Z">
              <w:tcPr>
                <w:tcW w:w="1193" w:type="dxa"/>
                <w:gridSpan w:val="2"/>
              </w:tcPr>
            </w:tcPrChange>
          </w:tcPr>
          <w:p w14:paraId="12B4E5DC" w14:textId="02500836" w:rsidR="00B133CF" w:rsidRDefault="00A1219C" w:rsidP="007740FD">
            <w:pPr>
              <w:rPr>
                <w:rFonts w:cs="Arial"/>
                <w:lang w:eastAsia="zh-CN"/>
              </w:rPr>
            </w:pPr>
            <w:r>
              <w:rPr>
                <w:rFonts w:cs="Arial" w:hint="eastAsia"/>
                <w:lang w:eastAsia="zh-CN"/>
              </w:rPr>
              <w:t>M</w:t>
            </w:r>
            <w:r>
              <w:rPr>
                <w:rFonts w:cs="Arial"/>
                <w:lang w:eastAsia="zh-CN"/>
              </w:rPr>
              <w:t>ediaTek</w:t>
            </w:r>
          </w:p>
        </w:tc>
        <w:tc>
          <w:tcPr>
            <w:tcW w:w="1028" w:type="dxa"/>
            <w:tcPrChange w:id="20" w:author="Nokia (Jarkko)" w:date="2022-02-22T16:04:00Z">
              <w:tcPr>
                <w:tcW w:w="1496" w:type="dxa"/>
                <w:gridSpan w:val="2"/>
              </w:tcPr>
            </w:tcPrChange>
          </w:tcPr>
          <w:p w14:paraId="40E2DB20" w14:textId="77777777" w:rsidR="00B133CF" w:rsidRDefault="00B133CF" w:rsidP="007740FD">
            <w:pPr>
              <w:rPr>
                <w:rFonts w:cs="Arial"/>
              </w:rPr>
            </w:pPr>
          </w:p>
        </w:tc>
        <w:tc>
          <w:tcPr>
            <w:tcW w:w="7410" w:type="dxa"/>
            <w:tcPrChange w:id="21" w:author="Nokia (Jarkko)" w:date="2022-02-22T16:04:00Z">
              <w:tcPr>
                <w:tcW w:w="6942" w:type="dxa"/>
              </w:tcPr>
            </w:tcPrChange>
          </w:tcPr>
          <w:p w14:paraId="770578C3" w14:textId="77777777" w:rsidR="00B133CF" w:rsidRDefault="00A1219C" w:rsidP="00A1219C">
            <w:pPr>
              <w:pStyle w:val="ListParagraph"/>
              <w:numPr>
                <w:ilvl w:val="0"/>
                <w:numId w:val="28"/>
              </w:numPr>
              <w:rPr>
                <w:rFonts w:cs="Arial"/>
                <w:lang w:eastAsia="zh-CN"/>
              </w:rPr>
            </w:pPr>
            <w:r>
              <w:rPr>
                <w:rFonts w:cs="Arial"/>
                <w:lang w:eastAsia="zh-CN"/>
              </w:rPr>
              <w:t>The MRB ID assignment is a gNB implementation. We agree with Qualcomm on that i</w:t>
            </w:r>
            <w:r>
              <w:rPr>
                <w:rFonts w:cs="Arial"/>
              </w:rPr>
              <w:t>t is up to gNB to provide common MRB ID for a given MBS session in a given cell.</w:t>
            </w:r>
          </w:p>
          <w:p w14:paraId="5F7B9EC3" w14:textId="3A089C8A" w:rsidR="00A1219C" w:rsidRDefault="00A1219C" w:rsidP="00A1219C">
            <w:pPr>
              <w:pStyle w:val="ListParagraph"/>
              <w:numPr>
                <w:ilvl w:val="0"/>
                <w:numId w:val="28"/>
              </w:numPr>
              <w:rPr>
                <w:rFonts w:cs="Arial"/>
                <w:lang w:eastAsia="zh-CN"/>
              </w:rPr>
            </w:pPr>
            <w:r>
              <w:rPr>
                <w:rFonts w:cs="Arial" w:hint="eastAsia"/>
                <w:lang w:eastAsia="zh-CN"/>
              </w:rPr>
              <w:t>W</w:t>
            </w:r>
            <w:r>
              <w:rPr>
                <w:rFonts w:cs="Arial"/>
                <w:lang w:eastAsia="zh-CN"/>
              </w:rPr>
              <w:t xml:space="preserve">e assume different gNB may configure different MRB-ID for the same MBS session since </w:t>
            </w:r>
            <w:r>
              <w:rPr>
                <w:rFonts w:cs="Arial"/>
              </w:rPr>
              <w:t xml:space="preserve">global MRB ID is not possible. </w:t>
            </w:r>
          </w:p>
          <w:p w14:paraId="24868412" w14:textId="77777777" w:rsidR="00A1219C" w:rsidRDefault="00A1219C" w:rsidP="00A1219C">
            <w:pPr>
              <w:pStyle w:val="ListParagraph"/>
              <w:numPr>
                <w:ilvl w:val="0"/>
                <w:numId w:val="28"/>
              </w:numPr>
              <w:rPr>
                <w:rFonts w:cs="Arial"/>
                <w:lang w:eastAsia="zh-CN"/>
              </w:rPr>
            </w:pPr>
            <w:r>
              <w:rPr>
                <w:rFonts w:cs="Arial"/>
                <w:lang w:eastAsia="zh-CN"/>
              </w:rPr>
              <w:t xml:space="preserve">MRB ID reconfiguration </w:t>
            </w:r>
            <w:r>
              <w:rPr>
                <w:rFonts w:cs="Arial"/>
              </w:rPr>
              <w:t>may happen during the handover for the UE receiving Multicast.</w:t>
            </w:r>
          </w:p>
          <w:p w14:paraId="59FD28EC" w14:textId="41F77E2F" w:rsidR="00A1219C" w:rsidRPr="00A1219C" w:rsidRDefault="00A1219C" w:rsidP="00A1219C">
            <w:pPr>
              <w:pStyle w:val="ListParagraph"/>
              <w:numPr>
                <w:ilvl w:val="0"/>
                <w:numId w:val="28"/>
              </w:numPr>
              <w:rPr>
                <w:rFonts w:cs="Arial"/>
                <w:lang w:eastAsia="zh-CN"/>
              </w:rPr>
            </w:pPr>
            <w:r>
              <w:rPr>
                <w:rFonts w:cs="Arial"/>
                <w:lang w:eastAsia="zh-CN"/>
              </w:rPr>
              <w:t xml:space="preserve">We think same MRB ID can be reused across the MBS sessions, since </w:t>
            </w:r>
            <w:r w:rsidRPr="00A1219C">
              <w:rPr>
                <w:rFonts w:cs="Arial"/>
                <w:lang w:eastAsia="zh-CN"/>
              </w:rPr>
              <w:t xml:space="preserve">G-RNTIs/G-CS-RNTIs identify different MBS sessions over </w:t>
            </w:r>
            <w:proofErr w:type="spellStart"/>
            <w:r w:rsidRPr="00A1219C">
              <w:rPr>
                <w:rFonts w:cs="Arial"/>
                <w:lang w:eastAsia="zh-CN"/>
              </w:rPr>
              <w:t>Uu</w:t>
            </w:r>
            <w:proofErr w:type="spellEnd"/>
            <w:r w:rsidRPr="00A1219C">
              <w:rPr>
                <w:rFonts w:cs="Arial"/>
                <w:lang w:eastAsia="zh-CN"/>
              </w:rPr>
              <w:t>.</w:t>
            </w:r>
          </w:p>
        </w:tc>
      </w:tr>
      <w:tr w:rsidR="002550D0" w14:paraId="0CDB29F8" w14:textId="77777777" w:rsidTr="00B7047E">
        <w:tc>
          <w:tcPr>
            <w:tcW w:w="1193" w:type="dxa"/>
          </w:tcPr>
          <w:p w14:paraId="440BC18F" w14:textId="7AB55DFD" w:rsidR="002550D0" w:rsidRDefault="002550D0" w:rsidP="002550D0">
            <w:pPr>
              <w:rPr>
                <w:rFonts w:cs="Arial"/>
                <w:lang w:eastAsia="zh-CN"/>
              </w:rPr>
            </w:pPr>
            <w:r>
              <w:rPr>
                <w:rFonts w:cs="Arial" w:hint="eastAsia"/>
                <w:lang w:eastAsia="zh-CN"/>
              </w:rPr>
              <w:t>L</w:t>
            </w:r>
            <w:r>
              <w:rPr>
                <w:rFonts w:cs="Arial"/>
                <w:lang w:eastAsia="zh-CN"/>
              </w:rPr>
              <w:t>enovo</w:t>
            </w:r>
          </w:p>
        </w:tc>
        <w:tc>
          <w:tcPr>
            <w:tcW w:w="1028" w:type="dxa"/>
          </w:tcPr>
          <w:p w14:paraId="120D5402" w14:textId="77777777" w:rsidR="002550D0" w:rsidRDefault="002550D0" w:rsidP="002550D0">
            <w:pPr>
              <w:rPr>
                <w:rFonts w:cs="Arial"/>
              </w:rPr>
            </w:pPr>
          </w:p>
        </w:tc>
        <w:tc>
          <w:tcPr>
            <w:tcW w:w="7410" w:type="dxa"/>
          </w:tcPr>
          <w:p w14:paraId="245C8807" w14:textId="1AE3B716" w:rsidR="002550D0" w:rsidRPr="002550D0" w:rsidRDefault="002550D0" w:rsidP="002550D0">
            <w:pPr>
              <w:rPr>
                <w:rFonts w:cs="Arial"/>
                <w:lang w:eastAsia="zh-CN"/>
              </w:rPr>
            </w:pPr>
            <w:r>
              <w:rPr>
                <w:lang w:eastAsia="ko-KR"/>
              </w:rPr>
              <w:t>gNB can coordinate the MRB ID space to keep the same MRB for all UEs in the cell.</w:t>
            </w:r>
          </w:p>
        </w:tc>
      </w:tr>
      <w:tr w:rsidR="00F07DB8" w14:paraId="4A0ED123" w14:textId="77777777" w:rsidTr="00B7047E">
        <w:tc>
          <w:tcPr>
            <w:tcW w:w="1193" w:type="dxa"/>
          </w:tcPr>
          <w:p w14:paraId="0457600A" w14:textId="7B227878" w:rsidR="00F07DB8" w:rsidRDefault="00F07DB8" w:rsidP="002550D0">
            <w:pPr>
              <w:rPr>
                <w:rFonts w:cs="Arial"/>
                <w:lang w:eastAsia="zh-CN"/>
              </w:rPr>
            </w:pPr>
            <w:r>
              <w:rPr>
                <w:rFonts w:cs="Arial" w:hint="eastAsia"/>
                <w:lang w:eastAsia="zh-CN"/>
              </w:rPr>
              <w:t>CATT</w:t>
            </w:r>
          </w:p>
        </w:tc>
        <w:tc>
          <w:tcPr>
            <w:tcW w:w="1028" w:type="dxa"/>
          </w:tcPr>
          <w:p w14:paraId="270C10DD" w14:textId="77777777" w:rsidR="00F07DB8" w:rsidRDefault="00F07DB8" w:rsidP="002550D0">
            <w:pPr>
              <w:rPr>
                <w:rFonts w:cs="Arial"/>
              </w:rPr>
            </w:pPr>
          </w:p>
        </w:tc>
        <w:tc>
          <w:tcPr>
            <w:tcW w:w="7410" w:type="dxa"/>
          </w:tcPr>
          <w:p w14:paraId="74748B1A" w14:textId="0D466000" w:rsidR="00F07DB8" w:rsidRDefault="006A3CAB" w:rsidP="00430A01">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sidR="00F07DB8" w:rsidRPr="00422134">
              <w:rPr>
                <w:rFonts w:eastAsiaTheme="minorEastAsia" w:cs="Arial"/>
                <w:lang w:eastAsia="zh-CN"/>
              </w:rPr>
              <w:t xml:space="preserve"> separate</w:t>
            </w:r>
            <w:r>
              <w:rPr>
                <w:rFonts w:eastAsiaTheme="minorEastAsia" w:cs="Arial" w:hint="eastAsia"/>
                <w:lang w:eastAsia="zh-CN"/>
              </w:rPr>
              <w:t>d</w:t>
            </w:r>
            <w:r w:rsidR="00F07DB8" w:rsidRPr="00422134">
              <w:rPr>
                <w:rFonts w:eastAsiaTheme="minorEastAsia" w:cs="Arial"/>
                <w:lang w:eastAsia="zh-CN"/>
              </w:rPr>
              <w:t xml:space="preserve"> from DRB ID space</w:t>
            </w:r>
            <w:r w:rsidR="00F07DB8">
              <w:rPr>
                <w:rFonts w:eastAsiaTheme="minorEastAsia" w:cs="Arial" w:hint="eastAsia"/>
                <w:lang w:eastAsia="zh-CN"/>
              </w:rPr>
              <w:t>.</w:t>
            </w:r>
          </w:p>
          <w:p w14:paraId="360959DC" w14:textId="77777777" w:rsidR="00F07DB8" w:rsidRDefault="00F07DB8" w:rsidP="00430A01">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sidRPr="00977624">
              <w:rPr>
                <w:rFonts w:eastAsiaTheme="minorEastAsia" w:cs="Arial"/>
                <w:lang w:eastAsia="zh-CN"/>
              </w:rPr>
              <w:t>MRB ID is unique within the MBS session</w:t>
            </w:r>
            <w:r>
              <w:rPr>
                <w:rFonts w:eastAsiaTheme="minorEastAsia" w:cs="Arial" w:hint="eastAsia"/>
                <w:lang w:eastAsia="zh-CN"/>
              </w:rPr>
              <w:t>, u</w:t>
            </w:r>
            <w:r w:rsidRPr="00977624">
              <w:rPr>
                <w:rFonts w:eastAsiaTheme="minorEastAsia" w:cs="Arial"/>
                <w:lang w:eastAsia="zh-CN"/>
              </w:rPr>
              <w:t xml:space="preserve">sing a common MRB ID among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is </w:t>
            </w:r>
            <w:r>
              <w:rPr>
                <w:rFonts w:eastAsiaTheme="minorEastAsia" w:cs="Arial" w:hint="eastAsia"/>
                <w:lang w:eastAsia="zh-CN"/>
              </w:rPr>
              <w:t xml:space="preserve">more </w:t>
            </w:r>
            <w:r w:rsidRPr="00977624">
              <w:rPr>
                <w:rFonts w:eastAsiaTheme="minorEastAsia" w:cs="Arial"/>
                <w:lang w:eastAsia="zh-CN"/>
              </w:rPr>
              <w:t>beneficial on minimizing the multicast data loss during handover. If the same MRB ID is used in source and target cell, delta configuration can be used.</w:t>
            </w:r>
          </w:p>
          <w:p w14:paraId="14EFAEBA" w14:textId="1FC918AD" w:rsidR="00F07DB8" w:rsidRDefault="00F07DB8" w:rsidP="002550D0">
            <w:pPr>
              <w:rPr>
                <w:lang w:eastAsia="ko-KR"/>
              </w:rPr>
            </w:pPr>
            <w:r>
              <w:rPr>
                <w:rFonts w:eastAsiaTheme="minorEastAsia" w:cs="Arial" w:hint="eastAsia"/>
                <w:lang w:eastAsia="zh-CN"/>
              </w:rPr>
              <w:t xml:space="preserve">But </w:t>
            </w:r>
            <w:r w:rsidRPr="00977624">
              <w:rPr>
                <w:rFonts w:eastAsiaTheme="minorEastAsia" w:cs="Arial"/>
                <w:lang w:eastAsia="zh-CN"/>
              </w:rPr>
              <w:t>if MRB ID is unique within the MBS session, the complexity 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sidRPr="00977624">
              <w:rPr>
                <w:rFonts w:eastAsiaTheme="minorEastAsia" w:cs="Arial"/>
                <w:lang w:eastAsia="zh-CN"/>
              </w:rPr>
              <w:t xml:space="preserve">Moreover, it is harder to align the MRB IDs between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if shared RB ID space is used</w:t>
            </w:r>
            <w:r>
              <w:rPr>
                <w:rFonts w:eastAsiaTheme="minorEastAsia" w:cs="Arial" w:hint="eastAsia"/>
                <w:lang w:eastAsia="zh-CN"/>
              </w:rPr>
              <w:t>.</w:t>
            </w:r>
          </w:p>
        </w:tc>
      </w:tr>
      <w:tr w:rsidR="00FD2581" w14:paraId="19825835" w14:textId="77777777" w:rsidTr="00B7047E">
        <w:trPr>
          <w:trHeight w:val="239"/>
        </w:trPr>
        <w:tc>
          <w:tcPr>
            <w:tcW w:w="1193" w:type="dxa"/>
          </w:tcPr>
          <w:p w14:paraId="1A78FCA9" w14:textId="763C07F0" w:rsidR="00FD2581" w:rsidRDefault="00FD2581" w:rsidP="00FD2581">
            <w:pPr>
              <w:rPr>
                <w:rFonts w:cs="Arial"/>
                <w:lang w:eastAsia="zh-CN"/>
              </w:rPr>
            </w:pPr>
            <w:r>
              <w:rPr>
                <w:rFonts w:cs="Arial" w:hint="eastAsia"/>
                <w:lang w:eastAsia="ja-JP"/>
              </w:rPr>
              <w:t>K</w:t>
            </w:r>
            <w:r>
              <w:rPr>
                <w:rFonts w:cs="Arial"/>
                <w:lang w:eastAsia="ja-JP"/>
              </w:rPr>
              <w:t>yocera</w:t>
            </w:r>
          </w:p>
        </w:tc>
        <w:tc>
          <w:tcPr>
            <w:tcW w:w="1028" w:type="dxa"/>
          </w:tcPr>
          <w:p w14:paraId="2E819CFD" w14:textId="78098994" w:rsidR="00FD2581" w:rsidRDefault="00FD2581" w:rsidP="00FD2581">
            <w:pPr>
              <w:rPr>
                <w:rFonts w:cs="Arial"/>
              </w:rPr>
            </w:pPr>
            <w:r>
              <w:rPr>
                <w:rFonts w:cs="Arial" w:hint="eastAsia"/>
                <w:lang w:eastAsia="ja-JP"/>
              </w:rPr>
              <w:t>S</w:t>
            </w:r>
            <w:r>
              <w:rPr>
                <w:rFonts w:cs="Arial"/>
                <w:lang w:eastAsia="ja-JP"/>
              </w:rPr>
              <w:t>eparate ID space</w:t>
            </w:r>
          </w:p>
        </w:tc>
        <w:tc>
          <w:tcPr>
            <w:tcW w:w="7410" w:type="dxa"/>
          </w:tcPr>
          <w:p w14:paraId="3D70553A" w14:textId="20EFFBA9" w:rsidR="00FD2581" w:rsidRDefault="00FD2581" w:rsidP="00FD2581">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r w:rsidR="006F16AA" w14:paraId="025C5F45" w14:textId="77777777" w:rsidTr="00B7047E">
        <w:trPr>
          <w:trHeight w:val="239"/>
        </w:trPr>
        <w:tc>
          <w:tcPr>
            <w:tcW w:w="1193" w:type="dxa"/>
          </w:tcPr>
          <w:p w14:paraId="7E8D5695" w14:textId="135FBAE5" w:rsidR="006F16AA" w:rsidRDefault="006F16AA" w:rsidP="00FD2581">
            <w:pPr>
              <w:rPr>
                <w:rFonts w:cs="Arial"/>
                <w:lang w:eastAsia="zh-CN"/>
              </w:rPr>
            </w:pPr>
            <w:r>
              <w:rPr>
                <w:rFonts w:cs="Arial" w:hint="eastAsia"/>
                <w:lang w:eastAsia="zh-CN"/>
              </w:rPr>
              <w:t>S</w:t>
            </w:r>
            <w:r>
              <w:rPr>
                <w:rFonts w:cs="Arial"/>
                <w:lang w:eastAsia="zh-CN"/>
              </w:rPr>
              <w:t>harp</w:t>
            </w:r>
          </w:p>
        </w:tc>
        <w:tc>
          <w:tcPr>
            <w:tcW w:w="1028" w:type="dxa"/>
          </w:tcPr>
          <w:p w14:paraId="0F3F9748" w14:textId="77777777" w:rsidR="006F16AA" w:rsidRDefault="006F16AA" w:rsidP="00FD2581">
            <w:pPr>
              <w:rPr>
                <w:rFonts w:cs="Arial"/>
                <w:lang w:eastAsia="ja-JP"/>
              </w:rPr>
            </w:pPr>
          </w:p>
        </w:tc>
        <w:tc>
          <w:tcPr>
            <w:tcW w:w="7410" w:type="dxa"/>
          </w:tcPr>
          <w:p w14:paraId="159B5018" w14:textId="5D88D4CB" w:rsidR="006F16AA" w:rsidRDefault="006F16AA" w:rsidP="006F16AA">
            <w:pPr>
              <w:spacing w:before="240" w:after="240"/>
              <w:rPr>
                <w:rFonts w:cs="Arial"/>
                <w:lang w:eastAsia="ja-JP"/>
              </w:rPr>
            </w:pPr>
            <w:r>
              <w:rPr>
                <w:rFonts w:cs="Arial"/>
                <w:lang w:eastAsia="ja-JP"/>
              </w:rPr>
              <w:t>We prefer to define</w:t>
            </w:r>
            <w:r w:rsidRPr="006F16AA">
              <w:rPr>
                <w:rFonts w:cs="Arial"/>
                <w:lang w:eastAsia="ja-JP"/>
              </w:rPr>
              <w:t xml:space="preserve"> separate</w:t>
            </w:r>
            <w:r>
              <w:rPr>
                <w:rFonts w:cs="Arial"/>
                <w:lang w:eastAsia="ja-JP"/>
              </w:rPr>
              <w:t xml:space="preserve"> MRB ID space</w:t>
            </w:r>
            <w:r w:rsidRPr="006F16AA">
              <w:rPr>
                <w:rFonts w:cs="Arial"/>
                <w:lang w:eastAsia="ja-JP"/>
              </w:rPr>
              <w:t xml:space="preserve"> from DRB ID space</w:t>
            </w:r>
          </w:p>
        </w:tc>
      </w:tr>
      <w:tr w:rsidR="00B7047E" w14:paraId="1D52CD73" w14:textId="77777777" w:rsidTr="00B7047E">
        <w:trPr>
          <w:trHeight w:val="239"/>
        </w:trPr>
        <w:tc>
          <w:tcPr>
            <w:tcW w:w="1193" w:type="dxa"/>
          </w:tcPr>
          <w:p w14:paraId="47B69E74" w14:textId="190B4C7F" w:rsidR="00B7047E" w:rsidRDefault="00B7047E" w:rsidP="00B7047E">
            <w:pPr>
              <w:rPr>
                <w:rFonts w:cs="Arial" w:hint="eastAsia"/>
                <w:lang w:eastAsia="zh-CN"/>
              </w:rPr>
            </w:pPr>
            <w:r>
              <w:rPr>
                <w:rFonts w:cs="Arial"/>
                <w:lang w:eastAsia="ja-JP"/>
              </w:rPr>
              <w:t>Samsung</w:t>
            </w:r>
          </w:p>
        </w:tc>
        <w:tc>
          <w:tcPr>
            <w:tcW w:w="1028" w:type="dxa"/>
          </w:tcPr>
          <w:p w14:paraId="61825E81" w14:textId="77777777" w:rsidR="00B7047E" w:rsidRDefault="00B7047E" w:rsidP="00B7047E">
            <w:pPr>
              <w:rPr>
                <w:rFonts w:cs="Arial"/>
                <w:lang w:eastAsia="ja-JP"/>
              </w:rPr>
            </w:pPr>
            <w:r>
              <w:rPr>
                <w:rFonts w:cs="Arial"/>
                <w:lang w:eastAsia="ja-JP"/>
              </w:rPr>
              <w:t>Prefer no enhancement</w:t>
            </w:r>
          </w:p>
          <w:p w14:paraId="43E99F95" w14:textId="617067CF" w:rsidR="00B7047E" w:rsidRDefault="00B7047E" w:rsidP="00B7047E">
            <w:pPr>
              <w:rPr>
                <w:rFonts w:cs="Arial"/>
                <w:lang w:eastAsia="ja-JP"/>
              </w:rPr>
            </w:pPr>
            <w:r>
              <w:rPr>
                <w:rFonts w:cs="Arial"/>
                <w:lang w:eastAsia="ja-JP"/>
              </w:rPr>
              <w:t>If needed, ok with extend MRB ID space</w:t>
            </w:r>
          </w:p>
        </w:tc>
        <w:tc>
          <w:tcPr>
            <w:tcW w:w="7410" w:type="dxa"/>
          </w:tcPr>
          <w:p w14:paraId="304B4E16" w14:textId="77777777" w:rsidR="00B7047E" w:rsidRDefault="00B7047E" w:rsidP="00B7047E">
            <w:pPr>
              <w:spacing w:before="240" w:after="240"/>
              <w:rPr>
                <w:rFonts w:cs="Arial"/>
                <w:lang w:eastAsia="ja-JP"/>
              </w:rPr>
            </w:pPr>
            <w:r>
              <w:rPr>
                <w:rFonts w:cs="Arial"/>
                <w:lang w:eastAsia="ja-JP"/>
              </w:rPr>
              <w:t xml:space="preserve">We think from RAN2 perspective, all options, e.g. increasing MRB ID space, association with RNTI/TMGI do not have any benefit in </w:t>
            </w:r>
            <w:proofErr w:type="spellStart"/>
            <w:r>
              <w:rPr>
                <w:rFonts w:cs="Arial"/>
                <w:lang w:eastAsia="ja-JP"/>
              </w:rPr>
              <w:t>Uu</w:t>
            </w:r>
            <w:proofErr w:type="spellEnd"/>
            <w:r>
              <w:rPr>
                <w:rFonts w:cs="Arial"/>
                <w:lang w:eastAsia="ja-JP"/>
              </w:rPr>
              <w:t xml:space="preserve"> but breaks the existing RBID configuration rule and increases complexity. We do not support any enhancement for this.</w:t>
            </w:r>
          </w:p>
          <w:p w14:paraId="53FF6C52" w14:textId="77777777" w:rsidR="00B7047E" w:rsidRDefault="00B7047E" w:rsidP="00B7047E">
            <w:pPr>
              <w:spacing w:before="240" w:after="240"/>
              <w:rPr>
                <w:rFonts w:cs="Arial"/>
                <w:lang w:eastAsia="ja-JP"/>
              </w:rPr>
            </w:pPr>
            <w:r>
              <w:rPr>
                <w:rFonts w:cs="Arial"/>
                <w:lang w:eastAsia="ja-JP"/>
              </w:rPr>
              <w:t>If companies really want to have a solution, we think MRB ID space extension is the simplest.</w:t>
            </w:r>
          </w:p>
          <w:p w14:paraId="749BEFFE" w14:textId="08EB66D3" w:rsidR="00B7047E" w:rsidRDefault="00B7047E" w:rsidP="00B7047E">
            <w:pPr>
              <w:spacing w:before="240" w:after="240"/>
              <w:rPr>
                <w:rFonts w:cs="Arial"/>
                <w:lang w:eastAsia="ja-JP"/>
              </w:rPr>
            </w:pPr>
            <w:r>
              <w:rPr>
                <w:rFonts w:cs="Arial"/>
                <w:lang w:eastAsia="zh-CN"/>
              </w:rPr>
              <w:t xml:space="preserve">From RAN2 perspective focusing on configuration between </w:t>
            </w:r>
            <w:proofErr w:type="spellStart"/>
            <w:r>
              <w:rPr>
                <w:rFonts w:cs="Arial"/>
                <w:lang w:eastAsia="zh-CN"/>
              </w:rPr>
              <w:t>gNB</w:t>
            </w:r>
            <w:proofErr w:type="spellEnd"/>
            <w:r>
              <w:rPr>
                <w:rFonts w:cs="Arial"/>
                <w:lang w:eastAsia="zh-CN"/>
              </w:rPr>
              <w:t xml:space="preserve"> and UE, the current 32 MRBs are enough. The gain of increasing MRB ID or combination </w:t>
            </w:r>
            <w:r>
              <w:rPr>
                <w:rFonts w:cs="Arial"/>
                <w:lang w:eastAsia="zh-CN"/>
              </w:rPr>
              <w:lastRenderedPageBreak/>
              <w:t>with TMGI/G-RNTI does not have any benefit but rather increase overhead/complexity.</w:t>
            </w:r>
          </w:p>
        </w:tc>
      </w:tr>
    </w:tbl>
    <w:p w14:paraId="425301BB" w14:textId="77777777" w:rsidR="00AC5BE2" w:rsidRPr="00E11389" w:rsidRDefault="00AC5BE2" w:rsidP="00AC5BE2">
      <w:pPr>
        <w:rPr>
          <w:rFonts w:cs="Arial"/>
        </w:rPr>
      </w:pPr>
    </w:p>
    <w:p w14:paraId="057648EA" w14:textId="6F166629" w:rsidR="00AC5BE2" w:rsidRDefault="00AC5BE2" w:rsidP="00AC5BE2">
      <w:pPr>
        <w:pStyle w:val="Heading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in addition to in NR SA, there should be no reasons preventing the use of the feature standardized in this WI in case of MR DC configurations in the MCG when the MN is a gNB (NE-DC, NR DC).</w:t>
            </w:r>
          </w:p>
        </w:tc>
      </w:tr>
    </w:tbl>
    <w:p w14:paraId="4C8D96EF" w14:textId="17D28158" w:rsidR="00AC5BE2" w:rsidRDefault="00AC5BE2" w:rsidP="00AC5BE2">
      <w:pPr>
        <w:overflowPunct w:val="0"/>
        <w:autoSpaceDE w:val="0"/>
        <w:autoSpaceDN w:val="0"/>
        <w:adjustRightInd w:val="0"/>
        <w:textAlignment w:val="baseline"/>
        <w:rPr>
          <w:rFonts w:cs="Arial"/>
        </w:rPr>
      </w:pPr>
      <w:r>
        <w:rPr>
          <w:rFonts w:cs="Arial"/>
        </w:rPr>
        <w:t xml:space="preserve">i.e.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in order to support cross carrier scheduling would require extra work and thus should not be done. </w:t>
      </w:r>
    </w:p>
    <w:p w14:paraId="649F226E" w14:textId="31D0F695" w:rsidR="00AC5BE2" w:rsidRPr="00AC5BE2" w:rsidRDefault="00AC5BE2" w:rsidP="00AC5BE2">
      <w:pPr>
        <w:rPr>
          <w:rFonts w:cs="Arial"/>
        </w:rPr>
      </w:pPr>
      <w:r w:rsidRPr="00AC5BE2">
        <w:rPr>
          <w:rFonts w:cs="Arial"/>
        </w:rPr>
        <w:t>Also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SCell </w:t>
      </w:r>
    </w:p>
    <w:p w14:paraId="22CE3042" w14:textId="25F302C0" w:rsidR="00FE1535" w:rsidRP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t>If yes – do you agree TP for 38.300 in the R2-2202555?</w:t>
      </w:r>
    </w:p>
    <w:tbl>
      <w:tblPr>
        <w:tblStyle w:val="TableGrid"/>
        <w:tblW w:w="0" w:type="auto"/>
        <w:tblLook w:val="04A0" w:firstRow="1" w:lastRow="0" w:firstColumn="1" w:lastColumn="0" w:noHBand="0" w:noVBand="1"/>
      </w:tblPr>
      <w:tblGrid>
        <w:gridCol w:w="1193"/>
        <w:gridCol w:w="1921"/>
        <w:gridCol w:w="6517"/>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3F604817" w:rsidR="00AC5BE2" w:rsidRDefault="00243225" w:rsidP="007740FD">
            <w:pPr>
              <w:rPr>
                <w:rFonts w:cs="Arial"/>
              </w:rPr>
            </w:pPr>
            <w:r>
              <w:rPr>
                <w:rFonts w:cs="Arial"/>
              </w:rPr>
              <w:t>Nokia</w:t>
            </w:r>
          </w:p>
        </w:tc>
        <w:tc>
          <w:tcPr>
            <w:tcW w:w="1921" w:type="dxa"/>
          </w:tcPr>
          <w:p w14:paraId="13C39A47" w14:textId="192D74D9" w:rsidR="00AC5BE2" w:rsidRPr="001D503A" w:rsidRDefault="001D503A" w:rsidP="001D503A">
            <w:pPr>
              <w:rPr>
                <w:rFonts w:cs="Arial"/>
              </w:rPr>
            </w:pPr>
            <w:r w:rsidRPr="001D503A">
              <w:rPr>
                <w:rFonts w:cs="Arial"/>
              </w:rPr>
              <w:t>No strong view</w:t>
            </w:r>
            <w:r w:rsidR="00243225" w:rsidRPr="001D503A">
              <w:rPr>
                <w:rFonts w:cs="Arial"/>
              </w:rPr>
              <w:t xml:space="preserve"> </w:t>
            </w:r>
          </w:p>
        </w:tc>
        <w:tc>
          <w:tcPr>
            <w:tcW w:w="6517" w:type="dxa"/>
          </w:tcPr>
          <w:p w14:paraId="75652A24" w14:textId="34D893D9" w:rsidR="001D503A" w:rsidRDefault="001D503A" w:rsidP="007740FD">
            <w:pPr>
              <w:rPr>
                <w:rFonts w:cs="Arial"/>
              </w:rPr>
            </w:pPr>
            <w:r>
              <w:rPr>
                <w:rFonts w:cs="Arial"/>
              </w:rPr>
              <w:t>No time to optimize these as of now so probably best to go with Apple proposals.</w:t>
            </w:r>
          </w:p>
          <w:p w14:paraId="7CEB33EB" w14:textId="1FD77559" w:rsidR="00AC5BE2" w:rsidRDefault="00243225" w:rsidP="007740FD">
            <w:pPr>
              <w:rPr>
                <w:rFonts w:cs="Arial"/>
              </w:rPr>
            </w:pPr>
            <w:r>
              <w:rPr>
                <w:rFonts w:cs="Arial"/>
              </w:rPr>
              <w:t>Also TP to 38.300 looks fine although maybe not critical try to agree now</w:t>
            </w:r>
            <w:r w:rsidR="001D503A">
              <w:rPr>
                <w:rFonts w:cs="Arial"/>
              </w:rPr>
              <w:t>. And likely we can just have first sentence from the TP.</w:t>
            </w:r>
          </w:p>
        </w:tc>
      </w:tr>
      <w:tr w:rsidR="00AC5BE2" w14:paraId="3F389FB1" w14:textId="77777777" w:rsidTr="00FE1535">
        <w:tc>
          <w:tcPr>
            <w:tcW w:w="1193" w:type="dxa"/>
          </w:tcPr>
          <w:p w14:paraId="6AA71933" w14:textId="1D7468AD" w:rsidR="00AC5BE2" w:rsidRDefault="001C35F4" w:rsidP="007740FD">
            <w:pPr>
              <w:rPr>
                <w:rFonts w:cs="Arial"/>
              </w:rPr>
            </w:pPr>
            <w:r>
              <w:rPr>
                <w:rFonts w:cs="Arial"/>
              </w:rPr>
              <w:t>Huawei, HiSilicon</w:t>
            </w:r>
          </w:p>
        </w:tc>
        <w:tc>
          <w:tcPr>
            <w:tcW w:w="1921" w:type="dxa"/>
          </w:tcPr>
          <w:p w14:paraId="06122219" w14:textId="1E3858CF" w:rsidR="001C35F4" w:rsidRDefault="001C35F4" w:rsidP="001C35F4">
            <w:pPr>
              <w:rPr>
                <w:rFonts w:cs="Arial"/>
              </w:rPr>
            </w:pPr>
            <w:r>
              <w:rPr>
                <w:rFonts w:cs="Arial"/>
              </w:rPr>
              <w:t xml:space="preserve">Both aspects are up to RAN1 to </w:t>
            </w:r>
            <w:r w:rsidR="009C4295">
              <w:rPr>
                <w:rFonts w:cs="Arial"/>
              </w:rPr>
              <w:t xml:space="preserve">decide </w:t>
            </w:r>
            <w:r>
              <w:rPr>
                <w:rFonts w:cs="Arial"/>
              </w:rPr>
              <w:t>and ar</w:t>
            </w:r>
            <w:r w:rsidR="009C4295">
              <w:rPr>
                <w:rFonts w:cs="Arial"/>
              </w:rPr>
              <w:t>e already being discussed there</w:t>
            </w:r>
          </w:p>
          <w:p w14:paraId="7EC7A693" w14:textId="0F06D8F4" w:rsidR="001C35F4" w:rsidRDefault="001C35F4" w:rsidP="007740FD">
            <w:pPr>
              <w:rPr>
                <w:rFonts w:cs="Arial"/>
              </w:rPr>
            </w:pPr>
            <w:r>
              <w:rPr>
                <w:rFonts w:cs="Arial"/>
              </w:rPr>
              <w:t xml:space="preserve"> </w:t>
            </w:r>
          </w:p>
          <w:p w14:paraId="4F4568AD" w14:textId="5031157C" w:rsidR="001C35F4" w:rsidRDefault="001C35F4"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53479512" w:rsidR="00AC5BE2" w:rsidRDefault="00264C8B" w:rsidP="007740FD">
            <w:pPr>
              <w:rPr>
                <w:rFonts w:cs="Arial"/>
              </w:rPr>
            </w:pPr>
            <w:r>
              <w:rPr>
                <w:rFonts w:cs="Arial"/>
              </w:rPr>
              <w:t>Qualcomm</w:t>
            </w:r>
          </w:p>
        </w:tc>
        <w:tc>
          <w:tcPr>
            <w:tcW w:w="1921" w:type="dxa"/>
          </w:tcPr>
          <w:p w14:paraId="695073AF" w14:textId="77777777" w:rsidR="00AC5BE2" w:rsidRDefault="00264C8B" w:rsidP="00264C8B">
            <w:pPr>
              <w:pStyle w:val="ListParagraph"/>
              <w:numPr>
                <w:ilvl w:val="0"/>
                <w:numId w:val="27"/>
              </w:numPr>
              <w:rPr>
                <w:rFonts w:cs="Arial"/>
              </w:rPr>
            </w:pPr>
            <w:r>
              <w:rPr>
                <w:rFonts w:cs="Arial"/>
              </w:rPr>
              <w:t>Yes</w:t>
            </w:r>
          </w:p>
          <w:p w14:paraId="78EE7F60" w14:textId="536F297F" w:rsidR="00264C8B" w:rsidRPr="00264C8B" w:rsidRDefault="00515F6C" w:rsidP="00264C8B">
            <w:pPr>
              <w:pStyle w:val="ListParagraph"/>
              <w:numPr>
                <w:ilvl w:val="0"/>
                <w:numId w:val="27"/>
              </w:numPr>
              <w:rPr>
                <w:rFonts w:cs="Arial"/>
              </w:rPr>
            </w:pPr>
            <w:r>
              <w:rPr>
                <w:rFonts w:cs="Arial"/>
              </w:rPr>
              <w:t>Yes</w:t>
            </w:r>
          </w:p>
        </w:tc>
        <w:tc>
          <w:tcPr>
            <w:tcW w:w="6517" w:type="dxa"/>
          </w:tcPr>
          <w:p w14:paraId="5F223428" w14:textId="455FA2DF" w:rsidR="00AC5BE2" w:rsidRDefault="00515F6C" w:rsidP="007740FD">
            <w:pPr>
              <w:rPr>
                <w:rFonts w:cs="Arial"/>
              </w:rPr>
            </w:pPr>
            <w:r>
              <w:rPr>
                <w:rFonts w:cs="Arial"/>
              </w:rPr>
              <w:t>For A) RAN1 already agreed not to support cross carrier scheduling of MBS in SCell.</w:t>
            </w:r>
          </w:p>
        </w:tc>
      </w:tr>
      <w:tr w:rsidR="00AC5BE2" w14:paraId="35429E53" w14:textId="77777777" w:rsidTr="00FE1535">
        <w:tc>
          <w:tcPr>
            <w:tcW w:w="1193" w:type="dxa"/>
          </w:tcPr>
          <w:p w14:paraId="0066DEF5" w14:textId="7EEBC55E" w:rsidR="00AC5BE2" w:rsidRDefault="000363F5" w:rsidP="007740FD">
            <w:pPr>
              <w:rPr>
                <w:rFonts w:cs="Arial"/>
                <w:lang w:eastAsia="zh-CN"/>
              </w:rPr>
            </w:pPr>
            <w:r>
              <w:rPr>
                <w:rFonts w:cs="Arial" w:hint="eastAsia"/>
                <w:lang w:eastAsia="zh-CN"/>
              </w:rPr>
              <w:t>M</w:t>
            </w:r>
            <w:r>
              <w:rPr>
                <w:rFonts w:cs="Arial"/>
                <w:lang w:eastAsia="zh-CN"/>
              </w:rPr>
              <w:t>ediaTek</w:t>
            </w:r>
          </w:p>
        </w:tc>
        <w:tc>
          <w:tcPr>
            <w:tcW w:w="1921" w:type="dxa"/>
          </w:tcPr>
          <w:p w14:paraId="0B8A3EE4" w14:textId="7DBDE772" w:rsidR="00AC5BE2" w:rsidRDefault="000363F5" w:rsidP="007740FD">
            <w:pPr>
              <w:rPr>
                <w:rFonts w:cs="Arial"/>
                <w:lang w:eastAsia="zh-CN"/>
              </w:rPr>
            </w:pPr>
            <w:r>
              <w:rPr>
                <w:rFonts w:cs="Arial" w:hint="eastAsia"/>
                <w:lang w:eastAsia="zh-CN"/>
              </w:rPr>
              <w:t>Y</w:t>
            </w:r>
            <w:r>
              <w:rPr>
                <w:rFonts w:cs="Arial"/>
                <w:lang w:eastAsia="zh-CN"/>
              </w:rPr>
              <w:t>es with but</w:t>
            </w:r>
          </w:p>
        </w:tc>
        <w:tc>
          <w:tcPr>
            <w:tcW w:w="6517" w:type="dxa"/>
          </w:tcPr>
          <w:p w14:paraId="08DCFF78" w14:textId="77777777" w:rsidR="00AC5BE2" w:rsidRDefault="000363F5" w:rsidP="007740FD">
            <w:pPr>
              <w:rPr>
                <w:rFonts w:cs="Arial"/>
              </w:rPr>
            </w:pPr>
            <w:r>
              <w:rPr>
                <w:rFonts w:cs="Arial"/>
              </w:rPr>
              <w:t xml:space="preserve">We think there may be not enough time to discuss this at Rel-17. </w:t>
            </w:r>
          </w:p>
          <w:p w14:paraId="05840864" w14:textId="7D35E9C3" w:rsidR="000363F5" w:rsidRDefault="000363F5" w:rsidP="007740FD">
            <w:pPr>
              <w:rPr>
                <w:rFonts w:cs="Arial"/>
                <w:lang w:eastAsia="zh-CN"/>
              </w:rPr>
            </w:pPr>
            <w:r>
              <w:rPr>
                <w:rFonts w:cs="Arial" w:hint="eastAsia"/>
                <w:lang w:eastAsia="zh-CN"/>
              </w:rPr>
              <w:lastRenderedPageBreak/>
              <w:t>M</w:t>
            </w:r>
            <w:r>
              <w:rPr>
                <w:rFonts w:cs="Arial"/>
                <w:lang w:eastAsia="zh-CN"/>
              </w:rPr>
              <w:t xml:space="preserve">eanwhile we also think that the </w:t>
            </w:r>
            <w:r>
              <w:rPr>
                <w:rFonts w:cs="Arial"/>
              </w:rPr>
              <w:t xml:space="preserve">cross carrier scheduling issue should be discussed at RAN1. </w:t>
            </w:r>
          </w:p>
        </w:tc>
      </w:tr>
      <w:tr w:rsidR="002550D0" w14:paraId="040A9128" w14:textId="77777777" w:rsidTr="00FE1535">
        <w:tc>
          <w:tcPr>
            <w:tcW w:w="1193" w:type="dxa"/>
          </w:tcPr>
          <w:p w14:paraId="3F59B100" w14:textId="5704AB7E" w:rsidR="002550D0" w:rsidRDefault="002550D0" w:rsidP="002550D0">
            <w:pPr>
              <w:rPr>
                <w:rFonts w:cs="Arial"/>
                <w:lang w:eastAsia="zh-CN"/>
              </w:rPr>
            </w:pPr>
            <w:r>
              <w:rPr>
                <w:rFonts w:cs="Arial" w:hint="eastAsia"/>
                <w:lang w:eastAsia="zh-CN"/>
              </w:rPr>
              <w:lastRenderedPageBreak/>
              <w:t>L</w:t>
            </w:r>
            <w:r>
              <w:rPr>
                <w:rFonts w:cs="Arial"/>
                <w:lang w:eastAsia="zh-CN"/>
              </w:rPr>
              <w:t>enovo</w:t>
            </w:r>
          </w:p>
        </w:tc>
        <w:tc>
          <w:tcPr>
            <w:tcW w:w="1921" w:type="dxa"/>
          </w:tcPr>
          <w:p w14:paraId="6EE827E3" w14:textId="6933D8F6" w:rsidR="002550D0" w:rsidRDefault="002550D0" w:rsidP="002550D0">
            <w:pPr>
              <w:rPr>
                <w:rFonts w:cs="Arial"/>
                <w:lang w:eastAsia="zh-CN"/>
              </w:rPr>
            </w:pPr>
            <w:r w:rsidRPr="00F26493">
              <w:rPr>
                <w:rFonts w:cs="Arial"/>
                <w:lang w:eastAsia="zh-CN"/>
              </w:rPr>
              <w:t>See comments.</w:t>
            </w:r>
          </w:p>
        </w:tc>
        <w:tc>
          <w:tcPr>
            <w:tcW w:w="6517" w:type="dxa"/>
          </w:tcPr>
          <w:p w14:paraId="05174D8E" w14:textId="77777777" w:rsidR="002550D0" w:rsidRDefault="002550D0" w:rsidP="002550D0">
            <w:pPr>
              <w:rPr>
                <w:rFonts w:cs="Arial"/>
                <w:lang w:eastAsia="zh-CN"/>
              </w:rPr>
            </w:pPr>
            <w:r>
              <w:t>In general, although RAN1 is still discussing the multicast reception in SCell, w</w:t>
            </w:r>
            <w:r>
              <w:rPr>
                <w:rFonts w:cs="Arial"/>
                <w:lang w:eastAsia="zh-CN"/>
              </w:rPr>
              <w:t>e would prefer to allow multicast reception in SCell from signalling point of view. Regardless RAN1’s agreement, RAN2’s spec should be future proof e.g. to provide G-RNTI configuration per serving cell.</w:t>
            </w:r>
          </w:p>
          <w:p w14:paraId="5B4F15F7" w14:textId="6A07018C" w:rsidR="002550D0" w:rsidRDefault="002550D0" w:rsidP="002550D0">
            <w:pPr>
              <w:rPr>
                <w:rFonts w:cs="Arial"/>
              </w:rPr>
            </w:pPr>
            <w:r w:rsidRPr="00F26493">
              <w:rPr>
                <w:rFonts w:cs="Arial" w:hint="eastAsia"/>
                <w:lang w:eastAsia="zh-CN"/>
              </w:rPr>
              <w:t>a</w:t>
            </w:r>
            <w:r w:rsidRPr="00F26493">
              <w:rPr>
                <w:rFonts w:cs="Arial"/>
                <w:lang w:eastAsia="zh-CN"/>
              </w:rPr>
              <w:t>)</w:t>
            </w:r>
            <w:r>
              <w:rPr>
                <w:rFonts w:cs="Arial"/>
                <w:lang w:eastAsia="zh-CN"/>
              </w:rPr>
              <w:t xml:space="preserve"> a</w:t>
            </w:r>
            <w:r w:rsidRPr="00F26493">
              <w:rPr>
                <w:rFonts w:cs="Arial"/>
                <w:lang w:eastAsia="zh-CN"/>
              </w:rPr>
              <w:t xml:space="preserve">nd </w:t>
            </w:r>
            <w:r>
              <w:rPr>
                <w:rFonts w:cs="Arial"/>
                <w:lang w:eastAsia="zh-CN"/>
              </w:rPr>
              <w:t>b) should be decided by RAN1.</w:t>
            </w:r>
          </w:p>
        </w:tc>
      </w:tr>
      <w:tr w:rsidR="00FD2581" w14:paraId="4CAA0A13" w14:textId="77777777" w:rsidTr="00FE1535">
        <w:tc>
          <w:tcPr>
            <w:tcW w:w="1193" w:type="dxa"/>
          </w:tcPr>
          <w:p w14:paraId="060DC660" w14:textId="57D4A268" w:rsidR="00FD2581" w:rsidRDefault="00FD2581" w:rsidP="00FD2581">
            <w:pPr>
              <w:rPr>
                <w:rFonts w:cs="Arial"/>
                <w:lang w:eastAsia="zh-CN"/>
              </w:rPr>
            </w:pPr>
            <w:r>
              <w:rPr>
                <w:rFonts w:cs="Arial" w:hint="eastAsia"/>
                <w:lang w:eastAsia="ja-JP"/>
              </w:rPr>
              <w:t>K</w:t>
            </w:r>
            <w:r>
              <w:rPr>
                <w:rFonts w:cs="Arial"/>
                <w:lang w:eastAsia="ja-JP"/>
              </w:rPr>
              <w:t>yocera</w:t>
            </w:r>
          </w:p>
        </w:tc>
        <w:tc>
          <w:tcPr>
            <w:tcW w:w="1921" w:type="dxa"/>
          </w:tcPr>
          <w:p w14:paraId="598011B0" w14:textId="13674C52" w:rsidR="00FD2581" w:rsidRPr="00F26493" w:rsidRDefault="00FD2581" w:rsidP="00FD2581">
            <w:pPr>
              <w:rPr>
                <w:rFonts w:cs="Arial"/>
                <w:lang w:eastAsia="zh-CN"/>
              </w:rPr>
            </w:pPr>
            <w:r>
              <w:rPr>
                <w:rFonts w:cs="Arial" w:hint="eastAsia"/>
                <w:lang w:eastAsia="ja-JP"/>
              </w:rPr>
              <w:t>-</w:t>
            </w:r>
          </w:p>
        </w:tc>
        <w:tc>
          <w:tcPr>
            <w:tcW w:w="6517" w:type="dxa"/>
          </w:tcPr>
          <w:p w14:paraId="21336B59" w14:textId="33A53AED" w:rsidR="00FD2581" w:rsidRDefault="00FD2581" w:rsidP="00FD2581">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r w:rsidR="006F16AA" w14:paraId="1D1FAF70" w14:textId="77777777" w:rsidTr="00FE1535">
        <w:tc>
          <w:tcPr>
            <w:tcW w:w="1193" w:type="dxa"/>
          </w:tcPr>
          <w:p w14:paraId="474C741A" w14:textId="5CE7002B" w:rsidR="006F16AA" w:rsidRDefault="006F16AA" w:rsidP="00FD2581">
            <w:pPr>
              <w:rPr>
                <w:rFonts w:cs="Arial"/>
                <w:lang w:eastAsia="zh-CN"/>
              </w:rPr>
            </w:pPr>
            <w:r>
              <w:rPr>
                <w:rFonts w:cs="Arial" w:hint="eastAsia"/>
                <w:lang w:eastAsia="zh-CN"/>
              </w:rPr>
              <w:t>S</w:t>
            </w:r>
            <w:r>
              <w:rPr>
                <w:rFonts w:cs="Arial"/>
                <w:lang w:eastAsia="zh-CN"/>
              </w:rPr>
              <w:t>harp</w:t>
            </w:r>
          </w:p>
        </w:tc>
        <w:tc>
          <w:tcPr>
            <w:tcW w:w="1921" w:type="dxa"/>
          </w:tcPr>
          <w:p w14:paraId="5B0EF6FD" w14:textId="77777777" w:rsidR="006F16AA" w:rsidRDefault="006F16AA" w:rsidP="00FD2581">
            <w:pPr>
              <w:rPr>
                <w:rFonts w:cs="Arial"/>
                <w:lang w:eastAsia="ja-JP"/>
              </w:rPr>
            </w:pPr>
          </w:p>
        </w:tc>
        <w:tc>
          <w:tcPr>
            <w:tcW w:w="6517" w:type="dxa"/>
          </w:tcPr>
          <w:p w14:paraId="6826372D" w14:textId="34B7DD58" w:rsidR="006F16AA" w:rsidRDefault="00DA29A6" w:rsidP="00DA29A6">
            <w:pPr>
              <w:rPr>
                <w:rFonts w:cs="Arial"/>
                <w:lang w:eastAsia="zh-CN"/>
              </w:rPr>
            </w:pPr>
            <w:r>
              <w:rPr>
                <w:rFonts w:cs="Arial"/>
                <w:lang w:eastAsia="zh-CN"/>
              </w:rPr>
              <w:t>It is u</w:t>
            </w:r>
            <w:r w:rsidR="006F16AA">
              <w:rPr>
                <w:rFonts w:cs="Arial"/>
                <w:lang w:eastAsia="zh-CN"/>
              </w:rPr>
              <w:t>p to RAN1.</w:t>
            </w:r>
          </w:p>
        </w:tc>
      </w:tr>
      <w:tr w:rsidR="00B7047E" w14:paraId="0683DEB8" w14:textId="77777777" w:rsidTr="00FE1535">
        <w:tc>
          <w:tcPr>
            <w:tcW w:w="1193" w:type="dxa"/>
          </w:tcPr>
          <w:p w14:paraId="06A33CBF" w14:textId="769FB9C5" w:rsidR="00B7047E" w:rsidRDefault="00B7047E" w:rsidP="00B7047E">
            <w:pPr>
              <w:rPr>
                <w:rFonts w:cs="Arial" w:hint="eastAsia"/>
                <w:lang w:eastAsia="zh-CN"/>
              </w:rPr>
            </w:pPr>
            <w:r>
              <w:rPr>
                <w:rFonts w:cs="Arial"/>
                <w:lang w:eastAsia="ja-JP"/>
              </w:rPr>
              <w:t>Samsung</w:t>
            </w:r>
          </w:p>
        </w:tc>
        <w:tc>
          <w:tcPr>
            <w:tcW w:w="1921" w:type="dxa"/>
          </w:tcPr>
          <w:p w14:paraId="68A6AC15" w14:textId="77777777" w:rsidR="00B7047E" w:rsidRDefault="00B7047E" w:rsidP="00B7047E">
            <w:pPr>
              <w:rPr>
                <w:rFonts w:cs="Arial"/>
                <w:lang w:eastAsia="ja-JP"/>
              </w:rPr>
            </w:pPr>
            <w:r>
              <w:rPr>
                <w:rFonts w:cs="Arial"/>
                <w:lang w:eastAsia="ja-JP"/>
              </w:rPr>
              <w:t>a) Yes</w:t>
            </w:r>
          </w:p>
          <w:p w14:paraId="3F5E3125" w14:textId="5D2482A9" w:rsidR="00B7047E" w:rsidRDefault="00B7047E" w:rsidP="00B7047E">
            <w:pPr>
              <w:rPr>
                <w:rFonts w:cs="Arial"/>
                <w:lang w:eastAsia="ja-JP"/>
              </w:rPr>
            </w:pPr>
            <w:r>
              <w:rPr>
                <w:rFonts w:cs="Arial"/>
                <w:lang w:eastAsia="ja-JP"/>
              </w:rPr>
              <w:t>b) Yes</w:t>
            </w:r>
          </w:p>
        </w:tc>
        <w:tc>
          <w:tcPr>
            <w:tcW w:w="6517" w:type="dxa"/>
          </w:tcPr>
          <w:p w14:paraId="1B903667" w14:textId="5CB56FD9" w:rsidR="00B7047E" w:rsidRDefault="00B7047E" w:rsidP="00B7047E">
            <w:pPr>
              <w:rPr>
                <w:rFonts w:cs="Arial"/>
                <w:lang w:eastAsia="zh-CN"/>
              </w:rPr>
            </w:pPr>
            <w:r>
              <w:rPr>
                <w:rFonts w:cs="Arial"/>
                <w:lang w:eastAsia="ja-JP"/>
              </w:rPr>
              <w:t>a) We can just follo</w:t>
            </w:r>
            <w:bookmarkStart w:id="22" w:name="_GoBack"/>
            <w:bookmarkEnd w:id="22"/>
            <w:r>
              <w:rPr>
                <w:rFonts w:cs="Arial"/>
                <w:lang w:eastAsia="ja-JP"/>
              </w:rPr>
              <w:t>w RAN1</w:t>
            </w:r>
          </w:p>
        </w:tc>
      </w:tr>
    </w:tbl>
    <w:p w14:paraId="007EF24D" w14:textId="0E6C4E02" w:rsidR="005E7517" w:rsidRDefault="005E7517" w:rsidP="005E7517">
      <w:pPr>
        <w:pStyle w:val="Heading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FD7E" w14:textId="77777777" w:rsidR="00D359E8" w:rsidRDefault="00D359E8">
      <w:r>
        <w:separator/>
      </w:r>
    </w:p>
  </w:endnote>
  <w:endnote w:type="continuationSeparator" w:id="0">
    <w:p w14:paraId="08F17573" w14:textId="77777777" w:rsidR="00D359E8" w:rsidRDefault="00D3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auto"/>
    <w:pitch w:val="fixed"/>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AB75B" w14:textId="77777777" w:rsidR="00D359E8" w:rsidRDefault="00D359E8">
      <w:r>
        <w:separator/>
      </w:r>
    </w:p>
  </w:footnote>
  <w:footnote w:type="continuationSeparator" w:id="0">
    <w:p w14:paraId="7F9A87D8" w14:textId="77777777" w:rsidR="00D359E8" w:rsidRDefault="00D35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50E82"/>
    <w:multiLevelType w:val="hybridMultilevel"/>
    <w:tmpl w:val="2932E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8EC6CE4"/>
    <w:multiLevelType w:val="hybridMultilevel"/>
    <w:tmpl w:val="DAE4F194"/>
    <w:lvl w:ilvl="0" w:tplc="B582E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FA7151"/>
    <w:multiLevelType w:val="hybridMultilevel"/>
    <w:tmpl w:val="672C8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3A4E4C"/>
    <w:multiLevelType w:val="hybridMultilevel"/>
    <w:tmpl w:val="8850DB52"/>
    <w:lvl w:ilvl="0" w:tplc="6B9A94F8">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EB6216"/>
    <w:multiLevelType w:val="hybridMultilevel"/>
    <w:tmpl w:val="5B369CA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628675B"/>
    <w:multiLevelType w:val="hybridMultilevel"/>
    <w:tmpl w:val="1CB4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17"/>
  </w:num>
  <w:num w:numId="3">
    <w:abstractNumId w:val="6"/>
  </w:num>
  <w:num w:numId="4">
    <w:abstractNumId w:val="14"/>
  </w:num>
  <w:num w:numId="5">
    <w:abstractNumId w:val="13"/>
  </w:num>
  <w:num w:numId="6">
    <w:abstractNumId w:val="11"/>
  </w:num>
  <w:num w:numId="7">
    <w:abstractNumId w:val="18"/>
  </w:num>
  <w:num w:numId="8">
    <w:abstractNumId w:val="4"/>
  </w:num>
  <w:num w:numId="9">
    <w:abstractNumId w:val="3"/>
  </w:num>
  <w:num w:numId="10">
    <w:abstractNumId w:val="9"/>
  </w:num>
  <w:num w:numId="11">
    <w:abstractNumId w:val="2"/>
  </w:num>
  <w:num w:numId="12">
    <w:abstractNumId w:val="1"/>
  </w:num>
  <w:num w:numId="13">
    <w:abstractNumId w:val="1"/>
  </w:num>
  <w:num w:numId="14">
    <w:abstractNumId w:val="1"/>
  </w:num>
  <w:num w:numId="15">
    <w:abstractNumId w:val="1"/>
  </w:num>
  <w:num w:numId="16">
    <w:abstractNumId w:val="1"/>
  </w:num>
  <w:num w:numId="17">
    <w:abstractNumId w:val="7"/>
  </w:num>
  <w:num w:numId="18">
    <w:abstractNumId w:val="14"/>
  </w:num>
  <w:num w:numId="19">
    <w:abstractNumId w:val="12"/>
  </w:num>
  <w:num w:numId="20">
    <w:abstractNumId w:val="14"/>
  </w:num>
  <w:num w:numId="21">
    <w:abstractNumId w:val="19"/>
  </w:num>
  <w:num w:numId="22">
    <w:abstractNumId w:val="20"/>
  </w:num>
  <w:num w:numId="23">
    <w:abstractNumId w:val="15"/>
  </w:num>
  <w:num w:numId="24">
    <w:abstractNumId w:val="16"/>
  </w:num>
  <w:num w:numId="25">
    <w:abstractNumId w:val="10"/>
  </w:num>
  <w:num w:numId="26">
    <w:abstractNumId w:val="0"/>
  </w:num>
  <w:num w:numId="27">
    <w:abstractNumId w:val="8"/>
  </w:num>
  <w:num w:numId="2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Dawid)">
    <w15:presenceInfo w15:providerId="None" w15:userId="Huawei (Dawid)"/>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BEC"/>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3D5"/>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201A"/>
    <w:rsid w:val="00CD39A5"/>
    <w:rsid w:val="00CD43B4"/>
    <w:rsid w:val="00CD43E2"/>
    <w:rsid w:val="00CD4C7B"/>
    <w:rsid w:val="00CD5B30"/>
    <w:rsid w:val="00CD6E85"/>
    <w:rsid w:val="00CE1532"/>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8AD"/>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7F85"/>
    <w:rsid w:val="00EC03EC"/>
    <w:rsid w:val="00EC051C"/>
    <w:rsid w:val="00EC0A4A"/>
    <w:rsid w:val="00EC0DCE"/>
    <w:rsid w:val="00EC241E"/>
    <w:rsid w:val="00EC4A25"/>
    <w:rsid w:val="00EC5568"/>
    <w:rsid w:val="00EC5E6B"/>
    <w:rsid w:val="00EC64A0"/>
    <w:rsid w:val="00EC6CAB"/>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8823B1"/>
  <w15:docId w15:val="{AA01F512-F86A-4CD0-9051-A72255F3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rsid w:val="00D24257"/>
  </w:style>
  <w:style w:type="character" w:customStyle="1" w:styleId="CommentTextChar">
    <w:name w:val="Comment Text Char"/>
    <w:link w:val="CommentTex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qFormat/>
    <w:rsid w:val="00964204"/>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Normal"/>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89823629">
      <w:bodyDiv w:val="1"/>
      <w:marLeft w:val="0"/>
      <w:marRight w:val="0"/>
      <w:marTop w:val="0"/>
      <w:marBottom w:val="0"/>
      <w:divBdr>
        <w:top w:val="none" w:sz="0" w:space="0" w:color="auto"/>
        <w:left w:val="none" w:sz="0" w:space="0" w:color="auto"/>
        <w:bottom w:val="none" w:sz="0" w:space="0" w:color="auto"/>
        <w:right w:val="none" w:sz="0" w:space="0" w:color="auto"/>
      </w:divBdr>
      <w:divsChild>
        <w:div w:id="909078737">
          <w:marLeft w:val="3269"/>
          <w:marRight w:val="0"/>
          <w:marTop w:val="130"/>
          <w:marBottom w:val="0"/>
          <w:divBdr>
            <w:top w:val="none" w:sz="0" w:space="0" w:color="auto"/>
            <w:left w:val="none" w:sz="0" w:space="0" w:color="auto"/>
            <w:bottom w:val="none" w:sz="0" w:space="0" w:color="auto"/>
            <w:right w:val="none" w:sz="0" w:space="0" w:color="auto"/>
          </w:divBdr>
        </w:div>
        <w:div w:id="303969684">
          <w:marLeft w:val="3269"/>
          <w:marRight w:val="0"/>
          <w:marTop w:val="130"/>
          <w:marBottom w:val="0"/>
          <w:divBdr>
            <w:top w:val="none" w:sz="0" w:space="0" w:color="auto"/>
            <w:left w:val="none" w:sz="0" w:space="0" w:color="auto"/>
            <w:bottom w:val="none" w:sz="0" w:space="0" w:color="auto"/>
            <w:right w:val="none" w:sz="0" w:space="0" w:color="auto"/>
          </w:divBdr>
        </w:div>
      </w:divsChild>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2141.zip" TargetMode="External"/><Relationship Id="rId18" Type="http://schemas.openxmlformats.org/officeDocument/2006/relationships/hyperlink" Target="file:///C:/Users/mtk65284/Documents/3GPP/tsg_ran/WG2_RL2/TSGR2_117-e/Docs/R2-220322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214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335.zip"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2782.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mtk65284/Documents/3GPP/tsg_ran/WG2_RL2/TSGR2_117-e/Docs/R2-220278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226.zip" TargetMode="External"/><Relationship Id="rId22" Type="http://schemas.openxmlformats.org/officeDocument/2006/relationships/hyperlink" Target="file:///C:/Users/mtk65284/Documents/3GPP/tsg_ran/WG2_RL2/TSGR2_117-e/Docs/R2-22027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2.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3.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4.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854E06-4190-4D30-BABC-17DD90D6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10</Pages>
  <Words>3764</Words>
  <Characters>21458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25172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 - Sangkyu Baek (rapp)</cp:lastModifiedBy>
  <cp:revision>4</cp:revision>
  <cp:lastPrinted>2016-01-11T02:35:00Z</cp:lastPrinted>
  <dcterms:created xsi:type="dcterms:W3CDTF">2022-02-23T06:00:00Z</dcterms:created>
  <dcterms:modified xsi:type="dcterms:W3CDTF">2022-02-23T07:56:00Z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ies>
</file>