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033C2C"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033C2C"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926CAD"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033C2C"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033C2C"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C15543" w:rsidRPr="00033C2C" w14:paraId="2FAF08B9" w14:textId="77777777" w:rsidTr="00B964C7">
        <w:tc>
          <w:tcPr>
            <w:tcW w:w="1980" w:type="dxa"/>
          </w:tcPr>
          <w:p w14:paraId="56553323" w14:textId="77777777" w:rsidR="00C15543" w:rsidRDefault="00C15543" w:rsidP="00B964C7">
            <w:pPr>
              <w:rPr>
                <w:rFonts w:asciiTheme="minorHAnsi" w:hAnsiTheme="minorHAnsi" w:cstheme="minorHAnsi"/>
              </w:rPr>
            </w:pPr>
          </w:p>
        </w:tc>
        <w:tc>
          <w:tcPr>
            <w:tcW w:w="2551" w:type="dxa"/>
          </w:tcPr>
          <w:p w14:paraId="1D97B330" w14:textId="77777777" w:rsidR="00C15543" w:rsidRDefault="00C15543" w:rsidP="00B964C7">
            <w:pPr>
              <w:rPr>
                <w:rFonts w:asciiTheme="minorHAnsi" w:hAnsiTheme="minorHAnsi" w:cstheme="minorHAnsi"/>
              </w:rPr>
            </w:pPr>
          </w:p>
        </w:tc>
        <w:tc>
          <w:tcPr>
            <w:tcW w:w="5098" w:type="dxa"/>
          </w:tcPr>
          <w:p w14:paraId="5FC1FA5F" w14:textId="77777777" w:rsidR="00C15543" w:rsidRDefault="00C15543" w:rsidP="00B964C7">
            <w:pPr>
              <w:rPr>
                <w:rFonts w:asciiTheme="minorHAnsi" w:hAnsiTheme="minorHAnsi" w:cstheme="minorHAnsi"/>
              </w:rPr>
            </w:pPr>
          </w:p>
        </w:tc>
      </w:tr>
      <w:tr w:rsidR="00C15543" w:rsidRPr="00033C2C"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033C2C"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lastRenderedPageBreak/>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w:t>
            </w:r>
            <w:r>
              <w:rPr>
                <w:rFonts w:asciiTheme="minorHAnsi" w:hAnsiTheme="minorHAnsi" w:cstheme="minorHAnsi"/>
              </w:rPr>
              <w:t xml:space="preserve"> and we think implementations can use that as reference if required.</w:t>
            </w: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w:t>
            </w:r>
            <w:r w:rsidR="008D3FF2" w:rsidRPr="00E20E0B">
              <w:rPr>
                <w:rFonts w:asciiTheme="minorHAnsi" w:hAnsiTheme="minorHAnsi" w:cstheme="minorHAnsi"/>
                <w:b/>
                <w:bCs/>
                <w:u w:val="single"/>
              </w:rPr>
              <w:lastRenderedPageBreak/>
              <w:t xml:space="preserve">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lastRenderedPageBreak/>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77777777" w:rsidR="008D2C19" w:rsidRDefault="008D2C19" w:rsidP="00B964C7">
            <w:pPr>
              <w:rPr>
                <w:rFonts w:asciiTheme="minorHAnsi" w:hAnsiTheme="minorHAnsi" w:cstheme="minorHAnsi"/>
              </w:rPr>
            </w:pPr>
          </w:p>
        </w:tc>
        <w:tc>
          <w:tcPr>
            <w:tcW w:w="1365" w:type="dxa"/>
          </w:tcPr>
          <w:p w14:paraId="3DD4FA88" w14:textId="77777777" w:rsidR="008D2C19" w:rsidRDefault="008D2C19" w:rsidP="00B964C7">
            <w:pPr>
              <w:rPr>
                <w:rFonts w:asciiTheme="minorHAnsi" w:hAnsiTheme="minorHAnsi" w:cstheme="minorHAnsi"/>
              </w:rPr>
            </w:pPr>
          </w:p>
        </w:tc>
        <w:tc>
          <w:tcPr>
            <w:tcW w:w="6427" w:type="dxa"/>
          </w:tcPr>
          <w:p w14:paraId="314AF75D" w14:textId="77777777" w:rsidR="008D2C19" w:rsidRDefault="008D2C19" w:rsidP="00B964C7">
            <w:pPr>
              <w:rPr>
                <w:rFonts w:asciiTheme="minorHAnsi" w:hAnsiTheme="minorHAnsi" w:cstheme="minorHAnsi"/>
              </w:rPr>
            </w:pP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77777777" w:rsidR="00025809" w:rsidRDefault="00025809" w:rsidP="00B964C7">
            <w:pPr>
              <w:rPr>
                <w:rFonts w:asciiTheme="minorHAnsi" w:hAnsiTheme="minorHAnsi" w:cstheme="minorHAnsi"/>
              </w:rPr>
            </w:pPr>
          </w:p>
        </w:tc>
        <w:tc>
          <w:tcPr>
            <w:tcW w:w="1365" w:type="dxa"/>
          </w:tcPr>
          <w:p w14:paraId="0E94FF93" w14:textId="77777777" w:rsidR="00025809" w:rsidRDefault="00025809" w:rsidP="00B964C7">
            <w:pPr>
              <w:rPr>
                <w:rFonts w:asciiTheme="minorHAnsi" w:hAnsiTheme="minorHAnsi" w:cstheme="minorHAnsi"/>
              </w:rPr>
            </w:pPr>
          </w:p>
        </w:tc>
        <w:tc>
          <w:tcPr>
            <w:tcW w:w="6427" w:type="dxa"/>
          </w:tcPr>
          <w:p w14:paraId="051D7329" w14:textId="77777777" w:rsidR="00025809" w:rsidRDefault="00025809" w:rsidP="00B964C7">
            <w:pPr>
              <w:rPr>
                <w:rFonts w:asciiTheme="minorHAnsi" w:hAnsiTheme="minorHAnsi" w:cstheme="minorHAnsi"/>
              </w:rPr>
            </w:pP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lastRenderedPageBreak/>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lastRenderedPageBreak/>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59461D" w14:paraId="6D6CBA8E" w14:textId="77777777" w:rsidTr="00B964C7">
        <w:tc>
          <w:tcPr>
            <w:tcW w:w="1576" w:type="dxa"/>
          </w:tcPr>
          <w:p w14:paraId="6AC996C6" w14:textId="77777777" w:rsidR="0059461D" w:rsidRDefault="0059461D" w:rsidP="00B964C7">
            <w:pPr>
              <w:rPr>
                <w:rFonts w:asciiTheme="minorHAnsi" w:hAnsiTheme="minorHAnsi" w:cstheme="minorHAnsi"/>
              </w:rPr>
            </w:pPr>
          </w:p>
        </w:tc>
        <w:tc>
          <w:tcPr>
            <w:tcW w:w="1113" w:type="dxa"/>
          </w:tcPr>
          <w:p w14:paraId="52AA1706" w14:textId="77777777" w:rsidR="0059461D" w:rsidRDefault="0059461D" w:rsidP="00B964C7">
            <w:pPr>
              <w:rPr>
                <w:rFonts w:asciiTheme="minorHAnsi" w:hAnsiTheme="minorHAnsi" w:cstheme="minorHAnsi"/>
              </w:rPr>
            </w:pPr>
          </w:p>
        </w:tc>
        <w:tc>
          <w:tcPr>
            <w:tcW w:w="1701" w:type="dxa"/>
          </w:tcPr>
          <w:p w14:paraId="62422D00" w14:textId="77777777" w:rsidR="0059461D" w:rsidRDefault="0059461D" w:rsidP="00B964C7">
            <w:pPr>
              <w:rPr>
                <w:rFonts w:asciiTheme="minorHAnsi" w:hAnsiTheme="minorHAnsi" w:cstheme="minorHAnsi"/>
              </w:rPr>
            </w:pPr>
          </w:p>
        </w:tc>
        <w:tc>
          <w:tcPr>
            <w:tcW w:w="5239" w:type="dxa"/>
          </w:tcPr>
          <w:p w14:paraId="1FC54174" w14:textId="77777777" w:rsidR="0059461D" w:rsidRDefault="0059461D" w:rsidP="00B964C7">
            <w:pPr>
              <w:rPr>
                <w:rFonts w:asciiTheme="minorHAnsi" w:hAnsiTheme="minorHAnsi" w:cstheme="minorHAnsi"/>
              </w:rPr>
            </w:pP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0A003C" w14:paraId="1918BCAF" w14:textId="77777777" w:rsidTr="000A003C">
        <w:tc>
          <w:tcPr>
            <w:tcW w:w="1576" w:type="dxa"/>
          </w:tcPr>
          <w:p w14:paraId="5D16CAAE" w14:textId="77777777" w:rsidR="000A003C" w:rsidRDefault="000A003C" w:rsidP="00B964C7">
            <w:pPr>
              <w:rPr>
                <w:rFonts w:asciiTheme="minorHAnsi" w:hAnsiTheme="minorHAnsi" w:cstheme="minorHAnsi"/>
              </w:rPr>
            </w:pPr>
          </w:p>
        </w:tc>
        <w:tc>
          <w:tcPr>
            <w:tcW w:w="1538" w:type="dxa"/>
          </w:tcPr>
          <w:p w14:paraId="4E6A5FFC" w14:textId="77777777" w:rsidR="000A003C" w:rsidRDefault="000A003C" w:rsidP="00B964C7">
            <w:pPr>
              <w:rPr>
                <w:rFonts w:asciiTheme="minorHAnsi" w:hAnsiTheme="minorHAnsi" w:cstheme="minorHAnsi"/>
              </w:rPr>
            </w:pPr>
          </w:p>
        </w:tc>
        <w:tc>
          <w:tcPr>
            <w:tcW w:w="6520" w:type="dxa"/>
          </w:tcPr>
          <w:p w14:paraId="7985B25E" w14:textId="77777777" w:rsidR="000A003C" w:rsidRDefault="000A003C" w:rsidP="00B964C7">
            <w:pPr>
              <w:rPr>
                <w:rFonts w:asciiTheme="minorHAnsi" w:hAnsiTheme="minorHAnsi" w:cstheme="minorHAnsi"/>
              </w:rPr>
            </w:pP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lastRenderedPageBreak/>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617804" w14:paraId="44858660" w14:textId="77777777" w:rsidTr="00B964C7">
        <w:tc>
          <w:tcPr>
            <w:tcW w:w="1576" w:type="dxa"/>
          </w:tcPr>
          <w:p w14:paraId="293B140E" w14:textId="77777777" w:rsidR="00617804" w:rsidRDefault="00617804" w:rsidP="00B964C7">
            <w:pPr>
              <w:rPr>
                <w:rFonts w:asciiTheme="minorHAnsi" w:hAnsiTheme="minorHAnsi" w:cstheme="minorHAnsi"/>
              </w:rPr>
            </w:pPr>
          </w:p>
        </w:tc>
        <w:tc>
          <w:tcPr>
            <w:tcW w:w="1113" w:type="dxa"/>
          </w:tcPr>
          <w:p w14:paraId="5A7D253E" w14:textId="77777777" w:rsidR="00617804" w:rsidRDefault="00617804" w:rsidP="00B964C7">
            <w:pPr>
              <w:rPr>
                <w:rFonts w:asciiTheme="minorHAnsi" w:hAnsiTheme="minorHAnsi" w:cstheme="minorHAnsi"/>
              </w:rPr>
            </w:pPr>
          </w:p>
        </w:tc>
        <w:tc>
          <w:tcPr>
            <w:tcW w:w="1701" w:type="dxa"/>
          </w:tcPr>
          <w:p w14:paraId="0E0A924B" w14:textId="77777777" w:rsidR="00617804" w:rsidRDefault="00617804" w:rsidP="00B964C7">
            <w:pPr>
              <w:rPr>
                <w:rFonts w:asciiTheme="minorHAnsi" w:hAnsiTheme="minorHAnsi" w:cstheme="minorHAnsi"/>
              </w:rPr>
            </w:pPr>
          </w:p>
        </w:tc>
        <w:tc>
          <w:tcPr>
            <w:tcW w:w="5239" w:type="dxa"/>
          </w:tcPr>
          <w:p w14:paraId="469B07C2" w14:textId="77777777" w:rsidR="00617804" w:rsidRDefault="00617804" w:rsidP="00B964C7">
            <w:pPr>
              <w:rPr>
                <w:rFonts w:asciiTheme="minorHAnsi" w:hAnsiTheme="minorHAnsi" w:cstheme="minorHAnsi"/>
              </w:rPr>
            </w:pPr>
          </w:p>
        </w:tc>
      </w:tr>
      <w:tr w:rsidR="00617804" w14:paraId="52E36F30" w14:textId="77777777" w:rsidTr="00B964C7">
        <w:tc>
          <w:tcPr>
            <w:tcW w:w="1576" w:type="dxa"/>
          </w:tcPr>
          <w:p w14:paraId="5180F61A" w14:textId="77777777" w:rsidR="00617804" w:rsidRDefault="00617804" w:rsidP="00B964C7">
            <w:pPr>
              <w:rPr>
                <w:rFonts w:asciiTheme="minorHAnsi" w:hAnsiTheme="minorHAnsi" w:cstheme="minorHAnsi"/>
              </w:rPr>
            </w:pPr>
          </w:p>
        </w:tc>
        <w:tc>
          <w:tcPr>
            <w:tcW w:w="1113" w:type="dxa"/>
          </w:tcPr>
          <w:p w14:paraId="5B6E2C7E" w14:textId="77777777" w:rsidR="00617804" w:rsidRDefault="00617804" w:rsidP="00B964C7">
            <w:pPr>
              <w:rPr>
                <w:rFonts w:asciiTheme="minorHAnsi" w:hAnsiTheme="minorHAnsi" w:cstheme="minorHAnsi"/>
              </w:rPr>
            </w:pPr>
          </w:p>
        </w:tc>
        <w:tc>
          <w:tcPr>
            <w:tcW w:w="1701" w:type="dxa"/>
          </w:tcPr>
          <w:p w14:paraId="2CADD0F1" w14:textId="77777777" w:rsidR="00617804" w:rsidRDefault="00617804" w:rsidP="00B964C7">
            <w:pPr>
              <w:rPr>
                <w:rFonts w:asciiTheme="minorHAnsi" w:hAnsiTheme="minorHAnsi" w:cstheme="minorHAnsi"/>
              </w:rPr>
            </w:pPr>
          </w:p>
        </w:tc>
        <w:tc>
          <w:tcPr>
            <w:tcW w:w="5239" w:type="dxa"/>
          </w:tcPr>
          <w:p w14:paraId="233567FF" w14:textId="77777777" w:rsidR="00617804" w:rsidRDefault="00617804" w:rsidP="00B964C7">
            <w:pPr>
              <w:rPr>
                <w:rFonts w:asciiTheme="minorHAnsi" w:hAnsiTheme="minorHAnsi" w:cstheme="minorHAnsi"/>
              </w:rPr>
            </w:pPr>
          </w:p>
        </w:tc>
      </w:tr>
      <w:tr w:rsidR="00617804" w14:paraId="1C526A30" w14:textId="77777777" w:rsidTr="00B964C7">
        <w:tc>
          <w:tcPr>
            <w:tcW w:w="1576" w:type="dxa"/>
          </w:tcPr>
          <w:p w14:paraId="7A2D5E33" w14:textId="77777777" w:rsidR="00617804" w:rsidRDefault="00617804" w:rsidP="00B964C7">
            <w:pPr>
              <w:rPr>
                <w:rFonts w:asciiTheme="minorHAnsi" w:hAnsiTheme="minorHAnsi" w:cstheme="minorHAnsi"/>
              </w:rPr>
            </w:pPr>
          </w:p>
        </w:tc>
        <w:tc>
          <w:tcPr>
            <w:tcW w:w="1113" w:type="dxa"/>
          </w:tcPr>
          <w:p w14:paraId="3983BB98" w14:textId="77777777" w:rsidR="00617804" w:rsidRDefault="00617804" w:rsidP="00B964C7">
            <w:pPr>
              <w:rPr>
                <w:rFonts w:asciiTheme="minorHAnsi" w:hAnsiTheme="minorHAnsi" w:cstheme="minorHAnsi"/>
              </w:rPr>
            </w:pPr>
          </w:p>
        </w:tc>
        <w:tc>
          <w:tcPr>
            <w:tcW w:w="1701" w:type="dxa"/>
          </w:tcPr>
          <w:p w14:paraId="0DC093CF" w14:textId="77777777" w:rsidR="00617804" w:rsidRDefault="00617804" w:rsidP="00B964C7">
            <w:pPr>
              <w:rPr>
                <w:rFonts w:asciiTheme="minorHAnsi" w:hAnsiTheme="minorHAnsi" w:cstheme="minorHAnsi"/>
              </w:rPr>
            </w:pPr>
          </w:p>
        </w:tc>
        <w:tc>
          <w:tcPr>
            <w:tcW w:w="5239" w:type="dxa"/>
          </w:tcPr>
          <w:p w14:paraId="2FF31AA8" w14:textId="77777777" w:rsidR="00617804" w:rsidRDefault="00617804" w:rsidP="00B964C7">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Reply LS on RMSI reception based on non-zero search space (R1-2112765; contact:OPPO)</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4"/>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5"/>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53A92" w14:textId="77777777" w:rsidR="00926CAD" w:rsidRDefault="00926CAD">
      <w:r>
        <w:separator/>
      </w:r>
    </w:p>
  </w:endnote>
  <w:endnote w:type="continuationSeparator" w:id="0">
    <w:p w14:paraId="4FA7C598" w14:textId="77777777" w:rsidR="00926CAD" w:rsidRDefault="00926CAD">
      <w:r>
        <w:continuationSeparator/>
      </w:r>
    </w:p>
  </w:endnote>
  <w:endnote w:type="continuationNotice" w:id="1">
    <w:p w14:paraId="264D15E1" w14:textId="77777777" w:rsidR="00926CAD" w:rsidRDefault="00926C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B28F1" w14:textId="77777777"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B1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B1A">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B3413" w14:textId="77777777" w:rsidR="00926CAD" w:rsidRDefault="00926CAD">
      <w:r>
        <w:separator/>
      </w:r>
    </w:p>
  </w:footnote>
  <w:footnote w:type="continuationSeparator" w:id="0">
    <w:p w14:paraId="3985FF88" w14:textId="77777777" w:rsidR="00926CAD" w:rsidRDefault="00926CAD">
      <w:r>
        <w:continuationSeparator/>
      </w:r>
    </w:p>
  </w:footnote>
  <w:footnote w:type="continuationNotice" w:id="1">
    <w:p w14:paraId="3AB6C757" w14:textId="77777777" w:rsidR="00926CAD" w:rsidRDefault="00926C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3C87AF8-0168-4526-9AF5-FF182CE8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1502</TotalTime>
  <Pages>8</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13477</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[Amaanat]</cp:lastModifiedBy>
  <cp:revision>266</cp:revision>
  <cp:lastPrinted>2008-01-31T07:09:00Z</cp:lastPrinted>
  <dcterms:created xsi:type="dcterms:W3CDTF">2022-01-10T10:20:00Z</dcterms:created>
  <dcterms:modified xsi:type="dcterms:W3CDTF">2022-02-22T10:38:00Z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