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[AT117-e][027][NR15] RRC misc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1A0E02"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4F0458"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1A0E02"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hint="eastAsia"/>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lastRenderedPageBreak/>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If the field is set to non-zero, the UE monitor this searchspace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lastRenderedPageBreak/>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lastRenderedPageBreak/>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4C570CCA" w14:textId="0E9CE495"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3BA9F000" w14:textId="1502C89E"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42926C63" w14:textId="63DFCFE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Yu Mincho" w:hAnsiTheme="minorHAnsi" w:cstheme="minorHAnsi" w:hint="eastAsia"/>
              </w:rPr>
            </w:pPr>
            <w:r>
              <w:rPr>
                <w:rFonts w:asciiTheme="minorHAnsi" w:eastAsia="Yu Mincho" w:hAnsiTheme="minorHAnsi" w:cstheme="minorHAnsi"/>
              </w:rPr>
              <w:t>Apple</w:t>
            </w:r>
          </w:p>
        </w:tc>
        <w:tc>
          <w:tcPr>
            <w:tcW w:w="1113" w:type="dxa"/>
          </w:tcPr>
          <w:p w14:paraId="4137BF48" w14:textId="4A782820" w:rsidR="001A0E02" w:rsidRDefault="001A0E02" w:rsidP="000A4802">
            <w:pPr>
              <w:rPr>
                <w:rFonts w:asciiTheme="minorHAnsi" w:eastAsia="Yu Mincho" w:hAnsiTheme="minorHAnsi" w:cstheme="minorHAnsi" w:hint="eastAsia"/>
              </w:rPr>
            </w:pPr>
            <w:r>
              <w:rPr>
                <w:rFonts w:asciiTheme="minorHAnsi" w:eastAsia="Yu Mincho" w:hAnsiTheme="minorHAnsi" w:cstheme="minorHAnsi"/>
              </w:rPr>
              <w:t>Yes</w:t>
            </w:r>
          </w:p>
        </w:tc>
        <w:tc>
          <w:tcPr>
            <w:tcW w:w="1701" w:type="dxa"/>
          </w:tcPr>
          <w:p w14:paraId="12B1FED5" w14:textId="7BA3E7B1" w:rsidR="001A0E02" w:rsidRDefault="001A0E02" w:rsidP="000A4802">
            <w:pPr>
              <w:rPr>
                <w:rFonts w:asciiTheme="minorHAnsi" w:eastAsia="Yu Mincho" w:hAnsiTheme="minorHAnsi" w:cstheme="minorHAnsi" w:hint="eastAsia"/>
              </w:rPr>
            </w:pPr>
          </w:p>
        </w:tc>
        <w:tc>
          <w:tcPr>
            <w:tcW w:w="5239" w:type="dxa"/>
          </w:tcPr>
          <w:p w14:paraId="5189E468" w14:textId="01061AC1" w:rsidR="001A0E02" w:rsidRDefault="001A0E02" w:rsidP="000A4802">
            <w:pPr>
              <w:rPr>
                <w:rFonts w:asciiTheme="minorHAnsi" w:eastAsia="Yu Mincho" w:hAnsiTheme="minorHAnsi" w:cstheme="minorHAnsi" w:hint="eastAsia"/>
              </w:rPr>
            </w:pPr>
            <w:r>
              <w:rPr>
                <w:rFonts w:asciiTheme="minorHAnsi" w:eastAsia="Yu Mincho" w:hAnsiTheme="minorHAnsi" w:cstheme="minorHAnsi"/>
              </w:rPr>
              <w:t>We feel the change is not very necessary, but can follow majority view.</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lastRenderedPageBreak/>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lastRenderedPageBreak/>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365" w:type="dxa"/>
          </w:tcPr>
          <w:p w14:paraId="55C1F8A9" w14:textId="5FE714BD"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6427" w:type="dxa"/>
          </w:tcPr>
          <w:p w14:paraId="0D6D5100" w14:textId="3FD0E25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rPr>
              <w:t xml:space="preserve">We do not see real IODT issue in the field. So, </w:t>
            </w:r>
            <w:r>
              <w:rPr>
                <w:rFonts w:asciiTheme="minorHAnsi" w:eastAsia="Yu Mincho" w:hAnsiTheme="minorHAnsi" w:cstheme="minorHAnsi" w:hint="eastAsia"/>
              </w:rPr>
              <w:t>C</w:t>
            </w:r>
            <w:r>
              <w:rPr>
                <w:rFonts w:asciiTheme="minorHAnsi" w:eastAsia="Yu Mincho"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lastRenderedPageBreak/>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3A3A4AED" w14:textId="3AFB505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69594986" w14:textId="299ABD4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1669B4F" w14:textId="7F42CE4A"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W</w:t>
            </w:r>
            <w:r>
              <w:rPr>
                <w:rFonts w:asciiTheme="minorHAnsi" w:eastAsia="Yu Mincho"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538" w:type="dxa"/>
          </w:tcPr>
          <w:p w14:paraId="5CB45569" w14:textId="26B3B50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A2A11CD" w14:textId="4D0FE29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A</w:t>
            </w:r>
            <w:r>
              <w:rPr>
                <w:rFonts w:asciiTheme="minorHAnsi" w:eastAsia="Yu Mincho"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Yu Mincho" w:hAnsiTheme="minorHAnsi" w:cstheme="minorHAnsi" w:hint="eastAsia"/>
              </w:rPr>
            </w:pPr>
            <w:r>
              <w:rPr>
                <w:rFonts w:asciiTheme="minorHAnsi" w:hAnsiTheme="minorHAnsi" w:cstheme="minorHAnsi"/>
              </w:rPr>
              <w:t>Apple</w:t>
            </w:r>
          </w:p>
        </w:tc>
        <w:tc>
          <w:tcPr>
            <w:tcW w:w="1538" w:type="dxa"/>
          </w:tcPr>
          <w:p w14:paraId="57B9E083" w14:textId="71FBC15E" w:rsidR="001A0E02" w:rsidRDefault="001A0E02" w:rsidP="001A0E02">
            <w:pPr>
              <w:rPr>
                <w:rFonts w:asciiTheme="minorHAnsi" w:eastAsia="Yu Mincho" w:hAnsiTheme="minorHAnsi" w:cstheme="minorHAnsi" w:hint="eastAsia"/>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Yu Mincho" w:hAnsiTheme="minorHAnsi" w:cstheme="minorHAnsi" w:hint="eastAsia"/>
              </w:rPr>
            </w:pPr>
            <w:r>
              <w:rPr>
                <w:rFonts w:asciiTheme="minorHAnsi" w:hAnsiTheme="minorHAnsi" w:cstheme="minorHAnsi"/>
              </w:rPr>
              <w:t xml:space="preserve">Editiorial changes can be merged in the rapporteur CR </w:t>
            </w: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lastRenderedPageBreak/>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and thus the UE is suppose to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lastRenderedPageBreak/>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2" w:name="_Ref96332353"/>
      <w:r>
        <w:t>R2-2202106</w:t>
      </w:r>
      <w:r>
        <w:tab/>
        <w:t>Reply LS on RMSI reception based on non-zero search space (R1-2112765; contact:OPPO)</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4"/>
    </w:p>
    <w:p w14:paraId="14FE1380" w14:textId="77777777" w:rsidR="005940E0" w:rsidRDefault="005940E0" w:rsidP="005940E0">
      <w:pPr>
        <w:pStyle w:val="ListParagraph"/>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ListParagraph"/>
        <w:numPr>
          <w:ilvl w:val="0"/>
          <w:numId w:val="31"/>
        </w:numPr>
      </w:pPr>
      <w:bookmarkStart w:id="5"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5"/>
    </w:p>
    <w:p w14:paraId="51E89E2F" w14:textId="79D3F771" w:rsidR="00872B08" w:rsidRPr="00FF2145" w:rsidRDefault="005940E0" w:rsidP="00B964C7">
      <w:pPr>
        <w:pStyle w:val="ListParagraph"/>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E28B" w14:textId="77777777" w:rsidR="004F0458" w:rsidRDefault="004F0458">
      <w:r>
        <w:separator/>
      </w:r>
    </w:p>
  </w:endnote>
  <w:endnote w:type="continuationSeparator" w:id="0">
    <w:p w14:paraId="58BE00B8" w14:textId="77777777" w:rsidR="004F0458" w:rsidRDefault="004F0458">
      <w:r>
        <w:continuationSeparator/>
      </w:r>
    </w:p>
  </w:endnote>
  <w:endnote w:type="continuationNotice" w:id="1">
    <w:p w14:paraId="6F53A17B" w14:textId="77777777" w:rsidR="004F0458" w:rsidRDefault="004F04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6E3B21D1"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A4802">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4802">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C749" w14:textId="77777777" w:rsidR="004F0458" w:rsidRDefault="004F0458">
      <w:r>
        <w:separator/>
      </w:r>
    </w:p>
  </w:footnote>
  <w:footnote w:type="continuationSeparator" w:id="0">
    <w:p w14:paraId="16A9C0C1" w14:textId="77777777" w:rsidR="004F0458" w:rsidRDefault="004F0458">
      <w:r>
        <w:continuationSeparator/>
      </w:r>
    </w:p>
  </w:footnote>
  <w:footnote w:type="continuationNotice" w:id="1">
    <w:p w14:paraId="040F3F1A" w14:textId="77777777" w:rsidR="004F0458" w:rsidRDefault="004F04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0AF9D76-D08D-4A5E-8B8A-7C2F6B10CB86}">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19</TotalTime>
  <Pages>9</Pages>
  <Words>2499</Words>
  <Characters>14250</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16716</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Zhibin Wu</cp:lastModifiedBy>
  <cp:revision>10</cp:revision>
  <cp:lastPrinted>2008-01-31T07:09:00Z</cp:lastPrinted>
  <dcterms:created xsi:type="dcterms:W3CDTF">2022-02-23T01:20:00Z</dcterms:created>
  <dcterms:modified xsi:type="dcterms:W3CDTF">2022-02-23T04:04:00Z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