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D46" w:rsidRDefault="00CC7ABE">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7"/>
      <w:bookmarkStart w:id="1" w:name="OLE_LINK138"/>
      <w:r>
        <w:rPr>
          <w:rFonts w:eastAsia="Times New Roman" w:cs="Arial"/>
          <w:sz w:val="24"/>
          <w:szCs w:val="28"/>
          <w:lang w:eastAsia="zh-CN"/>
        </w:rPr>
        <w:t>3GPP TSG-RAN WG2 Meeting #117 electronic</w:t>
      </w:r>
      <w:r>
        <w:rPr>
          <w:rFonts w:eastAsia="Times New Roman" w:cs="Arial"/>
          <w:sz w:val="24"/>
          <w:szCs w:val="28"/>
          <w:lang w:eastAsia="zh-CN"/>
        </w:rPr>
        <w:tab/>
      </w:r>
      <w:r>
        <w:rPr>
          <w:rFonts w:eastAsia="Times New Roman" w:cs="Arial"/>
          <w:sz w:val="24"/>
          <w:szCs w:val="28"/>
          <w:lang w:eastAsia="zh-CN"/>
        </w:rPr>
        <w:tab/>
        <w:t>R2-220xxxx</w:t>
      </w:r>
    </w:p>
    <w:p w:rsidR="003B7D46" w:rsidRDefault="00CC7ABE">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Feb. 21 – March 3, 2022</w:t>
      </w:r>
      <w:r>
        <w:rPr>
          <w:rFonts w:cs="Arial"/>
          <w:szCs w:val="24"/>
          <w:lang w:eastAsia="zh-CN"/>
        </w:rPr>
        <w:tab/>
      </w:r>
    </w:p>
    <w:p w:rsidR="003B7D46" w:rsidRDefault="003B7D46">
      <w:pPr>
        <w:pStyle w:val="3GPPHeader"/>
        <w:rPr>
          <w:rFonts w:ascii="Arial" w:hAnsi="Arial" w:cs="Arial"/>
          <w:color w:val="FF0000"/>
          <w:szCs w:val="24"/>
          <w:lang w:eastAsia="zh-TW"/>
        </w:rPr>
      </w:pPr>
    </w:p>
    <w:p w:rsidR="003B7D46" w:rsidRDefault="00CC7ABE">
      <w:pPr>
        <w:pStyle w:val="3GPPHeader"/>
        <w:rPr>
          <w:rFonts w:ascii="Arial" w:hAnsi="Arial" w:cs="Arial"/>
          <w:szCs w:val="24"/>
          <w:lang w:eastAsia="zh-TW"/>
        </w:rPr>
      </w:pPr>
      <w:r>
        <w:rPr>
          <w:rFonts w:ascii="Arial" w:hAnsi="Arial" w:cs="Arial"/>
          <w:szCs w:val="24"/>
        </w:rPr>
        <w:t>Agenda Item:</w:t>
      </w:r>
      <w:r>
        <w:rPr>
          <w:rFonts w:ascii="Arial" w:hAnsi="Arial" w:cs="Arial"/>
          <w:szCs w:val="24"/>
        </w:rPr>
        <w:tab/>
        <w:t>8.9.3.1</w:t>
      </w:r>
    </w:p>
    <w:p w:rsidR="003B7D46" w:rsidRDefault="00CC7ABE">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rsidR="003B7D46" w:rsidRDefault="00CC7ABE">
      <w:pPr>
        <w:pStyle w:val="3GPPHeaderArial"/>
        <w:tabs>
          <w:tab w:val="left" w:pos="1701"/>
        </w:tabs>
        <w:ind w:left="1701" w:hanging="1701"/>
        <w:rPr>
          <w:b/>
          <w:sz w:val="24"/>
          <w:lang w:val="en-GB" w:eastAsia="zh-TW"/>
        </w:rPr>
      </w:pPr>
      <w:r>
        <w:rPr>
          <w:b/>
          <w:sz w:val="24"/>
          <w:lang w:val="en-GB"/>
        </w:rPr>
        <w:t xml:space="preserve">Title:  </w:t>
      </w:r>
      <w:r>
        <w:rPr>
          <w:b/>
          <w:sz w:val="24"/>
          <w:lang w:val="en-GB"/>
        </w:rPr>
        <w:tab/>
        <w:t>Report of [AT117-</w:t>
      </w:r>
      <w:proofErr w:type="gramStart"/>
      <w:r>
        <w:rPr>
          <w:b/>
          <w:sz w:val="24"/>
          <w:lang w:val="en-GB"/>
        </w:rPr>
        <w:t>e][</w:t>
      </w:r>
      <w:proofErr w:type="gramEnd"/>
      <w:r>
        <w:rPr>
          <w:b/>
          <w:sz w:val="24"/>
          <w:lang w:val="en-GB"/>
        </w:rPr>
        <w:t>004][</w:t>
      </w:r>
      <w:proofErr w:type="spellStart"/>
      <w:r>
        <w:rPr>
          <w:b/>
          <w:sz w:val="24"/>
          <w:lang w:val="en-GB"/>
        </w:rPr>
        <w:t>ePowSav</w:t>
      </w:r>
      <w:proofErr w:type="spellEnd"/>
      <w:r>
        <w:rPr>
          <w:b/>
          <w:sz w:val="24"/>
          <w:lang w:val="en-GB"/>
        </w:rPr>
        <w:t>] PEI and paging subgrouping</w:t>
      </w:r>
    </w:p>
    <w:p w:rsidR="003B7D46" w:rsidRDefault="003B7D46">
      <w:pPr>
        <w:pStyle w:val="3GPPHeaderArial"/>
        <w:tabs>
          <w:tab w:val="left" w:pos="1701"/>
        </w:tabs>
        <w:rPr>
          <w:b/>
          <w:sz w:val="24"/>
          <w:lang w:val="en-GB" w:eastAsia="zh-TW"/>
        </w:rPr>
      </w:pPr>
    </w:p>
    <w:p w:rsidR="003B7D46" w:rsidRDefault="00CC7ABE">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rsidR="003B7D46" w:rsidRDefault="00CC7ABE">
      <w:pPr>
        <w:pStyle w:val="1"/>
        <w:overflowPunct w:val="0"/>
        <w:autoSpaceDE w:val="0"/>
        <w:autoSpaceDN w:val="0"/>
        <w:adjustRightInd w:val="0"/>
        <w:rPr>
          <w:rFonts w:eastAsia="PMingLiU" w:cs="Arial"/>
        </w:rPr>
      </w:pPr>
      <w:r>
        <w:rPr>
          <w:rFonts w:eastAsia="PMingLiU" w:cs="Arial"/>
        </w:rPr>
        <w:t>Introduction</w:t>
      </w:r>
      <w:bookmarkStart w:id="2" w:name="OLE_LINK38"/>
      <w:bookmarkStart w:id="3" w:name="OLE_LINK37"/>
      <w:bookmarkStart w:id="4" w:name="OLE_LINK39"/>
    </w:p>
    <w:bookmarkEnd w:id="2"/>
    <w:bookmarkEnd w:id="3"/>
    <w:bookmarkEnd w:id="4"/>
    <w:p w:rsidR="003B7D46" w:rsidRDefault="00CC7ABE">
      <w:pPr>
        <w:spacing w:before="120" w:after="120"/>
        <w:jc w:val="both"/>
        <w:rPr>
          <w:rFonts w:ascii="Arial" w:hAnsi="Arial" w:cs="Arial"/>
          <w:sz w:val="20"/>
          <w:szCs w:val="20"/>
          <w:lang w:val="en-GB"/>
        </w:rPr>
      </w:pPr>
      <w:r>
        <w:rPr>
          <w:rFonts w:ascii="Arial" w:hAnsi="Arial" w:cs="Arial"/>
          <w:sz w:val="20"/>
          <w:szCs w:val="20"/>
          <w:lang w:val="en-GB"/>
        </w:rPr>
        <w:t>This report is for the following offline discussion during RAN2#117-e:</w:t>
      </w:r>
    </w:p>
    <w:tbl>
      <w:tblPr>
        <w:tblStyle w:val="af7"/>
        <w:tblW w:w="0" w:type="auto"/>
        <w:tblLook w:val="04A0" w:firstRow="1" w:lastRow="0" w:firstColumn="1" w:lastColumn="0" w:noHBand="0" w:noVBand="1"/>
      </w:tblPr>
      <w:tblGrid>
        <w:gridCol w:w="9629"/>
      </w:tblGrid>
      <w:tr w:rsidR="003B7D46">
        <w:tc>
          <w:tcPr>
            <w:tcW w:w="9629" w:type="dxa"/>
          </w:tcPr>
          <w:p w:rsidR="003B7D46" w:rsidRDefault="00CC7ABE">
            <w:pPr>
              <w:pStyle w:val="EmailDiscussion"/>
              <w:tabs>
                <w:tab w:val="clear" w:pos="1619"/>
                <w:tab w:val="left" w:pos="739"/>
              </w:tabs>
              <w:spacing w:before="0" w:after="120"/>
              <w:ind w:leftChars="172" w:left="738"/>
              <w:contextualSpacing/>
            </w:pPr>
            <w:r>
              <w:t>[AT117-</w:t>
            </w:r>
            <w:proofErr w:type="gramStart"/>
            <w:r>
              <w:t>e][</w:t>
            </w:r>
            <w:proofErr w:type="gramEnd"/>
            <w:r>
              <w:t>004][</w:t>
            </w:r>
            <w:proofErr w:type="spellStart"/>
            <w:r>
              <w:t>ePowSav</w:t>
            </w:r>
            <w:proofErr w:type="spellEnd"/>
            <w:r>
              <w:t>] PEI and paging subgrouping (MediaTek)</w:t>
            </w:r>
          </w:p>
          <w:p w:rsidR="003B7D46" w:rsidRDefault="00CC7ABE">
            <w:pPr>
              <w:pStyle w:val="EmailDiscussion2"/>
              <w:spacing w:after="120"/>
              <w:ind w:leftChars="172" w:left="741"/>
              <w:contextualSpacing/>
            </w:pPr>
            <w:r>
              <w:tab/>
              <w:t xml:space="preserve">Scope: </w:t>
            </w:r>
          </w:p>
          <w:p w:rsidR="003B7D46" w:rsidRDefault="00CC7ABE">
            <w:pPr>
              <w:pStyle w:val="EmailDiscussion2"/>
              <w:spacing w:after="120"/>
              <w:ind w:leftChars="172" w:left="741"/>
              <w:contextualSpacing/>
            </w:pPr>
            <w:r>
              <w:tab/>
              <w:t xml:space="preserve">Following the on-line discussion on R2-2202769: </w:t>
            </w:r>
          </w:p>
          <w:p w:rsidR="003B7D46" w:rsidRDefault="00CC7ABE">
            <w:pPr>
              <w:pStyle w:val="EmailDiscussion2"/>
              <w:spacing w:after="120"/>
              <w:ind w:leftChars="172" w:left="741"/>
              <w:contextualSpacing/>
            </w:pPr>
            <w:r>
              <w:tab/>
              <w:t xml:space="preserve">a) clarify details on UE behaviour for PEI in last cell, e.g. UE storing last cell info etc, and related TS impacts (can ask input on what need to be clarified). </w:t>
            </w:r>
          </w:p>
          <w:p w:rsidR="003B7D46" w:rsidRDefault="00CC7ABE">
            <w:pPr>
              <w:pStyle w:val="EmailDiscussion2"/>
              <w:spacing w:after="120"/>
              <w:ind w:leftChars="172" w:left="741"/>
              <w:contextualSpacing/>
            </w:pPr>
            <w:r>
              <w:tab/>
              <w:t xml:space="preserve">b) whether we can assume that PEI with no subgrouping is implemented by using PEI + UEID subgrouping with one subgroup, or whether also other variants should be supported. </w:t>
            </w:r>
          </w:p>
          <w:p w:rsidR="003B7D46" w:rsidRDefault="00CC7ABE">
            <w:pPr>
              <w:pStyle w:val="EmailDiscussion2"/>
              <w:spacing w:after="120"/>
              <w:ind w:leftChars="172" w:left="741"/>
              <w:contextualSpacing/>
            </w:pPr>
            <w:r>
              <w:tab/>
              <w:t xml:space="preserve">Treat R2-2203720 (taking into account on-line agreements). </w:t>
            </w:r>
          </w:p>
          <w:p w:rsidR="003B7D46" w:rsidRDefault="00CC7ABE">
            <w:pPr>
              <w:pStyle w:val="EmailDiscussion2"/>
              <w:spacing w:after="120"/>
              <w:ind w:leftChars="172" w:left="741"/>
              <w:contextualSpacing/>
            </w:pPr>
            <w:r>
              <w:tab/>
              <w:t>Determine agreeable points, points for discussion if needed</w:t>
            </w:r>
          </w:p>
          <w:p w:rsidR="003B7D46" w:rsidRDefault="00CC7ABE">
            <w:pPr>
              <w:pStyle w:val="EmailDiscussion2"/>
              <w:spacing w:after="120"/>
              <w:ind w:leftChars="172" w:left="741"/>
              <w:contextualSpacing/>
            </w:pPr>
            <w:r>
              <w:tab/>
              <w:t xml:space="preserve">Intended outcome: Report. </w:t>
            </w:r>
          </w:p>
          <w:p w:rsidR="003B7D46" w:rsidRDefault="00CC7ABE">
            <w:pPr>
              <w:pStyle w:val="EmailDiscussion2"/>
              <w:spacing w:after="120"/>
              <w:ind w:leftChars="172" w:left="741"/>
              <w:contextualSpacing/>
            </w:pPr>
            <w:r>
              <w:tab/>
              <w:t>Deadline: In time for CB online W2 Tuesday</w:t>
            </w:r>
          </w:p>
        </w:tc>
      </w:tr>
    </w:tbl>
    <w:p w:rsidR="003B7D46" w:rsidRDefault="003B7D46">
      <w:pPr>
        <w:spacing w:before="120" w:after="120"/>
        <w:jc w:val="both"/>
        <w:rPr>
          <w:rFonts w:ascii="Arial" w:hAnsi="Arial" w:cs="Arial"/>
          <w:sz w:val="20"/>
          <w:szCs w:val="20"/>
          <w:lang w:val="en-GB"/>
        </w:rPr>
      </w:pPr>
    </w:p>
    <w:p w:rsidR="003B7D46" w:rsidRDefault="00CC7AB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Week1, RAN2 made the following agreements, which should be taken into account in this discussion.</w:t>
      </w:r>
    </w:p>
    <w:tbl>
      <w:tblPr>
        <w:tblStyle w:val="af7"/>
        <w:tblW w:w="0" w:type="auto"/>
        <w:tblLook w:val="04A0" w:firstRow="1" w:lastRow="0" w:firstColumn="1" w:lastColumn="0" w:noHBand="0" w:noVBand="1"/>
      </w:tblPr>
      <w:tblGrid>
        <w:gridCol w:w="9629"/>
      </w:tblGrid>
      <w:tr w:rsidR="003B7D46">
        <w:tc>
          <w:tcPr>
            <w:tcW w:w="9629" w:type="dxa"/>
          </w:tcPr>
          <w:p w:rsidR="003B7D46" w:rsidRDefault="00CC7ABE">
            <w:pPr>
              <w:pStyle w:val="Agreement"/>
              <w:tabs>
                <w:tab w:val="left" w:pos="1160"/>
              </w:tabs>
              <w:spacing w:before="0" w:after="120"/>
              <w:ind w:left="1162" w:hanging="425"/>
            </w:pPr>
            <w:r>
              <w:t>PEI + UEID subgrouping is one capability</w:t>
            </w:r>
          </w:p>
          <w:p w:rsidR="003B7D46" w:rsidRDefault="00CC7ABE">
            <w:pPr>
              <w:pStyle w:val="Agreement"/>
              <w:tabs>
                <w:tab w:val="left" w:pos="1160"/>
              </w:tabs>
              <w:spacing w:before="0" w:after="120"/>
              <w:ind w:left="1162" w:hanging="425"/>
            </w:pPr>
            <w:r>
              <w:t>Network indicates whether UE monitors PEI in last used cell in system information.</w:t>
            </w:r>
          </w:p>
        </w:tc>
      </w:tr>
    </w:tbl>
    <w:p w:rsidR="003B7D46" w:rsidRDefault="00CC7ABE">
      <w:pPr>
        <w:spacing w:before="120" w:after="120"/>
        <w:jc w:val="both"/>
        <w:rPr>
          <w:rFonts w:ascii="Arial" w:hAnsi="Arial" w:cs="Arial"/>
          <w:sz w:val="20"/>
          <w:szCs w:val="20"/>
          <w:lang w:val="en-GB"/>
        </w:rPr>
      </w:pPr>
      <w:r>
        <w:rPr>
          <w:rFonts w:ascii="Arial" w:hAnsi="Arial" w:cs="Arial"/>
          <w:sz w:val="20"/>
          <w:szCs w:val="20"/>
          <w:lang w:val="en-GB"/>
        </w:rPr>
        <w:t xml:space="preserve">Rapporteur invites companies to provide their comments before </w:t>
      </w:r>
      <w:r>
        <w:rPr>
          <w:rFonts w:ascii="Arial" w:hAnsi="Arial" w:cs="Arial"/>
          <w:b/>
          <w:bCs/>
          <w:sz w:val="20"/>
          <w:szCs w:val="20"/>
          <w:highlight w:val="yellow"/>
          <w:lang w:val="en-GB"/>
        </w:rPr>
        <w:t>23:59 UTC, Feb. 27 (Sun)</w:t>
      </w:r>
      <w:r>
        <w:rPr>
          <w:rFonts w:ascii="Arial" w:hAnsi="Arial" w:cs="Arial"/>
          <w:sz w:val="20"/>
          <w:szCs w:val="20"/>
          <w:lang w:val="en-GB"/>
        </w:rPr>
        <w:t>, so as to allow some time report preparation.</w:t>
      </w:r>
    </w:p>
    <w:p w:rsidR="003B7D46" w:rsidRDefault="00CC7ABE">
      <w:pPr>
        <w:spacing w:before="120" w:after="120"/>
        <w:jc w:val="both"/>
        <w:rPr>
          <w:rFonts w:ascii="Arial" w:hAnsi="Arial" w:cs="Arial"/>
          <w:sz w:val="20"/>
          <w:szCs w:val="20"/>
          <w:u w:val="single"/>
          <w:lang w:val="en-GB"/>
        </w:rPr>
      </w:pPr>
      <w:r>
        <w:rPr>
          <w:rFonts w:ascii="Arial" w:hAnsi="Arial" w:cs="Arial"/>
          <w:sz w:val="20"/>
          <w:szCs w:val="20"/>
          <w:u w:val="single"/>
          <w:lang w:val="en-GB"/>
        </w:rPr>
        <w:t>Contact information</w:t>
      </w:r>
    </w:p>
    <w:tbl>
      <w:tblPr>
        <w:tblStyle w:val="GridTable1Light1"/>
        <w:tblW w:w="0" w:type="auto"/>
        <w:tblLook w:val="04A0" w:firstRow="1" w:lastRow="0" w:firstColumn="1" w:lastColumn="0" w:noHBand="0" w:noVBand="1"/>
      </w:tblPr>
      <w:tblGrid>
        <w:gridCol w:w="1809"/>
        <w:gridCol w:w="2864"/>
        <w:gridCol w:w="4956"/>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Anil </w:t>
            </w:r>
            <w:proofErr w:type="spellStart"/>
            <w:r>
              <w:rPr>
                <w:rFonts w:ascii="Arial" w:hAnsi="Arial" w:cs="Arial"/>
                <w:sz w:val="20"/>
                <w:szCs w:val="20"/>
                <w:lang w:val="en-GB"/>
              </w:rPr>
              <w:t>Agiwal</w:t>
            </w:r>
            <w:proofErr w:type="spellEnd"/>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anilag@samsung.com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hAnsi="Arial" w:cs="Arial"/>
                <w:sz w:val="20"/>
                <w:szCs w:val="20"/>
                <w:lang w:val="en-GB"/>
              </w:rPr>
            </w:pPr>
            <w:r>
              <w:rPr>
                <w:rFonts w:ascii="Arial" w:hAnsi="Arial" w:cs="Arial"/>
                <w:sz w:val="20"/>
                <w:szCs w:val="20"/>
                <w:lang w:val="en-GB"/>
              </w:rPr>
              <w:t>Nokia</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hAnsi="Arial" w:cs="Arial"/>
                <w:sz w:val="20"/>
                <w:szCs w:val="20"/>
                <w:lang w:val="en-GB"/>
              </w:rPr>
              <w:t>Chunli</w:t>
            </w:r>
            <w:proofErr w:type="spellEnd"/>
            <w:r>
              <w:rPr>
                <w:rFonts w:ascii="Arial" w:hAnsi="Arial" w:cs="Arial"/>
                <w:sz w:val="20"/>
                <w:szCs w:val="20"/>
                <w:lang w:val="en-GB"/>
              </w:rPr>
              <w:t xml:space="preserve"> Wu</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Chunli.wu@nokia-sbell.com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Ericsson</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Tuomas Tirronen</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tuomas.tirronen@ericsson.com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eastAsia="宋体" w:hAnsi="Arial" w:cs="Arial"/>
                <w:sz w:val="20"/>
                <w:szCs w:val="20"/>
                <w:lang w:val="en-GB" w:eastAsia="zh-CN"/>
              </w:rPr>
            </w:pPr>
            <w:proofErr w:type="spellStart"/>
            <w:r>
              <w:rPr>
                <w:rFonts w:ascii="Arial" w:eastAsia="宋体" w:hAnsi="Arial" w:cs="Arial"/>
                <w:sz w:val="20"/>
                <w:szCs w:val="20"/>
                <w:lang w:val="en-GB" w:eastAsia="zh-CN"/>
              </w:rPr>
              <w:t>InterDigital</w:t>
            </w:r>
            <w:proofErr w:type="spellEnd"/>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Brian Martin</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brian.martin@interdigital.com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Qualcomm</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Linhai He</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linhaihe@qti.qualcomm.com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Apple</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roofErr w:type="spellStart"/>
            <w:r>
              <w:rPr>
                <w:rFonts w:ascii="Arial" w:eastAsia="宋体" w:hAnsi="Arial" w:cs="Arial"/>
                <w:sz w:val="20"/>
                <w:szCs w:val="20"/>
                <w:lang w:val="en-GB" w:eastAsia="zh-CN"/>
              </w:rPr>
              <w:t>Sethuraman</w:t>
            </w:r>
            <w:proofErr w:type="spellEnd"/>
            <w:r>
              <w:rPr>
                <w:rFonts w:ascii="Arial" w:eastAsia="宋体" w:hAnsi="Arial" w:cs="Arial"/>
                <w:sz w:val="20"/>
                <w:szCs w:val="20"/>
                <w:lang w:val="en-GB" w:eastAsia="zh-CN"/>
              </w:rPr>
              <w:t xml:space="preserve"> </w:t>
            </w:r>
            <w:proofErr w:type="spellStart"/>
            <w:r>
              <w:rPr>
                <w:rFonts w:ascii="Arial" w:eastAsia="宋体" w:hAnsi="Arial" w:cs="Arial"/>
                <w:sz w:val="20"/>
                <w:szCs w:val="20"/>
                <w:lang w:val="en-GB" w:eastAsia="zh-CN"/>
              </w:rPr>
              <w:t>Gurumoorthy</w:t>
            </w:r>
            <w:proofErr w:type="spellEnd"/>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sethu@apple.com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ZTE</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Fei Dong</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Dong.fei@zte.com.cn</w:t>
            </w:r>
          </w:p>
        </w:tc>
      </w:tr>
      <w:tr w:rsidR="00A60D93" w:rsidTr="003B7D46">
        <w:tc>
          <w:tcPr>
            <w:cnfStyle w:val="001000000000" w:firstRow="0" w:lastRow="0" w:firstColumn="1" w:lastColumn="0" w:oddVBand="0" w:evenVBand="0" w:oddHBand="0" w:evenHBand="0" w:firstRowFirstColumn="0" w:firstRowLastColumn="0" w:lastRowFirstColumn="0" w:lastRowLastColumn="0"/>
            <w:tcW w:w="1809" w:type="dxa"/>
          </w:tcPr>
          <w:p w:rsidR="00A60D93" w:rsidRDefault="00A60D93" w:rsidP="00A60D93">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DENSO</w:t>
            </w:r>
          </w:p>
        </w:tc>
        <w:tc>
          <w:tcPr>
            <w:tcW w:w="2864"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n-GB" w:eastAsia="ja-JP"/>
              </w:rPr>
            </w:pPr>
            <w:r>
              <w:rPr>
                <w:rFonts w:ascii="Arial" w:eastAsia="MS Mincho" w:hAnsi="Arial" w:cs="Arial" w:hint="eastAsia"/>
                <w:sz w:val="20"/>
                <w:szCs w:val="20"/>
                <w:lang w:val="en-GB" w:eastAsia="ja-JP"/>
              </w:rPr>
              <w:t>Tatsuki Nagano</w:t>
            </w:r>
          </w:p>
        </w:tc>
        <w:tc>
          <w:tcPr>
            <w:tcW w:w="4956"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5D79A9">
              <w:rPr>
                <w:rFonts w:ascii="Arial" w:eastAsia="宋体" w:hAnsi="Arial" w:cs="Arial"/>
                <w:sz w:val="20"/>
                <w:szCs w:val="20"/>
                <w:lang w:val="en-GB" w:eastAsia="zh-CN"/>
              </w:rPr>
              <w:t>tatsuki.nagano.j7f@jp.denso.com</w:t>
            </w:r>
          </w:p>
        </w:tc>
      </w:tr>
      <w:tr w:rsidR="003B3F13" w:rsidTr="003B7D46">
        <w:tc>
          <w:tcPr>
            <w:cnfStyle w:val="001000000000" w:firstRow="0" w:lastRow="0" w:firstColumn="1" w:lastColumn="0" w:oddVBand="0" w:evenVBand="0" w:oddHBand="0" w:evenHBand="0" w:firstRowFirstColumn="0" w:firstRowLastColumn="0" w:lastRowFirstColumn="0" w:lastRowLastColumn="0"/>
            <w:tcW w:w="1809" w:type="dxa"/>
          </w:tcPr>
          <w:p w:rsidR="003B3F13" w:rsidRDefault="003B3F13" w:rsidP="00A60D93">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2864" w:type="dxa"/>
          </w:tcPr>
          <w:p w:rsidR="003B3F13" w:rsidRPr="003B3F13" w:rsidRDefault="003B3F1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H</w:t>
            </w:r>
            <w:r>
              <w:rPr>
                <w:rFonts w:ascii="Arial" w:eastAsia="宋体" w:hAnsi="Arial" w:cs="Arial"/>
                <w:sz w:val="20"/>
                <w:szCs w:val="20"/>
                <w:lang w:val="en-GB" w:eastAsia="zh-CN"/>
              </w:rPr>
              <w:t>aitao Li</w:t>
            </w:r>
          </w:p>
        </w:tc>
        <w:tc>
          <w:tcPr>
            <w:tcW w:w="4956" w:type="dxa"/>
          </w:tcPr>
          <w:p w:rsidR="003B3F13" w:rsidRPr="005D79A9" w:rsidRDefault="003B3F1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l</w:t>
            </w:r>
            <w:r>
              <w:rPr>
                <w:rFonts w:ascii="Arial" w:eastAsia="宋体" w:hAnsi="Arial" w:cs="Arial"/>
                <w:sz w:val="20"/>
                <w:szCs w:val="20"/>
                <w:lang w:val="en-GB" w:eastAsia="zh-CN"/>
              </w:rPr>
              <w:t>ihaitao@oppo.com</w:t>
            </w:r>
            <w:bookmarkStart w:id="5" w:name="_GoBack"/>
            <w:bookmarkEnd w:id="5"/>
          </w:p>
        </w:tc>
      </w:tr>
    </w:tbl>
    <w:p w:rsidR="003B7D46" w:rsidRDefault="003B7D46">
      <w:pPr>
        <w:spacing w:before="120" w:after="120"/>
        <w:jc w:val="both"/>
        <w:rPr>
          <w:rFonts w:ascii="Arial" w:hAnsi="Arial" w:cs="Arial"/>
          <w:sz w:val="20"/>
          <w:szCs w:val="20"/>
          <w:lang w:val="en-GB"/>
        </w:rPr>
      </w:pPr>
    </w:p>
    <w:p w:rsidR="003B7D46" w:rsidRDefault="00CC7ABE">
      <w:pPr>
        <w:pStyle w:val="1"/>
        <w:overflowPunct w:val="0"/>
        <w:autoSpaceDE w:val="0"/>
        <w:autoSpaceDN w:val="0"/>
        <w:adjustRightInd w:val="0"/>
        <w:spacing w:before="0" w:after="120"/>
        <w:rPr>
          <w:rFonts w:eastAsia="PMingLiU" w:cs="Arial"/>
        </w:rPr>
      </w:pPr>
      <w:r>
        <w:rPr>
          <w:rFonts w:eastAsia="PMingLiU" w:cs="Arial"/>
        </w:rPr>
        <w:lastRenderedPageBreak/>
        <w:t>Discussion</w:t>
      </w:r>
    </w:p>
    <w:p w:rsidR="003B7D46" w:rsidRDefault="00CC7ABE">
      <w:pPr>
        <w:pStyle w:val="2"/>
      </w:pPr>
      <w:r>
        <w:t>UE behaviour for PEI in last cell</w:t>
      </w:r>
    </w:p>
    <w:p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the n</w:t>
      </w:r>
      <w:r>
        <w:rPr>
          <w:rFonts w:ascii="Arial" w:hAnsi="Arial" w:cs="Arial" w:hint="eastAsia"/>
          <w:sz w:val="20"/>
          <w:szCs w:val="20"/>
          <w:lang w:val="en-GB"/>
        </w:rPr>
        <w:t>etwork indicates whether UE monitors PEI in last used cell in system information.</w:t>
      </w:r>
      <w:r>
        <w:rPr>
          <w:rFonts w:ascii="Arial" w:hAnsi="Arial" w:cs="Arial"/>
          <w:sz w:val="20"/>
          <w:szCs w:val="20"/>
          <w:lang w:val="en-GB"/>
        </w:rPr>
        <w:t xml:space="preserve"> A rough description of UE behaviour could be as follows: When PEI-capable UE is released, it monitors the PEI in the same cell if PEI is broadcasted there. Once the UE moves and reselects to another cell, it checks the “last used cell” indication in the new cell, and monitors PEI only if the indication is negative (i.e., PEI is not restricted to the last used cell).</w:t>
      </w:r>
    </w:p>
    <w:p w:rsidR="003B7D46" w:rsidRDefault="00CC7ABE">
      <w:pPr>
        <w:spacing w:after="120"/>
        <w:jc w:val="both"/>
        <w:rPr>
          <w:rFonts w:ascii="Arial" w:hAnsi="Arial" w:cs="Arial"/>
          <w:sz w:val="20"/>
          <w:szCs w:val="20"/>
          <w:lang w:val="en-GB"/>
        </w:rPr>
      </w:pPr>
      <w:r>
        <w:rPr>
          <w:rFonts w:ascii="Arial" w:hAnsi="Arial" w:cs="Arial"/>
          <w:sz w:val="20"/>
          <w:szCs w:val="20"/>
          <w:lang w:val="en-GB"/>
        </w:rPr>
        <w:t>From the online and offline discussions, Rapporteur sees the following discussion points for UE behaviour</w:t>
      </w:r>
      <w:r>
        <w:rPr>
          <w:rFonts w:ascii="Arial" w:hAnsi="Arial" w:cs="Arial" w:hint="eastAsia"/>
          <w:sz w:val="20"/>
          <w:szCs w:val="20"/>
          <w:lang w:val="en-GB"/>
        </w:rPr>
        <w:t>:</w:t>
      </w:r>
    </w:p>
    <w:p w:rsidR="003B7D46" w:rsidRDefault="00CC7ABE">
      <w:pPr>
        <w:pStyle w:val="afc"/>
        <w:numPr>
          <w:ilvl w:val="0"/>
          <w:numId w:val="6"/>
        </w:numPr>
        <w:spacing w:after="120"/>
        <w:jc w:val="both"/>
        <w:rPr>
          <w:rFonts w:ascii="Arial" w:hAnsi="Arial" w:cs="Arial"/>
          <w:lang w:eastAsia="en-US"/>
        </w:rPr>
      </w:pPr>
      <w:r>
        <w:rPr>
          <w:rFonts w:ascii="Arial" w:eastAsiaTheme="minorEastAsia" w:hAnsi="Arial" w:cs="Arial"/>
          <w:lang w:eastAsia="zh-TW"/>
        </w:rPr>
        <w:t xml:space="preserve">A </w:t>
      </w:r>
      <w:r>
        <w:rPr>
          <w:rFonts w:ascii="Arial" w:eastAsiaTheme="minorEastAsia" w:hAnsi="Arial" w:cs="Arial" w:hint="eastAsia"/>
          <w:lang w:eastAsia="zh-TW"/>
        </w:rPr>
        <w:t>U</w:t>
      </w:r>
      <w:r>
        <w:rPr>
          <w:rFonts w:ascii="Arial" w:eastAsiaTheme="minorEastAsia" w:hAnsi="Arial" w:cs="Arial"/>
          <w:lang w:eastAsia="zh-TW"/>
        </w:rPr>
        <w:t>E may reselect to another cell and then reselect back to the last used cell, while keeping Idle/Inactive. Should UE store the “last used cell” information so that it can monitor PEI in the last used cell?</w:t>
      </w:r>
    </w:p>
    <w:p w:rsidR="003B7D46" w:rsidRDefault="00CC7ABE">
      <w:pPr>
        <w:pStyle w:val="afc"/>
        <w:numPr>
          <w:ilvl w:val="0"/>
          <w:numId w:val="6"/>
        </w:numPr>
        <w:spacing w:after="120"/>
        <w:jc w:val="both"/>
        <w:rPr>
          <w:rFonts w:ascii="Arial" w:hAnsi="Arial" w:cs="Arial"/>
          <w:lang w:eastAsia="en-US"/>
        </w:rPr>
      </w:pPr>
      <w:r>
        <w:rPr>
          <w:rFonts w:ascii="Arial" w:eastAsiaTheme="minorEastAsia" w:hAnsi="Arial" w:cs="Arial" w:hint="eastAsia"/>
          <w:lang w:eastAsia="zh-TW"/>
        </w:rPr>
        <w:t>I</w:t>
      </w:r>
      <w:r>
        <w:rPr>
          <w:rFonts w:ascii="Arial" w:eastAsiaTheme="minorEastAsia" w:hAnsi="Arial" w:cs="Arial"/>
          <w:lang w:eastAsia="zh-TW"/>
        </w:rPr>
        <w:t>f UE stores the “last used cell” information, will this information expire? (i.e., is there an associated timer?)</w:t>
      </w:r>
    </w:p>
    <w:p w:rsidR="003B7D46" w:rsidRDefault="00CC7ABE">
      <w:pPr>
        <w:pStyle w:val="afc"/>
        <w:numPr>
          <w:ilvl w:val="0"/>
          <w:numId w:val="6"/>
        </w:numPr>
        <w:spacing w:after="120"/>
        <w:jc w:val="both"/>
        <w:rPr>
          <w:rFonts w:ascii="Arial" w:hAnsi="Arial" w:cs="Arial"/>
          <w:lang w:eastAsia="en-US"/>
        </w:rPr>
      </w:pPr>
      <w:r>
        <w:rPr>
          <w:rFonts w:ascii="Arial" w:eastAsiaTheme="minorEastAsia" w:hAnsi="Arial" w:cs="Arial"/>
          <w:lang w:eastAsia="zh-TW"/>
        </w:rPr>
        <w:t>Can one “last used cell only” indication be applied to all subgroups, or separate indication is needed for each subgroup?</w:t>
      </w:r>
    </w:p>
    <w:p w:rsidR="003B7D46" w:rsidRDefault="00CC7ABE">
      <w:pPr>
        <w:pStyle w:val="afc"/>
        <w:numPr>
          <w:ilvl w:val="0"/>
          <w:numId w:val="6"/>
        </w:numPr>
        <w:spacing w:after="120"/>
        <w:jc w:val="both"/>
        <w:rPr>
          <w:rFonts w:ascii="Arial" w:hAnsi="Arial" w:cs="Arial"/>
          <w:lang w:eastAsia="en-US"/>
        </w:rPr>
      </w:pPr>
      <w:r>
        <w:rPr>
          <w:rFonts w:ascii="Arial" w:eastAsiaTheme="minorEastAsia" w:hAnsi="Arial" w:cs="Arial" w:hint="eastAsia"/>
          <w:lang w:eastAsia="zh-TW"/>
        </w:rPr>
        <w:t>D</w:t>
      </w:r>
      <w:r>
        <w:rPr>
          <w:rFonts w:ascii="Arial" w:eastAsiaTheme="minorEastAsia" w:hAnsi="Arial" w:cs="Arial"/>
          <w:lang w:eastAsia="zh-TW"/>
        </w:rPr>
        <w:t xml:space="preserve">o we need “no last cell update” in </w:t>
      </w:r>
      <w:proofErr w:type="spellStart"/>
      <w:r>
        <w:rPr>
          <w:rFonts w:ascii="Arial" w:eastAsiaTheme="minorEastAsia" w:hAnsi="Arial" w:cs="Arial"/>
          <w:i/>
          <w:iCs/>
          <w:lang w:eastAsia="zh-TW"/>
        </w:rPr>
        <w:t>RRCRelease</w:t>
      </w:r>
      <w:proofErr w:type="spellEnd"/>
      <w:r>
        <w:rPr>
          <w:rFonts w:ascii="Arial" w:eastAsiaTheme="minorEastAsia" w:hAnsi="Arial" w:cs="Arial"/>
          <w:lang w:eastAsia="zh-TW"/>
        </w:rPr>
        <w:t xml:space="preserve"> message for NR PEI (similar to </w:t>
      </w:r>
      <w:proofErr w:type="spellStart"/>
      <w:r>
        <w:rPr>
          <w:rFonts w:ascii="Arial" w:eastAsiaTheme="minorEastAsia" w:hAnsi="Arial" w:cs="Arial"/>
          <w:i/>
          <w:iCs/>
          <w:lang w:eastAsia="zh-TW"/>
        </w:rPr>
        <w:t>noLastCellUpdate</w:t>
      </w:r>
      <w:proofErr w:type="spellEnd"/>
      <w:r>
        <w:rPr>
          <w:rFonts w:ascii="Arial" w:eastAsiaTheme="minorEastAsia" w:hAnsi="Arial" w:cs="Arial"/>
          <w:lang w:eastAsia="zh-TW"/>
        </w:rPr>
        <w:t xml:space="preserve"> in </w:t>
      </w:r>
      <w:proofErr w:type="spellStart"/>
      <w:r>
        <w:rPr>
          <w:rFonts w:ascii="Arial" w:eastAsiaTheme="minorEastAsia" w:hAnsi="Arial" w:cs="Arial"/>
          <w:i/>
          <w:iCs/>
          <w:lang w:eastAsia="zh-TW"/>
        </w:rPr>
        <w:t>RRCConnectionRelease</w:t>
      </w:r>
      <w:proofErr w:type="spellEnd"/>
      <w:r>
        <w:rPr>
          <w:rFonts w:ascii="Arial" w:eastAsiaTheme="minorEastAsia" w:hAnsi="Arial" w:cs="Arial"/>
          <w:lang w:eastAsia="zh-TW"/>
        </w:rPr>
        <w:t xml:space="preserve"> for LTE WUS)?</w:t>
      </w:r>
    </w:p>
    <w:p w:rsidR="003B7D46" w:rsidRDefault="00CC7ABE">
      <w:pPr>
        <w:pStyle w:val="afc"/>
        <w:numPr>
          <w:ilvl w:val="0"/>
          <w:numId w:val="6"/>
        </w:numPr>
        <w:spacing w:after="120"/>
        <w:jc w:val="both"/>
        <w:rPr>
          <w:rFonts w:ascii="Arial" w:hAnsi="Arial" w:cs="Arial"/>
          <w:lang w:eastAsia="en-US"/>
        </w:rPr>
      </w:pPr>
      <w:r>
        <w:rPr>
          <w:rFonts w:ascii="Arial" w:eastAsiaTheme="minorEastAsia" w:hAnsi="Arial" w:cs="Arial"/>
          <w:lang w:eastAsia="zh-TW"/>
        </w:rPr>
        <w:t xml:space="preserve">Implementation in TS: RRC CR rapporteur suggested that we </w:t>
      </w:r>
      <w:r>
        <w:rPr>
          <w:rFonts w:ascii="Arial" w:hAnsi="Arial" w:cs="Arial"/>
        </w:rPr>
        <w:t>make the “last used cell only” indication cell-specific and broadcast it along with PEI configuration, for example:</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4"/>
          <w:szCs w:val="20"/>
          <w:lang w:val="en-GB" w:eastAsia="en-GB"/>
        </w:rPr>
      </w:pPr>
      <w:r>
        <w:rPr>
          <w:rFonts w:ascii="Courier New" w:eastAsia="等线" w:hAnsi="Courier New"/>
          <w:sz w:val="14"/>
          <w:szCs w:val="20"/>
          <w:lang w:val="en-GB" w:eastAsia="zh-CN"/>
        </w:rPr>
        <w:t>PEI-C</w:t>
      </w:r>
      <w:r>
        <w:rPr>
          <w:rFonts w:ascii="Courier New" w:eastAsia="等线" w:hAnsi="Courier New" w:hint="eastAsia"/>
          <w:sz w:val="14"/>
          <w:szCs w:val="20"/>
          <w:lang w:val="en-GB" w:eastAsia="zh-CN"/>
        </w:rPr>
        <w:t>on</w:t>
      </w:r>
      <w:r>
        <w:rPr>
          <w:rFonts w:ascii="Courier New" w:eastAsia="等线" w:hAnsi="Courier New"/>
          <w:sz w:val="14"/>
          <w:szCs w:val="20"/>
          <w:lang w:val="en-GB" w:eastAsia="zh-CN"/>
        </w:rPr>
        <w:t>fig-r</w:t>
      </w:r>
      <w:proofErr w:type="gramStart"/>
      <w:r>
        <w:rPr>
          <w:rFonts w:ascii="Courier New" w:eastAsia="等线" w:hAnsi="Courier New"/>
          <w:sz w:val="14"/>
          <w:szCs w:val="20"/>
          <w:lang w:val="en-GB" w:eastAsia="zh-CN"/>
        </w:rPr>
        <w:t>17</w:t>
      </w:r>
      <w:r>
        <w:rPr>
          <w:rFonts w:ascii="Courier New" w:eastAsia="Times New Roman" w:hAnsi="Courier New"/>
          <w:sz w:val="14"/>
          <w:szCs w:val="20"/>
          <w:lang w:val="en-GB" w:eastAsia="en-GB"/>
        </w:rPr>
        <w:t xml:space="preserve"> ::=</w:t>
      </w:r>
      <w:proofErr w:type="gramEnd"/>
      <w:r>
        <w:rPr>
          <w:rFonts w:ascii="Courier New" w:eastAsia="Times New Roman" w:hAnsi="Courier New"/>
          <w:sz w:val="14"/>
          <w:szCs w:val="20"/>
          <w:lang w:val="en-GB" w:eastAsia="en-GB"/>
        </w:rPr>
        <w:t xml:space="preserve">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等线" w:hAnsi="Courier New"/>
          <w:sz w:val="14"/>
          <w:szCs w:val="20"/>
          <w:lang w:val="en-GB" w:eastAsia="zh-CN"/>
        </w:rPr>
      </w:pPr>
      <w:r>
        <w:rPr>
          <w:rFonts w:ascii="Courier New" w:eastAsia="等线" w:hAnsi="Courier New"/>
          <w:sz w:val="14"/>
          <w:szCs w:val="20"/>
          <w:lang w:val="en-GB" w:eastAsia="zh-CN"/>
        </w:rPr>
        <w:t>pei</w:t>
      </w:r>
      <w:r>
        <w:rPr>
          <w:rFonts w:ascii="Courier New" w:eastAsia="等线" w:hAnsi="Courier New" w:hint="eastAsia"/>
          <w:sz w:val="14"/>
          <w:szCs w:val="20"/>
          <w:lang w:val="en-GB" w:eastAsia="zh-CN"/>
        </w:rPr>
        <w:t>-</w:t>
      </w:r>
      <w:r>
        <w:rPr>
          <w:rFonts w:ascii="Courier New" w:eastAsia="等线" w:hAnsi="Courier New"/>
          <w:sz w:val="14"/>
          <w:szCs w:val="20"/>
          <w:lang w:val="en-GB" w:eastAsia="zh-CN"/>
        </w:rPr>
        <w:t xml:space="preserve">SearchSpace-r17               </w:t>
      </w:r>
      <w:proofErr w:type="spellStart"/>
      <w:r>
        <w:rPr>
          <w:rFonts w:ascii="Courier New" w:eastAsia="等线" w:hAnsi="Courier New"/>
          <w:sz w:val="14"/>
          <w:szCs w:val="20"/>
          <w:lang w:val="en-GB" w:eastAsia="zh-CN"/>
        </w:rPr>
        <w:t>SearchSpaceId</w:t>
      </w:r>
      <w:proofErr w:type="spellEnd"/>
      <w:r>
        <w:rPr>
          <w:rFonts w:ascii="Courier New" w:eastAsia="等线" w:hAnsi="Courier New" w:hint="eastAsia"/>
          <w:sz w:val="14"/>
          <w:szCs w:val="20"/>
          <w:lang w:val="en-GB" w:eastAsia="zh-CN"/>
        </w:rPr>
        <w:t>,</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sz w:val="14"/>
          <w:szCs w:val="20"/>
          <w:lang w:val="en-GB" w:eastAsia="en-GB"/>
        </w:rPr>
      </w:pPr>
      <w:r>
        <w:rPr>
          <w:rFonts w:ascii="Courier New" w:eastAsia="等线" w:hAnsi="Courier New" w:hint="eastAsia"/>
          <w:sz w:val="14"/>
          <w:szCs w:val="20"/>
          <w:lang w:val="en-GB" w:eastAsia="zh-CN"/>
        </w:rPr>
        <w:t>p</w:t>
      </w:r>
      <w:r>
        <w:rPr>
          <w:rFonts w:ascii="Courier New" w:eastAsia="等线"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Times New Roman" w:hAnsi="Courier New"/>
          <w:sz w:val="14"/>
          <w:szCs w:val="20"/>
          <w:lang w:val="en-GB" w:eastAsia="en-GB"/>
        </w:rPr>
      </w:pPr>
      <w:r>
        <w:rPr>
          <w:rFonts w:ascii="Courier New" w:eastAsia="等线" w:hAnsi="Courier New"/>
          <w:sz w:val="14"/>
          <w:szCs w:val="20"/>
          <w:lang w:val="en-GB" w:eastAsia="zh-CN"/>
        </w:rPr>
        <w:t xml:space="preserve">payloadSizeDCI-2-7-r17            </w:t>
      </w:r>
      <w:r>
        <w:rPr>
          <w:rFonts w:ascii="Courier New" w:eastAsia="Times New Roman" w:hAnsi="Courier New"/>
          <w:sz w:val="14"/>
          <w:szCs w:val="20"/>
          <w:lang w:val="en-GB" w:eastAsia="en-GB"/>
        </w:rPr>
        <w:t>INTEGER (</w:t>
      </w:r>
      <w:proofErr w:type="gramStart"/>
      <w:r>
        <w:rPr>
          <w:rFonts w:ascii="Courier New" w:eastAsia="Times New Roman" w:hAnsi="Courier New"/>
          <w:sz w:val="14"/>
          <w:szCs w:val="20"/>
          <w:lang w:val="en-GB" w:eastAsia="en-GB"/>
        </w:rPr>
        <w:t>1..</w:t>
      </w:r>
      <w:proofErr w:type="gramEnd"/>
      <w:r>
        <w:rPr>
          <w:rFonts w:ascii="Courier New" w:eastAsia="Times New Roman" w:hAnsi="Courier New"/>
          <w:sz w:val="14"/>
          <w:szCs w:val="20"/>
          <w:lang w:val="en-GB" w:eastAsia="en-GB"/>
        </w:rPr>
        <w:t>maxDCI-2-7-Size-r17),</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等线" w:hAnsi="Courier New"/>
          <w:sz w:val="14"/>
          <w:szCs w:val="20"/>
          <w:lang w:val="en-GB" w:eastAsia="zh-CN"/>
        </w:rPr>
      </w:pPr>
      <w:r>
        <w:rPr>
          <w:rFonts w:ascii="Courier New" w:eastAsia="等线" w:hAnsi="Courier New"/>
          <w:sz w:val="14"/>
          <w:szCs w:val="20"/>
          <w:lang w:val="en-GB" w:eastAsia="zh-CN"/>
        </w:rPr>
        <w:t>pei-FrameOffset-r17                FFS,</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等线" w:hAnsi="Courier New"/>
          <w:sz w:val="14"/>
          <w:szCs w:val="20"/>
          <w:lang w:val="en-GB" w:eastAsia="zh-CN"/>
        </w:rPr>
      </w:pPr>
      <w:r>
        <w:rPr>
          <w:rFonts w:ascii="Courier New" w:eastAsia="等线" w:hAnsi="Courier New"/>
          <w:sz w:val="14"/>
          <w:szCs w:val="20"/>
          <w:lang w:val="en-GB" w:eastAsia="zh-CN"/>
        </w:rPr>
        <w:t>firstPDCCH-MonitoringOccasionOfPEI-O-r17     FFS,</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color w:val="808080"/>
          <w:sz w:val="14"/>
          <w:szCs w:val="20"/>
          <w:lang w:val="en-GB" w:eastAsia="en-GB"/>
        </w:rPr>
      </w:pPr>
      <w:r>
        <w:rPr>
          <w:rFonts w:ascii="Courier New" w:eastAsia="等线" w:hAnsi="Courier New" w:hint="eastAsia"/>
          <w:sz w:val="14"/>
          <w:szCs w:val="20"/>
          <w:lang w:val="en-GB" w:eastAsia="zh-CN"/>
        </w:rPr>
        <w:t>s</w:t>
      </w:r>
      <w:r>
        <w:rPr>
          <w:rFonts w:ascii="Courier New" w:eastAsia="等线" w:hAnsi="Courier New"/>
          <w:sz w:val="14"/>
          <w:szCs w:val="20"/>
          <w:lang w:val="en-GB" w:eastAsia="zh-CN"/>
        </w:rPr>
        <w:t xml:space="preserve">ubgroupConfig-r17               </w:t>
      </w:r>
      <w:proofErr w:type="spellStart"/>
      <w:r>
        <w:rPr>
          <w:rFonts w:ascii="Courier New" w:eastAsia="等线" w:hAnsi="Courier New"/>
          <w:sz w:val="14"/>
          <w:szCs w:val="20"/>
          <w:lang w:val="en-GB" w:eastAsia="zh-CN"/>
        </w:rPr>
        <w:t>SubgroupConfig-r</w:t>
      </w:r>
      <w:proofErr w:type="gramStart"/>
      <w:r>
        <w:rPr>
          <w:rFonts w:ascii="Courier New" w:eastAsia="等线" w:hAnsi="Courier New"/>
          <w:sz w:val="14"/>
          <w:szCs w:val="20"/>
          <w:lang w:val="en-GB" w:eastAsia="zh-CN"/>
        </w:rPr>
        <w:t>17</w:t>
      </w:r>
      <w:proofErr w:type="spellEnd"/>
      <w:r>
        <w:rPr>
          <w:rFonts w:ascii="Courier New" w:eastAsia="等线" w:hAnsi="Courier New"/>
          <w:sz w:val="14"/>
          <w:szCs w:val="20"/>
          <w:lang w:val="en-GB" w:eastAsia="zh-CN"/>
        </w:rPr>
        <w:t xml:space="preserve">  OPTIONAL</w:t>
      </w:r>
      <w:proofErr w:type="gramEnd"/>
      <w:r>
        <w:rPr>
          <w:rFonts w:ascii="Courier New" w:eastAsia="等线" w:hAnsi="Courier New"/>
          <w:sz w:val="14"/>
          <w:szCs w:val="20"/>
          <w:lang w:val="en-GB" w:eastAsia="zh-CN"/>
        </w:rPr>
        <w:t>,</w:t>
      </w:r>
      <w:r>
        <w:rPr>
          <w:rFonts w:ascii="Courier New" w:eastAsia="等线"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等线" w:hAnsi="Courier New"/>
          <w:color w:val="FF0000"/>
          <w:sz w:val="14"/>
          <w:szCs w:val="20"/>
          <w:u w:val="single"/>
          <w:lang w:val="en-GB" w:eastAsia="zh-CN"/>
        </w:rPr>
      </w:pPr>
      <w:proofErr w:type="spellStart"/>
      <w:r>
        <w:rPr>
          <w:rFonts w:ascii="Courier New" w:eastAsia="等线" w:hAnsi="Courier New"/>
          <w:color w:val="FF0000"/>
          <w:sz w:val="14"/>
          <w:szCs w:val="20"/>
          <w:u w:val="single"/>
          <w:lang w:val="en-GB" w:eastAsia="zh-CN"/>
        </w:rPr>
        <w:t>lastUsedCellOnly</w:t>
      </w:r>
      <w:proofErr w:type="spellEnd"/>
      <w:r>
        <w:rPr>
          <w:rFonts w:ascii="Courier New" w:eastAsia="等线" w:hAnsi="Courier New"/>
          <w:color w:val="FF0000"/>
          <w:sz w:val="14"/>
          <w:szCs w:val="20"/>
          <w:u w:val="single"/>
          <w:lang w:val="en-GB" w:eastAsia="zh-CN"/>
        </w:rPr>
        <w:t xml:space="preserve">                 ENUMERATED {</w:t>
      </w:r>
      <w:proofErr w:type="gramStart"/>
      <w:r>
        <w:rPr>
          <w:rFonts w:ascii="Courier New" w:eastAsia="等线" w:hAnsi="Courier New"/>
          <w:color w:val="FF0000"/>
          <w:sz w:val="14"/>
          <w:szCs w:val="20"/>
          <w:u w:val="single"/>
          <w:lang w:val="en-GB" w:eastAsia="zh-CN"/>
        </w:rPr>
        <w:t xml:space="preserve">true}   </w:t>
      </w:r>
      <w:proofErr w:type="gramEnd"/>
      <w:r>
        <w:rPr>
          <w:rFonts w:ascii="Courier New" w:eastAsia="等线" w:hAnsi="Courier New"/>
          <w:color w:val="FF0000"/>
          <w:sz w:val="14"/>
          <w:szCs w:val="20"/>
          <w:u w:val="single"/>
          <w:lang w:val="en-GB" w:eastAsia="zh-CN"/>
        </w:rPr>
        <w:t>OPTIONAL,</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等线" w:hAnsi="Courier New"/>
          <w:sz w:val="14"/>
          <w:szCs w:val="20"/>
          <w:lang w:val="en-GB" w:eastAsia="zh-CN"/>
        </w:rPr>
      </w:pPr>
      <w:r>
        <w:rPr>
          <w:rFonts w:ascii="Courier New" w:eastAsia="Times New Roman" w:hAnsi="Courier New"/>
          <w:sz w:val="14"/>
          <w:szCs w:val="20"/>
          <w:lang w:val="en-GB" w:eastAsia="en-GB"/>
        </w:rPr>
        <w:t>...</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sz w:val="14"/>
          <w:szCs w:val="20"/>
          <w:lang w:val="en-GB" w:eastAsia="zh-CN"/>
        </w:rPr>
      </w:pPr>
      <w:r>
        <w:rPr>
          <w:rFonts w:ascii="Courier New" w:eastAsia="等线" w:hAnsi="Courier New" w:hint="eastAsia"/>
          <w:sz w:val="14"/>
          <w:szCs w:val="20"/>
          <w:lang w:val="en-GB" w:eastAsia="zh-CN"/>
        </w:rPr>
        <w:t>}</w:t>
      </w:r>
    </w:p>
    <w:p w:rsidR="003B7D46" w:rsidRDefault="003B7D46">
      <w:pPr>
        <w:spacing w:after="120"/>
        <w:jc w:val="both"/>
        <w:rPr>
          <w:rFonts w:ascii="Arial" w:hAnsi="Arial" w:cs="Arial"/>
          <w:lang w:eastAsia="en-US"/>
        </w:rPr>
      </w:pPr>
    </w:p>
    <w:p w:rsidR="003B7D46" w:rsidRDefault="00CC7ABE">
      <w:pPr>
        <w:spacing w:after="120"/>
        <w:jc w:val="both"/>
        <w:rPr>
          <w:rFonts w:ascii="Arial" w:hAnsi="Arial" w:cs="Arial"/>
          <w:sz w:val="20"/>
          <w:szCs w:val="20"/>
        </w:rPr>
      </w:pPr>
      <w:r>
        <w:rPr>
          <w:rFonts w:ascii="Arial" w:hAnsi="Arial" w:cs="Arial" w:hint="eastAsia"/>
          <w:sz w:val="20"/>
          <w:szCs w:val="20"/>
        </w:rPr>
        <w:t>T</w:t>
      </w:r>
      <w:r>
        <w:rPr>
          <w:rFonts w:ascii="Arial" w:hAnsi="Arial" w:cs="Arial"/>
          <w:sz w:val="20"/>
          <w:szCs w:val="20"/>
        </w:rPr>
        <w:t>he abovementioned discussion points are formulated into the questions below.</w:t>
      </w:r>
    </w:p>
    <w:p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1.1: Should a PEI-capable UE store the “last used cell” information?</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UE reselects back to the cell where it was released, </w:t>
            </w:r>
            <w:r>
              <w:rPr>
                <w:rFonts w:ascii="Arial" w:hAnsi="Arial" w:cs="Arial" w:hint="eastAsia"/>
                <w:sz w:val="20"/>
                <w:szCs w:val="20"/>
              </w:rPr>
              <w:t>i</w:t>
            </w:r>
            <w:r>
              <w:rPr>
                <w:rFonts w:ascii="Arial" w:hAnsi="Arial" w:cs="Arial"/>
                <w:sz w:val="20"/>
                <w:szCs w:val="20"/>
              </w:rPr>
              <w:t>t should be able to monitor PEI there even if a “last used cell only” indication is set.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views.</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This aligns with the definition of “last used cell only”</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rsidTr="003B7D46">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rsidTr="003B7D46">
        <w:tc>
          <w:tcPr>
            <w:cnfStyle w:val="001000000000" w:firstRow="0" w:lastRow="0" w:firstColumn="1" w:lastColumn="0" w:oddVBand="0" w:evenVBand="0" w:oddHBand="0" w:evenHBand="0" w:firstRowFirstColumn="0" w:firstRowLastColumn="0" w:lastRowFirstColumn="0" w:lastRowLastColumn="0"/>
            <w:tcW w:w="1413" w:type="dxa"/>
          </w:tcPr>
          <w:p w:rsidR="00A715EA" w:rsidRPr="00A715EA" w:rsidRDefault="00A715EA" w:rsidP="00A60D93">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Y</w:t>
            </w:r>
          </w:p>
        </w:tc>
        <w:tc>
          <w:tcPr>
            <w:tcW w:w="7649" w:type="dxa"/>
          </w:tcPr>
          <w:p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B7D46" w:rsidRDefault="003B7D46">
      <w:pPr>
        <w:spacing w:after="120"/>
        <w:jc w:val="both"/>
        <w:rPr>
          <w:rFonts w:ascii="Arial" w:hAnsi="Arial" w:cs="Arial"/>
        </w:rPr>
      </w:pPr>
    </w:p>
    <w:p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1.2: If UE stores “last used cell” information, is there an associated timer for it?</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f a timer is introduced, the network and UE behaviors may be more complicated.</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timer.</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lastRenderedPageBreak/>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rsidTr="003B7D46">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N</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rsidTr="003B7D46">
        <w:tc>
          <w:tcPr>
            <w:cnfStyle w:val="001000000000" w:firstRow="0" w:lastRow="0" w:firstColumn="1" w:lastColumn="0" w:oddVBand="0" w:evenVBand="0" w:oddHBand="0" w:evenHBand="0" w:firstRowFirstColumn="0" w:firstRowLastColumn="0" w:lastRowFirstColumn="0" w:lastRowLastColumn="0"/>
            <w:tcW w:w="1413" w:type="dxa"/>
          </w:tcPr>
          <w:p w:rsidR="00A715EA" w:rsidRPr="00A715EA" w:rsidRDefault="00A715EA" w:rsidP="00A60D93">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N</w:t>
            </w:r>
          </w:p>
        </w:tc>
        <w:tc>
          <w:tcPr>
            <w:tcW w:w="7649" w:type="dxa"/>
          </w:tcPr>
          <w:p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B7D46" w:rsidRDefault="003B7D46">
      <w:pPr>
        <w:spacing w:after="120"/>
        <w:jc w:val="both"/>
        <w:rPr>
          <w:rFonts w:ascii="Arial" w:hAnsi="Arial" w:cs="Arial"/>
        </w:rPr>
      </w:pPr>
    </w:p>
    <w:p w:rsidR="003B7D46" w:rsidRDefault="00CC7ABE">
      <w:pPr>
        <w:spacing w:after="120"/>
        <w:jc w:val="both"/>
        <w:rPr>
          <w:rFonts w:ascii="Arial" w:hAnsi="Arial" w:cs="Arial"/>
          <w:b/>
          <w:bCs/>
          <w:sz w:val="20"/>
          <w:szCs w:val="20"/>
        </w:rPr>
      </w:pPr>
      <w:r>
        <w:rPr>
          <w:rFonts w:ascii="Arial" w:hAnsi="Arial" w:cs="Arial"/>
          <w:b/>
          <w:bCs/>
          <w:sz w:val="20"/>
          <w:szCs w:val="20"/>
        </w:rPr>
        <w:t>Q3: Can one “last used cell only” indication be applied to all subgroups?</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do not see the need of finer granularity then cell-specific configuration.</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this indication on subgroup level</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No introduce any complicate mechanism for </w:t>
            </w:r>
            <w:r>
              <w:rPr>
                <w:rFonts w:ascii="Arial" w:eastAsia="宋体" w:hAnsi="Arial" w:cs="Arial"/>
                <w:sz w:val="20"/>
                <w:szCs w:val="20"/>
                <w:lang w:eastAsia="zh-CN"/>
              </w:rPr>
              <w:t>‘</w:t>
            </w:r>
            <w:r>
              <w:rPr>
                <w:rFonts w:ascii="Arial" w:eastAsia="宋体" w:hAnsi="Arial" w:cs="Arial" w:hint="eastAsia"/>
                <w:sz w:val="20"/>
                <w:szCs w:val="20"/>
                <w:lang w:eastAsia="zh-CN"/>
              </w:rPr>
              <w:t>last used cell only</w:t>
            </w:r>
            <w:r>
              <w:rPr>
                <w:rFonts w:ascii="Arial" w:eastAsia="宋体" w:hAnsi="Arial" w:cs="Arial"/>
                <w:sz w:val="20"/>
                <w:szCs w:val="20"/>
                <w:lang w:eastAsia="zh-CN"/>
              </w:rPr>
              <w:t>’</w:t>
            </w:r>
          </w:p>
        </w:tc>
      </w:tr>
      <w:tr w:rsidR="00A60D93" w:rsidTr="003B7D46">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0D15A1"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rsidTr="003B7D46">
        <w:tc>
          <w:tcPr>
            <w:cnfStyle w:val="001000000000" w:firstRow="0" w:lastRow="0" w:firstColumn="1" w:lastColumn="0" w:oddVBand="0" w:evenVBand="0" w:oddHBand="0" w:evenHBand="0" w:firstRowFirstColumn="0" w:firstRowLastColumn="0" w:lastRowFirstColumn="0" w:lastRowLastColumn="0"/>
            <w:tcW w:w="1413" w:type="dxa"/>
          </w:tcPr>
          <w:p w:rsidR="00A715EA" w:rsidRPr="00A715EA" w:rsidRDefault="00A715EA" w:rsidP="00A60D93">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Y</w:t>
            </w:r>
          </w:p>
        </w:tc>
        <w:tc>
          <w:tcPr>
            <w:tcW w:w="7649" w:type="dxa"/>
          </w:tcPr>
          <w:p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B7D46" w:rsidRDefault="003B7D46">
      <w:pPr>
        <w:spacing w:after="120"/>
        <w:jc w:val="both"/>
        <w:rPr>
          <w:rFonts w:ascii="Arial" w:hAnsi="Arial" w:cs="Arial"/>
        </w:rPr>
      </w:pPr>
    </w:p>
    <w:p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1.4: </w:t>
      </w:r>
      <w:r>
        <w:rPr>
          <w:rFonts w:ascii="Arial" w:hAnsi="Arial" w:cs="Arial" w:hint="eastAsia"/>
          <w:b/>
          <w:bCs/>
          <w:sz w:val="20"/>
          <w:szCs w:val="20"/>
        </w:rPr>
        <w:t>D</w:t>
      </w:r>
      <w:r>
        <w:rPr>
          <w:rFonts w:ascii="Arial" w:hAnsi="Arial" w:cs="Arial"/>
          <w:b/>
          <w:bCs/>
          <w:sz w:val="20"/>
          <w:szCs w:val="20"/>
        </w:rPr>
        <w:t xml:space="preserve">o we need “no last cell update” in </w:t>
      </w:r>
      <w:proofErr w:type="spellStart"/>
      <w:r>
        <w:rPr>
          <w:rFonts w:ascii="Arial" w:hAnsi="Arial" w:cs="Arial"/>
          <w:b/>
          <w:bCs/>
          <w:i/>
          <w:iCs/>
          <w:sz w:val="20"/>
          <w:szCs w:val="20"/>
        </w:rPr>
        <w:t>RRCRelease</w:t>
      </w:r>
      <w:proofErr w:type="spellEnd"/>
      <w:r>
        <w:rPr>
          <w:rFonts w:ascii="Arial" w:hAnsi="Arial" w:cs="Arial"/>
          <w:b/>
          <w:bCs/>
          <w:sz w:val="20"/>
          <w:szCs w:val="20"/>
        </w:rPr>
        <w:t xml:space="preserve"> message for NR PEI?</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can reuse the mechanism.</w:t>
            </w:r>
          </w:p>
        </w:tc>
      </w:tr>
      <w:tr w:rsidR="003B7D46"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 why this is needed.</w:t>
            </w:r>
          </w:p>
        </w:tc>
      </w:tr>
      <w:tr w:rsidR="003B7D46"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w:t>
            </w:r>
          </w:p>
        </w:tc>
      </w:tr>
      <w:tr w:rsidR="003B7D46"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 needs to be a clear agreement between the UE and the NW what the “last used cell” means. There is a risk for mismatch in case the connection is setup and released without CN involvement. Such scenario was identified for NB-IoT/</w:t>
            </w:r>
            <w:proofErr w:type="spellStart"/>
            <w:r>
              <w:rPr>
                <w:rFonts w:ascii="Arial" w:hAnsi="Arial" w:cs="Arial"/>
                <w:sz w:val="20"/>
                <w:szCs w:val="20"/>
              </w:rPr>
              <w:t>eMTC</w:t>
            </w:r>
            <w:proofErr w:type="spellEnd"/>
            <w:r>
              <w:rPr>
                <w:rFonts w:ascii="Arial" w:hAnsi="Arial" w:cs="Arial"/>
                <w:sz w:val="20"/>
                <w:szCs w:val="20"/>
              </w:rPr>
              <w:t xml:space="preserve"> (</w:t>
            </w:r>
            <w:r>
              <w:rPr>
                <w:rFonts w:cs="Arial"/>
                <w:szCs w:val="28"/>
              </w:rPr>
              <w:t>R2-2005985</w:t>
            </w:r>
            <w:r>
              <w:rPr>
                <w:rFonts w:ascii="Arial" w:hAnsi="Arial" w:cs="Arial"/>
                <w:sz w:val="20"/>
                <w:szCs w:val="20"/>
              </w:rPr>
              <w:t>). We also think that the same mechanism can be reused.</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reusing the corresponding LTE mechanism</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As LTE, it is needed.</w:t>
            </w:r>
          </w:p>
        </w:tc>
      </w:tr>
      <w:tr w:rsidR="00A60D93" w:rsidTr="003B7D46">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rsidTr="003B7D46">
        <w:tc>
          <w:tcPr>
            <w:cnfStyle w:val="001000000000" w:firstRow="0" w:lastRow="0" w:firstColumn="1" w:lastColumn="0" w:oddVBand="0" w:evenVBand="0" w:oddHBand="0" w:evenHBand="0" w:firstRowFirstColumn="0" w:firstRowLastColumn="0" w:lastRowFirstColumn="0" w:lastRowLastColumn="0"/>
            <w:tcW w:w="1413" w:type="dxa"/>
          </w:tcPr>
          <w:p w:rsidR="00A715EA" w:rsidRPr="00A715EA" w:rsidRDefault="00A715EA" w:rsidP="00A60D93">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N</w:t>
            </w:r>
            <w:r>
              <w:rPr>
                <w:rFonts w:ascii="Arial" w:eastAsia="宋体" w:hAnsi="Arial" w:cs="Arial"/>
                <w:sz w:val="20"/>
                <w:szCs w:val="20"/>
                <w:lang w:eastAsia="zh-CN"/>
              </w:rPr>
              <w:t>o</w:t>
            </w:r>
          </w:p>
        </w:tc>
        <w:tc>
          <w:tcPr>
            <w:tcW w:w="7649" w:type="dxa"/>
          </w:tcPr>
          <w:p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sz w:val="20"/>
                <w:szCs w:val="20"/>
                <w:lang w:eastAsia="zh-CN"/>
              </w:rPr>
              <w:t>We don’t understand why this needed.</w:t>
            </w:r>
          </w:p>
        </w:tc>
      </w:tr>
    </w:tbl>
    <w:p w:rsidR="003B7D46" w:rsidRDefault="003B7D46">
      <w:pPr>
        <w:spacing w:after="120"/>
        <w:jc w:val="both"/>
        <w:rPr>
          <w:rFonts w:ascii="Arial" w:hAnsi="Arial" w:cs="Arial"/>
        </w:rPr>
      </w:pPr>
    </w:p>
    <w:p w:rsidR="003B7D46" w:rsidRDefault="00CC7ABE">
      <w:pPr>
        <w:spacing w:after="120"/>
        <w:jc w:val="both"/>
        <w:rPr>
          <w:rFonts w:ascii="Arial" w:hAnsi="Arial" w:cs="Arial"/>
          <w:b/>
          <w:bCs/>
          <w:sz w:val="20"/>
          <w:szCs w:val="20"/>
        </w:rPr>
      </w:pPr>
      <w:r>
        <w:rPr>
          <w:rFonts w:ascii="Arial" w:hAnsi="Arial" w:cs="Arial"/>
          <w:b/>
          <w:bCs/>
          <w:sz w:val="20"/>
          <w:szCs w:val="20"/>
        </w:rPr>
        <w:t xml:space="preserve">Q1.5: Can we adopt the proposed RRC configuration for </w:t>
      </w:r>
      <w:proofErr w:type="spellStart"/>
      <w:r>
        <w:rPr>
          <w:rFonts w:ascii="Arial" w:hAnsi="Arial" w:cs="Arial"/>
          <w:b/>
          <w:bCs/>
          <w:i/>
          <w:iCs/>
          <w:sz w:val="20"/>
          <w:szCs w:val="20"/>
        </w:rPr>
        <w:t>lastUsedCellOnly</w:t>
      </w:r>
      <w:proofErr w:type="spellEnd"/>
      <w:r>
        <w:rPr>
          <w:rFonts w:ascii="Arial" w:hAnsi="Arial" w:cs="Arial"/>
          <w:b/>
          <w:bCs/>
          <w:sz w:val="20"/>
          <w:szCs w:val="20"/>
        </w:rPr>
        <w:t>?</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lastRenderedPageBreak/>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Can alternatively reverse the meaning (so true means UE can monitor in other cells reselection) but either way seems fine.</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rsidTr="003B7D46">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rsidTr="003B7D46">
        <w:tc>
          <w:tcPr>
            <w:cnfStyle w:val="001000000000" w:firstRow="0" w:lastRow="0" w:firstColumn="1" w:lastColumn="0" w:oddVBand="0" w:evenVBand="0" w:oddHBand="0" w:evenHBand="0" w:firstRowFirstColumn="0" w:firstRowLastColumn="0" w:lastRowFirstColumn="0" w:lastRowLastColumn="0"/>
            <w:tcW w:w="1413" w:type="dxa"/>
          </w:tcPr>
          <w:p w:rsidR="00B81E38" w:rsidRPr="00B81E38" w:rsidRDefault="00B81E38" w:rsidP="00A60D93">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Y</w:t>
            </w:r>
          </w:p>
        </w:tc>
        <w:tc>
          <w:tcPr>
            <w:tcW w:w="7649" w:type="dxa"/>
          </w:tcPr>
          <w:p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B7D46" w:rsidRDefault="003B7D46">
      <w:pPr>
        <w:spacing w:after="120"/>
        <w:jc w:val="both"/>
        <w:rPr>
          <w:rFonts w:ascii="Arial" w:hAnsi="Arial" w:cs="Arial"/>
          <w:sz w:val="20"/>
          <w:szCs w:val="20"/>
        </w:rPr>
      </w:pPr>
    </w:p>
    <w:p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1.6: Is there any other issue to be discussed for UE behaviors about “last used cell only”? Please also provide your preference or proposed solutions.</w:t>
      </w:r>
    </w:p>
    <w:tbl>
      <w:tblPr>
        <w:tblStyle w:val="110"/>
        <w:tblW w:w="0" w:type="auto"/>
        <w:tblLook w:val="04A0" w:firstRow="1" w:lastRow="0" w:firstColumn="1" w:lastColumn="0" w:noHBand="0" w:noVBand="1"/>
      </w:tblPr>
      <w:tblGrid>
        <w:gridCol w:w="1413"/>
        <w:gridCol w:w="8216"/>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8216"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We think we need to clarify the actual meaning of the </w:t>
            </w:r>
            <w:r>
              <w:rPr>
                <w:rFonts w:ascii="Arial" w:eastAsia="宋体" w:hAnsi="Arial" w:cs="Arial"/>
                <w:sz w:val="20"/>
                <w:szCs w:val="20"/>
                <w:lang w:eastAsia="zh-CN"/>
              </w:rPr>
              <w:t>‘</w:t>
            </w:r>
            <w:r>
              <w:rPr>
                <w:rFonts w:ascii="Arial" w:eastAsia="宋体" w:hAnsi="Arial" w:cs="Arial" w:hint="eastAsia"/>
                <w:sz w:val="20"/>
                <w:szCs w:val="20"/>
                <w:lang w:eastAsia="zh-CN"/>
              </w:rPr>
              <w:t>last used cell only</w:t>
            </w:r>
            <w:r>
              <w:rPr>
                <w:rFonts w:ascii="Arial" w:eastAsia="宋体" w:hAnsi="Arial" w:cs="Arial"/>
                <w:sz w:val="20"/>
                <w:szCs w:val="20"/>
                <w:lang w:eastAsia="zh-CN"/>
              </w:rPr>
              <w:t>’</w:t>
            </w:r>
            <w:r>
              <w:rPr>
                <w:rFonts w:ascii="Arial" w:eastAsia="宋体" w:hAnsi="Arial" w:cs="Arial" w:hint="eastAsia"/>
                <w:sz w:val="20"/>
                <w:szCs w:val="20"/>
                <w:lang w:eastAsia="zh-CN"/>
              </w:rPr>
              <w:t xml:space="preserve">, because the current agreements </w:t>
            </w:r>
            <w:proofErr w:type="spellStart"/>
            <w:r>
              <w:rPr>
                <w:rFonts w:ascii="Arial" w:eastAsia="宋体" w:hAnsi="Arial" w:cs="Arial" w:hint="eastAsia"/>
                <w:sz w:val="20"/>
                <w:szCs w:val="20"/>
                <w:lang w:eastAsia="zh-CN"/>
              </w:rPr>
              <w:t>can not</w:t>
            </w:r>
            <w:proofErr w:type="spellEnd"/>
            <w:r>
              <w:rPr>
                <w:rFonts w:ascii="Arial" w:eastAsia="宋体" w:hAnsi="Arial" w:cs="Arial" w:hint="eastAsia"/>
                <w:sz w:val="20"/>
                <w:szCs w:val="20"/>
                <w:lang w:eastAsia="zh-CN"/>
              </w:rPr>
              <w:t xml:space="preserve"> reflect how to use the RRC configuration of </w:t>
            </w:r>
            <w:r>
              <w:rPr>
                <w:rFonts w:ascii="Arial" w:eastAsia="宋体" w:hAnsi="Arial" w:cs="Arial"/>
                <w:sz w:val="20"/>
                <w:szCs w:val="20"/>
                <w:lang w:eastAsia="zh-CN"/>
              </w:rPr>
              <w:t>‘</w:t>
            </w:r>
            <w:proofErr w:type="spellStart"/>
            <w:r>
              <w:rPr>
                <w:rFonts w:ascii="Arial" w:eastAsia="宋体" w:hAnsi="Arial" w:cs="Arial" w:hint="eastAsia"/>
                <w:sz w:val="20"/>
                <w:szCs w:val="20"/>
                <w:lang w:eastAsia="zh-CN"/>
              </w:rPr>
              <w:t>lastusedcellOnly</w:t>
            </w:r>
            <w:proofErr w:type="spellEnd"/>
            <w:r>
              <w:rPr>
                <w:rFonts w:ascii="Arial" w:eastAsia="宋体" w:hAnsi="Arial" w:cs="Arial"/>
                <w:sz w:val="20"/>
                <w:szCs w:val="20"/>
                <w:lang w:eastAsia="zh-CN"/>
              </w:rPr>
              <w:t>’</w:t>
            </w:r>
          </w:p>
          <w:p w:rsidR="003B7D46" w:rsidRDefault="00CC7ABE">
            <w:pPr>
              <w:pStyle w:val="Agreement"/>
              <w:jc w:val="right"/>
              <w:cnfStyle w:val="000000000000" w:firstRow="0" w:lastRow="0" w:firstColumn="0" w:lastColumn="0" w:oddVBand="0" w:evenVBand="0" w:oddHBand="0" w:evenHBand="0" w:firstRowFirstColumn="0" w:firstRowLastColumn="0" w:lastRowFirstColumn="0" w:lastRowLastColumn="0"/>
              <w:rPr>
                <w:sz w:val="16"/>
                <w:szCs w:val="21"/>
              </w:rPr>
            </w:pPr>
            <w:r>
              <w:rPr>
                <w:sz w:val="16"/>
                <w:szCs w:val="21"/>
              </w:rPr>
              <w:t>Network indicates whether UE monitors PEI in last used cell in system information.</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To our understanding, there are two interpretation on </w:t>
            </w:r>
            <w:proofErr w:type="gramStart"/>
            <w:r>
              <w:rPr>
                <w:rFonts w:ascii="Arial" w:eastAsia="宋体" w:hAnsi="Arial" w:cs="Arial" w:hint="eastAsia"/>
                <w:sz w:val="20"/>
                <w:szCs w:val="20"/>
                <w:lang w:eastAsia="zh-CN"/>
              </w:rPr>
              <w:t>this agreements</w:t>
            </w:r>
            <w:proofErr w:type="gramEnd"/>
            <w:r>
              <w:rPr>
                <w:rFonts w:ascii="Arial" w:eastAsia="宋体" w:hAnsi="Arial" w:cs="Arial" w:hint="eastAsia"/>
                <w:sz w:val="20"/>
                <w:szCs w:val="20"/>
                <w:lang w:eastAsia="zh-CN"/>
              </w:rPr>
              <w:t>:</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1: Upon a cell configured with </w:t>
            </w:r>
            <w:proofErr w:type="spellStart"/>
            <w:r>
              <w:rPr>
                <w:rFonts w:ascii="Arial" w:eastAsia="宋体" w:hAnsi="Arial" w:cs="Arial" w:hint="eastAsia"/>
                <w:i/>
                <w:iCs/>
                <w:sz w:val="20"/>
                <w:szCs w:val="20"/>
                <w:lang w:eastAsia="zh-CN"/>
              </w:rPr>
              <w:t>lastUsedCellOnly</w:t>
            </w:r>
            <w:proofErr w:type="spellEnd"/>
            <w:r>
              <w:rPr>
                <w:rFonts w:ascii="Arial" w:eastAsia="宋体" w:hAnsi="Arial" w:cs="Arial" w:hint="eastAsia"/>
                <w:i/>
                <w:iCs/>
                <w:sz w:val="20"/>
                <w:szCs w:val="20"/>
                <w:lang w:eastAsia="zh-CN"/>
              </w:rPr>
              <w:t xml:space="preserve">, </w:t>
            </w:r>
            <w:r>
              <w:rPr>
                <w:rFonts w:ascii="Arial" w:eastAsia="宋体" w:hAnsi="Arial" w:cs="Arial" w:hint="eastAsia"/>
                <w:sz w:val="20"/>
                <w:szCs w:val="20"/>
                <w:lang w:eastAsia="zh-CN"/>
              </w:rPr>
              <w:t>it indicates whether all UE released by this cell can use the PEI after re-selection to other cells.</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2: Upon a cell configured with </w:t>
            </w:r>
            <w:proofErr w:type="spellStart"/>
            <w:r>
              <w:rPr>
                <w:rFonts w:ascii="Arial" w:eastAsia="宋体" w:hAnsi="Arial" w:cs="Arial" w:hint="eastAsia"/>
                <w:i/>
                <w:iCs/>
                <w:sz w:val="20"/>
                <w:szCs w:val="20"/>
                <w:lang w:eastAsia="zh-CN"/>
              </w:rPr>
              <w:t>lastUsedCellOnly</w:t>
            </w:r>
            <w:proofErr w:type="spellEnd"/>
            <w:r>
              <w:rPr>
                <w:rFonts w:ascii="Arial" w:eastAsia="宋体" w:hAnsi="Arial" w:cs="Arial" w:hint="eastAsia"/>
                <w:i/>
                <w:iCs/>
                <w:sz w:val="20"/>
                <w:szCs w:val="20"/>
                <w:lang w:eastAsia="zh-CN"/>
              </w:rPr>
              <w:t>,</w:t>
            </w:r>
            <w:r>
              <w:rPr>
                <w:rFonts w:ascii="Arial" w:eastAsia="宋体" w:hAnsi="Arial" w:cs="Arial" w:hint="eastAsia"/>
                <w:sz w:val="20"/>
                <w:szCs w:val="20"/>
                <w:lang w:eastAsia="zh-CN"/>
              </w:rPr>
              <w:t xml:space="preserve"> it indicates whether all foreign UEs can use the PEI to receive paging. </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To our understanding, the second interpretation maybe majorities</w:t>
            </w:r>
            <w:r>
              <w:rPr>
                <w:rFonts w:ascii="Arial" w:eastAsia="宋体" w:hAnsi="Arial" w:cs="Arial"/>
                <w:sz w:val="20"/>
                <w:szCs w:val="20"/>
                <w:lang w:eastAsia="zh-CN"/>
              </w:rPr>
              <w:t>’</w:t>
            </w:r>
            <w:r>
              <w:rPr>
                <w:rFonts w:ascii="Arial" w:eastAsia="宋体" w:hAnsi="Arial" w:cs="Arial" w:hint="eastAsia"/>
                <w:sz w:val="20"/>
                <w:szCs w:val="20"/>
                <w:lang w:eastAsia="zh-CN"/>
              </w:rPr>
              <w:t xml:space="preserve"> understanding, so we would like to suggest to reflect the actual intention of the </w:t>
            </w:r>
            <w:proofErr w:type="spellStart"/>
            <w:r>
              <w:rPr>
                <w:rFonts w:ascii="Arial" w:eastAsia="宋体" w:hAnsi="Arial" w:cs="Arial" w:hint="eastAsia"/>
                <w:i/>
                <w:iCs/>
                <w:sz w:val="20"/>
                <w:szCs w:val="20"/>
                <w:lang w:eastAsia="zh-CN"/>
              </w:rPr>
              <w:t>lastUsedCellOnly</w:t>
            </w:r>
            <w:proofErr w:type="spellEnd"/>
            <w:r>
              <w:rPr>
                <w:rFonts w:ascii="Arial" w:eastAsia="宋体" w:hAnsi="Arial" w:cs="Arial" w:hint="eastAsia"/>
                <w:i/>
                <w:iCs/>
                <w:sz w:val="20"/>
                <w:szCs w:val="20"/>
                <w:lang w:eastAsia="zh-CN"/>
              </w:rPr>
              <w:t xml:space="preserve"> </w:t>
            </w:r>
            <w:r>
              <w:rPr>
                <w:rFonts w:ascii="Arial" w:eastAsia="宋体" w:hAnsi="Arial" w:cs="Arial" w:hint="eastAsia"/>
                <w:sz w:val="20"/>
                <w:szCs w:val="20"/>
                <w:lang w:eastAsia="zh-CN"/>
              </w:rPr>
              <w:t>in the following discussion</w:t>
            </w:r>
          </w:p>
        </w:tc>
      </w:tr>
    </w:tbl>
    <w:p w:rsidR="003B7D46" w:rsidRDefault="003B7D46">
      <w:pPr>
        <w:spacing w:after="120"/>
        <w:jc w:val="both"/>
        <w:rPr>
          <w:rFonts w:ascii="Arial" w:hAnsi="Arial" w:cs="Arial"/>
        </w:rPr>
      </w:pPr>
    </w:p>
    <w:p w:rsidR="003B7D46" w:rsidRDefault="00CC7ABE">
      <w:pPr>
        <w:pStyle w:val="2"/>
      </w:pPr>
      <w:r>
        <w:t>Implementation of PEI with no subgrouping</w:t>
      </w:r>
    </w:p>
    <w:p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w:t>
      </w:r>
      <w:r>
        <w:rPr>
          <w:rFonts w:ascii="Arial" w:hAnsi="Arial" w:cs="Arial" w:hint="eastAsia"/>
          <w:sz w:val="20"/>
          <w:szCs w:val="20"/>
          <w:lang w:val="en-GB"/>
        </w:rPr>
        <w:t>PEI + UEID subgrouping is one capability</w:t>
      </w:r>
      <w:r>
        <w:rPr>
          <w:rFonts w:ascii="Arial" w:hAnsi="Arial" w:cs="Arial"/>
          <w:sz w:val="20"/>
          <w:szCs w:val="20"/>
          <w:lang w:val="en-GB"/>
        </w:rPr>
        <w:t xml:space="preserve">”. If PEI-capable </w:t>
      </w:r>
      <w:proofErr w:type="spellStart"/>
      <w:r>
        <w:rPr>
          <w:rFonts w:ascii="Arial" w:hAnsi="Arial" w:cs="Arial"/>
          <w:sz w:val="20"/>
          <w:szCs w:val="20"/>
          <w:lang w:val="en-GB"/>
        </w:rPr>
        <w:t>U</w:t>
      </w:r>
      <w:r w:rsidR="00B81E38">
        <w:rPr>
          <w:rFonts w:ascii="Arial" w:hAnsi="Arial" w:cs="Arial"/>
          <w:sz w:val="20"/>
          <w:szCs w:val="20"/>
          <w:lang w:val="en-GB"/>
        </w:rPr>
        <w:t>e</w:t>
      </w:r>
      <w:r>
        <w:rPr>
          <w:rFonts w:ascii="Arial" w:hAnsi="Arial" w:cs="Arial"/>
          <w:sz w:val="20"/>
          <w:szCs w:val="20"/>
          <w:lang w:val="en-GB"/>
        </w:rPr>
        <w:t>s</w:t>
      </w:r>
      <w:proofErr w:type="spellEnd"/>
      <w:r>
        <w:rPr>
          <w:rFonts w:ascii="Arial" w:hAnsi="Arial" w:cs="Arial"/>
          <w:sz w:val="20"/>
          <w:szCs w:val="20"/>
          <w:lang w:val="en-GB"/>
        </w:rPr>
        <w:t xml:space="preserve"> always support UEID-based subgrouping, it seems that “PEI without subgrouping” can be implemented by having PEI plus UEID subgrouping with one subgroup.</w:t>
      </w:r>
    </w:p>
    <w:p w:rsidR="003B7D46" w:rsidRDefault="00CC7ABE">
      <w:pPr>
        <w:spacing w:after="120"/>
        <w:jc w:val="both"/>
        <w:rPr>
          <w:rFonts w:ascii="Arial" w:hAnsi="Arial" w:cs="Arial"/>
          <w:sz w:val="20"/>
          <w:szCs w:val="20"/>
          <w:lang w:val="en-GB"/>
        </w:rPr>
      </w:pPr>
      <w:r>
        <w:rPr>
          <w:rFonts w:ascii="Arial" w:hAnsi="Arial" w:cs="Arial"/>
          <w:sz w:val="20"/>
          <w:szCs w:val="20"/>
          <w:lang w:val="en-GB"/>
        </w:rPr>
        <w:t>We may first confirm companies’ understanding about the RAN2 agreement of “PEI + UEID subgrouping is one capability”: Does it mean that a PEI-capable UE must support at least UEID-based subgrouping method?</w:t>
      </w:r>
    </w:p>
    <w:p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2.1: Do you agree that a PEI-capable UE must support at least UEID-based subgrouping method?</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T</w:t>
            </w:r>
            <w:r>
              <w:rPr>
                <w:rFonts w:ascii="Arial" w:hAnsi="Arial" w:cs="Arial"/>
                <w:sz w:val="20"/>
                <w:szCs w:val="20"/>
              </w:rPr>
              <w:t>his is our understanding about the RAN2 agreement.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Agreement is already clear, the question seems redundant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“PEI-capable UE” could be interpreted in different ways. But it does simplify both UE and RAN implementation if UE must support at least UE-ID based subgrouping if it supports PEI.</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lastRenderedPageBreak/>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Our understanding based on the agreement is that PEI and UEID based subgrouping  go together</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rsidTr="003B7D46">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rsidTr="003B7D46">
        <w:tc>
          <w:tcPr>
            <w:cnfStyle w:val="001000000000" w:firstRow="0" w:lastRow="0" w:firstColumn="1" w:lastColumn="0" w:oddVBand="0" w:evenVBand="0" w:oddHBand="0" w:evenHBand="0" w:firstRowFirstColumn="0" w:firstRowLastColumn="0" w:lastRowFirstColumn="0" w:lastRowLastColumn="0"/>
            <w:tcW w:w="1413" w:type="dxa"/>
          </w:tcPr>
          <w:p w:rsidR="00B81E38" w:rsidRPr="00B81E38" w:rsidRDefault="00B81E38" w:rsidP="00A60D93">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Y</w:t>
            </w:r>
          </w:p>
        </w:tc>
        <w:tc>
          <w:tcPr>
            <w:tcW w:w="7649" w:type="dxa"/>
          </w:tcPr>
          <w:p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B7D46" w:rsidRDefault="003B7D46">
      <w:pPr>
        <w:spacing w:after="120"/>
        <w:rPr>
          <w:lang w:val="en-GB"/>
        </w:rPr>
      </w:pPr>
    </w:p>
    <w:p w:rsidR="003B7D46" w:rsidRDefault="00CC7ABE">
      <w:pPr>
        <w:spacing w:after="120"/>
        <w:jc w:val="both"/>
        <w:rPr>
          <w:rFonts w:ascii="Arial" w:hAnsi="Arial" w:cs="Arial"/>
          <w:sz w:val="20"/>
          <w:szCs w:val="20"/>
          <w:lang w:val="en-GB"/>
        </w:rPr>
      </w:pPr>
      <w:r>
        <w:rPr>
          <w:rFonts w:ascii="Arial" w:hAnsi="Arial" w:cs="Arial"/>
          <w:sz w:val="20"/>
          <w:szCs w:val="20"/>
          <w:lang w:val="en-GB"/>
        </w:rPr>
        <w:t xml:space="preserve">If the answer to Q2.1 is ‘yes’, we would like to know if network can implement “PEI without subgrouping” by configuring PEI plus UEID subgrouping with one subgroup (and no CN-assigned subgroups). That is, in </w:t>
      </w:r>
      <w:r>
        <w:rPr>
          <w:rFonts w:ascii="Arial" w:hAnsi="Arial" w:cs="Arial"/>
          <w:i/>
          <w:iCs/>
          <w:sz w:val="20"/>
          <w:szCs w:val="20"/>
          <w:lang w:val="en-GB"/>
        </w:rPr>
        <w:t>PEI-Config</w:t>
      </w:r>
      <w:r>
        <w:rPr>
          <w:rFonts w:ascii="Arial" w:hAnsi="Arial" w:cs="Arial"/>
          <w:sz w:val="20"/>
          <w:szCs w:val="20"/>
          <w:lang w:val="en-GB"/>
        </w:rPr>
        <w:t xml:space="preserve">, </w:t>
      </w:r>
      <w:r>
        <w:rPr>
          <w:rFonts w:ascii="Arial" w:hAnsi="Arial" w:cs="Arial"/>
          <w:i/>
          <w:iCs/>
          <w:sz w:val="20"/>
          <w:szCs w:val="20"/>
          <w:lang w:val="en-GB"/>
        </w:rPr>
        <w:t>subgroup-Config</w:t>
      </w:r>
      <w:r>
        <w:rPr>
          <w:rFonts w:ascii="Arial" w:hAnsi="Arial" w:cs="Arial"/>
          <w:sz w:val="20"/>
          <w:szCs w:val="20"/>
          <w:lang w:val="en-GB"/>
        </w:rPr>
        <w:t xml:space="preserve"> is present, and </w:t>
      </w:r>
      <w:proofErr w:type="spellStart"/>
      <w:r>
        <w:rPr>
          <w:rFonts w:ascii="Arial" w:hAnsi="Arial" w:cs="Arial"/>
          <w:sz w:val="20"/>
          <w:szCs w:val="20"/>
          <w:lang w:val="en-GB"/>
        </w:rPr>
        <w:t>N</w:t>
      </w:r>
      <w:r>
        <w:rPr>
          <w:rFonts w:ascii="Arial" w:hAnsi="Arial" w:cs="Arial"/>
          <w:sz w:val="20"/>
          <w:szCs w:val="20"/>
          <w:vertAlign w:val="subscript"/>
          <w:lang w:val="en-GB"/>
        </w:rPr>
        <w:t>sg</w:t>
      </w:r>
      <w:proofErr w:type="spellEnd"/>
      <w:r>
        <w:rPr>
          <w:rFonts w:ascii="Arial" w:hAnsi="Arial" w:cs="Arial"/>
          <w:sz w:val="20"/>
          <w:szCs w:val="20"/>
          <w:vertAlign w:val="subscript"/>
          <w:lang w:val="en-GB"/>
        </w:rPr>
        <w:t>-UEID</w:t>
      </w:r>
      <w:r>
        <w:rPr>
          <w:rFonts w:ascii="Arial" w:hAnsi="Arial" w:cs="Arial"/>
          <w:sz w:val="20"/>
          <w:szCs w:val="20"/>
          <w:lang w:val="en-GB"/>
        </w:rPr>
        <w:t xml:space="preserve"> = 1.</w:t>
      </w:r>
    </w:p>
    <w:p w:rsidR="003B7D46" w:rsidRDefault="00CC7ABE">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2.2: If PEI-capable UEs always support UEID-based subgrouping, do you agree that “PEI without subgrouping” can be implemented by configuring PEI plus UEID subgrouping with one subgroup?</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rPr>
              <w:t xml:space="preserve">Then we need an additional rule: UEs with CN-assigned subgroup ID should derive UEID-based subgroup </w:t>
            </w:r>
            <w:r>
              <w:rPr>
                <w:rFonts w:ascii="Arial" w:hAnsi="Arial" w:cs="Arial"/>
                <w:sz w:val="20"/>
                <w:szCs w:val="20"/>
              </w:rPr>
              <w:t>ID when monitoring PEI in a cell supporting only UEID-based subgrouping.</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But it should be supported anyway for more than one subgroup case as well since it is possible that UE support CN assignment and UE-ID based while the cell support UE-ID only.</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either this, or that the subgrouping configuration is absent. Note that for both of these cases (if NW uses either 0 or 1 group) RAN1 has already defined that that there will be one bit in PEI that the UEs follow, see highlighted below:</w:t>
            </w:r>
          </w:p>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rsidR="003B7D46" w:rsidRDefault="00CC7ABE">
            <w:pPr>
              <w:numPr>
                <w:ilvl w:val="0"/>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color w:val="000000"/>
                <w:lang w:eastAsia="zh-CN"/>
              </w:rPr>
              <w:t xml:space="preserve">The paging indication </w:t>
            </w:r>
            <w:r>
              <w:rPr>
                <w:rFonts w:ascii="Times New Roman" w:eastAsia="Microsoft YaHei UI" w:hAnsi="Times New Roman"/>
                <w:lang w:eastAsia="zh-CN"/>
              </w:rPr>
              <w:t xml:space="preserve">field of PEI DCI format comprises </w:t>
            </w:r>
            <w:r>
              <w:rPr>
                <w:rFonts w:ascii="Times New Roman" w:eastAsia="Microsoft YaHei UI" w:hAnsi="Times New Roman"/>
                <w:color w:val="000000"/>
                <w:lang w:eastAsia="zh-CN"/>
              </w:rPr>
              <w:t>of </w:t>
            </w:r>
            <w:proofErr w:type="spellStart"/>
            <w:r>
              <w:rPr>
                <w:rFonts w:ascii="Times New Roman" w:eastAsia="Microsoft YaHei UI" w:hAnsi="Times New Roman"/>
                <w:i/>
                <w:iCs/>
                <w:color w:val="000000"/>
                <w:lang w:eastAsia="zh-CN"/>
              </w:rPr>
              <w:t>POnumPerPEI</w:t>
            </w:r>
            <w:proofErr w:type="spellEnd"/>
            <w:r>
              <w:rPr>
                <w:rFonts w:ascii="Times New Roman" w:eastAsia="Microsoft YaHei UI" w:hAnsi="Times New Roman"/>
                <w:color w:val="000000"/>
                <w:lang w:eastAsia="zh-CN"/>
              </w:rPr>
              <w:t> segment(s) of </w:t>
            </w: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bit</w:t>
            </w:r>
          </w:p>
          <w:p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lang w:eastAsia="zh-CN"/>
              </w:rPr>
              <w:t>K</w:t>
            </w:r>
            <w:r>
              <w:rPr>
                <w:rFonts w:ascii="Times New Roman" w:eastAsia="Microsoft YaHei UI" w:hAnsi="Times New Roman"/>
                <w:lang w:eastAsia="zh-CN"/>
              </w:rPr>
              <w:t> = 1, if </w:t>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INCLUDEPICTURE "C:\\Users\\cmcc\\AppData\\Roaming\\Foxmail7\\Temp-16776-20211118202754\\Attach\\image037(11-18-20-31-35).png" \* MERGEFORMATINET </w:instrText>
            </w:r>
            <w:r>
              <w:rPr>
                <w:rFonts w:eastAsia="Microsoft YaHei UI" w:cs="Calibri"/>
                <w:color w:val="000000"/>
                <w:highlight w:val="yellow"/>
                <w:lang w:eastAsia="zh-CN"/>
              </w:rPr>
              <w:fldChar w:fldCharType="separate"/>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INCLUDEPICTURE  "https://interdigital-my.sharepoint.com/personal/brian_martin_interdigital_com/Documents/Documents/RAN2/RAN2_117_e/cmcc/AppData/Roaming/Foxmail7/Temp-16776-20211118202754/Attach/image037(11-18-20-31-35).png" \* MERGEFORMATINET </w:instrText>
            </w:r>
            <w:r>
              <w:rPr>
                <w:rFonts w:eastAsia="Microsoft YaHei UI" w:cs="Calibri"/>
                <w:color w:val="000000"/>
                <w:highlight w:val="yellow"/>
                <w:lang w:eastAsia="zh-CN"/>
              </w:rPr>
              <w:fldChar w:fldCharType="separate"/>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INCLUDEPICTURE  "https://qualcomm-my.sharepoint.com/personal/linhaihe_qti_qualcomm_com/Documents/Documents/Projects/Pentari/RAN2 work/RAN2#117-e Feb 2022 (eMeeting)/Email discussions/At-meeting/cmcc/AppData/Roaming/Foxmail7/Temp-16776-20211118202754/Attach/image037(11-18-20-31-35).png" \* MERGEFORMATINET </w:instrText>
            </w:r>
            <w:r>
              <w:rPr>
                <w:rFonts w:eastAsia="Microsoft YaHei UI" w:cs="Calibri"/>
                <w:color w:val="000000"/>
                <w:highlight w:val="yellow"/>
                <w:lang w:eastAsia="zh-CN"/>
              </w:rPr>
              <w:fldChar w:fldCharType="separate"/>
            </w:r>
            <w:r>
              <w:rPr>
                <w:rFonts w:eastAsia="Microsoft YaHei UI" w:cs="Calibri"/>
                <w:color w:val="000000"/>
                <w:highlight w:val="yellow"/>
                <w:lang w:eastAsia="zh-CN"/>
              </w:rPr>
              <w:fldChar w:fldCharType="begin"/>
            </w:r>
            <w:r w:rsidR="00204346">
              <w:rPr>
                <w:rFonts w:eastAsia="Microsoft YaHei UI" w:cs="Calibri"/>
                <w:color w:val="000000"/>
                <w:highlight w:val="yellow"/>
                <w:lang w:eastAsia="zh-CN"/>
              </w:rPr>
              <w:instrText xml:space="preserve"> INCLUDEPICTURE "D:\\Users\\sethu\\Work\\Standards\\07_3GPP_Meeting_Documents\\RAN2" \* MERGEFORMAT </w:instrText>
            </w:r>
            <w:r>
              <w:rPr>
                <w:rFonts w:eastAsia="Microsoft YaHei UI" w:cs="Calibri"/>
                <w:color w:val="000000"/>
                <w:highlight w:val="yellow"/>
                <w:lang w:eastAsia="zh-CN"/>
              </w:rPr>
              <w:fldChar w:fldCharType="separate"/>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w:instrText>
            </w:r>
            <w:r>
              <w:rPr>
                <w:rFonts w:eastAsia="Microsoft YaHei UI" w:cs="Calibri" w:hint="eastAsia"/>
                <w:color w:val="000000"/>
                <w:highlight w:val="yellow"/>
                <w:lang w:eastAsia="zh-CN"/>
              </w:rPr>
              <w:instrText>INCLUDEPICTURE  "C:\\Users\\10001230185\\OneDrive - DENSO\\</w:instrText>
            </w:r>
            <w:r>
              <w:rPr>
                <w:rFonts w:eastAsia="Microsoft YaHei UI" w:cs="Calibri" w:hint="eastAsia"/>
                <w:color w:val="000000"/>
                <w:highlight w:val="yellow"/>
                <w:lang w:eastAsia="zh-CN"/>
              </w:rPr>
              <w:instrText>ドキュメント</w:instrText>
            </w:r>
            <w:r>
              <w:rPr>
                <w:rFonts w:eastAsia="Microsoft YaHei UI" w:cs="Calibri" w:hint="eastAsia"/>
                <w:color w:val="000000"/>
                <w:highlight w:val="yellow"/>
                <w:lang w:eastAsia="zh-CN"/>
              </w:rPr>
              <w:instrText>\\RAN2" \* MERGEFORMATINET</w:instrText>
            </w:r>
            <w:r>
              <w:rPr>
                <w:rFonts w:eastAsia="Microsoft YaHei UI" w:cs="Calibri"/>
                <w:color w:val="000000"/>
                <w:highlight w:val="yellow"/>
                <w:lang w:eastAsia="zh-CN"/>
              </w:rPr>
              <w:instrText xml:space="preserve"> </w:instrText>
            </w:r>
            <w:r>
              <w:rPr>
                <w:rFonts w:eastAsia="Microsoft YaHei UI" w:cs="Calibri"/>
                <w:color w:val="000000"/>
                <w:highlight w:val="yellow"/>
                <w:lang w:eastAsia="zh-CN"/>
              </w:rPr>
              <w:fldChar w:fldCharType="separate"/>
            </w:r>
            <w:r w:rsidR="00A715EA">
              <w:rPr>
                <w:rFonts w:eastAsia="Microsoft YaHei UI" w:cs="Calibri"/>
                <w:color w:val="000000"/>
                <w:highlight w:val="yellow"/>
                <w:lang w:eastAsia="zh-CN"/>
              </w:rPr>
              <w:fldChar w:fldCharType="begin"/>
            </w:r>
            <w:r w:rsidR="00A715EA">
              <w:rPr>
                <w:rFonts w:eastAsia="Microsoft YaHei UI" w:cs="Calibri"/>
                <w:color w:val="000000"/>
                <w:highlight w:val="yellow"/>
                <w:lang w:eastAsia="zh-CN"/>
              </w:rPr>
              <w:instrText xml:space="preserve"> INCLUDEPICTURE  "E:\\LHT\\RAN2" \* MERGEFORMATINET </w:instrText>
            </w:r>
            <w:r w:rsidR="00A715EA">
              <w:rPr>
                <w:rFonts w:eastAsia="Microsoft YaHei UI" w:cs="Calibri"/>
                <w:color w:val="000000"/>
                <w:highlight w:val="yellow"/>
                <w:lang w:eastAsia="zh-CN"/>
              </w:rPr>
              <w:fldChar w:fldCharType="separate"/>
            </w:r>
            <w:r w:rsidR="00A715EA">
              <w:rPr>
                <w:rFonts w:eastAsia="Microsoft YaHei UI" w:cs="Calibri"/>
                <w:color w:val="000000"/>
                <w:highlight w:val="yellow"/>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3pt">
                  <v:imagedata r:id="rId12" r:href="rId13"/>
                </v:shape>
              </w:pict>
            </w:r>
            <w:r w:rsidR="00A715EA">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ascii="Times New Roman" w:eastAsia="Microsoft YaHei UI" w:hAnsi="Times New Roman"/>
                <w:highlight w:val="yellow"/>
                <w:lang w:eastAsia="zh-CN"/>
              </w:rPr>
              <w:t> is absent </w:t>
            </w:r>
            <w:r>
              <w:rPr>
                <w:rFonts w:ascii="Times New Roman" w:eastAsia="Microsoft YaHei UI" w:hAnsi="Times New Roman"/>
                <w:color w:val="000000"/>
                <w:highlight w:val="yellow"/>
                <w:lang w:eastAsia="zh-CN"/>
              </w:rPr>
              <w:t>or set to 0 or 1,</w:t>
            </w:r>
          </w:p>
          <w:p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 </w:t>
            </w:r>
            <w:r>
              <w:rPr>
                <w:rFonts w:eastAsia="Microsoft YaHei UI" w:cs="Calibri"/>
                <w:color w:val="000000"/>
                <w:lang w:eastAsia="zh-CN"/>
              </w:rPr>
              <w:fldChar w:fldCharType="begin"/>
            </w:r>
            <w:r>
              <w:rPr>
                <w:rFonts w:eastAsia="Microsoft YaHei UI" w:cs="Calibri"/>
                <w:color w:val="000000"/>
                <w:lang w:eastAsia="zh-CN"/>
              </w:rPr>
              <w:instrText xml:space="preserve"> INCLUDEPICTURE "C:\\Users\\cmcc\\AppData\\Roaming\\Foxmail7\\Temp-16776-20211118202754\\Attach\\image037(11-18-20-31-35).png"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"https://interdigital-my.sharepoint.com/personal/brian_martin_interdigital_com/Documents/Documents/RAN2/RAN2_117_e/cmcc/AppData/Roaming/Foxmail7/Temp-16776-20211118202754/Attach/image037(11-18-20-31-35).png"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"https://qualcomm-my.sharepoint.com/personal/linhaihe_qti_qualcomm_com/Documents/Documents/Projects/Pentari/RAN2 work/RAN2#117-e Feb 2022 (eMeeting)/Email discussions/At-meeting/cmcc/AppData/Roaming/Foxmail7/Temp-16776-20211118202754/Attach/image037(11-18-20-31-35).png"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sidR="00204346">
              <w:rPr>
                <w:rFonts w:eastAsia="Microsoft YaHei UI" w:cs="Calibri"/>
                <w:color w:val="000000"/>
                <w:lang w:eastAsia="zh-CN"/>
              </w:rPr>
              <w:instrText xml:space="preserve"> INCLUDEPICTURE "D:\\Users\\sethu\\Work\\Standards\\07_3GPP_Meeting_Documents\\RAN2" \* MERGEFORMAT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w:instrText>
            </w:r>
            <w:r>
              <w:rPr>
                <w:rFonts w:eastAsia="Microsoft YaHei UI" w:cs="Calibri" w:hint="eastAsia"/>
                <w:color w:val="000000"/>
                <w:lang w:eastAsia="zh-CN"/>
              </w:rPr>
              <w:instrText>INCLUDEPICTURE  "C:\\Users\\10001230185\\OneDrive - DENSO\\</w:instrText>
            </w:r>
            <w:r>
              <w:rPr>
                <w:rFonts w:eastAsia="Microsoft YaHei UI" w:cs="Calibri" w:hint="eastAsia"/>
                <w:color w:val="000000"/>
                <w:lang w:eastAsia="zh-CN"/>
              </w:rPr>
              <w:instrText>ドキュメント</w:instrText>
            </w:r>
            <w:r>
              <w:rPr>
                <w:rFonts w:eastAsia="Microsoft YaHei UI" w:cs="Calibri" w:hint="eastAsia"/>
                <w:color w:val="000000"/>
                <w:lang w:eastAsia="zh-CN"/>
              </w:rPr>
              <w:instrText>\\RAN2" \* MERGEFORMATINET</w:instrText>
            </w:r>
            <w:r>
              <w:rPr>
                <w:rFonts w:eastAsia="Microsoft YaHei UI" w:cs="Calibri"/>
                <w:color w:val="000000"/>
                <w:lang w:eastAsia="zh-CN"/>
              </w:rPr>
              <w:instrText xml:space="preserve"> </w:instrText>
            </w:r>
            <w:r>
              <w:rPr>
                <w:rFonts w:eastAsia="Microsoft YaHei UI" w:cs="Calibri"/>
                <w:color w:val="000000"/>
                <w:lang w:eastAsia="zh-CN"/>
              </w:rPr>
              <w:fldChar w:fldCharType="separate"/>
            </w:r>
            <w:r w:rsidR="00A715EA">
              <w:rPr>
                <w:rFonts w:eastAsia="Microsoft YaHei UI" w:cs="Calibri"/>
                <w:color w:val="000000"/>
                <w:lang w:eastAsia="zh-CN"/>
              </w:rPr>
              <w:fldChar w:fldCharType="begin"/>
            </w:r>
            <w:r w:rsidR="00A715EA">
              <w:rPr>
                <w:rFonts w:eastAsia="Microsoft YaHei UI" w:cs="Calibri"/>
                <w:color w:val="000000"/>
                <w:lang w:eastAsia="zh-CN"/>
              </w:rPr>
              <w:instrText xml:space="preserve"> INCLUDEPICTURE  "E:\\LHT\\RAN2" \* MERGEFORMATINET </w:instrText>
            </w:r>
            <w:r w:rsidR="00A715EA">
              <w:rPr>
                <w:rFonts w:eastAsia="Microsoft YaHei UI" w:cs="Calibri"/>
                <w:color w:val="000000"/>
                <w:lang w:eastAsia="zh-CN"/>
              </w:rPr>
              <w:fldChar w:fldCharType="separate"/>
            </w:r>
            <w:r w:rsidR="00A715EA">
              <w:rPr>
                <w:rFonts w:eastAsia="Microsoft YaHei UI" w:cs="Calibri"/>
                <w:color w:val="000000"/>
                <w:lang w:eastAsia="zh-CN"/>
              </w:rPr>
              <w:pict>
                <v:shape id="_x0000_i1026" type="#_x0000_t75" style="width:108pt;height:13pt">
                  <v:imagedata r:id="rId12" r:href="rId14"/>
                </v:shape>
              </w:pict>
            </w:r>
            <w:r w:rsidR="00A715EA">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ascii="Times New Roman" w:eastAsia="Microsoft YaHei UI" w:hAnsi="Times New Roman"/>
                <w:color w:val="000000"/>
                <w:lang w:eastAsia="zh-CN"/>
              </w:rPr>
              <w:t>, if </w:t>
            </w:r>
            <w:r>
              <w:rPr>
                <w:rFonts w:eastAsia="Microsoft YaHei UI" w:cs="Calibri"/>
                <w:color w:val="000000"/>
                <w:lang w:eastAsia="zh-CN"/>
              </w:rPr>
              <w:fldChar w:fldCharType="begin"/>
            </w:r>
            <w:r>
              <w:rPr>
                <w:rFonts w:eastAsia="Microsoft YaHei UI" w:cs="Calibri"/>
                <w:color w:val="000000"/>
                <w:lang w:eastAsia="zh-CN"/>
              </w:rPr>
              <w:instrText xml:space="preserve"> INCLUDEPICTURE "C:\\Users\\cmcc\\AppData\\Roaming\\Foxmail7\\Temp-16776-20211118202754\\Attach\\image038(11-18-20-31-35).png"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"https://interdigital-my.sharepoint.com/personal/brian_martin_interdigital_com/Documents/Documents/RAN2/RAN2_117_e/cmcc/AppData/Roaming/Foxmail7/Temp-16776-20211118202754/Attach/image038(11-18-20-31-35).png"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"https://qualcomm-my.sharepoint.com/personal/linhaihe_qti_qualcomm_com/Documents/Documents/Projects/Pentari/RAN2 work/RAN2#117-e Feb 2022 (eMeeting)/Email discussions/At-meeting/cmcc/AppData/Roaming/Foxmail7/Temp-16776-20211118202754/Attach/image038(11-18-20-31-35).png"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sidR="00204346">
              <w:rPr>
                <w:rFonts w:eastAsia="Microsoft YaHei UI" w:cs="Calibri"/>
                <w:color w:val="000000"/>
                <w:lang w:eastAsia="zh-CN"/>
              </w:rPr>
              <w:instrText xml:space="preserve"> INCLUDEPICTURE "D:\\Users\\sethu\\Work\\Standards\\07_3GPP_Meeting_Documents\\RAN2" \* MERGEFORMAT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w:instrText>
            </w:r>
            <w:r>
              <w:rPr>
                <w:rFonts w:eastAsia="Microsoft YaHei UI" w:cs="Calibri" w:hint="eastAsia"/>
                <w:color w:val="000000"/>
                <w:lang w:eastAsia="zh-CN"/>
              </w:rPr>
              <w:instrText>INCLUDEPICTURE  "C:\\Users\\10001230185\\OneDrive - DENSO\\</w:instrText>
            </w:r>
            <w:r>
              <w:rPr>
                <w:rFonts w:eastAsia="Microsoft YaHei UI" w:cs="Calibri" w:hint="eastAsia"/>
                <w:color w:val="000000"/>
                <w:lang w:eastAsia="zh-CN"/>
              </w:rPr>
              <w:instrText>ドキュメント</w:instrText>
            </w:r>
            <w:r>
              <w:rPr>
                <w:rFonts w:eastAsia="Microsoft YaHei UI" w:cs="Calibri" w:hint="eastAsia"/>
                <w:color w:val="000000"/>
                <w:lang w:eastAsia="zh-CN"/>
              </w:rPr>
              <w:instrText>\\RAN2" \* MERGEFORMATINET</w:instrText>
            </w:r>
            <w:r>
              <w:rPr>
                <w:rFonts w:eastAsia="Microsoft YaHei UI" w:cs="Calibri"/>
                <w:color w:val="000000"/>
                <w:lang w:eastAsia="zh-CN"/>
              </w:rPr>
              <w:instrText xml:space="preserve"> </w:instrText>
            </w:r>
            <w:r>
              <w:rPr>
                <w:rFonts w:eastAsia="Microsoft YaHei UI" w:cs="Calibri"/>
                <w:color w:val="000000"/>
                <w:lang w:eastAsia="zh-CN"/>
              </w:rPr>
              <w:fldChar w:fldCharType="separate"/>
            </w:r>
            <w:r w:rsidR="00A715EA">
              <w:rPr>
                <w:rFonts w:eastAsia="Microsoft YaHei UI" w:cs="Calibri"/>
                <w:color w:val="000000"/>
                <w:lang w:eastAsia="zh-CN"/>
              </w:rPr>
              <w:fldChar w:fldCharType="begin"/>
            </w:r>
            <w:r w:rsidR="00A715EA">
              <w:rPr>
                <w:rFonts w:eastAsia="Microsoft YaHei UI" w:cs="Calibri"/>
                <w:color w:val="000000"/>
                <w:lang w:eastAsia="zh-CN"/>
              </w:rPr>
              <w:instrText xml:space="preserve"> INCLUDEPICTURE  "E:\\LHT\\RAN2" \* MERGEFORMATINET </w:instrText>
            </w:r>
            <w:r w:rsidR="00A715EA">
              <w:rPr>
                <w:rFonts w:eastAsia="Microsoft YaHei UI" w:cs="Calibri"/>
                <w:color w:val="000000"/>
                <w:lang w:eastAsia="zh-CN"/>
              </w:rPr>
              <w:fldChar w:fldCharType="separate"/>
            </w:r>
            <w:r w:rsidR="00A715EA">
              <w:rPr>
                <w:rFonts w:eastAsia="Microsoft YaHei UI" w:cs="Calibri"/>
                <w:color w:val="000000"/>
                <w:lang w:eastAsia="zh-CN"/>
              </w:rPr>
              <w:pict>
                <v:shape id="_x0000_i1027" type="#_x0000_t75" style="width:151pt;height:13pt">
                  <v:imagedata r:id="rId15" r:href="rId16"/>
                </v:shape>
              </w:pict>
            </w:r>
            <w:r w:rsidR="00A715EA">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ascii="Times New Roman" w:eastAsia="Microsoft YaHei UI" w:hAnsi="Times New Roman"/>
                <w:color w:val="000000"/>
                <w:lang w:eastAsia="zh-CN"/>
              </w:rPr>
              <w:t> is configured.</w:t>
            </w:r>
          </w:p>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Ericsson that either of those ways work fine. Also agree with </w:t>
            </w:r>
            <w:proofErr w:type="spellStart"/>
            <w:r>
              <w:rPr>
                <w:rFonts w:ascii="Arial" w:hAnsi="Arial" w:cs="Arial"/>
                <w:sz w:val="20"/>
                <w:szCs w:val="20"/>
              </w:rPr>
              <w:t>Mediatek</w:t>
            </w:r>
            <w:proofErr w:type="spellEnd"/>
            <w:r>
              <w:rPr>
                <w:rFonts w:ascii="Arial" w:hAnsi="Arial" w:cs="Arial"/>
                <w:sz w:val="20"/>
                <w:szCs w:val="20"/>
              </w:rPr>
              <w:t xml:space="preserve"> – if the cell configures only UE-ID based then this is what UE should use even if it has an assigned CN based subgroup.</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both MediaTek and Ericsson.</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this case, we understand that the specific bit corresponding to K=1 is used to carry the paging indication to that single (implicit) subgroup</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With the agreement that there is only one capability for PEI and UE ID based subgrouping, it is for sure that there are two UE types:</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1: PEI+UE ID based subgrouping</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2: PEI+UE ID based </w:t>
            </w:r>
            <w:proofErr w:type="spellStart"/>
            <w:r>
              <w:rPr>
                <w:rFonts w:ascii="Arial" w:eastAsia="宋体" w:hAnsi="Arial" w:cs="Arial" w:hint="eastAsia"/>
                <w:sz w:val="20"/>
                <w:szCs w:val="20"/>
                <w:lang w:eastAsia="zh-CN"/>
              </w:rPr>
              <w:t>subgrouping+CN</w:t>
            </w:r>
            <w:proofErr w:type="spellEnd"/>
            <w:r>
              <w:rPr>
                <w:rFonts w:ascii="Arial" w:eastAsia="宋体" w:hAnsi="Arial" w:cs="Arial" w:hint="eastAsia"/>
                <w:sz w:val="20"/>
                <w:szCs w:val="20"/>
                <w:lang w:eastAsia="zh-CN"/>
              </w:rPr>
              <w:t xml:space="preserve"> assigned subgrouping</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The main intention of </w:t>
            </w:r>
            <w:r>
              <w:rPr>
                <w:rFonts w:ascii="Arial" w:eastAsia="宋体" w:hAnsi="Arial" w:cs="Arial"/>
                <w:sz w:val="20"/>
                <w:szCs w:val="20"/>
                <w:lang w:eastAsia="zh-CN"/>
              </w:rPr>
              <w:t>‘</w:t>
            </w:r>
            <w:r>
              <w:rPr>
                <w:rFonts w:ascii="Arial" w:eastAsia="宋体" w:hAnsi="Arial" w:cs="Arial" w:hint="eastAsia"/>
                <w:sz w:val="20"/>
                <w:szCs w:val="20"/>
                <w:lang w:eastAsia="zh-CN"/>
              </w:rPr>
              <w:t xml:space="preserve">PEI configuration without </w:t>
            </w:r>
            <w:proofErr w:type="spellStart"/>
            <w:r>
              <w:rPr>
                <w:rFonts w:ascii="Arial" w:eastAsia="宋体" w:hAnsi="Arial" w:cs="Arial" w:hint="eastAsia"/>
                <w:sz w:val="20"/>
                <w:szCs w:val="20"/>
                <w:lang w:eastAsia="zh-CN"/>
              </w:rPr>
              <w:t>subgoupConfig</w:t>
            </w:r>
            <w:proofErr w:type="spellEnd"/>
            <w:r>
              <w:rPr>
                <w:rFonts w:ascii="Arial" w:eastAsia="宋体" w:hAnsi="Arial" w:cs="Arial"/>
                <w:sz w:val="20"/>
                <w:szCs w:val="20"/>
                <w:lang w:eastAsia="zh-CN"/>
              </w:rPr>
              <w:t>’</w:t>
            </w:r>
            <w:r>
              <w:rPr>
                <w:rFonts w:ascii="Arial" w:eastAsia="宋体" w:hAnsi="Arial" w:cs="Arial" w:hint="eastAsia"/>
                <w:sz w:val="20"/>
                <w:szCs w:val="20"/>
                <w:lang w:eastAsia="zh-CN"/>
              </w:rPr>
              <w:t xml:space="preserve"> is to wake up all PEI capable UEs based on the assumption of separate capabilities of UE ID based subgrouping and CN assigned subgrouping. If CN assigned subgrouping capable UE must support UE ID based subgrouping, the PEI </w:t>
            </w:r>
            <w:proofErr w:type="spellStart"/>
            <w:r>
              <w:rPr>
                <w:rFonts w:ascii="Arial" w:eastAsia="宋体" w:hAnsi="Arial" w:cs="Arial" w:hint="eastAsia"/>
                <w:sz w:val="20"/>
                <w:szCs w:val="20"/>
                <w:lang w:eastAsia="zh-CN"/>
              </w:rPr>
              <w:t>with out</w:t>
            </w:r>
            <w:proofErr w:type="spellEnd"/>
            <w:r>
              <w:rPr>
                <w:rFonts w:ascii="Arial" w:eastAsia="宋体" w:hAnsi="Arial" w:cs="Arial" w:hint="eastAsia"/>
                <w:sz w:val="20"/>
                <w:szCs w:val="20"/>
                <w:lang w:eastAsia="zh-CN"/>
              </w:rPr>
              <w:t xml:space="preserve"> </w:t>
            </w:r>
            <w:proofErr w:type="spellStart"/>
            <w:r>
              <w:rPr>
                <w:rFonts w:ascii="Arial" w:eastAsia="宋体" w:hAnsi="Arial" w:cs="Arial" w:hint="eastAsia"/>
                <w:sz w:val="20"/>
                <w:szCs w:val="20"/>
                <w:lang w:eastAsia="zh-CN"/>
              </w:rPr>
              <w:t>subgroupConfig</w:t>
            </w:r>
            <w:proofErr w:type="spellEnd"/>
            <w:r>
              <w:rPr>
                <w:rFonts w:ascii="Arial" w:eastAsia="宋体" w:hAnsi="Arial" w:cs="Arial" w:hint="eastAsia"/>
                <w:sz w:val="20"/>
                <w:szCs w:val="20"/>
                <w:lang w:eastAsia="zh-CN"/>
              </w:rPr>
              <w:t xml:space="preserve"> become non-sense since PEI+ 1 UE ID subgroup can realize the intention. </w:t>
            </w:r>
          </w:p>
        </w:tc>
      </w:tr>
      <w:tr w:rsidR="00A60D93"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 xml:space="preserve">And we think the NW can also configure PEI with one CN-assigned subgroup to implement “PEI without subgrouping”. That is, </w:t>
            </w:r>
            <w:r>
              <w:rPr>
                <w:rFonts w:ascii="Arial" w:eastAsia="MS Mincho" w:hAnsi="Arial" w:cs="Arial"/>
                <w:i/>
                <w:sz w:val="20"/>
                <w:szCs w:val="20"/>
                <w:lang w:eastAsia="ja-JP"/>
              </w:rPr>
              <w:t>subgroup-Config</w:t>
            </w:r>
            <w:r>
              <w:rPr>
                <w:rFonts w:ascii="Arial" w:eastAsia="MS Mincho" w:hAnsi="Arial" w:cs="Arial"/>
                <w:sz w:val="20"/>
                <w:szCs w:val="20"/>
                <w:lang w:eastAsia="ja-JP"/>
              </w:rPr>
              <w:t xml:space="preserve"> is present and </w:t>
            </w:r>
            <w:proofErr w:type="spellStart"/>
            <w:r>
              <w:rPr>
                <w:rFonts w:ascii="Arial" w:eastAsia="MS Mincho" w:hAnsi="Arial" w:cs="Arial"/>
                <w:i/>
                <w:sz w:val="20"/>
                <w:szCs w:val="20"/>
                <w:lang w:eastAsia="ja-JP"/>
              </w:rPr>
              <w:t>subgroupsNumPerPO</w:t>
            </w:r>
            <w:proofErr w:type="spellEnd"/>
            <w:r>
              <w:rPr>
                <w:rFonts w:ascii="Arial" w:eastAsia="MS Mincho" w:hAnsi="Arial" w:cs="Arial"/>
                <w:sz w:val="20"/>
                <w:szCs w:val="20"/>
                <w:lang w:eastAsia="ja-JP"/>
              </w:rPr>
              <w:t xml:space="preserve"> = 1, but </w:t>
            </w:r>
            <w:proofErr w:type="spellStart"/>
            <w:r>
              <w:rPr>
                <w:rFonts w:ascii="Arial" w:eastAsia="MS Mincho" w:hAnsi="Arial" w:cs="Arial"/>
                <w:sz w:val="20"/>
                <w:szCs w:val="20"/>
                <w:lang w:eastAsia="ja-JP"/>
              </w:rPr>
              <w:t>N</w:t>
            </w:r>
            <w:r>
              <w:rPr>
                <w:rFonts w:ascii="Arial" w:eastAsia="MS Mincho" w:hAnsi="Arial" w:cs="Arial"/>
                <w:sz w:val="20"/>
                <w:szCs w:val="20"/>
                <w:vertAlign w:val="subscript"/>
                <w:lang w:eastAsia="ja-JP"/>
              </w:rPr>
              <w:t>sg</w:t>
            </w:r>
            <w:proofErr w:type="spellEnd"/>
            <w:r>
              <w:rPr>
                <w:rFonts w:ascii="Arial" w:eastAsia="MS Mincho" w:hAnsi="Arial" w:cs="Arial"/>
                <w:sz w:val="20"/>
                <w:szCs w:val="20"/>
                <w:vertAlign w:val="subscript"/>
                <w:lang w:eastAsia="ja-JP"/>
              </w:rPr>
              <w:t>-UEID</w:t>
            </w:r>
            <w:r>
              <w:rPr>
                <w:rFonts w:ascii="Arial" w:eastAsia="MS Mincho" w:hAnsi="Arial" w:cs="Arial"/>
                <w:sz w:val="20"/>
                <w:szCs w:val="20"/>
                <w:lang w:eastAsia="ja-JP"/>
              </w:rPr>
              <w:t xml:space="preserve"> is absent in </w:t>
            </w:r>
            <w:r>
              <w:rPr>
                <w:rFonts w:ascii="Arial" w:eastAsia="MS Mincho" w:hAnsi="Arial" w:cs="Arial"/>
                <w:i/>
                <w:sz w:val="20"/>
                <w:szCs w:val="20"/>
                <w:lang w:eastAsia="ja-JP"/>
              </w:rPr>
              <w:t>PEI-Config</w:t>
            </w:r>
            <w:r>
              <w:rPr>
                <w:rFonts w:ascii="Arial" w:eastAsia="MS Mincho" w:hAnsi="Arial" w:cs="Arial"/>
                <w:sz w:val="20"/>
                <w:szCs w:val="20"/>
                <w:lang w:eastAsia="ja-JP"/>
              </w:rPr>
              <w:t>.</w:t>
            </w:r>
          </w:p>
        </w:tc>
      </w:tr>
      <w:tr w:rsidR="00B81E38"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B81E38" w:rsidRPr="00B81E38" w:rsidRDefault="00B81E38" w:rsidP="00A60D93">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lastRenderedPageBreak/>
              <w:t>O</w:t>
            </w:r>
            <w:r>
              <w:rPr>
                <w:rFonts w:ascii="Arial" w:eastAsia="宋体" w:hAnsi="Arial" w:cs="Arial"/>
                <w:sz w:val="20"/>
                <w:szCs w:val="20"/>
                <w:lang w:eastAsia="zh-CN"/>
              </w:rPr>
              <w:t>PPO</w:t>
            </w:r>
          </w:p>
        </w:tc>
        <w:tc>
          <w:tcPr>
            <w:tcW w:w="567" w:type="dxa"/>
          </w:tcPr>
          <w:p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Y</w:t>
            </w:r>
          </w:p>
        </w:tc>
        <w:tc>
          <w:tcPr>
            <w:tcW w:w="7649" w:type="dxa"/>
          </w:tcPr>
          <w:p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p>
        </w:tc>
      </w:tr>
    </w:tbl>
    <w:p w:rsidR="003B7D46" w:rsidRDefault="003B7D46">
      <w:pPr>
        <w:spacing w:after="120"/>
        <w:rPr>
          <w:rFonts w:ascii="Arial" w:hAnsi="Arial" w:cs="Arial"/>
          <w:sz w:val="20"/>
          <w:szCs w:val="20"/>
          <w:lang w:val="en-GB"/>
        </w:rPr>
      </w:pPr>
    </w:p>
    <w:p w:rsidR="003B7D46" w:rsidRDefault="00CC7ABE">
      <w:pPr>
        <w:spacing w:after="120"/>
        <w:rPr>
          <w:rFonts w:ascii="Arial" w:hAnsi="Arial" w:cs="Arial"/>
          <w:sz w:val="20"/>
          <w:szCs w:val="20"/>
          <w:lang w:val="en-GB"/>
        </w:rPr>
      </w:pPr>
      <w:r>
        <w:rPr>
          <w:rFonts w:ascii="Arial" w:hAnsi="Arial" w:cs="Arial"/>
          <w:sz w:val="20"/>
          <w:szCs w:val="20"/>
          <w:lang w:val="en-GB"/>
        </w:rPr>
        <w:t xml:space="preserve">Another way to implement “PEI without subgrouping” is to have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If the answer to Q2.2 is ‘yes’, we will have two method for network to implement “PEI without subgrouping”.</w:t>
      </w:r>
    </w:p>
    <w:p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2.3: Should we allow multiple methods for network to implement “PEI without subgrouping”?</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e’d like to keep thing simple. In RAN1 discussion of (PDCCH-based) PEI format, RAN1 implicitly assumed that every UE has a subgroup ID, and a corresponding bit is used for paging indication. What described in Q2.2 can be considered as the only implementation for “PEI without subgrouping”. Then </w:t>
            </w:r>
            <w:r>
              <w:rPr>
                <w:rFonts w:ascii="Arial" w:hAnsi="Arial" w:cs="Arial"/>
                <w:i/>
                <w:iCs/>
                <w:sz w:val="20"/>
                <w:szCs w:val="20"/>
                <w:lang w:val="en-GB"/>
              </w:rPr>
              <w:t xml:space="preserve">subgroup-Config </w:t>
            </w:r>
            <w:r>
              <w:rPr>
                <w:rFonts w:ascii="Arial" w:hAnsi="Arial" w:cs="Arial"/>
                <w:sz w:val="20"/>
                <w:szCs w:val="20"/>
                <w:lang w:val="en-GB"/>
              </w:rPr>
              <w:t xml:space="preserve">must present in </w:t>
            </w:r>
            <w:r>
              <w:rPr>
                <w:rFonts w:ascii="Arial" w:hAnsi="Arial" w:cs="Arial"/>
                <w:i/>
                <w:iCs/>
                <w:sz w:val="20"/>
                <w:szCs w:val="20"/>
                <w:lang w:val="en-GB"/>
              </w:rPr>
              <w:t>PEI-Config</w:t>
            </w:r>
            <w:r>
              <w:rPr>
                <w:rFonts w:ascii="Arial" w:hAnsi="Arial" w:cs="Arial"/>
                <w:sz w:val="20"/>
                <w:szCs w:val="20"/>
                <w:lang w:val="en-GB"/>
              </w:rPr>
              <w:t>.</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Depends on the result of Q2.1. and Q2.2 whether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xml:space="preserve"> needs to be supported.</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One method is enough. However, we are fine with any of the two methods discussed. None of these methods have impact on RAN1 either as indicated by us in Q2.2.</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the same comment as Ericsson</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the interest of keeping it simple, this one method is enough</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A60D93" w:rsidRPr="00D72976"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D72976"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N</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B81E38" w:rsidRPr="00B81E38" w:rsidRDefault="00B81E38" w:rsidP="00A60D93">
            <w:pPr>
              <w:spacing w:after="120"/>
              <w:jc w:val="both"/>
              <w:rPr>
                <w:rFonts w:ascii="Arial" w:eastAsia="宋体" w:hAnsi="Arial" w:cs="Arial" w:hint="eastAsia"/>
                <w:sz w:val="20"/>
                <w:szCs w:val="20"/>
                <w:lang w:eastAsia="zh-CN"/>
              </w:rPr>
            </w:pPr>
            <w:r>
              <w:rPr>
                <w:rFonts w:ascii="Arial" w:eastAsia="宋体" w:hAnsi="Arial" w:cs="Arial"/>
                <w:sz w:val="20"/>
                <w:szCs w:val="20"/>
                <w:lang w:eastAsia="zh-CN"/>
              </w:rPr>
              <w:t>OPPO</w:t>
            </w:r>
          </w:p>
        </w:tc>
        <w:tc>
          <w:tcPr>
            <w:tcW w:w="567" w:type="dxa"/>
          </w:tcPr>
          <w:p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Y</w:t>
            </w:r>
          </w:p>
        </w:tc>
        <w:tc>
          <w:tcPr>
            <w:tcW w:w="7649" w:type="dxa"/>
          </w:tcPr>
          <w:p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sz w:val="20"/>
                <w:szCs w:val="20"/>
                <w:lang w:eastAsia="zh-CN"/>
              </w:rPr>
              <w:t xml:space="preserve">Why do we need to restrict network’s implementation if both methods work and have no impact on </w:t>
            </w:r>
            <w:proofErr w:type="gramStart"/>
            <w:r>
              <w:rPr>
                <w:rFonts w:ascii="Arial" w:eastAsia="宋体" w:hAnsi="Arial" w:cs="Arial"/>
                <w:sz w:val="20"/>
                <w:szCs w:val="20"/>
                <w:lang w:eastAsia="zh-CN"/>
              </w:rPr>
              <w:t>RAN1.</w:t>
            </w:r>
            <w:proofErr w:type="gramEnd"/>
          </w:p>
        </w:tc>
      </w:tr>
    </w:tbl>
    <w:p w:rsidR="003B7D46" w:rsidRDefault="003B7D46">
      <w:pPr>
        <w:spacing w:after="120"/>
        <w:rPr>
          <w:rFonts w:ascii="Arial" w:hAnsi="Arial" w:cs="Arial"/>
          <w:sz w:val="20"/>
          <w:szCs w:val="20"/>
          <w:lang w:val="en-GB"/>
        </w:rPr>
      </w:pPr>
    </w:p>
    <w:p w:rsidR="003B7D46" w:rsidRDefault="00CC7ABE">
      <w:pPr>
        <w:pStyle w:val="2"/>
      </w:pPr>
      <w:r>
        <w:rPr>
          <w:rFonts w:hint="eastAsia"/>
        </w:rPr>
        <w:t>P</w:t>
      </w:r>
      <w:r>
        <w:t>roposals in R2-2203720 (AI summary)</w:t>
      </w:r>
    </w:p>
    <w:p w:rsidR="003B7D46" w:rsidRDefault="00CC7ABE">
      <w:pPr>
        <w:spacing w:after="120"/>
        <w:rPr>
          <w:rFonts w:ascii="Arial" w:hAnsi="Arial" w:cs="Arial"/>
          <w:sz w:val="20"/>
          <w:szCs w:val="20"/>
          <w:lang w:val="en-GB"/>
        </w:rPr>
      </w:pPr>
      <w:r>
        <w:rPr>
          <w:rFonts w:ascii="Arial" w:hAnsi="Arial" w:cs="Arial"/>
          <w:sz w:val="20"/>
          <w:szCs w:val="20"/>
          <w:lang w:val="en-GB"/>
        </w:rPr>
        <w:t>AI summary for 8.9.3.2.1 is provided in [1], where we have the following proposals:</w:t>
      </w:r>
    </w:p>
    <w:tbl>
      <w:tblPr>
        <w:tblStyle w:val="af7"/>
        <w:tblW w:w="0" w:type="auto"/>
        <w:tblLook w:val="04A0" w:firstRow="1" w:lastRow="0" w:firstColumn="1" w:lastColumn="0" w:noHBand="0" w:noVBand="1"/>
      </w:tblPr>
      <w:tblGrid>
        <w:gridCol w:w="9629"/>
      </w:tblGrid>
      <w:tr w:rsidR="003B7D46">
        <w:tc>
          <w:tcPr>
            <w:tcW w:w="9629" w:type="dxa"/>
          </w:tcPr>
          <w:p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green"/>
                <w:u w:val="single"/>
                <w:lang w:val="en-GB"/>
              </w:rPr>
              <w:t>Easy agreements</w:t>
            </w:r>
          </w:p>
          <w:p w:rsidR="003B7D46" w:rsidRDefault="00CC7ABE">
            <w:pPr>
              <w:spacing w:after="120"/>
              <w:ind w:left="1440" w:hanging="1440"/>
              <w:rPr>
                <w:rFonts w:ascii="Arial" w:hAnsi="Arial" w:cs="Arial"/>
                <w:sz w:val="20"/>
                <w:szCs w:val="20"/>
                <w:lang w:val="en-GB"/>
              </w:rPr>
            </w:pPr>
            <w:r>
              <w:rPr>
                <w:rFonts w:ascii="Arial" w:hAnsi="Arial" w:cs="Arial"/>
                <w:b/>
                <w:bCs/>
                <w:sz w:val="20"/>
                <w:szCs w:val="20"/>
                <w:lang w:val="en-GB"/>
              </w:rPr>
              <w:t>Proposal 1:</w:t>
            </w:r>
            <w:r>
              <w:rPr>
                <w:rFonts w:ascii="Arial" w:hAnsi="Arial" w:cs="Arial"/>
                <w:b/>
                <w:bCs/>
                <w:sz w:val="20"/>
                <w:szCs w:val="20"/>
                <w:lang w:val="en-GB"/>
              </w:rPr>
              <w:tab/>
              <w:t>When PEI is applied with eDRX, the UEID for UEID-based subgrouping is determined by 5G-S-TMSI mod 32768.</w:t>
            </w:r>
          </w:p>
          <w:p w:rsidR="003B7D46" w:rsidRDefault="00CC7ABE">
            <w:pPr>
              <w:spacing w:after="120"/>
              <w:ind w:left="1440" w:hanging="1440"/>
              <w:rPr>
                <w:rFonts w:ascii="Arial" w:hAnsi="Arial" w:cs="Arial"/>
                <w:b/>
                <w:bCs/>
                <w:sz w:val="20"/>
                <w:szCs w:val="20"/>
                <w:lang w:val="en-GB"/>
              </w:rPr>
            </w:pPr>
            <w:r>
              <w:rPr>
                <w:rFonts w:ascii="Arial" w:hAnsi="Arial" w:cs="Arial"/>
                <w:b/>
                <w:bCs/>
                <w:sz w:val="20"/>
                <w:szCs w:val="20"/>
                <w:lang w:val="en-GB"/>
              </w:rPr>
              <w:t xml:space="preserve">Proposal 2: </w:t>
            </w:r>
            <w:r>
              <w:rPr>
                <w:rFonts w:ascii="Arial" w:hAnsi="Arial" w:cs="Arial"/>
                <w:b/>
                <w:bCs/>
                <w:sz w:val="20"/>
                <w:szCs w:val="20"/>
                <w:lang w:val="en-GB"/>
              </w:rPr>
              <w:tab/>
              <w:t>No special handling or configuration is introduced for PEI monitoring with PTW (i.e., PEI is applicable to each PO within PTW)</w:t>
            </w:r>
          </w:p>
          <w:p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4:</w:t>
            </w:r>
            <w:r>
              <w:rPr>
                <w:rFonts w:ascii="Arial" w:hAnsi="Arial" w:cs="Arial"/>
                <w:b/>
                <w:bCs/>
                <w:sz w:val="20"/>
                <w:szCs w:val="20"/>
                <w:lang w:val="en-GB"/>
              </w:rPr>
              <w:tab/>
              <w:t xml:space="preserve">No additional handling for PEI and PO monitoring is introduced, even if certain </w:t>
            </w:r>
            <w:proofErr w:type="spellStart"/>
            <w:r>
              <w:rPr>
                <w:rFonts w:ascii="Arial" w:hAnsi="Arial" w:cs="Arial"/>
                <w:b/>
                <w:bCs/>
                <w:sz w:val="20"/>
                <w:szCs w:val="20"/>
                <w:lang w:val="en-GB"/>
              </w:rPr>
              <w:t>gNB</w:t>
            </w:r>
            <w:proofErr w:type="spellEnd"/>
            <w:r>
              <w:rPr>
                <w:rFonts w:ascii="Arial" w:hAnsi="Arial" w:cs="Arial"/>
                <w:b/>
                <w:bCs/>
                <w:sz w:val="20"/>
                <w:szCs w:val="20"/>
                <w:lang w:val="en-GB"/>
              </w:rPr>
              <w:t xml:space="preserve"> within a RNA does not support CN controlled subgrouping.</w:t>
            </w:r>
          </w:p>
          <w:p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5:</w:t>
            </w:r>
            <w:r>
              <w:rPr>
                <w:rFonts w:ascii="Arial" w:hAnsi="Arial" w:cs="Arial"/>
                <w:b/>
                <w:bCs/>
                <w:sz w:val="20"/>
                <w:szCs w:val="20"/>
                <w:lang w:val="en-GB"/>
              </w:rPr>
              <w:tab/>
              <w:t>UE PHY processing for DCI format 2_7 is the same for PEI without subgrouping and PEI with one subgroup if UE monitors PEI.</w:t>
            </w:r>
          </w:p>
          <w:p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yellow"/>
                <w:u w:val="single"/>
                <w:lang w:val="en-GB"/>
              </w:rPr>
              <w:t>For discussion</w:t>
            </w:r>
          </w:p>
          <w:p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3:</w:t>
            </w:r>
            <w:r>
              <w:rPr>
                <w:rFonts w:ascii="Arial" w:hAnsi="Arial" w:cs="Arial"/>
                <w:b/>
                <w:bCs/>
                <w:sz w:val="20"/>
                <w:szCs w:val="20"/>
                <w:lang w:val="en-GB"/>
              </w:rPr>
              <w:tab/>
              <w:t xml:space="preserve">RAN2 to check PEI-related </w:t>
            </w:r>
            <w:proofErr w:type="spellStart"/>
            <w:r>
              <w:rPr>
                <w:rFonts w:ascii="Arial" w:hAnsi="Arial" w:cs="Arial"/>
                <w:b/>
                <w:bCs/>
                <w:sz w:val="20"/>
                <w:szCs w:val="20"/>
                <w:lang w:val="en-GB"/>
              </w:rPr>
              <w:t>signaling</w:t>
            </w:r>
            <w:proofErr w:type="spellEnd"/>
            <w:r>
              <w:rPr>
                <w:rFonts w:ascii="Arial" w:hAnsi="Arial" w:cs="Arial"/>
                <w:b/>
                <w:bCs/>
                <w:sz w:val="20"/>
                <w:szCs w:val="20"/>
                <w:lang w:val="en-GB"/>
              </w:rPr>
              <w:t xml:space="preserve"> between AMF and UE, between AMF and </w:t>
            </w:r>
            <w:proofErr w:type="spellStart"/>
            <w:r>
              <w:rPr>
                <w:rFonts w:ascii="Arial" w:hAnsi="Arial" w:cs="Arial"/>
                <w:b/>
                <w:bCs/>
                <w:sz w:val="20"/>
                <w:szCs w:val="20"/>
                <w:lang w:val="en-GB"/>
              </w:rPr>
              <w:t>gNB</w:t>
            </w:r>
            <w:proofErr w:type="spellEnd"/>
            <w:r>
              <w:rPr>
                <w:rFonts w:ascii="Arial" w:hAnsi="Arial" w:cs="Arial"/>
                <w:b/>
                <w:bCs/>
                <w:sz w:val="20"/>
                <w:szCs w:val="20"/>
                <w:lang w:val="en-GB"/>
              </w:rPr>
              <w:t xml:space="preserve">, and between </w:t>
            </w:r>
            <w:proofErr w:type="spellStart"/>
            <w:r>
              <w:rPr>
                <w:rFonts w:ascii="Arial" w:hAnsi="Arial" w:cs="Arial"/>
                <w:b/>
                <w:bCs/>
                <w:sz w:val="20"/>
                <w:szCs w:val="20"/>
                <w:lang w:val="en-GB"/>
              </w:rPr>
              <w:t>gNBs</w:t>
            </w:r>
            <w:proofErr w:type="spellEnd"/>
            <w:r>
              <w:rPr>
                <w:rFonts w:ascii="Arial" w:hAnsi="Arial" w:cs="Arial"/>
                <w:b/>
                <w:bCs/>
                <w:sz w:val="20"/>
                <w:szCs w:val="20"/>
                <w:lang w:val="en-GB"/>
              </w:rPr>
              <w:t>, and decide if LS to SA2/CT1/RAN3 is still needed.</w:t>
            </w:r>
          </w:p>
          <w:p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6:</w:t>
            </w:r>
            <w:r>
              <w:rPr>
                <w:rFonts w:ascii="Arial" w:hAnsi="Arial" w:cs="Arial"/>
                <w:b/>
                <w:bCs/>
                <w:sz w:val="20"/>
                <w:szCs w:val="20"/>
                <w:lang w:val="en-GB"/>
              </w:rPr>
              <w:tab/>
              <w:t>RAN2 to confirm the configurations and PEI/PO monitoring for different cases with “K=1”.</w:t>
            </w:r>
          </w:p>
          <w:p w:rsidR="003B7D46" w:rsidRDefault="00CC7ABE">
            <w:pPr>
              <w:spacing w:after="120"/>
              <w:rPr>
                <w:rFonts w:ascii="Arial" w:hAnsi="Arial" w:cs="Arial"/>
                <w:b/>
                <w:bCs/>
                <w:sz w:val="20"/>
                <w:szCs w:val="20"/>
                <w:lang w:val="en-GB"/>
              </w:rPr>
            </w:pPr>
            <w:r>
              <w:rPr>
                <w:rFonts w:ascii="Arial" w:hAnsi="Arial" w:cs="Arial"/>
                <w:b/>
                <w:bCs/>
                <w:sz w:val="20"/>
                <w:szCs w:val="20"/>
                <w:lang w:val="en-GB"/>
              </w:rPr>
              <w:t>Proposal 7:</w:t>
            </w:r>
            <w:r>
              <w:rPr>
                <w:rFonts w:ascii="Arial" w:hAnsi="Arial" w:cs="Arial"/>
                <w:b/>
                <w:bCs/>
                <w:sz w:val="20"/>
                <w:szCs w:val="20"/>
                <w:lang w:val="en-GB"/>
              </w:rPr>
              <w:tab/>
              <w:t>RAN2 discuss the following proposals about PEI configurations:</w:t>
            </w:r>
          </w:p>
          <w:p w:rsidR="003B7D46" w:rsidRDefault="00CC7ABE">
            <w:pPr>
              <w:pStyle w:val="afc"/>
              <w:numPr>
                <w:ilvl w:val="1"/>
                <w:numId w:val="8"/>
              </w:numPr>
              <w:spacing w:after="120"/>
              <w:rPr>
                <w:rFonts w:ascii="Arial" w:hAnsi="Arial" w:cs="Arial"/>
                <w:b/>
                <w:bCs/>
              </w:rPr>
            </w:pPr>
            <w:r>
              <w:rPr>
                <w:rFonts w:ascii="Arial" w:hAnsi="Arial" w:cs="Arial"/>
                <w:b/>
                <w:bCs/>
              </w:rPr>
              <w:t xml:space="preserve">(a) PEI configuration is included in </w:t>
            </w:r>
            <w:proofErr w:type="spellStart"/>
            <w:r>
              <w:rPr>
                <w:rFonts w:ascii="Arial" w:hAnsi="Arial" w:cs="Arial"/>
                <w:b/>
                <w:bCs/>
              </w:rPr>
              <w:t>SIBx</w:t>
            </w:r>
            <w:proofErr w:type="spellEnd"/>
            <w:r>
              <w:rPr>
                <w:rFonts w:ascii="Arial" w:hAnsi="Arial" w:cs="Arial"/>
                <w:b/>
                <w:bCs/>
              </w:rPr>
              <w:t xml:space="preserve"> currently proposed for TRS resource configuration.</w:t>
            </w:r>
          </w:p>
          <w:p w:rsidR="003B7D46" w:rsidRDefault="00CC7ABE">
            <w:pPr>
              <w:pStyle w:val="afc"/>
              <w:numPr>
                <w:ilvl w:val="1"/>
                <w:numId w:val="8"/>
              </w:numPr>
              <w:spacing w:after="120"/>
              <w:rPr>
                <w:rFonts w:ascii="Arial" w:hAnsi="Arial" w:cs="Arial"/>
                <w:b/>
                <w:bCs/>
              </w:rPr>
            </w:pPr>
            <w:r>
              <w:rPr>
                <w:rFonts w:ascii="Arial" w:hAnsi="Arial" w:cs="Arial"/>
                <w:b/>
                <w:bCs/>
              </w:rPr>
              <w:t xml:space="preserve">(b) CN informs RAN about the number of </w:t>
            </w:r>
            <w:proofErr w:type="spellStart"/>
            <w:r>
              <w:rPr>
                <w:rFonts w:ascii="Arial" w:hAnsi="Arial" w:cs="Arial"/>
                <w:b/>
                <w:bCs/>
                <w:i/>
                <w:iCs/>
              </w:rPr>
              <w:t>subgroupsNumPerPO</w:t>
            </w:r>
            <w:proofErr w:type="spellEnd"/>
            <w:r>
              <w:rPr>
                <w:rFonts w:ascii="Arial" w:hAnsi="Arial" w:cs="Arial"/>
                <w:b/>
                <w:bCs/>
              </w:rPr>
              <w:t xml:space="preserve"> to use for the CN-assigned subgrouping.</w:t>
            </w:r>
          </w:p>
          <w:p w:rsidR="003B7D46" w:rsidRDefault="00CC7ABE">
            <w:pPr>
              <w:pStyle w:val="afc"/>
              <w:numPr>
                <w:ilvl w:val="1"/>
                <w:numId w:val="8"/>
              </w:numPr>
              <w:spacing w:after="120"/>
              <w:rPr>
                <w:rFonts w:ascii="Arial" w:hAnsi="Arial" w:cs="Arial"/>
                <w:b/>
                <w:bCs/>
              </w:rPr>
            </w:pPr>
            <w:r>
              <w:rPr>
                <w:rFonts w:ascii="Arial" w:hAnsi="Arial" w:cs="Arial"/>
                <w:b/>
                <w:bCs/>
              </w:rPr>
              <w:lastRenderedPageBreak/>
              <w:t>(c) Network can optionally configure a separate set of PO(s) dedicated to Rel-17 UEs with new paging capabilities.</w:t>
            </w:r>
          </w:p>
          <w:p w:rsidR="003B7D46" w:rsidRDefault="00CC7ABE">
            <w:pPr>
              <w:pStyle w:val="afc"/>
              <w:numPr>
                <w:ilvl w:val="1"/>
                <w:numId w:val="8"/>
              </w:numPr>
              <w:spacing w:after="120"/>
              <w:rPr>
                <w:rFonts w:ascii="Arial" w:hAnsi="Arial" w:cs="Arial"/>
                <w:b/>
                <w:bCs/>
              </w:rPr>
            </w:pPr>
            <w:r>
              <w:rPr>
                <w:rFonts w:ascii="Arial" w:hAnsi="Arial" w:cs="Arial"/>
                <w:b/>
                <w:bCs/>
              </w:rPr>
              <w:t xml:space="preserve">(d) Network can configure dedicated POs for UEs supporting PEI and K0&gt;0 via a second set of ns, and/or </w:t>
            </w:r>
            <w:proofErr w:type="spellStart"/>
            <w:r>
              <w:rPr>
                <w:rFonts w:ascii="Arial" w:hAnsi="Arial" w:cs="Arial"/>
                <w:b/>
                <w:bCs/>
                <w:i/>
                <w:iCs/>
              </w:rPr>
              <w:t>nAndPagingFrameOffset</w:t>
            </w:r>
            <w:proofErr w:type="spellEnd"/>
            <w:r>
              <w:rPr>
                <w:rFonts w:ascii="Arial" w:hAnsi="Arial" w:cs="Arial"/>
                <w:b/>
                <w:bCs/>
              </w:rPr>
              <w:t xml:space="preserve"> and/or </w:t>
            </w:r>
            <w:proofErr w:type="spellStart"/>
            <w:r>
              <w:rPr>
                <w:rFonts w:ascii="Arial" w:hAnsi="Arial" w:cs="Arial"/>
                <w:b/>
                <w:bCs/>
                <w:i/>
                <w:iCs/>
              </w:rPr>
              <w:t>firstPDCCH-MonitoringOccasionOfPO</w:t>
            </w:r>
            <w:proofErr w:type="spellEnd"/>
            <w:r>
              <w:rPr>
                <w:rFonts w:ascii="Arial" w:hAnsi="Arial" w:cs="Arial"/>
                <w:b/>
                <w:bCs/>
              </w:rPr>
              <w:t xml:space="preserve"> parameters.</w:t>
            </w:r>
          </w:p>
          <w:p w:rsidR="003B7D46" w:rsidRDefault="00CC7ABE">
            <w:pPr>
              <w:pStyle w:val="afc"/>
              <w:numPr>
                <w:ilvl w:val="1"/>
                <w:numId w:val="8"/>
              </w:numPr>
              <w:spacing w:after="120"/>
              <w:rPr>
                <w:rFonts w:ascii="Arial" w:hAnsi="Arial" w:cs="Arial"/>
              </w:rPr>
            </w:pPr>
            <w:r>
              <w:rPr>
                <w:rFonts w:ascii="Arial" w:hAnsi="Arial" w:cs="Arial"/>
                <w:b/>
                <w:bCs/>
              </w:rPr>
              <w:t>(e) If configured by the NW, UE indicates whether PEI is currently useful for the UE.</w:t>
            </w:r>
          </w:p>
        </w:tc>
      </w:tr>
    </w:tbl>
    <w:p w:rsidR="003B7D46" w:rsidRDefault="003B7D46">
      <w:pPr>
        <w:spacing w:after="120"/>
        <w:rPr>
          <w:rFonts w:ascii="Arial" w:hAnsi="Arial" w:cs="Arial"/>
          <w:sz w:val="20"/>
          <w:szCs w:val="20"/>
          <w:lang w:val="en-GB"/>
        </w:rPr>
      </w:pPr>
    </w:p>
    <w:p w:rsidR="003B7D46" w:rsidRDefault="00CC7ABE">
      <w:pPr>
        <w:spacing w:after="120"/>
        <w:rPr>
          <w:rFonts w:ascii="Arial" w:hAnsi="Arial" w:cs="Arial"/>
          <w:sz w:val="20"/>
          <w:szCs w:val="20"/>
          <w:lang w:val="en-GB"/>
        </w:rPr>
      </w:pPr>
      <w:r>
        <w:rPr>
          <w:rFonts w:ascii="Arial" w:hAnsi="Arial" w:cs="Arial" w:hint="eastAsia"/>
          <w:sz w:val="20"/>
          <w:szCs w:val="20"/>
          <w:lang w:val="en-GB"/>
        </w:rPr>
        <w:t>F</w:t>
      </w:r>
      <w:r>
        <w:rPr>
          <w:rFonts w:ascii="Arial" w:hAnsi="Arial" w:cs="Arial"/>
          <w:sz w:val="20"/>
          <w:szCs w:val="20"/>
          <w:lang w:val="en-GB"/>
        </w:rPr>
        <w:t>irst, we would like to know if the “easy agreements” in [1] can be accepted.</w:t>
      </w:r>
    </w:p>
    <w:p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3.1: Can we accept the “easy agreements” in [1]</w:t>
      </w:r>
      <w:r>
        <w:rPr>
          <w:rFonts w:ascii="Arial" w:hAnsi="Arial" w:cs="Arial" w:hint="eastAsia"/>
          <w:b/>
          <w:bCs/>
          <w:sz w:val="20"/>
          <w:szCs w:val="20"/>
          <w:lang w:val="en-GB"/>
        </w:rPr>
        <w:t>?</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Proposal 5 depends on the discussion whether we have the case of PEI without subgrouping in Q2.3 for P5. We might not need PEI without subgrouping if all the PEI UEs supports at least UE-ID based</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p5, it is true that both approaches are equivalent, but the proposal is redundant if we solve Q2.2/2.3</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A60D93" w:rsidRPr="00BE7A9B"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BE7A9B"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P4</w:t>
            </w:r>
            <w:r>
              <w:rPr>
                <w:rFonts w:ascii="Arial" w:eastAsia="MS Mincho" w:hAnsi="Arial" w:cs="Arial"/>
                <w:sz w:val="20"/>
                <w:szCs w:val="20"/>
                <w:lang w:eastAsia="ja-JP"/>
              </w:rPr>
              <w:t xml:space="preserve">: If the anchor </w:t>
            </w:r>
            <w:proofErr w:type="spellStart"/>
            <w:r>
              <w:rPr>
                <w:rFonts w:ascii="Arial" w:eastAsia="MS Mincho" w:hAnsi="Arial" w:cs="Arial"/>
                <w:sz w:val="20"/>
                <w:szCs w:val="20"/>
                <w:lang w:eastAsia="ja-JP"/>
              </w:rPr>
              <w:t>gNB</w:t>
            </w:r>
            <w:proofErr w:type="spellEnd"/>
            <w:r>
              <w:rPr>
                <w:rFonts w:ascii="Arial" w:eastAsia="MS Mincho" w:hAnsi="Arial" w:cs="Arial"/>
                <w:sz w:val="20"/>
                <w:szCs w:val="20"/>
                <w:lang w:eastAsia="ja-JP"/>
              </w:rPr>
              <w:t xml:space="preserve"> does not support CN</w:t>
            </w:r>
            <w:r w:rsidRPr="00CA6743">
              <w:rPr>
                <w:rFonts w:ascii="Arial" w:eastAsia="MS Mincho" w:hAnsi="Arial" w:cs="Arial"/>
                <w:sz w:val="20"/>
                <w:szCs w:val="20"/>
                <w:lang w:eastAsia="ja-JP"/>
              </w:rPr>
              <w:t xml:space="preserve"> controlled subgrouping</w:t>
            </w:r>
            <w:r>
              <w:rPr>
                <w:rFonts w:ascii="Arial" w:eastAsia="MS Mincho" w:hAnsi="Arial" w:cs="Arial"/>
                <w:sz w:val="20"/>
                <w:szCs w:val="20"/>
                <w:lang w:eastAsia="ja-JP"/>
              </w:rPr>
              <w:t xml:space="preserve"> but the current </w:t>
            </w:r>
            <w:proofErr w:type="spellStart"/>
            <w:r>
              <w:rPr>
                <w:rFonts w:ascii="Arial" w:eastAsia="MS Mincho" w:hAnsi="Arial" w:cs="Arial"/>
                <w:sz w:val="20"/>
                <w:szCs w:val="20"/>
                <w:lang w:eastAsia="ja-JP"/>
              </w:rPr>
              <w:t>gNB</w:t>
            </w:r>
            <w:proofErr w:type="spellEnd"/>
            <w:r>
              <w:rPr>
                <w:rFonts w:ascii="Arial" w:eastAsia="MS Mincho" w:hAnsi="Arial" w:cs="Arial"/>
                <w:sz w:val="20"/>
                <w:szCs w:val="20"/>
                <w:lang w:eastAsia="ja-JP"/>
              </w:rPr>
              <w:t xml:space="preserve"> and UE does, </w:t>
            </w:r>
            <w:r w:rsidRPr="005F2DB4">
              <w:rPr>
                <w:rFonts w:ascii="Arial" w:eastAsia="MS Mincho" w:hAnsi="Arial" w:cs="Arial"/>
                <w:sz w:val="20"/>
                <w:szCs w:val="20"/>
                <w:lang w:eastAsia="ja-JP"/>
              </w:rPr>
              <w:t>additional hand</w:t>
            </w:r>
            <w:r>
              <w:rPr>
                <w:rFonts w:ascii="Arial" w:eastAsia="MS Mincho" w:hAnsi="Arial" w:cs="Arial"/>
                <w:sz w:val="20"/>
                <w:szCs w:val="20"/>
                <w:lang w:eastAsia="ja-JP"/>
              </w:rPr>
              <w:t>ling for PEI and PO monitoring may need to be</w:t>
            </w:r>
            <w:r w:rsidRPr="005F2DB4">
              <w:rPr>
                <w:rFonts w:ascii="Arial" w:eastAsia="MS Mincho" w:hAnsi="Arial" w:cs="Arial"/>
                <w:sz w:val="20"/>
                <w:szCs w:val="20"/>
                <w:lang w:eastAsia="ja-JP"/>
              </w:rPr>
              <w:t xml:space="preserve"> introduced</w:t>
            </w:r>
            <w:r>
              <w:rPr>
                <w:rFonts w:ascii="Arial" w:eastAsia="MS Mincho" w:hAnsi="Arial" w:cs="Arial" w:hint="eastAsia"/>
                <w:sz w:val="20"/>
                <w:szCs w:val="20"/>
                <w:lang w:eastAsia="ja-JP"/>
              </w:rPr>
              <w:t>.</w:t>
            </w:r>
            <w:r>
              <w:rPr>
                <w:rFonts w:ascii="Arial" w:eastAsia="MS Mincho" w:hAnsi="Arial" w:cs="Arial"/>
                <w:sz w:val="20"/>
                <w:szCs w:val="20"/>
                <w:lang w:eastAsia="ja-JP"/>
              </w:rPr>
              <w:t xml:space="preserve"> If this case is valid, the anchor </w:t>
            </w:r>
            <w:proofErr w:type="spellStart"/>
            <w:r>
              <w:rPr>
                <w:rFonts w:ascii="Arial" w:eastAsia="MS Mincho" w:hAnsi="Arial" w:cs="Arial"/>
                <w:sz w:val="20"/>
                <w:szCs w:val="20"/>
                <w:lang w:eastAsia="ja-JP"/>
              </w:rPr>
              <w:t>gNB</w:t>
            </w:r>
            <w:proofErr w:type="spellEnd"/>
            <w:r>
              <w:rPr>
                <w:rFonts w:ascii="Arial" w:eastAsia="MS Mincho" w:hAnsi="Arial" w:cs="Arial"/>
                <w:sz w:val="20"/>
                <w:szCs w:val="20"/>
                <w:lang w:eastAsia="ja-JP"/>
              </w:rPr>
              <w:t xml:space="preserve"> doesn’t transmit CN</w:t>
            </w:r>
            <w:r>
              <w:rPr>
                <w:rFonts w:ascii="Arial" w:eastAsia="MS Mincho" w:hAnsi="Arial" w:cs="Arial" w:hint="eastAsia"/>
                <w:sz w:val="20"/>
                <w:szCs w:val="20"/>
                <w:lang w:eastAsia="ja-JP"/>
              </w:rPr>
              <w:t>-assigned</w:t>
            </w:r>
            <w:r>
              <w:rPr>
                <w:rFonts w:ascii="Arial" w:eastAsia="MS Mincho" w:hAnsi="Arial" w:cs="Arial"/>
                <w:sz w:val="20"/>
                <w:szCs w:val="20"/>
                <w:lang w:eastAsia="ja-JP"/>
              </w:rPr>
              <w:t xml:space="preserve"> ID via </w:t>
            </w:r>
            <w:proofErr w:type="spellStart"/>
            <w:r>
              <w:rPr>
                <w:rFonts w:ascii="Arial" w:eastAsia="MS Mincho" w:hAnsi="Arial" w:cs="Arial"/>
                <w:sz w:val="20"/>
                <w:szCs w:val="20"/>
                <w:lang w:eastAsia="ja-JP"/>
              </w:rPr>
              <w:t>Xn</w:t>
            </w:r>
            <w:proofErr w:type="spellEnd"/>
            <w:r>
              <w:rPr>
                <w:rFonts w:ascii="Arial" w:eastAsia="MS Mincho" w:hAnsi="Arial" w:cs="Arial"/>
                <w:sz w:val="20"/>
                <w:szCs w:val="20"/>
                <w:lang w:eastAsia="ja-JP"/>
              </w:rPr>
              <w:t xml:space="preserve"> interface, so UE cannot use PEI with CN</w:t>
            </w:r>
            <w:r w:rsidRPr="00CA6743">
              <w:rPr>
                <w:rFonts w:ascii="Arial" w:eastAsia="MS Mincho" w:hAnsi="Arial" w:cs="Arial"/>
                <w:sz w:val="20"/>
                <w:szCs w:val="20"/>
                <w:lang w:eastAsia="ja-JP"/>
              </w:rPr>
              <w:t xml:space="preserve"> controlled subgrouping</w:t>
            </w:r>
            <w:r>
              <w:rPr>
                <w:rFonts w:ascii="Arial" w:eastAsia="MS Mincho" w:hAnsi="Arial" w:cs="Arial"/>
                <w:sz w:val="20"/>
                <w:szCs w:val="20"/>
                <w:lang w:eastAsia="ja-JP"/>
              </w:rPr>
              <w:t xml:space="preserve"> in RAN paging.</w:t>
            </w:r>
            <w:r>
              <w:rPr>
                <w:rFonts w:ascii="Arial" w:eastAsia="MS Mincho" w:hAnsi="Arial" w:cs="Arial" w:hint="eastAsia"/>
                <w:sz w:val="20"/>
                <w:szCs w:val="20"/>
                <w:lang w:eastAsia="ja-JP"/>
              </w:rPr>
              <w:t xml:space="preserve"> </w:t>
            </w:r>
            <w:r>
              <w:rPr>
                <w:rFonts w:ascii="Arial" w:eastAsia="MS Mincho" w:hAnsi="Arial" w:cs="Arial"/>
                <w:sz w:val="20"/>
                <w:szCs w:val="20"/>
                <w:lang w:eastAsia="ja-JP"/>
              </w:rPr>
              <w:t>On the other hand, considering CN paging includes CN</w:t>
            </w:r>
            <w:r>
              <w:rPr>
                <w:rFonts w:ascii="Arial" w:eastAsia="MS Mincho" w:hAnsi="Arial" w:cs="Arial" w:hint="eastAsia"/>
                <w:sz w:val="20"/>
                <w:szCs w:val="20"/>
                <w:lang w:eastAsia="ja-JP"/>
              </w:rPr>
              <w:t>-assigned</w:t>
            </w:r>
            <w:r>
              <w:rPr>
                <w:rFonts w:ascii="Arial" w:eastAsia="MS Mincho" w:hAnsi="Arial" w:cs="Arial"/>
                <w:sz w:val="20"/>
                <w:szCs w:val="20"/>
                <w:lang w:eastAsia="ja-JP"/>
              </w:rPr>
              <w:t xml:space="preserve"> ID, it is necessary to clarify which subgroup ID in PEI field the UE should monitor. </w:t>
            </w:r>
          </w:p>
          <w:p w:rsidR="00A60D93" w:rsidRPr="00CA674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 xml:space="preserve">If the configuration for supporting </w:t>
            </w:r>
            <w:r w:rsidRPr="005F2DB4">
              <w:rPr>
                <w:rFonts w:ascii="Arial" w:eastAsia="MS Mincho" w:hAnsi="Arial" w:cs="Arial"/>
                <w:sz w:val="20"/>
                <w:szCs w:val="20"/>
                <w:lang w:eastAsia="ja-JP"/>
              </w:rPr>
              <w:t>CN controlled subgrouping</w:t>
            </w:r>
            <w:r>
              <w:rPr>
                <w:rFonts w:ascii="Arial" w:eastAsia="MS Mincho" w:hAnsi="Arial" w:cs="Arial"/>
                <w:sz w:val="20"/>
                <w:szCs w:val="20"/>
                <w:lang w:eastAsia="ja-JP"/>
              </w:rPr>
              <w:t xml:space="preserve"> is the same in all cells within RNA, P4 is fine. </w:t>
            </w:r>
          </w:p>
        </w:tc>
      </w:tr>
      <w:tr w:rsidR="00B81E38"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B81E38" w:rsidRPr="00B81E38" w:rsidRDefault="00B81E38" w:rsidP="00A60D93">
            <w:pPr>
              <w:spacing w:after="120"/>
              <w:jc w:val="both"/>
              <w:rPr>
                <w:rFonts w:ascii="Arial" w:eastAsia="宋体" w:hAnsi="Arial" w:cs="Arial" w:hint="eastAsia"/>
                <w:sz w:val="20"/>
                <w:szCs w:val="20"/>
                <w:lang w:eastAsia="zh-CN"/>
              </w:rPr>
            </w:pPr>
            <w:r>
              <w:rPr>
                <w:rFonts w:ascii="Arial" w:eastAsia="宋体" w:hAnsi="Arial" w:cs="Arial"/>
                <w:sz w:val="20"/>
                <w:szCs w:val="20"/>
                <w:lang w:eastAsia="zh-CN"/>
              </w:rPr>
              <w:t>OPPO</w:t>
            </w:r>
          </w:p>
        </w:tc>
        <w:tc>
          <w:tcPr>
            <w:tcW w:w="567" w:type="dxa"/>
          </w:tcPr>
          <w:p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Y</w:t>
            </w:r>
          </w:p>
        </w:tc>
        <w:tc>
          <w:tcPr>
            <w:tcW w:w="7649" w:type="dxa"/>
          </w:tcPr>
          <w:p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hint="eastAsia"/>
                <w:sz w:val="20"/>
                <w:szCs w:val="20"/>
                <w:lang w:eastAsia="ja-JP"/>
              </w:rPr>
            </w:pPr>
          </w:p>
        </w:tc>
      </w:tr>
    </w:tbl>
    <w:p w:rsidR="003B7D46" w:rsidRDefault="003B7D46">
      <w:pPr>
        <w:spacing w:after="120"/>
        <w:rPr>
          <w:rFonts w:ascii="Arial" w:hAnsi="Arial" w:cs="Arial"/>
          <w:sz w:val="20"/>
          <w:szCs w:val="20"/>
          <w:lang w:val="en-GB"/>
        </w:rPr>
      </w:pPr>
    </w:p>
    <w:p w:rsidR="003B7D46" w:rsidRDefault="00CC7ABE">
      <w:pPr>
        <w:spacing w:after="120"/>
        <w:rPr>
          <w:rFonts w:ascii="Arial" w:hAnsi="Arial" w:cs="Arial"/>
          <w:sz w:val="20"/>
          <w:szCs w:val="20"/>
          <w:lang w:val="en-GB"/>
        </w:rPr>
      </w:pPr>
      <w:r>
        <w:rPr>
          <w:rFonts w:ascii="Arial" w:hAnsi="Arial" w:cs="Arial"/>
          <w:sz w:val="20"/>
          <w:szCs w:val="20"/>
          <w:lang w:val="en-GB"/>
        </w:rPr>
        <w:t>Then regarding the “for discussion” proposals in [1], rapporteur thinks that</w:t>
      </w:r>
    </w:p>
    <w:p w:rsidR="003B7D46" w:rsidRDefault="00CC7ABE">
      <w:pPr>
        <w:pStyle w:val="afc"/>
        <w:numPr>
          <w:ilvl w:val="0"/>
          <w:numId w:val="9"/>
        </w:numPr>
        <w:spacing w:after="120"/>
        <w:rPr>
          <w:rFonts w:ascii="Arial" w:hAnsi="Arial" w:cs="Arial"/>
          <w:lang w:eastAsia="zh-TW"/>
        </w:rPr>
      </w:pPr>
      <w:r>
        <w:rPr>
          <w:rFonts w:ascii="Arial" w:hAnsi="Arial" w:cs="Arial"/>
        </w:rPr>
        <w:t>“Proposal 3”: We may discuss here is LS to RAN3/SA2/CT1 is need.</w:t>
      </w:r>
    </w:p>
    <w:p w:rsidR="003B7D46" w:rsidRDefault="00CC7ABE">
      <w:pPr>
        <w:pStyle w:val="afc"/>
        <w:numPr>
          <w:ilvl w:val="0"/>
          <w:numId w:val="9"/>
        </w:numPr>
        <w:spacing w:after="120"/>
        <w:rPr>
          <w:rFonts w:ascii="Arial" w:hAnsi="Arial" w:cs="Arial"/>
          <w:lang w:eastAsia="zh-TW"/>
        </w:rPr>
      </w:pPr>
      <w:r>
        <w:rPr>
          <w:rFonts w:ascii="Arial" w:eastAsiaTheme="minorEastAsia" w:hAnsi="Arial" w:cs="Arial"/>
          <w:lang w:eastAsia="zh-TW"/>
        </w:rPr>
        <w:t>“Proposal 6”: This overlaps with the “PEI without subgrouping” discussion above, so it can be skipped.</w:t>
      </w:r>
    </w:p>
    <w:p w:rsidR="003B7D46" w:rsidRDefault="00CC7ABE">
      <w:pPr>
        <w:pStyle w:val="afc"/>
        <w:numPr>
          <w:ilvl w:val="0"/>
          <w:numId w:val="9"/>
        </w:numPr>
        <w:spacing w:after="120"/>
        <w:rPr>
          <w:rFonts w:ascii="Arial" w:hAnsi="Arial" w:cs="Arial"/>
          <w:lang w:eastAsia="zh-TW"/>
        </w:rPr>
      </w:pPr>
      <w:r>
        <w:rPr>
          <w:rFonts w:ascii="Arial" w:eastAsiaTheme="minorEastAsia" w:hAnsi="Arial" w:cs="Arial"/>
          <w:lang w:eastAsia="zh-TW"/>
        </w:rPr>
        <w:t>“Proposal 7”: These are proposals extracted from [2]. It may be a bit late to discuss them, but we may still consider some of them if we see a good support.</w:t>
      </w:r>
    </w:p>
    <w:p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3.2: Do we need to send LS to RAN3/SA2/CT1?</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believe that at least they need to know RAN2 agreements about UE capability. We can send a copy of RAN2 agreements after this meeting and let them check if any work is needed.</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Seems fine to send informative LS on the agreements</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lastRenderedPageBreak/>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Atleast</w:t>
            </w:r>
            <w:proofErr w:type="spellEnd"/>
            <w:r>
              <w:rPr>
                <w:rFonts w:ascii="Arial" w:hAnsi="Arial" w:cs="Arial"/>
                <w:sz w:val="20"/>
                <w:szCs w:val="20"/>
              </w:rPr>
              <w:t xml:space="preserve"> the other groups should be informed about the agreements and the capability aspects that were agreed</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9665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596657" w:rsidRPr="00BE7A9B" w:rsidRDefault="00596657" w:rsidP="00596657">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596657" w:rsidRPr="00BE7A9B"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rsidR="00596657"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B81E38" w:rsidRPr="00B81E38" w:rsidRDefault="00B81E38" w:rsidP="00596657">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rsidR="00B81E38" w:rsidRPr="00B81E38" w:rsidRDefault="00B81E38"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Y</w:t>
            </w:r>
          </w:p>
        </w:tc>
        <w:tc>
          <w:tcPr>
            <w:tcW w:w="7649" w:type="dxa"/>
          </w:tcPr>
          <w:p w:rsidR="00B81E38" w:rsidRDefault="00B81E38"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B7D46" w:rsidRDefault="003B7D46">
      <w:pPr>
        <w:spacing w:after="120"/>
        <w:rPr>
          <w:rFonts w:ascii="Arial" w:hAnsi="Arial" w:cs="Arial"/>
          <w:b/>
          <w:bCs/>
          <w:sz w:val="20"/>
          <w:szCs w:val="20"/>
        </w:rPr>
      </w:pPr>
    </w:p>
    <w:p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3.3: Should we agree to any items in “Proposal 7” in [1]</w:t>
      </w:r>
      <w:r>
        <w:rPr>
          <w:rFonts w:ascii="Arial" w:hAnsi="Arial" w:cs="Arial" w:hint="eastAsia"/>
          <w:b/>
          <w:bCs/>
          <w:sz w:val="20"/>
          <w:szCs w:val="20"/>
        </w:rPr>
        <w:t>?</w:t>
      </w:r>
    </w:p>
    <w:tbl>
      <w:tblPr>
        <w:tblStyle w:val="110"/>
        <w:tblW w:w="0" w:type="auto"/>
        <w:tblLook w:val="04A0" w:firstRow="1" w:lastRow="0" w:firstColumn="1" w:lastColumn="0" w:noHBand="0" w:noVBand="1"/>
      </w:tblPr>
      <w:tblGrid>
        <w:gridCol w:w="1406"/>
        <w:gridCol w:w="1424"/>
        <w:gridCol w:w="6799"/>
      </w:tblGrid>
      <w:tr w:rsidR="003B7D46"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424"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Items (a)-(e)</w:t>
            </w:r>
          </w:p>
        </w:tc>
        <w:tc>
          <w:tcPr>
            <w:tcW w:w="679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142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t>
            </w:r>
            <w:r>
              <w:rPr>
                <w:rFonts w:ascii="Arial" w:hAnsi="Arial" w:cs="Arial"/>
                <w:sz w:val="20"/>
                <w:szCs w:val="20"/>
              </w:rPr>
              <w:t>b)</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t seems that this has been implemented by SA2/CT1</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142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tc>
        <w:tc>
          <w:tcPr>
            <w:tcW w:w="679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142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(a), PEI does not need to be in SIB1 since they are only needed for PEI capable UEs and not urgent. RAN2 already agreed segmentation for SIBX, so size should not be a concern. </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(b) it could be useful information for RAN to take into account for the subgroup configurations.</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142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 (c), (d), (e)</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unnecessary to pollute SIB1 with high-rate transmission with non-essential PEI configuration</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(c)/(d) important for the NW to be able to concentrate PEI capable UEs to same </w:t>
            </w:r>
            <w:proofErr w:type="spellStart"/>
            <w:r>
              <w:rPr>
                <w:rFonts w:ascii="Arial" w:hAnsi="Arial" w:cs="Arial"/>
                <w:sz w:val="20"/>
                <w:szCs w:val="20"/>
              </w:rPr>
              <w:t>POs.</w:t>
            </w:r>
            <w:proofErr w:type="spellEnd"/>
            <w:r>
              <w:rPr>
                <w:rFonts w:ascii="Arial" w:hAnsi="Arial" w:cs="Arial"/>
                <w:sz w:val="20"/>
                <w:szCs w:val="20"/>
              </w:rPr>
              <w:t xml:space="preserve"> Benefit for the NW is less PEI transmissions (only PEI transmission for Pos with PEI capable UEs), benefit for legacy UEs is that there will be less false paging messages for them if they are in separate </w:t>
            </w:r>
            <w:proofErr w:type="spellStart"/>
            <w:r>
              <w:rPr>
                <w:rFonts w:ascii="Arial" w:hAnsi="Arial" w:cs="Arial"/>
                <w:sz w:val="20"/>
                <w:szCs w:val="20"/>
              </w:rPr>
              <w:t>POs.</w:t>
            </w:r>
            <w:proofErr w:type="spellEnd"/>
            <w:r>
              <w:rPr>
                <w:rFonts w:ascii="Arial" w:hAnsi="Arial" w:cs="Arial"/>
                <w:sz w:val="20"/>
                <w:szCs w:val="20"/>
              </w:rPr>
              <w:t xml:space="preserve"> </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(e) As indicated similarly for TRS in the meeting, we don’t want to implement features that are not used by the UEs. Even if UEs indicate that they are capable of PEI, it does not mean that they are actually using them. For example, if they are in sufficiently good coverage, they will most probably not use PEI (this has clearly been indicated by UE vendors). We don’t want to transmit PEI in vain, we could introduce a very light weight mechanism with piggybacking on existing signaling, e.g. in a paging response whether UE is using PEI. </w:t>
            </w:r>
          </w:p>
        </w:tc>
      </w:tr>
      <w:tr w:rsidR="003B7D46"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142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Maybe (c), (d)</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we do have sympathy with the comments from Nokia and Ericsson, the information is not essential for access. However, this is logically part of the paging common configuration, and also putting it into the new SIB means the UE has to acquire potentially large amount of information even if it does not support the TRS resource config creating a feature dependency.</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(c)+(d) this may allow NW to more efficiently manage the paging resources and it seems not much effort to implement the </w:t>
            </w:r>
            <w:proofErr w:type="spellStart"/>
            <w:r>
              <w:rPr>
                <w:rFonts w:ascii="Arial" w:hAnsi="Arial" w:cs="Arial"/>
                <w:sz w:val="20"/>
                <w:szCs w:val="20"/>
              </w:rPr>
              <w:t>signalling</w:t>
            </w:r>
            <w:proofErr w:type="spellEnd"/>
            <w:r>
              <w:rPr>
                <w:rFonts w:ascii="Arial" w:hAnsi="Arial" w:cs="Arial"/>
                <w:sz w:val="20"/>
                <w:szCs w:val="20"/>
              </w:rPr>
              <w:t>, however it seems not essential and does introduce additional broadcast overhead, if configured. It would be fine if we do also have (a) but otherwise maybe not.</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(e) we would assume PEI is always useful if it is supported, in idle mode the UE moves between better and worse coverage without sending any indication so it is not clear how this helps the network decide whether to use PEI. The example given by Ericsson in paging response sounds like a SON/MDT enhancement, maybe it could be considered later.</w:t>
            </w:r>
          </w:p>
        </w:tc>
      </w:tr>
      <w:tr w:rsidR="003B7D46"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sz w:val="20"/>
                <w:szCs w:val="20"/>
              </w:rPr>
              <w:lastRenderedPageBreak/>
              <w:t>Qualcomm</w:t>
            </w:r>
          </w:p>
        </w:tc>
        <w:tc>
          <w:tcPr>
            <w:tcW w:w="142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and (d)</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can be useful for RAN in its configuration of paging subgroups.</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 helps enable cross-slot scheduling for paging message, which can help UE save more power in paging reception. Although CSS for paging is a mandatory feature since R15 but it can’t be used in practice because it is mandatory with capability signaling. </w:t>
            </w:r>
          </w:p>
        </w:tc>
      </w:tr>
      <w:tr w:rsidR="003B7D46"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1424" w:type="dxa"/>
          </w:tcPr>
          <w:p w:rsidR="003B7D46" w:rsidRDefault="00CC7ABE">
            <w:pPr>
              <w:pStyle w:val="afc"/>
              <w:numPr>
                <w:ilvl w:val="0"/>
                <w:numId w:val="1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and (b)</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with SIB segmentation, sizing restriction is not an issue</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(b) it would be useful for </w:t>
            </w:r>
            <w:proofErr w:type="spellStart"/>
            <w:r>
              <w:rPr>
                <w:rFonts w:ascii="Arial" w:hAnsi="Arial" w:cs="Arial"/>
                <w:sz w:val="20"/>
                <w:szCs w:val="20"/>
              </w:rPr>
              <w:t>gNB</w:t>
            </w:r>
            <w:proofErr w:type="spellEnd"/>
            <w:r>
              <w:rPr>
                <w:rFonts w:ascii="Arial" w:hAnsi="Arial" w:cs="Arial"/>
                <w:sz w:val="20"/>
                <w:szCs w:val="20"/>
              </w:rPr>
              <w:t xml:space="preserve"> to have this information</w:t>
            </w:r>
          </w:p>
        </w:tc>
      </w:tr>
      <w:tr w:rsidR="003B7D46"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1424" w:type="dxa"/>
          </w:tcPr>
          <w:p w:rsidR="003B7D46" w:rsidRDefault="00CC7ABE">
            <w:pPr>
              <w:pStyle w:val="afc"/>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b</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Seems only B is needed according to the current situation</w:t>
            </w:r>
          </w:p>
        </w:tc>
      </w:tr>
      <w:tr w:rsidR="0059665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596657" w:rsidRPr="00596657" w:rsidRDefault="00596657">
            <w:pPr>
              <w:spacing w:after="120"/>
              <w:jc w:val="both"/>
              <w:rPr>
                <w:rFonts w:ascii="Arial" w:eastAsia="MS Mincho" w:hAnsi="Arial" w:cs="Arial"/>
                <w:bCs w:val="0"/>
                <w:sz w:val="20"/>
                <w:szCs w:val="20"/>
                <w:lang w:eastAsia="ja-JP"/>
              </w:rPr>
            </w:pPr>
            <w:r w:rsidRPr="00596657">
              <w:rPr>
                <w:rFonts w:ascii="Arial" w:eastAsia="MS Mincho" w:hAnsi="Arial" w:cs="Arial" w:hint="eastAsia"/>
                <w:bCs w:val="0"/>
                <w:sz w:val="20"/>
                <w:szCs w:val="20"/>
                <w:lang w:eastAsia="ja-JP"/>
              </w:rPr>
              <w:t>DENSO</w:t>
            </w:r>
          </w:p>
        </w:tc>
        <w:tc>
          <w:tcPr>
            <w:tcW w:w="1424" w:type="dxa"/>
          </w:tcPr>
          <w:p w:rsidR="00596657" w:rsidRPr="00596657" w:rsidRDefault="00596657">
            <w:pPr>
              <w:pStyle w:val="afc"/>
              <w:spacing w:after="120"/>
              <w:ind w:left="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lang w:val="en-US"/>
              </w:rPr>
            </w:pPr>
            <w:r>
              <w:rPr>
                <w:rFonts w:ascii="Arial" w:eastAsia="MS Mincho" w:hAnsi="Arial" w:cs="Arial"/>
                <w:lang w:val="en-US"/>
              </w:rPr>
              <w:t>(</w:t>
            </w:r>
            <w:r>
              <w:rPr>
                <w:rFonts w:ascii="Arial" w:eastAsia="MS Mincho" w:hAnsi="Arial" w:cs="Arial" w:hint="eastAsia"/>
                <w:lang w:val="en-US"/>
              </w:rPr>
              <w:t>b</w:t>
            </w:r>
            <w:r>
              <w:rPr>
                <w:rFonts w:ascii="Arial" w:eastAsia="MS Mincho" w:hAnsi="Arial" w:cs="Arial"/>
                <w:lang w:val="en-US"/>
              </w:rPr>
              <w:t>)</w:t>
            </w:r>
          </w:p>
        </w:tc>
        <w:tc>
          <w:tcPr>
            <w:tcW w:w="6799" w:type="dxa"/>
          </w:tcPr>
          <w:p w:rsidR="00596657" w:rsidRDefault="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B81E38"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B81E38" w:rsidRPr="00B81E38" w:rsidRDefault="00B81E38">
            <w:pPr>
              <w:spacing w:after="120"/>
              <w:jc w:val="both"/>
              <w:rPr>
                <w:rFonts w:ascii="Arial" w:eastAsia="宋体" w:hAnsi="Arial" w:cs="Arial" w:hint="eastAsia"/>
                <w:bCs w:val="0"/>
                <w:sz w:val="20"/>
                <w:szCs w:val="20"/>
                <w:lang w:eastAsia="zh-CN"/>
              </w:rPr>
            </w:pPr>
            <w:r>
              <w:rPr>
                <w:rFonts w:ascii="Arial" w:eastAsia="宋体" w:hAnsi="Arial" w:cs="Arial" w:hint="eastAsia"/>
                <w:bCs w:val="0"/>
                <w:sz w:val="20"/>
                <w:szCs w:val="20"/>
                <w:lang w:eastAsia="zh-CN"/>
              </w:rPr>
              <w:t>O</w:t>
            </w:r>
            <w:r>
              <w:rPr>
                <w:rFonts w:ascii="Arial" w:eastAsia="宋体" w:hAnsi="Arial" w:cs="Arial"/>
                <w:bCs w:val="0"/>
                <w:sz w:val="20"/>
                <w:szCs w:val="20"/>
                <w:lang w:eastAsia="zh-CN"/>
              </w:rPr>
              <w:t>PPO</w:t>
            </w:r>
          </w:p>
        </w:tc>
        <w:tc>
          <w:tcPr>
            <w:tcW w:w="1424" w:type="dxa"/>
          </w:tcPr>
          <w:p w:rsidR="00B81E38" w:rsidRPr="00B81E38" w:rsidRDefault="00B81E38">
            <w:pPr>
              <w:pStyle w:val="afc"/>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lang w:val="en-US" w:eastAsia="zh-CN"/>
              </w:rPr>
            </w:pPr>
            <w:r>
              <w:rPr>
                <w:rFonts w:ascii="Arial" w:hAnsi="Arial" w:cs="Arial" w:hint="eastAsia"/>
                <w:lang w:val="en-US" w:eastAsia="zh-CN"/>
              </w:rPr>
              <w:t>N</w:t>
            </w:r>
            <w:r>
              <w:rPr>
                <w:rFonts w:ascii="Arial" w:hAnsi="Arial" w:cs="Arial"/>
                <w:lang w:val="en-US" w:eastAsia="zh-CN"/>
              </w:rPr>
              <w:t>one</w:t>
            </w:r>
          </w:p>
        </w:tc>
        <w:tc>
          <w:tcPr>
            <w:tcW w:w="6799" w:type="dxa"/>
          </w:tcPr>
          <w:p w:rsidR="00B81E38" w:rsidRDefault="003B3F1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 xml:space="preserve">We don’t think (b) is needed.  </w:t>
            </w:r>
            <w:proofErr w:type="spellStart"/>
            <w:r w:rsidRPr="003B3F13">
              <w:rPr>
                <w:rFonts w:ascii="Arial" w:eastAsia="宋体" w:hAnsi="Arial" w:cs="Arial"/>
                <w:sz w:val="20"/>
                <w:szCs w:val="20"/>
                <w:lang w:eastAsia="zh-CN"/>
              </w:rPr>
              <w:t>subgroupsNumPerPO</w:t>
            </w:r>
            <w:proofErr w:type="spellEnd"/>
            <w:r>
              <w:rPr>
                <w:rFonts w:ascii="Arial" w:eastAsia="宋体" w:hAnsi="Arial" w:cs="Arial"/>
                <w:sz w:val="20"/>
                <w:szCs w:val="20"/>
                <w:lang w:eastAsia="zh-CN"/>
              </w:rPr>
              <w:t xml:space="preserve"> is configured by RAN. How can CN inform RAN of this?</w:t>
            </w:r>
          </w:p>
        </w:tc>
      </w:tr>
    </w:tbl>
    <w:p w:rsidR="003B7D46" w:rsidRDefault="00CC7ABE">
      <w:pPr>
        <w:pStyle w:val="2"/>
        <w:rPr>
          <w:rFonts w:eastAsiaTheme="minorEastAsia"/>
          <w:lang w:eastAsia="zh-TW"/>
        </w:rPr>
      </w:pPr>
      <w:r>
        <w:rPr>
          <w:rFonts w:eastAsiaTheme="minorEastAsia" w:hint="eastAsia"/>
          <w:lang w:eastAsia="zh-TW"/>
        </w:rPr>
        <w:t>O</w:t>
      </w:r>
      <w:r>
        <w:rPr>
          <w:rFonts w:eastAsiaTheme="minorEastAsia"/>
          <w:lang w:eastAsia="zh-TW"/>
        </w:rPr>
        <w:t>ther comments</w:t>
      </w:r>
    </w:p>
    <w:p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4.1: Please provide your comments here.</w:t>
      </w:r>
    </w:p>
    <w:tbl>
      <w:tblPr>
        <w:tblStyle w:val="110"/>
        <w:tblW w:w="0" w:type="auto"/>
        <w:tblLook w:val="04A0" w:firstRow="1" w:lastRow="0" w:firstColumn="1" w:lastColumn="0" w:noHBand="0" w:noVBand="1"/>
      </w:tblPr>
      <w:tblGrid>
        <w:gridCol w:w="1413"/>
        <w:gridCol w:w="8216"/>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8216"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B</w:t>
            </w:r>
            <w:r>
              <w:rPr>
                <w:rFonts w:ascii="Arial" w:hAnsi="Arial" w:cs="Arial"/>
                <w:sz w:val="20"/>
                <w:szCs w:val="20"/>
              </w:rPr>
              <w:t xml:space="preserve">y confirming that a PEI-capable UE must support at least UEID-based subgrouping, we can eliminate many cases of “RAN-UE mismatch”. If UE still cannot find its subgroup ID </w:t>
            </w:r>
            <w:r>
              <w:rPr>
                <w:rFonts w:ascii="Arial" w:hAnsi="Arial" w:cs="Arial"/>
                <w:sz w:val="20"/>
                <w:szCs w:val="20"/>
              </w:rPr>
              <w:lastRenderedPageBreak/>
              <w:t>(e.g.</w:t>
            </w:r>
            <w:r>
              <w:rPr>
                <w:rFonts w:ascii="Arial" w:hAnsi="Arial" w:cs="Arial" w:hint="eastAsia"/>
                <w:sz w:val="20"/>
                <w:szCs w:val="20"/>
              </w:rPr>
              <w:t>,</w:t>
            </w:r>
            <w:r>
              <w:rPr>
                <w:rFonts w:ascii="Arial" w:hAnsi="Arial" w:cs="Arial"/>
                <w:sz w:val="20"/>
                <w:szCs w:val="20"/>
              </w:rPr>
              <w:t xml:space="preserve"> UE supports UEID-based subgrouping only, but RAN configures CN-assigned subgrouping only), we suggest that RAN2 confirm that UE monitors legacy paging.</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lastRenderedPageBreak/>
              <w:t>Samsung</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Assuming same number of CN assignment subgroups for all the cells seems to put too much restrictions to the NW since it has been agreed each cell can decide its own configuration. As long as we define the behavior that the UE monitors legacy if the UE cannot find corresponding bit in PEI, it covers already the case of if the bit allocated for CN is less than the CN assigned ID of the UE without remapping. </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MediaTek’s proposal,</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r>
              <w:rPr>
                <w:rFonts w:ascii="Arial" w:hAnsi="Arial" w:cs="Arial"/>
                <w:sz w:val="20"/>
                <w:szCs w:val="20"/>
              </w:rPr>
              <w:t>, that in case of any mismatch UE falls back to legacy paging monitoring. This is also in line with one of RAN2 earlier agreement on this topic</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Fine with MTK</w:t>
            </w:r>
            <w:r>
              <w:rPr>
                <w:rFonts w:ascii="Arial" w:eastAsia="宋体" w:hAnsi="Arial" w:cs="Arial"/>
                <w:sz w:val="20"/>
                <w:szCs w:val="20"/>
                <w:lang w:eastAsia="zh-CN"/>
              </w:rPr>
              <w:t>’</w:t>
            </w:r>
            <w:r>
              <w:rPr>
                <w:rFonts w:ascii="Arial" w:eastAsia="宋体" w:hAnsi="Arial" w:cs="Arial" w:hint="eastAsia"/>
                <w:sz w:val="20"/>
                <w:szCs w:val="20"/>
                <w:lang w:eastAsia="zh-CN"/>
              </w:rPr>
              <w:t>s proposal.</w:t>
            </w:r>
          </w:p>
        </w:tc>
      </w:tr>
      <w:tr w:rsidR="00596657" w:rsidTr="003B7D46">
        <w:tc>
          <w:tcPr>
            <w:cnfStyle w:val="001000000000" w:firstRow="0" w:lastRow="0" w:firstColumn="1" w:lastColumn="0" w:oddVBand="0" w:evenVBand="0" w:oddHBand="0" w:evenHBand="0" w:firstRowFirstColumn="0" w:firstRowLastColumn="0" w:lastRowFirstColumn="0" w:lastRowLastColumn="0"/>
            <w:tcW w:w="1413" w:type="dxa"/>
          </w:tcPr>
          <w:p w:rsidR="00596657" w:rsidRPr="00AB1C14" w:rsidRDefault="00596657" w:rsidP="00596657">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w:t>
            </w:r>
            <w:r>
              <w:rPr>
                <w:rFonts w:ascii="Arial" w:eastAsia="MS Mincho" w:hAnsi="Arial" w:cs="Arial"/>
                <w:sz w:val="20"/>
                <w:szCs w:val="20"/>
                <w:lang w:eastAsia="ja-JP"/>
              </w:rPr>
              <w:t>ENSO</w:t>
            </w:r>
          </w:p>
        </w:tc>
        <w:tc>
          <w:tcPr>
            <w:tcW w:w="8216" w:type="dxa"/>
          </w:tcPr>
          <w:p w:rsidR="00596657" w:rsidRPr="00AB1C14"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Agree with MediaTek</w:t>
            </w:r>
            <w:r>
              <w:rPr>
                <w:rFonts w:ascii="Arial" w:eastAsia="MS Mincho" w:hAnsi="Arial" w:cs="Arial"/>
                <w:sz w:val="20"/>
                <w:szCs w:val="20"/>
                <w:lang w:eastAsia="ja-JP"/>
              </w:rPr>
              <w:t>.</w:t>
            </w:r>
          </w:p>
        </w:tc>
      </w:tr>
    </w:tbl>
    <w:p w:rsidR="003B7D46" w:rsidRDefault="003B7D46">
      <w:pPr>
        <w:rPr>
          <w:lang w:val="en-GB"/>
        </w:rPr>
      </w:pPr>
    </w:p>
    <w:p w:rsidR="003B7D46" w:rsidRDefault="00CC7ABE">
      <w:pPr>
        <w:pStyle w:val="1"/>
        <w:overflowPunct w:val="0"/>
        <w:autoSpaceDE w:val="0"/>
        <w:autoSpaceDN w:val="0"/>
        <w:adjustRightInd w:val="0"/>
        <w:spacing w:before="0" w:after="120"/>
        <w:rPr>
          <w:rFonts w:eastAsia="PMingLiU" w:cs="Arial"/>
        </w:rPr>
      </w:pPr>
      <w:r>
        <w:rPr>
          <w:rFonts w:eastAsia="PMingLiU" w:cs="Arial"/>
        </w:rPr>
        <w:t>Conclusion</w:t>
      </w:r>
    </w:p>
    <w:bookmarkEnd w:id="0"/>
    <w:bookmarkEnd w:id="1"/>
    <w:p w:rsidR="003B7D46" w:rsidRDefault="00CC7ABE">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rsidR="003B7D46" w:rsidRDefault="003B7D46">
      <w:pPr>
        <w:spacing w:after="120"/>
        <w:rPr>
          <w:rFonts w:ascii="Arial" w:hAnsi="Arial" w:cs="Arial"/>
          <w:sz w:val="20"/>
          <w:szCs w:val="20"/>
        </w:rPr>
      </w:pPr>
    </w:p>
    <w:p w:rsidR="003B7D46" w:rsidRDefault="00CC7ABE">
      <w:pPr>
        <w:pStyle w:val="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rsidR="003B7D46" w:rsidRDefault="00CC7ABE">
      <w:pPr>
        <w:numPr>
          <w:ilvl w:val="0"/>
          <w:numId w:val="11"/>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R2-2203720, “Summary of 8.9.3.2.1 PEI and Paging Subgrouping,” MediaTek</w:t>
      </w:r>
    </w:p>
    <w:p w:rsidR="003B7D46" w:rsidRDefault="00CC7ABE">
      <w:pPr>
        <w:pStyle w:val="afc"/>
        <w:numPr>
          <w:ilvl w:val="0"/>
          <w:numId w:val="11"/>
        </w:numPr>
        <w:rPr>
          <w:rFonts w:ascii="Arial" w:eastAsiaTheme="minorEastAsia" w:hAnsi="Arial" w:cs="Arial"/>
          <w:lang w:eastAsia="zh-TW"/>
        </w:rPr>
      </w:pPr>
      <w:r>
        <w:rPr>
          <w:rFonts w:ascii="Arial" w:eastAsiaTheme="minorEastAsia" w:hAnsi="Arial" w:cs="Arial"/>
          <w:lang w:eastAsia="zh-TW"/>
        </w:rPr>
        <w:t>R2-2203252, “PEI and paging subgrouping,” Ericsson</w:t>
      </w:r>
    </w:p>
    <w:sectPr w:rsidR="003B7D4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505" w:rsidRDefault="00070505">
      <w:r>
        <w:separator/>
      </w:r>
    </w:p>
  </w:endnote>
  <w:endnote w:type="continuationSeparator" w:id="0">
    <w:p w:rsidR="00070505" w:rsidRDefault="00070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Calibri"/>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5EA" w:rsidRDefault="00A715EA">
    <w:pPr>
      <w:pStyle w:val="af"/>
    </w:pPr>
    <w:r>
      <w:fldChar w:fldCharType="begin"/>
    </w:r>
    <w:r>
      <w:instrText xml:space="preserve"> PAGE   \* MERGEFORMAT </w:instrText>
    </w:r>
    <w:r>
      <w:fldChar w:fldCharType="separate"/>
    </w:r>
    <w:r>
      <w:rPr>
        <w:noProof/>
      </w:rPr>
      <w:t>10</w:t>
    </w:r>
    <w:r>
      <w:fldChar w:fldCharType="end"/>
    </w:r>
  </w:p>
  <w:p w:rsidR="00A715EA" w:rsidRDefault="00A715E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505" w:rsidRDefault="00070505">
      <w:r>
        <w:separator/>
      </w:r>
    </w:p>
  </w:footnote>
  <w:footnote w:type="continuationSeparator" w:id="0">
    <w:p w:rsidR="00070505" w:rsidRDefault="00070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C405D"/>
    <w:multiLevelType w:val="multilevel"/>
    <w:tmpl w:val="127C405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85F32F6"/>
    <w:multiLevelType w:val="multilevel"/>
    <w:tmpl w:val="185F32F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2D350853"/>
    <w:multiLevelType w:val="multilevel"/>
    <w:tmpl w:val="2D35085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5" w15:restartNumberingAfterBreak="0">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5758"/>
        </w:tabs>
        <w:ind w:left="-5758" w:hanging="360"/>
      </w:pPr>
      <w:rPr>
        <w:rFonts w:ascii="Symbol" w:hAnsi="Symbol" w:hint="default"/>
        <w:b/>
        <w:i w:val="0"/>
        <w:color w:val="auto"/>
        <w:sz w:val="22"/>
      </w:rPr>
    </w:lvl>
    <w:lvl w:ilvl="1">
      <w:start w:val="1"/>
      <w:numFmt w:val="bullet"/>
      <w:lvlText w:val="o"/>
      <w:lvlJc w:val="left"/>
      <w:pPr>
        <w:tabs>
          <w:tab w:val="left" w:pos="-11518"/>
        </w:tabs>
        <w:ind w:left="-11518" w:hanging="360"/>
      </w:pPr>
      <w:rPr>
        <w:rFonts w:ascii="Courier New" w:hAnsi="Courier New" w:cs="Courier New" w:hint="default"/>
      </w:rPr>
    </w:lvl>
    <w:lvl w:ilvl="2">
      <w:start w:val="1"/>
      <w:numFmt w:val="bullet"/>
      <w:lvlText w:val=""/>
      <w:lvlJc w:val="left"/>
      <w:pPr>
        <w:tabs>
          <w:tab w:val="left" w:pos="-10798"/>
        </w:tabs>
        <w:ind w:left="-10798" w:hanging="360"/>
      </w:pPr>
      <w:rPr>
        <w:rFonts w:ascii="Wingdings" w:hAnsi="Wingdings" w:hint="default"/>
      </w:rPr>
    </w:lvl>
    <w:lvl w:ilvl="3">
      <w:start w:val="1"/>
      <w:numFmt w:val="bullet"/>
      <w:lvlText w:val=""/>
      <w:lvlJc w:val="left"/>
      <w:pPr>
        <w:tabs>
          <w:tab w:val="left" w:pos="-10078"/>
        </w:tabs>
        <w:ind w:left="-10078" w:hanging="360"/>
      </w:pPr>
      <w:rPr>
        <w:rFonts w:ascii="Symbol" w:hAnsi="Symbol" w:hint="default"/>
      </w:rPr>
    </w:lvl>
    <w:lvl w:ilvl="4">
      <w:start w:val="1"/>
      <w:numFmt w:val="bullet"/>
      <w:lvlText w:val="o"/>
      <w:lvlJc w:val="left"/>
      <w:pPr>
        <w:tabs>
          <w:tab w:val="left" w:pos="-9358"/>
        </w:tabs>
        <w:ind w:left="-9358" w:hanging="360"/>
      </w:pPr>
      <w:rPr>
        <w:rFonts w:ascii="Courier New" w:hAnsi="Courier New" w:cs="Courier New" w:hint="default"/>
      </w:rPr>
    </w:lvl>
    <w:lvl w:ilvl="5">
      <w:start w:val="1"/>
      <w:numFmt w:val="bullet"/>
      <w:lvlText w:val=""/>
      <w:lvlJc w:val="left"/>
      <w:pPr>
        <w:tabs>
          <w:tab w:val="left" w:pos="-8638"/>
        </w:tabs>
        <w:ind w:left="-8638" w:hanging="360"/>
      </w:pPr>
      <w:rPr>
        <w:rFonts w:ascii="Wingdings" w:hAnsi="Wingdings" w:hint="default"/>
      </w:rPr>
    </w:lvl>
    <w:lvl w:ilvl="6">
      <w:start w:val="1"/>
      <w:numFmt w:val="bullet"/>
      <w:lvlText w:val=""/>
      <w:lvlJc w:val="left"/>
      <w:pPr>
        <w:tabs>
          <w:tab w:val="left" w:pos="-7918"/>
        </w:tabs>
        <w:ind w:left="-7918" w:hanging="360"/>
      </w:pPr>
      <w:rPr>
        <w:rFonts w:ascii="Symbol" w:hAnsi="Symbol" w:hint="default"/>
      </w:rPr>
    </w:lvl>
    <w:lvl w:ilvl="7">
      <w:start w:val="1"/>
      <w:numFmt w:val="bullet"/>
      <w:lvlText w:val="o"/>
      <w:lvlJc w:val="left"/>
      <w:pPr>
        <w:tabs>
          <w:tab w:val="left" w:pos="-7198"/>
        </w:tabs>
        <w:ind w:left="-7198" w:hanging="360"/>
      </w:pPr>
      <w:rPr>
        <w:rFonts w:ascii="Courier New" w:hAnsi="Courier New" w:cs="Courier New" w:hint="default"/>
      </w:rPr>
    </w:lvl>
    <w:lvl w:ilvl="8">
      <w:start w:val="1"/>
      <w:numFmt w:val="bullet"/>
      <w:lvlText w:val=""/>
      <w:lvlJc w:val="left"/>
      <w:pPr>
        <w:tabs>
          <w:tab w:val="left" w:pos="-6478"/>
        </w:tabs>
        <w:ind w:left="-6478" w:hanging="360"/>
      </w:pPr>
      <w:rPr>
        <w:rFonts w:ascii="Wingdings" w:hAnsi="Wingdings" w:hint="default"/>
      </w:rPr>
    </w:lvl>
  </w:abstractNum>
  <w:abstractNum w:abstractNumId="9" w15:restartNumberingAfterBreak="0">
    <w:nsid w:val="796B4F8C"/>
    <w:multiLevelType w:val="multilevel"/>
    <w:tmpl w:val="796B4F8C"/>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4"/>
  </w:num>
  <w:num w:numId="3">
    <w:abstractNumId w:val="10"/>
  </w:num>
  <w:num w:numId="4">
    <w:abstractNumId w:val="8"/>
  </w:num>
  <w:num w:numId="5">
    <w:abstractNumId w:val="7"/>
  </w:num>
  <w:num w:numId="6">
    <w:abstractNumId w:val="9"/>
  </w:num>
  <w:num w:numId="7">
    <w:abstractNumId w:val="5"/>
  </w:num>
  <w:num w:numId="8">
    <w:abstractNumId w:val="2"/>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2AAB"/>
    <w:rsid w:val="00023418"/>
    <w:rsid w:val="000235B8"/>
    <w:rsid w:val="000235EC"/>
    <w:rsid w:val="00023A66"/>
    <w:rsid w:val="00023A78"/>
    <w:rsid w:val="00023AE2"/>
    <w:rsid w:val="000244C9"/>
    <w:rsid w:val="000245E4"/>
    <w:rsid w:val="00024665"/>
    <w:rsid w:val="00024762"/>
    <w:rsid w:val="00024983"/>
    <w:rsid w:val="00024B57"/>
    <w:rsid w:val="000257A4"/>
    <w:rsid w:val="00025A52"/>
    <w:rsid w:val="000262E0"/>
    <w:rsid w:val="00026517"/>
    <w:rsid w:val="000266A5"/>
    <w:rsid w:val="00026D3A"/>
    <w:rsid w:val="0002704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956"/>
    <w:rsid w:val="00034A4D"/>
    <w:rsid w:val="00034F93"/>
    <w:rsid w:val="000350E7"/>
    <w:rsid w:val="00035323"/>
    <w:rsid w:val="0003597F"/>
    <w:rsid w:val="00035B08"/>
    <w:rsid w:val="00035BCE"/>
    <w:rsid w:val="000363DE"/>
    <w:rsid w:val="0003653A"/>
    <w:rsid w:val="00036BEB"/>
    <w:rsid w:val="000370C3"/>
    <w:rsid w:val="0003726E"/>
    <w:rsid w:val="00037A9E"/>
    <w:rsid w:val="00037C0A"/>
    <w:rsid w:val="00040B33"/>
    <w:rsid w:val="00040B78"/>
    <w:rsid w:val="00040F05"/>
    <w:rsid w:val="000412E0"/>
    <w:rsid w:val="000413A3"/>
    <w:rsid w:val="000414B5"/>
    <w:rsid w:val="00041A22"/>
    <w:rsid w:val="00041B84"/>
    <w:rsid w:val="00042441"/>
    <w:rsid w:val="000426E8"/>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A9B"/>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505"/>
    <w:rsid w:val="000706B5"/>
    <w:rsid w:val="00070781"/>
    <w:rsid w:val="00070B7C"/>
    <w:rsid w:val="00070C9C"/>
    <w:rsid w:val="00070F56"/>
    <w:rsid w:val="000713EB"/>
    <w:rsid w:val="00071B04"/>
    <w:rsid w:val="0007222E"/>
    <w:rsid w:val="0007267B"/>
    <w:rsid w:val="000726B8"/>
    <w:rsid w:val="00072A47"/>
    <w:rsid w:val="00072DF5"/>
    <w:rsid w:val="00073566"/>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0D2"/>
    <w:rsid w:val="0008028B"/>
    <w:rsid w:val="00080493"/>
    <w:rsid w:val="0008101D"/>
    <w:rsid w:val="00081BB5"/>
    <w:rsid w:val="00081E2B"/>
    <w:rsid w:val="0008209D"/>
    <w:rsid w:val="00082478"/>
    <w:rsid w:val="000829FC"/>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72A"/>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8D3"/>
    <w:rsid w:val="000979AC"/>
    <w:rsid w:val="00097A81"/>
    <w:rsid w:val="00097A8F"/>
    <w:rsid w:val="00097F20"/>
    <w:rsid w:val="000A01FA"/>
    <w:rsid w:val="000A0202"/>
    <w:rsid w:val="000A0303"/>
    <w:rsid w:val="000A036B"/>
    <w:rsid w:val="000A0534"/>
    <w:rsid w:val="000A0679"/>
    <w:rsid w:val="000A08C1"/>
    <w:rsid w:val="000A0A8C"/>
    <w:rsid w:val="000A0AE5"/>
    <w:rsid w:val="000A0C79"/>
    <w:rsid w:val="000A0D17"/>
    <w:rsid w:val="000A0FC2"/>
    <w:rsid w:val="000A1060"/>
    <w:rsid w:val="000A11D2"/>
    <w:rsid w:val="000A1401"/>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365"/>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5FA"/>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00B"/>
    <w:rsid w:val="000C4287"/>
    <w:rsid w:val="000C4888"/>
    <w:rsid w:val="000C4A13"/>
    <w:rsid w:val="000C4F44"/>
    <w:rsid w:val="000C5119"/>
    <w:rsid w:val="000C51C9"/>
    <w:rsid w:val="000C54F4"/>
    <w:rsid w:val="000C669F"/>
    <w:rsid w:val="000C7115"/>
    <w:rsid w:val="000C727C"/>
    <w:rsid w:val="000C7602"/>
    <w:rsid w:val="000C7656"/>
    <w:rsid w:val="000C79D8"/>
    <w:rsid w:val="000C7A46"/>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6FE"/>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9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39F"/>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6D8"/>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82"/>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6CF"/>
    <w:rsid w:val="00123844"/>
    <w:rsid w:val="0012389B"/>
    <w:rsid w:val="00123A2D"/>
    <w:rsid w:val="00124095"/>
    <w:rsid w:val="001242BD"/>
    <w:rsid w:val="0012454E"/>
    <w:rsid w:val="00124912"/>
    <w:rsid w:val="001255FB"/>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4F1A"/>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2FC"/>
    <w:rsid w:val="0015468E"/>
    <w:rsid w:val="001549CE"/>
    <w:rsid w:val="00154E20"/>
    <w:rsid w:val="00154F60"/>
    <w:rsid w:val="00155976"/>
    <w:rsid w:val="00155C22"/>
    <w:rsid w:val="00155D76"/>
    <w:rsid w:val="0015646B"/>
    <w:rsid w:val="00156604"/>
    <w:rsid w:val="001566D5"/>
    <w:rsid w:val="00156CDD"/>
    <w:rsid w:val="0015728E"/>
    <w:rsid w:val="0015750D"/>
    <w:rsid w:val="001576E1"/>
    <w:rsid w:val="00160249"/>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793"/>
    <w:rsid w:val="00180C1A"/>
    <w:rsid w:val="00181D43"/>
    <w:rsid w:val="00181E7B"/>
    <w:rsid w:val="00182276"/>
    <w:rsid w:val="00182491"/>
    <w:rsid w:val="001825A1"/>
    <w:rsid w:val="001825B0"/>
    <w:rsid w:val="0018272A"/>
    <w:rsid w:val="001828DC"/>
    <w:rsid w:val="00182F15"/>
    <w:rsid w:val="00183191"/>
    <w:rsid w:val="001834C3"/>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6DD"/>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CC9"/>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0AD"/>
    <w:rsid w:val="001B4417"/>
    <w:rsid w:val="001B475D"/>
    <w:rsid w:val="001B4824"/>
    <w:rsid w:val="001B50F2"/>
    <w:rsid w:val="001B5707"/>
    <w:rsid w:val="001B5964"/>
    <w:rsid w:val="001B6131"/>
    <w:rsid w:val="001B626D"/>
    <w:rsid w:val="001B6382"/>
    <w:rsid w:val="001B6BD7"/>
    <w:rsid w:val="001B6D73"/>
    <w:rsid w:val="001B76FD"/>
    <w:rsid w:val="001B7803"/>
    <w:rsid w:val="001C0B7D"/>
    <w:rsid w:val="001C0E55"/>
    <w:rsid w:val="001C1813"/>
    <w:rsid w:val="001C1892"/>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68"/>
    <w:rsid w:val="001C73B0"/>
    <w:rsid w:val="001C7494"/>
    <w:rsid w:val="001C7B62"/>
    <w:rsid w:val="001D0581"/>
    <w:rsid w:val="001D0AD9"/>
    <w:rsid w:val="001D0FAF"/>
    <w:rsid w:val="001D0FF6"/>
    <w:rsid w:val="001D10FB"/>
    <w:rsid w:val="001D13BC"/>
    <w:rsid w:val="001D286F"/>
    <w:rsid w:val="001D2AAF"/>
    <w:rsid w:val="001D36D3"/>
    <w:rsid w:val="001D3B72"/>
    <w:rsid w:val="001D3E46"/>
    <w:rsid w:val="001D3F1C"/>
    <w:rsid w:val="001D425C"/>
    <w:rsid w:val="001D440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565"/>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3A74"/>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2A4F"/>
    <w:rsid w:val="002034C0"/>
    <w:rsid w:val="002034E9"/>
    <w:rsid w:val="00203639"/>
    <w:rsid w:val="00203C7C"/>
    <w:rsid w:val="00203E60"/>
    <w:rsid w:val="00203F32"/>
    <w:rsid w:val="00204013"/>
    <w:rsid w:val="00204346"/>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536"/>
    <w:rsid w:val="00211799"/>
    <w:rsid w:val="00211C7A"/>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0BD9"/>
    <w:rsid w:val="00221143"/>
    <w:rsid w:val="002211D2"/>
    <w:rsid w:val="00221506"/>
    <w:rsid w:val="002219DD"/>
    <w:rsid w:val="00221F6D"/>
    <w:rsid w:val="002220E4"/>
    <w:rsid w:val="002226D3"/>
    <w:rsid w:val="00222939"/>
    <w:rsid w:val="00222989"/>
    <w:rsid w:val="00222A37"/>
    <w:rsid w:val="00222B3D"/>
    <w:rsid w:val="00222D52"/>
    <w:rsid w:val="00222F85"/>
    <w:rsid w:val="00223EFD"/>
    <w:rsid w:val="00224016"/>
    <w:rsid w:val="0022431F"/>
    <w:rsid w:val="00224427"/>
    <w:rsid w:val="00224464"/>
    <w:rsid w:val="0022452B"/>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7AC"/>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5F87"/>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39"/>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3CE"/>
    <w:rsid w:val="00266860"/>
    <w:rsid w:val="002668E8"/>
    <w:rsid w:val="00266B6F"/>
    <w:rsid w:val="00266C70"/>
    <w:rsid w:val="00266DD1"/>
    <w:rsid w:val="00266F97"/>
    <w:rsid w:val="00267B08"/>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7"/>
    <w:rsid w:val="00284B2B"/>
    <w:rsid w:val="00285624"/>
    <w:rsid w:val="0028595E"/>
    <w:rsid w:val="00285C59"/>
    <w:rsid w:val="0028607B"/>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0BA"/>
    <w:rsid w:val="002912C2"/>
    <w:rsid w:val="00291720"/>
    <w:rsid w:val="00291A73"/>
    <w:rsid w:val="00291A8C"/>
    <w:rsid w:val="00292241"/>
    <w:rsid w:val="0029228B"/>
    <w:rsid w:val="002922A6"/>
    <w:rsid w:val="00292D99"/>
    <w:rsid w:val="00292FFC"/>
    <w:rsid w:val="00293427"/>
    <w:rsid w:val="0029363D"/>
    <w:rsid w:val="002938DC"/>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6F21"/>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3"/>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4FD"/>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71C"/>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6C6"/>
    <w:rsid w:val="002D7A6B"/>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102"/>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591"/>
    <w:rsid w:val="0030668F"/>
    <w:rsid w:val="00306749"/>
    <w:rsid w:val="0030698F"/>
    <w:rsid w:val="00306AD1"/>
    <w:rsid w:val="00306BF7"/>
    <w:rsid w:val="00306C68"/>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70C"/>
    <w:rsid w:val="00312793"/>
    <w:rsid w:val="00312843"/>
    <w:rsid w:val="0031297B"/>
    <w:rsid w:val="00312B36"/>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5FBD"/>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1FD"/>
    <w:rsid w:val="00337233"/>
    <w:rsid w:val="00337CAA"/>
    <w:rsid w:val="00337E7A"/>
    <w:rsid w:val="00337F2A"/>
    <w:rsid w:val="00340E02"/>
    <w:rsid w:val="003410F8"/>
    <w:rsid w:val="0034186E"/>
    <w:rsid w:val="00341B02"/>
    <w:rsid w:val="00341EA2"/>
    <w:rsid w:val="0034212B"/>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A2B"/>
    <w:rsid w:val="00351BAB"/>
    <w:rsid w:val="00351CE5"/>
    <w:rsid w:val="00351D09"/>
    <w:rsid w:val="00351DB7"/>
    <w:rsid w:val="00351F69"/>
    <w:rsid w:val="00352025"/>
    <w:rsid w:val="00352348"/>
    <w:rsid w:val="00352439"/>
    <w:rsid w:val="00352A4D"/>
    <w:rsid w:val="0035324C"/>
    <w:rsid w:val="003534F5"/>
    <w:rsid w:val="00353590"/>
    <w:rsid w:val="00353856"/>
    <w:rsid w:val="003546F0"/>
    <w:rsid w:val="00354897"/>
    <w:rsid w:val="00354D00"/>
    <w:rsid w:val="003568B9"/>
    <w:rsid w:val="003568E1"/>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099"/>
    <w:rsid w:val="00365F4F"/>
    <w:rsid w:val="003662C8"/>
    <w:rsid w:val="0036682A"/>
    <w:rsid w:val="00367096"/>
    <w:rsid w:val="0036710A"/>
    <w:rsid w:val="00367200"/>
    <w:rsid w:val="00367E04"/>
    <w:rsid w:val="00367EEB"/>
    <w:rsid w:val="003700D4"/>
    <w:rsid w:val="00371080"/>
    <w:rsid w:val="0037111A"/>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734"/>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ECF"/>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2E52"/>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DAD"/>
    <w:rsid w:val="003A5E90"/>
    <w:rsid w:val="003A609E"/>
    <w:rsid w:val="003A611A"/>
    <w:rsid w:val="003A65CA"/>
    <w:rsid w:val="003A6719"/>
    <w:rsid w:val="003A6C5D"/>
    <w:rsid w:val="003B0131"/>
    <w:rsid w:val="003B024D"/>
    <w:rsid w:val="003B0343"/>
    <w:rsid w:val="003B06CA"/>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3F13"/>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B7C95"/>
    <w:rsid w:val="003B7D46"/>
    <w:rsid w:val="003C02C3"/>
    <w:rsid w:val="003C02E8"/>
    <w:rsid w:val="003C05F5"/>
    <w:rsid w:val="003C0609"/>
    <w:rsid w:val="003C0BBA"/>
    <w:rsid w:val="003C0C85"/>
    <w:rsid w:val="003C0DE8"/>
    <w:rsid w:val="003C0E08"/>
    <w:rsid w:val="003C1938"/>
    <w:rsid w:val="003C19EF"/>
    <w:rsid w:val="003C1B0E"/>
    <w:rsid w:val="003C1C77"/>
    <w:rsid w:val="003C1CA3"/>
    <w:rsid w:val="003C1F65"/>
    <w:rsid w:val="003C23ED"/>
    <w:rsid w:val="003C2544"/>
    <w:rsid w:val="003C2799"/>
    <w:rsid w:val="003C29D4"/>
    <w:rsid w:val="003C2A12"/>
    <w:rsid w:val="003C30F3"/>
    <w:rsid w:val="003C313A"/>
    <w:rsid w:val="003C33B1"/>
    <w:rsid w:val="003C3729"/>
    <w:rsid w:val="003C388C"/>
    <w:rsid w:val="003C42D1"/>
    <w:rsid w:val="003C4695"/>
    <w:rsid w:val="003C474A"/>
    <w:rsid w:val="003C4874"/>
    <w:rsid w:val="003C48A8"/>
    <w:rsid w:val="003C4C48"/>
    <w:rsid w:val="003C4F5D"/>
    <w:rsid w:val="003C5519"/>
    <w:rsid w:val="003C55A1"/>
    <w:rsid w:val="003C56D6"/>
    <w:rsid w:val="003C5AC6"/>
    <w:rsid w:val="003C5AD2"/>
    <w:rsid w:val="003C5E9F"/>
    <w:rsid w:val="003C6FEA"/>
    <w:rsid w:val="003C73BE"/>
    <w:rsid w:val="003C75E2"/>
    <w:rsid w:val="003C7A7E"/>
    <w:rsid w:val="003C7DA2"/>
    <w:rsid w:val="003C7E54"/>
    <w:rsid w:val="003D02E8"/>
    <w:rsid w:val="003D0735"/>
    <w:rsid w:val="003D08B7"/>
    <w:rsid w:val="003D0A5E"/>
    <w:rsid w:val="003D110B"/>
    <w:rsid w:val="003D12A7"/>
    <w:rsid w:val="003D13A5"/>
    <w:rsid w:val="003D13BA"/>
    <w:rsid w:val="003D159C"/>
    <w:rsid w:val="003D1CA4"/>
    <w:rsid w:val="003D1FA4"/>
    <w:rsid w:val="003D2037"/>
    <w:rsid w:val="003D20B5"/>
    <w:rsid w:val="003D24D4"/>
    <w:rsid w:val="003D257B"/>
    <w:rsid w:val="003D2C01"/>
    <w:rsid w:val="003D3AAD"/>
    <w:rsid w:val="003D41E6"/>
    <w:rsid w:val="003D437C"/>
    <w:rsid w:val="003D471C"/>
    <w:rsid w:val="003D485D"/>
    <w:rsid w:val="003D4B03"/>
    <w:rsid w:val="003D4DE2"/>
    <w:rsid w:val="003D4F8F"/>
    <w:rsid w:val="003D4FA3"/>
    <w:rsid w:val="003D533B"/>
    <w:rsid w:val="003D54BB"/>
    <w:rsid w:val="003D591B"/>
    <w:rsid w:val="003D5C65"/>
    <w:rsid w:val="003D61AD"/>
    <w:rsid w:val="003D6372"/>
    <w:rsid w:val="003D6819"/>
    <w:rsid w:val="003D69F9"/>
    <w:rsid w:val="003D72D2"/>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E7CD7"/>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41E"/>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07DBA"/>
    <w:rsid w:val="00411153"/>
    <w:rsid w:val="0041151D"/>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682"/>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6AD"/>
    <w:rsid w:val="0043172F"/>
    <w:rsid w:val="00431A1B"/>
    <w:rsid w:val="004322F1"/>
    <w:rsid w:val="004328F4"/>
    <w:rsid w:val="00432A57"/>
    <w:rsid w:val="004330C9"/>
    <w:rsid w:val="0043332C"/>
    <w:rsid w:val="00433496"/>
    <w:rsid w:val="00433AA6"/>
    <w:rsid w:val="00433EC9"/>
    <w:rsid w:val="004340E3"/>
    <w:rsid w:val="004344CF"/>
    <w:rsid w:val="00434A27"/>
    <w:rsid w:val="00434A73"/>
    <w:rsid w:val="00434B5E"/>
    <w:rsid w:val="00435111"/>
    <w:rsid w:val="00435114"/>
    <w:rsid w:val="00435132"/>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2F69"/>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89"/>
    <w:rsid w:val="00446EB4"/>
    <w:rsid w:val="00447CEF"/>
    <w:rsid w:val="004503E6"/>
    <w:rsid w:val="00450495"/>
    <w:rsid w:val="00452123"/>
    <w:rsid w:val="00452551"/>
    <w:rsid w:val="00452B0E"/>
    <w:rsid w:val="00452B81"/>
    <w:rsid w:val="00452E92"/>
    <w:rsid w:val="00452F35"/>
    <w:rsid w:val="0045364C"/>
    <w:rsid w:val="00453782"/>
    <w:rsid w:val="00453A18"/>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101"/>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1A7F"/>
    <w:rsid w:val="00482306"/>
    <w:rsid w:val="004825E9"/>
    <w:rsid w:val="00482636"/>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97820"/>
    <w:rsid w:val="0049788B"/>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B3D"/>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A10"/>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EBA"/>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288"/>
    <w:rsid w:val="004E04E0"/>
    <w:rsid w:val="004E0749"/>
    <w:rsid w:val="004E0762"/>
    <w:rsid w:val="004E0904"/>
    <w:rsid w:val="004E0A01"/>
    <w:rsid w:val="004E0AAD"/>
    <w:rsid w:val="004E1A14"/>
    <w:rsid w:val="004E287E"/>
    <w:rsid w:val="004E2ABA"/>
    <w:rsid w:val="004E2B2D"/>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473"/>
    <w:rsid w:val="004E66FC"/>
    <w:rsid w:val="004E678E"/>
    <w:rsid w:val="004E6880"/>
    <w:rsid w:val="004E6BF7"/>
    <w:rsid w:val="004E6D90"/>
    <w:rsid w:val="004E72D5"/>
    <w:rsid w:val="004E777A"/>
    <w:rsid w:val="004F041F"/>
    <w:rsid w:val="004F07D3"/>
    <w:rsid w:val="004F0865"/>
    <w:rsid w:val="004F0DC8"/>
    <w:rsid w:val="004F12A2"/>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16D58"/>
    <w:rsid w:val="005204B8"/>
    <w:rsid w:val="00520513"/>
    <w:rsid w:val="0052068A"/>
    <w:rsid w:val="005206AA"/>
    <w:rsid w:val="005206E8"/>
    <w:rsid w:val="00520AF6"/>
    <w:rsid w:val="00520DF6"/>
    <w:rsid w:val="00521117"/>
    <w:rsid w:val="00521142"/>
    <w:rsid w:val="005211A4"/>
    <w:rsid w:val="005214D5"/>
    <w:rsid w:val="0052167C"/>
    <w:rsid w:val="00521B0E"/>
    <w:rsid w:val="00521BFA"/>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9E3"/>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603"/>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35C"/>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5F06"/>
    <w:rsid w:val="0054738B"/>
    <w:rsid w:val="0054738C"/>
    <w:rsid w:val="0054750C"/>
    <w:rsid w:val="005476F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3FE"/>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7D0"/>
    <w:rsid w:val="00565CA9"/>
    <w:rsid w:val="00566154"/>
    <w:rsid w:val="005666E9"/>
    <w:rsid w:val="00566736"/>
    <w:rsid w:val="005669AB"/>
    <w:rsid w:val="00566B7C"/>
    <w:rsid w:val="00566DFF"/>
    <w:rsid w:val="00567009"/>
    <w:rsid w:val="00567781"/>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DC9"/>
    <w:rsid w:val="00583625"/>
    <w:rsid w:val="00583626"/>
    <w:rsid w:val="0058362E"/>
    <w:rsid w:val="00583B6F"/>
    <w:rsid w:val="00583D04"/>
    <w:rsid w:val="00583F93"/>
    <w:rsid w:val="00584194"/>
    <w:rsid w:val="00584203"/>
    <w:rsid w:val="005844B5"/>
    <w:rsid w:val="0058467F"/>
    <w:rsid w:val="00584915"/>
    <w:rsid w:val="00584C0F"/>
    <w:rsid w:val="00584E72"/>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EA9"/>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657"/>
    <w:rsid w:val="00596867"/>
    <w:rsid w:val="00596B61"/>
    <w:rsid w:val="00596F3D"/>
    <w:rsid w:val="00596F7F"/>
    <w:rsid w:val="005971AD"/>
    <w:rsid w:val="0059736B"/>
    <w:rsid w:val="005973D7"/>
    <w:rsid w:val="00597439"/>
    <w:rsid w:val="005974ED"/>
    <w:rsid w:val="00597671"/>
    <w:rsid w:val="005976CD"/>
    <w:rsid w:val="00597EB0"/>
    <w:rsid w:val="005A1262"/>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CC3"/>
    <w:rsid w:val="005A3F1D"/>
    <w:rsid w:val="005A4256"/>
    <w:rsid w:val="005A4366"/>
    <w:rsid w:val="005A510E"/>
    <w:rsid w:val="005A51DD"/>
    <w:rsid w:val="005A526B"/>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A01"/>
    <w:rsid w:val="005B1B7F"/>
    <w:rsid w:val="005B1BBC"/>
    <w:rsid w:val="005B1CBB"/>
    <w:rsid w:val="005B2703"/>
    <w:rsid w:val="005B2CA5"/>
    <w:rsid w:val="005B2EB5"/>
    <w:rsid w:val="005B30AB"/>
    <w:rsid w:val="005B32A7"/>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7E"/>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643"/>
    <w:rsid w:val="005C57B7"/>
    <w:rsid w:val="005C5894"/>
    <w:rsid w:val="005C5C1C"/>
    <w:rsid w:val="005C5DA1"/>
    <w:rsid w:val="005C5DA9"/>
    <w:rsid w:val="005C5DB4"/>
    <w:rsid w:val="005C5E7C"/>
    <w:rsid w:val="005C5F23"/>
    <w:rsid w:val="005C6A15"/>
    <w:rsid w:val="005C6C6C"/>
    <w:rsid w:val="005C6F32"/>
    <w:rsid w:val="005C6F37"/>
    <w:rsid w:val="005C7280"/>
    <w:rsid w:val="005C7400"/>
    <w:rsid w:val="005C7805"/>
    <w:rsid w:val="005C79BD"/>
    <w:rsid w:val="005C79EA"/>
    <w:rsid w:val="005C7B88"/>
    <w:rsid w:val="005C7BFF"/>
    <w:rsid w:val="005C7C58"/>
    <w:rsid w:val="005C7C9C"/>
    <w:rsid w:val="005D01C2"/>
    <w:rsid w:val="005D03AC"/>
    <w:rsid w:val="005D05AF"/>
    <w:rsid w:val="005D0E00"/>
    <w:rsid w:val="005D0EB3"/>
    <w:rsid w:val="005D0F88"/>
    <w:rsid w:val="005D1711"/>
    <w:rsid w:val="005D17E4"/>
    <w:rsid w:val="005D1E29"/>
    <w:rsid w:val="005D23AB"/>
    <w:rsid w:val="005D2579"/>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7E"/>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CAF"/>
    <w:rsid w:val="005E4DA7"/>
    <w:rsid w:val="005E5324"/>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8E"/>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594"/>
    <w:rsid w:val="005F69E8"/>
    <w:rsid w:val="005F71FE"/>
    <w:rsid w:val="005F72F5"/>
    <w:rsid w:val="005F751C"/>
    <w:rsid w:val="005F7558"/>
    <w:rsid w:val="005F7979"/>
    <w:rsid w:val="005F7A3E"/>
    <w:rsid w:val="005F7BB6"/>
    <w:rsid w:val="0060018D"/>
    <w:rsid w:val="0060055C"/>
    <w:rsid w:val="006009C2"/>
    <w:rsid w:val="00600E91"/>
    <w:rsid w:val="00600EEB"/>
    <w:rsid w:val="00601355"/>
    <w:rsid w:val="00601A8A"/>
    <w:rsid w:val="006025D0"/>
    <w:rsid w:val="00602845"/>
    <w:rsid w:val="00602C81"/>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1F50"/>
    <w:rsid w:val="00632320"/>
    <w:rsid w:val="006325C9"/>
    <w:rsid w:val="0063301F"/>
    <w:rsid w:val="00633653"/>
    <w:rsid w:val="00633745"/>
    <w:rsid w:val="00634071"/>
    <w:rsid w:val="00634105"/>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C39"/>
    <w:rsid w:val="00640F1C"/>
    <w:rsid w:val="00640F4B"/>
    <w:rsid w:val="0064154A"/>
    <w:rsid w:val="0064169F"/>
    <w:rsid w:val="00641DA6"/>
    <w:rsid w:val="006422FA"/>
    <w:rsid w:val="00642438"/>
    <w:rsid w:val="006425EC"/>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6D"/>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2D92"/>
    <w:rsid w:val="006533D9"/>
    <w:rsid w:val="0065371D"/>
    <w:rsid w:val="0065379F"/>
    <w:rsid w:val="0065390C"/>
    <w:rsid w:val="006540DF"/>
    <w:rsid w:val="006544F2"/>
    <w:rsid w:val="0065467E"/>
    <w:rsid w:val="00654771"/>
    <w:rsid w:val="00654C12"/>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6A94"/>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B02"/>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E52"/>
    <w:rsid w:val="00667F4E"/>
    <w:rsid w:val="00670273"/>
    <w:rsid w:val="0067044B"/>
    <w:rsid w:val="006705D0"/>
    <w:rsid w:val="0067083C"/>
    <w:rsid w:val="00670F10"/>
    <w:rsid w:val="00670F7D"/>
    <w:rsid w:val="00670F84"/>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47C"/>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87C"/>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5ECE"/>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0A"/>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3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1B8"/>
    <w:rsid w:val="006C3432"/>
    <w:rsid w:val="006C35B6"/>
    <w:rsid w:val="006C3820"/>
    <w:rsid w:val="006C39A1"/>
    <w:rsid w:val="006C3B47"/>
    <w:rsid w:val="006C4772"/>
    <w:rsid w:val="006C47A7"/>
    <w:rsid w:val="006C47D4"/>
    <w:rsid w:val="006C4A84"/>
    <w:rsid w:val="006C5773"/>
    <w:rsid w:val="006C5884"/>
    <w:rsid w:val="006C5941"/>
    <w:rsid w:val="006C5AB2"/>
    <w:rsid w:val="006C5C7D"/>
    <w:rsid w:val="006C6259"/>
    <w:rsid w:val="006C6379"/>
    <w:rsid w:val="006C651A"/>
    <w:rsid w:val="006C685A"/>
    <w:rsid w:val="006C6C53"/>
    <w:rsid w:val="006C6D79"/>
    <w:rsid w:val="006C6E4D"/>
    <w:rsid w:val="006C6F23"/>
    <w:rsid w:val="006C6FCB"/>
    <w:rsid w:val="006C741A"/>
    <w:rsid w:val="006C7607"/>
    <w:rsid w:val="006C76D7"/>
    <w:rsid w:val="006C7DCB"/>
    <w:rsid w:val="006D0835"/>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0B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CE5"/>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B8A"/>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635"/>
    <w:rsid w:val="00715A91"/>
    <w:rsid w:val="00715B7E"/>
    <w:rsid w:val="00715BFB"/>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2F0F"/>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0A"/>
    <w:rsid w:val="00740144"/>
    <w:rsid w:val="0074052B"/>
    <w:rsid w:val="007408DE"/>
    <w:rsid w:val="007408E5"/>
    <w:rsid w:val="007409C0"/>
    <w:rsid w:val="00740AE5"/>
    <w:rsid w:val="00740E10"/>
    <w:rsid w:val="00740EA6"/>
    <w:rsid w:val="00740FC6"/>
    <w:rsid w:val="0074132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0CC"/>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71A"/>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8F1"/>
    <w:rsid w:val="00773B96"/>
    <w:rsid w:val="00773E73"/>
    <w:rsid w:val="00773FF3"/>
    <w:rsid w:val="00774CAA"/>
    <w:rsid w:val="007751C0"/>
    <w:rsid w:val="0077570D"/>
    <w:rsid w:val="0077582E"/>
    <w:rsid w:val="00775A68"/>
    <w:rsid w:val="00775DC9"/>
    <w:rsid w:val="00775E0B"/>
    <w:rsid w:val="00775E4C"/>
    <w:rsid w:val="00775F15"/>
    <w:rsid w:val="00775F8D"/>
    <w:rsid w:val="00776220"/>
    <w:rsid w:val="007767B4"/>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3F7C"/>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1C25"/>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56"/>
    <w:rsid w:val="007A1DBD"/>
    <w:rsid w:val="007A220F"/>
    <w:rsid w:val="007A2606"/>
    <w:rsid w:val="007A26F0"/>
    <w:rsid w:val="007A2D4D"/>
    <w:rsid w:val="007A2DAD"/>
    <w:rsid w:val="007A2DEE"/>
    <w:rsid w:val="007A35B2"/>
    <w:rsid w:val="007A3F34"/>
    <w:rsid w:val="007A404A"/>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28F"/>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3C7"/>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C7C35"/>
    <w:rsid w:val="007D06EA"/>
    <w:rsid w:val="007D14B3"/>
    <w:rsid w:val="007D1A7D"/>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27"/>
    <w:rsid w:val="007E3359"/>
    <w:rsid w:val="007E3687"/>
    <w:rsid w:val="007E37A2"/>
    <w:rsid w:val="007E3FC9"/>
    <w:rsid w:val="007E4523"/>
    <w:rsid w:val="007E46DF"/>
    <w:rsid w:val="007E476C"/>
    <w:rsid w:val="007E4A9C"/>
    <w:rsid w:val="007E51B8"/>
    <w:rsid w:val="007E58CE"/>
    <w:rsid w:val="007E593D"/>
    <w:rsid w:val="007E62A8"/>
    <w:rsid w:val="007E62F9"/>
    <w:rsid w:val="007E6612"/>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78D"/>
    <w:rsid w:val="00800A16"/>
    <w:rsid w:val="00800CF6"/>
    <w:rsid w:val="00800DC7"/>
    <w:rsid w:val="00800E69"/>
    <w:rsid w:val="008010B2"/>
    <w:rsid w:val="0080144A"/>
    <w:rsid w:val="008014A7"/>
    <w:rsid w:val="00801898"/>
    <w:rsid w:val="008019BD"/>
    <w:rsid w:val="00801A53"/>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439"/>
    <w:rsid w:val="00806CAE"/>
    <w:rsid w:val="00806F7F"/>
    <w:rsid w:val="0080729F"/>
    <w:rsid w:val="00807D7F"/>
    <w:rsid w:val="00807E7E"/>
    <w:rsid w:val="008100F5"/>
    <w:rsid w:val="00810264"/>
    <w:rsid w:val="00810444"/>
    <w:rsid w:val="008105B1"/>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14B"/>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402"/>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8BB"/>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693"/>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8F"/>
    <w:rsid w:val="008536C3"/>
    <w:rsid w:val="008537AD"/>
    <w:rsid w:val="008548DA"/>
    <w:rsid w:val="00854AA6"/>
    <w:rsid w:val="0085507D"/>
    <w:rsid w:val="00855802"/>
    <w:rsid w:val="00855B06"/>
    <w:rsid w:val="00855BA9"/>
    <w:rsid w:val="00855E79"/>
    <w:rsid w:val="00856024"/>
    <w:rsid w:val="0085634D"/>
    <w:rsid w:val="0085654A"/>
    <w:rsid w:val="00856658"/>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261"/>
    <w:rsid w:val="00866FE4"/>
    <w:rsid w:val="00867258"/>
    <w:rsid w:val="00867A83"/>
    <w:rsid w:val="00867F02"/>
    <w:rsid w:val="00870403"/>
    <w:rsid w:val="008704A8"/>
    <w:rsid w:val="00870B54"/>
    <w:rsid w:val="00870D31"/>
    <w:rsid w:val="008710A9"/>
    <w:rsid w:val="00871946"/>
    <w:rsid w:val="00871C40"/>
    <w:rsid w:val="00871E04"/>
    <w:rsid w:val="00871F85"/>
    <w:rsid w:val="008723C1"/>
    <w:rsid w:val="008726EB"/>
    <w:rsid w:val="00872AC6"/>
    <w:rsid w:val="00872C43"/>
    <w:rsid w:val="00873118"/>
    <w:rsid w:val="00873242"/>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3F6A"/>
    <w:rsid w:val="008A4A71"/>
    <w:rsid w:val="008A4B6A"/>
    <w:rsid w:val="008A540D"/>
    <w:rsid w:val="008A61FD"/>
    <w:rsid w:val="008A63BD"/>
    <w:rsid w:val="008A640C"/>
    <w:rsid w:val="008A68E0"/>
    <w:rsid w:val="008A6EFB"/>
    <w:rsid w:val="008A735B"/>
    <w:rsid w:val="008A7530"/>
    <w:rsid w:val="008A778B"/>
    <w:rsid w:val="008A79E8"/>
    <w:rsid w:val="008A7DAB"/>
    <w:rsid w:val="008B0346"/>
    <w:rsid w:val="008B0402"/>
    <w:rsid w:val="008B0D77"/>
    <w:rsid w:val="008B12B5"/>
    <w:rsid w:val="008B1319"/>
    <w:rsid w:val="008B163E"/>
    <w:rsid w:val="008B1A8E"/>
    <w:rsid w:val="008B1A9D"/>
    <w:rsid w:val="008B1B9B"/>
    <w:rsid w:val="008B2028"/>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72"/>
    <w:rsid w:val="008B538B"/>
    <w:rsid w:val="008B552C"/>
    <w:rsid w:val="008B5731"/>
    <w:rsid w:val="008B59AF"/>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AD0"/>
    <w:rsid w:val="008D7C99"/>
    <w:rsid w:val="008E010D"/>
    <w:rsid w:val="008E03CA"/>
    <w:rsid w:val="008E14CB"/>
    <w:rsid w:val="008E15FA"/>
    <w:rsid w:val="008E1AF0"/>
    <w:rsid w:val="008E1E83"/>
    <w:rsid w:val="008E2058"/>
    <w:rsid w:val="008E224B"/>
    <w:rsid w:val="008E2683"/>
    <w:rsid w:val="008E26E1"/>
    <w:rsid w:val="008E294A"/>
    <w:rsid w:val="008E2E2B"/>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723"/>
    <w:rsid w:val="008F0A5A"/>
    <w:rsid w:val="008F0B00"/>
    <w:rsid w:val="008F0C43"/>
    <w:rsid w:val="008F0DF6"/>
    <w:rsid w:val="008F1231"/>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EAE"/>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3B90"/>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B56"/>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C92"/>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5F6E"/>
    <w:rsid w:val="00926659"/>
    <w:rsid w:val="00926741"/>
    <w:rsid w:val="009269DB"/>
    <w:rsid w:val="009269F5"/>
    <w:rsid w:val="00926B1A"/>
    <w:rsid w:val="00926C37"/>
    <w:rsid w:val="00926E3E"/>
    <w:rsid w:val="00926FFA"/>
    <w:rsid w:val="0092700F"/>
    <w:rsid w:val="009274D8"/>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CE6"/>
    <w:rsid w:val="00942E39"/>
    <w:rsid w:val="009434A5"/>
    <w:rsid w:val="009435BE"/>
    <w:rsid w:val="00943A21"/>
    <w:rsid w:val="00943AC8"/>
    <w:rsid w:val="00943BD7"/>
    <w:rsid w:val="00943F64"/>
    <w:rsid w:val="00944035"/>
    <w:rsid w:val="009441CD"/>
    <w:rsid w:val="009443C6"/>
    <w:rsid w:val="0094443E"/>
    <w:rsid w:val="00944490"/>
    <w:rsid w:val="00944593"/>
    <w:rsid w:val="00944862"/>
    <w:rsid w:val="00944B0F"/>
    <w:rsid w:val="00944BDC"/>
    <w:rsid w:val="00944FE6"/>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344"/>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13D"/>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DCA"/>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B02"/>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A7"/>
    <w:rsid w:val="009A06B0"/>
    <w:rsid w:val="009A074C"/>
    <w:rsid w:val="009A07F1"/>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1D50"/>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55A"/>
    <w:rsid w:val="009A76DE"/>
    <w:rsid w:val="009A7891"/>
    <w:rsid w:val="009A7C63"/>
    <w:rsid w:val="009B032E"/>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A60"/>
    <w:rsid w:val="009B2B07"/>
    <w:rsid w:val="009B325F"/>
    <w:rsid w:val="009B3661"/>
    <w:rsid w:val="009B3E96"/>
    <w:rsid w:val="009B4499"/>
    <w:rsid w:val="009B4A2D"/>
    <w:rsid w:val="009B4AC1"/>
    <w:rsid w:val="009B4C5E"/>
    <w:rsid w:val="009B52B2"/>
    <w:rsid w:val="009B5A0D"/>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4F85"/>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1A5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6E2"/>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31B"/>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13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66F"/>
    <w:rsid w:val="00A27977"/>
    <w:rsid w:val="00A30939"/>
    <w:rsid w:val="00A30C85"/>
    <w:rsid w:val="00A30F1E"/>
    <w:rsid w:val="00A31368"/>
    <w:rsid w:val="00A325D6"/>
    <w:rsid w:val="00A32733"/>
    <w:rsid w:val="00A32A2B"/>
    <w:rsid w:val="00A32DFB"/>
    <w:rsid w:val="00A32FF6"/>
    <w:rsid w:val="00A339DC"/>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0C"/>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5D5C"/>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0D93"/>
    <w:rsid w:val="00A61BB0"/>
    <w:rsid w:val="00A62108"/>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14"/>
    <w:rsid w:val="00A712C2"/>
    <w:rsid w:val="00A715EA"/>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C91"/>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966"/>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46B"/>
    <w:rsid w:val="00A94684"/>
    <w:rsid w:val="00A94B9F"/>
    <w:rsid w:val="00A94F7C"/>
    <w:rsid w:val="00A9500E"/>
    <w:rsid w:val="00A95066"/>
    <w:rsid w:val="00A9509B"/>
    <w:rsid w:val="00A95199"/>
    <w:rsid w:val="00A95425"/>
    <w:rsid w:val="00A95631"/>
    <w:rsid w:val="00A957E0"/>
    <w:rsid w:val="00A95BD8"/>
    <w:rsid w:val="00A95BF5"/>
    <w:rsid w:val="00A95C1B"/>
    <w:rsid w:val="00A9667D"/>
    <w:rsid w:val="00A9682F"/>
    <w:rsid w:val="00A96A4F"/>
    <w:rsid w:val="00A97220"/>
    <w:rsid w:val="00A97528"/>
    <w:rsid w:val="00A97726"/>
    <w:rsid w:val="00A9775D"/>
    <w:rsid w:val="00A9778D"/>
    <w:rsid w:val="00A97799"/>
    <w:rsid w:val="00A977CB"/>
    <w:rsid w:val="00A979B6"/>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5D"/>
    <w:rsid w:val="00AB4277"/>
    <w:rsid w:val="00AB440C"/>
    <w:rsid w:val="00AB46CC"/>
    <w:rsid w:val="00AB4A64"/>
    <w:rsid w:val="00AB4BB1"/>
    <w:rsid w:val="00AB54AD"/>
    <w:rsid w:val="00AB55EE"/>
    <w:rsid w:val="00AB58A4"/>
    <w:rsid w:val="00AB5937"/>
    <w:rsid w:val="00AB5DF9"/>
    <w:rsid w:val="00AB6011"/>
    <w:rsid w:val="00AB6399"/>
    <w:rsid w:val="00AB642C"/>
    <w:rsid w:val="00AB6479"/>
    <w:rsid w:val="00AB64F9"/>
    <w:rsid w:val="00AB68B0"/>
    <w:rsid w:val="00AB6BB8"/>
    <w:rsid w:val="00AB6C89"/>
    <w:rsid w:val="00AB7421"/>
    <w:rsid w:val="00AB7613"/>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C01"/>
    <w:rsid w:val="00AD3D4A"/>
    <w:rsid w:val="00AD44FB"/>
    <w:rsid w:val="00AD4583"/>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853"/>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35"/>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41"/>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896"/>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4AD"/>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86"/>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47F6"/>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7F7"/>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0FC7"/>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67E97"/>
    <w:rsid w:val="00B70F06"/>
    <w:rsid w:val="00B7100C"/>
    <w:rsid w:val="00B7154C"/>
    <w:rsid w:val="00B71A47"/>
    <w:rsid w:val="00B71A97"/>
    <w:rsid w:val="00B72040"/>
    <w:rsid w:val="00B725F5"/>
    <w:rsid w:val="00B72970"/>
    <w:rsid w:val="00B72C42"/>
    <w:rsid w:val="00B7384A"/>
    <w:rsid w:val="00B73F04"/>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E38"/>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CEA"/>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1EB3"/>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351"/>
    <w:rsid w:val="00BA55D4"/>
    <w:rsid w:val="00BA598D"/>
    <w:rsid w:val="00BA660E"/>
    <w:rsid w:val="00BA6A2E"/>
    <w:rsid w:val="00BA6BC4"/>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08"/>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779"/>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38A"/>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9A2"/>
    <w:rsid w:val="00BF0C91"/>
    <w:rsid w:val="00BF0E52"/>
    <w:rsid w:val="00BF11D9"/>
    <w:rsid w:val="00BF13F3"/>
    <w:rsid w:val="00BF184B"/>
    <w:rsid w:val="00BF1927"/>
    <w:rsid w:val="00BF218E"/>
    <w:rsid w:val="00BF21AF"/>
    <w:rsid w:val="00BF21D9"/>
    <w:rsid w:val="00BF2A08"/>
    <w:rsid w:val="00BF2D40"/>
    <w:rsid w:val="00BF2D77"/>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24"/>
    <w:rsid w:val="00C00354"/>
    <w:rsid w:val="00C00FE4"/>
    <w:rsid w:val="00C01273"/>
    <w:rsid w:val="00C018A5"/>
    <w:rsid w:val="00C01B0C"/>
    <w:rsid w:val="00C01B69"/>
    <w:rsid w:val="00C01C89"/>
    <w:rsid w:val="00C01D35"/>
    <w:rsid w:val="00C01E1C"/>
    <w:rsid w:val="00C01E7B"/>
    <w:rsid w:val="00C027B7"/>
    <w:rsid w:val="00C02B34"/>
    <w:rsid w:val="00C02C8F"/>
    <w:rsid w:val="00C03451"/>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8CE"/>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7F6"/>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0E7"/>
    <w:rsid w:val="00C531EE"/>
    <w:rsid w:val="00C5326A"/>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6D35"/>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1F9C"/>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645"/>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0A"/>
    <w:rsid w:val="00C81D2A"/>
    <w:rsid w:val="00C81D73"/>
    <w:rsid w:val="00C81EE8"/>
    <w:rsid w:val="00C82239"/>
    <w:rsid w:val="00C8233A"/>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1AA"/>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5E8"/>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5FF"/>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3FF"/>
    <w:rsid w:val="00CB356E"/>
    <w:rsid w:val="00CB35D1"/>
    <w:rsid w:val="00CB3F32"/>
    <w:rsid w:val="00CB419F"/>
    <w:rsid w:val="00CB425C"/>
    <w:rsid w:val="00CB4297"/>
    <w:rsid w:val="00CB474A"/>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C7ABE"/>
    <w:rsid w:val="00CC7E3F"/>
    <w:rsid w:val="00CD017B"/>
    <w:rsid w:val="00CD034A"/>
    <w:rsid w:val="00CD07FE"/>
    <w:rsid w:val="00CD0829"/>
    <w:rsid w:val="00CD1138"/>
    <w:rsid w:val="00CD1AC0"/>
    <w:rsid w:val="00CD1BF5"/>
    <w:rsid w:val="00CD2003"/>
    <w:rsid w:val="00CD21E5"/>
    <w:rsid w:val="00CD224C"/>
    <w:rsid w:val="00CD24D4"/>
    <w:rsid w:val="00CD266E"/>
    <w:rsid w:val="00CD26D0"/>
    <w:rsid w:val="00CD27E8"/>
    <w:rsid w:val="00CD2841"/>
    <w:rsid w:val="00CD2CF1"/>
    <w:rsid w:val="00CD2E73"/>
    <w:rsid w:val="00CD31D8"/>
    <w:rsid w:val="00CD351E"/>
    <w:rsid w:val="00CD3D41"/>
    <w:rsid w:val="00CD42FC"/>
    <w:rsid w:val="00CD4D1B"/>
    <w:rsid w:val="00CD5384"/>
    <w:rsid w:val="00CD664A"/>
    <w:rsid w:val="00CD6990"/>
    <w:rsid w:val="00CD6A96"/>
    <w:rsid w:val="00CD750F"/>
    <w:rsid w:val="00CD79CE"/>
    <w:rsid w:val="00CE0876"/>
    <w:rsid w:val="00CE0A77"/>
    <w:rsid w:val="00CE0AA3"/>
    <w:rsid w:val="00CE0B5F"/>
    <w:rsid w:val="00CE0C3D"/>
    <w:rsid w:val="00CE0E95"/>
    <w:rsid w:val="00CE168C"/>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57F"/>
    <w:rsid w:val="00CE57BF"/>
    <w:rsid w:val="00CE5895"/>
    <w:rsid w:val="00CE5CCD"/>
    <w:rsid w:val="00CE6C96"/>
    <w:rsid w:val="00CE6DC9"/>
    <w:rsid w:val="00CE742F"/>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9C6"/>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229"/>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74E"/>
    <w:rsid w:val="00D209AE"/>
    <w:rsid w:val="00D20B22"/>
    <w:rsid w:val="00D20E01"/>
    <w:rsid w:val="00D20FD5"/>
    <w:rsid w:val="00D210BA"/>
    <w:rsid w:val="00D21270"/>
    <w:rsid w:val="00D21D0D"/>
    <w:rsid w:val="00D22533"/>
    <w:rsid w:val="00D22A01"/>
    <w:rsid w:val="00D22A6C"/>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0E77"/>
    <w:rsid w:val="00D31956"/>
    <w:rsid w:val="00D31F66"/>
    <w:rsid w:val="00D31FA2"/>
    <w:rsid w:val="00D3213D"/>
    <w:rsid w:val="00D326EA"/>
    <w:rsid w:val="00D326F1"/>
    <w:rsid w:val="00D3285C"/>
    <w:rsid w:val="00D32903"/>
    <w:rsid w:val="00D32B91"/>
    <w:rsid w:val="00D32E45"/>
    <w:rsid w:val="00D32FCD"/>
    <w:rsid w:val="00D33043"/>
    <w:rsid w:val="00D33113"/>
    <w:rsid w:val="00D3314C"/>
    <w:rsid w:val="00D3383E"/>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785"/>
    <w:rsid w:val="00D4593B"/>
    <w:rsid w:val="00D45A8D"/>
    <w:rsid w:val="00D45AD4"/>
    <w:rsid w:val="00D45EBA"/>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E6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3DA"/>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9A0"/>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E4A"/>
    <w:rsid w:val="00DA3F23"/>
    <w:rsid w:val="00DA3F58"/>
    <w:rsid w:val="00DA44D7"/>
    <w:rsid w:val="00DA473E"/>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948"/>
    <w:rsid w:val="00DC1A3C"/>
    <w:rsid w:val="00DC21E8"/>
    <w:rsid w:val="00DC26A9"/>
    <w:rsid w:val="00DC2BBF"/>
    <w:rsid w:val="00DC3015"/>
    <w:rsid w:val="00DC32A0"/>
    <w:rsid w:val="00DC33F8"/>
    <w:rsid w:val="00DC34DB"/>
    <w:rsid w:val="00DC3767"/>
    <w:rsid w:val="00DC40A9"/>
    <w:rsid w:val="00DC40E4"/>
    <w:rsid w:val="00DC4460"/>
    <w:rsid w:val="00DC49ED"/>
    <w:rsid w:val="00DC4FD3"/>
    <w:rsid w:val="00DC5397"/>
    <w:rsid w:val="00DC646F"/>
    <w:rsid w:val="00DC6696"/>
    <w:rsid w:val="00DC6759"/>
    <w:rsid w:val="00DC69F3"/>
    <w:rsid w:val="00DC7C23"/>
    <w:rsid w:val="00DD050B"/>
    <w:rsid w:val="00DD0598"/>
    <w:rsid w:val="00DD0A96"/>
    <w:rsid w:val="00DD0F61"/>
    <w:rsid w:val="00DD1880"/>
    <w:rsid w:val="00DD1918"/>
    <w:rsid w:val="00DD1D9E"/>
    <w:rsid w:val="00DD1E10"/>
    <w:rsid w:val="00DD1E96"/>
    <w:rsid w:val="00DD2000"/>
    <w:rsid w:val="00DD2002"/>
    <w:rsid w:val="00DD20C4"/>
    <w:rsid w:val="00DD2535"/>
    <w:rsid w:val="00DD2E0F"/>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D57"/>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DF7E5E"/>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A2"/>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642"/>
    <w:rsid w:val="00E44B0E"/>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A5C"/>
    <w:rsid w:val="00E50F62"/>
    <w:rsid w:val="00E50FDC"/>
    <w:rsid w:val="00E51123"/>
    <w:rsid w:val="00E5135D"/>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18B"/>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4B78"/>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762"/>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97D39"/>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B6F"/>
    <w:rsid w:val="00EA2C7E"/>
    <w:rsid w:val="00EA2CA5"/>
    <w:rsid w:val="00EA2D5F"/>
    <w:rsid w:val="00EA313E"/>
    <w:rsid w:val="00EA3806"/>
    <w:rsid w:val="00EA3907"/>
    <w:rsid w:val="00EA39EC"/>
    <w:rsid w:val="00EA3A34"/>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B06"/>
    <w:rsid w:val="00EB0F3B"/>
    <w:rsid w:val="00EB1398"/>
    <w:rsid w:val="00EB1472"/>
    <w:rsid w:val="00EB1636"/>
    <w:rsid w:val="00EB19DD"/>
    <w:rsid w:val="00EB1E25"/>
    <w:rsid w:val="00EB2205"/>
    <w:rsid w:val="00EB2297"/>
    <w:rsid w:val="00EB24AD"/>
    <w:rsid w:val="00EB2629"/>
    <w:rsid w:val="00EB2B35"/>
    <w:rsid w:val="00EB3063"/>
    <w:rsid w:val="00EB346E"/>
    <w:rsid w:val="00EB3599"/>
    <w:rsid w:val="00EB370B"/>
    <w:rsid w:val="00EB379C"/>
    <w:rsid w:val="00EB3BE1"/>
    <w:rsid w:val="00EB3FC3"/>
    <w:rsid w:val="00EB4107"/>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609"/>
    <w:rsid w:val="00EC3B12"/>
    <w:rsid w:val="00EC3B50"/>
    <w:rsid w:val="00EC3E64"/>
    <w:rsid w:val="00EC41B4"/>
    <w:rsid w:val="00EC4B11"/>
    <w:rsid w:val="00EC51E3"/>
    <w:rsid w:val="00EC5247"/>
    <w:rsid w:val="00EC547F"/>
    <w:rsid w:val="00EC5CBE"/>
    <w:rsid w:val="00EC5D67"/>
    <w:rsid w:val="00EC6DE1"/>
    <w:rsid w:val="00EC70DE"/>
    <w:rsid w:val="00EC7436"/>
    <w:rsid w:val="00EC781A"/>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0D5"/>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054"/>
    <w:rsid w:val="00EF3141"/>
    <w:rsid w:val="00EF37B3"/>
    <w:rsid w:val="00EF3FDD"/>
    <w:rsid w:val="00EF4340"/>
    <w:rsid w:val="00EF43B2"/>
    <w:rsid w:val="00EF43C4"/>
    <w:rsid w:val="00EF4ABD"/>
    <w:rsid w:val="00EF4CB2"/>
    <w:rsid w:val="00EF500A"/>
    <w:rsid w:val="00EF557C"/>
    <w:rsid w:val="00EF5859"/>
    <w:rsid w:val="00EF5885"/>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0B"/>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3EF"/>
    <w:rsid w:val="00F10525"/>
    <w:rsid w:val="00F10821"/>
    <w:rsid w:val="00F10FA5"/>
    <w:rsid w:val="00F11B58"/>
    <w:rsid w:val="00F12220"/>
    <w:rsid w:val="00F122DD"/>
    <w:rsid w:val="00F12982"/>
    <w:rsid w:val="00F12A8D"/>
    <w:rsid w:val="00F133BA"/>
    <w:rsid w:val="00F136BE"/>
    <w:rsid w:val="00F1388D"/>
    <w:rsid w:val="00F140F7"/>
    <w:rsid w:val="00F14293"/>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3DE"/>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698E"/>
    <w:rsid w:val="00F2778C"/>
    <w:rsid w:val="00F27824"/>
    <w:rsid w:val="00F27CB1"/>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47D29"/>
    <w:rsid w:val="00F50115"/>
    <w:rsid w:val="00F504EA"/>
    <w:rsid w:val="00F509C0"/>
    <w:rsid w:val="00F50D16"/>
    <w:rsid w:val="00F516FF"/>
    <w:rsid w:val="00F5196A"/>
    <w:rsid w:val="00F521E4"/>
    <w:rsid w:val="00F52CA7"/>
    <w:rsid w:val="00F52D9F"/>
    <w:rsid w:val="00F52F81"/>
    <w:rsid w:val="00F53371"/>
    <w:rsid w:val="00F533D0"/>
    <w:rsid w:val="00F53584"/>
    <w:rsid w:val="00F536FD"/>
    <w:rsid w:val="00F53BB9"/>
    <w:rsid w:val="00F54167"/>
    <w:rsid w:val="00F54649"/>
    <w:rsid w:val="00F5472A"/>
    <w:rsid w:val="00F54757"/>
    <w:rsid w:val="00F54762"/>
    <w:rsid w:val="00F54AF4"/>
    <w:rsid w:val="00F54BCB"/>
    <w:rsid w:val="00F54E0E"/>
    <w:rsid w:val="00F54FA4"/>
    <w:rsid w:val="00F555C0"/>
    <w:rsid w:val="00F55C34"/>
    <w:rsid w:val="00F55E7F"/>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660"/>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5D0"/>
    <w:rsid w:val="00F86988"/>
    <w:rsid w:val="00F86F55"/>
    <w:rsid w:val="00F87234"/>
    <w:rsid w:val="00F873DB"/>
    <w:rsid w:val="00F87675"/>
    <w:rsid w:val="00F87B59"/>
    <w:rsid w:val="00F87E25"/>
    <w:rsid w:val="00F87FE8"/>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946"/>
    <w:rsid w:val="00FA1B18"/>
    <w:rsid w:val="00FA1DCF"/>
    <w:rsid w:val="00FA1E17"/>
    <w:rsid w:val="00FA20CD"/>
    <w:rsid w:val="00FA2A6F"/>
    <w:rsid w:val="00FA2CF8"/>
    <w:rsid w:val="00FA3F29"/>
    <w:rsid w:val="00FA4348"/>
    <w:rsid w:val="00FA496D"/>
    <w:rsid w:val="00FA5012"/>
    <w:rsid w:val="00FA5141"/>
    <w:rsid w:val="00FA55DC"/>
    <w:rsid w:val="00FA5984"/>
    <w:rsid w:val="00FA5A2D"/>
    <w:rsid w:val="00FA6937"/>
    <w:rsid w:val="00FA6DB7"/>
    <w:rsid w:val="00FA700C"/>
    <w:rsid w:val="00FA7068"/>
    <w:rsid w:val="00FA712F"/>
    <w:rsid w:val="00FA72AF"/>
    <w:rsid w:val="00FA7391"/>
    <w:rsid w:val="00FA767B"/>
    <w:rsid w:val="00FA7AF8"/>
    <w:rsid w:val="00FB0089"/>
    <w:rsid w:val="00FB00A7"/>
    <w:rsid w:val="00FB057F"/>
    <w:rsid w:val="00FB0718"/>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B7B"/>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C7"/>
    <w:rsid w:val="00FC33DC"/>
    <w:rsid w:val="00FC3C46"/>
    <w:rsid w:val="00FC3DC0"/>
    <w:rsid w:val="00FC4011"/>
    <w:rsid w:val="00FC46B9"/>
    <w:rsid w:val="00FC4EC5"/>
    <w:rsid w:val="00FC5827"/>
    <w:rsid w:val="00FC593D"/>
    <w:rsid w:val="00FC5BF3"/>
    <w:rsid w:val="00FC5F32"/>
    <w:rsid w:val="00FC6344"/>
    <w:rsid w:val="00FC6409"/>
    <w:rsid w:val="00FC64C5"/>
    <w:rsid w:val="00FC6705"/>
    <w:rsid w:val="00FC6A1B"/>
    <w:rsid w:val="00FC6BD8"/>
    <w:rsid w:val="00FC6D87"/>
    <w:rsid w:val="00FC6EAA"/>
    <w:rsid w:val="00FC7791"/>
    <w:rsid w:val="00FC78E7"/>
    <w:rsid w:val="00FC7CA4"/>
    <w:rsid w:val="00FC7DCE"/>
    <w:rsid w:val="00FC7E85"/>
    <w:rsid w:val="00FD0281"/>
    <w:rsid w:val="00FD0390"/>
    <w:rsid w:val="00FD04D8"/>
    <w:rsid w:val="00FD0F95"/>
    <w:rsid w:val="00FD12F6"/>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294"/>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0939"/>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6C0D"/>
    <w:rsid w:val="00FF7577"/>
    <w:rsid w:val="5F88092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1C497C"/>
  <w15:docId w15:val="{7CD4CF3A-49C7-4CFA-9103-22479AC7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Calibri" w:eastAsiaTheme="minorEastAsia" w:hAnsi="Calibri"/>
      <w:sz w:val="22"/>
      <w:szCs w:val="22"/>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rFonts w:ascii="Times New Roman" w:eastAsia="MS Mincho" w:hAnsi="Times New Roman"/>
      <w:b/>
      <w:sz w:val="20"/>
      <w:szCs w:val="20"/>
      <w:lang w:val="en-GB" w:eastAsia="en-U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pPr>
      <w:spacing w:after="180"/>
    </w:pPr>
    <w:rPr>
      <w:rFonts w:ascii="Times New Roman" w:eastAsia="MS Mincho" w:hAnsi="Times New Roman"/>
      <w:sz w:val="20"/>
      <w:szCs w:val="20"/>
      <w:lang w:val="en-GB" w:eastAsia="en-US"/>
    </w:rPr>
  </w:style>
  <w:style w:type="paragraph" w:styleId="ad">
    <w:name w:val="Plain Text"/>
    <w:basedOn w:val="a"/>
    <w:qFormat/>
    <w:pPr>
      <w:spacing w:after="180"/>
    </w:pPr>
    <w:rPr>
      <w:rFonts w:ascii="Courier New" w:eastAsia="MS Mincho" w:hAnsi="Courier New"/>
      <w:sz w:val="20"/>
      <w:szCs w:val="20"/>
      <w:lang w:val="nb-NO" w:eastAsia="en-US"/>
    </w:rPr>
  </w:style>
  <w:style w:type="paragraph" w:styleId="50">
    <w:name w:val="List Bullet 5"/>
    <w:basedOn w:val="40"/>
    <w:qFormat/>
    <w:pPr>
      <w:ind w:left="1702"/>
    </w:pPr>
  </w:style>
  <w:style w:type="paragraph" w:styleId="TOC8">
    <w:name w:val="toc 8"/>
    <w:basedOn w:val="TOC1"/>
    <w:next w:val="a"/>
    <w:uiPriority w:val="39"/>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link w:val="af1"/>
    <w:uiPriority w:val="99"/>
    <w:qFormat/>
    <w:pPr>
      <w:jc w:val="center"/>
    </w:pPr>
    <w:rPr>
      <w:i/>
    </w:rPr>
  </w:style>
  <w:style w:type="paragraph" w:styleId="af0">
    <w:name w:val="header"/>
    <w:link w:val="af2"/>
    <w:qFormat/>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semiHidden/>
    <w:qFormat/>
    <w:pPr>
      <w:keepLines/>
      <w:ind w:left="454" w:hanging="454"/>
    </w:pPr>
    <w:rPr>
      <w:rFonts w:ascii="Times New Roman" w:eastAsia="MS Mincho" w:hAnsi="Times New Roman"/>
      <w:sz w:val="16"/>
      <w:szCs w:val="20"/>
      <w:lang w:val="en-GB" w:eastAsia="en-US"/>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pPr>
      <w:ind w:left="1418" w:hanging="1418"/>
    </w:pPr>
  </w:style>
  <w:style w:type="paragraph" w:styleId="af5">
    <w:name w:val="Normal (Web)"/>
    <w:basedOn w:val="a"/>
    <w:uiPriority w:val="99"/>
    <w:unhideWhenUsed/>
    <w:qFormat/>
    <w:pPr>
      <w:spacing w:before="100" w:beforeAutospacing="1" w:after="100" w:afterAutospacing="1"/>
    </w:pPr>
    <w:rPr>
      <w:rFonts w:ascii="PMingLiU" w:eastAsia="PMingLiU" w:hAnsi="PMingLiU" w:cs="PMingLiU"/>
      <w:sz w:val="24"/>
      <w:szCs w:val="24"/>
    </w:rPr>
  </w:style>
  <w:style w:type="paragraph" w:styleId="10">
    <w:name w:val="index 1"/>
    <w:basedOn w:val="a"/>
    <w:next w:val="a"/>
    <w:semiHidden/>
    <w:qFormat/>
    <w:pPr>
      <w:keepLines/>
    </w:pPr>
    <w:rPr>
      <w:rFonts w:ascii="Times New Roman" w:eastAsia="MS Mincho" w:hAnsi="Times New Roman"/>
      <w:sz w:val="20"/>
      <w:szCs w:val="20"/>
      <w:lang w:val="en-GB" w:eastAsia="en-US"/>
    </w:rPr>
  </w:style>
  <w:style w:type="paragraph" w:styleId="23">
    <w:name w:val="index 2"/>
    <w:basedOn w:val="10"/>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Hyperlink"/>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paragraph" w:customStyle="1" w:styleId="EQ">
    <w:name w:val="EQ"/>
    <w:basedOn w:val="a"/>
    <w:next w:val="a"/>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spacing w:after="180"/>
      <w:ind w:left="851"/>
    </w:pPr>
    <w:rPr>
      <w:rFonts w:ascii="Times New Roman" w:eastAsia="MS Mincho" w:hAnsi="Times New Roman"/>
      <w:sz w:val="20"/>
      <w:szCs w:val="20"/>
      <w:lang w:val="en-GB" w:eastAsia="en-US"/>
    </w:rPr>
  </w:style>
  <w:style w:type="paragraph" w:customStyle="1" w:styleId="INDENT2">
    <w:name w:val="INDENT2"/>
    <w:basedOn w:val="a"/>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1">
    <w:name w:val="吹き出し1"/>
    <w:basedOn w:val="a"/>
    <w:semiHidden/>
    <w:qFormat/>
    <w:rPr>
      <w:rFonts w:ascii="Tahoma" w:hAnsi="Tahoma" w:cs="MS Mincho"/>
      <w:sz w:val="16"/>
      <w:szCs w:val="16"/>
    </w:rPr>
  </w:style>
  <w:style w:type="paragraph" w:customStyle="1" w:styleId="bullet">
    <w:name w:val="bullet"/>
    <w:basedOn w:val="a"/>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2">
    <w:name w:val="変更箇所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表段落 字符"/>
    <w:link w:val="afc"/>
    <w:uiPriority w:val="34"/>
    <w:qFormat/>
    <w:locked/>
    <w:rPr>
      <w:rFonts w:eastAsia="宋体"/>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qFormat/>
    <w:rPr>
      <w:rFonts w:ascii="Arial" w:eastAsia="PMingLiU" w:hAnsi="Arial" w:cs="Arial"/>
      <w:szCs w:val="24"/>
      <w:lang w:eastAsia="zh-CN"/>
    </w:rPr>
  </w:style>
  <w:style w:type="paragraph" w:customStyle="1" w:styleId="Agreement">
    <w:name w:val="Agreement"/>
    <w:basedOn w:val="a"/>
    <w:next w:val="Doc-text2"/>
    <w:qFormat/>
    <w:pPr>
      <w:numPr>
        <w:numId w:val="4"/>
      </w:numPr>
      <w:spacing w:before="60"/>
    </w:pPr>
    <w:rPr>
      <w:rFonts w:ascii="Arial" w:eastAsia="MS Mincho" w:hAnsi="Arial"/>
      <w:b/>
      <w:sz w:val="20"/>
      <w:szCs w:val="24"/>
      <w:lang w:val="en-GB" w:eastAsia="en-GB"/>
    </w:rPr>
  </w:style>
  <w:style w:type="character" w:customStyle="1" w:styleId="af1">
    <w:name w:val="页脚 字符"/>
    <w:link w:val="af"/>
    <w:uiPriority w:val="99"/>
    <w:qFormat/>
    <w:rPr>
      <w:rFonts w:ascii="Arial" w:hAnsi="Arial"/>
      <w:b/>
      <w:i/>
      <w:sz w:val="18"/>
      <w:lang w:val="en-GB" w:eastAsia="en-US"/>
    </w:rPr>
  </w:style>
  <w:style w:type="character" w:customStyle="1" w:styleId="af2">
    <w:name w:val="页眉 字符"/>
    <w:link w:val="af0"/>
    <w:qFormat/>
    <w:rPr>
      <w:rFonts w:ascii="Arial" w:hAnsi="Arial"/>
      <w:b/>
      <w:sz w:val="18"/>
      <w:lang w:val="en-GB" w:eastAsia="en-US" w:bidi="ar-SA"/>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题注 字符"/>
    <w:link w:val="a6"/>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c">
    <w:name w:val="正文文本 字符"/>
    <w:basedOn w:val="a0"/>
    <w:link w:val="ab"/>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批注文字 字符"/>
    <w:link w:val="a9"/>
    <w:uiPriority w:val="99"/>
    <w:qFormat/>
    <w:rPr>
      <w:rFonts w:ascii="Calibri" w:eastAsiaTheme="minorEastAsia" w:hAnsi="Calibri"/>
      <w:sz w:val="22"/>
      <w:szCs w:val="22"/>
    </w:rPr>
  </w:style>
  <w:style w:type="character" w:styleId="afe">
    <w:name w:val="Placeholder Text"/>
    <w:basedOn w:val="a0"/>
    <w:uiPriority w:val="99"/>
    <w:semiHidden/>
    <w:qFormat/>
    <w:rPr>
      <w:color w:val="808080"/>
    </w:rPr>
  </w:style>
  <w:style w:type="table" w:customStyle="1" w:styleId="PlainTable11">
    <w:name w:val="Plain Table 11"/>
    <w:basedOn w:val="a1"/>
    <w:uiPriority w:val="41"/>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character" w:customStyle="1" w:styleId="normaltextrun">
    <w:name w:val="normaltextrun"/>
    <w:basedOn w:val="a0"/>
    <w:qFormat/>
  </w:style>
  <w:style w:type="character" w:customStyle="1" w:styleId="eop">
    <w:name w:val="eop"/>
    <w:basedOn w:val="a0"/>
  </w:style>
  <w:style w:type="paragraph" w:customStyle="1" w:styleId="paragraph">
    <w:name w:val="paragraph"/>
    <w:basedOn w:val="a"/>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13">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0">
    <w:name w:val="グリッド (表) 1 淡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4">
    <w:name w:val="未处理的提及2"/>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RAN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RAN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RAN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74B2D3E-D73E-480E-A167-FFFE90473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5.xml><?xml version="1.0" encoding="utf-8"?>
<ds:datastoreItem xmlns:ds="http://schemas.openxmlformats.org/officeDocument/2006/customXml" ds:itemID="{723B42BC-A98A-4046-AE82-86038D31E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Pages>
  <Words>3430</Words>
  <Characters>19557</Characters>
  <Application>Microsoft Office Word</Application>
  <DocSecurity>0</DocSecurity>
  <Lines>162</Lines>
  <Paragraphs>45</Paragraphs>
  <ScaleCrop>false</ScaleCrop>
  <Company>ETSI</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MediaTek Inc.</dc:creator>
  <cp:keywords/>
  <cp:lastModifiedBy>OPPO</cp:lastModifiedBy>
  <cp:revision>2</cp:revision>
  <cp:lastPrinted>2007-12-21T04:58:00Z</cp:lastPrinted>
  <dcterms:created xsi:type="dcterms:W3CDTF">2022-02-25T09:56:00Z</dcterms:created>
  <dcterms:modified xsi:type="dcterms:W3CDTF">2022-02-25T09:56:00Z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y fmtid="{D5CDD505-2E9C-101B-9397-08002B2CF9AE}" pid="9" name="_dlc_DocIdItemGuid">
    <vt:lpwstr>8e067cfa-8fc1-4a53-8042-8d0cc990655f</vt:lpwstr>
  </property>
  <property fmtid="{D5CDD505-2E9C-101B-9397-08002B2CF9AE}" pid="10" name="KSOProductBuildVer">
    <vt:lpwstr>2052-11.8.2.9022</vt:lpwstr>
  </property>
</Properties>
</file>