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47D93CAA"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#11</w:t>
      </w:r>
      <w:r w:rsidR="00017511">
        <w:rPr>
          <w:rFonts w:ascii="Arial" w:eastAsia="Times New Roman" w:hAnsi="Arial"/>
          <w:b/>
          <w:bCs/>
          <w:sz w:val="24"/>
          <w:szCs w:val="24"/>
        </w:rPr>
        <w:t>7</w:t>
      </w:r>
      <w:r w:rsidR="0097272C" w:rsidRPr="0072026B">
        <w:rPr>
          <w:rFonts w:ascii="Arial" w:eastAsia="Times New Roman" w:hAnsi="Arial"/>
          <w:b/>
          <w:sz w:val="24"/>
          <w:szCs w:val="24"/>
        </w:rPr>
        <w:t xml:space="preserve"> electronic</w:t>
      </w:r>
      <w:r w:rsidR="006D3016" w:rsidRPr="00341812">
        <w:rPr>
          <w:rFonts w:ascii="Arial" w:eastAsia="Times New Roman" w:hAnsi="Arial"/>
          <w:b/>
          <w:bCs/>
          <w:sz w:val="24"/>
          <w:szCs w:val="24"/>
        </w:rPr>
        <w:tab/>
      </w:r>
      <w:r w:rsidR="00707EC1" w:rsidRPr="00707EC1">
        <w:rPr>
          <w:rFonts w:ascii="Arial" w:eastAsia="Times New Roman" w:hAnsi="Arial"/>
          <w:b/>
          <w:bCs/>
          <w:sz w:val="24"/>
          <w:szCs w:val="24"/>
        </w:rPr>
        <w:t>R2-2202958</w:t>
      </w:r>
    </w:p>
    <w:p w14:paraId="54913BF8" w14:textId="5AF1934D"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017511" w:rsidRPr="00017511">
        <w:rPr>
          <w:rFonts w:ascii="Arial" w:hAnsi="Arial"/>
          <w:b/>
          <w:sz w:val="24"/>
          <w:szCs w:val="24"/>
        </w:rPr>
        <w:t>21st Feb</w:t>
      </w:r>
      <w:r w:rsidR="00930B3B">
        <w:rPr>
          <w:rFonts w:ascii="Arial" w:hAnsi="Arial"/>
          <w:b/>
          <w:sz w:val="24"/>
          <w:szCs w:val="24"/>
        </w:rPr>
        <w:t xml:space="preserve"> </w:t>
      </w:r>
      <w:r w:rsidR="00017511" w:rsidRPr="00017511">
        <w:rPr>
          <w:rFonts w:ascii="Arial" w:hAnsi="Arial"/>
          <w:b/>
          <w:sz w:val="24"/>
          <w:szCs w:val="24"/>
        </w:rPr>
        <w:t>– 3rd Mar</w:t>
      </w:r>
      <w:r w:rsidR="00255FFE" w:rsidRPr="00255FFE">
        <w:rPr>
          <w:rFonts w:ascii="Arial" w:hAnsi="Arial"/>
          <w:b/>
          <w:sz w:val="24"/>
          <w:szCs w:val="24"/>
        </w:rPr>
        <w:t xml:space="preserve"> 202</w:t>
      </w:r>
      <w:r w:rsidR="004229AC">
        <w:rPr>
          <w:rFonts w:ascii="Arial" w:hAnsi="Arial"/>
          <w:b/>
          <w:sz w:val="24"/>
          <w:szCs w:val="24"/>
        </w:rPr>
        <w:t>2</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56D04495"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w:t>
      </w:r>
      <w:r w:rsidR="00C34558">
        <w:rPr>
          <w:rFonts w:ascii="Arial" w:eastAsia="MS Mincho" w:hAnsi="Arial" w:cs="Arial"/>
          <w:b/>
          <w:bCs/>
          <w:sz w:val="24"/>
          <w:lang w:eastAsia="en-US"/>
        </w:rPr>
        <w:t>17.</w:t>
      </w:r>
      <w:r w:rsidR="00FE4E9E">
        <w:rPr>
          <w:rFonts w:ascii="Arial" w:eastAsia="MS Mincho" w:hAnsi="Arial" w:cs="Arial"/>
          <w:b/>
          <w:bCs/>
          <w:sz w:val="24"/>
          <w:lang w:eastAsia="en-US"/>
        </w:rPr>
        <w:t>4.2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2B7C9702" w:rsidR="006D3016" w:rsidRPr="001F037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1F6363">
        <w:rPr>
          <w:rFonts w:ascii="Arial" w:eastAsia="Times New Roman" w:hAnsi="Arial" w:cs="Arial"/>
          <w:b/>
          <w:bCs/>
          <w:sz w:val="24"/>
          <w:lang w:eastAsia="en-US"/>
        </w:rPr>
        <w:t>Remaining issues on MAC</w:t>
      </w:r>
      <w:r w:rsidR="001002E1" w:rsidRPr="001002E1">
        <w:rPr>
          <w:rFonts w:ascii="Arial" w:eastAsia="Times New Roman" w:hAnsi="Arial" w:cs="Arial"/>
          <w:b/>
          <w:bCs/>
          <w:sz w:val="24"/>
          <w:lang w:eastAsia="en-US"/>
        </w:rPr>
        <w:t xml:space="preserve"> and MIMO MAC CEs</w:t>
      </w:r>
    </w:p>
    <w:p w14:paraId="1FA36C2B" w14:textId="4D640C42"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2F4823" w:rsidRPr="002F4823">
        <w:rPr>
          <w:rFonts w:ascii="Arial" w:eastAsia="Times New Roman" w:hAnsi="Arial" w:cs="Arial"/>
          <w:b/>
          <w:bCs/>
          <w:sz w:val="24"/>
          <w:lang w:eastAsia="en-US"/>
        </w:rPr>
        <w:t>NR_feMIMO</w:t>
      </w:r>
      <w:proofErr w:type="spellEnd"/>
      <w:r w:rsidR="002F4823" w:rsidRPr="002F4823">
        <w:rPr>
          <w:rFonts w:ascii="Arial" w:eastAsia="Times New Roman" w:hAnsi="Arial" w:cs="Arial"/>
          <w:b/>
          <w:bCs/>
          <w:sz w:val="24"/>
          <w:lang w:eastAsia="en-US"/>
        </w:rPr>
        <w:t>-Core</w:t>
      </w:r>
      <w:r w:rsidR="00030EE4" w:rsidRPr="00030EE4">
        <w:rPr>
          <w:rFonts w:ascii="Arial" w:eastAsia="Times New Roman" w:hAnsi="Arial" w:cs="Arial"/>
          <w:b/>
          <w:bCs/>
          <w:sz w:val="24"/>
          <w:lang w:eastAsia="en-US"/>
        </w:rPr>
        <w:t xml:space="preserv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5EBB8AFB" w14:textId="4CAD3B07" w:rsidR="0085214D" w:rsidRDefault="00E03221" w:rsidP="00B80032">
      <w:pPr>
        <w:spacing w:after="240"/>
        <w:ind w:right="-101"/>
        <w:jc w:val="both"/>
      </w:pPr>
      <w:r>
        <w:t xml:space="preserve">The </w:t>
      </w:r>
      <w:r w:rsidR="00AC5040">
        <w:t>RAN2 #116e meeting</w:t>
      </w:r>
      <w:r w:rsidR="00DF2B94">
        <w:t xml:space="preserve"> started to discuss </w:t>
      </w:r>
      <w:r w:rsidR="00AC5040">
        <w:t xml:space="preserve">the </w:t>
      </w:r>
      <w:r w:rsidR="007F0004">
        <w:t>Rel-17</w:t>
      </w:r>
      <w:r w:rsidR="00AC5040">
        <w:t xml:space="preserve"> MIMO MAC CE </w:t>
      </w:r>
      <w:r w:rsidR="00DF2B94">
        <w:t xml:space="preserve">impacts and </w:t>
      </w:r>
      <w:r w:rsidR="009B5F13">
        <w:t xml:space="preserve">the </w:t>
      </w:r>
      <w:r w:rsidR="0085214D">
        <w:t>agreements were made</w:t>
      </w:r>
      <w:r w:rsidR="009B5F13">
        <w:t xml:space="preserve"> below</w:t>
      </w:r>
      <w:r w:rsidR="0085214D">
        <w:t>.</w:t>
      </w:r>
    </w:p>
    <w:tbl>
      <w:tblPr>
        <w:tblStyle w:val="TableGrid"/>
        <w:tblW w:w="0" w:type="auto"/>
        <w:tblInd w:w="805" w:type="dxa"/>
        <w:tblLook w:val="04A0" w:firstRow="1" w:lastRow="0" w:firstColumn="1" w:lastColumn="0" w:noHBand="0" w:noVBand="1"/>
      </w:tblPr>
      <w:tblGrid>
        <w:gridCol w:w="8823"/>
      </w:tblGrid>
      <w:tr w:rsidR="0085214D" w14:paraId="55C60516" w14:textId="77777777" w:rsidTr="00BE4253">
        <w:tc>
          <w:tcPr>
            <w:tcW w:w="8823" w:type="dxa"/>
          </w:tcPr>
          <w:p w14:paraId="19664C6C" w14:textId="77777777" w:rsidR="00BE4253" w:rsidRPr="00DA7EEF" w:rsidRDefault="00BE4253" w:rsidP="00BE4253">
            <w:pPr>
              <w:pStyle w:val="Agreement"/>
              <w:ind w:left="360"/>
              <w:rPr>
                <w:b w:val="0"/>
                <w:bCs/>
                <w:lang w:eastAsia="ko-KR"/>
              </w:rPr>
            </w:pPr>
            <w:r w:rsidRPr="00DA7EEF">
              <w:rPr>
                <w:b w:val="0"/>
                <w:bCs/>
                <w:lang w:val="en-US" w:eastAsia="ko-KR"/>
              </w:rPr>
              <w:t xml:space="preserve">FFS if to </w:t>
            </w:r>
            <w:r w:rsidRPr="00DA7EEF">
              <w:rPr>
                <w:b w:val="0"/>
                <w:bCs/>
                <w:lang w:eastAsia="ko-KR"/>
              </w:rPr>
              <w:t xml:space="preserve">Introduce the new PUCCH spatial relation activation/deactivation MAC CE for </w:t>
            </w:r>
            <w:proofErr w:type="spellStart"/>
            <w:r w:rsidRPr="00DA7EEF">
              <w:rPr>
                <w:b w:val="0"/>
                <w:bCs/>
                <w:lang w:eastAsia="ko-KR"/>
              </w:rPr>
              <w:t>mTRP</w:t>
            </w:r>
            <w:proofErr w:type="spellEnd"/>
            <w:r w:rsidRPr="00DA7EEF">
              <w:rPr>
                <w:b w:val="0"/>
                <w:bCs/>
                <w:lang w:eastAsia="ko-KR"/>
              </w:rPr>
              <w:t xml:space="preserve"> PUCCH repetition </w:t>
            </w:r>
            <w:proofErr w:type="gramStart"/>
            <w:r w:rsidRPr="00DA7EEF">
              <w:rPr>
                <w:b w:val="0"/>
                <w:bCs/>
                <w:lang w:eastAsia="ko-KR"/>
              </w:rPr>
              <w:t>i.e.</w:t>
            </w:r>
            <w:proofErr w:type="gramEnd"/>
            <w:r w:rsidRPr="00DA7EEF">
              <w:rPr>
                <w:b w:val="0"/>
                <w:bCs/>
                <w:lang w:eastAsia="ko-KR"/>
              </w:rPr>
              <w:t xml:space="preserve"> activating two spatial relation info’s (for FR2) for a group of PUCCH resources in a CC.</w:t>
            </w:r>
          </w:p>
          <w:p w14:paraId="048E93B2" w14:textId="77777777" w:rsidR="00BE4253" w:rsidRPr="00DA7EEF" w:rsidRDefault="00BE4253" w:rsidP="00BE4253">
            <w:pPr>
              <w:pStyle w:val="Agreement"/>
              <w:ind w:left="360"/>
              <w:rPr>
                <w:b w:val="0"/>
                <w:bCs/>
                <w:lang w:eastAsia="ko-KR"/>
              </w:rPr>
            </w:pPr>
            <w:r w:rsidRPr="00DA7EEF">
              <w:rPr>
                <w:b w:val="0"/>
                <w:bCs/>
                <w:lang w:eastAsia="ko-KR"/>
              </w:rPr>
              <w:t xml:space="preserve">RAN2 to discuss how to support PHR reporting for </w:t>
            </w:r>
            <w:proofErr w:type="spellStart"/>
            <w:r w:rsidRPr="00DA7EEF">
              <w:rPr>
                <w:b w:val="0"/>
                <w:bCs/>
                <w:lang w:eastAsia="ko-KR"/>
              </w:rPr>
              <w:t>mTRP</w:t>
            </w:r>
            <w:proofErr w:type="spellEnd"/>
            <w:r w:rsidRPr="00DA7EEF">
              <w:rPr>
                <w:b w:val="0"/>
                <w:bCs/>
                <w:lang w:eastAsia="ko-KR"/>
              </w:rPr>
              <w:t xml:space="preserve"> PUSCH </w:t>
            </w:r>
            <w:proofErr w:type="gramStart"/>
            <w:r w:rsidRPr="00DA7EEF">
              <w:rPr>
                <w:b w:val="0"/>
                <w:bCs/>
                <w:lang w:eastAsia="ko-KR"/>
              </w:rPr>
              <w:t>repetition, and</w:t>
            </w:r>
            <w:proofErr w:type="gramEnd"/>
            <w:r w:rsidRPr="00DA7EEF">
              <w:rPr>
                <w:b w:val="0"/>
                <w:bCs/>
                <w:lang w:eastAsia="ko-KR"/>
              </w:rPr>
              <w:t xml:space="preserve"> may address </w:t>
            </w:r>
            <w:proofErr w:type="spellStart"/>
            <w:r w:rsidRPr="00DA7EEF">
              <w:rPr>
                <w:b w:val="0"/>
                <w:bCs/>
                <w:lang w:eastAsia="ko-KR"/>
              </w:rPr>
              <w:t>e.g</w:t>
            </w:r>
            <w:proofErr w:type="spellEnd"/>
            <w:r w:rsidRPr="00DA7EEF">
              <w:rPr>
                <w:b w:val="0"/>
                <w:bCs/>
                <w:lang w:eastAsia="ko-KR"/>
              </w:rPr>
              <w:t>:</w:t>
            </w:r>
          </w:p>
          <w:p w14:paraId="6CC4B993" w14:textId="77777777" w:rsidR="00BE4253" w:rsidRPr="00DA7EEF" w:rsidRDefault="00BE4253" w:rsidP="00BE4253">
            <w:pPr>
              <w:pStyle w:val="Agreement"/>
              <w:numPr>
                <w:ilvl w:val="0"/>
                <w:numId w:val="0"/>
              </w:numPr>
              <w:ind w:left="360"/>
              <w:rPr>
                <w:rFonts w:eastAsia="Gulim"/>
                <w:b w:val="0"/>
                <w:bCs/>
                <w:lang w:eastAsia="ko-KR"/>
              </w:rPr>
            </w:pPr>
            <w:r w:rsidRPr="00DA7EEF">
              <w:rPr>
                <w:b w:val="0"/>
                <w:bCs/>
              </w:rPr>
              <w:t>New MAC CE design including the function which TRP is applied for PHR reporting.</w:t>
            </w:r>
          </w:p>
          <w:p w14:paraId="52103928" w14:textId="77777777" w:rsidR="00BE4253" w:rsidRPr="00DA7EEF" w:rsidRDefault="00BE4253" w:rsidP="00BE4253">
            <w:pPr>
              <w:pStyle w:val="Agreement"/>
              <w:numPr>
                <w:ilvl w:val="0"/>
                <w:numId w:val="0"/>
              </w:numPr>
              <w:ind w:left="360"/>
              <w:rPr>
                <w:rFonts w:eastAsia="Gulim"/>
                <w:b w:val="0"/>
                <w:bCs/>
                <w:lang w:eastAsia="ko-KR"/>
              </w:rPr>
            </w:pPr>
            <w:r w:rsidRPr="00DA7EEF">
              <w:rPr>
                <w:b w:val="0"/>
                <w:bCs/>
                <w:lang w:eastAsia="zh-CN"/>
              </w:rPr>
              <w:t>How to incorporate the additional MPE information coming in Rel-17 to the new PHR format</w:t>
            </w:r>
          </w:p>
          <w:p w14:paraId="536D9E01" w14:textId="77777777" w:rsidR="00BE4253" w:rsidRPr="00DA7EEF" w:rsidRDefault="00BE4253" w:rsidP="00BE4253">
            <w:pPr>
              <w:pStyle w:val="Agreement"/>
              <w:numPr>
                <w:ilvl w:val="0"/>
                <w:numId w:val="0"/>
              </w:numPr>
              <w:ind w:left="360"/>
              <w:rPr>
                <w:b w:val="0"/>
                <w:bCs/>
                <w:lang w:eastAsia="ko-KR"/>
              </w:rPr>
            </w:pPr>
            <w:r w:rsidRPr="00DA7EEF">
              <w:rPr>
                <w:b w:val="0"/>
                <w:bCs/>
                <w:lang w:eastAsia="ko-KR"/>
              </w:rPr>
              <w:t>Whether use legacy parameters (timer, threshold, etc.) or adding TRP specific parameters</w:t>
            </w:r>
          </w:p>
          <w:p w14:paraId="2F536A79" w14:textId="77777777" w:rsidR="00BE4253" w:rsidRPr="00DA7EEF" w:rsidRDefault="00BE4253" w:rsidP="00BE4253">
            <w:pPr>
              <w:pStyle w:val="Agreement"/>
              <w:numPr>
                <w:ilvl w:val="0"/>
                <w:numId w:val="0"/>
              </w:numPr>
              <w:ind w:left="360"/>
              <w:rPr>
                <w:rFonts w:eastAsia="Malgun Gothic"/>
                <w:b w:val="0"/>
                <w:bCs/>
                <w:lang w:eastAsia="ko-KR"/>
              </w:rPr>
            </w:pPr>
            <w:r w:rsidRPr="00DA7EEF">
              <w:rPr>
                <w:b w:val="0"/>
                <w:bCs/>
                <w:lang w:eastAsia="zh-CN"/>
              </w:rPr>
              <w:t>PHR triggering conditions</w:t>
            </w:r>
          </w:p>
          <w:p w14:paraId="39643EB2" w14:textId="6E6AFEB1" w:rsidR="0085214D" w:rsidRPr="00BE4253" w:rsidRDefault="00BE4253" w:rsidP="00BE4253">
            <w:pPr>
              <w:pStyle w:val="Agreement"/>
              <w:ind w:left="360"/>
              <w:rPr>
                <w:rFonts w:eastAsia="Gulim"/>
                <w:b w:val="0"/>
                <w:bCs/>
                <w:iCs/>
                <w:sz w:val="18"/>
                <w:szCs w:val="22"/>
                <w:lang w:val="en-US" w:eastAsia="ko-KR"/>
              </w:rPr>
            </w:pPr>
            <w:r w:rsidRPr="00DA7EEF">
              <w:rPr>
                <w:b w:val="0"/>
                <w:bCs/>
                <w:lang w:eastAsia="ko-KR"/>
              </w:rPr>
              <w:t xml:space="preserve">R2 assumes to revise the legacy </w:t>
            </w:r>
            <w:r w:rsidRPr="00DA7EEF">
              <w:rPr>
                <w:b w:val="0"/>
                <w:bCs/>
                <w:lang w:val="en-US" w:eastAsia="ko-KR"/>
              </w:rPr>
              <w:t xml:space="preserve">PUSCH Pathloss Reference RS </w:t>
            </w:r>
            <w:r w:rsidRPr="00DA7EEF">
              <w:rPr>
                <w:rFonts w:eastAsia="Gulim"/>
                <w:b w:val="0"/>
                <w:bCs/>
                <w:lang w:val="en-US" w:eastAsia="ko-KR"/>
              </w:rPr>
              <w:t>Update</w:t>
            </w:r>
            <w:r w:rsidRPr="00DA7EEF">
              <w:rPr>
                <w:b w:val="0"/>
                <w:bCs/>
                <w:lang w:val="en-US" w:eastAsia="ko-KR"/>
              </w:rPr>
              <w:t xml:space="preserve"> MAC CE</w:t>
            </w:r>
            <w:r w:rsidRPr="00DA7EEF">
              <w:rPr>
                <w:b w:val="0"/>
                <w:bCs/>
                <w:lang w:eastAsia="ko-KR"/>
              </w:rPr>
              <w:t xml:space="preserve"> with additional field(s) to differentiate the TRP for </w:t>
            </w:r>
            <w:proofErr w:type="spellStart"/>
            <w:r w:rsidRPr="00DA7EEF">
              <w:rPr>
                <w:rFonts w:eastAsia="Gulim"/>
                <w:b w:val="0"/>
                <w:bCs/>
                <w:iCs/>
                <w:lang w:val="en-US" w:eastAsia="ko-KR"/>
              </w:rPr>
              <w:t>mTRP</w:t>
            </w:r>
            <w:proofErr w:type="spellEnd"/>
            <w:r w:rsidRPr="00DA7EEF">
              <w:rPr>
                <w:rFonts w:eastAsia="Gulim" w:hint="eastAsia"/>
                <w:b w:val="0"/>
                <w:bCs/>
                <w:iCs/>
                <w:lang w:val="en-US" w:eastAsia="ko-KR"/>
              </w:rPr>
              <w:t xml:space="preserve"> PUSCH </w:t>
            </w:r>
            <w:r w:rsidRPr="00DA7EEF">
              <w:rPr>
                <w:rFonts w:eastAsia="Gulim"/>
                <w:b w:val="0"/>
                <w:bCs/>
                <w:iCs/>
                <w:lang w:val="en-US" w:eastAsia="ko-KR"/>
              </w:rPr>
              <w:t>repetition. other aspects are FFS.</w:t>
            </w:r>
          </w:p>
        </w:tc>
      </w:tr>
    </w:tbl>
    <w:p w14:paraId="40FE0842" w14:textId="401C79D2" w:rsidR="00AC5040" w:rsidRDefault="00AC5040" w:rsidP="00B80032">
      <w:pPr>
        <w:spacing w:after="240"/>
        <w:ind w:right="-101"/>
        <w:jc w:val="both"/>
      </w:pPr>
      <w:r>
        <w:t xml:space="preserve"> </w:t>
      </w:r>
    </w:p>
    <w:p w14:paraId="1F7A38AB" w14:textId="7BCE244D" w:rsidR="001067E6" w:rsidRDefault="00B00657" w:rsidP="00B80032">
      <w:pPr>
        <w:spacing w:after="240"/>
        <w:ind w:right="-101"/>
        <w:jc w:val="both"/>
      </w:pPr>
      <w:r>
        <w:t xml:space="preserve">RAN2 #116bis-e further made the following agreements regarding </w:t>
      </w:r>
      <w:r w:rsidR="00C72DFC">
        <w:t xml:space="preserve">MIMO </w:t>
      </w:r>
      <w:r>
        <w:t xml:space="preserve">MAC CE and </w:t>
      </w:r>
      <w:r w:rsidR="007751F9">
        <w:t xml:space="preserve">MAC </w:t>
      </w:r>
      <w:r w:rsidR="0018267F">
        <w:t>impact.</w:t>
      </w:r>
    </w:p>
    <w:tbl>
      <w:tblPr>
        <w:tblStyle w:val="TableGrid"/>
        <w:tblW w:w="0" w:type="auto"/>
        <w:tblInd w:w="805" w:type="dxa"/>
        <w:tblLook w:val="04A0" w:firstRow="1" w:lastRow="0" w:firstColumn="1" w:lastColumn="0" w:noHBand="0" w:noVBand="1"/>
      </w:tblPr>
      <w:tblGrid>
        <w:gridCol w:w="8823"/>
      </w:tblGrid>
      <w:tr w:rsidR="0077354E" w14:paraId="6382C81A" w14:textId="77777777" w:rsidTr="0077354E">
        <w:tc>
          <w:tcPr>
            <w:tcW w:w="8823" w:type="dxa"/>
          </w:tcPr>
          <w:p w14:paraId="2B4371C7" w14:textId="77777777" w:rsidR="0077354E" w:rsidRPr="0077354E" w:rsidRDefault="0077354E" w:rsidP="0077354E">
            <w:pPr>
              <w:pStyle w:val="Agreement"/>
              <w:tabs>
                <w:tab w:val="clear" w:pos="1619"/>
              </w:tabs>
              <w:ind w:left="339" w:hanging="339"/>
              <w:rPr>
                <w:b w:val="0"/>
                <w:bCs/>
                <w:lang w:eastAsia="ja-JP"/>
              </w:rPr>
            </w:pPr>
            <w:r w:rsidRPr="0077354E">
              <w:rPr>
                <w:b w:val="0"/>
                <w:bCs/>
                <w:lang w:eastAsia="ja-JP"/>
              </w:rPr>
              <w:t xml:space="preserve">[060] “Enhanced TCI state indication for UE-specific PDCCH MAC CE” can be applied for simultaneously activating two TCI states for a set of serving cells defined by legacy R16 parameters </w:t>
            </w:r>
            <w:r w:rsidRPr="0077354E">
              <w:rPr>
                <w:b w:val="0"/>
                <w:bCs/>
                <w:i/>
                <w:lang w:eastAsia="ja-JP"/>
              </w:rPr>
              <w:t>simultaneousTCI-UpdateList1</w:t>
            </w:r>
            <w:r w:rsidRPr="0077354E">
              <w:rPr>
                <w:b w:val="0"/>
                <w:bCs/>
                <w:lang w:eastAsia="ja-JP"/>
              </w:rPr>
              <w:t xml:space="preserve"> and </w:t>
            </w:r>
            <w:r w:rsidRPr="0077354E">
              <w:rPr>
                <w:b w:val="0"/>
                <w:bCs/>
                <w:i/>
                <w:lang w:eastAsia="ja-JP"/>
              </w:rPr>
              <w:t>simultaneousTCI-UpdateList2</w:t>
            </w:r>
            <w:r w:rsidRPr="0077354E">
              <w:rPr>
                <w:b w:val="0"/>
                <w:bCs/>
                <w:lang w:eastAsia="ja-JP"/>
              </w:rPr>
              <w:t>.</w:t>
            </w:r>
          </w:p>
          <w:p w14:paraId="55709B16" w14:textId="77777777" w:rsidR="0077354E" w:rsidRPr="0077354E" w:rsidRDefault="0077354E" w:rsidP="0077354E">
            <w:pPr>
              <w:pStyle w:val="Agreement"/>
              <w:tabs>
                <w:tab w:val="clear" w:pos="1619"/>
              </w:tabs>
              <w:ind w:left="339" w:hanging="339"/>
              <w:rPr>
                <w:b w:val="0"/>
                <w:bCs/>
                <w:lang w:eastAsia="ja-JP"/>
              </w:rPr>
            </w:pPr>
            <w:r w:rsidRPr="0077354E">
              <w:rPr>
                <w:b w:val="0"/>
                <w:bCs/>
                <w:lang w:eastAsia="ja-JP"/>
              </w:rPr>
              <w:t>[060] Send LS to RAN1 to ask whether the “Enhanced TCI state indication for UE specific PDCCH MAC CE” can be applied to CORESET zero or not.</w:t>
            </w:r>
          </w:p>
          <w:p w14:paraId="5BFA72E2" w14:textId="77777777" w:rsidR="0077354E" w:rsidRPr="0077354E" w:rsidRDefault="0077354E" w:rsidP="0077354E">
            <w:pPr>
              <w:pStyle w:val="Agreement"/>
              <w:tabs>
                <w:tab w:val="clear" w:pos="1619"/>
              </w:tabs>
              <w:ind w:left="339" w:hanging="339"/>
              <w:rPr>
                <w:b w:val="0"/>
                <w:bCs/>
                <w:lang w:eastAsia="ja-JP"/>
              </w:rPr>
            </w:pPr>
            <w:r w:rsidRPr="0077354E">
              <w:rPr>
                <w:b w:val="0"/>
                <w:bCs/>
                <w:lang w:eastAsia="ja-JP"/>
              </w:rPr>
              <w:t xml:space="preserve">[060] “Enhanced TCI state indication for UE specific PDCCH MAC CE” is not applicable to any of the configured CORESETs in a BWP if the CORESETs are configured with different </w:t>
            </w:r>
            <w:proofErr w:type="spellStart"/>
            <w:r w:rsidRPr="0077354E">
              <w:rPr>
                <w:b w:val="0"/>
                <w:bCs/>
                <w:i/>
                <w:lang w:eastAsia="ja-JP"/>
              </w:rPr>
              <w:t>CORESETPoolindex</w:t>
            </w:r>
            <w:proofErr w:type="spellEnd"/>
            <w:r w:rsidRPr="0077354E">
              <w:rPr>
                <w:b w:val="0"/>
                <w:bCs/>
                <w:lang w:eastAsia="ja-JP"/>
              </w:rPr>
              <w:t xml:space="preserve"> values in the BWP.</w:t>
            </w:r>
          </w:p>
          <w:p w14:paraId="3216246A" w14:textId="77777777" w:rsidR="0077354E" w:rsidRPr="0077354E" w:rsidRDefault="0077354E" w:rsidP="0077354E">
            <w:pPr>
              <w:pStyle w:val="Agreement"/>
              <w:tabs>
                <w:tab w:val="clear" w:pos="1619"/>
              </w:tabs>
              <w:ind w:left="339" w:hanging="339"/>
              <w:rPr>
                <w:rFonts w:eastAsiaTheme="minorEastAsia"/>
                <w:b w:val="0"/>
                <w:bCs/>
                <w:lang w:eastAsia="ja-JP"/>
              </w:rPr>
            </w:pPr>
            <w:r w:rsidRPr="0077354E">
              <w:rPr>
                <w:b w:val="0"/>
                <w:bCs/>
                <w:lang w:eastAsia="ja-JP"/>
              </w:rPr>
              <w:t xml:space="preserve">[060] </w:t>
            </w:r>
            <w:r w:rsidRPr="0077354E">
              <w:rPr>
                <w:b w:val="0"/>
                <w:bCs/>
              </w:rPr>
              <w:t xml:space="preserve">“Enhanced TCI state indication for UE specific PDCCH MAC CE” is applied only if </w:t>
            </w:r>
            <w:proofErr w:type="spellStart"/>
            <w:r w:rsidRPr="0077354E">
              <w:rPr>
                <w:b w:val="0"/>
                <w:bCs/>
                <w:i/>
              </w:rPr>
              <w:t>sfnSchemePdcch</w:t>
            </w:r>
            <w:proofErr w:type="spellEnd"/>
            <w:r w:rsidRPr="0077354E">
              <w:rPr>
                <w:b w:val="0"/>
                <w:bCs/>
              </w:rPr>
              <w:t xml:space="preserve"> is configured.</w:t>
            </w:r>
          </w:p>
          <w:p w14:paraId="167FC7F5" w14:textId="77777777" w:rsidR="0077354E" w:rsidRPr="0077354E" w:rsidRDefault="0077354E" w:rsidP="0077354E">
            <w:pPr>
              <w:pStyle w:val="Agreement"/>
              <w:tabs>
                <w:tab w:val="clear" w:pos="1619"/>
              </w:tabs>
              <w:ind w:left="339" w:hanging="339"/>
              <w:rPr>
                <w:rFonts w:eastAsiaTheme="minorEastAsia"/>
                <w:b w:val="0"/>
                <w:bCs/>
                <w:lang w:eastAsia="ja-JP"/>
              </w:rPr>
            </w:pPr>
            <w:r w:rsidRPr="0077354E">
              <w:rPr>
                <w:b w:val="0"/>
                <w:bCs/>
                <w:lang w:eastAsia="ja-JP"/>
              </w:rPr>
              <w:t xml:space="preserve">[060] </w:t>
            </w:r>
            <w:r w:rsidRPr="0077354E">
              <w:rPr>
                <w:b w:val="0"/>
                <w:bCs/>
              </w:rPr>
              <w:t xml:space="preserve">If the PDCCH reception includes two PDCCH candidates from corresponding search space sets, start or restart </w:t>
            </w:r>
            <w:proofErr w:type="spellStart"/>
            <w:r w:rsidRPr="0077354E">
              <w:rPr>
                <w:b w:val="0"/>
                <w:bCs/>
                <w:i/>
              </w:rPr>
              <w:t>drx-InactivityTimer</w:t>
            </w:r>
            <w:proofErr w:type="spellEnd"/>
            <w:r w:rsidRPr="0077354E">
              <w:rPr>
                <w:b w:val="0"/>
                <w:bCs/>
              </w:rPr>
              <w:t xml:space="preserve"> for this DRX group in the first symbol after the end of the PDCCH candidate that ends later in time. FFS how to capture this agreement in the TS 38.321 whether adding it as a NOTE or adding it in the normative text.</w:t>
            </w:r>
          </w:p>
          <w:p w14:paraId="3F26C67D" w14:textId="77777777" w:rsidR="0077354E" w:rsidRPr="0077354E" w:rsidRDefault="0077354E" w:rsidP="0077354E">
            <w:pPr>
              <w:pStyle w:val="Agreement"/>
              <w:tabs>
                <w:tab w:val="clear" w:pos="1619"/>
              </w:tabs>
              <w:ind w:left="339" w:hanging="339"/>
              <w:rPr>
                <w:rFonts w:eastAsiaTheme="minorEastAsia"/>
                <w:b w:val="0"/>
                <w:bCs/>
                <w:lang w:eastAsia="ja-JP"/>
              </w:rPr>
            </w:pPr>
            <w:r w:rsidRPr="0077354E">
              <w:rPr>
                <w:b w:val="0"/>
                <w:bCs/>
                <w:lang w:eastAsia="ja-JP"/>
              </w:rPr>
              <w:t xml:space="preserve">[060] </w:t>
            </w:r>
            <w:r w:rsidRPr="0077354E">
              <w:rPr>
                <w:rFonts w:eastAsiaTheme="minorEastAsia"/>
                <w:b w:val="0"/>
                <w:bCs/>
                <w:lang w:eastAsia="ja-JP"/>
              </w:rPr>
              <w:t xml:space="preserve">FFS whether to </w:t>
            </w:r>
            <w:r w:rsidRPr="0077354E">
              <w:rPr>
                <w:b w:val="0"/>
                <w:bCs/>
              </w:rPr>
              <w:t>clarify the Active Time when the PDCCH repletion is configured.</w:t>
            </w:r>
          </w:p>
          <w:p w14:paraId="4D9983FF" w14:textId="77777777" w:rsidR="0077354E" w:rsidRPr="0077354E" w:rsidRDefault="0077354E" w:rsidP="0077354E">
            <w:pPr>
              <w:pStyle w:val="Agreement"/>
              <w:tabs>
                <w:tab w:val="clear" w:pos="1619"/>
              </w:tabs>
              <w:ind w:left="339" w:hanging="339"/>
              <w:rPr>
                <w:b w:val="0"/>
                <w:bCs/>
                <w:lang w:eastAsia="ja-JP"/>
              </w:rPr>
            </w:pPr>
            <w:r w:rsidRPr="0077354E">
              <w:rPr>
                <w:b w:val="0"/>
                <w:bCs/>
                <w:lang w:eastAsia="ja-JP"/>
              </w:rPr>
              <w:t xml:space="preserve">[060] Introduce the new PUCCH spatial relation activation/deactivation MAC CE for </w:t>
            </w:r>
            <w:proofErr w:type="spellStart"/>
            <w:r w:rsidRPr="0077354E">
              <w:rPr>
                <w:b w:val="0"/>
                <w:bCs/>
                <w:lang w:eastAsia="ja-JP"/>
              </w:rPr>
              <w:t>mTRP</w:t>
            </w:r>
            <w:proofErr w:type="spellEnd"/>
            <w:r w:rsidRPr="0077354E">
              <w:rPr>
                <w:b w:val="0"/>
                <w:bCs/>
                <w:lang w:eastAsia="ja-JP"/>
              </w:rPr>
              <w:t xml:space="preserve"> PUCCH repetition</w:t>
            </w:r>
            <w:r w:rsidRPr="0077354E">
              <w:rPr>
                <w:b w:val="0"/>
                <w:bCs/>
              </w:rPr>
              <w:t xml:space="preserve"> </w:t>
            </w:r>
            <w:proofErr w:type="gramStart"/>
            <w:r w:rsidRPr="0077354E">
              <w:rPr>
                <w:b w:val="0"/>
                <w:bCs/>
                <w:lang w:eastAsia="ja-JP"/>
              </w:rPr>
              <w:t>i.e.</w:t>
            </w:r>
            <w:proofErr w:type="gramEnd"/>
            <w:r w:rsidRPr="0077354E">
              <w:rPr>
                <w:b w:val="0"/>
                <w:bCs/>
                <w:lang w:eastAsia="ja-JP"/>
              </w:rPr>
              <w:t xml:space="preserve"> activating two spatial relation info’s (for FR2) for a group of PUCCH resources in a CC.</w:t>
            </w:r>
          </w:p>
          <w:p w14:paraId="1569BEA2" w14:textId="77777777" w:rsidR="0077354E" w:rsidRPr="0077354E" w:rsidRDefault="0077354E" w:rsidP="0077354E">
            <w:pPr>
              <w:pStyle w:val="Agreement"/>
              <w:tabs>
                <w:tab w:val="clear" w:pos="1619"/>
              </w:tabs>
              <w:ind w:left="339" w:hanging="339"/>
              <w:rPr>
                <w:b w:val="0"/>
                <w:bCs/>
                <w:lang w:eastAsia="ja-JP"/>
              </w:rPr>
            </w:pPr>
            <w:r w:rsidRPr="0077354E">
              <w:rPr>
                <w:b w:val="0"/>
                <w:bCs/>
                <w:lang w:eastAsia="ja-JP"/>
              </w:rPr>
              <w:lastRenderedPageBreak/>
              <w:t>[060] Introduce the new MAC CE(s) to support PUCCH Power control set update (with power control) for FR1 cases. FFS, detail MAC CE design based on new RRC IE for FR1-dedicated power control set.</w:t>
            </w:r>
          </w:p>
          <w:p w14:paraId="7D3B3590" w14:textId="4E839974" w:rsidR="0077354E" w:rsidRPr="00C458A4" w:rsidRDefault="0077354E" w:rsidP="0077354E">
            <w:pPr>
              <w:pStyle w:val="Agreement"/>
              <w:tabs>
                <w:tab w:val="clear" w:pos="1619"/>
              </w:tabs>
              <w:ind w:left="339" w:hanging="339"/>
              <w:rPr>
                <w:b w:val="0"/>
                <w:bCs/>
                <w:lang w:eastAsia="ja-JP"/>
              </w:rPr>
            </w:pPr>
            <w:r w:rsidRPr="0077354E">
              <w:rPr>
                <w:b w:val="0"/>
                <w:bCs/>
                <w:lang w:eastAsia="ja-JP"/>
              </w:rPr>
              <w:t xml:space="preserve">[060] To revise the legacy PUSCH Pathloss Reference RS Update MAC CE with additional field(s) to differentiate the TRP for </w:t>
            </w:r>
            <w:proofErr w:type="spellStart"/>
            <w:r w:rsidRPr="0077354E">
              <w:rPr>
                <w:b w:val="0"/>
                <w:bCs/>
                <w:lang w:eastAsia="ja-JP"/>
              </w:rPr>
              <w:t>mTRP</w:t>
            </w:r>
            <w:proofErr w:type="spellEnd"/>
            <w:r w:rsidRPr="0077354E">
              <w:rPr>
                <w:b w:val="0"/>
                <w:bCs/>
                <w:lang w:eastAsia="ja-JP"/>
              </w:rPr>
              <w:t xml:space="preserve"> PUSCH repetition, replace the Reserve bit (‘R’) to a TRP index field (‘T’) so that the MAC CE can indicate which TRP the PUSCH pathloss reference RS update can apply for.</w:t>
            </w:r>
          </w:p>
        </w:tc>
      </w:tr>
    </w:tbl>
    <w:p w14:paraId="2E539CE7" w14:textId="77777777" w:rsidR="0018267F" w:rsidRDefault="0018267F" w:rsidP="00B80032">
      <w:pPr>
        <w:spacing w:after="240"/>
        <w:ind w:right="-101"/>
        <w:jc w:val="both"/>
      </w:pPr>
    </w:p>
    <w:p w14:paraId="3562EC7A" w14:textId="669DC0A6" w:rsidR="00242C2C" w:rsidRDefault="00BE60EC" w:rsidP="00B80032">
      <w:pPr>
        <w:spacing w:after="240"/>
        <w:ind w:right="-101"/>
        <w:jc w:val="both"/>
      </w:pPr>
      <w:r>
        <w:t xml:space="preserve">In this paper, we would like to </w:t>
      </w:r>
      <w:r w:rsidR="00570483">
        <w:t xml:space="preserve">further discuss </w:t>
      </w:r>
      <w:r w:rsidR="009835A4">
        <w:t xml:space="preserve">remaining issues on MAC and some </w:t>
      </w:r>
      <w:r w:rsidR="0024723F">
        <w:t xml:space="preserve">MAC CE </w:t>
      </w:r>
      <w:r w:rsidR="009835A4">
        <w:t>designs</w:t>
      </w:r>
      <w:r>
        <w:t xml:space="preserve">. </w:t>
      </w:r>
    </w:p>
    <w:p w14:paraId="2AA25FB1" w14:textId="77777777" w:rsidR="00AE3E14" w:rsidRPr="00341812" w:rsidRDefault="00AE3E14" w:rsidP="00AE3E14">
      <w:pPr>
        <w:pStyle w:val="Heading1"/>
        <w:rPr>
          <w:lang w:val="en-US"/>
        </w:rPr>
      </w:pPr>
      <w:r w:rsidRPr="00341812">
        <w:rPr>
          <w:lang w:val="en-US"/>
        </w:rPr>
        <w:t>Discussion</w:t>
      </w:r>
    </w:p>
    <w:p w14:paraId="02B6C260" w14:textId="77777777" w:rsidR="00BF4C70" w:rsidRPr="00671743" w:rsidRDefault="00BF4C70" w:rsidP="00BF4C70">
      <w:pPr>
        <w:pStyle w:val="Heading2"/>
        <w:tabs>
          <w:tab w:val="clear" w:pos="360"/>
        </w:tabs>
        <w:ind w:left="630" w:hanging="630"/>
        <w:rPr>
          <w:sz w:val="28"/>
          <w:szCs w:val="18"/>
        </w:rPr>
      </w:pPr>
      <w:r w:rsidRPr="008556EC">
        <w:rPr>
          <w:sz w:val="28"/>
          <w:szCs w:val="18"/>
        </w:rPr>
        <w:t>PDCCH repetition impact on MAC</w:t>
      </w:r>
    </w:p>
    <w:p w14:paraId="34A73825" w14:textId="55A79F77" w:rsidR="001731D1" w:rsidRDefault="00694E3F" w:rsidP="00BF4C70">
      <w:pPr>
        <w:jc w:val="both"/>
        <w:rPr>
          <w:iCs/>
        </w:rPr>
      </w:pPr>
      <w:r>
        <w:rPr>
          <w:iCs/>
        </w:rPr>
        <w:t xml:space="preserve">In </w:t>
      </w:r>
      <w:r w:rsidR="00CE65B1">
        <w:rPr>
          <w:iCs/>
        </w:rPr>
        <w:t xml:space="preserve">last RAN2 meeting, RAN2 confirms the RAN1 agreement </w:t>
      </w:r>
      <w:r w:rsidR="00E84237">
        <w:rPr>
          <w:iCs/>
        </w:rPr>
        <w:t>about</w:t>
      </w:r>
      <w:r w:rsidR="004A4D93">
        <w:rPr>
          <w:iCs/>
        </w:rPr>
        <w:t xml:space="preserve"> the start or restart point of </w:t>
      </w:r>
      <w:proofErr w:type="spellStart"/>
      <w:r w:rsidR="004A4D93" w:rsidRPr="001C6785">
        <w:rPr>
          <w:i/>
        </w:rPr>
        <w:t>drx-InactivityTimer</w:t>
      </w:r>
      <w:proofErr w:type="spellEnd"/>
      <w:r w:rsidR="004A4D93">
        <w:rPr>
          <w:iCs/>
        </w:rPr>
        <w:t xml:space="preserve"> considering the </w:t>
      </w:r>
      <w:r w:rsidR="001C6785">
        <w:rPr>
          <w:iCs/>
        </w:rPr>
        <w:t>PDCCH repetition case</w:t>
      </w:r>
      <w:r w:rsidR="00E84237">
        <w:rPr>
          <w:iCs/>
        </w:rPr>
        <w:t xml:space="preserve"> should be clarified </w:t>
      </w:r>
      <w:r w:rsidR="00F511E6">
        <w:rPr>
          <w:iCs/>
        </w:rPr>
        <w:t>in the MAC spec.</w:t>
      </w:r>
      <w:r w:rsidR="00A201B2">
        <w:rPr>
          <w:iCs/>
        </w:rPr>
        <w:t xml:space="preserve"> However, how to capture this agreement in MAC spec</w:t>
      </w:r>
      <w:r w:rsidR="00DC1EFC">
        <w:rPr>
          <w:iCs/>
        </w:rPr>
        <w:t xml:space="preserve"> and</w:t>
      </w:r>
      <w:r w:rsidR="00A201B2">
        <w:rPr>
          <w:iCs/>
        </w:rPr>
        <w:t xml:space="preserve"> </w:t>
      </w:r>
      <w:r w:rsidR="00940377">
        <w:rPr>
          <w:iCs/>
        </w:rPr>
        <w:t>whether adding it as a NOTE or in the normative text is FFS.</w:t>
      </w:r>
      <w:r w:rsidR="001731D1">
        <w:rPr>
          <w:iCs/>
        </w:rPr>
        <w:t xml:space="preserve"> In our view, we are fine to capture it </w:t>
      </w:r>
      <w:r w:rsidR="00756CE0">
        <w:rPr>
          <w:iCs/>
        </w:rPr>
        <w:t>in</w:t>
      </w:r>
      <w:r w:rsidR="001731D1">
        <w:rPr>
          <w:iCs/>
        </w:rPr>
        <w:t xml:space="preserve"> either method.</w:t>
      </w:r>
    </w:p>
    <w:p w14:paraId="6802E365" w14:textId="6677086E" w:rsidR="001731D1" w:rsidRDefault="001F0D4C" w:rsidP="00BF4C70">
      <w:pPr>
        <w:jc w:val="both"/>
        <w:rPr>
          <w:iCs/>
        </w:rPr>
      </w:pPr>
      <w:r>
        <w:rPr>
          <w:iCs/>
        </w:rPr>
        <w:t xml:space="preserve">If it is a NOTE, it can be added after </w:t>
      </w:r>
      <w:r w:rsidR="005A37D5">
        <w:rPr>
          <w:iCs/>
        </w:rPr>
        <w:t>the below bullet</w:t>
      </w:r>
    </w:p>
    <w:tbl>
      <w:tblPr>
        <w:tblStyle w:val="TableGrid"/>
        <w:tblW w:w="0" w:type="auto"/>
        <w:tblLook w:val="04A0" w:firstRow="1" w:lastRow="0" w:firstColumn="1" w:lastColumn="0" w:noHBand="0" w:noVBand="1"/>
      </w:tblPr>
      <w:tblGrid>
        <w:gridCol w:w="9628"/>
      </w:tblGrid>
      <w:tr w:rsidR="005A37D5" w14:paraId="15C90519" w14:textId="77777777" w:rsidTr="00456FEE">
        <w:tc>
          <w:tcPr>
            <w:tcW w:w="9628" w:type="dxa"/>
          </w:tcPr>
          <w:p w14:paraId="3C47F3B2" w14:textId="77777777" w:rsidR="005A37D5" w:rsidRDefault="005A37D5" w:rsidP="00456FEE">
            <w:pPr>
              <w:pStyle w:val="Default"/>
              <w:rPr>
                <w:sz w:val="20"/>
                <w:szCs w:val="20"/>
              </w:rPr>
            </w:pPr>
            <w:r>
              <w:rPr>
                <w:sz w:val="20"/>
                <w:szCs w:val="20"/>
              </w:rPr>
              <w:t xml:space="preserve">2&gt; if the PDCCH indicates a new transmission (DL or UL) on a Serving Cell in this DRX group: </w:t>
            </w:r>
          </w:p>
          <w:p w14:paraId="2F5CCA48" w14:textId="77777777" w:rsidR="005A37D5" w:rsidRDefault="005A37D5" w:rsidP="0068563F">
            <w:pPr>
              <w:ind w:left="695" w:hanging="450"/>
              <w:jc w:val="both"/>
            </w:pPr>
            <w:r>
              <w:rPr>
                <w:sz w:val="20"/>
              </w:rPr>
              <w:t xml:space="preserve">3&gt; start or restart </w:t>
            </w:r>
            <w:proofErr w:type="spellStart"/>
            <w:r>
              <w:rPr>
                <w:i/>
                <w:iCs/>
                <w:sz w:val="20"/>
              </w:rPr>
              <w:t>drx-InactivityTimer</w:t>
            </w:r>
            <w:proofErr w:type="spellEnd"/>
            <w:r>
              <w:rPr>
                <w:i/>
                <w:iCs/>
                <w:sz w:val="20"/>
              </w:rPr>
              <w:t xml:space="preserve"> </w:t>
            </w:r>
            <w:r>
              <w:rPr>
                <w:sz w:val="20"/>
              </w:rPr>
              <w:t>for this DRX group in the first symbol after the end of the PDCCH reception.</w:t>
            </w:r>
          </w:p>
        </w:tc>
      </w:tr>
    </w:tbl>
    <w:p w14:paraId="0F0F58D3" w14:textId="77777777" w:rsidR="005A37D5" w:rsidRPr="008C7FBB" w:rsidRDefault="005A37D5" w:rsidP="005A37D5">
      <w:r>
        <w:t xml:space="preserve">Note: </w:t>
      </w:r>
      <w:r w:rsidRPr="008C7FBB">
        <w:t xml:space="preserve">If the PDCCH reception includes two PDCCH candidates from corresponding search space sets, as described in clause 10.1 in 38.213, start or restart </w:t>
      </w:r>
      <w:proofErr w:type="spellStart"/>
      <w:r w:rsidRPr="007074F8">
        <w:rPr>
          <w:i/>
          <w:iCs/>
        </w:rPr>
        <w:t>drx-InactivityTimer</w:t>
      </w:r>
      <w:proofErr w:type="spellEnd"/>
      <w:r w:rsidRPr="008C7FBB">
        <w:t xml:space="preserve"> for this DRX group in the first symbol after the end of the PDCCH candidate that ends later in time.</w:t>
      </w:r>
    </w:p>
    <w:p w14:paraId="6740B17E" w14:textId="7244693A" w:rsidR="00B81272" w:rsidRDefault="005A37D5" w:rsidP="00BF4C70">
      <w:pPr>
        <w:jc w:val="both"/>
        <w:rPr>
          <w:iCs/>
        </w:rPr>
      </w:pPr>
      <w:r>
        <w:rPr>
          <w:iCs/>
        </w:rPr>
        <w:t xml:space="preserve">If it is required to be a normative </w:t>
      </w:r>
      <w:r w:rsidR="0068563F">
        <w:rPr>
          <w:iCs/>
        </w:rPr>
        <w:t xml:space="preserve">text, it can be added </w:t>
      </w:r>
      <w:r w:rsidR="00B81272">
        <w:rPr>
          <w:iCs/>
        </w:rPr>
        <w:t xml:space="preserve">to follow the bullet 3&gt;. For example, </w:t>
      </w:r>
    </w:p>
    <w:p w14:paraId="4585DCB7" w14:textId="0925CC00" w:rsidR="00B81272" w:rsidRDefault="00B81272" w:rsidP="00243B43">
      <w:pPr>
        <w:jc w:val="both"/>
        <w:rPr>
          <w:iCs/>
        </w:rPr>
      </w:pPr>
      <w:r w:rsidRPr="00154731">
        <w:rPr>
          <w:szCs w:val="22"/>
        </w:rPr>
        <w:t xml:space="preserve">3&gt; start or restart </w:t>
      </w:r>
      <w:proofErr w:type="spellStart"/>
      <w:r w:rsidRPr="00154731">
        <w:rPr>
          <w:i/>
          <w:iCs/>
          <w:szCs w:val="22"/>
        </w:rPr>
        <w:t>drx-InactivityTimer</w:t>
      </w:r>
      <w:proofErr w:type="spellEnd"/>
      <w:r w:rsidRPr="00154731">
        <w:rPr>
          <w:i/>
          <w:iCs/>
          <w:szCs w:val="22"/>
        </w:rPr>
        <w:t xml:space="preserve"> </w:t>
      </w:r>
      <w:r w:rsidRPr="00154731">
        <w:rPr>
          <w:szCs w:val="22"/>
        </w:rPr>
        <w:t>for this DRX group in the first symbol after the end of the PDCCH reception.</w:t>
      </w:r>
      <w:r w:rsidR="002B5465">
        <w:rPr>
          <w:sz w:val="20"/>
        </w:rPr>
        <w:t xml:space="preserve"> </w:t>
      </w:r>
      <w:r w:rsidR="002B5465" w:rsidRPr="008C7FBB">
        <w:t xml:space="preserve">If the PDCCH reception includes two PDCCH candidates from corresponding search space sets, as described in clause 10.1 in 38.213, start or restart </w:t>
      </w:r>
      <w:proofErr w:type="spellStart"/>
      <w:r w:rsidR="002B5465" w:rsidRPr="007074F8">
        <w:rPr>
          <w:i/>
          <w:iCs/>
        </w:rPr>
        <w:t>drx-InactivityTimer</w:t>
      </w:r>
      <w:proofErr w:type="spellEnd"/>
      <w:r w:rsidR="002B5465" w:rsidRPr="008C7FBB">
        <w:t xml:space="preserve"> for this DRX group in the first symbol after the end of the PDCCH candidate that ends later in time.</w:t>
      </w:r>
    </w:p>
    <w:p w14:paraId="7D02E90B" w14:textId="32111C1F" w:rsidR="003D64BB" w:rsidRPr="00F2576F" w:rsidRDefault="003D64BB" w:rsidP="003D64BB">
      <w:pPr>
        <w:jc w:val="both"/>
        <w:rPr>
          <w:b/>
          <w:bCs/>
        </w:rPr>
      </w:pPr>
      <w:r>
        <w:rPr>
          <w:b/>
          <w:bCs/>
        </w:rPr>
        <w:t xml:space="preserve">Proposal 1: </w:t>
      </w:r>
      <w:r w:rsidR="00F2576F">
        <w:rPr>
          <w:b/>
          <w:bCs/>
        </w:rPr>
        <w:t xml:space="preserve">The text </w:t>
      </w:r>
      <w:r w:rsidR="00F2576F" w:rsidRPr="00F2576F">
        <w:rPr>
          <w:b/>
          <w:bCs/>
        </w:rPr>
        <w:t xml:space="preserve">‘If the PDCCH reception includes two PDCCH candidates from corresponding search space sets, as described in clause 10.1 in 38.213, start or restart </w:t>
      </w:r>
      <w:proofErr w:type="spellStart"/>
      <w:r w:rsidR="00F2576F" w:rsidRPr="00F2576F">
        <w:rPr>
          <w:b/>
          <w:bCs/>
          <w:i/>
          <w:iCs/>
        </w:rPr>
        <w:t>drx-InactivityTimer</w:t>
      </w:r>
      <w:proofErr w:type="spellEnd"/>
      <w:r w:rsidR="00F2576F" w:rsidRPr="00F2576F">
        <w:rPr>
          <w:b/>
          <w:bCs/>
        </w:rPr>
        <w:t xml:space="preserve"> for this DRX group in the first symbol after the end of the PDCCH candidate that ends later in time’ can be captured </w:t>
      </w:r>
      <w:r w:rsidR="00F2576F">
        <w:rPr>
          <w:b/>
          <w:bCs/>
        </w:rPr>
        <w:t>as either</w:t>
      </w:r>
      <w:r w:rsidR="00F2576F" w:rsidRPr="00F2576F">
        <w:rPr>
          <w:b/>
          <w:bCs/>
        </w:rPr>
        <w:t xml:space="preserve"> a NOTE or a normative text. </w:t>
      </w:r>
    </w:p>
    <w:p w14:paraId="39762829" w14:textId="25038A76" w:rsidR="002D6BFD" w:rsidRDefault="002D6BFD" w:rsidP="00BF4C70">
      <w:pPr>
        <w:jc w:val="both"/>
        <w:rPr>
          <w:szCs w:val="22"/>
        </w:rPr>
      </w:pPr>
    </w:p>
    <w:p w14:paraId="3DE6EE68" w14:textId="659ECCEB" w:rsidR="00BF4C70" w:rsidRPr="00291E62" w:rsidRDefault="005438C2" w:rsidP="00BF4C70">
      <w:pPr>
        <w:jc w:val="both"/>
        <w:rPr>
          <w:szCs w:val="22"/>
        </w:rPr>
      </w:pPr>
      <w:r>
        <w:rPr>
          <w:szCs w:val="22"/>
        </w:rPr>
        <w:t xml:space="preserve">Regarding another issue </w:t>
      </w:r>
      <w:r w:rsidR="00A63E17">
        <w:rPr>
          <w:szCs w:val="22"/>
        </w:rPr>
        <w:t xml:space="preserve">whether </w:t>
      </w:r>
      <w:r w:rsidR="00A63E17" w:rsidRPr="00A63E17">
        <w:rPr>
          <w:szCs w:val="22"/>
        </w:rPr>
        <w:t>to clarify the Active Time when the PDCCH repletion is configured</w:t>
      </w:r>
      <w:r w:rsidR="00266EB1">
        <w:rPr>
          <w:szCs w:val="22"/>
        </w:rPr>
        <w:t xml:space="preserve">, RAN2 </w:t>
      </w:r>
      <w:r w:rsidR="00C5183C">
        <w:rPr>
          <w:szCs w:val="22"/>
        </w:rPr>
        <w:t>hasn’t</w:t>
      </w:r>
      <w:r w:rsidR="00266EB1">
        <w:rPr>
          <w:szCs w:val="22"/>
        </w:rPr>
        <w:t xml:space="preserve"> </w:t>
      </w:r>
      <w:r w:rsidR="0097516E">
        <w:rPr>
          <w:szCs w:val="22"/>
        </w:rPr>
        <w:t>ma</w:t>
      </w:r>
      <w:r w:rsidR="00C5183C">
        <w:rPr>
          <w:szCs w:val="22"/>
        </w:rPr>
        <w:t>d</w:t>
      </w:r>
      <w:r w:rsidR="0097516E">
        <w:rPr>
          <w:szCs w:val="22"/>
        </w:rPr>
        <w:t>e conclusion</w:t>
      </w:r>
      <w:r w:rsidR="00C5183C">
        <w:rPr>
          <w:szCs w:val="22"/>
        </w:rPr>
        <w:t xml:space="preserve"> in the last meeting</w:t>
      </w:r>
      <w:r w:rsidR="007C108C">
        <w:rPr>
          <w:szCs w:val="22"/>
        </w:rPr>
        <w:t>.</w:t>
      </w:r>
      <w:r w:rsidR="002518E3">
        <w:rPr>
          <w:szCs w:val="22"/>
        </w:rPr>
        <w:t xml:space="preserve"> </w:t>
      </w:r>
      <w:r w:rsidR="000F1B1E">
        <w:rPr>
          <w:szCs w:val="22"/>
        </w:rPr>
        <w:t xml:space="preserve">The issue </w:t>
      </w:r>
      <w:r w:rsidR="00BF4C70" w:rsidRPr="0018684E">
        <w:rPr>
          <w:szCs w:val="22"/>
        </w:rPr>
        <w:t xml:space="preserve">is that one of the linked candidates is inside a timer window </w:t>
      </w:r>
      <w:r w:rsidR="00BF4C70">
        <w:rPr>
          <w:szCs w:val="22"/>
        </w:rPr>
        <w:t>while</w:t>
      </w:r>
      <w:r w:rsidR="00BF4C70" w:rsidRPr="0018684E">
        <w:rPr>
          <w:szCs w:val="22"/>
        </w:rPr>
        <w:t xml:space="preserve"> the other one is outside. UE may not be able to monitor the second PDCCH candidate due to outside the monitor window. </w:t>
      </w:r>
      <w:r w:rsidR="000F1B1E">
        <w:rPr>
          <w:szCs w:val="22"/>
        </w:rPr>
        <w:t xml:space="preserve">This </w:t>
      </w:r>
      <w:r w:rsidR="00CA6E77">
        <w:rPr>
          <w:szCs w:val="22"/>
        </w:rPr>
        <w:t>issue impacts a</w:t>
      </w:r>
      <w:r w:rsidR="00BF4C70" w:rsidRPr="0018684E">
        <w:rPr>
          <w:szCs w:val="22"/>
        </w:rPr>
        <w:t xml:space="preserve">ll </w:t>
      </w:r>
      <w:r w:rsidR="00BF4C70">
        <w:rPr>
          <w:szCs w:val="22"/>
        </w:rPr>
        <w:t>those</w:t>
      </w:r>
      <w:r w:rsidR="00BF4C70" w:rsidRPr="0018684E">
        <w:rPr>
          <w:szCs w:val="22"/>
        </w:rPr>
        <w:t xml:space="preserve"> timers that keep the Active Time ongoing on expire in between of the two repetitions may be impacted, such as </w:t>
      </w:r>
      <w:proofErr w:type="spellStart"/>
      <w:r w:rsidR="00BF4C70" w:rsidRPr="0018684E">
        <w:rPr>
          <w:i/>
          <w:iCs/>
          <w:szCs w:val="22"/>
        </w:rPr>
        <w:t>drx-onDurationTimer</w:t>
      </w:r>
      <w:proofErr w:type="spellEnd"/>
      <w:r w:rsidR="00BF4C70" w:rsidRPr="0018684E">
        <w:rPr>
          <w:szCs w:val="22"/>
        </w:rPr>
        <w:t xml:space="preserve">, </w:t>
      </w:r>
      <w:proofErr w:type="spellStart"/>
      <w:r w:rsidR="00BF4C70" w:rsidRPr="0018684E">
        <w:rPr>
          <w:i/>
          <w:iCs/>
          <w:szCs w:val="22"/>
        </w:rPr>
        <w:t>drx-RetransmissionTimerDL</w:t>
      </w:r>
      <w:proofErr w:type="spellEnd"/>
      <w:r w:rsidR="00BF4C70" w:rsidRPr="0018684E">
        <w:rPr>
          <w:szCs w:val="22"/>
        </w:rPr>
        <w:t xml:space="preserve">, </w:t>
      </w:r>
      <w:proofErr w:type="spellStart"/>
      <w:r w:rsidR="00BF4C70" w:rsidRPr="0018684E">
        <w:rPr>
          <w:i/>
          <w:iCs/>
          <w:szCs w:val="22"/>
        </w:rPr>
        <w:t>drx-RetransmissionTimerUL</w:t>
      </w:r>
      <w:proofErr w:type="spellEnd"/>
      <w:r w:rsidR="00BF4C70" w:rsidRPr="0018684E">
        <w:rPr>
          <w:szCs w:val="22"/>
        </w:rPr>
        <w:t xml:space="preserve"> and so on. Noted that </w:t>
      </w:r>
      <w:r w:rsidR="00BF4C70">
        <w:rPr>
          <w:szCs w:val="22"/>
        </w:rPr>
        <w:t xml:space="preserve">reset the </w:t>
      </w:r>
      <w:proofErr w:type="spellStart"/>
      <w:r w:rsidR="00BF4C70" w:rsidRPr="007074F8">
        <w:rPr>
          <w:i/>
          <w:iCs/>
        </w:rPr>
        <w:t>drx-InactivityTimer</w:t>
      </w:r>
      <w:proofErr w:type="spellEnd"/>
      <w:r w:rsidR="00BF4C70">
        <w:t xml:space="preserve"> may not fully resolved this issue. Because such DCI in the PDCCH repetition may not even schedule new transmission. </w:t>
      </w:r>
    </w:p>
    <w:tbl>
      <w:tblPr>
        <w:tblStyle w:val="TableGrid"/>
        <w:tblW w:w="0" w:type="auto"/>
        <w:tblLook w:val="04A0" w:firstRow="1" w:lastRow="0" w:firstColumn="1" w:lastColumn="0" w:noHBand="0" w:noVBand="1"/>
      </w:tblPr>
      <w:tblGrid>
        <w:gridCol w:w="9628"/>
      </w:tblGrid>
      <w:tr w:rsidR="00BF4C70" w14:paraId="11F3E3AB" w14:textId="77777777" w:rsidTr="00456FEE">
        <w:tc>
          <w:tcPr>
            <w:tcW w:w="9628" w:type="dxa"/>
          </w:tcPr>
          <w:p w14:paraId="5F54D596" w14:textId="77777777" w:rsidR="00BF4C70" w:rsidRDefault="00BF4C70" w:rsidP="00456FEE">
            <w:pPr>
              <w:pStyle w:val="Default"/>
              <w:rPr>
                <w:sz w:val="20"/>
                <w:szCs w:val="20"/>
              </w:rPr>
            </w:pPr>
            <w:r>
              <w:rPr>
                <w:sz w:val="20"/>
                <w:szCs w:val="20"/>
              </w:rPr>
              <w:t xml:space="preserve">When DRX is configured, the Active Time for Serving Cells in a DRX group includes the time while: </w:t>
            </w:r>
          </w:p>
          <w:p w14:paraId="5492B21C" w14:textId="77777777" w:rsidR="00BF4C70" w:rsidRDefault="00BF4C70" w:rsidP="00456FEE">
            <w:pPr>
              <w:pStyle w:val="Default"/>
              <w:rPr>
                <w:sz w:val="20"/>
                <w:szCs w:val="20"/>
              </w:rPr>
            </w:pPr>
            <w:r>
              <w:rPr>
                <w:sz w:val="20"/>
                <w:szCs w:val="20"/>
              </w:rPr>
              <w:t xml:space="preserve">- </w:t>
            </w:r>
            <w:proofErr w:type="spellStart"/>
            <w:r>
              <w:rPr>
                <w:i/>
                <w:iCs/>
                <w:sz w:val="20"/>
                <w:szCs w:val="20"/>
              </w:rPr>
              <w:t>drx-onDurationTimer</w:t>
            </w:r>
            <w:proofErr w:type="spellEnd"/>
            <w:r>
              <w:rPr>
                <w:i/>
                <w:iCs/>
                <w:sz w:val="20"/>
                <w:szCs w:val="20"/>
              </w:rPr>
              <w:t xml:space="preserve"> </w:t>
            </w:r>
            <w:r>
              <w:rPr>
                <w:sz w:val="20"/>
                <w:szCs w:val="20"/>
              </w:rPr>
              <w:t xml:space="preserve">or </w:t>
            </w:r>
            <w:proofErr w:type="spellStart"/>
            <w:r>
              <w:rPr>
                <w:i/>
                <w:iCs/>
                <w:sz w:val="20"/>
                <w:szCs w:val="20"/>
              </w:rPr>
              <w:t>drx-InactivityTimer</w:t>
            </w:r>
            <w:proofErr w:type="spellEnd"/>
            <w:r>
              <w:rPr>
                <w:i/>
                <w:iCs/>
                <w:sz w:val="20"/>
                <w:szCs w:val="20"/>
              </w:rPr>
              <w:t xml:space="preserve"> </w:t>
            </w:r>
            <w:r>
              <w:rPr>
                <w:sz w:val="20"/>
                <w:szCs w:val="20"/>
              </w:rPr>
              <w:t xml:space="preserve">configured for the DRX group is running; or </w:t>
            </w:r>
          </w:p>
          <w:p w14:paraId="1AC7B51D" w14:textId="77777777" w:rsidR="00BF4C70" w:rsidRDefault="00BF4C70" w:rsidP="00456FEE">
            <w:pPr>
              <w:pStyle w:val="Default"/>
              <w:rPr>
                <w:sz w:val="20"/>
                <w:szCs w:val="20"/>
              </w:rPr>
            </w:pPr>
            <w:r>
              <w:rPr>
                <w:sz w:val="20"/>
                <w:szCs w:val="20"/>
              </w:rPr>
              <w:t xml:space="preserve">- </w:t>
            </w:r>
            <w:proofErr w:type="spellStart"/>
            <w:r>
              <w:rPr>
                <w:i/>
                <w:iCs/>
                <w:sz w:val="20"/>
                <w:szCs w:val="20"/>
              </w:rPr>
              <w:t>drx-RetransmissionTimerDL</w:t>
            </w:r>
            <w:proofErr w:type="spellEnd"/>
            <w:r>
              <w:rPr>
                <w:i/>
                <w:iCs/>
                <w:sz w:val="20"/>
                <w:szCs w:val="20"/>
              </w:rPr>
              <w:t xml:space="preserve"> </w:t>
            </w:r>
            <w:r>
              <w:rPr>
                <w:sz w:val="20"/>
                <w:szCs w:val="20"/>
              </w:rPr>
              <w:t xml:space="preserve">or </w:t>
            </w:r>
            <w:proofErr w:type="spellStart"/>
            <w:r>
              <w:rPr>
                <w:i/>
                <w:iCs/>
                <w:sz w:val="20"/>
                <w:szCs w:val="20"/>
              </w:rPr>
              <w:t>drx-RetransmissionTimerUL</w:t>
            </w:r>
            <w:proofErr w:type="spellEnd"/>
            <w:r>
              <w:rPr>
                <w:i/>
                <w:iCs/>
                <w:sz w:val="20"/>
                <w:szCs w:val="20"/>
              </w:rPr>
              <w:t xml:space="preserve"> </w:t>
            </w:r>
            <w:r>
              <w:rPr>
                <w:sz w:val="20"/>
                <w:szCs w:val="20"/>
              </w:rPr>
              <w:t xml:space="preserve">is running on any Serving Cell in the DRX group; or </w:t>
            </w:r>
          </w:p>
          <w:p w14:paraId="7A7BE44F" w14:textId="77777777" w:rsidR="00BF4C70" w:rsidRDefault="00BF4C70" w:rsidP="00456FEE">
            <w:pPr>
              <w:pStyle w:val="Default"/>
              <w:rPr>
                <w:sz w:val="20"/>
                <w:szCs w:val="20"/>
              </w:rPr>
            </w:pPr>
            <w:r>
              <w:rPr>
                <w:sz w:val="20"/>
                <w:szCs w:val="20"/>
              </w:rPr>
              <w:t xml:space="preserve">- </w:t>
            </w:r>
            <w:r>
              <w:rPr>
                <w:i/>
                <w:iCs/>
                <w:sz w:val="20"/>
                <w:szCs w:val="20"/>
              </w:rPr>
              <w:t>ra-</w:t>
            </w:r>
            <w:proofErr w:type="spellStart"/>
            <w:r>
              <w:rPr>
                <w:i/>
                <w:iCs/>
                <w:sz w:val="20"/>
                <w:szCs w:val="20"/>
              </w:rPr>
              <w:t>ContentionResolutionTimer</w:t>
            </w:r>
            <w:proofErr w:type="spellEnd"/>
            <w:r>
              <w:rPr>
                <w:i/>
                <w:iCs/>
                <w:sz w:val="20"/>
                <w:szCs w:val="20"/>
              </w:rPr>
              <w:t xml:space="preserve"> </w:t>
            </w:r>
            <w:r>
              <w:rPr>
                <w:sz w:val="20"/>
                <w:szCs w:val="20"/>
              </w:rPr>
              <w:t xml:space="preserve">(as described in clause 5.1.5) or </w:t>
            </w:r>
            <w:r>
              <w:rPr>
                <w:i/>
                <w:iCs/>
                <w:sz w:val="20"/>
                <w:szCs w:val="20"/>
              </w:rPr>
              <w:t>msgB-</w:t>
            </w:r>
            <w:proofErr w:type="spellStart"/>
            <w:r>
              <w:rPr>
                <w:i/>
                <w:iCs/>
                <w:sz w:val="20"/>
                <w:szCs w:val="20"/>
              </w:rPr>
              <w:t>ResponseWindow</w:t>
            </w:r>
            <w:proofErr w:type="spellEnd"/>
            <w:r>
              <w:rPr>
                <w:i/>
                <w:iCs/>
                <w:sz w:val="20"/>
                <w:szCs w:val="20"/>
              </w:rPr>
              <w:t xml:space="preserve"> </w:t>
            </w:r>
            <w:r>
              <w:rPr>
                <w:sz w:val="20"/>
                <w:szCs w:val="20"/>
              </w:rPr>
              <w:t xml:space="preserve">(as described in clause 5.1.4a) is running; or </w:t>
            </w:r>
          </w:p>
          <w:p w14:paraId="7DF2B58A" w14:textId="77777777" w:rsidR="00BF4C70" w:rsidRDefault="00BF4C70" w:rsidP="00456FEE">
            <w:pPr>
              <w:pStyle w:val="Default"/>
              <w:rPr>
                <w:sz w:val="20"/>
                <w:szCs w:val="20"/>
              </w:rPr>
            </w:pPr>
            <w:r>
              <w:rPr>
                <w:sz w:val="20"/>
                <w:szCs w:val="20"/>
              </w:rPr>
              <w:t xml:space="preserve">- a Scheduling Request is sent on PUCCH and is pending (as described in clause 5.4.4); or </w:t>
            </w:r>
          </w:p>
          <w:p w14:paraId="632B5F4C" w14:textId="77777777" w:rsidR="00BF4C70" w:rsidRDefault="00BF4C70" w:rsidP="00456FEE">
            <w:pPr>
              <w:jc w:val="both"/>
            </w:pPr>
            <w:r>
              <w:rPr>
                <w:sz w:val="20"/>
              </w:rPr>
              <w:lastRenderedPageBreak/>
              <w:t xml:space="preserve">- a PDCCH indicating a new transmission addressed to the C-RNTI of the MAC entity has not been received after successful reception of a </w:t>
            </w:r>
            <w:proofErr w:type="gramStart"/>
            <w:r>
              <w:rPr>
                <w:sz w:val="20"/>
              </w:rPr>
              <w:t>Random Access</w:t>
            </w:r>
            <w:proofErr w:type="gramEnd"/>
            <w:r>
              <w:rPr>
                <w:sz w:val="20"/>
              </w:rPr>
              <w:t xml:space="preserve"> Response for the Random Access Preamble not selected by the MAC entity among the contention-based Random Access Preamble (as described in clauses 5.1.4 and 5.1.4a).</w:t>
            </w:r>
          </w:p>
        </w:tc>
      </w:tr>
    </w:tbl>
    <w:p w14:paraId="0EB1052D" w14:textId="77777777" w:rsidR="0074290B" w:rsidRDefault="0074290B" w:rsidP="00BF4C70">
      <w:pPr>
        <w:jc w:val="both"/>
      </w:pPr>
    </w:p>
    <w:p w14:paraId="3D2A9194" w14:textId="32E823C5" w:rsidR="00685B7D" w:rsidRDefault="00C2756F" w:rsidP="00BF4C70">
      <w:pPr>
        <w:jc w:val="both"/>
      </w:pPr>
      <w:r>
        <w:t>In</w:t>
      </w:r>
      <w:r w:rsidR="002879C1">
        <w:t xml:space="preserve"> the offline discussion</w:t>
      </w:r>
      <w:r>
        <w:t xml:space="preserve"> </w:t>
      </w:r>
      <w:r w:rsidR="00F57BBB">
        <w:t>of</w:t>
      </w:r>
      <w:r>
        <w:t xml:space="preserve"> the last RAN2 meeting</w:t>
      </w:r>
      <w:r w:rsidR="002879C1">
        <w:t xml:space="preserve">, some companies </w:t>
      </w:r>
      <w:r>
        <w:t>pointed out</w:t>
      </w:r>
      <w:r w:rsidR="001D117C">
        <w:t xml:space="preserve"> that</w:t>
      </w:r>
      <w:r w:rsidR="00E833A3">
        <w:t xml:space="preserve"> </w:t>
      </w:r>
      <w:r w:rsidR="00685B7D">
        <w:t xml:space="preserve">the MAC spec </w:t>
      </w:r>
      <w:r>
        <w:t>may have</w:t>
      </w:r>
      <w:r w:rsidR="00685B7D">
        <w:t xml:space="preserve"> already stated the UE behavior </w:t>
      </w:r>
      <w:r w:rsidR="001E16EF">
        <w:t>in the following text</w:t>
      </w:r>
      <w:r w:rsidR="002B24B1">
        <w:t>.</w:t>
      </w:r>
      <w:r w:rsidR="00B62E17">
        <w:t xml:space="preserve"> However, we think the issue described in the MAC spec is different.</w:t>
      </w:r>
    </w:p>
    <w:tbl>
      <w:tblPr>
        <w:tblStyle w:val="TableGrid"/>
        <w:tblW w:w="0" w:type="auto"/>
        <w:tblLook w:val="04A0" w:firstRow="1" w:lastRow="0" w:firstColumn="1" w:lastColumn="0" w:noHBand="0" w:noVBand="1"/>
      </w:tblPr>
      <w:tblGrid>
        <w:gridCol w:w="9628"/>
      </w:tblGrid>
      <w:tr w:rsidR="005E3A57" w14:paraId="4B5478BD" w14:textId="77777777" w:rsidTr="005E3A57">
        <w:tc>
          <w:tcPr>
            <w:tcW w:w="9628" w:type="dxa"/>
          </w:tcPr>
          <w:p w14:paraId="303DBBA5" w14:textId="2219768F" w:rsidR="005E3A57" w:rsidRDefault="005E3A57" w:rsidP="00BF4C70">
            <w:pPr>
              <w:jc w:val="both"/>
            </w:pPr>
            <w:r>
              <w:rPr>
                <w:sz w:val="20"/>
              </w:rPr>
              <w:t>The MAC entity needs not to monitor the PDCCH if it is not a complete PDCCH occasion (</w:t>
            </w:r>
            <w:proofErr w:type="gramStart"/>
            <w:r>
              <w:rPr>
                <w:sz w:val="20"/>
              </w:rPr>
              <w:t>e.g.</w:t>
            </w:r>
            <w:proofErr w:type="gramEnd"/>
            <w:r>
              <w:rPr>
                <w:sz w:val="20"/>
              </w:rPr>
              <w:t xml:space="preserve"> the Active Time starts or ends in the middle of a PDCCH occasion).</w:t>
            </w:r>
          </w:p>
        </w:tc>
      </w:tr>
    </w:tbl>
    <w:p w14:paraId="48BEC9AD" w14:textId="77777777" w:rsidR="0074290B" w:rsidRDefault="0074290B" w:rsidP="00BF4C70">
      <w:pPr>
        <w:jc w:val="both"/>
      </w:pPr>
    </w:p>
    <w:p w14:paraId="4D7183B2" w14:textId="45124D92" w:rsidR="00685B7D" w:rsidRDefault="00604701" w:rsidP="00BF4C70">
      <w:pPr>
        <w:jc w:val="both"/>
      </w:pPr>
      <w:r>
        <w:t xml:space="preserve">In the case </w:t>
      </w:r>
      <w:r w:rsidR="00ED630E">
        <w:t xml:space="preserve">above, there is no detected DCI as the PDCCH occasion is not monitored. But in the case of PDCCH repetition, </w:t>
      </w:r>
      <w:r w:rsidR="00B3585B">
        <w:t xml:space="preserve">there are two PDCCH occasions (two linked PDCCH candidates) that carry the same DCI. The DCI may be detected in the first occasion. </w:t>
      </w:r>
      <w:r w:rsidR="00FF10D7">
        <w:t>If UE follow</w:t>
      </w:r>
      <w:r w:rsidR="00770C09">
        <w:t>s</w:t>
      </w:r>
      <w:r w:rsidR="00FF10D7">
        <w:t xml:space="preserve"> the </w:t>
      </w:r>
      <w:r w:rsidR="00772415">
        <w:t>spec text above to not monitor the second occasion, the interpretation of the detected DCI can change.</w:t>
      </w:r>
      <w:r w:rsidR="00567C92">
        <w:t xml:space="preserve"> </w:t>
      </w:r>
      <w:r w:rsidR="006B20B7">
        <w:t>This is b</w:t>
      </w:r>
      <w:r w:rsidR="00567C92">
        <w:t>ecause for some procedure</w:t>
      </w:r>
      <w:r w:rsidR="003D38E5">
        <w:t>s</w:t>
      </w:r>
      <w:r w:rsidR="00567C92">
        <w:t xml:space="preserve"> (e.g.</w:t>
      </w:r>
      <w:r w:rsidR="00F91F9F">
        <w:t>,</w:t>
      </w:r>
      <w:r w:rsidR="00567C92">
        <w:t xml:space="preserve"> timeline, PUCCH resource determination, etc..) </w:t>
      </w:r>
      <w:r w:rsidR="006B20B7">
        <w:t xml:space="preserve">we use a </w:t>
      </w:r>
      <w:r w:rsidR="008B3A35">
        <w:t xml:space="preserve">reference PDCCH candidate among the two linked candidates irrespective of which one (or both) </w:t>
      </w:r>
      <w:r w:rsidR="003D38E5">
        <w:t xml:space="preserve">is </w:t>
      </w:r>
      <w:r w:rsidR="008B3A35">
        <w:t>detected.</w:t>
      </w:r>
      <w:r w:rsidR="00F65922">
        <w:t xml:space="preserve"> That means we either need to follow </w:t>
      </w:r>
      <w:r w:rsidR="00727BF4">
        <w:t>the</w:t>
      </w:r>
      <w:r w:rsidR="00F65922">
        <w:t xml:space="preserve"> </w:t>
      </w:r>
      <w:r w:rsidR="00C909F4">
        <w:t>reference (</w:t>
      </w:r>
      <w:r w:rsidR="006A0428">
        <w:t>even if the reference is not monitored due to out of the Active time</w:t>
      </w:r>
      <w:r w:rsidR="00C909F4">
        <w:t xml:space="preserve">) or </w:t>
      </w:r>
      <w:r w:rsidR="00D23B75">
        <w:t xml:space="preserve">need to </w:t>
      </w:r>
      <w:r w:rsidR="00C909F4">
        <w:t xml:space="preserve">extend the </w:t>
      </w:r>
      <w:r w:rsidR="00534121">
        <w:t>Active time</w:t>
      </w:r>
      <w:r w:rsidR="004D1BD4">
        <w:t xml:space="preserve"> (anyway </w:t>
      </w:r>
      <w:r w:rsidR="00D23B75">
        <w:t xml:space="preserve">we </w:t>
      </w:r>
      <w:r w:rsidR="004D1BD4">
        <w:t>may use it as reference</w:t>
      </w:r>
      <w:r w:rsidR="003E711F">
        <w:t xml:space="preserve">). </w:t>
      </w:r>
    </w:p>
    <w:p w14:paraId="293BAFB3" w14:textId="21FD9C4E" w:rsidR="00D945C7" w:rsidRDefault="00D945C7" w:rsidP="00BF4C70">
      <w:pPr>
        <w:jc w:val="both"/>
      </w:pPr>
      <w:r>
        <w:t xml:space="preserve">If the second PDCCH occasion is not monitored, </w:t>
      </w:r>
      <w:r w:rsidR="00156CEF">
        <w:t xml:space="preserve">and if we try to align with (or kinds of extension of) the </w:t>
      </w:r>
      <w:r w:rsidR="008B726F">
        <w:t>existing MAC spec text above, UE even does not need to monitor the first PDCCH occasion even</w:t>
      </w:r>
      <w:r w:rsidR="00DF71E7">
        <w:t xml:space="preserve"> if</w:t>
      </w:r>
      <w:r w:rsidR="008B726F">
        <w:t xml:space="preserve"> the first PDCCH occasion is completely within the </w:t>
      </w:r>
      <w:r w:rsidR="00692FF1">
        <w:t>A</w:t>
      </w:r>
      <w:r w:rsidR="008B726F">
        <w:t xml:space="preserve">ctive </w:t>
      </w:r>
      <w:r w:rsidR="00692FF1">
        <w:t>T</w:t>
      </w:r>
      <w:r w:rsidR="008B726F">
        <w:t>ime.</w:t>
      </w:r>
      <w:r w:rsidR="00F12AA8">
        <w:t xml:space="preserve"> This is obviously </w:t>
      </w:r>
      <w:r w:rsidR="00F22490" w:rsidRPr="00F22490">
        <w:t>inefficient</w:t>
      </w:r>
      <w:r w:rsidR="00D13D8B">
        <w:t xml:space="preserve"> and is not preferred</w:t>
      </w:r>
      <w:r w:rsidR="00F22490">
        <w:t xml:space="preserve">. </w:t>
      </w:r>
    </w:p>
    <w:p w14:paraId="5471D0AA" w14:textId="327E0E8F" w:rsidR="00BF4C70" w:rsidRDefault="00692FF1" w:rsidP="00BF4C70">
      <w:pPr>
        <w:jc w:val="both"/>
      </w:pPr>
      <w:r>
        <w:t>We believe t</w:t>
      </w:r>
      <w:r w:rsidR="00771207">
        <w:t xml:space="preserve">he spec </w:t>
      </w:r>
      <w:r w:rsidR="000F3CFA">
        <w:t>should</w:t>
      </w:r>
      <w:r w:rsidR="00771207">
        <w:t xml:space="preserve"> capture </w:t>
      </w:r>
      <w:r>
        <w:t>the</w:t>
      </w:r>
      <w:r w:rsidR="00771207">
        <w:t xml:space="preserve"> </w:t>
      </w:r>
      <w:r>
        <w:t>clarification,</w:t>
      </w:r>
      <w:r w:rsidR="00771207">
        <w:t xml:space="preserve"> </w:t>
      </w:r>
      <w:r w:rsidR="00C24045">
        <w:t>and this is not just a</w:t>
      </w:r>
      <w:r w:rsidR="00871A51">
        <w:t>n</w:t>
      </w:r>
      <w:r w:rsidR="00C24045">
        <w:t xml:space="preserve"> error case or misconfiguration by network.</w:t>
      </w:r>
      <w:r w:rsidR="00FF2F05">
        <w:t xml:space="preserve"> There </w:t>
      </w:r>
      <w:r w:rsidR="00871A51">
        <w:t>is</w:t>
      </w:r>
      <w:r w:rsidR="00FF2F05">
        <w:t xml:space="preserve"> already </w:t>
      </w:r>
      <w:r w:rsidR="008B2815">
        <w:t>spec</w:t>
      </w:r>
      <w:r w:rsidR="00093584">
        <w:t xml:space="preserve"> </w:t>
      </w:r>
      <w:r w:rsidR="00FF2F05">
        <w:t xml:space="preserve">text </w:t>
      </w:r>
      <w:r w:rsidR="00871A51">
        <w:t xml:space="preserve">(like above) to handle the different cases. </w:t>
      </w:r>
      <w:r w:rsidR="00C24045">
        <w:t xml:space="preserve">Therefore, we think </w:t>
      </w:r>
      <w:r w:rsidR="000F3CFA">
        <w:t>a NOTE</w:t>
      </w:r>
      <w:r w:rsidR="00BF4C70">
        <w:t xml:space="preserve"> regarding the Active Time for the PDCCH repetition case</w:t>
      </w:r>
      <w:r w:rsidR="000F3CFA">
        <w:t xml:space="preserve"> is needed. We have the following proposal</w:t>
      </w:r>
      <w:r w:rsidR="00DF71E7">
        <w:t>s</w:t>
      </w:r>
      <w:r w:rsidR="000F3CFA">
        <w:t xml:space="preserve">. </w:t>
      </w:r>
    </w:p>
    <w:p w14:paraId="2F2E1526" w14:textId="76E2D847" w:rsidR="00BF4C70" w:rsidRDefault="00BF4C70" w:rsidP="00BF4C70">
      <w:pPr>
        <w:jc w:val="both"/>
        <w:rPr>
          <w:b/>
          <w:bCs/>
        </w:rPr>
      </w:pPr>
      <w:r>
        <w:rPr>
          <w:b/>
          <w:bCs/>
        </w:rPr>
        <w:t xml:space="preserve">Proposal </w:t>
      </w:r>
      <w:r w:rsidR="000F3CFA">
        <w:rPr>
          <w:b/>
          <w:bCs/>
        </w:rPr>
        <w:t>2</w:t>
      </w:r>
      <w:r>
        <w:rPr>
          <w:b/>
          <w:bCs/>
        </w:rPr>
        <w:t xml:space="preserve">: If PDCCH is configured with </w:t>
      </w:r>
      <w:r w:rsidRPr="000C12CD">
        <w:rPr>
          <w:b/>
          <w:bCs/>
        </w:rPr>
        <w:t>repetition</w:t>
      </w:r>
      <w:r>
        <w:rPr>
          <w:b/>
          <w:bCs/>
        </w:rPr>
        <w:t>, both PDCCH candidates should be included in the Active Time.</w:t>
      </w:r>
    </w:p>
    <w:p w14:paraId="15EE1904" w14:textId="6DD11FEB" w:rsidR="00BF4C70" w:rsidRDefault="00BF4C70" w:rsidP="00BF4C70">
      <w:pPr>
        <w:jc w:val="both"/>
        <w:rPr>
          <w:b/>
          <w:bCs/>
          <w:szCs w:val="22"/>
        </w:rPr>
      </w:pPr>
      <w:r>
        <w:rPr>
          <w:b/>
          <w:bCs/>
        </w:rPr>
        <w:t xml:space="preserve">Proposal </w:t>
      </w:r>
      <w:r w:rsidR="000F3CFA">
        <w:rPr>
          <w:b/>
          <w:bCs/>
        </w:rPr>
        <w:t>3</w:t>
      </w:r>
      <w:r>
        <w:rPr>
          <w:b/>
          <w:bCs/>
        </w:rPr>
        <w:t>: A Note is introduced to clarify the Active Time for the PDCCH repetition case</w:t>
      </w:r>
      <w:r>
        <w:rPr>
          <w:b/>
          <w:bCs/>
          <w:szCs w:val="22"/>
        </w:rPr>
        <w:t xml:space="preserve">. </w:t>
      </w:r>
    </w:p>
    <w:p w14:paraId="6A42697F" w14:textId="77777777" w:rsidR="00BF4C70" w:rsidRPr="005C6950" w:rsidRDefault="00BF4C70" w:rsidP="00BF4C70">
      <w:pPr>
        <w:jc w:val="both"/>
        <w:rPr>
          <w:b/>
          <w:bCs/>
        </w:rPr>
      </w:pPr>
      <w:r w:rsidRPr="005C6950">
        <w:rPr>
          <w:b/>
          <w:bCs/>
        </w:rPr>
        <w:t>Note: If the Active Time for Serving Cells in a DRX group includes a first PDCCH candidate that is linked to a second PDCCH candidate from two corresponding search space sets, as described in clause 10.1 in 38.213, the Active Time for Serving Cells in a DRX group also includes the second PDCCH candidate</w:t>
      </w:r>
      <w:r>
        <w:rPr>
          <w:b/>
          <w:bCs/>
        </w:rPr>
        <w:t>.</w:t>
      </w:r>
    </w:p>
    <w:p w14:paraId="0ACA01E1" w14:textId="77777777" w:rsidR="00BF4C70" w:rsidRPr="00BF4C70" w:rsidRDefault="00BF4C70" w:rsidP="00BF4C70"/>
    <w:p w14:paraId="798E36C3" w14:textId="1894428E" w:rsidR="008B4966" w:rsidRPr="00671743" w:rsidRDefault="008B4966" w:rsidP="008B4966">
      <w:pPr>
        <w:pStyle w:val="Heading2"/>
        <w:tabs>
          <w:tab w:val="clear" w:pos="360"/>
        </w:tabs>
        <w:ind w:left="630" w:hanging="630"/>
        <w:rPr>
          <w:sz w:val="28"/>
          <w:szCs w:val="18"/>
        </w:rPr>
      </w:pPr>
      <w:r>
        <w:rPr>
          <w:sz w:val="28"/>
          <w:szCs w:val="18"/>
        </w:rPr>
        <w:t>New MIMO MAC CE</w:t>
      </w:r>
    </w:p>
    <w:p w14:paraId="18612BE3" w14:textId="77777777" w:rsidR="00000AF8" w:rsidRDefault="00821EDC" w:rsidP="008F1818">
      <w:pPr>
        <w:jc w:val="both"/>
      </w:pPr>
      <w:r>
        <w:t xml:space="preserve">Regarding the PUCCH power control </w:t>
      </w:r>
      <w:r w:rsidR="00750339">
        <w:t xml:space="preserve">parameter </w:t>
      </w:r>
      <w:r w:rsidR="002419B1">
        <w:t>set</w:t>
      </w:r>
      <w:r w:rsidR="00AE4087">
        <w:t>s</w:t>
      </w:r>
      <w:r w:rsidR="002419B1">
        <w:t xml:space="preserve"> </w:t>
      </w:r>
      <w:r w:rsidR="00AE4087">
        <w:t xml:space="preserve">activation/deactivation </w:t>
      </w:r>
      <w:r w:rsidR="00570299">
        <w:t xml:space="preserve">for multi-TRP </w:t>
      </w:r>
      <w:r w:rsidR="00375009">
        <w:t xml:space="preserve">PUCCH repetition </w:t>
      </w:r>
      <w:r w:rsidR="005D437E">
        <w:t xml:space="preserve">MAC CE, the last RAN2 meeting has agreed to introduce a new </w:t>
      </w:r>
      <w:r w:rsidR="007F35F3">
        <w:t xml:space="preserve">MAC CE to support activating two sets of power control parameters </w:t>
      </w:r>
      <w:r w:rsidR="00ED6BE7">
        <w:t xml:space="preserve">for a group of PUCCH resource in a CC for FR1. </w:t>
      </w:r>
      <w:r w:rsidR="008C7E55">
        <w:t xml:space="preserve">The main purpose of this MAC CE is </w:t>
      </w:r>
      <w:r w:rsidR="00EB5CBF">
        <w:t xml:space="preserve">to support per TRP power control in FR1 </w:t>
      </w:r>
      <w:r w:rsidR="00D2034E">
        <w:t>by linking the one or two power control parameter sets with one PUCCH resource.</w:t>
      </w:r>
      <w:r w:rsidR="0098176A">
        <w:t xml:space="preserve"> </w:t>
      </w:r>
    </w:p>
    <w:p w14:paraId="2B7C8FDD" w14:textId="4E83D14B" w:rsidR="007F598D" w:rsidRDefault="0098176A" w:rsidP="008F1818">
      <w:pPr>
        <w:jc w:val="both"/>
      </w:pPr>
      <w:r>
        <w:t xml:space="preserve">The similar requirement </w:t>
      </w:r>
      <w:r w:rsidR="00596646">
        <w:t xml:space="preserve">can be found in another MAC CE agreed in the last RAN2 meeting, </w:t>
      </w:r>
      <w:r w:rsidR="00F00D69">
        <w:t xml:space="preserve">i.e., </w:t>
      </w:r>
      <w:r w:rsidR="00F00D69" w:rsidRPr="00F00D69">
        <w:t>PUCCH spatial relation Activation/Deactivation for mu</w:t>
      </w:r>
      <w:r w:rsidR="00144093">
        <w:t>lti-</w:t>
      </w:r>
      <w:r w:rsidR="00F00D69" w:rsidRPr="00F00D69">
        <w:t>TRP PUCCH repetition MAC CE</w:t>
      </w:r>
      <w:r w:rsidR="00BF4996">
        <w:t xml:space="preserve">. </w:t>
      </w:r>
      <w:r w:rsidR="0049393F">
        <w:t>It can be observed that b</w:t>
      </w:r>
      <w:r w:rsidR="00BF4996">
        <w:t>oth these two MAC CEs</w:t>
      </w:r>
      <w:r w:rsidR="002768A0">
        <w:t xml:space="preserve"> requires to configure one or two resources</w:t>
      </w:r>
      <w:r w:rsidR="007F598D">
        <w:t xml:space="preserve"> for one PUCCH resource</w:t>
      </w:r>
      <w:r w:rsidR="00D934D8">
        <w:t xml:space="preserve">, </w:t>
      </w:r>
      <w:r w:rsidR="00063897">
        <w:t xml:space="preserve">i.e., </w:t>
      </w:r>
      <w:r w:rsidR="00D934D8">
        <w:t xml:space="preserve">either </w:t>
      </w:r>
      <w:r w:rsidR="006F075A">
        <w:t>PUCCH power control paramet</w:t>
      </w:r>
      <w:r w:rsidR="00225EDE">
        <w:t xml:space="preserve">er sets </w:t>
      </w:r>
      <w:r w:rsidR="003337B4">
        <w:t xml:space="preserve">in FR1 </w:t>
      </w:r>
      <w:r w:rsidR="00225EDE">
        <w:t>or PUCCH spatial relation</w:t>
      </w:r>
      <w:r w:rsidR="003337B4">
        <w:t xml:space="preserve"> in FR2.</w:t>
      </w:r>
    </w:p>
    <w:p w14:paraId="5C75BE64" w14:textId="19D8984E" w:rsidR="005C6C20" w:rsidRDefault="00914390" w:rsidP="008F1818">
      <w:pPr>
        <w:jc w:val="both"/>
      </w:pPr>
      <w:r>
        <w:t xml:space="preserve">In that sense, </w:t>
      </w:r>
      <w:r w:rsidR="006071A0">
        <w:t xml:space="preserve">we think </w:t>
      </w:r>
      <w:r w:rsidR="00CA1BDF">
        <w:t xml:space="preserve">at least </w:t>
      </w:r>
      <w:r w:rsidR="006071A0">
        <w:rPr>
          <w:rFonts w:cs="Times"/>
          <w:iCs/>
        </w:rPr>
        <w:t xml:space="preserve">the </w:t>
      </w:r>
      <w:r w:rsidR="00CA1BDF">
        <w:rPr>
          <w:rFonts w:cs="Times"/>
          <w:iCs/>
        </w:rPr>
        <w:t xml:space="preserve">format of </w:t>
      </w:r>
      <w:r w:rsidR="006071A0" w:rsidRPr="00CC61D0">
        <w:rPr>
          <w:rFonts w:cs="Times"/>
          <w:iCs/>
        </w:rPr>
        <w:t>PUCCH spatial relation activation/deactivation for m</w:t>
      </w:r>
      <w:r w:rsidR="00B13FE6">
        <w:rPr>
          <w:rFonts w:cs="Times"/>
          <w:iCs/>
        </w:rPr>
        <w:t>ulti-</w:t>
      </w:r>
      <w:r w:rsidR="006071A0" w:rsidRPr="00CC61D0">
        <w:rPr>
          <w:rFonts w:cs="Times"/>
          <w:iCs/>
        </w:rPr>
        <w:t>TRP PUCCH repetition</w:t>
      </w:r>
      <w:r w:rsidR="006071A0">
        <w:rPr>
          <w:rFonts w:cs="Times"/>
          <w:iCs/>
        </w:rPr>
        <w:t xml:space="preserve"> </w:t>
      </w:r>
      <w:r w:rsidR="006071A0" w:rsidRPr="00CC61D0">
        <w:rPr>
          <w:rFonts w:cs="Times"/>
          <w:iCs/>
        </w:rPr>
        <w:t xml:space="preserve">MAC CE </w:t>
      </w:r>
      <w:r w:rsidR="006071A0">
        <w:rPr>
          <w:rFonts w:cs="Times"/>
          <w:iCs/>
        </w:rPr>
        <w:t xml:space="preserve">(for FR2) can be reused for the </w:t>
      </w:r>
      <w:r w:rsidR="000E100E">
        <w:rPr>
          <w:rFonts w:cs="Times"/>
          <w:iCs/>
        </w:rPr>
        <w:t xml:space="preserve">PUCCH </w:t>
      </w:r>
      <w:r w:rsidR="00CA1BDF">
        <w:rPr>
          <w:rFonts w:cs="Times"/>
          <w:iCs/>
        </w:rPr>
        <w:t xml:space="preserve">power control </w:t>
      </w:r>
      <w:r w:rsidR="000E100E">
        <w:rPr>
          <w:rFonts w:cs="Times"/>
          <w:iCs/>
        </w:rPr>
        <w:t xml:space="preserve">parameter </w:t>
      </w:r>
      <w:r w:rsidR="00CA1BDF">
        <w:rPr>
          <w:rFonts w:cs="Times"/>
          <w:iCs/>
        </w:rPr>
        <w:t>set</w:t>
      </w:r>
      <w:r w:rsidR="000E100E">
        <w:rPr>
          <w:rFonts w:cs="Times"/>
          <w:iCs/>
        </w:rPr>
        <w:t>s activation/deactivation</w:t>
      </w:r>
      <w:r w:rsidR="00CA1BDF">
        <w:rPr>
          <w:rFonts w:cs="Times"/>
          <w:iCs/>
        </w:rPr>
        <w:t xml:space="preserve"> </w:t>
      </w:r>
      <w:r w:rsidR="00144093">
        <w:rPr>
          <w:rFonts w:cs="Times"/>
          <w:iCs/>
        </w:rPr>
        <w:t xml:space="preserve">for </w:t>
      </w:r>
      <w:r w:rsidR="000E100E">
        <w:rPr>
          <w:rFonts w:cs="Times"/>
          <w:iCs/>
        </w:rPr>
        <w:t xml:space="preserve">the </w:t>
      </w:r>
      <w:r w:rsidR="00144093">
        <w:rPr>
          <w:rFonts w:cs="Times"/>
          <w:iCs/>
        </w:rPr>
        <w:t xml:space="preserve">multi-TRP </w:t>
      </w:r>
      <w:r w:rsidR="000E100E">
        <w:rPr>
          <w:rFonts w:cs="Times"/>
          <w:iCs/>
        </w:rPr>
        <w:t xml:space="preserve">PUCCH repetition in </w:t>
      </w:r>
      <w:r w:rsidR="006071A0">
        <w:rPr>
          <w:rFonts w:cs="Times"/>
          <w:iCs/>
        </w:rPr>
        <w:t>FR1 case</w:t>
      </w:r>
      <w:r w:rsidR="00E53C97">
        <w:rPr>
          <w:rFonts w:cs="Times"/>
          <w:iCs/>
        </w:rPr>
        <w:t xml:space="preserve">. The only change could be the </w:t>
      </w:r>
      <w:r w:rsidR="00E53C97">
        <w:rPr>
          <w:rFonts w:cs="Times"/>
          <w:iCs/>
        </w:rPr>
        <w:lastRenderedPageBreak/>
        <w:t>detailed field</w:t>
      </w:r>
      <w:r w:rsidR="00972ED0">
        <w:rPr>
          <w:rFonts w:cs="Times"/>
          <w:iCs/>
        </w:rPr>
        <w:t>s naming and description</w:t>
      </w:r>
      <w:r w:rsidR="00461390">
        <w:rPr>
          <w:rFonts w:cs="Times"/>
          <w:iCs/>
        </w:rPr>
        <w:t xml:space="preserve"> which </w:t>
      </w:r>
      <w:r w:rsidR="003337B4">
        <w:rPr>
          <w:rFonts w:cs="Times"/>
          <w:iCs/>
        </w:rPr>
        <w:t>should be</w:t>
      </w:r>
      <w:r w:rsidR="00461390">
        <w:rPr>
          <w:rFonts w:cs="Times"/>
          <w:iCs/>
        </w:rPr>
        <w:t xml:space="preserve"> associated </w:t>
      </w:r>
      <w:r w:rsidR="0095170A">
        <w:rPr>
          <w:rFonts w:cs="Times"/>
          <w:iCs/>
        </w:rPr>
        <w:t>with the new RRC parameter</w:t>
      </w:r>
      <w:r w:rsidR="00CB0878">
        <w:rPr>
          <w:rFonts w:cs="Times"/>
          <w:iCs/>
        </w:rPr>
        <w:t>s</w:t>
      </w:r>
      <w:r w:rsidR="0095170A">
        <w:rPr>
          <w:rFonts w:cs="Times"/>
          <w:iCs/>
        </w:rPr>
        <w:t xml:space="preserve"> </w:t>
      </w:r>
      <w:r w:rsidR="00CB0878">
        <w:rPr>
          <w:rFonts w:cs="Times"/>
          <w:iCs/>
        </w:rPr>
        <w:t>of</w:t>
      </w:r>
      <w:r w:rsidR="0095170A">
        <w:rPr>
          <w:rFonts w:cs="Times"/>
          <w:iCs/>
        </w:rPr>
        <w:t xml:space="preserve"> power control</w:t>
      </w:r>
      <w:r w:rsidR="00CB0878">
        <w:rPr>
          <w:rFonts w:cs="Times"/>
          <w:iCs/>
        </w:rPr>
        <w:t xml:space="preserve"> parameter sets configuration</w:t>
      </w:r>
      <w:r w:rsidR="0095170A">
        <w:rPr>
          <w:rFonts w:cs="Times"/>
          <w:iCs/>
        </w:rPr>
        <w:t xml:space="preserve"> for multi-TRP in FR1 case</w:t>
      </w:r>
      <w:r w:rsidR="00683274">
        <w:rPr>
          <w:rFonts w:cs="Times"/>
          <w:iCs/>
        </w:rPr>
        <w:t>.</w:t>
      </w:r>
    </w:p>
    <w:p w14:paraId="23393013" w14:textId="2B2CFA85" w:rsidR="00683274" w:rsidRDefault="00683274" w:rsidP="00683274">
      <w:pPr>
        <w:jc w:val="both"/>
        <w:rPr>
          <w:b/>
          <w:bCs/>
        </w:rPr>
      </w:pPr>
      <w:r>
        <w:rPr>
          <w:b/>
          <w:bCs/>
        </w:rPr>
        <w:t xml:space="preserve">Proposal </w:t>
      </w:r>
      <w:r w:rsidR="009965F9">
        <w:rPr>
          <w:b/>
          <w:bCs/>
        </w:rPr>
        <w:t>4</w:t>
      </w:r>
      <w:r>
        <w:rPr>
          <w:b/>
          <w:bCs/>
        </w:rPr>
        <w:t xml:space="preserve">: </w:t>
      </w:r>
      <w:r w:rsidR="001F0FC7">
        <w:rPr>
          <w:b/>
          <w:bCs/>
        </w:rPr>
        <w:t>T</w:t>
      </w:r>
      <w:r>
        <w:rPr>
          <w:b/>
          <w:bCs/>
        </w:rPr>
        <w:t xml:space="preserve">he </w:t>
      </w:r>
      <w:r w:rsidR="001F0FC7">
        <w:rPr>
          <w:b/>
          <w:bCs/>
        </w:rPr>
        <w:t xml:space="preserve">MAC CE format </w:t>
      </w:r>
      <w:r w:rsidR="00527387">
        <w:rPr>
          <w:b/>
          <w:bCs/>
        </w:rPr>
        <w:t xml:space="preserve">of </w:t>
      </w:r>
      <w:r w:rsidRPr="003B44E5">
        <w:rPr>
          <w:b/>
          <w:bCs/>
        </w:rPr>
        <w:t>PUCCH spatial relation activation/deactivation for m</w:t>
      </w:r>
      <w:r w:rsidR="00F62D23">
        <w:rPr>
          <w:b/>
          <w:bCs/>
        </w:rPr>
        <w:t>ulti-</w:t>
      </w:r>
      <w:r w:rsidRPr="003B44E5">
        <w:rPr>
          <w:b/>
          <w:bCs/>
        </w:rPr>
        <w:t>TRP PUCCH repetition</w:t>
      </w:r>
      <w:r>
        <w:rPr>
          <w:b/>
          <w:bCs/>
        </w:rPr>
        <w:t xml:space="preserve"> (for FR2) can be reused for </w:t>
      </w:r>
      <w:r w:rsidR="0015237E">
        <w:rPr>
          <w:b/>
          <w:bCs/>
        </w:rPr>
        <w:t>the</w:t>
      </w:r>
      <w:r w:rsidR="002215C5">
        <w:rPr>
          <w:b/>
          <w:bCs/>
        </w:rPr>
        <w:t xml:space="preserve"> PUCCH power control parameter sets </w:t>
      </w:r>
      <w:r w:rsidR="008C1E7E">
        <w:rPr>
          <w:b/>
          <w:bCs/>
        </w:rPr>
        <w:t>activation/deactivation</w:t>
      </w:r>
      <w:r w:rsidR="002215C5">
        <w:rPr>
          <w:b/>
          <w:bCs/>
        </w:rPr>
        <w:t xml:space="preserve"> for multi-TRP </w:t>
      </w:r>
      <w:r w:rsidR="008C1E7E">
        <w:rPr>
          <w:b/>
          <w:bCs/>
        </w:rPr>
        <w:t xml:space="preserve">PUCCH repetition </w:t>
      </w:r>
      <w:r w:rsidR="002215C5">
        <w:rPr>
          <w:b/>
          <w:bCs/>
        </w:rPr>
        <w:t>MAC CE</w:t>
      </w:r>
      <w:r w:rsidRPr="008556EC">
        <w:rPr>
          <w:b/>
          <w:bCs/>
        </w:rPr>
        <w:t xml:space="preserve"> (for FR1)</w:t>
      </w:r>
      <w:r w:rsidR="00687C38">
        <w:rPr>
          <w:b/>
          <w:bCs/>
        </w:rPr>
        <w:t xml:space="preserve"> with </w:t>
      </w:r>
      <w:r w:rsidR="00FD5CC4">
        <w:rPr>
          <w:b/>
          <w:bCs/>
        </w:rPr>
        <w:t>some description change according to the RRC parameter used</w:t>
      </w:r>
      <w:r>
        <w:rPr>
          <w:b/>
          <w:bCs/>
        </w:rPr>
        <w:t>.</w:t>
      </w:r>
    </w:p>
    <w:p w14:paraId="52BCD742" w14:textId="77777777" w:rsidR="00157F26" w:rsidRDefault="00157F26" w:rsidP="008F1818">
      <w:pPr>
        <w:jc w:val="both"/>
      </w:pPr>
    </w:p>
    <w:p w14:paraId="24C8CE58" w14:textId="1B4C21E4" w:rsidR="00821EDC" w:rsidRDefault="00640633" w:rsidP="008F1818">
      <w:pPr>
        <w:jc w:val="both"/>
      </w:pPr>
      <w:r>
        <w:t>Another new MIMO MAC C</w:t>
      </w:r>
      <w:r w:rsidR="00D263D1">
        <w:t xml:space="preserve">E needs to be </w:t>
      </w:r>
      <w:r w:rsidR="00BC153D">
        <w:t xml:space="preserve">further </w:t>
      </w:r>
      <w:r w:rsidR="00D263D1">
        <w:t xml:space="preserve">discussed is the enhanced PHR MAC CE for </w:t>
      </w:r>
      <w:proofErr w:type="spellStart"/>
      <w:r w:rsidR="00734015">
        <w:t>mTRP</w:t>
      </w:r>
      <w:proofErr w:type="spellEnd"/>
      <w:r w:rsidR="00734015">
        <w:t xml:space="preserve"> </w:t>
      </w:r>
      <w:r w:rsidR="00700B11">
        <w:t xml:space="preserve">PUSCH </w:t>
      </w:r>
      <w:r w:rsidR="00734015">
        <w:t xml:space="preserve">repetition. RAN1 has extensive </w:t>
      </w:r>
      <w:r w:rsidR="006262BC">
        <w:t>discussion</w:t>
      </w:r>
      <w:r w:rsidR="00A9606D">
        <w:t>s</w:t>
      </w:r>
      <w:r w:rsidR="006262BC">
        <w:t xml:space="preserve"> on </w:t>
      </w:r>
      <w:r w:rsidR="00F262B5">
        <w:t>this enhancement and mad</w:t>
      </w:r>
      <w:r w:rsidR="00510C1E">
        <w:t>e agreements below.</w:t>
      </w:r>
      <w:r w:rsidR="00F262B5">
        <w:t xml:space="preserve"> </w:t>
      </w:r>
      <w:r w:rsidR="00E10AE6">
        <w:t>According to the RAN1 agreements, RAN1</w:t>
      </w:r>
      <w:r w:rsidR="00976A4F">
        <w:t xml:space="preserve"> has decide</w:t>
      </w:r>
      <w:r w:rsidR="00DC190D">
        <w:t>d</w:t>
      </w:r>
      <w:r w:rsidR="00976A4F">
        <w:t xml:space="preserve"> to enhance </w:t>
      </w:r>
      <w:r w:rsidR="00DC190D">
        <w:t xml:space="preserve">PHR MAC CE </w:t>
      </w:r>
      <w:r w:rsidR="00976A4F">
        <w:t xml:space="preserve">to report two PHR values in </w:t>
      </w:r>
      <w:proofErr w:type="spellStart"/>
      <w:r w:rsidR="00976A4F">
        <w:t>mTRP</w:t>
      </w:r>
      <w:proofErr w:type="spellEnd"/>
      <w:r w:rsidR="00976A4F">
        <w:t xml:space="preserve"> PUSCH repetition case</w:t>
      </w:r>
      <w:r w:rsidR="00C61ECC">
        <w:t xml:space="preserve"> based on UE capability.</w:t>
      </w:r>
    </w:p>
    <w:tbl>
      <w:tblPr>
        <w:tblStyle w:val="TableGrid"/>
        <w:tblW w:w="0" w:type="auto"/>
        <w:tblLook w:val="04A0" w:firstRow="1" w:lastRow="0" w:firstColumn="1" w:lastColumn="0" w:noHBand="0" w:noVBand="1"/>
      </w:tblPr>
      <w:tblGrid>
        <w:gridCol w:w="9628"/>
      </w:tblGrid>
      <w:tr w:rsidR="000E1F34" w14:paraId="70D35F6E" w14:textId="77777777" w:rsidTr="000E1F34">
        <w:tc>
          <w:tcPr>
            <w:tcW w:w="9628" w:type="dxa"/>
          </w:tcPr>
          <w:p w14:paraId="124ED44A" w14:textId="3A4287B8" w:rsidR="00BC464C" w:rsidRPr="0077676D" w:rsidRDefault="00BC464C" w:rsidP="00BC464C">
            <w:pPr>
              <w:spacing w:after="0"/>
              <w:rPr>
                <w:sz w:val="20"/>
                <w:szCs w:val="18"/>
                <w:highlight w:val="green"/>
              </w:rPr>
            </w:pPr>
            <w:r w:rsidRPr="0077676D">
              <w:rPr>
                <w:sz w:val="20"/>
                <w:szCs w:val="18"/>
                <w:highlight w:val="green"/>
              </w:rPr>
              <w:t>RAN1 #106e Agreement</w:t>
            </w:r>
          </w:p>
          <w:p w14:paraId="7532C3CA" w14:textId="77777777" w:rsidR="00BC464C" w:rsidRPr="0077676D" w:rsidRDefault="00BC464C" w:rsidP="00BC464C">
            <w:pPr>
              <w:spacing w:after="0"/>
              <w:rPr>
                <w:sz w:val="20"/>
                <w:szCs w:val="18"/>
              </w:rPr>
            </w:pPr>
            <w:r w:rsidRPr="0077676D">
              <w:rPr>
                <w:sz w:val="20"/>
                <w:szCs w:val="18"/>
              </w:rPr>
              <w:t xml:space="preserve">For PHR reporting related to M-TRP PUSCH repetition, support Option 4 as UE optional capability for a UE that supports </w:t>
            </w:r>
            <w:proofErr w:type="spellStart"/>
            <w:r w:rsidRPr="0077676D">
              <w:rPr>
                <w:sz w:val="20"/>
                <w:szCs w:val="18"/>
              </w:rPr>
              <w:t>mTRP</w:t>
            </w:r>
            <w:proofErr w:type="spellEnd"/>
            <w:r w:rsidRPr="0077676D">
              <w:rPr>
                <w:sz w:val="20"/>
                <w:szCs w:val="18"/>
              </w:rPr>
              <w:t xml:space="preserve"> PUSCH, </w:t>
            </w:r>
          </w:p>
          <w:p w14:paraId="378E2354" w14:textId="77777777" w:rsidR="00BC464C" w:rsidRPr="0077676D" w:rsidRDefault="00BC464C" w:rsidP="00BC464C">
            <w:pPr>
              <w:pStyle w:val="ListParagraph"/>
              <w:numPr>
                <w:ilvl w:val="0"/>
                <w:numId w:val="23"/>
              </w:numPr>
              <w:overflowPunct w:val="0"/>
              <w:autoSpaceDE w:val="0"/>
              <w:autoSpaceDN w:val="0"/>
              <w:adjustRightInd w:val="0"/>
              <w:ind w:leftChars="0"/>
              <w:contextualSpacing/>
              <w:textAlignment w:val="baseline"/>
              <w:rPr>
                <w:sz w:val="18"/>
                <w:szCs w:val="22"/>
              </w:rPr>
            </w:pPr>
            <w:r w:rsidRPr="0077676D">
              <w:rPr>
                <w:sz w:val="18"/>
                <w:szCs w:val="22"/>
              </w:rPr>
              <w:t>Option 4: Calculate two PHRs (at least corresponding to the CC that applies m-TRP PUSCH repetitions), each associated with a first PUSCH occasion to each TRP, and report two PHRs.</w:t>
            </w:r>
          </w:p>
          <w:p w14:paraId="0A152B0F" w14:textId="21156EF0" w:rsidR="00550265" w:rsidRPr="00713F43" w:rsidRDefault="00631C9E" w:rsidP="00550265">
            <w:pPr>
              <w:snapToGrid w:val="0"/>
              <w:jc w:val="both"/>
              <w:rPr>
                <w:rFonts w:cs="Times"/>
                <w:szCs w:val="18"/>
                <w:highlight w:val="green"/>
              </w:rPr>
            </w:pPr>
            <w:r w:rsidRPr="0077676D">
              <w:rPr>
                <w:sz w:val="20"/>
                <w:szCs w:val="18"/>
                <w:highlight w:val="green"/>
              </w:rPr>
              <w:t xml:space="preserve">RAN1 #106e </w:t>
            </w:r>
            <w:r w:rsidR="00550265" w:rsidRPr="00713F43">
              <w:rPr>
                <w:rFonts w:cs="Times"/>
                <w:szCs w:val="18"/>
                <w:highlight w:val="green"/>
              </w:rPr>
              <w:t>Agreement</w:t>
            </w:r>
          </w:p>
          <w:p w14:paraId="69218BEE" w14:textId="77777777" w:rsidR="00550265" w:rsidRPr="00550265" w:rsidRDefault="00550265" w:rsidP="00550265">
            <w:pPr>
              <w:snapToGrid w:val="0"/>
              <w:spacing w:after="0"/>
              <w:jc w:val="both"/>
              <w:rPr>
                <w:rFonts w:cs="Times"/>
                <w:sz w:val="20"/>
                <w:szCs w:val="18"/>
              </w:rPr>
            </w:pPr>
            <w:r w:rsidRPr="00550265">
              <w:rPr>
                <w:rFonts w:cs="Times"/>
                <w:sz w:val="20"/>
                <w:szCs w:val="18"/>
              </w:rPr>
              <w:t xml:space="preserve">For option 4, support the following: </w:t>
            </w:r>
          </w:p>
          <w:p w14:paraId="47020D1E" w14:textId="77777777" w:rsidR="00550265" w:rsidRPr="00550265" w:rsidRDefault="00550265" w:rsidP="00550265">
            <w:pPr>
              <w:snapToGrid w:val="0"/>
              <w:spacing w:after="0"/>
              <w:jc w:val="both"/>
              <w:rPr>
                <w:rFonts w:cs="Times"/>
                <w:sz w:val="20"/>
                <w:szCs w:val="18"/>
              </w:rPr>
            </w:pPr>
            <w:r w:rsidRPr="00550265">
              <w:rPr>
                <w:rFonts w:cs="Times"/>
                <w:sz w:val="20"/>
                <w:szCs w:val="18"/>
              </w:rPr>
              <w:t xml:space="preserve">When PHR MAC-CE is reported in slot n, for a CC that is configured with </w:t>
            </w:r>
            <w:proofErr w:type="spellStart"/>
            <w:r w:rsidRPr="00550265">
              <w:rPr>
                <w:rFonts w:cs="Times"/>
                <w:sz w:val="20"/>
                <w:szCs w:val="18"/>
              </w:rPr>
              <w:t>mTRP</w:t>
            </w:r>
            <w:proofErr w:type="spellEnd"/>
            <w:r w:rsidRPr="00550265">
              <w:rPr>
                <w:rFonts w:cs="Times"/>
                <w:sz w:val="20"/>
                <w:szCs w:val="18"/>
              </w:rPr>
              <w:t xml:space="preserve"> PUSCH repetition, PHR value(s) are determined as, </w:t>
            </w:r>
          </w:p>
          <w:p w14:paraId="34BE01B4" w14:textId="77777777" w:rsidR="00550265" w:rsidRPr="00550265" w:rsidRDefault="00550265" w:rsidP="00550265">
            <w:pPr>
              <w:pStyle w:val="ListParagraph"/>
              <w:numPr>
                <w:ilvl w:val="0"/>
                <w:numId w:val="24"/>
              </w:numPr>
              <w:adjustRightInd w:val="0"/>
              <w:snapToGrid w:val="0"/>
              <w:spacing w:line="256" w:lineRule="auto"/>
              <w:ind w:leftChars="0"/>
              <w:contextualSpacing/>
              <w:jc w:val="both"/>
              <w:rPr>
                <w:rFonts w:cs="Times"/>
                <w:sz w:val="18"/>
                <w:szCs w:val="22"/>
              </w:rPr>
            </w:pPr>
            <w:r w:rsidRPr="00550265">
              <w:rPr>
                <w:rFonts w:cs="Times"/>
                <w:sz w:val="18"/>
                <w:szCs w:val="22"/>
              </w:rPr>
              <w:t>The first PHR value is reported same as Rel. 15/16.</w:t>
            </w:r>
          </w:p>
          <w:p w14:paraId="78542D01" w14:textId="77777777" w:rsidR="00550265" w:rsidRPr="00550265" w:rsidRDefault="00550265" w:rsidP="00550265">
            <w:pPr>
              <w:pStyle w:val="ListParagraph"/>
              <w:numPr>
                <w:ilvl w:val="0"/>
                <w:numId w:val="24"/>
              </w:numPr>
              <w:adjustRightInd w:val="0"/>
              <w:snapToGrid w:val="0"/>
              <w:spacing w:line="256" w:lineRule="auto"/>
              <w:ind w:leftChars="0"/>
              <w:contextualSpacing/>
              <w:jc w:val="both"/>
              <w:rPr>
                <w:rFonts w:cs="Times"/>
                <w:sz w:val="18"/>
                <w:szCs w:val="22"/>
              </w:rPr>
            </w:pPr>
            <w:r w:rsidRPr="00550265">
              <w:rPr>
                <w:rFonts w:cs="Times"/>
                <w:sz w:val="18"/>
                <w:szCs w:val="22"/>
              </w:rPr>
              <w:t xml:space="preserve">If the first PHR value is actual PHR (based on Rel. 15/16) corresponding to a repetition among </w:t>
            </w:r>
            <w:proofErr w:type="spellStart"/>
            <w:r w:rsidRPr="00550265">
              <w:rPr>
                <w:rFonts w:cs="Times"/>
                <w:sz w:val="18"/>
                <w:szCs w:val="22"/>
              </w:rPr>
              <w:t>mTRP</w:t>
            </w:r>
            <w:proofErr w:type="spellEnd"/>
            <w:r w:rsidRPr="00550265">
              <w:rPr>
                <w:rFonts w:cs="Times"/>
                <w:sz w:val="18"/>
                <w:szCs w:val="22"/>
              </w:rPr>
              <w:t xml:space="preserve"> PUSCH repetitions associated with a given TRP, the second PHR value, select Alt. 1A or Alt. 2A </w:t>
            </w:r>
          </w:p>
          <w:p w14:paraId="504F7EAA" w14:textId="77777777" w:rsidR="00550265" w:rsidRPr="00550265" w:rsidRDefault="00550265" w:rsidP="00550265">
            <w:pPr>
              <w:pStyle w:val="ListParagraph"/>
              <w:numPr>
                <w:ilvl w:val="1"/>
                <w:numId w:val="24"/>
              </w:numPr>
              <w:adjustRightInd w:val="0"/>
              <w:snapToGrid w:val="0"/>
              <w:spacing w:line="256" w:lineRule="auto"/>
              <w:ind w:leftChars="0"/>
              <w:contextualSpacing/>
              <w:jc w:val="both"/>
              <w:rPr>
                <w:rFonts w:cs="Times"/>
                <w:sz w:val="18"/>
                <w:szCs w:val="22"/>
              </w:rPr>
            </w:pPr>
            <w:r w:rsidRPr="00550265">
              <w:rPr>
                <w:rFonts w:cs="Times"/>
                <w:sz w:val="18"/>
                <w:szCs w:val="22"/>
              </w:rPr>
              <w:t xml:space="preserve">Alt.1A: Is always actual. When there are more than one repetitions associated with the other TRP, the second PHR is calculated considering on the following repetition, </w:t>
            </w:r>
          </w:p>
          <w:p w14:paraId="14BB30FA" w14:textId="77777777" w:rsidR="00550265" w:rsidRPr="00550265" w:rsidRDefault="00550265" w:rsidP="00550265">
            <w:pPr>
              <w:pStyle w:val="ListParagraph"/>
              <w:numPr>
                <w:ilvl w:val="2"/>
                <w:numId w:val="24"/>
              </w:numPr>
              <w:adjustRightInd w:val="0"/>
              <w:snapToGrid w:val="0"/>
              <w:spacing w:line="256" w:lineRule="auto"/>
              <w:ind w:leftChars="0"/>
              <w:contextualSpacing/>
              <w:jc w:val="both"/>
              <w:rPr>
                <w:rFonts w:cs="Times"/>
                <w:sz w:val="18"/>
                <w:szCs w:val="22"/>
              </w:rPr>
            </w:pPr>
            <w:r w:rsidRPr="00550265">
              <w:rPr>
                <w:rFonts w:cs="Times"/>
                <w:sz w:val="18"/>
                <w:szCs w:val="22"/>
              </w:rPr>
              <w:t>If there are repetition(s) towards the other TRP which transmit after the repetition used to calculate first PHR, the UE select the earliest repetition among them.</w:t>
            </w:r>
          </w:p>
          <w:p w14:paraId="6C52ABE7" w14:textId="77777777" w:rsidR="00550265" w:rsidRPr="00550265" w:rsidRDefault="00550265" w:rsidP="00550265">
            <w:pPr>
              <w:pStyle w:val="ListParagraph"/>
              <w:numPr>
                <w:ilvl w:val="2"/>
                <w:numId w:val="24"/>
              </w:numPr>
              <w:adjustRightInd w:val="0"/>
              <w:snapToGrid w:val="0"/>
              <w:spacing w:line="256" w:lineRule="auto"/>
              <w:ind w:leftChars="0"/>
              <w:contextualSpacing/>
              <w:jc w:val="both"/>
              <w:rPr>
                <w:rFonts w:cs="Times"/>
                <w:sz w:val="18"/>
                <w:szCs w:val="22"/>
              </w:rPr>
            </w:pPr>
            <w:r w:rsidRPr="00550265">
              <w:rPr>
                <w:rFonts w:cs="Times"/>
                <w:sz w:val="18"/>
                <w:szCs w:val="22"/>
              </w:rPr>
              <w:t xml:space="preserve">Otherwise, the UE select the latest repetition which transmitted before the repetition used to calculate first PHR.  </w:t>
            </w:r>
          </w:p>
          <w:p w14:paraId="3A99A8E4" w14:textId="77777777" w:rsidR="00550265" w:rsidRPr="00550265" w:rsidRDefault="00550265" w:rsidP="00550265">
            <w:pPr>
              <w:pStyle w:val="ListParagraph"/>
              <w:numPr>
                <w:ilvl w:val="1"/>
                <w:numId w:val="24"/>
              </w:numPr>
              <w:spacing w:line="259" w:lineRule="auto"/>
              <w:ind w:leftChars="0"/>
              <w:contextualSpacing/>
              <w:jc w:val="both"/>
              <w:rPr>
                <w:rFonts w:cs="Times"/>
                <w:sz w:val="18"/>
                <w:szCs w:val="22"/>
              </w:rPr>
            </w:pPr>
            <w:r w:rsidRPr="00550265">
              <w:rPr>
                <w:rFonts w:cs="Times"/>
                <w:sz w:val="18"/>
                <w:szCs w:val="22"/>
              </w:rPr>
              <w:t>Alt.2A: Is actual only when a repetition associated with the other TRP is transmitted in slot n. Otherwise, it is virtual.</w:t>
            </w:r>
          </w:p>
          <w:p w14:paraId="33F102ED" w14:textId="77777777" w:rsidR="00550265" w:rsidRPr="00550265" w:rsidRDefault="00550265" w:rsidP="00550265">
            <w:pPr>
              <w:pStyle w:val="ListParagraph"/>
              <w:numPr>
                <w:ilvl w:val="2"/>
                <w:numId w:val="24"/>
              </w:numPr>
              <w:spacing w:line="259" w:lineRule="auto"/>
              <w:ind w:leftChars="0"/>
              <w:contextualSpacing/>
              <w:jc w:val="both"/>
              <w:rPr>
                <w:rFonts w:cs="Times"/>
                <w:sz w:val="18"/>
                <w:szCs w:val="22"/>
              </w:rPr>
            </w:pPr>
            <w:r w:rsidRPr="00550265">
              <w:rPr>
                <w:rFonts w:cs="Times"/>
                <w:sz w:val="18"/>
                <w:szCs w:val="22"/>
              </w:rPr>
              <w:t>If there are multiple repetitions associated with the other TRP in slot n, the earliest one in slot n is selected.</w:t>
            </w:r>
          </w:p>
          <w:p w14:paraId="400A1E9B" w14:textId="77777777" w:rsidR="00550265" w:rsidRPr="00550265" w:rsidRDefault="00550265" w:rsidP="00550265">
            <w:pPr>
              <w:pStyle w:val="ListParagraph"/>
              <w:numPr>
                <w:ilvl w:val="0"/>
                <w:numId w:val="24"/>
              </w:numPr>
              <w:adjustRightInd w:val="0"/>
              <w:snapToGrid w:val="0"/>
              <w:spacing w:line="259" w:lineRule="auto"/>
              <w:ind w:leftChars="0"/>
              <w:contextualSpacing/>
              <w:jc w:val="both"/>
              <w:rPr>
                <w:rFonts w:cs="Times"/>
                <w:sz w:val="18"/>
                <w:szCs w:val="22"/>
              </w:rPr>
            </w:pPr>
            <w:r w:rsidRPr="00550265">
              <w:rPr>
                <w:rFonts w:cs="Times"/>
                <w:sz w:val="18"/>
                <w:szCs w:val="22"/>
              </w:rPr>
              <w:t xml:space="preserve">If the first PHR value is actual PHR (based on Rel. 15/16) but not corresponding to a repetition among </w:t>
            </w:r>
            <w:proofErr w:type="spellStart"/>
            <w:r w:rsidRPr="00550265">
              <w:rPr>
                <w:rFonts w:cs="Times"/>
                <w:sz w:val="18"/>
                <w:szCs w:val="22"/>
              </w:rPr>
              <w:t>mTRP</w:t>
            </w:r>
            <w:proofErr w:type="spellEnd"/>
            <w:r w:rsidRPr="00550265">
              <w:rPr>
                <w:rFonts w:cs="Times"/>
                <w:sz w:val="18"/>
                <w:szCs w:val="22"/>
              </w:rPr>
              <w:t xml:space="preserve"> PUSCH repetitions (corresponds to </w:t>
            </w:r>
            <w:proofErr w:type="spellStart"/>
            <w:r w:rsidRPr="00550265">
              <w:rPr>
                <w:rFonts w:cs="Times"/>
                <w:sz w:val="18"/>
                <w:szCs w:val="22"/>
              </w:rPr>
              <w:t>sTRP</w:t>
            </w:r>
            <w:proofErr w:type="spellEnd"/>
            <w:r w:rsidRPr="00550265">
              <w:rPr>
                <w:rFonts w:cs="Times"/>
                <w:sz w:val="18"/>
                <w:szCs w:val="22"/>
              </w:rPr>
              <w:t xml:space="preserve"> PUSCH), select Alt. 1B or Alt. 2B</w:t>
            </w:r>
          </w:p>
          <w:p w14:paraId="5F44F859" w14:textId="77777777" w:rsidR="00550265" w:rsidRPr="00550265" w:rsidRDefault="00550265" w:rsidP="00550265">
            <w:pPr>
              <w:pStyle w:val="ListParagraph"/>
              <w:numPr>
                <w:ilvl w:val="1"/>
                <w:numId w:val="24"/>
              </w:numPr>
              <w:adjustRightInd w:val="0"/>
              <w:snapToGrid w:val="0"/>
              <w:spacing w:line="259" w:lineRule="auto"/>
              <w:ind w:leftChars="0"/>
              <w:contextualSpacing/>
              <w:jc w:val="both"/>
              <w:rPr>
                <w:rFonts w:cs="Times"/>
                <w:sz w:val="18"/>
                <w:szCs w:val="22"/>
              </w:rPr>
            </w:pPr>
            <w:r w:rsidRPr="00550265">
              <w:rPr>
                <w:rFonts w:cs="Times"/>
                <w:sz w:val="18"/>
                <w:szCs w:val="22"/>
              </w:rPr>
              <w:t>Alt1B: a second PHR value is reported as virtual PHR.</w:t>
            </w:r>
          </w:p>
          <w:p w14:paraId="73F85894" w14:textId="77777777" w:rsidR="00550265" w:rsidRPr="00550265" w:rsidRDefault="00550265" w:rsidP="00550265">
            <w:pPr>
              <w:pStyle w:val="ListParagraph"/>
              <w:numPr>
                <w:ilvl w:val="1"/>
                <w:numId w:val="24"/>
              </w:numPr>
              <w:adjustRightInd w:val="0"/>
              <w:snapToGrid w:val="0"/>
              <w:spacing w:line="259" w:lineRule="auto"/>
              <w:ind w:leftChars="0"/>
              <w:contextualSpacing/>
              <w:jc w:val="both"/>
              <w:rPr>
                <w:rFonts w:cs="Times"/>
                <w:sz w:val="18"/>
                <w:szCs w:val="22"/>
              </w:rPr>
            </w:pPr>
            <w:r w:rsidRPr="00550265">
              <w:rPr>
                <w:rFonts w:cs="Times"/>
                <w:sz w:val="18"/>
                <w:szCs w:val="22"/>
              </w:rPr>
              <w:t>Alt2B: a second PHR is not reported</w:t>
            </w:r>
          </w:p>
          <w:p w14:paraId="196B1556" w14:textId="77777777" w:rsidR="00550265" w:rsidRPr="00550265" w:rsidRDefault="00550265" w:rsidP="00550265">
            <w:pPr>
              <w:pStyle w:val="ListParagraph"/>
              <w:numPr>
                <w:ilvl w:val="0"/>
                <w:numId w:val="24"/>
              </w:numPr>
              <w:adjustRightInd w:val="0"/>
              <w:snapToGrid w:val="0"/>
              <w:spacing w:line="259" w:lineRule="auto"/>
              <w:ind w:leftChars="0"/>
              <w:contextualSpacing/>
              <w:jc w:val="both"/>
              <w:rPr>
                <w:rFonts w:cs="Times"/>
                <w:sz w:val="18"/>
                <w:szCs w:val="22"/>
              </w:rPr>
            </w:pPr>
            <w:r w:rsidRPr="00550265">
              <w:rPr>
                <w:rFonts w:cs="Times"/>
                <w:sz w:val="18"/>
                <w:szCs w:val="22"/>
              </w:rPr>
              <w:t>If the first PHR value is virtual, select Alt. 1C or Alt. 2C</w:t>
            </w:r>
          </w:p>
          <w:p w14:paraId="3C1E498D" w14:textId="77777777" w:rsidR="00550265" w:rsidRPr="00550265" w:rsidRDefault="00550265" w:rsidP="00550265">
            <w:pPr>
              <w:pStyle w:val="ListParagraph"/>
              <w:numPr>
                <w:ilvl w:val="1"/>
                <w:numId w:val="24"/>
              </w:numPr>
              <w:adjustRightInd w:val="0"/>
              <w:snapToGrid w:val="0"/>
              <w:spacing w:line="259" w:lineRule="auto"/>
              <w:ind w:leftChars="0"/>
              <w:contextualSpacing/>
              <w:jc w:val="both"/>
              <w:rPr>
                <w:rFonts w:cs="Times"/>
                <w:sz w:val="18"/>
                <w:szCs w:val="22"/>
              </w:rPr>
            </w:pPr>
            <w:r w:rsidRPr="00550265">
              <w:rPr>
                <w:rFonts w:cs="Times"/>
                <w:sz w:val="18"/>
                <w:szCs w:val="22"/>
              </w:rPr>
              <w:t>Alt1C: a second PHR value is reported as virtual PHR.</w:t>
            </w:r>
          </w:p>
          <w:p w14:paraId="70F880BC" w14:textId="77777777" w:rsidR="00550265" w:rsidRPr="00550265" w:rsidRDefault="00550265" w:rsidP="00550265">
            <w:pPr>
              <w:pStyle w:val="ListParagraph"/>
              <w:numPr>
                <w:ilvl w:val="1"/>
                <w:numId w:val="24"/>
              </w:numPr>
              <w:adjustRightInd w:val="0"/>
              <w:snapToGrid w:val="0"/>
              <w:spacing w:line="259" w:lineRule="auto"/>
              <w:ind w:leftChars="0"/>
              <w:contextualSpacing/>
              <w:jc w:val="both"/>
              <w:rPr>
                <w:rFonts w:cs="Times"/>
                <w:sz w:val="18"/>
                <w:szCs w:val="22"/>
              </w:rPr>
            </w:pPr>
            <w:r w:rsidRPr="00550265">
              <w:rPr>
                <w:rFonts w:cs="Times"/>
                <w:sz w:val="18"/>
                <w:szCs w:val="22"/>
              </w:rPr>
              <w:t>Alt2C: a second PHR is not reported</w:t>
            </w:r>
          </w:p>
          <w:p w14:paraId="086F9653" w14:textId="77777777" w:rsidR="00550265" w:rsidRPr="00550265" w:rsidRDefault="00550265" w:rsidP="00550265">
            <w:pPr>
              <w:pStyle w:val="ListParagraph"/>
              <w:numPr>
                <w:ilvl w:val="0"/>
                <w:numId w:val="24"/>
              </w:numPr>
              <w:adjustRightInd w:val="0"/>
              <w:snapToGrid w:val="0"/>
              <w:spacing w:line="259" w:lineRule="auto"/>
              <w:ind w:leftChars="0"/>
              <w:contextualSpacing/>
              <w:jc w:val="both"/>
              <w:rPr>
                <w:rFonts w:cs="Times"/>
                <w:sz w:val="18"/>
                <w:szCs w:val="22"/>
              </w:rPr>
            </w:pPr>
            <w:r w:rsidRPr="00550265">
              <w:rPr>
                <w:rFonts w:cs="Times"/>
                <w:sz w:val="18"/>
                <w:szCs w:val="22"/>
              </w:rPr>
              <w:t xml:space="preserve">When second PHR is virtual, it is </w:t>
            </w:r>
            <w:r w:rsidRPr="00550265">
              <w:rPr>
                <w:rFonts w:cs="Times"/>
                <w:iCs/>
                <w:sz w:val="18"/>
                <w:szCs w:val="22"/>
              </w:rPr>
              <w:t>calculated based on a set of default power control parameters defined for the other TRP</w:t>
            </w:r>
            <w:r w:rsidRPr="00550265">
              <w:rPr>
                <w:rFonts w:cs="Times"/>
                <w:sz w:val="18"/>
                <w:szCs w:val="22"/>
              </w:rPr>
              <w:t xml:space="preserve"> (that is not associated with the first PHR)</w:t>
            </w:r>
          </w:p>
          <w:p w14:paraId="3BE6A287" w14:textId="77777777" w:rsidR="00550265" w:rsidRPr="00550265" w:rsidRDefault="00550265" w:rsidP="00550265">
            <w:pPr>
              <w:pStyle w:val="ListParagraph"/>
              <w:numPr>
                <w:ilvl w:val="0"/>
                <w:numId w:val="24"/>
              </w:numPr>
              <w:adjustRightInd w:val="0"/>
              <w:snapToGrid w:val="0"/>
              <w:spacing w:line="259" w:lineRule="auto"/>
              <w:ind w:leftChars="0"/>
              <w:contextualSpacing/>
              <w:jc w:val="both"/>
              <w:rPr>
                <w:rFonts w:cs="Times"/>
                <w:sz w:val="18"/>
                <w:szCs w:val="22"/>
              </w:rPr>
            </w:pPr>
            <w:r w:rsidRPr="00550265">
              <w:rPr>
                <w:rFonts w:cs="Times"/>
                <w:sz w:val="18"/>
                <w:szCs w:val="22"/>
              </w:rPr>
              <w:t>Note: the above is applicable to both single entry and multi-entry PHR reports</w:t>
            </w:r>
          </w:p>
          <w:p w14:paraId="4587BE79" w14:textId="77777777" w:rsidR="00631C9E" w:rsidRDefault="00631C9E" w:rsidP="00431CBA">
            <w:pPr>
              <w:spacing w:after="0"/>
              <w:rPr>
                <w:rFonts w:cs="Times"/>
                <w:sz w:val="20"/>
                <w:szCs w:val="18"/>
                <w:highlight w:val="green"/>
              </w:rPr>
            </w:pPr>
          </w:p>
          <w:p w14:paraId="3B66BF9D" w14:textId="24D61F9E" w:rsidR="00431CBA" w:rsidRPr="00431CBA" w:rsidRDefault="00431CBA" w:rsidP="00431CBA">
            <w:pPr>
              <w:spacing w:after="0"/>
              <w:rPr>
                <w:rFonts w:cs="Times"/>
                <w:sz w:val="20"/>
                <w:szCs w:val="18"/>
                <w:highlight w:val="green"/>
              </w:rPr>
            </w:pPr>
            <w:r w:rsidRPr="00431CBA">
              <w:rPr>
                <w:rFonts w:cs="Times"/>
                <w:sz w:val="20"/>
                <w:szCs w:val="18"/>
                <w:highlight w:val="green"/>
              </w:rPr>
              <w:t>Agreement</w:t>
            </w:r>
          </w:p>
          <w:p w14:paraId="6FD1B197" w14:textId="77777777" w:rsidR="00431CBA" w:rsidRPr="00431CBA" w:rsidRDefault="00431CBA" w:rsidP="00431CBA">
            <w:pPr>
              <w:snapToGrid w:val="0"/>
              <w:spacing w:after="0"/>
              <w:rPr>
                <w:rFonts w:cs="Times"/>
                <w:sz w:val="20"/>
                <w:szCs w:val="18"/>
              </w:rPr>
            </w:pPr>
            <w:r w:rsidRPr="00431CBA">
              <w:rPr>
                <w:rFonts w:cs="Times"/>
                <w:sz w:val="20"/>
                <w:szCs w:val="18"/>
              </w:rPr>
              <w:t xml:space="preserve">For option 4, support the following: </w:t>
            </w:r>
          </w:p>
          <w:p w14:paraId="5A96D99A" w14:textId="77777777" w:rsidR="00431CBA" w:rsidRPr="00431CBA" w:rsidRDefault="00431CBA" w:rsidP="00431CBA">
            <w:pPr>
              <w:numPr>
                <w:ilvl w:val="0"/>
                <w:numId w:val="25"/>
              </w:numPr>
              <w:overflowPunct/>
              <w:autoSpaceDE/>
              <w:autoSpaceDN/>
              <w:adjustRightInd/>
              <w:spacing w:after="0"/>
              <w:textAlignment w:val="auto"/>
              <w:rPr>
                <w:rFonts w:cs="Times"/>
                <w:sz w:val="20"/>
                <w:szCs w:val="18"/>
              </w:rPr>
            </w:pPr>
            <w:r w:rsidRPr="00431CBA">
              <w:rPr>
                <w:rFonts w:cs="Times"/>
                <w:sz w:val="20"/>
                <w:szCs w:val="18"/>
              </w:rPr>
              <w:t xml:space="preserve">When PHR MAC-CE is reported in slot n, for a CC that is configured with </w:t>
            </w:r>
            <w:proofErr w:type="spellStart"/>
            <w:r w:rsidRPr="00431CBA">
              <w:rPr>
                <w:rFonts w:cs="Times"/>
                <w:sz w:val="20"/>
                <w:szCs w:val="18"/>
              </w:rPr>
              <w:t>mTRP</w:t>
            </w:r>
            <w:proofErr w:type="spellEnd"/>
            <w:r w:rsidRPr="00431CBA">
              <w:rPr>
                <w:rFonts w:cs="Times"/>
                <w:sz w:val="20"/>
                <w:szCs w:val="18"/>
              </w:rPr>
              <w:t xml:space="preserve"> PUSCH repetition, second PHR value is determined as, </w:t>
            </w:r>
          </w:p>
          <w:p w14:paraId="6826CA93" w14:textId="77777777" w:rsidR="00431CBA" w:rsidRPr="00431CBA" w:rsidRDefault="00431CBA" w:rsidP="00431CBA">
            <w:pPr>
              <w:pStyle w:val="ListParagraph"/>
              <w:numPr>
                <w:ilvl w:val="1"/>
                <w:numId w:val="26"/>
              </w:numPr>
              <w:adjustRightInd w:val="0"/>
              <w:snapToGrid w:val="0"/>
              <w:spacing w:line="256" w:lineRule="auto"/>
              <w:ind w:leftChars="0"/>
              <w:contextualSpacing/>
              <w:rPr>
                <w:rFonts w:cs="Times"/>
                <w:sz w:val="18"/>
                <w:szCs w:val="22"/>
              </w:rPr>
            </w:pPr>
            <w:r w:rsidRPr="00431CBA">
              <w:rPr>
                <w:rFonts w:cs="Times"/>
                <w:sz w:val="18"/>
                <w:szCs w:val="22"/>
              </w:rPr>
              <w:t xml:space="preserve">If the first PHR value is actual PHR (based on Rel. 15/16) corresponding to a repetition among </w:t>
            </w:r>
            <w:proofErr w:type="spellStart"/>
            <w:r w:rsidRPr="00431CBA">
              <w:rPr>
                <w:rFonts w:cs="Times"/>
                <w:sz w:val="18"/>
                <w:szCs w:val="22"/>
              </w:rPr>
              <w:t>mTRP</w:t>
            </w:r>
            <w:proofErr w:type="spellEnd"/>
            <w:r w:rsidRPr="00431CBA">
              <w:rPr>
                <w:rFonts w:cs="Times"/>
                <w:sz w:val="18"/>
                <w:szCs w:val="22"/>
              </w:rPr>
              <w:t xml:space="preserve"> PUSCH repetitions associated with a given TRP, the second PHR value, select Alt. 2A </w:t>
            </w:r>
          </w:p>
          <w:p w14:paraId="33365D3E" w14:textId="77777777" w:rsidR="00431CBA" w:rsidRPr="00431CBA" w:rsidRDefault="00431CBA" w:rsidP="00431CBA">
            <w:pPr>
              <w:pStyle w:val="ListParagraph"/>
              <w:numPr>
                <w:ilvl w:val="2"/>
                <w:numId w:val="26"/>
              </w:numPr>
              <w:spacing w:line="259" w:lineRule="auto"/>
              <w:ind w:leftChars="0"/>
              <w:contextualSpacing/>
              <w:rPr>
                <w:rFonts w:cs="Times"/>
                <w:sz w:val="18"/>
                <w:szCs w:val="22"/>
              </w:rPr>
            </w:pPr>
            <w:r w:rsidRPr="00431CBA">
              <w:rPr>
                <w:rFonts w:cs="Times"/>
                <w:sz w:val="18"/>
                <w:szCs w:val="22"/>
              </w:rPr>
              <w:t>Alt.2A: Is actual only when a repetition associated with the other TRP is transmitted in slot n. Otherwise, it is virtual.</w:t>
            </w:r>
          </w:p>
          <w:p w14:paraId="47A3E652" w14:textId="77777777" w:rsidR="00431CBA" w:rsidRPr="00431CBA" w:rsidRDefault="00431CBA" w:rsidP="00431CBA">
            <w:pPr>
              <w:pStyle w:val="ListParagraph"/>
              <w:numPr>
                <w:ilvl w:val="3"/>
                <w:numId w:val="26"/>
              </w:numPr>
              <w:spacing w:line="259" w:lineRule="auto"/>
              <w:ind w:leftChars="0"/>
              <w:contextualSpacing/>
              <w:rPr>
                <w:rFonts w:cs="Times"/>
                <w:sz w:val="18"/>
                <w:szCs w:val="22"/>
              </w:rPr>
            </w:pPr>
            <w:r w:rsidRPr="00431CBA">
              <w:rPr>
                <w:rFonts w:cs="Times"/>
                <w:sz w:val="18"/>
                <w:szCs w:val="22"/>
              </w:rPr>
              <w:t>If there are multiple repetitions associated with the other TRP in slot n, the earliest one in slot n is selected.</w:t>
            </w:r>
          </w:p>
          <w:p w14:paraId="75C7A69C" w14:textId="77777777" w:rsidR="00431CBA" w:rsidRPr="00431CBA" w:rsidRDefault="00431CBA" w:rsidP="00431CBA">
            <w:pPr>
              <w:pStyle w:val="ListParagraph"/>
              <w:numPr>
                <w:ilvl w:val="1"/>
                <w:numId w:val="26"/>
              </w:numPr>
              <w:adjustRightInd w:val="0"/>
              <w:snapToGrid w:val="0"/>
              <w:spacing w:line="259" w:lineRule="auto"/>
              <w:ind w:leftChars="0"/>
              <w:contextualSpacing/>
              <w:rPr>
                <w:rFonts w:cs="Times"/>
                <w:sz w:val="18"/>
                <w:szCs w:val="22"/>
              </w:rPr>
            </w:pPr>
            <w:r w:rsidRPr="00431CBA">
              <w:rPr>
                <w:rFonts w:cs="Times"/>
                <w:sz w:val="18"/>
                <w:szCs w:val="22"/>
              </w:rPr>
              <w:t xml:space="preserve">If the first PHR value is actual PHR (based on Rel. 15/16) but not corresponding to a repetition among </w:t>
            </w:r>
            <w:proofErr w:type="spellStart"/>
            <w:r w:rsidRPr="00431CBA">
              <w:rPr>
                <w:rFonts w:cs="Times"/>
                <w:sz w:val="18"/>
                <w:szCs w:val="22"/>
              </w:rPr>
              <w:t>mTRP</w:t>
            </w:r>
            <w:proofErr w:type="spellEnd"/>
            <w:r w:rsidRPr="00431CBA">
              <w:rPr>
                <w:rFonts w:cs="Times"/>
                <w:sz w:val="18"/>
                <w:szCs w:val="22"/>
              </w:rPr>
              <w:t xml:space="preserve"> PUSCH repetitions (corresponds to </w:t>
            </w:r>
            <w:proofErr w:type="spellStart"/>
            <w:r w:rsidRPr="00431CBA">
              <w:rPr>
                <w:rFonts w:cs="Times"/>
                <w:sz w:val="18"/>
                <w:szCs w:val="22"/>
              </w:rPr>
              <w:t>sTRP</w:t>
            </w:r>
            <w:proofErr w:type="spellEnd"/>
            <w:r w:rsidRPr="00431CBA">
              <w:rPr>
                <w:rFonts w:cs="Times"/>
                <w:sz w:val="18"/>
                <w:szCs w:val="22"/>
              </w:rPr>
              <w:t xml:space="preserve"> PUSCH), select Alt. 1B </w:t>
            </w:r>
          </w:p>
          <w:p w14:paraId="074FB22D" w14:textId="77777777" w:rsidR="00431CBA" w:rsidRPr="00431CBA" w:rsidRDefault="00431CBA" w:rsidP="00431CBA">
            <w:pPr>
              <w:pStyle w:val="ListParagraph"/>
              <w:numPr>
                <w:ilvl w:val="2"/>
                <w:numId w:val="26"/>
              </w:numPr>
              <w:adjustRightInd w:val="0"/>
              <w:snapToGrid w:val="0"/>
              <w:spacing w:line="259" w:lineRule="auto"/>
              <w:ind w:leftChars="0"/>
              <w:contextualSpacing/>
              <w:rPr>
                <w:rFonts w:cs="Times"/>
                <w:sz w:val="18"/>
                <w:szCs w:val="22"/>
              </w:rPr>
            </w:pPr>
            <w:r w:rsidRPr="00431CBA">
              <w:rPr>
                <w:rFonts w:cs="Times"/>
                <w:sz w:val="18"/>
                <w:szCs w:val="22"/>
              </w:rPr>
              <w:t>Alt1B: a second PHR value is reported as virtual PHR.</w:t>
            </w:r>
          </w:p>
          <w:p w14:paraId="1773136F" w14:textId="77777777" w:rsidR="00431CBA" w:rsidRPr="00431CBA" w:rsidRDefault="00431CBA" w:rsidP="00431CBA">
            <w:pPr>
              <w:pStyle w:val="ListParagraph"/>
              <w:numPr>
                <w:ilvl w:val="1"/>
                <w:numId w:val="26"/>
              </w:numPr>
              <w:adjustRightInd w:val="0"/>
              <w:snapToGrid w:val="0"/>
              <w:spacing w:line="259" w:lineRule="auto"/>
              <w:ind w:leftChars="0"/>
              <w:contextualSpacing/>
              <w:rPr>
                <w:rFonts w:cs="Times"/>
                <w:sz w:val="18"/>
                <w:szCs w:val="22"/>
              </w:rPr>
            </w:pPr>
            <w:r w:rsidRPr="00431CBA">
              <w:rPr>
                <w:rFonts w:cs="Times"/>
                <w:sz w:val="18"/>
                <w:szCs w:val="22"/>
              </w:rPr>
              <w:t xml:space="preserve">If the first PHR value is virtual, select Alt. 1C </w:t>
            </w:r>
          </w:p>
          <w:p w14:paraId="34BD4DCF" w14:textId="77777777" w:rsidR="00431CBA" w:rsidRPr="00431CBA" w:rsidRDefault="00431CBA" w:rsidP="00431CBA">
            <w:pPr>
              <w:pStyle w:val="ListParagraph"/>
              <w:numPr>
                <w:ilvl w:val="2"/>
                <w:numId w:val="26"/>
              </w:numPr>
              <w:adjustRightInd w:val="0"/>
              <w:snapToGrid w:val="0"/>
              <w:spacing w:line="259" w:lineRule="auto"/>
              <w:ind w:leftChars="0"/>
              <w:contextualSpacing/>
              <w:rPr>
                <w:rFonts w:cs="Times"/>
                <w:sz w:val="18"/>
                <w:szCs w:val="22"/>
              </w:rPr>
            </w:pPr>
            <w:r w:rsidRPr="00431CBA">
              <w:rPr>
                <w:rFonts w:cs="Times"/>
                <w:sz w:val="18"/>
                <w:szCs w:val="22"/>
              </w:rPr>
              <w:lastRenderedPageBreak/>
              <w:t>Alt1C: a second PHR value is reported as virtual PHR.</w:t>
            </w:r>
          </w:p>
          <w:p w14:paraId="5D5ED8C9" w14:textId="77777777" w:rsidR="00431CBA" w:rsidRPr="00431CBA" w:rsidRDefault="00431CBA" w:rsidP="00431CBA">
            <w:pPr>
              <w:numPr>
                <w:ilvl w:val="0"/>
                <w:numId w:val="25"/>
              </w:numPr>
              <w:overflowPunct/>
              <w:autoSpaceDE/>
              <w:autoSpaceDN/>
              <w:adjustRightInd/>
              <w:spacing w:after="0"/>
              <w:textAlignment w:val="auto"/>
              <w:rPr>
                <w:rFonts w:cs="Times"/>
                <w:sz w:val="20"/>
                <w:szCs w:val="18"/>
              </w:rPr>
            </w:pPr>
            <w:r w:rsidRPr="00431CBA">
              <w:rPr>
                <w:rFonts w:cs="Times"/>
                <w:sz w:val="20"/>
                <w:szCs w:val="18"/>
              </w:rPr>
              <w:t>Note: It was agreed that when second PHR is virtual, it is calculated based on a set of default power control parameters defined for the other TRP (that is not associated with the first PHR)</w:t>
            </w:r>
          </w:p>
          <w:p w14:paraId="1AAF8804" w14:textId="77777777" w:rsidR="00431CBA" w:rsidRPr="00431CBA" w:rsidRDefault="00431CBA" w:rsidP="00431CBA">
            <w:pPr>
              <w:numPr>
                <w:ilvl w:val="0"/>
                <w:numId w:val="25"/>
              </w:numPr>
              <w:overflowPunct/>
              <w:autoSpaceDE/>
              <w:autoSpaceDN/>
              <w:adjustRightInd/>
              <w:spacing w:after="0"/>
              <w:textAlignment w:val="auto"/>
              <w:rPr>
                <w:rFonts w:cs="Times"/>
                <w:sz w:val="20"/>
                <w:szCs w:val="18"/>
              </w:rPr>
            </w:pPr>
            <w:r w:rsidRPr="00431CBA">
              <w:rPr>
                <w:rFonts w:cs="Times"/>
                <w:sz w:val="20"/>
                <w:szCs w:val="18"/>
              </w:rPr>
              <w:t>Note: It was agreed that the above is applicable to both single entry and multi-entry PHR reports</w:t>
            </w:r>
          </w:p>
          <w:p w14:paraId="54F862D9" w14:textId="77777777" w:rsidR="00A274D8" w:rsidRPr="00431CBA" w:rsidRDefault="00A274D8" w:rsidP="0082331A">
            <w:pPr>
              <w:jc w:val="both"/>
              <w:rPr>
                <w:b/>
                <w:bCs/>
              </w:rPr>
            </w:pPr>
          </w:p>
          <w:p w14:paraId="3F9AED80" w14:textId="366C4B63" w:rsidR="00CF2FA8" w:rsidRPr="00CF2FA8" w:rsidRDefault="00CF2FA8" w:rsidP="00CF2FA8">
            <w:pPr>
              <w:spacing w:after="0"/>
              <w:rPr>
                <w:sz w:val="20"/>
                <w:szCs w:val="18"/>
                <w:highlight w:val="green"/>
              </w:rPr>
            </w:pPr>
            <w:r>
              <w:rPr>
                <w:sz w:val="20"/>
                <w:szCs w:val="18"/>
                <w:highlight w:val="green"/>
              </w:rPr>
              <w:t xml:space="preserve">RAN1 #106bis-e </w:t>
            </w:r>
            <w:r w:rsidRPr="00CF2FA8">
              <w:rPr>
                <w:sz w:val="20"/>
                <w:szCs w:val="18"/>
                <w:highlight w:val="green"/>
              </w:rPr>
              <w:t>Agreement</w:t>
            </w:r>
          </w:p>
          <w:p w14:paraId="35962B75" w14:textId="77777777" w:rsidR="00CF2FA8" w:rsidRPr="00CF2FA8" w:rsidRDefault="00CF2FA8" w:rsidP="00CF2FA8">
            <w:pPr>
              <w:spacing w:after="0"/>
              <w:rPr>
                <w:rFonts w:eastAsia="Malgun Gothic"/>
                <w:sz w:val="20"/>
                <w:szCs w:val="18"/>
                <w:lang w:eastAsia="ko-KR"/>
              </w:rPr>
            </w:pPr>
            <w:r w:rsidRPr="00CF2FA8">
              <w:rPr>
                <w:sz w:val="20"/>
                <w:szCs w:val="18"/>
              </w:rPr>
              <w:t>If a UE does not support option 4 (Calculate two PHRs),</w:t>
            </w:r>
          </w:p>
          <w:p w14:paraId="5D0DE6D1" w14:textId="77777777" w:rsidR="00CF2FA8" w:rsidRPr="00CF2FA8" w:rsidRDefault="00CF2FA8" w:rsidP="00CF2FA8">
            <w:pPr>
              <w:pStyle w:val="ListParagraph"/>
              <w:numPr>
                <w:ilvl w:val="0"/>
                <w:numId w:val="22"/>
              </w:numPr>
              <w:overflowPunct w:val="0"/>
              <w:autoSpaceDE w:val="0"/>
              <w:autoSpaceDN w:val="0"/>
              <w:adjustRightInd w:val="0"/>
              <w:ind w:leftChars="0"/>
              <w:contextualSpacing/>
              <w:textAlignment w:val="baseline"/>
              <w:rPr>
                <w:rFonts w:eastAsia="Times New Roman"/>
                <w:sz w:val="18"/>
                <w:szCs w:val="22"/>
                <w:lang w:eastAsia="zh-CN"/>
              </w:rPr>
            </w:pPr>
            <w:r w:rsidRPr="00CF2FA8">
              <w:rPr>
                <w:rFonts w:eastAsia="Times New Roman"/>
                <w:sz w:val="18"/>
                <w:szCs w:val="22"/>
                <w:lang w:eastAsia="zh-CN"/>
              </w:rPr>
              <w:t>If the PHR reporting is actual PHR, the UE uses the set of power control parameters corresponding to a first (earliest) repetition that overlaps with the first slot in which the PUSCH that carries the PHR MAC-CE is transmitted.</w:t>
            </w:r>
          </w:p>
          <w:p w14:paraId="795CCC6B" w14:textId="77777777" w:rsidR="00CF2FA8" w:rsidRPr="00CF2FA8" w:rsidRDefault="00CF2FA8" w:rsidP="00CF2FA8">
            <w:pPr>
              <w:pStyle w:val="ListParagraph"/>
              <w:numPr>
                <w:ilvl w:val="0"/>
                <w:numId w:val="22"/>
              </w:numPr>
              <w:overflowPunct w:val="0"/>
              <w:autoSpaceDE w:val="0"/>
              <w:autoSpaceDN w:val="0"/>
              <w:adjustRightInd w:val="0"/>
              <w:ind w:leftChars="0"/>
              <w:contextualSpacing/>
              <w:textAlignment w:val="baseline"/>
              <w:rPr>
                <w:rFonts w:eastAsia="Times New Roman"/>
                <w:sz w:val="18"/>
                <w:szCs w:val="22"/>
                <w:lang w:eastAsia="zh-CN"/>
              </w:rPr>
            </w:pPr>
            <w:r w:rsidRPr="00CF2FA8">
              <w:rPr>
                <w:rFonts w:eastAsia="Times New Roman"/>
                <w:sz w:val="18"/>
                <w:szCs w:val="22"/>
                <w:lang w:eastAsia="zh-CN"/>
              </w:rPr>
              <w:t>If the PHR reporting is virtual PHR, it is reported based on legacy procedures.</w:t>
            </w:r>
          </w:p>
          <w:p w14:paraId="1763F5A4" w14:textId="38FDD486" w:rsidR="00CF2FA8" w:rsidRPr="00C61ECC" w:rsidRDefault="00CF2FA8" w:rsidP="00C61ECC">
            <w:pPr>
              <w:pStyle w:val="ListParagraph"/>
              <w:numPr>
                <w:ilvl w:val="0"/>
                <w:numId w:val="22"/>
              </w:numPr>
              <w:overflowPunct w:val="0"/>
              <w:autoSpaceDE w:val="0"/>
              <w:autoSpaceDN w:val="0"/>
              <w:adjustRightInd w:val="0"/>
              <w:ind w:leftChars="0"/>
              <w:contextualSpacing/>
              <w:textAlignment w:val="baseline"/>
              <w:rPr>
                <w:rFonts w:eastAsia="Times New Roman"/>
                <w:sz w:val="18"/>
                <w:szCs w:val="22"/>
                <w:lang w:eastAsia="zh-CN"/>
              </w:rPr>
            </w:pPr>
            <w:r w:rsidRPr="00CF2FA8">
              <w:rPr>
                <w:rFonts w:eastAsia="Times New Roman"/>
                <w:sz w:val="18"/>
                <w:szCs w:val="22"/>
                <w:lang w:eastAsia="zh-CN"/>
              </w:rPr>
              <w:t xml:space="preserve">Note: RAN2 may further discuss PHR triggering aspects related to </w:t>
            </w:r>
            <w:proofErr w:type="spellStart"/>
            <w:r w:rsidRPr="00CF2FA8">
              <w:rPr>
                <w:rFonts w:eastAsia="Times New Roman"/>
                <w:sz w:val="18"/>
                <w:szCs w:val="22"/>
                <w:lang w:eastAsia="zh-CN"/>
              </w:rPr>
              <w:t>mTRP</w:t>
            </w:r>
            <w:proofErr w:type="spellEnd"/>
            <w:r w:rsidRPr="00CF2FA8">
              <w:rPr>
                <w:rFonts w:eastAsia="Times New Roman"/>
                <w:sz w:val="18"/>
                <w:szCs w:val="22"/>
                <w:lang w:eastAsia="zh-CN"/>
              </w:rPr>
              <w:t xml:space="preserve"> PUSCH repetition</w:t>
            </w:r>
          </w:p>
        </w:tc>
      </w:tr>
    </w:tbl>
    <w:p w14:paraId="59200C2E" w14:textId="43879F80" w:rsidR="00700B11" w:rsidRDefault="00700B11" w:rsidP="0082331A">
      <w:pPr>
        <w:jc w:val="both"/>
        <w:rPr>
          <w:b/>
          <w:bCs/>
        </w:rPr>
      </w:pPr>
    </w:p>
    <w:p w14:paraId="5ADA6D9A" w14:textId="41A46153" w:rsidR="002451B2" w:rsidRDefault="002451B2" w:rsidP="002451B2">
      <w:pPr>
        <w:jc w:val="both"/>
      </w:pPr>
      <w:r>
        <w:rPr>
          <w:rFonts w:cs="Times"/>
          <w:iCs/>
        </w:rPr>
        <w:t xml:space="preserve">Taking </w:t>
      </w:r>
      <w:r w:rsidR="00151D12">
        <w:rPr>
          <w:rFonts w:cs="Times"/>
          <w:iCs/>
        </w:rPr>
        <w:t xml:space="preserve">these </w:t>
      </w:r>
      <w:r>
        <w:rPr>
          <w:rFonts w:cs="Times"/>
          <w:iCs/>
        </w:rPr>
        <w:t xml:space="preserve">RAN1 agreements into account, </w:t>
      </w:r>
      <w:r w:rsidR="00F17444">
        <w:rPr>
          <w:rFonts w:cs="Times"/>
          <w:iCs/>
        </w:rPr>
        <w:t xml:space="preserve">regarding the new PHR MAC CE design, </w:t>
      </w:r>
      <w:r>
        <w:rPr>
          <w:rFonts w:cs="Times"/>
          <w:iCs/>
        </w:rPr>
        <w:t xml:space="preserve">it is straightforward to extend </w:t>
      </w:r>
      <w:r w:rsidR="00966361">
        <w:rPr>
          <w:rFonts w:cs="Times"/>
          <w:iCs/>
        </w:rPr>
        <w:t>one</w:t>
      </w:r>
      <w:r>
        <w:rPr>
          <w:rFonts w:cs="Times"/>
          <w:iCs/>
        </w:rPr>
        <w:t xml:space="preserve"> PH value</w:t>
      </w:r>
      <w:r w:rsidR="00966361">
        <w:rPr>
          <w:rFonts w:cs="Times"/>
          <w:iCs/>
        </w:rPr>
        <w:t xml:space="preserve"> per serving cell to two</w:t>
      </w:r>
      <w:r>
        <w:rPr>
          <w:rFonts w:cs="Times"/>
          <w:iCs/>
        </w:rPr>
        <w:t xml:space="preserve"> </w:t>
      </w:r>
      <w:r w:rsidR="00966361">
        <w:rPr>
          <w:rFonts w:cs="Times"/>
          <w:iCs/>
        </w:rPr>
        <w:t xml:space="preserve">PH values </w:t>
      </w:r>
      <w:r w:rsidR="009A0E53">
        <w:rPr>
          <w:rFonts w:cs="Times"/>
          <w:iCs/>
        </w:rPr>
        <w:t>for each TRP</w:t>
      </w:r>
      <w:r w:rsidR="000C0927">
        <w:rPr>
          <w:rFonts w:cs="Times"/>
          <w:iCs/>
        </w:rPr>
        <w:t xml:space="preserve"> </w:t>
      </w:r>
      <w:r w:rsidR="007D7006">
        <w:rPr>
          <w:rFonts w:cs="Times"/>
          <w:iCs/>
        </w:rPr>
        <w:t>of one serving cell</w:t>
      </w:r>
      <w:r w:rsidR="00F05271">
        <w:rPr>
          <w:rFonts w:cs="Times"/>
          <w:iCs/>
        </w:rPr>
        <w:t xml:space="preserve"> in the new PHR MAC CE</w:t>
      </w:r>
      <w:r w:rsidR="007D7006">
        <w:rPr>
          <w:rFonts w:cs="Times"/>
          <w:iCs/>
        </w:rPr>
        <w:t xml:space="preserve"> if the serving cell is configured</w:t>
      </w:r>
      <w:r w:rsidR="000A7A7E">
        <w:rPr>
          <w:rFonts w:cs="Times"/>
          <w:iCs/>
        </w:rPr>
        <w:t xml:space="preserve"> with</w:t>
      </w:r>
      <w:r w:rsidR="007D7006">
        <w:rPr>
          <w:rFonts w:cs="Times"/>
          <w:iCs/>
        </w:rPr>
        <w:t xml:space="preserve"> </w:t>
      </w:r>
      <w:proofErr w:type="spellStart"/>
      <w:r w:rsidR="007D7006">
        <w:rPr>
          <w:rFonts w:cs="Times"/>
          <w:iCs/>
        </w:rPr>
        <w:t>mTRP</w:t>
      </w:r>
      <w:proofErr w:type="spellEnd"/>
      <w:r w:rsidR="007D7006">
        <w:rPr>
          <w:rFonts w:cs="Times"/>
          <w:iCs/>
        </w:rPr>
        <w:t xml:space="preserve"> PUSCH repetition</w:t>
      </w:r>
      <w:r w:rsidR="009A0E53">
        <w:rPr>
          <w:rFonts w:cs="Times"/>
          <w:iCs/>
        </w:rPr>
        <w:t xml:space="preserve">. Whether it is actual PHR value or </w:t>
      </w:r>
      <w:r w:rsidR="00F12DFE">
        <w:rPr>
          <w:rFonts w:cs="Times"/>
          <w:iCs/>
        </w:rPr>
        <w:t>virtual PHR value can follow the RAN1 decision</w:t>
      </w:r>
      <w:r w:rsidR="000C0927">
        <w:rPr>
          <w:rFonts w:cs="Times"/>
          <w:iCs/>
        </w:rPr>
        <w:t>s</w:t>
      </w:r>
      <w:r w:rsidR="00351654">
        <w:rPr>
          <w:rFonts w:cs="Times"/>
          <w:iCs/>
        </w:rPr>
        <w:t xml:space="preserve">, and hence the V field </w:t>
      </w:r>
      <w:r w:rsidR="00AF7977">
        <w:rPr>
          <w:rFonts w:cs="Times"/>
          <w:iCs/>
        </w:rPr>
        <w:t>also should be associated to each PH field s</w:t>
      </w:r>
      <w:r w:rsidR="00527368">
        <w:rPr>
          <w:rFonts w:cs="Times"/>
          <w:iCs/>
        </w:rPr>
        <w:t xml:space="preserve">eparately </w:t>
      </w:r>
      <w:r w:rsidR="00C718EE">
        <w:rPr>
          <w:rFonts w:cs="Times"/>
          <w:iCs/>
        </w:rPr>
        <w:t>to indicate which type of PHR is reported.</w:t>
      </w:r>
      <w:r w:rsidR="00595C9A">
        <w:rPr>
          <w:rFonts w:cs="Times"/>
          <w:iCs/>
        </w:rPr>
        <w:t xml:space="preserve"> Thus, we have the following proposals.</w:t>
      </w:r>
    </w:p>
    <w:p w14:paraId="504402E3" w14:textId="4BA7766B" w:rsidR="000669CC" w:rsidRDefault="000669CC" w:rsidP="0082331A">
      <w:pPr>
        <w:jc w:val="both"/>
        <w:rPr>
          <w:b/>
          <w:bCs/>
        </w:rPr>
      </w:pPr>
      <w:r>
        <w:rPr>
          <w:b/>
          <w:bCs/>
        </w:rPr>
        <w:t xml:space="preserve">Proposal </w:t>
      </w:r>
      <w:r w:rsidR="00595C9A">
        <w:rPr>
          <w:b/>
          <w:bCs/>
        </w:rPr>
        <w:t>5</w:t>
      </w:r>
      <w:r>
        <w:rPr>
          <w:b/>
          <w:bCs/>
        </w:rPr>
        <w:t xml:space="preserve">: </w:t>
      </w:r>
      <w:r w:rsidR="00AF6F91">
        <w:rPr>
          <w:b/>
          <w:bCs/>
        </w:rPr>
        <w:t>Two PH value field</w:t>
      </w:r>
      <w:r w:rsidR="002C107E">
        <w:rPr>
          <w:b/>
          <w:bCs/>
        </w:rPr>
        <w:t>s</w:t>
      </w:r>
      <w:r w:rsidR="00AF6F91">
        <w:rPr>
          <w:b/>
          <w:bCs/>
        </w:rPr>
        <w:t xml:space="preserve"> </w:t>
      </w:r>
      <w:r w:rsidR="00225FA7">
        <w:rPr>
          <w:b/>
          <w:bCs/>
        </w:rPr>
        <w:t>and the associated V field</w:t>
      </w:r>
      <w:r w:rsidR="009F62FE">
        <w:rPr>
          <w:b/>
          <w:bCs/>
        </w:rPr>
        <w:t>s</w:t>
      </w:r>
      <w:r w:rsidR="00225FA7">
        <w:rPr>
          <w:b/>
          <w:bCs/>
        </w:rPr>
        <w:t xml:space="preserve"> </w:t>
      </w:r>
      <w:r w:rsidR="00AF6F91">
        <w:rPr>
          <w:b/>
          <w:bCs/>
        </w:rPr>
        <w:t xml:space="preserve">for one serving cell </w:t>
      </w:r>
      <w:r w:rsidR="002C107E">
        <w:rPr>
          <w:b/>
          <w:bCs/>
        </w:rPr>
        <w:t xml:space="preserve">are </w:t>
      </w:r>
      <w:r w:rsidR="00733A6C">
        <w:rPr>
          <w:b/>
          <w:bCs/>
        </w:rPr>
        <w:t xml:space="preserve">introduced </w:t>
      </w:r>
      <w:r w:rsidR="002C107E">
        <w:rPr>
          <w:b/>
          <w:bCs/>
        </w:rPr>
        <w:t>in the e</w:t>
      </w:r>
      <w:r w:rsidR="00733A6C">
        <w:rPr>
          <w:b/>
          <w:bCs/>
        </w:rPr>
        <w:t xml:space="preserve">nhanced </w:t>
      </w:r>
      <w:r w:rsidR="00225FA7">
        <w:rPr>
          <w:b/>
          <w:bCs/>
        </w:rPr>
        <w:t xml:space="preserve">PHR MAC CE if </w:t>
      </w:r>
      <w:r w:rsidR="00213DFB">
        <w:rPr>
          <w:b/>
          <w:bCs/>
        </w:rPr>
        <w:t xml:space="preserve">the serving cell is configured with </w:t>
      </w:r>
      <w:proofErr w:type="spellStart"/>
      <w:r w:rsidR="00213DFB">
        <w:rPr>
          <w:b/>
          <w:bCs/>
        </w:rPr>
        <w:t>mTRP</w:t>
      </w:r>
      <w:proofErr w:type="spellEnd"/>
      <w:r w:rsidR="00213DFB">
        <w:rPr>
          <w:b/>
          <w:bCs/>
        </w:rPr>
        <w:t xml:space="preserve"> PUSCH repetition and </w:t>
      </w:r>
      <w:proofErr w:type="spellStart"/>
      <w:r w:rsidR="00213DFB" w:rsidRPr="00FC5ECE">
        <w:rPr>
          <w:b/>
          <w:bCs/>
          <w:i/>
          <w:iCs/>
        </w:rPr>
        <w:t>twoPHR</w:t>
      </w:r>
      <w:r w:rsidR="009F62FE" w:rsidRPr="00FC5ECE">
        <w:rPr>
          <w:b/>
          <w:bCs/>
          <w:i/>
          <w:iCs/>
        </w:rPr>
        <w:t>Mode</w:t>
      </w:r>
      <w:proofErr w:type="spellEnd"/>
      <w:r w:rsidR="009F62FE">
        <w:rPr>
          <w:b/>
          <w:bCs/>
        </w:rPr>
        <w:t xml:space="preserve"> is configured.</w:t>
      </w:r>
    </w:p>
    <w:p w14:paraId="48CB2B67" w14:textId="1927AEE0" w:rsidR="00163CBF" w:rsidRDefault="005F715C" w:rsidP="00FC5ECE">
      <w:pPr>
        <w:jc w:val="both"/>
        <w:rPr>
          <w:rFonts w:cs="Times"/>
          <w:iCs/>
        </w:rPr>
      </w:pPr>
      <w:r>
        <w:rPr>
          <w:rFonts w:cs="Times"/>
          <w:iCs/>
        </w:rPr>
        <w:t>For the issue of</w:t>
      </w:r>
      <w:r w:rsidR="00FC5ECE">
        <w:rPr>
          <w:rFonts w:cs="Times"/>
          <w:iCs/>
        </w:rPr>
        <w:t xml:space="preserve"> </w:t>
      </w:r>
      <w:r w:rsidR="00C15B57">
        <w:rPr>
          <w:rFonts w:cs="Times"/>
          <w:iCs/>
        </w:rPr>
        <w:t xml:space="preserve">whether </w:t>
      </w:r>
      <w:r w:rsidR="00FC5ECE">
        <w:rPr>
          <w:rFonts w:cs="Times"/>
          <w:iCs/>
        </w:rPr>
        <w:t xml:space="preserve">the </w:t>
      </w:r>
      <w:r w:rsidR="00163CBF">
        <w:rPr>
          <w:rFonts w:cs="Times"/>
          <w:iCs/>
        </w:rPr>
        <w:t xml:space="preserve">TRP </w:t>
      </w:r>
      <w:r w:rsidR="00CF417A">
        <w:rPr>
          <w:rFonts w:cs="Times"/>
          <w:iCs/>
        </w:rPr>
        <w:t xml:space="preserve">related </w:t>
      </w:r>
      <w:r w:rsidR="00C15B57">
        <w:rPr>
          <w:rFonts w:cs="Times"/>
          <w:iCs/>
        </w:rPr>
        <w:t xml:space="preserve">PHR </w:t>
      </w:r>
      <w:r w:rsidR="00CF417A">
        <w:rPr>
          <w:rFonts w:cs="Times"/>
          <w:iCs/>
        </w:rPr>
        <w:t>parameter</w:t>
      </w:r>
      <w:r w:rsidR="00E74060">
        <w:rPr>
          <w:rFonts w:cs="Times"/>
          <w:iCs/>
        </w:rPr>
        <w:t>s</w:t>
      </w:r>
      <w:r w:rsidR="00C15B57">
        <w:rPr>
          <w:rFonts w:cs="Times"/>
          <w:iCs/>
        </w:rPr>
        <w:t xml:space="preserve"> </w:t>
      </w:r>
      <w:r w:rsidR="00EA630E">
        <w:rPr>
          <w:rFonts w:cs="Times"/>
          <w:iCs/>
        </w:rPr>
        <w:t xml:space="preserve">are </w:t>
      </w:r>
      <w:r w:rsidR="00C15B57">
        <w:rPr>
          <w:rFonts w:cs="Times"/>
          <w:iCs/>
        </w:rPr>
        <w:t>needed, we think the legacy PHR parameter</w:t>
      </w:r>
      <w:r w:rsidR="00EA630E">
        <w:rPr>
          <w:rFonts w:cs="Times"/>
          <w:iCs/>
        </w:rPr>
        <w:t>s</w:t>
      </w:r>
      <w:r w:rsidR="00C15B57">
        <w:rPr>
          <w:rFonts w:cs="Times"/>
          <w:iCs/>
        </w:rPr>
        <w:t xml:space="preserve"> including the</w:t>
      </w:r>
      <w:r w:rsidR="006C5EA2">
        <w:rPr>
          <w:rFonts w:cs="Times"/>
          <w:iCs/>
        </w:rPr>
        <w:t xml:space="preserve"> PHR</w:t>
      </w:r>
      <w:r w:rsidR="00C15B57">
        <w:rPr>
          <w:rFonts w:cs="Times"/>
          <w:iCs/>
        </w:rPr>
        <w:t xml:space="preserve"> timer and </w:t>
      </w:r>
      <w:r w:rsidR="006C5EA2">
        <w:rPr>
          <w:rFonts w:cs="Times"/>
          <w:iCs/>
        </w:rPr>
        <w:t xml:space="preserve">PHR pathloss change </w:t>
      </w:r>
      <w:r w:rsidR="00C15B57">
        <w:rPr>
          <w:rFonts w:cs="Times"/>
          <w:iCs/>
        </w:rPr>
        <w:t xml:space="preserve">threshold </w:t>
      </w:r>
      <w:r w:rsidR="006C5EA2">
        <w:rPr>
          <w:rFonts w:cs="Times"/>
          <w:iCs/>
        </w:rPr>
        <w:t>are</w:t>
      </w:r>
      <w:r w:rsidR="00C15B57">
        <w:rPr>
          <w:rFonts w:cs="Times"/>
          <w:iCs/>
        </w:rPr>
        <w:t xml:space="preserve"> already enough to support </w:t>
      </w:r>
      <w:r w:rsidR="005F4848">
        <w:rPr>
          <w:rFonts w:cs="Times"/>
          <w:iCs/>
        </w:rPr>
        <w:t>enhanced PHR MAC CE</w:t>
      </w:r>
      <w:r w:rsidR="001D5234">
        <w:rPr>
          <w:rFonts w:cs="Times"/>
          <w:iCs/>
        </w:rPr>
        <w:t xml:space="preserve">. </w:t>
      </w:r>
      <w:r w:rsidR="00EA765B">
        <w:rPr>
          <w:rFonts w:cs="Times"/>
          <w:iCs/>
        </w:rPr>
        <w:t xml:space="preserve">We don’t observe </w:t>
      </w:r>
      <w:r w:rsidR="00131DC6">
        <w:rPr>
          <w:rFonts w:cs="Times"/>
          <w:iCs/>
        </w:rPr>
        <w:t xml:space="preserve">the </w:t>
      </w:r>
      <w:r w:rsidR="004D17DD">
        <w:rPr>
          <w:rFonts w:cs="Times"/>
          <w:iCs/>
        </w:rPr>
        <w:t xml:space="preserve">benefit to configure the TRP related PHR parameters and </w:t>
      </w:r>
      <w:r w:rsidR="00125FC8">
        <w:rPr>
          <w:rFonts w:cs="Times"/>
          <w:iCs/>
        </w:rPr>
        <w:t>to enable the TRP specific PHR triggering, which also increase</w:t>
      </w:r>
      <w:r w:rsidR="000F56AE">
        <w:rPr>
          <w:rFonts w:cs="Times"/>
          <w:iCs/>
        </w:rPr>
        <w:t>s</w:t>
      </w:r>
      <w:r w:rsidR="00125FC8">
        <w:rPr>
          <w:rFonts w:cs="Times"/>
          <w:iCs/>
        </w:rPr>
        <w:t xml:space="preserve"> the </w:t>
      </w:r>
      <w:r w:rsidR="00151D12">
        <w:rPr>
          <w:rFonts w:cs="Times"/>
          <w:iCs/>
        </w:rPr>
        <w:t xml:space="preserve">specification work from RAN2 perspective. </w:t>
      </w:r>
      <w:r w:rsidR="000F56AE">
        <w:rPr>
          <w:rFonts w:cs="Times"/>
          <w:iCs/>
        </w:rPr>
        <w:t>Thus, we have the following proposals.</w:t>
      </w:r>
    </w:p>
    <w:p w14:paraId="3000694B" w14:textId="7AF275F1" w:rsidR="00B95C9F" w:rsidRPr="00A20A53" w:rsidRDefault="00B95C9F" w:rsidP="0082331A">
      <w:pPr>
        <w:jc w:val="both"/>
        <w:rPr>
          <w:b/>
          <w:bCs/>
        </w:rPr>
      </w:pPr>
      <w:r>
        <w:rPr>
          <w:b/>
          <w:bCs/>
        </w:rPr>
        <w:t xml:space="preserve">Proposal </w:t>
      </w:r>
      <w:r w:rsidR="007006C2">
        <w:rPr>
          <w:b/>
          <w:bCs/>
        </w:rPr>
        <w:t>6</w:t>
      </w:r>
      <w:r>
        <w:rPr>
          <w:b/>
          <w:bCs/>
        </w:rPr>
        <w:t xml:space="preserve">: </w:t>
      </w:r>
      <w:r w:rsidR="0031358E">
        <w:rPr>
          <w:b/>
          <w:bCs/>
        </w:rPr>
        <w:t xml:space="preserve">No new </w:t>
      </w:r>
      <w:r w:rsidR="0029034A">
        <w:rPr>
          <w:b/>
          <w:bCs/>
        </w:rPr>
        <w:t>TRP specific PHR related parameter</w:t>
      </w:r>
      <w:r w:rsidR="00F7312E">
        <w:rPr>
          <w:b/>
          <w:bCs/>
        </w:rPr>
        <w:t>s are</w:t>
      </w:r>
      <w:r w:rsidR="0031358E">
        <w:rPr>
          <w:b/>
          <w:bCs/>
        </w:rPr>
        <w:t xml:space="preserve"> introduced</w:t>
      </w:r>
      <w:r w:rsidR="00264241">
        <w:rPr>
          <w:b/>
          <w:bCs/>
        </w:rPr>
        <w:t xml:space="preserve">. The </w:t>
      </w:r>
      <w:r w:rsidR="0031358E">
        <w:rPr>
          <w:b/>
          <w:bCs/>
        </w:rPr>
        <w:t>legacy PHR</w:t>
      </w:r>
      <w:r w:rsidR="000E4213">
        <w:rPr>
          <w:b/>
          <w:bCs/>
        </w:rPr>
        <w:t xml:space="preserve"> related</w:t>
      </w:r>
      <w:r w:rsidR="0031358E">
        <w:rPr>
          <w:b/>
          <w:bCs/>
        </w:rPr>
        <w:t xml:space="preserve"> timer</w:t>
      </w:r>
      <w:r w:rsidR="00F7312E">
        <w:rPr>
          <w:b/>
          <w:bCs/>
        </w:rPr>
        <w:t>s</w:t>
      </w:r>
      <w:r w:rsidR="0031358E">
        <w:rPr>
          <w:b/>
          <w:bCs/>
        </w:rPr>
        <w:t xml:space="preserve"> and threshold parameter</w:t>
      </w:r>
      <w:r w:rsidR="00F7312E">
        <w:rPr>
          <w:b/>
          <w:bCs/>
        </w:rPr>
        <w:t>s</w:t>
      </w:r>
      <w:r w:rsidR="000E4213">
        <w:rPr>
          <w:b/>
          <w:bCs/>
        </w:rPr>
        <w:t xml:space="preserve"> </w:t>
      </w:r>
      <w:r w:rsidR="00F7312E">
        <w:rPr>
          <w:b/>
          <w:bCs/>
        </w:rPr>
        <w:t>are</w:t>
      </w:r>
      <w:r w:rsidR="0062048D">
        <w:rPr>
          <w:b/>
          <w:bCs/>
        </w:rPr>
        <w:t xml:space="preserve"> reused</w:t>
      </w:r>
      <w:r w:rsidR="000E4213">
        <w:rPr>
          <w:b/>
          <w:bCs/>
        </w:rPr>
        <w:t xml:space="preserve"> for the enhanced PHR reporting for the </w:t>
      </w:r>
      <w:proofErr w:type="spellStart"/>
      <w:r w:rsidR="000E4213">
        <w:rPr>
          <w:b/>
          <w:bCs/>
        </w:rPr>
        <w:t>mTRP</w:t>
      </w:r>
      <w:proofErr w:type="spellEnd"/>
      <w:r w:rsidR="000E4213">
        <w:rPr>
          <w:b/>
          <w:bCs/>
        </w:rPr>
        <w:t xml:space="preserve"> PUSCH repetition case.</w:t>
      </w:r>
    </w:p>
    <w:p w14:paraId="2A96B901" w14:textId="517F6EC0" w:rsidR="00B95C9F" w:rsidRDefault="00013C6B" w:rsidP="00013C6B">
      <w:pPr>
        <w:jc w:val="both"/>
        <w:rPr>
          <w:b/>
          <w:bCs/>
        </w:rPr>
      </w:pPr>
      <w:r>
        <w:rPr>
          <w:b/>
          <w:bCs/>
        </w:rPr>
        <w:t xml:space="preserve">Proposal </w:t>
      </w:r>
      <w:r w:rsidR="007006C2">
        <w:rPr>
          <w:b/>
          <w:bCs/>
        </w:rPr>
        <w:t>7</w:t>
      </w:r>
      <w:r>
        <w:rPr>
          <w:b/>
          <w:bCs/>
        </w:rPr>
        <w:t>: The legacy PHR triggering condition</w:t>
      </w:r>
      <w:r w:rsidR="00B95C9F">
        <w:rPr>
          <w:b/>
          <w:bCs/>
        </w:rPr>
        <w:t>s</w:t>
      </w:r>
      <w:r>
        <w:rPr>
          <w:b/>
          <w:bCs/>
        </w:rPr>
        <w:t xml:space="preserve"> </w:t>
      </w:r>
      <w:r w:rsidR="00F7312E">
        <w:rPr>
          <w:b/>
          <w:bCs/>
        </w:rPr>
        <w:t>are</w:t>
      </w:r>
      <w:r w:rsidR="0062048D">
        <w:rPr>
          <w:b/>
          <w:bCs/>
        </w:rPr>
        <w:t xml:space="preserve"> </w:t>
      </w:r>
      <w:r w:rsidR="00B95C9F">
        <w:rPr>
          <w:b/>
          <w:bCs/>
        </w:rPr>
        <w:t xml:space="preserve">reused for supporting enhanced PHR reporting in the </w:t>
      </w:r>
      <w:proofErr w:type="spellStart"/>
      <w:r w:rsidR="00B95C9F" w:rsidRPr="00B95C9F">
        <w:rPr>
          <w:b/>
          <w:bCs/>
        </w:rPr>
        <w:t>mTRP</w:t>
      </w:r>
      <w:proofErr w:type="spellEnd"/>
      <w:r w:rsidR="00B95C9F" w:rsidRPr="00B95C9F">
        <w:rPr>
          <w:b/>
          <w:bCs/>
        </w:rPr>
        <w:t xml:space="preserve"> PUSCH repetition </w:t>
      </w:r>
      <w:r w:rsidR="00B95C9F">
        <w:rPr>
          <w:b/>
          <w:bCs/>
        </w:rPr>
        <w:t>case.</w:t>
      </w:r>
    </w:p>
    <w:p w14:paraId="1ADEA77C" w14:textId="77777777" w:rsidR="00F52A8C" w:rsidRPr="007557FC" w:rsidRDefault="00F52A8C"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02FE9DA9" w14:textId="77777777" w:rsidR="00F7312E" w:rsidRPr="00F2576F" w:rsidRDefault="00F7312E" w:rsidP="00F7312E">
      <w:pPr>
        <w:jc w:val="both"/>
        <w:rPr>
          <w:b/>
          <w:bCs/>
        </w:rPr>
      </w:pPr>
      <w:r>
        <w:rPr>
          <w:b/>
          <w:bCs/>
        </w:rPr>
        <w:t xml:space="preserve">Proposal 1: The text </w:t>
      </w:r>
      <w:r w:rsidRPr="00F2576F">
        <w:rPr>
          <w:b/>
          <w:bCs/>
        </w:rPr>
        <w:t xml:space="preserve">‘If the PDCCH reception includes two PDCCH candidates from corresponding search space sets, as described in clause 10.1 in 38.213, start or restart </w:t>
      </w:r>
      <w:proofErr w:type="spellStart"/>
      <w:r w:rsidRPr="00F2576F">
        <w:rPr>
          <w:b/>
          <w:bCs/>
          <w:i/>
          <w:iCs/>
        </w:rPr>
        <w:t>drx-InactivityTimer</w:t>
      </w:r>
      <w:proofErr w:type="spellEnd"/>
      <w:r w:rsidRPr="00F2576F">
        <w:rPr>
          <w:b/>
          <w:bCs/>
        </w:rPr>
        <w:t xml:space="preserve"> for this DRX group in the first symbol after the end of the PDCCH candidate that ends later in time’ can be captured </w:t>
      </w:r>
      <w:r>
        <w:rPr>
          <w:b/>
          <w:bCs/>
        </w:rPr>
        <w:t>as either</w:t>
      </w:r>
      <w:r w:rsidRPr="00F2576F">
        <w:rPr>
          <w:b/>
          <w:bCs/>
        </w:rPr>
        <w:t xml:space="preserve"> a NOTE or a normative text. </w:t>
      </w:r>
    </w:p>
    <w:p w14:paraId="43B124C8" w14:textId="77777777" w:rsidR="00F7312E" w:rsidRDefault="00F7312E" w:rsidP="00F7312E">
      <w:pPr>
        <w:jc w:val="both"/>
        <w:rPr>
          <w:b/>
          <w:bCs/>
        </w:rPr>
      </w:pPr>
      <w:r>
        <w:rPr>
          <w:b/>
          <w:bCs/>
        </w:rPr>
        <w:t xml:space="preserve">Proposal 2: If PDCCH is configured with </w:t>
      </w:r>
      <w:r w:rsidRPr="000C12CD">
        <w:rPr>
          <w:b/>
          <w:bCs/>
        </w:rPr>
        <w:t>repetition</w:t>
      </w:r>
      <w:r>
        <w:rPr>
          <w:b/>
          <w:bCs/>
        </w:rPr>
        <w:t>, both PDCCH candidates should be included in the Active Time.</w:t>
      </w:r>
    </w:p>
    <w:p w14:paraId="7DDCEC30" w14:textId="77777777" w:rsidR="00F7312E" w:rsidRDefault="00F7312E" w:rsidP="00F7312E">
      <w:pPr>
        <w:jc w:val="both"/>
        <w:rPr>
          <w:b/>
          <w:bCs/>
          <w:szCs w:val="22"/>
        </w:rPr>
      </w:pPr>
      <w:r>
        <w:rPr>
          <w:b/>
          <w:bCs/>
        </w:rPr>
        <w:t>Proposal 3: A Note is introduced to clarify the Active Time for the PDCCH repetition case</w:t>
      </w:r>
      <w:r>
        <w:rPr>
          <w:b/>
          <w:bCs/>
          <w:szCs w:val="22"/>
        </w:rPr>
        <w:t xml:space="preserve">. </w:t>
      </w:r>
    </w:p>
    <w:p w14:paraId="1F5DDDFB" w14:textId="77777777" w:rsidR="00F7312E" w:rsidRPr="005C6950" w:rsidRDefault="00F7312E" w:rsidP="00F7312E">
      <w:pPr>
        <w:jc w:val="both"/>
        <w:rPr>
          <w:b/>
          <w:bCs/>
        </w:rPr>
      </w:pPr>
      <w:r w:rsidRPr="005C6950">
        <w:rPr>
          <w:b/>
          <w:bCs/>
        </w:rPr>
        <w:t>Note: If the Active Time for Serving Cells in a DRX group includes a first PDCCH candidate that is linked to a second PDCCH candidate from two corresponding search space sets, as described in clause 10.1 in 38.213, the Active Time for Serving Cells in a DRX group also includes the second PDCCH candidate</w:t>
      </w:r>
      <w:r>
        <w:rPr>
          <w:b/>
          <w:bCs/>
        </w:rPr>
        <w:t>.</w:t>
      </w:r>
    </w:p>
    <w:p w14:paraId="44B10C77" w14:textId="77777777" w:rsidR="00CC5662" w:rsidRDefault="00CC5662" w:rsidP="00CC5662">
      <w:pPr>
        <w:jc w:val="both"/>
        <w:rPr>
          <w:b/>
          <w:bCs/>
        </w:rPr>
      </w:pPr>
      <w:r>
        <w:rPr>
          <w:b/>
          <w:bCs/>
        </w:rPr>
        <w:t xml:space="preserve">Proposal 4: The MAC CE format of </w:t>
      </w:r>
      <w:r w:rsidRPr="003B44E5">
        <w:rPr>
          <w:b/>
          <w:bCs/>
        </w:rPr>
        <w:t>PUCCH spatial relation activation/deactivation for m</w:t>
      </w:r>
      <w:r>
        <w:rPr>
          <w:b/>
          <w:bCs/>
        </w:rPr>
        <w:t>ulti-</w:t>
      </w:r>
      <w:r w:rsidRPr="003B44E5">
        <w:rPr>
          <w:b/>
          <w:bCs/>
        </w:rPr>
        <w:t>TRP PUCCH repetition</w:t>
      </w:r>
      <w:r>
        <w:rPr>
          <w:b/>
          <w:bCs/>
        </w:rPr>
        <w:t xml:space="preserve"> (for FR2) can be reused for the PUCCH power control parameter sets </w:t>
      </w:r>
      <w:r>
        <w:rPr>
          <w:b/>
          <w:bCs/>
        </w:rPr>
        <w:lastRenderedPageBreak/>
        <w:t>activation/deactivation for multi-TRP PUCCH repetition MAC CE</w:t>
      </w:r>
      <w:r w:rsidRPr="008556EC">
        <w:rPr>
          <w:b/>
          <w:bCs/>
        </w:rPr>
        <w:t xml:space="preserve"> (for FR1)</w:t>
      </w:r>
      <w:r>
        <w:rPr>
          <w:b/>
          <w:bCs/>
        </w:rPr>
        <w:t xml:space="preserve"> with some description change according to the RRC parameter used.</w:t>
      </w:r>
    </w:p>
    <w:p w14:paraId="4EBCC333" w14:textId="77777777" w:rsidR="00F7312E" w:rsidRDefault="00F7312E" w:rsidP="00F7312E">
      <w:pPr>
        <w:jc w:val="both"/>
        <w:rPr>
          <w:b/>
          <w:bCs/>
        </w:rPr>
      </w:pPr>
      <w:r>
        <w:rPr>
          <w:b/>
          <w:bCs/>
        </w:rPr>
        <w:t xml:space="preserve">Proposal 5: Two PH value fields and the associated V fields for one serving cell are introduced in the enhanced PHR MAC CE if the serving cell is configured with </w:t>
      </w:r>
      <w:proofErr w:type="spellStart"/>
      <w:r>
        <w:rPr>
          <w:b/>
          <w:bCs/>
        </w:rPr>
        <w:t>mTRP</w:t>
      </w:r>
      <w:proofErr w:type="spellEnd"/>
      <w:r>
        <w:rPr>
          <w:b/>
          <w:bCs/>
        </w:rPr>
        <w:t xml:space="preserve"> PUSCH repetition and </w:t>
      </w:r>
      <w:proofErr w:type="spellStart"/>
      <w:r w:rsidRPr="00FC5ECE">
        <w:rPr>
          <w:b/>
          <w:bCs/>
          <w:i/>
          <w:iCs/>
        </w:rPr>
        <w:t>twoPHRMode</w:t>
      </w:r>
      <w:proofErr w:type="spellEnd"/>
      <w:r>
        <w:rPr>
          <w:b/>
          <w:bCs/>
        </w:rPr>
        <w:t xml:space="preserve"> is configured.</w:t>
      </w:r>
    </w:p>
    <w:p w14:paraId="6E66C195" w14:textId="77777777" w:rsidR="00264241" w:rsidRPr="00A20A53" w:rsidRDefault="00264241" w:rsidP="00264241">
      <w:pPr>
        <w:jc w:val="both"/>
        <w:rPr>
          <w:b/>
          <w:bCs/>
        </w:rPr>
      </w:pPr>
      <w:r>
        <w:rPr>
          <w:b/>
          <w:bCs/>
        </w:rPr>
        <w:t xml:space="preserve">Proposal 6: No new TRP specific PHR related parameters are introduced. The legacy PHR related timers and threshold parameters are reused for the enhanced PHR reporting for the </w:t>
      </w:r>
      <w:proofErr w:type="spellStart"/>
      <w:r>
        <w:rPr>
          <w:b/>
          <w:bCs/>
        </w:rPr>
        <w:t>mTRP</w:t>
      </w:r>
      <w:proofErr w:type="spellEnd"/>
      <w:r>
        <w:rPr>
          <w:b/>
          <w:bCs/>
        </w:rPr>
        <w:t xml:space="preserve"> PUSCH repetition case.</w:t>
      </w:r>
    </w:p>
    <w:p w14:paraId="1507B79E" w14:textId="77777777" w:rsidR="00F7312E" w:rsidRDefault="00F7312E" w:rsidP="00F7312E">
      <w:pPr>
        <w:jc w:val="both"/>
        <w:rPr>
          <w:b/>
          <w:bCs/>
        </w:rPr>
      </w:pPr>
      <w:r>
        <w:rPr>
          <w:b/>
          <w:bCs/>
        </w:rPr>
        <w:t xml:space="preserve">Proposal 7: The legacy PHR triggering conditions are reused for supporting enhanced PHR reporting in the </w:t>
      </w:r>
      <w:proofErr w:type="spellStart"/>
      <w:r w:rsidRPr="00B95C9F">
        <w:rPr>
          <w:b/>
          <w:bCs/>
        </w:rPr>
        <w:t>mTRP</w:t>
      </w:r>
      <w:proofErr w:type="spellEnd"/>
      <w:r w:rsidRPr="00B95C9F">
        <w:rPr>
          <w:b/>
          <w:bCs/>
        </w:rPr>
        <w:t xml:space="preserve"> PUSCH repetition </w:t>
      </w:r>
      <w:r>
        <w:rPr>
          <w:b/>
          <w:bCs/>
        </w:rPr>
        <w:t>case.</w:t>
      </w:r>
    </w:p>
    <w:p w14:paraId="54EF567C" w14:textId="77777777" w:rsidR="00F336DA" w:rsidRPr="005C6950" w:rsidRDefault="00F336DA" w:rsidP="0073409D">
      <w:pPr>
        <w:jc w:val="both"/>
        <w:rPr>
          <w:b/>
          <w:bCs/>
        </w:rPr>
      </w:pPr>
    </w:p>
    <w:p w14:paraId="1CB4C867" w14:textId="77777777" w:rsidR="00597D59" w:rsidRPr="00383F56" w:rsidRDefault="00597D59" w:rsidP="00597D59">
      <w:pPr>
        <w:pStyle w:val="Heading1"/>
      </w:pPr>
      <w:r w:rsidRPr="00383F56">
        <w:t>References</w:t>
      </w:r>
    </w:p>
    <w:p w14:paraId="5A794FBF" w14:textId="77777777" w:rsidR="00F7312E" w:rsidRDefault="00F7312E" w:rsidP="00F7312E"/>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0BADB" w14:textId="77777777" w:rsidR="00B83C34" w:rsidRDefault="00B83C34">
      <w:r>
        <w:separator/>
      </w:r>
    </w:p>
    <w:p w14:paraId="0A6D3E60" w14:textId="77777777" w:rsidR="00B83C34" w:rsidRDefault="00B83C34"/>
  </w:endnote>
  <w:endnote w:type="continuationSeparator" w:id="0">
    <w:p w14:paraId="129B708B" w14:textId="77777777" w:rsidR="00B83C34" w:rsidRDefault="00B83C34">
      <w:r>
        <w:continuationSeparator/>
      </w:r>
    </w:p>
    <w:p w14:paraId="7039313A" w14:textId="77777777" w:rsidR="00B83C34" w:rsidRDefault="00B83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569FA" w14:textId="77777777" w:rsidR="00B83C34" w:rsidRDefault="00B83C34">
      <w:r>
        <w:separator/>
      </w:r>
    </w:p>
    <w:p w14:paraId="4D6F895D" w14:textId="77777777" w:rsidR="00B83C34" w:rsidRDefault="00B83C34"/>
  </w:footnote>
  <w:footnote w:type="continuationSeparator" w:id="0">
    <w:p w14:paraId="4CA37CCF" w14:textId="77777777" w:rsidR="00B83C34" w:rsidRDefault="00B83C34">
      <w:r>
        <w:continuationSeparator/>
      </w:r>
    </w:p>
    <w:p w14:paraId="36F7F53B" w14:textId="77777777" w:rsidR="00B83C34" w:rsidRDefault="00B83C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4E83463"/>
    <w:multiLevelType w:val="multilevel"/>
    <w:tmpl w:val="D37E0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3123E7"/>
    <w:multiLevelType w:val="multilevel"/>
    <w:tmpl w:val="7B2CD562"/>
    <w:numStyleLink w:val="ListNumbers"/>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ED92877"/>
    <w:multiLevelType w:val="hybridMultilevel"/>
    <w:tmpl w:val="163C6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3836BCB"/>
    <w:multiLevelType w:val="hybridMultilevel"/>
    <w:tmpl w:val="3B1AC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2A543A"/>
    <w:multiLevelType w:val="hybridMultilevel"/>
    <w:tmpl w:val="0FA0DC6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14"/>
  </w:num>
  <w:num w:numId="4">
    <w:abstractNumId w:val="3"/>
  </w:num>
  <w:num w:numId="5">
    <w:abstractNumId w:val="6"/>
  </w:num>
  <w:num w:numId="6">
    <w:abstractNumId w:val="20"/>
  </w:num>
  <w:num w:numId="7">
    <w:abstractNumId w:val="13"/>
  </w:num>
  <w:num w:numId="8">
    <w:abstractNumId w:val="7"/>
  </w:num>
  <w:num w:numId="9">
    <w:abstractNumId w:val="4"/>
  </w:num>
  <w:num w:numId="10">
    <w:abstractNumId w:val="21"/>
  </w:num>
  <w:num w:numId="11">
    <w:abstractNumId w:val="11"/>
  </w:num>
  <w:num w:numId="12">
    <w:abstractNumId w:val="9"/>
  </w:num>
  <w:num w:numId="13">
    <w:abstractNumId w:val="19"/>
  </w:num>
  <w:num w:numId="14">
    <w:abstractNumId w:val="15"/>
  </w:num>
  <w:num w:numId="15">
    <w:abstractNumId w:val="0"/>
  </w:num>
  <w:num w:numId="16">
    <w:abstractNumId w:val="10"/>
  </w:num>
  <w:num w:numId="17">
    <w:abstractNumId w:val="25"/>
  </w:num>
  <w:num w:numId="18">
    <w:abstractNumId w:val="5"/>
  </w:num>
  <w:num w:numId="19">
    <w:abstractNumId w:val="2"/>
  </w:num>
  <w:num w:numId="20">
    <w:abstractNumId w:val="16"/>
  </w:num>
  <w:num w:numId="21">
    <w:abstractNumId w:val="18"/>
  </w:num>
  <w:num w:numId="22">
    <w:abstractNumId w:val="12"/>
  </w:num>
  <w:num w:numId="23">
    <w:abstractNumId w:val="17"/>
  </w:num>
  <w:num w:numId="24">
    <w:abstractNumId w:val="24"/>
  </w:num>
  <w:num w:numId="25">
    <w:abstractNumId w:val="8"/>
  </w:num>
  <w:num w:numId="2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AF8"/>
    <w:rsid w:val="00000B76"/>
    <w:rsid w:val="0000121B"/>
    <w:rsid w:val="00001398"/>
    <w:rsid w:val="0000156B"/>
    <w:rsid w:val="000028AD"/>
    <w:rsid w:val="00002F31"/>
    <w:rsid w:val="00002F74"/>
    <w:rsid w:val="00003C6E"/>
    <w:rsid w:val="00004C09"/>
    <w:rsid w:val="0000503A"/>
    <w:rsid w:val="0000522C"/>
    <w:rsid w:val="00006383"/>
    <w:rsid w:val="000069E9"/>
    <w:rsid w:val="000100DD"/>
    <w:rsid w:val="00011393"/>
    <w:rsid w:val="000126D2"/>
    <w:rsid w:val="00012946"/>
    <w:rsid w:val="00012C87"/>
    <w:rsid w:val="00013C6B"/>
    <w:rsid w:val="00013F15"/>
    <w:rsid w:val="000144A9"/>
    <w:rsid w:val="00014837"/>
    <w:rsid w:val="00015AA5"/>
    <w:rsid w:val="00015DA8"/>
    <w:rsid w:val="00015F7D"/>
    <w:rsid w:val="000162A8"/>
    <w:rsid w:val="00016491"/>
    <w:rsid w:val="000168CE"/>
    <w:rsid w:val="00017511"/>
    <w:rsid w:val="0002100A"/>
    <w:rsid w:val="000221CB"/>
    <w:rsid w:val="00024228"/>
    <w:rsid w:val="00024A54"/>
    <w:rsid w:val="00024A64"/>
    <w:rsid w:val="00024BA4"/>
    <w:rsid w:val="00024E20"/>
    <w:rsid w:val="00025097"/>
    <w:rsid w:val="0002512D"/>
    <w:rsid w:val="000261A9"/>
    <w:rsid w:val="000262F3"/>
    <w:rsid w:val="0002667A"/>
    <w:rsid w:val="00027037"/>
    <w:rsid w:val="000300E1"/>
    <w:rsid w:val="00030C37"/>
    <w:rsid w:val="00030EE4"/>
    <w:rsid w:val="0003112A"/>
    <w:rsid w:val="00031410"/>
    <w:rsid w:val="000318DD"/>
    <w:rsid w:val="00031D47"/>
    <w:rsid w:val="00031E5E"/>
    <w:rsid w:val="00031E60"/>
    <w:rsid w:val="0003211B"/>
    <w:rsid w:val="00032B71"/>
    <w:rsid w:val="000332C1"/>
    <w:rsid w:val="00033F8E"/>
    <w:rsid w:val="000340F3"/>
    <w:rsid w:val="00034C3E"/>
    <w:rsid w:val="0003525F"/>
    <w:rsid w:val="00036376"/>
    <w:rsid w:val="00036DCC"/>
    <w:rsid w:val="000372CB"/>
    <w:rsid w:val="00037DEE"/>
    <w:rsid w:val="00041730"/>
    <w:rsid w:val="000420DE"/>
    <w:rsid w:val="00043FFD"/>
    <w:rsid w:val="00045866"/>
    <w:rsid w:val="00046B3F"/>
    <w:rsid w:val="00050074"/>
    <w:rsid w:val="00050710"/>
    <w:rsid w:val="00051B7E"/>
    <w:rsid w:val="0005282C"/>
    <w:rsid w:val="000537B7"/>
    <w:rsid w:val="00054070"/>
    <w:rsid w:val="00056A3F"/>
    <w:rsid w:val="00056C34"/>
    <w:rsid w:val="00056E2D"/>
    <w:rsid w:val="00056E4C"/>
    <w:rsid w:val="00056EB0"/>
    <w:rsid w:val="00057080"/>
    <w:rsid w:val="00057A8C"/>
    <w:rsid w:val="000603C4"/>
    <w:rsid w:val="00063734"/>
    <w:rsid w:val="000637D5"/>
    <w:rsid w:val="00063897"/>
    <w:rsid w:val="000643D6"/>
    <w:rsid w:val="0006536C"/>
    <w:rsid w:val="000653AC"/>
    <w:rsid w:val="000653D4"/>
    <w:rsid w:val="000659FC"/>
    <w:rsid w:val="000669CC"/>
    <w:rsid w:val="00067491"/>
    <w:rsid w:val="00067869"/>
    <w:rsid w:val="000678B9"/>
    <w:rsid w:val="000704AC"/>
    <w:rsid w:val="00070BF9"/>
    <w:rsid w:val="00071818"/>
    <w:rsid w:val="0007275F"/>
    <w:rsid w:val="00072CC4"/>
    <w:rsid w:val="000736BD"/>
    <w:rsid w:val="00075112"/>
    <w:rsid w:val="00075388"/>
    <w:rsid w:val="0007617D"/>
    <w:rsid w:val="00076AD2"/>
    <w:rsid w:val="00076DE5"/>
    <w:rsid w:val="00076E3E"/>
    <w:rsid w:val="0008004B"/>
    <w:rsid w:val="00080137"/>
    <w:rsid w:val="00080956"/>
    <w:rsid w:val="000809B0"/>
    <w:rsid w:val="00082384"/>
    <w:rsid w:val="000827A3"/>
    <w:rsid w:val="00083A87"/>
    <w:rsid w:val="00084DEF"/>
    <w:rsid w:val="00085DD4"/>
    <w:rsid w:val="00086940"/>
    <w:rsid w:val="00086AB3"/>
    <w:rsid w:val="00086C64"/>
    <w:rsid w:val="00087632"/>
    <w:rsid w:val="00087B46"/>
    <w:rsid w:val="00090130"/>
    <w:rsid w:val="00090D21"/>
    <w:rsid w:val="000917C6"/>
    <w:rsid w:val="00092C76"/>
    <w:rsid w:val="00092DD8"/>
    <w:rsid w:val="00093584"/>
    <w:rsid w:val="00093599"/>
    <w:rsid w:val="0009530D"/>
    <w:rsid w:val="000957BB"/>
    <w:rsid w:val="00096DA8"/>
    <w:rsid w:val="00097A3C"/>
    <w:rsid w:val="000A256F"/>
    <w:rsid w:val="000A2935"/>
    <w:rsid w:val="000A42BB"/>
    <w:rsid w:val="000A4674"/>
    <w:rsid w:val="000A4A8A"/>
    <w:rsid w:val="000A7A7E"/>
    <w:rsid w:val="000A7C46"/>
    <w:rsid w:val="000B0633"/>
    <w:rsid w:val="000B09D4"/>
    <w:rsid w:val="000B0C75"/>
    <w:rsid w:val="000B1957"/>
    <w:rsid w:val="000B1AB0"/>
    <w:rsid w:val="000B1ACF"/>
    <w:rsid w:val="000B2858"/>
    <w:rsid w:val="000B2C38"/>
    <w:rsid w:val="000B2CCE"/>
    <w:rsid w:val="000B406B"/>
    <w:rsid w:val="000B5B95"/>
    <w:rsid w:val="000B6F91"/>
    <w:rsid w:val="000B712C"/>
    <w:rsid w:val="000C071F"/>
    <w:rsid w:val="000C0927"/>
    <w:rsid w:val="000C12CD"/>
    <w:rsid w:val="000C19FB"/>
    <w:rsid w:val="000C24FA"/>
    <w:rsid w:val="000C315F"/>
    <w:rsid w:val="000C3695"/>
    <w:rsid w:val="000C50B2"/>
    <w:rsid w:val="000C5511"/>
    <w:rsid w:val="000C6060"/>
    <w:rsid w:val="000C6210"/>
    <w:rsid w:val="000C68AA"/>
    <w:rsid w:val="000C6D75"/>
    <w:rsid w:val="000C772D"/>
    <w:rsid w:val="000C7D57"/>
    <w:rsid w:val="000D0EFA"/>
    <w:rsid w:val="000D1BAE"/>
    <w:rsid w:val="000D2514"/>
    <w:rsid w:val="000D2717"/>
    <w:rsid w:val="000D2D1A"/>
    <w:rsid w:val="000D2E8D"/>
    <w:rsid w:val="000D3391"/>
    <w:rsid w:val="000D38E5"/>
    <w:rsid w:val="000D4265"/>
    <w:rsid w:val="000D4822"/>
    <w:rsid w:val="000D49ED"/>
    <w:rsid w:val="000D4B4D"/>
    <w:rsid w:val="000D544F"/>
    <w:rsid w:val="000D5D6B"/>
    <w:rsid w:val="000D6B55"/>
    <w:rsid w:val="000D6E07"/>
    <w:rsid w:val="000D7D61"/>
    <w:rsid w:val="000D7E08"/>
    <w:rsid w:val="000E100E"/>
    <w:rsid w:val="000E1011"/>
    <w:rsid w:val="000E1F34"/>
    <w:rsid w:val="000E28C4"/>
    <w:rsid w:val="000E2958"/>
    <w:rsid w:val="000E2FA0"/>
    <w:rsid w:val="000E37C3"/>
    <w:rsid w:val="000E397B"/>
    <w:rsid w:val="000E4005"/>
    <w:rsid w:val="000E4213"/>
    <w:rsid w:val="000E4F69"/>
    <w:rsid w:val="000E568D"/>
    <w:rsid w:val="000E5ECA"/>
    <w:rsid w:val="000E6702"/>
    <w:rsid w:val="000E6DFE"/>
    <w:rsid w:val="000E7685"/>
    <w:rsid w:val="000E7715"/>
    <w:rsid w:val="000E7C73"/>
    <w:rsid w:val="000F064E"/>
    <w:rsid w:val="000F0BAB"/>
    <w:rsid w:val="000F1B1E"/>
    <w:rsid w:val="000F24A4"/>
    <w:rsid w:val="000F3163"/>
    <w:rsid w:val="000F39D2"/>
    <w:rsid w:val="000F3CFA"/>
    <w:rsid w:val="000F47D7"/>
    <w:rsid w:val="000F49A1"/>
    <w:rsid w:val="000F56AE"/>
    <w:rsid w:val="000F5F8E"/>
    <w:rsid w:val="000F6EE9"/>
    <w:rsid w:val="000F70A4"/>
    <w:rsid w:val="000F7149"/>
    <w:rsid w:val="000F7B76"/>
    <w:rsid w:val="001002E1"/>
    <w:rsid w:val="0010049A"/>
    <w:rsid w:val="00100C09"/>
    <w:rsid w:val="00100D2A"/>
    <w:rsid w:val="00101378"/>
    <w:rsid w:val="001015C2"/>
    <w:rsid w:val="00101FE6"/>
    <w:rsid w:val="00102BE6"/>
    <w:rsid w:val="00102C92"/>
    <w:rsid w:val="00103145"/>
    <w:rsid w:val="00103159"/>
    <w:rsid w:val="00103882"/>
    <w:rsid w:val="00103A12"/>
    <w:rsid w:val="0010457A"/>
    <w:rsid w:val="00105900"/>
    <w:rsid w:val="0010621B"/>
    <w:rsid w:val="001067E6"/>
    <w:rsid w:val="00106D9E"/>
    <w:rsid w:val="00107871"/>
    <w:rsid w:val="00107915"/>
    <w:rsid w:val="00107CC1"/>
    <w:rsid w:val="00111EEC"/>
    <w:rsid w:val="00111F85"/>
    <w:rsid w:val="00112C5B"/>
    <w:rsid w:val="00112C9D"/>
    <w:rsid w:val="00113CE9"/>
    <w:rsid w:val="0011426B"/>
    <w:rsid w:val="00115CF9"/>
    <w:rsid w:val="00117117"/>
    <w:rsid w:val="0011781C"/>
    <w:rsid w:val="00117BBF"/>
    <w:rsid w:val="0012042A"/>
    <w:rsid w:val="0012047F"/>
    <w:rsid w:val="00120570"/>
    <w:rsid w:val="0012062B"/>
    <w:rsid w:val="00121AF3"/>
    <w:rsid w:val="00124ED7"/>
    <w:rsid w:val="001250BC"/>
    <w:rsid w:val="00125FC8"/>
    <w:rsid w:val="00126BD6"/>
    <w:rsid w:val="00126F66"/>
    <w:rsid w:val="00126FB9"/>
    <w:rsid w:val="0012724D"/>
    <w:rsid w:val="00130E7D"/>
    <w:rsid w:val="00130F9D"/>
    <w:rsid w:val="00131DC6"/>
    <w:rsid w:val="00132447"/>
    <w:rsid w:val="00132C80"/>
    <w:rsid w:val="00133880"/>
    <w:rsid w:val="00134655"/>
    <w:rsid w:val="001349BE"/>
    <w:rsid w:val="00135175"/>
    <w:rsid w:val="0013642A"/>
    <w:rsid w:val="0013715F"/>
    <w:rsid w:val="001377BF"/>
    <w:rsid w:val="00137A78"/>
    <w:rsid w:val="00137DA0"/>
    <w:rsid w:val="00140346"/>
    <w:rsid w:val="00142DD4"/>
    <w:rsid w:val="001435D6"/>
    <w:rsid w:val="001439BC"/>
    <w:rsid w:val="00143A97"/>
    <w:rsid w:val="00143BC5"/>
    <w:rsid w:val="00143BC8"/>
    <w:rsid w:val="00144093"/>
    <w:rsid w:val="0014472B"/>
    <w:rsid w:val="00145643"/>
    <w:rsid w:val="0014572D"/>
    <w:rsid w:val="0014578C"/>
    <w:rsid w:val="00145F09"/>
    <w:rsid w:val="00146679"/>
    <w:rsid w:val="001470E8"/>
    <w:rsid w:val="00150061"/>
    <w:rsid w:val="001500EB"/>
    <w:rsid w:val="00150BCE"/>
    <w:rsid w:val="00150E76"/>
    <w:rsid w:val="00151212"/>
    <w:rsid w:val="00151D12"/>
    <w:rsid w:val="0015237E"/>
    <w:rsid w:val="001527E9"/>
    <w:rsid w:val="00154731"/>
    <w:rsid w:val="00156591"/>
    <w:rsid w:val="001567F0"/>
    <w:rsid w:val="00156CEF"/>
    <w:rsid w:val="001570F6"/>
    <w:rsid w:val="00157F26"/>
    <w:rsid w:val="00160D2E"/>
    <w:rsid w:val="0016240C"/>
    <w:rsid w:val="00162432"/>
    <w:rsid w:val="00162EB2"/>
    <w:rsid w:val="00163CBF"/>
    <w:rsid w:val="0016468F"/>
    <w:rsid w:val="00165C3F"/>
    <w:rsid w:val="00167524"/>
    <w:rsid w:val="00167C1B"/>
    <w:rsid w:val="00170A65"/>
    <w:rsid w:val="00171382"/>
    <w:rsid w:val="00172509"/>
    <w:rsid w:val="00172B3E"/>
    <w:rsid w:val="001731D1"/>
    <w:rsid w:val="00173E7B"/>
    <w:rsid w:val="0017405B"/>
    <w:rsid w:val="00174A05"/>
    <w:rsid w:val="0017631E"/>
    <w:rsid w:val="00176A45"/>
    <w:rsid w:val="0017742B"/>
    <w:rsid w:val="00177945"/>
    <w:rsid w:val="0018043B"/>
    <w:rsid w:val="0018120D"/>
    <w:rsid w:val="001817C9"/>
    <w:rsid w:val="0018267F"/>
    <w:rsid w:val="00183D6D"/>
    <w:rsid w:val="001855F0"/>
    <w:rsid w:val="001860E6"/>
    <w:rsid w:val="0018684E"/>
    <w:rsid w:val="00186C20"/>
    <w:rsid w:val="001870D0"/>
    <w:rsid w:val="0018755D"/>
    <w:rsid w:val="0018761A"/>
    <w:rsid w:val="00187B63"/>
    <w:rsid w:val="00187C49"/>
    <w:rsid w:val="00187D01"/>
    <w:rsid w:val="00187F9D"/>
    <w:rsid w:val="0019171A"/>
    <w:rsid w:val="00192347"/>
    <w:rsid w:val="001926A8"/>
    <w:rsid w:val="00192EE6"/>
    <w:rsid w:val="00193662"/>
    <w:rsid w:val="001941D1"/>
    <w:rsid w:val="001946EB"/>
    <w:rsid w:val="00195014"/>
    <w:rsid w:val="00195336"/>
    <w:rsid w:val="001962E7"/>
    <w:rsid w:val="0019652C"/>
    <w:rsid w:val="00196789"/>
    <w:rsid w:val="001969E5"/>
    <w:rsid w:val="00197278"/>
    <w:rsid w:val="0019753A"/>
    <w:rsid w:val="00197D91"/>
    <w:rsid w:val="001A0874"/>
    <w:rsid w:val="001A0EC2"/>
    <w:rsid w:val="001A0FA0"/>
    <w:rsid w:val="001A1418"/>
    <w:rsid w:val="001A19FC"/>
    <w:rsid w:val="001A1B47"/>
    <w:rsid w:val="001A27B4"/>
    <w:rsid w:val="001A28B1"/>
    <w:rsid w:val="001A3AA0"/>
    <w:rsid w:val="001A3F94"/>
    <w:rsid w:val="001A4EC8"/>
    <w:rsid w:val="001A69D4"/>
    <w:rsid w:val="001A78C8"/>
    <w:rsid w:val="001A7919"/>
    <w:rsid w:val="001B00B3"/>
    <w:rsid w:val="001B118B"/>
    <w:rsid w:val="001B1213"/>
    <w:rsid w:val="001B1687"/>
    <w:rsid w:val="001B27AF"/>
    <w:rsid w:val="001B3DFD"/>
    <w:rsid w:val="001B4189"/>
    <w:rsid w:val="001B49A7"/>
    <w:rsid w:val="001B55B3"/>
    <w:rsid w:val="001B6F27"/>
    <w:rsid w:val="001B7581"/>
    <w:rsid w:val="001B7FC8"/>
    <w:rsid w:val="001C0343"/>
    <w:rsid w:val="001C1215"/>
    <w:rsid w:val="001C1FBB"/>
    <w:rsid w:val="001C2206"/>
    <w:rsid w:val="001C232E"/>
    <w:rsid w:val="001C28D1"/>
    <w:rsid w:val="001C3037"/>
    <w:rsid w:val="001C35E4"/>
    <w:rsid w:val="001C37C6"/>
    <w:rsid w:val="001C4590"/>
    <w:rsid w:val="001C4853"/>
    <w:rsid w:val="001C4D90"/>
    <w:rsid w:val="001C4F91"/>
    <w:rsid w:val="001C51AE"/>
    <w:rsid w:val="001C5668"/>
    <w:rsid w:val="001C5A9F"/>
    <w:rsid w:val="001C6785"/>
    <w:rsid w:val="001C6A7F"/>
    <w:rsid w:val="001C6AEB"/>
    <w:rsid w:val="001C71E2"/>
    <w:rsid w:val="001D0335"/>
    <w:rsid w:val="001D0DFD"/>
    <w:rsid w:val="001D117C"/>
    <w:rsid w:val="001D1375"/>
    <w:rsid w:val="001D1E21"/>
    <w:rsid w:val="001D2D0C"/>
    <w:rsid w:val="001D341E"/>
    <w:rsid w:val="001D4E38"/>
    <w:rsid w:val="001D4E88"/>
    <w:rsid w:val="001D51A9"/>
    <w:rsid w:val="001D5234"/>
    <w:rsid w:val="001D53F0"/>
    <w:rsid w:val="001D56D0"/>
    <w:rsid w:val="001D5D79"/>
    <w:rsid w:val="001D7685"/>
    <w:rsid w:val="001D77D5"/>
    <w:rsid w:val="001D7B60"/>
    <w:rsid w:val="001E0713"/>
    <w:rsid w:val="001E16EF"/>
    <w:rsid w:val="001E17B4"/>
    <w:rsid w:val="001E1A61"/>
    <w:rsid w:val="001E202B"/>
    <w:rsid w:val="001E2B81"/>
    <w:rsid w:val="001E34B9"/>
    <w:rsid w:val="001E4D7F"/>
    <w:rsid w:val="001E4E8F"/>
    <w:rsid w:val="001E59F8"/>
    <w:rsid w:val="001E6B23"/>
    <w:rsid w:val="001E7385"/>
    <w:rsid w:val="001E73BD"/>
    <w:rsid w:val="001F037B"/>
    <w:rsid w:val="001F069B"/>
    <w:rsid w:val="001F0B93"/>
    <w:rsid w:val="001F0D4C"/>
    <w:rsid w:val="001F0FB5"/>
    <w:rsid w:val="001F0FC7"/>
    <w:rsid w:val="001F18C2"/>
    <w:rsid w:val="001F40BA"/>
    <w:rsid w:val="001F450F"/>
    <w:rsid w:val="001F4857"/>
    <w:rsid w:val="001F5416"/>
    <w:rsid w:val="001F546F"/>
    <w:rsid w:val="001F56ED"/>
    <w:rsid w:val="001F6363"/>
    <w:rsid w:val="001F699F"/>
    <w:rsid w:val="001F7135"/>
    <w:rsid w:val="001F74BF"/>
    <w:rsid w:val="002001F9"/>
    <w:rsid w:val="00200722"/>
    <w:rsid w:val="00200FBE"/>
    <w:rsid w:val="002015C1"/>
    <w:rsid w:val="00202949"/>
    <w:rsid w:val="00202966"/>
    <w:rsid w:val="00204D0A"/>
    <w:rsid w:val="002061C2"/>
    <w:rsid w:val="002064CF"/>
    <w:rsid w:val="00206DEB"/>
    <w:rsid w:val="00207175"/>
    <w:rsid w:val="00207BBD"/>
    <w:rsid w:val="00207CF8"/>
    <w:rsid w:val="00207E3C"/>
    <w:rsid w:val="00207F0F"/>
    <w:rsid w:val="002103FD"/>
    <w:rsid w:val="00210FBD"/>
    <w:rsid w:val="00211381"/>
    <w:rsid w:val="00212574"/>
    <w:rsid w:val="00212857"/>
    <w:rsid w:val="00213DFB"/>
    <w:rsid w:val="00215936"/>
    <w:rsid w:val="00220202"/>
    <w:rsid w:val="00220DAD"/>
    <w:rsid w:val="00220F04"/>
    <w:rsid w:val="002215C5"/>
    <w:rsid w:val="00223419"/>
    <w:rsid w:val="0022346F"/>
    <w:rsid w:val="00223C63"/>
    <w:rsid w:val="002257E4"/>
    <w:rsid w:val="00225DC3"/>
    <w:rsid w:val="00225EDE"/>
    <w:rsid w:val="00225FA7"/>
    <w:rsid w:val="002273B0"/>
    <w:rsid w:val="002274FD"/>
    <w:rsid w:val="0023052B"/>
    <w:rsid w:val="00230810"/>
    <w:rsid w:val="00230C6D"/>
    <w:rsid w:val="00231826"/>
    <w:rsid w:val="002332E4"/>
    <w:rsid w:val="00233CB1"/>
    <w:rsid w:val="00234889"/>
    <w:rsid w:val="00234BB1"/>
    <w:rsid w:val="0023537E"/>
    <w:rsid w:val="00235FB6"/>
    <w:rsid w:val="00236493"/>
    <w:rsid w:val="002367EC"/>
    <w:rsid w:val="002368B1"/>
    <w:rsid w:val="002369ED"/>
    <w:rsid w:val="00236BF6"/>
    <w:rsid w:val="00236BF8"/>
    <w:rsid w:val="002370D8"/>
    <w:rsid w:val="002403F6"/>
    <w:rsid w:val="002419B1"/>
    <w:rsid w:val="00242577"/>
    <w:rsid w:val="00242792"/>
    <w:rsid w:val="00242C2C"/>
    <w:rsid w:val="00242D18"/>
    <w:rsid w:val="002433EE"/>
    <w:rsid w:val="00243630"/>
    <w:rsid w:val="0024384F"/>
    <w:rsid w:val="00243B43"/>
    <w:rsid w:val="0024500D"/>
    <w:rsid w:val="0024517F"/>
    <w:rsid w:val="002451B2"/>
    <w:rsid w:val="002451BD"/>
    <w:rsid w:val="00245947"/>
    <w:rsid w:val="00245CE7"/>
    <w:rsid w:val="0024723F"/>
    <w:rsid w:val="002504C7"/>
    <w:rsid w:val="00250955"/>
    <w:rsid w:val="00250B57"/>
    <w:rsid w:val="00250E23"/>
    <w:rsid w:val="00250F2D"/>
    <w:rsid w:val="002518E3"/>
    <w:rsid w:val="00252497"/>
    <w:rsid w:val="002524A8"/>
    <w:rsid w:val="00252518"/>
    <w:rsid w:val="00252CDB"/>
    <w:rsid w:val="00253822"/>
    <w:rsid w:val="00253ACC"/>
    <w:rsid w:val="00254621"/>
    <w:rsid w:val="0025469A"/>
    <w:rsid w:val="00254A94"/>
    <w:rsid w:val="00255109"/>
    <w:rsid w:val="00255357"/>
    <w:rsid w:val="00255D51"/>
    <w:rsid w:val="00255FFE"/>
    <w:rsid w:val="0025717C"/>
    <w:rsid w:val="00260401"/>
    <w:rsid w:val="00261C92"/>
    <w:rsid w:val="00262B04"/>
    <w:rsid w:val="00262F4C"/>
    <w:rsid w:val="002631F9"/>
    <w:rsid w:val="00264241"/>
    <w:rsid w:val="00265216"/>
    <w:rsid w:val="00265F68"/>
    <w:rsid w:val="002661D7"/>
    <w:rsid w:val="0026638F"/>
    <w:rsid w:val="002666C9"/>
    <w:rsid w:val="002668E6"/>
    <w:rsid w:val="00266EB1"/>
    <w:rsid w:val="002675DC"/>
    <w:rsid w:val="00267AD3"/>
    <w:rsid w:val="00270645"/>
    <w:rsid w:val="002713A1"/>
    <w:rsid w:val="00271BDA"/>
    <w:rsid w:val="002720DA"/>
    <w:rsid w:val="002725A6"/>
    <w:rsid w:val="00273BAE"/>
    <w:rsid w:val="00274BB4"/>
    <w:rsid w:val="00275433"/>
    <w:rsid w:val="00275EF2"/>
    <w:rsid w:val="00276514"/>
    <w:rsid w:val="002768A0"/>
    <w:rsid w:val="002769B8"/>
    <w:rsid w:val="0027766F"/>
    <w:rsid w:val="00281000"/>
    <w:rsid w:val="00281E92"/>
    <w:rsid w:val="002825A0"/>
    <w:rsid w:val="00282A24"/>
    <w:rsid w:val="00282CC8"/>
    <w:rsid w:val="002839B2"/>
    <w:rsid w:val="00284735"/>
    <w:rsid w:val="00286074"/>
    <w:rsid w:val="002875BA"/>
    <w:rsid w:val="002879C1"/>
    <w:rsid w:val="0029034A"/>
    <w:rsid w:val="00290E33"/>
    <w:rsid w:val="00291183"/>
    <w:rsid w:val="00291E62"/>
    <w:rsid w:val="00293784"/>
    <w:rsid w:val="002947BC"/>
    <w:rsid w:val="002948A8"/>
    <w:rsid w:val="002960A6"/>
    <w:rsid w:val="00296455"/>
    <w:rsid w:val="00296CEA"/>
    <w:rsid w:val="00297377"/>
    <w:rsid w:val="00297EBB"/>
    <w:rsid w:val="002A0967"/>
    <w:rsid w:val="002A0FBE"/>
    <w:rsid w:val="002A18A0"/>
    <w:rsid w:val="002A1E24"/>
    <w:rsid w:val="002A2694"/>
    <w:rsid w:val="002A40C0"/>
    <w:rsid w:val="002A4C0B"/>
    <w:rsid w:val="002A51E2"/>
    <w:rsid w:val="002A5549"/>
    <w:rsid w:val="002A5F48"/>
    <w:rsid w:val="002A6ACA"/>
    <w:rsid w:val="002A710A"/>
    <w:rsid w:val="002A76ED"/>
    <w:rsid w:val="002A7BDE"/>
    <w:rsid w:val="002A7FA0"/>
    <w:rsid w:val="002B02FC"/>
    <w:rsid w:val="002B0FC3"/>
    <w:rsid w:val="002B112D"/>
    <w:rsid w:val="002B1147"/>
    <w:rsid w:val="002B128C"/>
    <w:rsid w:val="002B22C2"/>
    <w:rsid w:val="002B24B1"/>
    <w:rsid w:val="002B359B"/>
    <w:rsid w:val="002B3A85"/>
    <w:rsid w:val="002B44E3"/>
    <w:rsid w:val="002B4BC3"/>
    <w:rsid w:val="002B528E"/>
    <w:rsid w:val="002B5465"/>
    <w:rsid w:val="002B5859"/>
    <w:rsid w:val="002B643C"/>
    <w:rsid w:val="002B6B42"/>
    <w:rsid w:val="002B6E49"/>
    <w:rsid w:val="002B7DC0"/>
    <w:rsid w:val="002C107E"/>
    <w:rsid w:val="002C34FC"/>
    <w:rsid w:val="002C3F0D"/>
    <w:rsid w:val="002C4704"/>
    <w:rsid w:val="002C4B4A"/>
    <w:rsid w:val="002C4CC5"/>
    <w:rsid w:val="002C5018"/>
    <w:rsid w:val="002C5094"/>
    <w:rsid w:val="002C570F"/>
    <w:rsid w:val="002C5961"/>
    <w:rsid w:val="002C6C9B"/>
    <w:rsid w:val="002C798F"/>
    <w:rsid w:val="002D00E4"/>
    <w:rsid w:val="002D152F"/>
    <w:rsid w:val="002D18EE"/>
    <w:rsid w:val="002D23D6"/>
    <w:rsid w:val="002D2C4B"/>
    <w:rsid w:val="002D33DC"/>
    <w:rsid w:val="002D3D3A"/>
    <w:rsid w:val="002D4766"/>
    <w:rsid w:val="002D51B5"/>
    <w:rsid w:val="002D5791"/>
    <w:rsid w:val="002D6BFD"/>
    <w:rsid w:val="002D6F60"/>
    <w:rsid w:val="002E028A"/>
    <w:rsid w:val="002E02CB"/>
    <w:rsid w:val="002E4774"/>
    <w:rsid w:val="002E4F1F"/>
    <w:rsid w:val="002E514C"/>
    <w:rsid w:val="002E5AA5"/>
    <w:rsid w:val="002E67C8"/>
    <w:rsid w:val="002E79BB"/>
    <w:rsid w:val="002E7CD3"/>
    <w:rsid w:val="002F00D5"/>
    <w:rsid w:val="002F08B7"/>
    <w:rsid w:val="002F1B15"/>
    <w:rsid w:val="002F4823"/>
    <w:rsid w:val="002F55FC"/>
    <w:rsid w:val="002F6B7A"/>
    <w:rsid w:val="002F6BD6"/>
    <w:rsid w:val="002F7416"/>
    <w:rsid w:val="00300107"/>
    <w:rsid w:val="003006C7"/>
    <w:rsid w:val="00301213"/>
    <w:rsid w:val="0030131A"/>
    <w:rsid w:val="003013C0"/>
    <w:rsid w:val="00301AC2"/>
    <w:rsid w:val="00301E73"/>
    <w:rsid w:val="0030249D"/>
    <w:rsid w:val="00302556"/>
    <w:rsid w:val="0030312B"/>
    <w:rsid w:val="00303CAC"/>
    <w:rsid w:val="00305386"/>
    <w:rsid w:val="0030633B"/>
    <w:rsid w:val="0030664C"/>
    <w:rsid w:val="003074F8"/>
    <w:rsid w:val="003077D1"/>
    <w:rsid w:val="00310B58"/>
    <w:rsid w:val="00311A75"/>
    <w:rsid w:val="00311BF8"/>
    <w:rsid w:val="00312788"/>
    <w:rsid w:val="003128DB"/>
    <w:rsid w:val="00312928"/>
    <w:rsid w:val="00312F4D"/>
    <w:rsid w:val="0031337B"/>
    <w:rsid w:val="0031358E"/>
    <w:rsid w:val="0031491A"/>
    <w:rsid w:val="00314AD8"/>
    <w:rsid w:val="00314BB8"/>
    <w:rsid w:val="00314F91"/>
    <w:rsid w:val="00314FEF"/>
    <w:rsid w:val="00315971"/>
    <w:rsid w:val="00316F16"/>
    <w:rsid w:val="00317A2B"/>
    <w:rsid w:val="00317D51"/>
    <w:rsid w:val="00320679"/>
    <w:rsid w:val="00321693"/>
    <w:rsid w:val="00322315"/>
    <w:rsid w:val="00323446"/>
    <w:rsid w:val="003239D3"/>
    <w:rsid w:val="00323E36"/>
    <w:rsid w:val="00325182"/>
    <w:rsid w:val="003257E3"/>
    <w:rsid w:val="00325920"/>
    <w:rsid w:val="00326F4D"/>
    <w:rsid w:val="00330341"/>
    <w:rsid w:val="003312ED"/>
    <w:rsid w:val="00331416"/>
    <w:rsid w:val="00331662"/>
    <w:rsid w:val="00331B6D"/>
    <w:rsid w:val="003321F3"/>
    <w:rsid w:val="00332DAA"/>
    <w:rsid w:val="00332FC8"/>
    <w:rsid w:val="00333024"/>
    <w:rsid w:val="0033314E"/>
    <w:rsid w:val="003337B4"/>
    <w:rsid w:val="003337C3"/>
    <w:rsid w:val="00334E26"/>
    <w:rsid w:val="003352A7"/>
    <w:rsid w:val="00335619"/>
    <w:rsid w:val="003368C1"/>
    <w:rsid w:val="003410D1"/>
    <w:rsid w:val="00341812"/>
    <w:rsid w:val="00341F55"/>
    <w:rsid w:val="00342AAD"/>
    <w:rsid w:val="00342F84"/>
    <w:rsid w:val="00343045"/>
    <w:rsid w:val="00343CA3"/>
    <w:rsid w:val="00344300"/>
    <w:rsid w:val="003451E5"/>
    <w:rsid w:val="00345E3B"/>
    <w:rsid w:val="00346576"/>
    <w:rsid w:val="00347911"/>
    <w:rsid w:val="00350BED"/>
    <w:rsid w:val="00351445"/>
    <w:rsid w:val="0035163F"/>
    <w:rsid w:val="00351654"/>
    <w:rsid w:val="00351BFA"/>
    <w:rsid w:val="00351E31"/>
    <w:rsid w:val="0035353B"/>
    <w:rsid w:val="00353C45"/>
    <w:rsid w:val="003546F6"/>
    <w:rsid w:val="00354ADE"/>
    <w:rsid w:val="003552EC"/>
    <w:rsid w:val="00355365"/>
    <w:rsid w:val="003553A3"/>
    <w:rsid w:val="0035554B"/>
    <w:rsid w:val="00355890"/>
    <w:rsid w:val="00355A7E"/>
    <w:rsid w:val="00356349"/>
    <w:rsid w:val="00356D5E"/>
    <w:rsid w:val="003571B2"/>
    <w:rsid w:val="00357A4B"/>
    <w:rsid w:val="00357E06"/>
    <w:rsid w:val="00357E5B"/>
    <w:rsid w:val="0036062F"/>
    <w:rsid w:val="00360C14"/>
    <w:rsid w:val="0036115C"/>
    <w:rsid w:val="003615F6"/>
    <w:rsid w:val="003621A4"/>
    <w:rsid w:val="003622F9"/>
    <w:rsid w:val="00362629"/>
    <w:rsid w:val="00362937"/>
    <w:rsid w:val="00362D43"/>
    <w:rsid w:val="00362DC6"/>
    <w:rsid w:val="003631E4"/>
    <w:rsid w:val="00363469"/>
    <w:rsid w:val="00364151"/>
    <w:rsid w:val="00364309"/>
    <w:rsid w:val="00365766"/>
    <w:rsid w:val="003675CA"/>
    <w:rsid w:val="0036762D"/>
    <w:rsid w:val="00370D02"/>
    <w:rsid w:val="00371977"/>
    <w:rsid w:val="00371FD7"/>
    <w:rsid w:val="0037220B"/>
    <w:rsid w:val="00372AEC"/>
    <w:rsid w:val="00372BEE"/>
    <w:rsid w:val="00373086"/>
    <w:rsid w:val="003742B4"/>
    <w:rsid w:val="003743D5"/>
    <w:rsid w:val="00374BE5"/>
    <w:rsid w:val="00375009"/>
    <w:rsid w:val="00375CEE"/>
    <w:rsid w:val="0037609B"/>
    <w:rsid w:val="00376D55"/>
    <w:rsid w:val="00377092"/>
    <w:rsid w:val="00377216"/>
    <w:rsid w:val="00377ED9"/>
    <w:rsid w:val="00377FE2"/>
    <w:rsid w:val="003802A4"/>
    <w:rsid w:val="003802C3"/>
    <w:rsid w:val="0038044F"/>
    <w:rsid w:val="00380B2A"/>
    <w:rsid w:val="0038101D"/>
    <w:rsid w:val="00381073"/>
    <w:rsid w:val="00381E0E"/>
    <w:rsid w:val="00382159"/>
    <w:rsid w:val="00382C21"/>
    <w:rsid w:val="00382FE0"/>
    <w:rsid w:val="00383589"/>
    <w:rsid w:val="00383F56"/>
    <w:rsid w:val="00385D49"/>
    <w:rsid w:val="00386F49"/>
    <w:rsid w:val="003872A7"/>
    <w:rsid w:val="00391119"/>
    <w:rsid w:val="003921BC"/>
    <w:rsid w:val="00393472"/>
    <w:rsid w:val="00393538"/>
    <w:rsid w:val="003935B2"/>
    <w:rsid w:val="003938B5"/>
    <w:rsid w:val="00393C1A"/>
    <w:rsid w:val="00393E73"/>
    <w:rsid w:val="003946B0"/>
    <w:rsid w:val="00394820"/>
    <w:rsid w:val="00394B32"/>
    <w:rsid w:val="00394F85"/>
    <w:rsid w:val="0039509F"/>
    <w:rsid w:val="00395D5D"/>
    <w:rsid w:val="0039692F"/>
    <w:rsid w:val="00397257"/>
    <w:rsid w:val="003A1322"/>
    <w:rsid w:val="003A2F64"/>
    <w:rsid w:val="003A396C"/>
    <w:rsid w:val="003A3A95"/>
    <w:rsid w:val="003A47CC"/>
    <w:rsid w:val="003A4DD6"/>
    <w:rsid w:val="003A5599"/>
    <w:rsid w:val="003A5CBC"/>
    <w:rsid w:val="003A6E0C"/>
    <w:rsid w:val="003A6FE5"/>
    <w:rsid w:val="003A6FED"/>
    <w:rsid w:val="003A7BB0"/>
    <w:rsid w:val="003B1150"/>
    <w:rsid w:val="003B2757"/>
    <w:rsid w:val="003B2C12"/>
    <w:rsid w:val="003B2E6E"/>
    <w:rsid w:val="003B2F0C"/>
    <w:rsid w:val="003B431E"/>
    <w:rsid w:val="003B44E5"/>
    <w:rsid w:val="003B4ECB"/>
    <w:rsid w:val="003B52C7"/>
    <w:rsid w:val="003B554F"/>
    <w:rsid w:val="003B5A4A"/>
    <w:rsid w:val="003B5A51"/>
    <w:rsid w:val="003B668C"/>
    <w:rsid w:val="003B6B1F"/>
    <w:rsid w:val="003B77C6"/>
    <w:rsid w:val="003B7A52"/>
    <w:rsid w:val="003B7A73"/>
    <w:rsid w:val="003B7C1E"/>
    <w:rsid w:val="003C06D3"/>
    <w:rsid w:val="003C0DBC"/>
    <w:rsid w:val="003C122A"/>
    <w:rsid w:val="003C249A"/>
    <w:rsid w:val="003C4E23"/>
    <w:rsid w:val="003C5EB1"/>
    <w:rsid w:val="003C619B"/>
    <w:rsid w:val="003C6CB0"/>
    <w:rsid w:val="003C6D3E"/>
    <w:rsid w:val="003C7A21"/>
    <w:rsid w:val="003C7A4A"/>
    <w:rsid w:val="003D03B0"/>
    <w:rsid w:val="003D38E5"/>
    <w:rsid w:val="003D4206"/>
    <w:rsid w:val="003D46B6"/>
    <w:rsid w:val="003D4B50"/>
    <w:rsid w:val="003D4B5B"/>
    <w:rsid w:val="003D4D48"/>
    <w:rsid w:val="003D64BB"/>
    <w:rsid w:val="003E2BF5"/>
    <w:rsid w:val="003E31A4"/>
    <w:rsid w:val="003E3AA8"/>
    <w:rsid w:val="003E3E47"/>
    <w:rsid w:val="003E4F96"/>
    <w:rsid w:val="003E531F"/>
    <w:rsid w:val="003E53E3"/>
    <w:rsid w:val="003E5983"/>
    <w:rsid w:val="003E66B5"/>
    <w:rsid w:val="003E711F"/>
    <w:rsid w:val="003E7A13"/>
    <w:rsid w:val="003E7DBD"/>
    <w:rsid w:val="003F0167"/>
    <w:rsid w:val="003F0765"/>
    <w:rsid w:val="003F08B2"/>
    <w:rsid w:val="003F30F0"/>
    <w:rsid w:val="003F4015"/>
    <w:rsid w:val="003F465C"/>
    <w:rsid w:val="003F4FBF"/>
    <w:rsid w:val="003F6DFC"/>
    <w:rsid w:val="003F763F"/>
    <w:rsid w:val="003F785F"/>
    <w:rsid w:val="003F7F60"/>
    <w:rsid w:val="00400157"/>
    <w:rsid w:val="00401ED0"/>
    <w:rsid w:val="00402356"/>
    <w:rsid w:val="00402A7E"/>
    <w:rsid w:val="00403446"/>
    <w:rsid w:val="004038F4"/>
    <w:rsid w:val="00403A6A"/>
    <w:rsid w:val="00403FA1"/>
    <w:rsid w:val="004052C5"/>
    <w:rsid w:val="00406775"/>
    <w:rsid w:val="00406853"/>
    <w:rsid w:val="0040706D"/>
    <w:rsid w:val="00407527"/>
    <w:rsid w:val="00407663"/>
    <w:rsid w:val="00410146"/>
    <w:rsid w:val="00411013"/>
    <w:rsid w:val="0041149F"/>
    <w:rsid w:val="0041355A"/>
    <w:rsid w:val="00415A07"/>
    <w:rsid w:val="004160DA"/>
    <w:rsid w:val="00416A15"/>
    <w:rsid w:val="004174E1"/>
    <w:rsid w:val="004176EC"/>
    <w:rsid w:val="00420ABE"/>
    <w:rsid w:val="004229AC"/>
    <w:rsid w:val="00423C12"/>
    <w:rsid w:val="00426A19"/>
    <w:rsid w:val="00426A37"/>
    <w:rsid w:val="00426FED"/>
    <w:rsid w:val="004273EB"/>
    <w:rsid w:val="004310C7"/>
    <w:rsid w:val="00431246"/>
    <w:rsid w:val="00431CBA"/>
    <w:rsid w:val="00433B46"/>
    <w:rsid w:val="00433E8A"/>
    <w:rsid w:val="00434110"/>
    <w:rsid w:val="004342AD"/>
    <w:rsid w:val="00434B4E"/>
    <w:rsid w:val="00435C0B"/>
    <w:rsid w:val="00435E99"/>
    <w:rsid w:val="00435F29"/>
    <w:rsid w:val="00436842"/>
    <w:rsid w:val="00437439"/>
    <w:rsid w:val="00437875"/>
    <w:rsid w:val="00440D27"/>
    <w:rsid w:val="00440E8D"/>
    <w:rsid w:val="004414FA"/>
    <w:rsid w:val="00441562"/>
    <w:rsid w:val="00442F4B"/>
    <w:rsid w:val="00442F80"/>
    <w:rsid w:val="0044382C"/>
    <w:rsid w:val="004456A6"/>
    <w:rsid w:val="00445819"/>
    <w:rsid w:val="00445AE2"/>
    <w:rsid w:val="00447D98"/>
    <w:rsid w:val="0045193C"/>
    <w:rsid w:val="00452813"/>
    <w:rsid w:val="0045401F"/>
    <w:rsid w:val="00454719"/>
    <w:rsid w:val="00454E79"/>
    <w:rsid w:val="00455B21"/>
    <w:rsid w:val="00455BEE"/>
    <w:rsid w:val="00456588"/>
    <w:rsid w:val="00456919"/>
    <w:rsid w:val="00457875"/>
    <w:rsid w:val="00457EB4"/>
    <w:rsid w:val="00460263"/>
    <w:rsid w:val="004607EA"/>
    <w:rsid w:val="00461390"/>
    <w:rsid w:val="00461D1A"/>
    <w:rsid w:val="00461DAF"/>
    <w:rsid w:val="0046267A"/>
    <w:rsid w:val="00470348"/>
    <w:rsid w:val="0047171B"/>
    <w:rsid w:val="00471CE9"/>
    <w:rsid w:val="004727F7"/>
    <w:rsid w:val="004729B5"/>
    <w:rsid w:val="00472D01"/>
    <w:rsid w:val="00472D91"/>
    <w:rsid w:val="00472E2D"/>
    <w:rsid w:val="00473259"/>
    <w:rsid w:val="00473E60"/>
    <w:rsid w:val="004744BA"/>
    <w:rsid w:val="00474760"/>
    <w:rsid w:val="004747E3"/>
    <w:rsid w:val="00474B2F"/>
    <w:rsid w:val="00475165"/>
    <w:rsid w:val="004753A4"/>
    <w:rsid w:val="00475A25"/>
    <w:rsid w:val="00476146"/>
    <w:rsid w:val="004761A9"/>
    <w:rsid w:val="00476282"/>
    <w:rsid w:val="00476765"/>
    <w:rsid w:val="00477497"/>
    <w:rsid w:val="004777E9"/>
    <w:rsid w:val="00483B91"/>
    <w:rsid w:val="004845D3"/>
    <w:rsid w:val="0048515C"/>
    <w:rsid w:val="004853D3"/>
    <w:rsid w:val="004858EE"/>
    <w:rsid w:val="00485DE9"/>
    <w:rsid w:val="004861B6"/>
    <w:rsid w:val="0048621D"/>
    <w:rsid w:val="00487431"/>
    <w:rsid w:val="00491C21"/>
    <w:rsid w:val="00492944"/>
    <w:rsid w:val="0049393F"/>
    <w:rsid w:val="0049463C"/>
    <w:rsid w:val="004948BD"/>
    <w:rsid w:val="00496682"/>
    <w:rsid w:val="00496A38"/>
    <w:rsid w:val="004A08E5"/>
    <w:rsid w:val="004A0A3B"/>
    <w:rsid w:val="004A0AFF"/>
    <w:rsid w:val="004A1005"/>
    <w:rsid w:val="004A10E3"/>
    <w:rsid w:val="004A1711"/>
    <w:rsid w:val="004A1904"/>
    <w:rsid w:val="004A1DFE"/>
    <w:rsid w:val="004A2A25"/>
    <w:rsid w:val="004A390E"/>
    <w:rsid w:val="004A3E14"/>
    <w:rsid w:val="004A4D93"/>
    <w:rsid w:val="004A527A"/>
    <w:rsid w:val="004A58C1"/>
    <w:rsid w:val="004A592C"/>
    <w:rsid w:val="004A5AA1"/>
    <w:rsid w:val="004A5E15"/>
    <w:rsid w:val="004A61BC"/>
    <w:rsid w:val="004A65EA"/>
    <w:rsid w:val="004A6A9A"/>
    <w:rsid w:val="004A75B8"/>
    <w:rsid w:val="004A75C0"/>
    <w:rsid w:val="004A7863"/>
    <w:rsid w:val="004A7919"/>
    <w:rsid w:val="004B088B"/>
    <w:rsid w:val="004B0DAB"/>
    <w:rsid w:val="004B139F"/>
    <w:rsid w:val="004B20DB"/>
    <w:rsid w:val="004B3D91"/>
    <w:rsid w:val="004B420F"/>
    <w:rsid w:val="004B4589"/>
    <w:rsid w:val="004B531B"/>
    <w:rsid w:val="004B552F"/>
    <w:rsid w:val="004B5CCC"/>
    <w:rsid w:val="004B70F5"/>
    <w:rsid w:val="004B7893"/>
    <w:rsid w:val="004C14B6"/>
    <w:rsid w:val="004C1FE5"/>
    <w:rsid w:val="004C2D20"/>
    <w:rsid w:val="004C3D74"/>
    <w:rsid w:val="004C444B"/>
    <w:rsid w:val="004C5244"/>
    <w:rsid w:val="004C6AAF"/>
    <w:rsid w:val="004D00A2"/>
    <w:rsid w:val="004D09E9"/>
    <w:rsid w:val="004D163F"/>
    <w:rsid w:val="004D17DD"/>
    <w:rsid w:val="004D1BD4"/>
    <w:rsid w:val="004D1D98"/>
    <w:rsid w:val="004D2E21"/>
    <w:rsid w:val="004D3A80"/>
    <w:rsid w:val="004D4F33"/>
    <w:rsid w:val="004D5202"/>
    <w:rsid w:val="004D62E2"/>
    <w:rsid w:val="004D6F4A"/>
    <w:rsid w:val="004D7C7D"/>
    <w:rsid w:val="004E1901"/>
    <w:rsid w:val="004E1A1D"/>
    <w:rsid w:val="004E2F23"/>
    <w:rsid w:val="004E3591"/>
    <w:rsid w:val="004E3BF0"/>
    <w:rsid w:val="004E40E2"/>
    <w:rsid w:val="004E41AA"/>
    <w:rsid w:val="004E4B70"/>
    <w:rsid w:val="004E52A5"/>
    <w:rsid w:val="004E55B8"/>
    <w:rsid w:val="004E5F65"/>
    <w:rsid w:val="004E6461"/>
    <w:rsid w:val="004E6B25"/>
    <w:rsid w:val="004E6FE5"/>
    <w:rsid w:val="004E7033"/>
    <w:rsid w:val="004E7037"/>
    <w:rsid w:val="004E7D49"/>
    <w:rsid w:val="004F0044"/>
    <w:rsid w:val="004F01D5"/>
    <w:rsid w:val="004F10A0"/>
    <w:rsid w:val="004F114B"/>
    <w:rsid w:val="004F163B"/>
    <w:rsid w:val="004F1A98"/>
    <w:rsid w:val="004F1DBF"/>
    <w:rsid w:val="004F25E3"/>
    <w:rsid w:val="004F2720"/>
    <w:rsid w:val="004F2765"/>
    <w:rsid w:val="004F2A6E"/>
    <w:rsid w:val="004F4EE4"/>
    <w:rsid w:val="004F5FF0"/>
    <w:rsid w:val="004F70C3"/>
    <w:rsid w:val="004F7241"/>
    <w:rsid w:val="00500A21"/>
    <w:rsid w:val="00500E0B"/>
    <w:rsid w:val="00501B69"/>
    <w:rsid w:val="00501D61"/>
    <w:rsid w:val="00503BB5"/>
    <w:rsid w:val="00504F0F"/>
    <w:rsid w:val="005052ED"/>
    <w:rsid w:val="005064EC"/>
    <w:rsid w:val="0050667C"/>
    <w:rsid w:val="00507632"/>
    <w:rsid w:val="00507794"/>
    <w:rsid w:val="005078F1"/>
    <w:rsid w:val="0051092A"/>
    <w:rsid w:val="00510C1E"/>
    <w:rsid w:val="0051128C"/>
    <w:rsid w:val="005117F9"/>
    <w:rsid w:val="00511B1B"/>
    <w:rsid w:val="0051209F"/>
    <w:rsid w:val="0051319C"/>
    <w:rsid w:val="00513492"/>
    <w:rsid w:val="00513DC4"/>
    <w:rsid w:val="00513F9B"/>
    <w:rsid w:val="00514D53"/>
    <w:rsid w:val="00514E9C"/>
    <w:rsid w:val="00515CB1"/>
    <w:rsid w:val="0051620D"/>
    <w:rsid w:val="0051663A"/>
    <w:rsid w:val="0051676D"/>
    <w:rsid w:val="005169AC"/>
    <w:rsid w:val="00516F7A"/>
    <w:rsid w:val="00517332"/>
    <w:rsid w:val="0052199B"/>
    <w:rsid w:val="00521CE7"/>
    <w:rsid w:val="005226CF"/>
    <w:rsid w:val="005232B5"/>
    <w:rsid w:val="00523739"/>
    <w:rsid w:val="00524076"/>
    <w:rsid w:val="0052468A"/>
    <w:rsid w:val="0052499B"/>
    <w:rsid w:val="005250CB"/>
    <w:rsid w:val="00525DAA"/>
    <w:rsid w:val="005260CD"/>
    <w:rsid w:val="00526CC7"/>
    <w:rsid w:val="0052717E"/>
    <w:rsid w:val="00527368"/>
    <w:rsid w:val="00527387"/>
    <w:rsid w:val="00527410"/>
    <w:rsid w:val="00527D85"/>
    <w:rsid w:val="00527EF7"/>
    <w:rsid w:val="00530D25"/>
    <w:rsid w:val="00530F33"/>
    <w:rsid w:val="00530FDA"/>
    <w:rsid w:val="0053151E"/>
    <w:rsid w:val="005317A1"/>
    <w:rsid w:val="005324C2"/>
    <w:rsid w:val="00532CE9"/>
    <w:rsid w:val="00534121"/>
    <w:rsid w:val="0053456B"/>
    <w:rsid w:val="0053490D"/>
    <w:rsid w:val="0053579C"/>
    <w:rsid w:val="00535910"/>
    <w:rsid w:val="00535D50"/>
    <w:rsid w:val="005364C7"/>
    <w:rsid w:val="00536740"/>
    <w:rsid w:val="005372C5"/>
    <w:rsid w:val="005372D4"/>
    <w:rsid w:val="00537AAF"/>
    <w:rsid w:val="0054058E"/>
    <w:rsid w:val="00540AA0"/>
    <w:rsid w:val="00541479"/>
    <w:rsid w:val="005438C2"/>
    <w:rsid w:val="00543BFF"/>
    <w:rsid w:val="00543DB1"/>
    <w:rsid w:val="00543F18"/>
    <w:rsid w:val="0054493E"/>
    <w:rsid w:val="00544A6F"/>
    <w:rsid w:val="00545449"/>
    <w:rsid w:val="00545638"/>
    <w:rsid w:val="0054575B"/>
    <w:rsid w:val="00545D9A"/>
    <w:rsid w:val="005500CB"/>
    <w:rsid w:val="00550265"/>
    <w:rsid w:val="00551539"/>
    <w:rsid w:val="0055272F"/>
    <w:rsid w:val="00552831"/>
    <w:rsid w:val="0055347F"/>
    <w:rsid w:val="00553FF2"/>
    <w:rsid w:val="00554D54"/>
    <w:rsid w:val="00554FE5"/>
    <w:rsid w:val="005562E6"/>
    <w:rsid w:val="0055696F"/>
    <w:rsid w:val="00557A35"/>
    <w:rsid w:val="00560A31"/>
    <w:rsid w:val="00560CC1"/>
    <w:rsid w:val="005611E1"/>
    <w:rsid w:val="005616B4"/>
    <w:rsid w:val="00561886"/>
    <w:rsid w:val="00561AF3"/>
    <w:rsid w:val="00561EA0"/>
    <w:rsid w:val="0056230B"/>
    <w:rsid w:val="005628CE"/>
    <w:rsid w:val="00562B25"/>
    <w:rsid w:val="0056346A"/>
    <w:rsid w:val="00563B7A"/>
    <w:rsid w:val="00564FCC"/>
    <w:rsid w:val="00566C35"/>
    <w:rsid w:val="00567A25"/>
    <w:rsid w:val="00567C92"/>
    <w:rsid w:val="00570299"/>
    <w:rsid w:val="00570483"/>
    <w:rsid w:val="00570763"/>
    <w:rsid w:val="0057168F"/>
    <w:rsid w:val="005718E2"/>
    <w:rsid w:val="0057193D"/>
    <w:rsid w:val="00571CFE"/>
    <w:rsid w:val="00572741"/>
    <w:rsid w:val="00572A89"/>
    <w:rsid w:val="00573D74"/>
    <w:rsid w:val="00573DBE"/>
    <w:rsid w:val="0057498F"/>
    <w:rsid w:val="00574E30"/>
    <w:rsid w:val="00575E00"/>
    <w:rsid w:val="00576439"/>
    <w:rsid w:val="00576567"/>
    <w:rsid w:val="005766D2"/>
    <w:rsid w:val="00576ECD"/>
    <w:rsid w:val="005770A9"/>
    <w:rsid w:val="005775B4"/>
    <w:rsid w:val="00577BAD"/>
    <w:rsid w:val="00577ECB"/>
    <w:rsid w:val="00580599"/>
    <w:rsid w:val="005810B3"/>
    <w:rsid w:val="00581F1E"/>
    <w:rsid w:val="00582E48"/>
    <w:rsid w:val="005839BF"/>
    <w:rsid w:val="00585129"/>
    <w:rsid w:val="00585554"/>
    <w:rsid w:val="005872A3"/>
    <w:rsid w:val="0058734D"/>
    <w:rsid w:val="005873C2"/>
    <w:rsid w:val="005900EC"/>
    <w:rsid w:val="00590EDE"/>
    <w:rsid w:val="00591CBD"/>
    <w:rsid w:val="005922FA"/>
    <w:rsid w:val="00593697"/>
    <w:rsid w:val="00593EBD"/>
    <w:rsid w:val="005940DE"/>
    <w:rsid w:val="0059459E"/>
    <w:rsid w:val="00594706"/>
    <w:rsid w:val="0059481E"/>
    <w:rsid w:val="005950EC"/>
    <w:rsid w:val="00595C9A"/>
    <w:rsid w:val="00595DDE"/>
    <w:rsid w:val="0059614A"/>
    <w:rsid w:val="00596574"/>
    <w:rsid w:val="00596646"/>
    <w:rsid w:val="00596A72"/>
    <w:rsid w:val="00596D2C"/>
    <w:rsid w:val="005970AE"/>
    <w:rsid w:val="005979B3"/>
    <w:rsid w:val="00597D59"/>
    <w:rsid w:val="005A01C9"/>
    <w:rsid w:val="005A07F2"/>
    <w:rsid w:val="005A10FA"/>
    <w:rsid w:val="005A1654"/>
    <w:rsid w:val="005A17B9"/>
    <w:rsid w:val="005A1EA7"/>
    <w:rsid w:val="005A37D5"/>
    <w:rsid w:val="005A49AD"/>
    <w:rsid w:val="005A515B"/>
    <w:rsid w:val="005A5552"/>
    <w:rsid w:val="005A5909"/>
    <w:rsid w:val="005A5AEB"/>
    <w:rsid w:val="005A5D2C"/>
    <w:rsid w:val="005A6BD0"/>
    <w:rsid w:val="005A745D"/>
    <w:rsid w:val="005A74AF"/>
    <w:rsid w:val="005B2812"/>
    <w:rsid w:val="005B2D9B"/>
    <w:rsid w:val="005B33F4"/>
    <w:rsid w:val="005B4467"/>
    <w:rsid w:val="005B5733"/>
    <w:rsid w:val="005B576A"/>
    <w:rsid w:val="005B5B85"/>
    <w:rsid w:val="005B5BE3"/>
    <w:rsid w:val="005B61D8"/>
    <w:rsid w:val="005C0217"/>
    <w:rsid w:val="005C0621"/>
    <w:rsid w:val="005C2297"/>
    <w:rsid w:val="005C22A0"/>
    <w:rsid w:val="005C2D30"/>
    <w:rsid w:val="005C31C9"/>
    <w:rsid w:val="005C337F"/>
    <w:rsid w:val="005C3FD4"/>
    <w:rsid w:val="005C4BA8"/>
    <w:rsid w:val="005C5618"/>
    <w:rsid w:val="005C5982"/>
    <w:rsid w:val="005C6198"/>
    <w:rsid w:val="005C6831"/>
    <w:rsid w:val="005C6950"/>
    <w:rsid w:val="005C6C20"/>
    <w:rsid w:val="005C6C23"/>
    <w:rsid w:val="005C7ADE"/>
    <w:rsid w:val="005C7F0B"/>
    <w:rsid w:val="005D0211"/>
    <w:rsid w:val="005D0664"/>
    <w:rsid w:val="005D1014"/>
    <w:rsid w:val="005D13E4"/>
    <w:rsid w:val="005D1ACB"/>
    <w:rsid w:val="005D1B97"/>
    <w:rsid w:val="005D2A31"/>
    <w:rsid w:val="005D36DD"/>
    <w:rsid w:val="005D4237"/>
    <w:rsid w:val="005D437E"/>
    <w:rsid w:val="005D459A"/>
    <w:rsid w:val="005D4B69"/>
    <w:rsid w:val="005D57A4"/>
    <w:rsid w:val="005D5859"/>
    <w:rsid w:val="005D6AF9"/>
    <w:rsid w:val="005D7093"/>
    <w:rsid w:val="005D72B2"/>
    <w:rsid w:val="005E03BA"/>
    <w:rsid w:val="005E0C9E"/>
    <w:rsid w:val="005E16C7"/>
    <w:rsid w:val="005E1B11"/>
    <w:rsid w:val="005E3525"/>
    <w:rsid w:val="005E3A57"/>
    <w:rsid w:val="005E41D3"/>
    <w:rsid w:val="005E509B"/>
    <w:rsid w:val="005E5639"/>
    <w:rsid w:val="005E797E"/>
    <w:rsid w:val="005E7B9E"/>
    <w:rsid w:val="005E7E6A"/>
    <w:rsid w:val="005F074E"/>
    <w:rsid w:val="005F0C44"/>
    <w:rsid w:val="005F110A"/>
    <w:rsid w:val="005F3178"/>
    <w:rsid w:val="005F3E20"/>
    <w:rsid w:val="005F4848"/>
    <w:rsid w:val="005F536F"/>
    <w:rsid w:val="005F69A1"/>
    <w:rsid w:val="005F715C"/>
    <w:rsid w:val="00601540"/>
    <w:rsid w:val="006019C1"/>
    <w:rsid w:val="00602B45"/>
    <w:rsid w:val="00602BA5"/>
    <w:rsid w:val="00603024"/>
    <w:rsid w:val="00603338"/>
    <w:rsid w:val="00604701"/>
    <w:rsid w:val="0060472C"/>
    <w:rsid w:val="00604BE3"/>
    <w:rsid w:val="0060542D"/>
    <w:rsid w:val="00605D63"/>
    <w:rsid w:val="00605DDE"/>
    <w:rsid w:val="006071A0"/>
    <w:rsid w:val="0060754D"/>
    <w:rsid w:val="006103D7"/>
    <w:rsid w:val="00611A37"/>
    <w:rsid w:val="00611ABB"/>
    <w:rsid w:val="006148F0"/>
    <w:rsid w:val="00614DEC"/>
    <w:rsid w:val="006159C7"/>
    <w:rsid w:val="006159F5"/>
    <w:rsid w:val="00615E42"/>
    <w:rsid w:val="00615E62"/>
    <w:rsid w:val="0061613A"/>
    <w:rsid w:val="0061736A"/>
    <w:rsid w:val="00617C32"/>
    <w:rsid w:val="00617E3D"/>
    <w:rsid w:val="00620432"/>
    <w:rsid w:val="0062048D"/>
    <w:rsid w:val="00620B17"/>
    <w:rsid w:val="00621412"/>
    <w:rsid w:val="00621A73"/>
    <w:rsid w:val="00621BB2"/>
    <w:rsid w:val="0062264A"/>
    <w:rsid w:val="00622C09"/>
    <w:rsid w:val="0062375A"/>
    <w:rsid w:val="0062399B"/>
    <w:rsid w:val="00623A4E"/>
    <w:rsid w:val="006256D3"/>
    <w:rsid w:val="006262BC"/>
    <w:rsid w:val="00626DCC"/>
    <w:rsid w:val="00627A07"/>
    <w:rsid w:val="00630398"/>
    <w:rsid w:val="006303D8"/>
    <w:rsid w:val="00630CE1"/>
    <w:rsid w:val="00631432"/>
    <w:rsid w:val="00631C9E"/>
    <w:rsid w:val="0063219A"/>
    <w:rsid w:val="00632977"/>
    <w:rsid w:val="006330F5"/>
    <w:rsid w:val="00633DFE"/>
    <w:rsid w:val="00633FD4"/>
    <w:rsid w:val="006348EA"/>
    <w:rsid w:val="00634B26"/>
    <w:rsid w:val="00640633"/>
    <w:rsid w:val="00641109"/>
    <w:rsid w:val="00641859"/>
    <w:rsid w:val="00641ABE"/>
    <w:rsid w:val="00643296"/>
    <w:rsid w:val="00643D76"/>
    <w:rsid w:val="00644EF7"/>
    <w:rsid w:val="006450F4"/>
    <w:rsid w:val="006453C1"/>
    <w:rsid w:val="0064551A"/>
    <w:rsid w:val="00645DB9"/>
    <w:rsid w:val="006461BA"/>
    <w:rsid w:val="006461F1"/>
    <w:rsid w:val="00646259"/>
    <w:rsid w:val="006462A0"/>
    <w:rsid w:val="00646D38"/>
    <w:rsid w:val="00646E9C"/>
    <w:rsid w:val="00646F9D"/>
    <w:rsid w:val="00647871"/>
    <w:rsid w:val="00647B85"/>
    <w:rsid w:val="00647D06"/>
    <w:rsid w:val="00650302"/>
    <w:rsid w:val="00650975"/>
    <w:rsid w:val="00650DED"/>
    <w:rsid w:val="00651436"/>
    <w:rsid w:val="00651ACC"/>
    <w:rsid w:val="0065308D"/>
    <w:rsid w:val="006539C2"/>
    <w:rsid w:val="00653FF4"/>
    <w:rsid w:val="006541AB"/>
    <w:rsid w:val="00654D6A"/>
    <w:rsid w:val="00655058"/>
    <w:rsid w:val="006558F9"/>
    <w:rsid w:val="00655C7A"/>
    <w:rsid w:val="0065628E"/>
    <w:rsid w:val="00656306"/>
    <w:rsid w:val="00657802"/>
    <w:rsid w:val="00657BE2"/>
    <w:rsid w:val="00660618"/>
    <w:rsid w:val="00660769"/>
    <w:rsid w:val="00660928"/>
    <w:rsid w:val="00661A22"/>
    <w:rsid w:val="00662D12"/>
    <w:rsid w:val="00662FD4"/>
    <w:rsid w:val="0066329D"/>
    <w:rsid w:val="006636F4"/>
    <w:rsid w:val="006645DB"/>
    <w:rsid w:val="00664FA0"/>
    <w:rsid w:val="00667B4D"/>
    <w:rsid w:val="00670100"/>
    <w:rsid w:val="006709BE"/>
    <w:rsid w:val="0067152D"/>
    <w:rsid w:val="00671743"/>
    <w:rsid w:val="00671B3F"/>
    <w:rsid w:val="006722E6"/>
    <w:rsid w:val="00673856"/>
    <w:rsid w:val="00673AE4"/>
    <w:rsid w:val="006742D8"/>
    <w:rsid w:val="00674A86"/>
    <w:rsid w:val="00674D58"/>
    <w:rsid w:val="006750C8"/>
    <w:rsid w:val="006751FD"/>
    <w:rsid w:val="0067552F"/>
    <w:rsid w:val="00675A34"/>
    <w:rsid w:val="00676FBF"/>
    <w:rsid w:val="006773A0"/>
    <w:rsid w:val="006776AC"/>
    <w:rsid w:val="006779B2"/>
    <w:rsid w:val="00677EDC"/>
    <w:rsid w:val="006800AC"/>
    <w:rsid w:val="00680902"/>
    <w:rsid w:val="00680DE8"/>
    <w:rsid w:val="00681173"/>
    <w:rsid w:val="00681BE8"/>
    <w:rsid w:val="00682DDF"/>
    <w:rsid w:val="00683274"/>
    <w:rsid w:val="0068440D"/>
    <w:rsid w:val="006844CB"/>
    <w:rsid w:val="006850E2"/>
    <w:rsid w:val="0068563F"/>
    <w:rsid w:val="006857F5"/>
    <w:rsid w:val="00685B7D"/>
    <w:rsid w:val="00685D76"/>
    <w:rsid w:val="006862D9"/>
    <w:rsid w:val="00686452"/>
    <w:rsid w:val="00686ACD"/>
    <w:rsid w:val="00686E50"/>
    <w:rsid w:val="006876A5"/>
    <w:rsid w:val="00687C38"/>
    <w:rsid w:val="00687FF9"/>
    <w:rsid w:val="006903E5"/>
    <w:rsid w:val="00690FF4"/>
    <w:rsid w:val="0069101B"/>
    <w:rsid w:val="00691719"/>
    <w:rsid w:val="00692E2C"/>
    <w:rsid w:val="00692F01"/>
    <w:rsid w:val="00692F45"/>
    <w:rsid w:val="00692FF1"/>
    <w:rsid w:val="00693132"/>
    <w:rsid w:val="006946B6"/>
    <w:rsid w:val="00694E3F"/>
    <w:rsid w:val="00695480"/>
    <w:rsid w:val="006959A2"/>
    <w:rsid w:val="00697219"/>
    <w:rsid w:val="006972CB"/>
    <w:rsid w:val="00697BE0"/>
    <w:rsid w:val="00697D3A"/>
    <w:rsid w:val="006A0428"/>
    <w:rsid w:val="006A06AC"/>
    <w:rsid w:val="006A0B01"/>
    <w:rsid w:val="006A1EE4"/>
    <w:rsid w:val="006A328D"/>
    <w:rsid w:val="006A4C41"/>
    <w:rsid w:val="006A5CEB"/>
    <w:rsid w:val="006A5E0C"/>
    <w:rsid w:val="006A64C8"/>
    <w:rsid w:val="006A65FB"/>
    <w:rsid w:val="006A66C1"/>
    <w:rsid w:val="006A68B9"/>
    <w:rsid w:val="006A6C3E"/>
    <w:rsid w:val="006A730B"/>
    <w:rsid w:val="006A7CCC"/>
    <w:rsid w:val="006A7D18"/>
    <w:rsid w:val="006B005C"/>
    <w:rsid w:val="006B0E03"/>
    <w:rsid w:val="006B10A4"/>
    <w:rsid w:val="006B20B7"/>
    <w:rsid w:val="006B313B"/>
    <w:rsid w:val="006B3830"/>
    <w:rsid w:val="006B42A1"/>
    <w:rsid w:val="006B438B"/>
    <w:rsid w:val="006B5546"/>
    <w:rsid w:val="006B5B18"/>
    <w:rsid w:val="006B6118"/>
    <w:rsid w:val="006B635F"/>
    <w:rsid w:val="006B6641"/>
    <w:rsid w:val="006B6B7E"/>
    <w:rsid w:val="006B708B"/>
    <w:rsid w:val="006B77A7"/>
    <w:rsid w:val="006C0051"/>
    <w:rsid w:val="006C07FA"/>
    <w:rsid w:val="006C2BF4"/>
    <w:rsid w:val="006C310B"/>
    <w:rsid w:val="006C39CC"/>
    <w:rsid w:val="006C3A19"/>
    <w:rsid w:val="006C45B4"/>
    <w:rsid w:val="006C4615"/>
    <w:rsid w:val="006C50C0"/>
    <w:rsid w:val="006C50C8"/>
    <w:rsid w:val="006C5849"/>
    <w:rsid w:val="006C5EA2"/>
    <w:rsid w:val="006C705B"/>
    <w:rsid w:val="006C7381"/>
    <w:rsid w:val="006C7792"/>
    <w:rsid w:val="006C7E91"/>
    <w:rsid w:val="006D0E79"/>
    <w:rsid w:val="006D239A"/>
    <w:rsid w:val="006D2ADC"/>
    <w:rsid w:val="006D3016"/>
    <w:rsid w:val="006D33D4"/>
    <w:rsid w:val="006D346B"/>
    <w:rsid w:val="006D40DB"/>
    <w:rsid w:val="006D4CEF"/>
    <w:rsid w:val="006D4FD1"/>
    <w:rsid w:val="006D6065"/>
    <w:rsid w:val="006D615B"/>
    <w:rsid w:val="006D63B6"/>
    <w:rsid w:val="006D6F22"/>
    <w:rsid w:val="006E0128"/>
    <w:rsid w:val="006E0770"/>
    <w:rsid w:val="006E0B33"/>
    <w:rsid w:val="006E0DD5"/>
    <w:rsid w:val="006E1F00"/>
    <w:rsid w:val="006E202D"/>
    <w:rsid w:val="006E223E"/>
    <w:rsid w:val="006E4C20"/>
    <w:rsid w:val="006E4CDB"/>
    <w:rsid w:val="006E5060"/>
    <w:rsid w:val="006E5080"/>
    <w:rsid w:val="006E512F"/>
    <w:rsid w:val="006E515B"/>
    <w:rsid w:val="006E51A4"/>
    <w:rsid w:val="006E53C2"/>
    <w:rsid w:val="006E5655"/>
    <w:rsid w:val="006E57EE"/>
    <w:rsid w:val="006E67D0"/>
    <w:rsid w:val="006E6DE4"/>
    <w:rsid w:val="006E7717"/>
    <w:rsid w:val="006E7987"/>
    <w:rsid w:val="006F01B8"/>
    <w:rsid w:val="006F0530"/>
    <w:rsid w:val="006F06E5"/>
    <w:rsid w:val="006F075A"/>
    <w:rsid w:val="006F0BA9"/>
    <w:rsid w:val="006F0F7A"/>
    <w:rsid w:val="006F107E"/>
    <w:rsid w:val="006F1133"/>
    <w:rsid w:val="006F1318"/>
    <w:rsid w:val="006F1352"/>
    <w:rsid w:val="006F2010"/>
    <w:rsid w:val="006F3372"/>
    <w:rsid w:val="006F516F"/>
    <w:rsid w:val="006F58A3"/>
    <w:rsid w:val="006F6F1A"/>
    <w:rsid w:val="006F6F96"/>
    <w:rsid w:val="006F7253"/>
    <w:rsid w:val="006F77A4"/>
    <w:rsid w:val="007001B4"/>
    <w:rsid w:val="007006C2"/>
    <w:rsid w:val="00700B11"/>
    <w:rsid w:val="00700CD2"/>
    <w:rsid w:val="007020F8"/>
    <w:rsid w:val="00702DE1"/>
    <w:rsid w:val="007038EE"/>
    <w:rsid w:val="007063CB"/>
    <w:rsid w:val="0070685C"/>
    <w:rsid w:val="007068B4"/>
    <w:rsid w:val="007074F8"/>
    <w:rsid w:val="00707611"/>
    <w:rsid w:val="0070774B"/>
    <w:rsid w:val="0070775D"/>
    <w:rsid w:val="00707E01"/>
    <w:rsid w:val="00707EC1"/>
    <w:rsid w:val="00710245"/>
    <w:rsid w:val="00710C30"/>
    <w:rsid w:val="0071178B"/>
    <w:rsid w:val="007117EF"/>
    <w:rsid w:val="00711AB1"/>
    <w:rsid w:val="00711CE7"/>
    <w:rsid w:val="00712C41"/>
    <w:rsid w:val="0071306E"/>
    <w:rsid w:val="007131E4"/>
    <w:rsid w:val="007132EE"/>
    <w:rsid w:val="00714E40"/>
    <w:rsid w:val="00715182"/>
    <w:rsid w:val="00715E34"/>
    <w:rsid w:val="00716067"/>
    <w:rsid w:val="00716633"/>
    <w:rsid w:val="00720FC6"/>
    <w:rsid w:val="00721199"/>
    <w:rsid w:val="00721D90"/>
    <w:rsid w:val="00721F8E"/>
    <w:rsid w:val="0072239F"/>
    <w:rsid w:val="0072377A"/>
    <w:rsid w:val="00724A66"/>
    <w:rsid w:val="00725C14"/>
    <w:rsid w:val="00726180"/>
    <w:rsid w:val="00726603"/>
    <w:rsid w:val="007269CD"/>
    <w:rsid w:val="007277C3"/>
    <w:rsid w:val="00727BF4"/>
    <w:rsid w:val="00730B0F"/>
    <w:rsid w:val="00732EF0"/>
    <w:rsid w:val="00733627"/>
    <w:rsid w:val="007336A5"/>
    <w:rsid w:val="00733A6C"/>
    <w:rsid w:val="00734015"/>
    <w:rsid w:val="0073409D"/>
    <w:rsid w:val="007341B1"/>
    <w:rsid w:val="00734E92"/>
    <w:rsid w:val="0073582A"/>
    <w:rsid w:val="00740092"/>
    <w:rsid w:val="00740496"/>
    <w:rsid w:val="00740F6A"/>
    <w:rsid w:val="007427ED"/>
    <w:rsid w:val="0074290B"/>
    <w:rsid w:val="0074329D"/>
    <w:rsid w:val="00743366"/>
    <w:rsid w:val="007433E8"/>
    <w:rsid w:val="00743536"/>
    <w:rsid w:val="0074544E"/>
    <w:rsid w:val="00745B0F"/>
    <w:rsid w:val="00746BB9"/>
    <w:rsid w:val="00747112"/>
    <w:rsid w:val="0075018E"/>
    <w:rsid w:val="00750339"/>
    <w:rsid w:val="00750C71"/>
    <w:rsid w:val="007516B5"/>
    <w:rsid w:val="00752833"/>
    <w:rsid w:val="00755373"/>
    <w:rsid w:val="007557FC"/>
    <w:rsid w:val="00755BAD"/>
    <w:rsid w:val="007562BE"/>
    <w:rsid w:val="007563DE"/>
    <w:rsid w:val="0075695B"/>
    <w:rsid w:val="00756CE0"/>
    <w:rsid w:val="00756E43"/>
    <w:rsid w:val="007575E6"/>
    <w:rsid w:val="00757CF3"/>
    <w:rsid w:val="0076034D"/>
    <w:rsid w:val="00761129"/>
    <w:rsid w:val="00761175"/>
    <w:rsid w:val="007618F2"/>
    <w:rsid w:val="00761C3F"/>
    <w:rsid w:val="00761DD2"/>
    <w:rsid w:val="007623E0"/>
    <w:rsid w:val="00762A6C"/>
    <w:rsid w:val="007633FC"/>
    <w:rsid w:val="0076439B"/>
    <w:rsid w:val="00764BA2"/>
    <w:rsid w:val="00764DDC"/>
    <w:rsid w:val="00765255"/>
    <w:rsid w:val="00766747"/>
    <w:rsid w:val="007668BC"/>
    <w:rsid w:val="0077086A"/>
    <w:rsid w:val="00770C09"/>
    <w:rsid w:val="00771207"/>
    <w:rsid w:val="00771439"/>
    <w:rsid w:val="00772415"/>
    <w:rsid w:val="0077354E"/>
    <w:rsid w:val="007741D6"/>
    <w:rsid w:val="00774A20"/>
    <w:rsid w:val="007751F9"/>
    <w:rsid w:val="0077600F"/>
    <w:rsid w:val="0077676D"/>
    <w:rsid w:val="00776EE7"/>
    <w:rsid w:val="0077714C"/>
    <w:rsid w:val="007774CA"/>
    <w:rsid w:val="00777E06"/>
    <w:rsid w:val="00777F63"/>
    <w:rsid w:val="00780A6B"/>
    <w:rsid w:val="00781C32"/>
    <w:rsid w:val="007820E3"/>
    <w:rsid w:val="0078334F"/>
    <w:rsid w:val="0078383B"/>
    <w:rsid w:val="00783D71"/>
    <w:rsid w:val="007840CF"/>
    <w:rsid w:val="007848F0"/>
    <w:rsid w:val="00785355"/>
    <w:rsid w:val="00785496"/>
    <w:rsid w:val="0078557B"/>
    <w:rsid w:val="00787584"/>
    <w:rsid w:val="00790B4D"/>
    <w:rsid w:val="00790C4B"/>
    <w:rsid w:val="0079239B"/>
    <w:rsid w:val="00792F27"/>
    <w:rsid w:val="00793918"/>
    <w:rsid w:val="00793F7A"/>
    <w:rsid w:val="0079445F"/>
    <w:rsid w:val="00794A98"/>
    <w:rsid w:val="00794B1B"/>
    <w:rsid w:val="00796055"/>
    <w:rsid w:val="0079631C"/>
    <w:rsid w:val="00796DE2"/>
    <w:rsid w:val="00797077"/>
    <w:rsid w:val="007971D5"/>
    <w:rsid w:val="007A01E8"/>
    <w:rsid w:val="007A0954"/>
    <w:rsid w:val="007A1360"/>
    <w:rsid w:val="007A335C"/>
    <w:rsid w:val="007A3560"/>
    <w:rsid w:val="007A3617"/>
    <w:rsid w:val="007A36DE"/>
    <w:rsid w:val="007A376A"/>
    <w:rsid w:val="007A3FDA"/>
    <w:rsid w:val="007A4C36"/>
    <w:rsid w:val="007A5875"/>
    <w:rsid w:val="007A5AFB"/>
    <w:rsid w:val="007A69E4"/>
    <w:rsid w:val="007A6FC7"/>
    <w:rsid w:val="007A76BC"/>
    <w:rsid w:val="007B3FB5"/>
    <w:rsid w:val="007B5E20"/>
    <w:rsid w:val="007B7133"/>
    <w:rsid w:val="007B7194"/>
    <w:rsid w:val="007B7B7C"/>
    <w:rsid w:val="007B7E13"/>
    <w:rsid w:val="007C022E"/>
    <w:rsid w:val="007C0381"/>
    <w:rsid w:val="007C0DDF"/>
    <w:rsid w:val="007C108C"/>
    <w:rsid w:val="007C1B65"/>
    <w:rsid w:val="007C2007"/>
    <w:rsid w:val="007C294A"/>
    <w:rsid w:val="007C3559"/>
    <w:rsid w:val="007C3ACC"/>
    <w:rsid w:val="007C3BA5"/>
    <w:rsid w:val="007C5AD0"/>
    <w:rsid w:val="007C5E19"/>
    <w:rsid w:val="007C667D"/>
    <w:rsid w:val="007C6F5B"/>
    <w:rsid w:val="007D0699"/>
    <w:rsid w:val="007D0B66"/>
    <w:rsid w:val="007D0BC0"/>
    <w:rsid w:val="007D1704"/>
    <w:rsid w:val="007D2451"/>
    <w:rsid w:val="007D29FE"/>
    <w:rsid w:val="007D356D"/>
    <w:rsid w:val="007D40EE"/>
    <w:rsid w:val="007D476E"/>
    <w:rsid w:val="007D49A2"/>
    <w:rsid w:val="007D4F28"/>
    <w:rsid w:val="007D58B0"/>
    <w:rsid w:val="007D5991"/>
    <w:rsid w:val="007D7006"/>
    <w:rsid w:val="007D71F7"/>
    <w:rsid w:val="007D7ADB"/>
    <w:rsid w:val="007E26CF"/>
    <w:rsid w:val="007E41F0"/>
    <w:rsid w:val="007E45DF"/>
    <w:rsid w:val="007E50B9"/>
    <w:rsid w:val="007E589C"/>
    <w:rsid w:val="007E5BEE"/>
    <w:rsid w:val="007E6928"/>
    <w:rsid w:val="007E6C65"/>
    <w:rsid w:val="007E6DE2"/>
    <w:rsid w:val="007E72D2"/>
    <w:rsid w:val="007E799E"/>
    <w:rsid w:val="007F0004"/>
    <w:rsid w:val="007F0742"/>
    <w:rsid w:val="007F1998"/>
    <w:rsid w:val="007F1E3B"/>
    <w:rsid w:val="007F2CF7"/>
    <w:rsid w:val="007F35F3"/>
    <w:rsid w:val="007F4820"/>
    <w:rsid w:val="007F4BA2"/>
    <w:rsid w:val="007F4DD3"/>
    <w:rsid w:val="007F598D"/>
    <w:rsid w:val="007F5FBC"/>
    <w:rsid w:val="00800910"/>
    <w:rsid w:val="00800BFF"/>
    <w:rsid w:val="00800F98"/>
    <w:rsid w:val="00801322"/>
    <w:rsid w:val="008018EB"/>
    <w:rsid w:val="0080208A"/>
    <w:rsid w:val="008028E6"/>
    <w:rsid w:val="00802D04"/>
    <w:rsid w:val="0080412A"/>
    <w:rsid w:val="008052A2"/>
    <w:rsid w:val="008054DD"/>
    <w:rsid w:val="008066F5"/>
    <w:rsid w:val="00807473"/>
    <w:rsid w:val="00807ADF"/>
    <w:rsid w:val="00807C2C"/>
    <w:rsid w:val="00810167"/>
    <w:rsid w:val="008106DB"/>
    <w:rsid w:val="00810946"/>
    <w:rsid w:val="00812DF3"/>
    <w:rsid w:val="00813399"/>
    <w:rsid w:val="0081363E"/>
    <w:rsid w:val="00813707"/>
    <w:rsid w:val="00813B5E"/>
    <w:rsid w:val="00813B71"/>
    <w:rsid w:val="00813E04"/>
    <w:rsid w:val="008141F2"/>
    <w:rsid w:val="00814F06"/>
    <w:rsid w:val="00815C3B"/>
    <w:rsid w:val="0081649B"/>
    <w:rsid w:val="008165C5"/>
    <w:rsid w:val="008175F0"/>
    <w:rsid w:val="00821720"/>
    <w:rsid w:val="00821808"/>
    <w:rsid w:val="00821ED9"/>
    <w:rsid w:val="00821EDC"/>
    <w:rsid w:val="00822914"/>
    <w:rsid w:val="0082331A"/>
    <w:rsid w:val="008247EA"/>
    <w:rsid w:val="00830916"/>
    <w:rsid w:val="00830CD2"/>
    <w:rsid w:val="0083152B"/>
    <w:rsid w:val="0083152C"/>
    <w:rsid w:val="00831D98"/>
    <w:rsid w:val="00832074"/>
    <w:rsid w:val="008320C3"/>
    <w:rsid w:val="00832CAF"/>
    <w:rsid w:val="00834396"/>
    <w:rsid w:val="00835048"/>
    <w:rsid w:val="008358ED"/>
    <w:rsid w:val="00835AC6"/>
    <w:rsid w:val="00835B53"/>
    <w:rsid w:val="00835BC1"/>
    <w:rsid w:val="00835EFD"/>
    <w:rsid w:val="0083698A"/>
    <w:rsid w:val="0083763C"/>
    <w:rsid w:val="00842DBC"/>
    <w:rsid w:val="0084403F"/>
    <w:rsid w:val="00844223"/>
    <w:rsid w:val="00844A3E"/>
    <w:rsid w:val="00844D65"/>
    <w:rsid w:val="0084502C"/>
    <w:rsid w:val="00845192"/>
    <w:rsid w:val="00845237"/>
    <w:rsid w:val="00845872"/>
    <w:rsid w:val="008478D6"/>
    <w:rsid w:val="008501DB"/>
    <w:rsid w:val="00850817"/>
    <w:rsid w:val="00851A00"/>
    <w:rsid w:val="00851E3D"/>
    <w:rsid w:val="0085214D"/>
    <w:rsid w:val="00852706"/>
    <w:rsid w:val="00852ABD"/>
    <w:rsid w:val="00853958"/>
    <w:rsid w:val="008539FC"/>
    <w:rsid w:val="00854205"/>
    <w:rsid w:val="00854B8E"/>
    <w:rsid w:val="008551A2"/>
    <w:rsid w:val="008552FB"/>
    <w:rsid w:val="008556EC"/>
    <w:rsid w:val="00855905"/>
    <w:rsid w:val="00857963"/>
    <w:rsid w:val="00860CA3"/>
    <w:rsid w:val="00861C65"/>
    <w:rsid w:val="0086229A"/>
    <w:rsid w:val="0086262A"/>
    <w:rsid w:val="00862C85"/>
    <w:rsid w:val="00863714"/>
    <w:rsid w:val="00864F15"/>
    <w:rsid w:val="00865730"/>
    <w:rsid w:val="00865B6A"/>
    <w:rsid w:val="008661B4"/>
    <w:rsid w:val="00866534"/>
    <w:rsid w:val="00866BA2"/>
    <w:rsid w:val="008672A5"/>
    <w:rsid w:val="008679C6"/>
    <w:rsid w:val="00871194"/>
    <w:rsid w:val="00871A51"/>
    <w:rsid w:val="00872A32"/>
    <w:rsid w:val="00872AFC"/>
    <w:rsid w:val="00872C8E"/>
    <w:rsid w:val="00874369"/>
    <w:rsid w:val="008749D7"/>
    <w:rsid w:val="00874E1A"/>
    <w:rsid w:val="008750BE"/>
    <w:rsid w:val="0087578E"/>
    <w:rsid w:val="00875B66"/>
    <w:rsid w:val="008768E8"/>
    <w:rsid w:val="008773CD"/>
    <w:rsid w:val="00877B79"/>
    <w:rsid w:val="00877CC3"/>
    <w:rsid w:val="008810C7"/>
    <w:rsid w:val="00881C81"/>
    <w:rsid w:val="00882280"/>
    <w:rsid w:val="00882512"/>
    <w:rsid w:val="00884607"/>
    <w:rsid w:val="00885147"/>
    <w:rsid w:val="00885B78"/>
    <w:rsid w:val="00886312"/>
    <w:rsid w:val="008868A4"/>
    <w:rsid w:val="00890907"/>
    <w:rsid w:val="00891AD8"/>
    <w:rsid w:val="00891B18"/>
    <w:rsid w:val="00893A1B"/>
    <w:rsid w:val="00893AF1"/>
    <w:rsid w:val="00895C62"/>
    <w:rsid w:val="00896807"/>
    <w:rsid w:val="008975D1"/>
    <w:rsid w:val="00897604"/>
    <w:rsid w:val="00897FFB"/>
    <w:rsid w:val="008A001F"/>
    <w:rsid w:val="008A0066"/>
    <w:rsid w:val="008A089C"/>
    <w:rsid w:val="008A11AB"/>
    <w:rsid w:val="008A1832"/>
    <w:rsid w:val="008A1BBC"/>
    <w:rsid w:val="008A27BC"/>
    <w:rsid w:val="008A2906"/>
    <w:rsid w:val="008A4404"/>
    <w:rsid w:val="008A489A"/>
    <w:rsid w:val="008A593D"/>
    <w:rsid w:val="008A5976"/>
    <w:rsid w:val="008A5B3D"/>
    <w:rsid w:val="008A5C52"/>
    <w:rsid w:val="008B25C7"/>
    <w:rsid w:val="008B2689"/>
    <w:rsid w:val="008B2815"/>
    <w:rsid w:val="008B28AB"/>
    <w:rsid w:val="008B32EE"/>
    <w:rsid w:val="008B3963"/>
    <w:rsid w:val="008B3A35"/>
    <w:rsid w:val="008B4932"/>
    <w:rsid w:val="008B4966"/>
    <w:rsid w:val="008B49ED"/>
    <w:rsid w:val="008B55CB"/>
    <w:rsid w:val="008B588C"/>
    <w:rsid w:val="008B5CD9"/>
    <w:rsid w:val="008B66BE"/>
    <w:rsid w:val="008B726F"/>
    <w:rsid w:val="008C147D"/>
    <w:rsid w:val="008C1D9A"/>
    <w:rsid w:val="008C1E7E"/>
    <w:rsid w:val="008C3C62"/>
    <w:rsid w:val="008C4188"/>
    <w:rsid w:val="008C5493"/>
    <w:rsid w:val="008C5B2B"/>
    <w:rsid w:val="008C70DF"/>
    <w:rsid w:val="008C7774"/>
    <w:rsid w:val="008C7E55"/>
    <w:rsid w:val="008C7ED6"/>
    <w:rsid w:val="008C7FBB"/>
    <w:rsid w:val="008D0B9C"/>
    <w:rsid w:val="008D12EE"/>
    <w:rsid w:val="008D1943"/>
    <w:rsid w:val="008D2205"/>
    <w:rsid w:val="008D3408"/>
    <w:rsid w:val="008D3AAC"/>
    <w:rsid w:val="008D3B7C"/>
    <w:rsid w:val="008D3BB1"/>
    <w:rsid w:val="008E05D8"/>
    <w:rsid w:val="008E1212"/>
    <w:rsid w:val="008E1381"/>
    <w:rsid w:val="008E1428"/>
    <w:rsid w:val="008E1C03"/>
    <w:rsid w:val="008E3795"/>
    <w:rsid w:val="008E3DF9"/>
    <w:rsid w:val="008E3F4C"/>
    <w:rsid w:val="008E442C"/>
    <w:rsid w:val="008E5B8C"/>
    <w:rsid w:val="008E6135"/>
    <w:rsid w:val="008E6B05"/>
    <w:rsid w:val="008E709D"/>
    <w:rsid w:val="008F02E6"/>
    <w:rsid w:val="008F068F"/>
    <w:rsid w:val="008F155B"/>
    <w:rsid w:val="008F1818"/>
    <w:rsid w:val="008F302F"/>
    <w:rsid w:val="008F3227"/>
    <w:rsid w:val="008F3CE7"/>
    <w:rsid w:val="008F5B54"/>
    <w:rsid w:val="008F6135"/>
    <w:rsid w:val="008F6168"/>
    <w:rsid w:val="008F6430"/>
    <w:rsid w:val="008F7169"/>
    <w:rsid w:val="008F726A"/>
    <w:rsid w:val="009001D0"/>
    <w:rsid w:val="00901C83"/>
    <w:rsid w:val="00902814"/>
    <w:rsid w:val="00902FCA"/>
    <w:rsid w:val="00903214"/>
    <w:rsid w:val="009033B0"/>
    <w:rsid w:val="009038BF"/>
    <w:rsid w:val="00904BCB"/>
    <w:rsid w:val="009057C8"/>
    <w:rsid w:val="0090641E"/>
    <w:rsid w:val="00907C80"/>
    <w:rsid w:val="00907CCA"/>
    <w:rsid w:val="009100C2"/>
    <w:rsid w:val="0091020F"/>
    <w:rsid w:val="009119ED"/>
    <w:rsid w:val="00911EE4"/>
    <w:rsid w:val="00912837"/>
    <w:rsid w:val="009135B4"/>
    <w:rsid w:val="0091361A"/>
    <w:rsid w:val="009137B6"/>
    <w:rsid w:val="00914390"/>
    <w:rsid w:val="009150F2"/>
    <w:rsid w:val="00915E13"/>
    <w:rsid w:val="00916240"/>
    <w:rsid w:val="00916EB8"/>
    <w:rsid w:val="0091700D"/>
    <w:rsid w:val="0092308B"/>
    <w:rsid w:val="00923193"/>
    <w:rsid w:val="00924023"/>
    <w:rsid w:val="00924084"/>
    <w:rsid w:val="00924AB0"/>
    <w:rsid w:val="00924BAA"/>
    <w:rsid w:val="00924D0C"/>
    <w:rsid w:val="00925BBB"/>
    <w:rsid w:val="00925C35"/>
    <w:rsid w:val="00926B9B"/>
    <w:rsid w:val="00927537"/>
    <w:rsid w:val="00930B3B"/>
    <w:rsid w:val="00930C02"/>
    <w:rsid w:val="00931451"/>
    <w:rsid w:val="00931838"/>
    <w:rsid w:val="00931C2D"/>
    <w:rsid w:val="00931C9A"/>
    <w:rsid w:val="00932205"/>
    <w:rsid w:val="00932840"/>
    <w:rsid w:val="00932988"/>
    <w:rsid w:val="00932EB4"/>
    <w:rsid w:val="009332A3"/>
    <w:rsid w:val="0093430A"/>
    <w:rsid w:val="00934522"/>
    <w:rsid w:val="00934746"/>
    <w:rsid w:val="00934A78"/>
    <w:rsid w:val="00936C37"/>
    <w:rsid w:val="0093733F"/>
    <w:rsid w:val="00937A41"/>
    <w:rsid w:val="00937A74"/>
    <w:rsid w:val="00937F50"/>
    <w:rsid w:val="00940377"/>
    <w:rsid w:val="009409D3"/>
    <w:rsid w:val="00941314"/>
    <w:rsid w:val="00942C39"/>
    <w:rsid w:val="00942D9D"/>
    <w:rsid w:val="009440A6"/>
    <w:rsid w:val="00944686"/>
    <w:rsid w:val="00945AF3"/>
    <w:rsid w:val="00945B09"/>
    <w:rsid w:val="00945D08"/>
    <w:rsid w:val="0094601F"/>
    <w:rsid w:val="00946B47"/>
    <w:rsid w:val="00946F26"/>
    <w:rsid w:val="00947333"/>
    <w:rsid w:val="00950AE9"/>
    <w:rsid w:val="00950FB1"/>
    <w:rsid w:val="0095170A"/>
    <w:rsid w:val="00951F13"/>
    <w:rsid w:val="009527AB"/>
    <w:rsid w:val="00952D5C"/>
    <w:rsid w:val="00953044"/>
    <w:rsid w:val="0095337E"/>
    <w:rsid w:val="009534FD"/>
    <w:rsid w:val="00954D2A"/>
    <w:rsid w:val="00954D99"/>
    <w:rsid w:val="00954FF2"/>
    <w:rsid w:val="0095504D"/>
    <w:rsid w:val="0095598A"/>
    <w:rsid w:val="00955F5E"/>
    <w:rsid w:val="00956F3C"/>
    <w:rsid w:val="0095765D"/>
    <w:rsid w:val="00957B35"/>
    <w:rsid w:val="00961677"/>
    <w:rsid w:val="009623EA"/>
    <w:rsid w:val="00962A17"/>
    <w:rsid w:val="009645FD"/>
    <w:rsid w:val="00966319"/>
    <w:rsid w:val="00966361"/>
    <w:rsid w:val="00966D43"/>
    <w:rsid w:val="00967065"/>
    <w:rsid w:val="00970054"/>
    <w:rsid w:val="00970724"/>
    <w:rsid w:val="0097087D"/>
    <w:rsid w:val="00970E16"/>
    <w:rsid w:val="009713F0"/>
    <w:rsid w:val="00971F6E"/>
    <w:rsid w:val="009721C7"/>
    <w:rsid w:val="0097272C"/>
    <w:rsid w:val="00972AB1"/>
    <w:rsid w:val="00972ED0"/>
    <w:rsid w:val="00973A29"/>
    <w:rsid w:val="00973C7C"/>
    <w:rsid w:val="00974639"/>
    <w:rsid w:val="00974D68"/>
    <w:rsid w:val="0097516E"/>
    <w:rsid w:val="00975F9E"/>
    <w:rsid w:val="0097617D"/>
    <w:rsid w:val="0097673F"/>
    <w:rsid w:val="00976A4F"/>
    <w:rsid w:val="00976BFC"/>
    <w:rsid w:val="00976C7D"/>
    <w:rsid w:val="00976FF2"/>
    <w:rsid w:val="009776F0"/>
    <w:rsid w:val="00977AAA"/>
    <w:rsid w:val="00980756"/>
    <w:rsid w:val="0098176A"/>
    <w:rsid w:val="00982CC0"/>
    <w:rsid w:val="009835A4"/>
    <w:rsid w:val="009835AE"/>
    <w:rsid w:val="009839DA"/>
    <w:rsid w:val="00984495"/>
    <w:rsid w:val="00986CF5"/>
    <w:rsid w:val="00987CFF"/>
    <w:rsid w:val="009901E6"/>
    <w:rsid w:val="009908EC"/>
    <w:rsid w:val="00990D1C"/>
    <w:rsid w:val="0099153B"/>
    <w:rsid w:val="0099187B"/>
    <w:rsid w:val="00991E3D"/>
    <w:rsid w:val="0099262D"/>
    <w:rsid w:val="00992A45"/>
    <w:rsid w:val="00993B76"/>
    <w:rsid w:val="009947B7"/>
    <w:rsid w:val="00994825"/>
    <w:rsid w:val="00994D15"/>
    <w:rsid w:val="00995254"/>
    <w:rsid w:val="009960F8"/>
    <w:rsid w:val="009961CF"/>
    <w:rsid w:val="009965F9"/>
    <w:rsid w:val="00996A61"/>
    <w:rsid w:val="009976E5"/>
    <w:rsid w:val="009A0DA2"/>
    <w:rsid w:val="009A0E53"/>
    <w:rsid w:val="009A0E7A"/>
    <w:rsid w:val="009A2782"/>
    <w:rsid w:val="009A2BD8"/>
    <w:rsid w:val="009A2E3E"/>
    <w:rsid w:val="009A341A"/>
    <w:rsid w:val="009A3A36"/>
    <w:rsid w:val="009A3D93"/>
    <w:rsid w:val="009A6465"/>
    <w:rsid w:val="009A7303"/>
    <w:rsid w:val="009A78A4"/>
    <w:rsid w:val="009A7C0C"/>
    <w:rsid w:val="009A7F2A"/>
    <w:rsid w:val="009B200C"/>
    <w:rsid w:val="009B2022"/>
    <w:rsid w:val="009B27E4"/>
    <w:rsid w:val="009B2FA1"/>
    <w:rsid w:val="009B3182"/>
    <w:rsid w:val="009B36D4"/>
    <w:rsid w:val="009B38A7"/>
    <w:rsid w:val="009B3FFD"/>
    <w:rsid w:val="009B4973"/>
    <w:rsid w:val="009B52A8"/>
    <w:rsid w:val="009B5F13"/>
    <w:rsid w:val="009B77D7"/>
    <w:rsid w:val="009C02CE"/>
    <w:rsid w:val="009C12ED"/>
    <w:rsid w:val="009C16E1"/>
    <w:rsid w:val="009C27C9"/>
    <w:rsid w:val="009C4079"/>
    <w:rsid w:val="009C4156"/>
    <w:rsid w:val="009C4677"/>
    <w:rsid w:val="009C5566"/>
    <w:rsid w:val="009C5B2F"/>
    <w:rsid w:val="009C60BB"/>
    <w:rsid w:val="009C776B"/>
    <w:rsid w:val="009D1183"/>
    <w:rsid w:val="009D21B0"/>
    <w:rsid w:val="009D2400"/>
    <w:rsid w:val="009D2D30"/>
    <w:rsid w:val="009D2E5C"/>
    <w:rsid w:val="009D318C"/>
    <w:rsid w:val="009D32C3"/>
    <w:rsid w:val="009D3BE7"/>
    <w:rsid w:val="009D3D4F"/>
    <w:rsid w:val="009D6AAF"/>
    <w:rsid w:val="009D70CC"/>
    <w:rsid w:val="009E0031"/>
    <w:rsid w:val="009E0FA3"/>
    <w:rsid w:val="009E29EC"/>
    <w:rsid w:val="009E2B50"/>
    <w:rsid w:val="009E2CE6"/>
    <w:rsid w:val="009E3607"/>
    <w:rsid w:val="009E4D44"/>
    <w:rsid w:val="009E598D"/>
    <w:rsid w:val="009E5E59"/>
    <w:rsid w:val="009E65D1"/>
    <w:rsid w:val="009E6CBF"/>
    <w:rsid w:val="009E76A0"/>
    <w:rsid w:val="009E76E0"/>
    <w:rsid w:val="009E78F2"/>
    <w:rsid w:val="009F0523"/>
    <w:rsid w:val="009F1AB3"/>
    <w:rsid w:val="009F38B5"/>
    <w:rsid w:val="009F4419"/>
    <w:rsid w:val="009F5AED"/>
    <w:rsid w:val="009F5FB5"/>
    <w:rsid w:val="009F62FE"/>
    <w:rsid w:val="009F69CB"/>
    <w:rsid w:val="009F7B1D"/>
    <w:rsid w:val="009F7E10"/>
    <w:rsid w:val="00A00EAE"/>
    <w:rsid w:val="00A013F7"/>
    <w:rsid w:val="00A01711"/>
    <w:rsid w:val="00A02C93"/>
    <w:rsid w:val="00A0324E"/>
    <w:rsid w:val="00A03C4D"/>
    <w:rsid w:val="00A03FCB"/>
    <w:rsid w:val="00A058A9"/>
    <w:rsid w:val="00A07662"/>
    <w:rsid w:val="00A100B0"/>
    <w:rsid w:val="00A1097E"/>
    <w:rsid w:val="00A10ADE"/>
    <w:rsid w:val="00A10B85"/>
    <w:rsid w:val="00A12BD0"/>
    <w:rsid w:val="00A1410A"/>
    <w:rsid w:val="00A1446E"/>
    <w:rsid w:val="00A15B6A"/>
    <w:rsid w:val="00A15C27"/>
    <w:rsid w:val="00A16ADF"/>
    <w:rsid w:val="00A16BA7"/>
    <w:rsid w:val="00A1720E"/>
    <w:rsid w:val="00A201B2"/>
    <w:rsid w:val="00A20A53"/>
    <w:rsid w:val="00A2105A"/>
    <w:rsid w:val="00A220BC"/>
    <w:rsid w:val="00A22652"/>
    <w:rsid w:val="00A23C09"/>
    <w:rsid w:val="00A24150"/>
    <w:rsid w:val="00A2415A"/>
    <w:rsid w:val="00A249BF"/>
    <w:rsid w:val="00A25252"/>
    <w:rsid w:val="00A25B33"/>
    <w:rsid w:val="00A25DD2"/>
    <w:rsid w:val="00A26613"/>
    <w:rsid w:val="00A26A84"/>
    <w:rsid w:val="00A272FA"/>
    <w:rsid w:val="00A274A8"/>
    <w:rsid w:val="00A274D8"/>
    <w:rsid w:val="00A3007F"/>
    <w:rsid w:val="00A30C4B"/>
    <w:rsid w:val="00A3248A"/>
    <w:rsid w:val="00A32636"/>
    <w:rsid w:val="00A33FB6"/>
    <w:rsid w:val="00A34493"/>
    <w:rsid w:val="00A347EA"/>
    <w:rsid w:val="00A351B7"/>
    <w:rsid w:val="00A35282"/>
    <w:rsid w:val="00A35F55"/>
    <w:rsid w:val="00A36530"/>
    <w:rsid w:val="00A374AE"/>
    <w:rsid w:val="00A378E6"/>
    <w:rsid w:val="00A37A50"/>
    <w:rsid w:val="00A37E57"/>
    <w:rsid w:val="00A400FB"/>
    <w:rsid w:val="00A40B18"/>
    <w:rsid w:val="00A41455"/>
    <w:rsid w:val="00A41580"/>
    <w:rsid w:val="00A4255B"/>
    <w:rsid w:val="00A42DB7"/>
    <w:rsid w:val="00A433C8"/>
    <w:rsid w:val="00A4340F"/>
    <w:rsid w:val="00A43DE5"/>
    <w:rsid w:val="00A44797"/>
    <w:rsid w:val="00A46453"/>
    <w:rsid w:val="00A466D9"/>
    <w:rsid w:val="00A46878"/>
    <w:rsid w:val="00A4757A"/>
    <w:rsid w:val="00A50C5F"/>
    <w:rsid w:val="00A522F3"/>
    <w:rsid w:val="00A5293E"/>
    <w:rsid w:val="00A5390B"/>
    <w:rsid w:val="00A544FD"/>
    <w:rsid w:val="00A54F1F"/>
    <w:rsid w:val="00A551FA"/>
    <w:rsid w:val="00A555CB"/>
    <w:rsid w:val="00A56311"/>
    <w:rsid w:val="00A568BD"/>
    <w:rsid w:val="00A5736A"/>
    <w:rsid w:val="00A57DD8"/>
    <w:rsid w:val="00A61C33"/>
    <w:rsid w:val="00A6236A"/>
    <w:rsid w:val="00A624B2"/>
    <w:rsid w:val="00A628C2"/>
    <w:rsid w:val="00A62906"/>
    <w:rsid w:val="00A62CCB"/>
    <w:rsid w:val="00A62CDE"/>
    <w:rsid w:val="00A63E17"/>
    <w:rsid w:val="00A63F6E"/>
    <w:rsid w:val="00A65E03"/>
    <w:rsid w:val="00A65F29"/>
    <w:rsid w:val="00A66780"/>
    <w:rsid w:val="00A67263"/>
    <w:rsid w:val="00A67DCA"/>
    <w:rsid w:val="00A701CA"/>
    <w:rsid w:val="00A7124A"/>
    <w:rsid w:val="00A73A73"/>
    <w:rsid w:val="00A74811"/>
    <w:rsid w:val="00A75D81"/>
    <w:rsid w:val="00A7603A"/>
    <w:rsid w:val="00A76E0A"/>
    <w:rsid w:val="00A77504"/>
    <w:rsid w:val="00A77648"/>
    <w:rsid w:val="00A77A6A"/>
    <w:rsid w:val="00A77DCB"/>
    <w:rsid w:val="00A800D5"/>
    <w:rsid w:val="00A803A2"/>
    <w:rsid w:val="00A8055D"/>
    <w:rsid w:val="00A807CD"/>
    <w:rsid w:val="00A815DF"/>
    <w:rsid w:val="00A8201D"/>
    <w:rsid w:val="00A82813"/>
    <w:rsid w:val="00A83936"/>
    <w:rsid w:val="00A839A4"/>
    <w:rsid w:val="00A83FC8"/>
    <w:rsid w:val="00A85F3F"/>
    <w:rsid w:val="00A863C7"/>
    <w:rsid w:val="00A871D4"/>
    <w:rsid w:val="00A876E6"/>
    <w:rsid w:val="00A87EFA"/>
    <w:rsid w:val="00A90E61"/>
    <w:rsid w:val="00A91075"/>
    <w:rsid w:val="00A922BB"/>
    <w:rsid w:val="00A931E2"/>
    <w:rsid w:val="00A93C34"/>
    <w:rsid w:val="00A94E82"/>
    <w:rsid w:val="00A95373"/>
    <w:rsid w:val="00A9541E"/>
    <w:rsid w:val="00A95C5B"/>
    <w:rsid w:val="00A9606D"/>
    <w:rsid w:val="00A96493"/>
    <w:rsid w:val="00A9695F"/>
    <w:rsid w:val="00A973FA"/>
    <w:rsid w:val="00AA0A3F"/>
    <w:rsid w:val="00AA1894"/>
    <w:rsid w:val="00AA1B6F"/>
    <w:rsid w:val="00AA1D9E"/>
    <w:rsid w:val="00AA2348"/>
    <w:rsid w:val="00AA28DC"/>
    <w:rsid w:val="00AA3246"/>
    <w:rsid w:val="00AA38AC"/>
    <w:rsid w:val="00AA3B2A"/>
    <w:rsid w:val="00AA4245"/>
    <w:rsid w:val="00AA4579"/>
    <w:rsid w:val="00AA465A"/>
    <w:rsid w:val="00AA4A2C"/>
    <w:rsid w:val="00AA4CC8"/>
    <w:rsid w:val="00AA61A5"/>
    <w:rsid w:val="00AA6741"/>
    <w:rsid w:val="00AA6B4E"/>
    <w:rsid w:val="00AA79AE"/>
    <w:rsid w:val="00AA7B55"/>
    <w:rsid w:val="00AA7C58"/>
    <w:rsid w:val="00AA7DD9"/>
    <w:rsid w:val="00AA7FDF"/>
    <w:rsid w:val="00AB062A"/>
    <w:rsid w:val="00AB18ED"/>
    <w:rsid w:val="00AB22D4"/>
    <w:rsid w:val="00AB33D6"/>
    <w:rsid w:val="00AB4A6C"/>
    <w:rsid w:val="00AB58F1"/>
    <w:rsid w:val="00AB59E1"/>
    <w:rsid w:val="00AB5B28"/>
    <w:rsid w:val="00AB648D"/>
    <w:rsid w:val="00AB6957"/>
    <w:rsid w:val="00AB6EBB"/>
    <w:rsid w:val="00AC08CE"/>
    <w:rsid w:val="00AC2190"/>
    <w:rsid w:val="00AC2433"/>
    <w:rsid w:val="00AC27ED"/>
    <w:rsid w:val="00AC296E"/>
    <w:rsid w:val="00AC35D0"/>
    <w:rsid w:val="00AC436D"/>
    <w:rsid w:val="00AC4751"/>
    <w:rsid w:val="00AC4F5D"/>
    <w:rsid w:val="00AC5040"/>
    <w:rsid w:val="00AC52AC"/>
    <w:rsid w:val="00AC53AE"/>
    <w:rsid w:val="00AC561E"/>
    <w:rsid w:val="00AC5AA7"/>
    <w:rsid w:val="00AC5EBB"/>
    <w:rsid w:val="00AC5FD1"/>
    <w:rsid w:val="00AC6202"/>
    <w:rsid w:val="00AC6560"/>
    <w:rsid w:val="00AC6898"/>
    <w:rsid w:val="00AC6B71"/>
    <w:rsid w:val="00AC7329"/>
    <w:rsid w:val="00AD24B1"/>
    <w:rsid w:val="00AD35F6"/>
    <w:rsid w:val="00AD4DA9"/>
    <w:rsid w:val="00AD559F"/>
    <w:rsid w:val="00AD5E63"/>
    <w:rsid w:val="00AD6175"/>
    <w:rsid w:val="00AD6317"/>
    <w:rsid w:val="00AD6F48"/>
    <w:rsid w:val="00AD7535"/>
    <w:rsid w:val="00AE0A86"/>
    <w:rsid w:val="00AE1745"/>
    <w:rsid w:val="00AE1A51"/>
    <w:rsid w:val="00AE3CBB"/>
    <w:rsid w:val="00AE3E14"/>
    <w:rsid w:val="00AE4087"/>
    <w:rsid w:val="00AE51F6"/>
    <w:rsid w:val="00AE63CB"/>
    <w:rsid w:val="00AF0822"/>
    <w:rsid w:val="00AF13D8"/>
    <w:rsid w:val="00AF1A64"/>
    <w:rsid w:val="00AF34B5"/>
    <w:rsid w:val="00AF6632"/>
    <w:rsid w:val="00AF6F91"/>
    <w:rsid w:val="00AF76BD"/>
    <w:rsid w:val="00AF7939"/>
    <w:rsid w:val="00AF7977"/>
    <w:rsid w:val="00B00588"/>
    <w:rsid w:val="00B00657"/>
    <w:rsid w:val="00B02131"/>
    <w:rsid w:val="00B03B44"/>
    <w:rsid w:val="00B046CE"/>
    <w:rsid w:val="00B04873"/>
    <w:rsid w:val="00B05907"/>
    <w:rsid w:val="00B0598B"/>
    <w:rsid w:val="00B05EDB"/>
    <w:rsid w:val="00B12358"/>
    <w:rsid w:val="00B12A8C"/>
    <w:rsid w:val="00B13FE6"/>
    <w:rsid w:val="00B1544C"/>
    <w:rsid w:val="00B16414"/>
    <w:rsid w:val="00B16F8A"/>
    <w:rsid w:val="00B172A3"/>
    <w:rsid w:val="00B207D8"/>
    <w:rsid w:val="00B20C7E"/>
    <w:rsid w:val="00B218DC"/>
    <w:rsid w:val="00B21B83"/>
    <w:rsid w:val="00B22154"/>
    <w:rsid w:val="00B250A5"/>
    <w:rsid w:val="00B263C9"/>
    <w:rsid w:val="00B301D9"/>
    <w:rsid w:val="00B30CC9"/>
    <w:rsid w:val="00B31151"/>
    <w:rsid w:val="00B349BD"/>
    <w:rsid w:val="00B34B0B"/>
    <w:rsid w:val="00B3585B"/>
    <w:rsid w:val="00B35C5F"/>
    <w:rsid w:val="00B368B6"/>
    <w:rsid w:val="00B3782A"/>
    <w:rsid w:val="00B37DA9"/>
    <w:rsid w:val="00B37EA8"/>
    <w:rsid w:val="00B4017A"/>
    <w:rsid w:val="00B4182A"/>
    <w:rsid w:val="00B41AA7"/>
    <w:rsid w:val="00B41D94"/>
    <w:rsid w:val="00B41DA9"/>
    <w:rsid w:val="00B41E8A"/>
    <w:rsid w:val="00B4587A"/>
    <w:rsid w:val="00B45E68"/>
    <w:rsid w:val="00B46ECB"/>
    <w:rsid w:val="00B505A1"/>
    <w:rsid w:val="00B50733"/>
    <w:rsid w:val="00B51325"/>
    <w:rsid w:val="00B5136F"/>
    <w:rsid w:val="00B52252"/>
    <w:rsid w:val="00B52860"/>
    <w:rsid w:val="00B52DA3"/>
    <w:rsid w:val="00B5478C"/>
    <w:rsid w:val="00B54BC1"/>
    <w:rsid w:val="00B55108"/>
    <w:rsid w:val="00B55EAB"/>
    <w:rsid w:val="00B56060"/>
    <w:rsid w:val="00B6071E"/>
    <w:rsid w:val="00B607D7"/>
    <w:rsid w:val="00B60A29"/>
    <w:rsid w:val="00B611D4"/>
    <w:rsid w:val="00B619DA"/>
    <w:rsid w:val="00B62251"/>
    <w:rsid w:val="00B623D4"/>
    <w:rsid w:val="00B62DA7"/>
    <w:rsid w:val="00B62E17"/>
    <w:rsid w:val="00B62E3E"/>
    <w:rsid w:val="00B63B76"/>
    <w:rsid w:val="00B64175"/>
    <w:rsid w:val="00B6426D"/>
    <w:rsid w:val="00B64B31"/>
    <w:rsid w:val="00B65A02"/>
    <w:rsid w:val="00B6667F"/>
    <w:rsid w:val="00B66A22"/>
    <w:rsid w:val="00B6726A"/>
    <w:rsid w:val="00B67BF3"/>
    <w:rsid w:val="00B7172C"/>
    <w:rsid w:val="00B719B8"/>
    <w:rsid w:val="00B737D9"/>
    <w:rsid w:val="00B73CC1"/>
    <w:rsid w:val="00B741E5"/>
    <w:rsid w:val="00B7488F"/>
    <w:rsid w:val="00B75DE1"/>
    <w:rsid w:val="00B7645F"/>
    <w:rsid w:val="00B76F31"/>
    <w:rsid w:val="00B80032"/>
    <w:rsid w:val="00B80CBD"/>
    <w:rsid w:val="00B810E1"/>
    <w:rsid w:val="00B81272"/>
    <w:rsid w:val="00B82A40"/>
    <w:rsid w:val="00B83C34"/>
    <w:rsid w:val="00B84934"/>
    <w:rsid w:val="00B84B70"/>
    <w:rsid w:val="00B850E9"/>
    <w:rsid w:val="00B858B7"/>
    <w:rsid w:val="00B8633C"/>
    <w:rsid w:val="00B9032E"/>
    <w:rsid w:val="00B908E2"/>
    <w:rsid w:val="00B91043"/>
    <w:rsid w:val="00B91971"/>
    <w:rsid w:val="00B9199E"/>
    <w:rsid w:val="00B92827"/>
    <w:rsid w:val="00B93785"/>
    <w:rsid w:val="00B93C25"/>
    <w:rsid w:val="00B93FC7"/>
    <w:rsid w:val="00B94860"/>
    <w:rsid w:val="00B9495F"/>
    <w:rsid w:val="00B95512"/>
    <w:rsid w:val="00B95C9F"/>
    <w:rsid w:val="00B96216"/>
    <w:rsid w:val="00B96F86"/>
    <w:rsid w:val="00B97AD4"/>
    <w:rsid w:val="00BA01CF"/>
    <w:rsid w:val="00BA056E"/>
    <w:rsid w:val="00BA05DB"/>
    <w:rsid w:val="00BA0651"/>
    <w:rsid w:val="00BA11DA"/>
    <w:rsid w:val="00BA185A"/>
    <w:rsid w:val="00BA19C4"/>
    <w:rsid w:val="00BA1AB7"/>
    <w:rsid w:val="00BA1D83"/>
    <w:rsid w:val="00BA2AC9"/>
    <w:rsid w:val="00BA2B85"/>
    <w:rsid w:val="00BA310B"/>
    <w:rsid w:val="00BA397D"/>
    <w:rsid w:val="00BA3BE0"/>
    <w:rsid w:val="00BA47C6"/>
    <w:rsid w:val="00BA5167"/>
    <w:rsid w:val="00BA5358"/>
    <w:rsid w:val="00BA631F"/>
    <w:rsid w:val="00BA6422"/>
    <w:rsid w:val="00BA6A0B"/>
    <w:rsid w:val="00BA6CA2"/>
    <w:rsid w:val="00BA6E6A"/>
    <w:rsid w:val="00BA75B9"/>
    <w:rsid w:val="00BA781F"/>
    <w:rsid w:val="00BB0A38"/>
    <w:rsid w:val="00BB1D38"/>
    <w:rsid w:val="00BB2812"/>
    <w:rsid w:val="00BB2B32"/>
    <w:rsid w:val="00BB3503"/>
    <w:rsid w:val="00BB3926"/>
    <w:rsid w:val="00BB4237"/>
    <w:rsid w:val="00BB5192"/>
    <w:rsid w:val="00BB652F"/>
    <w:rsid w:val="00BB6E20"/>
    <w:rsid w:val="00BB724A"/>
    <w:rsid w:val="00BB75D3"/>
    <w:rsid w:val="00BB7D6A"/>
    <w:rsid w:val="00BC042F"/>
    <w:rsid w:val="00BC06FE"/>
    <w:rsid w:val="00BC117F"/>
    <w:rsid w:val="00BC153D"/>
    <w:rsid w:val="00BC26DF"/>
    <w:rsid w:val="00BC2778"/>
    <w:rsid w:val="00BC30DD"/>
    <w:rsid w:val="00BC3C7E"/>
    <w:rsid w:val="00BC3FC2"/>
    <w:rsid w:val="00BC41BD"/>
    <w:rsid w:val="00BC464C"/>
    <w:rsid w:val="00BC590B"/>
    <w:rsid w:val="00BC608B"/>
    <w:rsid w:val="00BC7153"/>
    <w:rsid w:val="00BC7C20"/>
    <w:rsid w:val="00BD0220"/>
    <w:rsid w:val="00BD07D5"/>
    <w:rsid w:val="00BD0937"/>
    <w:rsid w:val="00BD42EB"/>
    <w:rsid w:val="00BD43AE"/>
    <w:rsid w:val="00BD48F4"/>
    <w:rsid w:val="00BD5D41"/>
    <w:rsid w:val="00BD66B0"/>
    <w:rsid w:val="00BD6A59"/>
    <w:rsid w:val="00BD774B"/>
    <w:rsid w:val="00BE095E"/>
    <w:rsid w:val="00BE1125"/>
    <w:rsid w:val="00BE11B9"/>
    <w:rsid w:val="00BE1469"/>
    <w:rsid w:val="00BE2236"/>
    <w:rsid w:val="00BE2A3D"/>
    <w:rsid w:val="00BE2ADA"/>
    <w:rsid w:val="00BE32FB"/>
    <w:rsid w:val="00BE3730"/>
    <w:rsid w:val="00BE37EE"/>
    <w:rsid w:val="00BE4253"/>
    <w:rsid w:val="00BE5367"/>
    <w:rsid w:val="00BE60EC"/>
    <w:rsid w:val="00BE7CF1"/>
    <w:rsid w:val="00BF1031"/>
    <w:rsid w:val="00BF3244"/>
    <w:rsid w:val="00BF3796"/>
    <w:rsid w:val="00BF428F"/>
    <w:rsid w:val="00BF4446"/>
    <w:rsid w:val="00BF4674"/>
    <w:rsid w:val="00BF4996"/>
    <w:rsid w:val="00BF4C70"/>
    <w:rsid w:val="00BF5E4A"/>
    <w:rsid w:val="00BF618F"/>
    <w:rsid w:val="00BF6544"/>
    <w:rsid w:val="00BF6669"/>
    <w:rsid w:val="00BF6871"/>
    <w:rsid w:val="00BF78A3"/>
    <w:rsid w:val="00BF7A22"/>
    <w:rsid w:val="00C00D1E"/>
    <w:rsid w:val="00C0113B"/>
    <w:rsid w:val="00C028B3"/>
    <w:rsid w:val="00C028B5"/>
    <w:rsid w:val="00C02EE3"/>
    <w:rsid w:val="00C03F02"/>
    <w:rsid w:val="00C04100"/>
    <w:rsid w:val="00C04142"/>
    <w:rsid w:val="00C041BB"/>
    <w:rsid w:val="00C04272"/>
    <w:rsid w:val="00C04596"/>
    <w:rsid w:val="00C04F7C"/>
    <w:rsid w:val="00C05795"/>
    <w:rsid w:val="00C0701A"/>
    <w:rsid w:val="00C079FA"/>
    <w:rsid w:val="00C07F4D"/>
    <w:rsid w:val="00C102EF"/>
    <w:rsid w:val="00C1052E"/>
    <w:rsid w:val="00C10641"/>
    <w:rsid w:val="00C1156C"/>
    <w:rsid w:val="00C118FA"/>
    <w:rsid w:val="00C128C3"/>
    <w:rsid w:val="00C129E3"/>
    <w:rsid w:val="00C12BDD"/>
    <w:rsid w:val="00C15367"/>
    <w:rsid w:val="00C159B3"/>
    <w:rsid w:val="00C15B57"/>
    <w:rsid w:val="00C16487"/>
    <w:rsid w:val="00C1672E"/>
    <w:rsid w:val="00C17DB6"/>
    <w:rsid w:val="00C20C06"/>
    <w:rsid w:val="00C21D39"/>
    <w:rsid w:val="00C22274"/>
    <w:rsid w:val="00C22B09"/>
    <w:rsid w:val="00C23A36"/>
    <w:rsid w:val="00C24045"/>
    <w:rsid w:val="00C25898"/>
    <w:rsid w:val="00C25B8B"/>
    <w:rsid w:val="00C261E1"/>
    <w:rsid w:val="00C26920"/>
    <w:rsid w:val="00C2756F"/>
    <w:rsid w:val="00C27AD4"/>
    <w:rsid w:val="00C27D6C"/>
    <w:rsid w:val="00C30633"/>
    <w:rsid w:val="00C30C50"/>
    <w:rsid w:val="00C3207C"/>
    <w:rsid w:val="00C32A6B"/>
    <w:rsid w:val="00C32BBA"/>
    <w:rsid w:val="00C330A0"/>
    <w:rsid w:val="00C33511"/>
    <w:rsid w:val="00C33589"/>
    <w:rsid w:val="00C33D88"/>
    <w:rsid w:val="00C33FE4"/>
    <w:rsid w:val="00C34558"/>
    <w:rsid w:val="00C34D88"/>
    <w:rsid w:val="00C35423"/>
    <w:rsid w:val="00C3590F"/>
    <w:rsid w:val="00C35DF2"/>
    <w:rsid w:val="00C362BA"/>
    <w:rsid w:val="00C36691"/>
    <w:rsid w:val="00C37553"/>
    <w:rsid w:val="00C40301"/>
    <w:rsid w:val="00C410CD"/>
    <w:rsid w:val="00C41B8D"/>
    <w:rsid w:val="00C43C77"/>
    <w:rsid w:val="00C4418F"/>
    <w:rsid w:val="00C445A1"/>
    <w:rsid w:val="00C4574D"/>
    <w:rsid w:val="00C458A4"/>
    <w:rsid w:val="00C465EE"/>
    <w:rsid w:val="00C470E0"/>
    <w:rsid w:val="00C474DB"/>
    <w:rsid w:val="00C47581"/>
    <w:rsid w:val="00C478E6"/>
    <w:rsid w:val="00C47CB0"/>
    <w:rsid w:val="00C50796"/>
    <w:rsid w:val="00C5183C"/>
    <w:rsid w:val="00C519E7"/>
    <w:rsid w:val="00C51D40"/>
    <w:rsid w:val="00C52D21"/>
    <w:rsid w:val="00C52F48"/>
    <w:rsid w:val="00C532F8"/>
    <w:rsid w:val="00C54025"/>
    <w:rsid w:val="00C54FF1"/>
    <w:rsid w:val="00C55733"/>
    <w:rsid w:val="00C55AFC"/>
    <w:rsid w:val="00C56E07"/>
    <w:rsid w:val="00C575B1"/>
    <w:rsid w:val="00C57849"/>
    <w:rsid w:val="00C60B08"/>
    <w:rsid w:val="00C60F17"/>
    <w:rsid w:val="00C610E6"/>
    <w:rsid w:val="00C614F3"/>
    <w:rsid w:val="00C61ECC"/>
    <w:rsid w:val="00C62CE6"/>
    <w:rsid w:val="00C6310E"/>
    <w:rsid w:val="00C633FA"/>
    <w:rsid w:val="00C63772"/>
    <w:rsid w:val="00C642AC"/>
    <w:rsid w:val="00C659D0"/>
    <w:rsid w:val="00C65BF0"/>
    <w:rsid w:val="00C65D00"/>
    <w:rsid w:val="00C65DC4"/>
    <w:rsid w:val="00C667A3"/>
    <w:rsid w:val="00C667F4"/>
    <w:rsid w:val="00C66B67"/>
    <w:rsid w:val="00C70367"/>
    <w:rsid w:val="00C708BF"/>
    <w:rsid w:val="00C70E61"/>
    <w:rsid w:val="00C7156D"/>
    <w:rsid w:val="00C718BA"/>
    <w:rsid w:val="00C718EE"/>
    <w:rsid w:val="00C72DFC"/>
    <w:rsid w:val="00C734BC"/>
    <w:rsid w:val="00C73671"/>
    <w:rsid w:val="00C74765"/>
    <w:rsid w:val="00C74B0F"/>
    <w:rsid w:val="00C75112"/>
    <w:rsid w:val="00C7549E"/>
    <w:rsid w:val="00C759D6"/>
    <w:rsid w:val="00C76B96"/>
    <w:rsid w:val="00C76CF3"/>
    <w:rsid w:val="00C76F7C"/>
    <w:rsid w:val="00C77121"/>
    <w:rsid w:val="00C771DD"/>
    <w:rsid w:val="00C77D52"/>
    <w:rsid w:val="00C805F9"/>
    <w:rsid w:val="00C81388"/>
    <w:rsid w:val="00C82BB3"/>
    <w:rsid w:val="00C836F3"/>
    <w:rsid w:val="00C84BBF"/>
    <w:rsid w:val="00C85214"/>
    <w:rsid w:val="00C852F7"/>
    <w:rsid w:val="00C861D2"/>
    <w:rsid w:val="00C86985"/>
    <w:rsid w:val="00C870D1"/>
    <w:rsid w:val="00C909F4"/>
    <w:rsid w:val="00C90EE0"/>
    <w:rsid w:val="00C92A21"/>
    <w:rsid w:val="00C935BF"/>
    <w:rsid w:val="00C944F5"/>
    <w:rsid w:val="00C948DA"/>
    <w:rsid w:val="00C94E95"/>
    <w:rsid w:val="00C956EA"/>
    <w:rsid w:val="00C95AD2"/>
    <w:rsid w:val="00C95B6E"/>
    <w:rsid w:val="00C9607A"/>
    <w:rsid w:val="00C97560"/>
    <w:rsid w:val="00CA0398"/>
    <w:rsid w:val="00CA0FB0"/>
    <w:rsid w:val="00CA17A0"/>
    <w:rsid w:val="00CA1BDF"/>
    <w:rsid w:val="00CA1D3F"/>
    <w:rsid w:val="00CA1ECD"/>
    <w:rsid w:val="00CA2301"/>
    <w:rsid w:val="00CA2530"/>
    <w:rsid w:val="00CA2E69"/>
    <w:rsid w:val="00CA4264"/>
    <w:rsid w:val="00CA4AB8"/>
    <w:rsid w:val="00CA4AF5"/>
    <w:rsid w:val="00CA4AFE"/>
    <w:rsid w:val="00CA5805"/>
    <w:rsid w:val="00CA5A65"/>
    <w:rsid w:val="00CA5FA4"/>
    <w:rsid w:val="00CA62FD"/>
    <w:rsid w:val="00CA6503"/>
    <w:rsid w:val="00CA6E77"/>
    <w:rsid w:val="00CA710E"/>
    <w:rsid w:val="00CB0012"/>
    <w:rsid w:val="00CB0878"/>
    <w:rsid w:val="00CB18D9"/>
    <w:rsid w:val="00CB228A"/>
    <w:rsid w:val="00CB32A4"/>
    <w:rsid w:val="00CB495C"/>
    <w:rsid w:val="00CB55DD"/>
    <w:rsid w:val="00CB63EC"/>
    <w:rsid w:val="00CB659D"/>
    <w:rsid w:val="00CB7392"/>
    <w:rsid w:val="00CB7540"/>
    <w:rsid w:val="00CC09DF"/>
    <w:rsid w:val="00CC0A1D"/>
    <w:rsid w:val="00CC202B"/>
    <w:rsid w:val="00CC23E5"/>
    <w:rsid w:val="00CC3AE2"/>
    <w:rsid w:val="00CC4538"/>
    <w:rsid w:val="00CC5662"/>
    <w:rsid w:val="00CC5E95"/>
    <w:rsid w:val="00CC6035"/>
    <w:rsid w:val="00CC61D0"/>
    <w:rsid w:val="00CC7166"/>
    <w:rsid w:val="00CC7273"/>
    <w:rsid w:val="00CC7FA7"/>
    <w:rsid w:val="00CD05AF"/>
    <w:rsid w:val="00CD0B54"/>
    <w:rsid w:val="00CD11F2"/>
    <w:rsid w:val="00CD178B"/>
    <w:rsid w:val="00CD1FF7"/>
    <w:rsid w:val="00CD21A3"/>
    <w:rsid w:val="00CD3CD8"/>
    <w:rsid w:val="00CD4272"/>
    <w:rsid w:val="00CD44D3"/>
    <w:rsid w:val="00CD48DD"/>
    <w:rsid w:val="00CD6906"/>
    <w:rsid w:val="00CD6B19"/>
    <w:rsid w:val="00CD7AF6"/>
    <w:rsid w:val="00CE0966"/>
    <w:rsid w:val="00CE10E2"/>
    <w:rsid w:val="00CE12B8"/>
    <w:rsid w:val="00CE1329"/>
    <w:rsid w:val="00CE185A"/>
    <w:rsid w:val="00CE1B29"/>
    <w:rsid w:val="00CE1E76"/>
    <w:rsid w:val="00CE2161"/>
    <w:rsid w:val="00CE2D04"/>
    <w:rsid w:val="00CE3322"/>
    <w:rsid w:val="00CE36D1"/>
    <w:rsid w:val="00CE3D40"/>
    <w:rsid w:val="00CE4C12"/>
    <w:rsid w:val="00CE5142"/>
    <w:rsid w:val="00CE5FAB"/>
    <w:rsid w:val="00CE6327"/>
    <w:rsid w:val="00CE65B1"/>
    <w:rsid w:val="00CE709E"/>
    <w:rsid w:val="00CE71CB"/>
    <w:rsid w:val="00CE7948"/>
    <w:rsid w:val="00CE7F9C"/>
    <w:rsid w:val="00CF0CA1"/>
    <w:rsid w:val="00CF103F"/>
    <w:rsid w:val="00CF1874"/>
    <w:rsid w:val="00CF1BF2"/>
    <w:rsid w:val="00CF2FA8"/>
    <w:rsid w:val="00CF35E0"/>
    <w:rsid w:val="00CF417A"/>
    <w:rsid w:val="00CF501A"/>
    <w:rsid w:val="00CF622A"/>
    <w:rsid w:val="00CF62DC"/>
    <w:rsid w:val="00CF776F"/>
    <w:rsid w:val="00CF78BE"/>
    <w:rsid w:val="00CF7B47"/>
    <w:rsid w:val="00D00589"/>
    <w:rsid w:val="00D00BD3"/>
    <w:rsid w:val="00D01BFE"/>
    <w:rsid w:val="00D027A5"/>
    <w:rsid w:val="00D0322A"/>
    <w:rsid w:val="00D03A55"/>
    <w:rsid w:val="00D04A98"/>
    <w:rsid w:val="00D0510E"/>
    <w:rsid w:val="00D05A2D"/>
    <w:rsid w:val="00D05DE4"/>
    <w:rsid w:val="00D060C9"/>
    <w:rsid w:val="00D06294"/>
    <w:rsid w:val="00D069EA"/>
    <w:rsid w:val="00D06F9C"/>
    <w:rsid w:val="00D0703F"/>
    <w:rsid w:val="00D07C77"/>
    <w:rsid w:val="00D1119F"/>
    <w:rsid w:val="00D112C9"/>
    <w:rsid w:val="00D139D7"/>
    <w:rsid w:val="00D13D8B"/>
    <w:rsid w:val="00D15E9F"/>
    <w:rsid w:val="00D16205"/>
    <w:rsid w:val="00D1732D"/>
    <w:rsid w:val="00D17540"/>
    <w:rsid w:val="00D176D1"/>
    <w:rsid w:val="00D2034E"/>
    <w:rsid w:val="00D20AA3"/>
    <w:rsid w:val="00D217A1"/>
    <w:rsid w:val="00D21CE6"/>
    <w:rsid w:val="00D22093"/>
    <w:rsid w:val="00D22366"/>
    <w:rsid w:val="00D22F5E"/>
    <w:rsid w:val="00D23B75"/>
    <w:rsid w:val="00D246C2"/>
    <w:rsid w:val="00D254A6"/>
    <w:rsid w:val="00D26163"/>
    <w:rsid w:val="00D263D1"/>
    <w:rsid w:val="00D26555"/>
    <w:rsid w:val="00D26D35"/>
    <w:rsid w:val="00D27351"/>
    <w:rsid w:val="00D30368"/>
    <w:rsid w:val="00D30A32"/>
    <w:rsid w:val="00D31FA3"/>
    <w:rsid w:val="00D32A27"/>
    <w:rsid w:val="00D3317E"/>
    <w:rsid w:val="00D33317"/>
    <w:rsid w:val="00D33A22"/>
    <w:rsid w:val="00D342EB"/>
    <w:rsid w:val="00D34A44"/>
    <w:rsid w:val="00D35106"/>
    <w:rsid w:val="00D36243"/>
    <w:rsid w:val="00D3650D"/>
    <w:rsid w:val="00D36747"/>
    <w:rsid w:val="00D37033"/>
    <w:rsid w:val="00D416EF"/>
    <w:rsid w:val="00D42941"/>
    <w:rsid w:val="00D43877"/>
    <w:rsid w:val="00D441FB"/>
    <w:rsid w:val="00D44550"/>
    <w:rsid w:val="00D46CE3"/>
    <w:rsid w:val="00D502AB"/>
    <w:rsid w:val="00D50B7A"/>
    <w:rsid w:val="00D50CF6"/>
    <w:rsid w:val="00D51638"/>
    <w:rsid w:val="00D516BB"/>
    <w:rsid w:val="00D517F6"/>
    <w:rsid w:val="00D51ABA"/>
    <w:rsid w:val="00D526B3"/>
    <w:rsid w:val="00D526B6"/>
    <w:rsid w:val="00D551FF"/>
    <w:rsid w:val="00D5554D"/>
    <w:rsid w:val="00D556A1"/>
    <w:rsid w:val="00D557CC"/>
    <w:rsid w:val="00D56392"/>
    <w:rsid w:val="00D57EFC"/>
    <w:rsid w:val="00D608EE"/>
    <w:rsid w:val="00D60A93"/>
    <w:rsid w:val="00D60EE6"/>
    <w:rsid w:val="00D62085"/>
    <w:rsid w:val="00D622A1"/>
    <w:rsid w:val="00D63D9D"/>
    <w:rsid w:val="00D6422A"/>
    <w:rsid w:val="00D64C0A"/>
    <w:rsid w:val="00D661FA"/>
    <w:rsid w:val="00D67005"/>
    <w:rsid w:val="00D676E9"/>
    <w:rsid w:val="00D67B28"/>
    <w:rsid w:val="00D70353"/>
    <w:rsid w:val="00D70D49"/>
    <w:rsid w:val="00D70FC9"/>
    <w:rsid w:val="00D713D3"/>
    <w:rsid w:val="00D7305C"/>
    <w:rsid w:val="00D736BE"/>
    <w:rsid w:val="00D74268"/>
    <w:rsid w:val="00D74CBC"/>
    <w:rsid w:val="00D74E01"/>
    <w:rsid w:val="00D75830"/>
    <w:rsid w:val="00D75AAF"/>
    <w:rsid w:val="00D75D60"/>
    <w:rsid w:val="00D75DFC"/>
    <w:rsid w:val="00D76F1D"/>
    <w:rsid w:val="00D773CA"/>
    <w:rsid w:val="00D774D7"/>
    <w:rsid w:val="00D778AA"/>
    <w:rsid w:val="00D77CC5"/>
    <w:rsid w:val="00D805C3"/>
    <w:rsid w:val="00D80B10"/>
    <w:rsid w:val="00D80CC2"/>
    <w:rsid w:val="00D818E0"/>
    <w:rsid w:val="00D819CE"/>
    <w:rsid w:val="00D81C92"/>
    <w:rsid w:val="00D82D7F"/>
    <w:rsid w:val="00D82ECA"/>
    <w:rsid w:val="00D84C3E"/>
    <w:rsid w:val="00D8591A"/>
    <w:rsid w:val="00D8596F"/>
    <w:rsid w:val="00D871E0"/>
    <w:rsid w:val="00D87984"/>
    <w:rsid w:val="00D90375"/>
    <w:rsid w:val="00D907C8"/>
    <w:rsid w:val="00D93371"/>
    <w:rsid w:val="00D934D8"/>
    <w:rsid w:val="00D9367F"/>
    <w:rsid w:val="00D93D23"/>
    <w:rsid w:val="00D945C7"/>
    <w:rsid w:val="00D94F94"/>
    <w:rsid w:val="00D95196"/>
    <w:rsid w:val="00D95353"/>
    <w:rsid w:val="00D9545E"/>
    <w:rsid w:val="00D95F26"/>
    <w:rsid w:val="00D96424"/>
    <w:rsid w:val="00D964F1"/>
    <w:rsid w:val="00D96515"/>
    <w:rsid w:val="00D9720E"/>
    <w:rsid w:val="00D9753F"/>
    <w:rsid w:val="00D97DEB"/>
    <w:rsid w:val="00DA0745"/>
    <w:rsid w:val="00DA0889"/>
    <w:rsid w:val="00DA2FBE"/>
    <w:rsid w:val="00DA3438"/>
    <w:rsid w:val="00DA3AA9"/>
    <w:rsid w:val="00DA3F1F"/>
    <w:rsid w:val="00DA48D9"/>
    <w:rsid w:val="00DA533A"/>
    <w:rsid w:val="00DA5888"/>
    <w:rsid w:val="00DA58B8"/>
    <w:rsid w:val="00DA5C72"/>
    <w:rsid w:val="00DA61A6"/>
    <w:rsid w:val="00DA68F9"/>
    <w:rsid w:val="00DA7BDE"/>
    <w:rsid w:val="00DA7EEF"/>
    <w:rsid w:val="00DB0154"/>
    <w:rsid w:val="00DB0645"/>
    <w:rsid w:val="00DB37F0"/>
    <w:rsid w:val="00DB4B48"/>
    <w:rsid w:val="00DB64B1"/>
    <w:rsid w:val="00DB750E"/>
    <w:rsid w:val="00DC1335"/>
    <w:rsid w:val="00DC190D"/>
    <w:rsid w:val="00DC1EFC"/>
    <w:rsid w:val="00DC212C"/>
    <w:rsid w:val="00DC225B"/>
    <w:rsid w:val="00DC343F"/>
    <w:rsid w:val="00DC517F"/>
    <w:rsid w:val="00DC68F4"/>
    <w:rsid w:val="00DC7827"/>
    <w:rsid w:val="00DD05EF"/>
    <w:rsid w:val="00DD1F63"/>
    <w:rsid w:val="00DD23A8"/>
    <w:rsid w:val="00DD23AC"/>
    <w:rsid w:val="00DD25EA"/>
    <w:rsid w:val="00DD2904"/>
    <w:rsid w:val="00DD4F99"/>
    <w:rsid w:val="00DD60D4"/>
    <w:rsid w:val="00DD7954"/>
    <w:rsid w:val="00DD7D82"/>
    <w:rsid w:val="00DD7F99"/>
    <w:rsid w:val="00DE05A2"/>
    <w:rsid w:val="00DE0601"/>
    <w:rsid w:val="00DE13D0"/>
    <w:rsid w:val="00DE22A8"/>
    <w:rsid w:val="00DE2450"/>
    <w:rsid w:val="00DE3A3C"/>
    <w:rsid w:val="00DE3DF3"/>
    <w:rsid w:val="00DE47DB"/>
    <w:rsid w:val="00DE51D7"/>
    <w:rsid w:val="00DE525B"/>
    <w:rsid w:val="00DE597F"/>
    <w:rsid w:val="00DE5B41"/>
    <w:rsid w:val="00DE64F7"/>
    <w:rsid w:val="00DE6A85"/>
    <w:rsid w:val="00DE6E6D"/>
    <w:rsid w:val="00DE6F06"/>
    <w:rsid w:val="00DE75DA"/>
    <w:rsid w:val="00DE7AAC"/>
    <w:rsid w:val="00DF04BE"/>
    <w:rsid w:val="00DF085C"/>
    <w:rsid w:val="00DF1586"/>
    <w:rsid w:val="00DF2113"/>
    <w:rsid w:val="00DF237B"/>
    <w:rsid w:val="00DF27A8"/>
    <w:rsid w:val="00DF2A0D"/>
    <w:rsid w:val="00DF2B94"/>
    <w:rsid w:val="00DF30FF"/>
    <w:rsid w:val="00DF36DC"/>
    <w:rsid w:val="00DF448E"/>
    <w:rsid w:val="00DF4B75"/>
    <w:rsid w:val="00DF4C0B"/>
    <w:rsid w:val="00DF505F"/>
    <w:rsid w:val="00DF5130"/>
    <w:rsid w:val="00DF6722"/>
    <w:rsid w:val="00DF684E"/>
    <w:rsid w:val="00DF6C2E"/>
    <w:rsid w:val="00DF71E7"/>
    <w:rsid w:val="00E005D7"/>
    <w:rsid w:val="00E00D8B"/>
    <w:rsid w:val="00E01011"/>
    <w:rsid w:val="00E01A06"/>
    <w:rsid w:val="00E01DA9"/>
    <w:rsid w:val="00E01F89"/>
    <w:rsid w:val="00E0214D"/>
    <w:rsid w:val="00E025C2"/>
    <w:rsid w:val="00E02A01"/>
    <w:rsid w:val="00E02C69"/>
    <w:rsid w:val="00E03221"/>
    <w:rsid w:val="00E032FC"/>
    <w:rsid w:val="00E036C0"/>
    <w:rsid w:val="00E037C3"/>
    <w:rsid w:val="00E03D5F"/>
    <w:rsid w:val="00E041CA"/>
    <w:rsid w:val="00E04DA1"/>
    <w:rsid w:val="00E0504A"/>
    <w:rsid w:val="00E06FE9"/>
    <w:rsid w:val="00E07A4A"/>
    <w:rsid w:val="00E07FD1"/>
    <w:rsid w:val="00E10239"/>
    <w:rsid w:val="00E10AE6"/>
    <w:rsid w:val="00E116C4"/>
    <w:rsid w:val="00E11715"/>
    <w:rsid w:val="00E11F84"/>
    <w:rsid w:val="00E122E8"/>
    <w:rsid w:val="00E12FD7"/>
    <w:rsid w:val="00E1335D"/>
    <w:rsid w:val="00E13732"/>
    <w:rsid w:val="00E137FF"/>
    <w:rsid w:val="00E13A4A"/>
    <w:rsid w:val="00E13E80"/>
    <w:rsid w:val="00E14BDF"/>
    <w:rsid w:val="00E16083"/>
    <w:rsid w:val="00E17AAB"/>
    <w:rsid w:val="00E2016A"/>
    <w:rsid w:val="00E2055C"/>
    <w:rsid w:val="00E2276A"/>
    <w:rsid w:val="00E2369B"/>
    <w:rsid w:val="00E236AD"/>
    <w:rsid w:val="00E24273"/>
    <w:rsid w:val="00E2436D"/>
    <w:rsid w:val="00E246CA"/>
    <w:rsid w:val="00E2497C"/>
    <w:rsid w:val="00E24FCB"/>
    <w:rsid w:val="00E27068"/>
    <w:rsid w:val="00E27CB2"/>
    <w:rsid w:val="00E303BA"/>
    <w:rsid w:val="00E30B2C"/>
    <w:rsid w:val="00E315E4"/>
    <w:rsid w:val="00E31D2C"/>
    <w:rsid w:val="00E3275F"/>
    <w:rsid w:val="00E32C56"/>
    <w:rsid w:val="00E33635"/>
    <w:rsid w:val="00E34052"/>
    <w:rsid w:val="00E34D2E"/>
    <w:rsid w:val="00E34E20"/>
    <w:rsid w:val="00E351A1"/>
    <w:rsid w:val="00E35ED2"/>
    <w:rsid w:val="00E3701F"/>
    <w:rsid w:val="00E372FC"/>
    <w:rsid w:val="00E40045"/>
    <w:rsid w:val="00E40763"/>
    <w:rsid w:val="00E41044"/>
    <w:rsid w:val="00E41F88"/>
    <w:rsid w:val="00E41FD7"/>
    <w:rsid w:val="00E428B1"/>
    <w:rsid w:val="00E43F1E"/>
    <w:rsid w:val="00E455F0"/>
    <w:rsid w:val="00E45BEB"/>
    <w:rsid w:val="00E472E8"/>
    <w:rsid w:val="00E503A2"/>
    <w:rsid w:val="00E517C5"/>
    <w:rsid w:val="00E51BCC"/>
    <w:rsid w:val="00E525F1"/>
    <w:rsid w:val="00E53C97"/>
    <w:rsid w:val="00E5421B"/>
    <w:rsid w:val="00E544BC"/>
    <w:rsid w:val="00E5550B"/>
    <w:rsid w:val="00E561A4"/>
    <w:rsid w:val="00E56F02"/>
    <w:rsid w:val="00E57E48"/>
    <w:rsid w:val="00E60314"/>
    <w:rsid w:val="00E6074A"/>
    <w:rsid w:val="00E60DDD"/>
    <w:rsid w:val="00E61E18"/>
    <w:rsid w:val="00E62A6A"/>
    <w:rsid w:val="00E62F24"/>
    <w:rsid w:val="00E63418"/>
    <w:rsid w:val="00E6342C"/>
    <w:rsid w:val="00E634F3"/>
    <w:rsid w:val="00E63AED"/>
    <w:rsid w:val="00E63B74"/>
    <w:rsid w:val="00E64B47"/>
    <w:rsid w:val="00E650A7"/>
    <w:rsid w:val="00E6520E"/>
    <w:rsid w:val="00E65C40"/>
    <w:rsid w:val="00E6688B"/>
    <w:rsid w:val="00E66D09"/>
    <w:rsid w:val="00E67B09"/>
    <w:rsid w:val="00E70730"/>
    <w:rsid w:val="00E719DA"/>
    <w:rsid w:val="00E71CB1"/>
    <w:rsid w:val="00E71E84"/>
    <w:rsid w:val="00E7220C"/>
    <w:rsid w:val="00E72680"/>
    <w:rsid w:val="00E72924"/>
    <w:rsid w:val="00E72DEA"/>
    <w:rsid w:val="00E74060"/>
    <w:rsid w:val="00E743E4"/>
    <w:rsid w:val="00E75A4E"/>
    <w:rsid w:val="00E75D7F"/>
    <w:rsid w:val="00E75F68"/>
    <w:rsid w:val="00E7602E"/>
    <w:rsid w:val="00E76408"/>
    <w:rsid w:val="00E76429"/>
    <w:rsid w:val="00E77334"/>
    <w:rsid w:val="00E809AD"/>
    <w:rsid w:val="00E8250E"/>
    <w:rsid w:val="00E833A3"/>
    <w:rsid w:val="00E8344B"/>
    <w:rsid w:val="00E835FD"/>
    <w:rsid w:val="00E84237"/>
    <w:rsid w:val="00E85539"/>
    <w:rsid w:val="00E85B57"/>
    <w:rsid w:val="00E870DF"/>
    <w:rsid w:val="00E902A3"/>
    <w:rsid w:val="00E90709"/>
    <w:rsid w:val="00E9233F"/>
    <w:rsid w:val="00E92D5C"/>
    <w:rsid w:val="00E92FDF"/>
    <w:rsid w:val="00E93098"/>
    <w:rsid w:val="00E93761"/>
    <w:rsid w:val="00E9431F"/>
    <w:rsid w:val="00E946B0"/>
    <w:rsid w:val="00E960D4"/>
    <w:rsid w:val="00E968CC"/>
    <w:rsid w:val="00E96CE8"/>
    <w:rsid w:val="00E971EE"/>
    <w:rsid w:val="00EA0E2D"/>
    <w:rsid w:val="00EA1821"/>
    <w:rsid w:val="00EA1F0D"/>
    <w:rsid w:val="00EA2011"/>
    <w:rsid w:val="00EA2CFB"/>
    <w:rsid w:val="00EA385F"/>
    <w:rsid w:val="00EA445D"/>
    <w:rsid w:val="00EA52BD"/>
    <w:rsid w:val="00EA5930"/>
    <w:rsid w:val="00EA630E"/>
    <w:rsid w:val="00EA63BF"/>
    <w:rsid w:val="00EA6980"/>
    <w:rsid w:val="00EA765B"/>
    <w:rsid w:val="00EB069C"/>
    <w:rsid w:val="00EB0D8E"/>
    <w:rsid w:val="00EB115E"/>
    <w:rsid w:val="00EB19DE"/>
    <w:rsid w:val="00EB24AA"/>
    <w:rsid w:val="00EB29C7"/>
    <w:rsid w:val="00EB33FF"/>
    <w:rsid w:val="00EB5CBF"/>
    <w:rsid w:val="00EB5E76"/>
    <w:rsid w:val="00EC00DF"/>
    <w:rsid w:val="00EC06A5"/>
    <w:rsid w:val="00EC0C29"/>
    <w:rsid w:val="00EC13FD"/>
    <w:rsid w:val="00EC1A37"/>
    <w:rsid w:val="00EC2400"/>
    <w:rsid w:val="00EC24F2"/>
    <w:rsid w:val="00EC2564"/>
    <w:rsid w:val="00EC2F8B"/>
    <w:rsid w:val="00EC30FA"/>
    <w:rsid w:val="00EC3265"/>
    <w:rsid w:val="00EC3699"/>
    <w:rsid w:val="00EC3ED3"/>
    <w:rsid w:val="00EC4561"/>
    <w:rsid w:val="00EC61A3"/>
    <w:rsid w:val="00EC7201"/>
    <w:rsid w:val="00EC7B20"/>
    <w:rsid w:val="00ED08BF"/>
    <w:rsid w:val="00ED144B"/>
    <w:rsid w:val="00ED16E1"/>
    <w:rsid w:val="00ED3AE4"/>
    <w:rsid w:val="00ED4488"/>
    <w:rsid w:val="00ED521D"/>
    <w:rsid w:val="00ED5553"/>
    <w:rsid w:val="00ED630E"/>
    <w:rsid w:val="00ED63BA"/>
    <w:rsid w:val="00ED6BE7"/>
    <w:rsid w:val="00ED74EA"/>
    <w:rsid w:val="00EE00CE"/>
    <w:rsid w:val="00EE2C35"/>
    <w:rsid w:val="00EE31DA"/>
    <w:rsid w:val="00EE523F"/>
    <w:rsid w:val="00EE5FFE"/>
    <w:rsid w:val="00EE6066"/>
    <w:rsid w:val="00EE65B7"/>
    <w:rsid w:val="00EE6B23"/>
    <w:rsid w:val="00EE7672"/>
    <w:rsid w:val="00EF0086"/>
    <w:rsid w:val="00EF166C"/>
    <w:rsid w:val="00EF266C"/>
    <w:rsid w:val="00EF2F6A"/>
    <w:rsid w:val="00EF3020"/>
    <w:rsid w:val="00EF35FC"/>
    <w:rsid w:val="00EF3634"/>
    <w:rsid w:val="00EF38ED"/>
    <w:rsid w:val="00EF3D56"/>
    <w:rsid w:val="00EF53B5"/>
    <w:rsid w:val="00EF5DE8"/>
    <w:rsid w:val="00EF5F09"/>
    <w:rsid w:val="00EF673E"/>
    <w:rsid w:val="00EF6787"/>
    <w:rsid w:val="00EF7789"/>
    <w:rsid w:val="00EF7A14"/>
    <w:rsid w:val="00F00193"/>
    <w:rsid w:val="00F00533"/>
    <w:rsid w:val="00F006DC"/>
    <w:rsid w:val="00F00AAA"/>
    <w:rsid w:val="00F00D69"/>
    <w:rsid w:val="00F0104D"/>
    <w:rsid w:val="00F011F3"/>
    <w:rsid w:val="00F016E8"/>
    <w:rsid w:val="00F0178B"/>
    <w:rsid w:val="00F0191D"/>
    <w:rsid w:val="00F02577"/>
    <w:rsid w:val="00F02691"/>
    <w:rsid w:val="00F0339C"/>
    <w:rsid w:val="00F05079"/>
    <w:rsid w:val="00F05271"/>
    <w:rsid w:val="00F05DB7"/>
    <w:rsid w:val="00F060FF"/>
    <w:rsid w:val="00F063F3"/>
    <w:rsid w:val="00F06C81"/>
    <w:rsid w:val="00F10579"/>
    <w:rsid w:val="00F10D56"/>
    <w:rsid w:val="00F11C24"/>
    <w:rsid w:val="00F12221"/>
    <w:rsid w:val="00F12AA8"/>
    <w:rsid w:val="00F12BF1"/>
    <w:rsid w:val="00F12DFE"/>
    <w:rsid w:val="00F130A6"/>
    <w:rsid w:val="00F13820"/>
    <w:rsid w:val="00F13BB3"/>
    <w:rsid w:val="00F140AC"/>
    <w:rsid w:val="00F142A4"/>
    <w:rsid w:val="00F14367"/>
    <w:rsid w:val="00F154BB"/>
    <w:rsid w:val="00F15A4C"/>
    <w:rsid w:val="00F17444"/>
    <w:rsid w:val="00F2046D"/>
    <w:rsid w:val="00F2151B"/>
    <w:rsid w:val="00F216F6"/>
    <w:rsid w:val="00F21823"/>
    <w:rsid w:val="00F22490"/>
    <w:rsid w:val="00F22538"/>
    <w:rsid w:val="00F229AA"/>
    <w:rsid w:val="00F22A46"/>
    <w:rsid w:val="00F22A64"/>
    <w:rsid w:val="00F23166"/>
    <w:rsid w:val="00F2473E"/>
    <w:rsid w:val="00F24CE1"/>
    <w:rsid w:val="00F251E3"/>
    <w:rsid w:val="00F25313"/>
    <w:rsid w:val="00F2543A"/>
    <w:rsid w:val="00F2576F"/>
    <w:rsid w:val="00F261E5"/>
    <w:rsid w:val="00F262B5"/>
    <w:rsid w:val="00F2643F"/>
    <w:rsid w:val="00F26A39"/>
    <w:rsid w:val="00F27546"/>
    <w:rsid w:val="00F27562"/>
    <w:rsid w:val="00F27D00"/>
    <w:rsid w:val="00F304B0"/>
    <w:rsid w:val="00F30EA2"/>
    <w:rsid w:val="00F31ACE"/>
    <w:rsid w:val="00F326DC"/>
    <w:rsid w:val="00F32E41"/>
    <w:rsid w:val="00F336DA"/>
    <w:rsid w:val="00F337BE"/>
    <w:rsid w:val="00F34A6D"/>
    <w:rsid w:val="00F34C96"/>
    <w:rsid w:val="00F34DC6"/>
    <w:rsid w:val="00F34F7D"/>
    <w:rsid w:val="00F355A1"/>
    <w:rsid w:val="00F35A7A"/>
    <w:rsid w:val="00F35B55"/>
    <w:rsid w:val="00F36206"/>
    <w:rsid w:val="00F363B0"/>
    <w:rsid w:val="00F3647E"/>
    <w:rsid w:val="00F36785"/>
    <w:rsid w:val="00F367AF"/>
    <w:rsid w:val="00F374D8"/>
    <w:rsid w:val="00F37A1C"/>
    <w:rsid w:val="00F40BF6"/>
    <w:rsid w:val="00F40C65"/>
    <w:rsid w:val="00F41F55"/>
    <w:rsid w:val="00F42165"/>
    <w:rsid w:val="00F42E0C"/>
    <w:rsid w:val="00F43DD1"/>
    <w:rsid w:val="00F44C85"/>
    <w:rsid w:val="00F45853"/>
    <w:rsid w:val="00F46206"/>
    <w:rsid w:val="00F466FC"/>
    <w:rsid w:val="00F46821"/>
    <w:rsid w:val="00F50673"/>
    <w:rsid w:val="00F5090A"/>
    <w:rsid w:val="00F5101B"/>
    <w:rsid w:val="00F511E6"/>
    <w:rsid w:val="00F516D7"/>
    <w:rsid w:val="00F52A8C"/>
    <w:rsid w:val="00F52E0B"/>
    <w:rsid w:val="00F53143"/>
    <w:rsid w:val="00F533D6"/>
    <w:rsid w:val="00F53C97"/>
    <w:rsid w:val="00F54CE9"/>
    <w:rsid w:val="00F550EA"/>
    <w:rsid w:val="00F551CF"/>
    <w:rsid w:val="00F555A2"/>
    <w:rsid w:val="00F55A73"/>
    <w:rsid w:val="00F56314"/>
    <w:rsid w:val="00F56B15"/>
    <w:rsid w:val="00F56FF7"/>
    <w:rsid w:val="00F57BBB"/>
    <w:rsid w:val="00F57D96"/>
    <w:rsid w:val="00F61369"/>
    <w:rsid w:val="00F6145F"/>
    <w:rsid w:val="00F62C9C"/>
    <w:rsid w:val="00F62D23"/>
    <w:rsid w:val="00F650DE"/>
    <w:rsid w:val="00F6523E"/>
    <w:rsid w:val="00F65922"/>
    <w:rsid w:val="00F65DF3"/>
    <w:rsid w:val="00F667B0"/>
    <w:rsid w:val="00F67B4F"/>
    <w:rsid w:val="00F67EFA"/>
    <w:rsid w:val="00F7031E"/>
    <w:rsid w:val="00F7072B"/>
    <w:rsid w:val="00F709EB"/>
    <w:rsid w:val="00F727F0"/>
    <w:rsid w:val="00F72C15"/>
    <w:rsid w:val="00F72F7B"/>
    <w:rsid w:val="00F7312E"/>
    <w:rsid w:val="00F736C2"/>
    <w:rsid w:val="00F739A1"/>
    <w:rsid w:val="00F739A4"/>
    <w:rsid w:val="00F744CE"/>
    <w:rsid w:val="00F74673"/>
    <w:rsid w:val="00F75267"/>
    <w:rsid w:val="00F7539A"/>
    <w:rsid w:val="00F76732"/>
    <w:rsid w:val="00F775F9"/>
    <w:rsid w:val="00F779DF"/>
    <w:rsid w:val="00F81B21"/>
    <w:rsid w:val="00F836A6"/>
    <w:rsid w:val="00F83E2B"/>
    <w:rsid w:val="00F850F9"/>
    <w:rsid w:val="00F857B3"/>
    <w:rsid w:val="00F85A36"/>
    <w:rsid w:val="00F85F35"/>
    <w:rsid w:val="00F86506"/>
    <w:rsid w:val="00F870E4"/>
    <w:rsid w:val="00F871C1"/>
    <w:rsid w:val="00F878C2"/>
    <w:rsid w:val="00F87FCC"/>
    <w:rsid w:val="00F90FE5"/>
    <w:rsid w:val="00F914A6"/>
    <w:rsid w:val="00F9160E"/>
    <w:rsid w:val="00F91A12"/>
    <w:rsid w:val="00F91F9F"/>
    <w:rsid w:val="00F91FF2"/>
    <w:rsid w:val="00F925CC"/>
    <w:rsid w:val="00F929C6"/>
    <w:rsid w:val="00F92EF4"/>
    <w:rsid w:val="00F93998"/>
    <w:rsid w:val="00F93DB3"/>
    <w:rsid w:val="00F94086"/>
    <w:rsid w:val="00F947D5"/>
    <w:rsid w:val="00F956AD"/>
    <w:rsid w:val="00F95EA3"/>
    <w:rsid w:val="00F9641E"/>
    <w:rsid w:val="00F96C0A"/>
    <w:rsid w:val="00F96FF3"/>
    <w:rsid w:val="00F971DD"/>
    <w:rsid w:val="00F9736B"/>
    <w:rsid w:val="00F975AE"/>
    <w:rsid w:val="00F9766A"/>
    <w:rsid w:val="00F97FB4"/>
    <w:rsid w:val="00FA076F"/>
    <w:rsid w:val="00FA0D09"/>
    <w:rsid w:val="00FA1E88"/>
    <w:rsid w:val="00FA200F"/>
    <w:rsid w:val="00FA3D13"/>
    <w:rsid w:val="00FA42E7"/>
    <w:rsid w:val="00FA49E5"/>
    <w:rsid w:val="00FA63E7"/>
    <w:rsid w:val="00FA712A"/>
    <w:rsid w:val="00FB093C"/>
    <w:rsid w:val="00FB2A1E"/>
    <w:rsid w:val="00FB4B43"/>
    <w:rsid w:val="00FB574E"/>
    <w:rsid w:val="00FB5810"/>
    <w:rsid w:val="00FB69F2"/>
    <w:rsid w:val="00FB78AA"/>
    <w:rsid w:val="00FC319A"/>
    <w:rsid w:val="00FC327D"/>
    <w:rsid w:val="00FC34FF"/>
    <w:rsid w:val="00FC3602"/>
    <w:rsid w:val="00FC4086"/>
    <w:rsid w:val="00FC40A4"/>
    <w:rsid w:val="00FC4CB3"/>
    <w:rsid w:val="00FC4E6F"/>
    <w:rsid w:val="00FC4FE5"/>
    <w:rsid w:val="00FC5ECE"/>
    <w:rsid w:val="00FC6E3D"/>
    <w:rsid w:val="00FD01A8"/>
    <w:rsid w:val="00FD06D1"/>
    <w:rsid w:val="00FD0790"/>
    <w:rsid w:val="00FD2CB9"/>
    <w:rsid w:val="00FD2E59"/>
    <w:rsid w:val="00FD2ECD"/>
    <w:rsid w:val="00FD384B"/>
    <w:rsid w:val="00FD3AD2"/>
    <w:rsid w:val="00FD4068"/>
    <w:rsid w:val="00FD4087"/>
    <w:rsid w:val="00FD5CC4"/>
    <w:rsid w:val="00FD5F7E"/>
    <w:rsid w:val="00FD610B"/>
    <w:rsid w:val="00FD679D"/>
    <w:rsid w:val="00FE0BE6"/>
    <w:rsid w:val="00FE1AAF"/>
    <w:rsid w:val="00FE1FEA"/>
    <w:rsid w:val="00FE2206"/>
    <w:rsid w:val="00FE2DAA"/>
    <w:rsid w:val="00FE308B"/>
    <w:rsid w:val="00FE3773"/>
    <w:rsid w:val="00FE3CF5"/>
    <w:rsid w:val="00FE4E9E"/>
    <w:rsid w:val="00FE6681"/>
    <w:rsid w:val="00FE77CB"/>
    <w:rsid w:val="00FF10D7"/>
    <w:rsid w:val="00FF1F52"/>
    <w:rsid w:val="00FF25CF"/>
    <w:rsid w:val="00FF2F05"/>
    <w:rsid w:val="00FF354C"/>
    <w:rsid w:val="00FF3FA9"/>
    <w:rsid w:val="00FF47A6"/>
    <w:rsid w:val="00FF5299"/>
    <w:rsid w:val="00FF6163"/>
    <w:rsid w:val="00FF6AE3"/>
    <w:rsid w:val="00FF6D8F"/>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5A37D5"/>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basedOn w:val="DefaultParagraphFont"/>
    <w:uiPriority w:val="22"/>
    <w:qFormat/>
    <w:rsid w:val="00DA7EEF"/>
    <w:rPr>
      <w:b/>
      <w:bCs/>
    </w:rPr>
  </w:style>
  <w:style w:type="character" w:customStyle="1" w:styleId="apple-converted-space">
    <w:name w:val="apple-converted-space"/>
    <w:qFormat/>
    <w:rsid w:val="00DA7EEF"/>
  </w:style>
  <w:style w:type="paragraph" w:customStyle="1" w:styleId="Default">
    <w:name w:val="Default"/>
    <w:rsid w:val="003A6FE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9856702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178567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834681819">
      <w:bodyDiv w:val="1"/>
      <w:marLeft w:val="0"/>
      <w:marRight w:val="0"/>
      <w:marTop w:val="0"/>
      <w:marBottom w:val="0"/>
      <w:divBdr>
        <w:top w:val="none" w:sz="0" w:space="0" w:color="auto"/>
        <w:left w:val="none" w:sz="0" w:space="0" w:color="auto"/>
        <w:bottom w:val="none" w:sz="0" w:space="0" w:color="auto"/>
        <w:right w:val="none" w:sz="0" w:space="0" w:color="auto"/>
      </w:divBdr>
      <w:divsChild>
        <w:div w:id="2146652238">
          <w:marLeft w:val="0"/>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0140209">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2675</Words>
  <Characters>15249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7</cp:revision>
  <cp:lastPrinted>2019-02-06T01:41:00Z</cp:lastPrinted>
  <dcterms:created xsi:type="dcterms:W3CDTF">2022-02-14T05:59:00Z</dcterms:created>
  <dcterms:modified xsi:type="dcterms:W3CDTF">2022-02-14T16:27:00Z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