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325" w:rsidRPr="009765EB" w:rsidRDefault="00C8286B">
      <w:pPr>
        <w:pStyle w:val="ab"/>
        <w:rPr>
          <w:rFonts w:eastAsiaTheme="minorEastAsia"/>
          <w:sz w:val="22"/>
          <w:szCs w:val="22"/>
          <w:lang w:eastAsia="zh-CN"/>
        </w:rPr>
      </w:pPr>
      <w:bookmarkStart w:id="0" w:name="_GoBack"/>
      <w:bookmarkEnd w:id="0"/>
      <w:r>
        <w:rPr>
          <w:sz w:val="22"/>
          <w:szCs w:val="22"/>
          <w:lang w:val="en-GB"/>
        </w:rPr>
        <w:t>3GPP TSG-RAN WG2</w:t>
      </w:r>
      <w:r>
        <w:rPr>
          <w:rFonts w:eastAsia="宋体"/>
          <w:sz w:val="22"/>
          <w:szCs w:val="22"/>
          <w:lang w:val="en-GB" w:eastAsia="zh-CN"/>
        </w:rPr>
        <w:t xml:space="preserve"> Meeting #1</w:t>
      </w:r>
      <w:r>
        <w:rPr>
          <w:rFonts w:eastAsia="宋体" w:hint="eastAsia"/>
          <w:sz w:val="22"/>
          <w:szCs w:val="22"/>
          <w:lang w:val="en-GB" w:eastAsia="zh-CN"/>
        </w:rPr>
        <w:t>1</w:t>
      </w:r>
      <w:r w:rsidR="00AD3190">
        <w:rPr>
          <w:rFonts w:eastAsia="宋体" w:hint="eastAsia"/>
          <w:sz w:val="22"/>
          <w:szCs w:val="22"/>
          <w:lang w:val="en-GB" w:eastAsia="zh-CN"/>
        </w:rPr>
        <w:t>6</w:t>
      </w:r>
      <w:r w:rsidR="00484A59">
        <w:rPr>
          <w:rFonts w:eastAsia="宋体" w:hint="eastAsia"/>
          <w:sz w:val="22"/>
          <w:szCs w:val="22"/>
          <w:lang w:val="en-GB" w:eastAsia="zh-CN"/>
        </w:rPr>
        <w:t>bis</w:t>
      </w:r>
      <w:r>
        <w:rPr>
          <w:rFonts w:eastAsia="宋体" w:hint="eastAsia"/>
          <w:sz w:val="22"/>
          <w:szCs w:val="22"/>
          <w:lang w:val="en-GB" w:eastAsia="zh-CN"/>
        </w:rPr>
        <w:t xml:space="preserve">-e   </w:t>
      </w:r>
      <w:r>
        <w:rPr>
          <w:sz w:val="22"/>
          <w:szCs w:val="22"/>
          <w:lang w:val="en-GB"/>
        </w:rPr>
        <w:t xml:space="preserve">                    </w:t>
      </w:r>
      <w:r>
        <w:rPr>
          <w:rFonts w:eastAsia="宋体"/>
          <w:sz w:val="22"/>
          <w:szCs w:val="22"/>
          <w:lang w:val="en-GB" w:eastAsia="zh-CN"/>
        </w:rPr>
        <w:t xml:space="preserve">        </w:t>
      </w:r>
      <w:r w:rsidR="00BE4C31">
        <w:rPr>
          <w:rFonts w:eastAsia="宋体" w:hint="eastAsia"/>
          <w:sz w:val="22"/>
          <w:szCs w:val="22"/>
          <w:lang w:eastAsia="zh-CN"/>
        </w:rPr>
        <w:t xml:space="preserve">             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t xml:space="preserve"> </w:t>
      </w:r>
      <w:r w:rsidR="00A34EA2" w:rsidRPr="00A34EA2">
        <w:rPr>
          <w:rFonts w:eastAsiaTheme="minorEastAsia"/>
          <w:sz w:val="22"/>
          <w:szCs w:val="22"/>
          <w:lang w:val="en-GB" w:eastAsia="zh-CN"/>
        </w:rPr>
        <w:t>R2-2200692</w:t>
      </w:r>
    </w:p>
    <w:p w:rsidR="00066325" w:rsidRDefault="00244CF8">
      <w:pPr>
        <w:pStyle w:val="ab"/>
        <w:rPr>
          <w:rFonts w:eastAsiaTheme="minorEastAsia"/>
          <w:i/>
          <w:sz w:val="22"/>
          <w:szCs w:val="22"/>
          <w:lang w:eastAsia="zh-CN"/>
        </w:rPr>
      </w:pPr>
      <w:r w:rsidRPr="00C568DA">
        <w:rPr>
          <w:rFonts w:eastAsia="宋体"/>
          <w:sz w:val="24"/>
          <w:lang w:eastAsia="zh-CN"/>
        </w:rPr>
        <w:t xml:space="preserve">Electronic meeting, </w:t>
      </w:r>
      <w:r w:rsidR="00A34EA2">
        <w:rPr>
          <w:rFonts w:eastAsiaTheme="minorEastAsia" w:cs="Arial" w:hint="eastAsia"/>
          <w:sz w:val="22"/>
          <w:szCs w:val="22"/>
          <w:lang w:val="en-GB" w:eastAsia="zh-CN"/>
        </w:rPr>
        <w:t>Jan</w:t>
      </w:r>
      <w:r w:rsidR="00A34EA2" w:rsidRPr="00467FD0">
        <w:rPr>
          <w:rFonts w:eastAsiaTheme="minorEastAsia" w:cs="Arial"/>
          <w:sz w:val="22"/>
          <w:szCs w:val="22"/>
          <w:lang w:val="en-GB" w:eastAsia="zh-CN"/>
        </w:rPr>
        <w:t xml:space="preserve"> 1</w:t>
      </w:r>
      <w:r w:rsidR="00A34EA2">
        <w:rPr>
          <w:rFonts w:eastAsiaTheme="minorEastAsia" w:cs="Arial" w:hint="eastAsia"/>
          <w:sz w:val="22"/>
          <w:szCs w:val="22"/>
          <w:lang w:val="en-GB" w:eastAsia="zh-CN"/>
        </w:rPr>
        <w:t>7</w:t>
      </w:r>
      <w:r w:rsidR="00A34EA2" w:rsidRPr="00467FD0">
        <w:rPr>
          <w:rFonts w:eastAsiaTheme="minorEastAsia" w:cs="Arial"/>
          <w:sz w:val="22"/>
          <w:szCs w:val="22"/>
          <w:lang w:val="en-GB" w:eastAsia="zh-CN"/>
        </w:rPr>
        <w:t xml:space="preserve"> – 2</w:t>
      </w:r>
      <w:r w:rsidR="00A34EA2">
        <w:rPr>
          <w:rFonts w:eastAsiaTheme="minorEastAsia" w:cs="Arial" w:hint="eastAsia"/>
          <w:sz w:val="22"/>
          <w:szCs w:val="22"/>
          <w:lang w:val="en-GB" w:eastAsia="zh-CN"/>
        </w:rPr>
        <w:t>5</w:t>
      </w:r>
      <w:r w:rsidR="00A34EA2">
        <w:rPr>
          <w:rFonts w:eastAsia="宋体" w:hint="eastAsia"/>
          <w:sz w:val="24"/>
          <w:lang w:eastAsia="zh-CN"/>
        </w:rPr>
        <w:t>,</w:t>
      </w:r>
      <w:r w:rsidR="00E95F14">
        <w:rPr>
          <w:rFonts w:eastAsia="宋体" w:hint="eastAsia"/>
          <w:sz w:val="24"/>
          <w:lang w:eastAsia="zh-CN"/>
        </w:rPr>
        <w:t xml:space="preserve"> </w:t>
      </w:r>
      <w:r w:rsidRPr="00C568DA">
        <w:rPr>
          <w:rFonts w:eastAsia="宋体"/>
          <w:sz w:val="24"/>
          <w:lang w:eastAsia="zh-CN"/>
        </w:rPr>
        <w:t>2021</w:t>
      </w:r>
    </w:p>
    <w:p w:rsidR="00066325" w:rsidRDefault="00C8286B">
      <w:pPr>
        <w:pStyle w:val="ab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                                   </w:t>
      </w:r>
    </w:p>
    <w:p w:rsidR="00066325" w:rsidRDefault="00C8286B">
      <w:pPr>
        <w:pStyle w:val="ab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 xml:space="preserve">CATT </w:t>
      </w:r>
    </w:p>
    <w:p w:rsidR="00066325" w:rsidRDefault="00C8286B">
      <w:pPr>
        <w:pStyle w:val="ab"/>
        <w:tabs>
          <w:tab w:val="clear" w:pos="4536"/>
          <w:tab w:val="left" w:pos="1800"/>
        </w:tabs>
        <w:jc w:val="both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bookmarkStart w:id="2" w:name="OLE_LINK27"/>
      <w:bookmarkStart w:id="3" w:name="OLE_LINK28"/>
      <w:bookmarkStart w:id="4" w:name="OLE_LINK31"/>
      <w:r w:rsidR="00AD3190">
        <w:rPr>
          <w:rFonts w:eastAsiaTheme="minorEastAsia" w:cs="Arial" w:hint="eastAsia"/>
          <w:sz w:val="22"/>
          <w:szCs w:val="22"/>
          <w:lang w:eastAsia="zh-CN"/>
        </w:rPr>
        <w:t xml:space="preserve">Discussion on TA </w:t>
      </w:r>
      <w:r w:rsidR="00AD3190">
        <w:rPr>
          <w:rFonts w:eastAsiaTheme="minorEastAsia" w:cs="Arial"/>
          <w:sz w:val="22"/>
          <w:szCs w:val="22"/>
          <w:lang w:eastAsia="zh-CN"/>
        </w:rPr>
        <w:t>information</w:t>
      </w:r>
      <w:r w:rsidR="00AD3190">
        <w:rPr>
          <w:rFonts w:eastAsiaTheme="minorEastAsia" w:cs="Arial" w:hint="eastAsia"/>
          <w:sz w:val="22"/>
          <w:szCs w:val="22"/>
          <w:lang w:eastAsia="zh-CN"/>
        </w:rPr>
        <w:t xml:space="preserve"> reporting</w:t>
      </w:r>
      <w:r w:rsidR="00B7405A">
        <w:rPr>
          <w:rFonts w:eastAsiaTheme="minorEastAsia" w:cs="Arial" w:hint="eastAsia"/>
          <w:sz w:val="22"/>
          <w:szCs w:val="22"/>
          <w:lang w:eastAsia="zh-CN"/>
        </w:rPr>
        <w:t xml:space="preserve"> for </w:t>
      </w:r>
      <w:proofErr w:type="spellStart"/>
      <w:r w:rsidR="00B7405A">
        <w:rPr>
          <w:rFonts w:eastAsiaTheme="minorEastAsia" w:cs="Arial" w:hint="eastAsia"/>
          <w:sz w:val="22"/>
          <w:szCs w:val="22"/>
          <w:lang w:eastAsia="zh-CN"/>
        </w:rPr>
        <w:t>I</w:t>
      </w:r>
      <w:r w:rsidR="00427F5A">
        <w:rPr>
          <w:rFonts w:eastAsiaTheme="minorEastAsia" w:cs="Arial" w:hint="eastAsia"/>
          <w:sz w:val="22"/>
          <w:szCs w:val="22"/>
          <w:lang w:eastAsia="zh-CN"/>
        </w:rPr>
        <w:t>o</w:t>
      </w:r>
      <w:r w:rsidR="00B7405A">
        <w:rPr>
          <w:rFonts w:eastAsiaTheme="minorEastAsia" w:cs="Arial" w:hint="eastAsia"/>
          <w:sz w:val="22"/>
          <w:szCs w:val="22"/>
          <w:lang w:eastAsia="zh-CN"/>
        </w:rPr>
        <w:t>T</w:t>
      </w:r>
      <w:proofErr w:type="spellEnd"/>
      <w:r w:rsidR="00B7405A">
        <w:rPr>
          <w:rFonts w:eastAsiaTheme="minorEastAsia" w:cs="Arial" w:hint="eastAsia"/>
          <w:sz w:val="22"/>
          <w:szCs w:val="22"/>
          <w:lang w:eastAsia="zh-CN"/>
        </w:rPr>
        <w:t xml:space="preserve"> NTN</w:t>
      </w:r>
      <w:bookmarkEnd w:id="2"/>
      <w:bookmarkEnd w:id="3"/>
      <w:bookmarkEnd w:id="4"/>
    </w:p>
    <w:p w:rsidR="00066325" w:rsidRDefault="00C8286B">
      <w:pPr>
        <w:pStyle w:val="ab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5" w:name="Source"/>
      <w:bookmarkEnd w:id="5"/>
      <w:r>
        <w:rPr>
          <w:rFonts w:cs="Arial"/>
          <w:sz w:val="22"/>
          <w:szCs w:val="22"/>
        </w:rPr>
        <w:tab/>
      </w:r>
      <w:r w:rsidR="005160BA">
        <w:rPr>
          <w:rFonts w:eastAsia="宋体" w:cs="Arial" w:hint="eastAsia"/>
          <w:sz w:val="22"/>
          <w:szCs w:val="22"/>
          <w:lang w:eastAsia="zh-CN"/>
        </w:rPr>
        <w:t>9.2.</w:t>
      </w:r>
      <w:r w:rsidR="00047A0A">
        <w:rPr>
          <w:rFonts w:eastAsia="宋体" w:cs="Arial" w:hint="eastAsia"/>
          <w:sz w:val="22"/>
          <w:szCs w:val="22"/>
          <w:lang w:eastAsia="zh-CN"/>
        </w:rPr>
        <w:t>3</w:t>
      </w:r>
    </w:p>
    <w:p w:rsidR="00066325" w:rsidRDefault="00C8286B">
      <w:pPr>
        <w:pStyle w:val="ab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6" w:name="DocumentFor"/>
      <w:bookmarkEnd w:id="6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 and Decision</w:t>
      </w:r>
    </w:p>
    <w:p w:rsidR="00066325" w:rsidRDefault="00066325">
      <w:pPr>
        <w:pBdr>
          <w:bottom w:val="single" w:sz="4" w:space="1" w:color="auto"/>
        </w:pBdr>
        <w:tabs>
          <w:tab w:val="left" w:pos="2552"/>
        </w:tabs>
        <w:jc w:val="both"/>
        <w:rPr>
          <w:rFonts w:eastAsiaTheme="minorEastAsia"/>
          <w:lang w:eastAsia="zh-CN"/>
        </w:rPr>
      </w:pPr>
    </w:p>
    <w:p w:rsidR="00066325" w:rsidRDefault="00C8286B">
      <w:pPr>
        <w:pStyle w:val="1"/>
        <w:jc w:val="both"/>
        <w:rPr>
          <w:szCs w:val="28"/>
        </w:rPr>
      </w:pPr>
      <w:bookmarkStart w:id="7" w:name="_Ref35586532"/>
      <w:r>
        <w:rPr>
          <w:szCs w:val="28"/>
        </w:rPr>
        <w:t>Introduction</w:t>
      </w:r>
      <w:bookmarkEnd w:id="7"/>
    </w:p>
    <w:p w:rsidR="00066325" w:rsidRDefault="00D42C0F">
      <w:pPr>
        <w:pStyle w:val="a0"/>
        <w:spacing w:beforeLines="50" w:before="120" w:afterLines="50"/>
        <w:rPr>
          <w:rFonts w:eastAsiaTheme="minorEastAsia"/>
          <w:lang w:eastAsia="zh-CN"/>
        </w:rPr>
      </w:pPr>
      <w:bookmarkStart w:id="8" w:name="OLE_LINK2"/>
      <w:bookmarkStart w:id="9" w:name="OLE_LINK1"/>
      <w:r>
        <w:rPr>
          <w:rFonts w:eastAsiaTheme="minorEastAsia" w:hint="eastAsia"/>
          <w:lang w:eastAsia="zh-CN"/>
        </w:rPr>
        <w:t>T</w:t>
      </w:r>
      <w:r w:rsidR="00C8286B">
        <w:rPr>
          <w:rFonts w:eastAsiaTheme="minorEastAsia" w:hint="eastAsia"/>
          <w:lang w:eastAsia="zh-CN"/>
        </w:rPr>
        <w:t xml:space="preserve">he following </w:t>
      </w:r>
      <w:r>
        <w:rPr>
          <w:rFonts w:eastAsiaTheme="minorEastAsia" w:hint="eastAsia"/>
          <w:lang w:eastAsia="zh-CN"/>
        </w:rPr>
        <w:t xml:space="preserve">agreements </w:t>
      </w:r>
      <w:r w:rsidR="002B7007">
        <w:rPr>
          <w:rFonts w:eastAsiaTheme="minorEastAsia" w:hint="eastAsia"/>
          <w:lang w:eastAsia="zh-CN"/>
        </w:rPr>
        <w:t xml:space="preserve">regarding </w:t>
      </w:r>
      <w:r w:rsidR="00AD3190">
        <w:rPr>
          <w:rFonts w:eastAsiaTheme="minorEastAsia" w:hint="eastAsia"/>
          <w:lang w:eastAsia="zh-CN"/>
        </w:rPr>
        <w:t xml:space="preserve">TA reporting </w:t>
      </w:r>
      <w:r w:rsidR="00C945AB">
        <w:rPr>
          <w:rFonts w:eastAsiaTheme="minorEastAsia" w:hint="eastAsia"/>
          <w:lang w:eastAsia="zh-CN"/>
        </w:rPr>
        <w:t>were</w:t>
      </w:r>
      <w:r>
        <w:rPr>
          <w:rFonts w:eastAsiaTheme="minorEastAsia" w:hint="eastAsia"/>
          <w:lang w:eastAsia="zh-CN"/>
        </w:rPr>
        <w:t xml:space="preserve"> achieved</w:t>
      </w:r>
      <w:r w:rsidR="00C8286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RAN2 #11</w:t>
      </w:r>
      <w:r w:rsidR="00B14C12">
        <w:rPr>
          <w:rFonts w:eastAsiaTheme="minorEastAsia" w:hint="eastAsia"/>
          <w:lang w:eastAsia="zh-CN"/>
        </w:rPr>
        <w:t>6</w:t>
      </w:r>
      <w:r>
        <w:rPr>
          <w:rFonts w:eastAsiaTheme="minorEastAsia" w:hint="eastAsia"/>
          <w:lang w:eastAsia="zh-CN"/>
        </w:rPr>
        <w:t>-e meeting for</w:t>
      </w:r>
      <w:r w:rsidR="00C8286B">
        <w:rPr>
          <w:rFonts w:eastAsiaTheme="minorEastAsia" w:hint="eastAsia"/>
          <w:lang w:eastAsia="zh-CN"/>
        </w:rPr>
        <w:t xml:space="preserve"> </w:t>
      </w:r>
      <w:proofErr w:type="spellStart"/>
      <w:r w:rsidR="00C945AB">
        <w:rPr>
          <w:rFonts w:eastAsiaTheme="minorEastAsia" w:hint="eastAsia"/>
          <w:lang w:eastAsia="zh-CN"/>
        </w:rPr>
        <w:t>I</w:t>
      </w:r>
      <w:r w:rsidR="00427F5A">
        <w:rPr>
          <w:rFonts w:eastAsiaTheme="minorEastAsia" w:hint="eastAsia"/>
          <w:lang w:eastAsia="zh-CN"/>
        </w:rPr>
        <w:t>o</w:t>
      </w:r>
      <w:r w:rsidR="00C945AB">
        <w:rPr>
          <w:rFonts w:eastAsiaTheme="minorEastAsia" w:hint="eastAsia"/>
          <w:lang w:eastAsia="zh-CN"/>
        </w:rPr>
        <w:t>T</w:t>
      </w:r>
      <w:proofErr w:type="spellEnd"/>
      <w:r w:rsidR="00C945AB">
        <w:rPr>
          <w:rFonts w:eastAsiaTheme="minorEastAsia" w:hint="eastAsia"/>
          <w:lang w:eastAsia="zh-CN"/>
        </w:rPr>
        <w:t xml:space="preserve"> </w:t>
      </w:r>
      <w:r w:rsidR="00C8286B">
        <w:rPr>
          <w:rFonts w:eastAsiaTheme="minorEastAsia" w:hint="eastAsia"/>
          <w:lang w:eastAsia="zh-CN"/>
        </w:rPr>
        <w:t>NTN</w:t>
      </w:r>
      <w:r w:rsidR="002D36CA">
        <w:rPr>
          <w:rFonts w:eastAsiaTheme="minorEastAsia" w:hint="eastAsia"/>
          <w:lang w:eastAsia="zh-CN"/>
        </w:rPr>
        <w:t xml:space="preserve"> </w:t>
      </w:r>
      <w:r w:rsidR="0043539E">
        <w:rPr>
          <w:rFonts w:eastAsiaTheme="minorEastAsia" w:hint="eastAsia"/>
          <w:lang w:eastAsia="zh-CN"/>
        </w:rPr>
        <w:t>[</w:t>
      </w:r>
      <w:r w:rsidR="002D36CA">
        <w:rPr>
          <w:rFonts w:eastAsiaTheme="minorEastAsia" w:hint="eastAsia"/>
          <w:lang w:eastAsia="zh-CN"/>
        </w:rPr>
        <w:t>1</w:t>
      </w:r>
      <w:r w:rsidR="0043539E">
        <w:rPr>
          <w:rFonts w:eastAsiaTheme="minorEastAsia" w:hint="eastAsia"/>
          <w:lang w:eastAsia="zh-CN"/>
        </w:rPr>
        <w:t>]</w:t>
      </w:r>
      <w:r w:rsidR="00C8286B">
        <w:t>:</w:t>
      </w:r>
    </w:p>
    <w:bookmarkEnd w:id="8"/>
    <w:bookmarkEnd w:id="9"/>
    <w:p w:rsidR="00B14C12" w:rsidRPr="00211C68" w:rsidRDefault="00B14C12" w:rsidP="00B14C12">
      <w:pPr>
        <w:pStyle w:val="Agreement"/>
        <w:tabs>
          <w:tab w:val="clear" w:pos="9990"/>
          <w:tab w:val="num" w:pos="1619"/>
        </w:tabs>
        <w:overflowPunct/>
        <w:autoSpaceDE/>
        <w:autoSpaceDN/>
        <w:adjustRightInd/>
        <w:ind w:left="1620"/>
        <w:textAlignment w:val="auto"/>
      </w:pPr>
      <w:r w:rsidRPr="00211C68">
        <w:t xml:space="preserve">Support UE-specific TA reporting using MAC CE in Msg3/Msg5 for </w:t>
      </w:r>
      <w:proofErr w:type="spellStart"/>
      <w:r w:rsidRPr="00211C68">
        <w:t>IoT</w:t>
      </w:r>
      <w:proofErr w:type="spellEnd"/>
      <w:r w:rsidRPr="00211C68">
        <w:t xml:space="preserve"> NTN.</w:t>
      </w:r>
    </w:p>
    <w:p w:rsidR="00B14C12" w:rsidRPr="00211C68" w:rsidRDefault="00B14C12" w:rsidP="00B14C12">
      <w:pPr>
        <w:pStyle w:val="Agreement"/>
        <w:tabs>
          <w:tab w:val="clear" w:pos="9990"/>
          <w:tab w:val="num" w:pos="1619"/>
        </w:tabs>
        <w:overflowPunct/>
        <w:autoSpaceDE/>
        <w:autoSpaceDN/>
        <w:adjustRightInd/>
        <w:ind w:left="1620"/>
        <w:textAlignment w:val="auto"/>
        <w:rPr>
          <w:rFonts w:eastAsia="等线"/>
        </w:rPr>
      </w:pPr>
      <w:r w:rsidRPr="00211C68">
        <w:t xml:space="preserve">For </w:t>
      </w:r>
      <w:proofErr w:type="spellStart"/>
      <w:r w:rsidRPr="00211C68">
        <w:t>IoT</w:t>
      </w:r>
      <w:proofErr w:type="spellEnd"/>
      <w:r w:rsidRPr="00211C68">
        <w:t xml:space="preserve"> NTN, UE specific TA reporting during RACH procedure (MSG3/MSG5) in RRC IDLE is </w:t>
      </w:r>
      <w:proofErr w:type="gramStart"/>
      <w:r w:rsidRPr="00211C68">
        <w:t>enabled/disabled</w:t>
      </w:r>
      <w:proofErr w:type="gramEnd"/>
      <w:r w:rsidRPr="00211C68">
        <w:t xml:space="preserve"> by SI, similar with NR NTN.</w:t>
      </w:r>
    </w:p>
    <w:p w:rsidR="00B14C12" w:rsidRPr="00211C68" w:rsidRDefault="00B14C12" w:rsidP="00B14C12">
      <w:pPr>
        <w:pStyle w:val="Agreement"/>
        <w:tabs>
          <w:tab w:val="clear" w:pos="9990"/>
          <w:tab w:val="num" w:pos="1619"/>
        </w:tabs>
        <w:overflowPunct/>
        <w:autoSpaceDE/>
        <w:autoSpaceDN/>
        <w:adjustRightInd/>
        <w:ind w:left="1620"/>
        <w:textAlignment w:val="auto"/>
      </w:pPr>
      <w:r w:rsidRPr="00211C68">
        <w:t xml:space="preserve">Support TA reporting in RRC connected mode in </w:t>
      </w:r>
      <w:proofErr w:type="spellStart"/>
      <w:r w:rsidRPr="00211C68">
        <w:t>IoT</w:t>
      </w:r>
      <w:proofErr w:type="spellEnd"/>
      <w:r w:rsidRPr="00211C68">
        <w:t xml:space="preserve"> NTN.</w:t>
      </w:r>
    </w:p>
    <w:p w:rsidR="00B14C12" w:rsidRPr="00211C68" w:rsidRDefault="00B14C12" w:rsidP="00B14C12">
      <w:pPr>
        <w:pStyle w:val="Agreement"/>
        <w:tabs>
          <w:tab w:val="clear" w:pos="9990"/>
          <w:tab w:val="num" w:pos="1619"/>
        </w:tabs>
        <w:overflowPunct/>
        <w:autoSpaceDE/>
        <w:autoSpaceDN/>
        <w:adjustRightInd/>
        <w:ind w:left="1620"/>
        <w:textAlignment w:val="auto"/>
      </w:pPr>
      <w:r w:rsidRPr="00211C68">
        <w:t>UE-specific TA report uses MAC CE.</w:t>
      </w:r>
    </w:p>
    <w:p w:rsidR="00B14C12" w:rsidRDefault="00B14C12" w:rsidP="00B14C12">
      <w:pPr>
        <w:pStyle w:val="Agreement"/>
        <w:tabs>
          <w:tab w:val="clear" w:pos="9990"/>
          <w:tab w:val="num" w:pos="1619"/>
        </w:tabs>
        <w:overflowPunct/>
        <w:autoSpaceDE/>
        <w:autoSpaceDN/>
        <w:adjustRightInd/>
        <w:ind w:left="1620"/>
        <w:textAlignment w:val="auto"/>
        <w:rPr>
          <w:rFonts w:eastAsiaTheme="minorEastAsia"/>
          <w:lang w:eastAsia="zh-CN"/>
        </w:rPr>
      </w:pPr>
      <w:r w:rsidRPr="00211C68">
        <w:t>Support event-triggered for TA reporting in connected mode. Wait for NR NTN agreements for other triggers.</w:t>
      </w:r>
    </w:p>
    <w:p w:rsidR="00C945AB" w:rsidRPr="00BA21B9" w:rsidRDefault="00C945AB" w:rsidP="00BA21B9">
      <w:pPr>
        <w:pStyle w:val="a0"/>
        <w:spacing w:beforeLines="50" w:before="120" w:afterLines="50"/>
        <w:rPr>
          <w:rFonts w:eastAsiaTheme="minorEastAsia"/>
          <w:lang w:eastAsia="zh-CN"/>
        </w:rPr>
      </w:pPr>
      <w:r w:rsidRPr="00C945AB">
        <w:rPr>
          <w:rFonts w:eastAsiaTheme="minorEastAsia" w:hint="eastAsia"/>
          <w:lang w:eastAsia="zh-CN"/>
        </w:rPr>
        <w:t>In this contribution, we will further discuss</w:t>
      </w:r>
      <w:r w:rsidR="00AD3190" w:rsidRPr="00AD3190">
        <w:t xml:space="preserve"> </w:t>
      </w:r>
      <w:r w:rsidR="00B14C12">
        <w:rPr>
          <w:rFonts w:eastAsiaTheme="minorEastAsia" w:hint="eastAsia"/>
          <w:lang w:eastAsia="zh-CN"/>
        </w:rPr>
        <w:t xml:space="preserve">triggers </w:t>
      </w:r>
      <w:r w:rsidR="00427F5A">
        <w:rPr>
          <w:rFonts w:eastAsiaTheme="minorEastAsia" w:hint="eastAsia"/>
          <w:lang w:eastAsia="zh-CN"/>
        </w:rPr>
        <w:t xml:space="preserve">for </w:t>
      </w:r>
      <w:proofErr w:type="spellStart"/>
      <w:r w:rsidRPr="00C945AB">
        <w:rPr>
          <w:rFonts w:eastAsiaTheme="minorEastAsia" w:hint="eastAsia"/>
          <w:lang w:eastAsia="zh-CN"/>
        </w:rPr>
        <w:t>I</w:t>
      </w:r>
      <w:r w:rsidR="00427F5A">
        <w:rPr>
          <w:rFonts w:eastAsiaTheme="minorEastAsia" w:hint="eastAsia"/>
          <w:lang w:eastAsia="zh-CN"/>
        </w:rPr>
        <w:t>o</w:t>
      </w:r>
      <w:r w:rsidRPr="00C945AB">
        <w:rPr>
          <w:rFonts w:eastAsiaTheme="minorEastAsia" w:hint="eastAsia"/>
          <w:lang w:eastAsia="zh-CN"/>
        </w:rPr>
        <w:t>T</w:t>
      </w:r>
      <w:proofErr w:type="spellEnd"/>
      <w:r w:rsidRPr="00C945AB">
        <w:rPr>
          <w:rFonts w:eastAsiaTheme="minorEastAsia" w:hint="eastAsia"/>
          <w:lang w:eastAsia="zh-CN"/>
        </w:rPr>
        <w:t xml:space="preserve"> NTN.</w:t>
      </w:r>
    </w:p>
    <w:p w:rsidR="00066325" w:rsidRDefault="00C8286B">
      <w:pPr>
        <w:pStyle w:val="1"/>
        <w:jc w:val="both"/>
      </w:pPr>
      <w:r>
        <w:rPr>
          <w:rFonts w:hint="eastAsia"/>
        </w:rPr>
        <w:t>Discussion</w:t>
      </w:r>
    </w:p>
    <w:p w:rsidR="00B14C12" w:rsidRDefault="00B14C12" w:rsidP="00F13BD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RAN2 #116-e meeting, it is agreed to </w:t>
      </w:r>
      <w:r>
        <w:rPr>
          <w:rFonts w:eastAsiaTheme="minorEastAsia"/>
          <w:lang w:eastAsia="zh-CN"/>
        </w:rPr>
        <w:t>support</w:t>
      </w:r>
      <w:r>
        <w:rPr>
          <w:rFonts w:eastAsiaTheme="minorEastAsia" w:hint="eastAsia"/>
          <w:lang w:eastAsia="zh-CN"/>
        </w:rPr>
        <w:t xml:space="preserve"> event-triggered for TA reporting </w:t>
      </w:r>
      <w:r w:rsidR="00A27B2B">
        <w:rPr>
          <w:rFonts w:eastAsiaTheme="minorEastAsia"/>
          <w:lang w:eastAsia="zh-CN"/>
        </w:rPr>
        <w:t>in connected mode</w:t>
      </w:r>
      <w:r w:rsidR="0026132B">
        <w:rPr>
          <w:rFonts w:eastAsiaTheme="minorEastAsia" w:hint="eastAsia"/>
          <w:lang w:eastAsia="zh-CN"/>
        </w:rPr>
        <w:t>, and t</w:t>
      </w:r>
      <w:r w:rsidR="00EA3453">
        <w:rPr>
          <w:rFonts w:eastAsiaTheme="minorEastAsia" w:hint="eastAsia"/>
          <w:lang w:eastAsia="zh-CN"/>
        </w:rPr>
        <w:t>he</w:t>
      </w:r>
      <w:r w:rsidR="00A27B2B">
        <w:rPr>
          <w:rFonts w:eastAsiaTheme="minorEastAsia" w:hint="eastAsia"/>
          <w:lang w:eastAsia="zh-CN"/>
        </w:rPr>
        <w:t xml:space="preserve"> detail</w:t>
      </w:r>
      <w:r w:rsidR="00EA3453">
        <w:rPr>
          <w:rFonts w:eastAsiaTheme="minorEastAsia" w:hint="eastAsia"/>
          <w:lang w:eastAsia="zh-CN"/>
        </w:rPr>
        <w:t xml:space="preserve"> content of e</w:t>
      </w:r>
      <w:r w:rsidR="008F7F69">
        <w:rPr>
          <w:rFonts w:eastAsiaTheme="minorEastAsia" w:hint="eastAsia"/>
          <w:lang w:eastAsia="zh-CN"/>
        </w:rPr>
        <w:t xml:space="preserve">vent-triggered is not defined. </w:t>
      </w:r>
      <w:r w:rsidR="00F65D0A">
        <w:rPr>
          <w:rFonts w:eastAsiaTheme="minorEastAsia" w:hint="eastAsia"/>
          <w:lang w:eastAsia="zh-CN"/>
        </w:rPr>
        <w:t xml:space="preserve">The reported TA value can be used by network to configure the </w:t>
      </w:r>
      <w:r w:rsidR="00C34E5B">
        <w:rPr>
          <w:rFonts w:eastAsiaTheme="minorEastAsia" w:hint="eastAsia"/>
          <w:lang w:eastAsia="zh-CN"/>
        </w:rPr>
        <w:t xml:space="preserve">UE specific </w:t>
      </w:r>
      <w:proofErr w:type="spellStart"/>
      <w:r w:rsidR="00C34E5B">
        <w:rPr>
          <w:rFonts w:eastAsiaTheme="minorEastAsia" w:hint="eastAsia"/>
          <w:lang w:eastAsia="zh-CN"/>
        </w:rPr>
        <w:t>K_offset</w:t>
      </w:r>
      <w:proofErr w:type="spellEnd"/>
      <w:r w:rsidR="005A326F">
        <w:rPr>
          <w:rFonts w:eastAsiaTheme="minorEastAsia" w:hint="eastAsia"/>
          <w:lang w:eastAsia="zh-CN"/>
        </w:rPr>
        <w:t>.</w:t>
      </w:r>
      <w:r w:rsidR="00C34E5B">
        <w:rPr>
          <w:rFonts w:eastAsiaTheme="minorEastAsia" w:hint="eastAsia"/>
          <w:lang w:eastAsia="zh-CN"/>
        </w:rPr>
        <w:t xml:space="preserve"> </w:t>
      </w:r>
      <w:r w:rsidR="005A326F">
        <w:rPr>
          <w:rFonts w:eastAsiaTheme="minorEastAsia" w:hint="eastAsia"/>
          <w:lang w:eastAsia="zh-CN"/>
        </w:rPr>
        <w:t>I</w:t>
      </w:r>
      <w:r w:rsidR="00F65D0A">
        <w:rPr>
          <w:rFonts w:eastAsiaTheme="minorEastAsia" w:hint="eastAsia"/>
          <w:lang w:eastAsia="zh-CN"/>
        </w:rPr>
        <w:t xml:space="preserve">f the </w:t>
      </w:r>
      <w:r w:rsidR="000E36FF">
        <w:rPr>
          <w:rFonts w:eastAsiaTheme="minorEastAsia" w:hint="eastAsia"/>
          <w:lang w:eastAsia="zh-CN"/>
        </w:rPr>
        <w:t>offset between the</w:t>
      </w:r>
      <w:r w:rsidR="005A326F">
        <w:rPr>
          <w:rFonts w:eastAsiaTheme="minorEastAsia" w:hint="eastAsia"/>
          <w:lang w:eastAsia="zh-CN"/>
        </w:rPr>
        <w:t xml:space="preserve"> reported</w:t>
      </w:r>
      <w:r w:rsidR="000E36FF">
        <w:rPr>
          <w:rFonts w:eastAsiaTheme="minorEastAsia" w:hint="eastAsia"/>
          <w:lang w:eastAsia="zh-CN"/>
        </w:rPr>
        <w:t xml:space="preserve"> </w:t>
      </w:r>
      <w:r w:rsidR="00F65D0A">
        <w:rPr>
          <w:rFonts w:eastAsiaTheme="minorEastAsia" w:hint="eastAsia"/>
          <w:lang w:eastAsia="zh-CN"/>
        </w:rPr>
        <w:t xml:space="preserve">TA </w:t>
      </w:r>
      <w:r w:rsidR="000E36FF">
        <w:rPr>
          <w:rFonts w:eastAsiaTheme="minorEastAsia" w:hint="eastAsia"/>
          <w:lang w:eastAsia="zh-CN"/>
        </w:rPr>
        <w:t xml:space="preserve">and the </w:t>
      </w:r>
      <w:r w:rsidR="005A326F">
        <w:rPr>
          <w:rFonts w:eastAsiaTheme="minorEastAsia" w:hint="eastAsia"/>
          <w:lang w:eastAsia="zh-CN"/>
        </w:rPr>
        <w:t>updated</w:t>
      </w:r>
      <w:r w:rsidR="000E36FF">
        <w:rPr>
          <w:rFonts w:eastAsiaTheme="minorEastAsia" w:hint="eastAsia"/>
          <w:lang w:eastAsia="zh-CN"/>
        </w:rPr>
        <w:t xml:space="preserve"> TA is </w:t>
      </w:r>
      <w:r w:rsidR="000E36FF" w:rsidRPr="000E36FF">
        <w:rPr>
          <w:rFonts w:eastAsiaTheme="minorEastAsia"/>
          <w:lang w:eastAsia="zh-CN"/>
        </w:rPr>
        <w:t>non</w:t>
      </w:r>
      <w:r w:rsidR="000E36FF">
        <w:rPr>
          <w:rFonts w:eastAsiaTheme="minorEastAsia" w:hint="eastAsia"/>
          <w:lang w:eastAsia="zh-CN"/>
        </w:rPr>
        <w:t>-</w:t>
      </w:r>
      <w:r w:rsidR="000E36FF" w:rsidRPr="000E36FF">
        <w:rPr>
          <w:rFonts w:eastAsiaTheme="minorEastAsia"/>
          <w:lang w:eastAsia="zh-CN"/>
        </w:rPr>
        <w:t>negligible</w:t>
      </w:r>
      <w:r w:rsidR="006E6497">
        <w:rPr>
          <w:rFonts w:eastAsiaTheme="minorEastAsia" w:hint="eastAsia"/>
          <w:lang w:eastAsia="zh-CN"/>
        </w:rPr>
        <w:t>, and the UE doesn</w:t>
      </w:r>
      <w:r w:rsidR="006E6497">
        <w:rPr>
          <w:rFonts w:eastAsiaTheme="minorEastAsia"/>
          <w:lang w:eastAsia="zh-CN"/>
        </w:rPr>
        <w:t>’</w:t>
      </w:r>
      <w:r w:rsidR="006E6497">
        <w:rPr>
          <w:rFonts w:eastAsiaTheme="minorEastAsia" w:hint="eastAsia"/>
          <w:lang w:eastAsia="zh-CN"/>
        </w:rPr>
        <w:t>t</w:t>
      </w:r>
      <w:r w:rsidR="000E36FF">
        <w:rPr>
          <w:rFonts w:eastAsiaTheme="minorEastAsia" w:hint="eastAsia"/>
          <w:lang w:eastAsia="zh-CN"/>
        </w:rPr>
        <w:t xml:space="preserve"> </w:t>
      </w:r>
      <w:r w:rsidR="006E6497">
        <w:rPr>
          <w:rFonts w:eastAsiaTheme="minorEastAsia" w:hint="eastAsia"/>
          <w:lang w:eastAsia="zh-CN"/>
        </w:rPr>
        <w:t>report the updated TA to the NW</w:t>
      </w:r>
      <w:r w:rsidR="005A326F">
        <w:rPr>
          <w:rFonts w:eastAsiaTheme="minorEastAsia" w:hint="eastAsia"/>
          <w:lang w:eastAsia="zh-CN"/>
        </w:rPr>
        <w:t>,</w:t>
      </w:r>
      <w:r w:rsidR="006E6497">
        <w:rPr>
          <w:rFonts w:eastAsiaTheme="minorEastAsia" w:hint="eastAsia"/>
          <w:lang w:eastAsia="zh-CN"/>
        </w:rPr>
        <w:t xml:space="preserve"> </w:t>
      </w:r>
      <w:r w:rsidR="005A326F">
        <w:rPr>
          <w:rFonts w:eastAsiaTheme="minorEastAsia" w:hint="eastAsia"/>
          <w:lang w:eastAsia="zh-CN"/>
        </w:rPr>
        <w:t xml:space="preserve">resulting </w:t>
      </w:r>
      <w:r w:rsidR="000E36FF">
        <w:rPr>
          <w:rFonts w:eastAsiaTheme="minorEastAsia" w:hint="eastAsia"/>
          <w:lang w:eastAsia="zh-CN"/>
        </w:rPr>
        <w:t>in the</w:t>
      </w:r>
      <w:r w:rsidR="000E36FF" w:rsidRPr="000E36FF">
        <w:rPr>
          <w:rFonts w:eastAsiaTheme="minorEastAsia" w:hint="eastAsia"/>
          <w:lang w:eastAsia="zh-CN"/>
        </w:rPr>
        <w:t xml:space="preserve"> </w:t>
      </w:r>
      <w:r w:rsidR="000E36FF">
        <w:rPr>
          <w:rFonts w:eastAsiaTheme="minorEastAsia"/>
          <w:lang w:eastAsia="zh-CN"/>
        </w:rPr>
        <w:t>corresponding</w:t>
      </w:r>
      <w:r w:rsidR="000E36FF">
        <w:rPr>
          <w:rFonts w:eastAsiaTheme="minorEastAsia" w:hint="eastAsia"/>
          <w:lang w:eastAsia="zh-CN"/>
        </w:rPr>
        <w:t xml:space="preserve"> UE specific </w:t>
      </w:r>
      <w:proofErr w:type="spellStart"/>
      <w:r w:rsidR="000E36FF">
        <w:rPr>
          <w:rFonts w:eastAsiaTheme="minorEastAsia" w:hint="eastAsia"/>
          <w:lang w:eastAsia="zh-CN"/>
        </w:rPr>
        <w:t>K_offset</w:t>
      </w:r>
      <w:proofErr w:type="spellEnd"/>
      <w:r w:rsidR="000E36FF">
        <w:rPr>
          <w:rFonts w:eastAsiaTheme="minorEastAsia" w:hint="eastAsia"/>
          <w:lang w:eastAsia="zh-CN"/>
        </w:rPr>
        <w:t xml:space="preserve"> can</w:t>
      </w:r>
      <w:r w:rsidR="000E36FF">
        <w:rPr>
          <w:rFonts w:eastAsiaTheme="minorEastAsia"/>
          <w:lang w:eastAsia="zh-CN"/>
        </w:rPr>
        <w:t>’</w:t>
      </w:r>
      <w:r w:rsidR="000E36FF">
        <w:rPr>
          <w:rFonts w:eastAsiaTheme="minorEastAsia" w:hint="eastAsia"/>
          <w:lang w:eastAsia="zh-CN"/>
        </w:rPr>
        <w:t>t be updated timely, UE will send feedback in wrong time</w:t>
      </w:r>
      <w:r w:rsidR="00E5348A">
        <w:rPr>
          <w:rFonts w:eastAsiaTheme="minorEastAsia" w:hint="eastAsia"/>
          <w:lang w:eastAsia="zh-CN"/>
        </w:rPr>
        <w:t>. T</w:t>
      </w:r>
      <w:r w:rsidR="00E5348A">
        <w:rPr>
          <w:rFonts w:eastAsiaTheme="minorEastAsia"/>
          <w:lang w:eastAsia="zh-CN"/>
        </w:rPr>
        <w:t>herefore</w:t>
      </w:r>
      <w:r w:rsidR="00E5348A">
        <w:rPr>
          <w:rFonts w:eastAsiaTheme="minorEastAsia" w:hint="eastAsia"/>
          <w:lang w:eastAsia="zh-CN"/>
        </w:rPr>
        <w:t xml:space="preserve">, </w:t>
      </w:r>
      <w:r w:rsidR="004D77B0">
        <w:rPr>
          <w:rFonts w:eastAsiaTheme="minorEastAsia" w:hint="eastAsia"/>
          <w:lang w:eastAsia="zh-CN"/>
        </w:rPr>
        <w:t xml:space="preserve">in order to update the UE specific </w:t>
      </w:r>
      <w:proofErr w:type="spellStart"/>
      <w:r w:rsidR="004D77B0">
        <w:rPr>
          <w:rFonts w:eastAsiaTheme="minorEastAsia" w:hint="eastAsia"/>
          <w:lang w:eastAsia="zh-CN"/>
        </w:rPr>
        <w:t>K_offset</w:t>
      </w:r>
      <w:proofErr w:type="spellEnd"/>
      <w:r w:rsidR="004D77B0">
        <w:rPr>
          <w:rFonts w:eastAsiaTheme="minorEastAsia" w:hint="eastAsia"/>
          <w:lang w:eastAsia="zh-CN"/>
        </w:rPr>
        <w:t xml:space="preserve"> in time, </w:t>
      </w:r>
      <w:r w:rsidR="00E5348A">
        <w:rPr>
          <w:rFonts w:eastAsiaTheme="minorEastAsia" w:hint="eastAsia"/>
          <w:lang w:eastAsia="zh-CN"/>
        </w:rPr>
        <w:t>t</w:t>
      </w:r>
      <w:r w:rsidR="00C34E5B">
        <w:rPr>
          <w:rFonts w:eastAsiaTheme="minorEastAsia" w:hint="eastAsia"/>
          <w:lang w:eastAsia="zh-CN"/>
        </w:rPr>
        <w:t xml:space="preserve">he updated TA value should be reported to network </w:t>
      </w:r>
      <w:r w:rsidR="004D77B0">
        <w:rPr>
          <w:rFonts w:eastAsiaTheme="minorEastAsia" w:hint="eastAsia"/>
          <w:lang w:eastAsia="zh-CN"/>
        </w:rPr>
        <w:t xml:space="preserve">based on the TA value change range i.e. </w:t>
      </w:r>
      <w:r w:rsidR="006B75BE">
        <w:rPr>
          <w:rFonts w:eastAsiaTheme="minorEastAsia" w:hint="eastAsia"/>
          <w:lang w:eastAsia="zh-CN"/>
        </w:rPr>
        <w:t xml:space="preserve">TA reporting can be triggered </w:t>
      </w:r>
      <w:r w:rsidR="004D77B0">
        <w:rPr>
          <w:rFonts w:eastAsiaTheme="minorEastAsia" w:hint="eastAsia"/>
          <w:lang w:eastAsia="zh-CN"/>
        </w:rPr>
        <w:t xml:space="preserve">upon </w:t>
      </w:r>
      <w:r w:rsidR="006B75BE">
        <w:rPr>
          <w:rFonts w:eastAsiaTheme="minorEastAsia" w:hint="eastAsia"/>
          <w:lang w:eastAsia="zh-CN"/>
        </w:rPr>
        <w:t xml:space="preserve">the TA value </w:t>
      </w:r>
      <w:r w:rsidR="004D77B0">
        <w:rPr>
          <w:rFonts w:eastAsiaTheme="minorEastAsia" w:hint="eastAsia"/>
          <w:lang w:eastAsia="zh-CN"/>
        </w:rPr>
        <w:t>change range exceeds the configurable threshold</w:t>
      </w:r>
      <w:r w:rsidR="00C34E5B">
        <w:rPr>
          <w:rFonts w:eastAsiaTheme="minorEastAsia" w:hint="eastAsia"/>
          <w:lang w:eastAsia="zh-CN"/>
        </w:rPr>
        <w:t>.</w:t>
      </w:r>
    </w:p>
    <w:p w:rsidR="00B14C12" w:rsidRPr="0044059D" w:rsidRDefault="0044059D" w:rsidP="00F13BD8">
      <w:pPr>
        <w:pStyle w:val="a0"/>
        <w:rPr>
          <w:rFonts w:eastAsiaTheme="minorEastAsia"/>
          <w:lang w:eastAsia="zh-CN"/>
        </w:rPr>
      </w:pPr>
      <w:r w:rsidRPr="0044059D">
        <w:rPr>
          <w:rFonts w:eastAsiaTheme="minorEastAsia"/>
          <w:b/>
          <w:lang w:eastAsia="zh-CN"/>
        </w:rPr>
        <w:t>P</w:t>
      </w:r>
      <w:r w:rsidRPr="0044059D">
        <w:rPr>
          <w:rFonts w:eastAsiaTheme="minorEastAsia" w:hint="eastAsia"/>
          <w:b/>
          <w:lang w:eastAsia="zh-CN"/>
        </w:rPr>
        <w:t xml:space="preserve">roposal 1: </w:t>
      </w:r>
      <w:bookmarkStart w:id="10" w:name="OLE_LINK3"/>
      <w:bookmarkStart w:id="11" w:name="OLE_LINK4"/>
      <w:r w:rsidRPr="0044059D">
        <w:rPr>
          <w:rFonts w:eastAsiaTheme="minorEastAsia" w:hint="eastAsia"/>
          <w:b/>
          <w:lang w:eastAsia="zh-CN"/>
        </w:rPr>
        <w:t xml:space="preserve">A TA </w:t>
      </w:r>
      <w:r>
        <w:rPr>
          <w:rFonts w:eastAsiaTheme="minorEastAsia" w:hint="eastAsia"/>
          <w:b/>
          <w:lang w:eastAsia="zh-CN"/>
        </w:rPr>
        <w:t xml:space="preserve">change threshold </w:t>
      </w:r>
      <w:r w:rsidR="004D77B0">
        <w:rPr>
          <w:rFonts w:eastAsiaTheme="minorEastAsia" w:hint="eastAsia"/>
          <w:b/>
          <w:lang w:eastAsia="zh-CN"/>
        </w:rPr>
        <w:t xml:space="preserve">should be configured for the UE, upon the offset </w:t>
      </w:r>
      <w:r w:rsidRPr="003E1BF5">
        <w:rPr>
          <w:rFonts w:eastAsiaTheme="minorEastAsia"/>
          <w:b/>
          <w:lang w:eastAsia="zh-CN"/>
        </w:rPr>
        <w:t>between</w:t>
      </w:r>
      <w:r w:rsidR="00614B77">
        <w:rPr>
          <w:rFonts w:eastAsiaTheme="minorEastAsia" w:hint="eastAsia"/>
          <w:b/>
          <w:lang w:eastAsia="zh-CN"/>
        </w:rPr>
        <w:t xml:space="preserve"> </w:t>
      </w:r>
      <w:r w:rsidRPr="003E1BF5">
        <w:rPr>
          <w:rFonts w:eastAsiaTheme="minorEastAsia"/>
          <w:b/>
          <w:lang w:eastAsia="zh-CN"/>
        </w:rPr>
        <w:t xml:space="preserve">current </w:t>
      </w:r>
      <w:r w:rsidRPr="003E1BF5">
        <w:rPr>
          <w:rFonts w:eastAsiaTheme="minorEastAsia" w:hint="eastAsia"/>
          <w:b/>
          <w:lang w:eastAsia="zh-CN"/>
        </w:rPr>
        <w:t>TA</w:t>
      </w:r>
      <w:r>
        <w:rPr>
          <w:rFonts w:eastAsiaTheme="minorEastAsia" w:hint="eastAsia"/>
          <w:b/>
          <w:lang w:eastAsia="zh-CN"/>
        </w:rPr>
        <w:t xml:space="preserve"> </w:t>
      </w:r>
      <w:r w:rsidRPr="003E1BF5">
        <w:rPr>
          <w:rFonts w:eastAsiaTheme="minorEastAsia"/>
          <w:b/>
          <w:lang w:eastAsia="zh-CN"/>
        </w:rPr>
        <w:t xml:space="preserve">and the last successfully reported </w:t>
      </w:r>
      <w:r w:rsidRPr="003E1BF5">
        <w:rPr>
          <w:rFonts w:eastAsiaTheme="minorEastAsia" w:hint="eastAsia"/>
          <w:b/>
          <w:lang w:eastAsia="zh-CN"/>
        </w:rPr>
        <w:t>TA</w:t>
      </w:r>
      <w:r w:rsidR="00FD214D">
        <w:rPr>
          <w:rFonts w:eastAsiaTheme="minorEastAsia" w:hint="eastAsia"/>
          <w:b/>
          <w:lang w:eastAsia="zh-CN"/>
        </w:rPr>
        <w:t xml:space="preserve"> </w:t>
      </w:r>
      <w:r w:rsidR="006E6497">
        <w:rPr>
          <w:rFonts w:eastAsiaTheme="minorEastAsia" w:hint="eastAsia"/>
          <w:b/>
          <w:lang w:eastAsia="zh-CN"/>
        </w:rPr>
        <w:t xml:space="preserve">exceeds the </w:t>
      </w:r>
      <w:proofErr w:type="gramStart"/>
      <w:r w:rsidR="006E6497">
        <w:rPr>
          <w:rFonts w:eastAsiaTheme="minorEastAsia" w:hint="eastAsia"/>
          <w:b/>
          <w:lang w:eastAsia="zh-CN"/>
        </w:rPr>
        <w:t>thresho</w:t>
      </w:r>
      <w:r w:rsidR="00742927">
        <w:rPr>
          <w:rFonts w:eastAsiaTheme="minorEastAsia" w:hint="eastAsia"/>
          <w:b/>
          <w:lang w:eastAsia="zh-CN"/>
        </w:rPr>
        <w:t>ld,</w:t>
      </w:r>
      <w:proofErr w:type="gramEnd"/>
      <w:r w:rsidR="00742927">
        <w:rPr>
          <w:rFonts w:eastAsiaTheme="minorEastAsia" w:hint="eastAsia"/>
          <w:b/>
          <w:lang w:eastAsia="zh-CN"/>
        </w:rPr>
        <w:t xml:space="preserve"> UE shall</w:t>
      </w:r>
      <w:r w:rsidR="004D77B0">
        <w:rPr>
          <w:rFonts w:eastAsiaTheme="minorEastAsia" w:hint="eastAsia"/>
          <w:b/>
          <w:lang w:eastAsia="zh-CN"/>
        </w:rPr>
        <w:t xml:space="preserve"> trigger</w:t>
      </w:r>
      <w:r>
        <w:rPr>
          <w:rFonts w:eastAsiaTheme="minorEastAsia" w:hint="eastAsia"/>
          <w:b/>
          <w:lang w:eastAsia="zh-CN"/>
        </w:rPr>
        <w:t xml:space="preserve"> TA</w:t>
      </w:r>
      <w:r w:rsidRPr="003E1BF5">
        <w:rPr>
          <w:rFonts w:eastAsiaTheme="minorEastAsia" w:hint="eastAsia"/>
          <w:b/>
          <w:lang w:eastAsia="zh-CN"/>
        </w:rPr>
        <w:t xml:space="preserve"> </w:t>
      </w:r>
      <w:r w:rsidRPr="003E1BF5">
        <w:rPr>
          <w:rFonts w:eastAsiaTheme="minorEastAsia"/>
          <w:b/>
          <w:lang w:eastAsia="zh-CN"/>
        </w:rPr>
        <w:t>information</w:t>
      </w:r>
      <w:r>
        <w:rPr>
          <w:rFonts w:eastAsiaTheme="minorEastAsia" w:hint="eastAsia"/>
          <w:b/>
          <w:lang w:eastAsia="zh-CN"/>
        </w:rPr>
        <w:t xml:space="preserve"> report</w:t>
      </w:r>
      <w:r w:rsidRPr="003E1BF5">
        <w:rPr>
          <w:rFonts w:eastAsiaTheme="minorEastAsia" w:hint="eastAsia"/>
          <w:b/>
          <w:lang w:eastAsia="zh-CN"/>
        </w:rPr>
        <w:t>.</w:t>
      </w:r>
      <w:bookmarkEnd w:id="10"/>
      <w:bookmarkEnd w:id="11"/>
    </w:p>
    <w:p w:rsidR="00F67F82" w:rsidRDefault="006E6497" w:rsidP="00F13BD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Besides the event-</w:t>
      </w:r>
      <w:r>
        <w:rPr>
          <w:rFonts w:eastAsiaTheme="minorEastAsia"/>
          <w:lang w:eastAsia="zh-CN"/>
        </w:rPr>
        <w:t>trigger</w:t>
      </w:r>
      <w:r>
        <w:rPr>
          <w:rFonts w:eastAsiaTheme="minorEastAsia" w:hint="eastAsia"/>
          <w:lang w:eastAsia="zh-CN"/>
        </w:rPr>
        <w:t>ed TA reporting</w:t>
      </w:r>
      <w:r w:rsidR="00C34E5B">
        <w:rPr>
          <w:rFonts w:eastAsiaTheme="minorEastAsia" w:hint="eastAsia"/>
          <w:lang w:eastAsia="zh-CN"/>
        </w:rPr>
        <w:t>, t</w:t>
      </w:r>
      <w:r w:rsidR="003E1BF5">
        <w:rPr>
          <w:rFonts w:eastAsiaTheme="minorEastAsia" w:hint="eastAsia"/>
          <w:lang w:eastAsia="zh-CN"/>
        </w:rPr>
        <w:t xml:space="preserve">here are </w:t>
      </w:r>
      <w:r w:rsidR="00C34E5B">
        <w:rPr>
          <w:rFonts w:eastAsiaTheme="minorEastAsia" w:hint="eastAsia"/>
          <w:lang w:eastAsia="zh-CN"/>
        </w:rPr>
        <w:t xml:space="preserve">two </w:t>
      </w:r>
      <w:r w:rsidR="0091651A">
        <w:rPr>
          <w:rFonts w:eastAsiaTheme="minorEastAsia" w:hint="eastAsia"/>
          <w:lang w:eastAsia="zh-CN"/>
        </w:rPr>
        <w:t>options</w:t>
      </w:r>
      <w:r w:rsidR="00C34E5B">
        <w:rPr>
          <w:rFonts w:eastAsiaTheme="minorEastAsia" w:hint="eastAsia"/>
          <w:lang w:eastAsia="zh-CN"/>
        </w:rPr>
        <w:t xml:space="preserve"> to trigger the TA reporting</w:t>
      </w:r>
      <w:r>
        <w:rPr>
          <w:rFonts w:eastAsiaTheme="minorEastAsia" w:hint="eastAsia"/>
          <w:lang w:eastAsia="zh-CN"/>
        </w:rPr>
        <w:t xml:space="preserve"> under discussion</w:t>
      </w:r>
      <w:r w:rsidR="003E1BF5">
        <w:rPr>
          <w:rFonts w:eastAsiaTheme="minorEastAsia" w:hint="eastAsia"/>
          <w:lang w:eastAsia="zh-CN"/>
        </w:rPr>
        <w:t>:</w:t>
      </w:r>
    </w:p>
    <w:p w:rsidR="003E1BF5" w:rsidRPr="003E1BF5" w:rsidRDefault="003E1BF5" w:rsidP="00AC5D8D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 w:rsidRPr="003E1BF5">
        <w:rPr>
          <w:rFonts w:eastAsiaTheme="minorEastAsia" w:hint="eastAsia"/>
          <w:lang w:eastAsia="zh-CN"/>
        </w:rPr>
        <w:t xml:space="preserve">Option 1: </w:t>
      </w:r>
      <w:r w:rsidR="00C6294C">
        <w:rPr>
          <w:rFonts w:eastAsiaTheme="minorEastAsia" w:hint="eastAsia"/>
          <w:lang w:eastAsia="zh-CN"/>
        </w:rPr>
        <w:t>R</w:t>
      </w:r>
      <w:r w:rsidRPr="003E1BF5">
        <w:rPr>
          <w:rFonts w:eastAsiaTheme="minorEastAsia"/>
          <w:lang w:eastAsia="zh-CN"/>
        </w:rPr>
        <w:t>equested by network</w:t>
      </w:r>
      <w:r w:rsidRPr="003E1BF5">
        <w:rPr>
          <w:rFonts w:eastAsiaTheme="minorEastAsia" w:hint="eastAsia"/>
          <w:lang w:eastAsia="zh-CN"/>
        </w:rPr>
        <w:t>;</w:t>
      </w:r>
    </w:p>
    <w:p w:rsidR="003E1BF5" w:rsidRPr="003E1BF5" w:rsidRDefault="003E1BF5" w:rsidP="00AC5D8D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 w:rsidRPr="003E1BF5">
        <w:rPr>
          <w:rFonts w:eastAsiaTheme="minorEastAsia" w:hint="eastAsia"/>
          <w:lang w:eastAsia="zh-CN"/>
        </w:rPr>
        <w:t>Option 2:</w:t>
      </w:r>
      <w:r w:rsidRPr="003E1BF5">
        <w:t xml:space="preserve"> </w:t>
      </w:r>
      <w:r w:rsidRPr="003E1BF5">
        <w:rPr>
          <w:rFonts w:eastAsiaTheme="minorEastAsia" w:hint="eastAsia"/>
          <w:lang w:eastAsia="zh-CN"/>
        </w:rPr>
        <w:t>P</w:t>
      </w:r>
      <w:r w:rsidRPr="003E1BF5">
        <w:rPr>
          <w:rFonts w:eastAsiaTheme="minorEastAsia"/>
          <w:lang w:eastAsia="zh-CN"/>
        </w:rPr>
        <w:t>eriodical reporting</w:t>
      </w:r>
      <w:r w:rsidRPr="003E1BF5">
        <w:rPr>
          <w:rFonts w:eastAsiaTheme="minorEastAsia" w:hint="eastAsia"/>
          <w:lang w:eastAsia="zh-CN"/>
        </w:rPr>
        <w:t>;</w:t>
      </w:r>
    </w:p>
    <w:p w:rsidR="00E005F9" w:rsidRPr="00E005F9" w:rsidRDefault="00E005F9" w:rsidP="00E005F9">
      <w:pPr>
        <w:pStyle w:val="a0"/>
        <w:rPr>
          <w:rFonts w:eastAsiaTheme="minorEastAsia"/>
          <w:lang w:eastAsia="zh-CN"/>
        </w:rPr>
      </w:pPr>
      <w:r w:rsidRPr="00E005F9">
        <w:rPr>
          <w:rFonts w:eastAsiaTheme="minorEastAsia"/>
          <w:lang w:eastAsia="zh-CN"/>
        </w:rPr>
        <w:t xml:space="preserve">For the option 1, the UE-specific TA Report can assist the network to calculate UE-specific </w:t>
      </w:r>
      <w:proofErr w:type="spellStart"/>
      <w:r w:rsidRPr="00E005F9">
        <w:rPr>
          <w:rFonts w:eastAsiaTheme="minorEastAsia"/>
          <w:lang w:eastAsia="zh-CN"/>
        </w:rPr>
        <w:t>K_offset</w:t>
      </w:r>
      <w:proofErr w:type="spellEnd"/>
      <w:r w:rsidRPr="00E005F9">
        <w:rPr>
          <w:rFonts w:eastAsiaTheme="minorEastAsia"/>
          <w:lang w:eastAsia="zh-CN"/>
        </w:rPr>
        <w:t xml:space="preserve"> for scheduling. Therefore, the network can request the UE to report the calculated TA when the network detects the scheduling problem or there is a requirement to schedule UE. </w:t>
      </w:r>
    </w:p>
    <w:p w:rsidR="003E1BF5" w:rsidRDefault="00E005F9" w:rsidP="00E005F9">
      <w:pPr>
        <w:pStyle w:val="a0"/>
        <w:rPr>
          <w:rFonts w:eastAsiaTheme="minorEastAsia"/>
          <w:color w:val="000000"/>
          <w:szCs w:val="20"/>
          <w:lang w:eastAsia="zh-CN"/>
        </w:rPr>
      </w:pPr>
      <w:r w:rsidRPr="00E005F9">
        <w:rPr>
          <w:rFonts w:eastAsiaTheme="minorEastAsia"/>
          <w:lang w:eastAsia="zh-CN"/>
        </w:rPr>
        <w:t>For the option 2, periodically triggering UE-specific TA reporting is beneficial for timely TA tracking, the network can configure the period in system information/RRC signaling/DCI. Compar</w:t>
      </w:r>
      <w:r w:rsidR="006E6497">
        <w:rPr>
          <w:rFonts w:eastAsiaTheme="minorEastAsia" w:hint="eastAsia"/>
          <w:lang w:eastAsia="zh-CN"/>
        </w:rPr>
        <w:t>ing</w:t>
      </w:r>
      <w:r w:rsidRPr="00E005F9">
        <w:rPr>
          <w:rFonts w:eastAsiaTheme="minorEastAsia"/>
          <w:lang w:eastAsia="zh-CN"/>
        </w:rPr>
        <w:t xml:space="preserve"> with the option 1, option 2 </w:t>
      </w:r>
      <w:r w:rsidR="006E6497">
        <w:rPr>
          <w:rFonts w:eastAsiaTheme="minorEastAsia" w:hint="eastAsia"/>
          <w:lang w:eastAsia="zh-CN"/>
        </w:rPr>
        <w:t>can save</w:t>
      </w:r>
      <w:r w:rsidRPr="00E005F9">
        <w:rPr>
          <w:rFonts w:eastAsiaTheme="minorEastAsia"/>
          <w:lang w:eastAsia="zh-CN"/>
        </w:rPr>
        <w:t xml:space="preserve"> DL signaling </w:t>
      </w:r>
      <w:r w:rsidR="006E6497">
        <w:rPr>
          <w:rFonts w:eastAsiaTheme="minorEastAsia" w:hint="eastAsia"/>
          <w:lang w:eastAsia="zh-CN"/>
        </w:rPr>
        <w:t xml:space="preserve">overhead </w:t>
      </w:r>
      <w:r w:rsidRPr="00E005F9">
        <w:rPr>
          <w:rFonts w:eastAsiaTheme="minorEastAsia"/>
          <w:lang w:eastAsia="zh-CN"/>
        </w:rPr>
        <w:t>from network.</w:t>
      </w:r>
      <w:r w:rsidR="003E1BF5">
        <w:rPr>
          <w:rFonts w:eastAsiaTheme="minorEastAsia" w:hint="eastAsia"/>
          <w:color w:val="000000"/>
          <w:szCs w:val="20"/>
          <w:lang w:eastAsia="zh-CN"/>
        </w:rPr>
        <w:t xml:space="preserve"> </w:t>
      </w:r>
    </w:p>
    <w:p w:rsidR="006E4ACA" w:rsidRDefault="006E4ACA" w:rsidP="00F13BD8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 w:rsidR="00430885">
        <w:rPr>
          <w:rFonts w:eastAsiaTheme="minorEastAsia" w:hint="eastAsia"/>
          <w:b/>
          <w:lang w:eastAsia="zh-CN"/>
        </w:rPr>
        <w:t xml:space="preserve">roposal </w:t>
      </w:r>
      <w:r w:rsidR="00C34E5B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>: RAN2 discuss</w:t>
      </w:r>
      <w:r w:rsidR="00430885">
        <w:rPr>
          <w:rFonts w:eastAsiaTheme="minorEastAsia" w:hint="eastAsia"/>
          <w:b/>
          <w:lang w:eastAsia="zh-CN"/>
        </w:rPr>
        <w:t>es the following methods</w:t>
      </w:r>
      <w:r>
        <w:rPr>
          <w:rFonts w:eastAsiaTheme="minorEastAsia" w:hint="eastAsia"/>
          <w:b/>
          <w:lang w:eastAsia="zh-CN"/>
        </w:rPr>
        <w:t xml:space="preserve"> to report the TA information:</w:t>
      </w:r>
    </w:p>
    <w:p w:rsidR="006E4ACA" w:rsidRDefault="006E4ACA" w:rsidP="00AC5D8D">
      <w:pPr>
        <w:pStyle w:val="a0"/>
        <w:numPr>
          <w:ilvl w:val="0"/>
          <w:numId w:val="36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 w:rsidR="00B86D89">
        <w:rPr>
          <w:rFonts w:eastAsiaTheme="minorEastAsia" w:hint="eastAsia"/>
          <w:b/>
          <w:lang w:eastAsia="zh-CN"/>
        </w:rPr>
        <w:t xml:space="preserve">ption </w:t>
      </w:r>
      <w:r>
        <w:rPr>
          <w:rFonts w:eastAsiaTheme="minorEastAsia" w:hint="eastAsia"/>
          <w:b/>
          <w:lang w:eastAsia="zh-CN"/>
        </w:rPr>
        <w:t>1:</w:t>
      </w:r>
      <w:r w:rsidR="00B86D89">
        <w:rPr>
          <w:rFonts w:eastAsiaTheme="minorEastAsia" w:hint="eastAsia"/>
          <w:b/>
          <w:lang w:eastAsia="zh-CN"/>
        </w:rPr>
        <w:t xml:space="preserve"> </w:t>
      </w:r>
      <w:r w:rsidR="003E1BF5" w:rsidRPr="003E1BF5">
        <w:rPr>
          <w:rFonts w:eastAsiaTheme="minorEastAsia"/>
          <w:b/>
          <w:lang w:eastAsia="zh-CN"/>
        </w:rPr>
        <w:t xml:space="preserve">TA </w:t>
      </w:r>
      <w:r w:rsidR="003E1BF5">
        <w:rPr>
          <w:rFonts w:eastAsiaTheme="minorEastAsia" w:hint="eastAsia"/>
          <w:b/>
          <w:lang w:eastAsia="zh-CN"/>
        </w:rPr>
        <w:t>information</w:t>
      </w:r>
      <w:r w:rsidR="003E1BF5" w:rsidRPr="003E1BF5">
        <w:rPr>
          <w:rFonts w:eastAsiaTheme="minorEastAsia"/>
          <w:b/>
          <w:lang w:eastAsia="zh-CN"/>
        </w:rPr>
        <w:t xml:space="preserve"> requested by network</w:t>
      </w:r>
      <w:r w:rsidR="003E1BF5">
        <w:rPr>
          <w:rFonts w:eastAsiaTheme="minorEastAsia" w:hint="eastAsia"/>
          <w:b/>
          <w:lang w:eastAsia="zh-CN"/>
        </w:rPr>
        <w:t>;</w:t>
      </w:r>
    </w:p>
    <w:p w:rsidR="006E4ACA" w:rsidRDefault="006E4ACA" w:rsidP="00AC5D8D">
      <w:pPr>
        <w:pStyle w:val="a0"/>
        <w:numPr>
          <w:ilvl w:val="0"/>
          <w:numId w:val="36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</w:t>
      </w:r>
      <w:r w:rsidR="00B86D89">
        <w:rPr>
          <w:rFonts w:eastAsiaTheme="minorEastAsia" w:hint="eastAsia"/>
          <w:b/>
          <w:lang w:eastAsia="zh-CN"/>
        </w:rPr>
        <w:t xml:space="preserve">ption </w:t>
      </w:r>
      <w:r>
        <w:rPr>
          <w:rFonts w:eastAsiaTheme="minorEastAsia" w:hint="eastAsia"/>
          <w:b/>
          <w:lang w:eastAsia="zh-CN"/>
        </w:rPr>
        <w:t>2:</w:t>
      </w:r>
      <w:r w:rsidR="003E1BF5" w:rsidRPr="003E1BF5">
        <w:t xml:space="preserve"> </w:t>
      </w:r>
      <w:r w:rsidR="003E1BF5">
        <w:rPr>
          <w:rFonts w:eastAsiaTheme="minorEastAsia" w:hint="eastAsia"/>
          <w:b/>
          <w:lang w:eastAsia="zh-CN"/>
        </w:rPr>
        <w:t>P</w:t>
      </w:r>
      <w:r w:rsidR="003E1BF5" w:rsidRPr="003E1BF5">
        <w:rPr>
          <w:rFonts w:eastAsiaTheme="minorEastAsia"/>
          <w:b/>
          <w:lang w:eastAsia="zh-CN"/>
        </w:rPr>
        <w:t xml:space="preserve">eriodical reporting of </w:t>
      </w:r>
      <w:r w:rsidR="003E1BF5">
        <w:rPr>
          <w:rFonts w:eastAsiaTheme="minorEastAsia" w:hint="eastAsia"/>
          <w:b/>
          <w:lang w:eastAsia="zh-CN"/>
        </w:rPr>
        <w:t>TA information;</w:t>
      </w:r>
    </w:p>
    <w:p w:rsidR="00066325" w:rsidRDefault="00C8286B">
      <w:pPr>
        <w:pStyle w:val="1"/>
        <w:jc w:val="both"/>
      </w:pPr>
      <w:r>
        <w:lastRenderedPageBreak/>
        <w:t>Conclusion</w:t>
      </w:r>
    </w:p>
    <w:p w:rsidR="00066325" w:rsidRDefault="00C8286B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According to the analysis in section 2, </w:t>
      </w:r>
      <w:r w:rsidR="0087520F">
        <w:rPr>
          <w:rFonts w:eastAsia="宋体" w:hint="eastAsia"/>
          <w:lang w:val="en-GB" w:eastAsia="zh-CN"/>
        </w:rPr>
        <w:t>the following proposals are provided</w:t>
      </w:r>
      <w:r>
        <w:rPr>
          <w:rFonts w:eastAsia="宋体" w:hint="eastAsia"/>
          <w:lang w:val="en-GB" w:eastAsia="zh-CN"/>
        </w:rPr>
        <w:t>:</w:t>
      </w:r>
    </w:p>
    <w:p w:rsidR="00C34E5B" w:rsidRPr="0044059D" w:rsidRDefault="00C34E5B" w:rsidP="00C34E5B">
      <w:pPr>
        <w:pStyle w:val="a0"/>
        <w:rPr>
          <w:rFonts w:eastAsiaTheme="minorEastAsia"/>
          <w:lang w:eastAsia="zh-CN"/>
        </w:rPr>
      </w:pPr>
      <w:r w:rsidRPr="0044059D">
        <w:rPr>
          <w:rFonts w:eastAsiaTheme="minorEastAsia"/>
          <w:b/>
          <w:lang w:eastAsia="zh-CN"/>
        </w:rPr>
        <w:t>P</w:t>
      </w:r>
      <w:r w:rsidRPr="0044059D">
        <w:rPr>
          <w:rFonts w:eastAsiaTheme="minorEastAsia" w:hint="eastAsia"/>
          <w:b/>
          <w:lang w:eastAsia="zh-CN"/>
        </w:rPr>
        <w:t xml:space="preserve">roposal 1: A TA </w:t>
      </w:r>
      <w:r>
        <w:rPr>
          <w:rFonts w:eastAsiaTheme="minorEastAsia" w:hint="eastAsia"/>
          <w:b/>
          <w:lang w:eastAsia="zh-CN"/>
        </w:rPr>
        <w:t xml:space="preserve">change threshold </w:t>
      </w:r>
      <w:r w:rsidRPr="003E1BF5">
        <w:rPr>
          <w:rFonts w:eastAsiaTheme="minorEastAsia"/>
          <w:b/>
          <w:lang w:eastAsia="zh-CN"/>
        </w:rPr>
        <w:t xml:space="preserve">between current </w:t>
      </w:r>
      <w:r w:rsidRPr="003E1BF5">
        <w:rPr>
          <w:rFonts w:eastAsiaTheme="minorEastAsia" w:hint="eastAsia"/>
          <w:b/>
          <w:lang w:eastAsia="zh-CN"/>
        </w:rPr>
        <w:t>TA</w:t>
      </w:r>
      <w:r>
        <w:rPr>
          <w:rFonts w:eastAsiaTheme="minorEastAsia" w:hint="eastAsia"/>
          <w:b/>
          <w:lang w:eastAsia="zh-CN"/>
        </w:rPr>
        <w:t xml:space="preserve"> </w:t>
      </w:r>
      <w:r w:rsidRPr="003E1BF5">
        <w:rPr>
          <w:rFonts w:eastAsiaTheme="minorEastAsia"/>
          <w:b/>
          <w:lang w:eastAsia="zh-CN"/>
        </w:rPr>
        <w:t xml:space="preserve">and the last successfully reported </w:t>
      </w:r>
      <w:r w:rsidRPr="003E1BF5">
        <w:rPr>
          <w:rFonts w:eastAsiaTheme="minorEastAsia" w:hint="eastAsia"/>
          <w:b/>
          <w:lang w:eastAsia="zh-CN"/>
        </w:rPr>
        <w:t>TA</w:t>
      </w:r>
      <w:r>
        <w:rPr>
          <w:rFonts w:eastAsiaTheme="minorEastAsia" w:hint="eastAsia"/>
          <w:b/>
          <w:lang w:eastAsia="zh-CN"/>
        </w:rPr>
        <w:t xml:space="preserve"> is configured as event-triggered to control TA</w:t>
      </w:r>
      <w:r w:rsidRPr="003E1BF5">
        <w:rPr>
          <w:rFonts w:eastAsiaTheme="minorEastAsia" w:hint="eastAsia"/>
          <w:b/>
          <w:lang w:eastAsia="zh-CN"/>
        </w:rPr>
        <w:t xml:space="preserve"> </w:t>
      </w:r>
      <w:r w:rsidRPr="003E1BF5">
        <w:rPr>
          <w:rFonts w:eastAsiaTheme="minorEastAsia"/>
          <w:b/>
          <w:lang w:eastAsia="zh-CN"/>
        </w:rPr>
        <w:t>information</w:t>
      </w:r>
      <w:r>
        <w:rPr>
          <w:rFonts w:eastAsiaTheme="minorEastAsia" w:hint="eastAsia"/>
          <w:b/>
          <w:lang w:eastAsia="zh-CN"/>
        </w:rPr>
        <w:t xml:space="preserve"> report</w:t>
      </w:r>
      <w:r w:rsidRPr="003E1BF5">
        <w:rPr>
          <w:rFonts w:eastAsiaTheme="minorEastAsia" w:hint="eastAsia"/>
          <w:b/>
          <w:lang w:eastAsia="zh-CN"/>
        </w:rPr>
        <w:t>.</w:t>
      </w:r>
    </w:p>
    <w:p w:rsidR="00C34E5B" w:rsidRDefault="00C34E5B" w:rsidP="00C34E5B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2: RAN2 discusses the following methods to report the TA information:</w:t>
      </w:r>
    </w:p>
    <w:p w:rsidR="00C34E5B" w:rsidRDefault="00C34E5B" w:rsidP="00C34E5B">
      <w:pPr>
        <w:pStyle w:val="a0"/>
        <w:numPr>
          <w:ilvl w:val="0"/>
          <w:numId w:val="36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Option 1: </w:t>
      </w:r>
      <w:r w:rsidRPr="003E1BF5">
        <w:rPr>
          <w:rFonts w:eastAsiaTheme="minorEastAsia"/>
          <w:b/>
          <w:lang w:eastAsia="zh-CN"/>
        </w:rPr>
        <w:t xml:space="preserve">TA </w:t>
      </w:r>
      <w:r>
        <w:rPr>
          <w:rFonts w:eastAsiaTheme="minorEastAsia" w:hint="eastAsia"/>
          <w:b/>
          <w:lang w:eastAsia="zh-CN"/>
        </w:rPr>
        <w:t>information</w:t>
      </w:r>
      <w:r w:rsidRPr="003E1BF5">
        <w:rPr>
          <w:rFonts w:eastAsiaTheme="minorEastAsia"/>
          <w:b/>
          <w:lang w:eastAsia="zh-CN"/>
        </w:rPr>
        <w:t xml:space="preserve"> requested by network</w:t>
      </w:r>
      <w:r>
        <w:rPr>
          <w:rFonts w:eastAsiaTheme="minorEastAsia" w:hint="eastAsia"/>
          <w:b/>
          <w:lang w:eastAsia="zh-CN"/>
        </w:rPr>
        <w:t>;</w:t>
      </w:r>
    </w:p>
    <w:p w:rsidR="00C34E5B" w:rsidRPr="00C34E5B" w:rsidRDefault="00C34E5B" w:rsidP="00C34E5B">
      <w:pPr>
        <w:pStyle w:val="a0"/>
        <w:numPr>
          <w:ilvl w:val="0"/>
          <w:numId w:val="36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Option 2:</w:t>
      </w:r>
      <w:r w:rsidRPr="003E1BF5">
        <w:t xml:space="preserve"> </w:t>
      </w:r>
      <w:r>
        <w:rPr>
          <w:rFonts w:eastAsiaTheme="minorEastAsia" w:hint="eastAsia"/>
          <w:b/>
          <w:lang w:eastAsia="zh-CN"/>
        </w:rPr>
        <w:t>P</w:t>
      </w:r>
      <w:r w:rsidRPr="003E1BF5">
        <w:rPr>
          <w:rFonts w:eastAsiaTheme="minorEastAsia"/>
          <w:b/>
          <w:lang w:eastAsia="zh-CN"/>
        </w:rPr>
        <w:t xml:space="preserve">eriodical reporting of </w:t>
      </w:r>
      <w:r>
        <w:rPr>
          <w:rFonts w:eastAsiaTheme="minorEastAsia" w:hint="eastAsia"/>
          <w:b/>
          <w:lang w:eastAsia="zh-CN"/>
        </w:rPr>
        <w:t>TA information;</w:t>
      </w:r>
    </w:p>
    <w:p w:rsidR="009765EB" w:rsidRPr="009765EB" w:rsidRDefault="009765EB" w:rsidP="009765EB">
      <w:pPr>
        <w:pStyle w:val="1"/>
        <w:jc w:val="both"/>
      </w:pPr>
      <w:r>
        <w:rPr>
          <w:rFonts w:hint="eastAsia"/>
        </w:rPr>
        <w:t>Reference</w:t>
      </w:r>
    </w:p>
    <w:p w:rsidR="00047A0A" w:rsidRPr="00427F5A" w:rsidRDefault="002B0832" w:rsidP="00427F5A">
      <w:pPr>
        <w:pStyle w:val="af8"/>
        <w:numPr>
          <w:ilvl w:val="0"/>
          <w:numId w:val="14"/>
        </w:numPr>
        <w:spacing w:beforeLines="50" w:before="120" w:afterLines="50" w:after="120"/>
        <w:ind w:hangingChars="210"/>
        <w:rPr>
          <w:rFonts w:eastAsia="宋体"/>
          <w:szCs w:val="24"/>
          <w:lang w:eastAsia="zh-CN"/>
        </w:rPr>
      </w:pPr>
      <w:r w:rsidRPr="00C467F7">
        <w:rPr>
          <w:rFonts w:cs="Arial"/>
        </w:rPr>
        <w:t>Report of 3GPP TSG RAN2#11</w:t>
      </w:r>
      <w:r w:rsidR="00427F5A">
        <w:rPr>
          <w:rFonts w:eastAsiaTheme="minorEastAsia" w:cs="Arial" w:hint="eastAsia"/>
          <w:lang w:eastAsia="zh-CN"/>
        </w:rPr>
        <w:t>5</w:t>
      </w:r>
      <w:r w:rsidRPr="00C467F7">
        <w:rPr>
          <w:rFonts w:cs="Arial"/>
        </w:rPr>
        <w:t>-e meeting</w:t>
      </w:r>
    </w:p>
    <w:sectPr w:rsidR="00047A0A" w:rsidRPr="00427F5A" w:rsidSect="005F6FA0">
      <w:headerReference w:type="default" r:id="rId10"/>
      <w:footerReference w:type="even" r:id="rId11"/>
      <w:footerReference w:type="default" r:id="rId12"/>
      <w:pgSz w:w="11907" w:h="16840" w:code="9"/>
      <w:pgMar w:top="1440" w:right="1797" w:bottom="1440" w:left="1797" w:header="709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212" w:rsidRDefault="004D0212">
      <w:r>
        <w:separator/>
      </w:r>
    </w:p>
  </w:endnote>
  <w:endnote w:type="continuationSeparator" w:id="0">
    <w:p w:rsidR="004D0212" w:rsidRDefault="004D0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66325" w:rsidRDefault="0006632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C8286B">
    <w:pPr>
      <w:pStyle w:val="aa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702989">
      <w:rPr>
        <w:rStyle w:val="af2"/>
        <w:noProof/>
      </w:rPr>
      <w:t>1</w:t>
    </w:r>
    <w:r>
      <w:rPr>
        <w:rStyle w:val="af2"/>
      </w:rPr>
      <w:fldChar w:fldCharType="end"/>
    </w:r>
  </w:p>
  <w:p w:rsidR="00066325" w:rsidRDefault="00066325">
    <w:pPr>
      <w:pStyle w:val="aa"/>
      <w:tabs>
        <w:tab w:val="left" w:pos="2552"/>
      </w:tabs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212" w:rsidRDefault="004D0212">
      <w:r>
        <w:separator/>
      </w:r>
    </w:p>
  </w:footnote>
  <w:footnote w:type="continuationSeparator" w:id="0">
    <w:p w:rsidR="004D0212" w:rsidRDefault="004D02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325" w:rsidRDefault="00066325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1F43E"/>
    <w:multiLevelType w:val="singleLevel"/>
    <w:tmpl w:val="8B81F4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ADF70CD5"/>
    <w:multiLevelType w:val="singleLevel"/>
    <w:tmpl w:val="ADF70CD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084A3014"/>
    <w:multiLevelType w:val="hybridMultilevel"/>
    <w:tmpl w:val="4F6C7810"/>
    <w:lvl w:ilvl="0" w:tplc="3C74B904"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2E6F5E"/>
    <w:multiLevelType w:val="multilevel"/>
    <w:tmpl w:val="262E6F5E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282C4D80"/>
    <w:multiLevelType w:val="hybridMultilevel"/>
    <w:tmpl w:val="CB66B15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90677F5"/>
    <w:multiLevelType w:val="multilevel"/>
    <w:tmpl w:val="290677F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89472E"/>
    <w:multiLevelType w:val="hybridMultilevel"/>
    <w:tmpl w:val="C90C5E30"/>
    <w:lvl w:ilvl="0" w:tplc="04090001">
      <w:start w:val="1"/>
      <w:numFmt w:val="bullet"/>
      <w:lvlText w:val=""/>
      <w:lvlJc w:val="left"/>
      <w:pPr>
        <w:ind w:left="98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8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3121AE56"/>
    <w:multiLevelType w:val="singleLevel"/>
    <w:tmpl w:val="3121AE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B0312E"/>
    <w:multiLevelType w:val="hybridMultilevel"/>
    <w:tmpl w:val="76868534"/>
    <w:lvl w:ilvl="0" w:tplc="CAB40364">
      <w:start w:val="1"/>
      <w:numFmt w:val="bullet"/>
      <w:lvlText w:val="‐"/>
      <w:lvlJc w:val="left"/>
      <w:pPr>
        <w:ind w:left="360" w:hanging="360"/>
      </w:pPr>
      <w:rPr>
        <w:rFonts w:ascii="Cambria Math" w:hAnsi="Cambria Math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E703073"/>
    <w:multiLevelType w:val="singleLevel"/>
    <w:tmpl w:val="3E70307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>
    <w:nsid w:val="47037154"/>
    <w:multiLevelType w:val="hybridMultilevel"/>
    <w:tmpl w:val="D8ACF0A0"/>
    <w:lvl w:ilvl="0" w:tplc="2F7C1E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48AE01B6"/>
    <w:multiLevelType w:val="hybridMultilevel"/>
    <w:tmpl w:val="BCD270A0"/>
    <w:lvl w:ilvl="0" w:tplc="3C74B904"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6114D3"/>
    <w:multiLevelType w:val="hybridMultilevel"/>
    <w:tmpl w:val="94C038C8"/>
    <w:lvl w:ilvl="0" w:tplc="3184DAC4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D9937D1"/>
    <w:multiLevelType w:val="hybridMultilevel"/>
    <w:tmpl w:val="463826AC"/>
    <w:lvl w:ilvl="0" w:tplc="36A263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EDE596B"/>
    <w:multiLevelType w:val="hybridMultilevel"/>
    <w:tmpl w:val="862813F6"/>
    <w:lvl w:ilvl="0" w:tplc="B4C8D4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4B2671A"/>
    <w:multiLevelType w:val="hybridMultilevel"/>
    <w:tmpl w:val="1F102E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B91047"/>
    <w:multiLevelType w:val="hybridMultilevel"/>
    <w:tmpl w:val="6FE4E81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9F4C96"/>
    <w:multiLevelType w:val="hybridMultilevel"/>
    <w:tmpl w:val="115EBF0E"/>
    <w:lvl w:ilvl="0" w:tplc="402401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>
    <w:nsid w:val="77D334B2"/>
    <w:multiLevelType w:val="hybridMultilevel"/>
    <w:tmpl w:val="BCF8EB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inherit" w:hAnsi="inherit" w:cs="inheri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inherit" w:hAnsi="inheri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inherit" w:hAnsi="inherit" w:cs="inheri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inherit" w:hAnsi="inheri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inherit" w:hAnsi="inherit" w:cs="inheri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inherit" w:hAnsi="inherit" w:hint="default"/>
      </w:rPr>
    </w:lvl>
  </w:abstractNum>
  <w:abstractNum w:abstractNumId="28">
    <w:nsid w:val="7BED18BC"/>
    <w:multiLevelType w:val="multilevel"/>
    <w:tmpl w:val="DA1CEFA2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  <w:lang w:val="en-GB"/>
      </w:rPr>
    </w:lvl>
    <w:lvl w:ilvl="1">
      <w:start w:val="1"/>
      <w:numFmt w:val="decimal"/>
      <w:pStyle w:val="20"/>
      <w:lvlText w:val="%1.%2."/>
      <w:lvlJc w:val="left"/>
      <w:pPr>
        <w:tabs>
          <w:tab w:val="left" w:pos="851"/>
        </w:tabs>
        <w:ind w:left="851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9">
    <w:nsid w:val="7C4377EF"/>
    <w:multiLevelType w:val="multilevel"/>
    <w:tmpl w:val="7C4377EF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8"/>
  </w:num>
  <w:num w:numId="2">
    <w:abstractNumId w:val="25"/>
  </w:num>
  <w:num w:numId="3">
    <w:abstractNumId w:val="16"/>
  </w:num>
  <w:num w:numId="4">
    <w:abstractNumId w:val="10"/>
  </w:num>
  <w:num w:numId="5">
    <w:abstractNumId w:val="30"/>
  </w:num>
  <w:num w:numId="6">
    <w:abstractNumId w:val="21"/>
  </w:num>
  <w:num w:numId="7">
    <w:abstractNumId w:val="27"/>
  </w:num>
  <w:num w:numId="8">
    <w:abstractNumId w:val="4"/>
  </w:num>
  <w:num w:numId="9">
    <w:abstractNumId w:val="29"/>
  </w:num>
  <w:num w:numId="10">
    <w:abstractNumId w:val="12"/>
  </w:num>
  <w:num w:numId="11">
    <w:abstractNumId w:val="9"/>
  </w:num>
  <w:num w:numId="12">
    <w:abstractNumId w:val="1"/>
  </w:num>
  <w:num w:numId="13">
    <w:abstractNumId w:val="0"/>
  </w:num>
  <w:num w:numId="14">
    <w:abstractNumId w:val="6"/>
  </w:num>
  <w:num w:numId="15">
    <w:abstractNumId w:val="17"/>
  </w:num>
  <w:num w:numId="16">
    <w:abstractNumId w:val="23"/>
  </w:num>
  <w:num w:numId="17">
    <w:abstractNumId w:val="8"/>
  </w:num>
  <w:num w:numId="18">
    <w:abstractNumId w:val="14"/>
  </w:num>
  <w:num w:numId="19">
    <w:abstractNumId w:val="3"/>
  </w:num>
  <w:num w:numId="20">
    <w:abstractNumId w:val="24"/>
  </w:num>
  <w:num w:numId="21">
    <w:abstractNumId w:val="23"/>
  </w:num>
  <w:num w:numId="22">
    <w:abstractNumId w:val="11"/>
  </w:num>
  <w:num w:numId="23">
    <w:abstractNumId w:val="23"/>
  </w:num>
  <w:num w:numId="24">
    <w:abstractNumId w:val="23"/>
  </w:num>
  <w:num w:numId="25">
    <w:abstractNumId w:val="23"/>
  </w:num>
  <w:num w:numId="26">
    <w:abstractNumId w:val="23"/>
  </w:num>
  <w:num w:numId="27">
    <w:abstractNumId w:val="7"/>
  </w:num>
  <w:num w:numId="28">
    <w:abstractNumId w:val="26"/>
  </w:num>
  <w:num w:numId="29">
    <w:abstractNumId w:val="19"/>
  </w:num>
  <w:num w:numId="30">
    <w:abstractNumId w:val="13"/>
  </w:num>
  <w:num w:numId="31">
    <w:abstractNumId w:val="18"/>
  </w:num>
  <w:num w:numId="32">
    <w:abstractNumId w:val="22"/>
  </w:num>
  <w:num w:numId="33">
    <w:abstractNumId w:val="2"/>
  </w:num>
  <w:num w:numId="34">
    <w:abstractNumId w:val="20"/>
  </w:num>
  <w:num w:numId="35">
    <w:abstractNumId w:val="5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8FC"/>
    <w:rsid w:val="000009E7"/>
    <w:rsid w:val="00000A10"/>
    <w:rsid w:val="00000AE8"/>
    <w:rsid w:val="00000CCB"/>
    <w:rsid w:val="00000EB2"/>
    <w:rsid w:val="0000148E"/>
    <w:rsid w:val="000014F4"/>
    <w:rsid w:val="000018F5"/>
    <w:rsid w:val="00001A14"/>
    <w:rsid w:val="00001C7C"/>
    <w:rsid w:val="00001C9F"/>
    <w:rsid w:val="0000202E"/>
    <w:rsid w:val="00002FDB"/>
    <w:rsid w:val="0000313E"/>
    <w:rsid w:val="00003165"/>
    <w:rsid w:val="000039D5"/>
    <w:rsid w:val="00003BD4"/>
    <w:rsid w:val="00003EA4"/>
    <w:rsid w:val="00004D3D"/>
    <w:rsid w:val="00004E80"/>
    <w:rsid w:val="00006229"/>
    <w:rsid w:val="000062D6"/>
    <w:rsid w:val="00007060"/>
    <w:rsid w:val="00007313"/>
    <w:rsid w:val="00007CE9"/>
    <w:rsid w:val="000100DC"/>
    <w:rsid w:val="00010C87"/>
    <w:rsid w:val="000116A5"/>
    <w:rsid w:val="00011724"/>
    <w:rsid w:val="0001189A"/>
    <w:rsid w:val="0001284D"/>
    <w:rsid w:val="00012F65"/>
    <w:rsid w:val="000135B7"/>
    <w:rsid w:val="000138A6"/>
    <w:rsid w:val="00013A2D"/>
    <w:rsid w:val="0001438C"/>
    <w:rsid w:val="00014E0F"/>
    <w:rsid w:val="00014E87"/>
    <w:rsid w:val="0001507B"/>
    <w:rsid w:val="00015295"/>
    <w:rsid w:val="000155D8"/>
    <w:rsid w:val="00015719"/>
    <w:rsid w:val="00015836"/>
    <w:rsid w:val="0001635A"/>
    <w:rsid w:val="00016AC6"/>
    <w:rsid w:val="00016CFA"/>
    <w:rsid w:val="00016D97"/>
    <w:rsid w:val="00016FE1"/>
    <w:rsid w:val="0001742C"/>
    <w:rsid w:val="00017C6D"/>
    <w:rsid w:val="00017CEA"/>
    <w:rsid w:val="000206FB"/>
    <w:rsid w:val="00020773"/>
    <w:rsid w:val="00020A0E"/>
    <w:rsid w:val="00020A3E"/>
    <w:rsid w:val="00020B09"/>
    <w:rsid w:val="00020CE6"/>
    <w:rsid w:val="0002102E"/>
    <w:rsid w:val="0002139B"/>
    <w:rsid w:val="0002195F"/>
    <w:rsid w:val="00022738"/>
    <w:rsid w:val="00022A22"/>
    <w:rsid w:val="00022FB2"/>
    <w:rsid w:val="000261DF"/>
    <w:rsid w:val="000264C6"/>
    <w:rsid w:val="0002652B"/>
    <w:rsid w:val="0002665B"/>
    <w:rsid w:val="00026A53"/>
    <w:rsid w:val="000270B4"/>
    <w:rsid w:val="00027281"/>
    <w:rsid w:val="00027C22"/>
    <w:rsid w:val="00030588"/>
    <w:rsid w:val="000316E5"/>
    <w:rsid w:val="000325C4"/>
    <w:rsid w:val="00033094"/>
    <w:rsid w:val="000344A5"/>
    <w:rsid w:val="00034619"/>
    <w:rsid w:val="00034856"/>
    <w:rsid w:val="00036189"/>
    <w:rsid w:val="00036A14"/>
    <w:rsid w:val="00036E4F"/>
    <w:rsid w:val="0003738C"/>
    <w:rsid w:val="00037830"/>
    <w:rsid w:val="000402E7"/>
    <w:rsid w:val="00040645"/>
    <w:rsid w:val="0004083A"/>
    <w:rsid w:val="00040B80"/>
    <w:rsid w:val="000415CD"/>
    <w:rsid w:val="000417EB"/>
    <w:rsid w:val="00042E96"/>
    <w:rsid w:val="0004357F"/>
    <w:rsid w:val="00043CA2"/>
    <w:rsid w:val="0004423B"/>
    <w:rsid w:val="000443DE"/>
    <w:rsid w:val="00044EB4"/>
    <w:rsid w:val="00045967"/>
    <w:rsid w:val="000460EF"/>
    <w:rsid w:val="000466C6"/>
    <w:rsid w:val="00046D4B"/>
    <w:rsid w:val="00046DCA"/>
    <w:rsid w:val="00047A0A"/>
    <w:rsid w:val="00050783"/>
    <w:rsid w:val="00050AC1"/>
    <w:rsid w:val="0005123C"/>
    <w:rsid w:val="0005137D"/>
    <w:rsid w:val="00051E89"/>
    <w:rsid w:val="00052902"/>
    <w:rsid w:val="000532EA"/>
    <w:rsid w:val="00053466"/>
    <w:rsid w:val="0005479B"/>
    <w:rsid w:val="00054FB6"/>
    <w:rsid w:val="000555E1"/>
    <w:rsid w:val="00055E49"/>
    <w:rsid w:val="000575A9"/>
    <w:rsid w:val="00057B7E"/>
    <w:rsid w:val="00060DF6"/>
    <w:rsid w:val="00060EC7"/>
    <w:rsid w:val="00060F28"/>
    <w:rsid w:val="000611CB"/>
    <w:rsid w:val="00061208"/>
    <w:rsid w:val="00062531"/>
    <w:rsid w:val="0006264B"/>
    <w:rsid w:val="00062933"/>
    <w:rsid w:val="00062CD6"/>
    <w:rsid w:val="00062FC2"/>
    <w:rsid w:val="00064119"/>
    <w:rsid w:val="00064769"/>
    <w:rsid w:val="00064EA4"/>
    <w:rsid w:val="0006550A"/>
    <w:rsid w:val="000656D2"/>
    <w:rsid w:val="00066325"/>
    <w:rsid w:val="00066A60"/>
    <w:rsid w:val="0006726E"/>
    <w:rsid w:val="000673E5"/>
    <w:rsid w:val="000706B4"/>
    <w:rsid w:val="00070CFB"/>
    <w:rsid w:val="00071455"/>
    <w:rsid w:val="000723A6"/>
    <w:rsid w:val="000726EA"/>
    <w:rsid w:val="00072CED"/>
    <w:rsid w:val="00072EF0"/>
    <w:rsid w:val="000731F9"/>
    <w:rsid w:val="00073606"/>
    <w:rsid w:val="00073665"/>
    <w:rsid w:val="000738D9"/>
    <w:rsid w:val="00073B72"/>
    <w:rsid w:val="00073DEE"/>
    <w:rsid w:val="00073E18"/>
    <w:rsid w:val="00074227"/>
    <w:rsid w:val="000743A2"/>
    <w:rsid w:val="000749EF"/>
    <w:rsid w:val="000757D1"/>
    <w:rsid w:val="000758A2"/>
    <w:rsid w:val="00075929"/>
    <w:rsid w:val="00075A16"/>
    <w:rsid w:val="00075D35"/>
    <w:rsid w:val="00076E3A"/>
    <w:rsid w:val="00077DE6"/>
    <w:rsid w:val="00077F50"/>
    <w:rsid w:val="0008011C"/>
    <w:rsid w:val="000805B5"/>
    <w:rsid w:val="000805C9"/>
    <w:rsid w:val="00080B96"/>
    <w:rsid w:val="00081065"/>
    <w:rsid w:val="000814E3"/>
    <w:rsid w:val="00081558"/>
    <w:rsid w:val="000822A7"/>
    <w:rsid w:val="000825A6"/>
    <w:rsid w:val="00082884"/>
    <w:rsid w:val="00083725"/>
    <w:rsid w:val="00083B9C"/>
    <w:rsid w:val="00083BC8"/>
    <w:rsid w:val="000840AF"/>
    <w:rsid w:val="00084510"/>
    <w:rsid w:val="00084692"/>
    <w:rsid w:val="0008490A"/>
    <w:rsid w:val="00085047"/>
    <w:rsid w:val="00086209"/>
    <w:rsid w:val="0008685F"/>
    <w:rsid w:val="00086EB4"/>
    <w:rsid w:val="00087E9C"/>
    <w:rsid w:val="00090158"/>
    <w:rsid w:val="00090288"/>
    <w:rsid w:val="00090518"/>
    <w:rsid w:val="00090777"/>
    <w:rsid w:val="000909F5"/>
    <w:rsid w:val="00090CD1"/>
    <w:rsid w:val="00090CD3"/>
    <w:rsid w:val="00090D78"/>
    <w:rsid w:val="00091E1D"/>
    <w:rsid w:val="000927C7"/>
    <w:rsid w:val="00092DD7"/>
    <w:rsid w:val="000931F4"/>
    <w:rsid w:val="000935FB"/>
    <w:rsid w:val="0009395A"/>
    <w:rsid w:val="00093E9F"/>
    <w:rsid w:val="00095218"/>
    <w:rsid w:val="0009533A"/>
    <w:rsid w:val="00096B8B"/>
    <w:rsid w:val="00096BC9"/>
    <w:rsid w:val="00097266"/>
    <w:rsid w:val="000A078C"/>
    <w:rsid w:val="000A14E3"/>
    <w:rsid w:val="000A1909"/>
    <w:rsid w:val="000A1E95"/>
    <w:rsid w:val="000A236A"/>
    <w:rsid w:val="000A33AC"/>
    <w:rsid w:val="000A380C"/>
    <w:rsid w:val="000A488F"/>
    <w:rsid w:val="000A4A9E"/>
    <w:rsid w:val="000A55B8"/>
    <w:rsid w:val="000A5653"/>
    <w:rsid w:val="000A642B"/>
    <w:rsid w:val="000B0C8C"/>
    <w:rsid w:val="000B3216"/>
    <w:rsid w:val="000B492A"/>
    <w:rsid w:val="000B4EB3"/>
    <w:rsid w:val="000B5638"/>
    <w:rsid w:val="000B6049"/>
    <w:rsid w:val="000B66A6"/>
    <w:rsid w:val="000B6914"/>
    <w:rsid w:val="000B7123"/>
    <w:rsid w:val="000B726B"/>
    <w:rsid w:val="000C0433"/>
    <w:rsid w:val="000C06E1"/>
    <w:rsid w:val="000C07FB"/>
    <w:rsid w:val="000C1F6E"/>
    <w:rsid w:val="000C21E2"/>
    <w:rsid w:val="000C2908"/>
    <w:rsid w:val="000C34D6"/>
    <w:rsid w:val="000C3597"/>
    <w:rsid w:val="000C4369"/>
    <w:rsid w:val="000C444D"/>
    <w:rsid w:val="000C48A7"/>
    <w:rsid w:val="000C4A0A"/>
    <w:rsid w:val="000C4F01"/>
    <w:rsid w:val="000C4FB4"/>
    <w:rsid w:val="000C52D6"/>
    <w:rsid w:val="000C53A4"/>
    <w:rsid w:val="000C565F"/>
    <w:rsid w:val="000C5DB4"/>
    <w:rsid w:val="000C66EF"/>
    <w:rsid w:val="000C7002"/>
    <w:rsid w:val="000C74A5"/>
    <w:rsid w:val="000C7C9B"/>
    <w:rsid w:val="000D041A"/>
    <w:rsid w:val="000D0C85"/>
    <w:rsid w:val="000D0E75"/>
    <w:rsid w:val="000D19E0"/>
    <w:rsid w:val="000D224D"/>
    <w:rsid w:val="000D2341"/>
    <w:rsid w:val="000D2630"/>
    <w:rsid w:val="000D275B"/>
    <w:rsid w:val="000D3CB5"/>
    <w:rsid w:val="000D3D5C"/>
    <w:rsid w:val="000D427B"/>
    <w:rsid w:val="000D4ABD"/>
    <w:rsid w:val="000D4E1E"/>
    <w:rsid w:val="000D53F5"/>
    <w:rsid w:val="000D5C4A"/>
    <w:rsid w:val="000D64DD"/>
    <w:rsid w:val="000D746F"/>
    <w:rsid w:val="000D765F"/>
    <w:rsid w:val="000D78A4"/>
    <w:rsid w:val="000E063A"/>
    <w:rsid w:val="000E067A"/>
    <w:rsid w:val="000E0818"/>
    <w:rsid w:val="000E130E"/>
    <w:rsid w:val="000E1ADA"/>
    <w:rsid w:val="000E274C"/>
    <w:rsid w:val="000E2AF0"/>
    <w:rsid w:val="000E362A"/>
    <w:rsid w:val="000E36FF"/>
    <w:rsid w:val="000E3AE2"/>
    <w:rsid w:val="000E50B7"/>
    <w:rsid w:val="000E5194"/>
    <w:rsid w:val="000E557C"/>
    <w:rsid w:val="000E570F"/>
    <w:rsid w:val="000E61FD"/>
    <w:rsid w:val="000E70A2"/>
    <w:rsid w:val="000E7666"/>
    <w:rsid w:val="000F1710"/>
    <w:rsid w:val="000F1939"/>
    <w:rsid w:val="000F1CB0"/>
    <w:rsid w:val="000F2438"/>
    <w:rsid w:val="000F26CF"/>
    <w:rsid w:val="000F326B"/>
    <w:rsid w:val="000F3414"/>
    <w:rsid w:val="000F3789"/>
    <w:rsid w:val="000F387F"/>
    <w:rsid w:val="000F3D9B"/>
    <w:rsid w:val="000F4093"/>
    <w:rsid w:val="000F495B"/>
    <w:rsid w:val="000F49E8"/>
    <w:rsid w:val="000F5299"/>
    <w:rsid w:val="000F5484"/>
    <w:rsid w:val="000F54CB"/>
    <w:rsid w:val="000F620E"/>
    <w:rsid w:val="000F68BE"/>
    <w:rsid w:val="000F6B0D"/>
    <w:rsid w:val="000F6C42"/>
    <w:rsid w:val="000F6FF6"/>
    <w:rsid w:val="000F7303"/>
    <w:rsid w:val="000F7378"/>
    <w:rsid w:val="000F7F77"/>
    <w:rsid w:val="0010023E"/>
    <w:rsid w:val="00100319"/>
    <w:rsid w:val="00100607"/>
    <w:rsid w:val="001007AA"/>
    <w:rsid w:val="00100BBD"/>
    <w:rsid w:val="001013CF"/>
    <w:rsid w:val="001020EC"/>
    <w:rsid w:val="001022DB"/>
    <w:rsid w:val="00102F82"/>
    <w:rsid w:val="001032E8"/>
    <w:rsid w:val="001034FB"/>
    <w:rsid w:val="00103918"/>
    <w:rsid w:val="00103A5A"/>
    <w:rsid w:val="00103DD7"/>
    <w:rsid w:val="001042BF"/>
    <w:rsid w:val="0010479A"/>
    <w:rsid w:val="00104B02"/>
    <w:rsid w:val="00105570"/>
    <w:rsid w:val="00105CD2"/>
    <w:rsid w:val="00105D4B"/>
    <w:rsid w:val="00107141"/>
    <w:rsid w:val="0010727F"/>
    <w:rsid w:val="0010757E"/>
    <w:rsid w:val="00107903"/>
    <w:rsid w:val="00107F1D"/>
    <w:rsid w:val="00107FBD"/>
    <w:rsid w:val="001102F6"/>
    <w:rsid w:val="00110967"/>
    <w:rsid w:val="00110EFB"/>
    <w:rsid w:val="00111A44"/>
    <w:rsid w:val="00112C0B"/>
    <w:rsid w:val="001132F5"/>
    <w:rsid w:val="00113A32"/>
    <w:rsid w:val="00113A41"/>
    <w:rsid w:val="0011421D"/>
    <w:rsid w:val="00114239"/>
    <w:rsid w:val="001145EE"/>
    <w:rsid w:val="0011474F"/>
    <w:rsid w:val="00114951"/>
    <w:rsid w:val="00114C0D"/>
    <w:rsid w:val="00114D46"/>
    <w:rsid w:val="00114E30"/>
    <w:rsid w:val="00115CE3"/>
    <w:rsid w:val="00116125"/>
    <w:rsid w:val="00116625"/>
    <w:rsid w:val="00116645"/>
    <w:rsid w:val="00116886"/>
    <w:rsid w:val="00116F48"/>
    <w:rsid w:val="00120CA6"/>
    <w:rsid w:val="0012112D"/>
    <w:rsid w:val="0012163A"/>
    <w:rsid w:val="00121A39"/>
    <w:rsid w:val="00121A77"/>
    <w:rsid w:val="00121B51"/>
    <w:rsid w:val="00121ECC"/>
    <w:rsid w:val="00123387"/>
    <w:rsid w:val="001234DE"/>
    <w:rsid w:val="001245FD"/>
    <w:rsid w:val="00125002"/>
    <w:rsid w:val="00126238"/>
    <w:rsid w:val="001263C0"/>
    <w:rsid w:val="001265B3"/>
    <w:rsid w:val="001267F9"/>
    <w:rsid w:val="00126B90"/>
    <w:rsid w:val="00127513"/>
    <w:rsid w:val="001300EB"/>
    <w:rsid w:val="001318F6"/>
    <w:rsid w:val="00131C3F"/>
    <w:rsid w:val="0013215E"/>
    <w:rsid w:val="00133013"/>
    <w:rsid w:val="0013363D"/>
    <w:rsid w:val="0013400A"/>
    <w:rsid w:val="0013454B"/>
    <w:rsid w:val="001349A3"/>
    <w:rsid w:val="00136678"/>
    <w:rsid w:val="001371FD"/>
    <w:rsid w:val="00137349"/>
    <w:rsid w:val="001378A7"/>
    <w:rsid w:val="00137A41"/>
    <w:rsid w:val="001405BF"/>
    <w:rsid w:val="001407A4"/>
    <w:rsid w:val="0014082B"/>
    <w:rsid w:val="0014085A"/>
    <w:rsid w:val="00141C3D"/>
    <w:rsid w:val="00141C77"/>
    <w:rsid w:val="00142705"/>
    <w:rsid w:val="00142B70"/>
    <w:rsid w:val="00142FE3"/>
    <w:rsid w:val="00142FFF"/>
    <w:rsid w:val="00143506"/>
    <w:rsid w:val="001435AA"/>
    <w:rsid w:val="00143AAA"/>
    <w:rsid w:val="00143C5C"/>
    <w:rsid w:val="00143E64"/>
    <w:rsid w:val="001440FC"/>
    <w:rsid w:val="0014512D"/>
    <w:rsid w:val="001453CA"/>
    <w:rsid w:val="001466BC"/>
    <w:rsid w:val="001468E5"/>
    <w:rsid w:val="001469E3"/>
    <w:rsid w:val="00147738"/>
    <w:rsid w:val="00147923"/>
    <w:rsid w:val="00150571"/>
    <w:rsid w:val="001509C6"/>
    <w:rsid w:val="00150EBC"/>
    <w:rsid w:val="00152604"/>
    <w:rsid w:val="00153580"/>
    <w:rsid w:val="00153D16"/>
    <w:rsid w:val="001549F5"/>
    <w:rsid w:val="001561E0"/>
    <w:rsid w:val="00156BBE"/>
    <w:rsid w:val="001572D0"/>
    <w:rsid w:val="00157310"/>
    <w:rsid w:val="00157C75"/>
    <w:rsid w:val="00160047"/>
    <w:rsid w:val="001605FD"/>
    <w:rsid w:val="00160618"/>
    <w:rsid w:val="001606C2"/>
    <w:rsid w:val="00160A29"/>
    <w:rsid w:val="00160DB1"/>
    <w:rsid w:val="00160E47"/>
    <w:rsid w:val="0016169A"/>
    <w:rsid w:val="00162C72"/>
    <w:rsid w:val="00162EB4"/>
    <w:rsid w:val="00162EE1"/>
    <w:rsid w:val="001632A1"/>
    <w:rsid w:val="00163558"/>
    <w:rsid w:val="00163E95"/>
    <w:rsid w:val="00164894"/>
    <w:rsid w:val="00164943"/>
    <w:rsid w:val="00165B2B"/>
    <w:rsid w:val="00165B36"/>
    <w:rsid w:val="00165E7D"/>
    <w:rsid w:val="00165F62"/>
    <w:rsid w:val="00165FB9"/>
    <w:rsid w:val="001660A4"/>
    <w:rsid w:val="0016686F"/>
    <w:rsid w:val="001668B5"/>
    <w:rsid w:val="00166F29"/>
    <w:rsid w:val="001676F9"/>
    <w:rsid w:val="00167D10"/>
    <w:rsid w:val="00170176"/>
    <w:rsid w:val="0017068B"/>
    <w:rsid w:val="00170FFA"/>
    <w:rsid w:val="0017106B"/>
    <w:rsid w:val="00171E5B"/>
    <w:rsid w:val="001726A5"/>
    <w:rsid w:val="00172CA2"/>
    <w:rsid w:val="00173310"/>
    <w:rsid w:val="00173952"/>
    <w:rsid w:val="00173DFF"/>
    <w:rsid w:val="00174466"/>
    <w:rsid w:val="0017488C"/>
    <w:rsid w:val="00174982"/>
    <w:rsid w:val="00175355"/>
    <w:rsid w:val="001770AC"/>
    <w:rsid w:val="001770AD"/>
    <w:rsid w:val="0017710E"/>
    <w:rsid w:val="00177516"/>
    <w:rsid w:val="001777AA"/>
    <w:rsid w:val="00177D25"/>
    <w:rsid w:val="001802B6"/>
    <w:rsid w:val="00180AFF"/>
    <w:rsid w:val="00180B56"/>
    <w:rsid w:val="00181874"/>
    <w:rsid w:val="001820F8"/>
    <w:rsid w:val="00182229"/>
    <w:rsid w:val="001822DB"/>
    <w:rsid w:val="001824D3"/>
    <w:rsid w:val="0018252A"/>
    <w:rsid w:val="001826BA"/>
    <w:rsid w:val="00182D9E"/>
    <w:rsid w:val="00183B67"/>
    <w:rsid w:val="00184CA0"/>
    <w:rsid w:val="00184D2A"/>
    <w:rsid w:val="00184E4D"/>
    <w:rsid w:val="00186372"/>
    <w:rsid w:val="00186741"/>
    <w:rsid w:val="0018753B"/>
    <w:rsid w:val="00187565"/>
    <w:rsid w:val="00187689"/>
    <w:rsid w:val="00187956"/>
    <w:rsid w:val="00187C06"/>
    <w:rsid w:val="001906FF"/>
    <w:rsid w:val="00191BDB"/>
    <w:rsid w:val="00192A0D"/>
    <w:rsid w:val="00192F63"/>
    <w:rsid w:val="001930EF"/>
    <w:rsid w:val="00193206"/>
    <w:rsid w:val="0019383A"/>
    <w:rsid w:val="00193FE3"/>
    <w:rsid w:val="0019439E"/>
    <w:rsid w:val="0019585F"/>
    <w:rsid w:val="0019587B"/>
    <w:rsid w:val="00195B09"/>
    <w:rsid w:val="00195B96"/>
    <w:rsid w:val="001963E8"/>
    <w:rsid w:val="001966C5"/>
    <w:rsid w:val="001967FD"/>
    <w:rsid w:val="001969C4"/>
    <w:rsid w:val="0019768A"/>
    <w:rsid w:val="00197B2F"/>
    <w:rsid w:val="00197DD9"/>
    <w:rsid w:val="001A04E3"/>
    <w:rsid w:val="001A0562"/>
    <w:rsid w:val="001A0633"/>
    <w:rsid w:val="001A08B0"/>
    <w:rsid w:val="001A0A9B"/>
    <w:rsid w:val="001A333B"/>
    <w:rsid w:val="001A3832"/>
    <w:rsid w:val="001A3F69"/>
    <w:rsid w:val="001A40E4"/>
    <w:rsid w:val="001A491A"/>
    <w:rsid w:val="001A4F2F"/>
    <w:rsid w:val="001A532C"/>
    <w:rsid w:val="001A64FA"/>
    <w:rsid w:val="001A7AC2"/>
    <w:rsid w:val="001A7CF7"/>
    <w:rsid w:val="001A7DC9"/>
    <w:rsid w:val="001A7E48"/>
    <w:rsid w:val="001A7EB2"/>
    <w:rsid w:val="001B0717"/>
    <w:rsid w:val="001B086D"/>
    <w:rsid w:val="001B0F0C"/>
    <w:rsid w:val="001B220B"/>
    <w:rsid w:val="001B352F"/>
    <w:rsid w:val="001B3C20"/>
    <w:rsid w:val="001B4A9D"/>
    <w:rsid w:val="001B5019"/>
    <w:rsid w:val="001B505E"/>
    <w:rsid w:val="001B52CA"/>
    <w:rsid w:val="001B5649"/>
    <w:rsid w:val="001B5E0B"/>
    <w:rsid w:val="001B5EAE"/>
    <w:rsid w:val="001B663F"/>
    <w:rsid w:val="001B689A"/>
    <w:rsid w:val="001B6C4A"/>
    <w:rsid w:val="001B6F3D"/>
    <w:rsid w:val="001B7232"/>
    <w:rsid w:val="001B740E"/>
    <w:rsid w:val="001C044D"/>
    <w:rsid w:val="001C0601"/>
    <w:rsid w:val="001C135F"/>
    <w:rsid w:val="001C163B"/>
    <w:rsid w:val="001C18D0"/>
    <w:rsid w:val="001C229F"/>
    <w:rsid w:val="001C2710"/>
    <w:rsid w:val="001C29A5"/>
    <w:rsid w:val="001C2C3F"/>
    <w:rsid w:val="001C33EB"/>
    <w:rsid w:val="001C35C1"/>
    <w:rsid w:val="001C3652"/>
    <w:rsid w:val="001C3A01"/>
    <w:rsid w:val="001C3AFA"/>
    <w:rsid w:val="001C3DD3"/>
    <w:rsid w:val="001C43B5"/>
    <w:rsid w:val="001C44B9"/>
    <w:rsid w:val="001C4787"/>
    <w:rsid w:val="001C5D4D"/>
    <w:rsid w:val="001C7D54"/>
    <w:rsid w:val="001D01DD"/>
    <w:rsid w:val="001D046A"/>
    <w:rsid w:val="001D118A"/>
    <w:rsid w:val="001D1416"/>
    <w:rsid w:val="001D20D5"/>
    <w:rsid w:val="001D2120"/>
    <w:rsid w:val="001D32B4"/>
    <w:rsid w:val="001D39E0"/>
    <w:rsid w:val="001D3C04"/>
    <w:rsid w:val="001D3C3E"/>
    <w:rsid w:val="001D3D93"/>
    <w:rsid w:val="001D50DB"/>
    <w:rsid w:val="001D533D"/>
    <w:rsid w:val="001D5407"/>
    <w:rsid w:val="001D6334"/>
    <w:rsid w:val="001D6A00"/>
    <w:rsid w:val="001D7163"/>
    <w:rsid w:val="001D785D"/>
    <w:rsid w:val="001E00B5"/>
    <w:rsid w:val="001E1D64"/>
    <w:rsid w:val="001E2A0B"/>
    <w:rsid w:val="001E35A7"/>
    <w:rsid w:val="001E3F60"/>
    <w:rsid w:val="001E4339"/>
    <w:rsid w:val="001E44AD"/>
    <w:rsid w:val="001E4A7F"/>
    <w:rsid w:val="001E5D00"/>
    <w:rsid w:val="001E7BBA"/>
    <w:rsid w:val="001E7EDF"/>
    <w:rsid w:val="001F04AC"/>
    <w:rsid w:val="001F0AFF"/>
    <w:rsid w:val="001F13B3"/>
    <w:rsid w:val="001F182F"/>
    <w:rsid w:val="001F1BC3"/>
    <w:rsid w:val="001F2686"/>
    <w:rsid w:val="001F3353"/>
    <w:rsid w:val="001F3675"/>
    <w:rsid w:val="001F3687"/>
    <w:rsid w:val="001F3726"/>
    <w:rsid w:val="001F3A38"/>
    <w:rsid w:val="001F3A66"/>
    <w:rsid w:val="001F3B2D"/>
    <w:rsid w:val="001F40A4"/>
    <w:rsid w:val="001F474C"/>
    <w:rsid w:val="001F4751"/>
    <w:rsid w:val="001F4796"/>
    <w:rsid w:val="001F630F"/>
    <w:rsid w:val="001F66D4"/>
    <w:rsid w:val="001F6E7C"/>
    <w:rsid w:val="001F7363"/>
    <w:rsid w:val="001F7F7A"/>
    <w:rsid w:val="00200147"/>
    <w:rsid w:val="0020092F"/>
    <w:rsid w:val="0020115F"/>
    <w:rsid w:val="00201483"/>
    <w:rsid w:val="00201D01"/>
    <w:rsid w:val="00201EA9"/>
    <w:rsid w:val="002024DF"/>
    <w:rsid w:val="0020399E"/>
    <w:rsid w:val="00203DF4"/>
    <w:rsid w:val="00203E8F"/>
    <w:rsid w:val="00204504"/>
    <w:rsid w:val="002046BA"/>
    <w:rsid w:val="002048B9"/>
    <w:rsid w:val="00204D36"/>
    <w:rsid w:val="0020540C"/>
    <w:rsid w:val="002055F4"/>
    <w:rsid w:val="00205686"/>
    <w:rsid w:val="002056A1"/>
    <w:rsid w:val="00205C65"/>
    <w:rsid w:val="00205CBA"/>
    <w:rsid w:val="002072C1"/>
    <w:rsid w:val="00207309"/>
    <w:rsid w:val="002076DA"/>
    <w:rsid w:val="0020799E"/>
    <w:rsid w:val="00207A26"/>
    <w:rsid w:val="00207B3E"/>
    <w:rsid w:val="002103D9"/>
    <w:rsid w:val="00210453"/>
    <w:rsid w:val="0021159D"/>
    <w:rsid w:val="002119B7"/>
    <w:rsid w:val="0021259F"/>
    <w:rsid w:val="002151EF"/>
    <w:rsid w:val="00215B56"/>
    <w:rsid w:val="00215E17"/>
    <w:rsid w:val="00215E6B"/>
    <w:rsid w:val="002162D1"/>
    <w:rsid w:val="002166C0"/>
    <w:rsid w:val="0021690E"/>
    <w:rsid w:val="00216ACF"/>
    <w:rsid w:val="00216D80"/>
    <w:rsid w:val="00216F20"/>
    <w:rsid w:val="00217092"/>
    <w:rsid w:val="00217B3C"/>
    <w:rsid w:val="00217CB1"/>
    <w:rsid w:val="00217FB1"/>
    <w:rsid w:val="002201D5"/>
    <w:rsid w:val="00220678"/>
    <w:rsid w:val="0022167A"/>
    <w:rsid w:val="0022175D"/>
    <w:rsid w:val="00221975"/>
    <w:rsid w:val="00221F00"/>
    <w:rsid w:val="00222B2F"/>
    <w:rsid w:val="00222BB7"/>
    <w:rsid w:val="00223E36"/>
    <w:rsid w:val="00223E82"/>
    <w:rsid w:val="0022409D"/>
    <w:rsid w:val="00224277"/>
    <w:rsid w:val="002242FF"/>
    <w:rsid w:val="002243A8"/>
    <w:rsid w:val="00225162"/>
    <w:rsid w:val="00226F32"/>
    <w:rsid w:val="002270A2"/>
    <w:rsid w:val="00227654"/>
    <w:rsid w:val="00230E92"/>
    <w:rsid w:val="00231269"/>
    <w:rsid w:val="00231E3A"/>
    <w:rsid w:val="0023226F"/>
    <w:rsid w:val="002328ED"/>
    <w:rsid w:val="00232A82"/>
    <w:rsid w:val="00233084"/>
    <w:rsid w:val="00233C8E"/>
    <w:rsid w:val="00234DB0"/>
    <w:rsid w:val="002350B0"/>
    <w:rsid w:val="00235E21"/>
    <w:rsid w:val="00235E2D"/>
    <w:rsid w:val="002362AC"/>
    <w:rsid w:val="0023672D"/>
    <w:rsid w:val="00237DC5"/>
    <w:rsid w:val="0024043B"/>
    <w:rsid w:val="002408FD"/>
    <w:rsid w:val="0024099B"/>
    <w:rsid w:val="002410F2"/>
    <w:rsid w:val="0024144A"/>
    <w:rsid w:val="00241C61"/>
    <w:rsid w:val="0024283E"/>
    <w:rsid w:val="00242895"/>
    <w:rsid w:val="00242C64"/>
    <w:rsid w:val="00243419"/>
    <w:rsid w:val="0024362F"/>
    <w:rsid w:val="00243CBC"/>
    <w:rsid w:val="0024432B"/>
    <w:rsid w:val="002443F7"/>
    <w:rsid w:val="002445AD"/>
    <w:rsid w:val="00244CF8"/>
    <w:rsid w:val="00245C97"/>
    <w:rsid w:val="00245DCA"/>
    <w:rsid w:val="00245E95"/>
    <w:rsid w:val="0024673E"/>
    <w:rsid w:val="0024718C"/>
    <w:rsid w:val="002472F4"/>
    <w:rsid w:val="00247BC4"/>
    <w:rsid w:val="00247D86"/>
    <w:rsid w:val="002505BD"/>
    <w:rsid w:val="00250C11"/>
    <w:rsid w:val="002511FB"/>
    <w:rsid w:val="002522BE"/>
    <w:rsid w:val="00252939"/>
    <w:rsid w:val="00253F56"/>
    <w:rsid w:val="002552E3"/>
    <w:rsid w:val="0025551A"/>
    <w:rsid w:val="002557BA"/>
    <w:rsid w:val="002561E9"/>
    <w:rsid w:val="00256744"/>
    <w:rsid w:val="00256A64"/>
    <w:rsid w:val="00256FC0"/>
    <w:rsid w:val="0025763C"/>
    <w:rsid w:val="00257C71"/>
    <w:rsid w:val="00257E49"/>
    <w:rsid w:val="00260345"/>
    <w:rsid w:val="002605C3"/>
    <w:rsid w:val="002608E1"/>
    <w:rsid w:val="00260CC0"/>
    <w:rsid w:val="00260DBE"/>
    <w:rsid w:val="0026132B"/>
    <w:rsid w:val="002625B4"/>
    <w:rsid w:val="00262EAB"/>
    <w:rsid w:val="00262FDF"/>
    <w:rsid w:val="002630EC"/>
    <w:rsid w:val="0026344E"/>
    <w:rsid w:val="002636C1"/>
    <w:rsid w:val="00263745"/>
    <w:rsid w:val="00263B2E"/>
    <w:rsid w:val="0026424B"/>
    <w:rsid w:val="002648B0"/>
    <w:rsid w:val="00264D04"/>
    <w:rsid w:val="00266211"/>
    <w:rsid w:val="00266294"/>
    <w:rsid w:val="002662B1"/>
    <w:rsid w:val="00266586"/>
    <w:rsid w:val="00266DF1"/>
    <w:rsid w:val="002679BB"/>
    <w:rsid w:val="00267B78"/>
    <w:rsid w:val="00267C59"/>
    <w:rsid w:val="0027072C"/>
    <w:rsid w:val="00270AB2"/>
    <w:rsid w:val="00270B58"/>
    <w:rsid w:val="00270FC1"/>
    <w:rsid w:val="0027125C"/>
    <w:rsid w:val="00272477"/>
    <w:rsid w:val="00272CA9"/>
    <w:rsid w:val="0027326C"/>
    <w:rsid w:val="002736C7"/>
    <w:rsid w:val="002740A8"/>
    <w:rsid w:val="00275303"/>
    <w:rsid w:val="00275690"/>
    <w:rsid w:val="002759E2"/>
    <w:rsid w:val="00275B39"/>
    <w:rsid w:val="00275F83"/>
    <w:rsid w:val="002761BF"/>
    <w:rsid w:val="002767E1"/>
    <w:rsid w:val="00276B0A"/>
    <w:rsid w:val="00277077"/>
    <w:rsid w:val="00277A2C"/>
    <w:rsid w:val="002810BA"/>
    <w:rsid w:val="00281791"/>
    <w:rsid w:val="00281B99"/>
    <w:rsid w:val="00281BFA"/>
    <w:rsid w:val="002838FA"/>
    <w:rsid w:val="00285349"/>
    <w:rsid w:val="00286574"/>
    <w:rsid w:val="00286FC0"/>
    <w:rsid w:val="002873C3"/>
    <w:rsid w:val="0029046C"/>
    <w:rsid w:val="002911A8"/>
    <w:rsid w:val="00291F06"/>
    <w:rsid w:val="00292717"/>
    <w:rsid w:val="00292A02"/>
    <w:rsid w:val="00292A74"/>
    <w:rsid w:val="00292FFC"/>
    <w:rsid w:val="002931BB"/>
    <w:rsid w:val="002935D4"/>
    <w:rsid w:val="00293BFB"/>
    <w:rsid w:val="00294194"/>
    <w:rsid w:val="00294534"/>
    <w:rsid w:val="00294948"/>
    <w:rsid w:val="00294CBC"/>
    <w:rsid w:val="002952B5"/>
    <w:rsid w:val="00295920"/>
    <w:rsid w:val="00295AA0"/>
    <w:rsid w:val="00295B95"/>
    <w:rsid w:val="00295F92"/>
    <w:rsid w:val="00296892"/>
    <w:rsid w:val="00297960"/>
    <w:rsid w:val="002A02F1"/>
    <w:rsid w:val="002A143D"/>
    <w:rsid w:val="002A18EB"/>
    <w:rsid w:val="002A1A31"/>
    <w:rsid w:val="002A1CAD"/>
    <w:rsid w:val="002A369D"/>
    <w:rsid w:val="002A41FE"/>
    <w:rsid w:val="002A4BC2"/>
    <w:rsid w:val="002A50CB"/>
    <w:rsid w:val="002A5580"/>
    <w:rsid w:val="002A5C7B"/>
    <w:rsid w:val="002A5CB1"/>
    <w:rsid w:val="002A6A3B"/>
    <w:rsid w:val="002A6AC0"/>
    <w:rsid w:val="002A700D"/>
    <w:rsid w:val="002A733C"/>
    <w:rsid w:val="002A773B"/>
    <w:rsid w:val="002A7F70"/>
    <w:rsid w:val="002B01A8"/>
    <w:rsid w:val="002B0570"/>
    <w:rsid w:val="002B0640"/>
    <w:rsid w:val="002B07F2"/>
    <w:rsid w:val="002B0832"/>
    <w:rsid w:val="002B0CF7"/>
    <w:rsid w:val="002B13BE"/>
    <w:rsid w:val="002B16FE"/>
    <w:rsid w:val="002B286A"/>
    <w:rsid w:val="002B3272"/>
    <w:rsid w:val="002B3844"/>
    <w:rsid w:val="002B3B6A"/>
    <w:rsid w:val="002B3D17"/>
    <w:rsid w:val="002B4115"/>
    <w:rsid w:val="002B4653"/>
    <w:rsid w:val="002B4A3A"/>
    <w:rsid w:val="002B5F00"/>
    <w:rsid w:val="002B7007"/>
    <w:rsid w:val="002B72C2"/>
    <w:rsid w:val="002B785C"/>
    <w:rsid w:val="002B7A41"/>
    <w:rsid w:val="002B7AF1"/>
    <w:rsid w:val="002B7D44"/>
    <w:rsid w:val="002C057A"/>
    <w:rsid w:val="002C0774"/>
    <w:rsid w:val="002C09C9"/>
    <w:rsid w:val="002C133C"/>
    <w:rsid w:val="002C197B"/>
    <w:rsid w:val="002C1AF7"/>
    <w:rsid w:val="002C1B2F"/>
    <w:rsid w:val="002C1F7D"/>
    <w:rsid w:val="002C2BD8"/>
    <w:rsid w:val="002C31CF"/>
    <w:rsid w:val="002C3BCD"/>
    <w:rsid w:val="002C4588"/>
    <w:rsid w:val="002C501C"/>
    <w:rsid w:val="002C5265"/>
    <w:rsid w:val="002C5799"/>
    <w:rsid w:val="002C58C7"/>
    <w:rsid w:val="002C5CA8"/>
    <w:rsid w:val="002C6318"/>
    <w:rsid w:val="002C6894"/>
    <w:rsid w:val="002C7008"/>
    <w:rsid w:val="002C76D3"/>
    <w:rsid w:val="002D0613"/>
    <w:rsid w:val="002D0ED3"/>
    <w:rsid w:val="002D25B2"/>
    <w:rsid w:val="002D30E0"/>
    <w:rsid w:val="002D3153"/>
    <w:rsid w:val="002D3399"/>
    <w:rsid w:val="002D34AF"/>
    <w:rsid w:val="002D36CA"/>
    <w:rsid w:val="002D3A8E"/>
    <w:rsid w:val="002D3B2E"/>
    <w:rsid w:val="002D435E"/>
    <w:rsid w:val="002D4C07"/>
    <w:rsid w:val="002D51B1"/>
    <w:rsid w:val="002D66D2"/>
    <w:rsid w:val="002D68E4"/>
    <w:rsid w:val="002D6CAD"/>
    <w:rsid w:val="002D738F"/>
    <w:rsid w:val="002D7A7A"/>
    <w:rsid w:val="002D7C29"/>
    <w:rsid w:val="002E0CB1"/>
    <w:rsid w:val="002E0DBF"/>
    <w:rsid w:val="002E1CEB"/>
    <w:rsid w:val="002E1D82"/>
    <w:rsid w:val="002E21D0"/>
    <w:rsid w:val="002E2E46"/>
    <w:rsid w:val="002E396C"/>
    <w:rsid w:val="002E3F0D"/>
    <w:rsid w:val="002E3F79"/>
    <w:rsid w:val="002E4064"/>
    <w:rsid w:val="002E45C0"/>
    <w:rsid w:val="002E4C1A"/>
    <w:rsid w:val="002E513A"/>
    <w:rsid w:val="002E5789"/>
    <w:rsid w:val="002E5BF8"/>
    <w:rsid w:val="002E5D19"/>
    <w:rsid w:val="002E5DED"/>
    <w:rsid w:val="002E6178"/>
    <w:rsid w:val="002E68E9"/>
    <w:rsid w:val="002E7146"/>
    <w:rsid w:val="002E7727"/>
    <w:rsid w:val="002E7C3E"/>
    <w:rsid w:val="002F13AC"/>
    <w:rsid w:val="002F38E7"/>
    <w:rsid w:val="002F3D46"/>
    <w:rsid w:val="002F4476"/>
    <w:rsid w:val="002F44ED"/>
    <w:rsid w:val="002F5889"/>
    <w:rsid w:val="002F5E1C"/>
    <w:rsid w:val="002F63EB"/>
    <w:rsid w:val="002F6BC3"/>
    <w:rsid w:val="002F6E45"/>
    <w:rsid w:val="002F79C6"/>
    <w:rsid w:val="002F7FC3"/>
    <w:rsid w:val="00300156"/>
    <w:rsid w:val="003004BB"/>
    <w:rsid w:val="003008FC"/>
    <w:rsid w:val="00300932"/>
    <w:rsid w:val="00300B56"/>
    <w:rsid w:val="00300E2B"/>
    <w:rsid w:val="0030147C"/>
    <w:rsid w:val="003018F6"/>
    <w:rsid w:val="00302017"/>
    <w:rsid w:val="00302087"/>
    <w:rsid w:val="0030317A"/>
    <w:rsid w:val="003033E3"/>
    <w:rsid w:val="00303AA9"/>
    <w:rsid w:val="003040C4"/>
    <w:rsid w:val="00304280"/>
    <w:rsid w:val="0030432E"/>
    <w:rsid w:val="003046F5"/>
    <w:rsid w:val="00304C28"/>
    <w:rsid w:val="0030542F"/>
    <w:rsid w:val="003056D1"/>
    <w:rsid w:val="00305A70"/>
    <w:rsid w:val="00305A96"/>
    <w:rsid w:val="00305F3C"/>
    <w:rsid w:val="00305F6F"/>
    <w:rsid w:val="00306567"/>
    <w:rsid w:val="00306997"/>
    <w:rsid w:val="00306C86"/>
    <w:rsid w:val="0030707F"/>
    <w:rsid w:val="003076C6"/>
    <w:rsid w:val="00307B05"/>
    <w:rsid w:val="00310773"/>
    <w:rsid w:val="003109AC"/>
    <w:rsid w:val="003112C0"/>
    <w:rsid w:val="0031147B"/>
    <w:rsid w:val="00311810"/>
    <w:rsid w:val="00311AF4"/>
    <w:rsid w:val="00312265"/>
    <w:rsid w:val="00312A10"/>
    <w:rsid w:val="00312E08"/>
    <w:rsid w:val="00313670"/>
    <w:rsid w:val="0031424D"/>
    <w:rsid w:val="00314A24"/>
    <w:rsid w:val="00314B56"/>
    <w:rsid w:val="00315588"/>
    <w:rsid w:val="003156A9"/>
    <w:rsid w:val="003161D3"/>
    <w:rsid w:val="003170EF"/>
    <w:rsid w:val="00317432"/>
    <w:rsid w:val="003175DE"/>
    <w:rsid w:val="00317847"/>
    <w:rsid w:val="00320583"/>
    <w:rsid w:val="00320FA6"/>
    <w:rsid w:val="00321D5B"/>
    <w:rsid w:val="003227E6"/>
    <w:rsid w:val="00322AA2"/>
    <w:rsid w:val="00323005"/>
    <w:rsid w:val="003233EB"/>
    <w:rsid w:val="00323C53"/>
    <w:rsid w:val="00324449"/>
    <w:rsid w:val="003247C2"/>
    <w:rsid w:val="00324B8E"/>
    <w:rsid w:val="00324ECE"/>
    <w:rsid w:val="00325078"/>
    <w:rsid w:val="003251D6"/>
    <w:rsid w:val="0032556F"/>
    <w:rsid w:val="00325895"/>
    <w:rsid w:val="00326456"/>
    <w:rsid w:val="00326CD4"/>
    <w:rsid w:val="00326FD9"/>
    <w:rsid w:val="003305CE"/>
    <w:rsid w:val="003307A8"/>
    <w:rsid w:val="00330C6A"/>
    <w:rsid w:val="003316F2"/>
    <w:rsid w:val="00331FE5"/>
    <w:rsid w:val="0033249E"/>
    <w:rsid w:val="0033289C"/>
    <w:rsid w:val="00332C5D"/>
    <w:rsid w:val="00332DB9"/>
    <w:rsid w:val="00333344"/>
    <w:rsid w:val="00333F7E"/>
    <w:rsid w:val="00334ECA"/>
    <w:rsid w:val="00335959"/>
    <w:rsid w:val="0033626D"/>
    <w:rsid w:val="00336FAC"/>
    <w:rsid w:val="00337187"/>
    <w:rsid w:val="003375DE"/>
    <w:rsid w:val="00340115"/>
    <w:rsid w:val="00340212"/>
    <w:rsid w:val="00341952"/>
    <w:rsid w:val="00342C65"/>
    <w:rsid w:val="00342F31"/>
    <w:rsid w:val="0034301B"/>
    <w:rsid w:val="00343688"/>
    <w:rsid w:val="00344351"/>
    <w:rsid w:val="00344658"/>
    <w:rsid w:val="00345B7A"/>
    <w:rsid w:val="003460C5"/>
    <w:rsid w:val="00346C9B"/>
    <w:rsid w:val="00346CFA"/>
    <w:rsid w:val="00346EBE"/>
    <w:rsid w:val="0034741F"/>
    <w:rsid w:val="003503A7"/>
    <w:rsid w:val="00350A49"/>
    <w:rsid w:val="003511A0"/>
    <w:rsid w:val="00351D5C"/>
    <w:rsid w:val="0035252F"/>
    <w:rsid w:val="003542A2"/>
    <w:rsid w:val="003547EB"/>
    <w:rsid w:val="00354DC0"/>
    <w:rsid w:val="0035568C"/>
    <w:rsid w:val="00356D2E"/>
    <w:rsid w:val="00357000"/>
    <w:rsid w:val="003602D1"/>
    <w:rsid w:val="00360649"/>
    <w:rsid w:val="0036084D"/>
    <w:rsid w:val="0036099D"/>
    <w:rsid w:val="00361010"/>
    <w:rsid w:val="0036176D"/>
    <w:rsid w:val="00361BE9"/>
    <w:rsid w:val="00362B21"/>
    <w:rsid w:val="00362F9A"/>
    <w:rsid w:val="00363A09"/>
    <w:rsid w:val="00363AA0"/>
    <w:rsid w:val="003644A6"/>
    <w:rsid w:val="00364E3E"/>
    <w:rsid w:val="00364E99"/>
    <w:rsid w:val="00365F6A"/>
    <w:rsid w:val="003660C3"/>
    <w:rsid w:val="003663B1"/>
    <w:rsid w:val="003674D6"/>
    <w:rsid w:val="0036751E"/>
    <w:rsid w:val="0036792F"/>
    <w:rsid w:val="00367C16"/>
    <w:rsid w:val="00370DE5"/>
    <w:rsid w:val="00371338"/>
    <w:rsid w:val="003718F6"/>
    <w:rsid w:val="00371A4B"/>
    <w:rsid w:val="00371BAF"/>
    <w:rsid w:val="00371BCB"/>
    <w:rsid w:val="0037250E"/>
    <w:rsid w:val="003727A3"/>
    <w:rsid w:val="00372958"/>
    <w:rsid w:val="00373C65"/>
    <w:rsid w:val="003743C8"/>
    <w:rsid w:val="00374D33"/>
    <w:rsid w:val="003762E5"/>
    <w:rsid w:val="00376BAC"/>
    <w:rsid w:val="00376EA2"/>
    <w:rsid w:val="0037702A"/>
    <w:rsid w:val="00377DC1"/>
    <w:rsid w:val="0038016D"/>
    <w:rsid w:val="00380BE3"/>
    <w:rsid w:val="00380D83"/>
    <w:rsid w:val="003813E6"/>
    <w:rsid w:val="00381473"/>
    <w:rsid w:val="00381580"/>
    <w:rsid w:val="00381ACD"/>
    <w:rsid w:val="00381FD2"/>
    <w:rsid w:val="00382771"/>
    <w:rsid w:val="00382AF3"/>
    <w:rsid w:val="0038319B"/>
    <w:rsid w:val="003834A0"/>
    <w:rsid w:val="003838FE"/>
    <w:rsid w:val="00383C2E"/>
    <w:rsid w:val="003846C9"/>
    <w:rsid w:val="003856EC"/>
    <w:rsid w:val="003861EC"/>
    <w:rsid w:val="0038665D"/>
    <w:rsid w:val="00386E48"/>
    <w:rsid w:val="003870EF"/>
    <w:rsid w:val="003875CF"/>
    <w:rsid w:val="00390712"/>
    <w:rsid w:val="00390AFE"/>
    <w:rsid w:val="00390D4C"/>
    <w:rsid w:val="00390D8D"/>
    <w:rsid w:val="00391A7A"/>
    <w:rsid w:val="00391A86"/>
    <w:rsid w:val="00393474"/>
    <w:rsid w:val="003938EF"/>
    <w:rsid w:val="00393B83"/>
    <w:rsid w:val="00393C3A"/>
    <w:rsid w:val="00393F82"/>
    <w:rsid w:val="003943A2"/>
    <w:rsid w:val="003949ED"/>
    <w:rsid w:val="00394ED6"/>
    <w:rsid w:val="00395375"/>
    <w:rsid w:val="00395D4B"/>
    <w:rsid w:val="003960FA"/>
    <w:rsid w:val="00396448"/>
    <w:rsid w:val="003968BA"/>
    <w:rsid w:val="00397836"/>
    <w:rsid w:val="003A00B7"/>
    <w:rsid w:val="003A017B"/>
    <w:rsid w:val="003A05F5"/>
    <w:rsid w:val="003A1051"/>
    <w:rsid w:val="003A11DF"/>
    <w:rsid w:val="003A12B3"/>
    <w:rsid w:val="003A1B14"/>
    <w:rsid w:val="003A1B34"/>
    <w:rsid w:val="003A23A1"/>
    <w:rsid w:val="003A28ED"/>
    <w:rsid w:val="003A3120"/>
    <w:rsid w:val="003A3454"/>
    <w:rsid w:val="003A3B25"/>
    <w:rsid w:val="003A435A"/>
    <w:rsid w:val="003A5239"/>
    <w:rsid w:val="003A5762"/>
    <w:rsid w:val="003A5A3D"/>
    <w:rsid w:val="003A5B60"/>
    <w:rsid w:val="003A60ED"/>
    <w:rsid w:val="003A6A56"/>
    <w:rsid w:val="003A7246"/>
    <w:rsid w:val="003A72CD"/>
    <w:rsid w:val="003A7426"/>
    <w:rsid w:val="003A7625"/>
    <w:rsid w:val="003A77AA"/>
    <w:rsid w:val="003A787B"/>
    <w:rsid w:val="003A7CE7"/>
    <w:rsid w:val="003B066C"/>
    <w:rsid w:val="003B21CF"/>
    <w:rsid w:val="003B32D8"/>
    <w:rsid w:val="003B39D1"/>
    <w:rsid w:val="003B3FB7"/>
    <w:rsid w:val="003B4341"/>
    <w:rsid w:val="003B4583"/>
    <w:rsid w:val="003B4813"/>
    <w:rsid w:val="003B4F10"/>
    <w:rsid w:val="003B56E7"/>
    <w:rsid w:val="003B5BD3"/>
    <w:rsid w:val="003B5CC9"/>
    <w:rsid w:val="003B6155"/>
    <w:rsid w:val="003B66BD"/>
    <w:rsid w:val="003B6D8C"/>
    <w:rsid w:val="003B73A0"/>
    <w:rsid w:val="003B7465"/>
    <w:rsid w:val="003B782D"/>
    <w:rsid w:val="003B7F4A"/>
    <w:rsid w:val="003C04A2"/>
    <w:rsid w:val="003C04F0"/>
    <w:rsid w:val="003C1C7B"/>
    <w:rsid w:val="003C1C91"/>
    <w:rsid w:val="003C202C"/>
    <w:rsid w:val="003C20BE"/>
    <w:rsid w:val="003C2337"/>
    <w:rsid w:val="003C2898"/>
    <w:rsid w:val="003C370B"/>
    <w:rsid w:val="003C3B2B"/>
    <w:rsid w:val="003C4E77"/>
    <w:rsid w:val="003C5336"/>
    <w:rsid w:val="003C55EB"/>
    <w:rsid w:val="003C5C5C"/>
    <w:rsid w:val="003C5ECB"/>
    <w:rsid w:val="003C6768"/>
    <w:rsid w:val="003C6E34"/>
    <w:rsid w:val="003C70A4"/>
    <w:rsid w:val="003C7117"/>
    <w:rsid w:val="003C72BA"/>
    <w:rsid w:val="003C75E2"/>
    <w:rsid w:val="003C7A6E"/>
    <w:rsid w:val="003C7EE9"/>
    <w:rsid w:val="003D0795"/>
    <w:rsid w:val="003D0922"/>
    <w:rsid w:val="003D0E8F"/>
    <w:rsid w:val="003D0FE2"/>
    <w:rsid w:val="003D16C6"/>
    <w:rsid w:val="003D3928"/>
    <w:rsid w:val="003D4443"/>
    <w:rsid w:val="003D57A6"/>
    <w:rsid w:val="003D67DC"/>
    <w:rsid w:val="003D7DFC"/>
    <w:rsid w:val="003E0283"/>
    <w:rsid w:val="003E0666"/>
    <w:rsid w:val="003E0824"/>
    <w:rsid w:val="003E09F3"/>
    <w:rsid w:val="003E0B7F"/>
    <w:rsid w:val="003E13D6"/>
    <w:rsid w:val="003E1860"/>
    <w:rsid w:val="003E1A4D"/>
    <w:rsid w:val="003E1BF5"/>
    <w:rsid w:val="003E1E83"/>
    <w:rsid w:val="003E2E14"/>
    <w:rsid w:val="003E3623"/>
    <w:rsid w:val="003E3BE7"/>
    <w:rsid w:val="003E4288"/>
    <w:rsid w:val="003E46EF"/>
    <w:rsid w:val="003E5CE3"/>
    <w:rsid w:val="003E6457"/>
    <w:rsid w:val="003E6508"/>
    <w:rsid w:val="003E6B48"/>
    <w:rsid w:val="003E73CA"/>
    <w:rsid w:val="003F01D8"/>
    <w:rsid w:val="003F027C"/>
    <w:rsid w:val="003F0C77"/>
    <w:rsid w:val="003F0E38"/>
    <w:rsid w:val="003F12A5"/>
    <w:rsid w:val="003F13EE"/>
    <w:rsid w:val="003F1672"/>
    <w:rsid w:val="003F1DDA"/>
    <w:rsid w:val="003F1F86"/>
    <w:rsid w:val="003F219E"/>
    <w:rsid w:val="003F22D6"/>
    <w:rsid w:val="003F2E6A"/>
    <w:rsid w:val="003F2F9B"/>
    <w:rsid w:val="003F33E9"/>
    <w:rsid w:val="003F3A87"/>
    <w:rsid w:val="003F4C5F"/>
    <w:rsid w:val="003F4D15"/>
    <w:rsid w:val="003F5455"/>
    <w:rsid w:val="003F6457"/>
    <w:rsid w:val="003F7DFF"/>
    <w:rsid w:val="003F7E4C"/>
    <w:rsid w:val="00400787"/>
    <w:rsid w:val="004012A3"/>
    <w:rsid w:val="004018BF"/>
    <w:rsid w:val="004025C0"/>
    <w:rsid w:val="004029A8"/>
    <w:rsid w:val="00402FB1"/>
    <w:rsid w:val="0040390D"/>
    <w:rsid w:val="00403E26"/>
    <w:rsid w:val="00404285"/>
    <w:rsid w:val="004047C6"/>
    <w:rsid w:val="00404D4F"/>
    <w:rsid w:val="00405203"/>
    <w:rsid w:val="00405251"/>
    <w:rsid w:val="00405519"/>
    <w:rsid w:val="004058D9"/>
    <w:rsid w:val="00405C64"/>
    <w:rsid w:val="00405FB5"/>
    <w:rsid w:val="0040689C"/>
    <w:rsid w:val="0040749D"/>
    <w:rsid w:val="004074AB"/>
    <w:rsid w:val="0040764C"/>
    <w:rsid w:val="0040775A"/>
    <w:rsid w:val="00407ADC"/>
    <w:rsid w:val="00407C4A"/>
    <w:rsid w:val="00410C43"/>
    <w:rsid w:val="0041113F"/>
    <w:rsid w:val="00411385"/>
    <w:rsid w:val="00411E25"/>
    <w:rsid w:val="0041229C"/>
    <w:rsid w:val="0041295E"/>
    <w:rsid w:val="00412E0F"/>
    <w:rsid w:val="00413673"/>
    <w:rsid w:val="004139DE"/>
    <w:rsid w:val="00413B94"/>
    <w:rsid w:val="00414186"/>
    <w:rsid w:val="00414A8B"/>
    <w:rsid w:val="00414BFC"/>
    <w:rsid w:val="00414DC6"/>
    <w:rsid w:val="0041567C"/>
    <w:rsid w:val="004159A8"/>
    <w:rsid w:val="004160B0"/>
    <w:rsid w:val="0041681C"/>
    <w:rsid w:val="00416D95"/>
    <w:rsid w:val="00417124"/>
    <w:rsid w:val="004173C0"/>
    <w:rsid w:val="00417C84"/>
    <w:rsid w:val="0042142C"/>
    <w:rsid w:val="00421A18"/>
    <w:rsid w:val="00421B9D"/>
    <w:rsid w:val="004220E2"/>
    <w:rsid w:val="004221A8"/>
    <w:rsid w:val="00422207"/>
    <w:rsid w:val="0042314D"/>
    <w:rsid w:val="00423A46"/>
    <w:rsid w:val="00424443"/>
    <w:rsid w:val="00424938"/>
    <w:rsid w:val="00425140"/>
    <w:rsid w:val="004252DA"/>
    <w:rsid w:val="00425599"/>
    <w:rsid w:val="004258AA"/>
    <w:rsid w:val="00425FC3"/>
    <w:rsid w:val="00426488"/>
    <w:rsid w:val="00426BEF"/>
    <w:rsid w:val="0042709C"/>
    <w:rsid w:val="004278FD"/>
    <w:rsid w:val="00427D37"/>
    <w:rsid w:val="00427DE3"/>
    <w:rsid w:val="00427EA1"/>
    <w:rsid w:val="00427F5A"/>
    <w:rsid w:val="004300A5"/>
    <w:rsid w:val="00430305"/>
    <w:rsid w:val="004305A9"/>
    <w:rsid w:val="004305BF"/>
    <w:rsid w:val="00430885"/>
    <w:rsid w:val="004308B3"/>
    <w:rsid w:val="00431129"/>
    <w:rsid w:val="00431C87"/>
    <w:rsid w:val="00432162"/>
    <w:rsid w:val="004323AB"/>
    <w:rsid w:val="004324CD"/>
    <w:rsid w:val="0043282F"/>
    <w:rsid w:val="00432C1E"/>
    <w:rsid w:val="00432F64"/>
    <w:rsid w:val="004331CC"/>
    <w:rsid w:val="00433C12"/>
    <w:rsid w:val="004342C6"/>
    <w:rsid w:val="004344F1"/>
    <w:rsid w:val="00434542"/>
    <w:rsid w:val="0043468F"/>
    <w:rsid w:val="004348D1"/>
    <w:rsid w:val="00434D6C"/>
    <w:rsid w:val="00434FED"/>
    <w:rsid w:val="0043539E"/>
    <w:rsid w:val="00436627"/>
    <w:rsid w:val="00436BCD"/>
    <w:rsid w:val="00437C7C"/>
    <w:rsid w:val="0044059D"/>
    <w:rsid w:val="00440999"/>
    <w:rsid w:val="00440C80"/>
    <w:rsid w:val="004423E1"/>
    <w:rsid w:val="00442669"/>
    <w:rsid w:val="0044364A"/>
    <w:rsid w:val="0044394B"/>
    <w:rsid w:val="00443BF0"/>
    <w:rsid w:val="00444035"/>
    <w:rsid w:val="0044447F"/>
    <w:rsid w:val="0044561E"/>
    <w:rsid w:val="004459DC"/>
    <w:rsid w:val="004460D2"/>
    <w:rsid w:val="004461AE"/>
    <w:rsid w:val="00446CCC"/>
    <w:rsid w:val="00447B33"/>
    <w:rsid w:val="004508C9"/>
    <w:rsid w:val="00451022"/>
    <w:rsid w:val="00451635"/>
    <w:rsid w:val="00453335"/>
    <w:rsid w:val="00453E95"/>
    <w:rsid w:val="00453F03"/>
    <w:rsid w:val="00454420"/>
    <w:rsid w:val="00456089"/>
    <w:rsid w:val="004561CE"/>
    <w:rsid w:val="00456897"/>
    <w:rsid w:val="00456E62"/>
    <w:rsid w:val="00460F60"/>
    <w:rsid w:val="0046182B"/>
    <w:rsid w:val="00461862"/>
    <w:rsid w:val="0046195E"/>
    <w:rsid w:val="00461F33"/>
    <w:rsid w:val="00462591"/>
    <w:rsid w:val="004627FC"/>
    <w:rsid w:val="0046394C"/>
    <w:rsid w:val="00463F06"/>
    <w:rsid w:val="004651AA"/>
    <w:rsid w:val="00465C10"/>
    <w:rsid w:val="004674B3"/>
    <w:rsid w:val="004679B5"/>
    <w:rsid w:val="00467A98"/>
    <w:rsid w:val="00470486"/>
    <w:rsid w:val="00470EF9"/>
    <w:rsid w:val="0047129E"/>
    <w:rsid w:val="00471383"/>
    <w:rsid w:val="00471BD9"/>
    <w:rsid w:val="00471C3B"/>
    <w:rsid w:val="00471CA0"/>
    <w:rsid w:val="00471FDF"/>
    <w:rsid w:val="00472079"/>
    <w:rsid w:val="00472B9E"/>
    <w:rsid w:val="00472C37"/>
    <w:rsid w:val="00472D63"/>
    <w:rsid w:val="00472D67"/>
    <w:rsid w:val="004733BF"/>
    <w:rsid w:val="0047365F"/>
    <w:rsid w:val="0047376C"/>
    <w:rsid w:val="004738E9"/>
    <w:rsid w:val="00473B56"/>
    <w:rsid w:val="00473D86"/>
    <w:rsid w:val="00473DD2"/>
    <w:rsid w:val="00474579"/>
    <w:rsid w:val="004760EA"/>
    <w:rsid w:val="004766B6"/>
    <w:rsid w:val="0047670A"/>
    <w:rsid w:val="004767F0"/>
    <w:rsid w:val="0047727E"/>
    <w:rsid w:val="00477325"/>
    <w:rsid w:val="004775EC"/>
    <w:rsid w:val="0048006F"/>
    <w:rsid w:val="004802B6"/>
    <w:rsid w:val="00480436"/>
    <w:rsid w:val="0048072E"/>
    <w:rsid w:val="004808DF"/>
    <w:rsid w:val="004821E8"/>
    <w:rsid w:val="004822DE"/>
    <w:rsid w:val="00482344"/>
    <w:rsid w:val="00483AC9"/>
    <w:rsid w:val="00483DBF"/>
    <w:rsid w:val="004842C2"/>
    <w:rsid w:val="00484A59"/>
    <w:rsid w:val="00484DB0"/>
    <w:rsid w:val="004865D9"/>
    <w:rsid w:val="00486E98"/>
    <w:rsid w:val="0048737A"/>
    <w:rsid w:val="0048743A"/>
    <w:rsid w:val="004877FB"/>
    <w:rsid w:val="00487A92"/>
    <w:rsid w:val="004901FA"/>
    <w:rsid w:val="004902FD"/>
    <w:rsid w:val="00490327"/>
    <w:rsid w:val="004909AE"/>
    <w:rsid w:val="00491267"/>
    <w:rsid w:val="004914F5"/>
    <w:rsid w:val="004916A8"/>
    <w:rsid w:val="00492781"/>
    <w:rsid w:val="00493036"/>
    <w:rsid w:val="004936DD"/>
    <w:rsid w:val="00493CA2"/>
    <w:rsid w:val="00494422"/>
    <w:rsid w:val="0049484B"/>
    <w:rsid w:val="004949E9"/>
    <w:rsid w:val="004954C7"/>
    <w:rsid w:val="00495A7E"/>
    <w:rsid w:val="00496607"/>
    <w:rsid w:val="00496C56"/>
    <w:rsid w:val="00496E52"/>
    <w:rsid w:val="00497229"/>
    <w:rsid w:val="004977C5"/>
    <w:rsid w:val="004A0010"/>
    <w:rsid w:val="004A0793"/>
    <w:rsid w:val="004A0FB2"/>
    <w:rsid w:val="004A19C4"/>
    <w:rsid w:val="004A218A"/>
    <w:rsid w:val="004A275D"/>
    <w:rsid w:val="004A2A53"/>
    <w:rsid w:val="004A30DB"/>
    <w:rsid w:val="004A3310"/>
    <w:rsid w:val="004A36B8"/>
    <w:rsid w:val="004A3748"/>
    <w:rsid w:val="004A3AC1"/>
    <w:rsid w:val="004A41A6"/>
    <w:rsid w:val="004A4A2F"/>
    <w:rsid w:val="004A4CAE"/>
    <w:rsid w:val="004A4D10"/>
    <w:rsid w:val="004A51CC"/>
    <w:rsid w:val="004A5274"/>
    <w:rsid w:val="004A5846"/>
    <w:rsid w:val="004A5C1B"/>
    <w:rsid w:val="004A5FBB"/>
    <w:rsid w:val="004A60CB"/>
    <w:rsid w:val="004A7351"/>
    <w:rsid w:val="004A7C60"/>
    <w:rsid w:val="004B08A0"/>
    <w:rsid w:val="004B1F51"/>
    <w:rsid w:val="004B288A"/>
    <w:rsid w:val="004B31C0"/>
    <w:rsid w:val="004B3885"/>
    <w:rsid w:val="004B470F"/>
    <w:rsid w:val="004B5344"/>
    <w:rsid w:val="004B571B"/>
    <w:rsid w:val="004B64D6"/>
    <w:rsid w:val="004B7E6A"/>
    <w:rsid w:val="004C0951"/>
    <w:rsid w:val="004C09FB"/>
    <w:rsid w:val="004C0C53"/>
    <w:rsid w:val="004C0F3B"/>
    <w:rsid w:val="004C106B"/>
    <w:rsid w:val="004C1F3A"/>
    <w:rsid w:val="004C2088"/>
    <w:rsid w:val="004C2F9E"/>
    <w:rsid w:val="004C32A3"/>
    <w:rsid w:val="004C39CA"/>
    <w:rsid w:val="004C3BD1"/>
    <w:rsid w:val="004C49F7"/>
    <w:rsid w:val="004C5456"/>
    <w:rsid w:val="004C5C6C"/>
    <w:rsid w:val="004C6F5C"/>
    <w:rsid w:val="004C70AB"/>
    <w:rsid w:val="004D0212"/>
    <w:rsid w:val="004D0777"/>
    <w:rsid w:val="004D0BDA"/>
    <w:rsid w:val="004D0D2D"/>
    <w:rsid w:val="004D1079"/>
    <w:rsid w:val="004D1147"/>
    <w:rsid w:val="004D14C6"/>
    <w:rsid w:val="004D176A"/>
    <w:rsid w:val="004D1914"/>
    <w:rsid w:val="004D1A53"/>
    <w:rsid w:val="004D2495"/>
    <w:rsid w:val="004D3316"/>
    <w:rsid w:val="004D52BA"/>
    <w:rsid w:val="004D5E49"/>
    <w:rsid w:val="004D6F85"/>
    <w:rsid w:val="004D7360"/>
    <w:rsid w:val="004D77B0"/>
    <w:rsid w:val="004D7A0B"/>
    <w:rsid w:val="004D7D33"/>
    <w:rsid w:val="004E0AB2"/>
    <w:rsid w:val="004E104F"/>
    <w:rsid w:val="004E186D"/>
    <w:rsid w:val="004E2190"/>
    <w:rsid w:val="004E3016"/>
    <w:rsid w:val="004E3408"/>
    <w:rsid w:val="004E373E"/>
    <w:rsid w:val="004E4139"/>
    <w:rsid w:val="004E45C7"/>
    <w:rsid w:val="004E4B5E"/>
    <w:rsid w:val="004E4EDF"/>
    <w:rsid w:val="004E5CA5"/>
    <w:rsid w:val="004E5CAD"/>
    <w:rsid w:val="004E5E06"/>
    <w:rsid w:val="004E6AB1"/>
    <w:rsid w:val="004E70A6"/>
    <w:rsid w:val="004E71CB"/>
    <w:rsid w:val="004E7D81"/>
    <w:rsid w:val="004F11C0"/>
    <w:rsid w:val="004F1967"/>
    <w:rsid w:val="004F29CE"/>
    <w:rsid w:val="004F2B3E"/>
    <w:rsid w:val="004F2FEC"/>
    <w:rsid w:val="004F34A9"/>
    <w:rsid w:val="004F35A3"/>
    <w:rsid w:val="004F35C4"/>
    <w:rsid w:val="004F494B"/>
    <w:rsid w:val="004F4B3A"/>
    <w:rsid w:val="004F4D44"/>
    <w:rsid w:val="004F511A"/>
    <w:rsid w:val="004F5BCC"/>
    <w:rsid w:val="004F61B0"/>
    <w:rsid w:val="004F6A36"/>
    <w:rsid w:val="004F6CF8"/>
    <w:rsid w:val="004F7427"/>
    <w:rsid w:val="004F753A"/>
    <w:rsid w:val="004F7799"/>
    <w:rsid w:val="004F78EE"/>
    <w:rsid w:val="004F7A45"/>
    <w:rsid w:val="004F7AEB"/>
    <w:rsid w:val="004F7E68"/>
    <w:rsid w:val="005000AB"/>
    <w:rsid w:val="005001CF"/>
    <w:rsid w:val="00500517"/>
    <w:rsid w:val="005005B5"/>
    <w:rsid w:val="005005E7"/>
    <w:rsid w:val="00500BF1"/>
    <w:rsid w:val="00501BEF"/>
    <w:rsid w:val="005026EB"/>
    <w:rsid w:val="00503553"/>
    <w:rsid w:val="0050384A"/>
    <w:rsid w:val="00503E4A"/>
    <w:rsid w:val="0050408E"/>
    <w:rsid w:val="00505F66"/>
    <w:rsid w:val="00506F12"/>
    <w:rsid w:val="00507C67"/>
    <w:rsid w:val="0051015F"/>
    <w:rsid w:val="0051085E"/>
    <w:rsid w:val="005115BB"/>
    <w:rsid w:val="00511706"/>
    <w:rsid w:val="005124E9"/>
    <w:rsid w:val="0051304D"/>
    <w:rsid w:val="00513112"/>
    <w:rsid w:val="005135F6"/>
    <w:rsid w:val="00514058"/>
    <w:rsid w:val="00514E40"/>
    <w:rsid w:val="00515304"/>
    <w:rsid w:val="005160BA"/>
    <w:rsid w:val="0051683D"/>
    <w:rsid w:val="005168B7"/>
    <w:rsid w:val="00517C70"/>
    <w:rsid w:val="00521459"/>
    <w:rsid w:val="00522D32"/>
    <w:rsid w:val="005233BA"/>
    <w:rsid w:val="005233BF"/>
    <w:rsid w:val="00523852"/>
    <w:rsid w:val="00523BAA"/>
    <w:rsid w:val="00524141"/>
    <w:rsid w:val="00524890"/>
    <w:rsid w:val="00524B13"/>
    <w:rsid w:val="005258F3"/>
    <w:rsid w:val="00526F67"/>
    <w:rsid w:val="0052781E"/>
    <w:rsid w:val="00527A71"/>
    <w:rsid w:val="00527C0E"/>
    <w:rsid w:val="005302E0"/>
    <w:rsid w:val="005329B1"/>
    <w:rsid w:val="00533F35"/>
    <w:rsid w:val="0053439B"/>
    <w:rsid w:val="00534774"/>
    <w:rsid w:val="00534970"/>
    <w:rsid w:val="00535AC2"/>
    <w:rsid w:val="00535B8A"/>
    <w:rsid w:val="00535FC6"/>
    <w:rsid w:val="005361CE"/>
    <w:rsid w:val="005361F6"/>
    <w:rsid w:val="00536910"/>
    <w:rsid w:val="00536AC8"/>
    <w:rsid w:val="00536D8A"/>
    <w:rsid w:val="00536DAE"/>
    <w:rsid w:val="00536E1B"/>
    <w:rsid w:val="0053735B"/>
    <w:rsid w:val="005377AB"/>
    <w:rsid w:val="00537C0B"/>
    <w:rsid w:val="00537D41"/>
    <w:rsid w:val="0054000C"/>
    <w:rsid w:val="00540F5E"/>
    <w:rsid w:val="005410AB"/>
    <w:rsid w:val="00541A92"/>
    <w:rsid w:val="00542302"/>
    <w:rsid w:val="005434D1"/>
    <w:rsid w:val="00543873"/>
    <w:rsid w:val="00543B14"/>
    <w:rsid w:val="00543F6A"/>
    <w:rsid w:val="00544486"/>
    <w:rsid w:val="005446BF"/>
    <w:rsid w:val="00544BC6"/>
    <w:rsid w:val="005454E2"/>
    <w:rsid w:val="005461F4"/>
    <w:rsid w:val="005462CB"/>
    <w:rsid w:val="005466C8"/>
    <w:rsid w:val="0054691F"/>
    <w:rsid w:val="00546D02"/>
    <w:rsid w:val="00546EE4"/>
    <w:rsid w:val="00546F55"/>
    <w:rsid w:val="00547481"/>
    <w:rsid w:val="00547E0E"/>
    <w:rsid w:val="00550CD6"/>
    <w:rsid w:val="005512FD"/>
    <w:rsid w:val="00551747"/>
    <w:rsid w:val="00551C6D"/>
    <w:rsid w:val="005520C6"/>
    <w:rsid w:val="005524E1"/>
    <w:rsid w:val="00552560"/>
    <w:rsid w:val="005529B0"/>
    <w:rsid w:val="00552AA7"/>
    <w:rsid w:val="00552D8C"/>
    <w:rsid w:val="005538EC"/>
    <w:rsid w:val="00553C36"/>
    <w:rsid w:val="00554FEE"/>
    <w:rsid w:val="0055524E"/>
    <w:rsid w:val="00555316"/>
    <w:rsid w:val="005557A5"/>
    <w:rsid w:val="00555CC7"/>
    <w:rsid w:val="00555CF3"/>
    <w:rsid w:val="005562C8"/>
    <w:rsid w:val="005565D5"/>
    <w:rsid w:val="00556E7F"/>
    <w:rsid w:val="00557CAE"/>
    <w:rsid w:val="0056084F"/>
    <w:rsid w:val="00561549"/>
    <w:rsid w:val="00561D0B"/>
    <w:rsid w:val="00562E3F"/>
    <w:rsid w:val="0056342A"/>
    <w:rsid w:val="00563911"/>
    <w:rsid w:val="00563E43"/>
    <w:rsid w:val="005641FE"/>
    <w:rsid w:val="005650E7"/>
    <w:rsid w:val="00565140"/>
    <w:rsid w:val="00565438"/>
    <w:rsid w:val="005671C7"/>
    <w:rsid w:val="0057085E"/>
    <w:rsid w:val="00570977"/>
    <w:rsid w:val="0057109D"/>
    <w:rsid w:val="00571586"/>
    <w:rsid w:val="00571DFE"/>
    <w:rsid w:val="005725F0"/>
    <w:rsid w:val="00573217"/>
    <w:rsid w:val="005732B4"/>
    <w:rsid w:val="005732ED"/>
    <w:rsid w:val="0057340E"/>
    <w:rsid w:val="00573BAE"/>
    <w:rsid w:val="0057433D"/>
    <w:rsid w:val="005744F0"/>
    <w:rsid w:val="0057454C"/>
    <w:rsid w:val="00575043"/>
    <w:rsid w:val="00575A0C"/>
    <w:rsid w:val="00577157"/>
    <w:rsid w:val="00581D20"/>
    <w:rsid w:val="00581D78"/>
    <w:rsid w:val="0058322B"/>
    <w:rsid w:val="005835C3"/>
    <w:rsid w:val="00583755"/>
    <w:rsid w:val="00583960"/>
    <w:rsid w:val="00583FA4"/>
    <w:rsid w:val="0058513F"/>
    <w:rsid w:val="00585598"/>
    <w:rsid w:val="00585B88"/>
    <w:rsid w:val="005860CF"/>
    <w:rsid w:val="0058665A"/>
    <w:rsid w:val="00590057"/>
    <w:rsid w:val="0059019D"/>
    <w:rsid w:val="00590A07"/>
    <w:rsid w:val="00590EDD"/>
    <w:rsid w:val="00591173"/>
    <w:rsid w:val="00591416"/>
    <w:rsid w:val="00591D73"/>
    <w:rsid w:val="005920F8"/>
    <w:rsid w:val="005921AB"/>
    <w:rsid w:val="005925D3"/>
    <w:rsid w:val="005927ED"/>
    <w:rsid w:val="00592C6A"/>
    <w:rsid w:val="005931C9"/>
    <w:rsid w:val="0059345E"/>
    <w:rsid w:val="00596A82"/>
    <w:rsid w:val="00596AD9"/>
    <w:rsid w:val="00597392"/>
    <w:rsid w:val="00597858"/>
    <w:rsid w:val="005A0875"/>
    <w:rsid w:val="005A1955"/>
    <w:rsid w:val="005A197C"/>
    <w:rsid w:val="005A29C0"/>
    <w:rsid w:val="005A29EC"/>
    <w:rsid w:val="005A3032"/>
    <w:rsid w:val="005A326F"/>
    <w:rsid w:val="005A3D9F"/>
    <w:rsid w:val="005A4036"/>
    <w:rsid w:val="005A48F8"/>
    <w:rsid w:val="005A4E8D"/>
    <w:rsid w:val="005A5A6B"/>
    <w:rsid w:val="005A5E82"/>
    <w:rsid w:val="005A5FF0"/>
    <w:rsid w:val="005A63C8"/>
    <w:rsid w:val="005A651F"/>
    <w:rsid w:val="005A6872"/>
    <w:rsid w:val="005A694A"/>
    <w:rsid w:val="005A6AF8"/>
    <w:rsid w:val="005A6F43"/>
    <w:rsid w:val="005A7656"/>
    <w:rsid w:val="005A7A60"/>
    <w:rsid w:val="005A7AE9"/>
    <w:rsid w:val="005B04E3"/>
    <w:rsid w:val="005B09D8"/>
    <w:rsid w:val="005B0C40"/>
    <w:rsid w:val="005B0EA8"/>
    <w:rsid w:val="005B22FE"/>
    <w:rsid w:val="005B2719"/>
    <w:rsid w:val="005B348F"/>
    <w:rsid w:val="005B3AD9"/>
    <w:rsid w:val="005B3D25"/>
    <w:rsid w:val="005B4296"/>
    <w:rsid w:val="005B4571"/>
    <w:rsid w:val="005B4D97"/>
    <w:rsid w:val="005B528E"/>
    <w:rsid w:val="005B5AF7"/>
    <w:rsid w:val="005B5CF5"/>
    <w:rsid w:val="005B5F10"/>
    <w:rsid w:val="005B63B2"/>
    <w:rsid w:val="005B7230"/>
    <w:rsid w:val="005B740F"/>
    <w:rsid w:val="005B780E"/>
    <w:rsid w:val="005C0332"/>
    <w:rsid w:val="005C0A97"/>
    <w:rsid w:val="005C11A8"/>
    <w:rsid w:val="005C1D15"/>
    <w:rsid w:val="005C2A14"/>
    <w:rsid w:val="005C37B1"/>
    <w:rsid w:val="005C4153"/>
    <w:rsid w:val="005C48DF"/>
    <w:rsid w:val="005C5ACE"/>
    <w:rsid w:val="005C6358"/>
    <w:rsid w:val="005C728A"/>
    <w:rsid w:val="005C760C"/>
    <w:rsid w:val="005D0A4A"/>
    <w:rsid w:val="005D0C85"/>
    <w:rsid w:val="005D0CF3"/>
    <w:rsid w:val="005D1364"/>
    <w:rsid w:val="005D2DC0"/>
    <w:rsid w:val="005D2E1D"/>
    <w:rsid w:val="005D5123"/>
    <w:rsid w:val="005D5CAB"/>
    <w:rsid w:val="005D69A5"/>
    <w:rsid w:val="005D6DBE"/>
    <w:rsid w:val="005D7412"/>
    <w:rsid w:val="005D7FB7"/>
    <w:rsid w:val="005E0399"/>
    <w:rsid w:val="005E0651"/>
    <w:rsid w:val="005E1B24"/>
    <w:rsid w:val="005E1C2B"/>
    <w:rsid w:val="005E216B"/>
    <w:rsid w:val="005E241A"/>
    <w:rsid w:val="005E377E"/>
    <w:rsid w:val="005E37D7"/>
    <w:rsid w:val="005E3C43"/>
    <w:rsid w:val="005E5A73"/>
    <w:rsid w:val="005E6603"/>
    <w:rsid w:val="005E6691"/>
    <w:rsid w:val="005E701F"/>
    <w:rsid w:val="005E7072"/>
    <w:rsid w:val="005E70AC"/>
    <w:rsid w:val="005E7408"/>
    <w:rsid w:val="005F0DF6"/>
    <w:rsid w:val="005F15F1"/>
    <w:rsid w:val="005F2329"/>
    <w:rsid w:val="005F2A2D"/>
    <w:rsid w:val="005F2B1C"/>
    <w:rsid w:val="005F2D82"/>
    <w:rsid w:val="005F3B55"/>
    <w:rsid w:val="005F3D5F"/>
    <w:rsid w:val="005F41C0"/>
    <w:rsid w:val="005F4625"/>
    <w:rsid w:val="005F4664"/>
    <w:rsid w:val="005F4AAE"/>
    <w:rsid w:val="005F51EB"/>
    <w:rsid w:val="005F60B5"/>
    <w:rsid w:val="005F6AC2"/>
    <w:rsid w:val="005F6B39"/>
    <w:rsid w:val="005F6FA0"/>
    <w:rsid w:val="005F7A13"/>
    <w:rsid w:val="005F7CF0"/>
    <w:rsid w:val="00600FA8"/>
    <w:rsid w:val="006010CE"/>
    <w:rsid w:val="006011C8"/>
    <w:rsid w:val="0060188A"/>
    <w:rsid w:val="006019A8"/>
    <w:rsid w:val="00601AA0"/>
    <w:rsid w:val="00602AAA"/>
    <w:rsid w:val="006030BC"/>
    <w:rsid w:val="00603488"/>
    <w:rsid w:val="00604191"/>
    <w:rsid w:val="00604833"/>
    <w:rsid w:val="00604843"/>
    <w:rsid w:val="00604990"/>
    <w:rsid w:val="006049E8"/>
    <w:rsid w:val="00605167"/>
    <w:rsid w:val="00605705"/>
    <w:rsid w:val="006062B2"/>
    <w:rsid w:val="00606434"/>
    <w:rsid w:val="006064C5"/>
    <w:rsid w:val="00606F0D"/>
    <w:rsid w:val="00607660"/>
    <w:rsid w:val="00610395"/>
    <w:rsid w:val="006105F8"/>
    <w:rsid w:val="00611E82"/>
    <w:rsid w:val="00613D05"/>
    <w:rsid w:val="0061440B"/>
    <w:rsid w:val="00614B77"/>
    <w:rsid w:val="00615133"/>
    <w:rsid w:val="0061526A"/>
    <w:rsid w:val="00615340"/>
    <w:rsid w:val="00615649"/>
    <w:rsid w:val="006157AC"/>
    <w:rsid w:val="00615CF4"/>
    <w:rsid w:val="00615D26"/>
    <w:rsid w:val="00617449"/>
    <w:rsid w:val="00620BB0"/>
    <w:rsid w:val="00621C01"/>
    <w:rsid w:val="00621EEA"/>
    <w:rsid w:val="0062208E"/>
    <w:rsid w:val="006221B9"/>
    <w:rsid w:val="0062223D"/>
    <w:rsid w:val="00622CA7"/>
    <w:rsid w:val="00623161"/>
    <w:rsid w:val="00623546"/>
    <w:rsid w:val="00623783"/>
    <w:rsid w:val="00623976"/>
    <w:rsid w:val="00623D0B"/>
    <w:rsid w:val="006241AA"/>
    <w:rsid w:val="006244BE"/>
    <w:rsid w:val="006244C5"/>
    <w:rsid w:val="0062524D"/>
    <w:rsid w:val="006255F1"/>
    <w:rsid w:val="00625C3F"/>
    <w:rsid w:val="0062608F"/>
    <w:rsid w:val="006265B4"/>
    <w:rsid w:val="0062711C"/>
    <w:rsid w:val="00627EC1"/>
    <w:rsid w:val="00630525"/>
    <w:rsid w:val="00630979"/>
    <w:rsid w:val="00630F6C"/>
    <w:rsid w:val="0063123F"/>
    <w:rsid w:val="00632295"/>
    <w:rsid w:val="0063295B"/>
    <w:rsid w:val="00633361"/>
    <w:rsid w:val="00633813"/>
    <w:rsid w:val="006341BE"/>
    <w:rsid w:val="00635232"/>
    <w:rsid w:val="00635FBC"/>
    <w:rsid w:val="0063643E"/>
    <w:rsid w:val="00636A13"/>
    <w:rsid w:val="0064001B"/>
    <w:rsid w:val="006406C7"/>
    <w:rsid w:val="006407A2"/>
    <w:rsid w:val="00641959"/>
    <w:rsid w:val="00641B1C"/>
    <w:rsid w:val="00641CF9"/>
    <w:rsid w:val="00641EC1"/>
    <w:rsid w:val="00642EB8"/>
    <w:rsid w:val="006443EA"/>
    <w:rsid w:val="006446B7"/>
    <w:rsid w:val="00645158"/>
    <w:rsid w:val="006452DA"/>
    <w:rsid w:val="00645386"/>
    <w:rsid w:val="00645ABC"/>
    <w:rsid w:val="00647251"/>
    <w:rsid w:val="0064747D"/>
    <w:rsid w:val="00647489"/>
    <w:rsid w:val="00647E3E"/>
    <w:rsid w:val="006501A9"/>
    <w:rsid w:val="006501AC"/>
    <w:rsid w:val="00650842"/>
    <w:rsid w:val="00650FE7"/>
    <w:rsid w:val="0065111C"/>
    <w:rsid w:val="00651633"/>
    <w:rsid w:val="006516D8"/>
    <w:rsid w:val="00651A7D"/>
    <w:rsid w:val="006520DA"/>
    <w:rsid w:val="006524B9"/>
    <w:rsid w:val="00653433"/>
    <w:rsid w:val="00653578"/>
    <w:rsid w:val="0065390E"/>
    <w:rsid w:val="00653B73"/>
    <w:rsid w:val="00653BCE"/>
    <w:rsid w:val="006543C7"/>
    <w:rsid w:val="00654BBA"/>
    <w:rsid w:val="00654CAC"/>
    <w:rsid w:val="00655964"/>
    <w:rsid w:val="00656A09"/>
    <w:rsid w:val="00656CEC"/>
    <w:rsid w:val="00656E51"/>
    <w:rsid w:val="00656FF5"/>
    <w:rsid w:val="006571FD"/>
    <w:rsid w:val="00657FB2"/>
    <w:rsid w:val="00660709"/>
    <w:rsid w:val="006608ED"/>
    <w:rsid w:val="00660BF7"/>
    <w:rsid w:val="006611C8"/>
    <w:rsid w:val="00661B13"/>
    <w:rsid w:val="00661BA2"/>
    <w:rsid w:val="00661F0B"/>
    <w:rsid w:val="00661FC5"/>
    <w:rsid w:val="00662413"/>
    <w:rsid w:val="00662A50"/>
    <w:rsid w:val="00662C19"/>
    <w:rsid w:val="00662EB9"/>
    <w:rsid w:val="006636B6"/>
    <w:rsid w:val="00663F53"/>
    <w:rsid w:val="0066406F"/>
    <w:rsid w:val="0066445D"/>
    <w:rsid w:val="006649BD"/>
    <w:rsid w:val="0066719E"/>
    <w:rsid w:val="006672DC"/>
    <w:rsid w:val="0066780C"/>
    <w:rsid w:val="0067034D"/>
    <w:rsid w:val="006706AF"/>
    <w:rsid w:val="006709B2"/>
    <w:rsid w:val="0067165A"/>
    <w:rsid w:val="00671D98"/>
    <w:rsid w:val="00672002"/>
    <w:rsid w:val="006724DC"/>
    <w:rsid w:val="0067309F"/>
    <w:rsid w:val="00674F5B"/>
    <w:rsid w:val="00674F73"/>
    <w:rsid w:val="00675144"/>
    <w:rsid w:val="00675153"/>
    <w:rsid w:val="00675231"/>
    <w:rsid w:val="006752C6"/>
    <w:rsid w:val="00675C2D"/>
    <w:rsid w:val="00675F6F"/>
    <w:rsid w:val="0067636A"/>
    <w:rsid w:val="00676ED3"/>
    <w:rsid w:val="00677326"/>
    <w:rsid w:val="006773A1"/>
    <w:rsid w:val="0068036B"/>
    <w:rsid w:val="00680524"/>
    <w:rsid w:val="00680AE7"/>
    <w:rsid w:val="00680BD8"/>
    <w:rsid w:val="00681AD4"/>
    <w:rsid w:val="00681AED"/>
    <w:rsid w:val="00681EAE"/>
    <w:rsid w:val="0068262D"/>
    <w:rsid w:val="00682EC8"/>
    <w:rsid w:val="006835EC"/>
    <w:rsid w:val="006843CB"/>
    <w:rsid w:val="00684A09"/>
    <w:rsid w:val="00684AED"/>
    <w:rsid w:val="00684C91"/>
    <w:rsid w:val="006856A0"/>
    <w:rsid w:val="00685B84"/>
    <w:rsid w:val="00686CFF"/>
    <w:rsid w:val="0068718C"/>
    <w:rsid w:val="006875BA"/>
    <w:rsid w:val="006878B4"/>
    <w:rsid w:val="00687BF6"/>
    <w:rsid w:val="0069047F"/>
    <w:rsid w:val="006906F1"/>
    <w:rsid w:val="00691112"/>
    <w:rsid w:val="00691801"/>
    <w:rsid w:val="00692378"/>
    <w:rsid w:val="006923C9"/>
    <w:rsid w:val="00693657"/>
    <w:rsid w:val="00693D74"/>
    <w:rsid w:val="00694071"/>
    <w:rsid w:val="0069496B"/>
    <w:rsid w:val="00695607"/>
    <w:rsid w:val="00695BC2"/>
    <w:rsid w:val="00696549"/>
    <w:rsid w:val="006970B3"/>
    <w:rsid w:val="00697424"/>
    <w:rsid w:val="00697ED5"/>
    <w:rsid w:val="006A00F9"/>
    <w:rsid w:val="006A0A68"/>
    <w:rsid w:val="006A0DD9"/>
    <w:rsid w:val="006A1411"/>
    <w:rsid w:val="006A1F76"/>
    <w:rsid w:val="006A25D4"/>
    <w:rsid w:val="006A260A"/>
    <w:rsid w:val="006A2A34"/>
    <w:rsid w:val="006A2FE3"/>
    <w:rsid w:val="006A3870"/>
    <w:rsid w:val="006A47E4"/>
    <w:rsid w:val="006A6262"/>
    <w:rsid w:val="006A6B74"/>
    <w:rsid w:val="006A6B85"/>
    <w:rsid w:val="006A705D"/>
    <w:rsid w:val="006A758A"/>
    <w:rsid w:val="006A764E"/>
    <w:rsid w:val="006A771A"/>
    <w:rsid w:val="006A7B89"/>
    <w:rsid w:val="006A7B8B"/>
    <w:rsid w:val="006B0FEC"/>
    <w:rsid w:val="006B132A"/>
    <w:rsid w:val="006B13E9"/>
    <w:rsid w:val="006B159A"/>
    <w:rsid w:val="006B19C2"/>
    <w:rsid w:val="006B2B39"/>
    <w:rsid w:val="006B37EF"/>
    <w:rsid w:val="006B3F4D"/>
    <w:rsid w:val="006B4091"/>
    <w:rsid w:val="006B4131"/>
    <w:rsid w:val="006B420E"/>
    <w:rsid w:val="006B4C95"/>
    <w:rsid w:val="006B55BE"/>
    <w:rsid w:val="006B582A"/>
    <w:rsid w:val="006B5DA7"/>
    <w:rsid w:val="006B6DDB"/>
    <w:rsid w:val="006B72E3"/>
    <w:rsid w:val="006B75BE"/>
    <w:rsid w:val="006B7A88"/>
    <w:rsid w:val="006B7B68"/>
    <w:rsid w:val="006C040C"/>
    <w:rsid w:val="006C095A"/>
    <w:rsid w:val="006C0F17"/>
    <w:rsid w:val="006C2139"/>
    <w:rsid w:val="006C21B8"/>
    <w:rsid w:val="006C22C0"/>
    <w:rsid w:val="006C241E"/>
    <w:rsid w:val="006C3890"/>
    <w:rsid w:val="006C3BD2"/>
    <w:rsid w:val="006C57DD"/>
    <w:rsid w:val="006C5905"/>
    <w:rsid w:val="006C5C4E"/>
    <w:rsid w:val="006C5CF3"/>
    <w:rsid w:val="006C61C7"/>
    <w:rsid w:val="006C6954"/>
    <w:rsid w:val="006C6F5E"/>
    <w:rsid w:val="006C6FAA"/>
    <w:rsid w:val="006C727B"/>
    <w:rsid w:val="006D0C5F"/>
    <w:rsid w:val="006D0E98"/>
    <w:rsid w:val="006D123E"/>
    <w:rsid w:val="006D178C"/>
    <w:rsid w:val="006D17F6"/>
    <w:rsid w:val="006D1973"/>
    <w:rsid w:val="006D19A8"/>
    <w:rsid w:val="006D1D7B"/>
    <w:rsid w:val="006D20E6"/>
    <w:rsid w:val="006D262E"/>
    <w:rsid w:val="006D2BF4"/>
    <w:rsid w:val="006D2C00"/>
    <w:rsid w:val="006D33A4"/>
    <w:rsid w:val="006D44B4"/>
    <w:rsid w:val="006D44BC"/>
    <w:rsid w:val="006D4C13"/>
    <w:rsid w:val="006D5327"/>
    <w:rsid w:val="006D5620"/>
    <w:rsid w:val="006D6286"/>
    <w:rsid w:val="006D6865"/>
    <w:rsid w:val="006D7161"/>
    <w:rsid w:val="006D7243"/>
    <w:rsid w:val="006D75D1"/>
    <w:rsid w:val="006D7B37"/>
    <w:rsid w:val="006D7F64"/>
    <w:rsid w:val="006E01D1"/>
    <w:rsid w:val="006E0DC6"/>
    <w:rsid w:val="006E1F7B"/>
    <w:rsid w:val="006E200F"/>
    <w:rsid w:val="006E2A00"/>
    <w:rsid w:val="006E2A99"/>
    <w:rsid w:val="006E2B3F"/>
    <w:rsid w:val="006E2BF9"/>
    <w:rsid w:val="006E33B8"/>
    <w:rsid w:val="006E47D1"/>
    <w:rsid w:val="006E4ACA"/>
    <w:rsid w:val="006E5092"/>
    <w:rsid w:val="006E543C"/>
    <w:rsid w:val="006E6337"/>
    <w:rsid w:val="006E6497"/>
    <w:rsid w:val="006E65AE"/>
    <w:rsid w:val="006E67EE"/>
    <w:rsid w:val="006E691F"/>
    <w:rsid w:val="006E6B91"/>
    <w:rsid w:val="006E7B15"/>
    <w:rsid w:val="006F0510"/>
    <w:rsid w:val="006F0A81"/>
    <w:rsid w:val="006F0D97"/>
    <w:rsid w:val="006F12CE"/>
    <w:rsid w:val="006F1E59"/>
    <w:rsid w:val="006F209C"/>
    <w:rsid w:val="006F2283"/>
    <w:rsid w:val="006F239C"/>
    <w:rsid w:val="006F2969"/>
    <w:rsid w:val="006F2F04"/>
    <w:rsid w:val="006F2FBB"/>
    <w:rsid w:val="006F359B"/>
    <w:rsid w:val="006F35BD"/>
    <w:rsid w:val="006F4A55"/>
    <w:rsid w:val="006F4DAB"/>
    <w:rsid w:val="006F58B6"/>
    <w:rsid w:val="006F65B2"/>
    <w:rsid w:val="006F6CE0"/>
    <w:rsid w:val="006F6E7E"/>
    <w:rsid w:val="006F713D"/>
    <w:rsid w:val="006F79FB"/>
    <w:rsid w:val="006F7DE7"/>
    <w:rsid w:val="007000FA"/>
    <w:rsid w:val="007003D9"/>
    <w:rsid w:val="007003F2"/>
    <w:rsid w:val="00700587"/>
    <w:rsid w:val="00700F99"/>
    <w:rsid w:val="00702593"/>
    <w:rsid w:val="00702989"/>
    <w:rsid w:val="00702C8B"/>
    <w:rsid w:val="00703619"/>
    <w:rsid w:val="00703F14"/>
    <w:rsid w:val="007046B4"/>
    <w:rsid w:val="007049FD"/>
    <w:rsid w:val="00705091"/>
    <w:rsid w:val="00706703"/>
    <w:rsid w:val="00707278"/>
    <w:rsid w:val="00710912"/>
    <w:rsid w:val="00710D24"/>
    <w:rsid w:val="007112CC"/>
    <w:rsid w:val="00711B0B"/>
    <w:rsid w:val="00711F27"/>
    <w:rsid w:val="00711F5A"/>
    <w:rsid w:val="007122D0"/>
    <w:rsid w:val="007123AB"/>
    <w:rsid w:val="00712617"/>
    <w:rsid w:val="00712E53"/>
    <w:rsid w:val="00712F04"/>
    <w:rsid w:val="007137BD"/>
    <w:rsid w:val="00713E8F"/>
    <w:rsid w:val="00714696"/>
    <w:rsid w:val="007149BC"/>
    <w:rsid w:val="00714B9F"/>
    <w:rsid w:val="00714F53"/>
    <w:rsid w:val="00715212"/>
    <w:rsid w:val="00715309"/>
    <w:rsid w:val="0071563F"/>
    <w:rsid w:val="0071571C"/>
    <w:rsid w:val="007157B8"/>
    <w:rsid w:val="007165E3"/>
    <w:rsid w:val="007166B7"/>
    <w:rsid w:val="007167E2"/>
    <w:rsid w:val="00717223"/>
    <w:rsid w:val="007172D5"/>
    <w:rsid w:val="00717ADF"/>
    <w:rsid w:val="00717D1E"/>
    <w:rsid w:val="0072027F"/>
    <w:rsid w:val="0072118B"/>
    <w:rsid w:val="00721B42"/>
    <w:rsid w:val="00722B58"/>
    <w:rsid w:val="0072304C"/>
    <w:rsid w:val="007235E4"/>
    <w:rsid w:val="0072467C"/>
    <w:rsid w:val="00724984"/>
    <w:rsid w:val="00724B18"/>
    <w:rsid w:val="00724D48"/>
    <w:rsid w:val="00725286"/>
    <w:rsid w:val="0072534D"/>
    <w:rsid w:val="00725527"/>
    <w:rsid w:val="00725CF0"/>
    <w:rsid w:val="007264BE"/>
    <w:rsid w:val="00726AF6"/>
    <w:rsid w:val="00727705"/>
    <w:rsid w:val="007305D1"/>
    <w:rsid w:val="007307FA"/>
    <w:rsid w:val="00730802"/>
    <w:rsid w:val="00730A12"/>
    <w:rsid w:val="00730B33"/>
    <w:rsid w:val="00730BFA"/>
    <w:rsid w:val="007312C0"/>
    <w:rsid w:val="0073155B"/>
    <w:rsid w:val="007329AF"/>
    <w:rsid w:val="00732C78"/>
    <w:rsid w:val="007349FC"/>
    <w:rsid w:val="00734B1D"/>
    <w:rsid w:val="00734D12"/>
    <w:rsid w:val="007368C4"/>
    <w:rsid w:val="00736F10"/>
    <w:rsid w:val="00737D7E"/>
    <w:rsid w:val="00737FCD"/>
    <w:rsid w:val="007404B4"/>
    <w:rsid w:val="00740571"/>
    <w:rsid w:val="00741059"/>
    <w:rsid w:val="0074111C"/>
    <w:rsid w:val="00741206"/>
    <w:rsid w:val="00741DED"/>
    <w:rsid w:val="00742363"/>
    <w:rsid w:val="00742927"/>
    <w:rsid w:val="00742949"/>
    <w:rsid w:val="007438AB"/>
    <w:rsid w:val="00743F46"/>
    <w:rsid w:val="00744983"/>
    <w:rsid w:val="00744D8F"/>
    <w:rsid w:val="00744FD7"/>
    <w:rsid w:val="00745FAF"/>
    <w:rsid w:val="0074662E"/>
    <w:rsid w:val="00746637"/>
    <w:rsid w:val="0074672A"/>
    <w:rsid w:val="00746B34"/>
    <w:rsid w:val="007470FC"/>
    <w:rsid w:val="0074728C"/>
    <w:rsid w:val="00747365"/>
    <w:rsid w:val="00747A4A"/>
    <w:rsid w:val="00747D25"/>
    <w:rsid w:val="00747D61"/>
    <w:rsid w:val="00750124"/>
    <w:rsid w:val="00750282"/>
    <w:rsid w:val="00750D3D"/>
    <w:rsid w:val="0075101B"/>
    <w:rsid w:val="0075124F"/>
    <w:rsid w:val="0075157E"/>
    <w:rsid w:val="007526A1"/>
    <w:rsid w:val="00752E46"/>
    <w:rsid w:val="007530C0"/>
    <w:rsid w:val="00753244"/>
    <w:rsid w:val="00753625"/>
    <w:rsid w:val="0075541A"/>
    <w:rsid w:val="00756078"/>
    <w:rsid w:val="007561BD"/>
    <w:rsid w:val="007561C5"/>
    <w:rsid w:val="00756513"/>
    <w:rsid w:val="007565C6"/>
    <w:rsid w:val="0075749D"/>
    <w:rsid w:val="00760702"/>
    <w:rsid w:val="0076077D"/>
    <w:rsid w:val="00761D27"/>
    <w:rsid w:val="00762ADE"/>
    <w:rsid w:val="00762C3B"/>
    <w:rsid w:val="00763DED"/>
    <w:rsid w:val="00763F88"/>
    <w:rsid w:val="00763FC4"/>
    <w:rsid w:val="00764AB3"/>
    <w:rsid w:val="00764CC5"/>
    <w:rsid w:val="00764EA3"/>
    <w:rsid w:val="00765353"/>
    <w:rsid w:val="007671C8"/>
    <w:rsid w:val="00767EFF"/>
    <w:rsid w:val="00772033"/>
    <w:rsid w:val="007731B3"/>
    <w:rsid w:val="00774DDE"/>
    <w:rsid w:val="00775509"/>
    <w:rsid w:val="00775970"/>
    <w:rsid w:val="007761F6"/>
    <w:rsid w:val="0077663C"/>
    <w:rsid w:val="00776D50"/>
    <w:rsid w:val="00777365"/>
    <w:rsid w:val="00777FC7"/>
    <w:rsid w:val="00780BEA"/>
    <w:rsid w:val="00780DC4"/>
    <w:rsid w:val="0078116B"/>
    <w:rsid w:val="00781DC5"/>
    <w:rsid w:val="00782130"/>
    <w:rsid w:val="0078278C"/>
    <w:rsid w:val="00782844"/>
    <w:rsid w:val="00782A62"/>
    <w:rsid w:val="00782EBF"/>
    <w:rsid w:val="00782FDA"/>
    <w:rsid w:val="00784118"/>
    <w:rsid w:val="00784B2C"/>
    <w:rsid w:val="00784BC0"/>
    <w:rsid w:val="007850B2"/>
    <w:rsid w:val="00785459"/>
    <w:rsid w:val="00787810"/>
    <w:rsid w:val="0079081A"/>
    <w:rsid w:val="007908E1"/>
    <w:rsid w:val="00790909"/>
    <w:rsid w:val="00790A12"/>
    <w:rsid w:val="0079122A"/>
    <w:rsid w:val="00791D8A"/>
    <w:rsid w:val="00791DBE"/>
    <w:rsid w:val="007936A9"/>
    <w:rsid w:val="007945F0"/>
    <w:rsid w:val="00794661"/>
    <w:rsid w:val="007952E1"/>
    <w:rsid w:val="00796D70"/>
    <w:rsid w:val="00796E0C"/>
    <w:rsid w:val="007A00A9"/>
    <w:rsid w:val="007A2875"/>
    <w:rsid w:val="007A305E"/>
    <w:rsid w:val="007A34B8"/>
    <w:rsid w:val="007A379B"/>
    <w:rsid w:val="007A3993"/>
    <w:rsid w:val="007A3E50"/>
    <w:rsid w:val="007A42C4"/>
    <w:rsid w:val="007A4677"/>
    <w:rsid w:val="007A5161"/>
    <w:rsid w:val="007A5379"/>
    <w:rsid w:val="007A55CF"/>
    <w:rsid w:val="007A5BFB"/>
    <w:rsid w:val="007A5D34"/>
    <w:rsid w:val="007A63AF"/>
    <w:rsid w:val="007A6698"/>
    <w:rsid w:val="007A70AF"/>
    <w:rsid w:val="007A7EBD"/>
    <w:rsid w:val="007B0188"/>
    <w:rsid w:val="007B07FD"/>
    <w:rsid w:val="007B1A6D"/>
    <w:rsid w:val="007B1EF2"/>
    <w:rsid w:val="007B23BC"/>
    <w:rsid w:val="007B27A7"/>
    <w:rsid w:val="007B3356"/>
    <w:rsid w:val="007B33E4"/>
    <w:rsid w:val="007B33F2"/>
    <w:rsid w:val="007B3403"/>
    <w:rsid w:val="007B357C"/>
    <w:rsid w:val="007B40BB"/>
    <w:rsid w:val="007B4407"/>
    <w:rsid w:val="007B4433"/>
    <w:rsid w:val="007B4D27"/>
    <w:rsid w:val="007B5618"/>
    <w:rsid w:val="007B5BC3"/>
    <w:rsid w:val="007B66B7"/>
    <w:rsid w:val="007B68D8"/>
    <w:rsid w:val="007B69A0"/>
    <w:rsid w:val="007B6AC7"/>
    <w:rsid w:val="007B6E39"/>
    <w:rsid w:val="007B7591"/>
    <w:rsid w:val="007B7F5F"/>
    <w:rsid w:val="007C00F8"/>
    <w:rsid w:val="007C0477"/>
    <w:rsid w:val="007C04FC"/>
    <w:rsid w:val="007C18A5"/>
    <w:rsid w:val="007C19BD"/>
    <w:rsid w:val="007C19BF"/>
    <w:rsid w:val="007C207E"/>
    <w:rsid w:val="007C2CC5"/>
    <w:rsid w:val="007C2EF9"/>
    <w:rsid w:val="007C3AFD"/>
    <w:rsid w:val="007C4274"/>
    <w:rsid w:val="007C451E"/>
    <w:rsid w:val="007C4B71"/>
    <w:rsid w:val="007C4EA9"/>
    <w:rsid w:val="007C5363"/>
    <w:rsid w:val="007C5CBF"/>
    <w:rsid w:val="007C5DF2"/>
    <w:rsid w:val="007C63C5"/>
    <w:rsid w:val="007C683D"/>
    <w:rsid w:val="007C79CD"/>
    <w:rsid w:val="007D09F8"/>
    <w:rsid w:val="007D147D"/>
    <w:rsid w:val="007D1BB2"/>
    <w:rsid w:val="007D244D"/>
    <w:rsid w:val="007D2F41"/>
    <w:rsid w:val="007D37A8"/>
    <w:rsid w:val="007D422A"/>
    <w:rsid w:val="007D43B9"/>
    <w:rsid w:val="007D4AA5"/>
    <w:rsid w:val="007D4CFF"/>
    <w:rsid w:val="007D5318"/>
    <w:rsid w:val="007D5743"/>
    <w:rsid w:val="007D58AF"/>
    <w:rsid w:val="007D66F3"/>
    <w:rsid w:val="007D7D63"/>
    <w:rsid w:val="007E0117"/>
    <w:rsid w:val="007E04F1"/>
    <w:rsid w:val="007E11CC"/>
    <w:rsid w:val="007E1325"/>
    <w:rsid w:val="007E1551"/>
    <w:rsid w:val="007E15B5"/>
    <w:rsid w:val="007E1638"/>
    <w:rsid w:val="007E16C8"/>
    <w:rsid w:val="007E1B1D"/>
    <w:rsid w:val="007E1D67"/>
    <w:rsid w:val="007E1DAF"/>
    <w:rsid w:val="007E24C9"/>
    <w:rsid w:val="007E254F"/>
    <w:rsid w:val="007E2E22"/>
    <w:rsid w:val="007E31F1"/>
    <w:rsid w:val="007E3648"/>
    <w:rsid w:val="007E3A95"/>
    <w:rsid w:val="007E3D7F"/>
    <w:rsid w:val="007E4011"/>
    <w:rsid w:val="007E46FD"/>
    <w:rsid w:val="007E48A8"/>
    <w:rsid w:val="007E52EF"/>
    <w:rsid w:val="007E52F3"/>
    <w:rsid w:val="007E5340"/>
    <w:rsid w:val="007E5387"/>
    <w:rsid w:val="007E54C1"/>
    <w:rsid w:val="007E55FB"/>
    <w:rsid w:val="007E57A3"/>
    <w:rsid w:val="007E6F97"/>
    <w:rsid w:val="007E70E2"/>
    <w:rsid w:val="007E7251"/>
    <w:rsid w:val="007E72A9"/>
    <w:rsid w:val="007E7A54"/>
    <w:rsid w:val="007F0140"/>
    <w:rsid w:val="007F0434"/>
    <w:rsid w:val="007F05FD"/>
    <w:rsid w:val="007F08F4"/>
    <w:rsid w:val="007F187F"/>
    <w:rsid w:val="007F1952"/>
    <w:rsid w:val="007F27E9"/>
    <w:rsid w:val="007F3FA6"/>
    <w:rsid w:val="007F495D"/>
    <w:rsid w:val="007F5A71"/>
    <w:rsid w:val="007F7523"/>
    <w:rsid w:val="00800261"/>
    <w:rsid w:val="008008F9"/>
    <w:rsid w:val="00800F84"/>
    <w:rsid w:val="0080115D"/>
    <w:rsid w:val="0080181A"/>
    <w:rsid w:val="00801845"/>
    <w:rsid w:val="00801861"/>
    <w:rsid w:val="00801971"/>
    <w:rsid w:val="00804382"/>
    <w:rsid w:val="008043AF"/>
    <w:rsid w:val="0080487D"/>
    <w:rsid w:val="008056C7"/>
    <w:rsid w:val="00805C19"/>
    <w:rsid w:val="008062F2"/>
    <w:rsid w:val="008067D2"/>
    <w:rsid w:val="00806C2E"/>
    <w:rsid w:val="00807723"/>
    <w:rsid w:val="008077F8"/>
    <w:rsid w:val="008100DB"/>
    <w:rsid w:val="0081014C"/>
    <w:rsid w:val="008103ED"/>
    <w:rsid w:val="00810461"/>
    <w:rsid w:val="00810632"/>
    <w:rsid w:val="008109CA"/>
    <w:rsid w:val="00810C73"/>
    <w:rsid w:val="00811882"/>
    <w:rsid w:val="00812597"/>
    <w:rsid w:val="00812BEC"/>
    <w:rsid w:val="00812CBF"/>
    <w:rsid w:val="00813ED0"/>
    <w:rsid w:val="00814157"/>
    <w:rsid w:val="00814247"/>
    <w:rsid w:val="00814355"/>
    <w:rsid w:val="008149E0"/>
    <w:rsid w:val="00814CC3"/>
    <w:rsid w:val="00814CF5"/>
    <w:rsid w:val="00815BF1"/>
    <w:rsid w:val="008162B5"/>
    <w:rsid w:val="008169FC"/>
    <w:rsid w:val="00816DB3"/>
    <w:rsid w:val="00817196"/>
    <w:rsid w:val="00817911"/>
    <w:rsid w:val="00820917"/>
    <w:rsid w:val="00820A99"/>
    <w:rsid w:val="008210B6"/>
    <w:rsid w:val="00821A45"/>
    <w:rsid w:val="00822C9A"/>
    <w:rsid w:val="008236A2"/>
    <w:rsid w:val="00823DF8"/>
    <w:rsid w:val="0082512B"/>
    <w:rsid w:val="00825227"/>
    <w:rsid w:val="00825317"/>
    <w:rsid w:val="008261E5"/>
    <w:rsid w:val="008265BF"/>
    <w:rsid w:val="00826746"/>
    <w:rsid w:val="00827118"/>
    <w:rsid w:val="0082740F"/>
    <w:rsid w:val="0082761A"/>
    <w:rsid w:val="00827B7A"/>
    <w:rsid w:val="00827EDA"/>
    <w:rsid w:val="00827FC0"/>
    <w:rsid w:val="00830A57"/>
    <w:rsid w:val="00830FCC"/>
    <w:rsid w:val="00831168"/>
    <w:rsid w:val="00832269"/>
    <w:rsid w:val="0083333C"/>
    <w:rsid w:val="0083372F"/>
    <w:rsid w:val="00833813"/>
    <w:rsid w:val="00833F28"/>
    <w:rsid w:val="008357C5"/>
    <w:rsid w:val="00835CA8"/>
    <w:rsid w:val="00835CB4"/>
    <w:rsid w:val="008365D8"/>
    <w:rsid w:val="00837B4B"/>
    <w:rsid w:val="00837EF8"/>
    <w:rsid w:val="008400E4"/>
    <w:rsid w:val="00840240"/>
    <w:rsid w:val="008402D0"/>
    <w:rsid w:val="008405F5"/>
    <w:rsid w:val="00841C1F"/>
    <w:rsid w:val="00842243"/>
    <w:rsid w:val="00842BB5"/>
    <w:rsid w:val="00842BCC"/>
    <w:rsid w:val="00843632"/>
    <w:rsid w:val="008436B5"/>
    <w:rsid w:val="008436DD"/>
    <w:rsid w:val="00843714"/>
    <w:rsid w:val="00843F3F"/>
    <w:rsid w:val="00844251"/>
    <w:rsid w:val="00844860"/>
    <w:rsid w:val="00844C86"/>
    <w:rsid w:val="00845184"/>
    <w:rsid w:val="0084548C"/>
    <w:rsid w:val="008456A7"/>
    <w:rsid w:val="00845E32"/>
    <w:rsid w:val="008462B6"/>
    <w:rsid w:val="00846FCE"/>
    <w:rsid w:val="00847487"/>
    <w:rsid w:val="00847A0E"/>
    <w:rsid w:val="00847E56"/>
    <w:rsid w:val="008502DA"/>
    <w:rsid w:val="00850CFB"/>
    <w:rsid w:val="00851079"/>
    <w:rsid w:val="0085188D"/>
    <w:rsid w:val="00851962"/>
    <w:rsid w:val="00851FF6"/>
    <w:rsid w:val="00852AB9"/>
    <w:rsid w:val="00852BA2"/>
    <w:rsid w:val="00852BD3"/>
    <w:rsid w:val="00853B73"/>
    <w:rsid w:val="008540A1"/>
    <w:rsid w:val="00854487"/>
    <w:rsid w:val="00854B85"/>
    <w:rsid w:val="00854DDE"/>
    <w:rsid w:val="00855790"/>
    <w:rsid w:val="008558FD"/>
    <w:rsid w:val="00855C4D"/>
    <w:rsid w:val="008567CE"/>
    <w:rsid w:val="00856FFE"/>
    <w:rsid w:val="008573CD"/>
    <w:rsid w:val="00857857"/>
    <w:rsid w:val="008603C1"/>
    <w:rsid w:val="00860901"/>
    <w:rsid w:val="008611CD"/>
    <w:rsid w:val="0086198E"/>
    <w:rsid w:val="00862121"/>
    <w:rsid w:val="00862B88"/>
    <w:rsid w:val="00862D87"/>
    <w:rsid w:val="0086330D"/>
    <w:rsid w:val="00863FB0"/>
    <w:rsid w:val="00864157"/>
    <w:rsid w:val="00864312"/>
    <w:rsid w:val="008649F3"/>
    <w:rsid w:val="008655C2"/>
    <w:rsid w:val="008658CF"/>
    <w:rsid w:val="00865B5D"/>
    <w:rsid w:val="00865CA8"/>
    <w:rsid w:val="00865E40"/>
    <w:rsid w:val="00865F4E"/>
    <w:rsid w:val="008661F5"/>
    <w:rsid w:val="0086645C"/>
    <w:rsid w:val="0086798E"/>
    <w:rsid w:val="00867EE1"/>
    <w:rsid w:val="008701E4"/>
    <w:rsid w:val="00870DFB"/>
    <w:rsid w:val="00871117"/>
    <w:rsid w:val="00871242"/>
    <w:rsid w:val="00871D21"/>
    <w:rsid w:val="00871DA1"/>
    <w:rsid w:val="00872151"/>
    <w:rsid w:val="00872DB0"/>
    <w:rsid w:val="00873FEB"/>
    <w:rsid w:val="008744DA"/>
    <w:rsid w:val="008749D5"/>
    <w:rsid w:val="00874FD2"/>
    <w:rsid w:val="0087520F"/>
    <w:rsid w:val="00875974"/>
    <w:rsid w:val="00876226"/>
    <w:rsid w:val="00876AAE"/>
    <w:rsid w:val="00876C10"/>
    <w:rsid w:val="00876F25"/>
    <w:rsid w:val="00877006"/>
    <w:rsid w:val="00877070"/>
    <w:rsid w:val="00877BCD"/>
    <w:rsid w:val="008807A8"/>
    <w:rsid w:val="00880DA1"/>
    <w:rsid w:val="00880FF4"/>
    <w:rsid w:val="00882427"/>
    <w:rsid w:val="008826CE"/>
    <w:rsid w:val="0088309F"/>
    <w:rsid w:val="00883167"/>
    <w:rsid w:val="008834DA"/>
    <w:rsid w:val="008844BA"/>
    <w:rsid w:val="0088559F"/>
    <w:rsid w:val="00885F6E"/>
    <w:rsid w:val="00886F42"/>
    <w:rsid w:val="00887392"/>
    <w:rsid w:val="00887BBD"/>
    <w:rsid w:val="00891487"/>
    <w:rsid w:val="00891945"/>
    <w:rsid w:val="00891C62"/>
    <w:rsid w:val="0089206F"/>
    <w:rsid w:val="00892515"/>
    <w:rsid w:val="00893976"/>
    <w:rsid w:val="00893BB4"/>
    <w:rsid w:val="00893F73"/>
    <w:rsid w:val="00894D78"/>
    <w:rsid w:val="00894F70"/>
    <w:rsid w:val="00895974"/>
    <w:rsid w:val="00895A4C"/>
    <w:rsid w:val="00896883"/>
    <w:rsid w:val="00896C8A"/>
    <w:rsid w:val="008970E2"/>
    <w:rsid w:val="00897287"/>
    <w:rsid w:val="008A0D12"/>
    <w:rsid w:val="008A1171"/>
    <w:rsid w:val="008A16FA"/>
    <w:rsid w:val="008A1855"/>
    <w:rsid w:val="008A1FB7"/>
    <w:rsid w:val="008A21AF"/>
    <w:rsid w:val="008A278F"/>
    <w:rsid w:val="008A2ACE"/>
    <w:rsid w:val="008A304D"/>
    <w:rsid w:val="008A371B"/>
    <w:rsid w:val="008A3981"/>
    <w:rsid w:val="008A53EE"/>
    <w:rsid w:val="008A6A99"/>
    <w:rsid w:val="008A71C9"/>
    <w:rsid w:val="008A7738"/>
    <w:rsid w:val="008A7A1D"/>
    <w:rsid w:val="008B0007"/>
    <w:rsid w:val="008B03F7"/>
    <w:rsid w:val="008B07E0"/>
    <w:rsid w:val="008B08FE"/>
    <w:rsid w:val="008B0DF4"/>
    <w:rsid w:val="008B101F"/>
    <w:rsid w:val="008B13EC"/>
    <w:rsid w:val="008B18DC"/>
    <w:rsid w:val="008B193B"/>
    <w:rsid w:val="008B1B70"/>
    <w:rsid w:val="008B1DA7"/>
    <w:rsid w:val="008B2250"/>
    <w:rsid w:val="008B2B6B"/>
    <w:rsid w:val="008B2DBD"/>
    <w:rsid w:val="008B3388"/>
    <w:rsid w:val="008B4206"/>
    <w:rsid w:val="008B46BA"/>
    <w:rsid w:val="008B5CB8"/>
    <w:rsid w:val="008B5F42"/>
    <w:rsid w:val="008B6354"/>
    <w:rsid w:val="008B6472"/>
    <w:rsid w:val="008B66E7"/>
    <w:rsid w:val="008B6744"/>
    <w:rsid w:val="008B6F67"/>
    <w:rsid w:val="008C0512"/>
    <w:rsid w:val="008C072F"/>
    <w:rsid w:val="008C0B62"/>
    <w:rsid w:val="008C0C15"/>
    <w:rsid w:val="008C0F47"/>
    <w:rsid w:val="008C1807"/>
    <w:rsid w:val="008C1EF6"/>
    <w:rsid w:val="008C1F74"/>
    <w:rsid w:val="008C3225"/>
    <w:rsid w:val="008C4882"/>
    <w:rsid w:val="008C549B"/>
    <w:rsid w:val="008C5D1B"/>
    <w:rsid w:val="008C658B"/>
    <w:rsid w:val="008C67C2"/>
    <w:rsid w:val="008C77AA"/>
    <w:rsid w:val="008C7F4D"/>
    <w:rsid w:val="008D00D8"/>
    <w:rsid w:val="008D09E2"/>
    <w:rsid w:val="008D0EBA"/>
    <w:rsid w:val="008D0F37"/>
    <w:rsid w:val="008D1F6F"/>
    <w:rsid w:val="008D205E"/>
    <w:rsid w:val="008D26C0"/>
    <w:rsid w:val="008D2929"/>
    <w:rsid w:val="008D35A2"/>
    <w:rsid w:val="008D5041"/>
    <w:rsid w:val="008D5AFF"/>
    <w:rsid w:val="008D5B41"/>
    <w:rsid w:val="008D6B26"/>
    <w:rsid w:val="008D6B67"/>
    <w:rsid w:val="008D749C"/>
    <w:rsid w:val="008E01C9"/>
    <w:rsid w:val="008E074A"/>
    <w:rsid w:val="008E1227"/>
    <w:rsid w:val="008E12C9"/>
    <w:rsid w:val="008E1AE2"/>
    <w:rsid w:val="008E1B27"/>
    <w:rsid w:val="008E1B77"/>
    <w:rsid w:val="008E1F9D"/>
    <w:rsid w:val="008E21D7"/>
    <w:rsid w:val="008E2332"/>
    <w:rsid w:val="008E2555"/>
    <w:rsid w:val="008E26BA"/>
    <w:rsid w:val="008E289B"/>
    <w:rsid w:val="008E2BED"/>
    <w:rsid w:val="008E3ADC"/>
    <w:rsid w:val="008E4A70"/>
    <w:rsid w:val="008E5722"/>
    <w:rsid w:val="008E594E"/>
    <w:rsid w:val="008E5EF3"/>
    <w:rsid w:val="008E5EF9"/>
    <w:rsid w:val="008E609D"/>
    <w:rsid w:val="008E6147"/>
    <w:rsid w:val="008E61D3"/>
    <w:rsid w:val="008E6552"/>
    <w:rsid w:val="008E6619"/>
    <w:rsid w:val="008E6943"/>
    <w:rsid w:val="008E6AF9"/>
    <w:rsid w:val="008E6DFC"/>
    <w:rsid w:val="008E72DA"/>
    <w:rsid w:val="008E79B1"/>
    <w:rsid w:val="008F005D"/>
    <w:rsid w:val="008F1EA3"/>
    <w:rsid w:val="008F2184"/>
    <w:rsid w:val="008F289B"/>
    <w:rsid w:val="008F2E55"/>
    <w:rsid w:val="008F3170"/>
    <w:rsid w:val="008F3D17"/>
    <w:rsid w:val="008F5459"/>
    <w:rsid w:val="008F55F4"/>
    <w:rsid w:val="008F59A7"/>
    <w:rsid w:val="008F5A77"/>
    <w:rsid w:val="008F5E71"/>
    <w:rsid w:val="008F61C3"/>
    <w:rsid w:val="008F6392"/>
    <w:rsid w:val="008F72E7"/>
    <w:rsid w:val="008F737F"/>
    <w:rsid w:val="008F740F"/>
    <w:rsid w:val="008F799B"/>
    <w:rsid w:val="008F7F69"/>
    <w:rsid w:val="00900741"/>
    <w:rsid w:val="009014C5"/>
    <w:rsid w:val="009018B0"/>
    <w:rsid w:val="00902068"/>
    <w:rsid w:val="009024F5"/>
    <w:rsid w:val="009027F0"/>
    <w:rsid w:val="009048B6"/>
    <w:rsid w:val="00905C93"/>
    <w:rsid w:val="00906863"/>
    <w:rsid w:val="0090693E"/>
    <w:rsid w:val="00906BED"/>
    <w:rsid w:val="00907260"/>
    <w:rsid w:val="009076A9"/>
    <w:rsid w:val="00907A93"/>
    <w:rsid w:val="009101FE"/>
    <w:rsid w:val="00910672"/>
    <w:rsid w:val="00910727"/>
    <w:rsid w:val="00910B5F"/>
    <w:rsid w:val="00910BFF"/>
    <w:rsid w:val="00910FA8"/>
    <w:rsid w:val="0091178A"/>
    <w:rsid w:val="00911EC7"/>
    <w:rsid w:val="00912AB9"/>
    <w:rsid w:val="009136F6"/>
    <w:rsid w:val="00914F06"/>
    <w:rsid w:val="009154F1"/>
    <w:rsid w:val="00915D5C"/>
    <w:rsid w:val="00916300"/>
    <w:rsid w:val="0091651A"/>
    <w:rsid w:val="00916702"/>
    <w:rsid w:val="00920332"/>
    <w:rsid w:val="0092105F"/>
    <w:rsid w:val="00921B64"/>
    <w:rsid w:val="00921D17"/>
    <w:rsid w:val="00923C74"/>
    <w:rsid w:val="00925DF3"/>
    <w:rsid w:val="00925F52"/>
    <w:rsid w:val="00926284"/>
    <w:rsid w:val="00927958"/>
    <w:rsid w:val="00927B77"/>
    <w:rsid w:val="00930697"/>
    <w:rsid w:val="0093183B"/>
    <w:rsid w:val="009318B2"/>
    <w:rsid w:val="00931D28"/>
    <w:rsid w:val="009323F0"/>
    <w:rsid w:val="00932E61"/>
    <w:rsid w:val="00933D99"/>
    <w:rsid w:val="009340DE"/>
    <w:rsid w:val="009348D6"/>
    <w:rsid w:val="009355C9"/>
    <w:rsid w:val="00935787"/>
    <w:rsid w:val="009360FD"/>
    <w:rsid w:val="0093654D"/>
    <w:rsid w:val="00936CC2"/>
    <w:rsid w:val="009378FD"/>
    <w:rsid w:val="00937BD0"/>
    <w:rsid w:val="00937DAE"/>
    <w:rsid w:val="009408E7"/>
    <w:rsid w:val="0094167A"/>
    <w:rsid w:val="00941759"/>
    <w:rsid w:val="00941A55"/>
    <w:rsid w:val="00941AAF"/>
    <w:rsid w:val="0094224A"/>
    <w:rsid w:val="009427EC"/>
    <w:rsid w:val="0094285C"/>
    <w:rsid w:val="00942D75"/>
    <w:rsid w:val="00943260"/>
    <w:rsid w:val="00943D49"/>
    <w:rsid w:val="00943D59"/>
    <w:rsid w:val="00944CBC"/>
    <w:rsid w:val="00944D6E"/>
    <w:rsid w:val="00944D71"/>
    <w:rsid w:val="00945723"/>
    <w:rsid w:val="00945B8E"/>
    <w:rsid w:val="00946070"/>
    <w:rsid w:val="0094611A"/>
    <w:rsid w:val="009465CB"/>
    <w:rsid w:val="009469CB"/>
    <w:rsid w:val="00946E51"/>
    <w:rsid w:val="00947E69"/>
    <w:rsid w:val="00950CCB"/>
    <w:rsid w:val="009515C2"/>
    <w:rsid w:val="00951754"/>
    <w:rsid w:val="00952E9A"/>
    <w:rsid w:val="00952F61"/>
    <w:rsid w:val="00952FBD"/>
    <w:rsid w:val="009531A4"/>
    <w:rsid w:val="0095395E"/>
    <w:rsid w:val="00953B49"/>
    <w:rsid w:val="00953D95"/>
    <w:rsid w:val="00954CCE"/>
    <w:rsid w:val="00956679"/>
    <w:rsid w:val="0095759A"/>
    <w:rsid w:val="0095760D"/>
    <w:rsid w:val="00957EFB"/>
    <w:rsid w:val="00957FE3"/>
    <w:rsid w:val="00960DED"/>
    <w:rsid w:val="00961062"/>
    <w:rsid w:val="00961457"/>
    <w:rsid w:val="00961A28"/>
    <w:rsid w:val="00961BBF"/>
    <w:rsid w:val="00961C6F"/>
    <w:rsid w:val="00961E39"/>
    <w:rsid w:val="00962D38"/>
    <w:rsid w:val="00963621"/>
    <w:rsid w:val="0096367F"/>
    <w:rsid w:val="00963FA1"/>
    <w:rsid w:val="00964061"/>
    <w:rsid w:val="00964256"/>
    <w:rsid w:val="009645DD"/>
    <w:rsid w:val="009653EA"/>
    <w:rsid w:val="00965BC1"/>
    <w:rsid w:val="0096646C"/>
    <w:rsid w:val="00966599"/>
    <w:rsid w:val="00966AC8"/>
    <w:rsid w:val="009676AA"/>
    <w:rsid w:val="00970385"/>
    <w:rsid w:val="0097045A"/>
    <w:rsid w:val="00970C77"/>
    <w:rsid w:val="00970C9D"/>
    <w:rsid w:val="00970EC8"/>
    <w:rsid w:val="0097153E"/>
    <w:rsid w:val="00971E58"/>
    <w:rsid w:val="00972FA1"/>
    <w:rsid w:val="009733D7"/>
    <w:rsid w:val="00973AB4"/>
    <w:rsid w:val="00974014"/>
    <w:rsid w:val="0097450B"/>
    <w:rsid w:val="0097480E"/>
    <w:rsid w:val="00974917"/>
    <w:rsid w:val="0097492D"/>
    <w:rsid w:val="00974DCE"/>
    <w:rsid w:val="0097516F"/>
    <w:rsid w:val="009759B0"/>
    <w:rsid w:val="00976414"/>
    <w:rsid w:val="009765A9"/>
    <w:rsid w:val="009765EB"/>
    <w:rsid w:val="00976646"/>
    <w:rsid w:val="00976CFB"/>
    <w:rsid w:val="00976F8B"/>
    <w:rsid w:val="00977856"/>
    <w:rsid w:val="00977F1F"/>
    <w:rsid w:val="009810A1"/>
    <w:rsid w:val="00981B03"/>
    <w:rsid w:val="00981B92"/>
    <w:rsid w:val="00981DDE"/>
    <w:rsid w:val="00982D3C"/>
    <w:rsid w:val="00982E3D"/>
    <w:rsid w:val="009842E2"/>
    <w:rsid w:val="0098433B"/>
    <w:rsid w:val="00984851"/>
    <w:rsid w:val="00984E31"/>
    <w:rsid w:val="00984F54"/>
    <w:rsid w:val="00985241"/>
    <w:rsid w:val="00985B7C"/>
    <w:rsid w:val="00986DBA"/>
    <w:rsid w:val="0099150C"/>
    <w:rsid w:val="009919D5"/>
    <w:rsid w:val="00991CF9"/>
    <w:rsid w:val="00991D60"/>
    <w:rsid w:val="00992B1C"/>
    <w:rsid w:val="00992EBB"/>
    <w:rsid w:val="00992EDA"/>
    <w:rsid w:val="00992F8C"/>
    <w:rsid w:val="0099371E"/>
    <w:rsid w:val="00993995"/>
    <w:rsid w:val="009939D2"/>
    <w:rsid w:val="00993BC6"/>
    <w:rsid w:val="00994E9C"/>
    <w:rsid w:val="009950D2"/>
    <w:rsid w:val="0099571D"/>
    <w:rsid w:val="00995AB9"/>
    <w:rsid w:val="00996D22"/>
    <w:rsid w:val="009974D7"/>
    <w:rsid w:val="009A00E3"/>
    <w:rsid w:val="009A0273"/>
    <w:rsid w:val="009A0411"/>
    <w:rsid w:val="009A05B6"/>
    <w:rsid w:val="009A144F"/>
    <w:rsid w:val="009A1841"/>
    <w:rsid w:val="009A186D"/>
    <w:rsid w:val="009A1BC2"/>
    <w:rsid w:val="009A1D41"/>
    <w:rsid w:val="009A21B6"/>
    <w:rsid w:val="009A2A8C"/>
    <w:rsid w:val="009A2B53"/>
    <w:rsid w:val="009A31A2"/>
    <w:rsid w:val="009A3537"/>
    <w:rsid w:val="009A38D8"/>
    <w:rsid w:val="009A3E10"/>
    <w:rsid w:val="009A4F7F"/>
    <w:rsid w:val="009A59A0"/>
    <w:rsid w:val="009A59A1"/>
    <w:rsid w:val="009A6F50"/>
    <w:rsid w:val="009A7903"/>
    <w:rsid w:val="009A7B32"/>
    <w:rsid w:val="009B1170"/>
    <w:rsid w:val="009B13BC"/>
    <w:rsid w:val="009B1E76"/>
    <w:rsid w:val="009B354B"/>
    <w:rsid w:val="009B363F"/>
    <w:rsid w:val="009B3742"/>
    <w:rsid w:val="009B3E85"/>
    <w:rsid w:val="009B4AF0"/>
    <w:rsid w:val="009B582A"/>
    <w:rsid w:val="009B63F4"/>
    <w:rsid w:val="009B68BD"/>
    <w:rsid w:val="009B751A"/>
    <w:rsid w:val="009B7EC2"/>
    <w:rsid w:val="009B7FD0"/>
    <w:rsid w:val="009C024D"/>
    <w:rsid w:val="009C0469"/>
    <w:rsid w:val="009C04EA"/>
    <w:rsid w:val="009C10F7"/>
    <w:rsid w:val="009C153B"/>
    <w:rsid w:val="009C180C"/>
    <w:rsid w:val="009C187E"/>
    <w:rsid w:val="009C189F"/>
    <w:rsid w:val="009C1F85"/>
    <w:rsid w:val="009C22CA"/>
    <w:rsid w:val="009C2D2F"/>
    <w:rsid w:val="009C3305"/>
    <w:rsid w:val="009C391F"/>
    <w:rsid w:val="009C3B64"/>
    <w:rsid w:val="009C4442"/>
    <w:rsid w:val="009C4823"/>
    <w:rsid w:val="009C5127"/>
    <w:rsid w:val="009C51A9"/>
    <w:rsid w:val="009C606D"/>
    <w:rsid w:val="009C7378"/>
    <w:rsid w:val="009C7E10"/>
    <w:rsid w:val="009D07B1"/>
    <w:rsid w:val="009D07CB"/>
    <w:rsid w:val="009D0E03"/>
    <w:rsid w:val="009D1899"/>
    <w:rsid w:val="009D1A74"/>
    <w:rsid w:val="009D1F99"/>
    <w:rsid w:val="009D2576"/>
    <w:rsid w:val="009D27B2"/>
    <w:rsid w:val="009D2882"/>
    <w:rsid w:val="009D28D4"/>
    <w:rsid w:val="009D28DB"/>
    <w:rsid w:val="009D3425"/>
    <w:rsid w:val="009D38B6"/>
    <w:rsid w:val="009D4D16"/>
    <w:rsid w:val="009D5D86"/>
    <w:rsid w:val="009D6559"/>
    <w:rsid w:val="009D6560"/>
    <w:rsid w:val="009D66F5"/>
    <w:rsid w:val="009D756A"/>
    <w:rsid w:val="009D79B9"/>
    <w:rsid w:val="009D7E0C"/>
    <w:rsid w:val="009E0CA0"/>
    <w:rsid w:val="009E0D3D"/>
    <w:rsid w:val="009E1118"/>
    <w:rsid w:val="009E11CA"/>
    <w:rsid w:val="009E239E"/>
    <w:rsid w:val="009E28C5"/>
    <w:rsid w:val="009E29C5"/>
    <w:rsid w:val="009E36B9"/>
    <w:rsid w:val="009E3B02"/>
    <w:rsid w:val="009E3C7C"/>
    <w:rsid w:val="009E3D3D"/>
    <w:rsid w:val="009E3DF5"/>
    <w:rsid w:val="009E49DA"/>
    <w:rsid w:val="009E4C90"/>
    <w:rsid w:val="009E5215"/>
    <w:rsid w:val="009E5285"/>
    <w:rsid w:val="009E5395"/>
    <w:rsid w:val="009E5635"/>
    <w:rsid w:val="009E58C1"/>
    <w:rsid w:val="009E63A1"/>
    <w:rsid w:val="009E66D4"/>
    <w:rsid w:val="009E6705"/>
    <w:rsid w:val="009E68D3"/>
    <w:rsid w:val="009E6A82"/>
    <w:rsid w:val="009E6A9A"/>
    <w:rsid w:val="009E6F25"/>
    <w:rsid w:val="009E738B"/>
    <w:rsid w:val="009E75C1"/>
    <w:rsid w:val="009E7931"/>
    <w:rsid w:val="009E7975"/>
    <w:rsid w:val="009E798D"/>
    <w:rsid w:val="009E7A93"/>
    <w:rsid w:val="009F019C"/>
    <w:rsid w:val="009F0688"/>
    <w:rsid w:val="009F105C"/>
    <w:rsid w:val="009F1C0F"/>
    <w:rsid w:val="009F2181"/>
    <w:rsid w:val="009F2A53"/>
    <w:rsid w:val="009F3A9E"/>
    <w:rsid w:val="009F3DE6"/>
    <w:rsid w:val="009F448F"/>
    <w:rsid w:val="009F51F4"/>
    <w:rsid w:val="009F5817"/>
    <w:rsid w:val="009F5963"/>
    <w:rsid w:val="009F5FA2"/>
    <w:rsid w:val="009F62B4"/>
    <w:rsid w:val="009F6B73"/>
    <w:rsid w:val="009F6D26"/>
    <w:rsid w:val="009F6F7D"/>
    <w:rsid w:val="00A0013C"/>
    <w:rsid w:val="00A004F6"/>
    <w:rsid w:val="00A007D2"/>
    <w:rsid w:val="00A00EFB"/>
    <w:rsid w:val="00A01B50"/>
    <w:rsid w:val="00A01B59"/>
    <w:rsid w:val="00A01E3E"/>
    <w:rsid w:val="00A022FF"/>
    <w:rsid w:val="00A02F7F"/>
    <w:rsid w:val="00A02F9D"/>
    <w:rsid w:val="00A0382B"/>
    <w:rsid w:val="00A04194"/>
    <w:rsid w:val="00A046B1"/>
    <w:rsid w:val="00A046BB"/>
    <w:rsid w:val="00A05082"/>
    <w:rsid w:val="00A05987"/>
    <w:rsid w:val="00A0683C"/>
    <w:rsid w:val="00A07A16"/>
    <w:rsid w:val="00A07C4B"/>
    <w:rsid w:val="00A07D88"/>
    <w:rsid w:val="00A101FF"/>
    <w:rsid w:val="00A10378"/>
    <w:rsid w:val="00A106DD"/>
    <w:rsid w:val="00A10FCA"/>
    <w:rsid w:val="00A11A3E"/>
    <w:rsid w:val="00A11E45"/>
    <w:rsid w:val="00A1263E"/>
    <w:rsid w:val="00A128DA"/>
    <w:rsid w:val="00A12B1C"/>
    <w:rsid w:val="00A13820"/>
    <w:rsid w:val="00A14130"/>
    <w:rsid w:val="00A142A1"/>
    <w:rsid w:val="00A143D8"/>
    <w:rsid w:val="00A149E6"/>
    <w:rsid w:val="00A1551F"/>
    <w:rsid w:val="00A15606"/>
    <w:rsid w:val="00A15FD5"/>
    <w:rsid w:val="00A1623F"/>
    <w:rsid w:val="00A16EC6"/>
    <w:rsid w:val="00A1728A"/>
    <w:rsid w:val="00A173B0"/>
    <w:rsid w:val="00A173E2"/>
    <w:rsid w:val="00A17605"/>
    <w:rsid w:val="00A178B7"/>
    <w:rsid w:val="00A17955"/>
    <w:rsid w:val="00A17C64"/>
    <w:rsid w:val="00A20AB5"/>
    <w:rsid w:val="00A20B92"/>
    <w:rsid w:val="00A21325"/>
    <w:rsid w:val="00A21C68"/>
    <w:rsid w:val="00A22336"/>
    <w:rsid w:val="00A22544"/>
    <w:rsid w:val="00A22688"/>
    <w:rsid w:val="00A23ABA"/>
    <w:rsid w:val="00A23DCA"/>
    <w:rsid w:val="00A241A9"/>
    <w:rsid w:val="00A24269"/>
    <w:rsid w:val="00A247F1"/>
    <w:rsid w:val="00A25B3A"/>
    <w:rsid w:val="00A25D63"/>
    <w:rsid w:val="00A26409"/>
    <w:rsid w:val="00A267CB"/>
    <w:rsid w:val="00A269EB"/>
    <w:rsid w:val="00A26B01"/>
    <w:rsid w:val="00A27485"/>
    <w:rsid w:val="00A27AFC"/>
    <w:rsid w:val="00A27B2B"/>
    <w:rsid w:val="00A27B47"/>
    <w:rsid w:val="00A3041F"/>
    <w:rsid w:val="00A30D38"/>
    <w:rsid w:val="00A30F60"/>
    <w:rsid w:val="00A31376"/>
    <w:rsid w:val="00A3138B"/>
    <w:rsid w:val="00A31649"/>
    <w:rsid w:val="00A31D9E"/>
    <w:rsid w:val="00A33608"/>
    <w:rsid w:val="00A33F16"/>
    <w:rsid w:val="00A340DE"/>
    <w:rsid w:val="00A341FA"/>
    <w:rsid w:val="00A343BB"/>
    <w:rsid w:val="00A34530"/>
    <w:rsid w:val="00A345D2"/>
    <w:rsid w:val="00A34C7A"/>
    <w:rsid w:val="00A34EA2"/>
    <w:rsid w:val="00A35378"/>
    <w:rsid w:val="00A35984"/>
    <w:rsid w:val="00A36BE3"/>
    <w:rsid w:val="00A3770C"/>
    <w:rsid w:val="00A4044C"/>
    <w:rsid w:val="00A4048D"/>
    <w:rsid w:val="00A40657"/>
    <w:rsid w:val="00A40CCA"/>
    <w:rsid w:val="00A4161C"/>
    <w:rsid w:val="00A41927"/>
    <w:rsid w:val="00A42991"/>
    <w:rsid w:val="00A42F5B"/>
    <w:rsid w:val="00A436C2"/>
    <w:rsid w:val="00A43747"/>
    <w:rsid w:val="00A43ED8"/>
    <w:rsid w:val="00A445BD"/>
    <w:rsid w:val="00A44726"/>
    <w:rsid w:val="00A4612E"/>
    <w:rsid w:val="00A46605"/>
    <w:rsid w:val="00A46666"/>
    <w:rsid w:val="00A46892"/>
    <w:rsid w:val="00A4715E"/>
    <w:rsid w:val="00A47B82"/>
    <w:rsid w:val="00A50108"/>
    <w:rsid w:val="00A50433"/>
    <w:rsid w:val="00A50EF9"/>
    <w:rsid w:val="00A50F31"/>
    <w:rsid w:val="00A51038"/>
    <w:rsid w:val="00A52CB4"/>
    <w:rsid w:val="00A5399B"/>
    <w:rsid w:val="00A53A90"/>
    <w:rsid w:val="00A5477A"/>
    <w:rsid w:val="00A54A4C"/>
    <w:rsid w:val="00A54C57"/>
    <w:rsid w:val="00A557DB"/>
    <w:rsid w:val="00A559EB"/>
    <w:rsid w:val="00A55E28"/>
    <w:rsid w:val="00A560C6"/>
    <w:rsid w:val="00A563AF"/>
    <w:rsid w:val="00A56651"/>
    <w:rsid w:val="00A5694F"/>
    <w:rsid w:val="00A5706D"/>
    <w:rsid w:val="00A5744C"/>
    <w:rsid w:val="00A5749E"/>
    <w:rsid w:val="00A601ED"/>
    <w:rsid w:val="00A605CE"/>
    <w:rsid w:val="00A617D2"/>
    <w:rsid w:val="00A61EE8"/>
    <w:rsid w:val="00A62037"/>
    <w:rsid w:val="00A62C75"/>
    <w:rsid w:val="00A62FF0"/>
    <w:rsid w:val="00A63900"/>
    <w:rsid w:val="00A639F3"/>
    <w:rsid w:val="00A63CCE"/>
    <w:rsid w:val="00A643AE"/>
    <w:rsid w:val="00A64444"/>
    <w:rsid w:val="00A648E8"/>
    <w:rsid w:val="00A652DF"/>
    <w:rsid w:val="00A65849"/>
    <w:rsid w:val="00A65984"/>
    <w:rsid w:val="00A65D19"/>
    <w:rsid w:val="00A65EA9"/>
    <w:rsid w:val="00A66947"/>
    <w:rsid w:val="00A70F9E"/>
    <w:rsid w:val="00A71318"/>
    <w:rsid w:val="00A714F5"/>
    <w:rsid w:val="00A72188"/>
    <w:rsid w:val="00A734E7"/>
    <w:rsid w:val="00A73A2E"/>
    <w:rsid w:val="00A73DCA"/>
    <w:rsid w:val="00A740F8"/>
    <w:rsid w:val="00A74E82"/>
    <w:rsid w:val="00A74F1B"/>
    <w:rsid w:val="00A7510B"/>
    <w:rsid w:val="00A75C41"/>
    <w:rsid w:val="00A75E43"/>
    <w:rsid w:val="00A76DB9"/>
    <w:rsid w:val="00A806F3"/>
    <w:rsid w:val="00A807EA"/>
    <w:rsid w:val="00A8090F"/>
    <w:rsid w:val="00A809A6"/>
    <w:rsid w:val="00A80C64"/>
    <w:rsid w:val="00A814AF"/>
    <w:rsid w:val="00A81586"/>
    <w:rsid w:val="00A81749"/>
    <w:rsid w:val="00A81EAA"/>
    <w:rsid w:val="00A81FD2"/>
    <w:rsid w:val="00A82CF6"/>
    <w:rsid w:val="00A84782"/>
    <w:rsid w:val="00A8514E"/>
    <w:rsid w:val="00A8556F"/>
    <w:rsid w:val="00A858FA"/>
    <w:rsid w:val="00A85E86"/>
    <w:rsid w:val="00A86194"/>
    <w:rsid w:val="00A8662B"/>
    <w:rsid w:val="00A86C60"/>
    <w:rsid w:val="00A86D43"/>
    <w:rsid w:val="00A86FDB"/>
    <w:rsid w:val="00A87B56"/>
    <w:rsid w:val="00A90D97"/>
    <w:rsid w:val="00A912D4"/>
    <w:rsid w:val="00A91557"/>
    <w:rsid w:val="00A9179A"/>
    <w:rsid w:val="00A91AC9"/>
    <w:rsid w:val="00A923D5"/>
    <w:rsid w:val="00A9282E"/>
    <w:rsid w:val="00A936C6"/>
    <w:rsid w:val="00A94930"/>
    <w:rsid w:val="00A95026"/>
    <w:rsid w:val="00A95278"/>
    <w:rsid w:val="00A9562A"/>
    <w:rsid w:val="00A96357"/>
    <w:rsid w:val="00A96539"/>
    <w:rsid w:val="00A96799"/>
    <w:rsid w:val="00A9688A"/>
    <w:rsid w:val="00AA0386"/>
    <w:rsid w:val="00AA0DA8"/>
    <w:rsid w:val="00AA1871"/>
    <w:rsid w:val="00AA1E96"/>
    <w:rsid w:val="00AA1FAE"/>
    <w:rsid w:val="00AA24F2"/>
    <w:rsid w:val="00AA29C5"/>
    <w:rsid w:val="00AA40CC"/>
    <w:rsid w:val="00AA496B"/>
    <w:rsid w:val="00AA52AE"/>
    <w:rsid w:val="00AA54B6"/>
    <w:rsid w:val="00AA56ED"/>
    <w:rsid w:val="00AA5B13"/>
    <w:rsid w:val="00AA7EAC"/>
    <w:rsid w:val="00AB04F7"/>
    <w:rsid w:val="00AB2D58"/>
    <w:rsid w:val="00AB3C27"/>
    <w:rsid w:val="00AB4C44"/>
    <w:rsid w:val="00AB580B"/>
    <w:rsid w:val="00AB5BE1"/>
    <w:rsid w:val="00AB5E4A"/>
    <w:rsid w:val="00AB6DF2"/>
    <w:rsid w:val="00AB78B4"/>
    <w:rsid w:val="00AC04D8"/>
    <w:rsid w:val="00AC0539"/>
    <w:rsid w:val="00AC0FA3"/>
    <w:rsid w:val="00AC1BD2"/>
    <w:rsid w:val="00AC1DC6"/>
    <w:rsid w:val="00AC2363"/>
    <w:rsid w:val="00AC238C"/>
    <w:rsid w:val="00AC27CF"/>
    <w:rsid w:val="00AC29E5"/>
    <w:rsid w:val="00AC3054"/>
    <w:rsid w:val="00AC3E13"/>
    <w:rsid w:val="00AC48EA"/>
    <w:rsid w:val="00AC5291"/>
    <w:rsid w:val="00AC536B"/>
    <w:rsid w:val="00AC54EB"/>
    <w:rsid w:val="00AC56BA"/>
    <w:rsid w:val="00AC583E"/>
    <w:rsid w:val="00AC587C"/>
    <w:rsid w:val="00AC5A86"/>
    <w:rsid w:val="00AC5D8D"/>
    <w:rsid w:val="00AC635D"/>
    <w:rsid w:val="00AC649B"/>
    <w:rsid w:val="00AC7592"/>
    <w:rsid w:val="00AC7AEC"/>
    <w:rsid w:val="00AD02BB"/>
    <w:rsid w:val="00AD0832"/>
    <w:rsid w:val="00AD22F8"/>
    <w:rsid w:val="00AD25EC"/>
    <w:rsid w:val="00AD3190"/>
    <w:rsid w:val="00AD36C5"/>
    <w:rsid w:val="00AD3BBA"/>
    <w:rsid w:val="00AD420C"/>
    <w:rsid w:val="00AD47C5"/>
    <w:rsid w:val="00AD481A"/>
    <w:rsid w:val="00AD4A19"/>
    <w:rsid w:val="00AD4F53"/>
    <w:rsid w:val="00AD5324"/>
    <w:rsid w:val="00AD54F4"/>
    <w:rsid w:val="00AD5C69"/>
    <w:rsid w:val="00AD64EE"/>
    <w:rsid w:val="00AE0018"/>
    <w:rsid w:val="00AE0042"/>
    <w:rsid w:val="00AE0366"/>
    <w:rsid w:val="00AE03F7"/>
    <w:rsid w:val="00AE09F8"/>
    <w:rsid w:val="00AE1963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4C8"/>
    <w:rsid w:val="00AE574C"/>
    <w:rsid w:val="00AE5C0D"/>
    <w:rsid w:val="00AE5E91"/>
    <w:rsid w:val="00AE663C"/>
    <w:rsid w:val="00AF0869"/>
    <w:rsid w:val="00AF1A50"/>
    <w:rsid w:val="00AF1B5D"/>
    <w:rsid w:val="00AF2063"/>
    <w:rsid w:val="00AF2C94"/>
    <w:rsid w:val="00AF300A"/>
    <w:rsid w:val="00AF3ACB"/>
    <w:rsid w:val="00AF4119"/>
    <w:rsid w:val="00AF4399"/>
    <w:rsid w:val="00AF454A"/>
    <w:rsid w:val="00AF4566"/>
    <w:rsid w:val="00AF546D"/>
    <w:rsid w:val="00AF591F"/>
    <w:rsid w:val="00AF62DA"/>
    <w:rsid w:val="00AF678B"/>
    <w:rsid w:val="00AF764A"/>
    <w:rsid w:val="00B001D0"/>
    <w:rsid w:val="00B00DBB"/>
    <w:rsid w:val="00B01FFA"/>
    <w:rsid w:val="00B022FC"/>
    <w:rsid w:val="00B02F4F"/>
    <w:rsid w:val="00B03277"/>
    <w:rsid w:val="00B03873"/>
    <w:rsid w:val="00B03DE3"/>
    <w:rsid w:val="00B03FCB"/>
    <w:rsid w:val="00B04596"/>
    <w:rsid w:val="00B05323"/>
    <w:rsid w:val="00B0610E"/>
    <w:rsid w:val="00B06444"/>
    <w:rsid w:val="00B0646A"/>
    <w:rsid w:val="00B06555"/>
    <w:rsid w:val="00B0726A"/>
    <w:rsid w:val="00B07552"/>
    <w:rsid w:val="00B10360"/>
    <w:rsid w:val="00B1087A"/>
    <w:rsid w:val="00B113DD"/>
    <w:rsid w:val="00B11D51"/>
    <w:rsid w:val="00B120EE"/>
    <w:rsid w:val="00B121B9"/>
    <w:rsid w:val="00B12436"/>
    <w:rsid w:val="00B12F33"/>
    <w:rsid w:val="00B143B3"/>
    <w:rsid w:val="00B1459A"/>
    <w:rsid w:val="00B14855"/>
    <w:rsid w:val="00B149E7"/>
    <w:rsid w:val="00B14A5E"/>
    <w:rsid w:val="00B14C12"/>
    <w:rsid w:val="00B1521D"/>
    <w:rsid w:val="00B15523"/>
    <w:rsid w:val="00B1629D"/>
    <w:rsid w:val="00B16635"/>
    <w:rsid w:val="00B16B1E"/>
    <w:rsid w:val="00B17082"/>
    <w:rsid w:val="00B17A5A"/>
    <w:rsid w:val="00B17FB0"/>
    <w:rsid w:val="00B20174"/>
    <w:rsid w:val="00B21488"/>
    <w:rsid w:val="00B218D9"/>
    <w:rsid w:val="00B221C3"/>
    <w:rsid w:val="00B22256"/>
    <w:rsid w:val="00B2232D"/>
    <w:rsid w:val="00B23530"/>
    <w:rsid w:val="00B23F02"/>
    <w:rsid w:val="00B24845"/>
    <w:rsid w:val="00B2523D"/>
    <w:rsid w:val="00B25AB0"/>
    <w:rsid w:val="00B26186"/>
    <w:rsid w:val="00B26AA1"/>
    <w:rsid w:val="00B27AA0"/>
    <w:rsid w:val="00B300C9"/>
    <w:rsid w:val="00B304E1"/>
    <w:rsid w:val="00B30CE5"/>
    <w:rsid w:val="00B30F73"/>
    <w:rsid w:val="00B313FF"/>
    <w:rsid w:val="00B314B1"/>
    <w:rsid w:val="00B318CE"/>
    <w:rsid w:val="00B31977"/>
    <w:rsid w:val="00B31C6C"/>
    <w:rsid w:val="00B31CA8"/>
    <w:rsid w:val="00B3210C"/>
    <w:rsid w:val="00B32193"/>
    <w:rsid w:val="00B321B5"/>
    <w:rsid w:val="00B32FE1"/>
    <w:rsid w:val="00B33572"/>
    <w:rsid w:val="00B33920"/>
    <w:rsid w:val="00B33A3D"/>
    <w:rsid w:val="00B34E5B"/>
    <w:rsid w:val="00B350F7"/>
    <w:rsid w:val="00B351B6"/>
    <w:rsid w:val="00B36247"/>
    <w:rsid w:val="00B363BF"/>
    <w:rsid w:val="00B368DC"/>
    <w:rsid w:val="00B36C98"/>
    <w:rsid w:val="00B370C8"/>
    <w:rsid w:val="00B3718D"/>
    <w:rsid w:val="00B372F1"/>
    <w:rsid w:val="00B379CC"/>
    <w:rsid w:val="00B37C54"/>
    <w:rsid w:val="00B40067"/>
    <w:rsid w:val="00B401F3"/>
    <w:rsid w:val="00B407D3"/>
    <w:rsid w:val="00B41419"/>
    <w:rsid w:val="00B4177A"/>
    <w:rsid w:val="00B42ABC"/>
    <w:rsid w:val="00B42CD0"/>
    <w:rsid w:val="00B438D7"/>
    <w:rsid w:val="00B441D1"/>
    <w:rsid w:val="00B44585"/>
    <w:rsid w:val="00B4459F"/>
    <w:rsid w:val="00B449BA"/>
    <w:rsid w:val="00B45192"/>
    <w:rsid w:val="00B45A3C"/>
    <w:rsid w:val="00B45D36"/>
    <w:rsid w:val="00B466A0"/>
    <w:rsid w:val="00B469FA"/>
    <w:rsid w:val="00B46B7C"/>
    <w:rsid w:val="00B46CBE"/>
    <w:rsid w:val="00B471AA"/>
    <w:rsid w:val="00B471DB"/>
    <w:rsid w:val="00B47365"/>
    <w:rsid w:val="00B474E4"/>
    <w:rsid w:val="00B47503"/>
    <w:rsid w:val="00B479EB"/>
    <w:rsid w:val="00B50218"/>
    <w:rsid w:val="00B504AA"/>
    <w:rsid w:val="00B50613"/>
    <w:rsid w:val="00B507A0"/>
    <w:rsid w:val="00B50FFF"/>
    <w:rsid w:val="00B511B4"/>
    <w:rsid w:val="00B519DE"/>
    <w:rsid w:val="00B51B60"/>
    <w:rsid w:val="00B52465"/>
    <w:rsid w:val="00B52A6D"/>
    <w:rsid w:val="00B538F3"/>
    <w:rsid w:val="00B5392A"/>
    <w:rsid w:val="00B54B80"/>
    <w:rsid w:val="00B55269"/>
    <w:rsid w:val="00B5565B"/>
    <w:rsid w:val="00B55766"/>
    <w:rsid w:val="00B56C46"/>
    <w:rsid w:val="00B60EFA"/>
    <w:rsid w:val="00B611C9"/>
    <w:rsid w:val="00B6120D"/>
    <w:rsid w:val="00B62DF5"/>
    <w:rsid w:val="00B632CA"/>
    <w:rsid w:val="00B639DE"/>
    <w:rsid w:val="00B63B56"/>
    <w:rsid w:val="00B64B3F"/>
    <w:rsid w:val="00B65417"/>
    <w:rsid w:val="00B6593F"/>
    <w:rsid w:val="00B65B4A"/>
    <w:rsid w:val="00B65FE4"/>
    <w:rsid w:val="00B6698D"/>
    <w:rsid w:val="00B670F5"/>
    <w:rsid w:val="00B7073D"/>
    <w:rsid w:val="00B71655"/>
    <w:rsid w:val="00B7192E"/>
    <w:rsid w:val="00B72FFB"/>
    <w:rsid w:val="00B735A9"/>
    <w:rsid w:val="00B73A73"/>
    <w:rsid w:val="00B73B81"/>
    <w:rsid w:val="00B73EF4"/>
    <w:rsid w:val="00B7405A"/>
    <w:rsid w:val="00B749E5"/>
    <w:rsid w:val="00B74DAA"/>
    <w:rsid w:val="00B74FB8"/>
    <w:rsid w:val="00B7590E"/>
    <w:rsid w:val="00B75D13"/>
    <w:rsid w:val="00B76005"/>
    <w:rsid w:val="00B7658D"/>
    <w:rsid w:val="00B76720"/>
    <w:rsid w:val="00B76B89"/>
    <w:rsid w:val="00B77405"/>
    <w:rsid w:val="00B7742D"/>
    <w:rsid w:val="00B80127"/>
    <w:rsid w:val="00B8037B"/>
    <w:rsid w:val="00B80616"/>
    <w:rsid w:val="00B80AC2"/>
    <w:rsid w:val="00B81159"/>
    <w:rsid w:val="00B8125D"/>
    <w:rsid w:val="00B81521"/>
    <w:rsid w:val="00B816F7"/>
    <w:rsid w:val="00B81B31"/>
    <w:rsid w:val="00B82502"/>
    <w:rsid w:val="00B82AEA"/>
    <w:rsid w:val="00B82F5F"/>
    <w:rsid w:val="00B83977"/>
    <w:rsid w:val="00B839E6"/>
    <w:rsid w:val="00B839FF"/>
    <w:rsid w:val="00B83D3F"/>
    <w:rsid w:val="00B83E9D"/>
    <w:rsid w:val="00B857BD"/>
    <w:rsid w:val="00B86160"/>
    <w:rsid w:val="00B861DB"/>
    <w:rsid w:val="00B86582"/>
    <w:rsid w:val="00B86D89"/>
    <w:rsid w:val="00B87359"/>
    <w:rsid w:val="00B87E95"/>
    <w:rsid w:val="00B87FBC"/>
    <w:rsid w:val="00B90338"/>
    <w:rsid w:val="00B907BD"/>
    <w:rsid w:val="00B914A1"/>
    <w:rsid w:val="00B91DB7"/>
    <w:rsid w:val="00B927D1"/>
    <w:rsid w:val="00B93AA1"/>
    <w:rsid w:val="00B94476"/>
    <w:rsid w:val="00B94664"/>
    <w:rsid w:val="00B95292"/>
    <w:rsid w:val="00B95522"/>
    <w:rsid w:val="00B95E9C"/>
    <w:rsid w:val="00B96118"/>
    <w:rsid w:val="00B9644A"/>
    <w:rsid w:val="00B9644E"/>
    <w:rsid w:val="00B96B53"/>
    <w:rsid w:val="00B976F2"/>
    <w:rsid w:val="00B979E0"/>
    <w:rsid w:val="00B97D87"/>
    <w:rsid w:val="00BA03BF"/>
    <w:rsid w:val="00BA096C"/>
    <w:rsid w:val="00BA15C8"/>
    <w:rsid w:val="00BA1992"/>
    <w:rsid w:val="00BA1A4D"/>
    <w:rsid w:val="00BA21B9"/>
    <w:rsid w:val="00BA230D"/>
    <w:rsid w:val="00BA245C"/>
    <w:rsid w:val="00BA25F4"/>
    <w:rsid w:val="00BA2C9C"/>
    <w:rsid w:val="00BA3208"/>
    <w:rsid w:val="00BA3649"/>
    <w:rsid w:val="00BA3C73"/>
    <w:rsid w:val="00BA603C"/>
    <w:rsid w:val="00BA6267"/>
    <w:rsid w:val="00BA660F"/>
    <w:rsid w:val="00BA675A"/>
    <w:rsid w:val="00BA694A"/>
    <w:rsid w:val="00BA6A08"/>
    <w:rsid w:val="00BA724E"/>
    <w:rsid w:val="00BA74E8"/>
    <w:rsid w:val="00BA792C"/>
    <w:rsid w:val="00BA7DF1"/>
    <w:rsid w:val="00BB1179"/>
    <w:rsid w:val="00BB2458"/>
    <w:rsid w:val="00BB287A"/>
    <w:rsid w:val="00BB380B"/>
    <w:rsid w:val="00BB3B54"/>
    <w:rsid w:val="00BB3E4A"/>
    <w:rsid w:val="00BB47D4"/>
    <w:rsid w:val="00BB4A90"/>
    <w:rsid w:val="00BB4F3D"/>
    <w:rsid w:val="00BB50AC"/>
    <w:rsid w:val="00BB5271"/>
    <w:rsid w:val="00BB5495"/>
    <w:rsid w:val="00BB570D"/>
    <w:rsid w:val="00BB5BDA"/>
    <w:rsid w:val="00BB5C88"/>
    <w:rsid w:val="00BB5D77"/>
    <w:rsid w:val="00BB6277"/>
    <w:rsid w:val="00BB6412"/>
    <w:rsid w:val="00BB66A9"/>
    <w:rsid w:val="00BB6CA6"/>
    <w:rsid w:val="00BB6E8D"/>
    <w:rsid w:val="00BB72DF"/>
    <w:rsid w:val="00BC0199"/>
    <w:rsid w:val="00BC110F"/>
    <w:rsid w:val="00BC3366"/>
    <w:rsid w:val="00BC365F"/>
    <w:rsid w:val="00BC4027"/>
    <w:rsid w:val="00BC4645"/>
    <w:rsid w:val="00BC464A"/>
    <w:rsid w:val="00BC520A"/>
    <w:rsid w:val="00BC56B4"/>
    <w:rsid w:val="00BC5D4F"/>
    <w:rsid w:val="00BC614D"/>
    <w:rsid w:val="00BC64C2"/>
    <w:rsid w:val="00BC6531"/>
    <w:rsid w:val="00BC6E4A"/>
    <w:rsid w:val="00BC6E7F"/>
    <w:rsid w:val="00BC72B5"/>
    <w:rsid w:val="00BC7587"/>
    <w:rsid w:val="00BC7EF2"/>
    <w:rsid w:val="00BD0477"/>
    <w:rsid w:val="00BD0FE4"/>
    <w:rsid w:val="00BD104F"/>
    <w:rsid w:val="00BD1924"/>
    <w:rsid w:val="00BD2139"/>
    <w:rsid w:val="00BD234A"/>
    <w:rsid w:val="00BD2417"/>
    <w:rsid w:val="00BD2EC7"/>
    <w:rsid w:val="00BD3D07"/>
    <w:rsid w:val="00BD41AD"/>
    <w:rsid w:val="00BD44B7"/>
    <w:rsid w:val="00BD4C4D"/>
    <w:rsid w:val="00BD559F"/>
    <w:rsid w:val="00BD62AF"/>
    <w:rsid w:val="00BD6413"/>
    <w:rsid w:val="00BD65A5"/>
    <w:rsid w:val="00BD67E5"/>
    <w:rsid w:val="00BD68F0"/>
    <w:rsid w:val="00BD6B0C"/>
    <w:rsid w:val="00BD6C56"/>
    <w:rsid w:val="00BD73EA"/>
    <w:rsid w:val="00BD78AF"/>
    <w:rsid w:val="00BD79B2"/>
    <w:rsid w:val="00BD7C66"/>
    <w:rsid w:val="00BE09EA"/>
    <w:rsid w:val="00BE0F9A"/>
    <w:rsid w:val="00BE10CB"/>
    <w:rsid w:val="00BE38BD"/>
    <w:rsid w:val="00BE3A4F"/>
    <w:rsid w:val="00BE3C4C"/>
    <w:rsid w:val="00BE44DC"/>
    <w:rsid w:val="00BE48DE"/>
    <w:rsid w:val="00BE4C31"/>
    <w:rsid w:val="00BE4E2A"/>
    <w:rsid w:val="00BE52AB"/>
    <w:rsid w:val="00BE5C1B"/>
    <w:rsid w:val="00BE6574"/>
    <w:rsid w:val="00BE6B8F"/>
    <w:rsid w:val="00BE7C62"/>
    <w:rsid w:val="00BE7E58"/>
    <w:rsid w:val="00BF08A5"/>
    <w:rsid w:val="00BF0FA5"/>
    <w:rsid w:val="00BF136D"/>
    <w:rsid w:val="00BF1E6B"/>
    <w:rsid w:val="00BF1FF6"/>
    <w:rsid w:val="00BF20FD"/>
    <w:rsid w:val="00BF24CC"/>
    <w:rsid w:val="00BF2847"/>
    <w:rsid w:val="00BF297D"/>
    <w:rsid w:val="00BF2FCE"/>
    <w:rsid w:val="00BF3683"/>
    <w:rsid w:val="00BF371D"/>
    <w:rsid w:val="00BF37FD"/>
    <w:rsid w:val="00BF3BAC"/>
    <w:rsid w:val="00BF45CE"/>
    <w:rsid w:val="00BF49AB"/>
    <w:rsid w:val="00BF4CD1"/>
    <w:rsid w:val="00BF59B2"/>
    <w:rsid w:val="00BF5BFC"/>
    <w:rsid w:val="00BF6011"/>
    <w:rsid w:val="00BF62C8"/>
    <w:rsid w:val="00BF63FD"/>
    <w:rsid w:val="00BF6906"/>
    <w:rsid w:val="00BF69CC"/>
    <w:rsid w:val="00BF6FE4"/>
    <w:rsid w:val="00BF7398"/>
    <w:rsid w:val="00BF747F"/>
    <w:rsid w:val="00BF7DD0"/>
    <w:rsid w:val="00C00298"/>
    <w:rsid w:val="00C007A4"/>
    <w:rsid w:val="00C00917"/>
    <w:rsid w:val="00C00981"/>
    <w:rsid w:val="00C0141E"/>
    <w:rsid w:val="00C01A88"/>
    <w:rsid w:val="00C01C81"/>
    <w:rsid w:val="00C02174"/>
    <w:rsid w:val="00C0230F"/>
    <w:rsid w:val="00C02A86"/>
    <w:rsid w:val="00C02A96"/>
    <w:rsid w:val="00C042AB"/>
    <w:rsid w:val="00C066F8"/>
    <w:rsid w:val="00C06987"/>
    <w:rsid w:val="00C06C45"/>
    <w:rsid w:val="00C06D7B"/>
    <w:rsid w:val="00C075BF"/>
    <w:rsid w:val="00C078FE"/>
    <w:rsid w:val="00C079F7"/>
    <w:rsid w:val="00C120F5"/>
    <w:rsid w:val="00C122A7"/>
    <w:rsid w:val="00C12436"/>
    <w:rsid w:val="00C12A7B"/>
    <w:rsid w:val="00C12F5C"/>
    <w:rsid w:val="00C1326A"/>
    <w:rsid w:val="00C13EDE"/>
    <w:rsid w:val="00C14645"/>
    <w:rsid w:val="00C146CE"/>
    <w:rsid w:val="00C156B9"/>
    <w:rsid w:val="00C158AE"/>
    <w:rsid w:val="00C16FAB"/>
    <w:rsid w:val="00C16FC8"/>
    <w:rsid w:val="00C20428"/>
    <w:rsid w:val="00C20AA5"/>
    <w:rsid w:val="00C21627"/>
    <w:rsid w:val="00C22058"/>
    <w:rsid w:val="00C22348"/>
    <w:rsid w:val="00C2282C"/>
    <w:rsid w:val="00C22AE7"/>
    <w:rsid w:val="00C235C0"/>
    <w:rsid w:val="00C23DFF"/>
    <w:rsid w:val="00C243AF"/>
    <w:rsid w:val="00C24CF3"/>
    <w:rsid w:val="00C24D4A"/>
    <w:rsid w:val="00C257ED"/>
    <w:rsid w:val="00C261EA"/>
    <w:rsid w:val="00C26696"/>
    <w:rsid w:val="00C26A16"/>
    <w:rsid w:val="00C26AE4"/>
    <w:rsid w:val="00C27357"/>
    <w:rsid w:val="00C27766"/>
    <w:rsid w:val="00C27AEA"/>
    <w:rsid w:val="00C305AC"/>
    <w:rsid w:val="00C30688"/>
    <w:rsid w:val="00C30734"/>
    <w:rsid w:val="00C30B28"/>
    <w:rsid w:val="00C3183D"/>
    <w:rsid w:val="00C31BA9"/>
    <w:rsid w:val="00C33230"/>
    <w:rsid w:val="00C333AE"/>
    <w:rsid w:val="00C342A3"/>
    <w:rsid w:val="00C34596"/>
    <w:rsid w:val="00C34A7F"/>
    <w:rsid w:val="00C34E5B"/>
    <w:rsid w:val="00C35751"/>
    <w:rsid w:val="00C35A11"/>
    <w:rsid w:val="00C36441"/>
    <w:rsid w:val="00C365BA"/>
    <w:rsid w:val="00C367EB"/>
    <w:rsid w:val="00C36910"/>
    <w:rsid w:val="00C36953"/>
    <w:rsid w:val="00C3726E"/>
    <w:rsid w:val="00C37C47"/>
    <w:rsid w:val="00C37E5C"/>
    <w:rsid w:val="00C40318"/>
    <w:rsid w:val="00C41108"/>
    <w:rsid w:val="00C4142F"/>
    <w:rsid w:val="00C41A4D"/>
    <w:rsid w:val="00C41D69"/>
    <w:rsid w:val="00C41F59"/>
    <w:rsid w:val="00C41FA4"/>
    <w:rsid w:val="00C42733"/>
    <w:rsid w:val="00C4293F"/>
    <w:rsid w:val="00C42F27"/>
    <w:rsid w:val="00C43218"/>
    <w:rsid w:val="00C433F2"/>
    <w:rsid w:val="00C445A1"/>
    <w:rsid w:val="00C44F71"/>
    <w:rsid w:val="00C45327"/>
    <w:rsid w:val="00C4551B"/>
    <w:rsid w:val="00C46831"/>
    <w:rsid w:val="00C51023"/>
    <w:rsid w:val="00C51ACA"/>
    <w:rsid w:val="00C51F25"/>
    <w:rsid w:val="00C537B2"/>
    <w:rsid w:val="00C53DA9"/>
    <w:rsid w:val="00C53DD8"/>
    <w:rsid w:val="00C54EB2"/>
    <w:rsid w:val="00C55414"/>
    <w:rsid w:val="00C55587"/>
    <w:rsid w:val="00C5592D"/>
    <w:rsid w:val="00C55BB5"/>
    <w:rsid w:val="00C569D4"/>
    <w:rsid w:val="00C573DA"/>
    <w:rsid w:val="00C576C4"/>
    <w:rsid w:val="00C60735"/>
    <w:rsid w:val="00C60A5E"/>
    <w:rsid w:val="00C6101E"/>
    <w:rsid w:val="00C61463"/>
    <w:rsid w:val="00C61C7F"/>
    <w:rsid w:val="00C61E4D"/>
    <w:rsid w:val="00C61FB6"/>
    <w:rsid w:val="00C6242C"/>
    <w:rsid w:val="00C6294C"/>
    <w:rsid w:val="00C62D51"/>
    <w:rsid w:val="00C63011"/>
    <w:rsid w:val="00C63288"/>
    <w:rsid w:val="00C635CE"/>
    <w:rsid w:val="00C636F3"/>
    <w:rsid w:val="00C6394D"/>
    <w:rsid w:val="00C64095"/>
    <w:rsid w:val="00C64490"/>
    <w:rsid w:val="00C64A92"/>
    <w:rsid w:val="00C64E91"/>
    <w:rsid w:val="00C64F84"/>
    <w:rsid w:val="00C653C2"/>
    <w:rsid w:val="00C65F32"/>
    <w:rsid w:val="00C6614E"/>
    <w:rsid w:val="00C66231"/>
    <w:rsid w:val="00C67187"/>
    <w:rsid w:val="00C6739D"/>
    <w:rsid w:val="00C67470"/>
    <w:rsid w:val="00C703E4"/>
    <w:rsid w:val="00C70634"/>
    <w:rsid w:val="00C70756"/>
    <w:rsid w:val="00C70AA7"/>
    <w:rsid w:val="00C70FD0"/>
    <w:rsid w:val="00C71155"/>
    <w:rsid w:val="00C713A3"/>
    <w:rsid w:val="00C7140B"/>
    <w:rsid w:val="00C71432"/>
    <w:rsid w:val="00C7143D"/>
    <w:rsid w:val="00C71608"/>
    <w:rsid w:val="00C730BA"/>
    <w:rsid w:val="00C73376"/>
    <w:rsid w:val="00C7548F"/>
    <w:rsid w:val="00C75631"/>
    <w:rsid w:val="00C7573D"/>
    <w:rsid w:val="00C757AB"/>
    <w:rsid w:val="00C75C77"/>
    <w:rsid w:val="00C75E58"/>
    <w:rsid w:val="00C7725A"/>
    <w:rsid w:val="00C77AA6"/>
    <w:rsid w:val="00C77DA0"/>
    <w:rsid w:val="00C80071"/>
    <w:rsid w:val="00C800BD"/>
    <w:rsid w:val="00C80588"/>
    <w:rsid w:val="00C80604"/>
    <w:rsid w:val="00C8091F"/>
    <w:rsid w:val="00C80932"/>
    <w:rsid w:val="00C8108D"/>
    <w:rsid w:val="00C814C5"/>
    <w:rsid w:val="00C8211F"/>
    <w:rsid w:val="00C8286B"/>
    <w:rsid w:val="00C82D9C"/>
    <w:rsid w:val="00C83CE2"/>
    <w:rsid w:val="00C843E7"/>
    <w:rsid w:val="00C8452E"/>
    <w:rsid w:val="00C8575C"/>
    <w:rsid w:val="00C85C06"/>
    <w:rsid w:val="00C85DCA"/>
    <w:rsid w:val="00C85FDB"/>
    <w:rsid w:val="00C86B24"/>
    <w:rsid w:val="00C8701E"/>
    <w:rsid w:val="00C87441"/>
    <w:rsid w:val="00C87E56"/>
    <w:rsid w:val="00C87E78"/>
    <w:rsid w:val="00C87F6E"/>
    <w:rsid w:val="00C901BF"/>
    <w:rsid w:val="00C90B31"/>
    <w:rsid w:val="00C9134B"/>
    <w:rsid w:val="00C91634"/>
    <w:rsid w:val="00C91926"/>
    <w:rsid w:val="00C91DA3"/>
    <w:rsid w:val="00C9209E"/>
    <w:rsid w:val="00C926F6"/>
    <w:rsid w:val="00C9294A"/>
    <w:rsid w:val="00C92F32"/>
    <w:rsid w:val="00C9302D"/>
    <w:rsid w:val="00C932C7"/>
    <w:rsid w:val="00C932D4"/>
    <w:rsid w:val="00C93403"/>
    <w:rsid w:val="00C94162"/>
    <w:rsid w:val="00C945AB"/>
    <w:rsid w:val="00C95309"/>
    <w:rsid w:val="00C955DC"/>
    <w:rsid w:val="00C95A0C"/>
    <w:rsid w:val="00C95F0E"/>
    <w:rsid w:val="00C9623B"/>
    <w:rsid w:val="00C968CA"/>
    <w:rsid w:val="00C977EA"/>
    <w:rsid w:val="00C979E8"/>
    <w:rsid w:val="00C97E4A"/>
    <w:rsid w:val="00C97E62"/>
    <w:rsid w:val="00CA0725"/>
    <w:rsid w:val="00CA09FB"/>
    <w:rsid w:val="00CA10E3"/>
    <w:rsid w:val="00CA136A"/>
    <w:rsid w:val="00CA1DC1"/>
    <w:rsid w:val="00CA1E44"/>
    <w:rsid w:val="00CA2391"/>
    <w:rsid w:val="00CA2992"/>
    <w:rsid w:val="00CA2DF5"/>
    <w:rsid w:val="00CA3BA2"/>
    <w:rsid w:val="00CA400B"/>
    <w:rsid w:val="00CA4D0F"/>
    <w:rsid w:val="00CA4D1C"/>
    <w:rsid w:val="00CA4ED9"/>
    <w:rsid w:val="00CA4F1E"/>
    <w:rsid w:val="00CA59AE"/>
    <w:rsid w:val="00CA5AB1"/>
    <w:rsid w:val="00CA5DE6"/>
    <w:rsid w:val="00CA6038"/>
    <w:rsid w:val="00CA6BFB"/>
    <w:rsid w:val="00CA7E3B"/>
    <w:rsid w:val="00CB1A44"/>
    <w:rsid w:val="00CB1B9E"/>
    <w:rsid w:val="00CB2168"/>
    <w:rsid w:val="00CB287A"/>
    <w:rsid w:val="00CB4C09"/>
    <w:rsid w:val="00CB5568"/>
    <w:rsid w:val="00CB5634"/>
    <w:rsid w:val="00CB624B"/>
    <w:rsid w:val="00CB7124"/>
    <w:rsid w:val="00CC0657"/>
    <w:rsid w:val="00CC091C"/>
    <w:rsid w:val="00CC1349"/>
    <w:rsid w:val="00CC141E"/>
    <w:rsid w:val="00CC241E"/>
    <w:rsid w:val="00CC2EAE"/>
    <w:rsid w:val="00CC3558"/>
    <w:rsid w:val="00CC3DE1"/>
    <w:rsid w:val="00CC3ED1"/>
    <w:rsid w:val="00CC4131"/>
    <w:rsid w:val="00CC44A4"/>
    <w:rsid w:val="00CC4C3E"/>
    <w:rsid w:val="00CC4F79"/>
    <w:rsid w:val="00CC5959"/>
    <w:rsid w:val="00CC6A10"/>
    <w:rsid w:val="00CC6F04"/>
    <w:rsid w:val="00CC704D"/>
    <w:rsid w:val="00CC75D1"/>
    <w:rsid w:val="00CD01E3"/>
    <w:rsid w:val="00CD0CFD"/>
    <w:rsid w:val="00CD1F65"/>
    <w:rsid w:val="00CD2168"/>
    <w:rsid w:val="00CD26FC"/>
    <w:rsid w:val="00CD28F1"/>
    <w:rsid w:val="00CD486F"/>
    <w:rsid w:val="00CD57D4"/>
    <w:rsid w:val="00CD5BCF"/>
    <w:rsid w:val="00CD5C5E"/>
    <w:rsid w:val="00CD70F0"/>
    <w:rsid w:val="00CD7EDC"/>
    <w:rsid w:val="00CE07E2"/>
    <w:rsid w:val="00CE09C9"/>
    <w:rsid w:val="00CE0FD0"/>
    <w:rsid w:val="00CE1333"/>
    <w:rsid w:val="00CE140B"/>
    <w:rsid w:val="00CE1BA7"/>
    <w:rsid w:val="00CE1D1B"/>
    <w:rsid w:val="00CE1D45"/>
    <w:rsid w:val="00CE2136"/>
    <w:rsid w:val="00CE225F"/>
    <w:rsid w:val="00CE2875"/>
    <w:rsid w:val="00CE2D01"/>
    <w:rsid w:val="00CE2EEA"/>
    <w:rsid w:val="00CE3240"/>
    <w:rsid w:val="00CE422D"/>
    <w:rsid w:val="00CE4880"/>
    <w:rsid w:val="00CE494E"/>
    <w:rsid w:val="00CE4CFA"/>
    <w:rsid w:val="00CE521F"/>
    <w:rsid w:val="00CE56D5"/>
    <w:rsid w:val="00CE5F11"/>
    <w:rsid w:val="00CE61D7"/>
    <w:rsid w:val="00CE61FE"/>
    <w:rsid w:val="00CE6785"/>
    <w:rsid w:val="00CE7308"/>
    <w:rsid w:val="00CE7CFE"/>
    <w:rsid w:val="00CF0008"/>
    <w:rsid w:val="00CF0D64"/>
    <w:rsid w:val="00CF1928"/>
    <w:rsid w:val="00CF1D10"/>
    <w:rsid w:val="00CF20CD"/>
    <w:rsid w:val="00CF259F"/>
    <w:rsid w:val="00CF27A0"/>
    <w:rsid w:val="00CF2D58"/>
    <w:rsid w:val="00CF2E4C"/>
    <w:rsid w:val="00CF2FEF"/>
    <w:rsid w:val="00CF379A"/>
    <w:rsid w:val="00CF39D9"/>
    <w:rsid w:val="00CF40BC"/>
    <w:rsid w:val="00CF63FB"/>
    <w:rsid w:val="00CF6D26"/>
    <w:rsid w:val="00CF73B1"/>
    <w:rsid w:val="00CF7BBE"/>
    <w:rsid w:val="00D0007E"/>
    <w:rsid w:val="00D00120"/>
    <w:rsid w:val="00D00BCB"/>
    <w:rsid w:val="00D00C82"/>
    <w:rsid w:val="00D024B2"/>
    <w:rsid w:val="00D024E8"/>
    <w:rsid w:val="00D035BD"/>
    <w:rsid w:val="00D03D12"/>
    <w:rsid w:val="00D03FBC"/>
    <w:rsid w:val="00D040BF"/>
    <w:rsid w:val="00D041D4"/>
    <w:rsid w:val="00D0433C"/>
    <w:rsid w:val="00D04C90"/>
    <w:rsid w:val="00D05548"/>
    <w:rsid w:val="00D057A9"/>
    <w:rsid w:val="00D05AEA"/>
    <w:rsid w:val="00D068B3"/>
    <w:rsid w:val="00D06B03"/>
    <w:rsid w:val="00D06BC6"/>
    <w:rsid w:val="00D07A78"/>
    <w:rsid w:val="00D07DF9"/>
    <w:rsid w:val="00D07F02"/>
    <w:rsid w:val="00D1039A"/>
    <w:rsid w:val="00D1054A"/>
    <w:rsid w:val="00D109C2"/>
    <w:rsid w:val="00D12F00"/>
    <w:rsid w:val="00D1327F"/>
    <w:rsid w:val="00D133E3"/>
    <w:rsid w:val="00D13858"/>
    <w:rsid w:val="00D13AC1"/>
    <w:rsid w:val="00D13C05"/>
    <w:rsid w:val="00D148FF"/>
    <w:rsid w:val="00D14911"/>
    <w:rsid w:val="00D14FBF"/>
    <w:rsid w:val="00D154BE"/>
    <w:rsid w:val="00D15FE0"/>
    <w:rsid w:val="00D1654C"/>
    <w:rsid w:val="00D16B26"/>
    <w:rsid w:val="00D16E9A"/>
    <w:rsid w:val="00D20082"/>
    <w:rsid w:val="00D20430"/>
    <w:rsid w:val="00D20ADB"/>
    <w:rsid w:val="00D20BB3"/>
    <w:rsid w:val="00D20FE1"/>
    <w:rsid w:val="00D2118A"/>
    <w:rsid w:val="00D21CB5"/>
    <w:rsid w:val="00D2210A"/>
    <w:rsid w:val="00D2212C"/>
    <w:rsid w:val="00D2224A"/>
    <w:rsid w:val="00D22577"/>
    <w:rsid w:val="00D22ACC"/>
    <w:rsid w:val="00D2306F"/>
    <w:rsid w:val="00D23411"/>
    <w:rsid w:val="00D23769"/>
    <w:rsid w:val="00D23CA4"/>
    <w:rsid w:val="00D23CC6"/>
    <w:rsid w:val="00D23F3A"/>
    <w:rsid w:val="00D2420E"/>
    <w:rsid w:val="00D2421E"/>
    <w:rsid w:val="00D2528A"/>
    <w:rsid w:val="00D25616"/>
    <w:rsid w:val="00D25C34"/>
    <w:rsid w:val="00D2624B"/>
    <w:rsid w:val="00D2674D"/>
    <w:rsid w:val="00D269EC"/>
    <w:rsid w:val="00D26EA3"/>
    <w:rsid w:val="00D26F4B"/>
    <w:rsid w:val="00D2786A"/>
    <w:rsid w:val="00D27BA1"/>
    <w:rsid w:val="00D27F3F"/>
    <w:rsid w:val="00D3035F"/>
    <w:rsid w:val="00D30760"/>
    <w:rsid w:val="00D308B1"/>
    <w:rsid w:val="00D30E93"/>
    <w:rsid w:val="00D311F6"/>
    <w:rsid w:val="00D31F5A"/>
    <w:rsid w:val="00D320A2"/>
    <w:rsid w:val="00D32706"/>
    <w:rsid w:val="00D32821"/>
    <w:rsid w:val="00D33599"/>
    <w:rsid w:val="00D335AF"/>
    <w:rsid w:val="00D34389"/>
    <w:rsid w:val="00D34FF0"/>
    <w:rsid w:val="00D351FF"/>
    <w:rsid w:val="00D3556A"/>
    <w:rsid w:val="00D35CC0"/>
    <w:rsid w:val="00D36853"/>
    <w:rsid w:val="00D36DE6"/>
    <w:rsid w:val="00D37794"/>
    <w:rsid w:val="00D37BFE"/>
    <w:rsid w:val="00D4075E"/>
    <w:rsid w:val="00D40C6A"/>
    <w:rsid w:val="00D40F2E"/>
    <w:rsid w:val="00D416F1"/>
    <w:rsid w:val="00D4247F"/>
    <w:rsid w:val="00D425BD"/>
    <w:rsid w:val="00D42C0F"/>
    <w:rsid w:val="00D42C76"/>
    <w:rsid w:val="00D42E19"/>
    <w:rsid w:val="00D433BC"/>
    <w:rsid w:val="00D43DE4"/>
    <w:rsid w:val="00D44B99"/>
    <w:rsid w:val="00D45267"/>
    <w:rsid w:val="00D45288"/>
    <w:rsid w:val="00D45FFE"/>
    <w:rsid w:val="00D46658"/>
    <w:rsid w:val="00D4676D"/>
    <w:rsid w:val="00D46E87"/>
    <w:rsid w:val="00D4731E"/>
    <w:rsid w:val="00D476F8"/>
    <w:rsid w:val="00D478A7"/>
    <w:rsid w:val="00D47975"/>
    <w:rsid w:val="00D47B5F"/>
    <w:rsid w:val="00D5031A"/>
    <w:rsid w:val="00D508AB"/>
    <w:rsid w:val="00D50ED2"/>
    <w:rsid w:val="00D5183A"/>
    <w:rsid w:val="00D51889"/>
    <w:rsid w:val="00D51EB9"/>
    <w:rsid w:val="00D52661"/>
    <w:rsid w:val="00D53077"/>
    <w:rsid w:val="00D5344C"/>
    <w:rsid w:val="00D54095"/>
    <w:rsid w:val="00D54195"/>
    <w:rsid w:val="00D54570"/>
    <w:rsid w:val="00D54C2B"/>
    <w:rsid w:val="00D55291"/>
    <w:rsid w:val="00D559CC"/>
    <w:rsid w:val="00D55BDD"/>
    <w:rsid w:val="00D562CA"/>
    <w:rsid w:val="00D5644D"/>
    <w:rsid w:val="00D5648F"/>
    <w:rsid w:val="00D569AC"/>
    <w:rsid w:val="00D56D8B"/>
    <w:rsid w:val="00D57424"/>
    <w:rsid w:val="00D574C6"/>
    <w:rsid w:val="00D605CC"/>
    <w:rsid w:val="00D61BF4"/>
    <w:rsid w:val="00D620D7"/>
    <w:rsid w:val="00D62443"/>
    <w:rsid w:val="00D625E5"/>
    <w:rsid w:val="00D62F40"/>
    <w:rsid w:val="00D6339B"/>
    <w:rsid w:val="00D6349D"/>
    <w:rsid w:val="00D63720"/>
    <w:rsid w:val="00D637D6"/>
    <w:rsid w:val="00D638E9"/>
    <w:rsid w:val="00D638F6"/>
    <w:rsid w:val="00D63E7A"/>
    <w:rsid w:val="00D64272"/>
    <w:rsid w:val="00D64938"/>
    <w:rsid w:val="00D64FD2"/>
    <w:rsid w:val="00D652A5"/>
    <w:rsid w:val="00D655A1"/>
    <w:rsid w:val="00D668F2"/>
    <w:rsid w:val="00D66CC4"/>
    <w:rsid w:val="00D66E9C"/>
    <w:rsid w:val="00D67DB1"/>
    <w:rsid w:val="00D67F16"/>
    <w:rsid w:val="00D700DE"/>
    <w:rsid w:val="00D7086A"/>
    <w:rsid w:val="00D7157A"/>
    <w:rsid w:val="00D71ED5"/>
    <w:rsid w:val="00D72143"/>
    <w:rsid w:val="00D725F2"/>
    <w:rsid w:val="00D72B31"/>
    <w:rsid w:val="00D731DC"/>
    <w:rsid w:val="00D73E8A"/>
    <w:rsid w:val="00D741D7"/>
    <w:rsid w:val="00D7478C"/>
    <w:rsid w:val="00D75BE5"/>
    <w:rsid w:val="00D76D00"/>
    <w:rsid w:val="00D770AA"/>
    <w:rsid w:val="00D779FF"/>
    <w:rsid w:val="00D80033"/>
    <w:rsid w:val="00D81519"/>
    <w:rsid w:val="00D82532"/>
    <w:rsid w:val="00D8298A"/>
    <w:rsid w:val="00D82D0E"/>
    <w:rsid w:val="00D84BC1"/>
    <w:rsid w:val="00D85090"/>
    <w:rsid w:val="00D85833"/>
    <w:rsid w:val="00D85CD7"/>
    <w:rsid w:val="00D85D05"/>
    <w:rsid w:val="00D8695F"/>
    <w:rsid w:val="00D90735"/>
    <w:rsid w:val="00D907EB"/>
    <w:rsid w:val="00D91300"/>
    <w:rsid w:val="00D9197D"/>
    <w:rsid w:val="00D91CBF"/>
    <w:rsid w:val="00D91F03"/>
    <w:rsid w:val="00D928E7"/>
    <w:rsid w:val="00D92C9E"/>
    <w:rsid w:val="00D92CAF"/>
    <w:rsid w:val="00D92D19"/>
    <w:rsid w:val="00D93D67"/>
    <w:rsid w:val="00D9428F"/>
    <w:rsid w:val="00D944E5"/>
    <w:rsid w:val="00D9450B"/>
    <w:rsid w:val="00D94544"/>
    <w:rsid w:val="00D954EF"/>
    <w:rsid w:val="00D95529"/>
    <w:rsid w:val="00D9590E"/>
    <w:rsid w:val="00D9647D"/>
    <w:rsid w:val="00D969F9"/>
    <w:rsid w:val="00D972D2"/>
    <w:rsid w:val="00D97312"/>
    <w:rsid w:val="00D97617"/>
    <w:rsid w:val="00DA00E3"/>
    <w:rsid w:val="00DA06E0"/>
    <w:rsid w:val="00DA1248"/>
    <w:rsid w:val="00DA1438"/>
    <w:rsid w:val="00DA14FA"/>
    <w:rsid w:val="00DA30AD"/>
    <w:rsid w:val="00DA3155"/>
    <w:rsid w:val="00DA3651"/>
    <w:rsid w:val="00DA36F0"/>
    <w:rsid w:val="00DA48F5"/>
    <w:rsid w:val="00DA4A1C"/>
    <w:rsid w:val="00DA4A7A"/>
    <w:rsid w:val="00DA4CC5"/>
    <w:rsid w:val="00DA6088"/>
    <w:rsid w:val="00DA60F2"/>
    <w:rsid w:val="00DA669B"/>
    <w:rsid w:val="00DA6A89"/>
    <w:rsid w:val="00DA71A5"/>
    <w:rsid w:val="00DA7454"/>
    <w:rsid w:val="00DA7733"/>
    <w:rsid w:val="00DA7DD9"/>
    <w:rsid w:val="00DB02F8"/>
    <w:rsid w:val="00DB040A"/>
    <w:rsid w:val="00DB0AA0"/>
    <w:rsid w:val="00DB16DB"/>
    <w:rsid w:val="00DB16EB"/>
    <w:rsid w:val="00DB1914"/>
    <w:rsid w:val="00DB2057"/>
    <w:rsid w:val="00DB2213"/>
    <w:rsid w:val="00DB2773"/>
    <w:rsid w:val="00DB2DC2"/>
    <w:rsid w:val="00DB342A"/>
    <w:rsid w:val="00DB393B"/>
    <w:rsid w:val="00DB398E"/>
    <w:rsid w:val="00DB3A5C"/>
    <w:rsid w:val="00DB3D3A"/>
    <w:rsid w:val="00DB440A"/>
    <w:rsid w:val="00DB4827"/>
    <w:rsid w:val="00DB4A17"/>
    <w:rsid w:val="00DB4A33"/>
    <w:rsid w:val="00DB4A88"/>
    <w:rsid w:val="00DB4ECF"/>
    <w:rsid w:val="00DB557A"/>
    <w:rsid w:val="00DB58AC"/>
    <w:rsid w:val="00DB6B0F"/>
    <w:rsid w:val="00DB6FD0"/>
    <w:rsid w:val="00DB71EE"/>
    <w:rsid w:val="00DB73DD"/>
    <w:rsid w:val="00DB7960"/>
    <w:rsid w:val="00DB7E51"/>
    <w:rsid w:val="00DB7FD0"/>
    <w:rsid w:val="00DC00D2"/>
    <w:rsid w:val="00DC07DA"/>
    <w:rsid w:val="00DC114C"/>
    <w:rsid w:val="00DC170E"/>
    <w:rsid w:val="00DC311E"/>
    <w:rsid w:val="00DC3BAE"/>
    <w:rsid w:val="00DC4E47"/>
    <w:rsid w:val="00DC506A"/>
    <w:rsid w:val="00DC5216"/>
    <w:rsid w:val="00DC538A"/>
    <w:rsid w:val="00DC6B37"/>
    <w:rsid w:val="00DC6C57"/>
    <w:rsid w:val="00DC6FE7"/>
    <w:rsid w:val="00DC7494"/>
    <w:rsid w:val="00DC7607"/>
    <w:rsid w:val="00DC76DF"/>
    <w:rsid w:val="00DC7823"/>
    <w:rsid w:val="00DC7C13"/>
    <w:rsid w:val="00DD0C49"/>
    <w:rsid w:val="00DD20BE"/>
    <w:rsid w:val="00DD26C0"/>
    <w:rsid w:val="00DD26FA"/>
    <w:rsid w:val="00DD2756"/>
    <w:rsid w:val="00DD2871"/>
    <w:rsid w:val="00DD361E"/>
    <w:rsid w:val="00DD41A2"/>
    <w:rsid w:val="00DD5DBE"/>
    <w:rsid w:val="00DD7204"/>
    <w:rsid w:val="00DD76D8"/>
    <w:rsid w:val="00DD7D11"/>
    <w:rsid w:val="00DD7FC7"/>
    <w:rsid w:val="00DE05FF"/>
    <w:rsid w:val="00DE30BF"/>
    <w:rsid w:val="00DE4C62"/>
    <w:rsid w:val="00DE5108"/>
    <w:rsid w:val="00DE5187"/>
    <w:rsid w:val="00DE57A4"/>
    <w:rsid w:val="00DE5F44"/>
    <w:rsid w:val="00DE6935"/>
    <w:rsid w:val="00DE6A4A"/>
    <w:rsid w:val="00DE79CA"/>
    <w:rsid w:val="00DF0952"/>
    <w:rsid w:val="00DF0AB2"/>
    <w:rsid w:val="00DF12D7"/>
    <w:rsid w:val="00DF18CF"/>
    <w:rsid w:val="00DF1B29"/>
    <w:rsid w:val="00DF1D49"/>
    <w:rsid w:val="00DF2324"/>
    <w:rsid w:val="00DF2588"/>
    <w:rsid w:val="00DF26E9"/>
    <w:rsid w:val="00DF38C4"/>
    <w:rsid w:val="00DF3A3C"/>
    <w:rsid w:val="00DF428B"/>
    <w:rsid w:val="00DF43F5"/>
    <w:rsid w:val="00DF628C"/>
    <w:rsid w:val="00DF65BC"/>
    <w:rsid w:val="00DF6795"/>
    <w:rsid w:val="00DF6DE4"/>
    <w:rsid w:val="00DF7BCA"/>
    <w:rsid w:val="00E00220"/>
    <w:rsid w:val="00E005F9"/>
    <w:rsid w:val="00E00954"/>
    <w:rsid w:val="00E010F4"/>
    <w:rsid w:val="00E015E3"/>
    <w:rsid w:val="00E021D5"/>
    <w:rsid w:val="00E02698"/>
    <w:rsid w:val="00E02C51"/>
    <w:rsid w:val="00E04935"/>
    <w:rsid w:val="00E04DF6"/>
    <w:rsid w:val="00E052B1"/>
    <w:rsid w:val="00E0601A"/>
    <w:rsid w:val="00E06389"/>
    <w:rsid w:val="00E06E2C"/>
    <w:rsid w:val="00E071A6"/>
    <w:rsid w:val="00E074FA"/>
    <w:rsid w:val="00E07A1E"/>
    <w:rsid w:val="00E105FB"/>
    <w:rsid w:val="00E10900"/>
    <w:rsid w:val="00E10C2A"/>
    <w:rsid w:val="00E1153A"/>
    <w:rsid w:val="00E11A18"/>
    <w:rsid w:val="00E12037"/>
    <w:rsid w:val="00E1204D"/>
    <w:rsid w:val="00E121A7"/>
    <w:rsid w:val="00E125C2"/>
    <w:rsid w:val="00E13BEC"/>
    <w:rsid w:val="00E13C60"/>
    <w:rsid w:val="00E1568B"/>
    <w:rsid w:val="00E15F44"/>
    <w:rsid w:val="00E15FB1"/>
    <w:rsid w:val="00E160F3"/>
    <w:rsid w:val="00E1640A"/>
    <w:rsid w:val="00E16F30"/>
    <w:rsid w:val="00E171BD"/>
    <w:rsid w:val="00E17227"/>
    <w:rsid w:val="00E17888"/>
    <w:rsid w:val="00E17E31"/>
    <w:rsid w:val="00E201C7"/>
    <w:rsid w:val="00E203E1"/>
    <w:rsid w:val="00E2065A"/>
    <w:rsid w:val="00E20EF2"/>
    <w:rsid w:val="00E2100D"/>
    <w:rsid w:val="00E210EF"/>
    <w:rsid w:val="00E21212"/>
    <w:rsid w:val="00E216F4"/>
    <w:rsid w:val="00E21D29"/>
    <w:rsid w:val="00E228B4"/>
    <w:rsid w:val="00E229FA"/>
    <w:rsid w:val="00E22D0E"/>
    <w:rsid w:val="00E23A3B"/>
    <w:rsid w:val="00E23B20"/>
    <w:rsid w:val="00E23B8B"/>
    <w:rsid w:val="00E24432"/>
    <w:rsid w:val="00E248FA"/>
    <w:rsid w:val="00E24934"/>
    <w:rsid w:val="00E24E81"/>
    <w:rsid w:val="00E24F02"/>
    <w:rsid w:val="00E2525C"/>
    <w:rsid w:val="00E25A5D"/>
    <w:rsid w:val="00E25CBE"/>
    <w:rsid w:val="00E2647E"/>
    <w:rsid w:val="00E26CA7"/>
    <w:rsid w:val="00E272AA"/>
    <w:rsid w:val="00E275A7"/>
    <w:rsid w:val="00E2761D"/>
    <w:rsid w:val="00E300DF"/>
    <w:rsid w:val="00E3061D"/>
    <w:rsid w:val="00E30D0A"/>
    <w:rsid w:val="00E30DC5"/>
    <w:rsid w:val="00E31B0C"/>
    <w:rsid w:val="00E31C07"/>
    <w:rsid w:val="00E320A7"/>
    <w:rsid w:val="00E32266"/>
    <w:rsid w:val="00E32F77"/>
    <w:rsid w:val="00E33352"/>
    <w:rsid w:val="00E33EB0"/>
    <w:rsid w:val="00E344E5"/>
    <w:rsid w:val="00E3457D"/>
    <w:rsid w:val="00E35EB0"/>
    <w:rsid w:val="00E360C7"/>
    <w:rsid w:val="00E363E8"/>
    <w:rsid w:val="00E365DB"/>
    <w:rsid w:val="00E36734"/>
    <w:rsid w:val="00E36948"/>
    <w:rsid w:val="00E369F0"/>
    <w:rsid w:val="00E36F2D"/>
    <w:rsid w:val="00E37078"/>
    <w:rsid w:val="00E3719F"/>
    <w:rsid w:val="00E3725B"/>
    <w:rsid w:val="00E375CD"/>
    <w:rsid w:val="00E37C58"/>
    <w:rsid w:val="00E4081C"/>
    <w:rsid w:val="00E40A16"/>
    <w:rsid w:val="00E40F22"/>
    <w:rsid w:val="00E413AA"/>
    <w:rsid w:val="00E41822"/>
    <w:rsid w:val="00E41E03"/>
    <w:rsid w:val="00E41E56"/>
    <w:rsid w:val="00E42951"/>
    <w:rsid w:val="00E43213"/>
    <w:rsid w:val="00E4441D"/>
    <w:rsid w:val="00E4475A"/>
    <w:rsid w:val="00E44E2F"/>
    <w:rsid w:val="00E45901"/>
    <w:rsid w:val="00E45AD0"/>
    <w:rsid w:val="00E46155"/>
    <w:rsid w:val="00E47455"/>
    <w:rsid w:val="00E474CE"/>
    <w:rsid w:val="00E5075D"/>
    <w:rsid w:val="00E50963"/>
    <w:rsid w:val="00E50C8B"/>
    <w:rsid w:val="00E51A04"/>
    <w:rsid w:val="00E52F7D"/>
    <w:rsid w:val="00E530F2"/>
    <w:rsid w:val="00E5321F"/>
    <w:rsid w:val="00E5348A"/>
    <w:rsid w:val="00E54085"/>
    <w:rsid w:val="00E542F2"/>
    <w:rsid w:val="00E544B9"/>
    <w:rsid w:val="00E54AA8"/>
    <w:rsid w:val="00E54B7C"/>
    <w:rsid w:val="00E55026"/>
    <w:rsid w:val="00E55AEC"/>
    <w:rsid w:val="00E55E30"/>
    <w:rsid w:val="00E56939"/>
    <w:rsid w:val="00E57159"/>
    <w:rsid w:val="00E57AB8"/>
    <w:rsid w:val="00E601BF"/>
    <w:rsid w:val="00E606DC"/>
    <w:rsid w:val="00E60BAA"/>
    <w:rsid w:val="00E60EAF"/>
    <w:rsid w:val="00E616E5"/>
    <w:rsid w:val="00E61CB0"/>
    <w:rsid w:val="00E62296"/>
    <w:rsid w:val="00E6267B"/>
    <w:rsid w:val="00E626C4"/>
    <w:rsid w:val="00E62D38"/>
    <w:rsid w:val="00E62EE4"/>
    <w:rsid w:val="00E63308"/>
    <w:rsid w:val="00E63755"/>
    <w:rsid w:val="00E63C46"/>
    <w:rsid w:val="00E64ECB"/>
    <w:rsid w:val="00E65190"/>
    <w:rsid w:val="00E654F3"/>
    <w:rsid w:val="00E658D4"/>
    <w:rsid w:val="00E65CAD"/>
    <w:rsid w:val="00E65D3F"/>
    <w:rsid w:val="00E65EAA"/>
    <w:rsid w:val="00E664B1"/>
    <w:rsid w:val="00E66AB2"/>
    <w:rsid w:val="00E66C54"/>
    <w:rsid w:val="00E67128"/>
    <w:rsid w:val="00E6712E"/>
    <w:rsid w:val="00E67439"/>
    <w:rsid w:val="00E674FF"/>
    <w:rsid w:val="00E67577"/>
    <w:rsid w:val="00E678E9"/>
    <w:rsid w:val="00E71789"/>
    <w:rsid w:val="00E71E20"/>
    <w:rsid w:val="00E72528"/>
    <w:rsid w:val="00E729E7"/>
    <w:rsid w:val="00E72D87"/>
    <w:rsid w:val="00E73DCA"/>
    <w:rsid w:val="00E74E2C"/>
    <w:rsid w:val="00E74EB5"/>
    <w:rsid w:val="00E75462"/>
    <w:rsid w:val="00E754B5"/>
    <w:rsid w:val="00E758A4"/>
    <w:rsid w:val="00E759A2"/>
    <w:rsid w:val="00E75A2F"/>
    <w:rsid w:val="00E77766"/>
    <w:rsid w:val="00E77B10"/>
    <w:rsid w:val="00E8018B"/>
    <w:rsid w:val="00E80735"/>
    <w:rsid w:val="00E807C9"/>
    <w:rsid w:val="00E813F2"/>
    <w:rsid w:val="00E818C9"/>
    <w:rsid w:val="00E8228A"/>
    <w:rsid w:val="00E82B46"/>
    <w:rsid w:val="00E82D19"/>
    <w:rsid w:val="00E838D8"/>
    <w:rsid w:val="00E838EA"/>
    <w:rsid w:val="00E83B3A"/>
    <w:rsid w:val="00E83F53"/>
    <w:rsid w:val="00E8480E"/>
    <w:rsid w:val="00E8486E"/>
    <w:rsid w:val="00E8487B"/>
    <w:rsid w:val="00E8497D"/>
    <w:rsid w:val="00E84E30"/>
    <w:rsid w:val="00E85464"/>
    <w:rsid w:val="00E855E1"/>
    <w:rsid w:val="00E86076"/>
    <w:rsid w:val="00E86871"/>
    <w:rsid w:val="00E86B7D"/>
    <w:rsid w:val="00E86D8E"/>
    <w:rsid w:val="00E86FD7"/>
    <w:rsid w:val="00E900F9"/>
    <w:rsid w:val="00E903B3"/>
    <w:rsid w:val="00E910C1"/>
    <w:rsid w:val="00E91CBE"/>
    <w:rsid w:val="00E92A2B"/>
    <w:rsid w:val="00E92D12"/>
    <w:rsid w:val="00E92F41"/>
    <w:rsid w:val="00E938EE"/>
    <w:rsid w:val="00E9407C"/>
    <w:rsid w:val="00E94B18"/>
    <w:rsid w:val="00E9501E"/>
    <w:rsid w:val="00E95346"/>
    <w:rsid w:val="00E95F14"/>
    <w:rsid w:val="00E97321"/>
    <w:rsid w:val="00E977F5"/>
    <w:rsid w:val="00E97A3A"/>
    <w:rsid w:val="00EA02A4"/>
    <w:rsid w:val="00EA04EE"/>
    <w:rsid w:val="00EA0959"/>
    <w:rsid w:val="00EA0CF0"/>
    <w:rsid w:val="00EA11BD"/>
    <w:rsid w:val="00EA1A62"/>
    <w:rsid w:val="00EA1D33"/>
    <w:rsid w:val="00EA266D"/>
    <w:rsid w:val="00EA2D9E"/>
    <w:rsid w:val="00EA2E53"/>
    <w:rsid w:val="00EA3453"/>
    <w:rsid w:val="00EA3ED8"/>
    <w:rsid w:val="00EA4580"/>
    <w:rsid w:val="00EA50F9"/>
    <w:rsid w:val="00EA5248"/>
    <w:rsid w:val="00EA525C"/>
    <w:rsid w:val="00EA5D6E"/>
    <w:rsid w:val="00EA757B"/>
    <w:rsid w:val="00EA77D9"/>
    <w:rsid w:val="00EA7981"/>
    <w:rsid w:val="00EA7AF6"/>
    <w:rsid w:val="00EA7AFC"/>
    <w:rsid w:val="00EB054A"/>
    <w:rsid w:val="00EB08A4"/>
    <w:rsid w:val="00EB0D96"/>
    <w:rsid w:val="00EB1BA8"/>
    <w:rsid w:val="00EB1D4B"/>
    <w:rsid w:val="00EB2305"/>
    <w:rsid w:val="00EB27D5"/>
    <w:rsid w:val="00EB2C0C"/>
    <w:rsid w:val="00EB3CB0"/>
    <w:rsid w:val="00EB4042"/>
    <w:rsid w:val="00EB40F4"/>
    <w:rsid w:val="00EB4A95"/>
    <w:rsid w:val="00EB4C61"/>
    <w:rsid w:val="00EB4E49"/>
    <w:rsid w:val="00EB5081"/>
    <w:rsid w:val="00EB5316"/>
    <w:rsid w:val="00EB5787"/>
    <w:rsid w:val="00EB5CC2"/>
    <w:rsid w:val="00EB6A33"/>
    <w:rsid w:val="00EB7535"/>
    <w:rsid w:val="00EB7724"/>
    <w:rsid w:val="00EB7905"/>
    <w:rsid w:val="00EC0037"/>
    <w:rsid w:val="00EC1588"/>
    <w:rsid w:val="00EC16BD"/>
    <w:rsid w:val="00EC179A"/>
    <w:rsid w:val="00EC1976"/>
    <w:rsid w:val="00EC1A54"/>
    <w:rsid w:val="00EC2062"/>
    <w:rsid w:val="00EC25BB"/>
    <w:rsid w:val="00EC2EA0"/>
    <w:rsid w:val="00EC3114"/>
    <w:rsid w:val="00EC32C0"/>
    <w:rsid w:val="00EC33A5"/>
    <w:rsid w:val="00EC3401"/>
    <w:rsid w:val="00EC34F3"/>
    <w:rsid w:val="00EC3CED"/>
    <w:rsid w:val="00EC3FCA"/>
    <w:rsid w:val="00EC45D4"/>
    <w:rsid w:val="00EC5629"/>
    <w:rsid w:val="00EC5675"/>
    <w:rsid w:val="00EC6EBE"/>
    <w:rsid w:val="00EC79A8"/>
    <w:rsid w:val="00EC7D86"/>
    <w:rsid w:val="00EC7EFB"/>
    <w:rsid w:val="00ED0667"/>
    <w:rsid w:val="00ED081C"/>
    <w:rsid w:val="00ED0DBA"/>
    <w:rsid w:val="00ED1FE2"/>
    <w:rsid w:val="00ED214C"/>
    <w:rsid w:val="00ED2D10"/>
    <w:rsid w:val="00ED40D9"/>
    <w:rsid w:val="00ED4650"/>
    <w:rsid w:val="00ED4699"/>
    <w:rsid w:val="00ED4794"/>
    <w:rsid w:val="00ED54CF"/>
    <w:rsid w:val="00ED5529"/>
    <w:rsid w:val="00ED5A14"/>
    <w:rsid w:val="00ED7B70"/>
    <w:rsid w:val="00EE09B8"/>
    <w:rsid w:val="00EE0B84"/>
    <w:rsid w:val="00EE0DD3"/>
    <w:rsid w:val="00EE0F20"/>
    <w:rsid w:val="00EE16CE"/>
    <w:rsid w:val="00EE2150"/>
    <w:rsid w:val="00EE2437"/>
    <w:rsid w:val="00EE2586"/>
    <w:rsid w:val="00EE2D21"/>
    <w:rsid w:val="00EE37E7"/>
    <w:rsid w:val="00EE4AB1"/>
    <w:rsid w:val="00EE522D"/>
    <w:rsid w:val="00EE52C9"/>
    <w:rsid w:val="00EE5438"/>
    <w:rsid w:val="00EE583E"/>
    <w:rsid w:val="00EE5D67"/>
    <w:rsid w:val="00EE5DE2"/>
    <w:rsid w:val="00EE6065"/>
    <w:rsid w:val="00EE64F3"/>
    <w:rsid w:val="00EE6B66"/>
    <w:rsid w:val="00EE7FB6"/>
    <w:rsid w:val="00EF06E8"/>
    <w:rsid w:val="00EF0769"/>
    <w:rsid w:val="00EF09C5"/>
    <w:rsid w:val="00EF1174"/>
    <w:rsid w:val="00EF1AEB"/>
    <w:rsid w:val="00EF1C3A"/>
    <w:rsid w:val="00EF1F39"/>
    <w:rsid w:val="00EF3073"/>
    <w:rsid w:val="00EF3132"/>
    <w:rsid w:val="00EF31E8"/>
    <w:rsid w:val="00EF3817"/>
    <w:rsid w:val="00EF39D0"/>
    <w:rsid w:val="00EF3C0A"/>
    <w:rsid w:val="00EF4A1C"/>
    <w:rsid w:val="00EF4C19"/>
    <w:rsid w:val="00EF4D2F"/>
    <w:rsid w:val="00EF5D59"/>
    <w:rsid w:val="00EF69BB"/>
    <w:rsid w:val="00EF6AC7"/>
    <w:rsid w:val="00EF6B97"/>
    <w:rsid w:val="00EF7409"/>
    <w:rsid w:val="00EF76DF"/>
    <w:rsid w:val="00F002B5"/>
    <w:rsid w:val="00F01A3A"/>
    <w:rsid w:val="00F022FE"/>
    <w:rsid w:val="00F027F1"/>
    <w:rsid w:val="00F03FAF"/>
    <w:rsid w:val="00F041F0"/>
    <w:rsid w:val="00F04A90"/>
    <w:rsid w:val="00F04B77"/>
    <w:rsid w:val="00F04C1C"/>
    <w:rsid w:val="00F0504A"/>
    <w:rsid w:val="00F05555"/>
    <w:rsid w:val="00F057AB"/>
    <w:rsid w:val="00F061F3"/>
    <w:rsid w:val="00F063B8"/>
    <w:rsid w:val="00F06B66"/>
    <w:rsid w:val="00F07638"/>
    <w:rsid w:val="00F07E90"/>
    <w:rsid w:val="00F113B2"/>
    <w:rsid w:val="00F1203E"/>
    <w:rsid w:val="00F127AA"/>
    <w:rsid w:val="00F12D91"/>
    <w:rsid w:val="00F12E93"/>
    <w:rsid w:val="00F13488"/>
    <w:rsid w:val="00F13BD8"/>
    <w:rsid w:val="00F14089"/>
    <w:rsid w:val="00F1459B"/>
    <w:rsid w:val="00F14C58"/>
    <w:rsid w:val="00F14F57"/>
    <w:rsid w:val="00F1506E"/>
    <w:rsid w:val="00F15AE2"/>
    <w:rsid w:val="00F16204"/>
    <w:rsid w:val="00F17368"/>
    <w:rsid w:val="00F17740"/>
    <w:rsid w:val="00F17BAF"/>
    <w:rsid w:val="00F17BB2"/>
    <w:rsid w:val="00F21AA1"/>
    <w:rsid w:val="00F236C3"/>
    <w:rsid w:val="00F2379F"/>
    <w:rsid w:val="00F2392E"/>
    <w:rsid w:val="00F23F86"/>
    <w:rsid w:val="00F2403B"/>
    <w:rsid w:val="00F24FAB"/>
    <w:rsid w:val="00F251F2"/>
    <w:rsid w:val="00F25E02"/>
    <w:rsid w:val="00F260CB"/>
    <w:rsid w:val="00F26570"/>
    <w:rsid w:val="00F26A89"/>
    <w:rsid w:val="00F26C83"/>
    <w:rsid w:val="00F3018B"/>
    <w:rsid w:val="00F3092B"/>
    <w:rsid w:val="00F313D8"/>
    <w:rsid w:val="00F31CFC"/>
    <w:rsid w:val="00F31EC9"/>
    <w:rsid w:val="00F321C0"/>
    <w:rsid w:val="00F32228"/>
    <w:rsid w:val="00F32337"/>
    <w:rsid w:val="00F3246D"/>
    <w:rsid w:val="00F32DD4"/>
    <w:rsid w:val="00F32F3D"/>
    <w:rsid w:val="00F3446D"/>
    <w:rsid w:val="00F346EE"/>
    <w:rsid w:val="00F34904"/>
    <w:rsid w:val="00F34BF0"/>
    <w:rsid w:val="00F3533C"/>
    <w:rsid w:val="00F35D23"/>
    <w:rsid w:val="00F35EF5"/>
    <w:rsid w:val="00F35F6C"/>
    <w:rsid w:val="00F371F7"/>
    <w:rsid w:val="00F37355"/>
    <w:rsid w:val="00F37793"/>
    <w:rsid w:val="00F37A7E"/>
    <w:rsid w:val="00F37E81"/>
    <w:rsid w:val="00F40961"/>
    <w:rsid w:val="00F40C58"/>
    <w:rsid w:val="00F414DC"/>
    <w:rsid w:val="00F41567"/>
    <w:rsid w:val="00F41B7F"/>
    <w:rsid w:val="00F41C1F"/>
    <w:rsid w:val="00F421C0"/>
    <w:rsid w:val="00F422AC"/>
    <w:rsid w:val="00F429AF"/>
    <w:rsid w:val="00F42C97"/>
    <w:rsid w:val="00F42C9E"/>
    <w:rsid w:val="00F42EED"/>
    <w:rsid w:val="00F43047"/>
    <w:rsid w:val="00F43450"/>
    <w:rsid w:val="00F43F07"/>
    <w:rsid w:val="00F44420"/>
    <w:rsid w:val="00F449B5"/>
    <w:rsid w:val="00F44C8C"/>
    <w:rsid w:val="00F44ED2"/>
    <w:rsid w:val="00F455D9"/>
    <w:rsid w:val="00F45CFB"/>
    <w:rsid w:val="00F45DB1"/>
    <w:rsid w:val="00F466F1"/>
    <w:rsid w:val="00F46E2E"/>
    <w:rsid w:val="00F46E32"/>
    <w:rsid w:val="00F477E4"/>
    <w:rsid w:val="00F4795D"/>
    <w:rsid w:val="00F51267"/>
    <w:rsid w:val="00F517B4"/>
    <w:rsid w:val="00F518B0"/>
    <w:rsid w:val="00F51AA9"/>
    <w:rsid w:val="00F526CF"/>
    <w:rsid w:val="00F53242"/>
    <w:rsid w:val="00F53E50"/>
    <w:rsid w:val="00F53EFB"/>
    <w:rsid w:val="00F5455C"/>
    <w:rsid w:val="00F54688"/>
    <w:rsid w:val="00F55AF7"/>
    <w:rsid w:val="00F5631F"/>
    <w:rsid w:val="00F5673F"/>
    <w:rsid w:val="00F567FF"/>
    <w:rsid w:val="00F56861"/>
    <w:rsid w:val="00F56AF9"/>
    <w:rsid w:val="00F56DEF"/>
    <w:rsid w:val="00F57430"/>
    <w:rsid w:val="00F5792A"/>
    <w:rsid w:val="00F57DF0"/>
    <w:rsid w:val="00F60493"/>
    <w:rsid w:val="00F605F2"/>
    <w:rsid w:val="00F632AD"/>
    <w:rsid w:val="00F638D3"/>
    <w:rsid w:val="00F6397F"/>
    <w:rsid w:val="00F639BD"/>
    <w:rsid w:val="00F63D53"/>
    <w:rsid w:val="00F642A0"/>
    <w:rsid w:val="00F642E6"/>
    <w:rsid w:val="00F643B0"/>
    <w:rsid w:val="00F644AE"/>
    <w:rsid w:val="00F657E0"/>
    <w:rsid w:val="00F65D0A"/>
    <w:rsid w:val="00F65FF2"/>
    <w:rsid w:val="00F66585"/>
    <w:rsid w:val="00F66890"/>
    <w:rsid w:val="00F67063"/>
    <w:rsid w:val="00F67F82"/>
    <w:rsid w:val="00F700FB"/>
    <w:rsid w:val="00F702FD"/>
    <w:rsid w:val="00F703AE"/>
    <w:rsid w:val="00F70B8E"/>
    <w:rsid w:val="00F70CFC"/>
    <w:rsid w:val="00F70E74"/>
    <w:rsid w:val="00F720B9"/>
    <w:rsid w:val="00F739B2"/>
    <w:rsid w:val="00F745E6"/>
    <w:rsid w:val="00F75C25"/>
    <w:rsid w:val="00F76FC4"/>
    <w:rsid w:val="00F77D34"/>
    <w:rsid w:val="00F800CB"/>
    <w:rsid w:val="00F8055C"/>
    <w:rsid w:val="00F80973"/>
    <w:rsid w:val="00F80ABF"/>
    <w:rsid w:val="00F82536"/>
    <w:rsid w:val="00F826F8"/>
    <w:rsid w:val="00F82737"/>
    <w:rsid w:val="00F82A91"/>
    <w:rsid w:val="00F82D17"/>
    <w:rsid w:val="00F833AB"/>
    <w:rsid w:val="00F835E8"/>
    <w:rsid w:val="00F84A38"/>
    <w:rsid w:val="00F86140"/>
    <w:rsid w:val="00F8687B"/>
    <w:rsid w:val="00F86A95"/>
    <w:rsid w:val="00F87492"/>
    <w:rsid w:val="00F87EAF"/>
    <w:rsid w:val="00F90570"/>
    <w:rsid w:val="00F90FA4"/>
    <w:rsid w:val="00F914BB"/>
    <w:rsid w:val="00F9186B"/>
    <w:rsid w:val="00F91A03"/>
    <w:rsid w:val="00F91D33"/>
    <w:rsid w:val="00F92404"/>
    <w:rsid w:val="00F9261E"/>
    <w:rsid w:val="00F92DD5"/>
    <w:rsid w:val="00F92FD9"/>
    <w:rsid w:val="00F93131"/>
    <w:rsid w:val="00F93EF9"/>
    <w:rsid w:val="00F9428C"/>
    <w:rsid w:val="00F94F57"/>
    <w:rsid w:val="00F950BC"/>
    <w:rsid w:val="00F9556B"/>
    <w:rsid w:val="00F960DB"/>
    <w:rsid w:val="00F960F8"/>
    <w:rsid w:val="00F9639A"/>
    <w:rsid w:val="00F96A1F"/>
    <w:rsid w:val="00F96E87"/>
    <w:rsid w:val="00F97859"/>
    <w:rsid w:val="00FA0311"/>
    <w:rsid w:val="00FA2911"/>
    <w:rsid w:val="00FA38B3"/>
    <w:rsid w:val="00FA3AF6"/>
    <w:rsid w:val="00FA3DA2"/>
    <w:rsid w:val="00FA3F21"/>
    <w:rsid w:val="00FA43BE"/>
    <w:rsid w:val="00FA453D"/>
    <w:rsid w:val="00FA45AB"/>
    <w:rsid w:val="00FA5164"/>
    <w:rsid w:val="00FA5189"/>
    <w:rsid w:val="00FA529C"/>
    <w:rsid w:val="00FA5667"/>
    <w:rsid w:val="00FA58A9"/>
    <w:rsid w:val="00FA5D29"/>
    <w:rsid w:val="00FA6381"/>
    <w:rsid w:val="00FA6FAD"/>
    <w:rsid w:val="00FA782F"/>
    <w:rsid w:val="00FA7E8C"/>
    <w:rsid w:val="00FB0DA9"/>
    <w:rsid w:val="00FB1198"/>
    <w:rsid w:val="00FB224C"/>
    <w:rsid w:val="00FB254C"/>
    <w:rsid w:val="00FB2F04"/>
    <w:rsid w:val="00FB482F"/>
    <w:rsid w:val="00FB4BF0"/>
    <w:rsid w:val="00FB5B74"/>
    <w:rsid w:val="00FB5D55"/>
    <w:rsid w:val="00FB5FDF"/>
    <w:rsid w:val="00FB61D4"/>
    <w:rsid w:val="00FB6B2B"/>
    <w:rsid w:val="00FB79EB"/>
    <w:rsid w:val="00FB7C11"/>
    <w:rsid w:val="00FB7D6C"/>
    <w:rsid w:val="00FB7FCA"/>
    <w:rsid w:val="00FC048F"/>
    <w:rsid w:val="00FC0A76"/>
    <w:rsid w:val="00FC0FDC"/>
    <w:rsid w:val="00FC1FAA"/>
    <w:rsid w:val="00FC26BF"/>
    <w:rsid w:val="00FC27DB"/>
    <w:rsid w:val="00FC2D0E"/>
    <w:rsid w:val="00FC4450"/>
    <w:rsid w:val="00FC4903"/>
    <w:rsid w:val="00FC49D8"/>
    <w:rsid w:val="00FC54ED"/>
    <w:rsid w:val="00FC5602"/>
    <w:rsid w:val="00FC5881"/>
    <w:rsid w:val="00FC5EED"/>
    <w:rsid w:val="00FC679C"/>
    <w:rsid w:val="00FC6C36"/>
    <w:rsid w:val="00FC6D14"/>
    <w:rsid w:val="00FC74C4"/>
    <w:rsid w:val="00FC7836"/>
    <w:rsid w:val="00FC788F"/>
    <w:rsid w:val="00FC7F40"/>
    <w:rsid w:val="00FD08AC"/>
    <w:rsid w:val="00FD191B"/>
    <w:rsid w:val="00FD1B0C"/>
    <w:rsid w:val="00FD1BE0"/>
    <w:rsid w:val="00FD1FAC"/>
    <w:rsid w:val="00FD214D"/>
    <w:rsid w:val="00FD2181"/>
    <w:rsid w:val="00FD2C87"/>
    <w:rsid w:val="00FD35F6"/>
    <w:rsid w:val="00FD370B"/>
    <w:rsid w:val="00FD3880"/>
    <w:rsid w:val="00FD4B0F"/>
    <w:rsid w:val="00FD501D"/>
    <w:rsid w:val="00FD58F8"/>
    <w:rsid w:val="00FD5947"/>
    <w:rsid w:val="00FD5F2F"/>
    <w:rsid w:val="00FD635A"/>
    <w:rsid w:val="00FD6678"/>
    <w:rsid w:val="00FD67AC"/>
    <w:rsid w:val="00FD72E1"/>
    <w:rsid w:val="00FD7465"/>
    <w:rsid w:val="00FD7723"/>
    <w:rsid w:val="00FD7781"/>
    <w:rsid w:val="00FD78A0"/>
    <w:rsid w:val="00FE08B7"/>
    <w:rsid w:val="00FE0C60"/>
    <w:rsid w:val="00FE0D40"/>
    <w:rsid w:val="00FE10B1"/>
    <w:rsid w:val="00FE1259"/>
    <w:rsid w:val="00FE1954"/>
    <w:rsid w:val="00FE1D25"/>
    <w:rsid w:val="00FE2AFC"/>
    <w:rsid w:val="00FE2C47"/>
    <w:rsid w:val="00FE2CBC"/>
    <w:rsid w:val="00FE2F27"/>
    <w:rsid w:val="00FE33D2"/>
    <w:rsid w:val="00FE4B54"/>
    <w:rsid w:val="00FE573C"/>
    <w:rsid w:val="00FE605D"/>
    <w:rsid w:val="00FE69C9"/>
    <w:rsid w:val="00FE6D63"/>
    <w:rsid w:val="00FF01AE"/>
    <w:rsid w:val="00FF0840"/>
    <w:rsid w:val="00FF0AD4"/>
    <w:rsid w:val="00FF216F"/>
    <w:rsid w:val="00FF297B"/>
    <w:rsid w:val="00FF2EE8"/>
    <w:rsid w:val="00FF30E6"/>
    <w:rsid w:val="00FF341F"/>
    <w:rsid w:val="00FF3812"/>
    <w:rsid w:val="00FF3F3C"/>
    <w:rsid w:val="00FF5A93"/>
    <w:rsid w:val="00FF5AC1"/>
    <w:rsid w:val="00FF5CD1"/>
    <w:rsid w:val="00FF5CEE"/>
    <w:rsid w:val="00FF5FFE"/>
    <w:rsid w:val="00FF704C"/>
    <w:rsid w:val="00FF75C3"/>
    <w:rsid w:val="05667572"/>
    <w:rsid w:val="069C2B15"/>
    <w:rsid w:val="084256DC"/>
    <w:rsid w:val="0B1424AB"/>
    <w:rsid w:val="14432244"/>
    <w:rsid w:val="18077B97"/>
    <w:rsid w:val="1AB37C03"/>
    <w:rsid w:val="1C7C5EE1"/>
    <w:rsid w:val="211128B3"/>
    <w:rsid w:val="23DD4C0A"/>
    <w:rsid w:val="27506AFF"/>
    <w:rsid w:val="28BF2950"/>
    <w:rsid w:val="28C402C4"/>
    <w:rsid w:val="2BAB0C8F"/>
    <w:rsid w:val="2BEA1749"/>
    <w:rsid w:val="2D13165A"/>
    <w:rsid w:val="2E661745"/>
    <w:rsid w:val="2F622D36"/>
    <w:rsid w:val="34211FE5"/>
    <w:rsid w:val="35BF19B4"/>
    <w:rsid w:val="38055D33"/>
    <w:rsid w:val="38922CEF"/>
    <w:rsid w:val="3B8733F4"/>
    <w:rsid w:val="3FBA2AF9"/>
    <w:rsid w:val="40552BDF"/>
    <w:rsid w:val="433D4DE2"/>
    <w:rsid w:val="4C967C5C"/>
    <w:rsid w:val="4D0C390B"/>
    <w:rsid w:val="4FBF746C"/>
    <w:rsid w:val="50106327"/>
    <w:rsid w:val="53567F81"/>
    <w:rsid w:val="576B32BC"/>
    <w:rsid w:val="590B5CCA"/>
    <w:rsid w:val="5A056827"/>
    <w:rsid w:val="5DB135E3"/>
    <w:rsid w:val="5F3B3AB1"/>
    <w:rsid w:val="5F7E2CD5"/>
    <w:rsid w:val="61BE2D61"/>
    <w:rsid w:val="644123D5"/>
    <w:rsid w:val="69434328"/>
    <w:rsid w:val="6C363E40"/>
    <w:rsid w:val="6D2D7039"/>
    <w:rsid w:val="72180AEC"/>
    <w:rsid w:val="74B547E3"/>
    <w:rsid w:val="75B9544D"/>
    <w:rsid w:val="760C018A"/>
    <w:rsid w:val="775B031F"/>
    <w:rsid w:val="781E4C07"/>
    <w:rsid w:val="78F51C09"/>
    <w:rsid w:val="7A423221"/>
    <w:rsid w:val="7D8849E2"/>
    <w:rsid w:val="7D8A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Lista1,?? ??,?????,????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Lista1 Char,?? ?? Char,????? Char,????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qFormat/>
    <w:rsid w:val="001466BC"/>
    <w:pPr>
      <w:numPr>
        <w:numId w:val="1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clear" w:pos="851"/>
        <w:tab w:val="left" w:pos="-1374"/>
      </w:tabs>
      <w:spacing w:before="240" w:after="60"/>
      <w:ind w:left="-1374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F422AC"/>
    <w:pPr>
      <w:keepNext/>
      <w:numPr>
        <w:ilvl w:val="2"/>
        <w:numId w:val="1"/>
      </w:numPr>
      <w:spacing w:before="240" w:after="60"/>
      <w:ind w:left="0" w:hangingChars="652" w:hanging="652"/>
      <w:outlineLvl w:val="2"/>
    </w:pPr>
    <w:rPr>
      <w:rFonts w:ascii="Arial" w:eastAsia="Arial" w:hAnsi="Arial" w:cs="Arial"/>
      <w:b/>
      <w:bCs/>
      <w:sz w:val="24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left" w:pos="1152"/>
      </w:tabs>
      <w:spacing w:after="120"/>
      <w:ind w:left="1152" w:hanging="1152"/>
      <w:outlineLvl w:val="5"/>
    </w:pPr>
    <w:rPr>
      <w:rFonts w:ascii="inherit" w:eastAsia="宋体" w:hAnsi="inherit"/>
      <w:szCs w:val="28"/>
      <w:lang w:val="zh-CN"/>
    </w:rPr>
  </w:style>
  <w:style w:type="paragraph" w:styleId="7">
    <w:name w:val="heading 7"/>
    <w:basedOn w:val="H6"/>
    <w:next w:val="a"/>
    <w:link w:val="7Char"/>
    <w:qFormat/>
    <w:pPr>
      <w:tabs>
        <w:tab w:val="left" w:pos="1296"/>
      </w:tabs>
      <w:spacing w:after="120"/>
      <w:ind w:left="1296" w:hanging="1296"/>
      <w:outlineLvl w:val="6"/>
    </w:pPr>
    <w:rPr>
      <w:rFonts w:ascii="inherit" w:eastAsia="宋体" w:hAnsi="inherit"/>
      <w:szCs w:val="28"/>
      <w:lang w:val="zh-CN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uiPriority w:val="99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1">
    <w:name w:val="Table Classic 3"/>
    <w:basedOn w:val="a2"/>
    <w:qFormat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0">
    <w:name w:val="Strong"/>
    <w:basedOn w:val="a1"/>
    <w:qFormat/>
    <w:rPr>
      <w:b/>
    </w:rPr>
  </w:style>
  <w:style w:type="character" w:styleId="af1">
    <w:name w:val="endnote reference"/>
    <w:basedOn w:val="a1"/>
    <w:qFormat/>
    <w:rPr>
      <w:vertAlign w:val="superscript"/>
    </w:rPr>
  </w:style>
  <w:style w:type="character" w:styleId="af2">
    <w:name w:val="page number"/>
    <w:basedOn w:val="a1"/>
    <w:qFormat/>
  </w:style>
  <w:style w:type="character" w:styleId="af3">
    <w:name w:val="FollowedHyperlink"/>
    <w:basedOn w:val="a1"/>
    <w:semiHidden/>
    <w:unhideWhenUsed/>
    <w:qFormat/>
    <w:rPr>
      <w:color w:val="666666"/>
      <w:u w:val="none"/>
    </w:rPr>
  </w:style>
  <w:style w:type="character" w:styleId="af4">
    <w:name w:val="Emphasis"/>
    <w:basedOn w:val="a1"/>
    <w:qFormat/>
  </w:style>
  <w:style w:type="character" w:styleId="HTML">
    <w:name w:val="HTML Definition"/>
    <w:basedOn w:val="a1"/>
    <w:semiHidden/>
    <w:unhideWhenUsed/>
    <w:qFormat/>
  </w:style>
  <w:style w:type="character" w:styleId="HTML0">
    <w:name w:val="HTML Acronym"/>
    <w:basedOn w:val="a1"/>
    <w:semiHidden/>
    <w:unhideWhenUsed/>
    <w:qFormat/>
  </w:style>
  <w:style w:type="character" w:styleId="HTML1">
    <w:name w:val="HTML Variable"/>
    <w:basedOn w:val="a1"/>
    <w:semiHidden/>
    <w:unhideWhenUsed/>
    <w:qFormat/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HTML2">
    <w:name w:val="HTML Code"/>
    <w:basedOn w:val="a1"/>
    <w:semiHidden/>
    <w:unhideWhenUsed/>
    <w:qFormat/>
    <w:rPr>
      <w:rFonts w:ascii="Courier New" w:hAnsi="Courier New"/>
      <w:sz w:val="20"/>
    </w:rPr>
  </w:style>
  <w:style w:type="character" w:styleId="af6">
    <w:name w:val="annotation reference"/>
    <w:qFormat/>
    <w:rPr>
      <w:sz w:val="21"/>
      <w:szCs w:val="21"/>
    </w:rPr>
  </w:style>
  <w:style w:type="character" w:styleId="HTML3">
    <w:name w:val="HTML Cite"/>
    <w:basedOn w:val="a1"/>
    <w:semiHidden/>
    <w:unhideWhenUsed/>
    <w:qFormat/>
  </w:style>
  <w:style w:type="character" w:styleId="af7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4"/>
    <w:qFormat/>
    <w:rPr>
      <w:lang w:val="en-GB" w:eastAsia="en-US" w:bidi="ar-SA"/>
    </w:rPr>
  </w:style>
  <w:style w:type="paragraph" w:styleId="af8">
    <w:name w:val="List Paragraph"/>
    <w:aliases w:val="- Bullets,Lista1,?? ??,?????,????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aliases w:val="- Bullets Char,Lista1 Char,?? ?? Char,????? Char,???? Char"/>
    <w:link w:val="af8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inherit" w:hAnsi="inherit"/>
      <w:szCs w:val="28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qFormat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B10">
    <w:name w:val="B1 (文字)"/>
    <w:uiPriority w:val="99"/>
    <w:qFormat/>
    <w:locked/>
    <w:rPr>
      <w:lang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comment">
    <w:name w:val="Doc-comment"/>
    <w:basedOn w:val="a"/>
    <w:next w:val="a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B5Char">
    <w:name w:val="B5 Char"/>
    <w:basedOn w:val="a1"/>
    <w:link w:val="B5"/>
    <w:qFormat/>
    <w:locked/>
    <w:rPr>
      <w:lang w:val="en-GB" w:eastAsia="ko-KR"/>
    </w:rPr>
  </w:style>
  <w:style w:type="character" w:customStyle="1" w:styleId="B6Char">
    <w:name w:val="B6 Char"/>
    <w:basedOn w:val="a1"/>
    <w:link w:val="B6"/>
    <w:qFormat/>
    <w:locked/>
    <w:rPr>
      <w:rFonts w:eastAsia="Malgun Gothic"/>
      <w:lang w:val="en-GB" w:eastAsia="en-US"/>
    </w:rPr>
  </w:style>
  <w:style w:type="character" w:customStyle="1" w:styleId="focus">
    <w:name w:val="focus"/>
    <w:basedOn w:val="a1"/>
    <w:qFormat/>
  </w:style>
  <w:style w:type="character" w:customStyle="1" w:styleId="high-light-bg5">
    <w:name w:val="high-light-bg5"/>
    <w:basedOn w:val="a1"/>
    <w:qFormat/>
    <w:rPr>
      <w:shd w:val="clear" w:color="auto" w:fill="FEE972"/>
    </w:rPr>
  </w:style>
  <w:style w:type="paragraph" w:customStyle="1" w:styleId="Agreement">
    <w:name w:val="Agreement"/>
    <w:basedOn w:val="a"/>
    <w:next w:val="Doc-text2"/>
    <w:qFormat/>
    <w:rsid w:val="001466BC"/>
    <w:pPr>
      <w:numPr>
        <w:numId w:val="16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rsid w:val="002D36CA"/>
    <w:pPr>
      <w:numPr>
        <w:numId w:val="1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8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8BD71E-75A9-4E5C-B9D9-DD2B43D93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2719</Characters>
  <Application>Microsoft Office Word</Application>
  <DocSecurity>0</DocSecurity>
  <Lines>22</Lines>
  <Paragraphs>6</Paragraphs>
  <ScaleCrop>false</ScaleCrop>
  <Company>DaTang Mobile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CATT-XM1</cp:lastModifiedBy>
  <cp:revision>2</cp:revision>
  <cp:lastPrinted>2007-08-28T14:45:00Z</cp:lastPrinted>
  <dcterms:created xsi:type="dcterms:W3CDTF">2022-01-11T06:27:00Z</dcterms:created>
  <dcterms:modified xsi:type="dcterms:W3CDTF">2022-01-11T06:27:00Z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