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976CB6" w14:textId="04012088" w:rsidR="00642BF9" w:rsidRDefault="00642BF9" w:rsidP="00642BF9">
      <w:pPr>
        <w:pStyle w:val="CRCoverPage"/>
        <w:tabs>
          <w:tab w:val="right" w:pos="9639"/>
          <w:tab w:val="right" w:pos="13323"/>
        </w:tabs>
        <w:spacing w:after="0"/>
        <w:rPr>
          <w:b/>
          <w:noProof/>
          <w:sz w:val="24"/>
          <w:szCs w:val="24"/>
        </w:rPr>
      </w:pPr>
      <w:bookmarkStart w:id="0" w:name="_Ref399006623"/>
      <w:bookmarkStart w:id="1" w:name="_Toc92513360"/>
      <w:bookmarkStart w:id="2" w:name="_Hlk40295327"/>
      <w:bookmarkStart w:id="3" w:name="Title"/>
      <w:bookmarkStart w:id="4" w:name="DocumentFor"/>
      <w:bookmarkEnd w:id="2"/>
      <w:bookmarkEnd w:id="3"/>
      <w:bookmarkEnd w:id="4"/>
      <w:r>
        <w:rPr>
          <w:b/>
          <w:noProof/>
          <w:sz w:val="24"/>
          <w:szCs w:val="24"/>
        </w:rPr>
        <w:t>3GPP TSG RAN WG2#116bis-e</w:t>
      </w:r>
      <w:r>
        <w:rPr>
          <w:b/>
          <w:noProof/>
          <w:sz w:val="24"/>
          <w:szCs w:val="24"/>
        </w:rPr>
        <w:tab/>
        <w:t>R2-22001</w:t>
      </w:r>
      <w:r>
        <w:rPr>
          <w:b/>
          <w:noProof/>
          <w:sz w:val="24"/>
          <w:szCs w:val="24"/>
        </w:rPr>
        <w:t>30</w:t>
      </w:r>
    </w:p>
    <w:p w14:paraId="22324EB3" w14:textId="77777777" w:rsidR="00642BF9" w:rsidRDefault="00642BF9" w:rsidP="00642BF9">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7F01DCF3" w14:textId="77777777" w:rsidR="00642BF9" w:rsidRDefault="00642BF9" w:rsidP="00642BF9">
      <w:pPr>
        <w:pStyle w:val="CRCoverPage"/>
        <w:pBdr>
          <w:bottom w:val="single" w:sz="6" w:space="0" w:color="auto"/>
        </w:pBdr>
        <w:tabs>
          <w:tab w:val="right" w:pos="9639"/>
          <w:tab w:val="right" w:pos="13323"/>
        </w:tabs>
        <w:spacing w:after="0"/>
        <w:rPr>
          <w:noProof/>
        </w:rPr>
      </w:pPr>
    </w:p>
    <w:p w14:paraId="058651C3" w14:textId="77777777" w:rsidR="00642BF9" w:rsidRDefault="00642BF9" w:rsidP="00642BF9">
      <w:pPr>
        <w:pStyle w:val="CRCoverPage"/>
        <w:tabs>
          <w:tab w:val="left" w:pos="7655"/>
        </w:tabs>
        <w:spacing w:after="0"/>
        <w:outlineLvl w:val="0"/>
        <w:rPr>
          <w:noProof/>
        </w:rPr>
      </w:pPr>
    </w:p>
    <w:p w14:paraId="37DF12DC" w14:textId="1F3EA0C0" w:rsidR="009716D9" w:rsidRPr="00443F29" w:rsidRDefault="009716D9" w:rsidP="00BF11F2">
      <w:pPr>
        <w:keepLines/>
        <w:tabs>
          <w:tab w:val="right" w:pos="9498"/>
          <w:tab w:val="right" w:pos="13323"/>
        </w:tabs>
        <w:overflowPunct/>
        <w:autoSpaceDE/>
        <w:autoSpaceDN/>
        <w:adjustRightInd/>
        <w:spacing w:after="0"/>
        <w:textAlignment w:val="auto"/>
        <w:rPr>
          <w:rFonts w:ascii="Arial" w:eastAsia="SimSun" w:hAnsi="Arial" w:cs="Arial"/>
          <w:b/>
          <w:sz w:val="24"/>
          <w:szCs w:val="24"/>
          <w:lang w:val="en-US" w:eastAsia="zh-CN"/>
        </w:rPr>
      </w:pPr>
      <w:r w:rsidRPr="0025487A">
        <w:rPr>
          <w:rFonts w:ascii="Arial" w:eastAsia="MS Mincho" w:hAnsi="Arial" w:cs="Arial"/>
          <w:b/>
          <w:sz w:val="24"/>
          <w:szCs w:val="24"/>
          <w:lang w:val="en-US"/>
        </w:rPr>
        <w:t>3GPP TSG-RAN WG4 Meeting #</w:t>
      </w:r>
      <w:r w:rsidRPr="0025487A">
        <w:rPr>
          <w:rFonts w:eastAsia="MS Mincho"/>
          <w:lang w:val="en-US"/>
        </w:rPr>
        <w:t xml:space="preserve"> </w:t>
      </w:r>
      <w:r w:rsidR="00EA4FF9">
        <w:rPr>
          <w:rFonts w:ascii="Arial" w:eastAsia="MS Mincho" w:hAnsi="Arial" w:cs="Arial"/>
          <w:b/>
          <w:sz w:val="24"/>
          <w:szCs w:val="24"/>
          <w:lang w:val="en-US"/>
        </w:rPr>
        <w:t>10</w:t>
      </w:r>
      <w:r w:rsidR="00BB0D9D">
        <w:rPr>
          <w:rFonts w:ascii="Arial" w:eastAsia="MS Mincho" w:hAnsi="Arial" w:cs="Arial"/>
          <w:b/>
          <w:sz w:val="24"/>
          <w:szCs w:val="24"/>
          <w:lang w:val="en-US"/>
        </w:rPr>
        <w:t>1</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8E6517" w:rsidRPr="008E6517">
        <w:rPr>
          <w:rFonts w:ascii="Arial" w:eastAsia="MS Mincho" w:hAnsi="Arial" w:cs="Arial"/>
          <w:b/>
          <w:sz w:val="24"/>
          <w:szCs w:val="24"/>
          <w:lang w:val="en-US"/>
        </w:rPr>
        <w:t>20314</w:t>
      </w:r>
    </w:p>
    <w:p w14:paraId="03E342D9" w14:textId="111C9725"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SimSun" w:hAnsi="Arial"/>
          <w:b/>
          <w:sz w:val="24"/>
          <w:szCs w:val="24"/>
          <w:lang w:val="en-US" w:eastAsia="zh-CN"/>
        </w:rPr>
      </w:pPr>
      <w:r w:rsidRPr="0025487A">
        <w:rPr>
          <w:rFonts w:ascii="Arial" w:eastAsia="SimSun" w:hAnsi="Arial"/>
          <w:b/>
          <w:sz w:val="24"/>
          <w:szCs w:val="24"/>
          <w:lang w:val="en-US" w:eastAsia="zh-CN"/>
        </w:rPr>
        <w:t xml:space="preserve">Electronic Meeting, </w:t>
      </w:r>
      <w:r w:rsidR="00BB0D9D">
        <w:rPr>
          <w:rFonts w:ascii="Arial" w:eastAsia="SimSun" w:hAnsi="Arial"/>
          <w:b/>
          <w:sz w:val="24"/>
          <w:szCs w:val="24"/>
          <w:lang w:eastAsia="zh-CN"/>
        </w:rPr>
        <w:t>Nov</w:t>
      </w:r>
      <w:r>
        <w:rPr>
          <w:rFonts w:ascii="Arial" w:eastAsia="SimSun" w:hAnsi="Arial"/>
          <w:b/>
          <w:sz w:val="24"/>
          <w:szCs w:val="24"/>
          <w:lang w:eastAsia="zh-CN"/>
        </w:rPr>
        <w:t>. 1-</w:t>
      </w:r>
      <w:r w:rsidR="00BB0D9D">
        <w:rPr>
          <w:rFonts w:ascii="Arial" w:eastAsia="SimSun" w:hAnsi="Arial"/>
          <w:b/>
          <w:sz w:val="24"/>
          <w:szCs w:val="24"/>
          <w:lang w:eastAsia="zh-CN"/>
        </w:rPr>
        <w:t>1</w:t>
      </w:r>
      <w:r>
        <w:rPr>
          <w:rFonts w:ascii="Arial" w:eastAsia="SimSun" w:hAnsi="Arial"/>
          <w:b/>
          <w:sz w:val="24"/>
          <w:szCs w:val="24"/>
          <w:lang w:eastAsia="zh-CN"/>
        </w:rPr>
        <w:t>2</w:t>
      </w:r>
      <w:r w:rsidRPr="0025487A">
        <w:rPr>
          <w:rFonts w:ascii="Arial" w:eastAsia="SimSun" w:hAnsi="Arial"/>
          <w:b/>
          <w:sz w:val="24"/>
          <w:szCs w:val="24"/>
          <w:lang w:val="en-US" w:eastAsia="zh-CN"/>
        </w:rPr>
        <w:t>, 2021</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3D7DECE4"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8E6517" w:rsidRPr="008E6517">
        <w:rPr>
          <w:rFonts w:ascii="Arial" w:hAnsi="Arial" w:cs="Arial"/>
          <w:bCs/>
        </w:rPr>
        <w:t>LS on further agreements on RLM and BFD relaxation for UE Power Saving enhancements</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77777777"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Pr="001D070F">
        <w:rPr>
          <w:rFonts w:ascii="Arial" w:hAnsi="Arial" w:cs="Arial"/>
          <w:bCs/>
          <w:lang w:val="en-US"/>
        </w:rPr>
        <w:t>NR_UE_pow_sav_enh-Core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6551CE6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D7E11">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2C8DF9F"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003911DB">
        <w:rPr>
          <w:rFonts w:cs="Arial"/>
          <w:b/>
          <w:lang w:eastAsia="zh-CN"/>
        </w:rPr>
        <w:t>,</w:t>
      </w:r>
      <w:r w:rsidR="003911DB">
        <w:rPr>
          <w:rFonts w:cs="Arial"/>
          <w:bCs/>
        </w:rPr>
        <w:t xml:space="preserve"> </w:t>
      </w:r>
      <w:r w:rsidR="003911DB" w:rsidRPr="003911DB">
        <w:rPr>
          <w:rFonts w:cs="Arial"/>
          <w:b/>
          <w:lang w:eastAsia="zh-CN"/>
        </w:rPr>
        <w:t>Althea Huang</w:t>
      </w:r>
    </w:p>
    <w:p w14:paraId="19B87CAF" w14:textId="63802B9E" w:rsidR="009716D9" w:rsidRDefault="009716D9" w:rsidP="009716D9">
      <w:pPr>
        <w:pStyle w:val="Heading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hyperlink r:id="rId8" w:history="1">
        <w:r w:rsidR="003911DB" w:rsidRPr="00AB112D">
          <w:rPr>
            <w:rStyle w:val="Hyperlink"/>
            <w:rFonts w:cs="Arial"/>
          </w:rPr>
          <w:t>yanliang.sun@vivo.com</w:t>
        </w:r>
      </w:hyperlink>
      <w:r w:rsidR="003911DB">
        <w:rPr>
          <w:rFonts w:cs="Arial"/>
        </w:rPr>
        <w:t xml:space="preserve">, </w:t>
      </w:r>
      <w:hyperlink r:id="rId9" w:history="1">
        <w:r w:rsidR="003911DB" w:rsidRPr="00AB112D">
          <w:rPr>
            <w:rStyle w:val="Hyperlink"/>
            <w:rFonts w:cs="Arial"/>
          </w:rPr>
          <w:t>Althea.Huang@MEDIATEK.COM</w:t>
        </w:r>
      </w:hyperlink>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2154265E" w:rsidR="009716D9" w:rsidRDefault="009716D9" w:rsidP="009716D9">
      <w:pPr>
        <w:spacing w:after="120"/>
        <w:jc w:val="both"/>
        <w:rPr>
          <w:rFonts w:ascii="Arial" w:hAnsi="Arial" w:cs="Arial"/>
          <w:lang w:eastAsia="zh-CN"/>
        </w:rPr>
      </w:pPr>
      <w:r>
        <w:rPr>
          <w:rFonts w:ascii="Arial" w:hAnsi="Arial" w:cs="Arial"/>
          <w:lang w:eastAsia="zh-CN"/>
        </w:rPr>
        <w:t>In RAN4</w:t>
      </w:r>
      <w:r w:rsidR="004131A3">
        <w:rPr>
          <w:rFonts w:ascii="Arial" w:hAnsi="Arial" w:cs="Arial"/>
          <w:lang w:eastAsia="zh-CN"/>
        </w:rPr>
        <w:t xml:space="preserve"> #</w:t>
      </w:r>
      <w:r w:rsidR="00882B7E">
        <w:rPr>
          <w:rFonts w:ascii="Arial" w:hAnsi="Arial" w:cs="Arial"/>
          <w:lang w:eastAsia="zh-CN"/>
        </w:rPr>
        <w:t>100e</w:t>
      </w:r>
      <w:r w:rsidR="00D22948">
        <w:rPr>
          <w:rFonts w:ascii="Arial" w:hAnsi="Arial" w:cs="Arial"/>
          <w:lang w:eastAsia="zh-CN"/>
        </w:rPr>
        <w:t>,</w:t>
      </w:r>
      <w:r w:rsidR="004131A3">
        <w:rPr>
          <w:rFonts w:ascii="Arial" w:hAnsi="Arial" w:cs="Arial"/>
          <w:lang w:eastAsia="zh-CN"/>
        </w:rPr>
        <w:t xml:space="preserve"> </w:t>
      </w:r>
      <w:r w:rsidR="00882B7E">
        <w:rPr>
          <w:rFonts w:ascii="Arial" w:hAnsi="Arial" w:cs="Arial"/>
          <w:lang w:eastAsia="zh-CN"/>
        </w:rPr>
        <w:t xml:space="preserve">LS </w:t>
      </w:r>
      <w:r w:rsidR="00692B5E">
        <w:rPr>
          <w:rFonts w:ascii="Arial" w:hAnsi="Arial" w:cs="Arial"/>
          <w:lang w:eastAsia="zh-CN"/>
        </w:rPr>
        <w:t xml:space="preserve">R4-2115439 </w:t>
      </w:r>
      <w:r w:rsidR="00882B7E">
        <w:rPr>
          <w:rFonts w:ascii="Arial" w:hAnsi="Arial" w:cs="Arial"/>
          <w:lang w:eastAsia="zh-CN"/>
        </w:rPr>
        <w:t xml:space="preserve">on </w:t>
      </w:r>
      <w:r w:rsidR="00B67563">
        <w:rPr>
          <w:rFonts w:ascii="Arial" w:hAnsi="Arial" w:cs="Arial"/>
          <w:lang w:eastAsia="zh-CN"/>
        </w:rPr>
        <w:t xml:space="preserve">criteria for RLM/BFD relaxation </w:t>
      </w:r>
      <w:r w:rsidR="00882B7E">
        <w:rPr>
          <w:rFonts w:ascii="Arial" w:hAnsi="Arial" w:cs="Arial"/>
          <w:lang w:eastAsia="zh-CN"/>
        </w:rPr>
        <w:t>is sent to RAN2</w:t>
      </w:r>
      <w:r>
        <w:rPr>
          <w:rFonts w:ascii="Arial" w:hAnsi="Arial" w:cs="Arial"/>
          <w:lang w:eastAsia="zh-CN"/>
        </w:rPr>
        <w:t xml:space="preserve">. </w:t>
      </w:r>
      <w:r w:rsidR="00B67563">
        <w:rPr>
          <w:rFonts w:ascii="Arial" w:hAnsi="Arial" w:cs="Arial"/>
          <w:lang w:eastAsia="zh-CN"/>
        </w:rPr>
        <w:t xml:space="preserve">In RAN4 #101e, further agreements </w:t>
      </w:r>
      <w:r w:rsidR="000251A7">
        <w:rPr>
          <w:rFonts w:ascii="Arial" w:hAnsi="Arial" w:cs="Arial"/>
          <w:lang w:eastAsia="zh-CN"/>
        </w:rPr>
        <w:t>are</w:t>
      </w:r>
      <w:r w:rsidR="00B67563">
        <w:rPr>
          <w:rFonts w:ascii="Arial" w:hAnsi="Arial" w:cs="Arial"/>
          <w:lang w:eastAsia="zh-CN"/>
        </w:rPr>
        <w:t xml:space="preserve"> achieved in RAN4</w:t>
      </w:r>
      <w:r w:rsidR="007B14D0">
        <w:rPr>
          <w:rFonts w:ascii="Arial" w:hAnsi="Arial" w:cs="Arial"/>
          <w:lang w:eastAsia="zh-CN"/>
        </w:rPr>
        <w:t xml:space="preserve"> as follows</w:t>
      </w:r>
      <w:r w:rsidR="00B67563">
        <w:rPr>
          <w:rFonts w:ascii="Arial" w:hAnsi="Arial" w:cs="Arial"/>
          <w:lang w:eastAsia="zh-CN"/>
        </w:rPr>
        <w:t>.</w:t>
      </w:r>
    </w:p>
    <w:p w14:paraId="056A369C" w14:textId="17EEAC16" w:rsidR="00B24C19" w:rsidRPr="00F03203" w:rsidRDefault="00B24C19" w:rsidP="00F03203">
      <w:pPr>
        <w:spacing w:after="120"/>
        <w:jc w:val="both"/>
        <w:rPr>
          <w:rFonts w:ascii="Arial" w:hAnsi="Arial" w:cs="Arial"/>
          <w:lang w:val="en-US" w:eastAsia="zh-CN"/>
        </w:rPr>
      </w:pPr>
      <w:r w:rsidRPr="00F03203">
        <w:rPr>
          <w:rFonts w:ascii="Arial" w:hAnsi="Arial" w:cs="Arial"/>
          <w:lang w:val="en-US" w:eastAsia="zh-CN"/>
        </w:rPr>
        <w:t>For the</w:t>
      </w:r>
      <w:r w:rsidR="00AF7E1F">
        <w:rPr>
          <w:rFonts w:ascii="Arial" w:hAnsi="Arial" w:cs="Arial"/>
          <w:lang w:val="en-US" w:eastAsia="zh-CN"/>
        </w:rPr>
        <w:t xml:space="preserve"> low mobility criterion</w:t>
      </w:r>
      <w:r w:rsidR="007B14D0">
        <w:rPr>
          <w:rFonts w:ascii="Arial" w:hAnsi="Arial" w:cs="Arial"/>
          <w:lang w:val="en-US" w:eastAsia="zh-CN"/>
        </w:rPr>
        <w:t>,</w:t>
      </w:r>
    </w:p>
    <w:p w14:paraId="63A9415B" w14:textId="77777777" w:rsidR="00BD4035" w:rsidRPr="00BD4035" w:rsidRDefault="00BD4035" w:rsidP="00BD4035">
      <w:pPr>
        <w:numPr>
          <w:ilvl w:val="0"/>
          <w:numId w:val="27"/>
        </w:numPr>
        <w:overflowPunct/>
        <w:autoSpaceDE/>
        <w:autoSpaceDN/>
        <w:adjustRightInd/>
        <w:jc w:val="both"/>
        <w:textAlignment w:val="auto"/>
        <w:rPr>
          <w:rFonts w:eastAsia="SimSun"/>
          <w:i/>
          <w:lang w:eastAsia="zh-CN"/>
        </w:rPr>
      </w:pPr>
      <w:r w:rsidRPr="00BD4035">
        <w:rPr>
          <w:rFonts w:eastAsia="SimSun"/>
          <w:i/>
          <w:lang w:eastAsia="zh-CN"/>
        </w:rPr>
        <w:t>Intra-frequency L3 RSRP measurement of serving cell based on SSB is used for low mobility criteria evaluation.</w:t>
      </w:r>
    </w:p>
    <w:p w14:paraId="29186E28" w14:textId="3799E4BD" w:rsidR="00BD4035" w:rsidRPr="00BD4035" w:rsidRDefault="00BD4035" w:rsidP="00BD4035">
      <w:pPr>
        <w:numPr>
          <w:ilvl w:val="0"/>
          <w:numId w:val="27"/>
        </w:numPr>
        <w:overflowPunct/>
        <w:autoSpaceDE/>
        <w:autoSpaceDN/>
        <w:adjustRightInd/>
        <w:jc w:val="both"/>
        <w:textAlignment w:val="auto"/>
        <w:rPr>
          <w:rFonts w:eastAsia="SimSun"/>
          <w:i/>
          <w:lang w:eastAsia="zh-CN"/>
        </w:rPr>
      </w:pPr>
      <w:r w:rsidRPr="00BD4035">
        <w:rPr>
          <w:rFonts w:eastAsia="SimSun"/>
          <w:i/>
          <w:lang w:eastAsia="zh-CN"/>
        </w:rPr>
        <w:t>For low mobility criterion, the threshold on RSRP variation and the time period over which the RSRP variation is evaluated for relaxed RLM/BFD measurement are configured by network.</w:t>
      </w:r>
    </w:p>
    <w:p w14:paraId="2946BDBD" w14:textId="77777777" w:rsidR="00BD4035" w:rsidRPr="00BD4035" w:rsidRDefault="00BD4035" w:rsidP="00BD4035">
      <w:pPr>
        <w:numPr>
          <w:ilvl w:val="1"/>
          <w:numId w:val="27"/>
        </w:numPr>
        <w:overflowPunct/>
        <w:autoSpaceDE/>
        <w:autoSpaceDN/>
        <w:adjustRightInd/>
        <w:jc w:val="both"/>
        <w:textAlignment w:val="auto"/>
        <w:rPr>
          <w:rFonts w:eastAsia="SimSun"/>
          <w:i/>
          <w:lang w:eastAsia="zh-CN"/>
        </w:rPr>
      </w:pPr>
      <w:r w:rsidRPr="00BD4035">
        <w:rPr>
          <w:rFonts w:eastAsia="SimSun"/>
          <w:i/>
          <w:lang w:eastAsia="zh-CN"/>
        </w:rPr>
        <w:t>Thresholds for R16 low mobility criterion and R17 low mobility criterion can be configured separately.</w:t>
      </w:r>
    </w:p>
    <w:p w14:paraId="0FC47F72" w14:textId="471A7473" w:rsidR="009716D9" w:rsidRDefault="00594B7A" w:rsidP="009716D9">
      <w:pPr>
        <w:snapToGrid w:val="0"/>
        <w:spacing w:after="120"/>
        <w:jc w:val="both"/>
        <w:rPr>
          <w:rFonts w:ascii="Arial" w:eastAsiaTheme="minorEastAsia" w:hAnsi="Arial" w:cs="Arial"/>
          <w:iCs/>
          <w:kern w:val="2"/>
          <w:lang w:eastAsia="zh-CN"/>
        </w:rPr>
      </w:pPr>
      <w:r>
        <w:rPr>
          <w:rFonts w:ascii="Arial" w:eastAsiaTheme="minorEastAsia" w:hAnsi="Arial" w:cs="Arial"/>
          <w:iCs/>
          <w:kern w:val="2"/>
          <w:lang w:eastAsia="zh-CN"/>
        </w:rPr>
        <w:t xml:space="preserve">For the </w:t>
      </w:r>
      <w:r w:rsidR="00DB6C00">
        <w:rPr>
          <w:rFonts w:ascii="Arial" w:eastAsiaTheme="minorEastAsia" w:hAnsi="Arial" w:cs="Arial"/>
          <w:iCs/>
          <w:kern w:val="2"/>
          <w:lang w:eastAsia="zh-CN"/>
        </w:rPr>
        <w:t xml:space="preserve">good serving </w:t>
      </w:r>
      <w:r>
        <w:rPr>
          <w:rFonts w:ascii="Arial" w:eastAsiaTheme="minorEastAsia" w:hAnsi="Arial" w:cs="Arial"/>
          <w:iCs/>
          <w:kern w:val="2"/>
          <w:lang w:eastAsia="zh-CN"/>
        </w:rPr>
        <w:t>cell quality criterion,</w:t>
      </w:r>
    </w:p>
    <w:p w14:paraId="64568B1C" w14:textId="77777777" w:rsidR="001307A7" w:rsidRPr="001307A7" w:rsidRDefault="001307A7" w:rsidP="001307A7">
      <w:pPr>
        <w:numPr>
          <w:ilvl w:val="0"/>
          <w:numId w:val="27"/>
        </w:numPr>
        <w:overflowPunct/>
        <w:autoSpaceDE/>
        <w:autoSpaceDN/>
        <w:adjustRightInd/>
        <w:jc w:val="both"/>
        <w:textAlignment w:val="auto"/>
        <w:rPr>
          <w:rFonts w:eastAsia="SimSun"/>
          <w:i/>
          <w:lang w:eastAsia="zh-CN"/>
        </w:rPr>
      </w:pPr>
      <w:r w:rsidRPr="001307A7">
        <w:rPr>
          <w:rFonts w:eastAsia="SimSun"/>
          <w:i/>
          <w:lang w:eastAsia="zh-CN"/>
        </w:rPr>
        <w:t>Reuse the existing method to evaluate “downlink radio link quality” for RLM/BFD</w:t>
      </w:r>
    </w:p>
    <w:p w14:paraId="6723A3CF" w14:textId="77777777" w:rsidR="001307A7" w:rsidRPr="001307A7" w:rsidRDefault="001307A7" w:rsidP="001307A7">
      <w:pPr>
        <w:numPr>
          <w:ilvl w:val="1"/>
          <w:numId w:val="27"/>
        </w:numPr>
        <w:overflowPunct/>
        <w:autoSpaceDE/>
        <w:autoSpaceDN/>
        <w:adjustRightInd/>
        <w:jc w:val="both"/>
        <w:textAlignment w:val="auto"/>
        <w:rPr>
          <w:rFonts w:eastAsia="SimSun"/>
          <w:i/>
          <w:lang w:eastAsia="zh-CN"/>
        </w:rPr>
      </w:pPr>
      <w:r w:rsidRPr="001307A7">
        <w:rPr>
          <w:rFonts w:eastAsia="SimSun"/>
          <w:i/>
          <w:lang w:eastAsia="zh-CN"/>
        </w:rPr>
        <w:t>hypothetical BLER with corresponding PDCCH parameters is used to evaluate good serving cell quality criterion</w:t>
      </w:r>
    </w:p>
    <w:p w14:paraId="5986165C" w14:textId="4DABE267" w:rsidR="00454793" w:rsidRDefault="00EC2A53" w:rsidP="00EC2A53">
      <w:pPr>
        <w:numPr>
          <w:ilvl w:val="0"/>
          <w:numId w:val="27"/>
        </w:numPr>
        <w:overflowPunct/>
        <w:autoSpaceDE/>
        <w:autoSpaceDN/>
        <w:adjustRightInd/>
        <w:jc w:val="both"/>
        <w:textAlignment w:val="auto"/>
        <w:rPr>
          <w:rFonts w:eastAsia="SimSun"/>
          <w:i/>
          <w:lang w:eastAsia="zh-CN"/>
        </w:rPr>
      </w:pPr>
      <w:r w:rsidRPr="00EC2A53">
        <w:rPr>
          <w:rFonts w:eastAsia="SimSun"/>
          <w:i/>
          <w:lang w:eastAsia="zh-CN"/>
        </w:rPr>
        <w:t>The good serving cell quality criteria for RLM is based on an offset X dB and Qx, while Qx is derived from PDCCH transmission parameters.</w:t>
      </w:r>
    </w:p>
    <w:p w14:paraId="231193D3" w14:textId="1F300D61" w:rsidR="00C81927" w:rsidRDefault="00F5085C"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val="en-US" w:eastAsia="zh-CN"/>
        </w:rPr>
        <w:t>F</w:t>
      </w:r>
      <w:r>
        <w:rPr>
          <w:rFonts w:ascii="Arial" w:eastAsiaTheme="minorEastAsia" w:hAnsi="Arial" w:cs="Arial"/>
          <w:iCs/>
          <w:kern w:val="2"/>
          <w:lang w:val="en-US" w:eastAsia="zh-CN"/>
        </w:rPr>
        <w:t>or the configuration of the relaxation criter</w:t>
      </w:r>
      <w:r w:rsidR="00D10429">
        <w:rPr>
          <w:rFonts w:ascii="Arial" w:eastAsiaTheme="minorEastAsia" w:hAnsi="Arial" w:cs="Arial"/>
          <w:iCs/>
          <w:kern w:val="2"/>
          <w:lang w:val="en-US" w:eastAsia="zh-CN"/>
        </w:rPr>
        <w:t>ia</w:t>
      </w:r>
      <w:r>
        <w:rPr>
          <w:rFonts w:ascii="Arial" w:eastAsiaTheme="minorEastAsia" w:hAnsi="Arial" w:cs="Arial"/>
          <w:iCs/>
          <w:kern w:val="2"/>
          <w:lang w:val="en-US" w:eastAsia="zh-CN"/>
        </w:rPr>
        <w:t>,</w:t>
      </w:r>
    </w:p>
    <w:p w14:paraId="34CF3186" w14:textId="2467FE62" w:rsidR="00F5085C" w:rsidRDefault="00CC2008" w:rsidP="00F5085C">
      <w:pPr>
        <w:numPr>
          <w:ilvl w:val="0"/>
          <w:numId w:val="27"/>
        </w:numPr>
        <w:overflowPunct/>
        <w:autoSpaceDE/>
        <w:autoSpaceDN/>
        <w:adjustRightInd/>
        <w:jc w:val="both"/>
        <w:textAlignment w:val="auto"/>
        <w:rPr>
          <w:rFonts w:eastAsia="SimSun"/>
          <w:i/>
          <w:lang w:eastAsia="zh-CN"/>
        </w:rPr>
      </w:pPr>
      <w:r>
        <w:rPr>
          <w:rFonts w:eastAsia="SimSun"/>
          <w:i/>
          <w:lang w:eastAsia="zh-CN"/>
        </w:rPr>
        <w:t xml:space="preserve">When both criteria are configured, UE </w:t>
      </w:r>
      <w:r w:rsidR="009F266B">
        <w:rPr>
          <w:rFonts w:eastAsia="SimSun" w:hint="eastAsia"/>
          <w:i/>
          <w:lang w:eastAsia="zh-CN"/>
        </w:rPr>
        <w:t>is</w:t>
      </w:r>
      <w:r w:rsidR="009F266B">
        <w:rPr>
          <w:rFonts w:eastAsia="SimSun"/>
          <w:i/>
          <w:lang w:eastAsia="zh-CN"/>
        </w:rPr>
        <w:t xml:space="preserve"> allowed to</w:t>
      </w:r>
      <w:r>
        <w:rPr>
          <w:rFonts w:eastAsia="SimSun"/>
          <w:i/>
          <w:lang w:eastAsia="zh-CN"/>
        </w:rPr>
        <w:t xml:space="preserve"> enter relaxation </w:t>
      </w:r>
      <w:r w:rsidR="009F266B">
        <w:rPr>
          <w:rFonts w:eastAsia="SimSun"/>
          <w:i/>
          <w:lang w:eastAsia="zh-CN"/>
        </w:rPr>
        <w:t xml:space="preserve">only </w:t>
      </w:r>
      <w:r>
        <w:rPr>
          <w:rFonts w:eastAsia="SimSun"/>
          <w:i/>
          <w:lang w:eastAsia="zh-CN"/>
        </w:rPr>
        <w:t>when both criteria are fulfilled.</w:t>
      </w:r>
    </w:p>
    <w:p w14:paraId="41E1FF17" w14:textId="7BBE2D33" w:rsidR="00772783" w:rsidRPr="008046B4" w:rsidRDefault="00772783" w:rsidP="00313E65">
      <w:p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t xml:space="preserve">RAN4 respectfully ask RAN2 take above </w:t>
      </w:r>
      <w:r w:rsidR="009F4AB7">
        <w:rPr>
          <w:rFonts w:ascii="Arial" w:eastAsiaTheme="minorEastAsia" w:hAnsi="Arial" w:cs="Arial" w:hint="eastAsia"/>
          <w:iCs/>
          <w:kern w:val="2"/>
          <w:lang w:eastAsia="zh-CN"/>
        </w:rPr>
        <w:t>ag</w:t>
      </w:r>
      <w:r w:rsidR="009F4AB7">
        <w:rPr>
          <w:rFonts w:ascii="Arial" w:eastAsiaTheme="minorEastAsia" w:hAnsi="Arial" w:cs="Arial"/>
          <w:iCs/>
          <w:kern w:val="2"/>
          <w:lang w:eastAsia="zh-CN"/>
        </w:rPr>
        <w:t xml:space="preserve">reements </w:t>
      </w:r>
      <w:r w:rsidRPr="008046B4">
        <w:rPr>
          <w:rFonts w:ascii="Arial" w:eastAsiaTheme="minorEastAsia" w:hAnsi="Arial" w:cs="Arial"/>
          <w:iCs/>
          <w:kern w:val="2"/>
          <w:lang w:eastAsia="zh-CN"/>
        </w:rPr>
        <w:t xml:space="preserve">into considerations and </w:t>
      </w:r>
      <w:r w:rsidR="00313E65">
        <w:rPr>
          <w:rFonts w:ascii="Arial" w:eastAsiaTheme="minorEastAsia" w:hAnsi="Arial" w:cs="Arial"/>
          <w:iCs/>
          <w:kern w:val="2"/>
          <w:lang w:eastAsia="zh-CN"/>
        </w:rPr>
        <w:t>further discuss on</w:t>
      </w:r>
      <w:r w:rsidRPr="008046B4">
        <w:rPr>
          <w:rFonts w:ascii="Arial" w:eastAsiaTheme="minorEastAsia" w:hAnsi="Arial" w:cs="Arial"/>
          <w:iCs/>
          <w:kern w:val="2"/>
          <w:lang w:eastAsia="zh-CN"/>
        </w:rPr>
        <w:t xml:space="preserve"> corresponding </w:t>
      </w:r>
      <w:r w:rsidR="00272BF2">
        <w:rPr>
          <w:rFonts w:ascii="Arial" w:eastAsiaTheme="minorEastAsia" w:hAnsi="Arial" w:cs="Arial"/>
          <w:iCs/>
          <w:kern w:val="2"/>
          <w:lang w:eastAsia="zh-CN"/>
        </w:rPr>
        <w:t xml:space="preserve">RRC </w:t>
      </w:r>
      <w:r w:rsidRPr="008046B4">
        <w:rPr>
          <w:rFonts w:ascii="Arial" w:eastAsiaTheme="minorEastAsia" w:hAnsi="Arial" w:cs="Arial"/>
          <w:iCs/>
          <w:kern w:val="2"/>
          <w:lang w:eastAsia="zh-CN"/>
        </w:rPr>
        <w:t xml:space="preserve">signalling for the </w:t>
      </w:r>
      <w:r w:rsidR="00B10EB6">
        <w:rPr>
          <w:rFonts w:ascii="Arial" w:eastAsiaTheme="minorEastAsia" w:hAnsi="Arial" w:cs="Arial"/>
          <w:iCs/>
          <w:kern w:val="2"/>
          <w:lang w:eastAsia="zh-CN"/>
        </w:rPr>
        <w:t>above aspects</w:t>
      </w:r>
      <w:r w:rsidRPr="008046B4">
        <w:rPr>
          <w:rFonts w:ascii="Arial" w:eastAsiaTheme="minorEastAsia" w:hAnsi="Arial" w:cs="Arial"/>
          <w:iCs/>
          <w:kern w:val="2"/>
          <w:lang w:eastAsia="zh-CN"/>
        </w:rPr>
        <w:t xml:space="preserve"> </w:t>
      </w:r>
      <w:r w:rsidR="00B10EB6">
        <w:rPr>
          <w:rFonts w:ascii="Arial" w:eastAsiaTheme="minorEastAsia" w:hAnsi="Arial" w:cs="Arial"/>
          <w:iCs/>
          <w:kern w:val="2"/>
          <w:lang w:eastAsia="zh-CN"/>
        </w:rPr>
        <w:t>agreed</w:t>
      </w:r>
      <w:r w:rsidRPr="008046B4">
        <w:rPr>
          <w:rFonts w:ascii="Arial" w:eastAsiaTheme="minorEastAsia" w:hAnsi="Arial" w:cs="Arial"/>
          <w:iCs/>
          <w:kern w:val="2"/>
          <w:lang w:eastAsia="zh-CN"/>
        </w:rPr>
        <w:t xml:space="preserve"> </w:t>
      </w:r>
      <w:r w:rsidR="00B10EB6">
        <w:rPr>
          <w:rFonts w:ascii="Arial" w:eastAsiaTheme="minorEastAsia" w:hAnsi="Arial" w:cs="Arial"/>
          <w:iCs/>
          <w:kern w:val="2"/>
          <w:lang w:eastAsia="zh-CN"/>
        </w:rPr>
        <w:t>in</w:t>
      </w:r>
      <w:r w:rsidRPr="008046B4">
        <w:rPr>
          <w:rFonts w:ascii="Arial" w:eastAsiaTheme="minorEastAsia" w:hAnsi="Arial" w:cs="Arial"/>
          <w:iCs/>
          <w:kern w:val="2"/>
          <w:lang w:eastAsia="zh-CN"/>
        </w:rPr>
        <w:t xml:space="preserve"> RAN4</w:t>
      </w:r>
    </w:p>
    <w:p w14:paraId="2EB640BA" w14:textId="77777777" w:rsidR="009716D9" w:rsidRPr="00772783" w:rsidRDefault="009716D9" w:rsidP="009716D9">
      <w:pPr>
        <w:snapToGrid w:val="0"/>
        <w:spacing w:after="120"/>
        <w:jc w:val="both"/>
        <w:rPr>
          <w:rFonts w:ascii="Arial" w:hAnsi="Arial" w:cs="Arial"/>
          <w:iCs/>
          <w:kern w:val="2"/>
        </w:rPr>
      </w:pPr>
    </w:p>
    <w:p w14:paraId="20DDFE35" w14:textId="77777777" w:rsidR="009716D9" w:rsidRPr="00CC28FE" w:rsidRDefault="009716D9" w:rsidP="009716D9">
      <w:pPr>
        <w:snapToGrid w:val="0"/>
        <w:spacing w:after="120"/>
        <w:jc w:val="both"/>
        <w:rPr>
          <w:rFonts w:ascii="Arial" w:hAnsi="Arial" w:cs="Arial"/>
          <w:iCs/>
          <w:kern w:val="2"/>
        </w:rPr>
      </w:pPr>
    </w:p>
    <w:p w14:paraId="7F6DFA89" w14:textId="275D733B"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w:t>
      </w:r>
    </w:p>
    <w:p w14:paraId="39315E52" w14:textId="746BA449" w:rsidR="009716D9" w:rsidRPr="00AE6A83" w:rsidRDefault="009716D9" w:rsidP="009716D9">
      <w:pPr>
        <w:spacing w:after="120"/>
        <w:jc w:val="both"/>
        <w:rPr>
          <w:rFonts w:ascii="Arial" w:hAnsi="Arial" w:cs="Arial"/>
          <w:lang w:eastAsia="zh-CN"/>
        </w:rPr>
      </w:pPr>
      <w:r w:rsidRPr="00AE6A83">
        <w:rPr>
          <w:rFonts w:ascii="Arial" w:hAnsi="Arial" w:cs="Arial"/>
          <w:b/>
        </w:rPr>
        <w:lastRenderedPageBreak/>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w:t>
      </w:r>
      <w:r w:rsidR="003F3450">
        <w:rPr>
          <w:rFonts w:ascii="Arial" w:hAnsi="Arial" w:cs="Arial"/>
          <w:lang w:eastAsia="zh-CN"/>
        </w:rPr>
        <w:t>agreements</w:t>
      </w:r>
      <w:r>
        <w:rPr>
          <w:rFonts w:ascii="Arial" w:hAnsi="Arial" w:cs="Arial"/>
          <w:lang w:eastAsia="zh-CN"/>
        </w:rPr>
        <w:t xml:space="preserve"> in consideration and</w:t>
      </w:r>
      <w:r w:rsidR="003F3450">
        <w:rPr>
          <w:rFonts w:ascii="Arial" w:hAnsi="Arial" w:cs="Arial"/>
          <w:lang w:eastAsia="zh-CN"/>
        </w:rPr>
        <w:t xml:space="preserve"> specify the corresponding signaling</w:t>
      </w:r>
      <w:r>
        <w:rPr>
          <w:rFonts w:ascii="Arial" w:hAnsi="Arial" w:cs="Arial"/>
          <w:lang w:eastAsia="zh-CN"/>
        </w:rPr>
        <w:t>.</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2A83549" w14:textId="63B6A958" w:rsidR="00FC78CD" w:rsidRPr="00AE6A83" w:rsidRDefault="00FC78CD" w:rsidP="00FC78CD">
      <w:pPr>
        <w:tabs>
          <w:tab w:val="left" w:pos="3625"/>
        </w:tabs>
        <w:ind w:left="2268" w:hanging="2268"/>
        <w:rPr>
          <w:rFonts w:ascii="Arial" w:hAnsi="Arial" w:cs="Arial"/>
          <w:bCs/>
        </w:rPr>
      </w:pPr>
      <w:bookmarkStart w:id="5" w:name="_Hlk85810613"/>
      <w:r w:rsidRPr="00AE6A83">
        <w:rPr>
          <w:rFonts w:ascii="Arial" w:hAnsi="Arial" w:cs="Arial"/>
          <w:bCs/>
        </w:rPr>
        <w:t>TSG-RAN4 Meeting #</w:t>
      </w:r>
      <w:r>
        <w:rPr>
          <w:rFonts w:ascii="Arial" w:hAnsi="Arial" w:cs="Arial"/>
          <w:bCs/>
        </w:rPr>
        <w:t>10</w:t>
      </w:r>
      <w:r w:rsidR="00106FCC">
        <w:rPr>
          <w:rFonts w:ascii="Arial" w:hAnsi="Arial" w:cs="Arial"/>
          <w:bCs/>
        </w:rPr>
        <w:t>1</w:t>
      </w:r>
      <w:r w:rsidRPr="00AE6A83">
        <w:rPr>
          <w:rFonts w:ascii="Arial" w:hAnsi="Arial" w:cs="Arial"/>
          <w:bCs/>
        </w:rPr>
        <w:t>e</w:t>
      </w:r>
      <w:r w:rsidR="00A35B79">
        <w:rPr>
          <w:rFonts w:ascii="Arial" w:hAnsi="Arial" w:cs="Arial"/>
          <w:bCs/>
        </w:rPr>
        <w:t>-bis</w:t>
      </w:r>
      <w:r w:rsidRPr="00AE6A83">
        <w:rPr>
          <w:rFonts w:ascii="Arial" w:hAnsi="Arial" w:cs="Arial"/>
          <w:bCs/>
        </w:rPr>
        <w:tab/>
      </w:r>
      <w:r w:rsidR="00C86A6E">
        <w:rPr>
          <w:rFonts w:ascii="Arial" w:hAnsi="Arial" w:cs="Arial"/>
          <w:bCs/>
          <w:color w:val="000000"/>
        </w:rPr>
        <w:t>17-25, Jan, 2022</w:t>
      </w:r>
      <w:r w:rsidRPr="00AE6A83">
        <w:rPr>
          <w:rFonts w:ascii="Arial" w:hAnsi="Arial" w:cs="Arial"/>
          <w:bCs/>
        </w:rPr>
        <w:tab/>
      </w:r>
      <w:r>
        <w:rPr>
          <w:rFonts w:ascii="Arial" w:hAnsi="Arial" w:cs="Arial"/>
          <w:bCs/>
        </w:rPr>
        <w:t>Online</w:t>
      </w:r>
    </w:p>
    <w:bookmarkEnd w:id="5"/>
    <w:p w14:paraId="39F2F95F" w14:textId="77777777" w:rsidR="002A1D39" w:rsidRPr="009716D9" w:rsidRDefault="002A1D39" w:rsidP="002A1D39">
      <w:pPr>
        <w:pStyle w:val="Caption"/>
        <w:rPr>
          <w:rFonts w:eastAsia="SimSun"/>
          <w:lang w:eastAsia="zh-CN"/>
        </w:rPr>
      </w:pPr>
    </w:p>
    <w:sectPr w:rsidR="002A1D39" w:rsidRPr="009716D9" w:rsidSect="00BE563C">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1F43C" w14:textId="77777777" w:rsidR="00645E5C" w:rsidRDefault="00645E5C" w:rsidP="002A1D39">
      <w:pPr>
        <w:spacing w:after="0"/>
      </w:pPr>
      <w:r>
        <w:separator/>
      </w:r>
    </w:p>
  </w:endnote>
  <w:endnote w:type="continuationSeparator" w:id="0">
    <w:p w14:paraId="089228EB" w14:textId="77777777" w:rsidR="00645E5C" w:rsidRDefault="00645E5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5836F0">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5836F0">
      <w:rPr>
        <w:bCs/>
        <w:noProof/>
      </w:rPr>
      <w:t>2</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A3212" w14:textId="77777777" w:rsidR="00645E5C" w:rsidRDefault="00645E5C" w:rsidP="002A1D39">
      <w:pPr>
        <w:spacing w:after="0"/>
      </w:pPr>
      <w:r>
        <w:separator/>
      </w:r>
    </w:p>
  </w:footnote>
  <w:footnote w:type="continuationSeparator" w:id="0">
    <w:p w14:paraId="6E2CE29B" w14:textId="77777777" w:rsidR="00645E5C" w:rsidRDefault="00645E5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7"/>
  </w:num>
  <w:num w:numId="4">
    <w:abstractNumId w:val="2"/>
  </w:num>
  <w:num w:numId="5">
    <w:abstractNumId w:val="16"/>
  </w:num>
  <w:num w:numId="6">
    <w:abstractNumId w:val="5"/>
  </w:num>
  <w:num w:numId="7">
    <w:abstractNumId w:val="20"/>
  </w:num>
  <w:num w:numId="8">
    <w:abstractNumId w:val="13"/>
  </w:num>
  <w:num w:numId="9">
    <w:abstractNumId w:val="22"/>
  </w:num>
  <w:num w:numId="10">
    <w:abstractNumId w:val="26"/>
  </w:num>
  <w:num w:numId="11">
    <w:abstractNumId w:val="8"/>
  </w:num>
  <w:num w:numId="12">
    <w:abstractNumId w:val="23"/>
  </w:num>
  <w:num w:numId="13">
    <w:abstractNumId w:val="25"/>
  </w:num>
  <w:num w:numId="14">
    <w:abstractNumId w:val="24"/>
  </w:num>
  <w:num w:numId="15">
    <w:abstractNumId w:val="6"/>
  </w:num>
  <w:num w:numId="16">
    <w:abstractNumId w:val="0"/>
  </w:num>
  <w:num w:numId="17">
    <w:abstractNumId w:val="14"/>
  </w:num>
  <w:num w:numId="18">
    <w:abstractNumId w:val="1"/>
  </w:num>
  <w:num w:numId="19">
    <w:abstractNumId w:val="21"/>
  </w:num>
  <w:num w:numId="20">
    <w:abstractNumId w:val="12"/>
  </w:num>
  <w:num w:numId="21">
    <w:abstractNumId w:val="4"/>
  </w:num>
  <w:num w:numId="22">
    <w:abstractNumId w:val="19"/>
  </w:num>
  <w:num w:numId="23">
    <w:abstractNumId w:val="10"/>
  </w:num>
  <w:num w:numId="24">
    <w:abstractNumId w:val="3"/>
  </w:num>
  <w:num w:numId="25">
    <w:abstractNumId w:val="18"/>
  </w:num>
  <w:num w:numId="26">
    <w:abstractNumId w:val="11"/>
  </w:num>
  <w:num w:numId="2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2CE1"/>
    <w:rsid w:val="00003D7E"/>
    <w:rsid w:val="00004619"/>
    <w:rsid w:val="00004935"/>
    <w:rsid w:val="00004A76"/>
    <w:rsid w:val="00006500"/>
    <w:rsid w:val="000077F4"/>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1A7"/>
    <w:rsid w:val="00025BD9"/>
    <w:rsid w:val="00025EE5"/>
    <w:rsid w:val="00026C2B"/>
    <w:rsid w:val="000323D6"/>
    <w:rsid w:val="00033037"/>
    <w:rsid w:val="0003416D"/>
    <w:rsid w:val="0003421D"/>
    <w:rsid w:val="00035FB6"/>
    <w:rsid w:val="00036D5C"/>
    <w:rsid w:val="000376B1"/>
    <w:rsid w:val="000407F8"/>
    <w:rsid w:val="000410F4"/>
    <w:rsid w:val="00041B01"/>
    <w:rsid w:val="00041EB9"/>
    <w:rsid w:val="000421BF"/>
    <w:rsid w:val="000426D1"/>
    <w:rsid w:val="00042CD1"/>
    <w:rsid w:val="0004308D"/>
    <w:rsid w:val="00043880"/>
    <w:rsid w:val="00045651"/>
    <w:rsid w:val="00047483"/>
    <w:rsid w:val="00047E66"/>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3490"/>
    <w:rsid w:val="00083E35"/>
    <w:rsid w:val="0008628B"/>
    <w:rsid w:val="00086F2B"/>
    <w:rsid w:val="00087163"/>
    <w:rsid w:val="0008783F"/>
    <w:rsid w:val="000925C0"/>
    <w:rsid w:val="000935CC"/>
    <w:rsid w:val="000937A0"/>
    <w:rsid w:val="0009533B"/>
    <w:rsid w:val="000A0F0C"/>
    <w:rsid w:val="000A1447"/>
    <w:rsid w:val="000A240A"/>
    <w:rsid w:val="000A2B56"/>
    <w:rsid w:val="000B0941"/>
    <w:rsid w:val="000B0C63"/>
    <w:rsid w:val="000B1FFD"/>
    <w:rsid w:val="000B203B"/>
    <w:rsid w:val="000B25A9"/>
    <w:rsid w:val="000B2669"/>
    <w:rsid w:val="000B6820"/>
    <w:rsid w:val="000B69AA"/>
    <w:rsid w:val="000B728E"/>
    <w:rsid w:val="000B78A8"/>
    <w:rsid w:val="000C0D60"/>
    <w:rsid w:val="000C2512"/>
    <w:rsid w:val="000C29AD"/>
    <w:rsid w:val="000C34CD"/>
    <w:rsid w:val="000C4498"/>
    <w:rsid w:val="000C44C5"/>
    <w:rsid w:val="000C53A7"/>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4F9E"/>
    <w:rsid w:val="00116275"/>
    <w:rsid w:val="0011657D"/>
    <w:rsid w:val="001202A1"/>
    <w:rsid w:val="00121691"/>
    <w:rsid w:val="001221C9"/>
    <w:rsid w:val="0012223F"/>
    <w:rsid w:val="00122993"/>
    <w:rsid w:val="00123041"/>
    <w:rsid w:val="00123178"/>
    <w:rsid w:val="00124F9C"/>
    <w:rsid w:val="00126173"/>
    <w:rsid w:val="0012674F"/>
    <w:rsid w:val="00127FDE"/>
    <w:rsid w:val="00130438"/>
    <w:rsid w:val="001307A7"/>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629"/>
    <w:rsid w:val="00195F84"/>
    <w:rsid w:val="00196152"/>
    <w:rsid w:val="001967E2"/>
    <w:rsid w:val="001A390A"/>
    <w:rsid w:val="001A4045"/>
    <w:rsid w:val="001A6082"/>
    <w:rsid w:val="001A71C5"/>
    <w:rsid w:val="001B1AD9"/>
    <w:rsid w:val="001B2130"/>
    <w:rsid w:val="001B2FF8"/>
    <w:rsid w:val="001B3F05"/>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7D7E"/>
    <w:rsid w:val="00200BDF"/>
    <w:rsid w:val="00201529"/>
    <w:rsid w:val="00201E9A"/>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B"/>
    <w:rsid w:val="002333CF"/>
    <w:rsid w:val="0023792F"/>
    <w:rsid w:val="0024008C"/>
    <w:rsid w:val="00242BD2"/>
    <w:rsid w:val="00250096"/>
    <w:rsid w:val="00250353"/>
    <w:rsid w:val="00251204"/>
    <w:rsid w:val="002520BE"/>
    <w:rsid w:val="002535AE"/>
    <w:rsid w:val="002539E9"/>
    <w:rsid w:val="00254895"/>
    <w:rsid w:val="00254F7D"/>
    <w:rsid w:val="002552BF"/>
    <w:rsid w:val="00255A2C"/>
    <w:rsid w:val="00256147"/>
    <w:rsid w:val="00256FB7"/>
    <w:rsid w:val="0026459B"/>
    <w:rsid w:val="0026462E"/>
    <w:rsid w:val="0026661E"/>
    <w:rsid w:val="00266F95"/>
    <w:rsid w:val="00267DA5"/>
    <w:rsid w:val="00272269"/>
    <w:rsid w:val="00272BF2"/>
    <w:rsid w:val="0027360A"/>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0E7"/>
    <w:rsid w:val="002A77F8"/>
    <w:rsid w:val="002A7C2F"/>
    <w:rsid w:val="002B0B11"/>
    <w:rsid w:val="002B17A0"/>
    <w:rsid w:val="002B23D4"/>
    <w:rsid w:val="002B2BD7"/>
    <w:rsid w:val="002B2E56"/>
    <w:rsid w:val="002B2F1A"/>
    <w:rsid w:val="002B6533"/>
    <w:rsid w:val="002B7C7B"/>
    <w:rsid w:val="002C0994"/>
    <w:rsid w:val="002C0EE1"/>
    <w:rsid w:val="002C0F8B"/>
    <w:rsid w:val="002C1BE7"/>
    <w:rsid w:val="002C2A2E"/>
    <w:rsid w:val="002C2A76"/>
    <w:rsid w:val="002C3B20"/>
    <w:rsid w:val="002D219C"/>
    <w:rsid w:val="002D249B"/>
    <w:rsid w:val="002D28D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E65"/>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494A"/>
    <w:rsid w:val="003364C1"/>
    <w:rsid w:val="0033714E"/>
    <w:rsid w:val="00340D5B"/>
    <w:rsid w:val="00341B91"/>
    <w:rsid w:val="00343CF8"/>
    <w:rsid w:val="00345946"/>
    <w:rsid w:val="003467E3"/>
    <w:rsid w:val="00346B89"/>
    <w:rsid w:val="003518D5"/>
    <w:rsid w:val="00351BD2"/>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1D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D0334"/>
    <w:rsid w:val="003D2E1F"/>
    <w:rsid w:val="003D55DE"/>
    <w:rsid w:val="003D58D6"/>
    <w:rsid w:val="003D7D0D"/>
    <w:rsid w:val="003E15DA"/>
    <w:rsid w:val="003E2D3F"/>
    <w:rsid w:val="003E3873"/>
    <w:rsid w:val="003E3F98"/>
    <w:rsid w:val="003E5BAD"/>
    <w:rsid w:val="003E6146"/>
    <w:rsid w:val="003F08F7"/>
    <w:rsid w:val="003F19A6"/>
    <w:rsid w:val="003F3450"/>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20725"/>
    <w:rsid w:val="00421A4A"/>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4793"/>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4A3"/>
    <w:rsid w:val="00476610"/>
    <w:rsid w:val="00477571"/>
    <w:rsid w:val="0048175F"/>
    <w:rsid w:val="00485D7A"/>
    <w:rsid w:val="00485EB3"/>
    <w:rsid w:val="004902CA"/>
    <w:rsid w:val="00491452"/>
    <w:rsid w:val="004924CC"/>
    <w:rsid w:val="004930FB"/>
    <w:rsid w:val="00493823"/>
    <w:rsid w:val="0049461A"/>
    <w:rsid w:val="004946C7"/>
    <w:rsid w:val="00494A8B"/>
    <w:rsid w:val="00496DE2"/>
    <w:rsid w:val="00497788"/>
    <w:rsid w:val="00497BB8"/>
    <w:rsid w:val="00497D3B"/>
    <w:rsid w:val="004A11C7"/>
    <w:rsid w:val="004A2C16"/>
    <w:rsid w:val="004A31C2"/>
    <w:rsid w:val="004A32CA"/>
    <w:rsid w:val="004A4B78"/>
    <w:rsid w:val="004A5EBF"/>
    <w:rsid w:val="004A7E7B"/>
    <w:rsid w:val="004A7ED0"/>
    <w:rsid w:val="004B009C"/>
    <w:rsid w:val="004B0791"/>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0A9A"/>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6229"/>
    <w:rsid w:val="005472FB"/>
    <w:rsid w:val="00550AD7"/>
    <w:rsid w:val="00551255"/>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36F0"/>
    <w:rsid w:val="00585829"/>
    <w:rsid w:val="00585FA2"/>
    <w:rsid w:val="005867E0"/>
    <w:rsid w:val="00586F35"/>
    <w:rsid w:val="00587B23"/>
    <w:rsid w:val="00590755"/>
    <w:rsid w:val="00590DA8"/>
    <w:rsid w:val="005912EC"/>
    <w:rsid w:val="00591920"/>
    <w:rsid w:val="00594B7A"/>
    <w:rsid w:val="00595333"/>
    <w:rsid w:val="00595383"/>
    <w:rsid w:val="00596E0D"/>
    <w:rsid w:val="00596FBA"/>
    <w:rsid w:val="005A2146"/>
    <w:rsid w:val="005A3CD0"/>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964"/>
    <w:rsid w:val="00624D60"/>
    <w:rsid w:val="0062639B"/>
    <w:rsid w:val="00626BF1"/>
    <w:rsid w:val="00626F9B"/>
    <w:rsid w:val="006273FE"/>
    <w:rsid w:val="0062744E"/>
    <w:rsid w:val="00627680"/>
    <w:rsid w:val="006312A5"/>
    <w:rsid w:val="006312BA"/>
    <w:rsid w:val="00631BFB"/>
    <w:rsid w:val="00635794"/>
    <w:rsid w:val="00635CD2"/>
    <w:rsid w:val="0063609A"/>
    <w:rsid w:val="006377CA"/>
    <w:rsid w:val="00640562"/>
    <w:rsid w:val="00642542"/>
    <w:rsid w:val="00642BF9"/>
    <w:rsid w:val="00645D98"/>
    <w:rsid w:val="00645E5C"/>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11A9"/>
    <w:rsid w:val="00692B5E"/>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BC2"/>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E6D97"/>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08F1"/>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E8C"/>
    <w:rsid w:val="00765351"/>
    <w:rsid w:val="00767CA0"/>
    <w:rsid w:val="00771833"/>
    <w:rsid w:val="007718FD"/>
    <w:rsid w:val="0077204A"/>
    <w:rsid w:val="00772783"/>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14D0"/>
    <w:rsid w:val="007B2BCA"/>
    <w:rsid w:val="007B353C"/>
    <w:rsid w:val="007B37C3"/>
    <w:rsid w:val="007B3BC0"/>
    <w:rsid w:val="007B4A52"/>
    <w:rsid w:val="007B4F33"/>
    <w:rsid w:val="007B5916"/>
    <w:rsid w:val="007B5C0F"/>
    <w:rsid w:val="007B78C0"/>
    <w:rsid w:val="007C0414"/>
    <w:rsid w:val="007C101A"/>
    <w:rsid w:val="007C1FBF"/>
    <w:rsid w:val="007C2443"/>
    <w:rsid w:val="007C5A28"/>
    <w:rsid w:val="007D113F"/>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A78"/>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B7E"/>
    <w:rsid w:val="00882CC7"/>
    <w:rsid w:val="00882ECA"/>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028F"/>
    <w:rsid w:val="008C1034"/>
    <w:rsid w:val="008C55A2"/>
    <w:rsid w:val="008C5A34"/>
    <w:rsid w:val="008C5B53"/>
    <w:rsid w:val="008C6197"/>
    <w:rsid w:val="008D05D9"/>
    <w:rsid w:val="008D167E"/>
    <w:rsid w:val="008D1E62"/>
    <w:rsid w:val="008D1F5E"/>
    <w:rsid w:val="008D4804"/>
    <w:rsid w:val="008D6902"/>
    <w:rsid w:val="008D6D1A"/>
    <w:rsid w:val="008E0490"/>
    <w:rsid w:val="008E0A7C"/>
    <w:rsid w:val="008E202D"/>
    <w:rsid w:val="008E25CB"/>
    <w:rsid w:val="008E2DE2"/>
    <w:rsid w:val="008E405A"/>
    <w:rsid w:val="008E4D03"/>
    <w:rsid w:val="008E584B"/>
    <w:rsid w:val="008E6516"/>
    <w:rsid w:val="008E6517"/>
    <w:rsid w:val="008E73C3"/>
    <w:rsid w:val="008E793B"/>
    <w:rsid w:val="008F26E4"/>
    <w:rsid w:val="008F4ACB"/>
    <w:rsid w:val="008F4F1A"/>
    <w:rsid w:val="008F4FA3"/>
    <w:rsid w:val="008F5C3D"/>
    <w:rsid w:val="008F7420"/>
    <w:rsid w:val="009006DC"/>
    <w:rsid w:val="0090194A"/>
    <w:rsid w:val="009021F7"/>
    <w:rsid w:val="00903CB5"/>
    <w:rsid w:val="00904228"/>
    <w:rsid w:val="009057E6"/>
    <w:rsid w:val="00905B8C"/>
    <w:rsid w:val="00905F47"/>
    <w:rsid w:val="00906AB6"/>
    <w:rsid w:val="00907CD5"/>
    <w:rsid w:val="009122EF"/>
    <w:rsid w:val="0091256E"/>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6967"/>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2F8C"/>
    <w:rsid w:val="0098474A"/>
    <w:rsid w:val="00984E15"/>
    <w:rsid w:val="0098595A"/>
    <w:rsid w:val="00985DAC"/>
    <w:rsid w:val="009866BB"/>
    <w:rsid w:val="00987464"/>
    <w:rsid w:val="009874F4"/>
    <w:rsid w:val="00987694"/>
    <w:rsid w:val="00990159"/>
    <w:rsid w:val="00990475"/>
    <w:rsid w:val="00990E5C"/>
    <w:rsid w:val="009915C3"/>
    <w:rsid w:val="0099172B"/>
    <w:rsid w:val="00993790"/>
    <w:rsid w:val="0099442B"/>
    <w:rsid w:val="00996ECC"/>
    <w:rsid w:val="009A0323"/>
    <w:rsid w:val="009A08E9"/>
    <w:rsid w:val="009A26F0"/>
    <w:rsid w:val="009A2AB1"/>
    <w:rsid w:val="009A490D"/>
    <w:rsid w:val="009A548C"/>
    <w:rsid w:val="009A57F4"/>
    <w:rsid w:val="009A6540"/>
    <w:rsid w:val="009A6971"/>
    <w:rsid w:val="009B13A1"/>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24FF"/>
    <w:rsid w:val="009F266B"/>
    <w:rsid w:val="009F4134"/>
    <w:rsid w:val="009F4AB7"/>
    <w:rsid w:val="009F51C6"/>
    <w:rsid w:val="009F5A22"/>
    <w:rsid w:val="009F5F2F"/>
    <w:rsid w:val="00A000FB"/>
    <w:rsid w:val="00A00319"/>
    <w:rsid w:val="00A02B2D"/>
    <w:rsid w:val="00A02F80"/>
    <w:rsid w:val="00A03346"/>
    <w:rsid w:val="00A05CF1"/>
    <w:rsid w:val="00A07520"/>
    <w:rsid w:val="00A147C2"/>
    <w:rsid w:val="00A202E7"/>
    <w:rsid w:val="00A204E1"/>
    <w:rsid w:val="00A20C91"/>
    <w:rsid w:val="00A2166B"/>
    <w:rsid w:val="00A276E2"/>
    <w:rsid w:val="00A276FE"/>
    <w:rsid w:val="00A304B7"/>
    <w:rsid w:val="00A30AD3"/>
    <w:rsid w:val="00A30FEF"/>
    <w:rsid w:val="00A31A22"/>
    <w:rsid w:val="00A32357"/>
    <w:rsid w:val="00A32C02"/>
    <w:rsid w:val="00A34F5E"/>
    <w:rsid w:val="00A35B79"/>
    <w:rsid w:val="00A35C9A"/>
    <w:rsid w:val="00A35E21"/>
    <w:rsid w:val="00A36BFA"/>
    <w:rsid w:val="00A3797C"/>
    <w:rsid w:val="00A40773"/>
    <w:rsid w:val="00A429F7"/>
    <w:rsid w:val="00A43592"/>
    <w:rsid w:val="00A43BDD"/>
    <w:rsid w:val="00A453F8"/>
    <w:rsid w:val="00A45535"/>
    <w:rsid w:val="00A45C6B"/>
    <w:rsid w:val="00A472FE"/>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6FB0"/>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1AC7"/>
    <w:rsid w:val="00A91E0E"/>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5532"/>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AF7E1F"/>
    <w:rsid w:val="00B00153"/>
    <w:rsid w:val="00B0090C"/>
    <w:rsid w:val="00B0141A"/>
    <w:rsid w:val="00B01A0C"/>
    <w:rsid w:val="00B01EC4"/>
    <w:rsid w:val="00B05A7B"/>
    <w:rsid w:val="00B07BB0"/>
    <w:rsid w:val="00B10EB6"/>
    <w:rsid w:val="00B112E1"/>
    <w:rsid w:val="00B117B8"/>
    <w:rsid w:val="00B13A41"/>
    <w:rsid w:val="00B14A1C"/>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108"/>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739"/>
    <w:rsid w:val="00B65DDB"/>
    <w:rsid w:val="00B66606"/>
    <w:rsid w:val="00B67563"/>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0D9D"/>
    <w:rsid w:val="00BB46F3"/>
    <w:rsid w:val="00BB6324"/>
    <w:rsid w:val="00BB699F"/>
    <w:rsid w:val="00BC061F"/>
    <w:rsid w:val="00BC0F36"/>
    <w:rsid w:val="00BC23F7"/>
    <w:rsid w:val="00BC2BD7"/>
    <w:rsid w:val="00BC417B"/>
    <w:rsid w:val="00BC4BCB"/>
    <w:rsid w:val="00BC5EFA"/>
    <w:rsid w:val="00BC6643"/>
    <w:rsid w:val="00BD0710"/>
    <w:rsid w:val="00BD4035"/>
    <w:rsid w:val="00BE12B4"/>
    <w:rsid w:val="00BE29FD"/>
    <w:rsid w:val="00BE2C32"/>
    <w:rsid w:val="00BE3281"/>
    <w:rsid w:val="00BE4500"/>
    <w:rsid w:val="00BE4F7A"/>
    <w:rsid w:val="00BE563C"/>
    <w:rsid w:val="00BE603D"/>
    <w:rsid w:val="00BE6733"/>
    <w:rsid w:val="00BE694C"/>
    <w:rsid w:val="00BF1186"/>
    <w:rsid w:val="00BF11F2"/>
    <w:rsid w:val="00BF218C"/>
    <w:rsid w:val="00BF42EB"/>
    <w:rsid w:val="00BF51A9"/>
    <w:rsid w:val="00BF53EF"/>
    <w:rsid w:val="00BF567D"/>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671"/>
    <w:rsid w:val="00C4685D"/>
    <w:rsid w:val="00C522B5"/>
    <w:rsid w:val="00C52421"/>
    <w:rsid w:val="00C5368D"/>
    <w:rsid w:val="00C5499D"/>
    <w:rsid w:val="00C54F2D"/>
    <w:rsid w:val="00C558D0"/>
    <w:rsid w:val="00C56A9D"/>
    <w:rsid w:val="00C60BD0"/>
    <w:rsid w:val="00C63D5D"/>
    <w:rsid w:val="00C643E2"/>
    <w:rsid w:val="00C66393"/>
    <w:rsid w:val="00C66A0C"/>
    <w:rsid w:val="00C72DAD"/>
    <w:rsid w:val="00C74FFC"/>
    <w:rsid w:val="00C80718"/>
    <w:rsid w:val="00C8164A"/>
    <w:rsid w:val="00C817F8"/>
    <w:rsid w:val="00C81924"/>
    <w:rsid w:val="00C81927"/>
    <w:rsid w:val="00C81A7D"/>
    <w:rsid w:val="00C833A6"/>
    <w:rsid w:val="00C86A6E"/>
    <w:rsid w:val="00C8733F"/>
    <w:rsid w:val="00C8768E"/>
    <w:rsid w:val="00C879CA"/>
    <w:rsid w:val="00C92D33"/>
    <w:rsid w:val="00C932E6"/>
    <w:rsid w:val="00C93815"/>
    <w:rsid w:val="00C96518"/>
    <w:rsid w:val="00CA0566"/>
    <w:rsid w:val="00CA179A"/>
    <w:rsid w:val="00CA293E"/>
    <w:rsid w:val="00CA50F4"/>
    <w:rsid w:val="00CA51B8"/>
    <w:rsid w:val="00CA5938"/>
    <w:rsid w:val="00CA651A"/>
    <w:rsid w:val="00CA7708"/>
    <w:rsid w:val="00CA785B"/>
    <w:rsid w:val="00CB13B4"/>
    <w:rsid w:val="00CB2B1A"/>
    <w:rsid w:val="00CB60F4"/>
    <w:rsid w:val="00CC00D6"/>
    <w:rsid w:val="00CC074F"/>
    <w:rsid w:val="00CC1907"/>
    <w:rsid w:val="00CC2008"/>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42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86C4D"/>
    <w:rsid w:val="00D901C2"/>
    <w:rsid w:val="00D90407"/>
    <w:rsid w:val="00D90BF3"/>
    <w:rsid w:val="00D91D85"/>
    <w:rsid w:val="00D9280E"/>
    <w:rsid w:val="00D95520"/>
    <w:rsid w:val="00D973B4"/>
    <w:rsid w:val="00D97F49"/>
    <w:rsid w:val="00DA0594"/>
    <w:rsid w:val="00DA17BC"/>
    <w:rsid w:val="00DA28B2"/>
    <w:rsid w:val="00DA4F8E"/>
    <w:rsid w:val="00DA67F1"/>
    <w:rsid w:val="00DB351F"/>
    <w:rsid w:val="00DB3738"/>
    <w:rsid w:val="00DB463A"/>
    <w:rsid w:val="00DB5449"/>
    <w:rsid w:val="00DB6A9E"/>
    <w:rsid w:val="00DB6C00"/>
    <w:rsid w:val="00DC59B7"/>
    <w:rsid w:val="00DC67F7"/>
    <w:rsid w:val="00DC7135"/>
    <w:rsid w:val="00DD05AB"/>
    <w:rsid w:val="00DD18F6"/>
    <w:rsid w:val="00DD2832"/>
    <w:rsid w:val="00DD2B77"/>
    <w:rsid w:val="00DD559E"/>
    <w:rsid w:val="00DD72EA"/>
    <w:rsid w:val="00DE12AF"/>
    <w:rsid w:val="00DE1B2F"/>
    <w:rsid w:val="00DE1C33"/>
    <w:rsid w:val="00DE2FDD"/>
    <w:rsid w:val="00DE4C08"/>
    <w:rsid w:val="00DE550D"/>
    <w:rsid w:val="00DE75BD"/>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A3C"/>
    <w:rsid w:val="00E0764B"/>
    <w:rsid w:val="00E077BA"/>
    <w:rsid w:val="00E07BB7"/>
    <w:rsid w:val="00E07DB8"/>
    <w:rsid w:val="00E13392"/>
    <w:rsid w:val="00E134C2"/>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2A53"/>
    <w:rsid w:val="00EC36D4"/>
    <w:rsid w:val="00EC3CF5"/>
    <w:rsid w:val="00EC3E62"/>
    <w:rsid w:val="00EC5644"/>
    <w:rsid w:val="00EC63F2"/>
    <w:rsid w:val="00EC6401"/>
    <w:rsid w:val="00ED03EF"/>
    <w:rsid w:val="00ED06FD"/>
    <w:rsid w:val="00ED2AFF"/>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570F"/>
    <w:rsid w:val="00EF7CFF"/>
    <w:rsid w:val="00F0112B"/>
    <w:rsid w:val="00F024F6"/>
    <w:rsid w:val="00F03203"/>
    <w:rsid w:val="00F05E51"/>
    <w:rsid w:val="00F063F1"/>
    <w:rsid w:val="00F06753"/>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085C"/>
    <w:rsid w:val="00F533EF"/>
    <w:rsid w:val="00F543A1"/>
    <w:rsid w:val="00F54E10"/>
    <w:rsid w:val="00F561B5"/>
    <w:rsid w:val="00F56785"/>
    <w:rsid w:val="00F57537"/>
    <w:rsid w:val="00F57ABC"/>
    <w:rsid w:val="00F57C6C"/>
    <w:rsid w:val="00F60165"/>
    <w:rsid w:val="00F614D5"/>
    <w:rsid w:val="00F61C40"/>
    <w:rsid w:val="00F62393"/>
    <w:rsid w:val="00F6271C"/>
    <w:rsid w:val="00F63D4C"/>
    <w:rsid w:val="00F6669E"/>
    <w:rsid w:val="00F67E2F"/>
    <w:rsid w:val="00F70C28"/>
    <w:rsid w:val="00F70FEB"/>
    <w:rsid w:val="00F71271"/>
    <w:rsid w:val="00F72334"/>
    <w:rsid w:val="00F761F5"/>
    <w:rsid w:val="00F76B6F"/>
    <w:rsid w:val="00F76BE9"/>
    <w:rsid w:val="00F76C21"/>
    <w:rsid w:val="00F77383"/>
    <w:rsid w:val="00F815EF"/>
    <w:rsid w:val="00F81DF2"/>
    <w:rsid w:val="00F914E1"/>
    <w:rsid w:val="00F91F89"/>
    <w:rsid w:val="00F928A2"/>
    <w:rsid w:val="00F92ED4"/>
    <w:rsid w:val="00F93223"/>
    <w:rsid w:val="00F933E6"/>
    <w:rsid w:val="00F94B08"/>
    <w:rsid w:val="00F95F0B"/>
    <w:rsid w:val="00FA0C9C"/>
    <w:rsid w:val="00FA10CF"/>
    <w:rsid w:val="00FA2B20"/>
    <w:rsid w:val="00FA4A64"/>
    <w:rsid w:val="00FA5CD6"/>
    <w:rsid w:val="00FA68DE"/>
    <w:rsid w:val="00FA775F"/>
    <w:rsid w:val="00FB03CA"/>
    <w:rsid w:val="00FB11C7"/>
    <w:rsid w:val="00FB1C4C"/>
    <w:rsid w:val="00FB2003"/>
    <w:rsid w:val="00FB5C36"/>
    <w:rsid w:val="00FB716A"/>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UnresolvedMention1">
    <w:name w:val="Unresolved Mention1"/>
    <w:basedOn w:val="DefaultParagraphFont"/>
    <w:uiPriority w:val="99"/>
    <w:semiHidden/>
    <w:unhideWhenUsed/>
    <w:rsid w:val="003911DB"/>
    <w:rPr>
      <w:color w:val="605E5C"/>
      <w:shd w:val="clear" w:color="auto" w:fill="E1DFDD"/>
    </w:rPr>
  </w:style>
  <w:style w:type="paragraph" w:styleId="Revision">
    <w:name w:val="Revision"/>
    <w:hidden/>
    <w:uiPriority w:val="99"/>
    <w:semiHidden/>
    <w:rsid w:val="005836F0"/>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liang.sun@viv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lthea.Huang@MEDIATEK.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2ACF-1E9B-42B6-9AFA-155FD8899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313</Words>
  <Characters>1788</Characters>
  <Application>Microsoft Office Word</Application>
  <DocSecurity>0</DocSecurity>
  <Lines>14</Lines>
  <Paragraphs>4</Paragraphs>
  <ScaleCrop>false</ScaleCrop>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7333</cp:lastModifiedBy>
  <cp:revision>3</cp:revision>
  <dcterms:created xsi:type="dcterms:W3CDTF">2022-01-03T11:10:00Z</dcterms:created>
  <dcterms:modified xsi:type="dcterms:W3CDTF">2022-01-03T11:11:00Z</dcterms:modified>
</cp:coreProperties>
</file>