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proofErr w:type="gramStart"/>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gramEnd"/>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proofErr w:type="gramStart"/>
      <w:r w:rsidR="001F4EF0">
        <w:rPr>
          <w:lang w:val="en-US"/>
        </w:rPr>
        <w:t>111</w:t>
      </w:r>
      <w:r w:rsidRPr="00146D15">
        <w:rPr>
          <w:lang w:val="en-US"/>
        </w:rPr>
        <w:t>][</w:t>
      </w:r>
      <w:proofErr w:type="gramEnd"/>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825" w:type="dxa"/>
          </w:tcPr>
          <w:p w14:paraId="0EE05DA6" w14:textId="29571850" w:rsidR="00914D03" w:rsidRDefault="00024134" w:rsidP="00616EC7">
            <w:pPr>
              <w:pStyle w:val="TAC"/>
              <w:spacing w:after="80" w:line="252" w:lineRule="auto"/>
              <w:rPr>
                <w:rFonts w:eastAsia="SimSun"/>
                <w:lang w:val="de-DE" w:eastAsia="zh-CN"/>
              </w:rPr>
            </w:pPr>
            <w:hyperlink r:id="rId8" w:history="1">
              <w:r w:rsidR="00192E2E" w:rsidRPr="00302880">
                <w:rPr>
                  <w:rStyle w:val="Hyperlink"/>
                  <w:rFonts w:eastAsia="SimSun" w:hint="eastAsia"/>
                  <w:lang w:val="de-DE" w:eastAsia="zh-CN"/>
                </w:rPr>
                <w:t>l</w:t>
              </w:r>
              <w:r w:rsidR="00192E2E" w:rsidRPr="00302880">
                <w:rPr>
                  <w:rStyle w:val="Hyperlink"/>
                  <w:rFonts w:eastAsia="SimSun"/>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024134" w:rsidP="00616EC7">
            <w:pPr>
              <w:pStyle w:val="TAC"/>
              <w:spacing w:after="80" w:line="252" w:lineRule="auto"/>
              <w:jc w:val="left"/>
              <w:rPr>
                <w:lang w:val="de-DE" w:eastAsia="ko-KR"/>
              </w:rPr>
            </w:pPr>
            <w:hyperlink r:id="rId9" w:history="1">
              <w:r w:rsidR="002F5A1A" w:rsidRPr="00812262">
                <w:rPr>
                  <w:rStyle w:val="Hyperlink"/>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024134" w:rsidP="00616EC7">
            <w:pPr>
              <w:pStyle w:val="TAC"/>
              <w:spacing w:after="80" w:line="252" w:lineRule="auto"/>
              <w:jc w:val="left"/>
              <w:rPr>
                <w:lang w:val="de-DE" w:eastAsia="ko-KR"/>
              </w:rPr>
            </w:pPr>
            <w:hyperlink r:id="rId10" w:history="1">
              <w:r w:rsidR="002F5A1A" w:rsidRPr="00812262">
                <w:rPr>
                  <w:rStyle w:val="Hyperlink"/>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616EC7">
            <w:pPr>
              <w:pStyle w:val="TAC"/>
              <w:spacing w:after="80" w:line="252" w:lineRule="auto"/>
              <w:jc w:val="left"/>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616EC7">
            <w:pPr>
              <w:pStyle w:val="TAC"/>
              <w:spacing w:after="80" w:line="252" w:lineRule="auto"/>
              <w:jc w:val="left"/>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BC38D7">
            <w:pPr>
              <w:rPr>
                <w:lang w:val="en-US"/>
              </w:rPr>
            </w:pPr>
            <w:r w:rsidRPr="00637E82">
              <w:rPr>
                <w:lang w:val="en-US"/>
              </w:rPr>
              <w:t>R2-2201598</w:t>
            </w:r>
          </w:p>
        </w:tc>
        <w:tc>
          <w:tcPr>
            <w:tcW w:w="1778" w:type="dxa"/>
            <w:noWrap/>
            <w:hideMark/>
          </w:tcPr>
          <w:p w14:paraId="04E4990A" w14:textId="77777777" w:rsidR="00506488" w:rsidRPr="00637E82" w:rsidRDefault="00506488" w:rsidP="00BC38D7">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BC38D7">
            <w:pPr>
              <w:rPr>
                <w:lang w:val="en-US"/>
              </w:rPr>
            </w:pPr>
            <w:r w:rsidRPr="00637E82">
              <w:rPr>
                <w:lang w:val="en-US"/>
              </w:rPr>
              <w:t>Ericsson</w:t>
            </w:r>
          </w:p>
        </w:tc>
        <w:tc>
          <w:tcPr>
            <w:tcW w:w="5215" w:type="dxa"/>
            <w:noWrap/>
            <w:hideMark/>
          </w:tcPr>
          <w:p w14:paraId="4BE6C6BE" w14:textId="77777777" w:rsidR="00506488" w:rsidRPr="00637E82" w:rsidRDefault="00506488" w:rsidP="00BC38D7">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BC38D7">
            <w:pPr>
              <w:rPr>
                <w:lang w:val="en-US"/>
              </w:rPr>
            </w:pPr>
            <w:r w:rsidRPr="00637E82">
              <w:rPr>
                <w:lang w:val="en-US"/>
              </w:rPr>
              <w:t xml:space="preserve">Proposal 4 CFRA for Msg3 (PUSCH scheduled by RAR) can be enabled by the network </w:t>
            </w:r>
            <w:proofErr w:type="spellStart"/>
            <w:r w:rsidRPr="00637E82">
              <w:rPr>
                <w:lang w:val="en-US"/>
              </w:rPr>
              <w:t>signalling</w:t>
            </w:r>
            <w:proofErr w:type="spellEnd"/>
            <w:r w:rsidRPr="00637E82">
              <w:rPr>
                <w:lang w:val="en-US"/>
              </w:rPr>
              <w:t xml:space="preserve"> how the UE shall interpret RAR in the CFRA/RACH-</w:t>
            </w:r>
            <w:proofErr w:type="spellStart"/>
            <w:r w:rsidRPr="00637E82">
              <w:rPr>
                <w:lang w:val="en-US"/>
              </w:rPr>
              <w:t>ConfigDedicated</w:t>
            </w:r>
            <w:proofErr w:type="spellEnd"/>
            <w:r w:rsidRPr="00637E82">
              <w:rPr>
                <w:lang w:val="en-US"/>
              </w:rPr>
              <w:t xml:space="preserve"> configuration.</w:t>
            </w:r>
            <w:r w:rsidRPr="00637E82">
              <w:rPr>
                <w:lang w:val="en-US"/>
              </w:rPr>
              <w:br/>
            </w:r>
          </w:p>
          <w:p w14:paraId="4FA4D9F9" w14:textId="77777777" w:rsidR="00506488" w:rsidRPr="00637E82" w:rsidRDefault="00506488" w:rsidP="00BC38D7">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BC38D7">
            <w:pPr>
              <w:rPr>
                <w:lang w:val="en-US"/>
              </w:rPr>
            </w:pPr>
            <w:r w:rsidRPr="00637E82">
              <w:rPr>
                <w:lang w:val="en-US"/>
              </w:rPr>
              <w:t>R2-2201617</w:t>
            </w:r>
          </w:p>
        </w:tc>
        <w:tc>
          <w:tcPr>
            <w:tcW w:w="1778" w:type="dxa"/>
            <w:noWrap/>
            <w:hideMark/>
          </w:tcPr>
          <w:p w14:paraId="3F430062" w14:textId="77777777" w:rsidR="00506488" w:rsidRPr="00637E82" w:rsidRDefault="00506488" w:rsidP="00BC38D7">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BC38D7">
            <w:pPr>
              <w:rPr>
                <w:lang w:val="en-US"/>
              </w:rPr>
            </w:pPr>
            <w:r w:rsidRPr="00637E82">
              <w:rPr>
                <w:lang w:val="en-US"/>
              </w:rPr>
              <w:t xml:space="preserve">Huawei, </w:t>
            </w:r>
            <w:proofErr w:type="spellStart"/>
            <w:r w:rsidRPr="00637E82">
              <w:rPr>
                <w:lang w:val="en-US"/>
              </w:rPr>
              <w:t>HiSilicon</w:t>
            </w:r>
            <w:proofErr w:type="spellEnd"/>
          </w:p>
        </w:tc>
        <w:tc>
          <w:tcPr>
            <w:tcW w:w="5215" w:type="dxa"/>
            <w:noWrap/>
            <w:hideMark/>
          </w:tcPr>
          <w:p w14:paraId="2C3ACF4B" w14:textId="77777777" w:rsidR="00506488" w:rsidRPr="00637E82" w:rsidRDefault="00506488" w:rsidP="00BC38D7">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BC38D7">
        <w:trPr>
          <w:jc w:val="center"/>
        </w:trPr>
        <w:tc>
          <w:tcPr>
            <w:tcW w:w="1440" w:type="dxa"/>
            <w:tcBorders>
              <w:bottom w:val="double" w:sz="4" w:space="0" w:color="auto"/>
            </w:tcBorders>
          </w:tcPr>
          <w:p w14:paraId="7A92D78A" w14:textId="77777777" w:rsidR="00506488" w:rsidRDefault="00506488"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BC38D7">
            <w:pPr>
              <w:pStyle w:val="TAH"/>
              <w:spacing w:after="0" w:line="252" w:lineRule="auto"/>
              <w:ind w:left="0" w:firstLine="0"/>
              <w:jc w:val="left"/>
              <w:rPr>
                <w:lang w:eastAsia="ko-KR"/>
              </w:rPr>
            </w:pPr>
            <w:r>
              <w:rPr>
                <w:lang w:eastAsia="ko-KR"/>
              </w:rPr>
              <w:t>Comments</w:t>
            </w:r>
          </w:p>
        </w:tc>
      </w:tr>
      <w:tr w:rsidR="00506488" w14:paraId="7078865F" w14:textId="77777777" w:rsidTr="00BC38D7">
        <w:trPr>
          <w:jc w:val="center"/>
        </w:trPr>
        <w:tc>
          <w:tcPr>
            <w:tcW w:w="1440"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0AE703D4" w14:textId="74A0400F" w:rsidR="00506488" w:rsidRDefault="00192E2E" w:rsidP="00BC38D7">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SimSun"/>
                <w:lang w:val="de-DE" w:eastAsia="zh-CN"/>
              </w:rPr>
            </w:pPr>
            <w:r>
              <w:rPr>
                <w:rFonts w:eastAsia="SimSun"/>
                <w:lang w:val="de-DE" w:eastAsia="zh-CN"/>
              </w:rPr>
              <w:t xml:space="preserve">From our understandings, it doesn’t make much sense to support CFRA for “Msg3 repetition“ since CFRA can be only triggered when RSRP is above a threshold, which is contradictory with </w:t>
            </w:r>
            <w:r w:rsidR="00F80628">
              <w:rPr>
                <w:rFonts w:eastAsia="SimSun"/>
                <w:lang w:val="de-DE" w:eastAsia="zh-CN"/>
              </w:rPr>
              <w:t xml:space="preserve">the condition of requesting </w:t>
            </w:r>
            <w:r>
              <w:rPr>
                <w:rFonts w:eastAsia="SimSun"/>
                <w:lang w:val="de-DE" w:eastAsia="zh-CN"/>
              </w:rPr>
              <w:t xml:space="preserve">Msg3 repetition. </w:t>
            </w:r>
            <w:r w:rsidR="008013D1">
              <w:rPr>
                <w:rFonts w:eastAsia="SimSun"/>
                <w:lang w:val="de-DE" w:eastAsia="zh-CN"/>
              </w:rPr>
              <w:t>In addition, we are concerned it will also involve more standard efforts, e.g. to align the UE and NW understanding on how to interpret RAR</w:t>
            </w:r>
            <w:r w:rsidR="00796C1E">
              <w:rPr>
                <w:rFonts w:eastAsia="SimSun"/>
                <w:lang w:val="de-DE" w:eastAsia="zh-CN"/>
              </w:rPr>
              <w:t xml:space="preserve"> (as in Q2)</w:t>
            </w:r>
            <w:r w:rsidR="008013D1">
              <w:rPr>
                <w:rFonts w:eastAsia="SimSun"/>
                <w:lang w:val="de-DE" w:eastAsia="zh-CN"/>
              </w:rPr>
              <w:t xml:space="preserve">. So it can be seen as optimization and thus should not be </w:t>
            </w:r>
            <w:r w:rsidR="008013D1">
              <w:rPr>
                <w:rFonts w:eastAsia="SimSun" w:hint="eastAsia"/>
                <w:lang w:val="de-DE" w:eastAsia="zh-CN"/>
              </w:rPr>
              <w:t>pursued</w:t>
            </w:r>
            <w:r w:rsidR="008013D1">
              <w:rPr>
                <w:rFonts w:eastAsia="SimSun"/>
                <w:lang w:val="de-DE" w:eastAsia="zh-CN"/>
              </w:rPr>
              <w:t xml:space="preserve"> for now. </w:t>
            </w:r>
          </w:p>
        </w:tc>
      </w:tr>
      <w:tr w:rsidR="00506488" w14:paraId="74FE8F57" w14:textId="77777777" w:rsidTr="00BC38D7">
        <w:trPr>
          <w:jc w:val="center"/>
        </w:trPr>
        <w:tc>
          <w:tcPr>
            <w:tcW w:w="1440"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BC38D7">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BC38D7">
        <w:trPr>
          <w:jc w:val="center"/>
        </w:trPr>
        <w:tc>
          <w:tcPr>
            <w:tcW w:w="1440"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BC38D7">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BC38D7">
        <w:trPr>
          <w:jc w:val="center"/>
        </w:trPr>
        <w:tc>
          <w:tcPr>
            <w:tcW w:w="1440"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BC38D7">
            <w:pPr>
              <w:pStyle w:val="TAC"/>
              <w:spacing w:after="80" w:line="252" w:lineRule="auto"/>
              <w:ind w:left="0" w:firstLine="0"/>
              <w:rPr>
                <w:lang w:val="de-DE" w:eastAsia="ko-KR"/>
              </w:rPr>
            </w:pPr>
            <w:r>
              <w:rPr>
                <w:lang w:val="de-DE" w:eastAsia="ko-KR"/>
              </w:rPr>
              <w:t>See comment</w:t>
            </w:r>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BC38D7">
        <w:trPr>
          <w:jc w:val="center"/>
        </w:trPr>
        <w:tc>
          <w:tcPr>
            <w:tcW w:w="1440" w:type="dxa"/>
          </w:tcPr>
          <w:p w14:paraId="391305DF" w14:textId="77777777" w:rsidR="00506488" w:rsidRDefault="00506488" w:rsidP="00E02D78">
            <w:pPr>
              <w:pStyle w:val="TAC"/>
              <w:spacing w:after="80" w:line="252" w:lineRule="auto"/>
              <w:jc w:val="left"/>
              <w:rPr>
                <w:lang w:eastAsia="ko-KR"/>
              </w:rPr>
            </w:pPr>
          </w:p>
        </w:tc>
        <w:tc>
          <w:tcPr>
            <w:tcW w:w="1255" w:type="dxa"/>
          </w:tcPr>
          <w:p w14:paraId="29D5006C" w14:textId="77777777" w:rsidR="00506488" w:rsidRDefault="00506488" w:rsidP="00BC38D7">
            <w:pPr>
              <w:pStyle w:val="TAC"/>
              <w:spacing w:after="80" w:line="252" w:lineRule="auto"/>
              <w:ind w:left="0" w:firstLine="0"/>
              <w:rPr>
                <w:lang w:val="de-DE" w:eastAsia="ko-KR"/>
              </w:rPr>
            </w:pPr>
          </w:p>
        </w:tc>
        <w:tc>
          <w:tcPr>
            <w:tcW w:w="6934" w:type="dxa"/>
          </w:tcPr>
          <w:p w14:paraId="6B7E02DA" w14:textId="77777777" w:rsidR="00506488" w:rsidRDefault="00506488" w:rsidP="000D44F7">
            <w:pPr>
              <w:pStyle w:val="TAC"/>
              <w:spacing w:after="80" w:line="252" w:lineRule="auto"/>
              <w:ind w:left="123" w:firstLine="0"/>
              <w:jc w:val="left"/>
              <w:rPr>
                <w:lang w:val="de-DE" w:eastAsia="ko-KR"/>
              </w:rPr>
            </w:pPr>
          </w:p>
        </w:tc>
      </w:tr>
      <w:tr w:rsidR="00506488" w14:paraId="77C2EE8F" w14:textId="77777777" w:rsidTr="00BC38D7">
        <w:trPr>
          <w:jc w:val="center"/>
        </w:trPr>
        <w:tc>
          <w:tcPr>
            <w:tcW w:w="1440" w:type="dxa"/>
          </w:tcPr>
          <w:p w14:paraId="2BD55EF1" w14:textId="77777777" w:rsidR="00506488" w:rsidRDefault="00506488" w:rsidP="00E02D78">
            <w:pPr>
              <w:pStyle w:val="TAC"/>
              <w:spacing w:after="80" w:line="252" w:lineRule="auto"/>
              <w:jc w:val="left"/>
              <w:rPr>
                <w:lang w:eastAsia="ko-KR"/>
              </w:rPr>
            </w:pPr>
          </w:p>
        </w:tc>
        <w:tc>
          <w:tcPr>
            <w:tcW w:w="1255" w:type="dxa"/>
          </w:tcPr>
          <w:p w14:paraId="33A82003" w14:textId="77777777" w:rsidR="00506488" w:rsidRDefault="00506488" w:rsidP="00BC38D7">
            <w:pPr>
              <w:pStyle w:val="TAC"/>
              <w:spacing w:after="80" w:line="252" w:lineRule="auto"/>
              <w:ind w:left="0" w:firstLine="0"/>
              <w:rPr>
                <w:lang w:val="de-DE" w:eastAsia="ko-KR"/>
              </w:rPr>
            </w:pPr>
          </w:p>
        </w:tc>
        <w:tc>
          <w:tcPr>
            <w:tcW w:w="6934" w:type="dxa"/>
          </w:tcPr>
          <w:p w14:paraId="53E0F279" w14:textId="77777777" w:rsidR="00506488" w:rsidRDefault="00506488" w:rsidP="000D44F7">
            <w:pPr>
              <w:pStyle w:val="TAC"/>
              <w:spacing w:after="80" w:line="252" w:lineRule="auto"/>
              <w:ind w:left="123" w:firstLine="0"/>
              <w:jc w:val="left"/>
              <w:rPr>
                <w:lang w:val="de-DE" w:eastAsia="ko-KR"/>
              </w:rPr>
            </w:pPr>
          </w:p>
        </w:tc>
      </w:tr>
      <w:tr w:rsidR="00506488" w14:paraId="062FD650" w14:textId="77777777" w:rsidTr="00BC38D7">
        <w:trPr>
          <w:jc w:val="center"/>
        </w:trPr>
        <w:tc>
          <w:tcPr>
            <w:tcW w:w="1440" w:type="dxa"/>
          </w:tcPr>
          <w:p w14:paraId="0C46E5A7" w14:textId="77777777" w:rsidR="00506488" w:rsidRDefault="00506488" w:rsidP="00E02D78">
            <w:pPr>
              <w:pStyle w:val="TAC"/>
              <w:spacing w:after="80" w:line="252" w:lineRule="auto"/>
              <w:jc w:val="left"/>
              <w:rPr>
                <w:lang w:eastAsia="ko-KR"/>
              </w:rPr>
            </w:pPr>
          </w:p>
        </w:tc>
        <w:tc>
          <w:tcPr>
            <w:tcW w:w="1255" w:type="dxa"/>
          </w:tcPr>
          <w:p w14:paraId="16E4FB55" w14:textId="77777777" w:rsidR="00506488" w:rsidRDefault="00506488" w:rsidP="00BC38D7">
            <w:pPr>
              <w:pStyle w:val="TAC"/>
              <w:spacing w:after="80" w:line="252" w:lineRule="auto"/>
              <w:ind w:left="0" w:firstLine="0"/>
              <w:rPr>
                <w:lang w:val="de-DE" w:eastAsia="ko-KR"/>
              </w:rPr>
            </w:pPr>
          </w:p>
        </w:tc>
        <w:tc>
          <w:tcPr>
            <w:tcW w:w="6934" w:type="dxa"/>
          </w:tcPr>
          <w:p w14:paraId="698AA02D" w14:textId="77777777" w:rsidR="00506488" w:rsidRDefault="00506488" w:rsidP="000D44F7">
            <w:pPr>
              <w:pStyle w:val="TAC"/>
              <w:spacing w:after="80" w:line="252" w:lineRule="auto"/>
              <w:ind w:left="123" w:firstLine="0"/>
              <w:jc w:val="left"/>
              <w:rPr>
                <w:lang w:val="de-DE" w:eastAsia="ko-KR"/>
              </w:rPr>
            </w:pPr>
          </w:p>
        </w:tc>
      </w:tr>
      <w:tr w:rsidR="00506488" w14:paraId="66FA102A" w14:textId="77777777" w:rsidTr="00BC38D7">
        <w:trPr>
          <w:jc w:val="center"/>
        </w:trPr>
        <w:tc>
          <w:tcPr>
            <w:tcW w:w="1440" w:type="dxa"/>
          </w:tcPr>
          <w:p w14:paraId="743D671E" w14:textId="77777777" w:rsidR="00506488" w:rsidRDefault="00506488" w:rsidP="00E02D78">
            <w:pPr>
              <w:pStyle w:val="TAC"/>
              <w:spacing w:after="80" w:line="252" w:lineRule="auto"/>
              <w:jc w:val="left"/>
              <w:rPr>
                <w:lang w:eastAsia="ko-KR"/>
              </w:rPr>
            </w:pPr>
          </w:p>
        </w:tc>
        <w:tc>
          <w:tcPr>
            <w:tcW w:w="1255" w:type="dxa"/>
          </w:tcPr>
          <w:p w14:paraId="72A9E29B" w14:textId="77777777" w:rsidR="00506488" w:rsidRDefault="00506488" w:rsidP="00BC38D7">
            <w:pPr>
              <w:pStyle w:val="TAC"/>
              <w:spacing w:after="80" w:line="252" w:lineRule="auto"/>
              <w:ind w:left="0" w:firstLine="0"/>
              <w:rPr>
                <w:lang w:val="de-DE" w:eastAsia="ko-KR"/>
              </w:rPr>
            </w:pPr>
          </w:p>
        </w:tc>
        <w:tc>
          <w:tcPr>
            <w:tcW w:w="6934" w:type="dxa"/>
          </w:tcPr>
          <w:p w14:paraId="7A67461F" w14:textId="77777777" w:rsidR="00506488" w:rsidRDefault="00506488" w:rsidP="000D44F7">
            <w:pPr>
              <w:pStyle w:val="TAC"/>
              <w:spacing w:after="80" w:line="252" w:lineRule="auto"/>
              <w:ind w:left="123" w:firstLine="0"/>
              <w:jc w:val="left"/>
              <w:rPr>
                <w:lang w:val="de-DE" w:eastAsia="ko-KR"/>
              </w:rPr>
            </w:pPr>
          </w:p>
        </w:tc>
      </w:tr>
      <w:tr w:rsidR="00506488" w14:paraId="025A5FD2" w14:textId="77777777" w:rsidTr="00BC38D7">
        <w:trPr>
          <w:jc w:val="center"/>
        </w:trPr>
        <w:tc>
          <w:tcPr>
            <w:tcW w:w="1440" w:type="dxa"/>
          </w:tcPr>
          <w:p w14:paraId="224B13AB" w14:textId="77777777" w:rsidR="00506488" w:rsidRDefault="00506488" w:rsidP="00E02D78">
            <w:pPr>
              <w:pStyle w:val="TAC"/>
              <w:spacing w:after="80" w:line="252" w:lineRule="auto"/>
              <w:jc w:val="left"/>
              <w:rPr>
                <w:lang w:eastAsia="ko-KR"/>
              </w:rPr>
            </w:pPr>
          </w:p>
        </w:tc>
        <w:tc>
          <w:tcPr>
            <w:tcW w:w="1255" w:type="dxa"/>
          </w:tcPr>
          <w:p w14:paraId="353E5CFD" w14:textId="77777777" w:rsidR="00506488" w:rsidRDefault="00506488" w:rsidP="00BC38D7">
            <w:pPr>
              <w:pStyle w:val="TAC"/>
              <w:spacing w:after="80" w:line="252" w:lineRule="auto"/>
              <w:ind w:left="0" w:firstLine="0"/>
              <w:rPr>
                <w:lang w:val="de-DE" w:eastAsia="ko-KR"/>
              </w:rPr>
            </w:pPr>
          </w:p>
        </w:tc>
        <w:tc>
          <w:tcPr>
            <w:tcW w:w="6934" w:type="dxa"/>
          </w:tcPr>
          <w:p w14:paraId="348235E5" w14:textId="77777777" w:rsidR="00506488" w:rsidRDefault="00506488" w:rsidP="000D44F7">
            <w:pPr>
              <w:pStyle w:val="TAC"/>
              <w:spacing w:after="80" w:line="252" w:lineRule="auto"/>
              <w:ind w:left="123" w:firstLine="0"/>
              <w:jc w:val="left"/>
              <w:rPr>
                <w:lang w:val="de-DE" w:eastAsia="ko-KR"/>
              </w:rPr>
            </w:pPr>
          </w:p>
        </w:tc>
      </w:tr>
      <w:tr w:rsidR="00506488" w14:paraId="7DA71060" w14:textId="77777777" w:rsidTr="00BC38D7">
        <w:trPr>
          <w:jc w:val="center"/>
        </w:trPr>
        <w:tc>
          <w:tcPr>
            <w:tcW w:w="1440" w:type="dxa"/>
          </w:tcPr>
          <w:p w14:paraId="601AB5A8" w14:textId="77777777" w:rsidR="00506488" w:rsidRDefault="00506488" w:rsidP="00E02D78">
            <w:pPr>
              <w:pStyle w:val="TAC"/>
              <w:spacing w:after="80" w:line="252" w:lineRule="auto"/>
              <w:jc w:val="left"/>
              <w:rPr>
                <w:lang w:eastAsia="ko-KR"/>
              </w:rPr>
            </w:pPr>
          </w:p>
        </w:tc>
        <w:tc>
          <w:tcPr>
            <w:tcW w:w="1255" w:type="dxa"/>
          </w:tcPr>
          <w:p w14:paraId="7BB7DAFA" w14:textId="77777777" w:rsidR="00506488" w:rsidRDefault="00506488" w:rsidP="00BC38D7">
            <w:pPr>
              <w:pStyle w:val="TAC"/>
              <w:spacing w:after="80" w:line="252" w:lineRule="auto"/>
              <w:ind w:left="0" w:firstLine="0"/>
              <w:rPr>
                <w:lang w:val="de-DE" w:eastAsia="ko-KR"/>
              </w:rPr>
            </w:pPr>
          </w:p>
        </w:tc>
        <w:tc>
          <w:tcPr>
            <w:tcW w:w="6934" w:type="dxa"/>
          </w:tcPr>
          <w:p w14:paraId="57589DB5" w14:textId="77777777" w:rsidR="00506488" w:rsidRDefault="00506488" w:rsidP="000D44F7">
            <w:pPr>
              <w:pStyle w:val="TAC"/>
              <w:spacing w:after="80" w:line="252" w:lineRule="auto"/>
              <w:ind w:left="123" w:firstLine="0"/>
              <w:jc w:val="left"/>
              <w:rPr>
                <w:lang w:val="de-DE" w:eastAsia="ko-KR"/>
              </w:rPr>
            </w:pPr>
          </w:p>
        </w:tc>
      </w:tr>
    </w:tbl>
    <w:p w14:paraId="6EB37131" w14:textId="66D9FF9A"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w:t>
      </w:r>
      <w:proofErr w:type="gramStart"/>
      <w:r w:rsidR="00EC71FF">
        <w:rPr>
          <w:rFonts w:eastAsia="Times New Roman" w:cs="Arial"/>
          <w:sz w:val="20"/>
          <w:szCs w:val="20"/>
          <w:lang w:val="en-US" w:eastAsia="ja-JP"/>
        </w:rPr>
        <w:t>in order to</w:t>
      </w:r>
      <w:proofErr w:type="gramEnd"/>
      <w:r w:rsidR="00EC71FF">
        <w:rPr>
          <w:rFonts w:eastAsia="Times New Roman" w:cs="Arial"/>
          <w:sz w:val="20"/>
          <w:szCs w:val="20"/>
          <w:lang w:val="en-US" w:eastAsia="ja-JP"/>
        </w:rPr>
        <w:t xml:space="preserve">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roofErr w:type="gramStart"/>
      <w:r>
        <w:rPr>
          <w:rFonts w:eastAsia="Times New Roman" w:cs="Arial"/>
          <w:sz w:val="20"/>
          <w:szCs w:val="20"/>
          <w:lang w:val="en-US" w:eastAsia="ja-JP"/>
        </w:rPr>
        <w:t>];</w:t>
      </w:r>
      <w:proofErr w:type="gramEnd"/>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BC38D7">
        <w:trPr>
          <w:jc w:val="center"/>
        </w:trPr>
        <w:tc>
          <w:tcPr>
            <w:tcW w:w="1440" w:type="dxa"/>
            <w:tcBorders>
              <w:bottom w:val="double" w:sz="4" w:space="0" w:color="auto"/>
            </w:tcBorders>
          </w:tcPr>
          <w:p w14:paraId="13108BDD" w14:textId="77777777" w:rsidR="00F97C1B" w:rsidRDefault="00F97C1B"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BC38D7">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BC38D7">
            <w:pPr>
              <w:pStyle w:val="TAH"/>
              <w:spacing w:after="0" w:line="252" w:lineRule="auto"/>
              <w:ind w:left="0" w:firstLine="0"/>
              <w:jc w:val="left"/>
              <w:rPr>
                <w:lang w:eastAsia="ko-KR"/>
              </w:rPr>
            </w:pPr>
            <w:r>
              <w:rPr>
                <w:lang w:eastAsia="ko-KR"/>
              </w:rPr>
              <w:t>Comments</w:t>
            </w:r>
          </w:p>
        </w:tc>
      </w:tr>
      <w:tr w:rsidR="008A3A61" w14:paraId="7C3D0FD9" w14:textId="77777777" w:rsidTr="00BC38D7">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SimSun"/>
                <w:lang w:val="de-DE" w:eastAsia="zh-CN"/>
              </w:rPr>
            </w:pPr>
            <w:r>
              <w:rPr>
                <w:rFonts w:eastAsia="SimSun" w:hint="eastAsia"/>
                <w:lang w:val="de-DE" w:eastAsia="zh-CN"/>
              </w:rPr>
              <w:t>S</w:t>
            </w:r>
            <w:r>
              <w:rPr>
                <w:rFonts w:eastAsia="SimSun"/>
                <w:lang w:val="de-DE" w:eastAsia="zh-CN"/>
              </w:rPr>
              <w:t>ee comments to Q1. We also notice RAN1 is discussing the similar issue, so we should avoid redudant discussion (if Msg3 rep for CFRA is supported)</w:t>
            </w:r>
          </w:p>
        </w:tc>
      </w:tr>
      <w:tr w:rsidR="008A3A61" w14:paraId="7029F38E" w14:textId="77777777" w:rsidTr="00BC38D7">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BC38D7">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BC38D7">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BC38D7">
        <w:trPr>
          <w:jc w:val="center"/>
        </w:trPr>
        <w:tc>
          <w:tcPr>
            <w:tcW w:w="1440" w:type="dxa"/>
          </w:tcPr>
          <w:p w14:paraId="5CB16BBD" w14:textId="77777777" w:rsidR="008A3A61" w:rsidRDefault="008A3A61" w:rsidP="00816458">
            <w:pPr>
              <w:pStyle w:val="TAC"/>
              <w:spacing w:after="80" w:line="252" w:lineRule="auto"/>
              <w:ind w:left="25" w:firstLine="0"/>
              <w:jc w:val="left"/>
              <w:rPr>
                <w:lang w:eastAsia="ko-KR"/>
              </w:rPr>
            </w:pPr>
          </w:p>
        </w:tc>
        <w:tc>
          <w:tcPr>
            <w:tcW w:w="1255" w:type="dxa"/>
          </w:tcPr>
          <w:p w14:paraId="1D7F1132" w14:textId="77777777" w:rsidR="008A3A61" w:rsidRDefault="008A3A61" w:rsidP="008A3A61">
            <w:pPr>
              <w:pStyle w:val="TAC"/>
              <w:spacing w:after="80" w:line="252" w:lineRule="auto"/>
              <w:ind w:left="0" w:firstLine="0"/>
              <w:rPr>
                <w:lang w:val="de-DE" w:eastAsia="ko-KR"/>
              </w:rPr>
            </w:pPr>
          </w:p>
        </w:tc>
        <w:tc>
          <w:tcPr>
            <w:tcW w:w="6934" w:type="dxa"/>
          </w:tcPr>
          <w:p w14:paraId="2EC37558" w14:textId="77777777" w:rsidR="008A3A61" w:rsidRDefault="008A3A61" w:rsidP="00816458">
            <w:pPr>
              <w:pStyle w:val="TAC"/>
              <w:spacing w:after="80" w:line="252" w:lineRule="auto"/>
              <w:ind w:left="33" w:firstLine="0"/>
              <w:jc w:val="left"/>
              <w:rPr>
                <w:lang w:val="de-DE" w:eastAsia="ko-KR"/>
              </w:rPr>
            </w:pPr>
          </w:p>
        </w:tc>
      </w:tr>
      <w:tr w:rsidR="008A3A61" w14:paraId="4A3C33A2" w14:textId="77777777" w:rsidTr="00BC38D7">
        <w:trPr>
          <w:jc w:val="center"/>
        </w:trPr>
        <w:tc>
          <w:tcPr>
            <w:tcW w:w="1440" w:type="dxa"/>
          </w:tcPr>
          <w:p w14:paraId="1FCC4483" w14:textId="77777777" w:rsidR="008A3A61" w:rsidRDefault="008A3A61" w:rsidP="00816458">
            <w:pPr>
              <w:pStyle w:val="TAC"/>
              <w:spacing w:after="80" w:line="252" w:lineRule="auto"/>
              <w:ind w:left="25" w:firstLine="0"/>
              <w:jc w:val="left"/>
              <w:rPr>
                <w:lang w:eastAsia="ko-KR"/>
              </w:rPr>
            </w:pPr>
          </w:p>
        </w:tc>
        <w:tc>
          <w:tcPr>
            <w:tcW w:w="1255" w:type="dxa"/>
          </w:tcPr>
          <w:p w14:paraId="7A6D223D" w14:textId="77777777" w:rsidR="008A3A61" w:rsidRDefault="008A3A61" w:rsidP="008A3A61">
            <w:pPr>
              <w:pStyle w:val="TAC"/>
              <w:spacing w:after="80" w:line="252" w:lineRule="auto"/>
              <w:ind w:left="0" w:firstLine="0"/>
              <w:rPr>
                <w:lang w:val="de-DE" w:eastAsia="ko-KR"/>
              </w:rPr>
            </w:pPr>
          </w:p>
        </w:tc>
        <w:tc>
          <w:tcPr>
            <w:tcW w:w="6934" w:type="dxa"/>
          </w:tcPr>
          <w:p w14:paraId="47C77765" w14:textId="77777777" w:rsidR="008A3A61" w:rsidRDefault="008A3A61" w:rsidP="00816458">
            <w:pPr>
              <w:pStyle w:val="TAC"/>
              <w:spacing w:after="80" w:line="252" w:lineRule="auto"/>
              <w:ind w:left="33" w:firstLine="0"/>
              <w:jc w:val="left"/>
              <w:rPr>
                <w:lang w:val="de-DE" w:eastAsia="ko-KR"/>
              </w:rPr>
            </w:pPr>
          </w:p>
        </w:tc>
      </w:tr>
      <w:tr w:rsidR="008A3A61" w14:paraId="1229B48C" w14:textId="77777777" w:rsidTr="00BC38D7">
        <w:trPr>
          <w:jc w:val="center"/>
        </w:trPr>
        <w:tc>
          <w:tcPr>
            <w:tcW w:w="1440" w:type="dxa"/>
          </w:tcPr>
          <w:p w14:paraId="0295B4CF" w14:textId="77777777" w:rsidR="008A3A61" w:rsidRDefault="008A3A61" w:rsidP="00816458">
            <w:pPr>
              <w:pStyle w:val="TAC"/>
              <w:spacing w:after="80" w:line="252" w:lineRule="auto"/>
              <w:ind w:left="25" w:firstLine="0"/>
              <w:jc w:val="left"/>
              <w:rPr>
                <w:lang w:eastAsia="ko-KR"/>
              </w:rPr>
            </w:pPr>
          </w:p>
        </w:tc>
        <w:tc>
          <w:tcPr>
            <w:tcW w:w="1255" w:type="dxa"/>
          </w:tcPr>
          <w:p w14:paraId="44460C57" w14:textId="77777777" w:rsidR="008A3A61" w:rsidRDefault="008A3A61" w:rsidP="008A3A61">
            <w:pPr>
              <w:pStyle w:val="TAC"/>
              <w:spacing w:after="80" w:line="252" w:lineRule="auto"/>
              <w:ind w:left="0" w:firstLine="0"/>
              <w:rPr>
                <w:lang w:val="de-DE" w:eastAsia="ko-KR"/>
              </w:rPr>
            </w:pPr>
          </w:p>
        </w:tc>
        <w:tc>
          <w:tcPr>
            <w:tcW w:w="6934" w:type="dxa"/>
          </w:tcPr>
          <w:p w14:paraId="4E5446B7" w14:textId="77777777" w:rsidR="008A3A61" w:rsidRDefault="008A3A61" w:rsidP="00816458">
            <w:pPr>
              <w:pStyle w:val="TAC"/>
              <w:spacing w:after="80" w:line="252" w:lineRule="auto"/>
              <w:ind w:left="33" w:firstLine="0"/>
              <w:jc w:val="left"/>
              <w:rPr>
                <w:lang w:val="de-DE" w:eastAsia="ko-KR"/>
              </w:rPr>
            </w:pPr>
          </w:p>
        </w:tc>
      </w:tr>
      <w:tr w:rsidR="008A3A61" w14:paraId="331009C0" w14:textId="77777777" w:rsidTr="00BC38D7">
        <w:trPr>
          <w:jc w:val="center"/>
        </w:trPr>
        <w:tc>
          <w:tcPr>
            <w:tcW w:w="1440" w:type="dxa"/>
          </w:tcPr>
          <w:p w14:paraId="65001F12" w14:textId="77777777" w:rsidR="008A3A61" w:rsidRDefault="008A3A61" w:rsidP="00816458">
            <w:pPr>
              <w:pStyle w:val="TAC"/>
              <w:spacing w:after="80" w:line="252" w:lineRule="auto"/>
              <w:ind w:left="25" w:firstLine="0"/>
              <w:jc w:val="left"/>
              <w:rPr>
                <w:lang w:eastAsia="ko-KR"/>
              </w:rPr>
            </w:pPr>
          </w:p>
        </w:tc>
        <w:tc>
          <w:tcPr>
            <w:tcW w:w="1255" w:type="dxa"/>
          </w:tcPr>
          <w:p w14:paraId="50B4E8EE" w14:textId="77777777" w:rsidR="008A3A61" w:rsidRDefault="008A3A61" w:rsidP="008A3A61">
            <w:pPr>
              <w:pStyle w:val="TAC"/>
              <w:spacing w:after="80" w:line="252" w:lineRule="auto"/>
              <w:ind w:left="0" w:firstLine="0"/>
              <w:rPr>
                <w:lang w:val="de-DE" w:eastAsia="ko-KR"/>
              </w:rPr>
            </w:pPr>
          </w:p>
        </w:tc>
        <w:tc>
          <w:tcPr>
            <w:tcW w:w="6934" w:type="dxa"/>
          </w:tcPr>
          <w:p w14:paraId="4758C1CF" w14:textId="77777777" w:rsidR="008A3A61" w:rsidRDefault="008A3A61" w:rsidP="00816458">
            <w:pPr>
              <w:pStyle w:val="TAC"/>
              <w:spacing w:after="80" w:line="252" w:lineRule="auto"/>
              <w:ind w:left="33" w:firstLine="0"/>
              <w:jc w:val="left"/>
              <w:rPr>
                <w:lang w:val="de-DE" w:eastAsia="ko-KR"/>
              </w:rPr>
            </w:pPr>
          </w:p>
        </w:tc>
      </w:tr>
      <w:tr w:rsidR="008A3A61" w14:paraId="72030D63" w14:textId="77777777" w:rsidTr="00BC38D7">
        <w:trPr>
          <w:jc w:val="center"/>
        </w:trPr>
        <w:tc>
          <w:tcPr>
            <w:tcW w:w="1440" w:type="dxa"/>
          </w:tcPr>
          <w:p w14:paraId="0952E5A4" w14:textId="77777777" w:rsidR="008A3A61" w:rsidRDefault="008A3A61" w:rsidP="00816458">
            <w:pPr>
              <w:pStyle w:val="TAC"/>
              <w:spacing w:after="80" w:line="252" w:lineRule="auto"/>
              <w:ind w:left="25" w:firstLine="0"/>
              <w:jc w:val="left"/>
              <w:rPr>
                <w:lang w:eastAsia="ko-KR"/>
              </w:rPr>
            </w:pPr>
          </w:p>
        </w:tc>
        <w:tc>
          <w:tcPr>
            <w:tcW w:w="1255" w:type="dxa"/>
          </w:tcPr>
          <w:p w14:paraId="4C4084B7" w14:textId="77777777" w:rsidR="008A3A61" w:rsidRDefault="008A3A61" w:rsidP="008A3A61">
            <w:pPr>
              <w:pStyle w:val="TAC"/>
              <w:spacing w:after="80" w:line="252" w:lineRule="auto"/>
              <w:ind w:left="0" w:firstLine="0"/>
              <w:rPr>
                <w:lang w:val="de-DE" w:eastAsia="ko-KR"/>
              </w:rPr>
            </w:pPr>
          </w:p>
        </w:tc>
        <w:tc>
          <w:tcPr>
            <w:tcW w:w="6934" w:type="dxa"/>
          </w:tcPr>
          <w:p w14:paraId="62304CE6" w14:textId="77777777" w:rsidR="008A3A61" w:rsidRDefault="008A3A61" w:rsidP="00816458">
            <w:pPr>
              <w:pStyle w:val="TAC"/>
              <w:spacing w:after="80" w:line="252" w:lineRule="auto"/>
              <w:ind w:left="33" w:firstLine="0"/>
              <w:jc w:val="left"/>
              <w:rPr>
                <w:lang w:val="de-DE" w:eastAsia="ko-KR"/>
              </w:rPr>
            </w:pPr>
          </w:p>
        </w:tc>
      </w:tr>
      <w:tr w:rsidR="008A3A61" w14:paraId="35EC457A" w14:textId="77777777" w:rsidTr="00BC38D7">
        <w:trPr>
          <w:jc w:val="center"/>
        </w:trPr>
        <w:tc>
          <w:tcPr>
            <w:tcW w:w="1440" w:type="dxa"/>
          </w:tcPr>
          <w:p w14:paraId="7A257623" w14:textId="77777777" w:rsidR="008A3A61" w:rsidRDefault="008A3A61" w:rsidP="00816458">
            <w:pPr>
              <w:pStyle w:val="TAC"/>
              <w:spacing w:after="80" w:line="252" w:lineRule="auto"/>
              <w:ind w:left="25" w:firstLine="0"/>
              <w:jc w:val="left"/>
              <w:rPr>
                <w:lang w:eastAsia="ko-KR"/>
              </w:rPr>
            </w:pPr>
          </w:p>
        </w:tc>
        <w:tc>
          <w:tcPr>
            <w:tcW w:w="1255" w:type="dxa"/>
          </w:tcPr>
          <w:p w14:paraId="0A322191" w14:textId="77777777" w:rsidR="008A3A61" w:rsidRDefault="008A3A61" w:rsidP="008A3A61">
            <w:pPr>
              <w:pStyle w:val="TAC"/>
              <w:spacing w:after="80" w:line="252" w:lineRule="auto"/>
              <w:ind w:left="0" w:firstLine="0"/>
              <w:rPr>
                <w:lang w:val="de-DE" w:eastAsia="ko-KR"/>
              </w:rPr>
            </w:pPr>
          </w:p>
        </w:tc>
        <w:tc>
          <w:tcPr>
            <w:tcW w:w="6934" w:type="dxa"/>
          </w:tcPr>
          <w:p w14:paraId="403E6D1A" w14:textId="77777777" w:rsidR="008A3A61" w:rsidRDefault="008A3A61" w:rsidP="00816458">
            <w:pPr>
              <w:pStyle w:val="TAC"/>
              <w:spacing w:after="80" w:line="252" w:lineRule="auto"/>
              <w:ind w:left="33" w:firstLine="0"/>
              <w:jc w:val="left"/>
              <w:rPr>
                <w:lang w:val="de-DE" w:eastAsia="ko-KR"/>
              </w:rPr>
            </w:pPr>
          </w:p>
        </w:tc>
      </w:tr>
    </w:tbl>
    <w:p w14:paraId="0A558FCA" w14:textId="7A2DD28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 xml:space="preserve">pective, </w:t>
      </w:r>
      <w:proofErr w:type="gramStart"/>
      <w:r w:rsidR="001D681E">
        <w:rPr>
          <w:rFonts w:ascii="Arial" w:eastAsia="Times New Roman" w:hAnsi="Arial" w:cs="Arial"/>
          <w:kern w:val="0"/>
          <w:sz w:val="20"/>
          <w:szCs w:val="20"/>
          <w:lang w:val="en-US"/>
        </w:rPr>
        <w:t>i.e.</w:t>
      </w:r>
      <w:proofErr w:type="gramEnd"/>
      <w:r w:rsidR="001D681E">
        <w:rPr>
          <w:rFonts w:ascii="Arial" w:eastAsia="Times New Roman" w:hAnsi="Arial" w:cs="Arial"/>
          <w:kern w:val="0"/>
          <w:sz w:val="20"/>
          <w:szCs w:val="20"/>
          <w:lang w:val="en-US"/>
        </w:rPr>
        <w:t xml:space="preserv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w:t>
      </w:r>
      <w:proofErr w:type="gramStart"/>
      <w:r w:rsidRPr="00797F6B">
        <w:t>selection</w:t>
      </w:r>
      <w:r>
        <w:t>;</w:t>
      </w:r>
      <w:proofErr w:type="gramEnd"/>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w:t>
      </w:r>
      <w:proofErr w:type="gramStart"/>
      <w:r w:rsidR="002931EA" w:rsidRPr="006F5831">
        <w:t>selection</w:t>
      </w:r>
      <w:r w:rsidR="002931EA">
        <w:t>;</w:t>
      </w:r>
      <w:proofErr w:type="gramEnd"/>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ECD1009" w14:textId="16625361" w:rsidR="002D739C" w:rsidRDefault="00981170" w:rsidP="00807C8D">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5E855C15" w:rsidR="002D739C" w:rsidRDefault="007B4F11" w:rsidP="00807C8D">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SimSun"/>
                <w:lang w:val="de-DE" w:eastAsia="zh-CN"/>
              </w:rPr>
            </w:pPr>
            <w:r>
              <w:rPr>
                <w:rFonts w:eastAsia="SimSun" w:hint="eastAsia"/>
                <w:lang w:val="de-DE" w:eastAsia="zh-CN"/>
              </w:rPr>
              <w:t>B</w:t>
            </w:r>
            <w:r>
              <w:rPr>
                <w:rFonts w:eastAsia="SimSun"/>
                <w:lang w:val="de-DE" w:eastAsia="zh-CN"/>
              </w:rPr>
              <w:t xml:space="preserve">oth works and </w:t>
            </w:r>
            <w:r w:rsidRPr="00DC0621">
              <w:rPr>
                <w:rFonts w:eastAsia="SimSun"/>
                <w:u w:val="single"/>
                <w:lang w:val="de-DE" w:eastAsia="zh-CN"/>
              </w:rPr>
              <w:t>will have the same results</w:t>
            </w:r>
            <w:r>
              <w:rPr>
                <w:rFonts w:eastAsia="SimSun"/>
                <w:lang w:val="de-DE" w:eastAsia="zh-CN"/>
              </w:rPr>
              <w:t xml:space="preserve">, and we prefer to have a unified framework, so Option 2 seems </w:t>
            </w:r>
            <w:r w:rsidR="00A261A9">
              <w:rPr>
                <w:rFonts w:eastAsia="SimSun"/>
                <w:lang w:val="de-DE" w:eastAsia="zh-CN"/>
              </w:rPr>
              <w:t>more aligned with common RACH agreements</w:t>
            </w:r>
            <w:r>
              <w:rPr>
                <w:rFonts w:eastAsia="SimSun"/>
                <w:lang w:val="de-DE" w:eastAsia="zh-CN"/>
              </w:rPr>
              <w:t xml:space="preserve">. </w:t>
            </w:r>
          </w:p>
        </w:tc>
      </w:tr>
      <w:tr w:rsidR="002D739C" w14:paraId="2C28A463" w14:textId="77777777" w:rsidTr="00807C8D">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807C8D">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807C8D">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807C8D">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807C8D">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807C8D">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807C8D">
        <w:trPr>
          <w:jc w:val="center"/>
        </w:trPr>
        <w:tc>
          <w:tcPr>
            <w:tcW w:w="1440" w:type="dxa"/>
          </w:tcPr>
          <w:p w14:paraId="2607B2F5" w14:textId="77777777" w:rsidR="002D739C" w:rsidRDefault="002D739C" w:rsidP="00466988">
            <w:pPr>
              <w:pStyle w:val="TAC"/>
              <w:spacing w:after="80" w:line="252" w:lineRule="auto"/>
              <w:ind w:left="25" w:hanging="25"/>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466988">
            <w:pPr>
              <w:pStyle w:val="TAC"/>
              <w:spacing w:after="80" w:line="252" w:lineRule="auto"/>
              <w:ind w:left="33" w:firstLine="0"/>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466988">
            <w:pPr>
              <w:pStyle w:val="TAC"/>
              <w:spacing w:after="80" w:line="252" w:lineRule="auto"/>
              <w:ind w:left="25" w:hanging="25"/>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466988">
            <w:pPr>
              <w:pStyle w:val="TAC"/>
              <w:spacing w:after="80" w:line="252" w:lineRule="auto"/>
              <w:ind w:left="33" w:firstLine="0"/>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466988">
            <w:pPr>
              <w:pStyle w:val="TAC"/>
              <w:spacing w:after="80" w:line="252" w:lineRule="auto"/>
              <w:ind w:left="25" w:hanging="25"/>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466988">
            <w:pPr>
              <w:pStyle w:val="TAC"/>
              <w:spacing w:after="80" w:line="252" w:lineRule="auto"/>
              <w:ind w:left="33" w:firstLine="0"/>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466988">
            <w:pPr>
              <w:pStyle w:val="TAC"/>
              <w:spacing w:after="80" w:line="252" w:lineRule="auto"/>
              <w:ind w:left="25" w:hanging="25"/>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466988">
            <w:pPr>
              <w:pStyle w:val="TAC"/>
              <w:spacing w:after="80" w:line="252" w:lineRule="auto"/>
              <w:ind w:left="33" w:firstLine="0"/>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466988">
            <w:pPr>
              <w:pStyle w:val="TAC"/>
              <w:spacing w:after="80" w:line="252" w:lineRule="auto"/>
              <w:ind w:left="25" w:hanging="25"/>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466988">
            <w:pPr>
              <w:pStyle w:val="TAC"/>
              <w:spacing w:after="80" w:line="252" w:lineRule="auto"/>
              <w:ind w:left="33" w:firstLine="0"/>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466988">
            <w:pPr>
              <w:pStyle w:val="TAC"/>
              <w:spacing w:after="80" w:line="252" w:lineRule="auto"/>
              <w:ind w:left="25" w:hanging="25"/>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466988">
            <w:pPr>
              <w:pStyle w:val="TAC"/>
              <w:spacing w:after="80" w:line="252" w:lineRule="auto"/>
              <w:ind w:left="33" w:firstLine="0"/>
              <w:jc w:val="left"/>
              <w:rPr>
                <w:lang w:val="de-DE" w:eastAsia="ko-KR"/>
              </w:rPr>
            </w:pPr>
          </w:p>
        </w:tc>
      </w:tr>
    </w:tbl>
    <w:p w14:paraId="4F01952F" w14:textId="418DFFD7"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 xml:space="preserve">Proposal 2 Introduce a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 for CE-capable UEs to select SUL/NUL carrier.</w:t>
            </w:r>
          </w:p>
          <w:p w14:paraId="0BC6B147" w14:textId="77777777" w:rsidR="001F5F1E" w:rsidRPr="001F5F1E" w:rsidRDefault="001F5F1E" w:rsidP="001F5F1E">
            <w:pPr>
              <w:rPr>
                <w:lang w:val="en-US"/>
              </w:rPr>
            </w:pPr>
            <w:r w:rsidRPr="001F5F1E">
              <w:rPr>
                <w:lang w:val="en-US"/>
              </w:rPr>
              <w:br/>
              <w:t xml:space="preserve">Proposal 3 The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 xml:space="preserve">-SUL parameter has a lower value than the existing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 xml:space="preserve">Huawei, </w:t>
            </w:r>
            <w:proofErr w:type="spellStart"/>
            <w:r w:rsidRPr="006F5831">
              <w:t>HiSilicon</w:t>
            </w:r>
            <w:proofErr w:type="spellEnd"/>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this new RSRP threshold should be configured at (</w:t>
      </w:r>
      <w:proofErr w:type="gramStart"/>
      <w:r w:rsidR="00474DD9">
        <w:t>e.g.</w:t>
      </w:r>
      <w:proofErr w:type="gramEnd"/>
      <w:r w:rsidR="00474DD9">
        <w:t xml:space="preserve">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807C8D">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807C8D">
        <w:trPr>
          <w:jc w:val="center"/>
        </w:trPr>
        <w:tc>
          <w:tcPr>
            <w:tcW w:w="1440" w:type="dxa"/>
            <w:tcBorders>
              <w:top w:val="double" w:sz="4" w:space="0" w:color="auto"/>
            </w:tcBorders>
          </w:tcPr>
          <w:p w14:paraId="6FAADE18" w14:textId="4D50B7E1" w:rsidR="00FE66B0" w:rsidRDefault="00D0588B" w:rsidP="00807C8D">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0917419F" w14:textId="54C0ED25" w:rsidR="00FE66B0" w:rsidRDefault="00D0588B"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SimSun"/>
                <w:lang w:val="de-DE" w:eastAsia="zh-CN"/>
              </w:rPr>
            </w:pPr>
            <w:r>
              <w:rPr>
                <w:rFonts w:eastAsia="SimSun" w:hint="eastAsia"/>
                <w:lang w:val="de-DE" w:eastAsia="zh-CN"/>
              </w:rPr>
              <w:t>P</w:t>
            </w:r>
            <w:r>
              <w:rPr>
                <w:rFonts w:eastAsia="SimSun"/>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SimSun"/>
                <w:lang w:val="de-DE" w:eastAsia="zh-CN"/>
              </w:rPr>
              <w:t xml:space="preserve"> in RRC</w:t>
            </w:r>
            <w:r>
              <w:rPr>
                <w:rFonts w:eastAsia="SimSun"/>
                <w:lang w:val="de-DE" w:eastAsia="zh-CN"/>
              </w:rPr>
              <w:t>, we don’t see much difference fro</w:t>
            </w:r>
            <w:r w:rsidR="003B6C54">
              <w:rPr>
                <w:rFonts w:eastAsia="SimSun"/>
                <w:lang w:val="de-DE" w:eastAsia="zh-CN"/>
              </w:rPr>
              <w:t xml:space="preserve">m the legacy carrier selection threshold, i.e. configured per BWP, but the value applies to all the BWPs of </w:t>
            </w:r>
            <w:r w:rsidR="00DA3BB6">
              <w:rPr>
                <w:rFonts w:eastAsia="SimSun"/>
                <w:lang w:val="de-DE" w:eastAsia="zh-CN"/>
              </w:rPr>
              <w:t>this UL carrier</w:t>
            </w:r>
            <w:r w:rsidR="003B6C54">
              <w:rPr>
                <w:rFonts w:eastAsia="SimSun"/>
                <w:lang w:val="de-DE" w:eastAsia="zh-CN"/>
              </w:rPr>
              <w:t>.</w:t>
            </w:r>
          </w:p>
        </w:tc>
      </w:tr>
      <w:tr w:rsidR="00FE66B0" w14:paraId="4A2535C2" w14:textId="77777777" w:rsidTr="00807C8D">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807C8D">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807C8D">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807C8D">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807C8D">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807C8D">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807C8D">
        <w:trPr>
          <w:jc w:val="center"/>
        </w:trPr>
        <w:tc>
          <w:tcPr>
            <w:tcW w:w="1440" w:type="dxa"/>
          </w:tcPr>
          <w:p w14:paraId="4614C240" w14:textId="77777777" w:rsidR="00FE66B0" w:rsidRDefault="00FE66B0" w:rsidP="00BE499A">
            <w:pPr>
              <w:pStyle w:val="TAC"/>
              <w:spacing w:after="80" w:line="252" w:lineRule="auto"/>
              <w:ind w:left="25" w:firstLine="0"/>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BE499A">
            <w:pPr>
              <w:pStyle w:val="TAC"/>
              <w:spacing w:after="80" w:line="252" w:lineRule="auto"/>
              <w:ind w:left="33" w:firstLine="0"/>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BE499A">
            <w:pPr>
              <w:pStyle w:val="TAC"/>
              <w:spacing w:after="80" w:line="252" w:lineRule="auto"/>
              <w:ind w:left="25" w:firstLine="0"/>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BE499A">
            <w:pPr>
              <w:pStyle w:val="TAC"/>
              <w:spacing w:after="80" w:line="252" w:lineRule="auto"/>
              <w:ind w:left="33" w:firstLine="0"/>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BE499A">
            <w:pPr>
              <w:pStyle w:val="TAC"/>
              <w:spacing w:after="80" w:line="252" w:lineRule="auto"/>
              <w:ind w:left="25" w:firstLine="0"/>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BE499A">
            <w:pPr>
              <w:pStyle w:val="TAC"/>
              <w:spacing w:after="80" w:line="252" w:lineRule="auto"/>
              <w:ind w:left="33" w:firstLine="0"/>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BE499A">
            <w:pPr>
              <w:pStyle w:val="TAC"/>
              <w:spacing w:after="80" w:line="252" w:lineRule="auto"/>
              <w:ind w:left="25" w:firstLine="0"/>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BE499A">
            <w:pPr>
              <w:pStyle w:val="TAC"/>
              <w:spacing w:after="80" w:line="252" w:lineRule="auto"/>
              <w:ind w:left="33" w:firstLine="0"/>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BE499A">
            <w:pPr>
              <w:pStyle w:val="TAC"/>
              <w:spacing w:after="80" w:line="252" w:lineRule="auto"/>
              <w:ind w:left="25" w:firstLine="0"/>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BE499A">
            <w:pPr>
              <w:pStyle w:val="TAC"/>
              <w:spacing w:after="80" w:line="252" w:lineRule="auto"/>
              <w:ind w:left="33" w:firstLine="0"/>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BE499A">
            <w:pPr>
              <w:pStyle w:val="TAC"/>
              <w:spacing w:after="80" w:line="252" w:lineRule="auto"/>
              <w:ind w:left="25" w:firstLine="0"/>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BE499A">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 xml:space="preserve">ZTE, </w:t>
            </w:r>
            <w:proofErr w:type="spellStart"/>
            <w:r w:rsidRPr="008D5B47">
              <w:rPr>
                <w:lang w:val="en-US"/>
              </w:rPr>
              <w:t>Sanechips</w:t>
            </w:r>
            <w:proofErr w:type="spellEnd"/>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 xml:space="preserve">Huawei, </w:t>
            </w:r>
            <w:proofErr w:type="spellStart"/>
            <w:r w:rsidRPr="008D5B47">
              <w:rPr>
                <w:lang w:val="en-US"/>
              </w:rPr>
              <w:t>HiSilicon</w:t>
            </w:r>
            <w:proofErr w:type="spellEnd"/>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 xml:space="preserve">Proposal 8: The RSRP threshold for requesting Msg3 repetition should be configured per </w:t>
            </w:r>
            <w:proofErr w:type="gramStart"/>
            <w:r w:rsidRPr="008D5B47">
              <w:rPr>
                <w:lang w:val="en-US"/>
              </w:rPr>
              <w:t>BWP, and</w:t>
            </w:r>
            <w:proofErr w:type="gramEnd"/>
            <w:r w:rsidRPr="008D5B47">
              <w:rPr>
                <w:lang w:val="en-US"/>
              </w:rPr>
              <w:t xml:space="preserve">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BC38D7">
        <w:trPr>
          <w:jc w:val="center"/>
        </w:trPr>
        <w:tc>
          <w:tcPr>
            <w:tcW w:w="1440" w:type="dxa"/>
            <w:tcBorders>
              <w:bottom w:val="double" w:sz="4" w:space="0" w:color="auto"/>
            </w:tcBorders>
          </w:tcPr>
          <w:p w14:paraId="3712F872" w14:textId="77777777" w:rsidR="00FE23E1" w:rsidRDefault="00FE23E1"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BC38D7">
            <w:pPr>
              <w:pStyle w:val="TAH"/>
              <w:spacing w:after="0" w:line="252" w:lineRule="auto"/>
              <w:ind w:left="0" w:firstLine="0"/>
              <w:jc w:val="left"/>
              <w:rPr>
                <w:lang w:eastAsia="ko-KR"/>
              </w:rPr>
            </w:pPr>
            <w:r>
              <w:rPr>
                <w:lang w:eastAsia="ko-KR"/>
              </w:rPr>
              <w:t>Comments</w:t>
            </w:r>
          </w:p>
        </w:tc>
      </w:tr>
      <w:tr w:rsidR="007C570B" w14:paraId="60A60366" w14:textId="77777777" w:rsidTr="00BC38D7">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SimSun"/>
                <w:lang w:val="de-DE" w:eastAsia="zh-CN"/>
              </w:rPr>
            </w:pPr>
            <w:r>
              <w:rPr>
                <w:rFonts w:eastAsia="SimSun" w:hint="eastAsia"/>
                <w:lang w:val="de-DE" w:eastAsia="zh-CN"/>
              </w:rPr>
              <w:t>W</w:t>
            </w:r>
            <w:r>
              <w:rPr>
                <w:rFonts w:eastAsia="SimSun"/>
                <w:lang w:val="de-DE" w:eastAsia="zh-CN"/>
              </w:rPr>
              <w:t xml:space="preserve">e don’t see a need to restrict NW </w:t>
            </w:r>
            <w:r>
              <w:rPr>
                <w:rFonts w:eastAsia="SimSun" w:hint="eastAsia"/>
                <w:lang w:val="de-DE" w:eastAsia="zh-CN"/>
              </w:rPr>
              <w:t>flexibility</w:t>
            </w:r>
            <w:r w:rsidR="00452B8E">
              <w:rPr>
                <w:rFonts w:eastAsia="SimSun"/>
                <w:lang w:val="de-DE" w:eastAsia="zh-CN"/>
              </w:rPr>
              <w:t xml:space="preserve">, similar to 2-step RA configured only </w:t>
            </w:r>
            <w:r w:rsidR="00337867">
              <w:rPr>
                <w:rFonts w:eastAsia="SimSun"/>
                <w:lang w:val="de-DE" w:eastAsia="zh-CN"/>
              </w:rPr>
              <w:t>case</w:t>
            </w:r>
            <w:r w:rsidR="00452B8E">
              <w:rPr>
                <w:rFonts w:eastAsia="SimSun"/>
                <w:lang w:val="de-DE" w:eastAsia="zh-CN"/>
              </w:rPr>
              <w:t>.</w:t>
            </w:r>
          </w:p>
        </w:tc>
      </w:tr>
      <w:tr w:rsidR="007C570B" w14:paraId="6F060517" w14:textId="77777777" w:rsidTr="00BC38D7">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BC38D7">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BC38D7">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BC38D7">
        <w:trPr>
          <w:jc w:val="center"/>
        </w:trPr>
        <w:tc>
          <w:tcPr>
            <w:tcW w:w="1440" w:type="dxa"/>
          </w:tcPr>
          <w:p w14:paraId="710EEE3D" w14:textId="77777777" w:rsidR="007C570B" w:rsidRDefault="007C570B" w:rsidP="00B83B55">
            <w:pPr>
              <w:pStyle w:val="TAC"/>
              <w:spacing w:after="80" w:line="252" w:lineRule="auto"/>
              <w:ind w:left="25" w:firstLine="0"/>
              <w:jc w:val="left"/>
              <w:rPr>
                <w:lang w:eastAsia="ko-KR"/>
              </w:rPr>
            </w:pPr>
          </w:p>
        </w:tc>
        <w:tc>
          <w:tcPr>
            <w:tcW w:w="1255" w:type="dxa"/>
          </w:tcPr>
          <w:p w14:paraId="64D698F0" w14:textId="77777777" w:rsidR="007C570B" w:rsidRDefault="007C570B" w:rsidP="007C570B">
            <w:pPr>
              <w:pStyle w:val="TAC"/>
              <w:spacing w:after="80" w:line="252" w:lineRule="auto"/>
              <w:ind w:left="0" w:firstLine="0"/>
              <w:rPr>
                <w:lang w:val="de-DE" w:eastAsia="ko-KR"/>
              </w:rPr>
            </w:pPr>
          </w:p>
        </w:tc>
        <w:tc>
          <w:tcPr>
            <w:tcW w:w="6934" w:type="dxa"/>
          </w:tcPr>
          <w:p w14:paraId="17B615EB" w14:textId="77777777" w:rsidR="007C570B" w:rsidRDefault="007C570B" w:rsidP="00B83B55">
            <w:pPr>
              <w:pStyle w:val="TAC"/>
              <w:spacing w:after="80" w:line="252" w:lineRule="auto"/>
              <w:ind w:left="0" w:firstLine="0"/>
              <w:jc w:val="left"/>
              <w:rPr>
                <w:lang w:val="de-DE" w:eastAsia="ko-KR"/>
              </w:rPr>
            </w:pPr>
          </w:p>
        </w:tc>
      </w:tr>
      <w:tr w:rsidR="007C570B" w14:paraId="0DFA6879" w14:textId="77777777" w:rsidTr="00BC38D7">
        <w:trPr>
          <w:jc w:val="center"/>
        </w:trPr>
        <w:tc>
          <w:tcPr>
            <w:tcW w:w="1440" w:type="dxa"/>
          </w:tcPr>
          <w:p w14:paraId="4EF3F390" w14:textId="77777777" w:rsidR="007C570B" w:rsidRDefault="007C570B" w:rsidP="00B83B55">
            <w:pPr>
              <w:pStyle w:val="TAC"/>
              <w:spacing w:after="80" w:line="252" w:lineRule="auto"/>
              <w:ind w:left="25" w:firstLine="0"/>
              <w:jc w:val="left"/>
              <w:rPr>
                <w:lang w:eastAsia="ko-KR"/>
              </w:rPr>
            </w:pPr>
          </w:p>
        </w:tc>
        <w:tc>
          <w:tcPr>
            <w:tcW w:w="1255" w:type="dxa"/>
          </w:tcPr>
          <w:p w14:paraId="7FD3C39C" w14:textId="77777777" w:rsidR="007C570B" w:rsidRDefault="007C570B" w:rsidP="007C570B">
            <w:pPr>
              <w:pStyle w:val="TAC"/>
              <w:spacing w:after="80" w:line="252" w:lineRule="auto"/>
              <w:ind w:left="0" w:firstLine="0"/>
              <w:rPr>
                <w:lang w:val="de-DE" w:eastAsia="ko-KR"/>
              </w:rPr>
            </w:pPr>
          </w:p>
        </w:tc>
        <w:tc>
          <w:tcPr>
            <w:tcW w:w="6934" w:type="dxa"/>
          </w:tcPr>
          <w:p w14:paraId="7A0431E0" w14:textId="77777777" w:rsidR="007C570B" w:rsidRDefault="007C570B" w:rsidP="00B83B55">
            <w:pPr>
              <w:pStyle w:val="TAC"/>
              <w:spacing w:after="80" w:line="252" w:lineRule="auto"/>
              <w:ind w:left="0" w:firstLine="0"/>
              <w:jc w:val="left"/>
              <w:rPr>
                <w:lang w:val="de-DE" w:eastAsia="ko-KR"/>
              </w:rPr>
            </w:pPr>
          </w:p>
        </w:tc>
      </w:tr>
      <w:tr w:rsidR="007C570B" w14:paraId="30846E83" w14:textId="77777777" w:rsidTr="00BC38D7">
        <w:trPr>
          <w:jc w:val="center"/>
        </w:trPr>
        <w:tc>
          <w:tcPr>
            <w:tcW w:w="1440" w:type="dxa"/>
          </w:tcPr>
          <w:p w14:paraId="5A869471" w14:textId="77777777" w:rsidR="007C570B" w:rsidRDefault="007C570B" w:rsidP="00B83B55">
            <w:pPr>
              <w:pStyle w:val="TAC"/>
              <w:spacing w:after="80" w:line="252" w:lineRule="auto"/>
              <w:ind w:left="25" w:firstLine="0"/>
              <w:jc w:val="left"/>
              <w:rPr>
                <w:lang w:eastAsia="ko-KR"/>
              </w:rPr>
            </w:pPr>
          </w:p>
        </w:tc>
        <w:tc>
          <w:tcPr>
            <w:tcW w:w="1255" w:type="dxa"/>
          </w:tcPr>
          <w:p w14:paraId="77F98C83" w14:textId="77777777" w:rsidR="007C570B" w:rsidRDefault="007C570B" w:rsidP="007C570B">
            <w:pPr>
              <w:pStyle w:val="TAC"/>
              <w:spacing w:after="80" w:line="252" w:lineRule="auto"/>
              <w:ind w:left="0" w:firstLine="0"/>
              <w:rPr>
                <w:lang w:val="de-DE" w:eastAsia="ko-KR"/>
              </w:rPr>
            </w:pPr>
          </w:p>
        </w:tc>
        <w:tc>
          <w:tcPr>
            <w:tcW w:w="6934" w:type="dxa"/>
          </w:tcPr>
          <w:p w14:paraId="3B907926" w14:textId="77777777" w:rsidR="007C570B" w:rsidRDefault="007C570B" w:rsidP="00B83B55">
            <w:pPr>
              <w:pStyle w:val="TAC"/>
              <w:spacing w:after="80" w:line="252" w:lineRule="auto"/>
              <w:ind w:left="0" w:firstLine="0"/>
              <w:jc w:val="left"/>
              <w:rPr>
                <w:lang w:val="de-DE" w:eastAsia="ko-KR"/>
              </w:rPr>
            </w:pPr>
          </w:p>
        </w:tc>
      </w:tr>
      <w:tr w:rsidR="007C570B" w14:paraId="2758211C" w14:textId="77777777" w:rsidTr="00BC38D7">
        <w:trPr>
          <w:jc w:val="center"/>
        </w:trPr>
        <w:tc>
          <w:tcPr>
            <w:tcW w:w="1440" w:type="dxa"/>
          </w:tcPr>
          <w:p w14:paraId="63906AE9" w14:textId="77777777" w:rsidR="007C570B" w:rsidRDefault="007C570B" w:rsidP="00B83B55">
            <w:pPr>
              <w:pStyle w:val="TAC"/>
              <w:spacing w:after="80" w:line="252" w:lineRule="auto"/>
              <w:ind w:left="25" w:firstLine="0"/>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B83B55">
            <w:pPr>
              <w:pStyle w:val="TAC"/>
              <w:spacing w:after="80" w:line="252" w:lineRule="auto"/>
              <w:ind w:left="0" w:firstLine="0"/>
              <w:jc w:val="left"/>
              <w:rPr>
                <w:lang w:val="de-DE" w:eastAsia="ko-KR"/>
              </w:rPr>
            </w:pPr>
          </w:p>
        </w:tc>
      </w:tr>
      <w:tr w:rsidR="007C570B" w14:paraId="6DC2F952" w14:textId="77777777" w:rsidTr="00BC38D7">
        <w:trPr>
          <w:jc w:val="center"/>
        </w:trPr>
        <w:tc>
          <w:tcPr>
            <w:tcW w:w="1440" w:type="dxa"/>
          </w:tcPr>
          <w:p w14:paraId="7AFAFA79" w14:textId="77777777" w:rsidR="007C570B" w:rsidRDefault="007C570B" w:rsidP="00B83B55">
            <w:pPr>
              <w:pStyle w:val="TAC"/>
              <w:spacing w:after="80" w:line="252" w:lineRule="auto"/>
              <w:ind w:left="25" w:firstLine="0"/>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B83B55">
            <w:pPr>
              <w:pStyle w:val="TAC"/>
              <w:spacing w:after="80" w:line="252" w:lineRule="auto"/>
              <w:ind w:left="0" w:firstLine="0"/>
              <w:jc w:val="left"/>
              <w:rPr>
                <w:lang w:val="de-DE" w:eastAsia="ko-KR"/>
              </w:rPr>
            </w:pPr>
          </w:p>
        </w:tc>
      </w:tr>
      <w:tr w:rsidR="007C570B" w14:paraId="77D0B6BC" w14:textId="77777777" w:rsidTr="00BC38D7">
        <w:trPr>
          <w:jc w:val="center"/>
        </w:trPr>
        <w:tc>
          <w:tcPr>
            <w:tcW w:w="1440" w:type="dxa"/>
          </w:tcPr>
          <w:p w14:paraId="6BE3A9B6" w14:textId="77777777" w:rsidR="007C570B" w:rsidRDefault="007C570B" w:rsidP="00B83B55">
            <w:pPr>
              <w:pStyle w:val="TAC"/>
              <w:spacing w:after="80" w:line="252" w:lineRule="auto"/>
              <w:ind w:left="25" w:firstLine="0"/>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B83B55">
            <w:pPr>
              <w:pStyle w:val="TAC"/>
              <w:spacing w:after="80" w:line="252" w:lineRule="auto"/>
              <w:ind w:left="0" w:firstLine="0"/>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 xml:space="preserve">Proposal 3: In order to reduce the impact on legacy UEs, Msg3 repetition can occur on some specified RACH resource, </w:t>
            </w:r>
            <w:proofErr w:type="gramStart"/>
            <w:r w:rsidRPr="00D66105">
              <w:rPr>
                <w:lang w:val="en-US"/>
              </w:rPr>
              <w:t>e.g.</w:t>
            </w:r>
            <w:proofErr w:type="gramEnd"/>
            <w:r w:rsidRPr="00D66105">
              <w:rPr>
                <w:lang w:val="en-US"/>
              </w:rPr>
              <w:t xml:space="preserve"> partials SSBs.</w:t>
            </w:r>
            <w:r w:rsidRPr="00D66105">
              <w:rPr>
                <w:lang w:val="en-US"/>
              </w:rPr>
              <w:br/>
            </w:r>
          </w:p>
          <w:p w14:paraId="6CCC699F" w14:textId="77777777" w:rsidR="00D66105" w:rsidRPr="00D66105" w:rsidRDefault="00D66105" w:rsidP="00D66105">
            <w:pPr>
              <w:rPr>
                <w:lang w:val="en-US"/>
              </w:rPr>
            </w:pPr>
            <w:r w:rsidRPr="00D66105">
              <w:rPr>
                <w:lang w:val="en-US"/>
              </w:rPr>
              <w:t xml:space="preserve">Proposal 4: By introducing an indication parameter, </w:t>
            </w:r>
            <w:proofErr w:type="gramStart"/>
            <w:r w:rsidRPr="00D66105">
              <w:rPr>
                <w:lang w:val="en-US"/>
              </w:rPr>
              <w:t>e.g.</w:t>
            </w:r>
            <w:proofErr w:type="gramEnd"/>
            <w:r w:rsidRPr="00D66105">
              <w:rPr>
                <w:lang w:val="en-US"/>
              </w:rPr>
              <w:t xml:space="preserve">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BC38D7">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SimSun"/>
                <w:lang w:val="de-DE" w:eastAsia="zh-CN"/>
              </w:rPr>
            </w:pPr>
            <w:r>
              <w:rPr>
                <w:rFonts w:eastAsia="SimSun"/>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77777777" w:rsidR="00910E2C" w:rsidRDefault="00910E2C" w:rsidP="00C461B4">
            <w:pPr>
              <w:pStyle w:val="TAC"/>
              <w:spacing w:after="80" w:line="252" w:lineRule="auto"/>
              <w:ind w:left="25" w:firstLine="0"/>
              <w:jc w:val="left"/>
              <w:rPr>
                <w:lang w:eastAsia="ko-KR"/>
              </w:rPr>
            </w:pPr>
          </w:p>
        </w:tc>
        <w:tc>
          <w:tcPr>
            <w:tcW w:w="1255" w:type="dxa"/>
          </w:tcPr>
          <w:p w14:paraId="2624077B" w14:textId="77777777" w:rsidR="00910E2C" w:rsidRDefault="00910E2C" w:rsidP="00910E2C">
            <w:pPr>
              <w:pStyle w:val="TAC"/>
              <w:spacing w:after="80" w:line="252" w:lineRule="auto"/>
              <w:ind w:left="0" w:firstLine="0"/>
              <w:rPr>
                <w:lang w:val="de-DE" w:eastAsia="ko-KR"/>
              </w:rPr>
            </w:pPr>
          </w:p>
        </w:tc>
        <w:tc>
          <w:tcPr>
            <w:tcW w:w="6934" w:type="dxa"/>
          </w:tcPr>
          <w:p w14:paraId="4F3FBE9E" w14:textId="77777777" w:rsidR="00910E2C" w:rsidRDefault="00910E2C" w:rsidP="00C461B4">
            <w:pPr>
              <w:pStyle w:val="TAC"/>
              <w:spacing w:after="80" w:line="252" w:lineRule="auto"/>
              <w:ind w:left="33" w:firstLine="0"/>
              <w:jc w:val="left"/>
              <w:rPr>
                <w:lang w:val="de-DE" w:eastAsia="ko-KR"/>
              </w:rPr>
            </w:pPr>
          </w:p>
        </w:tc>
      </w:tr>
      <w:tr w:rsidR="00910E2C" w14:paraId="7E6D2508" w14:textId="77777777" w:rsidTr="00A64C42">
        <w:trPr>
          <w:jc w:val="center"/>
        </w:trPr>
        <w:tc>
          <w:tcPr>
            <w:tcW w:w="1440" w:type="dxa"/>
          </w:tcPr>
          <w:p w14:paraId="6E582796" w14:textId="77777777" w:rsidR="00910E2C" w:rsidRDefault="00910E2C" w:rsidP="00C461B4">
            <w:pPr>
              <w:pStyle w:val="TAC"/>
              <w:spacing w:after="80" w:line="252" w:lineRule="auto"/>
              <w:ind w:left="25" w:firstLine="0"/>
              <w:jc w:val="left"/>
              <w:rPr>
                <w:lang w:eastAsia="ko-KR"/>
              </w:rPr>
            </w:pPr>
          </w:p>
        </w:tc>
        <w:tc>
          <w:tcPr>
            <w:tcW w:w="1255" w:type="dxa"/>
          </w:tcPr>
          <w:p w14:paraId="46F3A4A5" w14:textId="77777777" w:rsidR="00910E2C" w:rsidRDefault="00910E2C" w:rsidP="00910E2C">
            <w:pPr>
              <w:pStyle w:val="TAC"/>
              <w:spacing w:after="80" w:line="252" w:lineRule="auto"/>
              <w:ind w:left="0" w:firstLine="0"/>
              <w:rPr>
                <w:lang w:val="de-DE" w:eastAsia="ko-KR"/>
              </w:rPr>
            </w:pP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910E2C" w14:paraId="79430169" w14:textId="77777777" w:rsidTr="00A64C42">
        <w:trPr>
          <w:jc w:val="center"/>
        </w:trPr>
        <w:tc>
          <w:tcPr>
            <w:tcW w:w="1440" w:type="dxa"/>
          </w:tcPr>
          <w:p w14:paraId="3C328F21" w14:textId="77777777" w:rsidR="00910E2C" w:rsidRDefault="00910E2C" w:rsidP="00C461B4">
            <w:pPr>
              <w:pStyle w:val="TAC"/>
              <w:spacing w:after="80" w:line="252" w:lineRule="auto"/>
              <w:ind w:left="25" w:firstLine="0"/>
              <w:jc w:val="left"/>
              <w:rPr>
                <w:lang w:eastAsia="ko-KR"/>
              </w:rPr>
            </w:pPr>
          </w:p>
        </w:tc>
        <w:tc>
          <w:tcPr>
            <w:tcW w:w="1255" w:type="dxa"/>
          </w:tcPr>
          <w:p w14:paraId="7AA9BC20" w14:textId="77777777" w:rsidR="00910E2C" w:rsidRDefault="00910E2C" w:rsidP="00910E2C">
            <w:pPr>
              <w:pStyle w:val="TAC"/>
              <w:spacing w:after="80" w:line="252" w:lineRule="auto"/>
              <w:ind w:left="0" w:firstLine="0"/>
              <w:rPr>
                <w:lang w:val="de-DE" w:eastAsia="ko-KR"/>
              </w:rPr>
            </w:pPr>
          </w:p>
        </w:tc>
        <w:tc>
          <w:tcPr>
            <w:tcW w:w="6934" w:type="dxa"/>
          </w:tcPr>
          <w:p w14:paraId="5CA32157" w14:textId="77777777" w:rsidR="00910E2C" w:rsidRDefault="00910E2C" w:rsidP="00C461B4">
            <w:pPr>
              <w:pStyle w:val="TAC"/>
              <w:spacing w:after="80" w:line="252" w:lineRule="auto"/>
              <w:ind w:left="33" w:firstLine="0"/>
              <w:jc w:val="left"/>
              <w:rPr>
                <w:lang w:val="de-DE" w:eastAsia="ko-KR"/>
              </w:rPr>
            </w:pPr>
          </w:p>
        </w:tc>
      </w:tr>
      <w:tr w:rsidR="00910E2C" w14:paraId="407A67E8" w14:textId="77777777" w:rsidTr="00A64C42">
        <w:trPr>
          <w:jc w:val="center"/>
        </w:trPr>
        <w:tc>
          <w:tcPr>
            <w:tcW w:w="1440" w:type="dxa"/>
          </w:tcPr>
          <w:p w14:paraId="1A9A0E2F" w14:textId="77777777" w:rsidR="00910E2C" w:rsidRDefault="00910E2C" w:rsidP="00C461B4">
            <w:pPr>
              <w:pStyle w:val="TAC"/>
              <w:spacing w:after="80" w:line="252" w:lineRule="auto"/>
              <w:ind w:left="25" w:firstLine="0"/>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C461B4">
            <w:pPr>
              <w:pStyle w:val="TAC"/>
              <w:spacing w:after="80" w:line="252" w:lineRule="auto"/>
              <w:ind w:left="33" w:firstLine="0"/>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C461B4">
            <w:pPr>
              <w:pStyle w:val="TAC"/>
              <w:spacing w:after="80" w:line="252" w:lineRule="auto"/>
              <w:ind w:left="25" w:firstLine="0"/>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C461B4">
            <w:pPr>
              <w:pStyle w:val="TAC"/>
              <w:spacing w:after="80" w:line="252" w:lineRule="auto"/>
              <w:ind w:left="33" w:firstLine="0"/>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C461B4">
            <w:pPr>
              <w:pStyle w:val="TAC"/>
              <w:spacing w:after="80" w:line="252" w:lineRule="auto"/>
              <w:ind w:left="25" w:firstLine="0"/>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C461B4">
            <w:pPr>
              <w:pStyle w:val="TAC"/>
              <w:spacing w:after="80" w:line="252" w:lineRule="auto"/>
              <w:ind w:left="33" w:firstLine="0"/>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BC38D7">
        <w:trPr>
          <w:jc w:val="center"/>
        </w:trPr>
        <w:tc>
          <w:tcPr>
            <w:tcW w:w="1440" w:type="dxa"/>
            <w:tcBorders>
              <w:bottom w:val="double" w:sz="4" w:space="0" w:color="auto"/>
            </w:tcBorders>
          </w:tcPr>
          <w:p w14:paraId="594D7B9C" w14:textId="77777777" w:rsidR="00734D42" w:rsidRDefault="00734D4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BC38D7">
            <w:pPr>
              <w:pStyle w:val="TAH"/>
              <w:spacing w:after="0" w:line="252" w:lineRule="auto"/>
              <w:ind w:left="0" w:firstLine="0"/>
              <w:jc w:val="left"/>
              <w:rPr>
                <w:lang w:eastAsia="ko-KR"/>
              </w:rPr>
            </w:pPr>
            <w:r>
              <w:rPr>
                <w:lang w:eastAsia="ko-KR"/>
              </w:rPr>
              <w:t>Comments</w:t>
            </w:r>
          </w:p>
        </w:tc>
      </w:tr>
      <w:tr w:rsidR="00910E2C" w14:paraId="306EA2EC" w14:textId="77777777" w:rsidTr="00BC38D7">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SimSun"/>
                <w:lang w:val="de-DE" w:eastAsia="zh-CN"/>
              </w:rPr>
            </w:pPr>
            <w:r>
              <w:rPr>
                <w:rFonts w:eastAsia="SimSun" w:hint="eastAsia"/>
                <w:lang w:val="de-DE" w:eastAsia="zh-CN"/>
              </w:rPr>
              <w:t>N</w:t>
            </w:r>
            <w:r>
              <w:rPr>
                <w:rFonts w:eastAsia="SimSun"/>
                <w:lang w:val="de-DE" w:eastAsia="zh-CN"/>
              </w:rPr>
              <w:t>ot aligned with previous agreements</w:t>
            </w:r>
            <w:r w:rsidR="004F45B9">
              <w:rPr>
                <w:rFonts w:eastAsia="SimSun"/>
                <w:lang w:val="de-DE" w:eastAsia="zh-CN"/>
              </w:rPr>
              <w:t>, and this proposal will affect other CE UE RACH performance. So we are not okay with this proposal.</w:t>
            </w:r>
          </w:p>
        </w:tc>
      </w:tr>
      <w:tr w:rsidR="00910E2C" w14:paraId="3DF76EB7" w14:textId="77777777" w:rsidTr="00BC38D7">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BC38D7">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BC38D7">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BC38D7">
        <w:trPr>
          <w:jc w:val="center"/>
        </w:trPr>
        <w:tc>
          <w:tcPr>
            <w:tcW w:w="1440" w:type="dxa"/>
          </w:tcPr>
          <w:p w14:paraId="41D24B03" w14:textId="77777777" w:rsidR="00910E2C" w:rsidRDefault="00910E2C" w:rsidP="00643DF6">
            <w:pPr>
              <w:pStyle w:val="TAC"/>
              <w:spacing w:after="80" w:line="252" w:lineRule="auto"/>
              <w:ind w:left="57" w:firstLine="0"/>
              <w:jc w:val="left"/>
              <w:rPr>
                <w:lang w:eastAsia="ko-KR"/>
              </w:rPr>
            </w:pPr>
          </w:p>
        </w:tc>
        <w:tc>
          <w:tcPr>
            <w:tcW w:w="1255" w:type="dxa"/>
          </w:tcPr>
          <w:p w14:paraId="3B9490A6" w14:textId="77777777" w:rsidR="00910E2C" w:rsidRDefault="00910E2C" w:rsidP="00910E2C">
            <w:pPr>
              <w:pStyle w:val="TAC"/>
              <w:spacing w:after="80" w:line="252" w:lineRule="auto"/>
              <w:ind w:left="0" w:firstLine="0"/>
              <w:rPr>
                <w:lang w:val="de-DE" w:eastAsia="ko-KR"/>
              </w:rPr>
            </w:pP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BC38D7">
        <w:trPr>
          <w:jc w:val="center"/>
        </w:trPr>
        <w:tc>
          <w:tcPr>
            <w:tcW w:w="1440" w:type="dxa"/>
          </w:tcPr>
          <w:p w14:paraId="5A57A406" w14:textId="77777777" w:rsidR="00910E2C" w:rsidRDefault="00910E2C" w:rsidP="00643DF6">
            <w:pPr>
              <w:pStyle w:val="TAC"/>
              <w:spacing w:after="80" w:line="252" w:lineRule="auto"/>
              <w:ind w:left="57" w:firstLine="0"/>
              <w:jc w:val="left"/>
              <w:rPr>
                <w:lang w:eastAsia="ko-KR"/>
              </w:rPr>
            </w:pPr>
          </w:p>
        </w:tc>
        <w:tc>
          <w:tcPr>
            <w:tcW w:w="1255" w:type="dxa"/>
          </w:tcPr>
          <w:p w14:paraId="6F3C4E52" w14:textId="77777777" w:rsidR="00910E2C" w:rsidRDefault="00910E2C" w:rsidP="00910E2C">
            <w:pPr>
              <w:pStyle w:val="TAC"/>
              <w:spacing w:after="80" w:line="252" w:lineRule="auto"/>
              <w:ind w:left="0" w:firstLine="0"/>
              <w:rPr>
                <w:lang w:val="de-DE" w:eastAsia="ko-KR"/>
              </w:rPr>
            </w:pP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910E2C" w14:paraId="35F93FF0" w14:textId="77777777" w:rsidTr="00BC38D7">
        <w:trPr>
          <w:jc w:val="center"/>
        </w:trPr>
        <w:tc>
          <w:tcPr>
            <w:tcW w:w="1440" w:type="dxa"/>
          </w:tcPr>
          <w:p w14:paraId="257BB81B" w14:textId="77777777" w:rsidR="00910E2C" w:rsidRDefault="00910E2C" w:rsidP="00643DF6">
            <w:pPr>
              <w:pStyle w:val="TAC"/>
              <w:spacing w:after="80" w:line="252" w:lineRule="auto"/>
              <w:ind w:left="57" w:firstLine="0"/>
              <w:jc w:val="left"/>
              <w:rPr>
                <w:lang w:eastAsia="ko-KR"/>
              </w:rPr>
            </w:pPr>
          </w:p>
        </w:tc>
        <w:tc>
          <w:tcPr>
            <w:tcW w:w="1255" w:type="dxa"/>
          </w:tcPr>
          <w:p w14:paraId="1652AD64" w14:textId="77777777" w:rsidR="00910E2C" w:rsidRDefault="00910E2C" w:rsidP="00910E2C">
            <w:pPr>
              <w:pStyle w:val="TAC"/>
              <w:spacing w:after="80" w:line="252" w:lineRule="auto"/>
              <w:ind w:left="0" w:firstLine="0"/>
              <w:rPr>
                <w:lang w:val="de-DE" w:eastAsia="ko-KR"/>
              </w:rPr>
            </w:pPr>
          </w:p>
        </w:tc>
        <w:tc>
          <w:tcPr>
            <w:tcW w:w="6934" w:type="dxa"/>
          </w:tcPr>
          <w:p w14:paraId="7CD29709" w14:textId="77777777" w:rsidR="00910E2C" w:rsidRDefault="00910E2C" w:rsidP="00643DF6">
            <w:pPr>
              <w:pStyle w:val="TAC"/>
              <w:spacing w:after="80" w:line="252" w:lineRule="auto"/>
              <w:ind w:left="0" w:firstLine="0"/>
              <w:jc w:val="left"/>
              <w:rPr>
                <w:lang w:val="de-DE" w:eastAsia="ko-KR"/>
              </w:rPr>
            </w:pPr>
          </w:p>
        </w:tc>
      </w:tr>
      <w:tr w:rsidR="00910E2C" w14:paraId="0EA58BF1" w14:textId="77777777" w:rsidTr="00BC38D7">
        <w:trPr>
          <w:jc w:val="center"/>
        </w:trPr>
        <w:tc>
          <w:tcPr>
            <w:tcW w:w="1440" w:type="dxa"/>
          </w:tcPr>
          <w:p w14:paraId="3616A3D8" w14:textId="77777777" w:rsidR="00910E2C" w:rsidRDefault="00910E2C" w:rsidP="00643DF6">
            <w:pPr>
              <w:pStyle w:val="TAC"/>
              <w:spacing w:after="80" w:line="252" w:lineRule="auto"/>
              <w:ind w:left="57" w:firstLine="0"/>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643DF6">
            <w:pPr>
              <w:pStyle w:val="TAC"/>
              <w:spacing w:after="80" w:line="252" w:lineRule="auto"/>
              <w:ind w:left="0" w:firstLine="0"/>
              <w:jc w:val="left"/>
              <w:rPr>
                <w:lang w:val="de-DE" w:eastAsia="ko-KR"/>
              </w:rPr>
            </w:pPr>
          </w:p>
        </w:tc>
      </w:tr>
      <w:tr w:rsidR="00910E2C" w14:paraId="18A6F355" w14:textId="77777777" w:rsidTr="00BC38D7">
        <w:trPr>
          <w:jc w:val="center"/>
        </w:trPr>
        <w:tc>
          <w:tcPr>
            <w:tcW w:w="1440" w:type="dxa"/>
          </w:tcPr>
          <w:p w14:paraId="7FF661B5" w14:textId="77777777" w:rsidR="00910E2C" w:rsidRDefault="00910E2C" w:rsidP="00643DF6">
            <w:pPr>
              <w:pStyle w:val="TAC"/>
              <w:spacing w:after="80" w:line="252" w:lineRule="auto"/>
              <w:ind w:left="57" w:firstLine="0"/>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643DF6">
            <w:pPr>
              <w:pStyle w:val="TAC"/>
              <w:spacing w:after="80" w:line="252" w:lineRule="auto"/>
              <w:ind w:left="0" w:firstLine="0"/>
              <w:jc w:val="left"/>
              <w:rPr>
                <w:lang w:val="de-DE" w:eastAsia="ko-KR"/>
              </w:rPr>
            </w:pPr>
          </w:p>
        </w:tc>
      </w:tr>
      <w:tr w:rsidR="00910E2C" w14:paraId="4196D6A5" w14:textId="77777777" w:rsidTr="00BC38D7">
        <w:trPr>
          <w:jc w:val="center"/>
        </w:trPr>
        <w:tc>
          <w:tcPr>
            <w:tcW w:w="1440" w:type="dxa"/>
          </w:tcPr>
          <w:p w14:paraId="57D1D447" w14:textId="77777777" w:rsidR="00910E2C" w:rsidRDefault="00910E2C" w:rsidP="00643DF6">
            <w:pPr>
              <w:pStyle w:val="TAC"/>
              <w:spacing w:after="80" w:line="252" w:lineRule="auto"/>
              <w:ind w:left="57" w:firstLine="0"/>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643DF6">
            <w:pPr>
              <w:pStyle w:val="TAC"/>
              <w:spacing w:after="80" w:line="252" w:lineRule="auto"/>
              <w:ind w:left="0" w:firstLine="0"/>
              <w:jc w:val="left"/>
              <w:rPr>
                <w:lang w:val="de-DE" w:eastAsia="ko-KR"/>
              </w:rPr>
            </w:pPr>
          </w:p>
        </w:tc>
      </w:tr>
    </w:tbl>
    <w:p w14:paraId="00D2DD5A" w14:textId="298C39E7"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BC38D7">
        <w:trPr>
          <w:jc w:val="center"/>
        </w:trPr>
        <w:tc>
          <w:tcPr>
            <w:tcW w:w="1440" w:type="dxa"/>
            <w:tcBorders>
              <w:bottom w:val="double" w:sz="4" w:space="0" w:color="auto"/>
            </w:tcBorders>
          </w:tcPr>
          <w:p w14:paraId="77DA4595" w14:textId="77777777" w:rsidR="00FA312C" w:rsidRDefault="00FA312C"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BC38D7">
            <w:pPr>
              <w:pStyle w:val="TAH"/>
              <w:spacing w:after="0" w:line="252" w:lineRule="auto"/>
              <w:ind w:left="0" w:firstLine="0"/>
              <w:jc w:val="left"/>
              <w:rPr>
                <w:lang w:eastAsia="ko-KR"/>
              </w:rPr>
            </w:pPr>
            <w:r>
              <w:rPr>
                <w:lang w:eastAsia="ko-KR"/>
              </w:rPr>
              <w:t>Comments</w:t>
            </w:r>
          </w:p>
        </w:tc>
      </w:tr>
      <w:tr w:rsidR="000251D2" w14:paraId="7418CDB4" w14:textId="77777777" w:rsidTr="00BC38D7">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SimSun"/>
                <w:lang w:val="de-DE" w:eastAsia="zh-CN"/>
              </w:rPr>
            </w:pPr>
            <w:r>
              <w:rPr>
                <w:rFonts w:eastAsia="SimSun" w:hint="eastAsia"/>
                <w:lang w:val="de-DE" w:eastAsia="zh-CN"/>
              </w:rPr>
              <w:t>I</w:t>
            </w:r>
            <w:r>
              <w:rPr>
                <w:rFonts w:eastAsia="SimSun"/>
                <w:lang w:val="de-DE" w:eastAsia="zh-CN"/>
              </w:rPr>
              <w:t>t seems not essential to optimize DRX for JCE</w:t>
            </w:r>
            <w:r w:rsidR="009B19FF">
              <w:rPr>
                <w:rFonts w:eastAsia="SimSun"/>
                <w:lang w:val="de-DE" w:eastAsia="zh-CN"/>
              </w:rPr>
              <w:t xml:space="preserve"> and not in the WID s</w:t>
            </w:r>
            <w:r w:rsidR="009F593E">
              <w:rPr>
                <w:rFonts w:eastAsia="SimSun"/>
                <w:lang w:val="de-DE" w:eastAsia="zh-CN"/>
              </w:rPr>
              <w:t>c</w:t>
            </w:r>
            <w:r w:rsidR="009B19FF">
              <w:rPr>
                <w:rFonts w:eastAsia="SimSun"/>
                <w:lang w:val="de-DE" w:eastAsia="zh-CN"/>
              </w:rPr>
              <w:t>ope</w:t>
            </w:r>
            <w:r>
              <w:rPr>
                <w:rFonts w:eastAsia="SimSun"/>
                <w:lang w:val="de-DE" w:eastAsia="zh-CN"/>
              </w:rPr>
              <w:t xml:space="preserve">. If the UE power is a concern, it can be up to NW to configure a proper RTT timer to cover the TDW. </w:t>
            </w:r>
          </w:p>
        </w:tc>
      </w:tr>
      <w:tr w:rsidR="000251D2" w14:paraId="6365DD05" w14:textId="77777777" w:rsidTr="00BC38D7">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BC38D7">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BC38D7">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BC38D7">
        <w:trPr>
          <w:jc w:val="center"/>
        </w:trPr>
        <w:tc>
          <w:tcPr>
            <w:tcW w:w="1440" w:type="dxa"/>
          </w:tcPr>
          <w:p w14:paraId="30B99FF4" w14:textId="77777777" w:rsidR="000251D2" w:rsidRDefault="000251D2" w:rsidP="000F61F8">
            <w:pPr>
              <w:pStyle w:val="TAC"/>
              <w:spacing w:after="80" w:line="252" w:lineRule="auto"/>
              <w:ind w:left="57" w:firstLine="0"/>
              <w:jc w:val="left"/>
              <w:rPr>
                <w:lang w:eastAsia="ko-KR"/>
              </w:rPr>
            </w:pPr>
          </w:p>
        </w:tc>
        <w:tc>
          <w:tcPr>
            <w:tcW w:w="1255" w:type="dxa"/>
          </w:tcPr>
          <w:p w14:paraId="5C3A2A1B" w14:textId="77777777" w:rsidR="000251D2" w:rsidRDefault="000251D2" w:rsidP="000F61F8">
            <w:pPr>
              <w:pStyle w:val="TAC"/>
              <w:spacing w:after="80" w:line="252" w:lineRule="auto"/>
              <w:ind w:left="57" w:firstLine="0"/>
              <w:rPr>
                <w:lang w:val="de-DE" w:eastAsia="ko-KR"/>
              </w:rPr>
            </w:pP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0251D2" w14:paraId="74B6A24E" w14:textId="77777777" w:rsidTr="00BC38D7">
        <w:trPr>
          <w:jc w:val="center"/>
        </w:trPr>
        <w:tc>
          <w:tcPr>
            <w:tcW w:w="1440" w:type="dxa"/>
          </w:tcPr>
          <w:p w14:paraId="42CF1DE1" w14:textId="77777777" w:rsidR="000251D2" w:rsidRDefault="000251D2" w:rsidP="000F61F8">
            <w:pPr>
              <w:pStyle w:val="TAC"/>
              <w:spacing w:after="80" w:line="252" w:lineRule="auto"/>
              <w:ind w:left="57" w:firstLine="0"/>
              <w:jc w:val="left"/>
              <w:rPr>
                <w:lang w:eastAsia="ko-KR"/>
              </w:rPr>
            </w:pPr>
          </w:p>
        </w:tc>
        <w:tc>
          <w:tcPr>
            <w:tcW w:w="1255" w:type="dxa"/>
          </w:tcPr>
          <w:p w14:paraId="1EBA1183" w14:textId="77777777" w:rsidR="000251D2" w:rsidRDefault="000251D2" w:rsidP="000F61F8">
            <w:pPr>
              <w:pStyle w:val="TAC"/>
              <w:spacing w:after="80" w:line="252" w:lineRule="auto"/>
              <w:ind w:left="57" w:firstLine="0"/>
              <w:rPr>
                <w:lang w:val="de-DE" w:eastAsia="ko-KR"/>
              </w:rPr>
            </w:pPr>
          </w:p>
        </w:tc>
        <w:tc>
          <w:tcPr>
            <w:tcW w:w="6934" w:type="dxa"/>
          </w:tcPr>
          <w:p w14:paraId="633EA116" w14:textId="77777777" w:rsidR="000251D2" w:rsidRDefault="000251D2" w:rsidP="000F61F8">
            <w:pPr>
              <w:pStyle w:val="TAC"/>
              <w:spacing w:after="80" w:line="252" w:lineRule="auto"/>
              <w:ind w:left="57" w:firstLine="0"/>
              <w:jc w:val="left"/>
              <w:rPr>
                <w:lang w:val="de-DE" w:eastAsia="ko-KR"/>
              </w:rPr>
            </w:pPr>
          </w:p>
        </w:tc>
      </w:tr>
      <w:tr w:rsidR="000251D2" w14:paraId="61F3780C" w14:textId="77777777" w:rsidTr="00BC38D7">
        <w:trPr>
          <w:jc w:val="center"/>
        </w:trPr>
        <w:tc>
          <w:tcPr>
            <w:tcW w:w="1440" w:type="dxa"/>
          </w:tcPr>
          <w:p w14:paraId="1D7D77F5" w14:textId="77777777" w:rsidR="000251D2" w:rsidRDefault="000251D2" w:rsidP="000F61F8">
            <w:pPr>
              <w:pStyle w:val="TAC"/>
              <w:spacing w:after="80" w:line="252" w:lineRule="auto"/>
              <w:ind w:left="57" w:firstLine="0"/>
              <w:jc w:val="left"/>
              <w:rPr>
                <w:lang w:eastAsia="ko-KR"/>
              </w:rPr>
            </w:pPr>
          </w:p>
        </w:tc>
        <w:tc>
          <w:tcPr>
            <w:tcW w:w="1255" w:type="dxa"/>
          </w:tcPr>
          <w:p w14:paraId="716FC1F3" w14:textId="77777777" w:rsidR="000251D2" w:rsidRDefault="000251D2" w:rsidP="000F61F8">
            <w:pPr>
              <w:pStyle w:val="TAC"/>
              <w:spacing w:after="80" w:line="252" w:lineRule="auto"/>
              <w:ind w:left="57" w:firstLine="0"/>
              <w:rPr>
                <w:lang w:val="de-DE" w:eastAsia="ko-KR"/>
              </w:rPr>
            </w:pPr>
          </w:p>
        </w:tc>
        <w:tc>
          <w:tcPr>
            <w:tcW w:w="6934" w:type="dxa"/>
          </w:tcPr>
          <w:p w14:paraId="67708036" w14:textId="77777777" w:rsidR="000251D2" w:rsidRDefault="000251D2" w:rsidP="000F61F8">
            <w:pPr>
              <w:pStyle w:val="TAC"/>
              <w:spacing w:after="80" w:line="252" w:lineRule="auto"/>
              <w:ind w:left="57" w:firstLine="0"/>
              <w:jc w:val="left"/>
              <w:rPr>
                <w:lang w:val="de-DE" w:eastAsia="ko-KR"/>
              </w:rPr>
            </w:pPr>
          </w:p>
        </w:tc>
      </w:tr>
      <w:tr w:rsidR="000251D2" w14:paraId="33240AB1" w14:textId="77777777" w:rsidTr="00BC38D7">
        <w:trPr>
          <w:jc w:val="center"/>
        </w:trPr>
        <w:tc>
          <w:tcPr>
            <w:tcW w:w="1440" w:type="dxa"/>
          </w:tcPr>
          <w:p w14:paraId="54515BCB" w14:textId="77777777" w:rsidR="000251D2" w:rsidRDefault="000251D2" w:rsidP="000F61F8">
            <w:pPr>
              <w:pStyle w:val="TAC"/>
              <w:spacing w:after="80" w:line="252" w:lineRule="auto"/>
              <w:ind w:left="57" w:firstLine="0"/>
              <w:jc w:val="left"/>
              <w:rPr>
                <w:lang w:eastAsia="ko-KR"/>
              </w:rPr>
            </w:pPr>
          </w:p>
        </w:tc>
        <w:tc>
          <w:tcPr>
            <w:tcW w:w="1255" w:type="dxa"/>
          </w:tcPr>
          <w:p w14:paraId="503B691D" w14:textId="77777777" w:rsidR="000251D2" w:rsidRDefault="000251D2" w:rsidP="000F61F8">
            <w:pPr>
              <w:pStyle w:val="TAC"/>
              <w:spacing w:after="80" w:line="252" w:lineRule="auto"/>
              <w:ind w:left="57" w:firstLine="0"/>
              <w:rPr>
                <w:lang w:val="de-DE" w:eastAsia="ko-KR"/>
              </w:rPr>
            </w:pPr>
          </w:p>
        </w:tc>
        <w:tc>
          <w:tcPr>
            <w:tcW w:w="6934" w:type="dxa"/>
          </w:tcPr>
          <w:p w14:paraId="123C6CBB" w14:textId="77777777" w:rsidR="000251D2" w:rsidRDefault="000251D2" w:rsidP="000F61F8">
            <w:pPr>
              <w:pStyle w:val="TAC"/>
              <w:spacing w:after="80" w:line="252" w:lineRule="auto"/>
              <w:ind w:left="57" w:firstLine="0"/>
              <w:jc w:val="left"/>
              <w:rPr>
                <w:lang w:val="de-DE" w:eastAsia="ko-KR"/>
              </w:rPr>
            </w:pPr>
          </w:p>
        </w:tc>
      </w:tr>
      <w:tr w:rsidR="000251D2" w14:paraId="6C7BD536" w14:textId="77777777" w:rsidTr="00BC38D7">
        <w:trPr>
          <w:jc w:val="center"/>
        </w:trPr>
        <w:tc>
          <w:tcPr>
            <w:tcW w:w="1440" w:type="dxa"/>
          </w:tcPr>
          <w:p w14:paraId="08BAEA17" w14:textId="77777777" w:rsidR="000251D2" w:rsidRDefault="000251D2" w:rsidP="000F61F8">
            <w:pPr>
              <w:pStyle w:val="TAC"/>
              <w:spacing w:after="80" w:line="252" w:lineRule="auto"/>
              <w:ind w:left="57" w:firstLine="0"/>
              <w:jc w:val="left"/>
              <w:rPr>
                <w:lang w:eastAsia="ko-KR"/>
              </w:rPr>
            </w:pPr>
          </w:p>
        </w:tc>
        <w:tc>
          <w:tcPr>
            <w:tcW w:w="1255" w:type="dxa"/>
          </w:tcPr>
          <w:p w14:paraId="05B33A44" w14:textId="77777777" w:rsidR="000251D2" w:rsidRDefault="000251D2" w:rsidP="000F61F8">
            <w:pPr>
              <w:pStyle w:val="TAC"/>
              <w:spacing w:after="80" w:line="252" w:lineRule="auto"/>
              <w:ind w:left="57" w:firstLine="0"/>
              <w:rPr>
                <w:lang w:val="de-DE" w:eastAsia="ko-KR"/>
              </w:rPr>
            </w:pPr>
          </w:p>
        </w:tc>
        <w:tc>
          <w:tcPr>
            <w:tcW w:w="6934" w:type="dxa"/>
          </w:tcPr>
          <w:p w14:paraId="47CF083D" w14:textId="77777777" w:rsidR="000251D2" w:rsidRDefault="000251D2" w:rsidP="000F61F8">
            <w:pPr>
              <w:pStyle w:val="TAC"/>
              <w:spacing w:after="80" w:line="252" w:lineRule="auto"/>
              <w:ind w:left="57" w:firstLine="0"/>
              <w:jc w:val="left"/>
              <w:rPr>
                <w:lang w:val="de-DE" w:eastAsia="ko-KR"/>
              </w:rPr>
            </w:pPr>
          </w:p>
        </w:tc>
      </w:tr>
      <w:tr w:rsidR="000251D2" w14:paraId="5AD575D3" w14:textId="77777777" w:rsidTr="00BC38D7">
        <w:trPr>
          <w:jc w:val="center"/>
        </w:trPr>
        <w:tc>
          <w:tcPr>
            <w:tcW w:w="1440" w:type="dxa"/>
          </w:tcPr>
          <w:p w14:paraId="65AF7CA4" w14:textId="77777777" w:rsidR="000251D2" w:rsidRDefault="000251D2" w:rsidP="000F61F8">
            <w:pPr>
              <w:pStyle w:val="TAC"/>
              <w:spacing w:after="80" w:line="252" w:lineRule="auto"/>
              <w:ind w:left="57" w:firstLine="0"/>
              <w:jc w:val="left"/>
              <w:rPr>
                <w:lang w:eastAsia="ko-KR"/>
              </w:rPr>
            </w:pPr>
          </w:p>
        </w:tc>
        <w:tc>
          <w:tcPr>
            <w:tcW w:w="1255" w:type="dxa"/>
          </w:tcPr>
          <w:p w14:paraId="184D7B85" w14:textId="77777777" w:rsidR="000251D2" w:rsidRDefault="000251D2" w:rsidP="000F61F8">
            <w:pPr>
              <w:pStyle w:val="TAC"/>
              <w:spacing w:after="80" w:line="252" w:lineRule="auto"/>
              <w:ind w:left="57" w:firstLine="0"/>
              <w:rPr>
                <w:lang w:val="de-DE" w:eastAsia="ko-KR"/>
              </w:rPr>
            </w:pPr>
          </w:p>
        </w:tc>
        <w:tc>
          <w:tcPr>
            <w:tcW w:w="6934" w:type="dxa"/>
          </w:tcPr>
          <w:p w14:paraId="6F884BEB" w14:textId="77777777" w:rsidR="000251D2" w:rsidRDefault="000251D2" w:rsidP="000F61F8">
            <w:pPr>
              <w:pStyle w:val="TAC"/>
              <w:spacing w:after="80" w:line="252" w:lineRule="auto"/>
              <w:ind w:left="57" w:firstLine="0"/>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BC38D7">
            <w:pPr>
              <w:rPr>
                <w:lang w:val="en-US"/>
              </w:rPr>
            </w:pPr>
            <w:r w:rsidRPr="008747A5">
              <w:rPr>
                <w:lang w:val="en-US"/>
              </w:rPr>
              <w:t>R2-2201617</w:t>
            </w:r>
          </w:p>
        </w:tc>
        <w:tc>
          <w:tcPr>
            <w:tcW w:w="1778" w:type="dxa"/>
            <w:noWrap/>
            <w:hideMark/>
          </w:tcPr>
          <w:p w14:paraId="209D69C4" w14:textId="77777777" w:rsidR="0085362E" w:rsidRPr="008747A5" w:rsidRDefault="0085362E" w:rsidP="00BC38D7">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BC38D7">
            <w:pPr>
              <w:rPr>
                <w:lang w:val="en-US"/>
              </w:rPr>
            </w:pPr>
            <w:r w:rsidRPr="008747A5">
              <w:rPr>
                <w:lang w:val="en-US"/>
              </w:rPr>
              <w:t xml:space="preserve">Huawei, </w:t>
            </w:r>
            <w:proofErr w:type="spellStart"/>
            <w:r w:rsidRPr="008747A5">
              <w:rPr>
                <w:lang w:val="en-US"/>
              </w:rPr>
              <w:t>HiSilicon</w:t>
            </w:r>
            <w:proofErr w:type="spellEnd"/>
          </w:p>
        </w:tc>
        <w:tc>
          <w:tcPr>
            <w:tcW w:w="5215" w:type="dxa"/>
            <w:noWrap/>
            <w:hideMark/>
          </w:tcPr>
          <w:p w14:paraId="6234D480" w14:textId="77777777" w:rsidR="0085362E" w:rsidRPr="008747A5" w:rsidRDefault="0085362E" w:rsidP="00BC38D7">
            <w:pPr>
              <w:rPr>
                <w:lang w:val="en-US"/>
              </w:rPr>
            </w:pPr>
            <w:r w:rsidRPr="008747A5">
              <w:rPr>
                <w:lang w:val="en-US"/>
              </w:rPr>
              <w:t xml:space="preserve">Proposal 10: The bundling operation is applicable to Msg3 repetition, and the repetition number is determined from lower layer, </w:t>
            </w:r>
            <w:proofErr w:type="gramStart"/>
            <w:r w:rsidRPr="008747A5">
              <w:rPr>
                <w:lang w:val="en-US"/>
              </w:rPr>
              <w:t>similar to</w:t>
            </w:r>
            <w:proofErr w:type="gramEnd"/>
            <w:r w:rsidRPr="008747A5">
              <w:rPr>
                <w:lang w:val="en-US"/>
              </w:rPr>
              <w:t xml:space="preserve">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BC38D7">
        <w:trPr>
          <w:jc w:val="center"/>
        </w:trPr>
        <w:tc>
          <w:tcPr>
            <w:tcW w:w="1440" w:type="dxa"/>
            <w:tcBorders>
              <w:bottom w:val="double" w:sz="4" w:space="0" w:color="auto"/>
            </w:tcBorders>
          </w:tcPr>
          <w:p w14:paraId="467B568A" w14:textId="77777777" w:rsidR="00853ED2" w:rsidRDefault="00853ED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4B3D8C8" w14:textId="77777777" w:rsidR="00853ED2" w:rsidRDefault="00853ED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BC38D7">
            <w:pPr>
              <w:pStyle w:val="TAH"/>
              <w:spacing w:after="0" w:line="252" w:lineRule="auto"/>
              <w:ind w:left="0" w:firstLine="0"/>
              <w:jc w:val="left"/>
              <w:rPr>
                <w:lang w:eastAsia="ko-KR"/>
              </w:rPr>
            </w:pPr>
            <w:r>
              <w:rPr>
                <w:lang w:eastAsia="ko-KR"/>
              </w:rPr>
              <w:t>Comments</w:t>
            </w:r>
          </w:p>
        </w:tc>
      </w:tr>
      <w:tr w:rsidR="000D12AA" w14:paraId="6464F0A2" w14:textId="77777777" w:rsidTr="00BC38D7">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BC38D7">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BC38D7">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BC38D7">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BC38D7">
        <w:trPr>
          <w:jc w:val="center"/>
        </w:trPr>
        <w:tc>
          <w:tcPr>
            <w:tcW w:w="1440" w:type="dxa"/>
          </w:tcPr>
          <w:p w14:paraId="1D85CEEC" w14:textId="77777777" w:rsidR="000D12AA" w:rsidRDefault="000D12AA" w:rsidP="000F61F8">
            <w:pPr>
              <w:pStyle w:val="TAC"/>
              <w:spacing w:after="80" w:line="252" w:lineRule="auto"/>
              <w:ind w:left="57" w:firstLine="0"/>
              <w:jc w:val="left"/>
              <w:rPr>
                <w:lang w:eastAsia="ko-KR"/>
              </w:rPr>
            </w:pPr>
          </w:p>
        </w:tc>
        <w:tc>
          <w:tcPr>
            <w:tcW w:w="1255" w:type="dxa"/>
          </w:tcPr>
          <w:p w14:paraId="316006E8" w14:textId="77777777" w:rsidR="000D12AA" w:rsidRDefault="000D12AA" w:rsidP="000F61F8">
            <w:pPr>
              <w:pStyle w:val="TAC"/>
              <w:spacing w:after="80" w:line="252" w:lineRule="auto"/>
              <w:ind w:left="57" w:firstLine="0"/>
              <w:rPr>
                <w:lang w:val="de-DE" w:eastAsia="ko-KR"/>
              </w:rPr>
            </w:pP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BC38D7">
        <w:trPr>
          <w:jc w:val="center"/>
        </w:trPr>
        <w:tc>
          <w:tcPr>
            <w:tcW w:w="1440" w:type="dxa"/>
          </w:tcPr>
          <w:p w14:paraId="4649756D" w14:textId="77777777" w:rsidR="000D12AA" w:rsidRDefault="000D12AA" w:rsidP="000F61F8">
            <w:pPr>
              <w:pStyle w:val="TAC"/>
              <w:spacing w:after="80" w:line="252" w:lineRule="auto"/>
              <w:ind w:left="57" w:firstLine="0"/>
              <w:jc w:val="left"/>
              <w:rPr>
                <w:lang w:eastAsia="ko-KR"/>
              </w:rPr>
            </w:pPr>
          </w:p>
        </w:tc>
        <w:tc>
          <w:tcPr>
            <w:tcW w:w="1255" w:type="dxa"/>
          </w:tcPr>
          <w:p w14:paraId="0B2AA8DF" w14:textId="77777777" w:rsidR="000D12AA" w:rsidRDefault="000D12AA" w:rsidP="000F61F8">
            <w:pPr>
              <w:pStyle w:val="TAC"/>
              <w:spacing w:after="80" w:line="252" w:lineRule="auto"/>
              <w:ind w:left="57" w:firstLine="0"/>
              <w:rPr>
                <w:lang w:val="de-DE" w:eastAsia="ko-KR"/>
              </w:rPr>
            </w:pP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BC38D7">
        <w:trPr>
          <w:jc w:val="center"/>
        </w:trPr>
        <w:tc>
          <w:tcPr>
            <w:tcW w:w="1440" w:type="dxa"/>
          </w:tcPr>
          <w:p w14:paraId="470E894F" w14:textId="77777777" w:rsidR="000D12AA" w:rsidRDefault="000D12AA" w:rsidP="000F61F8">
            <w:pPr>
              <w:pStyle w:val="TAC"/>
              <w:spacing w:after="80" w:line="252" w:lineRule="auto"/>
              <w:ind w:left="57" w:firstLine="0"/>
              <w:jc w:val="left"/>
              <w:rPr>
                <w:lang w:eastAsia="ko-KR"/>
              </w:rPr>
            </w:pPr>
          </w:p>
        </w:tc>
        <w:tc>
          <w:tcPr>
            <w:tcW w:w="1255" w:type="dxa"/>
          </w:tcPr>
          <w:p w14:paraId="13B671F2" w14:textId="77777777" w:rsidR="000D12AA" w:rsidRDefault="000D12AA" w:rsidP="000F61F8">
            <w:pPr>
              <w:pStyle w:val="TAC"/>
              <w:spacing w:after="80" w:line="252" w:lineRule="auto"/>
              <w:ind w:left="57" w:firstLine="0"/>
              <w:rPr>
                <w:lang w:val="de-DE" w:eastAsia="ko-KR"/>
              </w:rPr>
            </w:pP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0D12AA" w14:paraId="4CF57B2E" w14:textId="77777777" w:rsidTr="00BC38D7">
        <w:trPr>
          <w:jc w:val="center"/>
        </w:trPr>
        <w:tc>
          <w:tcPr>
            <w:tcW w:w="1440" w:type="dxa"/>
          </w:tcPr>
          <w:p w14:paraId="7F004D8F" w14:textId="77777777" w:rsidR="000D12AA" w:rsidRDefault="000D12AA" w:rsidP="000F61F8">
            <w:pPr>
              <w:pStyle w:val="TAC"/>
              <w:spacing w:after="80" w:line="252" w:lineRule="auto"/>
              <w:ind w:left="57" w:firstLine="0"/>
              <w:jc w:val="left"/>
              <w:rPr>
                <w:lang w:eastAsia="ko-KR"/>
              </w:rPr>
            </w:pPr>
          </w:p>
        </w:tc>
        <w:tc>
          <w:tcPr>
            <w:tcW w:w="1255" w:type="dxa"/>
          </w:tcPr>
          <w:p w14:paraId="49AC68A6" w14:textId="77777777" w:rsidR="000D12AA" w:rsidRDefault="000D12AA" w:rsidP="000F61F8">
            <w:pPr>
              <w:pStyle w:val="TAC"/>
              <w:spacing w:after="80" w:line="252" w:lineRule="auto"/>
              <w:ind w:left="57" w:firstLine="0"/>
              <w:rPr>
                <w:lang w:val="de-DE" w:eastAsia="ko-KR"/>
              </w:rPr>
            </w:pP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0D12AA" w14:paraId="0959BCEC" w14:textId="77777777" w:rsidTr="00BC38D7">
        <w:trPr>
          <w:jc w:val="center"/>
        </w:trPr>
        <w:tc>
          <w:tcPr>
            <w:tcW w:w="1440" w:type="dxa"/>
          </w:tcPr>
          <w:p w14:paraId="00836576" w14:textId="77777777" w:rsidR="000D12AA" w:rsidRDefault="000D12AA" w:rsidP="000F61F8">
            <w:pPr>
              <w:pStyle w:val="TAC"/>
              <w:spacing w:after="80" w:line="252" w:lineRule="auto"/>
              <w:ind w:left="57" w:firstLine="0"/>
              <w:jc w:val="left"/>
              <w:rPr>
                <w:lang w:eastAsia="ko-KR"/>
              </w:rPr>
            </w:pPr>
          </w:p>
        </w:tc>
        <w:tc>
          <w:tcPr>
            <w:tcW w:w="1255" w:type="dxa"/>
          </w:tcPr>
          <w:p w14:paraId="4BD819DC" w14:textId="77777777" w:rsidR="000D12AA" w:rsidRDefault="000D12AA" w:rsidP="000F61F8">
            <w:pPr>
              <w:pStyle w:val="TAC"/>
              <w:spacing w:after="80" w:line="252" w:lineRule="auto"/>
              <w:ind w:left="57" w:firstLine="0"/>
              <w:rPr>
                <w:lang w:val="de-DE" w:eastAsia="ko-KR"/>
              </w:rPr>
            </w:pPr>
          </w:p>
        </w:tc>
        <w:tc>
          <w:tcPr>
            <w:tcW w:w="6934" w:type="dxa"/>
          </w:tcPr>
          <w:p w14:paraId="3C64FD64" w14:textId="77777777" w:rsidR="000D12AA" w:rsidRDefault="000D12AA" w:rsidP="000F61F8">
            <w:pPr>
              <w:pStyle w:val="TAC"/>
              <w:spacing w:after="80" w:line="252" w:lineRule="auto"/>
              <w:ind w:left="57" w:firstLine="0"/>
              <w:jc w:val="left"/>
              <w:rPr>
                <w:lang w:val="de-DE" w:eastAsia="ko-KR"/>
              </w:rPr>
            </w:pPr>
          </w:p>
        </w:tc>
      </w:tr>
      <w:tr w:rsidR="000D12AA" w14:paraId="1A8A70E3" w14:textId="77777777" w:rsidTr="00BC38D7">
        <w:trPr>
          <w:jc w:val="center"/>
        </w:trPr>
        <w:tc>
          <w:tcPr>
            <w:tcW w:w="1440" w:type="dxa"/>
          </w:tcPr>
          <w:p w14:paraId="52B16A2C" w14:textId="77777777" w:rsidR="000D12AA" w:rsidRDefault="000D12AA" w:rsidP="000F61F8">
            <w:pPr>
              <w:pStyle w:val="TAC"/>
              <w:spacing w:after="80" w:line="252" w:lineRule="auto"/>
              <w:ind w:left="57" w:firstLine="0"/>
              <w:jc w:val="left"/>
              <w:rPr>
                <w:lang w:eastAsia="ko-KR"/>
              </w:rPr>
            </w:pPr>
          </w:p>
        </w:tc>
        <w:tc>
          <w:tcPr>
            <w:tcW w:w="1255" w:type="dxa"/>
          </w:tcPr>
          <w:p w14:paraId="7B42FBEA" w14:textId="77777777" w:rsidR="000D12AA" w:rsidRDefault="000D12AA" w:rsidP="000F61F8">
            <w:pPr>
              <w:pStyle w:val="TAC"/>
              <w:spacing w:after="80" w:line="252" w:lineRule="auto"/>
              <w:ind w:left="57" w:firstLine="0"/>
              <w:rPr>
                <w:lang w:val="de-DE" w:eastAsia="ko-KR"/>
              </w:rPr>
            </w:pPr>
          </w:p>
        </w:tc>
        <w:tc>
          <w:tcPr>
            <w:tcW w:w="6934" w:type="dxa"/>
          </w:tcPr>
          <w:p w14:paraId="53C7295B" w14:textId="77777777" w:rsidR="000D12AA" w:rsidRDefault="000D12AA" w:rsidP="000F61F8">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Heading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 xml:space="preserve">should be configured per </w:t>
      </w:r>
      <w:proofErr w:type="gramStart"/>
      <w:r w:rsidR="00D51C73" w:rsidRPr="00D51C73">
        <w:rPr>
          <w:rFonts w:ascii="Arial" w:hAnsi="Arial" w:cs="Arial"/>
          <w:sz w:val="20"/>
          <w:szCs w:val="20"/>
        </w:rPr>
        <w:t>BWP, and</w:t>
      </w:r>
      <w:proofErr w:type="gramEnd"/>
      <w:r w:rsidR="00D51C73" w:rsidRPr="00D51C73">
        <w:rPr>
          <w:rFonts w:ascii="Arial" w:hAnsi="Arial" w:cs="Arial"/>
          <w:sz w:val="20"/>
          <w:szCs w:val="20"/>
        </w:rPr>
        <w:t xml:space="preserve">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BC38D7">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1D4BCA1A" w14:textId="74A9FE95" w:rsidR="001F4189" w:rsidRPr="001F4189" w:rsidRDefault="001F4189" w:rsidP="001F4189">
            <w:pPr>
              <w:rPr>
                <w:lang w:val="en-US"/>
              </w:rPr>
            </w:pPr>
            <w:r w:rsidRPr="001F4189">
              <w:rPr>
                <w:lang w:val="en-US"/>
              </w:rPr>
              <w:t xml:space="preserve">Proposal 8: The RSRP threshold for requesting Msg3 repetition should be configured per </w:t>
            </w:r>
            <w:proofErr w:type="gramStart"/>
            <w:r w:rsidRPr="001F4189">
              <w:rPr>
                <w:lang w:val="en-US"/>
              </w:rPr>
              <w:t>BWP, and</w:t>
            </w:r>
            <w:proofErr w:type="gramEnd"/>
            <w:r w:rsidRPr="001F4189">
              <w:rPr>
                <w:lang w:val="en-US"/>
              </w:rPr>
              <w:t xml:space="preserve">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BC38D7">
        <w:trPr>
          <w:jc w:val="center"/>
        </w:trPr>
        <w:tc>
          <w:tcPr>
            <w:tcW w:w="1440" w:type="dxa"/>
            <w:tcBorders>
              <w:bottom w:val="double" w:sz="4" w:space="0" w:color="auto"/>
            </w:tcBorders>
          </w:tcPr>
          <w:p w14:paraId="0F6EC445" w14:textId="77777777" w:rsidR="0046667A" w:rsidRDefault="0046667A"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276C4C2E" w14:textId="77777777" w:rsidR="0046667A" w:rsidRDefault="0046667A"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BC38D7">
            <w:pPr>
              <w:pStyle w:val="TAH"/>
              <w:spacing w:after="0" w:line="252" w:lineRule="auto"/>
              <w:ind w:left="0" w:firstLine="0"/>
              <w:jc w:val="left"/>
              <w:rPr>
                <w:lang w:eastAsia="ko-KR"/>
              </w:rPr>
            </w:pPr>
            <w:r>
              <w:rPr>
                <w:lang w:eastAsia="ko-KR"/>
              </w:rPr>
              <w:t>Comments</w:t>
            </w:r>
          </w:p>
        </w:tc>
      </w:tr>
      <w:tr w:rsidR="00B80A2A" w14:paraId="11896319" w14:textId="77777777" w:rsidTr="00BC38D7">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SimSun"/>
                <w:lang w:val="de-DE" w:eastAsia="zh-CN"/>
              </w:rPr>
            </w:pPr>
            <w:r>
              <w:rPr>
                <w:rFonts w:eastAsia="SimSun" w:hint="eastAsia"/>
                <w:lang w:val="de-DE" w:eastAsia="zh-CN"/>
              </w:rPr>
              <w:t>P</w:t>
            </w:r>
            <w:r w:rsidR="0014161A">
              <w:rPr>
                <w:rFonts w:eastAsia="SimSun"/>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SimSun"/>
                <w:lang w:eastAsia="zh-CN"/>
              </w:rPr>
            </w:pPr>
          </w:p>
          <w:p w14:paraId="51BE1E0D" w14:textId="77777777" w:rsidR="0014161A" w:rsidRDefault="0014161A" w:rsidP="0014286E">
            <w:pPr>
              <w:pStyle w:val="TAC"/>
              <w:spacing w:after="80" w:line="252" w:lineRule="auto"/>
              <w:ind w:left="61" w:firstLine="0"/>
              <w:jc w:val="left"/>
              <w:rPr>
                <w:rFonts w:eastAsia="SimSun"/>
                <w:lang w:eastAsia="zh-CN"/>
              </w:rPr>
            </w:pPr>
            <w:r>
              <w:rPr>
                <w:rFonts w:eastAsia="SimSun" w:hint="eastAsia"/>
                <w:lang w:eastAsia="zh-CN"/>
              </w:rPr>
              <w:t>R</w:t>
            </w:r>
            <w:r>
              <w:rPr>
                <w:rFonts w:eastAsia="SimSun"/>
                <w:lang w:eastAsia="zh-CN"/>
              </w:rPr>
              <w:t xml:space="preserve">egarding the configuration of the thresholds, we don't see much difference from the RSRP threshold for 2-step RA, </w:t>
            </w:r>
            <w:proofErr w:type="gramStart"/>
            <w:r>
              <w:rPr>
                <w:rFonts w:eastAsia="SimSun"/>
                <w:lang w:eastAsia="zh-CN"/>
              </w:rPr>
              <w:t>i.e.</w:t>
            </w:r>
            <w:proofErr w:type="gramEnd"/>
            <w:r>
              <w:rPr>
                <w:rFonts w:eastAsia="SimSun"/>
                <w:lang w:eastAsia="zh-CN"/>
              </w:rPr>
              <w:t xml:space="preserve"> configured per BWP and only present if both </w:t>
            </w:r>
            <w:r w:rsidR="0014286E">
              <w:rPr>
                <w:rFonts w:eastAsia="SimSun"/>
                <w:lang w:eastAsia="zh-CN"/>
              </w:rPr>
              <w:t>CE</w:t>
            </w:r>
            <w:r>
              <w:rPr>
                <w:rFonts w:eastAsia="SimSun"/>
                <w:lang w:eastAsia="zh-CN"/>
              </w:rPr>
              <w:t xml:space="preserve"> RA and </w:t>
            </w:r>
            <w:r w:rsidR="0014286E">
              <w:rPr>
                <w:rFonts w:eastAsia="SimSun"/>
                <w:lang w:eastAsia="zh-CN"/>
              </w:rPr>
              <w:t xml:space="preserve">non-CE RA resources </w:t>
            </w:r>
            <w:r>
              <w:rPr>
                <w:rFonts w:eastAsia="SimSun"/>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SimSun"/>
                <w:lang w:eastAsia="zh-CN"/>
              </w:rPr>
            </w:pPr>
            <w:r>
              <w:rPr>
                <w:rFonts w:eastAsia="SimSun"/>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SimSun"/>
                <w:lang w:val="en-US" w:eastAsia="zh-CN"/>
              </w:rPr>
            </w:pPr>
          </w:p>
          <w:p w14:paraId="5A083079" w14:textId="67625902" w:rsidR="00707133" w:rsidRDefault="00707133" w:rsidP="0014286E">
            <w:pPr>
              <w:pStyle w:val="TAC"/>
              <w:spacing w:after="80" w:line="252" w:lineRule="auto"/>
              <w:ind w:left="61" w:firstLine="0"/>
              <w:jc w:val="left"/>
              <w:rPr>
                <w:rFonts w:eastAsia="SimSun"/>
                <w:lang w:val="en-US" w:eastAsia="zh-CN"/>
              </w:rPr>
            </w:pPr>
            <w:r>
              <w:rPr>
                <w:rFonts w:eastAsia="SimSun"/>
                <w:lang w:val="en-US" w:eastAsia="zh-CN"/>
              </w:rPr>
              <w:t xml:space="preserve">We understand whether this WA is compatible with above CE agreements depends on whether it requires a UE-specific CE threshold, </w:t>
            </w:r>
            <w:r w:rsidR="006365B3">
              <w:rPr>
                <w:rFonts w:eastAsia="SimSun"/>
                <w:lang w:val="en-US" w:eastAsia="zh-CN"/>
              </w:rPr>
              <w:t>rather than</w:t>
            </w:r>
            <w:r>
              <w:rPr>
                <w:rFonts w:eastAsia="SimSun"/>
                <w:lang w:val="en-US" w:eastAsia="zh-CN"/>
              </w:rPr>
              <w:t xml:space="preserve"> carrier-specific CE threshold. If it should be UE-specific CE threshold, then we don’t see how it can be compatible since different threshold</w:t>
            </w:r>
            <w:r w:rsidR="006365B3">
              <w:rPr>
                <w:rFonts w:eastAsia="SimSun"/>
                <w:lang w:val="en-US" w:eastAsia="zh-CN"/>
              </w:rPr>
              <w:t>s</w:t>
            </w:r>
            <w:r>
              <w:rPr>
                <w:rFonts w:eastAsia="SimSun"/>
                <w:lang w:val="en-US" w:eastAsia="zh-CN"/>
              </w:rPr>
              <w:t xml:space="preserve"> w</w:t>
            </w:r>
            <w:r w:rsidR="006365B3">
              <w:rPr>
                <w:rFonts w:eastAsia="SimSun"/>
                <w:lang w:val="en-US" w:eastAsia="zh-CN"/>
              </w:rPr>
              <w:t>ill</w:t>
            </w:r>
            <w:r>
              <w:rPr>
                <w:rFonts w:eastAsia="SimSun"/>
                <w:lang w:val="en-US" w:eastAsia="zh-CN"/>
              </w:rPr>
              <w:t xml:space="preserve"> result in different results </w:t>
            </w:r>
            <w:proofErr w:type="gramStart"/>
            <w:r>
              <w:rPr>
                <w:rFonts w:eastAsia="SimSun"/>
                <w:lang w:val="en-US" w:eastAsia="zh-CN"/>
              </w:rPr>
              <w:t>and also</w:t>
            </w:r>
            <w:proofErr w:type="gramEnd"/>
            <w:r>
              <w:rPr>
                <w:rFonts w:eastAsia="SimSun"/>
                <w:lang w:val="en-US" w:eastAsia="zh-CN"/>
              </w:rPr>
              <w:t xml:space="preserve"> impact the gNB impleme</w:t>
            </w:r>
            <w:r w:rsidR="006365B3">
              <w:rPr>
                <w:rFonts w:eastAsia="SimSun"/>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w:t>
            </w:r>
            <w:proofErr w:type="gramStart"/>
            <w:r w:rsidR="006365B3">
              <w:rPr>
                <w:rFonts w:eastAsia="SimSun"/>
                <w:lang w:val="en-US" w:eastAsia="zh-CN"/>
              </w:rPr>
              <w:t>So</w:t>
            </w:r>
            <w:proofErr w:type="gramEnd"/>
            <w:r w:rsidR="006365B3">
              <w:rPr>
                <w:rFonts w:eastAsia="SimSun"/>
                <w:lang w:val="en-US" w:eastAsia="zh-CN"/>
              </w:rPr>
              <w:t xml:space="preserve">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SimSun"/>
                <w:lang w:val="en-US" w:eastAsia="zh-CN"/>
              </w:rPr>
            </w:pPr>
            <w:r>
              <w:rPr>
                <w:rFonts w:eastAsia="SimSun"/>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SimSun"/>
                <w:lang w:val="en-US" w:eastAsia="zh-CN"/>
              </w:rPr>
            </w:pPr>
          </w:p>
        </w:tc>
      </w:tr>
      <w:tr w:rsidR="00B80A2A" w14:paraId="2FEBC1E7" w14:textId="77777777" w:rsidTr="00BC38D7">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SimSun"/>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BC38D7">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BC38D7">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BC38D7">
        <w:trPr>
          <w:jc w:val="center"/>
        </w:trPr>
        <w:tc>
          <w:tcPr>
            <w:tcW w:w="1440" w:type="dxa"/>
          </w:tcPr>
          <w:p w14:paraId="17762A88" w14:textId="77777777" w:rsidR="00B80A2A" w:rsidRDefault="00B80A2A" w:rsidP="000F61F8">
            <w:pPr>
              <w:pStyle w:val="TAC"/>
              <w:spacing w:after="80" w:line="252" w:lineRule="auto"/>
              <w:ind w:left="57" w:firstLine="0"/>
              <w:jc w:val="left"/>
              <w:rPr>
                <w:lang w:eastAsia="ko-KR"/>
              </w:rPr>
            </w:pPr>
          </w:p>
        </w:tc>
        <w:tc>
          <w:tcPr>
            <w:tcW w:w="1255" w:type="dxa"/>
          </w:tcPr>
          <w:p w14:paraId="2B4A668B" w14:textId="77777777" w:rsidR="00B80A2A" w:rsidRDefault="00B80A2A" w:rsidP="000F61F8">
            <w:pPr>
              <w:pStyle w:val="TAC"/>
              <w:spacing w:after="80" w:line="252" w:lineRule="auto"/>
              <w:ind w:left="57" w:firstLine="0"/>
              <w:rPr>
                <w:lang w:val="de-DE" w:eastAsia="ko-KR"/>
              </w:rPr>
            </w:pP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BC38D7">
        <w:trPr>
          <w:jc w:val="center"/>
        </w:trPr>
        <w:tc>
          <w:tcPr>
            <w:tcW w:w="1440" w:type="dxa"/>
          </w:tcPr>
          <w:p w14:paraId="2814F865" w14:textId="77777777" w:rsidR="00B80A2A" w:rsidRDefault="00B80A2A" w:rsidP="000F61F8">
            <w:pPr>
              <w:pStyle w:val="TAC"/>
              <w:spacing w:after="80" w:line="252" w:lineRule="auto"/>
              <w:ind w:left="57" w:firstLine="0"/>
              <w:jc w:val="left"/>
              <w:rPr>
                <w:lang w:eastAsia="ko-KR"/>
              </w:rPr>
            </w:pPr>
          </w:p>
        </w:tc>
        <w:tc>
          <w:tcPr>
            <w:tcW w:w="1255" w:type="dxa"/>
          </w:tcPr>
          <w:p w14:paraId="4789FF67" w14:textId="77777777" w:rsidR="00B80A2A" w:rsidRDefault="00B80A2A" w:rsidP="000F61F8">
            <w:pPr>
              <w:pStyle w:val="TAC"/>
              <w:spacing w:after="80" w:line="252" w:lineRule="auto"/>
              <w:ind w:left="57" w:firstLine="0"/>
              <w:rPr>
                <w:lang w:val="de-DE" w:eastAsia="ko-KR"/>
              </w:rPr>
            </w:pPr>
          </w:p>
        </w:tc>
        <w:tc>
          <w:tcPr>
            <w:tcW w:w="6934" w:type="dxa"/>
          </w:tcPr>
          <w:p w14:paraId="1417DB8D" w14:textId="77777777" w:rsidR="00B80A2A" w:rsidRDefault="00B80A2A" w:rsidP="000F61F8">
            <w:pPr>
              <w:pStyle w:val="TAC"/>
              <w:spacing w:after="80" w:line="252" w:lineRule="auto"/>
              <w:ind w:left="57" w:firstLine="0"/>
              <w:jc w:val="left"/>
              <w:rPr>
                <w:lang w:val="de-DE" w:eastAsia="ko-KR"/>
              </w:rPr>
            </w:pPr>
          </w:p>
        </w:tc>
      </w:tr>
      <w:tr w:rsidR="00B80A2A" w14:paraId="2B56B1C1" w14:textId="77777777" w:rsidTr="00BC38D7">
        <w:trPr>
          <w:jc w:val="center"/>
        </w:trPr>
        <w:tc>
          <w:tcPr>
            <w:tcW w:w="1440" w:type="dxa"/>
          </w:tcPr>
          <w:p w14:paraId="45F18914" w14:textId="77777777" w:rsidR="00B80A2A" w:rsidRDefault="00B80A2A" w:rsidP="000F61F8">
            <w:pPr>
              <w:pStyle w:val="TAC"/>
              <w:spacing w:after="80" w:line="252" w:lineRule="auto"/>
              <w:ind w:left="57" w:firstLine="0"/>
              <w:jc w:val="left"/>
              <w:rPr>
                <w:lang w:eastAsia="ko-KR"/>
              </w:rPr>
            </w:pPr>
          </w:p>
        </w:tc>
        <w:tc>
          <w:tcPr>
            <w:tcW w:w="1255" w:type="dxa"/>
          </w:tcPr>
          <w:p w14:paraId="5E248BD2" w14:textId="77777777" w:rsidR="00B80A2A" w:rsidRDefault="00B80A2A" w:rsidP="000F61F8">
            <w:pPr>
              <w:pStyle w:val="TAC"/>
              <w:spacing w:after="80" w:line="252" w:lineRule="auto"/>
              <w:ind w:left="57" w:firstLine="0"/>
              <w:rPr>
                <w:lang w:val="de-DE" w:eastAsia="ko-KR"/>
              </w:rPr>
            </w:pPr>
          </w:p>
        </w:tc>
        <w:tc>
          <w:tcPr>
            <w:tcW w:w="6934" w:type="dxa"/>
          </w:tcPr>
          <w:p w14:paraId="3B14E309" w14:textId="77777777" w:rsidR="00B80A2A" w:rsidRDefault="00B80A2A" w:rsidP="000F61F8">
            <w:pPr>
              <w:pStyle w:val="TAC"/>
              <w:spacing w:after="80" w:line="252" w:lineRule="auto"/>
              <w:ind w:left="57" w:firstLine="0"/>
              <w:jc w:val="left"/>
              <w:rPr>
                <w:lang w:val="de-DE" w:eastAsia="ko-KR"/>
              </w:rPr>
            </w:pPr>
          </w:p>
        </w:tc>
      </w:tr>
      <w:tr w:rsidR="00B80A2A" w14:paraId="761C4331" w14:textId="77777777" w:rsidTr="00BC38D7">
        <w:trPr>
          <w:jc w:val="center"/>
        </w:trPr>
        <w:tc>
          <w:tcPr>
            <w:tcW w:w="1440" w:type="dxa"/>
          </w:tcPr>
          <w:p w14:paraId="37EDF8A7" w14:textId="77777777" w:rsidR="00B80A2A" w:rsidRDefault="00B80A2A" w:rsidP="00B80A2A">
            <w:pPr>
              <w:pStyle w:val="TAC"/>
              <w:spacing w:after="80" w:line="252" w:lineRule="auto"/>
              <w:jc w:val="left"/>
              <w:rPr>
                <w:lang w:eastAsia="ko-KR"/>
              </w:rPr>
            </w:pPr>
          </w:p>
        </w:tc>
        <w:tc>
          <w:tcPr>
            <w:tcW w:w="1255" w:type="dxa"/>
          </w:tcPr>
          <w:p w14:paraId="3F68F9B5" w14:textId="77777777" w:rsidR="00B80A2A" w:rsidRDefault="00B80A2A" w:rsidP="00B80A2A">
            <w:pPr>
              <w:pStyle w:val="TAC"/>
              <w:spacing w:after="80" w:line="252" w:lineRule="auto"/>
              <w:ind w:left="0" w:firstLine="0"/>
              <w:rPr>
                <w:lang w:val="de-DE" w:eastAsia="ko-KR"/>
              </w:rPr>
            </w:pPr>
          </w:p>
        </w:tc>
        <w:tc>
          <w:tcPr>
            <w:tcW w:w="6934" w:type="dxa"/>
          </w:tcPr>
          <w:p w14:paraId="394062D4" w14:textId="77777777" w:rsidR="00B80A2A" w:rsidRDefault="00B80A2A" w:rsidP="00B80A2A">
            <w:pPr>
              <w:pStyle w:val="TAC"/>
              <w:spacing w:after="80" w:line="252" w:lineRule="auto"/>
              <w:jc w:val="left"/>
              <w:rPr>
                <w:lang w:val="de-DE" w:eastAsia="ko-KR"/>
              </w:rPr>
            </w:pPr>
          </w:p>
        </w:tc>
      </w:tr>
      <w:tr w:rsidR="00B80A2A" w14:paraId="0BD2EF6A" w14:textId="77777777" w:rsidTr="00BC38D7">
        <w:trPr>
          <w:jc w:val="center"/>
        </w:trPr>
        <w:tc>
          <w:tcPr>
            <w:tcW w:w="1440" w:type="dxa"/>
          </w:tcPr>
          <w:p w14:paraId="354AA962" w14:textId="77777777" w:rsidR="00B80A2A" w:rsidRDefault="00B80A2A" w:rsidP="00B80A2A">
            <w:pPr>
              <w:pStyle w:val="TAC"/>
              <w:spacing w:after="80" w:line="252" w:lineRule="auto"/>
              <w:jc w:val="left"/>
              <w:rPr>
                <w:lang w:eastAsia="ko-KR"/>
              </w:rPr>
            </w:pPr>
          </w:p>
        </w:tc>
        <w:tc>
          <w:tcPr>
            <w:tcW w:w="1255" w:type="dxa"/>
          </w:tcPr>
          <w:p w14:paraId="0C50F4BD" w14:textId="77777777" w:rsidR="00B80A2A" w:rsidRDefault="00B80A2A" w:rsidP="00B80A2A">
            <w:pPr>
              <w:pStyle w:val="TAC"/>
              <w:spacing w:after="80" w:line="252" w:lineRule="auto"/>
              <w:ind w:left="0" w:firstLine="0"/>
              <w:rPr>
                <w:lang w:val="de-DE" w:eastAsia="ko-KR"/>
              </w:rPr>
            </w:pPr>
          </w:p>
        </w:tc>
        <w:tc>
          <w:tcPr>
            <w:tcW w:w="6934" w:type="dxa"/>
          </w:tcPr>
          <w:p w14:paraId="18C9ABDD" w14:textId="77777777" w:rsidR="00B80A2A" w:rsidRDefault="00B80A2A" w:rsidP="00B80A2A">
            <w:pPr>
              <w:pStyle w:val="TAC"/>
              <w:spacing w:after="80" w:line="252" w:lineRule="auto"/>
              <w:jc w:val="left"/>
              <w:rPr>
                <w:lang w:val="de-DE" w:eastAsia="ko-KR"/>
              </w:rPr>
            </w:pPr>
          </w:p>
        </w:tc>
      </w:tr>
      <w:tr w:rsidR="00B80A2A" w14:paraId="70FA2E41" w14:textId="77777777" w:rsidTr="00BC38D7">
        <w:trPr>
          <w:jc w:val="center"/>
        </w:trPr>
        <w:tc>
          <w:tcPr>
            <w:tcW w:w="1440" w:type="dxa"/>
          </w:tcPr>
          <w:p w14:paraId="36377CD7" w14:textId="77777777" w:rsidR="00B80A2A" w:rsidRDefault="00B80A2A" w:rsidP="00B80A2A">
            <w:pPr>
              <w:pStyle w:val="TAC"/>
              <w:spacing w:after="80" w:line="252" w:lineRule="auto"/>
              <w:jc w:val="left"/>
              <w:rPr>
                <w:lang w:eastAsia="ko-KR"/>
              </w:rPr>
            </w:pPr>
          </w:p>
        </w:tc>
        <w:tc>
          <w:tcPr>
            <w:tcW w:w="1255" w:type="dxa"/>
          </w:tcPr>
          <w:p w14:paraId="09BD1AF3" w14:textId="77777777" w:rsidR="00B80A2A" w:rsidRDefault="00B80A2A" w:rsidP="00B80A2A">
            <w:pPr>
              <w:pStyle w:val="TAC"/>
              <w:spacing w:after="80" w:line="252" w:lineRule="auto"/>
              <w:ind w:left="0" w:firstLine="0"/>
              <w:rPr>
                <w:lang w:val="de-DE" w:eastAsia="ko-KR"/>
              </w:rPr>
            </w:pPr>
          </w:p>
        </w:tc>
        <w:tc>
          <w:tcPr>
            <w:tcW w:w="6934" w:type="dxa"/>
          </w:tcPr>
          <w:p w14:paraId="36BFA3C3" w14:textId="77777777" w:rsidR="00B80A2A" w:rsidRDefault="00B80A2A" w:rsidP="00B80A2A">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proofErr w:type="spellStart"/>
      <w:r w:rsidR="00043985" w:rsidRPr="00043985">
        <w:rPr>
          <w:rFonts w:ascii="Arial" w:hAnsi="Arial" w:cs="Arial"/>
          <w:i/>
          <w:iCs/>
          <w:sz w:val="20"/>
          <w:szCs w:val="20"/>
        </w:rPr>
        <w:t>rsrp-ThresholdSSB</w:t>
      </w:r>
      <w:proofErr w:type="spellEnd"/>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BC38D7">
        <w:trPr>
          <w:trHeight w:val="301"/>
        </w:trPr>
        <w:tc>
          <w:tcPr>
            <w:tcW w:w="1060" w:type="dxa"/>
            <w:noWrap/>
            <w:hideMark/>
          </w:tcPr>
          <w:p w14:paraId="319F2B76" w14:textId="77777777" w:rsidR="00A91B41" w:rsidRPr="001F4189" w:rsidRDefault="00A91B41" w:rsidP="00BC38D7">
            <w:pPr>
              <w:rPr>
                <w:lang w:val="en-US"/>
              </w:rPr>
            </w:pPr>
            <w:r w:rsidRPr="001F4189">
              <w:rPr>
                <w:lang w:val="en-US"/>
              </w:rPr>
              <w:t>R2-2201617</w:t>
            </w:r>
          </w:p>
        </w:tc>
        <w:tc>
          <w:tcPr>
            <w:tcW w:w="1778" w:type="dxa"/>
            <w:noWrap/>
            <w:hideMark/>
          </w:tcPr>
          <w:p w14:paraId="425311E7" w14:textId="77777777" w:rsidR="00A91B41" w:rsidRPr="001F4189" w:rsidRDefault="00A91B41" w:rsidP="00BC38D7">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BC38D7">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0F423F22" w14:textId="7C0A5EC6" w:rsidR="00A91B41" w:rsidRPr="001F4189" w:rsidRDefault="00EE7EB4" w:rsidP="00BC38D7">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3" w:author="Ericsson - Jonas Sedin" w:date="2022-01-19T11:02:00Z">
        <w:r w:rsidR="00FC7707">
          <w:rPr>
            <w:rFonts w:ascii="Arial" w:hAnsi="Arial" w:cs="Arial"/>
            <w:b/>
            <w:bCs/>
            <w:sz w:val="20"/>
            <w:szCs w:val="20"/>
          </w:rPr>
          <w:t>1</w:t>
        </w:r>
      </w:ins>
      <w:del w:id="4"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BC38D7">
        <w:trPr>
          <w:jc w:val="center"/>
        </w:trPr>
        <w:tc>
          <w:tcPr>
            <w:tcW w:w="1440" w:type="dxa"/>
            <w:tcBorders>
              <w:bottom w:val="double" w:sz="4" w:space="0" w:color="auto"/>
            </w:tcBorders>
          </w:tcPr>
          <w:p w14:paraId="4909B432" w14:textId="77777777" w:rsidR="00A91B41" w:rsidRDefault="00A91B41"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BC38D7">
            <w:pPr>
              <w:pStyle w:val="TAH"/>
              <w:spacing w:after="0" w:line="252" w:lineRule="auto"/>
              <w:ind w:left="0" w:firstLine="0"/>
              <w:jc w:val="left"/>
              <w:rPr>
                <w:lang w:eastAsia="ko-KR"/>
              </w:rPr>
            </w:pPr>
            <w:r>
              <w:rPr>
                <w:lang w:eastAsia="ko-KR"/>
              </w:rPr>
              <w:t>Comments</w:t>
            </w:r>
          </w:p>
        </w:tc>
      </w:tr>
      <w:tr w:rsidR="006365B3" w14:paraId="191F7257" w14:textId="77777777" w:rsidTr="00BC38D7">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We think it is straightward to configure this SSB threshold per BWP as same as the current SSB threshold for non-CE CBRA SSB selection. </w:t>
            </w:r>
          </w:p>
        </w:tc>
      </w:tr>
      <w:tr w:rsidR="006365B3" w14:paraId="1503D52B" w14:textId="77777777" w:rsidTr="00BC38D7">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SimSun"/>
                <w:lang w:val="de-DE" w:eastAsia="zh-CN"/>
              </w:rPr>
            </w:pPr>
            <w:r>
              <w:rPr>
                <w:rFonts w:eastAsia="SimSun"/>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SimSun"/>
                <w:lang w:val="de-DE" w:eastAsia="zh-CN"/>
              </w:rPr>
              <w:t>Should be further discussed with RIP configuration in mind.</w:t>
            </w:r>
          </w:p>
        </w:tc>
      </w:tr>
      <w:tr w:rsidR="006365B3" w14:paraId="15796BE6" w14:textId="77777777" w:rsidTr="00BC38D7">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BC38D7">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BC38D7">
        <w:trPr>
          <w:jc w:val="center"/>
        </w:trPr>
        <w:tc>
          <w:tcPr>
            <w:tcW w:w="1440" w:type="dxa"/>
          </w:tcPr>
          <w:p w14:paraId="7A0DC47C" w14:textId="77777777" w:rsidR="006365B3" w:rsidRDefault="006365B3" w:rsidP="00513A14">
            <w:pPr>
              <w:pStyle w:val="TAC"/>
              <w:spacing w:after="80" w:line="252" w:lineRule="auto"/>
              <w:ind w:left="57" w:firstLine="0"/>
              <w:jc w:val="left"/>
              <w:rPr>
                <w:lang w:eastAsia="ko-KR"/>
              </w:rPr>
            </w:pPr>
          </w:p>
        </w:tc>
        <w:tc>
          <w:tcPr>
            <w:tcW w:w="1255" w:type="dxa"/>
          </w:tcPr>
          <w:p w14:paraId="7D37C413" w14:textId="77777777" w:rsidR="006365B3" w:rsidRDefault="006365B3" w:rsidP="00513A14">
            <w:pPr>
              <w:pStyle w:val="TAC"/>
              <w:spacing w:after="80" w:line="252" w:lineRule="auto"/>
              <w:ind w:left="57" w:firstLine="0"/>
              <w:rPr>
                <w:lang w:val="de-DE" w:eastAsia="ko-KR"/>
              </w:rPr>
            </w:pP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BC38D7">
        <w:trPr>
          <w:jc w:val="center"/>
        </w:trPr>
        <w:tc>
          <w:tcPr>
            <w:tcW w:w="1440" w:type="dxa"/>
          </w:tcPr>
          <w:p w14:paraId="363C3F83" w14:textId="77777777" w:rsidR="006365B3" w:rsidRDefault="006365B3" w:rsidP="00513A14">
            <w:pPr>
              <w:pStyle w:val="TAC"/>
              <w:spacing w:after="80" w:line="252" w:lineRule="auto"/>
              <w:ind w:left="57" w:firstLine="0"/>
              <w:jc w:val="left"/>
              <w:rPr>
                <w:lang w:eastAsia="ko-KR"/>
              </w:rPr>
            </w:pPr>
          </w:p>
        </w:tc>
        <w:tc>
          <w:tcPr>
            <w:tcW w:w="1255" w:type="dxa"/>
          </w:tcPr>
          <w:p w14:paraId="405D59C9" w14:textId="77777777" w:rsidR="006365B3" w:rsidRDefault="006365B3" w:rsidP="00513A14">
            <w:pPr>
              <w:pStyle w:val="TAC"/>
              <w:spacing w:after="80" w:line="252" w:lineRule="auto"/>
              <w:ind w:left="57" w:firstLine="0"/>
              <w:rPr>
                <w:lang w:val="de-DE" w:eastAsia="ko-KR"/>
              </w:rPr>
            </w:pPr>
          </w:p>
        </w:tc>
        <w:tc>
          <w:tcPr>
            <w:tcW w:w="6934" w:type="dxa"/>
          </w:tcPr>
          <w:p w14:paraId="584A3BA6" w14:textId="77777777" w:rsidR="006365B3" w:rsidRDefault="006365B3" w:rsidP="00513A14">
            <w:pPr>
              <w:pStyle w:val="TAC"/>
              <w:spacing w:after="80" w:line="252" w:lineRule="auto"/>
              <w:ind w:left="57" w:firstLine="0"/>
              <w:jc w:val="left"/>
              <w:rPr>
                <w:lang w:val="de-DE" w:eastAsia="ko-KR"/>
              </w:rPr>
            </w:pPr>
          </w:p>
        </w:tc>
      </w:tr>
      <w:tr w:rsidR="006365B3" w14:paraId="39CA176A" w14:textId="77777777" w:rsidTr="00BC38D7">
        <w:trPr>
          <w:jc w:val="center"/>
        </w:trPr>
        <w:tc>
          <w:tcPr>
            <w:tcW w:w="1440" w:type="dxa"/>
          </w:tcPr>
          <w:p w14:paraId="39F4972E" w14:textId="77777777" w:rsidR="006365B3" w:rsidRDefault="006365B3" w:rsidP="00513A14">
            <w:pPr>
              <w:pStyle w:val="TAC"/>
              <w:spacing w:after="80" w:line="252" w:lineRule="auto"/>
              <w:ind w:left="57" w:firstLine="0"/>
              <w:jc w:val="left"/>
              <w:rPr>
                <w:lang w:eastAsia="ko-KR"/>
              </w:rPr>
            </w:pPr>
          </w:p>
        </w:tc>
        <w:tc>
          <w:tcPr>
            <w:tcW w:w="1255" w:type="dxa"/>
          </w:tcPr>
          <w:p w14:paraId="77587F9F" w14:textId="77777777" w:rsidR="006365B3" w:rsidRDefault="006365B3" w:rsidP="00513A14">
            <w:pPr>
              <w:pStyle w:val="TAC"/>
              <w:spacing w:after="80" w:line="252" w:lineRule="auto"/>
              <w:ind w:left="57" w:firstLine="0"/>
              <w:rPr>
                <w:lang w:val="de-DE" w:eastAsia="ko-KR"/>
              </w:rPr>
            </w:pPr>
          </w:p>
        </w:tc>
        <w:tc>
          <w:tcPr>
            <w:tcW w:w="6934" w:type="dxa"/>
          </w:tcPr>
          <w:p w14:paraId="1924F4A5" w14:textId="77777777" w:rsidR="006365B3" w:rsidRDefault="006365B3" w:rsidP="00513A14">
            <w:pPr>
              <w:pStyle w:val="TAC"/>
              <w:spacing w:after="80" w:line="252" w:lineRule="auto"/>
              <w:ind w:left="57" w:firstLine="0"/>
              <w:jc w:val="left"/>
              <w:rPr>
                <w:lang w:val="de-DE" w:eastAsia="ko-KR"/>
              </w:rPr>
            </w:pPr>
          </w:p>
        </w:tc>
      </w:tr>
      <w:tr w:rsidR="006365B3" w14:paraId="1871E193" w14:textId="77777777" w:rsidTr="00BC38D7">
        <w:trPr>
          <w:jc w:val="center"/>
        </w:trPr>
        <w:tc>
          <w:tcPr>
            <w:tcW w:w="1440" w:type="dxa"/>
          </w:tcPr>
          <w:p w14:paraId="18F0FD33" w14:textId="77777777" w:rsidR="006365B3" w:rsidRDefault="006365B3" w:rsidP="00513A14">
            <w:pPr>
              <w:pStyle w:val="TAC"/>
              <w:spacing w:after="80" w:line="252" w:lineRule="auto"/>
              <w:ind w:left="57" w:firstLine="0"/>
              <w:jc w:val="left"/>
              <w:rPr>
                <w:lang w:eastAsia="ko-KR"/>
              </w:rPr>
            </w:pPr>
          </w:p>
        </w:tc>
        <w:tc>
          <w:tcPr>
            <w:tcW w:w="1255" w:type="dxa"/>
          </w:tcPr>
          <w:p w14:paraId="702E5023" w14:textId="77777777" w:rsidR="006365B3" w:rsidRDefault="006365B3" w:rsidP="00513A14">
            <w:pPr>
              <w:pStyle w:val="TAC"/>
              <w:spacing w:after="80" w:line="252" w:lineRule="auto"/>
              <w:ind w:left="57" w:firstLine="0"/>
              <w:rPr>
                <w:lang w:val="de-DE" w:eastAsia="ko-KR"/>
              </w:rPr>
            </w:pPr>
          </w:p>
        </w:tc>
        <w:tc>
          <w:tcPr>
            <w:tcW w:w="6934" w:type="dxa"/>
          </w:tcPr>
          <w:p w14:paraId="3BC53AE9" w14:textId="77777777" w:rsidR="006365B3" w:rsidRDefault="006365B3" w:rsidP="00513A14">
            <w:pPr>
              <w:pStyle w:val="TAC"/>
              <w:spacing w:after="80" w:line="252" w:lineRule="auto"/>
              <w:ind w:left="57" w:firstLine="0"/>
              <w:jc w:val="left"/>
              <w:rPr>
                <w:lang w:val="de-DE" w:eastAsia="ko-KR"/>
              </w:rPr>
            </w:pPr>
          </w:p>
        </w:tc>
      </w:tr>
      <w:tr w:rsidR="006365B3" w14:paraId="650CD08B" w14:textId="77777777" w:rsidTr="00BC38D7">
        <w:trPr>
          <w:jc w:val="center"/>
        </w:trPr>
        <w:tc>
          <w:tcPr>
            <w:tcW w:w="1440" w:type="dxa"/>
          </w:tcPr>
          <w:p w14:paraId="63E79194" w14:textId="77777777" w:rsidR="006365B3" w:rsidRDefault="006365B3" w:rsidP="00513A14">
            <w:pPr>
              <w:pStyle w:val="TAC"/>
              <w:spacing w:after="80" w:line="252" w:lineRule="auto"/>
              <w:ind w:left="57" w:firstLine="0"/>
              <w:jc w:val="left"/>
              <w:rPr>
                <w:lang w:eastAsia="ko-KR"/>
              </w:rPr>
            </w:pPr>
          </w:p>
        </w:tc>
        <w:tc>
          <w:tcPr>
            <w:tcW w:w="1255" w:type="dxa"/>
          </w:tcPr>
          <w:p w14:paraId="45C8B80D" w14:textId="77777777" w:rsidR="006365B3" w:rsidRDefault="006365B3" w:rsidP="00513A14">
            <w:pPr>
              <w:pStyle w:val="TAC"/>
              <w:spacing w:after="80" w:line="252" w:lineRule="auto"/>
              <w:ind w:left="57" w:firstLine="0"/>
              <w:rPr>
                <w:lang w:val="de-DE" w:eastAsia="ko-KR"/>
              </w:rPr>
            </w:pPr>
          </w:p>
        </w:tc>
        <w:tc>
          <w:tcPr>
            <w:tcW w:w="6934" w:type="dxa"/>
          </w:tcPr>
          <w:p w14:paraId="4049AA08" w14:textId="77777777" w:rsidR="006365B3" w:rsidRDefault="006365B3" w:rsidP="00513A14">
            <w:pPr>
              <w:pStyle w:val="TAC"/>
              <w:spacing w:after="80" w:line="252" w:lineRule="auto"/>
              <w:ind w:left="57" w:firstLine="0"/>
              <w:jc w:val="left"/>
              <w:rPr>
                <w:lang w:val="de-DE" w:eastAsia="ko-KR"/>
              </w:rPr>
            </w:pPr>
          </w:p>
        </w:tc>
      </w:tr>
      <w:tr w:rsidR="006365B3" w14:paraId="056C227E" w14:textId="77777777" w:rsidTr="00BC38D7">
        <w:trPr>
          <w:jc w:val="center"/>
        </w:trPr>
        <w:tc>
          <w:tcPr>
            <w:tcW w:w="1440" w:type="dxa"/>
          </w:tcPr>
          <w:p w14:paraId="37A943F5" w14:textId="77777777" w:rsidR="006365B3" w:rsidRDefault="006365B3" w:rsidP="00513A14">
            <w:pPr>
              <w:pStyle w:val="TAC"/>
              <w:spacing w:after="80" w:line="252" w:lineRule="auto"/>
              <w:ind w:left="57" w:firstLine="0"/>
              <w:jc w:val="left"/>
              <w:rPr>
                <w:lang w:eastAsia="ko-KR"/>
              </w:rPr>
            </w:pPr>
          </w:p>
        </w:tc>
        <w:tc>
          <w:tcPr>
            <w:tcW w:w="1255" w:type="dxa"/>
          </w:tcPr>
          <w:p w14:paraId="73A0D136" w14:textId="77777777" w:rsidR="006365B3" w:rsidRDefault="006365B3" w:rsidP="00513A14">
            <w:pPr>
              <w:pStyle w:val="TAC"/>
              <w:spacing w:after="80" w:line="252" w:lineRule="auto"/>
              <w:ind w:left="57" w:firstLine="0"/>
              <w:rPr>
                <w:lang w:val="de-DE" w:eastAsia="ko-KR"/>
              </w:rPr>
            </w:pPr>
          </w:p>
        </w:tc>
        <w:tc>
          <w:tcPr>
            <w:tcW w:w="6934" w:type="dxa"/>
          </w:tcPr>
          <w:p w14:paraId="7B870232" w14:textId="77777777" w:rsidR="006365B3" w:rsidRDefault="006365B3" w:rsidP="00513A14">
            <w:pPr>
              <w:pStyle w:val="TAC"/>
              <w:spacing w:after="80" w:line="252" w:lineRule="auto"/>
              <w:ind w:left="57" w:firstLine="0"/>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5"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5"/>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6"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6"/>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672F" w14:textId="77777777" w:rsidR="00FC3F9C" w:rsidRDefault="00FC3F9C" w:rsidP="006D4BFE">
      <w:r>
        <w:separator/>
      </w:r>
    </w:p>
  </w:endnote>
  <w:endnote w:type="continuationSeparator" w:id="0">
    <w:p w14:paraId="67FF408F" w14:textId="77777777" w:rsidR="00FC3F9C" w:rsidRDefault="00FC3F9C"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6D51" w14:textId="77777777" w:rsidR="00FC3F9C" w:rsidRDefault="00FC3F9C" w:rsidP="006D4BFE">
      <w:r>
        <w:separator/>
      </w:r>
    </w:p>
  </w:footnote>
  <w:footnote w:type="continuationSeparator" w:id="0">
    <w:p w14:paraId="2C60B783" w14:textId="77777777" w:rsidR="00FC3F9C" w:rsidRDefault="00FC3F9C"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0E9C"/>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A17"/>
    <w:rsid w:val="00557087"/>
    <w:rsid w:val="0055739F"/>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33B0"/>
    <w:rsid w:val="00B63B60"/>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94D"/>
    <w:rsid w:val="00BA5A77"/>
    <w:rsid w:val="00BA5E21"/>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DCE"/>
    <w:rsid w:val="00E47FB1"/>
    <w:rsid w:val="00E51832"/>
    <w:rsid w:val="00E532F5"/>
    <w:rsid w:val="00E54768"/>
    <w:rsid w:val="00E54C49"/>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41C5"/>
    <w:rsid w:val="00F757E1"/>
    <w:rsid w:val="00F7621E"/>
    <w:rsid w:val="00F76959"/>
    <w:rsid w:val="00F7697C"/>
    <w:rsid w:val="00F77037"/>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DefaultParagraphFont"/>
    <w:link w:val="Comments"/>
    <w:qFormat/>
    <w:locked/>
    <w:rsid w:val="00707133"/>
    <w:rPr>
      <w:rFonts w:ascii="Arial" w:hAnsi="Arial" w:cs="Arial"/>
      <w:i/>
      <w:iCs/>
    </w:rPr>
  </w:style>
  <w:style w:type="paragraph" w:customStyle="1" w:styleId="Comments">
    <w:name w:val="Comments"/>
    <w:basedOn w:val="Normal"/>
    <w:link w:val="CommentsChar"/>
    <w:qFormat/>
    <w:rsid w:val="00707133"/>
    <w:pPr>
      <w:spacing w:before="40" w:after="0" w:line="240" w:lineRule="auto"/>
      <w:ind w:left="0" w:right="0" w:firstLine="0"/>
      <w:jc w:val="left"/>
    </w:pPr>
    <w:rPr>
      <w:rFonts w:ascii="Arial" w:hAnsi="Arial" w:cs="Arial"/>
      <w:i/>
      <w:iCs/>
      <w:lang w:val="en-US"/>
    </w:rPr>
  </w:style>
  <w:style w:type="character" w:styleId="UnresolvedMention">
    <w:name w:val="Unresolved Mention"/>
    <w:basedOn w:val="DefaultParagraphFont"/>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amuli.turtinen@nokia.com" TargetMode="Externa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5003-2012-42ED-95A3-09A803D6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3825</Words>
  <Characters>21805</Characters>
  <Application>Microsoft Office Word</Application>
  <DocSecurity>0</DocSecurity>
  <Lines>181</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Linhai He</cp:lastModifiedBy>
  <cp:revision>2</cp:revision>
  <dcterms:created xsi:type="dcterms:W3CDTF">2022-01-19T18:51:00Z</dcterms:created>
  <dcterms:modified xsi:type="dcterms:W3CDTF">2022-01-19T18:51:00Z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ies>
</file>