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D2BE8" w14:textId="77777777" w:rsidR="002C5B5F" w:rsidRDefault="00486495">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#116bis-e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bCs/>
          <w:sz w:val="24"/>
          <w:szCs w:val="24"/>
          <w:lang w:eastAsia="zh-CN"/>
        </w:rPr>
        <w:t>R2-220xxxx</w:t>
      </w:r>
    </w:p>
    <w:p w14:paraId="533D2BE9" w14:textId="77777777" w:rsidR="002C5B5F" w:rsidRDefault="00486495">
      <w:pPr>
        <w:pStyle w:val="3GPPHeader"/>
        <w:jc w:val="right"/>
        <w:rPr>
          <w:rFonts w:eastAsia="MS Mincho"/>
          <w:szCs w:val="24"/>
        </w:rPr>
      </w:pPr>
      <w:r>
        <w:rPr>
          <w:rFonts w:eastAsia="MS Mincho"/>
          <w:szCs w:val="24"/>
        </w:rPr>
        <w:t>Electronic meeting, 17</w:t>
      </w:r>
      <w:r>
        <w:rPr>
          <w:rFonts w:eastAsia="MS Mincho"/>
          <w:szCs w:val="24"/>
          <w:vertAlign w:val="superscript"/>
        </w:rPr>
        <w:t>th</w:t>
      </w:r>
      <w:r>
        <w:rPr>
          <w:rFonts w:eastAsia="MS Mincho"/>
          <w:szCs w:val="24"/>
        </w:rPr>
        <w:t xml:space="preserve"> – 25</w:t>
      </w:r>
      <w:r>
        <w:rPr>
          <w:rFonts w:eastAsia="MS Mincho"/>
          <w:szCs w:val="24"/>
          <w:vertAlign w:val="superscript"/>
        </w:rPr>
        <w:t>th</w:t>
      </w:r>
      <w:r>
        <w:rPr>
          <w:rFonts w:eastAsia="MS Mincho"/>
          <w:szCs w:val="24"/>
        </w:rPr>
        <w:t xml:space="preserve"> Jan 2022                                    </w:t>
      </w:r>
      <w:r>
        <w:rPr>
          <w:rFonts w:eastAsia="MS Mincho"/>
          <w:szCs w:val="24"/>
        </w:rPr>
        <w:tab/>
      </w:r>
    </w:p>
    <w:p w14:paraId="533D2BEA" w14:textId="77777777" w:rsidR="002C5B5F" w:rsidRDefault="00486495">
      <w:pPr>
        <w:pStyle w:val="3GPPHeader"/>
        <w:rPr>
          <w:rFonts w:eastAsia="MS Mincho"/>
          <w:szCs w:val="24"/>
        </w:rPr>
      </w:pPr>
      <w:r>
        <w:rPr>
          <w:sz w:val="22"/>
          <w:szCs w:val="22"/>
        </w:rPr>
        <w:t>Agenda Item:</w:t>
      </w:r>
      <w:r>
        <w:rPr>
          <w:sz w:val="22"/>
          <w:szCs w:val="22"/>
        </w:rPr>
        <w:tab/>
        <w:t>8.4.3</w:t>
      </w:r>
    </w:p>
    <w:p w14:paraId="533D2BEB" w14:textId="77777777" w:rsidR="002C5B5F" w:rsidRDefault="00486495">
      <w:pPr>
        <w:pStyle w:val="3GPPHeader"/>
        <w:rPr>
          <w:sz w:val="22"/>
          <w:szCs w:val="22"/>
        </w:rPr>
      </w:pPr>
      <w:r>
        <w:rPr>
          <w:sz w:val="22"/>
          <w:szCs w:val="22"/>
        </w:rPr>
        <w:t>Source:</w:t>
      </w:r>
      <w:r>
        <w:rPr>
          <w:sz w:val="22"/>
          <w:szCs w:val="22"/>
        </w:rPr>
        <w:tab/>
        <w:t>Intel Corporation (Rapporteur)</w:t>
      </w:r>
    </w:p>
    <w:p w14:paraId="533D2BEC" w14:textId="77777777" w:rsidR="002C5B5F" w:rsidRDefault="00486495">
      <w:pPr>
        <w:pStyle w:val="3GPPHeader"/>
        <w:rPr>
          <w:sz w:val="22"/>
          <w:szCs w:val="22"/>
        </w:rPr>
      </w:pPr>
      <w:r>
        <w:rPr>
          <w:sz w:val="22"/>
          <w:szCs w:val="22"/>
        </w:rPr>
        <w:t>Title:</w:t>
      </w:r>
      <w:r>
        <w:rPr>
          <w:sz w:val="22"/>
          <w:szCs w:val="22"/>
        </w:rPr>
        <w:tab/>
        <w:t>Summary of discussion [AT116bis-e][</w:t>
      </w:r>
      <w:proofErr w:type="gramStart"/>
      <w:r>
        <w:rPr>
          <w:sz w:val="22"/>
          <w:szCs w:val="22"/>
        </w:rPr>
        <w:t>051][</w:t>
      </w:r>
      <w:proofErr w:type="spellStart"/>
      <w:proofErr w:type="gramEnd"/>
      <w:r>
        <w:rPr>
          <w:sz w:val="22"/>
          <w:szCs w:val="22"/>
        </w:rPr>
        <w:t>eIAB</w:t>
      </w:r>
      <w:proofErr w:type="spellEnd"/>
      <w:r>
        <w:rPr>
          <w:sz w:val="22"/>
          <w:szCs w:val="22"/>
        </w:rPr>
        <w:t>] UE Caps (Intel)</w:t>
      </w:r>
    </w:p>
    <w:p w14:paraId="533D2BED" w14:textId="77777777" w:rsidR="002C5B5F" w:rsidRDefault="00486495">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533D2BEE" w14:textId="77777777" w:rsidR="002C5B5F" w:rsidRDefault="00486495">
      <w:pPr>
        <w:pStyle w:val="Heading1"/>
      </w:pPr>
      <w:r>
        <w:rPr>
          <w:rFonts w:cs="Times New Roman"/>
          <w:lang w:val="en-US"/>
        </w:rPr>
        <w:t>Introduction</w:t>
      </w:r>
    </w:p>
    <w:p w14:paraId="533D2BEF"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This document captures the following discussion:</w:t>
      </w:r>
    </w:p>
    <w:p w14:paraId="533D2BF0" w14:textId="77777777" w:rsidR="002C5B5F" w:rsidRDefault="00486495">
      <w:pPr>
        <w:pStyle w:val="EmailDiscussion"/>
      </w:pPr>
      <w:r>
        <w:t>[AT116bis-e][</w:t>
      </w:r>
      <w:proofErr w:type="gramStart"/>
      <w:r>
        <w:t>051][</w:t>
      </w:r>
      <w:proofErr w:type="spellStart"/>
      <w:proofErr w:type="gramEnd"/>
      <w:r>
        <w:t>eIAB</w:t>
      </w:r>
      <w:proofErr w:type="spellEnd"/>
      <w:r>
        <w:t>] UE Caps (Intel)</w:t>
      </w:r>
    </w:p>
    <w:p w14:paraId="533D2BF1" w14:textId="77777777" w:rsidR="002C5B5F" w:rsidRDefault="00486495">
      <w:pPr>
        <w:pStyle w:val="EmailDiscussion2"/>
      </w:pPr>
      <w:r>
        <w:tab/>
        <w:t xml:space="preserve">Scope: Attempt offline agreements of proposals in R2-2201689, can also capture open issues and </w:t>
      </w:r>
      <w:proofErr w:type="spellStart"/>
      <w:r>
        <w:t>FFSes</w:t>
      </w:r>
      <w:proofErr w:type="spellEnd"/>
      <w:r>
        <w:t xml:space="preserve">. </w:t>
      </w:r>
    </w:p>
    <w:p w14:paraId="533D2BF2" w14:textId="77777777" w:rsidR="002C5B5F" w:rsidRDefault="00486495">
      <w:pPr>
        <w:pStyle w:val="EmailDiscussion2"/>
      </w:pPr>
      <w:r>
        <w:tab/>
        <w:t xml:space="preserve">Intended outcome: Report, agreements, open issues. </w:t>
      </w:r>
    </w:p>
    <w:p w14:paraId="533D2BF3" w14:textId="77777777" w:rsidR="002C5B5F" w:rsidRDefault="00486495">
      <w:pPr>
        <w:pStyle w:val="EmailDiscussion2"/>
      </w:pPr>
      <w:r>
        <w:tab/>
        <w:t xml:space="preserve">Deadline: EOM (hopefully all offline). </w:t>
      </w:r>
    </w:p>
    <w:p w14:paraId="533D2BF4"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The discussion consists of two phases, Phase 1 and Phase 2, and the deadline of each phase is given below:</w:t>
      </w:r>
    </w:p>
    <w:p w14:paraId="533D2BF5"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 xml:space="preserve">Phase 1: to agree on easy agreement and attempt to discuss further details of open issues, Deadline: </w:t>
      </w:r>
      <w:r>
        <w:rPr>
          <w:rFonts w:ascii="Times New Roman" w:hAnsi="Times New Roman" w:cs="Times New Roman"/>
          <w:sz w:val="20"/>
          <w:szCs w:val="20"/>
          <w:highlight w:val="yellow"/>
        </w:rPr>
        <w:t>Friday Jan 21 0900UTC</w:t>
      </w:r>
    </w:p>
    <w:p w14:paraId="533D2BF6"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 xml:space="preserve">Phase 2: to formulate agreeable proposals and capture open issues and </w:t>
      </w:r>
      <w:proofErr w:type="spellStart"/>
      <w:r>
        <w:rPr>
          <w:rFonts w:ascii="Times New Roman" w:hAnsi="Times New Roman" w:cs="Times New Roman"/>
          <w:sz w:val="20"/>
          <w:szCs w:val="20"/>
        </w:rPr>
        <w:t>FFSes</w:t>
      </w:r>
      <w:proofErr w:type="spellEnd"/>
      <w:r>
        <w:rPr>
          <w:rFonts w:ascii="Times New Roman" w:hAnsi="Times New Roman" w:cs="Times New Roman"/>
          <w:sz w:val="20"/>
          <w:szCs w:val="20"/>
        </w:rPr>
        <w:t xml:space="preserve"> for offline agreement, Deadline: </w:t>
      </w:r>
      <w:r>
        <w:rPr>
          <w:rFonts w:ascii="Times New Roman" w:hAnsi="Times New Roman" w:cs="Times New Roman" w:hint="eastAsia"/>
          <w:sz w:val="20"/>
          <w:szCs w:val="20"/>
          <w:highlight w:val="yellow"/>
          <w:lang w:eastAsia="zh-CN"/>
        </w:rPr>
        <w:t>EOM</w:t>
      </w:r>
    </w:p>
    <w:p w14:paraId="533D2BF7" w14:textId="77777777" w:rsidR="002C5B5F" w:rsidRDefault="00486495">
      <w:pPr>
        <w:pStyle w:val="Heading2"/>
        <w:numPr>
          <w:ilvl w:val="0"/>
          <w:numId w:val="0"/>
        </w:numPr>
        <w:ind w:left="840" w:hanging="840"/>
        <w:rPr>
          <w:b/>
          <w:bCs/>
          <w:sz w:val="24"/>
          <w:szCs w:val="16"/>
          <w:lang w:val="en-US" w:eastAsia="zh-CN"/>
        </w:rPr>
      </w:pPr>
      <w:r>
        <w:rPr>
          <w:rFonts w:hint="eastAsia"/>
          <w:b/>
          <w:bCs/>
          <w:sz w:val="24"/>
          <w:szCs w:val="16"/>
          <w:lang w:val="en-US" w:eastAsia="zh-CN"/>
        </w:rPr>
        <w:t>Contact</w:t>
      </w:r>
    </w:p>
    <w:p w14:paraId="533D2BF8" w14:textId="77777777" w:rsidR="002C5B5F" w:rsidRDefault="00486495">
      <w:pPr>
        <w:pStyle w:val="BodyText"/>
        <w:rPr>
          <w:rFonts w:ascii="Times New Roman" w:hAnsi="Times New Roman"/>
        </w:rPr>
      </w:pPr>
      <w:r>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2C5B5F" w14:paraId="533D2BFB" w14:textId="77777777">
        <w:tc>
          <w:tcPr>
            <w:tcW w:w="3714" w:type="dxa"/>
          </w:tcPr>
          <w:p w14:paraId="533D2BF9" w14:textId="77777777" w:rsidR="002C5B5F" w:rsidRDefault="00486495">
            <w:pPr>
              <w:pStyle w:val="TAH"/>
              <w:rPr>
                <w:lang w:eastAsia="ko-KR"/>
              </w:rPr>
            </w:pPr>
            <w:r>
              <w:rPr>
                <w:lang w:eastAsia="ko-KR"/>
              </w:rPr>
              <w:t>Company</w:t>
            </w:r>
          </w:p>
        </w:tc>
        <w:tc>
          <w:tcPr>
            <w:tcW w:w="5636" w:type="dxa"/>
          </w:tcPr>
          <w:p w14:paraId="533D2BFA" w14:textId="77777777" w:rsidR="002C5B5F" w:rsidRDefault="00486495">
            <w:pPr>
              <w:pStyle w:val="TAH"/>
              <w:rPr>
                <w:lang w:eastAsia="ko-KR"/>
              </w:rPr>
            </w:pPr>
            <w:r>
              <w:rPr>
                <w:lang w:eastAsia="ko-KR"/>
              </w:rPr>
              <w:t>Contact: Name (E-mail)</w:t>
            </w:r>
          </w:p>
        </w:tc>
      </w:tr>
      <w:tr w:rsidR="002C5B5F" w14:paraId="533D2BFE" w14:textId="77777777">
        <w:tc>
          <w:tcPr>
            <w:tcW w:w="3714" w:type="dxa"/>
          </w:tcPr>
          <w:p w14:paraId="533D2BFC" w14:textId="77777777" w:rsidR="002C5B5F" w:rsidRDefault="00486495">
            <w:pPr>
              <w:pStyle w:val="TAC"/>
              <w:rPr>
                <w:lang w:val="en-US" w:eastAsia="ko-KR"/>
              </w:rPr>
            </w:pPr>
            <w:r>
              <w:rPr>
                <w:lang w:eastAsia="ko-KR"/>
              </w:rPr>
              <w:t>Intel (Rapporteur)</w:t>
            </w:r>
          </w:p>
        </w:tc>
        <w:tc>
          <w:tcPr>
            <w:tcW w:w="5636" w:type="dxa"/>
          </w:tcPr>
          <w:p w14:paraId="533D2BFD" w14:textId="77777777" w:rsidR="002C5B5F" w:rsidRDefault="00486495">
            <w:pPr>
              <w:pStyle w:val="TAC"/>
              <w:rPr>
                <w:lang w:eastAsia="ko-KR"/>
              </w:rPr>
            </w:pPr>
            <w:r>
              <w:rPr>
                <w:lang w:eastAsia="ko-KR"/>
              </w:rPr>
              <w:t>Ziyi.li@intel.com</w:t>
            </w:r>
          </w:p>
        </w:tc>
      </w:tr>
      <w:tr w:rsidR="002C5B5F" w14:paraId="533D2C01" w14:textId="77777777">
        <w:tc>
          <w:tcPr>
            <w:tcW w:w="3714" w:type="dxa"/>
          </w:tcPr>
          <w:p w14:paraId="533D2BFF" w14:textId="77777777" w:rsidR="002C5B5F" w:rsidRDefault="00486495">
            <w:pPr>
              <w:pStyle w:val="TAC"/>
              <w:rPr>
                <w:lang w:eastAsia="ko-KR"/>
              </w:rPr>
            </w:pPr>
            <w:r>
              <w:rPr>
                <w:rFonts w:hint="eastAsia"/>
                <w:lang w:eastAsia="ko-KR"/>
              </w:rPr>
              <w:t>LGE</w:t>
            </w:r>
          </w:p>
        </w:tc>
        <w:tc>
          <w:tcPr>
            <w:tcW w:w="5636" w:type="dxa"/>
          </w:tcPr>
          <w:p w14:paraId="533D2C00" w14:textId="77777777" w:rsidR="002C5B5F" w:rsidRDefault="00486495">
            <w:pPr>
              <w:pStyle w:val="TAC"/>
              <w:rPr>
                <w:lang w:eastAsia="ko-KR"/>
              </w:rPr>
            </w:pPr>
            <w:r>
              <w:rPr>
                <w:lang w:eastAsia="ko-KR"/>
              </w:rPr>
              <w:t>Sunghoon.jung@lge.com</w:t>
            </w:r>
          </w:p>
        </w:tc>
      </w:tr>
      <w:tr w:rsidR="002C5B5F" w14:paraId="533D2C04" w14:textId="77777777">
        <w:tc>
          <w:tcPr>
            <w:tcW w:w="3714" w:type="dxa"/>
          </w:tcPr>
          <w:p w14:paraId="533D2C02" w14:textId="77777777" w:rsidR="002C5B5F" w:rsidRDefault="00486495">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636" w:type="dxa"/>
          </w:tcPr>
          <w:p w14:paraId="533D2C03" w14:textId="77777777" w:rsidR="002C5B5F" w:rsidRDefault="00486495">
            <w:pPr>
              <w:pStyle w:val="TAC"/>
              <w:rPr>
                <w:rFonts w:eastAsiaTheme="minorEastAsia"/>
                <w:lang w:eastAsia="zh-CN"/>
              </w:rPr>
            </w:pPr>
            <w:r>
              <w:rPr>
                <w:rFonts w:eastAsiaTheme="minorEastAsia"/>
                <w:lang w:eastAsia="zh-CN"/>
              </w:rPr>
              <w:t>Shiyulong5@huawei.com</w:t>
            </w:r>
          </w:p>
        </w:tc>
      </w:tr>
      <w:tr w:rsidR="002C5B5F" w14:paraId="533D2C07" w14:textId="77777777">
        <w:tc>
          <w:tcPr>
            <w:tcW w:w="3714" w:type="dxa"/>
          </w:tcPr>
          <w:p w14:paraId="533D2C05" w14:textId="77777777" w:rsidR="002C5B5F" w:rsidRDefault="00486495">
            <w:pPr>
              <w:pStyle w:val="TAC"/>
              <w:rPr>
                <w:lang w:eastAsia="ko-KR"/>
              </w:rPr>
            </w:pPr>
            <w:r>
              <w:rPr>
                <w:lang w:eastAsia="ko-KR"/>
              </w:rPr>
              <w:t>Samsung</w:t>
            </w:r>
          </w:p>
        </w:tc>
        <w:tc>
          <w:tcPr>
            <w:tcW w:w="5636" w:type="dxa"/>
          </w:tcPr>
          <w:p w14:paraId="533D2C06" w14:textId="77777777" w:rsidR="002C5B5F" w:rsidRDefault="00486495">
            <w:pPr>
              <w:pStyle w:val="TAC"/>
              <w:rPr>
                <w:lang w:eastAsia="ko-KR"/>
              </w:rPr>
            </w:pPr>
            <w:r>
              <w:rPr>
                <w:lang w:eastAsia="ko-KR"/>
              </w:rPr>
              <w:t>m.tesanovic@samsung.com</w:t>
            </w:r>
          </w:p>
        </w:tc>
      </w:tr>
      <w:tr w:rsidR="002C5B5F" w14:paraId="533D2C0A" w14:textId="77777777">
        <w:tc>
          <w:tcPr>
            <w:tcW w:w="3714" w:type="dxa"/>
          </w:tcPr>
          <w:p w14:paraId="533D2C08" w14:textId="77777777" w:rsidR="002C5B5F" w:rsidRDefault="00486495">
            <w:pPr>
              <w:pStyle w:val="TAC"/>
              <w:rPr>
                <w:lang w:eastAsia="ko-KR"/>
              </w:rPr>
            </w:pPr>
            <w:r>
              <w:rPr>
                <w:lang w:eastAsia="ko-KR"/>
              </w:rPr>
              <w:t>Ericsson</w:t>
            </w:r>
          </w:p>
        </w:tc>
        <w:tc>
          <w:tcPr>
            <w:tcW w:w="5636" w:type="dxa"/>
          </w:tcPr>
          <w:p w14:paraId="533D2C09" w14:textId="77777777" w:rsidR="002C5B5F" w:rsidRDefault="00486495">
            <w:pPr>
              <w:pStyle w:val="TAC"/>
              <w:rPr>
                <w:lang w:eastAsia="ko-KR"/>
              </w:rPr>
            </w:pPr>
            <w:r>
              <w:rPr>
                <w:lang w:eastAsia="ko-KR"/>
              </w:rPr>
              <w:t>Marco.belleschi@ericsson.com</w:t>
            </w:r>
          </w:p>
        </w:tc>
      </w:tr>
      <w:tr w:rsidR="002C5B5F" w14:paraId="533D2C0D" w14:textId="77777777">
        <w:tc>
          <w:tcPr>
            <w:tcW w:w="3714" w:type="dxa"/>
          </w:tcPr>
          <w:p w14:paraId="533D2C0B" w14:textId="77777777" w:rsidR="002C5B5F" w:rsidRDefault="00486495">
            <w:pPr>
              <w:pStyle w:val="TAC"/>
              <w:rPr>
                <w:lang w:eastAsia="ko-KR"/>
              </w:rPr>
            </w:pPr>
            <w:r>
              <w:rPr>
                <w:lang w:eastAsia="ko-KR"/>
              </w:rPr>
              <w:t>Nokia, Nokia Shanghai Bell</w:t>
            </w:r>
          </w:p>
        </w:tc>
        <w:tc>
          <w:tcPr>
            <w:tcW w:w="5636" w:type="dxa"/>
          </w:tcPr>
          <w:p w14:paraId="533D2C0C" w14:textId="77777777" w:rsidR="002C5B5F" w:rsidRDefault="00486495">
            <w:pPr>
              <w:pStyle w:val="TAC"/>
              <w:rPr>
                <w:lang w:eastAsia="ko-KR"/>
              </w:rPr>
            </w:pPr>
            <w:r>
              <w:rPr>
                <w:lang w:eastAsia="ko-KR"/>
              </w:rPr>
              <w:t>malgorzata.tomala@nokia.com</w:t>
            </w:r>
          </w:p>
        </w:tc>
      </w:tr>
      <w:tr w:rsidR="002C5B5F" w14:paraId="533D2C10" w14:textId="77777777">
        <w:tc>
          <w:tcPr>
            <w:tcW w:w="3714" w:type="dxa"/>
          </w:tcPr>
          <w:p w14:paraId="533D2C0E" w14:textId="77777777" w:rsidR="002C5B5F" w:rsidRDefault="00486495">
            <w:pPr>
              <w:pStyle w:val="TAC"/>
              <w:rPr>
                <w:lang w:eastAsia="ko-KR"/>
              </w:rPr>
            </w:pPr>
            <w:r>
              <w:rPr>
                <w:lang w:eastAsia="ko-KR"/>
              </w:rPr>
              <w:t>Qualcomm</w:t>
            </w:r>
          </w:p>
        </w:tc>
        <w:tc>
          <w:tcPr>
            <w:tcW w:w="5636" w:type="dxa"/>
          </w:tcPr>
          <w:p w14:paraId="533D2C0F" w14:textId="77777777" w:rsidR="002C5B5F" w:rsidRDefault="00486495">
            <w:pPr>
              <w:pStyle w:val="TAC"/>
              <w:rPr>
                <w:lang w:eastAsia="ko-KR"/>
              </w:rPr>
            </w:pPr>
            <w:r>
              <w:rPr>
                <w:lang w:eastAsia="ko-KR"/>
              </w:rPr>
              <w:t>ghampel@qti.qualcomm.com</w:t>
            </w:r>
          </w:p>
        </w:tc>
      </w:tr>
      <w:tr w:rsidR="002C5B5F" w14:paraId="533D2C13" w14:textId="77777777">
        <w:tc>
          <w:tcPr>
            <w:tcW w:w="3714" w:type="dxa"/>
          </w:tcPr>
          <w:p w14:paraId="533D2C11" w14:textId="77777777" w:rsidR="002C5B5F" w:rsidRDefault="00486495">
            <w:pPr>
              <w:pStyle w:val="TAC"/>
              <w:rPr>
                <w:lang w:eastAsia="ko-KR"/>
              </w:rPr>
            </w:pPr>
            <w:r>
              <w:rPr>
                <w:lang w:eastAsia="ko-KR"/>
              </w:rPr>
              <w:t>vivo</w:t>
            </w:r>
          </w:p>
        </w:tc>
        <w:tc>
          <w:tcPr>
            <w:tcW w:w="5636" w:type="dxa"/>
          </w:tcPr>
          <w:p w14:paraId="533D2C12" w14:textId="77777777" w:rsidR="002C5B5F" w:rsidRDefault="00486495">
            <w:pPr>
              <w:pStyle w:val="TAC"/>
              <w:rPr>
                <w:lang w:eastAsia="ko-KR"/>
              </w:rPr>
            </w:pPr>
            <w:r>
              <w:rPr>
                <w:lang w:eastAsia="ko-KR"/>
              </w:rPr>
              <w:t>kimba@vivo.com</w:t>
            </w:r>
          </w:p>
        </w:tc>
      </w:tr>
      <w:tr w:rsidR="002C5B5F" w14:paraId="533D2C16" w14:textId="77777777">
        <w:tc>
          <w:tcPr>
            <w:tcW w:w="3714" w:type="dxa"/>
          </w:tcPr>
          <w:p w14:paraId="533D2C14" w14:textId="77777777" w:rsidR="002C5B5F" w:rsidRDefault="00486495">
            <w:pPr>
              <w:pStyle w:val="TAC"/>
              <w:rPr>
                <w:rFonts w:eastAsiaTheme="minorEastAsia"/>
                <w:lang w:eastAsia="zh-CN"/>
              </w:rPr>
            </w:pPr>
            <w:r>
              <w:rPr>
                <w:rFonts w:eastAsiaTheme="minorEastAsia" w:hint="eastAsia"/>
                <w:lang w:eastAsia="zh-CN"/>
              </w:rPr>
              <w:t>L</w:t>
            </w:r>
            <w:r>
              <w:t>enovo</w:t>
            </w:r>
          </w:p>
        </w:tc>
        <w:tc>
          <w:tcPr>
            <w:tcW w:w="5636" w:type="dxa"/>
          </w:tcPr>
          <w:p w14:paraId="533D2C15" w14:textId="77777777" w:rsidR="002C5B5F" w:rsidRDefault="00486495">
            <w:pPr>
              <w:pStyle w:val="TAC"/>
              <w:rPr>
                <w:rFonts w:eastAsiaTheme="minorEastAsia"/>
                <w:lang w:eastAsia="zh-CN"/>
              </w:rPr>
            </w:pPr>
            <w:r>
              <w:t>zhuoyb1@lenovo.com</w:t>
            </w:r>
          </w:p>
        </w:tc>
      </w:tr>
      <w:tr w:rsidR="002C5B5F" w14:paraId="533D2C19" w14:textId="77777777">
        <w:tc>
          <w:tcPr>
            <w:tcW w:w="3714" w:type="dxa"/>
          </w:tcPr>
          <w:p w14:paraId="533D2C17" w14:textId="77777777" w:rsidR="002C5B5F" w:rsidRDefault="00486495">
            <w:pPr>
              <w:pStyle w:val="TAC"/>
              <w:rPr>
                <w:rFonts w:eastAsiaTheme="minorEastAsia"/>
                <w:lang w:eastAsia="zh-CN"/>
              </w:rPr>
            </w:pPr>
            <w:r>
              <w:rPr>
                <w:rFonts w:eastAsiaTheme="minorEastAsia"/>
                <w:lang w:eastAsia="zh-CN"/>
              </w:rPr>
              <w:t>Apple</w:t>
            </w:r>
          </w:p>
        </w:tc>
        <w:tc>
          <w:tcPr>
            <w:tcW w:w="5636" w:type="dxa"/>
          </w:tcPr>
          <w:p w14:paraId="533D2C18" w14:textId="77777777" w:rsidR="002C5B5F" w:rsidRDefault="00486495">
            <w:pPr>
              <w:pStyle w:val="TAC"/>
            </w:pPr>
            <w:r>
              <w:t>rrossbach@apple.com</w:t>
            </w:r>
          </w:p>
        </w:tc>
      </w:tr>
      <w:tr w:rsidR="002C5B5F" w14:paraId="533D2C1C" w14:textId="77777777">
        <w:tc>
          <w:tcPr>
            <w:tcW w:w="3714" w:type="dxa"/>
          </w:tcPr>
          <w:p w14:paraId="533D2C1A" w14:textId="77777777" w:rsidR="002C5B5F" w:rsidRDefault="00486495">
            <w:pPr>
              <w:pStyle w:val="TAC"/>
              <w:rPr>
                <w:rFonts w:eastAsiaTheme="minorEastAsia"/>
                <w:lang w:eastAsia="zh-CN"/>
              </w:rPr>
            </w:pPr>
            <w:proofErr w:type="spellStart"/>
            <w:r>
              <w:rPr>
                <w:rFonts w:eastAsiaTheme="minorEastAsia"/>
                <w:lang w:eastAsia="zh-CN"/>
              </w:rPr>
              <w:t>Futurewei</w:t>
            </w:r>
            <w:proofErr w:type="spellEnd"/>
          </w:p>
        </w:tc>
        <w:tc>
          <w:tcPr>
            <w:tcW w:w="5636" w:type="dxa"/>
          </w:tcPr>
          <w:p w14:paraId="533D2C1B" w14:textId="77777777" w:rsidR="002C5B5F" w:rsidRDefault="00486495">
            <w:pPr>
              <w:pStyle w:val="TAC"/>
            </w:pPr>
            <w:r>
              <w:t>mazin.shalash@futurewei.com</w:t>
            </w:r>
          </w:p>
        </w:tc>
      </w:tr>
      <w:tr w:rsidR="002C5B5F" w14:paraId="533D2C1F" w14:textId="77777777">
        <w:tc>
          <w:tcPr>
            <w:tcW w:w="3714" w:type="dxa"/>
          </w:tcPr>
          <w:p w14:paraId="533D2C1D" w14:textId="77777777" w:rsidR="002C5B5F" w:rsidRDefault="00486495">
            <w:pPr>
              <w:pStyle w:val="TAC"/>
              <w:rPr>
                <w:rFonts w:eastAsiaTheme="minorEastAsia"/>
                <w:lang w:eastAsia="zh-CN"/>
              </w:rPr>
            </w:pPr>
            <w:r>
              <w:rPr>
                <w:rFonts w:eastAsiaTheme="minorEastAsia" w:hint="eastAsia"/>
                <w:lang w:val="en-US" w:eastAsia="zh-CN"/>
              </w:rPr>
              <w:t>ZTE</w:t>
            </w:r>
          </w:p>
        </w:tc>
        <w:tc>
          <w:tcPr>
            <w:tcW w:w="5636" w:type="dxa"/>
          </w:tcPr>
          <w:p w14:paraId="533D2C1E" w14:textId="77777777" w:rsidR="002C5B5F" w:rsidRDefault="00486495">
            <w:pPr>
              <w:pStyle w:val="TAC"/>
            </w:pPr>
            <w:r>
              <w:rPr>
                <w:rFonts w:eastAsia="SimSun" w:hint="eastAsia"/>
                <w:lang w:val="en-US" w:eastAsia="zh-CN"/>
              </w:rPr>
              <w:t>chen.lin23@zte.com.cn</w:t>
            </w:r>
          </w:p>
        </w:tc>
      </w:tr>
      <w:tr w:rsidR="00802F39" w14:paraId="18A27D01" w14:textId="77777777" w:rsidTr="00802F39">
        <w:tc>
          <w:tcPr>
            <w:tcW w:w="3714" w:type="dxa"/>
            <w:tcBorders>
              <w:top w:val="single" w:sz="4" w:space="0" w:color="auto"/>
              <w:left w:val="single" w:sz="4" w:space="0" w:color="auto"/>
              <w:bottom w:val="single" w:sz="4" w:space="0" w:color="auto"/>
              <w:right w:val="single" w:sz="4" w:space="0" w:color="auto"/>
            </w:tcBorders>
            <w:hideMark/>
          </w:tcPr>
          <w:p w14:paraId="1BE427D7" w14:textId="77777777" w:rsidR="00802F39" w:rsidRDefault="00802F39">
            <w:pPr>
              <w:pStyle w:val="TAC"/>
              <w:rPr>
                <w:rFonts w:eastAsiaTheme="minorEastAsia"/>
                <w:lang w:eastAsia="zh-CN"/>
              </w:rPr>
            </w:pPr>
            <w:r>
              <w:rPr>
                <w:rFonts w:eastAsiaTheme="minorEastAsia"/>
                <w:lang w:eastAsia="zh-CN"/>
              </w:rPr>
              <w:t>NEC</w:t>
            </w:r>
          </w:p>
        </w:tc>
        <w:tc>
          <w:tcPr>
            <w:tcW w:w="5636" w:type="dxa"/>
            <w:tcBorders>
              <w:top w:val="single" w:sz="4" w:space="0" w:color="auto"/>
              <w:left w:val="single" w:sz="4" w:space="0" w:color="auto"/>
              <w:bottom w:val="single" w:sz="4" w:space="0" w:color="auto"/>
              <w:right w:val="single" w:sz="4" w:space="0" w:color="auto"/>
            </w:tcBorders>
            <w:hideMark/>
          </w:tcPr>
          <w:p w14:paraId="1AD92D10" w14:textId="77777777" w:rsidR="00802F39" w:rsidRDefault="00802F39">
            <w:pPr>
              <w:pStyle w:val="TAC"/>
            </w:pPr>
            <w:r>
              <w:t>lisidong@labs.nec.cn</w:t>
            </w:r>
          </w:p>
        </w:tc>
      </w:tr>
      <w:tr w:rsidR="008547C0" w14:paraId="2B5233F1" w14:textId="77777777">
        <w:tc>
          <w:tcPr>
            <w:tcW w:w="3714" w:type="dxa"/>
          </w:tcPr>
          <w:p w14:paraId="73865570" w14:textId="77777777" w:rsidR="008547C0" w:rsidRDefault="008547C0">
            <w:pPr>
              <w:pStyle w:val="TAC"/>
              <w:rPr>
                <w:rFonts w:eastAsiaTheme="minorEastAsia" w:hint="eastAsia"/>
                <w:lang w:val="en-US" w:eastAsia="zh-CN"/>
              </w:rPr>
            </w:pPr>
          </w:p>
        </w:tc>
        <w:tc>
          <w:tcPr>
            <w:tcW w:w="5636" w:type="dxa"/>
          </w:tcPr>
          <w:p w14:paraId="03889F41" w14:textId="77777777" w:rsidR="008547C0" w:rsidRDefault="008547C0">
            <w:pPr>
              <w:pStyle w:val="TAC"/>
              <w:rPr>
                <w:rFonts w:eastAsia="SimSun" w:hint="eastAsia"/>
                <w:lang w:val="en-US" w:eastAsia="zh-CN"/>
              </w:rPr>
            </w:pPr>
          </w:p>
        </w:tc>
      </w:tr>
    </w:tbl>
    <w:p w14:paraId="533D2C20" w14:textId="77777777" w:rsidR="002C5B5F" w:rsidRDefault="002C5B5F">
      <w:pPr>
        <w:rPr>
          <w:rFonts w:ascii="Times New Roman" w:hAnsi="Times New Roman" w:cs="Times New Roman"/>
          <w:lang w:val="en-GB"/>
        </w:rPr>
      </w:pPr>
    </w:p>
    <w:p w14:paraId="533D2C21" w14:textId="77777777" w:rsidR="002C5B5F" w:rsidRDefault="00486495">
      <w:pPr>
        <w:pStyle w:val="Heading1"/>
        <w:rPr>
          <w:rFonts w:eastAsia="SimSun" w:cs="Times New Roman"/>
          <w:lang w:val="en-US" w:eastAsia="zh-CN"/>
        </w:rPr>
      </w:pPr>
      <w:r>
        <w:rPr>
          <w:rFonts w:eastAsia="SimSun" w:cs="Times New Roman"/>
          <w:lang w:val="en-US" w:eastAsia="zh-CN"/>
        </w:rPr>
        <w:lastRenderedPageBreak/>
        <w:t>Discussion</w:t>
      </w:r>
    </w:p>
    <w:p w14:paraId="533D2C22" w14:textId="77777777" w:rsidR="002C5B5F" w:rsidRDefault="00486495">
      <w:pPr>
        <w:pStyle w:val="Heading3"/>
        <w:rPr>
          <w:lang w:eastAsia="zh-CN"/>
        </w:rPr>
      </w:pPr>
      <w:r>
        <w:rPr>
          <w:lang w:eastAsia="zh-CN"/>
        </w:rPr>
        <w:t>RAN1/RAN4 related UE Capabilities</w:t>
      </w:r>
    </w:p>
    <w:p w14:paraId="533D2C23"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related feature list and UE capabilities, based on RAN2-116e meeting agreement:</w:t>
      </w:r>
    </w:p>
    <w:tbl>
      <w:tblPr>
        <w:tblStyle w:val="TableGrid"/>
        <w:tblW w:w="0" w:type="auto"/>
        <w:tblLook w:val="04A0" w:firstRow="1" w:lastRow="0" w:firstColumn="1" w:lastColumn="0" w:noHBand="0" w:noVBand="1"/>
      </w:tblPr>
      <w:tblGrid>
        <w:gridCol w:w="9350"/>
      </w:tblGrid>
      <w:tr w:rsidR="002C5B5F" w14:paraId="533D2C26" w14:textId="77777777">
        <w:tc>
          <w:tcPr>
            <w:tcW w:w="9350" w:type="dxa"/>
          </w:tcPr>
          <w:p w14:paraId="533D2C24" w14:textId="77777777" w:rsidR="002C5B5F" w:rsidRDefault="00486495">
            <w:pPr>
              <w:pStyle w:val="Doc-text2"/>
              <w:rPr>
                <w:rFonts w:ascii="Times New Roman" w:hAnsi="Times New Roman"/>
                <w:bCs/>
                <w:szCs w:val="20"/>
                <w:lang w:val="en-US"/>
              </w:rPr>
            </w:pPr>
            <w:r>
              <w:rPr>
                <w:rFonts w:ascii="Times New Roman" w:hAnsi="Times New Roman"/>
                <w:bCs/>
                <w:szCs w:val="20"/>
                <w:lang w:val="en-US"/>
              </w:rPr>
              <w:t xml:space="preserve">For Rel17 NR UE caps: </w:t>
            </w:r>
          </w:p>
          <w:p w14:paraId="533D2C25" w14:textId="77777777" w:rsidR="002C5B5F" w:rsidRDefault="00486495">
            <w:pPr>
              <w:pStyle w:val="Agreement"/>
              <w:numPr>
                <w:ilvl w:val="0"/>
                <w:numId w:val="5"/>
              </w:numPr>
              <w:tabs>
                <w:tab w:val="clear" w:pos="2790"/>
              </w:tabs>
              <w:ind w:left="1620"/>
              <w:rPr>
                <w:rFonts w:ascii="Times New Roman" w:hAnsi="Times New Roman"/>
                <w:sz w:val="20"/>
                <w:szCs w:val="20"/>
              </w:rPr>
            </w:pPr>
            <w:r>
              <w:rPr>
                <w:rFonts w:ascii="Times New Roman" w:hAnsi="Times New Roman"/>
                <w:b w:val="0"/>
                <w:bCs/>
                <w:sz w:val="20"/>
                <w:szCs w:val="20"/>
              </w:rPr>
              <w:t>Aim to Work on mega CRs (one mega CR for TS38.306 and one for TS38.331) to incorporate all RAN1/RAN4 feature groups. ​There could be exceptions, case by case.</w:t>
            </w:r>
            <w:r>
              <w:rPr>
                <w:rFonts w:ascii="Times New Roman" w:hAnsi="Times New Roman"/>
                <w:sz w:val="20"/>
                <w:szCs w:val="20"/>
              </w:rPr>
              <w:t xml:space="preserve"> </w:t>
            </w:r>
          </w:p>
        </w:tc>
      </w:tr>
    </w:tbl>
    <w:p w14:paraId="533D2C27"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is proposed to work 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feature list and UE capabilities in mega CR in [7]. Rapporteur would like to point out that, RAN1 related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UE capabilities in [8] is captured in the mega CR [9] and [10], which will be discussed in </w:t>
      </w:r>
      <w:r>
        <w:rPr>
          <w:rFonts w:ascii="Times New Roman" w:hAnsi="Times New Roman" w:cs="Times New Roman"/>
          <w:sz w:val="20"/>
          <w:szCs w:val="20"/>
          <w:lang w:val="en-GB" w:eastAsia="zh-CN"/>
        </w:rPr>
        <w:t>[AT116bis-e][</w:t>
      </w:r>
      <w:proofErr w:type="gramStart"/>
      <w:r>
        <w:rPr>
          <w:rFonts w:ascii="Times New Roman" w:hAnsi="Times New Roman" w:cs="Times New Roman"/>
          <w:sz w:val="20"/>
          <w:szCs w:val="20"/>
          <w:lang w:val="en-GB" w:eastAsia="zh-CN"/>
        </w:rPr>
        <w:t>017][</w:t>
      </w:r>
      <w:proofErr w:type="gramEnd"/>
      <w:r>
        <w:rPr>
          <w:rFonts w:ascii="Times New Roman" w:hAnsi="Times New Roman" w:cs="Times New Roman"/>
          <w:sz w:val="20"/>
          <w:szCs w:val="20"/>
          <w:lang w:val="en-GB" w:eastAsia="zh-CN"/>
        </w:rPr>
        <w:t xml:space="preserve">NR17] UE caps main (Intel). </w:t>
      </w:r>
      <w:r>
        <w:rPr>
          <w:rFonts w:ascii="Times New Roman" w:eastAsiaTheme="minorHAnsi" w:hAnsi="Times New Roman" w:cs="Times New Roman"/>
          <w:sz w:val="20"/>
          <w:szCs w:val="20"/>
          <w:lang w:eastAsia="zh-CN"/>
        </w:rPr>
        <w:t xml:space="preserve">Companies are welcome to review and discuss RAN1 feature list of </w:t>
      </w:r>
      <w:proofErr w:type="spellStart"/>
      <w:r>
        <w:rPr>
          <w:rFonts w:ascii="Times New Roman" w:eastAsiaTheme="minorHAnsi" w:hAnsi="Times New Roman" w:cs="Times New Roman"/>
          <w:sz w:val="20"/>
          <w:szCs w:val="20"/>
          <w:lang w:eastAsia="zh-CN"/>
        </w:rPr>
        <w:t>eIAB</w:t>
      </w:r>
      <w:proofErr w:type="spellEnd"/>
      <w:r>
        <w:rPr>
          <w:rFonts w:ascii="Times New Roman" w:eastAsiaTheme="minorHAnsi" w:hAnsi="Times New Roman" w:cs="Times New Roman"/>
          <w:sz w:val="20"/>
          <w:szCs w:val="20"/>
          <w:lang w:eastAsia="zh-CN"/>
        </w:rPr>
        <w:t xml:space="preserve"> in AI 8.0.2.</w:t>
      </w:r>
    </w:p>
    <w:p w14:paraId="533D2C28" w14:textId="77777777" w:rsidR="002C5B5F" w:rsidRDefault="00486495">
      <w:pPr>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Observation 1: </w:t>
      </w:r>
      <w:r>
        <w:rPr>
          <w:rFonts w:ascii="Times New Roman" w:hAnsi="Times New Roman" w:cs="Times New Roman"/>
          <w:b/>
          <w:bCs/>
          <w:sz w:val="20"/>
          <w:szCs w:val="20"/>
          <w:lang w:val="en-GB" w:eastAsia="zh-CN"/>
        </w:rPr>
        <w:t xml:space="preserve">R17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RAN1/RAN4 feature groups and UE capabilities are discussed together with mega CR in [AT116bis-e][</w:t>
      </w:r>
      <w:proofErr w:type="gramStart"/>
      <w:r>
        <w:rPr>
          <w:rFonts w:ascii="Times New Roman" w:hAnsi="Times New Roman" w:cs="Times New Roman"/>
          <w:b/>
          <w:bCs/>
          <w:sz w:val="20"/>
          <w:szCs w:val="20"/>
          <w:lang w:val="en-GB" w:eastAsia="zh-CN"/>
        </w:rPr>
        <w:t>017][</w:t>
      </w:r>
      <w:proofErr w:type="gramEnd"/>
      <w:r>
        <w:rPr>
          <w:rFonts w:ascii="Times New Roman" w:hAnsi="Times New Roman" w:cs="Times New Roman"/>
          <w:b/>
          <w:bCs/>
          <w:sz w:val="20"/>
          <w:szCs w:val="20"/>
          <w:lang w:val="en-GB" w:eastAsia="zh-CN"/>
        </w:rPr>
        <w:t>NR17] UE caps main (Intel).</w:t>
      </w:r>
    </w:p>
    <w:p w14:paraId="533D2C29" w14:textId="77777777" w:rsidR="002C5B5F" w:rsidRDefault="00486495">
      <w:pPr>
        <w:pStyle w:val="Heading3"/>
        <w:rPr>
          <w:lang w:eastAsia="zh-CN"/>
        </w:rPr>
      </w:pPr>
      <w:r>
        <w:rPr>
          <w:lang w:eastAsia="zh-CN"/>
        </w:rPr>
        <w:t>LCG Extension</w:t>
      </w:r>
    </w:p>
    <w:p w14:paraId="533D2C2A"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Based on contribution [1][2][3][4][5], </w:t>
      </w:r>
      <w:r>
        <w:rPr>
          <w:rFonts w:ascii="Times New Roman" w:hAnsi="Times New Roman" w:cs="Times New Roman"/>
          <w:sz w:val="20"/>
          <w:szCs w:val="20"/>
          <w:lang w:eastAsia="zh-CN"/>
        </w:rPr>
        <w:t xml:space="preserve">a UE capability for LCG extension is proposed as optional UE capability for IAB-MT in [7]. </w:t>
      </w:r>
      <w:r>
        <w:rPr>
          <w:rFonts w:ascii="Times New Roman" w:hAnsi="Times New Roman" w:cs="Times New Roman"/>
          <w:sz w:val="20"/>
          <w:szCs w:val="20"/>
          <w:lang w:val="en-GB" w:eastAsia="zh-CN"/>
        </w:rPr>
        <w:t xml:space="preserve">In RAN2 #116e meeting, it was agreed that LCG extensions is supported as an optional capability and captured in the running CR R2-2111604 [11] under parent IE </w:t>
      </w:r>
      <w:r>
        <w:rPr>
          <w:rFonts w:ascii="Times New Roman" w:hAnsi="Times New Roman" w:cs="Times New Roman"/>
          <w:i/>
          <w:iCs/>
          <w:sz w:val="20"/>
          <w:szCs w:val="20"/>
          <w:lang w:val="en-GB" w:eastAsia="zh-CN"/>
        </w:rPr>
        <w:t>MAC-</w:t>
      </w:r>
      <w:proofErr w:type="spellStart"/>
      <w:r>
        <w:rPr>
          <w:rFonts w:ascii="Times New Roman" w:hAnsi="Times New Roman" w:cs="Times New Roman"/>
          <w:i/>
          <w:iCs/>
          <w:sz w:val="20"/>
          <w:szCs w:val="20"/>
          <w:lang w:val="en-GB" w:eastAsia="zh-CN"/>
        </w:rPr>
        <w:t>ParametersCommon</w:t>
      </w:r>
      <w:proofErr w:type="spellEnd"/>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It is proposed to confirm previous RAN2 agreement to define a new UE capability for LCG Extension in [7]. </w:t>
      </w:r>
    </w:p>
    <w:p w14:paraId="533D2C2B" w14:textId="77777777" w:rsidR="002C5B5F" w:rsidRDefault="00486495">
      <w:pPr>
        <w:rPr>
          <w:rFonts w:ascii="Times New Roman" w:hAnsi="Times New Roman" w:cs="Times New Roman"/>
          <w:b/>
          <w:bCs/>
          <w:sz w:val="20"/>
          <w:szCs w:val="20"/>
          <w:lang w:val="en-GB" w:eastAsia="zh-CN"/>
        </w:rPr>
      </w:pPr>
      <w:bookmarkStart w:id="1" w:name="P2a_e"/>
      <w:r>
        <w:rPr>
          <w:rFonts w:ascii="Times New Roman" w:hAnsi="Times New Roman" w:cs="Times New Roman"/>
          <w:b/>
          <w:bCs/>
          <w:sz w:val="20"/>
          <w:szCs w:val="20"/>
          <w:lang w:val="en-GB" w:eastAsia="zh-CN"/>
        </w:rPr>
        <w:t xml:space="preserve">Proposal 1 [already agreed]: Confirm to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LCG Extension in </w:t>
      </w:r>
      <w:r>
        <w:rPr>
          <w:rFonts w:ascii="Times New Roman" w:hAnsi="Times New Roman" w:cs="Times New Roman"/>
          <w:b/>
          <w:bCs/>
          <w:i/>
          <w:iCs/>
          <w:sz w:val="20"/>
          <w:szCs w:val="20"/>
          <w:lang w:val="en-GB" w:eastAsia="zh-CN"/>
        </w:rPr>
        <w:t>MAC-</w:t>
      </w:r>
      <w:proofErr w:type="spellStart"/>
      <w:r>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 </w:t>
      </w:r>
    </w:p>
    <w:bookmarkEnd w:id="1"/>
    <w:p w14:paraId="533D2C2C"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Q1. Do you agree with Proposal 1 on UE capability for LCG Extension? </w:t>
      </w:r>
    </w:p>
    <w:tbl>
      <w:tblPr>
        <w:tblStyle w:val="TableGrid"/>
        <w:tblW w:w="0" w:type="auto"/>
        <w:tblLook w:val="04A0" w:firstRow="1" w:lastRow="0" w:firstColumn="1" w:lastColumn="0" w:noHBand="0" w:noVBand="1"/>
      </w:tblPr>
      <w:tblGrid>
        <w:gridCol w:w="1795"/>
        <w:gridCol w:w="1620"/>
        <w:gridCol w:w="5935"/>
      </w:tblGrid>
      <w:tr w:rsidR="002C5B5F" w14:paraId="533D2C30" w14:textId="77777777">
        <w:tc>
          <w:tcPr>
            <w:tcW w:w="1795" w:type="dxa"/>
          </w:tcPr>
          <w:p w14:paraId="533D2C2D"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C2E"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Pr>
          <w:p w14:paraId="533D2C2F"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34" w14:textId="77777777">
        <w:tc>
          <w:tcPr>
            <w:tcW w:w="1795" w:type="dxa"/>
          </w:tcPr>
          <w:p w14:paraId="533D2C31"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C32"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533D2C33" w14:textId="77777777" w:rsidR="002C5B5F" w:rsidRDefault="002C5B5F">
            <w:pPr>
              <w:pStyle w:val="Comments"/>
              <w:rPr>
                <w:rStyle w:val="Hyperlink"/>
                <w:i w:val="0"/>
                <w:iCs/>
                <w:color w:val="000000" w:themeColor="text1"/>
              </w:rPr>
            </w:pPr>
          </w:p>
        </w:tc>
      </w:tr>
      <w:tr w:rsidR="002C5B5F" w14:paraId="533D2C38" w14:textId="77777777">
        <w:tc>
          <w:tcPr>
            <w:tcW w:w="1795" w:type="dxa"/>
          </w:tcPr>
          <w:p w14:paraId="533D2C3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C3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37" w14:textId="77777777" w:rsidR="002C5B5F" w:rsidRDefault="002C5B5F">
            <w:pPr>
              <w:pStyle w:val="Comments"/>
              <w:rPr>
                <w:rStyle w:val="Hyperlink"/>
                <w:i w:val="0"/>
                <w:iCs/>
                <w:color w:val="000000" w:themeColor="text1"/>
              </w:rPr>
            </w:pPr>
          </w:p>
        </w:tc>
      </w:tr>
      <w:tr w:rsidR="002C5B5F" w14:paraId="533D2C3C" w14:textId="77777777">
        <w:tc>
          <w:tcPr>
            <w:tcW w:w="1795" w:type="dxa"/>
          </w:tcPr>
          <w:p w14:paraId="533D2C3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C3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3B" w14:textId="77777777" w:rsidR="002C5B5F" w:rsidRDefault="002C5B5F">
            <w:pPr>
              <w:pStyle w:val="Comments"/>
              <w:rPr>
                <w:rStyle w:val="Hyperlink"/>
                <w:i w:val="0"/>
                <w:iCs/>
                <w:color w:val="000000" w:themeColor="text1"/>
              </w:rPr>
            </w:pPr>
          </w:p>
        </w:tc>
      </w:tr>
      <w:tr w:rsidR="002C5B5F" w14:paraId="533D2C40" w14:textId="77777777">
        <w:tc>
          <w:tcPr>
            <w:tcW w:w="1795" w:type="dxa"/>
          </w:tcPr>
          <w:p w14:paraId="533D2C3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533D2C3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3F" w14:textId="77777777" w:rsidR="002C5B5F" w:rsidRDefault="002C5B5F">
            <w:pPr>
              <w:pStyle w:val="Comments"/>
              <w:rPr>
                <w:rStyle w:val="Hyperlink"/>
                <w:i w:val="0"/>
                <w:iCs/>
                <w:color w:val="000000" w:themeColor="text1"/>
              </w:rPr>
            </w:pPr>
          </w:p>
        </w:tc>
      </w:tr>
      <w:tr w:rsidR="002C5B5F" w14:paraId="533D2C44" w14:textId="77777777">
        <w:tc>
          <w:tcPr>
            <w:tcW w:w="1795" w:type="dxa"/>
          </w:tcPr>
          <w:p w14:paraId="533D2C4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33D2C4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43" w14:textId="77777777" w:rsidR="002C5B5F" w:rsidRDefault="002C5B5F">
            <w:pPr>
              <w:pStyle w:val="Comments"/>
              <w:rPr>
                <w:rStyle w:val="Hyperlink"/>
                <w:i w:val="0"/>
                <w:iCs/>
                <w:color w:val="000000" w:themeColor="text1"/>
              </w:rPr>
            </w:pPr>
          </w:p>
        </w:tc>
      </w:tr>
      <w:tr w:rsidR="002C5B5F" w14:paraId="533D2C48" w14:textId="77777777">
        <w:tc>
          <w:tcPr>
            <w:tcW w:w="1795" w:type="dxa"/>
          </w:tcPr>
          <w:p w14:paraId="533D2C4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533D2C4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47" w14:textId="77777777" w:rsidR="002C5B5F" w:rsidRDefault="002C5B5F">
            <w:pPr>
              <w:pStyle w:val="Comments"/>
              <w:rPr>
                <w:rStyle w:val="Hyperlink"/>
                <w:i w:val="0"/>
                <w:iCs/>
                <w:color w:val="000000" w:themeColor="text1"/>
              </w:rPr>
            </w:pPr>
          </w:p>
        </w:tc>
      </w:tr>
      <w:tr w:rsidR="002C5B5F" w14:paraId="533D2C4C" w14:textId="77777777">
        <w:tc>
          <w:tcPr>
            <w:tcW w:w="1795" w:type="dxa"/>
          </w:tcPr>
          <w:p w14:paraId="533D2C4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1620" w:type="dxa"/>
          </w:tcPr>
          <w:p w14:paraId="533D2C4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4B" w14:textId="77777777" w:rsidR="002C5B5F" w:rsidRDefault="002C5B5F">
            <w:pPr>
              <w:pStyle w:val="Comments"/>
              <w:rPr>
                <w:rStyle w:val="Hyperlink"/>
                <w:i w:val="0"/>
                <w:iCs/>
                <w:color w:val="000000" w:themeColor="text1"/>
              </w:rPr>
            </w:pPr>
          </w:p>
        </w:tc>
      </w:tr>
      <w:tr w:rsidR="002C5B5F" w14:paraId="533D2C50" w14:textId="77777777">
        <w:tc>
          <w:tcPr>
            <w:tcW w:w="1795" w:type="dxa"/>
          </w:tcPr>
          <w:p w14:paraId="533D2C4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C4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4F" w14:textId="77777777" w:rsidR="002C5B5F" w:rsidRDefault="002C5B5F">
            <w:pPr>
              <w:pStyle w:val="Comments"/>
              <w:rPr>
                <w:rStyle w:val="Hyperlink"/>
                <w:i w:val="0"/>
                <w:iCs/>
                <w:color w:val="000000" w:themeColor="text1"/>
              </w:rPr>
            </w:pPr>
          </w:p>
        </w:tc>
      </w:tr>
      <w:tr w:rsidR="002C5B5F" w14:paraId="533D2C54" w14:textId="77777777">
        <w:tc>
          <w:tcPr>
            <w:tcW w:w="1795" w:type="dxa"/>
          </w:tcPr>
          <w:p w14:paraId="533D2C5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1620" w:type="dxa"/>
          </w:tcPr>
          <w:p w14:paraId="533D2C5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53" w14:textId="77777777" w:rsidR="002C5B5F" w:rsidRDefault="002C5B5F">
            <w:pPr>
              <w:pStyle w:val="Comments"/>
              <w:rPr>
                <w:rStyle w:val="Hyperlink"/>
                <w:i w:val="0"/>
                <w:iCs/>
                <w:color w:val="000000" w:themeColor="text1"/>
              </w:rPr>
            </w:pPr>
          </w:p>
        </w:tc>
      </w:tr>
      <w:tr w:rsidR="002C5B5F" w14:paraId="533D2C58" w14:textId="77777777">
        <w:tc>
          <w:tcPr>
            <w:tcW w:w="1795" w:type="dxa"/>
          </w:tcPr>
          <w:p w14:paraId="533D2C55" w14:textId="77777777" w:rsidR="002C5B5F" w:rsidRDefault="00486495">
            <w:pPr>
              <w:pStyle w:val="Comments"/>
              <w:rPr>
                <w:rStyle w:val="Hyperlink"/>
                <w:rFonts w:eastAsiaTheme="minorEastAsia"/>
                <w:i w:val="0"/>
                <w:color w:val="000000" w:themeColor="text1"/>
                <w:u w:val="none"/>
                <w:lang w:eastAsia="zh-CN"/>
              </w:rPr>
            </w:pPr>
            <w:proofErr w:type="spellStart"/>
            <w:r>
              <w:rPr>
                <w:rStyle w:val="Hyperlink"/>
                <w:rFonts w:eastAsiaTheme="minorEastAsia"/>
                <w:i w:val="0"/>
                <w:iCs/>
                <w:color w:val="000000" w:themeColor="text1"/>
                <w:u w:val="none"/>
                <w:lang w:eastAsia="zh-CN"/>
              </w:rPr>
              <w:t>F</w:t>
            </w:r>
            <w:r>
              <w:rPr>
                <w:rStyle w:val="Hyperlink"/>
                <w:i w:val="0"/>
                <w:color w:val="000000" w:themeColor="text1"/>
                <w:u w:val="none"/>
              </w:rPr>
              <w:t>uturewei</w:t>
            </w:r>
            <w:proofErr w:type="spellEnd"/>
          </w:p>
        </w:tc>
        <w:tc>
          <w:tcPr>
            <w:tcW w:w="1620" w:type="dxa"/>
          </w:tcPr>
          <w:p w14:paraId="533D2C5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57" w14:textId="77777777" w:rsidR="002C5B5F" w:rsidRDefault="002C5B5F">
            <w:pPr>
              <w:pStyle w:val="Comments"/>
              <w:rPr>
                <w:rStyle w:val="Hyperlink"/>
                <w:i w:val="0"/>
                <w:iCs/>
                <w:color w:val="000000" w:themeColor="text1"/>
              </w:rPr>
            </w:pPr>
          </w:p>
        </w:tc>
      </w:tr>
      <w:tr w:rsidR="002C5B5F" w14:paraId="533D2C5C" w14:textId="77777777">
        <w:tc>
          <w:tcPr>
            <w:tcW w:w="1795" w:type="dxa"/>
          </w:tcPr>
          <w:p w14:paraId="533D2C5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C5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C5B" w14:textId="77777777" w:rsidR="002C5B5F" w:rsidRDefault="002C5B5F">
            <w:pPr>
              <w:pStyle w:val="Comments"/>
              <w:rPr>
                <w:rStyle w:val="Hyperlink"/>
                <w:i w:val="0"/>
                <w:iCs/>
                <w:color w:val="000000" w:themeColor="text1"/>
              </w:rPr>
            </w:pPr>
          </w:p>
        </w:tc>
      </w:tr>
      <w:tr w:rsidR="00802F39" w14:paraId="14278DC7" w14:textId="77777777">
        <w:tc>
          <w:tcPr>
            <w:tcW w:w="1795" w:type="dxa"/>
          </w:tcPr>
          <w:p w14:paraId="17DC1174" w14:textId="1269992A" w:rsidR="00802F39" w:rsidRDefault="00802F39">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rPr>
              <w:t>EC</w:t>
            </w:r>
          </w:p>
        </w:tc>
        <w:tc>
          <w:tcPr>
            <w:tcW w:w="1620" w:type="dxa"/>
          </w:tcPr>
          <w:p w14:paraId="70964BAE" w14:textId="782593BC" w:rsidR="00802F39" w:rsidRDefault="00802F39">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0E2496C" w14:textId="77777777" w:rsidR="00802F39" w:rsidRDefault="00802F39">
            <w:pPr>
              <w:pStyle w:val="Comments"/>
              <w:rPr>
                <w:rStyle w:val="Hyperlink"/>
                <w:i w:val="0"/>
                <w:iCs/>
                <w:color w:val="000000" w:themeColor="text1"/>
              </w:rPr>
            </w:pPr>
          </w:p>
        </w:tc>
      </w:tr>
      <w:tr w:rsidR="0019069E" w14:paraId="6756940C" w14:textId="77777777">
        <w:tc>
          <w:tcPr>
            <w:tcW w:w="1795" w:type="dxa"/>
          </w:tcPr>
          <w:p w14:paraId="59D61B2E" w14:textId="56F19E2C" w:rsidR="0019069E" w:rsidRPr="0019069E" w:rsidRDefault="0019069E">
            <w:pPr>
              <w:pStyle w:val="Comments"/>
              <w:rPr>
                <w:rStyle w:val="Hyperlink"/>
                <w:rFonts w:eastAsiaTheme="minorEastAsia"/>
                <w:i w:val="0"/>
                <w:color w:val="000000" w:themeColor="text1"/>
                <w:u w:val="none"/>
                <w:lang w:val="en-US" w:eastAsia="zh-CN"/>
              </w:rPr>
            </w:pPr>
            <w:r>
              <w:rPr>
                <w:rStyle w:val="Hyperlink"/>
                <w:rFonts w:eastAsiaTheme="minorEastAsia"/>
                <w:i w:val="0"/>
                <w:iCs/>
                <w:color w:val="000000" w:themeColor="text1"/>
                <w:u w:val="none"/>
                <w:lang w:val="en-US" w:eastAsia="zh-CN"/>
              </w:rPr>
              <w:t>I</w:t>
            </w:r>
            <w:proofErr w:type="spellStart"/>
            <w:r>
              <w:rPr>
                <w:rStyle w:val="Hyperlink"/>
                <w:rFonts w:eastAsiaTheme="minorEastAsia"/>
                <w:i w:val="0"/>
                <w:color w:val="000000" w:themeColor="text1"/>
                <w:u w:val="none"/>
              </w:rPr>
              <w:t>ntel</w:t>
            </w:r>
            <w:proofErr w:type="spellEnd"/>
          </w:p>
        </w:tc>
        <w:tc>
          <w:tcPr>
            <w:tcW w:w="1620" w:type="dxa"/>
          </w:tcPr>
          <w:p w14:paraId="05DD8E9A" w14:textId="0E4DF4AD" w:rsidR="0019069E" w:rsidRDefault="0019069E">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1FB46A16" w14:textId="77777777" w:rsidR="0019069E" w:rsidRDefault="0019069E">
            <w:pPr>
              <w:pStyle w:val="Comments"/>
              <w:rPr>
                <w:rStyle w:val="Hyperlink"/>
                <w:i w:val="0"/>
                <w:iCs/>
                <w:color w:val="000000" w:themeColor="text1"/>
              </w:rPr>
            </w:pPr>
          </w:p>
        </w:tc>
      </w:tr>
    </w:tbl>
    <w:p w14:paraId="533D2C5D"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Pr>
          <w:rFonts w:ascii="Times New Roman" w:hAnsi="Times New Roman" w:cs="Times New Roman"/>
          <w:sz w:val="20"/>
          <w:szCs w:val="20"/>
          <w:lang w:val="en-GB" w:eastAsia="zh-CN"/>
        </w:rPr>
        <w:t xml:space="preserve">[1][3] also propose to define a new feature group for LCG extension. </w:t>
      </w:r>
      <w:r>
        <w:rPr>
          <w:rFonts w:ascii="Times New Roman" w:hAnsi="Times New Roman" w:cs="Times New Roman"/>
          <w:sz w:val="20"/>
          <w:szCs w:val="20"/>
          <w:lang w:eastAsia="zh-CN"/>
        </w:rPr>
        <w:t>Rapporteur also notice that there’s no suitable feature group defined in Rel-16 IAB can be used for LCG extension. Hence, it is proposed to define a new feature group for LCG extension in TS38.822.</w:t>
      </w:r>
    </w:p>
    <w:p w14:paraId="533D2C5E"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Q2. Do you think a new feature group needs to be defined for LCG extension in TS38.822? </w:t>
      </w:r>
    </w:p>
    <w:tbl>
      <w:tblPr>
        <w:tblStyle w:val="TableGrid"/>
        <w:tblW w:w="0" w:type="auto"/>
        <w:tblLook w:val="04A0" w:firstRow="1" w:lastRow="0" w:firstColumn="1" w:lastColumn="0" w:noHBand="0" w:noVBand="1"/>
      </w:tblPr>
      <w:tblGrid>
        <w:gridCol w:w="1795"/>
        <w:gridCol w:w="1620"/>
        <w:gridCol w:w="5935"/>
      </w:tblGrid>
      <w:tr w:rsidR="002C5B5F" w14:paraId="533D2C62" w14:textId="77777777">
        <w:tc>
          <w:tcPr>
            <w:tcW w:w="1795" w:type="dxa"/>
          </w:tcPr>
          <w:p w14:paraId="533D2C5F"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C60"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Pr>
          <w:p w14:paraId="533D2C61"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66" w14:textId="77777777">
        <w:tc>
          <w:tcPr>
            <w:tcW w:w="1795" w:type="dxa"/>
          </w:tcPr>
          <w:p w14:paraId="533D2C63"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C64"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533D2C65" w14:textId="77777777" w:rsidR="002C5B5F" w:rsidRDefault="002C5B5F">
            <w:pPr>
              <w:pStyle w:val="Comments"/>
              <w:rPr>
                <w:rStyle w:val="Hyperlink"/>
                <w:i w:val="0"/>
                <w:iCs/>
                <w:color w:val="000000" w:themeColor="text1"/>
              </w:rPr>
            </w:pPr>
          </w:p>
        </w:tc>
      </w:tr>
      <w:tr w:rsidR="002C5B5F" w14:paraId="533D2C6A" w14:textId="77777777">
        <w:tc>
          <w:tcPr>
            <w:tcW w:w="1795" w:type="dxa"/>
          </w:tcPr>
          <w:p w14:paraId="533D2C67"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C68"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Y</w:t>
            </w:r>
          </w:p>
        </w:tc>
        <w:tc>
          <w:tcPr>
            <w:tcW w:w="5935" w:type="dxa"/>
          </w:tcPr>
          <w:p w14:paraId="533D2C6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new FG is because this is R17 </w:t>
            </w:r>
            <w:proofErr w:type="spellStart"/>
            <w:r>
              <w:rPr>
                <w:rStyle w:val="Hyperlink"/>
                <w:rFonts w:eastAsiaTheme="minorEastAsia"/>
                <w:i w:val="0"/>
                <w:iCs/>
                <w:color w:val="000000" w:themeColor="text1"/>
                <w:u w:val="none"/>
                <w:lang w:eastAsia="zh-CN"/>
              </w:rPr>
              <w:t>eIAB</w:t>
            </w:r>
            <w:proofErr w:type="spellEnd"/>
            <w:r>
              <w:rPr>
                <w:rStyle w:val="Hyperlink"/>
                <w:rFonts w:eastAsiaTheme="minorEastAsia"/>
                <w:i w:val="0"/>
                <w:iCs/>
                <w:color w:val="000000" w:themeColor="text1"/>
                <w:u w:val="none"/>
                <w:lang w:eastAsia="zh-CN"/>
              </w:rPr>
              <w:t xml:space="preserve">, which will </w:t>
            </w:r>
            <w:proofErr w:type="gramStart"/>
            <w:r>
              <w:rPr>
                <w:rStyle w:val="Hyperlink"/>
                <w:rFonts w:eastAsiaTheme="minorEastAsia"/>
                <w:i w:val="0"/>
                <w:iCs/>
                <w:color w:val="000000" w:themeColor="text1"/>
                <w:u w:val="none"/>
                <w:lang w:eastAsia="zh-CN"/>
              </w:rPr>
              <w:t>captured</w:t>
            </w:r>
            <w:proofErr w:type="gramEnd"/>
            <w:r>
              <w:rPr>
                <w:rStyle w:val="Hyperlink"/>
                <w:rFonts w:eastAsiaTheme="minorEastAsia"/>
                <w:i w:val="0"/>
                <w:iCs/>
                <w:color w:val="000000" w:themeColor="text1"/>
                <w:u w:val="none"/>
                <w:lang w:eastAsia="zh-CN"/>
              </w:rPr>
              <w:t xml:space="preserve"> in different section with R16 IAB.</w:t>
            </w:r>
          </w:p>
        </w:tc>
      </w:tr>
      <w:tr w:rsidR="002C5B5F" w14:paraId="533D2C6F" w14:textId="77777777">
        <w:tc>
          <w:tcPr>
            <w:tcW w:w="1795" w:type="dxa"/>
          </w:tcPr>
          <w:p w14:paraId="533D2C6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Samsung</w:t>
            </w:r>
          </w:p>
        </w:tc>
        <w:tc>
          <w:tcPr>
            <w:tcW w:w="1620" w:type="dxa"/>
          </w:tcPr>
          <w:p w14:paraId="533D2C6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Need clarification</w:t>
            </w:r>
          </w:p>
        </w:tc>
        <w:tc>
          <w:tcPr>
            <w:tcW w:w="5935" w:type="dxa"/>
          </w:tcPr>
          <w:p w14:paraId="533D2C6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Is the question asking if we need a new FG, as opposed to just a component of another FG (or no related FG at all)? (This is our understanding of the question.) </w:t>
            </w:r>
          </w:p>
          <w:p w14:paraId="533D2C6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Or is the question asking how to capture this new Rel-17 feature, assuming it is indeed a separate FG? (This seems to be Huawei’s understanding.) </w:t>
            </w:r>
          </w:p>
        </w:tc>
      </w:tr>
      <w:tr w:rsidR="002C5B5F" w14:paraId="533D2C73" w14:textId="77777777">
        <w:tc>
          <w:tcPr>
            <w:tcW w:w="1795" w:type="dxa"/>
          </w:tcPr>
          <w:p w14:paraId="533D2C7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533D2C7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533D2C7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w:t>
            </w:r>
            <w:proofErr w:type="gramStart"/>
            <w:r>
              <w:rPr>
                <w:rStyle w:val="Hyperlink"/>
                <w:rFonts w:eastAsiaTheme="minorEastAsia"/>
                <w:i w:val="0"/>
                <w:iCs/>
                <w:color w:val="000000" w:themeColor="text1"/>
                <w:u w:val="none"/>
                <w:lang w:eastAsia="zh-CN"/>
              </w:rPr>
              <w:t>up-to-date</w:t>
            </w:r>
            <w:proofErr w:type="gramEnd"/>
            <w:r>
              <w:rPr>
                <w:rStyle w:val="Hyperlink"/>
                <w:rFonts w:eastAsiaTheme="minorEastAsia"/>
                <w:i w:val="0"/>
                <w:iCs/>
                <w:color w:val="000000" w:themeColor="text1"/>
                <w:u w:val="none"/>
                <w:lang w:eastAsia="zh-CN"/>
              </w:rPr>
              <w:t>.</w:t>
            </w:r>
          </w:p>
        </w:tc>
      </w:tr>
      <w:tr w:rsidR="002C5B5F" w14:paraId="533D2C77" w14:textId="77777777">
        <w:tc>
          <w:tcPr>
            <w:tcW w:w="1795" w:type="dxa"/>
          </w:tcPr>
          <w:p w14:paraId="533D2C7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Pr>
                <w:rStyle w:val="Hyperlink"/>
                <w:rFonts w:eastAsiaTheme="minorEastAsia"/>
                <w:i w:val="0"/>
                <w:color w:val="000000" w:themeColor="text1"/>
                <w:u w:val="none"/>
                <w:lang w:eastAsia="zh-CN"/>
              </w:rPr>
              <w:t>kia</w:t>
            </w:r>
          </w:p>
        </w:tc>
        <w:tc>
          <w:tcPr>
            <w:tcW w:w="1620" w:type="dxa"/>
          </w:tcPr>
          <w:p w14:paraId="533D2C7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76"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 xml:space="preserve">We share the understanding there is no suitable feature group defined in </w:t>
            </w:r>
            <w:r>
              <w:rPr>
                <w:rStyle w:val="Hyperlink"/>
                <w:b/>
                <w:bCs/>
                <w:i w:val="0"/>
                <w:iCs/>
                <w:color w:val="000000" w:themeColor="text1"/>
                <w:u w:val="none"/>
              </w:rPr>
              <w:t>Rel-16 IAB</w:t>
            </w:r>
          </w:p>
        </w:tc>
      </w:tr>
      <w:tr w:rsidR="002C5B5F" w14:paraId="533D2C7B" w14:textId="77777777">
        <w:tc>
          <w:tcPr>
            <w:tcW w:w="1795" w:type="dxa"/>
          </w:tcPr>
          <w:p w14:paraId="533D2C7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1620" w:type="dxa"/>
          </w:tcPr>
          <w:p w14:paraId="533D2C7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7A" w14:textId="77777777" w:rsidR="002C5B5F" w:rsidRDefault="002C5B5F">
            <w:pPr>
              <w:pStyle w:val="Comments"/>
              <w:rPr>
                <w:rStyle w:val="Hyperlink"/>
                <w:i w:val="0"/>
                <w:iCs/>
                <w:color w:val="000000" w:themeColor="text1"/>
                <w:u w:val="none"/>
              </w:rPr>
            </w:pPr>
          </w:p>
        </w:tc>
      </w:tr>
      <w:tr w:rsidR="002C5B5F" w14:paraId="533D2C7F" w14:textId="77777777">
        <w:tc>
          <w:tcPr>
            <w:tcW w:w="1795" w:type="dxa"/>
          </w:tcPr>
          <w:p w14:paraId="533D2C7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C7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7E" w14:textId="77777777" w:rsidR="002C5B5F" w:rsidRDefault="002C5B5F">
            <w:pPr>
              <w:pStyle w:val="Comments"/>
              <w:rPr>
                <w:rStyle w:val="Hyperlink"/>
                <w:i w:val="0"/>
                <w:iCs/>
                <w:color w:val="000000" w:themeColor="text1"/>
                <w:u w:val="none"/>
              </w:rPr>
            </w:pPr>
          </w:p>
        </w:tc>
      </w:tr>
      <w:tr w:rsidR="002C5B5F" w14:paraId="533D2C83" w14:textId="77777777">
        <w:tc>
          <w:tcPr>
            <w:tcW w:w="1795" w:type="dxa"/>
          </w:tcPr>
          <w:p w14:paraId="533D2C8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1620" w:type="dxa"/>
          </w:tcPr>
          <w:p w14:paraId="533D2C8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82" w14:textId="77777777" w:rsidR="002C5B5F" w:rsidRDefault="002C5B5F">
            <w:pPr>
              <w:pStyle w:val="Comments"/>
              <w:rPr>
                <w:rStyle w:val="Hyperlink"/>
                <w:i w:val="0"/>
                <w:iCs/>
                <w:color w:val="000000" w:themeColor="text1"/>
                <w:u w:val="none"/>
              </w:rPr>
            </w:pPr>
          </w:p>
        </w:tc>
      </w:tr>
      <w:tr w:rsidR="002C5B5F" w14:paraId="533D2C87" w14:textId="77777777">
        <w:tc>
          <w:tcPr>
            <w:tcW w:w="1795" w:type="dxa"/>
          </w:tcPr>
          <w:p w14:paraId="533D2C84"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Futurewei</w:t>
            </w:r>
            <w:proofErr w:type="spellEnd"/>
          </w:p>
        </w:tc>
        <w:tc>
          <w:tcPr>
            <w:tcW w:w="1620" w:type="dxa"/>
          </w:tcPr>
          <w:p w14:paraId="533D2C8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86" w14:textId="77777777" w:rsidR="002C5B5F" w:rsidRDefault="002C5B5F">
            <w:pPr>
              <w:pStyle w:val="Comments"/>
              <w:rPr>
                <w:rStyle w:val="Hyperlink"/>
                <w:i w:val="0"/>
                <w:iCs/>
                <w:color w:val="000000" w:themeColor="text1"/>
                <w:u w:val="none"/>
              </w:rPr>
            </w:pPr>
          </w:p>
        </w:tc>
      </w:tr>
      <w:tr w:rsidR="002C5B5F" w14:paraId="533D2C8B" w14:textId="77777777">
        <w:tc>
          <w:tcPr>
            <w:tcW w:w="1795" w:type="dxa"/>
          </w:tcPr>
          <w:p w14:paraId="533D2C8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C8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C8A" w14:textId="77777777" w:rsidR="002C5B5F" w:rsidRDefault="002C5B5F">
            <w:pPr>
              <w:pStyle w:val="Comments"/>
              <w:rPr>
                <w:rStyle w:val="Hyperlink"/>
                <w:i w:val="0"/>
                <w:iCs/>
                <w:color w:val="000000" w:themeColor="text1"/>
                <w:u w:val="none"/>
              </w:rPr>
            </w:pPr>
          </w:p>
        </w:tc>
      </w:tr>
      <w:tr w:rsidR="00802F39" w14:paraId="29E50227" w14:textId="77777777">
        <w:tc>
          <w:tcPr>
            <w:tcW w:w="1795" w:type="dxa"/>
          </w:tcPr>
          <w:p w14:paraId="2DBD2753" w14:textId="03DB72B3" w:rsidR="00802F39" w:rsidRDefault="00802F39">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rPr>
              <w:t>EC</w:t>
            </w:r>
          </w:p>
        </w:tc>
        <w:tc>
          <w:tcPr>
            <w:tcW w:w="1620" w:type="dxa"/>
          </w:tcPr>
          <w:p w14:paraId="4C9A6089" w14:textId="14CBEAE3" w:rsidR="00802F39" w:rsidRDefault="00802F39">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59764940" w14:textId="77777777" w:rsidR="00802F39" w:rsidRDefault="00802F39">
            <w:pPr>
              <w:pStyle w:val="Comments"/>
              <w:rPr>
                <w:rStyle w:val="Hyperlink"/>
                <w:i w:val="0"/>
                <w:iCs/>
                <w:color w:val="000000" w:themeColor="text1"/>
                <w:u w:val="none"/>
              </w:rPr>
            </w:pPr>
          </w:p>
        </w:tc>
      </w:tr>
      <w:tr w:rsidR="0019069E" w14:paraId="23000E43" w14:textId="77777777">
        <w:tc>
          <w:tcPr>
            <w:tcW w:w="1795" w:type="dxa"/>
          </w:tcPr>
          <w:p w14:paraId="437B4C06" w14:textId="4CA27479" w:rsidR="0019069E" w:rsidRDefault="0019069E">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C205652" w14:textId="03EB0B39" w:rsidR="0019069E" w:rsidRDefault="00B430A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F9C8751" w14:textId="352CECC5" w:rsidR="0019069E" w:rsidRDefault="00B430A6">
            <w:pPr>
              <w:pStyle w:val="Comments"/>
              <w:rPr>
                <w:rStyle w:val="Hyperlink"/>
                <w:i w:val="0"/>
                <w:iCs/>
                <w:color w:val="000000" w:themeColor="text1"/>
                <w:u w:val="none"/>
              </w:rPr>
            </w:pPr>
            <w:r>
              <w:rPr>
                <w:rStyle w:val="Hyperlink"/>
                <w:i w:val="0"/>
                <w:iCs/>
                <w:color w:val="000000" w:themeColor="text1"/>
                <w:u w:val="none"/>
              </w:rPr>
              <w:t xml:space="preserve">New feature group </w:t>
            </w:r>
            <w:r w:rsidR="00203BB3">
              <w:rPr>
                <w:rStyle w:val="Hyperlink"/>
                <w:i w:val="0"/>
                <w:iCs/>
                <w:color w:val="000000" w:themeColor="text1"/>
                <w:u w:val="none"/>
              </w:rPr>
              <w:t>(different FG defined in Rel-16 IAB)</w:t>
            </w:r>
            <w:r w:rsidR="00154C68">
              <w:rPr>
                <w:rStyle w:val="Hyperlink"/>
                <w:i w:val="0"/>
                <w:iCs/>
                <w:color w:val="000000" w:themeColor="text1"/>
                <w:u w:val="none"/>
              </w:rPr>
              <w:t xml:space="preserve"> need to be defined.</w:t>
            </w:r>
          </w:p>
        </w:tc>
      </w:tr>
    </w:tbl>
    <w:p w14:paraId="533D2C8C" w14:textId="77777777" w:rsidR="002C5B5F" w:rsidRDefault="00486495">
      <w:pPr>
        <w:pStyle w:val="Heading3"/>
        <w:rPr>
          <w:lang w:eastAsia="zh-CN"/>
        </w:rPr>
      </w:pPr>
      <w:r>
        <w:rPr>
          <w:lang w:eastAsia="zh-CN"/>
        </w:rPr>
        <w:t xml:space="preserve">Type-2 and Type-3 RLF Indication </w:t>
      </w:r>
    </w:p>
    <w:p w14:paraId="533D2C8D"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is proposed in [1][4][5] to define UE capabilities for BH RLF detection indication and BH RLF recovery indication. However, it is not clear whether to use single UE capability or separate UE capabilities for both RLF indications. [5] considers it as single UE capability, as it is unlikely that only one of type 2 and type 3 BH RLF indication is supported by IAB-MT. [1] and [4] considers it as two separate UE capabilities. </w:t>
      </w:r>
    </w:p>
    <w:p w14:paraId="533D2C8E"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 for IAB-MT.</w:t>
      </w:r>
    </w:p>
    <w:p w14:paraId="533D2C8F"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14:paraId="533D2C90"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p>
    <w:p w14:paraId="533D2C91"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ne UE capability for BH RLF detection indication, another UE capability for BH RLF recovery indication</w:t>
      </w:r>
    </w:p>
    <w:p w14:paraId="533D2C92"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Q3. Which option do you prefer to define an optional UE capability for Type-2 and Type-3 RLF indication? </w:t>
      </w:r>
    </w:p>
    <w:tbl>
      <w:tblPr>
        <w:tblStyle w:val="TableGrid"/>
        <w:tblW w:w="0" w:type="auto"/>
        <w:tblLook w:val="04A0" w:firstRow="1" w:lastRow="0" w:firstColumn="1" w:lastColumn="0" w:noHBand="0" w:noVBand="1"/>
      </w:tblPr>
      <w:tblGrid>
        <w:gridCol w:w="1795"/>
        <w:gridCol w:w="2160"/>
        <w:gridCol w:w="5395"/>
      </w:tblGrid>
      <w:tr w:rsidR="002C5B5F" w14:paraId="533D2C96" w14:textId="77777777">
        <w:tc>
          <w:tcPr>
            <w:tcW w:w="1795" w:type="dxa"/>
          </w:tcPr>
          <w:p w14:paraId="533D2C93"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C94"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33D2C95"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9A" w14:textId="77777777">
        <w:tc>
          <w:tcPr>
            <w:tcW w:w="1795" w:type="dxa"/>
          </w:tcPr>
          <w:p w14:paraId="533D2C97"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C98"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Option1</w:t>
            </w:r>
          </w:p>
        </w:tc>
        <w:tc>
          <w:tcPr>
            <w:tcW w:w="5395" w:type="dxa"/>
          </w:tcPr>
          <w:p w14:paraId="533D2C99"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They are not independent capabilities. </w:t>
            </w:r>
            <w:r>
              <w:rPr>
                <w:rStyle w:val="Hyperlink"/>
                <w:rFonts w:eastAsia="Malgun Gothic" w:hint="eastAsia"/>
                <w:i w:val="0"/>
                <w:iCs/>
                <w:color w:val="000000" w:themeColor="text1"/>
                <w:u w:val="none"/>
                <w:lang w:eastAsia="ko-KR"/>
              </w:rPr>
              <w:t xml:space="preserve">It is strange to support </w:t>
            </w:r>
            <w:r>
              <w:rPr>
                <w:rStyle w:val="Hyperlink"/>
                <w:rFonts w:eastAsia="Malgun Gothic"/>
                <w:i w:val="0"/>
                <w:iCs/>
                <w:color w:val="000000" w:themeColor="text1"/>
                <w:u w:val="none"/>
                <w:lang w:eastAsia="ko-KR"/>
              </w:rPr>
              <w:t xml:space="preserve">type2 only or type3 only. </w:t>
            </w:r>
          </w:p>
        </w:tc>
      </w:tr>
      <w:tr w:rsidR="002C5B5F" w14:paraId="533D2C9F" w14:textId="77777777">
        <w:tc>
          <w:tcPr>
            <w:tcW w:w="1795" w:type="dxa"/>
          </w:tcPr>
          <w:p w14:paraId="533D2C9B"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C9C"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r>
              <w:rPr>
                <w:rStyle w:val="Hyperlink"/>
                <w:rFonts w:eastAsiaTheme="minorEastAsia"/>
                <w:i w:val="0"/>
                <w:iCs/>
                <w:color w:val="000000" w:themeColor="text1"/>
                <w:highlight w:val="yellow"/>
                <w:u w:val="none"/>
                <w:lang w:eastAsia="zh-CN"/>
              </w:rPr>
              <w:t>, but</w:t>
            </w:r>
          </w:p>
        </w:tc>
        <w:tc>
          <w:tcPr>
            <w:tcW w:w="5395" w:type="dxa"/>
          </w:tcPr>
          <w:p w14:paraId="533D2C9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We need to clarify why this capability is need. How can CU use this capability? To configure what based IAB-MT’s capability?</w:t>
            </w:r>
          </w:p>
          <w:p w14:paraId="533D2C9E" w14:textId="77777777" w:rsidR="002C5B5F" w:rsidRDefault="00486495">
            <w:pPr>
              <w:pStyle w:val="Comments"/>
              <w:rPr>
                <w:rStyle w:val="Hyperlink"/>
                <w:i w:val="0"/>
                <w:iCs/>
                <w:color w:val="000000" w:themeColor="text1"/>
              </w:rPr>
            </w:pPr>
            <w:r>
              <w:rPr>
                <w:rStyle w:val="Hyperlink"/>
                <w:rFonts w:eastAsiaTheme="minorEastAsia"/>
                <w:i w:val="0"/>
                <w:iCs/>
                <w:color w:val="000000" w:themeColor="text1"/>
                <w:u w:val="none"/>
                <w:lang w:eastAsia="zh-CN"/>
              </w:rPr>
              <w:t>We understand that type2/3 indication is not configurable.</w:t>
            </w:r>
          </w:p>
        </w:tc>
      </w:tr>
      <w:tr w:rsidR="002C5B5F" w14:paraId="533D2CA3" w14:textId="77777777">
        <w:tc>
          <w:tcPr>
            <w:tcW w:w="1795" w:type="dxa"/>
          </w:tcPr>
          <w:p w14:paraId="533D2CA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CA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A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Same as LGE, we think these are not two independent UE capabilities (in practice).</w:t>
            </w:r>
          </w:p>
        </w:tc>
      </w:tr>
      <w:tr w:rsidR="002C5B5F" w14:paraId="533D2CA7" w14:textId="77777777">
        <w:tc>
          <w:tcPr>
            <w:tcW w:w="1795" w:type="dxa"/>
          </w:tcPr>
          <w:p w14:paraId="533D2CA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CA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A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Even if it will be agreed that the NW cannot configure the type 2/3, this capability is useful for the NW to know that certain temporarily topology changes, due to local routing, may occur at the child, since this IAB-MT is supporting type2/3 transmission.</w:t>
            </w:r>
          </w:p>
        </w:tc>
      </w:tr>
      <w:tr w:rsidR="002C5B5F" w14:paraId="533D2CAC" w14:textId="77777777">
        <w:tc>
          <w:tcPr>
            <w:tcW w:w="1795" w:type="dxa"/>
          </w:tcPr>
          <w:p w14:paraId="533D2CA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CA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 but</w:t>
            </w:r>
          </w:p>
        </w:tc>
        <w:tc>
          <w:tcPr>
            <w:tcW w:w="5395" w:type="dxa"/>
          </w:tcPr>
          <w:p w14:paraId="533D2CAA" w14:textId="77777777" w:rsidR="002C5B5F" w:rsidRDefault="00486495">
            <w:pPr>
              <w:pStyle w:val="Comments"/>
              <w:rPr>
                <w:rStyle w:val="Hyperlink"/>
                <w:i w:val="0"/>
                <w:iCs/>
                <w:color w:val="000000" w:themeColor="text1"/>
                <w:u w:val="none"/>
              </w:rPr>
            </w:pPr>
            <w:r>
              <w:rPr>
                <w:rStyle w:val="Hyperlink"/>
                <w:i w:val="0"/>
                <w:iCs/>
                <w:color w:val="000000" w:themeColor="text1"/>
                <w:u w:val="none"/>
              </w:rPr>
              <w:t xml:space="preserve">It might be too premature to decide, as RLF Type-2 and Type-3 principles are not finalized yet. </w:t>
            </w:r>
          </w:p>
          <w:p w14:paraId="533D2CAB"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 xml:space="preserve">Though, we believe one capability bit (Option 1) can be assumed for now, as RLF Type-3 will be </w:t>
            </w:r>
            <w:proofErr w:type="spellStart"/>
            <w:r>
              <w:rPr>
                <w:rStyle w:val="Hyperlink"/>
                <w:i w:val="0"/>
                <w:iCs/>
                <w:color w:val="000000" w:themeColor="text1"/>
                <w:u w:val="none"/>
              </w:rPr>
              <w:t>dependant</w:t>
            </w:r>
            <w:proofErr w:type="spellEnd"/>
            <w:r>
              <w:rPr>
                <w:rStyle w:val="Hyperlink"/>
                <w:i w:val="0"/>
                <w:iCs/>
                <w:color w:val="000000" w:themeColor="text1"/>
                <w:u w:val="none"/>
              </w:rPr>
              <w:t xml:space="preserve"> on RLF Type-2. The </w:t>
            </w:r>
            <w:r>
              <w:rPr>
                <w:rStyle w:val="Hyperlink"/>
                <w:i w:val="0"/>
                <w:iCs/>
                <w:color w:val="000000" w:themeColor="text1"/>
                <w:u w:val="none"/>
              </w:rPr>
              <w:lastRenderedPageBreak/>
              <w:t>RLF Type-3 functionality is complementary and follow-up for the RLF Type-2 indicator. The one capability bit could relate to a feature group that could have further split into components (</w:t>
            </w:r>
            <w:proofErr w:type="gramStart"/>
            <w:r>
              <w:rPr>
                <w:rStyle w:val="Hyperlink"/>
                <w:i w:val="0"/>
                <w:iCs/>
                <w:color w:val="000000" w:themeColor="text1"/>
                <w:u w:val="none"/>
              </w:rPr>
              <w:t>e.g.</w:t>
            </w:r>
            <w:proofErr w:type="gramEnd"/>
            <w:r>
              <w:rPr>
                <w:rStyle w:val="Hyperlink"/>
                <w:i w:val="0"/>
                <w:iCs/>
                <w:color w:val="000000" w:themeColor="text1"/>
                <w:u w:val="none"/>
              </w:rPr>
              <w:t xml:space="preserve"> RLF Type-2 and RLF Type-3).</w:t>
            </w:r>
          </w:p>
        </w:tc>
      </w:tr>
      <w:tr w:rsidR="002C5B5F" w14:paraId="533D2CB0" w14:textId="77777777">
        <w:tc>
          <w:tcPr>
            <w:tcW w:w="1795" w:type="dxa"/>
          </w:tcPr>
          <w:p w14:paraId="533D2CA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Qualcomm</w:t>
            </w:r>
          </w:p>
        </w:tc>
        <w:tc>
          <w:tcPr>
            <w:tcW w:w="2160" w:type="dxa"/>
          </w:tcPr>
          <w:p w14:paraId="533D2CA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AF" w14:textId="77777777" w:rsidR="002C5B5F" w:rsidRDefault="00486495">
            <w:pPr>
              <w:pStyle w:val="Comments"/>
              <w:rPr>
                <w:rStyle w:val="Hyperlink"/>
                <w:i w:val="0"/>
                <w:iCs/>
                <w:color w:val="000000" w:themeColor="text1"/>
                <w:u w:val="none"/>
              </w:rPr>
            </w:pPr>
            <w:r>
              <w:rPr>
                <w:rStyle w:val="Hyperlink"/>
                <w:i w:val="0"/>
                <w:iCs/>
                <w:color w:val="000000" w:themeColor="text1"/>
                <w:u w:val="none"/>
              </w:rPr>
              <w:t>Same as LGE</w:t>
            </w:r>
          </w:p>
        </w:tc>
      </w:tr>
      <w:tr w:rsidR="002C5B5F" w14:paraId="533D2CB4" w14:textId="77777777">
        <w:tc>
          <w:tcPr>
            <w:tcW w:w="1795" w:type="dxa"/>
          </w:tcPr>
          <w:p w14:paraId="533D2CB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CB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w:t>
            </w:r>
          </w:p>
        </w:tc>
        <w:tc>
          <w:tcPr>
            <w:tcW w:w="5395" w:type="dxa"/>
          </w:tcPr>
          <w:p w14:paraId="533D2CB3" w14:textId="77777777" w:rsidR="002C5B5F" w:rsidRDefault="00486495">
            <w:pPr>
              <w:pStyle w:val="Comments"/>
              <w:rPr>
                <w:rStyle w:val="Hyperlink"/>
                <w:i w:val="0"/>
                <w:iCs/>
                <w:color w:val="000000" w:themeColor="text1"/>
                <w:u w:val="none"/>
              </w:rPr>
            </w:pPr>
            <w:r>
              <w:rPr>
                <w:rStyle w:val="Hyperlink"/>
                <w:rFonts w:eastAsiaTheme="minorEastAsia"/>
                <w:i w:val="0"/>
                <w:iCs/>
                <w:color w:val="000000" w:themeColor="text1"/>
                <w:u w:val="none"/>
                <w:lang w:eastAsia="zh-CN"/>
              </w:rPr>
              <w:t xml:space="preserve">Triggering, transmission and reception of </w:t>
            </w:r>
            <w:r>
              <w:rPr>
                <w:rStyle w:val="Hyperlink"/>
                <w:rFonts w:eastAsiaTheme="minorEastAsia" w:hint="eastAsia"/>
                <w:i w:val="0"/>
                <w:iCs/>
                <w:color w:val="000000" w:themeColor="text1"/>
                <w:u w:val="none"/>
                <w:lang w:eastAsia="zh-CN"/>
              </w:rPr>
              <w:t>T</w:t>
            </w:r>
            <w:r>
              <w:rPr>
                <w:rStyle w:val="Hyperlink"/>
                <w:rFonts w:eastAsiaTheme="minorEastAsia"/>
                <w:i w:val="0"/>
                <w:iCs/>
                <w:color w:val="000000" w:themeColor="text1"/>
                <w:u w:val="none"/>
                <w:lang w:eastAsia="zh-CN"/>
              </w:rPr>
              <w:t>ype 2 and Type3 indications are coupled capabilities.</w:t>
            </w:r>
          </w:p>
        </w:tc>
      </w:tr>
      <w:tr w:rsidR="002C5B5F" w14:paraId="533D2CB8" w14:textId="77777777">
        <w:tc>
          <w:tcPr>
            <w:tcW w:w="1795" w:type="dxa"/>
          </w:tcPr>
          <w:p w14:paraId="533D2CB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CB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w:t>
            </w:r>
          </w:p>
        </w:tc>
        <w:tc>
          <w:tcPr>
            <w:tcW w:w="5395" w:type="dxa"/>
          </w:tcPr>
          <w:p w14:paraId="533D2CB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LGE.</w:t>
            </w:r>
          </w:p>
        </w:tc>
      </w:tr>
      <w:tr w:rsidR="002C5B5F" w14:paraId="533D2CBC" w14:textId="77777777">
        <w:tc>
          <w:tcPr>
            <w:tcW w:w="1795" w:type="dxa"/>
          </w:tcPr>
          <w:p w14:paraId="533D2CB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2160" w:type="dxa"/>
          </w:tcPr>
          <w:p w14:paraId="533D2CB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Pr>
                <w:rStyle w:val="Hyperlink"/>
                <w:rFonts w:eastAsiaTheme="minorEastAsia"/>
                <w:i w:val="0"/>
                <w:iCs/>
                <w:color w:val="000000" w:themeColor="text1"/>
                <w:u w:val="none"/>
              </w:rPr>
              <w:t>ption 1</w:t>
            </w:r>
          </w:p>
        </w:tc>
        <w:tc>
          <w:tcPr>
            <w:tcW w:w="5395" w:type="dxa"/>
          </w:tcPr>
          <w:p w14:paraId="533D2CB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gree with LGE.</w:t>
            </w:r>
          </w:p>
        </w:tc>
      </w:tr>
      <w:tr w:rsidR="002C5B5F" w14:paraId="533D2CC0" w14:textId="77777777">
        <w:tc>
          <w:tcPr>
            <w:tcW w:w="1795" w:type="dxa"/>
          </w:tcPr>
          <w:p w14:paraId="533D2CBD"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Futurewi</w:t>
            </w:r>
            <w:proofErr w:type="spellEnd"/>
          </w:p>
        </w:tc>
        <w:tc>
          <w:tcPr>
            <w:tcW w:w="2160" w:type="dxa"/>
          </w:tcPr>
          <w:p w14:paraId="533D2CB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BF"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CC4" w14:textId="77777777">
        <w:tc>
          <w:tcPr>
            <w:tcW w:w="1795" w:type="dxa"/>
          </w:tcPr>
          <w:p w14:paraId="533D2CC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CC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Option 1</w:t>
            </w:r>
          </w:p>
        </w:tc>
        <w:tc>
          <w:tcPr>
            <w:tcW w:w="5395" w:type="dxa"/>
          </w:tcPr>
          <w:p w14:paraId="533D2CC3" w14:textId="77777777" w:rsidR="002C5B5F" w:rsidRDefault="00486495">
            <w:pPr>
              <w:pStyle w:val="Comments"/>
              <w:rPr>
                <w:rStyle w:val="Hyperlink"/>
                <w:rFonts w:eastAsiaTheme="minorEastAsia"/>
                <w:i w:val="0"/>
                <w:iCs/>
                <w:color w:val="000000" w:themeColor="text1"/>
                <w:u w:val="none"/>
                <w:lang w:eastAsia="zh-CN"/>
              </w:rPr>
            </w:pPr>
            <w:r>
              <w:rPr>
                <w:rFonts w:hint="eastAsia"/>
                <w:i w:val="0"/>
                <w:iCs/>
                <w:lang w:val="en-US" w:eastAsia="zh-CN"/>
              </w:rPr>
              <w:t>it is unlikely that only one of type 2 and type 3 BH RLF indication is supported by IAB-MT. If type 2 BH RLF indication is supported by the IAB-MT, type 3 BH RLF indication needs to be supported as well. And if type 3 BH RLF indication is supported by the IAB-MT, type 2 BH RLF indication needs to be supported as well. Therefore, we suggest that one capability needs to be defined for type 2/3 BH RLF indication and it</w:t>
            </w:r>
            <w:r>
              <w:rPr>
                <w:i w:val="0"/>
                <w:iCs/>
                <w:lang w:val="en-US" w:eastAsia="zh-CN"/>
              </w:rPr>
              <w:t>’</w:t>
            </w:r>
            <w:r>
              <w:rPr>
                <w:rFonts w:hint="eastAsia"/>
                <w:i w:val="0"/>
                <w:iCs/>
                <w:lang w:val="en-US" w:eastAsia="zh-CN"/>
              </w:rPr>
              <w:t>s optional for R17 IAB-MT.</w:t>
            </w:r>
          </w:p>
        </w:tc>
      </w:tr>
      <w:tr w:rsidR="000D1DAF" w14:paraId="5E94459F" w14:textId="77777777">
        <w:tc>
          <w:tcPr>
            <w:tcW w:w="1795" w:type="dxa"/>
          </w:tcPr>
          <w:p w14:paraId="3CE93F8B" w14:textId="413D6AEC" w:rsidR="000D1DAF" w:rsidRDefault="000D1DAF" w:rsidP="000D1DAF">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lang w:val="en-US"/>
              </w:rPr>
              <w:t>EC</w:t>
            </w:r>
          </w:p>
        </w:tc>
        <w:tc>
          <w:tcPr>
            <w:tcW w:w="2160" w:type="dxa"/>
          </w:tcPr>
          <w:p w14:paraId="5B379AC6" w14:textId="6C3BB959" w:rsidR="000D1DAF" w:rsidRDefault="000D1DAF" w:rsidP="000D1DAF">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Option 1</w:t>
            </w:r>
          </w:p>
        </w:tc>
        <w:tc>
          <w:tcPr>
            <w:tcW w:w="5395" w:type="dxa"/>
          </w:tcPr>
          <w:p w14:paraId="7F39919E" w14:textId="4A426E76" w:rsidR="000D1DAF" w:rsidRDefault="000D1DAF" w:rsidP="000D1DAF">
            <w:pPr>
              <w:pStyle w:val="Comments"/>
              <w:rPr>
                <w:rFonts w:hint="eastAsia"/>
                <w:i w:val="0"/>
                <w:iCs/>
                <w:lang w:val="en-US" w:eastAsia="zh-CN"/>
              </w:rPr>
            </w:pPr>
            <w:r>
              <w:rPr>
                <w:i w:val="0"/>
                <w:iCs/>
                <w:lang w:val="en-US" w:eastAsia="zh-CN"/>
              </w:rPr>
              <w:t>Same view with LGE</w:t>
            </w:r>
          </w:p>
        </w:tc>
      </w:tr>
      <w:tr w:rsidR="000D1DAF" w14:paraId="3EC0F6CB" w14:textId="77777777">
        <w:tc>
          <w:tcPr>
            <w:tcW w:w="1795" w:type="dxa"/>
          </w:tcPr>
          <w:p w14:paraId="1591D676" w14:textId="33FF1D3D" w:rsidR="000D1DAF" w:rsidRDefault="000D1DAF" w:rsidP="000D1DAF">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16DD18EE" w14:textId="4905591D" w:rsidR="000D1DAF" w:rsidRDefault="000D1DAF" w:rsidP="000D1DAF">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1</w:t>
            </w:r>
          </w:p>
        </w:tc>
        <w:tc>
          <w:tcPr>
            <w:tcW w:w="5395" w:type="dxa"/>
          </w:tcPr>
          <w:p w14:paraId="3B120E72" w14:textId="0CA7D4BA" w:rsidR="000D1DAF" w:rsidRDefault="000D1DAF" w:rsidP="000D1DAF">
            <w:pPr>
              <w:pStyle w:val="Comments"/>
              <w:rPr>
                <w:i w:val="0"/>
                <w:iCs/>
                <w:lang w:val="en-US" w:eastAsia="zh-CN"/>
              </w:rPr>
            </w:pPr>
            <w:r>
              <w:rPr>
                <w:i w:val="0"/>
                <w:iCs/>
                <w:lang w:val="en-US" w:eastAsia="zh-CN"/>
              </w:rPr>
              <w:t>A</w:t>
            </w:r>
            <w:proofErr w:type="spellStart"/>
            <w:r>
              <w:rPr>
                <w:i w:val="0"/>
                <w:iCs/>
                <w:lang w:eastAsia="zh-CN"/>
              </w:rPr>
              <w:t>gree</w:t>
            </w:r>
            <w:proofErr w:type="spellEnd"/>
            <w:r>
              <w:rPr>
                <w:i w:val="0"/>
                <w:iCs/>
                <w:lang w:eastAsia="zh-CN"/>
              </w:rPr>
              <w:t xml:space="preserve"> with Ericsson. Although network may not configure type-2/3 RLF indication, IAB-donor CU still need to configure re-routing path for local re-routing, which can be triggered by type-2 RLF indication. Also, such local rerouting behaviour needs to be visible to IAB-donor CU.</w:t>
            </w:r>
          </w:p>
        </w:tc>
      </w:tr>
    </w:tbl>
    <w:p w14:paraId="533D2CC5"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[1][3] propose to define a new feature group for new RLF indication introduced in R17, </w:t>
      </w:r>
      <w:proofErr w:type="gramStart"/>
      <w:r>
        <w:rPr>
          <w:rFonts w:ascii="Times New Roman" w:hAnsi="Times New Roman" w:cs="Times New Roman"/>
          <w:sz w:val="20"/>
          <w:szCs w:val="20"/>
          <w:lang w:val="en-GB" w:eastAsia="zh-CN"/>
        </w:rPr>
        <w:t>i.e.</w:t>
      </w:r>
      <w:proofErr w:type="gramEnd"/>
      <w:r>
        <w:rPr>
          <w:rFonts w:ascii="Times New Roman" w:hAnsi="Times New Roman" w:cs="Times New Roman"/>
          <w:sz w:val="20"/>
          <w:szCs w:val="20"/>
          <w:lang w:val="en-GB" w:eastAsia="zh-CN"/>
        </w:rPr>
        <w:t xml:space="preserve"> RLF detection indication and RLF recovery indication. It was also proposed by ZTE during pre-meeting email discussion [Pre116bis][004] that it is possible to reuse feature group defined in Rel-16 for new UE capabilities</w:t>
      </w:r>
      <w:r>
        <w:rPr>
          <w:rFonts w:ascii="Times New Roman" w:hAnsi="Times New Roman" w:cs="Times New Roman"/>
          <w:sz w:val="20"/>
          <w:szCs w:val="20"/>
          <w:lang w:eastAsia="zh-CN"/>
        </w:rPr>
        <w:t xml:space="preserve">, </w:t>
      </w:r>
      <w:proofErr w:type="gramStart"/>
      <w:r>
        <w:rPr>
          <w:rFonts w:ascii="Times New Roman" w:hAnsi="Times New Roman" w:cs="Times New Roman"/>
          <w:sz w:val="20"/>
          <w:szCs w:val="20"/>
          <w:lang w:eastAsia="zh-CN"/>
        </w:rPr>
        <w:t>e.g.</w:t>
      </w:r>
      <w:proofErr w:type="gramEnd"/>
      <w:r>
        <w:rPr>
          <w:rFonts w:ascii="Times New Roman" w:hAnsi="Times New Roman" w:cs="Times New Roman"/>
          <w:sz w:val="20"/>
          <w:szCs w:val="20"/>
          <w:lang w:eastAsia="zh-CN"/>
        </w:rPr>
        <w:t xml:space="preserve"> RLF handling</w:t>
      </w:r>
      <w:r>
        <w:rPr>
          <w:rFonts w:ascii="Times New Roman" w:hAnsi="Times New Roman" w:cs="Times New Roman"/>
          <w:sz w:val="20"/>
          <w:szCs w:val="20"/>
          <w:lang w:val="en-GB" w:eastAsia="zh-CN"/>
        </w:rPr>
        <w:t>.</w:t>
      </w:r>
    </w:p>
    <w:p w14:paraId="533D2CC6"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here are two proposed options for </w:t>
      </w:r>
      <w:proofErr w:type="gramStart"/>
      <w:r>
        <w:rPr>
          <w:rFonts w:ascii="Times New Roman" w:hAnsi="Times New Roman" w:cs="Times New Roman"/>
          <w:sz w:val="20"/>
          <w:szCs w:val="20"/>
          <w:lang w:val="en-GB" w:eastAsia="zh-CN"/>
        </w:rPr>
        <w:t>type-2</w:t>
      </w:r>
      <w:proofErr w:type="gramEnd"/>
      <w:r>
        <w:rPr>
          <w:rFonts w:ascii="Times New Roman" w:hAnsi="Times New Roman" w:cs="Times New Roman"/>
          <w:sz w:val="20"/>
          <w:szCs w:val="20"/>
          <w:lang w:val="en-GB" w:eastAsia="zh-CN"/>
        </w:rPr>
        <w:t>/3 RLF indication feature group:</w:t>
      </w:r>
    </w:p>
    <w:p w14:paraId="533D2CC7"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Define a new feature group ‘BH RLF detection and recovery indication’.</w:t>
      </w:r>
    </w:p>
    <w:p w14:paraId="533D2CC8"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Reuse Rel-16 feature group ‘RLF handling’, where BH RLF detection indication and recovery indication are added as component to this feature group, together with type-4 RLF indication in Rel-16.</w:t>
      </w:r>
    </w:p>
    <w:p w14:paraId="533D2CC9"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Q4. Which option do you prefer as feature group for Type-2 and Type-3 RLF indication? </w:t>
      </w:r>
    </w:p>
    <w:tbl>
      <w:tblPr>
        <w:tblStyle w:val="TableGrid"/>
        <w:tblW w:w="0" w:type="auto"/>
        <w:tblLook w:val="04A0" w:firstRow="1" w:lastRow="0" w:firstColumn="1" w:lastColumn="0" w:noHBand="0" w:noVBand="1"/>
      </w:tblPr>
      <w:tblGrid>
        <w:gridCol w:w="1795"/>
        <w:gridCol w:w="2160"/>
        <w:gridCol w:w="5395"/>
      </w:tblGrid>
      <w:tr w:rsidR="002C5B5F" w14:paraId="533D2CCD" w14:textId="77777777">
        <w:tc>
          <w:tcPr>
            <w:tcW w:w="1795" w:type="dxa"/>
          </w:tcPr>
          <w:p w14:paraId="533D2CCA"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CCB"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33D2CCC"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D1" w14:textId="77777777">
        <w:tc>
          <w:tcPr>
            <w:tcW w:w="1795" w:type="dxa"/>
          </w:tcPr>
          <w:p w14:paraId="533D2CCE"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CCF"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 2</w:t>
            </w:r>
          </w:p>
        </w:tc>
        <w:tc>
          <w:tcPr>
            <w:tcW w:w="5395" w:type="dxa"/>
          </w:tcPr>
          <w:p w14:paraId="533D2CD0"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Both options are fine. No strong view. </w:t>
            </w:r>
          </w:p>
        </w:tc>
      </w:tr>
      <w:tr w:rsidR="002C5B5F" w14:paraId="533D2CD5" w14:textId="77777777">
        <w:tc>
          <w:tcPr>
            <w:tcW w:w="1795" w:type="dxa"/>
          </w:tcPr>
          <w:p w14:paraId="533D2CD2"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CD3"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p>
        </w:tc>
        <w:tc>
          <w:tcPr>
            <w:tcW w:w="5395" w:type="dxa"/>
          </w:tcPr>
          <w:p w14:paraId="533D2CD4" w14:textId="77777777" w:rsidR="002C5B5F" w:rsidRDefault="00486495">
            <w:pPr>
              <w:pStyle w:val="Comments"/>
              <w:rPr>
                <w:rStyle w:val="Hyperlink"/>
                <w:i w:val="0"/>
                <w:iCs/>
                <w:color w:val="000000" w:themeColor="text1"/>
              </w:rPr>
            </w:pPr>
            <w:r>
              <w:rPr>
                <w:rStyle w:val="Hyperlink"/>
                <w:rFonts w:eastAsiaTheme="minorEastAsia"/>
                <w:i w:val="0"/>
                <w:iCs/>
                <w:color w:val="000000" w:themeColor="text1"/>
                <w:u w:val="none"/>
                <w:lang w:eastAsia="zh-CN"/>
              </w:rPr>
              <w:t xml:space="preserve">The new FG is because this is R17 </w:t>
            </w:r>
            <w:proofErr w:type="spellStart"/>
            <w:r>
              <w:rPr>
                <w:rStyle w:val="Hyperlink"/>
                <w:rFonts w:eastAsiaTheme="minorEastAsia"/>
                <w:i w:val="0"/>
                <w:iCs/>
                <w:color w:val="000000" w:themeColor="text1"/>
                <w:u w:val="none"/>
                <w:lang w:eastAsia="zh-CN"/>
              </w:rPr>
              <w:t>eIAB</w:t>
            </w:r>
            <w:proofErr w:type="spellEnd"/>
            <w:r>
              <w:rPr>
                <w:rStyle w:val="Hyperlink"/>
                <w:rFonts w:eastAsiaTheme="minorEastAsia"/>
                <w:i w:val="0"/>
                <w:iCs/>
                <w:color w:val="000000" w:themeColor="text1"/>
                <w:u w:val="none"/>
                <w:lang w:eastAsia="zh-CN"/>
              </w:rPr>
              <w:t xml:space="preserve">, which will </w:t>
            </w:r>
            <w:proofErr w:type="gramStart"/>
            <w:r>
              <w:rPr>
                <w:rStyle w:val="Hyperlink"/>
                <w:rFonts w:eastAsiaTheme="minorEastAsia"/>
                <w:i w:val="0"/>
                <w:iCs/>
                <w:color w:val="000000" w:themeColor="text1"/>
                <w:u w:val="none"/>
                <w:lang w:eastAsia="zh-CN"/>
              </w:rPr>
              <w:t>captured</w:t>
            </w:r>
            <w:proofErr w:type="gramEnd"/>
            <w:r>
              <w:rPr>
                <w:rStyle w:val="Hyperlink"/>
                <w:rFonts w:eastAsiaTheme="minorEastAsia"/>
                <w:i w:val="0"/>
                <w:iCs/>
                <w:color w:val="000000" w:themeColor="text1"/>
                <w:u w:val="none"/>
                <w:lang w:eastAsia="zh-CN"/>
              </w:rPr>
              <w:t xml:space="preserve"> in different section with R16 IAB in 38.822.</w:t>
            </w:r>
          </w:p>
        </w:tc>
      </w:tr>
      <w:tr w:rsidR="002C5B5F" w14:paraId="533D2CD9" w14:textId="77777777">
        <w:tc>
          <w:tcPr>
            <w:tcW w:w="1795" w:type="dxa"/>
          </w:tcPr>
          <w:p w14:paraId="533D2CD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CD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CD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Our understanding of ‘reuse Rel-16 FG’ is that the same approach will be adopted for the relevant Rel-17 FG (with additional components). </w:t>
            </w:r>
            <w:proofErr w:type="gramStart"/>
            <w:r>
              <w:rPr>
                <w:rStyle w:val="Hyperlink"/>
                <w:rFonts w:eastAsiaTheme="minorEastAsia"/>
                <w:i w:val="0"/>
                <w:iCs/>
                <w:color w:val="000000" w:themeColor="text1"/>
                <w:u w:val="none"/>
                <w:lang w:eastAsia="zh-CN"/>
              </w:rPr>
              <w:t>So</w:t>
            </w:r>
            <w:proofErr w:type="gramEnd"/>
            <w:r>
              <w:rPr>
                <w:rStyle w:val="Hyperlink"/>
                <w:rFonts w:eastAsiaTheme="minorEastAsia"/>
                <w:i w:val="0"/>
                <w:iCs/>
                <w:color w:val="000000" w:themeColor="text1"/>
                <w:u w:val="none"/>
                <w:lang w:eastAsia="zh-CN"/>
              </w:rPr>
              <w:t xml:space="preserve"> we are not really sure if these two options are any different from each other?</w:t>
            </w:r>
          </w:p>
        </w:tc>
      </w:tr>
      <w:tr w:rsidR="002C5B5F" w14:paraId="533D2CDD" w14:textId="77777777">
        <w:tc>
          <w:tcPr>
            <w:tcW w:w="1795" w:type="dxa"/>
          </w:tcPr>
          <w:p w14:paraId="533D2CD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CD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33D2CD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w:t>
            </w:r>
            <w:proofErr w:type="gramStart"/>
            <w:r>
              <w:rPr>
                <w:rStyle w:val="Hyperlink"/>
                <w:rFonts w:eastAsiaTheme="minorEastAsia"/>
                <w:i w:val="0"/>
                <w:iCs/>
                <w:color w:val="000000" w:themeColor="text1"/>
                <w:u w:val="none"/>
                <w:lang w:eastAsia="zh-CN"/>
              </w:rPr>
              <w:t>up-to-date</w:t>
            </w:r>
            <w:proofErr w:type="gramEnd"/>
            <w:r>
              <w:rPr>
                <w:rStyle w:val="Hyperlink"/>
                <w:rFonts w:eastAsiaTheme="minorEastAsia"/>
                <w:i w:val="0"/>
                <w:iCs/>
                <w:color w:val="000000" w:themeColor="text1"/>
                <w:u w:val="none"/>
                <w:lang w:eastAsia="zh-CN"/>
              </w:rPr>
              <w:t>.</w:t>
            </w:r>
          </w:p>
        </w:tc>
      </w:tr>
      <w:tr w:rsidR="002C5B5F" w14:paraId="533D2CE1" w14:textId="77777777">
        <w:tc>
          <w:tcPr>
            <w:tcW w:w="1795" w:type="dxa"/>
          </w:tcPr>
          <w:p w14:paraId="533D2CD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CD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33D2CE0"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 xml:space="preserve">This maybe matter of specification modelling. Currently, TS38.822 list Rel-16 features as separate sections. In case, the Option 2 is used, we wonder if the section is going to be Rel-17 specific? IN any case we </w:t>
            </w:r>
            <w:proofErr w:type="spellStart"/>
            <w:r>
              <w:rPr>
                <w:rStyle w:val="Hyperlink"/>
                <w:i w:val="0"/>
                <w:iCs/>
                <w:color w:val="000000" w:themeColor="text1"/>
                <w:u w:val="none"/>
              </w:rPr>
              <w:t>uderstand</w:t>
            </w:r>
            <w:proofErr w:type="spellEnd"/>
            <w:r>
              <w:rPr>
                <w:rStyle w:val="Hyperlink"/>
                <w:i w:val="0"/>
                <w:iCs/>
                <w:color w:val="000000" w:themeColor="text1"/>
                <w:u w:val="none"/>
              </w:rPr>
              <w:t xml:space="preserve"> Rel-17 features (groups) for </w:t>
            </w:r>
            <w:r>
              <w:t xml:space="preserve">NR_IAB_enh-Core </w:t>
            </w:r>
            <w:proofErr w:type="gramStart"/>
            <w:r>
              <w:rPr>
                <w:i w:val="0"/>
                <w:iCs/>
              </w:rPr>
              <w:t>h</w:t>
            </w:r>
            <w:r>
              <w:rPr>
                <w:i w:val="0"/>
              </w:rPr>
              <w:t>ave to</w:t>
            </w:r>
            <w:proofErr w:type="gramEnd"/>
            <w:r>
              <w:rPr>
                <w:i w:val="0"/>
              </w:rPr>
              <w:t xml:space="preserve"> be defined. Then bot options work: Option 1 and Option 2</w:t>
            </w:r>
          </w:p>
        </w:tc>
      </w:tr>
      <w:tr w:rsidR="002C5B5F" w14:paraId="533D2CE5" w14:textId="77777777">
        <w:tc>
          <w:tcPr>
            <w:tcW w:w="1795" w:type="dxa"/>
          </w:tcPr>
          <w:p w14:paraId="533D2CE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CE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2</w:t>
            </w:r>
          </w:p>
        </w:tc>
        <w:tc>
          <w:tcPr>
            <w:tcW w:w="5395" w:type="dxa"/>
          </w:tcPr>
          <w:p w14:paraId="533D2CE4" w14:textId="77777777" w:rsidR="002C5B5F" w:rsidRDefault="00486495">
            <w:pPr>
              <w:pStyle w:val="Comments"/>
              <w:rPr>
                <w:rStyle w:val="Hyperlink"/>
                <w:i w:val="0"/>
                <w:iCs/>
                <w:color w:val="000000" w:themeColor="text1"/>
                <w:u w:val="none"/>
              </w:rPr>
            </w:pPr>
            <w:r>
              <w:rPr>
                <w:rStyle w:val="Hyperlink"/>
                <w:rFonts w:eastAsiaTheme="minorEastAsia"/>
                <w:i w:val="0"/>
                <w:iCs/>
                <w:color w:val="000000" w:themeColor="text1"/>
                <w:u w:val="none"/>
                <w:lang w:eastAsia="zh-CN"/>
              </w:rPr>
              <w:t>It seems Option2 gives better flexibilities. No strong view.</w:t>
            </w:r>
          </w:p>
        </w:tc>
      </w:tr>
      <w:tr w:rsidR="002C5B5F" w14:paraId="533D2CE9" w14:textId="77777777">
        <w:tc>
          <w:tcPr>
            <w:tcW w:w="1795" w:type="dxa"/>
          </w:tcPr>
          <w:p w14:paraId="533D2CE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CE7" w14:textId="77777777" w:rsidR="002C5B5F" w:rsidRDefault="002C5B5F">
            <w:pPr>
              <w:pStyle w:val="Comments"/>
              <w:rPr>
                <w:rStyle w:val="Hyperlink"/>
                <w:rFonts w:eastAsiaTheme="minorEastAsia"/>
                <w:i w:val="0"/>
                <w:iCs/>
                <w:color w:val="000000" w:themeColor="text1"/>
                <w:u w:val="none"/>
                <w:lang w:eastAsia="zh-CN"/>
              </w:rPr>
            </w:pPr>
          </w:p>
        </w:tc>
        <w:tc>
          <w:tcPr>
            <w:tcW w:w="5395" w:type="dxa"/>
          </w:tcPr>
          <w:p w14:paraId="533D2CE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 strong view.</w:t>
            </w:r>
          </w:p>
        </w:tc>
      </w:tr>
      <w:tr w:rsidR="002C5B5F" w14:paraId="533D2CED" w14:textId="77777777">
        <w:tc>
          <w:tcPr>
            <w:tcW w:w="1795" w:type="dxa"/>
          </w:tcPr>
          <w:p w14:paraId="533D2CE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A</w:t>
            </w:r>
            <w:r>
              <w:rPr>
                <w:rStyle w:val="Hyperlink"/>
                <w:rFonts w:eastAsiaTheme="minorEastAsia"/>
                <w:i w:val="0"/>
                <w:iCs/>
                <w:color w:val="000000" w:themeColor="text1"/>
                <w:u w:val="none"/>
              </w:rPr>
              <w:t>pple</w:t>
            </w:r>
          </w:p>
        </w:tc>
        <w:tc>
          <w:tcPr>
            <w:tcW w:w="2160" w:type="dxa"/>
          </w:tcPr>
          <w:p w14:paraId="533D2CE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Pr>
                <w:rStyle w:val="Hyperlink"/>
                <w:rFonts w:eastAsiaTheme="minorEastAsia"/>
                <w:i w:val="0"/>
                <w:iCs/>
                <w:color w:val="000000" w:themeColor="text1"/>
                <w:u w:val="none"/>
              </w:rPr>
              <w:t>ption 1</w:t>
            </w:r>
          </w:p>
        </w:tc>
        <w:tc>
          <w:tcPr>
            <w:tcW w:w="5395" w:type="dxa"/>
          </w:tcPr>
          <w:p w14:paraId="533D2CE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w:t>
            </w:r>
            <w:r>
              <w:rPr>
                <w:rStyle w:val="Hyperlink"/>
                <w:rFonts w:eastAsiaTheme="minorEastAsia"/>
                <w:i w:val="0"/>
                <w:iCs/>
                <w:color w:val="000000" w:themeColor="text1"/>
                <w:u w:val="none"/>
              </w:rPr>
              <w:t>ame understanding as Huawei.</w:t>
            </w:r>
            <w:r>
              <w:rPr>
                <w:rStyle w:val="Hyperlink"/>
                <w:rFonts w:eastAsiaTheme="minorEastAsia"/>
                <w:i w:val="0"/>
                <w:color w:val="000000" w:themeColor="text1"/>
                <w:u w:val="none"/>
              </w:rPr>
              <w:t xml:space="preserve"> </w:t>
            </w:r>
          </w:p>
        </w:tc>
      </w:tr>
      <w:tr w:rsidR="002C5B5F" w14:paraId="533D2CF1" w14:textId="77777777">
        <w:tc>
          <w:tcPr>
            <w:tcW w:w="1795" w:type="dxa"/>
          </w:tcPr>
          <w:p w14:paraId="533D2CE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CE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Option 2</w:t>
            </w:r>
          </w:p>
        </w:tc>
        <w:tc>
          <w:tcPr>
            <w:tcW w:w="5395" w:type="dxa"/>
          </w:tcPr>
          <w:p w14:paraId="533D2CF0" w14:textId="77777777" w:rsidR="002C5B5F" w:rsidRDefault="00486495">
            <w:pPr>
              <w:pStyle w:val="Comments"/>
              <w:rPr>
                <w:rStyle w:val="Hyperlink"/>
                <w:rFonts w:eastAsiaTheme="minorEastAsia"/>
                <w:i w:val="0"/>
                <w:iCs/>
                <w:color w:val="000000" w:themeColor="text1"/>
                <w:u w:val="none"/>
                <w:lang w:eastAsia="zh-CN"/>
              </w:rPr>
            </w:pPr>
            <w:r>
              <w:rPr>
                <w:rFonts w:eastAsia="SimSun" w:cs="Arial" w:hint="eastAsia"/>
                <w:i w:val="0"/>
                <w:color w:val="000000"/>
                <w:szCs w:val="18"/>
                <w:shd w:val="clear" w:color="auto" w:fill="FFFFFF"/>
                <w:lang w:val="en-US" w:eastAsia="zh-CN"/>
              </w:rPr>
              <w:t xml:space="preserve">To define </w:t>
            </w:r>
            <w:r>
              <w:rPr>
                <w:rFonts w:eastAsia="SimSun" w:cs="Arial"/>
                <w:i w:val="0"/>
                <w:color w:val="000000"/>
                <w:szCs w:val="18"/>
                <w:shd w:val="clear" w:color="auto" w:fill="FFFFFF"/>
              </w:rPr>
              <w:t>new feature components in existing feature groups</w:t>
            </w:r>
            <w:r>
              <w:rPr>
                <w:rFonts w:eastAsia="SimSun" w:cs="Arial" w:hint="eastAsia"/>
                <w:i w:val="0"/>
                <w:color w:val="000000"/>
                <w:szCs w:val="18"/>
                <w:shd w:val="clear" w:color="auto" w:fill="FFFFFF"/>
                <w:lang w:val="en-US" w:eastAsia="zh-CN"/>
              </w:rPr>
              <w:t xml:space="preserve"> is enough.</w:t>
            </w:r>
          </w:p>
        </w:tc>
      </w:tr>
      <w:tr w:rsidR="002E67C1" w14:paraId="1174A1B2" w14:textId="77777777">
        <w:tc>
          <w:tcPr>
            <w:tcW w:w="1795" w:type="dxa"/>
          </w:tcPr>
          <w:p w14:paraId="0DA5388A" w14:textId="5BF7A5AB" w:rsidR="002E67C1" w:rsidRDefault="002E67C1" w:rsidP="002E67C1">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1676C7C6" w14:textId="77777777" w:rsidR="002E67C1" w:rsidRDefault="002E67C1" w:rsidP="002E67C1">
            <w:pPr>
              <w:pStyle w:val="Comments"/>
              <w:rPr>
                <w:rStyle w:val="Hyperlink"/>
                <w:rFonts w:eastAsiaTheme="minorEastAsia" w:hint="eastAsia"/>
                <w:i w:val="0"/>
                <w:iCs/>
                <w:color w:val="000000" w:themeColor="text1"/>
                <w:u w:val="none"/>
                <w:lang w:val="en-US" w:eastAsia="zh-CN"/>
              </w:rPr>
            </w:pPr>
          </w:p>
        </w:tc>
        <w:tc>
          <w:tcPr>
            <w:tcW w:w="5395" w:type="dxa"/>
          </w:tcPr>
          <w:p w14:paraId="65DAAEE6" w14:textId="469B6D5C" w:rsidR="002E67C1" w:rsidRDefault="002E67C1" w:rsidP="002E67C1">
            <w:pPr>
              <w:pStyle w:val="Comments"/>
              <w:rPr>
                <w:rFonts w:eastAsia="SimSun" w:cs="Arial" w:hint="eastAsia"/>
                <w:i w:val="0"/>
                <w:color w:val="000000"/>
                <w:szCs w:val="18"/>
                <w:shd w:val="clear" w:color="auto" w:fill="FFFFFF"/>
                <w:lang w:val="en-US" w:eastAsia="zh-CN"/>
              </w:rPr>
            </w:pPr>
            <w:r>
              <w:rPr>
                <w:rFonts w:eastAsia="SimSun" w:cs="Arial"/>
                <w:i w:val="0"/>
                <w:color w:val="000000"/>
                <w:szCs w:val="18"/>
                <w:shd w:val="clear" w:color="auto" w:fill="FFFFFF"/>
                <w:lang w:val="en-US" w:eastAsia="zh-CN"/>
              </w:rPr>
              <w:t>No strong view</w:t>
            </w:r>
          </w:p>
        </w:tc>
      </w:tr>
      <w:tr w:rsidR="00CA5D21" w14:paraId="7777483A" w14:textId="77777777">
        <w:tc>
          <w:tcPr>
            <w:tcW w:w="1795" w:type="dxa"/>
          </w:tcPr>
          <w:p w14:paraId="7FA0BC2D" w14:textId="47DD9C27" w:rsidR="00CA5D21" w:rsidRPr="00503F49" w:rsidRDefault="00503F4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5460190C" w14:textId="464BF11E" w:rsidR="00CA5D21" w:rsidRDefault="00CA5D21">
            <w:pPr>
              <w:pStyle w:val="Comments"/>
              <w:rPr>
                <w:rStyle w:val="Hyperlink"/>
                <w:rFonts w:eastAsiaTheme="minorEastAsia"/>
                <w:i w:val="0"/>
                <w:iCs/>
                <w:color w:val="000000" w:themeColor="text1"/>
                <w:u w:val="none"/>
                <w:lang w:val="en-US" w:eastAsia="zh-CN"/>
              </w:rPr>
            </w:pPr>
          </w:p>
        </w:tc>
        <w:tc>
          <w:tcPr>
            <w:tcW w:w="5395" w:type="dxa"/>
          </w:tcPr>
          <w:p w14:paraId="05ADCBFC" w14:textId="3044EE1E" w:rsidR="00CA5D21" w:rsidRDefault="009C1522">
            <w:pPr>
              <w:pStyle w:val="Comments"/>
              <w:rPr>
                <w:rFonts w:eastAsia="SimSun" w:cs="Arial"/>
                <w:i w:val="0"/>
                <w:color w:val="000000"/>
                <w:szCs w:val="18"/>
                <w:shd w:val="clear" w:color="auto" w:fill="FFFFFF"/>
                <w:lang w:val="en-US" w:eastAsia="zh-CN"/>
              </w:rPr>
            </w:pPr>
            <w:r>
              <w:rPr>
                <w:rFonts w:eastAsia="SimSun" w:cs="Arial"/>
                <w:i w:val="0"/>
                <w:color w:val="000000"/>
                <w:szCs w:val="18"/>
                <w:shd w:val="clear" w:color="auto" w:fill="FFFFFF"/>
                <w:lang w:val="en-US" w:eastAsia="zh-CN"/>
              </w:rPr>
              <w:t>B</w:t>
            </w:r>
            <w:proofErr w:type="spellStart"/>
            <w:r>
              <w:rPr>
                <w:rFonts w:eastAsia="SimSun" w:cs="Arial"/>
                <w:i w:val="0"/>
                <w:color w:val="000000"/>
                <w:szCs w:val="18"/>
                <w:shd w:val="clear" w:color="auto" w:fill="FFFFFF"/>
              </w:rPr>
              <w:t>oth</w:t>
            </w:r>
            <w:proofErr w:type="spellEnd"/>
            <w:r>
              <w:rPr>
                <w:rFonts w:eastAsia="SimSun" w:cs="Arial"/>
                <w:i w:val="0"/>
                <w:color w:val="000000"/>
                <w:szCs w:val="18"/>
                <w:shd w:val="clear" w:color="auto" w:fill="FFFFFF"/>
              </w:rPr>
              <w:t xml:space="preserve"> options could work.</w:t>
            </w:r>
          </w:p>
        </w:tc>
      </w:tr>
    </w:tbl>
    <w:p w14:paraId="533D2CF2" w14:textId="77777777" w:rsidR="002C5B5F" w:rsidRDefault="00486495">
      <w:pPr>
        <w:pStyle w:val="Heading3"/>
        <w:rPr>
          <w:lang w:eastAsia="zh-CN"/>
        </w:rPr>
      </w:pPr>
      <w:r>
        <w:rPr>
          <w:iCs/>
          <w:lang w:eastAsia="zh-CN"/>
        </w:rPr>
        <w:t>F</w:t>
      </w:r>
      <w:r>
        <w:rPr>
          <w:lang w:eastAsia="zh-CN"/>
        </w:rPr>
        <w:t>1-C transfer in NR-DC</w:t>
      </w:r>
    </w:p>
    <w:p w14:paraId="533D2CF3"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[1][2][3][4][5], it is proposed to define a new optional UE capability for CP/UP separation. As for the field name, following options are proposed in [1][4][5]</w:t>
      </w:r>
    </w:p>
    <w:p w14:paraId="533D2CF4"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Pr>
          <w:rFonts w:ascii="Times New Roman" w:hAnsi="Times New Roman" w:cs="Times New Roman"/>
          <w:i/>
          <w:iCs/>
          <w:sz w:val="20"/>
          <w:szCs w:val="20"/>
          <w:lang w:val="en-GB" w:eastAsia="zh-CN"/>
        </w:rPr>
        <w:t>f1c-OverNonF1TerminationNode</w:t>
      </w:r>
    </w:p>
    <w:p w14:paraId="533D2CF5" w14:textId="77777777" w:rsidR="002C5B5F" w:rsidRDefault="00486495">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i/>
          <w:iCs/>
          <w:sz w:val="20"/>
          <w:szCs w:val="20"/>
          <w:lang w:val="en-GB" w:eastAsia="zh-CN"/>
        </w:rPr>
        <w:t>f1c-OverNRRRC</w:t>
      </w:r>
    </w:p>
    <w:p w14:paraId="533D2CF6" w14:textId="77777777" w:rsidR="002C5B5F" w:rsidRDefault="00486495">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Pr>
          <w:rFonts w:ascii="Times New Roman" w:hAnsi="Times New Roman" w:cs="Times New Roman"/>
          <w:i/>
          <w:iCs/>
          <w:sz w:val="20"/>
          <w:szCs w:val="20"/>
          <w:lang w:val="en-GB" w:eastAsia="zh-CN"/>
        </w:rPr>
        <w:t>f1c-OberNRAccessLink</w:t>
      </w:r>
    </w:p>
    <w:p w14:paraId="533D2CF7"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thinks all above options are ok. Hence, it is proposed in [7] to use Option 2, which is similar naming as EN-DC scenario.</w:t>
      </w:r>
    </w:p>
    <w:p w14:paraId="533D2CF8" w14:textId="77777777" w:rsidR="002C5B5F" w:rsidRDefault="00486495">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Q5. Do you agree to define an optional UE capability ‘</w:t>
      </w:r>
      <w:r>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 xml:space="preserve">’ for IAB-MT CP/UP separation? </w:t>
      </w:r>
    </w:p>
    <w:tbl>
      <w:tblPr>
        <w:tblStyle w:val="TableGrid"/>
        <w:tblW w:w="0" w:type="auto"/>
        <w:tblLook w:val="04A0" w:firstRow="1" w:lastRow="0" w:firstColumn="1" w:lastColumn="0" w:noHBand="0" w:noVBand="1"/>
      </w:tblPr>
      <w:tblGrid>
        <w:gridCol w:w="1795"/>
        <w:gridCol w:w="1620"/>
        <w:gridCol w:w="5935"/>
      </w:tblGrid>
      <w:tr w:rsidR="002C5B5F" w14:paraId="533D2CFC" w14:textId="77777777">
        <w:tc>
          <w:tcPr>
            <w:tcW w:w="1795" w:type="dxa"/>
          </w:tcPr>
          <w:p w14:paraId="533D2CF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CFA"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33D2CFB"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00" w14:textId="77777777">
        <w:tc>
          <w:tcPr>
            <w:tcW w:w="1795" w:type="dxa"/>
          </w:tcPr>
          <w:p w14:paraId="533D2CFD"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CFE"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5935" w:type="dxa"/>
          </w:tcPr>
          <w:p w14:paraId="533D2CFF" w14:textId="77777777" w:rsidR="002C5B5F" w:rsidRDefault="002C5B5F">
            <w:pPr>
              <w:pStyle w:val="Comments"/>
              <w:rPr>
                <w:rStyle w:val="Hyperlink"/>
                <w:i w:val="0"/>
                <w:iCs/>
                <w:color w:val="000000" w:themeColor="text1"/>
              </w:rPr>
            </w:pPr>
          </w:p>
        </w:tc>
      </w:tr>
      <w:tr w:rsidR="002C5B5F" w14:paraId="533D2D04" w14:textId="77777777">
        <w:tc>
          <w:tcPr>
            <w:tcW w:w="1795" w:type="dxa"/>
          </w:tcPr>
          <w:p w14:paraId="533D2D01"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D02"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Y</w:t>
            </w:r>
          </w:p>
        </w:tc>
        <w:tc>
          <w:tcPr>
            <w:tcW w:w="5935" w:type="dxa"/>
          </w:tcPr>
          <w:p w14:paraId="533D2D03"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w:t>
            </w:r>
            <w:r>
              <w:rPr>
                <w:rStyle w:val="Hyperlink"/>
                <w:rFonts w:eastAsiaTheme="minorEastAsia"/>
                <w:i w:val="0"/>
                <w:iCs/>
                <w:color w:val="000000" w:themeColor="text1"/>
                <w:u w:val="none"/>
                <w:lang w:eastAsia="zh-CN"/>
              </w:rPr>
              <w:t xml:space="preserve">&gt; </w:t>
            </w:r>
            <w:r>
              <w:rPr>
                <w:rStyle w:val="Hyperlink"/>
                <w:rFonts w:eastAsiaTheme="minorEastAsia"/>
                <w:iCs/>
                <w:color w:val="000000" w:themeColor="text1"/>
                <w:u w:val="none"/>
                <w:lang w:eastAsia="zh-CN"/>
              </w:rPr>
              <w:t>f1c-OverNR</w:t>
            </w:r>
            <w:r>
              <w:rPr>
                <w:rStyle w:val="Hyperlink"/>
                <w:rFonts w:eastAsiaTheme="minorEastAsia"/>
                <w:iCs/>
                <w:color w:val="FF0000"/>
                <w:u w:val="none"/>
                <w:lang w:eastAsia="zh-CN"/>
              </w:rPr>
              <w:t>-</w:t>
            </w:r>
            <w:r>
              <w:rPr>
                <w:rStyle w:val="Hyperlink"/>
                <w:rFonts w:eastAsiaTheme="minorEastAsia"/>
                <w:iCs/>
                <w:color w:val="000000" w:themeColor="text1"/>
                <w:u w:val="none"/>
                <w:lang w:eastAsia="zh-CN"/>
              </w:rPr>
              <w:t>RRC</w:t>
            </w:r>
          </w:p>
        </w:tc>
      </w:tr>
      <w:tr w:rsidR="002C5B5F" w14:paraId="533D2D08" w14:textId="77777777">
        <w:tc>
          <w:tcPr>
            <w:tcW w:w="1795" w:type="dxa"/>
          </w:tcPr>
          <w:p w14:paraId="533D2D0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D0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0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0C" w14:textId="77777777">
        <w:tc>
          <w:tcPr>
            <w:tcW w:w="1795" w:type="dxa"/>
          </w:tcPr>
          <w:p w14:paraId="533D2D0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533D2D0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0B"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10" w14:textId="77777777">
        <w:tc>
          <w:tcPr>
            <w:tcW w:w="1795" w:type="dxa"/>
          </w:tcPr>
          <w:p w14:paraId="533D2D0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33D2D0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0F"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14" w14:textId="77777777">
        <w:tc>
          <w:tcPr>
            <w:tcW w:w="1795" w:type="dxa"/>
          </w:tcPr>
          <w:p w14:paraId="533D2D1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533D2D1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1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Prefer “</w:t>
            </w:r>
            <w:proofErr w:type="spellStart"/>
            <w:r>
              <w:rPr>
                <w:rStyle w:val="Hyperlink"/>
                <w:rFonts w:eastAsiaTheme="minorEastAsia"/>
                <w:i w:val="0"/>
                <w:iCs/>
                <w:color w:val="000000" w:themeColor="text1"/>
                <w:u w:val="none"/>
                <w:lang w:eastAsia="zh-CN"/>
              </w:rPr>
              <w:t>OverNR</w:t>
            </w:r>
            <w:proofErr w:type="spellEnd"/>
            <w:r>
              <w:rPr>
                <w:rStyle w:val="Hyperlink"/>
                <w:rFonts w:eastAsiaTheme="minorEastAsia"/>
                <w:i w:val="0"/>
                <w:iCs/>
                <w:color w:val="000000" w:themeColor="text1"/>
                <w:u w:val="none"/>
                <w:lang w:eastAsia="zh-CN"/>
              </w:rPr>
              <w:t>-RRC”. Otherwise, it looks like a typo.</w:t>
            </w:r>
          </w:p>
        </w:tc>
      </w:tr>
      <w:tr w:rsidR="002C5B5F" w14:paraId="533D2D18" w14:textId="77777777">
        <w:tc>
          <w:tcPr>
            <w:tcW w:w="1795" w:type="dxa"/>
          </w:tcPr>
          <w:p w14:paraId="533D2D1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1620" w:type="dxa"/>
          </w:tcPr>
          <w:p w14:paraId="533D2D1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1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1C" w14:textId="77777777">
        <w:tc>
          <w:tcPr>
            <w:tcW w:w="1795" w:type="dxa"/>
          </w:tcPr>
          <w:p w14:paraId="533D2D1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D1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1B"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20" w14:textId="77777777">
        <w:tc>
          <w:tcPr>
            <w:tcW w:w="1795" w:type="dxa"/>
          </w:tcPr>
          <w:p w14:paraId="533D2D1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Pr>
          <w:p w14:paraId="533D2D1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1F" w14:textId="77777777" w:rsidR="002C5B5F" w:rsidRDefault="00486495">
            <w:pPr>
              <w:pStyle w:val="Comments"/>
              <w:rPr>
                <w:rStyle w:val="Hyperlink"/>
                <w:rFonts w:eastAsiaTheme="minorEastAsia"/>
                <w:i w:val="0"/>
                <w:color w:val="000000" w:themeColor="text1"/>
                <w:u w:val="none"/>
                <w:lang w:eastAsia="zh-CN"/>
              </w:rPr>
            </w:pPr>
            <w:r>
              <w:rPr>
                <w:rFonts w:eastAsiaTheme="minorEastAsia"/>
                <w:i w:val="0"/>
                <w:iCs/>
                <w:color w:val="000000" w:themeColor="text1"/>
                <w:lang w:val="en-US" w:eastAsia="zh-CN"/>
              </w:rPr>
              <w:t xml:space="preserve">Slightly prefer Option 1 as </w:t>
            </w:r>
            <w:proofErr w:type="spellStart"/>
            <w:r>
              <w:rPr>
                <w:rFonts w:eastAsiaTheme="minorEastAsia"/>
                <w:i w:val="0"/>
                <w:iCs/>
                <w:color w:val="000000" w:themeColor="text1"/>
                <w:lang w:val="en-US" w:eastAsia="zh-CN"/>
              </w:rPr>
              <w:t>as</w:t>
            </w:r>
            <w:proofErr w:type="spellEnd"/>
            <w:r>
              <w:rPr>
                <w:rFonts w:eastAsiaTheme="minorEastAsia"/>
                <w:i w:val="0"/>
                <w:iCs/>
                <w:color w:val="000000" w:themeColor="text1"/>
                <w:lang w:val="en-US" w:eastAsia="zh-CN"/>
              </w:rPr>
              <w:t xml:space="preserve"> a name to </w:t>
            </w:r>
            <w:proofErr w:type="gramStart"/>
            <w:r>
              <w:rPr>
                <w:rFonts w:eastAsiaTheme="minorEastAsia"/>
                <w:i w:val="0"/>
                <w:iCs/>
                <w:color w:val="000000" w:themeColor="text1"/>
                <w:lang w:val="en-US" w:eastAsia="zh-CN"/>
              </w:rPr>
              <w:t>more intuitively identify the access link</w:t>
            </w:r>
            <w:proofErr w:type="gramEnd"/>
            <w:r>
              <w:rPr>
                <w:rFonts w:eastAsiaTheme="minorEastAsia"/>
                <w:i w:val="0"/>
                <w:iCs/>
                <w:color w:val="000000" w:themeColor="text1"/>
                <w:lang w:val="en-US" w:eastAsia="zh-CN"/>
              </w:rPr>
              <w:t xml:space="preserve"> when there is NR-DC also considering that this will be defined under NR-DC parameters in 38.306. But option 2 is fine as well, no strong view (and </w:t>
            </w:r>
            <w:r>
              <w:rPr>
                <w:rStyle w:val="Hyperlink"/>
                <w:rFonts w:eastAsiaTheme="minorEastAsia"/>
                <w:i w:val="0"/>
                <w:iCs/>
                <w:color w:val="000000" w:themeColor="text1"/>
                <w:u w:val="none"/>
                <w:lang w:eastAsia="zh-CN"/>
              </w:rPr>
              <w:t xml:space="preserve">it should be </w:t>
            </w:r>
            <w:r>
              <w:rPr>
                <w:rStyle w:val="Hyperlink"/>
                <w:rFonts w:eastAsiaTheme="minorEastAsia"/>
                <w:iCs/>
                <w:color w:val="000000" w:themeColor="text1"/>
                <w:u w:val="none"/>
                <w:lang w:eastAsia="zh-CN"/>
              </w:rPr>
              <w:t>f1c-OverNR</w:t>
            </w:r>
            <w:r>
              <w:rPr>
                <w:rStyle w:val="Hyperlink"/>
                <w:rFonts w:eastAsiaTheme="minorEastAsia"/>
                <w:iCs/>
                <w:color w:val="FF0000"/>
                <w:u w:val="none"/>
                <w:lang w:eastAsia="zh-CN"/>
              </w:rPr>
              <w:t>-</w:t>
            </w:r>
            <w:r>
              <w:rPr>
                <w:rStyle w:val="Hyperlink"/>
                <w:rFonts w:eastAsiaTheme="minorEastAsia"/>
                <w:iCs/>
                <w:color w:val="000000" w:themeColor="text1"/>
                <w:u w:val="none"/>
                <w:lang w:eastAsia="zh-CN"/>
              </w:rPr>
              <w:t>RRC</w:t>
            </w:r>
            <w:r>
              <w:rPr>
                <w:rStyle w:val="Hyperlink"/>
                <w:rFonts w:eastAsiaTheme="minorEastAsia"/>
                <w:i w:val="0"/>
                <w:color w:val="000000" w:themeColor="text1"/>
                <w:u w:val="none"/>
                <w:lang w:eastAsia="zh-CN"/>
              </w:rPr>
              <w:t>)</w:t>
            </w:r>
            <w:r>
              <w:rPr>
                <w:rStyle w:val="Hyperlink"/>
                <w:rFonts w:eastAsiaTheme="minorEastAsia"/>
                <w:iCs/>
                <w:color w:val="000000" w:themeColor="text1"/>
                <w:u w:val="none"/>
                <w:lang w:eastAsia="zh-CN"/>
              </w:rPr>
              <w:t>.</w:t>
            </w:r>
          </w:p>
        </w:tc>
      </w:tr>
      <w:tr w:rsidR="002C5B5F" w14:paraId="533D2D24" w14:textId="77777777">
        <w:tc>
          <w:tcPr>
            <w:tcW w:w="1795" w:type="dxa"/>
          </w:tcPr>
          <w:p w14:paraId="533D2D2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D2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D2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 xml:space="preserve">No strong view. </w:t>
            </w:r>
          </w:p>
        </w:tc>
      </w:tr>
      <w:tr w:rsidR="00D61142" w14:paraId="4552CFB3" w14:textId="77777777">
        <w:tc>
          <w:tcPr>
            <w:tcW w:w="1795" w:type="dxa"/>
          </w:tcPr>
          <w:p w14:paraId="200F17AD" w14:textId="167E3CCE" w:rsidR="00D61142" w:rsidRDefault="00D61142">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lang w:val="en-US"/>
              </w:rPr>
              <w:t>EC</w:t>
            </w:r>
          </w:p>
        </w:tc>
        <w:tc>
          <w:tcPr>
            <w:tcW w:w="1620" w:type="dxa"/>
          </w:tcPr>
          <w:p w14:paraId="7E0C0C1B" w14:textId="03EF6EA6" w:rsidR="00D61142" w:rsidRDefault="00D61142">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F3953DB" w14:textId="77777777" w:rsidR="00D61142" w:rsidRDefault="00D61142">
            <w:pPr>
              <w:pStyle w:val="Comments"/>
              <w:rPr>
                <w:rStyle w:val="Hyperlink"/>
                <w:rFonts w:eastAsiaTheme="minorEastAsia" w:hint="eastAsia"/>
                <w:i w:val="0"/>
                <w:iCs/>
                <w:color w:val="000000" w:themeColor="text1"/>
                <w:u w:val="none"/>
                <w:lang w:val="en-US" w:eastAsia="zh-CN"/>
              </w:rPr>
            </w:pPr>
          </w:p>
        </w:tc>
      </w:tr>
      <w:tr w:rsidR="009C1522" w14:paraId="45E93D46" w14:textId="77777777">
        <w:tc>
          <w:tcPr>
            <w:tcW w:w="1795" w:type="dxa"/>
          </w:tcPr>
          <w:p w14:paraId="5A97BE49" w14:textId="4F6DF5A7" w:rsidR="009C1522" w:rsidRDefault="009C152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w:t>
            </w:r>
            <w:proofErr w:type="spellStart"/>
            <w:r>
              <w:rPr>
                <w:rStyle w:val="Hyperlink"/>
                <w:rFonts w:eastAsiaTheme="minorEastAsia"/>
                <w:iCs/>
                <w:color w:val="000000" w:themeColor="text1"/>
              </w:rPr>
              <w:t>ntel</w:t>
            </w:r>
            <w:proofErr w:type="spellEnd"/>
          </w:p>
        </w:tc>
        <w:tc>
          <w:tcPr>
            <w:tcW w:w="1620" w:type="dxa"/>
          </w:tcPr>
          <w:p w14:paraId="0A6BE0B2" w14:textId="6C50D4BD" w:rsidR="009C1522" w:rsidRDefault="0098574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6797CEE6" w14:textId="77777777" w:rsidR="009C1522" w:rsidRDefault="009C1522">
            <w:pPr>
              <w:pStyle w:val="Comments"/>
              <w:rPr>
                <w:rStyle w:val="Hyperlink"/>
                <w:rFonts w:eastAsiaTheme="minorEastAsia"/>
                <w:i w:val="0"/>
                <w:iCs/>
                <w:color w:val="000000" w:themeColor="text1"/>
                <w:u w:val="none"/>
                <w:lang w:val="en-US" w:eastAsia="zh-CN"/>
              </w:rPr>
            </w:pPr>
          </w:p>
        </w:tc>
      </w:tr>
    </w:tbl>
    <w:p w14:paraId="533D2D25"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feature group, since there’s no suitable existing feature group for IAB defined in Rel-16, it is proposed in [7] to define a new feature group for CP/UP separation.</w:t>
      </w:r>
    </w:p>
    <w:p w14:paraId="533D2D26" w14:textId="77777777" w:rsidR="002C5B5F" w:rsidRDefault="00486495">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Q6. Do you agree to define a new feature group for F1-C over NR RRC? </w:t>
      </w:r>
    </w:p>
    <w:tbl>
      <w:tblPr>
        <w:tblStyle w:val="TableGrid"/>
        <w:tblW w:w="0" w:type="auto"/>
        <w:tblLook w:val="04A0" w:firstRow="1" w:lastRow="0" w:firstColumn="1" w:lastColumn="0" w:noHBand="0" w:noVBand="1"/>
      </w:tblPr>
      <w:tblGrid>
        <w:gridCol w:w="1795"/>
        <w:gridCol w:w="1620"/>
        <w:gridCol w:w="5935"/>
      </w:tblGrid>
      <w:tr w:rsidR="002C5B5F" w14:paraId="533D2D2A" w14:textId="77777777">
        <w:tc>
          <w:tcPr>
            <w:tcW w:w="1795" w:type="dxa"/>
          </w:tcPr>
          <w:p w14:paraId="533D2D27"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D28"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33D2D2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2E" w14:textId="77777777">
        <w:tc>
          <w:tcPr>
            <w:tcW w:w="1795" w:type="dxa"/>
          </w:tcPr>
          <w:p w14:paraId="533D2D2B"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D2C"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533D2D2D" w14:textId="77777777" w:rsidR="002C5B5F" w:rsidRDefault="002C5B5F">
            <w:pPr>
              <w:pStyle w:val="Comments"/>
              <w:rPr>
                <w:rStyle w:val="Hyperlink"/>
                <w:i w:val="0"/>
                <w:iCs/>
                <w:color w:val="000000" w:themeColor="text1"/>
              </w:rPr>
            </w:pPr>
          </w:p>
        </w:tc>
      </w:tr>
      <w:tr w:rsidR="002C5B5F" w14:paraId="533D2D32" w14:textId="77777777">
        <w:tc>
          <w:tcPr>
            <w:tcW w:w="1795" w:type="dxa"/>
          </w:tcPr>
          <w:p w14:paraId="533D2D2F"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D30"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Y</w:t>
            </w:r>
          </w:p>
        </w:tc>
        <w:tc>
          <w:tcPr>
            <w:tcW w:w="5935" w:type="dxa"/>
          </w:tcPr>
          <w:p w14:paraId="533D2D31" w14:textId="77777777" w:rsidR="002C5B5F" w:rsidRDefault="002C5B5F">
            <w:pPr>
              <w:pStyle w:val="Comments"/>
              <w:rPr>
                <w:rStyle w:val="Hyperlink"/>
                <w:i w:val="0"/>
                <w:iCs/>
                <w:color w:val="000000" w:themeColor="text1"/>
              </w:rPr>
            </w:pPr>
          </w:p>
        </w:tc>
      </w:tr>
      <w:tr w:rsidR="002C5B5F" w14:paraId="533D2D36" w14:textId="77777777">
        <w:tc>
          <w:tcPr>
            <w:tcW w:w="1795" w:type="dxa"/>
          </w:tcPr>
          <w:p w14:paraId="533D2D3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D3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35" w14:textId="77777777" w:rsidR="002C5B5F" w:rsidRDefault="002C5B5F">
            <w:pPr>
              <w:pStyle w:val="Comments"/>
              <w:rPr>
                <w:rStyle w:val="Hyperlink"/>
                <w:i w:val="0"/>
                <w:iCs/>
                <w:color w:val="000000" w:themeColor="text1"/>
              </w:rPr>
            </w:pPr>
          </w:p>
        </w:tc>
      </w:tr>
      <w:tr w:rsidR="002C5B5F" w14:paraId="533D2D3A" w14:textId="77777777">
        <w:tc>
          <w:tcPr>
            <w:tcW w:w="1795" w:type="dxa"/>
          </w:tcPr>
          <w:p w14:paraId="533D2D3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533D2D3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533D2D3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w:t>
            </w:r>
            <w:proofErr w:type="gramStart"/>
            <w:r>
              <w:rPr>
                <w:rStyle w:val="Hyperlink"/>
                <w:rFonts w:eastAsiaTheme="minorEastAsia"/>
                <w:i w:val="0"/>
                <w:iCs/>
                <w:color w:val="000000" w:themeColor="text1"/>
                <w:u w:val="none"/>
                <w:lang w:eastAsia="zh-CN"/>
              </w:rPr>
              <w:t>up-to-date</w:t>
            </w:r>
            <w:proofErr w:type="gramEnd"/>
            <w:r>
              <w:rPr>
                <w:rStyle w:val="Hyperlink"/>
                <w:rFonts w:eastAsiaTheme="minorEastAsia"/>
                <w:i w:val="0"/>
                <w:iCs/>
                <w:color w:val="000000" w:themeColor="text1"/>
                <w:u w:val="none"/>
                <w:lang w:eastAsia="zh-CN"/>
              </w:rPr>
              <w:t>.</w:t>
            </w:r>
          </w:p>
        </w:tc>
      </w:tr>
      <w:tr w:rsidR="002C5B5F" w14:paraId="533D2D3E" w14:textId="77777777">
        <w:tc>
          <w:tcPr>
            <w:tcW w:w="1795" w:type="dxa"/>
          </w:tcPr>
          <w:p w14:paraId="533D2D3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33D2D3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3D"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2" w14:textId="77777777">
        <w:tc>
          <w:tcPr>
            <w:tcW w:w="1795" w:type="dxa"/>
          </w:tcPr>
          <w:p w14:paraId="533D2D3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1620" w:type="dxa"/>
          </w:tcPr>
          <w:p w14:paraId="533D2D4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41"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6" w14:textId="77777777">
        <w:tc>
          <w:tcPr>
            <w:tcW w:w="1795" w:type="dxa"/>
          </w:tcPr>
          <w:p w14:paraId="533D2D4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D4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45"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A" w14:textId="77777777">
        <w:tc>
          <w:tcPr>
            <w:tcW w:w="1795" w:type="dxa"/>
          </w:tcPr>
          <w:p w14:paraId="533D2D4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Pr>
          <w:p w14:paraId="533D2D4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49"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E" w14:textId="77777777">
        <w:tc>
          <w:tcPr>
            <w:tcW w:w="1795" w:type="dxa"/>
          </w:tcPr>
          <w:p w14:paraId="533D2D4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lastRenderedPageBreak/>
              <w:t>ZTE</w:t>
            </w:r>
          </w:p>
        </w:tc>
        <w:tc>
          <w:tcPr>
            <w:tcW w:w="1620" w:type="dxa"/>
          </w:tcPr>
          <w:p w14:paraId="533D2D4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D4D" w14:textId="77777777" w:rsidR="002C5B5F" w:rsidRDefault="002C5B5F">
            <w:pPr>
              <w:pStyle w:val="Comments"/>
              <w:rPr>
                <w:rStyle w:val="Hyperlink"/>
                <w:rFonts w:eastAsiaTheme="minorEastAsia"/>
                <w:i w:val="0"/>
                <w:iCs/>
                <w:color w:val="000000" w:themeColor="text1"/>
                <w:u w:val="none"/>
                <w:lang w:eastAsia="zh-CN"/>
              </w:rPr>
            </w:pPr>
          </w:p>
        </w:tc>
      </w:tr>
      <w:tr w:rsidR="00743CA9" w14:paraId="3A13D308" w14:textId="77777777">
        <w:tc>
          <w:tcPr>
            <w:tcW w:w="1795" w:type="dxa"/>
          </w:tcPr>
          <w:p w14:paraId="20C5BD41" w14:textId="11464F8F" w:rsidR="00743CA9" w:rsidRDefault="00743CA9">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1620" w:type="dxa"/>
          </w:tcPr>
          <w:p w14:paraId="5CFA22EE" w14:textId="5166D327" w:rsidR="00743CA9" w:rsidRDefault="00743CA9">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031AE6C5" w14:textId="77777777" w:rsidR="00743CA9" w:rsidRDefault="00743CA9">
            <w:pPr>
              <w:pStyle w:val="Comments"/>
              <w:rPr>
                <w:rStyle w:val="Hyperlink"/>
                <w:rFonts w:eastAsiaTheme="minorEastAsia"/>
                <w:i w:val="0"/>
                <w:iCs/>
                <w:color w:val="000000" w:themeColor="text1"/>
                <w:u w:val="none"/>
                <w:lang w:eastAsia="zh-CN"/>
              </w:rPr>
            </w:pPr>
          </w:p>
        </w:tc>
      </w:tr>
      <w:tr w:rsidR="00985746" w14:paraId="6FDEE872" w14:textId="77777777">
        <w:tc>
          <w:tcPr>
            <w:tcW w:w="1795" w:type="dxa"/>
          </w:tcPr>
          <w:p w14:paraId="5C1D62F5" w14:textId="589B39BC" w:rsidR="00985746" w:rsidRDefault="0098574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E6A47B0" w14:textId="6DDF68DC" w:rsidR="00985746" w:rsidRDefault="0098574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E4D2059" w14:textId="77777777" w:rsidR="00985746" w:rsidRDefault="00985746">
            <w:pPr>
              <w:pStyle w:val="Comments"/>
              <w:rPr>
                <w:rStyle w:val="Hyperlink"/>
                <w:rFonts w:eastAsiaTheme="minorEastAsia"/>
                <w:i w:val="0"/>
                <w:iCs/>
                <w:color w:val="000000" w:themeColor="text1"/>
                <w:u w:val="none"/>
                <w:lang w:eastAsia="zh-CN"/>
              </w:rPr>
            </w:pPr>
          </w:p>
        </w:tc>
      </w:tr>
    </w:tbl>
    <w:p w14:paraId="533D2D4F"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14:paraId="533D2D50"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proofErr w:type="spellStart"/>
      <w:r>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[4]</w:t>
      </w:r>
    </w:p>
    <w:p w14:paraId="533D2D51"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14:paraId="533D2D52"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w:t>
      </w:r>
      <w:proofErr w:type="gramStart"/>
      <w:r>
        <w:rPr>
          <w:rFonts w:ascii="Times New Roman" w:hAnsi="Times New Roman" w:cs="Times New Roman"/>
          <w:sz w:val="20"/>
          <w:szCs w:val="20"/>
          <w:lang w:val="en-GB" w:eastAsia="zh-CN"/>
        </w:rPr>
        <w:t>i.e.</w:t>
      </w:r>
      <w:proofErr w:type="gramEnd"/>
      <w:r>
        <w:rPr>
          <w:rFonts w:ascii="Times New Roman" w:hAnsi="Times New Roman" w:cs="Times New Roman"/>
          <w:sz w:val="20"/>
          <w:szCs w:val="20"/>
          <w:lang w:val="en-GB" w:eastAsia="zh-CN"/>
        </w:rPr>
        <w:t xml:space="preserve">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14:paraId="533D2D53"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summary, following options as the parent IE for this UE capability is proposed as below:</w:t>
      </w:r>
    </w:p>
    <w:p w14:paraId="533D2D54"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proofErr w:type="spellStart"/>
      <w:r>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UE-MRDC-Capability</w:t>
      </w:r>
    </w:p>
    <w:p w14:paraId="533D2D55"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UE-NR-Capability</w:t>
      </w:r>
    </w:p>
    <w:p w14:paraId="533D2D56"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Q7. Which option do you prefer as parent IE for UE capability ‘</w:t>
      </w:r>
      <w:r>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2C5B5F" w14:paraId="533D2D5A" w14:textId="77777777">
        <w:tc>
          <w:tcPr>
            <w:tcW w:w="1795" w:type="dxa"/>
          </w:tcPr>
          <w:p w14:paraId="533D2D57"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D58"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33D2D5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5E" w14:textId="77777777">
        <w:tc>
          <w:tcPr>
            <w:tcW w:w="1795" w:type="dxa"/>
          </w:tcPr>
          <w:p w14:paraId="533D2D5B"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D5C"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Option2</w:t>
            </w:r>
          </w:p>
        </w:tc>
        <w:tc>
          <w:tcPr>
            <w:tcW w:w="5395" w:type="dxa"/>
          </w:tcPr>
          <w:p w14:paraId="533D2D5D" w14:textId="77777777" w:rsidR="002C5B5F" w:rsidRDefault="002C5B5F">
            <w:pPr>
              <w:pStyle w:val="Comments"/>
              <w:rPr>
                <w:rStyle w:val="Hyperlink"/>
                <w:i w:val="0"/>
                <w:iCs/>
                <w:color w:val="000000" w:themeColor="text1"/>
              </w:rPr>
            </w:pPr>
          </w:p>
        </w:tc>
      </w:tr>
      <w:tr w:rsidR="002C5B5F" w14:paraId="533D2D62" w14:textId="77777777">
        <w:tc>
          <w:tcPr>
            <w:tcW w:w="1795" w:type="dxa"/>
          </w:tcPr>
          <w:p w14:paraId="533D2D5F"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D60"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Either way.</w:t>
            </w:r>
          </w:p>
        </w:tc>
        <w:tc>
          <w:tcPr>
            <w:tcW w:w="5395" w:type="dxa"/>
          </w:tcPr>
          <w:p w14:paraId="533D2D61" w14:textId="77777777" w:rsidR="002C5B5F" w:rsidRDefault="002C5B5F">
            <w:pPr>
              <w:pStyle w:val="Comments"/>
              <w:rPr>
                <w:rStyle w:val="Hyperlink"/>
                <w:i w:val="0"/>
                <w:iCs/>
                <w:color w:val="000000" w:themeColor="text1"/>
              </w:rPr>
            </w:pPr>
          </w:p>
        </w:tc>
      </w:tr>
      <w:tr w:rsidR="002C5B5F" w14:paraId="533D2D66" w14:textId="77777777">
        <w:tc>
          <w:tcPr>
            <w:tcW w:w="1795" w:type="dxa"/>
          </w:tcPr>
          <w:p w14:paraId="533D2D6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D6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D65" w14:textId="77777777" w:rsidR="002C5B5F" w:rsidRDefault="002C5B5F">
            <w:pPr>
              <w:pStyle w:val="Comments"/>
              <w:rPr>
                <w:rStyle w:val="Hyperlink"/>
                <w:i w:val="0"/>
                <w:iCs/>
                <w:color w:val="000000" w:themeColor="text1"/>
              </w:rPr>
            </w:pPr>
          </w:p>
        </w:tc>
      </w:tr>
      <w:tr w:rsidR="002C5B5F" w14:paraId="533D2D6A" w14:textId="77777777">
        <w:tc>
          <w:tcPr>
            <w:tcW w:w="1795" w:type="dxa"/>
          </w:tcPr>
          <w:p w14:paraId="533D2D6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D6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D69" w14:textId="77777777" w:rsidR="002C5B5F" w:rsidRDefault="002C5B5F">
            <w:pPr>
              <w:pStyle w:val="Comments"/>
              <w:rPr>
                <w:rStyle w:val="Hyperlink"/>
                <w:i w:val="0"/>
                <w:iCs/>
                <w:color w:val="000000" w:themeColor="text1"/>
              </w:rPr>
            </w:pPr>
          </w:p>
        </w:tc>
      </w:tr>
      <w:tr w:rsidR="002C5B5F" w14:paraId="533D2D6E" w14:textId="77777777">
        <w:tc>
          <w:tcPr>
            <w:tcW w:w="1795" w:type="dxa"/>
          </w:tcPr>
          <w:p w14:paraId="533D2D6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D6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Either way</w:t>
            </w:r>
          </w:p>
        </w:tc>
        <w:tc>
          <w:tcPr>
            <w:tcW w:w="5395" w:type="dxa"/>
          </w:tcPr>
          <w:p w14:paraId="533D2D6D" w14:textId="77777777" w:rsidR="002C5B5F" w:rsidRDefault="00486495">
            <w:pPr>
              <w:pStyle w:val="Comments"/>
              <w:rPr>
                <w:rStyle w:val="Hyperlink"/>
                <w:i w:val="0"/>
                <w:iCs/>
                <w:color w:val="000000" w:themeColor="text1"/>
                <w:u w:val="none"/>
              </w:rPr>
            </w:pPr>
            <w:r>
              <w:rPr>
                <w:rStyle w:val="Hyperlink"/>
                <w:i w:val="0"/>
                <w:iCs/>
                <w:color w:val="000000" w:themeColor="text1"/>
                <w:u w:val="none"/>
              </w:rPr>
              <w:t>As the CP/UP is considered for NR-DC it could be also Option 1</w:t>
            </w:r>
          </w:p>
        </w:tc>
      </w:tr>
      <w:tr w:rsidR="002C5B5F" w14:paraId="533D2D72" w14:textId="77777777">
        <w:tc>
          <w:tcPr>
            <w:tcW w:w="1795" w:type="dxa"/>
          </w:tcPr>
          <w:p w14:paraId="533D2D6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533D2D7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 strong view</w:t>
            </w:r>
          </w:p>
        </w:tc>
        <w:tc>
          <w:tcPr>
            <w:tcW w:w="5395" w:type="dxa"/>
          </w:tcPr>
          <w:p w14:paraId="533D2D71" w14:textId="77777777" w:rsidR="002C5B5F" w:rsidRDefault="002C5B5F">
            <w:pPr>
              <w:pStyle w:val="Comments"/>
              <w:rPr>
                <w:rStyle w:val="Hyperlink"/>
                <w:i w:val="0"/>
                <w:iCs/>
                <w:color w:val="000000" w:themeColor="text1"/>
                <w:u w:val="none"/>
              </w:rPr>
            </w:pPr>
          </w:p>
        </w:tc>
      </w:tr>
      <w:tr w:rsidR="002C5B5F" w14:paraId="533D2D76" w14:textId="77777777">
        <w:tc>
          <w:tcPr>
            <w:tcW w:w="1795" w:type="dxa"/>
          </w:tcPr>
          <w:p w14:paraId="533D2D7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D7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ption2</w:t>
            </w:r>
          </w:p>
        </w:tc>
        <w:tc>
          <w:tcPr>
            <w:tcW w:w="5395" w:type="dxa"/>
          </w:tcPr>
          <w:p w14:paraId="533D2D75" w14:textId="77777777" w:rsidR="002C5B5F" w:rsidRDefault="002C5B5F">
            <w:pPr>
              <w:pStyle w:val="Comments"/>
              <w:rPr>
                <w:rStyle w:val="Hyperlink"/>
                <w:i w:val="0"/>
                <w:iCs/>
                <w:color w:val="000000" w:themeColor="text1"/>
                <w:u w:val="none"/>
              </w:rPr>
            </w:pPr>
          </w:p>
        </w:tc>
      </w:tr>
      <w:tr w:rsidR="002C5B5F" w14:paraId="533D2D7A" w14:textId="77777777">
        <w:tc>
          <w:tcPr>
            <w:tcW w:w="1795" w:type="dxa"/>
          </w:tcPr>
          <w:p w14:paraId="533D2D7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D7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D79" w14:textId="77777777" w:rsidR="002C5B5F" w:rsidRDefault="002C5B5F">
            <w:pPr>
              <w:pStyle w:val="Comments"/>
              <w:rPr>
                <w:rStyle w:val="Hyperlink"/>
                <w:i w:val="0"/>
                <w:iCs/>
                <w:color w:val="000000" w:themeColor="text1"/>
                <w:u w:val="none"/>
              </w:rPr>
            </w:pPr>
          </w:p>
        </w:tc>
      </w:tr>
      <w:tr w:rsidR="002C5B5F" w14:paraId="533D2D7E" w14:textId="77777777">
        <w:tc>
          <w:tcPr>
            <w:tcW w:w="1795" w:type="dxa"/>
          </w:tcPr>
          <w:p w14:paraId="533D2D7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D7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No strong view</w:t>
            </w:r>
          </w:p>
        </w:tc>
        <w:tc>
          <w:tcPr>
            <w:tcW w:w="5395" w:type="dxa"/>
          </w:tcPr>
          <w:p w14:paraId="533D2D7D" w14:textId="77777777" w:rsidR="002C5B5F" w:rsidRDefault="002C5B5F">
            <w:pPr>
              <w:pStyle w:val="Comments"/>
              <w:rPr>
                <w:rStyle w:val="Hyperlink"/>
                <w:i w:val="0"/>
                <w:iCs/>
                <w:color w:val="000000" w:themeColor="text1"/>
                <w:u w:val="none"/>
              </w:rPr>
            </w:pPr>
          </w:p>
        </w:tc>
      </w:tr>
      <w:tr w:rsidR="00DC25FC" w14:paraId="2B86301D" w14:textId="77777777">
        <w:tc>
          <w:tcPr>
            <w:tcW w:w="1795" w:type="dxa"/>
          </w:tcPr>
          <w:p w14:paraId="6578A31D" w14:textId="360DBAE9" w:rsidR="00DC25FC" w:rsidRDefault="00DC25FC" w:rsidP="00DC25FC">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2160" w:type="dxa"/>
          </w:tcPr>
          <w:p w14:paraId="60168DCA" w14:textId="47C84B8B" w:rsidR="00DC25FC" w:rsidRDefault="00DC25FC" w:rsidP="00DC25FC">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u w:val="none"/>
                <w:lang w:val="en-US" w:eastAsia="zh-CN"/>
              </w:rPr>
              <w:t>No strong view</w:t>
            </w:r>
          </w:p>
        </w:tc>
        <w:tc>
          <w:tcPr>
            <w:tcW w:w="5395" w:type="dxa"/>
          </w:tcPr>
          <w:p w14:paraId="5C4A5AB1" w14:textId="77777777" w:rsidR="00DC25FC" w:rsidRDefault="00DC25FC" w:rsidP="00DC25FC">
            <w:pPr>
              <w:pStyle w:val="Comments"/>
              <w:rPr>
                <w:rStyle w:val="Hyperlink"/>
                <w:i w:val="0"/>
                <w:iCs/>
                <w:color w:val="000000" w:themeColor="text1"/>
                <w:u w:val="none"/>
              </w:rPr>
            </w:pPr>
          </w:p>
        </w:tc>
      </w:tr>
      <w:tr w:rsidR="00D446C5" w14:paraId="75FA13A7" w14:textId="77777777">
        <w:tc>
          <w:tcPr>
            <w:tcW w:w="1795" w:type="dxa"/>
          </w:tcPr>
          <w:p w14:paraId="63C08519" w14:textId="15C0A992"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6BBF07BD" w14:textId="0D959625"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2</w:t>
            </w:r>
          </w:p>
        </w:tc>
        <w:tc>
          <w:tcPr>
            <w:tcW w:w="5395" w:type="dxa"/>
          </w:tcPr>
          <w:p w14:paraId="1A98E0F0" w14:textId="46EBBA71" w:rsidR="00D446C5" w:rsidRDefault="00D446C5">
            <w:pPr>
              <w:pStyle w:val="Comments"/>
              <w:rPr>
                <w:rStyle w:val="Hyperlink"/>
                <w:i w:val="0"/>
                <w:iCs/>
                <w:color w:val="000000" w:themeColor="text1"/>
                <w:u w:val="none"/>
              </w:rPr>
            </w:pPr>
            <w:r>
              <w:rPr>
                <w:rStyle w:val="Hyperlink"/>
                <w:i w:val="0"/>
                <w:iCs/>
                <w:color w:val="000000" w:themeColor="text1"/>
                <w:u w:val="none"/>
              </w:rPr>
              <w:t>As a NR-DC extended scenario, option 2 is more suitable to carry such UE capability.</w:t>
            </w:r>
          </w:p>
        </w:tc>
      </w:tr>
    </w:tbl>
    <w:p w14:paraId="533D2D7F" w14:textId="77777777" w:rsidR="002C5B5F" w:rsidRDefault="00486495">
      <w:pPr>
        <w:pStyle w:val="Heading3"/>
        <w:rPr>
          <w:lang w:eastAsia="zh-CN"/>
        </w:rPr>
      </w:pPr>
      <w:r>
        <w:rPr>
          <w:lang w:eastAsia="zh-CN"/>
        </w:rPr>
        <w:t>BAP Header Rewriting and Rerouting</w:t>
      </w:r>
    </w:p>
    <w:p w14:paraId="533D2D80"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companies are wondering whether new UE capability for Rel-17 local rerouting is needed, as intra-donor DU local rerouting has been supported in R16, and the scenario of R17 local rerouting includes inter-donor DU and inter-donor CU rerouting. However, different from R16, new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type-2/3 RLF indication, congestion are agreed to trigger local rerouting, which might need new UE capability, so that IAB-donor CU can configure the alternative egress link and a configured threshold of available buffer size for the purpose of local rerouting. </w:t>
      </w:r>
    </w:p>
    <w:p w14:paraId="533D2D81"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Q8. Do you think new UE capability for Rel-17 intra-donor DU local rerouting is needed? </w:t>
      </w:r>
    </w:p>
    <w:tbl>
      <w:tblPr>
        <w:tblStyle w:val="TableGrid"/>
        <w:tblW w:w="0" w:type="auto"/>
        <w:tblLook w:val="04A0" w:firstRow="1" w:lastRow="0" w:firstColumn="1" w:lastColumn="0" w:noHBand="0" w:noVBand="1"/>
      </w:tblPr>
      <w:tblGrid>
        <w:gridCol w:w="1795"/>
        <w:gridCol w:w="2160"/>
        <w:gridCol w:w="5395"/>
      </w:tblGrid>
      <w:tr w:rsidR="002C5B5F" w14:paraId="533D2D85" w14:textId="77777777">
        <w:tc>
          <w:tcPr>
            <w:tcW w:w="1795" w:type="dxa"/>
          </w:tcPr>
          <w:p w14:paraId="533D2D82"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D83"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395" w:type="dxa"/>
          </w:tcPr>
          <w:p w14:paraId="533D2D84"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89" w14:textId="77777777">
        <w:tc>
          <w:tcPr>
            <w:tcW w:w="1795" w:type="dxa"/>
          </w:tcPr>
          <w:p w14:paraId="533D2D86"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2160" w:type="dxa"/>
          </w:tcPr>
          <w:p w14:paraId="533D2D87"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Yes</w:t>
            </w:r>
          </w:p>
        </w:tc>
        <w:tc>
          <w:tcPr>
            <w:tcW w:w="5395" w:type="dxa"/>
          </w:tcPr>
          <w:p w14:paraId="533D2D88" w14:textId="77777777" w:rsidR="002C5B5F" w:rsidRDefault="002C5B5F">
            <w:pPr>
              <w:pStyle w:val="Comments"/>
              <w:rPr>
                <w:rStyle w:val="Hyperlink"/>
                <w:i w:val="0"/>
                <w:iCs/>
                <w:color w:val="000000" w:themeColor="text1"/>
              </w:rPr>
            </w:pPr>
          </w:p>
        </w:tc>
      </w:tr>
      <w:tr w:rsidR="002C5B5F" w14:paraId="533D2D8D" w14:textId="77777777">
        <w:tc>
          <w:tcPr>
            <w:tcW w:w="1795" w:type="dxa"/>
          </w:tcPr>
          <w:p w14:paraId="533D2D8A"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D8B"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No?</w:t>
            </w:r>
          </w:p>
        </w:tc>
        <w:tc>
          <w:tcPr>
            <w:tcW w:w="5395" w:type="dxa"/>
          </w:tcPr>
          <w:p w14:paraId="533D2D8C" w14:textId="77777777" w:rsidR="002C5B5F" w:rsidRDefault="002C5B5F">
            <w:pPr>
              <w:pStyle w:val="Comments"/>
              <w:rPr>
                <w:rStyle w:val="Hyperlink"/>
                <w:i w:val="0"/>
                <w:iCs/>
                <w:color w:val="000000" w:themeColor="text1"/>
              </w:rPr>
            </w:pPr>
          </w:p>
        </w:tc>
      </w:tr>
      <w:tr w:rsidR="002C5B5F" w14:paraId="533D2D91" w14:textId="77777777">
        <w:tc>
          <w:tcPr>
            <w:tcW w:w="1795" w:type="dxa"/>
          </w:tcPr>
          <w:p w14:paraId="533D2D8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D8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90" w14:textId="77777777" w:rsidR="002C5B5F" w:rsidRDefault="002C5B5F">
            <w:pPr>
              <w:pStyle w:val="Comments"/>
              <w:rPr>
                <w:rStyle w:val="Hyperlink"/>
                <w:i w:val="0"/>
                <w:iCs/>
                <w:color w:val="000000" w:themeColor="text1"/>
              </w:rPr>
            </w:pPr>
          </w:p>
        </w:tc>
      </w:tr>
      <w:tr w:rsidR="002C5B5F" w14:paraId="533D2D95" w14:textId="77777777">
        <w:tc>
          <w:tcPr>
            <w:tcW w:w="1795" w:type="dxa"/>
          </w:tcPr>
          <w:p w14:paraId="533D2D9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D9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 but</w:t>
            </w:r>
          </w:p>
        </w:tc>
        <w:tc>
          <w:tcPr>
            <w:tcW w:w="5395" w:type="dxa"/>
          </w:tcPr>
          <w:p w14:paraId="533D2D94" w14:textId="77777777" w:rsidR="002C5B5F" w:rsidRDefault="00486495">
            <w:pPr>
              <w:pStyle w:val="Comments"/>
              <w:rPr>
                <w:rStyle w:val="Hyperlink"/>
                <w:i w:val="0"/>
                <w:iCs/>
                <w:color w:val="000000" w:themeColor="text1"/>
                <w:u w:val="none"/>
                <w:lang w:val="en-US"/>
              </w:rPr>
            </w:pPr>
            <w:r>
              <w:rPr>
                <w:rStyle w:val="Hyperlink"/>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r w:rsidR="002C5B5F" w14:paraId="533D2D99" w14:textId="77777777">
        <w:tc>
          <w:tcPr>
            <w:tcW w:w="1795" w:type="dxa"/>
          </w:tcPr>
          <w:p w14:paraId="533D2D9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D9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98" w14:textId="77777777" w:rsidR="002C5B5F" w:rsidRDefault="002C5B5F">
            <w:pPr>
              <w:pStyle w:val="Comments"/>
              <w:rPr>
                <w:rStyle w:val="Hyperlink"/>
                <w:i w:val="0"/>
                <w:iCs/>
                <w:color w:val="000000" w:themeColor="text1"/>
                <w:u w:val="none"/>
                <w:lang w:val="en-US"/>
              </w:rPr>
            </w:pPr>
          </w:p>
        </w:tc>
      </w:tr>
      <w:tr w:rsidR="002C5B5F" w14:paraId="533D2DA8" w14:textId="77777777">
        <w:tc>
          <w:tcPr>
            <w:tcW w:w="1795" w:type="dxa"/>
          </w:tcPr>
          <w:p w14:paraId="533D2D9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Qualcomm</w:t>
            </w:r>
          </w:p>
        </w:tc>
        <w:tc>
          <w:tcPr>
            <w:tcW w:w="2160" w:type="dxa"/>
          </w:tcPr>
          <w:p w14:paraId="533D2D9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p>
        </w:tc>
        <w:tc>
          <w:tcPr>
            <w:tcW w:w="5395" w:type="dxa"/>
          </w:tcPr>
          <w:p w14:paraId="533D2D9C" w14:textId="77777777" w:rsidR="002C5B5F" w:rsidRDefault="00486495">
            <w:pPr>
              <w:pStyle w:val="TAL"/>
              <w:rPr>
                <w:rStyle w:val="Hyperlink"/>
                <w:color w:val="000000" w:themeColor="text1"/>
                <w:lang w:val="en-US"/>
              </w:rPr>
            </w:pPr>
            <w:r>
              <w:rPr>
                <w:rStyle w:val="Hyperlink"/>
                <w:color w:val="000000" w:themeColor="text1"/>
                <w:lang w:val="en-US"/>
              </w:rPr>
              <w:t xml:space="preserve">In Rel-16, we have </w:t>
            </w:r>
            <w:r>
              <w:rPr>
                <w:rStyle w:val="Hyperlink"/>
                <w:color w:val="000000" w:themeColor="text1"/>
              </w:rPr>
              <w:t>in 38.306</w:t>
            </w:r>
            <w:r>
              <w:rPr>
                <w:rStyle w:val="Hyperlink"/>
                <w:color w:val="000000" w:themeColor="text1"/>
                <w:lang w:val="en-US"/>
              </w:rPr>
              <w:t>:</w:t>
            </w:r>
          </w:p>
          <w:p w14:paraId="533D2D9D" w14:textId="77777777" w:rsidR="002C5B5F" w:rsidRDefault="00486495">
            <w:pPr>
              <w:pStyle w:val="TAL"/>
              <w:rPr>
                <w:rStyle w:val="Hyperlink"/>
                <w:i/>
                <w:iCs/>
                <w:color w:val="000000" w:themeColor="text1"/>
                <w:lang w:val="en-US"/>
              </w:rPr>
            </w:pPr>
            <w:r>
              <w:rPr>
                <w:i/>
                <w:iCs/>
              </w:rPr>
              <w:t>Layer-2 and Layer-3 mandatory features for IAB-MT</w:t>
            </w:r>
          </w:p>
          <w:p w14:paraId="533D2D9E" w14:textId="77777777" w:rsidR="002C5B5F" w:rsidRDefault="00486495">
            <w:pPr>
              <w:pStyle w:val="TAL"/>
              <w:numPr>
                <w:ilvl w:val="0"/>
                <w:numId w:val="7"/>
              </w:numPr>
              <w:rPr>
                <w:i/>
                <w:iCs/>
              </w:rPr>
            </w:pPr>
            <w:r>
              <w:rPr>
                <w:i/>
                <w:iCs/>
              </w:rPr>
              <w:t>Routing using BAP protocol, as specified in TS 38.340 [23]</w:t>
            </w:r>
          </w:p>
          <w:p w14:paraId="533D2D9F" w14:textId="77777777" w:rsidR="002C5B5F" w:rsidRDefault="002C5B5F">
            <w:pPr>
              <w:pStyle w:val="TAL"/>
            </w:pPr>
          </w:p>
          <w:p w14:paraId="533D2DA0" w14:textId="77777777" w:rsidR="002C5B5F" w:rsidRDefault="00486495">
            <w:pPr>
              <w:pStyle w:val="TAL"/>
            </w:pPr>
            <w:r>
              <w:t>38.340 includes re-routing.</w:t>
            </w:r>
          </w:p>
          <w:p w14:paraId="533D2DA1" w14:textId="77777777" w:rsidR="002C5B5F" w:rsidRDefault="002C5B5F">
            <w:pPr>
              <w:pStyle w:val="TAL"/>
            </w:pPr>
          </w:p>
          <w:p w14:paraId="533D2DA2" w14:textId="77777777" w:rsidR="002C5B5F" w:rsidRDefault="00486495">
            <w:pPr>
              <w:pStyle w:val="TAL"/>
              <w:rPr>
                <w:lang w:val="en-US"/>
              </w:rPr>
            </w:pPr>
            <w:r>
              <w:rPr>
                <w:lang w:val="en-US"/>
              </w:rPr>
              <w:t>The same approach should apply to inter-donor-DU re-routing within the same topology in Rel-17. This implies that header-rewriting for inter-donor-DU rerouting in the same topology is a mandatory feature.</w:t>
            </w:r>
          </w:p>
          <w:p w14:paraId="533D2DA3" w14:textId="77777777" w:rsidR="002C5B5F" w:rsidRDefault="002C5B5F">
            <w:pPr>
              <w:pStyle w:val="TAL"/>
              <w:rPr>
                <w:lang w:val="en-US"/>
              </w:rPr>
            </w:pPr>
          </w:p>
          <w:p w14:paraId="533D2DA4" w14:textId="77777777" w:rsidR="002C5B5F" w:rsidRDefault="00486495">
            <w:pPr>
              <w:pStyle w:val="TAL"/>
              <w:rPr>
                <w:lang w:val="en-US"/>
              </w:rPr>
            </w:pPr>
            <w:r>
              <w:rPr>
                <w:lang w:val="en-US"/>
              </w:rPr>
              <w:t>In Rel-16, topology adaptation was optional (except ENDC), but it was handled by RAN3 and therefore not included in capabilities since RAN3 does not support capabilities for inter-RAN-node signaling.</w:t>
            </w:r>
          </w:p>
          <w:p w14:paraId="533D2DA5" w14:textId="77777777" w:rsidR="002C5B5F" w:rsidRDefault="002C5B5F">
            <w:pPr>
              <w:pStyle w:val="TAL"/>
              <w:rPr>
                <w:lang w:val="en-US"/>
              </w:rPr>
            </w:pPr>
          </w:p>
          <w:p w14:paraId="533D2DA6" w14:textId="77777777" w:rsidR="002C5B5F" w:rsidRDefault="00486495">
            <w:pPr>
              <w:pStyle w:val="TAL"/>
              <w:rPr>
                <w:lang w:val="en-US"/>
              </w:rPr>
            </w:pPr>
            <w:r>
              <w:rPr>
                <w:lang w:val="en-US"/>
              </w:rPr>
              <w:t>The same approach will apply to Rel-17 topology adaptation. We therefore do not have to consider capabilities for inter-donor-DU re-routing.</w:t>
            </w:r>
          </w:p>
          <w:p w14:paraId="533D2DA7" w14:textId="77777777" w:rsidR="002C5B5F" w:rsidRDefault="002C5B5F">
            <w:pPr>
              <w:pStyle w:val="Comments"/>
              <w:rPr>
                <w:rStyle w:val="Hyperlink"/>
                <w:i w:val="0"/>
                <w:iCs/>
                <w:color w:val="000000" w:themeColor="text1"/>
                <w:u w:val="none"/>
                <w:lang w:val="en-US"/>
              </w:rPr>
            </w:pPr>
          </w:p>
        </w:tc>
      </w:tr>
      <w:tr w:rsidR="002C5B5F" w14:paraId="533D2DAC" w14:textId="77777777">
        <w:tc>
          <w:tcPr>
            <w:tcW w:w="1795" w:type="dxa"/>
          </w:tcPr>
          <w:p w14:paraId="533D2DA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2160" w:type="dxa"/>
          </w:tcPr>
          <w:p w14:paraId="533D2DA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Pr>
                <w:rStyle w:val="Hyperlink"/>
                <w:rFonts w:eastAsiaTheme="minorEastAsia" w:hint="eastAsia"/>
                <w:i w:val="0"/>
                <w:iCs/>
                <w:color w:val="000000" w:themeColor="text1"/>
                <w:u w:val="none"/>
                <w:lang w:eastAsia="zh-CN"/>
              </w:rPr>
              <w:t>.</w:t>
            </w:r>
          </w:p>
        </w:tc>
        <w:tc>
          <w:tcPr>
            <w:tcW w:w="5395" w:type="dxa"/>
          </w:tcPr>
          <w:p w14:paraId="533D2DAB" w14:textId="77777777" w:rsidR="002C5B5F" w:rsidRDefault="00486495">
            <w:pPr>
              <w:pStyle w:val="TAL"/>
              <w:rPr>
                <w:rStyle w:val="Hyperlink"/>
                <w:color w:val="000000" w:themeColor="text1"/>
                <w:lang w:val="en-US"/>
              </w:rPr>
            </w:pPr>
            <w:bookmarkStart w:id="2" w:name="OLE_LINK1"/>
            <w:r>
              <w:rPr>
                <w:rStyle w:val="Hyperlink"/>
                <w:rFonts w:eastAsiaTheme="minorEastAsia" w:hint="eastAsia"/>
                <w:iCs/>
                <w:color w:val="000000" w:themeColor="text1"/>
                <w:u w:val="none"/>
                <w:lang w:eastAsia="zh-CN"/>
              </w:rPr>
              <w:t>I</w:t>
            </w:r>
            <w:r>
              <w:rPr>
                <w:rStyle w:val="Hyperlink"/>
                <w:rFonts w:eastAsiaTheme="minorEastAsia"/>
                <w:iCs/>
                <w:color w:val="000000" w:themeColor="text1"/>
                <w:u w:val="none"/>
                <w:lang w:eastAsia="zh-CN"/>
              </w:rPr>
              <w:t>ntra</w:t>
            </w:r>
            <w:r>
              <w:rPr>
                <w:rStyle w:val="Hyperlink"/>
                <w:rFonts w:eastAsiaTheme="minorEastAsia" w:hint="eastAsia"/>
                <w:iCs/>
                <w:color w:val="000000" w:themeColor="text1"/>
                <w:u w:val="none"/>
                <w:lang w:eastAsia="zh-CN"/>
              </w:rPr>
              <w:t>-d</w:t>
            </w:r>
            <w:r>
              <w:rPr>
                <w:rStyle w:val="Hyperlink"/>
                <w:rFonts w:eastAsiaTheme="minorEastAsia"/>
                <w:iCs/>
                <w:color w:val="000000" w:themeColor="text1"/>
                <w:u w:val="none"/>
                <w:lang w:eastAsia="zh-CN"/>
              </w:rPr>
              <w:t>onor DU local rerouting</w:t>
            </w:r>
            <w:bookmarkEnd w:id="2"/>
            <w:r>
              <w:rPr>
                <w:rStyle w:val="Hyperlink"/>
                <w:rFonts w:eastAsiaTheme="minorEastAsia"/>
                <w:iCs/>
                <w:color w:val="000000" w:themeColor="text1"/>
                <w:u w:val="none"/>
                <w:lang w:eastAsia="zh-CN"/>
              </w:rPr>
              <w:t xml:space="preserve"> is already doable according R16. Not necessary to define specific capability bit.</w:t>
            </w:r>
          </w:p>
        </w:tc>
      </w:tr>
      <w:tr w:rsidR="002C5B5F" w14:paraId="533D2DB0" w14:textId="77777777">
        <w:tc>
          <w:tcPr>
            <w:tcW w:w="1795" w:type="dxa"/>
          </w:tcPr>
          <w:p w14:paraId="533D2DA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DA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AF" w14:textId="77777777" w:rsidR="002C5B5F" w:rsidRDefault="00486495">
            <w:pPr>
              <w:pStyle w:val="TAL"/>
              <w:rPr>
                <w:rStyle w:val="Hyperlink"/>
                <w:rFonts w:eastAsiaTheme="minorEastAsia"/>
                <w:iCs/>
                <w:color w:val="000000" w:themeColor="text1"/>
                <w:u w:val="none"/>
                <w:lang w:eastAsia="zh-CN"/>
              </w:rPr>
            </w:pPr>
            <w:r>
              <w:rPr>
                <w:rStyle w:val="Hyperlink"/>
                <w:rFonts w:eastAsiaTheme="minorEastAsia" w:hint="eastAsia"/>
                <w:iCs/>
                <w:color w:val="000000" w:themeColor="text1"/>
                <w:u w:val="none"/>
                <w:lang w:eastAsia="zh-CN"/>
              </w:rPr>
              <w:t>I</w:t>
            </w:r>
            <w:r>
              <w:rPr>
                <w:rStyle w:val="Hyperlink"/>
                <w:rFonts w:eastAsiaTheme="minorEastAsia"/>
                <w:iCs/>
                <w:color w:val="000000" w:themeColor="text1"/>
                <w:u w:val="none"/>
                <w:lang w:eastAsia="zh-CN"/>
              </w:rPr>
              <w:t>ntra</w:t>
            </w:r>
            <w:r>
              <w:rPr>
                <w:rStyle w:val="Hyperlink"/>
                <w:rFonts w:eastAsiaTheme="minorEastAsia" w:hint="eastAsia"/>
                <w:iCs/>
                <w:color w:val="000000" w:themeColor="text1"/>
                <w:u w:val="none"/>
                <w:lang w:eastAsia="zh-CN"/>
              </w:rPr>
              <w:t>-d</w:t>
            </w:r>
            <w:r>
              <w:rPr>
                <w:rStyle w:val="Hyperlink"/>
                <w:rFonts w:eastAsiaTheme="minorEastAsia"/>
                <w:iCs/>
                <w:color w:val="000000" w:themeColor="text1"/>
                <w:u w:val="none"/>
                <w:lang w:eastAsia="zh-CN"/>
              </w:rPr>
              <w:t>onor DU local rerouting has new trigger conditions than R16.</w:t>
            </w:r>
          </w:p>
        </w:tc>
      </w:tr>
      <w:tr w:rsidR="002C5B5F" w14:paraId="533D2DB4" w14:textId="77777777">
        <w:tc>
          <w:tcPr>
            <w:tcW w:w="1795" w:type="dxa"/>
          </w:tcPr>
          <w:p w14:paraId="533D2DB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DB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B3" w14:textId="77777777" w:rsidR="002C5B5F" w:rsidRDefault="002C5B5F">
            <w:pPr>
              <w:pStyle w:val="TAL"/>
              <w:rPr>
                <w:rStyle w:val="Hyperlink"/>
                <w:rFonts w:eastAsiaTheme="minorEastAsia"/>
                <w:iCs/>
                <w:color w:val="000000" w:themeColor="text1"/>
                <w:u w:val="none"/>
                <w:lang w:eastAsia="zh-CN"/>
              </w:rPr>
            </w:pPr>
          </w:p>
        </w:tc>
      </w:tr>
      <w:tr w:rsidR="002C5B5F" w14:paraId="533D2DB8" w14:textId="77777777">
        <w:tc>
          <w:tcPr>
            <w:tcW w:w="1795" w:type="dxa"/>
          </w:tcPr>
          <w:p w14:paraId="533D2DB5"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Futurewei</w:t>
            </w:r>
            <w:proofErr w:type="spellEnd"/>
          </w:p>
        </w:tc>
        <w:tc>
          <w:tcPr>
            <w:tcW w:w="2160" w:type="dxa"/>
          </w:tcPr>
          <w:p w14:paraId="533D2DB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p>
        </w:tc>
        <w:tc>
          <w:tcPr>
            <w:tcW w:w="5395" w:type="dxa"/>
          </w:tcPr>
          <w:p w14:paraId="533D2DB7" w14:textId="77777777" w:rsidR="002C5B5F" w:rsidRDefault="002C5B5F">
            <w:pPr>
              <w:pStyle w:val="TAL"/>
              <w:rPr>
                <w:rStyle w:val="Hyperlink"/>
                <w:rFonts w:eastAsiaTheme="minorEastAsia"/>
                <w:iCs/>
                <w:color w:val="000000" w:themeColor="text1"/>
                <w:u w:val="none"/>
                <w:lang w:eastAsia="zh-CN"/>
              </w:rPr>
            </w:pPr>
          </w:p>
        </w:tc>
      </w:tr>
      <w:tr w:rsidR="002C5B5F" w14:paraId="533D2DBC" w14:textId="77777777">
        <w:tc>
          <w:tcPr>
            <w:tcW w:w="1795" w:type="dxa"/>
          </w:tcPr>
          <w:p w14:paraId="533D2DB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DB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No</w:t>
            </w:r>
          </w:p>
        </w:tc>
        <w:tc>
          <w:tcPr>
            <w:tcW w:w="5395" w:type="dxa"/>
          </w:tcPr>
          <w:p w14:paraId="533D2DBB" w14:textId="77777777" w:rsidR="002C5B5F" w:rsidRDefault="00486495">
            <w:pPr>
              <w:pStyle w:val="TAL"/>
              <w:rPr>
                <w:rStyle w:val="Hyperlink"/>
                <w:rFonts w:eastAsiaTheme="minorEastAsia"/>
                <w:iCs/>
                <w:color w:val="000000" w:themeColor="text1"/>
                <w:u w:val="none"/>
                <w:lang w:eastAsia="zh-CN"/>
              </w:rPr>
            </w:pPr>
            <w:r>
              <w:rPr>
                <w:rStyle w:val="Hyperlink"/>
                <w:rFonts w:eastAsiaTheme="minorEastAsia" w:hint="eastAsia"/>
                <w:iCs/>
                <w:color w:val="000000" w:themeColor="text1"/>
                <w:u w:val="none"/>
                <w:lang w:val="en-US" w:eastAsia="zh-CN"/>
              </w:rPr>
              <w:t>We think intra-donor DU re-routing can be covered by R16.</w:t>
            </w:r>
          </w:p>
        </w:tc>
      </w:tr>
      <w:tr w:rsidR="00F4483A" w14:paraId="73D86CC3" w14:textId="77777777">
        <w:tc>
          <w:tcPr>
            <w:tcW w:w="1795" w:type="dxa"/>
          </w:tcPr>
          <w:p w14:paraId="07378A77" w14:textId="00A90D83" w:rsidR="00F4483A" w:rsidRDefault="00F4483A" w:rsidP="00F4483A">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78C7A77B" w14:textId="7078079E" w:rsidR="00F4483A" w:rsidRDefault="00F4483A" w:rsidP="00F4483A">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lang w:eastAsia="zh-CN"/>
              </w:rPr>
              <w:t>No</w:t>
            </w:r>
          </w:p>
        </w:tc>
        <w:tc>
          <w:tcPr>
            <w:tcW w:w="5395" w:type="dxa"/>
          </w:tcPr>
          <w:p w14:paraId="47C93EF8" w14:textId="77777777" w:rsidR="00F4483A" w:rsidRDefault="00F4483A" w:rsidP="00F4483A">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lang w:eastAsia="zh-CN"/>
              </w:rPr>
              <w:t>We think intra-donor local rerouting is R16 rerouting. It not a new UE capability.</w:t>
            </w:r>
          </w:p>
          <w:p w14:paraId="1E7118FD" w14:textId="77777777" w:rsidR="00F4483A" w:rsidRDefault="00F4483A" w:rsidP="00F4483A">
            <w:pPr>
              <w:pStyle w:val="TAL"/>
              <w:rPr>
                <w:rStyle w:val="Hyperlink"/>
                <w:rFonts w:eastAsiaTheme="minorEastAsia" w:hint="eastAsia"/>
                <w:iCs/>
                <w:color w:val="000000" w:themeColor="text1"/>
                <w:u w:val="none"/>
                <w:lang w:val="en-US" w:eastAsia="zh-CN"/>
              </w:rPr>
            </w:pPr>
          </w:p>
        </w:tc>
      </w:tr>
      <w:tr w:rsidR="00D446C5" w14:paraId="1001BD36" w14:textId="77777777">
        <w:tc>
          <w:tcPr>
            <w:tcW w:w="1795" w:type="dxa"/>
          </w:tcPr>
          <w:p w14:paraId="1EDB1D3A" w14:textId="1466B2D2"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56FCFA48" w14:textId="4715B84D"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Yes</w:t>
            </w:r>
          </w:p>
        </w:tc>
        <w:tc>
          <w:tcPr>
            <w:tcW w:w="5395" w:type="dxa"/>
          </w:tcPr>
          <w:p w14:paraId="7EF67F19" w14:textId="067B4B76" w:rsidR="00D446C5" w:rsidRDefault="005D154E">
            <w:pPr>
              <w:pStyle w:val="TAL"/>
              <w:rPr>
                <w:rStyle w:val="Hyperlink"/>
                <w:rFonts w:eastAsiaTheme="minorEastAsia"/>
                <w:iCs/>
                <w:color w:val="000000" w:themeColor="text1"/>
                <w:u w:val="none"/>
                <w:lang w:val="en-US" w:eastAsia="zh-CN"/>
              </w:rPr>
            </w:pPr>
            <w:r>
              <w:rPr>
                <w:rStyle w:val="Hyperlink"/>
                <w:rFonts w:eastAsiaTheme="minorEastAsia"/>
                <w:iCs/>
                <w:color w:val="000000" w:themeColor="text1"/>
                <w:u w:val="none"/>
                <w:lang w:val="en-US" w:eastAsia="zh-CN"/>
              </w:rPr>
              <w:t xml:space="preserve">Different from Rel-16, Rel-17 agreed to support type-2 RLF indication and congestion based local rerouting. For congestion based local re-routing, IAB-donor CU also needs to </w:t>
            </w:r>
            <w:r w:rsidR="00C33511">
              <w:rPr>
                <w:rStyle w:val="Hyperlink"/>
                <w:rFonts w:eastAsiaTheme="minorEastAsia"/>
                <w:iCs/>
                <w:color w:val="000000" w:themeColor="text1"/>
                <w:u w:val="none"/>
                <w:lang w:val="en-US" w:eastAsia="zh-CN"/>
              </w:rPr>
              <w:t xml:space="preserve">configure a threshold </w:t>
            </w:r>
            <w:r w:rsidR="0085633A">
              <w:rPr>
                <w:rStyle w:val="Hyperlink"/>
                <w:rFonts w:eastAsiaTheme="minorEastAsia"/>
                <w:iCs/>
                <w:color w:val="000000" w:themeColor="text1"/>
                <w:u w:val="none"/>
                <w:lang w:val="en-US" w:eastAsia="zh-CN"/>
              </w:rPr>
              <w:t xml:space="preserve">which is used to determine the congestion for the purpose of local re-routing based on RAN2 agreement. </w:t>
            </w:r>
          </w:p>
          <w:p w14:paraId="5176D3BF" w14:textId="77777777" w:rsidR="00C33511" w:rsidRDefault="00C33511" w:rsidP="00C33511">
            <w:pPr>
              <w:pStyle w:val="Agreement"/>
              <w:numPr>
                <w:ilvl w:val="0"/>
                <w:numId w:val="5"/>
              </w:numPr>
              <w:tabs>
                <w:tab w:val="clear" w:pos="2790"/>
                <w:tab w:val="num" w:pos="1619"/>
              </w:tabs>
            </w:pPr>
            <w:r>
              <w:t>A configured threshold of available buffer size based on flow control feedback is used to determine the congestion, for the purpose of local re-routing.</w:t>
            </w:r>
          </w:p>
          <w:p w14:paraId="421A8F8C" w14:textId="4B4E2E4B" w:rsidR="00C33511" w:rsidRDefault="00AC0107">
            <w:pPr>
              <w:pStyle w:val="TAL"/>
              <w:rPr>
                <w:rStyle w:val="Hyperlink"/>
                <w:rFonts w:eastAsiaTheme="minorEastAsia"/>
                <w:iCs/>
                <w:color w:val="000000" w:themeColor="text1"/>
                <w:u w:val="none"/>
                <w:lang w:val="en-US" w:eastAsia="zh-CN"/>
              </w:rPr>
            </w:pPr>
            <w:r>
              <w:rPr>
                <w:rStyle w:val="Hyperlink"/>
                <w:rFonts w:eastAsiaTheme="minorEastAsia"/>
                <w:iCs/>
                <w:color w:val="000000" w:themeColor="text1"/>
                <w:u w:val="none"/>
                <w:lang w:val="en-US" w:eastAsia="zh-CN"/>
              </w:rPr>
              <w:t xml:space="preserve">Additionally, </w:t>
            </w:r>
            <w:r w:rsidR="0042183E">
              <w:rPr>
                <w:rStyle w:val="Hyperlink"/>
                <w:rFonts w:eastAsiaTheme="minorEastAsia"/>
                <w:iCs/>
                <w:color w:val="000000" w:themeColor="text1"/>
                <w:u w:val="none"/>
                <w:lang w:val="en-US" w:eastAsia="zh-CN"/>
              </w:rPr>
              <w:t>it would be beneficial for IAB-donor CU to know whether the local re-routing is triggered by Rel-16 conditions or Rel-17 conditions</w:t>
            </w:r>
            <w:r w:rsidR="00C53CB4">
              <w:rPr>
                <w:rStyle w:val="Hyperlink"/>
                <w:rFonts w:eastAsiaTheme="minorEastAsia"/>
                <w:iCs/>
                <w:color w:val="000000" w:themeColor="text1"/>
                <w:u w:val="none"/>
                <w:lang w:val="en-US" w:eastAsia="zh-CN"/>
              </w:rPr>
              <w:t xml:space="preserve">, so that it could update the routing strategy accordingly. </w:t>
            </w:r>
          </w:p>
        </w:tc>
      </w:tr>
    </w:tbl>
    <w:p w14:paraId="533D2DBD"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inter-donor CU routing and inter-donor DU re-routing, [4] proposes two separate UE capabilities, one for header rewriting based inter-topology routing, another for header rewriting based </w:t>
      </w:r>
      <w:proofErr w:type="gramStart"/>
      <w:r>
        <w:rPr>
          <w:rFonts w:ascii="Times New Roman" w:hAnsi="Times New Roman" w:cs="Times New Roman"/>
          <w:sz w:val="20"/>
          <w:szCs w:val="20"/>
          <w:lang w:val="en-GB" w:eastAsia="zh-CN"/>
        </w:rPr>
        <w:t>local-rerouting</w:t>
      </w:r>
      <w:proofErr w:type="gramEnd"/>
      <w:r>
        <w:rPr>
          <w:rFonts w:ascii="Times New Roman" w:hAnsi="Times New Roman" w:cs="Times New Roman"/>
          <w:sz w:val="20"/>
          <w:szCs w:val="20"/>
          <w:lang w:val="en-GB" w:eastAsia="zh-CN"/>
        </w:rPr>
        <w:t>. In [5], it is proposed IAB-MT indicates only whether the IAB-MT supports BAP header rewriting, regardless inter- or intra-topology. In [6], IAB-MT is proposed to indicate BAP-header rewriting UE capability for inter-donor CU routing, while a UL local rerouting UE capability for all local rerouting scenarios.</w:t>
      </w:r>
    </w:p>
    <w:p w14:paraId="533D2DBE"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re-routing/Rel-17 intra-donor DU local re-routing is proposed:</w:t>
      </w:r>
    </w:p>
    <w:p w14:paraId="533D2DBF"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Yes to Q8</w:t>
      </w:r>
      <w:r>
        <w:rPr>
          <w:rFonts w:ascii="Times New Roman" w:hAnsi="Times New Roman" w:cs="Times New Roman"/>
          <w:b/>
          <w:bCs/>
          <w:sz w:val="20"/>
          <w:szCs w:val="20"/>
          <w:lang w:val="en-GB" w:eastAsia="zh-CN"/>
        </w:rPr>
        <w:t>:</w:t>
      </w:r>
    </w:p>
    <w:p w14:paraId="533D2DC0"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 Three UE capabilities</w:t>
      </w:r>
    </w:p>
    <w:p w14:paraId="533D2DC1"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33D2DC2"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capability 2: BAP header rewriting based inter-donor DU local re-routing</w:t>
      </w:r>
    </w:p>
    <w:p w14:paraId="533D2DC3"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3: Rel-17 intra-donor DU local re-routing triggered by type-2/3 RLF indication, flow control feedback, etc.</w:t>
      </w:r>
    </w:p>
    <w:p w14:paraId="533D2DC4"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 Two UE capabilities</w:t>
      </w:r>
    </w:p>
    <w:p w14:paraId="533D2DC5"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for inter-donor CU routing and inter-donor DU local re-routing</w:t>
      </w:r>
    </w:p>
    <w:p w14:paraId="533D2DC6"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Pr>
          <w:rFonts w:ascii="Times New Roman" w:hAnsi="Times New Roman" w:cs="Times New Roman" w:hint="eastAsia"/>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14:paraId="533D2DC7"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3: Two UE capabilities</w:t>
      </w:r>
    </w:p>
    <w:p w14:paraId="533D2DC8"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14:paraId="533D2DC9"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UL local re-routing for inter-donor DU re-routing (with BAP header rewriting) and </w:t>
      </w:r>
      <w:r>
        <w:rPr>
          <w:rFonts w:ascii="Times New Roman" w:hAnsi="Times New Roman" w:cs="Times New Roman" w:hint="eastAsia"/>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14:paraId="533D2DCA"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No to Q8</w:t>
      </w:r>
      <w:r>
        <w:rPr>
          <w:rFonts w:ascii="Times New Roman" w:hAnsi="Times New Roman" w:cs="Times New Roman"/>
          <w:b/>
          <w:bCs/>
          <w:sz w:val="20"/>
          <w:szCs w:val="20"/>
          <w:lang w:val="en-GB" w:eastAsia="zh-CN"/>
        </w:rPr>
        <w:t>:</w:t>
      </w:r>
    </w:p>
    <w:p w14:paraId="533D2DCB"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1a: Two UE capabilities</w:t>
      </w:r>
    </w:p>
    <w:p w14:paraId="533D2DCC"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33D2DCD"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14:paraId="533D2DCE"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2a: One UE capability</w:t>
      </w:r>
    </w:p>
    <w:p w14:paraId="533D2DCF"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for inter-donor CU routing and inter-donor DU local re-routing</w:t>
      </w:r>
    </w:p>
    <w:p w14:paraId="533D2DD0"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Q10. Which option do you prefer to be used as UE capability for inter-donor CU routing, inter-donor DU re-routing and intra-donor DU local rerouting? </w:t>
      </w:r>
    </w:p>
    <w:tbl>
      <w:tblPr>
        <w:tblStyle w:val="TableGrid"/>
        <w:tblW w:w="0" w:type="auto"/>
        <w:tblLook w:val="04A0" w:firstRow="1" w:lastRow="0" w:firstColumn="1" w:lastColumn="0" w:noHBand="0" w:noVBand="1"/>
      </w:tblPr>
      <w:tblGrid>
        <w:gridCol w:w="1795"/>
        <w:gridCol w:w="2160"/>
        <w:gridCol w:w="5395"/>
      </w:tblGrid>
      <w:tr w:rsidR="002C5B5F" w14:paraId="533D2DD4" w14:textId="77777777">
        <w:tc>
          <w:tcPr>
            <w:tcW w:w="1795" w:type="dxa"/>
          </w:tcPr>
          <w:p w14:paraId="533D2DD1"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DD2"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33D2DD3"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D8" w14:textId="77777777">
        <w:tc>
          <w:tcPr>
            <w:tcW w:w="1795" w:type="dxa"/>
          </w:tcPr>
          <w:p w14:paraId="533D2DD5" w14:textId="77777777" w:rsidR="002C5B5F" w:rsidRDefault="00486495">
            <w:pPr>
              <w:pStyle w:val="Comments"/>
              <w:rPr>
                <w:rStyle w:val="Hyperlink"/>
                <w:rFonts w:eastAsia="Malgun Gothic"/>
                <w:i w:val="0"/>
                <w:iCs/>
                <w:color w:val="000000" w:themeColor="text1"/>
                <w:lang w:eastAsia="ko-KR"/>
              </w:rPr>
            </w:pPr>
            <w:r>
              <w:rPr>
                <w:rStyle w:val="Hyperlink"/>
                <w:rFonts w:eastAsia="Malgun Gothic" w:hint="eastAsia"/>
                <w:i w:val="0"/>
                <w:iCs/>
                <w:color w:val="000000" w:themeColor="text1"/>
                <w:lang w:eastAsia="ko-KR"/>
              </w:rPr>
              <w:t>LGE</w:t>
            </w:r>
          </w:p>
        </w:tc>
        <w:tc>
          <w:tcPr>
            <w:tcW w:w="2160" w:type="dxa"/>
          </w:tcPr>
          <w:p w14:paraId="533D2DD6"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w:t>
            </w:r>
            <w:r>
              <w:rPr>
                <w:rStyle w:val="Hyperlink"/>
                <w:rFonts w:eastAsia="Malgun Gothic"/>
                <w:i w:val="0"/>
                <w:iCs/>
                <w:color w:val="000000" w:themeColor="text1"/>
                <w:u w:val="none"/>
                <w:lang w:eastAsia="ko-KR"/>
              </w:rPr>
              <w:t>ption 2 or 3</w:t>
            </w:r>
          </w:p>
        </w:tc>
        <w:tc>
          <w:tcPr>
            <w:tcW w:w="5395" w:type="dxa"/>
          </w:tcPr>
          <w:p w14:paraId="533D2DD7" w14:textId="77777777" w:rsidR="002C5B5F" w:rsidRDefault="002C5B5F">
            <w:pPr>
              <w:pStyle w:val="Comments"/>
              <w:rPr>
                <w:rStyle w:val="Hyperlink"/>
                <w:i w:val="0"/>
                <w:iCs/>
                <w:color w:val="000000" w:themeColor="text1"/>
              </w:rPr>
            </w:pPr>
          </w:p>
        </w:tc>
      </w:tr>
      <w:tr w:rsidR="002C5B5F" w14:paraId="533D2DDE" w14:textId="77777777">
        <w:tc>
          <w:tcPr>
            <w:tcW w:w="1795" w:type="dxa"/>
          </w:tcPr>
          <w:p w14:paraId="533D2DD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DD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rPr>
              <w:t>Option 1a</w:t>
            </w:r>
          </w:p>
        </w:tc>
        <w:tc>
          <w:tcPr>
            <w:tcW w:w="5395" w:type="dxa"/>
          </w:tcPr>
          <w:p w14:paraId="533D2DD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1</w:t>
            </w:r>
            <w:proofErr w:type="gramStart"/>
            <w:r>
              <w:rPr>
                <w:rStyle w:val="Hyperlink"/>
                <w:rFonts w:eastAsiaTheme="minorEastAsia"/>
                <w:i w:val="0"/>
                <w:iCs/>
                <w:color w:val="000000" w:themeColor="text1"/>
                <w:u w:val="none"/>
                <w:vertAlign w:val="superscript"/>
                <w:lang w:eastAsia="zh-CN"/>
              </w:rPr>
              <w:t>st</w:t>
            </w:r>
            <w:r>
              <w:rPr>
                <w:rStyle w:val="Hyperlink"/>
                <w:rFonts w:eastAsiaTheme="minorEastAsia"/>
                <w:i w:val="0"/>
                <w:iCs/>
                <w:color w:val="000000" w:themeColor="text1"/>
                <w:u w:val="none"/>
                <w:lang w:eastAsia="zh-CN"/>
              </w:rPr>
              <w:t>:Inter</w:t>
            </w:r>
            <w:proofErr w:type="gramEnd"/>
            <w:r>
              <w:rPr>
                <w:rStyle w:val="Hyperlink"/>
                <w:rFonts w:eastAsiaTheme="minorEastAsia"/>
                <w:i w:val="0"/>
                <w:iCs/>
                <w:color w:val="000000" w:themeColor="text1"/>
                <w:u w:val="none"/>
                <w:lang w:eastAsia="zh-CN"/>
              </w:rPr>
              <w:t xml:space="preserve">-donor-DU re-routing and inter-donor CU re-routing has nothing new compared with the R16 local re-routing, except for the header rewriting. So, the new capability is actually “header rewriting based re-routing”. </w:t>
            </w:r>
          </w:p>
          <w:p w14:paraId="533D2DD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2</w:t>
            </w:r>
            <w:r>
              <w:rPr>
                <w:rStyle w:val="Hyperlink"/>
                <w:rFonts w:eastAsiaTheme="minorEastAsia"/>
                <w:i w:val="0"/>
                <w:iCs/>
                <w:color w:val="000000" w:themeColor="text1"/>
                <w:u w:val="none"/>
                <w:vertAlign w:val="superscript"/>
                <w:lang w:eastAsia="zh-CN"/>
              </w:rPr>
              <w:t>nd</w:t>
            </w:r>
            <w:r>
              <w:rPr>
                <w:rStyle w:val="Hyperlink"/>
                <w:rFonts w:eastAsiaTheme="minorEastAsia"/>
                <w:i w:val="0"/>
                <w:iCs/>
                <w:color w:val="000000" w:themeColor="text1"/>
                <w:u w:val="none"/>
                <w:lang w:eastAsia="zh-CN"/>
              </w:rPr>
              <w:t xml:space="preserve">: CU does not need to know whether IAB-MT supports the new triggers for local re-routing. If IAB-MT supports, it directly </w:t>
            </w:r>
            <w:proofErr w:type="gramStart"/>
            <w:r>
              <w:rPr>
                <w:rStyle w:val="Hyperlink"/>
                <w:rFonts w:eastAsiaTheme="minorEastAsia"/>
                <w:i w:val="0"/>
                <w:iCs/>
                <w:color w:val="000000" w:themeColor="text1"/>
                <w:u w:val="none"/>
                <w:lang w:eastAsia="zh-CN"/>
              </w:rPr>
              <w:t>perform</w:t>
            </w:r>
            <w:proofErr w:type="gramEnd"/>
            <w:r>
              <w:rPr>
                <w:rStyle w:val="Hyperlink"/>
                <w:rFonts w:eastAsiaTheme="minorEastAsia"/>
                <w:i w:val="0"/>
                <w:iCs/>
                <w:color w:val="000000" w:themeColor="text1"/>
                <w:u w:val="none"/>
                <w:lang w:eastAsia="zh-CN"/>
              </w:rPr>
              <w:t xml:space="preserve"> the rerouting. There is no CU configuration related to the new </w:t>
            </w:r>
            <w:proofErr w:type="gramStart"/>
            <w:r>
              <w:rPr>
                <w:rStyle w:val="Hyperlink"/>
                <w:rFonts w:eastAsiaTheme="minorEastAsia"/>
                <w:i w:val="0"/>
                <w:iCs/>
                <w:color w:val="000000" w:themeColor="text1"/>
                <w:u w:val="none"/>
                <w:lang w:eastAsia="zh-CN"/>
              </w:rPr>
              <w:t>trigger based</w:t>
            </w:r>
            <w:proofErr w:type="gramEnd"/>
            <w:r>
              <w:rPr>
                <w:rStyle w:val="Hyperlink"/>
                <w:rFonts w:eastAsiaTheme="minorEastAsia"/>
                <w:i w:val="0"/>
                <w:iCs/>
                <w:color w:val="000000" w:themeColor="text1"/>
                <w:u w:val="none"/>
                <w:lang w:eastAsia="zh-CN"/>
              </w:rPr>
              <w:t xml:space="preserve"> re-routing.</w:t>
            </w:r>
          </w:p>
          <w:p w14:paraId="533D2DDD"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E2" w14:textId="77777777">
        <w:tc>
          <w:tcPr>
            <w:tcW w:w="1795" w:type="dxa"/>
          </w:tcPr>
          <w:p w14:paraId="533D2DD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DE0"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1</w:t>
            </w:r>
          </w:p>
        </w:tc>
        <w:tc>
          <w:tcPr>
            <w:tcW w:w="5395" w:type="dxa"/>
          </w:tcPr>
          <w:p w14:paraId="533D2DE1"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E6" w14:textId="77777777">
        <w:tc>
          <w:tcPr>
            <w:tcW w:w="1795" w:type="dxa"/>
          </w:tcPr>
          <w:p w14:paraId="533D2DE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DE4"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3</w:t>
            </w:r>
          </w:p>
        </w:tc>
        <w:tc>
          <w:tcPr>
            <w:tcW w:w="5395" w:type="dxa"/>
          </w:tcPr>
          <w:p w14:paraId="533D2DE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first capability is used to indicate if the UE supports BAP header rewriting, the second is to know under which condition(s) the IAB-MT can trigger it. </w:t>
            </w:r>
          </w:p>
        </w:tc>
      </w:tr>
      <w:tr w:rsidR="002C5B5F" w14:paraId="533D2DEA" w14:textId="77777777">
        <w:tc>
          <w:tcPr>
            <w:tcW w:w="1795" w:type="dxa"/>
          </w:tcPr>
          <w:p w14:paraId="533D2DE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DE8"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2 or 3</w:t>
            </w:r>
          </w:p>
        </w:tc>
        <w:tc>
          <w:tcPr>
            <w:tcW w:w="5395" w:type="dxa"/>
          </w:tcPr>
          <w:p w14:paraId="533D2DE9"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As a starting point RAN2 could assume one capability for BAP Header rewriting, another for local re-routing. Details remain to be specified once we have more stable agreements</w:t>
            </w:r>
          </w:p>
        </w:tc>
      </w:tr>
      <w:tr w:rsidR="002C5B5F" w14:paraId="533D2DEE" w14:textId="77777777">
        <w:tc>
          <w:tcPr>
            <w:tcW w:w="1795" w:type="dxa"/>
          </w:tcPr>
          <w:p w14:paraId="533D2DE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533D2DEC"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None of them</w:t>
            </w:r>
          </w:p>
        </w:tc>
        <w:tc>
          <w:tcPr>
            <w:tcW w:w="5395" w:type="dxa"/>
          </w:tcPr>
          <w:p w14:paraId="533D2DED" w14:textId="77777777" w:rsidR="002C5B5F" w:rsidRDefault="00486495">
            <w:pPr>
              <w:pStyle w:val="Comments"/>
              <w:rPr>
                <w:rStyle w:val="Hyperlink"/>
                <w:i w:val="0"/>
                <w:iCs/>
                <w:color w:val="000000" w:themeColor="text1"/>
                <w:u w:val="none"/>
              </w:rPr>
            </w:pPr>
            <w:r>
              <w:rPr>
                <w:rStyle w:val="Hyperlink"/>
                <w:i w:val="0"/>
                <w:iCs/>
                <w:color w:val="000000" w:themeColor="text1"/>
                <w:u w:val="none"/>
              </w:rPr>
              <w:t>See reply to Q8</w:t>
            </w:r>
          </w:p>
        </w:tc>
      </w:tr>
      <w:tr w:rsidR="002C5B5F" w14:paraId="533D2DF2" w14:textId="77777777">
        <w:tc>
          <w:tcPr>
            <w:tcW w:w="1795" w:type="dxa"/>
          </w:tcPr>
          <w:p w14:paraId="533D2DE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DF0"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1a</w:t>
            </w:r>
          </w:p>
        </w:tc>
        <w:tc>
          <w:tcPr>
            <w:tcW w:w="5395" w:type="dxa"/>
          </w:tcPr>
          <w:p w14:paraId="533D2DF1" w14:textId="77777777" w:rsidR="002C5B5F" w:rsidRDefault="00486495">
            <w:pPr>
              <w:pStyle w:val="Comments"/>
              <w:rPr>
                <w:rStyle w:val="Hyperlink"/>
                <w:i w:val="0"/>
                <w:iCs/>
                <w:color w:val="000000" w:themeColor="text1"/>
                <w:u w:val="none"/>
              </w:rPr>
            </w:pPr>
            <w:r>
              <w:rPr>
                <w:rStyle w:val="Hyperlink"/>
                <w:rFonts w:eastAsiaTheme="minorEastAsia"/>
                <w:i w:val="0"/>
                <w:iCs/>
                <w:color w:val="000000" w:themeColor="text1"/>
                <w:u w:val="none"/>
                <w:lang w:eastAsia="zh-CN"/>
              </w:rPr>
              <w:t xml:space="preserve">Agree with Huawei that the actual new function for both inter-CU routing and inter-donor DU rerouting is header rewriting. After header rewriting the BAP routing is performed according R16 BAP routing. As inter-CU routing and inter-donor DU rerouting </w:t>
            </w:r>
            <w:proofErr w:type="gramStart"/>
            <w:r>
              <w:rPr>
                <w:rStyle w:val="Hyperlink"/>
                <w:rFonts w:eastAsiaTheme="minorEastAsia"/>
                <w:i w:val="0"/>
                <w:iCs/>
                <w:color w:val="000000" w:themeColor="text1"/>
                <w:u w:val="none"/>
                <w:lang w:eastAsia="zh-CN"/>
              </w:rPr>
              <w:t>are</w:t>
            </w:r>
            <w:proofErr w:type="gramEnd"/>
            <w:r>
              <w:rPr>
                <w:rStyle w:val="Hyperlink"/>
                <w:rFonts w:eastAsiaTheme="minorEastAsia"/>
                <w:i w:val="0"/>
                <w:iCs/>
                <w:color w:val="000000" w:themeColor="text1"/>
                <w:u w:val="none"/>
                <w:lang w:eastAsia="zh-CN"/>
              </w:rPr>
              <w:t xml:space="preserve"> quite different from the perspective of both application scenarios and the </w:t>
            </w:r>
            <w:proofErr w:type="spellStart"/>
            <w:r>
              <w:rPr>
                <w:rStyle w:val="Hyperlink"/>
                <w:rFonts w:eastAsiaTheme="minorEastAsia"/>
                <w:i w:val="0"/>
                <w:iCs/>
                <w:color w:val="000000" w:themeColor="text1"/>
                <w:u w:val="none"/>
                <w:lang w:eastAsia="zh-CN"/>
              </w:rPr>
              <w:t>signaling</w:t>
            </w:r>
            <w:proofErr w:type="spellEnd"/>
            <w:r>
              <w:rPr>
                <w:rStyle w:val="Hyperlink"/>
                <w:rFonts w:eastAsiaTheme="minorEastAsia"/>
                <w:i w:val="0"/>
                <w:iCs/>
                <w:color w:val="000000" w:themeColor="text1"/>
                <w:u w:val="none"/>
                <w:lang w:eastAsia="zh-CN"/>
              </w:rPr>
              <w:t xml:space="preserve"> procedure, separate capability bits are preferred. </w:t>
            </w:r>
          </w:p>
        </w:tc>
      </w:tr>
      <w:tr w:rsidR="002C5B5F" w14:paraId="533D2DF6" w14:textId="77777777">
        <w:tc>
          <w:tcPr>
            <w:tcW w:w="1795" w:type="dxa"/>
          </w:tcPr>
          <w:p w14:paraId="533D2DF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DF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2</w:t>
            </w:r>
          </w:p>
        </w:tc>
        <w:tc>
          <w:tcPr>
            <w:tcW w:w="5395" w:type="dxa"/>
          </w:tcPr>
          <w:p w14:paraId="533D2DF5"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FA" w14:textId="77777777">
        <w:tc>
          <w:tcPr>
            <w:tcW w:w="1795" w:type="dxa"/>
          </w:tcPr>
          <w:p w14:paraId="533D2DF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DF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1a</w:t>
            </w:r>
          </w:p>
        </w:tc>
        <w:tc>
          <w:tcPr>
            <w:tcW w:w="5395" w:type="dxa"/>
          </w:tcPr>
          <w:p w14:paraId="533D2DF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Agree with Huawei and vivo</w:t>
            </w:r>
            <w:r>
              <w:rPr>
                <w:rFonts w:eastAsiaTheme="minorEastAsia"/>
                <w:i w:val="0"/>
                <w:iCs/>
                <w:color w:val="000000" w:themeColor="text1"/>
                <w:lang w:val="en-US" w:eastAsia="zh-CN"/>
              </w:rPr>
              <w:t>.</w:t>
            </w:r>
          </w:p>
        </w:tc>
      </w:tr>
      <w:tr w:rsidR="002C5B5F" w14:paraId="533D2DFE" w14:textId="77777777">
        <w:tc>
          <w:tcPr>
            <w:tcW w:w="1795" w:type="dxa"/>
          </w:tcPr>
          <w:p w14:paraId="533D2DFB"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lastRenderedPageBreak/>
              <w:t>Futurewei</w:t>
            </w:r>
            <w:proofErr w:type="spellEnd"/>
          </w:p>
        </w:tc>
        <w:tc>
          <w:tcPr>
            <w:tcW w:w="2160" w:type="dxa"/>
          </w:tcPr>
          <w:p w14:paraId="533D2DF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1a</w:t>
            </w:r>
          </w:p>
        </w:tc>
        <w:tc>
          <w:tcPr>
            <w:tcW w:w="5395" w:type="dxa"/>
          </w:tcPr>
          <w:p w14:paraId="533D2DFD"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02" w14:textId="77777777">
        <w:tc>
          <w:tcPr>
            <w:tcW w:w="1795" w:type="dxa"/>
          </w:tcPr>
          <w:p w14:paraId="533D2DF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E0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Option 1a</w:t>
            </w:r>
          </w:p>
        </w:tc>
        <w:tc>
          <w:tcPr>
            <w:tcW w:w="5395" w:type="dxa"/>
          </w:tcPr>
          <w:p w14:paraId="533D2E01" w14:textId="77777777" w:rsidR="002C5B5F" w:rsidRDefault="002C5B5F">
            <w:pPr>
              <w:pStyle w:val="Comments"/>
              <w:rPr>
                <w:rStyle w:val="Hyperlink"/>
                <w:rFonts w:eastAsiaTheme="minorEastAsia"/>
                <w:i w:val="0"/>
                <w:iCs/>
                <w:color w:val="000000" w:themeColor="text1"/>
                <w:u w:val="none"/>
                <w:lang w:eastAsia="zh-CN"/>
              </w:rPr>
            </w:pPr>
          </w:p>
        </w:tc>
      </w:tr>
      <w:tr w:rsidR="00124F57" w14:paraId="3182FD78" w14:textId="77777777">
        <w:tc>
          <w:tcPr>
            <w:tcW w:w="1795" w:type="dxa"/>
          </w:tcPr>
          <w:p w14:paraId="0FB41A7A" w14:textId="745F4C27" w:rsidR="00124F57" w:rsidRDefault="00124F57" w:rsidP="00124F57">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0B686CD3" w14:textId="06F97CB1" w:rsidR="00124F57" w:rsidRDefault="00124F57" w:rsidP="00124F57">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lang w:val="en-US" w:eastAsia="zh-CN"/>
              </w:rPr>
              <w:t>Option 1a</w:t>
            </w:r>
          </w:p>
        </w:tc>
        <w:tc>
          <w:tcPr>
            <w:tcW w:w="5395" w:type="dxa"/>
          </w:tcPr>
          <w:p w14:paraId="40239E76" w14:textId="2C3143FB" w:rsidR="00124F57" w:rsidRDefault="00124F57" w:rsidP="00124F57">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lang w:val="en-US" w:eastAsia="zh-CN"/>
              </w:rPr>
              <w:t xml:space="preserve">Agree with </w:t>
            </w:r>
            <w:proofErr w:type="spellStart"/>
            <w:r>
              <w:rPr>
                <w:rStyle w:val="Hyperlink"/>
                <w:rFonts w:eastAsiaTheme="minorEastAsia"/>
                <w:i w:val="0"/>
                <w:iCs/>
                <w:color w:val="000000" w:themeColor="text1"/>
                <w:lang w:val="en-US" w:eastAsia="zh-CN"/>
              </w:rPr>
              <w:t>huawei</w:t>
            </w:r>
            <w:proofErr w:type="spellEnd"/>
            <w:r>
              <w:rPr>
                <w:rStyle w:val="Hyperlink"/>
                <w:rFonts w:eastAsiaTheme="minorEastAsia"/>
                <w:i w:val="0"/>
                <w:iCs/>
                <w:color w:val="000000" w:themeColor="text1"/>
                <w:lang w:val="en-US" w:eastAsia="zh-CN"/>
              </w:rPr>
              <w:t>.</w:t>
            </w:r>
          </w:p>
        </w:tc>
      </w:tr>
      <w:tr w:rsidR="00C53CB4" w14:paraId="5B5F5274" w14:textId="77777777">
        <w:tc>
          <w:tcPr>
            <w:tcW w:w="1795" w:type="dxa"/>
          </w:tcPr>
          <w:p w14:paraId="5AD18B0E" w14:textId="0B2A6856" w:rsidR="00C53CB4" w:rsidRDefault="00C53CB4">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33D0906C" w14:textId="1526966A" w:rsidR="00C53CB4" w:rsidRDefault="0074758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2 or 3</w:t>
            </w:r>
          </w:p>
        </w:tc>
        <w:tc>
          <w:tcPr>
            <w:tcW w:w="5395" w:type="dxa"/>
          </w:tcPr>
          <w:p w14:paraId="63414E22" w14:textId="77777777" w:rsidR="00C53CB4" w:rsidRDefault="00C53CB4">
            <w:pPr>
              <w:pStyle w:val="Comments"/>
              <w:rPr>
                <w:rStyle w:val="Hyperlink"/>
                <w:rFonts w:eastAsiaTheme="minorEastAsia"/>
                <w:i w:val="0"/>
                <w:iCs/>
                <w:color w:val="000000" w:themeColor="text1"/>
                <w:u w:val="none"/>
                <w:lang w:eastAsia="zh-CN"/>
              </w:rPr>
            </w:pPr>
          </w:p>
        </w:tc>
      </w:tr>
    </w:tbl>
    <w:p w14:paraId="533D2E03"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Moreover, it is proposed in [6] to define different UE capabilities for local re-routing based on different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type-2/type-3 RLF indication, type-4 RLF indication or congestion. If it is agreeable, following UE capabilities listed in the above options will be extended to multiple UE capabilities for different trigger conditions, including:</w:t>
      </w:r>
    </w:p>
    <w:p w14:paraId="533D2E04"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14:paraId="533D2E05"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14:paraId="533D2E06"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3</w:t>
      </w:r>
    </w:p>
    <w:p w14:paraId="533D2E07"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14:paraId="533D2E08"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Q11. For Rel-17 UL local rerouting</w:t>
      </w:r>
      <w:r>
        <w:rPr>
          <w:rStyle w:val="Hyperlink"/>
          <w:rFonts w:ascii="Times New Roman" w:eastAsia="MS Mincho" w:hAnsi="Times New Roman" w:cs="Times New Roman"/>
          <w:b/>
          <w:bCs/>
          <w:color w:val="000000" w:themeColor="text1"/>
          <w:sz w:val="20"/>
          <w:szCs w:val="22"/>
          <w:u w:val="none"/>
          <w:lang w:val="en-US" w:eastAsia="en-GB"/>
        </w:rPr>
        <w:t xml:space="preserve">, </w:t>
      </w:r>
      <w:proofErr w:type="gramStart"/>
      <w:r>
        <w:rPr>
          <w:rStyle w:val="Hyperlink"/>
          <w:rFonts w:ascii="Times New Roman" w:eastAsia="MS Mincho" w:hAnsi="Times New Roman" w:cs="Times New Roman"/>
          <w:b/>
          <w:bCs/>
          <w:color w:val="000000" w:themeColor="text1"/>
          <w:sz w:val="20"/>
          <w:szCs w:val="22"/>
          <w:u w:val="none"/>
          <w:lang w:val="en-US" w:eastAsia="en-GB"/>
        </w:rPr>
        <w:t>i.e.</w:t>
      </w:r>
      <w:proofErr w:type="gramEnd"/>
      <w:r>
        <w:rPr>
          <w:rStyle w:val="Hyperlink"/>
          <w:rFonts w:ascii="Times New Roman" w:eastAsia="MS Mincho" w:hAnsi="Times New Roman" w:cs="Times New Roman"/>
          <w:b/>
          <w:bCs/>
          <w:color w:val="000000" w:themeColor="text1"/>
          <w:sz w:val="20"/>
          <w:szCs w:val="22"/>
          <w:u w:val="none"/>
          <w:lang w:val="en-US" w:eastAsia="en-GB"/>
        </w:rPr>
        <w:t xml:space="preserve"> inter-donor DU re-routing and intra-donor DU local rerouting (if yes to Q8)</w:t>
      </w:r>
      <w:r>
        <w:rPr>
          <w:rStyle w:val="Hyperlink"/>
          <w:rFonts w:ascii="Times New Roman" w:eastAsia="MS Mincho" w:hAnsi="Times New Roman" w:cs="Times New Roman"/>
          <w:b/>
          <w:bCs/>
          <w:color w:val="000000" w:themeColor="text1"/>
          <w:sz w:val="20"/>
          <w:szCs w:val="22"/>
          <w:u w:val="none"/>
          <w:lang w:eastAsia="en-GB"/>
        </w:rPr>
        <w:t xml:space="preserve">, do you prefer single UE capability or separate UE capabilities for different trigger condition? </w:t>
      </w:r>
    </w:p>
    <w:tbl>
      <w:tblPr>
        <w:tblStyle w:val="TableGrid"/>
        <w:tblW w:w="0" w:type="auto"/>
        <w:tblLook w:val="04A0" w:firstRow="1" w:lastRow="0" w:firstColumn="1" w:lastColumn="0" w:noHBand="0" w:noVBand="1"/>
      </w:tblPr>
      <w:tblGrid>
        <w:gridCol w:w="1795"/>
        <w:gridCol w:w="2160"/>
        <w:gridCol w:w="5395"/>
      </w:tblGrid>
      <w:tr w:rsidR="002C5B5F" w14:paraId="533D2E0C" w14:textId="77777777">
        <w:tc>
          <w:tcPr>
            <w:tcW w:w="1795" w:type="dxa"/>
          </w:tcPr>
          <w:p w14:paraId="533D2E0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E0A"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33D2E0B"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E10" w14:textId="77777777">
        <w:tc>
          <w:tcPr>
            <w:tcW w:w="1795" w:type="dxa"/>
          </w:tcPr>
          <w:p w14:paraId="533D2E0D"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E0E"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single</w:t>
            </w:r>
          </w:p>
        </w:tc>
        <w:tc>
          <w:tcPr>
            <w:tcW w:w="5395" w:type="dxa"/>
          </w:tcPr>
          <w:p w14:paraId="533D2E0F" w14:textId="77777777" w:rsidR="002C5B5F" w:rsidRDefault="002C5B5F">
            <w:pPr>
              <w:pStyle w:val="Comments"/>
              <w:rPr>
                <w:rStyle w:val="Hyperlink"/>
                <w:i w:val="0"/>
                <w:iCs/>
                <w:color w:val="000000" w:themeColor="text1"/>
              </w:rPr>
            </w:pPr>
          </w:p>
        </w:tc>
      </w:tr>
      <w:tr w:rsidR="002C5B5F" w14:paraId="533D2E14" w14:textId="77777777">
        <w:tc>
          <w:tcPr>
            <w:tcW w:w="1795" w:type="dxa"/>
          </w:tcPr>
          <w:p w14:paraId="533D2E11"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E12"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rPr>
              <w:t>single</w:t>
            </w:r>
          </w:p>
        </w:tc>
        <w:tc>
          <w:tcPr>
            <w:tcW w:w="5395" w:type="dxa"/>
          </w:tcPr>
          <w:p w14:paraId="533D2E1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S</w:t>
            </w:r>
            <w:r>
              <w:rPr>
                <w:rStyle w:val="Hyperlink"/>
                <w:rFonts w:eastAsiaTheme="minorEastAsia"/>
                <w:i w:val="0"/>
                <w:iCs/>
                <w:color w:val="000000" w:themeColor="text1"/>
                <w:u w:val="none"/>
                <w:lang w:eastAsia="zh-CN"/>
              </w:rPr>
              <w:t>ee our comments above</w:t>
            </w:r>
          </w:p>
        </w:tc>
      </w:tr>
      <w:tr w:rsidR="002C5B5F" w14:paraId="533D2E18" w14:textId="77777777">
        <w:tc>
          <w:tcPr>
            <w:tcW w:w="1795" w:type="dxa"/>
          </w:tcPr>
          <w:p w14:paraId="533D2E1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E16"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single</w:t>
            </w:r>
          </w:p>
        </w:tc>
        <w:tc>
          <w:tcPr>
            <w:tcW w:w="5395" w:type="dxa"/>
          </w:tcPr>
          <w:p w14:paraId="533D2E1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1C" w14:textId="77777777">
        <w:tc>
          <w:tcPr>
            <w:tcW w:w="1795" w:type="dxa"/>
          </w:tcPr>
          <w:p w14:paraId="533D2E1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E1A"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view (preferred for separate for different triggering conditions).</w:t>
            </w:r>
          </w:p>
        </w:tc>
        <w:tc>
          <w:tcPr>
            <w:tcW w:w="5395" w:type="dxa"/>
          </w:tcPr>
          <w:p w14:paraId="533D2E1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If separate UE capabilities for different trigger conditions are not supported, then it is assumed that the UE is supporting routing under any triggering conditions.</w:t>
            </w:r>
          </w:p>
        </w:tc>
      </w:tr>
      <w:tr w:rsidR="002C5B5F" w14:paraId="533D2E20" w14:textId="77777777">
        <w:tc>
          <w:tcPr>
            <w:tcW w:w="1795" w:type="dxa"/>
          </w:tcPr>
          <w:p w14:paraId="533D2E1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E1E"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preference</w:t>
            </w:r>
          </w:p>
        </w:tc>
        <w:tc>
          <w:tcPr>
            <w:tcW w:w="5395" w:type="dxa"/>
          </w:tcPr>
          <w:p w14:paraId="533D2E1F"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24" w14:textId="77777777">
        <w:tc>
          <w:tcPr>
            <w:tcW w:w="1795" w:type="dxa"/>
          </w:tcPr>
          <w:p w14:paraId="533D2E2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2160" w:type="dxa"/>
          </w:tcPr>
          <w:p w14:paraId="533D2E22"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lang w:eastAsia="zh-CN"/>
              </w:rPr>
              <w:t>single</w:t>
            </w:r>
          </w:p>
        </w:tc>
        <w:tc>
          <w:tcPr>
            <w:tcW w:w="5395" w:type="dxa"/>
          </w:tcPr>
          <w:p w14:paraId="533D2E2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Local rerouting upon </w:t>
            </w:r>
            <w:r>
              <w:rPr>
                <w:rStyle w:val="Hyperlink"/>
                <w:rFonts w:eastAsiaTheme="minorEastAsia"/>
                <w:i w:val="0"/>
                <w:iCs/>
                <w:color w:val="000000" w:themeColor="text1"/>
                <w:u w:val="none"/>
              </w:rPr>
              <w:t xml:space="preserve">type-2/type-3 RLF indication, type-4 RLF indication or congestion </w:t>
            </w:r>
            <w:r>
              <w:rPr>
                <w:rStyle w:val="Hyperlink"/>
                <w:rFonts w:eastAsiaTheme="minorEastAsia"/>
                <w:i w:val="0"/>
                <w:iCs/>
                <w:color w:val="000000" w:themeColor="text1"/>
                <w:u w:val="none"/>
                <w:lang w:eastAsia="zh-CN"/>
              </w:rPr>
              <w:t xml:space="preserve">are similar functions, there is no need to define separate capability bits. </w:t>
            </w:r>
          </w:p>
        </w:tc>
      </w:tr>
      <w:tr w:rsidR="002C5B5F" w14:paraId="533D2E28" w14:textId="77777777">
        <w:tc>
          <w:tcPr>
            <w:tcW w:w="1795" w:type="dxa"/>
          </w:tcPr>
          <w:p w14:paraId="533D2E2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E2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s</w:t>
            </w:r>
            <w:r>
              <w:rPr>
                <w:rStyle w:val="Hyperlink"/>
                <w:rFonts w:eastAsiaTheme="minorEastAsia"/>
                <w:i w:val="0"/>
                <w:iCs/>
                <w:color w:val="000000" w:themeColor="text1"/>
                <w:u w:val="none"/>
                <w:lang w:eastAsia="zh-CN"/>
              </w:rPr>
              <w:t>ingle</w:t>
            </w:r>
          </w:p>
        </w:tc>
        <w:tc>
          <w:tcPr>
            <w:tcW w:w="5395" w:type="dxa"/>
          </w:tcPr>
          <w:p w14:paraId="533D2E2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2C" w14:textId="77777777">
        <w:tc>
          <w:tcPr>
            <w:tcW w:w="1795" w:type="dxa"/>
          </w:tcPr>
          <w:p w14:paraId="533D2E2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E2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single</w:t>
            </w:r>
          </w:p>
        </w:tc>
        <w:tc>
          <w:tcPr>
            <w:tcW w:w="5395" w:type="dxa"/>
          </w:tcPr>
          <w:p w14:paraId="533D2E2B"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30" w14:textId="77777777">
        <w:tc>
          <w:tcPr>
            <w:tcW w:w="1795" w:type="dxa"/>
          </w:tcPr>
          <w:p w14:paraId="533D2E2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E2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Single</w:t>
            </w:r>
          </w:p>
        </w:tc>
        <w:tc>
          <w:tcPr>
            <w:tcW w:w="5395" w:type="dxa"/>
          </w:tcPr>
          <w:p w14:paraId="533D2E2F" w14:textId="77777777" w:rsidR="002C5B5F" w:rsidRDefault="002C5B5F">
            <w:pPr>
              <w:pStyle w:val="Comments"/>
              <w:rPr>
                <w:rStyle w:val="Hyperlink"/>
                <w:rFonts w:eastAsiaTheme="minorEastAsia"/>
                <w:i w:val="0"/>
                <w:iCs/>
                <w:color w:val="000000" w:themeColor="text1"/>
                <w:u w:val="none"/>
                <w:lang w:eastAsia="zh-CN"/>
              </w:rPr>
            </w:pPr>
          </w:p>
        </w:tc>
      </w:tr>
      <w:tr w:rsidR="003460CB" w14:paraId="30033A05" w14:textId="77777777">
        <w:tc>
          <w:tcPr>
            <w:tcW w:w="1795" w:type="dxa"/>
          </w:tcPr>
          <w:p w14:paraId="6D7C263D" w14:textId="3BF75C06" w:rsidR="003460CB" w:rsidRDefault="003460CB" w:rsidP="003460CB">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4ED3D211" w14:textId="1B921E02" w:rsidR="003460CB" w:rsidRDefault="003460CB" w:rsidP="003460CB">
            <w:pPr>
              <w:pStyle w:val="Comments"/>
              <w:rPr>
                <w:rStyle w:val="Hyperlink"/>
                <w:rFonts w:eastAsiaTheme="minorEastAsia" w:hint="eastAsia"/>
                <w:i w:val="0"/>
                <w:iCs/>
                <w:color w:val="000000" w:themeColor="text1"/>
                <w:u w:val="none"/>
                <w:lang w:val="en-US" w:eastAsia="zh-CN"/>
              </w:rPr>
            </w:pPr>
            <w:r>
              <w:rPr>
                <w:rStyle w:val="Hyperlink"/>
                <w:rFonts w:eastAsiaTheme="minorEastAsia"/>
                <w:i w:val="0"/>
                <w:iCs/>
                <w:color w:val="000000" w:themeColor="text1"/>
                <w:lang w:val="en-US" w:eastAsia="zh-CN"/>
              </w:rPr>
              <w:t>No strong view</w:t>
            </w:r>
          </w:p>
        </w:tc>
        <w:tc>
          <w:tcPr>
            <w:tcW w:w="5395" w:type="dxa"/>
          </w:tcPr>
          <w:p w14:paraId="2F2EC333" w14:textId="77777777" w:rsidR="003460CB" w:rsidRDefault="003460CB" w:rsidP="003460CB">
            <w:pPr>
              <w:pStyle w:val="Comments"/>
              <w:rPr>
                <w:rStyle w:val="Hyperlink"/>
                <w:rFonts w:eastAsiaTheme="minorEastAsia"/>
                <w:i w:val="0"/>
                <w:iCs/>
                <w:color w:val="000000" w:themeColor="text1"/>
                <w:u w:val="none"/>
                <w:lang w:eastAsia="zh-CN"/>
              </w:rPr>
            </w:pPr>
          </w:p>
        </w:tc>
      </w:tr>
      <w:tr w:rsidR="006C2D29" w14:paraId="49DFAD0A" w14:textId="77777777">
        <w:tc>
          <w:tcPr>
            <w:tcW w:w="1795" w:type="dxa"/>
          </w:tcPr>
          <w:p w14:paraId="7098771D" w14:textId="4EBD373C" w:rsidR="006C2D29" w:rsidRDefault="006C2D2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241E861A" w14:textId="4D512B02" w:rsidR="006C2D29" w:rsidRDefault="006C2D2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Single</w:t>
            </w:r>
          </w:p>
        </w:tc>
        <w:tc>
          <w:tcPr>
            <w:tcW w:w="5395" w:type="dxa"/>
          </w:tcPr>
          <w:p w14:paraId="420B62F2" w14:textId="77777777" w:rsidR="006C2D29" w:rsidRDefault="006C2D29">
            <w:pPr>
              <w:pStyle w:val="Comments"/>
              <w:rPr>
                <w:rStyle w:val="Hyperlink"/>
                <w:rFonts w:eastAsiaTheme="minorEastAsia"/>
                <w:i w:val="0"/>
                <w:iCs/>
                <w:color w:val="000000" w:themeColor="text1"/>
                <w:u w:val="none"/>
                <w:lang w:eastAsia="zh-CN"/>
              </w:rPr>
            </w:pPr>
          </w:p>
        </w:tc>
      </w:tr>
    </w:tbl>
    <w:p w14:paraId="533D2E31"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feature group of BAP header rewriting and re-routing, it is proposed to be FFS based on the outcome of Q8/9/10.</w:t>
      </w:r>
    </w:p>
    <w:p w14:paraId="533D2E32" w14:textId="77777777" w:rsidR="002C5B5F" w:rsidRDefault="00486495">
      <w:pPr>
        <w:pStyle w:val="Heading3"/>
      </w:pPr>
      <w:r>
        <w:t>Others</w:t>
      </w:r>
    </w:p>
    <w:p w14:paraId="533D2E33"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Q12. Is there any other UE capability and related open</w:t>
      </w:r>
      <w:r>
        <w:rPr>
          <w:rStyle w:val="Hyperlink"/>
          <w:rFonts w:ascii="Times New Roman" w:eastAsia="MS Mincho" w:hAnsi="Times New Roman" w:cs="Times New Roman"/>
          <w:b/>
          <w:bCs/>
          <w:color w:val="000000" w:themeColor="text1"/>
          <w:sz w:val="20"/>
          <w:szCs w:val="22"/>
          <w:u w:val="none"/>
          <w:lang w:val="en-US" w:eastAsia="en-GB"/>
        </w:rPr>
        <w:t xml:space="preserve"> issues </w:t>
      </w:r>
      <w:r>
        <w:rPr>
          <w:rStyle w:val="Hyperlink"/>
          <w:rFonts w:ascii="Times New Roman" w:eastAsia="MS Mincho" w:hAnsi="Times New Roman" w:cs="Times New Roman"/>
          <w:b/>
          <w:bCs/>
          <w:color w:val="000000" w:themeColor="text1"/>
          <w:sz w:val="20"/>
          <w:szCs w:val="22"/>
          <w:u w:val="none"/>
          <w:lang w:eastAsia="en-GB"/>
        </w:rPr>
        <w:t>need to be discussed? If yes, please add your comments below.</w:t>
      </w:r>
    </w:p>
    <w:tbl>
      <w:tblPr>
        <w:tblStyle w:val="TableGrid"/>
        <w:tblW w:w="9355" w:type="dxa"/>
        <w:tblLook w:val="04A0" w:firstRow="1" w:lastRow="0" w:firstColumn="1" w:lastColumn="0" w:noHBand="0" w:noVBand="1"/>
      </w:tblPr>
      <w:tblGrid>
        <w:gridCol w:w="2425"/>
        <w:gridCol w:w="6930"/>
      </w:tblGrid>
      <w:tr w:rsidR="002C5B5F" w14:paraId="533D2E36" w14:textId="77777777">
        <w:tc>
          <w:tcPr>
            <w:tcW w:w="2425" w:type="dxa"/>
          </w:tcPr>
          <w:p w14:paraId="533D2E34"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6930" w:type="dxa"/>
          </w:tcPr>
          <w:p w14:paraId="533D2E35"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E39" w14:textId="77777777">
        <w:tc>
          <w:tcPr>
            <w:tcW w:w="2425" w:type="dxa"/>
          </w:tcPr>
          <w:p w14:paraId="533D2E3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6930" w:type="dxa"/>
          </w:tcPr>
          <w:p w14:paraId="533D2E3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nother issue is whether we need to differentiate the capability between “inter-CU partial migration” and “BAP header rewriting based inter-donor CU routing”.</w:t>
            </w:r>
          </w:p>
        </w:tc>
      </w:tr>
      <w:tr w:rsidR="002C5B5F" w14:paraId="533D2E3C" w14:textId="77777777">
        <w:trPr>
          <w:trHeight w:val="63"/>
        </w:trPr>
        <w:tc>
          <w:tcPr>
            <w:tcW w:w="2425" w:type="dxa"/>
          </w:tcPr>
          <w:p w14:paraId="533D2E3A" w14:textId="77777777" w:rsidR="002C5B5F" w:rsidRDefault="002C5B5F">
            <w:pPr>
              <w:pStyle w:val="Comments"/>
              <w:rPr>
                <w:rStyle w:val="Hyperlink"/>
                <w:i w:val="0"/>
                <w:iCs/>
                <w:color w:val="auto"/>
                <w:u w:val="none"/>
              </w:rPr>
            </w:pPr>
          </w:p>
        </w:tc>
        <w:tc>
          <w:tcPr>
            <w:tcW w:w="6930" w:type="dxa"/>
          </w:tcPr>
          <w:p w14:paraId="533D2E3B" w14:textId="77777777" w:rsidR="002C5B5F" w:rsidRDefault="002C5B5F">
            <w:pPr>
              <w:pStyle w:val="Comments"/>
              <w:rPr>
                <w:rStyle w:val="Hyperlink"/>
                <w:i w:val="0"/>
                <w:iCs/>
                <w:color w:val="auto"/>
                <w:u w:val="none"/>
              </w:rPr>
            </w:pPr>
          </w:p>
        </w:tc>
      </w:tr>
      <w:tr w:rsidR="002C5B5F" w14:paraId="533D2E3F" w14:textId="77777777">
        <w:trPr>
          <w:trHeight w:val="63"/>
        </w:trPr>
        <w:tc>
          <w:tcPr>
            <w:tcW w:w="2425" w:type="dxa"/>
          </w:tcPr>
          <w:p w14:paraId="533D2E3D" w14:textId="77777777" w:rsidR="002C5B5F" w:rsidRDefault="002C5B5F">
            <w:pPr>
              <w:pStyle w:val="Comments"/>
              <w:rPr>
                <w:rStyle w:val="Hyperlink"/>
                <w:i w:val="0"/>
                <w:iCs/>
                <w:color w:val="000000" w:themeColor="text1"/>
              </w:rPr>
            </w:pPr>
          </w:p>
        </w:tc>
        <w:tc>
          <w:tcPr>
            <w:tcW w:w="6930" w:type="dxa"/>
          </w:tcPr>
          <w:p w14:paraId="533D2E3E" w14:textId="77777777" w:rsidR="002C5B5F" w:rsidRDefault="002C5B5F">
            <w:pPr>
              <w:pStyle w:val="Comments"/>
              <w:rPr>
                <w:rStyle w:val="Hyperlink"/>
                <w:i w:val="0"/>
                <w:iCs/>
                <w:color w:val="000000" w:themeColor="text1"/>
              </w:rPr>
            </w:pPr>
          </w:p>
        </w:tc>
      </w:tr>
    </w:tbl>
    <w:p w14:paraId="533D2E40" w14:textId="77777777" w:rsidR="002C5B5F" w:rsidRDefault="002C5B5F">
      <w:pPr>
        <w:rPr>
          <w:lang w:val="en-GB"/>
        </w:rPr>
      </w:pPr>
    </w:p>
    <w:p w14:paraId="533D2E41" w14:textId="77777777" w:rsidR="002C5B5F" w:rsidRDefault="00486495">
      <w:pPr>
        <w:pStyle w:val="Heading1"/>
        <w:rPr>
          <w:rFonts w:eastAsia="SimSun" w:cs="Times New Roman"/>
          <w:lang w:val="en-US" w:eastAsia="zh-CN"/>
        </w:rPr>
      </w:pPr>
      <w:r>
        <w:rPr>
          <w:rFonts w:eastAsia="SimSun" w:cs="Times New Roman"/>
          <w:lang w:val="en-US" w:eastAsia="zh-CN"/>
        </w:rPr>
        <w:t>Conclusion</w:t>
      </w:r>
    </w:p>
    <w:p w14:paraId="533D2E42" w14:textId="77777777" w:rsidR="002C5B5F" w:rsidRDefault="002C5B5F">
      <w:pPr>
        <w:rPr>
          <w:rFonts w:ascii="Times New Roman" w:hAnsi="Times New Roman" w:cs="Times New Roman"/>
          <w:sz w:val="20"/>
          <w:szCs w:val="20"/>
          <w:lang w:eastAsia="zh-CN"/>
        </w:rPr>
      </w:pPr>
    </w:p>
    <w:p w14:paraId="533D2E43" w14:textId="77777777" w:rsidR="002C5B5F" w:rsidRDefault="00486495">
      <w:pPr>
        <w:pStyle w:val="Heading1"/>
        <w:rPr>
          <w:rFonts w:eastAsia="SimSun" w:cs="Times New Roman"/>
          <w:lang w:val="en-US" w:eastAsia="zh-CN"/>
        </w:rPr>
      </w:pPr>
      <w:r>
        <w:rPr>
          <w:rFonts w:eastAsia="SimSun" w:cs="Times New Roman"/>
          <w:lang w:val="en-US" w:eastAsia="zh-CN"/>
        </w:rPr>
        <w:lastRenderedPageBreak/>
        <w:t>References</w:t>
      </w:r>
    </w:p>
    <w:p w14:paraId="533D2E44"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[1] R2-2200354</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capabilities for Rel-17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Intel Corporation</w:t>
      </w:r>
    </w:p>
    <w:p w14:paraId="533D2E45"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[2] R2-2200355</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capabilities for Rel-17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Intel Corporation</w:t>
      </w:r>
    </w:p>
    <w:p w14:paraId="533D2E46"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[3] R2-2201055</w:t>
      </w:r>
      <w:r>
        <w:rPr>
          <w:rFonts w:ascii="Times New Roman" w:hAnsi="Times New Roman" w:cs="Times New Roman"/>
          <w:sz w:val="20"/>
          <w:szCs w:val="20"/>
          <w:lang w:eastAsia="zh-CN"/>
        </w:rPr>
        <w:tab/>
      </w:r>
      <w:r>
        <w:rPr>
          <w:rFonts w:ascii="Times New Roman" w:hAnsi="Times New Roman" w:cs="Times New Roman"/>
          <w:sz w:val="20"/>
          <w:szCs w:val="20"/>
          <w:lang w:eastAsia="zh-CN"/>
        </w:rPr>
        <w:tab/>
        <w:t>IAB UE feature list</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Nokia</w:t>
      </w:r>
    </w:p>
    <w:p w14:paraId="533D2E47"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[4] R2-2201300</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capability issues for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HW</w:t>
      </w:r>
    </w:p>
    <w:p w14:paraId="533D2E48"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[5] R2-2201352</w:t>
      </w:r>
      <w:r>
        <w:rPr>
          <w:rFonts w:ascii="Times New Roman" w:hAnsi="Times New Roman" w:cs="Times New Roman"/>
          <w:sz w:val="20"/>
          <w:szCs w:val="20"/>
          <w:lang w:eastAsia="zh-CN"/>
        </w:rPr>
        <w:tab/>
      </w:r>
      <w:r>
        <w:rPr>
          <w:rFonts w:ascii="Times New Roman" w:hAnsi="Times New Roman" w:cs="Times New Roman"/>
          <w:sz w:val="20"/>
          <w:szCs w:val="20"/>
          <w:lang w:eastAsia="zh-CN"/>
        </w:rPr>
        <w:tab/>
        <w:t>Discussion on R17 IAB-MT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t>ZTE</w:t>
      </w:r>
    </w:p>
    <w:p w14:paraId="533D2E49"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[6] R2-2201609</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Ericsson</w:t>
      </w:r>
    </w:p>
    <w:p w14:paraId="533D2E4A"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14:paraId="533D2E4B"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[8] R1-2112902</w:t>
      </w:r>
      <w:r>
        <w:rPr>
          <w:rFonts w:ascii="Times New Roman" w:hAnsi="Times New Roman" w:cs="Times New Roman"/>
          <w:sz w:val="20"/>
          <w:szCs w:val="20"/>
        </w:rPr>
        <w:tab/>
      </w:r>
      <w:r>
        <w:rPr>
          <w:rFonts w:ascii="Times New Roman" w:hAnsi="Times New Roman" w:cs="Times New Roman"/>
          <w:sz w:val="20"/>
          <w:szCs w:val="20"/>
        </w:rPr>
        <w:tab/>
        <w:t>Updated RAN1 UE features list for Rel-17 NR after RAN1 #107-e</w:t>
      </w:r>
      <w:r>
        <w:rPr>
          <w:rFonts w:ascii="Times New Roman" w:hAnsi="Times New Roman" w:cs="Times New Roman"/>
          <w:sz w:val="20"/>
          <w:szCs w:val="20"/>
        </w:rPr>
        <w:tab/>
        <w:t>AT&amp;T, NTT Docomo</w:t>
      </w:r>
    </w:p>
    <w:p w14:paraId="533D2E4C"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t>Release-17 UE capabilities based on R1 and R4 feature lists (TS38.306)</w:t>
      </w:r>
      <w:r>
        <w:rPr>
          <w:rFonts w:ascii="Times New Roman" w:hAnsi="Times New Roman" w:cs="Times New Roman"/>
          <w:sz w:val="20"/>
          <w:szCs w:val="20"/>
          <w:lang w:eastAsia="zh-CN"/>
        </w:rPr>
        <w:tab/>
        <w:t>Intel Corporation</w:t>
      </w:r>
    </w:p>
    <w:p w14:paraId="533D2E4D"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t>Release-17 UE capabilities based on R1 and R4 feature lists (TS38.331)</w:t>
      </w:r>
      <w:r>
        <w:rPr>
          <w:rFonts w:ascii="Times New Roman" w:hAnsi="Times New Roman" w:cs="Times New Roman"/>
          <w:sz w:val="20"/>
          <w:szCs w:val="20"/>
          <w:lang w:eastAsia="zh-CN"/>
        </w:rPr>
        <w:tab/>
        <w:t>Intel Corporation</w:t>
      </w:r>
    </w:p>
    <w:p w14:paraId="533D2E4E"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rPr>
        <w:t xml:space="preserve">[11] </w:t>
      </w:r>
      <w:r>
        <w:rPr>
          <w:rFonts w:ascii="Times New Roman" w:hAnsi="Times New Roman" w:cs="Times New Roman"/>
          <w:sz w:val="20"/>
          <w:szCs w:val="20"/>
          <w:lang w:eastAsia="zh-CN"/>
        </w:rPr>
        <w:t>R2-2111604</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Running CR to 38.331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Ericsson</w:t>
      </w:r>
    </w:p>
    <w:p w14:paraId="533D2E4F" w14:textId="77777777" w:rsidR="002C5B5F" w:rsidRDefault="002C5B5F">
      <w:pPr>
        <w:rPr>
          <w:rFonts w:ascii="Times New Roman" w:hAnsi="Times New Roman" w:cs="Times New Roman"/>
          <w:sz w:val="20"/>
          <w:szCs w:val="20"/>
        </w:rPr>
      </w:pPr>
    </w:p>
    <w:sectPr w:rsidR="002C5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0"/>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7C76096"/>
    <w:multiLevelType w:val="multilevel"/>
    <w:tmpl w:val="17C76096"/>
    <w:lvl w:ilvl="0">
      <w:start w:val="38"/>
      <w:numFmt w:val="decimal"/>
      <w:lvlText w:val="%1)"/>
      <w:lvlJc w:val="left"/>
      <w:pPr>
        <w:ind w:left="360" w:hanging="360"/>
      </w:pPr>
      <w:rPr>
        <w:rFonts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68293F2F"/>
    <w:multiLevelType w:val="multilevel"/>
    <w:tmpl w:val="68293F2F"/>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10580"/>
    <w:rsid w:val="000173D4"/>
    <w:rsid w:val="00022354"/>
    <w:rsid w:val="00031683"/>
    <w:rsid w:val="00034A5A"/>
    <w:rsid w:val="0003756D"/>
    <w:rsid w:val="000412D9"/>
    <w:rsid w:val="0004664C"/>
    <w:rsid w:val="00050361"/>
    <w:rsid w:val="00051B03"/>
    <w:rsid w:val="000544F9"/>
    <w:rsid w:val="00055058"/>
    <w:rsid w:val="000635A3"/>
    <w:rsid w:val="00064873"/>
    <w:rsid w:val="0006497D"/>
    <w:rsid w:val="00065326"/>
    <w:rsid w:val="000730F6"/>
    <w:rsid w:val="000771B5"/>
    <w:rsid w:val="00077313"/>
    <w:rsid w:val="00080C55"/>
    <w:rsid w:val="00080D3D"/>
    <w:rsid w:val="00085114"/>
    <w:rsid w:val="000869F7"/>
    <w:rsid w:val="00090DA7"/>
    <w:rsid w:val="00091BAF"/>
    <w:rsid w:val="00091D86"/>
    <w:rsid w:val="00093D75"/>
    <w:rsid w:val="00095F5A"/>
    <w:rsid w:val="000A094C"/>
    <w:rsid w:val="000A2A8F"/>
    <w:rsid w:val="000A2BF5"/>
    <w:rsid w:val="000A452D"/>
    <w:rsid w:val="000A5A35"/>
    <w:rsid w:val="000A645D"/>
    <w:rsid w:val="000A7721"/>
    <w:rsid w:val="000B3D9E"/>
    <w:rsid w:val="000B55A9"/>
    <w:rsid w:val="000C51E8"/>
    <w:rsid w:val="000C7216"/>
    <w:rsid w:val="000D0BA6"/>
    <w:rsid w:val="000D1DAF"/>
    <w:rsid w:val="000D3727"/>
    <w:rsid w:val="000D45E5"/>
    <w:rsid w:val="000E020B"/>
    <w:rsid w:val="000E3125"/>
    <w:rsid w:val="000E3C89"/>
    <w:rsid w:val="000E51D2"/>
    <w:rsid w:val="000E58EF"/>
    <w:rsid w:val="000E6B03"/>
    <w:rsid w:val="000F6531"/>
    <w:rsid w:val="00101BFD"/>
    <w:rsid w:val="00104356"/>
    <w:rsid w:val="00113D89"/>
    <w:rsid w:val="00115E2C"/>
    <w:rsid w:val="001201C4"/>
    <w:rsid w:val="0012227F"/>
    <w:rsid w:val="00124F57"/>
    <w:rsid w:val="00124F92"/>
    <w:rsid w:val="001266C0"/>
    <w:rsid w:val="00131DEC"/>
    <w:rsid w:val="001330C6"/>
    <w:rsid w:val="001346A3"/>
    <w:rsid w:val="001351CD"/>
    <w:rsid w:val="00141F87"/>
    <w:rsid w:val="00144014"/>
    <w:rsid w:val="0015134E"/>
    <w:rsid w:val="00151E80"/>
    <w:rsid w:val="00152A9C"/>
    <w:rsid w:val="00154C68"/>
    <w:rsid w:val="001554BC"/>
    <w:rsid w:val="00160562"/>
    <w:rsid w:val="001671E7"/>
    <w:rsid w:val="00167A72"/>
    <w:rsid w:val="00167C31"/>
    <w:rsid w:val="00170930"/>
    <w:rsid w:val="00174E2D"/>
    <w:rsid w:val="0017792D"/>
    <w:rsid w:val="00184040"/>
    <w:rsid w:val="00186E06"/>
    <w:rsid w:val="00190109"/>
    <w:rsid w:val="0019035F"/>
    <w:rsid w:val="0019069E"/>
    <w:rsid w:val="0019282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509"/>
    <w:rsid w:val="001C4A0B"/>
    <w:rsid w:val="001C6732"/>
    <w:rsid w:val="001D439B"/>
    <w:rsid w:val="001E5B11"/>
    <w:rsid w:val="001F102F"/>
    <w:rsid w:val="001F6460"/>
    <w:rsid w:val="002015F9"/>
    <w:rsid w:val="0020185A"/>
    <w:rsid w:val="0020313F"/>
    <w:rsid w:val="00203BB3"/>
    <w:rsid w:val="00205F19"/>
    <w:rsid w:val="002060FE"/>
    <w:rsid w:val="002123DD"/>
    <w:rsid w:val="00213F2F"/>
    <w:rsid w:val="00220968"/>
    <w:rsid w:val="00220B8D"/>
    <w:rsid w:val="00227BD0"/>
    <w:rsid w:val="00231E61"/>
    <w:rsid w:val="002379F9"/>
    <w:rsid w:val="002515F0"/>
    <w:rsid w:val="00251686"/>
    <w:rsid w:val="00252872"/>
    <w:rsid w:val="002538F4"/>
    <w:rsid w:val="00253E7A"/>
    <w:rsid w:val="00260D7B"/>
    <w:rsid w:val="00261204"/>
    <w:rsid w:val="00262229"/>
    <w:rsid w:val="00273FF7"/>
    <w:rsid w:val="00275306"/>
    <w:rsid w:val="00276A25"/>
    <w:rsid w:val="0028039F"/>
    <w:rsid w:val="00282168"/>
    <w:rsid w:val="00283270"/>
    <w:rsid w:val="00286228"/>
    <w:rsid w:val="002911ED"/>
    <w:rsid w:val="002920E4"/>
    <w:rsid w:val="00292688"/>
    <w:rsid w:val="0029472E"/>
    <w:rsid w:val="00294AB3"/>
    <w:rsid w:val="0029740A"/>
    <w:rsid w:val="002A4305"/>
    <w:rsid w:val="002A5C12"/>
    <w:rsid w:val="002A5CF9"/>
    <w:rsid w:val="002A6970"/>
    <w:rsid w:val="002A726C"/>
    <w:rsid w:val="002B1445"/>
    <w:rsid w:val="002C13AA"/>
    <w:rsid w:val="002C2D13"/>
    <w:rsid w:val="002C3298"/>
    <w:rsid w:val="002C4901"/>
    <w:rsid w:val="002C5A64"/>
    <w:rsid w:val="002C5B5F"/>
    <w:rsid w:val="002C62DD"/>
    <w:rsid w:val="002C664D"/>
    <w:rsid w:val="002D3B19"/>
    <w:rsid w:val="002D6621"/>
    <w:rsid w:val="002E39F9"/>
    <w:rsid w:val="002E65CE"/>
    <w:rsid w:val="002E67C1"/>
    <w:rsid w:val="002E6FF3"/>
    <w:rsid w:val="002F0CF0"/>
    <w:rsid w:val="002F5E6B"/>
    <w:rsid w:val="002F6AF4"/>
    <w:rsid w:val="002F74C6"/>
    <w:rsid w:val="00300EA4"/>
    <w:rsid w:val="003018D8"/>
    <w:rsid w:val="00312F8E"/>
    <w:rsid w:val="00315756"/>
    <w:rsid w:val="00322542"/>
    <w:rsid w:val="003232E6"/>
    <w:rsid w:val="00325CAF"/>
    <w:rsid w:val="00326D72"/>
    <w:rsid w:val="00332C46"/>
    <w:rsid w:val="00333DA2"/>
    <w:rsid w:val="003358CA"/>
    <w:rsid w:val="00337A55"/>
    <w:rsid w:val="003404EE"/>
    <w:rsid w:val="00341A21"/>
    <w:rsid w:val="00341DBC"/>
    <w:rsid w:val="00342074"/>
    <w:rsid w:val="003431A3"/>
    <w:rsid w:val="003460CB"/>
    <w:rsid w:val="00351337"/>
    <w:rsid w:val="00352445"/>
    <w:rsid w:val="00355F9B"/>
    <w:rsid w:val="00360DE0"/>
    <w:rsid w:val="00360F16"/>
    <w:rsid w:val="003628DF"/>
    <w:rsid w:val="003713C5"/>
    <w:rsid w:val="003727B9"/>
    <w:rsid w:val="00380B57"/>
    <w:rsid w:val="0038263F"/>
    <w:rsid w:val="00384279"/>
    <w:rsid w:val="003846F1"/>
    <w:rsid w:val="0039009A"/>
    <w:rsid w:val="00396F95"/>
    <w:rsid w:val="0039766B"/>
    <w:rsid w:val="003A008D"/>
    <w:rsid w:val="003A2665"/>
    <w:rsid w:val="003A2EEA"/>
    <w:rsid w:val="003A3971"/>
    <w:rsid w:val="003A49DB"/>
    <w:rsid w:val="003A5B1E"/>
    <w:rsid w:val="003A699F"/>
    <w:rsid w:val="003B2DFA"/>
    <w:rsid w:val="003B3899"/>
    <w:rsid w:val="003B5809"/>
    <w:rsid w:val="003B5ECF"/>
    <w:rsid w:val="003C2B6E"/>
    <w:rsid w:val="003C63FE"/>
    <w:rsid w:val="003D4CC4"/>
    <w:rsid w:val="003D4F14"/>
    <w:rsid w:val="003D678F"/>
    <w:rsid w:val="003F264F"/>
    <w:rsid w:val="003F2F7E"/>
    <w:rsid w:val="003F564C"/>
    <w:rsid w:val="003F6133"/>
    <w:rsid w:val="003F7E63"/>
    <w:rsid w:val="00402E6D"/>
    <w:rsid w:val="00403547"/>
    <w:rsid w:val="0040763E"/>
    <w:rsid w:val="00410C10"/>
    <w:rsid w:val="0042183E"/>
    <w:rsid w:val="004407EE"/>
    <w:rsid w:val="00442160"/>
    <w:rsid w:val="00443DE3"/>
    <w:rsid w:val="0045019A"/>
    <w:rsid w:val="00453F7D"/>
    <w:rsid w:val="00464EB0"/>
    <w:rsid w:val="004662AB"/>
    <w:rsid w:val="00467891"/>
    <w:rsid w:val="004742D2"/>
    <w:rsid w:val="004761E5"/>
    <w:rsid w:val="00483AA2"/>
    <w:rsid w:val="004843E6"/>
    <w:rsid w:val="00485AED"/>
    <w:rsid w:val="00486495"/>
    <w:rsid w:val="00486ABF"/>
    <w:rsid w:val="004912AC"/>
    <w:rsid w:val="00495C06"/>
    <w:rsid w:val="004A1101"/>
    <w:rsid w:val="004A6B4E"/>
    <w:rsid w:val="004B6E15"/>
    <w:rsid w:val="004C0487"/>
    <w:rsid w:val="004C3231"/>
    <w:rsid w:val="004C35D5"/>
    <w:rsid w:val="004C3EA6"/>
    <w:rsid w:val="004D009D"/>
    <w:rsid w:val="004D1822"/>
    <w:rsid w:val="004D334D"/>
    <w:rsid w:val="004D351A"/>
    <w:rsid w:val="004D5013"/>
    <w:rsid w:val="004D59E2"/>
    <w:rsid w:val="004D6DC8"/>
    <w:rsid w:val="004D7736"/>
    <w:rsid w:val="004F4029"/>
    <w:rsid w:val="00503F49"/>
    <w:rsid w:val="0050656A"/>
    <w:rsid w:val="00511266"/>
    <w:rsid w:val="005144D5"/>
    <w:rsid w:val="00514CF6"/>
    <w:rsid w:val="00516535"/>
    <w:rsid w:val="0052176A"/>
    <w:rsid w:val="00522E58"/>
    <w:rsid w:val="00523B6F"/>
    <w:rsid w:val="00531403"/>
    <w:rsid w:val="00531792"/>
    <w:rsid w:val="00531A75"/>
    <w:rsid w:val="005355F9"/>
    <w:rsid w:val="00540B8F"/>
    <w:rsid w:val="00541101"/>
    <w:rsid w:val="005431CD"/>
    <w:rsid w:val="00546CCD"/>
    <w:rsid w:val="00547320"/>
    <w:rsid w:val="00550044"/>
    <w:rsid w:val="0055007F"/>
    <w:rsid w:val="00550758"/>
    <w:rsid w:val="00552456"/>
    <w:rsid w:val="00554090"/>
    <w:rsid w:val="00554FCC"/>
    <w:rsid w:val="0056367B"/>
    <w:rsid w:val="00564547"/>
    <w:rsid w:val="00573BD4"/>
    <w:rsid w:val="00581AA0"/>
    <w:rsid w:val="0058478B"/>
    <w:rsid w:val="00584F01"/>
    <w:rsid w:val="00585044"/>
    <w:rsid w:val="005858FD"/>
    <w:rsid w:val="00586853"/>
    <w:rsid w:val="0059258D"/>
    <w:rsid w:val="005A24F1"/>
    <w:rsid w:val="005A3CED"/>
    <w:rsid w:val="005A6609"/>
    <w:rsid w:val="005B16A4"/>
    <w:rsid w:val="005B1BF6"/>
    <w:rsid w:val="005B34E1"/>
    <w:rsid w:val="005B6643"/>
    <w:rsid w:val="005C119F"/>
    <w:rsid w:val="005C7BBD"/>
    <w:rsid w:val="005D1486"/>
    <w:rsid w:val="005D154E"/>
    <w:rsid w:val="005D15C0"/>
    <w:rsid w:val="005D2B49"/>
    <w:rsid w:val="005D3E01"/>
    <w:rsid w:val="005D4EF9"/>
    <w:rsid w:val="005E2C93"/>
    <w:rsid w:val="005E3B10"/>
    <w:rsid w:val="005E4433"/>
    <w:rsid w:val="005E47C6"/>
    <w:rsid w:val="005F0F1C"/>
    <w:rsid w:val="005F3CA4"/>
    <w:rsid w:val="005F75EA"/>
    <w:rsid w:val="006053BA"/>
    <w:rsid w:val="006064AD"/>
    <w:rsid w:val="00611759"/>
    <w:rsid w:val="00617A04"/>
    <w:rsid w:val="00621E10"/>
    <w:rsid w:val="0063055B"/>
    <w:rsid w:val="00633FB4"/>
    <w:rsid w:val="0064232F"/>
    <w:rsid w:val="00651829"/>
    <w:rsid w:val="00652284"/>
    <w:rsid w:val="00653347"/>
    <w:rsid w:val="006542A8"/>
    <w:rsid w:val="00660834"/>
    <w:rsid w:val="00661760"/>
    <w:rsid w:val="00665D6C"/>
    <w:rsid w:val="00666959"/>
    <w:rsid w:val="0067155D"/>
    <w:rsid w:val="00671DA5"/>
    <w:rsid w:val="00673ADB"/>
    <w:rsid w:val="00674829"/>
    <w:rsid w:val="006775B8"/>
    <w:rsid w:val="00677B4C"/>
    <w:rsid w:val="006806C4"/>
    <w:rsid w:val="00682523"/>
    <w:rsid w:val="006937E7"/>
    <w:rsid w:val="006967F1"/>
    <w:rsid w:val="00696A80"/>
    <w:rsid w:val="0069753D"/>
    <w:rsid w:val="006A12AE"/>
    <w:rsid w:val="006A23AC"/>
    <w:rsid w:val="006A2B2F"/>
    <w:rsid w:val="006A3260"/>
    <w:rsid w:val="006A3D03"/>
    <w:rsid w:val="006A513F"/>
    <w:rsid w:val="006B1027"/>
    <w:rsid w:val="006B1B37"/>
    <w:rsid w:val="006B7489"/>
    <w:rsid w:val="006C0F4A"/>
    <w:rsid w:val="006C10B5"/>
    <w:rsid w:val="006C116B"/>
    <w:rsid w:val="006C2D29"/>
    <w:rsid w:val="006C5454"/>
    <w:rsid w:val="006C64E9"/>
    <w:rsid w:val="006D0495"/>
    <w:rsid w:val="006D58F6"/>
    <w:rsid w:val="006D5A89"/>
    <w:rsid w:val="006E419A"/>
    <w:rsid w:val="006E4654"/>
    <w:rsid w:val="006E4FC8"/>
    <w:rsid w:val="006E6A59"/>
    <w:rsid w:val="006E6B39"/>
    <w:rsid w:val="006E76B0"/>
    <w:rsid w:val="006F7C21"/>
    <w:rsid w:val="006F7DE2"/>
    <w:rsid w:val="00702F28"/>
    <w:rsid w:val="00702FC1"/>
    <w:rsid w:val="007060D7"/>
    <w:rsid w:val="00707AB1"/>
    <w:rsid w:val="007157A5"/>
    <w:rsid w:val="007170E9"/>
    <w:rsid w:val="00721145"/>
    <w:rsid w:val="00721F83"/>
    <w:rsid w:val="00726BB7"/>
    <w:rsid w:val="007274E8"/>
    <w:rsid w:val="00731E67"/>
    <w:rsid w:val="0073366A"/>
    <w:rsid w:val="00735D45"/>
    <w:rsid w:val="00736D6A"/>
    <w:rsid w:val="00743C27"/>
    <w:rsid w:val="00743CA9"/>
    <w:rsid w:val="00746080"/>
    <w:rsid w:val="00747582"/>
    <w:rsid w:val="00753CD7"/>
    <w:rsid w:val="00754763"/>
    <w:rsid w:val="0075657B"/>
    <w:rsid w:val="0076545A"/>
    <w:rsid w:val="007664EA"/>
    <w:rsid w:val="007734E0"/>
    <w:rsid w:val="007749CA"/>
    <w:rsid w:val="00780BF0"/>
    <w:rsid w:val="00780D5A"/>
    <w:rsid w:val="00781376"/>
    <w:rsid w:val="007837C1"/>
    <w:rsid w:val="00792D3B"/>
    <w:rsid w:val="00795018"/>
    <w:rsid w:val="00796193"/>
    <w:rsid w:val="007A0119"/>
    <w:rsid w:val="007A1C85"/>
    <w:rsid w:val="007A7A82"/>
    <w:rsid w:val="007B4A5E"/>
    <w:rsid w:val="007B7F31"/>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2F39"/>
    <w:rsid w:val="008036CE"/>
    <w:rsid w:val="00804C99"/>
    <w:rsid w:val="008056C2"/>
    <w:rsid w:val="0080726E"/>
    <w:rsid w:val="0081024E"/>
    <w:rsid w:val="008134E9"/>
    <w:rsid w:val="00813F64"/>
    <w:rsid w:val="00814122"/>
    <w:rsid w:val="00814197"/>
    <w:rsid w:val="00814619"/>
    <w:rsid w:val="008146E4"/>
    <w:rsid w:val="00824EEB"/>
    <w:rsid w:val="00834AD7"/>
    <w:rsid w:val="00840C72"/>
    <w:rsid w:val="0084259D"/>
    <w:rsid w:val="00844A67"/>
    <w:rsid w:val="00850A56"/>
    <w:rsid w:val="008547C0"/>
    <w:rsid w:val="008559B4"/>
    <w:rsid w:val="0085633A"/>
    <w:rsid w:val="00856A78"/>
    <w:rsid w:val="00857709"/>
    <w:rsid w:val="00857D1B"/>
    <w:rsid w:val="008613C6"/>
    <w:rsid w:val="00861541"/>
    <w:rsid w:val="00861C04"/>
    <w:rsid w:val="00861DFC"/>
    <w:rsid w:val="0086471F"/>
    <w:rsid w:val="00870D65"/>
    <w:rsid w:val="00873397"/>
    <w:rsid w:val="008738E4"/>
    <w:rsid w:val="00874215"/>
    <w:rsid w:val="008746B3"/>
    <w:rsid w:val="00874BA3"/>
    <w:rsid w:val="00875341"/>
    <w:rsid w:val="008766FB"/>
    <w:rsid w:val="0088345F"/>
    <w:rsid w:val="00884438"/>
    <w:rsid w:val="00884751"/>
    <w:rsid w:val="00890563"/>
    <w:rsid w:val="0089244D"/>
    <w:rsid w:val="0089704E"/>
    <w:rsid w:val="00897308"/>
    <w:rsid w:val="008A3484"/>
    <w:rsid w:val="008A425F"/>
    <w:rsid w:val="008A6816"/>
    <w:rsid w:val="008A69CC"/>
    <w:rsid w:val="008B0D57"/>
    <w:rsid w:val="008B14D5"/>
    <w:rsid w:val="008B474D"/>
    <w:rsid w:val="008B58A2"/>
    <w:rsid w:val="008C0794"/>
    <w:rsid w:val="008D0184"/>
    <w:rsid w:val="008D577E"/>
    <w:rsid w:val="008E4580"/>
    <w:rsid w:val="008F296F"/>
    <w:rsid w:val="008F2CE9"/>
    <w:rsid w:val="008F32B3"/>
    <w:rsid w:val="008F3F4F"/>
    <w:rsid w:val="008F5CD1"/>
    <w:rsid w:val="00900BDE"/>
    <w:rsid w:val="00903475"/>
    <w:rsid w:val="009036CF"/>
    <w:rsid w:val="00906057"/>
    <w:rsid w:val="009073BA"/>
    <w:rsid w:val="0091173F"/>
    <w:rsid w:val="00922916"/>
    <w:rsid w:val="009318E5"/>
    <w:rsid w:val="00935202"/>
    <w:rsid w:val="009362BB"/>
    <w:rsid w:val="00940330"/>
    <w:rsid w:val="009444DF"/>
    <w:rsid w:val="00946BD8"/>
    <w:rsid w:val="00950A19"/>
    <w:rsid w:val="00952F0A"/>
    <w:rsid w:val="00954134"/>
    <w:rsid w:val="009624A0"/>
    <w:rsid w:val="009626D3"/>
    <w:rsid w:val="00962DC8"/>
    <w:rsid w:val="00963F99"/>
    <w:rsid w:val="00964D02"/>
    <w:rsid w:val="009774E4"/>
    <w:rsid w:val="00977593"/>
    <w:rsid w:val="00980449"/>
    <w:rsid w:val="009812C3"/>
    <w:rsid w:val="00985746"/>
    <w:rsid w:val="00985EE7"/>
    <w:rsid w:val="0098747C"/>
    <w:rsid w:val="00996DAE"/>
    <w:rsid w:val="009A4292"/>
    <w:rsid w:val="009A6816"/>
    <w:rsid w:val="009B31CC"/>
    <w:rsid w:val="009B45C3"/>
    <w:rsid w:val="009B5EA2"/>
    <w:rsid w:val="009B62E2"/>
    <w:rsid w:val="009C1522"/>
    <w:rsid w:val="009C723A"/>
    <w:rsid w:val="009D0178"/>
    <w:rsid w:val="009E50B1"/>
    <w:rsid w:val="009E55D9"/>
    <w:rsid w:val="00A02C8E"/>
    <w:rsid w:val="00A06411"/>
    <w:rsid w:val="00A074F3"/>
    <w:rsid w:val="00A13143"/>
    <w:rsid w:val="00A22EBD"/>
    <w:rsid w:val="00A2528D"/>
    <w:rsid w:val="00A268B5"/>
    <w:rsid w:val="00A27848"/>
    <w:rsid w:val="00A32A6C"/>
    <w:rsid w:val="00A33202"/>
    <w:rsid w:val="00A36829"/>
    <w:rsid w:val="00A40777"/>
    <w:rsid w:val="00A4728D"/>
    <w:rsid w:val="00A53E4D"/>
    <w:rsid w:val="00A57169"/>
    <w:rsid w:val="00A64438"/>
    <w:rsid w:val="00A64CD3"/>
    <w:rsid w:val="00A65027"/>
    <w:rsid w:val="00A72160"/>
    <w:rsid w:val="00A72403"/>
    <w:rsid w:val="00A726BC"/>
    <w:rsid w:val="00A75B77"/>
    <w:rsid w:val="00A76284"/>
    <w:rsid w:val="00A8182D"/>
    <w:rsid w:val="00A84562"/>
    <w:rsid w:val="00A85063"/>
    <w:rsid w:val="00A86E1D"/>
    <w:rsid w:val="00A87C53"/>
    <w:rsid w:val="00A904EE"/>
    <w:rsid w:val="00A91B00"/>
    <w:rsid w:val="00A92033"/>
    <w:rsid w:val="00A962CE"/>
    <w:rsid w:val="00AA757F"/>
    <w:rsid w:val="00AB06A2"/>
    <w:rsid w:val="00AB0803"/>
    <w:rsid w:val="00AB63CA"/>
    <w:rsid w:val="00AB68AF"/>
    <w:rsid w:val="00AB7BDD"/>
    <w:rsid w:val="00AB7DBE"/>
    <w:rsid w:val="00AC0107"/>
    <w:rsid w:val="00AC5779"/>
    <w:rsid w:val="00AC739F"/>
    <w:rsid w:val="00AD0984"/>
    <w:rsid w:val="00AE1616"/>
    <w:rsid w:val="00AE6C86"/>
    <w:rsid w:val="00AF22D6"/>
    <w:rsid w:val="00AF2545"/>
    <w:rsid w:val="00AF546B"/>
    <w:rsid w:val="00B0041C"/>
    <w:rsid w:val="00B01F85"/>
    <w:rsid w:val="00B05612"/>
    <w:rsid w:val="00B061FA"/>
    <w:rsid w:val="00B1100D"/>
    <w:rsid w:val="00B11E7D"/>
    <w:rsid w:val="00B14014"/>
    <w:rsid w:val="00B14F9D"/>
    <w:rsid w:val="00B17BB7"/>
    <w:rsid w:val="00B213DC"/>
    <w:rsid w:val="00B2593C"/>
    <w:rsid w:val="00B26A66"/>
    <w:rsid w:val="00B26DA6"/>
    <w:rsid w:val="00B272EB"/>
    <w:rsid w:val="00B34441"/>
    <w:rsid w:val="00B35EF4"/>
    <w:rsid w:val="00B3695E"/>
    <w:rsid w:val="00B430A6"/>
    <w:rsid w:val="00B43F37"/>
    <w:rsid w:val="00B47B37"/>
    <w:rsid w:val="00B503F7"/>
    <w:rsid w:val="00B557FF"/>
    <w:rsid w:val="00B60014"/>
    <w:rsid w:val="00B61DDC"/>
    <w:rsid w:val="00B635EE"/>
    <w:rsid w:val="00B70018"/>
    <w:rsid w:val="00B70332"/>
    <w:rsid w:val="00B73702"/>
    <w:rsid w:val="00B76D04"/>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C3049"/>
    <w:rsid w:val="00BD2590"/>
    <w:rsid w:val="00BD2B06"/>
    <w:rsid w:val="00BE0C37"/>
    <w:rsid w:val="00BE4187"/>
    <w:rsid w:val="00BE689A"/>
    <w:rsid w:val="00BE7E0E"/>
    <w:rsid w:val="00BF15C6"/>
    <w:rsid w:val="00C00023"/>
    <w:rsid w:val="00C02A46"/>
    <w:rsid w:val="00C03142"/>
    <w:rsid w:val="00C05613"/>
    <w:rsid w:val="00C05A3B"/>
    <w:rsid w:val="00C067B3"/>
    <w:rsid w:val="00C1177B"/>
    <w:rsid w:val="00C124B3"/>
    <w:rsid w:val="00C12610"/>
    <w:rsid w:val="00C1677D"/>
    <w:rsid w:val="00C16B00"/>
    <w:rsid w:val="00C207FA"/>
    <w:rsid w:val="00C20D8B"/>
    <w:rsid w:val="00C25191"/>
    <w:rsid w:val="00C25499"/>
    <w:rsid w:val="00C31F42"/>
    <w:rsid w:val="00C3222D"/>
    <w:rsid w:val="00C32B89"/>
    <w:rsid w:val="00C33511"/>
    <w:rsid w:val="00C34C4A"/>
    <w:rsid w:val="00C360EF"/>
    <w:rsid w:val="00C412BC"/>
    <w:rsid w:val="00C41F21"/>
    <w:rsid w:val="00C438B0"/>
    <w:rsid w:val="00C4428F"/>
    <w:rsid w:val="00C4542A"/>
    <w:rsid w:val="00C46D17"/>
    <w:rsid w:val="00C471DB"/>
    <w:rsid w:val="00C47306"/>
    <w:rsid w:val="00C521B3"/>
    <w:rsid w:val="00C53CB4"/>
    <w:rsid w:val="00C54EF4"/>
    <w:rsid w:val="00C62119"/>
    <w:rsid w:val="00C74CDE"/>
    <w:rsid w:val="00C75487"/>
    <w:rsid w:val="00C8206B"/>
    <w:rsid w:val="00C82699"/>
    <w:rsid w:val="00C8479D"/>
    <w:rsid w:val="00C861A9"/>
    <w:rsid w:val="00C91EF0"/>
    <w:rsid w:val="00C95B7E"/>
    <w:rsid w:val="00CA0292"/>
    <w:rsid w:val="00CA0D04"/>
    <w:rsid w:val="00CA23AB"/>
    <w:rsid w:val="00CA5D21"/>
    <w:rsid w:val="00CB11F3"/>
    <w:rsid w:val="00CB1463"/>
    <w:rsid w:val="00CB51A8"/>
    <w:rsid w:val="00CC78D3"/>
    <w:rsid w:val="00CD0302"/>
    <w:rsid w:val="00CD4BB2"/>
    <w:rsid w:val="00CE0176"/>
    <w:rsid w:val="00CE0922"/>
    <w:rsid w:val="00CE3C6B"/>
    <w:rsid w:val="00CE5D21"/>
    <w:rsid w:val="00CE64C5"/>
    <w:rsid w:val="00CF4D53"/>
    <w:rsid w:val="00D0018F"/>
    <w:rsid w:val="00D03911"/>
    <w:rsid w:val="00D05867"/>
    <w:rsid w:val="00D05D3D"/>
    <w:rsid w:val="00D12C4C"/>
    <w:rsid w:val="00D14CB1"/>
    <w:rsid w:val="00D2144E"/>
    <w:rsid w:val="00D26F6C"/>
    <w:rsid w:val="00D31457"/>
    <w:rsid w:val="00D33214"/>
    <w:rsid w:val="00D353A0"/>
    <w:rsid w:val="00D446C5"/>
    <w:rsid w:val="00D47093"/>
    <w:rsid w:val="00D51CC6"/>
    <w:rsid w:val="00D52297"/>
    <w:rsid w:val="00D52DC4"/>
    <w:rsid w:val="00D61142"/>
    <w:rsid w:val="00D63EE8"/>
    <w:rsid w:val="00D6634B"/>
    <w:rsid w:val="00D750DA"/>
    <w:rsid w:val="00D834A3"/>
    <w:rsid w:val="00D91C76"/>
    <w:rsid w:val="00D92477"/>
    <w:rsid w:val="00D96555"/>
    <w:rsid w:val="00D96BBD"/>
    <w:rsid w:val="00DA1174"/>
    <w:rsid w:val="00DA6F29"/>
    <w:rsid w:val="00DB17DC"/>
    <w:rsid w:val="00DC1F87"/>
    <w:rsid w:val="00DC25FC"/>
    <w:rsid w:val="00DD1E3E"/>
    <w:rsid w:val="00DD3DD6"/>
    <w:rsid w:val="00DD4881"/>
    <w:rsid w:val="00DE029B"/>
    <w:rsid w:val="00DE12A3"/>
    <w:rsid w:val="00DE15DD"/>
    <w:rsid w:val="00DE58D1"/>
    <w:rsid w:val="00DE6D93"/>
    <w:rsid w:val="00E023F0"/>
    <w:rsid w:val="00E034F1"/>
    <w:rsid w:val="00E05620"/>
    <w:rsid w:val="00E064B9"/>
    <w:rsid w:val="00E11AE9"/>
    <w:rsid w:val="00E12C57"/>
    <w:rsid w:val="00E14CA2"/>
    <w:rsid w:val="00E20CDF"/>
    <w:rsid w:val="00E216A1"/>
    <w:rsid w:val="00E27C69"/>
    <w:rsid w:val="00E32626"/>
    <w:rsid w:val="00E51027"/>
    <w:rsid w:val="00E5396A"/>
    <w:rsid w:val="00E53F46"/>
    <w:rsid w:val="00E55312"/>
    <w:rsid w:val="00E55E07"/>
    <w:rsid w:val="00E56419"/>
    <w:rsid w:val="00E57D6C"/>
    <w:rsid w:val="00E61E1B"/>
    <w:rsid w:val="00E63E0E"/>
    <w:rsid w:val="00E675CC"/>
    <w:rsid w:val="00E67C3A"/>
    <w:rsid w:val="00E767C5"/>
    <w:rsid w:val="00E845A2"/>
    <w:rsid w:val="00E9260E"/>
    <w:rsid w:val="00E935A0"/>
    <w:rsid w:val="00E93D5A"/>
    <w:rsid w:val="00E95DD9"/>
    <w:rsid w:val="00EA0FA2"/>
    <w:rsid w:val="00EA107A"/>
    <w:rsid w:val="00EB09C7"/>
    <w:rsid w:val="00EB2E57"/>
    <w:rsid w:val="00EB5D9B"/>
    <w:rsid w:val="00EB723C"/>
    <w:rsid w:val="00EC02FA"/>
    <w:rsid w:val="00EC3ADE"/>
    <w:rsid w:val="00EC5BFC"/>
    <w:rsid w:val="00EC63F4"/>
    <w:rsid w:val="00EC68EC"/>
    <w:rsid w:val="00ED269A"/>
    <w:rsid w:val="00EE0131"/>
    <w:rsid w:val="00EE115D"/>
    <w:rsid w:val="00EF57EC"/>
    <w:rsid w:val="00F0143B"/>
    <w:rsid w:val="00F01F67"/>
    <w:rsid w:val="00F0324F"/>
    <w:rsid w:val="00F05B96"/>
    <w:rsid w:val="00F05F03"/>
    <w:rsid w:val="00F11C5C"/>
    <w:rsid w:val="00F13B8E"/>
    <w:rsid w:val="00F149DC"/>
    <w:rsid w:val="00F1624D"/>
    <w:rsid w:val="00F307B6"/>
    <w:rsid w:val="00F33247"/>
    <w:rsid w:val="00F340C9"/>
    <w:rsid w:val="00F35E0F"/>
    <w:rsid w:val="00F4483A"/>
    <w:rsid w:val="00F50C9C"/>
    <w:rsid w:val="00F511C9"/>
    <w:rsid w:val="00F523AB"/>
    <w:rsid w:val="00F55337"/>
    <w:rsid w:val="00F5724C"/>
    <w:rsid w:val="00F67DB5"/>
    <w:rsid w:val="00F77E89"/>
    <w:rsid w:val="00F80C8A"/>
    <w:rsid w:val="00F83D67"/>
    <w:rsid w:val="00F86A06"/>
    <w:rsid w:val="00F95AF3"/>
    <w:rsid w:val="00FA0CFF"/>
    <w:rsid w:val="00FA226A"/>
    <w:rsid w:val="00FA6E95"/>
    <w:rsid w:val="00FC08F1"/>
    <w:rsid w:val="00FC149B"/>
    <w:rsid w:val="00FC74D8"/>
    <w:rsid w:val="00FD1674"/>
    <w:rsid w:val="00FD3E8F"/>
    <w:rsid w:val="00FE1086"/>
    <w:rsid w:val="00FE30E5"/>
    <w:rsid w:val="00FE47E7"/>
    <w:rsid w:val="00FF39FA"/>
    <w:rsid w:val="00FF7801"/>
    <w:rsid w:val="06203806"/>
    <w:rsid w:val="09B3B2BD"/>
    <w:rsid w:val="2A1566FD"/>
    <w:rsid w:val="3A434953"/>
    <w:rsid w:val="3E430AC0"/>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BE8"/>
  <w15:docId w15:val="{0671B033-C1D0-4F5B-A3F1-2FA764BF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qFormat/>
    <w:pPr>
      <w:spacing w:before="40" w:after="120" w:line="240" w:lineRule="auto"/>
    </w:pPr>
    <w:rPr>
      <w:rFonts w:ascii="Arial" w:eastAsia="MS Mincho" w:hAnsi="Arial" w:cs="Times New Roman"/>
      <w:sz w:val="20"/>
      <w:szCs w:val="24"/>
      <w:lang w:val="en-GB" w:eastAsia="en-GB"/>
    </w:rPr>
  </w:style>
  <w:style w:type="paragraph" w:styleId="TOC3">
    <w:name w:val="toc 3"/>
    <w:basedOn w:val="Normal"/>
    <w:next w:val="Normal"/>
    <w:semiHidden/>
    <w:qFormat/>
    <w:pPr>
      <w:numPr>
        <w:numId w:val="2"/>
      </w:numPr>
      <w:spacing w:before="40" w:after="0" w:line="240" w:lineRule="auto"/>
    </w:pPr>
    <w:rPr>
      <w:rFonts w:ascii="Arial" w:eastAsia="MS Mincho" w:hAnsi="Arial" w:cs="Times New Roman"/>
      <w:sz w:val="20"/>
      <w:szCs w:val="24"/>
      <w:lang w:val="en-GB" w:eastAsia="en-GB"/>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line="240" w:lineRule="auto"/>
    </w:pPr>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Arial" w:hAnsi="Arial" w:cstheme="majorBidi"/>
      <w:sz w:val="36"/>
      <w:szCs w:val="20"/>
      <w:lang w:val="en-GB"/>
    </w:rPr>
  </w:style>
  <w:style w:type="character" w:customStyle="1" w:styleId="Heading2Char">
    <w:name w:val="Heading 2 Char"/>
    <w:basedOn w:val="DefaultParagraphFont"/>
    <w:link w:val="Heading2"/>
    <w:qFormat/>
    <w:rPr>
      <w:rFonts w:ascii="Arial" w:eastAsia="Arial" w:hAnsi="Arial" w:cstheme="majorBidi"/>
      <w:sz w:val="32"/>
      <w:szCs w:val="20"/>
      <w:lang w:val="en-GB"/>
    </w:rPr>
  </w:style>
  <w:style w:type="character" w:customStyle="1" w:styleId="Heading3Char">
    <w:name w:val="Heading 3 Char"/>
    <w:basedOn w:val="DefaultParagraphFont"/>
    <w:link w:val="Heading3"/>
    <w:qFormat/>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uiPriority w:val="99"/>
    <w:qFormat/>
    <w:pPr>
      <w:numPr>
        <w:numId w:val="3"/>
      </w:numPr>
      <w:spacing w:before="60"/>
    </w:pPr>
    <w:rPr>
      <w:rFonts w:eastAsia="MS Mincho"/>
      <w:b/>
      <w:lang w:eastAsia="en-GB"/>
    </w:rPr>
  </w:style>
  <w:style w:type="character" w:customStyle="1" w:styleId="HeaderChar">
    <w:name w:val="Header Char"/>
    <w:basedOn w:val="DefaultParagraphFont"/>
    <w:link w:val="Header"/>
    <w:uiPriority w:val="99"/>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qFormat/>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cs="Arial"/>
      <w:b/>
      <w:szCs w:val="24"/>
    </w:rPr>
  </w:style>
  <w:style w:type="character" w:customStyle="1" w:styleId="BodyTextChar">
    <w:name w:val="Body Text Char"/>
    <w:basedOn w:val="DefaultParagraphFont"/>
    <w:link w:val="BodyText"/>
    <w:qFormat/>
    <w:rPr>
      <w:rFonts w:ascii="Arial" w:eastAsia="MS Mincho" w:hAnsi="Arial" w:cs="Times New Roman"/>
      <w:sz w:val="20"/>
      <w:szCs w:val="24"/>
      <w:lang w:val="en-GB" w:eastAsia="en-GB"/>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TAC">
    <w:name w:val="TAC"/>
    <w:basedOn w:val="Normal"/>
    <w:link w:val="TACChar"/>
    <w:qFormat/>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Pr>
      <w:rFonts w:ascii="Arial" w:eastAsia="Batang" w:hAnsi="Arial" w:cs="Times New Roman"/>
      <w:sz w:val="18"/>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6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2.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3266</Words>
  <Characters>18620</Characters>
  <Application>Microsoft Office Word</Application>
  <DocSecurity>0</DocSecurity>
  <Lines>155</Lines>
  <Paragraphs>43</Paragraphs>
  <ScaleCrop>false</ScaleCrop>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Intel - Ziyi</cp:lastModifiedBy>
  <cp:revision>34</cp:revision>
  <dcterms:created xsi:type="dcterms:W3CDTF">2022-01-21T08:29:00Z</dcterms:created>
  <dcterms:modified xsi:type="dcterms:W3CDTF">2022-01-23T11:46:00Z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y fmtid="{D5CDD505-2E9C-101B-9397-08002B2CF9AE}" pid="5" name="KSOProductBuildVer">
    <vt:lpwstr>2052-11.8.2.9022</vt:lpwstr>
  </property>
</Properties>
</file>