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9A0CF9"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9A0CF9"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D01F6D" w:rsidRPr="00956A54" w14:paraId="3849E15E"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w:t>
            </w:r>
            <w:r w:rsidR="000956C6">
              <w:rPr>
                <w:rFonts w:cs="Arial"/>
                <w:sz w:val="21"/>
                <w:szCs w:val="21"/>
                <w:lang w:eastAsia="zh-CN"/>
              </w:rPr>
              <w:t xml:space="preserve"> </w:t>
            </w:r>
            <w:r>
              <w:rPr>
                <w:rFonts w:cs="Arial"/>
                <w:sz w:val="21"/>
                <w:szCs w:val="21"/>
                <w:lang w:eastAsia="zh-CN"/>
              </w:rPr>
              <w:t>we do not think this is an issue</w:t>
            </w:r>
          </w:p>
        </w:tc>
      </w:tr>
      <w:tr w:rsidR="00AC138C"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0F5CC9D7"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DB9D702" w14:textId="75B7E6D6"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7A477D" w14:textId="2B1FA69D"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F6465" w:rsidRPr="00956A54" w14:paraId="5046448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C156C7C" w14:textId="00A5EC91"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14:paraId="1CEF9FA6" w14:textId="78711F82"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2FCC6B89" w14:textId="26D2BE35"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AC138C"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392CA6A4"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0366E65C" w14:textId="0101C529"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AC138C" w:rsidRDefault="00AC138C" w:rsidP="00AC138C">
            <w:pPr>
              <w:pStyle w:val="TAC"/>
              <w:spacing w:before="20" w:after="20"/>
              <w:ind w:left="57" w:right="57"/>
              <w:jc w:val="left"/>
              <w:rPr>
                <w:rFonts w:cs="Arial"/>
                <w:sz w:val="21"/>
                <w:szCs w:val="21"/>
                <w:lang w:eastAsia="zh-CN"/>
              </w:rPr>
            </w:pPr>
          </w:p>
        </w:tc>
      </w:tr>
      <w:tr w:rsidR="008F6465" w:rsidRPr="00956A54" w14:paraId="47487F9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9F77D3" w14:textId="6BB5FA98"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3C4C627" w14:textId="3F5B7A54"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4EF27A3E" w14:textId="3370AB94"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singnalling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lastRenderedPageBreak/>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groupcast, but even with several on duration values, still the congestion may happens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AC138C"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43946C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60471559" w14:textId="545C4D2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20AD213" w14:textId="10FCDB95"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F6465" w:rsidRPr="00956A54" w14:paraId="372272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5A49F5" w14:textId="579555A6"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CD3F434" w14:textId="1703B61F"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5A4C2B35" w14:textId="5FEC8F01"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Agree with Apple</w:t>
            </w:r>
            <w:r>
              <w:rPr>
                <w:rFonts w:cs="Arial" w:hint="eastAsia"/>
                <w:sz w:val="21"/>
                <w:szCs w:val="21"/>
                <w:lang w:val="en-US" w:eastAsia="zh-CN"/>
              </w:rPr>
              <w:t>,</w:t>
            </w:r>
            <w:r>
              <w:rPr>
                <w:rFonts w:cs="Arial"/>
                <w:sz w:val="21"/>
                <w:szCs w:val="21"/>
                <w:lang w:val="en-US" w:eastAsia="zh-CN"/>
              </w:rPr>
              <w:t xml:space="preserve"> the on-duration can be extended.</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D91504"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2D4585F"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5BDCA619" w14:textId="574F2FA8"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3ADCE606" w14:textId="7A46D5A1" w:rsidR="00D91504" w:rsidRDefault="00450725" w:rsidP="00450725">
            <w:pPr>
              <w:pStyle w:val="TAC"/>
              <w:spacing w:before="20" w:after="20"/>
              <w:ind w:left="57" w:right="57"/>
              <w:jc w:val="left"/>
              <w:rPr>
                <w:rFonts w:cs="Arial"/>
                <w:sz w:val="21"/>
                <w:szCs w:val="21"/>
                <w:lang w:eastAsia="zh-CN"/>
              </w:rPr>
            </w:pPr>
            <w:r>
              <w:rPr>
                <w:rFonts w:eastAsia="PMingLiU" w:cs="Arial"/>
                <w:sz w:val="21"/>
                <w:szCs w:val="21"/>
                <w:lang w:eastAsia="zh-TW"/>
              </w:rPr>
              <w:t>W</w:t>
            </w:r>
            <w:r w:rsidR="00D91504">
              <w:rPr>
                <w:rFonts w:eastAsia="PMingLiU" w:cs="Arial"/>
                <w:sz w:val="21"/>
                <w:szCs w:val="21"/>
                <w:lang w:eastAsia="zh-TW"/>
              </w:rPr>
              <w:t xml:space="preserve">e think SL DRX optimization regarding MCR is not needed </w:t>
            </w:r>
            <w:r>
              <w:rPr>
                <w:rFonts w:eastAsia="PMingLiU" w:cs="Arial"/>
                <w:sz w:val="21"/>
                <w:szCs w:val="21"/>
                <w:lang w:eastAsia="zh-TW"/>
              </w:rPr>
              <w:t>at least in this release</w:t>
            </w:r>
            <w:r w:rsidR="00D91504">
              <w:rPr>
                <w:rFonts w:eastAsia="PMingLiU" w:cs="Arial"/>
                <w:sz w:val="21"/>
                <w:szCs w:val="21"/>
                <w:lang w:eastAsia="zh-TW"/>
              </w:rPr>
              <w:t>.</w:t>
            </w:r>
          </w:p>
        </w:tc>
      </w:tr>
      <w:tr w:rsidR="008F6465" w:rsidRPr="00956A54" w14:paraId="27FB7651"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E952047" w14:textId="78577BDC"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14:paraId="3A0445B8" w14:textId="4F37AF11"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50F37C7C" w14:textId="45A61D09"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 xml:space="preserve">t see the significance to introduce such </w:t>
            </w:r>
            <w:r>
              <w:rPr>
                <w:rFonts w:cs="Arial" w:hint="eastAsia"/>
                <w:sz w:val="21"/>
                <w:szCs w:val="21"/>
                <w:lang w:val="en-US" w:eastAsia="zh-CN"/>
              </w:rPr>
              <w:t>M</w:t>
            </w:r>
            <w:r>
              <w:rPr>
                <w:rFonts w:cs="Arial"/>
                <w:sz w:val="21"/>
                <w:szCs w:val="21"/>
                <w:lang w:val="en-US" w:eastAsia="zh-CN"/>
              </w:rPr>
              <w:t>CR</w:t>
            </w:r>
            <w:r>
              <w:rPr>
                <w:rFonts w:cs="Arial" w:hint="eastAsia"/>
                <w:sz w:val="21"/>
                <w:szCs w:val="21"/>
                <w:lang w:val="en-US" w:eastAsia="zh-CN"/>
              </w:rPr>
              <w:t xml:space="preserve"> based mechanism.</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lastRenderedPageBreak/>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2347D8">
            <w:pPr>
              <w:pStyle w:val="TAC"/>
              <w:spacing w:before="20" w:after="20"/>
              <w:ind w:left="57" w:right="57"/>
              <w:jc w:val="left"/>
              <w:rPr>
                <w:rFonts w:cs="Arial"/>
                <w:sz w:val="21"/>
                <w:szCs w:val="21"/>
                <w:lang w:eastAsia="zh-CN"/>
              </w:rPr>
            </w:pPr>
          </w:p>
        </w:tc>
      </w:tr>
      <w:tr w:rsidR="003D46B6"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6E68B595"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834D016" w14:textId="420B09B8"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3D46B6" w:rsidRDefault="003D46B6" w:rsidP="003D46B6">
            <w:pPr>
              <w:pStyle w:val="TAC"/>
              <w:spacing w:before="20" w:after="20"/>
              <w:ind w:left="57" w:right="57"/>
              <w:jc w:val="left"/>
              <w:rPr>
                <w:rFonts w:cs="Arial"/>
                <w:sz w:val="21"/>
                <w:szCs w:val="21"/>
                <w:lang w:eastAsia="zh-CN"/>
              </w:rPr>
            </w:pPr>
          </w:p>
        </w:tc>
      </w:tr>
      <w:tr w:rsidR="008F6465" w:rsidRPr="00956A54" w14:paraId="168CA8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0147F" w14:textId="7D6AF35B"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95F28D3" w14:textId="0B06F5E1"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2ADF493" w14:textId="77777777" w:rsidR="008F6465" w:rsidRDefault="008F6465" w:rsidP="008F6465">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lastRenderedPageBreak/>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2347D8">
            <w:pPr>
              <w:pStyle w:val="TAC"/>
              <w:spacing w:before="20" w:after="20"/>
              <w:ind w:left="57" w:right="57"/>
              <w:jc w:val="left"/>
              <w:rPr>
                <w:rFonts w:cs="Arial"/>
                <w:sz w:val="21"/>
                <w:szCs w:val="21"/>
                <w:lang w:eastAsia="zh-CN"/>
              </w:rPr>
            </w:pPr>
          </w:p>
        </w:tc>
      </w:tr>
      <w:tr w:rsidR="007A21B3"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04F50F75"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76E57A60" w14:textId="485EBC9E"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14:paraId="5C949C6D" w14:textId="7576CD51"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F6465" w:rsidRPr="00956A54" w14:paraId="2C3F95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58B13" w14:textId="3B2ECBF4"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46851A24" w14:textId="0D53206B"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B48A06E" w14:textId="77777777" w:rsidR="008F6465" w:rsidRDefault="008F6465" w:rsidP="008F6465">
            <w:pPr>
              <w:pStyle w:val="TAC"/>
              <w:spacing w:before="20" w:after="20"/>
              <w:ind w:left="57" w:right="57"/>
              <w:jc w:val="left"/>
              <w:rPr>
                <w:rFonts w:eastAsia="PMingLiU" w:cs="Arial" w:hint="eastAsia"/>
                <w:sz w:val="21"/>
                <w:szCs w:val="21"/>
                <w:lang w:eastAsia="zh-TW"/>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timers e.g. inactivity timer, RTT/retx timer will be triggered unnecessary and reduce the power saving gain</w:t>
            </w:r>
          </w:p>
        </w:tc>
      </w:tr>
      <w:tr w:rsidR="007C6859"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1719F6F6"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14C1BBD" w14:textId="5A23FE21"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7FD0F3DA" w14:textId="31D90BC2"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F6465" w:rsidRPr="00956A54" w14:paraId="0E82AB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93E646" w14:textId="0A604984"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4F5B804" w14:textId="2AF0FEEF"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31A127DA" w14:textId="7A70D037"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lastRenderedPageBreak/>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2347D8">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14:paraId="46A2D75D" w14:textId="77777777" w:rsidR="00D01F6D" w:rsidRDefault="00D01F6D" w:rsidP="002347D8">
            <w:pPr>
              <w:pStyle w:val="TAC"/>
              <w:spacing w:before="20" w:after="20"/>
              <w:ind w:left="57" w:right="57"/>
              <w:jc w:val="left"/>
              <w:rPr>
                <w:rFonts w:cs="Arial"/>
                <w:sz w:val="21"/>
                <w:szCs w:val="21"/>
                <w:lang w:eastAsia="zh-CN"/>
              </w:rPr>
            </w:pPr>
          </w:p>
          <w:p w14:paraId="702CEA2B" w14:textId="42FF507C" w:rsidR="00D01F6D" w:rsidRDefault="007B0C17" w:rsidP="002347D8">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Tx UE send a new packet on the same SL HARQ process, NDI will be toggled and Rx UE will not combine this new packet with last packet. </w:t>
            </w:r>
          </w:p>
          <w:p w14:paraId="0620563B" w14:textId="77777777" w:rsidR="00D01F6D" w:rsidRDefault="00D01F6D" w:rsidP="002347D8">
            <w:pPr>
              <w:pStyle w:val="TAC"/>
              <w:spacing w:before="20" w:after="20"/>
              <w:ind w:left="57" w:right="57"/>
              <w:jc w:val="left"/>
              <w:rPr>
                <w:rFonts w:cs="Arial"/>
                <w:sz w:val="21"/>
                <w:szCs w:val="21"/>
                <w:lang w:eastAsia="zh-CN"/>
              </w:rPr>
            </w:pPr>
          </w:p>
          <w:p w14:paraId="2198CA6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Tx UE send new packet, those group members who has been correctly receive the last packet will not receive this new packet since no retransmission timer starts. So for GC, </w:t>
            </w:r>
            <w:r w:rsidRPr="009C4B0B">
              <w:rPr>
                <w:rFonts w:cs="Arial"/>
                <w:sz w:val="21"/>
                <w:szCs w:val="21"/>
                <w:lang w:eastAsia="zh-CN"/>
              </w:rPr>
              <w:t>a new transmission may not be made when drx-HARQ-retransmission timer is running</w:t>
            </w:r>
          </w:p>
        </w:tc>
      </w:tr>
      <w:tr w:rsidR="00871655"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6C1CE871"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76DE11F" w14:textId="2C0E1DC7"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871655" w:rsidRDefault="00871655" w:rsidP="00871655">
            <w:pPr>
              <w:pStyle w:val="TAC"/>
              <w:spacing w:before="20" w:after="20"/>
              <w:ind w:left="57" w:right="57"/>
              <w:jc w:val="left"/>
              <w:rPr>
                <w:rFonts w:cs="Arial"/>
                <w:sz w:val="21"/>
                <w:szCs w:val="21"/>
                <w:lang w:eastAsia="zh-CN"/>
              </w:rPr>
            </w:pPr>
          </w:p>
        </w:tc>
      </w:tr>
      <w:tr w:rsidR="008F6465" w:rsidRPr="00956A54" w14:paraId="0390854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8804A5" w14:textId="5757F0F0"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22708E9" w14:textId="63C31C73"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14:paraId="2E8D7364" w14:textId="4F274BE2"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B13E33" w:rsidRPr="00956A54" w14:paraId="054BB52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E19DE" w14:textId="2320C37B"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36C313DE" w14:textId="3AF81243"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74DE0AA8" w14:textId="59E1603E" w:rsidR="00B13E33" w:rsidRDefault="00B13E33" w:rsidP="00B13E33">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F6465" w:rsidRPr="00956A54" w14:paraId="48287FC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6B66FBC" w14:textId="41E5ADCF"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7FE970E2" w14:textId="2349A981"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399C9C64" w14:textId="5BF8826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lastRenderedPageBreak/>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w:t>
            </w:r>
            <w:r w:rsidR="006F0817">
              <w:rPr>
                <w:rFonts w:cs="Arial"/>
                <w:sz w:val="21"/>
                <w:szCs w:val="21"/>
                <w:lang w:eastAsia="zh-CN"/>
              </w:rPr>
              <w:t>e</w:t>
            </w:r>
            <w:r>
              <w:rPr>
                <w:rFonts w:cs="Arial"/>
                <w:sz w:val="21"/>
                <w:szCs w:val="21"/>
                <w:lang w:eastAsia="zh-CN"/>
              </w:rPr>
              <w:t>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2347D8">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groupcast,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EF36F8"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6768F7D6"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76B70D8" w14:textId="40F8B26C"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EF36F8" w:rsidRDefault="00EF36F8" w:rsidP="00EF36F8">
            <w:pPr>
              <w:pStyle w:val="TAC"/>
              <w:spacing w:before="20" w:after="20"/>
              <w:ind w:left="57" w:right="57"/>
              <w:jc w:val="left"/>
              <w:rPr>
                <w:rFonts w:cs="Arial"/>
                <w:sz w:val="21"/>
                <w:szCs w:val="21"/>
                <w:lang w:eastAsia="zh-CN"/>
              </w:rPr>
            </w:pPr>
          </w:p>
        </w:tc>
      </w:tr>
      <w:tr w:rsidR="008F6465" w:rsidRPr="00956A54" w14:paraId="32EC193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E421F4" w14:textId="308A4955"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FF7429E" w14:textId="442BFC40" w:rsidR="008F6465" w:rsidRDefault="008F6465" w:rsidP="008F6465">
            <w:pPr>
              <w:pStyle w:val="TAC"/>
              <w:spacing w:before="20" w:after="20"/>
              <w:ind w:left="57" w:right="57"/>
              <w:jc w:val="left"/>
              <w:rPr>
                <w:rFonts w:eastAsia="PMingLiU" w:cs="Arial" w:hint="eastAsia"/>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1BC36AFC" w14:textId="5E0C4AE0"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Basically w</w:t>
            </w:r>
            <w:r>
              <w:rPr>
                <w:rFonts w:cs="Arial"/>
                <w:sz w:val="21"/>
                <w:szCs w:val="21"/>
                <w:lang w:eastAsia="zh-CN"/>
              </w:rPr>
              <w:t xml:space="preserve">e do not think the onDuration </w:t>
            </w:r>
            <w:r>
              <w:rPr>
                <w:rFonts w:cs="Arial" w:hint="eastAsia"/>
                <w:sz w:val="21"/>
                <w:szCs w:val="21"/>
                <w:lang w:eastAsia="zh-CN"/>
              </w:rPr>
              <w:t xml:space="preserve">and inactivity </w:t>
            </w:r>
            <w:r>
              <w:rPr>
                <w:rFonts w:cs="Arial"/>
                <w:sz w:val="21"/>
                <w:szCs w:val="21"/>
                <w:lang w:eastAsia="zh-CN"/>
              </w:rPr>
              <w:t>length need to be dynamically adjust</w:t>
            </w:r>
            <w:r>
              <w:rPr>
                <w:rFonts w:cs="Arial" w:hint="eastAsia"/>
                <w:sz w:val="21"/>
                <w:szCs w:val="21"/>
                <w:lang w:val="en-US" w:eastAsia="zh-CN"/>
              </w:rPr>
              <w:t>ed</w:t>
            </w:r>
            <w:r>
              <w:rPr>
                <w:rFonts w:cs="Arial"/>
                <w:sz w:val="21"/>
                <w:szCs w:val="21"/>
                <w:lang w:eastAsia="zh-CN"/>
              </w:rPr>
              <w:t xml:space="preserve"> based on size of group. </w:t>
            </w:r>
            <w:r>
              <w:rPr>
                <w:rFonts w:cs="Arial" w:hint="eastAsia"/>
                <w:sz w:val="21"/>
                <w:szCs w:val="21"/>
                <w:lang w:val="en-US" w:eastAsia="zh-CN"/>
              </w:rPr>
              <w:t>Besides, we believe that the upper layer may update the QoS requirement accordingly if the group size changes. From this perspective, the current QoS based SL DRX configuration m</w:t>
            </w:r>
            <w:r>
              <w:rPr>
                <w:rFonts w:cs="Arial" w:hint="eastAsia"/>
                <w:sz w:val="21"/>
                <w:szCs w:val="21"/>
                <w:lang w:val="en-US" w:eastAsia="zh-CN"/>
              </w:rPr>
              <w:t xml:space="preserve">echanism </w:t>
            </w:r>
            <w:r>
              <w:rPr>
                <w:rFonts w:cs="Arial"/>
                <w:sz w:val="21"/>
                <w:szCs w:val="21"/>
                <w:lang w:val="en-US" w:eastAsia="zh-CN"/>
              </w:rPr>
              <w:t>may be</w:t>
            </w:r>
            <w:bookmarkStart w:id="4" w:name="_GoBack"/>
            <w:bookmarkEnd w:id="4"/>
            <w:r>
              <w:rPr>
                <w:rFonts w:cs="Arial" w:hint="eastAsia"/>
                <w:sz w:val="21"/>
                <w:szCs w:val="21"/>
                <w:lang w:val="en-US" w:eastAsia="zh-CN"/>
              </w:rPr>
              <w:t xml:space="preserve"> enough.</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lastRenderedPageBreak/>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5"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5"/>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6"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6"/>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CN"/>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3A53D3"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6700CBE4"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47ACFED2" w14:textId="249AD8E0"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3A53D3" w:rsidRDefault="003A53D3" w:rsidP="003A53D3">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gNB.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r>
              <w:rPr>
                <w:rFonts w:cs="Arial"/>
                <w:sz w:val="21"/>
                <w:szCs w:val="21"/>
                <w:lang w:eastAsia="zh-CN"/>
              </w:rPr>
              <w:t xml:space="preserve"> the QoS profile in SUI and traffic pattern in UAI.</w:t>
            </w:r>
          </w:p>
        </w:tc>
      </w:tr>
      <w:tr w:rsidR="00D01F6D" w:rsidRPr="00956A54" w14:paraId="73971508"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3A53D3"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0EC51915"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04F2FF5" w14:textId="3A6003C2" w:rsidR="003A53D3" w:rsidRDefault="003A53D3" w:rsidP="003A53D3">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14:paraId="18EF8C18" w14:textId="107D0E1C"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A303" w14:textId="77777777" w:rsidR="009A0CF9" w:rsidRDefault="009A0CF9" w:rsidP="00441FF5">
      <w:pPr>
        <w:spacing w:after="0"/>
      </w:pPr>
      <w:r>
        <w:separator/>
      </w:r>
    </w:p>
  </w:endnote>
  <w:endnote w:type="continuationSeparator" w:id="0">
    <w:p w14:paraId="3D97897E" w14:textId="77777777" w:rsidR="009A0CF9" w:rsidRDefault="009A0CF9"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D789" w14:textId="77777777" w:rsidR="009A0CF9" w:rsidRDefault="009A0CF9" w:rsidP="00441FF5">
      <w:pPr>
        <w:spacing w:after="0"/>
      </w:pPr>
      <w:r>
        <w:separator/>
      </w:r>
    </w:p>
  </w:footnote>
  <w:footnote w:type="continuationSeparator" w:id="0">
    <w:p w14:paraId="22395A65" w14:textId="77777777" w:rsidR="009A0CF9" w:rsidRDefault="009A0CF9"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宋体" w:hAnsi="Arial"/>
      <w:b/>
      <w:color w:val="0070C0"/>
      <w:sz w:val="24"/>
      <w:lang w:eastAsia="en-US"/>
    </w:rPr>
  </w:style>
  <w:style w:type="character" w:customStyle="1" w:styleId="CommentSubjectChar">
    <w:name w:val="Comment Subject Char"/>
    <w:basedOn w:val="CommentTextChar"/>
    <w:link w:val="CommentSubject"/>
    <w:rPr>
      <w:rFonts w:ascii="Arial" w:eastAsia="宋体"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7459</Words>
  <Characters>42521</Characters>
  <Application>Microsoft Office Word</Application>
  <DocSecurity>0</DocSecurity>
  <Lines>354</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2021-11-05T05:47:00Z</dcterms:created>
  <dcterms:modified xsi:type="dcterms:W3CDTF">2021-11-05T05:51:00Z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