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61B61EA3"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Pr="00B464A9">
        <w:rPr>
          <w:rFonts w:ascii="Arial" w:hAnsi="Arial" w:cs="Arial"/>
          <w:b/>
          <w:bCs/>
          <w:sz w:val="24"/>
          <w:lang w:val="en-US" w:eastAsia="en-US"/>
        </w:rPr>
        <w:tab/>
        <w:t>Connection control</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6834978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w:t>
      </w:r>
      <w:r w:rsidR="00B464A9" w:rsidRPr="00B464A9">
        <w:rPr>
          <w:rFonts w:ascii="Arial" w:hAnsi="Arial" w:cs="Arial"/>
          <w:b/>
          <w:bCs/>
          <w:sz w:val="24"/>
          <w:lang w:val="en-US" w:eastAsia="en-US"/>
        </w:rPr>
        <w:t>116-e</w:t>
      </w:r>
      <w:proofErr w:type="gramStart"/>
      <w:r w:rsidR="00B464A9" w:rsidRPr="00B464A9">
        <w:rPr>
          <w:rFonts w:ascii="Arial" w:hAnsi="Arial" w:cs="Arial"/>
          <w:b/>
          <w:bCs/>
          <w:sz w:val="24"/>
          <w:lang w:val="en-US" w:eastAsia="en-US"/>
        </w:rPr>
        <w:t>][</w:t>
      </w:r>
      <w:proofErr w:type="gramEnd"/>
      <w:r w:rsidR="00B464A9" w:rsidRPr="00B464A9">
        <w:rPr>
          <w:rFonts w:ascii="Arial" w:hAnsi="Arial" w:cs="Arial"/>
          <w:b/>
          <w:bCs/>
          <w:sz w:val="24"/>
          <w:lang w:val="en-US" w:eastAsia="en-US"/>
        </w:rPr>
        <w:t>008][NR16] Connection Control I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68F977B5" w14:textId="2E00A81A" w:rsidR="004658D2" w:rsidRDefault="004658D2" w:rsidP="004658D2">
      <w:pPr>
        <w:pStyle w:val="EmailDiscussion"/>
        <w:tabs>
          <w:tab w:val="num" w:pos="1619"/>
        </w:tabs>
      </w:pPr>
      <w:r>
        <w:t>[AT116-e][008][NR16] Connection Control I (Huawei)</w:t>
      </w:r>
    </w:p>
    <w:p w14:paraId="457243E1" w14:textId="77777777" w:rsidR="004658D2" w:rsidRPr="00556A66" w:rsidRDefault="004658D2" w:rsidP="004658D2">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879.zip" w:history="1">
        <w:r w:rsidRPr="00B46812">
          <w:rPr>
            <w:rStyle w:val="af7"/>
          </w:rPr>
          <w:t>R2-2110879</w:t>
        </w:r>
      </w:hyperlink>
      <w:r>
        <w:t xml:space="preserve">, </w:t>
      </w:r>
      <w:hyperlink r:id="rId13" w:tooltip="D:Documents3GPPtsg_ranWG2TSGR2_116-eDocsR2-2109314.zip" w:history="1">
        <w:r w:rsidRPr="00B46812">
          <w:rPr>
            <w:rStyle w:val="af7"/>
          </w:rPr>
          <w:t>R2-2109314</w:t>
        </w:r>
      </w:hyperlink>
      <w:r>
        <w:t>,</w:t>
      </w:r>
      <w:r w:rsidRPr="004D4300">
        <w:t xml:space="preserve"> </w:t>
      </w:r>
      <w:hyperlink r:id="rId14" w:tooltip="D:Documents3GPPtsg_ranWG2TSGR2_116-eDocsR2-2110626.zip" w:history="1">
        <w:r w:rsidRPr="00B46812">
          <w:rPr>
            <w:rStyle w:val="af7"/>
          </w:rPr>
          <w:t>R2-2110626</w:t>
        </w:r>
      </w:hyperlink>
      <w:r>
        <w:t>,</w:t>
      </w:r>
      <w:r w:rsidRPr="004D4300">
        <w:t xml:space="preserve"> </w:t>
      </w:r>
      <w:hyperlink r:id="rId15" w:tooltip="D:Documents3GPPtsg_ranWG2TSGR2_116-eDocsR2-2109864.zip" w:history="1">
        <w:r w:rsidRPr="00B46812">
          <w:rPr>
            <w:rStyle w:val="af7"/>
          </w:rPr>
          <w:t>R2-2109864</w:t>
        </w:r>
      </w:hyperlink>
      <w:r>
        <w:t>,</w:t>
      </w:r>
      <w:r w:rsidRPr="004D4300">
        <w:t xml:space="preserve"> </w:t>
      </w:r>
      <w:hyperlink r:id="rId16" w:tooltip="D:Documents3GPPtsg_ranWG2TSGR2_116-eDocsR2-2110421.zip" w:history="1">
        <w:r w:rsidRPr="00B46812">
          <w:rPr>
            <w:rStyle w:val="af7"/>
          </w:rPr>
          <w:t>R2-2110421</w:t>
        </w:r>
      </w:hyperlink>
      <w:r>
        <w:t>,</w:t>
      </w:r>
      <w:r w:rsidRPr="004D4300">
        <w:t xml:space="preserve"> </w:t>
      </w:r>
      <w:hyperlink r:id="rId17" w:tooltip="D:Documents3GPPtsg_ranWG2TSGR2_116-eDocsR2-2110423.zip" w:history="1">
        <w:r w:rsidRPr="00B46812">
          <w:rPr>
            <w:rStyle w:val="af7"/>
          </w:rPr>
          <w:t>R2-2110423</w:t>
        </w:r>
      </w:hyperlink>
      <w:r>
        <w:t>,</w:t>
      </w:r>
      <w:r w:rsidRPr="004D4300">
        <w:t xml:space="preserve"> </w:t>
      </w:r>
      <w:hyperlink r:id="rId18" w:tooltip="D:Documents3GPPtsg_ranWG2TSGR2_116-eDocsR2-2111173.zip" w:history="1">
        <w:r w:rsidRPr="00B46812">
          <w:rPr>
            <w:rStyle w:val="af7"/>
          </w:rPr>
          <w:t>R2-2111173</w:t>
        </w:r>
      </w:hyperlink>
      <w:r>
        <w:t>,</w:t>
      </w:r>
      <w:r w:rsidRPr="004D4300">
        <w:t xml:space="preserve"> </w:t>
      </w:r>
      <w:hyperlink r:id="rId19" w:tooltip="D:Documents3GPPtsg_ranWG2TSGR2_116-eDocsR2-2110631.zip" w:history="1">
        <w:r w:rsidRPr="00B46812">
          <w:rPr>
            <w:rStyle w:val="af7"/>
          </w:rPr>
          <w:t>R2-2110631</w:t>
        </w:r>
      </w:hyperlink>
      <w:r>
        <w:t>,</w:t>
      </w:r>
      <w:r w:rsidRPr="004D4300">
        <w:t xml:space="preserve"> </w:t>
      </w:r>
      <w:hyperlink r:id="rId20" w:tooltip="D:Documents3GPPtsg_ranWG2TSGR2_116-eDocsR2-2110632.zip" w:history="1">
        <w:r w:rsidRPr="00B46812">
          <w:rPr>
            <w:rStyle w:val="af7"/>
          </w:rPr>
          <w:t>R2-2110632</w:t>
        </w:r>
      </w:hyperlink>
      <w:r>
        <w:t>,</w:t>
      </w:r>
      <w:r w:rsidRPr="004D4300">
        <w:t xml:space="preserve"> </w:t>
      </w:r>
      <w:hyperlink r:id="rId21" w:tooltip="D:Documents3GPPtsg_ranWG2TSGR2_116-eDocsR2-2111080.zip" w:history="1">
        <w:r w:rsidRPr="00B46812">
          <w:rPr>
            <w:rStyle w:val="af7"/>
          </w:rPr>
          <w:t>R2-2111080</w:t>
        </w:r>
      </w:hyperlink>
      <w:r>
        <w:t>,</w:t>
      </w:r>
      <w:r w:rsidRPr="004D4300">
        <w:t xml:space="preserve"> </w:t>
      </w:r>
      <w:hyperlink r:id="rId22" w:tooltip="D:Documents3GPPtsg_ranWG2TSGR2_116-eDocsR2-2111070.zip" w:history="1">
        <w:r w:rsidRPr="00B46812">
          <w:rPr>
            <w:rStyle w:val="af7"/>
          </w:rPr>
          <w:t>R2-2111070</w:t>
        </w:r>
      </w:hyperlink>
      <w:r>
        <w:t>,</w:t>
      </w:r>
      <w:r w:rsidRPr="004D4300">
        <w:t xml:space="preserve"> </w:t>
      </w:r>
      <w:hyperlink r:id="rId23" w:tooltip="D:Documents3GPPtsg_ranWG2TSGR2_116-eDocsR2-2111071.zip" w:history="1">
        <w:r w:rsidRPr="00B46812">
          <w:rPr>
            <w:rStyle w:val="af7"/>
          </w:rPr>
          <w:t>R2-2111071</w:t>
        </w:r>
      </w:hyperlink>
      <w:r w:rsidRPr="004D4300">
        <w:t xml:space="preserve"> </w:t>
      </w:r>
    </w:p>
    <w:p w14:paraId="0F8396A4" w14:textId="77777777" w:rsidR="004658D2" w:rsidRDefault="004658D2" w:rsidP="004658D2">
      <w:pPr>
        <w:pStyle w:val="EmailDiscussion2"/>
      </w:pPr>
      <w:r>
        <w:tab/>
        <w:t xml:space="preserve">Intended outcome: </w:t>
      </w:r>
      <w:r w:rsidRPr="00E14330">
        <w:t xml:space="preserve">Report, </w:t>
      </w:r>
      <w:r>
        <w:t>Agreed CRs if applicable</w:t>
      </w:r>
    </w:p>
    <w:p w14:paraId="6CF75EB7" w14:textId="4636CA99" w:rsidR="004658D2" w:rsidRDefault="004658D2" w:rsidP="004658D2">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等线"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1DA17940"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A </w:t>
      </w:r>
      <w:r w:rsidRPr="00BD1408">
        <w:rPr>
          <w:rFonts w:ascii="Arial" w:hAnsi="Arial" w:cs="Arial"/>
          <w:b/>
          <w:sz w:val="21"/>
          <w:szCs w:val="21"/>
        </w:rPr>
        <w:t>first round</w:t>
      </w:r>
      <w:r w:rsidRPr="00BD1408">
        <w:rPr>
          <w:rFonts w:ascii="Arial" w:hAnsi="Arial" w:cs="Arial"/>
          <w:sz w:val="21"/>
          <w:szCs w:val="21"/>
        </w:rPr>
        <w:t xml:space="preserve"> with </w:t>
      </w:r>
      <w:r w:rsidRPr="00BD1408">
        <w:rPr>
          <w:rFonts w:ascii="Arial" w:hAnsi="Arial" w:cs="Arial"/>
          <w:b/>
          <w:sz w:val="21"/>
          <w:szCs w:val="21"/>
        </w:rPr>
        <w:t>Deadline for comments Thursday W1 Nov 4 1200 UTC</w:t>
      </w:r>
      <w:r w:rsidRPr="00BD1408">
        <w:rPr>
          <w:rFonts w:ascii="Arial" w:hAnsi="Arial" w:cs="Arial"/>
          <w:sz w:val="21"/>
          <w:szCs w:val="21"/>
        </w:rPr>
        <w:t xml:space="preserve"> to settle scope what is agreeable </w:t>
      </w:r>
      <w:proofErr w:type="spellStart"/>
      <w:r w:rsidRPr="00BD1408">
        <w:rPr>
          <w:rFonts w:ascii="Arial" w:hAnsi="Arial" w:cs="Arial"/>
          <w:sz w:val="21"/>
          <w:szCs w:val="21"/>
        </w:rPr>
        <w:t>etc</w:t>
      </w:r>
      <w:proofErr w:type="spellEnd"/>
    </w:p>
    <w:p w14:paraId="2D7FB2B2" w14:textId="56B53DDA" w:rsidR="00FC5F7E" w:rsidRDefault="00FC5F7E" w:rsidP="00FC5F7E">
      <w:pPr>
        <w:widowControl w:val="0"/>
        <w:overflowPunct/>
        <w:autoSpaceDE/>
        <w:autoSpaceDN/>
        <w:adjustRightInd/>
        <w:spacing w:line="240" w:lineRule="auto"/>
        <w:textAlignment w:val="auto"/>
        <w:rPr>
          <w:rFonts w:ascii="Arial" w:eastAsia="等线" w:hAnsi="Arial"/>
          <w:kern w:val="2"/>
          <w:sz w:val="21"/>
          <w:szCs w:val="22"/>
          <w:lang w:val="en-US"/>
        </w:rPr>
      </w:pPr>
      <w:r w:rsidRPr="00BD1408">
        <w:rPr>
          <w:rFonts w:ascii="Arial" w:hAnsi="Arial" w:cs="Arial"/>
          <w:sz w:val="21"/>
          <w:szCs w:val="21"/>
        </w:rPr>
        <w:t xml:space="preserve">A Final round with </w:t>
      </w:r>
      <w:r w:rsidRPr="00BD1408">
        <w:rPr>
          <w:rFonts w:ascii="Arial" w:hAnsi="Arial" w:cs="Arial"/>
          <w:b/>
          <w:sz w:val="21"/>
          <w:szCs w:val="21"/>
        </w:rPr>
        <w:t xml:space="preserve">Final deadline Thursday W2 Nov 11 1200 UTC </w:t>
      </w:r>
      <w:r w:rsidRPr="00BD1408">
        <w:rPr>
          <w:rFonts w:ascii="Arial" w:hAnsi="Arial" w:cs="Arial"/>
          <w:sz w:val="21"/>
          <w:szCs w:val="21"/>
        </w:rPr>
        <w:t>to settle details / agree CRs etc.</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2DD3F9E6" w:rsidR="001E7AAD" w:rsidRPr="00CC30E1" w:rsidRDefault="003337C6" w:rsidP="00CC30E1">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C2E328E" w:rsidR="001E7AAD" w:rsidRPr="00CC30E1" w:rsidRDefault="003337C6" w:rsidP="00CC30E1">
            <w:pPr>
              <w:snapToGrid w:val="0"/>
              <w:spacing w:before="120" w:line="240" w:lineRule="auto"/>
              <w:rPr>
                <w:rFonts w:ascii="Arial" w:hAnsi="Arial" w:cs="Arial"/>
                <w:sz w:val="20"/>
              </w:rPr>
            </w:pPr>
            <w:r>
              <w:rPr>
                <w:rFonts w:ascii="Arial" w:hAnsi="Arial" w:cs="Arial"/>
                <w:sz w:val="20"/>
              </w:rPr>
              <w:t>cecilia.eklof@ericsson.com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10EEB4CB" w:rsidR="001E7AAD" w:rsidRPr="00CC30E1" w:rsidRDefault="0053288E" w:rsidP="00CC30E1">
            <w:pPr>
              <w:snapToGrid w:val="0"/>
              <w:spacing w:before="120" w:line="240" w:lineRule="auto"/>
              <w:rPr>
                <w:rFonts w:ascii="Arial" w:hAnsi="Arial" w:cs="Arial"/>
                <w:sz w:val="20"/>
                <w:lang w:eastAsia="en-US"/>
              </w:rPr>
            </w:pPr>
            <w:proofErr w:type="spellStart"/>
            <w:r>
              <w:rPr>
                <w:rFonts w:ascii="Arial" w:hAnsi="Arial" w:cs="Arial"/>
                <w:sz w:val="20"/>
                <w:lang w:eastAsia="en-US"/>
              </w:rPr>
              <w:t>MediaTek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5637C170"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10BD6A75" w:rsidR="001E7AAD" w:rsidRPr="00306DF5" w:rsidRDefault="00306DF5" w:rsidP="00CC30E1">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197FCBD6" w:rsidR="001E7AAD" w:rsidRPr="00306DF5" w:rsidRDefault="00306DF5" w:rsidP="00CC30E1">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6564D72E" w:rsidR="001E7AAD" w:rsidRPr="00CC30E1" w:rsidRDefault="005252D1" w:rsidP="00CC30E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502312FA" w:rsidR="001E7AAD" w:rsidRPr="00CC30E1" w:rsidRDefault="005252D1" w:rsidP="00CC30E1">
            <w:pPr>
              <w:snapToGrid w:val="0"/>
              <w:spacing w:before="120" w:line="240" w:lineRule="auto"/>
              <w:rPr>
                <w:rFonts w:ascii="Arial" w:hAnsi="Arial" w:cs="Arial"/>
                <w:sz w:val="20"/>
              </w:rPr>
            </w:pPr>
            <w:r>
              <w:rPr>
                <w:rFonts w:ascii="Arial" w:hAnsi="Arial" w:cs="Arial"/>
                <w:sz w:val="20"/>
              </w:rPr>
              <w:t>jun.chen@huawei.com</w:t>
            </w:r>
          </w:p>
        </w:tc>
      </w:tr>
      <w:tr w:rsidR="004D66B2"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132A975E" w:rsidR="004D66B2" w:rsidRPr="00CC30E1" w:rsidRDefault="004D66B2" w:rsidP="004D66B2">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3FDB9C1" w:rsidR="004D66B2" w:rsidRPr="00CC30E1" w:rsidRDefault="004D66B2" w:rsidP="004D66B2">
            <w:pPr>
              <w:snapToGrid w:val="0"/>
              <w:spacing w:before="120" w:line="240" w:lineRule="auto"/>
              <w:rPr>
                <w:rFonts w:ascii="Arial" w:hAnsi="Arial" w:cs="Arial"/>
                <w:sz w:val="20"/>
                <w:lang w:eastAsia="en-US"/>
              </w:rPr>
            </w:pPr>
            <w:r>
              <w:rPr>
                <w:rFonts w:ascii="Arial" w:hAnsi="Arial" w:cs="Arial"/>
                <w:sz w:val="20"/>
              </w:rPr>
              <w:t>xiongyi3@xiaomi.com</w:t>
            </w:r>
          </w:p>
        </w:tc>
      </w:tr>
      <w:tr w:rsidR="004D66B2"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4D66B2" w:rsidRPr="00CC30E1" w:rsidRDefault="004D66B2" w:rsidP="004D66B2">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4D66B2" w:rsidRPr="00CC30E1" w:rsidRDefault="004D66B2" w:rsidP="004D66B2">
            <w:pPr>
              <w:snapToGrid w:val="0"/>
              <w:spacing w:before="120" w:line="240" w:lineRule="auto"/>
              <w:rPr>
                <w:rFonts w:ascii="Arial" w:hAnsi="Arial" w:cs="Arial"/>
                <w:sz w:val="20"/>
                <w:lang w:eastAsia="en-US"/>
              </w:rPr>
            </w:pPr>
          </w:p>
        </w:tc>
      </w:tr>
      <w:tr w:rsidR="004D66B2"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4D66B2" w:rsidRPr="00CC30E1" w:rsidRDefault="004D66B2" w:rsidP="004D66B2">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4D66B2" w:rsidRPr="00CC30E1" w:rsidRDefault="004D66B2" w:rsidP="004D66B2">
            <w:pPr>
              <w:snapToGrid w:val="0"/>
              <w:spacing w:before="120" w:line="240" w:lineRule="auto"/>
              <w:rPr>
                <w:rFonts w:ascii="Arial" w:hAnsi="Arial" w:cs="Arial"/>
                <w:sz w:val="20"/>
                <w:lang w:val="en-US"/>
              </w:rPr>
            </w:pPr>
          </w:p>
        </w:tc>
      </w:tr>
      <w:tr w:rsidR="004D66B2"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4D66B2" w:rsidRPr="00CC30E1" w:rsidRDefault="004D66B2" w:rsidP="004D66B2">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4D66B2" w:rsidRPr="00CC30E1" w:rsidRDefault="004D66B2" w:rsidP="004D66B2">
            <w:pPr>
              <w:snapToGrid w:val="0"/>
              <w:spacing w:before="120" w:line="240" w:lineRule="auto"/>
              <w:rPr>
                <w:rFonts w:ascii="Arial" w:eastAsia="Malgun Gothic" w:hAnsi="Arial" w:cs="Arial"/>
                <w:sz w:val="20"/>
                <w:lang w:eastAsia="ko-KR"/>
              </w:rPr>
            </w:pPr>
          </w:p>
        </w:tc>
      </w:tr>
      <w:tr w:rsidR="004D66B2"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4D66B2" w:rsidRPr="00CC30E1" w:rsidRDefault="004D66B2" w:rsidP="004D66B2">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4D66B2" w:rsidRPr="00CC30E1" w:rsidRDefault="004D66B2" w:rsidP="004D66B2">
            <w:pPr>
              <w:snapToGrid w:val="0"/>
              <w:spacing w:before="120" w:line="240" w:lineRule="auto"/>
              <w:rPr>
                <w:rFonts w:ascii="Arial" w:hAnsi="Arial" w:cs="Arial"/>
                <w:sz w:val="20"/>
                <w:lang w:eastAsia="en-US"/>
              </w:rPr>
            </w:pPr>
          </w:p>
        </w:tc>
      </w:tr>
      <w:tr w:rsidR="004D66B2"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4D66B2" w:rsidRPr="00CC30E1" w:rsidRDefault="004D66B2" w:rsidP="004D66B2">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4D66B2" w:rsidRPr="00CC30E1" w:rsidRDefault="004D66B2" w:rsidP="004D66B2">
            <w:pPr>
              <w:snapToGrid w:val="0"/>
              <w:spacing w:before="120" w:line="240" w:lineRule="auto"/>
              <w:rPr>
                <w:rFonts w:ascii="Arial" w:hAnsi="Arial" w:cs="Arial"/>
                <w:sz w:val="20"/>
                <w:lang w:val="en-US"/>
              </w:rPr>
            </w:pPr>
          </w:p>
        </w:tc>
      </w:tr>
      <w:tr w:rsidR="004D66B2"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4D66B2" w:rsidRPr="00CC30E1" w:rsidRDefault="004D66B2" w:rsidP="004D66B2">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4D66B2" w:rsidRPr="00CC30E1" w:rsidRDefault="004D66B2" w:rsidP="004D66B2">
            <w:pPr>
              <w:snapToGrid w:val="0"/>
              <w:spacing w:before="120" w:line="240" w:lineRule="auto"/>
              <w:rPr>
                <w:rFonts w:ascii="Arial" w:hAnsi="Arial" w:cs="Arial"/>
                <w:sz w:val="20"/>
                <w:lang w:val="en-US"/>
              </w:rPr>
            </w:pPr>
          </w:p>
        </w:tc>
      </w:tr>
      <w:tr w:rsidR="004D66B2"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4D66B2" w:rsidRPr="00CC30E1" w:rsidRDefault="004D66B2" w:rsidP="004D66B2">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4D66B2" w:rsidRPr="00CC30E1" w:rsidRDefault="004D66B2" w:rsidP="004D66B2">
            <w:pPr>
              <w:snapToGrid w:val="0"/>
              <w:spacing w:before="120" w:line="240" w:lineRule="auto"/>
              <w:rPr>
                <w:rFonts w:ascii="Arial" w:hAnsi="Arial" w:cs="Arial"/>
                <w:sz w:val="20"/>
                <w:lang w:val="fr-FR"/>
              </w:rPr>
            </w:pPr>
          </w:p>
        </w:tc>
      </w:tr>
      <w:tr w:rsidR="004D66B2"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4D66B2" w:rsidRPr="00CC30E1" w:rsidRDefault="004D66B2" w:rsidP="004D66B2">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4D66B2" w:rsidRPr="00CC30E1" w:rsidRDefault="004D66B2" w:rsidP="004D66B2">
            <w:pPr>
              <w:snapToGrid w:val="0"/>
              <w:spacing w:before="120" w:line="240" w:lineRule="auto"/>
              <w:rPr>
                <w:rFonts w:ascii="Arial" w:eastAsia="Yu Mincho" w:hAnsi="Arial" w:cs="Arial"/>
                <w:sz w:val="20"/>
                <w:lang w:eastAsia="ja-JP"/>
              </w:rPr>
            </w:pPr>
          </w:p>
        </w:tc>
      </w:tr>
      <w:tr w:rsidR="004D66B2"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4D66B2" w:rsidRPr="00CC30E1" w:rsidRDefault="004D66B2" w:rsidP="004D66B2">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4D66B2" w:rsidRPr="00CC30E1" w:rsidRDefault="004D66B2" w:rsidP="004D66B2">
            <w:pPr>
              <w:snapToGrid w:val="0"/>
              <w:spacing w:before="120" w:line="240" w:lineRule="auto"/>
              <w:rPr>
                <w:rFonts w:ascii="Arial" w:eastAsia="Yu Mincho" w:hAnsi="Arial" w:cs="Arial"/>
                <w:sz w:val="20"/>
                <w:lang w:eastAsia="ja-JP"/>
              </w:rPr>
            </w:pPr>
          </w:p>
        </w:tc>
      </w:tr>
      <w:tr w:rsidR="004D66B2"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D66B2" w:rsidRPr="00CC30E1" w:rsidRDefault="004D66B2" w:rsidP="004D66B2">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D66B2" w:rsidRPr="00CC30E1" w:rsidRDefault="004D66B2" w:rsidP="004D66B2">
            <w:pPr>
              <w:snapToGrid w:val="0"/>
              <w:spacing w:before="120" w:line="240" w:lineRule="auto"/>
              <w:rPr>
                <w:rFonts w:ascii="Arial" w:eastAsia="Yu Mincho" w:hAnsi="Arial" w:cs="Arial"/>
                <w:sz w:val="20"/>
                <w:lang w:eastAsia="ja-JP"/>
              </w:rPr>
            </w:pPr>
          </w:p>
        </w:tc>
      </w:tr>
      <w:tr w:rsidR="004D66B2"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4D66B2" w:rsidRPr="00CC30E1" w:rsidRDefault="004D66B2" w:rsidP="004D66B2">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4D66B2" w:rsidRPr="00CC30E1" w:rsidRDefault="004D66B2" w:rsidP="004D66B2">
            <w:pPr>
              <w:snapToGrid w:val="0"/>
              <w:spacing w:before="120" w:line="240" w:lineRule="auto"/>
              <w:rPr>
                <w:rFonts w:ascii="Arial" w:eastAsia="Yu Mincho" w:hAnsi="Arial" w:cs="Arial"/>
                <w:sz w:val="20"/>
                <w:lang w:eastAsia="ja-JP"/>
              </w:rPr>
            </w:pPr>
          </w:p>
        </w:tc>
      </w:tr>
      <w:tr w:rsidR="004D66B2"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4D66B2" w:rsidRPr="00CC30E1" w:rsidRDefault="004D66B2" w:rsidP="004D66B2">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4D66B2" w:rsidRPr="00CC30E1" w:rsidRDefault="004D66B2" w:rsidP="004D66B2">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2A57855E" w:rsidR="001E7AAD" w:rsidRDefault="00BD1408">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2FD34F56" w14:textId="77777777" w:rsidR="004F60C7" w:rsidRDefault="004F60C7">
      <w:pPr>
        <w:widowControl w:val="0"/>
        <w:overflowPunct/>
        <w:autoSpaceDE/>
        <w:autoSpaceDN/>
        <w:adjustRightInd/>
        <w:spacing w:line="240" w:lineRule="auto"/>
        <w:textAlignment w:val="auto"/>
        <w:rPr>
          <w:rFonts w:ascii="Arial" w:eastAsia="等线" w:hAnsi="Arial"/>
          <w:kern w:val="2"/>
          <w:sz w:val="21"/>
          <w:szCs w:val="22"/>
          <w:lang w:val="en-US"/>
        </w:rPr>
      </w:pPr>
    </w:p>
    <w:p w14:paraId="48E56E05" w14:textId="424CF84A" w:rsidR="001E7AAD" w:rsidRDefault="004F60C7">
      <w:pPr>
        <w:pStyle w:val="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065D4CA7" w14:textId="0FC6EBB7" w:rsidR="004F60C7" w:rsidRPr="004F60C7" w:rsidRDefault="004F60C7">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sidRPr="00B46812">
          <w:rPr>
            <w:rStyle w:val="af7"/>
          </w:rPr>
          <w:t>R2-2110879</w:t>
        </w:r>
      </w:hyperlink>
      <w:r>
        <w:tab/>
        <w:t>Correction on pucch-SpatialRelationInfoId-v1610</w:t>
      </w:r>
      <w:r>
        <w:tab/>
        <w:t xml:space="preserve">Huawei, </w:t>
      </w:r>
      <w:proofErr w:type="spellStart"/>
      <w:r>
        <w:t>HiSilicon</w:t>
      </w:r>
      <w:proofErr w:type="spellEnd"/>
      <w:r>
        <w:tab/>
        <w:t>CR</w:t>
      </w:r>
      <w:r>
        <w:tab/>
        <w:t>Rel-16</w:t>
      </w:r>
      <w:r>
        <w:tab/>
        <w:t>38.331</w:t>
      </w:r>
      <w:r>
        <w:tab/>
        <w:t>16.6.0</w:t>
      </w:r>
      <w:r>
        <w:tab/>
        <w:t>2858</w:t>
      </w:r>
      <w:r>
        <w:tab/>
        <w:t>-</w:t>
      </w:r>
      <w:r>
        <w:tab/>
        <w:t>F</w:t>
      </w:r>
      <w:r>
        <w:tab/>
      </w:r>
      <w:proofErr w:type="spellStart"/>
      <w:r>
        <w:t>NR_eMIMO</w:t>
      </w:r>
      <w:proofErr w:type="spellEnd"/>
      <w:r>
        <w:t>-Core</w:t>
      </w:r>
    </w:p>
    <w:p w14:paraId="48E56E09" w14:textId="77777777" w:rsidR="001E7AAD" w:rsidRDefault="001E7AAD">
      <w:pPr>
        <w:pStyle w:val="Doc-text2"/>
        <w:ind w:left="0" w:firstLine="0"/>
      </w:pPr>
    </w:p>
    <w:p w14:paraId="6BE91F0E" w14:textId="2B3E4593" w:rsidR="000F4F30" w:rsidRDefault="004F60C7" w:rsidP="000F4F30">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w:t>
      </w:r>
      <w:r w:rsidR="000F4F30">
        <w:rPr>
          <w:rFonts w:eastAsiaTheme="minorEastAsia"/>
          <w:lang w:eastAsia="zh-CN"/>
        </w:rPr>
        <w:t xml:space="preserve">the issues of </w:t>
      </w:r>
      <w:r w:rsidR="000F4F30">
        <w:rPr>
          <w:lang w:eastAsia="zh-CN"/>
        </w:rPr>
        <w:t xml:space="preserve">the presence condition of </w:t>
      </w:r>
      <w:r w:rsidR="000F4F30">
        <w:t>pucch-SpatialRelationInfoId-v1610 is discussed, and it is proposed to r</w:t>
      </w:r>
      <w:r w:rsidR="000F4F30">
        <w:rPr>
          <w:lang w:eastAsia="zh-CN"/>
        </w:rPr>
        <w:t>eplace the presence condition by Need S (as in the example in A.4.3.6).</w:t>
      </w:r>
    </w:p>
    <w:p w14:paraId="48E56E0A" w14:textId="4D7B5844" w:rsidR="001E7AAD" w:rsidRDefault="001E7AAD">
      <w:pPr>
        <w:pStyle w:val="a8"/>
        <w:rPr>
          <w:rFonts w:eastAsia="宋体" w:cs="Arial"/>
          <w:bCs/>
        </w:rPr>
      </w:pPr>
    </w:p>
    <w:p w14:paraId="48E56E0B" w14:textId="2DBAAD4C" w:rsidR="001E7AAD" w:rsidRDefault="00C2081C">
      <w:pPr>
        <w:pStyle w:val="a8"/>
        <w:rPr>
          <w:b/>
          <w:bCs/>
        </w:rPr>
      </w:pPr>
      <w:r>
        <w:rPr>
          <w:rFonts w:hint="eastAsia"/>
          <w:b/>
          <w:bCs/>
        </w:rPr>
        <w:t>Q</w:t>
      </w:r>
      <w:r>
        <w:rPr>
          <w:b/>
          <w:bCs/>
        </w:rPr>
        <w:t>1: Do companies agree the changes of the CR [</w:t>
      </w:r>
      <w:r w:rsidR="003720E0">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332944E4" w:rsidR="001E7AAD" w:rsidRDefault="00F57A2A">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6A0E4ECA" w:rsidR="001E7AAD" w:rsidRDefault="00F57A2A">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0D3F66F3" w:rsidR="001E7AAD" w:rsidRDefault="00F57A2A">
            <w:pPr>
              <w:rPr>
                <w:rFonts w:ascii="Arial" w:hAnsi="Arial" w:cs="Arial"/>
                <w:sz w:val="21"/>
                <w:szCs w:val="22"/>
                <w:lang w:eastAsia="en-US"/>
              </w:rPr>
            </w:pPr>
            <w:r>
              <w:t>This Cond Setup does not make any sense in this context, and has likely been left from some early draft ASN.1.</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2E49417" w:rsidR="001E7AAD" w:rsidRDefault="0053288E">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46123A3B" w:rsidR="001E7AAD" w:rsidRDefault="0053288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5C0BBEAD" w:rsidR="001E7AAD" w:rsidRDefault="002A5BA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4CCCB8F5" w:rsidR="001E7AAD" w:rsidRDefault="002A5BA0" w:rsidP="002A5BA0">
            <w:pPr>
              <w:rPr>
                <w:rFonts w:ascii="Arial" w:hAnsi="Arial" w:cs="Arial"/>
                <w:sz w:val="20"/>
                <w:lang w:eastAsia="en-US"/>
              </w:rPr>
            </w:pPr>
            <w:r>
              <w:rPr>
                <w:rFonts w:ascii="Arial" w:hAnsi="Arial" w:cs="Arial"/>
                <w:sz w:val="21"/>
                <w:szCs w:val="22"/>
                <w:lang w:eastAsia="en-US"/>
              </w:rPr>
              <w:t>O</w:t>
            </w:r>
            <w:r w:rsidRPr="002A5BA0">
              <w:rPr>
                <w:rFonts w:ascii="Arial" w:hAnsi="Arial" w:cs="Arial"/>
                <w:sz w:val="21"/>
                <w:szCs w:val="22"/>
                <w:lang w:eastAsia="en-US"/>
              </w:rPr>
              <w:t>K for problem NOK for solution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A66F47" w14:textId="4CBB99A9"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The issue is real but the solution makes it worse by introducing more ambiguities</w:t>
            </w:r>
            <w:r>
              <w:rPr>
                <w:rFonts w:ascii="Arial" w:hAnsi="Arial" w:cs="Arial"/>
                <w:sz w:val="21"/>
                <w:szCs w:val="22"/>
                <w:lang w:eastAsia="en-US"/>
              </w:rPr>
              <w:t>.</w:t>
            </w:r>
          </w:p>
          <w:p w14:paraId="4E07BD13"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19ED6A48"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Second, Need S without conditions on absence just makes the field badly defined - was the intent that this would be Need R in that case?</w:t>
            </w:r>
          </w:p>
          <w:p w14:paraId="4413009B"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Third, while this is NBC CR, it's unlikely anyone has implemented it yet so that's not the main problem.</w:t>
            </w:r>
          </w:p>
          <w:p w14:paraId="280B19D8" w14:textId="4246D2EF"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lastRenderedPageBreak/>
              <w:t xml:space="preserve">Fourth, saying "it's not possible to modify the ID" is true but misses the point: These are used via </w:t>
            </w:r>
            <w:proofErr w:type="spellStart"/>
            <w:r w:rsidRPr="002A5BA0">
              <w:rPr>
                <w:rFonts w:ascii="Arial" w:hAnsi="Arial" w:cs="Arial"/>
                <w:sz w:val="21"/>
                <w:szCs w:val="22"/>
                <w:lang w:eastAsia="en-US"/>
              </w:rPr>
              <w:t>AddModRelease</w:t>
            </w:r>
            <w:proofErr w:type="spellEnd"/>
            <w:r w:rsidRPr="002A5BA0">
              <w:rPr>
                <w:rFonts w:ascii="Arial" w:hAnsi="Arial" w:cs="Arial"/>
                <w:sz w:val="21"/>
                <w:szCs w:val="22"/>
                <w:lang w:eastAsia="en-US"/>
              </w:rPr>
              <w:t xml:space="preserv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t>
            </w:r>
            <w:r>
              <w:rPr>
                <w:rFonts w:ascii="Arial" w:hAnsi="Arial" w:cs="Arial"/>
                <w:sz w:val="21"/>
                <w:szCs w:val="22"/>
                <w:lang w:eastAsia="en-US"/>
              </w:rPr>
              <w:t>we</w:t>
            </w:r>
            <w:r w:rsidRPr="002A5BA0">
              <w:rPr>
                <w:rFonts w:ascii="Arial" w:hAnsi="Arial" w:cs="Arial"/>
                <w:sz w:val="21"/>
                <w:szCs w:val="22"/>
                <w:lang w:eastAsia="en-US"/>
              </w:rPr>
              <w:t xml:space="preserve"> do get the point that maybe network would want to modify PUCCH spatial relation at some point, so no strong view.</w:t>
            </w:r>
          </w:p>
          <w:p w14:paraId="48E56E1B" w14:textId="7A9F1F5B" w:rsidR="001E7AAD" w:rsidRDefault="002A5BA0" w:rsidP="002A5BA0">
            <w:pPr>
              <w:rPr>
                <w:rFonts w:ascii="Arial" w:hAnsi="Arial" w:cs="Arial"/>
                <w:sz w:val="21"/>
                <w:szCs w:val="22"/>
                <w:lang w:eastAsia="en-US"/>
              </w:rPr>
            </w:pPr>
            <w:r>
              <w:rPr>
                <w:rFonts w:ascii="Arial" w:hAnsi="Arial" w:cs="Arial"/>
                <w:sz w:val="21"/>
                <w:szCs w:val="22"/>
                <w:lang w:eastAsia="en-US"/>
              </w:rPr>
              <w:t>Hence we think</w:t>
            </w:r>
            <w:r w:rsidRPr="002A5BA0">
              <w:rPr>
                <w:rFonts w:ascii="Arial" w:hAnsi="Arial" w:cs="Arial"/>
                <w:sz w:val="21"/>
                <w:szCs w:val="22"/>
                <w:lang w:eastAsia="en-US"/>
              </w:rPr>
              <w:t xml:space="preserve"> </w:t>
            </w:r>
            <w:r>
              <w:rPr>
                <w:rFonts w:ascii="Arial" w:hAnsi="Arial" w:cs="Arial"/>
                <w:sz w:val="21"/>
                <w:szCs w:val="22"/>
                <w:lang w:eastAsia="en-US"/>
              </w:rPr>
              <w:t>a</w:t>
            </w:r>
            <w:r w:rsidRPr="002A5BA0">
              <w:rPr>
                <w:rFonts w:ascii="Arial" w:hAnsi="Arial" w:cs="Arial"/>
                <w:sz w:val="21"/>
                <w:szCs w:val="22"/>
                <w:lang w:eastAsia="en-US"/>
              </w:rPr>
              <w:t>t minimum, we should fix the following: 1) Need M --&gt; Need R in the condition. The rest is not required.</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4F47A95" w:rsidR="001E7AAD" w:rsidRPr="00306DF5" w:rsidRDefault="00306DF5">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51D15A28" w:rsidR="001E7AAD" w:rsidRPr="00306DF5" w:rsidRDefault="00306DF5">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30C8A0A9" w:rsidR="001E7AAD" w:rsidRDefault="00FB53E6">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4CF1E" w14:textId="77777777" w:rsidR="001E7AAD" w:rsidRDefault="00FB53E6">
            <w:pPr>
              <w:jc w:val="center"/>
              <w:rPr>
                <w:rFonts w:ascii="Arial" w:hAnsi="Arial" w:cs="Arial"/>
                <w:sz w:val="20"/>
              </w:rPr>
            </w:pPr>
            <w:r>
              <w:rPr>
                <w:rFonts w:ascii="Arial" w:hAnsi="Arial" w:cs="Arial" w:hint="eastAsia"/>
                <w:sz w:val="20"/>
              </w:rPr>
              <w:t>Y</w:t>
            </w:r>
            <w:r>
              <w:rPr>
                <w:rFonts w:ascii="Arial" w:hAnsi="Arial" w:cs="Arial"/>
                <w:sz w:val="20"/>
              </w:rPr>
              <w:t>es</w:t>
            </w:r>
          </w:p>
          <w:p w14:paraId="48E56E23" w14:textId="17D6EF98" w:rsidR="00FB53E6" w:rsidRDefault="00FB53E6">
            <w:pPr>
              <w:jc w:val="center"/>
              <w:rPr>
                <w:rFonts w:ascii="Arial" w:hAnsi="Arial" w:cs="Arial"/>
                <w:sz w:val="20"/>
              </w:rPr>
            </w:pPr>
            <w:r>
              <w:rPr>
                <w:rFonts w:ascii="Arial" w:hAnsi="Arial" w:cs="Arial"/>
                <w:sz w:val="20"/>
              </w:rPr>
              <w:t>(Proponent)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等线"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等线" w:hAnsi="Arial" w:cs="Arial"/>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AF" w14:textId="569A1153" w:rsidR="001E7AAD" w:rsidRDefault="003720E0">
      <w:pPr>
        <w:pStyle w:val="2"/>
        <w:widowControl w:val="0"/>
        <w:numPr>
          <w:ilvl w:val="1"/>
          <w:numId w:val="5"/>
        </w:numPr>
        <w:spacing w:line="240" w:lineRule="auto"/>
        <w:rPr>
          <w:szCs w:val="20"/>
          <w:lang w:eastAsia="ja-JP"/>
        </w:rPr>
      </w:pPr>
      <w:r>
        <w:rPr>
          <w:szCs w:val="20"/>
          <w:lang w:eastAsia="ja-JP"/>
        </w:rPr>
        <w:t>L1 NR-U</w:t>
      </w:r>
    </w:p>
    <w:p w14:paraId="4172DF1B" w14:textId="097B7317" w:rsidR="003720E0" w:rsidRDefault="003720E0" w:rsidP="003720E0">
      <w:pPr>
        <w:pStyle w:val="Doc-title"/>
      </w:pPr>
      <w:r>
        <w:rPr>
          <w:rFonts w:eastAsiaTheme="minorEastAsia"/>
          <w:lang w:eastAsia="zh-CN"/>
        </w:rPr>
        <w:t xml:space="preserve">[2] </w:t>
      </w:r>
      <w:hyperlink r:id="rId25" w:tooltip="D:Documents3GPPtsg_ranWG2TSGR2_116-eDocsR2-2109314.zip" w:history="1">
        <w:r w:rsidRPr="00B46812">
          <w:rPr>
            <w:rStyle w:val="af7"/>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w:t>
      </w:r>
      <w:proofErr w:type="gramStart"/>
      <w:r>
        <w:t>:RAN2</w:t>
      </w:r>
      <w:proofErr w:type="gramEnd"/>
    </w:p>
    <w:p w14:paraId="07B98404" w14:textId="07CB5592" w:rsidR="003720E0" w:rsidRPr="003720E0" w:rsidRDefault="003720E0" w:rsidP="003720E0">
      <w:pPr>
        <w:pStyle w:val="Doc-title"/>
      </w:pPr>
      <w:r>
        <w:rPr>
          <w:rFonts w:eastAsiaTheme="minorEastAsia"/>
          <w:lang w:eastAsia="zh-CN"/>
        </w:rPr>
        <w:t xml:space="preserve">[3] </w:t>
      </w:r>
      <w:hyperlink r:id="rId26" w:tooltip="D:Documents3GPPtsg_ranWG2TSGR2_116-eDocsR2-2110626.zip" w:history="1">
        <w:r w:rsidRPr="00B46812">
          <w:rPr>
            <w:rStyle w:val="af7"/>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4A7947EE" w14:textId="7EF056F0" w:rsidR="00810CAE" w:rsidRDefault="00810CAE" w:rsidP="00810CAE">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7C410DF9" w14:textId="77777777" w:rsidR="002715B5" w:rsidRDefault="002715B5" w:rsidP="003720E0">
      <w:pPr>
        <w:pStyle w:val="Doc-text2"/>
        <w:ind w:left="0" w:firstLine="0"/>
      </w:pPr>
    </w:p>
    <w:p w14:paraId="2E32A612" w14:textId="7C3BA0D4" w:rsidR="003720E0" w:rsidRDefault="003720E0" w:rsidP="003720E0">
      <w:pPr>
        <w:pStyle w:val="Doc-text2"/>
        <w:ind w:left="0" w:firstLine="0"/>
        <w:rPr>
          <w:rFonts w:eastAsiaTheme="minorEastAsia"/>
          <w:lang w:eastAsia="zh-CN"/>
        </w:rPr>
      </w:pPr>
      <w:r w:rsidRPr="0019441E">
        <w:rPr>
          <w:rFonts w:eastAsiaTheme="minorEastAsia" w:hint="eastAsia"/>
          <w:highlight w:val="green"/>
          <w:lang w:eastAsia="zh-CN"/>
        </w:rPr>
        <w:t>I</w:t>
      </w:r>
      <w:r w:rsidRPr="0019441E">
        <w:rPr>
          <w:rFonts w:eastAsiaTheme="minorEastAsia"/>
          <w:highlight w:val="green"/>
          <w:lang w:eastAsia="zh-CN"/>
        </w:rPr>
        <w:t>n [</w:t>
      </w:r>
      <w:r w:rsidR="00614458" w:rsidRPr="0019441E">
        <w:rPr>
          <w:rFonts w:eastAsiaTheme="minorEastAsia"/>
          <w:highlight w:val="green"/>
          <w:lang w:eastAsia="zh-CN"/>
        </w:rPr>
        <w:t>2</w:t>
      </w:r>
      <w:r w:rsidRPr="0019441E">
        <w:rPr>
          <w:rFonts w:eastAsiaTheme="minorEastAsia"/>
          <w:highlight w:val="green"/>
          <w:lang w:eastAsia="zh-CN"/>
        </w:rPr>
        <w:t xml:space="preserve">], </w:t>
      </w:r>
      <w:r w:rsidR="00614458" w:rsidRPr="0019441E">
        <w:rPr>
          <w:rFonts w:eastAsiaTheme="minorEastAsia"/>
          <w:highlight w:val="green"/>
          <w:lang w:eastAsia="zh-CN"/>
        </w:rPr>
        <w:t xml:space="preserve">RAN1 discussed the issue of </w:t>
      </w:r>
      <w:proofErr w:type="spellStart"/>
      <w:r w:rsidR="00614458" w:rsidRPr="0019441E">
        <w:rPr>
          <w:rFonts w:eastAsiaTheme="minorEastAsia"/>
          <w:highlight w:val="green"/>
          <w:lang w:eastAsia="zh-CN"/>
        </w:rPr>
        <w:t>rb</w:t>
      </w:r>
      <w:proofErr w:type="spellEnd"/>
      <w:r w:rsidR="00614458" w:rsidRPr="0019441E">
        <w:rPr>
          <w:rFonts w:eastAsiaTheme="minorEastAsia"/>
          <w:highlight w:val="green"/>
          <w:lang w:eastAsia="zh-CN"/>
        </w:rPr>
        <w:t>-Offset and has the following conclusions:</w:t>
      </w:r>
    </w:p>
    <w:p w14:paraId="7C0D37D1" w14:textId="77777777" w:rsidR="00614458" w:rsidRDefault="00614458" w:rsidP="003720E0">
      <w:pPr>
        <w:pStyle w:val="Doc-text2"/>
        <w:ind w:left="0" w:firstLine="0"/>
        <w:rPr>
          <w:rFonts w:eastAsiaTheme="minorEastAsia"/>
          <w:lang w:eastAsia="zh-CN"/>
        </w:rPr>
      </w:pPr>
    </w:p>
    <w:p w14:paraId="40892EC5" w14:textId="77777777" w:rsidR="00614458" w:rsidRDefault="00614458" w:rsidP="00614458">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w:t>
      </w:r>
      <w:r>
        <w:rPr>
          <w:rFonts w:ascii="Arial" w:hAnsi="Arial" w:cs="Arial"/>
        </w:rPr>
        <w:lastRenderedPageBreak/>
        <w:t>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14458" w14:paraId="4EF5B9B1" w14:textId="77777777" w:rsidTr="003176FF">
        <w:trPr>
          <w:trHeight w:val="791"/>
        </w:trPr>
        <w:tc>
          <w:tcPr>
            <w:tcW w:w="9625" w:type="dxa"/>
            <w:tcBorders>
              <w:top w:val="single" w:sz="4" w:space="0" w:color="auto"/>
              <w:left w:val="single" w:sz="4" w:space="0" w:color="auto"/>
              <w:bottom w:val="single" w:sz="4" w:space="0" w:color="auto"/>
              <w:right w:val="single" w:sz="4" w:space="0" w:color="auto"/>
            </w:tcBorders>
          </w:tcPr>
          <w:p w14:paraId="69D404D8"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sidRPr="00283D0E">
              <w:rPr>
                <w:rFonts w:ascii="Arial" w:eastAsia="Calibri" w:hAnsi="Arial" w:cs="Arial"/>
                <w:b/>
                <w:i/>
                <w:sz w:val="18"/>
                <w:szCs w:val="22"/>
                <w:lang w:val="en-US" w:eastAsia="sv-SE"/>
              </w:rPr>
              <w:t>rb</w:t>
            </w:r>
            <w:proofErr w:type="spellEnd"/>
            <w:r w:rsidRPr="00283D0E">
              <w:rPr>
                <w:rFonts w:ascii="Arial" w:eastAsia="Calibri" w:hAnsi="Arial" w:cs="Arial"/>
                <w:b/>
                <w:i/>
                <w:sz w:val="18"/>
                <w:szCs w:val="22"/>
                <w:lang w:val="en-US" w:eastAsia="sv-SE"/>
              </w:rPr>
              <w:t>-Offset</w:t>
            </w:r>
          </w:p>
          <w:p w14:paraId="05CAC50A"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 xml:space="preserve">clause 10.1). </w:t>
            </w:r>
            <w:r w:rsidRPr="003A2C31">
              <w:rPr>
                <w:rFonts w:ascii="Arial" w:eastAsia="Calibri" w:hAnsi="Arial" w:cs="Arial"/>
                <w:strike/>
                <w:color w:val="FF0000"/>
                <w:sz w:val="18"/>
                <w:szCs w:val="22"/>
                <w:lang w:val="en-US" w:eastAsia="sv-SE"/>
              </w:rPr>
              <w:t>When the field is absent, the UE applies the value 0.</w:t>
            </w:r>
          </w:p>
        </w:tc>
      </w:tr>
    </w:tbl>
    <w:p w14:paraId="22235539" w14:textId="77777777" w:rsidR="00614458" w:rsidRDefault="00614458" w:rsidP="003720E0">
      <w:pPr>
        <w:pStyle w:val="Doc-text2"/>
        <w:ind w:left="0" w:firstLine="0"/>
        <w:rPr>
          <w:rFonts w:eastAsia="宋体" w:cs="Arial"/>
          <w:bCs/>
        </w:rPr>
      </w:pPr>
    </w:p>
    <w:p w14:paraId="1695D496" w14:textId="5B5F46E8" w:rsidR="00614458" w:rsidRDefault="00614458" w:rsidP="003720E0">
      <w:pPr>
        <w:pStyle w:val="Doc-text2"/>
        <w:ind w:left="0" w:firstLine="0"/>
        <w:rPr>
          <w:rFonts w:eastAsia="宋体" w:cs="Arial"/>
          <w:bCs/>
          <w:lang w:eastAsia="zh-CN"/>
        </w:rPr>
      </w:pPr>
      <w:r w:rsidRPr="0019441E">
        <w:rPr>
          <w:rFonts w:eastAsia="宋体" w:cs="Arial" w:hint="eastAsia"/>
          <w:bCs/>
          <w:highlight w:val="green"/>
          <w:lang w:eastAsia="zh-CN"/>
        </w:rPr>
        <w:t>A</w:t>
      </w:r>
      <w:r w:rsidRPr="0019441E">
        <w:rPr>
          <w:rFonts w:eastAsia="宋体" w:cs="Arial"/>
          <w:bCs/>
          <w:highlight w:val="green"/>
          <w:lang w:eastAsia="zh-CN"/>
        </w:rPr>
        <w:t>nd then the action to RAN2 is as below:</w:t>
      </w:r>
    </w:p>
    <w:p w14:paraId="07850359" w14:textId="77777777" w:rsidR="00614458" w:rsidRPr="00F2599A" w:rsidRDefault="00614458" w:rsidP="00614458">
      <w:pPr>
        <w:ind w:left="1985" w:hanging="1985"/>
        <w:rPr>
          <w:rFonts w:ascii="Arial" w:hAnsi="Arial" w:cs="Arial"/>
          <w:b/>
          <w:szCs w:val="22"/>
        </w:rPr>
      </w:pPr>
      <w:r w:rsidRPr="00F2599A">
        <w:rPr>
          <w:rFonts w:ascii="Arial" w:hAnsi="Arial" w:cs="Arial"/>
          <w:b/>
          <w:szCs w:val="22"/>
        </w:rPr>
        <w:t>To TSG RAN WG</w:t>
      </w:r>
      <w:r>
        <w:rPr>
          <w:rFonts w:ascii="Arial" w:hAnsi="Arial" w:cs="Arial"/>
          <w:b/>
          <w:szCs w:val="22"/>
        </w:rPr>
        <w:t>2</w:t>
      </w:r>
    </w:p>
    <w:p w14:paraId="3C00D8AC" w14:textId="14DE1E0A" w:rsidR="00614458" w:rsidRDefault="00614458" w:rsidP="00614458">
      <w:pPr>
        <w:pStyle w:val="Doc-text2"/>
        <w:ind w:left="0" w:firstLine="0"/>
        <w:rPr>
          <w:rFonts w:eastAsia="宋体" w:cs="Arial"/>
          <w:bCs/>
          <w:lang w:eastAsia="zh-CN"/>
        </w:rPr>
      </w:pPr>
      <w:r w:rsidRPr="00F2599A">
        <w:rPr>
          <w:rFonts w:cs="Arial"/>
          <w:b/>
          <w:sz w:val="22"/>
          <w:szCs w:val="22"/>
        </w:rPr>
        <w:t xml:space="preserve">ACTION: </w:t>
      </w:r>
      <w:r w:rsidRPr="00F2599A">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sidRPr="00C5172F">
        <w:rPr>
          <w:rFonts w:cs="Arial"/>
          <w:i/>
          <w:iCs/>
        </w:rPr>
        <w:t>rb</w:t>
      </w:r>
      <w:proofErr w:type="spellEnd"/>
      <w:r w:rsidRPr="00C5172F">
        <w:rPr>
          <w:rFonts w:cs="Arial"/>
          <w:i/>
          <w:iCs/>
        </w:rPr>
        <w:t>-Offset</w:t>
      </w:r>
      <w:r>
        <w:rPr>
          <w:rFonts w:cs="Arial"/>
        </w:rPr>
        <w:t>.</w:t>
      </w:r>
    </w:p>
    <w:p w14:paraId="6819C745" w14:textId="77777777" w:rsidR="003720E0" w:rsidRDefault="003720E0" w:rsidP="003720E0">
      <w:pPr>
        <w:pStyle w:val="a8"/>
        <w:rPr>
          <w:rFonts w:eastAsia="宋体" w:cs="Arial"/>
          <w:bCs/>
        </w:rPr>
      </w:pPr>
    </w:p>
    <w:p w14:paraId="71301748" w14:textId="24A2B0A0" w:rsidR="00614458" w:rsidRDefault="002263E5" w:rsidP="003720E0">
      <w:pPr>
        <w:pStyle w:val="a8"/>
        <w:rPr>
          <w:rFonts w:eastAsia="宋体" w:cs="Arial"/>
          <w:bCs/>
        </w:rPr>
      </w:pPr>
      <w:r>
        <w:rPr>
          <w:rFonts w:eastAsia="宋体" w:cs="Arial"/>
          <w:bCs/>
          <w:highlight w:val="green"/>
        </w:rPr>
        <w:t xml:space="preserve">The CR </w:t>
      </w:r>
      <w:r w:rsidR="00614458" w:rsidRPr="0019441E">
        <w:rPr>
          <w:rFonts w:eastAsia="宋体" w:cs="Arial"/>
          <w:bCs/>
          <w:highlight w:val="green"/>
        </w:rPr>
        <w:t>[3] is related to the incoming LS [2]</w:t>
      </w:r>
      <w:r w:rsidR="00810CAE">
        <w:rPr>
          <w:rFonts w:eastAsia="宋体" w:cs="Arial"/>
          <w:bCs/>
          <w:highlight w:val="green"/>
        </w:rPr>
        <w:t xml:space="preserve"> and the proposed changes are as below</w:t>
      </w:r>
      <w:r w:rsidR="00614458" w:rsidRPr="0019441E">
        <w:rPr>
          <w:rFonts w:eastAsia="宋体" w:cs="Arial"/>
          <w:bCs/>
          <w:highlight w:val="green"/>
        </w:rPr>
        <w:t>:</w:t>
      </w:r>
    </w:p>
    <w:p w14:paraId="567B3798" w14:textId="77777777" w:rsidR="00614458" w:rsidRPr="003319E3" w:rsidRDefault="00614458" w:rsidP="00614458">
      <w:pPr>
        <w:keepNext/>
        <w:keepLines/>
        <w:spacing w:after="0"/>
        <w:rPr>
          <w:rFonts w:ascii="Arial" w:hAnsi="Arial"/>
          <w:sz w:val="18"/>
          <w:szCs w:val="22"/>
          <w:lang w:eastAsia="sv-SE"/>
        </w:rPr>
      </w:pPr>
      <w:proofErr w:type="spellStart"/>
      <w:proofErr w:type="gramStart"/>
      <w:r w:rsidRPr="003319E3">
        <w:rPr>
          <w:rFonts w:ascii="Arial" w:hAnsi="Arial"/>
          <w:b/>
          <w:i/>
          <w:sz w:val="18"/>
          <w:szCs w:val="22"/>
          <w:lang w:eastAsia="sv-SE"/>
        </w:rPr>
        <w:t>rb</w:t>
      </w:r>
      <w:proofErr w:type="spellEnd"/>
      <w:r w:rsidRPr="003319E3">
        <w:rPr>
          <w:rFonts w:ascii="Arial" w:hAnsi="Arial"/>
          <w:b/>
          <w:i/>
          <w:sz w:val="18"/>
          <w:szCs w:val="22"/>
          <w:lang w:eastAsia="sv-SE"/>
        </w:rPr>
        <w:t>-Offset</w:t>
      </w:r>
      <w:proofErr w:type="gramEnd"/>
    </w:p>
    <w:p w14:paraId="747C0FE8" w14:textId="5010B1A3" w:rsidR="00614458" w:rsidRDefault="00614458" w:rsidP="00614458">
      <w:pPr>
        <w:pStyle w:val="a8"/>
        <w:rPr>
          <w:rFonts w:eastAsia="宋体" w:cs="Arial"/>
          <w:bCs/>
        </w:rPr>
      </w:pPr>
      <w:r w:rsidRPr="003319E3">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sidRPr="003319E3" w:rsidDel="004E181C">
          <w:rPr>
            <w:sz w:val="18"/>
            <w:lang w:eastAsia="sv-SE"/>
          </w:rPr>
          <w:delText xml:space="preserve"> 0</w:delText>
        </w:r>
      </w:del>
      <w:ins w:id="2" w:author="[Amaanat]" w:date="2021-10-21T15:59:00Z">
        <w:r>
          <w:rPr>
            <w:sz w:val="18"/>
            <w:lang w:eastAsia="sv-SE"/>
          </w:rPr>
          <w:t xml:space="preserve"> specified in </w:t>
        </w:r>
        <w:r w:rsidRPr="003319E3">
          <w:rPr>
            <w:sz w:val="18"/>
            <w:lang w:eastAsia="sv-SE"/>
          </w:rPr>
          <w:t>38.213 [13], clause 10.1</w:t>
        </w:r>
      </w:ins>
      <w:r w:rsidRPr="003319E3">
        <w:rPr>
          <w:sz w:val="18"/>
          <w:lang w:eastAsia="sv-SE"/>
        </w:rPr>
        <w:t>.</w:t>
      </w:r>
    </w:p>
    <w:p w14:paraId="37C30D7A" w14:textId="0C4CD230" w:rsidR="00810CAE" w:rsidRDefault="00810CAE" w:rsidP="003720E0">
      <w:pPr>
        <w:pStyle w:val="a8"/>
        <w:rPr>
          <w:rFonts w:eastAsia="宋体" w:cs="Arial"/>
          <w:bCs/>
        </w:rPr>
      </w:pPr>
    </w:p>
    <w:p w14:paraId="7A2830C9" w14:textId="38030B55" w:rsidR="00810CAE" w:rsidRDefault="002263E5" w:rsidP="003720E0">
      <w:pPr>
        <w:pStyle w:val="a8"/>
        <w:rPr>
          <w:rFonts w:eastAsia="宋体" w:cs="Arial"/>
          <w:bCs/>
        </w:rPr>
      </w:pPr>
      <w:r>
        <w:rPr>
          <w:rFonts w:eastAsia="宋体" w:cs="Arial"/>
          <w:bCs/>
          <w:highlight w:val="green"/>
        </w:rPr>
        <w:t>The CR [</w:t>
      </w:r>
      <w:r w:rsidR="00810CAE" w:rsidRPr="00810CAE">
        <w:rPr>
          <w:rFonts w:eastAsia="宋体" w:cs="Arial"/>
          <w:bCs/>
          <w:highlight w:val="green"/>
        </w:rPr>
        <w:t>4] is related to the incoming LS [2] and the proposed changes are as below:</w:t>
      </w:r>
    </w:p>
    <w:p w14:paraId="72CD2998" w14:textId="43C191E6" w:rsidR="00810CAE" w:rsidRDefault="00810CAE" w:rsidP="003720E0">
      <w:pPr>
        <w:pStyle w:val="a8"/>
        <w:rPr>
          <w:rFonts w:eastAsia="宋体" w:cs="Arial"/>
          <w:bCs/>
        </w:rPr>
      </w:pPr>
      <w:r w:rsidRPr="00BD30AA">
        <w:rPr>
          <w:rFonts w:ascii="Courier New" w:eastAsia="Times New Roman" w:hAnsi="Courier New"/>
          <w:noProof/>
          <w:sz w:val="16"/>
          <w:lang w:eastAsia="en-GB"/>
        </w:rPr>
        <w:t xml:space="preserve">    rb-Offset-r16                       </w:t>
      </w:r>
      <w:r w:rsidRPr="00BD30AA">
        <w:rPr>
          <w:rFonts w:ascii="Courier New" w:eastAsia="Times New Roman" w:hAnsi="Courier New"/>
          <w:noProof/>
          <w:color w:val="993366"/>
          <w:sz w:val="16"/>
          <w:lang w:eastAsia="en-GB"/>
        </w:rPr>
        <w:t>INTEGER</w:t>
      </w:r>
      <w:r w:rsidRPr="00BD30AA">
        <w:rPr>
          <w:rFonts w:ascii="Courier New" w:eastAsia="Times New Roman" w:hAnsi="Courier New"/>
          <w:noProof/>
          <w:sz w:val="16"/>
          <w:lang w:eastAsia="en-GB"/>
        </w:rPr>
        <w:t xml:space="preserve"> (0..5)                                            </w:t>
      </w:r>
      <w:r w:rsidRPr="00BD30AA">
        <w:rPr>
          <w:rFonts w:ascii="Courier New" w:eastAsia="Times New Roman" w:hAnsi="Courier New"/>
          <w:noProof/>
          <w:color w:val="993366"/>
          <w:sz w:val="16"/>
          <w:lang w:eastAsia="en-GB"/>
        </w:rPr>
        <w:t>OPTIONAL</w:t>
      </w:r>
      <w:r w:rsidRPr="00BD30AA">
        <w:rPr>
          <w:rFonts w:ascii="Courier New" w:eastAsia="Times New Roman" w:hAnsi="Courier New"/>
          <w:noProof/>
          <w:sz w:val="16"/>
          <w:lang w:eastAsia="en-GB"/>
        </w:rPr>
        <w:t xml:space="preserve">, </w:t>
      </w:r>
      <w:del w:id="3" w:author="Mai-Anh Phan" w:date="2021-10-18T10:57:00Z">
        <w:r w:rsidRPr="00BD30AA" w:rsidDel="00893FD8">
          <w:rPr>
            <w:rFonts w:ascii="Courier New" w:eastAsia="Times New Roman" w:hAnsi="Courier New"/>
            <w:noProof/>
            <w:color w:val="808080"/>
            <w:sz w:val="16"/>
            <w:lang w:eastAsia="en-GB"/>
          </w:rPr>
          <w:delText>-- Need S</w:delText>
        </w:r>
      </w:del>
    </w:p>
    <w:p w14:paraId="5E7047A4" w14:textId="77777777" w:rsidR="00810CAE" w:rsidRPr="00BD30AA" w:rsidRDefault="00810CAE" w:rsidP="00810CAE">
      <w:pPr>
        <w:keepNext/>
        <w:keepLines/>
        <w:spacing w:after="0"/>
        <w:rPr>
          <w:rFonts w:ascii="Arial" w:eastAsia="Times New Roman" w:hAnsi="Arial"/>
          <w:sz w:val="18"/>
          <w:szCs w:val="22"/>
          <w:lang w:eastAsia="sv-SE"/>
        </w:rPr>
      </w:pPr>
      <w:proofErr w:type="spellStart"/>
      <w:proofErr w:type="gramStart"/>
      <w:r w:rsidRPr="00BD30AA">
        <w:rPr>
          <w:rFonts w:ascii="Arial" w:eastAsia="Times New Roman" w:hAnsi="Arial"/>
          <w:b/>
          <w:i/>
          <w:sz w:val="18"/>
          <w:szCs w:val="22"/>
          <w:lang w:eastAsia="sv-SE"/>
        </w:rPr>
        <w:t>rb</w:t>
      </w:r>
      <w:proofErr w:type="spellEnd"/>
      <w:r w:rsidRPr="00BD30AA">
        <w:rPr>
          <w:rFonts w:ascii="Arial" w:eastAsia="Times New Roman" w:hAnsi="Arial"/>
          <w:b/>
          <w:i/>
          <w:sz w:val="18"/>
          <w:szCs w:val="22"/>
          <w:lang w:eastAsia="sv-SE"/>
        </w:rPr>
        <w:t>-Offset</w:t>
      </w:r>
      <w:proofErr w:type="gramEnd"/>
    </w:p>
    <w:p w14:paraId="5409C309" w14:textId="14793CD7" w:rsidR="00810CAE" w:rsidRDefault="00810CAE" w:rsidP="00810CAE">
      <w:pPr>
        <w:pStyle w:val="a8"/>
        <w:rPr>
          <w:rFonts w:eastAsia="宋体" w:cs="Arial"/>
          <w:bCs/>
        </w:rPr>
      </w:pPr>
      <w:r w:rsidRPr="00BD30AA">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sidRPr="00BD30AA" w:rsidDel="00893FD8">
          <w:rPr>
            <w:rFonts w:eastAsia="Times New Roman"/>
            <w:sz w:val="18"/>
            <w:lang w:eastAsia="sv-SE"/>
          </w:rPr>
          <w:delText>When the field is absent, the UE applies the value 0.</w:delText>
        </w:r>
      </w:del>
    </w:p>
    <w:p w14:paraId="158C05B1" w14:textId="77777777" w:rsidR="00810CAE" w:rsidRDefault="00810CAE" w:rsidP="003720E0">
      <w:pPr>
        <w:pStyle w:val="a8"/>
        <w:rPr>
          <w:rFonts w:eastAsia="宋体" w:cs="Arial"/>
          <w:bCs/>
        </w:rPr>
      </w:pPr>
    </w:p>
    <w:p w14:paraId="5707051F" w14:textId="32F26A47" w:rsidR="00614458" w:rsidRDefault="00810CAE" w:rsidP="003720E0">
      <w:pPr>
        <w:pStyle w:val="a8"/>
        <w:rPr>
          <w:rFonts w:eastAsia="宋体" w:cs="Arial"/>
          <w:bCs/>
        </w:rPr>
      </w:pPr>
      <w:r>
        <w:rPr>
          <w:rFonts w:eastAsia="宋体" w:cs="Arial" w:hint="eastAsia"/>
          <w:bCs/>
        </w:rPr>
        <w:t>I</w:t>
      </w:r>
      <w:r>
        <w:rPr>
          <w:rFonts w:eastAsia="宋体" w:cs="Arial"/>
          <w:bCs/>
        </w:rPr>
        <w:t>n general, three types of changes are provided ([2</w:t>
      </w:r>
      <w:proofErr w:type="gramStart"/>
      <w:r>
        <w:rPr>
          <w:rFonts w:eastAsia="宋体" w:cs="Arial"/>
          <w:bCs/>
        </w:rPr>
        <w:t>][</w:t>
      </w:r>
      <w:proofErr w:type="gramEnd"/>
      <w:r>
        <w:rPr>
          <w:rFonts w:eastAsia="宋体" w:cs="Arial"/>
          <w:bCs/>
        </w:rPr>
        <w:t xml:space="preserve">3][4]), so </w:t>
      </w:r>
      <w:r w:rsidR="00614458">
        <w:rPr>
          <w:rFonts w:eastAsia="宋体" w:cs="Arial"/>
          <w:bCs/>
        </w:rPr>
        <w:t>it is proposed to collect companies’ opinions</w:t>
      </w:r>
      <w:r>
        <w:rPr>
          <w:rFonts w:eastAsia="宋体" w:cs="Arial"/>
          <w:bCs/>
        </w:rPr>
        <w:t xml:space="preserve"> on these changes</w:t>
      </w:r>
      <w:r w:rsidR="00614458">
        <w:rPr>
          <w:rFonts w:eastAsia="宋体" w:cs="Arial"/>
          <w:bCs/>
        </w:rPr>
        <w:t>.</w:t>
      </w:r>
    </w:p>
    <w:p w14:paraId="3FFE8DE3" w14:textId="2D09D33A" w:rsidR="003720E0" w:rsidRDefault="003720E0" w:rsidP="003720E0">
      <w:pPr>
        <w:pStyle w:val="a8"/>
        <w:rPr>
          <w:b/>
          <w:bCs/>
        </w:rPr>
      </w:pPr>
      <w:r>
        <w:rPr>
          <w:rFonts w:hint="eastAsia"/>
          <w:b/>
          <w:bCs/>
        </w:rPr>
        <w:t>Q</w:t>
      </w:r>
      <w:r>
        <w:rPr>
          <w:b/>
          <w:bCs/>
        </w:rPr>
        <w:t xml:space="preserve">2: </w:t>
      </w:r>
      <w:r w:rsidR="009158E1">
        <w:rPr>
          <w:b/>
          <w:bCs/>
        </w:rPr>
        <w:t>In order to solve the issue mentioned in the LS [</w:t>
      </w:r>
      <w:r w:rsidR="002263E5">
        <w:rPr>
          <w:b/>
          <w:bCs/>
        </w:rPr>
        <w:t>2</w:t>
      </w:r>
      <w:r w:rsidR="009158E1">
        <w:rPr>
          <w:b/>
          <w:bCs/>
        </w:rPr>
        <w:t>], w</w:t>
      </w:r>
      <w:r w:rsidR="00614458">
        <w:rPr>
          <w:b/>
          <w:bCs/>
        </w:rPr>
        <w:t>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B617CB" w14:textId="501389EE" w:rsidR="003720E0" w:rsidRDefault="00614458" w:rsidP="00810CAE">
            <w:pPr>
              <w:pStyle w:val="a8"/>
              <w:jc w:val="center"/>
              <w:rPr>
                <w:sz w:val="20"/>
                <w:szCs w:val="20"/>
                <w:lang w:eastAsia="en-US"/>
              </w:rPr>
            </w:pPr>
            <w:r>
              <w:rPr>
                <w:sz w:val="20"/>
                <w:szCs w:val="20"/>
                <w:lang w:eastAsia="en-US"/>
              </w:rPr>
              <w:t>[2]</w:t>
            </w:r>
            <w:r w:rsidR="00810CAE">
              <w:rPr>
                <w:sz w:val="20"/>
                <w:szCs w:val="20"/>
                <w:lang w:eastAsia="en-US"/>
              </w:rPr>
              <w:t>,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a8"/>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FB71B94" w:rsidR="003720E0" w:rsidRDefault="00DE33EC"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065C963C" w:rsidR="003720E0" w:rsidRDefault="00DE33EC" w:rsidP="003176FF">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5CA7B" w14:textId="609BDF5F" w:rsidR="00DE33EC" w:rsidRPr="00DE33EC" w:rsidRDefault="00DE33EC" w:rsidP="00DE33EC">
            <w:pPr>
              <w:rPr>
                <w:rFonts w:ascii="Arial" w:hAnsi="Arial" w:cs="Arial"/>
                <w:sz w:val="21"/>
                <w:szCs w:val="22"/>
                <w:lang w:eastAsia="en-US"/>
              </w:rPr>
            </w:pPr>
            <w:r>
              <w:rPr>
                <w:rFonts w:ascii="Arial" w:hAnsi="Arial" w:cs="Arial"/>
                <w:sz w:val="21"/>
                <w:szCs w:val="22"/>
                <w:lang w:eastAsia="en-US"/>
              </w:rPr>
              <w:t xml:space="preserve">[4] </w:t>
            </w:r>
            <w:proofErr w:type="gramStart"/>
            <w:r>
              <w:rPr>
                <w:rFonts w:ascii="Arial" w:hAnsi="Arial" w:cs="Arial"/>
                <w:sz w:val="21"/>
                <w:szCs w:val="22"/>
                <w:lang w:eastAsia="en-US"/>
              </w:rPr>
              <w:t>simply</w:t>
            </w:r>
            <w:proofErr w:type="gramEnd"/>
            <w:r>
              <w:rPr>
                <w:rFonts w:ascii="Arial" w:hAnsi="Arial" w:cs="Arial"/>
                <w:sz w:val="21"/>
                <w:szCs w:val="22"/>
                <w:lang w:eastAsia="en-US"/>
              </w:rPr>
              <w:t xml:space="preserve"> proposes</w:t>
            </w:r>
            <w:r w:rsidRPr="00DE33EC">
              <w:rPr>
                <w:rFonts w:ascii="Arial" w:hAnsi="Arial" w:cs="Arial"/>
                <w:sz w:val="21"/>
                <w:szCs w:val="22"/>
                <w:lang w:eastAsia="en-US"/>
              </w:rPr>
              <w:t xml:space="preserve"> to remove the second sentence and the Need -S as the first sentence already refers to 38.213, clause 10.1.</w:t>
            </w:r>
          </w:p>
          <w:p w14:paraId="4A259F48" w14:textId="2B626638" w:rsidR="00DE33EC" w:rsidRPr="00DE33EC" w:rsidRDefault="00DE33EC" w:rsidP="00DE33EC">
            <w:pPr>
              <w:rPr>
                <w:rFonts w:ascii="Arial" w:hAnsi="Arial" w:cs="Arial"/>
                <w:sz w:val="21"/>
                <w:szCs w:val="22"/>
                <w:lang w:eastAsia="en-US"/>
              </w:rPr>
            </w:pPr>
            <w:r>
              <w:rPr>
                <w:rFonts w:ascii="Arial" w:hAnsi="Arial" w:cs="Arial"/>
                <w:sz w:val="21"/>
                <w:szCs w:val="22"/>
                <w:lang w:eastAsia="en-US"/>
              </w:rPr>
              <w:t xml:space="preserve">The </w:t>
            </w:r>
            <w:r w:rsidRPr="00DE33EC">
              <w:rPr>
                <w:rFonts w:ascii="Arial" w:hAnsi="Arial" w:cs="Arial"/>
                <w:sz w:val="21"/>
                <w:szCs w:val="22"/>
                <w:lang w:eastAsia="en-US"/>
              </w:rPr>
              <w:t>proposed change</w:t>
            </w:r>
            <w:r>
              <w:rPr>
                <w:rFonts w:ascii="Arial" w:hAnsi="Arial" w:cs="Arial"/>
                <w:sz w:val="21"/>
                <w:szCs w:val="22"/>
                <w:lang w:eastAsia="en-US"/>
              </w:rPr>
              <w:t xml:space="preserve"> in [3] is not accurate as</w:t>
            </w:r>
            <w:r w:rsidRPr="00DE33EC">
              <w:rPr>
                <w:rFonts w:ascii="Arial" w:hAnsi="Arial" w:cs="Arial"/>
                <w:sz w:val="21"/>
                <w:szCs w:val="22"/>
                <w:lang w:eastAsia="en-US"/>
              </w:rPr>
              <w:t xml:space="preserve">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sidRPr="00DE33EC">
              <w:rPr>
                <w:rFonts w:ascii="Arial" w:hAnsi="Arial" w:cs="Arial"/>
                <w:sz w:val="21"/>
                <w:szCs w:val="22"/>
                <w:lang w:eastAsia="en-US"/>
              </w:rPr>
              <w:t xml:space="preserve"> if </w:t>
            </w:r>
            <w:proofErr w:type="spellStart"/>
            <w:r w:rsidRPr="00DE33EC">
              <w:rPr>
                <w:rFonts w:ascii="Arial" w:hAnsi="Arial" w:cs="Arial"/>
                <w:i/>
                <w:sz w:val="21"/>
                <w:szCs w:val="22"/>
                <w:lang w:eastAsia="en-US"/>
              </w:rPr>
              <w:t>rb</w:t>
            </w:r>
            <w:proofErr w:type="spellEnd"/>
            <w:r w:rsidRPr="00DE33EC">
              <w:rPr>
                <w:rFonts w:ascii="Arial" w:hAnsi="Arial" w:cs="Arial"/>
                <w:i/>
                <w:sz w:val="21"/>
                <w:szCs w:val="22"/>
                <w:lang w:eastAsia="en-US"/>
              </w:rPr>
              <w:t>-</w:t>
            </w:r>
            <w:r w:rsidRPr="00DE33EC">
              <w:rPr>
                <w:rFonts w:ascii="Arial" w:hAnsi="Arial" w:cs="Arial"/>
                <w:i/>
                <w:sz w:val="21"/>
                <w:szCs w:val="22"/>
                <w:lang w:val="en-US" w:eastAsia="en-US"/>
              </w:rPr>
              <w:t>O</w:t>
            </w:r>
            <w:proofErr w:type="spellStart"/>
            <w:r w:rsidRPr="00DE33EC">
              <w:rPr>
                <w:rFonts w:ascii="Arial" w:hAnsi="Arial" w:cs="Arial"/>
                <w:i/>
                <w:sz w:val="21"/>
                <w:szCs w:val="22"/>
                <w:lang w:eastAsia="en-US"/>
              </w:rPr>
              <w:t>ffset</w:t>
            </w:r>
            <w:proofErr w:type="spellEnd"/>
            <w:r w:rsidRPr="00DE33EC">
              <w:rPr>
                <w:rFonts w:ascii="Arial" w:hAnsi="Arial" w:cs="Arial"/>
                <w:i/>
                <w:sz w:val="21"/>
                <w:szCs w:val="22"/>
                <w:lang w:val="en-US" w:eastAsia="en-US"/>
              </w:rPr>
              <w:t>-r16</w:t>
            </w:r>
            <w:r w:rsidRPr="00DE33EC">
              <w:rPr>
                <w:rFonts w:ascii="Arial" w:hAnsi="Arial" w:cs="Arial"/>
                <w:sz w:val="21"/>
                <w:szCs w:val="22"/>
                <w:lang w:eastAsia="en-US"/>
              </w:rPr>
              <w:t xml:space="preserve"> is not provided“</w:t>
            </w:r>
          </w:p>
          <w:p w14:paraId="205C7BC1" w14:textId="77777777" w:rsidR="00DE33EC" w:rsidRPr="00DE33EC" w:rsidRDefault="00DE33EC" w:rsidP="00DE33EC">
            <w:pPr>
              <w:rPr>
                <w:rFonts w:ascii="Arial" w:hAnsi="Arial" w:cs="Arial"/>
                <w:sz w:val="21"/>
                <w:szCs w:val="22"/>
                <w:lang w:eastAsia="en-US"/>
              </w:rPr>
            </w:pPr>
            <w:r w:rsidRPr="00DE33EC">
              <w:rPr>
                <w:rFonts w:ascii="Arial" w:hAnsi="Arial" w:cs="Arial"/>
                <w:sz w:val="21"/>
                <w:szCs w:val="22"/>
                <w:lang w:eastAsia="en-US"/>
              </w:rPr>
              <w:t xml:space="preserve">Thus, no value is set there for </w:t>
            </w:r>
            <w:proofErr w:type="spellStart"/>
            <w:r w:rsidRPr="00DE33EC">
              <w:rPr>
                <w:rFonts w:ascii="Arial" w:hAnsi="Arial" w:cs="Arial"/>
                <w:sz w:val="21"/>
                <w:szCs w:val="22"/>
                <w:lang w:eastAsia="en-US"/>
              </w:rPr>
              <w:t>rb</w:t>
            </w:r>
            <w:proofErr w:type="spellEnd"/>
            <w:r w:rsidRPr="00DE33EC">
              <w:rPr>
                <w:rFonts w:ascii="Arial" w:hAnsi="Arial" w:cs="Arial"/>
                <w:sz w:val="21"/>
                <w:szCs w:val="22"/>
                <w:lang w:eastAsia="en-US"/>
              </w:rPr>
              <w:t>-Offset.</w:t>
            </w:r>
          </w:p>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363FC3B0" w:rsidR="003720E0" w:rsidRDefault="0053288E" w:rsidP="003176FF">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67943ACB" w:rsidR="003720E0" w:rsidRDefault="0053288E"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6B61C365" w:rsidR="003720E0" w:rsidRDefault="002A5BA0"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6F679FEB" w:rsidR="003720E0" w:rsidRDefault="002A5BA0"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94129B0" w:rsidR="003720E0" w:rsidRDefault="002A5BA0" w:rsidP="003176FF">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620BE6F5"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0CD1F05F"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2637020F" w:rsidR="003720E0" w:rsidRDefault="00D70D3E" w:rsidP="003176FF">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26FFCD11" w:rsidR="003720E0" w:rsidRDefault="00D70D3E" w:rsidP="003176FF">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52D626D2" w:rsidR="003720E0" w:rsidRDefault="00D70D3E" w:rsidP="00D70D3E">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4D66B2"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66DF939C" w:rsidR="004D66B2" w:rsidRDefault="004D66B2" w:rsidP="004D66B2">
            <w:pPr>
              <w:jc w:val="center"/>
              <w:rPr>
                <w:rFonts w:ascii="Arial" w:hAnsi="Arial" w:cs="Arial"/>
                <w:sz w:val="20"/>
                <w:lang w:val="en-US"/>
              </w:rPr>
            </w:pPr>
            <w:r>
              <w:rPr>
                <w:rFonts w:ascii="Arial" w:hAnsi="Arial" w:cs="Arial" w:hint="eastAsia"/>
                <w:sz w:val="20"/>
                <w:lang w:val="en-US"/>
              </w:rPr>
              <w:lastRenderedPageBreak/>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2A2EBBBD" w:rsidR="004D66B2" w:rsidRDefault="004D66B2" w:rsidP="004D66B2">
            <w:pPr>
              <w:jc w:val="center"/>
              <w:rPr>
                <w:rFonts w:ascii="Arial" w:hAnsi="Arial" w:cs="Arial"/>
                <w:sz w:val="20"/>
                <w:lang w:val="en-US"/>
              </w:rPr>
            </w:pPr>
            <w:r>
              <w:rPr>
                <w:rFonts w:ascii="Arial" w:hAnsi="Arial" w:cs="Arial" w:hint="eastAsia"/>
                <w:sz w:val="20"/>
                <w:lang w:val="en-US"/>
              </w:rPr>
              <w:t>[</w:t>
            </w:r>
            <w:r>
              <w:rPr>
                <w:rFonts w:ascii="Arial" w:hAnsi="Arial" w:cs="Arial"/>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4D66B2" w:rsidRDefault="004D66B2" w:rsidP="004D66B2">
            <w:pPr>
              <w:rPr>
                <w:bCs/>
                <w:lang w:val="en-US"/>
              </w:rPr>
            </w:pPr>
          </w:p>
        </w:tc>
      </w:tr>
      <w:tr w:rsidR="004D66B2"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4D66B2" w:rsidRPr="00415BCD"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4D66B2" w:rsidRPr="00415BCD"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4D66B2" w:rsidRPr="00512C33" w:rsidRDefault="004D66B2" w:rsidP="004D66B2">
            <w:pPr>
              <w:rPr>
                <w:bCs/>
                <w:sz w:val="20"/>
                <w:lang w:val="en-US"/>
              </w:rPr>
            </w:pPr>
          </w:p>
        </w:tc>
      </w:tr>
      <w:tr w:rsidR="004D66B2"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4D66B2" w:rsidRDefault="004D66B2" w:rsidP="004D66B2">
            <w:pPr>
              <w:rPr>
                <w:rFonts w:ascii="Arial" w:hAnsi="Arial" w:cs="Arial"/>
                <w:sz w:val="21"/>
                <w:szCs w:val="22"/>
                <w:lang w:eastAsia="en-US"/>
              </w:rPr>
            </w:pPr>
          </w:p>
        </w:tc>
      </w:tr>
      <w:tr w:rsidR="004D66B2"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4D66B2" w:rsidRPr="00424ECE"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4D66B2" w:rsidRPr="00424ECE"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4D66B2" w:rsidRPr="00424ECE" w:rsidRDefault="004D66B2" w:rsidP="004D66B2">
            <w:pPr>
              <w:rPr>
                <w:rFonts w:ascii="Arial" w:hAnsi="Arial" w:cs="Arial"/>
                <w:sz w:val="21"/>
                <w:szCs w:val="22"/>
                <w:lang w:eastAsia="en-US"/>
              </w:rPr>
            </w:pPr>
          </w:p>
        </w:tc>
      </w:tr>
      <w:tr w:rsidR="004D66B2"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4D66B2" w:rsidRPr="00424ECE" w:rsidRDefault="004D66B2" w:rsidP="004D66B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4D66B2" w:rsidRPr="00424ECE" w:rsidRDefault="004D66B2" w:rsidP="004D66B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4D66B2" w:rsidRPr="00424ECE" w:rsidRDefault="004D66B2" w:rsidP="004D66B2">
            <w:pPr>
              <w:rPr>
                <w:rFonts w:ascii="Arial" w:hAnsi="Arial" w:cs="Arial"/>
                <w:sz w:val="21"/>
                <w:szCs w:val="22"/>
              </w:rPr>
            </w:pPr>
          </w:p>
        </w:tc>
      </w:tr>
      <w:tr w:rsidR="004D66B2"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4D66B2" w:rsidRPr="0089336B"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4D66B2" w:rsidRDefault="004D66B2" w:rsidP="004D66B2">
            <w:pPr>
              <w:rPr>
                <w:rFonts w:ascii="Arial" w:hAnsi="Arial" w:cs="Arial"/>
                <w:sz w:val="20"/>
                <w:lang w:eastAsia="en-US"/>
              </w:rPr>
            </w:pPr>
          </w:p>
        </w:tc>
      </w:tr>
      <w:tr w:rsidR="004D66B2"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4D66B2" w:rsidRDefault="004D66B2" w:rsidP="004D66B2">
            <w:pPr>
              <w:rPr>
                <w:rFonts w:ascii="Arial" w:hAnsi="Arial" w:cs="Arial"/>
                <w:sz w:val="20"/>
                <w:lang w:eastAsia="en-US"/>
              </w:rPr>
            </w:pPr>
          </w:p>
        </w:tc>
      </w:tr>
      <w:tr w:rsidR="004D66B2"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4D66B2" w:rsidRPr="009714C7" w:rsidRDefault="004D66B2" w:rsidP="004D66B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4D66B2" w:rsidRPr="009714C7" w:rsidRDefault="004D66B2" w:rsidP="004D66B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4D66B2" w:rsidRDefault="004D66B2" w:rsidP="004D66B2">
            <w:pPr>
              <w:rPr>
                <w:rFonts w:ascii="Arial" w:hAnsi="Arial" w:cs="Arial"/>
                <w:sz w:val="20"/>
                <w:lang w:eastAsia="en-US"/>
              </w:rPr>
            </w:pPr>
          </w:p>
        </w:tc>
      </w:tr>
      <w:tr w:rsidR="004D66B2"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4D66B2" w:rsidRPr="00A1668F"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4D66B2" w:rsidRPr="007734BA"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4D66B2" w:rsidRPr="007734BA" w:rsidRDefault="004D66B2" w:rsidP="004D66B2">
            <w:pPr>
              <w:rPr>
                <w:rFonts w:ascii="Arial" w:eastAsia="Malgun Gothic" w:hAnsi="Arial" w:cs="Arial"/>
                <w:sz w:val="20"/>
                <w:lang w:eastAsia="ko-KR"/>
              </w:rPr>
            </w:pPr>
          </w:p>
        </w:tc>
      </w:tr>
      <w:tr w:rsidR="004D66B2"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4D66B2" w:rsidRDefault="004D66B2" w:rsidP="004D66B2">
            <w:pPr>
              <w:rPr>
                <w:rFonts w:ascii="Arial" w:hAnsi="Arial" w:cs="Arial"/>
                <w:sz w:val="20"/>
                <w:lang w:eastAsia="en-US"/>
              </w:rPr>
            </w:pPr>
          </w:p>
        </w:tc>
      </w:tr>
      <w:tr w:rsidR="004D66B2"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4D66B2" w:rsidRPr="004517C5"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4D66B2" w:rsidRPr="004517C5"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4D66B2" w:rsidRDefault="004D66B2" w:rsidP="004D66B2">
            <w:pPr>
              <w:rPr>
                <w:rFonts w:ascii="Arial" w:eastAsia="等线" w:hAnsi="Arial" w:cs="Arial"/>
              </w:rPr>
            </w:pPr>
          </w:p>
        </w:tc>
      </w:tr>
      <w:tr w:rsidR="004D66B2"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4D66B2"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4D66B2"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4D66B2" w:rsidRDefault="004D66B2" w:rsidP="004D66B2">
            <w:pPr>
              <w:rPr>
                <w:rFonts w:ascii="Arial" w:eastAsia="等线"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63F73D31" w14:textId="52169519" w:rsidR="00412289" w:rsidRDefault="00412289" w:rsidP="00412289">
      <w:pPr>
        <w:pStyle w:val="Doc-title"/>
      </w:pPr>
      <w:r>
        <w:rPr>
          <w:rFonts w:eastAsiaTheme="minorEastAsia"/>
          <w:lang w:eastAsia="zh-CN"/>
        </w:rPr>
        <w:t>[</w:t>
      </w:r>
      <w:r w:rsidR="007A2E68">
        <w:rPr>
          <w:rFonts w:eastAsiaTheme="minorEastAsia"/>
          <w:lang w:eastAsia="zh-CN"/>
        </w:rPr>
        <w:t>5</w:t>
      </w:r>
      <w:r>
        <w:rPr>
          <w:rFonts w:eastAsiaTheme="minorEastAsia"/>
          <w:lang w:eastAsia="zh-CN"/>
        </w:rPr>
        <w:t xml:space="preserve">] </w:t>
      </w:r>
      <w:hyperlink r:id="rId27" w:tooltip="D:Documents3GPPtsg_ranWG2TSGR2_116-eDocsR2-2110421.zip" w:history="1">
        <w:r w:rsidRPr="00B46812">
          <w:rPr>
            <w:rStyle w:val="af7"/>
          </w:rPr>
          <w:t>R2-2110421</w:t>
        </w:r>
      </w:hyperlink>
      <w:r>
        <w:tab/>
        <w:t>CPC handling during recovery procedure</w:t>
      </w:r>
      <w:r>
        <w:tab/>
        <w:t>Lenovo, Motorola Mobility</w:t>
      </w:r>
      <w:r>
        <w:tab/>
        <w:t>CR</w:t>
      </w:r>
      <w:r>
        <w:tab/>
        <w:t>Rel-16</w:t>
      </w:r>
      <w:r>
        <w:tab/>
        <w:t>38.331</w:t>
      </w:r>
      <w:r>
        <w:tab/>
        <w:t>16.6.0</w:t>
      </w:r>
      <w:r>
        <w:tab/>
        <w:t>2828</w:t>
      </w:r>
      <w:r>
        <w:tab/>
        <w:t>-</w:t>
      </w:r>
      <w:r>
        <w:tab/>
        <w:t>F</w:t>
      </w:r>
      <w:r>
        <w:tab/>
      </w:r>
      <w:proofErr w:type="spellStart"/>
      <w:r>
        <w:t>NR_Mob_enh</w:t>
      </w:r>
      <w:proofErr w:type="spellEnd"/>
      <w:r>
        <w:t>-Core</w:t>
      </w:r>
    </w:p>
    <w:p w14:paraId="56C3C11D" w14:textId="315B2638" w:rsidR="00412289" w:rsidRPr="00412289" w:rsidRDefault="00412289" w:rsidP="00412289">
      <w:pPr>
        <w:pStyle w:val="Doc-title"/>
        <w:rPr>
          <w:rFonts w:eastAsiaTheme="minorEastAsia"/>
          <w:lang w:eastAsia="zh-CN"/>
        </w:rPr>
      </w:pPr>
      <w:r>
        <w:rPr>
          <w:rFonts w:eastAsiaTheme="minorEastAsia"/>
          <w:lang w:eastAsia="zh-CN"/>
        </w:rPr>
        <w:t>[</w:t>
      </w:r>
      <w:r w:rsidR="007A2E68">
        <w:rPr>
          <w:rFonts w:eastAsiaTheme="minorEastAsia"/>
          <w:lang w:eastAsia="zh-CN"/>
        </w:rPr>
        <w:t>6</w:t>
      </w:r>
      <w:r>
        <w:rPr>
          <w:rFonts w:eastAsiaTheme="minorEastAsia"/>
          <w:lang w:eastAsia="zh-CN"/>
        </w:rPr>
        <w:t xml:space="preserve">] </w:t>
      </w:r>
      <w:hyperlink r:id="rId28" w:tooltip="D:Documents3GPPtsg_ranWG2TSGR2_116-eDocsR2-2110423.zip" w:history="1">
        <w:r w:rsidRPr="00B46812">
          <w:rPr>
            <w:rStyle w:val="af7"/>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32EA9A76" w14:textId="77777777" w:rsidR="00412289" w:rsidRDefault="00412289" w:rsidP="00412289">
      <w:pPr>
        <w:pStyle w:val="Doc-text2"/>
        <w:ind w:left="0" w:firstLine="0"/>
        <w:rPr>
          <w:rFonts w:eastAsiaTheme="minorEastAsia"/>
          <w:szCs w:val="24"/>
          <w:lang w:eastAsia="zh-CN"/>
        </w:rPr>
      </w:pPr>
    </w:p>
    <w:p w14:paraId="54F41586" w14:textId="491BBBE0" w:rsidR="00412289"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5</w:t>
      </w:r>
      <w:r>
        <w:rPr>
          <w:rFonts w:eastAsiaTheme="minorEastAsia"/>
          <w:szCs w:val="24"/>
          <w:lang w:eastAsia="zh-CN"/>
        </w:rPr>
        <w:t>][</w:t>
      </w:r>
      <w:r w:rsidR="007A2E68">
        <w:rPr>
          <w:rFonts w:eastAsiaTheme="minorEastAsia"/>
          <w:szCs w:val="24"/>
          <w:lang w:eastAsia="zh-CN"/>
        </w:rPr>
        <w:t>6</w:t>
      </w:r>
      <w:r>
        <w:rPr>
          <w:rFonts w:eastAsiaTheme="minorEastAsia"/>
          <w:szCs w:val="24"/>
          <w:lang w:eastAsia="zh-CN"/>
        </w:rPr>
        <w:t xml:space="preserve">], </w:t>
      </w:r>
      <w:r w:rsidR="00B15BEC">
        <w:rPr>
          <w:rFonts w:eastAsiaTheme="minorEastAsia"/>
          <w:szCs w:val="24"/>
          <w:lang w:eastAsia="zh-CN"/>
        </w:rPr>
        <w:t xml:space="preserve">it mentions </w:t>
      </w:r>
      <w:r w:rsidR="00B15BEC">
        <w:t xml:space="preserve">whether to stop </w:t>
      </w:r>
      <w:r w:rsidR="00B15BEC" w:rsidRPr="009C7017">
        <w:t>conditional reconfiguration evaluation for CPC</w:t>
      </w:r>
      <w:r w:rsidR="00B15BEC">
        <w:t xml:space="preserve"> when UE initiates re-establishment procedure is not specified, so it is proposed that i</w:t>
      </w:r>
      <w:r w:rsidR="00B15BEC" w:rsidRPr="008B6BF1">
        <w:rPr>
          <w:noProof/>
        </w:rPr>
        <w:t xml:space="preserve">n the procedure for initiation of RRC </w:t>
      </w:r>
      <w:r w:rsidR="00B15BEC">
        <w:rPr>
          <w:noProof/>
        </w:rPr>
        <w:t>connection r</w:t>
      </w:r>
      <w:r w:rsidR="00B15BEC" w:rsidRPr="008B6BF1">
        <w:rPr>
          <w:noProof/>
        </w:rPr>
        <w:t xml:space="preserve">e-establishment in 5.3.7.2, the UE </w:t>
      </w:r>
      <w:r w:rsidR="00B15BEC">
        <w:rPr>
          <w:noProof/>
        </w:rPr>
        <w:t xml:space="preserve">shall </w:t>
      </w:r>
      <w:r w:rsidR="00B15BEC" w:rsidRPr="009C7017">
        <w:t>stop conditional reconfiguration evaluation for CPC</w:t>
      </w:r>
      <w:r w:rsidR="00B15BEC" w:rsidRPr="008B6BF1">
        <w:rPr>
          <w:noProof/>
        </w:rPr>
        <w:t>.</w:t>
      </w:r>
    </w:p>
    <w:p w14:paraId="07052495" w14:textId="77777777" w:rsidR="00412289" w:rsidRDefault="00412289" w:rsidP="003720E0">
      <w:pPr>
        <w:pStyle w:val="Doc-title"/>
        <w:rPr>
          <w:rFonts w:eastAsiaTheme="minorEastAsia"/>
          <w:lang w:eastAsia="zh-CN"/>
        </w:rPr>
      </w:pPr>
    </w:p>
    <w:p w14:paraId="23A5E0B3" w14:textId="3276E5A0" w:rsidR="003720E0" w:rsidRDefault="003720E0" w:rsidP="003720E0">
      <w:pPr>
        <w:pStyle w:val="a8"/>
        <w:rPr>
          <w:b/>
          <w:bCs/>
        </w:rPr>
      </w:pPr>
      <w:r>
        <w:rPr>
          <w:rFonts w:hint="eastAsia"/>
          <w:b/>
          <w:bCs/>
        </w:rPr>
        <w:t>Q</w:t>
      </w:r>
      <w:r w:rsidR="003E2BD8">
        <w:rPr>
          <w:b/>
          <w:bCs/>
        </w:rPr>
        <w:t>3</w:t>
      </w:r>
      <w:r>
        <w:rPr>
          <w:b/>
          <w:bCs/>
        </w:rPr>
        <w:t>: Do companies agree the changes of the CR</w:t>
      </w:r>
      <w:r w:rsidR="0019441E">
        <w:rPr>
          <w:b/>
          <w:bCs/>
        </w:rPr>
        <w:t>s</w:t>
      </w:r>
      <w:r>
        <w:rPr>
          <w:b/>
          <w:bCs/>
        </w:rPr>
        <w:t xml:space="preserve"> [</w:t>
      </w:r>
      <w:r w:rsidR="007A2E68">
        <w:rPr>
          <w:b/>
          <w:bCs/>
        </w:rPr>
        <w:t>5</w:t>
      </w:r>
      <w:proofErr w:type="gramStart"/>
      <w:r>
        <w:rPr>
          <w:b/>
          <w:bCs/>
        </w:rPr>
        <w:t>]</w:t>
      </w:r>
      <w:r w:rsidR="003E2BD8">
        <w:rPr>
          <w:b/>
          <w:bCs/>
        </w:rPr>
        <w:t>[</w:t>
      </w:r>
      <w:proofErr w:type="gramEnd"/>
      <w:r w:rsidR="007A2E68">
        <w:rPr>
          <w:b/>
          <w:bCs/>
        </w:rPr>
        <w:t>6</w:t>
      </w:r>
      <w:r w:rsidR="003E2BD8">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3720E0" w14:paraId="0FBF92DF"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a8"/>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77777777" w:rsidR="003720E0" w:rsidRDefault="003720E0" w:rsidP="003176FF">
            <w:pPr>
              <w:pStyle w:val="a8"/>
              <w:jc w:val="center"/>
              <w:rPr>
                <w:sz w:val="20"/>
                <w:szCs w:val="20"/>
                <w:lang w:eastAsia="en-US"/>
              </w:rPr>
            </w:pPr>
            <w:r>
              <w:rPr>
                <w:sz w:val="20"/>
                <w:szCs w:val="20"/>
                <w:lang w:eastAsia="en-US"/>
              </w:rPr>
              <w:t>Agree?</w:t>
            </w:r>
          </w:p>
          <w:p w14:paraId="31CACAE8" w14:textId="77777777" w:rsidR="003720E0" w:rsidRDefault="003720E0" w:rsidP="003176FF">
            <w:pPr>
              <w:pStyle w:val="a8"/>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4BD6EFEF" w14:textId="77777777" w:rsidR="003720E0" w:rsidRDefault="003720E0" w:rsidP="003176FF">
            <w:pPr>
              <w:pStyle w:val="a8"/>
              <w:jc w:val="center"/>
              <w:rPr>
                <w:lang w:eastAsia="en-US"/>
              </w:rPr>
            </w:pPr>
            <w:r>
              <w:rPr>
                <w:sz w:val="20"/>
                <w:szCs w:val="20"/>
                <w:lang w:eastAsia="en-US"/>
              </w:rPr>
              <w:t>Comments</w:t>
            </w:r>
          </w:p>
        </w:tc>
      </w:tr>
      <w:tr w:rsidR="003720E0" w14:paraId="554761E9"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4F5C5FCB" w:rsidR="003720E0" w:rsidRDefault="008263EE" w:rsidP="003176FF">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1373A440" w:rsidR="003720E0" w:rsidRDefault="00CB553A" w:rsidP="003176FF">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F92294D" w14:textId="320050E6" w:rsidR="003720E0" w:rsidRDefault="008263EE" w:rsidP="003176FF">
            <w:pPr>
              <w:rPr>
                <w:rFonts w:ascii="Arial" w:hAnsi="Arial" w:cs="Arial"/>
                <w:sz w:val="21"/>
                <w:szCs w:val="22"/>
                <w:lang w:eastAsia="en-US"/>
              </w:rPr>
            </w:pPr>
            <w:r>
              <w:rPr>
                <w:rFonts w:ascii="Arial" w:hAnsi="Arial" w:cs="Arial"/>
                <w:sz w:val="21"/>
                <w:szCs w:val="22"/>
                <w:lang w:eastAsia="en-US"/>
              </w:rPr>
              <w:t xml:space="preserve">We agree that the specification </w:t>
            </w:r>
            <w:r w:rsidR="005D1F74">
              <w:rPr>
                <w:rFonts w:ascii="Arial" w:hAnsi="Arial" w:cs="Arial"/>
                <w:sz w:val="21"/>
                <w:szCs w:val="22"/>
                <w:lang w:eastAsia="en-US"/>
              </w:rPr>
              <w:t xml:space="preserve">currently </w:t>
            </w:r>
            <w:r>
              <w:rPr>
                <w:rFonts w:ascii="Arial" w:hAnsi="Arial" w:cs="Arial"/>
                <w:sz w:val="21"/>
                <w:szCs w:val="22"/>
                <w:lang w:eastAsia="en-US"/>
              </w:rPr>
              <w:t xml:space="preserve">does not correctly capture the UE behaviour as the UE should stop monitor the conditions when the re-establishment is triggered. However, we think </w:t>
            </w:r>
            <w:r w:rsidR="002C5EAE">
              <w:rPr>
                <w:rFonts w:ascii="Arial" w:hAnsi="Arial" w:cs="Arial"/>
                <w:sz w:val="21"/>
                <w:szCs w:val="22"/>
                <w:lang w:eastAsia="en-US"/>
              </w:rPr>
              <w:t xml:space="preserve">the proposal we had to RAN2#115 in </w:t>
            </w:r>
            <w:r w:rsidR="002C5EAE" w:rsidRPr="002C5EAE">
              <w:rPr>
                <w:rFonts w:ascii="Arial" w:hAnsi="Arial" w:cs="Arial"/>
                <w:sz w:val="21"/>
                <w:szCs w:val="22"/>
                <w:lang w:eastAsia="en-US"/>
              </w:rPr>
              <w:t>R2-2108102</w:t>
            </w:r>
            <w:r w:rsidR="002C5EAE">
              <w:rPr>
                <w:rFonts w:ascii="Arial" w:hAnsi="Arial" w:cs="Arial"/>
                <w:sz w:val="21"/>
                <w:szCs w:val="22"/>
                <w:lang w:eastAsia="en-US"/>
              </w:rPr>
              <w:t xml:space="preserve"> is better as it proposes</w:t>
            </w:r>
            <w:r w:rsidR="00923C32">
              <w:rPr>
                <w:rFonts w:ascii="Arial" w:hAnsi="Arial" w:cs="Arial"/>
                <w:sz w:val="21"/>
                <w:szCs w:val="22"/>
                <w:lang w:eastAsia="en-US"/>
              </w:rPr>
              <w:t xml:space="preserve"> the same behaviour for </w:t>
            </w:r>
            <w:r w:rsidR="002C5EAE">
              <w:rPr>
                <w:rFonts w:ascii="Arial" w:hAnsi="Arial" w:cs="Arial"/>
                <w:sz w:val="21"/>
                <w:szCs w:val="22"/>
                <w:lang w:eastAsia="en-US"/>
              </w:rPr>
              <w:t>CPC</w:t>
            </w:r>
            <w:r w:rsidR="00923C32">
              <w:rPr>
                <w:rFonts w:ascii="Arial" w:hAnsi="Arial" w:cs="Arial"/>
                <w:sz w:val="21"/>
                <w:szCs w:val="22"/>
                <w:lang w:eastAsia="en-US"/>
              </w:rPr>
              <w:t xml:space="preserve"> and CHO </w:t>
            </w:r>
            <w:r w:rsidR="004523EF">
              <w:rPr>
                <w:rFonts w:ascii="Arial" w:hAnsi="Arial" w:cs="Arial"/>
                <w:sz w:val="21"/>
                <w:szCs w:val="22"/>
                <w:lang w:eastAsia="en-US"/>
              </w:rPr>
              <w:t>when handover is not attempted</w:t>
            </w:r>
            <w:r w:rsidR="002C5EAE">
              <w:rPr>
                <w:rFonts w:ascii="Arial" w:hAnsi="Arial" w:cs="Arial"/>
                <w:sz w:val="21"/>
                <w:szCs w:val="22"/>
                <w:lang w:eastAsia="en-US"/>
              </w:rPr>
              <w:t>.</w:t>
            </w:r>
            <w:r w:rsidR="005D1F74">
              <w:rPr>
                <w:rFonts w:ascii="Arial" w:hAnsi="Arial" w:cs="Arial"/>
                <w:sz w:val="21"/>
                <w:szCs w:val="22"/>
                <w:lang w:eastAsia="en-US"/>
              </w:rPr>
              <w:t xml:space="preserve"> There is also no reason for the UE to keep the whole configuration during the cell reselection procedure.</w:t>
            </w:r>
          </w:p>
        </w:tc>
      </w:tr>
      <w:tr w:rsidR="003720E0" w14:paraId="22E4E588"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23729CC3" w:rsidR="003720E0" w:rsidRDefault="0053288E" w:rsidP="003176FF">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5A7EA817" w:rsidR="003720E0" w:rsidRDefault="00FA10B3" w:rsidP="003176FF">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24DEF5F" w14:textId="6104BDC0" w:rsidR="003720E0" w:rsidRDefault="00FA10B3" w:rsidP="003176FF">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w:t>
            </w:r>
            <w:r w:rsidRPr="002C5EAE">
              <w:rPr>
                <w:rFonts w:ascii="Arial" w:hAnsi="Arial" w:cs="Arial"/>
                <w:sz w:val="21"/>
                <w:szCs w:val="22"/>
                <w:lang w:eastAsia="en-US"/>
              </w:rPr>
              <w:t>R2-2108102</w:t>
            </w:r>
            <w:r>
              <w:rPr>
                <w:rFonts w:ascii="Arial" w:hAnsi="Arial" w:cs="Arial"/>
                <w:sz w:val="21"/>
                <w:szCs w:val="22"/>
                <w:lang w:eastAsia="en-US"/>
              </w:rPr>
              <w:t xml:space="preserve"> was not pursued, implying that this can be handled by proper UE implementation.   </w:t>
            </w:r>
            <w:r w:rsidR="003C4F03">
              <w:rPr>
                <w:rFonts w:ascii="Arial" w:hAnsi="Arial" w:cs="Arial"/>
                <w:sz w:val="21"/>
                <w:szCs w:val="22"/>
                <w:lang w:eastAsia="en-US"/>
              </w:rPr>
              <w:t xml:space="preserve"> </w:t>
            </w:r>
          </w:p>
        </w:tc>
      </w:tr>
      <w:tr w:rsidR="003720E0" w14:paraId="2D4F1F5B"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6C84DD2C" w:rsidR="003720E0" w:rsidRDefault="00943CFC" w:rsidP="003176FF">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304444B5" w:rsidR="003720E0" w:rsidRDefault="00943CFC" w:rsidP="003176FF">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FEE2004" w14:textId="02F3C309" w:rsidR="003720E0" w:rsidRDefault="00943CFC" w:rsidP="003176FF">
            <w:pPr>
              <w:rPr>
                <w:rFonts w:ascii="Arial" w:hAnsi="Arial" w:cs="Arial"/>
                <w:sz w:val="21"/>
                <w:szCs w:val="22"/>
                <w:lang w:eastAsia="en-US"/>
              </w:rPr>
            </w:pPr>
            <w:r w:rsidRPr="00943CFC">
              <w:rPr>
                <w:rFonts w:ascii="Arial" w:hAnsi="Arial" w:cs="Arial"/>
                <w:sz w:val="21"/>
                <w:szCs w:val="22"/>
                <w:lang w:eastAsia="en-US"/>
              </w:rPr>
              <w:t xml:space="preserve">No strong view, the </w:t>
            </w:r>
            <w:proofErr w:type="spellStart"/>
            <w:r w:rsidRPr="00943CFC">
              <w:rPr>
                <w:rFonts w:ascii="Arial" w:hAnsi="Arial" w:cs="Arial"/>
                <w:sz w:val="21"/>
                <w:szCs w:val="22"/>
                <w:lang w:eastAsia="en-US"/>
              </w:rPr>
              <w:t>behavior</w:t>
            </w:r>
            <w:proofErr w:type="spellEnd"/>
            <w:r w:rsidRPr="00943CFC">
              <w:rPr>
                <w:rFonts w:ascii="Arial" w:hAnsi="Arial" w:cs="Arial"/>
                <w:sz w:val="21"/>
                <w:szCs w:val="22"/>
                <w:lang w:eastAsia="en-US"/>
              </w:rPr>
              <w:t xml:space="preserve"> propose</w:t>
            </w:r>
            <w:r>
              <w:rPr>
                <w:rFonts w:ascii="Arial" w:hAnsi="Arial" w:cs="Arial"/>
                <w:sz w:val="21"/>
                <w:szCs w:val="22"/>
                <w:lang w:eastAsia="en-US"/>
              </w:rPr>
              <w:t>d</w:t>
            </w:r>
            <w:r w:rsidRPr="00943CFC">
              <w:rPr>
                <w:rFonts w:ascii="Arial" w:hAnsi="Arial" w:cs="Arial"/>
                <w:sz w:val="21"/>
                <w:szCs w:val="22"/>
                <w:lang w:eastAsia="en-US"/>
              </w:rPr>
              <w:t xml:space="preserve"> is correct. On the other hand, </w:t>
            </w:r>
            <w:r>
              <w:rPr>
                <w:rFonts w:ascii="Arial" w:hAnsi="Arial" w:cs="Arial"/>
                <w:sz w:val="21"/>
                <w:szCs w:val="22"/>
                <w:lang w:eastAsia="en-US"/>
              </w:rPr>
              <w:t>we</w:t>
            </w:r>
            <w:r w:rsidRPr="00943CFC">
              <w:rPr>
                <w:rFonts w:ascii="Arial" w:hAnsi="Arial" w:cs="Arial"/>
                <w:sz w:val="21"/>
                <w:szCs w:val="22"/>
                <w:lang w:eastAsia="en-US"/>
              </w:rPr>
              <w:t xml:space="preserve"> think the UE will try to send SCG Failure Information </w:t>
            </w:r>
            <w:r w:rsidRPr="00943CFC">
              <w:rPr>
                <w:rFonts w:ascii="Arial" w:hAnsi="Arial" w:cs="Arial"/>
                <w:sz w:val="21"/>
                <w:szCs w:val="22"/>
                <w:lang w:eastAsia="en-US"/>
              </w:rPr>
              <w:lastRenderedPageBreak/>
              <w:t xml:space="preserve">beforehand and will stop CPC monitoring before sending this message. So </w:t>
            </w:r>
            <w:r>
              <w:rPr>
                <w:rFonts w:ascii="Arial" w:hAnsi="Arial" w:cs="Arial"/>
                <w:sz w:val="21"/>
                <w:szCs w:val="22"/>
                <w:lang w:eastAsia="en-US"/>
              </w:rPr>
              <w:t>in</w:t>
            </w:r>
            <w:r w:rsidRPr="00943CFC">
              <w:rPr>
                <w:rFonts w:ascii="Arial" w:hAnsi="Arial" w:cs="Arial"/>
                <w:sz w:val="21"/>
                <w:szCs w:val="22"/>
                <w:lang w:eastAsia="en-US"/>
              </w:rPr>
              <w:t xml:space="preserve"> most cases this CPC monitoring may be stopped already before reestablishment is attempted.</w:t>
            </w:r>
          </w:p>
        </w:tc>
      </w:tr>
      <w:tr w:rsidR="003720E0" w14:paraId="30ADAE57"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0B7F295C"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308D6E67"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D9AA4B5" w14:textId="451B6F6D" w:rsidR="003720E0"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As </w:t>
            </w:r>
            <w:proofErr w:type="spellStart"/>
            <w:r>
              <w:rPr>
                <w:rFonts w:ascii="Arial" w:eastAsia="Malgun Gothic" w:hAnsi="Arial" w:cs="Arial" w:hint="eastAsia"/>
                <w:sz w:val="21"/>
                <w:szCs w:val="22"/>
                <w:lang w:eastAsia="ko-KR"/>
              </w:rPr>
              <w:t>MediTek</w:t>
            </w:r>
            <w:proofErr w:type="spellEnd"/>
            <w:r>
              <w:rPr>
                <w:rFonts w:ascii="Arial" w:eastAsia="Malgun Gothic" w:hAnsi="Arial" w:cs="Arial" w:hint="eastAsia"/>
                <w:sz w:val="21"/>
                <w:szCs w:val="22"/>
                <w:lang w:eastAsia="ko-KR"/>
              </w:rPr>
              <w:t xml:space="preserve"> indicated, RAN2 made a decision not to pursue former Ericsson's paper. But, we are ok with the modifications and think CHO case also needs to be considered.</w:t>
            </w:r>
          </w:p>
        </w:tc>
      </w:tr>
      <w:tr w:rsidR="003720E0" w14:paraId="3AC8DAF9"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1CC031FD" w:rsidR="003720E0" w:rsidRDefault="009766F8" w:rsidP="003176FF">
            <w:pPr>
              <w:jc w:val="center"/>
              <w:rPr>
                <w:rFonts w:ascii="Arial" w:hAnsi="Arial" w:cs="Arial"/>
                <w:sz w:val="20"/>
                <w:lang w:eastAsia="en-US"/>
              </w:rPr>
            </w:pPr>
            <w:r w:rsidRPr="009766F8">
              <w:rPr>
                <w:rFonts w:ascii="Arial" w:hAnsi="Arial" w:cs="Arial"/>
                <w:sz w:val="20"/>
                <w:lang w:eastAsia="en-US"/>
              </w:rPr>
              <w:t xml:space="preserve">Huawei, </w:t>
            </w:r>
            <w:proofErr w:type="spellStart"/>
            <w:r w:rsidRPr="009766F8">
              <w:rPr>
                <w:rFonts w:ascii="Arial" w:hAnsi="Arial" w:cs="Arial"/>
                <w:sz w:val="20"/>
                <w:lang w:eastAsia="en-US"/>
              </w:rPr>
              <w:t>HiSilicon</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0DA574BD" w:rsidR="003720E0" w:rsidRDefault="00D66992" w:rsidP="003176FF">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A8C1330" w14:textId="177E8516" w:rsidR="003720E0" w:rsidRDefault="009766F8" w:rsidP="003176FF">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4D66B2" w14:paraId="7ED707E7"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11E66C16" w:rsidR="004D66B2" w:rsidRDefault="004D66B2" w:rsidP="004D66B2">
            <w:pPr>
              <w:jc w:val="center"/>
              <w:rPr>
                <w:rFonts w:ascii="Arial" w:hAnsi="Arial" w:cs="Arial"/>
                <w:sz w:val="20"/>
                <w:lang w:val="en-US"/>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4FCD3087" w:rsidR="004D66B2" w:rsidRDefault="004D66B2" w:rsidP="004D66B2">
            <w:pPr>
              <w:jc w:val="center"/>
              <w:rPr>
                <w:rFonts w:ascii="Arial" w:hAnsi="Arial" w:cs="Arial"/>
                <w:sz w:val="20"/>
                <w:lang w:val="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CB8F27" w14:textId="77777777" w:rsidR="004D66B2" w:rsidRDefault="004D66B2" w:rsidP="004D66B2">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7C30FFEC" w14:textId="61ED4689" w:rsidR="004D66B2" w:rsidRDefault="00DB6FB9" w:rsidP="004D66B2">
            <w:pPr>
              <w:rPr>
                <w:bCs/>
                <w:lang w:val="en-US"/>
              </w:rPr>
            </w:pPr>
            <w:r>
              <w:rPr>
                <w:rFonts w:ascii="Arial" w:hAnsi="Arial" w:cs="Arial"/>
                <w:sz w:val="21"/>
                <w:szCs w:val="22"/>
              </w:rPr>
              <w:t>We think RAN</w:t>
            </w:r>
            <w:bookmarkStart w:id="5" w:name="_GoBack"/>
            <w:bookmarkEnd w:id="5"/>
            <w:r w:rsidR="004D66B2">
              <w:rPr>
                <w:rFonts w:ascii="Arial" w:hAnsi="Arial" w:cs="Arial"/>
                <w:sz w:val="21"/>
                <w:szCs w:val="22"/>
              </w:rPr>
              <w:t>2 can discuss whether it has been solved by UE implementation. When UE initiates r</w:t>
            </w:r>
            <w:r w:rsidR="004D66B2" w:rsidRPr="0069341E">
              <w:rPr>
                <w:rFonts w:ascii="Arial" w:hAnsi="Arial" w:cs="Arial"/>
                <w:sz w:val="21"/>
                <w:szCs w:val="22"/>
              </w:rPr>
              <w:t>e-establishment</w:t>
            </w:r>
            <w:r w:rsidR="004D66B2">
              <w:rPr>
                <w:rFonts w:ascii="Arial" w:hAnsi="Arial" w:cs="Arial"/>
                <w:sz w:val="21"/>
                <w:szCs w:val="22"/>
              </w:rPr>
              <w:t xml:space="preserve">, it is useless for UE to perform </w:t>
            </w:r>
            <w:r w:rsidR="004D66B2" w:rsidRPr="007D4A83">
              <w:rPr>
                <w:rFonts w:ascii="Arial" w:hAnsi="Arial" w:cs="Arial"/>
                <w:sz w:val="21"/>
                <w:szCs w:val="22"/>
              </w:rPr>
              <w:t>conditional reconfiguration evaluation for CPC</w:t>
            </w:r>
            <w:r w:rsidR="004D66B2">
              <w:rPr>
                <w:rFonts w:ascii="Arial" w:hAnsi="Arial" w:cs="Arial"/>
                <w:sz w:val="21"/>
                <w:szCs w:val="22"/>
              </w:rPr>
              <w:t xml:space="preserve"> or CHO</w:t>
            </w:r>
            <w:r w:rsidR="004D66B2">
              <w:rPr>
                <w:rFonts w:ascii="Arial" w:hAnsi="Arial" w:cs="Arial" w:hint="eastAsia"/>
                <w:sz w:val="21"/>
                <w:szCs w:val="22"/>
              </w:rPr>
              <w:t>.</w:t>
            </w:r>
            <w:r w:rsidR="004D66B2">
              <w:rPr>
                <w:rFonts w:ascii="Arial" w:hAnsi="Arial" w:cs="Arial"/>
                <w:sz w:val="21"/>
                <w:szCs w:val="22"/>
              </w:rPr>
              <w:t xml:space="preserve"> Maybe in most case CPC and CHO </w:t>
            </w:r>
            <w:r w:rsidR="004D66B2" w:rsidRPr="007D4A83">
              <w:rPr>
                <w:rFonts w:ascii="Arial" w:hAnsi="Arial" w:cs="Arial"/>
                <w:sz w:val="21"/>
                <w:szCs w:val="22"/>
              </w:rPr>
              <w:t>evaluation</w:t>
            </w:r>
            <w:r w:rsidR="004D66B2">
              <w:rPr>
                <w:rFonts w:ascii="Arial" w:hAnsi="Arial" w:cs="Arial"/>
                <w:sz w:val="21"/>
                <w:szCs w:val="22"/>
              </w:rPr>
              <w:t>s have been stopped before RRC-reestablishment by UE implementation.</w:t>
            </w:r>
          </w:p>
        </w:tc>
      </w:tr>
      <w:tr w:rsidR="004D66B2" w14:paraId="1BF149D8"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4D66B2" w:rsidRPr="00415BCD" w:rsidRDefault="004D66B2" w:rsidP="004D66B2">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4D66B2" w:rsidRPr="00415BCD" w:rsidRDefault="004D66B2" w:rsidP="004D66B2">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4D66B2" w:rsidRPr="00512C33" w:rsidRDefault="004D66B2" w:rsidP="004D66B2">
            <w:pPr>
              <w:rPr>
                <w:bCs/>
                <w:sz w:val="20"/>
                <w:lang w:val="en-US"/>
              </w:rPr>
            </w:pPr>
          </w:p>
        </w:tc>
      </w:tr>
      <w:tr w:rsidR="004D66B2" w14:paraId="738994E4"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4D66B2" w:rsidRDefault="004D66B2" w:rsidP="004D66B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4D66B2" w:rsidRDefault="004D66B2" w:rsidP="004D66B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4D66B2" w:rsidRDefault="004D66B2" w:rsidP="004D66B2">
            <w:pPr>
              <w:rPr>
                <w:rFonts w:ascii="Arial" w:hAnsi="Arial" w:cs="Arial"/>
                <w:sz w:val="21"/>
                <w:szCs w:val="22"/>
                <w:lang w:eastAsia="en-US"/>
              </w:rPr>
            </w:pPr>
          </w:p>
        </w:tc>
      </w:tr>
      <w:tr w:rsidR="004D66B2" w14:paraId="2646A71C"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4D66B2" w:rsidRPr="00424ECE" w:rsidRDefault="004D66B2" w:rsidP="004D66B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4D66B2" w:rsidRPr="00424ECE" w:rsidRDefault="004D66B2" w:rsidP="004D66B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4D66B2" w:rsidRPr="00424ECE" w:rsidRDefault="004D66B2" w:rsidP="004D66B2">
            <w:pPr>
              <w:rPr>
                <w:rFonts w:ascii="Arial" w:hAnsi="Arial" w:cs="Arial"/>
                <w:sz w:val="21"/>
                <w:szCs w:val="22"/>
                <w:lang w:eastAsia="en-US"/>
              </w:rPr>
            </w:pPr>
          </w:p>
        </w:tc>
      </w:tr>
      <w:tr w:rsidR="004D66B2" w14:paraId="7BFBB301"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4D66B2" w:rsidRPr="00424ECE" w:rsidRDefault="004D66B2" w:rsidP="004D66B2">
            <w:pPr>
              <w:jc w:val="center"/>
              <w:rPr>
                <w:rFonts w:ascii="Arial" w:hAnsi="Arial" w:cs="Arial"/>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4D66B2" w:rsidRPr="00424ECE" w:rsidRDefault="004D66B2" w:rsidP="004D66B2">
            <w:pPr>
              <w:jc w:val="center"/>
              <w:rPr>
                <w:rFonts w:ascii="Arial" w:hAnsi="Arial" w:cs="Arial"/>
                <w:sz w:val="20"/>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4D66B2" w:rsidRPr="00424ECE" w:rsidRDefault="004D66B2" w:rsidP="004D66B2">
            <w:pPr>
              <w:rPr>
                <w:rFonts w:ascii="Arial" w:hAnsi="Arial" w:cs="Arial"/>
                <w:sz w:val="21"/>
                <w:szCs w:val="22"/>
              </w:rPr>
            </w:pPr>
          </w:p>
        </w:tc>
      </w:tr>
      <w:tr w:rsidR="004D66B2" w14:paraId="232AF210"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4D66B2" w:rsidRPr="0089336B" w:rsidRDefault="004D66B2" w:rsidP="004D66B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4D66B2" w:rsidRDefault="004D66B2" w:rsidP="004D66B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4D66B2" w:rsidRDefault="004D66B2" w:rsidP="004D66B2">
            <w:pPr>
              <w:rPr>
                <w:rFonts w:ascii="Arial" w:hAnsi="Arial" w:cs="Arial"/>
                <w:sz w:val="20"/>
                <w:lang w:eastAsia="en-US"/>
              </w:rPr>
            </w:pPr>
          </w:p>
        </w:tc>
      </w:tr>
      <w:tr w:rsidR="004D66B2" w14:paraId="36A61C0C"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4D66B2" w:rsidRDefault="004D66B2" w:rsidP="004D66B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4D66B2" w:rsidRDefault="004D66B2" w:rsidP="004D66B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4D66B2" w:rsidRDefault="004D66B2" w:rsidP="004D66B2">
            <w:pPr>
              <w:rPr>
                <w:rFonts w:ascii="Arial" w:hAnsi="Arial" w:cs="Arial"/>
                <w:sz w:val="20"/>
                <w:lang w:eastAsia="en-US"/>
              </w:rPr>
            </w:pPr>
          </w:p>
        </w:tc>
      </w:tr>
      <w:tr w:rsidR="004D66B2" w14:paraId="362D487A"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4D66B2" w:rsidRPr="009714C7" w:rsidRDefault="004D66B2" w:rsidP="004D66B2">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4D66B2" w:rsidRPr="009714C7" w:rsidRDefault="004D66B2" w:rsidP="004D66B2">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4D66B2" w:rsidRDefault="004D66B2" w:rsidP="004D66B2">
            <w:pPr>
              <w:rPr>
                <w:rFonts w:ascii="Arial" w:hAnsi="Arial" w:cs="Arial"/>
                <w:sz w:val="20"/>
                <w:lang w:eastAsia="en-US"/>
              </w:rPr>
            </w:pPr>
          </w:p>
        </w:tc>
      </w:tr>
      <w:tr w:rsidR="004D66B2" w14:paraId="7E82420C"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4D66B2" w:rsidRPr="00A1668F" w:rsidRDefault="004D66B2" w:rsidP="004D66B2">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4D66B2" w:rsidRPr="007734BA" w:rsidRDefault="004D66B2" w:rsidP="004D66B2">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4D66B2" w:rsidRPr="007734BA" w:rsidRDefault="004D66B2" w:rsidP="004D66B2">
            <w:pPr>
              <w:rPr>
                <w:rFonts w:ascii="Arial" w:eastAsia="Malgun Gothic" w:hAnsi="Arial" w:cs="Arial"/>
                <w:sz w:val="20"/>
                <w:lang w:eastAsia="ko-KR"/>
              </w:rPr>
            </w:pPr>
          </w:p>
        </w:tc>
      </w:tr>
      <w:tr w:rsidR="004D66B2" w14:paraId="07C43024"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4D66B2" w:rsidRDefault="004D66B2" w:rsidP="004D66B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4D66B2" w:rsidRDefault="004D66B2" w:rsidP="004D66B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4D66B2" w:rsidRDefault="004D66B2" w:rsidP="004D66B2">
            <w:pPr>
              <w:rPr>
                <w:rFonts w:ascii="Arial" w:hAnsi="Arial" w:cs="Arial"/>
                <w:sz w:val="20"/>
                <w:lang w:eastAsia="en-US"/>
              </w:rPr>
            </w:pPr>
          </w:p>
        </w:tc>
      </w:tr>
      <w:tr w:rsidR="004D66B2" w14:paraId="60D5A0F4"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4D66B2" w:rsidRPr="004517C5" w:rsidRDefault="004D66B2" w:rsidP="004D66B2">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4D66B2" w:rsidRPr="004517C5" w:rsidRDefault="004D66B2" w:rsidP="004D66B2">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4D66B2" w:rsidRDefault="004D66B2" w:rsidP="004D66B2">
            <w:pPr>
              <w:rPr>
                <w:rFonts w:ascii="Arial" w:eastAsia="等线" w:hAnsi="Arial" w:cs="Arial"/>
              </w:rPr>
            </w:pPr>
          </w:p>
        </w:tc>
      </w:tr>
      <w:tr w:rsidR="004D66B2" w14:paraId="615C6D20" w14:textId="77777777" w:rsidTr="004D66B2">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4D66B2" w:rsidRDefault="004D66B2" w:rsidP="004D66B2">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4D66B2" w:rsidRDefault="004D66B2" w:rsidP="004D66B2">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4D66B2" w:rsidRDefault="004D66B2" w:rsidP="004D66B2">
            <w:pPr>
              <w:rPr>
                <w:rFonts w:ascii="Arial" w:eastAsia="等线"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670DA3F9" w14:textId="77777777" w:rsidR="00FE6416" w:rsidRDefault="00FE6416">
      <w:pPr>
        <w:widowControl w:val="0"/>
        <w:overflowPunct/>
        <w:autoSpaceDE/>
        <w:autoSpaceDN/>
        <w:adjustRightInd/>
        <w:spacing w:line="240" w:lineRule="auto"/>
        <w:textAlignment w:val="auto"/>
        <w:rPr>
          <w:rFonts w:ascii="Arial" w:eastAsia="等线" w:hAnsi="Arial"/>
          <w:kern w:val="2"/>
          <w:sz w:val="21"/>
          <w:szCs w:val="22"/>
        </w:rPr>
      </w:pPr>
    </w:p>
    <w:p w14:paraId="69101B7C" w14:textId="2DFC442D" w:rsidR="00FE6416" w:rsidRDefault="00FE6416">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t>[</w:t>
      </w:r>
      <w:r w:rsidR="007A2E68">
        <w:rPr>
          <w:rFonts w:eastAsiaTheme="minorEastAsia"/>
        </w:rPr>
        <w:t>7</w:t>
      </w:r>
      <w:r>
        <w:rPr>
          <w:rFonts w:eastAsiaTheme="minorEastAsia"/>
        </w:rPr>
        <w:t xml:space="preserve">] </w:t>
      </w:r>
      <w:hyperlink r:id="rId29" w:tooltip="D:Documents3GPPtsg_ranWG2TSGR2_116-eDocsR2-2111173.zip" w:history="1">
        <w:r w:rsidRPr="00B46812">
          <w:rPr>
            <w:rStyle w:val="af7"/>
          </w:rPr>
          <w:t>R2-2111173</w:t>
        </w:r>
      </w:hyperlink>
      <w:r>
        <w:tab/>
        <w:t>Conditional Handover with Two Triggering Events</w:t>
      </w:r>
      <w:r>
        <w:tab/>
      </w:r>
      <w:proofErr w:type="spellStart"/>
      <w:r>
        <w:t>MediaTek</w:t>
      </w:r>
      <w:proofErr w:type="spellEnd"/>
      <w:r>
        <w:t xml:space="preserve"> Inc.</w:t>
      </w:r>
      <w:r>
        <w:tab/>
        <w:t>CR</w:t>
      </w:r>
      <w:r>
        <w:tab/>
        <w:t>Rel-16</w:t>
      </w:r>
      <w:r>
        <w:tab/>
        <w:t>38.306</w:t>
      </w:r>
      <w:r>
        <w:tab/>
        <w:t>16.6.0</w:t>
      </w:r>
      <w:r>
        <w:tab/>
        <w:t>0663</w:t>
      </w:r>
      <w:r>
        <w:tab/>
        <w:t>-</w:t>
      </w:r>
      <w:r>
        <w:tab/>
        <w:t>F</w:t>
      </w:r>
      <w:r>
        <w:tab/>
      </w:r>
      <w:proofErr w:type="spellStart"/>
      <w:r>
        <w:t>NR_Mob_enh</w:t>
      </w:r>
      <w:proofErr w:type="spellEnd"/>
      <w:r>
        <w:t>-Core</w:t>
      </w:r>
    </w:p>
    <w:p w14:paraId="43D6FA4F" w14:textId="77777777" w:rsidR="003E2BD8" w:rsidRDefault="003E2BD8" w:rsidP="003E2BD8">
      <w:pPr>
        <w:pStyle w:val="Doc-text2"/>
        <w:ind w:left="0" w:firstLine="0"/>
        <w:rPr>
          <w:rFonts w:eastAsiaTheme="minorEastAsia"/>
          <w:szCs w:val="24"/>
          <w:lang w:eastAsia="zh-CN"/>
        </w:rPr>
      </w:pPr>
    </w:p>
    <w:p w14:paraId="721EDA69" w14:textId="6A927273" w:rsidR="00EF218E" w:rsidRDefault="003E2BD8" w:rsidP="00EF218E">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7</w:t>
      </w:r>
      <w:r>
        <w:rPr>
          <w:rFonts w:eastAsiaTheme="minorEastAsia"/>
          <w:szCs w:val="24"/>
          <w:lang w:eastAsia="zh-CN"/>
        </w:rPr>
        <w:t xml:space="preserve">], </w:t>
      </w:r>
      <w:r w:rsidR="00EF218E">
        <w:rPr>
          <w:rFonts w:eastAsiaTheme="minorEastAsia"/>
          <w:szCs w:val="24"/>
          <w:lang w:eastAsia="zh-CN"/>
        </w:rPr>
        <w:t xml:space="preserve">it mentions that some </w:t>
      </w:r>
      <w:r w:rsidR="00EF218E">
        <w:rPr>
          <w:noProof/>
        </w:rPr>
        <w:t xml:space="preserve">UEs may not be able to support evaluation of two measIds and CHO execution when both events are satisifed, so it is proposed to change the “manadatory supported” to “optionally supported” for </w:t>
      </w:r>
      <w:r w:rsidR="00EF218E" w:rsidRPr="00BF531B">
        <w:rPr>
          <w:i/>
          <w:noProof/>
        </w:rPr>
        <w:t>condHandoverTwoTriggerEvents-r16</w:t>
      </w:r>
      <w:r w:rsidR="00EF218E">
        <w:rPr>
          <w:rFonts w:eastAsiaTheme="minorEastAsia" w:hint="eastAsia"/>
          <w:lang w:eastAsia="zh-CN"/>
        </w:rPr>
        <w:t>.</w:t>
      </w:r>
    </w:p>
    <w:p w14:paraId="01B4296A" w14:textId="77777777" w:rsidR="00694D27" w:rsidRDefault="00694D27" w:rsidP="00694D27">
      <w:pPr>
        <w:pStyle w:val="Doc-text2"/>
        <w:ind w:left="0" w:firstLine="0"/>
        <w:rPr>
          <w:ins w:id="6" w:author="Huawei" w:date="2021-11-02T16:23:00Z"/>
          <w:rFonts w:eastAsiaTheme="minorEastAsia"/>
          <w:lang w:eastAsia="zh-CN"/>
        </w:rPr>
      </w:pPr>
    </w:p>
    <w:p w14:paraId="77A56913" w14:textId="1B026CDE" w:rsidR="00694D27" w:rsidRDefault="00694D27" w:rsidP="00694D27">
      <w:pPr>
        <w:pStyle w:val="Doc-text2"/>
        <w:ind w:left="0" w:firstLine="0"/>
        <w:rPr>
          <w:ins w:id="7" w:author="Huawei" w:date="2021-11-02T16:22:00Z"/>
          <w:rFonts w:eastAsiaTheme="minorEastAsia"/>
          <w:lang w:eastAsia="zh-CN"/>
        </w:rPr>
      </w:pPr>
      <w:ins w:id="8" w:author="Huawei" w:date="2021-11-02T16:23:00Z">
        <w:r>
          <w:rPr>
            <w:rFonts w:eastAsiaTheme="minorEastAsia"/>
            <w:lang w:eastAsia="zh-CN"/>
          </w:rPr>
          <w:t xml:space="preserve">The following </w:t>
        </w:r>
      </w:ins>
      <w:ins w:id="9" w:author="Huawei" w:date="2021-11-02T16:29:00Z">
        <w:r w:rsidR="00FB66ED">
          <w:rPr>
            <w:rFonts w:eastAsiaTheme="minorEastAsia"/>
            <w:lang w:eastAsia="zh-CN"/>
          </w:rPr>
          <w:t>CR</w:t>
        </w:r>
      </w:ins>
      <w:ins w:id="10" w:author="Huawei" w:date="2021-11-02T16:23:00Z">
        <w:r w:rsidR="0096009B">
          <w:rPr>
            <w:rFonts w:eastAsiaTheme="minorEastAsia"/>
            <w:lang w:eastAsia="zh-CN"/>
          </w:rPr>
          <w:t xml:space="preserve"> is moved from </w:t>
        </w:r>
      </w:ins>
      <w:ins w:id="11" w:author="Huawei" w:date="2021-11-02T16:24:00Z">
        <w:r w:rsidR="0096009B">
          <w:rPr>
            <w:rFonts w:eastAsiaTheme="minorEastAsia"/>
            <w:lang w:eastAsia="zh-CN"/>
          </w:rPr>
          <w:t>email [AT116-e</w:t>
        </w:r>
        <w:proofErr w:type="gramStart"/>
        <w:r w:rsidR="0096009B">
          <w:rPr>
            <w:rFonts w:eastAsiaTheme="minorEastAsia"/>
            <w:lang w:eastAsia="zh-CN"/>
          </w:rPr>
          <w:t>][</w:t>
        </w:r>
        <w:proofErr w:type="gramEnd"/>
        <w:r w:rsidR="0096009B">
          <w:rPr>
            <w:rFonts w:eastAsiaTheme="minorEastAsia"/>
            <w:lang w:eastAsia="zh-CN"/>
          </w:rPr>
          <w:t>205]</w:t>
        </w:r>
      </w:ins>
      <w:ins w:id="12" w:author="Huawei" w:date="2021-11-02T16:25:00Z">
        <w:r w:rsidR="0096009B">
          <w:rPr>
            <w:rFonts w:eastAsiaTheme="minorEastAsia"/>
            <w:lang w:eastAsia="zh-CN"/>
          </w:rPr>
          <w:t xml:space="preserve"> because the </w:t>
        </w:r>
      </w:ins>
      <w:ins w:id="13" w:author="Huawei" w:date="2021-11-02T16:29:00Z">
        <w:r w:rsidR="00FB66ED">
          <w:rPr>
            <w:rFonts w:eastAsiaTheme="minorEastAsia"/>
            <w:lang w:eastAsia="zh-CN"/>
          </w:rPr>
          <w:t>CR</w:t>
        </w:r>
      </w:ins>
      <w:ins w:id="14" w:author="Huawei" w:date="2021-11-02T16:28:00Z">
        <w:r w:rsidR="00FF0BAF">
          <w:rPr>
            <w:rFonts w:eastAsiaTheme="minorEastAsia"/>
            <w:lang w:eastAsia="zh-CN"/>
          </w:rPr>
          <w:t xml:space="preserve"> has similar changes as</w:t>
        </w:r>
      </w:ins>
      <w:ins w:id="15" w:author="Huawei" w:date="2021-11-02T16:25:00Z">
        <w:r w:rsidR="0096009B">
          <w:rPr>
            <w:rFonts w:eastAsiaTheme="minorEastAsia"/>
            <w:lang w:eastAsia="zh-CN"/>
          </w:rPr>
          <w:t xml:space="preserve"> [7].</w:t>
        </w:r>
      </w:ins>
    </w:p>
    <w:p w14:paraId="1DB597F3" w14:textId="17D5D760" w:rsidR="00694D27" w:rsidRPr="00BF2DAF" w:rsidRDefault="00694D27" w:rsidP="00694D27">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6" w:author="Huawei" w:date="2021-11-02T16:22:00Z"/>
          <w:rFonts w:ascii="Times New Roman" w:hAnsi="Times New Roman"/>
          <w:szCs w:val="20"/>
        </w:rPr>
      </w:pPr>
      <w:ins w:id="17" w:author="Huawei" w:date="2021-11-02T16:22:00Z">
        <w:r>
          <w:rPr>
            <w:rFonts w:ascii="Times New Roman" w:hAnsi="Times New Roman"/>
            <w:szCs w:val="20"/>
          </w:rPr>
          <w:t>[</w:t>
        </w:r>
      </w:ins>
      <w:ins w:id="18" w:author="Huawei" w:date="2021-11-02T16:23:00Z">
        <w:r>
          <w:rPr>
            <w:rFonts w:ascii="Times New Roman" w:hAnsi="Times New Roman"/>
            <w:szCs w:val="20"/>
          </w:rPr>
          <w:t>7a</w:t>
        </w:r>
      </w:ins>
      <w:ins w:id="19" w:author="Huawei" w:date="2021-11-02T16:22:00Z">
        <w:r w:rsidRPr="00BF2DAF">
          <w:rPr>
            <w:rFonts w:ascii="Times New Roman" w:hAnsi="Times New Roman"/>
            <w:szCs w:val="20"/>
          </w:rPr>
          <w:t>]</w:t>
        </w:r>
        <w:r w:rsidRPr="00BF2DAF">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sidRPr="00BF2DAF">
          <w:rPr>
            <w:rStyle w:val="af7"/>
            <w:rFonts w:ascii="Times New Roman" w:hAnsi="Times New Roman"/>
            <w:szCs w:val="20"/>
          </w:rPr>
          <w:t>R2-2111178</w:t>
        </w:r>
        <w:r>
          <w:rPr>
            <w:rFonts w:ascii="Times New Roman" w:hAnsi="Times New Roman"/>
            <w:szCs w:val="20"/>
          </w:rPr>
          <w:fldChar w:fldCharType="end"/>
        </w:r>
        <w:r w:rsidRPr="00BF2DAF">
          <w:rPr>
            <w:rFonts w:ascii="Times New Roman" w:hAnsi="Times New Roman"/>
            <w:szCs w:val="20"/>
          </w:rPr>
          <w:tab/>
          <w:t>Conditional Handover with Two Trigger Events</w:t>
        </w:r>
        <w:r w:rsidRPr="00BF2DAF">
          <w:rPr>
            <w:rFonts w:ascii="Times New Roman" w:hAnsi="Times New Roman"/>
            <w:szCs w:val="20"/>
          </w:rPr>
          <w:tab/>
        </w:r>
        <w:proofErr w:type="spellStart"/>
        <w:r w:rsidRPr="00BF2DAF">
          <w:rPr>
            <w:rFonts w:ascii="Times New Roman" w:hAnsi="Times New Roman"/>
            <w:szCs w:val="20"/>
          </w:rPr>
          <w:t>MediaTek</w:t>
        </w:r>
        <w:proofErr w:type="spellEnd"/>
        <w:r w:rsidRPr="00BF2DAF">
          <w:rPr>
            <w:rFonts w:ascii="Times New Roman" w:hAnsi="Times New Roman"/>
            <w:szCs w:val="20"/>
          </w:rPr>
          <w:t xml:space="preserve"> Inc.</w:t>
        </w:r>
        <w:r w:rsidRPr="00BF2DAF">
          <w:rPr>
            <w:rFonts w:ascii="Times New Roman" w:hAnsi="Times New Roman"/>
            <w:szCs w:val="20"/>
          </w:rPr>
          <w:tab/>
          <w:t>CR</w:t>
        </w:r>
        <w:r w:rsidRPr="00BF2DAF">
          <w:rPr>
            <w:rFonts w:ascii="Times New Roman" w:hAnsi="Times New Roman"/>
            <w:szCs w:val="20"/>
          </w:rPr>
          <w:tab/>
          <w:t>Rel-16</w:t>
        </w:r>
        <w:r w:rsidRPr="00BF2DAF">
          <w:rPr>
            <w:rFonts w:ascii="Times New Roman" w:hAnsi="Times New Roman"/>
            <w:szCs w:val="20"/>
          </w:rPr>
          <w:tab/>
          <w:t>36.306</w:t>
        </w:r>
        <w:r w:rsidRPr="00BF2DAF">
          <w:rPr>
            <w:rFonts w:ascii="Times New Roman" w:hAnsi="Times New Roman"/>
            <w:szCs w:val="20"/>
          </w:rPr>
          <w:tab/>
          <w:t>16.6.0</w:t>
        </w:r>
        <w:r w:rsidRPr="00BF2DAF">
          <w:rPr>
            <w:rFonts w:ascii="Times New Roman" w:hAnsi="Times New Roman"/>
            <w:szCs w:val="20"/>
          </w:rPr>
          <w:tab/>
          <w:t>1832</w:t>
        </w:r>
        <w:r w:rsidRPr="00BF2DAF">
          <w:rPr>
            <w:rFonts w:ascii="Times New Roman" w:hAnsi="Times New Roman"/>
            <w:szCs w:val="20"/>
          </w:rPr>
          <w:tab/>
          <w:t>-</w:t>
        </w:r>
        <w:r w:rsidRPr="00BF2DAF">
          <w:rPr>
            <w:rFonts w:ascii="Times New Roman" w:hAnsi="Times New Roman"/>
            <w:szCs w:val="20"/>
          </w:rPr>
          <w:tab/>
          <w:t>F</w:t>
        </w:r>
        <w:r w:rsidRPr="00BF2DAF">
          <w:rPr>
            <w:rFonts w:ascii="Times New Roman" w:hAnsi="Times New Roman"/>
            <w:szCs w:val="20"/>
          </w:rPr>
          <w:tab/>
        </w:r>
        <w:proofErr w:type="spellStart"/>
        <w:r w:rsidRPr="00BF2DAF">
          <w:rPr>
            <w:rFonts w:ascii="Times New Roman" w:hAnsi="Times New Roman"/>
            <w:szCs w:val="20"/>
          </w:rPr>
          <w:t>LTE_feMob</w:t>
        </w:r>
        <w:proofErr w:type="spellEnd"/>
        <w:r w:rsidRPr="00BF2DAF">
          <w:rPr>
            <w:rFonts w:ascii="Times New Roman" w:hAnsi="Times New Roman"/>
            <w:szCs w:val="20"/>
          </w:rPr>
          <w:t>-Core</w:t>
        </w:r>
      </w:ins>
    </w:p>
    <w:p w14:paraId="244C49BD" w14:textId="77777777" w:rsidR="00694D27" w:rsidRPr="00694D27" w:rsidRDefault="00694D27"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04B45288" w:rsidR="003E2BD8" w:rsidRDefault="003E2BD8" w:rsidP="003E2BD8">
      <w:pPr>
        <w:pStyle w:val="a8"/>
        <w:rPr>
          <w:b/>
          <w:bCs/>
        </w:rPr>
      </w:pPr>
      <w:r>
        <w:rPr>
          <w:rFonts w:hint="eastAsia"/>
          <w:b/>
          <w:bCs/>
        </w:rPr>
        <w:t>Q</w:t>
      </w:r>
      <w:r w:rsidR="00FE6416">
        <w:rPr>
          <w:b/>
          <w:bCs/>
        </w:rPr>
        <w:t>4</w:t>
      </w:r>
      <w:r>
        <w:rPr>
          <w:b/>
          <w:bCs/>
        </w:rPr>
        <w:t xml:space="preserve">: Do companies agree the changes of the CR </w:t>
      </w:r>
      <w:r w:rsidR="005C4BBA">
        <w:rPr>
          <w:b/>
          <w:bCs/>
        </w:rPr>
        <w:t>[</w:t>
      </w:r>
      <w:r w:rsidR="007A2E68">
        <w:rPr>
          <w:b/>
          <w:bCs/>
        </w:rPr>
        <w:t>7</w:t>
      </w:r>
      <w:proofErr w:type="gramStart"/>
      <w:r>
        <w:rPr>
          <w:b/>
          <w:bCs/>
        </w:rPr>
        <w:t>]</w:t>
      </w:r>
      <w:ins w:id="20" w:author="Huawei" w:date="2021-11-02T16:25:00Z">
        <w:r w:rsidR="00C44003">
          <w:rPr>
            <w:b/>
            <w:bCs/>
          </w:rPr>
          <w:t>[</w:t>
        </w:r>
        <w:proofErr w:type="gramEnd"/>
        <w:r w:rsidR="00C44003">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a8"/>
              <w:jc w:val="center"/>
              <w:rPr>
                <w:sz w:val="20"/>
                <w:szCs w:val="20"/>
                <w:lang w:eastAsia="en-US"/>
              </w:rPr>
            </w:pPr>
            <w:r>
              <w:rPr>
                <w:sz w:val="20"/>
                <w:szCs w:val="20"/>
                <w:lang w:eastAsia="en-US"/>
              </w:rPr>
              <w:t>Agree?</w:t>
            </w:r>
          </w:p>
          <w:p w14:paraId="034CC94B" w14:textId="77777777" w:rsidR="003E2BD8" w:rsidRDefault="003E2BD8" w:rsidP="003176FF">
            <w:pPr>
              <w:pStyle w:val="a8"/>
              <w:jc w:val="center"/>
              <w:rPr>
                <w:sz w:val="20"/>
                <w:szCs w:val="20"/>
                <w:lang w:eastAsia="en-US"/>
              </w:rPr>
            </w:pPr>
            <w:r>
              <w:rPr>
                <w:sz w:val="20"/>
                <w:szCs w:val="20"/>
                <w:lang w:eastAsia="en-US"/>
              </w:rPr>
              <w:lastRenderedPageBreak/>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a8"/>
              <w:jc w:val="center"/>
              <w:rPr>
                <w:lang w:eastAsia="en-US"/>
              </w:rPr>
            </w:pPr>
            <w:r>
              <w:rPr>
                <w:sz w:val="20"/>
                <w:szCs w:val="20"/>
                <w:lang w:eastAsia="en-US"/>
              </w:rPr>
              <w:lastRenderedPageBreak/>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46875BA1" w:rsidR="003E2BD8" w:rsidRDefault="00D50D2F"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46C1A7E" w:rsidR="003E2BD8" w:rsidRDefault="00D50D2F"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58B6F8AD" w:rsidR="003E2BD8" w:rsidRDefault="00D50D2F" w:rsidP="003176FF">
            <w:pPr>
              <w:rPr>
                <w:rFonts w:ascii="Arial" w:hAnsi="Arial" w:cs="Arial"/>
                <w:sz w:val="21"/>
                <w:szCs w:val="22"/>
                <w:lang w:eastAsia="en-US"/>
              </w:rPr>
            </w:pPr>
            <w:r>
              <w:rPr>
                <w:rFonts w:ascii="Arial" w:hAnsi="Arial" w:cs="Arial"/>
                <w:sz w:val="21"/>
                <w:szCs w:val="22"/>
                <w:lang w:eastAsia="en-US"/>
              </w:rPr>
              <w:t>We prefer the existing text.</w:t>
            </w: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480357CA" w:rsidR="003E2BD8" w:rsidRDefault="00FA10B3" w:rsidP="003176FF">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4E1C6CE2" w:rsidR="003E2BD8" w:rsidRDefault="00FA10B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F0E5857" w:rsidR="003E2BD8" w:rsidRDefault="00FA10B3" w:rsidP="003176FF">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w:t>
            </w:r>
            <w:r w:rsidR="007E5703">
              <w:rPr>
                <w:rFonts w:ascii="Arial" w:hAnsi="Arial" w:cs="Arial"/>
                <w:sz w:val="21"/>
                <w:szCs w:val="22"/>
                <w:lang w:eastAsia="en-US"/>
              </w:rPr>
              <w:t xml:space="preserve"> both</w:t>
            </w:r>
            <w:r>
              <w:rPr>
                <w:rFonts w:ascii="Arial" w:hAnsi="Arial" w:cs="Arial"/>
                <w:sz w:val="21"/>
                <w:szCs w:val="22"/>
                <w:lang w:eastAsia="en-US"/>
              </w:rPr>
              <w:t xml:space="preserve"> satisfied for CHO execution may not be a good idea in many situations, and we do think that UE should be allowed to support only one triggering event.</w:t>
            </w: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4A82C306" w:rsidR="003E2BD8"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C7A2B85" w:rsidR="003E2BD8" w:rsidRDefault="00943CFC"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1AE968CF" w:rsidR="003E2BD8" w:rsidRDefault="00943CFC" w:rsidP="003176FF">
            <w:pPr>
              <w:rPr>
                <w:rFonts w:ascii="Arial" w:hAnsi="Arial" w:cs="Arial"/>
                <w:sz w:val="21"/>
                <w:szCs w:val="22"/>
                <w:lang w:eastAsia="en-US"/>
              </w:rPr>
            </w:pPr>
            <w:r>
              <w:rPr>
                <w:rFonts w:ascii="Arial" w:hAnsi="Arial" w:cs="Arial"/>
                <w:sz w:val="21"/>
                <w:szCs w:val="22"/>
                <w:lang w:eastAsia="en-US"/>
              </w:rPr>
              <w:t>Agree to have this converted to optional.</w:t>
            </w: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0BBE18F6"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6D641EF0"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1B83FB42" w:rsidR="003E2BD8"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2E29520" w:rsidR="003E2BD8" w:rsidRDefault="00D66992" w:rsidP="003176FF">
            <w:pPr>
              <w:jc w:val="center"/>
              <w:rPr>
                <w:rFonts w:ascii="Arial" w:hAnsi="Arial" w:cs="Arial"/>
                <w:sz w:val="20"/>
                <w:lang w:eastAsia="en-US"/>
              </w:rPr>
            </w:pPr>
            <w:r w:rsidRPr="009766F8">
              <w:rPr>
                <w:rFonts w:ascii="Arial" w:hAnsi="Arial" w:cs="Arial"/>
                <w:sz w:val="20"/>
                <w:lang w:eastAsia="en-US"/>
              </w:rPr>
              <w:t xml:space="preserve">Huawei, </w:t>
            </w:r>
            <w:proofErr w:type="spellStart"/>
            <w:r w:rsidRPr="009766F8">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39CD4849" w:rsidR="003E2BD8" w:rsidRDefault="00D66992" w:rsidP="003176FF">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42C5DD97" w:rsidR="003E2BD8" w:rsidRDefault="00D66992" w:rsidP="0078706B">
            <w:pPr>
              <w:rPr>
                <w:rFonts w:ascii="Arial" w:hAnsi="Arial" w:cs="Arial"/>
                <w:sz w:val="21"/>
                <w:szCs w:val="22"/>
                <w:lang w:eastAsia="en-US"/>
              </w:rPr>
            </w:pPr>
            <w:r>
              <w:rPr>
                <w:rFonts w:hint="eastAsia"/>
              </w:rPr>
              <w:t>T</w:t>
            </w:r>
            <w:r>
              <w:t xml:space="preserve">he support of </w:t>
            </w:r>
            <w:r w:rsidRPr="004B0212">
              <w:rPr>
                <w:i/>
                <w:iCs/>
              </w:rPr>
              <w:t>cho-TwoTriggerEvents-r16</w:t>
            </w:r>
            <w:r>
              <w:t xml:space="preserve"> (and also </w:t>
            </w:r>
            <w:r w:rsidRPr="00834E94">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w:t>
            </w:r>
            <w:r w:rsidR="0078706B">
              <w:t xml:space="preserve"> (for both LTE and NR)</w:t>
            </w:r>
            <w:r>
              <w:t>.</w:t>
            </w:r>
          </w:p>
        </w:tc>
      </w:tr>
      <w:tr w:rsidR="004D66B2"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223361EA" w:rsidR="004D66B2" w:rsidRDefault="004D66B2" w:rsidP="004D66B2">
            <w:pPr>
              <w:jc w:val="center"/>
              <w:rPr>
                <w:rFonts w:ascii="Arial" w:hAnsi="Arial" w:cs="Arial"/>
                <w:sz w:val="20"/>
                <w:lang w:val="en-US"/>
              </w:rPr>
            </w:pPr>
            <w:r>
              <w:rPr>
                <w:rFonts w:ascii="Arial" w:hAnsi="Arial" w:cs="Arial" w:hint="eastAsia"/>
                <w:sz w:val="20"/>
                <w:lang w:val="en-US"/>
              </w:rPr>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28400B13" w:rsidR="004D66B2" w:rsidRDefault="004D66B2" w:rsidP="004D66B2">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4918DDF1" w:rsidR="004D66B2" w:rsidRDefault="004D66B2" w:rsidP="004D66B2">
            <w:pPr>
              <w:rPr>
                <w:bCs/>
                <w:lang w:val="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4D66B2"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4D66B2" w:rsidRPr="00415BCD"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4D66B2" w:rsidRPr="00415BCD"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4D66B2" w:rsidRPr="00512C33" w:rsidRDefault="004D66B2" w:rsidP="004D66B2">
            <w:pPr>
              <w:rPr>
                <w:bCs/>
                <w:sz w:val="20"/>
                <w:lang w:val="en-US"/>
              </w:rPr>
            </w:pPr>
          </w:p>
        </w:tc>
      </w:tr>
      <w:tr w:rsidR="004D66B2"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4D66B2" w:rsidRDefault="004D66B2" w:rsidP="004D66B2">
            <w:pPr>
              <w:rPr>
                <w:rFonts w:ascii="Arial" w:hAnsi="Arial" w:cs="Arial"/>
                <w:sz w:val="21"/>
                <w:szCs w:val="22"/>
                <w:lang w:eastAsia="en-US"/>
              </w:rPr>
            </w:pPr>
          </w:p>
        </w:tc>
      </w:tr>
      <w:tr w:rsidR="004D66B2"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4D66B2" w:rsidRPr="00424ECE"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4D66B2" w:rsidRPr="00424ECE"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4D66B2" w:rsidRPr="00424ECE" w:rsidRDefault="004D66B2" w:rsidP="004D66B2">
            <w:pPr>
              <w:rPr>
                <w:rFonts w:ascii="Arial" w:hAnsi="Arial" w:cs="Arial"/>
                <w:sz w:val="21"/>
                <w:szCs w:val="22"/>
                <w:lang w:eastAsia="en-US"/>
              </w:rPr>
            </w:pPr>
          </w:p>
        </w:tc>
      </w:tr>
      <w:tr w:rsidR="004D66B2"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4D66B2" w:rsidRPr="00424ECE" w:rsidRDefault="004D66B2" w:rsidP="004D66B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4D66B2" w:rsidRPr="00424ECE" w:rsidRDefault="004D66B2" w:rsidP="004D66B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4D66B2" w:rsidRPr="00424ECE" w:rsidRDefault="004D66B2" w:rsidP="004D66B2">
            <w:pPr>
              <w:rPr>
                <w:rFonts w:ascii="Arial" w:hAnsi="Arial" w:cs="Arial"/>
                <w:sz w:val="21"/>
                <w:szCs w:val="22"/>
              </w:rPr>
            </w:pPr>
          </w:p>
        </w:tc>
      </w:tr>
      <w:tr w:rsidR="004D66B2"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4D66B2" w:rsidRPr="0089336B"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4D66B2" w:rsidRDefault="004D66B2" w:rsidP="004D66B2">
            <w:pPr>
              <w:rPr>
                <w:rFonts w:ascii="Arial" w:hAnsi="Arial" w:cs="Arial"/>
                <w:sz w:val="20"/>
                <w:lang w:eastAsia="en-US"/>
              </w:rPr>
            </w:pPr>
          </w:p>
        </w:tc>
      </w:tr>
      <w:tr w:rsidR="004D66B2"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4D66B2" w:rsidRDefault="004D66B2" w:rsidP="004D66B2">
            <w:pPr>
              <w:rPr>
                <w:rFonts w:ascii="Arial" w:hAnsi="Arial" w:cs="Arial"/>
                <w:sz w:val="20"/>
                <w:lang w:eastAsia="en-US"/>
              </w:rPr>
            </w:pPr>
          </w:p>
        </w:tc>
      </w:tr>
      <w:tr w:rsidR="004D66B2"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4D66B2" w:rsidRPr="009714C7" w:rsidRDefault="004D66B2" w:rsidP="004D66B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4D66B2" w:rsidRPr="009714C7" w:rsidRDefault="004D66B2" w:rsidP="004D66B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4D66B2" w:rsidRDefault="004D66B2" w:rsidP="004D66B2">
            <w:pPr>
              <w:rPr>
                <w:rFonts w:ascii="Arial" w:hAnsi="Arial" w:cs="Arial"/>
                <w:sz w:val="20"/>
                <w:lang w:eastAsia="en-US"/>
              </w:rPr>
            </w:pPr>
          </w:p>
        </w:tc>
      </w:tr>
      <w:tr w:rsidR="004D66B2"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4D66B2" w:rsidRPr="00A1668F"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4D66B2" w:rsidRPr="007734BA"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4D66B2" w:rsidRPr="007734BA" w:rsidRDefault="004D66B2" w:rsidP="004D66B2">
            <w:pPr>
              <w:rPr>
                <w:rFonts w:ascii="Arial" w:eastAsia="Malgun Gothic" w:hAnsi="Arial" w:cs="Arial"/>
                <w:sz w:val="20"/>
                <w:lang w:eastAsia="ko-KR"/>
              </w:rPr>
            </w:pPr>
          </w:p>
        </w:tc>
      </w:tr>
      <w:tr w:rsidR="004D66B2"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4D66B2" w:rsidRDefault="004D66B2" w:rsidP="004D66B2">
            <w:pPr>
              <w:rPr>
                <w:rFonts w:ascii="Arial" w:hAnsi="Arial" w:cs="Arial"/>
                <w:sz w:val="20"/>
                <w:lang w:eastAsia="en-US"/>
              </w:rPr>
            </w:pPr>
          </w:p>
        </w:tc>
      </w:tr>
      <w:tr w:rsidR="004D66B2"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4D66B2" w:rsidRPr="004517C5"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4D66B2" w:rsidRPr="004517C5"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4D66B2" w:rsidRDefault="004D66B2" w:rsidP="004D66B2">
            <w:pPr>
              <w:rPr>
                <w:rFonts w:ascii="Arial" w:eastAsia="等线" w:hAnsi="Arial" w:cs="Arial"/>
              </w:rPr>
            </w:pPr>
          </w:p>
        </w:tc>
      </w:tr>
      <w:tr w:rsidR="004D66B2"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4D66B2"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4D66B2"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4D66B2" w:rsidRDefault="004D66B2" w:rsidP="004D66B2">
            <w:pPr>
              <w:rPr>
                <w:rFonts w:ascii="Arial" w:eastAsia="等线"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07EF118C" w14:textId="77777777" w:rsidR="003E2BD8" w:rsidRDefault="003E2BD8">
      <w:pPr>
        <w:widowControl w:val="0"/>
        <w:overflowPunct/>
        <w:autoSpaceDE/>
        <w:autoSpaceDN/>
        <w:adjustRightInd/>
        <w:spacing w:line="240" w:lineRule="auto"/>
        <w:textAlignment w:val="auto"/>
        <w:rPr>
          <w:rFonts w:ascii="Arial" w:eastAsia="等线" w:hAnsi="Arial"/>
          <w:kern w:val="2"/>
          <w:sz w:val="21"/>
          <w:szCs w:val="22"/>
        </w:rPr>
      </w:pPr>
    </w:p>
    <w:p w14:paraId="138FDEB6" w14:textId="752FFB95" w:rsidR="00E03F10" w:rsidRPr="00321409" w:rsidRDefault="00E03F10" w:rsidP="00E03F10">
      <w:pPr>
        <w:pStyle w:val="Doc-title"/>
      </w:pPr>
      <w:r>
        <w:rPr>
          <w:rFonts w:eastAsiaTheme="minorEastAsia"/>
          <w:lang w:eastAsia="zh-CN"/>
        </w:rPr>
        <w:t>[</w:t>
      </w:r>
      <w:r w:rsidR="007A2E68">
        <w:rPr>
          <w:rFonts w:eastAsiaTheme="minorEastAsia"/>
          <w:lang w:eastAsia="zh-CN"/>
        </w:rPr>
        <w:t>8</w:t>
      </w:r>
      <w:r>
        <w:rPr>
          <w:rFonts w:eastAsiaTheme="minorEastAsia"/>
          <w:lang w:eastAsia="zh-CN"/>
        </w:rPr>
        <w:t xml:space="preserve">] </w:t>
      </w:r>
      <w:hyperlink r:id="rId30" w:tooltip="D:Documents3GPPtsg_ranWG2TSGR2_116-eDocsR2-2110631.zip" w:history="1">
        <w:r w:rsidRPr="00B46812">
          <w:rPr>
            <w:rStyle w:val="af7"/>
          </w:rPr>
          <w:t>R2-2110631</w:t>
        </w:r>
      </w:hyperlink>
      <w:r>
        <w:tab/>
        <w:t xml:space="preserve">Correction on </w:t>
      </w:r>
      <w:proofErr w:type="spellStart"/>
      <w:r>
        <w:t>condRRCReconfig</w:t>
      </w:r>
      <w:proofErr w:type="spellEnd"/>
      <w:r>
        <w:t xml:space="preserve"> field description</w:t>
      </w:r>
      <w:r>
        <w:tab/>
        <w:t xml:space="preserve">Huawei, </w:t>
      </w:r>
      <w:proofErr w:type="spellStart"/>
      <w:r>
        <w:t>HiSilicon</w:t>
      </w:r>
      <w:proofErr w:type="spellEnd"/>
      <w:r>
        <w:tab/>
        <w:t>CR</w:t>
      </w:r>
      <w:r>
        <w:tab/>
        <w:t>Rel-16</w:t>
      </w:r>
      <w:r>
        <w:tab/>
        <w:t>38.331</w:t>
      </w:r>
      <w:r>
        <w:tab/>
        <w:t>16.6.0</w:t>
      </w:r>
      <w:r>
        <w:tab/>
        <w:t>2842</w:t>
      </w:r>
      <w:r>
        <w:tab/>
        <w:t>-</w:t>
      </w:r>
      <w:r>
        <w:tab/>
        <w:t>F</w:t>
      </w:r>
      <w:r>
        <w:tab/>
      </w:r>
      <w:proofErr w:type="spellStart"/>
      <w:r>
        <w:t>NR_Mob_enh</w:t>
      </w:r>
      <w:proofErr w:type="spellEnd"/>
      <w:r>
        <w:t>-Core</w:t>
      </w:r>
    </w:p>
    <w:p w14:paraId="115FBACC" w14:textId="683A1E68" w:rsidR="00E03F10" w:rsidRDefault="00E03F10" w:rsidP="00E03F10">
      <w:pPr>
        <w:pStyle w:val="Doc-title"/>
      </w:pPr>
      <w:r>
        <w:rPr>
          <w:rFonts w:eastAsiaTheme="minorEastAsia"/>
          <w:lang w:eastAsia="zh-CN"/>
        </w:rPr>
        <w:t>[</w:t>
      </w:r>
      <w:r w:rsidR="007A2E68">
        <w:rPr>
          <w:rFonts w:eastAsiaTheme="minorEastAsia"/>
          <w:lang w:eastAsia="zh-CN"/>
        </w:rPr>
        <w:t>9</w:t>
      </w:r>
      <w:r>
        <w:rPr>
          <w:rFonts w:eastAsiaTheme="minorEastAsia"/>
          <w:lang w:eastAsia="zh-CN"/>
        </w:rPr>
        <w:t xml:space="preserve">] </w:t>
      </w:r>
      <w:hyperlink r:id="rId31" w:tooltip="D:Documents3GPPtsg_ranWG2TSGR2_116-eDocsR2-2110632.zip" w:history="1">
        <w:r w:rsidRPr="00B46812">
          <w:rPr>
            <w:rStyle w:val="af7"/>
          </w:rPr>
          <w:t>R2-2110632</w:t>
        </w:r>
      </w:hyperlink>
      <w:r>
        <w:tab/>
        <w:t xml:space="preserve">Correction on </w:t>
      </w:r>
      <w:proofErr w:type="spellStart"/>
      <w:r>
        <w:t>condReconfigurationToApply</w:t>
      </w:r>
      <w:proofErr w:type="spellEnd"/>
      <w:r>
        <w:t xml:space="preserve"> field description</w:t>
      </w:r>
      <w:r>
        <w:tab/>
        <w:t xml:space="preserve">Huawei, </w:t>
      </w:r>
      <w:proofErr w:type="spellStart"/>
      <w:r>
        <w:t>HiSilicon</w:t>
      </w:r>
      <w:proofErr w:type="spellEnd"/>
      <w:r>
        <w:tab/>
        <w:t>CR</w:t>
      </w:r>
      <w:r>
        <w:tab/>
        <w:t>Rel-16</w:t>
      </w:r>
      <w:r>
        <w:tab/>
        <w:t>36.331</w:t>
      </w:r>
      <w:r>
        <w:tab/>
        <w:t>16.6.0</w:t>
      </w:r>
      <w:r>
        <w:tab/>
        <w:t>4736</w:t>
      </w:r>
      <w:r>
        <w:tab/>
        <w:t>-</w:t>
      </w:r>
      <w:r>
        <w:tab/>
        <w:t>F</w:t>
      </w:r>
      <w:r>
        <w:tab/>
      </w:r>
      <w:proofErr w:type="spellStart"/>
      <w:r>
        <w:t>LTE_feMob</w:t>
      </w:r>
      <w:proofErr w:type="spellEnd"/>
      <w:r>
        <w:t>-Core</w:t>
      </w:r>
    </w:p>
    <w:p w14:paraId="07098715" w14:textId="1F52111D" w:rsidR="00E03F10" w:rsidRDefault="00E03F10" w:rsidP="00E03F10">
      <w:pPr>
        <w:widowControl w:val="0"/>
        <w:overflowPunct/>
        <w:autoSpaceDE/>
        <w:autoSpaceDN/>
        <w:adjustRightInd/>
        <w:spacing w:line="240" w:lineRule="auto"/>
        <w:textAlignment w:val="auto"/>
        <w:rPr>
          <w:rFonts w:ascii="Arial" w:eastAsia="等线" w:hAnsi="Arial"/>
          <w:kern w:val="2"/>
          <w:sz w:val="21"/>
          <w:szCs w:val="22"/>
        </w:rPr>
      </w:pPr>
    </w:p>
    <w:p w14:paraId="6CD8E81C" w14:textId="06019A29" w:rsidR="00EF218E" w:rsidRPr="00547EB9" w:rsidRDefault="00E03F10" w:rsidP="00E03F10">
      <w:pPr>
        <w:widowControl w:val="0"/>
        <w:overflowPunct/>
        <w:autoSpaceDE/>
        <w:autoSpaceDN/>
        <w:adjustRightInd/>
        <w:spacing w:line="240" w:lineRule="auto"/>
        <w:textAlignment w:val="auto"/>
        <w:rPr>
          <w:rFonts w:ascii="Arial" w:eastAsia="等线" w:hAnsi="Arial" w:cs="Arial"/>
          <w:kern w:val="2"/>
          <w:sz w:val="21"/>
          <w:szCs w:val="21"/>
        </w:rPr>
      </w:pPr>
      <w:r w:rsidRPr="00547EB9">
        <w:rPr>
          <w:rFonts w:ascii="Arial" w:eastAsia="等线" w:hAnsi="Arial" w:cs="Arial"/>
          <w:kern w:val="2"/>
          <w:sz w:val="21"/>
          <w:szCs w:val="21"/>
        </w:rPr>
        <w:t>In [</w:t>
      </w:r>
      <w:r w:rsidR="007A2E68">
        <w:rPr>
          <w:rFonts w:ascii="Arial" w:eastAsia="等线" w:hAnsi="Arial" w:cs="Arial"/>
          <w:kern w:val="2"/>
          <w:sz w:val="21"/>
          <w:szCs w:val="21"/>
        </w:rPr>
        <w:t>8</w:t>
      </w:r>
      <w:proofErr w:type="gramStart"/>
      <w:r w:rsidRPr="00547EB9">
        <w:rPr>
          <w:rFonts w:ascii="Arial" w:eastAsia="等线" w:hAnsi="Arial" w:cs="Arial"/>
          <w:kern w:val="2"/>
          <w:sz w:val="21"/>
          <w:szCs w:val="21"/>
        </w:rPr>
        <w:t>][</w:t>
      </w:r>
      <w:proofErr w:type="gramEnd"/>
      <w:r w:rsidR="007A2E68">
        <w:rPr>
          <w:rFonts w:ascii="Arial" w:eastAsia="等线" w:hAnsi="Arial" w:cs="Arial"/>
          <w:kern w:val="2"/>
          <w:sz w:val="21"/>
          <w:szCs w:val="21"/>
        </w:rPr>
        <w:t>9</w:t>
      </w:r>
      <w:r w:rsidRPr="00547EB9">
        <w:rPr>
          <w:rFonts w:ascii="Arial" w:eastAsia="等线" w:hAnsi="Arial" w:cs="Arial"/>
          <w:kern w:val="2"/>
          <w:sz w:val="21"/>
          <w:szCs w:val="21"/>
        </w:rPr>
        <w:t xml:space="preserve">], </w:t>
      </w:r>
      <w:r w:rsidR="00EF218E" w:rsidRPr="00547EB9">
        <w:rPr>
          <w:rFonts w:ascii="Arial" w:eastAsia="等线" w:hAnsi="Arial" w:cs="Arial"/>
          <w:kern w:val="2"/>
          <w:sz w:val="21"/>
          <w:szCs w:val="21"/>
        </w:rPr>
        <w:t>it mentions that 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can be used for CHO or CPC, and if the field is applied for CPC, it means condRRCReconfiguration can contain the configuration for target SCG, which conflicts with the definition of </w:t>
      </w:r>
      <w:r w:rsidR="00EF218E" w:rsidRPr="00547EB9">
        <w:rPr>
          <w:rFonts w:ascii="Arial" w:eastAsia="等线" w:hAnsi="Arial" w:cs="Arial"/>
          <w:kern w:val="2"/>
          <w:sz w:val="21"/>
          <w:szCs w:val="21"/>
        </w:rPr>
        <w:t>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So it is proposed to clarify the field description </w:t>
      </w:r>
      <w:r w:rsidR="00EF218E" w:rsidRPr="00547EB9">
        <w:rPr>
          <w:rFonts w:ascii="Arial" w:hAnsi="Arial" w:cs="Arial"/>
          <w:noProof/>
          <w:sz w:val="21"/>
          <w:szCs w:val="21"/>
        </w:rPr>
        <w:lastRenderedPageBreak/>
        <w:t>of condRRCReconfig that “the configuration for target SCG” is only for CHO.</w:t>
      </w:r>
    </w:p>
    <w:p w14:paraId="2833CC61" w14:textId="77777777" w:rsidR="003E2BD8" w:rsidRDefault="003E2BD8" w:rsidP="003E2BD8">
      <w:pPr>
        <w:pStyle w:val="Doc-title"/>
        <w:rPr>
          <w:rFonts w:eastAsiaTheme="minorEastAsia"/>
          <w:lang w:eastAsia="zh-CN"/>
        </w:rPr>
      </w:pPr>
    </w:p>
    <w:p w14:paraId="663478DB" w14:textId="1339E515" w:rsidR="003E2BD8" w:rsidRDefault="003E2BD8" w:rsidP="003E2BD8">
      <w:pPr>
        <w:pStyle w:val="a8"/>
        <w:rPr>
          <w:b/>
          <w:bCs/>
        </w:rPr>
      </w:pPr>
      <w:r>
        <w:rPr>
          <w:rFonts w:hint="eastAsia"/>
          <w:b/>
          <w:bCs/>
        </w:rPr>
        <w:t>Q</w:t>
      </w:r>
      <w:r w:rsidR="00E03F10">
        <w:rPr>
          <w:b/>
          <w:bCs/>
        </w:rPr>
        <w:t>5</w:t>
      </w:r>
      <w:r>
        <w:rPr>
          <w:b/>
          <w:bCs/>
        </w:rPr>
        <w:t>: Do companies agree the changes of the CR</w:t>
      </w:r>
      <w:r w:rsidR="00547EB9">
        <w:rPr>
          <w:b/>
          <w:bCs/>
        </w:rPr>
        <w:t xml:space="preserve">s </w:t>
      </w:r>
      <w:r>
        <w:rPr>
          <w:b/>
          <w:bCs/>
        </w:rPr>
        <w:t>[</w:t>
      </w:r>
      <w:r w:rsidR="007A2E68">
        <w:rPr>
          <w:b/>
          <w:bCs/>
        </w:rPr>
        <w:t>8</w:t>
      </w:r>
      <w:proofErr w:type="gramStart"/>
      <w:r>
        <w:rPr>
          <w:b/>
          <w:bCs/>
        </w:rPr>
        <w:t>][</w:t>
      </w:r>
      <w:proofErr w:type="gramEnd"/>
      <w:r w:rsidR="007A2E68">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03B899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D5EAD" w14:textId="77777777" w:rsidR="003E2BD8" w:rsidRDefault="003E2BD8"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F5C2A7" w14:textId="77777777" w:rsidR="003E2BD8" w:rsidRDefault="003E2BD8" w:rsidP="003176FF">
            <w:pPr>
              <w:pStyle w:val="a8"/>
              <w:jc w:val="center"/>
              <w:rPr>
                <w:sz w:val="20"/>
                <w:szCs w:val="20"/>
                <w:lang w:eastAsia="en-US"/>
              </w:rPr>
            </w:pPr>
            <w:r>
              <w:rPr>
                <w:sz w:val="20"/>
                <w:szCs w:val="20"/>
                <w:lang w:eastAsia="en-US"/>
              </w:rPr>
              <w:t>Agree?</w:t>
            </w:r>
          </w:p>
          <w:p w14:paraId="74395629" w14:textId="77777777" w:rsidR="003E2BD8" w:rsidRDefault="003E2BD8" w:rsidP="003176FF">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6AB4666" w14:textId="77777777" w:rsidR="003E2BD8" w:rsidRDefault="003E2BD8" w:rsidP="003176FF">
            <w:pPr>
              <w:pStyle w:val="a8"/>
              <w:jc w:val="center"/>
              <w:rPr>
                <w:lang w:eastAsia="en-US"/>
              </w:rPr>
            </w:pPr>
            <w:r>
              <w:rPr>
                <w:sz w:val="20"/>
                <w:szCs w:val="20"/>
                <w:lang w:eastAsia="en-US"/>
              </w:rPr>
              <w:t>Comments</w:t>
            </w:r>
          </w:p>
        </w:tc>
      </w:tr>
      <w:tr w:rsidR="003E2BD8" w14:paraId="59CCF5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6461" w14:textId="38060990"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0B56E" w14:textId="48DD6BA9" w:rsidR="003E2BD8" w:rsidRDefault="000E3117" w:rsidP="003176FF">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D0EC9" w14:textId="1C535319" w:rsidR="003E2BD8" w:rsidRDefault="000E3117" w:rsidP="003176FF">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3E2BD8" w14:paraId="42A0A5C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58A88" w14:textId="64600D7F" w:rsidR="003E2BD8" w:rsidRDefault="007E5703" w:rsidP="003176FF">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04FE9" w14:textId="1DE83238" w:rsidR="003E2BD8" w:rsidRDefault="007E570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66295" w14:textId="77777777" w:rsidR="003E2BD8" w:rsidRDefault="003E2BD8" w:rsidP="003176FF">
            <w:pPr>
              <w:rPr>
                <w:rFonts w:ascii="Arial" w:hAnsi="Arial" w:cs="Arial"/>
                <w:sz w:val="21"/>
                <w:szCs w:val="22"/>
                <w:lang w:eastAsia="en-US"/>
              </w:rPr>
            </w:pPr>
          </w:p>
        </w:tc>
      </w:tr>
      <w:tr w:rsidR="003E2BD8" w14:paraId="228CB7E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0581BD" w14:textId="5FA03CAF" w:rsidR="003E2BD8" w:rsidRDefault="00B36AFB"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F0872" w14:textId="4AEFC4BA" w:rsidR="003E2BD8" w:rsidRDefault="00B36AFB"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406FB" w14:textId="250D7C62" w:rsidR="003E2BD8" w:rsidRDefault="00B36AFB" w:rsidP="003176FF">
            <w:pPr>
              <w:rPr>
                <w:rFonts w:ascii="Arial" w:hAnsi="Arial" w:cs="Arial"/>
                <w:sz w:val="21"/>
                <w:szCs w:val="22"/>
                <w:lang w:eastAsia="en-US"/>
              </w:rPr>
            </w:pPr>
            <w:r w:rsidRPr="00B36AFB">
              <w:rPr>
                <w:rFonts w:ascii="Arial" w:hAnsi="Arial" w:cs="Arial"/>
                <w:sz w:val="21"/>
                <w:szCs w:val="22"/>
                <w:lang w:eastAsia="en-US"/>
              </w:rPr>
              <w:t xml:space="preserve">The same </w:t>
            </w:r>
            <w:r>
              <w:rPr>
                <w:rFonts w:ascii="Arial" w:hAnsi="Arial" w:cs="Arial"/>
                <w:sz w:val="21"/>
                <w:szCs w:val="22"/>
                <w:lang w:eastAsia="en-US"/>
              </w:rPr>
              <w:t>IEs</w:t>
            </w:r>
            <w:r w:rsidRPr="00B36AFB">
              <w:rPr>
                <w:rFonts w:ascii="Arial" w:hAnsi="Arial" w:cs="Arial"/>
                <w:sz w:val="21"/>
                <w:szCs w:val="22"/>
                <w:lang w:eastAsia="en-US"/>
              </w:rPr>
              <w:t xml:space="preserve"> are used for CHO and CPC, so it may be clarified this is only for CHO. Some rewording can be considered (current change is a bit chaotic</w:t>
            </w:r>
            <w:r>
              <w:rPr>
                <w:rFonts w:ascii="Arial" w:hAnsi="Arial" w:cs="Arial"/>
                <w:sz w:val="21"/>
                <w:szCs w:val="22"/>
                <w:lang w:eastAsia="en-US"/>
              </w:rPr>
              <w:t xml:space="preserve"> but some rewording is good</w:t>
            </w:r>
            <w:r w:rsidRPr="00B36AFB">
              <w:rPr>
                <w:rFonts w:ascii="Arial" w:hAnsi="Arial" w:cs="Arial"/>
                <w:sz w:val="21"/>
                <w:szCs w:val="22"/>
                <w:lang w:eastAsia="en-US"/>
              </w:rPr>
              <w:t>).</w:t>
            </w:r>
          </w:p>
        </w:tc>
      </w:tr>
      <w:tr w:rsidR="003E2BD8" w14:paraId="25A0739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780844" w14:textId="610D8E0D"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1C909" w14:textId="231717A1"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A17D0" w14:textId="7F390350" w:rsidR="003E2BD8"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3E2BD8" w14:paraId="6B90228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F000F" w14:textId="46C536DE" w:rsidR="003E2BD8" w:rsidRDefault="0070462C" w:rsidP="003176FF">
            <w:pPr>
              <w:jc w:val="center"/>
              <w:rPr>
                <w:rFonts w:ascii="Arial" w:hAnsi="Arial" w:cs="Arial"/>
                <w:sz w:val="20"/>
                <w:lang w:eastAsia="en-US"/>
              </w:rPr>
            </w:pPr>
            <w:r w:rsidRPr="0070462C">
              <w:rPr>
                <w:rFonts w:ascii="Arial" w:hAnsi="Arial" w:cs="Arial"/>
                <w:sz w:val="20"/>
                <w:lang w:eastAsia="en-US"/>
              </w:rPr>
              <w:t xml:space="preserve">Huawei, </w:t>
            </w:r>
            <w:proofErr w:type="spellStart"/>
            <w:r w:rsidRPr="0070462C">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20C9F" w14:textId="423C7897" w:rsidR="003E2BD8" w:rsidRDefault="0070462C" w:rsidP="003176FF">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398FA" w14:textId="4444154C" w:rsidR="0070462C" w:rsidRDefault="0070462C" w:rsidP="003176FF">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11B3369" w14:textId="00478C97" w:rsidR="0070462C" w:rsidRDefault="0070462C" w:rsidP="0070462C">
            <w:pPr>
              <w:rPr>
                <w:rFonts w:ascii="Arial" w:hAnsi="Arial" w:cs="Arial"/>
                <w:sz w:val="21"/>
                <w:szCs w:val="22"/>
              </w:rPr>
            </w:pPr>
            <w:proofErr w:type="gramStart"/>
            <w:r w:rsidRPr="00A87E98">
              <w:rPr>
                <w:rFonts w:ascii="Arial" w:eastAsia="Times New Roman" w:hAnsi="Arial" w:cs="Arial"/>
                <w:sz w:val="18"/>
                <w:szCs w:val="18"/>
                <w:lang w:eastAsia="ja-JP"/>
              </w:rPr>
              <w:t>or</w:t>
            </w:r>
            <w:proofErr w:type="gramEnd"/>
            <w:r w:rsidRPr="00A87E98">
              <w:rPr>
                <w:rFonts w:ascii="Arial" w:eastAsia="Times New Roman" w:hAnsi="Arial" w:cs="Arial"/>
                <w:sz w:val="18"/>
                <w:szCs w:val="18"/>
                <w:lang w:eastAsia="ja-JP"/>
              </w:rPr>
              <w:t xml:space="preserve"> the configuration for target SCG</w:t>
            </w:r>
            <w:ins w:id="21" w:author="HW" w:date="2021-10-20T10:42:00Z">
              <w:r>
                <w:rPr>
                  <w:rFonts w:ascii="Arial" w:eastAsia="Times New Roman" w:hAnsi="Arial" w:cs="Arial"/>
                  <w:sz w:val="18"/>
                  <w:szCs w:val="18"/>
                  <w:lang w:eastAsia="ja-JP"/>
                </w:rPr>
                <w:t xml:space="preserve"> for CHO</w:t>
              </w:r>
            </w:ins>
            <w:r w:rsidRPr="00A87E98">
              <w:rPr>
                <w:rFonts w:ascii="Arial" w:eastAsia="Times New Roman" w:hAnsi="Arial" w:cs="Arial"/>
                <w:sz w:val="18"/>
                <w:lang w:eastAsia="ja-JP"/>
              </w:rPr>
              <w:t>.</w:t>
            </w:r>
          </w:p>
        </w:tc>
      </w:tr>
      <w:tr w:rsidR="004D66B2" w14:paraId="14A39DB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977A7" w14:textId="111D014A" w:rsidR="004D66B2" w:rsidRDefault="004D66B2" w:rsidP="004D66B2">
            <w:pPr>
              <w:jc w:val="center"/>
              <w:rPr>
                <w:rFonts w:ascii="Arial" w:hAnsi="Arial" w:cs="Arial"/>
                <w:sz w:val="20"/>
                <w:lang w:val="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BFF6A5" w14:textId="20C71ED2" w:rsidR="004D66B2" w:rsidRDefault="004D66B2" w:rsidP="004D66B2">
            <w:pPr>
              <w:jc w:val="center"/>
              <w:rPr>
                <w:rFonts w:ascii="Arial" w:hAnsi="Arial" w:cs="Arial"/>
                <w:sz w:val="20"/>
                <w:lang w:val="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DB87" w14:textId="11F614D7" w:rsidR="004D66B2" w:rsidRDefault="004D66B2" w:rsidP="004D66B2">
            <w:pPr>
              <w:rPr>
                <w:bCs/>
                <w:lang w:val="en-US"/>
              </w:rPr>
            </w:pPr>
            <w:r>
              <w:rPr>
                <w:rFonts w:ascii="Arial" w:eastAsia="Malgun Gothic" w:hAnsi="Arial" w:cs="Arial" w:hint="eastAsia"/>
                <w:sz w:val="21"/>
                <w:szCs w:val="22"/>
                <w:lang w:eastAsia="ko-KR"/>
              </w:rPr>
              <w:t>"</w:t>
            </w:r>
            <w:proofErr w:type="gramStart"/>
            <w:r>
              <w:rPr>
                <w:rFonts w:ascii="Arial" w:eastAsia="Malgun Gothic" w:hAnsi="Arial" w:cs="Arial" w:hint="eastAsia"/>
                <w:sz w:val="21"/>
                <w:szCs w:val="22"/>
                <w:lang w:eastAsia="ko-KR"/>
              </w:rPr>
              <w:t>for</w:t>
            </w:r>
            <w:proofErr w:type="gramEnd"/>
            <w:r>
              <w:rPr>
                <w:rFonts w:ascii="Arial" w:eastAsia="Malgun Gothic" w:hAnsi="Arial" w:cs="Arial" w:hint="eastAsia"/>
                <w:sz w:val="21"/>
                <w:szCs w:val="22"/>
                <w:lang w:eastAsia="ko-KR"/>
              </w:rPr>
              <w:t xml:space="preserve">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4D66B2" w14:paraId="4E980B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73160" w14:textId="77777777" w:rsidR="004D66B2" w:rsidRPr="00415BCD"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5E2849" w14:textId="77777777" w:rsidR="004D66B2" w:rsidRPr="00415BCD"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C4E63" w14:textId="77777777" w:rsidR="004D66B2" w:rsidRPr="00512C33" w:rsidRDefault="004D66B2" w:rsidP="004D66B2">
            <w:pPr>
              <w:rPr>
                <w:bCs/>
                <w:sz w:val="20"/>
                <w:lang w:val="en-US"/>
              </w:rPr>
            </w:pPr>
          </w:p>
        </w:tc>
      </w:tr>
      <w:tr w:rsidR="004D66B2" w14:paraId="050BEA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F36E7"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A1CA6"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9F941" w14:textId="77777777" w:rsidR="004D66B2" w:rsidRDefault="004D66B2" w:rsidP="004D66B2">
            <w:pPr>
              <w:rPr>
                <w:rFonts w:ascii="Arial" w:hAnsi="Arial" w:cs="Arial"/>
                <w:sz w:val="21"/>
                <w:szCs w:val="22"/>
                <w:lang w:eastAsia="en-US"/>
              </w:rPr>
            </w:pPr>
          </w:p>
        </w:tc>
      </w:tr>
      <w:tr w:rsidR="004D66B2" w14:paraId="722D852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7CAC9" w14:textId="77777777" w:rsidR="004D66B2" w:rsidRPr="00424ECE"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59CF" w14:textId="77777777" w:rsidR="004D66B2" w:rsidRPr="00424ECE"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13D68" w14:textId="77777777" w:rsidR="004D66B2" w:rsidRPr="00424ECE" w:rsidRDefault="004D66B2" w:rsidP="004D66B2">
            <w:pPr>
              <w:rPr>
                <w:rFonts w:ascii="Arial" w:hAnsi="Arial" w:cs="Arial"/>
                <w:sz w:val="21"/>
                <w:szCs w:val="22"/>
                <w:lang w:eastAsia="en-US"/>
              </w:rPr>
            </w:pPr>
          </w:p>
        </w:tc>
      </w:tr>
      <w:tr w:rsidR="004D66B2" w14:paraId="1C87F95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97F0F" w14:textId="77777777" w:rsidR="004D66B2" w:rsidRPr="00424ECE" w:rsidRDefault="004D66B2" w:rsidP="004D66B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C394B" w14:textId="77777777" w:rsidR="004D66B2" w:rsidRPr="00424ECE" w:rsidRDefault="004D66B2" w:rsidP="004D66B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DEB9BB" w14:textId="77777777" w:rsidR="004D66B2" w:rsidRPr="00424ECE" w:rsidRDefault="004D66B2" w:rsidP="004D66B2">
            <w:pPr>
              <w:rPr>
                <w:rFonts w:ascii="Arial" w:hAnsi="Arial" w:cs="Arial"/>
                <w:sz w:val="21"/>
                <w:szCs w:val="22"/>
              </w:rPr>
            </w:pPr>
          </w:p>
        </w:tc>
      </w:tr>
      <w:tr w:rsidR="004D66B2" w14:paraId="3D9505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5B0F0" w14:textId="77777777" w:rsidR="004D66B2" w:rsidRPr="0089336B"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1A65A"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7A941" w14:textId="77777777" w:rsidR="004D66B2" w:rsidRDefault="004D66B2" w:rsidP="004D66B2">
            <w:pPr>
              <w:rPr>
                <w:rFonts w:ascii="Arial" w:hAnsi="Arial" w:cs="Arial"/>
                <w:sz w:val="20"/>
                <w:lang w:eastAsia="en-US"/>
              </w:rPr>
            </w:pPr>
          </w:p>
        </w:tc>
      </w:tr>
      <w:tr w:rsidR="004D66B2" w14:paraId="0F2C5AF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8F08E"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19C1CA" w14:textId="77777777" w:rsidR="004D66B2" w:rsidRDefault="004D66B2" w:rsidP="004D66B2">
            <w:pPr>
              <w:rPr>
                <w:rFonts w:ascii="Arial" w:hAnsi="Arial" w:cs="Arial"/>
                <w:sz w:val="20"/>
                <w:lang w:eastAsia="en-US"/>
              </w:rPr>
            </w:pPr>
          </w:p>
        </w:tc>
      </w:tr>
      <w:tr w:rsidR="004D66B2" w14:paraId="6C31A5B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A9B36E" w14:textId="77777777" w:rsidR="004D66B2" w:rsidRPr="009714C7" w:rsidRDefault="004D66B2" w:rsidP="004D66B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561AC" w14:textId="77777777" w:rsidR="004D66B2" w:rsidRPr="009714C7" w:rsidRDefault="004D66B2" w:rsidP="004D66B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0CDBD" w14:textId="77777777" w:rsidR="004D66B2" w:rsidRDefault="004D66B2" w:rsidP="004D66B2">
            <w:pPr>
              <w:rPr>
                <w:rFonts w:ascii="Arial" w:hAnsi="Arial" w:cs="Arial"/>
                <w:sz w:val="20"/>
                <w:lang w:eastAsia="en-US"/>
              </w:rPr>
            </w:pPr>
          </w:p>
        </w:tc>
      </w:tr>
      <w:tr w:rsidR="004D66B2" w14:paraId="609BDC3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F90C9" w14:textId="77777777" w:rsidR="004D66B2" w:rsidRPr="00A1668F"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23C1F" w14:textId="77777777" w:rsidR="004D66B2" w:rsidRPr="007734BA"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94795" w14:textId="77777777" w:rsidR="004D66B2" w:rsidRPr="007734BA" w:rsidRDefault="004D66B2" w:rsidP="004D66B2">
            <w:pPr>
              <w:rPr>
                <w:rFonts w:ascii="Arial" w:eastAsia="Malgun Gothic" w:hAnsi="Arial" w:cs="Arial"/>
                <w:sz w:val="20"/>
                <w:lang w:eastAsia="ko-KR"/>
              </w:rPr>
            </w:pPr>
          </w:p>
        </w:tc>
      </w:tr>
      <w:tr w:rsidR="004D66B2" w14:paraId="2A934B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B456D"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34995"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A8A94" w14:textId="77777777" w:rsidR="004D66B2" w:rsidRDefault="004D66B2" w:rsidP="004D66B2">
            <w:pPr>
              <w:rPr>
                <w:rFonts w:ascii="Arial" w:hAnsi="Arial" w:cs="Arial"/>
                <w:sz w:val="20"/>
                <w:lang w:eastAsia="en-US"/>
              </w:rPr>
            </w:pPr>
          </w:p>
        </w:tc>
      </w:tr>
      <w:tr w:rsidR="004D66B2" w14:paraId="5864F5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33699" w14:textId="77777777" w:rsidR="004D66B2" w:rsidRPr="004517C5"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7D06" w14:textId="77777777" w:rsidR="004D66B2" w:rsidRPr="004517C5"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32951" w14:textId="77777777" w:rsidR="004D66B2" w:rsidRDefault="004D66B2" w:rsidP="004D66B2">
            <w:pPr>
              <w:rPr>
                <w:rFonts w:ascii="Arial" w:eastAsia="等线" w:hAnsi="Arial" w:cs="Arial"/>
              </w:rPr>
            </w:pPr>
          </w:p>
        </w:tc>
      </w:tr>
      <w:tr w:rsidR="004D66B2" w14:paraId="021046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D1A83" w14:textId="77777777" w:rsidR="004D66B2"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EF141" w14:textId="77777777" w:rsidR="004D66B2"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EA0009" w14:textId="77777777" w:rsidR="004D66B2" w:rsidRDefault="004D66B2" w:rsidP="004D66B2">
            <w:pPr>
              <w:rPr>
                <w:rFonts w:ascii="Arial" w:eastAsia="等线" w:hAnsi="Arial" w:cs="Arial"/>
              </w:rPr>
            </w:pPr>
          </w:p>
        </w:tc>
      </w:tr>
    </w:tbl>
    <w:p w14:paraId="4573C917" w14:textId="77777777" w:rsidR="003E2BD8" w:rsidRDefault="003E2BD8" w:rsidP="003E2BD8">
      <w:pPr>
        <w:pStyle w:val="Doc-text2"/>
        <w:ind w:left="0" w:firstLine="0"/>
      </w:pPr>
    </w:p>
    <w:p w14:paraId="05F64F54"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A743DC" w14:textId="77777777" w:rsidR="00E03F10" w:rsidRDefault="00E03F10">
      <w:pPr>
        <w:widowControl w:val="0"/>
        <w:overflowPunct/>
        <w:autoSpaceDE/>
        <w:autoSpaceDN/>
        <w:adjustRightInd/>
        <w:spacing w:line="240" w:lineRule="auto"/>
        <w:textAlignment w:val="auto"/>
        <w:rPr>
          <w:rFonts w:ascii="Arial" w:eastAsia="等线" w:hAnsi="Arial"/>
          <w:kern w:val="2"/>
          <w:sz w:val="21"/>
          <w:szCs w:val="22"/>
        </w:rPr>
      </w:pPr>
    </w:p>
    <w:p w14:paraId="703E5970" w14:textId="67B6DE46" w:rsidR="00E03F10" w:rsidRDefault="00AF01B4" w:rsidP="00E03F10">
      <w:pPr>
        <w:pStyle w:val="Doc-title"/>
      </w:pPr>
      <w:r>
        <w:rPr>
          <w:rFonts w:eastAsiaTheme="minorEastAsia"/>
          <w:lang w:eastAsia="zh-CN"/>
        </w:rPr>
        <w:t>[</w:t>
      </w:r>
      <w:r w:rsidR="007A2E68">
        <w:rPr>
          <w:rFonts w:eastAsiaTheme="minorEastAsia"/>
          <w:lang w:eastAsia="zh-CN"/>
        </w:rPr>
        <w:t>10</w:t>
      </w:r>
      <w:r>
        <w:rPr>
          <w:rFonts w:eastAsiaTheme="minorEastAsia"/>
          <w:lang w:eastAsia="zh-CN"/>
        </w:rPr>
        <w:t xml:space="preserve">] </w:t>
      </w:r>
      <w:hyperlink r:id="rId32" w:tooltip="D:Documents3GPPtsg_ranWG2TSGR2_116-eDocsR2-2111080.zip" w:history="1">
        <w:r w:rsidR="00E03F10" w:rsidRPr="00B46812">
          <w:rPr>
            <w:rStyle w:val="af7"/>
          </w:rPr>
          <w:t>R2-2111080</w:t>
        </w:r>
      </w:hyperlink>
      <w:r w:rsidR="00E03F10">
        <w:tab/>
        <w:t xml:space="preserve">Conditional reconfiguration issues for modification of </w:t>
      </w:r>
      <w:proofErr w:type="spellStart"/>
      <w:r w:rsidR="00E03F10">
        <w:t>measId</w:t>
      </w:r>
      <w:proofErr w:type="spellEnd"/>
      <w:r w:rsidR="00E03F10">
        <w:tab/>
        <w:t>Xiaomi Communications</w:t>
      </w:r>
      <w:r w:rsidR="00E03F10">
        <w:tab/>
        <w:t>discussion</w:t>
      </w:r>
    </w:p>
    <w:p w14:paraId="22FA03E4" w14:textId="77777777" w:rsidR="00E03F10" w:rsidRPr="00F46B0C" w:rsidRDefault="00E03F10" w:rsidP="00E03F10">
      <w:pPr>
        <w:pStyle w:val="Doc-comment"/>
      </w:pPr>
      <w:r w:rsidRPr="00DF71A7">
        <w:t>Moved from 6.1.4.1.2</w:t>
      </w:r>
    </w:p>
    <w:p w14:paraId="46E53AD8" w14:textId="63ABD871" w:rsidR="00E03F10" w:rsidRDefault="00E03F10" w:rsidP="00E03F10">
      <w:pPr>
        <w:pStyle w:val="Doc-title"/>
      </w:pPr>
    </w:p>
    <w:p w14:paraId="257FA752" w14:textId="1DB117F7" w:rsidR="00B464A9" w:rsidRPr="00FF2011" w:rsidRDefault="003E2BD8" w:rsidP="003E2BD8">
      <w:pPr>
        <w:pStyle w:val="Doc-text2"/>
        <w:ind w:left="0" w:firstLine="0"/>
        <w:rPr>
          <w:rFonts w:eastAsiaTheme="minorEastAsia" w:cs="Arial"/>
          <w:sz w:val="21"/>
          <w:szCs w:val="21"/>
          <w:lang w:eastAsia="zh-CN"/>
        </w:rPr>
      </w:pPr>
      <w:r w:rsidRPr="00FF2011">
        <w:rPr>
          <w:rFonts w:eastAsiaTheme="minorEastAsia" w:cs="Arial"/>
          <w:sz w:val="21"/>
          <w:szCs w:val="21"/>
          <w:lang w:eastAsia="zh-CN"/>
        </w:rPr>
        <w:t>In [</w:t>
      </w:r>
      <w:r w:rsidR="007A2E68">
        <w:rPr>
          <w:rFonts w:eastAsiaTheme="minorEastAsia" w:cs="Arial"/>
          <w:sz w:val="21"/>
          <w:szCs w:val="21"/>
          <w:lang w:eastAsia="zh-CN"/>
        </w:rPr>
        <w:t>10</w:t>
      </w:r>
      <w:r w:rsidRPr="00FF2011">
        <w:rPr>
          <w:rFonts w:eastAsiaTheme="minorEastAsia" w:cs="Arial"/>
          <w:sz w:val="21"/>
          <w:szCs w:val="21"/>
          <w:lang w:eastAsia="zh-CN"/>
        </w:rPr>
        <w:t>]</w:t>
      </w:r>
      <w:r w:rsidR="00B464A9" w:rsidRPr="00FF2011">
        <w:rPr>
          <w:rFonts w:eastAsiaTheme="minorEastAsia" w:cs="Arial"/>
          <w:sz w:val="21"/>
          <w:szCs w:val="21"/>
          <w:lang w:eastAsia="zh-CN"/>
        </w:rPr>
        <w:t xml:space="preserve">, it mentions that </w:t>
      </w:r>
      <w:r w:rsidR="00B464A9" w:rsidRPr="00FF2011">
        <w:rPr>
          <w:rFonts w:eastAsia="宋体" w:cs="Arial"/>
          <w:sz w:val="21"/>
          <w:szCs w:val="21"/>
          <w:lang w:val="en-US" w:eastAsia="zh-CN"/>
        </w:rPr>
        <w:t xml:space="preserve">currently </w:t>
      </w:r>
      <w:r w:rsidR="00B464A9" w:rsidRPr="00FF2011">
        <w:rPr>
          <w:rFonts w:cs="Arial"/>
          <w:sz w:val="21"/>
          <w:szCs w:val="21"/>
          <w:lang w:val="en-US"/>
        </w:rPr>
        <w:t xml:space="preserve">a reconfigured </w:t>
      </w:r>
      <w:proofErr w:type="spellStart"/>
      <w:r w:rsidR="00B464A9" w:rsidRPr="00FF2011">
        <w:rPr>
          <w:rFonts w:cs="Arial"/>
          <w:i/>
          <w:sz w:val="21"/>
          <w:szCs w:val="21"/>
          <w:lang w:val="en-US"/>
        </w:rPr>
        <w:t>measId</w:t>
      </w:r>
      <w:proofErr w:type="spellEnd"/>
      <w:r w:rsidR="00B464A9" w:rsidRPr="00FF2011">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sidR="00B464A9" w:rsidRPr="00FF2011">
        <w:rPr>
          <w:rFonts w:cs="Arial"/>
          <w:i/>
          <w:sz w:val="21"/>
          <w:szCs w:val="21"/>
          <w:lang w:val="en-US"/>
        </w:rPr>
        <w:t>measId</w:t>
      </w:r>
      <w:proofErr w:type="spellEnd"/>
      <w:r w:rsidR="00B464A9" w:rsidRPr="00FF2011">
        <w:rPr>
          <w:rFonts w:cs="Arial"/>
          <w:sz w:val="21"/>
          <w:szCs w:val="21"/>
          <w:lang w:val="en-US"/>
        </w:rPr>
        <w:t xml:space="preserve"> or associated </w:t>
      </w:r>
      <w:proofErr w:type="spellStart"/>
      <w:r w:rsidR="00B464A9" w:rsidRPr="00FF2011">
        <w:rPr>
          <w:rFonts w:cs="Arial"/>
          <w:i/>
          <w:sz w:val="21"/>
          <w:szCs w:val="21"/>
          <w:lang w:val="en-US"/>
        </w:rPr>
        <w:t>reportConfig</w:t>
      </w:r>
      <w:proofErr w:type="spellEnd"/>
      <w:r w:rsidR="00B464A9" w:rsidRPr="00FF2011">
        <w:rPr>
          <w:rFonts w:cs="Arial"/>
          <w:sz w:val="21"/>
          <w:szCs w:val="21"/>
          <w:lang w:val="en-US"/>
        </w:rPr>
        <w:t xml:space="preserve"> when the NW’s reconfiguration is for faster handover. Proposal 1 is suggested to solve the problem</w:t>
      </w:r>
    </w:p>
    <w:p w14:paraId="2D42CD0E" w14:textId="77777777" w:rsidR="00B464A9" w:rsidRDefault="00B464A9" w:rsidP="003E2BD8">
      <w:pPr>
        <w:pStyle w:val="Doc-text2"/>
        <w:ind w:left="0" w:firstLine="0"/>
        <w:rPr>
          <w:rFonts w:eastAsiaTheme="minorEastAsia"/>
          <w:szCs w:val="24"/>
          <w:lang w:eastAsia="zh-CN"/>
        </w:rPr>
      </w:pPr>
    </w:p>
    <w:p w14:paraId="3DFF9324" w14:textId="5F865570" w:rsidR="003E2BD8" w:rsidRPr="00412289" w:rsidRDefault="00B464A9" w:rsidP="003E2BD8">
      <w:pPr>
        <w:pStyle w:val="Doc-text2"/>
        <w:ind w:left="0" w:firstLine="0"/>
        <w:rPr>
          <w:rFonts w:eastAsiaTheme="minorEastAsia"/>
          <w:lang w:eastAsia="zh-CN"/>
        </w:rPr>
      </w:pPr>
      <w:r w:rsidRPr="00CE1999">
        <w:rPr>
          <w:b/>
          <w:lang w:val="en-US"/>
        </w:rPr>
        <w:t>Proposal 1:</w:t>
      </w:r>
      <w:r w:rsidRPr="00CE1999">
        <w:rPr>
          <w:b/>
        </w:rPr>
        <w:t xml:space="preserve"> </w:t>
      </w:r>
      <w:r w:rsidRPr="00B843F9">
        <w:rPr>
          <w:b/>
          <w:lang w:val="en-US"/>
        </w:rPr>
        <w:t xml:space="preserve">When receiving conditional reconfiguration signaling from network to modify a </w:t>
      </w:r>
      <w:proofErr w:type="spellStart"/>
      <w:r w:rsidRPr="00B843F9">
        <w:rPr>
          <w:b/>
          <w:lang w:val="en-US"/>
        </w:rPr>
        <w:t>measId</w:t>
      </w:r>
      <w:proofErr w:type="spellEnd"/>
      <w:r w:rsidRPr="00B843F9">
        <w:rPr>
          <w:b/>
          <w:lang w:val="en-US"/>
        </w:rPr>
        <w:t xml:space="preserve"> or associated </w:t>
      </w:r>
      <w:proofErr w:type="spellStart"/>
      <w:r w:rsidRPr="00B843F9">
        <w:rPr>
          <w:b/>
          <w:i/>
          <w:lang w:val="en-US"/>
        </w:rPr>
        <w:t>reportConfig</w:t>
      </w:r>
      <w:proofErr w:type="spellEnd"/>
      <w:r w:rsidRPr="00B843F9">
        <w:rPr>
          <w:b/>
          <w:lang w:val="en-US"/>
        </w:rPr>
        <w:t xml:space="preserve"> associated with the </w:t>
      </w:r>
      <w:proofErr w:type="spellStart"/>
      <w:r w:rsidRPr="00B843F9">
        <w:rPr>
          <w:b/>
          <w:i/>
          <w:lang w:val="en-US"/>
        </w:rPr>
        <w:t>condReconfigurationId</w:t>
      </w:r>
      <w:proofErr w:type="spellEnd"/>
      <w:r w:rsidRPr="00B843F9">
        <w:rPr>
          <w:b/>
          <w:lang w:val="en-US"/>
        </w:rPr>
        <w:t xml:space="preserve">, UE shall compare the modified event and the previous event to determine whether UE need to reset the fulfillment state to </w:t>
      </w:r>
      <w:r w:rsidRPr="00B843F9">
        <w:rPr>
          <w:b/>
          <w:lang w:val="en-US"/>
        </w:rPr>
        <w:lastRenderedPageBreak/>
        <w:t>non-fulfilled</w:t>
      </w:r>
      <w:r>
        <w:rPr>
          <w:b/>
          <w:lang w:val="en-US"/>
        </w:rPr>
        <w:t xml:space="preserve">, </w:t>
      </w:r>
      <w:r w:rsidRPr="00C12AAE">
        <w:rPr>
          <w:b/>
          <w:lang w:val="en-US"/>
        </w:rPr>
        <w:t>including comparing</w:t>
      </w:r>
      <w:r w:rsidRPr="00B843F9">
        <w:rPr>
          <w:b/>
          <w:lang w:val="en-US"/>
        </w:rPr>
        <w:t xml:space="preserve"> </w:t>
      </w:r>
      <w:r w:rsidRPr="00C12AAE">
        <w:rPr>
          <w:b/>
          <w:lang w:val="en-US"/>
        </w:rPr>
        <w:t>event conditions, triggering quantity, time to tr</w:t>
      </w:r>
      <w:r>
        <w:rPr>
          <w:b/>
          <w:lang w:val="en-US"/>
        </w:rPr>
        <w:t>igger, and triggering threshold</w:t>
      </w:r>
      <w:r w:rsidRPr="00B843F9">
        <w:rPr>
          <w:b/>
          <w:lang w:val="en-US"/>
        </w:rPr>
        <w:t>.</w:t>
      </w:r>
      <w:r w:rsidR="003E2BD8">
        <w:rPr>
          <w:rFonts w:eastAsiaTheme="minorEastAsia"/>
          <w:szCs w:val="24"/>
          <w:lang w:eastAsia="zh-CN"/>
        </w:rPr>
        <w:t xml:space="preserve"> </w:t>
      </w:r>
    </w:p>
    <w:p w14:paraId="10BCB189" w14:textId="77777777" w:rsidR="003E2BD8" w:rsidRDefault="003E2BD8" w:rsidP="003E2BD8">
      <w:pPr>
        <w:pStyle w:val="Doc-title"/>
        <w:rPr>
          <w:rFonts w:eastAsiaTheme="minorEastAsia"/>
          <w:lang w:eastAsia="zh-CN"/>
        </w:rPr>
      </w:pPr>
    </w:p>
    <w:p w14:paraId="31F38600" w14:textId="657E97BC" w:rsidR="003E2BD8" w:rsidRDefault="003E2BD8" w:rsidP="003E2BD8">
      <w:pPr>
        <w:pStyle w:val="a8"/>
        <w:rPr>
          <w:b/>
          <w:bCs/>
        </w:rPr>
      </w:pPr>
      <w:r>
        <w:rPr>
          <w:rFonts w:hint="eastAsia"/>
          <w:b/>
          <w:bCs/>
        </w:rPr>
        <w:t>Q</w:t>
      </w:r>
      <w:r w:rsidR="00AF01B4">
        <w:rPr>
          <w:b/>
          <w:bCs/>
        </w:rPr>
        <w:t>6</w:t>
      </w:r>
      <w:r>
        <w:rPr>
          <w:b/>
          <w:bCs/>
        </w:rPr>
        <w:t xml:space="preserve">: Do companies agree </w:t>
      </w:r>
      <w:r w:rsidR="00B464A9">
        <w:rPr>
          <w:b/>
          <w:bCs/>
        </w:rPr>
        <w:t xml:space="preserve">with proposal 1 in </w:t>
      </w:r>
      <w:r>
        <w:rPr>
          <w:b/>
          <w:bCs/>
        </w:rPr>
        <w:t>[</w:t>
      </w:r>
      <w:r w:rsidR="007A2E68">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11B5843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686E70" w14:textId="77777777" w:rsidR="003E2BD8" w:rsidRDefault="003E2BD8"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61A09E" w14:textId="77777777" w:rsidR="003E2BD8" w:rsidRDefault="003E2BD8" w:rsidP="003176FF">
            <w:pPr>
              <w:pStyle w:val="a8"/>
              <w:jc w:val="center"/>
              <w:rPr>
                <w:sz w:val="20"/>
                <w:szCs w:val="20"/>
                <w:lang w:eastAsia="en-US"/>
              </w:rPr>
            </w:pPr>
            <w:r>
              <w:rPr>
                <w:sz w:val="20"/>
                <w:szCs w:val="20"/>
                <w:lang w:eastAsia="en-US"/>
              </w:rPr>
              <w:t>Agree?</w:t>
            </w:r>
          </w:p>
          <w:p w14:paraId="6F5BB6BF" w14:textId="77777777" w:rsidR="003E2BD8" w:rsidRDefault="003E2BD8" w:rsidP="003176FF">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7EA610" w14:textId="77777777" w:rsidR="003E2BD8" w:rsidRDefault="003E2BD8" w:rsidP="003176FF">
            <w:pPr>
              <w:pStyle w:val="a8"/>
              <w:jc w:val="center"/>
              <w:rPr>
                <w:lang w:eastAsia="en-US"/>
              </w:rPr>
            </w:pPr>
            <w:r>
              <w:rPr>
                <w:sz w:val="20"/>
                <w:szCs w:val="20"/>
                <w:lang w:eastAsia="en-US"/>
              </w:rPr>
              <w:t>Comments</w:t>
            </w:r>
          </w:p>
        </w:tc>
      </w:tr>
      <w:tr w:rsidR="003E2BD8" w14:paraId="0EC4047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9DE1A2" w14:textId="6739E933"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5F1C5" w14:textId="2110FB12" w:rsidR="003E2BD8" w:rsidRDefault="000E3117"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8FE63" w14:textId="7FC26174" w:rsidR="003E2BD8" w:rsidRDefault="000E3117" w:rsidP="003176FF">
            <w:pPr>
              <w:rPr>
                <w:rFonts w:ascii="Arial" w:hAnsi="Arial" w:cs="Arial"/>
                <w:sz w:val="21"/>
                <w:szCs w:val="22"/>
                <w:lang w:eastAsia="en-US"/>
              </w:rPr>
            </w:pPr>
            <w:r>
              <w:rPr>
                <w:rFonts w:ascii="Arial" w:hAnsi="Arial" w:cs="Arial"/>
                <w:sz w:val="21"/>
                <w:szCs w:val="22"/>
                <w:lang w:eastAsia="en-US"/>
              </w:rPr>
              <w:t xml:space="preserve">Disagree. </w:t>
            </w:r>
            <w:r w:rsidRPr="000E3117">
              <w:rPr>
                <w:rFonts w:ascii="Arial" w:hAnsi="Arial" w:cs="Arial"/>
                <w:sz w:val="21"/>
                <w:szCs w:val="22"/>
                <w:lang w:eastAsia="en-US"/>
              </w:rPr>
              <w:t>The current solution, where the UE resets the state is so much simple</w:t>
            </w:r>
            <w:r w:rsidR="002F5869">
              <w:rPr>
                <w:rFonts w:ascii="Arial" w:hAnsi="Arial" w:cs="Arial"/>
                <w:sz w:val="21"/>
                <w:szCs w:val="22"/>
                <w:lang w:eastAsia="en-US"/>
              </w:rPr>
              <w:t xml:space="preserve">r, </w:t>
            </w:r>
            <w:r w:rsidR="00DF7106">
              <w:rPr>
                <w:rFonts w:ascii="Arial" w:hAnsi="Arial" w:cs="Arial"/>
                <w:sz w:val="21"/>
                <w:szCs w:val="22"/>
                <w:lang w:eastAsia="en-US"/>
              </w:rPr>
              <w:t>t</w:t>
            </w:r>
            <w:r w:rsidRPr="000E3117">
              <w:rPr>
                <w:rFonts w:ascii="Arial" w:hAnsi="Arial" w:cs="Arial"/>
                <w:sz w:val="21"/>
                <w:szCs w:val="22"/>
                <w:lang w:eastAsia="en-US"/>
              </w:rPr>
              <w:t>hi</w:t>
            </w:r>
            <w:r>
              <w:rPr>
                <w:rFonts w:ascii="Arial" w:hAnsi="Arial" w:cs="Arial"/>
                <w:sz w:val="21"/>
                <w:szCs w:val="22"/>
                <w:lang w:eastAsia="en-US"/>
              </w:rPr>
              <w:t>s does not make sense. In addition, the</w:t>
            </w:r>
            <w:r w:rsidRPr="000E3117">
              <w:rPr>
                <w:rFonts w:ascii="Arial" w:hAnsi="Arial" w:cs="Arial"/>
                <w:sz w:val="21"/>
                <w:szCs w:val="22"/>
                <w:lang w:eastAsia="en-US"/>
              </w:rPr>
              <w:t>s</w:t>
            </w:r>
            <w:r>
              <w:rPr>
                <w:rFonts w:ascii="Arial" w:hAnsi="Arial" w:cs="Arial"/>
                <w:sz w:val="21"/>
                <w:szCs w:val="22"/>
                <w:lang w:eastAsia="en-US"/>
              </w:rPr>
              <w:t>e</w:t>
            </w:r>
            <w:r w:rsidRPr="000E3117">
              <w:rPr>
                <w:rFonts w:ascii="Arial" w:hAnsi="Arial" w:cs="Arial"/>
                <w:sz w:val="21"/>
                <w:szCs w:val="22"/>
                <w:lang w:eastAsia="en-US"/>
              </w:rPr>
              <w:t xml:space="preserve"> changes should not happen very often, so not worth optimizing</w:t>
            </w:r>
            <w:r w:rsidR="00DF7106">
              <w:rPr>
                <w:rFonts w:ascii="Arial" w:hAnsi="Arial" w:cs="Arial"/>
                <w:sz w:val="21"/>
                <w:szCs w:val="22"/>
                <w:lang w:eastAsia="en-US"/>
              </w:rPr>
              <w:t>.</w:t>
            </w:r>
          </w:p>
        </w:tc>
      </w:tr>
      <w:tr w:rsidR="003E2BD8" w14:paraId="0D67127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D183D" w14:textId="6FDB462A" w:rsidR="003E2BD8" w:rsidRDefault="007E5703" w:rsidP="003176FF">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7940E" w14:textId="4A1F9F76" w:rsidR="003E2BD8" w:rsidRDefault="007E5703"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7CA41" w14:textId="77777777" w:rsidR="003E2BD8" w:rsidRDefault="003E2BD8" w:rsidP="003176FF">
            <w:pPr>
              <w:rPr>
                <w:rFonts w:ascii="Arial" w:hAnsi="Arial" w:cs="Arial"/>
                <w:sz w:val="21"/>
                <w:szCs w:val="22"/>
                <w:lang w:eastAsia="en-US"/>
              </w:rPr>
            </w:pPr>
          </w:p>
        </w:tc>
      </w:tr>
      <w:tr w:rsidR="003E2BD8" w14:paraId="7168EF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CBDB1" w14:textId="3D6E3F79" w:rsidR="003E2BD8" w:rsidRDefault="002068D5"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6144E" w14:textId="2F8D4C1C" w:rsidR="003E2BD8" w:rsidRDefault="002068D5"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5C87B" w14:textId="15C5B049" w:rsidR="003E2BD8" w:rsidRDefault="002068D5" w:rsidP="003176FF">
            <w:pPr>
              <w:rPr>
                <w:rFonts w:ascii="Arial" w:hAnsi="Arial" w:cs="Arial"/>
                <w:sz w:val="21"/>
                <w:szCs w:val="22"/>
                <w:lang w:eastAsia="en-US"/>
              </w:rPr>
            </w:pPr>
            <w:r>
              <w:rPr>
                <w:rFonts w:ascii="Arial" w:hAnsi="Arial" w:cs="Arial"/>
                <w:sz w:val="21"/>
                <w:szCs w:val="22"/>
                <w:lang w:eastAsia="en-US"/>
              </w:rPr>
              <w:t xml:space="preserve">We don’t see the value of this corner case optimization and </w:t>
            </w:r>
            <w:r w:rsidR="00201385">
              <w:rPr>
                <w:rFonts w:ascii="Arial" w:hAnsi="Arial" w:cs="Arial"/>
                <w:sz w:val="21"/>
                <w:szCs w:val="22"/>
                <w:lang w:eastAsia="en-US"/>
              </w:rPr>
              <w:t>think this complicates things more than what is really necessary.</w:t>
            </w:r>
          </w:p>
        </w:tc>
      </w:tr>
      <w:tr w:rsidR="003E2BD8" w14:paraId="06256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63784" w14:textId="53EB305F"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C9B26" w14:textId="5C68162C"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8AC43" w14:textId="77777777" w:rsidR="003E2BD8" w:rsidRDefault="003E2BD8" w:rsidP="003176FF">
            <w:pPr>
              <w:rPr>
                <w:rFonts w:ascii="Arial" w:hAnsi="Arial" w:cs="Arial"/>
                <w:sz w:val="21"/>
                <w:szCs w:val="22"/>
                <w:lang w:eastAsia="en-US"/>
              </w:rPr>
            </w:pPr>
          </w:p>
        </w:tc>
      </w:tr>
      <w:tr w:rsidR="003E2BD8" w14:paraId="47AE14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CFF2D" w14:textId="2F014E13" w:rsidR="003E2BD8" w:rsidRDefault="002C5D39" w:rsidP="003176FF">
            <w:pPr>
              <w:jc w:val="center"/>
              <w:rPr>
                <w:rFonts w:ascii="Arial" w:hAnsi="Arial" w:cs="Arial"/>
                <w:sz w:val="20"/>
                <w:lang w:eastAsia="en-US"/>
              </w:rPr>
            </w:pPr>
            <w:r w:rsidRPr="002C5D39">
              <w:rPr>
                <w:rFonts w:ascii="Arial" w:hAnsi="Arial" w:cs="Arial"/>
                <w:sz w:val="20"/>
                <w:lang w:eastAsia="en-US"/>
              </w:rPr>
              <w:t xml:space="preserve">Huawei, </w:t>
            </w:r>
            <w:proofErr w:type="spellStart"/>
            <w:r w:rsidRPr="002C5D39">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65B2E" w14:textId="5019C9EB" w:rsidR="003E2BD8" w:rsidRDefault="002C5D39" w:rsidP="003176FF">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E4DAE3" w14:textId="3561D818" w:rsidR="003E2BD8" w:rsidRDefault="002C5D39" w:rsidP="003176FF">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4D66B2" w14:paraId="49B609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689FC" w14:textId="1809AA80" w:rsidR="004D66B2" w:rsidRDefault="004D66B2" w:rsidP="004D66B2">
            <w:pPr>
              <w:jc w:val="center"/>
              <w:rPr>
                <w:rFonts w:ascii="Arial" w:hAnsi="Arial" w:cs="Arial"/>
                <w:sz w:val="20"/>
                <w:lang w:val="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89557" w14:textId="45DEB5A9" w:rsidR="004D66B2" w:rsidRDefault="004D66B2" w:rsidP="004D66B2">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EBE0FA" w14:textId="77777777" w:rsidR="004D66B2" w:rsidRDefault="004D66B2" w:rsidP="004D66B2">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1E15E9C6" w14:textId="73227C5B" w:rsidR="004D66B2" w:rsidRDefault="004D66B2" w:rsidP="004D66B2">
            <w:pPr>
              <w:rPr>
                <w:bCs/>
                <w:lang w:val="en-US"/>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4D66B2" w14:paraId="2C48BFD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8F34E" w14:textId="77777777" w:rsidR="004D66B2" w:rsidRPr="00415BCD"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EAD9A5" w14:textId="77777777" w:rsidR="004D66B2" w:rsidRPr="00415BCD"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4E68" w14:textId="77777777" w:rsidR="004D66B2" w:rsidRPr="00512C33" w:rsidRDefault="004D66B2" w:rsidP="004D66B2">
            <w:pPr>
              <w:rPr>
                <w:bCs/>
                <w:sz w:val="20"/>
                <w:lang w:val="en-US"/>
              </w:rPr>
            </w:pPr>
          </w:p>
        </w:tc>
      </w:tr>
      <w:tr w:rsidR="004D66B2" w14:paraId="7C3FD71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E063"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14022"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63017" w14:textId="77777777" w:rsidR="004D66B2" w:rsidRDefault="004D66B2" w:rsidP="004D66B2">
            <w:pPr>
              <w:rPr>
                <w:rFonts w:ascii="Arial" w:hAnsi="Arial" w:cs="Arial"/>
                <w:sz w:val="21"/>
                <w:szCs w:val="22"/>
                <w:lang w:eastAsia="en-US"/>
              </w:rPr>
            </w:pPr>
          </w:p>
        </w:tc>
      </w:tr>
      <w:tr w:rsidR="004D66B2" w14:paraId="3E2980E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B8D69" w14:textId="77777777" w:rsidR="004D66B2" w:rsidRPr="00424ECE"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CB8F4" w14:textId="77777777" w:rsidR="004D66B2" w:rsidRPr="00424ECE"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0513E" w14:textId="77777777" w:rsidR="004D66B2" w:rsidRPr="00424ECE" w:rsidRDefault="004D66B2" w:rsidP="004D66B2">
            <w:pPr>
              <w:rPr>
                <w:rFonts w:ascii="Arial" w:hAnsi="Arial" w:cs="Arial"/>
                <w:sz w:val="21"/>
                <w:szCs w:val="22"/>
                <w:lang w:eastAsia="en-US"/>
              </w:rPr>
            </w:pPr>
          </w:p>
        </w:tc>
      </w:tr>
      <w:tr w:rsidR="004D66B2" w14:paraId="79A7517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20AE8" w14:textId="77777777" w:rsidR="004D66B2" w:rsidRPr="00424ECE" w:rsidRDefault="004D66B2" w:rsidP="004D66B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A957F2" w14:textId="77777777" w:rsidR="004D66B2" w:rsidRPr="00424ECE" w:rsidRDefault="004D66B2" w:rsidP="004D66B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CDCE" w14:textId="77777777" w:rsidR="004D66B2" w:rsidRPr="00424ECE" w:rsidRDefault="004D66B2" w:rsidP="004D66B2">
            <w:pPr>
              <w:rPr>
                <w:rFonts w:ascii="Arial" w:hAnsi="Arial" w:cs="Arial"/>
                <w:sz w:val="21"/>
                <w:szCs w:val="22"/>
              </w:rPr>
            </w:pPr>
          </w:p>
        </w:tc>
      </w:tr>
      <w:tr w:rsidR="004D66B2" w14:paraId="51E2002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C54B0" w14:textId="77777777" w:rsidR="004D66B2" w:rsidRPr="0089336B"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9A87F"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41F1B1" w14:textId="77777777" w:rsidR="004D66B2" w:rsidRDefault="004D66B2" w:rsidP="004D66B2">
            <w:pPr>
              <w:rPr>
                <w:rFonts w:ascii="Arial" w:hAnsi="Arial" w:cs="Arial"/>
                <w:sz w:val="20"/>
                <w:lang w:eastAsia="en-US"/>
              </w:rPr>
            </w:pPr>
          </w:p>
        </w:tc>
      </w:tr>
      <w:tr w:rsidR="004D66B2" w14:paraId="0A4614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D6EE6"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4625D"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E90CE" w14:textId="77777777" w:rsidR="004D66B2" w:rsidRDefault="004D66B2" w:rsidP="004D66B2">
            <w:pPr>
              <w:rPr>
                <w:rFonts w:ascii="Arial" w:hAnsi="Arial" w:cs="Arial"/>
                <w:sz w:val="20"/>
                <w:lang w:eastAsia="en-US"/>
              </w:rPr>
            </w:pPr>
          </w:p>
        </w:tc>
      </w:tr>
      <w:tr w:rsidR="004D66B2" w14:paraId="1428F77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F114F" w14:textId="77777777" w:rsidR="004D66B2" w:rsidRPr="009714C7" w:rsidRDefault="004D66B2" w:rsidP="004D66B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7EBC7" w14:textId="77777777" w:rsidR="004D66B2" w:rsidRPr="009714C7" w:rsidRDefault="004D66B2" w:rsidP="004D66B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CF03C" w14:textId="77777777" w:rsidR="004D66B2" w:rsidRDefault="004D66B2" w:rsidP="004D66B2">
            <w:pPr>
              <w:rPr>
                <w:rFonts w:ascii="Arial" w:hAnsi="Arial" w:cs="Arial"/>
                <w:sz w:val="20"/>
                <w:lang w:eastAsia="en-US"/>
              </w:rPr>
            </w:pPr>
          </w:p>
        </w:tc>
      </w:tr>
      <w:tr w:rsidR="004D66B2" w14:paraId="0E107F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9E5D3" w14:textId="77777777" w:rsidR="004D66B2" w:rsidRPr="00A1668F"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28A79" w14:textId="77777777" w:rsidR="004D66B2" w:rsidRPr="007734BA"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70DFC" w14:textId="77777777" w:rsidR="004D66B2" w:rsidRPr="007734BA" w:rsidRDefault="004D66B2" w:rsidP="004D66B2">
            <w:pPr>
              <w:rPr>
                <w:rFonts w:ascii="Arial" w:eastAsia="Malgun Gothic" w:hAnsi="Arial" w:cs="Arial"/>
                <w:sz w:val="20"/>
                <w:lang w:eastAsia="ko-KR"/>
              </w:rPr>
            </w:pPr>
          </w:p>
        </w:tc>
      </w:tr>
      <w:tr w:rsidR="004D66B2" w14:paraId="0A0E1C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7BF90"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CD1FA"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0356C" w14:textId="77777777" w:rsidR="004D66B2" w:rsidRDefault="004D66B2" w:rsidP="004D66B2">
            <w:pPr>
              <w:rPr>
                <w:rFonts w:ascii="Arial" w:hAnsi="Arial" w:cs="Arial"/>
                <w:sz w:val="20"/>
                <w:lang w:eastAsia="en-US"/>
              </w:rPr>
            </w:pPr>
          </w:p>
        </w:tc>
      </w:tr>
      <w:tr w:rsidR="004D66B2" w14:paraId="57CA66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03B97" w14:textId="77777777" w:rsidR="004D66B2" w:rsidRPr="004517C5"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B0199" w14:textId="77777777" w:rsidR="004D66B2" w:rsidRPr="004517C5"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91A15" w14:textId="77777777" w:rsidR="004D66B2" w:rsidRDefault="004D66B2" w:rsidP="004D66B2">
            <w:pPr>
              <w:rPr>
                <w:rFonts w:ascii="Arial" w:eastAsia="等线" w:hAnsi="Arial" w:cs="Arial"/>
              </w:rPr>
            </w:pPr>
          </w:p>
        </w:tc>
      </w:tr>
      <w:tr w:rsidR="004D66B2" w14:paraId="3769EB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4CCC3" w14:textId="77777777" w:rsidR="004D66B2"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015BB" w14:textId="77777777" w:rsidR="004D66B2"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E65F4" w14:textId="77777777" w:rsidR="004D66B2" w:rsidRDefault="004D66B2" w:rsidP="004D66B2">
            <w:pPr>
              <w:rPr>
                <w:rFonts w:ascii="Arial" w:eastAsia="等线" w:hAnsi="Arial" w:cs="Arial"/>
              </w:rPr>
            </w:pPr>
          </w:p>
        </w:tc>
      </w:tr>
    </w:tbl>
    <w:p w14:paraId="758BC179" w14:textId="77777777" w:rsidR="003E2BD8" w:rsidRDefault="003E2BD8" w:rsidP="003E2BD8">
      <w:pPr>
        <w:pStyle w:val="Doc-text2"/>
        <w:ind w:left="0" w:firstLine="0"/>
      </w:pPr>
    </w:p>
    <w:p w14:paraId="0D8A46E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987E9A" w14:textId="77777777" w:rsidR="00B464A9" w:rsidRDefault="00B464A9">
      <w:pPr>
        <w:widowControl w:val="0"/>
        <w:overflowPunct/>
        <w:autoSpaceDE/>
        <w:autoSpaceDN/>
        <w:adjustRightInd/>
        <w:spacing w:line="240" w:lineRule="auto"/>
        <w:textAlignment w:val="auto"/>
        <w:rPr>
          <w:rFonts w:ascii="Arial" w:eastAsia="等线" w:hAnsi="Arial"/>
          <w:kern w:val="2"/>
          <w:sz w:val="21"/>
          <w:szCs w:val="22"/>
        </w:rPr>
      </w:pPr>
    </w:p>
    <w:p w14:paraId="2A0A096D" w14:textId="63A4F4DF" w:rsidR="00B464A9" w:rsidRDefault="00B464A9" w:rsidP="00B464A9">
      <w:pPr>
        <w:pStyle w:val="Doc-title"/>
      </w:pPr>
      <w:r>
        <w:rPr>
          <w:rFonts w:eastAsiaTheme="minorEastAsia"/>
          <w:lang w:eastAsia="zh-CN"/>
        </w:rPr>
        <w:lastRenderedPageBreak/>
        <w:t>[1</w:t>
      </w:r>
      <w:r w:rsidR="007A2E68">
        <w:rPr>
          <w:rFonts w:eastAsiaTheme="minorEastAsia"/>
          <w:lang w:eastAsia="zh-CN"/>
        </w:rPr>
        <w:t>1</w:t>
      </w:r>
      <w:r>
        <w:rPr>
          <w:rFonts w:eastAsiaTheme="minorEastAsia"/>
          <w:lang w:eastAsia="zh-CN"/>
        </w:rPr>
        <w:t xml:space="preserve">] </w:t>
      </w:r>
      <w:hyperlink r:id="rId33" w:tooltip="D:Documents3GPPtsg_ranWG2TSGR2_116-eDocsR2-2111070.zip" w:history="1">
        <w:r w:rsidRPr="00B46812">
          <w:rPr>
            <w:rStyle w:val="af7"/>
          </w:rPr>
          <w:t>R2-2111070</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38.331</w:t>
      </w:r>
      <w:r>
        <w:tab/>
        <w:t>16.6.0</w:t>
      </w:r>
      <w:r>
        <w:tab/>
        <w:t>2860</w:t>
      </w:r>
      <w:r>
        <w:tab/>
        <w:t>-</w:t>
      </w:r>
      <w:r>
        <w:tab/>
        <w:t>F</w:t>
      </w:r>
      <w:r>
        <w:tab/>
      </w:r>
      <w:proofErr w:type="spellStart"/>
      <w:r>
        <w:t>NR_Mob_enh</w:t>
      </w:r>
      <w:proofErr w:type="spellEnd"/>
      <w:r>
        <w:t>-Core</w:t>
      </w:r>
    </w:p>
    <w:p w14:paraId="5E186B12" w14:textId="77777777" w:rsidR="00B464A9" w:rsidRPr="00F46B0C" w:rsidRDefault="00B464A9" w:rsidP="00B464A9">
      <w:pPr>
        <w:pStyle w:val="Doc-comment"/>
      </w:pPr>
      <w:r w:rsidRPr="00DF71A7">
        <w:t>Moved from 6.1.4.1.2</w:t>
      </w:r>
    </w:p>
    <w:p w14:paraId="69D06E86" w14:textId="69FDE1E4" w:rsidR="00B464A9" w:rsidRDefault="00B464A9" w:rsidP="00B464A9">
      <w:pPr>
        <w:pStyle w:val="Doc-title"/>
      </w:pPr>
      <w:r>
        <w:rPr>
          <w:rFonts w:eastAsiaTheme="minorEastAsia"/>
          <w:lang w:eastAsia="zh-CN"/>
        </w:rPr>
        <w:t>[1</w:t>
      </w:r>
      <w:r w:rsidR="007A2E68">
        <w:rPr>
          <w:rFonts w:eastAsiaTheme="minorEastAsia"/>
          <w:lang w:eastAsia="zh-CN"/>
        </w:rPr>
        <w:t>2</w:t>
      </w:r>
      <w:r>
        <w:rPr>
          <w:rFonts w:eastAsiaTheme="minorEastAsia"/>
          <w:lang w:eastAsia="zh-CN"/>
        </w:rPr>
        <w:t xml:space="preserve">] </w:t>
      </w:r>
      <w:hyperlink r:id="rId34" w:tooltip="D:Documents3GPPtsg_ranWG2TSGR2_116-eDocsR2-2111071.zip" w:history="1">
        <w:r w:rsidRPr="00B46812">
          <w:rPr>
            <w:rStyle w:val="af7"/>
          </w:rPr>
          <w:t>R2-2111071</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36.331</w:t>
      </w:r>
      <w:r>
        <w:tab/>
        <w:t>16.6.0</w:t>
      </w:r>
      <w:r>
        <w:tab/>
        <w:t>4743</w:t>
      </w:r>
      <w:r>
        <w:tab/>
        <w:t>-</w:t>
      </w:r>
      <w:r>
        <w:tab/>
        <w:t>F</w:t>
      </w:r>
      <w:r>
        <w:tab/>
      </w:r>
      <w:proofErr w:type="spellStart"/>
      <w:r>
        <w:t>LTE_feMob</w:t>
      </w:r>
      <w:proofErr w:type="spellEnd"/>
      <w:r>
        <w:t>-Core</w:t>
      </w:r>
    </w:p>
    <w:p w14:paraId="7C2CF47A" w14:textId="77777777" w:rsidR="00B464A9" w:rsidRDefault="00B464A9" w:rsidP="00B464A9">
      <w:pPr>
        <w:pStyle w:val="Doc-text2"/>
        <w:ind w:left="0" w:firstLine="0"/>
        <w:rPr>
          <w:rFonts w:eastAsiaTheme="minorEastAsia"/>
          <w:szCs w:val="24"/>
          <w:lang w:eastAsia="zh-CN"/>
        </w:rPr>
      </w:pPr>
    </w:p>
    <w:p w14:paraId="23AA6668" w14:textId="2E79A1D3" w:rsidR="00B464A9" w:rsidRDefault="00B464A9" w:rsidP="00B464A9">
      <w:pPr>
        <w:pStyle w:val="Doc-text2"/>
        <w:ind w:left="0" w:firstLine="0"/>
        <w:rPr>
          <w:rFonts w:eastAsiaTheme="minorEastAsia"/>
          <w:szCs w:val="24"/>
          <w:lang w:eastAsia="zh-CN"/>
        </w:rPr>
      </w:pPr>
      <w:r>
        <w:rPr>
          <w:rFonts w:eastAsiaTheme="minorEastAsia"/>
          <w:szCs w:val="24"/>
          <w:lang w:eastAsia="zh-CN"/>
        </w:rPr>
        <w:t>In [1</w:t>
      </w:r>
      <w:r w:rsidR="007A2E68">
        <w:rPr>
          <w:rFonts w:eastAsiaTheme="minorEastAsia"/>
          <w:szCs w:val="24"/>
          <w:lang w:eastAsia="zh-CN"/>
        </w:rPr>
        <w:t>1</w:t>
      </w:r>
      <w:proofErr w:type="gramStart"/>
      <w:r>
        <w:rPr>
          <w:rFonts w:eastAsiaTheme="minorEastAsia"/>
          <w:szCs w:val="24"/>
          <w:lang w:eastAsia="zh-CN"/>
        </w:rPr>
        <w:t>][</w:t>
      </w:r>
      <w:proofErr w:type="gramEnd"/>
      <w:r>
        <w:rPr>
          <w:rFonts w:eastAsiaTheme="minorEastAsia"/>
          <w:szCs w:val="24"/>
          <w:lang w:eastAsia="zh-CN"/>
        </w:rPr>
        <w:t>1</w:t>
      </w:r>
      <w:r w:rsidR="007A2E68">
        <w:rPr>
          <w:rFonts w:eastAsiaTheme="minorEastAsia"/>
          <w:szCs w:val="24"/>
          <w:lang w:eastAsia="zh-CN"/>
        </w:rPr>
        <w:t>2</w:t>
      </w:r>
      <w:r>
        <w:rPr>
          <w:rFonts w:eastAsiaTheme="minorEastAsia"/>
          <w:szCs w:val="24"/>
          <w:lang w:eastAsia="zh-CN"/>
        </w:rPr>
        <w:t xml:space="preserve">], it mentions that </w:t>
      </w:r>
      <w:r w:rsidRPr="00B464A9">
        <w:rPr>
          <w:rFonts w:eastAsiaTheme="minorEastAsia"/>
          <w:szCs w:val="24"/>
          <w:lang w:eastAsia="zh-CN"/>
        </w:rPr>
        <w:t xml:space="preserve">when the associated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of the </w:t>
      </w:r>
      <w:proofErr w:type="spellStart"/>
      <w:r w:rsidRPr="00B464A9">
        <w:rPr>
          <w:rFonts w:eastAsiaTheme="minorEastAsia"/>
          <w:szCs w:val="24"/>
          <w:lang w:eastAsia="zh-CN"/>
        </w:rPr>
        <w:t>measId</w:t>
      </w:r>
      <w:proofErr w:type="spellEnd"/>
      <w:r w:rsidRPr="00B464A9">
        <w:rPr>
          <w:rFonts w:eastAsiaTheme="minorEastAsia"/>
          <w:szCs w:val="24"/>
          <w:lang w:eastAsia="zh-CN"/>
        </w:rPr>
        <w:t xml:space="preserve"> for conditional reconfiguration is modified, the </w:t>
      </w:r>
      <w:proofErr w:type="spellStart"/>
      <w:r w:rsidRPr="00B464A9">
        <w:rPr>
          <w:rFonts w:eastAsiaTheme="minorEastAsia"/>
          <w:szCs w:val="24"/>
          <w:lang w:eastAsia="zh-CN"/>
        </w:rPr>
        <w:t>fulfillment</w:t>
      </w:r>
      <w:proofErr w:type="spellEnd"/>
      <w:r w:rsidRPr="00B464A9">
        <w:rPr>
          <w:rFonts w:eastAsiaTheme="minorEastAsia"/>
          <w:szCs w:val="24"/>
          <w:lang w:eastAsia="zh-CN"/>
        </w:rPr>
        <w:t xml:space="preserve"> state of the event associated to that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should also be reset to non-fulfilled. This is similar to modification of </w:t>
      </w:r>
      <w:proofErr w:type="spellStart"/>
      <w:r w:rsidRPr="00B464A9">
        <w:rPr>
          <w:rFonts w:eastAsiaTheme="minorEastAsia"/>
          <w:szCs w:val="24"/>
          <w:lang w:eastAsia="zh-CN"/>
        </w:rPr>
        <w:t>measId</w:t>
      </w:r>
      <w:proofErr w:type="spellEnd"/>
      <w:r w:rsidRPr="00B464A9">
        <w:rPr>
          <w:rFonts w:eastAsiaTheme="minorEastAsia"/>
          <w:szCs w:val="24"/>
          <w:lang w:eastAsia="zh-CN"/>
        </w:rPr>
        <w:t>.</w:t>
      </w:r>
      <w:r>
        <w:rPr>
          <w:rFonts w:eastAsiaTheme="minorEastAsia"/>
          <w:szCs w:val="24"/>
          <w:lang w:eastAsia="zh-CN"/>
        </w:rPr>
        <w:t xml:space="preserve"> </w:t>
      </w:r>
      <w:r w:rsidR="00BE2FC2">
        <w:rPr>
          <w:rFonts w:eastAsiaTheme="minorEastAsia"/>
          <w:szCs w:val="24"/>
          <w:lang w:eastAsia="zh-CN"/>
        </w:rPr>
        <w:t>So i</w:t>
      </w:r>
      <w:r>
        <w:rPr>
          <w:rFonts w:eastAsiaTheme="minorEastAsia"/>
          <w:szCs w:val="24"/>
          <w:lang w:eastAsia="zh-CN"/>
        </w:rPr>
        <w:t>t is proposed that i</w:t>
      </w:r>
      <w:r w:rsidRPr="00B464A9">
        <w:rPr>
          <w:rFonts w:eastAsiaTheme="minorEastAsia"/>
          <w:szCs w:val="24"/>
          <w:lang w:eastAsia="zh-CN"/>
        </w:rPr>
        <w:t xml:space="preserve">n the procedure for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modification, the fulfilment of a condition for a </w:t>
      </w:r>
      <w:proofErr w:type="spellStart"/>
      <w:r w:rsidRPr="00B464A9">
        <w:rPr>
          <w:rFonts w:eastAsiaTheme="minorEastAsia"/>
          <w:szCs w:val="24"/>
          <w:lang w:eastAsia="zh-CN"/>
        </w:rPr>
        <w:t>measId</w:t>
      </w:r>
      <w:proofErr w:type="spellEnd"/>
      <w:r w:rsidRPr="00B464A9">
        <w:rPr>
          <w:rFonts w:eastAsiaTheme="minorEastAsia"/>
          <w:szCs w:val="24"/>
          <w:lang w:eastAsia="zh-CN"/>
        </w:rPr>
        <w:t xml:space="preserve"> associated with this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is reset when the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is reconfigured.</w:t>
      </w:r>
    </w:p>
    <w:p w14:paraId="1BF24199" w14:textId="77777777" w:rsidR="00B464A9" w:rsidRPr="00B464A9" w:rsidRDefault="00B464A9" w:rsidP="00B464A9">
      <w:pPr>
        <w:pStyle w:val="Doc-text2"/>
        <w:ind w:left="0" w:firstLine="0"/>
        <w:rPr>
          <w:rFonts w:eastAsiaTheme="minorEastAsia"/>
          <w:lang w:eastAsia="zh-CN"/>
        </w:rPr>
      </w:pPr>
    </w:p>
    <w:p w14:paraId="412F342C" w14:textId="27BA84CC" w:rsidR="00B464A9" w:rsidRDefault="00B464A9" w:rsidP="00B464A9">
      <w:pPr>
        <w:pStyle w:val="a8"/>
        <w:rPr>
          <w:b/>
          <w:bCs/>
        </w:rPr>
      </w:pPr>
      <w:r>
        <w:rPr>
          <w:b/>
          <w:bCs/>
        </w:rPr>
        <w:t>Q7: Do companies agree the changes of the CR</w:t>
      </w:r>
      <w:r w:rsidR="00EF675A">
        <w:rPr>
          <w:b/>
          <w:bCs/>
        </w:rPr>
        <w:t>s</w:t>
      </w:r>
      <w:r>
        <w:rPr>
          <w:b/>
          <w:bCs/>
        </w:rPr>
        <w:t xml:space="preserve"> [1</w:t>
      </w:r>
      <w:r w:rsidR="007A2E68">
        <w:rPr>
          <w:b/>
          <w:bCs/>
        </w:rPr>
        <w:t>1</w:t>
      </w:r>
      <w:proofErr w:type="gramStart"/>
      <w:r>
        <w:rPr>
          <w:b/>
          <w:bCs/>
        </w:rPr>
        <w:t>][</w:t>
      </w:r>
      <w:proofErr w:type="gramEnd"/>
      <w:r>
        <w:rPr>
          <w:b/>
          <w:bCs/>
        </w:rPr>
        <w:t>1</w:t>
      </w:r>
      <w:r w:rsidR="007A2E68">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464A9" w14:paraId="6F46A26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F1561F" w14:textId="77777777" w:rsidR="00B464A9" w:rsidRDefault="00B464A9" w:rsidP="003176FF">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81D0CF" w14:textId="77777777" w:rsidR="00B464A9" w:rsidRDefault="00B464A9" w:rsidP="003176FF">
            <w:pPr>
              <w:pStyle w:val="a8"/>
              <w:jc w:val="center"/>
              <w:rPr>
                <w:sz w:val="20"/>
                <w:szCs w:val="20"/>
                <w:lang w:eastAsia="en-US"/>
              </w:rPr>
            </w:pPr>
            <w:r>
              <w:rPr>
                <w:sz w:val="20"/>
                <w:szCs w:val="20"/>
                <w:lang w:eastAsia="en-US"/>
              </w:rPr>
              <w:t>Agree?</w:t>
            </w:r>
          </w:p>
          <w:p w14:paraId="3A345E1B" w14:textId="77777777" w:rsidR="00B464A9" w:rsidRDefault="00B464A9" w:rsidP="003176FF">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0B0189" w14:textId="77777777" w:rsidR="00B464A9" w:rsidRDefault="00B464A9" w:rsidP="003176FF">
            <w:pPr>
              <w:pStyle w:val="a8"/>
              <w:jc w:val="center"/>
              <w:rPr>
                <w:lang w:eastAsia="en-US"/>
              </w:rPr>
            </w:pPr>
            <w:r>
              <w:rPr>
                <w:sz w:val="20"/>
                <w:szCs w:val="20"/>
                <w:lang w:eastAsia="en-US"/>
              </w:rPr>
              <w:t>Comments</w:t>
            </w:r>
          </w:p>
        </w:tc>
      </w:tr>
      <w:tr w:rsidR="00B464A9" w14:paraId="5197311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D268F9" w14:textId="0871B910" w:rsidR="00B464A9" w:rsidRDefault="002F5869"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1DA9F" w14:textId="50E0A943" w:rsidR="00B464A9" w:rsidRDefault="002F5869" w:rsidP="003176FF">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3F772" w14:textId="7F48D2F6" w:rsidR="002F5869" w:rsidRPr="002F5869" w:rsidRDefault="002F5869" w:rsidP="002F5869">
            <w:pPr>
              <w:overflowPunct/>
              <w:autoSpaceDE/>
              <w:autoSpaceDN/>
              <w:adjustRightInd/>
              <w:spacing w:after="80" w:line="240" w:lineRule="auto"/>
              <w:jc w:val="left"/>
              <w:textAlignment w:val="auto"/>
              <w:rPr>
                <w:rFonts w:ascii="Arial" w:eastAsia="等线" w:hAnsi="Arial" w:cs="Arial"/>
                <w:sz w:val="20"/>
                <w:lang w:eastAsia="en-US"/>
              </w:rPr>
            </w:pPr>
            <w:r w:rsidRPr="002F5869">
              <w:rPr>
                <w:rFonts w:ascii="Arial" w:eastAsia="等线" w:hAnsi="Arial" w:cs="Arial"/>
                <w:sz w:val="20"/>
                <w:lang w:eastAsia="en-US"/>
              </w:rPr>
              <w:t xml:space="preserve">In addition, we should also have something for the </w:t>
            </w:r>
            <w:proofErr w:type="spellStart"/>
            <w:r w:rsidRPr="002F5869">
              <w:rPr>
                <w:rFonts w:ascii="Arial" w:eastAsia="等线" w:hAnsi="Arial" w:cs="Arial"/>
                <w:sz w:val="20"/>
                <w:lang w:eastAsia="en-US"/>
              </w:rPr>
              <w:t>measObject</w:t>
            </w:r>
            <w:proofErr w:type="spellEnd"/>
            <w:r>
              <w:rPr>
                <w:rFonts w:ascii="Arial" w:eastAsia="等线" w:hAnsi="Arial" w:cs="Arial"/>
                <w:sz w:val="20"/>
                <w:lang w:eastAsia="en-US"/>
              </w:rPr>
              <w:t>. Final text c</w:t>
            </w:r>
            <w:r w:rsidRPr="002F5869">
              <w:rPr>
                <w:rFonts w:ascii="Arial" w:eastAsia="等线" w:hAnsi="Arial" w:cs="Arial"/>
                <w:sz w:val="20"/>
                <w:lang w:eastAsia="en-US"/>
              </w:rPr>
              <w:t>ould be:</w:t>
            </w:r>
          </w:p>
          <w:p w14:paraId="7A98981E" w14:textId="4026380A" w:rsidR="002F5869" w:rsidRPr="002F5869" w:rsidRDefault="002F5869" w:rsidP="002F5869">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w:t>
            </w:r>
            <w:proofErr w:type="spellStart"/>
            <w:r w:rsidRPr="002F5869">
              <w:rPr>
                <w:rFonts w:eastAsia="等线"/>
                <w:i/>
                <w:iCs/>
                <w:sz w:val="20"/>
                <w:lang w:eastAsia="en-US"/>
              </w:rPr>
              <w:t>measId</w:t>
            </w:r>
            <w:proofErr w:type="spellEnd"/>
            <w:r w:rsidRPr="002F5869">
              <w:rPr>
                <w:rFonts w:eastAsia="等线"/>
                <w:sz w:val="20"/>
                <w:lang w:eastAsia="en-US"/>
              </w:rPr>
              <w:t xml:space="preserve"> </w:t>
            </w:r>
            <w:ins w:id="22" w:author="Xiaomi" w:date="2021-10-21T15:57:00Z">
              <w:r w:rsidRPr="002F5869">
                <w:rPr>
                  <w:rFonts w:eastAsia="等线"/>
                  <w:sz w:val="20"/>
                  <w:lang w:eastAsia="en-US"/>
                </w:rPr>
                <w:t xml:space="preserve">or the associated </w:t>
              </w:r>
              <w:proofErr w:type="spellStart"/>
              <w:r w:rsidRPr="002F5869">
                <w:rPr>
                  <w:rFonts w:eastAsia="等线"/>
                  <w:i/>
                  <w:iCs/>
                  <w:sz w:val="20"/>
                  <w:lang w:eastAsia="en-US"/>
                </w:rPr>
                <w:t>reportConfig</w:t>
              </w:r>
            </w:ins>
            <w:proofErr w:type="spellEnd"/>
            <w:ins w:id="23" w:author="Ericsson" w:date="2021-11-01T21:25:00Z">
              <w:r w:rsidRPr="002F5869">
                <w:rPr>
                  <w:rFonts w:eastAsia="等线"/>
                  <w:i/>
                  <w:iCs/>
                  <w:sz w:val="20"/>
                  <w:lang w:eastAsia="en-US"/>
                </w:rPr>
                <w:t xml:space="preserve"> or the associated </w:t>
              </w:r>
              <w:proofErr w:type="spellStart"/>
              <w:r w:rsidRPr="002F5869">
                <w:rPr>
                  <w:rFonts w:eastAsia="等线"/>
                  <w:i/>
                  <w:iCs/>
                  <w:sz w:val="20"/>
                  <w:lang w:eastAsia="en-US"/>
                </w:rPr>
                <w:t>measObject</w:t>
              </w:r>
            </w:ins>
            <w:proofErr w:type="spellEnd"/>
            <w:ins w:id="24"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proofErr w:type="spellStart"/>
            <w:r w:rsidRPr="002F5869">
              <w:rPr>
                <w:rFonts w:eastAsia="等线"/>
                <w:i/>
                <w:iCs/>
                <w:sz w:val="20"/>
                <w:lang w:eastAsia="en-US"/>
              </w:rPr>
              <w:t>condReconfigId</w:t>
            </w:r>
            <w:proofErr w:type="spellEnd"/>
            <w:r w:rsidRPr="002F5869">
              <w:rPr>
                <w:rFonts w:eastAsia="等线"/>
                <w:sz w:val="20"/>
                <w:lang w:eastAsia="en-US"/>
              </w:rPr>
              <w:t xml:space="preserve"> has been modified; or</w:t>
            </w:r>
          </w:p>
          <w:p w14:paraId="4B10B095" w14:textId="77777777" w:rsidR="002F5869" w:rsidRPr="002F5869" w:rsidRDefault="002F5869" w:rsidP="002F5869">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leaving condition(s) applicable for this event associated with the </w:t>
            </w:r>
            <w:proofErr w:type="spellStart"/>
            <w:r w:rsidRPr="002F5869">
              <w:rPr>
                <w:rFonts w:eastAsia="等线"/>
                <w:i/>
                <w:iCs/>
                <w:sz w:val="20"/>
                <w:lang w:eastAsia="en-US"/>
              </w:rPr>
              <w:t>cond</w:t>
            </w:r>
            <w:r w:rsidRPr="002F5869">
              <w:rPr>
                <w:rFonts w:eastAsia="等线"/>
                <w:i/>
                <w:sz w:val="20"/>
                <w:lang w:eastAsia="en-US"/>
              </w:rPr>
              <w:t>Rec</w:t>
            </w:r>
            <w:r w:rsidRPr="002F5869">
              <w:rPr>
                <w:rFonts w:eastAsia="等线"/>
                <w:i/>
                <w:iCs/>
                <w:sz w:val="20"/>
                <w:lang w:eastAsia="en-US"/>
              </w:rPr>
              <w:t>onfigId</w:t>
            </w:r>
            <w:proofErr w:type="spellEnd"/>
            <w:r w:rsidRPr="002F5869">
              <w:rPr>
                <w:rFonts w:eastAsia="等线"/>
                <w:sz w:val="20"/>
                <w:lang w:eastAsia="en-US"/>
              </w:rPr>
              <w:t xml:space="preserve">, i.e. the event corresponding with the </w:t>
            </w:r>
            <w:proofErr w:type="spellStart"/>
            <w:r w:rsidRPr="002F5869">
              <w:rPr>
                <w:rFonts w:eastAsia="等线"/>
                <w:i/>
                <w:iCs/>
                <w:sz w:val="20"/>
                <w:lang w:eastAsia="en-US"/>
              </w:rPr>
              <w:t>condEventId</w:t>
            </w:r>
            <w:proofErr w:type="spellEnd"/>
            <w:r w:rsidRPr="002F5869">
              <w:rPr>
                <w:rFonts w:eastAsia="等线"/>
                <w:i/>
                <w:iCs/>
                <w:sz w:val="20"/>
                <w:lang w:eastAsia="en-US"/>
              </w:rPr>
              <w:t>(s)</w:t>
            </w:r>
            <w:r w:rsidRPr="002F5869">
              <w:rPr>
                <w:rFonts w:eastAsia="等线"/>
                <w:sz w:val="20"/>
                <w:lang w:eastAsia="en-US"/>
              </w:rPr>
              <w:t xml:space="preserve"> of the corresponding </w:t>
            </w:r>
            <w:proofErr w:type="spellStart"/>
            <w:r w:rsidRPr="002F5869">
              <w:rPr>
                <w:rFonts w:eastAsia="等线"/>
                <w:i/>
                <w:iCs/>
                <w:sz w:val="20"/>
                <w:lang w:eastAsia="en-US"/>
              </w:rPr>
              <w:t>condTriggerConfig</w:t>
            </w:r>
            <w:proofErr w:type="spellEnd"/>
            <w:r w:rsidRPr="002F5869">
              <w:rPr>
                <w:rFonts w:eastAsia="等线"/>
                <w:sz w:val="20"/>
                <w:lang w:eastAsia="en-US"/>
              </w:rPr>
              <w:t xml:space="preserve"> within </w:t>
            </w:r>
            <w:proofErr w:type="spellStart"/>
            <w:r w:rsidRPr="002F5869">
              <w:rPr>
                <w:rFonts w:eastAsia="等线"/>
                <w:i/>
                <w:iCs/>
                <w:sz w:val="20"/>
                <w:lang w:eastAsia="en-US"/>
              </w:rPr>
              <w:t>VarConditional</w:t>
            </w:r>
            <w:r w:rsidRPr="002F5869">
              <w:rPr>
                <w:rFonts w:eastAsia="等线"/>
                <w:i/>
                <w:sz w:val="20"/>
                <w:lang w:eastAsia="en-US"/>
              </w:rPr>
              <w:t>Rec</w:t>
            </w:r>
            <w:r w:rsidRPr="002F5869">
              <w:rPr>
                <w:rFonts w:eastAsia="等线"/>
                <w:i/>
                <w:iCs/>
                <w:sz w:val="20"/>
                <w:lang w:eastAsia="en-US"/>
              </w:rPr>
              <w:t>onfig</w:t>
            </w:r>
            <w:proofErr w:type="spellEnd"/>
            <w:r w:rsidRPr="002F5869">
              <w:rPr>
                <w:rFonts w:eastAsia="等线"/>
                <w:sz w:val="20"/>
                <w:lang w:eastAsia="en-US"/>
              </w:rPr>
              <w:t xml:space="preserve">, is fulfilled for the applicable cells for all measurements after layer 3 filtering taken during the corresponding </w:t>
            </w:r>
            <w:proofErr w:type="spellStart"/>
            <w:r w:rsidRPr="002F5869">
              <w:rPr>
                <w:rFonts w:eastAsia="等线"/>
                <w:i/>
                <w:iCs/>
                <w:sz w:val="20"/>
                <w:lang w:eastAsia="en-US"/>
              </w:rPr>
              <w:t>timeToTrigger</w:t>
            </w:r>
            <w:proofErr w:type="spellEnd"/>
            <w:r w:rsidRPr="002F5869">
              <w:rPr>
                <w:rFonts w:eastAsia="等线"/>
                <w:sz w:val="20"/>
                <w:lang w:eastAsia="en-US"/>
              </w:rPr>
              <w:t xml:space="preserve"> defined for this event within the </w:t>
            </w:r>
            <w:proofErr w:type="spellStart"/>
            <w:r w:rsidRPr="002F5869">
              <w:rPr>
                <w:rFonts w:eastAsia="等线"/>
                <w:i/>
                <w:iCs/>
                <w:sz w:val="20"/>
                <w:lang w:eastAsia="en-US"/>
              </w:rPr>
              <w:t>VarConditional</w:t>
            </w:r>
            <w:r w:rsidRPr="002F5869">
              <w:rPr>
                <w:rFonts w:eastAsia="等线"/>
                <w:i/>
                <w:sz w:val="20"/>
                <w:lang w:eastAsia="en-US"/>
              </w:rPr>
              <w:t>Rec</w:t>
            </w:r>
            <w:r w:rsidRPr="002F5869">
              <w:rPr>
                <w:rFonts w:eastAsia="等线"/>
                <w:i/>
                <w:iCs/>
                <w:sz w:val="20"/>
                <w:lang w:eastAsia="en-US"/>
              </w:rPr>
              <w:t>onfig</w:t>
            </w:r>
            <w:proofErr w:type="spellEnd"/>
            <w:r w:rsidRPr="002F5869">
              <w:rPr>
                <w:rFonts w:eastAsia="等线"/>
                <w:sz w:val="20"/>
                <w:lang w:eastAsia="en-US"/>
              </w:rPr>
              <w:t>:</w:t>
            </w:r>
          </w:p>
          <w:p w14:paraId="5A531D5E" w14:textId="77777777" w:rsidR="002F5869" w:rsidRPr="002F5869" w:rsidRDefault="002F5869" w:rsidP="002F5869">
            <w:pPr>
              <w:overflowPunct/>
              <w:autoSpaceDE/>
              <w:autoSpaceDN/>
              <w:adjustRightInd/>
              <w:spacing w:after="180" w:line="240" w:lineRule="auto"/>
              <w:ind w:left="1418" w:hanging="284"/>
              <w:jc w:val="left"/>
              <w:textAlignment w:val="auto"/>
              <w:rPr>
                <w:rFonts w:eastAsia="等线"/>
                <w:sz w:val="20"/>
                <w:lang w:eastAsia="en-US"/>
              </w:rPr>
            </w:pPr>
            <w:r w:rsidRPr="002F5869">
              <w:rPr>
                <w:rFonts w:eastAsia="等线"/>
                <w:sz w:val="20"/>
                <w:lang w:eastAsia="en-US"/>
              </w:rPr>
              <w:t>4&gt;</w:t>
            </w:r>
            <w:r w:rsidRPr="002F5869">
              <w:rPr>
                <w:rFonts w:eastAsia="等线"/>
                <w:sz w:val="20"/>
                <w:lang w:eastAsia="en-US"/>
              </w:rPr>
              <w:tab/>
              <w:t xml:space="preserve">consider the event associated to that </w:t>
            </w:r>
            <w:proofErr w:type="spellStart"/>
            <w:r w:rsidRPr="002F5869">
              <w:rPr>
                <w:rFonts w:eastAsia="等线"/>
                <w:i/>
                <w:iCs/>
                <w:sz w:val="20"/>
                <w:lang w:eastAsia="en-US"/>
              </w:rPr>
              <w:t>measId</w:t>
            </w:r>
            <w:proofErr w:type="spellEnd"/>
            <w:r w:rsidRPr="002F5869">
              <w:rPr>
                <w:rFonts w:eastAsia="等线"/>
                <w:sz w:val="20"/>
                <w:lang w:eastAsia="en-US"/>
              </w:rPr>
              <w:t xml:space="preserve"> to be not fulfilled;</w:t>
            </w:r>
          </w:p>
          <w:p w14:paraId="59FCC826" w14:textId="77777777" w:rsidR="00B464A9" w:rsidRDefault="00B464A9" w:rsidP="003176FF">
            <w:pPr>
              <w:rPr>
                <w:rFonts w:ascii="Arial" w:hAnsi="Arial" w:cs="Arial"/>
                <w:sz w:val="21"/>
                <w:szCs w:val="22"/>
                <w:lang w:eastAsia="en-US"/>
              </w:rPr>
            </w:pPr>
          </w:p>
        </w:tc>
      </w:tr>
      <w:tr w:rsidR="00B464A9" w14:paraId="705040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35703" w14:textId="2841C077" w:rsidR="00B464A9" w:rsidRPr="007E5703" w:rsidRDefault="007E5703" w:rsidP="003176FF">
            <w:pPr>
              <w:jc w:val="center"/>
              <w:rPr>
                <w:rFonts w:ascii="Arial" w:hAnsi="Arial" w:cs="Arial"/>
                <w:sz w:val="20"/>
                <w:lang w:eastAsia="en-US"/>
              </w:rPr>
            </w:pPr>
            <w:proofErr w:type="spellStart"/>
            <w:r w:rsidRPr="007E5703">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DA25" w14:textId="7D81548B"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67EED" w14:textId="4F9F3FE9" w:rsidR="00B464A9" w:rsidRPr="007E5703" w:rsidRDefault="007E5703" w:rsidP="003176FF">
            <w:pPr>
              <w:rPr>
                <w:rFonts w:ascii="Arial" w:hAnsi="Arial" w:cs="Arial"/>
                <w:sz w:val="20"/>
                <w:lang w:eastAsia="en-US"/>
              </w:rPr>
            </w:pPr>
            <w:r w:rsidRPr="007E5703">
              <w:rPr>
                <w:rFonts w:ascii="Arial" w:hAnsi="Arial" w:cs="Arial"/>
                <w:sz w:val="20"/>
                <w:lang w:eastAsia="en-US"/>
              </w:rPr>
              <w:t>Agree with Ericsson</w:t>
            </w:r>
          </w:p>
        </w:tc>
      </w:tr>
      <w:tr w:rsidR="00B464A9" w14:paraId="764EAC2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50E04" w14:textId="1E1F4BBE" w:rsidR="00B464A9" w:rsidRDefault="00FE641D"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77E0D" w14:textId="4FEEECBC" w:rsidR="00B464A9" w:rsidRDefault="00FE641D"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343FD" w14:textId="77777777" w:rsidR="00FE641D" w:rsidRPr="00FE641D" w:rsidRDefault="00FE641D" w:rsidP="00FE641D">
            <w:pPr>
              <w:rPr>
                <w:rFonts w:ascii="Arial" w:hAnsi="Arial" w:cs="Arial"/>
                <w:sz w:val="21"/>
                <w:szCs w:val="22"/>
                <w:lang w:eastAsia="en-US"/>
              </w:rPr>
            </w:pPr>
            <w:r w:rsidRPr="00FE641D">
              <w:rPr>
                <w:rFonts w:ascii="Arial" w:hAnsi="Arial" w:cs="Arial"/>
                <w:sz w:val="21"/>
                <w:szCs w:val="22"/>
                <w:lang w:eastAsia="en-US"/>
              </w:rPr>
              <w:t xml:space="preserve">Does not seem to be essential and correct. The change to </w:t>
            </w:r>
            <w:proofErr w:type="spellStart"/>
            <w:r w:rsidRPr="00FE641D">
              <w:rPr>
                <w:rFonts w:ascii="Arial" w:hAnsi="Arial" w:cs="Arial"/>
                <w:sz w:val="21"/>
                <w:szCs w:val="22"/>
                <w:lang w:eastAsia="en-US"/>
              </w:rPr>
              <w:t>measID</w:t>
            </w:r>
            <w:proofErr w:type="spellEnd"/>
            <w:r w:rsidRPr="00FE641D">
              <w:rPr>
                <w:rFonts w:ascii="Arial" w:hAnsi="Arial" w:cs="Arial"/>
                <w:sz w:val="21"/>
                <w:szCs w:val="22"/>
                <w:lang w:eastAsia="en-US"/>
              </w:rPr>
              <w:t xml:space="preserve"> (which is directly associated with CHO execution condition) should lead to the change of status to non-fulfilled (the evaluation may start from scratch), but why the change to </w:t>
            </w:r>
            <w:proofErr w:type="spellStart"/>
            <w:r w:rsidRPr="00FE641D">
              <w:rPr>
                <w:rFonts w:ascii="Arial" w:hAnsi="Arial" w:cs="Arial"/>
                <w:sz w:val="21"/>
                <w:szCs w:val="22"/>
                <w:lang w:eastAsia="en-US"/>
              </w:rPr>
              <w:t>reportConfig</w:t>
            </w:r>
            <w:proofErr w:type="spellEnd"/>
            <w:r w:rsidRPr="00FE641D">
              <w:rPr>
                <w:rFonts w:ascii="Arial" w:hAnsi="Arial" w:cs="Arial"/>
                <w:sz w:val="21"/>
                <w:szCs w:val="22"/>
                <w:lang w:eastAsia="en-US"/>
              </w:rPr>
              <w:t xml:space="preserve"> shall lead to the same? </w:t>
            </w:r>
            <w:proofErr w:type="spellStart"/>
            <w:proofErr w:type="gramStart"/>
            <w:r w:rsidRPr="00FE641D">
              <w:rPr>
                <w:rFonts w:ascii="Arial" w:hAnsi="Arial" w:cs="Arial"/>
                <w:sz w:val="21"/>
                <w:szCs w:val="22"/>
                <w:lang w:eastAsia="en-US"/>
              </w:rPr>
              <w:t>reportConfig</w:t>
            </w:r>
            <w:proofErr w:type="spellEnd"/>
            <w:proofErr w:type="gramEnd"/>
            <w:r w:rsidRPr="00FE641D">
              <w:rPr>
                <w:rFonts w:ascii="Arial" w:hAnsi="Arial" w:cs="Arial"/>
                <w:sz w:val="21"/>
                <w:szCs w:val="22"/>
                <w:lang w:eastAsia="en-US"/>
              </w:rPr>
              <w:t xml:space="preserve"> comes into play only after CHO execution condition is met. </w:t>
            </w:r>
          </w:p>
          <w:p w14:paraId="69FBA751" w14:textId="739FE8A0" w:rsidR="00B464A9" w:rsidRDefault="00FE641D" w:rsidP="00FE641D">
            <w:pPr>
              <w:rPr>
                <w:rFonts w:ascii="Arial" w:hAnsi="Arial" w:cs="Arial"/>
                <w:sz w:val="21"/>
                <w:szCs w:val="22"/>
                <w:lang w:eastAsia="en-US"/>
              </w:rPr>
            </w:pPr>
            <w:r>
              <w:rPr>
                <w:rFonts w:ascii="Arial" w:hAnsi="Arial" w:cs="Arial"/>
                <w:sz w:val="21"/>
                <w:szCs w:val="22"/>
                <w:lang w:eastAsia="en-US"/>
              </w:rPr>
              <w:t>So we</w:t>
            </w:r>
            <w:r w:rsidRPr="00FE641D">
              <w:rPr>
                <w:rFonts w:ascii="Arial" w:hAnsi="Arial" w:cs="Arial"/>
                <w:sz w:val="21"/>
                <w:szCs w:val="22"/>
                <w:lang w:eastAsia="en-US"/>
              </w:rPr>
              <w:t xml:space="preserve"> see no big justification</w:t>
            </w:r>
            <w:r>
              <w:rPr>
                <w:rFonts w:ascii="Arial" w:hAnsi="Arial" w:cs="Arial"/>
                <w:sz w:val="21"/>
                <w:szCs w:val="22"/>
                <w:lang w:eastAsia="en-US"/>
              </w:rPr>
              <w:t xml:space="preserve"> and would propose not to agree the CR.</w:t>
            </w:r>
          </w:p>
        </w:tc>
      </w:tr>
      <w:tr w:rsidR="00B464A9" w14:paraId="1BF79D2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F83A6" w14:textId="18505E38" w:rsidR="00B464A9"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A60BB" w14:textId="6123A73E" w:rsidR="00B464A9"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DAF37" w14:textId="1011607A" w:rsidR="00B464A9"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B464A9" w14:paraId="582824F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5E381" w14:textId="0FF56F75" w:rsidR="00B464A9" w:rsidRDefault="002C5D39" w:rsidP="003176FF">
            <w:pPr>
              <w:jc w:val="center"/>
              <w:rPr>
                <w:rFonts w:ascii="Arial" w:hAnsi="Arial" w:cs="Arial"/>
                <w:sz w:val="20"/>
                <w:lang w:eastAsia="en-US"/>
              </w:rPr>
            </w:pPr>
            <w:r w:rsidRPr="002C5D39">
              <w:rPr>
                <w:rFonts w:ascii="Arial" w:hAnsi="Arial" w:cs="Arial"/>
                <w:sz w:val="20"/>
                <w:lang w:eastAsia="en-US"/>
              </w:rPr>
              <w:t xml:space="preserve">Huawei, </w:t>
            </w:r>
            <w:proofErr w:type="spellStart"/>
            <w:r w:rsidRPr="002C5D39">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6DA8" w14:textId="7E0CDF8D" w:rsidR="00B464A9" w:rsidRDefault="002C5D39" w:rsidP="003176FF">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C9CCD" w14:textId="15D904CE" w:rsidR="00B464A9" w:rsidRDefault="00884514" w:rsidP="007B2927">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understand that </w:t>
            </w:r>
            <w:proofErr w:type="spellStart"/>
            <w:r>
              <w:rPr>
                <w:rFonts w:ascii="Arial" w:hAnsi="Arial" w:cs="Arial"/>
                <w:sz w:val="21"/>
                <w:szCs w:val="22"/>
              </w:rPr>
              <w:t>reportConfig</w:t>
            </w:r>
            <w:proofErr w:type="spellEnd"/>
            <w:r>
              <w:rPr>
                <w:rFonts w:ascii="Arial" w:hAnsi="Arial" w:cs="Arial"/>
                <w:sz w:val="21"/>
                <w:szCs w:val="22"/>
              </w:rPr>
              <w:t xml:space="preserve"> mentioned in both CRs </w:t>
            </w:r>
            <w:r w:rsidR="007B2927">
              <w:rPr>
                <w:rFonts w:ascii="Arial" w:hAnsi="Arial" w:cs="Arial"/>
                <w:sz w:val="21"/>
                <w:szCs w:val="22"/>
              </w:rPr>
              <w:t>is</w:t>
            </w:r>
            <w:r>
              <w:rPr>
                <w:rFonts w:ascii="Arial" w:hAnsi="Arial" w:cs="Arial"/>
                <w:sz w:val="21"/>
                <w:szCs w:val="22"/>
              </w:rPr>
              <w:t xml:space="preserve"> </w:t>
            </w:r>
            <w:proofErr w:type="gramStart"/>
            <w:r>
              <w:rPr>
                <w:rFonts w:ascii="Arial" w:hAnsi="Arial" w:cs="Arial"/>
                <w:sz w:val="21"/>
                <w:szCs w:val="22"/>
              </w:rPr>
              <w:t>about  configuration</w:t>
            </w:r>
            <w:proofErr w:type="gramEnd"/>
            <w:r>
              <w:rPr>
                <w:rFonts w:ascii="Arial" w:hAnsi="Arial" w:cs="Arial"/>
                <w:sz w:val="21"/>
                <w:szCs w:val="22"/>
              </w:rPr>
              <w:t xml:space="preserve"> parameters for condEventA3 and condEventA5, e.g. a3-offset, hysteresis, </w:t>
            </w:r>
            <w:proofErr w:type="spellStart"/>
            <w:r>
              <w:rPr>
                <w:rFonts w:ascii="Arial" w:hAnsi="Arial" w:cs="Arial"/>
                <w:sz w:val="21"/>
                <w:szCs w:val="22"/>
              </w:rPr>
              <w:t>timeToTrigger</w:t>
            </w:r>
            <w:proofErr w:type="spellEnd"/>
            <w:r>
              <w:rPr>
                <w:rFonts w:ascii="Arial" w:hAnsi="Arial" w:cs="Arial"/>
                <w:sz w:val="21"/>
                <w:szCs w:val="22"/>
              </w:rPr>
              <w:t>. It is our understanding that the update of these parameters once configured is infrequent</w:t>
            </w:r>
            <w:r w:rsidR="007E7264">
              <w:rPr>
                <w:rFonts w:ascii="Arial" w:hAnsi="Arial" w:cs="Arial"/>
                <w:sz w:val="21"/>
                <w:szCs w:val="22"/>
              </w:rPr>
              <w:t>, so there is no need to clarify UE behaviours</w:t>
            </w:r>
            <w:r>
              <w:rPr>
                <w:rFonts w:ascii="Arial" w:hAnsi="Arial" w:cs="Arial"/>
                <w:sz w:val="21"/>
                <w:szCs w:val="22"/>
              </w:rPr>
              <w:t xml:space="preserve">. For Ericsson’s change, we wonder the motivation of adding “or the associated </w:t>
            </w:r>
            <w:proofErr w:type="spellStart"/>
            <w:r>
              <w:rPr>
                <w:rFonts w:ascii="Arial" w:hAnsi="Arial" w:cs="Arial"/>
                <w:sz w:val="21"/>
                <w:szCs w:val="22"/>
              </w:rPr>
              <w:t>measObject</w:t>
            </w:r>
            <w:proofErr w:type="spellEnd"/>
            <w:r>
              <w:rPr>
                <w:rFonts w:ascii="Arial" w:hAnsi="Arial" w:cs="Arial"/>
                <w:sz w:val="21"/>
                <w:szCs w:val="22"/>
              </w:rPr>
              <w:t>”.</w:t>
            </w:r>
          </w:p>
        </w:tc>
      </w:tr>
      <w:tr w:rsidR="004D66B2" w14:paraId="7BE503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C073" w14:textId="448E3AB8" w:rsidR="004D66B2" w:rsidRDefault="004D66B2" w:rsidP="004D66B2">
            <w:pPr>
              <w:jc w:val="center"/>
              <w:rPr>
                <w:rFonts w:ascii="Arial" w:hAnsi="Arial" w:cs="Arial"/>
                <w:sz w:val="20"/>
                <w:lang w:val="en-US"/>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6BAA5" w14:textId="1F6F86ED" w:rsidR="004D66B2" w:rsidRDefault="004D66B2" w:rsidP="004D66B2">
            <w:pPr>
              <w:jc w:val="center"/>
              <w:rPr>
                <w:rFonts w:ascii="Arial" w:hAnsi="Arial" w:cs="Arial"/>
                <w:sz w:val="20"/>
                <w:lang w:val="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80306" w14:textId="1CC30F6E" w:rsidR="004D66B2" w:rsidRDefault="004D66B2" w:rsidP="004D66B2">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46D56EA6" w14:textId="6DBD76DF" w:rsidR="004D66B2" w:rsidRPr="004D66B2" w:rsidRDefault="004D66B2" w:rsidP="004D66B2">
            <w:pPr>
              <w:overflowPunct/>
              <w:autoSpaceDE/>
              <w:autoSpaceDN/>
              <w:adjustRightInd/>
              <w:spacing w:after="180" w:line="240" w:lineRule="auto"/>
              <w:ind w:left="1135" w:hanging="284"/>
              <w:jc w:val="left"/>
              <w:textAlignment w:val="auto"/>
              <w:rPr>
                <w:rFonts w:eastAsia="等线" w:hint="eastAsia"/>
                <w:sz w:val="20"/>
                <w:lang w:eastAsia="en-US"/>
              </w:rPr>
            </w:pPr>
            <w:r w:rsidRPr="002F5869">
              <w:rPr>
                <w:rFonts w:eastAsia="等线"/>
                <w:sz w:val="20"/>
                <w:lang w:eastAsia="en-US"/>
              </w:rPr>
              <w:lastRenderedPageBreak/>
              <w:t>3&gt;</w:t>
            </w:r>
            <w:r w:rsidRPr="002F5869">
              <w:rPr>
                <w:rFonts w:eastAsia="等线"/>
                <w:sz w:val="20"/>
                <w:lang w:eastAsia="en-US"/>
              </w:rPr>
              <w:tab/>
              <w:t xml:space="preserve">if the </w:t>
            </w:r>
            <w:proofErr w:type="spellStart"/>
            <w:r w:rsidRPr="002F5869">
              <w:rPr>
                <w:rFonts w:eastAsia="等线"/>
                <w:i/>
                <w:iCs/>
                <w:sz w:val="20"/>
                <w:lang w:eastAsia="en-US"/>
              </w:rPr>
              <w:t>measId</w:t>
            </w:r>
            <w:proofErr w:type="spellEnd"/>
            <w:r w:rsidRPr="002F5869">
              <w:rPr>
                <w:rFonts w:eastAsia="等线"/>
                <w:sz w:val="20"/>
                <w:lang w:eastAsia="en-US"/>
              </w:rPr>
              <w:t xml:space="preserve"> </w:t>
            </w:r>
            <w:ins w:id="25" w:author="Xiaomi" w:date="2021-10-21T15:57:00Z">
              <w:r w:rsidRPr="002F5869">
                <w:rPr>
                  <w:rFonts w:eastAsia="等线"/>
                  <w:sz w:val="20"/>
                  <w:lang w:eastAsia="en-US"/>
                </w:rPr>
                <w:t xml:space="preserve">or the associated </w:t>
              </w:r>
              <w:proofErr w:type="spellStart"/>
              <w:r w:rsidRPr="002F5869">
                <w:rPr>
                  <w:rFonts w:eastAsia="等线"/>
                  <w:i/>
                  <w:iCs/>
                  <w:sz w:val="20"/>
                  <w:lang w:eastAsia="en-US"/>
                </w:rPr>
                <w:t>reportConfig</w:t>
              </w:r>
            </w:ins>
            <w:proofErr w:type="spellEnd"/>
            <w:ins w:id="26" w:author="Ericsson" w:date="2021-11-01T21:25:00Z">
              <w:r w:rsidRPr="002F5869">
                <w:rPr>
                  <w:rFonts w:eastAsia="等线"/>
                  <w:i/>
                  <w:iCs/>
                  <w:sz w:val="20"/>
                  <w:lang w:eastAsia="en-US"/>
                </w:rPr>
                <w:t xml:space="preserve"> or the associated </w:t>
              </w:r>
              <w:proofErr w:type="spellStart"/>
              <w:r w:rsidRPr="002F5869">
                <w:rPr>
                  <w:rFonts w:eastAsia="等线"/>
                  <w:i/>
                  <w:iCs/>
                  <w:sz w:val="20"/>
                  <w:lang w:eastAsia="en-US"/>
                </w:rPr>
                <w:t>measObject</w:t>
              </w:r>
            </w:ins>
            <w:proofErr w:type="spellEnd"/>
            <w:ins w:id="27"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proofErr w:type="spellStart"/>
            <w:r w:rsidRPr="002F5869">
              <w:rPr>
                <w:rFonts w:eastAsia="等线"/>
                <w:i/>
                <w:iCs/>
                <w:sz w:val="20"/>
                <w:lang w:eastAsia="en-US"/>
              </w:rPr>
              <w:t>condReconfigId</w:t>
            </w:r>
            <w:proofErr w:type="spellEnd"/>
            <w:r w:rsidRPr="002F5869">
              <w:rPr>
                <w:rFonts w:eastAsia="等线"/>
                <w:sz w:val="20"/>
                <w:lang w:eastAsia="en-US"/>
              </w:rPr>
              <w:t xml:space="preserve"> has been modified; or</w:t>
            </w:r>
          </w:p>
          <w:p w14:paraId="26B8B740" w14:textId="77777777" w:rsidR="004D66B2" w:rsidRDefault="004D66B2" w:rsidP="004D66B2">
            <w:pPr>
              <w:rPr>
                <w:rFonts w:ascii="Arial" w:hAnsi="Arial" w:cs="Arial"/>
                <w:sz w:val="21"/>
                <w:szCs w:val="22"/>
              </w:rPr>
            </w:pPr>
            <w:r>
              <w:rPr>
                <w:rFonts w:ascii="Arial" w:hAnsi="Arial" w:cs="Arial"/>
                <w:sz w:val="21"/>
                <w:szCs w:val="22"/>
              </w:rPr>
              <w:t xml:space="preserve">The configuration of CHO execution condition is included in </w:t>
            </w:r>
            <w:proofErr w:type="spellStart"/>
            <w:r>
              <w:rPr>
                <w:rFonts w:ascii="Arial" w:hAnsi="Arial" w:cs="Arial"/>
                <w:sz w:val="21"/>
                <w:szCs w:val="22"/>
              </w:rPr>
              <w:t>reportConfig</w:t>
            </w:r>
            <w:proofErr w:type="spellEnd"/>
            <w:r>
              <w:rPr>
                <w:rFonts w:ascii="Arial" w:hAnsi="Arial" w:cs="Arial"/>
                <w:sz w:val="21"/>
                <w:szCs w:val="22"/>
              </w:rPr>
              <w:t xml:space="preserve"> IE</w:t>
            </w:r>
            <w:r>
              <w:rPr>
                <w:rFonts w:ascii="Arial" w:hAnsi="Arial" w:cs="Arial" w:hint="eastAsia"/>
                <w:sz w:val="21"/>
                <w:szCs w:val="22"/>
              </w:rPr>
              <w:t>.</w:t>
            </w:r>
            <w:r>
              <w:rPr>
                <w:rFonts w:ascii="Arial" w:hAnsi="Arial" w:cs="Arial"/>
                <w:sz w:val="21"/>
                <w:szCs w:val="22"/>
              </w:rPr>
              <w:t xml:space="preserve"> So, when the </w:t>
            </w:r>
            <w:r w:rsidRPr="001A0E4D">
              <w:rPr>
                <w:rFonts w:ascii="Arial" w:hAnsi="Arial" w:cs="Arial"/>
                <w:sz w:val="21"/>
                <w:szCs w:val="22"/>
              </w:rPr>
              <w:t xml:space="preserve">associated </w:t>
            </w:r>
            <w:proofErr w:type="spellStart"/>
            <w:r>
              <w:rPr>
                <w:rFonts w:ascii="Arial" w:hAnsi="Arial" w:cs="Arial"/>
                <w:sz w:val="21"/>
                <w:szCs w:val="22"/>
              </w:rPr>
              <w:t>reportConfig</w:t>
            </w:r>
            <w:proofErr w:type="spellEnd"/>
            <w:r>
              <w:rPr>
                <w:rFonts w:ascii="Arial" w:hAnsi="Arial" w:cs="Arial"/>
                <w:sz w:val="21"/>
                <w:szCs w:val="22"/>
              </w:rPr>
              <w:t xml:space="preserve"> is modified, the configuration of CHO execution condition (</w:t>
            </w:r>
            <w:proofErr w:type="spellStart"/>
            <w:r>
              <w:rPr>
                <w:rFonts w:ascii="Arial" w:hAnsi="Arial" w:cs="Arial"/>
                <w:sz w:val="21"/>
                <w:szCs w:val="22"/>
              </w:rPr>
              <w:t>eg</w:t>
            </w:r>
            <w:proofErr w:type="spellEnd"/>
            <w:r>
              <w:rPr>
                <w:rFonts w:ascii="Arial" w:hAnsi="Arial" w:cs="Arial"/>
                <w:sz w:val="21"/>
                <w:szCs w:val="22"/>
              </w:rPr>
              <w:t xml:space="preserve">: a3-offset/a5-thresholds, TTT, </w:t>
            </w:r>
            <w:proofErr w:type="spellStart"/>
            <w:r>
              <w:rPr>
                <w:rFonts w:ascii="Arial" w:hAnsi="Arial" w:cs="Arial"/>
                <w:sz w:val="21"/>
                <w:szCs w:val="22"/>
              </w:rPr>
              <w:t>hyst</w:t>
            </w:r>
            <w:proofErr w:type="spellEnd"/>
            <w:r>
              <w:rPr>
                <w:rFonts w:ascii="Arial" w:hAnsi="Arial" w:cs="Arial"/>
                <w:sz w:val="21"/>
                <w:szCs w:val="22"/>
              </w:rPr>
              <w:t>) may has been changed</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proofErr w:type="spellStart"/>
            <w:r>
              <w:rPr>
                <w:rFonts w:ascii="Arial" w:hAnsi="Arial" w:cs="Arial" w:hint="eastAsia"/>
                <w:sz w:val="21"/>
                <w:szCs w:val="22"/>
              </w:rPr>
              <w:t>measID</w:t>
            </w:r>
            <w:proofErr w:type="spellEnd"/>
            <w:r>
              <w:rPr>
                <w:rFonts w:ascii="Arial" w:hAnsi="Arial" w:cs="Arial"/>
                <w:sz w:val="21"/>
                <w:szCs w:val="22"/>
                <w:lang w:eastAsia="en-US"/>
              </w:rPr>
              <w:t xml:space="preserve"> </w:t>
            </w:r>
            <w:r>
              <w:rPr>
                <w:rFonts w:ascii="Arial" w:hAnsi="Arial" w:cs="Arial" w:hint="eastAsia"/>
                <w:sz w:val="21"/>
                <w:szCs w:val="22"/>
              </w:rPr>
              <w:t>modification.</w:t>
            </w:r>
          </w:p>
          <w:p w14:paraId="175AE353"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14CFAF29"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7E7F80B9"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7C7A2853"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7569E060"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9D1B630"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7D473E41"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312C3654"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082D11F4"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44168486"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2EE6DC14"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6995A51C" w14:textId="77777777" w:rsidR="004D66B2"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2CEC05B4" w14:textId="77777777" w:rsidR="004D66B2" w:rsidRPr="00B331C8" w:rsidRDefault="004D66B2" w:rsidP="004D66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75A39EC2" w14:textId="77777777" w:rsidR="004D66B2" w:rsidRDefault="004D66B2" w:rsidP="004D66B2">
            <w:pPr>
              <w:rPr>
                <w:rFonts w:ascii="Arial" w:hAnsi="Arial" w:cs="Arial"/>
                <w:sz w:val="21"/>
                <w:szCs w:val="22"/>
                <w:lang w:eastAsia="en-US"/>
              </w:rPr>
            </w:pPr>
          </w:p>
          <w:p w14:paraId="40D30EA1" w14:textId="210E668C" w:rsidR="004D66B2" w:rsidRDefault="004D66B2" w:rsidP="004D66B2">
            <w:pPr>
              <w:rPr>
                <w:bCs/>
                <w:lang w:val="en-US"/>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measId</w:t>
            </w:r>
            <w:proofErr w:type="spellEnd"/>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reportConfig</w:t>
            </w:r>
            <w:proofErr w:type="spellEnd"/>
            <w:r>
              <w:rPr>
                <w:rFonts w:ascii="Arial" w:hAnsi="Arial" w:cs="Arial"/>
                <w:sz w:val="21"/>
                <w:szCs w:val="22"/>
              </w:rPr>
              <w:t xml:space="preserve">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measObject</w:t>
            </w:r>
            <w:proofErr w:type="spellEnd"/>
            <w:r>
              <w:rPr>
                <w:rFonts w:ascii="Arial" w:hAnsi="Arial" w:cs="Arial"/>
                <w:sz w:val="21"/>
                <w:szCs w:val="22"/>
              </w:rPr>
              <w:t>. A</w:t>
            </w:r>
            <w:r w:rsidRPr="004C663C">
              <w:rPr>
                <w:rFonts w:ascii="Arial" w:hAnsi="Arial" w:cs="Arial"/>
                <w:sz w:val="21"/>
                <w:szCs w:val="22"/>
              </w:rPr>
              <w:t xml:space="preserve"> reconfigured </w:t>
            </w:r>
            <w:proofErr w:type="spellStart"/>
            <w:r w:rsidRPr="004C663C">
              <w:rPr>
                <w:rFonts w:ascii="Arial" w:hAnsi="Arial" w:cs="Arial"/>
                <w:sz w:val="21"/>
                <w:szCs w:val="22"/>
              </w:rPr>
              <w:t>measId</w:t>
            </w:r>
            <w:proofErr w:type="spellEnd"/>
            <w:r w:rsidRPr="004C663C">
              <w:rPr>
                <w:rFonts w:ascii="Arial" w:hAnsi="Arial" w:cs="Arial"/>
                <w:sz w:val="21"/>
                <w:szCs w:val="22"/>
              </w:rPr>
              <w:t xml:space="preserve"> for con</w:t>
            </w:r>
            <w:r>
              <w:rPr>
                <w:rFonts w:ascii="Arial" w:hAnsi="Arial" w:cs="Arial"/>
                <w:sz w:val="21"/>
                <w:szCs w:val="22"/>
              </w:rPr>
              <w:t xml:space="preserve">ditional reconfiguration </w:t>
            </w:r>
            <w:r w:rsidRPr="004C663C">
              <w:rPr>
                <w:rFonts w:ascii="Arial" w:hAnsi="Arial" w:cs="Arial"/>
                <w:sz w:val="21"/>
                <w:szCs w:val="22"/>
              </w:rPr>
              <w:t xml:space="preserve">lead to a reset of the </w:t>
            </w:r>
            <w:proofErr w:type="spellStart"/>
            <w:r w:rsidRPr="004C663C">
              <w:rPr>
                <w:rFonts w:ascii="Arial" w:hAnsi="Arial" w:cs="Arial"/>
                <w:sz w:val="21"/>
                <w:szCs w:val="22"/>
              </w:rPr>
              <w:t>fulfillment</w:t>
            </w:r>
            <w:proofErr w:type="spellEnd"/>
            <w:r w:rsidRPr="004C663C">
              <w:rPr>
                <w:rFonts w:ascii="Arial" w:hAnsi="Arial" w:cs="Arial"/>
                <w:sz w:val="21"/>
                <w:szCs w:val="22"/>
              </w:rPr>
              <w:t xml:space="preserve">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 xml:space="preserve">the </w:t>
            </w:r>
            <w:proofErr w:type="spellStart"/>
            <w:r w:rsidRPr="00C92158">
              <w:rPr>
                <w:rFonts w:ascii="Arial" w:hAnsi="Arial" w:cs="Arial"/>
                <w:sz w:val="21"/>
                <w:szCs w:val="22"/>
              </w:rPr>
              <w:t>fulfillment</w:t>
            </w:r>
            <w:proofErr w:type="spellEnd"/>
            <w:r w:rsidRPr="00C92158">
              <w:rPr>
                <w:rFonts w:ascii="Arial" w:hAnsi="Arial" w:cs="Arial"/>
                <w:sz w:val="21"/>
                <w:szCs w:val="22"/>
              </w:rPr>
              <w:t xml:space="preserve">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w:t>
            </w:r>
            <w:proofErr w:type="spellStart"/>
            <w:r>
              <w:rPr>
                <w:rFonts w:ascii="Arial" w:hAnsi="Arial" w:cs="Arial"/>
                <w:sz w:val="21"/>
                <w:szCs w:val="22"/>
              </w:rPr>
              <w:t>reportConfig</w:t>
            </w:r>
            <w:proofErr w:type="spellEnd"/>
            <w:r>
              <w:rPr>
                <w:rFonts w:ascii="Arial" w:hAnsi="Arial" w:cs="Arial"/>
                <w:sz w:val="21"/>
                <w:szCs w:val="22"/>
              </w:rPr>
              <w:t xml:space="preserve"> or </w:t>
            </w:r>
            <w:proofErr w:type="spellStart"/>
            <w:r>
              <w:rPr>
                <w:rFonts w:ascii="Arial" w:hAnsi="Arial" w:cs="Arial"/>
                <w:sz w:val="21"/>
                <w:szCs w:val="22"/>
              </w:rPr>
              <w:t>measObject</w:t>
            </w:r>
            <w:proofErr w:type="spellEnd"/>
            <w:r>
              <w:rPr>
                <w:rFonts w:ascii="Arial" w:hAnsi="Arial" w:cs="Arial"/>
                <w:sz w:val="21"/>
                <w:szCs w:val="22"/>
              </w:rPr>
              <w:t xml:space="preserve">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4D66B2" w14:paraId="03160D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C0EB1" w14:textId="77777777" w:rsidR="004D66B2" w:rsidRPr="00415BCD"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C69DB" w14:textId="77777777" w:rsidR="004D66B2" w:rsidRPr="00415BCD"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5A9F5" w14:textId="77777777" w:rsidR="004D66B2" w:rsidRPr="00512C33" w:rsidRDefault="004D66B2" w:rsidP="004D66B2">
            <w:pPr>
              <w:rPr>
                <w:bCs/>
                <w:sz w:val="20"/>
                <w:lang w:val="en-US"/>
              </w:rPr>
            </w:pPr>
          </w:p>
        </w:tc>
      </w:tr>
      <w:tr w:rsidR="004D66B2" w14:paraId="6C62F9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490E"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4594"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CFEAC" w14:textId="77777777" w:rsidR="004D66B2" w:rsidRDefault="004D66B2" w:rsidP="004D66B2">
            <w:pPr>
              <w:rPr>
                <w:rFonts w:ascii="Arial" w:hAnsi="Arial" w:cs="Arial"/>
                <w:sz w:val="21"/>
                <w:szCs w:val="22"/>
                <w:lang w:eastAsia="en-US"/>
              </w:rPr>
            </w:pPr>
          </w:p>
        </w:tc>
      </w:tr>
      <w:tr w:rsidR="004D66B2" w14:paraId="061F5F8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0C1E9E" w14:textId="77777777" w:rsidR="004D66B2" w:rsidRPr="00424ECE"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F540F" w14:textId="77777777" w:rsidR="004D66B2" w:rsidRPr="00424ECE"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8BA49" w14:textId="77777777" w:rsidR="004D66B2" w:rsidRPr="00424ECE" w:rsidRDefault="004D66B2" w:rsidP="004D66B2">
            <w:pPr>
              <w:rPr>
                <w:rFonts w:ascii="Arial" w:hAnsi="Arial" w:cs="Arial"/>
                <w:sz w:val="21"/>
                <w:szCs w:val="22"/>
                <w:lang w:eastAsia="en-US"/>
              </w:rPr>
            </w:pPr>
          </w:p>
        </w:tc>
      </w:tr>
      <w:tr w:rsidR="004D66B2" w14:paraId="2DFDEF2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FC1A9" w14:textId="77777777" w:rsidR="004D66B2" w:rsidRPr="00424ECE" w:rsidRDefault="004D66B2" w:rsidP="004D66B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55C85" w14:textId="77777777" w:rsidR="004D66B2" w:rsidRPr="00424ECE" w:rsidRDefault="004D66B2" w:rsidP="004D66B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B11FC" w14:textId="77777777" w:rsidR="004D66B2" w:rsidRPr="00424ECE" w:rsidRDefault="004D66B2" w:rsidP="004D66B2">
            <w:pPr>
              <w:rPr>
                <w:rFonts w:ascii="Arial" w:hAnsi="Arial" w:cs="Arial"/>
                <w:sz w:val="21"/>
                <w:szCs w:val="22"/>
              </w:rPr>
            </w:pPr>
          </w:p>
        </w:tc>
      </w:tr>
      <w:tr w:rsidR="004D66B2" w14:paraId="4BEA281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CD6A4B" w14:textId="77777777" w:rsidR="004D66B2" w:rsidRPr="0089336B"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363A9"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C32EE1" w14:textId="77777777" w:rsidR="004D66B2" w:rsidRDefault="004D66B2" w:rsidP="004D66B2">
            <w:pPr>
              <w:rPr>
                <w:rFonts w:ascii="Arial" w:hAnsi="Arial" w:cs="Arial"/>
                <w:sz w:val="20"/>
                <w:lang w:eastAsia="en-US"/>
              </w:rPr>
            </w:pPr>
          </w:p>
        </w:tc>
      </w:tr>
      <w:tr w:rsidR="004D66B2" w14:paraId="1A06D3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180C0"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54A00"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4AC67" w14:textId="77777777" w:rsidR="004D66B2" w:rsidRDefault="004D66B2" w:rsidP="004D66B2">
            <w:pPr>
              <w:rPr>
                <w:rFonts w:ascii="Arial" w:hAnsi="Arial" w:cs="Arial"/>
                <w:sz w:val="20"/>
                <w:lang w:eastAsia="en-US"/>
              </w:rPr>
            </w:pPr>
          </w:p>
        </w:tc>
      </w:tr>
      <w:tr w:rsidR="004D66B2" w14:paraId="7737E85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98E35" w14:textId="77777777" w:rsidR="004D66B2" w:rsidRPr="009714C7" w:rsidRDefault="004D66B2" w:rsidP="004D66B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15508" w14:textId="77777777" w:rsidR="004D66B2" w:rsidRPr="009714C7" w:rsidRDefault="004D66B2" w:rsidP="004D66B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7DC36" w14:textId="77777777" w:rsidR="004D66B2" w:rsidRDefault="004D66B2" w:rsidP="004D66B2">
            <w:pPr>
              <w:rPr>
                <w:rFonts w:ascii="Arial" w:hAnsi="Arial" w:cs="Arial"/>
                <w:sz w:val="20"/>
                <w:lang w:eastAsia="en-US"/>
              </w:rPr>
            </w:pPr>
          </w:p>
        </w:tc>
      </w:tr>
      <w:tr w:rsidR="004D66B2" w14:paraId="7F8A949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8706D" w14:textId="77777777" w:rsidR="004D66B2" w:rsidRPr="00A1668F" w:rsidRDefault="004D66B2" w:rsidP="004D66B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DC8F6" w14:textId="77777777" w:rsidR="004D66B2" w:rsidRPr="007734BA" w:rsidRDefault="004D66B2" w:rsidP="004D66B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4429" w14:textId="77777777" w:rsidR="004D66B2" w:rsidRPr="007734BA" w:rsidRDefault="004D66B2" w:rsidP="004D66B2">
            <w:pPr>
              <w:rPr>
                <w:rFonts w:ascii="Arial" w:eastAsia="Malgun Gothic" w:hAnsi="Arial" w:cs="Arial"/>
                <w:sz w:val="20"/>
                <w:lang w:eastAsia="ko-KR"/>
              </w:rPr>
            </w:pPr>
          </w:p>
        </w:tc>
      </w:tr>
      <w:tr w:rsidR="004D66B2" w14:paraId="7B67C2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741BF6" w14:textId="77777777" w:rsidR="004D66B2" w:rsidRDefault="004D66B2" w:rsidP="004D66B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16670" w14:textId="77777777" w:rsidR="004D66B2" w:rsidRDefault="004D66B2" w:rsidP="004D66B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A3A7C4" w14:textId="77777777" w:rsidR="004D66B2" w:rsidRDefault="004D66B2" w:rsidP="004D66B2">
            <w:pPr>
              <w:rPr>
                <w:rFonts w:ascii="Arial" w:hAnsi="Arial" w:cs="Arial"/>
                <w:sz w:val="20"/>
                <w:lang w:eastAsia="en-US"/>
              </w:rPr>
            </w:pPr>
          </w:p>
        </w:tc>
      </w:tr>
      <w:tr w:rsidR="004D66B2" w14:paraId="31B7A24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AE4F5" w14:textId="77777777" w:rsidR="004D66B2" w:rsidRPr="004517C5"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E7B05" w14:textId="77777777" w:rsidR="004D66B2" w:rsidRPr="004517C5"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25DDD" w14:textId="77777777" w:rsidR="004D66B2" w:rsidRDefault="004D66B2" w:rsidP="004D66B2">
            <w:pPr>
              <w:rPr>
                <w:rFonts w:ascii="Arial" w:eastAsia="等线" w:hAnsi="Arial" w:cs="Arial"/>
              </w:rPr>
            </w:pPr>
          </w:p>
        </w:tc>
      </w:tr>
      <w:tr w:rsidR="004D66B2" w14:paraId="2F351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D86F94" w14:textId="77777777" w:rsidR="004D66B2" w:rsidRDefault="004D66B2" w:rsidP="004D66B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3D640C" w14:textId="77777777" w:rsidR="004D66B2" w:rsidRDefault="004D66B2" w:rsidP="004D66B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EDC3" w14:textId="77777777" w:rsidR="004D66B2" w:rsidRDefault="004D66B2" w:rsidP="004D66B2">
            <w:pPr>
              <w:rPr>
                <w:rFonts w:ascii="Arial" w:eastAsia="等线" w:hAnsi="Arial" w:cs="Arial"/>
              </w:rPr>
            </w:pPr>
          </w:p>
        </w:tc>
      </w:tr>
    </w:tbl>
    <w:p w14:paraId="23BFFC12" w14:textId="77777777" w:rsidR="00B464A9" w:rsidRDefault="00B464A9" w:rsidP="00B464A9">
      <w:pPr>
        <w:pStyle w:val="Doc-text2"/>
        <w:ind w:left="0" w:firstLine="0"/>
      </w:pPr>
    </w:p>
    <w:p w14:paraId="1735F4F1" w14:textId="77777777" w:rsidR="00B464A9" w:rsidRPr="003720E0" w:rsidRDefault="00B464A9" w:rsidP="00B464A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28"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29" w:name="_Hlk80364567"/>
    </w:p>
    <w:bookmarkEnd w:id="28"/>
    <w:bookmarkEnd w:id="29"/>
    <w:p w14:paraId="48E56FF8" w14:textId="77777777" w:rsidR="001E7AAD" w:rsidRPr="003D70C0" w:rsidRDefault="001E7AAD">
      <w:pPr>
        <w:rPr>
          <w:b/>
          <w:bCs/>
        </w:rPr>
      </w:pPr>
    </w:p>
    <w:sectPr w:rsidR="001E7AAD" w:rsidRPr="003D70C0">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DE891" w14:textId="77777777" w:rsidR="00B41B2B" w:rsidRDefault="00B41B2B">
      <w:pPr>
        <w:spacing w:after="0" w:line="240" w:lineRule="auto"/>
      </w:pPr>
      <w:r>
        <w:separator/>
      </w:r>
    </w:p>
  </w:endnote>
  <w:endnote w:type="continuationSeparator" w:id="0">
    <w:p w14:paraId="22F41AD6" w14:textId="77777777" w:rsidR="00B41B2B" w:rsidRDefault="00B41B2B">
      <w:pPr>
        <w:spacing w:after="0" w:line="240" w:lineRule="auto"/>
      </w:pPr>
      <w:r>
        <w:continuationSeparator/>
      </w:r>
    </w:p>
  </w:endnote>
  <w:endnote w:type="continuationNotice" w:id="1">
    <w:p w14:paraId="31EC48ED" w14:textId="77777777" w:rsidR="00B41B2B" w:rsidRDefault="00B41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6FFE" w14:textId="2F9218D1" w:rsidR="003E2D45" w:rsidRDefault="003E2D4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B6FB9">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B6FB9">
      <w:rPr>
        <w:noProof/>
        <w:sz w:val="20"/>
        <w:szCs w:val="20"/>
      </w:rPr>
      <w:t>12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F4F65" w14:textId="77777777" w:rsidR="00B41B2B" w:rsidRDefault="00B41B2B">
      <w:pPr>
        <w:spacing w:after="0" w:line="240" w:lineRule="auto"/>
      </w:pPr>
      <w:r>
        <w:separator/>
      </w:r>
    </w:p>
  </w:footnote>
  <w:footnote w:type="continuationSeparator" w:id="0">
    <w:p w14:paraId="5C49D2A9" w14:textId="77777777" w:rsidR="00B41B2B" w:rsidRDefault="00B41B2B">
      <w:pPr>
        <w:spacing w:after="0" w:line="240" w:lineRule="auto"/>
      </w:pPr>
      <w:r>
        <w:continuationSeparator/>
      </w:r>
    </w:p>
  </w:footnote>
  <w:footnote w:type="continuationNotice" w:id="1">
    <w:p w14:paraId="4AA9FC0A" w14:textId="77777777" w:rsidR="00B41B2B" w:rsidRDefault="00B41B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6B2"/>
    <w:rsid w:val="004D6961"/>
    <w:rsid w:val="004E0148"/>
    <w:rsid w:val="004E0AA8"/>
    <w:rsid w:val="004E13D8"/>
    <w:rsid w:val="004E1CA5"/>
    <w:rsid w:val="004E2E7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462C"/>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1B2B"/>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D9F"/>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6FB9"/>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sid w:val="009E607D"/>
    <w:rPr>
      <w:color w:val="605E5C"/>
      <w:shd w:val="clear" w:color="auto" w:fill="E1DFDD"/>
    </w:rPr>
  </w:style>
  <w:style w:type="character" w:customStyle="1" w:styleId="UnresolvedMention1">
    <w:name w:val="Unresolved Mention1"/>
    <w:basedOn w:val="a0"/>
    <w:uiPriority w:val="99"/>
    <w:semiHidden/>
    <w:unhideWhenUsed/>
    <w:rsid w:val="007309A3"/>
    <w:rPr>
      <w:color w:val="605E5C"/>
      <w:shd w:val="clear" w:color="auto" w:fill="E1DFDD"/>
    </w:rPr>
  </w:style>
  <w:style w:type="paragraph" w:styleId="91">
    <w:name w:val="toc 9"/>
    <w:basedOn w:val="81"/>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1">
    <w:name w:val="toc 8"/>
    <w:basedOn w:val="a"/>
    <w:next w:val="a"/>
    <w:autoRedefine/>
    <w:uiPriority w:val="39"/>
    <w:semiHidden/>
    <w:unhideWhenUsed/>
    <w:rsid w:val="00614458"/>
    <w:pPr>
      <w:ind w:leftChars="1400" w:left="2940"/>
    </w:pPr>
  </w:style>
  <w:style w:type="paragraph" w:styleId="51">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3E2C2BD-7E26-47D4-BAE1-168DE91F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3323</Words>
  <Characters>18943</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Xiaomi</cp:lastModifiedBy>
  <cp:revision>3</cp:revision>
  <cp:lastPrinted>2019-12-04T11:04:00Z</cp:lastPrinted>
  <dcterms:created xsi:type="dcterms:W3CDTF">2021-11-02T13:44:00Z</dcterms:created>
  <dcterms:modified xsi:type="dcterms:W3CDTF">2021-11-02T13:45:00Z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6cfbd85095624606b2ef99b6da2ebbec">
    <vt:lpwstr>CWMzUrDatp1coiw68J6vkDRrWcJoHsIBe12JmzMGjLkIgDPXCReTY1rm5yvDzQobU2FxLymCwNY/Z4FFwE+lHaoHQ==</vt:lpwstr>
  </property>
</Properties>
</file>