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AF839" w14:textId="7544630C" w:rsidR="00645BD6" w:rsidRPr="004006F2" w:rsidRDefault="00645BD6" w:rsidP="00645BD6">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Pr>
          <w:rFonts w:eastAsiaTheme="minorEastAsia"/>
          <w:noProof w:val="0"/>
          <w:sz w:val="24"/>
          <w:lang w:eastAsia="zh-CN"/>
        </w:rPr>
        <w:t xml:space="preserve">5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sidR="005E6817" w:rsidRPr="005E6817">
        <w:rPr>
          <w:rFonts w:eastAsiaTheme="minorEastAsia"/>
          <w:noProof w:val="0"/>
          <w:sz w:val="24"/>
          <w:lang w:eastAsia="zh-CN"/>
        </w:rPr>
        <w:t>R2-2108521</w:t>
      </w:r>
      <w:r w:rsidRPr="004006F2">
        <w:rPr>
          <w:rFonts w:eastAsiaTheme="minorEastAsia"/>
          <w:noProof w:val="0"/>
          <w:sz w:val="24"/>
          <w:lang w:eastAsia="zh-CN"/>
        </w:rPr>
        <w:br/>
        <w:t xml:space="preserve">Online, </w:t>
      </w:r>
      <w:r>
        <w:rPr>
          <w:rFonts w:eastAsiaTheme="minorEastAsia" w:hint="eastAsia"/>
          <w:noProof w:val="0"/>
          <w:sz w:val="24"/>
          <w:lang w:eastAsia="zh-CN"/>
        </w:rPr>
        <w:t>August</w:t>
      </w:r>
      <w:r>
        <w:rPr>
          <w:rFonts w:eastAsiaTheme="minorEastAsia"/>
          <w:noProof w:val="0"/>
          <w:sz w:val="24"/>
          <w:lang w:eastAsia="zh-CN"/>
        </w:rPr>
        <w:t xml:space="preserve"> 16</w:t>
      </w:r>
      <w:r w:rsidRPr="004006F2">
        <w:rPr>
          <w:rFonts w:eastAsiaTheme="minorEastAsia"/>
          <w:noProof w:val="0"/>
          <w:sz w:val="24"/>
          <w:lang w:eastAsia="zh-CN"/>
        </w:rPr>
        <w:t xml:space="preserve"> – </w:t>
      </w:r>
      <w:r w:rsidR="00061CCC" w:rsidRPr="00061CCC">
        <w:rPr>
          <w:rFonts w:eastAsiaTheme="minorEastAsia"/>
          <w:noProof w:val="0"/>
          <w:sz w:val="24"/>
          <w:lang w:eastAsia="zh-CN"/>
        </w:rPr>
        <w:t>August</w:t>
      </w:r>
      <w:r w:rsidRPr="004006F2">
        <w:rPr>
          <w:rFonts w:eastAsiaTheme="minorEastAsia"/>
          <w:noProof w:val="0"/>
          <w:sz w:val="24"/>
          <w:lang w:eastAsia="zh-CN"/>
        </w:rPr>
        <w:t xml:space="preserve"> 2</w:t>
      </w:r>
      <w:r>
        <w:rPr>
          <w:rFonts w:eastAsiaTheme="minorEastAsia"/>
          <w:noProof w:val="0"/>
          <w:sz w:val="24"/>
          <w:lang w:eastAsia="zh-CN"/>
        </w:rPr>
        <w:t>7</w:t>
      </w:r>
      <w:r w:rsidRPr="004006F2">
        <w:rPr>
          <w:rFonts w:eastAsiaTheme="minorEastAsia"/>
          <w:noProof w:val="0"/>
          <w:sz w:val="24"/>
          <w:lang w:eastAsia="zh-CN"/>
        </w:rPr>
        <w:t>, 2021</w:t>
      </w:r>
    </w:p>
    <w:p w14:paraId="2A0178F3" w14:textId="66441F20" w:rsidR="00645BD6" w:rsidRPr="00021049" w:rsidRDefault="00645BD6" w:rsidP="00645BD6">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Pr>
          <w:rFonts w:cs="Arial" w:hint="eastAsia"/>
          <w:b/>
          <w:bCs/>
          <w:sz w:val="24"/>
          <w:lang w:eastAsia="zh-CN"/>
        </w:rPr>
        <w:t>I</w:t>
      </w:r>
      <w:r w:rsidRPr="00FB0B87">
        <w:rPr>
          <w:rFonts w:cs="Arial"/>
          <w:b/>
          <w:bCs/>
          <w:sz w:val="24"/>
          <w:lang w:eastAsia="zh-CN"/>
        </w:rPr>
        <w:t>tem:</w:t>
      </w:r>
      <w:r w:rsidRPr="00FB0B87">
        <w:rPr>
          <w:rFonts w:cs="Arial"/>
          <w:b/>
          <w:bCs/>
          <w:sz w:val="24"/>
          <w:lang w:eastAsia="zh-CN"/>
        </w:rPr>
        <w:tab/>
      </w:r>
      <w:r w:rsidRPr="00021049">
        <w:rPr>
          <w:rFonts w:cs="Arial"/>
          <w:b/>
          <w:bCs/>
          <w:sz w:val="24"/>
          <w:lang w:eastAsia="zh-CN"/>
        </w:rPr>
        <w:t>8.1.</w:t>
      </w:r>
      <w:r>
        <w:rPr>
          <w:rFonts w:cs="Arial"/>
          <w:b/>
          <w:bCs/>
          <w:sz w:val="24"/>
          <w:lang w:eastAsia="zh-CN"/>
        </w:rPr>
        <w:t>2.3</w:t>
      </w:r>
    </w:p>
    <w:p w14:paraId="1589DEBE" w14:textId="77777777" w:rsidR="00645BD6" w:rsidRPr="00727D3A" w:rsidRDefault="00645BD6" w:rsidP="00645BD6">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Pr="00727D3A">
        <w:rPr>
          <w:rFonts w:cs="Arial" w:hint="eastAsia"/>
          <w:b/>
          <w:bCs/>
          <w:sz w:val="24"/>
          <w:lang w:eastAsia="zh-CN"/>
        </w:rPr>
        <w:t>CMCC</w:t>
      </w:r>
    </w:p>
    <w:p w14:paraId="6532D80B" w14:textId="009038AE" w:rsidR="00645BD6" w:rsidRPr="00727D3A" w:rsidRDefault="00645BD6" w:rsidP="00645BD6">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5E6817" w:rsidRPr="005E6817">
        <w:rPr>
          <w:rFonts w:cs="Arial"/>
          <w:b/>
          <w:bCs/>
          <w:sz w:val="24"/>
          <w:lang w:eastAsia="zh-CN"/>
        </w:rPr>
        <w:t>Discussion on MBS UP design</w:t>
      </w:r>
    </w:p>
    <w:bookmarkEnd w:id="0"/>
    <w:bookmarkEnd w:id="1"/>
    <w:p w14:paraId="6A970099" w14:textId="77777777" w:rsidR="00645BD6" w:rsidRPr="00727D3A" w:rsidRDefault="00645BD6" w:rsidP="00645BD6">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6F1DF134" w14:textId="34B9E8D1" w:rsidR="00FE3425" w:rsidRDefault="008C090D" w:rsidP="00FE3425">
      <w:pPr>
        <w:rPr>
          <w:rFonts w:ascii="Times New Roman" w:hAnsi="Times New Roman"/>
          <w:lang w:eastAsia="zh-CN"/>
        </w:rPr>
      </w:pPr>
      <w:r w:rsidRPr="009709AD">
        <w:rPr>
          <w:rFonts w:ascii="Times New Roman" w:hAnsi="Times New Roman"/>
          <w:lang w:eastAsia="zh-CN"/>
        </w:rPr>
        <w:t xml:space="preserve">In the previous meetings, </w:t>
      </w:r>
      <w:r w:rsidRPr="009709AD">
        <w:rPr>
          <w:rFonts w:ascii="Times New Roman" w:hAnsi="Times New Roman" w:hint="eastAsia"/>
          <w:lang w:eastAsia="zh-CN"/>
        </w:rPr>
        <w:t>t</w:t>
      </w:r>
      <w:r w:rsidRPr="009709AD">
        <w:rPr>
          <w:rFonts w:ascii="Times New Roman" w:hAnsi="Times New Roman"/>
          <w:lang w:eastAsia="zh-CN"/>
        </w:rPr>
        <w:t xml:space="preserve">he general UP architecture </w:t>
      </w:r>
      <w:r w:rsidRPr="009709AD">
        <w:rPr>
          <w:rFonts w:ascii="Times New Roman" w:hAnsi="Times New Roman" w:hint="eastAsia"/>
          <w:lang w:eastAsia="zh-CN"/>
        </w:rPr>
        <w:t>of</w:t>
      </w:r>
      <w:r w:rsidRPr="009709AD">
        <w:rPr>
          <w:rFonts w:ascii="Times New Roman" w:hAnsi="Times New Roman"/>
          <w:lang w:eastAsia="zh-CN"/>
        </w:rPr>
        <w:t xml:space="preserve"> </w:t>
      </w:r>
      <w:r w:rsidRPr="009709AD">
        <w:rPr>
          <w:rFonts w:ascii="Times New Roman" w:hAnsi="Times New Roman" w:hint="eastAsia"/>
          <w:lang w:eastAsia="zh-CN"/>
        </w:rPr>
        <w:t>MRB</w:t>
      </w:r>
      <w:r w:rsidRPr="009709AD">
        <w:rPr>
          <w:rFonts w:ascii="Times New Roman" w:hAnsi="Times New Roman"/>
          <w:lang w:eastAsia="zh-CN"/>
        </w:rPr>
        <w:t xml:space="preserve"> </w:t>
      </w:r>
      <w:r w:rsidRPr="009709AD">
        <w:rPr>
          <w:rFonts w:ascii="Times New Roman" w:hAnsi="Times New Roman" w:hint="eastAsia"/>
          <w:lang w:eastAsia="zh-CN"/>
        </w:rPr>
        <w:t>was</w:t>
      </w:r>
      <w:r w:rsidRPr="009709AD">
        <w:rPr>
          <w:rFonts w:ascii="Times New Roman" w:hAnsi="Times New Roman"/>
          <w:lang w:eastAsia="zh-CN"/>
        </w:rPr>
        <w:t xml:space="preserve"> </w:t>
      </w:r>
      <w:r w:rsidRPr="009709AD">
        <w:rPr>
          <w:rFonts w:ascii="Times New Roman" w:hAnsi="Times New Roman" w:hint="eastAsia"/>
          <w:lang w:eastAsia="zh-CN"/>
        </w:rPr>
        <w:t>agreed,</w:t>
      </w:r>
      <w:r w:rsidRPr="009709AD">
        <w:rPr>
          <w:rFonts w:ascii="Times New Roman" w:hAnsi="Times New Roman"/>
          <w:lang w:eastAsia="zh-CN"/>
        </w:rPr>
        <w:t xml:space="preserve"> and the corresponding agreements are listed in </w:t>
      </w:r>
      <w:r w:rsidR="009709AD">
        <w:rPr>
          <w:rFonts w:ascii="Times New Roman" w:hAnsi="Times New Roman"/>
          <w:lang w:eastAsia="zh-CN"/>
        </w:rPr>
        <w:t>the Annex</w:t>
      </w:r>
      <w:r w:rsidRPr="009709AD">
        <w:rPr>
          <w:rFonts w:ascii="Times New Roman" w:hAnsi="Times New Roman"/>
          <w:lang w:eastAsia="zh-CN"/>
        </w:rPr>
        <w:t xml:space="preserve">. </w:t>
      </w:r>
    </w:p>
    <w:p w14:paraId="7438CB64" w14:textId="43A55874" w:rsidR="00AC3629" w:rsidRPr="00D24892" w:rsidRDefault="00AC3629" w:rsidP="00530F52">
      <w:pPr>
        <w:rPr>
          <w:rFonts w:ascii="Times New Roman" w:hAnsi="Times New Roman"/>
          <w:lang w:eastAsia="zh-CN"/>
        </w:rPr>
      </w:pPr>
      <w:r w:rsidRPr="00D24892">
        <w:rPr>
          <w:rFonts w:ascii="Times New Roman" w:hAnsi="Times New Roman" w:hint="eastAsia"/>
          <w:lang w:eastAsia="zh-CN"/>
        </w:rPr>
        <w:t>I</w:t>
      </w:r>
      <w:r w:rsidRPr="00D24892">
        <w:rPr>
          <w:rFonts w:ascii="Times New Roman" w:hAnsi="Times New Roman"/>
          <w:lang w:eastAsia="zh-CN"/>
        </w:rPr>
        <w:t>n this contribution,</w:t>
      </w:r>
      <w:r w:rsidR="00D24892" w:rsidRPr="00D24892">
        <w:rPr>
          <w:rFonts w:ascii="Times New Roman" w:hAnsi="Times New Roman"/>
          <w:lang w:eastAsia="zh-CN"/>
        </w:rPr>
        <w:t xml:space="preserve"> we provide our view about</w:t>
      </w:r>
      <w:r w:rsidR="00D112B5">
        <w:rPr>
          <w:rFonts w:ascii="Times New Roman" w:hAnsi="Times New Roman"/>
          <w:lang w:eastAsia="zh-CN"/>
        </w:rPr>
        <w:t xml:space="preserve"> the L2 </w:t>
      </w:r>
      <w:r w:rsidR="00E14FEE" w:rsidRPr="00E14FEE">
        <w:rPr>
          <w:rFonts w:ascii="Times New Roman" w:hAnsi="Times New Roman"/>
          <w:lang w:eastAsia="zh-CN"/>
        </w:rPr>
        <w:t>structure</w:t>
      </w:r>
      <w:r w:rsidR="00E14FEE">
        <w:rPr>
          <w:rFonts w:ascii="Times New Roman" w:hAnsi="Times New Roman"/>
          <w:lang w:eastAsia="zh-CN"/>
        </w:rPr>
        <w:t xml:space="preserve"> related</w:t>
      </w:r>
      <w:r w:rsidR="00D112B5">
        <w:rPr>
          <w:rFonts w:ascii="Times New Roman" w:hAnsi="Times New Roman"/>
          <w:lang w:eastAsia="zh-CN"/>
        </w:rPr>
        <w:t xml:space="preserve"> open issues</w:t>
      </w:r>
      <w:r w:rsidR="008C090D">
        <w:rPr>
          <w:rFonts w:ascii="Times New Roman" w:hAnsi="Times New Roman" w:hint="eastAsia"/>
          <w:lang w:eastAsia="zh-CN"/>
        </w:rPr>
        <w:t>,</w:t>
      </w:r>
      <w:r w:rsidR="008C090D">
        <w:rPr>
          <w:rFonts w:ascii="Times New Roman" w:hAnsi="Times New Roman"/>
          <w:lang w:eastAsia="zh-CN"/>
        </w:rPr>
        <w:t xml:space="preserve"> including SDAP header design, PDCP and RLC window initialization, and group scheduling issues</w:t>
      </w:r>
      <w:r w:rsidR="00D112B5">
        <w:rPr>
          <w:rFonts w:ascii="Times New Roman" w:hAnsi="Times New Roman"/>
          <w:lang w:eastAsia="zh-CN"/>
        </w:rPr>
        <w:t>.</w:t>
      </w:r>
    </w:p>
    <w:p w14:paraId="613A9611" w14:textId="02FFD1A6" w:rsidR="00E14FEE" w:rsidRPr="008C090D" w:rsidRDefault="00933186" w:rsidP="008C090D">
      <w:pPr>
        <w:pStyle w:val="1"/>
        <w:rPr>
          <w:lang w:eastAsia="zh-CN"/>
        </w:rPr>
      </w:pPr>
      <w:r>
        <w:rPr>
          <w:lang w:eastAsia="zh-CN"/>
        </w:rPr>
        <w:t>Discussion</w:t>
      </w:r>
    </w:p>
    <w:p w14:paraId="7FEF3607" w14:textId="017561CE" w:rsidR="00380A6A" w:rsidRPr="00206DDD" w:rsidRDefault="00AD2042" w:rsidP="00EF78A5">
      <w:pPr>
        <w:pStyle w:val="2"/>
        <w:rPr>
          <w:lang w:eastAsia="zh-CN"/>
        </w:rPr>
      </w:pPr>
      <w:r>
        <w:rPr>
          <w:lang w:eastAsia="zh-CN"/>
        </w:rPr>
        <w:t xml:space="preserve">SDAP </w:t>
      </w:r>
      <w:r w:rsidR="00EF78A5">
        <w:rPr>
          <w:rFonts w:hint="eastAsia"/>
          <w:lang w:eastAsia="zh-CN"/>
        </w:rPr>
        <w:t>header</w:t>
      </w:r>
    </w:p>
    <w:p w14:paraId="400E883F" w14:textId="2EE27344" w:rsidR="0005573A" w:rsidRDefault="0005573A" w:rsidP="00EF78A5">
      <w:pPr>
        <w:rPr>
          <w:rFonts w:ascii="Times New Roman" w:hAnsi="Times New Roman"/>
          <w:lang w:eastAsia="zh-CN"/>
        </w:rPr>
      </w:pPr>
      <w:r>
        <w:rPr>
          <w:rFonts w:ascii="Times New Roman" w:hAnsi="Times New Roman" w:hint="eastAsia"/>
          <w:lang w:eastAsia="zh-CN"/>
        </w:rPr>
        <w:t>SDAP</w:t>
      </w:r>
      <w:r>
        <w:rPr>
          <w:rFonts w:ascii="Times New Roman" w:hAnsi="Times New Roman"/>
          <w:lang w:eastAsia="zh-CN"/>
        </w:rPr>
        <w:t xml:space="preserve"> </w:t>
      </w:r>
      <w:r>
        <w:rPr>
          <w:rFonts w:ascii="Times New Roman" w:hAnsi="Times New Roman" w:hint="eastAsia"/>
          <w:lang w:eastAsia="zh-CN"/>
        </w:rPr>
        <w:t>header</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DL</w:t>
      </w:r>
      <w:r>
        <w:rPr>
          <w:rFonts w:ascii="Times New Roman" w:hAnsi="Times New Roman"/>
          <w:lang w:eastAsia="zh-CN"/>
        </w:rPr>
        <w:t xml:space="preserve"> </w:t>
      </w:r>
      <w:r>
        <w:rPr>
          <w:rFonts w:ascii="Times New Roman" w:hAnsi="Times New Roman" w:hint="eastAsia"/>
          <w:lang w:eastAsia="zh-CN"/>
        </w:rPr>
        <w:t>Data</w:t>
      </w:r>
      <w:r>
        <w:rPr>
          <w:rFonts w:ascii="Times New Roman" w:hAnsi="Times New Roman"/>
          <w:lang w:eastAsia="zh-CN"/>
        </w:rPr>
        <w:t xml:space="preserve"> </w:t>
      </w:r>
      <w:r>
        <w:rPr>
          <w:rFonts w:ascii="Times New Roman" w:hAnsi="Times New Roman" w:hint="eastAsia"/>
          <w:lang w:eastAsia="zh-CN"/>
        </w:rPr>
        <w:t>PDU</w:t>
      </w:r>
      <w:r>
        <w:rPr>
          <w:rFonts w:ascii="Times New Roman" w:hAnsi="Times New Roman"/>
          <w:lang w:eastAsia="zh-CN"/>
        </w:rPr>
        <w:t xml:space="preserve"> </w:t>
      </w:r>
      <w:r>
        <w:rPr>
          <w:rFonts w:ascii="Times New Roman" w:hAnsi="Times New Roman" w:hint="eastAsia"/>
          <w:lang w:eastAsia="zh-CN"/>
        </w:rPr>
        <w:t>consists</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RDI</w:t>
      </w:r>
      <w:r>
        <w:rPr>
          <w:rFonts w:ascii="Times New Roman" w:hAnsi="Times New Roman"/>
          <w:lang w:eastAsia="zh-CN"/>
        </w:rPr>
        <w:t xml:space="preserve">, RQI and QFI as shown in Figure </w:t>
      </w:r>
      <w:r w:rsidR="00BC73EA">
        <w:rPr>
          <w:rFonts w:ascii="Times New Roman" w:hAnsi="Times New Roman"/>
          <w:lang w:eastAsia="zh-CN"/>
        </w:rPr>
        <w:t>3</w:t>
      </w:r>
      <w:r w:rsidR="002513C0">
        <w:rPr>
          <w:rFonts w:ascii="Times New Roman" w:hAnsi="Times New Roman"/>
          <w:lang w:eastAsia="zh-CN"/>
        </w:rPr>
        <w:t xml:space="preserve"> [</w:t>
      </w:r>
      <w:r w:rsidR="00495C84">
        <w:rPr>
          <w:rFonts w:ascii="Times New Roman" w:hAnsi="Times New Roman"/>
          <w:lang w:eastAsia="zh-CN"/>
        </w:rPr>
        <w:t>1</w:t>
      </w:r>
      <w:r w:rsidR="002513C0">
        <w:rPr>
          <w:rFonts w:ascii="Times New Roman" w:hAnsi="Times New Roman"/>
          <w:lang w:eastAsia="zh-CN"/>
        </w:rPr>
        <w:t>]</w:t>
      </w:r>
      <w:r>
        <w:rPr>
          <w:rFonts w:ascii="Times New Roman" w:hAnsi="Times New Roman"/>
          <w:lang w:eastAsia="zh-CN"/>
        </w:rPr>
        <w:t>:</w:t>
      </w:r>
    </w:p>
    <w:p w14:paraId="447BF74D" w14:textId="124DB3F9" w:rsidR="0005573A" w:rsidRDefault="0005573A" w:rsidP="0005573A">
      <w:pPr>
        <w:jc w:val="center"/>
        <w:rPr>
          <w:rFonts w:ascii="Times New Roman" w:eastAsia="Times New Roman" w:hAnsi="Times New Roman"/>
          <w:lang w:eastAsia="ja-JP"/>
        </w:rPr>
      </w:pPr>
      <w:r w:rsidRPr="0005573A">
        <w:rPr>
          <w:rFonts w:ascii="Times New Roman" w:eastAsia="Times New Roman" w:hAnsi="Times New Roman"/>
          <w:lang w:eastAsia="ja-JP"/>
        </w:rPr>
        <w:object w:dxaOrig="5686" w:dyaOrig="2606" w14:anchorId="6DF61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5pt;height:130.65pt" o:ole="">
            <v:imagedata r:id="rId8" o:title=""/>
          </v:shape>
          <o:OLEObject Type="Embed" ProgID="Visio.Drawing.11" ShapeID="_x0000_i1025" DrawAspect="Content" ObjectID="_1689764089" r:id="rId9"/>
        </w:object>
      </w:r>
    </w:p>
    <w:p w14:paraId="49FE198B" w14:textId="58F8CC30" w:rsidR="0005573A" w:rsidRPr="0005573A" w:rsidRDefault="0005573A" w:rsidP="0005573A">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igure </w:t>
      </w:r>
      <w:r w:rsidR="00BC73EA">
        <w:rPr>
          <w:rFonts w:ascii="Times New Roman" w:eastAsiaTheme="minorEastAsia" w:hAnsi="Times New Roman"/>
          <w:lang w:eastAsia="zh-CN"/>
        </w:rPr>
        <w:t>3</w:t>
      </w:r>
      <w:r>
        <w:rPr>
          <w:rFonts w:ascii="Times New Roman" w:eastAsiaTheme="minorEastAsia" w:hAnsi="Times New Roman"/>
          <w:lang w:eastAsia="zh-CN"/>
        </w:rPr>
        <w:t xml:space="preserve"> </w:t>
      </w:r>
      <w:r w:rsidRPr="0005573A">
        <w:rPr>
          <w:rFonts w:ascii="Times New Roman" w:eastAsiaTheme="minorEastAsia" w:hAnsi="Times New Roman"/>
          <w:lang w:eastAsia="zh-CN"/>
        </w:rPr>
        <w:t>DL SDAP Data PDU format with SDAP header</w:t>
      </w:r>
    </w:p>
    <w:p w14:paraId="4784810F" w14:textId="50CE3A2F" w:rsidR="0005573A" w:rsidRDefault="0005573A" w:rsidP="00EF78A5">
      <w:pPr>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 xml:space="preserve">DI is used to </w:t>
      </w:r>
      <w:r w:rsidRPr="0005573A">
        <w:rPr>
          <w:rFonts w:ascii="Times New Roman" w:hAnsi="Times New Roman"/>
          <w:lang w:eastAsia="zh-CN"/>
        </w:rPr>
        <w:t>indicates whether QoS flow to DRB mapping rule should be updated</w:t>
      </w:r>
      <w:r>
        <w:rPr>
          <w:rFonts w:ascii="Times New Roman" w:hAnsi="Times New Roman"/>
          <w:lang w:eastAsia="zh-CN"/>
        </w:rPr>
        <w:t xml:space="preserve">, and RQI </w:t>
      </w:r>
      <w:r w:rsidR="002513C0" w:rsidRPr="002513C0">
        <w:rPr>
          <w:rFonts w:ascii="Times New Roman" w:hAnsi="Times New Roman"/>
          <w:lang w:eastAsia="zh-CN"/>
        </w:rPr>
        <w:t>indicates whether NAS should be informed of the updated of SDF to QoS flow mapping rules</w:t>
      </w:r>
      <w:r w:rsidR="002513C0">
        <w:rPr>
          <w:rFonts w:ascii="Times New Roman" w:hAnsi="Times New Roman"/>
          <w:lang w:eastAsia="zh-CN"/>
        </w:rPr>
        <w:t xml:space="preserve">, while QFI </w:t>
      </w:r>
      <w:r w:rsidR="002513C0" w:rsidRPr="002513C0">
        <w:rPr>
          <w:rFonts w:ascii="Times New Roman" w:hAnsi="Times New Roman"/>
          <w:lang w:eastAsia="zh-CN"/>
        </w:rPr>
        <w:t>indicates the ID of the QoS flow</w:t>
      </w:r>
      <w:r w:rsidR="002513C0">
        <w:rPr>
          <w:rFonts w:ascii="Times New Roman" w:hAnsi="Times New Roman"/>
          <w:lang w:eastAsia="zh-CN"/>
        </w:rPr>
        <w:t xml:space="preserve"> </w:t>
      </w:r>
      <w:r w:rsidR="002513C0" w:rsidRPr="002513C0">
        <w:rPr>
          <w:rFonts w:ascii="Times New Roman" w:hAnsi="Times New Roman"/>
          <w:lang w:eastAsia="zh-CN"/>
        </w:rPr>
        <w:t>to which the SDAP PDU belongs.</w:t>
      </w:r>
      <w:r w:rsidR="002513C0">
        <w:rPr>
          <w:rFonts w:ascii="Times New Roman" w:hAnsi="Times New Roman"/>
          <w:lang w:eastAsia="zh-CN"/>
        </w:rPr>
        <w:t xml:space="preserve"> </w:t>
      </w:r>
    </w:p>
    <w:p w14:paraId="60A63F89" w14:textId="5CD3E6B6" w:rsidR="002513C0" w:rsidRDefault="002513C0" w:rsidP="00EF78A5">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our opinion, since MBS has no UL data, there’s no n</w:t>
      </w:r>
      <w:r w:rsidR="006724FA">
        <w:rPr>
          <w:rFonts w:ascii="Times New Roman" w:hAnsi="Times New Roman" w:hint="eastAsia"/>
          <w:lang w:eastAsia="zh-CN"/>
        </w:rPr>
        <w:t>eed</w:t>
      </w:r>
      <w:r>
        <w:rPr>
          <w:rFonts w:ascii="Times New Roman" w:hAnsi="Times New Roman"/>
          <w:lang w:eastAsia="zh-CN"/>
        </w:rPr>
        <w:t xml:space="preserve"> to have RQI</w:t>
      </w:r>
      <w:r w:rsidR="006724FA">
        <w:rPr>
          <w:rFonts w:ascii="Times New Roman" w:hAnsi="Times New Roman" w:hint="eastAsia"/>
          <w:lang w:eastAsia="zh-CN"/>
        </w:rPr>
        <w:t>.</w:t>
      </w:r>
      <w:r w:rsidR="006724FA">
        <w:rPr>
          <w:rFonts w:ascii="Times New Roman" w:hAnsi="Times New Roman"/>
          <w:lang w:eastAsia="zh-CN"/>
        </w:rPr>
        <w:t xml:space="preserve"> And</w:t>
      </w:r>
      <w:r>
        <w:rPr>
          <w:rFonts w:ascii="Times New Roman" w:hAnsi="Times New Roman"/>
          <w:lang w:eastAsia="zh-CN"/>
        </w:rPr>
        <w:t xml:space="preserve"> considering the SA2 progress mentioned above, a</w:t>
      </w:r>
      <w:r w:rsidR="006724FA">
        <w:rPr>
          <w:rFonts w:ascii="Times New Roman" w:hAnsi="Times New Roman"/>
          <w:lang w:eastAsia="zh-CN"/>
        </w:rPr>
        <w:t>n</w:t>
      </w:r>
      <w:r>
        <w:rPr>
          <w:rFonts w:ascii="Times New Roman" w:hAnsi="Times New Roman"/>
          <w:lang w:eastAsia="zh-CN"/>
        </w:rPr>
        <w:t xml:space="preserve"> MBS session may be associated with more than one QoS flows, it’s better to keep QFI for downlink QoS flow classification</w:t>
      </w:r>
      <w:r w:rsidR="006724FA">
        <w:rPr>
          <w:rFonts w:ascii="Times New Roman" w:hAnsi="Times New Roman"/>
          <w:lang w:eastAsia="zh-CN"/>
        </w:rPr>
        <w:t>. Besides, in the receiv</w:t>
      </w:r>
      <w:r w:rsidR="000F2595">
        <w:rPr>
          <w:rFonts w:ascii="Times New Roman" w:hAnsi="Times New Roman"/>
          <w:lang w:eastAsia="zh-CN"/>
        </w:rPr>
        <w:t>ing</w:t>
      </w:r>
      <w:r w:rsidR="006724FA">
        <w:rPr>
          <w:rFonts w:ascii="Times New Roman" w:hAnsi="Times New Roman"/>
          <w:lang w:eastAsia="zh-CN"/>
        </w:rPr>
        <w:t xml:space="preserve"> side, UE needs to decode the reived data and perform proper remapping, </w:t>
      </w:r>
      <w:r w:rsidR="000F2595">
        <w:rPr>
          <w:rFonts w:ascii="Times New Roman" w:hAnsi="Times New Roman"/>
          <w:lang w:eastAsia="zh-CN"/>
        </w:rPr>
        <w:t xml:space="preserve">where the </w:t>
      </w:r>
      <w:r w:rsidR="006724FA">
        <w:rPr>
          <w:rFonts w:ascii="Times New Roman" w:hAnsi="Times New Roman"/>
          <w:lang w:eastAsia="zh-CN"/>
        </w:rPr>
        <w:t>QFI is needed.</w:t>
      </w:r>
    </w:p>
    <w:p w14:paraId="338CD500" w14:textId="77610F00" w:rsidR="006724FA" w:rsidRDefault="006724FA" w:rsidP="00EF78A5">
      <w:pPr>
        <w:rPr>
          <w:rFonts w:ascii="Times New Roman" w:hAnsi="Times New Roman"/>
          <w:b/>
          <w:bCs/>
          <w:lang w:eastAsia="zh-CN"/>
        </w:rPr>
      </w:pPr>
      <w:bookmarkStart w:id="2" w:name="_Hlk61342084"/>
      <w:r w:rsidRPr="006724FA">
        <w:rPr>
          <w:rFonts w:ascii="Times New Roman" w:hAnsi="Times New Roman" w:hint="eastAsia"/>
          <w:b/>
          <w:bCs/>
          <w:lang w:eastAsia="zh-CN"/>
        </w:rPr>
        <w:t>P</w:t>
      </w:r>
      <w:r w:rsidRPr="006724FA">
        <w:rPr>
          <w:rFonts w:ascii="Times New Roman" w:hAnsi="Times New Roman"/>
          <w:b/>
          <w:bCs/>
          <w:lang w:eastAsia="zh-CN"/>
        </w:rPr>
        <w:t>roposal 1</w:t>
      </w:r>
      <w:r w:rsidRPr="006724FA">
        <w:rPr>
          <w:rFonts w:ascii="Times New Roman" w:hAnsi="Times New Roman" w:hint="eastAsia"/>
          <w:b/>
          <w:bCs/>
          <w:lang w:eastAsia="zh-CN"/>
        </w:rPr>
        <w:t>:</w:t>
      </w:r>
      <w:r w:rsidRPr="006724FA">
        <w:rPr>
          <w:rFonts w:ascii="Times New Roman" w:hAnsi="Times New Roman"/>
          <w:b/>
          <w:bCs/>
          <w:lang w:eastAsia="zh-CN"/>
        </w:rPr>
        <w:t xml:space="preserve"> SDAP header, at least QFI should be kept.</w:t>
      </w:r>
    </w:p>
    <w:p w14:paraId="6189730D" w14:textId="3203340F" w:rsidR="00D112B5" w:rsidRDefault="00D112B5" w:rsidP="00D112B5">
      <w:pPr>
        <w:pStyle w:val="2"/>
        <w:rPr>
          <w:lang w:eastAsia="zh-CN"/>
        </w:rPr>
      </w:pPr>
      <w:r w:rsidRPr="00D112B5">
        <w:rPr>
          <w:rFonts w:hint="eastAsia"/>
          <w:lang w:eastAsia="zh-CN"/>
        </w:rPr>
        <w:lastRenderedPageBreak/>
        <w:t>P</w:t>
      </w:r>
      <w:r w:rsidRPr="00D112B5">
        <w:rPr>
          <w:lang w:eastAsia="zh-CN"/>
        </w:rPr>
        <w:t>DCP</w:t>
      </w:r>
      <w:r w:rsidR="005D254F">
        <w:rPr>
          <w:lang w:eastAsia="zh-CN"/>
        </w:rPr>
        <w:t>/RLC initialization</w:t>
      </w:r>
    </w:p>
    <w:p w14:paraId="1AA65720" w14:textId="2895DFD8" w:rsidR="003866C6" w:rsidRDefault="003866C6" w:rsidP="00295C42">
      <w:pPr>
        <w:rPr>
          <w:rFonts w:ascii="Times New Roman" w:hAnsi="Times New Roman"/>
          <w:lang w:eastAsia="zh-CN"/>
        </w:rPr>
      </w:pPr>
      <w:r>
        <w:rPr>
          <w:rFonts w:ascii="Times New Roman" w:hAnsi="Times New Roman"/>
          <w:lang w:eastAsia="zh-CN"/>
        </w:rPr>
        <w:t>According the PDCP specification [</w:t>
      </w:r>
      <w:r w:rsidR="00495C84">
        <w:rPr>
          <w:rFonts w:ascii="Times New Roman" w:hAnsi="Times New Roman"/>
          <w:lang w:eastAsia="zh-CN"/>
        </w:rPr>
        <w:t>2</w:t>
      </w:r>
      <w:r>
        <w:rPr>
          <w:rFonts w:ascii="Times New Roman" w:hAnsi="Times New Roman"/>
          <w:lang w:eastAsia="zh-CN"/>
        </w:rPr>
        <w:t>], f</w:t>
      </w:r>
      <w:r w:rsidR="00295C42" w:rsidRPr="00295C42">
        <w:rPr>
          <w:rFonts w:ascii="Times New Roman" w:hAnsi="Times New Roman"/>
          <w:lang w:eastAsia="zh-CN"/>
        </w:rPr>
        <w:t xml:space="preserve">or unicast case, when a bearer is established, PDCP entity will be established with related state variables set to initial values. </w:t>
      </w:r>
    </w:p>
    <w:tbl>
      <w:tblPr>
        <w:tblStyle w:val="af5"/>
        <w:tblW w:w="0" w:type="auto"/>
        <w:tblLook w:val="04A0" w:firstRow="1" w:lastRow="0" w:firstColumn="1" w:lastColumn="0" w:noHBand="0" w:noVBand="1"/>
      </w:tblPr>
      <w:tblGrid>
        <w:gridCol w:w="9631"/>
      </w:tblGrid>
      <w:tr w:rsidR="001F051E" w14:paraId="0E430E9D" w14:textId="77777777" w:rsidTr="001F051E">
        <w:tc>
          <w:tcPr>
            <w:tcW w:w="9631" w:type="dxa"/>
          </w:tcPr>
          <w:p w14:paraId="17C351D7" w14:textId="77777777" w:rsidR="001F051E" w:rsidRPr="001F051E" w:rsidRDefault="001F051E" w:rsidP="001F051E">
            <w:pPr>
              <w:keepNext/>
              <w:keepLines/>
              <w:numPr>
                <w:ilvl w:val="0"/>
                <w:numId w:val="20"/>
              </w:numPr>
              <w:spacing w:before="120"/>
              <w:ind w:left="1134" w:hanging="1134"/>
              <w:jc w:val="left"/>
              <w:outlineLvl w:val="2"/>
              <w:rPr>
                <w:rFonts w:eastAsia="宋体"/>
                <w:sz w:val="28"/>
                <w:lang w:eastAsia="ko-KR"/>
              </w:rPr>
            </w:pPr>
            <w:bookmarkStart w:id="3" w:name="_Toc12616330"/>
            <w:r w:rsidRPr="001F051E">
              <w:rPr>
                <w:rFonts w:eastAsia="宋体"/>
                <w:sz w:val="28"/>
                <w:lang w:eastAsia="ko-KR"/>
              </w:rPr>
              <w:t>5.1.1</w:t>
            </w:r>
            <w:r w:rsidRPr="001F051E">
              <w:rPr>
                <w:rFonts w:eastAsia="宋体"/>
                <w:sz w:val="28"/>
                <w:lang w:eastAsia="ko-KR"/>
              </w:rPr>
              <w:tab/>
              <w:t>PDCP entity establishment</w:t>
            </w:r>
            <w:bookmarkEnd w:id="3"/>
          </w:p>
          <w:p w14:paraId="3B275D3B" w14:textId="77777777" w:rsidR="001F051E" w:rsidRPr="001F051E" w:rsidRDefault="001F051E" w:rsidP="001F051E">
            <w:pPr>
              <w:jc w:val="left"/>
              <w:rPr>
                <w:rFonts w:ascii="Times New Roman" w:eastAsia="宋体" w:hAnsi="Times New Roman"/>
                <w:lang w:eastAsia="ko-KR"/>
              </w:rPr>
            </w:pPr>
            <w:r w:rsidRPr="001F051E">
              <w:rPr>
                <w:rFonts w:ascii="Times New Roman" w:eastAsia="宋体" w:hAnsi="Times New Roman"/>
              </w:rPr>
              <w:t>When upper layers request a PDCP entity establishment for a radio bearer</w:t>
            </w:r>
            <w:r w:rsidRPr="001F051E">
              <w:rPr>
                <w:rFonts w:ascii="Times New Roman" w:eastAsia="宋体" w:hAnsi="Times New Roman"/>
                <w:lang w:eastAsia="ko-KR"/>
              </w:rPr>
              <w:t>, the UE shall:</w:t>
            </w:r>
          </w:p>
          <w:p w14:paraId="70306148" w14:textId="77777777" w:rsidR="001F051E" w:rsidRPr="001F051E" w:rsidRDefault="001F051E" w:rsidP="001F051E">
            <w:pPr>
              <w:ind w:left="568" w:hanging="284"/>
              <w:jc w:val="left"/>
              <w:rPr>
                <w:rFonts w:ascii="Times New Roman" w:eastAsia="宋体" w:hAnsi="Times New Roman"/>
                <w:lang w:eastAsia="ko-KR"/>
              </w:rPr>
            </w:pPr>
            <w:r w:rsidRPr="001F051E">
              <w:rPr>
                <w:rFonts w:ascii="Times New Roman" w:eastAsia="宋体" w:hAnsi="Times New Roman"/>
                <w:lang w:eastAsia="ko-KR"/>
              </w:rPr>
              <w:t>-</w:t>
            </w:r>
            <w:r w:rsidRPr="001F051E">
              <w:rPr>
                <w:rFonts w:ascii="Times New Roman" w:eastAsia="宋体" w:hAnsi="Times New Roman"/>
                <w:lang w:eastAsia="ko-KR"/>
              </w:rPr>
              <w:tab/>
              <w:t>establish a PDCP entity for the radio bearer;</w:t>
            </w:r>
          </w:p>
          <w:p w14:paraId="0B10FC33" w14:textId="77777777" w:rsidR="001F051E" w:rsidRPr="001F051E" w:rsidRDefault="001F051E" w:rsidP="001F051E">
            <w:pPr>
              <w:ind w:left="568" w:hanging="284"/>
              <w:jc w:val="left"/>
              <w:rPr>
                <w:rFonts w:ascii="Times New Roman" w:eastAsia="宋体" w:hAnsi="Times New Roman"/>
                <w:lang w:eastAsia="ko-KR"/>
              </w:rPr>
            </w:pPr>
            <w:r w:rsidRPr="001F051E">
              <w:rPr>
                <w:rFonts w:ascii="Times New Roman" w:eastAsia="宋体" w:hAnsi="Times New Roman"/>
                <w:lang w:eastAsia="ko-KR"/>
              </w:rPr>
              <w:t>-</w:t>
            </w:r>
            <w:r w:rsidRPr="001F051E">
              <w:rPr>
                <w:rFonts w:ascii="Times New Roman" w:eastAsia="宋体" w:hAnsi="Times New Roman"/>
                <w:lang w:eastAsia="ko-KR"/>
              </w:rPr>
              <w:tab/>
              <w:t>set the state variables of the PDCP entity to initial values;</w:t>
            </w:r>
          </w:p>
          <w:p w14:paraId="390EF7BE" w14:textId="67AC9B3B" w:rsidR="001F051E" w:rsidRPr="001F051E" w:rsidRDefault="001F051E" w:rsidP="001F051E">
            <w:pPr>
              <w:ind w:left="568" w:hanging="284"/>
              <w:jc w:val="left"/>
              <w:rPr>
                <w:rFonts w:ascii="Times New Roman" w:eastAsia="Batang" w:hAnsi="Times New Roman"/>
                <w:lang w:eastAsia="ko-KR"/>
              </w:rPr>
            </w:pPr>
            <w:r w:rsidRPr="001F051E">
              <w:rPr>
                <w:rFonts w:ascii="Times New Roman" w:eastAsia="宋体" w:hAnsi="Times New Roman"/>
                <w:lang w:eastAsia="ko-KR"/>
              </w:rPr>
              <w:t>-</w:t>
            </w:r>
            <w:r w:rsidRPr="001F051E">
              <w:rPr>
                <w:rFonts w:ascii="Times New Roman" w:eastAsia="宋体" w:hAnsi="Times New Roman"/>
                <w:lang w:eastAsia="ko-KR"/>
              </w:rPr>
              <w:tab/>
              <w:t>follow the procedures in clause 5.2.</w:t>
            </w:r>
          </w:p>
        </w:tc>
      </w:tr>
    </w:tbl>
    <w:p w14:paraId="5BDE67A8" w14:textId="0686EC74" w:rsidR="00A116E0" w:rsidRDefault="001F051E" w:rsidP="00295C42">
      <w:pPr>
        <w:rPr>
          <w:rFonts w:ascii="Times New Roman" w:hAnsi="Times New Roman"/>
          <w:lang w:eastAsia="zh-CN"/>
        </w:rPr>
      </w:pPr>
      <w:r>
        <w:rPr>
          <w:rFonts w:ascii="Times New Roman" w:hAnsi="Times New Roman"/>
          <w:lang w:eastAsia="zh-CN"/>
        </w:rPr>
        <w:t>The state variables need to be set to initial values are:</w:t>
      </w:r>
    </w:p>
    <w:p w14:paraId="084984D7" w14:textId="4FB38353" w:rsidR="001C1D16" w:rsidRPr="001C1D16" w:rsidRDefault="001C1D16" w:rsidP="001C1D16">
      <w:pPr>
        <w:pStyle w:val="af2"/>
        <w:numPr>
          <w:ilvl w:val="0"/>
          <w:numId w:val="21"/>
        </w:numPr>
        <w:rPr>
          <w:rFonts w:ascii="Times New Roman" w:hAnsi="Times New Roman"/>
          <w:lang w:eastAsia="zh-CN"/>
        </w:rPr>
      </w:pPr>
      <w:r w:rsidRPr="001C1D16">
        <w:rPr>
          <w:rFonts w:ascii="Times New Roman" w:hAnsi="Times New Roman"/>
          <w:b/>
          <w:bCs/>
          <w:u w:val="single"/>
          <w:lang w:eastAsia="zh-CN"/>
        </w:rPr>
        <w:t>RX_NEXT</w:t>
      </w:r>
      <w:r w:rsidRPr="001C1D16">
        <w:rPr>
          <w:rFonts w:ascii="Times New Roman" w:hAnsi="Times New Roman"/>
          <w:u w:val="single"/>
          <w:lang w:eastAsia="zh-CN"/>
        </w:rPr>
        <w:t>:</w:t>
      </w:r>
      <w:r w:rsidRPr="001C1D16">
        <w:t xml:space="preserve"> </w:t>
      </w:r>
      <w:r w:rsidRPr="001C1D16">
        <w:rPr>
          <w:rFonts w:ascii="Times New Roman" w:hAnsi="Times New Roman"/>
          <w:lang w:eastAsia="zh-CN"/>
        </w:rPr>
        <w:t>This state variable indicates the COUNT value of the next PDCP SDU expected to be received.</w:t>
      </w:r>
    </w:p>
    <w:p w14:paraId="539598EC" w14:textId="341103DA" w:rsidR="001C1D16" w:rsidRDefault="001C1D16" w:rsidP="001C1D16">
      <w:pPr>
        <w:pStyle w:val="af2"/>
        <w:numPr>
          <w:ilvl w:val="0"/>
          <w:numId w:val="21"/>
        </w:numPr>
        <w:rPr>
          <w:rFonts w:ascii="Times New Roman" w:hAnsi="Times New Roman"/>
          <w:lang w:eastAsia="zh-CN"/>
        </w:rPr>
      </w:pPr>
      <w:r w:rsidRPr="001C1D16">
        <w:rPr>
          <w:rFonts w:ascii="Times New Roman" w:hAnsi="Times New Roman"/>
          <w:b/>
          <w:bCs/>
          <w:u w:val="single"/>
          <w:lang w:eastAsia="zh-CN"/>
        </w:rPr>
        <w:t>RX_DELIV</w:t>
      </w:r>
      <w:r w:rsidRPr="001C1D16">
        <w:rPr>
          <w:rFonts w:ascii="Times New Roman" w:hAnsi="Times New Roman" w:hint="eastAsia"/>
          <w:u w:val="single"/>
          <w:lang w:eastAsia="zh-CN"/>
        </w:rPr>
        <w:t>:</w:t>
      </w:r>
      <w:r w:rsidRPr="001C1D16">
        <w:rPr>
          <w:rFonts w:ascii="Times New Roman" w:hAnsi="Times New Roman"/>
          <w:lang w:eastAsia="zh-CN"/>
        </w:rPr>
        <w:t xml:space="preserve"> This state variable indicates the COUNT value of the first PDCP SDU not delivered to the upper layers, but still waited for. </w:t>
      </w:r>
    </w:p>
    <w:p w14:paraId="151A1DB6" w14:textId="6862E6A3" w:rsidR="001C1D16" w:rsidRDefault="001C1D16" w:rsidP="001C1D16">
      <w:pPr>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 xml:space="preserve">hen it comes to a UE joining an ongoing multicast session, it could be different, since the multicast data may have been delivered for a while. Therefore, network need to indicate the </w:t>
      </w:r>
      <w:r w:rsidR="005D609E">
        <w:rPr>
          <w:rFonts w:ascii="Times New Roman" w:hAnsi="Times New Roman"/>
          <w:lang w:eastAsia="zh-CN"/>
        </w:rPr>
        <w:t>current COUNT</w:t>
      </w:r>
      <w:r>
        <w:rPr>
          <w:rFonts w:ascii="Times New Roman" w:hAnsi="Times New Roman"/>
          <w:lang w:eastAsia="zh-CN"/>
        </w:rPr>
        <w:t xml:space="preserve"> value to UE for synchronization.</w:t>
      </w:r>
      <w:r>
        <w:rPr>
          <w:rFonts w:ascii="Times New Roman" w:hAnsi="Times New Roman" w:hint="eastAsia"/>
          <w:lang w:eastAsia="zh-CN"/>
        </w:rPr>
        <w:t xml:space="preserve"> </w:t>
      </w:r>
    </w:p>
    <w:p w14:paraId="3B95A3B1" w14:textId="77777777" w:rsidR="005D609E" w:rsidRPr="005D609E" w:rsidRDefault="005D609E" w:rsidP="005D609E">
      <w:pPr>
        <w:rPr>
          <w:rFonts w:ascii="Times New Roman" w:hAnsi="Times New Roman"/>
          <w:lang w:eastAsia="zh-CN"/>
        </w:rPr>
      </w:pPr>
      <w:r w:rsidRPr="005D609E">
        <w:rPr>
          <w:rFonts w:ascii="Times New Roman" w:hAnsi="Times New Roman"/>
          <w:lang w:eastAsia="zh-CN"/>
        </w:rPr>
        <w:t>The COUNT value is composed of a HFN and the PDCP SN. The size of the HFN part in bits is equal to 32 minus the length of the PDCP SN.</w:t>
      </w:r>
    </w:p>
    <w:p w14:paraId="4AA2579D" w14:textId="355285DE" w:rsidR="005D609E" w:rsidRPr="005D609E" w:rsidRDefault="005D609E" w:rsidP="005D609E">
      <w:pPr>
        <w:jc w:val="center"/>
        <w:rPr>
          <w:rFonts w:ascii="Times New Roman" w:hAnsi="Times New Roman"/>
          <w:lang w:eastAsia="zh-CN"/>
        </w:rPr>
      </w:pPr>
      <w:r w:rsidRPr="005D609E">
        <w:rPr>
          <w:rFonts w:ascii="Times New Roman" w:hAnsi="Times New Roman"/>
          <w:lang w:eastAsia="zh-CN"/>
        </w:rPr>
        <w:object w:dxaOrig="4823" w:dyaOrig="1238" w14:anchorId="51080431">
          <v:shape id="_x0000_i1026" type="#_x0000_t75" style="width:198.95pt;height:50.3pt" o:ole="">
            <v:imagedata r:id="rId10" o:title=""/>
          </v:shape>
          <o:OLEObject Type="Embed" ProgID="Visio.Drawing.11" ShapeID="_x0000_i1026" DrawAspect="Content" ObjectID="_1689764090" r:id="rId11"/>
        </w:object>
      </w:r>
    </w:p>
    <w:p w14:paraId="39E65C28" w14:textId="43389984" w:rsidR="005D609E" w:rsidRDefault="005D609E" w:rsidP="005D609E">
      <w:pPr>
        <w:jc w:val="center"/>
        <w:rPr>
          <w:rFonts w:ascii="Times New Roman" w:hAnsi="Times New Roman"/>
          <w:lang w:eastAsia="zh-CN"/>
        </w:rPr>
      </w:pPr>
      <w:r w:rsidRPr="005D609E">
        <w:rPr>
          <w:rFonts w:ascii="Times New Roman" w:hAnsi="Times New Roman" w:hint="eastAsia"/>
          <w:lang w:eastAsia="zh-CN"/>
        </w:rPr>
        <w:t>F</w:t>
      </w:r>
      <w:r w:rsidRPr="005D609E">
        <w:rPr>
          <w:rFonts w:ascii="Times New Roman" w:hAnsi="Times New Roman"/>
          <w:lang w:eastAsia="zh-CN"/>
        </w:rPr>
        <w:t>igure 2 Format of COUNT</w:t>
      </w:r>
    </w:p>
    <w:p w14:paraId="6D662781" w14:textId="1D20F672" w:rsidR="005D609E" w:rsidRDefault="005D609E" w:rsidP="005D609E">
      <w:pPr>
        <w:rPr>
          <w:rFonts w:ascii="Times New Roman" w:hAnsi="Times New Roman"/>
          <w:lang w:eastAsia="zh-CN"/>
        </w:rPr>
      </w:pPr>
      <w:r>
        <w:rPr>
          <w:rFonts w:ascii="Times New Roman" w:hAnsi="Times New Roman"/>
          <w:lang w:eastAsia="zh-CN"/>
        </w:rPr>
        <w:t>Considering that PDCP SN could be aware of by UE through the first received packed, to synchronize the COUNT value, network could only indicate HFN value to UE.</w:t>
      </w:r>
    </w:p>
    <w:p w14:paraId="0C1D0E47" w14:textId="3FF0ED54" w:rsidR="00295C42" w:rsidRDefault="00295C42" w:rsidP="005D609E">
      <w:pPr>
        <w:ind w:left="1135" w:hangingChars="567" w:hanging="1135"/>
        <w:rPr>
          <w:rFonts w:ascii="Times New Roman" w:hAnsi="Times New Roman"/>
          <w:b/>
          <w:bCs/>
          <w:lang w:eastAsia="zh-CN"/>
        </w:rPr>
      </w:pPr>
      <w:r w:rsidRPr="00295C42">
        <w:rPr>
          <w:rFonts w:ascii="Times New Roman" w:hAnsi="Times New Roman"/>
          <w:b/>
          <w:bCs/>
          <w:lang w:eastAsia="zh-CN"/>
        </w:rPr>
        <w:t xml:space="preserve">Proposal 2: gNB could </w:t>
      </w:r>
      <w:r w:rsidR="005D609E">
        <w:rPr>
          <w:rFonts w:ascii="Times New Roman" w:hAnsi="Times New Roman"/>
          <w:b/>
          <w:bCs/>
          <w:lang w:eastAsia="zh-CN"/>
        </w:rPr>
        <w:t xml:space="preserve">only </w:t>
      </w:r>
      <w:r w:rsidRPr="00295C42">
        <w:rPr>
          <w:rFonts w:ascii="Times New Roman" w:hAnsi="Times New Roman"/>
          <w:b/>
          <w:bCs/>
          <w:lang w:eastAsia="zh-CN"/>
        </w:rPr>
        <w:t xml:space="preserve">indicate the current </w:t>
      </w:r>
      <w:r w:rsidR="005D609E" w:rsidRPr="005D609E">
        <w:rPr>
          <w:rFonts w:ascii="Times New Roman" w:hAnsi="Times New Roman"/>
          <w:b/>
          <w:bCs/>
          <w:lang w:eastAsia="zh-CN"/>
        </w:rPr>
        <w:t>HFN value to UE</w:t>
      </w:r>
      <w:r w:rsidR="005D609E">
        <w:rPr>
          <w:rFonts w:ascii="Times New Roman" w:hAnsi="Times New Roman"/>
          <w:b/>
          <w:bCs/>
          <w:lang w:eastAsia="zh-CN"/>
        </w:rPr>
        <w:t>, and UE may use the SN of the first received packed to compose COUNT.</w:t>
      </w:r>
      <w:r w:rsidRPr="00295C42">
        <w:rPr>
          <w:rFonts w:ascii="Times New Roman" w:hAnsi="Times New Roman"/>
          <w:b/>
          <w:bCs/>
          <w:lang w:eastAsia="zh-CN"/>
        </w:rPr>
        <w:t xml:space="preserve"> </w:t>
      </w:r>
    </w:p>
    <w:p w14:paraId="18CD8D1B" w14:textId="218791B4" w:rsidR="005D254F" w:rsidRDefault="005D254F" w:rsidP="005D254F">
      <w:pPr>
        <w:rPr>
          <w:rFonts w:ascii="Times New Roman" w:hAnsi="Times New Roman"/>
          <w:lang w:eastAsia="zh-CN"/>
        </w:rPr>
      </w:pPr>
      <w:r w:rsidRPr="005D254F">
        <w:rPr>
          <w:rFonts w:ascii="Times New Roman" w:hAnsi="Times New Roman"/>
          <w:lang w:eastAsia="zh-CN"/>
        </w:rPr>
        <w:t>Similarly,</w:t>
      </w:r>
      <w:r>
        <w:rPr>
          <w:rFonts w:ascii="Times New Roman" w:hAnsi="Times New Roman"/>
          <w:lang w:eastAsia="zh-CN"/>
        </w:rPr>
        <w:t xml:space="preserve"> RLC window is also need to be initialized like PDCP,  </w:t>
      </w:r>
      <w:r w:rsidR="009709AD">
        <w:rPr>
          <w:rFonts w:ascii="Times New Roman" w:hAnsi="Times New Roman"/>
          <w:lang w:eastAsia="zh-CN"/>
        </w:rPr>
        <w:t xml:space="preserve">including </w:t>
      </w:r>
      <w:r w:rsidR="009709AD" w:rsidRPr="009709AD">
        <w:rPr>
          <w:rFonts w:ascii="Times New Roman" w:hAnsi="Times New Roman"/>
          <w:lang w:eastAsia="zh-CN"/>
        </w:rPr>
        <w:t>RX_Next_Highest and RX_Next_Reassembly</w:t>
      </w:r>
      <w:r w:rsidR="009709AD">
        <w:rPr>
          <w:rFonts w:ascii="Times New Roman" w:hAnsi="Times New Roman"/>
          <w:lang w:eastAsia="zh-CN"/>
        </w:rPr>
        <w:t>. B</w:t>
      </w:r>
      <w:r>
        <w:rPr>
          <w:rFonts w:ascii="Times New Roman" w:hAnsi="Times New Roman"/>
          <w:lang w:eastAsia="zh-CN"/>
        </w:rPr>
        <w:t xml:space="preserve">ut different from PDCP, HFN is not needed, therefore, the </w:t>
      </w:r>
      <w:r w:rsidR="009709AD" w:rsidRPr="009709AD">
        <w:rPr>
          <w:rFonts w:ascii="Times New Roman" w:hAnsi="Times New Roman"/>
          <w:lang w:eastAsia="zh-CN"/>
        </w:rPr>
        <w:t>SN of the first received packet containing an SN</w:t>
      </w:r>
      <w:r w:rsidR="009709AD">
        <w:rPr>
          <w:rFonts w:ascii="Times New Roman" w:hAnsi="Times New Roman"/>
          <w:lang w:eastAsia="zh-CN"/>
        </w:rPr>
        <w:t xml:space="preserve"> could be used for RLC window initialization.</w:t>
      </w:r>
    </w:p>
    <w:p w14:paraId="68ED5A77" w14:textId="28AD74D5" w:rsidR="009709AD" w:rsidRPr="009709AD" w:rsidRDefault="009709AD" w:rsidP="005D254F">
      <w:pPr>
        <w:rPr>
          <w:rFonts w:ascii="Times New Roman" w:hAnsi="Times New Roman"/>
          <w:b/>
          <w:bCs/>
          <w:lang w:eastAsia="zh-CN"/>
        </w:rPr>
      </w:pPr>
      <w:r w:rsidRPr="009709AD">
        <w:rPr>
          <w:rFonts w:ascii="Times New Roman" w:hAnsi="Times New Roman" w:hint="eastAsia"/>
          <w:b/>
          <w:bCs/>
          <w:lang w:eastAsia="zh-CN"/>
        </w:rPr>
        <w:t>P</w:t>
      </w:r>
      <w:r w:rsidRPr="009709AD">
        <w:rPr>
          <w:rFonts w:ascii="Times New Roman" w:hAnsi="Times New Roman"/>
          <w:b/>
          <w:bCs/>
          <w:lang w:eastAsia="zh-CN"/>
        </w:rPr>
        <w:t>roposal 3:</w:t>
      </w:r>
      <w:r w:rsidRPr="009709AD">
        <w:rPr>
          <w:b/>
          <w:bCs/>
        </w:rPr>
        <w:t xml:space="preserve"> </w:t>
      </w:r>
      <w:r w:rsidRPr="009709AD">
        <w:rPr>
          <w:rFonts w:ascii="Times New Roman" w:hAnsi="Times New Roman"/>
          <w:b/>
          <w:bCs/>
          <w:lang w:eastAsia="zh-CN"/>
        </w:rPr>
        <w:t>The SN of the first received packet containing an SN could be used for RLC window initialization.</w:t>
      </w:r>
    </w:p>
    <w:bookmarkEnd w:id="2"/>
    <w:p w14:paraId="39082FB7" w14:textId="68BC1055" w:rsidR="00295C42" w:rsidRPr="00295C42" w:rsidRDefault="009709AD" w:rsidP="00295C42">
      <w:pPr>
        <w:pStyle w:val="2"/>
        <w:rPr>
          <w:lang w:eastAsia="zh-CN"/>
        </w:rPr>
      </w:pPr>
      <w:r>
        <w:rPr>
          <w:lang w:eastAsia="zh-CN"/>
        </w:rPr>
        <w:t xml:space="preserve">PTM multiplexing </w:t>
      </w:r>
    </w:p>
    <w:p w14:paraId="45A844E8" w14:textId="77777777" w:rsidR="009709AD" w:rsidRDefault="009709AD" w:rsidP="009709AD">
      <w:pPr>
        <w:rPr>
          <w:rFonts w:ascii="Times New Roman" w:hAnsi="Times New Roman"/>
          <w:lang w:eastAsia="zh-CN"/>
        </w:rPr>
      </w:pPr>
      <w:r>
        <w:rPr>
          <w:rFonts w:ascii="Times New Roman" w:hAnsi="Times New Roman" w:hint="eastAsia"/>
          <w:lang w:eastAsia="zh-CN"/>
        </w:rPr>
        <w:t>Based</w:t>
      </w:r>
      <w:r>
        <w:rPr>
          <w:rFonts w:ascii="Times New Roman" w:hAnsi="Times New Roman"/>
          <w:lang w:eastAsia="zh-CN"/>
        </w:rPr>
        <w:t xml:space="preserve"> </w:t>
      </w:r>
      <w:r>
        <w:rPr>
          <w:rFonts w:ascii="Times New Roman" w:hAnsi="Times New Roman" w:hint="eastAsia"/>
          <w:lang w:eastAsia="zh-CN"/>
        </w:rPr>
        <w:t>on</w:t>
      </w:r>
      <w:r>
        <w:rPr>
          <w:rFonts w:ascii="Times New Roman" w:hAnsi="Times New Roman"/>
          <w:lang w:eastAsia="zh-CN"/>
        </w:rPr>
        <w:t xml:space="preserve"> </w:t>
      </w:r>
      <w:r>
        <w:rPr>
          <w:rFonts w:ascii="Times New Roman" w:hAnsi="Times New Roman" w:hint="eastAsia"/>
          <w:lang w:eastAsia="zh-CN"/>
        </w:rPr>
        <w:t>the</w:t>
      </w:r>
      <w:r>
        <w:rPr>
          <w:rFonts w:ascii="Times New Roman" w:hAnsi="Times New Roman"/>
          <w:lang w:eastAsia="zh-CN"/>
        </w:rPr>
        <w:t xml:space="preserve"> </w:t>
      </w:r>
      <w:r>
        <w:rPr>
          <w:rFonts w:ascii="Times New Roman" w:hAnsi="Times New Roman" w:hint="eastAsia"/>
          <w:lang w:eastAsia="zh-CN"/>
        </w:rPr>
        <w:t>current</w:t>
      </w:r>
      <w:r>
        <w:rPr>
          <w:rFonts w:ascii="Times New Roman" w:hAnsi="Times New Roman"/>
          <w:lang w:eastAsia="zh-CN"/>
        </w:rPr>
        <w:t xml:space="preserve"> progress at least G-CS-RNTI and MBS session is one-to-one mapping, the same with the mapping of G-RNTI and MBS session. And it was agreed that multiplexing</w:t>
      </w:r>
      <w:r>
        <w:rPr>
          <w:rFonts w:ascii="Times New Roman" w:hAnsi="Times New Roman" w:hint="eastAsia"/>
          <w:lang w:eastAsia="zh-CN"/>
        </w:rPr>
        <w:t>/</w:t>
      </w:r>
      <w:r>
        <w:rPr>
          <w:rFonts w:ascii="Times New Roman" w:hAnsi="Times New Roman"/>
          <w:lang w:eastAsia="zh-CN"/>
        </w:rPr>
        <w:t xml:space="preserve">demultiplexing of different logical channels </w:t>
      </w:r>
      <w:r w:rsidRPr="00432ACF">
        <w:rPr>
          <w:rFonts w:ascii="Times New Roman" w:hAnsi="Times New Roman"/>
          <w:lang w:eastAsia="zh-CN"/>
        </w:rPr>
        <w:t>associated with the same G-RNTI is supported for NR MBS.</w:t>
      </w:r>
      <w:r>
        <w:rPr>
          <w:rFonts w:ascii="Times New Roman" w:hAnsi="Times New Roman"/>
          <w:lang w:eastAsia="zh-CN"/>
        </w:rPr>
        <w:t xml:space="preserve"> Besides, </w:t>
      </w:r>
      <w:r>
        <w:rPr>
          <w:rFonts w:ascii="Times New Roman" w:hAnsi="Times New Roman" w:hint="eastAsia"/>
          <w:lang w:eastAsia="zh-CN"/>
        </w:rPr>
        <w:t>m</w:t>
      </w:r>
      <w:r>
        <w:rPr>
          <w:rFonts w:ascii="Times New Roman" w:hAnsi="Times New Roman"/>
          <w:lang w:eastAsia="zh-CN"/>
        </w:rPr>
        <w:t>u</w:t>
      </w:r>
      <w:r w:rsidRPr="00432ACF">
        <w:rPr>
          <w:rFonts w:ascii="Times New Roman" w:hAnsi="Times New Roman" w:hint="eastAsia"/>
          <w:lang w:eastAsia="zh-CN"/>
        </w:rPr>
        <w:t xml:space="preserve">ltiplexing/de-multiplexing of different logical channels </w:t>
      </w:r>
      <w:r w:rsidRPr="00432ACF">
        <w:rPr>
          <w:rFonts w:ascii="Times New Roman" w:hAnsi="Times New Roman" w:hint="eastAsia"/>
          <w:lang w:eastAsia="zh-CN"/>
        </w:rPr>
        <w:lastRenderedPageBreak/>
        <w:t>associated with the C-RNTI is supported for NR MBS.</w:t>
      </w:r>
      <w:r>
        <w:rPr>
          <w:rFonts w:ascii="Times New Roman" w:hAnsi="Times New Roman"/>
          <w:lang w:eastAsia="zh-CN"/>
        </w:rPr>
        <w:t xml:space="preserve"> It </w:t>
      </w:r>
      <w:r w:rsidRPr="00432ACF">
        <w:rPr>
          <w:rFonts w:ascii="Times New Roman" w:hAnsi="Times New Roman"/>
          <w:lang w:eastAsia="zh-CN"/>
        </w:rPr>
        <w:t>seems a spontaneous logic</w:t>
      </w:r>
      <w:r>
        <w:rPr>
          <w:rFonts w:ascii="Times New Roman" w:hAnsi="Times New Roman"/>
          <w:lang w:eastAsia="zh-CN"/>
        </w:rPr>
        <w:t xml:space="preserve"> that m</w:t>
      </w:r>
      <w:r w:rsidRPr="00E2397A">
        <w:rPr>
          <w:rFonts w:ascii="Times New Roman" w:hAnsi="Times New Roman"/>
          <w:lang w:eastAsia="zh-CN"/>
        </w:rPr>
        <w:t xml:space="preserve">ultiplexing/de-multiplexing of different logical channels associated with the same G-CS-RNTI </w:t>
      </w:r>
      <w:r>
        <w:rPr>
          <w:rFonts w:ascii="Times New Roman" w:hAnsi="Times New Roman"/>
          <w:lang w:eastAsia="zh-CN"/>
        </w:rPr>
        <w:t>could be</w:t>
      </w:r>
      <w:r w:rsidRPr="00E2397A">
        <w:rPr>
          <w:rFonts w:ascii="Times New Roman" w:hAnsi="Times New Roman"/>
          <w:lang w:eastAsia="zh-CN"/>
        </w:rPr>
        <w:t xml:space="preserve"> supported for NR MBS.</w:t>
      </w:r>
    </w:p>
    <w:p w14:paraId="4C163A10" w14:textId="493974FB" w:rsidR="00E40B74" w:rsidRDefault="009709AD" w:rsidP="00E40B74">
      <w:pPr>
        <w:jc w:val="center"/>
      </w:pPr>
      <w:r>
        <w:object w:dxaOrig="10118" w:dyaOrig="8550" w14:anchorId="57286FC8">
          <v:shape id="_x0000_i1027" type="#_x0000_t75" style="width:306.95pt;height:260.4pt" o:ole="">
            <v:imagedata r:id="rId12" o:title=""/>
          </v:shape>
          <o:OLEObject Type="Embed" ProgID="Visio.Drawing.15" ShapeID="_x0000_i1027" DrawAspect="Content" ObjectID="_1689764091" r:id="rId13"/>
        </w:object>
      </w:r>
    </w:p>
    <w:p w14:paraId="799DCE50" w14:textId="594E498C" w:rsidR="00E40B74" w:rsidRDefault="00E40B74" w:rsidP="009D62C3">
      <w:pPr>
        <w:jc w:val="center"/>
        <w:rPr>
          <w:rFonts w:ascii="Times New Roman" w:hAnsi="Times New Roman"/>
          <w:lang w:eastAsia="zh-CN"/>
        </w:rPr>
      </w:pPr>
      <w:r w:rsidRPr="009D62C3">
        <w:rPr>
          <w:rFonts w:ascii="Times New Roman" w:hAnsi="Times New Roman" w:hint="eastAsia"/>
          <w:lang w:eastAsia="zh-CN"/>
        </w:rPr>
        <w:t>Figure</w:t>
      </w:r>
      <w:r w:rsidRPr="009D62C3">
        <w:rPr>
          <w:rFonts w:ascii="Times New Roman" w:hAnsi="Times New Roman"/>
          <w:lang w:eastAsia="zh-CN"/>
        </w:rPr>
        <w:t xml:space="preserve"> </w:t>
      </w:r>
      <w:r w:rsidR="009D62C3" w:rsidRPr="009D62C3">
        <w:rPr>
          <w:rFonts w:ascii="Times New Roman" w:hAnsi="Times New Roman"/>
          <w:lang w:eastAsia="zh-CN"/>
        </w:rPr>
        <w:t>4</w:t>
      </w:r>
      <w:r w:rsidRPr="009D62C3">
        <w:rPr>
          <w:rFonts w:ascii="Times New Roman" w:hAnsi="Times New Roman"/>
          <w:lang w:eastAsia="zh-CN"/>
        </w:rPr>
        <w:t xml:space="preserve"> </w:t>
      </w:r>
      <w:r w:rsidRPr="009D62C3">
        <w:rPr>
          <w:rFonts w:ascii="Times New Roman" w:hAnsi="Times New Roman" w:hint="eastAsia"/>
          <w:lang w:eastAsia="zh-CN"/>
        </w:rPr>
        <w:t>MBS</w:t>
      </w:r>
      <w:r w:rsidRPr="009D62C3">
        <w:rPr>
          <w:rFonts w:ascii="Times New Roman" w:hAnsi="Times New Roman"/>
          <w:lang w:eastAsia="zh-CN"/>
        </w:rPr>
        <w:t xml:space="preserve"> </w:t>
      </w:r>
      <w:r w:rsidRPr="009D62C3">
        <w:rPr>
          <w:rFonts w:ascii="Times New Roman" w:hAnsi="Times New Roman" w:hint="eastAsia"/>
          <w:lang w:eastAsia="zh-CN"/>
        </w:rPr>
        <w:t>multiplexing</w:t>
      </w:r>
    </w:p>
    <w:p w14:paraId="2B685B80" w14:textId="1883405C" w:rsidR="009709AD" w:rsidRPr="009709AD" w:rsidRDefault="009709AD" w:rsidP="009709AD">
      <w:pPr>
        <w:ind w:left="992" w:hangingChars="496" w:hanging="992"/>
        <w:rPr>
          <w:rFonts w:ascii="Times New Roman" w:hAnsi="Times New Roman"/>
          <w:b/>
          <w:bCs/>
          <w:lang w:eastAsia="zh-CN"/>
        </w:rPr>
      </w:pPr>
      <w:r w:rsidRPr="00E2397A">
        <w:rPr>
          <w:rFonts w:ascii="Times New Roman" w:hAnsi="Times New Roman" w:hint="eastAsia"/>
          <w:b/>
          <w:bCs/>
          <w:lang w:eastAsia="zh-CN"/>
        </w:rPr>
        <w:t>P</w:t>
      </w:r>
      <w:r w:rsidRPr="00E2397A">
        <w:rPr>
          <w:rFonts w:ascii="Times New Roman" w:hAnsi="Times New Roman"/>
          <w:b/>
          <w:bCs/>
          <w:lang w:eastAsia="zh-CN"/>
        </w:rPr>
        <w:t>roposal 4: Multiplexing/de-multiplexing of different logical channels associated with the same G-CS-RNTI could be supported for NR MBS.</w:t>
      </w:r>
    </w:p>
    <w:p w14:paraId="6E89B4AE" w14:textId="4ECF57EB" w:rsidR="00CD4C7B" w:rsidRPr="001625D3" w:rsidRDefault="00315925" w:rsidP="002C2AF9">
      <w:pPr>
        <w:pStyle w:val="1"/>
      </w:pPr>
      <w:r w:rsidRPr="001625D3">
        <w:rPr>
          <w:lang w:eastAsia="zh-CN"/>
        </w:rPr>
        <w:t>Conclusions</w:t>
      </w:r>
    </w:p>
    <w:p w14:paraId="33E57265" w14:textId="0DB0AF0F"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In this paper,</w:t>
      </w:r>
      <w:r w:rsidR="009D62C3">
        <w:rPr>
          <w:rFonts w:ascii="Times New Roman" w:hAnsi="Times New Roman"/>
          <w:sz w:val="22"/>
          <w:szCs w:val="22"/>
          <w:lang w:eastAsia="zh-CN"/>
        </w:rPr>
        <w:t xml:space="preserve"> </w:t>
      </w:r>
      <w:r w:rsidR="00206DDD">
        <w:rPr>
          <w:rFonts w:ascii="Times New Roman" w:hAnsi="Times New Roman"/>
          <w:sz w:val="22"/>
          <w:szCs w:val="22"/>
          <w:lang w:eastAsia="zh-CN"/>
        </w:rPr>
        <w:t xml:space="preserve">we </w:t>
      </w:r>
      <w:r w:rsidR="00E86886">
        <w:rPr>
          <w:rFonts w:ascii="Times New Roman" w:hAnsi="Times New Roman"/>
          <w:sz w:val="22"/>
          <w:szCs w:val="22"/>
          <w:lang w:eastAsia="zh-CN"/>
        </w:rPr>
        <w:t xml:space="preserve">analysis </w:t>
      </w:r>
      <w:r w:rsidR="00206DDD">
        <w:rPr>
          <w:rFonts w:ascii="Times New Roman" w:hAnsi="Times New Roman"/>
          <w:sz w:val="22"/>
          <w:szCs w:val="22"/>
          <w:lang w:eastAsia="zh-CN"/>
        </w:rPr>
        <w:t xml:space="preserve">the </w:t>
      </w:r>
      <w:r w:rsidR="009D62C3">
        <w:rPr>
          <w:rFonts w:ascii="Times New Roman" w:hAnsi="Times New Roman"/>
          <w:sz w:val="22"/>
          <w:szCs w:val="22"/>
          <w:lang w:eastAsia="zh-CN"/>
        </w:rPr>
        <w:t>open issues related to L2 structure</w:t>
      </w:r>
      <w:r w:rsidR="00E86886">
        <w:rPr>
          <w:rFonts w:ascii="Times New Roman" w:hAnsi="Times New Roman"/>
          <w:sz w:val="22"/>
          <w:szCs w:val="22"/>
          <w:lang w:eastAsia="zh-CN"/>
        </w:rPr>
        <w:t xml:space="preserve">. Our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61A27AC4" w14:textId="2CBCA949" w:rsidR="00206DDD" w:rsidRDefault="00206DDD" w:rsidP="00206DDD">
      <w:pPr>
        <w:rPr>
          <w:rFonts w:ascii="Times New Roman" w:hAnsi="Times New Roman"/>
          <w:b/>
          <w:bCs/>
          <w:lang w:eastAsia="zh-CN"/>
        </w:rPr>
      </w:pPr>
      <w:r w:rsidRPr="006724FA">
        <w:rPr>
          <w:rFonts w:ascii="Times New Roman" w:hAnsi="Times New Roman" w:hint="eastAsia"/>
          <w:b/>
          <w:bCs/>
          <w:lang w:eastAsia="zh-CN"/>
        </w:rPr>
        <w:t>P</w:t>
      </w:r>
      <w:r w:rsidRPr="006724FA">
        <w:rPr>
          <w:rFonts w:ascii="Times New Roman" w:hAnsi="Times New Roman"/>
          <w:b/>
          <w:bCs/>
          <w:lang w:eastAsia="zh-CN"/>
        </w:rPr>
        <w:t>roposal 1</w:t>
      </w:r>
      <w:r w:rsidRPr="006724FA">
        <w:rPr>
          <w:rFonts w:ascii="Times New Roman" w:hAnsi="Times New Roman" w:hint="eastAsia"/>
          <w:b/>
          <w:bCs/>
          <w:lang w:eastAsia="zh-CN"/>
        </w:rPr>
        <w:t>:</w:t>
      </w:r>
      <w:r w:rsidRPr="006724FA">
        <w:rPr>
          <w:rFonts w:ascii="Times New Roman" w:hAnsi="Times New Roman"/>
          <w:b/>
          <w:bCs/>
          <w:lang w:eastAsia="zh-CN"/>
        </w:rPr>
        <w:t xml:space="preserve"> SDAP header, at least QFI should be kept.</w:t>
      </w:r>
    </w:p>
    <w:p w14:paraId="5CB714FB" w14:textId="092FD5EC" w:rsidR="009D62C3" w:rsidRDefault="009D62C3" w:rsidP="00206DDD">
      <w:pPr>
        <w:rPr>
          <w:rFonts w:ascii="Times New Roman" w:hAnsi="Times New Roman"/>
          <w:b/>
          <w:bCs/>
          <w:lang w:eastAsia="zh-CN"/>
        </w:rPr>
      </w:pPr>
      <w:r w:rsidRPr="009D62C3">
        <w:rPr>
          <w:rFonts w:ascii="Times New Roman" w:hAnsi="Times New Roman"/>
          <w:b/>
          <w:bCs/>
          <w:lang w:eastAsia="zh-CN"/>
        </w:rPr>
        <w:t xml:space="preserve">Proposal 2: gNB could indicate the current state variables to UE for PDCP synchronization between UE and gNB.  </w:t>
      </w:r>
    </w:p>
    <w:p w14:paraId="7129E388" w14:textId="77777777" w:rsidR="00A67097" w:rsidRDefault="00A67097" w:rsidP="009D62C3">
      <w:pPr>
        <w:rPr>
          <w:rFonts w:ascii="Times New Roman" w:hAnsi="Times New Roman"/>
          <w:b/>
          <w:bCs/>
          <w:lang w:eastAsia="zh-CN"/>
        </w:rPr>
      </w:pPr>
      <w:r w:rsidRPr="00A67097">
        <w:rPr>
          <w:rFonts w:ascii="Times New Roman" w:hAnsi="Times New Roman"/>
          <w:b/>
          <w:bCs/>
          <w:lang w:eastAsia="zh-CN"/>
        </w:rPr>
        <w:t>Proposal 3: RAN2 is kindly asked that only RLC-UM for PTM is supported.</w:t>
      </w:r>
    </w:p>
    <w:p w14:paraId="00F7737F" w14:textId="22FD7979" w:rsidR="009D62C3" w:rsidRPr="004E2A72" w:rsidRDefault="009D62C3" w:rsidP="009D62C3">
      <w:pPr>
        <w:rPr>
          <w:rFonts w:ascii="Times New Roman" w:hAnsi="Times New Roman"/>
          <w:b/>
          <w:bCs/>
          <w:lang w:eastAsia="zh-CN"/>
        </w:rPr>
      </w:pPr>
      <w:r>
        <w:rPr>
          <w:rFonts w:ascii="Times New Roman" w:hAnsi="Times New Roman"/>
          <w:b/>
          <w:bCs/>
          <w:lang w:eastAsia="zh-CN"/>
        </w:rPr>
        <w:t xml:space="preserve">Proposal 4: </w:t>
      </w:r>
      <w:r w:rsidRPr="004E2A72">
        <w:rPr>
          <w:rFonts w:ascii="Times New Roman" w:hAnsi="Times New Roman"/>
          <w:b/>
          <w:bCs/>
          <w:lang w:eastAsia="zh-CN"/>
        </w:rPr>
        <w:t>If NR associate a G-RNTI with a specific MBS service:</w:t>
      </w:r>
    </w:p>
    <w:p w14:paraId="30166CBC" w14:textId="77777777" w:rsidR="009D62C3" w:rsidRPr="004E2A72" w:rsidRDefault="009D62C3" w:rsidP="009D62C3">
      <w:pPr>
        <w:pStyle w:val="af2"/>
        <w:numPr>
          <w:ilvl w:val="0"/>
          <w:numId w:val="15"/>
        </w:numPr>
        <w:rPr>
          <w:rFonts w:ascii="Times New Roman" w:hAnsi="Times New Roman"/>
          <w:b/>
          <w:bCs/>
          <w:lang w:eastAsia="zh-CN"/>
        </w:rPr>
      </w:pPr>
      <w:r w:rsidRPr="004E2A72">
        <w:rPr>
          <w:rFonts w:ascii="Times New Roman" w:hAnsi="Times New Roman"/>
          <w:b/>
          <w:bCs/>
          <w:lang w:eastAsia="zh-CN"/>
        </w:rPr>
        <w:t>multiplexing of MAC SDUs of different logical channels linked to the same MBS session could be supported</w:t>
      </w:r>
      <w:r>
        <w:rPr>
          <w:rFonts w:ascii="Times New Roman" w:hAnsi="Times New Roman" w:hint="eastAsia"/>
          <w:b/>
          <w:bCs/>
          <w:lang w:eastAsia="zh-CN"/>
        </w:rPr>
        <w:t>;</w:t>
      </w:r>
    </w:p>
    <w:p w14:paraId="1DF5FCFF" w14:textId="0057A391" w:rsidR="009D62C3" w:rsidRPr="009D62C3" w:rsidRDefault="009D62C3" w:rsidP="009D62C3">
      <w:pPr>
        <w:pStyle w:val="af2"/>
        <w:numPr>
          <w:ilvl w:val="0"/>
          <w:numId w:val="15"/>
        </w:numPr>
        <w:rPr>
          <w:rFonts w:ascii="Times New Roman" w:hAnsi="Times New Roman"/>
          <w:b/>
          <w:bCs/>
          <w:lang w:eastAsia="zh-CN"/>
        </w:rPr>
      </w:pPr>
      <w:r w:rsidRPr="004E2A72">
        <w:rPr>
          <w:rFonts w:ascii="Times New Roman" w:hAnsi="Times New Roman"/>
          <w:b/>
          <w:bCs/>
          <w:lang w:eastAsia="zh-CN"/>
        </w:rPr>
        <w:t xml:space="preserve">multiplexing of MAC SDUs of different logical channels linked to different MBS session </w:t>
      </w:r>
      <w:r w:rsidRPr="004E2A72">
        <w:rPr>
          <w:rFonts w:ascii="Times New Roman" w:hAnsi="Times New Roman" w:hint="eastAsia"/>
          <w:b/>
          <w:bCs/>
          <w:lang w:eastAsia="zh-CN"/>
        </w:rPr>
        <w:t>shou</w:t>
      </w:r>
      <w:r w:rsidRPr="004E2A72">
        <w:rPr>
          <w:rFonts w:ascii="Times New Roman" w:hAnsi="Times New Roman"/>
          <w:b/>
          <w:bCs/>
          <w:lang w:eastAsia="zh-CN"/>
        </w:rPr>
        <w:t>ld not be supported</w:t>
      </w:r>
      <w:r>
        <w:rPr>
          <w:rFonts w:ascii="Times New Roman" w:hAnsi="Times New Roman"/>
          <w:b/>
          <w:bCs/>
          <w:lang w:eastAsia="zh-CN"/>
        </w:rPr>
        <w:t>.</w:t>
      </w:r>
    </w:p>
    <w:p w14:paraId="63DB47B0" w14:textId="1E89EE34" w:rsidR="00495C84" w:rsidRDefault="00495C84" w:rsidP="00495C84">
      <w:pPr>
        <w:pStyle w:val="1"/>
        <w:rPr>
          <w:lang w:eastAsia="zh-CN"/>
        </w:rPr>
      </w:pPr>
      <w:r>
        <w:rPr>
          <w:rFonts w:hint="eastAsia"/>
          <w:lang w:eastAsia="zh-CN"/>
        </w:rPr>
        <w:t>A</w:t>
      </w:r>
      <w:r>
        <w:rPr>
          <w:lang w:eastAsia="zh-CN"/>
        </w:rPr>
        <w:t>nnex</w:t>
      </w:r>
    </w:p>
    <w:p w14:paraId="5DDC30C3" w14:textId="125C3772" w:rsidR="009709AD" w:rsidRPr="001F051E" w:rsidRDefault="009709AD" w:rsidP="00495C84">
      <w:pPr>
        <w:pStyle w:val="af6"/>
        <w:rPr>
          <w:lang w:eastAsia="zh-CN"/>
        </w:rPr>
      </w:pPr>
      <w:r w:rsidRPr="001F051E">
        <w:rPr>
          <w:rFonts w:hint="eastAsia"/>
          <w:lang w:eastAsia="zh-CN"/>
        </w:rPr>
        <w:t>R</w:t>
      </w:r>
      <w:r w:rsidRPr="001F051E">
        <w:rPr>
          <w:lang w:eastAsia="zh-CN"/>
        </w:rPr>
        <w:t>AN2#112-e</w:t>
      </w:r>
      <w:r>
        <w:rPr>
          <w:lang w:eastAsia="zh-CN"/>
        </w:rPr>
        <w:t xml:space="preserve"> [</w:t>
      </w:r>
      <w:r w:rsidR="00495C84">
        <w:rPr>
          <w:lang w:eastAsia="zh-CN"/>
        </w:rPr>
        <w:t>3</w:t>
      </w:r>
      <w:r>
        <w:rPr>
          <w:lang w:eastAsia="zh-CN"/>
        </w:rPr>
        <w:t>]</w:t>
      </w:r>
    </w:p>
    <w:p w14:paraId="6347873F" w14:textId="77777777" w:rsidR="009709AD" w:rsidRPr="008C090D" w:rsidRDefault="009709AD" w:rsidP="009709AD">
      <w:pPr>
        <w:numPr>
          <w:ilvl w:val="0"/>
          <w:numId w:val="3"/>
        </w:numPr>
        <w:tabs>
          <w:tab w:val="clear" w:pos="1619"/>
          <w:tab w:val="num" w:pos="1305"/>
        </w:tabs>
        <w:rPr>
          <w:rFonts w:ascii="Times New Roman" w:hAnsi="Times New Roman"/>
          <w:b/>
          <w:lang w:eastAsia="zh-CN"/>
        </w:rPr>
      </w:pPr>
      <w:r w:rsidRPr="008C090D">
        <w:rPr>
          <w:rFonts w:ascii="Times New Roman" w:hAnsi="Times New Roman"/>
          <w:b/>
          <w:lang w:eastAsia="zh-CN"/>
        </w:rPr>
        <w:lastRenderedPageBreak/>
        <w:t>The function of mapping from QoS flows to MBS RBs in SDAP is needed for NR MBS. TBD whether any SDAP header is needed.</w:t>
      </w:r>
    </w:p>
    <w:p w14:paraId="4A1C76FE"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(Working assumption) no SDAP functions other than “mapping from QoS flows to radio bearers” and “transfer of user plane data” are supported for MBS. FFS whether to support QoS flows to radio bearers remapping.</w:t>
      </w:r>
    </w:p>
    <w:p w14:paraId="410DD8D2"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 xml:space="preserve">In general: RAN2 wait for SA3’s progress for discussing security issues. TBD whether we need to send LS to SA3. </w:t>
      </w:r>
    </w:p>
    <w:p w14:paraId="4B43D55E"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 xml:space="preserve">RoHC (at least U-mode) can be configured for NR MBS bearers. This is applicable for Mcast, assume this is applicable also to broadcast. </w:t>
      </w:r>
    </w:p>
    <w:p w14:paraId="045D5244"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 xml:space="preserve">RoHC is located at PDCP. </w:t>
      </w:r>
    </w:p>
    <w:p w14:paraId="0B29A963"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The reordering and in-order delivery function in PDCP is supported for NR MBS.</w:t>
      </w:r>
    </w:p>
    <w:p w14:paraId="5853F4A9"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The following PDCP functions are also supported for NR MBS:</w:t>
      </w:r>
      <w:bookmarkStart w:id="4" w:name="OLE_LINK1"/>
      <w:bookmarkStart w:id="5" w:name="OLE_LINK2"/>
      <w:r w:rsidRPr="008C090D">
        <w:rPr>
          <w:rFonts w:ascii="Times New Roman" w:hAnsi="Times New Roman"/>
          <w:b/>
          <w:lang w:eastAsia="zh-CN"/>
        </w:rPr>
        <w:t xml:space="preserve"> transfer of data; maintenance of PDCP SNs; duplicate discarding</w:t>
      </w:r>
      <w:bookmarkEnd w:id="4"/>
      <w:bookmarkEnd w:id="5"/>
      <w:r w:rsidRPr="008C090D">
        <w:rPr>
          <w:rFonts w:ascii="Times New Roman" w:hAnsi="Times New Roman"/>
          <w:b/>
          <w:lang w:eastAsia="zh-CN"/>
        </w:rPr>
        <w:t>. Other PDCP functions are FFS.</w:t>
      </w:r>
    </w:p>
    <w:p w14:paraId="27DDCBFE"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RLC AM is supported for PTP transmission of NR MBS.</w:t>
      </w:r>
    </w:p>
    <w:p w14:paraId="02E78587"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RLC UM is supported for PTP transmission of NR MBS.</w:t>
      </w:r>
    </w:p>
    <w:p w14:paraId="06FA2CA4"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RLC UM is supported for PTM transmission of NR MBS.</w:t>
      </w:r>
    </w:p>
    <w:p w14:paraId="468F4395"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RLC TM is not supported for PTP transmission of NR MBS.</w:t>
      </w:r>
    </w:p>
    <w:p w14:paraId="012077DA" w14:textId="77777777" w:rsidR="009709AD" w:rsidRPr="008C090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RLC TM is not supported for PTM transmission of NR MBS.</w:t>
      </w:r>
    </w:p>
    <w:p w14:paraId="55A28A62" w14:textId="77777777" w:rsidR="009709AD" w:rsidRDefault="009709AD" w:rsidP="009709AD">
      <w:pPr>
        <w:numPr>
          <w:ilvl w:val="0"/>
          <w:numId w:val="3"/>
        </w:numPr>
        <w:rPr>
          <w:rFonts w:ascii="Times New Roman" w:hAnsi="Times New Roman"/>
          <w:b/>
          <w:lang w:eastAsia="zh-CN"/>
        </w:rPr>
      </w:pPr>
      <w:r w:rsidRPr="008C090D">
        <w:rPr>
          <w:rFonts w:ascii="Times New Roman" w:hAnsi="Times New Roman"/>
          <w:b/>
          <w:lang w:eastAsia="zh-CN"/>
        </w:rPr>
        <w:t>FFS for PTM if multiplexing/de-multiplexing of different logical channels are to be supported in MAC for NR MBS.</w:t>
      </w:r>
    </w:p>
    <w:p w14:paraId="57A3C78A" w14:textId="6C5069DB" w:rsidR="009709AD" w:rsidRDefault="009709AD" w:rsidP="009709AD">
      <w:pPr>
        <w:rPr>
          <w:rFonts w:ascii="Times New Roman" w:hAnsi="Times New Roman"/>
          <w:bCs/>
          <w:lang w:eastAsia="zh-CN"/>
        </w:rPr>
      </w:pPr>
      <w:r w:rsidRPr="001F051E">
        <w:rPr>
          <w:rFonts w:ascii="Times New Roman" w:hAnsi="Times New Roman" w:hint="eastAsia"/>
          <w:bCs/>
          <w:lang w:eastAsia="zh-CN"/>
        </w:rPr>
        <w:t>R</w:t>
      </w:r>
      <w:r w:rsidRPr="001F051E">
        <w:rPr>
          <w:rFonts w:ascii="Times New Roman" w:hAnsi="Times New Roman"/>
          <w:bCs/>
          <w:lang w:eastAsia="zh-CN"/>
        </w:rPr>
        <w:t>AN2#113</w:t>
      </w:r>
      <w:r>
        <w:rPr>
          <w:rFonts w:ascii="Times New Roman" w:hAnsi="Times New Roman"/>
          <w:bCs/>
          <w:lang w:eastAsia="zh-CN"/>
        </w:rPr>
        <w:t>-e [</w:t>
      </w:r>
      <w:r w:rsidR="00495C84">
        <w:rPr>
          <w:rFonts w:ascii="Times New Roman" w:hAnsi="Times New Roman"/>
          <w:bCs/>
          <w:lang w:eastAsia="zh-CN"/>
        </w:rPr>
        <w:t>4</w:t>
      </w:r>
      <w:r>
        <w:rPr>
          <w:rFonts w:ascii="Times New Roman" w:hAnsi="Times New Roman"/>
          <w:bCs/>
          <w:lang w:eastAsia="zh-CN"/>
        </w:rPr>
        <w:t>]</w:t>
      </w:r>
    </w:p>
    <w:p w14:paraId="412ADAB1" w14:textId="77777777" w:rsidR="009709AD" w:rsidRPr="001F051E" w:rsidRDefault="009709AD" w:rsidP="009709AD">
      <w:pPr>
        <w:pStyle w:val="Agreement"/>
        <w:tabs>
          <w:tab w:val="num" w:pos="9990"/>
        </w:tabs>
        <w:jc w:val="both"/>
      </w:pPr>
      <w:r>
        <w:t>For the case that both PTM and PTP are RLC-UM, configuration with No L2 ARQ and with</w:t>
      </w:r>
      <w:r w:rsidRPr="00C429D7">
        <w:t xml:space="preserve"> PDCP anchored PTM – PTP </w:t>
      </w:r>
      <w:r>
        <w:t>switching shall be supported (e.g. for services that would typically be configured with RLC UM for unicast).</w:t>
      </w:r>
    </w:p>
    <w:p w14:paraId="24147ECF" w14:textId="0407106C" w:rsidR="009709AD" w:rsidRDefault="009709AD" w:rsidP="009709AD">
      <w:pPr>
        <w:rPr>
          <w:rFonts w:ascii="Times New Roman" w:hAnsi="Times New Roman"/>
          <w:bCs/>
          <w:lang w:eastAsia="zh-CN"/>
        </w:rPr>
      </w:pPr>
      <w:r w:rsidRPr="001F051E">
        <w:rPr>
          <w:rFonts w:ascii="Times New Roman" w:hAnsi="Times New Roman" w:hint="eastAsia"/>
          <w:bCs/>
          <w:lang w:eastAsia="zh-CN"/>
        </w:rPr>
        <w:t>R</w:t>
      </w:r>
      <w:r w:rsidRPr="001F051E">
        <w:rPr>
          <w:rFonts w:ascii="Times New Roman" w:hAnsi="Times New Roman"/>
          <w:bCs/>
          <w:lang w:eastAsia="zh-CN"/>
        </w:rPr>
        <w:t>AN2#113bis</w:t>
      </w:r>
      <w:r>
        <w:rPr>
          <w:rFonts w:ascii="Times New Roman" w:hAnsi="Times New Roman"/>
          <w:bCs/>
          <w:lang w:eastAsia="zh-CN"/>
        </w:rPr>
        <w:t>-e [</w:t>
      </w:r>
      <w:r w:rsidR="00495C84">
        <w:rPr>
          <w:rFonts w:ascii="Times New Roman" w:hAnsi="Times New Roman"/>
          <w:bCs/>
          <w:lang w:eastAsia="zh-CN"/>
        </w:rPr>
        <w:t>5</w:t>
      </w:r>
      <w:r>
        <w:rPr>
          <w:rFonts w:ascii="Times New Roman" w:hAnsi="Times New Roman"/>
          <w:bCs/>
          <w:lang w:eastAsia="zh-CN"/>
        </w:rPr>
        <w:t>]</w:t>
      </w:r>
    </w:p>
    <w:p w14:paraId="4151A21E" w14:textId="77777777" w:rsidR="009709AD" w:rsidRPr="003D539C" w:rsidRDefault="009709AD" w:rsidP="009709AD">
      <w:pPr>
        <w:pStyle w:val="Agreement"/>
        <w:jc w:val="both"/>
      </w:pPr>
      <w:r w:rsidRPr="003D539C">
        <w:t>For a given UE, if the MRB’s QoS requirements are not met via PTM, switching to PTP with RLC-AM shall be supported.</w:t>
      </w:r>
    </w:p>
    <w:p w14:paraId="73C52758" w14:textId="77777777" w:rsidR="009709AD" w:rsidRPr="003D539C" w:rsidRDefault="009709AD" w:rsidP="009709AD">
      <w:pPr>
        <w:pStyle w:val="Agreement"/>
        <w:numPr>
          <w:ilvl w:val="0"/>
          <w:numId w:val="0"/>
        </w:numPr>
        <w:ind w:left="1619"/>
        <w:jc w:val="both"/>
      </w:pPr>
      <w:r w:rsidRPr="003D539C">
        <w:t>Chair: NOTE that the below agreements are only based on architecture decisions so far. The reliability discussion not concluded yet i.e. other cases than RLC UM + RLC UM. PTM PTP switch for such other cases is FFS</w:t>
      </w:r>
    </w:p>
    <w:p w14:paraId="6D8361FD" w14:textId="77777777" w:rsidR="009709AD" w:rsidRPr="003D539C" w:rsidRDefault="009709AD" w:rsidP="009709AD">
      <w:pPr>
        <w:pStyle w:val="Agreement"/>
        <w:jc w:val="both"/>
      </w:pPr>
      <w:r w:rsidRPr="003D539C">
        <w:t>Dynamic PTM/PTP switch is supported for a split MRB bearer (type) with a common (single) PDCP entity.</w:t>
      </w:r>
    </w:p>
    <w:p w14:paraId="64530D09" w14:textId="77777777" w:rsidR="009709AD" w:rsidRPr="003D539C" w:rsidRDefault="009709AD" w:rsidP="009709AD">
      <w:pPr>
        <w:pStyle w:val="Agreement"/>
        <w:jc w:val="both"/>
      </w:pPr>
      <w:r w:rsidRPr="003D539C">
        <w:t>As a baseline, no new UE based signalling is introduced to support gNB switch decision (e.g. PDCP SR for high reliability is still TBD)</w:t>
      </w:r>
    </w:p>
    <w:p w14:paraId="61280249" w14:textId="77777777" w:rsidR="009709AD" w:rsidRPr="003D539C" w:rsidRDefault="009709AD" w:rsidP="009709AD">
      <w:pPr>
        <w:pStyle w:val="Agreement"/>
        <w:jc w:val="both"/>
      </w:pPr>
      <w:r w:rsidRPr="003D539C">
        <w:lastRenderedPageBreak/>
        <w:t>Assuming a split-MRB (as agreed during the online session) configured with a PTM leg and PTP leg, the usage of the PTP leg cannot be deactivated (i.e. the UE needs to always monitor C-RNTI) after the necessary split-MRB configuration.</w:t>
      </w:r>
    </w:p>
    <w:p w14:paraId="56EC9990" w14:textId="77777777" w:rsidR="009709AD" w:rsidRPr="001F051E" w:rsidRDefault="009709AD" w:rsidP="009709AD">
      <w:pPr>
        <w:pStyle w:val="Agreement"/>
        <w:jc w:val="both"/>
      </w:pPr>
      <w:r w:rsidRPr="003D539C">
        <w:t>Assuming a split-MRB (as agreed during the online session) configured with a PTM leg and PTP leg, it is FFS whether the usage of the PTM leg of the split-MRB may be subject to activation or deactivation and the details of such.</w:t>
      </w:r>
    </w:p>
    <w:p w14:paraId="4DCC0A7E" w14:textId="100650DA" w:rsidR="009709AD" w:rsidRDefault="009709AD" w:rsidP="009709AD">
      <w:pPr>
        <w:rPr>
          <w:rFonts w:ascii="Times New Roman" w:hAnsi="Times New Roman"/>
          <w:bCs/>
          <w:lang w:eastAsia="zh-CN"/>
        </w:rPr>
      </w:pPr>
      <w:r w:rsidRPr="001F051E">
        <w:rPr>
          <w:rFonts w:ascii="Times New Roman" w:hAnsi="Times New Roman" w:hint="eastAsia"/>
          <w:bCs/>
          <w:lang w:eastAsia="zh-CN"/>
        </w:rPr>
        <w:t>R</w:t>
      </w:r>
      <w:r w:rsidRPr="001F051E">
        <w:rPr>
          <w:rFonts w:ascii="Times New Roman" w:hAnsi="Times New Roman"/>
          <w:bCs/>
          <w:lang w:eastAsia="zh-CN"/>
        </w:rPr>
        <w:t>AN2#114</w:t>
      </w:r>
      <w:r>
        <w:rPr>
          <w:rFonts w:ascii="Times New Roman" w:hAnsi="Times New Roman"/>
          <w:bCs/>
          <w:lang w:eastAsia="zh-CN"/>
        </w:rPr>
        <w:t>-e [</w:t>
      </w:r>
      <w:r w:rsidR="00495C84">
        <w:rPr>
          <w:rFonts w:ascii="Times New Roman" w:hAnsi="Times New Roman"/>
          <w:bCs/>
          <w:lang w:eastAsia="zh-CN"/>
        </w:rPr>
        <w:t>6</w:t>
      </w:r>
      <w:r>
        <w:rPr>
          <w:rFonts w:ascii="Times New Roman" w:hAnsi="Times New Roman"/>
          <w:bCs/>
          <w:lang w:eastAsia="zh-CN"/>
        </w:rPr>
        <w:t>]</w:t>
      </w:r>
    </w:p>
    <w:p w14:paraId="27BB742B" w14:textId="5C3E65D7" w:rsidR="009709AD" w:rsidRDefault="009709AD" w:rsidP="009709AD">
      <w:pPr>
        <w:pStyle w:val="Agreement"/>
        <w:jc w:val="both"/>
      </w:pPr>
      <w:r w:rsidRPr="00017039">
        <w:t xml:space="preserve">RLC-AM is not supported for PTM (for MBS R17 WI). </w:t>
      </w:r>
    </w:p>
    <w:p w14:paraId="32EBD984" w14:textId="77777777" w:rsidR="00495C84" w:rsidRPr="00017039" w:rsidRDefault="00495C84" w:rsidP="00495C84">
      <w:pPr>
        <w:pStyle w:val="Agreement"/>
      </w:pPr>
      <w:r w:rsidRPr="00017039">
        <w:rPr>
          <w:bCs/>
        </w:rPr>
        <w:t>O</w:t>
      </w:r>
      <w:r w:rsidRPr="00017039">
        <w:t xml:space="preserve">ne-to-one mapping between G-RNTI and MBS session is supported in NR MBS. Other mappings FFS </w:t>
      </w:r>
    </w:p>
    <w:p w14:paraId="1D0476CB" w14:textId="77777777" w:rsidR="00495C84" w:rsidRPr="00017039" w:rsidRDefault="00495C84" w:rsidP="00495C84">
      <w:pPr>
        <w:pStyle w:val="Agreement"/>
      </w:pPr>
      <w:r w:rsidRPr="00017039">
        <w:rPr>
          <w:bCs/>
        </w:rPr>
        <w:t>O</w:t>
      </w:r>
      <w:r w:rsidRPr="00017039">
        <w:t>ne-to-one mapping between G-</w:t>
      </w:r>
      <w:r w:rsidRPr="00017039">
        <w:rPr>
          <w:rFonts w:eastAsia="宋体"/>
          <w:lang w:eastAsia="zh-CN"/>
        </w:rPr>
        <w:t>CS-</w:t>
      </w:r>
      <w:r w:rsidRPr="00017039">
        <w:t>RNTI and MBS session is supported in NR MBS. Other mappings FFS.</w:t>
      </w:r>
    </w:p>
    <w:p w14:paraId="4F4E1B6B" w14:textId="77777777" w:rsidR="00495C84" w:rsidRPr="00017039" w:rsidRDefault="00495C84" w:rsidP="00495C84">
      <w:pPr>
        <w:pStyle w:val="Agreement"/>
      </w:pPr>
      <w:r w:rsidRPr="00017039">
        <w:t>A UE can support multiple G-RNTIs/G-CS-RNTIs, It is FFS whether this depends on UE capability. Inform RAN1 of this agreement.</w:t>
      </w:r>
    </w:p>
    <w:p w14:paraId="027EB144" w14:textId="77777777" w:rsidR="00495C84" w:rsidRPr="00017039" w:rsidRDefault="00495C84" w:rsidP="00495C84">
      <w:pPr>
        <w:pStyle w:val="Agreement"/>
        <w:rPr>
          <w:lang w:val="en-US"/>
        </w:rPr>
      </w:pPr>
      <w:r w:rsidRPr="00017039">
        <w:rPr>
          <w:lang w:val="en-US"/>
        </w:rPr>
        <w:t>Multiple MBS QoS flows corresponding to the same MBS session can be mapped to one or more than one MBS radio bearers.</w:t>
      </w:r>
    </w:p>
    <w:p w14:paraId="51632590" w14:textId="77777777" w:rsidR="00495C84" w:rsidRPr="00017039" w:rsidRDefault="00495C84" w:rsidP="00495C84">
      <w:pPr>
        <w:pStyle w:val="Agreement"/>
        <w:rPr>
          <w:lang w:val="en-US"/>
        </w:rPr>
      </w:pPr>
      <w:r w:rsidRPr="00017039">
        <w:rPr>
          <w:lang w:val="en-US"/>
        </w:rPr>
        <w:t xml:space="preserve">MCCH is mapped to the DL-SCH for NR MBS delivery mode 2. </w:t>
      </w:r>
    </w:p>
    <w:p w14:paraId="63A4F76E" w14:textId="77777777" w:rsidR="00495C84" w:rsidRPr="00017039" w:rsidRDefault="00495C84" w:rsidP="00495C84">
      <w:pPr>
        <w:pStyle w:val="Agreement"/>
        <w:rPr>
          <w:lang w:val="en-US"/>
        </w:rPr>
      </w:pPr>
      <w:r w:rsidRPr="00017039">
        <w:rPr>
          <w:lang w:val="en-US"/>
        </w:rPr>
        <w:t>MTCH is specified for PTM transmission of NR MBS.</w:t>
      </w:r>
    </w:p>
    <w:p w14:paraId="4AB519F1" w14:textId="77777777" w:rsidR="00495C84" w:rsidRPr="00017039" w:rsidRDefault="00495C84" w:rsidP="00495C84">
      <w:pPr>
        <w:pStyle w:val="Agreement"/>
        <w:rPr>
          <w:lang w:val="en-US"/>
        </w:rPr>
      </w:pPr>
      <w:r w:rsidRPr="00017039">
        <w:rPr>
          <w:lang w:val="en-US"/>
        </w:rPr>
        <w:t xml:space="preserve">MTCH is mapped to the DL-SCH. </w:t>
      </w:r>
    </w:p>
    <w:p w14:paraId="20B10A5E" w14:textId="77777777" w:rsidR="00495C84" w:rsidRPr="00017039" w:rsidRDefault="00495C84" w:rsidP="00495C84">
      <w:pPr>
        <w:pStyle w:val="Agreement"/>
        <w:rPr>
          <w:lang w:val="en-US"/>
        </w:rPr>
      </w:pPr>
      <w:r w:rsidRPr="00017039">
        <w:rPr>
          <w:lang w:val="en-US"/>
        </w:rPr>
        <w:t>DTCH is reused for PTP transmission of NR MBS.</w:t>
      </w:r>
    </w:p>
    <w:p w14:paraId="42E78D7E" w14:textId="77777777" w:rsidR="00495C84" w:rsidRPr="00017039" w:rsidRDefault="00495C84" w:rsidP="00495C84">
      <w:pPr>
        <w:pStyle w:val="Agreement"/>
        <w:rPr>
          <w:lang w:val="en-US"/>
        </w:rPr>
      </w:pPr>
      <w:r w:rsidRPr="00017039">
        <w:rPr>
          <w:lang w:val="en-US"/>
        </w:rPr>
        <w:t xml:space="preserve">FFS if there is a need to have specific LCID spaces for the used channels. </w:t>
      </w:r>
    </w:p>
    <w:p w14:paraId="482BF057" w14:textId="77777777" w:rsidR="00495C84" w:rsidRPr="00017039" w:rsidRDefault="00495C84" w:rsidP="00495C84">
      <w:pPr>
        <w:pStyle w:val="Agreement"/>
      </w:pPr>
      <w:r w:rsidRPr="00017039">
        <w:t xml:space="preserve">Multiplexing/de-multiplexing of different logical channels associated with the same G-RNTI is supported for NR MBS. </w:t>
      </w:r>
    </w:p>
    <w:p w14:paraId="60D5C2A5" w14:textId="5FE50721" w:rsidR="00495C84" w:rsidRPr="00495C84" w:rsidRDefault="00495C84" w:rsidP="00495C84">
      <w:pPr>
        <w:pStyle w:val="Agreement"/>
      </w:pPr>
      <w:r w:rsidRPr="00017039">
        <w:t>FFS if Multiplexing/de-multiplexing of different logical channels associated with the same G-</w:t>
      </w:r>
      <w:r w:rsidRPr="00017039">
        <w:rPr>
          <w:rFonts w:eastAsia="宋体"/>
          <w:lang w:eastAsia="zh-CN"/>
        </w:rPr>
        <w:t>CS-</w:t>
      </w:r>
      <w:r w:rsidRPr="00017039">
        <w:t xml:space="preserve">RNTI is supported for NR MBS. </w:t>
      </w:r>
    </w:p>
    <w:p w14:paraId="619CA453" w14:textId="77777777" w:rsidR="00495C84" w:rsidRPr="001625D3" w:rsidRDefault="00495C84" w:rsidP="00495C84">
      <w:pPr>
        <w:pStyle w:val="1"/>
      </w:pPr>
      <w:r w:rsidRPr="001625D3">
        <w:t>References</w:t>
      </w:r>
    </w:p>
    <w:p w14:paraId="28F35898" w14:textId="77777777" w:rsidR="00495C84" w:rsidRPr="00495C84" w:rsidRDefault="00495C84" w:rsidP="00495C84">
      <w:pPr>
        <w:pStyle w:val="af2"/>
        <w:numPr>
          <w:ilvl w:val="0"/>
          <w:numId w:val="1"/>
        </w:numPr>
        <w:rPr>
          <w:rFonts w:cs="Arial"/>
          <w:lang w:eastAsia="zh-CN"/>
        </w:rPr>
      </w:pPr>
      <w:bookmarkStart w:id="6" w:name="_Hlk54271307"/>
      <w:r w:rsidRPr="00495C84">
        <w:rPr>
          <w:rFonts w:cs="Arial"/>
          <w:lang w:eastAsia="zh-CN"/>
        </w:rPr>
        <w:t>TS 37.324 V16.2.0 Service Data Adaptation Protocol (SDAP) specification (Release 16)</w:t>
      </w:r>
    </w:p>
    <w:p w14:paraId="241EF3B8" w14:textId="7D77819E" w:rsidR="00495C84" w:rsidRDefault="00495C84" w:rsidP="00495C84">
      <w:pPr>
        <w:pStyle w:val="af2"/>
        <w:numPr>
          <w:ilvl w:val="0"/>
          <w:numId w:val="1"/>
        </w:numPr>
        <w:rPr>
          <w:rFonts w:cs="Arial"/>
          <w:lang w:eastAsia="zh-CN"/>
        </w:rPr>
      </w:pPr>
      <w:r w:rsidRPr="00495C84">
        <w:rPr>
          <w:rFonts w:cs="Arial"/>
          <w:lang w:eastAsia="zh-CN"/>
        </w:rPr>
        <w:t>GPP TS 38.323 V15.6.0</w:t>
      </w:r>
      <w:r>
        <w:rPr>
          <w:rFonts w:cs="Arial"/>
          <w:lang w:eastAsia="zh-CN"/>
        </w:rPr>
        <w:t xml:space="preserve"> </w:t>
      </w:r>
      <w:r w:rsidRPr="00495C84">
        <w:rPr>
          <w:rFonts w:cs="Arial"/>
          <w:lang w:eastAsia="zh-CN"/>
        </w:rPr>
        <w:t>Packet Data Convergence Protocol (PDCP) specification</w:t>
      </w:r>
    </w:p>
    <w:p w14:paraId="5158F9F0" w14:textId="5D586B73" w:rsidR="00495C84" w:rsidRDefault="00495C84" w:rsidP="00495C84">
      <w:pPr>
        <w:pStyle w:val="af2"/>
        <w:numPr>
          <w:ilvl w:val="0"/>
          <w:numId w:val="1"/>
        </w:numPr>
        <w:rPr>
          <w:rFonts w:cs="Arial"/>
          <w:lang w:eastAsia="zh-CN"/>
        </w:rPr>
      </w:pPr>
      <w:r w:rsidRPr="00C948C5">
        <w:rPr>
          <w:rFonts w:cs="Arial"/>
          <w:lang w:eastAsia="zh-CN"/>
        </w:rPr>
        <w:t>RAN2 112-e Chairman Notes 2020-11-15 EOM</w:t>
      </w:r>
    </w:p>
    <w:p w14:paraId="79504C3D" w14:textId="48074A8F" w:rsidR="00495C84" w:rsidRDefault="00495C84" w:rsidP="00495C84">
      <w:pPr>
        <w:pStyle w:val="af2"/>
        <w:numPr>
          <w:ilvl w:val="0"/>
          <w:numId w:val="1"/>
        </w:numPr>
        <w:rPr>
          <w:rFonts w:cs="Arial"/>
          <w:lang w:eastAsia="zh-CN"/>
        </w:rPr>
      </w:pPr>
      <w:r w:rsidRPr="00495C84">
        <w:rPr>
          <w:rFonts w:cs="Arial"/>
          <w:lang w:eastAsia="zh-CN"/>
        </w:rPr>
        <w:t>Draft_R2-113-e_Meeting_Report</w:t>
      </w:r>
    </w:p>
    <w:p w14:paraId="5D795AB5" w14:textId="6CB487FA" w:rsidR="00495C84" w:rsidRDefault="00495C84" w:rsidP="00495C84">
      <w:pPr>
        <w:pStyle w:val="af2"/>
        <w:numPr>
          <w:ilvl w:val="0"/>
          <w:numId w:val="1"/>
        </w:numPr>
        <w:rPr>
          <w:rFonts w:cs="Arial"/>
          <w:lang w:eastAsia="zh-CN"/>
        </w:rPr>
      </w:pPr>
      <w:r w:rsidRPr="006D2547">
        <w:rPr>
          <w:rFonts w:cs="Arial"/>
          <w:lang w:eastAsia="zh-CN"/>
        </w:rPr>
        <w:t>Draft_R2-113bis-e_Meeting_Report_v2</w:t>
      </w:r>
    </w:p>
    <w:p w14:paraId="77C6B0A3" w14:textId="0E24A275" w:rsidR="00495C84" w:rsidRDefault="00495C84" w:rsidP="00495C84">
      <w:pPr>
        <w:pStyle w:val="af2"/>
        <w:numPr>
          <w:ilvl w:val="0"/>
          <w:numId w:val="1"/>
        </w:numPr>
        <w:rPr>
          <w:rFonts w:cs="Arial"/>
          <w:lang w:eastAsia="zh-CN"/>
        </w:rPr>
      </w:pPr>
      <w:r w:rsidRPr="006D2547">
        <w:rPr>
          <w:rFonts w:cs="Arial"/>
          <w:lang w:eastAsia="zh-CN"/>
        </w:rPr>
        <w:t>Draft_R2-11</w:t>
      </w:r>
      <w:r>
        <w:rPr>
          <w:rFonts w:cs="Arial"/>
          <w:lang w:eastAsia="zh-CN"/>
        </w:rPr>
        <w:t>4</w:t>
      </w:r>
      <w:r w:rsidRPr="006D2547">
        <w:rPr>
          <w:rFonts w:cs="Arial"/>
          <w:lang w:eastAsia="zh-CN"/>
        </w:rPr>
        <w:t>-e_Meeting_Report_v2</w:t>
      </w:r>
    </w:p>
    <w:p w14:paraId="64D16C24" w14:textId="77777777" w:rsidR="00495C84" w:rsidRDefault="00495C84" w:rsidP="00495C84">
      <w:pPr>
        <w:pStyle w:val="af2"/>
        <w:ind w:left="357"/>
        <w:rPr>
          <w:rFonts w:cs="Arial"/>
          <w:lang w:eastAsia="zh-CN"/>
        </w:rPr>
      </w:pPr>
    </w:p>
    <w:bookmarkEnd w:id="6"/>
    <w:p w14:paraId="06C6FC41" w14:textId="77777777" w:rsidR="009709AD" w:rsidRPr="00495C84" w:rsidRDefault="009709AD" w:rsidP="009709AD">
      <w:pPr>
        <w:rPr>
          <w:lang w:eastAsia="zh-CN"/>
        </w:rPr>
      </w:pPr>
    </w:p>
    <w:sectPr w:rsidR="009709AD" w:rsidRPr="00495C8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CE1A3" w14:textId="77777777" w:rsidR="00785BAF" w:rsidRDefault="00785BAF">
      <w:r>
        <w:separator/>
      </w:r>
    </w:p>
  </w:endnote>
  <w:endnote w:type="continuationSeparator" w:id="0">
    <w:p w14:paraId="0C055288" w14:textId="77777777" w:rsidR="00785BAF" w:rsidRDefault="0078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C6C3E" w14:textId="77777777" w:rsidR="00785BAF" w:rsidRDefault="00785BAF">
      <w:r>
        <w:separator/>
      </w:r>
    </w:p>
  </w:footnote>
  <w:footnote w:type="continuationSeparator" w:id="0">
    <w:p w14:paraId="4BF14B4D" w14:textId="77777777" w:rsidR="00785BAF" w:rsidRDefault="00785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9642460"/>
    <w:multiLevelType w:val="hybridMultilevel"/>
    <w:tmpl w:val="574A1724"/>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9"/>
  </w:num>
  <w:num w:numId="2">
    <w:abstractNumId w:val="6"/>
  </w:num>
  <w:num w:numId="3">
    <w:abstractNumId w:val="13"/>
  </w:num>
  <w:num w:numId="4">
    <w:abstractNumId w:val="2"/>
  </w:num>
  <w:num w:numId="5">
    <w:abstractNumId w:val="10"/>
  </w:num>
  <w:num w:numId="6">
    <w:abstractNumId w:val="5"/>
  </w:num>
  <w:num w:numId="7">
    <w:abstractNumId w:val="6"/>
  </w:num>
  <w:num w:numId="8">
    <w:abstractNumId w:val="12"/>
  </w:num>
  <w:num w:numId="9">
    <w:abstractNumId w:val="8"/>
  </w:num>
  <w:num w:numId="10">
    <w:abstractNumId w:val="11"/>
  </w:num>
  <w:num w:numId="11">
    <w:abstractNumId w:val="14"/>
  </w:num>
  <w:num w:numId="12">
    <w:abstractNumId w:val="3"/>
  </w:num>
  <w:num w:numId="13">
    <w:abstractNumId w:val="1"/>
  </w:num>
  <w:num w:numId="14">
    <w:abstractNumId w:val="4"/>
  </w:num>
  <w:num w:numId="15">
    <w:abstractNumId w:val="15"/>
  </w:num>
  <w:num w:numId="16">
    <w:abstractNumId w:val="6"/>
  </w:num>
  <w:num w:numId="17">
    <w:abstractNumId w:val="6"/>
  </w:num>
  <w:num w:numId="18">
    <w:abstractNumId w:val="6"/>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1CCC"/>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1D16"/>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051E"/>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076E"/>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66C6"/>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1BC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5C84"/>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872"/>
    <w:rsid w:val="00505944"/>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254F"/>
    <w:rsid w:val="005D3CD7"/>
    <w:rsid w:val="005D578C"/>
    <w:rsid w:val="005D609E"/>
    <w:rsid w:val="005D6FC0"/>
    <w:rsid w:val="005E0152"/>
    <w:rsid w:val="005E175F"/>
    <w:rsid w:val="005E1AC8"/>
    <w:rsid w:val="005E2292"/>
    <w:rsid w:val="005E3455"/>
    <w:rsid w:val="005E621B"/>
    <w:rsid w:val="005E64E1"/>
    <w:rsid w:val="005E6817"/>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45BD6"/>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53B3"/>
    <w:rsid w:val="00785BAF"/>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090D"/>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09AD"/>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6E0"/>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5E0"/>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link w:val="1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10">
    <w:name w:val="标题 1 字符"/>
    <w:basedOn w:val="a0"/>
    <w:link w:val="1"/>
    <w:uiPriority w:val="1"/>
    <w:rsid w:val="00495C8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63</TotalTime>
  <Pages>5</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5</cp:revision>
  <cp:lastPrinted>2016-01-11T02:35:00Z</cp:lastPrinted>
  <dcterms:created xsi:type="dcterms:W3CDTF">2021-08-04T16:08:00Z</dcterms:created>
  <dcterms:modified xsi:type="dcterms:W3CDTF">2021-08-06T06:08:00Z</dcterms:modified>
</cp:coreProperties>
</file>