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AAF839" w14:textId="7C3A6F5B" w:rsidR="00645BD6" w:rsidRPr="004006F2" w:rsidRDefault="00645BD6" w:rsidP="00645BD6">
      <w:pPr>
        <w:pStyle w:val="a3"/>
        <w:spacing w:after="240"/>
        <w:rPr>
          <w:rFonts w:eastAsiaTheme="minorEastAsia"/>
          <w:noProof w:val="0"/>
          <w:sz w:val="24"/>
          <w:lang w:eastAsia="zh-CN"/>
        </w:rPr>
      </w:pPr>
      <w:r w:rsidRPr="004006F2">
        <w:rPr>
          <w:rFonts w:eastAsiaTheme="minorEastAsia"/>
          <w:noProof w:val="0"/>
          <w:sz w:val="24"/>
          <w:lang w:eastAsia="zh-CN"/>
        </w:rPr>
        <w:t>3GPP TSG-RAN WG2 Meeting #11</w:t>
      </w:r>
      <w:r>
        <w:rPr>
          <w:rFonts w:eastAsiaTheme="minorEastAsia"/>
          <w:noProof w:val="0"/>
          <w:sz w:val="24"/>
          <w:lang w:eastAsia="zh-CN"/>
        </w:rPr>
        <w:t xml:space="preserve">5 </w:t>
      </w:r>
      <w:r w:rsidRPr="004006F2">
        <w:rPr>
          <w:rFonts w:eastAsiaTheme="minorEastAsia"/>
          <w:noProof w:val="0"/>
          <w:sz w:val="24"/>
          <w:lang w:eastAsia="zh-CN"/>
        </w:rPr>
        <w:t>electronic</w:t>
      </w:r>
      <w:r w:rsidRPr="004006F2">
        <w:rPr>
          <w:rFonts w:eastAsiaTheme="minorEastAsia"/>
          <w:noProof w:val="0"/>
          <w:sz w:val="24"/>
          <w:lang w:eastAsia="zh-CN"/>
        </w:rPr>
        <w:tab/>
      </w:r>
      <w:r w:rsidRPr="004006F2">
        <w:rPr>
          <w:rFonts w:eastAsiaTheme="minorEastAsia" w:hint="eastAsia"/>
          <w:noProof w:val="0"/>
          <w:sz w:val="24"/>
          <w:lang w:eastAsia="zh-CN"/>
        </w:rPr>
        <w:t xml:space="preserve">                         </w:t>
      </w:r>
      <w:r>
        <w:rPr>
          <w:rFonts w:eastAsiaTheme="minorEastAsia" w:hint="eastAsia"/>
          <w:noProof w:val="0"/>
          <w:sz w:val="24"/>
          <w:lang w:eastAsia="zh-CN"/>
        </w:rPr>
        <w:t xml:space="preserve">         </w:t>
      </w:r>
      <w:r>
        <w:rPr>
          <w:rFonts w:eastAsiaTheme="minorEastAsia"/>
          <w:noProof w:val="0"/>
          <w:sz w:val="24"/>
          <w:lang w:eastAsia="zh-CN"/>
        </w:rPr>
        <w:t xml:space="preserve">       </w:t>
      </w:r>
      <w:r w:rsidR="002B5355" w:rsidRPr="002B5355">
        <w:rPr>
          <w:rFonts w:eastAsiaTheme="minorEastAsia"/>
          <w:noProof w:val="0"/>
          <w:sz w:val="24"/>
          <w:lang w:eastAsia="zh-CN"/>
        </w:rPr>
        <w:t>R2-2108520</w:t>
      </w:r>
      <w:r w:rsidRPr="004006F2">
        <w:rPr>
          <w:rFonts w:eastAsiaTheme="minorEastAsia"/>
          <w:noProof w:val="0"/>
          <w:sz w:val="24"/>
          <w:lang w:eastAsia="zh-CN"/>
        </w:rPr>
        <w:br/>
        <w:t xml:space="preserve">Online, </w:t>
      </w:r>
      <w:r>
        <w:rPr>
          <w:rFonts w:eastAsiaTheme="minorEastAsia" w:hint="eastAsia"/>
          <w:noProof w:val="0"/>
          <w:sz w:val="24"/>
          <w:lang w:eastAsia="zh-CN"/>
        </w:rPr>
        <w:t>August</w:t>
      </w:r>
      <w:r>
        <w:rPr>
          <w:rFonts w:eastAsiaTheme="minorEastAsia"/>
          <w:noProof w:val="0"/>
          <w:sz w:val="24"/>
          <w:lang w:eastAsia="zh-CN"/>
        </w:rPr>
        <w:t xml:space="preserve"> 16</w:t>
      </w:r>
      <w:r w:rsidRPr="004006F2">
        <w:rPr>
          <w:rFonts w:eastAsiaTheme="minorEastAsia"/>
          <w:noProof w:val="0"/>
          <w:sz w:val="24"/>
          <w:lang w:eastAsia="zh-CN"/>
        </w:rPr>
        <w:t xml:space="preserve"> – </w:t>
      </w:r>
      <w:r w:rsidR="00EF34E4">
        <w:rPr>
          <w:rFonts w:eastAsiaTheme="minorEastAsia" w:hint="eastAsia"/>
          <w:noProof w:val="0"/>
          <w:sz w:val="24"/>
          <w:lang w:eastAsia="zh-CN"/>
        </w:rPr>
        <w:t>August</w:t>
      </w:r>
      <w:r w:rsidRPr="004006F2">
        <w:rPr>
          <w:rFonts w:eastAsiaTheme="minorEastAsia"/>
          <w:noProof w:val="0"/>
          <w:sz w:val="24"/>
          <w:lang w:eastAsia="zh-CN"/>
        </w:rPr>
        <w:t xml:space="preserve"> 2</w:t>
      </w:r>
      <w:r>
        <w:rPr>
          <w:rFonts w:eastAsiaTheme="minorEastAsia"/>
          <w:noProof w:val="0"/>
          <w:sz w:val="24"/>
          <w:lang w:eastAsia="zh-CN"/>
        </w:rPr>
        <w:t>7</w:t>
      </w:r>
      <w:r w:rsidRPr="004006F2">
        <w:rPr>
          <w:rFonts w:eastAsiaTheme="minorEastAsia"/>
          <w:noProof w:val="0"/>
          <w:sz w:val="24"/>
          <w:lang w:eastAsia="zh-CN"/>
        </w:rPr>
        <w:t>, 2021</w:t>
      </w:r>
    </w:p>
    <w:p w14:paraId="2A0178F3" w14:textId="0BD4083D" w:rsidR="00645BD6" w:rsidRPr="00021049" w:rsidRDefault="00645BD6" w:rsidP="00645BD6">
      <w:pPr>
        <w:tabs>
          <w:tab w:val="left" w:pos="1985"/>
        </w:tabs>
        <w:ind w:left="1985" w:hanging="1985"/>
        <w:rPr>
          <w:rFonts w:cs="Arial"/>
          <w:b/>
          <w:bCs/>
          <w:sz w:val="24"/>
          <w:lang w:eastAsia="zh-CN"/>
        </w:rPr>
      </w:pPr>
      <w:r w:rsidRPr="00E7481A">
        <w:rPr>
          <w:rFonts w:cs="Arial"/>
          <w:b/>
          <w:bCs/>
          <w:sz w:val="24"/>
          <w:lang w:eastAsia="zh-CN"/>
        </w:rPr>
        <w:t>Agenda</w:t>
      </w:r>
      <w:r w:rsidRPr="00E7481A">
        <w:rPr>
          <w:rFonts w:cs="Arial" w:hint="eastAsia"/>
          <w:b/>
          <w:bCs/>
          <w:sz w:val="24"/>
          <w:lang w:eastAsia="zh-CN"/>
        </w:rPr>
        <w:t xml:space="preserve"> </w:t>
      </w:r>
      <w:r>
        <w:rPr>
          <w:rFonts w:cs="Arial" w:hint="eastAsia"/>
          <w:b/>
          <w:bCs/>
          <w:sz w:val="24"/>
          <w:lang w:eastAsia="zh-CN"/>
        </w:rPr>
        <w:t>I</w:t>
      </w:r>
      <w:r w:rsidRPr="00FB0B87">
        <w:rPr>
          <w:rFonts w:cs="Arial"/>
          <w:b/>
          <w:bCs/>
          <w:sz w:val="24"/>
          <w:lang w:eastAsia="zh-CN"/>
        </w:rPr>
        <w:t>tem:</w:t>
      </w:r>
      <w:r w:rsidRPr="00FB0B87">
        <w:rPr>
          <w:rFonts w:cs="Arial"/>
          <w:b/>
          <w:bCs/>
          <w:sz w:val="24"/>
          <w:lang w:eastAsia="zh-CN"/>
        </w:rPr>
        <w:tab/>
      </w:r>
      <w:r w:rsidRPr="00021049">
        <w:rPr>
          <w:rFonts w:cs="Arial"/>
          <w:b/>
          <w:bCs/>
          <w:sz w:val="24"/>
          <w:lang w:eastAsia="zh-CN"/>
        </w:rPr>
        <w:t>8.1.</w:t>
      </w:r>
      <w:r>
        <w:rPr>
          <w:rFonts w:cs="Arial"/>
          <w:b/>
          <w:bCs/>
          <w:sz w:val="24"/>
          <w:lang w:eastAsia="zh-CN"/>
        </w:rPr>
        <w:t>2.</w:t>
      </w:r>
      <w:r w:rsidR="004D42F0">
        <w:rPr>
          <w:rFonts w:cs="Arial"/>
          <w:b/>
          <w:bCs/>
          <w:sz w:val="24"/>
          <w:lang w:eastAsia="zh-CN"/>
        </w:rPr>
        <w:t>2</w:t>
      </w:r>
    </w:p>
    <w:p w14:paraId="1589DEBE" w14:textId="77777777" w:rsidR="00645BD6" w:rsidRPr="00727D3A" w:rsidRDefault="00645BD6" w:rsidP="00645BD6">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Pr="00727D3A">
        <w:rPr>
          <w:rFonts w:cs="Arial" w:hint="eastAsia"/>
          <w:b/>
          <w:bCs/>
          <w:sz w:val="24"/>
          <w:lang w:eastAsia="zh-CN"/>
        </w:rPr>
        <w:t>CMCC</w:t>
      </w:r>
    </w:p>
    <w:p w14:paraId="6532D80B" w14:textId="678A73D9" w:rsidR="00645BD6" w:rsidRPr="00727D3A" w:rsidRDefault="00645BD6" w:rsidP="00645BD6">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4D42F0" w:rsidRPr="004D42F0">
        <w:rPr>
          <w:rFonts w:cs="Arial"/>
          <w:b/>
          <w:bCs/>
          <w:sz w:val="24"/>
          <w:lang w:eastAsia="zh-CN"/>
        </w:rPr>
        <w:t>Discussion on group scheduling</w:t>
      </w:r>
    </w:p>
    <w:bookmarkEnd w:id="0"/>
    <w:bookmarkEnd w:id="1"/>
    <w:p w14:paraId="6A970099" w14:textId="77777777" w:rsidR="00645BD6" w:rsidRPr="00727D3A" w:rsidRDefault="00645BD6" w:rsidP="00645BD6">
      <w:pPr>
        <w:tabs>
          <w:tab w:val="left" w:pos="1985"/>
        </w:tabs>
        <w:rPr>
          <w:rFonts w:cs="Arial"/>
          <w:b/>
          <w:bCs/>
          <w:sz w:val="24"/>
        </w:rPr>
      </w:pPr>
      <w:r>
        <w:rPr>
          <w:rFonts w:cs="Arial"/>
          <w:b/>
          <w:bCs/>
          <w:sz w:val="24"/>
        </w:rPr>
        <w:t>Document for:</w:t>
      </w:r>
      <w:r>
        <w:rPr>
          <w:rFonts w:cs="Arial"/>
          <w:b/>
          <w:bCs/>
          <w:sz w:val="24"/>
        </w:rPr>
        <w:tab/>
        <w:t>Discussion</w:t>
      </w:r>
    </w:p>
    <w:p w14:paraId="5D852846" w14:textId="66F80745" w:rsidR="00AD34D0" w:rsidRDefault="0056573F" w:rsidP="00B63E1C">
      <w:pPr>
        <w:pStyle w:val="1"/>
      </w:pPr>
      <w:r w:rsidRPr="00727D3A">
        <w:t>Introduction</w:t>
      </w:r>
    </w:p>
    <w:p w14:paraId="6631256F" w14:textId="5C63C464" w:rsidR="00530F52" w:rsidRPr="00E4136F" w:rsidRDefault="00FE3425" w:rsidP="00FE3425">
      <w:pPr>
        <w:rPr>
          <w:rFonts w:ascii="Times New Roman" w:hAnsi="Times New Roman"/>
          <w:lang w:eastAsia="zh-CN"/>
        </w:rPr>
      </w:pPr>
      <w:r w:rsidRPr="00E4136F">
        <w:rPr>
          <w:rFonts w:ascii="Times New Roman" w:hAnsi="Times New Roman" w:hint="eastAsia"/>
          <w:lang w:eastAsia="zh-CN"/>
        </w:rPr>
        <w:t>In</w:t>
      </w:r>
      <w:r w:rsidRPr="00E4136F">
        <w:rPr>
          <w:rFonts w:ascii="Times New Roman" w:hAnsi="Times New Roman"/>
          <w:lang w:eastAsia="zh-CN"/>
        </w:rPr>
        <w:t xml:space="preserve"> </w:t>
      </w:r>
      <w:r w:rsidRPr="00E4136F">
        <w:rPr>
          <w:rFonts w:ascii="Times New Roman" w:hAnsi="Times New Roman" w:hint="eastAsia"/>
          <w:lang w:eastAsia="zh-CN"/>
        </w:rPr>
        <w:t>RAN</w:t>
      </w:r>
      <w:r w:rsidRPr="00E4136F">
        <w:rPr>
          <w:rFonts w:ascii="Times New Roman" w:hAnsi="Times New Roman"/>
          <w:lang w:eastAsia="zh-CN"/>
        </w:rPr>
        <w:t>2</w:t>
      </w:r>
      <w:r w:rsidRPr="00E4136F">
        <w:rPr>
          <w:rFonts w:ascii="Times New Roman" w:hAnsi="Times New Roman" w:hint="eastAsia"/>
          <w:lang w:eastAsia="zh-CN"/>
        </w:rPr>
        <w:t>#</w:t>
      </w:r>
      <w:r w:rsidRPr="00E4136F">
        <w:rPr>
          <w:rFonts w:ascii="Times New Roman" w:hAnsi="Times New Roman"/>
          <w:lang w:eastAsia="zh-CN"/>
        </w:rPr>
        <w:t>11</w:t>
      </w:r>
      <w:r w:rsidR="00E4136F" w:rsidRPr="00E4136F">
        <w:rPr>
          <w:rFonts w:ascii="Times New Roman" w:hAnsi="Times New Roman"/>
          <w:lang w:eastAsia="zh-CN"/>
        </w:rPr>
        <w:t>4</w:t>
      </w:r>
      <w:r w:rsidR="00E4136F" w:rsidRPr="00E4136F">
        <w:rPr>
          <w:rFonts w:ascii="Times New Roman" w:hAnsi="Times New Roman" w:hint="eastAsia"/>
          <w:lang w:eastAsia="zh-CN"/>
        </w:rPr>
        <w:t>-</w:t>
      </w:r>
      <w:r w:rsidRPr="00E4136F">
        <w:rPr>
          <w:rFonts w:ascii="Times New Roman" w:hAnsi="Times New Roman" w:hint="eastAsia"/>
          <w:lang w:eastAsia="zh-CN"/>
        </w:rPr>
        <w:t>e</w:t>
      </w:r>
      <w:r w:rsidRPr="00E4136F">
        <w:rPr>
          <w:rFonts w:ascii="Times New Roman" w:hAnsi="Times New Roman"/>
          <w:lang w:eastAsia="zh-CN"/>
        </w:rPr>
        <w:t xml:space="preserve"> </w:t>
      </w:r>
      <w:r w:rsidRPr="00E4136F">
        <w:rPr>
          <w:rFonts w:ascii="Times New Roman" w:hAnsi="Times New Roman" w:hint="eastAsia"/>
          <w:lang w:eastAsia="zh-CN"/>
        </w:rPr>
        <w:t>meeting</w:t>
      </w:r>
      <w:r w:rsidRPr="00E4136F">
        <w:rPr>
          <w:rFonts w:ascii="Times New Roman" w:hAnsi="Times New Roman"/>
          <w:lang w:eastAsia="zh-CN"/>
        </w:rPr>
        <w:t xml:space="preserve">, </w:t>
      </w:r>
      <w:r w:rsidR="00E4136F" w:rsidRPr="00E4136F">
        <w:rPr>
          <w:rFonts w:ascii="Times New Roman" w:hAnsi="Times New Roman"/>
          <w:lang w:eastAsia="zh-CN"/>
        </w:rPr>
        <w:t>MBS group scheduling</w:t>
      </w:r>
      <w:r w:rsidRPr="00E4136F">
        <w:rPr>
          <w:rFonts w:ascii="Times New Roman" w:hAnsi="Times New Roman"/>
          <w:lang w:eastAsia="zh-CN"/>
        </w:rPr>
        <w:t xml:space="preserve"> </w:t>
      </w:r>
      <w:r w:rsidR="00E4136F" w:rsidRPr="00E4136F">
        <w:rPr>
          <w:rFonts w:ascii="Times New Roman" w:hAnsi="Times New Roman" w:hint="eastAsia"/>
          <w:lang w:eastAsia="zh-CN"/>
        </w:rPr>
        <w:t>issues</w:t>
      </w:r>
      <w:r w:rsidR="00E4136F" w:rsidRPr="00E4136F">
        <w:rPr>
          <w:rFonts w:ascii="Times New Roman" w:hAnsi="Times New Roman"/>
          <w:lang w:eastAsia="zh-CN"/>
        </w:rPr>
        <w:t xml:space="preserve"> </w:t>
      </w:r>
      <w:r w:rsidRPr="00E4136F">
        <w:rPr>
          <w:rFonts w:ascii="Times New Roman" w:hAnsi="Times New Roman"/>
          <w:lang w:eastAsia="zh-CN"/>
        </w:rPr>
        <w:t>was discussed, and the following are agreements and FF</w:t>
      </w:r>
      <w:r w:rsidR="00E4136F">
        <w:rPr>
          <w:rFonts w:ascii="Times New Roman" w:hAnsi="Times New Roman"/>
          <w:lang w:eastAsia="zh-CN"/>
        </w:rPr>
        <w:t>S</w:t>
      </w:r>
      <w:r w:rsidRPr="00E4136F">
        <w:rPr>
          <w:rFonts w:ascii="Times New Roman" w:hAnsi="Times New Roman"/>
          <w:lang w:eastAsia="zh-CN"/>
        </w:rPr>
        <w:t xml:space="preserve"> ma</w:t>
      </w:r>
      <w:r w:rsidR="00D112B5" w:rsidRPr="00E4136F">
        <w:rPr>
          <w:rFonts w:ascii="Times New Roman" w:hAnsi="Times New Roman"/>
          <w:lang w:eastAsia="zh-CN"/>
        </w:rPr>
        <w:t>de</w:t>
      </w:r>
      <w:r w:rsidRPr="00E4136F">
        <w:rPr>
          <w:rFonts w:ascii="Times New Roman" w:hAnsi="Times New Roman"/>
          <w:lang w:eastAsia="zh-CN"/>
        </w:rPr>
        <w:t xml:space="preserve"> in </w:t>
      </w:r>
      <w:r w:rsidR="00E4136F" w:rsidRPr="00E4136F">
        <w:rPr>
          <w:rFonts w:ascii="Times New Roman" w:hAnsi="Times New Roman" w:hint="eastAsia"/>
          <w:lang w:eastAsia="zh-CN"/>
        </w:rPr>
        <w:t>RAN2#114-e</w:t>
      </w:r>
      <w:r w:rsidRPr="00E4136F">
        <w:rPr>
          <w:rFonts w:ascii="Times New Roman" w:hAnsi="Times New Roman"/>
          <w:lang w:eastAsia="zh-CN"/>
        </w:rPr>
        <w:t xml:space="preserve"> meeting</w:t>
      </w:r>
      <w:r w:rsidR="003866C6" w:rsidRPr="00E4136F">
        <w:rPr>
          <w:rFonts w:ascii="Times New Roman" w:hAnsi="Times New Roman"/>
          <w:lang w:eastAsia="zh-CN"/>
        </w:rPr>
        <w:t xml:space="preserve"> [1]</w:t>
      </w:r>
      <w:r w:rsidRPr="00E4136F">
        <w:rPr>
          <w:rFonts w:ascii="Times New Roman" w:hAnsi="Times New Roman"/>
          <w:lang w:eastAsia="zh-CN"/>
        </w:rPr>
        <w:t>.</w:t>
      </w:r>
    </w:p>
    <w:tbl>
      <w:tblPr>
        <w:tblStyle w:val="af5"/>
        <w:tblW w:w="0" w:type="auto"/>
        <w:tblLook w:val="04A0" w:firstRow="1" w:lastRow="0" w:firstColumn="1" w:lastColumn="0" w:noHBand="0" w:noVBand="1"/>
      </w:tblPr>
      <w:tblGrid>
        <w:gridCol w:w="9631"/>
      </w:tblGrid>
      <w:tr w:rsidR="00FE3425" w14:paraId="5ECDF528" w14:textId="77777777" w:rsidTr="00FE3425">
        <w:tc>
          <w:tcPr>
            <w:tcW w:w="9631" w:type="dxa"/>
          </w:tcPr>
          <w:p w14:paraId="6FA4BD4D" w14:textId="77777777" w:rsidR="00E4136F" w:rsidRPr="00017039" w:rsidRDefault="00E4136F" w:rsidP="00E4136F">
            <w:pPr>
              <w:pStyle w:val="Agreement"/>
            </w:pPr>
            <w:r w:rsidRPr="00017039">
              <w:rPr>
                <w:bCs/>
              </w:rPr>
              <w:t>O</w:t>
            </w:r>
            <w:r w:rsidRPr="00017039">
              <w:t xml:space="preserve">ne-to-one mapping between G-RNTI and MBS session is supported in NR MBS. </w:t>
            </w:r>
            <w:r w:rsidRPr="00E4136F">
              <w:rPr>
                <w:highlight w:val="yellow"/>
              </w:rPr>
              <w:t>Other mappings FFS</w:t>
            </w:r>
            <w:r w:rsidRPr="00017039">
              <w:t xml:space="preserve"> </w:t>
            </w:r>
          </w:p>
          <w:p w14:paraId="1DFF1BCD" w14:textId="77777777" w:rsidR="00E4136F" w:rsidRPr="00E4136F" w:rsidRDefault="00E4136F" w:rsidP="00E4136F">
            <w:pPr>
              <w:pStyle w:val="Agreement"/>
              <w:rPr>
                <w:highlight w:val="yellow"/>
              </w:rPr>
            </w:pPr>
            <w:r w:rsidRPr="00017039">
              <w:rPr>
                <w:bCs/>
              </w:rPr>
              <w:t>O</w:t>
            </w:r>
            <w:r w:rsidRPr="00017039">
              <w:t>ne-to-one mapping between G-</w:t>
            </w:r>
            <w:r w:rsidRPr="00017039">
              <w:rPr>
                <w:rFonts w:eastAsia="宋体"/>
                <w:lang w:eastAsia="zh-CN"/>
              </w:rPr>
              <w:t>CS-</w:t>
            </w:r>
            <w:r w:rsidRPr="00017039">
              <w:t xml:space="preserve">RNTI and MBS session is supported in NR MBS. </w:t>
            </w:r>
            <w:r w:rsidRPr="00E4136F">
              <w:rPr>
                <w:highlight w:val="yellow"/>
              </w:rPr>
              <w:t>Other mappings FFS.</w:t>
            </w:r>
          </w:p>
          <w:p w14:paraId="5EDA3F71" w14:textId="77777777" w:rsidR="00E4136F" w:rsidRPr="00017039" w:rsidRDefault="00E4136F" w:rsidP="00E4136F">
            <w:pPr>
              <w:pStyle w:val="Agreement"/>
            </w:pPr>
            <w:r w:rsidRPr="00017039">
              <w:t xml:space="preserve">A UE can support multiple G-RNTIs/G-CS-RNTIs, </w:t>
            </w:r>
            <w:r w:rsidRPr="00E4136F">
              <w:rPr>
                <w:highlight w:val="yellow"/>
              </w:rPr>
              <w:t>It is FFS whether this depends on UE capability.</w:t>
            </w:r>
            <w:r w:rsidRPr="00017039">
              <w:t xml:space="preserve"> Inform RAN1 of this agreement.</w:t>
            </w:r>
          </w:p>
          <w:p w14:paraId="75C0C630" w14:textId="77777777" w:rsidR="00E4136F" w:rsidRPr="00017039" w:rsidRDefault="00E4136F" w:rsidP="00E4136F">
            <w:pPr>
              <w:pStyle w:val="Agreement"/>
              <w:rPr>
                <w:lang w:val="en-US"/>
              </w:rPr>
            </w:pPr>
            <w:r w:rsidRPr="00017039">
              <w:rPr>
                <w:lang w:val="en-US"/>
              </w:rPr>
              <w:t>Multiple MBS QoS flows corresponding to the same MBS session can be mapped to one or more than one MBS radio bearers.</w:t>
            </w:r>
          </w:p>
          <w:p w14:paraId="7F800E1A" w14:textId="77777777" w:rsidR="00E4136F" w:rsidRPr="00017039" w:rsidRDefault="00E4136F" w:rsidP="00E4136F">
            <w:pPr>
              <w:pStyle w:val="Agreement"/>
              <w:rPr>
                <w:lang w:val="en-US"/>
              </w:rPr>
            </w:pPr>
            <w:r w:rsidRPr="00017039">
              <w:rPr>
                <w:lang w:val="en-US"/>
              </w:rPr>
              <w:t xml:space="preserve">MCCH is mapped to the DL-SCH for NR MBS delivery mode 2. </w:t>
            </w:r>
          </w:p>
          <w:p w14:paraId="6EAA0696" w14:textId="77777777" w:rsidR="00E4136F" w:rsidRPr="00017039" w:rsidRDefault="00E4136F" w:rsidP="00E4136F">
            <w:pPr>
              <w:pStyle w:val="Agreement"/>
              <w:rPr>
                <w:lang w:val="en-US"/>
              </w:rPr>
            </w:pPr>
            <w:r w:rsidRPr="00017039">
              <w:rPr>
                <w:lang w:val="en-US"/>
              </w:rPr>
              <w:t>MTCH is specified for PTM transmission of NR MBS.</w:t>
            </w:r>
          </w:p>
          <w:p w14:paraId="0BCB8E2C" w14:textId="77777777" w:rsidR="00E4136F" w:rsidRPr="00017039" w:rsidRDefault="00E4136F" w:rsidP="00E4136F">
            <w:pPr>
              <w:pStyle w:val="Agreement"/>
              <w:rPr>
                <w:lang w:val="en-US"/>
              </w:rPr>
            </w:pPr>
            <w:r w:rsidRPr="00017039">
              <w:rPr>
                <w:lang w:val="en-US"/>
              </w:rPr>
              <w:t xml:space="preserve">MTCH is mapped to the DL-SCH. </w:t>
            </w:r>
          </w:p>
          <w:p w14:paraId="1B19F432" w14:textId="77777777" w:rsidR="00E4136F" w:rsidRPr="00017039" w:rsidRDefault="00E4136F" w:rsidP="00E4136F">
            <w:pPr>
              <w:pStyle w:val="Agreement"/>
              <w:rPr>
                <w:lang w:val="en-US"/>
              </w:rPr>
            </w:pPr>
            <w:r w:rsidRPr="00017039">
              <w:rPr>
                <w:lang w:val="en-US"/>
              </w:rPr>
              <w:t>DTCH is reused for PTP transmission of NR MBS.</w:t>
            </w:r>
          </w:p>
          <w:p w14:paraId="4DB9DD35" w14:textId="77777777" w:rsidR="00E4136F" w:rsidRPr="00017039" w:rsidRDefault="00E4136F" w:rsidP="00E4136F">
            <w:pPr>
              <w:pStyle w:val="Agreement"/>
              <w:rPr>
                <w:lang w:val="en-US"/>
              </w:rPr>
            </w:pPr>
            <w:r w:rsidRPr="00E4136F">
              <w:rPr>
                <w:highlight w:val="yellow"/>
                <w:lang w:val="en-US"/>
              </w:rPr>
              <w:t>FFS if there is a need to have specific LCID spaces for the used channels.</w:t>
            </w:r>
            <w:r w:rsidRPr="00017039">
              <w:rPr>
                <w:lang w:val="en-US"/>
              </w:rPr>
              <w:t xml:space="preserve"> </w:t>
            </w:r>
          </w:p>
          <w:p w14:paraId="6E68192F" w14:textId="77777777" w:rsidR="00E4136F" w:rsidRPr="00017039" w:rsidRDefault="00E4136F" w:rsidP="00E4136F">
            <w:pPr>
              <w:pStyle w:val="Agreement"/>
            </w:pPr>
            <w:bookmarkStart w:id="2" w:name="OLE_LINK1"/>
            <w:r w:rsidRPr="00017039">
              <w:t xml:space="preserve">Multiplexing/de-multiplexing of different logical channels associated with the same G-RNTI is supported for NR MBS. </w:t>
            </w:r>
          </w:p>
          <w:bookmarkEnd w:id="2"/>
          <w:p w14:paraId="2A9B2599" w14:textId="77777777" w:rsidR="00E4136F" w:rsidRPr="00E4136F" w:rsidRDefault="00E4136F" w:rsidP="00E4136F">
            <w:pPr>
              <w:pStyle w:val="Agreement"/>
              <w:rPr>
                <w:highlight w:val="yellow"/>
              </w:rPr>
            </w:pPr>
            <w:r w:rsidRPr="00E4136F">
              <w:rPr>
                <w:highlight w:val="yellow"/>
              </w:rPr>
              <w:t>FFS if Multiplexing/de-multiplexing of different logical channels associated with the same G-</w:t>
            </w:r>
            <w:r w:rsidRPr="00E4136F">
              <w:rPr>
                <w:rFonts w:eastAsia="宋体"/>
                <w:highlight w:val="yellow"/>
                <w:lang w:eastAsia="zh-CN"/>
              </w:rPr>
              <w:t>CS-</w:t>
            </w:r>
            <w:r w:rsidRPr="00E4136F">
              <w:rPr>
                <w:highlight w:val="yellow"/>
              </w:rPr>
              <w:t xml:space="preserve">RNTI is supported for NR MBS. </w:t>
            </w:r>
          </w:p>
          <w:p w14:paraId="1CFE2C6F" w14:textId="77777777" w:rsidR="00E4136F" w:rsidRPr="00017039" w:rsidRDefault="00E4136F" w:rsidP="00E4136F">
            <w:pPr>
              <w:pStyle w:val="Agreement"/>
            </w:pPr>
            <w:r w:rsidRPr="00017039">
              <w:t>Multiplexing/de-multiplexing of different logical channels associated with the C-RNTI is supported for NR MBS.</w:t>
            </w:r>
          </w:p>
          <w:p w14:paraId="5DFB6D99" w14:textId="77777777" w:rsidR="00E4136F" w:rsidRPr="00017039" w:rsidRDefault="00E4136F" w:rsidP="00E4136F">
            <w:pPr>
              <w:pStyle w:val="Agreement"/>
            </w:pPr>
            <w:r w:rsidRPr="00017039">
              <w:t>For NR MBS delivery mode 2, LTE SC-PTM DRX scheme is used as baseline.</w:t>
            </w:r>
          </w:p>
          <w:p w14:paraId="11A8672B" w14:textId="77777777" w:rsidR="00E4136F" w:rsidRPr="00E4136F" w:rsidRDefault="00E4136F" w:rsidP="00E4136F">
            <w:pPr>
              <w:pStyle w:val="Agreement"/>
              <w:rPr>
                <w:highlight w:val="yellow"/>
              </w:rPr>
            </w:pPr>
            <w:r w:rsidRPr="00E4136F">
              <w:rPr>
                <w:highlight w:val="yellow"/>
              </w:rPr>
              <w:t>FFS whether For PTM transmission of NR MBS, DRX scheme is independent of DRX for unicast transmission, e.g. supported on a per G-RNTI basis</w:t>
            </w:r>
          </w:p>
          <w:p w14:paraId="26E94A23" w14:textId="7230D7A1" w:rsidR="00FE3425" w:rsidRPr="00E4136F" w:rsidRDefault="00E4136F" w:rsidP="00E4136F">
            <w:pPr>
              <w:pStyle w:val="Agreement"/>
            </w:pPr>
            <w:r w:rsidRPr="00E4136F">
              <w:rPr>
                <w:highlight w:val="yellow"/>
              </w:rPr>
              <w:t>FFS whether For PTP transmission, DRX operation for unicast transmission is reused.</w:t>
            </w:r>
            <w:r w:rsidRPr="00017039">
              <w:t xml:space="preserve">   </w:t>
            </w:r>
          </w:p>
        </w:tc>
      </w:tr>
    </w:tbl>
    <w:p w14:paraId="6F1DF134" w14:textId="77777777" w:rsidR="00FE3425" w:rsidRDefault="00FE3425" w:rsidP="00FE3425">
      <w:pPr>
        <w:rPr>
          <w:rFonts w:ascii="Times New Roman" w:hAnsi="Times New Roman"/>
          <w:lang w:eastAsia="zh-CN"/>
        </w:rPr>
      </w:pPr>
    </w:p>
    <w:p w14:paraId="252893C1" w14:textId="0BCCBC1B" w:rsidR="00E4136F" w:rsidRDefault="00E4136F" w:rsidP="00530F52">
      <w:pPr>
        <w:rPr>
          <w:rFonts w:ascii="Times New Roman" w:hAnsi="Times New Roman"/>
          <w:lang w:eastAsia="zh-CN"/>
        </w:rPr>
      </w:pPr>
      <w:r>
        <w:rPr>
          <w:rFonts w:ascii="Times New Roman" w:hAnsi="Times New Roman" w:hint="eastAsia"/>
          <w:lang w:eastAsia="zh-CN"/>
        </w:rPr>
        <w:t>In</w:t>
      </w:r>
      <w:r>
        <w:rPr>
          <w:rFonts w:ascii="Times New Roman" w:hAnsi="Times New Roman"/>
          <w:lang w:eastAsia="zh-CN"/>
        </w:rPr>
        <w:t xml:space="preserve"> </w:t>
      </w:r>
      <w:r>
        <w:rPr>
          <w:rFonts w:ascii="Times New Roman" w:hAnsi="Times New Roman" w:hint="eastAsia"/>
          <w:lang w:eastAsia="zh-CN"/>
        </w:rPr>
        <w:t>this</w:t>
      </w:r>
      <w:r>
        <w:rPr>
          <w:rFonts w:ascii="Times New Roman" w:hAnsi="Times New Roman"/>
          <w:lang w:eastAsia="zh-CN"/>
        </w:rPr>
        <w:t xml:space="preserve"> </w:t>
      </w:r>
      <w:r>
        <w:rPr>
          <w:rFonts w:ascii="Times New Roman" w:hAnsi="Times New Roman" w:hint="eastAsia"/>
          <w:lang w:eastAsia="zh-CN"/>
        </w:rPr>
        <w:t>contribution,</w:t>
      </w:r>
      <w:r>
        <w:rPr>
          <w:rFonts w:ascii="Times New Roman" w:hAnsi="Times New Roman"/>
          <w:lang w:eastAsia="zh-CN"/>
        </w:rPr>
        <w:t xml:space="preserve"> we will further discuss MBS group scheduling related issues, including G-RNTI</w:t>
      </w:r>
      <w:r>
        <w:rPr>
          <w:rFonts w:ascii="Times New Roman" w:hAnsi="Times New Roman" w:hint="eastAsia"/>
          <w:lang w:eastAsia="zh-CN"/>
        </w:rPr>
        <w:t>/</w:t>
      </w:r>
      <w:r w:rsidRPr="00E4136F">
        <w:t xml:space="preserve"> </w:t>
      </w:r>
      <w:r w:rsidRPr="00E4136F">
        <w:rPr>
          <w:rFonts w:ascii="Times New Roman" w:hAnsi="Times New Roman"/>
          <w:lang w:eastAsia="zh-CN"/>
        </w:rPr>
        <w:t>G-CS-RNTI</w:t>
      </w:r>
      <w:r>
        <w:rPr>
          <w:rFonts w:ascii="Times New Roman" w:hAnsi="Times New Roman"/>
          <w:lang w:eastAsia="zh-CN"/>
        </w:rPr>
        <w:t xml:space="preserve"> and MBS session mapping, </w:t>
      </w:r>
      <w:r w:rsidR="00F44E90">
        <w:rPr>
          <w:rFonts w:ascii="Times New Roman" w:hAnsi="Times New Roman"/>
          <w:lang w:eastAsia="zh-CN"/>
        </w:rPr>
        <w:t>identity and multiplexing</w:t>
      </w:r>
      <w:r w:rsidR="00F44E90">
        <w:rPr>
          <w:rFonts w:ascii="Times New Roman" w:hAnsi="Times New Roman" w:hint="eastAsia"/>
          <w:lang w:eastAsia="zh-CN"/>
        </w:rPr>
        <w:t>/</w:t>
      </w:r>
      <w:r w:rsidR="00F44E90">
        <w:rPr>
          <w:rFonts w:ascii="Times New Roman" w:hAnsi="Times New Roman"/>
          <w:lang w:eastAsia="zh-CN"/>
        </w:rPr>
        <w:t xml:space="preserve">demultiplexing of </w:t>
      </w:r>
      <w:r>
        <w:rPr>
          <w:rFonts w:ascii="Times New Roman" w:hAnsi="Times New Roman"/>
          <w:lang w:eastAsia="zh-CN"/>
        </w:rPr>
        <w:t>logical channel</w:t>
      </w:r>
      <w:r w:rsidR="00F44E90">
        <w:rPr>
          <w:rFonts w:ascii="Times New Roman" w:hAnsi="Times New Roman"/>
          <w:lang w:eastAsia="zh-CN"/>
        </w:rPr>
        <w:t xml:space="preserve">, </w:t>
      </w:r>
      <w:r>
        <w:rPr>
          <w:rFonts w:ascii="Times New Roman" w:hAnsi="Times New Roman"/>
          <w:lang w:eastAsia="zh-CN"/>
        </w:rPr>
        <w:t>and MBS DRX</w:t>
      </w:r>
      <w:r w:rsidR="00F44E90">
        <w:rPr>
          <w:rFonts w:ascii="Times New Roman" w:hAnsi="Times New Roman"/>
          <w:lang w:eastAsia="zh-CN"/>
        </w:rPr>
        <w:t xml:space="preserve"> design</w:t>
      </w:r>
      <w:r>
        <w:rPr>
          <w:rFonts w:ascii="Times New Roman" w:hAnsi="Times New Roman"/>
          <w:lang w:eastAsia="zh-CN"/>
        </w:rPr>
        <w:t>, based on the current progress.</w:t>
      </w:r>
    </w:p>
    <w:p w14:paraId="6A1F4EB1" w14:textId="24205C05" w:rsidR="00CD4C7B" w:rsidRDefault="00933186" w:rsidP="00545137">
      <w:pPr>
        <w:pStyle w:val="1"/>
        <w:rPr>
          <w:lang w:eastAsia="zh-CN"/>
        </w:rPr>
      </w:pPr>
      <w:r>
        <w:rPr>
          <w:lang w:eastAsia="zh-CN"/>
        </w:rPr>
        <w:t>Discussion</w:t>
      </w:r>
    </w:p>
    <w:p w14:paraId="0876E78A" w14:textId="23975A36" w:rsidR="00933186" w:rsidRDefault="00E4136F" w:rsidP="00933186">
      <w:pPr>
        <w:pStyle w:val="2"/>
        <w:rPr>
          <w:lang w:eastAsia="zh-CN"/>
        </w:rPr>
      </w:pPr>
      <w:r>
        <w:rPr>
          <w:lang w:eastAsia="zh-CN"/>
        </w:rPr>
        <w:lastRenderedPageBreak/>
        <w:t>Mapping between G-RNTI</w:t>
      </w:r>
      <w:r>
        <w:rPr>
          <w:rFonts w:hint="eastAsia"/>
          <w:lang w:eastAsia="zh-CN"/>
        </w:rPr>
        <w:t>/</w:t>
      </w:r>
      <w:r>
        <w:rPr>
          <w:lang w:eastAsia="zh-CN"/>
        </w:rPr>
        <w:t>G-CS-RNTI and MBS session</w:t>
      </w:r>
    </w:p>
    <w:p w14:paraId="70B59E22" w14:textId="4859024B" w:rsidR="003F4A09" w:rsidRDefault="003F4A09" w:rsidP="00933186">
      <w:pPr>
        <w:rPr>
          <w:rFonts w:ascii="Times New Roman" w:hAnsi="Times New Roman"/>
          <w:lang w:eastAsia="zh-CN"/>
        </w:rPr>
      </w:pPr>
      <w:r>
        <w:rPr>
          <w:rFonts w:ascii="Times New Roman" w:hAnsi="Times New Roman" w:hint="eastAsia"/>
          <w:lang w:eastAsia="zh-CN"/>
        </w:rPr>
        <w:t>I</w:t>
      </w:r>
      <w:r>
        <w:rPr>
          <w:rFonts w:ascii="Times New Roman" w:hAnsi="Times New Roman"/>
          <w:lang w:eastAsia="zh-CN"/>
        </w:rPr>
        <w:t>n last RAN2 meeting, it was agreed to support one-to-one mapping between the MBS session and G-RNTI, and based on the description in TR 23.757, MBS session is one-to-one mapped to MBS service, that’s to say</w:t>
      </w:r>
      <w:r w:rsidR="00F44E90">
        <w:rPr>
          <w:rFonts w:ascii="Times New Roman" w:hAnsi="Times New Roman"/>
          <w:lang w:eastAsia="zh-CN"/>
        </w:rPr>
        <w:t>,</w:t>
      </w:r>
      <w:r>
        <w:rPr>
          <w:rFonts w:ascii="Times New Roman" w:hAnsi="Times New Roman"/>
          <w:lang w:eastAsia="zh-CN"/>
        </w:rPr>
        <w:t xml:space="preserve"> G-RNTI are one-to-one mapped to multicast service, which is a simple and straightforward way for MBS scheduling.</w:t>
      </w:r>
    </w:p>
    <w:p w14:paraId="1724B883" w14:textId="606E498A" w:rsidR="003F4A09" w:rsidRDefault="003F4A09" w:rsidP="00933186">
      <w:pPr>
        <w:rPr>
          <w:rFonts w:ascii="Times New Roman" w:hAnsi="Times New Roman"/>
          <w:lang w:eastAsia="zh-CN"/>
        </w:rPr>
      </w:pPr>
      <w:r>
        <w:rPr>
          <w:rFonts w:ascii="Times New Roman" w:hAnsi="Times New Roman" w:hint="eastAsia"/>
          <w:lang w:eastAsia="zh-CN"/>
        </w:rPr>
        <w:t>As</w:t>
      </w:r>
      <w:r>
        <w:rPr>
          <w:rFonts w:ascii="Times New Roman" w:hAnsi="Times New Roman"/>
          <w:lang w:eastAsia="zh-CN"/>
        </w:rPr>
        <w:t xml:space="preserve"> </w:t>
      </w:r>
      <w:r>
        <w:rPr>
          <w:rFonts w:ascii="Times New Roman" w:hAnsi="Times New Roman" w:hint="eastAsia"/>
          <w:lang w:eastAsia="zh-CN"/>
        </w:rPr>
        <w:t>to</w:t>
      </w:r>
      <w:r>
        <w:rPr>
          <w:rFonts w:ascii="Times New Roman" w:hAnsi="Times New Roman"/>
          <w:lang w:eastAsia="zh-CN"/>
        </w:rPr>
        <w:t xml:space="preserve"> </w:t>
      </w:r>
      <w:r>
        <w:rPr>
          <w:rFonts w:ascii="Times New Roman" w:hAnsi="Times New Roman" w:hint="eastAsia"/>
          <w:lang w:eastAsia="zh-CN"/>
        </w:rPr>
        <w:t>one-to-many</w:t>
      </w:r>
      <w:r>
        <w:rPr>
          <w:rFonts w:ascii="Times New Roman" w:hAnsi="Times New Roman"/>
          <w:lang w:eastAsia="zh-CN"/>
        </w:rPr>
        <w:t xml:space="preserve"> </w:t>
      </w:r>
      <w:r>
        <w:rPr>
          <w:rFonts w:ascii="Times New Roman" w:hAnsi="Times New Roman" w:hint="eastAsia"/>
          <w:lang w:eastAsia="zh-CN"/>
        </w:rPr>
        <w:t>mapping</w:t>
      </w:r>
      <w:r>
        <w:rPr>
          <w:rFonts w:ascii="Times New Roman" w:hAnsi="Times New Roman"/>
          <w:lang w:eastAsia="zh-CN"/>
        </w:rPr>
        <w:t xml:space="preserve"> </w:t>
      </w:r>
      <w:r>
        <w:rPr>
          <w:rFonts w:ascii="Times New Roman" w:hAnsi="Times New Roman" w:hint="eastAsia"/>
          <w:lang w:eastAsia="zh-CN"/>
        </w:rPr>
        <w:t>between</w:t>
      </w:r>
      <w:r>
        <w:rPr>
          <w:rFonts w:ascii="Times New Roman" w:hAnsi="Times New Roman"/>
          <w:lang w:eastAsia="zh-CN"/>
        </w:rPr>
        <w:t xml:space="preserve"> </w:t>
      </w:r>
      <w:r>
        <w:rPr>
          <w:rFonts w:ascii="Times New Roman" w:hAnsi="Times New Roman" w:hint="eastAsia"/>
          <w:lang w:eastAsia="zh-CN"/>
        </w:rPr>
        <w:t>G-RNTI</w:t>
      </w:r>
      <w:r>
        <w:rPr>
          <w:rFonts w:ascii="Times New Roman" w:hAnsi="Times New Roman"/>
          <w:lang w:eastAsia="zh-CN"/>
        </w:rPr>
        <w:t xml:space="preserve"> </w:t>
      </w:r>
      <w:r>
        <w:rPr>
          <w:rFonts w:ascii="Times New Roman" w:hAnsi="Times New Roman" w:hint="eastAsia"/>
          <w:lang w:eastAsia="zh-CN"/>
        </w:rPr>
        <w:t>and</w:t>
      </w:r>
      <w:r>
        <w:rPr>
          <w:rFonts w:ascii="Times New Roman" w:hAnsi="Times New Roman"/>
          <w:lang w:eastAsia="zh-CN"/>
        </w:rPr>
        <w:t xml:space="preserve"> </w:t>
      </w:r>
      <w:r>
        <w:rPr>
          <w:rFonts w:ascii="Times New Roman" w:hAnsi="Times New Roman" w:hint="eastAsia"/>
          <w:lang w:eastAsia="zh-CN"/>
        </w:rPr>
        <w:t>MBS</w:t>
      </w:r>
      <w:r>
        <w:rPr>
          <w:rFonts w:ascii="Times New Roman" w:hAnsi="Times New Roman"/>
          <w:lang w:eastAsia="zh-CN"/>
        </w:rPr>
        <w:t xml:space="preserve"> </w:t>
      </w:r>
      <w:r>
        <w:rPr>
          <w:rFonts w:ascii="Times New Roman" w:hAnsi="Times New Roman" w:hint="eastAsia"/>
          <w:lang w:eastAsia="zh-CN"/>
        </w:rPr>
        <w:t>sessions</w:t>
      </w:r>
      <w:r>
        <w:rPr>
          <w:rFonts w:ascii="Times New Roman" w:hAnsi="Times New Roman"/>
          <w:lang w:eastAsia="zh-CN"/>
        </w:rPr>
        <w:t xml:space="preserve"> is mentioned by some other companies, considering the case that a group of UEs interest in several same MBS services, with one-to-many mapping between G-RNTI and MBS sessions, </w:t>
      </w:r>
      <w:r w:rsidR="00764F50">
        <w:rPr>
          <w:rFonts w:ascii="Times New Roman" w:hAnsi="Times New Roman"/>
          <w:lang w:eastAsia="zh-CN"/>
        </w:rPr>
        <w:t>the scheduling efficiency may be improved and save G-RNTIs. Though it has some benefit, but it could not be avoided that there are still many UEs not interest in all services scheduling by the same G-RNTI, therefore, which means network still need to allocate a sperate G-RNTI for one or some service, resulting more G-RNTI allocation, or force all UEs to receive all the services scheduling by the same G-RNTI.</w:t>
      </w:r>
    </w:p>
    <w:p w14:paraId="02080DBA" w14:textId="11AE2E4F" w:rsidR="00D65078" w:rsidRPr="00D65078" w:rsidRDefault="00D65078" w:rsidP="00D65078">
      <w:pPr>
        <w:ind w:left="1277" w:hangingChars="638" w:hanging="1277"/>
        <w:rPr>
          <w:rFonts w:ascii="Times New Roman" w:hAnsi="Times New Roman"/>
          <w:b/>
          <w:bCs/>
          <w:lang w:eastAsia="zh-CN"/>
        </w:rPr>
      </w:pPr>
      <w:r w:rsidRPr="00D65078">
        <w:rPr>
          <w:rFonts w:ascii="Times New Roman" w:hAnsi="Times New Roman" w:hint="eastAsia"/>
          <w:b/>
          <w:bCs/>
          <w:lang w:eastAsia="zh-CN"/>
        </w:rPr>
        <w:t xml:space="preserve">Observation </w:t>
      </w:r>
      <w:r w:rsidRPr="00D65078">
        <w:rPr>
          <w:rFonts w:ascii="Times New Roman" w:hAnsi="Times New Roman"/>
          <w:b/>
          <w:bCs/>
          <w:lang w:eastAsia="zh-CN"/>
        </w:rPr>
        <w:t>1: One-to-many mapping between G-RNTI and MBS session may cause more G-RNTI allocation and resource wasting or more UE power consumption.</w:t>
      </w:r>
    </w:p>
    <w:p w14:paraId="59961FF1" w14:textId="47656823" w:rsidR="00D65078" w:rsidRDefault="00D65078" w:rsidP="00933186">
      <w:pPr>
        <w:rPr>
          <w:rFonts w:ascii="Times New Roman" w:hAnsi="Times New Roman"/>
          <w:lang w:eastAsia="zh-CN"/>
        </w:rPr>
      </w:pPr>
      <w:r>
        <w:rPr>
          <w:rFonts w:ascii="Times New Roman" w:hAnsi="Times New Roman"/>
          <w:lang w:eastAsia="zh-CN"/>
        </w:rPr>
        <w:t xml:space="preserve">Besides, in last meeting, it was agreed to reuse LTE </w:t>
      </w:r>
      <w:r w:rsidRPr="00D65078">
        <w:rPr>
          <w:rFonts w:ascii="Times New Roman" w:hAnsi="Times New Roman"/>
          <w:lang w:eastAsia="zh-CN"/>
        </w:rPr>
        <w:t>SC-PTM DRX scheme</w:t>
      </w:r>
      <w:r>
        <w:rPr>
          <w:rFonts w:ascii="Times New Roman" w:hAnsi="Times New Roman"/>
          <w:lang w:eastAsia="zh-CN"/>
        </w:rPr>
        <w:t xml:space="preserve"> as baseline for NR MBS DRX design. In LTE </w:t>
      </w:r>
      <w:r>
        <w:rPr>
          <w:rFonts w:ascii="Times New Roman" w:hAnsi="Times New Roman" w:hint="eastAsia"/>
          <w:lang w:eastAsia="zh-CN"/>
        </w:rPr>
        <w:t>SC-PT</w:t>
      </w:r>
      <w:r>
        <w:rPr>
          <w:rFonts w:ascii="Times New Roman" w:hAnsi="Times New Roman"/>
          <w:lang w:eastAsia="zh-CN"/>
        </w:rPr>
        <w:t>M</w:t>
      </w:r>
      <w:r>
        <w:rPr>
          <w:rFonts w:ascii="Times New Roman" w:hAnsi="Times New Roman" w:hint="eastAsia"/>
          <w:lang w:eastAsia="zh-CN"/>
        </w:rPr>
        <w:t>,</w:t>
      </w:r>
      <w:r>
        <w:rPr>
          <w:rFonts w:ascii="Times New Roman" w:hAnsi="Times New Roman"/>
          <w:lang w:eastAsia="zh-CN"/>
        </w:rPr>
        <w:t xml:space="preserve"> DRX is configured per G-RNTI, similar mechanism may be used in NR, if one-to-many mapping between G-RNTI and MBS session is introduced, it’s hard to align the different services for a unified DRX configuration, since they may have different latency requirements.</w:t>
      </w:r>
    </w:p>
    <w:p w14:paraId="6185834A" w14:textId="6626B1A3" w:rsidR="00D65078" w:rsidRPr="00D65078" w:rsidRDefault="00D65078" w:rsidP="00933186">
      <w:pPr>
        <w:rPr>
          <w:rFonts w:ascii="Times New Roman" w:hAnsi="Times New Roman"/>
          <w:b/>
          <w:bCs/>
          <w:lang w:eastAsia="zh-CN"/>
        </w:rPr>
      </w:pPr>
      <w:r w:rsidRPr="00D65078">
        <w:rPr>
          <w:rFonts w:ascii="Times New Roman" w:hAnsi="Times New Roman"/>
          <w:b/>
          <w:bCs/>
          <w:lang w:eastAsia="zh-CN"/>
        </w:rPr>
        <w:t>Observation 2: One-to-many mapping between G-RNTI and MBS session may complicate the DRX configuration.</w:t>
      </w:r>
    </w:p>
    <w:p w14:paraId="4C280CB6" w14:textId="77777777" w:rsidR="00764F50" w:rsidRDefault="00764F50" w:rsidP="00933186">
      <w:pPr>
        <w:rPr>
          <w:rFonts w:ascii="Times New Roman" w:hAnsi="Times New Roman"/>
          <w:lang w:eastAsia="zh-CN"/>
        </w:rPr>
      </w:pPr>
      <w:r>
        <w:rPr>
          <w:rFonts w:ascii="Times New Roman" w:hAnsi="Times New Roman" w:hint="eastAsia"/>
          <w:lang w:eastAsia="zh-CN"/>
        </w:rPr>
        <w:t>B</w:t>
      </w:r>
      <w:r>
        <w:rPr>
          <w:rFonts w:ascii="Times New Roman" w:hAnsi="Times New Roman"/>
          <w:lang w:eastAsia="zh-CN"/>
        </w:rPr>
        <w:t>ased on the analysis above, we think only one-to-one mapping between G-RNTI and MBS session is enough, no need to introduce other mapping, for example one-to-many mapping.</w:t>
      </w:r>
    </w:p>
    <w:p w14:paraId="78F8AE73" w14:textId="623F11AB" w:rsidR="00764F50" w:rsidRPr="00D65078" w:rsidRDefault="00764F50" w:rsidP="00D65078">
      <w:pPr>
        <w:ind w:left="992" w:hangingChars="496" w:hanging="992"/>
        <w:rPr>
          <w:rFonts w:ascii="Times New Roman" w:hAnsi="Times New Roman"/>
          <w:b/>
          <w:bCs/>
          <w:lang w:eastAsia="zh-CN"/>
        </w:rPr>
      </w:pPr>
      <w:r w:rsidRPr="00D65078">
        <w:rPr>
          <w:rFonts w:ascii="Times New Roman" w:hAnsi="Times New Roman"/>
          <w:b/>
          <w:bCs/>
          <w:lang w:eastAsia="zh-CN"/>
        </w:rPr>
        <w:t>Proposal 1: Only one-to-one mapping between G-RNTI and MBS session is enough, no need to introduce other mapping, for example one-to-many mapping.</w:t>
      </w:r>
    </w:p>
    <w:p w14:paraId="160B24C4" w14:textId="784DD2CE" w:rsidR="003F4A09" w:rsidRDefault="006F041D" w:rsidP="00933186">
      <w:pPr>
        <w:rPr>
          <w:rFonts w:ascii="Times New Roman" w:hAnsi="Times New Roman"/>
          <w:lang w:eastAsia="zh-CN"/>
        </w:rPr>
      </w:pPr>
      <w:r>
        <w:rPr>
          <w:rFonts w:ascii="Times New Roman" w:hAnsi="Times New Roman" w:hint="eastAsia"/>
          <w:lang w:eastAsia="zh-CN"/>
        </w:rPr>
        <w:t>Similar</w:t>
      </w:r>
      <w:r>
        <w:rPr>
          <w:rFonts w:ascii="Times New Roman" w:hAnsi="Times New Roman"/>
          <w:lang w:eastAsia="zh-CN"/>
        </w:rPr>
        <w:t xml:space="preserve"> analysis could be applied to G-CS-RNTI and MBS session mapping.</w:t>
      </w:r>
    </w:p>
    <w:p w14:paraId="743C3A44" w14:textId="3729AE29" w:rsidR="006F041D" w:rsidRPr="006F041D" w:rsidRDefault="006F041D" w:rsidP="00933186">
      <w:pPr>
        <w:rPr>
          <w:rFonts w:ascii="Times New Roman" w:hAnsi="Times New Roman"/>
          <w:b/>
          <w:bCs/>
          <w:lang w:eastAsia="zh-CN"/>
        </w:rPr>
      </w:pPr>
      <w:r w:rsidRPr="006F041D">
        <w:rPr>
          <w:rFonts w:ascii="Times New Roman" w:hAnsi="Times New Roman"/>
          <w:b/>
          <w:bCs/>
          <w:lang w:eastAsia="zh-CN"/>
        </w:rPr>
        <w:t>Proposal 2: there’s no need to support one-to-many mapping between G-CS-RNTI and MBS session mapping.</w:t>
      </w:r>
    </w:p>
    <w:p w14:paraId="5FC71662" w14:textId="00E2AC21" w:rsidR="00EF49E6" w:rsidRDefault="00EF49E6" w:rsidP="00EF49E6">
      <w:pPr>
        <w:pStyle w:val="2"/>
        <w:rPr>
          <w:lang w:eastAsia="zh-CN"/>
        </w:rPr>
      </w:pPr>
      <w:r w:rsidRPr="00FB4A72">
        <w:rPr>
          <w:rFonts w:hint="eastAsia"/>
          <w:lang w:eastAsia="zh-CN"/>
        </w:rPr>
        <w:t>Identify</w:t>
      </w:r>
      <w:r w:rsidRPr="00FB4A72">
        <w:rPr>
          <w:lang w:eastAsia="zh-CN"/>
        </w:rPr>
        <w:t xml:space="preserve"> </w:t>
      </w:r>
      <w:r w:rsidRPr="00FB4A72">
        <w:rPr>
          <w:rFonts w:hint="eastAsia"/>
          <w:lang w:eastAsia="zh-CN"/>
        </w:rPr>
        <w:t>of</w:t>
      </w:r>
      <w:r w:rsidRPr="00FB4A72">
        <w:rPr>
          <w:lang w:eastAsia="zh-CN"/>
        </w:rPr>
        <w:t xml:space="preserve"> </w:t>
      </w:r>
      <w:r w:rsidRPr="00FB4A72">
        <w:rPr>
          <w:rFonts w:hint="eastAsia"/>
          <w:lang w:eastAsia="zh-CN"/>
        </w:rPr>
        <w:t>logical</w:t>
      </w:r>
      <w:r w:rsidRPr="00FB4A72">
        <w:rPr>
          <w:lang w:eastAsia="zh-CN"/>
        </w:rPr>
        <w:t xml:space="preserve"> </w:t>
      </w:r>
      <w:r w:rsidRPr="00FB4A72">
        <w:rPr>
          <w:rFonts w:hint="eastAsia"/>
          <w:lang w:eastAsia="zh-CN"/>
        </w:rPr>
        <w:t>channel</w:t>
      </w:r>
    </w:p>
    <w:p w14:paraId="14620F5F" w14:textId="6E51918E" w:rsidR="00EF49E6" w:rsidRPr="00C44C63" w:rsidRDefault="00EF49E6" w:rsidP="00EF49E6">
      <w:pPr>
        <w:rPr>
          <w:rFonts w:ascii="Times New Roman" w:hAnsi="Times New Roman"/>
          <w:lang w:eastAsia="zh-CN"/>
        </w:rPr>
      </w:pPr>
      <w:r>
        <w:rPr>
          <w:rFonts w:ascii="Times New Roman" w:hAnsi="Times New Roman"/>
          <w:lang w:eastAsia="zh-CN"/>
        </w:rPr>
        <w:t>As agreed in last meeting that</w:t>
      </w:r>
      <w:r>
        <w:rPr>
          <w:rFonts w:ascii="Times New Roman" w:hAnsi="Times New Roman" w:hint="eastAsia"/>
          <w:lang w:eastAsia="zh-CN"/>
        </w:rPr>
        <w:t xml:space="preserve"> </w:t>
      </w:r>
      <w:r>
        <w:rPr>
          <w:rFonts w:ascii="Times New Roman" w:hAnsi="Times New Roman"/>
          <w:lang w:eastAsia="zh-CN"/>
        </w:rPr>
        <w:t>m</w:t>
      </w:r>
      <w:r w:rsidRPr="00EF49E6">
        <w:rPr>
          <w:rFonts w:ascii="Times New Roman" w:hAnsi="Times New Roman" w:hint="eastAsia"/>
          <w:lang w:eastAsia="zh-CN"/>
        </w:rPr>
        <w:t xml:space="preserve">ultiplexing/de-multiplexing of different logical channels associated with the same G-RNTI is supported for NR MBS. </w:t>
      </w:r>
      <w:r>
        <w:rPr>
          <w:rFonts w:ascii="Times New Roman" w:hAnsi="Times New Roman"/>
          <w:lang w:eastAsia="zh-CN"/>
        </w:rPr>
        <w:t>A</w:t>
      </w:r>
      <w:r w:rsidRPr="00C44C63">
        <w:rPr>
          <w:rFonts w:ascii="Times New Roman" w:hAnsi="Times New Roman"/>
          <w:lang w:eastAsia="zh-CN"/>
        </w:rPr>
        <w:t xml:space="preserve"> MAC PDU may contain multiple MAC SDUs of different logical channels linked to the same MBS session/G-RNTI, therefore LCID for differentiation is needed, and considering the difference of PTM and PTP leg, also for the purpose of saving LCID space for legacy DRB, we think separate LCID space could be designed for MBS PTM transmission.</w:t>
      </w:r>
    </w:p>
    <w:p w14:paraId="10F46923" w14:textId="77777777" w:rsidR="00EF49E6" w:rsidRPr="00C44C63" w:rsidRDefault="00EF49E6" w:rsidP="00EF49E6">
      <w:pPr>
        <w:rPr>
          <w:rFonts w:ascii="Times New Roman" w:hAnsi="Times New Roman"/>
          <w:lang w:eastAsia="zh-CN"/>
        </w:rPr>
      </w:pPr>
      <w:r w:rsidRPr="00C44C63">
        <w:rPr>
          <w:rFonts w:ascii="Times New Roman" w:hAnsi="Times New Roman"/>
          <w:lang w:eastAsia="zh-CN"/>
        </w:rPr>
        <w:t>For PTP transmission, the LCID could be configured separately for every UE, and it should be the same way with unicast service, in other words, the LCID space for PTP transmission could share the LCID space of unicast DRB.</w:t>
      </w:r>
    </w:p>
    <w:p w14:paraId="0B720AFB" w14:textId="6DC59E62" w:rsidR="00EF49E6" w:rsidRPr="00C44C63" w:rsidRDefault="00EF49E6" w:rsidP="00EF49E6">
      <w:pPr>
        <w:rPr>
          <w:rFonts w:ascii="Times New Roman" w:hAnsi="Times New Roman"/>
          <w:b/>
          <w:bCs/>
          <w:lang w:eastAsia="zh-CN"/>
        </w:rPr>
      </w:pPr>
      <w:bookmarkStart w:id="3" w:name="_Hlk68263162"/>
      <w:r w:rsidRPr="00C44C63">
        <w:rPr>
          <w:rFonts w:ascii="Times New Roman" w:hAnsi="Times New Roman"/>
          <w:b/>
          <w:bCs/>
          <w:lang w:eastAsia="zh-CN"/>
        </w:rPr>
        <w:t xml:space="preserve">Proposal </w:t>
      </w:r>
      <w:r w:rsidR="00432ACF">
        <w:rPr>
          <w:rFonts w:ascii="Times New Roman" w:hAnsi="Times New Roman"/>
          <w:b/>
          <w:bCs/>
          <w:lang w:eastAsia="zh-CN"/>
        </w:rPr>
        <w:t>3</w:t>
      </w:r>
      <w:r w:rsidRPr="00C44C63">
        <w:rPr>
          <w:rFonts w:ascii="Times New Roman" w:hAnsi="Times New Roman"/>
          <w:b/>
          <w:bCs/>
          <w:lang w:eastAsia="zh-CN"/>
        </w:rPr>
        <w:t>: For the identify of logical channel</w:t>
      </w:r>
    </w:p>
    <w:p w14:paraId="311BF98E" w14:textId="77777777" w:rsidR="00EF49E6" w:rsidRPr="00C44C63" w:rsidRDefault="00EF49E6" w:rsidP="00EF49E6">
      <w:pPr>
        <w:pStyle w:val="af2"/>
        <w:numPr>
          <w:ilvl w:val="0"/>
          <w:numId w:val="20"/>
        </w:numPr>
        <w:rPr>
          <w:rFonts w:ascii="Times New Roman" w:hAnsi="Times New Roman"/>
          <w:b/>
          <w:bCs/>
          <w:lang w:eastAsia="zh-CN"/>
        </w:rPr>
      </w:pPr>
      <w:r w:rsidRPr="00C44C63">
        <w:rPr>
          <w:rFonts w:ascii="Times New Roman" w:hAnsi="Times New Roman"/>
          <w:b/>
          <w:bCs/>
          <w:lang w:eastAsia="zh-CN"/>
        </w:rPr>
        <w:t>Separate LCID space could be configured for PTM transmission</w:t>
      </w:r>
    </w:p>
    <w:p w14:paraId="1941832C" w14:textId="77777777" w:rsidR="00EF49E6" w:rsidRPr="00C44C63" w:rsidRDefault="00EF49E6" w:rsidP="00EF49E6">
      <w:pPr>
        <w:pStyle w:val="af2"/>
        <w:numPr>
          <w:ilvl w:val="0"/>
          <w:numId w:val="20"/>
        </w:numPr>
        <w:rPr>
          <w:rFonts w:ascii="Times New Roman" w:hAnsi="Times New Roman"/>
          <w:b/>
          <w:bCs/>
          <w:lang w:eastAsia="zh-CN"/>
        </w:rPr>
      </w:pPr>
      <w:r w:rsidRPr="00C44C63">
        <w:rPr>
          <w:rFonts w:ascii="Times New Roman" w:hAnsi="Times New Roman"/>
          <w:b/>
          <w:bCs/>
          <w:lang w:eastAsia="zh-CN"/>
        </w:rPr>
        <w:t>PTP transmission could share the same LCID space with unicast.</w:t>
      </w:r>
    </w:p>
    <w:bookmarkEnd w:id="3"/>
    <w:p w14:paraId="2059FCC1" w14:textId="67F6FAF8" w:rsidR="003F4A09" w:rsidRPr="00432ACF" w:rsidRDefault="00432ACF" w:rsidP="00432ACF">
      <w:pPr>
        <w:pStyle w:val="2"/>
        <w:rPr>
          <w:lang w:eastAsia="zh-CN"/>
        </w:rPr>
      </w:pPr>
      <w:r w:rsidRPr="00432ACF">
        <w:rPr>
          <w:lang w:eastAsia="zh-CN"/>
        </w:rPr>
        <w:lastRenderedPageBreak/>
        <w:t>Multiplexing</w:t>
      </w:r>
      <w:r w:rsidRPr="00432ACF">
        <w:rPr>
          <w:rFonts w:hint="eastAsia"/>
          <w:lang w:eastAsia="zh-CN"/>
        </w:rPr>
        <w:t>/demultiplexing</w:t>
      </w:r>
      <w:r w:rsidRPr="00432ACF">
        <w:rPr>
          <w:lang w:eastAsia="zh-CN"/>
        </w:rPr>
        <w:t xml:space="preserve"> </w:t>
      </w:r>
      <w:r w:rsidRPr="00432ACF">
        <w:rPr>
          <w:rFonts w:hint="eastAsia"/>
          <w:lang w:eastAsia="zh-CN"/>
        </w:rPr>
        <w:t>of</w:t>
      </w:r>
      <w:r w:rsidRPr="00432ACF">
        <w:rPr>
          <w:lang w:eastAsia="zh-CN"/>
        </w:rPr>
        <w:t xml:space="preserve"> logical channels</w:t>
      </w:r>
    </w:p>
    <w:p w14:paraId="02104034" w14:textId="3C5F7401" w:rsidR="003F4A09" w:rsidRDefault="00432ACF" w:rsidP="00933186">
      <w:pPr>
        <w:rPr>
          <w:rFonts w:ascii="Times New Roman" w:hAnsi="Times New Roman"/>
          <w:lang w:eastAsia="zh-CN"/>
        </w:rPr>
      </w:pPr>
      <w:r>
        <w:rPr>
          <w:rFonts w:ascii="Times New Roman" w:hAnsi="Times New Roman" w:hint="eastAsia"/>
          <w:lang w:eastAsia="zh-CN"/>
        </w:rPr>
        <w:t>Based</w:t>
      </w:r>
      <w:r>
        <w:rPr>
          <w:rFonts w:ascii="Times New Roman" w:hAnsi="Times New Roman"/>
          <w:lang w:eastAsia="zh-CN"/>
        </w:rPr>
        <w:t xml:space="preserve"> </w:t>
      </w:r>
      <w:r>
        <w:rPr>
          <w:rFonts w:ascii="Times New Roman" w:hAnsi="Times New Roman" w:hint="eastAsia"/>
          <w:lang w:eastAsia="zh-CN"/>
        </w:rPr>
        <w:t>on</w:t>
      </w:r>
      <w:r>
        <w:rPr>
          <w:rFonts w:ascii="Times New Roman" w:hAnsi="Times New Roman"/>
          <w:lang w:eastAsia="zh-CN"/>
        </w:rPr>
        <w:t xml:space="preserve"> </w:t>
      </w:r>
      <w:r>
        <w:rPr>
          <w:rFonts w:ascii="Times New Roman" w:hAnsi="Times New Roman" w:hint="eastAsia"/>
          <w:lang w:eastAsia="zh-CN"/>
        </w:rPr>
        <w:t>the</w:t>
      </w:r>
      <w:r>
        <w:rPr>
          <w:rFonts w:ascii="Times New Roman" w:hAnsi="Times New Roman"/>
          <w:lang w:eastAsia="zh-CN"/>
        </w:rPr>
        <w:t xml:space="preserve"> </w:t>
      </w:r>
      <w:r>
        <w:rPr>
          <w:rFonts w:ascii="Times New Roman" w:hAnsi="Times New Roman" w:hint="eastAsia"/>
          <w:lang w:eastAsia="zh-CN"/>
        </w:rPr>
        <w:t>current</w:t>
      </w:r>
      <w:r>
        <w:rPr>
          <w:rFonts w:ascii="Times New Roman" w:hAnsi="Times New Roman"/>
          <w:lang w:eastAsia="zh-CN"/>
        </w:rPr>
        <w:t xml:space="preserve"> progress at least G-CS-RNTI and MBS session is one-to-one mapping, the same with the mapping of G-RNTI and MBS session. And it was agreed that multiplexing</w:t>
      </w:r>
      <w:r w:rsidR="00E2397A">
        <w:rPr>
          <w:rFonts w:ascii="Times New Roman" w:hAnsi="Times New Roman" w:hint="eastAsia"/>
          <w:lang w:eastAsia="zh-CN"/>
        </w:rPr>
        <w:t>/</w:t>
      </w:r>
      <w:r w:rsidR="00E2397A">
        <w:rPr>
          <w:rFonts w:ascii="Times New Roman" w:hAnsi="Times New Roman"/>
          <w:lang w:eastAsia="zh-CN"/>
        </w:rPr>
        <w:t>demultiplexing</w:t>
      </w:r>
      <w:r>
        <w:rPr>
          <w:rFonts w:ascii="Times New Roman" w:hAnsi="Times New Roman"/>
          <w:lang w:eastAsia="zh-CN"/>
        </w:rPr>
        <w:t xml:space="preserve"> of different logical channels </w:t>
      </w:r>
      <w:r w:rsidRPr="00432ACF">
        <w:rPr>
          <w:rFonts w:ascii="Times New Roman" w:hAnsi="Times New Roman"/>
          <w:lang w:eastAsia="zh-CN"/>
        </w:rPr>
        <w:t>associated with the same G-RNTI is supported for NR MBS.</w:t>
      </w:r>
      <w:r>
        <w:rPr>
          <w:rFonts w:ascii="Times New Roman" w:hAnsi="Times New Roman"/>
          <w:lang w:eastAsia="zh-CN"/>
        </w:rPr>
        <w:t xml:space="preserve"> Besides, </w:t>
      </w:r>
      <w:r>
        <w:rPr>
          <w:rFonts w:ascii="Times New Roman" w:hAnsi="Times New Roman" w:hint="eastAsia"/>
          <w:lang w:eastAsia="zh-CN"/>
        </w:rPr>
        <w:t>m</w:t>
      </w:r>
      <w:r w:rsidR="00E2397A">
        <w:rPr>
          <w:rFonts w:ascii="Times New Roman" w:hAnsi="Times New Roman"/>
          <w:lang w:eastAsia="zh-CN"/>
        </w:rPr>
        <w:t>u</w:t>
      </w:r>
      <w:r w:rsidRPr="00432ACF">
        <w:rPr>
          <w:rFonts w:ascii="Times New Roman" w:hAnsi="Times New Roman" w:hint="eastAsia"/>
          <w:lang w:eastAsia="zh-CN"/>
        </w:rPr>
        <w:t>ltiplexing/de-multiplexing of different logical channels associated with the C-RNTI is supported for NR MBS.</w:t>
      </w:r>
      <w:r w:rsidR="00E2397A">
        <w:rPr>
          <w:rFonts w:ascii="Times New Roman" w:hAnsi="Times New Roman"/>
          <w:lang w:eastAsia="zh-CN"/>
        </w:rPr>
        <w:t xml:space="preserve"> </w:t>
      </w:r>
      <w:r>
        <w:rPr>
          <w:rFonts w:ascii="Times New Roman" w:hAnsi="Times New Roman"/>
          <w:lang w:eastAsia="zh-CN"/>
        </w:rPr>
        <w:t xml:space="preserve">It </w:t>
      </w:r>
      <w:r w:rsidRPr="00432ACF">
        <w:rPr>
          <w:rFonts w:ascii="Times New Roman" w:hAnsi="Times New Roman"/>
          <w:lang w:eastAsia="zh-CN"/>
        </w:rPr>
        <w:t>seems a spontaneous logic</w:t>
      </w:r>
      <w:r>
        <w:rPr>
          <w:rFonts w:ascii="Times New Roman" w:hAnsi="Times New Roman"/>
          <w:lang w:eastAsia="zh-CN"/>
        </w:rPr>
        <w:t xml:space="preserve"> that </w:t>
      </w:r>
      <w:r w:rsidR="00E2397A">
        <w:rPr>
          <w:rFonts w:ascii="Times New Roman" w:hAnsi="Times New Roman"/>
          <w:lang w:eastAsia="zh-CN"/>
        </w:rPr>
        <w:t>m</w:t>
      </w:r>
      <w:r w:rsidR="00E2397A" w:rsidRPr="00E2397A">
        <w:rPr>
          <w:rFonts w:ascii="Times New Roman" w:hAnsi="Times New Roman"/>
          <w:lang w:eastAsia="zh-CN"/>
        </w:rPr>
        <w:t xml:space="preserve">ultiplexing/de-multiplexing of different logical channels associated with the same G-CS-RNTI </w:t>
      </w:r>
      <w:r w:rsidR="00E2397A">
        <w:rPr>
          <w:rFonts w:ascii="Times New Roman" w:hAnsi="Times New Roman"/>
          <w:lang w:eastAsia="zh-CN"/>
        </w:rPr>
        <w:t>could be</w:t>
      </w:r>
      <w:r w:rsidR="00E2397A" w:rsidRPr="00E2397A">
        <w:rPr>
          <w:rFonts w:ascii="Times New Roman" w:hAnsi="Times New Roman"/>
          <w:lang w:eastAsia="zh-CN"/>
        </w:rPr>
        <w:t xml:space="preserve"> supported for NR MBS.</w:t>
      </w:r>
    </w:p>
    <w:p w14:paraId="42DE3F4F" w14:textId="420D78EF" w:rsidR="00E2397A" w:rsidRDefault="00E2397A" w:rsidP="00E2397A">
      <w:pPr>
        <w:ind w:left="992" w:hangingChars="496" w:hanging="992"/>
        <w:rPr>
          <w:rFonts w:ascii="Times New Roman" w:hAnsi="Times New Roman"/>
          <w:b/>
          <w:bCs/>
          <w:lang w:eastAsia="zh-CN"/>
        </w:rPr>
      </w:pPr>
      <w:r w:rsidRPr="00E2397A">
        <w:rPr>
          <w:rFonts w:ascii="Times New Roman" w:hAnsi="Times New Roman" w:hint="eastAsia"/>
          <w:b/>
          <w:bCs/>
          <w:lang w:eastAsia="zh-CN"/>
        </w:rPr>
        <w:t>P</w:t>
      </w:r>
      <w:r w:rsidRPr="00E2397A">
        <w:rPr>
          <w:rFonts w:ascii="Times New Roman" w:hAnsi="Times New Roman"/>
          <w:b/>
          <w:bCs/>
          <w:lang w:eastAsia="zh-CN"/>
        </w:rPr>
        <w:t>roposal 4: Multiplexing/de-multiplexing of different logical channels associated with the same G-CS-RNTI could be supported for NR MBS.</w:t>
      </w:r>
    </w:p>
    <w:p w14:paraId="19E53302" w14:textId="64FDD14C" w:rsidR="00E2397A" w:rsidRPr="00E2397A" w:rsidRDefault="00E2397A" w:rsidP="00E2397A">
      <w:pPr>
        <w:pStyle w:val="2"/>
        <w:rPr>
          <w:rFonts w:ascii="Times New Roman" w:hAnsi="Times New Roman"/>
          <w:b/>
          <w:bCs/>
          <w:lang w:eastAsia="zh-CN"/>
        </w:rPr>
      </w:pPr>
      <w:r w:rsidRPr="00E2397A">
        <w:rPr>
          <w:lang w:eastAsia="zh-CN"/>
        </w:rPr>
        <w:t>MBS DRX design</w:t>
      </w:r>
    </w:p>
    <w:p w14:paraId="7F1AFBEB" w14:textId="550EBFB6" w:rsidR="00123535" w:rsidRDefault="00123535" w:rsidP="00123535">
      <w:pPr>
        <w:pStyle w:val="3"/>
        <w:rPr>
          <w:lang w:eastAsia="zh-CN"/>
        </w:rPr>
      </w:pPr>
      <w:r>
        <w:rPr>
          <w:rFonts w:hint="eastAsia"/>
          <w:lang w:eastAsia="zh-CN"/>
        </w:rPr>
        <w:t>D</w:t>
      </w:r>
      <w:r>
        <w:rPr>
          <w:lang w:eastAsia="zh-CN"/>
        </w:rPr>
        <w:t>RX for delivery mode 2</w:t>
      </w:r>
      <w:r>
        <w:rPr>
          <w:rFonts w:hint="eastAsia"/>
          <w:lang w:eastAsia="zh-CN"/>
        </w:rPr>
        <w:t>/</w:t>
      </w:r>
      <w:r>
        <w:rPr>
          <w:lang w:eastAsia="zh-CN"/>
        </w:rPr>
        <w:t>broadcast</w:t>
      </w:r>
    </w:p>
    <w:p w14:paraId="706E620D" w14:textId="180B286F" w:rsidR="00432ACF" w:rsidRDefault="000D3583" w:rsidP="00933186">
      <w:pPr>
        <w:rPr>
          <w:rFonts w:ascii="Times New Roman" w:hAnsi="Times New Roman"/>
          <w:lang w:eastAsia="zh-CN"/>
        </w:rPr>
      </w:pPr>
      <w:r>
        <w:rPr>
          <w:rFonts w:ascii="Times New Roman" w:hAnsi="Times New Roman" w:hint="eastAsia"/>
          <w:lang w:eastAsia="zh-CN"/>
        </w:rPr>
        <w:t>F</w:t>
      </w:r>
      <w:r>
        <w:rPr>
          <w:rFonts w:ascii="Times New Roman" w:hAnsi="Times New Roman"/>
          <w:lang w:eastAsia="zh-CN"/>
        </w:rPr>
        <w:t>or delivery mode 2 or broadcast service, LTE SC-PTM DRX was agreed to be used as baseline in last meeting.</w:t>
      </w:r>
    </w:p>
    <w:p w14:paraId="59BA09D3" w14:textId="6E9107C2" w:rsidR="00624946" w:rsidRDefault="000D3583" w:rsidP="00933186">
      <w:pPr>
        <w:rPr>
          <w:rFonts w:ascii="Times New Roman" w:eastAsia="宋体" w:hAnsi="Times New Roman"/>
          <w:iCs/>
          <w:noProof/>
        </w:rPr>
      </w:pPr>
      <w:r>
        <w:rPr>
          <w:rFonts w:ascii="Times New Roman" w:hAnsi="Times New Roman"/>
          <w:lang w:eastAsia="zh-CN"/>
        </w:rPr>
        <w:t xml:space="preserve">In </w:t>
      </w:r>
      <w:r>
        <w:rPr>
          <w:rFonts w:ascii="Times New Roman" w:hAnsi="Times New Roman" w:hint="eastAsia"/>
          <w:lang w:eastAsia="zh-CN"/>
        </w:rPr>
        <w:t>LTE,</w:t>
      </w:r>
      <w:r>
        <w:rPr>
          <w:rFonts w:ascii="Times New Roman" w:hAnsi="Times New Roman"/>
          <w:lang w:eastAsia="zh-CN"/>
        </w:rPr>
        <w:t xml:space="preserve"> </w:t>
      </w:r>
      <w:r w:rsidR="00624946">
        <w:rPr>
          <w:rFonts w:ascii="Times New Roman" w:hAnsi="Times New Roman"/>
          <w:lang w:eastAsia="zh-CN"/>
        </w:rPr>
        <w:t>UE may get the DRX configuration for MTCH scheduling by receiving MCCH, including</w:t>
      </w:r>
      <w:r w:rsidR="00624946" w:rsidRPr="00624946">
        <w:rPr>
          <w:rFonts w:ascii="Times New Roman" w:eastAsia="宋体" w:hAnsi="Times New Roman"/>
          <w:i/>
          <w:noProof/>
        </w:rPr>
        <w:t xml:space="preserve"> onDurationTimerSCPTM</w:t>
      </w:r>
      <w:r w:rsidR="00624946" w:rsidRPr="00624946">
        <w:rPr>
          <w:rFonts w:ascii="Times New Roman" w:eastAsia="宋体" w:hAnsi="Times New Roman"/>
          <w:noProof/>
          <w:lang w:eastAsia="ja-JP"/>
        </w:rPr>
        <w:t xml:space="preserve">, </w:t>
      </w:r>
      <w:r w:rsidR="00624946" w:rsidRPr="00624946">
        <w:rPr>
          <w:rFonts w:ascii="Times New Roman" w:eastAsia="宋体" w:hAnsi="Times New Roman"/>
          <w:i/>
          <w:noProof/>
        </w:rPr>
        <w:t>drx-InactivityTimerSCPTM</w:t>
      </w:r>
      <w:r w:rsidR="00624946" w:rsidRPr="00624946">
        <w:rPr>
          <w:rFonts w:ascii="Times New Roman" w:eastAsia="宋体" w:hAnsi="Times New Roman"/>
          <w:noProof/>
          <w:lang w:eastAsia="ja-JP"/>
        </w:rPr>
        <w:t xml:space="preserve">, the </w:t>
      </w:r>
      <w:r w:rsidR="00624946" w:rsidRPr="00624946">
        <w:rPr>
          <w:rFonts w:ascii="Times New Roman" w:eastAsia="宋体" w:hAnsi="Times New Roman"/>
          <w:i/>
          <w:noProof/>
        </w:rPr>
        <w:t>SCPTM-SchedulingCycle</w:t>
      </w:r>
      <w:r w:rsidR="00624946" w:rsidRPr="00624946">
        <w:rPr>
          <w:rFonts w:ascii="Times New Roman" w:eastAsia="宋体" w:hAnsi="Times New Roman"/>
          <w:noProof/>
          <w:lang w:eastAsia="ja-JP"/>
        </w:rPr>
        <w:t xml:space="preserve"> and</w:t>
      </w:r>
      <w:r w:rsidR="00624946">
        <w:rPr>
          <w:rFonts w:ascii="Times New Roman" w:hAnsi="Times New Roman"/>
          <w:lang w:eastAsia="zh-CN"/>
        </w:rPr>
        <w:t xml:space="preserve"> </w:t>
      </w:r>
      <w:r w:rsidR="00624946" w:rsidRPr="00624946">
        <w:rPr>
          <w:rFonts w:ascii="Times New Roman" w:eastAsia="宋体" w:hAnsi="Times New Roman"/>
          <w:i/>
          <w:noProof/>
        </w:rPr>
        <w:t>SCPTM-SchedulingOffset</w:t>
      </w:r>
      <w:r w:rsidR="00624946" w:rsidRPr="00624946">
        <w:rPr>
          <w:rFonts w:ascii="Times New Roman" w:eastAsia="宋体" w:hAnsi="Times New Roman"/>
          <w:noProof/>
          <w:lang w:eastAsia="ja-JP"/>
        </w:rPr>
        <w:t xml:space="preserve"> for G-RNTI</w:t>
      </w:r>
      <w:r w:rsidR="00624946">
        <w:rPr>
          <w:rFonts w:ascii="Times New Roman" w:eastAsia="宋体" w:hAnsi="Times New Roman"/>
          <w:noProof/>
          <w:lang w:eastAsia="ja-JP"/>
        </w:rPr>
        <w:t xml:space="preserve">. Based on the configuration, UE starts the </w:t>
      </w:r>
      <w:r w:rsidR="00624946" w:rsidRPr="00624946">
        <w:rPr>
          <w:rFonts w:ascii="Times New Roman" w:eastAsia="宋体" w:hAnsi="Times New Roman"/>
          <w:i/>
          <w:noProof/>
          <w:lang w:eastAsia="ja-JP"/>
        </w:rPr>
        <w:t>onDurationTimerSCPTM</w:t>
      </w:r>
      <w:r w:rsidR="00624946">
        <w:rPr>
          <w:rFonts w:ascii="Times New Roman" w:eastAsia="宋体" w:hAnsi="Times New Roman"/>
          <w:i/>
          <w:noProof/>
          <w:lang w:eastAsia="ja-JP"/>
        </w:rPr>
        <w:t xml:space="preserve"> periodically </w:t>
      </w:r>
      <w:r w:rsidR="00624946" w:rsidRPr="00CB74C0">
        <w:rPr>
          <w:rFonts w:ascii="Times New Roman" w:hAnsi="Times New Roman"/>
          <w:lang w:eastAsia="zh-CN"/>
        </w:rPr>
        <w:t xml:space="preserve">and </w:t>
      </w:r>
      <w:r w:rsidR="00CB74C0">
        <w:rPr>
          <w:rFonts w:ascii="Times New Roman" w:hAnsi="Times New Roman"/>
          <w:lang w:eastAsia="zh-CN"/>
        </w:rPr>
        <w:t xml:space="preserve">monitor PDCCH to check whether there’s a DL transmission and start the </w:t>
      </w:r>
      <w:r w:rsidR="00CB74C0" w:rsidRPr="00624946">
        <w:rPr>
          <w:rFonts w:ascii="Times New Roman" w:eastAsia="宋体" w:hAnsi="Times New Roman"/>
          <w:i/>
          <w:noProof/>
        </w:rPr>
        <w:t>drx-InactivityTimerSCPTM</w:t>
      </w:r>
      <w:r w:rsidR="00CB74C0" w:rsidRPr="00CB74C0">
        <w:rPr>
          <w:rFonts w:ascii="Times New Roman" w:eastAsia="宋体" w:hAnsi="Times New Roman"/>
          <w:iCs/>
          <w:noProof/>
        </w:rPr>
        <w:t xml:space="preserve"> [2].</w:t>
      </w:r>
    </w:p>
    <w:p w14:paraId="4CE38F38" w14:textId="70B1907A" w:rsidR="00CB74C0" w:rsidRDefault="00CB74C0" w:rsidP="00933186">
      <w:pPr>
        <w:rPr>
          <w:rFonts w:ascii="Times New Roman" w:eastAsia="宋体" w:hAnsi="Times New Roman"/>
          <w:iCs/>
          <w:noProof/>
          <w:lang w:eastAsia="zh-CN"/>
        </w:rPr>
      </w:pPr>
      <w:r>
        <w:rPr>
          <w:rFonts w:ascii="Times New Roman" w:eastAsia="宋体" w:hAnsi="Times New Roman" w:hint="eastAsia"/>
          <w:iCs/>
          <w:noProof/>
          <w:lang w:eastAsia="zh-CN"/>
        </w:rPr>
        <w:t>N</w:t>
      </w:r>
      <w:r>
        <w:rPr>
          <w:rFonts w:ascii="Times New Roman" w:eastAsia="宋体" w:hAnsi="Times New Roman"/>
          <w:iCs/>
          <w:noProof/>
          <w:lang w:eastAsia="zh-CN"/>
        </w:rPr>
        <w:t>ow that LTE SC-PTM DRX is agreed to be the baseline of delivery mode 2</w:t>
      </w:r>
      <w:r>
        <w:rPr>
          <w:rFonts w:ascii="Times New Roman" w:eastAsia="宋体" w:hAnsi="Times New Roman" w:hint="eastAsia"/>
          <w:iCs/>
          <w:noProof/>
          <w:lang w:eastAsia="zh-CN"/>
        </w:rPr>
        <w:t>/</w:t>
      </w:r>
      <w:r>
        <w:rPr>
          <w:rFonts w:ascii="Times New Roman" w:eastAsia="宋体" w:hAnsi="Times New Roman"/>
          <w:iCs/>
          <w:noProof/>
          <w:lang w:eastAsia="zh-CN"/>
        </w:rPr>
        <w:t>broadcast DRX design,  DRX for delivery mode 2 could inherit the parameters of LTE SC-PTM DRX.</w:t>
      </w:r>
    </w:p>
    <w:p w14:paraId="67008FE7" w14:textId="3FB224B0" w:rsidR="00CB74C0" w:rsidRPr="00123535" w:rsidRDefault="00CB74C0" w:rsidP="00933186">
      <w:pPr>
        <w:rPr>
          <w:rFonts w:ascii="Times New Roman" w:eastAsia="宋体" w:hAnsi="Times New Roman"/>
          <w:b/>
          <w:bCs/>
          <w:iCs/>
          <w:noProof/>
          <w:lang w:eastAsia="zh-CN"/>
        </w:rPr>
      </w:pPr>
      <w:r w:rsidRPr="00123535">
        <w:rPr>
          <w:rFonts w:ascii="Times New Roman" w:eastAsia="宋体" w:hAnsi="Times New Roman" w:hint="eastAsia"/>
          <w:b/>
          <w:bCs/>
          <w:iCs/>
          <w:noProof/>
          <w:lang w:eastAsia="zh-CN"/>
        </w:rPr>
        <w:t>P</w:t>
      </w:r>
      <w:r w:rsidRPr="00123535">
        <w:rPr>
          <w:rFonts w:ascii="Times New Roman" w:eastAsia="宋体" w:hAnsi="Times New Roman"/>
          <w:b/>
          <w:bCs/>
          <w:iCs/>
          <w:noProof/>
          <w:lang w:eastAsia="zh-CN"/>
        </w:rPr>
        <w:t>roposal 5: DRX for delivery mode 2 could inherit the parameters of LTE SC-PTM DRX.</w:t>
      </w:r>
    </w:p>
    <w:p w14:paraId="2C03D9F1" w14:textId="79235A13" w:rsidR="00CB74C0" w:rsidRDefault="00CB74C0" w:rsidP="00933186">
      <w:pPr>
        <w:rPr>
          <w:rFonts w:ascii="Times New Roman" w:eastAsia="宋体" w:hAnsi="Times New Roman"/>
          <w:iCs/>
          <w:noProof/>
          <w:lang w:eastAsia="zh-CN"/>
        </w:rPr>
      </w:pPr>
      <w:r>
        <w:rPr>
          <w:rFonts w:ascii="Times New Roman" w:eastAsia="宋体" w:hAnsi="Times New Roman" w:hint="eastAsia"/>
          <w:iCs/>
          <w:noProof/>
          <w:lang w:eastAsia="zh-CN"/>
        </w:rPr>
        <w:t>B</w:t>
      </w:r>
      <w:r>
        <w:rPr>
          <w:rFonts w:ascii="Times New Roman" w:eastAsia="宋体" w:hAnsi="Times New Roman"/>
          <w:iCs/>
          <w:noProof/>
          <w:lang w:eastAsia="zh-CN"/>
        </w:rPr>
        <w:t xml:space="preserve">esides, DRX for LTE SC-PTM is </w:t>
      </w:r>
      <w:r w:rsidRPr="00CB74C0">
        <w:rPr>
          <w:rFonts w:ascii="Times New Roman" w:eastAsia="宋体" w:hAnsi="Times New Roman"/>
          <w:iCs/>
          <w:noProof/>
          <w:lang w:eastAsia="zh-CN"/>
        </w:rPr>
        <w:t>independent of unicast DRX, and it is configured per MBMS service/G-RNTI.</w:t>
      </w:r>
      <w:r>
        <w:rPr>
          <w:rFonts w:ascii="Times New Roman" w:eastAsia="宋体" w:hAnsi="Times New Roman"/>
          <w:iCs/>
          <w:noProof/>
          <w:lang w:eastAsia="zh-CN"/>
        </w:rPr>
        <w:t xml:space="preserve"> With separate DRX for different service, network could have more scheduling flexibility. </w:t>
      </w:r>
      <w:r w:rsidR="00D61ED6" w:rsidRPr="00D61ED6">
        <w:rPr>
          <w:rFonts w:ascii="Times New Roman" w:eastAsia="宋体" w:hAnsi="Times New Roman"/>
          <w:iCs/>
          <w:noProof/>
          <w:lang w:eastAsia="zh-CN"/>
        </w:rPr>
        <w:t>Moreover, 5G network is demanded to supply more diverse service type than LTE</w:t>
      </w:r>
      <w:r w:rsidR="00D61ED6">
        <w:rPr>
          <w:rFonts w:ascii="Times New Roman" w:eastAsia="宋体" w:hAnsi="Times New Roman"/>
          <w:iCs/>
          <w:noProof/>
          <w:lang w:eastAsia="zh-CN"/>
        </w:rPr>
        <w:t>, and the service latency requirement may be divesity.</w:t>
      </w:r>
      <w:r w:rsidR="00D61ED6" w:rsidRPr="00D61ED6">
        <w:rPr>
          <w:rFonts w:ascii="Times New Roman" w:eastAsia="宋体" w:hAnsi="Times New Roman"/>
          <w:iCs/>
          <w:noProof/>
          <w:lang w:eastAsia="zh-CN"/>
        </w:rPr>
        <w:t xml:space="preserve"> </w:t>
      </w:r>
      <w:r w:rsidR="00D61ED6">
        <w:rPr>
          <w:rFonts w:ascii="Times New Roman" w:eastAsia="宋体" w:hAnsi="Times New Roman"/>
          <w:iCs/>
          <w:noProof/>
          <w:lang w:eastAsia="zh-CN"/>
        </w:rPr>
        <w:t>Therefore, it’s a good way to support service/G-RNTI based DRX for delivery mode 2 to meet the requirements. And considering delivery mode 2</w:t>
      </w:r>
      <w:r w:rsidR="00D61ED6">
        <w:rPr>
          <w:rFonts w:ascii="Times New Roman" w:eastAsia="宋体" w:hAnsi="Times New Roman" w:hint="eastAsia"/>
          <w:iCs/>
          <w:noProof/>
          <w:lang w:eastAsia="zh-CN"/>
        </w:rPr>
        <w:t>/</w:t>
      </w:r>
      <w:r w:rsidR="00D61ED6">
        <w:rPr>
          <w:rFonts w:ascii="Times New Roman" w:eastAsia="宋体" w:hAnsi="Times New Roman"/>
          <w:iCs/>
          <w:noProof/>
          <w:lang w:eastAsia="zh-CN"/>
        </w:rPr>
        <w:t>broadcast service could be received by a group of UEs in all RRC states, whle unicast DRX reception focus on RRC_Connected of one UE, hence, DRX should be independent of. unicast DRX</w:t>
      </w:r>
    </w:p>
    <w:p w14:paraId="231E0ABD" w14:textId="008B112A" w:rsidR="00D61ED6" w:rsidRPr="00123535" w:rsidRDefault="00D61ED6" w:rsidP="00933186">
      <w:pPr>
        <w:rPr>
          <w:rFonts w:ascii="Times New Roman" w:hAnsi="Times New Roman"/>
          <w:b/>
          <w:bCs/>
          <w:lang w:eastAsia="zh-CN"/>
        </w:rPr>
      </w:pPr>
      <w:r w:rsidRPr="00123535">
        <w:rPr>
          <w:rFonts w:ascii="Times New Roman" w:hAnsi="Times New Roman" w:hint="eastAsia"/>
          <w:b/>
          <w:bCs/>
          <w:lang w:eastAsia="zh-CN"/>
        </w:rPr>
        <w:t>P</w:t>
      </w:r>
      <w:r w:rsidRPr="00123535">
        <w:rPr>
          <w:rFonts w:ascii="Times New Roman" w:hAnsi="Times New Roman"/>
          <w:b/>
          <w:bCs/>
          <w:lang w:eastAsia="zh-CN"/>
        </w:rPr>
        <w:t xml:space="preserve">roposal 6: </w:t>
      </w:r>
      <w:r w:rsidR="00123535" w:rsidRPr="00123535">
        <w:rPr>
          <w:rFonts w:ascii="Times New Roman" w:hAnsi="Times New Roman"/>
          <w:b/>
          <w:bCs/>
          <w:lang w:eastAsia="zh-CN"/>
        </w:rPr>
        <w:t>DRX for delivery mode 2 should be independent of. unicast DRX, and configured per service</w:t>
      </w:r>
      <w:r w:rsidR="00123535" w:rsidRPr="00123535">
        <w:rPr>
          <w:rFonts w:ascii="Times New Roman" w:hAnsi="Times New Roman" w:hint="eastAsia"/>
          <w:b/>
          <w:bCs/>
          <w:lang w:eastAsia="zh-CN"/>
        </w:rPr>
        <w:t>/</w:t>
      </w:r>
      <w:r w:rsidR="00123535" w:rsidRPr="00123535">
        <w:rPr>
          <w:rFonts w:ascii="Times New Roman" w:hAnsi="Times New Roman"/>
          <w:b/>
          <w:bCs/>
          <w:lang w:eastAsia="zh-CN"/>
        </w:rPr>
        <w:t>G-RNTI.</w:t>
      </w:r>
    </w:p>
    <w:p w14:paraId="0568BAB9" w14:textId="09C8B89A" w:rsidR="000D3583" w:rsidRPr="00123535" w:rsidRDefault="00123535" w:rsidP="00123535">
      <w:pPr>
        <w:pStyle w:val="3"/>
        <w:rPr>
          <w:lang w:eastAsia="zh-CN"/>
        </w:rPr>
      </w:pPr>
      <w:r w:rsidRPr="00123535">
        <w:rPr>
          <w:rFonts w:hint="eastAsia"/>
          <w:lang w:eastAsia="zh-CN"/>
        </w:rPr>
        <w:t>D</w:t>
      </w:r>
      <w:r w:rsidRPr="00123535">
        <w:rPr>
          <w:lang w:eastAsia="zh-CN"/>
        </w:rPr>
        <w:t>RX for delivery mode 1</w:t>
      </w:r>
      <w:r w:rsidRPr="00123535">
        <w:rPr>
          <w:rFonts w:hint="eastAsia"/>
          <w:lang w:eastAsia="zh-CN"/>
        </w:rPr>
        <w:t>/</w:t>
      </w:r>
      <w:r w:rsidRPr="00123535">
        <w:rPr>
          <w:lang w:eastAsia="zh-CN"/>
        </w:rPr>
        <w:t>multicast</w:t>
      </w:r>
    </w:p>
    <w:p w14:paraId="613A9611" w14:textId="4B582404" w:rsidR="00E14FEE" w:rsidRDefault="00123535" w:rsidP="00123535">
      <w:pPr>
        <w:rPr>
          <w:rFonts w:ascii="Times New Roman" w:hAnsi="Times New Roman"/>
          <w:lang w:eastAsia="zh-CN"/>
        </w:rPr>
      </w:pPr>
      <w:r>
        <w:rPr>
          <w:rFonts w:ascii="Times New Roman" w:hAnsi="Times New Roman"/>
          <w:lang w:eastAsia="zh-CN"/>
        </w:rPr>
        <w:t>There are two transmission modes for delivery mode 1</w:t>
      </w:r>
      <w:r>
        <w:rPr>
          <w:rFonts w:ascii="Times New Roman" w:hAnsi="Times New Roman" w:hint="eastAsia"/>
          <w:lang w:eastAsia="zh-CN"/>
        </w:rPr>
        <w:t>/</w:t>
      </w:r>
      <w:r>
        <w:rPr>
          <w:rFonts w:ascii="Times New Roman" w:hAnsi="Times New Roman"/>
          <w:lang w:eastAsia="zh-CN"/>
        </w:rPr>
        <w:t>multicast: PTP and PTM</w:t>
      </w:r>
      <w:r w:rsidR="00601951">
        <w:rPr>
          <w:rFonts w:ascii="Times New Roman" w:hAnsi="Times New Roman"/>
          <w:lang w:eastAsia="zh-CN"/>
        </w:rPr>
        <w:t>, and delivery mode 1 could only be received in RRC_Connected (until now)</w:t>
      </w:r>
      <w:r>
        <w:rPr>
          <w:rFonts w:ascii="Times New Roman" w:hAnsi="Times New Roman"/>
          <w:lang w:eastAsia="zh-CN"/>
        </w:rPr>
        <w:t>. For PTP transmission, it is scheduled by C-RNTI</w:t>
      </w:r>
      <w:r w:rsidR="00601951">
        <w:rPr>
          <w:rFonts w:ascii="Times New Roman" w:hAnsi="Times New Roman"/>
          <w:lang w:eastAsia="zh-CN"/>
        </w:rPr>
        <w:t>, similar to unicast, therefore, the DRX for unicast could be reused by PTP transmission.</w:t>
      </w:r>
    </w:p>
    <w:p w14:paraId="0F6A8725" w14:textId="079985B7" w:rsidR="00601951" w:rsidRPr="0027374A" w:rsidRDefault="00601951" w:rsidP="00123535">
      <w:pPr>
        <w:rPr>
          <w:rFonts w:ascii="Times New Roman" w:hAnsi="Times New Roman"/>
          <w:b/>
          <w:bCs/>
          <w:lang w:eastAsia="zh-CN"/>
        </w:rPr>
      </w:pPr>
      <w:r w:rsidRPr="0027374A">
        <w:rPr>
          <w:rFonts w:ascii="Times New Roman" w:hAnsi="Times New Roman" w:hint="eastAsia"/>
          <w:b/>
          <w:bCs/>
          <w:lang w:eastAsia="zh-CN"/>
        </w:rPr>
        <w:t>P</w:t>
      </w:r>
      <w:r w:rsidRPr="0027374A">
        <w:rPr>
          <w:rFonts w:ascii="Times New Roman" w:hAnsi="Times New Roman"/>
          <w:b/>
          <w:bCs/>
          <w:lang w:eastAsia="zh-CN"/>
        </w:rPr>
        <w:t>roposal 7: DRX for unicast could be reused by PTP transmission.</w:t>
      </w:r>
    </w:p>
    <w:p w14:paraId="78F4BFF6" w14:textId="4E0A9EFB" w:rsidR="00601951" w:rsidRDefault="00601951" w:rsidP="00123535">
      <w:pPr>
        <w:rPr>
          <w:rFonts w:ascii="Times New Roman" w:hAnsi="Times New Roman"/>
          <w:lang w:eastAsia="zh-CN"/>
        </w:rPr>
      </w:pPr>
      <w:r>
        <w:rPr>
          <w:rFonts w:ascii="Times New Roman" w:hAnsi="Times New Roman"/>
          <w:lang w:eastAsia="zh-CN"/>
        </w:rPr>
        <w:t xml:space="preserve">For PTM transmission, which has some similarity with </w:t>
      </w:r>
      <w:r>
        <w:rPr>
          <w:rFonts w:ascii="Times New Roman" w:hAnsi="Times New Roman" w:hint="eastAsia"/>
          <w:lang w:eastAsia="zh-CN"/>
        </w:rPr>
        <w:t>delivery</w:t>
      </w:r>
      <w:r>
        <w:rPr>
          <w:rFonts w:ascii="Times New Roman" w:hAnsi="Times New Roman"/>
          <w:lang w:eastAsia="zh-CN"/>
        </w:rPr>
        <w:t xml:space="preserve"> </w:t>
      </w:r>
      <w:r>
        <w:rPr>
          <w:rFonts w:ascii="Times New Roman" w:hAnsi="Times New Roman" w:hint="eastAsia"/>
          <w:lang w:eastAsia="zh-CN"/>
        </w:rPr>
        <w:t>mode</w:t>
      </w:r>
      <w:r>
        <w:rPr>
          <w:rFonts w:ascii="Times New Roman" w:hAnsi="Times New Roman"/>
          <w:lang w:eastAsia="zh-CN"/>
        </w:rPr>
        <w:t xml:space="preserve"> 2</w:t>
      </w:r>
      <w:r>
        <w:rPr>
          <w:rFonts w:ascii="Times New Roman" w:hAnsi="Times New Roman" w:hint="eastAsia"/>
          <w:lang w:eastAsia="zh-CN"/>
        </w:rPr>
        <w:t>,</w:t>
      </w:r>
      <w:r>
        <w:rPr>
          <w:rFonts w:ascii="Times New Roman" w:hAnsi="Times New Roman"/>
          <w:lang w:eastAsia="zh-CN"/>
        </w:rPr>
        <w:t xml:space="preserve"> since both of them are aiming for a group of UEs. And one different is that PTM of delivery mode 1 supports HARQ to ensure the transmission reliability, therefore, </w:t>
      </w:r>
      <w:r>
        <w:rPr>
          <w:rFonts w:ascii="Times New Roman" w:hAnsi="Times New Roman"/>
          <w:lang w:eastAsia="zh-CN"/>
        </w:rPr>
        <w:lastRenderedPageBreak/>
        <w:t>LTE SC-PTM DRX analysis above could not be used for delivery mode 1 PTM transmission, while DRX for unicast is more suitable to be the reference, since DRX for unicast could support HARQ feedback, and are used in RRC_Connected.</w:t>
      </w:r>
    </w:p>
    <w:p w14:paraId="0881DB14" w14:textId="12B6617A" w:rsidR="0027374A" w:rsidRPr="0027374A" w:rsidRDefault="0027374A" w:rsidP="00123535">
      <w:pPr>
        <w:rPr>
          <w:rFonts w:ascii="Times New Roman" w:hAnsi="Times New Roman"/>
          <w:b/>
          <w:bCs/>
          <w:lang w:eastAsia="zh-CN"/>
        </w:rPr>
      </w:pPr>
      <w:r w:rsidRPr="0027374A">
        <w:rPr>
          <w:rFonts w:ascii="Times New Roman" w:hAnsi="Times New Roman" w:hint="eastAsia"/>
          <w:b/>
          <w:bCs/>
          <w:lang w:eastAsia="zh-CN"/>
        </w:rPr>
        <w:t>P</w:t>
      </w:r>
      <w:r w:rsidRPr="0027374A">
        <w:rPr>
          <w:rFonts w:ascii="Times New Roman" w:hAnsi="Times New Roman"/>
          <w:b/>
          <w:bCs/>
          <w:lang w:eastAsia="zh-CN"/>
        </w:rPr>
        <w:t>roposal 8: DRX for unicast could be the start point of DRX for delivery mode 1 PTM.</w:t>
      </w:r>
    </w:p>
    <w:p w14:paraId="79C65138" w14:textId="6655B5BC" w:rsidR="0027374A" w:rsidRDefault="0027374A" w:rsidP="00123535">
      <w:pPr>
        <w:rPr>
          <w:rFonts w:ascii="Times New Roman" w:hAnsi="Times New Roman"/>
          <w:lang w:eastAsia="zh-CN"/>
        </w:rPr>
      </w:pPr>
      <w:r>
        <w:rPr>
          <w:rFonts w:ascii="Times New Roman" w:hAnsi="Times New Roman"/>
          <w:lang w:eastAsia="zh-CN"/>
        </w:rPr>
        <w:t>Similar to the analysis of DRX for delivery mode 2 above, there could be many types of multicast services with different latency and reliability requirements, therefore, DRX for delivery mode 1 PTM could also be per service</w:t>
      </w:r>
      <w:r>
        <w:rPr>
          <w:rFonts w:ascii="Times New Roman" w:hAnsi="Times New Roman" w:hint="eastAsia"/>
          <w:lang w:eastAsia="zh-CN"/>
        </w:rPr>
        <w:t>/</w:t>
      </w:r>
      <w:r>
        <w:rPr>
          <w:rFonts w:ascii="Times New Roman" w:hAnsi="Times New Roman"/>
          <w:lang w:eastAsia="zh-CN"/>
        </w:rPr>
        <w:t>G-RNTI configured.</w:t>
      </w:r>
    </w:p>
    <w:p w14:paraId="0129CF4F" w14:textId="7060E401" w:rsidR="0027374A" w:rsidRDefault="0027374A" w:rsidP="00123535">
      <w:pPr>
        <w:rPr>
          <w:rFonts w:ascii="Times New Roman" w:hAnsi="Times New Roman"/>
          <w:b/>
          <w:bCs/>
          <w:lang w:eastAsia="zh-CN"/>
        </w:rPr>
      </w:pPr>
      <w:r w:rsidRPr="0027374A">
        <w:rPr>
          <w:rFonts w:ascii="Times New Roman" w:hAnsi="Times New Roman"/>
          <w:b/>
          <w:bCs/>
          <w:lang w:eastAsia="zh-CN"/>
        </w:rPr>
        <w:t>Proposal 9:</w:t>
      </w:r>
      <w:r w:rsidRPr="0027374A">
        <w:rPr>
          <w:b/>
          <w:bCs/>
        </w:rPr>
        <w:t xml:space="preserve"> </w:t>
      </w:r>
      <w:r w:rsidRPr="0027374A">
        <w:rPr>
          <w:rFonts w:ascii="Times New Roman" w:hAnsi="Times New Roman"/>
          <w:b/>
          <w:bCs/>
          <w:lang w:eastAsia="zh-CN"/>
        </w:rPr>
        <w:t>DRX for delivery mode 1 PTM could be per service/G-RNTI configured.</w:t>
      </w:r>
    </w:p>
    <w:p w14:paraId="6E89B4AE" w14:textId="4ECF57EB" w:rsidR="00CD4C7B" w:rsidRPr="001625D3" w:rsidRDefault="00315925" w:rsidP="002C2AF9">
      <w:pPr>
        <w:pStyle w:val="1"/>
      </w:pPr>
      <w:r w:rsidRPr="001625D3">
        <w:rPr>
          <w:lang w:eastAsia="zh-CN"/>
        </w:rPr>
        <w:t>Conclusions</w:t>
      </w:r>
    </w:p>
    <w:p w14:paraId="33E57265" w14:textId="7CA0D59C" w:rsidR="004514F9" w:rsidRDefault="00E0611B" w:rsidP="00D63618">
      <w:pPr>
        <w:rPr>
          <w:rFonts w:ascii="Times New Roman" w:hAnsi="Times New Roman"/>
          <w:sz w:val="22"/>
          <w:szCs w:val="22"/>
          <w:lang w:eastAsia="zh-CN"/>
        </w:rPr>
      </w:pPr>
      <w:r w:rsidRPr="002A5937">
        <w:rPr>
          <w:rFonts w:ascii="Times New Roman" w:hAnsi="Times New Roman"/>
          <w:sz w:val="22"/>
          <w:szCs w:val="22"/>
          <w:lang w:eastAsia="zh-CN"/>
        </w:rPr>
        <w:t>In this paper,</w:t>
      </w:r>
      <w:r w:rsidR="009D62C3">
        <w:rPr>
          <w:rFonts w:ascii="Times New Roman" w:hAnsi="Times New Roman"/>
          <w:sz w:val="22"/>
          <w:szCs w:val="22"/>
          <w:lang w:eastAsia="zh-CN"/>
        </w:rPr>
        <w:t xml:space="preserve"> </w:t>
      </w:r>
      <w:r w:rsidR="00206DDD">
        <w:rPr>
          <w:rFonts w:ascii="Times New Roman" w:hAnsi="Times New Roman"/>
          <w:sz w:val="22"/>
          <w:szCs w:val="22"/>
          <w:lang w:eastAsia="zh-CN"/>
        </w:rPr>
        <w:t xml:space="preserve">we </w:t>
      </w:r>
      <w:r w:rsidR="00E86886">
        <w:rPr>
          <w:rFonts w:ascii="Times New Roman" w:hAnsi="Times New Roman"/>
          <w:sz w:val="22"/>
          <w:szCs w:val="22"/>
          <w:lang w:eastAsia="zh-CN"/>
        </w:rPr>
        <w:t xml:space="preserve">analysis </w:t>
      </w:r>
      <w:r w:rsidR="00206DDD">
        <w:rPr>
          <w:rFonts w:ascii="Times New Roman" w:hAnsi="Times New Roman"/>
          <w:sz w:val="22"/>
          <w:szCs w:val="22"/>
          <w:lang w:eastAsia="zh-CN"/>
        </w:rPr>
        <w:t xml:space="preserve">the </w:t>
      </w:r>
      <w:r w:rsidR="009D62C3">
        <w:rPr>
          <w:rFonts w:ascii="Times New Roman" w:hAnsi="Times New Roman"/>
          <w:sz w:val="22"/>
          <w:szCs w:val="22"/>
          <w:lang w:eastAsia="zh-CN"/>
        </w:rPr>
        <w:t xml:space="preserve">open issues related to </w:t>
      </w:r>
      <w:r w:rsidR="0027374A">
        <w:rPr>
          <w:rFonts w:ascii="Times New Roman" w:hAnsi="Times New Roman"/>
          <w:sz w:val="22"/>
          <w:szCs w:val="22"/>
          <w:lang w:eastAsia="zh-CN"/>
        </w:rPr>
        <w:t>group scheduling</w:t>
      </w:r>
      <w:r w:rsidR="00E86886">
        <w:rPr>
          <w:rFonts w:ascii="Times New Roman" w:hAnsi="Times New Roman"/>
          <w:sz w:val="22"/>
          <w:szCs w:val="22"/>
          <w:lang w:eastAsia="zh-CN"/>
        </w:rPr>
        <w:t xml:space="preserve">. Our </w:t>
      </w:r>
      <w:r w:rsidR="0027374A">
        <w:rPr>
          <w:rFonts w:ascii="Times New Roman" w:hAnsi="Times New Roman"/>
          <w:sz w:val="22"/>
          <w:szCs w:val="22"/>
          <w:lang w:eastAsia="zh-CN"/>
        </w:rPr>
        <w:t xml:space="preserve">observations </w:t>
      </w:r>
      <w:r w:rsidR="00E86886">
        <w:rPr>
          <w:rFonts w:ascii="Times New Roman" w:hAnsi="Times New Roman"/>
          <w:sz w:val="22"/>
          <w:szCs w:val="22"/>
          <w:lang w:eastAsia="zh-CN"/>
        </w:rPr>
        <w:t xml:space="preserve">are </w:t>
      </w:r>
      <w:r w:rsidR="00B310D3" w:rsidRPr="00B310D3">
        <w:rPr>
          <w:rFonts w:ascii="Times New Roman" w:hAnsi="Times New Roman"/>
          <w:sz w:val="22"/>
          <w:szCs w:val="22"/>
          <w:lang w:eastAsia="zh-CN"/>
        </w:rPr>
        <w:t>listed</w:t>
      </w:r>
      <w:r w:rsidR="00B310D3">
        <w:rPr>
          <w:rFonts w:ascii="Times New Roman" w:hAnsi="Times New Roman"/>
          <w:sz w:val="22"/>
          <w:szCs w:val="22"/>
          <w:lang w:eastAsia="zh-CN"/>
        </w:rPr>
        <w:t xml:space="preserve"> </w:t>
      </w:r>
      <w:r w:rsidR="00B310D3" w:rsidRPr="00B310D3">
        <w:rPr>
          <w:rFonts w:ascii="Times New Roman" w:hAnsi="Times New Roman"/>
          <w:sz w:val="22"/>
          <w:szCs w:val="22"/>
          <w:lang w:eastAsia="zh-CN"/>
        </w:rPr>
        <w:t>below</w:t>
      </w:r>
      <w:r w:rsidR="00CB0FC4">
        <w:rPr>
          <w:rFonts w:ascii="Times New Roman" w:hAnsi="Times New Roman" w:hint="eastAsia"/>
          <w:sz w:val="22"/>
          <w:szCs w:val="22"/>
          <w:lang w:eastAsia="zh-CN"/>
        </w:rPr>
        <w:t>:</w:t>
      </w:r>
    </w:p>
    <w:p w14:paraId="552A8176" w14:textId="77777777" w:rsidR="0027374A" w:rsidRPr="00D65078" w:rsidRDefault="0027374A" w:rsidP="0027374A">
      <w:pPr>
        <w:ind w:left="1277" w:hangingChars="638" w:hanging="1277"/>
        <w:rPr>
          <w:rFonts w:ascii="Times New Roman" w:hAnsi="Times New Roman"/>
          <w:b/>
          <w:bCs/>
          <w:lang w:eastAsia="zh-CN"/>
        </w:rPr>
      </w:pPr>
      <w:r w:rsidRPr="00D65078">
        <w:rPr>
          <w:rFonts w:ascii="Times New Roman" w:hAnsi="Times New Roman" w:hint="eastAsia"/>
          <w:b/>
          <w:bCs/>
          <w:lang w:eastAsia="zh-CN"/>
        </w:rPr>
        <w:t xml:space="preserve">Observation </w:t>
      </w:r>
      <w:r w:rsidRPr="00D65078">
        <w:rPr>
          <w:rFonts w:ascii="Times New Roman" w:hAnsi="Times New Roman"/>
          <w:b/>
          <w:bCs/>
          <w:lang w:eastAsia="zh-CN"/>
        </w:rPr>
        <w:t>1: One-to-many mapping between G-RNTI and MBS session may cause more G-RNTI allocation and resource wasting or more UE power consumption.</w:t>
      </w:r>
    </w:p>
    <w:p w14:paraId="5AB55E23" w14:textId="412FC83E" w:rsidR="0027374A" w:rsidRDefault="0027374A" w:rsidP="0027374A">
      <w:pPr>
        <w:rPr>
          <w:rFonts w:ascii="Times New Roman" w:hAnsi="Times New Roman"/>
          <w:b/>
          <w:bCs/>
          <w:lang w:eastAsia="zh-CN"/>
        </w:rPr>
      </w:pPr>
      <w:r w:rsidRPr="00D65078">
        <w:rPr>
          <w:rFonts w:ascii="Times New Roman" w:hAnsi="Times New Roman"/>
          <w:b/>
          <w:bCs/>
          <w:lang w:eastAsia="zh-CN"/>
        </w:rPr>
        <w:t>Observation 2: One-to-many mapping between G-RNTI and MBS session may complicate the DRX configuration.</w:t>
      </w:r>
    </w:p>
    <w:p w14:paraId="2B20B5D6" w14:textId="1C7C1799" w:rsidR="0027374A" w:rsidRPr="0027374A" w:rsidRDefault="0027374A" w:rsidP="0027374A">
      <w:pPr>
        <w:rPr>
          <w:rFonts w:ascii="Times New Roman" w:hAnsi="Times New Roman"/>
          <w:lang w:eastAsia="zh-CN"/>
        </w:rPr>
      </w:pPr>
      <w:r w:rsidRPr="0027374A">
        <w:rPr>
          <w:rFonts w:ascii="Times New Roman" w:hAnsi="Times New Roman"/>
          <w:lang w:eastAsia="zh-CN"/>
        </w:rPr>
        <w:t>Based on the observations, our proposal</w:t>
      </w:r>
      <w:r w:rsidR="002B5355">
        <w:rPr>
          <w:rFonts w:ascii="Times New Roman" w:hAnsi="Times New Roman" w:hint="eastAsia"/>
          <w:lang w:eastAsia="zh-CN"/>
        </w:rPr>
        <w:t>s</w:t>
      </w:r>
      <w:r w:rsidRPr="0027374A">
        <w:rPr>
          <w:rFonts w:ascii="Times New Roman" w:hAnsi="Times New Roman"/>
          <w:lang w:eastAsia="zh-CN"/>
        </w:rPr>
        <w:t xml:space="preserve"> are as following</w:t>
      </w:r>
      <w:r w:rsidRPr="0027374A">
        <w:rPr>
          <w:rFonts w:ascii="Times New Roman" w:hAnsi="Times New Roman" w:hint="eastAsia"/>
          <w:lang w:eastAsia="zh-CN"/>
        </w:rPr>
        <w:t>:</w:t>
      </w:r>
    </w:p>
    <w:p w14:paraId="7AE94F7C" w14:textId="77777777" w:rsidR="0027374A" w:rsidRPr="00D65078" w:rsidRDefault="0027374A" w:rsidP="0027374A">
      <w:pPr>
        <w:ind w:left="992" w:hangingChars="496" w:hanging="992"/>
        <w:rPr>
          <w:rFonts w:ascii="Times New Roman" w:hAnsi="Times New Roman"/>
          <w:b/>
          <w:bCs/>
          <w:lang w:eastAsia="zh-CN"/>
        </w:rPr>
      </w:pPr>
      <w:r w:rsidRPr="00D65078">
        <w:rPr>
          <w:rFonts w:ascii="Times New Roman" w:hAnsi="Times New Roman"/>
          <w:b/>
          <w:bCs/>
          <w:lang w:eastAsia="zh-CN"/>
        </w:rPr>
        <w:t>Proposal 1: Only one-to-one mapping between G-RNTI and MBS session is enough, no need to introduce other mapping, for example one-to-many mapping.</w:t>
      </w:r>
    </w:p>
    <w:p w14:paraId="639B4207" w14:textId="77777777" w:rsidR="0027374A" w:rsidRPr="006F041D" w:rsidRDefault="0027374A" w:rsidP="0027374A">
      <w:pPr>
        <w:rPr>
          <w:rFonts w:ascii="Times New Roman" w:hAnsi="Times New Roman"/>
          <w:b/>
          <w:bCs/>
          <w:lang w:eastAsia="zh-CN"/>
        </w:rPr>
      </w:pPr>
      <w:r w:rsidRPr="006F041D">
        <w:rPr>
          <w:rFonts w:ascii="Times New Roman" w:hAnsi="Times New Roman"/>
          <w:b/>
          <w:bCs/>
          <w:lang w:eastAsia="zh-CN"/>
        </w:rPr>
        <w:t>Proposal 2: there’s no need to support one-to-many mapping between G-CS-RNTI and MBS session mapping.</w:t>
      </w:r>
    </w:p>
    <w:p w14:paraId="5640FBA8" w14:textId="77777777" w:rsidR="0027374A" w:rsidRPr="00C44C63" w:rsidRDefault="0027374A" w:rsidP="0027374A">
      <w:pPr>
        <w:rPr>
          <w:rFonts w:ascii="Times New Roman" w:hAnsi="Times New Roman"/>
          <w:b/>
          <w:bCs/>
          <w:lang w:eastAsia="zh-CN"/>
        </w:rPr>
      </w:pPr>
      <w:r w:rsidRPr="00C44C63">
        <w:rPr>
          <w:rFonts w:ascii="Times New Roman" w:hAnsi="Times New Roman"/>
          <w:b/>
          <w:bCs/>
          <w:lang w:eastAsia="zh-CN"/>
        </w:rPr>
        <w:t xml:space="preserve">Proposal </w:t>
      </w:r>
      <w:r>
        <w:rPr>
          <w:rFonts w:ascii="Times New Roman" w:hAnsi="Times New Roman"/>
          <w:b/>
          <w:bCs/>
          <w:lang w:eastAsia="zh-CN"/>
        </w:rPr>
        <w:t>3</w:t>
      </w:r>
      <w:r w:rsidRPr="00C44C63">
        <w:rPr>
          <w:rFonts w:ascii="Times New Roman" w:hAnsi="Times New Roman"/>
          <w:b/>
          <w:bCs/>
          <w:lang w:eastAsia="zh-CN"/>
        </w:rPr>
        <w:t>: For the identify of logical channel</w:t>
      </w:r>
    </w:p>
    <w:p w14:paraId="16033234" w14:textId="77777777" w:rsidR="0027374A" w:rsidRPr="00C44C63" w:rsidRDefault="0027374A" w:rsidP="0027374A">
      <w:pPr>
        <w:pStyle w:val="af2"/>
        <w:numPr>
          <w:ilvl w:val="0"/>
          <w:numId w:val="20"/>
        </w:numPr>
        <w:rPr>
          <w:rFonts w:ascii="Times New Roman" w:hAnsi="Times New Roman"/>
          <w:b/>
          <w:bCs/>
          <w:lang w:eastAsia="zh-CN"/>
        </w:rPr>
      </w:pPr>
      <w:r w:rsidRPr="00C44C63">
        <w:rPr>
          <w:rFonts w:ascii="Times New Roman" w:hAnsi="Times New Roman"/>
          <w:b/>
          <w:bCs/>
          <w:lang w:eastAsia="zh-CN"/>
        </w:rPr>
        <w:t>Separate LCID space could be configured for PTM transmission</w:t>
      </w:r>
    </w:p>
    <w:p w14:paraId="13A9A406" w14:textId="77777777" w:rsidR="0027374A" w:rsidRPr="00C44C63" w:rsidRDefault="0027374A" w:rsidP="0027374A">
      <w:pPr>
        <w:pStyle w:val="af2"/>
        <w:numPr>
          <w:ilvl w:val="0"/>
          <w:numId w:val="20"/>
        </w:numPr>
        <w:rPr>
          <w:rFonts w:ascii="Times New Roman" w:hAnsi="Times New Roman"/>
          <w:b/>
          <w:bCs/>
          <w:lang w:eastAsia="zh-CN"/>
        </w:rPr>
      </w:pPr>
      <w:r w:rsidRPr="00C44C63">
        <w:rPr>
          <w:rFonts w:ascii="Times New Roman" w:hAnsi="Times New Roman"/>
          <w:b/>
          <w:bCs/>
          <w:lang w:eastAsia="zh-CN"/>
        </w:rPr>
        <w:t>PTP transmission could share the same LCID space with unicast.</w:t>
      </w:r>
    </w:p>
    <w:p w14:paraId="6E063752" w14:textId="77777777" w:rsidR="0027374A" w:rsidRDefault="0027374A" w:rsidP="0027374A">
      <w:pPr>
        <w:ind w:left="992" w:hangingChars="496" w:hanging="992"/>
        <w:rPr>
          <w:rFonts w:ascii="Times New Roman" w:hAnsi="Times New Roman"/>
          <w:b/>
          <w:bCs/>
          <w:lang w:eastAsia="zh-CN"/>
        </w:rPr>
      </w:pPr>
      <w:r w:rsidRPr="00E2397A">
        <w:rPr>
          <w:rFonts w:ascii="Times New Roman" w:hAnsi="Times New Roman" w:hint="eastAsia"/>
          <w:b/>
          <w:bCs/>
          <w:lang w:eastAsia="zh-CN"/>
        </w:rPr>
        <w:t>P</w:t>
      </w:r>
      <w:r w:rsidRPr="00E2397A">
        <w:rPr>
          <w:rFonts w:ascii="Times New Roman" w:hAnsi="Times New Roman"/>
          <w:b/>
          <w:bCs/>
          <w:lang w:eastAsia="zh-CN"/>
        </w:rPr>
        <w:t>roposal 4: Multiplexing/de-multiplexing of different logical channels associated with the same G-CS-RNTI could be supported for NR MBS.</w:t>
      </w:r>
    </w:p>
    <w:p w14:paraId="7F852704" w14:textId="77777777" w:rsidR="0027374A" w:rsidRPr="00123535" w:rsidRDefault="0027374A" w:rsidP="0027374A">
      <w:pPr>
        <w:rPr>
          <w:rFonts w:ascii="Times New Roman" w:eastAsia="宋体" w:hAnsi="Times New Roman"/>
          <w:b/>
          <w:bCs/>
          <w:iCs/>
          <w:noProof/>
          <w:lang w:eastAsia="zh-CN"/>
        </w:rPr>
      </w:pPr>
      <w:r w:rsidRPr="00123535">
        <w:rPr>
          <w:rFonts w:ascii="Times New Roman" w:eastAsia="宋体" w:hAnsi="Times New Roman" w:hint="eastAsia"/>
          <w:b/>
          <w:bCs/>
          <w:iCs/>
          <w:noProof/>
          <w:lang w:eastAsia="zh-CN"/>
        </w:rPr>
        <w:t>P</w:t>
      </w:r>
      <w:r w:rsidRPr="00123535">
        <w:rPr>
          <w:rFonts w:ascii="Times New Roman" w:eastAsia="宋体" w:hAnsi="Times New Roman"/>
          <w:b/>
          <w:bCs/>
          <w:iCs/>
          <w:noProof/>
          <w:lang w:eastAsia="zh-CN"/>
        </w:rPr>
        <w:t>roposal 5: DRX for delivery mode 2 could inherit the parameters of LTE SC-PTM DRX.</w:t>
      </w:r>
    </w:p>
    <w:p w14:paraId="3236C9C0" w14:textId="77777777" w:rsidR="0027374A" w:rsidRPr="00123535" w:rsidRDefault="0027374A" w:rsidP="0027374A">
      <w:pPr>
        <w:rPr>
          <w:rFonts w:ascii="Times New Roman" w:hAnsi="Times New Roman"/>
          <w:b/>
          <w:bCs/>
          <w:lang w:eastAsia="zh-CN"/>
        </w:rPr>
      </w:pPr>
      <w:r w:rsidRPr="00123535">
        <w:rPr>
          <w:rFonts w:ascii="Times New Roman" w:hAnsi="Times New Roman" w:hint="eastAsia"/>
          <w:b/>
          <w:bCs/>
          <w:lang w:eastAsia="zh-CN"/>
        </w:rPr>
        <w:t>P</w:t>
      </w:r>
      <w:r w:rsidRPr="00123535">
        <w:rPr>
          <w:rFonts w:ascii="Times New Roman" w:hAnsi="Times New Roman"/>
          <w:b/>
          <w:bCs/>
          <w:lang w:eastAsia="zh-CN"/>
        </w:rPr>
        <w:t>roposal 6: DRX for delivery mode 2 should be independent of. unicast DRX, and configured per service</w:t>
      </w:r>
      <w:r w:rsidRPr="00123535">
        <w:rPr>
          <w:rFonts w:ascii="Times New Roman" w:hAnsi="Times New Roman" w:hint="eastAsia"/>
          <w:b/>
          <w:bCs/>
          <w:lang w:eastAsia="zh-CN"/>
        </w:rPr>
        <w:t>/</w:t>
      </w:r>
      <w:r w:rsidRPr="00123535">
        <w:rPr>
          <w:rFonts w:ascii="Times New Roman" w:hAnsi="Times New Roman"/>
          <w:b/>
          <w:bCs/>
          <w:lang w:eastAsia="zh-CN"/>
        </w:rPr>
        <w:t>G-RNTI.</w:t>
      </w:r>
    </w:p>
    <w:p w14:paraId="7AE6A9FB" w14:textId="77777777" w:rsidR="0027374A" w:rsidRPr="0027374A" w:rsidRDefault="0027374A" w:rsidP="0027374A">
      <w:pPr>
        <w:rPr>
          <w:rFonts w:ascii="Times New Roman" w:hAnsi="Times New Roman"/>
          <w:b/>
          <w:bCs/>
          <w:lang w:eastAsia="zh-CN"/>
        </w:rPr>
      </w:pPr>
      <w:r w:rsidRPr="0027374A">
        <w:rPr>
          <w:rFonts w:ascii="Times New Roman" w:hAnsi="Times New Roman" w:hint="eastAsia"/>
          <w:b/>
          <w:bCs/>
          <w:lang w:eastAsia="zh-CN"/>
        </w:rPr>
        <w:t>P</w:t>
      </w:r>
      <w:r w:rsidRPr="0027374A">
        <w:rPr>
          <w:rFonts w:ascii="Times New Roman" w:hAnsi="Times New Roman"/>
          <w:b/>
          <w:bCs/>
          <w:lang w:eastAsia="zh-CN"/>
        </w:rPr>
        <w:t>roposal 7: DRX for unicast could be reused by PTP transmission.</w:t>
      </w:r>
    </w:p>
    <w:p w14:paraId="7E13FD36" w14:textId="77777777" w:rsidR="0027374A" w:rsidRPr="0027374A" w:rsidRDefault="0027374A" w:rsidP="0027374A">
      <w:pPr>
        <w:rPr>
          <w:rFonts w:ascii="Times New Roman" w:hAnsi="Times New Roman"/>
          <w:b/>
          <w:bCs/>
          <w:lang w:eastAsia="zh-CN"/>
        </w:rPr>
      </w:pPr>
      <w:r w:rsidRPr="0027374A">
        <w:rPr>
          <w:rFonts w:ascii="Times New Roman" w:hAnsi="Times New Roman" w:hint="eastAsia"/>
          <w:b/>
          <w:bCs/>
          <w:lang w:eastAsia="zh-CN"/>
        </w:rPr>
        <w:t>P</w:t>
      </w:r>
      <w:r w:rsidRPr="0027374A">
        <w:rPr>
          <w:rFonts w:ascii="Times New Roman" w:hAnsi="Times New Roman"/>
          <w:b/>
          <w:bCs/>
          <w:lang w:eastAsia="zh-CN"/>
        </w:rPr>
        <w:t>roposal 8: DRX for unicast could be the start point of DRX for delivery mode 1 PTM.</w:t>
      </w:r>
    </w:p>
    <w:p w14:paraId="410ED617" w14:textId="1735B8F8" w:rsidR="0027374A" w:rsidRPr="0027374A" w:rsidRDefault="0027374A" w:rsidP="00D63618">
      <w:pPr>
        <w:rPr>
          <w:rFonts w:ascii="Times New Roman" w:hAnsi="Times New Roman"/>
          <w:b/>
          <w:bCs/>
          <w:lang w:eastAsia="zh-CN"/>
        </w:rPr>
      </w:pPr>
      <w:r w:rsidRPr="0027374A">
        <w:rPr>
          <w:rFonts w:ascii="Times New Roman" w:hAnsi="Times New Roman"/>
          <w:b/>
          <w:bCs/>
          <w:lang w:eastAsia="zh-CN"/>
        </w:rPr>
        <w:t>Proposal 9:</w:t>
      </w:r>
      <w:r w:rsidRPr="0027374A">
        <w:rPr>
          <w:b/>
          <w:bCs/>
        </w:rPr>
        <w:t xml:space="preserve"> </w:t>
      </w:r>
      <w:r w:rsidRPr="0027374A">
        <w:rPr>
          <w:rFonts w:ascii="Times New Roman" w:hAnsi="Times New Roman"/>
          <w:b/>
          <w:bCs/>
          <w:lang w:eastAsia="zh-CN"/>
        </w:rPr>
        <w:t>DRX for delivery mode 1 PTM could be per service/G-RNTI configured.</w:t>
      </w:r>
    </w:p>
    <w:p w14:paraId="4EE3E1AA" w14:textId="5B94F750" w:rsidR="00AC5918" w:rsidRPr="001625D3" w:rsidRDefault="00AC5918" w:rsidP="00DF7C77">
      <w:pPr>
        <w:pStyle w:val="1"/>
      </w:pPr>
      <w:r w:rsidRPr="001625D3">
        <w:t>References</w:t>
      </w:r>
    </w:p>
    <w:p w14:paraId="112AEEE3" w14:textId="704C8D83" w:rsidR="006D2547" w:rsidRPr="0027374A" w:rsidRDefault="006D2547" w:rsidP="0027374A">
      <w:pPr>
        <w:pStyle w:val="af2"/>
        <w:numPr>
          <w:ilvl w:val="0"/>
          <w:numId w:val="1"/>
        </w:numPr>
        <w:rPr>
          <w:rFonts w:cs="Arial"/>
          <w:lang w:eastAsia="zh-CN"/>
        </w:rPr>
      </w:pPr>
      <w:bookmarkStart w:id="4" w:name="_Hlk54271307"/>
      <w:r w:rsidRPr="0027374A">
        <w:rPr>
          <w:rFonts w:cs="Arial"/>
          <w:lang w:eastAsia="zh-CN"/>
        </w:rPr>
        <w:t>Draft_R2-11</w:t>
      </w:r>
      <w:r w:rsidR="0027374A" w:rsidRPr="0027374A">
        <w:rPr>
          <w:rFonts w:cs="Arial"/>
          <w:lang w:eastAsia="zh-CN"/>
        </w:rPr>
        <w:t>4</w:t>
      </w:r>
      <w:r w:rsidRPr="0027374A">
        <w:rPr>
          <w:rFonts w:cs="Arial"/>
          <w:lang w:eastAsia="zh-CN"/>
        </w:rPr>
        <w:t>-e_Meeting_Report_v2</w:t>
      </w:r>
    </w:p>
    <w:bookmarkEnd w:id="4"/>
    <w:p w14:paraId="39F575E1" w14:textId="5BAA9BE6" w:rsidR="003866C6" w:rsidRPr="00E40B74" w:rsidRDefault="0027374A" w:rsidP="00C948C5">
      <w:pPr>
        <w:pStyle w:val="af2"/>
        <w:numPr>
          <w:ilvl w:val="0"/>
          <w:numId w:val="1"/>
        </w:numPr>
        <w:rPr>
          <w:lang w:eastAsia="zh-CN"/>
        </w:rPr>
      </w:pPr>
      <w:r w:rsidRPr="0027374A">
        <w:rPr>
          <w:lang w:eastAsia="zh-CN"/>
        </w:rPr>
        <w:t>3GPP TS 36.321</w:t>
      </w:r>
      <w:r>
        <w:rPr>
          <w:lang w:eastAsia="zh-CN"/>
        </w:rPr>
        <w:t xml:space="preserve"> </w:t>
      </w:r>
      <w:r w:rsidRPr="0027374A">
        <w:rPr>
          <w:lang w:eastAsia="zh-CN"/>
        </w:rPr>
        <w:t>Medium Access Control (MAC) protocol specification</w:t>
      </w:r>
    </w:p>
    <w:sectPr w:rsidR="003866C6" w:rsidRPr="00E40B74"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DDCAA7" w14:textId="77777777" w:rsidR="003328AF" w:rsidRDefault="003328AF">
      <w:r>
        <w:separator/>
      </w:r>
    </w:p>
  </w:endnote>
  <w:endnote w:type="continuationSeparator" w:id="0">
    <w:p w14:paraId="77BC7CB2" w14:textId="77777777" w:rsidR="003328AF" w:rsidRDefault="003328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E2702C" w14:textId="77777777" w:rsidR="003328AF" w:rsidRDefault="003328AF">
      <w:r>
        <w:separator/>
      </w:r>
    </w:p>
  </w:footnote>
  <w:footnote w:type="continuationSeparator" w:id="0">
    <w:p w14:paraId="49086D83" w14:textId="77777777" w:rsidR="003328AF" w:rsidRDefault="003328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F50"/>
    <w:multiLevelType w:val="hybridMultilevel"/>
    <w:tmpl w:val="4E5236EC"/>
    <w:lvl w:ilvl="0" w:tplc="49FE12AC">
      <w:numFmt w:val="bullet"/>
      <w:lvlText w:val="-"/>
      <w:lvlJc w:val="left"/>
      <w:pPr>
        <w:ind w:left="702" w:hanging="420"/>
      </w:pPr>
      <w:rPr>
        <w:rFonts w:ascii="Times New Roman" w:eastAsia="MS Mincho" w:hAnsi="Times New Roman" w:cs="Times New Roman" w:hint="default"/>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1"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 w15:restartNumberingAfterBreak="0">
    <w:nsid w:val="133C0A23"/>
    <w:multiLevelType w:val="hybridMultilevel"/>
    <w:tmpl w:val="1A9296C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8E3B09"/>
    <w:multiLevelType w:val="hybridMultilevel"/>
    <w:tmpl w:val="F898A18E"/>
    <w:lvl w:ilvl="0" w:tplc="796817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3EC52FA"/>
    <w:multiLevelType w:val="multilevel"/>
    <w:tmpl w:val="1C625192"/>
    <w:lvl w:ilvl="0">
      <w:start w:val="1"/>
      <w:numFmt w:val="decimal"/>
      <w:pStyle w:val="1"/>
      <w:lvlText w:val="%1"/>
      <w:lvlJc w:val="left"/>
      <w:pPr>
        <w:ind w:left="432" w:hanging="432"/>
      </w:pPr>
      <w:rPr>
        <w:lang w:val="en-GB"/>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15:restartNumberingAfterBreak="0">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65177B9"/>
    <w:multiLevelType w:val="hybridMultilevel"/>
    <w:tmpl w:val="9D428450"/>
    <w:lvl w:ilvl="0" w:tplc="FCFE5D48">
      <w:start w:val="8"/>
      <w:numFmt w:val="bullet"/>
      <w:lvlText w:val="-"/>
      <w:lvlJc w:val="left"/>
      <w:pPr>
        <w:ind w:left="1556" w:hanging="420"/>
      </w:pPr>
      <w:rPr>
        <w:rFonts w:ascii="Times New Roman" w:eastAsia="Malgun Gothic" w:hAnsi="Times New Roman" w:cs="Times New Roman"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1" w15:restartNumberingAfterBreak="0">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4A94DF8"/>
    <w:multiLevelType w:val="multilevel"/>
    <w:tmpl w:val="74A94D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A1553AE"/>
    <w:multiLevelType w:val="hybridMultilevel"/>
    <w:tmpl w:val="18F010CE"/>
    <w:lvl w:ilvl="0" w:tplc="FCFE5D48">
      <w:start w:val="8"/>
      <w:numFmt w:val="bullet"/>
      <w:lvlText w:val="-"/>
      <w:lvlJc w:val="left"/>
      <w:pPr>
        <w:ind w:left="1412" w:hanging="420"/>
      </w:pPr>
      <w:rPr>
        <w:rFonts w:ascii="Times New Roman" w:eastAsia="Malgun Gothic" w:hAnsi="Times New Roman" w:cs="Times New Roman" w:hint="default"/>
      </w:rPr>
    </w:lvl>
    <w:lvl w:ilvl="1" w:tplc="04090003" w:tentative="1">
      <w:start w:val="1"/>
      <w:numFmt w:val="bullet"/>
      <w:lvlText w:val=""/>
      <w:lvlJc w:val="left"/>
      <w:pPr>
        <w:ind w:left="1832" w:hanging="420"/>
      </w:pPr>
      <w:rPr>
        <w:rFonts w:ascii="Wingdings" w:hAnsi="Wingdings" w:hint="default"/>
      </w:rPr>
    </w:lvl>
    <w:lvl w:ilvl="2" w:tplc="04090005" w:tentative="1">
      <w:start w:val="1"/>
      <w:numFmt w:val="bullet"/>
      <w:lvlText w:val=""/>
      <w:lvlJc w:val="left"/>
      <w:pPr>
        <w:ind w:left="2252" w:hanging="420"/>
      </w:pPr>
      <w:rPr>
        <w:rFonts w:ascii="Wingdings" w:hAnsi="Wingdings" w:hint="default"/>
      </w:rPr>
    </w:lvl>
    <w:lvl w:ilvl="3" w:tplc="04090001" w:tentative="1">
      <w:start w:val="1"/>
      <w:numFmt w:val="bullet"/>
      <w:lvlText w:val=""/>
      <w:lvlJc w:val="left"/>
      <w:pPr>
        <w:ind w:left="2672" w:hanging="420"/>
      </w:pPr>
      <w:rPr>
        <w:rFonts w:ascii="Wingdings" w:hAnsi="Wingdings" w:hint="default"/>
      </w:rPr>
    </w:lvl>
    <w:lvl w:ilvl="4" w:tplc="04090003" w:tentative="1">
      <w:start w:val="1"/>
      <w:numFmt w:val="bullet"/>
      <w:lvlText w:val=""/>
      <w:lvlJc w:val="left"/>
      <w:pPr>
        <w:ind w:left="3092" w:hanging="420"/>
      </w:pPr>
      <w:rPr>
        <w:rFonts w:ascii="Wingdings" w:hAnsi="Wingdings" w:hint="default"/>
      </w:rPr>
    </w:lvl>
    <w:lvl w:ilvl="5" w:tplc="04090005" w:tentative="1">
      <w:start w:val="1"/>
      <w:numFmt w:val="bullet"/>
      <w:lvlText w:val=""/>
      <w:lvlJc w:val="left"/>
      <w:pPr>
        <w:ind w:left="3512" w:hanging="420"/>
      </w:pPr>
      <w:rPr>
        <w:rFonts w:ascii="Wingdings" w:hAnsi="Wingdings" w:hint="default"/>
      </w:rPr>
    </w:lvl>
    <w:lvl w:ilvl="6" w:tplc="04090001" w:tentative="1">
      <w:start w:val="1"/>
      <w:numFmt w:val="bullet"/>
      <w:lvlText w:val=""/>
      <w:lvlJc w:val="left"/>
      <w:pPr>
        <w:ind w:left="3932" w:hanging="420"/>
      </w:pPr>
      <w:rPr>
        <w:rFonts w:ascii="Wingdings" w:hAnsi="Wingdings" w:hint="default"/>
      </w:rPr>
    </w:lvl>
    <w:lvl w:ilvl="7" w:tplc="04090003" w:tentative="1">
      <w:start w:val="1"/>
      <w:numFmt w:val="bullet"/>
      <w:lvlText w:val=""/>
      <w:lvlJc w:val="left"/>
      <w:pPr>
        <w:ind w:left="4352" w:hanging="420"/>
      </w:pPr>
      <w:rPr>
        <w:rFonts w:ascii="Wingdings" w:hAnsi="Wingdings" w:hint="default"/>
      </w:rPr>
    </w:lvl>
    <w:lvl w:ilvl="8" w:tplc="04090005" w:tentative="1">
      <w:start w:val="1"/>
      <w:numFmt w:val="bullet"/>
      <w:lvlText w:val=""/>
      <w:lvlJc w:val="left"/>
      <w:pPr>
        <w:ind w:left="4772" w:hanging="420"/>
      </w:pPr>
      <w:rPr>
        <w:rFonts w:ascii="Wingdings" w:hAnsi="Wingdings" w:hint="default"/>
      </w:rPr>
    </w:lvl>
  </w:abstractNum>
  <w:num w:numId="1">
    <w:abstractNumId w:val="7"/>
  </w:num>
  <w:num w:numId="2">
    <w:abstractNumId w:val="5"/>
  </w:num>
  <w:num w:numId="3">
    <w:abstractNumId w:val="12"/>
  </w:num>
  <w:num w:numId="4">
    <w:abstractNumId w:val="1"/>
  </w:num>
  <w:num w:numId="5">
    <w:abstractNumId w:val="8"/>
  </w:num>
  <w:num w:numId="6">
    <w:abstractNumId w:val="4"/>
  </w:num>
  <w:num w:numId="7">
    <w:abstractNumId w:val="5"/>
  </w:num>
  <w:num w:numId="8">
    <w:abstractNumId w:val="11"/>
  </w:num>
  <w:num w:numId="9">
    <w:abstractNumId w:val="6"/>
  </w:num>
  <w:num w:numId="10">
    <w:abstractNumId w:val="9"/>
  </w:num>
  <w:num w:numId="11">
    <w:abstractNumId w:val="13"/>
  </w:num>
  <w:num w:numId="12">
    <w:abstractNumId w:val="2"/>
  </w:num>
  <w:num w:numId="13">
    <w:abstractNumId w:val="0"/>
  </w:num>
  <w:num w:numId="14">
    <w:abstractNumId w:val="3"/>
  </w:num>
  <w:num w:numId="15">
    <w:abstractNumId w:val="14"/>
  </w:num>
  <w:num w:numId="16">
    <w:abstractNumId w:val="5"/>
  </w:num>
  <w:num w:numId="17">
    <w:abstractNumId w:val="5"/>
  </w:num>
  <w:num w:numId="18">
    <w:abstractNumId w:val="5"/>
  </w:num>
  <w:num w:numId="19">
    <w:abstractNumId w:val="12"/>
  </w:num>
  <w:num w:numId="20">
    <w:abstractNumId w:val="10"/>
  </w:num>
  <w:num w:numId="21">
    <w:abstractNumId w:val="5"/>
  </w:num>
  <w:num w:numId="22">
    <w:abstractNumId w:val="5"/>
  </w:num>
  <w:num w:numId="23">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E6A"/>
    <w:rsid w:val="0000587A"/>
    <w:rsid w:val="00006C2E"/>
    <w:rsid w:val="00007EC6"/>
    <w:rsid w:val="0001023B"/>
    <w:rsid w:val="0001162C"/>
    <w:rsid w:val="000122AF"/>
    <w:rsid w:val="000125FD"/>
    <w:rsid w:val="0001497F"/>
    <w:rsid w:val="00014E7A"/>
    <w:rsid w:val="00015B69"/>
    <w:rsid w:val="00015F4C"/>
    <w:rsid w:val="000174E0"/>
    <w:rsid w:val="0001793A"/>
    <w:rsid w:val="00020852"/>
    <w:rsid w:val="00021049"/>
    <w:rsid w:val="00022177"/>
    <w:rsid w:val="00022E3A"/>
    <w:rsid w:val="000240C1"/>
    <w:rsid w:val="000248A9"/>
    <w:rsid w:val="0002783A"/>
    <w:rsid w:val="00030121"/>
    <w:rsid w:val="00030C4D"/>
    <w:rsid w:val="00030E72"/>
    <w:rsid w:val="00031A50"/>
    <w:rsid w:val="00031BD0"/>
    <w:rsid w:val="00033397"/>
    <w:rsid w:val="0003376D"/>
    <w:rsid w:val="00034647"/>
    <w:rsid w:val="00034D4E"/>
    <w:rsid w:val="000350F4"/>
    <w:rsid w:val="0003561C"/>
    <w:rsid w:val="000373CE"/>
    <w:rsid w:val="00040095"/>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73A"/>
    <w:rsid w:val="00055A08"/>
    <w:rsid w:val="00057CFC"/>
    <w:rsid w:val="0006031A"/>
    <w:rsid w:val="00060AA4"/>
    <w:rsid w:val="0006115F"/>
    <w:rsid w:val="00061AFD"/>
    <w:rsid w:val="00061B07"/>
    <w:rsid w:val="000634BE"/>
    <w:rsid w:val="00064FC1"/>
    <w:rsid w:val="000662BF"/>
    <w:rsid w:val="000676BC"/>
    <w:rsid w:val="00067CF5"/>
    <w:rsid w:val="0007199C"/>
    <w:rsid w:val="000733A5"/>
    <w:rsid w:val="00073649"/>
    <w:rsid w:val="00074224"/>
    <w:rsid w:val="00075FA2"/>
    <w:rsid w:val="00080179"/>
    <w:rsid w:val="00080512"/>
    <w:rsid w:val="0008064B"/>
    <w:rsid w:val="00080BE0"/>
    <w:rsid w:val="00081D9D"/>
    <w:rsid w:val="0008408A"/>
    <w:rsid w:val="0008489D"/>
    <w:rsid w:val="0008552A"/>
    <w:rsid w:val="00086C2C"/>
    <w:rsid w:val="00093DB2"/>
    <w:rsid w:val="00094964"/>
    <w:rsid w:val="000979AE"/>
    <w:rsid w:val="00097A7A"/>
    <w:rsid w:val="000A0C4C"/>
    <w:rsid w:val="000A72AC"/>
    <w:rsid w:val="000B0541"/>
    <w:rsid w:val="000B0853"/>
    <w:rsid w:val="000B1386"/>
    <w:rsid w:val="000B188D"/>
    <w:rsid w:val="000B1BAD"/>
    <w:rsid w:val="000B2ADA"/>
    <w:rsid w:val="000B3987"/>
    <w:rsid w:val="000B6152"/>
    <w:rsid w:val="000B7452"/>
    <w:rsid w:val="000B7BCF"/>
    <w:rsid w:val="000C0849"/>
    <w:rsid w:val="000C2B95"/>
    <w:rsid w:val="000C3112"/>
    <w:rsid w:val="000C4595"/>
    <w:rsid w:val="000C479C"/>
    <w:rsid w:val="000C53AE"/>
    <w:rsid w:val="000C5D51"/>
    <w:rsid w:val="000C68DE"/>
    <w:rsid w:val="000C7A22"/>
    <w:rsid w:val="000D1382"/>
    <w:rsid w:val="000D16F8"/>
    <w:rsid w:val="000D232F"/>
    <w:rsid w:val="000D23A2"/>
    <w:rsid w:val="000D2E5C"/>
    <w:rsid w:val="000D3583"/>
    <w:rsid w:val="000D51B4"/>
    <w:rsid w:val="000D5751"/>
    <w:rsid w:val="000D58AB"/>
    <w:rsid w:val="000D7971"/>
    <w:rsid w:val="000D7C6A"/>
    <w:rsid w:val="000E11A6"/>
    <w:rsid w:val="000E2829"/>
    <w:rsid w:val="000E40B4"/>
    <w:rsid w:val="000E49DA"/>
    <w:rsid w:val="000E4EF8"/>
    <w:rsid w:val="000E5E4F"/>
    <w:rsid w:val="000E7E0B"/>
    <w:rsid w:val="000F003B"/>
    <w:rsid w:val="000F2595"/>
    <w:rsid w:val="000F3114"/>
    <w:rsid w:val="000F387E"/>
    <w:rsid w:val="000F4E5D"/>
    <w:rsid w:val="000F5052"/>
    <w:rsid w:val="000F7383"/>
    <w:rsid w:val="000F7E1A"/>
    <w:rsid w:val="0010159D"/>
    <w:rsid w:val="00101C13"/>
    <w:rsid w:val="00102B50"/>
    <w:rsid w:val="00103FD9"/>
    <w:rsid w:val="00105382"/>
    <w:rsid w:val="00105EE4"/>
    <w:rsid w:val="0010746E"/>
    <w:rsid w:val="0011158C"/>
    <w:rsid w:val="0011229B"/>
    <w:rsid w:val="00112453"/>
    <w:rsid w:val="00114C47"/>
    <w:rsid w:val="00116505"/>
    <w:rsid w:val="0011672A"/>
    <w:rsid w:val="00117213"/>
    <w:rsid w:val="00117456"/>
    <w:rsid w:val="001207AA"/>
    <w:rsid w:val="00120849"/>
    <w:rsid w:val="0012180D"/>
    <w:rsid w:val="00122D33"/>
    <w:rsid w:val="00123535"/>
    <w:rsid w:val="0012397B"/>
    <w:rsid w:val="00123BA3"/>
    <w:rsid w:val="00123DCF"/>
    <w:rsid w:val="00127966"/>
    <w:rsid w:val="00130400"/>
    <w:rsid w:val="0013410C"/>
    <w:rsid w:val="00134C49"/>
    <w:rsid w:val="0013511F"/>
    <w:rsid w:val="001359EF"/>
    <w:rsid w:val="00136C50"/>
    <w:rsid w:val="00137680"/>
    <w:rsid w:val="00137923"/>
    <w:rsid w:val="00143E05"/>
    <w:rsid w:val="001443A3"/>
    <w:rsid w:val="00147252"/>
    <w:rsid w:val="0014763D"/>
    <w:rsid w:val="00154396"/>
    <w:rsid w:val="001544A7"/>
    <w:rsid w:val="0015541B"/>
    <w:rsid w:val="001554EF"/>
    <w:rsid w:val="001561D9"/>
    <w:rsid w:val="00156E48"/>
    <w:rsid w:val="0015783B"/>
    <w:rsid w:val="00157AAC"/>
    <w:rsid w:val="00160055"/>
    <w:rsid w:val="001600B9"/>
    <w:rsid w:val="00162453"/>
    <w:rsid w:val="001625D3"/>
    <w:rsid w:val="00162732"/>
    <w:rsid w:val="00164CE2"/>
    <w:rsid w:val="001658EF"/>
    <w:rsid w:val="00167DA4"/>
    <w:rsid w:val="0017187C"/>
    <w:rsid w:val="00172326"/>
    <w:rsid w:val="00172FD7"/>
    <w:rsid w:val="001735B1"/>
    <w:rsid w:val="00174BF6"/>
    <w:rsid w:val="001777C1"/>
    <w:rsid w:val="00177D29"/>
    <w:rsid w:val="001802E7"/>
    <w:rsid w:val="001805A4"/>
    <w:rsid w:val="00181DD6"/>
    <w:rsid w:val="00182096"/>
    <w:rsid w:val="00183251"/>
    <w:rsid w:val="001835B7"/>
    <w:rsid w:val="00183678"/>
    <w:rsid w:val="00183A6C"/>
    <w:rsid w:val="0018433A"/>
    <w:rsid w:val="001843B0"/>
    <w:rsid w:val="001847AA"/>
    <w:rsid w:val="001855D8"/>
    <w:rsid w:val="0018760F"/>
    <w:rsid w:val="0019003C"/>
    <w:rsid w:val="00193724"/>
    <w:rsid w:val="00193C1F"/>
    <w:rsid w:val="0019455D"/>
    <w:rsid w:val="00194CD0"/>
    <w:rsid w:val="00195C95"/>
    <w:rsid w:val="001A04FC"/>
    <w:rsid w:val="001A0F7B"/>
    <w:rsid w:val="001A3BB0"/>
    <w:rsid w:val="001A4980"/>
    <w:rsid w:val="001A4A8B"/>
    <w:rsid w:val="001B03D8"/>
    <w:rsid w:val="001B3099"/>
    <w:rsid w:val="001B7811"/>
    <w:rsid w:val="001C4BA8"/>
    <w:rsid w:val="001C50DD"/>
    <w:rsid w:val="001D0189"/>
    <w:rsid w:val="001D15D8"/>
    <w:rsid w:val="001D197B"/>
    <w:rsid w:val="001D2E00"/>
    <w:rsid w:val="001D5F4E"/>
    <w:rsid w:val="001D78ED"/>
    <w:rsid w:val="001E0BFB"/>
    <w:rsid w:val="001E2D16"/>
    <w:rsid w:val="001E323F"/>
    <w:rsid w:val="001E525C"/>
    <w:rsid w:val="001E5272"/>
    <w:rsid w:val="001E6D56"/>
    <w:rsid w:val="001F168B"/>
    <w:rsid w:val="001F3B84"/>
    <w:rsid w:val="001F4257"/>
    <w:rsid w:val="001F45B0"/>
    <w:rsid w:val="001F48FC"/>
    <w:rsid w:val="001F5D82"/>
    <w:rsid w:val="0020028B"/>
    <w:rsid w:val="002010E8"/>
    <w:rsid w:val="00201577"/>
    <w:rsid w:val="002024C6"/>
    <w:rsid w:val="002029DB"/>
    <w:rsid w:val="00203C6E"/>
    <w:rsid w:val="00203DC7"/>
    <w:rsid w:val="00203E22"/>
    <w:rsid w:val="00204BDF"/>
    <w:rsid w:val="00204C4F"/>
    <w:rsid w:val="00204E8C"/>
    <w:rsid w:val="00205A6A"/>
    <w:rsid w:val="00206DDD"/>
    <w:rsid w:val="002070CF"/>
    <w:rsid w:val="00207534"/>
    <w:rsid w:val="00207BC3"/>
    <w:rsid w:val="002108BE"/>
    <w:rsid w:val="00210E31"/>
    <w:rsid w:val="00211184"/>
    <w:rsid w:val="002129AC"/>
    <w:rsid w:val="00212AFB"/>
    <w:rsid w:val="0021381E"/>
    <w:rsid w:val="002143C5"/>
    <w:rsid w:val="002153FF"/>
    <w:rsid w:val="002176BF"/>
    <w:rsid w:val="00217703"/>
    <w:rsid w:val="0022046A"/>
    <w:rsid w:val="00220CE6"/>
    <w:rsid w:val="00221269"/>
    <w:rsid w:val="00225E9B"/>
    <w:rsid w:val="0022606D"/>
    <w:rsid w:val="00227673"/>
    <w:rsid w:val="00230146"/>
    <w:rsid w:val="00231E57"/>
    <w:rsid w:val="00236135"/>
    <w:rsid w:val="002364A3"/>
    <w:rsid w:val="0023771C"/>
    <w:rsid w:val="002403F2"/>
    <w:rsid w:val="0025065E"/>
    <w:rsid w:val="0025073B"/>
    <w:rsid w:val="002513C0"/>
    <w:rsid w:val="002525DC"/>
    <w:rsid w:val="0025331A"/>
    <w:rsid w:val="00253D53"/>
    <w:rsid w:val="00255B27"/>
    <w:rsid w:val="002622AB"/>
    <w:rsid w:val="002625AA"/>
    <w:rsid w:val="00263079"/>
    <w:rsid w:val="002650B3"/>
    <w:rsid w:val="002664FD"/>
    <w:rsid w:val="002666C6"/>
    <w:rsid w:val="00267DD9"/>
    <w:rsid w:val="002701BA"/>
    <w:rsid w:val="002712D1"/>
    <w:rsid w:val="00272C5C"/>
    <w:rsid w:val="00272DE7"/>
    <w:rsid w:val="0027374A"/>
    <w:rsid w:val="00273A72"/>
    <w:rsid w:val="00274788"/>
    <w:rsid w:val="00274BAE"/>
    <w:rsid w:val="002770E7"/>
    <w:rsid w:val="00277559"/>
    <w:rsid w:val="00280D6A"/>
    <w:rsid w:val="00281A6F"/>
    <w:rsid w:val="00281FD2"/>
    <w:rsid w:val="002820EB"/>
    <w:rsid w:val="002824D9"/>
    <w:rsid w:val="00284BA9"/>
    <w:rsid w:val="00284E8D"/>
    <w:rsid w:val="002855BF"/>
    <w:rsid w:val="0028627F"/>
    <w:rsid w:val="002866EF"/>
    <w:rsid w:val="00291AB3"/>
    <w:rsid w:val="00291D64"/>
    <w:rsid w:val="00292FB6"/>
    <w:rsid w:val="0029342A"/>
    <w:rsid w:val="0029471A"/>
    <w:rsid w:val="00294800"/>
    <w:rsid w:val="00295394"/>
    <w:rsid w:val="00295528"/>
    <w:rsid w:val="00295C42"/>
    <w:rsid w:val="002962F6"/>
    <w:rsid w:val="00297FCD"/>
    <w:rsid w:val="002A09A8"/>
    <w:rsid w:val="002A1A39"/>
    <w:rsid w:val="002A1CC6"/>
    <w:rsid w:val="002A353D"/>
    <w:rsid w:val="002A4FA6"/>
    <w:rsid w:val="002A5937"/>
    <w:rsid w:val="002A5B73"/>
    <w:rsid w:val="002A6310"/>
    <w:rsid w:val="002A733A"/>
    <w:rsid w:val="002A79F1"/>
    <w:rsid w:val="002B1533"/>
    <w:rsid w:val="002B1F97"/>
    <w:rsid w:val="002B2093"/>
    <w:rsid w:val="002B26B1"/>
    <w:rsid w:val="002B3195"/>
    <w:rsid w:val="002B4B1A"/>
    <w:rsid w:val="002B5355"/>
    <w:rsid w:val="002B5D9D"/>
    <w:rsid w:val="002B6965"/>
    <w:rsid w:val="002B7B3F"/>
    <w:rsid w:val="002C0EAB"/>
    <w:rsid w:val="002C0EC7"/>
    <w:rsid w:val="002C1DD4"/>
    <w:rsid w:val="002C2863"/>
    <w:rsid w:val="002C2AF9"/>
    <w:rsid w:val="002C494B"/>
    <w:rsid w:val="002C56C8"/>
    <w:rsid w:val="002C6985"/>
    <w:rsid w:val="002D02CB"/>
    <w:rsid w:val="002D2FA3"/>
    <w:rsid w:val="002D581D"/>
    <w:rsid w:val="002D59B0"/>
    <w:rsid w:val="002D6500"/>
    <w:rsid w:val="002D71E2"/>
    <w:rsid w:val="002E3333"/>
    <w:rsid w:val="002E4BEC"/>
    <w:rsid w:val="002E4DD2"/>
    <w:rsid w:val="002E4EA6"/>
    <w:rsid w:val="002E52E8"/>
    <w:rsid w:val="002E5658"/>
    <w:rsid w:val="002E78E2"/>
    <w:rsid w:val="002F01B3"/>
    <w:rsid w:val="002F068F"/>
    <w:rsid w:val="002F0D22"/>
    <w:rsid w:val="002F17AF"/>
    <w:rsid w:val="002F396E"/>
    <w:rsid w:val="002F4C4E"/>
    <w:rsid w:val="002F6205"/>
    <w:rsid w:val="002F6AB4"/>
    <w:rsid w:val="002F6B3B"/>
    <w:rsid w:val="002F6E94"/>
    <w:rsid w:val="00300CFC"/>
    <w:rsid w:val="00301C19"/>
    <w:rsid w:val="00301CCB"/>
    <w:rsid w:val="003042CC"/>
    <w:rsid w:val="0030559A"/>
    <w:rsid w:val="00305BAE"/>
    <w:rsid w:val="00305F23"/>
    <w:rsid w:val="003107FE"/>
    <w:rsid w:val="00311756"/>
    <w:rsid w:val="00311F7E"/>
    <w:rsid w:val="003126F4"/>
    <w:rsid w:val="00312DE3"/>
    <w:rsid w:val="003153BC"/>
    <w:rsid w:val="00315925"/>
    <w:rsid w:val="0031637A"/>
    <w:rsid w:val="003172DC"/>
    <w:rsid w:val="003216F2"/>
    <w:rsid w:val="0032249F"/>
    <w:rsid w:val="00324E00"/>
    <w:rsid w:val="00325E07"/>
    <w:rsid w:val="00326069"/>
    <w:rsid w:val="00326283"/>
    <w:rsid w:val="00326507"/>
    <w:rsid w:val="0032686E"/>
    <w:rsid w:val="003269ED"/>
    <w:rsid w:val="0032725A"/>
    <w:rsid w:val="00331FE4"/>
    <w:rsid w:val="003328AF"/>
    <w:rsid w:val="00332D40"/>
    <w:rsid w:val="00334231"/>
    <w:rsid w:val="00340466"/>
    <w:rsid w:val="003408E8"/>
    <w:rsid w:val="00341047"/>
    <w:rsid w:val="00341592"/>
    <w:rsid w:val="00347B6B"/>
    <w:rsid w:val="00351630"/>
    <w:rsid w:val="00351825"/>
    <w:rsid w:val="003520EB"/>
    <w:rsid w:val="003523D2"/>
    <w:rsid w:val="0035253F"/>
    <w:rsid w:val="0035284E"/>
    <w:rsid w:val="00352C96"/>
    <w:rsid w:val="003539FE"/>
    <w:rsid w:val="0035462D"/>
    <w:rsid w:val="00354802"/>
    <w:rsid w:val="00355E81"/>
    <w:rsid w:val="0036260E"/>
    <w:rsid w:val="00367880"/>
    <w:rsid w:val="003679D1"/>
    <w:rsid w:val="00370F5E"/>
    <w:rsid w:val="0037115A"/>
    <w:rsid w:val="00371A02"/>
    <w:rsid w:val="0037239A"/>
    <w:rsid w:val="003731BB"/>
    <w:rsid w:val="00373300"/>
    <w:rsid w:val="003738F7"/>
    <w:rsid w:val="00374039"/>
    <w:rsid w:val="00374F70"/>
    <w:rsid w:val="00375985"/>
    <w:rsid w:val="00377915"/>
    <w:rsid w:val="00380617"/>
    <w:rsid w:val="00380A6A"/>
    <w:rsid w:val="00380F85"/>
    <w:rsid w:val="00381EFD"/>
    <w:rsid w:val="00382884"/>
    <w:rsid w:val="00384A0C"/>
    <w:rsid w:val="003866C6"/>
    <w:rsid w:val="0038730D"/>
    <w:rsid w:val="00391D8E"/>
    <w:rsid w:val="00392B0D"/>
    <w:rsid w:val="00392EC0"/>
    <w:rsid w:val="00393B5C"/>
    <w:rsid w:val="0039496A"/>
    <w:rsid w:val="00394AA2"/>
    <w:rsid w:val="00394E75"/>
    <w:rsid w:val="00395841"/>
    <w:rsid w:val="00395843"/>
    <w:rsid w:val="00395E28"/>
    <w:rsid w:val="003A014E"/>
    <w:rsid w:val="003A0881"/>
    <w:rsid w:val="003A08DF"/>
    <w:rsid w:val="003A417A"/>
    <w:rsid w:val="003A504C"/>
    <w:rsid w:val="003A57BB"/>
    <w:rsid w:val="003B01E4"/>
    <w:rsid w:val="003B102D"/>
    <w:rsid w:val="003B2016"/>
    <w:rsid w:val="003B301F"/>
    <w:rsid w:val="003B35F7"/>
    <w:rsid w:val="003B3E00"/>
    <w:rsid w:val="003B48BB"/>
    <w:rsid w:val="003B53E7"/>
    <w:rsid w:val="003B58D2"/>
    <w:rsid w:val="003B6DCA"/>
    <w:rsid w:val="003B77A1"/>
    <w:rsid w:val="003C2FE2"/>
    <w:rsid w:val="003C5C02"/>
    <w:rsid w:val="003C74C0"/>
    <w:rsid w:val="003C7655"/>
    <w:rsid w:val="003D02C7"/>
    <w:rsid w:val="003D03B6"/>
    <w:rsid w:val="003D05E1"/>
    <w:rsid w:val="003D09E5"/>
    <w:rsid w:val="003D16F6"/>
    <w:rsid w:val="003D25B3"/>
    <w:rsid w:val="003D451A"/>
    <w:rsid w:val="003D4EE5"/>
    <w:rsid w:val="003D727F"/>
    <w:rsid w:val="003D76A1"/>
    <w:rsid w:val="003E0230"/>
    <w:rsid w:val="003E07D6"/>
    <w:rsid w:val="003E0F74"/>
    <w:rsid w:val="003E1613"/>
    <w:rsid w:val="003E16BE"/>
    <w:rsid w:val="003E4BC7"/>
    <w:rsid w:val="003E53C9"/>
    <w:rsid w:val="003E57B6"/>
    <w:rsid w:val="003E583F"/>
    <w:rsid w:val="003E5ADC"/>
    <w:rsid w:val="003E66D6"/>
    <w:rsid w:val="003F09B9"/>
    <w:rsid w:val="003F0DFA"/>
    <w:rsid w:val="003F238B"/>
    <w:rsid w:val="003F2463"/>
    <w:rsid w:val="003F26AD"/>
    <w:rsid w:val="003F2B60"/>
    <w:rsid w:val="003F3580"/>
    <w:rsid w:val="003F362E"/>
    <w:rsid w:val="003F3D86"/>
    <w:rsid w:val="003F4A09"/>
    <w:rsid w:val="003F6492"/>
    <w:rsid w:val="003F659D"/>
    <w:rsid w:val="003F683F"/>
    <w:rsid w:val="00401855"/>
    <w:rsid w:val="00401F0F"/>
    <w:rsid w:val="00402E04"/>
    <w:rsid w:val="00403354"/>
    <w:rsid w:val="00403EFA"/>
    <w:rsid w:val="00405187"/>
    <w:rsid w:val="004063C9"/>
    <w:rsid w:val="004068B1"/>
    <w:rsid w:val="004101AE"/>
    <w:rsid w:val="00410E00"/>
    <w:rsid w:val="004115D6"/>
    <w:rsid w:val="004123FF"/>
    <w:rsid w:val="004126A1"/>
    <w:rsid w:val="00413084"/>
    <w:rsid w:val="00413D76"/>
    <w:rsid w:val="004147F1"/>
    <w:rsid w:val="00415BA7"/>
    <w:rsid w:val="004162F2"/>
    <w:rsid w:val="00416AFD"/>
    <w:rsid w:val="004174F0"/>
    <w:rsid w:val="0042142B"/>
    <w:rsid w:val="0042182D"/>
    <w:rsid w:val="00423720"/>
    <w:rsid w:val="00425283"/>
    <w:rsid w:val="004254AB"/>
    <w:rsid w:val="00427F1B"/>
    <w:rsid w:val="00431165"/>
    <w:rsid w:val="00431659"/>
    <w:rsid w:val="004327CE"/>
    <w:rsid w:val="00432ACF"/>
    <w:rsid w:val="00433346"/>
    <w:rsid w:val="00435D5E"/>
    <w:rsid w:val="004375A9"/>
    <w:rsid w:val="00437EA0"/>
    <w:rsid w:val="004419C7"/>
    <w:rsid w:val="00443CF0"/>
    <w:rsid w:val="00443E17"/>
    <w:rsid w:val="004446E6"/>
    <w:rsid w:val="004467EB"/>
    <w:rsid w:val="004479B2"/>
    <w:rsid w:val="00450138"/>
    <w:rsid w:val="004514F9"/>
    <w:rsid w:val="00454593"/>
    <w:rsid w:val="00455158"/>
    <w:rsid w:val="004579C7"/>
    <w:rsid w:val="00460E63"/>
    <w:rsid w:val="00462FD4"/>
    <w:rsid w:val="00464A2A"/>
    <w:rsid w:val="00465DD3"/>
    <w:rsid w:val="00467084"/>
    <w:rsid w:val="00467512"/>
    <w:rsid w:val="004723AF"/>
    <w:rsid w:val="004752A4"/>
    <w:rsid w:val="00475FEC"/>
    <w:rsid w:val="00477939"/>
    <w:rsid w:val="00477AD1"/>
    <w:rsid w:val="00477BDD"/>
    <w:rsid w:val="00480968"/>
    <w:rsid w:val="00481164"/>
    <w:rsid w:val="00481C59"/>
    <w:rsid w:val="0048315D"/>
    <w:rsid w:val="00483374"/>
    <w:rsid w:val="00484370"/>
    <w:rsid w:val="00485270"/>
    <w:rsid w:val="00487950"/>
    <w:rsid w:val="00490AC3"/>
    <w:rsid w:val="004910E3"/>
    <w:rsid w:val="00491496"/>
    <w:rsid w:val="004928A1"/>
    <w:rsid w:val="004931AB"/>
    <w:rsid w:val="004947AF"/>
    <w:rsid w:val="00494EAD"/>
    <w:rsid w:val="0049584C"/>
    <w:rsid w:val="004970E8"/>
    <w:rsid w:val="004978C8"/>
    <w:rsid w:val="004A1BBC"/>
    <w:rsid w:val="004A20A5"/>
    <w:rsid w:val="004A40BF"/>
    <w:rsid w:val="004A6548"/>
    <w:rsid w:val="004B0AA7"/>
    <w:rsid w:val="004B43ED"/>
    <w:rsid w:val="004B49CF"/>
    <w:rsid w:val="004B526E"/>
    <w:rsid w:val="004B54B3"/>
    <w:rsid w:val="004B5B8F"/>
    <w:rsid w:val="004B66C4"/>
    <w:rsid w:val="004B6F48"/>
    <w:rsid w:val="004B7662"/>
    <w:rsid w:val="004C0514"/>
    <w:rsid w:val="004C36C2"/>
    <w:rsid w:val="004C41AE"/>
    <w:rsid w:val="004C57F8"/>
    <w:rsid w:val="004C5916"/>
    <w:rsid w:val="004C724B"/>
    <w:rsid w:val="004D1BA1"/>
    <w:rsid w:val="004D2101"/>
    <w:rsid w:val="004D3578"/>
    <w:rsid w:val="004D380D"/>
    <w:rsid w:val="004D3D95"/>
    <w:rsid w:val="004D42F0"/>
    <w:rsid w:val="004D54DE"/>
    <w:rsid w:val="004D6ED8"/>
    <w:rsid w:val="004D74CD"/>
    <w:rsid w:val="004D74D9"/>
    <w:rsid w:val="004E0BB0"/>
    <w:rsid w:val="004E0F69"/>
    <w:rsid w:val="004E1955"/>
    <w:rsid w:val="004E213A"/>
    <w:rsid w:val="004E28A5"/>
    <w:rsid w:val="004E2A72"/>
    <w:rsid w:val="004E3B25"/>
    <w:rsid w:val="004E412F"/>
    <w:rsid w:val="004E664E"/>
    <w:rsid w:val="004E7331"/>
    <w:rsid w:val="004E7A00"/>
    <w:rsid w:val="004F0A4A"/>
    <w:rsid w:val="004F1B24"/>
    <w:rsid w:val="004F31FF"/>
    <w:rsid w:val="004F3CE7"/>
    <w:rsid w:val="004F503D"/>
    <w:rsid w:val="004F6543"/>
    <w:rsid w:val="004F7CE0"/>
    <w:rsid w:val="00500315"/>
    <w:rsid w:val="005003DB"/>
    <w:rsid w:val="00500557"/>
    <w:rsid w:val="00501502"/>
    <w:rsid w:val="00502025"/>
    <w:rsid w:val="00503171"/>
    <w:rsid w:val="005042CA"/>
    <w:rsid w:val="00504745"/>
    <w:rsid w:val="00505872"/>
    <w:rsid w:val="00505944"/>
    <w:rsid w:val="00505D47"/>
    <w:rsid w:val="00505EAB"/>
    <w:rsid w:val="005063D1"/>
    <w:rsid w:val="00506A25"/>
    <w:rsid w:val="00510C6C"/>
    <w:rsid w:val="00512875"/>
    <w:rsid w:val="0051295B"/>
    <w:rsid w:val="00512F15"/>
    <w:rsid w:val="0051348F"/>
    <w:rsid w:val="005146D5"/>
    <w:rsid w:val="00514E4E"/>
    <w:rsid w:val="0051517C"/>
    <w:rsid w:val="005154A4"/>
    <w:rsid w:val="00516283"/>
    <w:rsid w:val="005168B6"/>
    <w:rsid w:val="00516960"/>
    <w:rsid w:val="00516977"/>
    <w:rsid w:val="00516BA0"/>
    <w:rsid w:val="00517CA8"/>
    <w:rsid w:val="00520D15"/>
    <w:rsid w:val="00521461"/>
    <w:rsid w:val="00523D6F"/>
    <w:rsid w:val="0052553D"/>
    <w:rsid w:val="00525BA7"/>
    <w:rsid w:val="005268C9"/>
    <w:rsid w:val="00527F2F"/>
    <w:rsid w:val="00530F52"/>
    <w:rsid w:val="005315F7"/>
    <w:rsid w:val="005324A9"/>
    <w:rsid w:val="00534A60"/>
    <w:rsid w:val="00535EB5"/>
    <w:rsid w:val="0053687E"/>
    <w:rsid w:val="00536B2B"/>
    <w:rsid w:val="00536E56"/>
    <w:rsid w:val="00537881"/>
    <w:rsid w:val="00537CC2"/>
    <w:rsid w:val="00540D97"/>
    <w:rsid w:val="00540DF1"/>
    <w:rsid w:val="00541DCD"/>
    <w:rsid w:val="00542227"/>
    <w:rsid w:val="00543CC2"/>
    <w:rsid w:val="00543E6C"/>
    <w:rsid w:val="00545137"/>
    <w:rsid w:val="00550376"/>
    <w:rsid w:val="005520D2"/>
    <w:rsid w:val="00553146"/>
    <w:rsid w:val="00553AAF"/>
    <w:rsid w:val="00553D4E"/>
    <w:rsid w:val="005564B1"/>
    <w:rsid w:val="005570FB"/>
    <w:rsid w:val="005601B2"/>
    <w:rsid w:val="005631BD"/>
    <w:rsid w:val="005644B2"/>
    <w:rsid w:val="00565087"/>
    <w:rsid w:val="0056573F"/>
    <w:rsid w:val="00565A91"/>
    <w:rsid w:val="00570BCF"/>
    <w:rsid w:val="005710DB"/>
    <w:rsid w:val="0057155E"/>
    <w:rsid w:val="005715B0"/>
    <w:rsid w:val="005716F1"/>
    <w:rsid w:val="00572317"/>
    <w:rsid w:val="0057251D"/>
    <w:rsid w:val="00573511"/>
    <w:rsid w:val="00576B02"/>
    <w:rsid w:val="00576EEC"/>
    <w:rsid w:val="00581A35"/>
    <w:rsid w:val="0058305F"/>
    <w:rsid w:val="00583329"/>
    <w:rsid w:val="00583A29"/>
    <w:rsid w:val="00583AB6"/>
    <w:rsid w:val="00583BB1"/>
    <w:rsid w:val="005844E8"/>
    <w:rsid w:val="0058550F"/>
    <w:rsid w:val="00590D7B"/>
    <w:rsid w:val="00594A29"/>
    <w:rsid w:val="00595ED3"/>
    <w:rsid w:val="00596408"/>
    <w:rsid w:val="0059667B"/>
    <w:rsid w:val="005970DC"/>
    <w:rsid w:val="005A1616"/>
    <w:rsid w:val="005A5028"/>
    <w:rsid w:val="005A549B"/>
    <w:rsid w:val="005A5C68"/>
    <w:rsid w:val="005A6F6F"/>
    <w:rsid w:val="005B222E"/>
    <w:rsid w:val="005B5454"/>
    <w:rsid w:val="005B61EE"/>
    <w:rsid w:val="005B65DB"/>
    <w:rsid w:val="005B6710"/>
    <w:rsid w:val="005B6846"/>
    <w:rsid w:val="005B72B0"/>
    <w:rsid w:val="005B7573"/>
    <w:rsid w:val="005B76FB"/>
    <w:rsid w:val="005B78F8"/>
    <w:rsid w:val="005C0564"/>
    <w:rsid w:val="005C15A6"/>
    <w:rsid w:val="005C1839"/>
    <w:rsid w:val="005C226B"/>
    <w:rsid w:val="005C320E"/>
    <w:rsid w:val="005C34CF"/>
    <w:rsid w:val="005C681D"/>
    <w:rsid w:val="005C6875"/>
    <w:rsid w:val="005C6B30"/>
    <w:rsid w:val="005D0F35"/>
    <w:rsid w:val="005D1268"/>
    <w:rsid w:val="005D213F"/>
    <w:rsid w:val="005D3CD7"/>
    <w:rsid w:val="005D578C"/>
    <w:rsid w:val="005D6FC0"/>
    <w:rsid w:val="005E0152"/>
    <w:rsid w:val="005E175F"/>
    <w:rsid w:val="005E1AC8"/>
    <w:rsid w:val="005E2292"/>
    <w:rsid w:val="005E3455"/>
    <w:rsid w:val="005E621B"/>
    <w:rsid w:val="005E64E1"/>
    <w:rsid w:val="005F0CA7"/>
    <w:rsid w:val="005F591E"/>
    <w:rsid w:val="005F5C42"/>
    <w:rsid w:val="005F5E36"/>
    <w:rsid w:val="005F5EB6"/>
    <w:rsid w:val="005F64FA"/>
    <w:rsid w:val="005F651E"/>
    <w:rsid w:val="005F6D32"/>
    <w:rsid w:val="005F6F3B"/>
    <w:rsid w:val="005F7721"/>
    <w:rsid w:val="0060071A"/>
    <w:rsid w:val="00601951"/>
    <w:rsid w:val="00601DD9"/>
    <w:rsid w:val="006037F6"/>
    <w:rsid w:val="0060429E"/>
    <w:rsid w:val="00604D14"/>
    <w:rsid w:val="00604D84"/>
    <w:rsid w:val="00605756"/>
    <w:rsid w:val="00606A90"/>
    <w:rsid w:val="00610631"/>
    <w:rsid w:val="00610DD1"/>
    <w:rsid w:val="00611566"/>
    <w:rsid w:val="00612350"/>
    <w:rsid w:val="006131A7"/>
    <w:rsid w:val="0062068C"/>
    <w:rsid w:val="006210CF"/>
    <w:rsid w:val="00621232"/>
    <w:rsid w:val="00621492"/>
    <w:rsid w:val="00622C78"/>
    <w:rsid w:val="00622FB0"/>
    <w:rsid w:val="00624946"/>
    <w:rsid w:val="00625EF2"/>
    <w:rsid w:val="00627424"/>
    <w:rsid w:val="0062747C"/>
    <w:rsid w:val="00632971"/>
    <w:rsid w:val="00633150"/>
    <w:rsid w:val="006349BE"/>
    <w:rsid w:val="00635675"/>
    <w:rsid w:val="00635C47"/>
    <w:rsid w:val="00635C8C"/>
    <w:rsid w:val="00640B46"/>
    <w:rsid w:val="0064161C"/>
    <w:rsid w:val="00641BF1"/>
    <w:rsid w:val="00641E8C"/>
    <w:rsid w:val="006429B6"/>
    <w:rsid w:val="00643906"/>
    <w:rsid w:val="006439CB"/>
    <w:rsid w:val="00644EF7"/>
    <w:rsid w:val="00645110"/>
    <w:rsid w:val="00645BD6"/>
    <w:rsid w:val="00651E1E"/>
    <w:rsid w:val="00652159"/>
    <w:rsid w:val="0065224A"/>
    <w:rsid w:val="00652254"/>
    <w:rsid w:val="0065258E"/>
    <w:rsid w:val="006538A5"/>
    <w:rsid w:val="00654EC5"/>
    <w:rsid w:val="00655872"/>
    <w:rsid w:val="006579E8"/>
    <w:rsid w:val="00662739"/>
    <w:rsid w:val="00664958"/>
    <w:rsid w:val="00664DC4"/>
    <w:rsid w:val="00665BE3"/>
    <w:rsid w:val="006664CA"/>
    <w:rsid w:val="00666BC5"/>
    <w:rsid w:val="0067071D"/>
    <w:rsid w:val="00670D17"/>
    <w:rsid w:val="00671593"/>
    <w:rsid w:val="00671C05"/>
    <w:rsid w:val="006724FA"/>
    <w:rsid w:val="00672DD3"/>
    <w:rsid w:val="00673DA5"/>
    <w:rsid w:val="00674A37"/>
    <w:rsid w:val="006778D1"/>
    <w:rsid w:val="006778DA"/>
    <w:rsid w:val="006803A9"/>
    <w:rsid w:val="00680F27"/>
    <w:rsid w:val="00680F84"/>
    <w:rsid w:val="006821D6"/>
    <w:rsid w:val="00682DB1"/>
    <w:rsid w:val="00686A67"/>
    <w:rsid w:val="00687F04"/>
    <w:rsid w:val="00693169"/>
    <w:rsid w:val="006937BA"/>
    <w:rsid w:val="00695FE2"/>
    <w:rsid w:val="00697F47"/>
    <w:rsid w:val="006A16B1"/>
    <w:rsid w:val="006A1844"/>
    <w:rsid w:val="006A20CA"/>
    <w:rsid w:val="006A22ED"/>
    <w:rsid w:val="006A3000"/>
    <w:rsid w:val="006A7254"/>
    <w:rsid w:val="006B0D76"/>
    <w:rsid w:val="006B2E32"/>
    <w:rsid w:val="006B5D30"/>
    <w:rsid w:val="006B6292"/>
    <w:rsid w:val="006B6D42"/>
    <w:rsid w:val="006B6E87"/>
    <w:rsid w:val="006C0D25"/>
    <w:rsid w:val="006C20F8"/>
    <w:rsid w:val="006C304D"/>
    <w:rsid w:val="006C4159"/>
    <w:rsid w:val="006C4C16"/>
    <w:rsid w:val="006C4D4B"/>
    <w:rsid w:val="006C5E32"/>
    <w:rsid w:val="006C63DB"/>
    <w:rsid w:val="006C7EC2"/>
    <w:rsid w:val="006D064F"/>
    <w:rsid w:val="006D123C"/>
    <w:rsid w:val="006D1CDD"/>
    <w:rsid w:val="006D1E24"/>
    <w:rsid w:val="006D1F2E"/>
    <w:rsid w:val="006D22F1"/>
    <w:rsid w:val="006D24EA"/>
    <w:rsid w:val="006D2547"/>
    <w:rsid w:val="006D278F"/>
    <w:rsid w:val="006D3682"/>
    <w:rsid w:val="006D56DB"/>
    <w:rsid w:val="006D5A2B"/>
    <w:rsid w:val="006D5CCE"/>
    <w:rsid w:val="006D65D6"/>
    <w:rsid w:val="006D6E8C"/>
    <w:rsid w:val="006E029A"/>
    <w:rsid w:val="006E03DE"/>
    <w:rsid w:val="006E0E62"/>
    <w:rsid w:val="006E1B41"/>
    <w:rsid w:val="006E2738"/>
    <w:rsid w:val="006E2C98"/>
    <w:rsid w:val="006E42B5"/>
    <w:rsid w:val="006E44E6"/>
    <w:rsid w:val="006E5508"/>
    <w:rsid w:val="006E77BE"/>
    <w:rsid w:val="006F041D"/>
    <w:rsid w:val="006F0A23"/>
    <w:rsid w:val="006F2575"/>
    <w:rsid w:val="006F274D"/>
    <w:rsid w:val="006F3F50"/>
    <w:rsid w:val="006F5815"/>
    <w:rsid w:val="006F5D5B"/>
    <w:rsid w:val="006F6972"/>
    <w:rsid w:val="006F6F27"/>
    <w:rsid w:val="006F755D"/>
    <w:rsid w:val="006F7845"/>
    <w:rsid w:val="007016A1"/>
    <w:rsid w:val="00702631"/>
    <w:rsid w:val="00702694"/>
    <w:rsid w:val="007111F2"/>
    <w:rsid w:val="007145EA"/>
    <w:rsid w:val="00716765"/>
    <w:rsid w:val="00721B21"/>
    <w:rsid w:val="00721C1E"/>
    <w:rsid w:val="00722777"/>
    <w:rsid w:val="00726628"/>
    <w:rsid w:val="00727957"/>
    <w:rsid w:val="00727D3A"/>
    <w:rsid w:val="00727FC2"/>
    <w:rsid w:val="00734738"/>
    <w:rsid w:val="00734A5B"/>
    <w:rsid w:val="00735860"/>
    <w:rsid w:val="007366E0"/>
    <w:rsid w:val="00737B4E"/>
    <w:rsid w:val="00740A39"/>
    <w:rsid w:val="007413A2"/>
    <w:rsid w:val="007418E3"/>
    <w:rsid w:val="00742C08"/>
    <w:rsid w:val="007445B2"/>
    <w:rsid w:val="00744E76"/>
    <w:rsid w:val="00745016"/>
    <w:rsid w:val="007506BD"/>
    <w:rsid w:val="00751B62"/>
    <w:rsid w:val="0075366B"/>
    <w:rsid w:val="00753BB0"/>
    <w:rsid w:val="00757BF5"/>
    <w:rsid w:val="00757D40"/>
    <w:rsid w:val="00760928"/>
    <w:rsid w:val="00760A7B"/>
    <w:rsid w:val="00760C39"/>
    <w:rsid w:val="007617D6"/>
    <w:rsid w:val="00761EF7"/>
    <w:rsid w:val="00762EF9"/>
    <w:rsid w:val="00763C12"/>
    <w:rsid w:val="0076452A"/>
    <w:rsid w:val="00764F50"/>
    <w:rsid w:val="0076562D"/>
    <w:rsid w:val="00765B35"/>
    <w:rsid w:val="00766CE8"/>
    <w:rsid w:val="007672A3"/>
    <w:rsid w:val="00767383"/>
    <w:rsid w:val="00767FBB"/>
    <w:rsid w:val="0077001A"/>
    <w:rsid w:val="0077029F"/>
    <w:rsid w:val="0077237E"/>
    <w:rsid w:val="00772E60"/>
    <w:rsid w:val="007734C5"/>
    <w:rsid w:val="00774CC7"/>
    <w:rsid w:val="00774E61"/>
    <w:rsid w:val="007758B2"/>
    <w:rsid w:val="007765CE"/>
    <w:rsid w:val="0077661C"/>
    <w:rsid w:val="0077753A"/>
    <w:rsid w:val="00780824"/>
    <w:rsid w:val="00781F0F"/>
    <w:rsid w:val="00782D14"/>
    <w:rsid w:val="007853B3"/>
    <w:rsid w:val="007860A5"/>
    <w:rsid w:val="007864B8"/>
    <w:rsid w:val="007869F3"/>
    <w:rsid w:val="0078727C"/>
    <w:rsid w:val="00787585"/>
    <w:rsid w:val="00787B49"/>
    <w:rsid w:val="00787E99"/>
    <w:rsid w:val="00790092"/>
    <w:rsid w:val="0079186C"/>
    <w:rsid w:val="007934F7"/>
    <w:rsid w:val="00793634"/>
    <w:rsid w:val="0079527E"/>
    <w:rsid w:val="007957E6"/>
    <w:rsid w:val="007961D0"/>
    <w:rsid w:val="007962DB"/>
    <w:rsid w:val="007968C8"/>
    <w:rsid w:val="0079764C"/>
    <w:rsid w:val="00797FAE"/>
    <w:rsid w:val="007A0073"/>
    <w:rsid w:val="007A2E90"/>
    <w:rsid w:val="007A349A"/>
    <w:rsid w:val="007A66CE"/>
    <w:rsid w:val="007A69BF"/>
    <w:rsid w:val="007A7ADC"/>
    <w:rsid w:val="007B37FE"/>
    <w:rsid w:val="007B3DED"/>
    <w:rsid w:val="007B3DFF"/>
    <w:rsid w:val="007B60FC"/>
    <w:rsid w:val="007B7578"/>
    <w:rsid w:val="007B779D"/>
    <w:rsid w:val="007C095F"/>
    <w:rsid w:val="007C0E62"/>
    <w:rsid w:val="007C1517"/>
    <w:rsid w:val="007C1D88"/>
    <w:rsid w:val="007C288E"/>
    <w:rsid w:val="007C2D08"/>
    <w:rsid w:val="007C2DC9"/>
    <w:rsid w:val="007C2F69"/>
    <w:rsid w:val="007C38C7"/>
    <w:rsid w:val="007C626F"/>
    <w:rsid w:val="007D08A7"/>
    <w:rsid w:val="007D18C0"/>
    <w:rsid w:val="007D1D68"/>
    <w:rsid w:val="007D2510"/>
    <w:rsid w:val="007D2D71"/>
    <w:rsid w:val="007D43DC"/>
    <w:rsid w:val="007D5C90"/>
    <w:rsid w:val="007D7AE7"/>
    <w:rsid w:val="007D7B7E"/>
    <w:rsid w:val="007E0BE6"/>
    <w:rsid w:val="007E0F66"/>
    <w:rsid w:val="007E1DF8"/>
    <w:rsid w:val="007E1F2A"/>
    <w:rsid w:val="007E2C01"/>
    <w:rsid w:val="007E2E21"/>
    <w:rsid w:val="007E56CB"/>
    <w:rsid w:val="007E574B"/>
    <w:rsid w:val="007E77B1"/>
    <w:rsid w:val="007F0139"/>
    <w:rsid w:val="007F060D"/>
    <w:rsid w:val="007F0DDD"/>
    <w:rsid w:val="007F4588"/>
    <w:rsid w:val="007F4A5C"/>
    <w:rsid w:val="007F5ED1"/>
    <w:rsid w:val="007F5FF1"/>
    <w:rsid w:val="007F7BC9"/>
    <w:rsid w:val="00800BE7"/>
    <w:rsid w:val="00801906"/>
    <w:rsid w:val="00802839"/>
    <w:rsid w:val="008028A4"/>
    <w:rsid w:val="008040D0"/>
    <w:rsid w:val="00804A03"/>
    <w:rsid w:val="008054BA"/>
    <w:rsid w:val="00805561"/>
    <w:rsid w:val="00805A44"/>
    <w:rsid w:val="00805D52"/>
    <w:rsid w:val="00805DF9"/>
    <w:rsid w:val="0080674D"/>
    <w:rsid w:val="008075D6"/>
    <w:rsid w:val="00807CC5"/>
    <w:rsid w:val="008100A2"/>
    <w:rsid w:val="0081100D"/>
    <w:rsid w:val="00811BC0"/>
    <w:rsid w:val="008125F2"/>
    <w:rsid w:val="00813A6E"/>
    <w:rsid w:val="0081472D"/>
    <w:rsid w:val="00817BA0"/>
    <w:rsid w:val="008215B3"/>
    <w:rsid w:val="008225CA"/>
    <w:rsid w:val="00823426"/>
    <w:rsid w:val="00823A66"/>
    <w:rsid w:val="0082579B"/>
    <w:rsid w:val="00825EE0"/>
    <w:rsid w:val="0082674B"/>
    <w:rsid w:val="008276E5"/>
    <w:rsid w:val="008305D8"/>
    <w:rsid w:val="00832784"/>
    <w:rsid w:val="008352DD"/>
    <w:rsid w:val="00835EAD"/>
    <w:rsid w:val="0083635E"/>
    <w:rsid w:val="00836E63"/>
    <w:rsid w:val="008377D0"/>
    <w:rsid w:val="008378E0"/>
    <w:rsid w:val="008403B3"/>
    <w:rsid w:val="008407A9"/>
    <w:rsid w:val="008420B9"/>
    <w:rsid w:val="008447AF"/>
    <w:rsid w:val="00845B18"/>
    <w:rsid w:val="008504AF"/>
    <w:rsid w:val="00851A34"/>
    <w:rsid w:val="0085366C"/>
    <w:rsid w:val="00853EF1"/>
    <w:rsid w:val="00854D2C"/>
    <w:rsid w:val="00854E8D"/>
    <w:rsid w:val="00855E15"/>
    <w:rsid w:val="00856EF3"/>
    <w:rsid w:val="008602D3"/>
    <w:rsid w:val="0086236F"/>
    <w:rsid w:val="00863E86"/>
    <w:rsid w:val="00863F5E"/>
    <w:rsid w:val="0086417E"/>
    <w:rsid w:val="008643B1"/>
    <w:rsid w:val="00864455"/>
    <w:rsid w:val="0086675C"/>
    <w:rsid w:val="00866BB5"/>
    <w:rsid w:val="00870283"/>
    <w:rsid w:val="00873FAE"/>
    <w:rsid w:val="00874676"/>
    <w:rsid w:val="008749C3"/>
    <w:rsid w:val="008762A8"/>
    <w:rsid w:val="008768CA"/>
    <w:rsid w:val="00877C0F"/>
    <w:rsid w:val="00877C65"/>
    <w:rsid w:val="00877EFD"/>
    <w:rsid w:val="0088031C"/>
    <w:rsid w:val="00880559"/>
    <w:rsid w:val="0088587C"/>
    <w:rsid w:val="0088630D"/>
    <w:rsid w:val="00890EBD"/>
    <w:rsid w:val="008916C6"/>
    <w:rsid w:val="0089247B"/>
    <w:rsid w:val="00893C5C"/>
    <w:rsid w:val="008948D9"/>
    <w:rsid w:val="0089567F"/>
    <w:rsid w:val="0089755E"/>
    <w:rsid w:val="008A08E5"/>
    <w:rsid w:val="008A0F29"/>
    <w:rsid w:val="008A15F7"/>
    <w:rsid w:val="008B05C4"/>
    <w:rsid w:val="008B0A62"/>
    <w:rsid w:val="008B0F46"/>
    <w:rsid w:val="008B15E4"/>
    <w:rsid w:val="008B3387"/>
    <w:rsid w:val="008B4F8A"/>
    <w:rsid w:val="008B52AD"/>
    <w:rsid w:val="008B6720"/>
    <w:rsid w:val="008B7049"/>
    <w:rsid w:val="008B7D86"/>
    <w:rsid w:val="008B7F68"/>
    <w:rsid w:val="008C1807"/>
    <w:rsid w:val="008C244E"/>
    <w:rsid w:val="008C4A9F"/>
    <w:rsid w:val="008C7CF9"/>
    <w:rsid w:val="008D07F9"/>
    <w:rsid w:val="008D0C27"/>
    <w:rsid w:val="008D0FA8"/>
    <w:rsid w:val="008D2E9F"/>
    <w:rsid w:val="008D348D"/>
    <w:rsid w:val="008D38CD"/>
    <w:rsid w:val="008D3E9D"/>
    <w:rsid w:val="008D5D2C"/>
    <w:rsid w:val="008E00BB"/>
    <w:rsid w:val="008E229B"/>
    <w:rsid w:val="008E399C"/>
    <w:rsid w:val="008E5066"/>
    <w:rsid w:val="008E5D85"/>
    <w:rsid w:val="008E5EBD"/>
    <w:rsid w:val="008E606A"/>
    <w:rsid w:val="008E73E6"/>
    <w:rsid w:val="008F20E5"/>
    <w:rsid w:val="008F238B"/>
    <w:rsid w:val="008F3303"/>
    <w:rsid w:val="008F6882"/>
    <w:rsid w:val="008F6EAA"/>
    <w:rsid w:val="008F749F"/>
    <w:rsid w:val="00900B11"/>
    <w:rsid w:val="009016F7"/>
    <w:rsid w:val="0090271F"/>
    <w:rsid w:val="00902F91"/>
    <w:rsid w:val="009030EF"/>
    <w:rsid w:val="00903E2A"/>
    <w:rsid w:val="0090442B"/>
    <w:rsid w:val="00905E61"/>
    <w:rsid w:val="00906106"/>
    <w:rsid w:val="00907479"/>
    <w:rsid w:val="00910415"/>
    <w:rsid w:val="00916296"/>
    <w:rsid w:val="00916396"/>
    <w:rsid w:val="009163CB"/>
    <w:rsid w:val="009167B9"/>
    <w:rsid w:val="00916C24"/>
    <w:rsid w:val="00917303"/>
    <w:rsid w:val="0092023F"/>
    <w:rsid w:val="00920A73"/>
    <w:rsid w:val="00921DF5"/>
    <w:rsid w:val="00923F6E"/>
    <w:rsid w:val="009274B5"/>
    <w:rsid w:val="00927687"/>
    <w:rsid w:val="00927BCD"/>
    <w:rsid w:val="0093166B"/>
    <w:rsid w:val="00932033"/>
    <w:rsid w:val="00932079"/>
    <w:rsid w:val="00933186"/>
    <w:rsid w:val="00933F02"/>
    <w:rsid w:val="00934732"/>
    <w:rsid w:val="00934884"/>
    <w:rsid w:val="00934B6B"/>
    <w:rsid w:val="00935668"/>
    <w:rsid w:val="00936C92"/>
    <w:rsid w:val="00937C1A"/>
    <w:rsid w:val="00937C38"/>
    <w:rsid w:val="00941875"/>
    <w:rsid w:val="0094221C"/>
    <w:rsid w:val="00942DCD"/>
    <w:rsid w:val="00942EC2"/>
    <w:rsid w:val="00943450"/>
    <w:rsid w:val="00943A72"/>
    <w:rsid w:val="00944F78"/>
    <w:rsid w:val="00946DB9"/>
    <w:rsid w:val="009471E0"/>
    <w:rsid w:val="00950F6A"/>
    <w:rsid w:val="009515B3"/>
    <w:rsid w:val="00951D96"/>
    <w:rsid w:val="009524ED"/>
    <w:rsid w:val="00955107"/>
    <w:rsid w:val="00957929"/>
    <w:rsid w:val="00960738"/>
    <w:rsid w:val="00961153"/>
    <w:rsid w:val="00963E78"/>
    <w:rsid w:val="00964204"/>
    <w:rsid w:val="00965F51"/>
    <w:rsid w:val="009675EE"/>
    <w:rsid w:val="00971F09"/>
    <w:rsid w:val="009720FA"/>
    <w:rsid w:val="009728A6"/>
    <w:rsid w:val="0097477A"/>
    <w:rsid w:val="009759CF"/>
    <w:rsid w:val="00975B9B"/>
    <w:rsid w:val="00977568"/>
    <w:rsid w:val="009778FE"/>
    <w:rsid w:val="00977B9A"/>
    <w:rsid w:val="00980682"/>
    <w:rsid w:val="00982033"/>
    <w:rsid w:val="00982B95"/>
    <w:rsid w:val="00986759"/>
    <w:rsid w:val="00991F97"/>
    <w:rsid w:val="00992CD7"/>
    <w:rsid w:val="00992DA1"/>
    <w:rsid w:val="00993129"/>
    <w:rsid w:val="009947F3"/>
    <w:rsid w:val="00994BF0"/>
    <w:rsid w:val="0099571B"/>
    <w:rsid w:val="00995B70"/>
    <w:rsid w:val="00996B82"/>
    <w:rsid w:val="00997D91"/>
    <w:rsid w:val="009A080E"/>
    <w:rsid w:val="009A0B12"/>
    <w:rsid w:val="009A101F"/>
    <w:rsid w:val="009A2784"/>
    <w:rsid w:val="009A29B1"/>
    <w:rsid w:val="009A60AD"/>
    <w:rsid w:val="009A6944"/>
    <w:rsid w:val="009B0C84"/>
    <w:rsid w:val="009B1EF1"/>
    <w:rsid w:val="009B33C7"/>
    <w:rsid w:val="009B3F03"/>
    <w:rsid w:val="009B4792"/>
    <w:rsid w:val="009B57EA"/>
    <w:rsid w:val="009B676E"/>
    <w:rsid w:val="009B78D4"/>
    <w:rsid w:val="009C0CE3"/>
    <w:rsid w:val="009C30D7"/>
    <w:rsid w:val="009C395D"/>
    <w:rsid w:val="009C567E"/>
    <w:rsid w:val="009D1423"/>
    <w:rsid w:val="009D256D"/>
    <w:rsid w:val="009D25D9"/>
    <w:rsid w:val="009D3B54"/>
    <w:rsid w:val="009D54FD"/>
    <w:rsid w:val="009D62C3"/>
    <w:rsid w:val="009D6549"/>
    <w:rsid w:val="009D676A"/>
    <w:rsid w:val="009E282D"/>
    <w:rsid w:val="009E2C90"/>
    <w:rsid w:val="009E6ADF"/>
    <w:rsid w:val="009E7D58"/>
    <w:rsid w:val="009F14D5"/>
    <w:rsid w:val="009F1D50"/>
    <w:rsid w:val="009F78DD"/>
    <w:rsid w:val="00A00291"/>
    <w:rsid w:val="00A004D4"/>
    <w:rsid w:val="00A008A8"/>
    <w:rsid w:val="00A00E2E"/>
    <w:rsid w:val="00A013BB"/>
    <w:rsid w:val="00A019DB"/>
    <w:rsid w:val="00A02C69"/>
    <w:rsid w:val="00A02ECE"/>
    <w:rsid w:val="00A0300B"/>
    <w:rsid w:val="00A059F2"/>
    <w:rsid w:val="00A06B61"/>
    <w:rsid w:val="00A10F02"/>
    <w:rsid w:val="00A10F0A"/>
    <w:rsid w:val="00A11623"/>
    <w:rsid w:val="00A119B7"/>
    <w:rsid w:val="00A12DF2"/>
    <w:rsid w:val="00A15377"/>
    <w:rsid w:val="00A15901"/>
    <w:rsid w:val="00A16B92"/>
    <w:rsid w:val="00A1796E"/>
    <w:rsid w:val="00A17A00"/>
    <w:rsid w:val="00A2022F"/>
    <w:rsid w:val="00A21916"/>
    <w:rsid w:val="00A24C13"/>
    <w:rsid w:val="00A24E69"/>
    <w:rsid w:val="00A25246"/>
    <w:rsid w:val="00A2560B"/>
    <w:rsid w:val="00A27664"/>
    <w:rsid w:val="00A276A2"/>
    <w:rsid w:val="00A300FD"/>
    <w:rsid w:val="00A30569"/>
    <w:rsid w:val="00A30F7B"/>
    <w:rsid w:val="00A3169D"/>
    <w:rsid w:val="00A31757"/>
    <w:rsid w:val="00A31AED"/>
    <w:rsid w:val="00A34412"/>
    <w:rsid w:val="00A344E2"/>
    <w:rsid w:val="00A3507E"/>
    <w:rsid w:val="00A36657"/>
    <w:rsid w:val="00A377DE"/>
    <w:rsid w:val="00A40411"/>
    <w:rsid w:val="00A40D3B"/>
    <w:rsid w:val="00A41DDF"/>
    <w:rsid w:val="00A423FE"/>
    <w:rsid w:val="00A42793"/>
    <w:rsid w:val="00A43F9E"/>
    <w:rsid w:val="00A44C95"/>
    <w:rsid w:val="00A44D23"/>
    <w:rsid w:val="00A45534"/>
    <w:rsid w:val="00A46408"/>
    <w:rsid w:val="00A46D97"/>
    <w:rsid w:val="00A506F6"/>
    <w:rsid w:val="00A50C92"/>
    <w:rsid w:val="00A53724"/>
    <w:rsid w:val="00A5418C"/>
    <w:rsid w:val="00A54F14"/>
    <w:rsid w:val="00A556C2"/>
    <w:rsid w:val="00A559AA"/>
    <w:rsid w:val="00A567D5"/>
    <w:rsid w:val="00A57C56"/>
    <w:rsid w:val="00A61035"/>
    <w:rsid w:val="00A67097"/>
    <w:rsid w:val="00A675D2"/>
    <w:rsid w:val="00A70B8D"/>
    <w:rsid w:val="00A7124D"/>
    <w:rsid w:val="00A72CF1"/>
    <w:rsid w:val="00A7305B"/>
    <w:rsid w:val="00A73B48"/>
    <w:rsid w:val="00A74808"/>
    <w:rsid w:val="00A75950"/>
    <w:rsid w:val="00A7761A"/>
    <w:rsid w:val="00A81292"/>
    <w:rsid w:val="00A81DA0"/>
    <w:rsid w:val="00A8209F"/>
    <w:rsid w:val="00A82346"/>
    <w:rsid w:val="00A8237D"/>
    <w:rsid w:val="00A83786"/>
    <w:rsid w:val="00A848A4"/>
    <w:rsid w:val="00A85F4A"/>
    <w:rsid w:val="00A871DA"/>
    <w:rsid w:val="00A930E5"/>
    <w:rsid w:val="00A93850"/>
    <w:rsid w:val="00A93A49"/>
    <w:rsid w:val="00A93D58"/>
    <w:rsid w:val="00A963EC"/>
    <w:rsid w:val="00A9671C"/>
    <w:rsid w:val="00A9754D"/>
    <w:rsid w:val="00AA0E8A"/>
    <w:rsid w:val="00AA3187"/>
    <w:rsid w:val="00AA3F44"/>
    <w:rsid w:val="00AA424C"/>
    <w:rsid w:val="00AA53F1"/>
    <w:rsid w:val="00AA5901"/>
    <w:rsid w:val="00AA60B4"/>
    <w:rsid w:val="00AA68DA"/>
    <w:rsid w:val="00AA6BA2"/>
    <w:rsid w:val="00AB026F"/>
    <w:rsid w:val="00AB167C"/>
    <w:rsid w:val="00AB1D53"/>
    <w:rsid w:val="00AB2D12"/>
    <w:rsid w:val="00AB39C7"/>
    <w:rsid w:val="00AB3D6D"/>
    <w:rsid w:val="00AB4D3C"/>
    <w:rsid w:val="00AB5D98"/>
    <w:rsid w:val="00AB6728"/>
    <w:rsid w:val="00AB6A41"/>
    <w:rsid w:val="00AC1580"/>
    <w:rsid w:val="00AC1DDD"/>
    <w:rsid w:val="00AC1EB6"/>
    <w:rsid w:val="00AC297A"/>
    <w:rsid w:val="00AC2ABD"/>
    <w:rsid w:val="00AC3629"/>
    <w:rsid w:val="00AC4009"/>
    <w:rsid w:val="00AC41FE"/>
    <w:rsid w:val="00AC4A34"/>
    <w:rsid w:val="00AC4BEE"/>
    <w:rsid w:val="00AC5918"/>
    <w:rsid w:val="00AC5986"/>
    <w:rsid w:val="00AC61A7"/>
    <w:rsid w:val="00AC68F0"/>
    <w:rsid w:val="00AC79FA"/>
    <w:rsid w:val="00AC7BBF"/>
    <w:rsid w:val="00AD1155"/>
    <w:rsid w:val="00AD2042"/>
    <w:rsid w:val="00AD2512"/>
    <w:rsid w:val="00AD34D0"/>
    <w:rsid w:val="00AD3DFC"/>
    <w:rsid w:val="00AD62D7"/>
    <w:rsid w:val="00AE1479"/>
    <w:rsid w:val="00AE1675"/>
    <w:rsid w:val="00AE2B24"/>
    <w:rsid w:val="00AE34EF"/>
    <w:rsid w:val="00AE3D5C"/>
    <w:rsid w:val="00AE4CBE"/>
    <w:rsid w:val="00AE61AA"/>
    <w:rsid w:val="00AE681E"/>
    <w:rsid w:val="00AE73AF"/>
    <w:rsid w:val="00AE7FA7"/>
    <w:rsid w:val="00AF00A7"/>
    <w:rsid w:val="00AF1369"/>
    <w:rsid w:val="00AF39D7"/>
    <w:rsid w:val="00AF3CFC"/>
    <w:rsid w:val="00AF632F"/>
    <w:rsid w:val="00AF7A4E"/>
    <w:rsid w:val="00B00E44"/>
    <w:rsid w:val="00B01511"/>
    <w:rsid w:val="00B04067"/>
    <w:rsid w:val="00B04178"/>
    <w:rsid w:val="00B05E89"/>
    <w:rsid w:val="00B06F4C"/>
    <w:rsid w:val="00B07876"/>
    <w:rsid w:val="00B07A2A"/>
    <w:rsid w:val="00B07C05"/>
    <w:rsid w:val="00B07C06"/>
    <w:rsid w:val="00B10F74"/>
    <w:rsid w:val="00B1283D"/>
    <w:rsid w:val="00B12CBA"/>
    <w:rsid w:val="00B15449"/>
    <w:rsid w:val="00B16A36"/>
    <w:rsid w:val="00B20E7B"/>
    <w:rsid w:val="00B21B86"/>
    <w:rsid w:val="00B231BE"/>
    <w:rsid w:val="00B251CA"/>
    <w:rsid w:val="00B26361"/>
    <w:rsid w:val="00B270E6"/>
    <w:rsid w:val="00B3096B"/>
    <w:rsid w:val="00B30EB8"/>
    <w:rsid w:val="00B310D3"/>
    <w:rsid w:val="00B323EA"/>
    <w:rsid w:val="00B333FA"/>
    <w:rsid w:val="00B3363E"/>
    <w:rsid w:val="00B34833"/>
    <w:rsid w:val="00B379C6"/>
    <w:rsid w:val="00B40FC8"/>
    <w:rsid w:val="00B414A9"/>
    <w:rsid w:val="00B42F32"/>
    <w:rsid w:val="00B4450A"/>
    <w:rsid w:val="00B45677"/>
    <w:rsid w:val="00B51431"/>
    <w:rsid w:val="00B5276B"/>
    <w:rsid w:val="00B5313E"/>
    <w:rsid w:val="00B543C4"/>
    <w:rsid w:val="00B54700"/>
    <w:rsid w:val="00B560B2"/>
    <w:rsid w:val="00B56706"/>
    <w:rsid w:val="00B56782"/>
    <w:rsid w:val="00B56FE5"/>
    <w:rsid w:val="00B57515"/>
    <w:rsid w:val="00B5766D"/>
    <w:rsid w:val="00B57971"/>
    <w:rsid w:val="00B600CD"/>
    <w:rsid w:val="00B600FC"/>
    <w:rsid w:val="00B60382"/>
    <w:rsid w:val="00B61390"/>
    <w:rsid w:val="00B6146F"/>
    <w:rsid w:val="00B61B08"/>
    <w:rsid w:val="00B62CC9"/>
    <w:rsid w:val="00B62D0E"/>
    <w:rsid w:val="00B63E1C"/>
    <w:rsid w:val="00B64962"/>
    <w:rsid w:val="00B70D56"/>
    <w:rsid w:val="00B70DB6"/>
    <w:rsid w:val="00B71BAF"/>
    <w:rsid w:val="00B72E82"/>
    <w:rsid w:val="00B75094"/>
    <w:rsid w:val="00B751CB"/>
    <w:rsid w:val="00B80E33"/>
    <w:rsid w:val="00B81FB3"/>
    <w:rsid w:val="00B84949"/>
    <w:rsid w:val="00B84BAA"/>
    <w:rsid w:val="00B86678"/>
    <w:rsid w:val="00B869A0"/>
    <w:rsid w:val="00B90735"/>
    <w:rsid w:val="00B929C6"/>
    <w:rsid w:val="00B942D0"/>
    <w:rsid w:val="00B947E0"/>
    <w:rsid w:val="00B94C54"/>
    <w:rsid w:val="00B963CD"/>
    <w:rsid w:val="00B96F14"/>
    <w:rsid w:val="00B97420"/>
    <w:rsid w:val="00BA049B"/>
    <w:rsid w:val="00BA0593"/>
    <w:rsid w:val="00BA0823"/>
    <w:rsid w:val="00BA3E9D"/>
    <w:rsid w:val="00BA6E76"/>
    <w:rsid w:val="00BB10E3"/>
    <w:rsid w:val="00BB29B9"/>
    <w:rsid w:val="00BB3AE8"/>
    <w:rsid w:val="00BB4B99"/>
    <w:rsid w:val="00BB56C9"/>
    <w:rsid w:val="00BB5A99"/>
    <w:rsid w:val="00BB6E70"/>
    <w:rsid w:val="00BB7339"/>
    <w:rsid w:val="00BB781A"/>
    <w:rsid w:val="00BB7925"/>
    <w:rsid w:val="00BC2FFF"/>
    <w:rsid w:val="00BC3CE5"/>
    <w:rsid w:val="00BC4058"/>
    <w:rsid w:val="00BC423D"/>
    <w:rsid w:val="00BC4731"/>
    <w:rsid w:val="00BC4DDA"/>
    <w:rsid w:val="00BC53B9"/>
    <w:rsid w:val="00BC5FD8"/>
    <w:rsid w:val="00BC6609"/>
    <w:rsid w:val="00BC7035"/>
    <w:rsid w:val="00BC73EA"/>
    <w:rsid w:val="00BC79D2"/>
    <w:rsid w:val="00BD03EF"/>
    <w:rsid w:val="00BD34AD"/>
    <w:rsid w:val="00BD4382"/>
    <w:rsid w:val="00BD4466"/>
    <w:rsid w:val="00BD55CC"/>
    <w:rsid w:val="00BD78DE"/>
    <w:rsid w:val="00BE0A49"/>
    <w:rsid w:val="00BE1E53"/>
    <w:rsid w:val="00BE1E5D"/>
    <w:rsid w:val="00BE2C47"/>
    <w:rsid w:val="00BE360E"/>
    <w:rsid w:val="00BE6F59"/>
    <w:rsid w:val="00BE7124"/>
    <w:rsid w:val="00BE790D"/>
    <w:rsid w:val="00BF0A7A"/>
    <w:rsid w:val="00BF15E0"/>
    <w:rsid w:val="00BF1897"/>
    <w:rsid w:val="00BF1CDE"/>
    <w:rsid w:val="00BF2A95"/>
    <w:rsid w:val="00BF4F97"/>
    <w:rsid w:val="00BF6C2A"/>
    <w:rsid w:val="00BF7744"/>
    <w:rsid w:val="00C008E9"/>
    <w:rsid w:val="00C01EDD"/>
    <w:rsid w:val="00C03F9C"/>
    <w:rsid w:val="00C042AF"/>
    <w:rsid w:val="00C04C15"/>
    <w:rsid w:val="00C0746B"/>
    <w:rsid w:val="00C10FC8"/>
    <w:rsid w:val="00C12393"/>
    <w:rsid w:val="00C126C2"/>
    <w:rsid w:val="00C129EA"/>
    <w:rsid w:val="00C12DFA"/>
    <w:rsid w:val="00C15450"/>
    <w:rsid w:val="00C155BD"/>
    <w:rsid w:val="00C156D0"/>
    <w:rsid w:val="00C15CAD"/>
    <w:rsid w:val="00C16C3B"/>
    <w:rsid w:val="00C2099D"/>
    <w:rsid w:val="00C236C9"/>
    <w:rsid w:val="00C23ABD"/>
    <w:rsid w:val="00C26457"/>
    <w:rsid w:val="00C27BD1"/>
    <w:rsid w:val="00C31B6B"/>
    <w:rsid w:val="00C33079"/>
    <w:rsid w:val="00C338A8"/>
    <w:rsid w:val="00C346E8"/>
    <w:rsid w:val="00C349AE"/>
    <w:rsid w:val="00C34C05"/>
    <w:rsid w:val="00C34E4D"/>
    <w:rsid w:val="00C35A36"/>
    <w:rsid w:val="00C36A14"/>
    <w:rsid w:val="00C36CE5"/>
    <w:rsid w:val="00C3763A"/>
    <w:rsid w:val="00C40284"/>
    <w:rsid w:val="00C405BA"/>
    <w:rsid w:val="00C41A98"/>
    <w:rsid w:val="00C424D5"/>
    <w:rsid w:val="00C4320C"/>
    <w:rsid w:val="00C43F70"/>
    <w:rsid w:val="00C44423"/>
    <w:rsid w:val="00C4530A"/>
    <w:rsid w:val="00C454EE"/>
    <w:rsid w:val="00C45EAF"/>
    <w:rsid w:val="00C46048"/>
    <w:rsid w:val="00C468C2"/>
    <w:rsid w:val="00C500F7"/>
    <w:rsid w:val="00C50587"/>
    <w:rsid w:val="00C50B52"/>
    <w:rsid w:val="00C52EE8"/>
    <w:rsid w:val="00C54515"/>
    <w:rsid w:val="00C54AB4"/>
    <w:rsid w:val="00C54B3D"/>
    <w:rsid w:val="00C5505D"/>
    <w:rsid w:val="00C57F90"/>
    <w:rsid w:val="00C63DFE"/>
    <w:rsid w:val="00C6426E"/>
    <w:rsid w:val="00C7060D"/>
    <w:rsid w:val="00C706A4"/>
    <w:rsid w:val="00C71C22"/>
    <w:rsid w:val="00C72514"/>
    <w:rsid w:val="00C75038"/>
    <w:rsid w:val="00C779B4"/>
    <w:rsid w:val="00C77A67"/>
    <w:rsid w:val="00C8052C"/>
    <w:rsid w:val="00C8185D"/>
    <w:rsid w:val="00C820BD"/>
    <w:rsid w:val="00C83197"/>
    <w:rsid w:val="00C87A10"/>
    <w:rsid w:val="00C92CEC"/>
    <w:rsid w:val="00C938AF"/>
    <w:rsid w:val="00C948C5"/>
    <w:rsid w:val="00C94A2B"/>
    <w:rsid w:val="00CA0600"/>
    <w:rsid w:val="00CA0C8B"/>
    <w:rsid w:val="00CA2DF5"/>
    <w:rsid w:val="00CA3BF1"/>
    <w:rsid w:val="00CA3CFE"/>
    <w:rsid w:val="00CA3D0C"/>
    <w:rsid w:val="00CA4259"/>
    <w:rsid w:val="00CA7969"/>
    <w:rsid w:val="00CB0156"/>
    <w:rsid w:val="00CB0781"/>
    <w:rsid w:val="00CB0FC4"/>
    <w:rsid w:val="00CB2111"/>
    <w:rsid w:val="00CB23F7"/>
    <w:rsid w:val="00CB2665"/>
    <w:rsid w:val="00CB7391"/>
    <w:rsid w:val="00CB74C0"/>
    <w:rsid w:val="00CC28A8"/>
    <w:rsid w:val="00CC31E9"/>
    <w:rsid w:val="00CC436F"/>
    <w:rsid w:val="00CC458D"/>
    <w:rsid w:val="00CC56D1"/>
    <w:rsid w:val="00CC6878"/>
    <w:rsid w:val="00CC6DE6"/>
    <w:rsid w:val="00CD201A"/>
    <w:rsid w:val="00CD39A5"/>
    <w:rsid w:val="00CD4C7B"/>
    <w:rsid w:val="00CD5B30"/>
    <w:rsid w:val="00CD6E85"/>
    <w:rsid w:val="00CE1F64"/>
    <w:rsid w:val="00CE3549"/>
    <w:rsid w:val="00CE50C1"/>
    <w:rsid w:val="00CE5D9C"/>
    <w:rsid w:val="00CE670A"/>
    <w:rsid w:val="00CE6DFE"/>
    <w:rsid w:val="00CE7F57"/>
    <w:rsid w:val="00CF0E5B"/>
    <w:rsid w:val="00CF181D"/>
    <w:rsid w:val="00CF1E30"/>
    <w:rsid w:val="00CF5045"/>
    <w:rsid w:val="00CF5E8A"/>
    <w:rsid w:val="00CF7081"/>
    <w:rsid w:val="00CF74A2"/>
    <w:rsid w:val="00D03816"/>
    <w:rsid w:val="00D04245"/>
    <w:rsid w:val="00D04A49"/>
    <w:rsid w:val="00D05134"/>
    <w:rsid w:val="00D07D63"/>
    <w:rsid w:val="00D101C4"/>
    <w:rsid w:val="00D102B0"/>
    <w:rsid w:val="00D1032A"/>
    <w:rsid w:val="00D10424"/>
    <w:rsid w:val="00D10A46"/>
    <w:rsid w:val="00D112B5"/>
    <w:rsid w:val="00D12307"/>
    <w:rsid w:val="00D12448"/>
    <w:rsid w:val="00D1363D"/>
    <w:rsid w:val="00D136CF"/>
    <w:rsid w:val="00D1696E"/>
    <w:rsid w:val="00D16AA2"/>
    <w:rsid w:val="00D16F87"/>
    <w:rsid w:val="00D17961"/>
    <w:rsid w:val="00D17C37"/>
    <w:rsid w:val="00D221A4"/>
    <w:rsid w:val="00D24257"/>
    <w:rsid w:val="00D24892"/>
    <w:rsid w:val="00D30A6B"/>
    <w:rsid w:val="00D33D90"/>
    <w:rsid w:val="00D33E7F"/>
    <w:rsid w:val="00D34B03"/>
    <w:rsid w:val="00D351C2"/>
    <w:rsid w:val="00D36E4F"/>
    <w:rsid w:val="00D41E58"/>
    <w:rsid w:val="00D42E0A"/>
    <w:rsid w:val="00D43866"/>
    <w:rsid w:val="00D43E63"/>
    <w:rsid w:val="00D442A1"/>
    <w:rsid w:val="00D44601"/>
    <w:rsid w:val="00D45E4B"/>
    <w:rsid w:val="00D45E5F"/>
    <w:rsid w:val="00D474C5"/>
    <w:rsid w:val="00D52B48"/>
    <w:rsid w:val="00D55A4F"/>
    <w:rsid w:val="00D574FD"/>
    <w:rsid w:val="00D617D1"/>
    <w:rsid w:val="00D61ED6"/>
    <w:rsid w:val="00D629A2"/>
    <w:rsid w:val="00D62A78"/>
    <w:rsid w:val="00D63618"/>
    <w:rsid w:val="00D644B7"/>
    <w:rsid w:val="00D64678"/>
    <w:rsid w:val="00D65078"/>
    <w:rsid w:val="00D65A7D"/>
    <w:rsid w:val="00D66B31"/>
    <w:rsid w:val="00D700EA"/>
    <w:rsid w:val="00D71629"/>
    <w:rsid w:val="00D71630"/>
    <w:rsid w:val="00D727F6"/>
    <w:rsid w:val="00D738D6"/>
    <w:rsid w:val="00D738EF"/>
    <w:rsid w:val="00D74737"/>
    <w:rsid w:val="00D752DA"/>
    <w:rsid w:val="00D752EA"/>
    <w:rsid w:val="00D775BC"/>
    <w:rsid w:val="00D80032"/>
    <w:rsid w:val="00D80795"/>
    <w:rsid w:val="00D80CD2"/>
    <w:rsid w:val="00D80FB0"/>
    <w:rsid w:val="00D8197D"/>
    <w:rsid w:val="00D8270F"/>
    <w:rsid w:val="00D84E32"/>
    <w:rsid w:val="00D84FB4"/>
    <w:rsid w:val="00D85901"/>
    <w:rsid w:val="00D85FBE"/>
    <w:rsid w:val="00D863C7"/>
    <w:rsid w:val="00D864C9"/>
    <w:rsid w:val="00D864DE"/>
    <w:rsid w:val="00D86B40"/>
    <w:rsid w:val="00D87E00"/>
    <w:rsid w:val="00D9134D"/>
    <w:rsid w:val="00D93B50"/>
    <w:rsid w:val="00D949CB"/>
    <w:rsid w:val="00D96100"/>
    <w:rsid w:val="00D966F1"/>
    <w:rsid w:val="00D97512"/>
    <w:rsid w:val="00D976D2"/>
    <w:rsid w:val="00D9785D"/>
    <w:rsid w:val="00D97AA0"/>
    <w:rsid w:val="00DA30F5"/>
    <w:rsid w:val="00DA3271"/>
    <w:rsid w:val="00DA36C1"/>
    <w:rsid w:val="00DA4310"/>
    <w:rsid w:val="00DA5797"/>
    <w:rsid w:val="00DA7A03"/>
    <w:rsid w:val="00DA7B27"/>
    <w:rsid w:val="00DA7CF8"/>
    <w:rsid w:val="00DA7FCE"/>
    <w:rsid w:val="00DB0AC7"/>
    <w:rsid w:val="00DB1818"/>
    <w:rsid w:val="00DB391E"/>
    <w:rsid w:val="00DB54BB"/>
    <w:rsid w:val="00DB5517"/>
    <w:rsid w:val="00DB555D"/>
    <w:rsid w:val="00DB5799"/>
    <w:rsid w:val="00DB61EE"/>
    <w:rsid w:val="00DB62B3"/>
    <w:rsid w:val="00DB7370"/>
    <w:rsid w:val="00DC103E"/>
    <w:rsid w:val="00DC1741"/>
    <w:rsid w:val="00DC234B"/>
    <w:rsid w:val="00DC309B"/>
    <w:rsid w:val="00DC3D55"/>
    <w:rsid w:val="00DC4DA2"/>
    <w:rsid w:val="00DC4F46"/>
    <w:rsid w:val="00DC7732"/>
    <w:rsid w:val="00DD015C"/>
    <w:rsid w:val="00DD2536"/>
    <w:rsid w:val="00DD4B22"/>
    <w:rsid w:val="00DD6A01"/>
    <w:rsid w:val="00DE09ED"/>
    <w:rsid w:val="00DE13B2"/>
    <w:rsid w:val="00DE2BA3"/>
    <w:rsid w:val="00DE354E"/>
    <w:rsid w:val="00DE3ECC"/>
    <w:rsid w:val="00DE3FEC"/>
    <w:rsid w:val="00DE6265"/>
    <w:rsid w:val="00DE79CF"/>
    <w:rsid w:val="00DE7CAC"/>
    <w:rsid w:val="00DF20B2"/>
    <w:rsid w:val="00DF2764"/>
    <w:rsid w:val="00DF3663"/>
    <w:rsid w:val="00DF3A80"/>
    <w:rsid w:val="00DF501D"/>
    <w:rsid w:val="00DF543E"/>
    <w:rsid w:val="00DF5A81"/>
    <w:rsid w:val="00DF7B66"/>
    <w:rsid w:val="00DF7C77"/>
    <w:rsid w:val="00DF7F02"/>
    <w:rsid w:val="00DF7FDF"/>
    <w:rsid w:val="00E00BBA"/>
    <w:rsid w:val="00E03465"/>
    <w:rsid w:val="00E03C0D"/>
    <w:rsid w:val="00E0611B"/>
    <w:rsid w:val="00E06A62"/>
    <w:rsid w:val="00E06C99"/>
    <w:rsid w:val="00E06CCF"/>
    <w:rsid w:val="00E06D6A"/>
    <w:rsid w:val="00E10D23"/>
    <w:rsid w:val="00E11863"/>
    <w:rsid w:val="00E11F47"/>
    <w:rsid w:val="00E14FEE"/>
    <w:rsid w:val="00E1570D"/>
    <w:rsid w:val="00E1639F"/>
    <w:rsid w:val="00E16A65"/>
    <w:rsid w:val="00E16CF7"/>
    <w:rsid w:val="00E22600"/>
    <w:rsid w:val="00E2397A"/>
    <w:rsid w:val="00E23C5D"/>
    <w:rsid w:val="00E251A2"/>
    <w:rsid w:val="00E2572E"/>
    <w:rsid w:val="00E26110"/>
    <w:rsid w:val="00E3007F"/>
    <w:rsid w:val="00E33F83"/>
    <w:rsid w:val="00E351E1"/>
    <w:rsid w:val="00E35AD9"/>
    <w:rsid w:val="00E36776"/>
    <w:rsid w:val="00E36BE4"/>
    <w:rsid w:val="00E37A03"/>
    <w:rsid w:val="00E37CF5"/>
    <w:rsid w:val="00E40B74"/>
    <w:rsid w:val="00E410DD"/>
    <w:rsid w:val="00E4136F"/>
    <w:rsid w:val="00E42167"/>
    <w:rsid w:val="00E43461"/>
    <w:rsid w:val="00E442A0"/>
    <w:rsid w:val="00E45D6D"/>
    <w:rsid w:val="00E50FBD"/>
    <w:rsid w:val="00E514CE"/>
    <w:rsid w:val="00E52084"/>
    <w:rsid w:val="00E557CE"/>
    <w:rsid w:val="00E55B4B"/>
    <w:rsid w:val="00E561EC"/>
    <w:rsid w:val="00E5699E"/>
    <w:rsid w:val="00E57DB7"/>
    <w:rsid w:val="00E6091F"/>
    <w:rsid w:val="00E624D0"/>
    <w:rsid w:val="00E62835"/>
    <w:rsid w:val="00E65B1E"/>
    <w:rsid w:val="00E65E1D"/>
    <w:rsid w:val="00E66652"/>
    <w:rsid w:val="00E666BE"/>
    <w:rsid w:val="00E66A09"/>
    <w:rsid w:val="00E66C0D"/>
    <w:rsid w:val="00E67277"/>
    <w:rsid w:val="00E67BDB"/>
    <w:rsid w:val="00E70E61"/>
    <w:rsid w:val="00E71029"/>
    <w:rsid w:val="00E711C5"/>
    <w:rsid w:val="00E72477"/>
    <w:rsid w:val="00E72970"/>
    <w:rsid w:val="00E73A68"/>
    <w:rsid w:val="00E73C41"/>
    <w:rsid w:val="00E7481A"/>
    <w:rsid w:val="00E75A0D"/>
    <w:rsid w:val="00E75D86"/>
    <w:rsid w:val="00E75E43"/>
    <w:rsid w:val="00E765E3"/>
    <w:rsid w:val="00E76BB7"/>
    <w:rsid w:val="00E76D16"/>
    <w:rsid w:val="00E77645"/>
    <w:rsid w:val="00E811DC"/>
    <w:rsid w:val="00E81200"/>
    <w:rsid w:val="00E823B6"/>
    <w:rsid w:val="00E8255D"/>
    <w:rsid w:val="00E82BFB"/>
    <w:rsid w:val="00E83421"/>
    <w:rsid w:val="00E8431D"/>
    <w:rsid w:val="00E84DFC"/>
    <w:rsid w:val="00E86886"/>
    <w:rsid w:val="00E87D81"/>
    <w:rsid w:val="00E90858"/>
    <w:rsid w:val="00E9162C"/>
    <w:rsid w:val="00E929E1"/>
    <w:rsid w:val="00E93B17"/>
    <w:rsid w:val="00E9629F"/>
    <w:rsid w:val="00E9659B"/>
    <w:rsid w:val="00EA0060"/>
    <w:rsid w:val="00EA0D65"/>
    <w:rsid w:val="00EA0F74"/>
    <w:rsid w:val="00EA2E0A"/>
    <w:rsid w:val="00EA386B"/>
    <w:rsid w:val="00EA40E1"/>
    <w:rsid w:val="00EA5A39"/>
    <w:rsid w:val="00EA5D51"/>
    <w:rsid w:val="00EA65EB"/>
    <w:rsid w:val="00EA66F1"/>
    <w:rsid w:val="00EA7C1D"/>
    <w:rsid w:val="00EA7C8E"/>
    <w:rsid w:val="00EB02B2"/>
    <w:rsid w:val="00EB0C43"/>
    <w:rsid w:val="00EB1A49"/>
    <w:rsid w:val="00EB231B"/>
    <w:rsid w:val="00EB28BC"/>
    <w:rsid w:val="00EB2D99"/>
    <w:rsid w:val="00EB3DBE"/>
    <w:rsid w:val="00EB5118"/>
    <w:rsid w:val="00EB7F85"/>
    <w:rsid w:val="00EC03EC"/>
    <w:rsid w:val="00EC051C"/>
    <w:rsid w:val="00EC241E"/>
    <w:rsid w:val="00EC4A25"/>
    <w:rsid w:val="00EC5568"/>
    <w:rsid w:val="00EC5E6B"/>
    <w:rsid w:val="00EC7251"/>
    <w:rsid w:val="00EC75BA"/>
    <w:rsid w:val="00EC7A03"/>
    <w:rsid w:val="00ED0193"/>
    <w:rsid w:val="00ED106F"/>
    <w:rsid w:val="00ED13B4"/>
    <w:rsid w:val="00ED32D4"/>
    <w:rsid w:val="00ED3F0F"/>
    <w:rsid w:val="00ED4881"/>
    <w:rsid w:val="00ED5BD8"/>
    <w:rsid w:val="00ED62E4"/>
    <w:rsid w:val="00ED76DF"/>
    <w:rsid w:val="00ED77FA"/>
    <w:rsid w:val="00ED7822"/>
    <w:rsid w:val="00ED7AA4"/>
    <w:rsid w:val="00EE06CF"/>
    <w:rsid w:val="00EE134F"/>
    <w:rsid w:val="00EE2163"/>
    <w:rsid w:val="00EE2FDF"/>
    <w:rsid w:val="00EE3405"/>
    <w:rsid w:val="00EE3EAE"/>
    <w:rsid w:val="00EE42BE"/>
    <w:rsid w:val="00EE498C"/>
    <w:rsid w:val="00EE5BB5"/>
    <w:rsid w:val="00EF1C76"/>
    <w:rsid w:val="00EF34E4"/>
    <w:rsid w:val="00EF46DA"/>
    <w:rsid w:val="00EF49E6"/>
    <w:rsid w:val="00EF546E"/>
    <w:rsid w:val="00EF68E6"/>
    <w:rsid w:val="00EF78A5"/>
    <w:rsid w:val="00EF7CC1"/>
    <w:rsid w:val="00F021A7"/>
    <w:rsid w:val="00F025A2"/>
    <w:rsid w:val="00F02F67"/>
    <w:rsid w:val="00F1111C"/>
    <w:rsid w:val="00F1618E"/>
    <w:rsid w:val="00F16663"/>
    <w:rsid w:val="00F16FEC"/>
    <w:rsid w:val="00F174D0"/>
    <w:rsid w:val="00F2026E"/>
    <w:rsid w:val="00F209A1"/>
    <w:rsid w:val="00F213BE"/>
    <w:rsid w:val="00F22F7A"/>
    <w:rsid w:val="00F243CB"/>
    <w:rsid w:val="00F24A86"/>
    <w:rsid w:val="00F2519C"/>
    <w:rsid w:val="00F2607E"/>
    <w:rsid w:val="00F26BC6"/>
    <w:rsid w:val="00F2757B"/>
    <w:rsid w:val="00F27AC2"/>
    <w:rsid w:val="00F27C67"/>
    <w:rsid w:val="00F27F87"/>
    <w:rsid w:val="00F32A97"/>
    <w:rsid w:val="00F339A6"/>
    <w:rsid w:val="00F3430F"/>
    <w:rsid w:val="00F35927"/>
    <w:rsid w:val="00F37743"/>
    <w:rsid w:val="00F414CF"/>
    <w:rsid w:val="00F41A3A"/>
    <w:rsid w:val="00F44E90"/>
    <w:rsid w:val="00F4519C"/>
    <w:rsid w:val="00F4644A"/>
    <w:rsid w:val="00F46469"/>
    <w:rsid w:val="00F469F5"/>
    <w:rsid w:val="00F47F3F"/>
    <w:rsid w:val="00F47FEB"/>
    <w:rsid w:val="00F52B59"/>
    <w:rsid w:val="00F53506"/>
    <w:rsid w:val="00F53876"/>
    <w:rsid w:val="00F5419C"/>
    <w:rsid w:val="00F54A3D"/>
    <w:rsid w:val="00F55CE9"/>
    <w:rsid w:val="00F56851"/>
    <w:rsid w:val="00F56A65"/>
    <w:rsid w:val="00F57CEC"/>
    <w:rsid w:val="00F60BEB"/>
    <w:rsid w:val="00F6357E"/>
    <w:rsid w:val="00F6369B"/>
    <w:rsid w:val="00F64013"/>
    <w:rsid w:val="00F653B8"/>
    <w:rsid w:val="00F65E65"/>
    <w:rsid w:val="00F673A8"/>
    <w:rsid w:val="00F700CA"/>
    <w:rsid w:val="00F70778"/>
    <w:rsid w:val="00F71A68"/>
    <w:rsid w:val="00F7227D"/>
    <w:rsid w:val="00F72C7A"/>
    <w:rsid w:val="00F73DC4"/>
    <w:rsid w:val="00F73F91"/>
    <w:rsid w:val="00F75E18"/>
    <w:rsid w:val="00F75EE0"/>
    <w:rsid w:val="00F76D11"/>
    <w:rsid w:val="00F76F8F"/>
    <w:rsid w:val="00F774D0"/>
    <w:rsid w:val="00F778FE"/>
    <w:rsid w:val="00F82924"/>
    <w:rsid w:val="00F82D22"/>
    <w:rsid w:val="00F83350"/>
    <w:rsid w:val="00F8447D"/>
    <w:rsid w:val="00F85260"/>
    <w:rsid w:val="00F8549D"/>
    <w:rsid w:val="00F877C3"/>
    <w:rsid w:val="00F87B31"/>
    <w:rsid w:val="00F903AC"/>
    <w:rsid w:val="00F921F8"/>
    <w:rsid w:val="00F92C28"/>
    <w:rsid w:val="00F9705B"/>
    <w:rsid w:val="00FA0039"/>
    <w:rsid w:val="00FA1266"/>
    <w:rsid w:val="00FA1C1A"/>
    <w:rsid w:val="00FA2743"/>
    <w:rsid w:val="00FA2E55"/>
    <w:rsid w:val="00FA3D4B"/>
    <w:rsid w:val="00FA620E"/>
    <w:rsid w:val="00FA6F5A"/>
    <w:rsid w:val="00FB0B87"/>
    <w:rsid w:val="00FB13E9"/>
    <w:rsid w:val="00FB18B8"/>
    <w:rsid w:val="00FB21A6"/>
    <w:rsid w:val="00FB37A1"/>
    <w:rsid w:val="00FB55AB"/>
    <w:rsid w:val="00FB5F42"/>
    <w:rsid w:val="00FB6EF1"/>
    <w:rsid w:val="00FB7EC5"/>
    <w:rsid w:val="00FC055D"/>
    <w:rsid w:val="00FC103F"/>
    <w:rsid w:val="00FC1192"/>
    <w:rsid w:val="00FC248C"/>
    <w:rsid w:val="00FC30AD"/>
    <w:rsid w:val="00FC34F0"/>
    <w:rsid w:val="00FC36DA"/>
    <w:rsid w:val="00FC376A"/>
    <w:rsid w:val="00FC41FA"/>
    <w:rsid w:val="00FC4EF3"/>
    <w:rsid w:val="00FD0C8B"/>
    <w:rsid w:val="00FD22A2"/>
    <w:rsid w:val="00FD2819"/>
    <w:rsid w:val="00FD3201"/>
    <w:rsid w:val="00FD58F3"/>
    <w:rsid w:val="00FD5BBB"/>
    <w:rsid w:val="00FD78EA"/>
    <w:rsid w:val="00FE12A6"/>
    <w:rsid w:val="00FE184E"/>
    <w:rsid w:val="00FE3425"/>
    <w:rsid w:val="00FE3E99"/>
    <w:rsid w:val="00FE77F5"/>
    <w:rsid w:val="00FF00BA"/>
    <w:rsid w:val="00FF0CE4"/>
    <w:rsid w:val="00FF0D36"/>
    <w:rsid w:val="00FF4399"/>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B31185"/>
  <w15:docId w15:val="{1FCE2105-7DBF-462E-9A11-1E453F1D4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06DDD"/>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link w:val="PLChar"/>
    <w:qFormat/>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uiPriority w:val="99"/>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uiPriority w:val="99"/>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link w:val="af3"/>
    <w:uiPriority w:val="34"/>
    <w:qFormat/>
    <w:rsid w:val="00545137"/>
    <w:pPr>
      <w:ind w:left="720"/>
      <w:contextualSpacing/>
    </w:pPr>
  </w:style>
  <w:style w:type="character" w:customStyle="1" w:styleId="Doc-text2Char">
    <w:name w:val="Doc-text2 Char"/>
    <w:link w:val="Doc-text2"/>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5">
    <w:name w:val="Table Grid"/>
    <w:basedOn w:val="a1"/>
    <w:uiPriority w:val="9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link w:val="af2"/>
    <w:uiPriority w:val="34"/>
    <w:qFormat/>
    <w:locked/>
    <w:rsid w:val="00797FAE"/>
    <w:rPr>
      <w:rFonts w:ascii="Arial" w:eastAsia="Arial Unicode MS" w:hAnsi="Arial"/>
      <w:lang w:val="en-GB" w:eastAsia="en-US"/>
    </w:rPr>
  </w:style>
  <w:style w:type="character" w:customStyle="1" w:styleId="apple-converted-space">
    <w:name w:val="apple-converted-space"/>
    <w:basedOn w:val="a0"/>
    <w:rsid w:val="00BF15E0"/>
  </w:style>
  <w:style w:type="character" w:customStyle="1" w:styleId="PLChar">
    <w:name w:val="PL Char"/>
    <w:link w:val="PL"/>
    <w:qFormat/>
    <w:rsid w:val="00624946"/>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B3BB33-8782-4F61-976D-4AEBA7FC3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201</TotalTime>
  <Pages>4</Pages>
  <Words>1510</Words>
  <Characters>8610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10100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CMCC</cp:lastModifiedBy>
  <cp:revision>5</cp:revision>
  <cp:lastPrinted>2016-01-11T02:35:00Z</cp:lastPrinted>
  <dcterms:created xsi:type="dcterms:W3CDTF">2021-08-05T10:36:00Z</dcterms:created>
  <dcterms:modified xsi:type="dcterms:W3CDTF">2021-08-06T06:08:00Z</dcterms:modified>
</cp:coreProperties>
</file>