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DA8" w:rsidRDefault="007311DE">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15-e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w:t>
      </w:r>
      <w:r w:rsidR="00FD3C33">
        <w:rPr>
          <w:rFonts w:eastAsia="宋体"/>
          <w:b/>
          <w:i/>
          <w:sz w:val="28"/>
          <w:lang w:val="en-US" w:eastAsia="zh-CN"/>
        </w:rPr>
        <w:t>108074</w:t>
      </w:r>
    </w:p>
    <w:p w:rsidR="006C6DA8" w:rsidRDefault="007311DE">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Aug 16</w:t>
      </w:r>
      <w:r>
        <w:rPr>
          <w:b/>
          <w:sz w:val="24"/>
          <w:szCs w:val="22"/>
          <w:lang w:val="de-DE" w:eastAsia="zh-CN"/>
        </w:rPr>
        <w:t>th -</w:t>
      </w:r>
      <w:r>
        <w:rPr>
          <w:rFonts w:hint="eastAsia"/>
          <w:b/>
          <w:sz w:val="24"/>
          <w:szCs w:val="22"/>
          <w:lang w:val="en-US" w:eastAsia="zh-CN"/>
        </w:rPr>
        <w:t xml:space="preserve"> Aug 27</w:t>
      </w:r>
      <w:r>
        <w:rPr>
          <w:b/>
          <w:sz w:val="24"/>
          <w:szCs w:val="22"/>
          <w:lang w:val="de-DE" w:eastAsia="zh-CN"/>
        </w:rPr>
        <w:t>th, 202</w:t>
      </w:r>
      <w:r>
        <w:rPr>
          <w:rFonts w:hint="eastAsia"/>
          <w:b/>
          <w:sz w:val="24"/>
          <w:szCs w:val="22"/>
          <w:lang w:val="en-US" w:eastAsia="zh-CN"/>
        </w:rPr>
        <w:t>1</w:t>
      </w:r>
    </w:p>
    <w:p w:rsidR="006C6DA8" w:rsidRDefault="006C6DA8">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6C6DA8" w:rsidRDefault="007311D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6C6DA8" w:rsidRDefault="007311DE">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Service Indication</w:t>
      </w:r>
    </w:p>
    <w:p w:rsidR="006C6DA8" w:rsidRDefault="007311D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8.3.4</w:t>
      </w:r>
    </w:p>
    <w:p w:rsidR="006C6DA8" w:rsidRDefault="007311D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6C6DA8" w:rsidRDefault="007311D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C6DA8" w:rsidRDefault="007311DE">
      <w:r>
        <w:rPr>
          <w:rFonts w:hint="eastAsia"/>
        </w:rPr>
        <w:t>About the Paging with Service Indication, SA2 has concluded as below:</w:t>
      </w:r>
    </w:p>
    <w:tbl>
      <w:tblPr>
        <w:tblStyle w:val="af5"/>
        <w:tblW w:w="0" w:type="auto"/>
        <w:tblLook w:val="04A0" w:firstRow="1" w:lastRow="0" w:firstColumn="1" w:lastColumn="0" w:noHBand="0" w:noVBand="1"/>
      </w:tblPr>
      <w:tblGrid>
        <w:gridCol w:w="9771"/>
      </w:tblGrid>
      <w:tr w:rsidR="006C6DA8">
        <w:tc>
          <w:tcPr>
            <w:tcW w:w="9997" w:type="dxa"/>
          </w:tcPr>
          <w:p w:rsidR="006C6DA8" w:rsidRDefault="007311DE">
            <w:pPr>
              <w:pStyle w:val="B1"/>
              <w:ind w:left="0" w:firstLine="0"/>
              <w:jc w:val="both"/>
              <w:rPr>
                <w:b/>
                <w:bCs/>
                <w:lang w:val="en-US" w:eastAsia="zh-CN"/>
              </w:rPr>
            </w:pPr>
            <w:r>
              <w:rPr>
                <w:rFonts w:hint="eastAsia"/>
                <w:b/>
                <w:bCs/>
                <w:lang w:val="en-US" w:eastAsia="zh-CN"/>
              </w:rPr>
              <w:t>23761 Conclusion</w:t>
            </w:r>
          </w:p>
          <w:p w:rsidR="006C6DA8" w:rsidRDefault="007311DE">
            <w:pPr>
              <w:pStyle w:val="B1"/>
              <w:jc w:val="both"/>
              <w:rPr>
                <w:lang w:val="en-US"/>
              </w:rPr>
            </w:pPr>
            <w:r>
              <w:rPr>
                <w:lang w:val="en-US"/>
              </w:rPr>
              <w:t>-</w:t>
            </w:r>
            <w:r>
              <w:rPr>
                <w:lang w:val="en-US"/>
              </w:rPr>
              <w:tab/>
              <w:t>For both EPS and 5GS, only the voice is supported to be indicated as the paging cause to the UE. The indicated Paging Cause as voice can be determined based on the PPI related to voice.</w:t>
            </w:r>
          </w:p>
          <w:p w:rsidR="006C6DA8" w:rsidRDefault="007311DE">
            <w:pPr>
              <w:pStyle w:val="B1"/>
              <w:jc w:val="both"/>
              <w:rPr>
                <w:lang w:val="en-US"/>
              </w:rPr>
            </w:pPr>
            <w:r>
              <w:rPr>
                <w:lang w:val="en-US"/>
              </w:rPr>
              <w:t>-</w:t>
            </w:r>
            <w:r>
              <w:rPr>
                <w:lang w:val="en-US"/>
              </w:rPr>
              <w:tab/>
              <w:t>The network applies the Paging Cause only for UEs that have provided indication they operate in MUSIM mode.</w:t>
            </w:r>
          </w:p>
          <w:p w:rsidR="006C6DA8" w:rsidRDefault="007311DE">
            <w:pPr>
              <w:pStyle w:val="NO"/>
              <w:jc w:val="both"/>
            </w:pPr>
            <w:r>
              <w:t xml:space="preserve">NOTE </w:t>
            </w:r>
            <w:r>
              <w:rPr>
                <w:lang w:val="en-US"/>
              </w:rPr>
              <w:t>1</w:t>
            </w:r>
            <w:r>
              <w:t>:</w:t>
            </w:r>
            <w:r>
              <w:tab/>
              <w:t xml:space="preserve">The </w:t>
            </w:r>
            <w:r>
              <w:rPr>
                <w:lang w:val="en-US"/>
              </w:rPr>
              <w:t>CS call indicator from MSC is handled differently (see TS 23.272) to this Release 16 Paging Cause.</w:t>
            </w:r>
          </w:p>
          <w:p w:rsidR="006C6DA8" w:rsidRDefault="007311DE">
            <w:pPr>
              <w:pStyle w:val="B1"/>
              <w:jc w:val="both"/>
              <w:rPr>
                <w:lang w:val="en-US"/>
              </w:rPr>
            </w:pPr>
            <w:r>
              <w:rPr>
                <w:lang w:val="en-US"/>
              </w:rPr>
              <w:t>-</w:t>
            </w:r>
            <w:r>
              <w:rPr>
                <w:lang w:val="en-US"/>
              </w:rPr>
              <w:tab/>
              <w:t>The Paging Cause Solution shall ensure that a UE can detect when the feature is not supported in the cell where it is camping (either because the RAN or CN does not support the feature).</w:t>
            </w:r>
          </w:p>
          <w:p w:rsidR="006C6DA8" w:rsidRDefault="007311DE">
            <w:pPr>
              <w:pStyle w:val="NO"/>
              <w:jc w:val="both"/>
            </w:pPr>
            <w:r>
              <w:t>NOTE </w:t>
            </w:r>
            <w:r>
              <w:rPr>
                <w:lang w:val="en-US"/>
              </w:rPr>
              <w:t>2</w:t>
            </w:r>
            <w:r>
              <w:t>:</w:t>
            </w:r>
            <w:r>
              <w:tab/>
              <w:t xml:space="preserve">"voice" refers to </w:t>
            </w:r>
            <w:proofErr w:type="spellStart"/>
            <w:r>
              <w:t>MMTel</w:t>
            </w:r>
            <w:proofErr w:type="spellEnd"/>
            <w:r>
              <w:t xml:space="preserve"> voice (5GS and EPS) and CS domain voice (EPS only).</w:t>
            </w:r>
          </w:p>
          <w:p w:rsidR="006C6DA8" w:rsidRDefault="007311DE">
            <w:pPr>
              <w:pStyle w:val="EditorsNote"/>
              <w:jc w:val="both"/>
              <w:rPr>
                <w:lang w:val="en-US" w:eastAsia="zh-CN"/>
              </w:rPr>
            </w:pPr>
            <w:r>
              <w:rPr>
                <w:color w:val="auto"/>
              </w:rPr>
              <w:t>Editor's note:</w:t>
            </w:r>
            <w:r>
              <w:rPr>
                <w:color w:val="auto"/>
              </w:rPr>
              <w:tab/>
              <w:t>Final conclusion depends on further feedback from RAN WG2, RAN WG3 and SA WG3.</w:t>
            </w:r>
          </w:p>
        </w:tc>
      </w:tr>
    </w:tbl>
    <w:p w:rsidR="006C6DA8" w:rsidRDefault="007311DE">
      <w:r>
        <w:rPr>
          <w:rFonts w:hint="eastAsia"/>
        </w:rPr>
        <w:t>Meanwhile, RAN2 has achieved some agreements in the previous meetings.</w:t>
      </w:r>
    </w:p>
    <w:tbl>
      <w:tblPr>
        <w:tblStyle w:val="af5"/>
        <w:tblW w:w="0" w:type="auto"/>
        <w:tblLook w:val="04A0" w:firstRow="1" w:lastRow="0" w:firstColumn="1" w:lastColumn="0" w:noHBand="0" w:noVBand="1"/>
      </w:tblPr>
      <w:tblGrid>
        <w:gridCol w:w="9771"/>
      </w:tblGrid>
      <w:tr w:rsidR="006C6DA8">
        <w:tc>
          <w:tcPr>
            <w:tcW w:w="9997" w:type="dxa"/>
          </w:tcPr>
          <w:p w:rsidR="006C6DA8" w:rsidRDefault="007311DE">
            <w:r>
              <w:rPr>
                <w:rFonts w:hint="eastAsia"/>
              </w:rPr>
              <w:t>Ran 2 agreements</w:t>
            </w:r>
          </w:p>
          <w:p w:rsidR="006C6DA8" w:rsidRDefault="007311DE">
            <w:pPr>
              <w:numPr>
                <w:ilvl w:val="0"/>
                <w:numId w:val="5"/>
              </w:numPr>
            </w:pPr>
            <w:r>
              <w:t>RAN2 works to support the MUSIM paging cause feature that SA2 is working on and also addresses the paging cause issue raised by SA2 LS.</w:t>
            </w:r>
          </w:p>
          <w:p w:rsidR="006C6DA8" w:rsidRDefault="007311DE">
            <w:pPr>
              <w:numPr>
                <w:ilvl w:val="0"/>
                <w:numId w:val="5"/>
              </w:numPr>
            </w:pPr>
            <w:r>
              <w:t>RAN2 attempts to reply LS to SA2 once we progress on solution and agree on CR(s) that support/address the above feature/issues</w:t>
            </w:r>
          </w:p>
          <w:p w:rsidR="006C6DA8" w:rsidRDefault="007311DE">
            <w:pPr>
              <w:numPr>
                <w:ilvl w:val="0"/>
                <w:numId w:val="5"/>
              </w:numPr>
            </w:pPr>
            <w:r>
              <w:t xml:space="preserve">If RAN2 agrees to add a paging cause value (or any other information that could lead to a specific paging cause) in </w:t>
            </w:r>
            <w:proofErr w:type="spellStart"/>
            <w:r>
              <w:t>Uu</w:t>
            </w:r>
            <w:proofErr w:type="spellEnd"/>
            <w:r>
              <w:t xml:space="preserve"> paging message, RAN2 specifies the relevant UE behavior (i.e. inform or passing to the upper layer) upon its reception in both LTE and NR specifications.</w:t>
            </w:r>
          </w:p>
          <w:p w:rsidR="006C6DA8" w:rsidRDefault="007311DE">
            <w:pPr>
              <w:numPr>
                <w:ilvl w:val="0"/>
                <w:numId w:val="5"/>
              </w:numPr>
            </w:pPr>
            <w:r>
              <w:t>RAN2 does not intend to introduce alternative paging IDs for MUSIM paging (unless requested by SA2)</w:t>
            </w:r>
          </w:p>
        </w:tc>
      </w:tr>
    </w:tbl>
    <w:p w:rsidR="006C6DA8" w:rsidRDefault="007311DE">
      <w:r>
        <w:rPr>
          <w:rFonts w:hint="eastAsia"/>
        </w:rPr>
        <w:t>Furthermore, CT1 and SA2 have agreed some CRs [1]</w:t>
      </w:r>
      <w:r w:rsidR="004E736A">
        <w:t xml:space="preserve"> </w:t>
      </w:r>
      <w:r>
        <w:rPr>
          <w:rFonts w:hint="eastAsia"/>
        </w:rPr>
        <w:t>[2]</w:t>
      </w:r>
      <w:r w:rsidR="004E736A">
        <w:t xml:space="preserve"> </w:t>
      </w:r>
      <w:r>
        <w:rPr>
          <w:rFonts w:hint="eastAsia"/>
        </w:rPr>
        <w:t xml:space="preserve">on the paging cause feature. In this paper, we further discuss the paging </w:t>
      </w:r>
      <w:proofErr w:type="gramStart"/>
      <w:r w:rsidR="004E736A">
        <w:t>cause</w:t>
      </w:r>
      <w:proofErr w:type="gramEnd"/>
      <w:r>
        <w:rPr>
          <w:rFonts w:hint="eastAsia"/>
        </w:rPr>
        <w:t xml:space="preserve"> feature based on these progress.</w:t>
      </w:r>
    </w:p>
    <w:p w:rsidR="006C6DA8" w:rsidRDefault="007311D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6C6DA8" w:rsidRDefault="007311DE">
      <w:pPr>
        <w:pStyle w:val="4"/>
        <w:numPr>
          <w:ilvl w:val="2"/>
          <w:numId w:val="0"/>
        </w:numPr>
        <w:rPr>
          <w:b/>
          <w:bCs/>
          <w:i/>
          <w:iCs/>
          <w:sz w:val="21"/>
          <w:szCs w:val="21"/>
          <w:u w:val="single"/>
        </w:rPr>
      </w:pPr>
      <w:r>
        <w:rPr>
          <w:rFonts w:hint="eastAsia"/>
          <w:b/>
          <w:bCs/>
          <w:i/>
          <w:iCs/>
          <w:sz w:val="21"/>
          <w:szCs w:val="21"/>
          <w:u w:val="single"/>
        </w:rPr>
        <w:t>Issue 1: Paging cause for the inactive state</w:t>
      </w:r>
    </w:p>
    <w:p w:rsidR="006C6DA8" w:rsidRDefault="007311DE">
      <w:pPr>
        <w:rPr>
          <w:szCs w:val="21"/>
        </w:rPr>
      </w:pPr>
      <w:r>
        <w:rPr>
          <w:rFonts w:hint="eastAsia"/>
          <w:kern w:val="0"/>
          <w:szCs w:val="21"/>
        </w:rPr>
        <w:t xml:space="preserve">For </w:t>
      </w:r>
      <w:r>
        <w:rPr>
          <w:rFonts w:hint="eastAsia"/>
          <w:szCs w:val="21"/>
        </w:rPr>
        <w:t>the RAN paging, there have been some specification on the RAN paging with paging cause in [1], thus it</w:t>
      </w:r>
      <w:r>
        <w:rPr>
          <w:szCs w:val="21"/>
        </w:rPr>
        <w:t>’</w:t>
      </w:r>
      <w:r>
        <w:rPr>
          <w:rFonts w:hint="eastAsia"/>
          <w:szCs w:val="21"/>
        </w:rPr>
        <w:t>s clear that the RAN paging shall also support the paging cause feature.</w:t>
      </w:r>
    </w:p>
    <w:p w:rsidR="006C6DA8" w:rsidRDefault="007311DE">
      <w:pPr>
        <w:pStyle w:val="Doc-text2"/>
        <w:ind w:left="0" w:firstLine="0"/>
        <w:rPr>
          <w:rFonts w:ascii="Times New Roman" w:hAnsi="Times New Roman"/>
          <w:b/>
          <w:bCs/>
          <w:sz w:val="21"/>
          <w:szCs w:val="21"/>
          <w:lang w:val="en-US" w:eastAsia="zh-CN"/>
        </w:rPr>
      </w:pPr>
      <w:r>
        <w:rPr>
          <w:rFonts w:ascii="Times New Roman" w:hAnsi="Times New Roman" w:hint="eastAsia"/>
          <w:b/>
          <w:bCs/>
          <w:sz w:val="21"/>
          <w:szCs w:val="21"/>
          <w:lang w:val="en-US" w:eastAsia="zh-CN"/>
        </w:rPr>
        <w:t>Proposal 1: Ran2 confirm that the RAN paging shall also support paging cause feature.</w:t>
      </w:r>
    </w:p>
    <w:p w:rsidR="006C6DA8" w:rsidRDefault="007311DE">
      <w:pPr>
        <w:pStyle w:val="4"/>
        <w:numPr>
          <w:ilvl w:val="2"/>
          <w:numId w:val="0"/>
        </w:numPr>
        <w:rPr>
          <w:b/>
          <w:bCs/>
          <w:i/>
          <w:iCs/>
          <w:sz w:val="21"/>
          <w:szCs w:val="21"/>
          <w:u w:val="single"/>
        </w:rPr>
      </w:pPr>
      <w:r>
        <w:rPr>
          <w:rFonts w:hint="eastAsia"/>
          <w:b/>
          <w:bCs/>
          <w:i/>
          <w:iCs/>
          <w:sz w:val="21"/>
          <w:szCs w:val="21"/>
          <w:u w:val="single"/>
        </w:rPr>
        <w:t>Issue 2: Non-voice service discrimination</w:t>
      </w:r>
    </w:p>
    <w:p w:rsidR="006C6DA8" w:rsidRDefault="007311DE">
      <w:pPr>
        <w:pStyle w:val="B1"/>
        <w:spacing w:line="260" w:lineRule="auto"/>
        <w:ind w:left="0" w:firstLine="0"/>
        <w:jc w:val="both"/>
        <w:rPr>
          <w:sz w:val="21"/>
          <w:szCs w:val="21"/>
          <w:lang w:val="en-US" w:eastAsia="zh-CN"/>
        </w:rPr>
      </w:pPr>
      <w:r>
        <w:rPr>
          <w:rFonts w:hint="eastAsia"/>
          <w:sz w:val="21"/>
          <w:szCs w:val="21"/>
          <w:lang w:val="en-US" w:eastAsia="zh-CN"/>
        </w:rPr>
        <w:t xml:space="preserve">In the last meeting, an LS from SA2 was received [3] and RAN2 also discussed how to </w:t>
      </w:r>
      <w:r>
        <w:rPr>
          <w:sz w:val="21"/>
          <w:szCs w:val="21"/>
          <w:lang w:val="en-US" w:eastAsia="zh-CN"/>
        </w:rPr>
        <w:t>“discriminate the case where it is being paged for non-voice service from the case where it is being paged (for any service) by a RAN node not supporting the Paging Cause”</w:t>
      </w:r>
      <w:r>
        <w:rPr>
          <w:rFonts w:hint="eastAsia"/>
          <w:sz w:val="21"/>
          <w:szCs w:val="21"/>
          <w:lang w:val="en-US" w:eastAsia="zh-CN"/>
        </w:rPr>
        <w:t>. As summarized in the Table 1, if only including voice indication in the paging cause, the UE can</w:t>
      </w:r>
      <w:r>
        <w:rPr>
          <w:sz w:val="21"/>
          <w:szCs w:val="21"/>
          <w:lang w:val="en-US" w:eastAsia="zh-CN"/>
        </w:rPr>
        <w:t>’</w:t>
      </w:r>
      <w:r>
        <w:rPr>
          <w:rFonts w:hint="eastAsia"/>
          <w:sz w:val="21"/>
          <w:szCs w:val="21"/>
          <w:lang w:val="en-US" w:eastAsia="zh-CN"/>
        </w:rPr>
        <w:t>t distinguish Case 3 and Case 4 as below. Thus some additional mechanisms are still needed.</w:t>
      </w:r>
    </w:p>
    <w:p w:rsidR="006C6DA8" w:rsidRDefault="007311DE">
      <w:pPr>
        <w:pStyle w:val="NO"/>
        <w:ind w:left="0" w:firstLine="0"/>
        <w:jc w:val="center"/>
        <w:rPr>
          <w:b/>
          <w:bCs/>
          <w:lang w:val="en-US" w:eastAsia="zh-CN"/>
        </w:rPr>
      </w:pPr>
      <w:r>
        <w:rPr>
          <w:rFonts w:hint="eastAsia"/>
          <w:b/>
          <w:bCs/>
          <w:lang w:val="en-US" w:eastAsia="zh-CN"/>
        </w:rPr>
        <w:t>Table 1: Paging Cause (only indicate voice) with different gNB and UE type</w:t>
      </w:r>
    </w:p>
    <w:tbl>
      <w:tblPr>
        <w:tblStyle w:val="af5"/>
        <w:tblW w:w="9785" w:type="dxa"/>
        <w:jc w:val="center"/>
        <w:tblLook w:val="04A0" w:firstRow="1" w:lastRow="0" w:firstColumn="1" w:lastColumn="0" w:noHBand="0" w:noVBand="1"/>
      </w:tblPr>
      <w:tblGrid>
        <w:gridCol w:w="4673"/>
        <w:gridCol w:w="1276"/>
        <w:gridCol w:w="3836"/>
      </w:tblGrid>
      <w:tr w:rsidR="006C6DA8" w:rsidRPr="004E736A" w:rsidTr="004E736A">
        <w:trPr>
          <w:trHeight w:val="389"/>
          <w:jc w:val="center"/>
        </w:trPr>
        <w:tc>
          <w:tcPr>
            <w:tcW w:w="4673" w:type="dxa"/>
          </w:tcPr>
          <w:p w:rsidR="006C6DA8" w:rsidRPr="004E736A" w:rsidRDefault="004E736A" w:rsidP="004E736A">
            <w:pPr>
              <w:pStyle w:val="Doc-text2"/>
              <w:snapToGrid w:val="0"/>
              <w:ind w:left="0" w:firstLine="0"/>
              <w:jc w:val="both"/>
              <w:rPr>
                <w:rFonts w:ascii="Times New Roman" w:hAnsi="Times New Roman"/>
                <w:b/>
                <w:lang w:val="en-US" w:eastAsia="zh-CN"/>
              </w:rPr>
            </w:pPr>
            <w:r>
              <w:rPr>
                <w:rFonts w:ascii="Times New Roman" w:hAnsi="Times New Roman"/>
                <w:b/>
                <w:lang w:val="en-US" w:eastAsia="zh-CN"/>
              </w:rPr>
              <w:t>gNB</w:t>
            </w:r>
            <w:r w:rsidR="007311DE" w:rsidRPr="004E736A">
              <w:rPr>
                <w:rFonts w:ascii="Times New Roman" w:hAnsi="Times New Roman"/>
                <w:b/>
                <w:lang w:val="en-US" w:eastAsia="zh-CN"/>
              </w:rPr>
              <w:t xml:space="preserve"> type</w:t>
            </w:r>
          </w:p>
        </w:tc>
        <w:tc>
          <w:tcPr>
            <w:tcW w:w="1276" w:type="dxa"/>
          </w:tcPr>
          <w:p w:rsidR="006C6DA8" w:rsidRPr="004E736A" w:rsidRDefault="007311DE">
            <w:pPr>
              <w:pStyle w:val="Doc-text2"/>
              <w:ind w:left="0" w:firstLine="0"/>
              <w:jc w:val="both"/>
              <w:rPr>
                <w:rFonts w:ascii="Times New Roman" w:hAnsi="Times New Roman"/>
                <w:b/>
                <w:lang w:val="en-US" w:eastAsia="zh-CN"/>
              </w:rPr>
            </w:pPr>
            <w:r w:rsidRPr="004E736A">
              <w:rPr>
                <w:rFonts w:ascii="Times New Roman" w:hAnsi="Times New Roman"/>
                <w:b/>
                <w:lang w:val="en-US" w:eastAsia="zh-CN"/>
              </w:rPr>
              <w:t>Legacy UE</w:t>
            </w:r>
          </w:p>
        </w:tc>
        <w:tc>
          <w:tcPr>
            <w:tcW w:w="3836" w:type="dxa"/>
          </w:tcPr>
          <w:p w:rsidR="006C6DA8" w:rsidRPr="004E736A" w:rsidRDefault="007311DE">
            <w:pPr>
              <w:pStyle w:val="Doc-text2"/>
              <w:ind w:left="0" w:firstLine="0"/>
              <w:jc w:val="both"/>
              <w:rPr>
                <w:rFonts w:ascii="Times New Roman" w:hAnsi="Times New Roman"/>
                <w:b/>
                <w:lang w:val="en-US" w:eastAsia="zh-CN"/>
              </w:rPr>
            </w:pPr>
            <w:r w:rsidRPr="004E736A">
              <w:rPr>
                <w:rFonts w:ascii="Times New Roman" w:hAnsi="Times New Roman"/>
                <w:b/>
                <w:lang w:val="en-US" w:eastAsia="zh-CN"/>
              </w:rPr>
              <w:t>R17 UE</w:t>
            </w:r>
          </w:p>
        </w:tc>
      </w:tr>
      <w:tr w:rsidR="006C6DA8" w:rsidRPr="004E736A" w:rsidTr="004E736A">
        <w:trPr>
          <w:trHeight w:val="806"/>
          <w:jc w:val="center"/>
        </w:trPr>
        <w:tc>
          <w:tcPr>
            <w:tcW w:w="4673"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b/>
                <w:lang w:val="en-US" w:eastAsia="zh-CN"/>
              </w:rPr>
              <w:t>Case 1:</w:t>
            </w:r>
            <w:r w:rsidRPr="004E736A">
              <w:rPr>
                <w:rFonts w:ascii="Times New Roman" w:hAnsi="Times New Roman"/>
                <w:lang w:val="en-US" w:eastAsia="zh-CN"/>
              </w:rPr>
              <w:t xml:space="preserve"> R15/R16 gNB</w:t>
            </w:r>
          </w:p>
        </w:tc>
        <w:tc>
          <w:tcPr>
            <w:tcW w:w="1276"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lang w:val="en-US" w:eastAsia="zh-CN"/>
              </w:rPr>
              <w:t>N/A</w:t>
            </w:r>
          </w:p>
        </w:tc>
        <w:tc>
          <w:tcPr>
            <w:tcW w:w="3836"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lang w:val="en-US" w:eastAsia="zh-CN"/>
              </w:rPr>
              <w:t>No paging cause IE in the Asn.1. The UE can know it based on the ASN.1 coding rule</w:t>
            </w:r>
          </w:p>
        </w:tc>
      </w:tr>
      <w:tr w:rsidR="006C6DA8" w:rsidRPr="004E736A" w:rsidTr="004E736A">
        <w:trPr>
          <w:jc w:val="center"/>
        </w:trPr>
        <w:tc>
          <w:tcPr>
            <w:tcW w:w="4673"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b/>
                <w:lang w:val="en-US" w:eastAsia="zh-CN"/>
              </w:rPr>
              <w:t xml:space="preserve">Case 2: </w:t>
            </w:r>
            <w:r w:rsidR="004E736A">
              <w:rPr>
                <w:rFonts w:ascii="Times New Roman" w:hAnsi="Times New Roman"/>
                <w:lang w:val="en-US" w:eastAsia="zh-CN"/>
              </w:rPr>
              <w:t xml:space="preserve">R17 gNB with </w:t>
            </w:r>
            <w:r w:rsidRPr="004E736A">
              <w:rPr>
                <w:rFonts w:ascii="Times New Roman" w:hAnsi="Times New Roman"/>
                <w:lang w:val="en-US" w:eastAsia="zh-CN"/>
              </w:rPr>
              <w:t>a paging triggered by voice)</w:t>
            </w:r>
          </w:p>
        </w:tc>
        <w:tc>
          <w:tcPr>
            <w:tcW w:w="1276"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lang w:val="en-US" w:eastAsia="zh-CN"/>
              </w:rPr>
              <w:t>N/A</w:t>
            </w:r>
          </w:p>
        </w:tc>
        <w:tc>
          <w:tcPr>
            <w:tcW w:w="3836"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lang w:val="en-US" w:eastAsia="zh-CN"/>
              </w:rPr>
              <w:t>paging cause IE indicate Voice</w:t>
            </w:r>
          </w:p>
        </w:tc>
      </w:tr>
      <w:tr w:rsidR="006C6DA8" w:rsidRPr="004E736A" w:rsidTr="004E736A">
        <w:trPr>
          <w:trHeight w:val="431"/>
          <w:jc w:val="center"/>
        </w:trPr>
        <w:tc>
          <w:tcPr>
            <w:tcW w:w="4673"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b/>
                <w:lang w:val="en-US" w:eastAsia="zh-CN"/>
              </w:rPr>
              <w:t xml:space="preserve">Case 3: </w:t>
            </w:r>
            <w:r w:rsidR="004E736A">
              <w:rPr>
                <w:rFonts w:ascii="Times New Roman" w:hAnsi="Times New Roman"/>
                <w:lang w:val="en-US" w:eastAsia="zh-CN"/>
              </w:rPr>
              <w:t xml:space="preserve">R17 gNB with </w:t>
            </w:r>
            <w:r w:rsidRPr="004E736A">
              <w:rPr>
                <w:rFonts w:ascii="Times New Roman" w:hAnsi="Times New Roman"/>
                <w:lang w:val="en-US" w:eastAsia="zh-CN"/>
              </w:rPr>
              <w:t>a paging triggered by non-voice service)</w:t>
            </w:r>
          </w:p>
        </w:tc>
        <w:tc>
          <w:tcPr>
            <w:tcW w:w="1276"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lang w:val="en-US" w:eastAsia="zh-CN"/>
              </w:rPr>
              <w:t>N/A</w:t>
            </w:r>
          </w:p>
        </w:tc>
        <w:tc>
          <w:tcPr>
            <w:tcW w:w="3836" w:type="dxa"/>
          </w:tcPr>
          <w:p w:rsidR="006C6DA8" w:rsidRPr="004E736A" w:rsidRDefault="007311DE">
            <w:pPr>
              <w:pStyle w:val="Doc-text2"/>
              <w:ind w:left="0" w:firstLine="0"/>
              <w:jc w:val="both"/>
              <w:rPr>
                <w:rFonts w:ascii="Times New Roman" w:hAnsi="Times New Roman"/>
                <w:color w:val="00B050"/>
                <w:lang w:val="en-US" w:eastAsia="zh-CN"/>
              </w:rPr>
            </w:pPr>
            <w:r w:rsidRPr="004E736A">
              <w:rPr>
                <w:rFonts w:ascii="Times New Roman" w:hAnsi="Times New Roman"/>
                <w:color w:val="FF0000"/>
                <w:lang w:val="en-US" w:eastAsia="zh-CN"/>
              </w:rPr>
              <w:t>The paging cause IE would be absent</w:t>
            </w:r>
          </w:p>
        </w:tc>
      </w:tr>
      <w:tr w:rsidR="006C6DA8" w:rsidRPr="004E736A" w:rsidTr="004E736A">
        <w:trPr>
          <w:jc w:val="center"/>
        </w:trPr>
        <w:tc>
          <w:tcPr>
            <w:tcW w:w="4673"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b/>
                <w:lang w:val="en-US" w:eastAsia="zh-CN"/>
              </w:rPr>
              <w:t xml:space="preserve">Case 4: </w:t>
            </w:r>
            <w:r w:rsidR="004E736A">
              <w:rPr>
                <w:rFonts w:ascii="Times New Roman" w:hAnsi="Times New Roman"/>
                <w:lang w:val="en-US" w:eastAsia="zh-CN"/>
              </w:rPr>
              <w:t xml:space="preserve">R17 gNB but </w:t>
            </w:r>
            <w:r w:rsidRPr="004E736A">
              <w:rPr>
                <w:rFonts w:ascii="Times New Roman" w:hAnsi="Times New Roman"/>
                <w:lang w:val="en-US" w:eastAsia="zh-CN"/>
              </w:rPr>
              <w:t xml:space="preserve">the paging is from the legacy CN or legacy Ran node through the </w:t>
            </w:r>
            <w:proofErr w:type="spellStart"/>
            <w:r w:rsidRPr="004E736A">
              <w:rPr>
                <w:rFonts w:ascii="Times New Roman" w:hAnsi="Times New Roman"/>
                <w:lang w:val="en-US" w:eastAsia="zh-CN"/>
              </w:rPr>
              <w:t>Xn</w:t>
            </w:r>
            <w:proofErr w:type="spellEnd"/>
            <w:r w:rsidRPr="004E736A">
              <w:rPr>
                <w:rFonts w:ascii="Times New Roman" w:hAnsi="Times New Roman"/>
                <w:lang w:val="en-US" w:eastAsia="zh-CN"/>
              </w:rPr>
              <w:t xml:space="preserve"> )</w:t>
            </w:r>
          </w:p>
        </w:tc>
        <w:tc>
          <w:tcPr>
            <w:tcW w:w="1276" w:type="dxa"/>
          </w:tcPr>
          <w:p w:rsidR="006C6DA8" w:rsidRPr="004E736A" w:rsidRDefault="007311DE">
            <w:pPr>
              <w:pStyle w:val="Doc-text2"/>
              <w:ind w:left="0" w:firstLine="0"/>
              <w:jc w:val="both"/>
              <w:rPr>
                <w:rFonts w:ascii="Times New Roman" w:hAnsi="Times New Roman"/>
                <w:lang w:val="en-US" w:eastAsia="zh-CN"/>
              </w:rPr>
            </w:pPr>
            <w:r w:rsidRPr="004E736A">
              <w:rPr>
                <w:rFonts w:ascii="Times New Roman" w:hAnsi="Times New Roman"/>
                <w:lang w:val="en-US" w:eastAsia="zh-CN"/>
              </w:rPr>
              <w:t>N/A</w:t>
            </w:r>
          </w:p>
        </w:tc>
        <w:tc>
          <w:tcPr>
            <w:tcW w:w="3836" w:type="dxa"/>
          </w:tcPr>
          <w:p w:rsidR="006C6DA8" w:rsidRPr="004E736A" w:rsidRDefault="007311DE">
            <w:pPr>
              <w:pStyle w:val="Doc-text2"/>
              <w:ind w:left="0" w:firstLine="0"/>
              <w:jc w:val="both"/>
              <w:rPr>
                <w:rFonts w:ascii="Times New Roman" w:hAnsi="Times New Roman"/>
                <w:color w:val="00B050"/>
                <w:lang w:val="en-US" w:eastAsia="zh-CN"/>
              </w:rPr>
            </w:pPr>
            <w:r w:rsidRPr="004E736A">
              <w:rPr>
                <w:rFonts w:ascii="Times New Roman" w:hAnsi="Times New Roman"/>
                <w:color w:val="FF0000"/>
                <w:lang w:val="en-US" w:eastAsia="zh-CN"/>
              </w:rPr>
              <w:t>The paging cause IE would be absent</w:t>
            </w:r>
          </w:p>
        </w:tc>
      </w:tr>
    </w:tbl>
    <w:p w:rsidR="006C6DA8" w:rsidRDefault="007311DE">
      <w:r>
        <w:rPr>
          <w:rFonts w:hint="eastAsia"/>
        </w:rPr>
        <w:t>T</w:t>
      </w:r>
      <w:r>
        <w:t>here are 2 main solutions</w:t>
      </w:r>
      <w:r>
        <w:rPr>
          <w:rFonts w:hint="eastAsia"/>
        </w:rPr>
        <w:t xml:space="preserve"> directions during RAN2 discussion</w:t>
      </w:r>
    </w:p>
    <w:p w:rsidR="006C6DA8" w:rsidRDefault="007311DE">
      <w:pPr>
        <w:pStyle w:val="afe"/>
        <w:numPr>
          <w:ilvl w:val="2"/>
          <w:numId w:val="6"/>
        </w:numPr>
        <w:ind w:firstLineChars="0"/>
      </w:pPr>
      <w:r>
        <w:rPr>
          <w:rFonts w:hint="eastAsia"/>
        </w:rPr>
        <w:t xml:space="preserve">Direction </w:t>
      </w:r>
      <w:r>
        <w:t xml:space="preserve">A: Paging cause </w:t>
      </w:r>
      <w:r>
        <w:rPr>
          <w:rFonts w:hint="eastAsia"/>
        </w:rPr>
        <w:t xml:space="preserve">which can indicate </w:t>
      </w:r>
      <w:r>
        <w:t>both voice and non-voice</w:t>
      </w:r>
      <w:r>
        <w:rPr>
          <w:rFonts w:hint="eastAsia"/>
        </w:rPr>
        <w:t xml:space="preserve"> (only impact paging message)</w:t>
      </w:r>
      <w:r>
        <w:t>;</w:t>
      </w:r>
    </w:p>
    <w:p w:rsidR="006C6DA8" w:rsidRDefault="007311DE">
      <w:pPr>
        <w:pStyle w:val="afe"/>
        <w:numPr>
          <w:ilvl w:val="2"/>
          <w:numId w:val="6"/>
        </w:numPr>
        <w:ind w:firstLineChars="0"/>
      </w:pPr>
      <w:r>
        <w:rPr>
          <w:rFonts w:hint="eastAsia"/>
        </w:rPr>
        <w:t xml:space="preserve">Direction </w:t>
      </w:r>
      <w:r>
        <w:t>B: Paging cause with only voice and a system information</w:t>
      </w:r>
      <w:r>
        <w:rPr>
          <w:rFonts w:hint="eastAsia"/>
        </w:rPr>
        <w:t xml:space="preserve"> or NAS signaling</w:t>
      </w:r>
      <w:r>
        <w:t xml:space="preserve"> to indicate whether paging cause supported</w:t>
      </w:r>
      <w:r>
        <w:rPr>
          <w:rFonts w:hint="eastAsia"/>
        </w:rPr>
        <w:t xml:space="preserve"> (would impact system information </w:t>
      </w:r>
      <w:r w:rsidR="004E736A">
        <w:t>or</w:t>
      </w:r>
      <w:r>
        <w:rPr>
          <w:rFonts w:hint="eastAsia"/>
        </w:rPr>
        <w:t xml:space="preserve"> network deployment)</w:t>
      </w:r>
    </w:p>
    <w:p w:rsidR="006C6DA8" w:rsidRDefault="007311DE">
      <w:pPr>
        <w:rPr>
          <w:b/>
          <w:bCs/>
          <w:i/>
          <w:iCs/>
          <w:u w:val="single"/>
        </w:rPr>
      </w:pPr>
      <w:r>
        <w:rPr>
          <w:rFonts w:hint="eastAsia"/>
          <w:b/>
          <w:bCs/>
          <w:i/>
          <w:iCs/>
          <w:u w:val="single"/>
        </w:rPr>
        <w:t xml:space="preserve">Direction A details: </w:t>
      </w:r>
    </w:p>
    <w:p w:rsidR="006C6DA8" w:rsidRDefault="007311DE">
      <w:pPr>
        <w:numPr>
          <w:ilvl w:val="0"/>
          <w:numId w:val="7"/>
        </w:numPr>
      </w:pPr>
      <w:r>
        <w:rPr>
          <w:rFonts w:hint="eastAsia"/>
        </w:rPr>
        <w:t xml:space="preserve">Solution A.1: Add </w:t>
      </w:r>
      <w:r>
        <w:rPr>
          <w:rFonts w:hint="eastAsia"/>
          <w:color w:val="FF0000"/>
        </w:rPr>
        <w:t xml:space="preserve">other/or non-voice </w:t>
      </w:r>
      <w:r>
        <w:rPr>
          <w:rFonts w:hint="eastAsia"/>
        </w:rPr>
        <w:t>to the paging cause as below</w:t>
      </w:r>
      <w:r>
        <w:t>:</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proofErr w:type="spellStart"/>
      <w:proofErr w:type="gramStart"/>
      <w:r>
        <w:rPr>
          <w:rFonts w:ascii="Courier New" w:eastAsia="Times New Roman" w:hAnsi="Courier New"/>
          <w:sz w:val="16"/>
          <w:szCs w:val="20"/>
          <w:lang w:eastAsia="ja-JP"/>
        </w:rPr>
        <w:t>PagingRecord</w:t>
      </w:r>
      <w:proofErr w:type="spellEnd"/>
      <w:r>
        <w:rPr>
          <w:rFonts w:ascii="Courier New" w:eastAsia="Times New Roman" w:hAnsi="Courier New"/>
          <w:sz w:val="16"/>
          <w:szCs w:val="20"/>
          <w:lang w:eastAsia="ja-JP"/>
        </w:rPr>
        <w:t xml:space="preserve"> :</w:t>
      </w:r>
      <w:proofErr w:type="gramEnd"/>
      <w:r>
        <w:rPr>
          <w:rFonts w:ascii="Courier New" w:eastAsia="Times New Roman" w:hAnsi="Courier New"/>
          <w:sz w:val="16"/>
          <w:szCs w:val="20"/>
          <w:lang w:eastAsia="ja-JP"/>
        </w:rPr>
        <w:t>:=                    SEQUENCE {</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w:t>
      </w:r>
      <w:proofErr w:type="spellStart"/>
      <w:proofErr w:type="gramStart"/>
      <w:r>
        <w:rPr>
          <w:rFonts w:ascii="Courier New" w:eastAsia="Times New Roman" w:hAnsi="Courier New"/>
          <w:sz w:val="16"/>
          <w:szCs w:val="20"/>
          <w:lang w:eastAsia="ja-JP"/>
        </w:rPr>
        <w:t>ue</w:t>
      </w:r>
      <w:proofErr w:type="spellEnd"/>
      <w:r>
        <w:rPr>
          <w:rFonts w:ascii="Courier New" w:eastAsia="Times New Roman" w:hAnsi="Courier New"/>
          <w:sz w:val="16"/>
          <w:szCs w:val="20"/>
          <w:lang w:eastAsia="ja-JP"/>
        </w:rPr>
        <w:t>-Identity</w:t>
      </w:r>
      <w:proofErr w:type="gramEnd"/>
      <w:r>
        <w:rPr>
          <w:rFonts w:ascii="Courier New" w:eastAsia="Times New Roman" w:hAnsi="Courier New"/>
          <w:sz w:val="16"/>
          <w:szCs w:val="20"/>
          <w:lang w:eastAsia="ja-JP"/>
        </w:rPr>
        <w:t xml:space="preserve">                </w:t>
      </w:r>
      <w:proofErr w:type="spellStart"/>
      <w:r>
        <w:rPr>
          <w:rFonts w:ascii="Courier New" w:eastAsia="Times New Roman" w:hAnsi="Courier New"/>
          <w:sz w:val="16"/>
          <w:szCs w:val="20"/>
          <w:lang w:eastAsia="ja-JP"/>
        </w:rPr>
        <w:t>PagingUE</w:t>
      </w:r>
      <w:proofErr w:type="spellEnd"/>
      <w:r>
        <w:rPr>
          <w:rFonts w:ascii="Courier New" w:eastAsia="Times New Roman" w:hAnsi="Courier New"/>
          <w:sz w:val="16"/>
          <w:szCs w:val="20"/>
          <w:lang w:eastAsia="ja-JP"/>
        </w:rPr>
        <w:t>-Identity,</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w:t>
      </w:r>
      <w:proofErr w:type="spellStart"/>
      <w:proofErr w:type="gramStart"/>
      <w:r>
        <w:rPr>
          <w:rFonts w:ascii="Courier New" w:eastAsia="Times New Roman" w:hAnsi="Courier New"/>
          <w:sz w:val="16"/>
          <w:szCs w:val="20"/>
          <w:lang w:eastAsia="ja-JP"/>
        </w:rPr>
        <w:t>accessType</w:t>
      </w:r>
      <w:proofErr w:type="spellEnd"/>
      <w:proofErr w:type="gramEnd"/>
      <w:r>
        <w:rPr>
          <w:rFonts w:ascii="Courier New" w:eastAsia="Times New Roman" w:hAnsi="Courier New"/>
          <w:sz w:val="16"/>
          <w:szCs w:val="20"/>
          <w:lang w:eastAsia="ja-JP"/>
        </w:rPr>
        <w:t xml:space="preserve">                ENUMERATED {non3GPP}    OPTIONAL,   -- Need N</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sz w:val="16"/>
          <w:szCs w:val="20"/>
          <w:lang w:eastAsia="ja-JP"/>
        </w:rPr>
        <w:t>...</w:t>
      </w:r>
      <w:r>
        <w:rPr>
          <w:rFonts w:ascii="Courier New" w:eastAsia="Times New Roman" w:hAnsi="Courier New" w:hint="eastAsia"/>
          <w:sz w:val="16"/>
          <w:szCs w:val="20"/>
        </w:rPr>
        <w:t>,</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hint="eastAsia"/>
          <w:sz w:val="16"/>
          <w:szCs w:val="20"/>
        </w:rPr>
        <w:lastRenderedPageBreak/>
        <w:t>[[</w:t>
      </w:r>
      <w:r>
        <w:rPr>
          <w:rFonts w:ascii="Courier New" w:eastAsia="Times New Roman" w:hAnsi="Courier New"/>
          <w:sz w:val="16"/>
          <w:szCs w:val="20"/>
          <w:lang w:eastAsia="ja-JP"/>
        </w:rPr>
        <w:tab/>
      </w:r>
      <w:r>
        <w:rPr>
          <w:rFonts w:ascii="Courier New" w:eastAsia="宋体" w:hAnsi="Courier New" w:hint="eastAsia"/>
          <w:sz w:val="16"/>
          <w:szCs w:val="20"/>
        </w:rPr>
        <w:t xml:space="preserve"> </w:t>
      </w:r>
      <w:r>
        <w:rPr>
          <w:rFonts w:ascii="Courier New" w:eastAsia="Times New Roman" w:hAnsi="Courier New"/>
          <w:sz w:val="16"/>
          <w:szCs w:val="20"/>
          <w:lang w:eastAsia="ja-JP"/>
        </w:rPr>
        <w:t>pagingCause-r17</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 xml:space="preserve">ENUMERATED {voice, </w:t>
      </w:r>
      <w:r>
        <w:rPr>
          <w:rFonts w:ascii="Courier New" w:eastAsia="Times New Roman" w:hAnsi="Courier New"/>
          <w:color w:val="FF0000"/>
          <w:sz w:val="16"/>
          <w:szCs w:val="20"/>
          <w:lang w:eastAsia="ja-JP"/>
        </w:rPr>
        <w:t>other</w:t>
      </w:r>
      <w:r>
        <w:rPr>
          <w:rFonts w:ascii="Courier New" w:eastAsia="Times New Roman" w:hAnsi="Courier New" w:hint="eastAsia"/>
          <w:color w:val="FF0000"/>
          <w:sz w:val="16"/>
          <w:szCs w:val="20"/>
        </w:rPr>
        <w:t xml:space="preserve"> (or non-voice)</w:t>
      </w:r>
      <w:r>
        <w:rPr>
          <w:rFonts w:ascii="Courier New" w:eastAsia="Times New Roman" w:hAnsi="Courier New"/>
          <w:sz w:val="16"/>
          <w:szCs w:val="20"/>
          <w:lang w:eastAsia="ja-JP"/>
        </w:rPr>
        <w:t>}</w:t>
      </w:r>
      <w:r>
        <w:rPr>
          <w:rFonts w:ascii="Courier New" w:eastAsia="Times New Roman" w:hAnsi="Courier New"/>
          <w:sz w:val="16"/>
          <w:szCs w:val="20"/>
          <w:lang w:eastAsia="ja-JP"/>
        </w:rPr>
        <w:tab/>
        <w:t>OPTIONAL-- Need ON</w:t>
      </w:r>
      <w:r>
        <w:rPr>
          <w:rFonts w:ascii="Courier New" w:eastAsia="Times New Roman" w:hAnsi="Courier New" w:hint="eastAsia"/>
          <w:sz w:val="16"/>
          <w:szCs w:val="20"/>
        </w:rPr>
        <w:t>]]</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w:t>
      </w:r>
    </w:p>
    <w:p w:rsidR="006C6DA8" w:rsidRDefault="006C6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300" w:firstLine="480"/>
        <w:textAlignment w:val="baseline"/>
        <w:rPr>
          <w:rFonts w:ascii="Courier New" w:eastAsia="Times New Roman" w:hAnsi="Courier New"/>
          <w:sz w:val="16"/>
          <w:szCs w:val="20"/>
          <w:lang w:eastAsia="ja-JP"/>
        </w:rPr>
      </w:pPr>
    </w:p>
    <w:p w:rsidR="006C6DA8" w:rsidRDefault="007311DE">
      <w:r>
        <w:rPr>
          <w:rFonts w:hint="eastAsia"/>
        </w:rPr>
        <w:t>With this solution, case 3/4 would be discriminated as below:</w:t>
      </w:r>
    </w:p>
    <w:p w:rsidR="006C6DA8" w:rsidRDefault="007311DE">
      <w:pPr>
        <w:numPr>
          <w:ilvl w:val="0"/>
          <w:numId w:val="8"/>
        </w:numPr>
      </w:pPr>
      <w:r>
        <w:rPr>
          <w:rFonts w:hint="eastAsia"/>
        </w:rPr>
        <w:t xml:space="preserve">Case 3: paging cause with </w:t>
      </w:r>
      <w:r>
        <w:rPr>
          <w:rFonts w:hint="eastAsia"/>
          <w:color w:val="FF0000"/>
        </w:rPr>
        <w:t>other/or non-voice</w:t>
      </w:r>
      <w:r>
        <w:rPr>
          <w:color w:val="FF0000"/>
        </w:rPr>
        <w:t>;</w:t>
      </w:r>
      <w:r>
        <w:rPr>
          <w:rFonts w:hint="eastAsia"/>
        </w:rPr>
        <w:t xml:space="preserve"> </w:t>
      </w:r>
    </w:p>
    <w:p w:rsidR="006C6DA8" w:rsidRDefault="007311DE">
      <w:pPr>
        <w:numPr>
          <w:ilvl w:val="0"/>
          <w:numId w:val="8"/>
        </w:numPr>
      </w:pPr>
      <w:r>
        <w:rPr>
          <w:rFonts w:hint="eastAsia"/>
        </w:rPr>
        <w:t>Case 4: paging cause is absent.</w:t>
      </w:r>
    </w:p>
    <w:p w:rsidR="006C6DA8" w:rsidRDefault="006C6DA8">
      <w:pPr>
        <w:ind w:left="1050"/>
      </w:pPr>
    </w:p>
    <w:p w:rsidR="006C6DA8" w:rsidRDefault="007311DE">
      <w:pPr>
        <w:numPr>
          <w:ilvl w:val="0"/>
          <w:numId w:val="7"/>
        </w:numPr>
      </w:pPr>
      <w:r>
        <w:rPr>
          <w:rFonts w:hint="eastAsia"/>
        </w:rPr>
        <w:t xml:space="preserve">Solution A.2: Add a </w:t>
      </w:r>
      <w:proofErr w:type="spellStart"/>
      <w:r>
        <w:rPr>
          <w:rFonts w:eastAsia="Times New Roman"/>
          <w:i/>
          <w:iCs/>
          <w:szCs w:val="21"/>
        </w:rPr>
        <w:t>pagingCauseSupported</w:t>
      </w:r>
      <w:proofErr w:type="spellEnd"/>
      <w:r>
        <w:rPr>
          <w:rFonts w:hint="eastAsia"/>
        </w:rPr>
        <w:t xml:space="preserve"> indication.</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proofErr w:type="spellStart"/>
      <w:proofErr w:type="gramStart"/>
      <w:r>
        <w:rPr>
          <w:rFonts w:ascii="Courier New" w:eastAsia="Times New Roman" w:hAnsi="Courier New"/>
          <w:sz w:val="16"/>
          <w:szCs w:val="20"/>
          <w:lang w:eastAsia="ja-JP"/>
        </w:rPr>
        <w:t>PagingRecord</w:t>
      </w:r>
      <w:proofErr w:type="spellEnd"/>
      <w:r>
        <w:rPr>
          <w:rFonts w:ascii="Courier New" w:eastAsia="Times New Roman" w:hAnsi="Courier New"/>
          <w:sz w:val="16"/>
          <w:szCs w:val="20"/>
          <w:lang w:eastAsia="ja-JP"/>
        </w:rPr>
        <w:t xml:space="preserve"> :</w:t>
      </w:r>
      <w:proofErr w:type="gramEnd"/>
      <w:r>
        <w:rPr>
          <w:rFonts w:ascii="Courier New" w:eastAsia="Times New Roman" w:hAnsi="Courier New"/>
          <w:sz w:val="16"/>
          <w:szCs w:val="20"/>
          <w:lang w:eastAsia="ja-JP"/>
        </w:rPr>
        <w:t>:=                    SEQUENCE {</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w:t>
      </w:r>
      <w:proofErr w:type="spellStart"/>
      <w:proofErr w:type="gramStart"/>
      <w:r>
        <w:rPr>
          <w:rFonts w:ascii="Courier New" w:eastAsia="Times New Roman" w:hAnsi="Courier New"/>
          <w:sz w:val="16"/>
          <w:szCs w:val="20"/>
          <w:lang w:eastAsia="ja-JP"/>
        </w:rPr>
        <w:t>ue</w:t>
      </w:r>
      <w:proofErr w:type="spellEnd"/>
      <w:r>
        <w:rPr>
          <w:rFonts w:ascii="Courier New" w:eastAsia="Times New Roman" w:hAnsi="Courier New"/>
          <w:sz w:val="16"/>
          <w:szCs w:val="20"/>
          <w:lang w:eastAsia="ja-JP"/>
        </w:rPr>
        <w:t>-Identity</w:t>
      </w:r>
      <w:proofErr w:type="gramEnd"/>
      <w:r>
        <w:rPr>
          <w:rFonts w:ascii="Courier New" w:eastAsia="Times New Roman" w:hAnsi="Courier New"/>
          <w:sz w:val="16"/>
          <w:szCs w:val="20"/>
          <w:lang w:eastAsia="ja-JP"/>
        </w:rPr>
        <w:t xml:space="preserve">                </w:t>
      </w:r>
      <w:proofErr w:type="spellStart"/>
      <w:r>
        <w:rPr>
          <w:rFonts w:ascii="Courier New" w:eastAsia="Times New Roman" w:hAnsi="Courier New"/>
          <w:sz w:val="16"/>
          <w:szCs w:val="20"/>
          <w:lang w:eastAsia="ja-JP"/>
        </w:rPr>
        <w:t>PagingUE</w:t>
      </w:r>
      <w:proofErr w:type="spellEnd"/>
      <w:r>
        <w:rPr>
          <w:rFonts w:ascii="Courier New" w:eastAsia="Times New Roman" w:hAnsi="Courier New"/>
          <w:sz w:val="16"/>
          <w:szCs w:val="20"/>
          <w:lang w:eastAsia="ja-JP"/>
        </w:rPr>
        <w:t>-Identity,</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 xml:space="preserve">    </w:t>
      </w:r>
      <w:proofErr w:type="spellStart"/>
      <w:proofErr w:type="gramStart"/>
      <w:r>
        <w:rPr>
          <w:rFonts w:ascii="Courier New" w:eastAsia="Times New Roman" w:hAnsi="Courier New"/>
          <w:sz w:val="16"/>
          <w:szCs w:val="20"/>
          <w:lang w:eastAsia="ja-JP"/>
        </w:rPr>
        <w:t>accessType</w:t>
      </w:r>
      <w:proofErr w:type="spellEnd"/>
      <w:proofErr w:type="gramEnd"/>
      <w:r>
        <w:rPr>
          <w:rFonts w:ascii="Courier New" w:eastAsia="Times New Roman" w:hAnsi="Courier New"/>
          <w:sz w:val="16"/>
          <w:szCs w:val="20"/>
          <w:lang w:eastAsia="ja-JP"/>
        </w:rPr>
        <w:t xml:space="preserve">                ENUMERATED {non3GPP}    OPTIONAL,   -- Need N</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sz w:val="16"/>
          <w:szCs w:val="20"/>
          <w:lang w:eastAsia="ja-JP"/>
        </w:rPr>
        <w:t>...</w:t>
      </w:r>
      <w:r>
        <w:rPr>
          <w:rFonts w:ascii="Courier New" w:eastAsia="Times New Roman" w:hAnsi="Courier New" w:hint="eastAsia"/>
          <w:sz w:val="16"/>
          <w:szCs w:val="20"/>
        </w:rPr>
        <w:t>,</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hint="eastAsia"/>
          <w:sz w:val="16"/>
          <w:szCs w:val="20"/>
        </w:rPr>
        <w:t>[[</w:t>
      </w:r>
      <w:proofErr w:type="spellStart"/>
      <w:r>
        <w:rPr>
          <w:rFonts w:ascii="Courier New" w:eastAsia="Times New Roman" w:hAnsi="Courier New" w:hint="eastAsia"/>
          <w:sz w:val="16"/>
          <w:szCs w:val="20"/>
        </w:rPr>
        <w:t>pagingCauseSupported</w:t>
      </w:r>
      <w:proofErr w:type="spellEnd"/>
      <w:r>
        <w:rPr>
          <w:rFonts w:ascii="Courier New" w:eastAsia="Times New Roman" w:hAnsi="Courier New" w:hint="eastAsia"/>
          <w:sz w:val="16"/>
          <w:szCs w:val="20"/>
        </w:rPr>
        <w:t xml:space="preserve">    </w:t>
      </w:r>
      <w:r>
        <w:rPr>
          <w:rFonts w:ascii="Courier New" w:eastAsia="Times New Roman" w:hAnsi="Courier New"/>
          <w:sz w:val="16"/>
          <w:szCs w:val="20"/>
          <w:lang w:eastAsia="ja-JP"/>
        </w:rPr>
        <w:t xml:space="preserve"> ENUMERATED {</w:t>
      </w:r>
      <w:r>
        <w:rPr>
          <w:rFonts w:ascii="Courier New" w:eastAsia="Times New Roman" w:hAnsi="Courier New" w:hint="eastAsia"/>
          <w:sz w:val="16"/>
          <w:szCs w:val="20"/>
        </w:rPr>
        <w:t>TRUE</w:t>
      </w:r>
      <w:r>
        <w:rPr>
          <w:rFonts w:ascii="Courier New" w:eastAsia="Times New Roman" w:hAnsi="Courier New"/>
          <w:sz w:val="16"/>
          <w:szCs w:val="20"/>
          <w:lang w:eastAsia="ja-JP"/>
        </w:rPr>
        <w:t>}    OPTIONAL,   -- Need N</w:t>
      </w:r>
      <w:r>
        <w:rPr>
          <w:rFonts w:ascii="Courier New" w:eastAsia="Times New Roman" w:hAnsi="Courier New" w:hint="eastAsia"/>
          <w:sz w:val="16"/>
          <w:szCs w:val="20"/>
        </w:rPr>
        <w:t>]],</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rPr>
      </w:pPr>
      <w:r>
        <w:rPr>
          <w:rFonts w:ascii="Courier New" w:eastAsia="Times New Roman" w:hAnsi="Courier New" w:hint="eastAsia"/>
          <w:sz w:val="16"/>
          <w:szCs w:val="20"/>
        </w:rPr>
        <w:t>[[</w:t>
      </w:r>
      <w:proofErr w:type="spellStart"/>
      <w:r>
        <w:rPr>
          <w:rFonts w:ascii="Courier New" w:eastAsia="Times New Roman" w:hAnsi="Courier New" w:hint="eastAsia"/>
          <w:sz w:val="16"/>
          <w:szCs w:val="20"/>
        </w:rPr>
        <w:t>pagingCause</w:t>
      </w:r>
      <w:proofErr w:type="spellEnd"/>
      <w:r>
        <w:rPr>
          <w:rFonts w:ascii="Courier New" w:eastAsia="Times New Roman" w:hAnsi="Courier New" w:hint="eastAsia"/>
          <w:sz w:val="16"/>
          <w:szCs w:val="20"/>
        </w:rPr>
        <w:t xml:space="preserve">         </w:t>
      </w:r>
      <w:r>
        <w:rPr>
          <w:rFonts w:ascii="Courier New" w:eastAsia="Times New Roman" w:hAnsi="Courier New"/>
          <w:sz w:val="16"/>
          <w:szCs w:val="20"/>
          <w:lang w:eastAsia="ja-JP"/>
        </w:rPr>
        <w:t xml:space="preserve"> </w:t>
      </w:r>
      <w:r>
        <w:rPr>
          <w:rFonts w:ascii="Courier New" w:eastAsia="Times New Roman" w:hAnsi="Courier New" w:hint="eastAsia"/>
          <w:sz w:val="16"/>
          <w:szCs w:val="20"/>
        </w:rPr>
        <w:t xml:space="preserve">    </w:t>
      </w:r>
      <w:r>
        <w:rPr>
          <w:rFonts w:ascii="Courier New" w:eastAsia="Times New Roman" w:hAnsi="Courier New"/>
          <w:sz w:val="16"/>
          <w:szCs w:val="20"/>
          <w:lang w:eastAsia="ja-JP"/>
        </w:rPr>
        <w:t>ENUMERATED {</w:t>
      </w:r>
      <w:r>
        <w:rPr>
          <w:rFonts w:ascii="Courier New" w:eastAsia="Times New Roman" w:hAnsi="Courier New" w:hint="eastAsia"/>
          <w:sz w:val="16"/>
          <w:szCs w:val="20"/>
        </w:rPr>
        <w:t>VOICE</w:t>
      </w:r>
      <w:r>
        <w:rPr>
          <w:rFonts w:ascii="Courier New" w:eastAsia="Times New Roman" w:hAnsi="Courier New"/>
          <w:sz w:val="16"/>
          <w:szCs w:val="20"/>
          <w:lang w:eastAsia="ja-JP"/>
        </w:rPr>
        <w:t>}    OPTIONAL,   -- Need N</w:t>
      </w:r>
      <w:r>
        <w:rPr>
          <w:rFonts w:ascii="Courier New" w:eastAsia="Times New Roman" w:hAnsi="Courier New" w:hint="eastAsia"/>
          <w:sz w:val="16"/>
          <w:szCs w:val="20"/>
        </w:rPr>
        <w:t>]]</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w:t>
      </w:r>
    </w:p>
    <w:p w:rsidR="006C6DA8" w:rsidRDefault="007311DE">
      <w:r>
        <w:rPr>
          <w:rFonts w:hint="eastAsia"/>
        </w:rPr>
        <w:t>With this solution, case 3/4 would be discriminated as below:</w:t>
      </w:r>
    </w:p>
    <w:p w:rsidR="006C6DA8" w:rsidRDefault="007311DE">
      <w:pPr>
        <w:numPr>
          <w:ilvl w:val="0"/>
          <w:numId w:val="8"/>
        </w:numPr>
      </w:pPr>
      <w:r>
        <w:rPr>
          <w:rFonts w:hint="eastAsia"/>
        </w:rPr>
        <w:t xml:space="preserve">Case 3:  </w:t>
      </w:r>
      <w:proofErr w:type="spellStart"/>
      <w:r>
        <w:rPr>
          <w:rFonts w:hint="eastAsia"/>
          <w:i/>
          <w:iCs/>
        </w:rPr>
        <w:t>pagingCauseSupported</w:t>
      </w:r>
      <w:proofErr w:type="spellEnd"/>
      <w:r>
        <w:rPr>
          <w:rFonts w:hint="eastAsia"/>
        </w:rPr>
        <w:t xml:space="preserve"> is True and </w:t>
      </w:r>
      <w:proofErr w:type="spellStart"/>
      <w:r>
        <w:rPr>
          <w:rFonts w:hint="eastAsia"/>
          <w:i/>
          <w:iCs/>
        </w:rPr>
        <w:t>pagingCause</w:t>
      </w:r>
      <w:proofErr w:type="spellEnd"/>
      <w:r>
        <w:rPr>
          <w:rFonts w:hint="eastAsia"/>
          <w:i/>
          <w:iCs/>
        </w:rPr>
        <w:t xml:space="preserve"> </w:t>
      </w:r>
      <w:r>
        <w:rPr>
          <w:rFonts w:hint="eastAsia"/>
        </w:rPr>
        <w:t>is absent</w:t>
      </w:r>
      <w:r>
        <w:t>;</w:t>
      </w:r>
    </w:p>
    <w:p w:rsidR="006C6DA8" w:rsidRDefault="007311DE">
      <w:pPr>
        <w:numPr>
          <w:ilvl w:val="0"/>
          <w:numId w:val="8"/>
        </w:numPr>
      </w:pPr>
      <w:r>
        <w:rPr>
          <w:rFonts w:hint="eastAsia"/>
        </w:rPr>
        <w:t xml:space="preserve">Case 4:  </w:t>
      </w:r>
      <w:proofErr w:type="spellStart"/>
      <w:r>
        <w:rPr>
          <w:rFonts w:hint="eastAsia"/>
          <w:i/>
          <w:iCs/>
        </w:rPr>
        <w:t>pagingCauseSupported</w:t>
      </w:r>
      <w:proofErr w:type="spellEnd"/>
      <w:r>
        <w:rPr>
          <w:rFonts w:hint="eastAsia"/>
        </w:rPr>
        <w:t xml:space="preserve"> is absent</w:t>
      </w:r>
      <w:r>
        <w:t>.</w:t>
      </w:r>
    </w:p>
    <w:p w:rsidR="006C6DA8" w:rsidRDefault="006C6DA8">
      <w:pPr>
        <w:ind w:left="1050"/>
      </w:pPr>
    </w:p>
    <w:p w:rsidR="006C6DA8" w:rsidRDefault="007311DE">
      <w:pPr>
        <w:numPr>
          <w:ilvl w:val="0"/>
          <w:numId w:val="7"/>
        </w:numPr>
      </w:pPr>
      <w:r>
        <w:rPr>
          <w:rFonts w:hint="eastAsia"/>
        </w:rPr>
        <w:t xml:space="preserve">Solution A.3: Add a new </w:t>
      </w:r>
      <w:proofErr w:type="spellStart"/>
      <w:r>
        <w:rPr>
          <w:rFonts w:hint="eastAsia"/>
          <w:i/>
          <w:iCs/>
          <w:lang w:eastAsia="ja-JP"/>
        </w:rPr>
        <w:t>PagingRecordList</w:t>
      </w:r>
      <w:proofErr w:type="spellEnd"/>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proofErr w:type="gramStart"/>
      <w:r>
        <w:rPr>
          <w:rFonts w:ascii="Courier New" w:eastAsia="Times New Roman" w:hAnsi="Courier New"/>
          <w:sz w:val="16"/>
          <w:szCs w:val="20"/>
          <w:lang w:eastAsia="ja-JP"/>
        </w:rPr>
        <w:t>Paging :</w:t>
      </w:r>
      <w:proofErr w:type="gramEnd"/>
      <w:r>
        <w:rPr>
          <w:rFonts w:ascii="Courier New" w:eastAsia="Times New Roman" w:hAnsi="Courier New"/>
          <w:sz w:val="16"/>
          <w:szCs w:val="20"/>
          <w:lang w:eastAsia="ja-JP"/>
        </w:rPr>
        <w:t>:=</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SEQUENCE {</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FF0000"/>
          <w:sz w:val="16"/>
          <w:szCs w:val="20"/>
        </w:rPr>
      </w:pPr>
      <w:r>
        <w:rPr>
          <w:rFonts w:ascii="Courier New" w:eastAsia="宋体" w:hAnsi="Courier New" w:hint="eastAsia"/>
          <w:color w:val="FF0000"/>
          <w:sz w:val="16"/>
          <w:szCs w:val="20"/>
        </w:rPr>
        <w:t xml:space="preserve">---For the UE not support MUSIM </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ab/>
      </w:r>
      <w:proofErr w:type="spellStart"/>
      <w:proofErr w:type="gramStart"/>
      <w:r>
        <w:rPr>
          <w:rFonts w:ascii="Courier New" w:eastAsia="Times New Roman" w:hAnsi="Courier New"/>
          <w:sz w:val="16"/>
          <w:szCs w:val="20"/>
          <w:lang w:eastAsia="ja-JP"/>
        </w:rPr>
        <w:t>pagingRecordList</w:t>
      </w:r>
      <w:proofErr w:type="spellEnd"/>
      <w:proofErr w:type="gramEnd"/>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proofErr w:type="spellStart"/>
      <w:r>
        <w:rPr>
          <w:rFonts w:ascii="Courier New" w:eastAsia="Times New Roman" w:hAnsi="Courier New"/>
          <w:sz w:val="16"/>
          <w:szCs w:val="20"/>
          <w:lang w:eastAsia="ja-JP"/>
        </w:rPr>
        <w:t>PagingRecordList</w:t>
      </w:r>
      <w:proofErr w:type="spellEnd"/>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OPTIONAL,</w:t>
      </w:r>
      <w:r>
        <w:rPr>
          <w:rFonts w:ascii="Courier New" w:eastAsia="Times New Roman" w:hAnsi="Courier New"/>
          <w:sz w:val="16"/>
          <w:szCs w:val="20"/>
          <w:lang w:eastAsia="ja-JP"/>
        </w:rPr>
        <w:tab/>
        <w:t>-- Need ON</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FF0000"/>
          <w:sz w:val="16"/>
          <w:szCs w:val="20"/>
        </w:rPr>
      </w:pPr>
      <w:r>
        <w:rPr>
          <w:rFonts w:ascii="Courier New" w:eastAsia="宋体" w:hAnsi="Courier New" w:hint="eastAsia"/>
          <w:color w:val="FF0000"/>
          <w:sz w:val="16"/>
          <w:szCs w:val="20"/>
        </w:rPr>
        <w:t>---For the MUSIM UE</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PagingRecordList-</w:t>
      </w:r>
      <w:proofErr w:type="gramStart"/>
      <w:r>
        <w:rPr>
          <w:rFonts w:ascii="Courier New" w:eastAsia="Times New Roman" w:hAnsi="Courier New"/>
          <w:sz w:val="16"/>
          <w:szCs w:val="20"/>
          <w:lang w:eastAsia="ja-JP"/>
        </w:rPr>
        <w:t>v17xy :</w:t>
      </w:r>
      <w:proofErr w:type="gramEnd"/>
      <w:r>
        <w:rPr>
          <w:rFonts w:ascii="Courier New" w:eastAsia="Times New Roman" w:hAnsi="Courier New"/>
          <w:sz w:val="16"/>
          <w:szCs w:val="20"/>
          <w:lang w:eastAsia="ja-JP"/>
        </w:rPr>
        <w:t>:=</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SEQUENCE (SIZE (1..maxPageRec)) OF PagingRecord-v17xy</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PagingRecord-</w:t>
      </w:r>
      <w:proofErr w:type="gramStart"/>
      <w:r>
        <w:rPr>
          <w:rFonts w:ascii="Courier New" w:eastAsia="Times New Roman" w:hAnsi="Courier New"/>
          <w:sz w:val="16"/>
          <w:szCs w:val="20"/>
          <w:lang w:eastAsia="ja-JP"/>
        </w:rPr>
        <w:t>v17xy :</w:t>
      </w:r>
      <w:proofErr w:type="gramEnd"/>
      <w:r>
        <w:rPr>
          <w:rFonts w:ascii="Courier New" w:eastAsia="Times New Roman" w:hAnsi="Courier New"/>
          <w:sz w:val="16"/>
          <w:szCs w:val="20"/>
          <w:lang w:eastAsia="ja-JP"/>
        </w:rPr>
        <w:t>:=</w:t>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SEQUENCE {</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ab/>
      </w:r>
      <w:proofErr w:type="gramStart"/>
      <w:r>
        <w:rPr>
          <w:rFonts w:ascii="Courier New" w:eastAsia="Times New Roman" w:hAnsi="Courier New"/>
          <w:sz w:val="16"/>
          <w:szCs w:val="20"/>
          <w:lang w:eastAsia="ja-JP"/>
        </w:rPr>
        <w:t>pagingCause-r17</w:t>
      </w:r>
      <w:proofErr w:type="gramEnd"/>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ENUMERATED {voice}</w:t>
      </w:r>
      <w:r>
        <w:rPr>
          <w:rFonts w:ascii="Courier New" w:eastAsia="Times New Roman" w:hAnsi="Courier New"/>
          <w:sz w:val="16"/>
          <w:szCs w:val="20"/>
          <w:lang w:eastAsia="ja-JP"/>
        </w:rPr>
        <w:tab/>
        <w:t>OPTIONAL</w:t>
      </w:r>
      <w:r>
        <w:rPr>
          <w:rFonts w:ascii="Courier New" w:eastAsia="Times New Roman" w:hAnsi="Courier New"/>
          <w:sz w:val="16"/>
          <w:szCs w:val="20"/>
          <w:lang w:eastAsia="ja-JP"/>
        </w:rPr>
        <w:tab/>
      </w:r>
      <w:r>
        <w:rPr>
          <w:rFonts w:ascii="Courier New" w:eastAsia="Times New Roman" w:hAnsi="Courier New"/>
          <w:sz w:val="16"/>
          <w:szCs w:val="20"/>
          <w:lang w:eastAsia="ja-JP"/>
        </w:rPr>
        <w:tab/>
        <w:t>-- Need ON}</w:t>
      </w:r>
    </w:p>
    <w:p w:rsidR="006C6DA8" w:rsidRDefault="007311DE">
      <w:r>
        <w:rPr>
          <w:rFonts w:hint="eastAsia"/>
        </w:rPr>
        <w:t>With this solution, case 3/4 would be discriminated as below:</w:t>
      </w:r>
    </w:p>
    <w:p w:rsidR="006C6DA8" w:rsidRDefault="007311DE">
      <w:pPr>
        <w:numPr>
          <w:ilvl w:val="0"/>
          <w:numId w:val="9"/>
        </w:numPr>
        <w:rPr>
          <w:rFonts w:eastAsia="宋体"/>
          <w:bCs/>
          <w:szCs w:val="20"/>
        </w:rPr>
      </w:pPr>
      <w:r>
        <w:rPr>
          <w:rFonts w:hint="eastAsia"/>
        </w:rPr>
        <w:t xml:space="preserve">Case 3:  </w:t>
      </w:r>
      <w:r>
        <w:rPr>
          <w:rFonts w:eastAsia="宋体" w:hint="eastAsia"/>
          <w:bCs/>
          <w:szCs w:val="20"/>
        </w:rPr>
        <w:t>I</w:t>
      </w:r>
      <w:r>
        <w:rPr>
          <w:rFonts w:eastAsia="宋体"/>
          <w:bCs/>
          <w:szCs w:val="20"/>
        </w:rPr>
        <w:t xml:space="preserve">ncluded </w:t>
      </w:r>
      <w:r>
        <w:rPr>
          <w:rFonts w:eastAsia="宋体" w:hint="eastAsia"/>
          <w:bCs/>
          <w:szCs w:val="20"/>
        </w:rPr>
        <w:t xml:space="preserve">UE ID in the new </w:t>
      </w:r>
      <w:proofErr w:type="spellStart"/>
      <w:r>
        <w:rPr>
          <w:rFonts w:eastAsia="宋体"/>
          <w:bCs/>
          <w:i/>
          <w:szCs w:val="20"/>
        </w:rPr>
        <w:t>pagingRecordList</w:t>
      </w:r>
      <w:proofErr w:type="spellEnd"/>
      <w:r>
        <w:rPr>
          <w:rFonts w:eastAsia="宋体" w:hint="eastAsia"/>
          <w:bCs/>
          <w:i/>
          <w:szCs w:val="20"/>
        </w:rPr>
        <w:t xml:space="preserve"> </w:t>
      </w:r>
      <w:r>
        <w:rPr>
          <w:rFonts w:eastAsia="宋体" w:hint="eastAsia"/>
          <w:bCs/>
          <w:iCs/>
          <w:szCs w:val="20"/>
        </w:rPr>
        <w:t>but the</w:t>
      </w:r>
      <w:r>
        <w:rPr>
          <w:rFonts w:eastAsia="宋体" w:hint="eastAsia"/>
          <w:bCs/>
          <w:i/>
          <w:szCs w:val="20"/>
        </w:rPr>
        <w:t xml:space="preserve"> </w:t>
      </w:r>
      <w:proofErr w:type="spellStart"/>
      <w:r>
        <w:rPr>
          <w:rFonts w:eastAsia="宋体" w:hint="eastAsia"/>
          <w:bCs/>
          <w:i/>
          <w:szCs w:val="20"/>
        </w:rPr>
        <w:t>pagingCause</w:t>
      </w:r>
      <w:proofErr w:type="spellEnd"/>
      <w:r>
        <w:rPr>
          <w:rFonts w:eastAsia="宋体" w:hint="eastAsia"/>
          <w:bCs/>
          <w:iCs/>
          <w:szCs w:val="20"/>
        </w:rPr>
        <w:t xml:space="preserve"> is set to absent</w:t>
      </w:r>
    </w:p>
    <w:p w:rsidR="006C6DA8" w:rsidRDefault="007311DE">
      <w:pPr>
        <w:numPr>
          <w:ilvl w:val="0"/>
          <w:numId w:val="8"/>
        </w:numPr>
      </w:pPr>
      <w:r>
        <w:rPr>
          <w:rFonts w:hint="eastAsia"/>
        </w:rPr>
        <w:t xml:space="preserve">Case 4:  </w:t>
      </w:r>
      <w:r>
        <w:rPr>
          <w:rFonts w:eastAsia="宋体" w:hint="eastAsia"/>
          <w:bCs/>
          <w:szCs w:val="20"/>
        </w:rPr>
        <w:t>I</w:t>
      </w:r>
      <w:r>
        <w:rPr>
          <w:rFonts w:eastAsia="宋体"/>
          <w:bCs/>
          <w:szCs w:val="20"/>
        </w:rPr>
        <w:t xml:space="preserve">ncluded </w:t>
      </w:r>
      <w:r>
        <w:rPr>
          <w:rFonts w:eastAsia="宋体" w:hint="eastAsia"/>
          <w:bCs/>
          <w:szCs w:val="20"/>
        </w:rPr>
        <w:t xml:space="preserve">UE ID in the Legacy </w:t>
      </w:r>
      <w:proofErr w:type="spellStart"/>
      <w:r>
        <w:rPr>
          <w:rFonts w:eastAsia="宋体"/>
          <w:bCs/>
          <w:i/>
          <w:szCs w:val="20"/>
        </w:rPr>
        <w:t>pagingRecordList</w:t>
      </w:r>
      <w:proofErr w:type="spellEnd"/>
    </w:p>
    <w:p w:rsidR="006C6DA8" w:rsidRDefault="007311DE">
      <w:pPr>
        <w:rPr>
          <w:rFonts w:eastAsia="宋体"/>
          <w:bCs/>
          <w:iCs/>
          <w:szCs w:val="20"/>
        </w:rPr>
      </w:pPr>
      <w:r>
        <w:rPr>
          <w:rFonts w:eastAsia="宋体" w:hint="eastAsia"/>
          <w:bCs/>
          <w:iCs/>
          <w:szCs w:val="20"/>
        </w:rPr>
        <w:t xml:space="preserve">About these 3 direction </w:t>
      </w:r>
      <w:proofErr w:type="gramStart"/>
      <w:r>
        <w:rPr>
          <w:rFonts w:eastAsia="宋体" w:hint="eastAsia"/>
          <w:bCs/>
          <w:iCs/>
          <w:szCs w:val="20"/>
        </w:rPr>
        <w:t>A</w:t>
      </w:r>
      <w:proofErr w:type="gramEnd"/>
      <w:r>
        <w:rPr>
          <w:rFonts w:eastAsia="宋体" w:hint="eastAsia"/>
          <w:bCs/>
          <w:iCs/>
          <w:szCs w:val="20"/>
        </w:rPr>
        <w:t xml:space="preserve"> solutions, the solution A.1 and A.2 are similar, for the solution A.3, a new paging list was added with intention to save one bit for paging cause indication. </w:t>
      </w:r>
    </w:p>
    <w:p w:rsidR="006C6DA8" w:rsidRDefault="007311DE">
      <w:pPr>
        <w:rPr>
          <w:b/>
        </w:rPr>
      </w:pPr>
      <w:r>
        <w:rPr>
          <w:rFonts w:hint="eastAsia"/>
          <w:b/>
        </w:rPr>
        <w:t xml:space="preserve">Observation 1: For the direction </w:t>
      </w:r>
      <w:r>
        <w:rPr>
          <w:b/>
        </w:rPr>
        <w:t>A</w:t>
      </w:r>
      <w:r>
        <w:rPr>
          <w:rFonts w:hint="eastAsia"/>
          <w:b/>
        </w:rPr>
        <w:t xml:space="preserve">, there are 3 </w:t>
      </w:r>
      <w:r>
        <w:rPr>
          <w:b/>
        </w:rPr>
        <w:t>solutions:</w:t>
      </w:r>
    </w:p>
    <w:p w:rsidR="006C6DA8" w:rsidRDefault="007311DE">
      <w:pPr>
        <w:numPr>
          <w:ilvl w:val="0"/>
          <w:numId w:val="7"/>
        </w:numPr>
        <w:rPr>
          <w:b/>
          <w:bCs/>
        </w:rPr>
      </w:pPr>
      <w:r>
        <w:rPr>
          <w:rFonts w:hint="eastAsia"/>
          <w:b/>
          <w:bCs/>
        </w:rPr>
        <w:t>Solution A.1: Add other/or non-voice to the paging cause</w:t>
      </w:r>
      <w:r>
        <w:rPr>
          <w:b/>
          <w:bCs/>
        </w:rPr>
        <w:t>;</w:t>
      </w:r>
    </w:p>
    <w:p w:rsidR="006C6DA8" w:rsidRDefault="007311DE">
      <w:pPr>
        <w:numPr>
          <w:ilvl w:val="0"/>
          <w:numId w:val="7"/>
        </w:numPr>
        <w:rPr>
          <w:b/>
          <w:bCs/>
        </w:rPr>
      </w:pPr>
      <w:r>
        <w:rPr>
          <w:rFonts w:hint="eastAsia"/>
          <w:b/>
          <w:bCs/>
        </w:rPr>
        <w:lastRenderedPageBreak/>
        <w:t xml:space="preserve">Solution A.2: Add a </w:t>
      </w:r>
      <w:proofErr w:type="spellStart"/>
      <w:r>
        <w:rPr>
          <w:rFonts w:eastAsia="Times New Roman"/>
          <w:b/>
          <w:bCs/>
          <w:i/>
          <w:iCs/>
          <w:szCs w:val="21"/>
        </w:rPr>
        <w:t>pagingCauseSupported</w:t>
      </w:r>
      <w:proofErr w:type="spellEnd"/>
      <w:r>
        <w:rPr>
          <w:rFonts w:hint="eastAsia"/>
          <w:b/>
          <w:bCs/>
        </w:rPr>
        <w:t xml:space="preserve"> indication;</w:t>
      </w:r>
    </w:p>
    <w:p w:rsidR="006C6DA8" w:rsidRDefault="007311DE">
      <w:pPr>
        <w:numPr>
          <w:ilvl w:val="0"/>
          <w:numId w:val="7"/>
        </w:numPr>
        <w:rPr>
          <w:b/>
          <w:bCs/>
        </w:rPr>
      </w:pPr>
      <w:r>
        <w:rPr>
          <w:rFonts w:hint="eastAsia"/>
          <w:b/>
          <w:bCs/>
        </w:rPr>
        <w:t xml:space="preserve">Solution A.3: Add a new </w:t>
      </w:r>
      <w:proofErr w:type="spellStart"/>
      <w:r>
        <w:rPr>
          <w:rFonts w:hint="eastAsia"/>
          <w:b/>
          <w:bCs/>
          <w:i/>
          <w:iCs/>
          <w:lang w:eastAsia="ja-JP"/>
        </w:rPr>
        <w:t>PagingRecordList</w:t>
      </w:r>
      <w:proofErr w:type="spellEnd"/>
      <w:r>
        <w:rPr>
          <w:b/>
          <w:bCs/>
          <w:i/>
          <w:iCs/>
          <w:lang w:eastAsia="ja-JP"/>
        </w:rPr>
        <w:t>.</w:t>
      </w:r>
    </w:p>
    <w:p w:rsidR="006C6DA8" w:rsidRDefault="007311DE">
      <w:r>
        <w:rPr>
          <w:rFonts w:hint="eastAsia"/>
        </w:rPr>
        <w:t xml:space="preserve">For the solution A.3, to save the signaling bits, the network need to sort the </w:t>
      </w:r>
      <w:proofErr w:type="spellStart"/>
      <w:r>
        <w:rPr>
          <w:rFonts w:hint="eastAsia"/>
        </w:rPr>
        <w:t>pagingRecord</w:t>
      </w:r>
      <w:proofErr w:type="spellEnd"/>
      <w:r>
        <w:rPr>
          <w:rFonts w:hint="eastAsia"/>
        </w:rPr>
        <w:t xml:space="preserve"> that with and without paging cause, in detail the paging records without the paging cause would be put into the legacy </w:t>
      </w:r>
      <w:proofErr w:type="spellStart"/>
      <w:r>
        <w:rPr>
          <w:rFonts w:hint="eastAsia"/>
          <w:i/>
          <w:iCs/>
          <w:lang w:eastAsia="ja-JP"/>
        </w:rPr>
        <w:t>PagingRecordList</w:t>
      </w:r>
      <w:proofErr w:type="spellEnd"/>
      <w:r>
        <w:rPr>
          <w:rFonts w:hint="eastAsia"/>
          <w:i/>
          <w:iCs/>
        </w:rPr>
        <w:t xml:space="preserve">, </w:t>
      </w:r>
      <w:r>
        <w:rPr>
          <w:rFonts w:hint="eastAsia"/>
        </w:rPr>
        <w:t xml:space="preserve">while the paging record with the paging cause (voice and non-voice) would be put into the new added </w:t>
      </w:r>
      <w:r>
        <w:rPr>
          <w:rFonts w:hint="eastAsia"/>
          <w:i/>
          <w:iCs/>
          <w:lang w:eastAsia="ja-JP"/>
        </w:rPr>
        <w:t>PagingRecordList-v17xy</w:t>
      </w:r>
      <w:r>
        <w:rPr>
          <w:rFonts w:hint="eastAsia"/>
          <w:i/>
          <w:iCs/>
        </w:rPr>
        <w:t xml:space="preserve">. </w:t>
      </w:r>
      <w:r>
        <w:rPr>
          <w:rFonts w:hint="eastAsia"/>
        </w:rPr>
        <w:t xml:space="preserve">However, if the network need to sort the </w:t>
      </w:r>
      <w:proofErr w:type="spellStart"/>
      <w:r>
        <w:rPr>
          <w:rFonts w:hint="eastAsia"/>
        </w:rPr>
        <w:t>pagingRecord</w:t>
      </w:r>
      <w:proofErr w:type="spellEnd"/>
      <w:r>
        <w:rPr>
          <w:rFonts w:hint="eastAsia"/>
        </w:rPr>
        <w:t xml:space="preserve"> that with and without paging cause, this </w:t>
      </w:r>
      <w:r w:rsidR="004E736A">
        <w:rPr>
          <w:rFonts w:hint="eastAsia"/>
        </w:rPr>
        <w:t>method can be further optimized. F</w:t>
      </w:r>
      <w:r>
        <w:rPr>
          <w:rFonts w:hint="eastAsia"/>
        </w:rPr>
        <w:t>or example, put all of the paging records with voice cause first, all of the paging records with non-voice cause second, and put all of the paging records without paging cause at last. By this method, in the paging message, only 2 index need to be added to indicate how many paging records with voice cause and how many paging records with non-voice cause respectively.</w:t>
      </w:r>
      <w:r w:rsidR="004E736A">
        <w:t xml:space="preserve"> Then for the R17 UE that support paging </w:t>
      </w:r>
      <w:proofErr w:type="gramStart"/>
      <w:r w:rsidR="004E736A">
        <w:t>cause</w:t>
      </w:r>
      <w:proofErr w:type="gramEnd"/>
      <w:r w:rsidR="004E736A">
        <w:t xml:space="preserve"> feature, it can determine the paging cause based on the sequence of its paging record in the </w:t>
      </w:r>
      <w:proofErr w:type="spellStart"/>
      <w:r w:rsidR="004E736A">
        <w:t>pagingRecordList</w:t>
      </w:r>
      <w:proofErr w:type="spellEnd"/>
      <w:r w:rsidR="004E736A">
        <w:t>.</w:t>
      </w:r>
    </w:p>
    <w:p w:rsidR="006C6DA8" w:rsidRDefault="007311DE">
      <w:pPr>
        <w:pStyle w:val="af3"/>
        <w:keepNext/>
        <w:keepLines/>
        <w:overflowPunct w:val="0"/>
        <w:autoSpaceDE w:val="0"/>
        <w:autoSpaceDN w:val="0"/>
        <w:adjustRightInd w:val="0"/>
        <w:spacing w:before="60" w:beforeAutospacing="0" w:after="180" w:afterAutospacing="0"/>
        <w:jc w:val="center"/>
        <w:rPr>
          <w:bCs/>
          <w:i/>
          <w:iCs/>
          <w:lang w:val="en-US"/>
        </w:rPr>
      </w:pPr>
      <w:r>
        <w:rPr>
          <w:rFonts w:ascii="Arial" w:eastAsia="Times New Roman" w:hAnsi="Arial"/>
          <w:b/>
          <w:bCs/>
          <w:i/>
          <w:sz w:val="20"/>
          <w:szCs w:val="20"/>
          <w:lang w:val="en-US" w:eastAsia="zh-CN" w:bidi="ar"/>
        </w:rPr>
        <w:t xml:space="preserve">Paging </w:t>
      </w:r>
      <w:r>
        <w:rPr>
          <w:rFonts w:ascii="Arial" w:eastAsia="Times New Roman" w:hAnsi="Arial"/>
          <w:b/>
          <w:bCs/>
          <w:iCs/>
          <w:sz w:val="20"/>
          <w:szCs w:val="20"/>
          <w:lang w:val="en-US" w:eastAsia="zh-CN" w:bidi="ar"/>
        </w:rPr>
        <w:t>message</w:t>
      </w:r>
    </w:p>
    <w:p w:rsidR="006C6DA8" w:rsidRDefault="006C6DA8">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roofErr w:type="gramStart"/>
      <w:r>
        <w:rPr>
          <w:rFonts w:ascii="Courier New" w:eastAsia="Times New Roman" w:hAnsi="Courier New"/>
          <w:sz w:val="16"/>
          <w:szCs w:val="20"/>
          <w:lang w:val="en-US" w:eastAsia="zh-CN" w:bidi="ar"/>
        </w:rPr>
        <w:t>Paging :</w:t>
      </w:r>
      <w:proofErr w:type="gramEnd"/>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w:t>
      </w:r>
      <w:proofErr w:type="spellStart"/>
      <w:proofErr w:type="gramStart"/>
      <w:r>
        <w:rPr>
          <w:rFonts w:ascii="Courier New" w:eastAsia="Times New Roman" w:hAnsi="Courier New"/>
          <w:sz w:val="16"/>
          <w:szCs w:val="20"/>
          <w:lang w:val="en-US" w:eastAsia="zh-CN" w:bidi="ar"/>
        </w:rPr>
        <w:t>pagingRecordList</w:t>
      </w:r>
      <w:proofErr w:type="spellEnd"/>
      <w:proofErr w:type="gramEnd"/>
      <w:r>
        <w:rPr>
          <w:rFonts w:ascii="Courier New" w:eastAsia="Times New Roman" w:hAnsi="Courier New"/>
          <w:sz w:val="16"/>
          <w:szCs w:val="20"/>
          <w:lang w:val="en-US" w:eastAsia="zh-CN" w:bidi="ar"/>
        </w:rPr>
        <w:t xml:space="preserve">                    </w:t>
      </w:r>
      <w:proofErr w:type="spellStart"/>
      <w:r>
        <w:rPr>
          <w:rFonts w:ascii="Courier New" w:eastAsia="Times New Roman" w:hAnsi="Courier New"/>
          <w:sz w:val="16"/>
          <w:szCs w:val="20"/>
          <w:lang w:val="en-US" w:eastAsia="zh-CN" w:bidi="ar"/>
        </w:rPr>
        <w:t>PagingRecordList</w:t>
      </w:r>
      <w:proofErr w:type="spellEnd"/>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N</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roofErr w:type="spellStart"/>
      <w:proofErr w:type="gramStart"/>
      <w:r>
        <w:rPr>
          <w:rFonts w:ascii="Courier New" w:eastAsia="Times New Roman" w:hAnsi="Courier New"/>
          <w:sz w:val="16"/>
          <w:szCs w:val="20"/>
          <w:lang w:val="en-US" w:eastAsia="zh-CN" w:bidi="ar"/>
        </w:rPr>
        <w:t>lateNonCriticalExtension</w:t>
      </w:r>
      <w:proofErr w:type="spellEnd"/>
      <w:proofErr w:type="gramEnd"/>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OCTET</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STRING</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roofErr w:type="spellStart"/>
      <w:proofErr w:type="gramStart"/>
      <w:r>
        <w:rPr>
          <w:rFonts w:ascii="Courier New" w:eastAsia="Times New Roman" w:hAnsi="Courier New"/>
          <w:sz w:val="16"/>
          <w:szCs w:val="20"/>
          <w:lang w:val="en-US" w:eastAsia="zh-CN" w:bidi="ar"/>
        </w:rPr>
        <w:t>nonCriticalExtension</w:t>
      </w:r>
      <w:proofErr w:type="spellEnd"/>
      <w:proofErr w:type="gramEnd"/>
      <w:r>
        <w:rPr>
          <w:rFonts w:ascii="Courier New" w:eastAsia="Times New Roman" w:hAnsi="Courier New"/>
          <w:sz w:val="16"/>
          <w:szCs w:val="20"/>
          <w:lang w:val="en-US" w:eastAsia="zh-CN" w:bidi="ar"/>
        </w:rPr>
        <w:t xml:space="preserve">                </w:t>
      </w:r>
      <w:r>
        <w:rPr>
          <w:rFonts w:ascii="Courier New" w:eastAsia="Times New Roman" w:hAnsi="Courier New" w:hint="eastAsia"/>
          <w:sz w:val="16"/>
          <w:szCs w:val="20"/>
          <w:lang w:val="en-US" w:eastAsia="zh-CN" w:bidi="ar"/>
        </w:rPr>
        <w:t xml:space="preserve"> </w:t>
      </w:r>
      <w:r>
        <w:rPr>
          <w:rFonts w:eastAsia="宋体" w:hint="eastAsia"/>
          <w:sz w:val="20"/>
          <w:szCs w:val="20"/>
          <w:lang w:val="en-US" w:eastAsia="zh-CN" w:bidi="ar"/>
        </w:rPr>
        <w:t>Paing</w:t>
      </w:r>
      <w:r>
        <w:rPr>
          <w:rFonts w:eastAsia="Times New Roman"/>
          <w:sz w:val="20"/>
          <w:szCs w:val="20"/>
          <w:lang w:val="en-US" w:bidi="ar"/>
        </w:rPr>
        <w:t>-</w:t>
      </w:r>
      <w:r>
        <w:rPr>
          <w:rFonts w:eastAsia="宋体" w:hint="eastAsia"/>
          <w:sz w:val="20"/>
          <w:szCs w:val="20"/>
          <w:lang w:val="en-US" w:eastAsia="zh-CN" w:bidi="ar"/>
        </w:rPr>
        <w:t>R17</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eastAsia="Times New Roman" w:hAnsi="Courier New"/>
          <w:sz w:val="16"/>
          <w:szCs w:val="20"/>
          <w:lang w:val="en-US" w:eastAsia="zh-CN" w:bidi="ar"/>
        </w:rPr>
      </w:pPr>
      <w:r>
        <w:rPr>
          <w:rFonts w:eastAsia="宋体" w:hint="eastAsia"/>
          <w:sz w:val="20"/>
          <w:szCs w:val="20"/>
          <w:lang w:val="en-US" w:eastAsia="zh-CN" w:bidi="ar"/>
        </w:rPr>
        <w:t>Paing</w:t>
      </w:r>
      <w:r>
        <w:rPr>
          <w:rFonts w:eastAsia="Times New Roman"/>
          <w:sz w:val="20"/>
          <w:szCs w:val="20"/>
          <w:lang w:val="en-US" w:bidi="ar"/>
        </w:rPr>
        <w:t>-</w:t>
      </w:r>
      <w:proofErr w:type="gramStart"/>
      <w:r>
        <w:rPr>
          <w:rFonts w:eastAsia="宋体" w:hint="eastAsia"/>
          <w:sz w:val="20"/>
          <w:szCs w:val="20"/>
          <w:lang w:val="en-US" w:eastAsia="zh-CN" w:bidi="ar"/>
        </w:rPr>
        <w:t xml:space="preserve">R17 </w:t>
      </w:r>
      <w:r>
        <w:rPr>
          <w:rFonts w:ascii="Courier New" w:eastAsia="Times New Roman" w:hAnsi="Courier New"/>
          <w:sz w:val="16"/>
          <w:szCs w:val="20"/>
          <w:lang w:val="en-US" w:eastAsia="zh-CN" w:bidi="ar"/>
        </w:rPr>
        <w:t xml:space="preserve"> :</w:t>
      </w:r>
      <w:proofErr w:type="gramEnd"/>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eastAsia="Times New Roman" w:hAnsi="Courier New"/>
          <w:color w:val="FF0000"/>
          <w:sz w:val="16"/>
          <w:szCs w:val="20"/>
          <w:lang w:val="en-US" w:eastAsia="zh-CN" w:bidi="ar"/>
        </w:rPr>
      </w:pPr>
      <w:r>
        <w:rPr>
          <w:rFonts w:ascii="Courier New" w:eastAsia="Times New Roman" w:hAnsi="Courier New" w:hint="eastAsia"/>
          <w:color w:val="FF0000"/>
          <w:sz w:val="16"/>
          <w:szCs w:val="20"/>
          <w:lang w:val="en-US" w:eastAsia="zh-CN" w:bidi="ar"/>
        </w:rPr>
        <w:t xml:space="preserve">    -- Index 1 indicate the number of paging records with voice cause</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Chars="200" w:firstLine="320"/>
        <w:rPr>
          <w:rFonts w:ascii="Courier New" w:eastAsia="Times New Roman" w:hAnsi="Courier New"/>
          <w:color w:val="993366"/>
          <w:sz w:val="16"/>
          <w:szCs w:val="20"/>
          <w:lang w:val="en-US" w:eastAsia="zh-CN" w:bidi="ar"/>
        </w:rPr>
      </w:pPr>
      <w:r>
        <w:rPr>
          <w:rFonts w:ascii="Courier New" w:eastAsia="Times New Roman" w:hAnsi="Courier New" w:hint="eastAsia"/>
          <w:sz w:val="16"/>
          <w:szCs w:val="20"/>
          <w:lang w:val="en-US" w:eastAsia="zh-CN" w:bidi="ar"/>
        </w:rPr>
        <w:t xml:space="preserve"> </w:t>
      </w:r>
      <w:proofErr w:type="gramStart"/>
      <w:r>
        <w:rPr>
          <w:rFonts w:ascii="Courier New" w:eastAsia="Times New Roman" w:hAnsi="Courier New" w:hint="eastAsia"/>
          <w:sz w:val="16"/>
          <w:szCs w:val="20"/>
          <w:lang w:val="en-US" w:eastAsia="zh-CN" w:bidi="ar"/>
        </w:rPr>
        <w:t>index</w:t>
      </w:r>
      <w:proofErr w:type="gramEnd"/>
      <w:r>
        <w:rPr>
          <w:rFonts w:ascii="Courier New" w:eastAsia="Times New Roman" w:hAnsi="Courier New" w:hint="eastAsia"/>
          <w:sz w:val="16"/>
          <w:szCs w:val="20"/>
          <w:lang w:val="en-US" w:eastAsia="zh-CN" w:bidi="ar"/>
        </w:rPr>
        <w:t xml:space="preserve"> 1                             </w:t>
      </w:r>
      <w:r>
        <w:rPr>
          <w:rFonts w:eastAsia="Times New Roman"/>
          <w:sz w:val="20"/>
          <w:szCs w:val="20"/>
          <w:lang w:val="en-US" w:eastAsia="zh-CN" w:bidi="ar"/>
        </w:rPr>
        <w:t xml:space="preserve"> </w:t>
      </w:r>
      <w:r>
        <w:rPr>
          <w:rFonts w:eastAsia="Times New Roman"/>
          <w:color w:val="993366"/>
          <w:sz w:val="20"/>
          <w:szCs w:val="20"/>
          <w:lang w:val="en-US" w:bidi="ar"/>
        </w:rPr>
        <w:t>INTEGER</w:t>
      </w:r>
      <w:r>
        <w:rPr>
          <w:rFonts w:eastAsia="Times New Roman"/>
          <w:sz w:val="20"/>
          <w:szCs w:val="20"/>
          <w:lang w:val="en-US" w:bidi="ar"/>
        </w:rPr>
        <w:t xml:space="preserve"> (1..</w:t>
      </w:r>
      <w:r>
        <w:rPr>
          <w:rFonts w:eastAsia="宋体" w:hint="eastAsia"/>
          <w:sz w:val="20"/>
          <w:szCs w:val="20"/>
          <w:lang w:val="en-US" w:eastAsia="zh-CN" w:bidi="ar"/>
        </w:rPr>
        <w:t>32</w:t>
      </w:r>
      <w:r>
        <w:rPr>
          <w:rFonts w:eastAsia="Times New Roman"/>
          <w:sz w:val="20"/>
          <w:szCs w:val="20"/>
          <w:lang w:val="en-US" w:bidi="ar"/>
        </w:rPr>
        <w:t>)</w:t>
      </w:r>
      <w:r>
        <w:rPr>
          <w:rFonts w:eastAsia="宋体" w:hint="eastAsia"/>
          <w:sz w:val="20"/>
          <w:szCs w:val="20"/>
          <w:lang w:val="en-US" w:eastAsia="zh-CN" w:bidi="ar"/>
        </w:rPr>
        <w:t xml:space="preserve">            </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r>
        <w:rPr>
          <w:rFonts w:ascii="Courier New" w:eastAsia="Times New Roman" w:hAnsi="Courier New" w:hint="eastAsia"/>
          <w:color w:val="993366"/>
          <w:sz w:val="16"/>
          <w:szCs w:val="20"/>
          <w:lang w:val="en-US" w:eastAsia="zh-CN" w:bidi="ar"/>
        </w:rPr>
        <w:t>,</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ascii="Courier New" w:eastAsia="Times New Roman" w:hAnsi="Courier New"/>
          <w:color w:val="FF0000"/>
          <w:sz w:val="16"/>
          <w:szCs w:val="20"/>
          <w:lang w:val="en-US" w:eastAsia="zh-CN" w:bidi="ar"/>
        </w:rPr>
      </w:pPr>
      <w:r>
        <w:rPr>
          <w:rFonts w:ascii="Courier New" w:eastAsia="Times New Roman" w:hAnsi="Courier New" w:hint="eastAsia"/>
          <w:color w:val="FF0000"/>
          <w:sz w:val="16"/>
          <w:szCs w:val="20"/>
          <w:lang w:val="en-US" w:eastAsia="zh-CN" w:bidi="ar"/>
        </w:rPr>
        <w:t xml:space="preserve">    -- Index 1 indicate the number of paging records with non-voice cause</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Chars="200" w:firstLine="320"/>
        <w:rPr>
          <w:lang w:val="en-US"/>
        </w:rPr>
      </w:pPr>
      <w:r>
        <w:rPr>
          <w:rFonts w:ascii="Courier New" w:eastAsia="Times New Roman" w:hAnsi="Courier New" w:hint="eastAsia"/>
          <w:sz w:val="16"/>
          <w:szCs w:val="20"/>
          <w:lang w:val="en-US" w:eastAsia="zh-CN" w:bidi="ar"/>
        </w:rPr>
        <w:t xml:space="preserve"> </w:t>
      </w:r>
      <w:proofErr w:type="gramStart"/>
      <w:r>
        <w:rPr>
          <w:rFonts w:ascii="Courier New" w:eastAsia="Times New Roman" w:hAnsi="Courier New" w:hint="eastAsia"/>
          <w:sz w:val="16"/>
          <w:szCs w:val="20"/>
          <w:lang w:val="en-US" w:eastAsia="zh-CN" w:bidi="ar"/>
        </w:rPr>
        <w:t>index</w:t>
      </w:r>
      <w:proofErr w:type="gramEnd"/>
      <w:r>
        <w:rPr>
          <w:rFonts w:ascii="Courier New" w:eastAsia="Times New Roman" w:hAnsi="Courier New" w:hint="eastAsia"/>
          <w:sz w:val="16"/>
          <w:szCs w:val="20"/>
          <w:lang w:val="en-US" w:eastAsia="zh-CN" w:bidi="ar"/>
        </w:rPr>
        <w:t xml:space="preserve"> 2                            </w:t>
      </w:r>
      <w:r>
        <w:rPr>
          <w:rFonts w:eastAsia="Times New Roman"/>
          <w:sz w:val="20"/>
          <w:szCs w:val="20"/>
          <w:lang w:val="en-US" w:eastAsia="zh-CN" w:bidi="ar"/>
        </w:rPr>
        <w:t xml:space="preserve"> </w:t>
      </w:r>
      <w:r>
        <w:rPr>
          <w:rFonts w:eastAsia="Times New Roman" w:hint="eastAsia"/>
          <w:sz w:val="20"/>
          <w:szCs w:val="20"/>
          <w:lang w:val="en-US" w:eastAsia="zh-CN" w:bidi="ar"/>
        </w:rPr>
        <w:t xml:space="preserve"> </w:t>
      </w:r>
      <w:r>
        <w:rPr>
          <w:rFonts w:eastAsia="Times New Roman"/>
          <w:color w:val="993366"/>
          <w:sz w:val="20"/>
          <w:szCs w:val="20"/>
          <w:lang w:val="en-US" w:bidi="ar"/>
        </w:rPr>
        <w:t>INTEGER</w:t>
      </w:r>
      <w:r>
        <w:rPr>
          <w:rFonts w:eastAsia="Times New Roman"/>
          <w:sz w:val="20"/>
          <w:szCs w:val="20"/>
          <w:lang w:val="en-US" w:bidi="ar"/>
        </w:rPr>
        <w:t xml:space="preserve"> (1..</w:t>
      </w:r>
      <w:r>
        <w:rPr>
          <w:rFonts w:eastAsia="宋体" w:hint="eastAsia"/>
          <w:sz w:val="20"/>
          <w:szCs w:val="20"/>
          <w:lang w:val="en-US" w:eastAsia="zh-CN" w:bidi="ar"/>
        </w:rPr>
        <w:t>32</w:t>
      </w:r>
      <w:r>
        <w:rPr>
          <w:rFonts w:eastAsia="Times New Roman"/>
          <w:sz w:val="20"/>
          <w:szCs w:val="20"/>
          <w:lang w:val="en-US" w:bidi="ar"/>
        </w:rPr>
        <w:t>)</w:t>
      </w:r>
      <w:r>
        <w:rPr>
          <w:rFonts w:eastAsia="宋体" w:hint="eastAsia"/>
          <w:sz w:val="20"/>
          <w:szCs w:val="20"/>
          <w:lang w:val="en-US" w:eastAsia="zh-CN" w:bidi="ar"/>
        </w:rPr>
        <w:t xml:space="preserve">            </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r>
        <w:rPr>
          <w:rFonts w:ascii="Courier New" w:eastAsia="Times New Roman" w:hAnsi="Courier New" w:hint="eastAsia"/>
          <w:color w:val="993366"/>
          <w:sz w:val="16"/>
          <w:szCs w:val="20"/>
          <w:lang w:val="en-US" w:eastAsia="zh-CN" w:bidi="ar"/>
        </w:rPr>
        <w:t>,</w:t>
      </w: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firstLineChars="200" w:firstLine="320"/>
        <w:rPr>
          <w:lang w:val="en-US"/>
        </w:rPr>
      </w:pPr>
      <w:proofErr w:type="spellStart"/>
      <w:proofErr w:type="gramStart"/>
      <w:r>
        <w:rPr>
          <w:rFonts w:ascii="Courier New" w:eastAsia="Times New Roman" w:hAnsi="Courier New"/>
          <w:sz w:val="16"/>
          <w:szCs w:val="20"/>
          <w:lang w:val="en-US" w:eastAsia="zh-CN" w:bidi="ar"/>
        </w:rPr>
        <w:t>nonCriticalExtension</w:t>
      </w:r>
      <w:proofErr w:type="spellEnd"/>
      <w:proofErr w:type="gramEnd"/>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p>
    <w:p w:rsidR="006C6DA8" w:rsidRDefault="006C6DA8">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eastAsia="宋体"/>
          <w:sz w:val="20"/>
          <w:szCs w:val="20"/>
          <w:lang w:val="en-US" w:eastAsia="zh-CN" w:bidi="ar"/>
        </w:rPr>
      </w:pPr>
    </w:p>
    <w:p w:rsidR="006C6DA8" w:rsidRDefault="007311DE">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rFonts w:eastAsia="宋体"/>
          <w:sz w:val="20"/>
          <w:szCs w:val="20"/>
          <w:lang w:val="en-US" w:eastAsia="zh-CN" w:bidi="ar"/>
        </w:rPr>
      </w:pPr>
      <w:r>
        <w:rPr>
          <w:rFonts w:eastAsia="宋体" w:hint="eastAsia"/>
          <w:sz w:val="20"/>
          <w:szCs w:val="20"/>
          <w:lang w:val="en-US" w:eastAsia="zh-CN" w:bidi="ar"/>
        </w:rPr>
        <w:t>}</w:t>
      </w:r>
    </w:p>
    <w:p w:rsidR="006C6DA8" w:rsidRDefault="007311DE">
      <w:pPr>
        <w:rPr>
          <w:b/>
        </w:rPr>
      </w:pPr>
      <w:r>
        <w:rPr>
          <w:rFonts w:hint="eastAsia"/>
          <w:b/>
        </w:rPr>
        <w:t xml:space="preserve">Observation 2: If the network need to sort the </w:t>
      </w:r>
      <w:proofErr w:type="spellStart"/>
      <w:r>
        <w:rPr>
          <w:rFonts w:hint="eastAsia"/>
          <w:b/>
        </w:rPr>
        <w:t>pagingRecord</w:t>
      </w:r>
      <w:proofErr w:type="spellEnd"/>
      <w:r>
        <w:rPr>
          <w:rFonts w:hint="eastAsia"/>
          <w:b/>
        </w:rPr>
        <w:t xml:space="preserve"> that with and without paging cause, the method of A.3 can be further optimized, only two 5 bits index</w:t>
      </w:r>
      <w:r w:rsidR="004E736A">
        <w:rPr>
          <w:b/>
        </w:rPr>
        <w:t>es</w:t>
      </w:r>
      <w:r>
        <w:rPr>
          <w:rFonts w:hint="eastAsia"/>
          <w:b/>
        </w:rPr>
        <w:t xml:space="preserve"> would be added.</w:t>
      </w:r>
    </w:p>
    <w:p w:rsidR="006C6DA8" w:rsidRDefault="007311DE">
      <w:pPr>
        <w:rPr>
          <w:bCs/>
        </w:rPr>
      </w:pPr>
      <w:r>
        <w:rPr>
          <w:rFonts w:hint="eastAsia"/>
          <w:bCs/>
        </w:rPr>
        <w:t>However, both the method A.3 and the optimization method based on A.3 would introduce some process complexity at both the network, e.g. do some paging record sorting work. Furthermore, for the paging with less paging records, it</w:t>
      </w:r>
      <w:r>
        <w:rPr>
          <w:bCs/>
        </w:rPr>
        <w:t>’</w:t>
      </w:r>
      <w:r>
        <w:rPr>
          <w:rFonts w:hint="eastAsia"/>
          <w:bCs/>
        </w:rPr>
        <w:t>s hard to say which method is more signaling saving. Thus the solution A.1 and A.2 is slightly preferred.</w:t>
      </w:r>
    </w:p>
    <w:p w:rsidR="006C6DA8" w:rsidRDefault="007311DE">
      <w:pPr>
        <w:rPr>
          <w:bCs/>
        </w:rPr>
      </w:pPr>
      <w:r>
        <w:rPr>
          <w:rFonts w:hint="eastAsia"/>
          <w:b/>
        </w:rPr>
        <w:t>Observation 3: The method A.3 and the optimization method based on A.3 would introduce some process complexity at the network, e.g. do some paging record sorting work. Furthermore, for the paging with less paging records, it</w:t>
      </w:r>
      <w:r>
        <w:rPr>
          <w:b/>
        </w:rPr>
        <w:t>’</w:t>
      </w:r>
      <w:r>
        <w:rPr>
          <w:rFonts w:hint="eastAsia"/>
          <w:b/>
        </w:rPr>
        <w:t xml:space="preserve">s hard to say which method is more signaling saving. </w:t>
      </w:r>
    </w:p>
    <w:p w:rsidR="006C6DA8" w:rsidRDefault="007311DE">
      <w:pPr>
        <w:pStyle w:val="Doc-text2"/>
        <w:ind w:left="0" w:firstLine="0"/>
        <w:rPr>
          <w:rFonts w:ascii="Times New Roman" w:hAnsi="Times New Roman"/>
          <w:b/>
          <w:bCs/>
          <w:sz w:val="21"/>
          <w:szCs w:val="21"/>
          <w:lang w:val="en-US" w:eastAsia="zh-CN"/>
        </w:rPr>
      </w:pPr>
      <w:r>
        <w:rPr>
          <w:rFonts w:ascii="Times New Roman" w:hAnsi="Times New Roman" w:hint="eastAsia"/>
          <w:b/>
          <w:bCs/>
          <w:sz w:val="21"/>
          <w:szCs w:val="21"/>
          <w:lang w:val="en-US" w:eastAsia="zh-CN"/>
        </w:rPr>
        <w:t>Proposal 2: For the direction A, the solution A.1 or A.2 is slightly preferred.</w:t>
      </w:r>
    </w:p>
    <w:p w:rsidR="006C6DA8" w:rsidRDefault="006C6DA8">
      <w:pPr>
        <w:rPr>
          <w:b/>
          <w:bCs/>
          <w:i/>
          <w:iCs/>
          <w:u w:val="single"/>
        </w:rPr>
      </w:pPr>
    </w:p>
    <w:p w:rsidR="006C6DA8" w:rsidRDefault="007311DE">
      <w:pPr>
        <w:rPr>
          <w:b/>
          <w:bCs/>
          <w:i/>
          <w:iCs/>
          <w:u w:val="single"/>
        </w:rPr>
      </w:pPr>
      <w:r>
        <w:rPr>
          <w:rFonts w:hint="eastAsia"/>
          <w:b/>
          <w:bCs/>
          <w:i/>
          <w:iCs/>
          <w:u w:val="single"/>
        </w:rPr>
        <w:t xml:space="preserve">Direction B details: </w:t>
      </w:r>
    </w:p>
    <w:p w:rsidR="006C6DA8" w:rsidRDefault="007311DE">
      <w:pPr>
        <w:spacing w:beforeLines="50" w:before="156" w:after="180"/>
        <w:contextualSpacing/>
        <w:rPr>
          <w:rFonts w:eastAsia="宋体"/>
          <w:bCs/>
          <w:szCs w:val="20"/>
        </w:rPr>
      </w:pPr>
      <w:r>
        <w:rPr>
          <w:rFonts w:eastAsia="宋体" w:hint="eastAsia"/>
          <w:bCs/>
          <w:szCs w:val="20"/>
        </w:rPr>
        <w:lastRenderedPageBreak/>
        <w:t>In the paging message there is only voice</w:t>
      </w:r>
    </w:p>
    <w:p w:rsidR="006C6DA8" w:rsidRDefault="00731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eastAsia="ja-JP"/>
        </w:rPr>
      </w:pPr>
      <w:r>
        <w:rPr>
          <w:rFonts w:ascii="Courier New" w:eastAsia="Times New Roman" w:hAnsi="Courier New"/>
          <w:sz w:val="16"/>
          <w:szCs w:val="20"/>
          <w:lang w:eastAsia="ja-JP"/>
        </w:rPr>
        <w:tab/>
      </w:r>
      <w:proofErr w:type="gramStart"/>
      <w:r>
        <w:rPr>
          <w:rFonts w:ascii="Courier New" w:eastAsia="Times New Roman" w:hAnsi="Courier New"/>
          <w:sz w:val="16"/>
          <w:szCs w:val="20"/>
          <w:lang w:eastAsia="ja-JP"/>
        </w:rPr>
        <w:t>pagingCause-r17</w:t>
      </w:r>
      <w:proofErr w:type="gramEnd"/>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r>
      <w:r>
        <w:rPr>
          <w:rFonts w:ascii="Courier New" w:eastAsia="Times New Roman" w:hAnsi="Courier New"/>
          <w:sz w:val="16"/>
          <w:szCs w:val="20"/>
          <w:lang w:eastAsia="ja-JP"/>
        </w:rPr>
        <w:tab/>
        <w:t>ENUMERATED {voice}</w:t>
      </w:r>
      <w:r>
        <w:rPr>
          <w:rFonts w:ascii="Courier New" w:eastAsia="Times New Roman" w:hAnsi="Courier New"/>
          <w:sz w:val="16"/>
          <w:szCs w:val="20"/>
          <w:lang w:eastAsia="ja-JP"/>
        </w:rPr>
        <w:tab/>
        <w:t>OPTIONAL</w:t>
      </w:r>
      <w:r>
        <w:rPr>
          <w:rFonts w:ascii="Courier New" w:eastAsia="Times New Roman" w:hAnsi="Courier New"/>
          <w:sz w:val="16"/>
          <w:szCs w:val="20"/>
          <w:lang w:eastAsia="ja-JP"/>
        </w:rPr>
        <w:tab/>
      </w:r>
      <w:r>
        <w:rPr>
          <w:rFonts w:ascii="Courier New" w:eastAsia="Times New Roman" w:hAnsi="Courier New"/>
          <w:sz w:val="16"/>
          <w:szCs w:val="20"/>
          <w:lang w:eastAsia="ja-JP"/>
        </w:rPr>
        <w:tab/>
        <w:t>-- Need ON}</w:t>
      </w:r>
    </w:p>
    <w:p w:rsidR="006C6DA8" w:rsidRDefault="007311DE">
      <w:r>
        <w:rPr>
          <w:rFonts w:hint="eastAsia"/>
        </w:rPr>
        <w:t>Then the UE distinguish whether the network support paging cause feature through other indications:</w:t>
      </w:r>
    </w:p>
    <w:p w:rsidR="006C6DA8" w:rsidRDefault="007311DE">
      <w:pPr>
        <w:numPr>
          <w:ilvl w:val="0"/>
          <w:numId w:val="7"/>
        </w:numPr>
        <w:rPr>
          <w:b/>
          <w:bCs/>
        </w:rPr>
      </w:pPr>
      <w:r>
        <w:rPr>
          <w:rFonts w:hint="eastAsia"/>
          <w:b/>
          <w:bCs/>
        </w:rPr>
        <w:t>Solution B.1: Broadcast paging cause supporting feature per PLMN in the system Information</w:t>
      </w:r>
    </w:p>
    <w:p w:rsidR="006C6DA8" w:rsidRDefault="007311DE">
      <w:r>
        <w:rPr>
          <w:rFonts w:hint="eastAsia"/>
        </w:rPr>
        <w:t>With this solution, case 3/4 would be discriminated as below:</w:t>
      </w:r>
    </w:p>
    <w:p w:rsidR="006C6DA8" w:rsidRDefault="007311DE">
      <w:pPr>
        <w:numPr>
          <w:ilvl w:val="0"/>
          <w:numId w:val="9"/>
        </w:numPr>
      </w:pPr>
      <w:r>
        <w:rPr>
          <w:rFonts w:hint="eastAsia"/>
        </w:rPr>
        <w:t>Case 3: In the system information, it indicate</w:t>
      </w:r>
      <w:r>
        <w:t>s</w:t>
      </w:r>
      <w:r>
        <w:rPr>
          <w:rFonts w:hint="eastAsia"/>
        </w:rPr>
        <w:t xml:space="preserve"> that the network support paging cause feature, but the paging cause is absent in the paging message</w:t>
      </w:r>
      <w:r>
        <w:t>;</w:t>
      </w:r>
    </w:p>
    <w:p w:rsidR="006C6DA8" w:rsidRDefault="007311DE">
      <w:pPr>
        <w:numPr>
          <w:ilvl w:val="0"/>
          <w:numId w:val="9"/>
        </w:numPr>
      </w:pPr>
      <w:r>
        <w:rPr>
          <w:rFonts w:hint="eastAsia"/>
        </w:rPr>
        <w:t>Case 4: In the system information, it indicate</w:t>
      </w:r>
      <w:r>
        <w:t>s</w:t>
      </w:r>
      <w:r>
        <w:rPr>
          <w:rFonts w:hint="eastAsia"/>
        </w:rPr>
        <w:t xml:space="preserve"> that the network doesn</w:t>
      </w:r>
      <w:r>
        <w:t>’</w:t>
      </w:r>
      <w:r>
        <w:rPr>
          <w:rFonts w:hint="eastAsia"/>
        </w:rPr>
        <w:t>t support paging cause feature.</w:t>
      </w:r>
    </w:p>
    <w:p w:rsidR="006C6DA8" w:rsidRDefault="007311DE">
      <w:r>
        <w:rPr>
          <w:rFonts w:hint="eastAsia"/>
        </w:rPr>
        <w:t xml:space="preserve">With this solution it would have some impact to the system Information, e.g. for the Ran paging, the system indication need to indicate whether RAN node support paging, for the CN paging, the cell also need to broadcast paging cause/MUSIM support feature Per Network ID to indicate whether CN support paging. Furthermore, for the inactive state, </w:t>
      </w:r>
      <w:r>
        <w:t xml:space="preserve">it requires the paging </w:t>
      </w:r>
      <w:proofErr w:type="gramStart"/>
      <w:r>
        <w:t>cause</w:t>
      </w:r>
      <w:proofErr w:type="gramEnd"/>
      <w:r>
        <w:t xml:space="preserve"> feature was uniformly supported among the RAN area, otherwise,</w:t>
      </w:r>
      <w:bookmarkStart w:id="2" w:name="OLE_LINK8"/>
      <w:r>
        <w:t xml:space="preserve"> for the case that the source gNB doesn't support Paging cause, but the target gNB support paging cause, the UE under the target gNB may make wrong determination based on the system information of the target gNB.</w:t>
      </w:r>
      <w:r>
        <w:rPr>
          <w:rFonts w:hint="eastAsia"/>
        </w:rPr>
        <w:t xml:space="preserve"> </w:t>
      </w:r>
    </w:p>
    <w:bookmarkEnd w:id="2"/>
    <w:p w:rsidR="006C6DA8" w:rsidRDefault="007311DE">
      <w:pPr>
        <w:rPr>
          <w:b/>
          <w:bCs/>
        </w:rPr>
      </w:pPr>
      <w:r>
        <w:rPr>
          <w:rFonts w:hint="eastAsia"/>
          <w:b/>
          <w:bCs/>
        </w:rPr>
        <w:t xml:space="preserve">Observation </w:t>
      </w:r>
      <w:r w:rsidR="00FD3C33">
        <w:rPr>
          <w:b/>
          <w:bCs/>
        </w:rPr>
        <w:t>4</w:t>
      </w:r>
      <w:r>
        <w:rPr>
          <w:rFonts w:hint="eastAsia"/>
          <w:b/>
          <w:bCs/>
        </w:rPr>
        <w:t xml:space="preserve">: For the solution that broadcast paging cause supporting feature per PLMN in the system Information, it would have some impact to the system Information, meanwhile it also requires </w:t>
      </w:r>
      <w:r>
        <w:rPr>
          <w:b/>
          <w:bCs/>
        </w:rPr>
        <w:t xml:space="preserve">the paging </w:t>
      </w:r>
      <w:proofErr w:type="gramStart"/>
      <w:r>
        <w:rPr>
          <w:b/>
          <w:bCs/>
        </w:rPr>
        <w:t>cause</w:t>
      </w:r>
      <w:proofErr w:type="gramEnd"/>
      <w:r>
        <w:rPr>
          <w:b/>
          <w:bCs/>
        </w:rPr>
        <w:t xml:space="preserve"> feature was uniformly supported among the RAN area</w:t>
      </w:r>
      <w:r>
        <w:rPr>
          <w:rFonts w:hint="eastAsia"/>
          <w:b/>
          <w:bCs/>
        </w:rPr>
        <w:t>.</w:t>
      </w:r>
    </w:p>
    <w:p w:rsidR="006C6DA8" w:rsidRDefault="006C6DA8"/>
    <w:p w:rsidR="006C6DA8" w:rsidRDefault="007311DE">
      <w:pPr>
        <w:numPr>
          <w:ilvl w:val="0"/>
          <w:numId w:val="7"/>
        </w:numPr>
        <w:rPr>
          <w:b/>
          <w:bCs/>
        </w:rPr>
      </w:pPr>
      <w:r>
        <w:rPr>
          <w:rFonts w:hint="eastAsia"/>
          <w:b/>
          <w:bCs/>
        </w:rPr>
        <w:t xml:space="preserve">Solution B.2: MUSIM UE is informed whether its serving CN supports </w:t>
      </w:r>
      <w:r>
        <w:rPr>
          <w:b/>
          <w:bCs/>
        </w:rPr>
        <w:t>Paging Cause feature</w:t>
      </w:r>
      <w:r>
        <w:rPr>
          <w:rFonts w:hint="eastAsia"/>
          <w:b/>
          <w:bCs/>
        </w:rPr>
        <w:t xml:space="preserve"> via NAS.  </w:t>
      </w:r>
    </w:p>
    <w:p w:rsidR="006C6DA8" w:rsidRDefault="007311DE">
      <w:r>
        <w:rPr>
          <w:rFonts w:hint="eastAsia"/>
        </w:rPr>
        <w:t>With this solution, case 3/4 would be discriminated as below:</w:t>
      </w:r>
    </w:p>
    <w:p w:rsidR="006C6DA8" w:rsidRDefault="007311DE">
      <w:pPr>
        <w:numPr>
          <w:ilvl w:val="0"/>
          <w:numId w:val="9"/>
        </w:numPr>
      </w:pPr>
      <w:r>
        <w:rPr>
          <w:rFonts w:hint="eastAsia"/>
        </w:rPr>
        <w:t>Case 3: During the registration, the CN indicate</w:t>
      </w:r>
      <w:r>
        <w:t>s</w:t>
      </w:r>
      <w:r>
        <w:rPr>
          <w:rFonts w:hint="eastAsia"/>
        </w:rPr>
        <w:t xml:space="preserve"> UE that the </w:t>
      </w:r>
      <w:r>
        <w:t>Paging Cause feature</w:t>
      </w:r>
      <w:r>
        <w:rPr>
          <w:rFonts w:hint="eastAsia"/>
        </w:rPr>
        <w:t xml:space="preserve"> is supported among the whole Registration list, but the paging cause is absent in the paging message</w:t>
      </w:r>
      <w:r>
        <w:t>;</w:t>
      </w:r>
    </w:p>
    <w:p w:rsidR="006C6DA8" w:rsidRDefault="004E736A">
      <w:pPr>
        <w:numPr>
          <w:ilvl w:val="0"/>
          <w:numId w:val="9"/>
        </w:numPr>
      </w:pPr>
      <w:r>
        <w:rPr>
          <w:rFonts w:hint="eastAsia"/>
        </w:rPr>
        <w:t xml:space="preserve">Case 4: </w:t>
      </w:r>
      <w:r w:rsidR="007311DE">
        <w:rPr>
          <w:rFonts w:hint="eastAsia"/>
        </w:rPr>
        <w:t>During the registration, the CN indicate</w:t>
      </w:r>
      <w:r w:rsidR="007311DE">
        <w:t>s</w:t>
      </w:r>
      <w:r w:rsidR="007311DE">
        <w:rPr>
          <w:rFonts w:hint="eastAsia"/>
        </w:rPr>
        <w:t xml:space="preserve"> UE that the </w:t>
      </w:r>
      <w:r w:rsidR="007311DE">
        <w:t>Paging Cause feature</w:t>
      </w:r>
      <w:r w:rsidR="007311DE">
        <w:rPr>
          <w:rFonts w:hint="eastAsia"/>
        </w:rPr>
        <w:t xml:space="preserve"> is not supported</w:t>
      </w:r>
      <w:r w:rsidR="007311DE">
        <w:t>.</w:t>
      </w:r>
    </w:p>
    <w:p w:rsidR="006C6DA8" w:rsidRDefault="007311DE">
      <w:r>
        <w:rPr>
          <w:rFonts w:hint="eastAsia"/>
        </w:rPr>
        <w:t>With this solution, it requires that the paging cause feature was uniformly supported by both RAN node and CN node in the registration area list, then the UE can discriminate case 3 from the case 4 based on the CN indication. Otherwise, the similar problem as the solution B.1 would exist</w:t>
      </w:r>
      <w:r>
        <w:t>.</w:t>
      </w:r>
    </w:p>
    <w:p w:rsidR="006C6DA8" w:rsidRDefault="007311DE">
      <w:pPr>
        <w:rPr>
          <w:b/>
          <w:bCs/>
        </w:rPr>
      </w:pPr>
      <w:bookmarkStart w:id="3" w:name="OLE_LINK9"/>
      <w:r>
        <w:rPr>
          <w:rFonts w:hint="eastAsia"/>
          <w:b/>
          <w:bCs/>
        </w:rPr>
        <w:t xml:space="preserve">Observation </w:t>
      </w:r>
      <w:r w:rsidR="00FD3C33">
        <w:rPr>
          <w:b/>
          <w:bCs/>
        </w:rPr>
        <w:t>5</w:t>
      </w:r>
      <w:r>
        <w:rPr>
          <w:rFonts w:hint="eastAsia"/>
          <w:b/>
          <w:bCs/>
        </w:rPr>
        <w:t xml:space="preserve">: For the solution </w:t>
      </w:r>
      <w:r w:rsidR="00FD3C33">
        <w:rPr>
          <w:b/>
          <w:bCs/>
        </w:rPr>
        <w:t>that</w:t>
      </w:r>
      <w:r>
        <w:rPr>
          <w:rFonts w:hint="eastAsia"/>
          <w:b/>
          <w:bCs/>
        </w:rPr>
        <w:t xml:space="preserve"> requires that the paging cause feature was uniformly supported by both RAN node and CN node in the registration area list.</w:t>
      </w:r>
    </w:p>
    <w:p w:rsidR="006C6DA8" w:rsidRDefault="007311DE">
      <w:pPr>
        <w:rPr>
          <w:b/>
          <w:bCs/>
        </w:rPr>
      </w:pPr>
      <w:r>
        <w:rPr>
          <w:rFonts w:hint="eastAsia"/>
          <w:b/>
          <w:bCs/>
        </w:rPr>
        <w:t>Proposal 3: Considering that the direction B would have restriction to the network deployment, e.g. the paging cause feature shall be uniformly supported by both RAN node and CN node in the registration area list, the direction A is slightly preferred from network deployment perspective.</w:t>
      </w:r>
    </w:p>
    <w:bookmarkEnd w:id="3"/>
    <w:p w:rsidR="006C6DA8" w:rsidRDefault="007311D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C6DA8" w:rsidRDefault="007311DE">
      <w:pPr>
        <w:spacing w:beforeLines="50" w:before="156"/>
      </w:pPr>
      <w:r>
        <w:rPr>
          <w:rFonts w:hint="eastAsia"/>
        </w:rPr>
        <w:t xml:space="preserve">With the above analysis, we have the following </w:t>
      </w:r>
      <w:r>
        <w:t>proposals</w:t>
      </w:r>
      <w:r>
        <w:rPr>
          <w:rFonts w:hint="eastAsia"/>
        </w:rPr>
        <w:t>:</w:t>
      </w:r>
    </w:p>
    <w:p w:rsidR="00FD3C33" w:rsidRDefault="00FD3C33" w:rsidP="00FD3C33">
      <w:pPr>
        <w:pStyle w:val="Doc-text2"/>
        <w:ind w:left="0" w:firstLine="0"/>
        <w:rPr>
          <w:rFonts w:ascii="Times New Roman" w:hAnsi="Times New Roman"/>
          <w:b/>
          <w:bCs/>
          <w:sz w:val="21"/>
          <w:szCs w:val="21"/>
          <w:lang w:val="en-US" w:eastAsia="zh-CN"/>
        </w:rPr>
      </w:pPr>
      <w:r>
        <w:rPr>
          <w:rFonts w:ascii="Times New Roman" w:hAnsi="Times New Roman" w:hint="eastAsia"/>
          <w:b/>
          <w:bCs/>
          <w:sz w:val="21"/>
          <w:szCs w:val="21"/>
          <w:lang w:val="en-US" w:eastAsia="zh-CN"/>
        </w:rPr>
        <w:t>Proposal 1: Ran2 confirm that the RAN paging shall also support paging cause feature.</w:t>
      </w:r>
    </w:p>
    <w:p w:rsidR="00FD3C33" w:rsidRDefault="00FD3C33" w:rsidP="00FD3C33">
      <w:pPr>
        <w:rPr>
          <w:b/>
        </w:rPr>
      </w:pPr>
      <w:r>
        <w:rPr>
          <w:rFonts w:hint="eastAsia"/>
          <w:b/>
        </w:rPr>
        <w:t xml:space="preserve">Observation 1: For the direction </w:t>
      </w:r>
      <w:r>
        <w:rPr>
          <w:b/>
        </w:rPr>
        <w:t>A</w:t>
      </w:r>
      <w:r>
        <w:rPr>
          <w:rFonts w:hint="eastAsia"/>
          <w:b/>
        </w:rPr>
        <w:t xml:space="preserve">, there are 3 </w:t>
      </w:r>
      <w:r>
        <w:rPr>
          <w:b/>
        </w:rPr>
        <w:t>solutions:</w:t>
      </w:r>
    </w:p>
    <w:p w:rsidR="00FD3C33" w:rsidRDefault="00FD3C33" w:rsidP="00FD3C33">
      <w:pPr>
        <w:numPr>
          <w:ilvl w:val="0"/>
          <w:numId w:val="7"/>
        </w:numPr>
        <w:rPr>
          <w:b/>
          <w:bCs/>
        </w:rPr>
      </w:pPr>
      <w:r>
        <w:rPr>
          <w:rFonts w:hint="eastAsia"/>
          <w:b/>
          <w:bCs/>
        </w:rPr>
        <w:t>Solution A.1: Add other/or non-voice to the paging cause</w:t>
      </w:r>
      <w:r>
        <w:rPr>
          <w:b/>
          <w:bCs/>
        </w:rPr>
        <w:t>;</w:t>
      </w:r>
    </w:p>
    <w:p w:rsidR="00FD3C33" w:rsidRDefault="00FD3C33" w:rsidP="00FD3C33">
      <w:pPr>
        <w:numPr>
          <w:ilvl w:val="0"/>
          <w:numId w:val="7"/>
        </w:numPr>
        <w:rPr>
          <w:b/>
          <w:bCs/>
        </w:rPr>
      </w:pPr>
      <w:r>
        <w:rPr>
          <w:rFonts w:hint="eastAsia"/>
          <w:b/>
          <w:bCs/>
        </w:rPr>
        <w:t xml:space="preserve">Solution A.2: Add a </w:t>
      </w:r>
      <w:proofErr w:type="spellStart"/>
      <w:r>
        <w:rPr>
          <w:rFonts w:eastAsia="Times New Roman"/>
          <w:b/>
          <w:bCs/>
          <w:i/>
          <w:iCs/>
          <w:szCs w:val="21"/>
        </w:rPr>
        <w:t>pagingCauseSupported</w:t>
      </w:r>
      <w:proofErr w:type="spellEnd"/>
      <w:r>
        <w:rPr>
          <w:rFonts w:hint="eastAsia"/>
          <w:b/>
          <w:bCs/>
        </w:rPr>
        <w:t xml:space="preserve"> indication;</w:t>
      </w:r>
    </w:p>
    <w:p w:rsidR="00FD3C33" w:rsidRDefault="00FD3C33" w:rsidP="00FD3C33">
      <w:pPr>
        <w:numPr>
          <w:ilvl w:val="0"/>
          <w:numId w:val="7"/>
        </w:numPr>
        <w:rPr>
          <w:b/>
          <w:bCs/>
        </w:rPr>
      </w:pPr>
      <w:r>
        <w:rPr>
          <w:rFonts w:hint="eastAsia"/>
          <w:b/>
          <w:bCs/>
        </w:rPr>
        <w:t xml:space="preserve">Solution A.3: Add a new </w:t>
      </w:r>
      <w:proofErr w:type="spellStart"/>
      <w:r>
        <w:rPr>
          <w:rFonts w:hint="eastAsia"/>
          <w:b/>
          <w:bCs/>
          <w:i/>
          <w:iCs/>
          <w:lang w:eastAsia="ja-JP"/>
        </w:rPr>
        <w:t>PagingRecordList</w:t>
      </w:r>
      <w:proofErr w:type="spellEnd"/>
      <w:r>
        <w:rPr>
          <w:b/>
          <w:bCs/>
          <w:i/>
          <w:iCs/>
          <w:lang w:eastAsia="ja-JP"/>
        </w:rPr>
        <w:t>.</w:t>
      </w:r>
    </w:p>
    <w:p w:rsidR="00FD3C33" w:rsidRPr="00FD3C33" w:rsidRDefault="00FD3C33" w:rsidP="00FD3C33">
      <w:pPr>
        <w:rPr>
          <w:b/>
        </w:rPr>
      </w:pPr>
      <w:r w:rsidRPr="00FD3C33">
        <w:rPr>
          <w:rFonts w:hint="eastAsia"/>
          <w:b/>
        </w:rPr>
        <w:t xml:space="preserve">Observation 2: If the network need to sort the </w:t>
      </w:r>
      <w:proofErr w:type="spellStart"/>
      <w:r w:rsidRPr="00FD3C33">
        <w:rPr>
          <w:rFonts w:hint="eastAsia"/>
          <w:b/>
        </w:rPr>
        <w:t>pagingRecord</w:t>
      </w:r>
      <w:proofErr w:type="spellEnd"/>
      <w:r w:rsidRPr="00FD3C33">
        <w:rPr>
          <w:rFonts w:hint="eastAsia"/>
          <w:b/>
        </w:rPr>
        <w:t xml:space="preserve"> that with and without paging cause, the method of A.3 can be further optimized, only two 5 bits index would be added.</w:t>
      </w:r>
    </w:p>
    <w:p w:rsidR="00FD3C33" w:rsidRDefault="00FD3C33" w:rsidP="00FD3C33">
      <w:pPr>
        <w:rPr>
          <w:bCs/>
        </w:rPr>
      </w:pPr>
      <w:r>
        <w:rPr>
          <w:rFonts w:hint="eastAsia"/>
          <w:b/>
        </w:rPr>
        <w:t>Observation 3: The method A.3 and the optimization method based on A.3 would introduce some process complexity at the network, e.g. do some paging record sorting work. Furthermore, for the paging with less paging records, it</w:t>
      </w:r>
      <w:r>
        <w:rPr>
          <w:b/>
        </w:rPr>
        <w:t>’</w:t>
      </w:r>
      <w:r>
        <w:rPr>
          <w:rFonts w:hint="eastAsia"/>
          <w:b/>
        </w:rPr>
        <w:t xml:space="preserve">s hard to say which method is more signaling saving. </w:t>
      </w:r>
    </w:p>
    <w:p w:rsidR="00FD3C33" w:rsidRDefault="00FD3C33" w:rsidP="00FD3C33">
      <w:pPr>
        <w:pStyle w:val="Doc-text2"/>
        <w:ind w:left="0" w:firstLine="0"/>
        <w:rPr>
          <w:rFonts w:ascii="Times New Roman" w:hAnsi="Times New Roman"/>
          <w:b/>
          <w:bCs/>
          <w:sz w:val="21"/>
          <w:szCs w:val="21"/>
          <w:lang w:val="en-US" w:eastAsia="zh-CN"/>
        </w:rPr>
      </w:pPr>
      <w:r>
        <w:rPr>
          <w:rFonts w:ascii="Times New Roman" w:hAnsi="Times New Roman" w:hint="eastAsia"/>
          <w:b/>
          <w:bCs/>
          <w:sz w:val="21"/>
          <w:szCs w:val="21"/>
          <w:lang w:val="en-US" w:eastAsia="zh-CN"/>
        </w:rPr>
        <w:t>Proposal 2: For the direction A, the solution A.1 or A.2 is slightly preferred.</w:t>
      </w:r>
    </w:p>
    <w:p w:rsidR="00FD3C33" w:rsidRDefault="00FD3C33" w:rsidP="00FD3C33">
      <w:pPr>
        <w:rPr>
          <w:b/>
          <w:bCs/>
        </w:rPr>
      </w:pPr>
      <w:r>
        <w:rPr>
          <w:rFonts w:hint="eastAsia"/>
          <w:b/>
          <w:bCs/>
        </w:rPr>
        <w:t xml:space="preserve">Observation </w:t>
      </w:r>
      <w:r>
        <w:rPr>
          <w:b/>
          <w:bCs/>
        </w:rPr>
        <w:t>4</w:t>
      </w:r>
      <w:r>
        <w:rPr>
          <w:rFonts w:hint="eastAsia"/>
          <w:b/>
          <w:bCs/>
        </w:rPr>
        <w:t xml:space="preserve">: For the solution that broadcast paging cause supporting feature per PLMN in the system Information, it would have some impact to the system Information, meanwhile it also requires </w:t>
      </w:r>
      <w:r>
        <w:rPr>
          <w:b/>
          <w:bCs/>
        </w:rPr>
        <w:t xml:space="preserve">the paging </w:t>
      </w:r>
      <w:proofErr w:type="gramStart"/>
      <w:r>
        <w:rPr>
          <w:b/>
          <w:bCs/>
        </w:rPr>
        <w:t>cause</w:t>
      </w:r>
      <w:proofErr w:type="gramEnd"/>
      <w:r>
        <w:rPr>
          <w:b/>
          <w:bCs/>
        </w:rPr>
        <w:t xml:space="preserve"> feature was uniformly supported among the RAN area</w:t>
      </w:r>
      <w:r>
        <w:rPr>
          <w:rFonts w:hint="eastAsia"/>
          <w:b/>
          <w:bCs/>
        </w:rPr>
        <w:t>.</w:t>
      </w:r>
    </w:p>
    <w:p w:rsidR="00FD3C33" w:rsidRDefault="00FD3C33" w:rsidP="00FD3C33">
      <w:pPr>
        <w:rPr>
          <w:b/>
          <w:bCs/>
        </w:rPr>
      </w:pPr>
      <w:r>
        <w:rPr>
          <w:rFonts w:hint="eastAsia"/>
          <w:b/>
          <w:bCs/>
        </w:rPr>
        <w:t xml:space="preserve">Observation </w:t>
      </w:r>
      <w:r>
        <w:rPr>
          <w:b/>
          <w:bCs/>
        </w:rPr>
        <w:t>5</w:t>
      </w:r>
      <w:r>
        <w:rPr>
          <w:rFonts w:hint="eastAsia"/>
          <w:b/>
          <w:bCs/>
        </w:rPr>
        <w:t xml:space="preserve">: For the solution </w:t>
      </w:r>
      <w:r>
        <w:rPr>
          <w:b/>
          <w:bCs/>
        </w:rPr>
        <w:t>that</w:t>
      </w:r>
      <w:r>
        <w:rPr>
          <w:rFonts w:hint="eastAsia"/>
          <w:b/>
          <w:bCs/>
        </w:rPr>
        <w:t xml:space="preserve"> requires that the paging cause feature was uniformly supported by both RAN node and CN node in the registration area list.</w:t>
      </w:r>
    </w:p>
    <w:p w:rsidR="00FD3C33" w:rsidRPr="00FD3C33" w:rsidRDefault="00FD3C33" w:rsidP="00FD3C33">
      <w:bookmarkStart w:id="4" w:name="_GoBack"/>
      <w:r>
        <w:rPr>
          <w:rFonts w:hint="eastAsia"/>
          <w:b/>
          <w:bCs/>
        </w:rPr>
        <w:t>Proposal 3: Considering that the direction B would have restriction to the network deployment, e.g. the paging cause feature shall be uniformly supported by both RAN node and CN node in the registration area list, the direction A is slightly preferred from network deployment perspective.</w:t>
      </w:r>
    </w:p>
    <w:bookmarkEnd w:id="4"/>
    <w:p w:rsidR="006C6DA8" w:rsidRDefault="007311D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6C6DA8" w:rsidRDefault="007311DE">
      <w:pPr>
        <w:numPr>
          <w:ilvl w:val="0"/>
          <w:numId w:val="10"/>
        </w:numPr>
      </w:pPr>
      <w:r>
        <w:rPr>
          <w:rFonts w:hint="eastAsia"/>
        </w:rPr>
        <w:t>S2-2105120</w:t>
      </w:r>
      <w:r>
        <w:rPr>
          <w:rFonts w:hint="eastAsia"/>
        </w:rPr>
        <w:tab/>
        <w:t>Introduction of Paging Cause feature</w:t>
      </w:r>
      <w:r>
        <w:rPr>
          <w:rFonts w:hint="eastAsia"/>
        </w:rPr>
        <w:tab/>
        <w:t>Vivo</w:t>
      </w:r>
    </w:p>
    <w:p w:rsidR="006C6DA8" w:rsidRDefault="007311DE">
      <w:pPr>
        <w:numPr>
          <w:ilvl w:val="0"/>
          <w:numId w:val="10"/>
        </w:numPr>
      </w:pPr>
      <w:r>
        <w:rPr>
          <w:rFonts w:hint="eastAsia"/>
        </w:rPr>
        <w:t>S2-2105116</w:t>
      </w:r>
      <w:r>
        <w:rPr>
          <w:rFonts w:hint="eastAsia"/>
        </w:rPr>
        <w:tab/>
        <w:t>Introduction of MUSIM capability exchange</w:t>
      </w:r>
      <w:r>
        <w:rPr>
          <w:rFonts w:hint="eastAsia"/>
        </w:rPr>
        <w:tab/>
        <w:t xml:space="preserve"> Qualcomm</w:t>
      </w:r>
    </w:p>
    <w:p w:rsidR="006C6DA8" w:rsidRDefault="007311DE">
      <w:pPr>
        <w:numPr>
          <w:ilvl w:val="0"/>
          <w:numId w:val="10"/>
        </w:numPr>
      </w:pPr>
      <w:r>
        <w:rPr>
          <w:rFonts w:hint="eastAsia"/>
        </w:rPr>
        <w:t>[1] R2-2102664</w:t>
      </w:r>
      <w:r>
        <w:rPr>
          <w:rFonts w:hint="eastAsia"/>
        </w:rPr>
        <w:tab/>
        <w:t>LS on System support for Multi-USIM devices (S2-2102039; contact: Intel)</w:t>
      </w:r>
      <w:r>
        <w:rPr>
          <w:rFonts w:hint="eastAsia"/>
        </w:rPr>
        <w:tab/>
        <w:t>SA2</w:t>
      </w:r>
      <w:r>
        <w:rPr>
          <w:rFonts w:hint="eastAsia"/>
        </w:rPr>
        <w:tab/>
        <w:t>LS in</w:t>
      </w:r>
      <w:r>
        <w:rPr>
          <w:rFonts w:hint="eastAsia"/>
        </w:rPr>
        <w:tab/>
        <w:t>To:RAN2</w:t>
      </w:r>
      <w:r>
        <w:rPr>
          <w:rFonts w:hint="eastAsia"/>
        </w:rPr>
        <w:tab/>
        <w:t>Cc:RAN3, SA3</w:t>
      </w:r>
    </w:p>
    <w:p w:rsidR="006C6DA8" w:rsidRDefault="006C6DA8"/>
    <w:p w:rsidR="006C6DA8" w:rsidRDefault="006C6DA8"/>
    <w:sectPr w:rsidR="006C6DA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122" w:rsidRDefault="008B6122">
      <w:pPr>
        <w:spacing w:after="0" w:line="240" w:lineRule="auto"/>
      </w:pPr>
      <w:r>
        <w:separator/>
      </w:r>
    </w:p>
  </w:endnote>
  <w:endnote w:type="continuationSeparator" w:id="0">
    <w:p w:rsidR="008B6122" w:rsidRDefault="008B6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A8" w:rsidRDefault="007311D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C6DA8" w:rsidRDefault="006C6DA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A8" w:rsidRDefault="006C6DA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122" w:rsidRDefault="008B6122">
      <w:pPr>
        <w:spacing w:after="0" w:line="240" w:lineRule="auto"/>
      </w:pPr>
      <w:r>
        <w:separator/>
      </w:r>
    </w:p>
  </w:footnote>
  <w:footnote w:type="continuationSeparator" w:id="0">
    <w:p w:rsidR="008B6122" w:rsidRDefault="008B61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A8" w:rsidRDefault="006C6DA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7B852"/>
    <w:multiLevelType w:val="singleLevel"/>
    <w:tmpl w:val="ADA7B852"/>
    <w:lvl w:ilvl="0">
      <w:start w:val="1"/>
      <w:numFmt w:val="bullet"/>
      <w:lvlText w:val=""/>
      <w:lvlJc w:val="left"/>
      <w:pPr>
        <w:ind w:left="420" w:hanging="420"/>
      </w:pPr>
      <w:rPr>
        <w:rFonts w:ascii="Wingdings" w:hAnsi="Wingdings" w:hint="default"/>
      </w:rPr>
    </w:lvl>
  </w:abstractNum>
  <w:abstractNum w:abstractNumId="1">
    <w:nsid w:val="E2FD5DE6"/>
    <w:multiLevelType w:val="singleLevel"/>
    <w:tmpl w:val="E2FD5DE6"/>
    <w:lvl w:ilvl="0">
      <w:start w:val="1"/>
      <w:numFmt w:val="bullet"/>
      <w:lvlText w:val=""/>
      <w:lvlJc w:val="left"/>
      <w:pPr>
        <w:ind w:left="105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4798D94"/>
    <w:multiLevelType w:val="singleLevel"/>
    <w:tmpl w:val="04798D94"/>
    <w:lvl w:ilvl="0">
      <w:start w:val="1"/>
      <w:numFmt w:val="bullet"/>
      <w:lvlText w:val=""/>
      <w:lvlJc w:val="left"/>
      <w:pPr>
        <w:ind w:left="420" w:hanging="42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E914643"/>
    <w:multiLevelType w:val="multilevel"/>
    <w:tmpl w:val="1E9146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CC0E823"/>
    <w:multiLevelType w:val="singleLevel"/>
    <w:tmpl w:val="6CC0E823"/>
    <w:lvl w:ilvl="0">
      <w:start w:val="1"/>
      <w:numFmt w:val="bullet"/>
      <w:lvlText w:val=""/>
      <w:lvlJc w:val="left"/>
      <w:pPr>
        <w:ind w:left="1050" w:hanging="420"/>
      </w:pPr>
      <w:rPr>
        <w:rFonts w:ascii="Wingdings" w:hAnsi="Wingdings" w:hint="default"/>
      </w:rPr>
    </w:lvl>
  </w:abstractNum>
  <w:abstractNum w:abstractNumId="9">
    <w:nsid w:val="793CCEAA"/>
    <w:multiLevelType w:val="singleLevel"/>
    <w:tmpl w:val="793CCEAA"/>
    <w:lvl w:ilvl="0">
      <w:start w:val="1"/>
      <w:numFmt w:val="decimal"/>
      <w:suff w:val="space"/>
      <w:lvlText w:val="[%1]"/>
      <w:lvlJc w:val="left"/>
    </w:lvl>
  </w:abstractNum>
  <w:num w:numId="1">
    <w:abstractNumId w:val="2"/>
  </w:num>
  <w:num w:numId="2">
    <w:abstractNumId w:val="7"/>
  </w:num>
  <w:num w:numId="3">
    <w:abstractNumId w:val="6"/>
  </w:num>
  <w:num w:numId="4">
    <w:abstractNumId w:val="4"/>
  </w:num>
  <w:num w:numId="5">
    <w:abstractNumId w:val="0"/>
  </w:num>
  <w:num w:numId="6">
    <w:abstractNumId w:val="5"/>
  </w:num>
  <w:num w:numId="7">
    <w:abstractNumId w:val="3"/>
  </w:num>
  <w:num w:numId="8">
    <w:abstractNumId w:val="1"/>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4BD"/>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36A"/>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C6DA8"/>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1DE"/>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609B"/>
    <w:rsid w:val="008B6122"/>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4315"/>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E7DB5"/>
    <w:rsid w:val="00DF4CBC"/>
    <w:rsid w:val="00DF5370"/>
    <w:rsid w:val="00E0032E"/>
    <w:rsid w:val="00E0205D"/>
    <w:rsid w:val="00E1018A"/>
    <w:rsid w:val="00E120F4"/>
    <w:rsid w:val="00E153F6"/>
    <w:rsid w:val="00E15F7E"/>
    <w:rsid w:val="00E173DF"/>
    <w:rsid w:val="00E20EBF"/>
    <w:rsid w:val="00E22A02"/>
    <w:rsid w:val="00E25FED"/>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29C"/>
    <w:rsid w:val="00F73D21"/>
    <w:rsid w:val="00F74ED0"/>
    <w:rsid w:val="00F759D4"/>
    <w:rsid w:val="00F75B44"/>
    <w:rsid w:val="00F81A2D"/>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3C33"/>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7F10B5"/>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32686"/>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40C0E"/>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379B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EA3511"/>
    <w:rsid w:val="36F7193B"/>
    <w:rsid w:val="3700324F"/>
    <w:rsid w:val="37006DA6"/>
    <w:rsid w:val="3716071A"/>
    <w:rsid w:val="3722586F"/>
    <w:rsid w:val="37272110"/>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11B6C"/>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9F3239"/>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1C71DC"/>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4C3788"/>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51FC2"/>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BC66DD"/>
    <w:rsid w:val="74D67798"/>
    <w:rsid w:val="7518394C"/>
    <w:rsid w:val="751850DE"/>
    <w:rsid w:val="75193DA9"/>
    <w:rsid w:val="753022BE"/>
    <w:rsid w:val="753B0EFD"/>
    <w:rsid w:val="75530645"/>
    <w:rsid w:val="755F2C4C"/>
    <w:rsid w:val="7575565E"/>
    <w:rsid w:val="7594489B"/>
    <w:rsid w:val="7595501B"/>
    <w:rsid w:val="759C0A8D"/>
    <w:rsid w:val="75D51CE0"/>
    <w:rsid w:val="75DF5DB2"/>
    <w:rsid w:val="75FE033A"/>
    <w:rsid w:val="762A38F1"/>
    <w:rsid w:val="762E5891"/>
    <w:rsid w:val="76391D80"/>
    <w:rsid w:val="763E0596"/>
    <w:rsid w:val="76433615"/>
    <w:rsid w:val="76466B26"/>
    <w:rsid w:val="766A7D12"/>
    <w:rsid w:val="76816F11"/>
    <w:rsid w:val="76A67DFC"/>
    <w:rsid w:val="76B2074A"/>
    <w:rsid w:val="76E17FB1"/>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1E45AA"/>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6460BE-DC5D-421D-B2C1-B2901583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PLChar">
    <w:name w:val="PL Char"/>
    <w:basedOn w:val="a0"/>
    <w:rPr>
      <w:rFonts w:ascii="Courier New" w:eastAsia="Times New Roman" w:hAnsi="Courier New" w:cs="Courier New" w:hint="default"/>
      <w:sz w:val="1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86AAFB-8235-4E23-A61A-103D6891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1931</Words>
  <Characters>11010</Characters>
  <Application>Microsoft Office Word</Application>
  <DocSecurity>0</DocSecurity>
  <Lines>91</Lines>
  <Paragraphs>25</Paragraphs>
  <ScaleCrop>false</ScaleCrop>
  <Company>www.zte.com.cn</Company>
  <LinksUpToDate>false</LinksUpToDate>
  <CharactersWithSpaces>12916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2021-08-05T16:05:00Z</dcterms:created>
  <dcterms:modified xsi:type="dcterms:W3CDTF">2021-08-06T04:04:00Z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