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CF78CDB"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15</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Pr>
          <w:rFonts w:eastAsia="Times New Roman"/>
          <w:b/>
          <w:bCs/>
          <w:sz w:val="24"/>
          <w:szCs w:val="24"/>
        </w:rPr>
        <w:t>10</w:t>
      </w:r>
      <w:r w:rsidR="00103639">
        <w:rPr>
          <w:rFonts w:eastAsia="Times New Roman"/>
          <w:b/>
          <w:bCs/>
          <w:sz w:val="24"/>
          <w:szCs w:val="24"/>
        </w:rPr>
        <w:t>8034</w:t>
      </w:r>
    </w:p>
    <w:p w14:paraId="44E7475C" w14:textId="77777777"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August 9</w:t>
      </w:r>
      <w:r w:rsidRPr="00177D1A">
        <w:rPr>
          <w:rFonts w:cs="Arial"/>
          <w:b/>
          <w:sz w:val="24"/>
          <w:szCs w:val="24"/>
          <w:vertAlign w:val="superscript"/>
          <w:lang w:eastAsia="en-US"/>
        </w:rPr>
        <w:t>th</w:t>
      </w:r>
      <w:r>
        <w:rPr>
          <w:rFonts w:cs="Arial"/>
          <w:b/>
          <w:sz w:val="24"/>
          <w:szCs w:val="24"/>
          <w:lang w:eastAsia="en-US"/>
        </w:rPr>
        <w:t>– August 27</w:t>
      </w:r>
      <w:r w:rsidRPr="00177D1A">
        <w:rPr>
          <w:rFonts w:cs="Arial"/>
          <w:b/>
          <w:sz w:val="24"/>
          <w:szCs w:val="24"/>
          <w:vertAlign w:val="superscript"/>
          <w:lang w:eastAsia="en-US"/>
        </w:rPr>
        <w:t>th</w:t>
      </w:r>
      <w:r w:rsidRPr="00B019D5">
        <w:rPr>
          <w:rFonts w:eastAsia="MS Mincho" w:cs="Arial"/>
          <w:b/>
          <w:bCs/>
          <w:sz w:val="24"/>
          <w:szCs w:val="24"/>
          <w:lang w:eastAsia="ja-JP"/>
        </w:rPr>
        <w:t>, 202</w:t>
      </w:r>
      <w:r>
        <w:rPr>
          <w:rFonts w:eastAsia="MS Mincho" w:cs="Arial"/>
          <w:b/>
          <w:bCs/>
          <w:sz w:val="24"/>
          <w:szCs w:val="24"/>
          <w:lang w:eastAsia="ja-JP"/>
        </w:rPr>
        <w:t>1</w:t>
      </w:r>
      <w:r w:rsidRPr="00A66B07">
        <w:rPr>
          <w:rFonts w:cs="Arial"/>
          <w:sz w:val="24"/>
          <w:szCs w:val="24"/>
          <w:lang w:eastAsia="en-US"/>
        </w:rPr>
        <w:tab/>
      </w:r>
    </w:p>
    <w:p w14:paraId="77A971DB" w14:textId="77777777"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t>8.</w:t>
      </w:r>
      <w:r>
        <w:rPr>
          <w:rFonts w:eastAsia="MS Mincho" w:cs="Arial"/>
          <w:bCs/>
          <w:sz w:val="24"/>
          <w:szCs w:val="24"/>
          <w:lang w:eastAsia="en-US"/>
        </w:rPr>
        <w:t>1.3.1</w:t>
      </w:r>
    </w:p>
    <w:p w14:paraId="3A81CBCE" w14:textId="77777777"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Chengdu TD Tech</w:t>
      </w:r>
      <w:r>
        <w:rPr>
          <w:rFonts w:eastAsia="Times New Roman" w:cs="Arial"/>
          <w:bCs/>
          <w:sz w:val="24"/>
          <w:szCs w:val="24"/>
          <w:lang w:eastAsia="en-US"/>
        </w:rPr>
        <w:t>, TD Tech</w:t>
      </w:r>
    </w:p>
    <w:p w14:paraId="20747162" w14:textId="59118BCD"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F2536B">
        <w:rPr>
          <w:rFonts w:eastAsia="MS Mincho" w:cs="Arial"/>
          <w:bCs/>
          <w:sz w:val="24"/>
          <w:szCs w:val="24"/>
          <w:lang w:eastAsia="en-US"/>
        </w:rPr>
        <w:t xml:space="preserve">Service continuity </w:t>
      </w:r>
      <w:r w:rsidR="006F6113">
        <w:rPr>
          <w:rFonts w:eastAsia="MS Mincho" w:cs="Arial"/>
          <w:bCs/>
          <w:sz w:val="24"/>
          <w:szCs w:val="24"/>
          <w:lang w:eastAsia="en-US"/>
        </w:rPr>
        <w:t>for delivery mode 2</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60B1A395" w14:textId="0CA7FB9D" w:rsidR="00E56ABF"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bookmarkStart w:id="2" w:name="OLE_LINK13"/>
      <w:r w:rsidR="0090416D">
        <w:t xml:space="preserve">In the past RAN2 meetings, two delivery modes were </w:t>
      </w:r>
      <w:r w:rsidR="00692AB9">
        <w:t xml:space="preserve">defined to provide </w:t>
      </w:r>
      <w:r w:rsidR="0090416D">
        <w:t xml:space="preserve">MBS </w:t>
      </w:r>
      <w:r w:rsidR="00692AB9">
        <w:t xml:space="preserve">in a cell. </w:t>
      </w:r>
      <w:r w:rsidR="0090416D">
        <w:t xml:space="preserve">Delivery mode 1 is used to provide an MBS session with both the PTM bearer and the PTP bearer while delivery mode 2 is used to provide an MBS session with only the PTM bearer. </w:t>
      </w:r>
      <w:bookmarkEnd w:id="2"/>
      <w:r w:rsidR="00E56ABF">
        <w:t xml:space="preserve">During the following email discussion, the service continuity for delivery mode 2 is discussed. </w:t>
      </w:r>
    </w:p>
    <w:p w14:paraId="2B7322C8" w14:textId="77777777" w:rsidR="00E56ABF" w:rsidRDefault="00E56ABF" w:rsidP="00E56ABF">
      <w:pPr>
        <w:pStyle w:val="EmailDiscussion"/>
        <w:tabs>
          <w:tab w:val="clear" w:pos="360"/>
          <w:tab w:val="left" w:pos="1619"/>
        </w:tabs>
        <w:spacing w:after="0"/>
        <w:ind w:left="1619"/>
        <w:jc w:val="both"/>
      </w:pPr>
      <w:r>
        <w:t>[Post114-e][073][MBS] Service continuity for Delivery Mode 2 (</w:t>
      </w:r>
      <w:proofErr w:type="spellStart"/>
      <w:r>
        <w:t>Xiaomi</w:t>
      </w:r>
      <w:proofErr w:type="spellEnd"/>
      <w:r>
        <w:t>)</w:t>
      </w:r>
    </w:p>
    <w:p w14:paraId="7B0A1018" w14:textId="77777777" w:rsidR="00E56ABF" w:rsidRDefault="00E56ABF" w:rsidP="00E56ABF">
      <w:pPr>
        <w:pStyle w:val="EmailDiscussion2"/>
      </w:pPr>
      <w:r>
        <w:tab/>
        <w:t xml:space="preserve">Scope: Service continuity for Delivery Mode 2, including cell selection/reselection prioritization, </w:t>
      </w:r>
      <w:proofErr w:type="gramStart"/>
      <w:r>
        <w:t>The</w:t>
      </w:r>
      <w:proofErr w:type="gramEnd"/>
      <w:r>
        <w:t xml:space="preserve"> need for enablers for connected mode including MBS interest indication</w:t>
      </w:r>
    </w:p>
    <w:p w14:paraId="4C1866D3" w14:textId="77777777" w:rsidR="00E56ABF" w:rsidRDefault="00E56ABF" w:rsidP="00E56ABF">
      <w:pPr>
        <w:pStyle w:val="EmailDiscussion2"/>
      </w:pPr>
      <w:r>
        <w:tab/>
        <w:t>Intended outcome: Report</w:t>
      </w:r>
    </w:p>
    <w:p w14:paraId="5F2D7B1A" w14:textId="77777777" w:rsidR="00E56ABF" w:rsidRDefault="00E56ABF" w:rsidP="00E56ABF">
      <w:pPr>
        <w:pStyle w:val="EmailDiscussion2"/>
      </w:pPr>
      <w:r>
        <w:tab/>
        <w:t>Deadline: Long</w:t>
      </w:r>
    </w:p>
    <w:p w14:paraId="6ED8751A" w14:textId="77777777" w:rsidR="00E56ABF" w:rsidRDefault="00E56ABF" w:rsidP="00E56ABF">
      <w:pPr>
        <w:pStyle w:val="Doc-text2"/>
      </w:pPr>
    </w:p>
    <w:p w14:paraId="172D51F3" w14:textId="5B10F68A" w:rsidR="00841FE4" w:rsidRDefault="00273C6F" w:rsidP="008B6EF4">
      <w:r>
        <w:t xml:space="preserve">In detail, the </w:t>
      </w:r>
      <w:r w:rsidR="00E56ABF">
        <w:t xml:space="preserve">questions on </w:t>
      </w:r>
      <w:r w:rsidR="00841FE4">
        <w:t>the following topics are discussed one by one.</w:t>
      </w:r>
    </w:p>
    <w:p w14:paraId="73810DE4" w14:textId="13F9C58B" w:rsidR="00841FE4" w:rsidRPr="00841FE4" w:rsidRDefault="00841FE4" w:rsidP="00841FE4">
      <w:pPr>
        <w:pStyle w:val="af1"/>
        <w:numPr>
          <w:ilvl w:val="0"/>
          <w:numId w:val="24"/>
        </w:numPr>
        <w:ind w:leftChars="0"/>
      </w:pPr>
      <w:r>
        <w:rPr>
          <w:rFonts w:eastAsiaTheme="minorEastAsia" w:hint="eastAsia"/>
          <w:lang w:eastAsia="zh-CN"/>
        </w:rPr>
        <w:t>M</w:t>
      </w:r>
      <w:r>
        <w:rPr>
          <w:rFonts w:eastAsiaTheme="minorEastAsia"/>
          <w:lang w:eastAsia="zh-CN"/>
        </w:rPr>
        <w:t xml:space="preserve">apping between MBS SAI and MBS frequency on a new SIB other than </w:t>
      </w:r>
      <w:r w:rsidR="003B6A3B">
        <w:rPr>
          <w:rFonts w:eastAsiaTheme="minorEastAsia"/>
          <w:lang w:eastAsia="zh-CN"/>
        </w:rPr>
        <w:t>SIB for MCCH</w:t>
      </w:r>
    </w:p>
    <w:p w14:paraId="7A13B747" w14:textId="6EEA49AA" w:rsidR="00841FE4" w:rsidRDefault="00841FE4" w:rsidP="00841FE4">
      <w:pPr>
        <w:pStyle w:val="af1"/>
        <w:numPr>
          <w:ilvl w:val="0"/>
          <w:numId w:val="24"/>
        </w:numPr>
        <w:ind w:leftChars="0"/>
      </w:pPr>
      <w:r>
        <w:rPr>
          <w:rFonts w:eastAsiaTheme="minorEastAsia" w:hint="eastAsia"/>
          <w:lang w:eastAsia="zh-CN"/>
        </w:rPr>
        <w:t>M</w:t>
      </w:r>
      <w:r>
        <w:rPr>
          <w:rFonts w:eastAsiaTheme="minorEastAsia"/>
          <w:lang w:eastAsia="zh-CN"/>
        </w:rPr>
        <w:t>apping between MBS SAI and MBS frequency</w:t>
      </w:r>
      <w:r w:rsidR="00244A24">
        <w:rPr>
          <w:rFonts w:eastAsiaTheme="minorEastAsia"/>
          <w:lang w:eastAsia="zh-CN"/>
        </w:rPr>
        <w:t xml:space="preserve"> on</w:t>
      </w:r>
      <w:r>
        <w:rPr>
          <w:rFonts w:eastAsiaTheme="minorEastAsia"/>
          <w:lang w:eastAsia="zh-CN"/>
        </w:rPr>
        <w:t xml:space="preserve"> USD (User Service Description) </w:t>
      </w:r>
    </w:p>
    <w:p w14:paraId="50C38D59" w14:textId="45A55FCC" w:rsidR="00841FE4" w:rsidRDefault="00841FE4" w:rsidP="00841FE4">
      <w:pPr>
        <w:pStyle w:val="af1"/>
        <w:numPr>
          <w:ilvl w:val="0"/>
          <w:numId w:val="24"/>
        </w:numPr>
        <w:ind w:leftChars="0"/>
      </w:pPr>
      <w:r>
        <w:t>MBS frequency priority during cell selection and cell reselection</w:t>
      </w:r>
    </w:p>
    <w:p w14:paraId="01114C6D" w14:textId="55ECE064" w:rsidR="00E56ABF" w:rsidRPr="00841FE4" w:rsidRDefault="00841FE4" w:rsidP="00841FE4">
      <w:pPr>
        <w:pStyle w:val="af1"/>
        <w:numPr>
          <w:ilvl w:val="0"/>
          <w:numId w:val="24"/>
        </w:numPr>
        <w:ind w:leftChars="0"/>
      </w:pPr>
      <w:r>
        <w:rPr>
          <w:rFonts w:eastAsiaTheme="minorEastAsia" w:hint="eastAsia"/>
          <w:lang w:eastAsia="zh-CN"/>
        </w:rPr>
        <w:t>M</w:t>
      </w:r>
      <w:r>
        <w:rPr>
          <w:rFonts w:eastAsiaTheme="minorEastAsia"/>
          <w:lang w:eastAsia="zh-CN"/>
        </w:rPr>
        <w:t>BS Interest Indication procedure (MII)</w:t>
      </w:r>
    </w:p>
    <w:p w14:paraId="3866DCBD" w14:textId="55DA813F" w:rsidR="008B6EF4" w:rsidRDefault="00812BAD" w:rsidP="008B6EF4">
      <w:r>
        <w:t>The agreement f</w:t>
      </w:r>
      <w:r w:rsidR="00841FE4">
        <w:t>or the most questions</w:t>
      </w:r>
      <w:r>
        <w:t xml:space="preserve"> can be made based on the feedback from </w:t>
      </w:r>
      <w:r w:rsidR="00F07AD3">
        <w:t xml:space="preserve">all </w:t>
      </w:r>
      <w:r>
        <w:t>companies</w:t>
      </w:r>
      <w:r w:rsidR="00F07AD3">
        <w:t xml:space="preserve"> joining the email discussion</w:t>
      </w:r>
      <w:r>
        <w:t xml:space="preserve">. In the </w:t>
      </w:r>
      <w:r w:rsidR="0090416D">
        <w:t>c</w:t>
      </w:r>
      <w:r w:rsidR="00692AB9">
        <w:t>ontribution, the service co</w:t>
      </w:r>
      <w:r w:rsidR="00810332">
        <w:t>ntinuity for delivery mode 2 is</w:t>
      </w:r>
      <w:r w:rsidR="00F739FD">
        <w:t xml:space="preserve"> further </w:t>
      </w:r>
      <w:r w:rsidR="00692AB9">
        <w:t xml:space="preserve">discussed </w:t>
      </w:r>
      <w:r w:rsidR="00F452A9">
        <w:t xml:space="preserve">with the focuses on the following topics </w:t>
      </w:r>
      <w:r w:rsidR="00692AB9">
        <w:t>and the related proposals are suggested.</w:t>
      </w:r>
    </w:p>
    <w:p w14:paraId="23F18267" w14:textId="4B2A9314" w:rsidR="00F452A9" w:rsidRPr="00F452A9" w:rsidRDefault="007E2643" w:rsidP="001F2E53">
      <w:pPr>
        <w:pStyle w:val="af1"/>
        <w:numPr>
          <w:ilvl w:val="0"/>
          <w:numId w:val="13"/>
        </w:numPr>
        <w:ind w:leftChars="0"/>
      </w:pPr>
      <w:r>
        <w:rPr>
          <w:rFonts w:eastAsiaTheme="minorEastAsia"/>
          <w:lang w:eastAsia="zh-CN"/>
        </w:rPr>
        <w:t>MII (</w:t>
      </w:r>
      <w:r w:rsidR="00F452A9">
        <w:rPr>
          <w:rFonts w:eastAsiaTheme="minorEastAsia" w:hint="eastAsia"/>
          <w:lang w:eastAsia="zh-CN"/>
        </w:rPr>
        <w:t>M</w:t>
      </w:r>
      <w:r w:rsidR="008378DE">
        <w:rPr>
          <w:rFonts w:eastAsiaTheme="minorEastAsia"/>
          <w:lang w:eastAsia="zh-CN"/>
        </w:rPr>
        <w:t xml:space="preserve">BS </w:t>
      </w:r>
      <w:r>
        <w:rPr>
          <w:rFonts w:eastAsiaTheme="minorEastAsia"/>
          <w:lang w:eastAsia="zh-CN"/>
        </w:rPr>
        <w:t>I</w:t>
      </w:r>
      <w:r w:rsidR="008378DE">
        <w:rPr>
          <w:rFonts w:eastAsiaTheme="minorEastAsia"/>
          <w:lang w:eastAsia="zh-CN"/>
        </w:rPr>
        <w:t xml:space="preserve">nterest </w:t>
      </w:r>
      <w:r>
        <w:rPr>
          <w:rFonts w:eastAsiaTheme="minorEastAsia"/>
          <w:lang w:eastAsia="zh-CN"/>
        </w:rPr>
        <w:t>I</w:t>
      </w:r>
      <w:r w:rsidR="008378DE">
        <w:rPr>
          <w:rFonts w:eastAsiaTheme="minorEastAsia"/>
          <w:lang w:eastAsia="zh-CN"/>
        </w:rPr>
        <w:t xml:space="preserve">ndication </w:t>
      </w:r>
      <w:r w:rsidR="007F4E20">
        <w:rPr>
          <w:rFonts w:eastAsiaTheme="minorEastAsia"/>
          <w:lang w:eastAsia="zh-CN"/>
        </w:rPr>
        <w:t>procedure</w:t>
      </w:r>
      <w:r>
        <w:rPr>
          <w:rFonts w:eastAsiaTheme="minorEastAsia"/>
          <w:lang w:eastAsia="zh-CN"/>
        </w:rPr>
        <w:t xml:space="preserve">) </w:t>
      </w:r>
      <w:r w:rsidR="008378DE">
        <w:rPr>
          <w:rFonts w:eastAsiaTheme="minorEastAsia"/>
          <w:lang w:eastAsia="zh-CN"/>
        </w:rPr>
        <w:t xml:space="preserve">related </w:t>
      </w:r>
      <w:r w:rsidR="00F452A9">
        <w:rPr>
          <w:rFonts w:eastAsiaTheme="minorEastAsia"/>
          <w:lang w:eastAsia="zh-CN"/>
        </w:rPr>
        <w:t>problems</w:t>
      </w:r>
    </w:p>
    <w:p w14:paraId="1BFFC026" w14:textId="1222D8A1" w:rsidR="00DD5B70" w:rsidRDefault="00481586" w:rsidP="00841FE4">
      <w:pPr>
        <w:pStyle w:val="af1"/>
        <w:numPr>
          <w:ilvl w:val="0"/>
          <w:numId w:val="13"/>
        </w:numPr>
        <w:ind w:leftChars="0"/>
      </w:pPr>
      <w:r>
        <w:rPr>
          <w:rFonts w:eastAsiaTheme="minorEastAsia"/>
          <w:lang w:eastAsia="zh-CN"/>
        </w:rPr>
        <w:t>Detailed s</w:t>
      </w:r>
      <w:r w:rsidR="00F452A9" w:rsidRPr="00F452A9">
        <w:rPr>
          <w:rFonts w:eastAsiaTheme="minorEastAsia"/>
          <w:lang w:eastAsia="zh-CN"/>
        </w:rPr>
        <w:t>olution to service continuity for delivery mode 2</w:t>
      </w:r>
    </w:p>
    <w:p w14:paraId="7C13CA16" w14:textId="77777777" w:rsidR="00842249" w:rsidRPr="00481586" w:rsidRDefault="00842249" w:rsidP="00A31AC0"/>
    <w:p w14:paraId="2F2E424D" w14:textId="099518B9" w:rsidR="00842249" w:rsidRDefault="007E2643" w:rsidP="00AA7BB6">
      <w:pPr>
        <w:pStyle w:val="1"/>
        <w:numPr>
          <w:ilvl w:val="0"/>
          <w:numId w:val="7"/>
        </w:numPr>
      </w:pPr>
      <w:r>
        <w:t>MII related problems</w:t>
      </w:r>
    </w:p>
    <w:p w14:paraId="6EB3970E" w14:textId="77777777" w:rsidR="00812BAD" w:rsidRDefault="00812BAD" w:rsidP="00935522">
      <w:pPr>
        <w:rPr>
          <w:lang w:val="en-US"/>
        </w:rPr>
      </w:pPr>
      <w:r>
        <w:rPr>
          <w:lang w:val="en-US"/>
        </w:rPr>
        <w:t>In the section, the following two questions on MII are analyzed</w:t>
      </w:r>
      <w:r>
        <w:rPr>
          <w:rFonts w:hint="eastAsia"/>
          <w:lang w:val="en-US"/>
        </w:rPr>
        <w:t>.</w:t>
      </w:r>
    </w:p>
    <w:p w14:paraId="014C2940" w14:textId="3F995719" w:rsidR="00E56ABF" w:rsidRDefault="00812BAD" w:rsidP="00812BAD">
      <w:pPr>
        <w:pStyle w:val="af1"/>
        <w:numPr>
          <w:ilvl w:val="0"/>
          <w:numId w:val="25"/>
        </w:numPr>
        <w:ind w:leftChars="0"/>
        <w:rPr>
          <w:lang w:val="en-US"/>
        </w:rPr>
      </w:pPr>
      <w:r>
        <w:rPr>
          <w:lang w:val="en-US"/>
        </w:rPr>
        <w:t>Whether or not the MBS frequency information is included in the MII report?</w:t>
      </w:r>
    </w:p>
    <w:p w14:paraId="65695BDB" w14:textId="7B2ACED6" w:rsidR="00812BAD" w:rsidRPr="00812BAD" w:rsidRDefault="00812BAD" w:rsidP="00812BAD">
      <w:pPr>
        <w:pStyle w:val="af1"/>
        <w:numPr>
          <w:ilvl w:val="0"/>
          <w:numId w:val="25"/>
        </w:numPr>
        <w:ind w:leftChars="0"/>
        <w:rPr>
          <w:lang w:val="en-US"/>
        </w:rPr>
      </w:pPr>
      <w:r>
        <w:rPr>
          <w:lang w:val="en-US"/>
        </w:rPr>
        <w:t>Whether or not a new message for the MII report is needed?</w:t>
      </w:r>
    </w:p>
    <w:p w14:paraId="61484630" w14:textId="77777777" w:rsidR="00E56ABF" w:rsidRDefault="00E56ABF" w:rsidP="00935522"/>
    <w:p w14:paraId="7449AC5D" w14:textId="77777777" w:rsidR="00244A24" w:rsidRDefault="00244A24" w:rsidP="00935522"/>
    <w:p w14:paraId="0DC21ED6" w14:textId="401DD075" w:rsidR="00244A24" w:rsidRDefault="00244A24" w:rsidP="00935522">
      <w:r>
        <w:lastRenderedPageBreak/>
        <w:t>For question 1, there exists the scenario that a</w:t>
      </w:r>
      <w:r w:rsidR="00DA1F18">
        <w:t>n</w:t>
      </w:r>
      <w:r>
        <w:t xml:space="preserve"> SAI is mapped onto more than one </w:t>
      </w:r>
      <w:r w:rsidR="00DA1F18">
        <w:t xml:space="preserve">MBS </w:t>
      </w:r>
      <w:r>
        <w:t>frequencies. Under such a scenario, UE receiving or interested in receiving a</w:t>
      </w:r>
      <w:r w:rsidR="00DA1F18">
        <w:t>n MBS session on the SAI may not support all the frequencies for the SAI. If such scenario permits, the frequency information needs to be included in the MII report.</w:t>
      </w:r>
    </w:p>
    <w:p w14:paraId="16057684" w14:textId="483ACDF7" w:rsidR="00DA1F18" w:rsidRDefault="00810332" w:rsidP="00935522">
      <w:r>
        <w:t xml:space="preserve">In LTE SC-PTM, </w:t>
      </w:r>
      <w:r w:rsidR="00DA1F18">
        <w:t>a new message is used for the MII report</w:t>
      </w:r>
      <w:r>
        <w:t xml:space="preserve">. </w:t>
      </w:r>
      <w:r w:rsidR="00DA1F18">
        <w:t xml:space="preserve">It’s better </w:t>
      </w:r>
      <w:r>
        <w:t xml:space="preserve">for </w:t>
      </w:r>
      <w:r w:rsidR="003B6A3B">
        <w:t xml:space="preserve">NR MBS </w:t>
      </w:r>
      <w:r w:rsidR="00DA1F18">
        <w:t xml:space="preserve">to reuse the MII report </w:t>
      </w:r>
      <w:r w:rsidR="003B6A3B">
        <w:t xml:space="preserve">manner </w:t>
      </w:r>
      <w:r w:rsidR="00DA1F18">
        <w:t>in LTE SC-PTM. If a new message is used to carry the MII report, less specification effort is needed. Otherwise, more specification effort is needed for the following questions to be solved.</w:t>
      </w:r>
    </w:p>
    <w:p w14:paraId="086B0ED2" w14:textId="30778DD4" w:rsidR="006635ED" w:rsidRDefault="00DA1F18" w:rsidP="00DA1F18">
      <w:pPr>
        <w:pStyle w:val="af1"/>
        <w:numPr>
          <w:ilvl w:val="0"/>
          <w:numId w:val="26"/>
        </w:numPr>
        <w:ind w:leftChars="0"/>
      </w:pPr>
      <w:r>
        <w:t>Which existing message can be reused for the MII report</w:t>
      </w:r>
      <w:r w:rsidR="006635ED">
        <w:t>?</w:t>
      </w:r>
    </w:p>
    <w:p w14:paraId="52D301B4" w14:textId="110C23C9" w:rsidR="00DA1F18" w:rsidRPr="006635ED" w:rsidRDefault="006635ED" w:rsidP="00DA1F18">
      <w:pPr>
        <w:pStyle w:val="af1"/>
        <w:numPr>
          <w:ilvl w:val="0"/>
          <w:numId w:val="26"/>
        </w:numPr>
        <w:ind w:leftChars="0"/>
      </w:pPr>
      <w:r>
        <w:rPr>
          <w:rFonts w:eastAsiaTheme="minorEastAsia" w:hint="eastAsia"/>
          <w:lang w:eastAsia="zh-CN"/>
        </w:rPr>
        <w:t>W</w:t>
      </w:r>
      <w:r>
        <w:rPr>
          <w:rFonts w:eastAsiaTheme="minorEastAsia"/>
          <w:lang w:eastAsia="zh-CN"/>
        </w:rPr>
        <w:t>hether or not a new trigger for the selected message to carry the MII report is needed?</w:t>
      </w:r>
    </w:p>
    <w:p w14:paraId="132CFE48" w14:textId="58EE0209" w:rsidR="006635ED" w:rsidRDefault="006635ED" w:rsidP="006635ED">
      <w:r>
        <w:rPr>
          <w:rFonts w:hint="eastAsia"/>
        </w:rPr>
        <w:t>B</w:t>
      </w:r>
      <w:r>
        <w:t>ased on the discussion above, the following proposals are suggested.</w:t>
      </w:r>
    </w:p>
    <w:p w14:paraId="58E0FD95" w14:textId="483FF173" w:rsidR="00692AB9" w:rsidRPr="007B43FA" w:rsidRDefault="006635ED" w:rsidP="00935522">
      <w:pPr>
        <w:rPr>
          <w:b/>
          <w:lang w:val="en-US"/>
        </w:rPr>
      </w:pPr>
      <w:bookmarkStart w:id="3" w:name="OLE_LINK7"/>
      <w:r w:rsidRPr="007B43FA">
        <w:rPr>
          <w:rFonts w:hint="eastAsia"/>
          <w:b/>
        </w:rPr>
        <w:t>P</w:t>
      </w:r>
      <w:r w:rsidRPr="007B43FA">
        <w:rPr>
          <w:b/>
        </w:rPr>
        <w:t>roposal 1: T</w:t>
      </w:r>
      <w:r w:rsidRPr="007B43FA">
        <w:rPr>
          <w:b/>
          <w:lang w:val="en-US"/>
        </w:rPr>
        <w:t>he MBS frequency information is included in the MII report.</w:t>
      </w:r>
    </w:p>
    <w:p w14:paraId="3DB50BFF" w14:textId="327C0851" w:rsidR="006635ED" w:rsidRPr="007B43FA" w:rsidRDefault="006635ED" w:rsidP="00935522">
      <w:pPr>
        <w:rPr>
          <w:b/>
        </w:rPr>
      </w:pPr>
      <w:r w:rsidRPr="007B43FA">
        <w:rPr>
          <w:b/>
          <w:lang w:val="en-US"/>
        </w:rPr>
        <w:t>Proposal 2: A new message for the MII report is needed</w:t>
      </w:r>
      <w:r w:rsidR="00810332">
        <w:rPr>
          <w:b/>
          <w:lang w:val="en-US"/>
        </w:rPr>
        <w:t>.</w:t>
      </w:r>
    </w:p>
    <w:bookmarkEnd w:id="3"/>
    <w:p w14:paraId="78430914" w14:textId="77777777" w:rsidR="000A19C0" w:rsidRPr="008A20CC" w:rsidRDefault="000A19C0" w:rsidP="000A19C0"/>
    <w:p w14:paraId="3EC0472A" w14:textId="72728BCC" w:rsidR="000A19C0" w:rsidRDefault="00E10C96" w:rsidP="000A19C0">
      <w:pPr>
        <w:pStyle w:val="1"/>
        <w:numPr>
          <w:ilvl w:val="0"/>
          <w:numId w:val="7"/>
        </w:numPr>
      </w:pPr>
      <w:r>
        <w:rPr>
          <w:rFonts w:eastAsiaTheme="minorEastAsia"/>
          <w:lang w:eastAsia="zh-CN"/>
        </w:rPr>
        <w:t>Detailed s</w:t>
      </w:r>
      <w:r w:rsidR="000A19C0" w:rsidRPr="00F452A9">
        <w:rPr>
          <w:rFonts w:eastAsiaTheme="minorEastAsia"/>
          <w:lang w:eastAsia="zh-CN"/>
        </w:rPr>
        <w:t>olution to service continuity for delivery mode 2</w:t>
      </w:r>
    </w:p>
    <w:p w14:paraId="643967B0" w14:textId="1E5AA24D" w:rsidR="00F739FD" w:rsidRDefault="00582A7A" w:rsidP="00935522">
      <w:r>
        <w:t xml:space="preserve">Based on </w:t>
      </w:r>
      <w:r w:rsidR="00F739FD">
        <w:t xml:space="preserve">the above mentioned email discussion, the following </w:t>
      </w:r>
      <w:r w:rsidR="0057636F">
        <w:t xml:space="preserve">questions </w:t>
      </w:r>
      <w:r w:rsidR="00C16B3B">
        <w:t xml:space="preserve">can be </w:t>
      </w:r>
      <w:r w:rsidR="0057636F">
        <w:t>solved</w:t>
      </w:r>
      <w:r w:rsidR="00900A75">
        <w:t xml:space="preserve"> for the service continuity for delivery mode 2.</w:t>
      </w:r>
    </w:p>
    <w:p w14:paraId="1B4C6E3D" w14:textId="77777777" w:rsidR="0057636F" w:rsidRPr="00900A75" w:rsidRDefault="0057636F" w:rsidP="00F739FD">
      <w:pPr>
        <w:pStyle w:val="af1"/>
        <w:numPr>
          <w:ilvl w:val="0"/>
          <w:numId w:val="27"/>
        </w:numPr>
        <w:ind w:leftChars="0"/>
      </w:pPr>
      <w:r>
        <w:rPr>
          <w:rFonts w:eastAsiaTheme="minorEastAsia"/>
          <w:lang w:eastAsia="zh-CN"/>
        </w:rPr>
        <w:t>What information is needed for UE to execute cell selection and cell reselection</w:t>
      </w:r>
    </w:p>
    <w:p w14:paraId="41F447B2" w14:textId="274CC94D" w:rsidR="00900A75" w:rsidRPr="00900A75" w:rsidRDefault="00900A75" w:rsidP="00900A75">
      <w:pPr>
        <w:pStyle w:val="af1"/>
        <w:ind w:leftChars="0" w:left="360" w:firstLine="0"/>
        <w:rPr>
          <w:rFonts w:eastAsiaTheme="minorEastAsia"/>
          <w:lang w:eastAsia="zh-CN"/>
        </w:rPr>
      </w:pPr>
      <w:r>
        <w:rPr>
          <w:rFonts w:eastAsiaTheme="minorEastAsia" w:hint="eastAsia"/>
          <w:lang w:eastAsia="zh-CN"/>
        </w:rPr>
        <w:t>I</w:t>
      </w:r>
      <w:r>
        <w:rPr>
          <w:rFonts w:eastAsiaTheme="minorEastAsia"/>
          <w:lang w:eastAsia="zh-CN"/>
        </w:rPr>
        <w:t xml:space="preserve">n detail, the following information is </w:t>
      </w:r>
      <w:r w:rsidR="00C16B3B">
        <w:rPr>
          <w:rFonts w:eastAsiaTheme="minorEastAsia"/>
          <w:lang w:eastAsia="zh-CN"/>
        </w:rPr>
        <w:t>supported.</w:t>
      </w:r>
    </w:p>
    <w:p w14:paraId="2460E7BD" w14:textId="77777777" w:rsidR="00900A75" w:rsidRDefault="00900A75" w:rsidP="00900A75">
      <w:pPr>
        <w:pStyle w:val="af1"/>
        <w:numPr>
          <w:ilvl w:val="0"/>
          <w:numId w:val="28"/>
        </w:numPr>
        <w:ind w:leftChars="0"/>
      </w:pPr>
      <w:r>
        <w:t>Mapping between SAI and MBS frequency</w:t>
      </w:r>
    </w:p>
    <w:p w14:paraId="05F32C92" w14:textId="072B521C" w:rsidR="00900A75" w:rsidRPr="00900A75" w:rsidRDefault="00900A75" w:rsidP="00900A75">
      <w:pPr>
        <w:pStyle w:val="af1"/>
        <w:numPr>
          <w:ilvl w:val="0"/>
          <w:numId w:val="28"/>
        </w:numPr>
        <w:ind w:leftChars="0"/>
      </w:pPr>
      <w:r>
        <w:rPr>
          <w:rFonts w:eastAsiaTheme="minorEastAsia" w:hint="eastAsia"/>
          <w:lang w:eastAsia="zh-CN"/>
        </w:rPr>
        <w:t>T</w:t>
      </w:r>
      <w:r>
        <w:rPr>
          <w:rFonts w:eastAsiaTheme="minorEastAsia"/>
          <w:lang w:eastAsia="zh-CN"/>
        </w:rPr>
        <w:t>MGI related information</w:t>
      </w:r>
    </w:p>
    <w:p w14:paraId="23F9BEEF" w14:textId="2E126C2C" w:rsidR="00900A75" w:rsidRDefault="00900A75" w:rsidP="00900A75">
      <w:pPr>
        <w:pStyle w:val="af1"/>
        <w:numPr>
          <w:ilvl w:val="0"/>
          <w:numId w:val="28"/>
        </w:numPr>
        <w:ind w:leftChars="0"/>
      </w:pPr>
      <w:r>
        <w:rPr>
          <w:rFonts w:eastAsiaTheme="minorEastAsia"/>
          <w:lang w:eastAsia="zh-CN"/>
        </w:rPr>
        <w:t>MBS Frequency priority related rule</w:t>
      </w:r>
      <w:r w:rsidR="00CC38FA">
        <w:rPr>
          <w:rFonts w:eastAsiaTheme="minorEastAsia"/>
          <w:lang w:eastAsia="zh-CN"/>
        </w:rPr>
        <w:t>s</w:t>
      </w:r>
      <w:r>
        <w:rPr>
          <w:rFonts w:eastAsiaTheme="minorEastAsia"/>
          <w:lang w:eastAsia="zh-CN"/>
        </w:rPr>
        <w:t xml:space="preserve"> for cell selection and cell reselection</w:t>
      </w:r>
    </w:p>
    <w:p w14:paraId="0C57F27B" w14:textId="1B1B3C60" w:rsidR="00900A75" w:rsidRDefault="00900A75" w:rsidP="00900A75">
      <w:pPr>
        <w:pStyle w:val="af1"/>
        <w:numPr>
          <w:ilvl w:val="0"/>
          <w:numId w:val="28"/>
        </w:numPr>
        <w:ind w:leftChars="0"/>
      </w:pPr>
      <w:r>
        <w:t>For MII</w:t>
      </w:r>
      <w:r w:rsidR="00AF6FE9">
        <w:t xml:space="preserve">: </w:t>
      </w:r>
      <w:r>
        <w:t>content of MII report</w:t>
      </w:r>
    </w:p>
    <w:p w14:paraId="730F376A" w14:textId="77777777" w:rsidR="00900A75" w:rsidRDefault="00900A75" w:rsidP="00900A75">
      <w:pPr>
        <w:pStyle w:val="af1"/>
        <w:numPr>
          <w:ilvl w:val="0"/>
          <w:numId w:val="28"/>
        </w:numPr>
        <w:ind w:leftChars="0"/>
      </w:pPr>
      <w:r>
        <w:t>UE capability: which has a higher priority between unicast and MBS</w:t>
      </w:r>
    </w:p>
    <w:p w14:paraId="5606A583" w14:textId="18BF4C31" w:rsidR="00F739FD" w:rsidRPr="00273E39" w:rsidRDefault="0057636F" w:rsidP="00F739FD">
      <w:pPr>
        <w:pStyle w:val="af1"/>
        <w:numPr>
          <w:ilvl w:val="0"/>
          <w:numId w:val="27"/>
        </w:numPr>
        <w:ind w:leftChars="0"/>
      </w:pPr>
      <w:r>
        <w:rPr>
          <w:rFonts w:eastAsiaTheme="minorEastAsia"/>
          <w:lang w:eastAsia="zh-CN"/>
        </w:rPr>
        <w:t>How to provide related information to UE</w:t>
      </w:r>
    </w:p>
    <w:p w14:paraId="0A5A50E8" w14:textId="7191CEAC" w:rsidR="00273E39" w:rsidRPr="0057636F" w:rsidRDefault="00273E39" w:rsidP="00273E39">
      <w:pPr>
        <w:pStyle w:val="af1"/>
        <w:ind w:leftChars="0" w:left="360" w:firstLine="0"/>
      </w:pPr>
      <w:r>
        <w:rPr>
          <w:rFonts w:eastAsiaTheme="minorEastAsia"/>
          <w:lang w:eastAsia="zh-CN"/>
        </w:rPr>
        <w:t>In detail, the following processing is supported.</w:t>
      </w:r>
    </w:p>
    <w:p w14:paraId="79BAF382" w14:textId="40BBCE92" w:rsidR="0057636F" w:rsidRPr="00594629" w:rsidRDefault="00594629" w:rsidP="00900A75">
      <w:pPr>
        <w:pStyle w:val="af1"/>
        <w:numPr>
          <w:ilvl w:val="0"/>
          <w:numId w:val="29"/>
        </w:numPr>
        <w:ind w:leftChars="0"/>
      </w:pPr>
      <w:r>
        <w:rPr>
          <w:rFonts w:eastAsiaTheme="minorEastAsia"/>
          <w:lang w:eastAsia="zh-CN"/>
        </w:rPr>
        <w:t>A new SIB other than the MCCH specific SIB is used to provide the mapping between SAI and MBS frequency.</w:t>
      </w:r>
    </w:p>
    <w:p w14:paraId="7FF09B5D" w14:textId="36E1046E" w:rsidR="00594629" w:rsidRPr="00594629" w:rsidRDefault="00594629" w:rsidP="00900A75">
      <w:pPr>
        <w:pStyle w:val="af1"/>
        <w:numPr>
          <w:ilvl w:val="0"/>
          <w:numId w:val="29"/>
        </w:numPr>
        <w:ind w:leftChars="0"/>
      </w:pPr>
      <w:r>
        <w:rPr>
          <w:rFonts w:eastAsiaTheme="minorEastAsia"/>
          <w:lang w:eastAsia="zh-CN"/>
        </w:rPr>
        <w:t>USD is used to provide the mapping between SAI and MBS frequency and the TMGI related information</w:t>
      </w:r>
    </w:p>
    <w:p w14:paraId="7173B8DD" w14:textId="1E0E06BD" w:rsidR="00594629" w:rsidRPr="00594629" w:rsidRDefault="00594629" w:rsidP="00900A75">
      <w:pPr>
        <w:pStyle w:val="af1"/>
        <w:numPr>
          <w:ilvl w:val="0"/>
          <w:numId w:val="29"/>
        </w:numPr>
        <w:ind w:leftChars="0"/>
      </w:pPr>
      <w:r>
        <w:rPr>
          <w:rFonts w:eastAsiaTheme="minorEastAsia"/>
          <w:lang w:eastAsia="zh-CN"/>
        </w:rPr>
        <w:t xml:space="preserve">MII is introduced to provide the MII report for </w:t>
      </w:r>
      <w:proofErr w:type="spellStart"/>
      <w:r>
        <w:rPr>
          <w:rFonts w:eastAsiaTheme="minorEastAsia"/>
          <w:lang w:eastAsia="zh-CN"/>
        </w:rPr>
        <w:t>gNB</w:t>
      </w:r>
      <w:proofErr w:type="spellEnd"/>
      <w:r>
        <w:rPr>
          <w:rFonts w:eastAsiaTheme="minorEastAsia"/>
          <w:lang w:eastAsia="zh-CN"/>
        </w:rPr>
        <w:t xml:space="preserve"> to ensure </w:t>
      </w:r>
      <w:r w:rsidR="00306BE0">
        <w:rPr>
          <w:rFonts w:eastAsiaTheme="minorEastAsia"/>
          <w:lang w:eastAsia="zh-CN"/>
        </w:rPr>
        <w:t xml:space="preserve">to the maximum degree </w:t>
      </w:r>
      <w:r>
        <w:rPr>
          <w:rFonts w:eastAsiaTheme="minorEastAsia"/>
          <w:lang w:eastAsia="zh-CN"/>
        </w:rPr>
        <w:t>that both unicast and MBS can be received by UE</w:t>
      </w:r>
    </w:p>
    <w:p w14:paraId="1B31BFFA" w14:textId="34E9C2A2" w:rsidR="00594629" w:rsidRPr="00900A75" w:rsidRDefault="00AF6FE9" w:rsidP="00900A75">
      <w:pPr>
        <w:pStyle w:val="af1"/>
        <w:numPr>
          <w:ilvl w:val="0"/>
          <w:numId w:val="29"/>
        </w:numPr>
        <w:ind w:leftChars="0"/>
      </w:pPr>
      <w:r>
        <w:rPr>
          <w:rFonts w:eastAsiaTheme="minorEastAsia"/>
          <w:lang w:eastAsia="zh-CN"/>
        </w:rPr>
        <w:t xml:space="preserve">The </w:t>
      </w:r>
      <w:r w:rsidR="00594629">
        <w:rPr>
          <w:rFonts w:eastAsiaTheme="minorEastAsia"/>
          <w:lang w:eastAsia="zh-CN"/>
        </w:rPr>
        <w:t>MBS Frequency priority related rule</w:t>
      </w:r>
      <w:r w:rsidR="00CC38FA">
        <w:rPr>
          <w:rFonts w:eastAsiaTheme="minorEastAsia"/>
          <w:lang w:eastAsia="zh-CN"/>
        </w:rPr>
        <w:t>s</w:t>
      </w:r>
      <w:r w:rsidR="00594629">
        <w:rPr>
          <w:rFonts w:eastAsiaTheme="minorEastAsia"/>
          <w:lang w:eastAsia="zh-CN"/>
        </w:rPr>
        <w:t xml:space="preserve"> for cell selection and cell reselection is introduced into the related 3GPP NR specification.</w:t>
      </w:r>
    </w:p>
    <w:p w14:paraId="1B4F0218" w14:textId="7E3951E5" w:rsidR="00DB2B2D" w:rsidRDefault="00AB1BFF" w:rsidP="0057636F">
      <w:r>
        <w:t xml:space="preserve">Based on </w:t>
      </w:r>
      <w:r w:rsidR="003812BA">
        <w:t xml:space="preserve">the solution </w:t>
      </w:r>
      <w:r w:rsidR="00273E39">
        <w:t xml:space="preserve">to the questions </w:t>
      </w:r>
      <w:r w:rsidR="003812BA">
        <w:t xml:space="preserve">above, UE can execute cell selection and cell reselection. </w:t>
      </w:r>
      <w:r w:rsidR="00DB2B2D">
        <w:t xml:space="preserve">The following two results exist for the </w:t>
      </w:r>
      <w:r w:rsidR="00723517">
        <w:t>cell selection and cell reselection</w:t>
      </w:r>
      <w:r w:rsidR="00DB2B2D">
        <w:t>.</w:t>
      </w:r>
    </w:p>
    <w:p w14:paraId="3464FEA2" w14:textId="1AD9107A" w:rsidR="00DB2B2D" w:rsidRDefault="00DB2B2D" w:rsidP="00DB2B2D">
      <w:r>
        <w:t>Result 1: the target cell is not providing each MBS session received by UE</w:t>
      </w:r>
    </w:p>
    <w:p w14:paraId="1BA96D3A" w14:textId="6ECFB5CF" w:rsidR="00DB2B2D" w:rsidRDefault="00DB2B2D" w:rsidP="00DB2B2D">
      <w:r>
        <w:t>Result 2: the target cell is providing each MBS session received by UE</w:t>
      </w:r>
    </w:p>
    <w:p w14:paraId="49668DA5" w14:textId="7872413E" w:rsidR="00AA7C67" w:rsidRDefault="00AA7C67" w:rsidP="006F6315">
      <w:r>
        <w:lastRenderedPageBreak/>
        <w:t>How to continue the MBS session reception in the target cell under the different results of the cell selection and cell reselection is discussed in the following two subsections.</w:t>
      </w:r>
    </w:p>
    <w:p w14:paraId="523DF00B" w14:textId="639C23D9" w:rsidR="00AA7C67" w:rsidRDefault="00AA7C67" w:rsidP="00AA7C67">
      <w:pPr>
        <w:pStyle w:val="2"/>
        <w:rPr>
          <w:lang w:eastAsia="zh-CN"/>
        </w:rPr>
      </w:pPr>
      <w:bookmarkStart w:id="4" w:name="OLE_LINK14"/>
      <w:r>
        <w:rPr>
          <w:lang w:eastAsia="zh-CN"/>
        </w:rPr>
        <w:t xml:space="preserve">3.1 </w:t>
      </w:r>
      <w:r w:rsidR="004F2927">
        <w:rPr>
          <w:lang w:eastAsia="zh-CN"/>
        </w:rPr>
        <w:t xml:space="preserve">Continuous </w:t>
      </w:r>
      <w:r>
        <w:rPr>
          <w:lang w:eastAsia="zh-CN"/>
        </w:rPr>
        <w:t xml:space="preserve">MBS session reception </w:t>
      </w:r>
      <w:r w:rsidR="004F2927">
        <w:rPr>
          <w:lang w:eastAsia="zh-CN"/>
        </w:rPr>
        <w:t>in RRC_CONNECTED</w:t>
      </w:r>
    </w:p>
    <w:bookmarkEnd w:id="4"/>
    <w:p w14:paraId="245C6C61" w14:textId="64440215" w:rsidR="006F6315" w:rsidRDefault="00186A4A" w:rsidP="006F6315">
      <w:r>
        <w:t xml:space="preserve">For result 1, in order to continuously receive each MBS session, UE needs to enter into RRC_CONNECTED in the source cell </w:t>
      </w:r>
      <w:r w:rsidR="004F2927">
        <w:t xml:space="preserve">if UE is not into RRC_CONNECTED. </w:t>
      </w:r>
      <w:r w:rsidR="008516E2">
        <w:t>T</w:t>
      </w:r>
      <w:r w:rsidR="001932F3">
        <w:t xml:space="preserve">hen </w:t>
      </w:r>
      <w:r w:rsidR="008516E2">
        <w:t xml:space="preserve">UE needs to </w:t>
      </w:r>
      <w:r w:rsidR="001932F3">
        <w:t xml:space="preserve">send the measurement report with the MBS session list included, where the MBS </w:t>
      </w:r>
      <w:r w:rsidR="00364059">
        <w:t xml:space="preserve">session </w:t>
      </w:r>
      <w:r w:rsidR="001932F3">
        <w:t xml:space="preserve">list consists of </w:t>
      </w:r>
      <w:r w:rsidR="00273E39">
        <w:t xml:space="preserve">the TMGIs of </w:t>
      </w:r>
      <w:r w:rsidR="001932F3">
        <w:t>all MBS sessions received by UE.</w:t>
      </w:r>
      <w:r w:rsidR="006F6315">
        <w:t xml:space="preserve"> The source cell can execute one of the following options:</w:t>
      </w:r>
    </w:p>
    <w:p w14:paraId="4CB0E84C" w14:textId="335AE9D6" w:rsidR="006F6315" w:rsidRDefault="006F6315" w:rsidP="00C303B0">
      <w:r>
        <w:t xml:space="preserve">Option 1: The source cell sets up the unicast bearer for each MBS session in the MBS </w:t>
      </w:r>
      <w:r w:rsidR="00A01D0B">
        <w:t xml:space="preserve">session </w:t>
      </w:r>
      <w:r>
        <w:t>list</w:t>
      </w:r>
      <w:r w:rsidR="00067819">
        <w:t xml:space="preserve"> and then triggers the handover procedure.</w:t>
      </w:r>
    </w:p>
    <w:p w14:paraId="1C7252B7" w14:textId="032D798A" w:rsidR="00067819" w:rsidRDefault="00067819" w:rsidP="006F6315">
      <w:r>
        <w:t xml:space="preserve">Option 2: The source cell selects the target cell based on the measurement report by UE and sets up the unicast bearer for each MBS session in the MBS </w:t>
      </w:r>
      <w:r w:rsidR="00A01D0B">
        <w:t xml:space="preserve">session </w:t>
      </w:r>
      <w:r>
        <w:t>list but not provided by the target cell. Then the source cell triggers the handover procedure.</w:t>
      </w:r>
    </w:p>
    <w:p w14:paraId="143E56DC" w14:textId="68AC666D" w:rsidR="00306AC2" w:rsidRDefault="00067819" w:rsidP="006F6315">
      <w:r>
        <w:t xml:space="preserve">Option 1 takes the normal handover procedure but may cause the radio resource waste because some MBS sessions may be provided in the target cell. There’s no need to set up </w:t>
      </w:r>
      <w:r w:rsidR="00C303B0">
        <w:t xml:space="preserve">the </w:t>
      </w:r>
      <w:r>
        <w:t xml:space="preserve">unicast bearer for each MBS session in the MBS </w:t>
      </w:r>
      <w:r w:rsidR="00A01D0B">
        <w:t xml:space="preserve">session </w:t>
      </w:r>
      <w:r>
        <w:t xml:space="preserve">list in the source cell. </w:t>
      </w:r>
      <w:r w:rsidR="00306AC2">
        <w:t>In order to save the radio resource as much as possible, the following processing can be added in option 1.</w:t>
      </w:r>
    </w:p>
    <w:p w14:paraId="0520A555" w14:textId="53E280D0" w:rsidR="000E4605" w:rsidRDefault="00306AC2" w:rsidP="00306AC2">
      <w:pPr>
        <w:pStyle w:val="af1"/>
        <w:numPr>
          <w:ilvl w:val="0"/>
          <w:numId w:val="32"/>
        </w:numPr>
        <w:ind w:leftChars="0"/>
      </w:pPr>
      <w:bookmarkStart w:id="5" w:name="OLE_LINK29"/>
      <w:r>
        <w:t xml:space="preserve">In the Handover Request message, the source cell </w:t>
      </w:r>
      <w:r w:rsidR="000E4605">
        <w:t xml:space="preserve">needs to add the following </w:t>
      </w:r>
      <w:r w:rsidR="00FB4595">
        <w:t xml:space="preserve">MBS related </w:t>
      </w:r>
      <w:r w:rsidR="000E4605">
        <w:t>information</w:t>
      </w:r>
    </w:p>
    <w:p w14:paraId="3FF3E322" w14:textId="7A180665" w:rsidR="00306AC2" w:rsidRDefault="000E4605" w:rsidP="000E4605">
      <w:pPr>
        <w:pStyle w:val="af1"/>
        <w:numPr>
          <w:ilvl w:val="1"/>
          <w:numId w:val="32"/>
        </w:numPr>
        <w:ind w:leftChars="0"/>
      </w:pPr>
      <w:r>
        <w:t xml:space="preserve">If a unicast bearer is used to carry an MBS session, TMGI of the MBS session is added </w:t>
      </w:r>
      <w:r w:rsidR="007C63AA">
        <w:t>for the unicast bearer to indicate to the target cell that the unicast bearer is used to carry the MBS session identified by TMGI.</w:t>
      </w:r>
    </w:p>
    <w:p w14:paraId="76FF395D" w14:textId="75485AD8" w:rsidR="007C63AA" w:rsidRDefault="007C63AA" w:rsidP="00306AC2">
      <w:pPr>
        <w:pStyle w:val="af1"/>
        <w:numPr>
          <w:ilvl w:val="0"/>
          <w:numId w:val="32"/>
        </w:numPr>
        <w:ind w:leftChars="0"/>
      </w:pPr>
      <w:r>
        <w:t xml:space="preserve">In </w:t>
      </w:r>
      <w:r w:rsidR="00306AC2">
        <w:t>the Handover Acknowledge message</w:t>
      </w:r>
      <w:r>
        <w:t xml:space="preserve">, the target cell needs to provide the following </w:t>
      </w:r>
      <w:r w:rsidR="00FB4595">
        <w:t xml:space="preserve">MBS related </w:t>
      </w:r>
      <w:r>
        <w:t>information</w:t>
      </w:r>
    </w:p>
    <w:p w14:paraId="497BC4D3" w14:textId="77777777" w:rsidR="00F46166" w:rsidRDefault="00F46166" w:rsidP="007C63AA">
      <w:pPr>
        <w:pStyle w:val="af1"/>
        <w:numPr>
          <w:ilvl w:val="1"/>
          <w:numId w:val="32"/>
        </w:numPr>
        <w:ind w:leftChars="0"/>
      </w:pPr>
      <w:bookmarkStart w:id="6" w:name="OLE_LINK1"/>
      <w:bookmarkStart w:id="7" w:name="OLE_LINK24"/>
      <w:r>
        <w:t>MBS session configuration information list</w:t>
      </w:r>
    </w:p>
    <w:bookmarkEnd w:id="7"/>
    <w:p w14:paraId="182D8F1D" w14:textId="62EA0B89" w:rsidR="00117A48" w:rsidRDefault="00F46166" w:rsidP="00F46166">
      <w:pPr>
        <w:pStyle w:val="af1"/>
        <w:ind w:leftChars="0" w:left="840" w:firstLine="0"/>
      </w:pPr>
      <w:r>
        <w:t>I</w:t>
      </w:r>
      <w:r w:rsidR="007C63AA">
        <w:t xml:space="preserve">f TMGI is added for a unicast bearer </w:t>
      </w:r>
      <w:r w:rsidR="00117A48">
        <w:t xml:space="preserve">in the Handover Request message </w:t>
      </w:r>
      <w:r w:rsidR="007C63AA">
        <w:t xml:space="preserve">and the target cell </w:t>
      </w:r>
      <w:r w:rsidR="00A01D0B">
        <w:t xml:space="preserve">is </w:t>
      </w:r>
      <w:r w:rsidR="007C63AA">
        <w:t>provid</w:t>
      </w:r>
      <w:r w:rsidR="00A01D0B">
        <w:t xml:space="preserve">ing </w:t>
      </w:r>
      <w:r w:rsidR="007C63AA">
        <w:t xml:space="preserve">the MBS session identified by TMGI, </w:t>
      </w:r>
      <w:r w:rsidR="00117A48">
        <w:t xml:space="preserve">the MBS configuration information for receiving the </w:t>
      </w:r>
      <w:bookmarkEnd w:id="6"/>
      <w:r w:rsidR="00117A48">
        <w:t xml:space="preserve">MBS session in the target cell is added into the </w:t>
      </w:r>
      <w:r w:rsidR="007C63AA">
        <w:t xml:space="preserve">MBS </w:t>
      </w:r>
      <w:r w:rsidR="00A01D0B">
        <w:t xml:space="preserve">session </w:t>
      </w:r>
      <w:r w:rsidR="007C63AA">
        <w:t>configuration information list</w:t>
      </w:r>
      <w:r w:rsidR="00117A48">
        <w:t>.</w:t>
      </w:r>
    </w:p>
    <w:p w14:paraId="2C98FF77" w14:textId="77D1072E" w:rsidR="00CE2CBF" w:rsidRDefault="00CE2CBF" w:rsidP="00CE2CBF">
      <w:pPr>
        <w:pStyle w:val="af1"/>
        <w:numPr>
          <w:ilvl w:val="1"/>
          <w:numId w:val="38"/>
        </w:numPr>
        <w:ind w:leftChars="0"/>
      </w:pPr>
      <w:bookmarkStart w:id="8" w:name="OLE_LINK25"/>
      <w:bookmarkStart w:id="9" w:name="OLE_LINK26"/>
      <w:bookmarkStart w:id="10" w:name="OLE_LINK27"/>
      <w:bookmarkStart w:id="11" w:name="OLE_LINK28"/>
      <w:r>
        <w:t>Configuration information of unicast bearers</w:t>
      </w:r>
      <w:r w:rsidR="001019BC">
        <w:t xml:space="preserve"> for MBS sessions</w:t>
      </w:r>
      <w:bookmarkEnd w:id="10"/>
      <w:bookmarkEnd w:id="11"/>
      <w:r w:rsidR="001019BC">
        <w:t xml:space="preserve"> </w:t>
      </w:r>
    </w:p>
    <w:bookmarkEnd w:id="8"/>
    <w:bookmarkEnd w:id="9"/>
    <w:p w14:paraId="5FF51C2C" w14:textId="23055A5A" w:rsidR="00CE2CBF" w:rsidRDefault="00CE2CBF" w:rsidP="00CE2CBF">
      <w:pPr>
        <w:pStyle w:val="af1"/>
        <w:ind w:leftChars="0" w:left="840" w:firstLine="0"/>
      </w:pPr>
      <w:r>
        <w:t>If TMGI is added for a unicast bearer in the Handover Request message and the target cell is providing the MBS session identified by TMGI, the target cell can decide whether or not to configure the unicast bearer for the MBS session.</w:t>
      </w:r>
    </w:p>
    <w:p w14:paraId="39AA0663" w14:textId="72114615" w:rsidR="007E3661" w:rsidRDefault="007E3661" w:rsidP="007E3661">
      <w:pPr>
        <w:pStyle w:val="af1"/>
        <w:numPr>
          <w:ilvl w:val="0"/>
          <w:numId w:val="32"/>
        </w:numPr>
        <w:ind w:leftChars="0"/>
      </w:pPr>
      <w:r>
        <w:t xml:space="preserve">In the Handover Command message, the source cell needs to provide the following </w:t>
      </w:r>
      <w:r w:rsidR="00FB4595">
        <w:t xml:space="preserve">MBS related </w:t>
      </w:r>
      <w:r>
        <w:t>information</w:t>
      </w:r>
    </w:p>
    <w:p w14:paraId="4080BFEA" w14:textId="5B67F682" w:rsidR="007E3661" w:rsidRDefault="003A5FB4" w:rsidP="007E3661">
      <w:pPr>
        <w:pStyle w:val="af1"/>
        <w:numPr>
          <w:ilvl w:val="1"/>
          <w:numId w:val="32"/>
        </w:numPr>
        <w:ind w:leftChars="0"/>
      </w:pPr>
      <w:r>
        <w:t>M</w:t>
      </w:r>
      <w:r w:rsidR="00306AC2">
        <w:t xml:space="preserve">BS </w:t>
      </w:r>
      <w:r w:rsidR="00A01D0B">
        <w:t xml:space="preserve">session </w:t>
      </w:r>
      <w:r w:rsidR="00306AC2">
        <w:t>configuration information list</w:t>
      </w:r>
      <w:r w:rsidR="007E3661">
        <w:t xml:space="preserve"> if provided in the H</w:t>
      </w:r>
      <w:r w:rsidR="00FB4595">
        <w:t>andover Acknowledgement message</w:t>
      </w:r>
    </w:p>
    <w:p w14:paraId="78FD47A0" w14:textId="7D2DFAA9" w:rsidR="001F58F5" w:rsidRDefault="001F58F5" w:rsidP="007E3661">
      <w:pPr>
        <w:pStyle w:val="af1"/>
        <w:numPr>
          <w:ilvl w:val="1"/>
          <w:numId w:val="32"/>
        </w:numPr>
        <w:ind w:leftChars="0"/>
      </w:pPr>
      <w:r>
        <w:t>Configuration information of unicast bearers for MBS sessions</w:t>
      </w:r>
    </w:p>
    <w:p w14:paraId="47B433AE" w14:textId="3E03A7FF" w:rsidR="00E33BC4" w:rsidRPr="00E33BC4" w:rsidRDefault="00E33BC4" w:rsidP="00E33BC4">
      <w:pPr>
        <w:pStyle w:val="af1"/>
        <w:numPr>
          <w:ilvl w:val="0"/>
          <w:numId w:val="33"/>
        </w:numPr>
        <w:ind w:leftChars="0"/>
      </w:pPr>
      <w:r>
        <w:rPr>
          <w:rFonts w:eastAsiaTheme="minorEastAsia"/>
          <w:lang w:eastAsia="zh-CN"/>
        </w:rPr>
        <w:t xml:space="preserve">If supported by the UE capability, for an MBS session provided by the target cell, UE can receive the MBS session in both the source cell and the target cell according to the MBS </w:t>
      </w:r>
      <w:r w:rsidR="00A01D0B">
        <w:rPr>
          <w:rFonts w:eastAsiaTheme="minorEastAsia"/>
          <w:lang w:eastAsia="zh-CN"/>
        </w:rPr>
        <w:t xml:space="preserve">session </w:t>
      </w:r>
      <w:r>
        <w:rPr>
          <w:rFonts w:eastAsiaTheme="minorEastAsia"/>
          <w:lang w:eastAsia="zh-CN"/>
        </w:rPr>
        <w:t>configuration information list.</w:t>
      </w:r>
    </w:p>
    <w:p w14:paraId="0E5DD641" w14:textId="7C11C9FB" w:rsidR="00E33BC4" w:rsidRPr="00FA0840" w:rsidRDefault="00E33BC4" w:rsidP="00E33BC4">
      <w:pPr>
        <w:pStyle w:val="af1"/>
        <w:numPr>
          <w:ilvl w:val="0"/>
          <w:numId w:val="33"/>
        </w:numPr>
        <w:ind w:leftChars="0"/>
      </w:pPr>
      <w:r>
        <w:rPr>
          <w:rFonts w:eastAsiaTheme="minorEastAsia" w:hint="eastAsia"/>
          <w:lang w:eastAsia="zh-CN"/>
        </w:rPr>
        <w:t>F</w:t>
      </w:r>
      <w:r>
        <w:rPr>
          <w:rFonts w:eastAsiaTheme="minorEastAsia"/>
          <w:lang w:eastAsia="zh-CN"/>
        </w:rPr>
        <w:t xml:space="preserve">or an MBS session </w:t>
      </w:r>
      <w:r w:rsidR="00FA0840">
        <w:rPr>
          <w:rFonts w:eastAsiaTheme="minorEastAsia"/>
          <w:lang w:eastAsia="zh-CN"/>
        </w:rPr>
        <w:t xml:space="preserve">indicated in the </w:t>
      </w:r>
      <w:bookmarkStart w:id="12" w:name="OLE_LINK2"/>
      <w:r w:rsidR="00FA0840">
        <w:rPr>
          <w:rFonts w:eastAsiaTheme="minorEastAsia"/>
          <w:lang w:eastAsia="zh-CN"/>
        </w:rPr>
        <w:t xml:space="preserve">MBS </w:t>
      </w:r>
      <w:r w:rsidR="00A01D0B">
        <w:rPr>
          <w:rFonts w:eastAsiaTheme="minorEastAsia"/>
          <w:lang w:eastAsia="zh-CN"/>
        </w:rPr>
        <w:t xml:space="preserve">session </w:t>
      </w:r>
      <w:r w:rsidR="00FA0840">
        <w:rPr>
          <w:rFonts w:eastAsiaTheme="minorEastAsia"/>
          <w:lang w:eastAsia="zh-CN"/>
        </w:rPr>
        <w:t>configuration information list</w:t>
      </w:r>
      <w:bookmarkEnd w:id="12"/>
      <w:r w:rsidR="00FA0840">
        <w:rPr>
          <w:rFonts w:eastAsiaTheme="minorEastAsia"/>
          <w:lang w:eastAsia="zh-CN"/>
        </w:rPr>
        <w:t xml:space="preserve">, if a unicast bearer is configured in the target cell, in addition to receiving the MBS session according to the MBS </w:t>
      </w:r>
      <w:r w:rsidR="00A01D0B">
        <w:rPr>
          <w:rFonts w:eastAsiaTheme="minorEastAsia"/>
          <w:lang w:eastAsia="zh-CN"/>
        </w:rPr>
        <w:t xml:space="preserve">session </w:t>
      </w:r>
      <w:r w:rsidR="00FA0840">
        <w:rPr>
          <w:rFonts w:eastAsiaTheme="minorEastAsia"/>
          <w:lang w:eastAsia="zh-CN"/>
        </w:rPr>
        <w:t xml:space="preserve">configuration information list, UE can receive the MBS session with the </w:t>
      </w:r>
      <w:r>
        <w:rPr>
          <w:rFonts w:eastAsiaTheme="minorEastAsia"/>
          <w:lang w:eastAsia="zh-CN"/>
        </w:rPr>
        <w:t>unicast bearer</w:t>
      </w:r>
      <w:r w:rsidR="00FA0840">
        <w:rPr>
          <w:rFonts w:eastAsiaTheme="minorEastAsia"/>
          <w:lang w:eastAsia="zh-CN"/>
        </w:rPr>
        <w:t>. The release of the unicast bearer can be triggered by UE.</w:t>
      </w:r>
    </w:p>
    <w:bookmarkEnd w:id="5"/>
    <w:p w14:paraId="6C32660B" w14:textId="52EA1A52" w:rsidR="00067819" w:rsidRDefault="00067819" w:rsidP="006F6315">
      <w:r>
        <w:lastRenderedPageBreak/>
        <w:t>Option 2 needs the modification of the normal handover procedure</w:t>
      </w:r>
      <w:r w:rsidR="005876CD">
        <w:t xml:space="preserve">: the source cell needs to select the target cell firstly and then sets up the unicast bearer for each MBS session in the MBS </w:t>
      </w:r>
      <w:r w:rsidR="00743861">
        <w:t xml:space="preserve">session </w:t>
      </w:r>
      <w:r w:rsidR="005876CD">
        <w:t>list but not provided in the target</w:t>
      </w:r>
      <w:r w:rsidR="001107DE">
        <w:t xml:space="preserve"> cell</w:t>
      </w:r>
      <w:r w:rsidR="005876CD">
        <w:t>.</w:t>
      </w:r>
      <w:r w:rsidR="001A5B15">
        <w:t xml:space="preserve"> The detail handover procedure is described as below.</w:t>
      </w:r>
    </w:p>
    <w:p w14:paraId="4955A92F" w14:textId="136E932F" w:rsidR="001A5B15" w:rsidRDefault="001A5B15" w:rsidP="001A5B15">
      <w:pPr>
        <w:pStyle w:val="af1"/>
        <w:numPr>
          <w:ilvl w:val="0"/>
          <w:numId w:val="38"/>
        </w:numPr>
        <w:ind w:leftChars="0"/>
      </w:pPr>
      <w:r>
        <w:t>In the Handover Request message, the source cell needs to add</w:t>
      </w:r>
      <w:r>
        <w:t xml:space="preserve"> the following MBS related information:</w:t>
      </w:r>
    </w:p>
    <w:p w14:paraId="1AC5E4C4" w14:textId="2B11A9C3" w:rsidR="001A5B15" w:rsidRDefault="001A5B15" w:rsidP="001A5B15">
      <w:pPr>
        <w:pStyle w:val="af1"/>
        <w:numPr>
          <w:ilvl w:val="1"/>
          <w:numId w:val="38"/>
        </w:numPr>
        <w:ind w:leftChars="0"/>
      </w:pPr>
      <w:r>
        <w:t>MBS session list: consists of each MBS session received by UE but not provided with the unicast bearer</w:t>
      </w:r>
    </w:p>
    <w:p w14:paraId="34E5F332" w14:textId="7BE0BF6A" w:rsidR="001A5B15" w:rsidRDefault="001A5B15" w:rsidP="001A5B15">
      <w:pPr>
        <w:pStyle w:val="af1"/>
        <w:numPr>
          <w:ilvl w:val="1"/>
          <w:numId w:val="38"/>
        </w:numPr>
        <w:ind w:leftChars="0"/>
      </w:pPr>
      <w:r>
        <w:t xml:space="preserve">Unicast bearers for </w:t>
      </w:r>
      <w:r w:rsidR="003B1B16">
        <w:t>M</w:t>
      </w:r>
      <w:r>
        <w:t>BS sessions</w:t>
      </w:r>
    </w:p>
    <w:p w14:paraId="74AF88C9" w14:textId="77777777" w:rsidR="001A5B15" w:rsidRDefault="001A5B15" w:rsidP="001A5B15">
      <w:pPr>
        <w:pStyle w:val="af1"/>
        <w:numPr>
          <w:ilvl w:val="0"/>
          <w:numId w:val="38"/>
        </w:numPr>
        <w:ind w:leftChars="0"/>
      </w:pPr>
      <w:r>
        <w:t>In the Handover Acknowledge message, the target cell needs to provide the following MBS related information</w:t>
      </w:r>
    </w:p>
    <w:p w14:paraId="0D1F7162" w14:textId="77777777" w:rsidR="001A5B15" w:rsidRDefault="001A5B15" w:rsidP="001A5B15">
      <w:pPr>
        <w:pStyle w:val="af1"/>
        <w:numPr>
          <w:ilvl w:val="1"/>
          <w:numId w:val="38"/>
        </w:numPr>
        <w:ind w:leftChars="0"/>
      </w:pPr>
      <w:r>
        <w:t>MBS session configuration information list</w:t>
      </w:r>
    </w:p>
    <w:p w14:paraId="0A4D7D1E" w14:textId="7C1B9AA2" w:rsidR="001A5B15" w:rsidRDefault="003B1B16" w:rsidP="001A5B15">
      <w:pPr>
        <w:pStyle w:val="af1"/>
        <w:ind w:leftChars="0" w:left="840" w:firstLine="0"/>
      </w:pPr>
      <w:r>
        <w:t xml:space="preserve">For each MBS session in the MBS session list, if the target cell is providing the MBS session, the </w:t>
      </w:r>
      <w:r w:rsidR="001A5B15">
        <w:t>MBS configuration information for receiving the MBS session in the target cell is added into the MBS session configuration information list.</w:t>
      </w:r>
    </w:p>
    <w:p w14:paraId="59C5AA6F" w14:textId="77777777" w:rsidR="001A5B15" w:rsidRDefault="001A5B15" w:rsidP="001A5B15">
      <w:pPr>
        <w:pStyle w:val="af1"/>
        <w:numPr>
          <w:ilvl w:val="1"/>
          <w:numId w:val="38"/>
        </w:numPr>
        <w:ind w:leftChars="0"/>
      </w:pPr>
      <w:r>
        <w:t xml:space="preserve">Configuration information of unicast bearers for MBS sessions </w:t>
      </w:r>
    </w:p>
    <w:p w14:paraId="0F28498E" w14:textId="50E09D98" w:rsidR="001A5B15" w:rsidRDefault="003B1B16" w:rsidP="001A5B15">
      <w:pPr>
        <w:pStyle w:val="af1"/>
        <w:ind w:leftChars="0" w:left="840" w:firstLine="0"/>
      </w:pPr>
      <w:r>
        <w:t xml:space="preserve">For </w:t>
      </w:r>
      <w:r w:rsidR="00F37AB4">
        <w:t>each MBS session with the unicast bearer, t</w:t>
      </w:r>
      <w:r>
        <w:t>he target cell sets up the unicast bearer for the</w:t>
      </w:r>
      <w:r w:rsidR="00F37AB4">
        <w:t xml:space="preserve"> MBS session.</w:t>
      </w:r>
      <w:r>
        <w:t xml:space="preserve"> </w:t>
      </w:r>
    </w:p>
    <w:p w14:paraId="179A8F46" w14:textId="77777777" w:rsidR="001A5B15" w:rsidRDefault="001A5B15" w:rsidP="001A5B15">
      <w:pPr>
        <w:pStyle w:val="af1"/>
        <w:numPr>
          <w:ilvl w:val="0"/>
          <w:numId w:val="38"/>
        </w:numPr>
        <w:ind w:leftChars="0"/>
      </w:pPr>
      <w:r>
        <w:t>In the Handover Command message, the source cell needs to provide the following MBS related information</w:t>
      </w:r>
    </w:p>
    <w:p w14:paraId="1F773D3C" w14:textId="77777777" w:rsidR="001A5B15" w:rsidRDefault="001A5B15" w:rsidP="001A5B15">
      <w:pPr>
        <w:pStyle w:val="af1"/>
        <w:numPr>
          <w:ilvl w:val="1"/>
          <w:numId w:val="38"/>
        </w:numPr>
        <w:ind w:leftChars="0"/>
      </w:pPr>
      <w:r>
        <w:t>MBS session configuration information list if provided in the Handover Acknowledgement message</w:t>
      </w:r>
    </w:p>
    <w:p w14:paraId="3C74E13E" w14:textId="77777777" w:rsidR="001A5B15" w:rsidRDefault="001A5B15" w:rsidP="001A5B15">
      <w:pPr>
        <w:pStyle w:val="af1"/>
        <w:numPr>
          <w:ilvl w:val="1"/>
          <w:numId w:val="38"/>
        </w:numPr>
        <w:ind w:leftChars="0"/>
      </w:pPr>
      <w:r>
        <w:t>Configuration information of unicast bearers for MBS sessions</w:t>
      </w:r>
    </w:p>
    <w:p w14:paraId="6AF1D512" w14:textId="77777777" w:rsidR="001A5B15" w:rsidRDefault="001A5B15" w:rsidP="001A5B15">
      <w:pPr>
        <w:pStyle w:val="af1"/>
        <w:numPr>
          <w:ilvl w:val="0"/>
          <w:numId w:val="39"/>
        </w:numPr>
        <w:ind w:leftChars="0"/>
      </w:pPr>
      <w:r>
        <w:rPr>
          <w:rFonts w:eastAsiaTheme="minorEastAsia"/>
          <w:lang w:eastAsia="zh-CN"/>
        </w:rPr>
        <w:t>If supported by the UE capability, for an MBS session provided by the target cell, UE can receive the MBS session in both the source cell and the target cell according to the MBS session configuration information list.</w:t>
      </w:r>
    </w:p>
    <w:p w14:paraId="5C162F39" w14:textId="77777777" w:rsidR="001A5B15" w:rsidRPr="001A5B15" w:rsidRDefault="001A5B15" w:rsidP="006F6315"/>
    <w:p w14:paraId="7E34CFBE" w14:textId="1DA48DC6" w:rsidR="005876CD" w:rsidRDefault="005876CD" w:rsidP="006F6315">
      <w:r>
        <w:t>Based on the discussion for result 1, the following proposals are suggested.</w:t>
      </w:r>
    </w:p>
    <w:p w14:paraId="56898C08" w14:textId="007FF3B5" w:rsidR="005876CD" w:rsidRDefault="005876CD" w:rsidP="00BF5391">
      <w:pPr>
        <w:ind w:left="1138" w:hangingChars="567" w:hanging="1138"/>
        <w:rPr>
          <w:b/>
        </w:rPr>
      </w:pPr>
      <w:bookmarkStart w:id="13" w:name="OLE_LINK8"/>
      <w:bookmarkStart w:id="14" w:name="OLE_LINK17"/>
      <w:r w:rsidRPr="00B06D8C">
        <w:rPr>
          <w:b/>
        </w:rPr>
        <w:t>Proposal 3:</w:t>
      </w:r>
      <w:bookmarkStart w:id="15" w:name="OLE_LINK3"/>
      <w:r w:rsidRPr="00B06D8C">
        <w:rPr>
          <w:b/>
        </w:rPr>
        <w:t xml:space="preserve"> If UE can</w:t>
      </w:r>
      <w:r w:rsidR="00982C72">
        <w:rPr>
          <w:b/>
        </w:rPr>
        <w:t xml:space="preserve">’t </w:t>
      </w:r>
      <w:r w:rsidRPr="00B06D8C">
        <w:rPr>
          <w:b/>
        </w:rPr>
        <w:t xml:space="preserve">find a target cell providing each MBS session received by UE, </w:t>
      </w:r>
      <w:bookmarkEnd w:id="15"/>
      <w:r w:rsidRPr="00B06D8C">
        <w:rPr>
          <w:b/>
        </w:rPr>
        <w:t>UE enter</w:t>
      </w:r>
      <w:r>
        <w:rPr>
          <w:b/>
        </w:rPr>
        <w:t>s</w:t>
      </w:r>
      <w:r w:rsidRPr="00B06D8C">
        <w:rPr>
          <w:b/>
        </w:rPr>
        <w:t xml:space="preserve"> into RRC_CONNECTED in the source cell</w:t>
      </w:r>
      <w:r>
        <w:rPr>
          <w:b/>
        </w:rPr>
        <w:t xml:space="preserve"> </w:t>
      </w:r>
      <w:r w:rsidR="00EB21F0">
        <w:rPr>
          <w:b/>
        </w:rPr>
        <w:t xml:space="preserve">if UE is not into RRC_CONNECTED. Then UE </w:t>
      </w:r>
      <w:r>
        <w:rPr>
          <w:b/>
        </w:rPr>
        <w:t>send</w:t>
      </w:r>
      <w:r w:rsidR="00EB21F0">
        <w:rPr>
          <w:b/>
        </w:rPr>
        <w:t>s</w:t>
      </w:r>
      <w:r>
        <w:rPr>
          <w:b/>
        </w:rPr>
        <w:t xml:space="preserve"> </w:t>
      </w:r>
      <w:r w:rsidR="00AB3F4A">
        <w:rPr>
          <w:b/>
        </w:rPr>
        <w:t>the</w:t>
      </w:r>
      <w:r>
        <w:rPr>
          <w:b/>
        </w:rPr>
        <w:t xml:space="preserve"> measurement report with the MBS </w:t>
      </w:r>
      <w:r w:rsidR="006D5B06">
        <w:rPr>
          <w:b/>
        </w:rPr>
        <w:t xml:space="preserve">session </w:t>
      </w:r>
      <w:r>
        <w:rPr>
          <w:b/>
        </w:rPr>
        <w:t xml:space="preserve">list included, where the MBS </w:t>
      </w:r>
      <w:r w:rsidR="006D5B06">
        <w:rPr>
          <w:b/>
        </w:rPr>
        <w:t xml:space="preserve">session </w:t>
      </w:r>
      <w:r>
        <w:rPr>
          <w:b/>
        </w:rPr>
        <w:t xml:space="preserve">list consists of </w:t>
      </w:r>
      <w:r w:rsidR="00953EA5">
        <w:rPr>
          <w:b/>
        </w:rPr>
        <w:t xml:space="preserve">TMGIs of </w:t>
      </w:r>
      <w:r>
        <w:rPr>
          <w:b/>
        </w:rPr>
        <w:t>all MBS sessions received by UE.</w:t>
      </w:r>
    </w:p>
    <w:p w14:paraId="1969DEAC" w14:textId="1802BC69" w:rsidR="00AB3F4A" w:rsidRDefault="00AB3F4A" w:rsidP="00BF5391">
      <w:pPr>
        <w:ind w:left="1138" w:hangingChars="567" w:hanging="1138"/>
        <w:rPr>
          <w:b/>
        </w:rPr>
      </w:pPr>
      <w:r>
        <w:rPr>
          <w:b/>
        </w:rPr>
        <w:t xml:space="preserve">Proposal 4: select between option 1 and option 2 for the </w:t>
      </w:r>
      <w:r w:rsidR="00B24D30">
        <w:rPr>
          <w:b/>
        </w:rPr>
        <w:t>service continuity for delivery mode 2.</w:t>
      </w:r>
      <w:bookmarkEnd w:id="13"/>
      <w:r>
        <w:rPr>
          <w:b/>
        </w:rPr>
        <w:t xml:space="preserve"> </w:t>
      </w:r>
    </w:p>
    <w:bookmarkEnd w:id="14"/>
    <w:p w14:paraId="282247A3" w14:textId="274B1814" w:rsidR="00AB3F4A" w:rsidRDefault="00AB3F4A" w:rsidP="005876CD"/>
    <w:p w14:paraId="4B314B2F" w14:textId="30EE3CFC" w:rsidR="00097893" w:rsidRDefault="00097893" w:rsidP="00097893">
      <w:pPr>
        <w:pStyle w:val="2"/>
        <w:rPr>
          <w:lang w:eastAsia="zh-CN"/>
        </w:rPr>
      </w:pPr>
      <w:r>
        <w:rPr>
          <w:lang w:eastAsia="zh-CN"/>
        </w:rPr>
        <w:t>3.2 Continuous MBS session reception with no state transition</w:t>
      </w:r>
    </w:p>
    <w:p w14:paraId="5DC21F35" w14:textId="28E34E88" w:rsidR="00B4641E" w:rsidRDefault="00AB3F4A" w:rsidP="00D81EED">
      <w:r>
        <w:t xml:space="preserve">For result 2, </w:t>
      </w:r>
      <w:r w:rsidR="005876CD" w:rsidRPr="005876CD">
        <w:rPr>
          <w:rFonts w:hint="eastAsia"/>
        </w:rPr>
        <w:t>U</w:t>
      </w:r>
      <w:r w:rsidR="005876CD" w:rsidRPr="005876CD">
        <w:t xml:space="preserve">E </w:t>
      </w:r>
      <w:r w:rsidR="005876CD" w:rsidRPr="005876CD">
        <w:rPr>
          <w:rFonts w:hint="eastAsia"/>
        </w:rPr>
        <w:t>c</w:t>
      </w:r>
      <w:r w:rsidR="005876CD" w:rsidRPr="005876CD">
        <w:t>an continuously receive each MBS session in the target cell</w:t>
      </w:r>
      <w:r w:rsidR="00D81EED">
        <w:t xml:space="preserve"> with no state transition</w:t>
      </w:r>
      <w:r w:rsidR="005876CD" w:rsidRPr="005876CD">
        <w:t>.</w:t>
      </w:r>
      <w:r>
        <w:t xml:space="preserve"> </w:t>
      </w:r>
      <w:r w:rsidR="00D81EED">
        <w:t>H</w:t>
      </w:r>
      <w:r w:rsidR="003812BA">
        <w:t xml:space="preserve">ow to </w:t>
      </w:r>
      <w:r w:rsidR="000C45D2">
        <w:t xml:space="preserve">continue the MBS reception in the target </w:t>
      </w:r>
      <w:r w:rsidR="003812BA">
        <w:t xml:space="preserve">cell and </w:t>
      </w:r>
      <w:r w:rsidR="00791D43">
        <w:t>wh</w:t>
      </w:r>
      <w:r w:rsidR="000C45D2">
        <w:t xml:space="preserve">ich </w:t>
      </w:r>
      <w:r w:rsidR="00791D43">
        <w:t>solution</w:t>
      </w:r>
      <w:r w:rsidR="00B4641E">
        <w:t>s</w:t>
      </w:r>
      <w:r w:rsidR="00791D43">
        <w:t xml:space="preserve"> can be </w:t>
      </w:r>
      <w:r w:rsidR="00B4641E">
        <w:t xml:space="preserve">used </w:t>
      </w:r>
      <w:r w:rsidR="00791D43">
        <w:t xml:space="preserve">to reduce the service interruption </w:t>
      </w:r>
      <w:r w:rsidR="008100E2">
        <w:t xml:space="preserve">time </w:t>
      </w:r>
      <w:r w:rsidR="00791D43">
        <w:t xml:space="preserve">in the </w:t>
      </w:r>
      <w:r w:rsidR="00306BE0">
        <w:t xml:space="preserve">target cell </w:t>
      </w:r>
      <w:r w:rsidR="00791D43">
        <w:t xml:space="preserve">are </w:t>
      </w:r>
      <w:r w:rsidR="00D81EED">
        <w:t xml:space="preserve">discussed in the </w:t>
      </w:r>
      <w:r>
        <w:t>following two sub</w:t>
      </w:r>
      <w:r w:rsidR="00FC31E7">
        <w:t>section</w:t>
      </w:r>
      <w:r>
        <w:t>s</w:t>
      </w:r>
      <w:r w:rsidR="00D81EED">
        <w:t>.</w:t>
      </w:r>
    </w:p>
    <w:p w14:paraId="0F932F06" w14:textId="342B7AE2" w:rsidR="00B4641E" w:rsidRDefault="00B4641E" w:rsidP="00B14943">
      <w:pPr>
        <w:pStyle w:val="31"/>
      </w:pPr>
      <w:r>
        <w:rPr>
          <w:rFonts w:hint="eastAsia"/>
        </w:rPr>
        <w:t>3</w:t>
      </w:r>
      <w:r>
        <w:t>.</w:t>
      </w:r>
      <w:r w:rsidR="00B14943">
        <w:t>2.</w:t>
      </w:r>
      <w:r>
        <w:t xml:space="preserve">1 </w:t>
      </w:r>
      <w:r w:rsidR="002E3A62">
        <w:t xml:space="preserve">Continuous </w:t>
      </w:r>
      <w:r>
        <w:t xml:space="preserve">MBS </w:t>
      </w:r>
      <w:r w:rsidR="002E3A62">
        <w:t>r</w:t>
      </w:r>
      <w:r>
        <w:t>eception in target cell</w:t>
      </w:r>
    </w:p>
    <w:p w14:paraId="165B0F0C" w14:textId="37449486" w:rsidR="00B4641E" w:rsidRDefault="00AF1F11" w:rsidP="00935522">
      <w:r>
        <w:rPr>
          <w:rFonts w:hint="eastAsia"/>
        </w:rPr>
        <w:t>A</w:t>
      </w:r>
      <w:r>
        <w:t>fter selecting the target cell, UE needs to execute the following steps for continuously receiving an MBS session</w:t>
      </w:r>
      <w:r w:rsidR="00AB3F4A">
        <w:t xml:space="preserve"> in the target cell</w:t>
      </w:r>
      <w:r>
        <w:t>:</w:t>
      </w:r>
    </w:p>
    <w:p w14:paraId="7DB31BC4" w14:textId="2BB045B0" w:rsidR="002D1FB9" w:rsidRDefault="002D1FB9" w:rsidP="00935522">
      <w:r>
        <w:rPr>
          <w:rFonts w:hint="eastAsia"/>
        </w:rPr>
        <w:lastRenderedPageBreak/>
        <w:t>S</w:t>
      </w:r>
      <w:r>
        <w:t>tep 0: time/frequency synchronization in the target cell</w:t>
      </w:r>
      <w:r w:rsidR="005304B3">
        <w:t xml:space="preserve"> </w:t>
      </w:r>
      <w:r w:rsidR="00B75424">
        <w:t>(</w:t>
      </w:r>
      <w:r w:rsidR="00EE7D69">
        <w:t xml:space="preserve">may be </w:t>
      </w:r>
      <w:r w:rsidR="00D702B2">
        <w:t xml:space="preserve">acquired </w:t>
      </w:r>
      <w:r w:rsidR="00EE7D69">
        <w:t xml:space="preserve">during the </w:t>
      </w:r>
      <w:r w:rsidR="00C61442">
        <w:t xml:space="preserve">latest </w:t>
      </w:r>
      <w:r w:rsidR="00EE7D69">
        <w:t xml:space="preserve">intra-frequency measurement) </w:t>
      </w:r>
      <w:r w:rsidR="00B75424">
        <w:t xml:space="preserve"> </w:t>
      </w:r>
    </w:p>
    <w:p w14:paraId="7DF221D1" w14:textId="2B478F6B" w:rsidR="00AF1F11" w:rsidRDefault="00AF1F11" w:rsidP="00935522">
      <w:r>
        <w:t xml:space="preserve">Step 1: </w:t>
      </w:r>
      <w:r w:rsidR="00855B66">
        <w:t>Receive PBCH</w:t>
      </w:r>
    </w:p>
    <w:p w14:paraId="7355BF01" w14:textId="2365E25E" w:rsidR="00855B66" w:rsidRDefault="00855B66" w:rsidP="00935522">
      <w:r>
        <w:t>Step 2: Receive SIB1</w:t>
      </w:r>
    </w:p>
    <w:p w14:paraId="16A9F8E8" w14:textId="4CCFF4C5" w:rsidR="00855B66" w:rsidRDefault="00855B66" w:rsidP="00935522">
      <w:r>
        <w:t>Step 3: Receive the MCCH specific SIB based on the SI scheduling information on SIB1</w:t>
      </w:r>
    </w:p>
    <w:p w14:paraId="60EE05BA" w14:textId="785B62B0" w:rsidR="00855B66" w:rsidRDefault="00855B66" w:rsidP="00935522">
      <w:r>
        <w:t xml:space="preserve">Step 4: </w:t>
      </w:r>
      <w:r w:rsidR="00723517">
        <w:t>Receive MCCH based on the MCCH configuration information on the MCCH specific SIB</w:t>
      </w:r>
    </w:p>
    <w:p w14:paraId="64E5F6D7" w14:textId="25BC9286" w:rsidR="00723517" w:rsidRDefault="00723517" w:rsidP="00935522">
      <w:r>
        <w:t xml:space="preserve">Step 5: Receive </w:t>
      </w:r>
      <w:r w:rsidR="00C61442">
        <w:t xml:space="preserve">the </w:t>
      </w:r>
      <w:r>
        <w:t>MBS session based on the configuration information of the MBS session on MCCH</w:t>
      </w:r>
    </w:p>
    <w:p w14:paraId="00408BE7" w14:textId="09F43604" w:rsidR="000079F7" w:rsidRDefault="000079F7" w:rsidP="00AB3F4A">
      <w:r>
        <w:t>At the cell edge, i</w:t>
      </w:r>
      <w:r w:rsidR="00AB3F4A">
        <w:t xml:space="preserve">f UE can receive an MBS session in both the source cell and </w:t>
      </w:r>
      <w:r>
        <w:t xml:space="preserve">the </w:t>
      </w:r>
      <w:r w:rsidR="00AB3F4A">
        <w:t xml:space="preserve">target cell </w:t>
      </w:r>
      <w:r>
        <w:t xml:space="preserve">just as </w:t>
      </w:r>
      <w:r w:rsidR="00AB3F4A">
        <w:t>UE</w:t>
      </w:r>
      <w:r>
        <w:t xml:space="preserve"> can receive a unicast session </w:t>
      </w:r>
      <w:r w:rsidR="00AB3F4A">
        <w:t xml:space="preserve">with a DAPS bearer, </w:t>
      </w:r>
      <w:r>
        <w:t xml:space="preserve">during the steps </w:t>
      </w:r>
      <w:r w:rsidR="005304B3">
        <w:t>0</w:t>
      </w:r>
      <w:r>
        <w:t xml:space="preserve"> through 4, UE can receive each MBS sessi</w:t>
      </w:r>
      <w:r w:rsidR="00DA6A8E">
        <w:t>o</w:t>
      </w:r>
      <w:r>
        <w:t>n in the source cell. After step 4, UE can receive each MBS session in both the source cell and the target cell</w:t>
      </w:r>
      <w:r w:rsidR="00BC2B18">
        <w:t xml:space="preserve"> for a period</w:t>
      </w:r>
      <w:r>
        <w:t>.</w:t>
      </w:r>
      <w:r w:rsidR="00BC2B18">
        <w:t xml:space="preserve"> Later UE can stop receiving the MBS session in the source cell.</w:t>
      </w:r>
    </w:p>
    <w:p w14:paraId="25CF954B" w14:textId="775CB42A" w:rsidR="00AB3F4A" w:rsidRDefault="000079F7" w:rsidP="00935522">
      <w:r>
        <w:t>But i</w:t>
      </w:r>
      <w:r w:rsidR="00723517">
        <w:t xml:space="preserve">f UE can’t receive an MBS session in both the source cell and </w:t>
      </w:r>
      <w:r w:rsidR="002E3A62">
        <w:t xml:space="preserve">the </w:t>
      </w:r>
      <w:r w:rsidR="00723517">
        <w:t xml:space="preserve">target cell, </w:t>
      </w:r>
      <w:r>
        <w:t>the steps</w:t>
      </w:r>
      <w:r w:rsidR="00723517">
        <w:t xml:space="preserve"> </w:t>
      </w:r>
      <w:r w:rsidR="005304B3">
        <w:t>0</w:t>
      </w:r>
      <w:r w:rsidR="00723517">
        <w:t xml:space="preserve"> t</w:t>
      </w:r>
      <w:r>
        <w:t xml:space="preserve">hrough </w:t>
      </w:r>
      <w:r w:rsidR="00723517">
        <w:t xml:space="preserve">4 will cause </w:t>
      </w:r>
      <w:r>
        <w:t xml:space="preserve">a </w:t>
      </w:r>
      <w:r w:rsidR="00723517">
        <w:t xml:space="preserve">delay. </w:t>
      </w:r>
      <w:r>
        <w:t xml:space="preserve">Such </w:t>
      </w:r>
      <w:r w:rsidR="00723517">
        <w:t>delay is the MBS reception interruption time</w:t>
      </w:r>
      <w:r w:rsidR="00AB3F4A">
        <w:t xml:space="preserve"> in the target cell</w:t>
      </w:r>
      <w:r w:rsidR="00723517">
        <w:t>.</w:t>
      </w:r>
    </w:p>
    <w:p w14:paraId="6C7CAAD5" w14:textId="62A12CB7" w:rsidR="00E5045F" w:rsidRDefault="00E5045F" w:rsidP="00935522">
      <w:r>
        <w:t>Based on the discussion above, the following proposal is suggested.</w:t>
      </w:r>
    </w:p>
    <w:p w14:paraId="5C3D4444" w14:textId="41E075A9" w:rsidR="00E5045F" w:rsidRPr="00410B4D" w:rsidRDefault="00E5045F" w:rsidP="00BF5391">
      <w:pPr>
        <w:ind w:left="1138" w:hangingChars="567" w:hanging="1138"/>
        <w:rPr>
          <w:b/>
        </w:rPr>
      </w:pPr>
      <w:bookmarkStart w:id="16" w:name="OLE_LINK9"/>
      <w:r w:rsidRPr="00410B4D">
        <w:rPr>
          <w:b/>
        </w:rPr>
        <w:t xml:space="preserve">Proposal 5: If UE has the capability to receive an MBS session in both the source cell and the target cell, </w:t>
      </w:r>
      <w:r w:rsidR="00915681">
        <w:rPr>
          <w:b/>
        </w:rPr>
        <w:t xml:space="preserve">after acquiring the configuration information of the MBS session in the target cell, </w:t>
      </w:r>
      <w:r w:rsidRPr="00410B4D">
        <w:rPr>
          <w:b/>
        </w:rPr>
        <w:t xml:space="preserve">UE can receive </w:t>
      </w:r>
      <w:r w:rsidR="00915681">
        <w:rPr>
          <w:b/>
        </w:rPr>
        <w:t xml:space="preserve">the </w:t>
      </w:r>
      <w:r w:rsidRPr="00410B4D">
        <w:rPr>
          <w:b/>
        </w:rPr>
        <w:t xml:space="preserve">MBS session </w:t>
      </w:r>
      <w:r w:rsidR="00DF3819">
        <w:rPr>
          <w:b/>
        </w:rPr>
        <w:t>in these two cells to avoid the MBS reception interruption.</w:t>
      </w:r>
      <w:bookmarkEnd w:id="16"/>
    </w:p>
    <w:p w14:paraId="10583C59" w14:textId="7621173B" w:rsidR="00B4641E" w:rsidRDefault="00410B4D" w:rsidP="00935522">
      <w:r>
        <w:t xml:space="preserve">If UE can’t receive an MBS session in both the source cell and </w:t>
      </w:r>
      <w:r w:rsidR="00623E84">
        <w:t xml:space="preserve">the </w:t>
      </w:r>
      <w:r>
        <w:t xml:space="preserve">target cell at the cell edge, the solution to simplify service continuity </w:t>
      </w:r>
      <w:r w:rsidR="00623E84">
        <w:t xml:space="preserve">for delivery mode 2 </w:t>
      </w:r>
      <w:r>
        <w:t>is discussed in the following subsection.</w:t>
      </w:r>
    </w:p>
    <w:p w14:paraId="0D70848C" w14:textId="30BA4CCD" w:rsidR="00B4641E" w:rsidRDefault="00B4641E" w:rsidP="00EB2DA7">
      <w:pPr>
        <w:pStyle w:val="31"/>
      </w:pPr>
      <w:r>
        <w:rPr>
          <w:rFonts w:hint="eastAsia"/>
        </w:rPr>
        <w:t>3</w:t>
      </w:r>
      <w:r>
        <w:t>.2</w:t>
      </w:r>
      <w:r w:rsidR="00EB2DA7">
        <w:t>.2</w:t>
      </w:r>
      <w:r>
        <w:t xml:space="preserve"> Solution to simplify service continuity </w:t>
      </w:r>
      <w:r w:rsidR="00623E84">
        <w:t>for delivery mode 2</w:t>
      </w:r>
    </w:p>
    <w:p w14:paraId="0AE5C063" w14:textId="0AABBF5A" w:rsidR="00623E84" w:rsidRDefault="00663D2A" w:rsidP="00935522">
      <w:r>
        <w:rPr>
          <w:rFonts w:hint="eastAsia"/>
        </w:rPr>
        <w:t>F</w:t>
      </w:r>
      <w:r>
        <w:t xml:space="preserve">or </w:t>
      </w:r>
      <w:r w:rsidR="0075262C">
        <w:t>the p</w:t>
      </w:r>
      <w:r>
        <w:t xml:space="preserve">redefined area covered by </w:t>
      </w:r>
      <w:r w:rsidR="002A044A">
        <w:t xml:space="preserve">the intra-frequency network, the MBS related network planning will be made before </w:t>
      </w:r>
      <w:r w:rsidR="00FE7A5B">
        <w:t xml:space="preserve">the </w:t>
      </w:r>
      <w:r w:rsidR="002A044A">
        <w:t xml:space="preserve">MBS </w:t>
      </w:r>
      <w:r w:rsidR="00FE7A5B">
        <w:t>session</w:t>
      </w:r>
      <w:r w:rsidR="009D3198">
        <w:t>s</w:t>
      </w:r>
      <w:r w:rsidR="00FE7A5B">
        <w:t xml:space="preserve"> </w:t>
      </w:r>
      <w:r w:rsidR="00EE788A">
        <w:t xml:space="preserve">using </w:t>
      </w:r>
      <w:r w:rsidR="00FE7A5B">
        <w:t>delivery m</w:t>
      </w:r>
      <w:r w:rsidR="009D3198">
        <w:t>o</w:t>
      </w:r>
      <w:r w:rsidR="00FE7A5B">
        <w:t xml:space="preserve">de 2 </w:t>
      </w:r>
      <w:r w:rsidR="009D3198">
        <w:t xml:space="preserve">are </w:t>
      </w:r>
      <w:r w:rsidR="002A044A">
        <w:t>prov</w:t>
      </w:r>
      <w:r w:rsidR="002C2F05">
        <w:t xml:space="preserve">ided in the predefined area. </w:t>
      </w:r>
      <w:r w:rsidR="00554782">
        <w:t xml:space="preserve">Based on the MBS related network planning, the solution to simplify the service continuity for delivery mode 2 </w:t>
      </w:r>
      <w:r w:rsidR="008D4B78">
        <w:t xml:space="preserve">is </w:t>
      </w:r>
      <w:r w:rsidR="00623E84">
        <w:t>suggested.</w:t>
      </w:r>
    </w:p>
    <w:p w14:paraId="510118FA" w14:textId="40E337CA" w:rsidR="009D3198" w:rsidRDefault="002C2F05" w:rsidP="00935522">
      <w:r>
        <w:t xml:space="preserve">Through the MBS related network planning, the </w:t>
      </w:r>
      <w:r w:rsidR="004D0688">
        <w:t xml:space="preserve">same </w:t>
      </w:r>
      <w:r w:rsidR="00A0161D">
        <w:t xml:space="preserve">radio resource for </w:t>
      </w:r>
      <w:r w:rsidR="007E1BD0">
        <w:t xml:space="preserve">transmitting </w:t>
      </w:r>
      <w:r w:rsidR="00A0161D">
        <w:t>t</w:t>
      </w:r>
      <w:r>
        <w:t>he MBS session</w:t>
      </w:r>
      <w:r w:rsidR="009D3198">
        <w:t>s</w:t>
      </w:r>
      <w:r>
        <w:t xml:space="preserve"> </w:t>
      </w:r>
      <w:r w:rsidR="00EE788A">
        <w:t xml:space="preserve">using </w:t>
      </w:r>
      <w:r>
        <w:t>delivery mode 2 will be booked in each cell</w:t>
      </w:r>
      <w:r w:rsidR="00663D2A">
        <w:t xml:space="preserve"> within the predefined area</w:t>
      </w:r>
      <w:r>
        <w:t>.</w:t>
      </w:r>
    </w:p>
    <w:p w14:paraId="6F89A3EE" w14:textId="77777777" w:rsidR="000335DD" w:rsidRDefault="00B80EF4" w:rsidP="00B80EF4">
      <w:r>
        <w:t>Use the frequency range [F1, F2]</w:t>
      </w:r>
      <w:r w:rsidR="000335DD">
        <w:t xml:space="preserve"> denoted by D2-FR </w:t>
      </w:r>
      <w:r>
        <w:t xml:space="preserve">to indicate the booked </w:t>
      </w:r>
      <w:r w:rsidR="00663D2A">
        <w:t xml:space="preserve">frequency </w:t>
      </w:r>
      <w:r>
        <w:t>resource</w:t>
      </w:r>
      <w:r w:rsidR="00A0161D">
        <w:t xml:space="preserve"> </w:t>
      </w:r>
      <w:r w:rsidR="009D3198">
        <w:t>in each cell within the predefined area</w:t>
      </w:r>
      <w:r>
        <w:t xml:space="preserve">. </w:t>
      </w:r>
      <w:r w:rsidR="000335DD">
        <w:t xml:space="preserve">The bandwidth of D2-FR is determined </w:t>
      </w:r>
      <w:r w:rsidR="000335DD" w:rsidRPr="009E1B2C">
        <w:t xml:space="preserve">according to the bandwidth requirement </w:t>
      </w:r>
      <w:r w:rsidR="000335DD">
        <w:t xml:space="preserve">for </w:t>
      </w:r>
      <w:r w:rsidR="000335DD" w:rsidRPr="009E1B2C">
        <w:t xml:space="preserve">the MBS sessions </w:t>
      </w:r>
      <w:r w:rsidR="000335DD">
        <w:t xml:space="preserve">using </w:t>
      </w:r>
      <w:r w:rsidR="000335DD" w:rsidRPr="009E1B2C">
        <w:t>delivery mode 2.</w:t>
      </w:r>
      <w:r w:rsidR="000335DD">
        <w:t xml:space="preserve"> In order to avoid the BWP switching by UE between D2-FR and the initial BWP for DL, D2-FR has the following features:</w:t>
      </w:r>
    </w:p>
    <w:p w14:paraId="7689D643" w14:textId="25BFCFEC" w:rsidR="000335DD" w:rsidRDefault="000335DD" w:rsidP="000335DD">
      <w:pPr>
        <w:pStyle w:val="af1"/>
        <w:numPr>
          <w:ilvl w:val="0"/>
          <w:numId w:val="36"/>
        </w:numPr>
        <w:ind w:leftChars="0"/>
      </w:pPr>
      <w:r>
        <w:t>C</w:t>
      </w:r>
      <w:r w:rsidR="009B48F9">
        <w:t xml:space="preserve">ontain the initial BWP for DL or </w:t>
      </w:r>
      <w:r w:rsidR="007D2FA7">
        <w:t xml:space="preserve">equal to </w:t>
      </w:r>
      <w:r w:rsidR="009B48F9">
        <w:t>the initial BWP for DL</w:t>
      </w:r>
    </w:p>
    <w:p w14:paraId="764A1C8F" w14:textId="5FDEA15C" w:rsidR="000335DD" w:rsidRDefault="00EB0165" w:rsidP="00A46952">
      <w:pPr>
        <w:pStyle w:val="af1"/>
        <w:numPr>
          <w:ilvl w:val="0"/>
          <w:numId w:val="36"/>
        </w:numPr>
        <w:ind w:leftChars="0"/>
      </w:pPr>
      <w:r>
        <w:t xml:space="preserve">D2-FR has the same numerology </w:t>
      </w:r>
      <w:r w:rsidR="000335DD">
        <w:t xml:space="preserve">(CP and SCS) </w:t>
      </w:r>
      <w:r>
        <w:t>as the initial BWP for DL.</w:t>
      </w:r>
    </w:p>
    <w:p w14:paraId="1BFE824F" w14:textId="77FF8786" w:rsidR="001B12BC" w:rsidRDefault="000335DD" w:rsidP="000335DD">
      <w:r>
        <w:t xml:space="preserve">D2-FR </w:t>
      </w:r>
      <w:r>
        <w:rPr>
          <w:rFonts w:hint="eastAsia"/>
        </w:rPr>
        <w:t>h</w:t>
      </w:r>
      <w:r>
        <w:t>as the following configuration information:</w:t>
      </w:r>
    </w:p>
    <w:p w14:paraId="28182A80" w14:textId="77CFC41B" w:rsidR="00663D2A" w:rsidRDefault="000335DD" w:rsidP="00A469F3">
      <w:pPr>
        <w:pStyle w:val="af1"/>
        <w:numPr>
          <w:ilvl w:val="0"/>
          <w:numId w:val="14"/>
        </w:numPr>
        <w:ind w:leftChars="0"/>
      </w:pPr>
      <w:r>
        <w:t>Frequency resource</w:t>
      </w:r>
      <w:r w:rsidR="009B71E6">
        <w:t xml:space="preserve">: denoted by </w:t>
      </w:r>
      <w:r w:rsidR="00990D18">
        <w:t>[F1, F2]</w:t>
      </w:r>
      <w:r w:rsidR="00B14943">
        <w:t xml:space="preserve"> </w:t>
      </w:r>
    </w:p>
    <w:p w14:paraId="413E42C0" w14:textId="7349D50B" w:rsidR="001B12BC" w:rsidRDefault="007E1BD0" w:rsidP="00A469F3">
      <w:pPr>
        <w:pStyle w:val="af1"/>
        <w:numPr>
          <w:ilvl w:val="0"/>
          <w:numId w:val="14"/>
        </w:numPr>
        <w:ind w:leftChars="0"/>
      </w:pPr>
      <w:bookmarkStart w:id="17" w:name="OLE_LINK4"/>
      <w:r>
        <w:t>A cell list if D2-FR is area specific</w:t>
      </w:r>
      <w:bookmarkEnd w:id="17"/>
      <w:r>
        <w:t>: the predefined area consists of the cells indicated in the cell list.</w:t>
      </w:r>
    </w:p>
    <w:p w14:paraId="2CEDBE66" w14:textId="24A03580" w:rsidR="003D3774" w:rsidRDefault="00715984" w:rsidP="00B80EF4">
      <w:r>
        <w:rPr>
          <w:rFonts w:hint="eastAsia"/>
        </w:rPr>
        <w:t>W</w:t>
      </w:r>
      <w:r>
        <w:t>hen D2</w:t>
      </w:r>
      <w:r w:rsidR="0071143C">
        <w:t>-FR</w:t>
      </w:r>
      <w:r>
        <w:t xml:space="preserve"> is area specific, UE can use the configuration information of D2</w:t>
      </w:r>
      <w:r w:rsidR="0071143C">
        <w:t>-FR</w:t>
      </w:r>
      <w:r>
        <w:t xml:space="preserve"> obtained from the </w:t>
      </w:r>
      <w:r w:rsidR="0075262C">
        <w:t xml:space="preserve">source </w:t>
      </w:r>
      <w:r>
        <w:t xml:space="preserve">cell </w:t>
      </w:r>
      <w:r w:rsidR="003D3774">
        <w:t>as the configuration information of D2</w:t>
      </w:r>
      <w:r w:rsidR="0071143C">
        <w:t>-FR</w:t>
      </w:r>
      <w:r w:rsidR="003D3774">
        <w:t xml:space="preserve"> in the target cell.</w:t>
      </w:r>
    </w:p>
    <w:p w14:paraId="08799A56" w14:textId="746BEE6B" w:rsidR="00A0161D" w:rsidRDefault="00A0161D" w:rsidP="008869DE">
      <w:r>
        <w:t xml:space="preserve">If D2-FR </w:t>
      </w:r>
      <w:r w:rsidR="007D2FA7">
        <w:t xml:space="preserve">is greater than </w:t>
      </w:r>
      <w:r>
        <w:t xml:space="preserve">the initial BWP for DL, it’s better to make: </w:t>
      </w:r>
    </w:p>
    <w:p w14:paraId="67C64320" w14:textId="3AC7213C" w:rsidR="00A0161D" w:rsidRDefault="00A0161D" w:rsidP="00A0161D">
      <w:pPr>
        <w:pStyle w:val="af1"/>
        <w:numPr>
          <w:ilvl w:val="0"/>
          <w:numId w:val="34"/>
        </w:numPr>
        <w:ind w:leftChars="0"/>
      </w:pPr>
      <w:r>
        <w:lastRenderedPageBreak/>
        <w:t>MCCH in the initial BWP</w:t>
      </w:r>
      <w:r w:rsidR="00D73100">
        <w:t xml:space="preserve"> for DL</w:t>
      </w:r>
    </w:p>
    <w:p w14:paraId="45779C41" w14:textId="7C4DFB64" w:rsidR="00A0161D" w:rsidRDefault="00A0161D" w:rsidP="00A0161D">
      <w:pPr>
        <w:pStyle w:val="af1"/>
        <w:numPr>
          <w:ilvl w:val="0"/>
          <w:numId w:val="34"/>
        </w:numPr>
        <w:ind w:leftChars="0"/>
      </w:pPr>
      <w:r>
        <w:t xml:space="preserve">CORESETs and </w:t>
      </w:r>
      <w:r w:rsidR="00D73100">
        <w:t>s</w:t>
      </w:r>
      <w:r>
        <w:t xml:space="preserve">earch spaces for </w:t>
      </w:r>
      <w:r w:rsidR="00D73100">
        <w:t xml:space="preserve">both </w:t>
      </w:r>
      <w:r>
        <w:t>the MCCH monitoring and the MBS session monitoring in the initial BWP for DL</w:t>
      </w:r>
    </w:p>
    <w:p w14:paraId="3C242CBE" w14:textId="56482A85" w:rsidR="00AA7C06" w:rsidRDefault="008869DE" w:rsidP="005E7D93">
      <w:r>
        <w:t xml:space="preserve">Based on the </w:t>
      </w:r>
      <w:r w:rsidR="00E43E4A">
        <w:t xml:space="preserve">area specific D2-FR, </w:t>
      </w:r>
      <w:r>
        <w:t xml:space="preserve">the MCCH specific SIB can be area specific, which means that the MCCH specific SIB has the same content in each cell within the area. When the MCCH specific SIB is area specific, UE can receive MCCH in the target cell using the MCCH configuration information on the MCCH specific SIB in the source cell. </w:t>
      </w:r>
      <w:r w:rsidR="002C0CB8">
        <w:t xml:space="preserve">Therefore, the area specific MCCH specific SIB can </w:t>
      </w:r>
      <w:r w:rsidR="00AD424E">
        <w:t>reduce the MBS interruption time</w:t>
      </w:r>
      <w:r w:rsidR="00D075D1">
        <w:t xml:space="preserve"> </w:t>
      </w:r>
      <w:r w:rsidR="00B14943">
        <w:t>analysed in section 3.</w:t>
      </w:r>
      <w:r w:rsidR="004F0D75">
        <w:t>2.</w:t>
      </w:r>
      <w:r w:rsidR="00B14943">
        <w:t>1</w:t>
      </w:r>
      <w:r>
        <w:t>.</w:t>
      </w:r>
    </w:p>
    <w:p w14:paraId="7A4687FE" w14:textId="3232945A" w:rsidR="009B0463" w:rsidRDefault="003D3774" w:rsidP="009C44C8">
      <w:r>
        <w:t>Based on the area specific D2</w:t>
      </w:r>
      <w:r w:rsidR="0071143C">
        <w:t>-FR</w:t>
      </w:r>
      <w:r>
        <w:t xml:space="preserve">, the PTM bearer of an MBS session </w:t>
      </w:r>
      <w:r w:rsidR="0071143C">
        <w:t xml:space="preserve">using </w:t>
      </w:r>
      <w:r>
        <w:t>delivery mode 2 can be configured as area specific</w:t>
      </w:r>
      <w:r w:rsidR="00A469F3">
        <w:t xml:space="preserve">, which means </w:t>
      </w:r>
      <w:r w:rsidR="008E0140">
        <w:t xml:space="preserve">if both the source cell and the target cell provide </w:t>
      </w:r>
      <w:r w:rsidR="00F63FA8">
        <w:t xml:space="preserve">an </w:t>
      </w:r>
      <w:r w:rsidR="008E0140">
        <w:t xml:space="preserve">MBS session, UE can use the configuration information of </w:t>
      </w:r>
      <w:r w:rsidR="00A469F3">
        <w:t xml:space="preserve">the PTM bearer </w:t>
      </w:r>
      <w:r w:rsidR="002D1FB9">
        <w:t xml:space="preserve">of the MBS session </w:t>
      </w:r>
      <w:r w:rsidR="008E0140">
        <w:t>applied in the source cell to receive the PTM bearer of the same MBS session in the target cell.</w:t>
      </w:r>
      <w:r w:rsidR="009C44C8">
        <w:t xml:space="preserve"> </w:t>
      </w:r>
      <w:r w:rsidR="009B0463">
        <w:t>In detail, the area specific PTM bearer has the following features.</w:t>
      </w:r>
    </w:p>
    <w:p w14:paraId="6991A2E7" w14:textId="4D04E8CC" w:rsidR="00E43E4A" w:rsidRDefault="00E43E4A" w:rsidP="009B0463">
      <w:pPr>
        <w:pStyle w:val="af1"/>
        <w:numPr>
          <w:ilvl w:val="0"/>
          <w:numId w:val="19"/>
        </w:numPr>
        <w:ind w:leftChars="0"/>
      </w:pPr>
      <w:r>
        <w:rPr>
          <w:rFonts w:eastAsiaTheme="minorEastAsia"/>
          <w:lang w:eastAsia="zh-CN"/>
        </w:rPr>
        <w:t>carry the same MBS session in each cell</w:t>
      </w:r>
    </w:p>
    <w:p w14:paraId="67A465C5" w14:textId="7CFDC7D1" w:rsidR="009B0463" w:rsidRDefault="009B0463" w:rsidP="009B0463">
      <w:pPr>
        <w:pStyle w:val="af1"/>
        <w:numPr>
          <w:ilvl w:val="0"/>
          <w:numId w:val="19"/>
        </w:numPr>
        <w:ind w:leftChars="0"/>
      </w:pPr>
      <w:r>
        <w:t xml:space="preserve">use the same </w:t>
      </w:r>
      <w:r w:rsidR="006171B7">
        <w:t xml:space="preserve">D2-FR </w:t>
      </w:r>
      <w:r>
        <w:t>in each cell</w:t>
      </w:r>
    </w:p>
    <w:p w14:paraId="6C207E0B" w14:textId="5E62B895" w:rsidR="009B0463" w:rsidRPr="009B0463" w:rsidRDefault="009B0463" w:rsidP="009B0463">
      <w:pPr>
        <w:pStyle w:val="af1"/>
        <w:numPr>
          <w:ilvl w:val="0"/>
          <w:numId w:val="19"/>
        </w:numPr>
        <w:ind w:leftChars="0"/>
      </w:pPr>
      <w:r>
        <w:rPr>
          <w:rFonts w:eastAsiaTheme="minorEastAsia" w:hint="eastAsia"/>
          <w:lang w:eastAsia="zh-CN"/>
        </w:rPr>
        <w:t>u</w:t>
      </w:r>
      <w:r>
        <w:rPr>
          <w:rFonts w:eastAsiaTheme="minorEastAsia"/>
          <w:lang w:eastAsia="zh-CN"/>
        </w:rPr>
        <w:t xml:space="preserve">se the same CORESETs and the same search spaces </w:t>
      </w:r>
      <w:r w:rsidR="00E43E4A">
        <w:rPr>
          <w:rFonts w:eastAsiaTheme="minorEastAsia"/>
          <w:lang w:eastAsia="zh-CN"/>
        </w:rPr>
        <w:t>for the MBS session monitoring in each cell</w:t>
      </w:r>
    </w:p>
    <w:p w14:paraId="7652B1B5" w14:textId="529CDB4E" w:rsidR="009B0463" w:rsidRDefault="00A2723F" w:rsidP="009B0463">
      <w:pPr>
        <w:pStyle w:val="af1"/>
        <w:numPr>
          <w:ilvl w:val="0"/>
          <w:numId w:val="19"/>
        </w:numPr>
        <w:ind w:leftChars="0"/>
      </w:pPr>
      <w:r>
        <w:t>use the same G-RNTI/</w:t>
      </w:r>
      <w:r w:rsidR="006171B7">
        <w:t>G-</w:t>
      </w:r>
      <w:r>
        <w:t>CS-</w:t>
      </w:r>
      <w:r w:rsidR="006171B7">
        <w:t>R</w:t>
      </w:r>
      <w:r>
        <w:t>NTI in each cell</w:t>
      </w:r>
    </w:p>
    <w:p w14:paraId="5BF7A9CB" w14:textId="50FB0399" w:rsidR="00A2723F" w:rsidRDefault="00A2723F" w:rsidP="009B0463">
      <w:pPr>
        <w:pStyle w:val="af1"/>
        <w:numPr>
          <w:ilvl w:val="0"/>
          <w:numId w:val="19"/>
        </w:numPr>
        <w:ind w:leftChars="0"/>
      </w:pPr>
      <w:r>
        <w:t>use the same PDCCH parameters in each cell</w:t>
      </w:r>
      <w:r w:rsidR="00DA6A8E">
        <w:t xml:space="preserve"> excluding the DRX mode</w:t>
      </w:r>
      <w:r w:rsidR="00E43E4A">
        <w:t xml:space="preserve"> for the </w:t>
      </w:r>
      <w:r w:rsidR="001E71D3">
        <w:t xml:space="preserve">PDCCH </w:t>
      </w:r>
      <w:r w:rsidR="00E43E4A">
        <w:t>monitoring</w:t>
      </w:r>
    </w:p>
    <w:p w14:paraId="34F77C64" w14:textId="288A36B8" w:rsidR="00DA6A8E" w:rsidRDefault="00DA6A8E" w:rsidP="009B0463">
      <w:pPr>
        <w:pStyle w:val="af1"/>
        <w:numPr>
          <w:ilvl w:val="0"/>
          <w:numId w:val="19"/>
        </w:numPr>
        <w:ind w:leftChars="0"/>
      </w:pPr>
      <w:r>
        <w:t>use the same PDSCH parameters in each cell</w:t>
      </w:r>
      <w:r w:rsidR="00E43E4A">
        <w:t xml:space="preserve"> for </w:t>
      </w:r>
      <w:r w:rsidR="00AB51F5">
        <w:t xml:space="preserve">PDSCH carrying the </w:t>
      </w:r>
      <w:r w:rsidR="00E43E4A">
        <w:t>MBS session</w:t>
      </w:r>
    </w:p>
    <w:p w14:paraId="6E7BE97A" w14:textId="47173EC5" w:rsidR="00A2723F" w:rsidRDefault="00A2723F" w:rsidP="009B0463">
      <w:pPr>
        <w:pStyle w:val="af1"/>
        <w:numPr>
          <w:ilvl w:val="0"/>
          <w:numId w:val="19"/>
        </w:numPr>
        <w:ind w:leftChars="0"/>
      </w:pPr>
      <w:r>
        <w:t xml:space="preserve">The radio resource for the PTM bearer is scheduled independently in each cell, which means that the DRX mode </w:t>
      </w:r>
      <w:r w:rsidR="001E71D3">
        <w:t xml:space="preserve">of </w:t>
      </w:r>
      <w:r>
        <w:t xml:space="preserve">the PTM bearer can be configured independently in each cell. Even if the same DRX mode </w:t>
      </w:r>
      <w:r w:rsidR="00E43E4A">
        <w:t xml:space="preserve">is applied for </w:t>
      </w:r>
      <w:r>
        <w:t>the PTM bearer in each cell, the scheduling of the PTM bearer can be independently in each cell.</w:t>
      </w:r>
    </w:p>
    <w:p w14:paraId="37DD84B7" w14:textId="2B4A2D26" w:rsidR="00FF5955" w:rsidRDefault="00A2723F" w:rsidP="00B80EF4">
      <w:r>
        <w:t>I</w:t>
      </w:r>
      <w:r w:rsidR="00A469F3">
        <w:t xml:space="preserve">f both the source cell and the target cell are transmitting </w:t>
      </w:r>
      <w:r w:rsidR="000F2182">
        <w:t xml:space="preserve">an </w:t>
      </w:r>
      <w:r w:rsidR="00A469F3">
        <w:t>MBS session</w:t>
      </w:r>
      <w:r w:rsidR="000F2182">
        <w:t xml:space="preserve"> with the area specific PTM bearer</w:t>
      </w:r>
      <w:r w:rsidR="00A469F3">
        <w:t xml:space="preserve">, </w:t>
      </w:r>
      <w:r w:rsidR="00D83BEB">
        <w:t xml:space="preserve">UE can use the PTM bearer configuration information </w:t>
      </w:r>
      <w:r w:rsidR="009B48F9">
        <w:t xml:space="preserve">obtained in the </w:t>
      </w:r>
      <w:r w:rsidR="00A469F3">
        <w:t xml:space="preserve">source </w:t>
      </w:r>
      <w:r w:rsidR="009B48F9">
        <w:t>cell to receive the MBS session in the target cell</w:t>
      </w:r>
      <w:r w:rsidR="00A469F3">
        <w:t xml:space="preserve">. </w:t>
      </w:r>
      <w:r w:rsidR="00D83BEB">
        <w:t xml:space="preserve">Therefore, </w:t>
      </w:r>
      <w:r w:rsidR="002D1FB9">
        <w:t xml:space="preserve">after </w:t>
      </w:r>
      <w:r w:rsidR="003F668D">
        <w:t>step 0</w:t>
      </w:r>
      <w:r w:rsidR="002D1FB9">
        <w:t xml:space="preserve"> in the target cell, UE can use </w:t>
      </w:r>
      <w:r w:rsidR="00D83BEB">
        <w:t xml:space="preserve">the area specific PTM bearer </w:t>
      </w:r>
      <w:r w:rsidR="002D1FB9">
        <w:t>to continuously receive the MBS session</w:t>
      </w:r>
      <w:r w:rsidR="003F668D">
        <w:t xml:space="preserve"> in the target cell</w:t>
      </w:r>
      <w:r w:rsidR="002D1FB9">
        <w:t xml:space="preserve">, which can reduce the </w:t>
      </w:r>
      <w:r w:rsidR="00F63FA8">
        <w:t xml:space="preserve">MBS session </w:t>
      </w:r>
      <w:r w:rsidR="00D83BEB">
        <w:t xml:space="preserve">interruption </w:t>
      </w:r>
      <w:r w:rsidR="002D1FB9">
        <w:t>time</w:t>
      </w:r>
      <w:r w:rsidR="00F63FA8">
        <w:t xml:space="preserve"> in </w:t>
      </w:r>
      <w:r w:rsidR="00D83BEB">
        <w:t>the target cell</w:t>
      </w:r>
      <w:r w:rsidR="002D1FB9">
        <w:t xml:space="preserve"> </w:t>
      </w:r>
      <w:r w:rsidR="00A05151">
        <w:t xml:space="preserve">to the maximum degree </w:t>
      </w:r>
      <w:r w:rsidR="002D1FB9">
        <w:t xml:space="preserve">and means the steps 1 through 4 </w:t>
      </w:r>
      <w:r w:rsidR="008869DE">
        <w:t xml:space="preserve">are not </w:t>
      </w:r>
      <w:r w:rsidR="002D1FB9">
        <w:t>need</w:t>
      </w:r>
      <w:r w:rsidR="003F668D">
        <w:t>ed</w:t>
      </w:r>
      <w:r w:rsidR="00FF35DB">
        <w:t xml:space="preserve"> for continuously receive the MBS session in the target cell</w:t>
      </w:r>
      <w:r w:rsidR="002D1FB9">
        <w:t>.</w:t>
      </w:r>
    </w:p>
    <w:p w14:paraId="5A8304B1" w14:textId="5DF31290" w:rsidR="00255590" w:rsidRDefault="00255590" w:rsidP="009C446A">
      <w:bookmarkStart w:id="18" w:name="OLE_LINK5"/>
      <w:r>
        <w:t xml:space="preserve">For the area specific D2-FR/MCCH specific SIB/PTM bearer to be </w:t>
      </w:r>
      <w:r w:rsidR="006524F6">
        <w:t xml:space="preserve">validated </w:t>
      </w:r>
      <w:r>
        <w:t xml:space="preserve">in each cell in the predefined area, </w:t>
      </w:r>
      <w:r w:rsidR="009C446A">
        <w:t xml:space="preserve">an associated cell list needs to be added in the configuration information of the D2-FR/MCCH specific SIB/PTM bearer. </w:t>
      </w:r>
      <w:bookmarkEnd w:id="18"/>
      <w:r w:rsidR="006524F6">
        <w:t xml:space="preserve">As a typical configuration, the predefined area can consist of the cells of the same </w:t>
      </w:r>
      <w:proofErr w:type="spellStart"/>
      <w:r w:rsidR="006524F6">
        <w:t>gNB</w:t>
      </w:r>
      <w:proofErr w:type="spellEnd"/>
      <w:r w:rsidR="006524F6">
        <w:t xml:space="preserve">-CU. </w:t>
      </w:r>
      <w:r w:rsidR="00BD545E">
        <w:t>As an example, i</w:t>
      </w:r>
      <w:r w:rsidR="006524F6">
        <w:t>f</w:t>
      </w:r>
      <w:r>
        <w:t xml:space="preserve"> </w:t>
      </w:r>
      <w:r w:rsidR="006524F6">
        <w:t xml:space="preserve">the </w:t>
      </w:r>
      <w:r>
        <w:t xml:space="preserve">PTM bearer </w:t>
      </w:r>
      <w:r w:rsidR="006524F6">
        <w:t xml:space="preserve">of </w:t>
      </w:r>
      <w:r>
        <w:t xml:space="preserve">an MBS session is area specific, </w:t>
      </w:r>
      <w:r w:rsidR="009D7825">
        <w:t xml:space="preserve">a cell list </w:t>
      </w:r>
      <w:r w:rsidR="006524F6">
        <w:t xml:space="preserve">can be </w:t>
      </w:r>
      <w:r>
        <w:t>added in the PTM bearer configuration information of the MBS session on MCCH.</w:t>
      </w:r>
    </w:p>
    <w:p w14:paraId="1F30331B" w14:textId="76CE3CFC" w:rsidR="007C1685" w:rsidRDefault="00B928CF" w:rsidP="00935522">
      <w:r>
        <w:t xml:space="preserve">Based on the discussion above, </w:t>
      </w:r>
      <w:r w:rsidR="009445BC">
        <w:t>the following proposals are suggested.</w:t>
      </w:r>
    </w:p>
    <w:p w14:paraId="3D50F0B5" w14:textId="688408D7" w:rsidR="009445BC" w:rsidRDefault="009445BC" w:rsidP="00842249">
      <w:pPr>
        <w:ind w:left="1138" w:hangingChars="567" w:hanging="1138"/>
        <w:rPr>
          <w:b/>
        </w:rPr>
      </w:pPr>
      <w:bookmarkStart w:id="19" w:name="OLE_LINK23"/>
      <w:bookmarkStart w:id="20" w:name="OLE_LINK78"/>
      <w:bookmarkStart w:id="21" w:name="OLE_LINK56"/>
      <w:bookmarkStart w:id="22" w:name="OLE_LINK57"/>
      <w:bookmarkStart w:id="23" w:name="OLE_LINK10"/>
      <w:r>
        <w:rPr>
          <w:b/>
        </w:rPr>
        <w:t xml:space="preserve">Proposal </w:t>
      </w:r>
      <w:r w:rsidR="00554B17">
        <w:rPr>
          <w:b/>
        </w:rPr>
        <w:t>6</w:t>
      </w:r>
      <w:r>
        <w:rPr>
          <w:b/>
        </w:rPr>
        <w:t xml:space="preserve">: </w:t>
      </w:r>
      <w:r w:rsidR="00554B17">
        <w:rPr>
          <w:b/>
        </w:rPr>
        <w:t xml:space="preserve">D2-FR </w:t>
      </w:r>
      <w:r w:rsidR="00AF23C2">
        <w:rPr>
          <w:b/>
        </w:rPr>
        <w:t xml:space="preserve">for the MBS sessions </w:t>
      </w:r>
      <w:r w:rsidR="00554B17">
        <w:rPr>
          <w:b/>
        </w:rPr>
        <w:t xml:space="preserve">using </w:t>
      </w:r>
      <w:r w:rsidR="00AF23C2">
        <w:rPr>
          <w:b/>
        </w:rPr>
        <w:t>delivery mode 2</w:t>
      </w:r>
      <w:r>
        <w:rPr>
          <w:b/>
        </w:rPr>
        <w:t xml:space="preserve"> can be area specific</w:t>
      </w:r>
      <w:r w:rsidR="00C33783">
        <w:rPr>
          <w:b/>
        </w:rPr>
        <w:t>.</w:t>
      </w:r>
    </w:p>
    <w:p w14:paraId="54CBEB22" w14:textId="38E522AC" w:rsidR="00A305FC" w:rsidRDefault="002A3732" w:rsidP="00842249">
      <w:pPr>
        <w:ind w:left="1138" w:hangingChars="567" w:hanging="1138"/>
        <w:rPr>
          <w:b/>
        </w:rPr>
      </w:pPr>
      <w:r>
        <w:rPr>
          <w:b/>
        </w:rPr>
        <w:t xml:space="preserve">Proposal </w:t>
      </w:r>
      <w:r w:rsidR="00554B17">
        <w:rPr>
          <w:b/>
        </w:rPr>
        <w:t>7</w:t>
      </w:r>
      <w:r w:rsidR="00842249">
        <w:rPr>
          <w:b/>
        </w:rPr>
        <w:t xml:space="preserve">: </w:t>
      </w:r>
      <w:r w:rsidR="00A305FC">
        <w:rPr>
          <w:b/>
        </w:rPr>
        <w:t>The MCCH specific SIB can be area specific</w:t>
      </w:r>
      <w:r w:rsidR="00EC402C">
        <w:rPr>
          <w:b/>
        </w:rPr>
        <w:t xml:space="preserve">, which means the MCCH specific SIB has the same content in each cell </w:t>
      </w:r>
      <w:r w:rsidR="009F0693">
        <w:rPr>
          <w:b/>
        </w:rPr>
        <w:t>with</w:t>
      </w:r>
      <w:r w:rsidR="00EC402C">
        <w:rPr>
          <w:b/>
        </w:rPr>
        <w:t>in the area or means the MCCH specific SIB has the same content in each cell transmitting it</w:t>
      </w:r>
      <w:r w:rsidR="00A305FC">
        <w:rPr>
          <w:b/>
        </w:rPr>
        <w:t>.</w:t>
      </w:r>
      <w:bookmarkEnd w:id="19"/>
      <w:bookmarkEnd w:id="20"/>
    </w:p>
    <w:p w14:paraId="42FC3BE1" w14:textId="30DB9A38" w:rsidR="00554B17" w:rsidRDefault="00554B17" w:rsidP="00554B17">
      <w:pPr>
        <w:ind w:left="1138" w:hangingChars="567" w:hanging="1138"/>
        <w:rPr>
          <w:b/>
        </w:rPr>
      </w:pPr>
      <w:bookmarkStart w:id="24" w:name="OLE_LINK58"/>
      <w:bookmarkStart w:id="25" w:name="OLE_LINK59"/>
      <w:bookmarkStart w:id="26" w:name="OLE_LINK79"/>
      <w:bookmarkEnd w:id="21"/>
      <w:bookmarkEnd w:id="22"/>
      <w:r>
        <w:rPr>
          <w:b/>
        </w:rPr>
        <w:t xml:space="preserve">Proposal 8: The PTM bearer of an MBS session using delivery mode 2 can be area specific, which means UE can use the PTM bearer configuration information in the source cell to </w:t>
      </w:r>
      <w:r>
        <w:rPr>
          <w:b/>
        </w:rPr>
        <w:lastRenderedPageBreak/>
        <w:t>continuously receive the same MBS session in the target cell</w:t>
      </w:r>
      <w:r w:rsidR="00027508">
        <w:rPr>
          <w:b/>
        </w:rPr>
        <w:t xml:space="preserve"> if the</w:t>
      </w:r>
      <w:r w:rsidR="00AA3D51">
        <w:rPr>
          <w:b/>
        </w:rPr>
        <w:t>se</w:t>
      </w:r>
      <w:r w:rsidR="00027508">
        <w:rPr>
          <w:b/>
        </w:rPr>
        <w:t xml:space="preserve"> two cells belong to the same area</w:t>
      </w:r>
      <w:r>
        <w:rPr>
          <w:b/>
        </w:rPr>
        <w:t>.</w:t>
      </w:r>
    </w:p>
    <w:p w14:paraId="7D88F6B0" w14:textId="68EB1DF8" w:rsidR="00B64AC4" w:rsidRPr="002C6F1F" w:rsidRDefault="006524F6" w:rsidP="00554B17">
      <w:pPr>
        <w:ind w:left="1138" w:hangingChars="567" w:hanging="1138"/>
        <w:rPr>
          <w:b/>
        </w:rPr>
      </w:pPr>
      <w:r w:rsidRPr="006524F6">
        <w:rPr>
          <w:b/>
        </w:rPr>
        <w:t>Proposal 9</w:t>
      </w:r>
      <w:r w:rsidRPr="006524F6">
        <w:rPr>
          <w:rFonts w:hint="eastAsia"/>
          <w:b/>
        </w:rPr>
        <w:t>：</w:t>
      </w:r>
      <w:r w:rsidRPr="006524F6">
        <w:rPr>
          <w:b/>
        </w:rPr>
        <w:t>For the area specific</w:t>
      </w:r>
      <w:bookmarkStart w:id="27" w:name="OLE_LINK15"/>
      <w:r w:rsidRPr="006524F6">
        <w:rPr>
          <w:b/>
        </w:rPr>
        <w:t xml:space="preserve"> D2-FR/MCCH specific SIB/PTM bearer </w:t>
      </w:r>
      <w:bookmarkEnd w:id="27"/>
      <w:r w:rsidRPr="006524F6">
        <w:rPr>
          <w:b/>
        </w:rPr>
        <w:t xml:space="preserve">to be validated in each cell in the predefined area, </w:t>
      </w:r>
      <w:r w:rsidR="0035763A">
        <w:rPr>
          <w:b/>
        </w:rPr>
        <w:t xml:space="preserve">a cell list to indicate the predefined area needs to be added in the configuration information of the </w:t>
      </w:r>
      <w:r w:rsidR="0035763A" w:rsidRPr="006524F6">
        <w:rPr>
          <w:b/>
        </w:rPr>
        <w:t>D2-FR/MCCH specific SIB/PTM bearer</w:t>
      </w:r>
      <w:r w:rsidR="0035763A">
        <w:rPr>
          <w:b/>
        </w:rPr>
        <w:t>.</w:t>
      </w:r>
    </w:p>
    <w:bookmarkEnd w:id="23"/>
    <w:p w14:paraId="58ED2CFE" w14:textId="1207A51F" w:rsidR="00D67A74" w:rsidRDefault="00577E51" w:rsidP="00577E51">
      <w:r>
        <w:t xml:space="preserve">In the </w:t>
      </w:r>
      <w:proofErr w:type="spellStart"/>
      <w:r>
        <w:t>gNB</w:t>
      </w:r>
      <w:proofErr w:type="spellEnd"/>
      <w:r>
        <w:t xml:space="preserve"> side, only one D2-FR is configured. But in the UE side, the bandwidth for receiving an MBS session using delivery mode 2 should be as small as possible to reduce the power consumption of the UE as much as possible. Therefore, if the entire bandwidth of D2-FR is </w:t>
      </w:r>
      <w:r w:rsidR="001C25F7">
        <w:t xml:space="preserve">far </w:t>
      </w:r>
      <w:r>
        <w:t>greater</w:t>
      </w:r>
      <w:r w:rsidR="005B074E">
        <w:t xml:space="preserve"> than the initial BWP for DL</w:t>
      </w:r>
      <w:r>
        <w:t xml:space="preserve">, D2-FR can be divided into several sub-BWPs as shown in Figure 1. </w:t>
      </w:r>
      <w:r w:rsidR="00BE4E21">
        <w:t xml:space="preserve">In Figure 1, five sub-BWPs are defined: BWP 1~BWP5. </w:t>
      </w:r>
      <w:r>
        <w:t xml:space="preserve">Each sub-BWP </w:t>
      </w:r>
      <w:r w:rsidR="00D67A74">
        <w:t>has the following features:</w:t>
      </w:r>
    </w:p>
    <w:p w14:paraId="6A25C121" w14:textId="77777777" w:rsidR="00D67A74" w:rsidRDefault="00D67A74" w:rsidP="00D67A74">
      <w:pPr>
        <w:pStyle w:val="af1"/>
        <w:numPr>
          <w:ilvl w:val="0"/>
          <w:numId w:val="37"/>
        </w:numPr>
        <w:ind w:leftChars="0"/>
      </w:pPr>
      <w:r>
        <w:t>C</w:t>
      </w:r>
      <w:r w:rsidR="00577E51">
        <w:t>ontain the initial BWP for DL</w:t>
      </w:r>
    </w:p>
    <w:p w14:paraId="203D07B5" w14:textId="77777777" w:rsidR="00D67A74" w:rsidRDefault="00D67A74" w:rsidP="00D67A74">
      <w:pPr>
        <w:pStyle w:val="af1"/>
        <w:numPr>
          <w:ilvl w:val="0"/>
          <w:numId w:val="37"/>
        </w:numPr>
        <w:ind w:leftChars="0"/>
      </w:pPr>
      <w:r>
        <w:t xml:space="preserve">Contain </w:t>
      </w:r>
      <w:bookmarkStart w:id="28" w:name="OLE_LINK16"/>
      <w:r>
        <w:t>t</w:t>
      </w:r>
      <w:r w:rsidR="00577E51">
        <w:t xml:space="preserve">he CORESETs and the search spaces for </w:t>
      </w:r>
      <w:r w:rsidR="005B074E">
        <w:t xml:space="preserve">both </w:t>
      </w:r>
      <w:r w:rsidR="00577E51">
        <w:t xml:space="preserve">the MCCH monitoring and the </w:t>
      </w:r>
      <w:r w:rsidR="005B074E">
        <w:t xml:space="preserve">MBS session </w:t>
      </w:r>
      <w:r w:rsidR="00577E51">
        <w:t>monitoring</w:t>
      </w:r>
      <w:bookmarkEnd w:id="28"/>
    </w:p>
    <w:p w14:paraId="45040550" w14:textId="77777777" w:rsidR="001D086F" w:rsidRDefault="00D67A74" w:rsidP="00D67A74">
      <w:pPr>
        <w:pStyle w:val="af1"/>
        <w:numPr>
          <w:ilvl w:val="0"/>
          <w:numId w:val="37"/>
        </w:numPr>
        <w:ind w:leftChars="0"/>
      </w:pPr>
      <w:r>
        <w:t>Contain MCCH</w:t>
      </w:r>
    </w:p>
    <w:p w14:paraId="02C7A741" w14:textId="77777777" w:rsidR="001D086F" w:rsidRDefault="001D086F" w:rsidP="00D67A74">
      <w:pPr>
        <w:pStyle w:val="af1"/>
        <w:numPr>
          <w:ilvl w:val="0"/>
          <w:numId w:val="37"/>
        </w:numPr>
        <w:ind w:leftChars="0"/>
      </w:pPr>
      <w:r>
        <w:t>I</w:t>
      </w:r>
      <w:r w:rsidR="00D67A74">
        <w:t>f sub-BWPs are configured, it’s better to make</w:t>
      </w:r>
      <w:r>
        <w:t>:</w:t>
      </w:r>
    </w:p>
    <w:p w14:paraId="323D21CB" w14:textId="77777777" w:rsidR="001D086F" w:rsidRDefault="001D086F" w:rsidP="001D086F">
      <w:pPr>
        <w:pStyle w:val="af1"/>
        <w:numPr>
          <w:ilvl w:val="1"/>
          <w:numId w:val="37"/>
        </w:numPr>
        <w:ind w:leftChars="0"/>
      </w:pPr>
      <w:r>
        <w:t>CORESETs and search spaces for both the MCCH monitoring and the MBS session monitoring in the initial BWP for DL</w:t>
      </w:r>
    </w:p>
    <w:p w14:paraId="5D7CCC4C" w14:textId="24ABBAFF" w:rsidR="00D67A74" w:rsidRDefault="00D67A74" w:rsidP="00F375A1">
      <w:pPr>
        <w:pStyle w:val="af1"/>
        <w:numPr>
          <w:ilvl w:val="1"/>
          <w:numId w:val="37"/>
        </w:numPr>
        <w:ind w:leftChars="0"/>
      </w:pPr>
      <w:r>
        <w:t xml:space="preserve">MCCH in the initial BWP for DL. </w:t>
      </w:r>
    </w:p>
    <w:p w14:paraId="64C9A391" w14:textId="77777777" w:rsidR="001055A4" w:rsidRDefault="001055A4" w:rsidP="001055A4"/>
    <w:p w14:paraId="79563BD5" w14:textId="20E5C25B" w:rsidR="00B64AC4" w:rsidRDefault="00577E51" w:rsidP="001055A4">
      <w:r>
        <w:t xml:space="preserve">If the frequency resource for transmitting an MBS session is always within a sub-BWP, </w:t>
      </w:r>
      <w:proofErr w:type="spellStart"/>
      <w:r>
        <w:t>gNB</w:t>
      </w:r>
      <w:proofErr w:type="spellEnd"/>
      <w:r>
        <w:t xml:space="preserve"> can use MCCH to indicate to UE the BWP for the MBS session is th</w:t>
      </w:r>
      <w:r w:rsidR="00B7359C">
        <w:t>e</w:t>
      </w:r>
      <w:r>
        <w:t xml:space="preserve"> sub-BWP instea</w:t>
      </w:r>
      <w:r>
        <w:rPr>
          <w:rFonts w:hint="eastAsia"/>
        </w:rPr>
        <w:t>d</w:t>
      </w:r>
      <w:r>
        <w:t xml:space="preserve"> of D2</w:t>
      </w:r>
      <w:r w:rsidR="00B31B8B">
        <w:t>-FR</w:t>
      </w:r>
      <w:r>
        <w:t xml:space="preserve">. </w:t>
      </w:r>
      <w:r w:rsidR="00B64AC4">
        <w:t xml:space="preserve">For example, the MBS sessions of voice type are scheduled using the SPS resource within </w:t>
      </w:r>
      <w:r w:rsidR="00B7359C">
        <w:t>BWP 1</w:t>
      </w:r>
      <w:r w:rsidR="001055A4">
        <w:t xml:space="preserve"> in Figure 1</w:t>
      </w:r>
      <w:r w:rsidR="00B64AC4">
        <w:t xml:space="preserve">. Under such case, the BWP for each MBS session of voice type is </w:t>
      </w:r>
      <w:r w:rsidR="00B7359C">
        <w:t>BWP 1 instead of D2-FR</w:t>
      </w:r>
      <w:r w:rsidR="00B64AC4">
        <w:t xml:space="preserve">. </w:t>
      </w:r>
    </w:p>
    <w:p w14:paraId="53650B9E" w14:textId="64DD1F53" w:rsidR="00577E51" w:rsidRDefault="001C25F7" w:rsidP="00577E51">
      <w:r>
        <w:t>If D2-FR is far greater than the initial BWP for DL, t</w:t>
      </w:r>
      <w:r w:rsidR="00577E51">
        <w:t xml:space="preserve">he application of sub-BWPs can reduce the power consumption of UE. The effect of sub-BWPs on </w:t>
      </w:r>
      <w:proofErr w:type="spellStart"/>
      <w:r w:rsidR="00577E51">
        <w:t>gNB</w:t>
      </w:r>
      <w:proofErr w:type="spellEnd"/>
      <w:r w:rsidR="00577E51">
        <w:t xml:space="preserve"> is listed below. If UE needs to receive more than one MBS session, UE should work on the combined bandwidth formed by all sub-BWPs with each sub-BWP for an MBS session received by UE.</w:t>
      </w:r>
      <w:r w:rsidR="00B64AC4">
        <w:t xml:space="preserve"> </w:t>
      </w:r>
    </w:p>
    <w:p w14:paraId="667B8F74" w14:textId="664CE685" w:rsidR="00577E51" w:rsidRDefault="00577E51" w:rsidP="00577E51">
      <w:pPr>
        <w:pStyle w:val="af1"/>
        <w:numPr>
          <w:ilvl w:val="0"/>
          <w:numId w:val="18"/>
        </w:numPr>
        <w:ind w:leftChars="0"/>
      </w:pPr>
      <w:r>
        <w:t xml:space="preserve">Among the sub-BWPs available, </w:t>
      </w:r>
      <w:proofErr w:type="spellStart"/>
      <w:r>
        <w:t>gNB</w:t>
      </w:r>
      <w:proofErr w:type="spellEnd"/>
      <w:r>
        <w:t xml:space="preserve"> should prioritize to use the sub-BWP with the least bandwidth to transmit an MBS session </w:t>
      </w:r>
      <w:r w:rsidR="00B64AC4">
        <w:t xml:space="preserve">using </w:t>
      </w:r>
      <w:r>
        <w:t xml:space="preserve">delivery mode 2. If the bandwidth of a sub-BWP is used up, the sub-BWP is excluded from the sub-BWPs available. </w:t>
      </w:r>
    </w:p>
    <w:p w14:paraId="2D3B33ED" w14:textId="5A280722" w:rsidR="00577E51" w:rsidRDefault="00577E51" w:rsidP="00577E51">
      <w:pPr>
        <w:pStyle w:val="af1"/>
        <w:numPr>
          <w:ilvl w:val="0"/>
          <w:numId w:val="18"/>
        </w:numPr>
        <w:ind w:leftChars="0"/>
      </w:pPr>
      <w:r>
        <w:rPr>
          <w:rFonts w:eastAsiaTheme="minorEastAsia"/>
          <w:lang w:eastAsia="zh-CN"/>
        </w:rPr>
        <w:t xml:space="preserve">For an MBS session </w:t>
      </w:r>
      <w:r w:rsidR="00B64AC4">
        <w:rPr>
          <w:rFonts w:eastAsiaTheme="minorEastAsia"/>
          <w:lang w:eastAsia="zh-CN"/>
        </w:rPr>
        <w:t xml:space="preserve">using </w:t>
      </w:r>
      <w:r>
        <w:rPr>
          <w:rFonts w:eastAsiaTheme="minorEastAsia"/>
          <w:lang w:eastAsia="zh-CN"/>
        </w:rPr>
        <w:t>delivery mode 2, the sub-BWP for the MBS session should be indicated in the PTM bearer configuration information of the MBS session on MCCH.</w:t>
      </w:r>
    </w:p>
    <w:p w14:paraId="3249C706" w14:textId="77777777" w:rsidR="00577E51" w:rsidRPr="00B64AC4" w:rsidRDefault="00577E51" w:rsidP="00554B17">
      <w:pPr>
        <w:ind w:left="1138" w:hangingChars="567" w:hanging="1138"/>
        <w:rPr>
          <w:b/>
        </w:rPr>
      </w:pPr>
    </w:p>
    <w:bookmarkEnd w:id="24"/>
    <w:bookmarkEnd w:id="25"/>
    <w:bookmarkEnd w:id="26"/>
    <w:p w14:paraId="763AF589" w14:textId="668D38A9" w:rsidR="008A40F3" w:rsidRDefault="008A40F3" w:rsidP="008A40F3">
      <w:pPr>
        <w:jc w:val="center"/>
        <w:rPr>
          <w:sz w:val="28"/>
          <w:szCs w:val="28"/>
        </w:rPr>
      </w:pPr>
    </w:p>
    <w:p w14:paraId="301A45C8" w14:textId="124AC187" w:rsidR="008A40F3" w:rsidRDefault="008A40F3" w:rsidP="008A40F3">
      <w:pPr>
        <w:jc w:val="center"/>
      </w:pPr>
      <w:r>
        <w:rPr>
          <w:noProof/>
          <w:lang w:val="en-US"/>
        </w:rPr>
        <w:lastRenderedPageBreak/>
        <w:drawing>
          <wp:inline distT="0" distB="0" distL="0" distR="0" wp14:anchorId="58EF066C" wp14:editId="64D647C8">
            <wp:extent cx="4046562" cy="4362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562" cy="4362680"/>
                    </a:xfrm>
                    <a:prstGeom prst="rect">
                      <a:avLst/>
                    </a:prstGeom>
                    <a:noFill/>
                    <a:ln>
                      <a:noFill/>
                    </a:ln>
                  </pic:spPr>
                </pic:pic>
              </a:graphicData>
            </a:graphic>
          </wp:inline>
        </w:drawing>
      </w:r>
    </w:p>
    <w:p w14:paraId="0B8CA8BD" w14:textId="3A5343E5" w:rsidR="008A40F3" w:rsidRDefault="008A40F3" w:rsidP="008A40F3">
      <w:pPr>
        <w:jc w:val="center"/>
      </w:pPr>
      <w:r>
        <w:rPr>
          <w:rFonts w:hint="eastAsia"/>
        </w:rPr>
        <w:t>F</w:t>
      </w:r>
      <w:r>
        <w:t>igure 1: Sub-BWPs for D2</w:t>
      </w:r>
      <w:r w:rsidR="003C718D">
        <w:t>-FR</w:t>
      </w:r>
    </w:p>
    <w:p w14:paraId="2EE73946" w14:textId="0A32B6FC" w:rsidR="007032C4" w:rsidRDefault="007032C4" w:rsidP="009E1B2C"/>
    <w:p w14:paraId="09DF218C" w14:textId="48C8C896" w:rsidR="00BE4E21" w:rsidRPr="00D64645" w:rsidRDefault="00BE4E21" w:rsidP="009E1B2C">
      <w:r>
        <w:rPr>
          <w:rFonts w:hint="eastAsia"/>
        </w:rPr>
        <w:t>B</w:t>
      </w:r>
      <w:r>
        <w:t>ased on the above d</w:t>
      </w:r>
      <w:r w:rsidR="006C32C9">
        <w:t xml:space="preserve">iscussion, the following proposals are </w:t>
      </w:r>
      <w:r>
        <w:t>suggested.</w:t>
      </w:r>
    </w:p>
    <w:p w14:paraId="56848D5E" w14:textId="77777777" w:rsidR="001D3B5A" w:rsidRDefault="002121DE" w:rsidP="00A4730C">
      <w:pPr>
        <w:ind w:left="1134" w:hangingChars="567" w:hanging="1134"/>
        <w:rPr>
          <w:rFonts w:eastAsiaTheme="minorEastAsia"/>
          <w:b/>
        </w:rPr>
      </w:pPr>
      <w:bookmarkStart w:id="29" w:name="OLE_LINK60"/>
      <w:bookmarkStart w:id="30" w:name="OLE_LINK61"/>
      <w:bookmarkStart w:id="31" w:name="OLE_LINK80"/>
      <w:bookmarkStart w:id="32" w:name="OLE_LINK81"/>
      <w:bookmarkStart w:id="33" w:name="OLE_LINK18"/>
      <w:r>
        <w:rPr>
          <w:rFonts w:eastAsiaTheme="minorEastAsia"/>
          <w:b/>
        </w:rPr>
        <w:t xml:space="preserve">Proposal </w:t>
      </w:r>
      <w:r w:rsidR="003F1503">
        <w:rPr>
          <w:rFonts w:eastAsiaTheme="minorEastAsia"/>
          <w:b/>
        </w:rPr>
        <w:t>10</w:t>
      </w:r>
      <w:r>
        <w:rPr>
          <w:rFonts w:eastAsiaTheme="minorEastAsia"/>
          <w:b/>
        </w:rPr>
        <w:t xml:space="preserve">: </w:t>
      </w:r>
      <w:r w:rsidR="005115B5">
        <w:rPr>
          <w:rFonts w:eastAsiaTheme="minorEastAsia"/>
          <w:b/>
        </w:rPr>
        <w:t xml:space="preserve">If the bandwidth of D2-FR is </w:t>
      </w:r>
      <w:r w:rsidR="003F1503">
        <w:rPr>
          <w:rFonts w:eastAsiaTheme="minorEastAsia"/>
          <w:b/>
        </w:rPr>
        <w:t xml:space="preserve">far </w:t>
      </w:r>
      <w:r w:rsidR="005115B5">
        <w:rPr>
          <w:rFonts w:eastAsiaTheme="minorEastAsia"/>
          <w:b/>
        </w:rPr>
        <w:t>greater tha</w:t>
      </w:r>
      <w:bookmarkStart w:id="34" w:name="_GoBack"/>
      <w:bookmarkEnd w:id="34"/>
      <w:r w:rsidR="005115B5">
        <w:rPr>
          <w:rFonts w:eastAsiaTheme="minorEastAsia"/>
          <w:b/>
        </w:rPr>
        <w:t xml:space="preserve">n the initial BWP for DL, </w:t>
      </w:r>
      <w:r w:rsidR="00135D1F">
        <w:rPr>
          <w:rFonts w:eastAsiaTheme="minorEastAsia"/>
          <w:b/>
        </w:rPr>
        <w:t>D2-FR</w:t>
      </w:r>
      <w:r>
        <w:rPr>
          <w:rFonts w:eastAsiaTheme="minorEastAsia"/>
          <w:b/>
        </w:rPr>
        <w:t xml:space="preserve"> can be d</w:t>
      </w:r>
      <w:r w:rsidR="002B102A" w:rsidRPr="00CB550D">
        <w:rPr>
          <w:rFonts w:eastAsiaTheme="minorEastAsia"/>
          <w:b/>
        </w:rPr>
        <w:t xml:space="preserve">ivided into several </w:t>
      </w:r>
      <w:r>
        <w:rPr>
          <w:rFonts w:eastAsiaTheme="minorEastAsia"/>
          <w:b/>
        </w:rPr>
        <w:t xml:space="preserve">sub-BWPs. Each sub-BWP </w:t>
      </w:r>
      <w:r w:rsidR="002B102A" w:rsidRPr="00CB550D">
        <w:rPr>
          <w:rFonts w:eastAsiaTheme="minorEastAsia"/>
          <w:b/>
        </w:rPr>
        <w:t>contains the initial BWP</w:t>
      </w:r>
      <w:r w:rsidR="007B05CA">
        <w:rPr>
          <w:rFonts w:eastAsiaTheme="minorEastAsia"/>
          <w:b/>
        </w:rPr>
        <w:t xml:space="preserve"> for DL</w:t>
      </w:r>
      <w:r w:rsidR="0071723B">
        <w:rPr>
          <w:rFonts w:eastAsiaTheme="minorEastAsia"/>
          <w:b/>
        </w:rPr>
        <w:t xml:space="preserve">, </w:t>
      </w:r>
      <w:r>
        <w:rPr>
          <w:rFonts w:eastAsiaTheme="minorEastAsia"/>
          <w:b/>
        </w:rPr>
        <w:t xml:space="preserve">the CORESETs </w:t>
      </w:r>
      <w:r w:rsidR="00135D1F">
        <w:rPr>
          <w:rFonts w:eastAsiaTheme="minorEastAsia"/>
          <w:b/>
        </w:rPr>
        <w:t xml:space="preserve">and search spaces </w:t>
      </w:r>
      <w:r>
        <w:rPr>
          <w:rFonts w:eastAsiaTheme="minorEastAsia"/>
          <w:b/>
        </w:rPr>
        <w:t xml:space="preserve">for </w:t>
      </w:r>
      <w:r w:rsidR="003F1503">
        <w:rPr>
          <w:rFonts w:eastAsiaTheme="minorEastAsia"/>
          <w:b/>
        </w:rPr>
        <w:t xml:space="preserve">both </w:t>
      </w:r>
      <w:r w:rsidR="00135D1F">
        <w:rPr>
          <w:rFonts w:eastAsiaTheme="minorEastAsia"/>
          <w:b/>
        </w:rPr>
        <w:t xml:space="preserve">the MCCH monitoring and </w:t>
      </w:r>
      <w:r>
        <w:rPr>
          <w:rFonts w:eastAsiaTheme="minorEastAsia"/>
          <w:b/>
        </w:rPr>
        <w:t xml:space="preserve">the </w:t>
      </w:r>
      <w:r w:rsidR="00135D1F">
        <w:rPr>
          <w:rFonts w:eastAsiaTheme="minorEastAsia"/>
          <w:b/>
        </w:rPr>
        <w:t xml:space="preserve">MBS session </w:t>
      </w:r>
      <w:r w:rsidR="003F1503">
        <w:rPr>
          <w:rFonts w:eastAsiaTheme="minorEastAsia"/>
          <w:b/>
        </w:rPr>
        <w:t>monitoring</w:t>
      </w:r>
      <w:r w:rsidR="007B05CA">
        <w:rPr>
          <w:rFonts w:eastAsiaTheme="minorEastAsia"/>
          <w:b/>
        </w:rPr>
        <w:t>, and MCCH</w:t>
      </w:r>
      <w:r w:rsidR="004029B5">
        <w:rPr>
          <w:rFonts w:eastAsiaTheme="minorEastAsia"/>
          <w:b/>
        </w:rPr>
        <w:t xml:space="preserve">. </w:t>
      </w:r>
    </w:p>
    <w:p w14:paraId="47B511EA" w14:textId="30F7AA20" w:rsidR="00982C72" w:rsidRDefault="00982C72" w:rsidP="001D3B5A">
      <w:pPr>
        <w:ind w:left="1134" w:hangingChars="567" w:hanging="1134"/>
        <w:rPr>
          <w:rFonts w:eastAsiaTheme="minorEastAsia"/>
          <w:b/>
        </w:rPr>
      </w:pPr>
      <w:r>
        <w:rPr>
          <w:rFonts w:eastAsiaTheme="minorEastAsia"/>
          <w:b/>
        </w:rPr>
        <w:t>Proposal 11: The configuration information of each sub-BWP shall be provided on MCCH if sub-BWPs are configured for D2-FR.</w:t>
      </w:r>
    </w:p>
    <w:p w14:paraId="4E3430AB" w14:textId="2DFF48CB" w:rsidR="00D85780" w:rsidRDefault="001D3B5A" w:rsidP="001D3B5A">
      <w:pPr>
        <w:ind w:left="1134" w:hangingChars="567" w:hanging="1134"/>
      </w:pPr>
      <w:r>
        <w:rPr>
          <w:rFonts w:eastAsiaTheme="minorEastAsia"/>
          <w:b/>
        </w:rPr>
        <w:t>Proposal 1</w:t>
      </w:r>
      <w:r w:rsidR="00982C72">
        <w:rPr>
          <w:rFonts w:eastAsiaTheme="minorEastAsia"/>
          <w:b/>
        </w:rPr>
        <w:t>2</w:t>
      </w:r>
      <w:r>
        <w:rPr>
          <w:rFonts w:eastAsiaTheme="minorEastAsia"/>
          <w:b/>
        </w:rPr>
        <w:t xml:space="preserve">: For each MBS session, the </w:t>
      </w:r>
      <w:r w:rsidR="0071723B">
        <w:rPr>
          <w:rFonts w:eastAsiaTheme="minorEastAsia"/>
          <w:b/>
        </w:rPr>
        <w:t>sub-BWP</w:t>
      </w:r>
      <w:r>
        <w:rPr>
          <w:rFonts w:eastAsiaTheme="minorEastAsia"/>
          <w:b/>
        </w:rPr>
        <w:t xml:space="preserve"> used for the MBS session is indicated in the PTM bearer configuration information of the MBS session on MCCH.</w:t>
      </w:r>
      <w:bookmarkEnd w:id="29"/>
      <w:bookmarkEnd w:id="30"/>
      <w:bookmarkEnd w:id="31"/>
      <w:bookmarkEnd w:id="32"/>
      <w:r>
        <w:t xml:space="preserve"> </w:t>
      </w:r>
    </w:p>
    <w:bookmarkEnd w:id="33"/>
    <w:p w14:paraId="7FFC19AA" w14:textId="77777777" w:rsidR="003615DD" w:rsidRPr="007F3753" w:rsidRDefault="003615DD" w:rsidP="003615DD">
      <w:pPr>
        <w:jc w:val="left"/>
      </w:pPr>
    </w:p>
    <w:p w14:paraId="6A455B2F" w14:textId="77777777" w:rsidR="00C20C06" w:rsidRPr="00A66B07" w:rsidRDefault="00501D61" w:rsidP="00AA7BB6">
      <w:pPr>
        <w:pStyle w:val="1"/>
        <w:numPr>
          <w:ilvl w:val="0"/>
          <w:numId w:val="7"/>
        </w:numPr>
      </w:pPr>
      <w:r w:rsidRPr="00A66B07">
        <w:t>Conclusion</w:t>
      </w:r>
    </w:p>
    <w:p w14:paraId="01C812F0" w14:textId="7FCF9EB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for</w:t>
      </w:r>
      <w:r w:rsidR="00A4730C">
        <w:rPr>
          <w:lang w:eastAsia="ja-JP"/>
        </w:rPr>
        <w:t xml:space="preserve"> delivery mode 2 </w:t>
      </w:r>
      <w:r w:rsidR="0074466F">
        <w:rPr>
          <w:lang w:eastAsia="ja-JP"/>
        </w:rPr>
        <w:t xml:space="preserve">are </w:t>
      </w:r>
      <w:r w:rsidR="00A4730C">
        <w:rPr>
          <w:lang w:eastAsia="ja-JP"/>
        </w:rPr>
        <w:t>suggested.</w:t>
      </w:r>
    </w:p>
    <w:p w14:paraId="0810B861" w14:textId="77777777" w:rsidR="00924963" w:rsidRDefault="00924963" w:rsidP="00924963">
      <w:pPr>
        <w:rPr>
          <w:b/>
          <w:lang w:val="en-US"/>
        </w:rPr>
      </w:pPr>
      <w:r>
        <w:rPr>
          <w:b/>
        </w:rPr>
        <w:t>Proposal 1: T</w:t>
      </w:r>
      <w:r>
        <w:rPr>
          <w:b/>
          <w:lang w:val="en-US"/>
        </w:rPr>
        <w:t>he MBS frequency information is included in the MII report.</w:t>
      </w:r>
    </w:p>
    <w:p w14:paraId="047E28F3" w14:textId="77777777" w:rsidR="00924963" w:rsidRDefault="00924963" w:rsidP="00924963">
      <w:pPr>
        <w:rPr>
          <w:b/>
        </w:rPr>
      </w:pPr>
      <w:r>
        <w:rPr>
          <w:b/>
          <w:lang w:val="en-US"/>
        </w:rPr>
        <w:t>Proposal 2: A new message for the MII report is needed.</w:t>
      </w:r>
    </w:p>
    <w:p w14:paraId="72CE810D" w14:textId="77777777" w:rsidR="00924963" w:rsidRDefault="00924963" w:rsidP="00924963">
      <w:pPr>
        <w:ind w:left="1138" w:hangingChars="567" w:hanging="1138"/>
        <w:rPr>
          <w:b/>
        </w:rPr>
      </w:pPr>
      <w:r w:rsidRPr="00B06D8C">
        <w:rPr>
          <w:b/>
        </w:rPr>
        <w:t>Proposal 3: If UE can</w:t>
      </w:r>
      <w:r>
        <w:rPr>
          <w:b/>
        </w:rPr>
        <w:t xml:space="preserve">’t </w:t>
      </w:r>
      <w:r w:rsidRPr="00B06D8C">
        <w:rPr>
          <w:b/>
        </w:rPr>
        <w:t>find a target cell providing each MBS session received by UE, UE enter</w:t>
      </w:r>
      <w:r>
        <w:rPr>
          <w:b/>
        </w:rPr>
        <w:t>s</w:t>
      </w:r>
      <w:r w:rsidRPr="00B06D8C">
        <w:rPr>
          <w:b/>
        </w:rPr>
        <w:t xml:space="preserve"> into RRC_CONNECTED in the source cell</w:t>
      </w:r>
      <w:r>
        <w:rPr>
          <w:b/>
        </w:rPr>
        <w:t xml:space="preserve"> if UE is not into RRC_CONNECTED. Then UE sends </w:t>
      </w:r>
      <w:r>
        <w:rPr>
          <w:b/>
        </w:rPr>
        <w:lastRenderedPageBreak/>
        <w:t>the measurement report with the MBS session list included, where the MBS session list consists of TMGIs of all MBS sessions received by UE.</w:t>
      </w:r>
    </w:p>
    <w:p w14:paraId="7739B805" w14:textId="77777777" w:rsidR="00924963" w:rsidRDefault="00924963" w:rsidP="00924963">
      <w:pPr>
        <w:ind w:left="1138" w:hangingChars="567" w:hanging="1138"/>
        <w:rPr>
          <w:b/>
        </w:rPr>
      </w:pPr>
      <w:r>
        <w:rPr>
          <w:b/>
        </w:rPr>
        <w:t xml:space="preserve">Proposal 4: select between option 1 and option 2 for the service continuity for delivery mode 2. </w:t>
      </w:r>
    </w:p>
    <w:p w14:paraId="399A87F5" w14:textId="4AF9C662" w:rsidR="00924963" w:rsidRPr="00924963" w:rsidRDefault="00924963" w:rsidP="00924963">
      <w:pPr>
        <w:ind w:left="1138" w:hangingChars="567" w:hanging="1138"/>
        <w:rPr>
          <w:b/>
        </w:rPr>
      </w:pPr>
      <w:r w:rsidRPr="00410B4D">
        <w:rPr>
          <w:b/>
        </w:rPr>
        <w:t xml:space="preserve">Proposal 5: If UE has the capability to receive an MBS session in both the source cell and the target cell, </w:t>
      </w:r>
      <w:r>
        <w:rPr>
          <w:b/>
        </w:rPr>
        <w:t xml:space="preserve">after acquiring the configuration information of the MBS session in the target cell, </w:t>
      </w:r>
      <w:r w:rsidRPr="00410B4D">
        <w:rPr>
          <w:b/>
        </w:rPr>
        <w:t xml:space="preserve">UE can receive </w:t>
      </w:r>
      <w:r>
        <w:rPr>
          <w:b/>
        </w:rPr>
        <w:t xml:space="preserve">the </w:t>
      </w:r>
      <w:r w:rsidRPr="00410B4D">
        <w:rPr>
          <w:b/>
        </w:rPr>
        <w:t xml:space="preserve">MBS session </w:t>
      </w:r>
      <w:r>
        <w:rPr>
          <w:b/>
        </w:rPr>
        <w:t>in these two cells to avoid the MBS reception interruption.</w:t>
      </w:r>
    </w:p>
    <w:p w14:paraId="4F7A2E10" w14:textId="77777777" w:rsidR="00924963" w:rsidRDefault="00924963" w:rsidP="00924963">
      <w:pPr>
        <w:ind w:left="1138" w:hangingChars="567" w:hanging="1138"/>
        <w:rPr>
          <w:b/>
        </w:rPr>
      </w:pPr>
      <w:r>
        <w:rPr>
          <w:b/>
        </w:rPr>
        <w:t>Proposal 6: D2-FR for the MBS sessions using delivery mode 2 can be area specific.</w:t>
      </w:r>
    </w:p>
    <w:p w14:paraId="1D45EB04" w14:textId="77777777" w:rsidR="00924963" w:rsidRDefault="00924963" w:rsidP="00924963">
      <w:pPr>
        <w:ind w:left="1138" w:hangingChars="567" w:hanging="1138"/>
        <w:rPr>
          <w:b/>
        </w:rPr>
      </w:pPr>
      <w:r>
        <w:rPr>
          <w:b/>
        </w:rPr>
        <w:t>Proposal 7: The MCCH specific SIB can be area specific, which means the MCCH specific SIB has the same content in each cell within the area or means the MCCH specific SIB has the same content in each cell transmitting it.</w:t>
      </w:r>
    </w:p>
    <w:p w14:paraId="1E55ABB5" w14:textId="77777777" w:rsidR="00924963" w:rsidRDefault="00924963" w:rsidP="00924963">
      <w:pPr>
        <w:ind w:left="1138" w:hangingChars="567" w:hanging="1138"/>
        <w:rPr>
          <w:b/>
        </w:rPr>
      </w:pPr>
      <w:r>
        <w:rPr>
          <w:b/>
        </w:rPr>
        <w:t>Proposal 8: The PTM bearer of an MBS session using delivery mode 2 can be area specific, which means UE can use the PTM bearer configuration information in the source cell to continuously receive the same MBS session in the target cell if these two cells belong to the same area.</w:t>
      </w:r>
    </w:p>
    <w:p w14:paraId="57A8FB85" w14:textId="77777777" w:rsidR="00924963" w:rsidRPr="002C6F1F" w:rsidRDefault="00924963" w:rsidP="00924963">
      <w:pPr>
        <w:ind w:left="1138" w:hangingChars="567" w:hanging="1138"/>
        <w:rPr>
          <w:b/>
        </w:rPr>
      </w:pPr>
      <w:r w:rsidRPr="006524F6">
        <w:rPr>
          <w:b/>
        </w:rPr>
        <w:t>Proposal 9</w:t>
      </w:r>
      <w:r w:rsidRPr="006524F6">
        <w:rPr>
          <w:rFonts w:hint="eastAsia"/>
          <w:b/>
        </w:rPr>
        <w:t>：</w:t>
      </w:r>
      <w:r w:rsidRPr="006524F6">
        <w:rPr>
          <w:b/>
        </w:rPr>
        <w:t xml:space="preserve">For the area specific D2-FR/MCCH specific SIB/PTM bearer to be validated in each cell in the predefined area, </w:t>
      </w:r>
      <w:r>
        <w:rPr>
          <w:b/>
        </w:rPr>
        <w:t xml:space="preserve">a cell list to indicate the predefined area needs to be added in the configuration information of the </w:t>
      </w:r>
      <w:r w:rsidRPr="006524F6">
        <w:rPr>
          <w:b/>
        </w:rPr>
        <w:t>D2-FR/MCCH specific SIB/PTM bearer</w:t>
      </w:r>
      <w:r>
        <w:rPr>
          <w:b/>
        </w:rPr>
        <w:t>.</w:t>
      </w:r>
    </w:p>
    <w:p w14:paraId="76566EBA" w14:textId="77777777" w:rsidR="00924963" w:rsidRDefault="00924963" w:rsidP="00924963">
      <w:pPr>
        <w:ind w:left="1134" w:hangingChars="567" w:hanging="1134"/>
        <w:rPr>
          <w:rFonts w:eastAsiaTheme="minorEastAsia"/>
          <w:b/>
        </w:rPr>
      </w:pPr>
      <w:r>
        <w:rPr>
          <w:rFonts w:eastAsiaTheme="minorEastAsia"/>
          <w:b/>
        </w:rPr>
        <w:t>Proposal 10: If the bandwidth of D2-FR is far greater than the initial BWP for DL, D2-FR can be d</w:t>
      </w:r>
      <w:r w:rsidRPr="00CB550D">
        <w:rPr>
          <w:rFonts w:eastAsiaTheme="minorEastAsia"/>
          <w:b/>
        </w:rPr>
        <w:t xml:space="preserve">ivided into several </w:t>
      </w:r>
      <w:r>
        <w:rPr>
          <w:rFonts w:eastAsiaTheme="minorEastAsia"/>
          <w:b/>
        </w:rPr>
        <w:t xml:space="preserve">sub-BWPs. Each sub-BWP </w:t>
      </w:r>
      <w:r w:rsidRPr="00CB550D">
        <w:rPr>
          <w:rFonts w:eastAsiaTheme="minorEastAsia"/>
          <w:b/>
        </w:rPr>
        <w:t>contains the initial BWP</w:t>
      </w:r>
      <w:r>
        <w:rPr>
          <w:rFonts w:eastAsiaTheme="minorEastAsia"/>
          <w:b/>
        </w:rPr>
        <w:t xml:space="preserve"> for DL, the CORESETs and search spaces for both the MCCH monitoring and the MBS session monitoring, and MCCH. </w:t>
      </w:r>
    </w:p>
    <w:p w14:paraId="6CE2D0D3" w14:textId="77777777" w:rsidR="00924963" w:rsidRDefault="00924963" w:rsidP="00924963">
      <w:pPr>
        <w:ind w:left="1134" w:hangingChars="567" w:hanging="1134"/>
        <w:rPr>
          <w:rFonts w:eastAsiaTheme="minorEastAsia"/>
          <w:b/>
        </w:rPr>
      </w:pPr>
      <w:r>
        <w:rPr>
          <w:rFonts w:eastAsiaTheme="minorEastAsia"/>
          <w:b/>
        </w:rPr>
        <w:t>Proposal 11: The configuration information of each sub-BWP shall be provided on MCCH if sub-BWPs are configured for D2-FR.</w:t>
      </w:r>
    </w:p>
    <w:p w14:paraId="54722736" w14:textId="77777777" w:rsidR="00924963" w:rsidRDefault="00924963" w:rsidP="00924963">
      <w:pPr>
        <w:ind w:left="1134" w:hangingChars="567" w:hanging="1134"/>
      </w:pPr>
      <w:r>
        <w:rPr>
          <w:rFonts w:eastAsiaTheme="minorEastAsia"/>
          <w:b/>
        </w:rPr>
        <w:t>Proposal 12: For each MBS session, the sub-BWP used for the MBS session is indicated in the PTM bearer configuration information of the MBS session on MCCH.</w:t>
      </w:r>
      <w:r>
        <w:t xml:space="preserve"> </w:t>
      </w:r>
    </w:p>
    <w:p w14:paraId="70D38E0A" w14:textId="77777777" w:rsidR="004726C0" w:rsidRPr="00924963" w:rsidRDefault="004726C0" w:rsidP="004726C0">
      <w:pPr>
        <w:rPr>
          <w:rFonts w:eastAsiaTheme="minorEastAsia"/>
          <w:b/>
        </w:rPr>
      </w:pPr>
    </w:p>
    <w:p w14:paraId="0A92F3D6" w14:textId="77777777" w:rsidR="00251CA7" w:rsidRPr="00F206F2" w:rsidRDefault="00251CA7" w:rsidP="00251CA7">
      <w:pPr>
        <w:jc w:val="center"/>
      </w:pPr>
    </w:p>
    <w:p w14:paraId="2AA0DD2E" w14:textId="4156ADCE" w:rsidR="000240AF" w:rsidRPr="00A66B07" w:rsidRDefault="00876B54" w:rsidP="00220301">
      <w:pPr>
        <w:pStyle w:val="1"/>
      </w:pPr>
      <w:r>
        <w:t>5</w:t>
      </w:r>
      <w:r w:rsidR="00C7434C">
        <w:t xml:space="preserve"> </w:t>
      </w:r>
      <w:r w:rsidR="0059182F" w:rsidRPr="00A66B07">
        <w:t>Re</w:t>
      </w:r>
      <w:r w:rsidR="001315B9" w:rsidRPr="00A66B07">
        <w:t>ference</w:t>
      </w:r>
      <w:r w:rsidR="000240AF" w:rsidRPr="00A66B07">
        <w:t xml:space="preserve"> </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019B1BAA"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p>
    <w:p w14:paraId="547D564B" w14:textId="5F293D60" w:rsidR="00747E06" w:rsidRPr="00EA0D5C" w:rsidRDefault="00747E06"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R1-200</w:t>
      </w:r>
      <w:r w:rsidR="00860C80" w:rsidRPr="00EA0D5C">
        <w:rPr>
          <w:rFonts w:eastAsia="Times New Roman" w:cs="Arial"/>
          <w:bCs/>
          <w:szCs w:val="20"/>
          <w:lang w:eastAsia="en-US"/>
        </w:rPr>
        <w:t xml:space="preserve">7639, </w:t>
      </w:r>
      <w:r w:rsidRPr="00EA0D5C">
        <w:rPr>
          <w:rFonts w:eastAsia="Times New Roman" w:cs="Arial"/>
          <w:bCs/>
          <w:szCs w:val="20"/>
          <w:lang w:eastAsia="en-US"/>
        </w:rPr>
        <w:t>B</w:t>
      </w:r>
      <w:r w:rsidRPr="00EA0D5C">
        <w:rPr>
          <w:rFonts w:eastAsiaTheme="minorEastAsia" w:cs="Arial"/>
          <w:bCs/>
          <w:szCs w:val="20"/>
        </w:rPr>
        <w:t>asic functions for MBS for RRC_IDLE/RRC_INACTIVE UEs</w:t>
      </w:r>
      <w:r w:rsidR="00860C80" w:rsidRPr="00EA0D5C">
        <w:rPr>
          <w:rFonts w:eastAsiaTheme="minorEastAsia" w:cs="Arial"/>
          <w:bCs/>
          <w:szCs w:val="20"/>
        </w:rPr>
        <w:t>, RAN1 Meeting#103-e</w:t>
      </w:r>
    </w:p>
    <w:sectPr w:rsidR="00747E06" w:rsidRPr="00EA0D5C">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72FD6" w14:textId="77777777" w:rsidR="00DF6887" w:rsidRDefault="00DF6887">
      <w:r>
        <w:separator/>
      </w:r>
    </w:p>
    <w:p w14:paraId="78F31F52" w14:textId="77777777" w:rsidR="00DF6887" w:rsidRDefault="00DF6887"/>
  </w:endnote>
  <w:endnote w:type="continuationSeparator" w:id="0">
    <w:p w14:paraId="4AF03328" w14:textId="77777777" w:rsidR="00DF6887" w:rsidRDefault="00DF6887">
      <w:r>
        <w:continuationSeparator/>
      </w:r>
    </w:p>
    <w:p w14:paraId="7BE764FD" w14:textId="77777777" w:rsidR="00DF6887" w:rsidRDefault="00DF6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E1BD0" w:rsidRDefault="007E1BD0">
    <w:pPr>
      <w:pStyle w:val="a4"/>
      <w:jc w:val="right"/>
    </w:pPr>
    <w:r>
      <w:fldChar w:fldCharType="begin"/>
    </w:r>
    <w:r>
      <w:instrText xml:space="preserve"> PAGE   \* MERGEFORMAT </w:instrText>
    </w:r>
    <w:r>
      <w:fldChar w:fldCharType="separate"/>
    </w:r>
    <w:r w:rsidR="006C32C9">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0E6B5" w14:textId="77777777" w:rsidR="00DF6887" w:rsidRDefault="00DF6887">
      <w:r>
        <w:separator/>
      </w:r>
    </w:p>
    <w:p w14:paraId="3A0F9634" w14:textId="77777777" w:rsidR="00DF6887" w:rsidRDefault="00DF6887"/>
  </w:footnote>
  <w:footnote w:type="continuationSeparator" w:id="0">
    <w:p w14:paraId="052BE3E7" w14:textId="77777777" w:rsidR="00DF6887" w:rsidRDefault="00DF6887">
      <w:r>
        <w:continuationSeparator/>
      </w:r>
    </w:p>
    <w:p w14:paraId="7FD2B91B" w14:textId="77777777" w:rsidR="00DF6887" w:rsidRDefault="00DF68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E1BD0" w:rsidRDefault="007E1BD0"/>
  <w:p w14:paraId="756100E0" w14:textId="77777777" w:rsidR="007E1BD0" w:rsidRDefault="007E1B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F704A4"/>
    <w:multiLevelType w:val="hybridMultilevel"/>
    <w:tmpl w:val="61D49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7"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9"/>
  </w:num>
  <w:num w:numId="3">
    <w:abstractNumId w:val="7"/>
  </w:num>
  <w:num w:numId="4">
    <w:abstractNumId w:val="8"/>
  </w:num>
  <w:num w:numId="5">
    <w:abstractNumId w:val="30"/>
  </w:num>
  <w:num w:numId="6">
    <w:abstractNumId w:val="1"/>
  </w:num>
  <w:num w:numId="7">
    <w:abstractNumId w:val="32"/>
  </w:num>
  <w:num w:numId="8">
    <w:abstractNumId w:val="9"/>
  </w:num>
  <w:num w:numId="9">
    <w:abstractNumId w:val="15"/>
  </w:num>
  <w:num w:numId="10">
    <w:abstractNumId w:val="30"/>
  </w:num>
  <w:num w:numId="11">
    <w:abstractNumId w:val="17"/>
  </w:num>
  <w:num w:numId="12">
    <w:abstractNumId w:val="28"/>
  </w:num>
  <w:num w:numId="13">
    <w:abstractNumId w:val="5"/>
  </w:num>
  <w:num w:numId="14">
    <w:abstractNumId w:val="27"/>
  </w:num>
  <w:num w:numId="15">
    <w:abstractNumId w:val="31"/>
  </w:num>
  <w:num w:numId="16">
    <w:abstractNumId w:val="13"/>
  </w:num>
  <w:num w:numId="17">
    <w:abstractNumId w:val="6"/>
  </w:num>
  <w:num w:numId="18">
    <w:abstractNumId w:val="20"/>
  </w:num>
  <w:num w:numId="19">
    <w:abstractNumId w:val="12"/>
  </w:num>
  <w:num w:numId="20">
    <w:abstractNumId w:val="22"/>
  </w:num>
  <w:num w:numId="21">
    <w:abstractNumId w:val="22"/>
  </w:num>
  <w:num w:numId="22">
    <w:abstractNumId w:val="21"/>
  </w:num>
  <w:num w:numId="23">
    <w:abstractNumId w:val="23"/>
  </w:num>
  <w:num w:numId="24">
    <w:abstractNumId w:val="25"/>
  </w:num>
  <w:num w:numId="25">
    <w:abstractNumId w:val="2"/>
  </w:num>
  <w:num w:numId="26">
    <w:abstractNumId w:val="14"/>
  </w:num>
  <w:num w:numId="27">
    <w:abstractNumId w:val="24"/>
  </w:num>
  <w:num w:numId="28">
    <w:abstractNumId w:val="29"/>
  </w:num>
  <w:num w:numId="29">
    <w:abstractNumId w:val="4"/>
  </w:num>
  <w:num w:numId="30">
    <w:abstractNumId w:val="10"/>
  </w:num>
  <w:num w:numId="31">
    <w:abstractNumId w:val="18"/>
  </w:num>
  <w:num w:numId="32">
    <w:abstractNumId w:val="3"/>
  </w:num>
  <w:num w:numId="33">
    <w:abstractNumId w:val="34"/>
  </w:num>
  <w:num w:numId="34">
    <w:abstractNumId w:val="16"/>
  </w:num>
  <w:num w:numId="35">
    <w:abstractNumId w:val="26"/>
  </w:num>
  <w:num w:numId="36">
    <w:abstractNumId w:val="11"/>
  </w:num>
  <w:num w:numId="37">
    <w:abstractNumId w:val="0"/>
  </w:num>
  <w:num w:numId="38">
    <w:abstractNumId w:val="3"/>
    <w:lvlOverride w:ilvl="0"/>
    <w:lvlOverride w:ilvl="1"/>
    <w:lvlOverride w:ilvl="2"/>
    <w:lvlOverride w:ilvl="3"/>
    <w:lvlOverride w:ilvl="4"/>
    <w:lvlOverride w:ilvl="5"/>
    <w:lvlOverride w:ilvl="6"/>
    <w:lvlOverride w:ilvl="7"/>
    <w:lvlOverride w:ilvl="8"/>
  </w:num>
  <w:num w:numId="39">
    <w:abstractNumId w:val="34"/>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47C"/>
    <w:rsid w:val="00091EF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6060"/>
    <w:rsid w:val="000C6836"/>
    <w:rsid w:val="000C6D75"/>
    <w:rsid w:val="000C71EE"/>
    <w:rsid w:val="000C75AA"/>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B9"/>
    <w:rsid w:val="00132C80"/>
    <w:rsid w:val="00132F59"/>
    <w:rsid w:val="00133DC3"/>
    <w:rsid w:val="001343F7"/>
    <w:rsid w:val="00134FDE"/>
    <w:rsid w:val="00135032"/>
    <w:rsid w:val="00135175"/>
    <w:rsid w:val="00135C21"/>
    <w:rsid w:val="00135D1F"/>
    <w:rsid w:val="0013657F"/>
    <w:rsid w:val="0013715F"/>
    <w:rsid w:val="00137A78"/>
    <w:rsid w:val="00140AFF"/>
    <w:rsid w:val="001419E5"/>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57450"/>
    <w:rsid w:val="00160BAF"/>
    <w:rsid w:val="00162432"/>
    <w:rsid w:val="001627AF"/>
    <w:rsid w:val="00163F68"/>
    <w:rsid w:val="00164078"/>
    <w:rsid w:val="00165C3F"/>
    <w:rsid w:val="001665E0"/>
    <w:rsid w:val="001665F2"/>
    <w:rsid w:val="001674A8"/>
    <w:rsid w:val="00167524"/>
    <w:rsid w:val="001679A3"/>
    <w:rsid w:val="00170A65"/>
    <w:rsid w:val="00171382"/>
    <w:rsid w:val="00171876"/>
    <w:rsid w:val="0017205C"/>
    <w:rsid w:val="00173E7B"/>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662"/>
    <w:rsid w:val="00193677"/>
    <w:rsid w:val="00194A36"/>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400"/>
    <w:rsid w:val="001E35D0"/>
    <w:rsid w:val="001E3A75"/>
    <w:rsid w:val="001E4493"/>
    <w:rsid w:val="001E48B7"/>
    <w:rsid w:val="001E49FE"/>
    <w:rsid w:val="001E60C9"/>
    <w:rsid w:val="001E71D3"/>
    <w:rsid w:val="001E7C43"/>
    <w:rsid w:val="001F069B"/>
    <w:rsid w:val="001F0B93"/>
    <w:rsid w:val="001F1177"/>
    <w:rsid w:val="001F1505"/>
    <w:rsid w:val="001F1A5F"/>
    <w:rsid w:val="001F2E53"/>
    <w:rsid w:val="001F34E8"/>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405A"/>
    <w:rsid w:val="002668E6"/>
    <w:rsid w:val="002672DB"/>
    <w:rsid w:val="002675DC"/>
    <w:rsid w:val="00267AD3"/>
    <w:rsid w:val="00270F07"/>
    <w:rsid w:val="0027150F"/>
    <w:rsid w:val="00272129"/>
    <w:rsid w:val="00273C6F"/>
    <w:rsid w:val="00273E39"/>
    <w:rsid w:val="00274028"/>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829"/>
    <w:rsid w:val="002B6D4C"/>
    <w:rsid w:val="002B702B"/>
    <w:rsid w:val="002B71B1"/>
    <w:rsid w:val="002C0269"/>
    <w:rsid w:val="002C09C9"/>
    <w:rsid w:val="002C0CB8"/>
    <w:rsid w:val="002C1ABD"/>
    <w:rsid w:val="002C1F29"/>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DBA"/>
    <w:rsid w:val="002D1FB9"/>
    <w:rsid w:val="002D1FDC"/>
    <w:rsid w:val="002D2C4B"/>
    <w:rsid w:val="002D45CE"/>
    <w:rsid w:val="002D4766"/>
    <w:rsid w:val="002D4D18"/>
    <w:rsid w:val="002D51B5"/>
    <w:rsid w:val="002D52BF"/>
    <w:rsid w:val="002D56AB"/>
    <w:rsid w:val="002D6F60"/>
    <w:rsid w:val="002D784A"/>
    <w:rsid w:val="002D7E38"/>
    <w:rsid w:val="002E02CB"/>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FF"/>
    <w:rsid w:val="003128DB"/>
    <w:rsid w:val="00312F4D"/>
    <w:rsid w:val="00313940"/>
    <w:rsid w:val="00313C93"/>
    <w:rsid w:val="00314273"/>
    <w:rsid w:val="00314F91"/>
    <w:rsid w:val="00315971"/>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141"/>
    <w:rsid w:val="00341812"/>
    <w:rsid w:val="00341E68"/>
    <w:rsid w:val="0034218A"/>
    <w:rsid w:val="003426E4"/>
    <w:rsid w:val="00342F89"/>
    <w:rsid w:val="00343045"/>
    <w:rsid w:val="0034304F"/>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4059"/>
    <w:rsid w:val="003644C1"/>
    <w:rsid w:val="003644CF"/>
    <w:rsid w:val="003647A0"/>
    <w:rsid w:val="00364AA3"/>
    <w:rsid w:val="00365F9E"/>
    <w:rsid w:val="003669C8"/>
    <w:rsid w:val="00366A41"/>
    <w:rsid w:val="003672B9"/>
    <w:rsid w:val="00371977"/>
    <w:rsid w:val="00371B8F"/>
    <w:rsid w:val="00371FD4"/>
    <w:rsid w:val="00371FD7"/>
    <w:rsid w:val="0037220B"/>
    <w:rsid w:val="003729D8"/>
    <w:rsid w:val="00372AEC"/>
    <w:rsid w:val="00373086"/>
    <w:rsid w:val="00373147"/>
    <w:rsid w:val="003743D5"/>
    <w:rsid w:val="00374D72"/>
    <w:rsid w:val="0037566B"/>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C15"/>
    <w:rsid w:val="003C0DBC"/>
    <w:rsid w:val="003C13BB"/>
    <w:rsid w:val="003C1DCC"/>
    <w:rsid w:val="003C233C"/>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D83"/>
    <w:rsid w:val="004029B5"/>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712BE"/>
    <w:rsid w:val="004726C0"/>
    <w:rsid w:val="004729B5"/>
    <w:rsid w:val="0047318B"/>
    <w:rsid w:val="00473374"/>
    <w:rsid w:val="00473AE1"/>
    <w:rsid w:val="004744BA"/>
    <w:rsid w:val="0047487B"/>
    <w:rsid w:val="004762DB"/>
    <w:rsid w:val="0047661C"/>
    <w:rsid w:val="004771B3"/>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971"/>
    <w:rsid w:val="004C0083"/>
    <w:rsid w:val="004C1FE5"/>
    <w:rsid w:val="004C2448"/>
    <w:rsid w:val="004C2D20"/>
    <w:rsid w:val="004C32A2"/>
    <w:rsid w:val="004C5024"/>
    <w:rsid w:val="004C50FB"/>
    <w:rsid w:val="004C5244"/>
    <w:rsid w:val="004C52B3"/>
    <w:rsid w:val="004C53BF"/>
    <w:rsid w:val="004C58C5"/>
    <w:rsid w:val="004C5D3F"/>
    <w:rsid w:val="004C683A"/>
    <w:rsid w:val="004D0688"/>
    <w:rsid w:val="004D0DF2"/>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A082B"/>
    <w:rsid w:val="005A2934"/>
    <w:rsid w:val="005A3CFE"/>
    <w:rsid w:val="005A45EE"/>
    <w:rsid w:val="005A49AD"/>
    <w:rsid w:val="005A4CE4"/>
    <w:rsid w:val="005A4DA6"/>
    <w:rsid w:val="005A5552"/>
    <w:rsid w:val="005A6662"/>
    <w:rsid w:val="005A6EB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0A5"/>
    <w:rsid w:val="006059AA"/>
    <w:rsid w:val="00605D63"/>
    <w:rsid w:val="0060607E"/>
    <w:rsid w:val="0060684D"/>
    <w:rsid w:val="0060749A"/>
    <w:rsid w:val="00607F42"/>
    <w:rsid w:val="006103D7"/>
    <w:rsid w:val="006104CB"/>
    <w:rsid w:val="006111D7"/>
    <w:rsid w:val="00611883"/>
    <w:rsid w:val="00612150"/>
    <w:rsid w:val="0061274C"/>
    <w:rsid w:val="00612928"/>
    <w:rsid w:val="006148F0"/>
    <w:rsid w:val="00614BC8"/>
    <w:rsid w:val="006160C1"/>
    <w:rsid w:val="00616C7A"/>
    <w:rsid w:val="006171B7"/>
    <w:rsid w:val="00617E3D"/>
    <w:rsid w:val="006213DD"/>
    <w:rsid w:val="0062183E"/>
    <w:rsid w:val="00622C09"/>
    <w:rsid w:val="00623025"/>
    <w:rsid w:val="00623A4E"/>
    <w:rsid w:val="00623AE1"/>
    <w:rsid w:val="00623E84"/>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996"/>
    <w:rsid w:val="00644C4A"/>
    <w:rsid w:val="00644EF7"/>
    <w:rsid w:val="006461BA"/>
    <w:rsid w:val="00646259"/>
    <w:rsid w:val="006462A0"/>
    <w:rsid w:val="00650302"/>
    <w:rsid w:val="0065030E"/>
    <w:rsid w:val="0065072A"/>
    <w:rsid w:val="00650B6F"/>
    <w:rsid w:val="006518D3"/>
    <w:rsid w:val="006524F6"/>
    <w:rsid w:val="00653FF4"/>
    <w:rsid w:val="0065481E"/>
    <w:rsid w:val="00655058"/>
    <w:rsid w:val="00657B56"/>
    <w:rsid w:val="00657BE2"/>
    <w:rsid w:val="00660928"/>
    <w:rsid w:val="00661E50"/>
    <w:rsid w:val="00661FC8"/>
    <w:rsid w:val="00662993"/>
    <w:rsid w:val="006635ED"/>
    <w:rsid w:val="0066382B"/>
    <w:rsid w:val="00663B5D"/>
    <w:rsid w:val="00663D2A"/>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2C9"/>
    <w:rsid w:val="006C3CF0"/>
    <w:rsid w:val="006C50C0"/>
    <w:rsid w:val="006C62D3"/>
    <w:rsid w:val="006C749B"/>
    <w:rsid w:val="006C79E0"/>
    <w:rsid w:val="006D00DD"/>
    <w:rsid w:val="006D0771"/>
    <w:rsid w:val="006D14FF"/>
    <w:rsid w:val="006D3016"/>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43C"/>
    <w:rsid w:val="00711643"/>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C50"/>
    <w:rsid w:val="00727ACF"/>
    <w:rsid w:val="00730AAA"/>
    <w:rsid w:val="00731BC3"/>
    <w:rsid w:val="0073272E"/>
    <w:rsid w:val="00732EF0"/>
    <w:rsid w:val="00733627"/>
    <w:rsid w:val="00733715"/>
    <w:rsid w:val="007341B1"/>
    <w:rsid w:val="00734E92"/>
    <w:rsid w:val="007360E3"/>
    <w:rsid w:val="00736E15"/>
    <w:rsid w:val="00737965"/>
    <w:rsid w:val="0074004B"/>
    <w:rsid w:val="0074036F"/>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3784"/>
    <w:rsid w:val="007850E8"/>
    <w:rsid w:val="0078549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C022E"/>
    <w:rsid w:val="007C0FDB"/>
    <w:rsid w:val="007C1685"/>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0E2"/>
    <w:rsid w:val="00810332"/>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BD5"/>
    <w:rsid w:val="00825E03"/>
    <w:rsid w:val="00827E82"/>
    <w:rsid w:val="0083026E"/>
    <w:rsid w:val="00831800"/>
    <w:rsid w:val="0083213F"/>
    <w:rsid w:val="0083244B"/>
    <w:rsid w:val="00832CAF"/>
    <w:rsid w:val="00832D1F"/>
    <w:rsid w:val="00833605"/>
    <w:rsid w:val="00833B95"/>
    <w:rsid w:val="0083425D"/>
    <w:rsid w:val="008349C7"/>
    <w:rsid w:val="00834EC9"/>
    <w:rsid w:val="00834FDF"/>
    <w:rsid w:val="008356D5"/>
    <w:rsid w:val="0083576B"/>
    <w:rsid w:val="00835B53"/>
    <w:rsid w:val="00835BC1"/>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40F3"/>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9"/>
    <w:rsid w:val="00920CF6"/>
    <w:rsid w:val="00921F6B"/>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0F00"/>
    <w:rsid w:val="0094174B"/>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B2C"/>
    <w:rsid w:val="009E2979"/>
    <w:rsid w:val="009E29EC"/>
    <w:rsid w:val="009E2B50"/>
    <w:rsid w:val="009E2CE6"/>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2B25"/>
    <w:rsid w:val="00A12DBD"/>
    <w:rsid w:val="00A14546"/>
    <w:rsid w:val="00A14BC7"/>
    <w:rsid w:val="00A157A5"/>
    <w:rsid w:val="00A15F95"/>
    <w:rsid w:val="00A16ADF"/>
    <w:rsid w:val="00A16BA7"/>
    <w:rsid w:val="00A16EF2"/>
    <w:rsid w:val="00A20084"/>
    <w:rsid w:val="00A202B1"/>
    <w:rsid w:val="00A2064A"/>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B08"/>
    <w:rsid w:val="00BB4EE7"/>
    <w:rsid w:val="00BB5192"/>
    <w:rsid w:val="00BB5A00"/>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4E21"/>
    <w:rsid w:val="00BE5367"/>
    <w:rsid w:val="00BE5837"/>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85"/>
    <w:rsid w:val="00CE6935"/>
    <w:rsid w:val="00CE6E59"/>
    <w:rsid w:val="00CE7BBB"/>
    <w:rsid w:val="00CF103F"/>
    <w:rsid w:val="00CF2199"/>
    <w:rsid w:val="00CF2C8A"/>
    <w:rsid w:val="00CF501A"/>
    <w:rsid w:val="00CF5A14"/>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A8E"/>
    <w:rsid w:val="00D502AB"/>
    <w:rsid w:val="00D516BB"/>
    <w:rsid w:val="00D52FF3"/>
    <w:rsid w:val="00D533C1"/>
    <w:rsid w:val="00D53E25"/>
    <w:rsid w:val="00D54D60"/>
    <w:rsid w:val="00D5554D"/>
    <w:rsid w:val="00D557CC"/>
    <w:rsid w:val="00D567E0"/>
    <w:rsid w:val="00D5777D"/>
    <w:rsid w:val="00D578FE"/>
    <w:rsid w:val="00D60096"/>
    <w:rsid w:val="00D609CE"/>
    <w:rsid w:val="00D62085"/>
    <w:rsid w:val="00D631C8"/>
    <w:rsid w:val="00D64645"/>
    <w:rsid w:val="00D64C0A"/>
    <w:rsid w:val="00D66A41"/>
    <w:rsid w:val="00D66B6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2B2D"/>
    <w:rsid w:val="00DB37F0"/>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BC4"/>
    <w:rsid w:val="00E33ED8"/>
    <w:rsid w:val="00E34D2E"/>
    <w:rsid w:val="00E34E20"/>
    <w:rsid w:val="00E355DE"/>
    <w:rsid w:val="00E368A1"/>
    <w:rsid w:val="00E40045"/>
    <w:rsid w:val="00E41D1D"/>
    <w:rsid w:val="00E41F88"/>
    <w:rsid w:val="00E42352"/>
    <w:rsid w:val="00E4249A"/>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54EB"/>
    <w:rsid w:val="00ED54F6"/>
    <w:rsid w:val="00ED5553"/>
    <w:rsid w:val="00ED6D0F"/>
    <w:rsid w:val="00ED78A4"/>
    <w:rsid w:val="00EE0D0B"/>
    <w:rsid w:val="00EE1214"/>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2336"/>
    <w:rsid w:val="00F727F0"/>
    <w:rsid w:val="00F734A8"/>
    <w:rsid w:val="00F739A4"/>
    <w:rsid w:val="00F739FD"/>
    <w:rsid w:val="00F74566"/>
    <w:rsid w:val="00F74673"/>
    <w:rsid w:val="00F75159"/>
    <w:rsid w:val="00F76291"/>
    <w:rsid w:val="00F7668B"/>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A92C-8AD8-449A-B2D3-1A08C770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3325</Words>
  <Characters>18955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25</cp:revision>
  <cp:lastPrinted>2019-02-06T17:41:00Z</cp:lastPrinted>
  <dcterms:created xsi:type="dcterms:W3CDTF">2021-08-05T11:05:00Z</dcterms:created>
  <dcterms:modified xsi:type="dcterms:W3CDTF">2021-08-06T05:04:00Z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(3)3p6EOb1MSA9+gZZbOnC29kh5bFSxort75uv6usRgdX1pKn1HLlcvY9i17HMqFlX72fxHMM3/
/adc0THUhHGmHjs8wptCcEaq8cudIYoAjoST9RaKZjyUATCXfpVPzEpGPbXIJEVgm9x6UKam
1ODGrVC+47Jjyh5+PQjkLGSMrW17X5+Tagz9fu0AsVdtRtl5YYkoq2b1nabMZPOyMUV8qRF0
9MjbFuekvVA2pP1HkU</vt:lpwstr>
  </property>
  <property fmtid="{D5CDD505-2E9C-101B-9397-08002B2CF9AE}" pid="4" name="_2015_ms_pID_7253431">
    <vt:lpwstr>up39kuZ7Tz1aAEot9gpNBpJKip/V2DSjbfIsXGYyvnqcOxmySy8g91
iZOd0x9cksnm/gkVIoQI0i6Q00cOFMS49M4zNbObo+7AiIx7O20aZqPPlJ4qyC35xKhmVcDl
O+Zjss2oo9dWfxJS8vqbtV70ryuoAQz4btDWEH8vu6ye6fOpiSOsk9MkUm3h0D5tdpDGhI9K
AvLkaBbTCDBMV5Klq8fVeo+noHG6IwNb8DAl</vt:lpwstr>
  </property>
  <property fmtid="{D5CDD505-2E9C-101B-9397-08002B2CF9AE}" pid="5" name="_2015_ms_pID_7253432">
    <vt:lpwstr>5/FutP2n48k6HImSK1Mp5vM=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