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E497C" w14:textId="438EC39F" w:rsidR="006A195E" w:rsidRPr="00FC7BBB" w:rsidRDefault="006A195E" w:rsidP="017989B9">
      <w:pPr>
        <w:tabs>
          <w:tab w:val="right" w:pos="9360"/>
        </w:tabs>
        <w:spacing w:after="0"/>
        <w:rPr>
          <w:rFonts w:ascii="Arial" w:hAnsi="Arial" w:cs="Arial"/>
          <w:b/>
          <w:bCs/>
          <w:sz w:val="24"/>
          <w:szCs w:val="24"/>
          <w:lang w:eastAsia="zh-CN"/>
        </w:rPr>
      </w:pPr>
      <w:r w:rsidRPr="017989B9">
        <w:rPr>
          <w:rFonts w:ascii="Arial" w:hAnsi="Arial" w:cs="Arial"/>
          <w:b/>
          <w:bCs/>
          <w:sz w:val="24"/>
          <w:szCs w:val="24"/>
          <w:lang w:val="en-US"/>
        </w:rPr>
        <w:t>3GPP TSG RAN WG2 Meeting #115-e</w:t>
      </w:r>
      <w:r w:rsidRPr="017989B9">
        <w:rPr>
          <w:rFonts w:ascii="Arial" w:hAnsi="Arial" w:cs="Arial"/>
          <w:b/>
          <w:bCs/>
          <w:sz w:val="24"/>
          <w:szCs w:val="24"/>
        </w:rPr>
        <w:t xml:space="preserve">                                               R2-210</w:t>
      </w:r>
      <w:r w:rsidR="5C2660C7" w:rsidRPr="017989B9">
        <w:rPr>
          <w:rFonts w:ascii="Arial" w:hAnsi="Arial" w:cs="Arial"/>
          <w:b/>
          <w:bCs/>
          <w:sz w:val="24"/>
          <w:szCs w:val="24"/>
        </w:rPr>
        <w:t>7443</w:t>
      </w:r>
    </w:p>
    <w:p w14:paraId="05F60653" w14:textId="2BABAC4A" w:rsidR="006A195E" w:rsidRPr="00FC7BBB" w:rsidRDefault="006A195E" w:rsidP="017989B9">
      <w:pPr>
        <w:spacing w:after="0"/>
        <w:rPr>
          <w:rFonts w:ascii="Arial" w:hAnsi="Arial" w:cs="Arial"/>
          <w:b/>
          <w:bCs/>
          <w:sz w:val="24"/>
          <w:szCs w:val="24"/>
        </w:rPr>
      </w:pPr>
      <w:r w:rsidRPr="017989B9">
        <w:rPr>
          <w:rFonts w:ascii="Arial" w:hAnsi="Arial" w:cs="Arial"/>
          <w:b/>
          <w:bCs/>
          <w:sz w:val="24"/>
          <w:szCs w:val="24"/>
          <w:lang w:val="en-US"/>
        </w:rPr>
        <w:t xml:space="preserve">E-Meeting, </w:t>
      </w:r>
      <w:bookmarkStart w:id="0" w:name="_Hlk79010548"/>
      <w:r w:rsidRPr="017989B9">
        <w:rPr>
          <w:rFonts w:ascii="Arial" w:hAnsi="Arial" w:cs="Arial"/>
          <w:b/>
          <w:bCs/>
          <w:sz w:val="24"/>
          <w:szCs w:val="24"/>
          <w:lang w:val="en-US"/>
        </w:rPr>
        <w:t>1</w:t>
      </w:r>
      <w:r w:rsidR="02FB0129" w:rsidRPr="017989B9">
        <w:rPr>
          <w:rFonts w:ascii="Arial" w:hAnsi="Arial" w:cs="Arial"/>
          <w:b/>
          <w:bCs/>
          <w:sz w:val="24"/>
          <w:szCs w:val="24"/>
          <w:lang w:val="en-US"/>
        </w:rPr>
        <w:t>6</w:t>
      </w:r>
      <w:r w:rsidRPr="017989B9">
        <w:rPr>
          <w:rFonts w:ascii="Arial" w:hAnsi="Arial" w:cs="Arial"/>
          <w:b/>
          <w:bCs/>
          <w:sz w:val="24"/>
          <w:szCs w:val="24"/>
          <w:vertAlign w:val="superscript"/>
          <w:lang w:val="en-US"/>
        </w:rPr>
        <w:t>th</w:t>
      </w:r>
      <w:r w:rsidRPr="017989B9">
        <w:rPr>
          <w:rFonts w:ascii="Arial" w:hAnsi="Arial" w:cs="Arial"/>
          <w:b/>
          <w:bCs/>
          <w:sz w:val="24"/>
          <w:szCs w:val="24"/>
          <w:lang w:val="en-US"/>
        </w:rPr>
        <w:t xml:space="preserve"> – 27</w:t>
      </w:r>
      <w:r w:rsidRPr="017989B9">
        <w:rPr>
          <w:rFonts w:ascii="Arial" w:hAnsi="Arial" w:cs="Arial"/>
          <w:b/>
          <w:bCs/>
          <w:sz w:val="24"/>
          <w:szCs w:val="24"/>
          <w:vertAlign w:val="superscript"/>
          <w:lang w:val="en-US"/>
        </w:rPr>
        <w:t>th</w:t>
      </w:r>
      <w:r w:rsidRPr="017989B9">
        <w:rPr>
          <w:rFonts w:ascii="Arial" w:hAnsi="Arial" w:cs="Arial"/>
          <w:b/>
          <w:bCs/>
          <w:sz w:val="24"/>
          <w:szCs w:val="24"/>
          <w:lang w:val="en-US"/>
        </w:rPr>
        <w:t xml:space="preserve"> August 2021</w:t>
      </w:r>
      <w:bookmarkEnd w:id="0"/>
    </w:p>
    <w:p w14:paraId="4A5D5453" w14:textId="77777777" w:rsidR="006A195E" w:rsidRPr="00E047A5" w:rsidRDefault="006A195E" w:rsidP="006A195E">
      <w:pPr>
        <w:pStyle w:val="Header"/>
        <w:widowControl w:val="0"/>
        <w:tabs>
          <w:tab w:val="right" w:pos="8280"/>
          <w:tab w:val="right" w:pos="9781"/>
        </w:tabs>
        <w:ind w:right="-58"/>
        <w:rPr>
          <w:rFonts w:ascii="Arial" w:eastAsia="MS Mincho" w:hAnsi="Arial" w:cs="Arial"/>
          <w:b/>
          <w:bCs/>
          <w:sz w:val="24"/>
          <w:lang w:eastAsia="ja-JP"/>
        </w:rPr>
      </w:pPr>
    </w:p>
    <w:p w14:paraId="7978DA80" w14:textId="1950EF35" w:rsidR="006A195E" w:rsidRPr="00824377" w:rsidRDefault="006A195E" w:rsidP="006A195E">
      <w:pPr>
        <w:pStyle w:val="Header"/>
        <w:widowControl w:val="0"/>
        <w:tabs>
          <w:tab w:val="clear" w:pos="4513"/>
        </w:tabs>
        <w:ind w:right="-57"/>
        <w:rPr>
          <w:rFonts w:ascii="Arial" w:hAnsi="Arial" w:cs="Arial"/>
          <w:b/>
          <w:bCs/>
          <w:sz w:val="24"/>
          <w:lang w:val="en-US"/>
        </w:rPr>
      </w:pPr>
      <w:r w:rsidRPr="00824377">
        <w:rPr>
          <w:rFonts w:ascii="Arial" w:hAnsi="Arial" w:cs="Arial"/>
          <w:b/>
          <w:bCs/>
          <w:sz w:val="24"/>
          <w:lang w:val="en-US"/>
        </w:rPr>
        <w:t>Agenda Item:</w:t>
      </w:r>
      <w:r w:rsidR="000A74D1" w:rsidRPr="00824377">
        <w:rPr>
          <w:rFonts w:ascii="Arial" w:hAnsi="Arial" w:cs="Arial"/>
          <w:b/>
          <w:bCs/>
          <w:sz w:val="24"/>
          <w:lang w:val="en-US"/>
        </w:rPr>
        <w:t xml:space="preserve">       </w:t>
      </w:r>
      <w:r w:rsidRPr="00824377">
        <w:rPr>
          <w:rFonts w:ascii="Arial" w:hAnsi="Arial" w:cs="Arial"/>
          <w:b/>
          <w:bCs/>
          <w:sz w:val="24"/>
          <w:lang w:val="en-US"/>
        </w:rPr>
        <w:t>8.</w:t>
      </w:r>
      <w:r w:rsidR="008D2A6A">
        <w:rPr>
          <w:rFonts w:ascii="Arial" w:hAnsi="Arial" w:cs="Arial"/>
          <w:b/>
          <w:bCs/>
          <w:sz w:val="24"/>
          <w:lang w:val="en-US"/>
        </w:rPr>
        <w:t>8.2</w:t>
      </w:r>
    </w:p>
    <w:p w14:paraId="0CB8DA08" w14:textId="46409822" w:rsidR="00C41209" w:rsidRPr="00824377" w:rsidRDefault="00632B42">
      <w:pPr>
        <w:tabs>
          <w:tab w:val="left" w:pos="1979"/>
        </w:tabs>
        <w:overflowPunct w:val="0"/>
        <w:autoSpaceDE w:val="0"/>
        <w:autoSpaceDN w:val="0"/>
        <w:adjustRightInd w:val="0"/>
        <w:spacing w:after="0"/>
        <w:textAlignment w:val="baseline"/>
        <w:rPr>
          <w:rFonts w:ascii="Arial" w:hAnsi="Arial" w:cs="Arial"/>
          <w:b/>
          <w:bCs/>
          <w:sz w:val="24"/>
          <w:lang w:eastAsia="zh-CN"/>
        </w:rPr>
      </w:pPr>
      <w:r w:rsidRPr="00824377">
        <w:rPr>
          <w:rFonts w:ascii="Arial" w:hAnsi="Arial" w:cs="Arial"/>
          <w:b/>
          <w:bCs/>
          <w:sz w:val="24"/>
        </w:rPr>
        <w:t>Source:</w:t>
      </w:r>
      <w:r w:rsidRPr="00824377">
        <w:rPr>
          <w:rFonts w:ascii="Arial" w:hAnsi="Arial" w:cs="Arial"/>
          <w:b/>
          <w:bCs/>
          <w:sz w:val="24"/>
        </w:rPr>
        <w:tab/>
      </w:r>
      <w:r w:rsidRPr="00824377">
        <w:rPr>
          <w:rFonts w:ascii="Arial" w:hAnsi="Arial" w:cs="Arial"/>
          <w:b/>
          <w:bCs/>
          <w:sz w:val="24"/>
          <w:lang w:eastAsia="zh-CN"/>
        </w:rPr>
        <w:t xml:space="preserve">Intel </w:t>
      </w:r>
      <w:r w:rsidR="00016FB1" w:rsidRPr="00824377">
        <w:rPr>
          <w:rFonts w:ascii="Arial" w:hAnsi="Arial" w:cs="Arial"/>
          <w:b/>
          <w:bCs/>
          <w:sz w:val="24"/>
          <w:lang w:eastAsia="zh-CN"/>
        </w:rPr>
        <w:t>Corporation</w:t>
      </w:r>
    </w:p>
    <w:p w14:paraId="2A911FCD" w14:textId="269023CA" w:rsidR="00C41209" w:rsidRPr="00824377" w:rsidRDefault="00632B42">
      <w:pPr>
        <w:tabs>
          <w:tab w:val="left" w:pos="1979"/>
        </w:tabs>
        <w:overflowPunct w:val="0"/>
        <w:autoSpaceDE w:val="0"/>
        <w:autoSpaceDN w:val="0"/>
        <w:adjustRightInd w:val="0"/>
        <w:spacing w:after="0"/>
        <w:textAlignment w:val="baseline"/>
        <w:rPr>
          <w:rFonts w:ascii="Arial" w:hAnsi="Arial" w:cs="Arial"/>
          <w:b/>
          <w:bCs/>
          <w:sz w:val="24"/>
        </w:rPr>
      </w:pPr>
      <w:r w:rsidRPr="2E46AEFB">
        <w:rPr>
          <w:rFonts w:ascii="Arial" w:hAnsi="Arial" w:cs="Arial"/>
          <w:b/>
          <w:sz w:val="24"/>
          <w:szCs w:val="24"/>
        </w:rPr>
        <w:t>Title:</w:t>
      </w:r>
      <w:bookmarkStart w:id="1" w:name="Title"/>
      <w:bookmarkEnd w:id="1"/>
      <w:r>
        <w:tab/>
      </w:r>
      <w:bookmarkStart w:id="2" w:name="_Hlk71886977"/>
      <w:r w:rsidR="005A2BEC" w:rsidRPr="2E46AEFB">
        <w:rPr>
          <w:rFonts w:ascii="Arial" w:hAnsi="Arial" w:cs="Arial"/>
          <w:b/>
          <w:sz w:val="24"/>
          <w:szCs w:val="24"/>
        </w:rPr>
        <w:t>Functional aspects of slice specific cell reselection</w:t>
      </w:r>
    </w:p>
    <w:bookmarkEnd w:id="2"/>
    <w:p w14:paraId="1C7DCC79" w14:textId="77777777" w:rsidR="00C41209" w:rsidRPr="00824377" w:rsidRDefault="00632B42">
      <w:pPr>
        <w:tabs>
          <w:tab w:val="left" w:pos="1979"/>
        </w:tabs>
        <w:overflowPunct w:val="0"/>
        <w:autoSpaceDE w:val="0"/>
        <w:autoSpaceDN w:val="0"/>
        <w:adjustRightInd w:val="0"/>
        <w:spacing w:after="0"/>
        <w:textAlignment w:val="baseline"/>
        <w:rPr>
          <w:rFonts w:ascii="Arial" w:hAnsi="Arial" w:cs="Arial"/>
          <w:b/>
          <w:bCs/>
          <w:sz w:val="24"/>
          <w:lang w:eastAsia="zh-CN"/>
        </w:rPr>
      </w:pPr>
      <w:r w:rsidRPr="00824377">
        <w:rPr>
          <w:rFonts w:ascii="Arial" w:hAnsi="Arial" w:cs="Arial"/>
          <w:b/>
          <w:bCs/>
          <w:sz w:val="24"/>
        </w:rPr>
        <w:t>Document for:</w:t>
      </w:r>
      <w:r w:rsidRPr="00824377">
        <w:rPr>
          <w:rFonts w:ascii="Arial" w:hAnsi="Arial" w:cs="Arial"/>
          <w:b/>
          <w:bCs/>
          <w:sz w:val="24"/>
        </w:rPr>
        <w:tab/>
      </w:r>
      <w:bookmarkStart w:id="3" w:name="DocumentFor"/>
      <w:bookmarkEnd w:id="3"/>
      <w:r w:rsidRPr="00824377">
        <w:rPr>
          <w:rFonts w:ascii="Arial" w:hAnsi="Arial" w:cs="Arial"/>
          <w:b/>
          <w:bCs/>
          <w:sz w:val="24"/>
        </w:rPr>
        <w:t>Discussion</w:t>
      </w:r>
      <w:r w:rsidRPr="00824377">
        <w:rPr>
          <w:rFonts w:ascii="Arial" w:hAnsi="Arial" w:cs="Arial"/>
          <w:b/>
          <w:bCs/>
          <w:sz w:val="24"/>
          <w:lang w:eastAsia="zh-CN"/>
        </w:rPr>
        <w:t xml:space="preserve"> and Decision</w:t>
      </w:r>
    </w:p>
    <w:p w14:paraId="7D584996" w14:textId="77777777" w:rsidR="00C41209" w:rsidRDefault="00632B42">
      <w:pPr>
        <w:pStyle w:val="Heading1"/>
        <w:pBdr>
          <w:top w:val="single" w:sz="12" w:space="3" w:color="auto"/>
        </w:pBdr>
        <w:overflowPunct w:val="0"/>
        <w:autoSpaceDE w:val="0"/>
        <w:autoSpaceDN w:val="0"/>
        <w:adjustRightInd w:val="0"/>
        <w:spacing w:before="120" w:after="120" w:line="254" w:lineRule="auto"/>
        <w:textAlignment w:val="baseline"/>
        <w:rPr>
          <w:rFonts w:eastAsia="SimSun" w:cs="Times New Roman"/>
          <w:sz w:val="36"/>
          <w:szCs w:val="20"/>
          <w:lang w:eastAsia="en-GB"/>
        </w:rPr>
      </w:pPr>
      <w:bookmarkStart w:id="4" w:name="_Ref7144"/>
      <w:r>
        <w:rPr>
          <w:rFonts w:eastAsia="SimSun" w:cs="Times New Roman"/>
          <w:b/>
          <w:bCs/>
          <w:sz w:val="36"/>
          <w:szCs w:val="20"/>
          <w:lang w:eastAsia="en-GB"/>
        </w:rPr>
        <w:t>Introduction</w:t>
      </w:r>
      <w:bookmarkEnd w:id="4"/>
    </w:p>
    <w:p w14:paraId="4E234274" w14:textId="455A915D" w:rsidR="00C41209" w:rsidRDefault="00824377">
      <w:r>
        <w:t xml:space="preserve">In the last </w:t>
      </w:r>
      <w:r w:rsidR="00632B42">
        <w:t>RAN2</w:t>
      </w:r>
      <w:r w:rsidR="00467D0E">
        <w:t xml:space="preserve"> meeting, RAN2 agreed to the f</w:t>
      </w:r>
      <w:r w:rsidR="00632B42">
        <w:t>ollowing:</w:t>
      </w:r>
    </w:p>
    <w:tbl>
      <w:tblPr>
        <w:tblStyle w:val="TableGrid"/>
        <w:tblW w:w="0" w:type="auto"/>
        <w:tblLook w:val="04A0" w:firstRow="1" w:lastRow="0" w:firstColumn="1" w:lastColumn="0" w:noHBand="0" w:noVBand="1"/>
      </w:tblPr>
      <w:tblGrid>
        <w:gridCol w:w="9350"/>
      </w:tblGrid>
      <w:tr w:rsidR="00C41209" w14:paraId="2FD34BB0" w14:textId="77777777">
        <w:tc>
          <w:tcPr>
            <w:tcW w:w="9350" w:type="dxa"/>
          </w:tcPr>
          <w:p w14:paraId="39B9323C" w14:textId="77777777" w:rsidR="00C41209" w:rsidRDefault="00632B42">
            <w:pPr>
              <w:pStyle w:val="Agreement"/>
            </w:pPr>
            <w:r>
              <w:t>1: Frequency priority mapping for each slice (slice -&gt; frequency(ies) -&gt; absolute priority of each of the frequency) is provided to a UE.</w:t>
            </w:r>
          </w:p>
          <w:p w14:paraId="10C8F653" w14:textId="77777777" w:rsidR="00C41209" w:rsidRDefault="00632B42">
            <w:pPr>
              <w:pStyle w:val="Agreement"/>
              <w:numPr>
                <w:ilvl w:val="0"/>
                <w:numId w:val="0"/>
              </w:numPr>
              <w:ind w:left="1619"/>
            </w:pPr>
            <w:r>
              <w:t>Note: Signaling optimizations are not excluded.</w:t>
            </w:r>
          </w:p>
          <w:p w14:paraId="089E8F6B" w14:textId="77777777" w:rsidR="00C41209" w:rsidRDefault="00632B42">
            <w:pPr>
              <w:pStyle w:val="Agreement"/>
              <w:numPr>
                <w:ilvl w:val="0"/>
                <w:numId w:val="0"/>
              </w:numPr>
              <w:ind w:left="1619"/>
            </w:pPr>
            <w:r>
              <w:rPr>
                <w:highlight w:val="yellow"/>
              </w:rPr>
              <w:t>Note: "slice may also mean "slice group"</w:t>
            </w:r>
          </w:p>
          <w:p w14:paraId="45F0B75D" w14:textId="77777777" w:rsidR="00C41209" w:rsidRDefault="00632B42">
            <w:pPr>
              <w:pStyle w:val="Agreement"/>
            </w:pPr>
            <w:r>
              <w:t>1b: Frequency priority mapping for each of the slice (slice -&gt; frequency(ies) -&gt; absolute priority of each of the frequency) is part of the “slice info” agreed to be provided to the UE using both broadcast and dedicated signaling.</w:t>
            </w:r>
          </w:p>
          <w:p w14:paraId="3EB74D2B" w14:textId="77777777" w:rsidR="00C41209" w:rsidRDefault="00632B42">
            <w:pPr>
              <w:pStyle w:val="Agreement"/>
            </w:pPr>
            <w:r>
              <w:t xml:space="preserve">2: RAN2 kindly allow one more meeting cycle for understanding the necessity of Slice priority along with the following shortlisted solution </w:t>
            </w:r>
            <w:r>
              <w:rPr>
                <w:highlight w:val="yellow"/>
              </w:rPr>
              <w:t>directions</w:t>
            </w:r>
            <w:r>
              <w:t xml:space="preserve"> for Idle mode mobility:</w:t>
            </w:r>
          </w:p>
          <w:p w14:paraId="1918310E" w14:textId="77777777" w:rsidR="00C41209" w:rsidRDefault="00632B42">
            <w:pPr>
              <w:pStyle w:val="Agreement"/>
              <w:numPr>
                <w:ilvl w:val="0"/>
                <w:numId w:val="0"/>
              </w:numPr>
              <w:ind w:left="1619"/>
            </w:pPr>
            <w:r>
              <w:t>a)</w:t>
            </w:r>
            <w:r>
              <w:tab/>
              <w:t>Option 4): Slice priority first looping over slice-frequency combination</w:t>
            </w:r>
          </w:p>
          <w:p w14:paraId="501EB609" w14:textId="77777777" w:rsidR="00C41209" w:rsidRDefault="00632B42">
            <w:pPr>
              <w:pStyle w:val="Agreement"/>
              <w:numPr>
                <w:ilvl w:val="0"/>
                <w:numId w:val="0"/>
              </w:numPr>
              <w:ind w:left="1619"/>
            </w:pPr>
            <w:r>
              <w:t>b)</w:t>
            </w:r>
            <w:r>
              <w:tab/>
              <w:t>Option 5): Maximize slice support</w:t>
            </w:r>
          </w:p>
          <w:p w14:paraId="453A49D7" w14:textId="77777777" w:rsidR="00C41209" w:rsidRDefault="00632B42">
            <w:pPr>
              <w:pStyle w:val="Agreement"/>
              <w:numPr>
                <w:ilvl w:val="0"/>
                <w:numId w:val="0"/>
              </w:numPr>
              <w:ind w:left="1619"/>
            </w:pPr>
            <w:r>
              <w:t>c)</w:t>
            </w:r>
            <w:r>
              <w:tab/>
              <w:t>Option 6): Frequency priority of highest priority slice with adjustment based on actually supported slice(s) in best ranked cell, without multiple iterations of cell reselection</w:t>
            </w:r>
          </w:p>
          <w:p w14:paraId="682F9D63" w14:textId="77777777" w:rsidR="00C41209" w:rsidRDefault="00632B42">
            <w:pPr>
              <w:pStyle w:val="Agreement"/>
              <w:numPr>
                <w:ilvl w:val="0"/>
                <w:numId w:val="0"/>
              </w:numPr>
              <w:ind w:left="1619"/>
            </w:pPr>
            <w:r>
              <w:t>d)</w:t>
            </w:r>
            <w:r>
              <w:tab/>
              <w:t>Option 7): Perform legacy cell reselection mechanism based on slice specific frequency priority</w:t>
            </w:r>
          </w:p>
          <w:p w14:paraId="05B5C878" w14:textId="77777777" w:rsidR="00C41209" w:rsidRDefault="00632B42">
            <w:pPr>
              <w:pStyle w:val="Agreement"/>
              <w:spacing w:before="0"/>
            </w:pPr>
            <w:r>
              <w:t>3: RAN2 consider a scenario in its work for slice specific cell (re)selection where it is possible that (Suitable) cells on the same frequency belonging to different TAs support different Slice(s).</w:t>
            </w:r>
          </w:p>
          <w:p w14:paraId="29D84D7B" w14:textId="77777777" w:rsidR="00C41209" w:rsidRDefault="00C41209">
            <w:pPr>
              <w:pStyle w:val="Doc-text2"/>
              <w:ind w:left="0" w:firstLine="0"/>
              <w:rPr>
                <w:i/>
                <w:iCs/>
              </w:rPr>
            </w:pPr>
          </w:p>
          <w:p w14:paraId="6A212FC3" w14:textId="77777777" w:rsidR="00C41209" w:rsidRDefault="00632B42">
            <w:pPr>
              <w:pStyle w:val="Agreement"/>
              <w:spacing w:before="0"/>
            </w:pPr>
            <w:r>
              <w:t>4: Working assumption: The Best cell principle according to absolute priority reselection criteria specified in clause 5.2.4.5 of TS38.304 needs to be met also for slice specific cell (re)selection.</w:t>
            </w:r>
          </w:p>
          <w:p w14:paraId="16324201" w14:textId="77777777" w:rsidR="00C41209" w:rsidRDefault="00C41209">
            <w:pPr>
              <w:pStyle w:val="Doc-text2"/>
              <w:ind w:left="0" w:firstLine="0"/>
            </w:pPr>
          </w:p>
          <w:p w14:paraId="211AE500" w14:textId="77777777" w:rsidR="00C41209" w:rsidRDefault="00632B42">
            <w:pPr>
              <w:pStyle w:val="Agreement"/>
            </w:pPr>
            <w:r>
              <w:t xml:space="preserve">6: In addition to proposal 2, following aspects </w:t>
            </w:r>
            <w:r>
              <w:rPr>
                <w:highlight w:val="yellow"/>
              </w:rPr>
              <w:t>are FFS</w:t>
            </w:r>
            <w:r>
              <w:t>:</w:t>
            </w:r>
          </w:p>
          <w:p w14:paraId="1FCFF32A" w14:textId="77777777" w:rsidR="00C41209" w:rsidRDefault="00632B42">
            <w:pPr>
              <w:pStyle w:val="Agreement"/>
              <w:numPr>
                <w:ilvl w:val="0"/>
                <w:numId w:val="0"/>
              </w:numPr>
              <w:ind w:left="1619"/>
            </w:pPr>
            <w:r>
              <w:t>a)</w:t>
            </w:r>
            <w:r>
              <w:tab/>
              <w:t>Content of “Slice Info” – to what extent the information needs to be and should be provided to support the Principle in proposal 5</w:t>
            </w:r>
          </w:p>
          <w:p w14:paraId="07B054A6" w14:textId="77777777" w:rsidR="00C41209" w:rsidRDefault="00632B42">
            <w:pPr>
              <w:pStyle w:val="Agreement"/>
              <w:numPr>
                <w:ilvl w:val="0"/>
                <w:numId w:val="0"/>
              </w:numPr>
              <w:ind w:left="1619"/>
            </w:pPr>
            <w:r>
              <w:t>b)</w:t>
            </w:r>
            <w:r>
              <w:tab/>
              <w:t>If used, who provides the “Slice priority” (NAS/ AS, UE/ Network)</w:t>
            </w:r>
          </w:p>
          <w:p w14:paraId="12AC153C" w14:textId="77777777" w:rsidR="00C41209" w:rsidRDefault="00632B42">
            <w:pPr>
              <w:pStyle w:val="Agreement"/>
              <w:numPr>
                <w:ilvl w:val="0"/>
                <w:numId w:val="0"/>
              </w:numPr>
              <w:ind w:left="1619"/>
            </w:pPr>
            <w:r>
              <w:t>c)</w:t>
            </w:r>
            <w:r>
              <w:tab/>
              <w:t>Can RAN2 continue to use “intended” slice for initial registration and idle-mode mobility</w:t>
            </w:r>
          </w:p>
          <w:p w14:paraId="6EB769B9" w14:textId="77777777" w:rsidR="00C41209" w:rsidRDefault="00632B42">
            <w:pPr>
              <w:pStyle w:val="Agreement"/>
              <w:numPr>
                <w:ilvl w:val="0"/>
                <w:numId w:val="0"/>
              </w:numPr>
              <w:ind w:left="1619"/>
            </w:pPr>
            <w:r>
              <w:t>d)</w:t>
            </w:r>
            <w:r>
              <w:tab/>
              <w:t>How UE in each of the solutions from proposal 2 uses slice info for cell reselection if both slice info and existing cell reselection priority is signaled (in the SIB and/ or dedicated signaling)</w:t>
            </w:r>
          </w:p>
          <w:p w14:paraId="0D5FD0A0" w14:textId="77777777" w:rsidR="00C41209" w:rsidRDefault="00C41209"/>
        </w:tc>
      </w:tr>
    </w:tbl>
    <w:p w14:paraId="51CF8964" w14:textId="0130B785" w:rsidR="004D379C" w:rsidRPr="00A3675E" w:rsidRDefault="001C06A1">
      <w:r w:rsidRPr="00A3675E">
        <w:lastRenderedPageBreak/>
        <w:t>An email discussion is initiated to discuss the various solution direction</w:t>
      </w:r>
      <w:r w:rsidR="00B374E8" w:rsidRPr="00A3675E">
        <w:t xml:space="preserve">s (i.e. 4,5,6 and 7). </w:t>
      </w:r>
      <w:r w:rsidR="004D379C" w:rsidRPr="00A3675E">
        <w:t xml:space="preserve"> The solution consists of various functions and discussing just the options hide the underlying functions.  Discussing each function, the pros and cons and </w:t>
      </w:r>
      <w:r w:rsidR="00725EB6" w:rsidRPr="00A3675E">
        <w:t xml:space="preserve">the motivation give a better understanding of the overall solution and allows a better discussion and </w:t>
      </w:r>
      <w:r w:rsidR="001D750F" w:rsidRPr="00A3675E">
        <w:t xml:space="preserve">individual </w:t>
      </w:r>
      <w:r w:rsidR="00725EB6" w:rsidRPr="00A3675E">
        <w:t>decision on each function</w:t>
      </w:r>
      <w:r w:rsidR="001D750F" w:rsidRPr="00A3675E">
        <w:t xml:space="preserve"> that makes up the complete solution</w:t>
      </w:r>
      <w:r w:rsidR="00725EB6" w:rsidRPr="00A3675E">
        <w:t>.  The final solution could be a mixture of functions adopted or modified from the different options.</w:t>
      </w:r>
    </w:p>
    <w:p w14:paraId="53B699EE" w14:textId="3B9CED4A" w:rsidR="00725EB6" w:rsidRPr="00A3675E" w:rsidRDefault="00725EB6">
      <w:r w:rsidRPr="00A3675E">
        <w:rPr>
          <w:b/>
          <w:bCs/>
        </w:rPr>
        <w:t>Proposal</w:t>
      </w:r>
      <w:r w:rsidR="008B060D" w:rsidRPr="00A3675E">
        <w:rPr>
          <w:b/>
          <w:bCs/>
        </w:rPr>
        <w:t>#1</w:t>
      </w:r>
      <w:r w:rsidRPr="00A3675E">
        <w:rPr>
          <w:b/>
          <w:bCs/>
        </w:rPr>
        <w:t>:</w:t>
      </w:r>
      <w:r w:rsidRPr="00A3675E">
        <w:t xml:space="preserve"> RAN2 should discuss </w:t>
      </w:r>
      <w:r w:rsidR="00723388" w:rsidRPr="00A3675E">
        <w:t xml:space="preserve">and decide on </w:t>
      </w:r>
      <w:r w:rsidRPr="00A3675E">
        <w:t xml:space="preserve">the individual functions that make up the solution rather than </w:t>
      </w:r>
      <w:r w:rsidR="00723388" w:rsidRPr="00A3675E">
        <w:t>just take a decision on</w:t>
      </w:r>
      <w:r w:rsidRPr="00A3675E">
        <w:t xml:space="preserve"> the overall solution option.</w:t>
      </w:r>
    </w:p>
    <w:p w14:paraId="3FB35C8D" w14:textId="42018826" w:rsidR="005B2E2F" w:rsidRPr="00A3675E" w:rsidRDefault="00585164">
      <w:r w:rsidRPr="00A3675E">
        <w:t xml:space="preserve">Many discussions still use the term “intended slice” which </w:t>
      </w:r>
      <w:r w:rsidR="00AE3A07" w:rsidRPr="00A3675E">
        <w:t>was discussed before the RAN2 decision on supporting homogeneous deployments</w:t>
      </w:r>
      <w:r w:rsidRPr="00A3675E">
        <w:t xml:space="preserve">.  </w:t>
      </w:r>
      <w:r w:rsidR="00AE3A07" w:rsidRPr="00A3675E">
        <w:t xml:space="preserve">In the current discussions, the term is confusing to us and it is not clear what exactly is being referred to.  We summarise here the </w:t>
      </w:r>
      <w:r w:rsidR="005B2E2F" w:rsidRPr="00A3675E">
        <w:t>different slice list</w:t>
      </w:r>
      <w:r w:rsidR="00AE3A07" w:rsidRPr="00A3675E">
        <w:t xml:space="preserve"> definitions</w:t>
      </w:r>
      <w:r w:rsidR="005B2E2F" w:rsidRPr="00A3675E">
        <w:t xml:space="preserve"> to help the discussion.</w:t>
      </w:r>
      <w:r w:rsidRPr="00A3675E">
        <w:t xml:space="preserve">  </w:t>
      </w:r>
    </w:p>
    <w:p w14:paraId="266CFB39" w14:textId="7D7F852E" w:rsidR="005B2E2F" w:rsidRPr="00A3675E" w:rsidRDefault="005B2E2F" w:rsidP="007739B4">
      <w:pPr>
        <w:ind w:left="720"/>
      </w:pPr>
      <w:r w:rsidRPr="00A3675E">
        <w:rPr>
          <w:b/>
          <w:bCs/>
        </w:rPr>
        <w:t>Configured NSSAI:</w:t>
      </w:r>
      <w:r w:rsidR="00AE3A07" w:rsidRPr="00A3675E">
        <w:t xml:space="preserve"> </w:t>
      </w:r>
      <w:r w:rsidR="00142C9F" w:rsidRPr="00A3675E">
        <w:t xml:space="preserve"> All the network slices that the UE could potentially request to use in the PLMN</w:t>
      </w:r>
    </w:p>
    <w:p w14:paraId="78D0B281" w14:textId="3FE11ECE" w:rsidR="00B15AC5" w:rsidRPr="00A3675E" w:rsidRDefault="00B15AC5" w:rsidP="007739B4">
      <w:pPr>
        <w:ind w:left="720"/>
      </w:pPr>
      <w:r w:rsidRPr="00A3675E">
        <w:rPr>
          <w:b/>
          <w:bCs/>
        </w:rPr>
        <w:t xml:space="preserve">Requested NSSAI: </w:t>
      </w:r>
      <w:r w:rsidRPr="00A3675E">
        <w:t>This a subset of the Configured NSSAI that the UE is interested and requested during a NAS registration procedure</w:t>
      </w:r>
    </w:p>
    <w:p w14:paraId="6FDE8A4E" w14:textId="77777777" w:rsidR="005B2E2F" w:rsidRPr="00A3675E" w:rsidRDefault="005B2E2F" w:rsidP="007739B4">
      <w:pPr>
        <w:ind w:left="720"/>
      </w:pPr>
      <w:r w:rsidRPr="00A3675E">
        <w:rPr>
          <w:b/>
          <w:bCs/>
        </w:rPr>
        <w:t xml:space="preserve">Available slices or Supported slices: </w:t>
      </w:r>
      <w:r w:rsidRPr="00A3675E">
        <w:t xml:space="preserve"> The slices that are available in:</w:t>
      </w:r>
    </w:p>
    <w:p w14:paraId="4E9904D1" w14:textId="77777777" w:rsidR="005B2E2F" w:rsidRPr="00A3675E" w:rsidRDefault="005B2E2F" w:rsidP="007739B4">
      <w:pPr>
        <w:pStyle w:val="ListParagraph"/>
        <w:numPr>
          <w:ilvl w:val="0"/>
          <w:numId w:val="20"/>
        </w:numPr>
        <w:ind w:left="1440"/>
      </w:pPr>
      <w:r w:rsidRPr="00A3675E">
        <w:t>a cell,</w:t>
      </w:r>
    </w:p>
    <w:p w14:paraId="755D190D" w14:textId="5B827774" w:rsidR="005B2E2F" w:rsidRPr="00A3675E" w:rsidRDefault="005B2E2F" w:rsidP="007739B4">
      <w:pPr>
        <w:pStyle w:val="ListParagraph"/>
        <w:numPr>
          <w:ilvl w:val="0"/>
          <w:numId w:val="20"/>
        </w:numPr>
        <w:ind w:left="1440"/>
      </w:pPr>
      <w:r w:rsidRPr="00A3675E">
        <w:t>in a TA</w:t>
      </w:r>
      <w:r w:rsidR="00B15AC5" w:rsidRPr="00A3675E">
        <w:t>.  This is the list of slices available in all of the cells of the TA.  In a homogeneous deployment, all of the cells of the TA support the same set of slices.</w:t>
      </w:r>
    </w:p>
    <w:p w14:paraId="4FB7EBEF" w14:textId="538F544F" w:rsidR="005B2E2F" w:rsidRPr="00A3675E" w:rsidRDefault="005B2E2F" w:rsidP="007739B4">
      <w:pPr>
        <w:pStyle w:val="ListParagraph"/>
        <w:numPr>
          <w:ilvl w:val="0"/>
          <w:numId w:val="20"/>
        </w:numPr>
        <w:ind w:left="1440"/>
      </w:pPr>
      <w:r w:rsidRPr="00A3675E">
        <w:t xml:space="preserve">in a region, across the frequencies of a geographical region (this is the </w:t>
      </w:r>
      <w:r w:rsidR="00B15AC5" w:rsidRPr="00A3675E">
        <w:t>superset of all slice that are available in each of the cells of the frequency carriers in a geographical region</w:t>
      </w:r>
      <w:r w:rsidR="00BE7DEA" w:rsidRPr="00A3675E">
        <w:t>)</w:t>
      </w:r>
      <w:r w:rsidR="00B15AC5" w:rsidRPr="00A3675E">
        <w:t>.</w:t>
      </w:r>
    </w:p>
    <w:p w14:paraId="504B4F98" w14:textId="6B1510EC" w:rsidR="005B2E2F" w:rsidRPr="00A3675E" w:rsidRDefault="005B2E2F" w:rsidP="001F764C">
      <w:pPr>
        <w:ind w:left="720"/>
      </w:pPr>
      <w:r w:rsidRPr="00A3675E">
        <w:rPr>
          <w:b/>
          <w:bCs/>
        </w:rPr>
        <w:t>Allowed NSSAI:</w:t>
      </w:r>
      <w:r w:rsidR="00B15AC5" w:rsidRPr="00A3675E">
        <w:rPr>
          <w:b/>
          <w:bCs/>
        </w:rPr>
        <w:t xml:space="preserve"> </w:t>
      </w:r>
      <w:r w:rsidR="00B15AC5" w:rsidRPr="00A3675E">
        <w:t xml:space="preserve"> Is the set of slices that a UE is allowed to use in a RA.  This is the intersection of the requested slices and available slices</w:t>
      </w:r>
      <w:r w:rsidR="00585164" w:rsidRPr="00A3675E">
        <w:t>.  Hence Allowed NSSAI is a subset of the configured and requested NSSAI</w:t>
      </w:r>
      <w:r w:rsidR="0073304B" w:rsidRPr="00A3675E">
        <w:t>.</w:t>
      </w:r>
    </w:p>
    <w:p w14:paraId="253F1188" w14:textId="6ACCE73A" w:rsidR="001C06A1" w:rsidRPr="00A3675E" w:rsidRDefault="00B374E8">
      <w:pPr>
        <w:rPr>
          <w:lang w:eastAsia="en-GB"/>
        </w:rPr>
      </w:pPr>
      <w:r w:rsidRPr="00A3675E">
        <w:t>In this contribution</w:t>
      </w:r>
      <w:r w:rsidR="009E57FE" w:rsidRPr="00A3675E">
        <w:t xml:space="preserve">, </w:t>
      </w:r>
      <w:r w:rsidR="002D3DF5" w:rsidRPr="00A3675E">
        <w:rPr>
          <w:lang w:eastAsia="en-GB"/>
        </w:rPr>
        <w:t>we discuss the functionalities required for the solution</w:t>
      </w:r>
      <w:r w:rsidR="002A5846" w:rsidRPr="00A3675E">
        <w:rPr>
          <w:lang w:eastAsia="en-GB"/>
        </w:rPr>
        <w:t xml:space="preserve">s with the following </w:t>
      </w:r>
      <w:r w:rsidR="005F1F4C" w:rsidRPr="00A3675E">
        <w:rPr>
          <w:lang w:eastAsia="en-GB"/>
        </w:rPr>
        <w:t>functional aspect</w:t>
      </w:r>
      <w:r w:rsidR="002A5846" w:rsidRPr="00A3675E">
        <w:rPr>
          <w:lang w:eastAsia="en-GB"/>
        </w:rPr>
        <w:t>:</w:t>
      </w:r>
    </w:p>
    <w:p w14:paraId="10306327" w14:textId="23F8D977" w:rsidR="009E6144" w:rsidRPr="00A3675E" w:rsidRDefault="009E6144" w:rsidP="009E6144">
      <w:pPr>
        <w:pStyle w:val="ListParagraph"/>
        <w:numPr>
          <w:ilvl w:val="0"/>
          <w:numId w:val="17"/>
        </w:numPr>
        <w:rPr>
          <w:lang w:eastAsia="en-GB"/>
        </w:rPr>
      </w:pPr>
      <w:r w:rsidRPr="00A3675E">
        <w:rPr>
          <w:lang w:eastAsia="en-GB"/>
        </w:rPr>
        <w:t>Slice list to be considered by the UE</w:t>
      </w:r>
    </w:p>
    <w:p w14:paraId="1CBB67F9" w14:textId="58F435A0" w:rsidR="009E6144" w:rsidRPr="00A3675E" w:rsidRDefault="003F301D" w:rsidP="009E6144">
      <w:pPr>
        <w:pStyle w:val="ListParagraph"/>
        <w:numPr>
          <w:ilvl w:val="0"/>
          <w:numId w:val="17"/>
        </w:numPr>
        <w:rPr>
          <w:lang w:eastAsia="en-GB"/>
        </w:rPr>
      </w:pPr>
      <w:r w:rsidRPr="00A3675E">
        <w:rPr>
          <w:lang w:eastAsia="en-GB"/>
        </w:rPr>
        <w:t>What slice info</w:t>
      </w:r>
      <w:r w:rsidR="000E7C8F" w:rsidRPr="00A3675E">
        <w:rPr>
          <w:lang w:eastAsia="en-GB"/>
        </w:rPr>
        <w:t xml:space="preserve"> is </w:t>
      </w:r>
      <w:r w:rsidR="00CF4950" w:rsidRPr="00A3675E">
        <w:rPr>
          <w:lang w:eastAsia="en-GB"/>
        </w:rPr>
        <w:t>provided</w:t>
      </w:r>
      <w:r w:rsidR="00BE7DEA" w:rsidRPr="00A3675E">
        <w:rPr>
          <w:lang w:eastAsia="en-GB"/>
        </w:rPr>
        <w:t xml:space="preserve"> to the UE</w:t>
      </w:r>
    </w:p>
    <w:p w14:paraId="0694C69F" w14:textId="09F6340B" w:rsidR="00404FD4" w:rsidRPr="00A3675E" w:rsidRDefault="00F92C5B" w:rsidP="00404FD4">
      <w:pPr>
        <w:pStyle w:val="ListParagraph"/>
        <w:numPr>
          <w:ilvl w:val="0"/>
          <w:numId w:val="17"/>
        </w:numPr>
        <w:rPr>
          <w:lang w:eastAsia="en-GB"/>
        </w:rPr>
      </w:pPr>
      <w:r w:rsidRPr="00A3675E">
        <w:rPr>
          <w:lang w:eastAsia="en-GB"/>
        </w:rPr>
        <w:t>Identification</w:t>
      </w:r>
      <w:r w:rsidR="0038605B" w:rsidRPr="00A3675E">
        <w:rPr>
          <w:lang w:eastAsia="en-GB"/>
        </w:rPr>
        <w:t xml:space="preserve"> of the</w:t>
      </w:r>
      <w:r w:rsidR="007B429C" w:rsidRPr="00A3675E">
        <w:rPr>
          <w:lang w:eastAsia="en-GB"/>
        </w:rPr>
        <w:t xml:space="preserve"> available</w:t>
      </w:r>
      <w:r w:rsidR="0038605B" w:rsidRPr="00A3675E">
        <w:rPr>
          <w:lang w:eastAsia="en-GB"/>
        </w:rPr>
        <w:t xml:space="preserve"> slices for frequency prioritisation</w:t>
      </w:r>
      <w:r w:rsidR="00404FD4" w:rsidRPr="00A3675E">
        <w:rPr>
          <w:lang w:eastAsia="en-GB"/>
        </w:rPr>
        <w:t xml:space="preserve"> and Frequency priority determination</w:t>
      </w:r>
    </w:p>
    <w:p w14:paraId="092517FA" w14:textId="1023F6A0" w:rsidR="00CC395B" w:rsidRPr="00A3675E" w:rsidRDefault="00CC395B" w:rsidP="009E6144">
      <w:pPr>
        <w:pStyle w:val="ListParagraph"/>
        <w:numPr>
          <w:ilvl w:val="0"/>
          <w:numId w:val="17"/>
        </w:numPr>
        <w:rPr>
          <w:lang w:eastAsia="en-GB"/>
        </w:rPr>
      </w:pPr>
      <w:r w:rsidRPr="00A3675E">
        <w:rPr>
          <w:lang w:eastAsia="en-GB"/>
        </w:rPr>
        <w:t xml:space="preserve">Interaction with legacy </w:t>
      </w:r>
      <w:r w:rsidR="001C0099" w:rsidRPr="00A3675E">
        <w:rPr>
          <w:lang w:eastAsia="en-GB"/>
        </w:rPr>
        <w:t>c</w:t>
      </w:r>
      <w:r w:rsidRPr="00A3675E">
        <w:rPr>
          <w:lang w:eastAsia="en-GB"/>
        </w:rPr>
        <w:t>ell reselection</w:t>
      </w:r>
      <w:r w:rsidR="001C0099" w:rsidRPr="00A3675E">
        <w:rPr>
          <w:lang w:eastAsia="en-GB"/>
        </w:rPr>
        <w:t>, including inter-RAT cell reselection</w:t>
      </w:r>
    </w:p>
    <w:p w14:paraId="15C0497A" w14:textId="6DA28219" w:rsidR="00C41209" w:rsidRDefault="00202FD9">
      <w:pPr>
        <w:pStyle w:val="Heading1"/>
        <w:pBdr>
          <w:top w:val="single" w:sz="12" w:space="3" w:color="auto"/>
        </w:pBdr>
        <w:overflowPunct w:val="0"/>
        <w:autoSpaceDE w:val="0"/>
        <w:autoSpaceDN w:val="0"/>
        <w:adjustRightInd w:val="0"/>
        <w:spacing w:before="120" w:after="120" w:line="254" w:lineRule="auto"/>
        <w:textAlignment w:val="baseline"/>
        <w:rPr>
          <w:rFonts w:eastAsia="SimSun" w:cs="Times New Roman"/>
          <w:b/>
          <w:bCs/>
          <w:sz w:val="36"/>
          <w:szCs w:val="20"/>
          <w:lang w:eastAsia="en-GB"/>
        </w:rPr>
      </w:pPr>
      <w:r>
        <w:rPr>
          <w:rFonts w:eastAsia="SimSun" w:cs="Times New Roman"/>
          <w:b/>
          <w:bCs/>
          <w:sz w:val="36"/>
          <w:szCs w:val="20"/>
          <w:lang w:eastAsia="en-GB"/>
        </w:rPr>
        <w:t>Slice list to be considered by the UE</w:t>
      </w:r>
    </w:p>
    <w:p w14:paraId="0E65F7CA" w14:textId="598B9FB6" w:rsidR="00202FD9" w:rsidRDefault="00B72653" w:rsidP="00202FD9">
      <w:pPr>
        <w:rPr>
          <w:lang w:eastAsia="en-GB"/>
        </w:rPr>
      </w:pPr>
      <w:r>
        <w:rPr>
          <w:lang w:eastAsia="en-GB"/>
        </w:rPr>
        <w:t>The slice list is used by the UE to select slices that are considered for slice based cell reselection</w:t>
      </w:r>
      <w:r w:rsidR="007A68A3" w:rsidRPr="01EB8FC6">
        <w:rPr>
          <w:rStyle w:val="normaltextrun"/>
          <w:rFonts w:ascii="Calibri" w:hAnsi="Calibri" w:cs="Segoe UI"/>
        </w:rPr>
        <w:t xml:space="preserve"> to achieve the aim of steering the UE to “optimum” frequency</w:t>
      </w:r>
      <w:r>
        <w:rPr>
          <w:lang w:eastAsia="en-GB"/>
        </w:rPr>
        <w:t xml:space="preserve">.  </w:t>
      </w:r>
      <w:r w:rsidR="00F1439B">
        <w:rPr>
          <w:lang w:eastAsia="en-GB"/>
        </w:rPr>
        <w:t xml:space="preserve">Some options also use the slice list to provide the priority for a slice.  </w:t>
      </w:r>
      <w:r w:rsidR="00AC1F8E">
        <w:rPr>
          <w:lang w:eastAsia="en-GB"/>
        </w:rPr>
        <w:t xml:space="preserve">The following provides </w:t>
      </w:r>
      <w:r w:rsidR="00340BA5">
        <w:rPr>
          <w:lang w:eastAsia="en-GB"/>
        </w:rPr>
        <w:t>the</w:t>
      </w:r>
      <w:r w:rsidR="00AC1F8E">
        <w:rPr>
          <w:lang w:eastAsia="en-GB"/>
        </w:rPr>
        <w:t xml:space="preserve"> </w:t>
      </w:r>
      <w:r w:rsidR="007F40F1">
        <w:rPr>
          <w:lang w:eastAsia="en-GB"/>
        </w:rPr>
        <w:t>slice</w:t>
      </w:r>
      <w:r w:rsidR="00FE79E2">
        <w:rPr>
          <w:lang w:eastAsia="en-GB"/>
        </w:rPr>
        <w:t xml:space="preserve"> list </w:t>
      </w:r>
      <w:r w:rsidR="006873A4">
        <w:rPr>
          <w:lang w:eastAsia="en-GB"/>
        </w:rPr>
        <w:t>for each of the solutions</w:t>
      </w:r>
      <w:r w:rsidR="00AC1F8E">
        <w:rPr>
          <w:lang w:eastAsia="en-GB"/>
        </w:rPr>
        <w:t>:</w:t>
      </w:r>
    </w:p>
    <w:tbl>
      <w:tblPr>
        <w:tblStyle w:val="TableGrid"/>
        <w:tblW w:w="0" w:type="auto"/>
        <w:tblLook w:val="04A0" w:firstRow="1" w:lastRow="0" w:firstColumn="1" w:lastColumn="0" w:noHBand="0" w:noVBand="1"/>
      </w:tblPr>
      <w:tblGrid>
        <w:gridCol w:w="4675"/>
        <w:gridCol w:w="4675"/>
      </w:tblGrid>
      <w:tr w:rsidR="00AC1F8E" w14:paraId="29E995D6" w14:textId="77777777" w:rsidTr="00AC1F8E">
        <w:tc>
          <w:tcPr>
            <w:tcW w:w="4675" w:type="dxa"/>
          </w:tcPr>
          <w:p w14:paraId="2DCC1702" w14:textId="2CB4BEC5" w:rsidR="00AC1F8E" w:rsidRPr="00317121" w:rsidRDefault="00AC1F8E" w:rsidP="00317121">
            <w:pPr>
              <w:jc w:val="center"/>
              <w:rPr>
                <w:b/>
                <w:bCs/>
                <w:lang w:eastAsia="en-GB"/>
              </w:rPr>
            </w:pPr>
            <w:r w:rsidRPr="00317121">
              <w:rPr>
                <w:b/>
                <w:bCs/>
                <w:lang w:eastAsia="en-GB"/>
              </w:rPr>
              <w:lastRenderedPageBreak/>
              <w:t>Solution</w:t>
            </w:r>
          </w:p>
        </w:tc>
        <w:tc>
          <w:tcPr>
            <w:tcW w:w="4675" w:type="dxa"/>
          </w:tcPr>
          <w:p w14:paraId="099B67CB" w14:textId="5B8A8383" w:rsidR="00AC1F8E" w:rsidRPr="00317121" w:rsidRDefault="00357C76" w:rsidP="00317121">
            <w:pPr>
              <w:jc w:val="center"/>
              <w:rPr>
                <w:b/>
                <w:bCs/>
                <w:lang w:eastAsia="en-GB"/>
              </w:rPr>
            </w:pPr>
            <w:r w:rsidRPr="00317121">
              <w:rPr>
                <w:b/>
                <w:bCs/>
                <w:lang w:eastAsia="en-GB"/>
              </w:rPr>
              <w:t>Proposal</w:t>
            </w:r>
          </w:p>
        </w:tc>
      </w:tr>
      <w:tr w:rsidR="00AC1F8E" w14:paraId="33E90625" w14:textId="77777777" w:rsidTr="00AC1F8E">
        <w:tc>
          <w:tcPr>
            <w:tcW w:w="4675" w:type="dxa"/>
          </w:tcPr>
          <w:p w14:paraId="01260A56" w14:textId="104B0D82" w:rsidR="00AC1F8E" w:rsidRDefault="00357C76" w:rsidP="00202FD9">
            <w:pPr>
              <w:rPr>
                <w:lang w:eastAsia="en-GB"/>
              </w:rPr>
            </w:pPr>
            <w:r>
              <w:rPr>
                <w:lang w:eastAsia="en-GB"/>
              </w:rPr>
              <w:t>Option 4</w:t>
            </w:r>
          </w:p>
        </w:tc>
        <w:tc>
          <w:tcPr>
            <w:tcW w:w="4675" w:type="dxa"/>
          </w:tcPr>
          <w:p w14:paraId="2B6745AF" w14:textId="21FDE084" w:rsidR="00AC1F8E" w:rsidRDefault="001559C0" w:rsidP="00202FD9">
            <w:pPr>
              <w:rPr>
                <w:lang w:eastAsia="en-GB"/>
              </w:rPr>
            </w:pPr>
            <w:r>
              <w:rPr>
                <w:lang w:eastAsia="en-GB"/>
              </w:rPr>
              <w:t>Le</w:t>
            </w:r>
            <w:r w:rsidR="00692594">
              <w:rPr>
                <w:lang w:eastAsia="en-GB"/>
              </w:rPr>
              <w:t>ave</w:t>
            </w:r>
            <w:r>
              <w:rPr>
                <w:lang w:eastAsia="en-GB"/>
              </w:rPr>
              <w:t xml:space="preserve"> it to SA2 and CT1 to decide</w:t>
            </w:r>
          </w:p>
        </w:tc>
      </w:tr>
      <w:tr w:rsidR="00AC1F8E" w14:paraId="6455ADF8" w14:textId="77777777" w:rsidTr="00AC1F8E">
        <w:tc>
          <w:tcPr>
            <w:tcW w:w="4675" w:type="dxa"/>
          </w:tcPr>
          <w:p w14:paraId="0D9D87EF" w14:textId="3BB86DAE" w:rsidR="00AC1F8E" w:rsidRDefault="00357C76" w:rsidP="00202FD9">
            <w:pPr>
              <w:rPr>
                <w:lang w:eastAsia="en-GB"/>
              </w:rPr>
            </w:pPr>
            <w:r>
              <w:rPr>
                <w:lang w:eastAsia="en-GB"/>
              </w:rPr>
              <w:t>Option 5</w:t>
            </w:r>
          </w:p>
        </w:tc>
        <w:tc>
          <w:tcPr>
            <w:tcW w:w="4675" w:type="dxa"/>
          </w:tcPr>
          <w:p w14:paraId="6F74866B" w14:textId="66A9A02B" w:rsidR="00AC1F8E" w:rsidRDefault="001559C0" w:rsidP="00202FD9">
            <w:pPr>
              <w:rPr>
                <w:lang w:eastAsia="en-GB"/>
              </w:rPr>
            </w:pPr>
            <w:r>
              <w:rPr>
                <w:lang w:eastAsia="en-GB"/>
              </w:rPr>
              <w:t>Allowed NSSAI</w:t>
            </w:r>
          </w:p>
        </w:tc>
      </w:tr>
      <w:tr w:rsidR="00AC1F8E" w14:paraId="71F4CB47" w14:textId="77777777" w:rsidTr="00AC1F8E">
        <w:tc>
          <w:tcPr>
            <w:tcW w:w="4675" w:type="dxa"/>
          </w:tcPr>
          <w:p w14:paraId="45FFE553" w14:textId="10FEA9CE" w:rsidR="00AC1F8E" w:rsidRDefault="00357C76" w:rsidP="00202FD9">
            <w:pPr>
              <w:rPr>
                <w:lang w:eastAsia="en-GB"/>
              </w:rPr>
            </w:pPr>
            <w:r>
              <w:rPr>
                <w:lang w:eastAsia="en-GB"/>
              </w:rPr>
              <w:t>Option 6</w:t>
            </w:r>
          </w:p>
        </w:tc>
        <w:tc>
          <w:tcPr>
            <w:tcW w:w="4675" w:type="dxa"/>
          </w:tcPr>
          <w:p w14:paraId="050D8004" w14:textId="54174C0F" w:rsidR="00AC1F8E" w:rsidRDefault="001559C0" w:rsidP="00202FD9">
            <w:pPr>
              <w:rPr>
                <w:lang w:eastAsia="en-GB"/>
              </w:rPr>
            </w:pPr>
            <w:r>
              <w:rPr>
                <w:lang w:eastAsia="en-GB"/>
              </w:rPr>
              <w:t>Le</w:t>
            </w:r>
            <w:r w:rsidR="00692594">
              <w:rPr>
                <w:lang w:eastAsia="en-GB"/>
              </w:rPr>
              <w:t>ave</w:t>
            </w:r>
            <w:r>
              <w:rPr>
                <w:lang w:eastAsia="en-GB"/>
              </w:rPr>
              <w:t xml:space="preserve"> it to SA2 and CT1 to decide</w:t>
            </w:r>
          </w:p>
        </w:tc>
      </w:tr>
      <w:tr w:rsidR="00AC1F8E" w14:paraId="17AA47CA" w14:textId="77777777" w:rsidTr="00AC1F8E">
        <w:tc>
          <w:tcPr>
            <w:tcW w:w="4675" w:type="dxa"/>
          </w:tcPr>
          <w:p w14:paraId="57275AFA" w14:textId="4E41020E" w:rsidR="00AC1F8E" w:rsidRDefault="00357C76" w:rsidP="00202FD9">
            <w:pPr>
              <w:rPr>
                <w:lang w:eastAsia="en-GB"/>
              </w:rPr>
            </w:pPr>
            <w:r>
              <w:rPr>
                <w:lang w:eastAsia="en-GB"/>
              </w:rPr>
              <w:t>Option 7</w:t>
            </w:r>
          </w:p>
        </w:tc>
        <w:tc>
          <w:tcPr>
            <w:tcW w:w="4675" w:type="dxa"/>
          </w:tcPr>
          <w:p w14:paraId="1BDA1026" w14:textId="40887A71" w:rsidR="00AC1F8E" w:rsidRDefault="001559C0" w:rsidP="00202FD9">
            <w:pPr>
              <w:rPr>
                <w:lang w:eastAsia="en-GB"/>
              </w:rPr>
            </w:pPr>
            <w:r>
              <w:rPr>
                <w:lang w:eastAsia="en-GB"/>
              </w:rPr>
              <w:t>Configured NSSAI</w:t>
            </w:r>
          </w:p>
        </w:tc>
      </w:tr>
    </w:tbl>
    <w:p w14:paraId="132FEDC1" w14:textId="77777777" w:rsidR="00E53841" w:rsidRDefault="00E53841" w:rsidP="00202FD9">
      <w:pPr>
        <w:rPr>
          <w:lang w:eastAsia="en-GB"/>
        </w:rPr>
      </w:pPr>
    </w:p>
    <w:p w14:paraId="6B5FDF42" w14:textId="4C55336D" w:rsidR="008B61A6" w:rsidRPr="00A3675E" w:rsidRDefault="008B61A6" w:rsidP="00202FD9">
      <w:pPr>
        <w:rPr>
          <w:rStyle w:val="normaltextrun"/>
        </w:rPr>
      </w:pPr>
      <w:r>
        <w:rPr>
          <w:lang w:eastAsia="en-GB"/>
        </w:rPr>
        <w:t xml:space="preserve">In our view, </w:t>
      </w:r>
      <w:r w:rsidR="00B04664" w:rsidRPr="01EB8FC6">
        <w:rPr>
          <w:rStyle w:val="normaltextrun"/>
          <w:rFonts w:ascii="Calibri" w:hAnsi="Calibri" w:cs="Segoe UI"/>
        </w:rPr>
        <w:t>since the overall procedure is to be defined in RAN2, we think R</w:t>
      </w:r>
      <w:r w:rsidR="00B04664" w:rsidRPr="01EB8FC6">
        <w:rPr>
          <w:rStyle w:val="normaltextrun"/>
        </w:rPr>
        <w:t xml:space="preserve">AN2 should discuss and decide/understand </w:t>
      </w:r>
      <w:r w:rsidR="00F1439B">
        <w:rPr>
          <w:rStyle w:val="normaltextrun"/>
        </w:rPr>
        <w:t xml:space="preserve">clearly the purpose of the slice list, </w:t>
      </w:r>
      <w:r w:rsidR="00B04664" w:rsidRPr="01EB8FC6">
        <w:rPr>
          <w:rStyle w:val="normaltextrun"/>
        </w:rPr>
        <w:t xml:space="preserve">which slices are included in the slice list </w:t>
      </w:r>
      <w:r w:rsidR="00F1439B">
        <w:rPr>
          <w:rStyle w:val="normaltextrun"/>
        </w:rPr>
        <w:t>and why</w:t>
      </w:r>
      <w:r w:rsidR="00B04664" w:rsidRPr="01EB8FC6">
        <w:rPr>
          <w:rStyle w:val="normaltextrun"/>
          <w:rFonts w:ascii="Calibri" w:hAnsi="Calibri" w:cs="Segoe UI"/>
        </w:rPr>
        <w:t>.</w:t>
      </w:r>
      <w:r w:rsidR="00955C95">
        <w:rPr>
          <w:rStyle w:val="normaltextrun"/>
          <w:rFonts w:ascii="Calibri" w:hAnsi="Calibri" w:cs="Segoe UI"/>
        </w:rPr>
        <w:t xml:space="preserve">  For example, option 4 says “</w:t>
      </w:r>
      <w:r w:rsidR="00955C95" w:rsidRPr="002F5919">
        <w:rPr>
          <w:rFonts w:ascii="Times New Roman" w:hAnsi="Times New Roman" w:cs="Times New Roman"/>
          <w:sz w:val="20"/>
          <w:szCs w:val="20"/>
        </w:rPr>
        <w:t>The content of “intended slice” i.e. which slice is signalled by NAS as part of “intended slice” is left to NAS. For mobility related reselections, the AS uses the “intended slice(s)” last received from NAS.</w:t>
      </w:r>
      <w:r w:rsidR="00955C95">
        <w:rPr>
          <w:rStyle w:val="normaltextrun"/>
          <w:rFonts w:ascii="Calibri" w:hAnsi="Calibri" w:cs="Segoe UI"/>
        </w:rPr>
        <w:t>”  It is not clear to us what this list contains and what the “intended slice signalled by NAS” is referring to.</w:t>
      </w:r>
    </w:p>
    <w:p w14:paraId="351525E3" w14:textId="7BA2AE6B" w:rsidR="00927C1B" w:rsidRPr="00202FD9" w:rsidRDefault="00927C1B" w:rsidP="00202FD9">
      <w:pPr>
        <w:rPr>
          <w:lang w:eastAsia="en-GB"/>
        </w:rPr>
      </w:pPr>
      <w:r w:rsidRPr="00A3675E">
        <w:rPr>
          <w:rStyle w:val="normaltextrun"/>
          <w:rFonts w:ascii="Calibri" w:hAnsi="Calibri" w:cs="Segoe UI"/>
          <w:b/>
          <w:bCs/>
        </w:rPr>
        <w:t>Proposal</w:t>
      </w:r>
      <w:r w:rsidR="001722B0" w:rsidRPr="00A3675E">
        <w:rPr>
          <w:rStyle w:val="normaltextrun"/>
          <w:rFonts w:ascii="Calibri" w:hAnsi="Calibri" w:cs="Segoe UI"/>
          <w:b/>
          <w:bCs/>
        </w:rPr>
        <w:t>#2</w:t>
      </w:r>
      <w:r>
        <w:rPr>
          <w:rStyle w:val="normaltextrun"/>
          <w:rFonts w:ascii="Calibri" w:hAnsi="Calibri" w:cs="Segoe UI"/>
        </w:rPr>
        <w:t xml:space="preserve">: </w:t>
      </w:r>
      <w:r w:rsidR="007A68A3">
        <w:rPr>
          <w:rStyle w:val="normaltextrun"/>
          <w:rFonts w:ascii="Calibri" w:hAnsi="Calibri" w:cs="Segoe UI"/>
        </w:rPr>
        <w:t xml:space="preserve"> The definition of slice list is not totally left to SA2.  RAN2 should </w:t>
      </w:r>
      <w:r w:rsidR="00DE401A">
        <w:rPr>
          <w:rStyle w:val="normaltextrun"/>
          <w:rFonts w:ascii="Calibri" w:hAnsi="Calibri" w:cs="Segoe UI"/>
        </w:rPr>
        <w:t>first decide</w:t>
      </w:r>
      <w:r w:rsidR="007A68A3">
        <w:rPr>
          <w:rStyle w:val="normaltextrun"/>
          <w:rFonts w:ascii="Calibri" w:hAnsi="Calibri" w:cs="Segoe UI"/>
        </w:rPr>
        <w:t xml:space="preserve"> the purpose of </w:t>
      </w:r>
      <w:r w:rsidR="00E93A67">
        <w:rPr>
          <w:rStyle w:val="normaltextrun"/>
          <w:rFonts w:ascii="Calibri" w:hAnsi="Calibri" w:cs="Segoe UI"/>
        </w:rPr>
        <w:t xml:space="preserve">and contents of </w:t>
      </w:r>
      <w:r w:rsidR="007A68A3">
        <w:rPr>
          <w:rStyle w:val="normaltextrun"/>
          <w:rFonts w:ascii="Calibri" w:hAnsi="Calibri" w:cs="Segoe UI"/>
        </w:rPr>
        <w:t>the slice list</w:t>
      </w:r>
      <w:r w:rsidR="00DE401A">
        <w:rPr>
          <w:rStyle w:val="normaltextrun"/>
          <w:rFonts w:ascii="Calibri" w:hAnsi="Calibri" w:cs="Segoe UI"/>
        </w:rPr>
        <w:t xml:space="preserve"> as part of the overall solution.  </w:t>
      </w:r>
    </w:p>
    <w:p w14:paraId="6F81B7B1" w14:textId="77777777" w:rsidR="00005688" w:rsidRDefault="00005688" w:rsidP="00005688">
      <w:r>
        <w:t xml:space="preserve">As already agreed, RAN2 will focus on homogeneous deployments in Rel-17.  With homogeneous deployments, all the cells of the Registration Area (RA) of a UE offer the same set of slices.  The UE is provided with an allowed list and all the slices in the allowed list are supported by all the cells in the UEs RA.  </w:t>
      </w:r>
    </w:p>
    <w:p w14:paraId="1505C859" w14:textId="369EB58B" w:rsidR="008C0A54" w:rsidRDefault="00005688" w:rsidP="007220F9">
      <w:r>
        <w:rPr>
          <w:rStyle w:val="normaltextrun"/>
          <w:rFonts w:ascii="Calibri" w:hAnsi="Calibri" w:cs="Segoe UI"/>
        </w:rPr>
        <w:t>Hence Allowed list for frequency prioritisation will only include the frequencies in the RA</w:t>
      </w:r>
      <w:r w:rsidR="00412431">
        <w:rPr>
          <w:rStyle w:val="normaltextrun"/>
          <w:rFonts w:ascii="Calibri" w:hAnsi="Calibri" w:cs="Segoe UI"/>
        </w:rPr>
        <w:t xml:space="preserve"> and using it for slice based cell reselection will not allow UE to reselect a cell that is outside its RA</w:t>
      </w:r>
      <w:r>
        <w:rPr>
          <w:rStyle w:val="normaltextrun"/>
          <w:rFonts w:ascii="Calibri" w:hAnsi="Calibri" w:cs="Segoe UI"/>
        </w:rPr>
        <w:t xml:space="preserve">.   </w:t>
      </w:r>
    </w:p>
    <w:p w14:paraId="7CD02554" w14:textId="77777777" w:rsidR="00E53841" w:rsidRDefault="00E53841" w:rsidP="00E53841">
      <w:pPr>
        <w:pStyle w:val="Caption"/>
        <w:jc w:val="center"/>
        <w:rPr>
          <w:rFonts w:asciiTheme="minorHAnsi" w:hAnsiTheme="minorHAnsi" w:cstheme="minorHAnsi"/>
          <w:sz w:val="20"/>
          <w:szCs w:val="20"/>
        </w:rPr>
      </w:pPr>
      <w:r>
        <w:rPr>
          <w:rFonts w:asciiTheme="minorHAnsi" w:hAnsiTheme="minorHAnsi" w:cstheme="minorHAnsi"/>
          <w:sz w:val="20"/>
          <w:szCs w:val="20"/>
        </w:rPr>
        <w:object w:dxaOrig="6371" w:dyaOrig="4341" w14:anchorId="34675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217.6pt" o:ole="">
            <v:imagedata r:id="rId12" o:title=""/>
          </v:shape>
          <o:OLEObject Type="Embed" ProgID="Visio.Drawing.15" ShapeID="_x0000_i1025" DrawAspect="Content" ObjectID="_1689713188" r:id="rId13"/>
        </w:object>
      </w:r>
    </w:p>
    <w:p w14:paraId="583501A6" w14:textId="77777777" w:rsidR="00E53841" w:rsidRDefault="00E53841" w:rsidP="00E53841">
      <w:pPr>
        <w:pStyle w:val="Caption"/>
        <w:jc w:val="center"/>
        <w:rPr>
          <w:rFonts w:asciiTheme="minorHAnsi" w:hAnsiTheme="minorHAnsi" w:cstheme="minorHAnsi"/>
          <w:sz w:val="20"/>
          <w:szCs w:val="20"/>
        </w:rPr>
      </w:pPr>
      <w:r>
        <w:rPr>
          <w:rFonts w:asciiTheme="minorHAnsi" w:hAnsiTheme="minorHAnsi" w:cstheme="minorHAnsi"/>
          <w:sz w:val="20"/>
          <w:szCs w:val="20"/>
        </w:rPr>
        <w:t>Figure 1: Example homogeneous deployments with different slice availability in different carriers of a geographical region</w:t>
      </w:r>
    </w:p>
    <w:p w14:paraId="24BFBA89" w14:textId="10166007" w:rsidR="009B19A3" w:rsidRPr="00A3675E" w:rsidRDefault="00A143CD" w:rsidP="007220F9">
      <w:r w:rsidRPr="00A3675E">
        <w:t xml:space="preserve">For example, as shown in the </w:t>
      </w:r>
      <w:r w:rsidR="008B0334" w:rsidRPr="00A3675E">
        <w:t>F</w:t>
      </w:r>
      <w:r w:rsidRPr="00A3675E">
        <w:t>igure</w:t>
      </w:r>
      <w:r w:rsidR="008B0334" w:rsidRPr="00A3675E">
        <w:t xml:space="preserve"> 1</w:t>
      </w:r>
      <w:r w:rsidRPr="00A3675E">
        <w:t xml:space="preserve">, </w:t>
      </w:r>
      <w:r w:rsidR="007220F9" w:rsidRPr="00A3675E">
        <w:t xml:space="preserve">consider a UE with </w:t>
      </w:r>
      <w:r w:rsidR="009B19A3" w:rsidRPr="00A3675E">
        <w:t xml:space="preserve">Configured slices (i.e., slices that the UE is allowed to request in a PLMN) </w:t>
      </w:r>
      <w:r w:rsidR="007220F9" w:rsidRPr="00A3675E">
        <w:t>slice 1 and 2</w:t>
      </w:r>
      <w:r w:rsidR="009B19A3" w:rsidRPr="00A3675E">
        <w:t xml:space="preserve">.  </w:t>
      </w:r>
      <w:r w:rsidR="002C3351" w:rsidRPr="00A3675E">
        <w:t xml:space="preserve">UE will request both slices 1 and 2 when registering in cell B in TA1.  It is provided with an </w:t>
      </w:r>
      <w:r w:rsidR="00412431" w:rsidRPr="00A3675E">
        <w:t>A</w:t>
      </w:r>
      <w:r w:rsidR="002C3351" w:rsidRPr="00A3675E">
        <w:t xml:space="preserve">llowed list of just slice 1 when it registered in TA1 as slice 2 is not available in TA1.  </w:t>
      </w:r>
      <w:r w:rsidR="009B19A3" w:rsidRPr="00A3675E">
        <w:t xml:space="preserve">When the UE moves to Cell A, </w:t>
      </w:r>
      <w:r w:rsidR="00F47ADE" w:rsidRPr="00A3675E">
        <w:t xml:space="preserve">it should be possible for the UE to request slice 2, which </w:t>
      </w:r>
      <w:r w:rsidR="003E03A9" w:rsidRPr="00A3675E">
        <w:lastRenderedPageBreak/>
        <w:t xml:space="preserve">it </w:t>
      </w:r>
      <w:r w:rsidR="00F47ADE" w:rsidRPr="00A3675E">
        <w:t xml:space="preserve">can do only by reselecting to cell-1 in F1 and performing a Tracking area update.  If the UE only considered allowed slices for cell reselection, it will not consider cell-1 and will not be able to use slice 1 even if it is available in another frequency in the region. </w:t>
      </w:r>
    </w:p>
    <w:p w14:paraId="21A0D046" w14:textId="261D2A3E" w:rsidR="00F47ADE" w:rsidRPr="00A3675E" w:rsidRDefault="00F47ADE" w:rsidP="007220F9">
      <w:r w:rsidRPr="00A3675E">
        <w:rPr>
          <w:b/>
          <w:bCs/>
        </w:rPr>
        <w:t>Proposal</w:t>
      </w:r>
      <w:r w:rsidR="00AF744D" w:rsidRPr="00A3675E">
        <w:rPr>
          <w:b/>
          <w:bCs/>
        </w:rPr>
        <w:t>#3</w:t>
      </w:r>
      <w:r w:rsidRPr="00A3675E">
        <w:rPr>
          <w:b/>
          <w:bCs/>
        </w:rPr>
        <w:t>:</w:t>
      </w:r>
      <w:r w:rsidRPr="00A3675E">
        <w:t xml:space="preserve"> Allowed slices is not sufficient for slice based cell reselection.</w:t>
      </w:r>
    </w:p>
    <w:p w14:paraId="587279C2" w14:textId="64BB5C42" w:rsidR="00A143CD" w:rsidRPr="00A3675E" w:rsidRDefault="009B19A3" w:rsidP="007220F9">
      <w:r w:rsidRPr="00A3675E">
        <w:rPr>
          <w:rStyle w:val="normaltextrun"/>
          <w:rFonts w:ascii="Calibri" w:hAnsi="Calibri" w:cs="Segoe UI"/>
        </w:rPr>
        <w:t xml:space="preserve">Our view is that configured NSSAI </w:t>
      </w:r>
      <w:r w:rsidR="003E03A9" w:rsidRPr="00A3675E">
        <w:rPr>
          <w:rStyle w:val="normaltextrun"/>
          <w:rFonts w:ascii="Calibri" w:hAnsi="Calibri" w:cs="Segoe UI"/>
        </w:rPr>
        <w:t xml:space="preserve">can be used for slice based cell reselection </w:t>
      </w:r>
      <w:r w:rsidRPr="00A3675E">
        <w:rPr>
          <w:rStyle w:val="normaltextrun"/>
          <w:rFonts w:ascii="Calibri" w:hAnsi="Calibri" w:cs="Segoe UI"/>
        </w:rPr>
        <w:t xml:space="preserve">in order for the </w:t>
      </w:r>
      <w:r w:rsidRPr="00A3675E">
        <w:t xml:space="preserve">UE to reselect a carrier in a different RA and be able to access slices in a different RA.  </w:t>
      </w:r>
      <w:r w:rsidR="002C3351" w:rsidRPr="00A3675E">
        <w:t>When UE is using configured NSSAI</w:t>
      </w:r>
      <w:r w:rsidR="007E670F" w:rsidRPr="00A3675E">
        <w:t xml:space="preserve"> (with slice 1 and 2)</w:t>
      </w:r>
      <w:r w:rsidR="002C3351" w:rsidRPr="00A3675E">
        <w:t xml:space="preserve">, </w:t>
      </w:r>
      <w:r w:rsidR="007E670F" w:rsidRPr="00A3675E">
        <w:t>when</w:t>
      </w:r>
      <w:r w:rsidR="007220F9" w:rsidRPr="00A3675E">
        <w:t xml:space="preserve"> the UE then moves into cell A, where there is an overlapping cell 1 on frequency F1 in TA2 that offers slice 2.   If slice 2 is higher priority than slice 1 (which is reflected in the frequency priority of Slice 2 in F1), UE should then prioritise frequency F1, reselect cell 1 and then perform registration in TA2 to be able to access slice 2.  To be able to perform this slice based frequency prioritisation, UE has to consider all the </w:t>
      </w:r>
      <w:r w:rsidR="001B46A5" w:rsidRPr="00A3675E">
        <w:t>C</w:t>
      </w:r>
      <w:r w:rsidR="007220F9" w:rsidRPr="00A3675E">
        <w:t xml:space="preserve">onfigured </w:t>
      </w:r>
      <w:r w:rsidR="001B46A5" w:rsidRPr="00A3675E">
        <w:t>NSSAIs</w:t>
      </w:r>
      <w:r w:rsidR="007220F9" w:rsidRPr="00A3675E">
        <w:t xml:space="preserve"> (slices 1 and 2 in this example) when it does the frequency prioritisation.  </w:t>
      </w:r>
      <w:r w:rsidR="00A143CD" w:rsidRPr="00A3675E">
        <w:t xml:space="preserve"> </w:t>
      </w:r>
    </w:p>
    <w:p w14:paraId="52204286" w14:textId="02CF2D91" w:rsidR="00AB12AF" w:rsidRPr="00A3675E" w:rsidRDefault="00A143CD" w:rsidP="00A143CD">
      <w:pPr>
        <w:rPr>
          <w:rStyle w:val="normaltextrun"/>
          <w:rFonts w:ascii="Calibri" w:hAnsi="Calibri" w:cs="Segoe UI"/>
        </w:rPr>
      </w:pPr>
      <w:r w:rsidRPr="00A3675E">
        <w:rPr>
          <w:rStyle w:val="normaltextrun"/>
          <w:rFonts w:ascii="Calibri" w:hAnsi="Calibri" w:cs="Segoe UI"/>
        </w:rPr>
        <w:t xml:space="preserve">We think the </w:t>
      </w:r>
      <w:r w:rsidR="001B46A5" w:rsidRPr="00A3675E">
        <w:rPr>
          <w:rStyle w:val="normaltextrun"/>
          <w:rFonts w:ascii="Calibri" w:hAnsi="Calibri" w:cs="Segoe UI"/>
        </w:rPr>
        <w:t>C</w:t>
      </w:r>
      <w:r w:rsidRPr="00A3675E">
        <w:rPr>
          <w:rStyle w:val="normaltextrun"/>
          <w:rFonts w:ascii="Calibri" w:hAnsi="Calibri" w:cs="Segoe UI"/>
        </w:rPr>
        <w:t>onfigured NSSAI which we understood is already available in the UE NAS should be sufficient here.</w:t>
      </w:r>
      <w:r w:rsidR="00F46695" w:rsidRPr="00A3675E">
        <w:rPr>
          <w:rStyle w:val="normaltextrun"/>
          <w:rFonts w:ascii="Calibri" w:hAnsi="Calibri" w:cs="Segoe UI"/>
        </w:rPr>
        <w:t xml:space="preserve"> </w:t>
      </w:r>
    </w:p>
    <w:p w14:paraId="5CF287A5" w14:textId="3F8D3983" w:rsidR="007E670F" w:rsidRDefault="001B46A5" w:rsidP="00A143CD">
      <w:pPr>
        <w:rPr>
          <w:rStyle w:val="normaltextrun"/>
          <w:rFonts w:ascii="Calibri" w:hAnsi="Calibri" w:cs="Segoe UI"/>
        </w:rPr>
      </w:pPr>
      <w:r w:rsidRPr="00A3675E">
        <w:rPr>
          <w:rStyle w:val="normaltextrun"/>
          <w:rFonts w:ascii="Calibri" w:hAnsi="Calibri" w:cs="Segoe UI"/>
        </w:rPr>
        <w:t xml:space="preserve">A </w:t>
      </w:r>
      <w:r w:rsidR="007E670F" w:rsidRPr="00A3675E">
        <w:rPr>
          <w:rStyle w:val="normaltextrun"/>
          <w:rFonts w:ascii="Calibri" w:hAnsi="Calibri" w:cs="Segoe UI"/>
        </w:rPr>
        <w:t xml:space="preserve">subset of Configured NSSAI </w:t>
      </w:r>
      <w:r w:rsidRPr="00A3675E">
        <w:rPr>
          <w:rStyle w:val="normaltextrun"/>
          <w:rFonts w:ascii="Calibri" w:hAnsi="Calibri" w:cs="Segoe UI"/>
        </w:rPr>
        <w:t>can also be considered.  This subset could eliminate some slices that UE is not interested in even though it is in its Configured NSSAI list.  An alternative subset list could also be considered based on NAS signalling</w:t>
      </w:r>
      <w:r w:rsidR="000C5780" w:rsidRPr="00A3675E">
        <w:rPr>
          <w:rStyle w:val="normaltextrun"/>
          <w:rFonts w:ascii="Calibri" w:hAnsi="Calibri" w:cs="Segoe UI"/>
        </w:rPr>
        <w:t xml:space="preserve"> along with the slice priority as discussed later</w:t>
      </w:r>
      <w:r w:rsidR="00FC5CED" w:rsidRPr="00A3675E">
        <w:rPr>
          <w:rStyle w:val="normaltextrun"/>
          <w:rFonts w:ascii="Calibri" w:hAnsi="Calibri" w:cs="Segoe UI"/>
        </w:rPr>
        <w:t>.</w:t>
      </w:r>
      <w:r>
        <w:rPr>
          <w:rStyle w:val="normaltextrun"/>
          <w:rFonts w:ascii="Calibri" w:hAnsi="Calibri" w:cs="Segoe UI"/>
        </w:rPr>
        <w:t xml:space="preserve">  </w:t>
      </w:r>
    </w:p>
    <w:p w14:paraId="4EEFAF3B" w14:textId="4E0B5D82" w:rsidR="002301A9" w:rsidRDefault="00EB075C" w:rsidP="002301A9">
      <w:r w:rsidRPr="00F318B0">
        <w:rPr>
          <w:rStyle w:val="normaltextrun"/>
          <w:rFonts w:ascii="Calibri" w:hAnsi="Calibri" w:cs="Segoe UI"/>
          <w:b/>
          <w:bCs/>
        </w:rPr>
        <w:t>Proposal#</w:t>
      </w:r>
      <w:r w:rsidR="00870C21">
        <w:rPr>
          <w:rStyle w:val="normaltextrun"/>
          <w:rFonts w:ascii="Calibri" w:hAnsi="Calibri" w:cs="Segoe UI"/>
          <w:b/>
          <w:bCs/>
        </w:rPr>
        <w:t>4</w:t>
      </w:r>
      <w:r w:rsidRPr="00F318B0">
        <w:rPr>
          <w:rStyle w:val="normaltextrun"/>
          <w:rFonts w:ascii="Calibri" w:hAnsi="Calibri" w:cs="Segoe UI"/>
          <w:b/>
          <w:bCs/>
        </w:rPr>
        <w:t>:</w:t>
      </w:r>
      <w:r>
        <w:rPr>
          <w:rStyle w:val="normaltextrun"/>
          <w:rFonts w:ascii="Calibri" w:hAnsi="Calibri" w:cs="Segoe UI"/>
        </w:rPr>
        <w:t xml:space="preserve"> Configured NSSAI is used the </w:t>
      </w:r>
      <w:r w:rsidR="00843051">
        <w:rPr>
          <w:rStyle w:val="normaltextrun"/>
          <w:rFonts w:ascii="Calibri" w:hAnsi="Calibri" w:cs="Segoe UI"/>
        </w:rPr>
        <w:t>Slice list</w:t>
      </w:r>
      <w:r w:rsidR="00FC5CED">
        <w:rPr>
          <w:rStyle w:val="normaltextrun"/>
          <w:rFonts w:ascii="Calibri" w:hAnsi="Calibri" w:cs="Segoe UI"/>
        </w:rPr>
        <w:t xml:space="preserve"> as a baseline</w:t>
      </w:r>
      <w:r w:rsidR="00843051">
        <w:rPr>
          <w:rStyle w:val="normaltextrun"/>
          <w:rFonts w:ascii="Calibri" w:hAnsi="Calibri" w:cs="Segoe UI"/>
        </w:rPr>
        <w:t>.</w:t>
      </w:r>
      <w:r w:rsidR="00FC5CED">
        <w:rPr>
          <w:rStyle w:val="normaltextrun"/>
          <w:rFonts w:ascii="Calibri" w:hAnsi="Calibri" w:cs="Segoe UI"/>
        </w:rPr>
        <w:t xml:space="preserve">  An alternative subset of this list that is based on UE interest or configured by the network could also be optionally considered</w:t>
      </w:r>
      <w:r w:rsidR="00843051">
        <w:rPr>
          <w:rStyle w:val="normaltextrun"/>
          <w:rFonts w:ascii="Calibri" w:hAnsi="Calibri" w:cs="Segoe UI"/>
        </w:rPr>
        <w:t>.</w:t>
      </w:r>
    </w:p>
    <w:p w14:paraId="18C91042" w14:textId="56B092CC" w:rsidR="00443726" w:rsidRDefault="000372B7" w:rsidP="002301A9">
      <w:pPr>
        <w:pStyle w:val="Heading1"/>
        <w:pBdr>
          <w:top w:val="single" w:sz="12" w:space="3" w:color="auto"/>
        </w:pBdr>
        <w:overflowPunct w:val="0"/>
        <w:autoSpaceDE w:val="0"/>
        <w:autoSpaceDN w:val="0"/>
        <w:adjustRightInd w:val="0"/>
        <w:spacing w:before="120" w:after="120" w:line="254" w:lineRule="auto"/>
        <w:textAlignment w:val="baseline"/>
        <w:rPr>
          <w:rFonts w:eastAsia="SimSun" w:cs="Times New Roman"/>
          <w:b/>
          <w:bCs/>
          <w:sz w:val="36"/>
          <w:szCs w:val="20"/>
          <w:lang w:eastAsia="en-GB"/>
        </w:rPr>
      </w:pPr>
      <w:r>
        <w:rPr>
          <w:rFonts w:eastAsia="SimSun" w:cs="Times New Roman"/>
          <w:b/>
          <w:bCs/>
          <w:sz w:val="36"/>
          <w:szCs w:val="20"/>
          <w:lang w:eastAsia="en-GB"/>
        </w:rPr>
        <w:t xml:space="preserve">What slice info is </w:t>
      </w:r>
      <w:r w:rsidR="00741B92" w:rsidRPr="00205F2C">
        <w:rPr>
          <w:rFonts w:eastAsia="SimSun" w:cs="Times New Roman"/>
          <w:b/>
          <w:bCs/>
          <w:sz w:val="36"/>
          <w:szCs w:val="20"/>
          <w:lang w:eastAsia="en-GB"/>
        </w:rPr>
        <w:t>provided</w:t>
      </w:r>
      <w:r w:rsidR="0042491D" w:rsidRPr="00205F2C">
        <w:rPr>
          <w:rFonts w:eastAsia="SimSun" w:cs="Times New Roman"/>
          <w:b/>
          <w:bCs/>
          <w:sz w:val="36"/>
          <w:szCs w:val="20"/>
          <w:lang w:eastAsia="en-GB"/>
        </w:rPr>
        <w:t xml:space="preserve"> to the UE</w:t>
      </w:r>
    </w:p>
    <w:p w14:paraId="631B43EE" w14:textId="4EFC9352" w:rsidR="000372B7" w:rsidRDefault="00FC5CED" w:rsidP="000372B7">
      <w:pPr>
        <w:rPr>
          <w:lang w:eastAsia="en-GB"/>
        </w:rPr>
      </w:pPr>
      <w:r>
        <w:rPr>
          <w:lang w:eastAsia="en-GB"/>
        </w:rPr>
        <w:t xml:space="preserve">Slice info provides </w:t>
      </w:r>
      <w:r w:rsidR="00F5038F">
        <w:rPr>
          <w:lang w:eastAsia="en-GB"/>
        </w:rPr>
        <w:t xml:space="preserve">either </w:t>
      </w:r>
      <w:r>
        <w:rPr>
          <w:lang w:eastAsia="en-GB"/>
        </w:rPr>
        <w:t>the slice available in the cells of the different frequencies in a region</w:t>
      </w:r>
      <w:r w:rsidR="00F5038F">
        <w:rPr>
          <w:lang w:eastAsia="en-GB"/>
        </w:rPr>
        <w:t xml:space="preserve"> or the priority of the frequency or both</w:t>
      </w:r>
      <w:r>
        <w:rPr>
          <w:lang w:eastAsia="en-GB"/>
        </w:rPr>
        <w:t xml:space="preserve">.  </w:t>
      </w:r>
      <w:r w:rsidR="008E7B17">
        <w:rPr>
          <w:lang w:eastAsia="en-GB"/>
        </w:rPr>
        <w:t xml:space="preserve">The following is what we understood </w:t>
      </w:r>
      <w:r w:rsidR="00934F24">
        <w:rPr>
          <w:lang w:eastAsia="en-GB"/>
        </w:rPr>
        <w:t>of the</w:t>
      </w:r>
      <w:r w:rsidR="008E7B17">
        <w:rPr>
          <w:lang w:eastAsia="en-GB"/>
        </w:rPr>
        <w:t xml:space="preserve"> slice info needed for each of the options:</w:t>
      </w:r>
    </w:p>
    <w:tbl>
      <w:tblPr>
        <w:tblStyle w:val="TableGrid"/>
        <w:tblW w:w="0" w:type="auto"/>
        <w:tblLook w:val="04A0" w:firstRow="1" w:lastRow="0" w:firstColumn="1" w:lastColumn="0" w:noHBand="0" w:noVBand="1"/>
      </w:tblPr>
      <w:tblGrid>
        <w:gridCol w:w="3116"/>
        <w:gridCol w:w="2019"/>
        <w:gridCol w:w="2141"/>
        <w:gridCol w:w="2019"/>
      </w:tblGrid>
      <w:tr w:rsidR="0047098A" w:rsidRPr="00205F2C" w14:paraId="6DBB6CAC" w14:textId="578F46DE" w:rsidTr="0047098A">
        <w:trPr>
          <w:trHeight w:val="1454"/>
        </w:trPr>
        <w:tc>
          <w:tcPr>
            <w:tcW w:w="3116" w:type="dxa"/>
          </w:tcPr>
          <w:p w14:paraId="2B26AA52" w14:textId="77777777" w:rsidR="0047098A" w:rsidRPr="00205F2C" w:rsidRDefault="0047098A" w:rsidP="00E10D72">
            <w:pPr>
              <w:rPr>
                <w:lang w:eastAsia="en-GB"/>
              </w:rPr>
            </w:pPr>
            <w:r w:rsidRPr="00205F2C">
              <w:rPr>
                <w:lang w:eastAsia="en-GB"/>
              </w:rPr>
              <w:t>Solution</w:t>
            </w:r>
          </w:p>
        </w:tc>
        <w:tc>
          <w:tcPr>
            <w:tcW w:w="2019" w:type="dxa"/>
          </w:tcPr>
          <w:p w14:paraId="0560CD94" w14:textId="5483AC13" w:rsidR="0047098A" w:rsidRPr="00205F2C" w:rsidRDefault="0047098A" w:rsidP="00E10D72">
            <w:pPr>
              <w:rPr>
                <w:lang w:eastAsia="en-GB"/>
              </w:rPr>
            </w:pPr>
            <w:r w:rsidRPr="00205F2C">
              <w:rPr>
                <w:lang w:eastAsia="en-GB"/>
              </w:rPr>
              <w:t>Slice specific frequency priorities of neighbour frequencies</w:t>
            </w:r>
            <w:r w:rsidR="00A81DC2" w:rsidRPr="00205F2C">
              <w:rPr>
                <w:lang w:eastAsia="en-GB"/>
              </w:rPr>
              <w:t xml:space="preserve"> </w:t>
            </w:r>
            <w:r w:rsidR="00EE6F21" w:rsidRPr="00205F2C">
              <w:rPr>
                <w:lang w:eastAsia="en-GB"/>
              </w:rPr>
              <w:t xml:space="preserve">(inter-freq cells) </w:t>
            </w:r>
            <w:r w:rsidR="00A81DC2" w:rsidRPr="00205F2C">
              <w:rPr>
                <w:lang w:eastAsia="en-GB"/>
              </w:rPr>
              <w:t>in the current cell</w:t>
            </w:r>
          </w:p>
        </w:tc>
        <w:tc>
          <w:tcPr>
            <w:tcW w:w="2141" w:type="dxa"/>
          </w:tcPr>
          <w:p w14:paraId="268D8489" w14:textId="791D214B" w:rsidR="0047098A" w:rsidRPr="00205F2C" w:rsidRDefault="0047098A" w:rsidP="00E10D72">
            <w:pPr>
              <w:rPr>
                <w:lang w:eastAsia="en-GB"/>
              </w:rPr>
            </w:pPr>
            <w:r w:rsidRPr="00205F2C">
              <w:rPr>
                <w:lang w:eastAsia="en-GB"/>
              </w:rPr>
              <w:t>Slice availability</w:t>
            </w:r>
            <w:r w:rsidR="007935B1" w:rsidRPr="00205F2C">
              <w:rPr>
                <w:lang w:eastAsia="en-GB"/>
              </w:rPr>
              <w:t xml:space="preserve"> (i.e. supported slice)</w:t>
            </w:r>
            <w:r w:rsidRPr="00205F2C">
              <w:rPr>
                <w:lang w:eastAsia="en-GB"/>
              </w:rPr>
              <w:t xml:space="preserve"> of neighbour frequencies</w:t>
            </w:r>
            <w:r w:rsidR="00EE6F21" w:rsidRPr="00205F2C">
              <w:rPr>
                <w:lang w:eastAsia="en-GB"/>
              </w:rPr>
              <w:t xml:space="preserve"> (inter-freq cells) </w:t>
            </w:r>
            <w:r w:rsidR="00A81DC2" w:rsidRPr="00205F2C">
              <w:rPr>
                <w:lang w:eastAsia="en-GB"/>
              </w:rPr>
              <w:t>in the current cell</w:t>
            </w:r>
          </w:p>
        </w:tc>
        <w:tc>
          <w:tcPr>
            <w:tcW w:w="2019" w:type="dxa"/>
          </w:tcPr>
          <w:p w14:paraId="322D18E6" w14:textId="4B521552" w:rsidR="0047098A" w:rsidRPr="00205F2C" w:rsidRDefault="0047098A" w:rsidP="00E10D72">
            <w:pPr>
              <w:rPr>
                <w:lang w:eastAsia="en-GB"/>
              </w:rPr>
            </w:pPr>
            <w:r w:rsidRPr="00205F2C">
              <w:rPr>
                <w:lang w:eastAsia="en-GB"/>
              </w:rPr>
              <w:t>Slice availability</w:t>
            </w:r>
            <w:r w:rsidR="00F8186A" w:rsidRPr="00205F2C">
              <w:rPr>
                <w:lang w:eastAsia="en-GB"/>
              </w:rPr>
              <w:t xml:space="preserve"> (i.e. supported slice)</w:t>
            </w:r>
            <w:r w:rsidRPr="00205F2C">
              <w:rPr>
                <w:lang w:eastAsia="en-GB"/>
              </w:rPr>
              <w:t xml:space="preserve"> of serving cell</w:t>
            </w:r>
            <w:r w:rsidR="000408C1" w:rsidRPr="00205F2C">
              <w:rPr>
                <w:lang w:eastAsia="en-GB"/>
              </w:rPr>
              <w:t>/frequency</w:t>
            </w:r>
          </w:p>
        </w:tc>
      </w:tr>
      <w:tr w:rsidR="0047098A" w:rsidRPr="00205F2C" w14:paraId="4DC580B1" w14:textId="1C7ADF9C" w:rsidTr="0047098A">
        <w:trPr>
          <w:trHeight w:val="293"/>
        </w:trPr>
        <w:tc>
          <w:tcPr>
            <w:tcW w:w="3116" w:type="dxa"/>
          </w:tcPr>
          <w:p w14:paraId="4A44EE61" w14:textId="77777777" w:rsidR="0047098A" w:rsidRPr="00205F2C" w:rsidRDefault="0047098A" w:rsidP="00E10D72">
            <w:pPr>
              <w:rPr>
                <w:lang w:eastAsia="en-GB"/>
              </w:rPr>
            </w:pPr>
            <w:r w:rsidRPr="00205F2C">
              <w:rPr>
                <w:lang w:eastAsia="en-GB"/>
              </w:rPr>
              <w:t>Option 4</w:t>
            </w:r>
          </w:p>
        </w:tc>
        <w:tc>
          <w:tcPr>
            <w:tcW w:w="2019" w:type="dxa"/>
          </w:tcPr>
          <w:p w14:paraId="5179EEA8" w14:textId="6D6D32DB" w:rsidR="0047098A" w:rsidRPr="00205F2C" w:rsidRDefault="0047098A" w:rsidP="00E10D72">
            <w:pPr>
              <w:rPr>
                <w:lang w:eastAsia="en-GB"/>
              </w:rPr>
            </w:pPr>
            <w:r w:rsidRPr="00205F2C">
              <w:rPr>
                <w:lang w:eastAsia="en-GB"/>
              </w:rPr>
              <w:t>Yes</w:t>
            </w:r>
          </w:p>
        </w:tc>
        <w:tc>
          <w:tcPr>
            <w:tcW w:w="2141" w:type="dxa"/>
          </w:tcPr>
          <w:p w14:paraId="3A07BA99" w14:textId="1BDA97DA" w:rsidR="0047098A" w:rsidRPr="00205F2C" w:rsidRDefault="0047098A" w:rsidP="00E10D72">
            <w:pPr>
              <w:rPr>
                <w:lang w:eastAsia="en-GB"/>
              </w:rPr>
            </w:pPr>
            <w:r w:rsidRPr="00205F2C">
              <w:rPr>
                <w:lang w:eastAsia="en-GB"/>
              </w:rPr>
              <w:t>No</w:t>
            </w:r>
          </w:p>
        </w:tc>
        <w:tc>
          <w:tcPr>
            <w:tcW w:w="2019" w:type="dxa"/>
          </w:tcPr>
          <w:p w14:paraId="2E86F742" w14:textId="500D981B" w:rsidR="0047098A" w:rsidRPr="00205F2C" w:rsidRDefault="000D6BAD" w:rsidP="00E10D72">
            <w:pPr>
              <w:rPr>
                <w:lang w:eastAsia="en-GB"/>
              </w:rPr>
            </w:pPr>
            <w:r w:rsidRPr="00205F2C">
              <w:rPr>
                <w:lang w:eastAsia="en-GB"/>
              </w:rPr>
              <w:t>Yes</w:t>
            </w:r>
          </w:p>
        </w:tc>
      </w:tr>
      <w:tr w:rsidR="0047098A" w:rsidRPr="00205F2C" w14:paraId="2C97DE4C" w14:textId="59102B95" w:rsidTr="0047098A">
        <w:trPr>
          <w:trHeight w:val="293"/>
        </w:trPr>
        <w:tc>
          <w:tcPr>
            <w:tcW w:w="3116" w:type="dxa"/>
          </w:tcPr>
          <w:p w14:paraId="2CE6E217" w14:textId="77777777" w:rsidR="0047098A" w:rsidRPr="00205F2C" w:rsidRDefault="0047098A" w:rsidP="00E10D72">
            <w:pPr>
              <w:rPr>
                <w:lang w:eastAsia="en-GB"/>
              </w:rPr>
            </w:pPr>
            <w:r w:rsidRPr="00205F2C">
              <w:rPr>
                <w:lang w:eastAsia="en-GB"/>
              </w:rPr>
              <w:t>Option 5</w:t>
            </w:r>
          </w:p>
        </w:tc>
        <w:tc>
          <w:tcPr>
            <w:tcW w:w="2019" w:type="dxa"/>
          </w:tcPr>
          <w:p w14:paraId="307C5364" w14:textId="5E132802" w:rsidR="0047098A" w:rsidRPr="00205F2C" w:rsidRDefault="000D6BAD" w:rsidP="00E10D72">
            <w:pPr>
              <w:rPr>
                <w:lang w:eastAsia="en-GB"/>
              </w:rPr>
            </w:pPr>
            <w:r w:rsidRPr="00205F2C">
              <w:rPr>
                <w:lang w:eastAsia="en-GB"/>
              </w:rPr>
              <w:t>No</w:t>
            </w:r>
          </w:p>
        </w:tc>
        <w:tc>
          <w:tcPr>
            <w:tcW w:w="2141" w:type="dxa"/>
          </w:tcPr>
          <w:p w14:paraId="49E7A86C" w14:textId="75AD5707" w:rsidR="0047098A" w:rsidRPr="00205F2C" w:rsidRDefault="000D6BAD" w:rsidP="00E10D72">
            <w:pPr>
              <w:rPr>
                <w:lang w:eastAsia="en-GB"/>
              </w:rPr>
            </w:pPr>
            <w:r w:rsidRPr="00205F2C">
              <w:rPr>
                <w:lang w:eastAsia="en-GB"/>
              </w:rPr>
              <w:t>Yes</w:t>
            </w:r>
          </w:p>
        </w:tc>
        <w:tc>
          <w:tcPr>
            <w:tcW w:w="2019" w:type="dxa"/>
          </w:tcPr>
          <w:p w14:paraId="7126CEA1" w14:textId="4AAC8A41" w:rsidR="0047098A" w:rsidRPr="00205F2C" w:rsidRDefault="006B4B7E" w:rsidP="00E10D72">
            <w:pPr>
              <w:rPr>
                <w:lang w:eastAsia="en-GB"/>
              </w:rPr>
            </w:pPr>
            <w:r w:rsidRPr="00205F2C">
              <w:rPr>
                <w:lang w:eastAsia="en-GB"/>
              </w:rPr>
              <w:t>Yes</w:t>
            </w:r>
          </w:p>
        </w:tc>
      </w:tr>
      <w:tr w:rsidR="0047098A" w:rsidRPr="00205F2C" w14:paraId="528EB1E6" w14:textId="3A91C89C" w:rsidTr="000D6BAD">
        <w:trPr>
          <w:trHeight w:val="363"/>
        </w:trPr>
        <w:tc>
          <w:tcPr>
            <w:tcW w:w="3116" w:type="dxa"/>
          </w:tcPr>
          <w:p w14:paraId="5937E193" w14:textId="77777777" w:rsidR="0047098A" w:rsidRPr="00205F2C" w:rsidRDefault="0047098A" w:rsidP="00E10D72">
            <w:pPr>
              <w:rPr>
                <w:lang w:eastAsia="en-GB"/>
              </w:rPr>
            </w:pPr>
            <w:r w:rsidRPr="00205F2C">
              <w:rPr>
                <w:lang w:eastAsia="en-GB"/>
              </w:rPr>
              <w:t>Option 6</w:t>
            </w:r>
          </w:p>
        </w:tc>
        <w:tc>
          <w:tcPr>
            <w:tcW w:w="2019" w:type="dxa"/>
          </w:tcPr>
          <w:p w14:paraId="4FD5A7AF" w14:textId="207105EB" w:rsidR="0047098A" w:rsidRPr="00205F2C" w:rsidRDefault="000D6BAD" w:rsidP="00E10D72">
            <w:pPr>
              <w:rPr>
                <w:lang w:eastAsia="en-GB"/>
              </w:rPr>
            </w:pPr>
            <w:r w:rsidRPr="00205F2C">
              <w:rPr>
                <w:lang w:eastAsia="en-GB"/>
              </w:rPr>
              <w:t>Yes</w:t>
            </w:r>
            <w:r w:rsidR="00293260" w:rsidRPr="00205F2C">
              <w:rPr>
                <w:lang w:eastAsia="en-GB"/>
              </w:rPr>
              <w:t>/No (Optional)</w:t>
            </w:r>
          </w:p>
        </w:tc>
        <w:tc>
          <w:tcPr>
            <w:tcW w:w="2141" w:type="dxa"/>
          </w:tcPr>
          <w:p w14:paraId="17065257" w14:textId="235E8D3E" w:rsidR="0047098A" w:rsidRPr="00205F2C" w:rsidRDefault="000D6BAD" w:rsidP="00E10D72">
            <w:pPr>
              <w:rPr>
                <w:lang w:eastAsia="en-GB"/>
              </w:rPr>
            </w:pPr>
            <w:r w:rsidRPr="00205F2C">
              <w:rPr>
                <w:lang w:eastAsia="en-GB"/>
              </w:rPr>
              <w:t>Yes</w:t>
            </w:r>
            <w:r w:rsidR="00F406D5" w:rsidRPr="00205F2C">
              <w:rPr>
                <w:lang w:eastAsia="en-GB"/>
              </w:rPr>
              <w:t>/No</w:t>
            </w:r>
            <w:r w:rsidR="00293260" w:rsidRPr="00205F2C">
              <w:rPr>
                <w:lang w:eastAsia="en-GB"/>
              </w:rPr>
              <w:t xml:space="preserve"> (Optional)</w:t>
            </w:r>
          </w:p>
        </w:tc>
        <w:tc>
          <w:tcPr>
            <w:tcW w:w="2019" w:type="dxa"/>
          </w:tcPr>
          <w:p w14:paraId="30325AF5" w14:textId="5840B4CE" w:rsidR="0047098A" w:rsidRPr="00205F2C" w:rsidRDefault="000D6BAD" w:rsidP="00E10D72">
            <w:pPr>
              <w:rPr>
                <w:lang w:eastAsia="en-GB"/>
              </w:rPr>
            </w:pPr>
            <w:r w:rsidRPr="00205F2C">
              <w:rPr>
                <w:lang w:eastAsia="en-GB"/>
              </w:rPr>
              <w:t>Yes</w:t>
            </w:r>
            <w:r w:rsidR="00E760F5" w:rsidRPr="00205F2C">
              <w:rPr>
                <w:lang w:eastAsia="en-GB"/>
              </w:rPr>
              <w:t>/No</w:t>
            </w:r>
            <w:r w:rsidR="003C3F5A" w:rsidRPr="00205F2C">
              <w:rPr>
                <w:lang w:eastAsia="en-GB"/>
              </w:rPr>
              <w:t xml:space="preserve"> (Optional)</w:t>
            </w:r>
          </w:p>
        </w:tc>
      </w:tr>
      <w:tr w:rsidR="0047098A" w:rsidRPr="00205F2C" w14:paraId="3A4F71CF" w14:textId="55220D23" w:rsidTr="000D6BAD">
        <w:trPr>
          <w:trHeight w:val="412"/>
        </w:trPr>
        <w:tc>
          <w:tcPr>
            <w:tcW w:w="3116" w:type="dxa"/>
          </w:tcPr>
          <w:p w14:paraId="474BAFC7" w14:textId="77777777" w:rsidR="0047098A" w:rsidRPr="00205F2C" w:rsidRDefault="0047098A" w:rsidP="00E10D72">
            <w:pPr>
              <w:rPr>
                <w:lang w:eastAsia="en-GB"/>
              </w:rPr>
            </w:pPr>
            <w:r w:rsidRPr="00205F2C">
              <w:rPr>
                <w:lang w:eastAsia="en-GB"/>
              </w:rPr>
              <w:t>Option 7</w:t>
            </w:r>
          </w:p>
        </w:tc>
        <w:tc>
          <w:tcPr>
            <w:tcW w:w="2019" w:type="dxa"/>
          </w:tcPr>
          <w:p w14:paraId="3DA33C5C" w14:textId="4060E0FC" w:rsidR="0047098A" w:rsidRPr="00205F2C" w:rsidRDefault="000D6BAD" w:rsidP="00E10D72">
            <w:pPr>
              <w:rPr>
                <w:lang w:eastAsia="en-GB"/>
              </w:rPr>
            </w:pPr>
            <w:r w:rsidRPr="00205F2C">
              <w:rPr>
                <w:lang w:eastAsia="en-GB"/>
              </w:rPr>
              <w:t>Yes</w:t>
            </w:r>
          </w:p>
        </w:tc>
        <w:tc>
          <w:tcPr>
            <w:tcW w:w="2141" w:type="dxa"/>
          </w:tcPr>
          <w:p w14:paraId="468D3D47" w14:textId="520066DF" w:rsidR="0047098A" w:rsidRPr="00205F2C" w:rsidRDefault="000D6BAD" w:rsidP="00E10D72">
            <w:pPr>
              <w:rPr>
                <w:lang w:eastAsia="en-GB"/>
              </w:rPr>
            </w:pPr>
            <w:r w:rsidRPr="00205F2C">
              <w:rPr>
                <w:lang w:eastAsia="en-GB"/>
              </w:rPr>
              <w:t>Yes</w:t>
            </w:r>
          </w:p>
        </w:tc>
        <w:tc>
          <w:tcPr>
            <w:tcW w:w="2019" w:type="dxa"/>
          </w:tcPr>
          <w:p w14:paraId="568378D3" w14:textId="456530D5" w:rsidR="0047098A" w:rsidRPr="00205F2C" w:rsidRDefault="0006296F" w:rsidP="00E10D72">
            <w:pPr>
              <w:rPr>
                <w:lang w:eastAsia="en-GB"/>
              </w:rPr>
            </w:pPr>
            <w:r w:rsidRPr="00205F2C">
              <w:rPr>
                <w:lang w:eastAsia="en-GB"/>
              </w:rPr>
              <w:t>Yes</w:t>
            </w:r>
          </w:p>
        </w:tc>
      </w:tr>
    </w:tbl>
    <w:p w14:paraId="74BC4974" w14:textId="6F2B0F33" w:rsidR="008E7B17" w:rsidRPr="00205F2C" w:rsidRDefault="008E7B17" w:rsidP="000372B7">
      <w:pPr>
        <w:rPr>
          <w:lang w:eastAsia="en-GB"/>
        </w:rPr>
      </w:pPr>
    </w:p>
    <w:p w14:paraId="61F30F56" w14:textId="2A56E768" w:rsidR="008272E4" w:rsidRPr="00205F2C" w:rsidRDefault="008272E4" w:rsidP="005E685F">
      <w:pPr>
        <w:pStyle w:val="Heading2"/>
        <w:rPr>
          <w:lang w:eastAsia="en-GB"/>
        </w:rPr>
      </w:pPr>
      <w:r w:rsidRPr="00205F2C">
        <w:rPr>
          <w:lang w:eastAsia="en-GB"/>
        </w:rPr>
        <w:t xml:space="preserve">Frequency priority </w:t>
      </w:r>
    </w:p>
    <w:p w14:paraId="621E6B0E" w14:textId="74F05BA2" w:rsidR="005764C9" w:rsidRPr="00205F2C" w:rsidRDefault="008272E4" w:rsidP="008272E4">
      <w:pPr>
        <w:rPr>
          <w:rStyle w:val="normaltextrun"/>
          <w:rFonts w:ascii="Calibri" w:hAnsi="Calibri" w:cs="Segoe UI"/>
        </w:rPr>
      </w:pPr>
      <w:r w:rsidRPr="00205F2C">
        <w:rPr>
          <w:lang w:eastAsia="en-GB"/>
        </w:rPr>
        <w:t>Option 4 provides the frequency priority for a slice in two components – the slice priority and the frequency priority for the slice.  Option 7 us</w:t>
      </w:r>
      <w:r w:rsidR="003023BC" w:rsidRPr="00205F2C">
        <w:rPr>
          <w:lang w:eastAsia="en-GB"/>
        </w:rPr>
        <w:t>es</w:t>
      </w:r>
      <w:r w:rsidRPr="00205F2C">
        <w:rPr>
          <w:lang w:eastAsia="en-GB"/>
        </w:rPr>
        <w:t xml:space="preserve"> </w:t>
      </w:r>
      <w:r w:rsidR="003023BC" w:rsidRPr="00205F2C">
        <w:rPr>
          <w:lang w:eastAsia="en-GB"/>
        </w:rPr>
        <w:t xml:space="preserve">a one step approach where the slice priority is an implicit part of </w:t>
      </w:r>
      <w:r w:rsidRPr="00205F2C">
        <w:rPr>
          <w:lang w:eastAsia="en-GB"/>
        </w:rPr>
        <w:t>the frequency priority.</w:t>
      </w:r>
      <w:r w:rsidRPr="00205F2C">
        <w:rPr>
          <w:rStyle w:val="CommentTextChar"/>
          <w:rFonts w:ascii="Calibri" w:hAnsi="Calibri" w:cs="Segoe UI"/>
        </w:rPr>
        <w:t xml:space="preserve"> </w:t>
      </w:r>
      <w:r w:rsidRPr="00205F2C">
        <w:rPr>
          <w:rStyle w:val="normaltextrun"/>
          <w:rFonts w:ascii="Calibri" w:hAnsi="Calibri" w:cs="Segoe UI"/>
        </w:rPr>
        <w:t xml:space="preserve">It does not seem essential to have the two step handling – of assigning a </w:t>
      </w:r>
      <w:r w:rsidRPr="00205F2C">
        <w:rPr>
          <w:rStyle w:val="normaltextrun"/>
          <w:rFonts w:ascii="Calibri" w:hAnsi="Calibri" w:cs="Segoe UI"/>
        </w:rPr>
        <w:lastRenderedPageBreak/>
        <w:t xml:space="preserve">priority for a slice and a priority for the frequencies for each of the slices. Having only the priority for the frequencies for each of the slices also seems to achieve this (as in option 7) as we have shown </w:t>
      </w:r>
      <w:r w:rsidR="003023BC" w:rsidRPr="00205F2C">
        <w:rPr>
          <w:rStyle w:val="normaltextrun"/>
          <w:rFonts w:ascii="Calibri" w:hAnsi="Calibri" w:cs="Segoe UI"/>
        </w:rPr>
        <w:t>below</w:t>
      </w:r>
      <w:r w:rsidR="005764C9" w:rsidRPr="00205F2C">
        <w:rPr>
          <w:rStyle w:val="normaltextrun"/>
          <w:rFonts w:ascii="Calibri" w:hAnsi="Calibri" w:cs="Segoe UI"/>
        </w:rPr>
        <w:t>:</w:t>
      </w:r>
    </w:p>
    <w:p w14:paraId="56839EB7" w14:textId="77777777" w:rsidR="002E0E76" w:rsidRPr="00205F2C" w:rsidRDefault="006E66F5" w:rsidP="002E0E76">
      <w:pPr>
        <w:ind w:left="360"/>
        <w:rPr>
          <w:lang w:eastAsia="en-GB"/>
        </w:rPr>
      </w:pPr>
      <w:r w:rsidRPr="00205F2C">
        <w:rPr>
          <w:rFonts w:ascii="Calibri" w:eastAsia="Calibri" w:hAnsi="Calibri"/>
          <w:lang w:eastAsia="en-GB"/>
        </w:rPr>
        <w:t>The operator can set different frequency priority for URLLC for freq_A, freq_B and freq_C.</w:t>
      </w:r>
      <w:r w:rsidR="002E0E76" w:rsidRPr="00205F2C">
        <w:rPr>
          <w:rFonts w:ascii="Calibri" w:eastAsia="Calibri" w:hAnsi="Calibri"/>
          <w:lang w:eastAsia="en-GB"/>
        </w:rPr>
        <w:t xml:space="preserve"> </w:t>
      </w:r>
      <w:r w:rsidR="002E0E76" w:rsidRPr="00205F2C">
        <w:rPr>
          <w:lang w:eastAsia="en-GB"/>
        </w:rPr>
        <w:t>the slice priority is embedded in the frequency priority setting:</w:t>
      </w:r>
    </w:p>
    <w:p w14:paraId="126CBE28" w14:textId="77777777" w:rsidR="002E0E76" w:rsidRPr="00205F2C" w:rsidRDefault="002E0E76" w:rsidP="002E0E76">
      <w:pPr>
        <w:pStyle w:val="ListParagraph"/>
        <w:numPr>
          <w:ilvl w:val="0"/>
          <w:numId w:val="21"/>
        </w:numPr>
        <w:spacing w:line="256" w:lineRule="auto"/>
        <w:ind w:left="1080"/>
        <w:rPr>
          <w:lang w:eastAsia="en-GB"/>
        </w:rPr>
      </w:pPr>
      <w:r w:rsidRPr="00205F2C">
        <w:rPr>
          <w:lang w:eastAsia="en-GB"/>
        </w:rPr>
        <w:t>Slice_URLCC -&gt; [freq_A, freq_B, freq_C] -&gt; [6,5,7]</w:t>
      </w:r>
    </w:p>
    <w:p w14:paraId="70C7B8AE" w14:textId="77777777" w:rsidR="002E0E76" w:rsidRPr="00205F2C" w:rsidRDefault="002E0E76" w:rsidP="002E0E76">
      <w:pPr>
        <w:pStyle w:val="ListParagraph"/>
        <w:numPr>
          <w:ilvl w:val="0"/>
          <w:numId w:val="21"/>
        </w:numPr>
        <w:spacing w:line="256" w:lineRule="auto"/>
        <w:ind w:left="1080"/>
        <w:rPr>
          <w:lang w:eastAsia="en-GB"/>
        </w:rPr>
      </w:pPr>
      <w:r w:rsidRPr="00205F2C">
        <w:rPr>
          <w:lang w:eastAsia="en-GB"/>
        </w:rPr>
        <w:t>Slice_eMBB -&gt; [freq_A, freq_B, freq_C, freq_D, freq_E] -&gt; [3,3,2,4,4]</w:t>
      </w:r>
    </w:p>
    <w:p w14:paraId="5A59FD4F" w14:textId="186127D6" w:rsidR="00405D94" w:rsidRPr="00205F2C" w:rsidRDefault="00405D94" w:rsidP="008C3BAA">
      <w:pPr>
        <w:ind w:left="363"/>
        <w:rPr>
          <w:lang w:eastAsia="en-GB"/>
        </w:rPr>
      </w:pPr>
      <w:r w:rsidRPr="00205F2C">
        <w:rPr>
          <w:lang w:eastAsia="en-GB"/>
        </w:rPr>
        <w:t>If the UE supports eMBB and URLLC, the frequency priority determination in Option 7 will pick [freq_C (7), freq_A (6), freq_B (5), freq_D(4), freq_E(4)]</w:t>
      </w:r>
    </w:p>
    <w:p w14:paraId="6F95E29E" w14:textId="546369A5" w:rsidR="00687A36" w:rsidRDefault="00687A36" w:rsidP="008C3BAA">
      <w:pPr>
        <w:ind w:left="363"/>
        <w:rPr>
          <w:lang w:eastAsia="en-GB"/>
        </w:rPr>
      </w:pPr>
      <w:r w:rsidRPr="00205F2C">
        <w:rPr>
          <w:lang w:eastAsia="en-GB"/>
        </w:rPr>
        <w:t>If the UE supports only eMBB, the frequency priority determination in Option 7 will pick [freq_D (4), freq_E (4), freq_A (3), freq_B(3), freq_C(2)]</w:t>
      </w:r>
    </w:p>
    <w:p w14:paraId="5B21E8F6" w14:textId="77777777" w:rsidR="005E685F" w:rsidRDefault="005E685F" w:rsidP="005E685F">
      <w:pPr>
        <w:rPr>
          <w:rStyle w:val="normaltextrun"/>
          <w:rFonts w:ascii="Calibri" w:hAnsi="Calibri" w:cs="Segoe UI"/>
        </w:rPr>
      </w:pPr>
      <w:r w:rsidRPr="2E46AEFB">
        <w:rPr>
          <w:rStyle w:val="normaltextrun"/>
          <w:rFonts w:ascii="Calibri" w:hAnsi="Calibri" w:cs="Segoe UI"/>
        </w:rPr>
        <w:t xml:space="preserve">Some companies claim it can be used to providing UE specific slice priorities.  As it has already been agreed that slice information can be provided over dedicated signalling and it overrides the broadcast ones, UE specific priorities can also be provided using the implicit method mentioned in option 7.  </w:t>
      </w:r>
    </w:p>
    <w:p w14:paraId="06E7884D" w14:textId="7371254B" w:rsidR="008272E4" w:rsidRDefault="008272E4" w:rsidP="2E46AEFB">
      <w:pPr>
        <w:rPr>
          <w:rStyle w:val="normaltextrun"/>
          <w:rFonts w:ascii="Calibri" w:hAnsi="Calibri" w:cs="Segoe UI"/>
        </w:rPr>
      </w:pPr>
      <w:r>
        <w:rPr>
          <w:rStyle w:val="normaltextrun"/>
          <w:rFonts w:ascii="Calibri" w:hAnsi="Calibri" w:cs="Segoe UI"/>
        </w:rPr>
        <w:t>On the other hand, we understand there is some benefit in having the two step approach – it allows better scalability than what the 8 priority levels that are available today allows</w:t>
      </w:r>
      <w:r w:rsidR="00A643B0">
        <w:rPr>
          <w:rStyle w:val="normaltextrun"/>
          <w:rFonts w:ascii="Calibri" w:hAnsi="Calibri" w:cs="Segoe UI"/>
        </w:rPr>
        <w:t xml:space="preserve"> and majority of the companies prefer the two step approach</w:t>
      </w:r>
      <w:r>
        <w:rPr>
          <w:rStyle w:val="normaltextrun"/>
          <w:rFonts w:ascii="Calibri" w:hAnsi="Calibri" w:cs="Segoe UI"/>
        </w:rPr>
        <w:t>.</w:t>
      </w:r>
      <w:r w:rsidR="00315949">
        <w:rPr>
          <w:rStyle w:val="normaltextrun"/>
          <w:rFonts w:ascii="Calibri" w:hAnsi="Calibri" w:cs="Segoe UI"/>
        </w:rPr>
        <w:t xml:space="preserve">  </w:t>
      </w:r>
    </w:p>
    <w:p w14:paraId="39D5299B" w14:textId="09B14C58" w:rsidR="56219B21" w:rsidRDefault="56219B21" w:rsidP="2E46AEFB">
      <w:pPr>
        <w:rPr>
          <w:rStyle w:val="normaltextrun"/>
          <w:rFonts w:ascii="Calibri" w:hAnsi="Calibri" w:cs="Segoe UI"/>
        </w:rPr>
      </w:pPr>
      <w:r w:rsidRPr="2E46AEFB">
        <w:rPr>
          <w:rStyle w:val="normaltextrun"/>
          <w:rFonts w:ascii="Calibri" w:hAnsi="Calibri" w:cs="Segoe UI"/>
        </w:rPr>
        <w:t xml:space="preserve">As companies feel that these benefits are useful over the additional complexity of processing a two step approach of providing slice priority and frequency priority, </w:t>
      </w:r>
      <w:r w:rsidR="14C68053" w:rsidRPr="2E46AEFB">
        <w:rPr>
          <w:rStyle w:val="normaltextrun"/>
          <w:rFonts w:ascii="Calibri" w:hAnsi="Calibri" w:cs="Segoe UI"/>
        </w:rPr>
        <w:t>it is proposed:</w:t>
      </w:r>
    </w:p>
    <w:p w14:paraId="051076F7" w14:textId="0DC06277" w:rsidR="007A33A0" w:rsidRDefault="007A33A0" w:rsidP="008272E4">
      <w:pPr>
        <w:rPr>
          <w:rStyle w:val="normaltextrun"/>
          <w:rFonts w:ascii="Calibri" w:hAnsi="Calibri" w:cs="Segoe UI"/>
        </w:rPr>
      </w:pPr>
      <w:r w:rsidRPr="00205F2C">
        <w:rPr>
          <w:rStyle w:val="normaltextrun"/>
          <w:rFonts w:ascii="Calibri" w:hAnsi="Calibri" w:cs="Segoe UI"/>
          <w:b/>
          <w:bCs/>
        </w:rPr>
        <w:t>Proposal</w:t>
      </w:r>
      <w:r w:rsidR="0051310A">
        <w:rPr>
          <w:rStyle w:val="normaltextrun"/>
          <w:rFonts w:ascii="Calibri" w:hAnsi="Calibri" w:cs="Segoe UI"/>
          <w:b/>
          <w:bCs/>
        </w:rPr>
        <w:t>#5</w:t>
      </w:r>
      <w:r w:rsidRPr="00205F2C">
        <w:rPr>
          <w:rStyle w:val="normaltextrun"/>
          <w:rFonts w:ascii="Calibri" w:hAnsi="Calibri" w:cs="Segoe UI"/>
          <w:b/>
          <w:bCs/>
        </w:rPr>
        <w:t xml:space="preserve">: </w:t>
      </w:r>
      <w:r w:rsidR="00A643B0">
        <w:rPr>
          <w:rStyle w:val="normaltextrun"/>
          <w:rFonts w:ascii="Calibri" w:hAnsi="Calibri" w:cs="Segoe UI"/>
        </w:rPr>
        <w:t xml:space="preserve"> A </w:t>
      </w:r>
      <w:r>
        <w:rPr>
          <w:rStyle w:val="normaltextrun"/>
          <w:rFonts w:ascii="Calibri" w:hAnsi="Calibri" w:cs="Segoe UI"/>
        </w:rPr>
        <w:t xml:space="preserve">two step approach (of slice priority and frequency priority) for </w:t>
      </w:r>
      <w:r w:rsidR="00A643B0">
        <w:rPr>
          <w:rStyle w:val="normaltextrun"/>
          <w:rFonts w:ascii="Calibri" w:hAnsi="Calibri" w:cs="Segoe UI"/>
        </w:rPr>
        <w:t xml:space="preserve">providing </w:t>
      </w:r>
      <w:r>
        <w:rPr>
          <w:rStyle w:val="normaltextrun"/>
          <w:rFonts w:ascii="Calibri" w:hAnsi="Calibri" w:cs="Segoe UI"/>
        </w:rPr>
        <w:t xml:space="preserve">frequency priority is </w:t>
      </w:r>
      <w:r w:rsidR="00A643B0">
        <w:rPr>
          <w:rStyle w:val="normaltextrun"/>
          <w:rFonts w:ascii="Calibri" w:hAnsi="Calibri" w:cs="Segoe UI"/>
        </w:rPr>
        <w:t xml:space="preserve">used – the slice priority </w:t>
      </w:r>
      <w:r w:rsidR="00EC4931">
        <w:rPr>
          <w:rStyle w:val="normaltextrun"/>
          <w:rFonts w:ascii="Calibri" w:hAnsi="Calibri" w:cs="Segoe UI"/>
        </w:rPr>
        <w:t>and a frequency priority for the slice</w:t>
      </w:r>
      <w:r>
        <w:rPr>
          <w:rStyle w:val="normaltextrun"/>
          <w:rFonts w:ascii="Calibri" w:hAnsi="Calibri" w:cs="Segoe UI"/>
        </w:rPr>
        <w:t>.</w:t>
      </w:r>
    </w:p>
    <w:p w14:paraId="0DC6BC88" w14:textId="2EDFED00" w:rsidR="00187FF7" w:rsidRPr="003E5478" w:rsidRDefault="00187FF7" w:rsidP="003E5478">
      <w:pPr>
        <w:pStyle w:val="Heading2"/>
        <w:rPr>
          <w:rFonts w:ascii="Calibri Light" w:eastAsia="DengXian Light" w:hAnsi="Calibri Light" w:cs="Times New Roman"/>
          <w:lang w:eastAsia="en-GB"/>
        </w:rPr>
      </w:pPr>
      <w:r w:rsidRPr="003E5478">
        <w:t>Slice availability</w:t>
      </w:r>
    </w:p>
    <w:p w14:paraId="08B61B71" w14:textId="6E0A7FE8" w:rsidR="00CD4C23" w:rsidRPr="003E5478" w:rsidRDefault="00CD4C23" w:rsidP="00037932">
      <w:pPr>
        <w:rPr>
          <w:lang w:eastAsia="en-GB"/>
        </w:rPr>
      </w:pPr>
      <w:r w:rsidRPr="003E5478">
        <w:rPr>
          <w:lang w:eastAsia="en-GB"/>
        </w:rPr>
        <w:t xml:space="preserve">Option 7 provides the slices available in the </w:t>
      </w:r>
      <w:r w:rsidR="00D773F0" w:rsidRPr="003E5478">
        <w:rPr>
          <w:lang w:eastAsia="en-GB"/>
        </w:rPr>
        <w:t xml:space="preserve">inter-freq </w:t>
      </w:r>
      <w:r w:rsidRPr="003E5478">
        <w:rPr>
          <w:lang w:eastAsia="en-GB"/>
        </w:rPr>
        <w:t xml:space="preserve">neighbouring cells.  The UE is thus aware of the slices available in all the available frequencies and use this to determine the </w:t>
      </w:r>
      <w:r w:rsidR="00A03392" w:rsidRPr="003E5478">
        <w:rPr>
          <w:lang w:eastAsia="en-GB"/>
        </w:rPr>
        <w:t xml:space="preserve">priority of each frequency as mentioned in next section without having to read the SIBs of the neighbouring frequency cells.  This is similar to the behaviour today, where the UE is provided with the priority of </w:t>
      </w:r>
      <w:r w:rsidR="006A59AB" w:rsidRPr="003E5478">
        <w:rPr>
          <w:lang w:eastAsia="en-GB"/>
        </w:rPr>
        <w:t>inter</w:t>
      </w:r>
      <w:r w:rsidR="0007313C" w:rsidRPr="003E5478">
        <w:rPr>
          <w:lang w:eastAsia="en-GB"/>
        </w:rPr>
        <w:t>-</w:t>
      </w:r>
      <w:r w:rsidR="00A03392" w:rsidRPr="003E5478">
        <w:rPr>
          <w:lang w:eastAsia="en-GB"/>
        </w:rPr>
        <w:t>frequencies and uses this for cell reselection.</w:t>
      </w:r>
    </w:p>
    <w:p w14:paraId="31C5579B" w14:textId="61345DF3" w:rsidR="003D72FA" w:rsidRPr="003E5478" w:rsidRDefault="007E76DB" w:rsidP="00037932">
      <w:pPr>
        <w:rPr>
          <w:rStyle w:val="normaltextrun"/>
          <w:rFonts w:ascii="Calibri" w:hAnsi="Calibri" w:cs="Segoe UI"/>
        </w:rPr>
      </w:pPr>
      <w:r w:rsidRPr="003E5478">
        <w:rPr>
          <w:lang w:eastAsia="en-GB"/>
        </w:rPr>
        <w:t>For Option 4,</w:t>
      </w:r>
      <w:r w:rsidR="00037932" w:rsidRPr="003E5478">
        <w:rPr>
          <w:rStyle w:val="CommentTextChar"/>
          <w:rFonts w:ascii="Calibri" w:hAnsi="Calibri" w:cs="Segoe UI"/>
        </w:rPr>
        <w:t xml:space="preserve"> </w:t>
      </w:r>
      <w:r w:rsidR="00037932" w:rsidRPr="003E5478">
        <w:rPr>
          <w:rStyle w:val="normaltextrun"/>
          <w:rFonts w:ascii="Calibri" w:hAnsi="Calibri" w:cs="Segoe UI"/>
        </w:rPr>
        <w:t xml:space="preserve">our understanding is that the Slice info only contains the slice specific frequency priority per frequency and does not include the slice supported in neighbouring frequencies. </w:t>
      </w:r>
      <w:r w:rsidR="003D72FA" w:rsidRPr="003E5478">
        <w:rPr>
          <w:rStyle w:val="normaltextrun"/>
          <w:rFonts w:ascii="Calibri" w:hAnsi="Calibri" w:cs="Segoe UI"/>
        </w:rPr>
        <w:t xml:space="preserve"> The table provided for option 4 in the email discussion mentions </w:t>
      </w:r>
      <w:r w:rsidR="00D6241F" w:rsidRPr="003E5478">
        <w:rPr>
          <w:rStyle w:val="normaltextrun"/>
          <w:rFonts w:ascii="Calibri" w:hAnsi="Calibri" w:cs="Segoe UI"/>
        </w:rPr>
        <w:t xml:space="preserve">“Supported-Freq-x” as part of the Slice info for slice 1.  It is not clear to us whether this indicating which frequencies the slice is available in that particular geographical region or it is a list that valid across the PLMN.  </w:t>
      </w:r>
    </w:p>
    <w:p w14:paraId="31052120" w14:textId="5E63A35A" w:rsidR="00D6241F" w:rsidRPr="003E5478" w:rsidRDefault="00D6241F" w:rsidP="00037932">
      <w:pPr>
        <w:rPr>
          <w:rStyle w:val="normaltextrun"/>
          <w:rFonts w:ascii="Calibri" w:hAnsi="Calibri" w:cs="Segoe UI"/>
        </w:rPr>
      </w:pPr>
      <w:r w:rsidRPr="003E5478">
        <w:rPr>
          <w:rStyle w:val="normaltextrun"/>
          <w:rFonts w:ascii="Calibri" w:hAnsi="Calibri" w:cs="Segoe UI"/>
        </w:rPr>
        <w:t xml:space="preserve">If it is providing </w:t>
      </w:r>
      <w:r w:rsidR="00121880" w:rsidRPr="003E5478">
        <w:rPr>
          <w:rStyle w:val="normaltextrun"/>
          <w:rFonts w:ascii="Calibri" w:hAnsi="Calibri" w:cs="Segoe UI"/>
        </w:rPr>
        <w:t xml:space="preserve">the </w:t>
      </w:r>
      <w:r w:rsidRPr="003E5478">
        <w:rPr>
          <w:rStyle w:val="normaltextrun"/>
          <w:rFonts w:ascii="Calibri" w:hAnsi="Calibri" w:cs="Segoe UI"/>
        </w:rPr>
        <w:t>frequencies the slice is available in that particular geographical region</w:t>
      </w:r>
      <w:r w:rsidR="00121880" w:rsidRPr="003E5478">
        <w:rPr>
          <w:rStyle w:val="normaltextrun"/>
          <w:rFonts w:ascii="Calibri" w:hAnsi="Calibri" w:cs="Segoe UI"/>
        </w:rPr>
        <w:t xml:space="preserve">, then it is the same </w:t>
      </w:r>
      <w:r w:rsidRPr="003E5478">
        <w:rPr>
          <w:rStyle w:val="normaltextrun"/>
          <w:rFonts w:ascii="Calibri" w:hAnsi="Calibri" w:cs="Segoe UI"/>
        </w:rPr>
        <w:t>as option 7</w:t>
      </w:r>
      <w:r w:rsidR="00121880" w:rsidRPr="003E5478">
        <w:rPr>
          <w:rStyle w:val="normaltextrun"/>
          <w:rFonts w:ascii="Calibri" w:hAnsi="Calibri" w:cs="Segoe UI"/>
        </w:rPr>
        <w:t xml:space="preserve"> in our understanding.  If so, we don’t understand the need for the loop to find out which slices are available in </w:t>
      </w:r>
      <w:r w:rsidR="00C16D83" w:rsidRPr="003E5478">
        <w:rPr>
          <w:rStyle w:val="normaltextrun"/>
          <w:rFonts w:ascii="Calibri" w:hAnsi="Calibri" w:cs="Segoe UI"/>
        </w:rPr>
        <w:t>the</w:t>
      </w:r>
      <w:r w:rsidR="00121880" w:rsidRPr="003E5478">
        <w:rPr>
          <w:rStyle w:val="normaltextrun"/>
          <w:rFonts w:ascii="Calibri" w:hAnsi="Calibri" w:cs="Segoe UI"/>
        </w:rPr>
        <w:t xml:space="preserve"> frequency.  </w:t>
      </w:r>
    </w:p>
    <w:p w14:paraId="7F24440D" w14:textId="64F3B5A9" w:rsidR="003D72FA" w:rsidRPr="003E5478" w:rsidRDefault="00121880" w:rsidP="00037932">
      <w:pPr>
        <w:rPr>
          <w:rStyle w:val="normaltextrun"/>
          <w:rFonts w:ascii="Calibri" w:hAnsi="Calibri" w:cs="Segoe UI"/>
        </w:rPr>
      </w:pPr>
      <w:r w:rsidRPr="003E5478">
        <w:rPr>
          <w:rStyle w:val="normaltextrun"/>
          <w:rFonts w:ascii="Calibri" w:hAnsi="Calibri" w:cs="Segoe UI"/>
        </w:rPr>
        <w:t xml:space="preserve">The rest of the discussion assume that it is not providing </w:t>
      </w:r>
      <w:r w:rsidR="00756D14" w:rsidRPr="003E5478">
        <w:rPr>
          <w:rStyle w:val="normaltextrun"/>
          <w:rFonts w:ascii="Calibri" w:hAnsi="Calibri" w:cs="Segoe UI"/>
        </w:rPr>
        <w:t xml:space="preserve">frequencies the slice is available in that particular geographical region.  </w:t>
      </w:r>
    </w:p>
    <w:p w14:paraId="35A32E1D" w14:textId="04C2CCB2" w:rsidR="002B3C14" w:rsidRPr="003E5478" w:rsidRDefault="00037932" w:rsidP="00037932">
      <w:pPr>
        <w:rPr>
          <w:rStyle w:val="normaltextrun"/>
          <w:rFonts w:ascii="Calibri" w:hAnsi="Calibri" w:cs="Segoe UI"/>
        </w:rPr>
      </w:pPr>
      <w:r w:rsidRPr="003E5478">
        <w:rPr>
          <w:rStyle w:val="normaltextrun"/>
          <w:rFonts w:ascii="Calibri" w:hAnsi="Calibri" w:cs="Segoe UI"/>
        </w:rPr>
        <w:lastRenderedPageBreak/>
        <w:t xml:space="preserve">Without providing the slice availability of neighbour frequencies, the UE will have to read the SIB1 of the neighbour </w:t>
      </w:r>
      <w:r w:rsidR="006A59AB" w:rsidRPr="003E5478">
        <w:rPr>
          <w:lang w:eastAsia="en-GB"/>
        </w:rPr>
        <w:t xml:space="preserve">inter-freq </w:t>
      </w:r>
      <w:r w:rsidRPr="003E5478">
        <w:rPr>
          <w:rStyle w:val="normaltextrun"/>
          <w:rFonts w:ascii="Calibri" w:hAnsi="Calibri" w:cs="Segoe UI"/>
        </w:rPr>
        <w:t>cell </w:t>
      </w:r>
      <w:r w:rsidR="002B3C14" w:rsidRPr="003E5478">
        <w:rPr>
          <w:rStyle w:val="normaltextrun"/>
          <w:rFonts w:ascii="Calibri" w:hAnsi="Calibri" w:cs="Segoe UI"/>
        </w:rPr>
        <w:t xml:space="preserve">on different frequency </w:t>
      </w:r>
      <w:r w:rsidRPr="003E5478">
        <w:rPr>
          <w:rStyle w:val="normaltextrun"/>
          <w:rFonts w:ascii="Calibri" w:hAnsi="Calibri" w:cs="Segoe UI"/>
        </w:rPr>
        <w:t>to get the information on which slices are available</w:t>
      </w:r>
      <w:r w:rsidR="002B3C14" w:rsidRPr="003E5478">
        <w:rPr>
          <w:rStyle w:val="normaltextrun"/>
          <w:rFonts w:ascii="Calibri" w:hAnsi="Calibri" w:cs="Segoe UI"/>
        </w:rPr>
        <w:t xml:space="preserve"> on that cell</w:t>
      </w:r>
      <w:r w:rsidRPr="003E5478">
        <w:rPr>
          <w:rStyle w:val="normaltextrun"/>
          <w:rFonts w:ascii="Calibri" w:hAnsi="Calibri" w:cs="Segoe UI"/>
        </w:rPr>
        <w:t xml:space="preserve">.   </w:t>
      </w:r>
    </w:p>
    <w:p w14:paraId="37614C4A" w14:textId="5238947F" w:rsidR="007E76DB" w:rsidRPr="003E5478" w:rsidRDefault="00037932" w:rsidP="00037932">
      <w:pPr>
        <w:rPr>
          <w:rStyle w:val="eop"/>
        </w:rPr>
      </w:pPr>
      <w:r w:rsidRPr="003E5478">
        <w:rPr>
          <w:rStyle w:val="normaltextrun"/>
          <w:rFonts w:ascii="Calibri" w:hAnsi="Calibri" w:cs="Segoe UI"/>
        </w:rPr>
        <w:t>This is not the current UE behaviour and incurs delay, additional UE power and disruption. In Phase 1, the response from the proponent is that this is already done for cell reservation/barring and also TAC, but this is part of the suitability check after the UE selects the cell. It is not clear to us why slice availability cannot be made available for neighbour frequencies in each cell so UE does not have to read the SIB of another cell to obtain this information.</w:t>
      </w:r>
      <w:r w:rsidRPr="003E5478">
        <w:rPr>
          <w:rStyle w:val="eop"/>
          <w:rFonts w:ascii="Calibri" w:hAnsi="Calibri" w:cs="Segoe UI"/>
        </w:rPr>
        <w:t xml:space="preserve">  </w:t>
      </w:r>
      <w:r w:rsidRPr="003E5478">
        <w:rPr>
          <w:rStyle w:val="eop"/>
        </w:rPr>
        <w:t xml:space="preserve"> </w:t>
      </w:r>
    </w:p>
    <w:p w14:paraId="4C9CBEB2" w14:textId="2C15363A" w:rsidR="000372B7" w:rsidRPr="003E5478" w:rsidRDefault="00994302" w:rsidP="000372B7">
      <w:pPr>
        <w:rPr>
          <w:lang w:eastAsia="en-GB"/>
        </w:rPr>
      </w:pPr>
      <w:r w:rsidRPr="003E5478">
        <w:rPr>
          <w:lang w:eastAsia="en-GB"/>
        </w:rPr>
        <w:t>For Option 6</w:t>
      </w:r>
      <w:r w:rsidR="004114B1" w:rsidRPr="003E5478">
        <w:rPr>
          <w:lang w:eastAsia="en-GB"/>
        </w:rPr>
        <w:t xml:space="preserve"> (</w:t>
      </w:r>
      <w:r w:rsidR="00C16D83" w:rsidRPr="003E5478">
        <w:rPr>
          <w:lang w:eastAsia="en-GB"/>
        </w:rPr>
        <w:t>i.e., option 6 with</w:t>
      </w:r>
      <w:r w:rsidR="004114B1" w:rsidRPr="003E5478">
        <w:rPr>
          <w:lang w:eastAsia="en-GB"/>
        </w:rPr>
        <w:t>o</w:t>
      </w:r>
      <w:r w:rsidR="00C16D83" w:rsidRPr="003E5478">
        <w:rPr>
          <w:lang w:eastAsia="en-GB"/>
        </w:rPr>
        <w:t>u</w:t>
      </w:r>
      <w:r w:rsidR="004114B1" w:rsidRPr="003E5478">
        <w:rPr>
          <w:lang w:eastAsia="en-GB"/>
        </w:rPr>
        <w:t>t fallback to Option 4 and 5)</w:t>
      </w:r>
      <w:r w:rsidR="00E16C35" w:rsidRPr="003E5478">
        <w:rPr>
          <w:lang w:eastAsia="en-GB"/>
        </w:rPr>
        <w:t xml:space="preserve"> in our understanding</w:t>
      </w:r>
      <w:r w:rsidRPr="003E5478">
        <w:rPr>
          <w:lang w:eastAsia="en-GB"/>
        </w:rPr>
        <w:t xml:space="preserve">, </w:t>
      </w:r>
      <w:r w:rsidR="002763A0" w:rsidRPr="003E5478">
        <w:rPr>
          <w:lang w:eastAsia="en-GB"/>
        </w:rPr>
        <w:t xml:space="preserve">both slice specific frequency priorities of neighbour </w:t>
      </w:r>
      <w:r w:rsidR="00631B8A" w:rsidRPr="003E5478">
        <w:rPr>
          <w:lang w:eastAsia="en-GB"/>
        </w:rPr>
        <w:t xml:space="preserve">inter-frequencies </w:t>
      </w:r>
      <w:r w:rsidR="002763A0" w:rsidRPr="003E5478">
        <w:rPr>
          <w:lang w:eastAsia="en-GB"/>
        </w:rPr>
        <w:t xml:space="preserve">and </w:t>
      </w:r>
      <w:r w:rsidR="00595D09" w:rsidRPr="003E5478">
        <w:rPr>
          <w:lang w:eastAsia="en-GB"/>
        </w:rPr>
        <w:t xml:space="preserve">slice availability of neighbour </w:t>
      </w:r>
      <w:r w:rsidR="00631B8A" w:rsidRPr="003E5478">
        <w:rPr>
          <w:lang w:eastAsia="en-GB"/>
        </w:rPr>
        <w:t xml:space="preserve">inter-frequencies </w:t>
      </w:r>
      <w:r w:rsidR="00595D09" w:rsidRPr="003E5478">
        <w:rPr>
          <w:lang w:eastAsia="en-GB"/>
        </w:rPr>
        <w:t xml:space="preserve">are provided to the UE </w:t>
      </w:r>
      <w:r w:rsidR="00AC4240" w:rsidRPr="003E5478">
        <w:rPr>
          <w:lang w:eastAsia="en-GB"/>
        </w:rPr>
        <w:t>in the current cell.</w:t>
      </w:r>
      <w:r w:rsidR="00BB00D3" w:rsidRPr="003E5478">
        <w:rPr>
          <w:lang w:eastAsia="en-GB"/>
        </w:rPr>
        <w:t xml:space="preserve"> This is the same for Option 7.</w:t>
      </w:r>
      <w:r w:rsidR="00AC4240" w:rsidRPr="003E5478">
        <w:rPr>
          <w:lang w:eastAsia="en-GB"/>
        </w:rPr>
        <w:t xml:space="preserve">  On top of that, </w:t>
      </w:r>
      <w:r w:rsidR="00BB00D3" w:rsidRPr="003E5478">
        <w:rPr>
          <w:lang w:eastAsia="en-GB"/>
        </w:rPr>
        <w:t xml:space="preserve">Option 6 </w:t>
      </w:r>
      <w:r w:rsidR="00AC4240" w:rsidRPr="003E5478">
        <w:rPr>
          <w:lang w:eastAsia="en-GB"/>
        </w:rPr>
        <w:t>also provid</w:t>
      </w:r>
      <w:r w:rsidR="00CD4C23" w:rsidRPr="003E5478">
        <w:rPr>
          <w:lang w:eastAsia="en-GB"/>
        </w:rPr>
        <w:t>es</w:t>
      </w:r>
      <w:r w:rsidR="00AC4240" w:rsidRPr="003E5478">
        <w:rPr>
          <w:lang w:eastAsia="en-GB"/>
        </w:rPr>
        <w:t xml:space="preserve"> the slice availability per </w:t>
      </w:r>
      <w:r w:rsidR="00BB3F25" w:rsidRPr="003E5478">
        <w:rPr>
          <w:lang w:eastAsia="en-GB"/>
        </w:rPr>
        <w:t>PCI</w:t>
      </w:r>
      <w:r w:rsidR="00FA26EF">
        <w:rPr>
          <w:lang w:eastAsia="en-GB"/>
        </w:rPr>
        <w:t>.</w:t>
      </w:r>
      <w:r w:rsidR="004160DC" w:rsidRPr="003E5478">
        <w:rPr>
          <w:lang w:eastAsia="en-GB"/>
        </w:rPr>
        <w:t xml:space="preserve"> However, it is still not clear to us what is the benefit of providing slice availability per PCI.</w:t>
      </w:r>
    </w:p>
    <w:p w14:paraId="77D855CA" w14:textId="1638EDEF" w:rsidR="005943A7" w:rsidRPr="003E5478" w:rsidRDefault="009D78BE" w:rsidP="000372B7">
      <w:pPr>
        <w:rPr>
          <w:lang w:eastAsia="en-GB"/>
        </w:rPr>
      </w:pPr>
      <w:r w:rsidRPr="003E5478">
        <w:rPr>
          <w:lang w:eastAsia="en-GB"/>
        </w:rPr>
        <w:t xml:space="preserve">In order to </w:t>
      </w:r>
      <w:r w:rsidR="00916127" w:rsidRPr="003E5478">
        <w:rPr>
          <w:lang w:eastAsia="en-GB"/>
        </w:rPr>
        <w:t>prevent having the sam</w:t>
      </w:r>
      <w:r w:rsidR="00F56081" w:rsidRPr="003E5478">
        <w:rPr>
          <w:lang w:eastAsia="en-GB"/>
        </w:rPr>
        <w:t xml:space="preserve">e priority over all the frequencies in an </w:t>
      </w:r>
      <w:r w:rsidR="001951B9" w:rsidRPr="003E5478">
        <w:rPr>
          <w:lang w:eastAsia="en-GB"/>
        </w:rPr>
        <w:t xml:space="preserve">homogeneous deployment and to avoid UE having to read the SIB1 of </w:t>
      </w:r>
      <w:r w:rsidR="00BC1443" w:rsidRPr="003E5478">
        <w:rPr>
          <w:lang w:eastAsia="en-GB"/>
        </w:rPr>
        <w:t xml:space="preserve">a neighbour </w:t>
      </w:r>
      <w:r w:rsidR="00631B8A" w:rsidRPr="003E5478">
        <w:rPr>
          <w:lang w:eastAsia="en-GB"/>
        </w:rPr>
        <w:t>inter-freq</w:t>
      </w:r>
      <w:r w:rsidR="003E5478">
        <w:rPr>
          <w:lang w:eastAsia="en-GB"/>
        </w:rPr>
        <w:t>uency</w:t>
      </w:r>
      <w:r w:rsidR="00631B8A" w:rsidRPr="003E5478">
        <w:rPr>
          <w:lang w:eastAsia="en-GB"/>
        </w:rPr>
        <w:t xml:space="preserve"> </w:t>
      </w:r>
      <w:r w:rsidR="00BC1443" w:rsidRPr="003E5478">
        <w:rPr>
          <w:lang w:eastAsia="en-GB"/>
        </w:rPr>
        <w:t>cell before camping on it, both the slice specific frequency priorities of neighbour frequencies</w:t>
      </w:r>
      <w:r w:rsidR="006A2CE9" w:rsidRPr="003E5478">
        <w:rPr>
          <w:lang w:eastAsia="en-GB"/>
        </w:rPr>
        <w:t xml:space="preserve"> and the slice availability (i.e. supported slice) of neighbour frequencies/cell should be provided </w:t>
      </w:r>
      <w:r w:rsidR="00685D84" w:rsidRPr="003E5478">
        <w:rPr>
          <w:lang w:eastAsia="en-GB"/>
        </w:rPr>
        <w:t>in the current cell of the UE.</w:t>
      </w:r>
    </w:p>
    <w:p w14:paraId="234832AE" w14:textId="6804EE59" w:rsidR="00685D84" w:rsidRPr="003E5478" w:rsidRDefault="00685D84" w:rsidP="000372B7">
      <w:pPr>
        <w:rPr>
          <w:lang w:eastAsia="en-GB"/>
        </w:rPr>
      </w:pPr>
      <w:r w:rsidRPr="003E5478">
        <w:rPr>
          <w:b/>
          <w:bCs/>
          <w:lang w:eastAsia="en-GB"/>
        </w:rPr>
        <w:t>Proposal#</w:t>
      </w:r>
      <w:r w:rsidR="00EC03C6" w:rsidRPr="003E5478">
        <w:rPr>
          <w:b/>
          <w:bCs/>
          <w:lang w:eastAsia="en-GB"/>
        </w:rPr>
        <w:t>6</w:t>
      </w:r>
      <w:r w:rsidRPr="003E5478">
        <w:rPr>
          <w:b/>
          <w:bCs/>
          <w:lang w:eastAsia="en-GB"/>
        </w:rPr>
        <w:t xml:space="preserve">: </w:t>
      </w:r>
      <w:r w:rsidR="00E77F32" w:rsidRPr="003E5478">
        <w:rPr>
          <w:lang w:eastAsia="en-GB"/>
        </w:rPr>
        <w:t xml:space="preserve">The </w:t>
      </w:r>
      <w:r w:rsidR="00062ABA" w:rsidRPr="003E5478">
        <w:rPr>
          <w:lang w:eastAsia="en-GB"/>
        </w:rPr>
        <w:t xml:space="preserve">solution should </w:t>
      </w:r>
      <w:r w:rsidR="00E77F32" w:rsidRPr="003E5478">
        <w:rPr>
          <w:lang w:eastAsia="en-GB"/>
        </w:rPr>
        <w:t>provide</w:t>
      </w:r>
      <w:r w:rsidR="00062ABA" w:rsidRPr="003E5478">
        <w:rPr>
          <w:lang w:eastAsia="en-GB"/>
        </w:rPr>
        <w:t xml:space="preserve"> the slice specific frequency priorities of neighbour </w:t>
      </w:r>
      <w:r w:rsidR="00631B8A" w:rsidRPr="003E5478">
        <w:rPr>
          <w:lang w:eastAsia="en-GB"/>
        </w:rPr>
        <w:t xml:space="preserve">inter-frequencies </w:t>
      </w:r>
      <w:r w:rsidR="00062ABA" w:rsidRPr="003E5478">
        <w:rPr>
          <w:lang w:eastAsia="en-GB"/>
        </w:rPr>
        <w:t xml:space="preserve">and the slice availability (i.e. supported slice) of </w:t>
      </w:r>
      <w:r w:rsidR="00865AE2" w:rsidRPr="003E5478">
        <w:rPr>
          <w:lang w:eastAsia="en-GB"/>
        </w:rPr>
        <w:t>inter-freq</w:t>
      </w:r>
      <w:r w:rsidR="003E5478">
        <w:rPr>
          <w:lang w:eastAsia="en-GB"/>
        </w:rPr>
        <w:t>uency</w:t>
      </w:r>
      <w:r w:rsidR="00865AE2" w:rsidRPr="003E5478">
        <w:rPr>
          <w:lang w:eastAsia="en-GB"/>
        </w:rPr>
        <w:t xml:space="preserve"> </w:t>
      </w:r>
      <w:r w:rsidR="00062ABA" w:rsidRPr="003E5478">
        <w:rPr>
          <w:lang w:eastAsia="en-GB"/>
        </w:rPr>
        <w:t>cell</w:t>
      </w:r>
      <w:r w:rsidR="00865AE2" w:rsidRPr="003E5478">
        <w:rPr>
          <w:lang w:eastAsia="en-GB"/>
        </w:rPr>
        <w:t>s</w:t>
      </w:r>
      <w:r w:rsidR="00062ABA" w:rsidRPr="003E5478">
        <w:rPr>
          <w:lang w:eastAsia="en-GB"/>
        </w:rPr>
        <w:t xml:space="preserve"> in the current cell of the UE</w:t>
      </w:r>
      <w:r w:rsidR="00BC05C2" w:rsidRPr="003E5478">
        <w:rPr>
          <w:lang w:eastAsia="en-GB"/>
        </w:rPr>
        <w:t>.</w:t>
      </w:r>
    </w:p>
    <w:p w14:paraId="4E584EE1" w14:textId="077B75F7" w:rsidR="00F5036E" w:rsidRDefault="00447D1C" w:rsidP="000372B7">
      <w:pPr>
        <w:rPr>
          <w:lang w:eastAsia="en-GB"/>
        </w:rPr>
      </w:pPr>
      <w:r w:rsidRPr="003E5478">
        <w:rPr>
          <w:lang w:eastAsia="en-GB"/>
        </w:rPr>
        <w:t xml:space="preserve">Slice availability in neighbouring </w:t>
      </w:r>
      <w:r w:rsidR="00631B8A" w:rsidRPr="003E5478">
        <w:rPr>
          <w:lang w:eastAsia="en-GB"/>
        </w:rPr>
        <w:t xml:space="preserve">inter-frequency </w:t>
      </w:r>
      <w:r w:rsidRPr="003E5478">
        <w:rPr>
          <w:lang w:eastAsia="en-GB"/>
        </w:rPr>
        <w:t>cell</w:t>
      </w:r>
      <w:r w:rsidR="00F5036E" w:rsidRPr="003E5478">
        <w:rPr>
          <w:lang w:eastAsia="en-GB"/>
        </w:rPr>
        <w:t xml:space="preserve"> may not be fully accurate if the inter-frequency cells don’t overlap fully at a region border where the supported slices differ between regions</w:t>
      </w:r>
      <w:r w:rsidR="00F338E7" w:rsidRPr="003E5478">
        <w:rPr>
          <w:lang w:eastAsia="en-GB"/>
        </w:rPr>
        <w:t xml:space="preserve">.  </w:t>
      </w:r>
      <w:r w:rsidR="00F5036E" w:rsidRPr="003E5478">
        <w:rPr>
          <w:lang w:eastAsia="en-GB"/>
        </w:rPr>
        <w:t xml:space="preserve">Such misalignment can happen for many cases and </w:t>
      </w:r>
      <w:r w:rsidR="00774ADF" w:rsidRPr="003E5478">
        <w:rPr>
          <w:lang w:eastAsia="en-GB"/>
        </w:rPr>
        <w:t>we don’t think enhancements are essential to address this corner case issue.</w:t>
      </w:r>
      <w:r w:rsidR="00774ADF">
        <w:rPr>
          <w:lang w:eastAsia="en-GB"/>
        </w:rPr>
        <w:t xml:space="preserve">  </w:t>
      </w:r>
    </w:p>
    <w:p w14:paraId="489CC479" w14:textId="249A7733" w:rsidR="00BC05C2" w:rsidRPr="00FA26EF" w:rsidRDefault="00F92C5B" w:rsidP="002301A9">
      <w:pPr>
        <w:pStyle w:val="Heading1"/>
        <w:pBdr>
          <w:top w:val="single" w:sz="12" w:space="3" w:color="auto"/>
        </w:pBdr>
        <w:overflowPunct w:val="0"/>
        <w:autoSpaceDE w:val="0"/>
        <w:autoSpaceDN w:val="0"/>
        <w:adjustRightInd w:val="0"/>
        <w:spacing w:before="120" w:after="120" w:line="254" w:lineRule="auto"/>
        <w:textAlignment w:val="baseline"/>
        <w:rPr>
          <w:rFonts w:eastAsia="SimSun" w:cs="Times New Roman"/>
          <w:b/>
          <w:bCs/>
          <w:sz w:val="36"/>
          <w:szCs w:val="20"/>
          <w:lang w:eastAsia="en-GB"/>
        </w:rPr>
      </w:pPr>
      <w:r w:rsidRPr="00FA26EF">
        <w:rPr>
          <w:rFonts w:eastAsia="SimSun" w:cs="Times New Roman"/>
          <w:b/>
          <w:bCs/>
          <w:sz w:val="36"/>
          <w:szCs w:val="20"/>
          <w:lang w:eastAsia="en-GB"/>
        </w:rPr>
        <w:t>Identification</w:t>
      </w:r>
      <w:r w:rsidR="00C400AD" w:rsidRPr="00FA26EF">
        <w:rPr>
          <w:rFonts w:eastAsia="SimSun" w:cs="Times New Roman"/>
          <w:b/>
          <w:bCs/>
          <w:sz w:val="36"/>
          <w:szCs w:val="20"/>
          <w:lang w:eastAsia="en-GB"/>
        </w:rPr>
        <w:t xml:space="preserve"> of the </w:t>
      </w:r>
      <w:r w:rsidR="00774ADF" w:rsidRPr="00FA26EF">
        <w:rPr>
          <w:rFonts w:eastAsia="SimSun" w:cs="Times New Roman"/>
          <w:b/>
          <w:bCs/>
          <w:sz w:val="36"/>
          <w:szCs w:val="20"/>
          <w:lang w:eastAsia="en-GB"/>
        </w:rPr>
        <w:t xml:space="preserve">available </w:t>
      </w:r>
      <w:r w:rsidR="00C400AD" w:rsidRPr="00FA26EF">
        <w:rPr>
          <w:rFonts w:eastAsia="SimSun" w:cs="Times New Roman"/>
          <w:b/>
          <w:bCs/>
          <w:sz w:val="36"/>
          <w:szCs w:val="20"/>
          <w:lang w:eastAsia="en-GB"/>
        </w:rPr>
        <w:t>slices for frequency prioritisation</w:t>
      </w:r>
      <w:r w:rsidR="004F1E54" w:rsidRPr="00FA26EF">
        <w:rPr>
          <w:rFonts w:eastAsia="SimSun" w:cs="Times New Roman"/>
          <w:b/>
          <w:bCs/>
          <w:sz w:val="36"/>
          <w:szCs w:val="20"/>
          <w:lang w:eastAsia="en-GB"/>
        </w:rPr>
        <w:t xml:space="preserve"> and frequency priority determination</w:t>
      </w:r>
    </w:p>
    <w:p w14:paraId="156B1D1D" w14:textId="2EFBAE00" w:rsidR="009C1403" w:rsidRPr="00FA26EF" w:rsidRDefault="009C1403" w:rsidP="009C1403">
      <w:pPr>
        <w:rPr>
          <w:lang w:eastAsia="en-GB"/>
        </w:rPr>
      </w:pPr>
      <w:r w:rsidRPr="00FA26EF">
        <w:rPr>
          <w:lang w:eastAsia="en-GB"/>
        </w:rPr>
        <w:t>The following is what we understood of how</w:t>
      </w:r>
      <w:r w:rsidR="00317121" w:rsidRPr="00FA26EF">
        <w:rPr>
          <w:lang w:eastAsia="en-GB"/>
        </w:rPr>
        <w:t xml:space="preserve"> the frequency priority is determined for</w:t>
      </w:r>
      <w:r w:rsidRPr="00FA26EF">
        <w:rPr>
          <w:lang w:eastAsia="en-GB"/>
        </w:rPr>
        <w:t xml:space="preserve"> each of the options:</w:t>
      </w:r>
    </w:p>
    <w:tbl>
      <w:tblPr>
        <w:tblStyle w:val="TableGrid"/>
        <w:tblW w:w="0" w:type="auto"/>
        <w:tblLook w:val="04A0" w:firstRow="1" w:lastRow="0" w:firstColumn="1" w:lastColumn="0" w:noHBand="0" w:noVBand="1"/>
      </w:tblPr>
      <w:tblGrid>
        <w:gridCol w:w="1696"/>
        <w:gridCol w:w="7654"/>
      </w:tblGrid>
      <w:tr w:rsidR="00260E66" w:rsidRPr="00FA26EF" w14:paraId="17F957E2" w14:textId="77777777" w:rsidTr="00377A99">
        <w:tc>
          <w:tcPr>
            <w:tcW w:w="1696" w:type="dxa"/>
          </w:tcPr>
          <w:p w14:paraId="24130F08" w14:textId="77777777" w:rsidR="00260E66" w:rsidRPr="00FA26EF" w:rsidRDefault="00260E66" w:rsidP="00E10D72">
            <w:pPr>
              <w:jc w:val="center"/>
              <w:rPr>
                <w:b/>
                <w:bCs/>
                <w:lang w:eastAsia="en-GB"/>
              </w:rPr>
            </w:pPr>
            <w:r w:rsidRPr="00FA26EF">
              <w:rPr>
                <w:b/>
                <w:bCs/>
                <w:lang w:eastAsia="en-GB"/>
              </w:rPr>
              <w:t>Solution</w:t>
            </w:r>
          </w:p>
        </w:tc>
        <w:tc>
          <w:tcPr>
            <w:tcW w:w="7654" w:type="dxa"/>
          </w:tcPr>
          <w:p w14:paraId="0A346AFE" w14:textId="77777777" w:rsidR="00260E66" w:rsidRPr="00FA26EF" w:rsidRDefault="00260E66" w:rsidP="00E10D72">
            <w:pPr>
              <w:jc w:val="center"/>
              <w:rPr>
                <w:b/>
                <w:bCs/>
                <w:lang w:eastAsia="en-GB"/>
              </w:rPr>
            </w:pPr>
            <w:r w:rsidRPr="00FA26EF">
              <w:rPr>
                <w:b/>
                <w:bCs/>
                <w:lang w:eastAsia="en-GB"/>
              </w:rPr>
              <w:t>Proposal</w:t>
            </w:r>
          </w:p>
        </w:tc>
      </w:tr>
      <w:tr w:rsidR="00260E66" w:rsidRPr="00FA26EF" w14:paraId="27ED696C" w14:textId="77777777" w:rsidTr="00377A99">
        <w:tc>
          <w:tcPr>
            <w:tcW w:w="1696" w:type="dxa"/>
          </w:tcPr>
          <w:p w14:paraId="53AD4920" w14:textId="77777777" w:rsidR="00260E66" w:rsidRPr="00FA26EF" w:rsidRDefault="00260E66" w:rsidP="00E10D72">
            <w:pPr>
              <w:rPr>
                <w:lang w:eastAsia="en-GB"/>
              </w:rPr>
            </w:pPr>
            <w:r w:rsidRPr="00FA26EF">
              <w:rPr>
                <w:lang w:eastAsia="en-GB"/>
              </w:rPr>
              <w:t>Option 4</w:t>
            </w:r>
          </w:p>
        </w:tc>
        <w:tc>
          <w:tcPr>
            <w:tcW w:w="7654" w:type="dxa"/>
          </w:tcPr>
          <w:p w14:paraId="39DB2A2A" w14:textId="2A8826B6" w:rsidR="00260E66" w:rsidRPr="00FA26EF" w:rsidRDefault="00260E66" w:rsidP="00E10D72">
            <w:pPr>
              <w:rPr>
                <w:lang w:eastAsia="en-GB"/>
              </w:rPr>
            </w:pPr>
            <w:r w:rsidRPr="00FA26EF">
              <w:rPr>
                <w:lang w:eastAsia="en-GB"/>
              </w:rPr>
              <w:t>The frequency priority of each frequency is set according to the</w:t>
            </w:r>
            <w:r w:rsidR="00ED2DE2" w:rsidRPr="00FA26EF">
              <w:rPr>
                <w:lang w:eastAsia="en-GB"/>
              </w:rPr>
              <w:t xml:space="preserve"> frequency priorities of the slice selected</w:t>
            </w:r>
            <w:r w:rsidR="00377A99" w:rsidRPr="00FA26EF">
              <w:rPr>
                <w:lang w:eastAsia="en-GB"/>
              </w:rPr>
              <w:t xml:space="preserve"> and the </w:t>
            </w:r>
            <w:r w:rsidR="006A7D7D" w:rsidRPr="00FA26EF">
              <w:rPr>
                <w:lang w:eastAsia="en-GB"/>
              </w:rPr>
              <w:t>loop through the slice list</w:t>
            </w:r>
            <w:r w:rsidR="00A95B9C" w:rsidRPr="00FA26EF">
              <w:rPr>
                <w:lang w:eastAsia="en-GB"/>
              </w:rPr>
              <w:t xml:space="preserve"> until the selected slice is found in the highest ranked cell of a frequency</w:t>
            </w:r>
          </w:p>
        </w:tc>
      </w:tr>
      <w:tr w:rsidR="00260E66" w:rsidRPr="00FA26EF" w14:paraId="22347D60" w14:textId="77777777" w:rsidTr="00377A99">
        <w:tc>
          <w:tcPr>
            <w:tcW w:w="1696" w:type="dxa"/>
          </w:tcPr>
          <w:p w14:paraId="59F217BE" w14:textId="77777777" w:rsidR="00260E66" w:rsidRPr="00FA26EF" w:rsidRDefault="00260E66" w:rsidP="00E10D72">
            <w:pPr>
              <w:rPr>
                <w:lang w:eastAsia="en-GB"/>
              </w:rPr>
            </w:pPr>
            <w:r w:rsidRPr="00FA26EF">
              <w:rPr>
                <w:lang w:eastAsia="en-GB"/>
              </w:rPr>
              <w:t>Option 5</w:t>
            </w:r>
          </w:p>
        </w:tc>
        <w:tc>
          <w:tcPr>
            <w:tcW w:w="7654" w:type="dxa"/>
          </w:tcPr>
          <w:p w14:paraId="3785C71D" w14:textId="185E3D56" w:rsidR="00260E66" w:rsidRPr="00FA26EF" w:rsidRDefault="00034F1E" w:rsidP="00E10D72">
            <w:pPr>
              <w:rPr>
                <w:lang w:eastAsia="en-GB"/>
              </w:rPr>
            </w:pPr>
            <w:r w:rsidRPr="00FA26EF">
              <w:rPr>
                <w:lang w:eastAsia="en-GB"/>
              </w:rPr>
              <w:t xml:space="preserve">The frequency priority of each frequency </w:t>
            </w:r>
            <w:r w:rsidR="00746BFD" w:rsidRPr="00FA26EF">
              <w:rPr>
                <w:lang w:eastAsia="en-GB"/>
              </w:rPr>
              <w:t>is set according to the legacy cell reselection prioritie</w:t>
            </w:r>
            <w:r w:rsidR="00734AD5" w:rsidRPr="00FA26EF">
              <w:rPr>
                <w:lang w:eastAsia="en-GB"/>
              </w:rPr>
              <w:t xml:space="preserve">s but the frequency/frequencies which contains the most </w:t>
            </w:r>
            <w:r w:rsidR="006C0425" w:rsidRPr="00FA26EF">
              <w:rPr>
                <w:lang w:eastAsia="en-GB"/>
              </w:rPr>
              <w:t>number of allowed NSSAI will be set to the highest frequency priority</w:t>
            </w:r>
          </w:p>
        </w:tc>
      </w:tr>
      <w:tr w:rsidR="00260E66" w:rsidRPr="00FA26EF" w14:paraId="5946AE79" w14:textId="77777777" w:rsidTr="00377A99">
        <w:tc>
          <w:tcPr>
            <w:tcW w:w="1696" w:type="dxa"/>
          </w:tcPr>
          <w:p w14:paraId="52BA9D8C" w14:textId="77777777" w:rsidR="00260E66" w:rsidRPr="00FA26EF" w:rsidRDefault="00260E66" w:rsidP="00E10D72">
            <w:pPr>
              <w:rPr>
                <w:lang w:eastAsia="en-GB"/>
              </w:rPr>
            </w:pPr>
            <w:r w:rsidRPr="00FA26EF">
              <w:rPr>
                <w:lang w:eastAsia="en-GB"/>
              </w:rPr>
              <w:t>Option 6</w:t>
            </w:r>
          </w:p>
        </w:tc>
        <w:tc>
          <w:tcPr>
            <w:tcW w:w="7654" w:type="dxa"/>
          </w:tcPr>
          <w:p w14:paraId="5C3ADD3F" w14:textId="08C83FA2" w:rsidR="00260E66" w:rsidRPr="00FA26EF" w:rsidRDefault="00A03D63" w:rsidP="00E10D72">
            <w:pPr>
              <w:rPr>
                <w:lang w:eastAsia="en-GB"/>
              </w:rPr>
            </w:pPr>
            <w:r w:rsidRPr="00FA26EF">
              <w:rPr>
                <w:lang w:eastAsia="en-GB"/>
              </w:rPr>
              <w:t>The frequency priority of each frequency is set according to the frequency priorities of the highest priority slice</w:t>
            </w:r>
            <w:r w:rsidR="00460A8B" w:rsidRPr="00FA26EF">
              <w:rPr>
                <w:lang w:eastAsia="en-GB"/>
              </w:rPr>
              <w:t xml:space="preserve"> and if the highest ranked cell does not contain the highest priority slice</w:t>
            </w:r>
            <w:r w:rsidR="009F1207" w:rsidRPr="00FA26EF">
              <w:rPr>
                <w:lang w:eastAsia="en-GB"/>
              </w:rPr>
              <w:t xml:space="preserve">, the frequency priority of the frequency of the highest </w:t>
            </w:r>
            <w:r w:rsidR="009F1207" w:rsidRPr="00FA26EF">
              <w:rPr>
                <w:lang w:eastAsia="en-GB"/>
              </w:rPr>
              <w:lastRenderedPageBreak/>
              <w:t>ranked cell is set to</w:t>
            </w:r>
            <w:r w:rsidR="00B45288" w:rsidRPr="00FA26EF">
              <w:rPr>
                <w:lang w:eastAsia="en-GB"/>
              </w:rPr>
              <w:t xml:space="preserve"> the </w:t>
            </w:r>
            <w:r w:rsidR="006D0CE4" w:rsidRPr="00FA26EF">
              <w:rPr>
                <w:lang w:eastAsia="en-GB"/>
              </w:rPr>
              <w:t>priority value of the highest priority slice supported by both the UE and the highest ranked cell.</w:t>
            </w:r>
          </w:p>
        </w:tc>
      </w:tr>
      <w:tr w:rsidR="00260E66" w:rsidRPr="00FA26EF" w14:paraId="4BB1469F" w14:textId="77777777" w:rsidTr="00377A99">
        <w:tc>
          <w:tcPr>
            <w:tcW w:w="1696" w:type="dxa"/>
          </w:tcPr>
          <w:p w14:paraId="07A04A14" w14:textId="77777777" w:rsidR="00260E66" w:rsidRPr="00FA26EF" w:rsidRDefault="00260E66" w:rsidP="00E10D72">
            <w:pPr>
              <w:rPr>
                <w:lang w:eastAsia="en-GB"/>
              </w:rPr>
            </w:pPr>
            <w:r w:rsidRPr="00FA26EF">
              <w:rPr>
                <w:lang w:eastAsia="en-GB"/>
              </w:rPr>
              <w:lastRenderedPageBreak/>
              <w:t>Option 7</w:t>
            </w:r>
          </w:p>
        </w:tc>
        <w:tc>
          <w:tcPr>
            <w:tcW w:w="7654" w:type="dxa"/>
          </w:tcPr>
          <w:p w14:paraId="2B4686E2" w14:textId="02BBE66A" w:rsidR="00260E66" w:rsidRPr="00FA26EF" w:rsidRDefault="00DA5AA5" w:rsidP="00E10D72">
            <w:pPr>
              <w:rPr>
                <w:lang w:eastAsia="en-GB"/>
              </w:rPr>
            </w:pPr>
            <w:r w:rsidRPr="00FA26EF">
              <w:rPr>
                <w:lang w:eastAsia="en-GB"/>
              </w:rPr>
              <w:t xml:space="preserve">The frequency priority of each </w:t>
            </w:r>
            <w:r w:rsidR="009E48EF" w:rsidRPr="00FA26EF">
              <w:rPr>
                <w:lang w:eastAsia="en-GB"/>
              </w:rPr>
              <w:t>frequency is set to the highest frequency priority</w:t>
            </w:r>
            <w:r w:rsidR="00E7285B" w:rsidRPr="00FA26EF">
              <w:rPr>
                <w:lang w:eastAsia="en-GB"/>
              </w:rPr>
              <w:t xml:space="preserve"> amongst the slices that </w:t>
            </w:r>
            <w:r w:rsidR="00657CC2" w:rsidRPr="00FA26EF">
              <w:rPr>
                <w:lang w:eastAsia="en-GB"/>
              </w:rPr>
              <w:t>are the intersection of the available slices in the slice info and the configured slices</w:t>
            </w:r>
          </w:p>
        </w:tc>
      </w:tr>
    </w:tbl>
    <w:p w14:paraId="20ADAC49" w14:textId="248A0443" w:rsidR="00C9104B" w:rsidRPr="00FA26EF" w:rsidRDefault="00C9104B" w:rsidP="00C9104B">
      <w:pPr>
        <w:rPr>
          <w:lang w:eastAsia="en-GB"/>
        </w:rPr>
      </w:pPr>
    </w:p>
    <w:p w14:paraId="66C1EE95" w14:textId="77777777" w:rsidR="00C45C49" w:rsidRPr="00FA26EF" w:rsidRDefault="00C45C49" w:rsidP="00C45C49">
      <w:pPr>
        <w:rPr>
          <w:lang w:eastAsia="en-GB"/>
        </w:rPr>
      </w:pPr>
      <w:r w:rsidRPr="00FA26EF">
        <w:rPr>
          <w:lang w:eastAsia="en-GB"/>
        </w:rPr>
        <w:t xml:space="preserve">For Option 5, the frequency priority determination is based on determining the frequency/frequencies that contain the maximum number of slices supported. The </w:t>
      </w:r>
      <w:r w:rsidRPr="00FA26EF">
        <w:rPr>
          <w:rStyle w:val="normaltextrun"/>
          <w:rFonts w:ascii="Calibri" w:hAnsi="Calibri" w:cs="Calibri"/>
          <w:shd w:val="clear" w:color="auto" w:fill="FFFFFF"/>
        </w:rPr>
        <w:t xml:space="preserve">use case of Option 5 seems to be that the slices are of equal priority as its prioritisation is based on maximising the number of slices.  However, if a frequency offers a higher priority slice but one less slice than other frequency, it will not be possible for the UE to prioritise the frequency with the higher priority slice.  Hence this may not meet the requirement. </w:t>
      </w:r>
      <w:r w:rsidRPr="00FA26EF">
        <w:rPr>
          <w:lang w:eastAsia="en-GB"/>
        </w:rPr>
        <w:t xml:space="preserve">For homogenous deployments where all the cells of the RA support the same set of slices, this option will prioritise all the frequencies equally. </w:t>
      </w:r>
    </w:p>
    <w:p w14:paraId="38EAC037" w14:textId="78682BDB" w:rsidR="00C45C49" w:rsidRPr="00FA26EF" w:rsidRDefault="00C45C49" w:rsidP="00C45C49">
      <w:pPr>
        <w:rPr>
          <w:lang w:eastAsia="en-GB"/>
        </w:rPr>
      </w:pPr>
      <w:r w:rsidRPr="00FA26EF">
        <w:rPr>
          <w:rStyle w:val="normaltextrun"/>
          <w:rFonts w:ascii="Calibri" w:hAnsi="Calibri" w:cs="Calibri"/>
          <w:b/>
          <w:bCs/>
          <w:shd w:val="clear" w:color="auto" w:fill="FFFFFF"/>
        </w:rPr>
        <w:t>Observation#1</w:t>
      </w:r>
      <w:r w:rsidRPr="00FA26EF">
        <w:rPr>
          <w:rStyle w:val="normaltextrun"/>
          <w:rFonts w:ascii="Calibri" w:hAnsi="Calibri" w:cs="Calibri"/>
          <w:shd w:val="clear" w:color="auto" w:fill="FFFFFF"/>
        </w:rPr>
        <w:t>: For Option 5. if a frequency offers a higher priority slice but one less slice than other frequency, it will not be possible for the UE to prioritise the frequency with the higher priority slice.  Also if there are multiple frequencies supporting the max number, this option will prioritise all the frequencies equally.</w:t>
      </w:r>
    </w:p>
    <w:p w14:paraId="61087A6D" w14:textId="7FA85D55" w:rsidR="00E81C43" w:rsidRPr="00FA26EF" w:rsidRDefault="00E81C43" w:rsidP="00E81C43">
      <w:pPr>
        <w:rPr>
          <w:lang w:eastAsia="en-GB"/>
        </w:rPr>
      </w:pPr>
      <w:r w:rsidRPr="00FA26EF">
        <w:rPr>
          <w:lang w:eastAsia="en-GB"/>
        </w:rPr>
        <w:t>As in Section 2, Option 4 and 6 are based on a Slice list</w:t>
      </w:r>
      <w:r w:rsidR="00506F28" w:rsidRPr="00FA26EF">
        <w:rPr>
          <w:lang w:eastAsia="en-GB"/>
        </w:rPr>
        <w:t xml:space="preserve"> provided by the network (details FFS)</w:t>
      </w:r>
      <w:r w:rsidRPr="00FA26EF">
        <w:rPr>
          <w:lang w:eastAsia="en-GB"/>
        </w:rPr>
        <w:t>, while Option 5 is based on allowed NSSAI and Option 7 is based on Configured NSSAI.</w:t>
      </w:r>
      <w:r w:rsidR="00C45C49" w:rsidRPr="00FA26EF">
        <w:rPr>
          <w:lang w:eastAsia="en-GB"/>
        </w:rPr>
        <w:t xml:space="preserve">  </w:t>
      </w:r>
    </w:p>
    <w:p w14:paraId="1D4D86FC" w14:textId="4837753A" w:rsidR="00E81C43" w:rsidRPr="00FA26EF" w:rsidRDefault="00E81C43" w:rsidP="00E81C43">
      <w:pPr>
        <w:rPr>
          <w:rStyle w:val="eop"/>
        </w:rPr>
      </w:pPr>
      <w:r w:rsidRPr="00FA26EF">
        <w:rPr>
          <w:lang w:eastAsia="en-GB"/>
        </w:rPr>
        <w:t xml:space="preserve">For Option 4, </w:t>
      </w:r>
      <w:r w:rsidR="00506F28" w:rsidRPr="00FA26EF">
        <w:rPr>
          <w:lang w:eastAsia="en-GB"/>
        </w:rPr>
        <w:t>a</w:t>
      </w:r>
      <w:r w:rsidRPr="00FA26EF">
        <w:rPr>
          <w:rStyle w:val="eop"/>
        </w:rPr>
        <w:t xml:space="preserve">s the slices available in neighbouring frequencies is not broadcast, the UE checks whether the selected slice (i.e. the highest priority slice) is available in the highest ranked cell of a frequency by reading the SIB1 every time the highest ranked cell of a frequency is found. If not, it will scan </w:t>
      </w:r>
      <w:r w:rsidR="0097358B" w:rsidRPr="00FA26EF">
        <w:rPr>
          <w:rStyle w:val="eop"/>
        </w:rPr>
        <w:t>for the next priority</w:t>
      </w:r>
      <w:r w:rsidRPr="00FA26EF">
        <w:rPr>
          <w:rStyle w:val="eop"/>
        </w:rPr>
        <w:t xml:space="preserve"> frequency</w:t>
      </w:r>
      <w:r w:rsidR="0097358B" w:rsidRPr="00FA26EF">
        <w:rPr>
          <w:rStyle w:val="eop"/>
        </w:rPr>
        <w:t xml:space="preserve"> to check for the slice availability</w:t>
      </w:r>
      <w:r w:rsidRPr="00FA26EF">
        <w:rPr>
          <w:rStyle w:val="eop"/>
        </w:rPr>
        <w:t xml:space="preserve">.  This scan </w:t>
      </w:r>
      <w:r w:rsidR="0097358B" w:rsidRPr="00FA26EF">
        <w:rPr>
          <w:rStyle w:val="eop"/>
        </w:rPr>
        <w:t xml:space="preserve">eventually </w:t>
      </w:r>
      <w:r w:rsidRPr="00FA26EF">
        <w:rPr>
          <w:rStyle w:val="eop"/>
        </w:rPr>
        <w:t>results in the UE camping on the highest priority frequency of the highest priority slice</w:t>
      </w:r>
      <w:r w:rsidR="00D8728B" w:rsidRPr="00FA26EF">
        <w:rPr>
          <w:rStyle w:val="eop"/>
        </w:rPr>
        <w:t xml:space="preserve"> available</w:t>
      </w:r>
      <w:r w:rsidRPr="00FA26EF">
        <w:rPr>
          <w:rStyle w:val="eop"/>
        </w:rPr>
        <w:t>.</w:t>
      </w:r>
    </w:p>
    <w:p w14:paraId="42402DCA" w14:textId="58EEAEF3" w:rsidR="00E81C43" w:rsidRPr="00FA26EF" w:rsidRDefault="00E81C43" w:rsidP="00E81C43">
      <w:pPr>
        <w:rPr>
          <w:rStyle w:val="eop"/>
        </w:rPr>
      </w:pPr>
      <w:r w:rsidRPr="00FA26EF">
        <w:rPr>
          <w:rStyle w:val="eop"/>
        </w:rPr>
        <w:t xml:space="preserve">Option 6 follows Option 4 if slice availability of neighbour </w:t>
      </w:r>
      <w:r w:rsidR="007D0179" w:rsidRPr="00FA26EF">
        <w:rPr>
          <w:lang w:eastAsia="en-GB"/>
        </w:rPr>
        <w:t>inter-frequencies</w:t>
      </w:r>
      <w:r w:rsidR="007D0179" w:rsidRPr="00FA26EF">
        <w:rPr>
          <w:rStyle w:val="eop"/>
        </w:rPr>
        <w:t xml:space="preserve"> </w:t>
      </w:r>
      <w:r w:rsidRPr="00FA26EF">
        <w:rPr>
          <w:rStyle w:val="eop"/>
        </w:rPr>
        <w:t xml:space="preserve">is not provided </w:t>
      </w:r>
      <w:r w:rsidR="00C846EE" w:rsidRPr="00FA26EF">
        <w:rPr>
          <w:rStyle w:val="eop"/>
        </w:rPr>
        <w:t xml:space="preserve">(this depends on the option 6 variant) </w:t>
      </w:r>
      <w:r w:rsidRPr="00FA26EF">
        <w:rPr>
          <w:rStyle w:val="eop"/>
        </w:rPr>
        <w:t xml:space="preserve">and if slice availability of neighbour </w:t>
      </w:r>
      <w:r w:rsidR="007D0179" w:rsidRPr="00FA26EF">
        <w:rPr>
          <w:lang w:eastAsia="en-GB"/>
        </w:rPr>
        <w:t>inter-frequencies</w:t>
      </w:r>
      <w:r w:rsidR="007D0179" w:rsidRPr="00FA26EF">
        <w:rPr>
          <w:rStyle w:val="eop"/>
        </w:rPr>
        <w:t xml:space="preserve"> </w:t>
      </w:r>
      <w:r w:rsidRPr="00FA26EF">
        <w:rPr>
          <w:rStyle w:val="eop"/>
        </w:rPr>
        <w:t xml:space="preserve">is provided by the current cell, the UE find the intersection between the slice list and the slice supported by the highest ranked cell and the frequency of the highest ranked cell will be set to the frequency priority of the highest priority slice.  </w:t>
      </w:r>
    </w:p>
    <w:p w14:paraId="03A18F50" w14:textId="62DF838D" w:rsidR="002125A1" w:rsidRPr="00FA26EF" w:rsidRDefault="00E81C43" w:rsidP="002125A1">
      <w:pPr>
        <w:rPr>
          <w:rStyle w:val="eop"/>
        </w:rPr>
      </w:pPr>
      <w:r w:rsidRPr="00FA26EF">
        <w:rPr>
          <w:rStyle w:val="eop"/>
        </w:rPr>
        <w:t xml:space="preserve">Similarly for Option 7, the UE identifies the available slices in UEs </w:t>
      </w:r>
      <w:r w:rsidR="00C846EE" w:rsidRPr="00FA26EF">
        <w:rPr>
          <w:rStyle w:val="eop"/>
        </w:rPr>
        <w:t>C</w:t>
      </w:r>
      <w:r w:rsidRPr="00FA26EF">
        <w:rPr>
          <w:rStyle w:val="eop"/>
        </w:rPr>
        <w:t xml:space="preserve">onfigured </w:t>
      </w:r>
      <w:r w:rsidR="00C846EE" w:rsidRPr="00FA26EF">
        <w:rPr>
          <w:rStyle w:val="eop"/>
        </w:rPr>
        <w:t xml:space="preserve">NSSAI </w:t>
      </w:r>
      <w:r w:rsidRPr="00FA26EF">
        <w:rPr>
          <w:rStyle w:val="eop"/>
        </w:rPr>
        <w:t xml:space="preserve">list (i.e., the slices that are the intersection of the available slices in the slice info and the configured slices) for each frequency and then assigns the priority of the frequency associated with the highest frequency priority value (i.e. the highest priority slice </w:t>
      </w:r>
      <w:r w:rsidR="002125A1" w:rsidRPr="00FA26EF">
        <w:rPr>
          <w:rStyle w:val="eop"/>
        </w:rPr>
        <w:t xml:space="preserve">available </w:t>
      </w:r>
      <w:r w:rsidRPr="00FA26EF">
        <w:rPr>
          <w:rStyle w:val="eop"/>
        </w:rPr>
        <w:t>for that frequency)</w:t>
      </w:r>
      <w:r w:rsidR="002125A1" w:rsidRPr="00FA26EF">
        <w:rPr>
          <w:rStyle w:val="eop"/>
        </w:rPr>
        <w:t>.  This frequency priority is used by legacy UE cell reselection.  This results in the UE camping on the highest priority frequency of the highest priority slice</w:t>
      </w:r>
      <w:r w:rsidR="00C36585" w:rsidRPr="00FA26EF">
        <w:rPr>
          <w:rStyle w:val="eop"/>
        </w:rPr>
        <w:t xml:space="preserve"> available</w:t>
      </w:r>
      <w:r w:rsidR="002125A1" w:rsidRPr="00FA26EF">
        <w:rPr>
          <w:rStyle w:val="eop"/>
        </w:rPr>
        <w:t>.</w:t>
      </w:r>
    </w:p>
    <w:p w14:paraId="592F71CB" w14:textId="01ADE0ED" w:rsidR="00E81C43" w:rsidRPr="00FA26EF" w:rsidRDefault="00E81C43" w:rsidP="00E81C43">
      <w:pPr>
        <w:rPr>
          <w:rStyle w:val="eop"/>
        </w:rPr>
      </w:pPr>
      <w:r w:rsidRPr="00FA26EF">
        <w:rPr>
          <w:rStyle w:val="eop"/>
        </w:rPr>
        <w:t>For Option 5, it is also identifying the slices that are available in the region among the allowed NSSAI, instead of the Slice list or the Configured NSSAI.</w:t>
      </w:r>
      <w:r w:rsidR="00A634A9" w:rsidRPr="00FA26EF">
        <w:rPr>
          <w:rStyle w:val="eop"/>
        </w:rPr>
        <w:t xml:space="preserve"> And assigning the highest priority to the frequency with most supported slices.  </w:t>
      </w:r>
    </w:p>
    <w:p w14:paraId="0C2D4C72" w14:textId="4F88AD23" w:rsidR="00E81C43" w:rsidRPr="00FA26EF" w:rsidRDefault="00E81C43" w:rsidP="00E81C43">
      <w:pPr>
        <w:rPr>
          <w:lang w:eastAsia="en-GB"/>
        </w:rPr>
      </w:pPr>
      <w:r w:rsidRPr="00FA26EF">
        <w:rPr>
          <w:rStyle w:val="eop"/>
          <w:b/>
          <w:bCs/>
        </w:rPr>
        <w:t>Observation#</w:t>
      </w:r>
      <w:r w:rsidR="00C45C49" w:rsidRPr="00FA26EF">
        <w:rPr>
          <w:rStyle w:val="eop"/>
          <w:b/>
          <w:bCs/>
        </w:rPr>
        <w:t>2</w:t>
      </w:r>
      <w:r w:rsidRPr="00FA26EF">
        <w:rPr>
          <w:rStyle w:val="eop"/>
          <w:b/>
          <w:bCs/>
        </w:rPr>
        <w:t xml:space="preserve">: </w:t>
      </w:r>
      <w:r w:rsidRPr="00FA26EF">
        <w:rPr>
          <w:rStyle w:val="eop"/>
        </w:rPr>
        <w:t xml:space="preserve">In all solutions, it consists of identifying the slices that are available in the region from a Slice list </w:t>
      </w:r>
      <w:r w:rsidR="009E4820" w:rsidRPr="00FA26EF">
        <w:rPr>
          <w:rStyle w:val="eop"/>
        </w:rPr>
        <w:t>in</w:t>
      </w:r>
      <w:r w:rsidRPr="00FA26EF">
        <w:rPr>
          <w:rStyle w:val="eop"/>
        </w:rPr>
        <w:t xml:space="preserve"> NAS (</w:t>
      </w:r>
      <w:r w:rsidR="00A634A9" w:rsidRPr="00FA26EF">
        <w:rPr>
          <w:rStyle w:val="eop"/>
        </w:rPr>
        <w:t xml:space="preserve">FFS slice list in option 4, </w:t>
      </w:r>
      <w:r w:rsidRPr="00FA26EF">
        <w:rPr>
          <w:rStyle w:val="eop"/>
        </w:rPr>
        <w:t>Allowed NSSAI for Option 5, Configured NSSAI for Option 7)</w:t>
      </w:r>
    </w:p>
    <w:p w14:paraId="1FE24718" w14:textId="0D4AC664" w:rsidR="00C45C49" w:rsidRPr="00FA26EF" w:rsidRDefault="00603D98" w:rsidP="00C9104B">
      <w:pPr>
        <w:rPr>
          <w:rStyle w:val="normaltextrun"/>
          <w:rFonts w:ascii="Calibri" w:hAnsi="Calibri" w:cs="Segoe UI"/>
        </w:rPr>
      </w:pPr>
      <w:r w:rsidRPr="00FA26EF">
        <w:rPr>
          <w:rStyle w:val="normaltextrun"/>
          <w:rFonts w:ascii="Calibri" w:hAnsi="Calibri" w:cs="Segoe UI"/>
          <w:b/>
          <w:bCs/>
        </w:rPr>
        <w:lastRenderedPageBreak/>
        <w:t>Observation#</w:t>
      </w:r>
      <w:r w:rsidR="00C45C49" w:rsidRPr="00FA26EF">
        <w:rPr>
          <w:rStyle w:val="normaltextrun"/>
          <w:rFonts w:ascii="Calibri" w:hAnsi="Calibri" w:cs="Segoe UI"/>
          <w:b/>
          <w:bCs/>
        </w:rPr>
        <w:t>3</w:t>
      </w:r>
      <w:r w:rsidRPr="00FA26EF">
        <w:rPr>
          <w:rStyle w:val="normaltextrun"/>
          <w:rFonts w:ascii="Calibri" w:hAnsi="Calibri" w:cs="Segoe UI"/>
          <w:b/>
          <w:bCs/>
        </w:rPr>
        <w:t>:</w:t>
      </w:r>
      <w:r w:rsidRPr="00FA26EF">
        <w:rPr>
          <w:rStyle w:val="normaltextrun"/>
          <w:rFonts w:ascii="Calibri" w:hAnsi="Calibri" w:cs="Segoe UI"/>
        </w:rPr>
        <w:t xml:space="preserve"> </w:t>
      </w:r>
      <w:r w:rsidR="00374738" w:rsidRPr="00FA26EF">
        <w:rPr>
          <w:rStyle w:val="normaltextrun"/>
          <w:rFonts w:ascii="Calibri" w:hAnsi="Calibri" w:cs="Segoe UI"/>
        </w:rPr>
        <w:t>For Option 4, 6 and 7</w:t>
      </w:r>
      <w:r w:rsidR="0078296F" w:rsidRPr="00FA26EF">
        <w:rPr>
          <w:rStyle w:val="normaltextrun"/>
          <w:rFonts w:ascii="Calibri" w:hAnsi="Calibri" w:cs="Segoe UI"/>
        </w:rPr>
        <w:t xml:space="preserve">, slice specific cell reselection priorities are applied and </w:t>
      </w:r>
      <w:r w:rsidR="0033447E" w:rsidRPr="00FA26EF">
        <w:rPr>
          <w:rStyle w:val="normaltextrun"/>
          <w:rFonts w:ascii="Calibri" w:hAnsi="Calibri" w:cs="Segoe UI"/>
        </w:rPr>
        <w:t xml:space="preserve">the frequency priority of a neighbour </w:t>
      </w:r>
      <w:r w:rsidR="007D0179" w:rsidRPr="00FA26EF">
        <w:rPr>
          <w:lang w:eastAsia="en-GB"/>
        </w:rPr>
        <w:t xml:space="preserve">inter-frequency </w:t>
      </w:r>
      <w:r w:rsidR="0033447E" w:rsidRPr="00FA26EF">
        <w:rPr>
          <w:rStyle w:val="normaltextrun"/>
          <w:rFonts w:ascii="Calibri" w:hAnsi="Calibri" w:cs="Segoe UI"/>
        </w:rPr>
        <w:t xml:space="preserve">is </w:t>
      </w:r>
      <w:r w:rsidR="00E67305" w:rsidRPr="00FA26EF">
        <w:rPr>
          <w:rStyle w:val="normaltextrun"/>
          <w:rFonts w:ascii="Calibri" w:hAnsi="Calibri" w:cs="Segoe UI"/>
        </w:rPr>
        <w:t>set to the priority value of the highest priority slice supported by both the UE and the frequency</w:t>
      </w:r>
      <w:r w:rsidR="00E81C43" w:rsidRPr="00FA26EF">
        <w:rPr>
          <w:rStyle w:val="normaltextrun"/>
          <w:rFonts w:ascii="Calibri" w:hAnsi="Calibri" w:cs="Segoe UI"/>
        </w:rPr>
        <w:t xml:space="preserve">.  Option 4 does this </w:t>
      </w:r>
      <w:r w:rsidR="009D3515" w:rsidRPr="00FA26EF">
        <w:rPr>
          <w:rStyle w:val="normaltextrun"/>
          <w:rFonts w:ascii="Calibri" w:hAnsi="Calibri" w:cs="Segoe UI"/>
        </w:rPr>
        <w:t>through the loop scanning each frequency for the availability of the highest priority slice</w:t>
      </w:r>
      <w:r w:rsidR="00AE2938" w:rsidRPr="00FA26EF">
        <w:rPr>
          <w:rStyle w:val="normaltextrun"/>
          <w:rFonts w:ascii="Calibri" w:hAnsi="Calibri" w:cs="Segoe UI"/>
        </w:rPr>
        <w:t>.  Option 7 does this by taking the highest priority for the available slice based on what is broadcast</w:t>
      </w:r>
      <w:r w:rsidR="00EF74D4" w:rsidRPr="00FA26EF">
        <w:rPr>
          <w:rStyle w:val="normaltextrun"/>
          <w:rFonts w:ascii="Calibri" w:hAnsi="Calibri" w:cs="Segoe UI"/>
        </w:rPr>
        <w:t xml:space="preserve">.  </w:t>
      </w:r>
    </w:p>
    <w:p w14:paraId="19FB65C4" w14:textId="60EE33BC" w:rsidR="00603D98" w:rsidRPr="00FA26EF" w:rsidRDefault="00C45C49" w:rsidP="00C9104B">
      <w:pPr>
        <w:rPr>
          <w:rStyle w:val="normaltextrun"/>
          <w:rFonts w:ascii="Calibri" w:hAnsi="Calibri" w:cs="Segoe UI"/>
        </w:rPr>
      </w:pPr>
      <w:r w:rsidRPr="00FA26EF">
        <w:rPr>
          <w:rStyle w:val="normaltextrun"/>
          <w:rFonts w:ascii="Calibri" w:hAnsi="Calibri" w:cs="Segoe UI"/>
          <w:b/>
          <w:bCs/>
        </w:rPr>
        <w:t>Observation#4:</w:t>
      </w:r>
      <w:r w:rsidRPr="00FA26EF">
        <w:rPr>
          <w:rStyle w:val="normaltextrun"/>
          <w:rFonts w:ascii="Calibri" w:hAnsi="Calibri" w:cs="Segoe UI"/>
        </w:rPr>
        <w:t xml:space="preserve"> </w:t>
      </w:r>
      <w:r w:rsidR="00EF74D4" w:rsidRPr="00FA26EF">
        <w:rPr>
          <w:rStyle w:val="normaltextrun"/>
          <w:rFonts w:ascii="Calibri" w:hAnsi="Calibri" w:cs="Segoe UI"/>
        </w:rPr>
        <w:t>In all three options</w:t>
      </w:r>
      <w:r w:rsidRPr="00FA26EF">
        <w:rPr>
          <w:rStyle w:val="normaltextrun"/>
          <w:rFonts w:ascii="Calibri" w:hAnsi="Calibri" w:cs="Segoe UI"/>
        </w:rPr>
        <w:t xml:space="preserve"> 4, 6 and 7</w:t>
      </w:r>
      <w:r w:rsidR="00EF74D4" w:rsidRPr="00FA26EF">
        <w:rPr>
          <w:rStyle w:val="normaltextrun"/>
          <w:rFonts w:ascii="Calibri" w:hAnsi="Calibri" w:cs="Segoe UI"/>
        </w:rPr>
        <w:t xml:space="preserve">, the end </w:t>
      </w:r>
      <w:r w:rsidR="00EF74D4" w:rsidRPr="00FA26EF">
        <w:rPr>
          <w:rStyle w:val="eop"/>
        </w:rPr>
        <w:t>result is that the UE camps on the highest priority frequency of the highest priority slice</w:t>
      </w:r>
      <w:r w:rsidR="00C36585" w:rsidRPr="00FA26EF">
        <w:rPr>
          <w:rStyle w:val="eop"/>
        </w:rPr>
        <w:t xml:space="preserve"> available</w:t>
      </w:r>
      <w:r w:rsidR="00EF74D4" w:rsidRPr="00FA26EF">
        <w:rPr>
          <w:rStyle w:val="eop"/>
        </w:rPr>
        <w:t>.</w:t>
      </w:r>
    </w:p>
    <w:p w14:paraId="09D4E31F" w14:textId="38AAC4C1" w:rsidR="00E76151" w:rsidRDefault="00E76151" w:rsidP="00E76151">
      <w:pPr>
        <w:rPr>
          <w:rStyle w:val="normaltextrun"/>
          <w:rFonts w:ascii="Calibri" w:hAnsi="Calibri" w:cs="Segoe UI"/>
        </w:rPr>
      </w:pPr>
      <w:r w:rsidRPr="00FA26EF">
        <w:rPr>
          <w:rStyle w:val="normaltextrun"/>
          <w:rFonts w:ascii="Calibri" w:hAnsi="Calibri" w:cs="Segoe UI"/>
          <w:b/>
          <w:bCs/>
        </w:rPr>
        <w:t>Proposal#</w:t>
      </w:r>
      <w:r w:rsidR="00EC03C6" w:rsidRPr="00FA26EF">
        <w:rPr>
          <w:rStyle w:val="normaltextrun"/>
          <w:rFonts w:ascii="Calibri" w:hAnsi="Calibri" w:cs="Segoe UI"/>
          <w:b/>
          <w:bCs/>
        </w:rPr>
        <w:t>7</w:t>
      </w:r>
      <w:r w:rsidRPr="00FA26EF">
        <w:rPr>
          <w:rStyle w:val="normaltextrun"/>
          <w:rFonts w:ascii="Calibri" w:hAnsi="Calibri" w:cs="Segoe UI"/>
          <w:b/>
          <w:bCs/>
        </w:rPr>
        <w:t>:</w:t>
      </w:r>
      <w:r w:rsidRPr="00FA26EF">
        <w:rPr>
          <w:rStyle w:val="normaltextrun"/>
          <w:rFonts w:ascii="Calibri" w:hAnsi="Calibri" w:cs="Segoe UI"/>
        </w:rPr>
        <w:t xml:space="preserve"> The frequency priority of a neighbour frequency is set to the priority value</w:t>
      </w:r>
      <w:r w:rsidR="00741B92" w:rsidRPr="00FA26EF">
        <w:rPr>
          <w:rStyle w:val="normaltextrun"/>
          <w:rFonts w:ascii="Calibri" w:hAnsi="Calibri" w:cs="Segoe UI"/>
        </w:rPr>
        <w:t xml:space="preserve"> for the frequency</w:t>
      </w:r>
      <w:r w:rsidRPr="00FA26EF">
        <w:rPr>
          <w:rStyle w:val="normaltextrun"/>
          <w:rFonts w:ascii="Calibri" w:hAnsi="Calibri" w:cs="Segoe UI"/>
        </w:rPr>
        <w:t xml:space="preserve"> of the highest priority slice supported by both the UE and the frequency</w:t>
      </w:r>
    </w:p>
    <w:p w14:paraId="497DD05B" w14:textId="1009F024" w:rsidR="007802AE" w:rsidRPr="00FA26EF" w:rsidRDefault="00CA40E4" w:rsidP="002301A9">
      <w:pPr>
        <w:pStyle w:val="Heading1"/>
        <w:pBdr>
          <w:top w:val="single" w:sz="12" w:space="3" w:color="auto"/>
        </w:pBdr>
        <w:overflowPunct w:val="0"/>
        <w:autoSpaceDE w:val="0"/>
        <w:autoSpaceDN w:val="0"/>
        <w:adjustRightInd w:val="0"/>
        <w:spacing w:before="120" w:after="120" w:line="254" w:lineRule="auto"/>
        <w:textAlignment w:val="baseline"/>
        <w:rPr>
          <w:rFonts w:eastAsia="SimSun" w:cs="Times New Roman"/>
          <w:b/>
          <w:bCs/>
          <w:sz w:val="36"/>
          <w:szCs w:val="20"/>
          <w:lang w:eastAsia="en-GB"/>
        </w:rPr>
      </w:pPr>
      <w:r w:rsidRPr="00FA26EF">
        <w:rPr>
          <w:rFonts w:eastAsia="SimSun" w:cs="Times New Roman"/>
          <w:b/>
          <w:bCs/>
          <w:sz w:val="36"/>
          <w:szCs w:val="20"/>
          <w:lang w:eastAsia="en-GB"/>
        </w:rPr>
        <w:t>Interaction with legacy cell reselection</w:t>
      </w:r>
      <w:r w:rsidR="008A6CE6" w:rsidRPr="00FA26EF">
        <w:rPr>
          <w:rFonts w:eastAsia="SimSun" w:cs="Times New Roman"/>
          <w:b/>
          <w:bCs/>
          <w:sz w:val="36"/>
          <w:szCs w:val="20"/>
          <w:lang w:eastAsia="en-GB"/>
        </w:rPr>
        <w:t>,</w:t>
      </w:r>
      <w:r w:rsidR="00AB19BF" w:rsidRPr="00FA26EF">
        <w:rPr>
          <w:rFonts w:eastAsia="SimSun" w:cs="Times New Roman"/>
          <w:b/>
          <w:bCs/>
          <w:sz w:val="36"/>
          <w:szCs w:val="20"/>
          <w:lang w:eastAsia="en-GB"/>
        </w:rPr>
        <w:t xml:space="preserve"> </w:t>
      </w:r>
      <w:r w:rsidR="000259D5" w:rsidRPr="00FA26EF">
        <w:rPr>
          <w:rFonts w:eastAsia="SimSun" w:cs="Times New Roman"/>
          <w:b/>
          <w:bCs/>
          <w:sz w:val="36"/>
          <w:szCs w:val="20"/>
          <w:lang w:eastAsia="en-GB"/>
        </w:rPr>
        <w:t>including inter-RAT cell reselection</w:t>
      </w:r>
    </w:p>
    <w:p w14:paraId="5E72F4EB" w14:textId="25DC5A1D" w:rsidR="000259D5" w:rsidRPr="00FA26EF" w:rsidRDefault="000259D5" w:rsidP="000259D5">
      <w:pPr>
        <w:rPr>
          <w:lang w:eastAsia="en-GB"/>
        </w:rPr>
      </w:pPr>
      <w:r w:rsidRPr="00FA26EF">
        <w:rPr>
          <w:lang w:eastAsia="en-GB"/>
        </w:rPr>
        <w:t xml:space="preserve">For Option 7, after the </w:t>
      </w:r>
      <w:r w:rsidR="008A4259" w:rsidRPr="00FA26EF">
        <w:rPr>
          <w:lang w:eastAsia="en-GB"/>
        </w:rPr>
        <w:t xml:space="preserve">frequency priority determination, the UE will have </w:t>
      </w:r>
      <w:r w:rsidR="00D37002" w:rsidRPr="00FA26EF">
        <w:rPr>
          <w:lang w:eastAsia="en-GB"/>
        </w:rPr>
        <w:t>determined the frequency priority</w:t>
      </w:r>
      <w:r w:rsidR="00E038F7" w:rsidRPr="00FA26EF">
        <w:rPr>
          <w:lang w:eastAsia="en-GB"/>
        </w:rPr>
        <w:t xml:space="preserve"> for each NR frequency that can be reselected. </w:t>
      </w:r>
      <w:r w:rsidR="005B703B" w:rsidRPr="00FA26EF">
        <w:rPr>
          <w:lang w:eastAsia="en-GB"/>
        </w:rPr>
        <w:t>T</w:t>
      </w:r>
      <w:r w:rsidR="005377EF" w:rsidRPr="00FA26EF">
        <w:rPr>
          <w:lang w:eastAsia="en-GB"/>
        </w:rPr>
        <w:t>he UE perform</w:t>
      </w:r>
      <w:r w:rsidR="005B703B" w:rsidRPr="00FA26EF">
        <w:rPr>
          <w:lang w:eastAsia="en-GB"/>
        </w:rPr>
        <w:t>s</w:t>
      </w:r>
      <w:r w:rsidR="005377EF" w:rsidRPr="00FA26EF">
        <w:rPr>
          <w:lang w:eastAsia="en-GB"/>
        </w:rPr>
        <w:t xml:space="preserve"> the legacy cell reselection</w:t>
      </w:r>
      <w:r w:rsidR="00922F74" w:rsidRPr="00FA26EF">
        <w:rPr>
          <w:lang w:eastAsia="en-GB"/>
        </w:rPr>
        <w:t>.</w:t>
      </w:r>
      <w:r w:rsidR="005B703B" w:rsidRPr="00FA26EF">
        <w:rPr>
          <w:lang w:eastAsia="en-GB"/>
        </w:rPr>
        <w:t xml:space="preserve">  Inter-RAT frequencies can re-use the existing allocation of frequency priority and no additional changes are needed. </w:t>
      </w:r>
    </w:p>
    <w:p w14:paraId="53F32529" w14:textId="1179CF3F" w:rsidR="00922F74" w:rsidRPr="00FA26EF" w:rsidRDefault="00922F74" w:rsidP="000259D5">
      <w:pPr>
        <w:rPr>
          <w:lang w:eastAsia="en-GB"/>
        </w:rPr>
      </w:pPr>
      <w:r w:rsidRPr="00FA26EF">
        <w:rPr>
          <w:lang w:eastAsia="en-GB"/>
        </w:rPr>
        <w:t>For Option 5, after determining the frequency/frequencies</w:t>
      </w:r>
      <w:r w:rsidR="0053239F" w:rsidRPr="00FA26EF">
        <w:rPr>
          <w:lang w:eastAsia="en-GB"/>
        </w:rPr>
        <w:t xml:space="preserve"> that supports the maximum number of </w:t>
      </w:r>
      <w:r w:rsidR="008818A9" w:rsidRPr="00FA26EF">
        <w:rPr>
          <w:lang w:eastAsia="en-GB"/>
        </w:rPr>
        <w:t>slices supported by the UE and setting this frequency/these frequencies to the highest frequency priority</w:t>
      </w:r>
      <w:r w:rsidR="000C7500" w:rsidRPr="00FA26EF">
        <w:rPr>
          <w:lang w:eastAsia="en-GB"/>
        </w:rPr>
        <w:t>, the UE can also perform the legacy cell reselection</w:t>
      </w:r>
      <w:r w:rsidR="0014297E" w:rsidRPr="00FA26EF">
        <w:rPr>
          <w:lang w:eastAsia="en-GB"/>
        </w:rPr>
        <w:t>.  This behaviour is simil</w:t>
      </w:r>
      <w:r w:rsidR="00AB0FDA" w:rsidRPr="00FA26EF">
        <w:rPr>
          <w:lang w:eastAsia="en-GB"/>
        </w:rPr>
        <w:t xml:space="preserve">ar to making MBMS carrier highest priority in LTE.  With this approach, there is no interaction with </w:t>
      </w:r>
      <w:r w:rsidR="000C7500" w:rsidRPr="00FA26EF">
        <w:rPr>
          <w:lang w:eastAsia="en-GB"/>
        </w:rPr>
        <w:t>inter-RAT cell reselection prioritization</w:t>
      </w:r>
      <w:r w:rsidR="00AB0FDA" w:rsidRPr="00FA26EF">
        <w:rPr>
          <w:lang w:eastAsia="en-GB"/>
        </w:rPr>
        <w:t xml:space="preserve"> – that is, it is not possible to make an inter-RAT cell a higher priority when </w:t>
      </w:r>
      <w:r w:rsidR="00974E7A" w:rsidRPr="00FA26EF">
        <w:rPr>
          <w:lang w:eastAsia="en-GB"/>
        </w:rPr>
        <w:t>slice based prioritisation is being deployed in NR</w:t>
      </w:r>
      <w:r w:rsidR="000C7500" w:rsidRPr="00FA26EF">
        <w:rPr>
          <w:lang w:eastAsia="en-GB"/>
        </w:rPr>
        <w:t>.</w:t>
      </w:r>
    </w:p>
    <w:p w14:paraId="61223117" w14:textId="56331715" w:rsidR="003B58AD" w:rsidRPr="00FA26EF" w:rsidRDefault="006F0599" w:rsidP="000259D5">
      <w:pPr>
        <w:rPr>
          <w:lang w:eastAsia="en-GB"/>
        </w:rPr>
      </w:pPr>
      <w:r w:rsidRPr="00FA26EF">
        <w:rPr>
          <w:lang w:eastAsia="en-GB"/>
        </w:rPr>
        <w:t>For Options 4 and 6, due to the looping</w:t>
      </w:r>
      <w:r w:rsidR="00C638ED" w:rsidRPr="00FA26EF">
        <w:rPr>
          <w:lang w:eastAsia="en-GB"/>
        </w:rPr>
        <w:t xml:space="preserve"> through the frequencies and possibly the slice in the slice list, </w:t>
      </w:r>
      <w:r w:rsidR="00974E7A" w:rsidRPr="00FA26EF">
        <w:rPr>
          <w:lang w:eastAsia="en-GB"/>
        </w:rPr>
        <w:t xml:space="preserve">a few issues are not clear to us.  </w:t>
      </w:r>
      <w:r w:rsidR="003B58AD" w:rsidRPr="00FA26EF">
        <w:rPr>
          <w:lang w:eastAsia="en-GB"/>
        </w:rPr>
        <w:t xml:space="preserve">For example, </w:t>
      </w:r>
    </w:p>
    <w:p w14:paraId="078E5B7F" w14:textId="2A402BD4" w:rsidR="00974E7A" w:rsidRPr="00FA26EF" w:rsidRDefault="003B58AD" w:rsidP="00FA26EF">
      <w:pPr>
        <w:pStyle w:val="ListParagraph"/>
        <w:numPr>
          <w:ilvl w:val="0"/>
          <w:numId w:val="19"/>
        </w:numPr>
        <w:rPr>
          <w:lang w:eastAsia="en-GB"/>
        </w:rPr>
      </w:pPr>
      <w:r w:rsidRPr="00FA26EF">
        <w:rPr>
          <w:lang w:eastAsia="en-GB"/>
        </w:rPr>
        <w:t xml:space="preserve">What is the interaction with </w:t>
      </w:r>
      <w:r w:rsidR="002856C5" w:rsidRPr="00FA26EF">
        <w:rPr>
          <w:lang w:eastAsia="en-GB"/>
        </w:rPr>
        <w:t xml:space="preserve">legacy cell reselection </w:t>
      </w:r>
      <w:r w:rsidRPr="00FA26EF">
        <w:rPr>
          <w:lang w:eastAsia="en-GB"/>
        </w:rPr>
        <w:t>procedure (that also considers frequency prioritisation)</w:t>
      </w:r>
      <w:r w:rsidR="0A0D88E4" w:rsidRPr="00FA26EF">
        <w:rPr>
          <w:lang w:eastAsia="en-GB"/>
        </w:rPr>
        <w:t>; what happens after the completion of the loop</w:t>
      </w:r>
      <w:r w:rsidR="00292FA9" w:rsidRPr="00FA26EF">
        <w:rPr>
          <w:lang w:eastAsia="en-GB"/>
        </w:rPr>
        <w:t xml:space="preserve"> (i.e., the exit mentioned in the steps)</w:t>
      </w:r>
      <w:r w:rsidR="0A0D88E4" w:rsidRPr="00FA26EF">
        <w:rPr>
          <w:lang w:eastAsia="en-GB"/>
        </w:rPr>
        <w:t xml:space="preserve"> – does the legacy cell reselection continue to run</w:t>
      </w:r>
      <w:r w:rsidR="00666429" w:rsidRPr="00FA26EF">
        <w:rPr>
          <w:lang w:eastAsia="en-GB"/>
        </w:rPr>
        <w:t>?</w:t>
      </w:r>
      <w:r w:rsidR="00526B13" w:rsidRPr="00FA26EF">
        <w:rPr>
          <w:lang w:eastAsia="en-GB"/>
        </w:rPr>
        <w:t xml:space="preserve">  The loop seems to be an outer process with the legacy cell reselection being called within each loop.  </w:t>
      </w:r>
      <w:r w:rsidR="0625ED2E" w:rsidRPr="00FA26EF">
        <w:rPr>
          <w:lang w:eastAsia="en-GB"/>
        </w:rPr>
        <w:t xml:space="preserve">What is the trigger to start the scanning loop for option 4 and 6 –  when does the UE trigger the search loop again?   </w:t>
      </w:r>
      <w:r w:rsidR="002856C5" w:rsidRPr="00FA26EF">
        <w:rPr>
          <w:lang w:eastAsia="en-GB"/>
        </w:rPr>
        <w:t xml:space="preserve"> </w:t>
      </w:r>
      <w:r w:rsidR="00526B13" w:rsidRPr="00FA26EF">
        <w:rPr>
          <w:lang w:eastAsia="en-GB"/>
        </w:rPr>
        <w:t>H</w:t>
      </w:r>
      <w:r w:rsidR="002856C5" w:rsidRPr="00FA26EF">
        <w:rPr>
          <w:lang w:eastAsia="en-GB"/>
        </w:rPr>
        <w:t>ow inter-RAT cell reselection can take place</w:t>
      </w:r>
      <w:r w:rsidR="00DD3461" w:rsidRPr="00FA26EF">
        <w:rPr>
          <w:lang w:eastAsia="en-GB"/>
        </w:rPr>
        <w:t xml:space="preserve"> within the loop</w:t>
      </w:r>
      <w:r w:rsidR="00CE21AE" w:rsidRPr="00FA26EF">
        <w:rPr>
          <w:lang w:eastAsia="en-GB"/>
        </w:rPr>
        <w:t xml:space="preserve"> - is it not possible to make an inter-RAT cell a higher priority when slice based prioritisation is being deployed in NR</w:t>
      </w:r>
      <w:r w:rsidR="00CE21AE" w:rsidRPr="00FA26EF" w:rsidDel="003B58AD">
        <w:rPr>
          <w:lang w:eastAsia="en-GB"/>
        </w:rPr>
        <w:t xml:space="preserve"> </w:t>
      </w:r>
      <w:r w:rsidR="00CE21AE" w:rsidRPr="00FA26EF">
        <w:rPr>
          <w:lang w:eastAsia="en-GB"/>
        </w:rPr>
        <w:t>?</w:t>
      </w:r>
      <w:r w:rsidR="00315949" w:rsidRPr="00FA26EF">
        <w:rPr>
          <w:lang w:eastAsia="en-GB"/>
        </w:rPr>
        <w:t xml:space="preserve"> </w:t>
      </w:r>
      <w:r w:rsidR="00974E7A" w:rsidRPr="00FA26EF">
        <w:rPr>
          <w:lang w:eastAsia="en-GB"/>
        </w:rPr>
        <w:t xml:space="preserve"> </w:t>
      </w:r>
    </w:p>
    <w:p w14:paraId="6AC1FF9E" w14:textId="020F2A35" w:rsidR="00DD3461" w:rsidRPr="00FA26EF" w:rsidRDefault="00DD3461" w:rsidP="000259D5">
      <w:pPr>
        <w:rPr>
          <w:lang w:eastAsia="en-GB"/>
        </w:rPr>
      </w:pPr>
      <w:r w:rsidRPr="00FA26EF">
        <w:rPr>
          <w:b/>
          <w:bCs/>
          <w:lang w:eastAsia="en-GB"/>
        </w:rPr>
        <w:t>Observation#</w:t>
      </w:r>
      <w:r w:rsidR="00C45C49" w:rsidRPr="00FA26EF">
        <w:rPr>
          <w:b/>
          <w:bCs/>
          <w:lang w:eastAsia="en-GB"/>
        </w:rPr>
        <w:t>5</w:t>
      </w:r>
      <w:r w:rsidRPr="00FA26EF">
        <w:rPr>
          <w:b/>
          <w:bCs/>
          <w:lang w:eastAsia="en-GB"/>
        </w:rPr>
        <w:t>:</w:t>
      </w:r>
      <w:r w:rsidRPr="00FA26EF">
        <w:rPr>
          <w:lang w:eastAsia="en-GB"/>
        </w:rPr>
        <w:t xml:space="preserve"> Option 5 and 7 </w:t>
      </w:r>
      <w:r w:rsidR="00480C2A" w:rsidRPr="00FA26EF">
        <w:rPr>
          <w:lang w:eastAsia="en-GB"/>
        </w:rPr>
        <w:t xml:space="preserve">determines the frequency priority setting </w:t>
      </w:r>
      <w:r w:rsidR="00AE1041" w:rsidRPr="00FA26EF">
        <w:rPr>
          <w:lang w:eastAsia="en-GB"/>
        </w:rPr>
        <w:t xml:space="preserve">for the NR frequencies </w:t>
      </w:r>
      <w:r w:rsidR="00480C2A" w:rsidRPr="00FA26EF">
        <w:rPr>
          <w:lang w:eastAsia="en-GB"/>
        </w:rPr>
        <w:t>before performing the legacy cell reselection procedure</w:t>
      </w:r>
      <w:r w:rsidR="005E6DAD" w:rsidRPr="00FA26EF">
        <w:rPr>
          <w:lang w:eastAsia="en-GB"/>
        </w:rPr>
        <w:t xml:space="preserve"> (with inter-RAT cell reselection)</w:t>
      </w:r>
      <w:r w:rsidR="00480C2A" w:rsidRPr="00FA26EF">
        <w:rPr>
          <w:lang w:eastAsia="en-GB"/>
        </w:rPr>
        <w:t xml:space="preserve">. For </w:t>
      </w:r>
      <w:r w:rsidR="007F706C" w:rsidRPr="00FA26EF">
        <w:rPr>
          <w:lang w:eastAsia="en-GB"/>
        </w:rPr>
        <w:t xml:space="preserve">Option 4 and possibly 6, </w:t>
      </w:r>
      <w:r w:rsidR="003624E7" w:rsidRPr="00FA26EF">
        <w:rPr>
          <w:lang w:eastAsia="en-GB"/>
        </w:rPr>
        <w:t>due to the looping over the frequencies and slice, it is unclear how the legacy cell reselection procedure (with inter-RAT cell reselection) is performed.</w:t>
      </w:r>
    </w:p>
    <w:p w14:paraId="1AD2E1C9" w14:textId="2410ADEC" w:rsidR="00CE21AE" w:rsidRPr="00FA26EF" w:rsidRDefault="00CE21AE" w:rsidP="000259D5">
      <w:pPr>
        <w:rPr>
          <w:lang w:eastAsia="en-GB"/>
        </w:rPr>
      </w:pPr>
      <w:r w:rsidRPr="00FA26EF">
        <w:rPr>
          <w:lang w:eastAsia="en-GB"/>
        </w:rPr>
        <w:t xml:space="preserve">To minimise changes to the fundamental reselection procedure that existed since LTE, and to avoid unexpected </w:t>
      </w:r>
      <w:r w:rsidR="00E76761" w:rsidRPr="00FA26EF">
        <w:rPr>
          <w:lang w:eastAsia="en-GB"/>
        </w:rPr>
        <w:t>errors due to changes to this fundamental behaviour, it is proposed:</w:t>
      </w:r>
    </w:p>
    <w:p w14:paraId="2E96CDBE" w14:textId="14E9962B" w:rsidR="008C1D29" w:rsidRPr="000259D5" w:rsidRDefault="008C1D29" w:rsidP="000259D5">
      <w:pPr>
        <w:rPr>
          <w:lang w:eastAsia="en-GB"/>
        </w:rPr>
      </w:pPr>
      <w:r w:rsidRPr="00FA26EF">
        <w:rPr>
          <w:b/>
          <w:bCs/>
          <w:lang w:eastAsia="en-GB"/>
        </w:rPr>
        <w:lastRenderedPageBreak/>
        <w:t>Proposal#</w:t>
      </w:r>
      <w:r w:rsidR="00EC03C6" w:rsidRPr="00FA26EF">
        <w:rPr>
          <w:b/>
          <w:bCs/>
          <w:lang w:eastAsia="en-GB"/>
        </w:rPr>
        <w:t>8</w:t>
      </w:r>
      <w:r w:rsidRPr="00FA26EF">
        <w:rPr>
          <w:b/>
          <w:bCs/>
          <w:lang w:eastAsia="en-GB"/>
        </w:rPr>
        <w:t>:</w:t>
      </w:r>
      <w:r w:rsidRPr="00FA26EF">
        <w:rPr>
          <w:lang w:eastAsia="en-GB"/>
        </w:rPr>
        <w:t xml:space="preserve"> </w:t>
      </w:r>
      <w:r w:rsidR="00346604" w:rsidRPr="00FA26EF">
        <w:rPr>
          <w:lang w:eastAsia="en-GB"/>
        </w:rPr>
        <w:t xml:space="preserve">The slice based cell reselection procedure </w:t>
      </w:r>
      <w:r w:rsidR="008805A7" w:rsidRPr="00FA26EF">
        <w:rPr>
          <w:lang w:eastAsia="en-GB"/>
        </w:rPr>
        <w:t xml:space="preserve">re-uses the </w:t>
      </w:r>
      <w:r w:rsidR="00346604" w:rsidRPr="00FA26EF">
        <w:rPr>
          <w:lang w:eastAsia="en-GB"/>
        </w:rPr>
        <w:t xml:space="preserve">legacy cell reselection </w:t>
      </w:r>
      <w:r w:rsidR="008805A7" w:rsidRPr="00FA26EF">
        <w:rPr>
          <w:lang w:eastAsia="en-GB"/>
        </w:rPr>
        <w:t xml:space="preserve">procedure </w:t>
      </w:r>
      <w:r w:rsidR="00346604" w:rsidRPr="00FA26EF">
        <w:rPr>
          <w:lang w:eastAsia="en-GB"/>
        </w:rPr>
        <w:t>(</w:t>
      </w:r>
      <w:r w:rsidR="008805A7" w:rsidRPr="00FA26EF">
        <w:rPr>
          <w:lang w:eastAsia="en-GB"/>
        </w:rPr>
        <w:t xml:space="preserve">including </w:t>
      </w:r>
      <w:r w:rsidR="00346604" w:rsidRPr="00FA26EF">
        <w:rPr>
          <w:lang w:eastAsia="en-GB"/>
        </w:rPr>
        <w:t>inter-RAT cell reselection handling)</w:t>
      </w:r>
      <w:r w:rsidR="008805A7" w:rsidRPr="00FA26EF">
        <w:rPr>
          <w:lang w:eastAsia="en-GB"/>
        </w:rPr>
        <w:t>.</w:t>
      </w:r>
    </w:p>
    <w:p w14:paraId="5C225415" w14:textId="31E8C296" w:rsidR="002301A9" w:rsidRDefault="002301A9" w:rsidP="002301A9">
      <w:pPr>
        <w:pStyle w:val="Heading1"/>
        <w:pBdr>
          <w:top w:val="single" w:sz="12" w:space="3" w:color="auto"/>
        </w:pBdr>
        <w:overflowPunct w:val="0"/>
        <w:autoSpaceDE w:val="0"/>
        <w:autoSpaceDN w:val="0"/>
        <w:adjustRightInd w:val="0"/>
        <w:spacing w:before="120" w:after="120" w:line="254" w:lineRule="auto"/>
        <w:textAlignment w:val="baseline"/>
        <w:rPr>
          <w:rFonts w:eastAsia="SimSun" w:cs="Times New Roman"/>
          <w:b/>
          <w:bCs/>
          <w:sz w:val="36"/>
          <w:szCs w:val="20"/>
          <w:lang w:eastAsia="en-GB"/>
        </w:rPr>
      </w:pPr>
      <w:r>
        <w:rPr>
          <w:rFonts w:eastAsia="SimSun" w:cs="Times New Roman"/>
          <w:b/>
          <w:bCs/>
          <w:sz w:val="36"/>
          <w:szCs w:val="20"/>
          <w:lang w:eastAsia="en-GB"/>
        </w:rPr>
        <w:t>Conclusion</w:t>
      </w:r>
    </w:p>
    <w:p w14:paraId="46FE1096" w14:textId="7FBC5D21" w:rsidR="002301A9" w:rsidRDefault="007A435B" w:rsidP="002301A9">
      <w:pPr>
        <w:rPr>
          <w:lang w:eastAsia="en-GB"/>
        </w:rPr>
      </w:pPr>
      <w:r>
        <w:rPr>
          <w:lang w:eastAsia="en-GB"/>
        </w:rPr>
        <w:t>It is requested that RAN2 agreed to the following proposals and observations:</w:t>
      </w:r>
    </w:p>
    <w:p w14:paraId="0B761DF1" w14:textId="77777777" w:rsidR="00B341B1" w:rsidRPr="00FA26EF" w:rsidRDefault="00B341B1" w:rsidP="00B341B1">
      <w:r w:rsidRPr="00FA26EF">
        <w:rPr>
          <w:b/>
          <w:bCs/>
        </w:rPr>
        <w:t>Proposal#1:</w:t>
      </w:r>
      <w:r w:rsidRPr="00FA26EF">
        <w:t xml:space="preserve"> RAN2 should discuss and decide on the individual functions that make up the solution rather than just take a decision on the overall solution option.</w:t>
      </w:r>
    </w:p>
    <w:p w14:paraId="538B84C8" w14:textId="6032A20C" w:rsidR="00B341B1" w:rsidRPr="00FA26EF" w:rsidRDefault="00B341B1" w:rsidP="00B341B1">
      <w:pPr>
        <w:rPr>
          <w:lang w:eastAsia="en-GB"/>
        </w:rPr>
      </w:pPr>
      <w:r w:rsidRPr="00FA26EF">
        <w:rPr>
          <w:rStyle w:val="normaltextrun"/>
          <w:rFonts w:ascii="Calibri" w:hAnsi="Calibri" w:cs="Segoe UI"/>
          <w:b/>
          <w:bCs/>
        </w:rPr>
        <w:t>Proposal#2</w:t>
      </w:r>
      <w:r w:rsidRPr="00FA26EF">
        <w:rPr>
          <w:rStyle w:val="normaltextrun"/>
          <w:rFonts w:ascii="Calibri" w:hAnsi="Calibri" w:cs="Segoe UI"/>
        </w:rPr>
        <w:t xml:space="preserve">:  The definition of slice list is not totally left to SA2.  RAN2 should first decide the purpose of and contents of the slice list as part of the overall solution.  </w:t>
      </w:r>
    </w:p>
    <w:p w14:paraId="7FAB1A4E" w14:textId="0586B498" w:rsidR="00B341B1" w:rsidRPr="00FA26EF" w:rsidRDefault="00B341B1" w:rsidP="00B341B1">
      <w:r w:rsidRPr="00FA26EF">
        <w:rPr>
          <w:b/>
          <w:bCs/>
        </w:rPr>
        <w:t>Proposal#3:</w:t>
      </w:r>
      <w:r w:rsidRPr="00FA26EF">
        <w:t xml:space="preserve"> Allowed slices is not sufficient for slice based cell reselection.</w:t>
      </w:r>
    </w:p>
    <w:p w14:paraId="478716A5" w14:textId="64CD4608" w:rsidR="00EC03C6" w:rsidRPr="00FA26EF" w:rsidRDefault="00EC03C6" w:rsidP="00EC03C6">
      <w:r w:rsidRPr="00FA26EF">
        <w:rPr>
          <w:rStyle w:val="normaltextrun"/>
          <w:rFonts w:ascii="Calibri" w:hAnsi="Calibri" w:cs="Segoe UI"/>
          <w:b/>
          <w:bCs/>
        </w:rPr>
        <w:t>Proposal#4:</w:t>
      </w:r>
      <w:r w:rsidRPr="00FA26EF">
        <w:rPr>
          <w:rStyle w:val="normaltextrun"/>
          <w:rFonts w:ascii="Calibri" w:hAnsi="Calibri" w:cs="Segoe UI"/>
        </w:rPr>
        <w:t xml:space="preserve"> Configured NSSAI is used the Slice list as a baseline.  An alternative subset of this list that is based on UE interest or configured by the network could also be optionally considered.</w:t>
      </w:r>
    </w:p>
    <w:p w14:paraId="06BD71BB" w14:textId="20CA0325" w:rsidR="00EC03C6" w:rsidRPr="00FA26EF" w:rsidRDefault="00EC03C6" w:rsidP="00EC03C6">
      <w:pPr>
        <w:rPr>
          <w:rStyle w:val="normaltextrun"/>
          <w:rFonts w:ascii="Calibri" w:hAnsi="Calibri" w:cs="Segoe UI"/>
        </w:rPr>
      </w:pPr>
      <w:r w:rsidRPr="00FA26EF">
        <w:rPr>
          <w:rStyle w:val="normaltextrun"/>
          <w:rFonts w:ascii="Calibri" w:hAnsi="Calibri" w:cs="Segoe UI"/>
          <w:b/>
          <w:bCs/>
        </w:rPr>
        <w:t xml:space="preserve">Proposal#5: </w:t>
      </w:r>
      <w:r w:rsidRPr="00FA26EF">
        <w:rPr>
          <w:rStyle w:val="normaltextrun"/>
          <w:rFonts w:ascii="Calibri" w:hAnsi="Calibri" w:cs="Segoe UI"/>
        </w:rPr>
        <w:t xml:space="preserve"> A two step approach (of slice priority and frequency priority) for providing frequency priority is used – the slice priority and a frequency priority for the slice.</w:t>
      </w:r>
    </w:p>
    <w:p w14:paraId="1A20F3A5" w14:textId="0C2B8C21" w:rsidR="00A97475" w:rsidRPr="00FA26EF" w:rsidRDefault="00A97475" w:rsidP="00A97475">
      <w:pPr>
        <w:rPr>
          <w:lang w:eastAsia="en-GB"/>
        </w:rPr>
      </w:pPr>
      <w:r w:rsidRPr="00FA26EF">
        <w:rPr>
          <w:b/>
          <w:bCs/>
          <w:lang w:eastAsia="en-GB"/>
        </w:rPr>
        <w:t xml:space="preserve">Proposal#6: </w:t>
      </w:r>
      <w:r w:rsidRPr="00FA26EF">
        <w:rPr>
          <w:lang w:eastAsia="en-GB"/>
        </w:rPr>
        <w:t>The solution should provide the slice specific frequency priorities of neighbour inter-frequencies and the slice availability (i.e. supported slice) of inter-freq</w:t>
      </w:r>
      <w:r w:rsidR="00FA26EF">
        <w:rPr>
          <w:lang w:eastAsia="en-GB"/>
        </w:rPr>
        <w:t>uency</w:t>
      </w:r>
      <w:r w:rsidRPr="00FA26EF">
        <w:rPr>
          <w:lang w:eastAsia="en-GB"/>
        </w:rPr>
        <w:t xml:space="preserve"> cells in the current cell of the UE.</w:t>
      </w:r>
    </w:p>
    <w:p w14:paraId="0BEB8674" w14:textId="1856A427" w:rsidR="00EC03C6" w:rsidRPr="00FA26EF" w:rsidRDefault="00EC03C6" w:rsidP="00EC03C6">
      <w:pPr>
        <w:rPr>
          <w:lang w:eastAsia="en-GB"/>
        </w:rPr>
      </w:pPr>
      <w:r w:rsidRPr="00FA26EF">
        <w:rPr>
          <w:rStyle w:val="eop"/>
          <w:b/>
          <w:bCs/>
        </w:rPr>
        <w:t xml:space="preserve">Observation#1: </w:t>
      </w:r>
      <w:r w:rsidRPr="00FA26EF">
        <w:rPr>
          <w:rStyle w:val="eop"/>
        </w:rPr>
        <w:t>In all solutions, it consists of identifying the slices that are available in the region from a Slice list from NAS (FFS slice list in option 4, Allowed NSSAI for Option 5, Configured NSSAI for Option 7)</w:t>
      </w:r>
    </w:p>
    <w:p w14:paraId="19139C25" w14:textId="4CB204CC" w:rsidR="00EC03C6" w:rsidRPr="00FA26EF" w:rsidRDefault="00EC03C6" w:rsidP="00EC03C6">
      <w:pPr>
        <w:rPr>
          <w:rStyle w:val="normaltextrun"/>
          <w:rFonts w:ascii="Calibri" w:hAnsi="Calibri" w:cs="Segoe UI"/>
        </w:rPr>
      </w:pPr>
      <w:r w:rsidRPr="00FA26EF">
        <w:rPr>
          <w:rStyle w:val="normaltextrun"/>
          <w:rFonts w:ascii="Calibri" w:hAnsi="Calibri" w:cs="Segoe UI"/>
          <w:b/>
          <w:bCs/>
        </w:rPr>
        <w:t>Observation#2:</w:t>
      </w:r>
      <w:r w:rsidRPr="00FA26EF">
        <w:rPr>
          <w:rStyle w:val="normaltextrun"/>
          <w:rFonts w:ascii="Calibri" w:hAnsi="Calibri" w:cs="Segoe UI"/>
        </w:rPr>
        <w:t xml:space="preserve"> For Option 4, 6 and 7, slice specific cell reselection priorities are applied and the frequency priority of a neighbour frequency is set to the priority value of the highest priority slice supported by both the UE and the frequency/highest ranked cell of the frequency.  Option 4 does this through the loop scanning each frequency for the availability of the highest priority slice.  Option 7 does this by taking the highest priority for the available slice based on what is broadcast </w:t>
      </w:r>
    </w:p>
    <w:p w14:paraId="4E0F25C2" w14:textId="77777777" w:rsidR="00E45BBE" w:rsidRPr="00FA26EF" w:rsidRDefault="00E45BBE" w:rsidP="00E45BBE">
      <w:pPr>
        <w:rPr>
          <w:rStyle w:val="normaltextrun"/>
          <w:rFonts w:ascii="Calibri" w:hAnsi="Calibri" w:cs="Segoe UI"/>
        </w:rPr>
      </w:pPr>
      <w:r w:rsidRPr="00FA26EF">
        <w:rPr>
          <w:rStyle w:val="normaltextrun"/>
          <w:rFonts w:ascii="Calibri" w:hAnsi="Calibri" w:cs="Segoe UI"/>
          <w:b/>
          <w:bCs/>
        </w:rPr>
        <w:t>Observation#3:</w:t>
      </w:r>
      <w:r w:rsidRPr="00FA26EF">
        <w:rPr>
          <w:rStyle w:val="normaltextrun"/>
          <w:rFonts w:ascii="Calibri" w:hAnsi="Calibri" w:cs="Segoe UI"/>
        </w:rPr>
        <w:t xml:space="preserve"> For Option 4, 6 and 7, slice specific cell reselection priorities are applied and the frequency priority of a neighbour </w:t>
      </w:r>
      <w:r w:rsidRPr="00FA26EF">
        <w:rPr>
          <w:lang w:eastAsia="en-GB"/>
        </w:rPr>
        <w:t xml:space="preserve">inter-frequency </w:t>
      </w:r>
      <w:r w:rsidRPr="00FA26EF">
        <w:rPr>
          <w:rStyle w:val="normaltextrun"/>
          <w:rFonts w:ascii="Calibri" w:hAnsi="Calibri" w:cs="Segoe UI"/>
        </w:rPr>
        <w:t xml:space="preserve">is set to the priority value of the highest priority slice supported by both the UE and the frequency.  Option 4 does this through the loop scanning each frequency for the availability of the highest priority slice.  Option 7 does this by taking the highest priority for the available slice based on what is broadcast.  </w:t>
      </w:r>
    </w:p>
    <w:p w14:paraId="36286AE1" w14:textId="77777777" w:rsidR="00E45BBE" w:rsidRPr="00FA26EF" w:rsidRDefault="00E45BBE" w:rsidP="00E45BBE">
      <w:pPr>
        <w:rPr>
          <w:rStyle w:val="normaltextrun"/>
          <w:rFonts w:ascii="Calibri" w:hAnsi="Calibri" w:cs="Segoe UI"/>
        </w:rPr>
      </w:pPr>
      <w:r w:rsidRPr="00FA26EF">
        <w:rPr>
          <w:rStyle w:val="normaltextrun"/>
          <w:rFonts w:ascii="Calibri" w:hAnsi="Calibri" w:cs="Segoe UI"/>
          <w:b/>
          <w:bCs/>
        </w:rPr>
        <w:t>Observation#4:</w:t>
      </w:r>
      <w:r w:rsidRPr="00FA26EF">
        <w:rPr>
          <w:rStyle w:val="normaltextrun"/>
          <w:rFonts w:ascii="Calibri" w:hAnsi="Calibri" w:cs="Segoe UI"/>
        </w:rPr>
        <w:t xml:space="preserve"> In all three options 4, 6 and 7, the end </w:t>
      </w:r>
      <w:r w:rsidRPr="00FA26EF">
        <w:rPr>
          <w:rStyle w:val="eop"/>
        </w:rPr>
        <w:t>result is that the UE camps on the highest priority frequency of the highest priority slice available.</w:t>
      </w:r>
    </w:p>
    <w:p w14:paraId="0342791C" w14:textId="5110D088" w:rsidR="00EC03C6" w:rsidRPr="00FA26EF" w:rsidRDefault="00EC03C6" w:rsidP="00EC03C6">
      <w:pPr>
        <w:rPr>
          <w:rStyle w:val="normaltextrun"/>
          <w:rFonts w:ascii="Calibri" w:hAnsi="Calibri" w:cs="Segoe UI"/>
        </w:rPr>
      </w:pPr>
      <w:r w:rsidRPr="00FA26EF">
        <w:rPr>
          <w:rStyle w:val="normaltextrun"/>
          <w:rFonts w:ascii="Calibri" w:hAnsi="Calibri" w:cs="Segoe UI"/>
          <w:b/>
          <w:bCs/>
        </w:rPr>
        <w:t>Proposal#7:</w:t>
      </w:r>
      <w:r w:rsidRPr="00FA26EF">
        <w:rPr>
          <w:rStyle w:val="normaltextrun"/>
          <w:rFonts w:ascii="Calibri" w:hAnsi="Calibri" w:cs="Segoe UI"/>
        </w:rPr>
        <w:t xml:space="preserve"> The frequency priority of a neighbour frequency is set to the priority value for the frequency of the highest priority slice supported by both the UE and the frequency</w:t>
      </w:r>
    </w:p>
    <w:p w14:paraId="1362F706" w14:textId="0D1CDDFB" w:rsidR="00EC03C6" w:rsidRPr="00FA26EF" w:rsidRDefault="00EC03C6" w:rsidP="00EC03C6">
      <w:pPr>
        <w:rPr>
          <w:lang w:eastAsia="en-GB"/>
        </w:rPr>
      </w:pPr>
      <w:r w:rsidRPr="00FA26EF">
        <w:rPr>
          <w:b/>
          <w:bCs/>
          <w:lang w:eastAsia="en-GB"/>
        </w:rPr>
        <w:t>Observation#</w:t>
      </w:r>
      <w:r w:rsidR="00E45BBE" w:rsidRPr="00FA26EF">
        <w:rPr>
          <w:b/>
          <w:bCs/>
          <w:lang w:eastAsia="en-GB"/>
        </w:rPr>
        <w:t>5</w:t>
      </w:r>
      <w:r w:rsidRPr="00FA26EF">
        <w:rPr>
          <w:b/>
          <w:bCs/>
          <w:lang w:eastAsia="en-GB"/>
        </w:rPr>
        <w:t>:</w:t>
      </w:r>
      <w:r w:rsidRPr="00FA26EF">
        <w:rPr>
          <w:lang w:eastAsia="en-GB"/>
        </w:rPr>
        <w:t xml:space="preserve"> Option 5 and 7 determines the frequency priority setting for the NR frequencies before performing the legacy cell reselection procedure (with inter-RAT cell reselection). For Option 4 and possibly 6, due to the looping over the frequencies and slice, it is unclear how the legacy cell reselection procedure (with inter-RAT cell reselection) is performed.</w:t>
      </w:r>
    </w:p>
    <w:p w14:paraId="56AB5A33" w14:textId="47F9BE86" w:rsidR="00EC03C6" w:rsidRPr="000259D5" w:rsidRDefault="00EC03C6" w:rsidP="00EC03C6">
      <w:pPr>
        <w:rPr>
          <w:lang w:eastAsia="en-GB"/>
        </w:rPr>
      </w:pPr>
      <w:r w:rsidRPr="00FA26EF">
        <w:rPr>
          <w:b/>
          <w:bCs/>
          <w:lang w:eastAsia="en-GB"/>
        </w:rPr>
        <w:lastRenderedPageBreak/>
        <w:t>Proposal#8:</w:t>
      </w:r>
      <w:r w:rsidRPr="00FA26EF">
        <w:rPr>
          <w:lang w:eastAsia="en-GB"/>
        </w:rPr>
        <w:t xml:space="preserve"> The slice based cell reselection procedure re-uses the legacy cell reselection procedure (including inter-RAT cell reselection handling).</w:t>
      </w:r>
    </w:p>
    <w:p w14:paraId="7B9D4E27" w14:textId="7E7BD8DE" w:rsidR="00346604" w:rsidRPr="000259D5" w:rsidRDefault="00346604" w:rsidP="00346604">
      <w:pPr>
        <w:rPr>
          <w:lang w:eastAsia="en-GB"/>
        </w:rPr>
      </w:pPr>
    </w:p>
    <w:sectPr w:rsidR="00346604" w:rsidRPr="000259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1B1F6" w14:textId="77777777" w:rsidR="006C3AC3" w:rsidRDefault="006C3AC3" w:rsidP="00E503F7">
      <w:pPr>
        <w:spacing w:after="0" w:line="240" w:lineRule="auto"/>
      </w:pPr>
      <w:r>
        <w:separator/>
      </w:r>
    </w:p>
  </w:endnote>
  <w:endnote w:type="continuationSeparator" w:id="0">
    <w:p w14:paraId="7742FABF" w14:textId="77777777" w:rsidR="006C3AC3" w:rsidRDefault="006C3AC3" w:rsidP="00E503F7">
      <w:pPr>
        <w:spacing w:after="0" w:line="240" w:lineRule="auto"/>
      </w:pPr>
      <w:r>
        <w:continuationSeparator/>
      </w:r>
    </w:p>
  </w:endnote>
  <w:endnote w:type="continuationNotice" w:id="1">
    <w:p w14:paraId="418ED06A" w14:textId="77777777" w:rsidR="006C3AC3" w:rsidRDefault="006C3A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9A36B" w14:textId="77777777" w:rsidR="006C3AC3" w:rsidRDefault="006C3AC3" w:rsidP="00E503F7">
      <w:pPr>
        <w:spacing w:after="0" w:line="240" w:lineRule="auto"/>
      </w:pPr>
      <w:r>
        <w:separator/>
      </w:r>
    </w:p>
  </w:footnote>
  <w:footnote w:type="continuationSeparator" w:id="0">
    <w:p w14:paraId="34D4795A" w14:textId="77777777" w:rsidR="006C3AC3" w:rsidRDefault="006C3AC3" w:rsidP="00E503F7">
      <w:pPr>
        <w:spacing w:after="0" w:line="240" w:lineRule="auto"/>
      </w:pPr>
      <w:r>
        <w:continuationSeparator/>
      </w:r>
    </w:p>
  </w:footnote>
  <w:footnote w:type="continuationNotice" w:id="1">
    <w:p w14:paraId="7937741D" w14:textId="77777777" w:rsidR="006C3AC3" w:rsidRDefault="006C3A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400D0"/>
    <w:multiLevelType w:val="hybridMultilevel"/>
    <w:tmpl w:val="C46CD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2252B"/>
    <w:multiLevelType w:val="multilevel"/>
    <w:tmpl w:val="6D6C0433"/>
    <w:lvl w:ilvl="0">
      <w:start w:val="1"/>
      <w:numFmt w:val="decimal"/>
      <w:lvlText w:val="%1."/>
      <w:lvlJc w:val="left"/>
      <w:pPr>
        <w:tabs>
          <w:tab w:val="left" w:pos="850"/>
        </w:tabs>
        <w:ind w:left="850" w:hanging="425"/>
      </w:pPr>
      <w:rPr>
        <w:rFonts w:hint="default"/>
      </w:rPr>
    </w:lvl>
    <w:lvl w:ilvl="1">
      <w:start w:val="1"/>
      <w:numFmt w:val="decimal"/>
      <w:lvlText w:val="%1.%2."/>
      <w:lvlJc w:val="left"/>
      <w:pPr>
        <w:tabs>
          <w:tab w:val="left" w:pos="992"/>
        </w:tabs>
        <w:ind w:left="992" w:hanging="567"/>
      </w:pPr>
      <w:rPr>
        <w:rFonts w:hint="default"/>
      </w:rPr>
    </w:lvl>
    <w:lvl w:ilvl="2">
      <w:start w:val="1"/>
      <w:numFmt w:val="decimal"/>
      <w:lvlText w:val="%1.%2.%3."/>
      <w:lvlJc w:val="left"/>
      <w:pPr>
        <w:tabs>
          <w:tab w:val="left" w:pos="1134"/>
        </w:tabs>
        <w:ind w:left="1134" w:hanging="709"/>
      </w:pPr>
      <w:rPr>
        <w:rFonts w:hint="default"/>
      </w:rPr>
    </w:lvl>
    <w:lvl w:ilvl="3">
      <w:start w:val="1"/>
      <w:numFmt w:val="decimal"/>
      <w:lvlText w:val="%1.%2.%3.%4."/>
      <w:lvlJc w:val="left"/>
      <w:pPr>
        <w:tabs>
          <w:tab w:val="left" w:pos="1276"/>
        </w:tabs>
        <w:ind w:left="1276" w:hanging="851"/>
      </w:pPr>
      <w:rPr>
        <w:rFonts w:hint="default"/>
      </w:rPr>
    </w:lvl>
    <w:lvl w:ilvl="4">
      <w:start w:val="1"/>
      <w:numFmt w:val="decimal"/>
      <w:lvlText w:val="%1.%2.%3.%4.%5."/>
      <w:lvlJc w:val="left"/>
      <w:pPr>
        <w:tabs>
          <w:tab w:val="left" w:pos="1417"/>
        </w:tabs>
        <w:ind w:left="1417" w:hanging="992"/>
      </w:pPr>
      <w:rPr>
        <w:rFonts w:hint="default"/>
      </w:rPr>
    </w:lvl>
    <w:lvl w:ilvl="5">
      <w:start w:val="1"/>
      <w:numFmt w:val="decimal"/>
      <w:lvlText w:val="%1.%2.%3.%4.%5.%6."/>
      <w:lvlJc w:val="left"/>
      <w:pPr>
        <w:tabs>
          <w:tab w:val="left" w:pos="1559"/>
        </w:tabs>
        <w:ind w:left="1559" w:hanging="1134"/>
      </w:pPr>
      <w:rPr>
        <w:rFonts w:hint="default"/>
      </w:rPr>
    </w:lvl>
    <w:lvl w:ilvl="6">
      <w:start w:val="1"/>
      <w:numFmt w:val="decimal"/>
      <w:lvlText w:val="%1.%2.%3.%4.%5.%6.%7."/>
      <w:lvlJc w:val="left"/>
      <w:pPr>
        <w:tabs>
          <w:tab w:val="left" w:pos="1701"/>
        </w:tabs>
        <w:ind w:left="1701" w:hanging="1276"/>
      </w:pPr>
      <w:rPr>
        <w:rFonts w:hint="default"/>
      </w:rPr>
    </w:lvl>
    <w:lvl w:ilvl="7">
      <w:start w:val="1"/>
      <w:numFmt w:val="decimal"/>
      <w:lvlText w:val="%1.%2.%3.%4.%5.%6.%7.%8."/>
      <w:lvlJc w:val="left"/>
      <w:pPr>
        <w:tabs>
          <w:tab w:val="left" w:pos="1843"/>
        </w:tabs>
        <w:ind w:left="1843" w:hanging="1418"/>
      </w:pPr>
      <w:rPr>
        <w:rFonts w:hint="default"/>
      </w:rPr>
    </w:lvl>
    <w:lvl w:ilvl="8">
      <w:start w:val="1"/>
      <w:numFmt w:val="decimal"/>
      <w:lvlText w:val="%1.%2.%3.%4.%5.%6.%7.%8.%9."/>
      <w:lvlJc w:val="left"/>
      <w:pPr>
        <w:tabs>
          <w:tab w:val="left" w:pos="1984"/>
        </w:tabs>
        <w:ind w:left="1984" w:hanging="1559"/>
      </w:pPr>
      <w:rPr>
        <w:rFonts w:hint="default"/>
      </w:rPr>
    </w:lvl>
  </w:abstractNum>
  <w:abstractNum w:abstractNumId="2" w15:restartNumberingAfterBreak="0">
    <w:nsid w:val="20173957"/>
    <w:multiLevelType w:val="multilevel"/>
    <w:tmpl w:val="201739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0B00C5"/>
    <w:multiLevelType w:val="multilevel"/>
    <w:tmpl w:val="270B00C5"/>
    <w:lvl w:ilvl="0">
      <w:start w:val="4"/>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587DD9"/>
    <w:multiLevelType w:val="hybridMultilevel"/>
    <w:tmpl w:val="A2681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647D34"/>
    <w:multiLevelType w:val="hybridMultilevel"/>
    <w:tmpl w:val="5F6AEA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C00570"/>
    <w:multiLevelType w:val="multilevel"/>
    <w:tmpl w:val="9D4C05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CC31E4"/>
    <w:multiLevelType w:val="hybridMultilevel"/>
    <w:tmpl w:val="7AAEF0E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9772DC"/>
    <w:multiLevelType w:val="hybridMultilevel"/>
    <w:tmpl w:val="5B286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797200"/>
    <w:multiLevelType w:val="hybridMultilevel"/>
    <w:tmpl w:val="BB7AAD10"/>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953559"/>
    <w:multiLevelType w:val="hybridMultilevel"/>
    <w:tmpl w:val="8F6E13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59E4D62"/>
    <w:multiLevelType w:val="multilevel"/>
    <w:tmpl w:val="FAA8A54A"/>
    <w:lvl w:ilvl="0">
      <w:start w:val="2"/>
      <w:numFmt w:val="decimal"/>
      <w:lvlText w:val="%1."/>
      <w:lvlJc w:val="left"/>
      <w:pPr>
        <w:ind w:left="380" w:hanging="38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E2B5ABA"/>
    <w:multiLevelType w:val="hybridMultilevel"/>
    <w:tmpl w:val="A0F44810"/>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BB7DC2"/>
    <w:multiLevelType w:val="multilevel"/>
    <w:tmpl w:val="5EBB7DC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3631AF"/>
    <w:multiLevelType w:val="multilevel"/>
    <w:tmpl w:val="64363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68E1EF7"/>
    <w:multiLevelType w:val="multilevel"/>
    <w:tmpl w:val="668E1EF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86657CF"/>
    <w:multiLevelType w:val="multilevel"/>
    <w:tmpl w:val="686657CF"/>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D6C043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DDA6D44"/>
    <w:multiLevelType w:val="hybridMultilevel"/>
    <w:tmpl w:val="AC34DE0E"/>
    <w:lvl w:ilvl="0" w:tplc="08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9"/>
  </w:num>
  <w:num w:numId="2">
    <w:abstractNumId w:val="11"/>
  </w:num>
  <w:num w:numId="3">
    <w:abstractNumId w:val="18"/>
  </w:num>
  <w:num w:numId="4">
    <w:abstractNumId w:val="2"/>
  </w:num>
  <w:num w:numId="5">
    <w:abstractNumId w:val="15"/>
  </w:num>
  <w:num w:numId="6">
    <w:abstractNumId w:val="17"/>
  </w:num>
  <w:num w:numId="7">
    <w:abstractNumId w:val="16"/>
  </w:num>
  <w:num w:numId="8">
    <w:abstractNumId w:val="14"/>
  </w:num>
  <w:num w:numId="9">
    <w:abstractNumId w:val="1"/>
  </w:num>
  <w:num w:numId="10">
    <w:abstractNumId w:val="9"/>
  </w:num>
  <w:num w:numId="11">
    <w:abstractNumId w:val="20"/>
  </w:num>
  <w:num w:numId="12">
    <w:abstractNumId w:val="0"/>
  </w:num>
  <w:num w:numId="13">
    <w:abstractNumId w:val="7"/>
  </w:num>
  <w:num w:numId="14">
    <w:abstractNumId w:val="13"/>
  </w:num>
  <w:num w:numId="15">
    <w:abstractNumId w:val="6"/>
  </w:num>
  <w:num w:numId="16">
    <w:abstractNumId w:val="12"/>
  </w:num>
  <w:num w:numId="17">
    <w:abstractNumId w:val="4"/>
  </w:num>
  <w:num w:numId="18">
    <w:abstractNumId w:val="5"/>
  </w:num>
  <w:num w:numId="19">
    <w:abstractNumId w:val="8"/>
  </w:num>
  <w:num w:numId="20">
    <w:abstractNumId w:val="1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CFF"/>
    <w:rsid w:val="00000722"/>
    <w:rsid w:val="0000075F"/>
    <w:rsid w:val="00002F7B"/>
    <w:rsid w:val="00005688"/>
    <w:rsid w:val="000116E7"/>
    <w:rsid w:val="00012F16"/>
    <w:rsid w:val="0001408E"/>
    <w:rsid w:val="00016838"/>
    <w:rsid w:val="00016FB1"/>
    <w:rsid w:val="000171CE"/>
    <w:rsid w:val="0002115E"/>
    <w:rsid w:val="00021472"/>
    <w:rsid w:val="000215D5"/>
    <w:rsid w:val="00023B96"/>
    <w:rsid w:val="000256FD"/>
    <w:rsid w:val="000259D5"/>
    <w:rsid w:val="000268AD"/>
    <w:rsid w:val="00030D2A"/>
    <w:rsid w:val="00032B12"/>
    <w:rsid w:val="00034F1E"/>
    <w:rsid w:val="00035D90"/>
    <w:rsid w:val="0003681F"/>
    <w:rsid w:val="000372B7"/>
    <w:rsid w:val="000374ED"/>
    <w:rsid w:val="000378BC"/>
    <w:rsid w:val="00037932"/>
    <w:rsid w:val="000408C1"/>
    <w:rsid w:val="000419DA"/>
    <w:rsid w:val="00045EBE"/>
    <w:rsid w:val="00046F86"/>
    <w:rsid w:val="000477E9"/>
    <w:rsid w:val="0004797C"/>
    <w:rsid w:val="0006007C"/>
    <w:rsid w:val="00061833"/>
    <w:rsid w:val="00062457"/>
    <w:rsid w:val="000628E3"/>
    <w:rsid w:val="0006296F"/>
    <w:rsid w:val="00062ABA"/>
    <w:rsid w:val="00064BB8"/>
    <w:rsid w:val="0006779A"/>
    <w:rsid w:val="00067C25"/>
    <w:rsid w:val="0007027B"/>
    <w:rsid w:val="00070DC4"/>
    <w:rsid w:val="00070EA2"/>
    <w:rsid w:val="00072592"/>
    <w:rsid w:val="0007313C"/>
    <w:rsid w:val="000768EF"/>
    <w:rsid w:val="00077AEB"/>
    <w:rsid w:val="00080259"/>
    <w:rsid w:val="000805E3"/>
    <w:rsid w:val="000806A6"/>
    <w:rsid w:val="00081824"/>
    <w:rsid w:val="0008204D"/>
    <w:rsid w:val="000843E1"/>
    <w:rsid w:val="0008760E"/>
    <w:rsid w:val="0008789B"/>
    <w:rsid w:val="00090073"/>
    <w:rsid w:val="00090236"/>
    <w:rsid w:val="000921AD"/>
    <w:rsid w:val="0009306A"/>
    <w:rsid w:val="00094DE6"/>
    <w:rsid w:val="00095F13"/>
    <w:rsid w:val="00097B74"/>
    <w:rsid w:val="00097D10"/>
    <w:rsid w:val="000A0D8A"/>
    <w:rsid w:val="000A3516"/>
    <w:rsid w:val="000A41F5"/>
    <w:rsid w:val="000A6C7B"/>
    <w:rsid w:val="000A74D1"/>
    <w:rsid w:val="000A788D"/>
    <w:rsid w:val="000B1454"/>
    <w:rsid w:val="000B1FFB"/>
    <w:rsid w:val="000B343A"/>
    <w:rsid w:val="000B41C3"/>
    <w:rsid w:val="000C3683"/>
    <w:rsid w:val="000C5780"/>
    <w:rsid w:val="000C690F"/>
    <w:rsid w:val="000C6FB6"/>
    <w:rsid w:val="000C7500"/>
    <w:rsid w:val="000C7DBC"/>
    <w:rsid w:val="000D0047"/>
    <w:rsid w:val="000D0FCD"/>
    <w:rsid w:val="000D3D8D"/>
    <w:rsid w:val="000D48A8"/>
    <w:rsid w:val="000D4B8B"/>
    <w:rsid w:val="000D5536"/>
    <w:rsid w:val="000D563E"/>
    <w:rsid w:val="000D6A96"/>
    <w:rsid w:val="000D6BAD"/>
    <w:rsid w:val="000D739C"/>
    <w:rsid w:val="000E6347"/>
    <w:rsid w:val="000E7C8F"/>
    <w:rsid w:val="000F25BB"/>
    <w:rsid w:val="000F4222"/>
    <w:rsid w:val="000F6C6C"/>
    <w:rsid w:val="00100D3D"/>
    <w:rsid w:val="00101D9A"/>
    <w:rsid w:val="001033B3"/>
    <w:rsid w:val="00104201"/>
    <w:rsid w:val="00110486"/>
    <w:rsid w:val="001155F2"/>
    <w:rsid w:val="001165C5"/>
    <w:rsid w:val="00120377"/>
    <w:rsid w:val="00121495"/>
    <w:rsid w:val="00121880"/>
    <w:rsid w:val="001233DA"/>
    <w:rsid w:val="00127EB4"/>
    <w:rsid w:val="0013008C"/>
    <w:rsid w:val="00130550"/>
    <w:rsid w:val="00130F9D"/>
    <w:rsid w:val="0013371D"/>
    <w:rsid w:val="00134E83"/>
    <w:rsid w:val="00141BA0"/>
    <w:rsid w:val="0014297E"/>
    <w:rsid w:val="001429B4"/>
    <w:rsid w:val="00142C9F"/>
    <w:rsid w:val="00146050"/>
    <w:rsid w:val="00147527"/>
    <w:rsid w:val="00147C11"/>
    <w:rsid w:val="00150193"/>
    <w:rsid w:val="0015355A"/>
    <w:rsid w:val="001535E8"/>
    <w:rsid w:val="001559C0"/>
    <w:rsid w:val="00155BAC"/>
    <w:rsid w:val="00161DB0"/>
    <w:rsid w:val="00162BDE"/>
    <w:rsid w:val="0016496B"/>
    <w:rsid w:val="0016773D"/>
    <w:rsid w:val="00170C51"/>
    <w:rsid w:val="001722B0"/>
    <w:rsid w:val="00173848"/>
    <w:rsid w:val="00174A96"/>
    <w:rsid w:val="00176E8A"/>
    <w:rsid w:val="0017731D"/>
    <w:rsid w:val="00177DEE"/>
    <w:rsid w:val="0018285F"/>
    <w:rsid w:val="001829F4"/>
    <w:rsid w:val="00182E0F"/>
    <w:rsid w:val="00185C3A"/>
    <w:rsid w:val="00185F1E"/>
    <w:rsid w:val="00187FF7"/>
    <w:rsid w:val="00192E3C"/>
    <w:rsid w:val="001951B9"/>
    <w:rsid w:val="0019722F"/>
    <w:rsid w:val="0019773A"/>
    <w:rsid w:val="001A161A"/>
    <w:rsid w:val="001A3A1A"/>
    <w:rsid w:val="001A3E65"/>
    <w:rsid w:val="001A3F05"/>
    <w:rsid w:val="001A63E2"/>
    <w:rsid w:val="001A6810"/>
    <w:rsid w:val="001A7F8D"/>
    <w:rsid w:val="001B1909"/>
    <w:rsid w:val="001B3B21"/>
    <w:rsid w:val="001B46A5"/>
    <w:rsid w:val="001B4B65"/>
    <w:rsid w:val="001B4D01"/>
    <w:rsid w:val="001B7AE2"/>
    <w:rsid w:val="001C0099"/>
    <w:rsid w:val="001C06A1"/>
    <w:rsid w:val="001C231F"/>
    <w:rsid w:val="001C336C"/>
    <w:rsid w:val="001C3932"/>
    <w:rsid w:val="001C4BD4"/>
    <w:rsid w:val="001C760A"/>
    <w:rsid w:val="001C7898"/>
    <w:rsid w:val="001D0122"/>
    <w:rsid w:val="001D0C6F"/>
    <w:rsid w:val="001D1333"/>
    <w:rsid w:val="001D3F7A"/>
    <w:rsid w:val="001D63AE"/>
    <w:rsid w:val="001D71A8"/>
    <w:rsid w:val="001D750F"/>
    <w:rsid w:val="001E4CA7"/>
    <w:rsid w:val="001E4FBC"/>
    <w:rsid w:val="001E5038"/>
    <w:rsid w:val="001E5A5F"/>
    <w:rsid w:val="001E5F0C"/>
    <w:rsid w:val="001E7F0D"/>
    <w:rsid w:val="001F03CA"/>
    <w:rsid w:val="001F1F43"/>
    <w:rsid w:val="001F3AF3"/>
    <w:rsid w:val="001F4E1D"/>
    <w:rsid w:val="001F4F74"/>
    <w:rsid w:val="001F7512"/>
    <w:rsid w:val="001F764C"/>
    <w:rsid w:val="00200190"/>
    <w:rsid w:val="00202683"/>
    <w:rsid w:val="00202FD9"/>
    <w:rsid w:val="00205332"/>
    <w:rsid w:val="00205F2C"/>
    <w:rsid w:val="002078AE"/>
    <w:rsid w:val="00207919"/>
    <w:rsid w:val="00207A88"/>
    <w:rsid w:val="00211C8F"/>
    <w:rsid w:val="002125A1"/>
    <w:rsid w:val="00213917"/>
    <w:rsid w:val="00213F99"/>
    <w:rsid w:val="0022043E"/>
    <w:rsid w:val="00220999"/>
    <w:rsid w:val="002209A0"/>
    <w:rsid w:val="00220B4E"/>
    <w:rsid w:val="00222108"/>
    <w:rsid w:val="002221A1"/>
    <w:rsid w:val="002227E0"/>
    <w:rsid w:val="00223A21"/>
    <w:rsid w:val="00225D00"/>
    <w:rsid w:val="002301A9"/>
    <w:rsid w:val="00230B6F"/>
    <w:rsid w:val="00231670"/>
    <w:rsid w:val="002335BD"/>
    <w:rsid w:val="00234412"/>
    <w:rsid w:val="00244E82"/>
    <w:rsid w:val="002451E6"/>
    <w:rsid w:val="00251E72"/>
    <w:rsid w:val="00253570"/>
    <w:rsid w:val="002537DD"/>
    <w:rsid w:val="00257F22"/>
    <w:rsid w:val="002601AA"/>
    <w:rsid w:val="00260759"/>
    <w:rsid w:val="00260E66"/>
    <w:rsid w:val="0026246D"/>
    <w:rsid w:val="00262B60"/>
    <w:rsid w:val="00263A1C"/>
    <w:rsid w:val="00263BE7"/>
    <w:rsid w:val="0026461E"/>
    <w:rsid w:val="00265D75"/>
    <w:rsid w:val="002763A0"/>
    <w:rsid w:val="0027726E"/>
    <w:rsid w:val="002804AC"/>
    <w:rsid w:val="0028302C"/>
    <w:rsid w:val="002838F6"/>
    <w:rsid w:val="002844CF"/>
    <w:rsid w:val="00284E2D"/>
    <w:rsid w:val="002856C5"/>
    <w:rsid w:val="00285F87"/>
    <w:rsid w:val="00286271"/>
    <w:rsid w:val="00287238"/>
    <w:rsid w:val="00292FA9"/>
    <w:rsid w:val="0029316E"/>
    <w:rsid w:val="00293260"/>
    <w:rsid w:val="002A0371"/>
    <w:rsid w:val="002A0514"/>
    <w:rsid w:val="002A0641"/>
    <w:rsid w:val="002A1ACA"/>
    <w:rsid w:val="002A1C0B"/>
    <w:rsid w:val="002A386C"/>
    <w:rsid w:val="002A4537"/>
    <w:rsid w:val="002A462D"/>
    <w:rsid w:val="002A47A3"/>
    <w:rsid w:val="002A5846"/>
    <w:rsid w:val="002A713E"/>
    <w:rsid w:val="002B0399"/>
    <w:rsid w:val="002B0829"/>
    <w:rsid w:val="002B3C14"/>
    <w:rsid w:val="002B46E3"/>
    <w:rsid w:val="002B4D72"/>
    <w:rsid w:val="002B4E0B"/>
    <w:rsid w:val="002B5519"/>
    <w:rsid w:val="002B5C2F"/>
    <w:rsid w:val="002B5F2B"/>
    <w:rsid w:val="002C0043"/>
    <w:rsid w:val="002C1E1C"/>
    <w:rsid w:val="002C3351"/>
    <w:rsid w:val="002C3BCF"/>
    <w:rsid w:val="002C6689"/>
    <w:rsid w:val="002D09D9"/>
    <w:rsid w:val="002D3B28"/>
    <w:rsid w:val="002D3DF5"/>
    <w:rsid w:val="002D4102"/>
    <w:rsid w:val="002D7673"/>
    <w:rsid w:val="002E0C8C"/>
    <w:rsid w:val="002E0E76"/>
    <w:rsid w:val="002E296A"/>
    <w:rsid w:val="002E33A8"/>
    <w:rsid w:val="002E3995"/>
    <w:rsid w:val="002E591B"/>
    <w:rsid w:val="002E6530"/>
    <w:rsid w:val="002E65B2"/>
    <w:rsid w:val="002E6755"/>
    <w:rsid w:val="002E7DB5"/>
    <w:rsid w:val="002F07DC"/>
    <w:rsid w:val="002F0DAB"/>
    <w:rsid w:val="002F3D97"/>
    <w:rsid w:val="002F58EC"/>
    <w:rsid w:val="002F5919"/>
    <w:rsid w:val="002F7C0A"/>
    <w:rsid w:val="003023BC"/>
    <w:rsid w:val="00304D3B"/>
    <w:rsid w:val="00304D6F"/>
    <w:rsid w:val="003050CF"/>
    <w:rsid w:val="00310A57"/>
    <w:rsid w:val="003141C7"/>
    <w:rsid w:val="00315949"/>
    <w:rsid w:val="00316304"/>
    <w:rsid w:val="00317121"/>
    <w:rsid w:val="003211C0"/>
    <w:rsid w:val="003229BA"/>
    <w:rsid w:val="003239B1"/>
    <w:rsid w:val="0032628E"/>
    <w:rsid w:val="00331A34"/>
    <w:rsid w:val="00332A3C"/>
    <w:rsid w:val="00332F3B"/>
    <w:rsid w:val="0033447E"/>
    <w:rsid w:val="00340BA5"/>
    <w:rsid w:val="00341F85"/>
    <w:rsid w:val="0034370B"/>
    <w:rsid w:val="00343A70"/>
    <w:rsid w:val="00345777"/>
    <w:rsid w:val="00346604"/>
    <w:rsid w:val="00350743"/>
    <w:rsid w:val="00356F7C"/>
    <w:rsid w:val="003573B6"/>
    <w:rsid w:val="0035791A"/>
    <w:rsid w:val="00357C76"/>
    <w:rsid w:val="003607A0"/>
    <w:rsid w:val="003624E7"/>
    <w:rsid w:val="00364FCC"/>
    <w:rsid w:val="003665FF"/>
    <w:rsid w:val="00367B11"/>
    <w:rsid w:val="00367BDC"/>
    <w:rsid w:val="00370D3C"/>
    <w:rsid w:val="003711CE"/>
    <w:rsid w:val="00374738"/>
    <w:rsid w:val="00377A99"/>
    <w:rsid w:val="00380E9D"/>
    <w:rsid w:val="0038165D"/>
    <w:rsid w:val="00384530"/>
    <w:rsid w:val="0038605B"/>
    <w:rsid w:val="00386093"/>
    <w:rsid w:val="00386738"/>
    <w:rsid w:val="00387C27"/>
    <w:rsid w:val="00390146"/>
    <w:rsid w:val="00390A37"/>
    <w:rsid w:val="00390CAB"/>
    <w:rsid w:val="00391284"/>
    <w:rsid w:val="00395790"/>
    <w:rsid w:val="0039657F"/>
    <w:rsid w:val="00396D88"/>
    <w:rsid w:val="003A6C9E"/>
    <w:rsid w:val="003B198D"/>
    <w:rsid w:val="003B1B82"/>
    <w:rsid w:val="003B58AD"/>
    <w:rsid w:val="003C00F0"/>
    <w:rsid w:val="003C27CD"/>
    <w:rsid w:val="003C35B8"/>
    <w:rsid w:val="003C3F5A"/>
    <w:rsid w:val="003C4655"/>
    <w:rsid w:val="003C4B7B"/>
    <w:rsid w:val="003C5917"/>
    <w:rsid w:val="003C64B0"/>
    <w:rsid w:val="003C6CD7"/>
    <w:rsid w:val="003C7A65"/>
    <w:rsid w:val="003D03CC"/>
    <w:rsid w:val="003D0BA8"/>
    <w:rsid w:val="003D1A5B"/>
    <w:rsid w:val="003D29C0"/>
    <w:rsid w:val="003D3348"/>
    <w:rsid w:val="003D3392"/>
    <w:rsid w:val="003D404B"/>
    <w:rsid w:val="003D524F"/>
    <w:rsid w:val="003D5400"/>
    <w:rsid w:val="003D566A"/>
    <w:rsid w:val="003D66F9"/>
    <w:rsid w:val="003D6F30"/>
    <w:rsid w:val="003D72FA"/>
    <w:rsid w:val="003E03A9"/>
    <w:rsid w:val="003E5478"/>
    <w:rsid w:val="003E64AF"/>
    <w:rsid w:val="003E7B87"/>
    <w:rsid w:val="003F301D"/>
    <w:rsid w:val="003F3580"/>
    <w:rsid w:val="003F39DA"/>
    <w:rsid w:val="003F58D1"/>
    <w:rsid w:val="003F5F53"/>
    <w:rsid w:val="0040075F"/>
    <w:rsid w:val="00400B0C"/>
    <w:rsid w:val="0040194D"/>
    <w:rsid w:val="00402D8A"/>
    <w:rsid w:val="00404FD4"/>
    <w:rsid w:val="00405D94"/>
    <w:rsid w:val="00406F69"/>
    <w:rsid w:val="00407217"/>
    <w:rsid w:val="004114B1"/>
    <w:rsid w:val="00412431"/>
    <w:rsid w:val="0041380A"/>
    <w:rsid w:val="00414DB8"/>
    <w:rsid w:val="00415582"/>
    <w:rsid w:val="00415BD9"/>
    <w:rsid w:val="00415C99"/>
    <w:rsid w:val="004160DC"/>
    <w:rsid w:val="00416837"/>
    <w:rsid w:val="00416B50"/>
    <w:rsid w:val="0042491D"/>
    <w:rsid w:val="00431698"/>
    <w:rsid w:val="00433BB2"/>
    <w:rsid w:val="00434593"/>
    <w:rsid w:val="0043664F"/>
    <w:rsid w:val="00437CDB"/>
    <w:rsid w:val="00442185"/>
    <w:rsid w:val="0044265F"/>
    <w:rsid w:val="00443207"/>
    <w:rsid w:val="00443726"/>
    <w:rsid w:val="004443E1"/>
    <w:rsid w:val="00447D1C"/>
    <w:rsid w:val="00453629"/>
    <w:rsid w:val="00460A8B"/>
    <w:rsid w:val="00465FE7"/>
    <w:rsid w:val="00466CE5"/>
    <w:rsid w:val="00467D0E"/>
    <w:rsid w:val="0047098A"/>
    <w:rsid w:val="0047252D"/>
    <w:rsid w:val="0047456A"/>
    <w:rsid w:val="004764B2"/>
    <w:rsid w:val="00477BB3"/>
    <w:rsid w:val="0048024C"/>
    <w:rsid w:val="00480C2A"/>
    <w:rsid w:val="00481BD9"/>
    <w:rsid w:val="00482405"/>
    <w:rsid w:val="00482FA3"/>
    <w:rsid w:val="00482FF7"/>
    <w:rsid w:val="00486C91"/>
    <w:rsid w:val="004939DF"/>
    <w:rsid w:val="004953B1"/>
    <w:rsid w:val="00496173"/>
    <w:rsid w:val="004A1060"/>
    <w:rsid w:val="004A1AD2"/>
    <w:rsid w:val="004A42F3"/>
    <w:rsid w:val="004A4B18"/>
    <w:rsid w:val="004A5067"/>
    <w:rsid w:val="004B2424"/>
    <w:rsid w:val="004B4492"/>
    <w:rsid w:val="004B4D76"/>
    <w:rsid w:val="004B4F63"/>
    <w:rsid w:val="004C0B93"/>
    <w:rsid w:val="004C7279"/>
    <w:rsid w:val="004D0720"/>
    <w:rsid w:val="004D2488"/>
    <w:rsid w:val="004D379C"/>
    <w:rsid w:val="004D546C"/>
    <w:rsid w:val="004E0E5A"/>
    <w:rsid w:val="004E51F4"/>
    <w:rsid w:val="004E5246"/>
    <w:rsid w:val="004F0E50"/>
    <w:rsid w:val="004F1E54"/>
    <w:rsid w:val="004F34BD"/>
    <w:rsid w:val="004F3DE7"/>
    <w:rsid w:val="004F67DF"/>
    <w:rsid w:val="004F68FF"/>
    <w:rsid w:val="00500AAB"/>
    <w:rsid w:val="00501406"/>
    <w:rsid w:val="00502CBB"/>
    <w:rsid w:val="00503008"/>
    <w:rsid w:val="00506B05"/>
    <w:rsid w:val="00506F28"/>
    <w:rsid w:val="0051039F"/>
    <w:rsid w:val="00512A95"/>
    <w:rsid w:val="0051310A"/>
    <w:rsid w:val="005149F7"/>
    <w:rsid w:val="00514C70"/>
    <w:rsid w:val="00515992"/>
    <w:rsid w:val="00516182"/>
    <w:rsid w:val="0051647C"/>
    <w:rsid w:val="0051648B"/>
    <w:rsid w:val="00516B59"/>
    <w:rsid w:val="00516FEA"/>
    <w:rsid w:val="005172FB"/>
    <w:rsid w:val="00521076"/>
    <w:rsid w:val="00521D41"/>
    <w:rsid w:val="00522021"/>
    <w:rsid w:val="00524366"/>
    <w:rsid w:val="0052437E"/>
    <w:rsid w:val="00525803"/>
    <w:rsid w:val="00526B13"/>
    <w:rsid w:val="005272D0"/>
    <w:rsid w:val="00531A81"/>
    <w:rsid w:val="0053214B"/>
    <w:rsid w:val="0053239F"/>
    <w:rsid w:val="00532B5A"/>
    <w:rsid w:val="0053318F"/>
    <w:rsid w:val="00533C0C"/>
    <w:rsid w:val="00533FC7"/>
    <w:rsid w:val="005377EF"/>
    <w:rsid w:val="00541355"/>
    <w:rsid w:val="005458EC"/>
    <w:rsid w:val="005469FC"/>
    <w:rsid w:val="00546C6D"/>
    <w:rsid w:val="00547ABB"/>
    <w:rsid w:val="00555CA1"/>
    <w:rsid w:val="00556445"/>
    <w:rsid w:val="00556906"/>
    <w:rsid w:val="0055770C"/>
    <w:rsid w:val="00562154"/>
    <w:rsid w:val="00562B26"/>
    <w:rsid w:val="00564E4B"/>
    <w:rsid w:val="00566420"/>
    <w:rsid w:val="00570B27"/>
    <w:rsid w:val="00572F37"/>
    <w:rsid w:val="005762C9"/>
    <w:rsid w:val="005764C9"/>
    <w:rsid w:val="0057676E"/>
    <w:rsid w:val="00576FB7"/>
    <w:rsid w:val="005812D2"/>
    <w:rsid w:val="00585164"/>
    <w:rsid w:val="00585329"/>
    <w:rsid w:val="00587E70"/>
    <w:rsid w:val="00590267"/>
    <w:rsid w:val="005909D9"/>
    <w:rsid w:val="00593E1A"/>
    <w:rsid w:val="00594361"/>
    <w:rsid w:val="005943A7"/>
    <w:rsid w:val="00594430"/>
    <w:rsid w:val="005956C5"/>
    <w:rsid w:val="00595D09"/>
    <w:rsid w:val="005A1F1A"/>
    <w:rsid w:val="005A2BEC"/>
    <w:rsid w:val="005A2F53"/>
    <w:rsid w:val="005A5058"/>
    <w:rsid w:val="005A5F36"/>
    <w:rsid w:val="005A7715"/>
    <w:rsid w:val="005A7C3F"/>
    <w:rsid w:val="005B118B"/>
    <w:rsid w:val="005B28BF"/>
    <w:rsid w:val="005B2E2F"/>
    <w:rsid w:val="005B51C3"/>
    <w:rsid w:val="005B703B"/>
    <w:rsid w:val="005C1173"/>
    <w:rsid w:val="005C1C0D"/>
    <w:rsid w:val="005C1CC9"/>
    <w:rsid w:val="005C2B43"/>
    <w:rsid w:val="005C4233"/>
    <w:rsid w:val="005C5F06"/>
    <w:rsid w:val="005D13DA"/>
    <w:rsid w:val="005D168D"/>
    <w:rsid w:val="005D7193"/>
    <w:rsid w:val="005D7D40"/>
    <w:rsid w:val="005E001F"/>
    <w:rsid w:val="005E12F7"/>
    <w:rsid w:val="005E1F1B"/>
    <w:rsid w:val="005E2D72"/>
    <w:rsid w:val="005E3BA0"/>
    <w:rsid w:val="005E612C"/>
    <w:rsid w:val="005E6611"/>
    <w:rsid w:val="005E685F"/>
    <w:rsid w:val="005E6DAD"/>
    <w:rsid w:val="005E7ED3"/>
    <w:rsid w:val="005F01C2"/>
    <w:rsid w:val="005F177B"/>
    <w:rsid w:val="005F1F4C"/>
    <w:rsid w:val="005F28A1"/>
    <w:rsid w:val="00600F9E"/>
    <w:rsid w:val="0060142D"/>
    <w:rsid w:val="00601F93"/>
    <w:rsid w:val="00603D98"/>
    <w:rsid w:val="006055AE"/>
    <w:rsid w:val="00610B0D"/>
    <w:rsid w:val="00615CBB"/>
    <w:rsid w:val="00622A9F"/>
    <w:rsid w:val="00623E54"/>
    <w:rsid w:val="00623FF7"/>
    <w:rsid w:val="00624B69"/>
    <w:rsid w:val="00631B8A"/>
    <w:rsid w:val="00632B42"/>
    <w:rsid w:val="00636BB1"/>
    <w:rsid w:val="006372F2"/>
    <w:rsid w:val="0063734C"/>
    <w:rsid w:val="00650528"/>
    <w:rsid w:val="00651613"/>
    <w:rsid w:val="00653F9B"/>
    <w:rsid w:val="00657849"/>
    <w:rsid w:val="00657920"/>
    <w:rsid w:val="00657CC2"/>
    <w:rsid w:val="0066019A"/>
    <w:rsid w:val="0066192E"/>
    <w:rsid w:val="00661A02"/>
    <w:rsid w:val="00662319"/>
    <w:rsid w:val="00666429"/>
    <w:rsid w:val="00666A62"/>
    <w:rsid w:val="00670802"/>
    <w:rsid w:val="00671B9C"/>
    <w:rsid w:val="00676BD1"/>
    <w:rsid w:val="00677971"/>
    <w:rsid w:val="006816B8"/>
    <w:rsid w:val="00685091"/>
    <w:rsid w:val="00685D84"/>
    <w:rsid w:val="0068704E"/>
    <w:rsid w:val="006873A4"/>
    <w:rsid w:val="00687A36"/>
    <w:rsid w:val="00690141"/>
    <w:rsid w:val="0069026D"/>
    <w:rsid w:val="006912A4"/>
    <w:rsid w:val="006914A9"/>
    <w:rsid w:val="00692594"/>
    <w:rsid w:val="00694178"/>
    <w:rsid w:val="00695E66"/>
    <w:rsid w:val="00695F13"/>
    <w:rsid w:val="00696B6F"/>
    <w:rsid w:val="00697DFE"/>
    <w:rsid w:val="006A195E"/>
    <w:rsid w:val="006A270E"/>
    <w:rsid w:val="006A2CE9"/>
    <w:rsid w:val="006A3CCD"/>
    <w:rsid w:val="006A59AB"/>
    <w:rsid w:val="006A7D7D"/>
    <w:rsid w:val="006B1996"/>
    <w:rsid w:val="006B1CA9"/>
    <w:rsid w:val="006B296B"/>
    <w:rsid w:val="006B4AD6"/>
    <w:rsid w:val="006B4B7E"/>
    <w:rsid w:val="006B633E"/>
    <w:rsid w:val="006B7B69"/>
    <w:rsid w:val="006B7DEB"/>
    <w:rsid w:val="006C0425"/>
    <w:rsid w:val="006C1517"/>
    <w:rsid w:val="006C3AC3"/>
    <w:rsid w:val="006D0CE4"/>
    <w:rsid w:val="006D32C0"/>
    <w:rsid w:val="006D46F7"/>
    <w:rsid w:val="006D71F3"/>
    <w:rsid w:val="006D7628"/>
    <w:rsid w:val="006E18EC"/>
    <w:rsid w:val="006E1CBD"/>
    <w:rsid w:val="006E4311"/>
    <w:rsid w:val="006E507A"/>
    <w:rsid w:val="006E6329"/>
    <w:rsid w:val="006E66F5"/>
    <w:rsid w:val="006F0599"/>
    <w:rsid w:val="006F0A27"/>
    <w:rsid w:val="006F5A4F"/>
    <w:rsid w:val="006F6119"/>
    <w:rsid w:val="006F709C"/>
    <w:rsid w:val="006F753B"/>
    <w:rsid w:val="006F790C"/>
    <w:rsid w:val="0070290A"/>
    <w:rsid w:val="00702AB7"/>
    <w:rsid w:val="0071029D"/>
    <w:rsid w:val="00710FD1"/>
    <w:rsid w:val="00711335"/>
    <w:rsid w:val="00712D58"/>
    <w:rsid w:val="00714A1B"/>
    <w:rsid w:val="00716D9C"/>
    <w:rsid w:val="00717BC8"/>
    <w:rsid w:val="00720986"/>
    <w:rsid w:val="007220F9"/>
    <w:rsid w:val="00722610"/>
    <w:rsid w:val="00723388"/>
    <w:rsid w:val="00723CCE"/>
    <w:rsid w:val="007241EB"/>
    <w:rsid w:val="0072475D"/>
    <w:rsid w:val="007254F9"/>
    <w:rsid w:val="00725EB6"/>
    <w:rsid w:val="007307F0"/>
    <w:rsid w:val="0073304B"/>
    <w:rsid w:val="00733580"/>
    <w:rsid w:val="007335AE"/>
    <w:rsid w:val="00734AD5"/>
    <w:rsid w:val="00735367"/>
    <w:rsid w:val="00737245"/>
    <w:rsid w:val="00740F3A"/>
    <w:rsid w:val="00741B92"/>
    <w:rsid w:val="00742DF0"/>
    <w:rsid w:val="007430A5"/>
    <w:rsid w:val="00744B8B"/>
    <w:rsid w:val="00745938"/>
    <w:rsid w:val="00746BFD"/>
    <w:rsid w:val="00746FEA"/>
    <w:rsid w:val="007549CC"/>
    <w:rsid w:val="00756112"/>
    <w:rsid w:val="007569A7"/>
    <w:rsid w:val="00756D14"/>
    <w:rsid w:val="00760B5B"/>
    <w:rsid w:val="0076299D"/>
    <w:rsid w:val="00762D46"/>
    <w:rsid w:val="007678F9"/>
    <w:rsid w:val="007729AB"/>
    <w:rsid w:val="00773608"/>
    <w:rsid w:val="007739B4"/>
    <w:rsid w:val="0077491E"/>
    <w:rsid w:val="00774ADF"/>
    <w:rsid w:val="007802AE"/>
    <w:rsid w:val="007812EE"/>
    <w:rsid w:val="00781DE7"/>
    <w:rsid w:val="007820AA"/>
    <w:rsid w:val="0078296F"/>
    <w:rsid w:val="00783F81"/>
    <w:rsid w:val="007873F4"/>
    <w:rsid w:val="007930B5"/>
    <w:rsid w:val="007935B1"/>
    <w:rsid w:val="00795848"/>
    <w:rsid w:val="00797FD2"/>
    <w:rsid w:val="007A2E57"/>
    <w:rsid w:val="007A33A0"/>
    <w:rsid w:val="007A3488"/>
    <w:rsid w:val="007A435B"/>
    <w:rsid w:val="007A4567"/>
    <w:rsid w:val="007A4EA3"/>
    <w:rsid w:val="007A68A3"/>
    <w:rsid w:val="007B0716"/>
    <w:rsid w:val="007B1A55"/>
    <w:rsid w:val="007B429C"/>
    <w:rsid w:val="007B53CC"/>
    <w:rsid w:val="007B6B59"/>
    <w:rsid w:val="007C42E7"/>
    <w:rsid w:val="007C43C8"/>
    <w:rsid w:val="007C6381"/>
    <w:rsid w:val="007C6B38"/>
    <w:rsid w:val="007D0179"/>
    <w:rsid w:val="007D036E"/>
    <w:rsid w:val="007D6489"/>
    <w:rsid w:val="007D750A"/>
    <w:rsid w:val="007E0372"/>
    <w:rsid w:val="007E197E"/>
    <w:rsid w:val="007E20B7"/>
    <w:rsid w:val="007E31B9"/>
    <w:rsid w:val="007E373F"/>
    <w:rsid w:val="007E4FDD"/>
    <w:rsid w:val="007E670F"/>
    <w:rsid w:val="007E76DB"/>
    <w:rsid w:val="007F11C4"/>
    <w:rsid w:val="007F198C"/>
    <w:rsid w:val="007F26DC"/>
    <w:rsid w:val="007F40F1"/>
    <w:rsid w:val="007F672D"/>
    <w:rsid w:val="007F706C"/>
    <w:rsid w:val="008008B6"/>
    <w:rsid w:val="00801A24"/>
    <w:rsid w:val="00802381"/>
    <w:rsid w:val="00804767"/>
    <w:rsid w:val="00805CED"/>
    <w:rsid w:val="00807352"/>
    <w:rsid w:val="00810762"/>
    <w:rsid w:val="00810E0E"/>
    <w:rsid w:val="00811047"/>
    <w:rsid w:val="00811AA3"/>
    <w:rsid w:val="00811B7E"/>
    <w:rsid w:val="00815358"/>
    <w:rsid w:val="0081762C"/>
    <w:rsid w:val="008204FD"/>
    <w:rsid w:val="00821569"/>
    <w:rsid w:val="00822DED"/>
    <w:rsid w:val="00824377"/>
    <w:rsid w:val="00826A07"/>
    <w:rsid w:val="0082708E"/>
    <w:rsid w:val="00827187"/>
    <w:rsid w:val="008272E4"/>
    <w:rsid w:val="00831682"/>
    <w:rsid w:val="008318F6"/>
    <w:rsid w:val="00832552"/>
    <w:rsid w:val="008349E4"/>
    <w:rsid w:val="008401C0"/>
    <w:rsid w:val="008401D0"/>
    <w:rsid w:val="0084045C"/>
    <w:rsid w:val="00840EC6"/>
    <w:rsid w:val="008418B6"/>
    <w:rsid w:val="008418E1"/>
    <w:rsid w:val="00843051"/>
    <w:rsid w:val="00843354"/>
    <w:rsid w:val="00844977"/>
    <w:rsid w:val="0084674F"/>
    <w:rsid w:val="00853FBB"/>
    <w:rsid w:val="0085498D"/>
    <w:rsid w:val="00855520"/>
    <w:rsid w:val="00856BD1"/>
    <w:rsid w:val="0085710F"/>
    <w:rsid w:val="00861A3E"/>
    <w:rsid w:val="008625D4"/>
    <w:rsid w:val="00863DEC"/>
    <w:rsid w:val="00865AE2"/>
    <w:rsid w:val="008708CA"/>
    <w:rsid w:val="00870C21"/>
    <w:rsid w:val="00872CAE"/>
    <w:rsid w:val="00877722"/>
    <w:rsid w:val="008805A7"/>
    <w:rsid w:val="0088075E"/>
    <w:rsid w:val="008818A9"/>
    <w:rsid w:val="00882AE3"/>
    <w:rsid w:val="0088627A"/>
    <w:rsid w:val="00893238"/>
    <w:rsid w:val="008932DE"/>
    <w:rsid w:val="00896274"/>
    <w:rsid w:val="00896C98"/>
    <w:rsid w:val="00897BE2"/>
    <w:rsid w:val="008A0962"/>
    <w:rsid w:val="008A4259"/>
    <w:rsid w:val="008A46FD"/>
    <w:rsid w:val="008A6CE6"/>
    <w:rsid w:val="008A77C7"/>
    <w:rsid w:val="008B0334"/>
    <w:rsid w:val="008B060D"/>
    <w:rsid w:val="008B109B"/>
    <w:rsid w:val="008B1D27"/>
    <w:rsid w:val="008B3D66"/>
    <w:rsid w:val="008B4DE8"/>
    <w:rsid w:val="008B5366"/>
    <w:rsid w:val="008B558A"/>
    <w:rsid w:val="008B61A6"/>
    <w:rsid w:val="008C027C"/>
    <w:rsid w:val="008C0A54"/>
    <w:rsid w:val="008C1D29"/>
    <w:rsid w:val="008C2AC4"/>
    <w:rsid w:val="008C3BAA"/>
    <w:rsid w:val="008C72A6"/>
    <w:rsid w:val="008D2A6A"/>
    <w:rsid w:val="008D32BF"/>
    <w:rsid w:val="008D3A51"/>
    <w:rsid w:val="008D5601"/>
    <w:rsid w:val="008D6D47"/>
    <w:rsid w:val="008E1D83"/>
    <w:rsid w:val="008E67B8"/>
    <w:rsid w:val="008E71F2"/>
    <w:rsid w:val="008E7B17"/>
    <w:rsid w:val="008F0D1E"/>
    <w:rsid w:val="008F16D6"/>
    <w:rsid w:val="008F4317"/>
    <w:rsid w:val="0090104C"/>
    <w:rsid w:val="00901A48"/>
    <w:rsid w:val="009037CC"/>
    <w:rsid w:val="00904DD3"/>
    <w:rsid w:val="009059AF"/>
    <w:rsid w:val="0090647C"/>
    <w:rsid w:val="00906BFD"/>
    <w:rsid w:val="00907D2D"/>
    <w:rsid w:val="00910871"/>
    <w:rsid w:val="00912986"/>
    <w:rsid w:val="00913A38"/>
    <w:rsid w:val="00913DC8"/>
    <w:rsid w:val="0091483A"/>
    <w:rsid w:val="00915C99"/>
    <w:rsid w:val="00916127"/>
    <w:rsid w:val="00917796"/>
    <w:rsid w:val="00917F27"/>
    <w:rsid w:val="00917FF2"/>
    <w:rsid w:val="00922C6B"/>
    <w:rsid w:val="00922F74"/>
    <w:rsid w:val="00923102"/>
    <w:rsid w:val="00925228"/>
    <w:rsid w:val="00925BDA"/>
    <w:rsid w:val="00927C1B"/>
    <w:rsid w:val="009332D4"/>
    <w:rsid w:val="00934F24"/>
    <w:rsid w:val="00935CD4"/>
    <w:rsid w:val="00936D24"/>
    <w:rsid w:val="00942028"/>
    <w:rsid w:val="0094226B"/>
    <w:rsid w:val="00942842"/>
    <w:rsid w:val="00942983"/>
    <w:rsid w:val="00942DAB"/>
    <w:rsid w:val="00943039"/>
    <w:rsid w:val="009500D2"/>
    <w:rsid w:val="00953361"/>
    <w:rsid w:val="00953B18"/>
    <w:rsid w:val="00955C95"/>
    <w:rsid w:val="00955D25"/>
    <w:rsid w:val="009572D0"/>
    <w:rsid w:val="00960A2B"/>
    <w:rsid w:val="00962755"/>
    <w:rsid w:val="009627DE"/>
    <w:rsid w:val="00964850"/>
    <w:rsid w:val="00967F28"/>
    <w:rsid w:val="00971A1F"/>
    <w:rsid w:val="0097358B"/>
    <w:rsid w:val="00973B29"/>
    <w:rsid w:val="00974E7A"/>
    <w:rsid w:val="00975320"/>
    <w:rsid w:val="00975EC8"/>
    <w:rsid w:val="009765FF"/>
    <w:rsid w:val="00980735"/>
    <w:rsid w:val="00980769"/>
    <w:rsid w:val="009807B8"/>
    <w:rsid w:val="009839C2"/>
    <w:rsid w:val="009847A5"/>
    <w:rsid w:val="00993465"/>
    <w:rsid w:val="009942DD"/>
    <w:rsid w:val="00994302"/>
    <w:rsid w:val="00994EB8"/>
    <w:rsid w:val="00995ADE"/>
    <w:rsid w:val="009A1CD5"/>
    <w:rsid w:val="009A333A"/>
    <w:rsid w:val="009A3B34"/>
    <w:rsid w:val="009B07D8"/>
    <w:rsid w:val="009B19A3"/>
    <w:rsid w:val="009B25A6"/>
    <w:rsid w:val="009B4B44"/>
    <w:rsid w:val="009C1403"/>
    <w:rsid w:val="009C2CDE"/>
    <w:rsid w:val="009C48FF"/>
    <w:rsid w:val="009C5775"/>
    <w:rsid w:val="009C60D7"/>
    <w:rsid w:val="009D03ED"/>
    <w:rsid w:val="009D0C92"/>
    <w:rsid w:val="009D0E4E"/>
    <w:rsid w:val="009D21D0"/>
    <w:rsid w:val="009D2D7E"/>
    <w:rsid w:val="009D3515"/>
    <w:rsid w:val="009D3AB7"/>
    <w:rsid w:val="009D58B0"/>
    <w:rsid w:val="009D6FF0"/>
    <w:rsid w:val="009D78BE"/>
    <w:rsid w:val="009D7A21"/>
    <w:rsid w:val="009E127B"/>
    <w:rsid w:val="009E18B9"/>
    <w:rsid w:val="009E4820"/>
    <w:rsid w:val="009E48EF"/>
    <w:rsid w:val="009E4A90"/>
    <w:rsid w:val="009E57FE"/>
    <w:rsid w:val="009E6144"/>
    <w:rsid w:val="009E6EA4"/>
    <w:rsid w:val="009F0B1B"/>
    <w:rsid w:val="009F1207"/>
    <w:rsid w:val="009F196A"/>
    <w:rsid w:val="009F2B0E"/>
    <w:rsid w:val="009F3E89"/>
    <w:rsid w:val="009F5288"/>
    <w:rsid w:val="00A00FAC"/>
    <w:rsid w:val="00A011EF"/>
    <w:rsid w:val="00A03392"/>
    <w:rsid w:val="00A03D63"/>
    <w:rsid w:val="00A05969"/>
    <w:rsid w:val="00A07775"/>
    <w:rsid w:val="00A1045F"/>
    <w:rsid w:val="00A11035"/>
    <w:rsid w:val="00A111C9"/>
    <w:rsid w:val="00A135C8"/>
    <w:rsid w:val="00A13BEB"/>
    <w:rsid w:val="00A143CD"/>
    <w:rsid w:val="00A167B9"/>
    <w:rsid w:val="00A259C9"/>
    <w:rsid w:val="00A260EE"/>
    <w:rsid w:val="00A32260"/>
    <w:rsid w:val="00A3262B"/>
    <w:rsid w:val="00A3675E"/>
    <w:rsid w:val="00A37D35"/>
    <w:rsid w:val="00A4029C"/>
    <w:rsid w:val="00A418FD"/>
    <w:rsid w:val="00A41AB6"/>
    <w:rsid w:val="00A42604"/>
    <w:rsid w:val="00A43B47"/>
    <w:rsid w:val="00A44ACE"/>
    <w:rsid w:val="00A46178"/>
    <w:rsid w:val="00A46C10"/>
    <w:rsid w:val="00A523FF"/>
    <w:rsid w:val="00A53BB8"/>
    <w:rsid w:val="00A6210C"/>
    <w:rsid w:val="00A62B50"/>
    <w:rsid w:val="00A634A9"/>
    <w:rsid w:val="00A643B0"/>
    <w:rsid w:val="00A647E6"/>
    <w:rsid w:val="00A73B0F"/>
    <w:rsid w:val="00A80B3D"/>
    <w:rsid w:val="00A80B65"/>
    <w:rsid w:val="00A81DC2"/>
    <w:rsid w:val="00A823BE"/>
    <w:rsid w:val="00A84A77"/>
    <w:rsid w:val="00A923ED"/>
    <w:rsid w:val="00A946AA"/>
    <w:rsid w:val="00A94D61"/>
    <w:rsid w:val="00A95027"/>
    <w:rsid w:val="00A952B4"/>
    <w:rsid w:val="00A95B9C"/>
    <w:rsid w:val="00A96880"/>
    <w:rsid w:val="00A97475"/>
    <w:rsid w:val="00A97768"/>
    <w:rsid w:val="00A97CFF"/>
    <w:rsid w:val="00AA4743"/>
    <w:rsid w:val="00AA67F3"/>
    <w:rsid w:val="00AB0909"/>
    <w:rsid w:val="00AB0FDA"/>
    <w:rsid w:val="00AB11BA"/>
    <w:rsid w:val="00AB12AF"/>
    <w:rsid w:val="00AB1388"/>
    <w:rsid w:val="00AB14A6"/>
    <w:rsid w:val="00AB19BF"/>
    <w:rsid w:val="00AB2CA1"/>
    <w:rsid w:val="00AB2DE6"/>
    <w:rsid w:val="00AB5367"/>
    <w:rsid w:val="00AB72C8"/>
    <w:rsid w:val="00AC0043"/>
    <w:rsid w:val="00AC1F8E"/>
    <w:rsid w:val="00AC4240"/>
    <w:rsid w:val="00AC72F9"/>
    <w:rsid w:val="00AD0EA2"/>
    <w:rsid w:val="00AD0F00"/>
    <w:rsid w:val="00AD1D8A"/>
    <w:rsid w:val="00AD323F"/>
    <w:rsid w:val="00AD3753"/>
    <w:rsid w:val="00AD6132"/>
    <w:rsid w:val="00AE03D3"/>
    <w:rsid w:val="00AE0FAC"/>
    <w:rsid w:val="00AE1041"/>
    <w:rsid w:val="00AE2938"/>
    <w:rsid w:val="00AE3A07"/>
    <w:rsid w:val="00AE614A"/>
    <w:rsid w:val="00AF004A"/>
    <w:rsid w:val="00AF271A"/>
    <w:rsid w:val="00AF2E9B"/>
    <w:rsid w:val="00AF435E"/>
    <w:rsid w:val="00AF4B79"/>
    <w:rsid w:val="00AF4E81"/>
    <w:rsid w:val="00AF6BFD"/>
    <w:rsid w:val="00AF73BC"/>
    <w:rsid w:val="00AF744D"/>
    <w:rsid w:val="00AF7513"/>
    <w:rsid w:val="00AF7B6C"/>
    <w:rsid w:val="00B01A68"/>
    <w:rsid w:val="00B0232C"/>
    <w:rsid w:val="00B035EE"/>
    <w:rsid w:val="00B03855"/>
    <w:rsid w:val="00B04664"/>
    <w:rsid w:val="00B1025D"/>
    <w:rsid w:val="00B15AC5"/>
    <w:rsid w:val="00B165AF"/>
    <w:rsid w:val="00B245B2"/>
    <w:rsid w:val="00B24FFD"/>
    <w:rsid w:val="00B25287"/>
    <w:rsid w:val="00B252E5"/>
    <w:rsid w:val="00B25D0C"/>
    <w:rsid w:val="00B311D2"/>
    <w:rsid w:val="00B32EA8"/>
    <w:rsid w:val="00B335B8"/>
    <w:rsid w:val="00B341B1"/>
    <w:rsid w:val="00B35F40"/>
    <w:rsid w:val="00B361E4"/>
    <w:rsid w:val="00B374E8"/>
    <w:rsid w:val="00B4323A"/>
    <w:rsid w:val="00B4444B"/>
    <w:rsid w:val="00B45288"/>
    <w:rsid w:val="00B4620A"/>
    <w:rsid w:val="00B4743E"/>
    <w:rsid w:val="00B506A9"/>
    <w:rsid w:val="00B5144C"/>
    <w:rsid w:val="00B515A1"/>
    <w:rsid w:val="00B53BAB"/>
    <w:rsid w:val="00B550A4"/>
    <w:rsid w:val="00B557D7"/>
    <w:rsid w:val="00B56BEC"/>
    <w:rsid w:val="00B576B3"/>
    <w:rsid w:val="00B5786B"/>
    <w:rsid w:val="00B63573"/>
    <w:rsid w:val="00B63FE2"/>
    <w:rsid w:val="00B65B3D"/>
    <w:rsid w:val="00B66A73"/>
    <w:rsid w:val="00B71A83"/>
    <w:rsid w:val="00B722A3"/>
    <w:rsid w:val="00B72653"/>
    <w:rsid w:val="00B73020"/>
    <w:rsid w:val="00B73367"/>
    <w:rsid w:val="00B73551"/>
    <w:rsid w:val="00B73DB0"/>
    <w:rsid w:val="00B802A3"/>
    <w:rsid w:val="00B818B6"/>
    <w:rsid w:val="00B85A52"/>
    <w:rsid w:val="00B90F33"/>
    <w:rsid w:val="00B90F9B"/>
    <w:rsid w:val="00B921C7"/>
    <w:rsid w:val="00B925E1"/>
    <w:rsid w:val="00B94D10"/>
    <w:rsid w:val="00B96BE0"/>
    <w:rsid w:val="00B97FBD"/>
    <w:rsid w:val="00BA1EF8"/>
    <w:rsid w:val="00BA2A6A"/>
    <w:rsid w:val="00BA4545"/>
    <w:rsid w:val="00BB00D3"/>
    <w:rsid w:val="00BB2F74"/>
    <w:rsid w:val="00BB3F25"/>
    <w:rsid w:val="00BB46FA"/>
    <w:rsid w:val="00BB478A"/>
    <w:rsid w:val="00BB5D6B"/>
    <w:rsid w:val="00BB748F"/>
    <w:rsid w:val="00BB7861"/>
    <w:rsid w:val="00BC05C2"/>
    <w:rsid w:val="00BC1443"/>
    <w:rsid w:val="00BC3850"/>
    <w:rsid w:val="00BC5B02"/>
    <w:rsid w:val="00BC5DC2"/>
    <w:rsid w:val="00BC792B"/>
    <w:rsid w:val="00BC7CCB"/>
    <w:rsid w:val="00BD7761"/>
    <w:rsid w:val="00BE0CFA"/>
    <w:rsid w:val="00BE1C54"/>
    <w:rsid w:val="00BE1F4E"/>
    <w:rsid w:val="00BE271C"/>
    <w:rsid w:val="00BE2A13"/>
    <w:rsid w:val="00BE4A1D"/>
    <w:rsid w:val="00BE6F75"/>
    <w:rsid w:val="00BE7DEA"/>
    <w:rsid w:val="00BF1376"/>
    <w:rsid w:val="00BF3847"/>
    <w:rsid w:val="00BF52C9"/>
    <w:rsid w:val="00BF6086"/>
    <w:rsid w:val="00C01141"/>
    <w:rsid w:val="00C06662"/>
    <w:rsid w:val="00C10E1C"/>
    <w:rsid w:val="00C121A3"/>
    <w:rsid w:val="00C14151"/>
    <w:rsid w:val="00C14FA8"/>
    <w:rsid w:val="00C157F3"/>
    <w:rsid w:val="00C16D83"/>
    <w:rsid w:val="00C21551"/>
    <w:rsid w:val="00C22E65"/>
    <w:rsid w:val="00C23D0F"/>
    <w:rsid w:val="00C25FAE"/>
    <w:rsid w:val="00C274B1"/>
    <w:rsid w:val="00C3019C"/>
    <w:rsid w:val="00C3067A"/>
    <w:rsid w:val="00C32DC0"/>
    <w:rsid w:val="00C33F86"/>
    <w:rsid w:val="00C342B8"/>
    <w:rsid w:val="00C35208"/>
    <w:rsid w:val="00C36585"/>
    <w:rsid w:val="00C369B3"/>
    <w:rsid w:val="00C36B34"/>
    <w:rsid w:val="00C37680"/>
    <w:rsid w:val="00C37C44"/>
    <w:rsid w:val="00C400AD"/>
    <w:rsid w:val="00C41209"/>
    <w:rsid w:val="00C42385"/>
    <w:rsid w:val="00C43BDC"/>
    <w:rsid w:val="00C43F9F"/>
    <w:rsid w:val="00C44698"/>
    <w:rsid w:val="00C449CE"/>
    <w:rsid w:val="00C45C49"/>
    <w:rsid w:val="00C45E10"/>
    <w:rsid w:val="00C46578"/>
    <w:rsid w:val="00C47A1C"/>
    <w:rsid w:val="00C5216D"/>
    <w:rsid w:val="00C53CE4"/>
    <w:rsid w:val="00C612E8"/>
    <w:rsid w:val="00C638ED"/>
    <w:rsid w:val="00C63A78"/>
    <w:rsid w:val="00C63DAA"/>
    <w:rsid w:val="00C66B9D"/>
    <w:rsid w:val="00C66D3B"/>
    <w:rsid w:val="00C70E12"/>
    <w:rsid w:val="00C72B05"/>
    <w:rsid w:val="00C74E4E"/>
    <w:rsid w:val="00C77156"/>
    <w:rsid w:val="00C81F4F"/>
    <w:rsid w:val="00C82109"/>
    <w:rsid w:val="00C8374C"/>
    <w:rsid w:val="00C846EE"/>
    <w:rsid w:val="00C85340"/>
    <w:rsid w:val="00C866BE"/>
    <w:rsid w:val="00C86AF1"/>
    <w:rsid w:val="00C9104B"/>
    <w:rsid w:val="00C91ADE"/>
    <w:rsid w:val="00C92143"/>
    <w:rsid w:val="00C92828"/>
    <w:rsid w:val="00C97D6E"/>
    <w:rsid w:val="00CA138F"/>
    <w:rsid w:val="00CA2A4A"/>
    <w:rsid w:val="00CA40E4"/>
    <w:rsid w:val="00CA421C"/>
    <w:rsid w:val="00CA5AB9"/>
    <w:rsid w:val="00CA71D2"/>
    <w:rsid w:val="00CA7A18"/>
    <w:rsid w:val="00CB160A"/>
    <w:rsid w:val="00CB2D3F"/>
    <w:rsid w:val="00CB3622"/>
    <w:rsid w:val="00CB68E8"/>
    <w:rsid w:val="00CB7D40"/>
    <w:rsid w:val="00CC395B"/>
    <w:rsid w:val="00CC473C"/>
    <w:rsid w:val="00CC54FC"/>
    <w:rsid w:val="00CC6712"/>
    <w:rsid w:val="00CC727B"/>
    <w:rsid w:val="00CD3197"/>
    <w:rsid w:val="00CD378F"/>
    <w:rsid w:val="00CD4C23"/>
    <w:rsid w:val="00CD57D4"/>
    <w:rsid w:val="00CD5D79"/>
    <w:rsid w:val="00CD5EF3"/>
    <w:rsid w:val="00CD655F"/>
    <w:rsid w:val="00CD6FA1"/>
    <w:rsid w:val="00CE0DF5"/>
    <w:rsid w:val="00CE21AE"/>
    <w:rsid w:val="00CE3D00"/>
    <w:rsid w:val="00CE51B7"/>
    <w:rsid w:val="00CE5282"/>
    <w:rsid w:val="00CE6C5A"/>
    <w:rsid w:val="00CE70C5"/>
    <w:rsid w:val="00CE7305"/>
    <w:rsid w:val="00CF114D"/>
    <w:rsid w:val="00CF1D22"/>
    <w:rsid w:val="00CF2D52"/>
    <w:rsid w:val="00CF2DA0"/>
    <w:rsid w:val="00CF38CF"/>
    <w:rsid w:val="00CF4950"/>
    <w:rsid w:val="00D00818"/>
    <w:rsid w:val="00D00E57"/>
    <w:rsid w:val="00D01706"/>
    <w:rsid w:val="00D03AAA"/>
    <w:rsid w:val="00D03B5E"/>
    <w:rsid w:val="00D03F68"/>
    <w:rsid w:val="00D11569"/>
    <w:rsid w:val="00D11DEB"/>
    <w:rsid w:val="00D1200F"/>
    <w:rsid w:val="00D12359"/>
    <w:rsid w:val="00D1349A"/>
    <w:rsid w:val="00D14A68"/>
    <w:rsid w:val="00D16233"/>
    <w:rsid w:val="00D20198"/>
    <w:rsid w:val="00D20634"/>
    <w:rsid w:val="00D21056"/>
    <w:rsid w:val="00D247FC"/>
    <w:rsid w:val="00D2514E"/>
    <w:rsid w:val="00D26549"/>
    <w:rsid w:val="00D26FE5"/>
    <w:rsid w:val="00D31BE2"/>
    <w:rsid w:val="00D33F7C"/>
    <w:rsid w:val="00D36910"/>
    <w:rsid w:val="00D37002"/>
    <w:rsid w:val="00D42F83"/>
    <w:rsid w:val="00D43EBD"/>
    <w:rsid w:val="00D44221"/>
    <w:rsid w:val="00D44640"/>
    <w:rsid w:val="00D463AD"/>
    <w:rsid w:val="00D5141C"/>
    <w:rsid w:val="00D51CF1"/>
    <w:rsid w:val="00D52D72"/>
    <w:rsid w:val="00D53469"/>
    <w:rsid w:val="00D5350B"/>
    <w:rsid w:val="00D53F01"/>
    <w:rsid w:val="00D5470D"/>
    <w:rsid w:val="00D575F9"/>
    <w:rsid w:val="00D607C7"/>
    <w:rsid w:val="00D61247"/>
    <w:rsid w:val="00D61FA6"/>
    <w:rsid w:val="00D6241F"/>
    <w:rsid w:val="00D63004"/>
    <w:rsid w:val="00D64013"/>
    <w:rsid w:val="00D64017"/>
    <w:rsid w:val="00D6721F"/>
    <w:rsid w:val="00D72BD6"/>
    <w:rsid w:val="00D73674"/>
    <w:rsid w:val="00D73903"/>
    <w:rsid w:val="00D73FF7"/>
    <w:rsid w:val="00D750B4"/>
    <w:rsid w:val="00D75439"/>
    <w:rsid w:val="00D75D81"/>
    <w:rsid w:val="00D773F0"/>
    <w:rsid w:val="00D807AB"/>
    <w:rsid w:val="00D8392D"/>
    <w:rsid w:val="00D84135"/>
    <w:rsid w:val="00D869EE"/>
    <w:rsid w:val="00D8728B"/>
    <w:rsid w:val="00D90E54"/>
    <w:rsid w:val="00D917B8"/>
    <w:rsid w:val="00D92C69"/>
    <w:rsid w:val="00D95CE2"/>
    <w:rsid w:val="00DA1D7B"/>
    <w:rsid w:val="00DA273E"/>
    <w:rsid w:val="00DA5572"/>
    <w:rsid w:val="00DA5AA5"/>
    <w:rsid w:val="00DB0289"/>
    <w:rsid w:val="00DB4217"/>
    <w:rsid w:val="00DB4C99"/>
    <w:rsid w:val="00DB679C"/>
    <w:rsid w:val="00DB6C65"/>
    <w:rsid w:val="00DB6CF1"/>
    <w:rsid w:val="00DC10CB"/>
    <w:rsid w:val="00DC1919"/>
    <w:rsid w:val="00DC24F6"/>
    <w:rsid w:val="00DC5FB5"/>
    <w:rsid w:val="00DC6225"/>
    <w:rsid w:val="00DC6729"/>
    <w:rsid w:val="00DD0092"/>
    <w:rsid w:val="00DD0787"/>
    <w:rsid w:val="00DD17CD"/>
    <w:rsid w:val="00DD2616"/>
    <w:rsid w:val="00DD3461"/>
    <w:rsid w:val="00DD353A"/>
    <w:rsid w:val="00DD4524"/>
    <w:rsid w:val="00DD6635"/>
    <w:rsid w:val="00DD7B64"/>
    <w:rsid w:val="00DE1291"/>
    <w:rsid w:val="00DE270F"/>
    <w:rsid w:val="00DE401A"/>
    <w:rsid w:val="00DE7D2E"/>
    <w:rsid w:val="00DF04BE"/>
    <w:rsid w:val="00DF1BAF"/>
    <w:rsid w:val="00DF3149"/>
    <w:rsid w:val="00DF5C91"/>
    <w:rsid w:val="00DF6D50"/>
    <w:rsid w:val="00E00757"/>
    <w:rsid w:val="00E038F7"/>
    <w:rsid w:val="00E04A55"/>
    <w:rsid w:val="00E060DD"/>
    <w:rsid w:val="00E07463"/>
    <w:rsid w:val="00E10C6B"/>
    <w:rsid w:val="00E10D72"/>
    <w:rsid w:val="00E12704"/>
    <w:rsid w:val="00E1312C"/>
    <w:rsid w:val="00E13264"/>
    <w:rsid w:val="00E132E0"/>
    <w:rsid w:val="00E13816"/>
    <w:rsid w:val="00E1633C"/>
    <w:rsid w:val="00E16C35"/>
    <w:rsid w:val="00E20139"/>
    <w:rsid w:val="00E2134A"/>
    <w:rsid w:val="00E2557B"/>
    <w:rsid w:val="00E32EF0"/>
    <w:rsid w:val="00E341AA"/>
    <w:rsid w:val="00E34736"/>
    <w:rsid w:val="00E4054B"/>
    <w:rsid w:val="00E41651"/>
    <w:rsid w:val="00E42262"/>
    <w:rsid w:val="00E43165"/>
    <w:rsid w:val="00E45BBE"/>
    <w:rsid w:val="00E46671"/>
    <w:rsid w:val="00E47498"/>
    <w:rsid w:val="00E4753C"/>
    <w:rsid w:val="00E503F7"/>
    <w:rsid w:val="00E52A7F"/>
    <w:rsid w:val="00E53841"/>
    <w:rsid w:val="00E539E3"/>
    <w:rsid w:val="00E57B6A"/>
    <w:rsid w:val="00E64A0B"/>
    <w:rsid w:val="00E67305"/>
    <w:rsid w:val="00E721BD"/>
    <w:rsid w:val="00E7285B"/>
    <w:rsid w:val="00E7442F"/>
    <w:rsid w:val="00E74EB7"/>
    <w:rsid w:val="00E75BDF"/>
    <w:rsid w:val="00E760F5"/>
    <w:rsid w:val="00E76151"/>
    <w:rsid w:val="00E76761"/>
    <w:rsid w:val="00E77F32"/>
    <w:rsid w:val="00E80B1D"/>
    <w:rsid w:val="00E8153F"/>
    <w:rsid w:val="00E81C43"/>
    <w:rsid w:val="00E8785B"/>
    <w:rsid w:val="00E87986"/>
    <w:rsid w:val="00E900D2"/>
    <w:rsid w:val="00E90248"/>
    <w:rsid w:val="00E90263"/>
    <w:rsid w:val="00E915F4"/>
    <w:rsid w:val="00E91DAF"/>
    <w:rsid w:val="00E92657"/>
    <w:rsid w:val="00E93A67"/>
    <w:rsid w:val="00EA1CAE"/>
    <w:rsid w:val="00EA277A"/>
    <w:rsid w:val="00EA4F0F"/>
    <w:rsid w:val="00EA5353"/>
    <w:rsid w:val="00EA7E41"/>
    <w:rsid w:val="00EB010D"/>
    <w:rsid w:val="00EB075C"/>
    <w:rsid w:val="00EB1022"/>
    <w:rsid w:val="00EB71FD"/>
    <w:rsid w:val="00EC03C6"/>
    <w:rsid w:val="00EC2701"/>
    <w:rsid w:val="00EC2975"/>
    <w:rsid w:val="00EC3596"/>
    <w:rsid w:val="00EC4931"/>
    <w:rsid w:val="00EC504E"/>
    <w:rsid w:val="00EC53F2"/>
    <w:rsid w:val="00EC6EED"/>
    <w:rsid w:val="00ED2DE2"/>
    <w:rsid w:val="00ED4B74"/>
    <w:rsid w:val="00ED4D51"/>
    <w:rsid w:val="00ED5BF5"/>
    <w:rsid w:val="00ED6676"/>
    <w:rsid w:val="00ED6E0E"/>
    <w:rsid w:val="00EE13F5"/>
    <w:rsid w:val="00EE1BDA"/>
    <w:rsid w:val="00EE3BD2"/>
    <w:rsid w:val="00EE6004"/>
    <w:rsid w:val="00EE6A44"/>
    <w:rsid w:val="00EE6F21"/>
    <w:rsid w:val="00EF4791"/>
    <w:rsid w:val="00EF74D4"/>
    <w:rsid w:val="00F03A92"/>
    <w:rsid w:val="00F05821"/>
    <w:rsid w:val="00F05B68"/>
    <w:rsid w:val="00F07057"/>
    <w:rsid w:val="00F07F0B"/>
    <w:rsid w:val="00F101C2"/>
    <w:rsid w:val="00F10432"/>
    <w:rsid w:val="00F11250"/>
    <w:rsid w:val="00F11C45"/>
    <w:rsid w:val="00F14330"/>
    <w:rsid w:val="00F1439B"/>
    <w:rsid w:val="00F14458"/>
    <w:rsid w:val="00F1455F"/>
    <w:rsid w:val="00F14A76"/>
    <w:rsid w:val="00F20EAC"/>
    <w:rsid w:val="00F21B61"/>
    <w:rsid w:val="00F22355"/>
    <w:rsid w:val="00F2487B"/>
    <w:rsid w:val="00F25086"/>
    <w:rsid w:val="00F26DE1"/>
    <w:rsid w:val="00F30AFF"/>
    <w:rsid w:val="00F318B0"/>
    <w:rsid w:val="00F31978"/>
    <w:rsid w:val="00F338E7"/>
    <w:rsid w:val="00F33CE4"/>
    <w:rsid w:val="00F358ED"/>
    <w:rsid w:val="00F406D5"/>
    <w:rsid w:val="00F46463"/>
    <w:rsid w:val="00F46695"/>
    <w:rsid w:val="00F47954"/>
    <w:rsid w:val="00F47ADE"/>
    <w:rsid w:val="00F47DD1"/>
    <w:rsid w:val="00F5036E"/>
    <w:rsid w:val="00F5038F"/>
    <w:rsid w:val="00F5336E"/>
    <w:rsid w:val="00F56081"/>
    <w:rsid w:val="00F56C69"/>
    <w:rsid w:val="00F6223C"/>
    <w:rsid w:val="00F62891"/>
    <w:rsid w:val="00F641AE"/>
    <w:rsid w:val="00F64E51"/>
    <w:rsid w:val="00F7115C"/>
    <w:rsid w:val="00F71355"/>
    <w:rsid w:val="00F71CEA"/>
    <w:rsid w:val="00F76F07"/>
    <w:rsid w:val="00F8093B"/>
    <w:rsid w:val="00F80AA6"/>
    <w:rsid w:val="00F81292"/>
    <w:rsid w:val="00F8186A"/>
    <w:rsid w:val="00F83B5D"/>
    <w:rsid w:val="00F863E1"/>
    <w:rsid w:val="00F87F83"/>
    <w:rsid w:val="00F902D4"/>
    <w:rsid w:val="00F92C5B"/>
    <w:rsid w:val="00F95783"/>
    <w:rsid w:val="00F95966"/>
    <w:rsid w:val="00F9610B"/>
    <w:rsid w:val="00FA26EF"/>
    <w:rsid w:val="00FA31DC"/>
    <w:rsid w:val="00FA3356"/>
    <w:rsid w:val="00FA3AF9"/>
    <w:rsid w:val="00FA6BAE"/>
    <w:rsid w:val="00FB2B0C"/>
    <w:rsid w:val="00FB3938"/>
    <w:rsid w:val="00FC282E"/>
    <w:rsid w:val="00FC36BA"/>
    <w:rsid w:val="00FC4899"/>
    <w:rsid w:val="00FC4B9A"/>
    <w:rsid w:val="00FC5CED"/>
    <w:rsid w:val="00FC6ACE"/>
    <w:rsid w:val="00FD037E"/>
    <w:rsid w:val="00FD21C9"/>
    <w:rsid w:val="00FE0EA3"/>
    <w:rsid w:val="00FE3C5E"/>
    <w:rsid w:val="00FE6291"/>
    <w:rsid w:val="00FE7966"/>
    <w:rsid w:val="00FE79E2"/>
    <w:rsid w:val="00FE7A18"/>
    <w:rsid w:val="00FE7C65"/>
    <w:rsid w:val="00FF0153"/>
    <w:rsid w:val="00FF1860"/>
    <w:rsid w:val="00FF220E"/>
    <w:rsid w:val="00FF3584"/>
    <w:rsid w:val="00FF390C"/>
    <w:rsid w:val="00FF4327"/>
    <w:rsid w:val="017989B9"/>
    <w:rsid w:val="020326F2"/>
    <w:rsid w:val="02DE6678"/>
    <w:rsid w:val="02FB0129"/>
    <w:rsid w:val="04A13181"/>
    <w:rsid w:val="061B9815"/>
    <w:rsid w:val="0625ED2E"/>
    <w:rsid w:val="06CFC104"/>
    <w:rsid w:val="0867636A"/>
    <w:rsid w:val="0A0D88E4"/>
    <w:rsid w:val="10B63D4E"/>
    <w:rsid w:val="14C68053"/>
    <w:rsid w:val="1ADD5F52"/>
    <w:rsid w:val="1B25E5EE"/>
    <w:rsid w:val="1BB8BBCC"/>
    <w:rsid w:val="1BC3988C"/>
    <w:rsid w:val="1E046CCD"/>
    <w:rsid w:val="1E9BF3DD"/>
    <w:rsid w:val="201228DE"/>
    <w:rsid w:val="20E56D66"/>
    <w:rsid w:val="21D3949F"/>
    <w:rsid w:val="2892EB63"/>
    <w:rsid w:val="2E46AEFB"/>
    <w:rsid w:val="2E7D3478"/>
    <w:rsid w:val="392BE174"/>
    <w:rsid w:val="3BE89D75"/>
    <w:rsid w:val="3BFF2F94"/>
    <w:rsid w:val="3E90D9BB"/>
    <w:rsid w:val="52DF5FBC"/>
    <w:rsid w:val="52F56C7C"/>
    <w:rsid w:val="54CE2810"/>
    <w:rsid w:val="56219B21"/>
    <w:rsid w:val="593B30AC"/>
    <w:rsid w:val="5A701E25"/>
    <w:rsid w:val="5B65E61E"/>
    <w:rsid w:val="5C2660C7"/>
    <w:rsid w:val="61B63DC9"/>
    <w:rsid w:val="6B8E4C87"/>
    <w:rsid w:val="6C04CDC3"/>
    <w:rsid w:val="6D770062"/>
    <w:rsid w:val="6F12D0C3"/>
    <w:rsid w:val="73747F6D"/>
    <w:rsid w:val="752C1E23"/>
    <w:rsid w:val="7798682B"/>
    <w:rsid w:val="7C8DDE2B"/>
    <w:rsid w:val="7E961F80"/>
    <w:rsid w:val="7FFA9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4E27B"/>
  <w15:docId w15:val="{C70A061A-6E76-47C5-A3D0-CF81D7D5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unhideWhenUsed="1" w:qFormat="1"/>
    <w:lsdException w:name="footer" w:semiHidden="1"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Normal"/>
    <w:next w:val="Normal"/>
    <w:link w:val="Heading1Char"/>
    <w:uiPriority w:val="9"/>
    <w:qFormat/>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numPr>
        <w:ilvl w:val="2"/>
        <w:numId w:val="3"/>
      </w:num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E685F"/>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E685F"/>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E685F"/>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E685F"/>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E685F"/>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120" w:line="240" w:lineRule="auto"/>
      <w:jc w:val="both"/>
    </w:pPr>
    <w:rPr>
      <w:rFonts w:ascii="Times" w:eastAsia="Batang" w:hAnsi="Times" w:cs="Times New Roman"/>
      <w:b/>
      <w:bCs/>
      <w:sz w:val="21"/>
      <w:szCs w:val="21"/>
    </w:rPr>
  </w:style>
  <w:style w:type="paragraph" w:styleId="CommentText">
    <w:name w:val="annotation text"/>
    <w:basedOn w:val="Normal"/>
    <w:link w:val="CommentTextChar"/>
    <w:uiPriority w:val="99"/>
    <w:qFormat/>
    <w:pPr>
      <w:spacing w:after="120" w:line="240" w:lineRule="auto"/>
      <w:jc w:val="both"/>
    </w:pPr>
    <w:rPr>
      <w:rFonts w:ascii="Times" w:eastAsia="Batang" w:hAnsi="Times" w:cs="Times New Roman"/>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semiHidden/>
    <w:unhideWhenUsed/>
    <w:qFormat/>
    <w:pPr>
      <w:tabs>
        <w:tab w:val="center" w:pos="4513"/>
        <w:tab w:val="right" w:pos="9026"/>
      </w:tabs>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qFormat/>
    <w:pPr>
      <w:tabs>
        <w:tab w:val="center" w:pos="4513"/>
        <w:tab w:val="right" w:pos="9026"/>
      </w:tabs>
      <w:spacing w:after="0" w:line="240" w:lineRule="auto"/>
    </w:pPr>
  </w:style>
  <w:style w:type="paragraph" w:styleId="CommentSubject">
    <w:name w:val="annotation subject"/>
    <w:basedOn w:val="CommentText"/>
    <w:next w:val="CommentText"/>
    <w:link w:val="CommentSubjectChar"/>
    <w:uiPriority w:val="99"/>
    <w:semiHidden/>
    <w:unhideWhenUsed/>
    <w:qFormat/>
    <w:pPr>
      <w:spacing w:after="160"/>
      <w:jc w:val="left"/>
    </w:pPr>
    <w:rPr>
      <w:rFonts w:asciiTheme="minorHAnsi" w:eastAsiaTheme="minorHAnsi" w:hAnsiTheme="minorHAnsi" w:cstheme="minorBidi"/>
      <w:b/>
      <w:bCs/>
      <w:lang w:val="en-US"/>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Pr>
      <w:sz w:val="16"/>
      <w:szCs w:val="16"/>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Agreement">
    <w:name w:val="Agreement"/>
    <w:basedOn w:val="Normal"/>
    <w:next w:val="Doc-text2"/>
    <w:qFormat/>
    <w:pPr>
      <w:numPr>
        <w:numId w:val="1"/>
      </w:numPr>
      <w:spacing w:before="60" w:after="0" w:line="240" w:lineRule="auto"/>
    </w:pPr>
    <w:rPr>
      <w:rFonts w:ascii="Arial" w:eastAsia="MS Mincho" w:hAnsi="Arial" w:cs="Times New Roman"/>
      <w:b/>
      <w:sz w:val="20"/>
      <w:szCs w:val="24"/>
      <w:lang w:eastAsia="en-GB"/>
    </w:rPr>
  </w:style>
  <w:style w:type="paragraph" w:customStyle="1" w:styleId="EmailDiscussion">
    <w:name w:val="EmailDiscussion"/>
    <w:basedOn w:val="Normal"/>
    <w:next w:val="Doc-text2"/>
    <w:link w:val="EmailDiscussionChar"/>
    <w:qFormat/>
    <w:pPr>
      <w:numPr>
        <w:numId w:val="2"/>
      </w:numPr>
      <w:spacing w:before="40" w:after="0" w:line="240" w:lineRule="auto"/>
    </w:pPr>
    <w:rPr>
      <w:rFonts w:ascii="Arial" w:eastAsia="MS Mincho" w:hAnsi="Arial" w:cs="Times New Roman"/>
      <w:b/>
      <w:sz w:val="20"/>
      <w:szCs w:val="24"/>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table" w:customStyle="1" w:styleId="GridTable1Light1">
    <w:name w:val="Grid Table 1 Light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link w:val="ListParagraphChar"/>
    <w:uiPriority w:val="34"/>
    <w:qFormat/>
    <w:pPr>
      <w:ind w:left="720"/>
      <w:contextualSpacing/>
    </w:p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character" w:customStyle="1" w:styleId="CaptionChar">
    <w:name w:val="Caption Char"/>
    <w:link w:val="Caption"/>
    <w:qFormat/>
    <w:rPr>
      <w:rFonts w:ascii="Times" w:eastAsia="Batang" w:hAnsi="Times" w:cs="Times New Roman"/>
      <w:b/>
      <w:bCs/>
      <w:sz w:val="21"/>
      <w:szCs w:val="21"/>
      <w:lang w:val="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ListParagraphChar">
    <w:name w:val="List Paragraph Char"/>
    <w:link w:val="ListParagraph"/>
    <w:uiPriority w:val="34"/>
    <w:qFormat/>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style>
  <w:style w:type="character" w:customStyle="1" w:styleId="FooterChar">
    <w:name w:val="Footer Char"/>
    <w:basedOn w:val="DefaultParagraphFont"/>
    <w:link w:val="Footer"/>
    <w:uiPriority w:val="99"/>
    <w:semiHidden/>
    <w:qFormat/>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rPr>
  </w:style>
  <w:style w:type="paragraph" w:customStyle="1" w:styleId="Revision1">
    <w:name w:val="Revision1"/>
    <w:hidden/>
    <w:uiPriority w:val="99"/>
    <w:semiHidden/>
    <w:qFormat/>
    <w:pPr>
      <w:spacing w:after="0" w:line="240" w:lineRule="auto"/>
    </w:pPr>
    <w:rPr>
      <w:sz w:val="22"/>
      <w:szCs w:val="22"/>
      <w:lang w:val="en-US" w:eastAsia="en-US"/>
    </w:rPr>
  </w:style>
  <w:style w:type="character" w:styleId="UnresolvedMention">
    <w:name w:val="Unresolved Mention"/>
    <w:basedOn w:val="DefaultParagraphFont"/>
    <w:uiPriority w:val="99"/>
    <w:unhideWhenUsed/>
    <w:rsid w:val="0053318F"/>
    <w:rPr>
      <w:color w:val="605E5C"/>
      <w:shd w:val="clear" w:color="auto" w:fill="E1DFDD"/>
    </w:rPr>
  </w:style>
  <w:style w:type="character" w:styleId="Mention">
    <w:name w:val="Mention"/>
    <w:basedOn w:val="DefaultParagraphFont"/>
    <w:uiPriority w:val="99"/>
    <w:unhideWhenUsed/>
    <w:rsid w:val="0053318F"/>
    <w:rPr>
      <w:color w:val="2B579A"/>
      <w:shd w:val="clear" w:color="auto" w:fill="E1DFDD"/>
    </w:rPr>
  </w:style>
  <w:style w:type="character" w:styleId="Hyperlink">
    <w:name w:val="Hyperlink"/>
    <w:basedOn w:val="DefaultParagraphFont"/>
    <w:uiPriority w:val="99"/>
    <w:semiHidden/>
    <w:unhideWhenUsed/>
    <w:rsid w:val="00142C9F"/>
    <w:rPr>
      <w:color w:val="0563C1"/>
      <w:u w:val="single"/>
    </w:rPr>
  </w:style>
  <w:style w:type="character" w:customStyle="1" w:styleId="Heading5Char">
    <w:name w:val="Heading 5 Char"/>
    <w:basedOn w:val="DefaultParagraphFont"/>
    <w:link w:val="Heading5"/>
    <w:uiPriority w:val="9"/>
    <w:semiHidden/>
    <w:rsid w:val="005E685F"/>
    <w:rPr>
      <w:rFonts w:asciiTheme="majorHAnsi" w:eastAsiaTheme="majorEastAsia" w:hAnsiTheme="majorHAnsi" w:cstheme="majorBidi"/>
      <w:color w:val="2F5496" w:themeColor="accent1" w:themeShade="BF"/>
      <w:sz w:val="22"/>
      <w:szCs w:val="22"/>
      <w:lang w:eastAsia="en-US"/>
    </w:rPr>
  </w:style>
  <w:style w:type="character" w:customStyle="1" w:styleId="Heading6Char">
    <w:name w:val="Heading 6 Char"/>
    <w:basedOn w:val="DefaultParagraphFont"/>
    <w:link w:val="Heading6"/>
    <w:uiPriority w:val="9"/>
    <w:semiHidden/>
    <w:rsid w:val="005E685F"/>
    <w:rPr>
      <w:rFonts w:asciiTheme="majorHAnsi" w:eastAsiaTheme="majorEastAsia" w:hAnsiTheme="majorHAnsi" w:cstheme="majorBidi"/>
      <w:color w:val="1F3763" w:themeColor="accent1" w:themeShade="7F"/>
      <w:sz w:val="22"/>
      <w:szCs w:val="22"/>
      <w:lang w:eastAsia="en-US"/>
    </w:rPr>
  </w:style>
  <w:style w:type="character" w:customStyle="1" w:styleId="Heading7Char">
    <w:name w:val="Heading 7 Char"/>
    <w:basedOn w:val="DefaultParagraphFont"/>
    <w:link w:val="Heading7"/>
    <w:uiPriority w:val="9"/>
    <w:semiHidden/>
    <w:rsid w:val="005E685F"/>
    <w:rPr>
      <w:rFonts w:asciiTheme="majorHAnsi" w:eastAsiaTheme="majorEastAsia" w:hAnsiTheme="majorHAnsi" w:cstheme="majorBidi"/>
      <w:i/>
      <w:iCs/>
      <w:color w:val="1F3763" w:themeColor="accent1" w:themeShade="7F"/>
      <w:sz w:val="22"/>
      <w:szCs w:val="22"/>
      <w:lang w:eastAsia="en-US"/>
    </w:rPr>
  </w:style>
  <w:style w:type="character" w:customStyle="1" w:styleId="Heading8Char">
    <w:name w:val="Heading 8 Char"/>
    <w:basedOn w:val="DefaultParagraphFont"/>
    <w:link w:val="Heading8"/>
    <w:uiPriority w:val="9"/>
    <w:semiHidden/>
    <w:rsid w:val="005E685F"/>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5E685F"/>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7712995">
      <w:bodyDiv w:val="1"/>
      <w:marLeft w:val="0"/>
      <w:marRight w:val="0"/>
      <w:marTop w:val="0"/>
      <w:marBottom w:val="0"/>
      <w:divBdr>
        <w:top w:val="none" w:sz="0" w:space="0" w:color="auto"/>
        <w:left w:val="none" w:sz="0" w:space="0" w:color="auto"/>
        <w:bottom w:val="none" w:sz="0" w:space="0" w:color="auto"/>
        <w:right w:val="none" w:sz="0" w:space="0" w:color="auto"/>
      </w:divBdr>
    </w:div>
    <w:div w:id="1573076897">
      <w:bodyDiv w:val="1"/>
      <w:marLeft w:val="0"/>
      <w:marRight w:val="0"/>
      <w:marTop w:val="0"/>
      <w:marBottom w:val="0"/>
      <w:divBdr>
        <w:top w:val="none" w:sz="0" w:space="0" w:color="auto"/>
        <w:left w:val="none" w:sz="0" w:space="0" w:color="auto"/>
        <w:bottom w:val="none" w:sz="0" w:space="0" w:color="auto"/>
        <w:right w:val="none" w:sz="0" w:space="0" w:color="auto"/>
      </w:divBdr>
    </w:div>
    <w:div w:id="1954239684">
      <w:bodyDiv w:val="1"/>
      <w:marLeft w:val="0"/>
      <w:marRight w:val="0"/>
      <w:marTop w:val="0"/>
      <w:marBottom w:val="0"/>
      <w:divBdr>
        <w:top w:val="none" w:sz="0" w:space="0" w:color="auto"/>
        <w:left w:val="none" w:sz="0" w:space="0" w:color="auto"/>
        <w:bottom w:val="none" w:sz="0" w:space="0" w:color="auto"/>
        <w:right w:val="none" w:sz="0" w:space="0" w:color="auto"/>
      </w:divBdr>
    </w:div>
    <w:div w:id="1966884788">
      <w:bodyDiv w:val="1"/>
      <w:marLeft w:val="0"/>
      <w:marRight w:val="0"/>
      <w:marTop w:val="0"/>
      <w:marBottom w:val="0"/>
      <w:divBdr>
        <w:top w:val="none" w:sz="0" w:space="0" w:color="auto"/>
        <w:left w:val="none" w:sz="0" w:space="0" w:color="auto"/>
        <w:bottom w:val="none" w:sz="0" w:space="0" w:color="auto"/>
        <w:right w:val="none" w:sz="0" w:space="0" w:color="auto"/>
      </w:divBdr>
    </w:div>
    <w:div w:id="1996950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CF95FE-7DEE-432C-A640-A93DEA7FBFA9}">
  <ds:schemaRefs>
    <ds:schemaRef ds:uri="http://schemas.openxmlformats.org/officeDocument/2006/bibliography"/>
  </ds:schemaRefs>
</ds:datastoreItem>
</file>

<file path=customXml/itemProps3.xml><?xml version="1.0" encoding="utf-8"?>
<ds:datastoreItem xmlns:ds="http://schemas.openxmlformats.org/officeDocument/2006/customXml" ds:itemID="{EC0333CB-44FB-485D-9E9E-E9A3C473F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CFFFA8-7698-46C2-8336-5AB6C22D0BBA}">
  <ds:schemaRefs>
    <ds:schemaRef ds:uri="http://schemas.microsoft.com/sharepoint/v3/contenttype/forms"/>
  </ds:schemaRefs>
</ds:datastoreItem>
</file>

<file path=customXml/itemProps5.xml><?xml version="1.0" encoding="utf-8"?>
<ds:datastoreItem xmlns:ds="http://schemas.openxmlformats.org/officeDocument/2006/customXml" ds:itemID="{EF377289-DC5F-4EDF-BFB1-B67011B7BFD5}">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3840</Words>
  <Characters>21893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25682</CharactersWithSpaces>
  <SharedDoc>false</SharedDoc>
  <HLinks>
    <vt:vector size="12" baseType="variant">
      <vt:variant>
        <vt:i4>1703995</vt:i4>
      </vt:variant>
      <vt:variant>
        <vt:i4>3</vt:i4>
      </vt:variant>
      <vt:variant>
        <vt:i4>0</vt:i4>
      </vt:variant>
      <vt:variant>
        <vt:i4>5</vt:i4>
      </vt:variant>
      <vt:variant>
        <vt:lpwstr>mailto:sudeep.k.palat@intel.com</vt:lpwstr>
      </vt:variant>
      <vt:variant>
        <vt:lpwstr/>
      </vt:variant>
      <vt:variant>
        <vt:i4>1179755</vt:i4>
      </vt:variant>
      <vt:variant>
        <vt:i4>0</vt:i4>
      </vt:variant>
      <vt:variant>
        <vt:i4>0</vt:i4>
      </vt:variant>
      <vt:variant>
        <vt:i4>5</vt:i4>
      </vt:variant>
      <vt:variant>
        <vt:lpwstr>https://www.3gpp.org/ftp/TSG_RAN/WG2_RL2/TSGR2_115-e/Docs/R2-2106972.zip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Prateek Basu Mallick</dc:creator>
  <cp:keywords/>
  <cp:lastModifiedBy>Intel (Sudeep)</cp:lastModifiedBy>
  <cp:revision>8</cp:revision>
  <dcterms:created xsi:type="dcterms:W3CDTF">2021-08-05T20:19:00Z</dcterms:created>
  <dcterms:modified xsi:type="dcterms:W3CDTF">2021-08-05T22:58:00Z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ies>
</file>