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r w:rsidRPr="00CE0424">
        <w:rPr>
          <w:sz w:val="32"/>
          <w:szCs w:val="32"/>
        </w:rPr>
        <w:t xml:space="preserve">Tdoc </w:t>
      </w:r>
      <w:r>
        <w:rPr>
          <w:sz w:val="32"/>
          <w:szCs w:val="32"/>
        </w:rPr>
        <w:t>DocNumber</w:t>
      </w:r>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[AT115e][851][SON/MDT]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8"/>
      </w:pPr>
      <w:bookmarkStart w:id="0" w:name="_Ref178064866"/>
      <w:r>
        <w:t xml:space="preserve">This paper </w:t>
      </w:r>
      <w:r w:rsidR="009B2DA7">
        <w:t>addresses the following email discussion:</w:t>
      </w:r>
    </w:p>
    <w:p w14:paraId="6CC1F892" w14:textId="77777777" w:rsidR="009B2DA7" w:rsidRDefault="009B2DA7" w:rsidP="00E83C01">
      <w:pPr>
        <w:pStyle w:val="a8"/>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8"/>
      </w:pPr>
    </w:p>
    <w:p w14:paraId="3C784575" w14:textId="78FA32B0" w:rsidR="007A6892" w:rsidRPr="007A6892" w:rsidRDefault="007A6892" w:rsidP="00E83C01">
      <w:pPr>
        <w:pStyle w:val="a8"/>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a"/>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i.e. timeSinceCHOReconfig.</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a"/>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8"/>
      </w:pPr>
      <w:r>
        <w:t>The above options imply the following:</w:t>
      </w:r>
    </w:p>
    <w:p w14:paraId="5C0147CF" w14:textId="4A11FF29" w:rsidR="003A48C5" w:rsidRDefault="003A48C5" w:rsidP="0081737E">
      <w:pPr>
        <w:pStyle w:val="a8"/>
      </w:pPr>
      <w:r w:rsidRPr="00731E6C">
        <w:rPr>
          <w:b/>
          <w:bCs/>
          <w:u w:val="single"/>
        </w:rPr>
        <w:t>Option 1:</w:t>
      </w:r>
      <w:r>
        <w:t xml:space="preserve"> </w:t>
      </w:r>
      <w:r w:rsidR="00731E6C">
        <w:t>The “Time D” amounts to t</w:t>
      </w:r>
      <w:r>
        <w:t>he timeConnFailure</w:t>
      </w:r>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8"/>
      </w:pPr>
      <w:r w:rsidRPr="00731E6C">
        <w:rPr>
          <w:b/>
          <w:bCs/>
          <w:u w:val="single"/>
        </w:rPr>
        <w:t>Option 2</w:t>
      </w:r>
      <w:r>
        <w:t xml:space="preserve">: The timeConnFailure is supposed to start at reception of the CHO configuration and stop when </w:t>
      </w:r>
      <w:r w:rsidR="00640F53">
        <w:t xml:space="preserve">the </w:t>
      </w:r>
      <w:r>
        <w:t xml:space="preserve">HOF/RLF occurs. The “Time D” </w:t>
      </w:r>
      <w:r w:rsidR="00837AED">
        <w:t>is computed as</w:t>
      </w:r>
      <w:r>
        <w:t xml:space="preserve"> the difference between timeConnFailure and “Time C”</w:t>
      </w:r>
      <w:r w:rsidR="00837AED">
        <w:t>.</w:t>
      </w:r>
    </w:p>
    <w:p w14:paraId="1666FC0A" w14:textId="767BC525" w:rsidR="003A48C5" w:rsidRDefault="00731E6C" w:rsidP="0081737E">
      <w:pPr>
        <w:pStyle w:val="a8"/>
      </w:pPr>
      <w:r w:rsidRPr="00731E6C">
        <w:rPr>
          <w:b/>
          <w:bCs/>
          <w:u w:val="single"/>
        </w:rPr>
        <w:lastRenderedPageBreak/>
        <w:t>Option 3:</w:t>
      </w:r>
      <w:r>
        <w:t xml:space="preserve"> A new timer (different </w:t>
      </w:r>
      <w:r w:rsidR="00E13A93">
        <w:t>from</w:t>
      </w:r>
      <w:r>
        <w:t xml:space="preserve"> timeConnFailure)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a8"/>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a8"/>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pt;height:630.75pt;mso-width-percent:0;mso-height-percent:0;mso-width-percent:0;mso-height-percent:0" o:ole="">
            <v:imagedata r:id="rId11" o:title=""/>
          </v:shape>
          <o:OLEObject Type="Embed" ProgID="Visio.Drawing.15" ShapeID="_x0000_i1025" DrawAspect="Content" ObjectID="_1691332443" r:id="rId12"/>
        </w:object>
      </w:r>
    </w:p>
    <w:p w14:paraId="467D317F" w14:textId="00A8E2B5" w:rsidR="00C80D81" w:rsidRDefault="00C80D81" w:rsidP="00C80D81">
      <w:pPr>
        <w:pStyle w:val="a5"/>
        <w:jc w:val="center"/>
      </w:pPr>
      <w:bookmarkStart w:id="1" w:name="_Ref80279450"/>
      <w:r>
        <w:t xml:space="preserve">Figure </w:t>
      </w:r>
      <w:r w:rsidR="00A6434B">
        <w:fldChar w:fldCharType="begin"/>
      </w:r>
      <w:r w:rsidR="00A6434B">
        <w:instrText xml:space="preserve"> SEQ Figure \* ARABIC </w:instrText>
      </w:r>
      <w:r w:rsidR="00A6434B">
        <w:fldChar w:fldCharType="separate"/>
      </w:r>
      <w:r>
        <w:rPr>
          <w:noProof/>
        </w:rPr>
        <w:t>1</w:t>
      </w:r>
      <w:r w:rsidR="00A6434B">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8"/>
      </w:pPr>
    </w:p>
    <w:p w14:paraId="4DFAD51C" w14:textId="77777777" w:rsidR="003A48C5" w:rsidRDefault="003A48C5" w:rsidP="0081737E">
      <w:pPr>
        <w:pStyle w:val="a8"/>
      </w:pPr>
    </w:p>
    <w:p w14:paraId="77469023" w14:textId="77777777" w:rsidR="00C80D81" w:rsidRDefault="00C80D81" w:rsidP="0081737E">
      <w:pPr>
        <w:pStyle w:val="a8"/>
      </w:pPr>
    </w:p>
    <w:p w14:paraId="1AB9D35B" w14:textId="4E675B3B" w:rsidR="002B7E50" w:rsidRDefault="002B7E50" w:rsidP="002B7E50">
      <w:pPr>
        <w:pStyle w:val="a8"/>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a8"/>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timeConnFailure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timeConnFailure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a8"/>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w:t>
      </w:r>
      <w:r w:rsidR="005D6DA9">
        <w:t xml:space="preserve"> </w:t>
      </w:r>
      <w:r>
        <w:t>Once th</w:t>
      </w:r>
      <w:r w:rsidR="000A0D73">
        <w:t>e</w:t>
      </w:r>
      <w:r>
        <w:t xml:space="preserve"> RLF-Report is retrieved, the network may not know how to interpret the value of timeConnFailure</w:t>
      </w:r>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PCell, </w:t>
      </w:r>
      <w:r>
        <w:t xml:space="preserve"> does not know that the UE was configured with CHO</w:t>
      </w:r>
      <w:r w:rsidR="008B6E2A">
        <w:t xml:space="preserve"> at the time of RLF</w:t>
      </w:r>
      <w:r>
        <w:t xml:space="preserve">, hence it will think that the timeConnFailure </w:t>
      </w:r>
      <w:r w:rsidR="000E3296">
        <w:t>represents the time since the</w:t>
      </w:r>
      <w:r>
        <w:t xml:space="preserve"> HO from cell A to cell B, but in fact the UE had restarted the timeConnFailure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The above creates ambiguity in the interpretation of timeConnFailure</w:t>
      </w:r>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8"/>
      </w:pPr>
    </w:p>
    <w:p w14:paraId="400DF197" w14:textId="318775EC" w:rsidR="002B7E50" w:rsidRPr="002B7E50" w:rsidRDefault="002B7E50" w:rsidP="0081737E">
      <w:pPr>
        <w:pStyle w:val="a8"/>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timeConnFailure if the CHO is executed</w:t>
      </w:r>
      <w:r w:rsidR="0025792C">
        <w:t xml:space="preserve">. In legacy, when the RLF-Report is logged the UE shall include the timeConnFailure. </w:t>
      </w:r>
      <w:r w:rsidR="00CF4A46">
        <w:t xml:space="preserve">However, </w:t>
      </w:r>
      <w:r w:rsidR="0025792C">
        <w:t>If RAN2 selects option 3, it seems that the UE sh</w:t>
      </w:r>
      <w:r w:rsidR="002E6C6B">
        <w:t>all</w:t>
      </w:r>
      <w:r w:rsidR="0025792C">
        <w:t xml:space="preserve"> not include the timeConnFailure if the last HO was a CHO</w:t>
      </w:r>
      <w:r w:rsidR="00925CBE">
        <w:t>, and only this new Timer D should be included</w:t>
      </w:r>
      <w:r w:rsidR="0025792C">
        <w:t>.</w:t>
      </w:r>
    </w:p>
    <w:p w14:paraId="225ECE4F" w14:textId="097C6935" w:rsidR="002B7E50" w:rsidRDefault="002B7E50" w:rsidP="0081737E">
      <w:pPr>
        <w:pStyle w:val="a8"/>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7"/>
        <w:numPr>
          <w:ilvl w:val="0"/>
          <w:numId w:val="30"/>
        </w:numPr>
        <w:spacing w:line="259" w:lineRule="auto"/>
        <w:jc w:val="both"/>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7"/>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7"/>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af7"/>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8"/>
        <w:rPr>
          <w:lang w:val="en-US"/>
        </w:rPr>
      </w:pPr>
    </w:p>
    <w:tbl>
      <w:tblPr>
        <w:tblStyle w:val="afa"/>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af7"/>
              <w:ind w:left="0"/>
              <w:rPr>
                <w:rFonts w:eastAsia="等线"/>
                <w:b/>
                <w:bCs/>
                <w:lang w:val="en-US" w:eastAsia="zh-CN"/>
              </w:rPr>
            </w:pPr>
            <w:r>
              <w:rPr>
                <w:rFonts w:eastAsia="等线"/>
                <w:b/>
                <w:bCs/>
                <w:lang w:val="en-US" w:eastAsia="zh-CN"/>
              </w:rPr>
              <w:t>Qualcomm</w:t>
            </w:r>
          </w:p>
        </w:tc>
        <w:tc>
          <w:tcPr>
            <w:tcW w:w="2536" w:type="dxa"/>
          </w:tcPr>
          <w:p w14:paraId="71555CE1" w14:textId="3EF34A4A" w:rsidR="00501CF6" w:rsidRDefault="00911411" w:rsidP="003C0584">
            <w:pPr>
              <w:rPr>
                <w:rFonts w:eastAsia="等线"/>
                <w:lang w:val="en-US" w:eastAsia="zh-CN"/>
              </w:rPr>
            </w:pPr>
            <w:r>
              <w:rPr>
                <w:rFonts w:eastAsia="等线"/>
                <w:lang w:val="en-US" w:eastAsia="zh-CN"/>
              </w:rPr>
              <w:t>Option 2</w:t>
            </w:r>
          </w:p>
        </w:tc>
        <w:tc>
          <w:tcPr>
            <w:tcW w:w="5914" w:type="dxa"/>
          </w:tcPr>
          <w:p w14:paraId="66755D02" w14:textId="1EBC7136" w:rsidR="00501CF6" w:rsidRDefault="00ED237A" w:rsidP="003C0584">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w:t>
            </w:r>
            <w:r w:rsidR="00D95F31">
              <w:rPr>
                <w:rFonts w:eastAsia="等线"/>
                <w:u w:val="single"/>
                <w:lang w:val="en-US" w:eastAsia="zh-CN"/>
              </w:rPr>
              <w:t xml:space="preserve">the </w:t>
            </w:r>
            <w:r w:rsidR="00671A67">
              <w:rPr>
                <w:rFonts w:eastAsia="等线"/>
                <w:u w:val="single"/>
                <w:lang w:val="en-US" w:eastAsia="zh-CN"/>
              </w:rPr>
              <w:t>new configuration (received in cell B)</w:t>
            </w:r>
            <w:r>
              <w:rPr>
                <w:rFonts w:eastAsia="等线"/>
                <w:u w:val="single"/>
                <w:lang w:val="en-US" w:eastAsia="zh-CN"/>
              </w:rPr>
              <w:t>.</w:t>
            </w:r>
            <w:r w:rsidR="00DC4CEE">
              <w:rPr>
                <w:rFonts w:eastAsia="等线"/>
                <w:u w:val="single"/>
                <w:lang w:val="en-US" w:eastAsia="zh-CN"/>
              </w:rPr>
              <w:t xml:space="preserve"> From the UE perspective, if UE has received a new configuration, then the reference point is set to the latest </w:t>
            </w:r>
            <w:r w:rsidR="00564B66">
              <w:rPr>
                <w:rFonts w:eastAsia="等线"/>
                <w:u w:val="single"/>
                <w:lang w:val="en-US" w:eastAsia="zh-CN"/>
              </w:rPr>
              <w:t>configuration.</w:t>
            </w:r>
            <w:r w:rsidR="00B105E1">
              <w:rPr>
                <w:rFonts w:eastAsia="等线"/>
                <w:u w:val="single"/>
                <w:lang w:val="en-US" w:eastAsia="zh-CN"/>
              </w:rPr>
              <w:t xml:space="preserve"> Setting the reference point to CHO execution is quite bad from </w:t>
            </w:r>
            <w:r w:rsidR="00D95F31">
              <w:rPr>
                <w:rFonts w:eastAsia="等线"/>
                <w:u w:val="single"/>
                <w:lang w:val="en-US" w:eastAsia="zh-CN"/>
              </w:rPr>
              <w:t xml:space="preserve">the </w:t>
            </w:r>
            <w:r w:rsidR="00B105E1">
              <w:rPr>
                <w:rFonts w:eastAsia="等线"/>
                <w:u w:val="single"/>
                <w:lang w:val="en-US" w:eastAsia="zh-CN"/>
              </w:rPr>
              <w:t xml:space="preserve">UE perspective, </w:t>
            </w:r>
            <w:commentRangeStart w:id="2"/>
            <w:r w:rsidR="00B105E1">
              <w:rPr>
                <w:rFonts w:eastAsia="等线"/>
                <w:u w:val="single"/>
                <w:lang w:val="en-US" w:eastAsia="zh-CN"/>
              </w:rPr>
              <w:t xml:space="preserve">as UE has to remember all the </w:t>
            </w:r>
            <w:r w:rsidR="00B27926">
              <w:rPr>
                <w:rFonts w:eastAsia="等线"/>
                <w:u w:val="single"/>
                <w:lang w:val="en-US" w:eastAsia="zh-CN"/>
              </w:rPr>
              <w:t>timeline</w:t>
            </w:r>
            <w:r w:rsidR="00B105E1">
              <w:rPr>
                <w:rFonts w:eastAsia="等线"/>
                <w:u w:val="single"/>
                <w:lang w:val="en-US" w:eastAsia="zh-CN"/>
              </w:rPr>
              <w:t xml:space="preserve"> until RLF or new CHO execution happens</w:t>
            </w:r>
            <w:r w:rsidR="00671A67">
              <w:rPr>
                <w:rFonts w:eastAsia="等线"/>
                <w:u w:val="single"/>
                <w:lang w:val="en-US" w:eastAsia="zh-CN"/>
              </w:rPr>
              <w:t xml:space="preserve"> (since the reception of </w:t>
            </w:r>
            <w:commentRangeStart w:id="3"/>
            <w:r w:rsidR="00671A67">
              <w:rPr>
                <w:rFonts w:eastAsia="等线"/>
                <w:u w:val="single"/>
                <w:lang w:val="en-US" w:eastAsia="zh-CN"/>
              </w:rPr>
              <w:t>CHO configuration in cell A</w:t>
            </w:r>
            <w:commentRangeEnd w:id="3"/>
            <w:r w:rsidR="003C0325">
              <w:rPr>
                <w:rStyle w:val="af1"/>
                <w:rFonts w:eastAsia="SimSun"/>
                <w:lang w:val="en-GB"/>
              </w:rPr>
              <w:commentReference w:id="3"/>
            </w:r>
            <w:r w:rsidR="00671A67">
              <w:rPr>
                <w:rFonts w:eastAsia="等线"/>
                <w:u w:val="single"/>
                <w:lang w:val="en-US" w:eastAsia="zh-CN"/>
              </w:rPr>
              <w:t>)</w:t>
            </w:r>
            <w:r w:rsidR="00B105E1">
              <w:rPr>
                <w:rFonts w:eastAsia="等线"/>
                <w:u w:val="single"/>
                <w:lang w:val="en-US" w:eastAsia="zh-CN"/>
              </w:rPr>
              <w:t xml:space="preserve">. For example, </w:t>
            </w:r>
            <w:r w:rsidR="005E6BB1">
              <w:rPr>
                <w:rFonts w:eastAsia="等线"/>
                <w:u w:val="single"/>
                <w:lang w:val="en-US" w:eastAsia="zh-CN"/>
              </w:rPr>
              <w:t xml:space="preserve">if UE receives the new CHO configuration in cell B just after HO, but </w:t>
            </w:r>
            <w:r w:rsidR="00B27926">
              <w:rPr>
                <w:rFonts w:eastAsia="等线"/>
                <w:u w:val="single"/>
                <w:lang w:val="en-US" w:eastAsia="zh-CN"/>
              </w:rPr>
              <w:t xml:space="preserve">if CHO execution or RLF doesn’t happen for a very long duration. Then, UE has to remember about CHO execution in cell A until RLF. </w:t>
            </w:r>
            <w:commentRangeEnd w:id="2"/>
            <w:r w:rsidR="007C6194">
              <w:rPr>
                <w:rStyle w:val="af1"/>
                <w:rFonts w:eastAsia="SimSun"/>
                <w:lang w:val="en-GB"/>
              </w:rPr>
              <w:commentReference w:id="2"/>
            </w:r>
            <w:r w:rsidR="00B27926">
              <w:rPr>
                <w:rFonts w:eastAsia="等线"/>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等线"/>
                <w:u w:val="single"/>
                <w:lang w:val="en-US" w:eastAsia="zh-CN"/>
              </w:rPr>
            </w:pPr>
            <w:r>
              <w:rPr>
                <w:rFonts w:eastAsia="等线"/>
                <w:u w:val="single"/>
                <w:lang w:val="en-US" w:eastAsia="zh-CN"/>
              </w:rPr>
              <w:lastRenderedPageBreak/>
              <w:t xml:space="preserve">The scenario argued seems a corner case. </w:t>
            </w:r>
            <w:r w:rsidR="00B6140C">
              <w:rPr>
                <w:rFonts w:eastAsia="等线"/>
                <w:u w:val="single"/>
                <w:lang w:val="en-US" w:eastAsia="zh-CN"/>
              </w:rPr>
              <w:t xml:space="preserve">The argued </w:t>
            </w:r>
            <w:r w:rsidR="00134FA8">
              <w:rPr>
                <w:rFonts w:eastAsia="等线"/>
                <w:u w:val="single"/>
                <w:lang w:val="en-US" w:eastAsia="zh-CN"/>
              </w:rPr>
              <w:t xml:space="preserve">scenario can be avoided by the network side, where </w:t>
            </w:r>
            <w:r w:rsidR="00432D79">
              <w:rPr>
                <w:rFonts w:eastAsia="等线"/>
                <w:u w:val="single"/>
                <w:lang w:val="en-US" w:eastAsia="zh-CN"/>
              </w:rPr>
              <w:t xml:space="preserve">the </w:t>
            </w:r>
            <w:r w:rsidR="00134FA8">
              <w:rPr>
                <w:rFonts w:eastAsia="等线"/>
                <w:u w:val="single"/>
                <w:lang w:val="en-US" w:eastAsia="zh-CN"/>
              </w:rPr>
              <w:t xml:space="preserve">network can send the new CHO configuration after the expiration of </w:t>
            </w:r>
            <w:r w:rsidR="00432D79">
              <w:rPr>
                <w:rFonts w:eastAsia="等线"/>
                <w:u w:val="single"/>
                <w:lang w:val="en-US" w:eastAsia="zh-CN"/>
              </w:rPr>
              <w:t xml:space="preserve">the </w:t>
            </w:r>
            <w:r w:rsidR="00134FA8">
              <w:rPr>
                <w:rFonts w:eastAsia="等线"/>
                <w:u w:val="single"/>
                <w:lang w:val="en-US" w:eastAsia="zh-CN"/>
              </w:rPr>
              <w:t xml:space="preserve">threshold </w:t>
            </w:r>
            <w:r w:rsidR="000E634B">
              <w:rPr>
                <w:rFonts w:eastAsia="等线"/>
                <w:u w:val="single"/>
                <w:lang w:val="en-US" w:eastAsia="zh-CN"/>
              </w:rPr>
              <w:t>set for detection of early handover failure</w:t>
            </w:r>
            <w:r w:rsidR="008534FC">
              <w:rPr>
                <w:rFonts w:eastAsia="等线"/>
                <w:u w:val="single"/>
                <w:lang w:val="en-US" w:eastAsia="zh-CN"/>
              </w:rPr>
              <w:t>, then the issue raised by Ericsson will not happen.</w:t>
            </w:r>
            <w:r w:rsidR="00A61D70">
              <w:rPr>
                <w:rFonts w:eastAsia="等线"/>
                <w:u w:val="single"/>
                <w:lang w:val="en-US" w:eastAsia="zh-CN"/>
              </w:rPr>
              <w:t xml:space="preserve"> </w:t>
            </w:r>
            <w:r w:rsidR="008534FC">
              <w:rPr>
                <w:rFonts w:eastAsia="等线"/>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af7"/>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23AA6A42" w14:textId="439CAF55" w:rsidR="00501CF6" w:rsidRDefault="00E97240" w:rsidP="003C0584">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2980A349" w14:textId="11438E16" w:rsidR="00501CF6" w:rsidRDefault="00E97240" w:rsidP="00E97240">
            <w:pPr>
              <w:jc w:val="both"/>
              <w:rPr>
                <w:rFonts w:eastAsia="等线"/>
                <w:u w:val="single"/>
                <w:lang w:val="en-US" w:eastAsia="zh-CN"/>
              </w:rPr>
            </w:pPr>
            <w:r>
              <w:rPr>
                <w:rFonts w:eastAsia="等线"/>
                <w:u w:val="single"/>
                <w:lang w:val="en-US" w:eastAsia="zh-CN"/>
              </w:rPr>
              <w:t xml:space="preserve">The given scenario is definitely not a corner case. UE performing consecutive HOs is a possible usual case, especially during mobility in car along road or in train. Overwritting </w:t>
            </w:r>
            <w:r w:rsidR="0054568D">
              <w:rPr>
                <w:rFonts w:eastAsia="等线"/>
                <w:u w:val="single"/>
                <w:lang w:val="en-US" w:eastAsia="zh-CN"/>
              </w:rPr>
              <w:t xml:space="preserve">the </w:t>
            </w:r>
            <w:r>
              <w:rPr>
                <w:rFonts w:eastAsia="等线"/>
                <w:u w:val="single"/>
                <w:lang w:val="en-US" w:eastAsia="zh-CN"/>
              </w:rPr>
              <w:t>TimeConnFailure is a serious problem we would like to avoid, since it will results in unsuccssuful optimization of HO from cell A to cell B</w:t>
            </w:r>
            <w:r w:rsidR="0054568D">
              <w:rPr>
                <w:rFonts w:eastAsia="等线"/>
                <w:u w:val="single"/>
                <w:lang w:val="en-US" w:eastAsia="zh-CN"/>
              </w:rPr>
              <w:t xml:space="preserve"> in the given scenario</w:t>
            </w:r>
            <w:r>
              <w:rPr>
                <w:rFonts w:eastAsia="等线"/>
                <w:u w:val="single"/>
                <w:lang w:val="en-US" w:eastAsia="zh-CN"/>
              </w:rPr>
              <w:t xml:space="preserve">. </w:t>
            </w:r>
          </w:p>
          <w:p w14:paraId="4DFE1127" w14:textId="213AD4FE" w:rsidR="00E97240" w:rsidRDefault="00E97240" w:rsidP="00E97240">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omparing with option 1 and option 3, we would like to insist on using timeConnFailure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af7"/>
              <w:ind w:left="0"/>
              <w:rPr>
                <w:rFonts w:eastAsia="等线"/>
                <w:b/>
                <w:bCs/>
                <w:lang w:val="en-US" w:eastAsia="zh-CN"/>
              </w:rPr>
            </w:pPr>
            <w:r>
              <w:rPr>
                <w:rFonts w:eastAsia="等线"/>
                <w:b/>
                <w:bCs/>
                <w:lang w:val="en-US" w:eastAsia="zh-CN"/>
              </w:rPr>
              <w:t>Apple</w:t>
            </w:r>
          </w:p>
        </w:tc>
        <w:tc>
          <w:tcPr>
            <w:tcW w:w="2536" w:type="dxa"/>
          </w:tcPr>
          <w:p w14:paraId="3C53E08C" w14:textId="5DB79D5D" w:rsidR="00501CF6" w:rsidRDefault="00DD748D" w:rsidP="003C0584">
            <w:pPr>
              <w:rPr>
                <w:rFonts w:eastAsia="等线"/>
                <w:lang w:val="en-US" w:eastAsia="zh-CN"/>
              </w:rPr>
            </w:pPr>
            <w:r>
              <w:rPr>
                <w:rFonts w:eastAsia="等线"/>
                <w:lang w:val="en-US" w:eastAsia="zh-CN"/>
              </w:rPr>
              <w:t>Option 2</w:t>
            </w:r>
          </w:p>
        </w:tc>
        <w:tc>
          <w:tcPr>
            <w:tcW w:w="5914" w:type="dxa"/>
          </w:tcPr>
          <w:p w14:paraId="78DA3884" w14:textId="68D32274" w:rsidR="00501CF6" w:rsidRDefault="00DD748D" w:rsidP="00501CF6">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af7"/>
              <w:ind w:left="0"/>
              <w:rPr>
                <w:rFonts w:eastAsia="等线"/>
                <w:b/>
                <w:bCs/>
                <w:lang w:val="en-US" w:eastAsia="zh-CN"/>
              </w:rPr>
            </w:pPr>
            <w:r>
              <w:rPr>
                <w:rFonts w:eastAsia="等线"/>
                <w:b/>
                <w:bCs/>
                <w:lang w:val="en-US" w:eastAsia="zh-CN"/>
              </w:rPr>
              <w:t>Ericsson</w:t>
            </w:r>
          </w:p>
        </w:tc>
        <w:tc>
          <w:tcPr>
            <w:tcW w:w="2536" w:type="dxa"/>
          </w:tcPr>
          <w:p w14:paraId="33258152" w14:textId="2AE3E2E5" w:rsidR="00501CF6" w:rsidRDefault="00961706" w:rsidP="003C0584">
            <w:pPr>
              <w:rPr>
                <w:rFonts w:eastAsia="等线"/>
                <w:lang w:val="en-US" w:eastAsia="zh-CN"/>
              </w:rPr>
            </w:pPr>
            <w:r>
              <w:rPr>
                <w:rFonts w:eastAsia="等线"/>
                <w:lang w:val="en-US" w:eastAsia="zh-CN"/>
              </w:rPr>
              <w:t>Option 1</w:t>
            </w:r>
          </w:p>
        </w:tc>
        <w:tc>
          <w:tcPr>
            <w:tcW w:w="5914" w:type="dxa"/>
          </w:tcPr>
          <w:p w14:paraId="40DEE6DA" w14:textId="1353F662" w:rsidR="000536B8" w:rsidRPr="000C5DFB" w:rsidRDefault="000536B8" w:rsidP="00727307">
            <w:pPr>
              <w:rPr>
                <w:rFonts w:eastAsia="等线"/>
                <w:lang w:val="en-US" w:eastAsia="zh-CN"/>
              </w:rPr>
            </w:pPr>
            <w:r w:rsidRPr="000C5DFB">
              <w:rPr>
                <w:rFonts w:eastAsia="等线"/>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等线"/>
                <w:lang w:val="en-US" w:eastAsia="zh-CN"/>
              </w:rPr>
              <w:t>, e.g. the CHO parameters are not properly configured, and the UE experiences an RLF before executing the CHO.</w:t>
            </w:r>
            <w:r w:rsidRPr="000C5DFB">
              <w:rPr>
                <w:rFonts w:eastAsia="等线"/>
                <w:lang w:val="en-US" w:eastAsia="zh-CN"/>
              </w:rPr>
              <w:br/>
              <w:t xml:space="preserve">As mentioned above, </w:t>
            </w:r>
            <w:r w:rsidR="00727307">
              <w:rPr>
                <w:rFonts w:eastAsia="等线"/>
                <w:lang w:val="en-US" w:eastAsia="zh-CN"/>
              </w:rPr>
              <w:t>when</w:t>
            </w:r>
            <w:r w:rsidRPr="000C5DFB">
              <w:rPr>
                <w:rFonts w:eastAsia="等线"/>
                <w:lang w:val="en-US" w:eastAsia="zh-CN"/>
              </w:rPr>
              <w:t xml:space="preserve"> this happens</w:t>
            </w:r>
            <w:r w:rsidR="003F0FBA">
              <w:rPr>
                <w:rFonts w:eastAsia="等线"/>
                <w:lang w:val="en-US" w:eastAsia="zh-CN"/>
              </w:rPr>
              <w:t>,</w:t>
            </w:r>
            <w:r w:rsidRPr="000C5DFB">
              <w:rPr>
                <w:rFonts w:eastAsia="等线"/>
                <w:lang w:val="en-US" w:eastAsia="zh-CN"/>
              </w:rPr>
              <w:t xml:space="preserve"> the </w:t>
            </w:r>
            <w:r w:rsidR="00727307">
              <w:rPr>
                <w:rFonts w:eastAsia="等线"/>
                <w:lang w:val="en-US" w:eastAsia="zh-CN"/>
              </w:rPr>
              <w:t xml:space="preserve">HO </w:t>
            </w:r>
            <w:r w:rsidRPr="000C5DFB">
              <w:rPr>
                <w:rFonts w:eastAsia="等线"/>
                <w:lang w:val="en-US" w:eastAsia="zh-CN"/>
              </w:rPr>
              <w:t xml:space="preserve">evaluation in cell A </w:t>
            </w:r>
            <w:r w:rsidR="000D3126" w:rsidRPr="000C5DFB">
              <w:rPr>
                <w:rFonts w:eastAsia="等线"/>
                <w:lang w:val="en-US" w:eastAsia="zh-CN"/>
              </w:rPr>
              <w:t>(</w:t>
            </w:r>
            <w:r w:rsidR="007C6194">
              <w:rPr>
                <w:rFonts w:eastAsia="等线"/>
                <w:lang w:val="en-US" w:eastAsia="zh-CN"/>
              </w:rPr>
              <w:t xml:space="preserve">i.e. </w:t>
            </w:r>
            <w:r w:rsidR="000D3126" w:rsidRPr="000C5DFB">
              <w:rPr>
                <w:rFonts w:eastAsia="等线"/>
                <w:lang w:val="en-US" w:eastAsia="zh-CN"/>
              </w:rPr>
              <w:t xml:space="preserve">the previous PCell) </w:t>
            </w:r>
            <w:r w:rsidR="003F0FBA">
              <w:rPr>
                <w:rFonts w:eastAsia="等线"/>
                <w:lang w:val="en-US" w:eastAsia="zh-CN"/>
              </w:rPr>
              <w:t>is completely compromised, because cell A</w:t>
            </w:r>
            <w:r w:rsidRPr="000C5DFB">
              <w:rPr>
                <w:rFonts w:eastAsia="等线"/>
                <w:lang w:val="en-US" w:eastAsia="zh-CN"/>
              </w:rPr>
              <w:t xml:space="preserve"> cannot be aware of whether</w:t>
            </w:r>
            <w:r w:rsidR="000D3126" w:rsidRPr="000C5DFB">
              <w:rPr>
                <w:rFonts w:eastAsia="等线"/>
                <w:lang w:val="en-US" w:eastAsia="zh-CN"/>
              </w:rPr>
              <w:t xml:space="preserve"> the received timeConnFailure was started when the HO from cell A to cell B was triggered, or </w:t>
            </w:r>
            <w:r w:rsidR="003F0FBA">
              <w:rPr>
                <w:rFonts w:eastAsia="等线"/>
                <w:lang w:val="en-US" w:eastAsia="zh-CN"/>
              </w:rPr>
              <w:t>when the</w:t>
            </w:r>
            <w:r w:rsidR="000D3126" w:rsidRPr="000C5DFB">
              <w:rPr>
                <w:rFonts w:eastAsia="等线"/>
                <w:lang w:val="en-US" w:eastAsia="zh-CN"/>
              </w:rPr>
              <w:t xml:space="preserve"> CHO </w:t>
            </w:r>
            <w:r w:rsidR="003F0FBA">
              <w:rPr>
                <w:rFonts w:eastAsia="等线"/>
                <w:lang w:val="en-US" w:eastAsia="zh-CN"/>
              </w:rPr>
              <w:t>configuration was received</w:t>
            </w:r>
            <w:r w:rsidR="000D3126" w:rsidRPr="000C5DFB">
              <w:rPr>
                <w:rFonts w:eastAsia="等线"/>
                <w:lang w:val="en-US" w:eastAsia="zh-CN"/>
              </w:rPr>
              <w:t xml:space="preserve">. We </w:t>
            </w:r>
            <w:r w:rsidR="000C5DFB">
              <w:rPr>
                <w:rFonts w:eastAsia="等线"/>
                <w:lang w:val="en-US" w:eastAsia="zh-CN"/>
              </w:rPr>
              <w:t>should avoid</w:t>
            </w:r>
            <w:r w:rsidR="000D3126" w:rsidRPr="000C5DFB">
              <w:rPr>
                <w:rFonts w:eastAsia="等线"/>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af7"/>
              <w:ind w:left="0"/>
              <w:rPr>
                <w:rFonts w:eastAsia="等线"/>
                <w:b/>
                <w:bCs/>
                <w:lang w:val="en-US" w:eastAsia="zh-CN"/>
              </w:rPr>
            </w:pPr>
            <w:r>
              <w:rPr>
                <w:rFonts w:eastAsia="等线"/>
                <w:b/>
                <w:bCs/>
                <w:lang w:val="en-US" w:eastAsia="zh-CN"/>
              </w:rPr>
              <w:t>Nokia</w:t>
            </w:r>
          </w:p>
        </w:tc>
        <w:tc>
          <w:tcPr>
            <w:tcW w:w="2536" w:type="dxa"/>
          </w:tcPr>
          <w:p w14:paraId="752D40FD" w14:textId="6FFFB45F" w:rsidR="00501CF6" w:rsidRDefault="00F012DC" w:rsidP="003C0584">
            <w:pPr>
              <w:rPr>
                <w:rFonts w:eastAsia="等线"/>
                <w:lang w:val="en-US" w:eastAsia="zh-CN"/>
              </w:rPr>
            </w:pPr>
            <w:r>
              <w:rPr>
                <w:rFonts w:eastAsia="等线"/>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We agree with QC comment on how UE behaves in the presented scenario. Reception of new RRC config with reconfigurationWithSync resets the point from which timeConnFailure is measured. </w:t>
            </w:r>
          </w:p>
          <w:p w14:paraId="019F40D0"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In option 1, if CHO is configured but never triggered, none of the timers (C and D=timeConnFailure)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WIth Option 2 or 3, even if CHO is never triggered (which means timers C and D are NULL/0/NaN), at least timeConnFailure will have a meaninful value which can aid the network in root cause analysis. </w:t>
            </w:r>
          </w:p>
          <w:p w14:paraId="64233234" w14:textId="77777777" w:rsidR="00501CF6" w:rsidRPr="00F012DC" w:rsidRDefault="00501CF6" w:rsidP="003C0584">
            <w:pPr>
              <w:rPr>
                <w:rFonts w:eastAsia="等线"/>
                <w:lang w:val="en-US" w:eastAsia="zh-CN"/>
              </w:rPr>
            </w:pPr>
          </w:p>
        </w:tc>
      </w:tr>
      <w:tr w:rsidR="00501CF6" w14:paraId="73552EFC" w14:textId="77777777" w:rsidTr="00F012DC">
        <w:trPr>
          <w:trHeight w:val="461"/>
        </w:trPr>
        <w:tc>
          <w:tcPr>
            <w:tcW w:w="2081" w:type="dxa"/>
          </w:tcPr>
          <w:p w14:paraId="6DE292B4" w14:textId="542E8E7F" w:rsidR="00501CF6" w:rsidRDefault="002A58BB" w:rsidP="003C0584">
            <w:pPr>
              <w:pStyle w:val="af7"/>
              <w:ind w:left="0"/>
              <w:rPr>
                <w:rFonts w:eastAsia="等线"/>
                <w:b/>
                <w:bCs/>
                <w:lang w:val="en-US" w:eastAsia="zh-CN"/>
              </w:rPr>
            </w:pPr>
            <w:r>
              <w:rPr>
                <w:rFonts w:eastAsia="等线" w:hint="eastAsia"/>
                <w:b/>
                <w:bCs/>
                <w:lang w:val="en-US" w:eastAsia="zh-CN"/>
              </w:rPr>
              <w:t>Sharp</w:t>
            </w:r>
          </w:p>
        </w:tc>
        <w:tc>
          <w:tcPr>
            <w:tcW w:w="2536" w:type="dxa"/>
          </w:tcPr>
          <w:p w14:paraId="2822F5F5" w14:textId="582A6612" w:rsidR="00501CF6" w:rsidRDefault="002A58BB" w:rsidP="003C0584">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60428780" w14:textId="14B96508" w:rsidR="00501CF6" w:rsidRPr="002A58BB" w:rsidRDefault="002A58BB" w:rsidP="003C0584">
            <w:pPr>
              <w:keepNext/>
              <w:keepLines/>
              <w:rPr>
                <w:rFonts w:eastAsia="等线"/>
                <w:szCs w:val="20"/>
                <w:lang w:val="en-US" w:eastAsia="zh-CN"/>
              </w:rPr>
            </w:pPr>
            <w:r w:rsidRPr="002A58BB">
              <w:rPr>
                <w:rFonts w:eastAsia="等线"/>
                <w:szCs w:val="20"/>
                <w:lang w:val="en-US"/>
              </w:rPr>
              <w:t>We</w:t>
            </w:r>
            <w:r w:rsidRPr="002A58BB">
              <w:rPr>
                <w:rFonts w:eastAsia="等线" w:hint="eastAsia"/>
                <w:szCs w:val="20"/>
                <w:lang w:val="en-US" w:eastAsia="zh-CN"/>
              </w:rPr>
              <w:t xml:space="preserve"> tend to think the scenario is not a corner case</w:t>
            </w:r>
            <w:r>
              <w:rPr>
                <w:rFonts w:eastAsia="等线" w:hint="eastAsia"/>
                <w:szCs w:val="20"/>
                <w:lang w:val="en-US" w:eastAsia="zh-CN"/>
              </w:rPr>
              <w:t xml:space="preserve">. </w:t>
            </w:r>
            <w:r>
              <w:rPr>
                <w:rFonts w:eastAsia="等线"/>
                <w:szCs w:val="20"/>
                <w:lang w:val="en-US" w:eastAsia="zh-CN"/>
              </w:rPr>
              <w:t>S</w:t>
            </w:r>
            <w:r>
              <w:rPr>
                <w:rFonts w:eastAsia="等线" w:hint="eastAsia"/>
                <w:szCs w:val="20"/>
                <w:lang w:val="en-US" w:eastAsia="zh-CN"/>
              </w:rPr>
              <w:t xml:space="preserve">o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501CF6" w14:paraId="1581DA5D" w14:textId="77777777" w:rsidTr="00F012DC">
        <w:trPr>
          <w:trHeight w:val="461"/>
        </w:trPr>
        <w:tc>
          <w:tcPr>
            <w:tcW w:w="2081" w:type="dxa"/>
          </w:tcPr>
          <w:p w14:paraId="51C45CCB" w14:textId="4854E435" w:rsidR="00501CF6" w:rsidRDefault="00BD7711" w:rsidP="003C0584">
            <w:pPr>
              <w:pStyle w:val="af7"/>
              <w:ind w:left="0"/>
              <w:rPr>
                <w:rFonts w:eastAsia="等线"/>
                <w:b/>
                <w:bCs/>
                <w:lang w:val="en-US" w:eastAsia="zh-CN"/>
              </w:rPr>
            </w:pPr>
            <w:r w:rsidRPr="00BD7711">
              <w:rPr>
                <w:rFonts w:eastAsia="等线"/>
                <w:b/>
                <w:bCs/>
                <w:lang w:val="en-US" w:eastAsia="zh-CN"/>
              </w:rPr>
              <w:t>Lenovo</w:t>
            </w:r>
          </w:p>
        </w:tc>
        <w:tc>
          <w:tcPr>
            <w:tcW w:w="2536" w:type="dxa"/>
          </w:tcPr>
          <w:p w14:paraId="7528B6AD" w14:textId="56D1AD10" w:rsidR="00501CF6" w:rsidRDefault="00BD7711" w:rsidP="003C0584">
            <w:pPr>
              <w:rPr>
                <w:rFonts w:eastAsia="等线"/>
                <w:lang w:val="en-US" w:eastAsia="zh-CN"/>
              </w:rPr>
            </w:pPr>
            <w:r w:rsidRPr="00BD7711">
              <w:rPr>
                <w:rFonts w:eastAsia="等线"/>
                <w:lang w:val="en-US" w:eastAsia="zh-CN"/>
              </w:rPr>
              <w:t>Option 1</w:t>
            </w:r>
          </w:p>
        </w:tc>
        <w:tc>
          <w:tcPr>
            <w:tcW w:w="5914" w:type="dxa"/>
          </w:tcPr>
          <w:p w14:paraId="35F5105F" w14:textId="36B72157" w:rsidR="00501CF6" w:rsidRDefault="00BD7711" w:rsidP="003C0584">
            <w:pPr>
              <w:rPr>
                <w:rFonts w:eastAsia="等线"/>
                <w:u w:val="single"/>
                <w:lang w:val="en-US" w:eastAsia="zh-CN"/>
              </w:rPr>
            </w:pPr>
            <w:r>
              <w:rPr>
                <w:rFonts w:eastAsiaTheme="minorEastAsia"/>
                <w:szCs w:val="20"/>
                <w:lang w:val="en-US"/>
              </w:rPr>
              <w:t>We should not o</w:t>
            </w:r>
            <w:r w:rsidRPr="00EF07B3">
              <w:rPr>
                <w:rFonts w:eastAsiaTheme="minorEastAsia"/>
                <w:szCs w:val="20"/>
                <w:lang w:val="en-US"/>
              </w:rPr>
              <w:t>verwrit</w:t>
            </w:r>
            <w:r>
              <w:rPr>
                <w:rFonts w:eastAsiaTheme="minorEastAsia"/>
                <w:szCs w:val="20"/>
                <w:lang w:val="en-US"/>
              </w:rPr>
              <w:t>e</w:t>
            </w:r>
            <w:r w:rsidRPr="00EF07B3">
              <w:rPr>
                <w:rFonts w:eastAsiaTheme="minorEastAsia"/>
                <w:szCs w:val="20"/>
                <w:lang w:val="en-US"/>
              </w:rPr>
              <w:t xml:space="preserve"> the TimeConnFailure </w:t>
            </w:r>
            <w:r>
              <w:rPr>
                <w:rFonts w:eastAsiaTheme="minorEastAsia"/>
                <w:szCs w:val="20"/>
                <w:lang w:val="en-US"/>
              </w:rPr>
              <w:t xml:space="preserve">to </w:t>
            </w:r>
            <w:r w:rsidRPr="00EF07B3">
              <w:rPr>
                <w:rFonts w:eastAsiaTheme="minorEastAsia"/>
                <w:szCs w:val="20"/>
                <w:lang w:val="en-US"/>
              </w:rPr>
              <w:t xml:space="preserve">avoid </w:t>
            </w:r>
            <w:r>
              <w:rPr>
                <w:rFonts w:eastAsiaTheme="minorEastAsia"/>
                <w:szCs w:val="20"/>
                <w:lang w:val="en-US"/>
              </w:rPr>
              <w:t>incorrect MRO analysis for the case showed in Figure 1, thus option 2 is not suitable. For option 1 and option 3, obviously option 1 is better since option 3 has more spec impacts to int</w:t>
            </w:r>
            <w:r w:rsidRPr="00422D1B">
              <w:rPr>
                <w:rFonts w:eastAsiaTheme="minorEastAsia"/>
                <w:szCs w:val="20"/>
                <w:lang w:val="en-US"/>
              </w:rPr>
              <w:t>roduc</w:t>
            </w:r>
            <w:r>
              <w:rPr>
                <w:rFonts w:eastAsiaTheme="minorEastAsia"/>
                <w:szCs w:val="20"/>
                <w:lang w:val="en-US"/>
              </w:rPr>
              <w:t>e</w:t>
            </w:r>
            <w:r w:rsidRPr="00422D1B">
              <w:rPr>
                <w:rFonts w:eastAsiaTheme="minorEastAsia"/>
                <w:szCs w:val="20"/>
                <w:lang w:val="en-US"/>
              </w:rPr>
              <w:t xml:space="preserve">a </w:t>
            </w:r>
            <w:r>
              <w:rPr>
                <w:rFonts w:eastAsiaTheme="minorEastAsia"/>
                <w:szCs w:val="20"/>
                <w:lang w:val="en-US"/>
              </w:rPr>
              <w:t xml:space="preserve">a </w:t>
            </w:r>
            <w:r w:rsidRPr="00422D1B">
              <w:rPr>
                <w:rFonts w:eastAsiaTheme="minorEastAsia"/>
                <w:szCs w:val="20"/>
                <w:lang w:val="en-US"/>
              </w:rPr>
              <w:t>new IE</w:t>
            </w:r>
            <w:r>
              <w:rPr>
                <w:rFonts w:eastAsiaTheme="minorEastAsia"/>
                <w:szCs w:val="20"/>
                <w:lang w:val="en-US"/>
              </w:rPr>
              <w:t>.</w:t>
            </w:r>
          </w:p>
        </w:tc>
      </w:tr>
      <w:tr w:rsidR="00747FA3" w14:paraId="36C8F923" w14:textId="77777777" w:rsidTr="00F012DC">
        <w:trPr>
          <w:trHeight w:val="461"/>
        </w:trPr>
        <w:tc>
          <w:tcPr>
            <w:tcW w:w="2081" w:type="dxa"/>
          </w:tcPr>
          <w:p w14:paraId="31A2F10F" w14:textId="5194E41F" w:rsidR="00747FA3" w:rsidRDefault="00747FA3" w:rsidP="00747FA3">
            <w:pPr>
              <w:pStyle w:val="af7"/>
              <w:ind w:left="0"/>
              <w:rPr>
                <w:rFonts w:eastAsia="等线"/>
                <w:b/>
                <w:bCs/>
                <w:lang w:val="en-US" w:eastAsia="zh-CN"/>
              </w:rPr>
            </w:pPr>
            <w:r>
              <w:rPr>
                <w:rFonts w:eastAsia="맑은 고딕" w:hint="eastAsia"/>
                <w:b/>
                <w:bCs/>
                <w:lang w:val="en-US" w:eastAsia="ko-KR"/>
              </w:rPr>
              <w:t>S</w:t>
            </w:r>
            <w:r>
              <w:rPr>
                <w:rFonts w:eastAsia="맑은 고딕"/>
                <w:b/>
                <w:bCs/>
                <w:lang w:val="en-US" w:eastAsia="ko-KR"/>
              </w:rPr>
              <w:t>amsung</w:t>
            </w:r>
          </w:p>
        </w:tc>
        <w:tc>
          <w:tcPr>
            <w:tcW w:w="2536" w:type="dxa"/>
          </w:tcPr>
          <w:p w14:paraId="5306AD08" w14:textId="580066E1" w:rsidR="00747FA3" w:rsidRDefault="00747FA3" w:rsidP="00747FA3">
            <w:pPr>
              <w:rPr>
                <w:rFonts w:eastAsia="等线"/>
                <w:lang w:val="en-US" w:eastAsia="zh-CN"/>
              </w:rPr>
            </w:pPr>
            <w:r>
              <w:rPr>
                <w:rFonts w:eastAsia="맑은 고딕" w:hint="eastAsia"/>
                <w:lang w:val="en-US" w:eastAsia="ko-KR"/>
              </w:rPr>
              <w:t>Option 2</w:t>
            </w:r>
          </w:p>
        </w:tc>
        <w:tc>
          <w:tcPr>
            <w:tcW w:w="5914" w:type="dxa"/>
          </w:tcPr>
          <w:p w14:paraId="2277BBFA" w14:textId="77777777" w:rsidR="00747FA3" w:rsidRPr="00BA7B49" w:rsidRDefault="00747FA3" w:rsidP="00747FA3">
            <w:pPr>
              <w:keepNext/>
              <w:keepLines/>
              <w:rPr>
                <w:rFonts w:eastAsia="맑은 고딕"/>
                <w:szCs w:val="20"/>
                <w:lang w:val="en-US" w:eastAsia="ko-KR"/>
              </w:rPr>
            </w:pPr>
            <w:r w:rsidRPr="00BA7B49">
              <w:rPr>
                <w:rFonts w:eastAsia="맑은 고딕"/>
                <w:szCs w:val="20"/>
                <w:lang w:val="en-US" w:eastAsia="ko-KR"/>
              </w:rPr>
              <w:t>We have assumed that t</w:t>
            </w:r>
            <w:r w:rsidRPr="00BA7B49">
              <w:rPr>
                <w:rFonts w:eastAsia="맑은 고딕" w:hint="eastAsia"/>
                <w:szCs w:val="20"/>
                <w:lang w:val="en-US" w:eastAsia="ko-KR"/>
              </w:rPr>
              <w:t xml:space="preserve">he concerned scenario can happen </w:t>
            </w:r>
            <w:r>
              <w:rPr>
                <w:rFonts w:eastAsia="맑은 고딕"/>
                <w:szCs w:val="20"/>
                <w:lang w:val="en-US" w:eastAsia="ko-KR"/>
              </w:rPr>
              <w:t>while</w:t>
            </w:r>
            <w:r w:rsidRPr="00BA7B49">
              <w:rPr>
                <w:rFonts w:eastAsia="맑은 고딕"/>
                <w:szCs w:val="20"/>
                <w:lang w:val="en-US" w:eastAsia="ko-KR"/>
              </w:rPr>
              <w:t xml:space="preserve"> considering the</w:t>
            </w:r>
            <w:r w:rsidRPr="00BA7B49">
              <w:rPr>
                <w:rFonts w:eastAsia="맑은 고딕" w:hint="eastAsia"/>
                <w:szCs w:val="20"/>
                <w:lang w:val="en-US" w:eastAsia="ko-KR"/>
              </w:rPr>
              <w:t xml:space="preserve"> normal H</w:t>
            </w:r>
            <w:r w:rsidRPr="00BA7B49">
              <w:rPr>
                <w:rFonts w:eastAsia="맑은 고딕"/>
                <w:szCs w:val="20"/>
                <w:lang w:val="en-US" w:eastAsia="ko-KR"/>
              </w:rPr>
              <w:t xml:space="preserve">Os only, i.e. it’s just an old scenario, </w:t>
            </w:r>
            <w:r w:rsidRPr="00BA7B49">
              <w:rPr>
                <w:rFonts w:eastAsia="맑은 고딕"/>
                <w:szCs w:val="20"/>
                <w:lang w:val="en-US" w:eastAsia="ko-KR"/>
              </w:rPr>
              <w:lastRenderedPageBreak/>
              <w:t>and we have not concerned</w:t>
            </w:r>
            <w:r w:rsidRPr="00BA7B49">
              <w:rPr>
                <w:rFonts w:eastAsia="맑은 고딕" w:hint="eastAsia"/>
                <w:szCs w:val="20"/>
                <w:lang w:val="en-US" w:eastAsia="ko-KR"/>
              </w:rPr>
              <w:t>.</w:t>
            </w:r>
            <w:r w:rsidRPr="00BA7B49">
              <w:rPr>
                <w:rFonts w:eastAsia="맑은 고딕"/>
                <w:szCs w:val="20"/>
                <w:lang w:val="en-US" w:eastAsia="ko-KR"/>
              </w:rPr>
              <w:t xml:space="preserve"> </w:t>
            </w:r>
            <w:r>
              <w:rPr>
                <w:rFonts w:eastAsia="맑은 고딕"/>
                <w:szCs w:val="20"/>
                <w:lang w:val="en-US" w:eastAsia="ko-KR"/>
              </w:rPr>
              <w:t>It seems unclear why it should be studied for CHO in this time.</w:t>
            </w:r>
          </w:p>
          <w:p w14:paraId="4228EAEA" w14:textId="6673316C" w:rsidR="00747FA3" w:rsidRDefault="00747FA3" w:rsidP="00747FA3">
            <w:pPr>
              <w:rPr>
                <w:rFonts w:eastAsia="等线"/>
                <w:u w:val="single"/>
                <w:lang w:val="en-US" w:eastAsia="zh-CN"/>
              </w:rPr>
            </w:pPr>
            <w:r w:rsidRPr="00BA7B49">
              <w:rPr>
                <w:rFonts w:eastAsia="맑은 고딕"/>
                <w:szCs w:val="20"/>
                <w:lang w:val="en-US" w:eastAsia="ko-KR"/>
              </w:rPr>
              <w:t xml:space="preserve">It is sufficient to </w:t>
            </w:r>
            <w:r>
              <w:rPr>
                <w:rFonts w:eastAsia="맑은 고딕"/>
                <w:szCs w:val="20"/>
                <w:lang w:val="en-US" w:eastAsia="ko-KR"/>
              </w:rPr>
              <w:t>implicitly derive the Timer D with the current timers as considering the scenarios RAN2 has agreed.</w:t>
            </w:r>
          </w:p>
        </w:tc>
      </w:tr>
      <w:tr w:rsidR="00747FA3" w14:paraId="5052F35F" w14:textId="77777777" w:rsidTr="00F012DC">
        <w:trPr>
          <w:trHeight w:val="461"/>
        </w:trPr>
        <w:tc>
          <w:tcPr>
            <w:tcW w:w="2081" w:type="dxa"/>
          </w:tcPr>
          <w:p w14:paraId="570A7D4B" w14:textId="7CCABDA6" w:rsidR="00747FA3" w:rsidRDefault="002C5C29" w:rsidP="00747FA3">
            <w:pPr>
              <w:pStyle w:val="af7"/>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2536" w:type="dxa"/>
          </w:tcPr>
          <w:p w14:paraId="48758E52" w14:textId="75643AE3" w:rsidR="00747FA3" w:rsidRDefault="002C5C29" w:rsidP="00747FA3">
            <w:pPr>
              <w:rPr>
                <w:rFonts w:eastAsia="等线"/>
                <w:lang w:val="en-US" w:eastAsia="zh-CN"/>
              </w:rPr>
            </w:pPr>
            <w:r>
              <w:rPr>
                <w:rFonts w:eastAsia="等线" w:hint="eastAsia"/>
                <w:lang w:val="en-US" w:eastAsia="zh-CN"/>
              </w:rPr>
              <w:t>Option</w:t>
            </w:r>
            <w:r>
              <w:rPr>
                <w:rFonts w:eastAsia="等线"/>
                <w:lang w:val="en-US" w:eastAsia="zh-CN"/>
              </w:rPr>
              <w:t xml:space="preserve"> 1</w:t>
            </w:r>
          </w:p>
        </w:tc>
        <w:tc>
          <w:tcPr>
            <w:tcW w:w="5914" w:type="dxa"/>
          </w:tcPr>
          <w:p w14:paraId="030603C5" w14:textId="77777777" w:rsidR="002C5C29" w:rsidRDefault="002C5C29" w:rsidP="00747FA3">
            <w:pPr>
              <w:keepNext/>
              <w:keepLines/>
              <w:rPr>
                <w:rFonts w:eastAsia="等线"/>
                <w:szCs w:val="20"/>
                <w:lang w:val="en-US" w:eastAsia="zh-CN"/>
              </w:rPr>
            </w:pPr>
            <w:r w:rsidRPr="002C5C29">
              <w:rPr>
                <w:rFonts w:eastAsia="等线" w:hint="eastAsia"/>
                <w:szCs w:val="20"/>
                <w:lang w:val="en-US" w:eastAsia="zh-CN"/>
              </w:rPr>
              <w:t>We</w:t>
            </w:r>
            <w:r w:rsidRPr="002C5C29">
              <w:rPr>
                <w:rFonts w:eastAsia="等线"/>
                <w:szCs w:val="20"/>
                <w:lang w:val="en-US" w:eastAsia="zh-CN"/>
              </w:rPr>
              <w:t xml:space="preserve"> also don’t think the scenario proposed by Ericsson is corner case.</w:t>
            </w:r>
            <w:r>
              <w:rPr>
                <w:rFonts w:eastAsia="等线"/>
                <w:szCs w:val="20"/>
                <w:lang w:val="en-US" w:eastAsia="zh-CN"/>
              </w:rPr>
              <w:t xml:space="preserve"> We should avoid to bring confusion for network to analyse potential mobility problem. So option 2 is not good.</w:t>
            </w:r>
          </w:p>
          <w:p w14:paraId="60E1C517" w14:textId="09AF7535" w:rsidR="00747FA3" w:rsidRPr="002C5C29" w:rsidRDefault="002C5C29" w:rsidP="00747FA3">
            <w:pPr>
              <w:keepNext/>
              <w:keepLines/>
              <w:rPr>
                <w:rFonts w:eastAsia="等线"/>
                <w:szCs w:val="20"/>
                <w:lang w:val="en-US" w:eastAsia="zh-CN"/>
              </w:rPr>
            </w:pPr>
            <w:r>
              <w:rPr>
                <w:rFonts w:eastAsia="等线"/>
                <w:szCs w:val="20"/>
                <w:lang w:val="en-US" w:eastAsia="zh-CN"/>
              </w:rPr>
              <w:t xml:space="preserve">As for </w:t>
            </w:r>
            <w:r>
              <w:rPr>
                <w:rFonts w:eastAsiaTheme="minorEastAsia"/>
                <w:szCs w:val="20"/>
                <w:lang w:val="en-US"/>
              </w:rPr>
              <w:t xml:space="preserve">option 1 and option 3, we prefer option 1 due to less spec impacts. </w:t>
            </w:r>
            <w:r>
              <w:rPr>
                <w:rFonts w:eastAsia="等线"/>
                <w:szCs w:val="20"/>
                <w:lang w:val="en-US" w:eastAsia="zh-CN"/>
              </w:rPr>
              <w:t xml:space="preserve"> </w:t>
            </w:r>
          </w:p>
        </w:tc>
      </w:tr>
      <w:tr w:rsidR="00FC0E8C" w14:paraId="2CB3A4B9" w14:textId="77777777" w:rsidTr="00F012DC">
        <w:trPr>
          <w:trHeight w:val="461"/>
        </w:trPr>
        <w:tc>
          <w:tcPr>
            <w:tcW w:w="2081" w:type="dxa"/>
          </w:tcPr>
          <w:p w14:paraId="4E724F5D" w14:textId="7C105B23" w:rsidR="00FC0E8C" w:rsidRDefault="00FC0E8C" w:rsidP="00747FA3">
            <w:pPr>
              <w:pStyle w:val="af7"/>
              <w:ind w:left="0"/>
              <w:rPr>
                <w:rFonts w:eastAsia="等线"/>
                <w:b/>
                <w:bCs/>
                <w:lang w:val="en-US" w:eastAsia="zh-CN"/>
              </w:rPr>
            </w:pPr>
            <w:r>
              <w:rPr>
                <w:rFonts w:eastAsia="DengXian" w:hint="eastAsia"/>
                <w:b/>
                <w:bCs/>
                <w:lang w:val="en-US" w:eastAsia="zh-CN"/>
              </w:rPr>
              <w:t>CATT</w:t>
            </w:r>
          </w:p>
        </w:tc>
        <w:tc>
          <w:tcPr>
            <w:tcW w:w="2536" w:type="dxa"/>
          </w:tcPr>
          <w:p w14:paraId="125B8611" w14:textId="1A855304" w:rsidR="00FC0E8C" w:rsidRDefault="00FC0E8C" w:rsidP="00747FA3">
            <w:pPr>
              <w:rPr>
                <w:rFonts w:eastAsia="等线"/>
                <w:lang w:val="en-US" w:eastAsia="zh-CN"/>
              </w:rPr>
            </w:pPr>
            <w:r>
              <w:rPr>
                <w:rFonts w:eastAsia="DengXian" w:hint="eastAsia"/>
                <w:lang w:val="en-US" w:eastAsia="zh-CN"/>
              </w:rPr>
              <w:t>Option 2</w:t>
            </w:r>
          </w:p>
        </w:tc>
        <w:tc>
          <w:tcPr>
            <w:tcW w:w="5914" w:type="dxa"/>
          </w:tcPr>
          <w:p w14:paraId="07CE7954" w14:textId="77777777" w:rsidR="00FC0E8C" w:rsidRDefault="00FC0E8C" w:rsidP="00C706FC">
            <w:pPr>
              <w:keepNext/>
              <w:keepLines/>
              <w:rPr>
                <w:rFonts w:eastAsiaTheme="minorEastAsia"/>
                <w:lang w:eastAsia="zh-CN"/>
              </w:rPr>
            </w:pPr>
            <w:r>
              <w:rPr>
                <w:rFonts w:eastAsiaTheme="minorEastAsia" w:hint="eastAsia"/>
                <w:lang w:eastAsia="zh-CN"/>
              </w:rPr>
              <w:t>W</w:t>
            </w:r>
            <w:r w:rsidRPr="00AC2486">
              <w:rPr>
                <w:rFonts w:eastAsiaTheme="minorEastAsia"/>
                <w:lang w:eastAsia="zh-CN"/>
              </w:rPr>
              <w:t xml:space="preserve">e should </w:t>
            </w:r>
            <w:r>
              <w:rPr>
                <w:rFonts w:eastAsiaTheme="minorEastAsia" w:hint="eastAsia"/>
                <w:lang w:eastAsia="zh-CN"/>
              </w:rPr>
              <w:t xml:space="preserve">discuss how to </w:t>
            </w:r>
            <w:r w:rsidRPr="00AC2486">
              <w:rPr>
                <w:rFonts w:eastAsiaTheme="minorEastAsia"/>
                <w:lang w:eastAsia="zh-CN"/>
              </w:rPr>
              <w:t xml:space="preserve">divide the </w:t>
            </w:r>
            <w:r w:rsidRPr="0009376F">
              <w:rPr>
                <w:rFonts w:hint="eastAsia"/>
              </w:rPr>
              <w:t>two separate handover procedures</w:t>
            </w:r>
            <w:r>
              <w:rPr>
                <w:rFonts w:hint="eastAsia"/>
                <w:lang w:eastAsia="zh-CN"/>
              </w:rPr>
              <w:t xml:space="preserve"> first, i.e. whether the CHO configuration is configured or CHO execute can represent the second HO initial and should re-start the timeConnFailure timer.</w:t>
            </w:r>
          </w:p>
          <w:p w14:paraId="171139D3" w14:textId="77777777" w:rsidR="00FC0E8C" w:rsidRDefault="00FC0E8C" w:rsidP="00C706FC">
            <w:pPr>
              <w:keepNext/>
              <w:keepLines/>
              <w:rPr>
                <w:rFonts w:eastAsiaTheme="minorEastAsia"/>
                <w:lang w:eastAsia="zh-CN"/>
              </w:rPr>
            </w:pPr>
            <w:r w:rsidRPr="0009376F">
              <w:t>I</w:t>
            </w:r>
            <w:r>
              <w:rPr>
                <w:rFonts w:hint="eastAsia"/>
                <w:lang w:eastAsia="zh-CN"/>
              </w:rPr>
              <w:t xml:space="preserve">f </w:t>
            </w:r>
            <w:r w:rsidRPr="0009376F">
              <w:rPr>
                <w:rFonts w:hint="eastAsia"/>
              </w:rPr>
              <w:t xml:space="preserve">the two handover procedures are </w:t>
            </w:r>
            <w:r w:rsidRPr="0009376F">
              <w:t>separated</w:t>
            </w:r>
            <w:r w:rsidRPr="0009376F">
              <w:rPr>
                <w:rFonts w:hint="eastAsia"/>
              </w:rPr>
              <w:t xml:space="preserve"> by CHO e</w:t>
            </w:r>
            <w:r>
              <w:rPr>
                <w:rFonts w:hint="eastAsia"/>
              </w:rPr>
              <w:t>xecution, not CHO configuration</w:t>
            </w:r>
            <w:r>
              <w:rPr>
                <w:rFonts w:hint="eastAsia"/>
                <w:lang w:eastAsia="zh-CN"/>
              </w:rPr>
              <w:t xml:space="preserve">, the network will judge whether the RLF is caused by first handover (i.e. too early handover or handover to wrong cell), if the </w:t>
            </w:r>
            <w:r w:rsidRPr="0009376F">
              <w:rPr>
                <w:rFonts w:hint="eastAsia"/>
              </w:rPr>
              <w:t xml:space="preserve">two handover procedures are </w:t>
            </w:r>
            <w:r w:rsidRPr="0009376F">
              <w:t>separated</w:t>
            </w:r>
            <w:r w:rsidRPr="0009376F">
              <w:rPr>
                <w:rFonts w:hint="eastAsia"/>
              </w:rPr>
              <w:t xml:space="preserve"> by</w:t>
            </w:r>
            <w:r>
              <w:rPr>
                <w:rFonts w:hint="eastAsia"/>
                <w:lang w:eastAsia="zh-CN"/>
              </w:rPr>
              <w:t xml:space="preserve"> </w:t>
            </w:r>
            <w:r>
              <w:rPr>
                <w:rFonts w:hint="eastAsia"/>
              </w:rPr>
              <w:t>CHO configuration</w:t>
            </w:r>
            <w:r>
              <w:rPr>
                <w:rFonts w:hint="eastAsia"/>
                <w:lang w:eastAsia="zh-CN"/>
              </w:rPr>
              <w:t>, the network will judge whether the RLF is casused due to the new CHO configuration is not suitable (i.e. too late handover).</w:t>
            </w:r>
          </w:p>
          <w:p w14:paraId="0AE410DF" w14:textId="77777777" w:rsidR="00FC0E8C" w:rsidRDefault="00FC0E8C" w:rsidP="00C706FC">
            <w:pPr>
              <w:keepNext/>
              <w:keepLines/>
              <w:rPr>
                <w:rFonts w:eastAsiaTheme="minorEastAsia"/>
                <w:lang w:eastAsia="zh-CN"/>
              </w:rPr>
            </w:pPr>
            <w:r>
              <w:rPr>
                <w:rFonts w:eastAsiaTheme="minorEastAsia" w:hint="eastAsia"/>
                <w:lang w:eastAsia="zh-CN"/>
              </w:rPr>
              <w:t>We think how to divide the two separate handover procedures, it depends on how RAN3 define the too late handover, too early handover and handover to wrong cell which is under discussion.</w:t>
            </w:r>
          </w:p>
          <w:p w14:paraId="5C330780" w14:textId="6A67FDD8" w:rsidR="00FC0E8C" w:rsidRPr="002C5C29" w:rsidRDefault="00FC0E8C" w:rsidP="00747FA3">
            <w:pPr>
              <w:keepNext/>
              <w:keepLines/>
              <w:rPr>
                <w:rFonts w:eastAsia="等线"/>
                <w:lang w:val="en-US" w:eastAsia="zh-CN"/>
              </w:rPr>
            </w:pPr>
            <w:r w:rsidRPr="007A2282">
              <w:rPr>
                <w:rFonts w:eastAsiaTheme="minorEastAsia"/>
                <w:lang w:eastAsia="zh-CN"/>
              </w:rPr>
              <w:t xml:space="preserve">We slightly </w:t>
            </w:r>
            <w:r>
              <w:rPr>
                <w:rFonts w:eastAsiaTheme="minorEastAsia" w:hint="eastAsia"/>
                <w:lang w:eastAsia="zh-CN"/>
              </w:rPr>
              <w:t>prefer to</w:t>
            </w:r>
            <w:r>
              <w:rPr>
                <w:rFonts w:eastAsiaTheme="minorEastAsia"/>
                <w:lang w:eastAsia="zh-CN"/>
              </w:rPr>
              <w:t xml:space="preserve"> O</w:t>
            </w:r>
            <w:r>
              <w:rPr>
                <w:rFonts w:eastAsiaTheme="minorEastAsia" w:hint="eastAsia"/>
                <w:lang w:eastAsia="zh-CN"/>
              </w:rPr>
              <w:t>ption 2.</w:t>
            </w:r>
          </w:p>
        </w:tc>
      </w:tr>
      <w:tr w:rsidR="0094039E" w14:paraId="708B4FE1" w14:textId="77777777" w:rsidTr="00F012DC">
        <w:trPr>
          <w:trHeight w:val="461"/>
        </w:trPr>
        <w:tc>
          <w:tcPr>
            <w:tcW w:w="2081" w:type="dxa"/>
          </w:tcPr>
          <w:p w14:paraId="7F0BDDEB" w14:textId="1BB94507" w:rsidR="0094039E" w:rsidRPr="0094039E" w:rsidRDefault="0094039E" w:rsidP="0094039E">
            <w:pPr>
              <w:pStyle w:val="af7"/>
              <w:ind w:left="0"/>
              <w:rPr>
                <w:rFonts w:eastAsia="DengXian" w:hint="eastAsia"/>
                <w:b/>
                <w:bCs/>
                <w:lang w:val="en-GB" w:eastAsia="zh-CN"/>
              </w:rPr>
            </w:pPr>
            <w:r>
              <w:rPr>
                <w:rFonts w:eastAsia="等线" w:hint="eastAsia"/>
                <w:b/>
                <w:bCs/>
                <w:lang w:val="en-GB" w:eastAsia="ko-KR"/>
              </w:rPr>
              <w:t>LG</w:t>
            </w:r>
          </w:p>
        </w:tc>
        <w:tc>
          <w:tcPr>
            <w:tcW w:w="2536" w:type="dxa"/>
          </w:tcPr>
          <w:p w14:paraId="054D82D3" w14:textId="2D99D0DF" w:rsidR="0094039E" w:rsidRDefault="0094039E" w:rsidP="0094039E">
            <w:pPr>
              <w:rPr>
                <w:rFonts w:eastAsia="DengXian" w:hint="eastAsia"/>
                <w:lang w:val="en-US" w:eastAsia="zh-CN"/>
              </w:rPr>
            </w:pPr>
            <w:r>
              <w:rPr>
                <w:rFonts w:eastAsia="DengXian"/>
                <w:lang w:val="en-US" w:eastAsia="ko-KR"/>
              </w:rPr>
              <w:t>Option 2</w:t>
            </w:r>
          </w:p>
        </w:tc>
        <w:tc>
          <w:tcPr>
            <w:tcW w:w="5914" w:type="dxa"/>
          </w:tcPr>
          <w:p w14:paraId="09A09546" w14:textId="00EEBEC0" w:rsidR="0094039E" w:rsidRDefault="0094039E" w:rsidP="0094039E">
            <w:pPr>
              <w:keepNext/>
              <w:keepLines/>
              <w:rPr>
                <w:rFonts w:eastAsiaTheme="minorEastAsia" w:hint="eastAsia"/>
                <w:lang w:eastAsia="zh-CN"/>
              </w:rPr>
            </w:pPr>
            <w:r>
              <w:rPr>
                <w:rFonts w:eastAsia="DengXian"/>
                <w:u w:val="single"/>
                <w:lang w:val="en-US" w:eastAsia="ko-KR"/>
              </w:rPr>
              <w:t>Option 2 is desirable because it is straightforward and has less spec impact than Option 1/3.</w:t>
            </w:r>
          </w:p>
        </w:tc>
      </w:tr>
    </w:tbl>
    <w:p w14:paraId="194F728F" w14:textId="7B673B7A" w:rsidR="00501CF6" w:rsidRDefault="0098416E" w:rsidP="0098416E">
      <w:pPr>
        <w:pStyle w:val="21"/>
      </w:pPr>
      <w:r>
        <w:t>2.2 DAPS-related</w:t>
      </w:r>
    </w:p>
    <w:p w14:paraId="7340DAE8" w14:textId="0D3E2330" w:rsidR="00E96B7D" w:rsidRDefault="00E96B7D" w:rsidP="00E96B7D">
      <w:r>
        <w:t>The following proposals were discussed during the online session:</w:t>
      </w:r>
    </w:p>
    <w:tbl>
      <w:tblPr>
        <w:tblStyle w:val="afa"/>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7"/>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e.g. timeSince</w:t>
      </w:r>
      <w:r w:rsidR="006C2EEC">
        <w:rPr>
          <w:rFonts w:ascii="Arial" w:eastAsia="SimSun" w:hAnsi="Arial"/>
          <w:sz w:val="20"/>
          <w:szCs w:val="20"/>
          <w:lang w:val="en-US" w:eastAsia="zh-CN"/>
        </w:rPr>
        <w:t>DAPSExecution</w:t>
      </w:r>
      <w:r>
        <w:rPr>
          <w:rFonts w:ascii="Arial" w:eastAsia="SimSun" w:hAnsi="Arial"/>
          <w:sz w:val="20"/>
          <w:szCs w:val="20"/>
          <w:lang w:val="en-US" w:eastAsia="zh-CN"/>
        </w:rPr>
        <w:t xml:space="preserve">, </w:t>
      </w:r>
      <w:r w:rsidR="00962222">
        <w:rPr>
          <w:rFonts w:ascii="Arial" w:eastAsia="SimSun" w:hAnsi="Arial"/>
          <w:sz w:val="20"/>
          <w:szCs w:val="20"/>
          <w:lang w:val="en-US" w:eastAsia="zh-CN"/>
        </w:rPr>
        <w:t xml:space="preserve">to </w:t>
      </w:r>
      <w:r>
        <w:rPr>
          <w:rFonts w:ascii="Arial" w:eastAsia="SimSun" w:hAnsi="Arial"/>
          <w:sz w:val="20"/>
          <w:szCs w:val="20"/>
          <w:lang w:val="en-US" w:eastAsia="zh-CN"/>
        </w:rPr>
        <w:t>represent the time elapsed between the HO execution and the RLF in the source</w:t>
      </w:r>
      <w:r w:rsidR="00962222">
        <w:rPr>
          <w:rFonts w:ascii="Arial" w:eastAsia="SimSun" w:hAnsi="Arial"/>
          <w:sz w:val="20"/>
          <w:szCs w:val="20"/>
          <w:lang w:val="en-US" w:eastAsia="zh-CN"/>
        </w:rPr>
        <w:t xml:space="preserve"> after the fallback</w:t>
      </w:r>
      <w:r>
        <w:rPr>
          <w:rFonts w:ascii="Arial" w:eastAsia="SimSun" w:hAnsi="Arial"/>
          <w:sz w:val="20"/>
          <w:szCs w:val="20"/>
          <w:lang w:val="en-US" w:eastAsia="zh-CN"/>
        </w:rPr>
        <w:t>.</w:t>
      </w:r>
    </w:p>
    <w:p w14:paraId="3F19BEE9" w14:textId="1C90F28B" w:rsidR="00BD6AAC" w:rsidRDefault="00BD6AAC" w:rsidP="00BD6AAC">
      <w:pPr>
        <w:pStyle w:val="af7"/>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timeConnFailure </w:t>
      </w:r>
      <w:r w:rsidR="00962222">
        <w:rPr>
          <w:rFonts w:ascii="Arial" w:eastAsia="SimSun"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7"/>
        <w:numPr>
          <w:ilvl w:val="0"/>
          <w:numId w:val="31"/>
        </w:numPr>
        <w:spacing w:line="256" w:lineRule="auto"/>
        <w:jc w:val="both"/>
        <w:textAlignment w:val="auto"/>
        <w:rPr>
          <w:rFonts w:ascii="Arial" w:eastAsia="SimSun" w:hAnsi="Arial"/>
          <w:sz w:val="20"/>
          <w:szCs w:val="20"/>
          <w:lang w:val="en-US" w:eastAsia="zh-CN"/>
        </w:rPr>
      </w:pPr>
      <w:r w:rsidRPr="001561D7">
        <w:rPr>
          <w:rFonts w:ascii="Arial" w:eastAsia="SimSun" w:hAnsi="Arial"/>
          <w:b/>
          <w:bCs/>
          <w:sz w:val="20"/>
          <w:szCs w:val="20"/>
          <w:u w:val="single"/>
          <w:lang w:val="en-US" w:eastAsia="zh-CN"/>
        </w:rPr>
        <w:t>Option-</w:t>
      </w:r>
      <w:r w:rsidRPr="001561D7">
        <w:rPr>
          <w:rFonts w:ascii="Arial" w:eastAsia="SimSun" w:hAnsi="Arial"/>
          <w:b/>
          <w:bCs/>
          <w:sz w:val="20"/>
          <w:szCs w:val="20"/>
          <w:lang w:val="en-US" w:eastAsia="zh-CN"/>
        </w:rPr>
        <w:t>3</w:t>
      </w:r>
      <w:r>
        <w:rPr>
          <w:rFonts w:ascii="Arial" w:eastAsia="SimSun" w:hAnsi="Arial"/>
          <w:sz w:val="20"/>
          <w:szCs w:val="20"/>
          <w:lang w:val="en-US" w:eastAsia="zh-CN"/>
        </w:rPr>
        <w:t>:</w:t>
      </w:r>
    </w:p>
    <w:p w14:paraId="052E3F4B" w14:textId="44C8A852" w:rsidR="001E3001" w:rsidRDefault="001E3001" w:rsidP="001E3001">
      <w:pPr>
        <w:pStyle w:val="af7"/>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60EE2C60" w14:textId="5E513231" w:rsidR="001E3001" w:rsidRDefault="001E3001" w:rsidP="001E3001">
      <w:pPr>
        <w:pStyle w:val="af7"/>
        <w:spacing w:line="256" w:lineRule="auto"/>
        <w:jc w:val="both"/>
        <w:textAlignment w:val="auto"/>
        <w:rPr>
          <w:rFonts w:ascii="Arial" w:eastAsia="SimSun"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lastRenderedPageBreak/>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e RLF at source has happened before or after fallback. timeConnSourceFailure is used together with fallback indication to represent RLF related timer for source in DAPS HO</w:t>
      </w:r>
    </w:p>
    <w:p w14:paraId="6BFF7C62" w14:textId="47597ECF" w:rsidR="001E3001" w:rsidRDefault="001E3001" w:rsidP="001E3001">
      <w:pPr>
        <w:pStyle w:val="af7"/>
        <w:spacing w:line="256" w:lineRule="auto"/>
        <w:jc w:val="both"/>
        <w:textAlignment w:val="auto"/>
        <w:rPr>
          <w:rFonts w:ascii="Arial" w:eastAsia="SimSun" w:hAnsi="Arial"/>
          <w:sz w:val="20"/>
          <w:szCs w:val="20"/>
          <w:lang w:val="en-US" w:eastAsia="zh-CN"/>
        </w:rPr>
      </w:pPr>
    </w:p>
    <w:p w14:paraId="4F62AB8E" w14:textId="6AF5F95D" w:rsidR="001561D7" w:rsidRDefault="001561D7" w:rsidP="001E3001">
      <w:pPr>
        <w:pStyle w:val="af7"/>
        <w:spacing w:line="256" w:lineRule="auto"/>
        <w:jc w:val="both"/>
        <w:textAlignment w:val="auto"/>
        <w:rPr>
          <w:lang w:val="en-US"/>
        </w:rPr>
      </w:pPr>
      <w:r>
        <w:rPr>
          <w:rFonts w:ascii="Arial" w:eastAsia="SimSun"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timeConnFailure in the procedural text. </w:t>
      </w:r>
      <w:r w:rsidR="00ED5394">
        <w:rPr>
          <w:rFonts w:ascii="Arial" w:hAnsi="Arial"/>
          <w:lang w:val="en-US" w:eastAsia="zh-CN"/>
        </w:rPr>
        <w:t>Today, t</w:t>
      </w:r>
      <w:r>
        <w:rPr>
          <w:rFonts w:ascii="Arial" w:hAnsi="Arial"/>
          <w:lang w:val="en-US" w:eastAsia="zh-CN"/>
        </w:rPr>
        <w:t xml:space="preserve">he timeConnFailure is included by the UE whenever there is an RLF. </w:t>
      </w:r>
      <w:r w:rsidR="00ED5394">
        <w:rPr>
          <w:rFonts w:ascii="Arial" w:hAnsi="Arial"/>
          <w:lang w:val="en-US" w:eastAsia="zh-CN"/>
        </w:rPr>
        <w:t>On the other hand, w</w:t>
      </w:r>
      <w:r>
        <w:rPr>
          <w:rFonts w:ascii="Arial" w:hAnsi="Arial"/>
          <w:lang w:val="en-US" w:eastAsia="zh-CN"/>
        </w:rPr>
        <w:t>ith Option 1, it seems that the UE should be prevented from including the timeConnFailure if there is an RLF in the source cell after the fallback</w:t>
      </w:r>
      <w:r w:rsidR="006C2EEC">
        <w:rPr>
          <w:rFonts w:ascii="Arial" w:hAnsi="Arial"/>
          <w:lang w:val="en-US" w:eastAsia="zh-CN"/>
        </w:rPr>
        <w:t>. Otherwise both timeConnFailure and timeSinceDAPSExecution timers will be included which does not make sense.</w:t>
      </w:r>
    </w:p>
    <w:p w14:paraId="3D5BF143" w14:textId="77777777" w:rsidR="00962222" w:rsidRDefault="00962222" w:rsidP="00962222">
      <w:pPr>
        <w:pStyle w:val="af7"/>
        <w:spacing w:line="256" w:lineRule="auto"/>
        <w:jc w:val="both"/>
        <w:textAlignment w:val="auto"/>
        <w:rPr>
          <w:rFonts w:ascii="Arial" w:eastAsia="SimSun" w:hAnsi="Arial"/>
          <w:sz w:val="20"/>
          <w:szCs w:val="20"/>
          <w:lang w:val="en-US" w:eastAsia="zh-CN"/>
        </w:rPr>
      </w:pPr>
    </w:p>
    <w:p w14:paraId="4BCC81DF" w14:textId="3C1E3812" w:rsidR="00962222" w:rsidRPr="00962222" w:rsidRDefault="00962222" w:rsidP="00962222">
      <w:pPr>
        <w:pStyle w:val="af7"/>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 xml:space="preserve">time since the last </w:t>
      </w:r>
      <w:r w:rsidR="008B3BC7">
        <w:rPr>
          <w:rFonts w:ascii="Arial" w:eastAsia="SimSun" w:hAnsi="Arial"/>
          <w:b/>
          <w:bCs/>
          <w:sz w:val="20"/>
          <w:szCs w:val="20"/>
          <w:u w:val="single"/>
          <w:lang w:val="en-US" w:eastAsia="zh-CN"/>
        </w:rPr>
        <w:t xml:space="preserve">DAPS </w:t>
      </w:r>
      <w:r>
        <w:rPr>
          <w:rFonts w:ascii="Arial" w:eastAsia="SimSun" w:hAnsi="Arial"/>
          <w:b/>
          <w:bCs/>
          <w:sz w:val="20"/>
          <w:szCs w:val="20"/>
          <w:u w:val="single"/>
          <w:lang w:val="en-US" w:eastAsia="zh-CN"/>
        </w:rPr>
        <w:t xml:space="preserve">HO execution </w:t>
      </w:r>
      <w:r w:rsidR="00CC5995">
        <w:rPr>
          <w:rFonts w:ascii="Arial" w:eastAsia="SimSun" w:hAnsi="Arial"/>
          <w:b/>
          <w:bCs/>
          <w:sz w:val="20"/>
          <w:szCs w:val="20"/>
          <w:u w:val="single"/>
          <w:lang w:val="en-US" w:eastAsia="zh-CN"/>
        </w:rPr>
        <w:t>in case</w:t>
      </w:r>
      <w:r>
        <w:rPr>
          <w:rFonts w:ascii="Arial" w:eastAsia="SimSun" w:hAnsi="Arial"/>
          <w:b/>
          <w:bCs/>
          <w:sz w:val="20"/>
          <w:szCs w:val="20"/>
          <w:u w:val="single"/>
          <w:lang w:val="en-US" w:eastAsia="zh-CN"/>
        </w:rPr>
        <w:t xml:space="preserve"> the </w:t>
      </w:r>
      <w:r w:rsidRPr="00962222">
        <w:rPr>
          <w:rFonts w:ascii="Arial" w:eastAsia="SimSun" w:hAnsi="Arial"/>
          <w:b/>
          <w:bCs/>
          <w:sz w:val="20"/>
          <w:szCs w:val="20"/>
          <w:u w:val="single"/>
          <w:lang w:val="en-US" w:eastAsia="zh-CN"/>
        </w:rPr>
        <w:t xml:space="preserve">RLF </w:t>
      </w:r>
      <w:r>
        <w:rPr>
          <w:rFonts w:ascii="Arial" w:eastAsia="SimSun" w:hAnsi="Arial"/>
          <w:b/>
          <w:bCs/>
          <w:sz w:val="20"/>
          <w:szCs w:val="20"/>
          <w:u w:val="single"/>
          <w:lang w:val="en-US" w:eastAsia="zh-CN"/>
        </w:rPr>
        <w:t xml:space="preserve">occurs </w:t>
      </w:r>
      <w:r w:rsidRPr="00962222">
        <w:rPr>
          <w:rFonts w:ascii="Arial" w:eastAsia="SimSun"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a"/>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7"/>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等线" w:hAnsi="Arial" w:cs="Arial"/>
                <w:sz w:val="18"/>
                <w:szCs w:val="18"/>
                <w:u w:val="single"/>
                <w:lang w:val="en-US" w:eastAsia="zh-CN"/>
              </w:rPr>
            </w:pPr>
            <w:r w:rsidRPr="00335888">
              <w:rPr>
                <w:rFonts w:ascii="Arial" w:eastAsia="等线"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7"/>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等线"/>
                <w:u w:val="single"/>
                <w:lang w:val="x-none" w:eastAsia="zh-CN"/>
              </w:rPr>
            </w:pPr>
            <w:r>
              <w:rPr>
                <w:rFonts w:eastAsia="等线"/>
                <w:u w:val="single"/>
                <w:lang w:val="en-US" w:eastAsia="zh-CN"/>
              </w:rPr>
              <w:t xml:space="preserve">It is more clear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af7"/>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等线"/>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af7"/>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等线"/>
                <w:lang w:val="en-US" w:eastAsia="zh-CN"/>
              </w:rPr>
            </w:pPr>
            <w:r w:rsidRPr="0096025A">
              <w:rPr>
                <w:rFonts w:eastAsia="等线"/>
                <w:lang w:val="en-US" w:eastAsia="zh-CN"/>
              </w:rPr>
              <w:t xml:space="preserve">Using timeConnSourceFailure or timeSinceDAPSExecution pose the problem of how to handle the timeConnFailure. </w:t>
            </w:r>
            <w:r w:rsidR="004C4A29" w:rsidRPr="0096025A">
              <w:rPr>
                <w:rFonts w:eastAsia="等线"/>
                <w:lang w:val="en-US" w:eastAsia="zh-CN"/>
              </w:rPr>
              <w:t>By default, t</w:t>
            </w:r>
            <w:r w:rsidRPr="0096025A">
              <w:rPr>
                <w:rFonts w:eastAsia="等线"/>
                <w:lang w:val="en-US" w:eastAsia="zh-CN"/>
              </w:rPr>
              <w:t xml:space="preserve">he timeConnFailure </w:t>
            </w:r>
            <w:r w:rsidR="00737CBE">
              <w:rPr>
                <w:rFonts w:eastAsia="等线"/>
                <w:lang w:val="en-US" w:eastAsia="zh-CN"/>
              </w:rPr>
              <w:t>starts at the</w:t>
            </w:r>
            <w:r w:rsidRPr="0096025A">
              <w:rPr>
                <w:rFonts w:eastAsia="等线"/>
                <w:lang w:val="en-US" w:eastAsia="zh-CN"/>
              </w:rPr>
              <w:t xml:space="preserve"> DAPS HO execution, and when the RLF occurs in the source cell it will be included in the RLF-Report</w:t>
            </w:r>
            <w:r w:rsidR="004C4A29" w:rsidRPr="0096025A">
              <w:rPr>
                <w:rFonts w:eastAsia="等线"/>
                <w:lang w:val="en-US" w:eastAsia="zh-CN"/>
              </w:rPr>
              <w:t xml:space="preserve"> automatically</w:t>
            </w:r>
            <w:r w:rsidRPr="0096025A">
              <w:rPr>
                <w:rFonts w:eastAsia="等线"/>
                <w:lang w:val="en-US" w:eastAsia="zh-CN"/>
              </w:rPr>
              <w:t>, by just reusing legacy specificat</w:t>
            </w:r>
            <w:r w:rsidR="004C4A29" w:rsidRPr="0096025A">
              <w:rPr>
                <w:rFonts w:eastAsia="等线"/>
                <w:lang w:val="en-US" w:eastAsia="zh-CN"/>
              </w:rPr>
              <w:t>i</w:t>
            </w:r>
            <w:r w:rsidRPr="0096025A">
              <w:rPr>
                <w:rFonts w:eastAsia="等线"/>
                <w:lang w:val="en-US" w:eastAsia="zh-CN"/>
              </w:rPr>
              <w:t>on</w:t>
            </w:r>
            <w:r w:rsidR="008017FE" w:rsidRPr="0096025A">
              <w:rPr>
                <w:rFonts w:eastAsia="等线"/>
                <w:lang w:val="en-US" w:eastAsia="zh-CN"/>
              </w:rPr>
              <w:t>.</w:t>
            </w:r>
          </w:p>
          <w:p w14:paraId="6C830747" w14:textId="18917697" w:rsidR="00ED2720" w:rsidRDefault="00ED2720">
            <w:pPr>
              <w:rPr>
                <w:rFonts w:eastAsia="等线"/>
                <w:u w:val="single"/>
                <w:lang w:val="en-US" w:eastAsia="zh-CN"/>
              </w:rPr>
            </w:pPr>
            <w:r w:rsidRPr="0096025A">
              <w:rPr>
                <w:rFonts w:eastAsia="等线"/>
                <w:lang w:val="en-US" w:eastAsia="zh-CN"/>
              </w:rPr>
              <w:t xml:space="preserve">If we now want to avoid including the timeConnFailure, then we need to handle it in the </w:t>
            </w:r>
            <w:r w:rsidR="009A1091">
              <w:rPr>
                <w:rFonts w:eastAsia="等线"/>
                <w:lang w:val="en-US" w:eastAsia="zh-CN"/>
              </w:rPr>
              <w:t>procedural text</w:t>
            </w:r>
            <w:r w:rsidRPr="0096025A">
              <w:rPr>
                <w:rFonts w:eastAsia="等线"/>
                <w:lang w:val="en-US" w:eastAsia="zh-CN"/>
              </w:rPr>
              <w:t>. Not sure why we need to complicate the specification.</w:t>
            </w:r>
            <w:r w:rsidR="008017FE" w:rsidRPr="0096025A">
              <w:rPr>
                <w:rFonts w:eastAsia="等线"/>
                <w:lang w:val="en-US" w:eastAsia="zh-CN"/>
              </w:rPr>
              <w:t xml:space="preserve"> It seems simpler to just reuse thet timeConnFailure</w:t>
            </w:r>
            <w:r w:rsidR="00A71A3F" w:rsidRPr="0096025A">
              <w:rPr>
                <w:rFonts w:eastAsia="等线"/>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af7"/>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等线"/>
                <w:u w:val="single"/>
                <w:lang w:val="en-US" w:eastAsia="zh-CN"/>
              </w:rPr>
            </w:pPr>
            <w:r w:rsidRPr="00F012DC">
              <w:rPr>
                <w:rFonts w:eastAsia="等线"/>
                <w:lang w:eastAsia="zh-CN"/>
              </w:rPr>
              <w:t>Option 3 is fine but we should discuss what timeConnFailure encodes in this scenario and possibly a new timer to measure time between HOF@Trg and RLF@Src</w:t>
            </w:r>
            <w:r>
              <w:rPr>
                <w:rStyle w:val="eop"/>
                <w:color w:val="000000"/>
                <w:shd w:val="clear" w:color="auto" w:fill="FFFFFF"/>
              </w:rPr>
              <w:t> </w:t>
            </w:r>
          </w:p>
        </w:tc>
      </w:tr>
      <w:tr w:rsidR="00962222" w:rsidRPr="0048022E"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30F547B1" w:rsidR="00962222" w:rsidRDefault="0048022E">
            <w:pPr>
              <w:pStyle w:val="af7"/>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5F0A4404" w14:textId="2A51697B" w:rsidR="00962222" w:rsidRDefault="0048022E">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27E02FB0" w14:textId="6615A03F" w:rsidR="00962222" w:rsidRPr="0048022E" w:rsidRDefault="0048022E" w:rsidP="0048022E">
            <w:pPr>
              <w:rPr>
                <w:rFonts w:eastAsia="等线"/>
                <w:u w:val="single"/>
                <w:lang w:val="en-US" w:eastAsia="zh-CN"/>
              </w:rPr>
            </w:pPr>
            <w:r w:rsidRPr="0048022E">
              <w:rPr>
                <w:rFonts w:eastAsia="等线"/>
                <w:lang w:val="en-US" w:eastAsia="zh-CN"/>
              </w:rPr>
              <w:t>S</w:t>
            </w:r>
            <w:r w:rsidRPr="0048022E">
              <w:rPr>
                <w:rFonts w:eastAsia="等线" w:hint="eastAsia"/>
                <w:lang w:val="en-US" w:eastAsia="zh-CN"/>
              </w:rPr>
              <w:t xml:space="preserve">ince </w:t>
            </w:r>
            <w:r w:rsidRPr="0048022E">
              <w:t>t</w:t>
            </w:r>
            <w:r w:rsidRPr="00485209">
              <w:t>imeConnSourceFailure</w:t>
            </w:r>
            <w:r>
              <w:rPr>
                <w:rFonts w:eastAsia="等线" w:hint="eastAsia"/>
                <w:lang w:eastAsia="zh-CN"/>
              </w:rPr>
              <w:t xml:space="preserve"> has already been agreed by RAN2, it is better to reuse it also for this fallback case. </w:t>
            </w:r>
            <w:r>
              <w:rPr>
                <w:rFonts w:eastAsia="等线"/>
                <w:lang w:eastAsia="zh-CN"/>
              </w:rPr>
              <w:t>B</w:t>
            </w:r>
            <w:r>
              <w:rPr>
                <w:rFonts w:eastAsia="等线" w:hint="eastAsia"/>
                <w:lang w:eastAsia="zh-CN"/>
              </w:rPr>
              <w:t xml:space="preserve">ut not sure whether the fallback indicator is really needed. </w:t>
            </w:r>
            <w:r>
              <w:rPr>
                <w:rFonts w:eastAsia="等线"/>
                <w:lang w:eastAsia="zh-CN"/>
              </w:rPr>
              <w:t>W</w:t>
            </w:r>
            <w:r>
              <w:rPr>
                <w:rFonts w:eastAsia="等线" w:hint="eastAsia"/>
                <w:lang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eastAsia="zh-CN"/>
              </w:rPr>
              <w:t>O</w:t>
            </w:r>
            <w:r>
              <w:rPr>
                <w:rFonts w:eastAsia="等线" w:hint="eastAsia"/>
                <w:lang w:eastAsia="zh-CN"/>
              </w:rPr>
              <w:t>r the NW can know the fallback by comparing the length of timeConnFailure and timeConnSourceFailure as commented in the post114e[850] discussion.</w:t>
            </w: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049D7464" w:rsidR="00962222" w:rsidRDefault="00150E51">
            <w:pPr>
              <w:pStyle w:val="af7"/>
              <w:ind w:left="0"/>
              <w:rPr>
                <w:rFonts w:eastAsia="等线"/>
                <w:b/>
                <w:bCs/>
                <w:lang w:val="en-US" w:eastAsia="zh-CN"/>
              </w:rPr>
            </w:pPr>
            <w:r w:rsidRPr="00150E51">
              <w:rPr>
                <w:rFonts w:eastAsia="等线"/>
                <w:b/>
                <w:bCs/>
                <w:lang w:val="en-US" w:eastAsia="zh-CN"/>
              </w:rPr>
              <w:lastRenderedPageBreak/>
              <w:t>Lenovo</w:t>
            </w:r>
          </w:p>
        </w:tc>
        <w:tc>
          <w:tcPr>
            <w:tcW w:w="2734" w:type="dxa"/>
            <w:tcBorders>
              <w:top w:val="single" w:sz="4" w:space="0" w:color="auto"/>
              <w:left w:val="single" w:sz="4" w:space="0" w:color="auto"/>
              <w:bottom w:val="single" w:sz="4" w:space="0" w:color="auto"/>
              <w:right w:val="single" w:sz="4" w:space="0" w:color="auto"/>
            </w:tcBorders>
          </w:tcPr>
          <w:p w14:paraId="1474AEC7" w14:textId="2835B3D8" w:rsidR="00962222" w:rsidRDefault="00150E51">
            <w:pPr>
              <w:rPr>
                <w:rFonts w:eastAsia="等线"/>
                <w:lang w:val="en-US" w:eastAsia="zh-CN"/>
              </w:rPr>
            </w:pPr>
            <w:r w:rsidRPr="00150E51">
              <w:rPr>
                <w:rFonts w:eastAsia="等线"/>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575234D6" w14:textId="77777777" w:rsidR="00957478" w:rsidRPr="00562EFB" w:rsidRDefault="00957478" w:rsidP="00957478">
            <w:pPr>
              <w:rPr>
                <w:rFonts w:eastAsia="等线"/>
                <w:lang w:val="en-US" w:eastAsia="zh-CN"/>
              </w:rPr>
            </w:pPr>
            <w:r w:rsidRPr="00562EFB">
              <w:rPr>
                <w:rFonts w:eastAsia="等线"/>
                <w:lang w:val="en-US" w:eastAsia="zh-CN"/>
              </w:rPr>
              <w:t>timeConnSourceFailure can be used to indicate the time elapsed since DAPS HO execution until RLF occurs in source cell before or after fallback.</w:t>
            </w:r>
          </w:p>
          <w:p w14:paraId="5172AEF5" w14:textId="07C1E4CA" w:rsidR="00962222" w:rsidRDefault="00957478" w:rsidP="00957478">
            <w:pPr>
              <w:rPr>
                <w:rFonts w:eastAsia="等线"/>
                <w:u w:val="single"/>
                <w:lang w:val="en-US" w:eastAsia="zh-CN"/>
              </w:rPr>
            </w:pPr>
            <w:r w:rsidRPr="00562EFB">
              <w:rPr>
                <w:rFonts w:eastAsia="等线"/>
                <w:lang w:val="en-US" w:eastAsia="zh-CN"/>
              </w:rPr>
              <w:t xml:space="preserve">But we think an explicit fallback indicator to show whether the RLF at source happened before or after fallback is not needed. Since for these two cases, timeConnFailure </w:t>
            </w:r>
            <w:r>
              <w:rPr>
                <w:rFonts w:eastAsia="等线"/>
                <w:lang w:val="en-US" w:eastAsia="zh-CN"/>
              </w:rPr>
              <w:t>is</w:t>
            </w:r>
            <w:r w:rsidRPr="00562EFB">
              <w:rPr>
                <w:rFonts w:eastAsia="等线"/>
                <w:lang w:val="en-US" w:eastAsia="zh-CN"/>
              </w:rPr>
              <w:t xml:space="preserve"> also included in the RLF report</w:t>
            </w:r>
            <w:r>
              <w:rPr>
                <w:rFonts w:eastAsia="等线"/>
                <w:lang w:val="en-US" w:eastAsia="zh-CN"/>
              </w:rPr>
              <w:t xml:space="preserve"> to indicate the time elapsed </w:t>
            </w:r>
            <w:r w:rsidRPr="00562EFB">
              <w:rPr>
                <w:rFonts w:eastAsia="等线"/>
                <w:lang w:val="en-US" w:eastAsia="zh-CN"/>
              </w:rPr>
              <w:t xml:space="preserve">since DAPS HO execution until </w:t>
            </w:r>
            <w:r>
              <w:rPr>
                <w:rFonts w:eastAsia="等线"/>
                <w:lang w:val="en-US" w:eastAsia="zh-CN"/>
              </w:rPr>
              <w:t>handove failure</w:t>
            </w:r>
            <w:r w:rsidRPr="00562EFB">
              <w:rPr>
                <w:rFonts w:eastAsia="等线"/>
                <w:lang w:val="en-US" w:eastAsia="zh-CN"/>
              </w:rPr>
              <w:t xml:space="preserve">, </w:t>
            </w:r>
            <w:r>
              <w:rPr>
                <w:rFonts w:eastAsia="等线"/>
                <w:lang w:val="en-US" w:eastAsia="zh-CN"/>
              </w:rPr>
              <w:t xml:space="preserve">network can know </w:t>
            </w:r>
            <w:r w:rsidRPr="0086572F">
              <w:rPr>
                <w:rFonts w:eastAsia="等线"/>
                <w:lang w:val="en-US" w:eastAsia="zh-CN"/>
              </w:rPr>
              <w:t xml:space="preserve">whether the RLF at source happened before or after fallback </w:t>
            </w:r>
            <w:r>
              <w:rPr>
                <w:rFonts w:eastAsia="等线"/>
                <w:lang w:val="en-US" w:eastAsia="zh-CN"/>
              </w:rPr>
              <w:t>based on</w:t>
            </w:r>
            <w:r w:rsidRPr="0086572F">
              <w:rPr>
                <w:rFonts w:eastAsia="等线"/>
                <w:lang w:val="en-US" w:eastAsia="zh-CN"/>
              </w:rPr>
              <w:t xml:space="preserve"> timeConnFailure </w:t>
            </w:r>
            <w:r>
              <w:rPr>
                <w:rFonts w:eastAsia="等线"/>
                <w:lang w:val="en-US" w:eastAsia="zh-CN"/>
              </w:rPr>
              <w:t>and</w:t>
            </w:r>
            <w:r w:rsidRPr="0086572F">
              <w:rPr>
                <w:rFonts w:eastAsia="等线"/>
                <w:lang w:val="en-US" w:eastAsia="zh-CN"/>
              </w:rPr>
              <w:t xml:space="preserve"> timeConnSourceFailure</w:t>
            </w:r>
            <w:r>
              <w:rPr>
                <w:rFonts w:eastAsia="等线"/>
                <w:lang w:val="en-US" w:eastAsia="zh-CN"/>
              </w:rPr>
              <w:t xml:space="preserve">, i.e. </w:t>
            </w:r>
            <w:r w:rsidRPr="00562EFB">
              <w:rPr>
                <w:rFonts w:eastAsia="等线"/>
                <w:lang w:val="en-US" w:eastAsia="zh-CN"/>
              </w:rPr>
              <w:t xml:space="preserve">if timeConnFailure is longer than timeConnSourceFailure, </w:t>
            </w:r>
            <w:r>
              <w:rPr>
                <w:rFonts w:eastAsia="等线"/>
                <w:lang w:val="en-US" w:eastAsia="zh-CN"/>
              </w:rPr>
              <w:t xml:space="preserve">it implicitly means </w:t>
            </w:r>
            <w:r w:rsidRPr="00562EFB">
              <w:rPr>
                <w:rFonts w:eastAsia="等线"/>
                <w:lang w:val="en-US" w:eastAsia="zh-CN"/>
              </w:rPr>
              <w:t xml:space="preserve">source RLF happened before fallback; if timeConnFailure is shorter than timeConnSourceFailure, </w:t>
            </w:r>
            <w:r w:rsidRPr="00F47A0A">
              <w:rPr>
                <w:rFonts w:eastAsia="等线"/>
                <w:lang w:val="en-US" w:eastAsia="zh-CN"/>
              </w:rPr>
              <w:t xml:space="preserve">it means </w:t>
            </w:r>
            <w:r w:rsidRPr="00562EFB">
              <w:rPr>
                <w:rFonts w:eastAsia="等线"/>
                <w:lang w:val="en-US" w:eastAsia="zh-CN"/>
              </w:rPr>
              <w:t>source RLF happened after fallback.</w:t>
            </w:r>
          </w:p>
        </w:tc>
      </w:tr>
      <w:tr w:rsidR="00747FA3" w14:paraId="711EE78A" w14:textId="77777777" w:rsidTr="00F012DC">
        <w:trPr>
          <w:trHeight w:val="461"/>
        </w:trPr>
        <w:tc>
          <w:tcPr>
            <w:tcW w:w="2081" w:type="dxa"/>
          </w:tcPr>
          <w:p w14:paraId="02FF5B95" w14:textId="7634552A" w:rsidR="00747FA3" w:rsidRDefault="00747FA3" w:rsidP="00747FA3">
            <w:pPr>
              <w:pStyle w:val="af7"/>
              <w:ind w:left="0"/>
              <w:rPr>
                <w:rFonts w:eastAsia="等线"/>
                <w:b/>
                <w:bCs/>
                <w:lang w:val="en-GB" w:eastAsia="zh-CN"/>
              </w:rPr>
            </w:pPr>
            <w:r>
              <w:rPr>
                <w:rFonts w:eastAsia="맑은 고딕" w:hint="eastAsia"/>
                <w:b/>
                <w:bCs/>
                <w:lang w:val="en-US" w:eastAsia="ko-KR"/>
              </w:rPr>
              <w:t>Samsung</w:t>
            </w:r>
          </w:p>
        </w:tc>
        <w:tc>
          <w:tcPr>
            <w:tcW w:w="2734" w:type="dxa"/>
          </w:tcPr>
          <w:p w14:paraId="19691077" w14:textId="50B42E2F" w:rsidR="00747FA3" w:rsidRDefault="00747FA3" w:rsidP="00747FA3">
            <w:pPr>
              <w:rPr>
                <w:rFonts w:eastAsia="等线"/>
                <w:lang w:val="en-US" w:eastAsia="zh-CN"/>
              </w:rPr>
            </w:pPr>
            <w:r>
              <w:rPr>
                <w:rFonts w:eastAsia="맑은 고딕" w:hint="eastAsia"/>
                <w:lang w:val="en-US" w:eastAsia="ko-KR"/>
              </w:rPr>
              <w:t>Option 3</w:t>
            </w:r>
            <w:r>
              <w:rPr>
                <w:rFonts w:eastAsia="맑은 고딕"/>
                <w:lang w:val="en-US" w:eastAsia="ko-KR"/>
              </w:rPr>
              <w:t xml:space="preserve"> (but need to clarify whether to need a</w:t>
            </w:r>
            <w:r w:rsidRPr="00BA7B49">
              <w:rPr>
                <w:rFonts w:eastAsia="맑은 고딕"/>
                <w:lang w:val="en-US" w:eastAsia="ko-KR"/>
              </w:rPr>
              <w:t xml:space="preserve"> fallback indicator together</w:t>
            </w:r>
            <w:r>
              <w:rPr>
                <w:rFonts w:eastAsia="맑은 고딕"/>
                <w:lang w:val="en-US" w:eastAsia="ko-KR"/>
              </w:rPr>
              <w:t>)</w:t>
            </w:r>
          </w:p>
        </w:tc>
        <w:tc>
          <w:tcPr>
            <w:tcW w:w="5716" w:type="dxa"/>
          </w:tcPr>
          <w:p w14:paraId="2B5C99B7" w14:textId="77777777" w:rsidR="00747FA3" w:rsidRDefault="00747FA3" w:rsidP="00747FA3">
            <w:pPr>
              <w:rPr>
                <w:rFonts w:eastAsia="맑은 고딕"/>
                <w:lang w:val="en-US" w:eastAsia="ko-KR"/>
              </w:rPr>
            </w:pPr>
            <w:r>
              <w:rPr>
                <w:rFonts w:eastAsia="맑은 고딕"/>
                <w:lang w:val="en-US" w:eastAsia="ko-KR"/>
              </w:rPr>
              <w:t>It’s fine with the option 3, but we need to clarify whether to need a</w:t>
            </w:r>
            <w:r w:rsidRPr="00BA7B49">
              <w:rPr>
                <w:rFonts w:eastAsia="맑은 고딕"/>
                <w:lang w:val="en-US" w:eastAsia="ko-KR"/>
              </w:rPr>
              <w:t xml:space="preserve"> fallback indicator together with this timer</w:t>
            </w:r>
            <w:r>
              <w:rPr>
                <w:rFonts w:eastAsia="맑은 고딕"/>
                <w:lang w:val="en-US" w:eastAsia="ko-KR"/>
              </w:rPr>
              <w:t xml:space="preserve">. </w:t>
            </w:r>
          </w:p>
          <w:p w14:paraId="6EA95496" w14:textId="1A81D6C0" w:rsidR="00747FA3" w:rsidRDefault="00747FA3" w:rsidP="00747FA3">
            <w:pPr>
              <w:rPr>
                <w:rFonts w:eastAsia="等线"/>
                <w:u w:val="single"/>
                <w:lang w:val="en-US" w:eastAsia="zh-CN"/>
              </w:rPr>
            </w:pPr>
            <w:r>
              <w:rPr>
                <w:rFonts w:eastAsia="맑은 고딕"/>
                <w:lang w:val="en-US" w:eastAsia="ko-KR"/>
              </w:rPr>
              <w:t xml:space="preserve">For instance, </w:t>
            </w:r>
            <w:r w:rsidRPr="00BA7B49">
              <w:rPr>
                <w:rFonts w:eastAsia="맑은 고딕"/>
                <w:lang w:val="en-US" w:eastAsia="ko-KR"/>
              </w:rPr>
              <w:t xml:space="preserve">in the UE RLF Report, there are failedPCell and PreviousPcell. From the same failedPCell and PreviousPcell, the network can </w:t>
            </w:r>
            <w:r>
              <w:rPr>
                <w:rFonts w:eastAsia="맑은 고딕"/>
                <w:lang w:val="en-US" w:eastAsia="ko-KR"/>
              </w:rPr>
              <w:t>identify</w:t>
            </w:r>
            <w:r w:rsidRPr="00BA7B49">
              <w:rPr>
                <w:rFonts w:eastAsia="맑은 고딕"/>
                <w:lang w:val="en-US" w:eastAsia="ko-KR"/>
              </w:rPr>
              <w:t xml:space="preserve"> </w:t>
            </w:r>
            <w:r>
              <w:rPr>
                <w:rFonts w:eastAsia="맑은 고딕"/>
                <w:lang w:val="en-US" w:eastAsia="ko-KR"/>
              </w:rPr>
              <w:t xml:space="preserve">a </w:t>
            </w:r>
            <w:r w:rsidRPr="00BA7B49">
              <w:rPr>
                <w:rFonts w:eastAsia="맑은 고딕"/>
                <w:lang w:val="en-US" w:eastAsia="ko-KR"/>
              </w:rPr>
              <w:t>failure in source</w:t>
            </w:r>
            <w:r>
              <w:rPr>
                <w:rFonts w:eastAsia="맑은 고딕"/>
                <w:lang w:val="en-US" w:eastAsia="ko-KR"/>
              </w:rPr>
              <w:t>.</w:t>
            </w:r>
          </w:p>
        </w:tc>
      </w:tr>
      <w:tr w:rsidR="00747FA3" w14:paraId="4716F172" w14:textId="77777777" w:rsidTr="00F012DC">
        <w:trPr>
          <w:trHeight w:val="461"/>
        </w:trPr>
        <w:tc>
          <w:tcPr>
            <w:tcW w:w="2081" w:type="dxa"/>
          </w:tcPr>
          <w:p w14:paraId="49A58C72" w14:textId="703F9B74" w:rsidR="00747FA3" w:rsidRDefault="00AE2AC7" w:rsidP="00747FA3">
            <w:pPr>
              <w:pStyle w:val="af7"/>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6F09E03B" w14:textId="6574EA62"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Pr>
          <w:p w14:paraId="68EC2A12" w14:textId="10DDE85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Qualcomm and OPPO.</w:t>
            </w:r>
          </w:p>
        </w:tc>
      </w:tr>
      <w:tr w:rsidR="00FC0E8C" w14:paraId="09A58B95" w14:textId="77777777" w:rsidTr="00F012DC">
        <w:trPr>
          <w:trHeight w:val="461"/>
        </w:trPr>
        <w:tc>
          <w:tcPr>
            <w:tcW w:w="2081" w:type="dxa"/>
          </w:tcPr>
          <w:p w14:paraId="56397462" w14:textId="7E03494C" w:rsidR="00FC0E8C" w:rsidRDefault="00FC0E8C" w:rsidP="00747FA3">
            <w:pPr>
              <w:pStyle w:val="af7"/>
              <w:ind w:left="0"/>
              <w:rPr>
                <w:rFonts w:eastAsia="等线"/>
                <w:b/>
                <w:bCs/>
                <w:lang w:val="en-US" w:eastAsia="zh-CN"/>
              </w:rPr>
            </w:pPr>
            <w:r>
              <w:rPr>
                <w:rFonts w:eastAsia="DengXian" w:hint="eastAsia"/>
                <w:b/>
                <w:bCs/>
                <w:lang w:val="en-US" w:eastAsia="zh-CN"/>
              </w:rPr>
              <w:t>CATT</w:t>
            </w:r>
          </w:p>
        </w:tc>
        <w:tc>
          <w:tcPr>
            <w:tcW w:w="2734" w:type="dxa"/>
          </w:tcPr>
          <w:p w14:paraId="7532C8DD" w14:textId="5F1FD6C1" w:rsidR="00FC0E8C" w:rsidRDefault="00FC0E8C" w:rsidP="00747FA3">
            <w:pPr>
              <w:rPr>
                <w:rFonts w:eastAsia="等线"/>
                <w:lang w:val="en-US" w:eastAsia="zh-CN"/>
              </w:rPr>
            </w:pPr>
            <w:r>
              <w:rPr>
                <w:rFonts w:eastAsia="DengXian" w:hint="eastAsia"/>
                <w:lang w:val="en-US" w:eastAsia="zh-CN"/>
              </w:rPr>
              <w:t>Option 3 without fallback indication</w:t>
            </w:r>
          </w:p>
        </w:tc>
        <w:tc>
          <w:tcPr>
            <w:tcW w:w="5716" w:type="dxa"/>
          </w:tcPr>
          <w:p w14:paraId="637E8466" w14:textId="77777777" w:rsidR="00FC0E8C" w:rsidRPr="00FC0E8C" w:rsidRDefault="00FC0E8C" w:rsidP="00C706FC">
            <w:pPr>
              <w:rPr>
                <w:rFonts w:eastAsiaTheme="minorEastAsia"/>
                <w:lang w:val="en-US" w:eastAsia="zh-CN"/>
              </w:rPr>
            </w:pPr>
            <w:r w:rsidRPr="00FC0E8C">
              <w:rPr>
                <w:rFonts w:eastAsia="DengXian" w:hint="eastAsia"/>
                <w:lang w:val="en-US" w:eastAsia="zh-CN"/>
              </w:rPr>
              <w:t xml:space="preserve">Only reporting </w:t>
            </w:r>
            <w:r w:rsidRPr="00FC0E8C">
              <w:rPr>
                <w:rFonts w:eastAsia="DengXian"/>
                <w:lang w:val="en-US" w:eastAsia="zh-CN"/>
              </w:rPr>
              <w:t>timeConnSourceFailure</w:t>
            </w:r>
            <w:r w:rsidRPr="00FC0E8C">
              <w:rPr>
                <w:rFonts w:eastAsia="DengXian" w:hint="eastAsia"/>
                <w:lang w:val="en-US" w:eastAsia="zh-CN"/>
              </w:rPr>
              <w:t xml:space="preserve"> is </w:t>
            </w:r>
            <w:r w:rsidRPr="00FC0E8C">
              <w:rPr>
                <w:rFonts w:eastAsia="DengXian"/>
                <w:lang w:val="en-US" w:eastAsia="zh-CN"/>
              </w:rPr>
              <w:t>sufficient</w:t>
            </w:r>
            <w:r w:rsidRPr="00FC0E8C">
              <w:rPr>
                <w:rFonts w:eastAsia="DengXian" w:hint="eastAsia"/>
                <w:lang w:val="en-US" w:eastAsia="zh-CN"/>
              </w:rPr>
              <w:t xml:space="preserve"> to represent the RLF in source cell before and after fallback.</w:t>
            </w:r>
          </w:p>
          <w:p w14:paraId="3850AA64" w14:textId="07AA388A" w:rsidR="00FC0E8C" w:rsidRDefault="00FC0E8C" w:rsidP="00747FA3">
            <w:pPr>
              <w:rPr>
                <w:rFonts w:eastAsia="等线"/>
                <w:u w:val="single"/>
                <w:lang w:val="en-US" w:eastAsia="zh-CN"/>
              </w:rPr>
            </w:pPr>
            <w:r w:rsidRPr="00FC0E8C">
              <w:rPr>
                <w:rFonts w:eastAsia="DengXian" w:hint="eastAsia"/>
                <w:lang w:val="en-US" w:eastAsia="zh-CN"/>
              </w:rPr>
              <w:t xml:space="preserve">The fallback indication </w:t>
            </w:r>
            <w:r w:rsidRPr="00FC0E8C">
              <w:rPr>
                <w:rFonts w:eastAsia="DengXian"/>
                <w:lang w:val="en-US" w:eastAsia="zh-CN"/>
              </w:rPr>
              <w:t xml:space="preserve">metioned in Option 3 is not </w:t>
            </w:r>
            <w:r w:rsidRPr="00FC0E8C">
              <w:rPr>
                <w:rFonts w:eastAsia="DengXian" w:hint="eastAsia"/>
                <w:lang w:val="en-US" w:eastAsia="zh-CN"/>
              </w:rPr>
              <w:t xml:space="preserve">necessary as </w:t>
            </w:r>
            <w:r w:rsidRPr="00FC0E8C">
              <w:rPr>
                <w:rFonts w:eastAsia="DengXian"/>
                <w:lang w:val="en-US" w:eastAsia="zh-CN"/>
              </w:rPr>
              <w:t xml:space="preserve">RLF in the source cell </w:t>
            </w:r>
            <w:r w:rsidRPr="00FC0E8C">
              <w:rPr>
                <w:rFonts w:eastAsia="DengXian" w:hint="eastAsia"/>
                <w:lang w:val="en-US" w:eastAsia="zh-CN"/>
              </w:rPr>
              <w:t xml:space="preserve">before or </w:t>
            </w:r>
            <w:r w:rsidRPr="00FC0E8C">
              <w:rPr>
                <w:rFonts w:eastAsia="DengXian"/>
                <w:lang w:val="en-US" w:eastAsia="zh-CN"/>
              </w:rPr>
              <w:t>after the fallback</w:t>
            </w:r>
            <w:r w:rsidRPr="00FC0E8C">
              <w:rPr>
                <w:rFonts w:eastAsia="DengXian" w:hint="eastAsia"/>
                <w:lang w:val="en-US" w:eastAsia="zh-CN"/>
              </w:rPr>
              <w:t xml:space="preserve"> can be deduced by </w:t>
            </w:r>
            <w:r w:rsidRPr="00FC0E8C">
              <w:rPr>
                <w:rFonts w:eastAsia="DengXian"/>
                <w:lang w:val="en-US" w:eastAsia="zh-CN"/>
              </w:rPr>
              <w:t>timeConnFailure</w:t>
            </w:r>
            <w:r w:rsidRPr="00FC0E8C">
              <w:rPr>
                <w:rFonts w:eastAsia="DengXian" w:hint="eastAsia"/>
                <w:lang w:val="en-US" w:eastAsia="zh-CN"/>
              </w:rPr>
              <w:t xml:space="preserve"> and </w:t>
            </w:r>
            <w:r w:rsidRPr="00FC0E8C">
              <w:rPr>
                <w:rFonts w:eastAsia="DengXian"/>
                <w:lang w:val="en-US" w:eastAsia="zh-CN"/>
              </w:rPr>
              <w:t>timeConnSourceFailure</w:t>
            </w:r>
            <w:r w:rsidRPr="00FC0E8C">
              <w:rPr>
                <w:rFonts w:eastAsia="DengXian" w:hint="eastAsia"/>
                <w:lang w:val="en-US" w:eastAsia="zh-CN"/>
              </w:rPr>
              <w:t>.</w:t>
            </w:r>
          </w:p>
        </w:tc>
      </w:tr>
      <w:tr w:rsidR="0094039E" w14:paraId="6A1180CF" w14:textId="77777777" w:rsidTr="00F012DC">
        <w:trPr>
          <w:trHeight w:val="461"/>
        </w:trPr>
        <w:tc>
          <w:tcPr>
            <w:tcW w:w="2081" w:type="dxa"/>
          </w:tcPr>
          <w:p w14:paraId="2EE89105" w14:textId="34837E23" w:rsidR="0094039E" w:rsidRDefault="0094039E" w:rsidP="0094039E">
            <w:pPr>
              <w:pStyle w:val="af7"/>
              <w:ind w:left="0"/>
              <w:rPr>
                <w:rFonts w:eastAsia="等线"/>
                <w:b/>
                <w:bCs/>
                <w:lang w:val="en-US" w:eastAsia="zh-CN"/>
              </w:rPr>
            </w:pPr>
            <w:r>
              <w:rPr>
                <w:rFonts w:eastAsia="DengXian" w:hint="eastAsia"/>
                <w:b/>
                <w:bCs/>
                <w:lang w:val="en-US" w:eastAsia="ko-KR"/>
              </w:rPr>
              <w:t>L</w:t>
            </w:r>
            <w:r>
              <w:rPr>
                <w:rFonts w:eastAsia="DengXian"/>
                <w:b/>
                <w:bCs/>
                <w:lang w:val="en-US" w:eastAsia="ko-KR"/>
              </w:rPr>
              <w:t>G</w:t>
            </w:r>
          </w:p>
        </w:tc>
        <w:tc>
          <w:tcPr>
            <w:tcW w:w="2734" w:type="dxa"/>
          </w:tcPr>
          <w:p w14:paraId="2B104801" w14:textId="338AC3CE" w:rsidR="0094039E" w:rsidRDefault="0094039E" w:rsidP="0094039E">
            <w:pPr>
              <w:rPr>
                <w:rFonts w:eastAsia="等线"/>
                <w:lang w:val="en-US" w:eastAsia="zh-CN"/>
              </w:rPr>
            </w:pPr>
            <w:r>
              <w:rPr>
                <w:rFonts w:eastAsia="DengXian" w:hint="eastAsia"/>
                <w:lang w:val="en-US" w:eastAsia="ko-KR"/>
              </w:rPr>
              <w:t>Option 3</w:t>
            </w:r>
          </w:p>
        </w:tc>
        <w:tc>
          <w:tcPr>
            <w:tcW w:w="5716" w:type="dxa"/>
          </w:tcPr>
          <w:p w14:paraId="2AA72A60" w14:textId="6D868D6D" w:rsidR="0094039E" w:rsidRDefault="0094039E" w:rsidP="0094039E">
            <w:pPr>
              <w:rPr>
                <w:rFonts w:eastAsia="等线"/>
                <w:u w:val="single"/>
                <w:lang w:val="en-US" w:eastAsia="zh-CN"/>
              </w:rPr>
            </w:pPr>
            <w:r>
              <w:rPr>
                <w:rFonts w:eastAsia="DengXian"/>
                <w:lang w:val="en-US" w:eastAsia="ko-KR"/>
              </w:rPr>
              <w:t xml:space="preserve">We can use the agreed timer, </w:t>
            </w:r>
            <w:r w:rsidRPr="006A50B1">
              <w:rPr>
                <w:i/>
              </w:rPr>
              <w:t>timeConnSourceFailure</w:t>
            </w:r>
            <w:r>
              <w:t xml:space="preserve">. By the way, instead of fallback indication, we think we can use both </w:t>
            </w:r>
            <w:r w:rsidRPr="006A50B1">
              <w:rPr>
                <w:i/>
              </w:rPr>
              <w:t xml:space="preserve">timeConnFailure </w:t>
            </w:r>
            <w:r w:rsidRPr="006A50B1">
              <w:t>and</w:t>
            </w:r>
            <w:r>
              <w:rPr>
                <w:i/>
              </w:rPr>
              <w:t xml:space="preserve"> </w:t>
            </w:r>
            <w:r w:rsidRPr="006A50B1">
              <w:rPr>
                <w:i/>
              </w:rPr>
              <w:t>timeConnSourceFailure</w:t>
            </w:r>
            <w:r>
              <w:rPr>
                <w:i/>
              </w:rPr>
              <w:t xml:space="preserve">, </w:t>
            </w:r>
            <w:r w:rsidRPr="006A50B1">
              <w:t>the</w:t>
            </w:r>
            <w:r>
              <w:rPr>
                <w:i/>
              </w:rPr>
              <w:t xml:space="preserve"> </w:t>
            </w:r>
            <w:r w:rsidRPr="006A50B1">
              <w:t>former for the timer</w:t>
            </w:r>
            <w:r>
              <w:t xml:space="preserve"> until target cell RLF and the latter for the timer until source cell RLF. Then, when RLF occurs at both source cell and target cell, the network can implicitly know whether the source cell RLF occurred before or after the fallback by comparing the two timers.</w:t>
            </w: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7"/>
        <w:spacing w:line="256" w:lineRule="auto"/>
        <w:jc w:val="both"/>
        <w:textAlignment w:val="auto"/>
        <w:rPr>
          <w:rFonts w:ascii="Arial" w:eastAsia="SimSun" w:hAnsi="Arial"/>
          <w:sz w:val="20"/>
          <w:szCs w:val="20"/>
          <w:lang w:val="en-US" w:eastAsia="zh-CN"/>
        </w:rPr>
      </w:pPr>
    </w:p>
    <w:p w14:paraId="10B00A15" w14:textId="29ADA563" w:rsidR="001C51CD" w:rsidRDefault="00BD57AF" w:rsidP="00BD57AF">
      <w:pPr>
        <w:pStyle w:val="af7"/>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lastRenderedPageBreak/>
        <w:t>Q</w:t>
      </w:r>
      <w:r>
        <w:rPr>
          <w:rFonts w:ascii="Arial" w:eastAsia="SimSun" w:hAnsi="Arial"/>
          <w:b/>
          <w:bCs/>
          <w:sz w:val="20"/>
          <w:szCs w:val="20"/>
          <w:u w:val="single"/>
          <w:lang w:val="en-US" w:eastAsia="zh-CN"/>
        </w:rPr>
        <w:t>3</w:t>
      </w:r>
      <w:r w:rsidRPr="00962222">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Do you believe that it is beneficial</w:t>
      </w:r>
      <w:r w:rsidRPr="00962222">
        <w:rPr>
          <w:rFonts w:ascii="Arial" w:eastAsia="SimSun" w:hAnsi="Arial"/>
          <w:b/>
          <w:bCs/>
          <w:sz w:val="20"/>
          <w:szCs w:val="20"/>
          <w:u w:val="single"/>
          <w:lang w:val="en-US" w:eastAsia="zh-CN"/>
        </w:rPr>
        <w:t xml:space="preserve"> </w:t>
      </w:r>
      <w:r w:rsidR="001C51CD">
        <w:rPr>
          <w:rFonts w:ascii="Arial" w:eastAsia="SimSun"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7"/>
        <w:spacing w:line="256" w:lineRule="auto"/>
        <w:jc w:val="both"/>
        <w:textAlignment w:val="auto"/>
        <w:rPr>
          <w:rFonts w:ascii="Arial" w:eastAsia="SimSun" w:hAnsi="Arial"/>
          <w:b/>
          <w:bCs/>
          <w:sz w:val="20"/>
          <w:szCs w:val="20"/>
          <w:u w:val="single"/>
          <w:lang w:val="en-US" w:eastAsia="zh-CN"/>
        </w:rPr>
      </w:pPr>
    </w:p>
    <w:p w14:paraId="457F8DF7" w14:textId="6DCFD042" w:rsidR="00C50752" w:rsidRPr="00C50752" w:rsidRDefault="00C50752" w:rsidP="00C50752">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a"/>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7"/>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等线"/>
                <w:lang w:val="en-US" w:eastAsia="zh-CN"/>
              </w:rPr>
            </w:pPr>
            <w:r>
              <w:rPr>
                <w:rFonts w:eastAsia="等线"/>
                <w:lang w:val="en-US" w:eastAsia="zh-CN"/>
              </w:rPr>
              <w:t>No</w:t>
            </w:r>
            <w:r w:rsidR="00F824F8">
              <w:rPr>
                <w:rFonts w:eastAsia="等线"/>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w:t>
            </w:r>
            <w:r w:rsidR="00994A21">
              <w:rPr>
                <w:rFonts w:ascii="Arial" w:eastAsia="等线" w:hAnsi="Arial" w:cs="Arial"/>
                <w:sz w:val="18"/>
                <w:szCs w:val="18"/>
                <w:u w:val="single"/>
                <w:lang w:val="en-US" w:eastAsia="zh-CN"/>
              </w:rPr>
              <w:t>option 3 for question 2, we don’t need an indicator existing fields should be suffi</w:t>
            </w:r>
            <w:r w:rsidR="00F577DD">
              <w:rPr>
                <w:rFonts w:ascii="Arial" w:eastAsia="等线" w:hAnsi="Arial" w:cs="Arial"/>
                <w:sz w:val="18"/>
                <w:szCs w:val="18"/>
                <w:u w:val="single"/>
                <w:lang w:val="en-US" w:eastAsia="zh-CN"/>
              </w:rPr>
              <w:t>cient. For example, if RLF at the source happens before the DAPS HOF</w:t>
            </w:r>
            <w:r w:rsidR="000E2E0F">
              <w:rPr>
                <w:rFonts w:ascii="Arial" w:eastAsia="等线" w:hAnsi="Arial" w:cs="Arial"/>
                <w:sz w:val="18"/>
                <w:szCs w:val="18"/>
                <w:u w:val="single"/>
                <w:lang w:val="en-US" w:eastAsia="zh-CN"/>
              </w:rPr>
              <w:t xml:space="preserve"> or successful DAPS HO</w:t>
            </w:r>
            <w:r w:rsidR="00614C01">
              <w:rPr>
                <w:rFonts w:ascii="Arial" w:eastAsia="等线" w:hAnsi="Arial" w:cs="Arial"/>
                <w:sz w:val="18"/>
                <w:szCs w:val="18"/>
                <w:u w:val="single"/>
                <w:lang w:val="en-US" w:eastAsia="zh-CN"/>
              </w:rPr>
              <w:t xml:space="preserve">, </w:t>
            </w:r>
            <w:r w:rsidR="000E2E0F">
              <w:rPr>
                <w:rFonts w:ascii="Arial" w:eastAsia="等线" w:hAnsi="Arial" w:cs="Arial"/>
                <w:sz w:val="18"/>
                <w:szCs w:val="18"/>
                <w:u w:val="single"/>
                <w:lang w:val="en-US" w:eastAsia="zh-CN"/>
              </w:rPr>
              <w:t>we will set fallback indicator as False and timeConnSourceFailure, as the time since CHO execution until RLF</w:t>
            </w:r>
            <w:r w:rsidR="002F6FA7">
              <w:rPr>
                <w:rFonts w:ascii="Arial" w:eastAsia="等线" w:hAnsi="Arial" w:cs="Arial"/>
                <w:sz w:val="18"/>
                <w:szCs w:val="18"/>
                <w:u w:val="single"/>
                <w:lang w:val="en-US" w:eastAsia="zh-CN"/>
              </w:rPr>
              <w:t xml:space="preserve">. If DAPS HO also fails after RLF to the source, we will set timeConnFailure as the time </w:t>
            </w:r>
            <w:r w:rsidR="008925E8">
              <w:rPr>
                <w:rFonts w:ascii="Arial" w:eastAsia="等线"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For example, if we consider timeConnS</w:t>
            </w:r>
            <w:r w:rsidR="009D060E">
              <w:rPr>
                <w:rFonts w:ascii="Arial" w:eastAsia="等线" w:hAnsi="Arial" w:cs="Arial"/>
                <w:sz w:val="18"/>
                <w:szCs w:val="18"/>
                <w:u w:val="single"/>
                <w:lang w:val="en-US" w:eastAsia="zh-CN"/>
              </w:rPr>
              <w:t>o</w:t>
            </w:r>
            <w:r>
              <w:rPr>
                <w:rFonts w:ascii="Arial" w:eastAsia="等线" w:hAnsi="Arial" w:cs="Arial"/>
                <w:sz w:val="18"/>
                <w:szCs w:val="18"/>
                <w:u w:val="single"/>
                <w:lang w:val="en-US" w:eastAsia="zh-CN"/>
              </w:rPr>
              <w:t>urceFailure</w:t>
            </w:r>
            <w:r w:rsidR="009D060E">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timeConnFailure</w:t>
            </w:r>
            <w:r w:rsidR="00FE3220">
              <w:rPr>
                <w:rFonts w:ascii="Arial" w:eastAsia="等线" w:hAnsi="Arial" w:cs="Arial"/>
                <w:sz w:val="18"/>
                <w:szCs w:val="18"/>
                <w:u w:val="single"/>
                <w:lang w:val="en-US" w:eastAsia="zh-CN"/>
              </w:rPr>
              <w:t xml:space="preserve"> itself will dictate if </w:t>
            </w:r>
            <w:r w:rsidR="00F824F8">
              <w:rPr>
                <w:rFonts w:ascii="Arial" w:eastAsia="等线"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7"/>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af7"/>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等线"/>
                <w:u w:val="single"/>
                <w:lang w:val="en-US" w:eastAsia="zh-CN"/>
              </w:rPr>
            </w:pPr>
            <w:r>
              <w:rPr>
                <w:rFonts w:eastAsia="等线"/>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af7"/>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等线"/>
                <w:lang w:val="en-US" w:eastAsia="zh-CN"/>
              </w:rPr>
            </w:pPr>
            <w:r>
              <w:rPr>
                <w:rFonts w:eastAsia="等线"/>
                <w:lang w:val="en-US" w:eastAsia="zh-CN"/>
              </w:rPr>
              <w:t>We prefer to use the DAPS indicator whenever there is an RLF, no matter if that occurs in the target or in the source cell. That is</w:t>
            </w:r>
            <w:r w:rsidR="00BA1452" w:rsidRPr="004D72B0">
              <w:rPr>
                <w:rFonts w:eastAsia="等线"/>
                <w:lang w:val="en-US" w:eastAsia="zh-CN"/>
              </w:rPr>
              <w:t xml:space="preserve"> to allow the network to know that the last HO was problematic. So that the network can optimize the DAPS HO parameters which may be different </w:t>
            </w:r>
            <w:r w:rsidR="003B6E49" w:rsidRPr="004D72B0">
              <w:rPr>
                <w:rFonts w:eastAsia="等线"/>
                <w:lang w:val="en-US" w:eastAsia="zh-CN"/>
              </w:rPr>
              <w:t xml:space="preserve">from </w:t>
            </w:r>
            <w:r w:rsidR="00BA1452" w:rsidRPr="004D72B0">
              <w:rPr>
                <w:rFonts w:eastAsia="等线"/>
                <w:lang w:val="en-US" w:eastAsia="zh-CN"/>
              </w:rPr>
              <w:t>the ordinary HO parameters</w:t>
            </w:r>
            <w:r w:rsidR="00C52185" w:rsidRPr="004D72B0">
              <w:rPr>
                <w:rFonts w:eastAsia="等线"/>
                <w:lang w:val="en-US" w:eastAsia="zh-CN"/>
              </w:rPr>
              <w:t>.</w:t>
            </w:r>
          </w:p>
          <w:p w14:paraId="0DB32382" w14:textId="633A3EE8" w:rsidR="0096025A" w:rsidRPr="004D72B0" w:rsidRDefault="0096025A" w:rsidP="003C0584">
            <w:pPr>
              <w:rPr>
                <w:rFonts w:eastAsia="等线"/>
                <w:lang w:val="en-US" w:eastAsia="zh-CN"/>
              </w:rPr>
            </w:pPr>
            <w:r>
              <w:rPr>
                <w:rFonts w:eastAsia="等线"/>
                <w:lang w:val="en-US" w:eastAsia="zh-CN"/>
              </w:rPr>
              <w:t xml:space="preserve">Related to RLF in source cell after DAPS fallback, obviously if </w:t>
            </w:r>
            <w:r w:rsidRPr="0096025A">
              <w:rPr>
                <w:rFonts w:eastAsia="等线"/>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等线"/>
                <w:lang w:val="en-US" w:eastAsia="zh-CN"/>
              </w:rPr>
              <w:t xml:space="preserve">Some updates to the existing procedural text is needed. </w:t>
            </w:r>
            <w:r w:rsidRPr="0096025A">
              <w:rPr>
                <w:rFonts w:eastAsia="等线"/>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af7"/>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等线"/>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21A99ADD" w:rsidR="00BD57AF" w:rsidRDefault="008649D7" w:rsidP="003C0584">
            <w:pPr>
              <w:pStyle w:val="af7"/>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40299994" w14:textId="118D3B69" w:rsidR="00BD57AF" w:rsidRDefault="008649D7" w:rsidP="003C0584">
            <w:pPr>
              <w:rPr>
                <w:rFonts w:eastAsia="等线"/>
                <w:lang w:val="en-US" w:eastAsia="zh-CN"/>
              </w:rPr>
            </w:pPr>
            <w:r>
              <w:rPr>
                <w:rFonts w:eastAsia="等线"/>
                <w:lang w:val="en-US" w:eastAsia="zh-CN"/>
              </w:rPr>
              <w:t>O</w:t>
            </w:r>
            <w:r>
              <w:rPr>
                <w:rFonts w:eastAsia="等线"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16F58CDF" w14:textId="7ED38193" w:rsidR="00BD57AF" w:rsidRPr="008649D7" w:rsidRDefault="008649D7" w:rsidP="003C0584">
            <w:pPr>
              <w:rPr>
                <w:rFonts w:eastAsia="等线"/>
                <w:lang w:val="en-US" w:eastAsia="zh-CN"/>
              </w:rPr>
            </w:pPr>
            <w:r w:rsidRPr="008649D7">
              <w:rPr>
                <w:rFonts w:eastAsia="等线"/>
                <w:lang w:val="en-US" w:eastAsia="zh-CN"/>
              </w:rPr>
              <w:t>R</w:t>
            </w:r>
            <w:r w:rsidRPr="008649D7">
              <w:rPr>
                <w:rFonts w:eastAsia="等线" w:hint="eastAsia"/>
                <w:lang w:val="en-US" w:eastAsia="zh-CN"/>
              </w:rPr>
              <w:t>egarding proposal 8, see our comments to Q2.</w:t>
            </w: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15685BFC" w:rsidR="00BD57AF" w:rsidRDefault="007519C7" w:rsidP="003C0584">
            <w:pPr>
              <w:pStyle w:val="af7"/>
              <w:ind w:left="0"/>
              <w:rPr>
                <w:rFonts w:eastAsia="等线"/>
                <w:b/>
                <w:bCs/>
                <w:lang w:val="en-US" w:eastAsia="zh-CN"/>
              </w:rPr>
            </w:pPr>
            <w:r w:rsidRPr="007519C7">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4E79980C" w14:textId="4890FF27" w:rsidR="00BD57AF" w:rsidRDefault="007519C7" w:rsidP="003C0584">
            <w:pPr>
              <w:rPr>
                <w:rFonts w:eastAsia="等线"/>
                <w:lang w:val="en-US" w:eastAsia="zh-CN"/>
              </w:rPr>
            </w:pPr>
            <w:r w:rsidRPr="007519C7">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29CADAC1" w14:textId="31E9A358" w:rsidR="00BD57AF" w:rsidRDefault="007519C7" w:rsidP="003C0584">
            <w:pPr>
              <w:rPr>
                <w:rFonts w:eastAsia="等线"/>
                <w:u w:val="single"/>
                <w:lang w:val="en-US" w:eastAsia="zh-CN"/>
              </w:rPr>
            </w:pPr>
            <w:r w:rsidRPr="000226DE">
              <w:rPr>
                <w:rFonts w:eastAsia="等线"/>
                <w:lang w:val="en-US" w:eastAsia="zh-CN"/>
              </w:rPr>
              <w:t>Only the case that RLF in the target cell after DAPS HO needs to be distinguished with the legacy case that RLF in the target cell after normal HO.</w:t>
            </w:r>
            <w:r>
              <w:rPr>
                <w:rFonts w:eastAsia="等线"/>
                <w:lang w:val="en-US" w:eastAsia="zh-CN"/>
              </w:rPr>
              <w:t xml:space="preserve"> For the </w:t>
            </w:r>
            <w:r w:rsidRPr="000226DE">
              <w:rPr>
                <w:rFonts w:eastAsia="等线"/>
                <w:lang w:val="en-US" w:eastAsia="zh-CN"/>
              </w:rPr>
              <w:t xml:space="preserve">case </w:t>
            </w:r>
            <w:r>
              <w:rPr>
                <w:rFonts w:eastAsia="等线"/>
                <w:lang w:val="en-US" w:eastAsia="zh-CN"/>
              </w:rPr>
              <w:t xml:space="preserve">that </w:t>
            </w:r>
            <w:r w:rsidRPr="000226DE">
              <w:rPr>
                <w:rFonts w:eastAsia="等线"/>
                <w:lang w:val="en-US" w:eastAsia="zh-CN"/>
              </w:rPr>
              <w:t>RLF in source cell after DAPS fallback</w:t>
            </w:r>
            <w:r>
              <w:rPr>
                <w:rFonts w:eastAsia="等线"/>
                <w:lang w:val="en-US" w:eastAsia="zh-CN"/>
              </w:rPr>
              <w:t xml:space="preserve">, information in the RLF report can implicitly indicates it is DAPS HO rather than normal HO, e.g. the </w:t>
            </w:r>
            <w:r w:rsidRPr="000226DE">
              <w:rPr>
                <w:rFonts w:eastAsia="等线"/>
                <w:lang w:val="en-US" w:eastAsia="zh-CN"/>
              </w:rPr>
              <w:t>timeConnSourceFailure</w:t>
            </w:r>
            <w:r>
              <w:rPr>
                <w:rFonts w:eastAsia="等线"/>
                <w:lang w:val="en-US" w:eastAsia="zh-CN"/>
              </w:rPr>
              <w:t xml:space="preserve"> IE.</w:t>
            </w:r>
          </w:p>
        </w:tc>
      </w:tr>
      <w:tr w:rsidR="00747FA3" w14:paraId="00A31887" w14:textId="77777777" w:rsidTr="003C0584">
        <w:trPr>
          <w:trHeight w:val="461"/>
        </w:trPr>
        <w:tc>
          <w:tcPr>
            <w:tcW w:w="2081" w:type="dxa"/>
          </w:tcPr>
          <w:p w14:paraId="628EA2F2" w14:textId="0A00E98E" w:rsidR="00747FA3" w:rsidRDefault="00747FA3" w:rsidP="00747FA3">
            <w:pPr>
              <w:pStyle w:val="af7"/>
              <w:ind w:left="0"/>
              <w:rPr>
                <w:rFonts w:eastAsia="等线"/>
                <w:b/>
                <w:bCs/>
                <w:lang w:val="en-GB" w:eastAsia="zh-CN"/>
              </w:rPr>
            </w:pPr>
            <w:r>
              <w:rPr>
                <w:rFonts w:eastAsia="맑은 고딕" w:hint="eastAsia"/>
                <w:b/>
                <w:bCs/>
                <w:lang w:val="en-US" w:eastAsia="ko-KR"/>
              </w:rPr>
              <w:t>Samsung</w:t>
            </w:r>
          </w:p>
        </w:tc>
        <w:tc>
          <w:tcPr>
            <w:tcW w:w="2734" w:type="dxa"/>
          </w:tcPr>
          <w:p w14:paraId="150E0146" w14:textId="600CAC93" w:rsidR="00747FA3" w:rsidRDefault="00747FA3" w:rsidP="00747FA3">
            <w:pPr>
              <w:rPr>
                <w:rFonts w:eastAsia="等线"/>
                <w:lang w:val="en-US" w:eastAsia="zh-CN"/>
              </w:rPr>
            </w:pPr>
            <w:r>
              <w:rPr>
                <w:rFonts w:eastAsia="맑은 고딕" w:hint="eastAsia"/>
                <w:lang w:val="en-US" w:eastAsia="ko-KR"/>
              </w:rPr>
              <w:t>Option 2</w:t>
            </w:r>
          </w:p>
        </w:tc>
        <w:tc>
          <w:tcPr>
            <w:tcW w:w="5716" w:type="dxa"/>
          </w:tcPr>
          <w:p w14:paraId="5553885C" w14:textId="614561E3" w:rsidR="00747FA3" w:rsidRDefault="00747FA3" w:rsidP="00747FA3">
            <w:pPr>
              <w:rPr>
                <w:rFonts w:eastAsia="等线"/>
                <w:u w:val="single"/>
                <w:lang w:val="en-US" w:eastAsia="zh-CN"/>
              </w:rPr>
            </w:pPr>
            <w:r>
              <w:rPr>
                <w:rFonts w:eastAsia="等线"/>
                <w:lang w:val="en-US" w:eastAsia="zh-CN"/>
              </w:rPr>
              <w:t xml:space="preserve">If the option 3 in Q2 is acceptable, the new timer, </w:t>
            </w:r>
            <w:r w:rsidRPr="00B02F68">
              <w:rPr>
                <w:rFonts w:eastAsia="等线"/>
                <w:lang w:val="en-US" w:eastAsia="zh-CN"/>
              </w:rPr>
              <w:t>timeConnSourceFailure</w:t>
            </w:r>
            <w:r>
              <w:rPr>
                <w:rFonts w:eastAsia="等线"/>
                <w:lang w:val="en-US" w:eastAsia="zh-CN"/>
              </w:rPr>
              <w:t xml:space="preserve"> could be used to identify the </w:t>
            </w:r>
            <w:r w:rsidRPr="00B02F68">
              <w:rPr>
                <w:rFonts w:eastAsia="等线"/>
                <w:lang w:val="en-US" w:eastAsia="zh-CN"/>
              </w:rPr>
              <w:t xml:space="preserve">case of </w:t>
            </w:r>
            <w:r w:rsidRPr="00B02F68">
              <w:rPr>
                <w:rFonts w:eastAsia="等线"/>
                <w:lang w:val="en-US" w:eastAsia="zh-CN"/>
              </w:rPr>
              <w:lastRenderedPageBreak/>
              <w:t>RLF in source cell after DAPS fallback</w:t>
            </w:r>
            <w:r>
              <w:rPr>
                <w:rFonts w:eastAsia="等线"/>
                <w:lang w:val="en-US" w:eastAsia="zh-CN"/>
              </w:rPr>
              <w:t>?</w:t>
            </w:r>
          </w:p>
        </w:tc>
      </w:tr>
      <w:tr w:rsidR="00747FA3" w14:paraId="27C699DC" w14:textId="77777777" w:rsidTr="003C0584">
        <w:trPr>
          <w:trHeight w:val="461"/>
        </w:trPr>
        <w:tc>
          <w:tcPr>
            <w:tcW w:w="2081" w:type="dxa"/>
          </w:tcPr>
          <w:p w14:paraId="0BF0A420" w14:textId="40C11E53" w:rsidR="00747FA3" w:rsidRDefault="00AE2AC7" w:rsidP="00747FA3">
            <w:pPr>
              <w:pStyle w:val="af7"/>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2734" w:type="dxa"/>
          </w:tcPr>
          <w:p w14:paraId="29D51221" w14:textId="6B1D634A"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1</w:t>
            </w:r>
          </w:p>
        </w:tc>
        <w:tc>
          <w:tcPr>
            <w:tcW w:w="5716" w:type="dxa"/>
          </w:tcPr>
          <w:p w14:paraId="6E254B4C" w14:textId="18CAB90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Ericsson.</w:t>
            </w:r>
          </w:p>
        </w:tc>
      </w:tr>
      <w:tr w:rsidR="00FC0E8C" w14:paraId="70928A04" w14:textId="77777777" w:rsidTr="003C0584">
        <w:trPr>
          <w:trHeight w:val="461"/>
        </w:trPr>
        <w:tc>
          <w:tcPr>
            <w:tcW w:w="2081" w:type="dxa"/>
          </w:tcPr>
          <w:p w14:paraId="090956BB" w14:textId="01292986" w:rsidR="00FC0E8C" w:rsidRDefault="00FC0E8C" w:rsidP="00747FA3">
            <w:pPr>
              <w:pStyle w:val="af7"/>
              <w:ind w:left="0"/>
              <w:rPr>
                <w:rFonts w:eastAsia="等线"/>
                <w:b/>
                <w:bCs/>
                <w:lang w:val="en-US" w:eastAsia="zh-CN"/>
              </w:rPr>
            </w:pPr>
            <w:r>
              <w:rPr>
                <w:rFonts w:eastAsia="DengXian" w:hint="eastAsia"/>
                <w:b/>
                <w:bCs/>
                <w:lang w:val="en-US" w:eastAsia="zh-CN"/>
              </w:rPr>
              <w:t>CATT</w:t>
            </w:r>
          </w:p>
        </w:tc>
        <w:tc>
          <w:tcPr>
            <w:tcW w:w="2734" w:type="dxa"/>
          </w:tcPr>
          <w:p w14:paraId="4650F430" w14:textId="232AB0E7" w:rsidR="00FC0E8C" w:rsidRDefault="00FC0E8C" w:rsidP="00747FA3">
            <w:pPr>
              <w:rPr>
                <w:rFonts w:eastAsia="等线"/>
                <w:lang w:val="en-US" w:eastAsia="zh-CN"/>
              </w:rPr>
            </w:pPr>
            <w:r>
              <w:rPr>
                <w:rFonts w:eastAsia="DengXian" w:hint="eastAsia"/>
                <w:lang w:val="en-US" w:eastAsia="zh-CN"/>
              </w:rPr>
              <w:t>Option 4</w:t>
            </w:r>
          </w:p>
        </w:tc>
        <w:tc>
          <w:tcPr>
            <w:tcW w:w="5716" w:type="dxa"/>
          </w:tcPr>
          <w:p w14:paraId="2AB4AE61" w14:textId="37D162BD" w:rsidR="00FC0E8C" w:rsidRPr="00FC0E8C" w:rsidRDefault="00FC0E8C" w:rsidP="00747FA3">
            <w:pPr>
              <w:rPr>
                <w:rFonts w:eastAsia="等线"/>
                <w:lang w:val="en-US" w:eastAsia="zh-CN"/>
              </w:rPr>
            </w:pPr>
            <w:r w:rsidRPr="00FC0E8C">
              <w:rPr>
                <w:rFonts w:eastAsia="DengXian" w:hint="eastAsia"/>
                <w:lang w:val="en-US" w:eastAsia="zh-CN"/>
              </w:rPr>
              <w:t>In our understanding, only option 2 need to be considered to include the DAPS HO indication, however, we don</w:t>
            </w:r>
            <w:r w:rsidRPr="00FC0E8C">
              <w:rPr>
                <w:rFonts w:eastAsia="DengXian"/>
                <w:lang w:val="en-US" w:eastAsia="zh-CN"/>
              </w:rPr>
              <w:t>’</w:t>
            </w:r>
            <w:r w:rsidRPr="00FC0E8C">
              <w:rPr>
                <w:rFonts w:eastAsia="DengXian" w:hint="eastAsia"/>
                <w:lang w:val="en-US" w:eastAsia="zh-CN"/>
              </w:rPr>
              <w:t xml:space="preserve">t see the benefits to include this indication. </w:t>
            </w:r>
          </w:p>
        </w:tc>
        <w:bookmarkStart w:id="4" w:name="_GoBack"/>
        <w:bookmarkEnd w:id="4"/>
      </w:tr>
      <w:tr w:rsidR="0094039E" w14:paraId="4A17A4C0" w14:textId="77777777" w:rsidTr="003C0584">
        <w:trPr>
          <w:trHeight w:val="461"/>
        </w:trPr>
        <w:tc>
          <w:tcPr>
            <w:tcW w:w="2081" w:type="dxa"/>
          </w:tcPr>
          <w:p w14:paraId="40C59FEF" w14:textId="64E9019B" w:rsidR="0094039E" w:rsidRDefault="0094039E" w:rsidP="0094039E">
            <w:pPr>
              <w:pStyle w:val="af7"/>
              <w:ind w:left="0"/>
              <w:rPr>
                <w:rFonts w:eastAsia="等线"/>
                <w:b/>
                <w:bCs/>
                <w:lang w:val="en-US" w:eastAsia="zh-CN"/>
              </w:rPr>
            </w:pPr>
            <w:r>
              <w:rPr>
                <w:rFonts w:eastAsia="等线" w:hint="eastAsia"/>
                <w:b/>
                <w:bCs/>
                <w:lang w:val="en-US" w:eastAsia="ko-KR"/>
              </w:rPr>
              <w:t>LG</w:t>
            </w:r>
          </w:p>
        </w:tc>
        <w:tc>
          <w:tcPr>
            <w:tcW w:w="2734" w:type="dxa"/>
          </w:tcPr>
          <w:p w14:paraId="78955DA0" w14:textId="59EF96D6" w:rsidR="0094039E" w:rsidRDefault="0094039E" w:rsidP="0094039E">
            <w:pPr>
              <w:rPr>
                <w:rFonts w:eastAsia="等线"/>
                <w:lang w:val="en-US" w:eastAsia="zh-CN"/>
              </w:rPr>
            </w:pPr>
            <w:r>
              <w:rPr>
                <w:rFonts w:eastAsia="等线" w:hint="eastAsia"/>
                <w:lang w:val="en-US" w:eastAsia="ko-KR"/>
              </w:rPr>
              <w:t>Option 4</w:t>
            </w:r>
          </w:p>
        </w:tc>
        <w:tc>
          <w:tcPr>
            <w:tcW w:w="5716" w:type="dxa"/>
          </w:tcPr>
          <w:p w14:paraId="1535C01C" w14:textId="577A6F6D" w:rsidR="0094039E" w:rsidRDefault="0094039E" w:rsidP="0094039E">
            <w:pPr>
              <w:rPr>
                <w:rFonts w:eastAsia="等线"/>
                <w:u w:val="single"/>
                <w:lang w:val="en-US" w:eastAsia="zh-CN"/>
              </w:rPr>
            </w:pPr>
            <w:r>
              <w:rPr>
                <w:lang w:eastAsia="ko-KR"/>
              </w:rPr>
              <w:t>As Qualcomm commented, t</w:t>
            </w:r>
            <w:r w:rsidRPr="006B7454">
              <w:t xml:space="preserve">he presence of </w:t>
            </w:r>
            <w:r w:rsidRPr="006A50B1">
              <w:rPr>
                <w:i/>
              </w:rPr>
              <w:t>timeConnSourceFailure</w:t>
            </w:r>
            <w:r>
              <w:t xml:space="preserve"> indicates the DAPS HO.</w:t>
            </w: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t xml:space="preserve">3 </w:t>
      </w:r>
      <w:r w:rsidR="00C01F33" w:rsidRPr="00CE0424">
        <w:t>Conclusion</w:t>
      </w:r>
    </w:p>
    <w:p w14:paraId="0089C6DB" w14:textId="0CFDEB9B" w:rsidR="00C01F33" w:rsidRPr="00B11B74" w:rsidRDefault="00CA085A" w:rsidP="00B11B74">
      <w:pPr>
        <w:pStyle w:val="a8"/>
        <w:rPr>
          <w:b/>
          <w:bCs/>
        </w:rPr>
      </w:pPr>
      <w:bookmarkStart w:id="5" w:name="_In-sequence_SDU_delivery"/>
      <w:bookmarkEnd w:id="5"/>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6" w:name="_Ref67924029"/>
      <w:bookmarkStart w:id="7" w:name="_Ref68085855"/>
      <w:r w:rsidRPr="00E96B7D">
        <w:t>R2-2108425</w:t>
      </w:r>
      <w:r>
        <w:t xml:space="preserve">, </w:t>
      </w:r>
      <w:r w:rsidRPr="00E96B7D">
        <w:t>[Post114-e][850][SON MDT] Modeling of CHO and DAPS related RLF reports (Ericsson)</w:t>
      </w:r>
      <w:r>
        <w:t>, RAN2#115-e</w:t>
      </w:r>
      <w:bookmarkEnd w:id="6"/>
      <w:bookmarkEnd w:id="7"/>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icsson" w:date="2021-08-22T19:31:00Z" w:initials="Ericsson">
    <w:p w14:paraId="3EEC3DD0" w14:textId="6B624AE9" w:rsidR="003C0325" w:rsidRDefault="003C0325">
      <w:pPr>
        <w:pStyle w:val="af2"/>
      </w:pPr>
      <w:r>
        <w:rPr>
          <w:rStyle w:val="af1"/>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af2"/>
      </w:pPr>
      <w:r>
        <w:rPr>
          <w:rStyle w:val="af1"/>
        </w:rPr>
        <w:annotationRef/>
      </w:r>
      <w:r>
        <w:t>This is not correct, because this happens already in legacy.</w:t>
      </w:r>
    </w:p>
    <w:p w14:paraId="082D14D6" w14:textId="77777777" w:rsidR="007C6194" w:rsidRDefault="007C6194" w:rsidP="007C6194">
      <w:pPr>
        <w:pStyle w:val="af2"/>
      </w:pPr>
    </w:p>
    <w:p w14:paraId="44851A60" w14:textId="2C9FBA5F" w:rsidR="007C6194" w:rsidRDefault="007C6194" w:rsidP="007C6194">
      <w:pPr>
        <w:pStyle w:val="af2"/>
      </w:pPr>
      <w:r>
        <w:t xml:space="preserve">Already in legacy, the UE has to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timeConnFailure, and the previous timeConnFailure is overwritten.</w:t>
      </w:r>
    </w:p>
    <w:p w14:paraId="2126609C" w14:textId="6597B7DF" w:rsidR="007C6194" w:rsidRDefault="007C6194" w:rsidP="007C6194">
      <w:pPr>
        <w:pStyle w:val="af2"/>
      </w:pPr>
      <w:r>
        <w:t>This is exactly the same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3EBC0" w14:textId="77777777" w:rsidR="00A6434B" w:rsidRDefault="00A6434B">
      <w:r>
        <w:separator/>
      </w:r>
    </w:p>
  </w:endnote>
  <w:endnote w:type="continuationSeparator" w:id="0">
    <w:p w14:paraId="6A1250D7" w14:textId="77777777" w:rsidR="00A6434B" w:rsidRDefault="00A6434B">
      <w:r>
        <w:continuationSeparator/>
      </w:r>
    </w:p>
  </w:endnote>
  <w:endnote w:type="continuationNotice" w:id="1">
    <w:p w14:paraId="2995466E" w14:textId="77777777" w:rsidR="00A6434B" w:rsidRDefault="00A64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游明朝">
    <w:altName w:val="SimSun"/>
    <w:panose1 w:val="00000000000000000000"/>
    <w:charset w:val="86"/>
    <w:family w:val="roman"/>
    <w:notTrueType/>
    <w:pitch w:val="default"/>
  </w:font>
  <w:font w:name="等线">
    <w:altName w:val="SimSun"/>
    <w:panose1 w:val="00000000000000000000"/>
    <w:charset w:val="86"/>
    <w:family w:val="roman"/>
    <w:notTrueType/>
    <w:pitch w:val="default"/>
  </w:font>
  <w:font w:name="DengXian">
    <w:altName w:val="Times New Roman"/>
    <w:panose1 w:val="00000000000000000000"/>
    <w:charset w:val="00"/>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681A1" w14:textId="77777777" w:rsidR="00A6434B" w:rsidRDefault="00A6434B">
      <w:r>
        <w:separator/>
      </w:r>
    </w:p>
  </w:footnote>
  <w:footnote w:type="continuationSeparator" w:id="0">
    <w:p w14:paraId="66B3A782" w14:textId="77777777" w:rsidR="00A6434B" w:rsidRDefault="00A6434B">
      <w:r>
        <w:continuationSeparator/>
      </w:r>
    </w:p>
  </w:footnote>
  <w:footnote w:type="continuationNotice" w:id="1">
    <w:p w14:paraId="26851BA2" w14:textId="77777777" w:rsidR="00A6434B" w:rsidRDefault="00A6434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F66C1D69-CFBC-45C6-861B-5FC8209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qFormat/>
    <w:rsid w:val="008D00A5"/>
    <w:pPr>
      <w:spacing w:before="180"/>
      <w:ind w:left="2693" w:hanging="2693"/>
    </w:pPr>
    <w:rPr>
      <w:b/>
    </w:rPr>
  </w:style>
  <w:style w:type="paragraph" w:styleId="10">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qFormat/>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qFormat/>
    <w:rsid w:val="008D00A5"/>
    <w:pPr>
      <w:ind w:left="1134" w:hanging="1134"/>
    </w:pPr>
  </w:style>
  <w:style w:type="paragraph" w:styleId="22">
    <w:name w:val="toc 2"/>
    <w:basedOn w:val="10"/>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Char"/>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7"/>
    <w:qFormat/>
    <w:rsid w:val="003A70A4"/>
    <w:pPr>
      <w:numPr>
        <w:numId w:val="11"/>
      </w:numPr>
    </w:pPr>
    <w:rPr>
      <w:lang w:eastAsia="ja-JP"/>
    </w:rPr>
  </w:style>
  <w:style w:type="paragraph" w:styleId="a7">
    <w:name w:val="List"/>
    <w:basedOn w:val="a8"/>
    <w:qFormat/>
    <w:rsid w:val="008D00A5"/>
    <w:pPr>
      <w:ind w:left="568" w:hanging="284"/>
    </w:pPr>
  </w:style>
  <w:style w:type="paragraph" w:styleId="a9">
    <w:name w:val="header"/>
    <w:link w:val="Char0"/>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qFormat/>
    <w:rsid w:val="008D00A5"/>
    <w:rPr>
      <w:b/>
      <w:position w:val="6"/>
      <w:sz w:val="16"/>
    </w:rPr>
  </w:style>
  <w:style w:type="paragraph" w:styleId="ab">
    <w:name w:val="footnote text"/>
    <w:basedOn w:val="a1"/>
    <w:link w:val="Char1"/>
    <w:qFormat/>
    <w:rsid w:val="008D00A5"/>
    <w:pPr>
      <w:keepLines/>
      <w:spacing w:after="0"/>
      <w:ind w:left="454" w:hanging="454"/>
    </w:pPr>
    <w:rPr>
      <w:sz w:val="16"/>
    </w:rPr>
  </w:style>
  <w:style w:type="paragraph" w:customStyle="1" w:styleId="3GPPHeader">
    <w:name w:val="3GPP_Header"/>
    <w:basedOn w:val="a8"/>
    <w:qFormat/>
    <w:rsid w:val="009E35DB"/>
    <w:pPr>
      <w:tabs>
        <w:tab w:val="left" w:pos="1701"/>
        <w:tab w:val="right" w:pos="9639"/>
      </w:tabs>
      <w:spacing w:after="240"/>
    </w:pPr>
    <w:rPr>
      <w:b/>
      <w:sz w:val="24"/>
    </w:rPr>
  </w:style>
  <w:style w:type="paragraph" w:styleId="90">
    <w:name w:val="toc 9"/>
    <w:basedOn w:val="80"/>
    <w:uiPriority w:val="39"/>
    <w:qFormat/>
    <w:rsid w:val="008D00A5"/>
    <w:pPr>
      <w:ind w:left="1418" w:hanging="1418"/>
    </w:pPr>
  </w:style>
  <w:style w:type="paragraph" w:styleId="60">
    <w:name w:val="toc 6"/>
    <w:basedOn w:val="51"/>
    <w:next w:val="a1"/>
    <w:uiPriority w:val="39"/>
    <w:qFormat/>
    <w:rsid w:val="008D00A5"/>
    <w:pPr>
      <w:ind w:left="1985" w:hanging="1985"/>
    </w:pPr>
  </w:style>
  <w:style w:type="paragraph" w:styleId="70">
    <w:name w:val="toc 7"/>
    <w:basedOn w:val="60"/>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7"/>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7"/>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c">
    <w:name w:val="footer"/>
    <w:basedOn w:val="a9"/>
    <w:link w:val="Char2"/>
    <w:qFormat/>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qFormat/>
    <w:rsid w:val="008D00A5"/>
    <w:pPr>
      <w:spacing w:after="0"/>
    </w:pPr>
    <w:rPr>
      <w:rFonts w:ascii="Segoe UI" w:hAnsi="Segoe UI" w:cs="Segoe UI"/>
      <w:sz w:val="18"/>
      <w:szCs w:val="18"/>
    </w:rPr>
  </w:style>
  <w:style w:type="character" w:styleId="ae">
    <w:name w:val="page number"/>
    <w:basedOn w:val="a2"/>
    <w:qFormat/>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qFormat/>
    <w:rsid w:val="008D00A5"/>
    <w:rPr>
      <w:b/>
      <w:bCs/>
    </w:rPr>
  </w:style>
  <w:style w:type="character" w:customStyle="1" w:styleId="1Char">
    <w:name w:val="제목 1 Char"/>
    <w:link w:val="1"/>
    <w:qFormat/>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link w:val="ProposalChar"/>
    <w:qFormat/>
    <w:rsid w:val="00A04F49"/>
    <w:pPr>
      <w:numPr>
        <w:numId w:val="2"/>
      </w:numPr>
      <w:tabs>
        <w:tab w:val="clear" w:pos="1304"/>
        <w:tab w:val="left" w:pos="1701"/>
      </w:tabs>
      <w:ind w:left="1701" w:hanging="1701"/>
    </w:pPr>
    <w:rPr>
      <w:b/>
      <w:bC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qFormat/>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qFormat/>
    <w:rsid w:val="008D00A5"/>
    <w:rPr>
      <w:rFonts w:ascii="Arial" w:hAnsi="Arial"/>
      <w:b/>
      <w:noProof/>
      <w:sz w:val="18"/>
      <w:lang w:eastAsia="ja-JP"/>
    </w:rPr>
  </w:style>
  <w:style w:type="character" w:customStyle="1" w:styleId="Char2">
    <w:name w:val="바닥글 Char"/>
    <w:link w:val="ac"/>
    <w:qFormat/>
    <w:rsid w:val="008D00A5"/>
    <w:rPr>
      <w:rFonts w:ascii="Arial" w:hAnsi="Arial"/>
      <w:b/>
      <w:i/>
      <w:noProof/>
      <w:sz w:val="18"/>
      <w:lang w:eastAsia="ja-JP"/>
    </w:rPr>
  </w:style>
  <w:style w:type="character" w:customStyle="1" w:styleId="Char1">
    <w:name w:val="각주 텍스트 Char"/>
    <w:link w:val="ab"/>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Char">
    <w:name w:val="제목 2 Char"/>
    <w:link w:val="21"/>
    <w:qFormat/>
    <w:rsid w:val="008D00A5"/>
    <w:rPr>
      <w:rFonts w:ascii="Arial" w:hAnsi="Arial"/>
      <w:sz w:val="32"/>
      <w:lang w:eastAsia="ja-JP"/>
    </w:rPr>
  </w:style>
  <w:style w:type="character" w:customStyle="1" w:styleId="3Char">
    <w:name w:val="제목 3 Char"/>
    <w:link w:val="31"/>
    <w:qFormat/>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Char">
    <w:name w:val="제목 6 Char"/>
    <w:link w:val="6"/>
    <w:qFormat/>
    <w:rsid w:val="008D00A5"/>
    <w:rPr>
      <w:rFonts w:ascii="Arial" w:hAnsi="Arial"/>
      <w:lang w:eastAsia="ja-JP"/>
    </w:rPr>
  </w:style>
  <w:style w:type="character" w:customStyle="1" w:styleId="7Char">
    <w:name w:val="제목 7 Char"/>
    <w:link w:val="7"/>
    <w:qFormat/>
    <w:rsid w:val="008D00A5"/>
    <w:rPr>
      <w:rFonts w:ascii="Arial" w:hAnsi="Arial"/>
      <w:lang w:eastAsia="ja-JP"/>
    </w:rPr>
  </w:style>
  <w:style w:type="character" w:customStyle="1" w:styleId="8Char">
    <w:name w:val="제목 8 Char"/>
    <w:link w:val="8"/>
    <w:qFormat/>
    <w:rsid w:val="008D00A5"/>
    <w:rPr>
      <w:rFonts w:ascii="Arial" w:hAnsi="Arial"/>
      <w:sz w:val="36"/>
      <w:lang w:eastAsia="ja-JP"/>
    </w:rPr>
  </w:style>
  <w:style w:type="character" w:customStyle="1" w:styleId="9Char">
    <w:name w:val="제목 9 Char"/>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6">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qFormat/>
    <w:rsid w:val="008D00A5"/>
    <w:rPr>
      <w:rFonts w:ascii="Courier New" w:hAnsi="Courier New"/>
      <w:lang w:val="nb-NO"/>
    </w:rPr>
  </w:style>
  <w:style w:type="character" w:customStyle="1" w:styleId="Char8">
    <w:name w:val="글자만 Char"/>
    <w:link w:val="af8"/>
    <w:qFormat/>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d">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7"/>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SimSun"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4">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5">
    <w:name w:val="未处理的提及1"/>
    <w:basedOn w:val="a2"/>
    <w:uiPriority w:val="99"/>
    <w:unhideWhenUsed/>
    <w:rsid w:val="00054C7A"/>
    <w:rPr>
      <w:color w:val="605E5C"/>
      <w:shd w:val="clear" w:color="auto" w:fill="E1DFDD"/>
    </w:rPr>
  </w:style>
  <w:style w:type="character" w:customStyle="1" w:styleId="16">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1.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D77C8BF8-93CA-4506-845A-F83CC4FC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3312</Words>
  <Characters>18880</Characters>
  <Application>Microsoft Office Word</Application>
  <DocSecurity>0</DocSecurity>
  <Lines>157</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최시영/선임연구원/미래기술센터 C&amp;M표준(연)5G무선통신표준Task(see0.choi@lge.com)</cp:lastModifiedBy>
  <cp:revision>4</cp:revision>
  <dcterms:created xsi:type="dcterms:W3CDTF">2021-08-24T03:00:00Z</dcterms:created>
  <dcterms:modified xsi:type="dcterms:W3CDTF">2021-08-24T08:48:00Z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