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proofErr w:type="spellStart"/>
      <w:r w:rsidR="00B25D6C">
        <w:rPr>
          <w:rFonts w:eastAsia="宋体" w:cs="Times New Roman"/>
          <w:b w:val="0"/>
          <w:sz w:val="32"/>
          <w:szCs w:val="20"/>
          <w:lang w:val="en-GB"/>
        </w:rPr>
        <w:t>Uu</w:t>
      </w:r>
      <w:proofErr w:type="spellEnd"/>
      <w:r w:rsidR="00B25D6C">
        <w:rPr>
          <w:rFonts w:eastAsia="宋体" w:cs="Times New Roman"/>
          <w:b w:val="0"/>
          <w:sz w:val="32"/>
          <w:szCs w:val="20"/>
          <w:lang w:val="en-GB"/>
        </w:rPr>
        <w:t xml:space="preserve"> RLC configuration for remote UE’s SRB0/1</w:t>
      </w:r>
    </w:p>
    <w:p w14:paraId="7FFB570C" w14:textId="5B97108E" w:rsidR="00F4096C" w:rsidRDefault="001D0905" w:rsidP="00F4096C">
      <w:pPr>
        <w:rPr>
          <w:lang w:val="en-GB"/>
        </w:rPr>
      </w:pPr>
      <w:r>
        <w:rPr>
          <w:lang w:val="en-GB"/>
        </w:rPr>
        <w:t xml:space="preserve">Regarding </w:t>
      </w:r>
      <w:proofErr w:type="spellStart"/>
      <w:r>
        <w:rPr>
          <w:lang w:val="en-GB"/>
        </w:rPr>
        <w:t>Uu</w:t>
      </w:r>
      <w:proofErr w:type="spellEnd"/>
      <w:r>
        <w:rPr>
          <w:lang w:val="en-GB"/>
        </w:rPr>
        <w:t xml:space="preserve">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w:t>
      </w:r>
      <w:proofErr w:type="spellStart"/>
      <w:r w:rsidR="009444E6">
        <w:rPr>
          <w:lang w:val="en-GB"/>
        </w:rPr>
        <w:t>Uu</w:t>
      </w:r>
      <w:proofErr w:type="spellEnd"/>
      <w:r w:rsidR="009444E6">
        <w:rPr>
          <w:lang w:val="en-GB"/>
        </w:rPr>
        <w:t xml:space="preserve">. Proponents of option 3 believes the NW is able to provide </w:t>
      </w:r>
      <w:proofErr w:type="spellStart"/>
      <w:r w:rsidR="009444E6">
        <w:rPr>
          <w:lang w:val="en-GB"/>
        </w:rPr>
        <w:t>Uu</w:t>
      </w:r>
      <w:proofErr w:type="spellEnd"/>
      <w:r w:rsidR="009444E6">
        <w:rPr>
          <w:lang w:val="en-GB"/>
        </w:rPr>
        <w:t xml:space="preserve">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w:t>
      </w:r>
      <w:proofErr w:type="spellStart"/>
      <w:r w:rsidR="009444E6" w:rsidRPr="009444E6">
        <w:rPr>
          <w:b/>
          <w:lang w:val="en-GB"/>
        </w:rPr>
        <w:t>Uu</w:t>
      </w:r>
      <w:proofErr w:type="spellEnd"/>
      <w:r w:rsidR="009444E6" w:rsidRPr="009444E6">
        <w:rPr>
          <w:b/>
          <w:lang w:val="en-GB"/>
        </w:rPr>
        <w:t xml:space="preserve">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 xml:space="preserve">We think it is simple for relay UE implementation to just use fixed/specified option for SRB0 in both PC5 and </w:t>
            </w:r>
            <w:proofErr w:type="spellStart"/>
            <w:r>
              <w:rPr>
                <w:rFonts w:cs="Arial"/>
              </w:rPr>
              <w:t>Uu</w:t>
            </w:r>
            <w:proofErr w:type="spellEnd"/>
            <w:r>
              <w:rPr>
                <w:rFonts w:cs="Arial"/>
              </w:rPr>
              <w:t xml:space="preserve">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w:t>
            </w:r>
            <w:proofErr w:type="spellStart"/>
            <w:r>
              <w:rPr>
                <w:rFonts w:cs="Arial"/>
              </w:rPr>
              <w:t>Uu</w:t>
            </w:r>
            <w:proofErr w:type="spellEnd"/>
            <w:r>
              <w:rPr>
                <w:rFonts w:cs="Arial"/>
              </w:rPr>
              <w:t xml:space="preserve">,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w:t>
            </w:r>
            <w:proofErr w:type="spellStart"/>
            <w:r w:rsidRPr="00423B02">
              <w:rPr>
                <w:lang w:val="en-GB"/>
              </w:rPr>
              <w:t>Uu</w:t>
            </w:r>
            <w:proofErr w:type="spellEnd"/>
            <w:r w:rsidRPr="00423B02">
              <w:rPr>
                <w:lang w:val="en-GB"/>
              </w:rPr>
              <w:t xml:space="preserve"> RLC channel</w:t>
            </w:r>
            <w:r>
              <w:rPr>
                <w:lang w:val="en-GB"/>
              </w:rPr>
              <w:t xml:space="preserve"> in spec, which can be reconfigured to a dedicated RLC channel by </w:t>
            </w:r>
            <w:proofErr w:type="spellStart"/>
            <w:r>
              <w:rPr>
                <w:lang w:val="en-GB"/>
              </w:rPr>
              <w:t>gNB</w:t>
            </w:r>
            <w:proofErr w:type="spellEnd"/>
            <w:r>
              <w:rPr>
                <w:lang w:val="en-GB"/>
              </w:rPr>
              <w:t xml:space="preserve">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proofErr w:type="spellStart"/>
            <w:r w:rsidRPr="0042545E">
              <w:rPr>
                <w:lang w:val="en-GB"/>
              </w:rPr>
              <w:t>gNB</w:t>
            </w:r>
            <w:proofErr w:type="spellEnd"/>
            <w:r w:rsidRPr="0042545E">
              <w:rPr>
                <w:lang w:val="en-GB"/>
              </w:rPr>
              <w:t xml:space="preserve"> </w:t>
            </w:r>
            <w:r>
              <w:rPr>
                <w:lang w:val="en-GB"/>
              </w:rPr>
              <w:t xml:space="preserve">configures </w:t>
            </w:r>
            <w:r>
              <w:rPr>
                <w:b/>
                <w:bCs/>
                <w:u w:val="single"/>
                <w:lang w:val="en-GB"/>
              </w:rPr>
              <w:t>one</w:t>
            </w:r>
            <w:r w:rsidRPr="00305395">
              <w:rPr>
                <w:b/>
                <w:bCs/>
                <w:u w:val="single"/>
                <w:lang w:val="en-GB"/>
              </w:rPr>
              <w:t xml:space="preserve"> </w:t>
            </w:r>
            <w:proofErr w:type="spellStart"/>
            <w:r w:rsidRPr="00D66F27">
              <w:rPr>
                <w:b/>
                <w:bCs/>
                <w:u w:val="single"/>
                <w:lang w:val="en-GB"/>
              </w:rPr>
              <w:t>Uu</w:t>
            </w:r>
            <w:proofErr w:type="spellEnd"/>
            <w:r w:rsidRPr="00D66F27">
              <w:rPr>
                <w:b/>
                <w:bCs/>
                <w:u w:val="single"/>
                <w:lang w:val="en-GB"/>
              </w:rPr>
              <w:t xml:space="preserve">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proofErr w:type="spellStart"/>
            <w:r w:rsidRPr="0042545E">
              <w:rPr>
                <w:lang w:val="en-GB"/>
              </w:rPr>
              <w:t>gNB</w:t>
            </w:r>
            <w:proofErr w:type="spellEnd"/>
            <w:r w:rsidRPr="0042545E">
              <w:rPr>
                <w:lang w:val="en-GB"/>
              </w:rPr>
              <w:t xml:space="preserve"> </w:t>
            </w:r>
            <w:r>
              <w:rPr>
                <w:lang w:val="en-GB"/>
              </w:rPr>
              <w:t xml:space="preserve">configures </w:t>
            </w:r>
            <w:r w:rsidRPr="00E72F04">
              <w:rPr>
                <w:b/>
                <w:bCs/>
                <w:u w:val="single"/>
                <w:lang w:val="en-GB"/>
              </w:rPr>
              <w:t xml:space="preserve">different </w:t>
            </w:r>
            <w:proofErr w:type="spellStart"/>
            <w:r>
              <w:rPr>
                <w:b/>
                <w:bCs/>
                <w:u w:val="single"/>
                <w:lang w:val="en-GB"/>
              </w:rPr>
              <w:t>Uu</w:t>
            </w:r>
            <w:proofErr w:type="spellEnd"/>
            <w:r>
              <w:rPr>
                <w:b/>
                <w:bCs/>
                <w:u w:val="single"/>
                <w:lang w:val="en-GB"/>
              </w:rPr>
              <w:t xml:space="preserve">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w:t>
            </w:r>
            <w:proofErr w:type="spellStart"/>
            <w:r>
              <w:rPr>
                <w:lang w:val="en-GB"/>
              </w:rPr>
              <w:t>Uu</w:t>
            </w:r>
            <w:proofErr w:type="spellEnd"/>
            <w:r>
              <w:rPr>
                <w:lang w:val="en-GB"/>
              </w:rPr>
              <w:t xml:space="preserve">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w:t>
            </w:r>
            <w:proofErr w:type="spellStart"/>
            <w:r>
              <w:rPr>
                <w:lang w:val="en-GB"/>
              </w:rPr>
              <w:t>gNB</w:t>
            </w:r>
            <w:proofErr w:type="spellEnd"/>
            <w:r>
              <w:rPr>
                <w:lang w:val="en-GB"/>
              </w:rPr>
              <w:t xml:space="preserve">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proofErr w:type="spellStart"/>
      <w:r>
        <w:rPr>
          <w:lang w:val="en-GB"/>
        </w:rPr>
        <w:t>Uu</w:t>
      </w:r>
      <w:proofErr w:type="spellEnd"/>
      <w:r>
        <w:rPr>
          <w:lang w:val="en-GB"/>
        </w:rPr>
        <w:t xml:space="preserve">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w:t>
      </w:r>
      <w:proofErr w:type="spellStart"/>
      <w:r w:rsidR="006260AD" w:rsidRPr="00097D6E">
        <w:rPr>
          <w:lang w:val="en-GB"/>
        </w:rPr>
        <w:t>Uu</w:t>
      </w:r>
      <w:proofErr w:type="spellEnd"/>
      <w:r w:rsidR="006260AD" w:rsidRPr="00097D6E">
        <w:rPr>
          <w:lang w:val="en-GB"/>
        </w:rPr>
        <w:t xml:space="preserve"> RLC configuration for remote UE’s SRB1 message</w:t>
      </w:r>
      <w:r w:rsidR="00A85C1B" w:rsidRPr="00097D6E">
        <w:rPr>
          <w:lang w:val="en-GB"/>
        </w:rPr>
        <w:t xml:space="preserve"> such as </w:t>
      </w:r>
      <w:proofErr w:type="spellStart"/>
      <w:r w:rsidR="00A85C1B" w:rsidRPr="00097D6E">
        <w:rPr>
          <w:lang w:val="en-GB"/>
        </w:rPr>
        <w:t>RRCResume</w:t>
      </w:r>
      <w:proofErr w:type="spellEnd"/>
      <w:r w:rsidR="00A85C1B" w:rsidRPr="00097D6E">
        <w:rPr>
          <w:lang w:val="en-GB"/>
        </w:rPr>
        <w:t xml:space="preserve"> and </w:t>
      </w:r>
      <w:proofErr w:type="spellStart"/>
      <w:r w:rsidR="00A85C1B" w:rsidRPr="00097D6E">
        <w:rPr>
          <w:lang w:val="en-GB"/>
        </w:rPr>
        <w:t>RRCReestablishment</w:t>
      </w:r>
      <w:proofErr w:type="spellEnd"/>
      <w:r w:rsidR="00A85C1B" w:rsidRPr="00097D6E">
        <w:rPr>
          <w:lang w:val="en-GB"/>
        </w:rPr>
        <w:t xml:space="preserve">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w:t>
      </w:r>
      <w:proofErr w:type="spellStart"/>
      <w:r w:rsidR="006260AD" w:rsidRPr="006260AD">
        <w:rPr>
          <w:b/>
          <w:color w:val="000000" w:themeColor="text1"/>
          <w:lang w:val="en-GB"/>
        </w:rPr>
        <w:t>Uu</w:t>
      </w:r>
      <w:proofErr w:type="spellEnd"/>
      <w:r w:rsidR="006260AD" w:rsidRPr="006260AD">
        <w:rPr>
          <w:b/>
          <w:color w:val="000000" w:themeColor="text1"/>
          <w:lang w:val="en-GB"/>
        </w:rPr>
        <w:t xml:space="preserve"> RLC configuration for remote UE’s SRB1 message</w:t>
      </w:r>
      <w:r>
        <w:rPr>
          <w:b/>
          <w:color w:val="000000" w:themeColor="text1"/>
          <w:lang w:val="en-GB"/>
        </w:rPr>
        <w:t xml:space="preserve"> is </w:t>
      </w:r>
      <w:r>
        <w:rPr>
          <w:b/>
          <w:color w:val="000000" w:themeColor="text1"/>
          <w:lang w:val="en-GB"/>
        </w:rPr>
        <w:lastRenderedPageBreak/>
        <w:t>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w:t>
            </w:r>
            <w:proofErr w:type="spellStart"/>
            <w:r w:rsidRPr="00423B02">
              <w:rPr>
                <w:lang w:val="en-GB"/>
              </w:rPr>
              <w:t>Uu</w:t>
            </w:r>
            <w:proofErr w:type="spellEnd"/>
            <w:r w:rsidRPr="00423B02">
              <w:rPr>
                <w:lang w:val="en-GB"/>
              </w:rPr>
              <w:t xml:space="preserve"> RLC channel</w:t>
            </w:r>
            <w:r>
              <w:rPr>
                <w:lang w:val="en-GB"/>
              </w:rPr>
              <w:t xml:space="preserve">, which can be reconfigured to a dedicated RLC channel by </w:t>
            </w:r>
            <w:proofErr w:type="spellStart"/>
            <w:r>
              <w:rPr>
                <w:lang w:val="en-GB"/>
              </w:rPr>
              <w:t>gNB</w:t>
            </w:r>
            <w:proofErr w:type="spellEnd"/>
            <w:r>
              <w:rPr>
                <w:lang w:val="en-GB"/>
              </w:rPr>
              <w:t xml:space="preserve">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proofErr w:type="spellStart"/>
            <w:r w:rsidRPr="0042545E">
              <w:rPr>
                <w:lang w:val="en-GB"/>
              </w:rPr>
              <w:t>gNB</w:t>
            </w:r>
            <w:proofErr w:type="spellEnd"/>
            <w:r w:rsidRPr="0042545E">
              <w:rPr>
                <w:lang w:val="en-GB"/>
              </w:rPr>
              <w:t xml:space="preserve"> </w:t>
            </w:r>
            <w:r>
              <w:rPr>
                <w:lang w:val="en-GB"/>
              </w:rPr>
              <w:t xml:space="preserve">configures a </w:t>
            </w:r>
            <w:proofErr w:type="spellStart"/>
            <w:r w:rsidRPr="00D66F27">
              <w:rPr>
                <w:b/>
                <w:bCs/>
                <w:u w:val="single"/>
                <w:lang w:val="en-GB"/>
              </w:rPr>
              <w:t>Uu</w:t>
            </w:r>
            <w:proofErr w:type="spellEnd"/>
            <w:r w:rsidRPr="00D66F27">
              <w:rPr>
                <w:b/>
                <w:bCs/>
                <w:u w:val="single"/>
                <w:lang w:val="en-GB"/>
              </w:rPr>
              <w:t xml:space="preserve">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hint="eastAsia"/>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 xml:space="preserve">If the default configuration is </w:t>
            </w:r>
            <w:proofErr w:type="spellStart"/>
            <w:r>
              <w:rPr>
                <w:rFonts w:eastAsia="等线" w:cs="Arial"/>
              </w:rPr>
              <w:t>alllowed</w:t>
            </w:r>
            <w:proofErr w:type="spellEnd"/>
            <w:r>
              <w:rPr>
                <w:rFonts w:eastAsia="等线" w:cs="Arial"/>
              </w:rPr>
              <w:t xml:space="preserve">, the default configuration can be overridden by the </w:t>
            </w:r>
            <w:proofErr w:type="spellStart"/>
            <w:r>
              <w:rPr>
                <w:rFonts w:eastAsia="等线" w:cs="Arial"/>
              </w:rPr>
              <w:t>gNB</w:t>
            </w:r>
            <w:proofErr w:type="spellEnd"/>
            <w:r>
              <w:rPr>
                <w:rFonts w:eastAsia="等线" w:cs="Arial"/>
              </w:rPr>
              <w:t xml:space="preserve"> configuration.</w:t>
            </w: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w:t>
      </w:r>
      <w:proofErr w:type="spellStart"/>
      <w:r>
        <w:rPr>
          <w:lang w:val="en-GB"/>
        </w:rPr>
        <w:t>RRCRec</w:t>
      </w:r>
      <w:r w:rsidR="005B488B">
        <w:rPr>
          <w:lang w:val="en-GB"/>
        </w:rPr>
        <w:t>onfigurationComplete</w:t>
      </w:r>
      <w:proofErr w:type="spellEnd"/>
      <w:r w:rsidR="005B488B">
        <w:rPr>
          <w:lang w:val="en-GB"/>
        </w:rPr>
        <w:t xml:space="preserve"> in path switch 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 xml:space="preserve">ling is used for the PC5 RLC and </w:t>
      </w:r>
      <w:proofErr w:type="spellStart"/>
      <w:r w:rsidR="00A85C1B" w:rsidRPr="00A85C1B">
        <w:rPr>
          <w:b/>
          <w:color w:val="000000" w:themeColor="text1"/>
          <w:lang w:val="en-GB"/>
        </w:rPr>
        <w:t>Uu</w:t>
      </w:r>
      <w:proofErr w:type="spellEnd"/>
      <w:r w:rsidR="00A85C1B" w:rsidRPr="00A85C1B">
        <w:rPr>
          <w:b/>
          <w:color w:val="000000" w:themeColor="text1"/>
          <w:lang w:val="en-GB"/>
        </w:rPr>
        <w:t xml:space="preserve"> RLC configuration of remote UE SRB1 for </w:t>
      </w:r>
      <w:proofErr w:type="spellStart"/>
      <w:r w:rsidR="00A85C1B" w:rsidRPr="00A85C1B">
        <w:rPr>
          <w:b/>
          <w:color w:val="000000" w:themeColor="text1"/>
          <w:lang w:val="en-GB"/>
        </w:rPr>
        <w:t>RRCReconfigurationComplete</w:t>
      </w:r>
      <w:proofErr w:type="spellEnd"/>
      <w:r w:rsidR="00A85C1B" w:rsidRPr="00A85C1B">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w:t>
            </w:r>
            <w:proofErr w:type="spellStart"/>
            <w:r>
              <w:rPr>
                <w:rFonts w:cs="Arial"/>
              </w:rPr>
              <w:t>Uu</w:t>
            </w:r>
            <w:proofErr w:type="spellEnd"/>
            <w:r>
              <w:rPr>
                <w:rFonts w:cs="Arial"/>
              </w:rPr>
              <w:t xml:space="preserve"> RLC configuration for delivery of remote UE’s </w:t>
            </w:r>
            <w:proofErr w:type="spellStart"/>
            <w:r w:rsidRPr="00AF3E3E">
              <w:rPr>
                <w:rFonts w:cs="Arial"/>
                <w:i/>
                <w:iCs/>
              </w:rPr>
              <w:t>RRCReconfigurationComplete</w:t>
            </w:r>
            <w:proofErr w:type="spellEnd"/>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If target relay is in IDLE/INACTIVE state, this question needs further study whether default/specified PC5/</w:t>
            </w:r>
            <w:proofErr w:type="spellStart"/>
            <w:r>
              <w:rPr>
                <w:rFonts w:cs="Arial"/>
              </w:rPr>
              <w:t>Uu</w:t>
            </w:r>
            <w:proofErr w:type="spellEnd"/>
            <w:r>
              <w:rPr>
                <w:rFonts w:cs="Arial"/>
              </w:rPr>
              <w:t xml:space="preserve"> RLC need to be used. Please note that </w:t>
            </w:r>
            <w:proofErr w:type="spellStart"/>
            <w:r>
              <w:rPr>
                <w:rFonts w:cs="Arial"/>
              </w:rPr>
              <w:t>gNB</w:t>
            </w:r>
            <w:proofErr w:type="spellEnd"/>
            <w:r>
              <w:rPr>
                <w:rFonts w:cs="Arial"/>
              </w:rPr>
              <w:t xml:space="preserve">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w:t>
            </w:r>
            <w:r>
              <w:rPr>
                <w:rFonts w:eastAsia="等线" w:cs="Arial"/>
              </w:rPr>
              <w:lastRenderedPageBreak/>
              <w:t xml:space="preserve">that currently we should prioritize the discussion 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lastRenderedPageBreak/>
              <w:t>L</w:t>
            </w:r>
            <w:r>
              <w:rPr>
                <w:rFonts w:cs="Arial"/>
              </w:rPr>
              <w:t>enovo</w:t>
            </w:r>
          </w:p>
        </w:tc>
        <w:tc>
          <w:tcPr>
            <w:tcW w:w="1985" w:type="dxa"/>
          </w:tcPr>
          <w:p w14:paraId="0501943C" w14:textId="31A3222C" w:rsidR="007C4D7F" w:rsidRDefault="007C4D7F" w:rsidP="007C4D7F">
            <w:pPr>
              <w:rPr>
                <w:rFonts w:eastAsia="等线" w:cs="Arial"/>
              </w:rPr>
            </w:pPr>
            <w:r>
              <w:rPr>
                <w:rFonts w:eastAsia="等线" w:cs="Arial" w:hint="eastAsia"/>
              </w:rPr>
              <w:t>Y</w:t>
            </w:r>
            <w:r>
              <w:rPr>
                <w:rFonts w:eastAsia="等线" w:cs="Arial"/>
              </w:rPr>
              <w:t>es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w:t>
            </w:r>
            <w:proofErr w:type="spellStart"/>
            <w:r>
              <w:rPr>
                <w:rFonts w:eastAsia="等线" w:cs="Arial"/>
              </w:rPr>
              <w:t>signalling</w:t>
            </w:r>
            <w:proofErr w:type="spellEnd"/>
            <w:r>
              <w:rPr>
                <w:rFonts w:eastAsia="等线" w:cs="Arial"/>
              </w:rPr>
              <w:t xml:space="preserve">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path switching, the idle/inactive relay UE should transit to connected before remote UE transmits complete message.  Specifically, if </w:t>
            </w:r>
            <w:proofErr w:type="spellStart"/>
            <w:r>
              <w:rPr>
                <w:rFonts w:eastAsia="等线" w:cs="Arial"/>
              </w:rPr>
              <w:t>gNB</w:t>
            </w:r>
            <w:proofErr w:type="spellEnd"/>
            <w:r>
              <w:rPr>
                <w:rFonts w:eastAsia="等线" w:cs="Arial"/>
              </w:rPr>
              <w:t xml:space="preserve"> indicates to idle/inactive relay UE, </w:t>
            </w:r>
            <w:proofErr w:type="spellStart"/>
            <w:r>
              <w:rPr>
                <w:rFonts w:eastAsia="等线" w:cs="Arial"/>
              </w:rPr>
              <w:t>gNB</w:t>
            </w:r>
            <w:proofErr w:type="spellEnd"/>
            <w:r>
              <w:rPr>
                <w:rFonts w:eastAsia="等线" w:cs="Arial"/>
              </w:rPr>
              <w:t xml:space="preserve"> can inform/page relay UE before step 3. If remote UE indicates to idle/inactive relay UE, the relay UE can response to the remote UE after transiting to connected state. Then, the remote UE transmits complete message after receiving response from relay UE. </w:t>
            </w: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SA3 made an assumption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 xml:space="preserve">We understand that SA3 conclusion was that the </w:t>
            </w:r>
            <w:r w:rsidRPr="004179AA">
              <w:rPr>
                <w:rFonts w:eastAsia="等线" w:cs="Arial"/>
              </w:rPr>
              <w:lastRenderedPageBreak/>
              <w:t>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 xml:space="preserve">Relay UE forwards the paging DRX parameters of Remote UE to the base station i.e. </w:t>
            </w:r>
            <w:proofErr w:type="spellStart"/>
            <w:r w:rsidRPr="004179AA">
              <w:rPr>
                <w:rFonts w:eastAsia="等线" w:cs="Arial"/>
              </w:rPr>
              <w:t>gNB</w:t>
            </w:r>
            <w:proofErr w:type="spellEnd"/>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lastRenderedPageBreak/>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w:t>
      </w:r>
      <w:r w:rsidR="000502AD">
        <w:rPr>
          <w:lang w:val="en-GB"/>
        </w:rPr>
        <w:lastRenderedPageBreak/>
        <w:t xml:space="preserve">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w:t>
      </w:r>
      <w:proofErr w:type="spellStart"/>
      <w:r w:rsidR="005B488B">
        <w:rPr>
          <w:b/>
          <w:lang w:val="en-GB"/>
        </w:rPr>
        <w:t>Uu</w:t>
      </w:r>
      <w:proofErr w:type="spellEnd"/>
      <w:r w:rsidR="005B488B">
        <w:rPr>
          <w:b/>
          <w:lang w:val="en-GB"/>
        </w:rPr>
        <w:t xml:space="preserve">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58CE940D"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r>
            <w:proofErr w:type="spellStart"/>
            <w:r w:rsidRPr="00AD197E">
              <w:rPr>
                <w:rFonts w:eastAsia="等线" w:cs="Arial"/>
              </w:rPr>
              <w:t>i_s</w:t>
            </w:r>
            <w:proofErr w:type="spellEnd"/>
            <w:r w:rsidRPr="00AD197E">
              <w:rPr>
                <w:rFonts w:eastAsia="等线" w:cs="Arial"/>
              </w:rPr>
              <w:t xml:space="preserve">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 xml:space="preserve">IDLE/INACTIVE remote UE provide its </w:t>
            </w:r>
            <w:proofErr w:type="spellStart"/>
            <w:r w:rsidRPr="00503582">
              <w:rPr>
                <w:rFonts w:cs="Arial"/>
              </w:rPr>
              <w:t>Uu</w:t>
            </w:r>
            <w:proofErr w:type="spellEnd"/>
            <w:r w:rsidRPr="00503582">
              <w:rPr>
                <w:rFonts w:cs="Arial"/>
              </w:rPr>
              <w:t xml:space="preserve"> DRX cycle T to IDLE/INACTIVE relay UE</w:t>
            </w:r>
            <w:r>
              <w:rPr>
                <w:rFonts w:cs="Arial"/>
              </w:rPr>
              <w:t xml:space="preserve">, the </w:t>
            </w:r>
            <w:r w:rsidRPr="004B292C">
              <w:rPr>
                <w:rFonts w:cs="Arial"/>
              </w:rPr>
              <w:t xml:space="preserve">remote UE 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 xml:space="preserve">the remote </w:t>
            </w:r>
            <w:r w:rsidRPr="009C52C6">
              <w:rPr>
                <w:rFonts w:cs="Arial"/>
                <w:b/>
                <w:bCs/>
              </w:rPr>
              <w:lastRenderedPageBreak/>
              <w:t>UE can only provide UE specific DRX cycle to relay UE</w:t>
            </w:r>
            <w:r w:rsidRPr="004B292C">
              <w:rPr>
                <w:rFonts w:cs="Arial"/>
              </w:rPr>
              <w:t>,</w:t>
            </w:r>
            <w:r w:rsidRPr="0005004D">
              <w:rPr>
                <w:rFonts w:cs="Arial"/>
                <w:b/>
                <w:bCs/>
              </w:rPr>
              <w:t xml:space="preserve"> relay UE calculates </w:t>
            </w:r>
            <w:proofErr w:type="spellStart"/>
            <w:r w:rsidRPr="0005004D">
              <w:rPr>
                <w:rFonts w:cs="Arial"/>
                <w:b/>
                <w:bCs/>
              </w:rPr>
              <w:t>Uu</w:t>
            </w:r>
            <w:proofErr w:type="spellEnd"/>
            <w:r w:rsidRPr="0005004D">
              <w:rPr>
                <w:rFonts w:cs="Arial"/>
                <w:b/>
                <w:bCs/>
              </w:rPr>
              <w:t xml:space="preserve">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w:t>
            </w:r>
            <w:proofErr w:type="spellStart"/>
            <w:r w:rsidRPr="0005004D">
              <w:rPr>
                <w:rFonts w:cs="Arial"/>
              </w:rPr>
              <w:t>signalling</w:t>
            </w:r>
            <w:proofErr w:type="spellEnd"/>
            <w:r w:rsidRPr="0005004D">
              <w:rPr>
                <w:rFonts w:cs="Arial"/>
              </w:rPr>
              <w:t xml:space="preserve"> to the relay UE. The inactive remote </w:t>
            </w:r>
            <w:r w:rsidRPr="0005004D">
              <w:rPr>
                <w:rFonts w:cs="Arial" w:hint="eastAsia"/>
              </w:rPr>
              <w:t>UE</w:t>
            </w:r>
            <w:r w:rsidRPr="0005004D">
              <w:rPr>
                <w:rFonts w:cs="Arial"/>
              </w:rPr>
              <w:t xml:space="preserve"> provides the minimum of UE specific cycle from NAS </w:t>
            </w:r>
            <w:proofErr w:type="spellStart"/>
            <w:r w:rsidRPr="0005004D">
              <w:rPr>
                <w:rFonts w:cs="Arial"/>
              </w:rPr>
              <w:t>signalling</w:t>
            </w:r>
            <w:proofErr w:type="spellEnd"/>
            <w:r w:rsidRPr="0005004D">
              <w:rPr>
                <w:rFonts w:cs="Arial"/>
              </w:rPr>
              <w:t xml:space="preserve"> and UE specific cycle via RRC </w:t>
            </w:r>
            <w:proofErr w:type="spellStart"/>
            <w:r w:rsidRPr="0005004D">
              <w:rPr>
                <w:rFonts w:cs="Arial"/>
              </w:rPr>
              <w:t>signalling</w:t>
            </w:r>
            <w:proofErr w:type="spellEnd"/>
            <w:r w:rsidRPr="0005004D">
              <w:rPr>
                <w:rFonts w:cs="Arial"/>
              </w:rPr>
              <w:t xml:space="preserve"> to the relay UE.</w:t>
            </w: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lastRenderedPageBreak/>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 xml:space="preserve">Discussion on RRC connection management for L2 </w:t>
      </w:r>
      <w:proofErr w:type="spellStart"/>
      <w:r w:rsidR="00B25D6C" w:rsidRPr="009A5D60">
        <w:rPr>
          <w:rFonts w:eastAsia="宋体"/>
          <w:bCs/>
          <w:sz w:val="18"/>
        </w:rPr>
        <w:t>sidelink</w:t>
      </w:r>
      <w:proofErr w:type="spellEnd"/>
      <w:r w:rsidR="00B25D6C" w:rsidRPr="009A5D60">
        <w:rPr>
          <w:rFonts w:eastAsia="宋体"/>
          <w:bCs/>
          <w:sz w:val="18"/>
        </w:rPr>
        <w:t xml:space="preserve"> relay</w:t>
      </w:r>
      <w:r w:rsidR="00B25D6C" w:rsidRPr="009A5D60">
        <w:rPr>
          <w:rFonts w:eastAsia="宋体"/>
          <w:bCs/>
          <w:sz w:val="18"/>
        </w:rPr>
        <w:tab/>
        <w:t xml:space="preserve">Huawei, </w:t>
      </w:r>
      <w:proofErr w:type="spellStart"/>
      <w:r w:rsidR="00B25D6C" w:rsidRPr="009A5D60">
        <w:rPr>
          <w:rFonts w:eastAsia="宋体"/>
          <w:bCs/>
          <w:sz w:val="18"/>
        </w:rPr>
        <w:t>HiSilicon</w:t>
      </w:r>
      <w:proofErr w:type="spellEnd"/>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 xml:space="preserve">SI forwarding and paging for L2 </w:t>
      </w:r>
      <w:proofErr w:type="spellStart"/>
      <w:r w:rsidR="00B25D6C" w:rsidRPr="009A5D60">
        <w:rPr>
          <w:rFonts w:eastAsia="宋体"/>
          <w:bCs/>
          <w:sz w:val="18"/>
        </w:rPr>
        <w:t>sidelink</w:t>
      </w:r>
      <w:proofErr w:type="spellEnd"/>
      <w:r w:rsidR="00B25D6C" w:rsidRPr="009A5D60">
        <w:rPr>
          <w:rFonts w:eastAsia="宋体"/>
          <w:bCs/>
          <w:sz w:val="18"/>
        </w:rPr>
        <w:t xml:space="preserve"> relay</w:t>
      </w:r>
      <w:r w:rsidR="00B25D6C" w:rsidRPr="009A5D60">
        <w:rPr>
          <w:rFonts w:eastAsia="宋体"/>
          <w:bCs/>
          <w:sz w:val="18"/>
        </w:rPr>
        <w:tab/>
        <w:t xml:space="preserve">Huawei, </w:t>
      </w:r>
      <w:proofErr w:type="spellStart"/>
      <w:r w:rsidR="00B25D6C" w:rsidRPr="009A5D60">
        <w:rPr>
          <w:rFonts w:eastAsia="宋体"/>
          <w:bCs/>
          <w:sz w:val="18"/>
        </w:rPr>
        <w:t>HiSilicon</w:t>
      </w:r>
      <w:proofErr w:type="spellEnd"/>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r>
      <w:proofErr w:type="spellStart"/>
      <w:r w:rsidR="00B25D6C" w:rsidRPr="009A5D60">
        <w:rPr>
          <w:rFonts w:eastAsia="宋体"/>
          <w:bCs/>
          <w:sz w:val="18"/>
        </w:rPr>
        <w:t>InterDigital</w:t>
      </w:r>
      <w:proofErr w:type="spellEnd"/>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r>
      <w:proofErr w:type="spellStart"/>
      <w:r w:rsidR="00B25D6C" w:rsidRPr="009A5D60">
        <w:rPr>
          <w:rFonts w:eastAsia="宋体"/>
          <w:bCs/>
          <w:sz w:val="18"/>
        </w:rPr>
        <w:t>InterDigital</w:t>
      </w:r>
      <w:proofErr w:type="spellEnd"/>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r>
      <w:proofErr w:type="spellStart"/>
      <w:r w:rsidR="00B25D6C" w:rsidRPr="009A5D60">
        <w:rPr>
          <w:rFonts w:eastAsia="宋体"/>
          <w:bCs/>
          <w:sz w:val="18"/>
        </w:rPr>
        <w:t>InterDigital</w:t>
      </w:r>
      <w:proofErr w:type="spellEnd"/>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r>
      <w:proofErr w:type="spellStart"/>
      <w:r w:rsidR="00B25D6C" w:rsidRPr="009A5D60">
        <w:rPr>
          <w:rFonts w:eastAsia="宋体"/>
          <w:bCs/>
          <w:sz w:val="18"/>
        </w:rPr>
        <w:t>Spreadtrum</w:t>
      </w:r>
      <w:proofErr w:type="spellEnd"/>
      <w:r w:rsidR="00B25D6C" w:rsidRPr="009A5D60">
        <w:rPr>
          <w:rFonts w:eastAsia="宋体"/>
          <w:bCs/>
          <w:sz w:val="18"/>
        </w:rPr>
        <w:t xml:space="preserve">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 xml:space="preserve">Configuration of </w:t>
      </w:r>
      <w:proofErr w:type="spellStart"/>
      <w:r w:rsidR="00B25D6C" w:rsidRPr="009A5D60">
        <w:rPr>
          <w:rFonts w:eastAsia="宋体"/>
          <w:bCs/>
          <w:sz w:val="18"/>
        </w:rPr>
        <w:t>Uu</w:t>
      </w:r>
      <w:proofErr w:type="spellEnd"/>
      <w:r w:rsidR="00B25D6C" w:rsidRPr="009A5D60">
        <w:rPr>
          <w:rFonts w:eastAsia="宋体"/>
          <w:bCs/>
          <w:sz w:val="18"/>
        </w:rPr>
        <w:t xml:space="preserve"> Interface for </w:t>
      </w:r>
      <w:proofErr w:type="spellStart"/>
      <w:r w:rsidR="00B25D6C" w:rsidRPr="009A5D60">
        <w:rPr>
          <w:rFonts w:eastAsia="宋体"/>
          <w:bCs/>
          <w:sz w:val="18"/>
        </w:rPr>
        <w:t>Sidelink</w:t>
      </w:r>
      <w:proofErr w:type="spellEnd"/>
      <w:r w:rsidR="00B25D6C" w:rsidRPr="009A5D60">
        <w:rPr>
          <w:rFonts w:eastAsia="宋体"/>
          <w:bCs/>
          <w:sz w:val="18"/>
        </w:rPr>
        <w:t xml:space="preserve"> Relay</w:t>
      </w:r>
      <w:r w:rsidR="00B25D6C" w:rsidRPr="009A5D60">
        <w:rPr>
          <w:rFonts w:eastAsia="宋体"/>
          <w:bCs/>
          <w:sz w:val="18"/>
        </w:rPr>
        <w:tab/>
      </w:r>
      <w:proofErr w:type="spellStart"/>
      <w:r w:rsidR="00B25D6C" w:rsidRPr="009A5D60">
        <w:rPr>
          <w:rFonts w:eastAsia="宋体"/>
          <w:bCs/>
          <w:sz w:val="18"/>
        </w:rPr>
        <w:t>Futurewei</w:t>
      </w:r>
      <w:proofErr w:type="spellEnd"/>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 xml:space="preserve">ZTE, </w:t>
      </w:r>
      <w:proofErr w:type="spellStart"/>
      <w:r w:rsidR="00B25D6C" w:rsidRPr="009A5D60">
        <w:rPr>
          <w:rFonts w:eastAsia="宋体"/>
          <w:bCs/>
          <w:sz w:val="18"/>
        </w:rPr>
        <w:t>Sanechips</w:t>
      </w:r>
      <w:proofErr w:type="spellEnd"/>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 xml:space="preserve">ZTE, </w:t>
      </w:r>
      <w:proofErr w:type="spellStart"/>
      <w:r w:rsidR="00B25D6C" w:rsidRPr="009A5D60">
        <w:rPr>
          <w:rFonts w:eastAsia="宋体"/>
          <w:bCs/>
          <w:sz w:val="18"/>
        </w:rPr>
        <w:t>Sanechips</w:t>
      </w:r>
      <w:proofErr w:type="spellEnd"/>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 xml:space="preserve">Discussion on paging and SIB handling for L2 </w:t>
      </w:r>
      <w:proofErr w:type="spellStart"/>
      <w:r w:rsidR="00B25D6C" w:rsidRPr="009A5D60">
        <w:rPr>
          <w:rFonts w:eastAsia="宋体"/>
          <w:bCs/>
          <w:sz w:val="18"/>
        </w:rPr>
        <w:t>sidelink</w:t>
      </w:r>
      <w:proofErr w:type="spellEnd"/>
      <w:r w:rsidR="00B25D6C" w:rsidRPr="009A5D60">
        <w:rPr>
          <w:rFonts w:eastAsia="宋体"/>
          <w:bCs/>
          <w:sz w:val="18"/>
        </w:rPr>
        <w:t xml:space="preserve">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w:t>
      </w:r>
      <w:proofErr w:type="spellStart"/>
      <w:r w:rsidR="00B25D6C" w:rsidRPr="009A5D60">
        <w:rPr>
          <w:rFonts w:eastAsia="宋体"/>
          <w:bCs/>
          <w:sz w:val="18"/>
        </w:rPr>
        <w:t>Nwk</w:t>
      </w:r>
      <w:proofErr w:type="spellEnd"/>
      <w:r w:rsidR="00B25D6C" w:rsidRPr="009A5D60">
        <w:rPr>
          <w:rFonts w:eastAsia="宋体"/>
          <w:bCs/>
          <w:sz w:val="18"/>
        </w:rPr>
        <w:t xml:space="preserve">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lastRenderedPageBreak/>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r>
      <w:proofErr w:type="spellStart"/>
      <w:r w:rsidR="00B25D6C" w:rsidRPr="009A5D60">
        <w:rPr>
          <w:rFonts w:eastAsia="宋体"/>
          <w:bCs/>
          <w:sz w:val="18"/>
        </w:rPr>
        <w:t>Sidelink</w:t>
      </w:r>
      <w:proofErr w:type="spellEnd"/>
      <w:r w:rsidR="00B25D6C" w:rsidRPr="009A5D60">
        <w:rPr>
          <w:rFonts w:eastAsia="宋体"/>
          <w:bCs/>
          <w:sz w:val="18"/>
        </w:rPr>
        <w:t xml:space="preserve"> Relay </w:t>
      </w:r>
      <w:proofErr w:type="spellStart"/>
      <w:r w:rsidR="00B25D6C" w:rsidRPr="009A5D60">
        <w:rPr>
          <w:rFonts w:eastAsia="宋体"/>
          <w:bCs/>
          <w:sz w:val="18"/>
        </w:rPr>
        <w:t>Uu</w:t>
      </w:r>
      <w:proofErr w:type="spellEnd"/>
      <w:r w:rsidR="00B25D6C" w:rsidRPr="009A5D60">
        <w:rPr>
          <w:rFonts w:eastAsia="宋体"/>
          <w:bCs/>
          <w:sz w:val="18"/>
        </w:rPr>
        <w:t xml:space="preserve">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 xml:space="preserve">ZTE, </w:t>
      </w:r>
      <w:proofErr w:type="spellStart"/>
      <w:r>
        <w:rPr>
          <w:rFonts w:eastAsia="宋体"/>
          <w:bCs/>
          <w:sz w:val="18"/>
        </w:rPr>
        <w:t>Sanechips</w:t>
      </w:r>
      <w:proofErr w:type="spellEnd"/>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93B5A" w14:textId="77777777" w:rsidR="0023027E" w:rsidRDefault="0023027E" w:rsidP="00C3705D">
      <w:r>
        <w:separator/>
      </w:r>
    </w:p>
  </w:endnote>
  <w:endnote w:type="continuationSeparator" w:id="0">
    <w:p w14:paraId="2017AF5C" w14:textId="77777777" w:rsidR="0023027E" w:rsidRDefault="0023027E"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8F24B" w14:textId="77777777" w:rsidR="0023027E" w:rsidRDefault="0023027E" w:rsidP="00C3705D">
      <w:r>
        <w:separator/>
      </w:r>
    </w:p>
  </w:footnote>
  <w:footnote w:type="continuationSeparator" w:id="0">
    <w:p w14:paraId="227F093E" w14:textId="77777777" w:rsidR="0023027E" w:rsidRDefault="0023027E"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2"/>
  </w:num>
  <w:num w:numId="4">
    <w:abstractNumId w:val="16"/>
  </w:num>
  <w:num w:numId="5">
    <w:abstractNumId w:val="4"/>
  </w:num>
  <w:num w:numId="6">
    <w:abstractNumId w:val="7"/>
  </w:num>
  <w:num w:numId="7">
    <w:abstractNumId w:val="11"/>
  </w:num>
  <w:num w:numId="8">
    <w:abstractNumId w:val="14"/>
  </w:num>
  <w:num w:numId="9">
    <w:abstractNumId w:val="8"/>
  </w:num>
  <w:num w:numId="10">
    <w:abstractNumId w:val="0"/>
  </w:num>
  <w:num w:numId="11">
    <w:abstractNumId w:val="15"/>
  </w:num>
  <w:num w:numId="12">
    <w:abstractNumId w:val="9"/>
  </w:num>
  <w:num w:numId="13">
    <w:abstractNumId w:val="10"/>
  </w:num>
  <w:num w:numId="14">
    <w:abstractNumId w:val="3"/>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72D6F"/>
    <w:rsid w:val="00097D6E"/>
    <w:rsid w:val="000E3305"/>
    <w:rsid w:val="00101CF8"/>
    <w:rsid w:val="0013583E"/>
    <w:rsid w:val="001747D8"/>
    <w:rsid w:val="00185023"/>
    <w:rsid w:val="00192BFA"/>
    <w:rsid w:val="00196299"/>
    <w:rsid w:val="001A4BAA"/>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A6F47"/>
    <w:rsid w:val="004A7620"/>
    <w:rsid w:val="004D2106"/>
    <w:rsid w:val="004D5C7F"/>
    <w:rsid w:val="004E7369"/>
    <w:rsid w:val="004F47A1"/>
    <w:rsid w:val="005122E9"/>
    <w:rsid w:val="00543BA0"/>
    <w:rsid w:val="00572158"/>
    <w:rsid w:val="00582908"/>
    <w:rsid w:val="005A7D0E"/>
    <w:rsid w:val="005B488B"/>
    <w:rsid w:val="005C56E2"/>
    <w:rsid w:val="005E30BC"/>
    <w:rsid w:val="005E74C4"/>
    <w:rsid w:val="006031D2"/>
    <w:rsid w:val="00614B5B"/>
    <w:rsid w:val="006260AD"/>
    <w:rsid w:val="00643CC8"/>
    <w:rsid w:val="00661D94"/>
    <w:rsid w:val="006703CF"/>
    <w:rsid w:val="006717BE"/>
    <w:rsid w:val="00686888"/>
    <w:rsid w:val="006922E1"/>
    <w:rsid w:val="006D1FF9"/>
    <w:rsid w:val="006F3541"/>
    <w:rsid w:val="0072087C"/>
    <w:rsid w:val="00790318"/>
    <w:rsid w:val="007A0712"/>
    <w:rsid w:val="007A601C"/>
    <w:rsid w:val="007B2ACB"/>
    <w:rsid w:val="007C4D7F"/>
    <w:rsid w:val="00807381"/>
    <w:rsid w:val="00817309"/>
    <w:rsid w:val="00821A8D"/>
    <w:rsid w:val="00821AE5"/>
    <w:rsid w:val="00830350"/>
    <w:rsid w:val="00847076"/>
    <w:rsid w:val="00855467"/>
    <w:rsid w:val="008C1E57"/>
    <w:rsid w:val="009125B4"/>
    <w:rsid w:val="00925DD4"/>
    <w:rsid w:val="00943EB2"/>
    <w:rsid w:val="009444E6"/>
    <w:rsid w:val="009928EF"/>
    <w:rsid w:val="00993189"/>
    <w:rsid w:val="009A2F99"/>
    <w:rsid w:val="009A5D60"/>
    <w:rsid w:val="009B138D"/>
    <w:rsid w:val="00A14CAD"/>
    <w:rsid w:val="00A20942"/>
    <w:rsid w:val="00A57E1D"/>
    <w:rsid w:val="00A72C79"/>
    <w:rsid w:val="00A85C1B"/>
    <w:rsid w:val="00A96D46"/>
    <w:rsid w:val="00AA0E86"/>
    <w:rsid w:val="00AA52F0"/>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DD4ABC"/>
    <w:rsid w:val="00E37E71"/>
    <w:rsid w:val="00E660D7"/>
    <w:rsid w:val="00E9014A"/>
    <w:rsid w:val="00E911A0"/>
    <w:rsid w:val="00EE1C40"/>
    <w:rsid w:val="00EE49BD"/>
    <w:rsid w:val="00F05C9A"/>
    <w:rsid w:val="00F15B4A"/>
    <w:rsid w:val="00F17D05"/>
    <w:rsid w:val="00F4096C"/>
    <w:rsid w:val="00F43FFE"/>
    <w:rsid w:val="00F61566"/>
    <w:rsid w:val="00F62814"/>
    <w:rsid w:val="00F7328C"/>
    <w:rsid w:val="00F800E7"/>
    <w:rsid w:val="00F91449"/>
    <w:rsid w:val="00F929C5"/>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0"/>
    <w:link w:val="10"/>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jc w:val="left"/>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0">
    <w:name w:val="标题 2 字符"/>
    <w:basedOn w:val="a1"/>
    <w:link w:val="2"/>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0108EF-7044-4649-94EF-D11AC347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Lenovo_Lianhai</cp:lastModifiedBy>
  <cp:revision>31</cp:revision>
  <dcterms:created xsi:type="dcterms:W3CDTF">2021-08-13T09:44:00Z</dcterms:created>
  <dcterms:modified xsi:type="dcterms:W3CDTF">2021-08-23T02:41:00Z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