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4410F639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bookmarkStart w:id="0" w:name="OLE_LINK25"/>
      <w:bookmarkStart w:id="1" w:name="OLE_LINK24"/>
      <w:r>
        <w:rPr>
          <w:rFonts w:ascii="Arial" w:eastAsia="SimSun" w:hAnsi="Arial" w:cs="Arial"/>
          <w:b/>
          <w:bCs/>
          <w:sz w:val="24"/>
        </w:rPr>
        <w:t>3GPP TSG-RAN WG2 Meeting #1</w:t>
      </w:r>
      <w:r>
        <w:rPr>
          <w:rFonts w:ascii="Arial" w:eastAsia="SimSun" w:hAnsi="Arial" w:cs="Arial" w:hint="eastAsia"/>
          <w:b/>
          <w:bCs/>
          <w:sz w:val="24"/>
        </w:rPr>
        <w:t>1</w:t>
      </w:r>
      <w:r>
        <w:rPr>
          <w:rFonts w:ascii="Arial" w:eastAsia="SimSun" w:hAnsi="Arial" w:cs="Arial"/>
          <w:b/>
          <w:bCs/>
          <w:sz w:val="24"/>
        </w:rPr>
        <w:t>5e</w:t>
      </w:r>
      <w:r>
        <w:rPr>
          <w:rFonts w:ascii="Arial" w:eastAsia="SimSun" w:hAnsi="Arial" w:cs="Arial" w:hint="eastAsia"/>
          <w:b/>
          <w:bCs/>
          <w:sz w:val="24"/>
        </w:rPr>
        <w:t xml:space="preserve"> </w:t>
      </w:r>
      <w:r>
        <w:rPr>
          <w:rFonts w:ascii="Arial" w:eastAsia="SimSun" w:hAnsi="Arial" w:cs="Arial"/>
          <w:b/>
          <w:bCs/>
          <w:sz w:val="24"/>
        </w:rPr>
        <w:t xml:space="preserve">                      </w:t>
      </w:r>
      <w:r w:rsidR="00AA0E86">
        <w:rPr>
          <w:rFonts w:ascii="Arial" w:eastAsia="SimSun" w:hAnsi="Arial" w:cs="Arial"/>
          <w:b/>
          <w:bCs/>
          <w:sz w:val="24"/>
        </w:rPr>
        <w:t>R2-21</w:t>
      </w:r>
      <w:r w:rsidR="00097D6E">
        <w:rPr>
          <w:rFonts w:ascii="Arial" w:eastAsia="SimSun" w:hAnsi="Arial" w:cs="Arial" w:hint="eastAsia"/>
          <w:b/>
          <w:bCs/>
          <w:sz w:val="24"/>
        </w:rPr>
        <w:t>XXXX</w:t>
      </w:r>
    </w:p>
    <w:bookmarkEnd w:id="0"/>
    <w:bookmarkEnd w:id="1"/>
    <w:p w14:paraId="3813C1BC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 xml:space="preserve">E-Meeting, </w:t>
      </w:r>
      <w:r>
        <w:rPr>
          <w:rFonts w:ascii="Arial" w:eastAsia="SimSun" w:hAnsi="Arial" w:cs="Arial"/>
          <w:b/>
          <w:bCs/>
          <w:sz w:val="24"/>
          <w:lang w:val="de-DE"/>
        </w:rPr>
        <w:t>9</w:t>
      </w:r>
      <w:r>
        <w:rPr>
          <w:rFonts w:ascii="Arial" w:eastAsia="SimSun" w:hAnsi="Arial" w:cs="Arial"/>
          <w:b/>
          <w:bCs/>
          <w:sz w:val="24"/>
          <w:vertAlign w:val="superscript"/>
          <w:lang w:val="de-DE"/>
        </w:rPr>
        <w:t>th</w:t>
      </w:r>
      <w:r>
        <w:rPr>
          <w:rFonts w:ascii="Arial" w:eastAsia="SimSun" w:hAnsi="Arial" w:cs="Arial"/>
          <w:b/>
          <w:bCs/>
          <w:sz w:val="24"/>
          <w:lang w:val="de-DE"/>
        </w:rPr>
        <w:t xml:space="preserve"> - 27</w:t>
      </w:r>
      <w:r>
        <w:rPr>
          <w:rFonts w:ascii="Arial" w:eastAsia="SimSun" w:hAnsi="Arial" w:cs="Arial"/>
          <w:b/>
          <w:bCs/>
          <w:sz w:val="24"/>
          <w:vertAlign w:val="superscript"/>
          <w:lang w:val="de-DE"/>
        </w:rPr>
        <w:t>th</w:t>
      </w:r>
      <w:r>
        <w:rPr>
          <w:rFonts w:ascii="Arial" w:eastAsia="SimSun" w:hAnsi="Arial" w:cs="Arial" w:hint="eastAsia"/>
          <w:b/>
          <w:bCs/>
          <w:sz w:val="24"/>
        </w:rPr>
        <w:t xml:space="preserve"> </w:t>
      </w:r>
      <w:r>
        <w:rPr>
          <w:rFonts w:ascii="Arial" w:eastAsia="SimSun" w:hAnsi="Arial" w:cs="Arial"/>
          <w:b/>
          <w:bCs/>
          <w:sz w:val="24"/>
        </w:rPr>
        <w:t>Aug 202</w:t>
      </w:r>
      <w:r>
        <w:rPr>
          <w:rFonts w:ascii="Arial" w:eastAsia="SimSun" w:hAnsi="Arial" w:cs="Arial" w:hint="eastAsia"/>
          <w:b/>
          <w:bCs/>
          <w:sz w:val="24"/>
        </w:rPr>
        <w:t>1</w:t>
      </w:r>
      <w:r>
        <w:rPr>
          <w:rFonts w:ascii="Arial" w:eastAsia="SimSun" w:hAnsi="Arial" w:cs="Arial"/>
          <w:b/>
          <w:bCs/>
          <w:sz w:val="24"/>
        </w:rPr>
        <w:t xml:space="preserve">                                       </w:t>
      </w:r>
    </w:p>
    <w:p w14:paraId="68FC1C64" w14:textId="77777777" w:rsidR="00C3705D" w:rsidRP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</w:p>
    <w:p w14:paraId="2ADA1307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Source:</w:t>
      </w:r>
      <w:r>
        <w:rPr>
          <w:rFonts w:ascii="Arial" w:eastAsia="SimSun" w:hAnsi="Arial" w:cs="Arial"/>
          <w:b/>
          <w:bCs/>
          <w:sz w:val="24"/>
        </w:rPr>
        <w:tab/>
        <w:t>Xiaomi</w:t>
      </w:r>
    </w:p>
    <w:p w14:paraId="0B18C033" w14:textId="6FC3130D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Title:</w:t>
      </w:r>
      <w:bookmarkStart w:id="2" w:name="Title"/>
      <w:bookmarkEnd w:id="2"/>
      <w:r>
        <w:rPr>
          <w:rFonts w:ascii="Arial" w:eastAsia="SimSun" w:hAnsi="Arial" w:cs="Arial"/>
          <w:b/>
          <w:bCs/>
          <w:sz w:val="24"/>
        </w:rPr>
        <w:tab/>
      </w:r>
      <w:bookmarkStart w:id="3" w:name="_Hlk71886977"/>
      <w:r w:rsidR="00097D6E">
        <w:rPr>
          <w:rFonts w:ascii="Arial" w:eastAsia="SimSun" w:hAnsi="Arial" w:cs="Arial"/>
          <w:b/>
          <w:bCs/>
          <w:sz w:val="24"/>
        </w:rPr>
        <w:t xml:space="preserve">Report of </w:t>
      </w:r>
      <w:r w:rsidR="00097D6E" w:rsidRPr="00097D6E">
        <w:rPr>
          <w:rFonts w:ascii="Arial" w:eastAsia="SimSun" w:hAnsi="Arial" w:cs="Arial"/>
          <w:b/>
          <w:bCs/>
          <w:sz w:val="24"/>
        </w:rPr>
        <w:t>[Offline-616]</w:t>
      </w:r>
    </w:p>
    <w:bookmarkEnd w:id="3"/>
    <w:p w14:paraId="4F921109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Agenda Item:</w:t>
      </w:r>
      <w:bookmarkStart w:id="4" w:name="Source"/>
      <w:bookmarkEnd w:id="4"/>
      <w:r>
        <w:rPr>
          <w:rFonts w:ascii="Arial" w:eastAsia="SimSun" w:hAnsi="Arial" w:cs="Arial"/>
          <w:b/>
          <w:bCs/>
          <w:sz w:val="24"/>
        </w:rPr>
        <w:tab/>
        <w:t>8.7.2.1</w:t>
      </w:r>
    </w:p>
    <w:p w14:paraId="31A45C10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Document for:</w:t>
      </w:r>
      <w:r>
        <w:rPr>
          <w:rFonts w:ascii="Arial" w:eastAsia="SimSun" w:hAnsi="Arial" w:cs="Arial"/>
          <w:b/>
          <w:bCs/>
          <w:sz w:val="24"/>
        </w:rPr>
        <w:tab/>
      </w:r>
      <w:bookmarkStart w:id="5" w:name="DocumentFor"/>
      <w:bookmarkEnd w:id="5"/>
      <w:r>
        <w:rPr>
          <w:rFonts w:ascii="Arial" w:eastAsia="SimSun" w:hAnsi="Arial" w:cs="Arial"/>
          <w:b/>
          <w:bCs/>
          <w:sz w:val="24"/>
        </w:rPr>
        <w:t>Discussion and Decision</w:t>
      </w:r>
    </w:p>
    <w:p w14:paraId="096CAAD5" w14:textId="77777777" w:rsidR="00C3705D" w:rsidRDefault="00C3705D" w:rsidP="00C3705D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28E258C4" w14:textId="46BF2200" w:rsidR="00C3705D" w:rsidRDefault="00C3705D" w:rsidP="00C3705D">
      <w:pPr>
        <w:spacing w:after="120"/>
        <w:rPr>
          <w:rFonts w:eastAsia="SimSun"/>
          <w:bCs/>
        </w:rPr>
      </w:pPr>
      <w:r>
        <w:rPr>
          <w:rFonts w:eastAsia="SimSun" w:hint="eastAsia"/>
          <w:bCs/>
        </w:rPr>
        <w:t>This contribution</w:t>
      </w:r>
      <w:r w:rsidR="00097D6E">
        <w:rPr>
          <w:rFonts w:eastAsia="SimSun"/>
          <w:bCs/>
        </w:rPr>
        <w:t xml:space="preserve"> is to discuss following offline discussion</w:t>
      </w:r>
      <w:r w:rsidR="00192BFA">
        <w:rPr>
          <w:rFonts w:eastAsia="SimSun"/>
          <w:bCs/>
        </w:rPr>
        <w:t>.</w:t>
      </w:r>
    </w:p>
    <w:p w14:paraId="035163E8" w14:textId="77777777" w:rsidR="00097D6E" w:rsidRDefault="00097D6E" w:rsidP="00097D6E">
      <w:pPr>
        <w:pStyle w:val="EmailDiscussion"/>
        <w:tabs>
          <w:tab w:val="clear" w:pos="1619"/>
          <w:tab w:val="num" w:pos="851"/>
        </w:tabs>
        <w:ind w:hanging="1193"/>
      </w:pPr>
      <w:r>
        <w:t>[AT115-e][616][Relay] Proposals from control plane summary (Xiaomi)</w:t>
      </w:r>
    </w:p>
    <w:p w14:paraId="64725FC5" w14:textId="717B6376" w:rsidR="00097D6E" w:rsidRDefault="00097D6E" w:rsidP="00097D6E">
      <w:pPr>
        <w:pStyle w:val="EmailDiscussion2"/>
      </w:pPr>
      <w:r>
        <w:tab/>
        <w:t>Scope: Briefly discuss P1/P4/P5 and P8/P9/P10 of R2-2108824 and attempt to reach consensus.</w:t>
      </w:r>
      <w:r w:rsidR="004D2106">
        <w:t xml:space="preserve"> </w:t>
      </w:r>
      <w:r w:rsidR="004D2106" w:rsidRPr="004D2106">
        <w:t>Also confirm if P18 is agreeable.</w:t>
      </w:r>
    </w:p>
    <w:p w14:paraId="12D0F405" w14:textId="77777777" w:rsidR="00097D6E" w:rsidRDefault="00097D6E" w:rsidP="00097D6E">
      <w:pPr>
        <w:pStyle w:val="EmailDiscussion2"/>
      </w:pPr>
      <w:r>
        <w:tab/>
        <w:t>Intended outcome: Report to comeback session, in R2-2108948</w:t>
      </w:r>
    </w:p>
    <w:p w14:paraId="752E1A10" w14:textId="77777777" w:rsidR="00097D6E" w:rsidRDefault="00097D6E" w:rsidP="00097D6E">
      <w:pPr>
        <w:pStyle w:val="EmailDiscussion2"/>
      </w:pPr>
      <w:r>
        <w:tab/>
        <w:t>Deadline:  Tuesday 2021-08-24 2000 UTC</w:t>
      </w:r>
    </w:p>
    <w:p w14:paraId="7CEF4C5C" w14:textId="77777777" w:rsidR="00097D6E" w:rsidRDefault="00097D6E" w:rsidP="00C3705D">
      <w:pPr>
        <w:spacing w:after="120"/>
        <w:rPr>
          <w:rFonts w:eastAsia="SimSun"/>
          <w:bCs/>
        </w:rPr>
      </w:pPr>
    </w:p>
    <w:p w14:paraId="0E741133" w14:textId="77777777" w:rsidR="00C3705D" w:rsidRDefault="00C3705D" w:rsidP="00C3705D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15C49BA2" w14:textId="75313D68" w:rsidR="0020641E" w:rsidRDefault="00C3705D" w:rsidP="00B25D6C">
      <w:pPr>
        <w:pStyle w:val="Heading2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80" w:after="180"/>
        <w:ind w:left="567" w:hanging="567"/>
        <w:textAlignment w:val="baseline"/>
        <w:rPr>
          <w:rFonts w:eastAsia="SimSun" w:cs="Times New Roman"/>
          <w:b w:val="0"/>
          <w:sz w:val="32"/>
          <w:szCs w:val="20"/>
          <w:lang w:val="en-GB"/>
        </w:rPr>
      </w:pPr>
      <w:r w:rsidRPr="00B25D6C">
        <w:rPr>
          <w:rFonts w:eastAsia="SimSun" w:cs="Times New Roman" w:hint="eastAsia"/>
          <w:b w:val="0"/>
          <w:sz w:val="32"/>
          <w:szCs w:val="20"/>
          <w:lang w:val="en-GB"/>
        </w:rPr>
        <w:t xml:space="preserve">2.1 </w:t>
      </w:r>
      <w:proofErr w:type="spellStart"/>
      <w:r w:rsidR="00B25D6C">
        <w:rPr>
          <w:rFonts w:eastAsia="SimSun" w:cs="Times New Roman"/>
          <w:b w:val="0"/>
          <w:sz w:val="32"/>
          <w:szCs w:val="20"/>
          <w:lang w:val="en-GB"/>
        </w:rPr>
        <w:t>Uu</w:t>
      </w:r>
      <w:proofErr w:type="spellEnd"/>
      <w:r w:rsidR="00B25D6C">
        <w:rPr>
          <w:rFonts w:eastAsia="SimSun" w:cs="Times New Roman"/>
          <w:b w:val="0"/>
          <w:sz w:val="32"/>
          <w:szCs w:val="20"/>
          <w:lang w:val="en-GB"/>
        </w:rPr>
        <w:t xml:space="preserve"> RLC configuration for remote UE’s SRB0/1</w:t>
      </w:r>
    </w:p>
    <w:p w14:paraId="7FFB570C" w14:textId="5B97108E" w:rsidR="00F4096C" w:rsidRDefault="001D0905" w:rsidP="00F4096C">
      <w:pPr>
        <w:rPr>
          <w:lang w:val="en-GB"/>
        </w:rPr>
      </w:pPr>
      <w:r>
        <w:rPr>
          <w:lang w:val="en-GB"/>
        </w:rPr>
        <w:t xml:space="preserve">Regarding </w:t>
      </w:r>
      <w:proofErr w:type="spellStart"/>
      <w:r>
        <w:rPr>
          <w:lang w:val="en-GB"/>
        </w:rPr>
        <w:t>Uu</w:t>
      </w:r>
      <w:proofErr w:type="spellEnd"/>
      <w:r>
        <w:rPr>
          <w:lang w:val="en-GB"/>
        </w:rPr>
        <w:t xml:space="preserve"> RLC configuration for remote UE’s SRB0 message, </w:t>
      </w:r>
      <w:r w:rsidR="009444E6">
        <w:rPr>
          <w:lang w:val="en-GB"/>
        </w:rPr>
        <w:t>companies’ views are observed as following</w:t>
      </w:r>
      <w:r>
        <w:rPr>
          <w:lang w:val="en-GB"/>
        </w:rPr>
        <w:t>,</w:t>
      </w:r>
    </w:p>
    <w:p w14:paraId="64D33C1F" w14:textId="582B116B" w:rsidR="00DA62C6" w:rsidRDefault="001D0905" w:rsidP="00F4096C">
      <w:pPr>
        <w:rPr>
          <w:lang w:val="en-GB"/>
        </w:rPr>
      </w:pPr>
      <w:r>
        <w:rPr>
          <w:lang w:val="en-GB"/>
        </w:rPr>
        <w:t>Option 1,</w:t>
      </w:r>
      <w:r>
        <w:rPr>
          <w:lang w:val="en-GB"/>
        </w:rPr>
        <w:tab/>
      </w:r>
      <w:r w:rsidR="00DA62C6">
        <w:rPr>
          <w:lang w:val="en-GB"/>
        </w:rPr>
        <w:t xml:space="preserve">Fixed/specified </w:t>
      </w:r>
      <w:r w:rsidR="00DA62C6">
        <w:rPr>
          <w:lang w:val="en-GB"/>
        </w:rPr>
        <w:tab/>
        <w:t>[1], [6]</w:t>
      </w:r>
      <w:r w:rsidR="00387312">
        <w:rPr>
          <w:lang w:val="en-GB"/>
        </w:rPr>
        <w:t>, [33], [36]</w:t>
      </w:r>
    </w:p>
    <w:p w14:paraId="5C6A5088" w14:textId="41C4367B" w:rsidR="00DA62C6" w:rsidRDefault="001D0905" w:rsidP="00F4096C">
      <w:pPr>
        <w:rPr>
          <w:lang w:val="en-GB"/>
        </w:rPr>
      </w:pPr>
      <w:r>
        <w:rPr>
          <w:lang w:val="en-GB"/>
        </w:rPr>
        <w:t>Option 2,</w:t>
      </w:r>
      <w:r>
        <w:rPr>
          <w:lang w:val="en-GB"/>
        </w:rPr>
        <w:tab/>
      </w:r>
      <w:r w:rsidR="00DA62C6">
        <w:rPr>
          <w:lang w:val="en-GB"/>
        </w:rPr>
        <w:t>Default</w:t>
      </w:r>
      <w:r w:rsidR="00DA62C6">
        <w:rPr>
          <w:lang w:val="en-GB"/>
        </w:rPr>
        <w:tab/>
      </w:r>
      <w:r w:rsidR="00DA62C6">
        <w:rPr>
          <w:lang w:val="en-GB"/>
        </w:rPr>
        <w:tab/>
      </w:r>
      <w:r w:rsidR="00DA62C6">
        <w:rPr>
          <w:lang w:val="en-GB"/>
        </w:rPr>
        <w:tab/>
      </w:r>
      <w:r>
        <w:rPr>
          <w:lang w:val="en-GB"/>
        </w:rPr>
        <w:t>[7], [9], [13]</w:t>
      </w:r>
    </w:p>
    <w:p w14:paraId="235C2B93" w14:textId="0803EB06" w:rsidR="00DA62C6" w:rsidRDefault="001D0905" w:rsidP="00F4096C">
      <w:pPr>
        <w:rPr>
          <w:color w:val="000000" w:themeColor="text1"/>
          <w:lang w:val="en-GB"/>
        </w:rPr>
      </w:pPr>
      <w:r>
        <w:rPr>
          <w:lang w:val="en-GB"/>
        </w:rPr>
        <w:t>Option 3,</w:t>
      </w:r>
      <w:r>
        <w:rPr>
          <w:lang w:val="en-GB"/>
        </w:rPr>
        <w:tab/>
      </w:r>
      <w:r w:rsidR="00DA62C6">
        <w:rPr>
          <w:lang w:val="en-GB"/>
        </w:rPr>
        <w:t>NW configure</w:t>
      </w:r>
      <w:r w:rsidR="00DA62C6" w:rsidRPr="001D0905">
        <w:rPr>
          <w:color w:val="000000" w:themeColor="text1"/>
          <w:lang w:val="en-GB"/>
        </w:rPr>
        <w:t>d</w:t>
      </w:r>
      <w:r w:rsidR="00DA62C6" w:rsidRPr="001D0905">
        <w:rPr>
          <w:color w:val="000000" w:themeColor="text1"/>
          <w:lang w:val="en-GB"/>
        </w:rPr>
        <w:tab/>
        <w:t>[4], [7], [9]</w:t>
      </w:r>
      <w:r w:rsidR="00387312" w:rsidRPr="001D0905">
        <w:rPr>
          <w:color w:val="000000" w:themeColor="text1"/>
          <w:lang w:val="en-GB"/>
        </w:rPr>
        <w:t>, [13], [15], [</w:t>
      </w:r>
      <w:r w:rsidR="00387312">
        <w:rPr>
          <w:color w:val="000000" w:themeColor="text1"/>
          <w:lang w:val="en-GB"/>
        </w:rPr>
        <w:t>20], [26]</w:t>
      </w:r>
    </w:p>
    <w:p w14:paraId="4F48DFCF" w14:textId="3B726B00" w:rsidR="001D0905" w:rsidRDefault="001D0905" w:rsidP="00F4096C">
      <w:pPr>
        <w:rPr>
          <w:lang w:val="en-GB"/>
        </w:rPr>
      </w:pPr>
      <w:r>
        <w:rPr>
          <w:rFonts w:hint="eastAsia"/>
          <w:lang w:val="en-GB"/>
        </w:rPr>
        <w:t xml:space="preserve">Proponents of </w:t>
      </w:r>
      <w:r>
        <w:rPr>
          <w:lang w:val="en-GB"/>
        </w:rPr>
        <w:t>option 1</w:t>
      </w:r>
      <w:r w:rsidR="009444E6">
        <w:rPr>
          <w:lang w:val="en-GB"/>
        </w:rPr>
        <w:t xml:space="preserve"> prefer the same principle as PC-5 RLC configuration should be reused for </w:t>
      </w:r>
      <w:proofErr w:type="spellStart"/>
      <w:r w:rsidR="009444E6">
        <w:rPr>
          <w:lang w:val="en-GB"/>
        </w:rPr>
        <w:t>Uu</w:t>
      </w:r>
      <w:proofErr w:type="spellEnd"/>
      <w:r w:rsidR="009444E6">
        <w:rPr>
          <w:lang w:val="en-GB"/>
        </w:rPr>
        <w:t xml:space="preserve">. Proponents of option 3 believes the NW is able to provide </w:t>
      </w:r>
      <w:proofErr w:type="spellStart"/>
      <w:r w:rsidR="009444E6">
        <w:rPr>
          <w:lang w:val="en-GB"/>
        </w:rPr>
        <w:t>Uu</w:t>
      </w:r>
      <w:proofErr w:type="spellEnd"/>
      <w:r w:rsidR="009444E6">
        <w:rPr>
          <w:lang w:val="en-GB"/>
        </w:rPr>
        <w:t xml:space="preserve"> RLC configuration since relay UE shall enter CONNECTED to relay remote UE’s SRB0 message. Meanwhile, [7], [9] and [13] also supports default configuration in case NW doesn’t provide dedicated configuration. There is no clear majority view</w:t>
      </w:r>
      <w:r w:rsidR="00097D6E">
        <w:rPr>
          <w:lang w:val="en-GB"/>
        </w:rPr>
        <w:t>.</w:t>
      </w:r>
      <w:r w:rsidR="00B5149C">
        <w:rPr>
          <w:lang w:val="en-GB"/>
        </w:rPr>
        <w:t xml:space="preserve"> P1 in [39] propose RAN2 to discuss following question,</w:t>
      </w:r>
    </w:p>
    <w:p w14:paraId="5594964F" w14:textId="29B8ABC5" w:rsidR="009444E6" w:rsidRPr="009444E6" w:rsidRDefault="00097D6E" w:rsidP="00F4096C">
      <w:pPr>
        <w:rPr>
          <w:b/>
          <w:lang w:val="en-GB"/>
        </w:rPr>
      </w:pPr>
      <w:r>
        <w:rPr>
          <w:b/>
          <w:lang w:val="en-GB"/>
        </w:rPr>
        <w:t>Question</w:t>
      </w:r>
      <w:r w:rsidR="009444E6" w:rsidRPr="009444E6">
        <w:rPr>
          <w:b/>
          <w:lang w:val="en-GB"/>
        </w:rPr>
        <w:t xml:space="preserve"> 1: which </w:t>
      </w:r>
      <w:proofErr w:type="spellStart"/>
      <w:r w:rsidR="009444E6" w:rsidRPr="009444E6">
        <w:rPr>
          <w:b/>
          <w:lang w:val="en-GB"/>
        </w:rPr>
        <w:t>Uu</w:t>
      </w:r>
      <w:proofErr w:type="spellEnd"/>
      <w:r w:rsidR="009444E6" w:rsidRPr="009444E6">
        <w:rPr>
          <w:b/>
          <w:lang w:val="en-GB"/>
        </w:rPr>
        <w:t xml:space="preserve"> RLC configuration is used for remote UE’s SRB0 message.</w:t>
      </w:r>
    </w:p>
    <w:p w14:paraId="7E6900F7" w14:textId="76BE6737" w:rsidR="009444E6" w:rsidRPr="009444E6" w:rsidRDefault="009444E6" w:rsidP="009444E6">
      <w:pPr>
        <w:rPr>
          <w:b/>
          <w:lang w:val="en-GB"/>
        </w:rPr>
      </w:pPr>
      <w:r w:rsidRPr="009444E6">
        <w:rPr>
          <w:b/>
          <w:lang w:val="en-GB"/>
        </w:rPr>
        <w:t>Option 1,</w:t>
      </w:r>
      <w:r w:rsidRPr="009444E6">
        <w:rPr>
          <w:b/>
          <w:lang w:val="en-GB"/>
        </w:rPr>
        <w:tab/>
        <w:t>Fixed/specified</w:t>
      </w:r>
      <w:r>
        <w:rPr>
          <w:b/>
          <w:lang w:val="en-GB"/>
        </w:rPr>
        <w:t>.</w:t>
      </w:r>
    </w:p>
    <w:p w14:paraId="1D56FB3E" w14:textId="3EAECBA6" w:rsidR="009444E6" w:rsidRPr="009444E6" w:rsidRDefault="009444E6" w:rsidP="009444E6">
      <w:pPr>
        <w:rPr>
          <w:b/>
          <w:lang w:val="en-GB"/>
        </w:rPr>
      </w:pPr>
      <w:r w:rsidRPr="009444E6">
        <w:rPr>
          <w:b/>
          <w:lang w:val="en-GB"/>
        </w:rPr>
        <w:t>Option 2,</w:t>
      </w:r>
      <w:r w:rsidRPr="009444E6">
        <w:rPr>
          <w:b/>
          <w:lang w:val="en-GB"/>
        </w:rPr>
        <w:tab/>
        <w:t>Default</w:t>
      </w:r>
      <w:r>
        <w:rPr>
          <w:b/>
          <w:lang w:val="en-GB"/>
        </w:rPr>
        <w:t>,</w:t>
      </w:r>
    </w:p>
    <w:p w14:paraId="2CF14893" w14:textId="4B6AE776" w:rsidR="009444E6" w:rsidRPr="009444E6" w:rsidRDefault="009444E6" w:rsidP="009444E6">
      <w:pPr>
        <w:rPr>
          <w:b/>
          <w:color w:val="000000" w:themeColor="text1"/>
          <w:lang w:val="en-GB"/>
        </w:rPr>
      </w:pPr>
      <w:r w:rsidRPr="009444E6">
        <w:rPr>
          <w:b/>
          <w:lang w:val="en-GB"/>
        </w:rPr>
        <w:t>Option 3,</w:t>
      </w:r>
      <w:r w:rsidRPr="009444E6">
        <w:rPr>
          <w:b/>
          <w:lang w:val="en-GB"/>
        </w:rPr>
        <w:tab/>
        <w:t>NW configure</w:t>
      </w:r>
      <w:r w:rsidRPr="009444E6">
        <w:rPr>
          <w:b/>
          <w:color w:val="000000" w:themeColor="text1"/>
          <w:lang w:val="en-GB"/>
        </w:rPr>
        <w:t>d</w:t>
      </w:r>
      <w:r>
        <w:rPr>
          <w:b/>
          <w:color w:val="000000" w:themeColor="text1"/>
          <w:lang w:val="en-GB"/>
        </w:rPr>
        <w:t>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565"/>
      </w:tblGrid>
      <w:tr w:rsidR="00097D6E" w14:paraId="32564C04" w14:textId="77777777" w:rsidTr="00097D6E">
        <w:tc>
          <w:tcPr>
            <w:tcW w:w="1809" w:type="dxa"/>
            <w:shd w:val="clear" w:color="auto" w:fill="E7E6E6"/>
          </w:tcPr>
          <w:p w14:paraId="6D1A4289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377655A" w14:textId="0970F782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4565" w:type="dxa"/>
            <w:shd w:val="clear" w:color="auto" w:fill="E7E6E6"/>
          </w:tcPr>
          <w:p w14:paraId="3677F09B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097D6E" w14:paraId="4DE59177" w14:textId="77777777" w:rsidTr="00097D6E">
        <w:tc>
          <w:tcPr>
            <w:tcW w:w="1809" w:type="dxa"/>
          </w:tcPr>
          <w:p w14:paraId="33AF09E6" w14:textId="3627ED79" w:rsidR="00097D6E" w:rsidRDefault="00196299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5D1B8B3A" w14:textId="15AE2845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4565" w:type="dxa"/>
          </w:tcPr>
          <w:p w14:paraId="04B925A3" w14:textId="5E372849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 xml:space="preserve">We think it is simple for relay UE implementation to just use fixed/specified option for SRB0 in both PC5 and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hop.</w:t>
            </w:r>
          </w:p>
        </w:tc>
      </w:tr>
      <w:tr w:rsidR="00097D6E" w14:paraId="2921B0D6" w14:textId="77777777" w:rsidTr="00097D6E">
        <w:tc>
          <w:tcPr>
            <w:tcW w:w="1809" w:type="dxa"/>
          </w:tcPr>
          <w:p w14:paraId="7B0A655B" w14:textId="7B937D7B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DF602C" w14:textId="25BDC0A0" w:rsidR="00097D6E" w:rsidRDefault="00097D6E" w:rsidP="00024C72">
            <w:pPr>
              <w:rPr>
                <w:rFonts w:cs="Arial"/>
              </w:rPr>
            </w:pPr>
          </w:p>
        </w:tc>
        <w:tc>
          <w:tcPr>
            <w:tcW w:w="4565" w:type="dxa"/>
          </w:tcPr>
          <w:p w14:paraId="0C796B9A" w14:textId="7192BF31" w:rsidR="00097D6E" w:rsidRDefault="00097D6E" w:rsidP="00024C72">
            <w:pPr>
              <w:rPr>
                <w:rFonts w:cs="Arial"/>
              </w:rPr>
            </w:pPr>
          </w:p>
        </w:tc>
      </w:tr>
      <w:tr w:rsidR="00097D6E" w14:paraId="4F7B6A01" w14:textId="77777777" w:rsidTr="00097D6E">
        <w:tc>
          <w:tcPr>
            <w:tcW w:w="1809" w:type="dxa"/>
          </w:tcPr>
          <w:p w14:paraId="0C89DCEF" w14:textId="36D4DA56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FED727A" w14:textId="4EB5FDC2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565" w:type="dxa"/>
          </w:tcPr>
          <w:p w14:paraId="3C20C03B" w14:textId="6441E333" w:rsidR="00097D6E" w:rsidRPr="00024C72" w:rsidRDefault="00097D6E" w:rsidP="00097D6E">
            <w:pPr>
              <w:ind w:rightChars="720" w:right="1512"/>
              <w:rPr>
                <w:rFonts w:eastAsia="DengXian" w:cs="Arial"/>
              </w:rPr>
            </w:pPr>
          </w:p>
        </w:tc>
      </w:tr>
      <w:tr w:rsidR="00097D6E" w14:paraId="518C6689" w14:textId="77777777" w:rsidTr="00097D6E">
        <w:tc>
          <w:tcPr>
            <w:tcW w:w="1809" w:type="dxa"/>
          </w:tcPr>
          <w:p w14:paraId="4C9E88A5" w14:textId="1D498D26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8ED0B70" w14:textId="1EC8ED6F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565" w:type="dxa"/>
          </w:tcPr>
          <w:p w14:paraId="3906B64C" w14:textId="77777777" w:rsidR="00097D6E" w:rsidRDefault="00097D6E" w:rsidP="00024C72">
            <w:pPr>
              <w:rPr>
                <w:rFonts w:eastAsia="DengXian" w:cs="Arial"/>
              </w:rPr>
            </w:pPr>
          </w:p>
        </w:tc>
      </w:tr>
    </w:tbl>
    <w:p w14:paraId="43B9DEB0" w14:textId="5088000E" w:rsidR="009444E6" w:rsidRPr="00097D6E" w:rsidRDefault="009444E6" w:rsidP="00F4096C"/>
    <w:p w14:paraId="2F61E4B8" w14:textId="3CAFF437" w:rsidR="009444E6" w:rsidRPr="009444E6" w:rsidRDefault="009444E6" w:rsidP="00F4096C">
      <w:pPr>
        <w:rPr>
          <w:lang w:val="en-GB"/>
        </w:rPr>
      </w:pPr>
      <w:r>
        <w:rPr>
          <w:rFonts w:hint="eastAsia"/>
          <w:lang w:val="en-GB"/>
        </w:rPr>
        <w:t xml:space="preserve">Regarding </w:t>
      </w:r>
      <w:proofErr w:type="spellStart"/>
      <w:r>
        <w:rPr>
          <w:lang w:val="en-GB"/>
        </w:rPr>
        <w:t>Uu</w:t>
      </w:r>
      <w:proofErr w:type="spellEnd"/>
      <w:r>
        <w:rPr>
          <w:lang w:val="en-GB"/>
        </w:rPr>
        <w:t xml:space="preserve"> RLC configuration for remote UE’s SRB</w:t>
      </w:r>
      <w:r w:rsidR="006260AD">
        <w:rPr>
          <w:lang w:val="en-GB"/>
        </w:rPr>
        <w:t>1</w:t>
      </w:r>
      <w:r>
        <w:rPr>
          <w:lang w:val="en-GB"/>
        </w:rPr>
        <w:t xml:space="preserve"> message, companies’ views are observed as following,</w:t>
      </w:r>
    </w:p>
    <w:p w14:paraId="31BE506D" w14:textId="4273E127" w:rsidR="00DA62C6" w:rsidRPr="009444E6" w:rsidRDefault="009444E6" w:rsidP="00F4096C">
      <w:pPr>
        <w:rPr>
          <w:lang w:val="en-GB"/>
        </w:rPr>
      </w:pPr>
      <w:r>
        <w:rPr>
          <w:lang w:val="en-GB"/>
        </w:rPr>
        <w:t xml:space="preserve">Option 1, </w:t>
      </w:r>
      <w:r w:rsidR="00DA62C6" w:rsidRPr="009444E6">
        <w:rPr>
          <w:lang w:val="en-GB"/>
        </w:rPr>
        <w:t>Fixed/specified</w:t>
      </w:r>
      <w:r w:rsidR="00387312" w:rsidRPr="009444E6">
        <w:rPr>
          <w:lang w:val="en-GB"/>
        </w:rPr>
        <w:tab/>
        <w:t>[33]</w:t>
      </w:r>
    </w:p>
    <w:p w14:paraId="06379F81" w14:textId="729172FA" w:rsidR="00DA62C6" w:rsidRPr="009444E6" w:rsidRDefault="009444E6" w:rsidP="00F4096C">
      <w:pPr>
        <w:rPr>
          <w:lang w:val="en-GB"/>
        </w:rPr>
      </w:pPr>
      <w:r>
        <w:rPr>
          <w:lang w:val="en-GB"/>
        </w:rPr>
        <w:t>Option 2,</w:t>
      </w:r>
      <w:r w:rsidR="00DA62C6" w:rsidRPr="009444E6">
        <w:rPr>
          <w:lang w:val="en-GB"/>
        </w:rPr>
        <w:tab/>
        <w:t>Default</w:t>
      </w:r>
      <w:r w:rsidR="00DA62C6" w:rsidRPr="009444E6">
        <w:rPr>
          <w:lang w:val="en-GB"/>
        </w:rPr>
        <w:tab/>
      </w:r>
      <w:r w:rsidR="00DA62C6" w:rsidRPr="009444E6">
        <w:rPr>
          <w:lang w:val="en-GB"/>
        </w:rPr>
        <w:tab/>
      </w:r>
      <w:r w:rsidR="00DA62C6" w:rsidRPr="009444E6">
        <w:rPr>
          <w:lang w:val="en-GB"/>
        </w:rPr>
        <w:tab/>
        <w:t>[1], [6]</w:t>
      </w:r>
      <w:r w:rsidRPr="009444E6">
        <w:rPr>
          <w:lang w:val="en-GB"/>
        </w:rPr>
        <w:t>, [7], [9], [13], [36]</w:t>
      </w:r>
    </w:p>
    <w:p w14:paraId="5DDCE380" w14:textId="50F4CA8B" w:rsidR="00DA62C6" w:rsidRDefault="009444E6" w:rsidP="00F4096C">
      <w:pPr>
        <w:rPr>
          <w:lang w:val="en-GB"/>
        </w:rPr>
      </w:pPr>
      <w:r>
        <w:rPr>
          <w:lang w:val="en-GB"/>
        </w:rPr>
        <w:t>Option 3,</w:t>
      </w:r>
      <w:r w:rsidR="00DA62C6" w:rsidRPr="009444E6">
        <w:rPr>
          <w:lang w:val="en-GB"/>
        </w:rPr>
        <w:tab/>
        <w:t>NW configured</w:t>
      </w:r>
      <w:r w:rsidR="00DA62C6" w:rsidRPr="009444E6">
        <w:rPr>
          <w:lang w:val="en-GB"/>
        </w:rPr>
        <w:tab/>
        <w:t>[4], [7], [9]</w:t>
      </w:r>
      <w:r w:rsidR="00387312" w:rsidRPr="009444E6">
        <w:rPr>
          <w:lang w:val="en-GB"/>
        </w:rPr>
        <w:t>, [13], [15], [20], [26], [36]</w:t>
      </w:r>
    </w:p>
    <w:p w14:paraId="44B4FC07" w14:textId="3043E31C" w:rsidR="006260AD" w:rsidRPr="00097D6E" w:rsidRDefault="009444E6" w:rsidP="00097D6E">
      <w:pPr>
        <w:pStyle w:val="BodyText"/>
        <w:rPr>
          <w:lang w:val="en-GB"/>
        </w:rPr>
      </w:pPr>
      <w:r>
        <w:rPr>
          <w:rFonts w:hint="eastAsia"/>
          <w:lang w:val="en-GB"/>
        </w:rPr>
        <w:t>Only one company prefers fixed/specified configuration.</w:t>
      </w:r>
      <w:r w:rsidR="006260AD">
        <w:rPr>
          <w:lang w:val="en-GB"/>
        </w:rPr>
        <w:t xml:space="preserve"> 6 companies prefer to use default configuration. 8 companies prefer to use NW configured configuration. RAN2 </w:t>
      </w:r>
      <w:r w:rsidR="00097D6E">
        <w:rPr>
          <w:lang w:val="en-GB"/>
        </w:rPr>
        <w:t>had agreed</w:t>
      </w:r>
      <w:r w:rsidR="006260AD" w:rsidRPr="00097D6E">
        <w:rPr>
          <w:lang w:val="en-GB"/>
        </w:rPr>
        <w:t xml:space="preserve"> </w:t>
      </w:r>
      <w:proofErr w:type="spellStart"/>
      <w:r w:rsidR="006260AD" w:rsidRPr="00097D6E">
        <w:rPr>
          <w:lang w:val="en-GB"/>
        </w:rPr>
        <w:t>Uu</w:t>
      </w:r>
      <w:proofErr w:type="spellEnd"/>
      <w:r w:rsidR="006260AD" w:rsidRPr="00097D6E">
        <w:rPr>
          <w:lang w:val="en-GB"/>
        </w:rPr>
        <w:t xml:space="preserve"> RLC configuration for remote UE’s SRB1 message</w:t>
      </w:r>
      <w:r w:rsidR="00A85C1B" w:rsidRPr="00097D6E">
        <w:rPr>
          <w:lang w:val="en-GB"/>
        </w:rPr>
        <w:t xml:space="preserve"> such as </w:t>
      </w:r>
      <w:proofErr w:type="spellStart"/>
      <w:r w:rsidR="00A85C1B" w:rsidRPr="00097D6E">
        <w:rPr>
          <w:lang w:val="en-GB"/>
        </w:rPr>
        <w:t>RRCResume</w:t>
      </w:r>
      <w:proofErr w:type="spellEnd"/>
      <w:r w:rsidR="00A85C1B" w:rsidRPr="00097D6E">
        <w:rPr>
          <w:lang w:val="en-GB"/>
        </w:rPr>
        <w:t xml:space="preserve"> and </w:t>
      </w:r>
      <w:proofErr w:type="spellStart"/>
      <w:r w:rsidR="00A85C1B" w:rsidRPr="00097D6E">
        <w:rPr>
          <w:lang w:val="en-GB"/>
        </w:rPr>
        <w:t>RRCReestablishment</w:t>
      </w:r>
      <w:proofErr w:type="spellEnd"/>
      <w:r w:rsidR="00A85C1B" w:rsidRPr="00097D6E">
        <w:rPr>
          <w:lang w:val="en-GB"/>
        </w:rPr>
        <w:t xml:space="preserve"> message</w:t>
      </w:r>
      <w:r w:rsidR="006260AD" w:rsidRPr="00097D6E">
        <w:rPr>
          <w:lang w:val="en-GB"/>
        </w:rPr>
        <w:t xml:space="preserve"> could be </w:t>
      </w:r>
      <w:r w:rsidR="00101CF8" w:rsidRPr="00097D6E">
        <w:rPr>
          <w:lang w:val="en-GB"/>
        </w:rPr>
        <w:t>(re-)</w:t>
      </w:r>
      <w:r w:rsidR="006260AD" w:rsidRPr="00097D6E">
        <w:rPr>
          <w:lang w:val="en-GB"/>
        </w:rPr>
        <w:t>configured by NW</w:t>
      </w:r>
      <w:r w:rsidR="00A85C1B" w:rsidRPr="00097D6E">
        <w:rPr>
          <w:lang w:val="en-GB"/>
        </w:rPr>
        <w:t xml:space="preserve"> via dedicated signalling</w:t>
      </w:r>
      <w:r w:rsidR="006260AD" w:rsidRPr="00097D6E">
        <w:rPr>
          <w:lang w:val="en-GB"/>
        </w:rPr>
        <w:t>.</w:t>
      </w:r>
      <w:r w:rsidR="00B5149C">
        <w:rPr>
          <w:lang w:val="en-GB"/>
        </w:rPr>
        <w:t xml:space="preserve"> It’s still FFS whether default configuration is supported. P4 in [39] propose RAN2 to discuss following question,</w:t>
      </w:r>
    </w:p>
    <w:p w14:paraId="73EE43D9" w14:textId="15BB7078" w:rsidR="000E3305" w:rsidRDefault="00097D6E" w:rsidP="007A601C">
      <w:pPr>
        <w:pStyle w:val="BodyText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Question 2</w:t>
      </w:r>
      <w:r w:rsidR="006260AD" w:rsidRPr="006260AD">
        <w:rPr>
          <w:b/>
          <w:color w:val="000000" w:themeColor="text1"/>
          <w:lang w:val="en-GB"/>
        </w:rPr>
        <w:t xml:space="preserve">: </w:t>
      </w:r>
      <w:r>
        <w:rPr>
          <w:b/>
          <w:color w:val="000000" w:themeColor="text1"/>
          <w:lang w:val="en-GB"/>
        </w:rPr>
        <w:t>Do you agree</w:t>
      </w:r>
      <w:r w:rsidR="006260AD" w:rsidRPr="006260AD">
        <w:rPr>
          <w:b/>
          <w:color w:val="000000" w:themeColor="text1"/>
          <w:lang w:val="en-GB"/>
        </w:rPr>
        <w:t xml:space="preserve"> default </w:t>
      </w:r>
      <w:proofErr w:type="spellStart"/>
      <w:r w:rsidR="006260AD" w:rsidRPr="006260AD">
        <w:rPr>
          <w:b/>
          <w:color w:val="000000" w:themeColor="text1"/>
          <w:lang w:val="en-GB"/>
        </w:rPr>
        <w:t>Uu</w:t>
      </w:r>
      <w:proofErr w:type="spellEnd"/>
      <w:r w:rsidR="006260AD" w:rsidRPr="006260AD">
        <w:rPr>
          <w:b/>
          <w:color w:val="000000" w:themeColor="text1"/>
          <w:lang w:val="en-GB"/>
        </w:rPr>
        <w:t xml:space="preserve"> RLC configuration for remote UE’s SRB1 message</w:t>
      </w:r>
      <w:r>
        <w:rPr>
          <w:b/>
          <w:color w:val="000000" w:themeColor="text1"/>
          <w:lang w:val="en-GB"/>
        </w:rPr>
        <w:t xml:space="preserve"> is supported</w:t>
      </w:r>
      <w:r w:rsidR="006260AD" w:rsidRPr="006260AD">
        <w:rPr>
          <w:b/>
          <w:color w:val="000000" w:themeColor="text1"/>
          <w:lang w:val="en-GB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706"/>
      </w:tblGrid>
      <w:tr w:rsidR="00097D6E" w14:paraId="12BB0B64" w14:textId="77777777" w:rsidTr="00097D6E">
        <w:tc>
          <w:tcPr>
            <w:tcW w:w="1809" w:type="dxa"/>
            <w:shd w:val="clear" w:color="auto" w:fill="E7E6E6"/>
          </w:tcPr>
          <w:p w14:paraId="7D82FCC1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5277AF1" w14:textId="5A782730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706" w:type="dxa"/>
            <w:shd w:val="clear" w:color="auto" w:fill="E7E6E6"/>
          </w:tcPr>
          <w:p w14:paraId="76A428B8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097D6E" w14:paraId="57C003C7" w14:textId="77777777" w:rsidTr="00097D6E">
        <w:tc>
          <w:tcPr>
            <w:tcW w:w="1809" w:type="dxa"/>
          </w:tcPr>
          <w:p w14:paraId="2CB0A836" w14:textId="62CE09F2" w:rsidR="00097D6E" w:rsidRDefault="00196299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1031F1E4" w14:textId="0CB9443C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706" w:type="dxa"/>
          </w:tcPr>
          <w:p w14:paraId="67197C3C" w14:textId="515F4BF9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>It can be overridden by network configuration</w:t>
            </w:r>
          </w:p>
        </w:tc>
      </w:tr>
      <w:tr w:rsidR="00097D6E" w14:paraId="220264D1" w14:textId="77777777" w:rsidTr="00097D6E">
        <w:tc>
          <w:tcPr>
            <w:tcW w:w="1809" w:type="dxa"/>
          </w:tcPr>
          <w:p w14:paraId="7C5DDE67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2A11F3" w14:textId="77777777" w:rsidR="00097D6E" w:rsidRDefault="00097D6E" w:rsidP="00024C72">
            <w:pPr>
              <w:rPr>
                <w:rFonts w:cs="Arial"/>
              </w:rPr>
            </w:pPr>
          </w:p>
        </w:tc>
        <w:tc>
          <w:tcPr>
            <w:tcW w:w="4706" w:type="dxa"/>
          </w:tcPr>
          <w:p w14:paraId="40FF6CEC" w14:textId="77777777" w:rsidR="00097D6E" w:rsidRDefault="00097D6E" w:rsidP="00024C72">
            <w:pPr>
              <w:rPr>
                <w:rFonts w:cs="Arial"/>
              </w:rPr>
            </w:pPr>
          </w:p>
        </w:tc>
      </w:tr>
      <w:tr w:rsidR="00097D6E" w14:paraId="4AEF1304" w14:textId="77777777" w:rsidTr="00097D6E">
        <w:tc>
          <w:tcPr>
            <w:tcW w:w="1809" w:type="dxa"/>
          </w:tcPr>
          <w:p w14:paraId="50E2598D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69255D6" w14:textId="77777777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706" w:type="dxa"/>
          </w:tcPr>
          <w:p w14:paraId="06F39D88" w14:textId="77777777" w:rsidR="00097D6E" w:rsidRPr="00024C72" w:rsidRDefault="00097D6E" w:rsidP="00024C72">
            <w:pPr>
              <w:rPr>
                <w:rFonts w:eastAsia="DengXian" w:cs="Arial"/>
              </w:rPr>
            </w:pPr>
          </w:p>
        </w:tc>
      </w:tr>
    </w:tbl>
    <w:p w14:paraId="3F0C855B" w14:textId="77777777" w:rsidR="00B5149C" w:rsidRDefault="00B5149C" w:rsidP="007A601C">
      <w:pPr>
        <w:pStyle w:val="BodyText"/>
        <w:rPr>
          <w:lang w:val="en-GB"/>
        </w:rPr>
      </w:pPr>
    </w:p>
    <w:p w14:paraId="5F52141A" w14:textId="2DCE59AA" w:rsidR="00A85C1B" w:rsidRPr="00A85C1B" w:rsidRDefault="00A85C1B" w:rsidP="007A601C">
      <w:pPr>
        <w:pStyle w:val="BodyText"/>
        <w:rPr>
          <w:lang w:val="en-GB"/>
        </w:rPr>
      </w:pPr>
      <w:r w:rsidRPr="00A85C1B">
        <w:rPr>
          <w:rFonts w:hint="eastAsia"/>
          <w:lang w:val="en-GB"/>
        </w:rPr>
        <w:t>[7]</w:t>
      </w:r>
      <w:r>
        <w:rPr>
          <w:lang w:val="en-GB"/>
        </w:rPr>
        <w:t xml:space="preserve"> further discuss </w:t>
      </w:r>
      <w:r w:rsidR="005B488B">
        <w:rPr>
          <w:lang w:val="en-GB"/>
        </w:rPr>
        <w:t>which RLC configuration is used for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RRCRec</w:t>
      </w:r>
      <w:r w:rsidR="005B488B">
        <w:rPr>
          <w:lang w:val="en-GB"/>
        </w:rPr>
        <w:t>onfigurationComplete</w:t>
      </w:r>
      <w:proofErr w:type="spellEnd"/>
      <w:r w:rsidR="005B488B">
        <w:rPr>
          <w:lang w:val="en-GB"/>
        </w:rPr>
        <w:t xml:space="preserve"> in path switch to indirect path.</w:t>
      </w:r>
      <w:r w:rsidR="00B5149C">
        <w:rPr>
          <w:lang w:val="en-GB"/>
        </w:rPr>
        <w:t xml:space="preserve"> P5 in [39] propose RAN2 to discuss following question,</w:t>
      </w:r>
    </w:p>
    <w:p w14:paraId="6ADA13C4" w14:textId="5A0CB175" w:rsidR="00A85C1B" w:rsidRDefault="00097D6E" w:rsidP="007A601C">
      <w:pPr>
        <w:pStyle w:val="BodyText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Question 3</w:t>
      </w:r>
      <w:r w:rsidR="00A85C1B">
        <w:rPr>
          <w:b/>
          <w:color w:val="000000" w:themeColor="text1"/>
          <w:lang w:val="en-GB"/>
        </w:rPr>
        <w:t xml:space="preserve">: </w:t>
      </w:r>
      <w:r>
        <w:rPr>
          <w:b/>
          <w:color w:val="000000" w:themeColor="text1"/>
          <w:lang w:val="en-GB"/>
        </w:rPr>
        <w:t>Do you agree</w:t>
      </w:r>
      <w:r w:rsidR="00A85C1B">
        <w:rPr>
          <w:b/>
          <w:color w:val="000000" w:themeColor="text1"/>
          <w:lang w:val="en-GB"/>
        </w:rPr>
        <w:t xml:space="preserve"> </w:t>
      </w:r>
      <w:r w:rsidR="00A85C1B" w:rsidRPr="00A85C1B">
        <w:rPr>
          <w:b/>
          <w:color w:val="000000" w:themeColor="text1"/>
          <w:lang w:val="en-GB"/>
        </w:rPr>
        <w:t>dedicated signa</w:t>
      </w:r>
      <w:r w:rsidR="00A85C1B">
        <w:rPr>
          <w:b/>
          <w:color w:val="000000" w:themeColor="text1"/>
          <w:lang w:val="en-GB"/>
        </w:rPr>
        <w:t>l</w:t>
      </w:r>
      <w:r w:rsidR="00A85C1B" w:rsidRPr="00A85C1B">
        <w:rPr>
          <w:b/>
          <w:color w:val="000000" w:themeColor="text1"/>
          <w:lang w:val="en-GB"/>
        </w:rPr>
        <w:t xml:space="preserve">ling is used for the PC5 RLC and </w:t>
      </w:r>
      <w:proofErr w:type="spellStart"/>
      <w:r w:rsidR="00A85C1B" w:rsidRPr="00A85C1B">
        <w:rPr>
          <w:b/>
          <w:color w:val="000000" w:themeColor="text1"/>
          <w:lang w:val="en-GB"/>
        </w:rPr>
        <w:t>Uu</w:t>
      </w:r>
      <w:proofErr w:type="spellEnd"/>
      <w:r w:rsidR="00A85C1B" w:rsidRPr="00A85C1B">
        <w:rPr>
          <w:b/>
          <w:color w:val="000000" w:themeColor="text1"/>
          <w:lang w:val="en-GB"/>
        </w:rPr>
        <w:t xml:space="preserve"> RLC configuration of remote UE SRB1 for </w:t>
      </w:r>
      <w:proofErr w:type="spellStart"/>
      <w:r w:rsidR="00A85C1B" w:rsidRPr="00A85C1B">
        <w:rPr>
          <w:b/>
          <w:color w:val="000000" w:themeColor="text1"/>
          <w:lang w:val="en-GB"/>
        </w:rPr>
        <w:t>RRCReconfigurationComplete</w:t>
      </w:r>
      <w:proofErr w:type="spellEnd"/>
      <w:r w:rsidR="00A85C1B" w:rsidRPr="00A85C1B">
        <w:rPr>
          <w:b/>
          <w:color w:val="000000" w:themeColor="text1"/>
          <w:lang w:val="en-GB"/>
        </w:rPr>
        <w:t xml:space="preserve"> in path switch to indirect path.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097D6E" w14:paraId="3B996A49" w14:textId="77777777" w:rsidTr="00097D6E">
        <w:tc>
          <w:tcPr>
            <w:tcW w:w="1809" w:type="dxa"/>
            <w:shd w:val="clear" w:color="auto" w:fill="E7E6E6"/>
          </w:tcPr>
          <w:p w14:paraId="38675F1E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0B8C7F4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7BDBD579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097D6E" w14:paraId="48C2E3DE" w14:textId="77777777" w:rsidTr="00097D6E">
        <w:tc>
          <w:tcPr>
            <w:tcW w:w="1809" w:type="dxa"/>
          </w:tcPr>
          <w:p w14:paraId="078F3895" w14:textId="249580CB" w:rsidR="00097D6E" w:rsidRDefault="00196299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3BF95978" w14:textId="1E0F61C1" w:rsidR="002F3DA8" w:rsidRDefault="002F3DA8" w:rsidP="002F3DA8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196299">
              <w:rPr>
                <w:rFonts w:cs="Arial"/>
              </w:rPr>
              <w:t xml:space="preserve"> </w:t>
            </w:r>
          </w:p>
          <w:p w14:paraId="1C7A593D" w14:textId="2DF2D726" w:rsidR="002F3DA8" w:rsidRDefault="002F3DA8" w:rsidP="00024C72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1CBE39FA" w14:textId="45C53A41" w:rsidR="00097D6E" w:rsidRDefault="002F3DA8" w:rsidP="00024C72">
            <w:pPr>
              <w:rPr>
                <w:rFonts w:cs="Arial"/>
              </w:rPr>
            </w:pPr>
            <w:r>
              <w:rPr>
                <w:rFonts w:cs="Arial"/>
              </w:rPr>
              <w:t xml:space="preserve">This can be part of </w:t>
            </w:r>
            <w:proofErr w:type="spellStart"/>
            <w:r>
              <w:rPr>
                <w:rFonts w:cs="Arial"/>
              </w:rPr>
              <w:t>RRCReconfiguration</w:t>
            </w:r>
            <w:proofErr w:type="spellEnd"/>
            <w:r>
              <w:rPr>
                <w:rFonts w:cs="Arial"/>
              </w:rPr>
              <w:t xml:space="preserve"> message to the remote UE.</w:t>
            </w:r>
          </w:p>
        </w:tc>
      </w:tr>
      <w:tr w:rsidR="00097D6E" w14:paraId="331D40FF" w14:textId="77777777" w:rsidTr="00097D6E">
        <w:tc>
          <w:tcPr>
            <w:tcW w:w="1809" w:type="dxa"/>
          </w:tcPr>
          <w:p w14:paraId="77AC9064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22C36E1" w14:textId="77777777" w:rsidR="00097D6E" w:rsidRDefault="00097D6E" w:rsidP="00024C72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6542149A" w14:textId="77777777" w:rsidR="00097D6E" w:rsidRDefault="00097D6E" w:rsidP="00024C72">
            <w:pPr>
              <w:rPr>
                <w:rFonts w:cs="Arial"/>
              </w:rPr>
            </w:pPr>
          </w:p>
        </w:tc>
      </w:tr>
      <w:tr w:rsidR="00097D6E" w14:paraId="515C9AB3" w14:textId="77777777" w:rsidTr="00097D6E">
        <w:tc>
          <w:tcPr>
            <w:tcW w:w="1809" w:type="dxa"/>
          </w:tcPr>
          <w:p w14:paraId="04534371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4F0080" w14:textId="77777777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36D2D5B0" w14:textId="77777777" w:rsidR="00097D6E" w:rsidRPr="00024C72" w:rsidRDefault="00097D6E" w:rsidP="00024C72">
            <w:pPr>
              <w:rPr>
                <w:rFonts w:eastAsia="DengXian" w:cs="Arial"/>
              </w:rPr>
            </w:pPr>
          </w:p>
        </w:tc>
      </w:tr>
      <w:tr w:rsidR="00097D6E" w14:paraId="2CF3E4CC" w14:textId="77777777" w:rsidTr="00097D6E">
        <w:tc>
          <w:tcPr>
            <w:tcW w:w="1809" w:type="dxa"/>
          </w:tcPr>
          <w:p w14:paraId="68A7B618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01943C" w14:textId="77777777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28A06949" w14:textId="77777777" w:rsidR="00097D6E" w:rsidRDefault="00097D6E" w:rsidP="00024C72">
            <w:pPr>
              <w:rPr>
                <w:rFonts w:eastAsia="DengXian" w:cs="Arial"/>
              </w:rPr>
            </w:pPr>
          </w:p>
        </w:tc>
      </w:tr>
    </w:tbl>
    <w:p w14:paraId="1AB1F742" w14:textId="77777777" w:rsidR="00097D6E" w:rsidRDefault="00097D6E" w:rsidP="007A601C">
      <w:pPr>
        <w:pStyle w:val="BodyText"/>
        <w:rPr>
          <w:b/>
          <w:color w:val="000000" w:themeColor="text1"/>
          <w:lang w:val="en-GB"/>
        </w:rPr>
      </w:pPr>
    </w:p>
    <w:p w14:paraId="3ED48CB7" w14:textId="2509DEB2" w:rsidR="003F23DC" w:rsidRDefault="003F23DC" w:rsidP="003F23DC">
      <w:pPr>
        <w:pStyle w:val="Heading2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80" w:after="180"/>
        <w:ind w:left="567" w:hanging="567"/>
        <w:textAlignment w:val="baseline"/>
        <w:rPr>
          <w:rFonts w:eastAsia="SimSun" w:cs="Times New Roman"/>
          <w:b w:val="0"/>
          <w:sz w:val="32"/>
          <w:szCs w:val="20"/>
          <w:lang w:val="en-GB"/>
        </w:rPr>
      </w:pPr>
      <w:r>
        <w:rPr>
          <w:rFonts w:eastAsia="SimSun" w:cs="Times New Roman"/>
          <w:b w:val="0"/>
          <w:sz w:val="32"/>
          <w:szCs w:val="20"/>
          <w:lang w:val="en-GB"/>
        </w:rPr>
        <w:t>2.3</w:t>
      </w:r>
      <w:r w:rsidR="00CF0FD7">
        <w:rPr>
          <w:rFonts w:eastAsia="SimSun" w:cs="Times New Roman"/>
          <w:b w:val="0"/>
          <w:sz w:val="32"/>
          <w:szCs w:val="20"/>
          <w:lang w:val="en-GB"/>
        </w:rPr>
        <w:t xml:space="preserve"> </w:t>
      </w:r>
      <w:r w:rsidR="00F15B4A">
        <w:rPr>
          <w:rFonts w:eastAsia="SimSun" w:cs="Times New Roman"/>
          <w:b w:val="0"/>
          <w:sz w:val="32"/>
          <w:szCs w:val="20"/>
          <w:lang w:val="en-GB"/>
        </w:rPr>
        <w:t>Sharing of ID/DRX information for paging forward</w:t>
      </w:r>
    </w:p>
    <w:p w14:paraId="53BFB7DB" w14:textId="512A5EE9" w:rsidR="00B5149C" w:rsidRDefault="00F7328C" w:rsidP="00B5149C">
      <w:pPr>
        <w:pStyle w:val="BodyText"/>
        <w:rPr>
          <w:lang w:val="en-GB"/>
        </w:rPr>
      </w:pPr>
      <w:r>
        <w:rPr>
          <w:rFonts w:hint="eastAsia"/>
          <w:lang w:val="en-GB"/>
        </w:rPr>
        <w:t>In R</w:t>
      </w:r>
      <w:r>
        <w:rPr>
          <w:lang w:val="en-GB"/>
        </w:rPr>
        <w:t xml:space="preserve">AN2 114 meeting, it’s agreed that </w:t>
      </w:r>
      <w:r w:rsidRPr="00896CEB">
        <w:rPr>
          <w:rFonts w:hint="eastAsia"/>
          <w:lang w:val="en-GB"/>
        </w:rPr>
        <w:t>When Relay UE in RRC IDLE/RRC INACTVE and Remote UE in RRC IDLE/RRC INACTIVE, the Relay UE monitors paging occasions of its PC5-RRC connected Remote UE(s)</w:t>
      </w:r>
      <w:r>
        <w:rPr>
          <w:lang w:val="en-GB"/>
        </w:rPr>
        <w:t>. However, it’s FFS how relay UE obtain remote UE’s paging occasions.</w:t>
      </w:r>
      <w:r w:rsidR="00B5149C">
        <w:rPr>
          <w:lang w:val="en-GB"/>
        </w:rPr>
        <w:t xml:space="preserve"> Many</w:t>
      </w:r>
      <w:r w:rsidR="00F62814">
        <w:rPr>
          <w:rFonts w:hint="eastAsia"/>
          <w:lang w:val="en-GB"/>
        </w:rPr>
        <w:t xml:space="preserve"> companies support</w:t>
      </w:r>
      <w:r w:rsidR="003D7F6B">
        <w:rPr>
          <w:lang w:val="en-GB"/>
        </w:rPr>
        <w:t xml:space="preserve"> remote UE provides UE ID, </w:t>
      </w:r>
      <w:proofErr w:type="gramStart"/>
      <w:r w:rsidR="003D7F6B">
        <w:rPr>
          <w:lang w:val="en-GB"/>
        </w:rPr>
        <w:t>i.e.</w:t>
      </w:r>
      <w:proofErr w:type="gramEnd"/>
      <w:r w:rsidR="003D7F6B">
        <w:rPr>
          <w:lang w:val="en-GB"/>
        </w:rPr>
        <w:t xml:space="preserve"> 5G-S-TMSI/I-RNTI to relay UE. Relay UE could decode paging message </w:t>
      </w:r>
      <w:r w:rsidR="000502AD">
        <w:rPr>
          <w:lang w:val="en-GB"/>
        </w:rPr>
        <w:t xml:space="preserve">to derive the UE ID </w:t>
      </w:r>
      <w:r w:rsidR="003D7F6B">
        <w:rPr>
          <w:lang w:val="en-GB"/>
        </w:rPr>
        <w:t>and forward the paging message accordingly.</w:t>
      </w:r>
      <w:r w:rsidR="00B5149C">
        <w:rPr>
          <w:lang w:val="en-GB"/>
        </w:rPr>
        <w:t xml:space="preserve"> P8/P9 in [39] propose RAN2 to discuss following question,</w:t>
      </w:r>
    </w:p>
    <w:p w14:paraId="470F62F4" w14:textId="2B48DC12" w:rsidR="003D7F6B" w:rsidRDefault="00B5149C" w:rsidP="00CF0FD7">
      <w:pPr>
        <w:pStyle w:val="BodyText"/>
        <w:rPr>
          <w:b/>
          <w:lang w:val="en-GB"/>
        </w:rPr>
      </w:pPr>
      <w:r>
        <w:rPr>
          <w:b/>
          <w:lang w:val="en-GB"/>
        </w:rPr>
        <w:t>Question 4</w:t>
      </w:r>
      <w:r w:rsidR="003D7F6B" w:rsidRPr="003D7F6B">
        <w:rPr>
          <w:b/>
          <w:lang w:val="en-GB"/>
        </w:rPr>
        <w:t xml:space="preserve">: </w:t>
      </w:r>
      <w:r>
        <w:rPr>
          <w:b/>
          <w:lang w:val="en-GB"/>
        </w:rPr>
        <w:t>Do you agree</w:t>
      </w:r>
      <w:r w:rsidR="00572158">
        <w:rPr>
          <w:b/>
          <w:lang w:val="en-GB"/>
        </w:rPr>
        <w:t xml:space="preserve"> </w:t>
      </w:r>
      <w:r w:rsidR="003D7F6B" w:rsidRPr="003D7F6B">
        <w:rPr>
          <w:b/>
          <w:lang w:val="en-GB"/>
        </w:rPr>
        <w:t xml:space="preserve">IDLE/INACTIVE remote UE provides 5G-S-TMSI/I-RNTI to </w:t>
      </w:r>
      <w:r w:rsidR="00B809F3">
        <w:rPr>
          <w:b/>
          <w:lang w:val="en-GB"/>
        </w:rPr>
        <w:t xml:space="preserve">IDLE/INACTIVE </w:t>
      </w:r>
      <w:r w:rsidR="003D7F6B" w:rsidRPr="003D7F6B">
        <w:rPr>
          <w:b/>
          <w:lang w:val="en-GB"/>
        </w:rPr>
        <w:t>relay UE.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B5149C" w14:paraId="70C11ADE" w14:textId="77777777" w:rsidTr="00024C72">
        <w:tc>
          <w:tcPr>
            <w:tcW w:w="1809" w:type="dxa"/>
            <w:shd w:val="clear" w:color="auto" w:fill="E7E6E6"/>
          </w:tcPr>
          <w:p w14:paraId="31B04743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2AA9747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757A52A3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B5149C" w14:paraId="2DBD1CC3" w14:textId="77777777" w:rsidTr="00024C72">
        <w:tc>
          <w:tcPr>
            <w:tcW w:w="1809" w:type="dxa"/>
          </w:tcPr>
          <w:p w14:paraId="3B30A6F7" w14:textId="010E151E" w:rsidR="00B5149C" w:rsidRDefault="002F3DA8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Apple</w:t>
            </w:r>
          </w:p>
        </w:tc>
        <w:tc>
          <w:tcPr>
            <w:tcW w:w="1985" w:type="dxa"/>
          </w:tcPr>
          <w:p w14:paraId="5482365C" w14:textId="78B5EC6E" w:rsidR="00B5149C" w:rsidRDefault="002F3DA8" w:rsidP="00024C72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226C3F17" w14:textId="1AD953EE" w:rsidR="00B5149C" w:rsidRDefault="00461237" w:rsidP="00024C72">
            <w:pPr>
              <w:rPr>
                <w:rFonts w:cs="Arial"/>
              </w:rPr>
            </w:pPr>
            <w:r>
              <w:t xml:space="preserve">As </w:t>
            </w:r>
            <w:r>
              <w:t>SA3 has confirmed there is no security concern on exposing the 5G-S-TMSI/I-RNTI</w:t>
            </w:r>
            <w:r>
              <w:t>, it is OK to share those with relay UE.</w:t>
            </w:r>
          </w:p>
        </w:tc>
      </w:tr>
      <w:tr w:rsidR="00B5149C" w14:paraId="6675FFBE" w14:textId="77777777" w:rsidTr="00024C72">
        <w:tc>
          <w:tcPr>
            <w:tcW w:w="1809" w:type="dxa"/>
          </w:tcPr>
          <w:p w14:paraId="4B0542A6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3DAC408" w14:textId="77777777" w:rsidR="00B5149C" w:rsidRDefault="00B5149C" w:rsidP="00024C72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1A9F25B3" w14:textId="77777777" w:rsidR="00B5149C" w:rsidRDefault="00B5149C" w:rsidP="00024C72">
            <w:pPr>
              <w:rPr>
                <w:rFonts w:cs="Arial"/>
              </w:rPr>
            </w:pPr>
          </w:p>
        </w:tc>
      </w:tr>
      <w:tr w:rsidR="00B5149C" w14:paraId="5EF4D0C1" w14:textId="77777777" w:rsidTr="00024C72">
        <w:tc>
          <w:tcPr>
            <w:tcW w:w="1809" w:type="dxa"/>
          </w:tcPr>
          <w:p w14:paraId="57E1134F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AE9E21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75F54F6C" w14:textId="77777777" w:rsidR="00B5149C" w:rsidRPr="00024C72" w:rsidRDefault="00B5149C" w:rsidP="00024C72">
            <w:pPr>
              <w:rPr>
                <w:rFonts w:eastAsia="DengXian" w:cs="Arial"/>
              </w:rPr>
            </w:pPr>
          </w:p>
        </w:tc>
      </w:tr>
      <w:tr w:rsidR="00B5149C" w14:paraId="1A67C100" w14:textId="77777777" w:rsidTr="00024C72">
        <w:tc>
          <w:tcPr>
            <w:tcW w:w="1809" w:type="dxa"/>
          </w:tcPr>
          <w:p w14:paraId="70F952F4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7F0487D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4819A1FA" w14:textId="77777777" w:rsidR="00B5149C" w:rsidRDefault="00B5149C" w:rsidP="00024C72">
            <w:pPr>
              <w:rPr>
                <w:rFonts w:eastAsia="DengXian" w:cs="Arial"/>
              </w:rPr>
            </w:pPr>
          </w:p>
        </w:tc>
      </w:tr>
    </w:tbl>
    <w:p w14:paraId="252F5ADC" w14:textId="77777777" w:rsidR="00B5149C" w:rsidRDefault="00B5149C" w:rsidP="00CF0FD7">
      <w:pPr>
        <w:pStyle w:val="BodyText"/>
        <w:rPr>
          <w:b/>
          <w:lang w:val="en-GB"/>
        </w:rPr>
      </w:pPr>
    </w:p>
    <w:p w14:paraId="3FC52825" w14:textId="2BDCE327" w:rsidR="001A4BAA" w:rsidRDefault="00B5149C" w:rsidP="00CF0FD7">
      <w:pPr>
        <w:pStyle w:val="BodyText"/>
        <w:rPr>
          <w:b/>
          <w:lang w:val="en-GB"/>
        </w:rPr>
      </w:pPr>
      <w:r>
        <w:rPr>
          <w:b/>
          <w:lang w:val="en-GB"/>
        </w:rPr>
        <w:t>Question 5</w:t>
      </w:r>
      <w:r w:rsidR="001A4BAA" w:rsidRPr="001A4BAA">
        <w:rPr>
          <w:b/>
          <w:lang w:val="en-GB"/>
        </w:rPr>
        <w:t>:</w:t>
      </w:r>
      <w:r>
        <w:rPr>
          <w:b/>
          <w:lang w:val="en-GB"/>
        </w:rPr>
        <w:t xml:space="preserve"> Do you agree</w:t>
      </w:r>
      <w:r w:rsidR="00572158">
        <w:rPr>
          <w:b/>
          <w:lang w:val="en-GB"/>
        </w:rPr>
        <w:t xml:space="preserve"> </w:t>
      </w:r>
      <w:r w:rsidR="00B809F3">
        <w:rPr>
          <w:b/>
          <w:lang w:val="en-GB"/>
        </w:rPr>
        <w:t xml:space="preserve">IDLE/INACTIVE </w:t>
      </w:r>
      <w:r w:rsidR="001A4BAA" w:rsidRPr="001A4BAA">
        <w:rPr>
          <w:b/>
          <w:lang w:val="en-GB"/>
        </w:rPr>
        <w:t xml:space="preserve">Relay UE decodes </w:t>
      </w:r>
      <w:r w:rsidR="004173A2">
        <w:rPr>
          <w:b/>
          <w:lang w:val="en-GB"/>
        </w:rPr>
        <w:t xml:space="preserve">received </w:t>
      </w:r>
      <w:r w:rsidR="001A4BAA" w:rsidRPr="001A4BAA">
        <w:rPr>
          <w:b/>
          <w:lang w:val="en-GB"/>
        </w:rPr>
        <w:t xml:space="preserve">paging message to derive the </w:t>
      </w:r>
      <w:r w:rsidR="0013583E">
        <w:rPr>
          <w:b/>
          <w:lang w:val="en-GB"/>
        </w:rPr>
        <w:t>5G-S-TSMI/I-RNTI</w:t>
      </w:r>
      <w:r w:rsidR="001A4BAA" w:rsidRPr="001A4BAA">
        <w:rPr>
          <w:b/>
          <w:lang w:val="en-GB"/>
        </w:rPr>
        <w:t xml:space="preserve"> and forward the paging message accordingly.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B5149C" w14:paraId="70D94B45" w14:textId="77777777" w:rsidTr="00024C72">
        <w:tc>
          <w:tcPr>
            <w:tcW w:w="1809" w:type="dxa"/>
            <w:shd w:val="clear" w:color="auto" w:fill="E7E6E6"/>
          </w:tcPr>
          <w:p w14:paraId="25C5E40C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3CA55A2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7444074F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B5149C" w14:paraId="3065D5F2" w14:textId="77777777" w:rsidTr="00024C72">
        <w:tc>
          <w:tcPr>
            <w:tcW w:w="1809" w:type="dxa"/>
          </w:tcPr>
          <w:p w14:paraId="5B2993B8" w14:textId="1FBB22D4" w:rsidR="00B5149C" w:rsidRDefault="00461237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6514EB35" w14:textId="6294B8BE" w:rsidR="00B5149C" w:rsidRDefault="00461237" w:rsidP="00024C72">
            <w:pPr>
              <w:rPr>
                <w:rFonts w:cs="Arial"/>
              </w:rPr>
            </w:pPr>
            <w:r>
              <w:rPr>
                <w:rFonts w:cs="Arial"/>
              </w:rPr>
              <w:t xml:space="preserve"> Yes</w:t>
            </w:r>
          </w:p>
        </w:tc>
        <w:tc>
          <w:tcPr>
            <w:tcW w:w="4423" w:type="dxa"/>
          </w:tcPr>
          <w:p w14:paraId="6E9049A3" w14:textId="77777777" w:rsidR="00B5149C" w:rsidRDefault="00B5149C" w:rsidP="00024C72">
            <w:pPr>
              <w:rPr>
                <w:rFonts w:cs="Arial"/>
              </w:rPr>
            </w:pPr>
          </w:p>
        </w:tc>
      </w:tr>
      <w:tr w:rsidR="00B5149C" w14:paraId="5F84E509" w14:textId="77777777" w:rsidTr="00024C72">
        <w:tc>
          <w:tcPr>
            <w:tcW w:w="1809" w:type="dxa"/>
          </w:tcPr>
          <w:p w14:paraId="4DCD75C3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E2B934D" w14:textId="77777777" w:rsidR="00B5149C" w:rsidRDefault="00B5149C" w:rsidP="00024C72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48BEEC87" w14:textId="77777777" w:rsidR="00B5149C" w:rsidRDefault="00B5149C" w:rsidP="00024C72">
            <w:pPr>
              <w:rPr>
                <w:rFonts w:cs="Arial"/>
              </w:rPr>
            </w:pPr>
          </w:p>
        </w:tc>
      </w:tr>
      <w:tr w:rsidR="00B5149C" w14:paraId="40101377" w14:textId="77777777" w:rsidTr="00024C72">
        <w:tc>
          <w:tcPr>
            <w:tcW w:w="1809" w:type="dxa"/>
          </w:tcPr>
          <w:p w14:paraId="08537CFD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EEACE9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306C268F" w14:textId="77777777" w:rsidR="00B5149C" w:rsidRPr="00024C72" w:rsidRDefault="00B5149C" w:rsidP="00024C72">
            <w:pPr>
              <w:rPr>
                <w:rFonts w:eastAsia="DengXian" w:cs="Arial"/>
              </w:rPr>
            </w:pPr>
          </w:p>
        </w:tc>
      </w:tr>
      <w:tr w:rsidR="00B5149C" w14:paraId="27004A2D" w14:textId="77777777" w:rsidTr="00024C72">
        <w:tc>
          <w:tcPr>
            <w:tcW w:w="1809" w:type="dxa"/>
          </w:tcPr>
          <w:p w14:paraId="43C79C10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BBAF7DD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2EC3C243" w14:textId="77777777" w:rsidR="00B5149C" w:rsidRDefault="00B5149C" w:rsidP="00024C72">
            <w:pPr>
              <w:rPr>
                <w:rFonts w:eastAsia="DengXian" w:cs="Arial"/>
              </w:rPr>
            </w:pPr>
          </w:p>
        </w:tc>
      </w:tr>
    </w:tbl>
    <w:p w14:paraId="1963D3ED" w14:textId="77777777" w:rsidR="00B5149C" w:rsidRPr="001A4BAA" w:rsidRDefault="00B5149C" w:rsidP="00CF0FD7">
      <w:pPr>
        <w:pStyle w:val="BodyText"/>
        <w:rPr>
          <w:b/>
          <w:lang w:val="en-GB"/>
        </w:rPr>
      </w:pPr>
    </w:p>
    <w:p w14:paraId="3D47CAD2" w14:textId="70EE6F54" w:rsidR="00CF0FD7" w:rsidRDefault="003D7F6B" w:rsidP="00CF0FD7">
      <w:pPr>
        <w:pStyle w:val="BodyText"/>
        <w:rPr>
          <w:lang w:val="en-GB"/>
        </w:rPr>
      </w:pPr>
      <w:r>
        <w:rPr>
          <w:lang w:val="en-GB"/>
        </w:rPr>
        <w:t xml:space="preserve">Relay UE shall be aware of remote UE’s PO to perform monitoring. [2], [8], [12], [27] </w:t>
      </w:r>
      <w:r w:rsidR="000502AD">
        <w:rPr>
          <w:lang w:val="en-GB"/>
        </w:rPr>
        <w:t>propose to provide remote UE’s DRX cycle to relay UE.</w:t>
      </w:r>
      <w:r>
        <w:rPr>
          <w:lang w:val="en-GB"/>
        </w:rPr>
        <w:t xml:space="preserve"> [21]</w:t>
      </w:r>
      <w:r w:rsidR="000502AD">
        <w:rPr>
          <w:lang w:val="en-GB"/>
        </w:rPr>
        <w:t xml:space="preserve"> propose to provide remote UE’s PO to relay UE. [30] believes the PO of remote UE is configured via SIB. However, according to 38.304 specification, the PO is calculated in MAC and the essential parameters, </w:t>
      </w:r>
      <w:proofErr w:type="gramStart"/>
      <w:r w:rsidR="000502AD">
        <w:rPr>
          <w:lang w:val="en-GB"/>
        </w:rPr>
        <w:t>e.g.</w:t>
      </w:r>
      <w:proofErr w:type="gramEnd"/>
      <w:r w:rsidR="000502AD">
        <w:rPr>
          <w:lang w:val="en-GB"/>
        </w:rPr>
        <w:t xml:space="preserve"> DRX cycle, may come from SIB or upper layer. It’s unclear how SIB could configure remote UE’s PO. </w:t>
      </w:r>
      <w:r w:rsidR="00B5149C">
        <w:rPr>
          <w:lang w:val="en-GB"/>
        </w:rPr>
        <w:t>P10 in [39] propose RAN2 to discuss following question,</w:t>
      </w:r>
    </w:p>
    <w:p w14:paraId="3785FDDE" w14:textId="345BDA33" w:rsidR="000502AD" w:rsidRDefault="00B5149C" w:rsidP="00CF0FD7">
      <w:pPr>
        <w:pStyle w:val="BodyText"/>
        <w:rPr>
          <w:b/>
          <w:lang w:val="en-GB"/>
        </w:rPr>
      </w:pPr>
      <w:r>
        <w:rPr>
          <w:b/>
          <w:lang w:val="en-GB"/>
        </w:rPr>
        <w:t>Question 6</w:t>
      </w:r>
      <w:r w:rsidR="000502AD" w:rsidRPr="000502AD">
        <w:rPr>
          <w:b/>
          <w:lang w:val="en-GB"/>
        </w:rPr>
        <w:t xml:space="preserve">: </w:t>
      </w:r>
      <w:r>
        <w:rPr>
          <w:b/>
          <w:lang w:val="en-GB"/>
        </w:rPr>
        <w:t>Do you agree</w:t>
      </w:r>
      <w:r w:rsidR="00572158">
        <w:rPr>
          <w:b/>
          <w:lang w:val="en-GB"/>
        </w:rPr>
        <w:t xml:space="preserve"> </w:t>
      </w:r>
      <w:r w:rsidR="000502AD" w:rsidRPr="000502AD">
        <w:rPr>
          <w:b/>
          <w:lang w:val="en-GB"/>
        </w:rPr>
        <w:t xml:space="preserve">IDLE/INACTIVE remote UE provide </w:t>
      </w:r>
      <w:r w:rsidR="005B488B">
        <w:rPr>
          <w:b/>
          <w:lang w:val="en-GB"/>
        </w:rPr>
        <w:t xml:space="preserve">its </w:t>
      </w:r>
      <w:proofErr w:type="spellStart"/>
      <w:r w:rsidR="005B488B">
        <w:rPr>
          <w:b/>
          <w:lang w:val="en-GB"/>
        </w:rPr>
        <w:t>Uu</w:t>
      </w:r>
      <w:proofErr w:type="spellEnd"/>
      <w:r w:rsidR="005B488B">
        <w:rPr>
          <w:b/>
          <w:lang w:val="en-GB"/>
        </w:rPr>
        <w:t xml:space="preserve"> </w:t>
      </w:r>
      <w:r w:rsidR="000502AD" w:rsidRPr="000502AD">
        <w:rPr>
          <w:b/>
          <w:lang w:val="en-GB"/>
        </w:rPr>
        <w:t>DRX cycle</w:t>
      </w:r>
      <w:r w:rsidR="005B488B">
        <w:rPr>
          <w:b/>
          <w:lang w:val="en-GB"/>
        </w:rPr>
        <w:t xml:space="preserve"> T</w:t>
      </w:r>
      <w:r w:rsidR="000502AD" w:rsidRPr="000502AD">
        <w:rPr>
          <w:b/>
          <w:lang w:val="en-GB"/>
        </w:rPr>
        <w:t xml:space="preserve"> to </w:t>
      </w:r>
      <w:r w:rsidR="00B809F3">
        <w:rPr>
          <w:b/>
          <w:lang w:val="en-GB"/>
        </w:rPr>
        <w:t xml:space="preserve">IDLE/INACTIVE </w:t>
      </w:r>
      <w:r w:rsidR="000502AD" w:rsidRPr="000502AD">
        <w:rPr>
          <w:b/>
          <w:lang w:val="en-GB"/>
        </w:rPr>
        <w:t>relay UE.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EE49BD" w14:paraId="2DCDBBE7" w14:textId="77777777" w:rsidTr="00D65C06">
        <w:tc>
          <w:tcPr>
            <w:tcW w:w="1809" w:type="dxa"/>
            <w:shd w:val="clear" w:color="auto" w:fill="E7E6E6"/>
          </w:tcPr>
          <w:p w14:paraId="42339BA4" w14:textId="77777777" w:rsidR="00EE49BD" w:rsidRDefault="00EE49BD" w:rsidP="00D65C06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0E6B84C" w14:textId="77777777" w:rsidR="00EE49BD" w:rsidRDefault="00EE49BD" w:rsidP="00D65C06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3E390DA8" w14:textId="77777777" w:rsidR="00EE49BD" w:rsidRDefault="00EE49BD" w:rsidP="00D65C06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EE49BD" w14:paraId="41941633" w14:textId="77777777" w:rsidTr="00D65C06">
        <w:tc>
          <w:tcPr>
            <w:tcW w:w="1809" w:type="dxa"/>
          </w:tcPr>
          <w:p w14:paraId="48AE468A" w14:textId="64236D32" w:rsidR="00EE49BD" w:rsidRDefault="00461237" w:rsidP="00D65C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60D4E9C2" w14:textId="4DD07AB7" w:rsidR="00EE49BD" w:rsidRDefault="00461237" w:rsidP="00D65C06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63189835" w14:textId="77777777" w:rsidR="00EE49BD" w:rsidRDefault="00EE49BD" w:rsidP="00D65C06">
            <w:pPr>
              <w:rPr>
                <w:rFonts w:cs="Arial"/>
              </w:rPr>
            </w:pPr>
          </w:p>
        </w:tc>
      </w:tr>
      <w:tr w:rsidR="00EE49BD" w14:paraId="00A00464" w14:textId="77777777" w:rsidTr="00D65C06">
        <w:tc>
          <w:tcPr>
            <w:tcW w:w="1809" w:type="dxa"/>
          </w:tcPr>
          <w:p w14:paraId="69248069" w14:textId="77777777" w:rsidR="00EE49BD" w:rsidRDefault="00EE49BD" w:rsidP="00D65C06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5F2CD6" w14:textId="77777777" w:rsidR="00EE49BD" w:rsidRDefault="00EE49BD" w:rsidP="00D65C06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3647EEC6" w14:textId="77777777" w:rsidR="00EE49BD" w:rsidRDefault="00EE49BD" w:rsidP="00D65C06">
            <w:pPr>
              <w:rPr>
                <w:rFonts w:cs="Arial"/>
              </w:rPr>
            </w:pPr>
          </w:p>
        </w:tc>
      </w:tr>
      <w:tr w:rsidR="00EE49BD" w14:paraId="5057191D" w14:textId="77777777" w:rsidTr="00D65C06">
        <w:tc>
          <w:tcPr>
            <w:tcW w:w="1809" w:type="dxa"/>
          </w:tcPr>
          <w:p w14:paraId="15D5175E" w14:textId="77777777" w:rsidR="00EE49BD" w:rsidRDefault="00EE49BD" w:rsidP="00D65C06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AEE3CFB" w14:textId="77777777" w:rsidR="00EE49BD" w:rsidRDefault="00EE49BD" w:rsidP="00D65C06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10A62145" w14:textId="77777777" w:rsidR="00EE49BD" w:rsidRPr="00024C72" w:rsidRDefault="00EE49BD" w:rsidP="00D65C06">
            <w:pPr>
              <w:rPr>
                <w:rFonts w:eastAsia="DengXian" w:cs="Arial"/>
              </w:rPr>
            </w:pPr>
          </w:p>
        </w:tc>
      </w:tr>
      <w:tr w:rsidR="00EE49BD" w14:paraId="43C2E127" w14:textId="77777777" w:rsidTr="00D65C06">
        <w:tc>
          <w:tcPr>
            <w:tcW w:w="1809" w:type="dxa"/>
          </w:tcPr>
          <w:p w14:paraId="386B42D8" w14:textId="77777777" w:rsidR="00EE49BD" w:rsidRDefault="00EE49BD" w:rsidP="00D65C06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F0176A" w14:textId="77777777" w:rsidR="00EE49BD" w:rsidRDefault="00EE49BD" w:rsidP="00D65C06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66BEE0CC" w14:textId="77777777" w:rsidR="00EE49BD" w:rsidRDefault="00EE49BD" w:rsidP="00D65C06">
            <w:pPr>
              <w:rPr>
                <w:rFonts w:eastAsia="DengXian" w:cs="Arial"/>
              </w:rPr>
            </w:pPr>
          </w:p>
        </w:tc>
      </w:tr>
    </w:tbl>
    <w:p w14:paraId="1950922F" w14:textId="0EA9874D" w:rsidR="00830350" w:rsidRDefault="00830350" w:rsidP="00830350">
      <w:pPr>
        <w:pStyle w:val="Heading2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80" w:after="180"/>
        <w:ind w:left="567" w:hanging="567"/>
        <w:textAlignment w:val="baseline"/>
        <w:rPr>
          <w:rFonts w:eastAsia="SimSun" w:cs="Times New Roman"/>
          <w:b w:val="0"/>
          <w:sz w:val="32"/>
          <w:szCs w:val="20"/>
          <w:lang w:val="en-GB"/>
        </w:rPr>
      </w:pPr>
      <w:r>
        <w:rPr>
          <w:rFonts w:eastAsia="SimSun" w:cs="Times New Roman"/>
          <w:b w:val="0"/>
          <w:sz w:val="32"/>
          <w:szCs w:val="20"/>
          <w:lang w:val="en-GB"/>
        </w:rPr>
        <w:t>2.4 Connection establishment for relay and remote UE</w:t>
      </w:r>
    </w:p>
    <w:p w14:paraId="7DDB9827" w14:textId="55BC0557" w:rsidR="00830350" w:rsidRDefault="00830350" w:rsidP="00830350">
      <w:pPr>
        <w:pStyle w:val="BodyText"/>
      </w:pPr>
      <w:r w:rsidRPr="00C828AF">
        <w:t>If both remote UE and relay UE are not in CONNECTED, both UEs need to enter CONNECTED for service transmission. [9] assumes remote UE and relay UE performs connection establishment/resume independently. [33] propose to discuss combined relay UE and remote UE’s RRC connection establishment/assumption</w:t>
      </w:r>
      <w:r>
        <w:t xml:space="preserve">. Rapporteur understands second option may require additional impact in RAN1, since current msg3 is not enough for two RRC messages. Furthermore, in TR, it’s agreed </w:t>
      </w:r>
      <w:r w:rsidRPr="00830350">
        <w:t xml:space="preserve">if the Relay UE had not started in RRC_CONNECTED, it would need to do its own connection establishment upon reception of a message on the default L2 configuration on PC5. </w:t>
      </w:r>
      <w:r>
        <w:rPr>
          <w:lang w:val="en-GB"/>
        </w:rPr>
        <w:t>P10 in [39] propose RAN2 to discuss following question,</w:t>
      </w:r>
    </w:p>
    <w:p w14:paraId="6C68FF5C" w14:textId="3FA3C03E" w:rsidR="00830350" w:rsidRDefault="00830350" w:rsidP="00830350">
      <w:pPr>
        <w:pStyle w:val="BodyText"/>
        <w:rPr>
          <w:lang w:val="en-GB"/>
        </w:rPr>
      </w:pPr>
      <w:r>
        <w:rPr>
          <w:b/>
        </w:rPr>
        <w:t>Question 7</w:t>
      </w:r>
      <w:r w:rsidRPr="00C828AF">
        <w:rPr>
          <w:b/>
        </w:rPr>
        <w:t xml:space="preserve">: </w:t>
      </w:r>
      <w:r>
        <w:rPr>
          <w:b/>
        </w:rPr>
        <w:t>Do you agree, as baseline, R</w:t>
      </w:r>
      <w:r w:rsidRPr="00C828AF">
        <w:rPr>
          <w:b/>
        </w:rPr>
        <w:t>emote UE and relay UE performs connection establishment/resume independently</w:t>
      </w:r>
      <w:r>
        <w:rPr>
          <w:b/>
        </w:rPr>
        <w:t xml:space="preserve">, i.e. relay UE shall enter CONNECTED to be able to forward </w:t>
      </w:r>
      <w:r>
        <w:rPr>
          <w:b/>
        </w:rPr>
        <w:lastRenderedPageBreak/>
        <w:t>remote UE’s initial RRC messages</w:t>
      </w:r>
      <w:r w:rsidRPr="00C828AF">
        <w:rPr>
          <w:b/>
        </w:rPr>
        <w:t>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830350" w14:paraId="7AFD01BB" w14:textId="77777777" w:rsidTr="00DC2ABE">
        <w:tc>
          <w:tcPr>
            <w:tcW w:w="1809" w:type="dxa"/>
            <w:shd w:val="clear" w:color="auto" w:fill="E7E6E6"/>
          </w:tcPr>
          <w:p w14:paraId="77733480" w14:textId="77777777" w:rsidR="00830350" w:rsidRDefault="00830350" w:rsidP="00DC2ABE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B20525" w14:textId="77777777" w:rsidR="00830350" w:rsidRDefault="00830350" w:rsidP="00DC2ABE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5D7C0C9E" w14:textId="77777777" w:rsidR="00830350" w:rsidRDefault="00830350" w:rsidP="00DC2ABE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830350" w14:paraId="7E542F91" w14:textId="77777777" w:rsidTr="00DC2ABE">
        <w:tc>
          <w:tcPr>
            <w:tcW w:w="1809" w:type="dxa"/>
          </w:tcPr>
          <w:p w14:paraId="57385832" w14:textId="5EF65FA4" w:rsidR="00830350" w:rsidRDefault="00461237" w:rsidP="00DC2AB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279C5A58" w14:textId="0D5C08CC" w:rsidR="00830350" w:rsidRDefault="00461237" w:rsidP="00DC2ABE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3442B630" w14:textId="77777777" w:rsidR="00830350" w:rsidRDefault="00830350" w:rsidP="00DC2ABE">
            <w:pPr>
              <w:rPr>
                <w:rFonts w:cs="Arial"/>
              </w:rPr>
            </w:pPr>
          </w:p>
        </w:tc>
      </w:tr>
      <w:tr w:rsidR="00830350" w14:paraId="1D5BF150" w14:textId="77777777" w:rsidTr="00DC2ABE">
        <w:tc>
          <w:tcPr>
            <w:tcW w:w="1809" w:type="dxa"/>
          </w:tcPr>
          <w:p w14:paraId="7EB1CF99" w14:textId="77777777" w:rsidR="00830350" w:rsidRDefault="00830350" w:rsidP="00DC2ABE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6761F97" w14:textId="77777777" w:rsidR="00830350" w:rsidRDefault="00830350" w:rsidP="00DC2ABE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7CA692D5" w14:textId="77777777" w:rsidR="00830350" w:rsidRDefault="00830350" w:rsidP="00DC2ABE">
            <w:pPr>
              <w:rPr>
                <w:rFonts w:cs="Arial"/>
              </w:rPr>
            </w:pPr>
          </w:p>
        </w:tc>
      </w:tr>
      <w:tr w:rsidR="00830350" w14:paraId="1A252C76" w14:textId="77777777" w:rsidTr="00DC2ABE">
        <w:tc>
          <w:tcPr>
            <w:tcW w:w="1809" w:type="dxa"/>
          </w:tcPr>
          <w:p w14:paraId="6B454E52" w14:textId="77777777" w:rsidR="00830350" w:rsidRDefault="00830350" w:rsidP="00DC2ABE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CDA8BD6" w14:textId="77777777" w:rsidR="00830350" w:rsidRDefault="00830350" w:rsidP="00DC2ABE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473367E2" w14:textId="77777777" w:rsidR="00830350" w:rsidRPr="00024C72" w:rsidRDefault="00830350" w:rsidP="00DC2ABE">
            <w:pPr>
              <w:rPr>
                <w:rFonts w:eastAsia="DengXian" w:cs="Arial"/>
              </w:rPr>
            </w:pPr>
          </w:p>
        </w:tc>
      </w:tr>
      <w:tr w:rsidR="00830350" w14:paraId="221FA451" w14:textId="77777777" w:rsidTr="00DC2ABE">
        <w:tc>
          <w:tcPr>
            <w:tcW w:w="1809" w:type="dxa"/>
          </w:tcPr>
          <w:p w14:paraId="1F2758CD" w14:textId="77777777" w:rsidR="00830350" w:rsidRDefault="00830350" w:rsidP="00DC2ABE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3867136" w14:textId="77777777" w:rsidR="00830350" w:rsidRDefault="00830350" w:rsidP="00DC2ABE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17B1FC10" w14:textId="77777777" w:rsidR="00830350" w:rsidRDefault="00830350" w:rsidP="00DC2ABE">
            <w:pPr>
              <w:rPr>
                <w:rFonts w:eastAsia="DengXian" w:cs="Arial"/>
              </w:rPr>
            </w:pPr>
          </w:p>
        </w:tc>
      </w:tr>
    </w:tbl>
    <w:p w14:paraId="7550F3E6" w14:textId="77777777" w:rsidR="00EE49BD" w:rsidRPr="00830350" w:rsidRDefault="00EE49BD" w:rsidP="00CF0FD7">
      <w:pPr>
        <w:pStyle w:val="BodyText"/>
        <w:rPr>
          <w:b/>
          <w:lang w:val="en-GB"/>
        </w:rPr>
      </w:pPr>
    </w:p>
    <w:p w14:paraId="315B8CF4" w14:textId="3A034146" w:rsidR="009928EF" w:rsidRDefault="00B5149C" w:rsidP="009928EF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Report</w:t>
      </w:r>
    </w:p>
    <w:p w14:paraId="08815492" w14:textId="7E03AC8F" w:rsidR="004E7369" w:rsidRDefault="009928EF" w:rsidP="006F3541">
      <w:pPr>
        <w:pStyle w:val="BodyText"/>
      </w:pPr>
      <w:r>
        <w:rPr>
          <w:rFonts w:hint="eastAsia"/>
        </w:rPr>
        <w:t xml:space="preserve">Following </w:t>
      </w:r>
      <w:r>
        <w:t>proposals are made,</w:t>
      </w:r>
    </w:p>
    <w:p w14:paraId="4E75D41A" w14:textId="77777777" w:rsidR="00821A8D" w:rsidRPr="00821A8D" w:rsidRDefault="00821A8D" w:rsidP="006F3541">
      <w:pPr>
        <w:pStyle w:val="BodyText"/>
        <w:rPr>
          <w:lang w:val="en-GB"/>
        </w:rPr>
      </w:pPr>
    </w:p>
    <w:p w14:paraId="1D886B89" w14:textId="77777777" w:rsidR="00B25D6C" w:rsidRDefault="00B25D6C" w:rsidP="00B25D6C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 w:rsidRPr="00B25D6C">
        <w:rPr>
          <w:rFonts w:cs="Times New Roman" w:hint="eastAsia"/>
          <w:b w:val="0"/>
          <w:bCs w:val="0"/>
          <w:kern w:val="0"/>
          <w:sz w:val="36"/>
          <w:szCs w:val="20"/>
          <w:lang w:val="en-GB" w:eastAsia="en-GB"/>
        </w:rPr>
        <w:t>Reference</w:t>
      </w:r>
    </w:p>
    <w:p w14:paraId="159234C6" w14:textId="77777777" w:rsidR="00B25D6C" w:rsidRPr="009A5D60" w:rsidRDefault="00B25D6C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[1] R2-2106989</w:t>
      </w:r>
      <w:r w:rsidRPr="009A5D60">
        <w:rPr>
          <w:rFonts w:eastAsia="SimSun"/>
          <w:bCs/>
          <w:sz w:val="18"/>
        </w:rPr>
        <w:tab/>
        <w:t>Control Plane Procedures of L2 Relay</w:t>
      </w:r>
      <w:r w:rsidRPr="009A5D60">
        <w:rPr>
          <w:rFonts w:eastAsia="SimSun"/>
          <w:bCs/>
          <w:sz w:val="18"/>
        </w:rPr>
        <w:tab/>
        <w:t>CATT</w:t>
      </w:r>
    </w:p>
    <w:p w14:paraId="24FF46C7" w14:textId="77777777" w:rsidR="00B25D6C" w:rsidRPr="009A5D60" w:rsidRDefault="00B25D6C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</w:t>
      </w:r>
      <w:r w:rsidR="00225820" w:rsidRPr="009A5D60">
        <w:rPr>
          <w:rFonts w:eastAsia="SimSun"/>
          <w:bCs/>
          <w:sz w:val="18"/>
        </w:rPr>
        <w:t>2</w:t>
      </w:r>
      <w:r w:rsidRPr="009A5D60">
        <w:rPr>
          <w:rFonts w:eastAsia="SimSun"/>
          <w:bCs/>
          <w:sz w:val="18"/>
        </w:rPr>
        <w:t>] R2-2107039</w:t>
      </w:r>
      <w:r w:rsidRPr="009A5D60">
        <w:rPr>
          <w:rFonts w:eastAsia="SimSun"/>
          <w:bCs/>
          <w:sz w:val="18"/>
        </w:rPr>
        <w:tab/>
        <w:t>Discussion on Control Plane Aspects for L2 Relay</w:t>
      </w:r>
      <w:r w:rsidRPr="009A5D60">
        <w:rPr>
          <w:rFonts w:eastAsia="SimSun"/>
          <w:bCs/>
          <w:sz w:val="18"/>
        </w:rPr>
        <w:tab/>
        <w:t>OPPO</w:t>
      </w:r>
    </w:p>
    <w:p w14:paraId="704B18A1" w14:textId="77777777" w:rsidR="00B25D6C" w:rsidRPr="009A5D60" w:rsidRDefault="00B25D6C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</w:t>
      </w:r>
      <w:r w:rsidR="00E9014A">
        <w:rPr>
          <w:rFonts w:eastAsia="SimSun"/>
          <w:bCs/>
          <w:sz w:val="18"/>
        </w:rPr>
        <w:t>3</w:t>
      </w:r>
      <w:r w:rsidRPr="009A5D60">
        <w:rPr>
          <w:rFonts w:eastAsia="SimSun"/>
          <w:bCs/>
          <w:sz w:val="18"/>
        </w:rPr>
        <w:t>] R2-2107044</w:t>
      </w:r>
      <w:r w:rsidRPr="009A5D60">
        <w:rPr>
          <w:rFonts w:eastAsia="SimSun"/>
          <w:bCs/>
          <w:sz w:val="18"/>
        </w:rPr>
        <w:tab/>
        <w:t>Stage 2 level procedure for Connection Establishment</w:t>
      </w:r>
      <w:r w:rsidRPr="009A5D60">
        <w:rPr>
          <w:rFonts w:eastAsia="SimSun"/>
          <w:bCs/>
          <w:sz w:val="18"/>
        </w:rPr>
        <w:tab/>
        <w:t>MediaTek Inc.</w:t>
      </w:r>
    </w:p>
    <w:p w14:paraId="0BFCDE9D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[4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R2-2107103</w:t>
      </w:r>
      <w:r w:rsidR="00B25D6C" w:rsidRPr="009A5D60">
        <w:rPr>
          <w:rFonts w:eastAsia="SimSun"/>
          <w:bCs/>
          <w:sz w:val="18"/>
        </w:rPr>
        <w:tab/>
        <w:t>Further discussion on RRC connection management of L2 U2N relay</w:t>
      </w:r>
      <w:r w:rsidR="00B25D6C" w:rsidRPr="009A5D60">
        <w:rPr>
          <w:rFonts w:eastAsia="SimSun"/>
          <w:bCs/>
          <w:sz w:val="18"/>
        </w:rPr>
        <w:tab/>
        <w:t>Qualcomm Incorporated</w:t>
      </w:r>
    </w:p>
    <w:p w14:paraId="7EF4E5E7" w14:textId="77777777" w:rsidR="00E9014A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[5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R2-2107104</w:t>
      </w:r>
      <w:r w:rsidR="00B25D6C" w:rsidRPr="009A5D60">
        <w:rPr>
          <w:rFonts w:eastAsia="SimSun"/>
          <w:bCs/>
          <w:sz w:val="18"/>
        </w:rPr>
        <w:tab/>
        <w:t>Further discussion on paging and SIB forwarding in L2 U2N relay</w:t>
      </w:r>
      <w:r w:rsidR="00B25D6C" w:rsidRPr="009A5D60">
        <w:rPr>
          <w:rFonts w:eastAsia="SimSun"/>
          <w:bCs/>
          <w:sz w:val="18"/>
        </w:rPr>
        <w:tab/>
        <w:t>Qualcomm Incorporated</w:t>
      </w:r>
    </w:p>
    <w:p w14:paraId="1424C9F4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[6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R2-2107176</w:t>
      </w:r>
      <w:r w:rsidR="00B25D6C" w:rsidRPr="009A5D60">
        <w:rPr>
          <w:rFonts w:eastAsia="SimSun"/>
          <w:bCs/>
          <w:sz w:val="18"/>
        </w:rPr>
        <w:tab/>
        <w:t>Remaining issues on RRC connection management</w:t>
      </w:r>
      <w:r w:rsidR="00B25D6C" w:rsidRPr="009A5D60">
        <w:rPr>
          <w:rFonts w:eastAsia="SimSun"/>
          <w:bCs/>
          <w:sz w:val="18"/>
        </w:rPr>
        <w:tab/>
        <w:t>Samsung Electronics GmbH</w:t>
      </w:r>
    </w:p>
    <w:p w14:paraId="6264530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[7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R2-2107231</w:t>
      </w:r>
      <w:r w:rsidR="00B25D6C" w:rsidRPr="009A5D60">
        <w:rPr>
          <w:rFonts w:eastAsia="SimSun"/>
          <w:bCs/>
          <w:sz w:val="18"/>
        </w:rPr>
        <w:tab/>
        <w:t xml:space="preserve">Discussion on RRC connection management for L2 </w:t>
      </w:r>
      <w:proofErr w:type="spellStart"/>
      <w:r w:rsidR="00B25D6C" w:rsidRPr="009A5D60">
        <w:rPr>
          <w:rFonts w:eastAsia="SimSun"/>
          <w:bCs/>
          <w:sz w:val="18"/>
        </w:rPr>
        <w:t>sidelink</w:t>
      </w:r>
      <w:proofErr w:type="spellEnd"/>
      <w:r w:rsidR="00B25D6C" w:rsidRPr="009A5D60">
        <w:rPr>
          <w:rFonts w:eastAsia="SimSun"/>
          <w:bCs/>
          <w:sz w:val="18"/>
        </w:rPr>
        <w:t xml:space="preserve"> relay</w:t>
      </w:r>
      <w:r w:rsidR="00B25D6C" w:rsidRPr="009A5D60">
        <w:rPr>
          <w:rFonts w:eastAsia="SimSun"/>
          <w:bCs/>
          <w:sz w:val="18"/>
        </w:rPr>
        <w:tab/>
        <w:t xml:space="preserve">Huawei, </w:t>
      </w:r>
      <w:proofErr w:type="spellStart"/>
      <w:r w:rsidR="00B25D6C" w:rsidRPr="009A5D60">
        <w:rPr>
          <w:rFonts w:eastAsia="SimSun"/>
          <w:bCs/>
          <w:sz w:val="18"/>
        </w:rPr>
        <w:t>HiSilicon</w:t>
      </w:r>
      <w:proofErr w:type="spellEnd"/>
    </w:p>
    <w:p w14:paraId="3DD1448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[8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R2-2107232</w:t>
      </w:r>
      <w:r w:rsidR="00B25D6C" w:rsidRPr="009A5D60">
        <w:rPr>
          <w:rFonts w:eastAsia="SimSun"/>
          <w:bCs/>
          <w:sz w:val="18"/>
        </w:rPr>
        <w:tab/>
        <w:t xml:space="preserve">SI forwarding and paging for L2 </w:t>
      </w:r>
      <w:proofErr w:type="spellStart"/>
      <w:r w:rsidR="00B25D6C" w:rsidRPr="009A5D60">
        <w:rPr>
          <w:rFonts w:eastAsia="SimSun"/>
          <w:bCs/>
          <w:sz w:val="18"/>
        </w:rPr>
        <w:t>sidelink</w:t>
      </w:r>
      <w:proofErr w:type="spellEnd"/>
      <w:r w:rsidR="00B25D6C" w:rsidRPr="009A5D60">
        <w:rPr>
          <w:rFonts w:eastAsia="SimSun"/>
          <w:bCs/>
          <w:sz w:val="18"/>
        </w:rPr>
        <w:t xml:space="preserve"> relay</w:t>
      </w:r>
      <w:r w:rsidR="00B25D6C" w:rsidRPr="009A5D60">
        <w:rPr>
          <w:rFonts w:eastAsia="SimSun"/>
          <w:bCs/>
          <w:sz w:val="18"/>
        </w:rPr>
        <w:tab/>
        <w:t xml:space="preserve">Huawei, </w:t>
      </w:r>
      <w:proofErr w:type="spellStart"/>
      <w:r w:rsidR="00B25D6C" w:rsidRPr="009A5D60">
        <w:rPr>
          <w:rFonts w:eastAsia="SimSun"/>
          <w:bCs/>
          <w:sz w:val="18"/>
        </w:rPr>
        <w:t>HiSilicon</w:t>
      </w:r>
      <w:proofErr w:type="spellEnd"/>
      <w:r w:rsidR="00B25D6C" w:rsidRPr="009A5D60">
        <w:rPr>
          <w:rFonts w:eastAsia="SimSun"/>
          <w:bCs/>
          <w:sz w:val="18"/>
        </w:rPr>
        <w:tab/>
        <w:t>discussion</w:t>
      </w:r>
    </w:p>
    <w:p w14:paraId="203DB50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[9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R2-2107273</w:t>
      </w:r>
      <w:r w:rsidR="00B25D6C" w:rsidRPr="009A5D60">
        <w:rPr>
          <w:rFonts w:eastAsia="SimSun"/>
          <w:bCs/>
          <w:sz w:val="18"/>
        </w:rPr>
        <w:tab/>
        <w:t>Connection Establishment Procedure for L2 UE to NW Relays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InterDigital</w:t>
      </w:r>
      <w:proofErr w:type="spellEnd"/>
    </w:p>
    <w:p w14:paraId="7A5573F3" w14:textId="77777777" w:rsidR="00B25D6C" w:rsidRPr="009A5D60" w:rsidRDefault="00225820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[1</w:t>
      </w:r>
      <w:r w:rsidR="00E9014A">
        <w:rPr>
          <w:rFonts w:eastAsia="SimSun"/>
          <w:bCs/>
          <w:sz w:val="18"/>
        </w:rPr>
        <w:t>0</w:t>
      </w:r>
      <w:r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R2-2107274</w:t>
      </w:r>
      <w:r w:rsidR="00B25D6C" w:rsidRPr="009A5D60">
        <w:rPr>
          <w:rFonts w:eastAsia="SimSun"/>
          <w:bCs/>
          <w:sz w:val="18"/>
        </w:rPr>
        <w:tab/>
        <w:t>Paging Procedures for L2 UE to NW Relays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InterDigital</w:t>
      </w:r>
      <w:proofErr w:type="spellEnd"/>
      <w:r w:rsidR="00B25D6C" w:rsidRPr="009A5D60">
        <w:rPr>
          <w:rFonts w:eastAsia="SimSun"/>
          <w:bCs/>
          <w:sz w:val="18"/>
        </w:rPr>
        <w:tab/>
        <w:t>discussion</w:t>
      </w:r>
    </w:p>
    <w:p w14:paraId="3B4E1EE6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[11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R2-2107275</w:t>
      </w:r>
      <w:r w:rsidR="00B25D6C" w:rsidRPr="009A5D60">
        <w:rPr>
          <w:rFonts w:eastAsia="SimSun"/>
          <w:bCs/>
          <w:sz w:val="18"/>
        </w:rPr>
        <w:tab/>
        <w:t>SI Forwarding for L2 UE to NW Relays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InterDigital</w:t>
      </w:r>
      <w:proofErr w:type="spellEnd"/>
      <w:r w:rsidR="00B25D6C" w:rsidRPr="009A5D60">
        <w:rPr>
          <w:rFonts w:eastAsia="SimSun"/>
          <w:bCs/>
          <w:sz w:val="18"/>
        </w:rPr>
        <w:tab/>
        <w:t>discussion</w:t>
      </w:r>
    </w:p>
    <w:p w14:paraId="3F042D8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[12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R2-2107304</w:t>
      </w:r>
      <w:r w:rsidR="00B25D6C" w:rsidRPr="009A5D60">
        <w:rPr>
          <w:rFonts w:eastAsia="SimSun"/>
          <w:bCs/>
          <w:sz w:val="18"/>
        </w:rPr>
        <w:tab/>
        <w:t>Discussion on paging forwarding for a remote UE</w:t>
      </w:r>
      <w:r w:rsidR="00B25D6C" w:rsidRPr="009A5D60">
        <w:rPr>
          <w:rFonts w:eastAsia="SimSun"/>
          <w:bCs/>
          <w:sz w:val="18"/>
        </w:rPr>
        <w:tab/>
        <w:t>SHARP Corporation</w:t>
      </w:r>
      <w:r w:rsidR="00B25D6C" w:rsidRPr="009A5D60">
        <w:rPr>
          <w:rFonts w:eastAsia="SimSun"/>
          <w:bCs/>
          <w:sz w:val="18"/>
        </w:rPr>
        <w:tab/>
        <w:t>discussion</w:t>
      </w:r>
    </w:p>
    <w:p w14:paraId="1E52807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[13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R2-2107306</w:t>
      </w:r>
      <w:r w:rsidR="00B25D6C" w:rsidRPr="009A5D60">
        <w:rPr>
          <w:rFonts w:eastAsia="SimSun"/>
          <w:bCs/>
          <w:sz w:val="18"/>
        </w:rPr>
        <w:tab/>
        <w:t>Remaining issues of L2 Relay connection management</w:t>
      </w:r>
      <w:r w:rsidR="00B25D6C" w:rsidRPr="009A5D60">
        <w:rPr>
          <w:rFonts w:eastAsia="SimSun"/>
          <w:bCs/>
          <w:sz w:val="18"/>
        </w:rPr>
        <w:tab/>
        <w:t>Intel Corporation</w:t>
      </w:r>
    </w:p>
    <w:p w14:paraId="5E16029B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[14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R2-2107367</w:t>
      </w:r>
      <w:r w:rsidR="00B25D6C" w:rsidRPr="009A5D60">
        <w:rPr>
          <w:rFonts w:eastAsia="SimSun"/>
          <w:bCs/>
          <w:sz w:val="18"/>
        </w:rPr>
        <w:tab/>
        <w:t>Discussion on control plane procedures for L2 U2N relay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Spreadtrum</w:t>
      </w:r>
      <w:proofErr w:type="spellEnd"/>
      <w:r w:rsidR="00B25D6C" w:rsidRPr="009A5D60">
        <w:rPr>
          <w:rFonts w:eastAsia="SimSun"/>
          <w:bCs/>
          <w:sz w:val="18"/>
        </w:rPr>
        <w:t xml:space="preserve"> Communications</w:t>
      </w:r>
    </w:p>
    <w:p w14:paraId="0D6EDDD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[15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R2-2107541</w:t>
      </w:r>
      <w:r w:rsidR="00B25D6C" w:rsidRPr="009A5D60">
        <w:rPr>
          <w:rFonts w:eastAsia="SimSun"/>
          <w:bCs/>
          <w:sz w:val="18"/>
        </w:rPr>
        <w:tab/>
        <w:t xml:space="preserve">Configuration of </w:t>
      </w:r>
      <w:proofErr w:type="spellStart"/>
      <w:r w:rsidR="00B25D6C" w:rsidRPr="009A5D60">
        <w:rPr>
          <w:rFonts w:eastAsia="SimSun"/>
          <w:bCs/>
          <w:sz w:val="18"/>
        </w:rPr>
        <w:t>Uu</w:t>
      </w:r>
      <w:proofErr w:type="spellEnd"/>
      <w:r w:rsidR="00B25D6C" w:rsidRPr="009A5D60">
        <w:rPr>
          <w:rFonts w:eastAsia="SimSun"/>
          <w:bCs/>
          <w:sz w:val="18"/>
        </w:rPr>
        <w:t xml:space="preserve"> Interface for </w:t>
      </w:r>
      <w:proofErr w:type="spellStart"/>
      <w:r w:rsidR="00B25D6C" w:rsidRPr="009A5D60">
        <w:rPr>
          <w:rFonts w:eastAsia="SimSun"/>
          <w:bCs/>
          <w:sz w:val="18"/>
        </w:rPr>
        <w:t>Sidelink</w:t>
      </w:r>
      <w:proofErr w:type="spellEnd"/>
      <w:r w:rsidR="00B25D6C" w:rsidRPr="009A5D60">
        <w:rPr>
          <w:rFonts w:eastAsia="SimSun"/>
          <w:bCs/>
          <w:sz w:val="18"/>
        </w:rPr>
        <w:t xml:space="preserve"> Relay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Futurewei</w:t>
      </w:r>
      <w:proofErr w:type="spellEnd"/>
    </w:p>
    <w:p w14:paraId="71401E72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[16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R2-2107622</w:t>
      </w:r>
      <w:r w:rsidR="00B25D6C" w:rsidRPr="009A5D60">
        <w:rPr>
          <w:rFonts w:eastAsia="SimSun"/>
          <w:bCs/>
          <w:sz w:val="18"/>
        </w:rPr>
        <w:tab/>
        <w:t>Remaining issues on SIB forwarding for IDLE/INACTIVE remote UE</w:t>
      </w:r>
      <w:r w:rsidR="00B25D6C" w:rsidRPr="009A5D60">
        <w:rPr>
          <w:rFonts w:eastAsia="SimSun"/>
          <w:bCs/>
          <w:sz w:val="18"/>
        </w:rPr>
        <w:tab/>
        <w:t>Apple</w:t>
      </w:r>
    </w:p>
    <w:p w14:paraId="43DCE9DC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[17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R2-2107623</w:t>
      </w:r>
      <w:r w:rsidR="00B25D6C" w:rsidRPr="009A5D60">
        <w:rPr>
          <w:rFonts w:eastAsia="SimSun"/>
          <w:bCs/>
          <w:sz w:val="18"/>
        </w:rPr>
        <w:tab/>
        <w:t>Unified Access Control on Relay UE</w:t>
      </w:r>
      <w:r w:rsidR="00B25D6C" w:rsidRPr="009A5D60">
        <w:rPr>
          <w:rFonts w:eastAsia="SimSun"/>
          <w:bCs/>
          <w:sz w:val="18"/>
        </w:rPr>
        <w:tab/>
        <w:t>Apple</w:t>
      </w:r>
    </w:p>
    <w:p w14:paraId="0D046CE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[18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R2-2107625</w:t>
      </w:r>
      <w:r w:rsidR="00B25D6C" w:rsidRPr="009A5D60">
        <w:rPr>
          <w:rFonts w:eastAsia="SimSun"/>
          <w:bCs/>
          <w:sz w:val="18"/>
        </w:rPr>
        <w:tab/>
        <w:t>RNA Update via L2 UE-to-NW relay</w:t>
      </w:r>
      <w:r w:rsidR="00B25D6C" w:rsidRPr="009A5D60">
        <w:rPr>
          <w:rFonts w:eastAsia="SimSun"/>
          <w:bCs/>
          <w:sz w:val="18"/>
        </w:rPr>
        <w:tab/>
        <w:t>Apple</w:t>
      </w:r>
    </w:p>
    <w:p w14:paraId="7DD17994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[19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R2-2107709</w:t>
      </w:r>
      <w:r w:rsidR="00B25D6C" w:rsidRPr="009A5D60">
        <w:rPr>
          <w:rFonts w:eastAsia="SimSun"/>
          <w:bCs/>
          <w:sz w:val="18"/>
        </w:rPr>
        <w:tab/>
        <w:t>Paging delivery via L2 Relay in RRC_CONNECTED</w:t>
      </w:r>
      <w:r w:rsidR="00B25D6C" w:rsidRPr="009A5D60">
        <w:rPr>
          <w:rFonts w:eastAsia="SimSun"/>
          <w:bCs/>
          <w:sz w:val="18"/>
        </w:rPr>
        <w:tab/>
        <w:t>Samsung</w:t>
      </w:r>
    </w:p>
    <w:p w14:paraId="68322969" w14:textId="77777777" w:rsidR="00B25D6C" w:rsidRPr="009A5D60" w:rsidRDefault="003B5519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[2</w:t>
      </w:r>
      <w:r w:rsidR="00E9014A">
        <w:rPr>
          <w:rFonts w:eastAsia="SimSun"/>
          <w:bCs/>
          <w:sz w:val="18"/>
        </w:rPr>
        <w:t>0</w:t>
      </w:r>
      <w:r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R2-2107757</w:t>
      </w:r>
      <w:r w:rsidR="00B25D6C" w:rsidRPr="009A5D60">
        <w:rPr>
          <w:rFonts w:eastAsia="SimSun"/>
          <w:bCs/>
          <w:sz w:val="18"/>
        </w:rPr>
        <w:tab/>
        <w:t>Way forward for L2 U2N Remote UE SRB0 SRB1 configuration</w:t>
      </w:r>
      <w:r w:rsidR="00B25D6C" w:rsidRPr="009A5D60">
        <w:rPr>
          <w:rFonts w:eastAsia="SimSun"/>
          <w:bCs/>
          <w:sz w:val="18"/>
        </w:rPr>
        <w:tab/>
        <w:t>vivo</w:t>
      </w:r>
    </w:p>
    <w:p w14:paraId="676B8AB7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[21</w:t>
      </w:r>
      <w:r w:rsidR="003B5519" w:rsidRPr="009A5D60">
        <w:rPr>
          <w:rFonts w:eastAsia="SimSun"/>
          <w:bCs/>
          <w:sz w:val="18"/>
        </w:rPr>
        <w:t>] R</w:t>
      </w:r>
      <w:r w:rsidR="00B25D6C" w:rsidRPr="009A5D60">
        <w:rPr>
          <w:rFonts w:eastAsia="SimSun"/>
          <w:bCs/>
          <w:sz w:val="18"/>
        </w:rPr>
        <w:t>2-2107966</w:t>
      </w:r>
      <w:r w:rsidR="00B25D6C" w:rsidRPr="009A5D60">
        <w:rPr>
          <w:rFonts w:eastAsia="SimSun"/>
          <w:bCs/>
          <w:sz w:val="18"/>
        </w:rPr>
        <w:tab/>
        <w:t>Discussion on SI and paging delivery</w:t>
      </w:r>
      <w:r w:rsidR="00B25D6C" w:rsidRPr="009A5D60">
        <w:rPr>
          <w:rFonts w:eastAsia="SimSun"/>
          <w:bCs/>
          <w:sz w:val="18"/>
        </w:rPr>
        <w:tab/>
        <w:t>Xiaomi communications</w:t>
      </w:r>
    </w:p>
    <w:p w14:paraId="23B58C1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lastRenderedPageBreak/>
        <w:t>[22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R2-2107967</w:t>
      </w:r>
      <w:r w:rsidR="00B25D6C" w:rsidRPr="009A5D60">
        <w:rPr>
          <w:rFonts w:eastAsia="SimSun"/>
          <w:bCs/>
          <w:sz w:val="18"/>
        </w:rPr>
        <w:tab/>
        <w:t>Discussion on connection control</w:t>
      </w:r>
      <w:r w:rsidR="00B25D6C" w:rsidRPr="009A5D60">
        <w:rPr>
          <w:rFonts w:eastAsia="SimSun"/>
          <w:bCs/>
          <w:sz w:val="18"/>
        </w:rPr>
        <w:tab/>
        <w:t>Xiaomi communications</w:t>
      </w:r>
    </w:p>
    <w:p w14:paraId="06CB05C7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[23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R2-2108007</w:t>
      </w:r>
      <w:r w:rsidR="00B25D6C" w:rsidRPr="009A5D60">
        <w:rPr>
          <w:rFonts w:eastAsia="SimSun"/>
          <w:bCs/>
          <w:sz w:val="18"/>
        </w:rPr>
        <w:tab/>
        <w:t>SI acquisition, CN Registration and RNAU</w:t>
      </w:r>
      <w:r w:rsidR="00B25D6C" w:rsidRPr="009A5D60">
        <w:rPr>
          <w:rFonts w:eastAsia="SimSun"/>
          <w:bCs/>
          <w:sz w:val="18"/>
        </w:rPr>
        <w:tab/>
        <w:t>Lenovo Mobile Com. Technology</w:t>
      </w:r>
    </w:p>
    <w:p w14:paraId="35A94D1B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[24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R2-2108008</w:t>
      </w:r>
      <w:r w:rsidR="00B25D6C" w:rsidRPr="009A5D60">
        <w:rPr>
          <w:rFonts w:eastAsia="SimSun"/>
          <w:bCs/>
          <w:sz w:val="18"/>
        </w:rPr>
        <w:tab/>
        <w:t>Monitoring Paging by a U2N Relay</w:t>
      </w:r>
      <w:r w:rsidR="00B25D6C" w:rsidRPr="009A5D60">
        <w:rPr>
          <w:rFonts w:eastAsia="SimSun"/>
          <w:bCs/>
          <w:sz w:val="18"/>
        </w:rPr>
        <w:tab/>
        <w:t>Lenovo Mobile Com. Technology</w:t>
      </w:r>
    </w:p>
    <w:p w14:paraId="3AFFC5EC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[25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R2-2108060</w:t>
      </w:r>
      <w:r w:rsidR="00B25D6C" w:rsidRPr="009A5D60">
        <w:rPr>
          <w:rFonts w:eastAsia="SimSun"/>
          <w:bCs/>
          <w:sz w:val="18"/>
        </w:rPr>
        <w:tab/>
        <w:t>L2 relay control plane procedures</w:t>
      </w:r>
      <w:r w:rsidR="00B25D6C" w:rsidRPr="009A5D60">
        <w:rPr>
          <w:rFonts w:eastAsia="SimSun"/>
          <w:bCs/>
          <w:sz w:val="18"/>
        </w:rPr>
        <w:tab/>
        <w:t>Sony</w:t>
      </w:r>
      <w:r w:rsidR="00B25D6C" w:rsidRPr="009A5D60">
        <w:rPr>
          <w:rFonts w:eastAsia="SimSun"/>
          <w:bCs/>
          <w:sz w:val="18"/>
        </w:rPr>
        <w:tab/>
        <w:t>discussion</w:t>
      </w:r>
    </w:p>
    <w:p w14:paraId="0158C2A9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[26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R2-2108145</w:t>
      </w:r>
      <w:r w:rsidR="00B25D6C" w:rsidRPr="009A5D60">
        <w:rPr>
          <w:rFonts w:eastAsia="SimSun"/>
          <w:bCs/>
          <w:sz w:val="18"/>
        </w:rPr>
        <w:tab/>
        <w:t>Consideration on the connection management of SL relay</w:t>
      </w:r>
      <w:r w:rsidR="00B25D6C" w:rsidRPr="009A5D60">
        <w:rPr>
          <w:rFonts w:eastAsia="SimSun"/>
          <w:bCs/>
          <w:sz w:val="18"/>
        </w:rPr>
        <w:tab/>
        <w:t xml:space="preserve">ZTE, </w:t>
      </w:r>
      <w:proofErr w:type="spellStart"/>
      <w:r w:rsidR="00B25D6C" w:rsidRPr="009A5D60">
        <w:rPr>
          <w:rFonts w:eastAsia="SimSun"/>
          <w:bCs/>
          <w:sz w:val="18"/>
        </w:rPr>
        <w:t>Sanechips</w:t>
      </w:r>
      <w:proofErr w:type="spellEnd"/>
    </w:p>
    <w:p w14:paraId="45306B4A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[27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R2-2108146</w:t>
      </w:r>
      <w:r w:rsidR="00B25D6C" w:rsidRPr="009A5D60">
        <w:rPr>
          <w:rFonts w:eastAsia="SimSun"/>
          <w:bCs/>
          <w:sz w:val="18"/>
        </w:rPr>
        <w:tab/>
        <w:t>Consideration on the system information acquisition and paging in SL relay</w:t>
      </w:r>
      <w:r w:rsidR="00B25D6C" w:rsidRPr="009A5D60">
        <w:rPr>
          <w:rFonts w:eastAsia="SimSun"/>
          <w:bCs/>
          <w:sz w:val="18"/>
        </w:rPr>
        <w:tab/>
        <w:t xml:space="preserve">ZTE, </w:t>
      </w:r>
      <w:proofErr w:type="spellStart"/>
      <w:r w:rsidR="00B25D6C" w:rsidRPr="009A5D60">
        <w:rPr>
          <w:rFonts w:eastAsia="SimSun"/>
          <w:bCs/>
          <w:sz w:val="18"/>
        </w:rPr>
        <w:t>Sanechips</w:t>
      </w:r>
      <w:proofErr w:type="spellEnd"/>
    </w:p>
    <w:p w14:paraId="6D90E1EE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[28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R2-2108153</w:t>
      </w:r>
      <w:r w:rsidR="00B25D6C" w:rsidRPr="009A5D60">
        <w:rPr>
          <w:rFonts w:eastAsia="SimSun"/>
          <w:bCs/>
          <w:sz w:val="18"/>
        </w:rPr>
        <w:tab/>
        <w:t xml:space="preserve">SIB Delivery &amp; Paging for Remote UE </w:t>
      </w:r>
      <w:r w:rsidR="00B25D6C" w:rsidRPr="009A5D60">
        <w:rPr>
          <w:rFonts w:eastAsia="SimSun"/>
          <w:bCs/>
          <w:sz w:val="18"/>
        </w:rPr>
        <w:tab/>
        <w:t>LG Electronics Inc</w:t>
      </w:r>
    </w:p>
    <w:p w14:paraId="6A3849EA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[29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R2-2108154</w:t>
      </w:r>
      <w:r w:rsidR="00B25D6C" w:rsidRPr="009A5D60">
        <w:rPr>
          <w:rFonts w:eastAsia="SimSun"/>
          <w:bCs/>
          <w:sz w:val="18"/>
        </w:rPr>
        <w:tab/>
        <w:t>Connection Establishment</w:t>
      </w:r>
      <w:r w:rsidR="00B25D6C" w:rsidRPr="009A5D60">
        <w:rPr>
          <w:rFonts w:eastAsia="SimSun"/>
          <w:bCs/>
          <w:sz w:val="18"/>
        </w:rPr>
        <w:tab/>
        <w:t>LG Electronics Inc</w:t>
      </w:r>
    </w:p>
    <w:p w14:paraId="0C7889ED" w14:textId="77777777" w:rsidR="00B25D6C" w:rsidRPr="009A5D60" w:rsidRDefault="003B5519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[3</w:t>
      </w:r>
      <w:r w:rsidR="00E9014A">
        <w:rPr>
          <w:rFonts w:eastAsia="SimSun"/>
          <w:bCs/>
          <w:sz w:val="18"/>
        </w:rPr>
        <w:t>0</w:t>
      </w:r>
      <w:r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R2-2108192</w:t>
      </w:r>
      <w:r w:rsidR="00B25D6C" w:rsidRPr="009A5D60">
        <w:rPr>
          <w:rFonts w:eastAsia="SimSun"/>
          <w:bCs/>
          <w:sz w:val="18"/>
        </w:rPr>
        <w:tab/>
        <w:t xml:space="preserve">Discussion on paging and SIB handling for L2 </w:t>
      </w:r>
      <w:proofErr w:type="spellStart"/>
      <w:r w:rsidR="00B25D6C" w:rsidRPr="009A5D60">
        <w:rPr>
          <w:rFonts w:eastAsia="SimSun"/>
          <w:bCs/>
          <w:sz w:val="18"/>
        </w:rPr>
        <w:t>sidelink</w:t>
      </w:r>
      <w:proofErr w:type="spellEnd"/>
      <w:r w:rsidR="00B25D6C" w:rsidRPr="009A5D60">
        <w:rPr>
          <w:rFonts w:eastAsia="SimSun"/>
          <w:bCs/>
          <w:sz w:val="18"/>
        </w:rPr>
        <w:t xml:space="preserve"> relay</w:t>
      </w:r>
      <w:r w:rsidR="00B25D6C" w:rsidRPr="009A5D60">
        <w:rPr>
          <w:rFonts w:eastAsia="SimSun"/>
          <w:bCs/>
          <w:sz w:val="18"/>
        </w:rPr>
        <w:tab/>
        <w:t>Ericsson</w:t>
      </w:r>
    </w:p>
    <w:p w14:paraId="074FFC8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[31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R2-2108195</w:t>
      </w:r>
      <w:r w:rsidR="00B25D6C" w:rsidRPr="009A5D60">
        <w:rPr>
          <w:rFonts w:eastAsia="SimSun"/>
          <w:bCs/>
          <w:sz w:val="18"/>
        </w:rPr>
        <w:tab/>
        <w:t>Discussion on RRC connection management procedures for L2 SL relay</w:t>
      </w:r>
      <w:r w:rsidR="00B25D6C" w:rsidRPr="009A5D60">
        <w:rPr>
          <w:rFonts w:eastAsia="SimSun"/>
          <w:bCs/>
          <w:sz w:val="18"/>
        </w:rPr>
        <w:tab/>
        <w:t>Ericsson</w:t>
      </w:r>
    </w:p>
    <w:p w14:paraId="22968535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[32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R2-2108414</w:t>
      </w:r>
      <w:r w:rsidR="00B25D6C" w:rsidRPr="009A5D60">
        <w:rPr>
          <w:rFonts w:eastAsia="SimSun"/>
          <w:bCs/>
          <w:sz w:val="18"/>
        </w:rPr>
        <w:tab/>
        <w:t>Discussion on SI and paging forwarding</w:t>
      </w:r>
    </w:p>
    <w:p w14:paraId="0380F968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[33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R2-2108458</w:t>
      </w:r>
      <w:r w:rsidR="00B25D6C" w:rsidRPr="009A5D60">
        <w:rPr>
          <w:rFonts w:eastAsia="SimSun"/>
          <w:bCs/>
          <w:sz w:val="18"/>
        </w:rPr>
        <w:tab/>
        <w:t>Discussion on RRC connection establishment of remote UE in L2 U2N r</w:t>
      </w:r>
      <w:r w:rsidR="009A5D60" w:rsidRPr="009A5D60">
        <w:rPr>
          <w:rFonts w:eastAsia="SimSun"/>
          <w:bCs/>
          <w:sz w:val="18"/>
        </w:rPr>
        <w:t>elay</w:t>
      </w:r>
      <w:r w:rsidR="009A5D60" w:rsidRPr="009A5D60">
        <w:rPr>
          <w:rFonts w:eastAsia="SimSun"/>
          <w:bCs/>
          <w:sz w:val="18"/>
        </w:rPr>
        <w:tab/>
        <w:t>Nokia, Nokia Shanghai Bell</w:t>
      </w:r>
    </w:p>
    <w:p w14:paraId="05ECB246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[34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R2-2108462</w:t>
      </w:r>
      <w:r w:rsidR="00B25D6C" w:rsidRPr="009A5D60">
        <w:rPr>
          <w:rFonts w:eastAsia="SimSun"/>
          <w:bCs/>
          <w:sz w:val="18"/>
        </w:rPr>
        <w:tab/>
        <w:t>Support of idle mode mobility for remote-UE in SL UE-to-</w:t>
      </w:r>
      <w:proofErr w:type="spellStart"/>
      <w:r w:rsidR="00B25D6C" w:rsidRPr="009A5D60">
        <w:rPr>
          <w:rFonts w:eastAsia="SimSun"/>
          <w:bCs/>
          <w:sz w:val="18"/>
        </w:rPr>
        <w:t>Nwk</w:t>
      </w:r>
      <w:proofErr w:type="spellEnd"/>
      <w:r w:rsidR="00B25D6C" w:rsidRPr="009A5D60">
        <w:rPr>
          <w:rFonts w:eastAsia="SimSun"/>
          <w:bCs/>
          <w:sz w:val="18"/>
        </w:rPr>
        <w:t xml:space="preserve"> relay</w:t>
      </w:r>
      <w:r w:rsidR="00B25D6C" w:rsidRPr="009A5D60">
        <w:rPr>
          <w:rFonts w:eastAsia="SimSun"/>
          <w:bCs/>
          <w:sz w:val="18"/>
        </w:rPr>
        <w:tab/>
        <w:t>Nokia, Nokia Shanghai Bell</w:t>
      </w:r>
    </w:p>
    <w:p w14:paraId="647FD057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[35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R2-2108510</w:t>
      </w:r>
      <w:r w:rsidR="00B25D6C" w:rsidRPr="009A5D60">
        <w:rPr>
          <w:rFonts w:eastAsia="SimSun"/>
          <w:bCs/>
          <w:sz w:val="18"/>
        </w:rPr>
        <w:tab/>
        <w:t>Control plane procedure</w:t>
      </w:r>
      <w:r w:rsidR="00B25D6C" w:rsidRPr="009A5D60">
        <w:rPr>
          <w:rFonts w:eastAsia="SimSun"/>
          <w:bCs/>
          <w:sz w:val="18"/>
        </w:rPr>
        <w:tab/>
        <w:t>CMCC</w:t>
      </w:r>
    </w:p>
    <w:p w14:paraId="16687A3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[36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R2-2108250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Sidelink</w:t>
      </w:r>
      <w:proofErr w:type="spellEnd"/>
      <w:r w:rsidR="00B25D6C" w:rsidRPr="009A5D60">
        <w:rPr>
          <w:rFonts w:eastAsia="SimSun"/>
          <w:bCs/>
          <w:sz w:val="18"/>
        </w:rPr>
        <w:t xml:space="preserve"> Relay </w:t>
      </w:r>
      <w:proofErr w:type="spellStart"/>
      <w:r w:rsidR="00B25D6C" w:rsidRPr="009A5D60">
        <w:rPr>
          <w:rFonts w:eastAsia="SimSun"/>
          <w:bCs/>
          <w:sz w:val="18"/>
        </w:rPr>
        <w:t>Uu</w:t>
      </w:r>
      <w:proofErr w:type="spellEnd"/>
      <w:r w:rsidR="00B25D6C" w:rsidRPr="009A5D60">
        <w:rPr>
          <w:rFonts w:eastAsia="SimSun"/>
          <w:bCs/>
          <w:sz w:val="18"/>
        </w:rPr>
        <w:t xml:space="preserve"> RLC for Remote UE and Adaptation Layer Design</w:t>
      </w:r>
      <w:r w:rsidR="00B25D6C" w:rsidRPr="009A5D60">
        <w:rPr>
          <w:rFonts w:eastAsia="SimSun"/>
          <w:bCs/>
          <w:sz w:val="18"/>
        </w:rPr>
        <w:tab/>
        <w:t>Beijing Xiaomi Mobile Software</w:t>
      </w:r>
    </w:p>
    <w:p w14:paraId="41246272" w14:textId="77777777" w:rsidR="00B25D6C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[37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R2-2108156</w:t>
      </w:r>
      <w:r w:rsidR="00B25D6C" w:rsidRPr="009A5D60">
        <w:rPr>
          <w:rFonts w:eastAsia="SimSun"/>
          <w:bCs/>
          <w:sz w:val="18"/>
        </w:rPr>
        <w:tab/>
        <w:t>Relay reselection when Relay UE p</w:t>
      </w:r>
      <w:r w:rsidR="009A5D60" w:rsidRPr="009A5D60">
        <w:rPr>
          <w:rFonts w:eastAsia="SimSun"/>
          <w:bCs/>
          <w:sz w:val="18"/>
        </w:rPr>
        <w:t xml:space="preserve">erforms HO </w:t>
      </w:r>
      <w:r w:rsidR="009A5D60" w:rsidRPr="009A5D60">
        <w:rPr>
          <w:rFonts w:eastAsia="SimSun"/>
          <w:bCs/>
          <w:sz w:val="18"/>
        </w:rPr>
        <w:tab/>
        <w:t>LG Electronics Inc</w:t>
      </w:r>
    </w:p>
    <w:p w14:paraId="2BB93E06" w14:textId="0EF038FD" w:rsidR="00EE1C40" w:rsidRDefault="00EE1C40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 xml:space="preserve">[38] R2-2108144 Further discussion on Relay selection </w:t>
      </w:r>
      <w:r>
        <w:rPr>
          <w:rFonts w:eastAsia="SimSun"/>
          <w:bCs/>
          <w:sz w:val="18"/>
        </w:rPr>
        <w:tab/>
        <w:t xml:space="preserve">ZTE, </w:t>
      </w:r>
      <w:proofErr w:type="spellStart"/>
      <w:r>
        <w:rPr>
          <w:rFonts w:eastAsia="SimSun"/>
          <w:bCs/>
          <w:sz w:val="18"/>
        </w:rPr>
        <w:t>Sanechips</w:t>
      </w:r>
      <w:proofErr w:type="spellEnd"/>
    </w:p>
    <w:p w14:paraId="08CA63A3" w14:textId="551DB492" w:rsidR="00B5149C" w:rsidRPr="00B5149C" w:rsidRDefault="00B5149C" w:rsidP="00B25D6C">
      <w:pPr>
        <w:spacing w:after="120"/>
        <w:rPr>
          <w:rFonts w:eastAsia="SimSun"/>
          <w:bCs/>
          <w:sz w:val="18"/>
        </w:rPr>
      </w:pPr>
      <w:r w:rsidRPr="00B5149C">
        <w:rPr>
          <w:rFonts w:eastAsia="SimSun"/>
          <w:bCs/>
          <w:sz w:val="18"/>
        </w:rPr>
        <w:t>[39] R2-2108824</w:t>
      </w:r>
      <w:r>
        <w:rPr>
          <w:rFonts w:eastAsia="SimSun"/>
          <w:bCs/>
          <w:sz w:val="18"/>
        </w:rPr>
        <w:t xml:space="preserve"> Summary of AI 8.7.2.1 Xiaomi Technology</w:t>
      </w:r>
    </w:p>
    <w:sectPr w:rsidR="00B5149C" w:rsidRPr="00B5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F99F" w14:textId="77777777" w:rsidR="00DD4ABC" w:rsidRDefault="00DD4ABC" w:rsidP="00C3705D">
      <w:r>
        <w:separator/>
      </w:r>
    </w:p>
  </w:endnote>
  <w:endnote w:type="continuationSeparator" w:id="0">
    <w:p w14:paraId="10A7958D" w14:textId="77777777" w:rsidR="00DD4ABC" w:rsidRDefault="00DD4ABC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E261" w14:textId="77777777" w:rsidR="00DD4ABC" w:rsidRDefault="00DD4ABC" w:rsidP="00C3705D">
      <w:r>
        <w:separator/>
      </w:r>
    </w:p>
  </w:footnote>
  <w:footnote w:type="continuationSeparator" w:id="0">
    <w:p w14:paraId="640BB344" w14:textId="77777777" w:rsidR="00DD4ABC" w:rsidRDefault="00DD4ABC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A4E"/>
    <w:multiLevelType w:val="hybridMultilevel"/>
    <w:tmpl w:val="0428AA22"/>
    <w:lvl w:ilvl="0" w:tplc="6A8A8C3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9D"/>
    <w:multiLevelType w:val="hybridMultilevel"/>
    <w:tmpl w:val="17B498D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299616FB"/>
    <w:multiLevelType w:val="hybridMultilevel"/>
    <w:tmpl w:val="2EBA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518"/>
    <w:multiLevelType w:val="hybridMultilevel"/>
    <w:tmpl w:val="BD503D96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" w15:restartNumberingAfterBreak="0">
    <w:nsid w:val="3AEB188C"/>
    <w:multiLevelType w:val="multilevel"/>
    <w:tmpl w:val="3AEB188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3B7"/>
    <w:multiLevelType w:val="hybridMultilevel"/>
    <w:tmpl w:val="5A5C1104"/>
    <w:lvl w:ilvl="0" w:tplc="DBEA2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01505E"/>
    <w:multiLevelType w:val="multilevel"/>
    <w:tmpl w:val="26F4A732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77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6697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417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8137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857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957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0297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017" w:hanging="180"/>
      </w:pPr>
      <w:rPr>
        <w:rFonts w:hint="eastAsia"/>
      </w:rPr>
    </w:lvl>
  </w:abstractNum>
  <w:abstractNum w:abstractNumId="7" w15:restartNumberingAfterBreak="0">
    <w:nsid w:val="51FD26EA"/>
    <w:multiLevelType w:val="multilevel"/>
    <w:tmpl w:val="51FD26EA"/>
    <w:lvl w:ilvl="0">
      <w:start w:val="2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3179"/>
    <w:multiLevelType w:val="multilevel"/>
    <w:tmpl w:val="53523179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D010D"/>
    <w:multiLevelType w:val="hybridMultilevel"/>
    <w:tmpl w:val="E62CB7D6"/>
    <w:lvl w:ilvl="0" w:tplc="A93C07C8">
      <w:start w:val="8"/>
      <w:numFmt w:val="bullet"/>
      <w:lvlText w:val="-"/>
      <w:lvlJc w:val="left"/>
      <w:pPr>
        <w:ind w:left="1778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2" w15:restartNumberingAfterBreak="0">
    <w:nsid w:val="708C092E"/>
    <w:multiLevelType w:val="hybridMultilevel"/>
    <w:tmpl w:val="E6C0DE22"/>
    <w:lvl w:ilvl="0" w:tplc="B79EE1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FE5A6B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5B2462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CF4AA5"/>
    <w:multiLevelType w:val="hybridMultilevel"/>
    <w:tmpl w:val="38D4874E"/>
    <w:lvl w:ilvl="0" w:tplc="2CB8E4E2">
      <w:start w:val="1"/>
      <w:numFmt w:val="decimal"/>
      <w:pStyle w:val="Proposal"/>
      <w:lvlText w:val="Proposal %1"/>
      <w:lvlJc w:val="left"/>
      <w:pPr>
        <w:ind w:left="360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302CD"/>
    <w:rsid w:val="000502AD"/>
    <w:rsid w:val="00072D6F"/>
    <w:rsid w:val="00097D6E"/>
    <w:rsid w:val="000E3305"/>
    <w:rsid w:val="00101CF8"/>
    <w:rsid w:val="0013583E"/>
    <w:rsid w:val="001747D8"/>
    <w:rsid w:val="00185023"/>
    <w:rsid w:val="00192BFA"/>
    <w:rsid w:val="00196299"/>
    <w:rsid w:val="001A4BAA"/>
    <w:rsid w:val="001D0905"/>
    <w:rsid w:val="001D6772"/>
    <w:rsid w:val="001F3468"/>
    <w:rsid w:val="0020641E"/>
    <w:rsid w:val="00225820"/>
    <w:rsid w:val="00244E99"/>
    <w:rsid w:val="0029552D"/>
    <w:rsid w:val="0029731D"/>
    <w:rsid w:val="002A557C"/>
    <w:rsid w:val="002F3DA8"/>
    <w:rsid w:val="003816D4"/>
    <w:rsid w:val="00387312"/>
    <w:rsid w:val="00391D72"/>
    <w:rsid w:val="003A15E5"/>
    <w:rsid w:val="003B5519"/>
    <w:rsid w:val="003C114B"/>
    <w:rsid w:val="003D7F6B"/>
    <w:rsid w:val="003F23DC"/>
    <w:rsid w:val="004049C0"/>
    <w:rsid w:val="004173A2"/>
    <w:rsid w:val="00424D50"/>
    <w:rsid w:val="00440DD6"/>
    <w:rsid w:val="00461237"/>
    <w:rsid w:val="00471FFC"/>
    <w:rsid w:val="004A6F47"/>
    <w:rsid w:val="004A7620"/>
    <w:rsid w:val="004D2106"/>
    <w:rsid w:val="004D5C7F"/>
    <w:rsid w:val="004E7369"/>
    <w:rsid w:val="004F47A1"/>
    <w:rsid w:val="005122E9"/>
    <w:rsid w:val="00543BA0"/>
    <w:rsid w:val="00572158"/>
    <w:rsid w:val="00582908"/>
    <w:rsid w:val="005A7D0E"/>
    <w:rsid w:val="005B488B"/>
    <w:rsid w:val="005C56E2"/>
    <w:rsid w:val="006031D2"/>
    <w:rsid w:val="006260AD"/>
    <w:rsid w:val="00643CC8"/>
    <w:rsid w:val="00661D94"/>
    <w:rsid w:val="006703CF"/>
    <w:rsid w:val="006717BE"/>
    <w:rsid w:val="006922E1"/>
    <w:rsid w:val="006D1FF9"/>
    <w:rsid w:val="006F3541"/>
    <w:rsid w:val="0072087C"/>
    <w:rsid w:val="00790318"/>
    <w:rsid w:val="007A0712"/>
    <w:rsid w:val="007A601C"/>
    <w:rsid w:val="007B2ACB"/>
    <w:rsid w:val="00817309"/>
    <w:rsid w:val="00821A8D"/>
    <w:rsid w:val="00821AE5"/>
    <w:rsid w:val="00830350"/>
    <w:rsid w:val="00847076"/>
    <w:rsid w:val="00925DD4"/>
    <w:rsid w:val="00943EB2"/>
    <w:rsid w:val="009444E6"/>
    <w:rsid w:val="009928EF"/>
    <w:rsid w:val="009A2F99"/>
    <w:rsid w:val="009A5D60"/>
    <w:rsid w:val="009B138D"/>
    <w:rsid w:val="00A20942"/>
    <w:rsid w:val="00A57E1D"/>
    <w:rsid w:val="00A72C79"/>
    <w:rsid w:val="00A85C1B"/>
    <w:rsid w:val="00AA0E86"/>
    <w:rsid w:val="00AA52F0"/>
    <w:rsid w:val="00B25D6C"/>
    <w:rsid w:val="00B303D3"/>
    <w:rsid w:val="00B31484"/>
    <w:rsid w:val="00B5149C"/>
    <w:rsid w:val="00B70BE0"/>
    <w:rsid w:val="00B809F3"/>
    <w:rsid w:val="00C35F5F"/>
    <w:rsid w:val="00C3705D"/>
    <w:rsid w:val="00C4540F"/>
    <w:rsid w:val="00C824B5"/>
    <w:rsid w:val="00C828AF"/>
    <w:rsid w:val="00CB584B"/>
    <w:rsid w:val="00CC1E4C"/>
    <w:rsid w:val="00CF0FD7"/>
    <w:rsid w:val="00D23FA7"/>
    <w:rsid w:val="00D56A83"/>
    <w:rsid w:val="00D97021"/>
    <w:rsid w:val="00DA62C6"/>
    <w:rsid w:val="00DC2011"/>
    <w:rsid w:val="00DD4ABC"/>
    <w:rsid w:val="00E37E71"/>
    <w:rsid w:val="00E660D7"/>
    <w:rsid w:val="00E9014A"/>
    <w:rsid w:val="00E911A0"/>
    <w:rsid w:val="00EE1C40"/>
    <w:rsid w:val="00EE49BD"/>
    <w:rsid w:val="00F05C9A"/>
    <w:rsid w:val="00F15B4A"/>
    <w:rsid w:val="00F17D05"/>
    <w:rsid w:val="00F4096C"/>
    <w:rsid w:val="00F43FFE"/>
    <w:rsid w:val="00F61566"/>
    <w:rsid w:val="00F62814"/>
    <w:rsid w:val="00F7328C"/>
    <w:rsid w:val="00F800E7"/>
    <w:rsid w:val="00F91449"/>
    <w:rsid w:val="00F94ECA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BodyText"/>
    <w:link w:val="Heading1Char"/>
    <w:qFormat/>
    <w:rsid w:val="00C3705D"/>
    <w:pPr>
      <w:keepNext/>
      <w:widowControl/>
      <w:spacing w:before="360" w:after="120" w:line="259" w:lineRule="auto"/>
      <w:jc w:val="left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B25D6C"/>
    <w:pPr>
      <w:keepNext/>
      <w:widowControl/>
      <w:spacing w:before="240" w:after="60" w:line="259" w:lineRule="auto"/>
      <w:jc w:val="left"/>
      <w:outlineLvl w:val="1"/>
    </w:pPr>
    <w:rPr>
      <w:rFonts w:ascii="Arial" w:eastAsia="MS Mincho" w:hAnsi="Arial" w:cs="Arial"/>
      <w:b/>
      <w:bCs/>
      <w:iCs/>
      <w:kern w:val="0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70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705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C3705D"/>
    <w:rPr>
      <w:rFonts w:ascii="Arial" w:eastAsia="SimSu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C3705D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C3705D"/>
  </w:style>
  <w:style w:type="character" w:customStyle="1" w:styleId="Heading2Char">
    <w:name w:val="Heading 2 Char"/>
    <w:basedOn w:val="DefaultParagraphFont"/>
    <w:link w:val="Heading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Normal"/>
    <w:next w:val="Normal"/>
    <w:link w:val="Doc-titleChar"/>
    <w:qFormat/>
    <w:rsid w:val="00B25D6C"/>
    <w:pPr>
      <w:widowControl/>
      <w:spacing w:before="60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CommentReference">
    <w:name w:val="annotation reference"/>
    <w:uiPriority w:val="99"/>
    <w:semiHidden/>
    <w:rsid w:val="00B2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D6C"/>
    <w:pPr>
      <w:widowControl/>
      <w:spacing w:before="40"/>
      <w:jc w:val="left"/>
    </w:pPr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C"/>
    <w:rPr>
      <w:sz w:val="18"/>
      <w:szCs w:val="18"/>
    </w:rPr>
  </w:style>
  <w:style w:type="table" w:styleId="TableGrid">
    <w:name w:val="Table Grid"/>
    <w:basedOn w:val="TableNormal"/>
    <w:uiPriority w:val="39"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185023"/>
    <w:pPr>
      <w:widowControl/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6"/>
      </w:numPr>
      <w:tabs>
        <w:tab w:val="left" w:pos="1304"/>
      </w:tabs>
    </w:pPr>
  </w:style>
  <w:style w:type="character" w:customStyle="1" w:styleId="ObservationChar">
    <w:name w:val="Observation Char"/>
    <w:link w:val="Observation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A62C6"/>
    <w:pPr>
      <w:widowControl/>
      <w:spacing w:after="180"/>
      <w:ind w:firstLineChars="200" w:firstLine="420"/>
      <w:jc w:val="left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97D6E"/>
    <w:pPr>
      <w:widowControl/>
      <w:numPr>
        <w:numId w:val="12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097D6E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097D6E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746E1E-4A43-462D-A550-1ED1C218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 (Xing)</dc:creator>
  <cp:keywords/>
  <dc:description/>
  <cp:lastModifiedBy>Apple - Zhibin Wu</cp:lastModifiedBy>
  <cp:revision>9</cp:revision>
  <dcterms:created xsi:type="dcterms:W3CDTF">2021-08-13T09:44:00Z</dcterms:created>
  <dcterms:modified xsi:type="dcterms:W3CDTF">2021-08-23T00:45:00Z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</Properties>
</file>