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D263FE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261C78">
        <w:rPr>
          <w:rFonts w:ascii="Arial" w:hAnsi="Arial" w:cs="Arial"/>
          <w:b/>
          <w:bCs/>
          <w:sz w:val="22"/>
        </w:rPr>
        <w:t>5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CC1914">
        <w:rPr>
          <w:rFonts w:ascii="Arial" w:hAnsi="Arial" w:cs="Arial"/>
          <w:b/>
          <w:bCs/>
          <w:sz w:val="22"/>
        </w:rPr>
        <w:t>xxxx</w:t>
      </w:r>
    </w:p>
    <w:p w14:paraId="619B785A" w14:textId="12A99AB4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E560E7">
        <w:rPr>
          <w:rFonts w:ascii="Arial" w:hAnsi="Arial" w:cs="Arial"/>
          <w:b/>
          <w:bCs/>
          <w:sz w:val="22"/>
        </w:rPr>
        <w:t>1</w:t>
      </w:r>
      <w:r w:rsidR="00261C78">
        <w:rPr>
          <w:rFonts w:ascii="Arial" w:hAnsi="Arial" w:cs="Arial"/>
          <w:b/>
          <w:bCs/>
          <w:sz w:val="22"/>
        </w:rPr>
        <w:t>6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261C78">
        <w:rPr>
          <w:rFonts w:ascii="Arial" w:hAnsi="Arial" w:cs="Arial"/>
          <w:b/>
          <w:bCs/>
          <w:sz w:val="22"/>
        </w:rPr>
        <w:t>August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7B199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986C59">
        <w:rPr>
          <w:rFonts w:ascii="Arial" w:hAnsi="Arial" w:cs="Arial"/>
        </w:rPr>
        <w:t>Response L</w:t>
      </w:r>
      <w:r w:rsidR="00A1443B">
        <w:rPr>
          <w:rFonts w:ascii="Arial" w:hAnsi="Arial" w:cs="Arial"/>
          <w:bCs/>
        </w:rPr>
        <w:t xml:space="preserve">S on </w:t>
      </w:r>
      <w:r w:rsidR="00986C59">
        <w:rPr>
          <w:rFonts w:ascii="Arial" w:hAnsi="Arial" w:cs="Arial"/>
          <w:bCs/>
        </w:rPr>
        <w:t>Multiple TACs per PLMN</w:t>
      </w:r>
    </w:p>
    <w:p w14:paraId="4142800B" w14:textId="59688C5B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634B5F" w:rsidRPr="00634B5F">
        <w:rPr>
          <w:rFonts w:ascii="Arial" w:hAnsi="Arial" w:cs="Arial"/>
          <w:bCs/>
        </w:rPr>
        <w:t>C1-213965</w:t>
      </w:r>
      <w:r w:rsidR="00634B5F">
        <w:rPr>
          <w:rFonts w:ascii="Arial" w:hAnsi="Arial" w:cs="Arial"/>
          <w:bCs/>
        </w:rPr>
        <w:t xml:space="preserve">, </w:t>
      </w:r>
      <w:r w:rsidR="00634B5F" w:rsidRPr="00634B5F">
        <w:rPr>
          <w:rFonts w:ascii="Arial" w:hAnsi="Arial" w:cs="Arial"/>
          <w:bCs/>
        </w:rPr>
        <w:t>S2-2104891</w:t>
      </w:r>
    </w:p>
    <w:p w14:paraId="2F36F7AB" w14:textId="6A42A42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86C59">
        <w:rPr>
          <w:rFonts w:ascii="Arial" w:hAnsi="Arial" w:cs="Arial"/>
          <w:bCs/>
        </w:rPr>
        <w:t>7</w:t>
      </w:r>
    </w:p>
    <w:p w14:paraId="6AC83482" w14:textId="5BF0AF8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986C59">
        <w:rPr>
          <w:rFonts w:ascii="Arial" w:hAnsi="Arial" w:cs="Arial"/>
          <w:bCs/>
        </w:rPr>
        <w:t>NR_NTN_solutions</w:t>
      </w:r>
      <w:proofErr w:type="spellEnd"/>
      <w:r w:rsidR="00986C59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383FF4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986C59">
        <w:rPr>
          <w:rFonts w:ascii="Arial" w:hAnsi="Arial" w:cs="Arial"/>
          <w:bCs/>
        </w:rPr>
        <w:t>CT</w:t>
      </w:r>
      <w:r w:rsidR="00385529" w:rsidRPr="00385529">
        <w:rPr>
          <w:rFonts w:ascii="Arial" w:hAnsi="Arial" w:cs="Arial"/>
          <w:bCs/>
        </w:rPr>
        <w:t xml:space="preserve"> WG</w:t>
      </w:r>
      <w:r w:rsidR="00986C59">
        <w:rPr>
          <w:rFonts w:ascii="Arial" w:hAnsi="Arial" w:cs="Arial"/>
          <w:bCs/>
        </w:rPr>
        <w:t>1</w:t>
      </w:r>
      <w:r w:rsidR="00D12272">
        <w:rPr>
          <w:rFonts w:ascii="Arial" w:hAnsi="Arial" w:cs="Arial"/>
          <w:bCs/>
        </w:rPr>
        <w:t xml:space="preserve">, </w:t>
      </w:r>
      <w:r w:rsidR="00D12272" w:rsidRPr="00385529">
        <w:rPr>
          <w:rFonts w:ascii="Arial" w:hAnsi="Arial" w:cs="Arial"/>
          <w:bCs/>
        </w:rPr>
        <w:t xml:space="preserve">TSG </w:t>
      </w:r>
      <w:r w:rsidR="00D12272">
        <w:rPr>
          <w:rFonts w:ascii="Arial" w:hAnsi="Arial" w:cs="Arial"/>
          <w:bCs/>
        </w:rPr>
        <w:t>SA WG2</w:t>
      </w:r>
    </w:p>
    <w:p w14:paraId="4EFE95BE" w14:textId="1ADD55D4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12272">
        <w:rPr>
          <w:rFonts w:ascii="Arial" w:hAnsi="Arial" w:cs="Arial"/>
          <w:bCs/>
        </w:rPr>
        <w:t>TSG RAN WG3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9F09B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 w:rsidR="00D12272" w:rsidRPr="00234B81">
        <w:rPr>
          <w:rFonts w:cs="Arial"/>
          <w:b w:val="0"/>
          <w:bCs/>
        </w:rPr>
        <w:t>J</w:t>
      </w:r>
      <w:r w:rsidR="00FE6F0B" w:rsidRPr="00234B81">
        <w:rPr>
          <w:rFonts w:cs="Arial"/>
          <w:b w:val="0"/>
          <w:bCs/>
        </w:rPr>
        <w:t>ę</w:t>
      </w:r>
      <w:r w:rsidR="00D12272" w:rsidRPr="00234B81">
        <w:rPr>
          <w:rFonts w:cs="Arial"/>
          <w:b w:val="0"/>
          <w:bCs/>
        </w:rPr>
        <w:t>drzej</w:t>
      </w:r>
      <w:proofErr w:type="spellEnd"/>
      <w:r w:rsidR="00E7017E" w:rsidRPr="00234B81">
        <w:rPr>
          <w:rFonts w:cs="Arial"/>
          <w:b w:val="0"/>
          <w:bCs/>
        </w:rPr>
        <w:t xml:space="preserve"> </w:t>
      </w:r>
      <w:proofErr w:type="spellStart"/>
      <w:r w:rsidR="00D12272" w:rsidRPr="00234B81">
        <w:rPr>
          <w:rFonts w:cs="Arial"/>
          <w:b w:val="0"/>
          <w:bCs/>
        </w:rPr>
        <w:t>Sta</w:t>
      </w:r>
      <w:r w:rsidR="00FE6F0B" w:rsidRPr="00234B81">
        <w:rPr>
          <w:rFonts w:cs="Arial"/>
          <w:b w:val="0"/>
          <w:bCs/>
        </w:rPr>
        <w:t>ń</w:t>
      </w:r>
      <w:r w:rsidR="00D12272" w:rsidRPr="00234B81">
        <w:rPr>
          <w:rFonts w:cs="Arial"/>
          <w:b w:val="0"/>
          <w:bCs/>
        </w:rPr>
        <w:t>czak</w:t>
      </w:r>
      <w:proofErr w:type="spellEnd"/>
    </w:p>
    <w:p w14:paraId="2748A78E" w14:textId="3FF1A9FB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D12272">
        <w:rPr>
          <w:rFonts w:cs="Arial"/>
          <w:b w:val="0"/>
          <w:bCs/>
          <w:lang w:val="en-US"/>
        </w:rPr>
        <w:t>jedrzej</w:t>
      </w:r>
      <w:r w:rsidR="00385529" w:rsidRPr="00E560E7">
        <w:rPr>
          <w:rFonts w:cs="Arial"/>
          <w:b w:val="0"/>
          <w:bCs/>
          <w:lang w:val="en-US"/>
        </w:rPr>
        <w:t>.</w:t>
      </w:r>
      <w:r w:rsidR="00D12272">
        <w:rPr>
          <w:rFonts w:cs="Arial"/>
          <w:b w:val="0"/>
          <w:bCs/>
          <w:lang w:val="en-US"/>
        </w:rPr>
        <w:t>stanczak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0D4DB4A2" w:rsidR="00E7017E" w:rsidRDefault="00D12272" w:rsidP="00A06AFA">
      <w:pPr>
        <w:pStyle w:val="Header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634B5F">
        <w:rPr>
          <w:rFonts w:ascii="Arial" w:hAnsi="Arial" w:cs="Arial"/>
          <w:lang w:val="en-US"/>
        </w:rPr>
        <w:t>CT1</w:t>
      </w:r>
      <w:r>
        <w:rPr>
          <w:rFonts w:ascii="Arial" w:hAnsi="Arial" w:cs="Arial"/>
          <w:lang w:val="en-US"/>
        </w:rPr>
        <w:t xml:space="preserve"> and </w:t>
      </w:r>
      <w:r w:rsidR="00634B5F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</w:t>
      </w:r>
      <w:r w:rsidRPr="00634B5F">
        <w:rPr>
          <w:rFonts w:ascii="Arial" w:hAnsi="Arial" w:cs="Arial"/>
          <w:lang w:val="en-US"/>
        </w:rPr>
        <w:t>for the</w:t>
      </w:r>
      <w:r w:rsidR="00634B5F" w:rsidRPr="00634B5F">
        <w:rPr>
          <w:rFonts w:ascii="Arial" w:hAnsi="Arial" w:cs="Arial"/>
          <w:lang w:val="en-US"/>
        </w:rPr>
        <w:t>ir response LSs</w:t>
      </w:r>
      <w:r w:rsidR="00634B5F">
        <w:rPr>
          <w:rFonts w:ascii="Arial" w:hAnsi="Arial" w:cs="Arial"/>
          <w:lang w:val="en-US"/>
        </w:rPr>
        <w:t>, submitted</w:t>
      </w:r>
      <w:r w:rsidR="00634B5F" w:rsidRPr="00634B5F">
        <w:rPr>
          <w:rFonts w:ascii="Arial" w:hAnsi="Arial" w:cs="Arial"/>
          <w:lang w:val="en-US"/>
        </w:rPr>
        <w:t xml:space="preserve"> in </w:t>
      </w:r>
      <w:r w:rsidR="00634B5F" w:rsidRPr="00634B5F">
        <w:rPr>
          <w:rFonts w:ascii="Arial" w:hAnsi="Arial" w:cs="Arial"/>
        </w:rPr>
        <w:t>C1-213965 and S2-2104891</w:t>
      </w:r>
      <w:r w:rsidR="00634B5F">
        <w:rPr>
          <w:rFonts w:ascii="Arial" w:hAnsi="Arial" w:cs="Arial"/>
        </w:rPr>
        <w:t xml:space="preserve">, respectively. RAN2 has </w:t>
      </w:r>
      <w:proofErr w:type="gramStart"/>
      <w:r w:rsidR="00634B5F">
        <w:rPr>
          <w:rFonts w:ascii="Arial" w:hAnsi="Arial" w:cs="Arial"/>
        </w:rPr>
        <w:t>taken into account</w:t>
      </w:r>
      <w:proofErr w:type="gramEnd"/>
      <w:r w:rsidR="00634B5F">
        <w:rPr>
          <w:rFonts w:ascii="Arial" w:hAnsi="Arial" w:cs="Arial"/>
        </w:rPr>
        <w:t xml:space="preserve"> the feedback provided and </w:t>
      </w:r>
      <w:r w:rsidR="00EC0226">
        <w:rPr>
          <w:rFonts w:ascii="Arial" w:hAnsi="Arial" w:cs="Arial"/>
        </w:rPr>
        <w:t>confirm</w:t>
      </w:r>
      <w:r w:rsidR="000F037B">
        <w:rPr>
          <w:rFonts w:ascii="Arial" w:hAnsi="Arial" w:cs="Arial"/>
        </w:rPr>
        <w:t>s</w:t>
      </w:r>
      <w:r w:rsidR="00EC0226">
        <w:rPr>
          <w:rFonts w:ascii="Arial" w:hAnsi="Arial" w:cs="Arial"/>
        </w:rPr>
        <w:t xml:space="preserve"> </w:t>
      </w:r>
      <w:r w:rsidR="00634B5F">
        <w:rPr>
          <w:rFonts w:ascii="Arial" w:hAnsi="Arial" w:cs="Arial"/>
        </w:rPr>
        <w:t>Option 2 (</w:t>
      </w:r>
      <w:r w:rsidR="00634B5F" w:rsidRPr="00634B5F">
        <w:rPr>
          <w:rFonts w:ascii="Arial" w:hAnsi="Arial" w:cs="Arial"/>
        </w:rPr>
        <w:t>AS indicates all received TAC(s) for one PLMN to NAS layer</w:t>
      </w:r>
      <w:r w:rsidR="00634B5F">
        <w:rPr>
          <w:rFonts w:ascii="Arial" w:hAnsi="Arial" w:cs="Arial"/>
        </w:rPr>
        <w:t>)</w:t>
      </w:r>
      <w:r w:rsidR="00EC0226">
        <w:rPr>
          <w:rFonts w:ascii="Arial" w:hAnsi="Arial" w:cs="Arial"/>
        </w:rPr>
        <w:t xml:space="preserve"> is RAN2’s </w:t>
      </w:r>
      <w:r w:rsidR="000F037B">
        <w:rPr>
          <w:rFonts w:ascii="Arial" w:hAnsi="Arial" w:cs="Arial"/>
        </w:rPr>
        <w:t>preference</w:t>
      </w:r>
      <w:r w:rsidR="00634B5F">
        <w:rPr>
          <w:rFonts w:ascii="Arial" w:hAnsi="Arial" w:cs="Arial"/>
        </w:rPr>
        <w:t xml:space="preserve">.  </w:t>
      </w:r>
    </w:p>
    <w:p w14:paraId="548662FD" w14:textId="5992838C" w:rsidR="005E026B" w:rsidRDefault="000460A4" w:rsidP="005E026B">
      <w:pPr>
        <w:pStyle w:val="Header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a consequence of th</w:t>
      </w:r>
      <w:r w:rsidR="00EC0226">
        <w:rPr>
          <w:rFonts w:ascii="Arial" w:hAnsi="Arial" w:cs="Arial"/>
          <w:lang w:val="en-US"/>
        </w:rPr>
        <w:t>is</w:t>
      </w:r>
      <w:r>
        <w:rPr>
          <w:rFonts w:ascii="Arial" w:hAnsi="Arial" w:cs="Arial"/>
          <w:lang w:val="en-US"/>
        </w:rPr>
        <w:t xml:space="preserve"> decision</w:t>
      </w:r>
      <w:r w:rsidR="009C7013">
        <w:rPr>
          <w:rFonts w:ascii="Arial" w:hAnsi="Arial" w:cs="Arial"/>
          <w:lang w:val="en-US"/>
        </w:rPr>
        <w:t xml:space="preserve"> and to </w:t>
      </w:r>
      <w:r w:rsidR="000F037B">
        <w:rPr>
          <w:rFonts w:ascii="Arial" w:hAnsi="Arial" w:cs="Arial"/>
          <w:lang w:val="en-US"/>
        </w:rPr>
        <w:t>provide feedback requested by</w:t>
      </w:r>
      <w:r w:rsidR="009C7013">
        <w:rPr>
          <w:rFonts w:ascii="Arial" w:hAnsi="Arial" w:cs="Arial"/>
          <w:lang w:val="en-US"/>
        </w:rPr>
        <w:t xml:space="preserve"> CT1,</w:t>
      </w:r>
      <w:r>
        <w:rPr>
          <w:rFonts w:ascii="Arial" w:hAnsi="Arial" w:cs="Arial"/>
          <w:lang w:val="en-US"/>
        </w:rPr>
        <w:t xml:space="preserve"> RAN2 has further discussed what factors can be </w:t>
      </w:r>
      <w:r w:rsidR="00EC0226">
        <w:rPr>
          <w:rFonts w:ascii="Arial" w:hAnsi="Arial" w:cs="Arial"/>
          <w:lang w:val="en-US"/>
        </w:rPr>
        <w:t xml:space="preserve">helpful </w:t>
      </w:r>
      <w:r>
        <w:rPr>
          <w:rFonts w:ascii="Arial" w:hAnsi="Arial" w:cs="Arial"/>
          <w:lang w:val="en-US"/>
        </w:rPr>
        <w:t>at NAS layer</w:t>
      </w:r>
      <w:r w:rsidR="000F037B">
        <w:rPr>
          <w:rFonts w:ascii="Arial" w:hAnsi="Arial" w:cs="Arial"/>
          <w:lang w:val="en-US"/>
        </w:rPr>
        <w:t xml:space="preserve"> in TAI selection</w:t>
      </w:r>
      <w:r>
        <w:rPr>
          <w:rFonts w:ascii="Arial" w:hAnsi="Arial" w:cs="Arial"/>
          <w:lang w:val="en-US"/>
        </w:rPr>
        <w:t>.</w:t>
      </w:r>
      <w:r w:rsidR="00EC0226">
        <w:rPr>
          <w:rFonts w:ascii="Arial" w:hAnsi="Arial" w:cs="Arial"/>
          <w:lang w:val="en-US"/>
        </w:rPr>
        <w:t xml:space="preserve"> RAN2 </w:t>
      </w:r>
      <w:r w:rsidR="000F037B">
        <w:rPr>
          <w:rFonts w:ascii="Arial" w:hAnsi="Arial" w:cs="Arial"/>
          <w:lang w:val="en-US"/>
        </w:rPr>
        <w:t>indicates</w:t>
      </w:r>
      <w:r w:rsidR="00EC0226">
        <w:rPr>
          <w:rFonts w:ascii="Arial" w:hAnsi="Arial" w:cs="Arial"/>
          <w:lang w:val="en-US"/>
        </w:rPr>
        <w:t xml:space="preserve"> </w:t>
      </w:r>
      <w:r w:rsidR="00EC0226" w:rsidRPr="00EC0226">
        <w:rPr>
          <w:rFonts w:ascii="Arial" w:hAnsi="Arial" w:cs="Arial"/>
          <w:lang w:val="en-US"/>
        </w:rPr>
        <w:t>that TACs in NTN are fixed to geographical location on Earth</w:t>
      </w:r>
      <w:r w:rsidR="005E026B">
        <w:rPr>
          <w:rFonts w:ascii="Arial" w:hAnsi="Arial" w:cs="Arial"/>
          <w:lang w:val="en-US"/>
        </w:rPr>
        <w:t>. Furthermore, RAN2 believes</w:t>
      </w:r>
      <w:r w:rsidR="00EC0226" w:rsidRPr="00EC0226">
        <w:rPr>
          <w:rFonts w:ascii="Arial" w:hAnsi="Arial" w:cs="Arial"/>
          <w:lang w:val="en-US"/>
        </w:rPr>
        <w:t xml:space="preserve"> UE’s location information c</w:t>
      </w:r>
      <w:r w:rsidR="00190925">
        <w:rPr>
          <w:rFonts w:ascii="Arial" w:hAnsi="Arial" w:cs="Arial"/>
          <w:lang w:val="en-US"/>
        </w:rPr>
        <w:t>ould</w:t>
      </w:r>
      <w:r w:rsidR="00EC0226" w:rsidRPr="00EC0226">
        <w:rPr>
          <w:rFonts w:ascii="Arial" w:hAnsi="Arial" w:cs="Arial"/>
          <w:lang w:val="en-US"/>
        </w:rPr>
        <w:t xml:space="preserve"> be </w:t>
      </w:r>
      <w:r w:rsidR="00EC0226">
        <w:rPr>
          <w:rFonts w:ascii="Arial" w:hAnsi="Arial" w:cs="Arial"/>
          <w:lang w:val="en-US"/>
        </w:rPr>
        <w:t>helpful</w:t>
      </w:r>
      <w:r w:rsidR="00EC0226" w:rsidRPr="00EC0226">
        <w:rPr>
          <w:rFonts w:ascii="Arial" w:hAnsi="Arial" w:cs="Arial"/>
          <w:lang w:val="en-US"/>
        </w:rPr>
        <w:t xml:space="preserve"> for TAI selection</w:t>
      </w:r>
      <w:r w:rsidR="00EC0226">
        <w:rPr>
          <w:rFonts w:ascii="Arial" w:hAnsi="Arial" w:cs="Arial"/>
          <w:lang w:val="en-US"/>
        </w:rPr>
        <w:t>.</w:t>
      </w:r>
      <w:r w:rsidR="005E026B">
        <w:rPr>
          <w:rFonts w:ascii="Arial" w:hAnsi="Arial" w:cs="Arial"/>
          <w:lang w:val="en-US"/>
        </w:rPr>
        <w:t xml:space="preserve"> </w:t>
      </w:r>
    </w:p>
    <w:p w14:paraId="7A9E92DE" w14:textId="03B1ADF8" w:rsidR="002633C1" w:rsidRPr="00671CD4" w:rsidRDefault="005E026B" w:rsidP="00D87694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RAN2 </w:t>
      </w:r>
      <w:r w:rsidR="003D7AA0">
        <w:rPr>
          <w:rFonts w:ascii="Arial" w:hAnsi="Arial" w:cs="Arial"/>
        </w:rPr>
        <w:t>respects the final decision on which criteria to apply</w:t>
      </w:r>
      <w:r w:rsidR="00190925">
        <w:rPr>
          <w:rFonts w:ascii="Arial" w:hAnsi="Arial" w:cs="Arial"/>
        </w:rPr>
        <w:t xml:space="preserve"> (e.g. UE location information)</w:t>
      </w:r>
      <w:r w:rsidR="003D7AA0">
        <w:rPr>
          <w:rFonts w:ascii="Arial" w:hAnsi="Arial" w:cs="Arial"/>
        </w:rPr>
        <w:t xml:space="preserve"> is up to CT1</w:t>
      </w:r>
      <w:r w:rsidR="00190925">
        <w:rPr>
          <w:rFonts w:ascii="Arial" w:hAnsi="Arial" w:cs="Arial"/>
        </w:rPr>
        <w:t xml:space="preserve"> and SA2</w:t>
      </w:r>
      <w:r w:rsidR="003D7AA0">
        <w:rPr>
          <w:rFonts w:ascii="Arial" w:hAnsi="Arial" w:cs="Arial"/>
        </w:rPr>
        <w:t xml:space="preserve"> judgement</w:t>
      </w:r>
      <w:r w:rsidR="00190925">
        <w:rPr>
          <w:rFonts w:ascii="Arial" w:hAnsi="Arial" w:cs="Arial"/>
        </w:rPr>
        <w:t>. CT1 and SA2</w:t>
      </w:r>
      <w:r>
        <w:rPr>
          <w:rFonts w:ascii="Arial" w:hAnsi="Arial" w:cs="Arial"/>
        </w:rPr>
        <w:t xml:space="preserve"> may consider also other factors, </w:t>
      </w:r>
      <w:r w:rsidR="000F037B">
        <w:rPr>
          <w:rFonts w:ascii="Arial" w:hAnsi="Arial" w:cs="Arial"/>
        </w:rPr>
        <w:t>specific to</w:t>
      </w:r>
      <w:r>
        <w:rPr>
          <w:rFonts w:ascii="Arial" w:hAnsi="Arial" w:cs="Arial"/>
        </w:rPr>
        <w:t xml:space="preserve"> NAS layer. </w:t>
      </w:r>
      <w:r w:rsidR="003D7AA0">
        <w:rPr>
          <w:rFonts w:ascii="Arial" w:hAnsi="Arial" w:cs="Arial"/>
        </w:rPr>
        <w:t xml:space="preserve"> </w:t>
      </w:r>
      <w:r w:rsidR="00671CD4">
        <w:rPr>
          <w:rFonts w:ascii="Arial" w:hAnsi="Arial" w:cs="Arial"/>
        </w:rPr>
        <w:br/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7A6365CE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80F84">
        <w:rPr>
          <w:rFonts w:ascii="Arial" w:hAnsi="Arial" w:cs="Arial"/>
          <w:b/>
        </w:rPr>
        <w:t>TSG CT WG1</w:t>
      </w:r>
      <w:r w:rsidR="00D746A6">
        <w:rPr>
          <w:rFonts w:ascii="Arial" w:hAnsi="Arial" w:cs="Arial"/>
          <w:b/>
        </w:rPr>
        <w:t xml:space="preserve"> and TSG SA WG2</w:t>
      </w:r>
      <w:r>
        <w:rPr>
          <w:rFonts w:ascii="Arial" w:hAnsi="Arial" w:cs="Arial"/>
          <w:b/>
        </w:rPr>
        <w:t xml:space="preserve"> group.</w:t>
      </w:r>
    </w:p>
    <w:p w14:paraId="61BB3C70" w14:textId="0BD2324B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880F84">
        <w:rPr>
          <w:rFonts w:ascii="Arial" w:hAnsi="Arial" w:cs="Arial"/>
        </w:rPr>
        <w:t>CT1</w:t>
      </w:r>
      <w:r w:rsidR="00D746A6">
        <w:rPr>
          <w:rFonts w:ascii="Arial" w:hAnsi="Arial" w:cs="Arial"/>
        </w:rPr>
        <w:t xml:space="preserve"> and SA2</w:t>
      </w:r>
      <w:r w:rsidR="002633C1">
        <w:rPr>
          <w:rFonts w:ascii="Arial" w:hAnsi="Arial" w:cs="Arial"/>
        </w:rPr>
        <w:t xml:space="preserve"> to </w:t>
      </w:r>
      <w:r w:rsidR="00880F84">
        <w:rPr>
          <w:rFonts w:ascii="Arial" w:hAnsi="Arial" w:cs="Arial"/>
        </w:rPr>
        <w:t xml:space="preserve">work on the solution for selecting a single TAC from the list of multiple TACs per PLMN indicated by the AS layer, </w:t>
      </w:r>
      <w:r w:rsidR="000F037B">
        <w:rPr>
          <w:rFonts w:ascii="Arial" w:hAnsi="Arial" w:cs="Arial"/>
        </w:rPr>
        <w:t xml:space="preserve">possibly </w:t>
      </w:r>
      <w:r w:rsidR="00880F84">
        <w:rPr>
          <w:rFonts w:ascii="Arial" w:hAnsi="Arial" w:cs="Arial"/>
        </w:rPr>
        <w:t>considering the feedback provided by RAN2.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5E74E38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4028F5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ab/>
        <w:t>to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89780" w14:textId="77777777" w:rsidR="00277255" w:rsidRDefault="00277255">
      <w:r>
        <w:separator/>
      </w:r>
    </w:p>
  </w:endnote>
  <w:endnote w:type="continuationSeparator" w:id="0">
    <w:p w14:paraId="7C50C872" w14:textId="77777777" w:rsidR="00277255" w:rsidRDefault="00277255">
      <w:r>
        <w:continuationSeparator/>
      </w:r>
    </w:p>
  </w:endnote>
  <w:endnote w:type="continuationNotice" w:id="1">
    <w:p w14:paraId="624273C8" w14:textId="77777777" w:rsidR="00277255" w:rsidRDefault="00277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5F8B4" w14:textId="77777777" w:rsidR="00277255" w:rsidRDefault="00277255">
      <w:r>
        <w:separator/>
      </w:r>
    </w:p>
  </w:footnote>
  <w:footnote w:type="continuationSeparator" w:id="0">
    <w:p w14:paraId="5BC4F9CF" w14:textId="77777777" w:rsidR="00277255" w:rsidRDefault="00277255">
      <w:r>
        <w:continuationSeparator/>
      </w:r>
    </w:p>
  </w:footnote>
  <w:footnote w:type="continuationNotice" w:id="1">
    <w:p w14:paraId="3E021064" w14:textId="77777777" w:rsidR="00277255" w:rsidRDefault="00277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5C16277"/>
    <w:multiLevelType w:val="hybridMultilevel"/>
    <w:tmpl w:val="873C6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460A4"/>
    <w:rsid w:val="00086D22"/>
    <w:rsid w:val="000B0F7D"/>
    <w:rsid w:val="000D113A"/>
    <w:rsid w:val="000F037B"/>
    <w:rsid w:val="000F12FD"/>
    <w:rsid w:val="00100352"/>
    <w:rsid w:val="001063EA"/>
    <w:rsid w:val="00126CCE"/>
    <w:rsid w:val="00133610"/>
    <w:rsid w:val="001576BB"/>
    <w:rsid w:val="00163412"/>
    <w:rsid w:val="00177DA3"/>
    <w:rsid w:val="00190925"/>
    <w:rsid w:val="00193164"/>
    <w:rsid w:val="001A7080"/>
    <w:rsid w:val="001B008D"/>
    <w:rsid w:val="001D2108"/>
    <w:rsid w:val="00220708"/>
    <w:rsid w:val="00222A4F"/>
    <w:rsid w:val="00234B81"/>
    <w:rsid w:val="0024067D"/>
    <w:rsid w:val="002431E8"/>
    <w:rsid w:val="00254238"/>
    <w:rsid w:val="00261C78"/>
    <w:rsid w:val="00261C7D"/>
    <w:rsid w:val="002633C1"/>
    <w:rsid w:val="00270DF0"/>
    <w:rsid w:val="0027716B"/>
    <w:rsid w:val="0027725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D7AA0"/>
    <w:rsid w:val="003E0EE0"/>
    <w:rsid w:val="004028F5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026B"/>
    <w:rsid w:val="005E5DB4"/>
    <w:rsid w:val="005F7506"/>
    <w:rsid w:val="005F7637"/>
    <w:rsid w:val="006249D2"/>
    <w:rsid w:val="00633743"/>
    <w:rsid w:val="00634B5F"/>
    <w:rsid w:val="00642CAC"/>
    <w:rsid w:val="006431E6"/>
    <w:rsid w:val="0066467A"/>
    <w:rsid w:val="00667F66"/>
    <w:rsid w:val="00671CD4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2B2B"/>
    <w:rsid w:val="006F7688"/>
    <w:rsid w:val="00701A2B"/>
    <w:rsid w:val="007141F1"/>
    <w:rsid w:val="007261FF"/>
    <w:rsid w:val="007822EF"/>
    <w:rsid w:val="00787EAC"/>
    <w:rsid w:val="007A671D"/>
    <w:rsid w:val="007F1D2C"/>
    <w:rsid w:val="00806E3A"/>
    <w:rsid w:val="0084501F"/>
    <w:rsid w:val="00845F63"/>
    <w:rsid w:val="0084604E"/>
    <w:rsid w:val="00847CE4"/>
    <w:rsid w:val="008612CD"/>
    <w:rsid w:val="00865ED7"/>
    <w:rsid w:val="00876787"/>
    <w:rsid w:val="00880F84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86C59"/>
    <w:rsid w:val="009B2EB9"/>
    <w:rsid w:val="009B5179"/>
    <w:rsid w:val="009C7013"/>
    <w:rsid w:val="009C7046"/>
    <w:rsid w:val="009D594E"/>
    <w:rsid w:val="009D7275"/>
    <w:rsid w:val="009E0233"/>
    <w:rsid w:val="009E27E2"/>
    <w:rsid w:val="009E5C7E"/>
    <w:rsid w:val="00A06AFA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1914"/>
    <w:rsid w:val="00CC7915"/>
    <w:rsid w:val="00CF669B"/>
    <w:rsid w:val="00D12272"/>
    <w:rsid w:val="00D24338"/>
    <w:rsid w:val="00D40BEF"/>
    <w:rsid w:val="00D42DF3"/>
    <w:rsid w:val="00D53B06"/>
    <w:rsid w:val="00D65530"/>
    <w:rsid w:val="00D746A6"/>
    <w:rsid w:val="00D74A1C"/>
    <w:rsid w:val="00D75660"/>
    <w:rsid w:val="00D87694"/>
    <w:rsid w:val="00D876BF"/>
    <w:rsid w:val="00DC6C67"/>
    <w:rsid w:val="00DF7F04"/>
    <w:rsid w:val="00E5415D"/>
    <w:rsid w:val="00E560E7"/>
    <w:rsid w:val="00E57BA2"/>
    <w:rsid w:val="00E7017E"/>
    <w:rsid w:val="00E73827"/>
    <w:rsid w:val="00E83F3C"/>
    <w:rsid w:val="00EC0226"/>
    <w:rsid w:val="00EC2503"/>
    <w:rsid w:val="00ED133C"/>
    <w:rsid w:val="00ED4B16"/>
    <w:rsid w:val="00F11820"/>
    <w:rsid w:val="00F152B6"/>
    <w:rsid w:val="00F17587"/>
    <w:rsid w:val="00F23FFC"/>
    <w:rsid w:val="00F3181D"/>
    <w:rsid w:val="00F32CDF"/>
    <w:rsid w:val="00F54C66"/>
    <w:rsid w:val="00F9583D"/>
    <w:rsid w:val="00FD3596"/>
    <w:rsid w:val="00FE6F0B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5AIRPNAIUNRU-859666464-9322</_dlc_DocId>
    <_dlc_DocIdUrl xmlns="71c5aaf6-e6ce-465b-b873-5148d2a4c105">
      <Url>https://nokia.sharepoint.com/sites/c5g/e2earch/_layouts/15/DocIdRedir.aspx?ID=5AIRPNAIUNRU-859666464-9322</Url>
      <Description>5AIRPNAIUNRU-859666464-9322</Description>
    </_dlc_DocIdUrl>
  </documentManagement>
</p:propertie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1695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Nokia</cp:lastModifiedBy>
  <cp:revision>18</cp:revision>
  <cp:lastPrinted>2002-04-23T00:10:00Z</cp:lastPrinted>
  <dcterms:created xsi:type="dcterms:W3CDTF">2021-08-02T13:38:00Z</dcterms:created>
  <dcterms:modified xsi:type="dcterms:W3CDTF">2021-08-20T07:21:00Z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e6a0f21c-28cf-451d-b09f-2f67f93c2561</vt:lpwstr>
  </property>
</Properties>
</file>