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E028" w14:textId="77777777" w:rsidR="00223101" w:rsidRDefault="00223101">
      <w:pPr>
        <w:pStyle w:val="Header"/>
        <w:tabs>
          <w:tab w:val="right" w:pos="9639"/>
        </w:tabs>
        <w:rPr>
          <w:bCs/>
          <w:sz w:val="24"/>
          <w:szCs w:val="24"/>
        </w:rPr>
      </w:pPr>
    </w:p>
    <w:p w14:paraId="5F8C7C03" w14:textId="08635DF3"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xml:space="preserve">- 27th, </w:t>
      </w:r>
      <w:proofErr w:type="gramStart"/>
      <w:r>
        <w:rPr>
          <w:rFonts w:hint="eastAsia"/>
          <w:bCs/>
          <w:sz w:val="24"/>
          <w:szCs w:val="24"/>
          <w:lang w:val="en-US" w:eastAsia="zh-CN"/>
        </w:rPr>
        <w:t>August,</w:t>
      </w:r>
      <w:proofErr w:type="gramEnd"/>
      <w:r>
        <w:rPr>
          <w:rFonts w:hint="eastAsia"/>
          <w:bCs/>
          <w:sz w:val="24"/>
          <w:szCs w:val="24"/>
          <w:lang w:val="en-US" w:eastAsia="zh-CN"/>
        </w:rPr>
        <w:t xml:space="preserve">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w:t>
      </w:r>
      <w:proofErr w:type="gramStart"/>
      <w:r>
        <w:t>021][</w:t>
      </w:r>
      <w:proofErr w:type="gramEnd"/>
      <w:r>
        <w:t>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proofErr w:type="gramStart"/>
            <w:r>
              <w:rPr>
                <w:rFonts w:hint="eastAsia"/>
                <w:lang w:val="en-US" w:eastAsia="zh-CN"/>
              </w:rPr>
              <w:t>ZTE(</w:t>
            </w:r>
            <w:proofErr w:type="gram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proofErr w:type="spellStart"/>
            <w:r>
              <w:rPr>
                <w:lang w:eastAsia="zh-CN"/>
              </w:rPr>
              <w:t>robert.</w:t>
            </w:r>
            <w:proofErr w:type="gramStart"/>
            <w:r>
              <w:rPr>
                <w:lang w:eastAsia="zh-CN"/>
              </w:rPr>
              <w:t>s.karlsson</w:t>
            </w:r>
            <w:proofErr w:type="spellEnd"/>
            <w:proofErr w:type="gramEnd"/>
            <w:r>
              <w:rPr>
                <w:lang w:eastAsia="zh-CN"/>
              </w:rPr>
              <w:t xml:space="preserve"> AT Ericsson.com</w:t>
            </w:r>
          </w:p>
        </w:tc>
      </w:tr>
      <w:tr w:rsidR="00B100A0"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4B848E8" w:rsidR="00B100A0" w:rsidRDefault="00B100A0" w:rsidP="00B100A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454EBF5" w14:textId="2EB6A56B" w:rsidR="00B100A0" w:rsidRDefault="00B100A0" w:rsidP="00B100A0">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68ECD265" w14:textId="2FF4D882" w:rsidR="00B100A0" w:rsidRDefault="00B100A0" w:rsidP="00B100A0">
            <w:pPr>
              <w:pStyle w:val="TAC"/>
              <w:spacing w:before="20" w:after="20"/>
              <w:ind w:left="57" w:right="57"/>
              <w:jc w:val="left"/>
              <w:rPr>
                <w:lang w:eastAsia="zh-CN"/>
              </w:rPr>
            </w:pPr>
            <w:r>
              <w:rPr>
                <w:lang w:eastAsia="zh-CN"/>
              </w:rPr>
              <w:t>rrossbach@apple.com</w:t>
            </w: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B57037">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 xml:space="preserve">tion to 38.321 on priority handling about the UL grant addressed to TC-RNTI    ZTE Corporation, </w:t>
      </w:r>
      <w:proofErr w:type="spellStart"/>
      <w:r w:rsidR="00564F42">
        <w:rPr>
          <w:rStyle w:val="normaltextrun"/>
          <w:b/>
          <w:bCs/>
        </w:rPr>
        <w:t>Sanechips</w:t>
      </w:r>
      <w:proofErr w:type="spellEnd"/>
      <w:r w:rsidR="00564F42">
        <w:rPr>
          <w:rStyle w:val="normaltextrun"/>
          <w:b/>
          <w:bCs/>
        </w:rPr>
        <w:t>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roofErr w:type="gramStart"/>
      <w:r>
        <w:rPr>
          <w:highlight w:val="green"/>
          <w:lang w:eastAsia="ko-KR"/>
        </w:rPr>
        <w:t>);</w:t>
      </w:r>
      <w:proofErr w:type="gramEnd"/>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w:t>
      </w:r>
      <w:proofErr w:type="gramStart"/>
      <w:r>
        <w:rPr>
          <w:rStyle w:val="eop"/>
          <w:rFonts w:cs="Arial" w:hint="eastAsia"/>
          <w:lang w:val="en-US" w:eastAsia="zh-CN"/>
        </w:rPr>
        <w:t>RNTI</w:t>
      </w:r>
      <w:proofErr w:type="gramEnd"/>
      <w:r>
        <w:rPr>
          <w:rStyle w:val="eop"/>
          <w:rFonts w:cs="Arial" w:hint="eastAsia"/>
          <w:lang w:val="en-US" w:eastAsia="zh-CN"/>
        </w:rPr>
        <w:t xml:space="preserve">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 xml:space="preserve">So R2-2108267 suggest </w:t>
      </w:r>
      <w:proofErr w:type="gramStart"/>
      <w:r>
        <w:rPr>
          <w:rStyle w:val="eop"/>
          <w:rFonts w:cs="Arial" w:hint="eastAsia"/>
          <w:lang w:val="en-US" w:eastAsia="zh-CN"/>
        </w:rPr>
        <w:t>to make</w:t>
      </w:r>
      <w:proofErr w:type="gramEnd"/>
      <w:r>
        <w:rPr>
          <w:rStyle w:val="eop"/>
          <w:rFonts w:cs="Arial" w:hint="eastAsia"/>
          <w:lang w:val="en-US" w:eastAsia="zh-CN"/>
        </w:rPr>
        <w:t xml:space="preserv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w:t>
            </w:r>
            <w:proofErr w:type="gramStart"/>
            <w:r>
              <w:rPr>
                <w:lang w:eastAsia="zh-CN"/>
              </w:rPr>
              <w:t>Random Access</w:t>
            </w:r>
            <w:proofErr w:type="gramEnd"/>
            <w:r>
              <w:rPr>
                <w:lang w:eastAsia="zh-CN"/>
              </w:rPr>
              <w:t xml:space="preserve">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proofErr w:type="gramStart"/>
            <w:r>
              <w:rPr>
                <w:rFonts w:hint="eastAsia"/>
                <w:lang w:val="en-US" w:eastAsia="zh-CN"/>
              </w:rPr>
              <w:t>procedure,that</w:t>
            </w:r>
            <w:r>
              <w:rPr>
                <w:lang w:val="en-US" w:eastAsia="zh-CN"/>
              </w:rPr>
              <w:t>’</w:t>
            </w:r>
            <w:r>
              <w:rPr>
                <w:rFonts w:hint="eastAsia"/>
                <w:lang w:val="en-US" w:eastAsia="zh-CN"/>
              </w:rPr>
              <w:t>s</w:t>
            </w:r>
            <w:proofErr w:type="spellEnd"/>
            <w:proofErr w:type="gram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roofErr w:type="gramStart"/>
            <w:r>
              <w:rPr>
                <w:highlight w:val="green"/>
                <w:lang w:eastAsia="ko-KR"/>
              </w:rPr>
              <w:t>);</w:t>
            </w:r>
            <w:proofErr w:type="gramEnd"/>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proofErr w:type="gramStart"/>
            <w:r>
              <w:rPr>
                <w:rFonts w:hint="eastAsia"/>
                <w:lang w:val="en-US" w:eastAsia="zh-CN"/>
              </w:rPr>
              <w:t>highlighted.Hence</w:t>
            </w:r>
            <w:proofErr w:type="spellEnd"/>
            <w:proofErr w:type="gram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 xml:space="preserve">RAN2 discussed the issue </w:t>
            </w:r>
            <w:proofErr w:type="gramStart"/>
            <w:r w:rsidRPr="00E41B42">
              <w:rPr>
                <w:lang w:eastAsia="zh-CN"/>
              </w:rPr>
              <w:t>earlier, and</w:t>
            </w:r>
            <w:proofErr w:type="gramEnd"/>
            <w:r w:rsidRPr="00E41B42">
              <w:rPr>
                <w:lang w:eastAsia="zh-CN"/>
              </w:rPr>
              <w:t xml:space="preserve">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w:t>
            </w:r>
            <w:proofErr w:type="gramStart"/>
            <w:r w:rsidRPr="00A91FF5">
              <w:rPr>
                <w:lang w:eastAsia="zh-CN"/>
              </w:rPr>
              <w:t>no</w:t>
            </w:r>
            <w:proofErr w:type="gramEnd"/>
            <w:r w:rsidRPr="00A91FF5">
              <w:rPr>
                <w:lang w:eastAsia="zh-CN"/>
              </w:rPr>
              <w:t xml:space="preserve">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w:t>
            </w:r>
            <w:proofErr w:type="gramStart"/>
            <w:r>
              <w:rPr>
                <w:lang w:val="en-US" w:eastAsia="zh-CN"/>
              </w:rPr>
              <w:t>before</w:t>
            </w:r>
            <w:proofErr w:type="gramEnd"/>
            <w:r>
              <w:rPr>
                <w:lang w:val="en-US" w:eastAsia="zh-CN"/>
              </w:rPr>
              <w:t xml:space="preserv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r w:rsidR="00B100A0" w14:paraId="1B45F06B"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937E6" w14:textId="5DF86AD5" w:rsidR="00B100A0" w:rsidRDefault="00B100A0" w:rsidP="00B100A0">
            <w:pPr>
              <w:pStyle w:val="TAC"/>
              <w:spacing w:before="20" w:after="20"/>
              <w:ind w:left="57" w:right="57"/>
              <w:jc w:val="left"/>
              <w:rPr>
                <w:lang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43C25682" w14:textId="2D9BE2FA" w:rsidR="00B100A0" w:rsidRDefault="00B100A0" w:rsidP="00B100A0">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17D9EE8" w14:textId="505F5D9F" w:rsidR="00B100A0" w:rsidRDefault="00B100A0" w:rsidP="00B100A0">
            <w:pPr>
              <w:pStyle w:val="TAC"/>
              <w:spacing w:before="20" w:after="20"/>
              <w:ind w:left="57" w:right="57"/>
              <w:jc w:val="left"/>
              <w:rPr>
                <w:lang w:eastAsia="zh-CN"/>
              </w:rPr>
            </w:pPr>
            <w:r>
              <w:rPr>
                <w:lang w:eastAsia="zh-CN"/>
              </w:rPr>
              <w:t xml:space="preserve">We agree with the analysis in the CR and by the rapporteur. </w:t>
            </w:r>
            <w:r>
              <w:rPr>
                <w:lang w:val="en-US" w:eastAsia="zh-CN"/>
              </w:rPr>
              <w:t xml:space="preserve">Also, the NOTE 3 was updated after RAN2#111e. </w:t>
            </w:r>
            <w:r>
              <w:rPr>
                <w:lang w:eastAsia="zh-CN"/>
              </w:rPr>
              <w:t>The clarification in the CR is fine to us.</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 xml:space="preserve">R2-2108266 have mentioned that the below information elements are introduced for extending the value range </w:t>
      </w:r>
      <w:proofErr w:type="gramStart"/>
      <w:r>
        <w:rPr>
          <w:rStyle w:val="eop"/>
          <w:rFonts w:cs="Arial" w:hint="eastAsia"/>
          <w:lang w:val="en-US" w:eastAsia="zh-CN"/>
        </w:rPr>
        <w:t>compare</w:t>
      </w:r>
      <w:proofErr w:type="gramEnd"/>
      <w:r>
        <w:rPr>
          <w:rStyle w:val="eop"/>
          <w:rFonts w:cs="Arial" w:hint="eastAsia"/>
          <w:lang w:val="en-US" w:eastAsia="zh-CN"/>
        </w:rPr>
        <w:t xml:space="preserv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lastRenderedPageBreak/>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proofErr w:type="gramStart"/>
              <w:r>
                <w:rPr>
                  <w:rFonts w:hint="eastAsia"/>
                  <w:i/>
                  <w:lang w:val="en-US" w:eastAsia="zh-CN"/>
                </w:rPr>
                <w:t>candidateBeamRSListExt</w:t>
              </w:r>
            </w:ins>
            <w:proofErr w:type="spellEnd"/>
            <w:r>
              <w:rPr>
                <w:lang w:eastAsia="ko-KR"/>
              </w:rPr>
              <w:t>;</w:t>
            </w:r>
            <w:proofErr w:type="gramEnd"/>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lastRenderedPageBreak/>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lastRenderedPageBreak/>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xml:space="preserve">: CS-RNTI for activation, deactivation, and </w:t>
            </w:r>
            <w:proofErr w:type="gramStart"/>
            <w:r>
              <w:rPr>
                <w:lang w:eastAsia="ko-KR"/>
              </w:rPr>
              <w:t>retransmission;</w:t>
            </w:r>
            <w:proofErr w:type="gramEnd"/>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configured HARQ processes for </w:t>
            </w:r>
            <w:proofErr w:type="gramStart"/>
            <w:r>
              <w:rPr>
                <w:lang w:eastAsia="ko-KR"/>
              </w:rPr>
              <w:t>SPS;</w:t>
            </w:r>
            <w:proofErr w:type="gramEnd"/>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proofErr w:type="gramStart"/>
            <w:r>
              <w:rPr>
                <w:lang w:eastAsia="ko-KR"/>
              </w:rPr>
              <w:t>SPS;</w:t>
            </w:r>
            <w:proofErr w:type="gramEnd"/>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xml:space="preserve">: periodicity of the configured grant Type </w:t>
            </w:r>
            <w:proofErr w:type="gramStart"/>
            <w:r>
              <w:rPr>
                <w:lang w:eastAsia="ko-KR"/>
              </w:rPr>
              <w:t>1;</w:t>
            </w:r>
            <w:proofErr w:type="gramEnd"/>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xml:space="preserve">: periodicity of the configured grant Type </w:t>
            </w:r>
            <w:proofErr w:type="gramStart"/>
            <w:r>
              <w:rPr>
                <w:lang w:eastAsia="ko-KR"/>
              </w:rPr>
              <w:t>2;</w:t>
            </w:r>
            <w:proofErr w:type="gramEnd"/>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w:t>
            </w:r>
            <w:proofErr w:type="gramStart"/>
            <w:r>
              <w:t>i.e.</w:t>
            </w:r>
            <w:proofErr w:type="gramEnd"/>
            <w:r>
              <w:t xml:space="preserv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w:t>
            </w:r>
            <w:proofErr w:type="gramStart"/>
            <w:r>
              <w:rPr>
                <w:lang w:eastAsia="ko-KR"/>
              </w:rPr>
              <w:t>e.g.</w:t>
            </w:r>
            <w:proofErr w:type="gramEnd"/>
            <w:r>
              <w:rPr>
                <w:lang w:eastAsia="ko-KR"/>
              </w:rPr>
              <w:t xml:space="preserve">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w:t>
            </w:r>
            <w:proofErr w:type="gramStart"/>
            <w:r>
              <w:rPr>
                <w:lang w:eastAsia="ko-KR"/>
              </w:rPr>
              <w:t>high level</w:t>
            </w:r>
            <w:proofErr w:type="gramEnd"/>
            <w:r>
              <w:rPr>
                <w:lang w:eastAsia="ko-KR"/>
              </w:rPr>
              <w:t xml:space="preserve"> IE, detailed IE name has been specified in MAC. However, in this case, the original parameter and the extended one have </w:t>
            </w:r>
            <w:proofErr w:type="gramStart"/>
            <w:r>
              <w:rPr>
                <w:lang w:eastAsia="ko-KR"/>
              </w:rPr>
              <w:t>exactly the same</w:t>
            </w:r>
            <w:proofErr w:type="gramEnd"/>
            <w:r>
              <w:rPr>
                <w:lang w:eastAsia="ko-KR"/>
              </w:rPr>
              <w:t xml:space="preserv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w:t>
            </w:r>
            <w:proofErr w:type="gramStart"/>
            <w:r w:rsidR="00580B73">
              <w:rPr>
                <w:lang w:val="en-US" w:eastAsia="zh-CN"/>
              </w:rPr>
              <w:t xml:space="preserve">mentioned, </w:t>
            </w:r>
            <w:r>
              <w:rPr>
                <w:lang w:val="en-US" w:eastAsia="zh-CN"/>
              </w:rPr>
              <w:t xml:space="preserve"> </w:t>
            </w:r>
            <w:r>
              <w:rPr>
                <w:lang w:eastAsia="ko-KR"/>
              </w:rPr>
              <w:t>“</w:t>
            </w:r>
            <w:proofErr w:type="gramEnd"/>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proofErr w:type="spellStart"/>
            <w:r w:rsidRPr="00264D60">
              <w:rPr>
                <w:i/>
                <w:iCs/>
                <w:lang w:eastAsia="zh-CN"/>
              </w:rPr>
              <w:t>periodicityExt</w:t>
            </w:r>
            <w:proofErr w:type="spellEnd"/>
            <w:r w:rsidRPr="00935268">
              <w:rPr>
                <w:lang w:eastAsia="zh-CN"/>
              </w:rPr>
              <w:t>”</w:t>
            </w:r>
            <w:r>
              <w:rPr>
                <w:lang w:eastAsia="zh-CN"/>
              </w:rPr>
              <w:t xml:space="preserve"> in the RRC configuration</w:t>
            </w:r>
            <w:r w:rsidRPr="00935268">
              <w:rPr>
                <w:lang w:eastAsia="zh-CN"/>
              </w:rPr>
              <w:t>.</w:t>
            </w:r>
          </w:p>
        </w:tc>
      </w:tr>
      <w:tr w:rsidR="00B100A0"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6C258C61" w:rsidR="00B100A0" w:rsidRDefault="00B100A0" w:rsidP="00B100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01A8D2" w14:textId="17958101" w:rsidR="00B100A0" w:rsidRDefault="00B100A0" w:rsidP="00B100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B62D9F" w14:textId="5D82D183" w:rsidR="00B100A0" w:rsidRDefault="00B100A0" w:rsidP="00B100A0">
            <w:pPr>
              <w:pStyle w:val="TAC"/>
              <w:spacing w:before="20" w:after="20"/>
              <w:ind w:left="141" w:right="57"/>
              <w:jc w:val="left"/>
              <w:rPr>
                <w:lang w:eastAsia="zh-CN"/>
              </w:rPr>
            </w:pPr>
            <w:r>
              <w:rPr>
                <w:lang w:eastAsia="zh-CN"/>
              </w:rPr>
              <w:t>This may not be so essential, but we prefer to correct it. Similar view as Samsung.</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lastRenderedPageBreak/>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r w:rsidR="00B100A0" w14:paraId="3B75426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18DC0D" w14:textId="1733751C" w:rsidR="00B100A0" w:rsidRDefault="00B100A0" w:rsidP="00B100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2BEC753" w14:textId="3E13F1D2" w:rsidR="00B100A0" w:rsidRDefault="00B100A0" w:rsidP="00B100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F18482" w14:textId="1E30E340" w:rsidR="00B100A0" w:rsidRDefault="00B100A0" w:rsidP="00B100A0">
            <w:pPr>
              <w:pStyle w:val="TAC"/>
              <w:spacing w:before="20" w:after="20"/>
              <w:ind w:left="57" w:right="57"/>
              <w:jc w:val="left"/>
              <w:rPr>
                <w:lang w:eastAsia="zh-CN"/>
              </w:rPr>
            </w:pPr>
            <w:r>
              <w:rPr>
                <w:lang w:eastAsia="zh-CN"/>
              </w:rPr>
              <w:t>We are fine with the suggested change.</w:t>
            </w: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w:t>
      </w:r>
      <w:proofErr w:type="gramStart"/>
      <w:r>
        <w:rPr>
          <w:rFonts w:hint="eastAsia"/>
          <w:szCs w:val="22"/>
          <w:lang w:val="en-US" w:eastAsia="zh-CN"/>
        </w:rPr>
        <w:t>BFR</w:t>
      </w:r>
      <w:ins w:id="96" w:author="ZTE DF" w:date="2021-08-17T08:57:00Z">
        <w:r>
          <w:rPr>
            <w:rFonts w:hint="eastAsia"/>
            <w:szCs w:val="22"/>
            <w:lang w:val="en-US" w:eastAsia="zh-CN"/>
          </w:rPr>
          <w:t xml:space="preserve">  MAC</w:t>
        </w:r>
        <w:proofErr w:type="gramEnd"/>
        <w:r>
          <w:rPr>
            <w:rFonts w:hint="eastAsia"/>
            <w:szCs w:val="22"/>
            <w:lang w:val="en-US" w:eastAsia="zh-CN"/>
          </w:rPr>
          <w:t xml:space="preserve">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lastRenderedPageBreak/>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w:t>
            </w:r>
            <w:proofErr w:type="gramStart"/>
            <w:r>
              <w:t>as a result of</w:t>
            </w:r>
            <w:proofErr w:type="gramEnd"/>
            <w:r>
              <w:t xml:space="preserve">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 xml:space="preserve">is less than </w:t>
            </w:r>
            <w:proofErr w:type="gramStart"/>
            <w:r>
              <w:t>8;</w:t>
            </w:r>
            <w:proofErr w:type="gramEnd"/>
            <w:r>
              <w:t xml:space="preserve"> or</w:t>
            </w:r>
          </w:p>
          <w:p w14:paraId="6592D492" w14:textId="77777777" w:rsidR="00B448DF" w:rsidRDefault="00564F42">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w:t>
            </w:r>
            <w:proofErr w:type="gramStart"/>
            <w:r>
              <w:t>as a result of</w:t>
            </w:r>
            <w:proofErr w:type="gramEnd"/>
            <w:r>
              <w:t xml:space="preserve">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proofErr w:type="gramStart"/>
            <w:r>
              <w:rPr>
                <w:i/>
                <w:lang w:eastAsia="ko-KR"/>
              </w:rPr>
              <w:t>ServCellIndex</w:t>
            </w:r>
            <w:proofErr w:type="spellEnd"/>
            <w:r>
              <w:rPr>
                <w:lang w:eastAsia="ko-KR"/>
              </w:rPr>
              <w:t>;</w:t>
            </w:r>
            <w:proofErr w:type="gramEnd"/>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it means UE has to measure RS for the entire evaluation period before sending BFR MAC CE, then SS's CR is </w:t>
            </w:r>
            <w:proofErr w:type="gramStart"/>
            <w:r>
              <w:rPr>
                <w:lang w:eastAsia="zh-CN"/>
              </w:rPr>
              <w:t>necessary;</w:t>
            </w:r>
            <w:proofErr w:type="gramEnd"/>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 xml:space="preserve">e don’t </w:t>
            </w:r>
            <w:proofErr w:type="gramStart"/>
            <w:r>
              <w:rPr>
                <w:lang w:val="en-US" w:eastAsia="zh-CN"/>
              </w:rPr>
              <w:t>think  the</w:t>
            </w:r>
            <w:proofErr w:type="gramEnd"/>
            <w:r>
              <w:rPr>
                <w:lang w:val="en-US" w:eastAsia="zh-CN"/>
              </w:rPr>
              <w:t xml:space="preserv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 xml:space="preserve">We are not convinced by the motivation of this CR as anyways the UE </w:t>
            </w:r>
            <w:proofErr w:type="gramStart"/>
            <w:r w:rsidRPr="00B71A4A">
              <w:rPr>
                <w:lang w:val="en-US" w:eastAsia="zh-CN"/>
              </w:rPr>
              <w:t>has to</w:t>
            </w:r>
            <w:proofErr w:type="gramEnd"/>
            <w:r w:rsidRPr="00B71A4A">
              <w:rPr>
                <w:lang w:val="en-US" w:eastAsia="zh-CN"/>
              </w:rPr>
              <w:t xml:space="preserve"> wait for the UL grant for assemble the </w:t>
            </w:r>
            <w:proofErr w:type="spellStart"/>
            <w:r w:rsidRPr="00B71A4A">
              <w:rPr>
                <w:lang w:val="en-US" w:eastAsia="zh-CN"/>
              </w:rPr>
              <w:t>SCell</w:t>
            </w:r>
            <w:proofErr w:type="spellEnd"/>
            <w:r w:rsidRPr="00B71A4A">
              <w:rPr>
                <w:lang w:val="en-US" w:eastAsia="zh-CN"/>
              </w:rPr>
              <w:t xml:space="preserve">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w:t>
            </w:r>
            <w:proofErr w:type="spellStart"/>
            <w:r>
              <w:rPr>
                <w:lang w:eastAsia="zh-CN"/>
              </w:rPr>
              <w:t>SCell</w:t>
            </w:r>
            <w:proofErr w:type="spellEnd"/>
            <w:r>
              <w:rPr>
                <w:lang w:eastAsia="zh-CN"/>
              </w:rPr>
              <w:t xml:space="preserve">,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B100A0"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637F1524" w:rsidR="00B100A0" w:rsidRDefault="00B100A0" w:rsidP="00B100A0">
            <w:pPr>
              <w:pStyle w:val="TAC"/>
              <w:spacing w:before="20" w:after="20"/>
              <w:ind w:left="57" w:right="57"/>
              <w:jc w:val="left"/>
              <w:rPr>
                <w:lang w:eastAsia="zh-CN"/>
              </w:rPr>
            </w:pPr>
            <w:r>
              <w:rPr>
                <w:lang w:eastAsia="zh-CN"/>
              </w:rPr>
              <w:t>Apple</w:t>
            </w:r>
          </w:p>
        </w:tc>
        <w:tc>
          <w:tcPr>
            <w:tcW w:w="1270" w:type="dxa"/>
            <w:tcBorders>
              <w:top w:val="single" w:sz="4" w:space="0" w:color="auto"/>
              <w:left w:val="single" w:sz="4" w:space="0" w:color="auto"/>
              <w:bottom w:val="single" w:sz="4" w:space="0" w:color="auto"/>
              <w:right w:val="single" w:sz="4" w:space="0" w:color="auto"/>
            </w:tcBorders>
          </w:tcPr>
          <w:p w14:paraId="07ED1B27" w14:textId="50EBA973" w:rsidR="00B100A0" w:rsidRDefault="00B100A0" w:rsidP="00B100A0">
            <w:pPr>
              <w:pStyle w:val="TAC"/>
              <w:spacing w:before="20" w:after="20"/>
              <w:ind w:left="57" w:right="57"/>
              <w:jc w:val="left"/>
              <w:rPr>
                <w:lang w:eastAsia="zh-CN"/>
              </w:rPr>
            </w:pPr>
            <w:r>
              <w:rPr>
                <w:lang w:eastAsia="zh-CN"/>
              </w:rPr>
              <w:t>Yes/No</w:t>
            </w:r>
          </w:p>
        </w:tc>
        <w:tc>
          <w:tcPr>
            <w:tcW w:w="6666" w:type="dxa"/>
            <w:tcBorders>
              <w:top w:val="single" w:sz="4" w:space="0" w:color="auto"/>
              <w:left w:val="single" w:sz="4" w:space="0" w:color="auto"/>
              <w:bottom w:val="single" w:sz="4" w:space="0" w:color="auto"/>
              <w:right w:val="single" w:sz="4" w:space="0" w:color="auto"/>
            </w:tcBorders>
          </w:tcPr>
          <w:p w14:paraId="2E37552D" w14:textId="23823661" w:rsidR="00B100A0" w:rsidRPr="007C0B89" w:rsidRDefault="00B100A0" w:rsidP="00B100A0">
            <w:pPr>
              <w:pStyle w:val="TAC"/>
              <w:spacing w:before="20" w:after="20"/>
              <w:ind w:left="57" w:right="57"/>
              <w:jc w:val="left"/>
              <w:rPr>
                <w:lang w:eastAsia="zh-CN"/>
              </w:rPr>
            </w:pPr>
            <w:r>
              <w:rPr>
                <w:lang w:eastAsia="zh-CN"/>
              </w:rPr>
              <w:t>We agree with the understanding in the CR, but we think that the current spec allows the UE to trigger BFR when detecting one suitable candidate beam. Thus, we have no strong view, can follow the majority.</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B57037">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B57037">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B57037">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B57037">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w:t>
                  </w:r>
                  <w:proofErr w:type="gramStart"/>
                  <w:r>
                    <w:rPr>
                      <w:lang w:eastAsia="ja-JP"/>
                    </w:rPr>
                    <w:t>received</w:t>
                  </w:r>
                  <w:proofErr w:type="gramEnd"/>
                  <w:r>
                    <w:rPr>
                      <w:lang w:eastAsia="ja-JP"/>
                    </w:rPr>
                    <w:t xml:space="preserve">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roofErr w:type="gramStart"/>
                  <w:r>
                    <w:rPr>
                      <w:lang w:eastAsia="ja-JP"/>
                    </w:rPr>
                    <w:t>];</w:t>
                  </w:r>
                  <w:proofErr w:type="gramEnd"/>
                </w:p>
                <w:p w14:paraId="29C0EA38" w14:textId="77777777" w:rsidR="00B448DF" w:rsidRDefault="00564F42">
                  <w:pPr>
                    <w:ind w:left="1135" w:hanging="284"/>
                    <w:rPr>
                      <w:lang w:eastAsia="ja-JP"/>
                    </w:rPr>
                  </w:pPr>
                  <w:r>
                    <w:rPr>
                      <w:lang w:eastAsia="ja-JP"/>
                    </w:rPr>
                    <w:t>3&gt;</w:t>
                  </w:r>
                  <w:r>
                    <w:rPr>
                      <w:lang w:eastAsia="ja-JP"/>
                    </w:rPr>
                    <w:tab/>
                    <w:t xml:space="preserve">not report semi-persistent CSI configured on </w:t>
                  </w:r>
                  <w:proofErr w:type="gramStart"/>
                  <w:r>
                    <w:rPr>
                      <w:lang w:eastAsia="ja-JP"/>
                    </w:rPr>
                    <w:t>PUSCH;</w:t>
                  </w:r>
                  <w:proofErr w:type="gramEnd"/>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B57037">
            <w:pPr>
              <w:jc w:val="center"/>
            </w:pPr>
            <w:r>
              <w:rPr>
                <w:noProof/>
              </w:rP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2pt;height:88.4pt;mso-width-percent:0;mso-height-percent:0;mso-width-percent:0;mso-height-percent:0" o:ole="">
                  <v:imagedata r:id="rId18" o:title=""/>
                </v:shape>
                <o:OLEObject Type="Embed" ProgID="Visio.Drawing.15" ShapeID="_x0000_i1025" DrawAspect="Content" ObjectID="_1690883729"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w:t>
            </w:r>
            <w:proofErr w:type="gramStart"/>
            <w:r>
              <w:rPr>
                <w:lang w:eastAsia="zh-CN"/>
              </w:rPr>
              <w:t>to</w:t>
            </w:r>
            <w:proofErr w:type="gramEnd"/>
            <w:r>
              <w:rPr>
                <w:lang w:eastAsia="zh-CN"/>
              </w:rPr>
              <w:t xml:space="preserve">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w:t>
            </w:r>
            <w:proofErr w:type="gramStart"/>
            <w:r>
              <w:rPr>
                <w:lang w:eastAsia="zh-CN"/>
              </w:rPr>
              <w:t>018][</w:t>
            </w:r>
            <w:proofErr w:type="gramEnd"/>
            <w:r>
              <w:rPr>
                <w:lang w:eastAsia="zh-CN"/>
              </w:rPr>
              <w:t>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w:t>
            </w:r>
            <w:proofErr w:type="gramStart"/>
            <w:r>
              <w:rPr>
                <w:lang w:eastAsia="zh-CN"/>
              </w:rPr>
              <w:t>i.e.</w:t>
            </w:r>
            <w:proofErr w:type="gramEnd"/>
            <w:r>
              <w:rPr>
                <w:lang w:eastAsia="zh-CN"/>
              </w:rPr>
              <w:t xml:space="preserv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w:t>
            </w:r>
            <w:proofErr w:type="gramStart"/>
            <w:r>
              <w:rPr>
                <w:lang w:eastAsia="zh-CN"/>
              </w:rPr>
              <w:t>e.g.</w:t>
            </w:r>
            <w:proofErr w:type="gramEnd"/>
            <w:r>
              <w:rPr>
                <w:lang w:eastAsia="zh-CN"/>
              </w:rPr>
              <w:t xml:space="preserve">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 xml:space="preserve">We indeed share the view with </w:t>
            </w:r>
            <w:proofErr w:type="gramStart"/>
            <w:r>
              <w:rPr>
                <w:lang w:eastAsia="zh-CN"/>
              </w:rPr>
              <w:t>Qualcomm, and</w:t>
            </w:r>
            <w:proofErr w:type="gramEnd"/>
            <w:r>
              <w:rPr>
                <w:lang w:eastAsia="zh-CN"/>
              </w:rPr>
              <w:t xml:space="preserve">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w:t>
            </w:r>
            <w:proofErr w:type="gramStart"/>
            <w:r>
              <w:rPr>
                <w:lang w:eastAsia="zh-CN"/>
              </w:rPr>
              <w:t>So</w:t>
            </w:r>
            <w:proofErr w:type="gramEnd"/>
            <w:r>
              <w:rPr>
                <w:lang w:eastAsia="zh-CN"/>
              </w:rPr>
              <w:t xml:space="preserve">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 xml:space="preserve">We agree with the </w:t>
            </w:r>
            <w:proofErr w:type="gramStart"/>
            <w:r>
              <w:rPr>
                <w:lang w:eastAsia="zh-CN"/>
              </w:rPr>
              <w:t>intention</w:t>
            </w:r>
            <w:proofErr w:type="gramEnd"/>
            <w:r>
              <w:rPr>
                <w:lang w:eastAsia="zh-CN"/>
              </w:rPr>
              <w:t xml:space="preserve">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 xml:space="preserve">As discussed at the last meeting, this is an extremely corner case: DRX active time has expired before DCP occasion, but the CSI to be reported falls in the </w:t>
            </w:r>
            <w:proofErr w:type="spellStart"/>
            <w:r>
              <w:rPr>
                <w:lang w:eastAsia="zh-CN"/>
              </w:rPr>
              <w:t>onDuration</w:t>
            </w:r>
            <w:proofErr w:type="spellEnd"/>
            <w:r>
              <w:rPr>
                <w:lang w:eastAsia="zh-CN"/>
              </w:rPr>
              <w:t xml:space="preserve">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proofErr w:type="gramStart"/>
            <w:r>
              <w:rPr>
                <w:lang w:val="en-US" w:eastAsia="zh-CN"/>
              </w:rPr>
              <w:t>Yes</w:t>
            </w:r>
            <w:proofErr w:type="gramEnd"/>
            <w:r>
              <w:rPr>
                <w:lang w:val="en-US" w:eastAsia="zh-CN"/>
              </w:rPr>
              <w:t xml:space="preserve">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NOTEs are only informative though (</w:t>
            </w:r>
            <w:proofErr w:type="gramStart"/>
            <w:r>
              <w:rPr>
                <w:lang w:val="en-US" w:eastAsia="zh-CN"/>
              </w:rPr>
              <w:t>i.e.</w:t>
            </w:r>
            <w:proofErr w:type="gramEnd"/>
            <w:r>
              <w:rPr>
                <w:lang w:val="en-US" w:eastAsia="zh-CN"/>
              </w:rPr>
              <w:t xml:space="preserve"> not normative). Perhaps the best way out is to clarify the normative part of the spec to make sure that clearly specify the UE </w:t>
            </w:r>
            <w:proofErr w:type="spellStart"/>
            <w:r>
              <w:rPr>
                <w:lang w:val="en-US" w:eastAsia="zh-CN"/>
              </w:rPr>
              <w:t>behaviour</w:t>
            </w:r>
            <w:proofErr w:type="spellEnd"/>
            <w:r>
              <w:rPr>
                <w:lang w:val="en-US" w:eastAsia="zh-CN"/>
              </w:rPr>
              <w:t>. Now it seems the NOTE contradicts the normative part of the spec. And procedural text (which is normative) always overrides NOTEs (which are informative).</w:t>
            </w:r>
          </w:p>
        </w:tc>
      </w:tr>
      <w:tr w:rsidR="00B100A0"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63562023" w:rsidR="00B100A0" w:rsidRDefault="00B100A0" w:rsidP="00B100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D40A5" w14:textId="209E5587" w:rsidR="00B100A0" w:rsidRDefault="00B100A0" w:rsidP="00B100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C5CE3D" w14:textId="7543E073" w:rsidR="00B100A0" w:rsidRDefault="00B100A0" w:rsidP="00B100A0">
            <w:pPr>
              <w:pStyle w:val="TAC"/>
              <w:spacing w:before="20" w:after="20"/>
              <w:ind w:left="57" w:right="57"/>
              <w:jc w:val="left"/>
              <w:rPr>
                <w:lang w:eastAsia="zh-CN"/>
              </w:rPr>
            </w:pPr>
            <w:r>
              <w:rPr>
                <w:lang w:val="en-US" w:eastAsia="zh-CN"/>
              </w:rPr>
              <w:t xml:space="preserve">We share the view from Qualcomm, it </w:t>
            </w:r>
            <w:r w:rsidRPr="00CD6101">
              <w:rPr>
                <w:lang w:val="en-US" w:eastAsia="zh-CN"/>
              </w:rPr>
              <w:t xml:space="preserve">is preferable to leave </w:t>
            </w:r>
            <w:r>
              <w:rPr>
                <w:lang w:val="en-US" w:eastAsia="zh-CN"/>
              </w:rPr>
              <w:t xml:space="preserve">the behavior </w:t>
            </w:r>
            <w:r w:rsidRPr="00CD6101">
              <w:rPr>
                <w:lang w:val="en-US" w:eastAsia="zh-CN"/>
              </w:rPr>
              <w:t>up</w:t>
            </w:r>
            <w:r>
              <w:rPr>
                <w:lang w:val="en-US" w:eastAsia="zh-CN"/>
              </w:rPr>
              <w:t xml:space="preserve"> </w:t>
            </w:r>
            <w:r w:rsidRPr="00CD6101">
              <w:rPr>
                <w:lang w:val="en-US" w:eastAsia="zh-CN"/>
              </w:rPr>
              <w:t>to UE implementation.</w:t>
            </w: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lastRenderedPageBreak/>
        <w:t>NR-U</w:t>
      </w:r>
    </w:p>
    <w:p w14:paraId="3C21A710" w14:textId="77777777" w:rsidR="00B448DF" w:rsidRDefault="00B57037">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 xml:space="preserve">ZTE Corporation, </w:t>
      </w:r>
      <w:proofErr w:type="spellStart"/>
      <w:r w:rsidR="00564F42">
        <w:t>Sanechips</w:t>
      </w:r>
      <w:proofErr w:type="spellEnd"/>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 xml:space="preserve">Not needed since it should already be clear after the PDSCH transmission means after all the transmissions. It was added only for the cases if it is not after the whole bundle, </w:t>
            </w:r>
            <w:proofErr w:type="gramStart"/>
            <w:r>
              <w:rPr>
                <w:lang w:eastAsia="zh-CN"/>
              </w:rPr>
              <w:t>e.g.</w:t>
            </w:r>
            <w:proofErr w:type="gramEnd"/>
            <w:r>
              <w:rPr>
                <w:lang w:eastAsia="zh-CN"/>
              </w:rPr>
              <w:t xml:space="preserve">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Proponents. It seems not clear that the PDSCH transmission in case of bundle would mean it is after all transmissions (</w:t>
            </w:r>
            <w:proofErr w:type="gramStart"/>
            <w:r>
              <w:rPr>
                <w:lang w:eastAsia="zh-CN"/>
              </w:rPr>
              <w:t>i.e.</w:t>
            </w:r>
            <w:proofErr w:type="gramEnd"/>
            <w:r>
              <w:rPr>
                <w:lang w:eastAsia="zh-CN"/>
              </w:rPr>
              <w:t xml:space="preserv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w:t>
            </w:r>
            <w:proofErr w:type="spellStart"/>
            <w:r>
              <w:rPr>
                <w:lang w:eastAsia="zh-CN"/>
              </w:rPr>
              <w:t>retx</w:t>
            </w:r>
            <w:proofErr w:type="spellEnd"/>
            <w:r>
              <w:rPr>
                <w:lang w:eastAsia="zh-CN"/>
              </w:rPr>
              <w:t xml:space="preserve"> timer. </w:t>
            </w:r>
          </w:p>
        </w:tc>
      </w:tr>
      <w:tr w:rsidR="00B100A0" w14:paraId="72C4297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B81A6" w14:textId="210029B2" w:rsidR="00B100A0" w:rsidRDefault="00B100A0" w:rsidP="00B100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597534" w14:textId="47E5E60B" w:rsidR="00B100A0" w:rsidRDefault="00B100A0" w:rsidP="00B100A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5F212B3" w14:textId="59B70584" w:rsidR="00B100A0" w:rsidRDefault="00B100A0" w:rsidP="00B100A0">
            <w:pPr>
              <w:pStyle w:val="TAC"/>
              <w:spacing w:before="20" w:after="20"/>
              <w:ind w:right="57"/>
              <w:jc w:val="left"/>
              <w:rPr>
                <w:lang w:eastAsia="zh-CN"/>
              </w:rPr>
            </w:pPr>
            <w:r>
              <w:rPr>
                <w:lang w:eastAsia="zh-CN"/>
              </w:rPr>
              <w:t>We are OK to have this clarification, but no strong view.</w:t>
            </w:r>
          </w:p>
        </w:tc>
      </w:tr>
    </w:tbl>
    <w:p w14:paraId="259B50FB" w14:textId="77777777" w:rsidR="00B448DF" w:rsidRDefault="00B448DF">
      <w:pPr>
        <w:rPr>
          <w:iCs/>
          <w:lang w:val="en-US" w:eastAsia="zh-CN"/>
        </w:rPr>
      </w:pPr>
    </w:p>
    <w:p w14:paraId="527E8347" w14:textId="77777777" w:rsidR="00B448DF" w:rsidRDefault="00B57037">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 xml:space="preserve">t be restarted on the subsequent repetitions. </w:t>
            </w:r>
            <w:proofErr w:type="gramStart"/>
            <w:r>
              <w:rPr>
                <w:lang w:eastAsia="zh-CN"/>
              </w:rPr>
              <w:t>Hence</w:t>
            </w:r>
            <w:proofErr w:type="gramEnd"/>
            <w:r>
              <w:rPr>
                <w:lang w:eastAsia="zh-CN"/>
              </w:rPr>
              <w:t xml:space="preserv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 xml:space="preserve">The specs are intentionally written this way to ensure that the </w:t>
            </w:r>
            <w:proofErr w:type="spellStart"/>
            <w:r>
              <w:rPr>
                <w:lang w:eastAsia="zh-CN"/>
              </w:rPr>
              <w:t>configuredGrantTimer</w:t>
            </w:r>
            <w:proofErr w:type="spellEnd"/>
            <w:r>
              <w:rPr>
                <w:lang w:eastAsia="zh-CN"/>
              </w:rPr>
              <w:t xml:space="preserve"> only starts after at least one transmission has gone through with a successful LBT (</w:t>
            </w:r>
            <w:proofErr w:type="gramStart"/>
            <w:r>
              <w:rPr>
                <w:lang w:eastAsia="zh-CN"/>
              </w:rPr>
              <w:t>i.e.</w:t>
            </w:r>
            <w:proofErr w:type="gramEnd"/>
            <w:r>
              <w:rPr>
                <w:lang w:eastAsia="zh-CN"/>
              </w:rPr>
              <w:t xml:space="preserve"> a HARQ process is no longer pending). When LBT was not successful for any previous transmission attempt of a TB in the HARQ buffer, this ensures that a retransmission attempt takes place immediately on the next occasion, instead of waiting for the expiry of the CG-</w:t>
            </w:r>
            <w:proofErr w:type="spellStart"/>
            <w:r>
              <w:rPr>
                <w:lang w:eastAsia="zh-CN"/>
              </w:rPr>
              <w:t>RetransmissionTimer</w:t>
            </w:r>
            <w:proofErr w:type="spellEnd"/>
            <w:r>
              <w:rPr>
                <w:lang w:eastAsia="zh-CN"/>
              </w:rPr>
              <w:t>.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w:t>
            </w:r>
            <w:proofErr w:type="spellStart"/>
            <w:r>
              <w:rPr>
                <w:lang w:eastAsia="zh-CN"/>
              </w:rPr>
              <w:t>retx</w:t>
            </w:r>
            <w:proofErr w:type="spellEnd"/>
            <w:r>
              <w:rPr>
                <w:lang w:eastAsia="zh-CN"/>
              </w:rPr>
              <w:t xml:space="preserve"> happens, the grant in the bundle can be pending only until one transmission in a bundle succeeds LBT and is transmitted, after this the HP will not be pending anymore and CGT will not be restarted after that. </w:t>
            </w:r>
          </w:p>
        </w:tc>
      </w:tr>
      <w:tr w:rsidR="00B100A0"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02C69AF4" w:rsidR="00B100A0" w:rsidRDefault="00B100A0" w:rsidP="00B100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62E2DF4" w14:textId="49FAF281" w:rsidR="00B100A0" w:rsidRDefault="00B100A0" w:rsidP="00B100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A5D1A3" w14:textId="3B36090B" w:rsidR="00B100A0" w:rsidRDefault="00B100A0" w:rsidP="00B100A0">
            <w:pPr>
              <w:pStyle w:val="TAC"/>
              <w:spacing w:before="20" w:after="20"/>
              <w:ind w:left="57" w:right="57"/>
              <w:jc w:val="left"/>
              <w:rPr>
                <w:lang w:eastAsia="zh-CN"/>
              </w:rPr>
            </w:pPr>
            <w:r>
              <w:rPr>
                <w:lang w:eastAsia="zh-CN"/>
              </w:rPr>
              <w:t>Proponent</w:t>
            </w:r>
          </w:p>
        </w:tc>
      </w:tr>
    </w:tbl>
    <w:p w14:paraId="66FAADC7" w14:textId="77777777" w:rsidR="00B448DF" w:rsidRDefault="00B448DF">
      <w:pPr>
        <w:rPr>
          <w:iCs/>
          <w:lang w:val="en-US" w:eastAsia="zh-CN"/>
        </w:rPr>
      </w:pPr>
    </w:p>
    <w:p w14:paraId="39E99D1C" w14:textId="77777777" w:rsidR="00B448DF" w:rsidRDefault="00B57037">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t>
      </w:r>
      <w:proofErr w:type="gramStart"/>
      <w:r>
        <w:rPr>
          <w:rFonts w:eastAsiaTheme="minorEastAsia"/>
          <w:b/>
          <w:lang w:val="en-GB" w:eastAsia="zh-CN"/>
        </w:rPr>
        <w:t>whole, but</w:t>
      </w:r>
      <w:proofErr w:type="gramEnd"/>
      <w:r>
        <w:rPr>
          <w:rFonts w:eastAsiaTheme="minorEastAsia"/>
          <w:b/>
          <w:lang w:val="en-GB" w:eastAsia="zh-CN"/>
        </w:rPr>
        <w:t xml:space="preserve">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 xml:space="preserve">Q7: Do companies agree that Proposal 1: RAN2 confirms the understanding that, for multi-TB CG configurations, MAC delivers the CG repetitions of a repetition bundle to the HARQ </w:t>
      </w:r>
      <w:proofErr w:type="gramStart"/>
      <w:r>
        <w:rPr>
          <w:iCs/>
          <w:lang w:eastAsia="ko-KR"/>
        </w:rPr>
        <w:t>entity as a whole, but</w:t>
      </w:r>
      <w:proofErr w:type="gramEnd"/>
      <w:r>
        <w:rPr>
          <w:iCs/>
          <w:lang w:eastAsia="ko-KR"/>
        </w:rPr>
        <w:t xml:space="preserve">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 xml:space="preserve">Agree with proposal 1 but no changes </w:t>
            </w:r>
            <w:proofErr w:type="gramStart"/>
            <w:r>
              <w:rPr>
                <w:rFonts w:eastAsia="Malgun Gothic" w:hint="eastAsia"/>
                <w:lang w:eastAsia="ko-KR"/>
              </w:rPr>
              <w:t>is</w:t>
            </w:r>
            <w:proofErr w:type="gramEnd"/>
            <w:r>
              <w:rPr>
                <w:rFonts w:eastAsia="Malgun Gothic" w:hint="eastAsia"/>
                <w:lang w:eastAsia="ko-KR"/>
              </w:rPr>
              <w:t xml:space="preserve">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proofErr w:type="gramStart"/>
            <w:r w:rsidRPr="00E767E5">
              <w:rPr>
                <w:rFonts w:eastAsia="Malgun Gothic"/>
                <w:lang w:eastAsia="ko-KR"/>
              </w:rPr>
              <w:t>So</w:t>
            </w:r>
            <w:proofErr w:type="gramEnd"/>
            <w:r w:rsidRPr="00E767E5">
              <w:rPr>
                <w:rFonts w:eastAsia="Malgun Gothic"/>
                <w:lang w:eastAsia="ko-KR"/>
              </w:rPr>
              <w:t xml:space="preserve">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w:t>
            </w:r>
            <w:proofErr w:type="gramStart"/>
            <w:r w:rsidRPr="00E767E5">
              <w:rPr>
                <w:rFonts w:eastAsia="Malgun Gothic"/>
                <w:lang w:eastAsia="ko-KR"/>
              </w:rPr>
              <w:t>discussed</w:t>
            </w:r>
            <w:proofErr w:type="gramEnd"/>
            <w:r w:rsidRPr="00E767E5">
              <w:rPr>
                <w:rFonts w:eastAsia="Malgun Gothic"/>
                <w:lang w:eastAsia="ko-KR"/>
              </w:rPr>
              <w:t xml:space="preserve">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w:t>
            </w:r>
            <w:proofErr w:type="gramStart"/>
            <w:r>
              <w:rPr>
                <w:rFonts w:eastAsia="Malgun Gothic"/>
                <w:lang w:eastAsia="ko-KR"/>
              </w:rPr>
              <w:t>multi TB</w:t>
            </w:r>
            <w:proofErr w:type="gramEnd"/>
            <w:r>
              <w:rPr>
                <w:rFonts w:eastAsia="Malgun Gothic"/>
                <w:lang w:eastAsia="ko-KR"/>
              </w:rPr>
              <w:t xml:space="preserve">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proofErr w:type="gramStart"/>
            <w:r>
              <w:rPr>
                <w:lang w:eastAsia="zh-CN"/>
              </w:rPr>
              <w:t>Yes</w:t>
            </w:r>
            <w:proofErr w:type="gramEnd"/>
            <w:r>
              <w:rPr>
                <w:lang w:eastAsia="zh-CN"/>
              </w:rPr>
              <w:t xml:space="preserve">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 xml:space="preserve">Agree with CATT that each set of transmission opportunities is independently provided to the HARQ entity. </w:t>
            </w:r>
            <w:proofErr w:type="gramStart"/>
            <w:r w:rsidRPr="00F14BD1">
              <w:rPr>
                <w:rFonts w:eastAsia="Malgun Gothic"/>
                <w:lang w:eastAsia="ko-KR"/>
              </w:rPr>
              <w:t>However</w:t>
            </w:r>
            <w:proofErr w:type="gramEnd"/>
            <w:r w:rsidRPr="00F14BD1">
              <w:rPr>
                <w:rFonts w:eastAsia="Malgun Gothic"/>
                <w:lang w:eastAsia="ko-KR"/>
              </w:rPr>
              <w:t xml:space="preserve">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proofErr w:type="gramStart"/>
            <w:r>
              <w:rPr>
                <w:lang w:eastAsia="zh-CN"/>
              </w:rPr>
              <w:t>Yes</w:t>
            </w:r>
            <w:proofErr w:type="gramEnd"/>
            <w:r>
              <w:rPr>
                <w:lang w:eastAsia="zh-CN"/>
              </w:rPr>
              <w:t xml:space="preserve">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w:t>
            </w:r>
            <w:proofErr w:type="spellStart"/>
            <w:r>
              <w:rPr>
                <w:lang w:eastAsia="zh-CN"/>
              </w:rPr>
              <w:t>nrofPUSCH</w:t>
            </w:r>
            <w:proofErr w:type="spellEnd"/>
            <w:r>
              <w:rPr>
                <w:lang w:eastAsia="zh-CN"/>
              </w:rPr>
              <w:t>-</w:t>
            </w:r>
            <w:proofErr w:type="spellStart"/>
            <w:r>
              <w:rPr>
                <w:lang w:eastAsia="zh-CN"/>
              </w:rPr>
              <w:t>InSlot</w:t>
            </w:r>
            <w:proofErr w:type="spellEnd"/>
            <w:r>
              <w:rPr>
                <w:lang w:eastAsia="zh-CN"/>
              </w:rPr>
              <w:t>” and “cg-</w:t>
            </w:r>
            <w:proofErr w:type="spellStart"/>
            <w:r>
              <w:rPr>
                <w:lang w:eastAsia="zh-CN"/>
              </w:rPr>
              <w:t>nrofSlots</w:t>
            </w:r>
            <w:proofErr w:type="spellEnd"/>
            <w:r>
              <w:rPr>
                <w:lang w:eastAsia="zh-CN"/>
              </w:rPr>
              <w:t>”.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 xml:space="preserve">For multi-TB CG configuration, MAC delivers all PUSCH transmission opportunities to the HARQ entity as a </w:t>
            </w:r>
            <w:proofErr w:type="gramStart"/>
            <w:r>
              <w:rPr>
                <w:lang w:eastAsia="zh-CN"/>
              </w:rPr>
              <w:t>whole, but</w:t>
            </w:r>
            <w:proofErr w:type="gramEnd"/>
            <w:r>
              <w:rPr>
                <w:lang w:eastAsia="zh-CN"/>
              </w:rPr>
              <w:t xml:space="preserve">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r w:rsidR="00B100A0" w14:paraId="2A45135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5B1BB" w14:textId="5DB41013" w:rsidR="00B100A0" w:rsidRDefault="00B100A0" w:rsidP="00B100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30002F6" w14:textId="1136B486" w:rsidR="00B100A0" w:rsidRDefault="00B100A0" w:rsidP="00B100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B8258F" w14:textId="77777777" w:rsidR="00B100A0" w:rsidRDefault="00B100A0" w:rsidP="00B100A0">
            <w:pPr>
              <w:pStyle w:val="TAC"/>
              <w:spacing w:before="20" w:after="20"/>
              <w:ind w:left="57" w:right="57"/>
              <w:jc w:val="left"/>
              <w:rPr>
                <w:lang w:eastAsia="zh-CN"/>
              </w:rPr>
            </w:pPr>
            <w:r>
              <w:rPr>
                <w:lang w:eastAsia="zh-CN"/>
              </w:rPr>
              <w:t xml:space="preserve">We think that multi-TB CG configuration is specified as FG 10-28, which should be only supported in </w:t>
            </w:r>
            <w:proofErr w:type="spellStart"/>
            <w:r>
              <w:rPr>
                <w:lang w:eastAsia="zh-CN"/>
              </w:rPr>
              <w:t>Unlicensend</w:t>
            </w:r>
            <w:proofErr w:type="spellEnd"/>
            <w:r>
              <w:rPr>
                <w:lang w:eastAsia="zh-CN"/>
              </w:rPr>
              <w:t xml:space="preserve">. In Rel-17, the feature may be used in Licensed going forward. In Rel-16, per 38.306 this FG (cg-resourceConfig-r16) is defined in sub-clause 4.2.7.2a </w:t>
            </w:r>
            <w:proofErr w:type="spellStart"/>
            <w:r>
              <w:rPr>
                <w:lang w:eastAsia="zh-CN"/>
              </w:rPr>
              <w:t>SharedSpectrumChAccessParamsPerBand</w:t>
            </w:r>
            <w:proofErr w:type="spellEnd"/>
            <w:r>
              <w:rPr>
                <w:lang w:eastAsia="zh-CN"/>
              </w:rPr>
              <w:t xml:space="preserve">. </w:t>
            </w:r>
          </w:p>
          <w:p w14:paraId="627E81C3" w14:textId="0585D796" w:rsidR="00B100A0" w:rsidRDefault="00B100A0" w:rsidP="00B100A0">
            <w:pPr>
              <w:pStyle w:val="TAC"/>
              <w:spacing w:before="20" w:after="20"/>
              <w:ind w:left="57" w:right="57"/>
              <w:jc w:val="left"/>
              <w:rPr>
                <w:lang w:eastAsia="zh-CN"/>
              </w:rPr>
            </w:pPr>
            <w:r>
              <w:rPr>
                <w:lang w:eastAsia="zh-CN"/>
              </w:rPr>
              <w:t xml:space="preserve">No spec change is needed. </w:t>
            </w:r>
          </w:p>
        </w:tc>
      </w:tr>
    </w:tbl>
    <w:p w14:paraId="73702019" w14:textId="77777777" w:rsidR="00B448DF" w:rsidRDefault="00B448DF">
      <w:pPr>
        <w:rPr>
          <w:lang w:val="en-US" w:eastAsia="zh-CN"/>
        </w:rPr>
      </w:pPr>
    </w:p>
    <w:p w14:paraId="2F8C632F" w14:textId="77777777" w:rsidR="00B448DF" w:rsidRDefault="00B57037">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 xml:space="preserve">While the change removes redundant text, we also see no issues with the current specification. </w:t>
            </w:r>
            <w:proofErr w:type="gramStart"/>
            <w:r>
              <w:rPr>
                <w:lang w:eastAsia="zh-CN"/>
              </w:rPr>
              <w:t>So</w:t>
            </w:r>
            <w:proofErr w:type="gramEnd"/>
            <w:r>
              <w:rPr>
                <w:lang w:eastAsia="zh-CN"/>
              </w:rPr>
              <w:t xml:space="preserve">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r w:rsidR="00B100A0" w14:paraId="56847A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1966B" w14:textId="42901AEE" w:rsidR="00B100A0" w:rsidRDefault="00B100A0" w:rsidP="00B100A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7244D14" w14:textId="3513A62A" w:rsidR="00B100A0" w:rsidRDefault="00B100A0" w:rsidP="00B100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6ADD9AD" w14:textId="4DDA733F" w:rsidR="00B100A0" w:rsidRDefault="00B100A0" w:rsidP="00B100A0">
            <w:pPr>
              <w:pStyle w:val="TAC"/>
              <w:spacing w:before="20" w:after="20"/>
              <w:ind w:left="57" w:right="57"/>
              <w:jc w:val="left"/>
              <w:rPr>
                <w:lang w:eastAsia="zh-CN"/>
              </w:rPr>
            </w:pPr>
            <w:r>
              <w:rPr>
                <w:lang w:val="en-US" w:eastAsia="zh-CN"/>
              </w:rPr>
              <w:t xml:space="preserve">Looks ok but the change is not </w:t>
            </w:r>
            <w:proofErr w:type="gramStart"/>
            <w:r>
              <w:rPr>
                <w:lang w:val="en-US" w:eastAsia="zh-CN"/>
              </w:rPr>
              <w:t>essential</w:t>
            </w:r>
            <w:proofErr w:type="gramEnd"/>
            <w:r>
              <w:rPr>
                <w:lang w:val="en-US" w:eastAsia="zh-CN"/>
              </w:rPr>
              <w:t xml:space="preserve"> and the current text is fine.</w:t>
            </w:r>
          </w:p>
        </w:tc>
      </w:tr>
    </w:tbl>
    <w:p w14:paraId="515EB2CE" w14:textId="77777777" w:rsidR="00B448DF" w:rsidRDefault="00B448DF">
      <w:pPr>
        <w:rPr>
          <w:iCs/>
        </w:rPr>
      </w:pPr>
    </w:p>
    <w:p w14:paraId="38FE57F6" w14:textId="77777777" w:rsidR="00B448DF" w:rsidRDefault="00B57037">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lastRenderedPageBreak/>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roofErr w:type="gramStart"/>
            <w:r>
              <w:t>];</w:t>
            </w:r>
            <w:proofErr w:type="gramEnd"/>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 xml:space="preserve">We have some sympathy with </w:t>
            </w:r>
            <w:proofErr w:type="gramStart"/>
            <w:r>
              <w:rPr>
                <w:lang w:eastAsia="ko-KR"/>
              </w:rPr>
              <w:t>this</w:t>
            </w:r>
            <w:proofErr w:type="gramEnd"/>
            <w:r>
              <w:rPr>
                <w:lang w:eastAsia="ko-KR"/>
              </w:rPr>
              <w:t xml:space="preserve">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 xml:space="preserve">f the DCI is not for DL transmission but only for </w:t>
            </w:r>
            <w:proofErr w:type="gramStart"/>
            <w:r w:rsidRPr="0009095D">
              <w:rPr>
                <w:lang w:eastAsia="ko-KR"/>
              </w:rPr>
              <w:t>one time</w:t>
            </w:r>
            <w:proofErr w:type="gramEnd"/>
            <w:r w:rsidRPr="0009095D">
              <w:rPr>
                <w:lang w:eastAsia="ko-KR"/>
              </w:rPr>
              <w:t xml:space="preserv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w:t>
            </w:r>
            <w:proofErr w:type="spellStart"/>
            <w:r>
              <w:t>HARQ_feedback</w:t>
            </w:r>
            <w:proofErr w:type="spellEnd"/>
            <w:r>
              <w:t xml:space="preserve">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r w:rsidR="00B100A0" w14:paraId="50984FB6"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D03FE" w14:textId="1EA1C26F" w:rsidR="00B100A0" w:rsidRDefault="00B100A0" w:rsidP="0066334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EF24B5" w14:textId="726A0EF2" w:rsidR="00B100A0" w:rsidRDefault="00B100A0"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FE9C7" w14:textId="77777777" w:rsidR="00B100A0" w:rsidRDefault="00B100A0" w:rsidP="00663342">
            <w:pPr>
              <w:pStyle w:val="B1"/>
              <w:rPr>
                <w:noProof/>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B57037">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 xml:space="preserve">e share the intention. But we are not sure if the CR can completely address this issue, as it may also affect the dual-connectivity PHR report at the E-UTRA MAC entity. </w:t>
            </w:r>
            <w:proofErr w:type="gramStart"/>
            <w:r w:rsidRPr="0009095D">
              <w:rPr>
                <w:rFonts w:eastAsia="Malgun Gothic"/>
                <w:lang w:eastAsia="ko-KR"/>
              </w:rPr>
              <w:t>So</w:t>
            </w:r>
            <w:proofErr w:type="gramEnd"/>
            <w:r w:rsidRPr="0009095D">
              <w:rPr>
                <w:rFonts w:eastAsia="Malgun Gothic"/>
                <w:lang w:eastAsia="ko-KR"/>
              </w:rPr>
              <w:t xml:space="preserve">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r w:rsidR="00B100A0" w14:paraId="71392FC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546A6" w14:textId="07A3234D" w:rsidR="00B100A0" w:rsidRDefault="00B100A0" w:rsidP="00B100A0">
            <w:pPr>
              <w:pStyle w:val="TAC"/>
              <w:spacing w:before="20" w:after="20"/>
              <w:ind w:left="57" w:right="57"/>
              <w:jc w:val="left"/>
              <w:rPr>
                <w:lang w:eastAsia="zh-CN"/>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3E84145D" w14:textId="04CCA05B" w:rsidR="00B100A0" w:rsidRDefault="00B100A0" w:rsidP="00B100A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C0E0741" w14:textId="3930878B" w:rsidR="00B100A0" w:rsidRDefault="00B100A0" w:rsidP="00B100A0">
            <w:pPr>
              <w:pStyle w:val="TAC"/>
              <w:spacing w:before="20" w:after="20"/>
              <w:ind w:left="57" w:right="57"/>
              <w:jc w:val="left"/>
              <w:rPr>
                <w:bCs/>
              </w:rPr>
            </w:pPr>
            <w:r>
              <w:rPr>
                <w:rFonts w:eastAsia="Malgun Gothic"/>
                <w:lang w:eastAsia="ko-KR"/>
              </w:rPr>
              <w:t xml:space="preserve">We agree with the intention of this </w:t>
            </w:r>
            <w:proofErr w:type="gramStart"/>
            <w:r>
              <w:rPr>
                <w:rFonts w:eastAsia="Malgun Gothic"/>
                <w:lang w:eastAsia="ko-KR"/>
              </w:rPr>
              <w:t>CR</w:t>
            </w:r>
            <w:proofErr w:type="gramEnd"/>
            <w:r>
              <w:rPr>
                <w:rFonts w:eastAsia="Malgun Gothic"/>
                <w:lang w:eastAsia="ko-KR"/>
              </w:rPr>
              <w:t xml:space="preserve"> and we are fine with the suggestion from Qualcomm. Though there are other cases MAC specification where “any MAC entity” is used, and the change is not so essential. </w:t>
            </w: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B57037">
      <w:pPr>
        <w:pStyle w:val="Doc-title"/>
      </w:pPr>
      <w:hyperlink r:id="rId39" w:history="1">
        <w:r w:rsidR="00564F42" w:rsidRPr="00B23DE6">
          <w:rPr>
            <w:rStyle w:val="Hyperlink"/>
          </w:rPr>
          <w:t>R2-2108603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w:t>
            </w:r>
            <w:proofErr w:type="gramStart"/>
            <w:r>
              <w:rPr>
                <w:lang w:eastAsia="zh-CN"/>
              </w:rPr>
              <w:t>So</w:t>
            </w:r>
            <w:proofErr w:type="gramEnd"/>
            <w:r>
              <w:rPr>
                <w:lang w:eastAsia="zh-CN"/>
              </w:rPr>
              <w:t xml:space="preserve">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04B5282C" w:rsidR="00AC79DD" w:rsidRPr="00974316"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xml:space="preserve">: I suppose </w:t>
            </w:r>
            <w:proofErr w:type="spellStart"/>
            <w:r w:rsidRPr="00AC79DD">
              <w:rPr>
                <w:rFonts w:eastAsia="Malgun Gothic"/>
                <w:highlight w:val="yellow"/>
                <w:lang w:val="en-US" w:eastAsia="ko-KR"/>
              </w:rPr>
              <w:t>Sunyoung</w:t>
            </w:r>
            <w:proofErr w:type="spellEnd"/>
            <w:r w:rsidRPr="00AC79DD">
              <w:rPr>
                <w:rFonts w:eastAsia="Malgun Gothic"/>
                <w:highlight w:val="yellow"/>
                <w:lang w:val="en-US" w:eastAsia="ko-KR"/>
              </w:rPr>
              <w:t xml:space="preserve"> refers to NR-U. If so, we think the overlapping issue doesn’t exist for HARQ process handling, since the MAC entity will not deliver the CG grant for retransmission as in 5.4.1. Otherwise, we are wondering the current spec might be problematic in the HARQ process handling for NRU since no specific handling is done for CGRT and HARQ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proofErr w:type="spellStart"/>
            <w:r w:rsidRPr="00AC79DD">
              <w:rPr>
                <w:rFonts w:eastAsia="Malgun Gothic"/>
                <w:i/>
                <w:iCs/>
                <w:highlight w:val="yellow"/>
                <w:lang w:val="en-US" w:eastAsia="ko-KR"/>
              </w:rPr>
              <w:t>lch-basedPrioritization</w:t>
            </w:r>
            <w:proofErr w:type="spellEnd"/>
            <w:r w:rsidRPr="00AC79DD">
              <w:rPr>
                <w:rFonts w:eastAsia="Malgun Gothic"/>
                <w:highlight w:val="yellow"/>
                <w:lang w:val="en-US" w:eastAsia="ko-KR"/>
              </w:rPr>
              <w:t xml:space="preserve">, and the PUSCH duration of the configured uplink grant does not overlap with the PUSCH duration of an uplink grant received on the PDCCH or in a </w:t>
            </w:r>
            <w:proofErr w:type="gramStart"/>
            <w:r w:rsidRPr="00AC79DD">
              <w:rPr>
                <w:rFonts w:eastAsia="Malgun Gothic"/>
                <w:highlight w:val="yellow"/>
                <w:lang w:val="en-US" w:eastAsia="ko-KR"/>
              </w:rPr>
              <w:t>Random Access</w:t>
            </w:r>
            <w:proofErr w:type="gramEnd"/>
            <w:r w:rsidRPr="00AC79DD">
              <w:rPr>
                <w:rFonts w:eastAsia="Malgun Gothic"/>
                <w:highlight w:val="yellow"/>
                <w:lang w:val="en-US" w:eastAsia="ko-KR"/>
              </w:rPr>
              <w:t xml:space="preserve"> Response or the PUSCH duration of a MSGA payload for this Serving Cell:</w:t>
            </w:r>
          </w:p>
          <w:bookmarkStart w:id="149"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w:t>
            </w:r>
            <w:r w:rsidRPr="00AC79DD">
              <w:rPr>
                <w:rFonts w:eastAsia="Malgun Gothic"/>
                <w:highlight w:val="yellow"/>
                <w:lang w:eastAsia="ko-KR"/>
              </w:rPr>
              <w:fldChar w:fldCharType="end"/>
            </w:r>
            <w:bookmarkEnd w:id="149"/>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3&gt; else if the previous uplink grant delivered to the HARQ entity for the same HARQ process was a configured uplink grant (</w:t>
            </w:r>
            <w:proofErr w:type="gramStart"/>
            <w:r w:rsidRPr="00AC79DD">
              <w:rPr>
                <w:rFonts w:eastAsia="Malgun Gothic"/>
                <w:highlight w:val="yellow"/>
                <w:lang w:val="en-US" w:eastAsia="ko-KR"/>
              </w:rPr>
              <w:t>i.e.</w:t>
            </w:r>
            <w:proofErr w:type="gramEnd"/>
            <w:r w:rsidRPr="00AC79DD">
              <w:rPr>
                <w:rFonts w:eastAsia="Malgun Gothic"/>
                <w:highlight w:val="yellow"/>
                <w:lang w:val="en-US" w:eastAsia="ko-KR"/>
              </w:rPr>
              <w:t xml:space="preserve"> retransmission on configured grant):</w:t>
            </w:r>
          </w:p>
          <w:bookmarkStart w:id="150"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4&gt; deliver the configured uplink grant and the associated HARQ information to the HARQ entity.</w:t>
            </w:r>
            <w:r w:rsidRPr="00AC79DD">
              <w:rPr>
                <w:rFonts w:eastAsia="Malgun Gothic"/>
                <w:highlight w:val="yellow"/>
                <w:lang w:eastAsia="ko-KR"/>
              </w:rPr>
              <w:fldChar w:fldCharType="end"/>
            </w:r>
            <w:bookmarkEnd w:id="150"/>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xml:space="preserve">: </w:t>
            </w:r>
            <w:proofErr w:type="gramStart"/>
            <w:r w:rsidRPr="00AC79DD">
              <w:rPr>
                <w:rFonts w:eastAsia="Malgun Gothic"/>
                <w:highlight w:val="yellow"/>
                <w:lang w:val="en-US" w:eastAsia="ko-KR"/>
              </w:rPr>
              <w:t>Similar to</w:t>
            </w:r>
            <w:proofErr w:type="gramEnd"/>
            <w:r w:rsidRPr="00AC79DD">
              <w:rPr>
                <w:rFonts w:eastAsia="Malgun Gothic"/>
                <w:highlight w:val="yellow"/>
                <w:lang w:val="en-US" w:eastAsia="ko-KR"/>
              </w:rPr>
              <w:t xml:space="preserve"> </w:t>
            </w:r>
            <w:proofErr w:type="spellStart"/>
            <w:r w:rsidRPr="00AC79DD">
              <w:rPr>
                <w:rFonts w:eastAsia="Malgun Gothic"/>
                <w:highlight w:val="yellow"/>
                <w:lang w:val="en-US" w:eastAsia="ko-KR"/>
              </w:rPr>
              <w:t>Yujian’s</w:t>
            </w:r>
            <w:proofErr w:type="spellEnd"/>
            <w:r w:rsidRPr="00AC79DD">
              <w:rPr>
                <w:rFonts w:eastAsia="Malgun Gothic"/>
                <w:highlight w:val="yellow"/>
                <w:lang w:val="en-US" w:eastAsia="ko-KR"/>
              </w:rPr>
              <w:t xml:space="preserve"> concern, we are wondering how to model the fallback transmission where MAC PDU is obtained from MSGA buffer to Msg3 buffer. In this case, we think it should be considered as “Msg3 transmission”, not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transmission” since it uses the grant received in RAR (including Fallback RAR). If it is our common understandings? Otherwise, it may cause more confusions when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is used in HARQ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w:t>
            </w:r>
            <w:proofErr w:type="spellStart"/>
            <w:r>
              <w:rPr>
                <w:rFonts w:eastAsia="Malgun Gothic"/>
                <w:lang w:eastAsia="ko-KR"/>
              </w:rPr>
              <w:t>MsgA</w:t>
            </w:r>
            <w:proofErr w:type="spellEnd"/>
            <w:r>
              <w:rPr>
                <w:rFonts w:eastAsia="Malgun Gothic"/>
                <w:lang w:eastAsia="ko-KR"/>
              </w:rPr>
              <w:t xml:space="preserve">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w:t>
            </w:r>
            <w:proofErr w:type="spellStart"/>
            <w:r w:rsidRPr="00C874FD">
              <w:rPr>
                <w:rFonts w:eastAsia="Malgun Gothic"/>
                <w:lang w:eastAsia="ko-KR"/>
              </w:rPr>
              <w:t>MsgA</w:t>
            </w:r>
            <w:proofErr w:type="spellEnd"/>
            <w:r w:rsidRPr="00C874FD">
              <w:rPr>
                <w:rFonts w:eastAsia="Malgun Gothic"/>
                <w:lang w:eastAsia="ko-KR"/>
              </w:rPr>
              <w:t xml:space="preserve">. However, the overlapping issue has been addressed when receiving RAR as in NOTE 3 in 5.4.1, which implies only the selected grant will be delivered to the HARQ entity and process. </w:t>
            </w:r>
            <w:proofErr w:type="gramStart"/>
            <w:r w:rsidRPr="00C874FD">
              <w:rPr>
                <w:rFonts w:eastAsia="Malgun Gothic"/>
                <w:lang w:eastAsia="ko-KR"/>
              </w:rPr>
              <w:t>So</w:t>
            </w:r>
            <w:proofErr w:type="gramEnd"/>
            <w:r w:rsidRPr="00C874FD">
              <w:rPr>
                <w:rFonts w:eastAsia="Malgun Gothic"/>
                <w:lang w:eastAsia="ko-KR"/>
              </w:rPr>
              <w:t xml:space="preserve"> it is problematic and ambiguous to check the overlapping again in HARQ process, i.e. the correct understanding should be it is up to UE implementation to select either </w:t>
            </w:r>
            <w:proofErr w:type="spellStart"/>
            <w:r w:rsidRPr="00C874FD">
              <w:rPr>
                <w:rFonts w:eastAsia="Malgun Gothic"/>
                <w:lang w:eastAsia="ko-KR"/>
              </w:rPr>
              <w:t>MsgA</w:t>
            </w:r>
            <w:proofErr w:type="spellEnd"/>
            <w:r w:rsidRPr="00C874FD">
              <w:rPr>
                <w:rFonts w:eastAsia="Malgun Gothic"/>
                <w:lang w:eastAsia="ko-KR"/>
              </w:rPr>
              <w:t xml:space="preserve">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 xml:space="preserve">While the change removes redundant text, we also see no issues with the current specification. </w:t>
            </w:r>
            <w:proofErr w:type="gramStart"/>
            <w:r w:rsidRPr="00F14BD1">
              <w:rPr>
                <w:rFonts w:eastAsia="Arial" w:cs="Arial"/>
                <w:color w:val="000000" w:themeColor="text1"/>
                <w:szCs w:val="18"/>
              </w:rPr>
              <w:t>So</w:t>
            </w:r>
            <w:proofErr w:type="gramEnd"/>
            <w:r w:rsidRPr="00F14BD1">
              <w:rPr>
                <w:rFonts w:eastAsia="Arial" w:cs="Arial"/>
                <w:color w:val="000000" w:themeColor="text1"/>
                <w:szCs w:val="18"/>
              </w:rPr>
              <w:t xml:space="preserve">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r>
              <w:rPr>
                <w:lang w:eastAsia="zh-CN"/>
              </w:rPr>
              <w:t>ZTE (</w:t>
            </w:r>
            <w:proofErr w:type="spellStart"/>
            <w:r>
              <w:rPr>
                <w:lang w:eastAsia="zh-CN"/>
              </w:rPr>
              <w:t>rapp</w:t>
            </w:r>
            <w:proofErr w:type="spellEnd"/>
            <w:r>
              <w:rPr>
                <w:lang w:eastAsia="zh-CN"/>
              </w:rPr>
              <w:t>)</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 xml:space="preserve">Indeed, it seems that there is a redundant check here. However, the same redundancy then also exists for MSG3, isn’t it? </w:t>
            </w:r>
            <w:proofErr w:type="gramStart"/>
            <w:r>
              <w:rPr>
                <w:lang w:eastAsia="zh-CN"/>
              </w:rPr>
              <w:t>i.e.</w:t>
            </w:r>
            <w:proofErr w:type="gramEnd"/>
            <w:r>
              <w:rPr>
                <w:lang w:eastAsia="zh-CN"/>
              </w:rPr>
              <w:t xml:space="preserve"> doesn’t the NOTE 3 in section 5.4.1 apply to both MSG3 grant and also the MSGA grant then? If yes, then why should we only remove MSGA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It seems we should either clean-up for both MSG3 and MSGA or we could leave it as it is (with the understanding that the redundant condition check may never result in any action, but implementation may skip check as the check is redundant for both MSG3 and MSGA).</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r w:rsidR="00F37E22" w14:paraId="3460262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D5973A" w14:textId="5DD09E6F" w:rsidR="00F37E22" w:rsidRDefault="00F37E22" w:rsidP="00F37E22">
            <w:pPr>
              <w:pStyle w:val="TAC"/>
              <w:spacing w:before="20" w:after="20"/>
              <w:ind w:left="57" w:right="57"/>
              <w:jc w:val="left"/>
              <w:rPr>
                <w:lang w:eastAsia="zh-CN"/>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5176037" w14:textId="0D5ED8BB" w:rsidR="00F37E22" w:rsidRDefault="00F37E22" w:rsidP="00F37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A235F" w14:textId="77777777" w:rsidR="00F37E22" w:rsidRDefault="00F37E22" w:rsidP="00F37E22">
            <w:pPr>
              <w:pStyle w:val="TAC"/>
              <w:spacing w:before="20" w:after="20"/>
              <w:ind w:left="57" w:right="57"/>
              <w:jc w:val="left"/>
              <w:rPr>
                <w:lang w:eastAsia="zh-CN"/>
              </w:rPr>
            </w:pPr>
            <w:r>
              <w:rPr>
                <w:rFonts w:hint="eastAsia"/>
                <w:lang w:eastAsia="zh-CN"/>
              </w:rPr>
              <w:t>R</w:t>
            </w:r>
            <w:r>
              <w:rPr>
                <w:lang w:eastAsia="zh-CN"/>
              </w:rPr>
              <w:t>esponse to ZTE:</w:t>
            </w:r>
          </w:p>
          <w:p w14:paraId="00FBCA95" w14:textId="77777777" w:rsidR="00F37E22" w:rsidRDefault="00F37E22" w:rsidP="00F37E22">
            <w:pPr>
              <w:pStyle w:val="TAC"/>
              <w:spacing w:before="20" w:after="20"/>
              <w:ind w:left="57" w:right="57"/>
              <w:jc w:val="left"/>
              <w:rPr>
                <w:lang w:eastAsia="zh-CN"/>
              </w:rPr>
            </w:pPr>
          </w:p>
          <w:p w14:paraId="1DC8BC03" w14:textId="625A9FF5" w:rsidR="00F37E22" w:rsidRDefault="00F37E22" w:rsidP="00F37E22">
            <w:pPr>
              <w:pStyle w:val="TAC"/>
              <w:spacing w:before="20" w:after="20"/>
              <w:ind w:left="57" w:right="57"/>
              <w:jc w:val="left"/>
              <w:rPr>
                <w:noProof/>
                <w:lang w:eastAsia="zh-CN"/>
              </w:rPr>
            </w:pPr>
            <w:r>
              <w:rPr>
                <w:lang w:eastAsia="zh-CN"/>
              </w:rPr>
              <w:t xml:space="preserve">Thanks to our rapporteur to handle the follow-up comments. </w:t>
            </w:r>
            <w:proofErr w:type="gramStart"/>
            <w:r w:rsidR="00F237BD">
              <w:rPr>
                <w:lang w:eastAsia="zh-CN"/>
              </w:rPr>
              <w:t>Actually</w:t>
            </w:r>
            <w:proofErr w:type="gramEnd"/>
            <w:r w:rsidR="00F237BD">
              <w:rPr>
                <w:lang w:eastAsia="zh-CN"/>
              </w:rPr>
              <w:t xml:space="preserve"> we have indeed checked the past LTE discussions. </w:t>
            </w:r>
            <w:r>
              <w:rPr>
                <w:lang w:eastAsia="zh-CN"/>
              </w:rPr>
              <w:t xml:space="preserve">As indicated in the coversheet of this CR, </w:t>
            </w:r>
            <w:r>
              <w:rPr>
                <w:noProof/>
                <w:lang w:eastAsia="zh-CN"/>
              </w:rPr>
              <w:t xml:space="preserve">the legacy part of </w:t>
            </w:r>
            <w:r w:rsidRPr="00F37E22">
              <w:rPr>
                <w:noProof/>
                <w:highlight w:val="yellow"/>
                <w:lang w:eastAsia="zh-CN"/>
              </w:rPr>
              <w:t>Msg3</w:t>
            </w:r>
            <w:r>
              <w:rPr>
                <w:noProof/>
                <w:lang w:eastAsia="zh-CN"/>
              </w:rPr>
              <w:t xml:space="preserve"> is intended for “</w:t>
            </w:r>
            <w:r w:rsidRPr="00F37E22">
              <w:rPr>
                <w:noProof/>
                <w:highlight w:val="yellow"/>
                <w:lang w:eastAsia="zh-CN"/>
              </w:rPr>
              <w:t>Msg3 retransmission</w:t>
            </w:r>
            <w:r>
              <w:rPr>
                <w:noProof/>
                <w:lang w:eastAsia="zh-CN"/>
              </w:rPr>
              <w:t xml:space="preserve">” only, not “Msg3 initial transmission” (as in </w:t>
            </w:r>
            <w:r w:rsidRPr="00F37E22">
              <w:rPr>
                <w:noProof/>
                <w:highlight w:val="green"/>
                <w:lang w:eastAsia="zh-CN"/>
              </w:rPr>
              <w:t>R2-091851</w:t>
            </w:r>
            <w:r>
              <w:rPr>
                <w:noProof/>
                <w:lang w:eastAsia="zh-CN"/>
              </w:rPr>
              <w:t>)</w:t>
            </w:r>
            <w:r w:rsidR="00F237BD">
              <w:rPr>
                <w:noProof/>
                <w:lang w:eastAsia="zh-CN"/>
              </w:rPr>
              <w:t xml:space="preserve"> although the text is a bit unclear (at least) to us…..</w:t>
            </w:r>
          </w:p>
          <w:p w14:paraId="38E16F92" w14:textId="77777777" w:rsidR="00F37E22" w:rsidRDefault="00F37E22" w:rsidP="00F37E22">
            <w:pPr>
              <w:pStyle w:val="TAC"/>
              <w:spacing w:before="20" w:after="20"/>
              <w:ind w:left="57" w:right="57"/>
              <w:jc w:val="left"/>
              <w:rPr>
                <w:noProof/>
                <w:lang w:eastAsia="zh-CN"/>
              </w:rPr>
            </w:pPr>
          </w:p>
          <w:p w14:paraId="0FA63E82" w14:textId="77777777" w:rsidR="00F37E22" w:rsidRDefault="00F37E22" w:rsidP="00F37E22">
            <w:pPr>
              <w:pStyle w:val="B1"/>
              <w:rPr>
                <w:noProof/>
                <w:lang w:eastAsia="ko-KR"/>
              </w:rPr>
            </w:pPr>
            <w:r w:rsidRPr="003C0705">
              <w:rPr>
                <w:noProof/>
                <w:lang w:eastAsia="ko-KR"/>
              </w:rPr>
              <w:t>1&gt;</w:t>
            </w:r>
            <w:r w:rsidRPr="003C0705">
              <w:rPr>
                <w:rFonts w:eastAsia="PMingLiU"/>
                <w:noProof/>
                <w:lang w:eastAsia="zh-TW"/>
              </w:rPr>
              <w:tab/>
              <w:t xml:space="preserve">if </w:t>
            </w:r>
            <w:r w:rsidRPr="003C0705">
              <w:rPr>
                <w:noProof/>
              </w:rPr>
              <w:t>there is no measurement gap at the time of the transmission</w:t>
            </w:r>
            <w:r w:rsidRPr="003C0705">
              <w:rPr>
                <w:noProof/>
                <w:lang w:eastAsia="zh-TW"/>
              </w:rPr>
              <w:t xml:space="preserve"> and, in case of retransmission, </w:t>
            </w:r>
            <w:r w:rsidRPr="003C0705">
              <w:rPr>
                <w:noProof/>
              </w:rPr>
              <w:t xml:space="preserve">the </w:t>
            </w:r>
            <w:r w:rsidRPr="003C0705">
              <w:rPr>
                <w:rFonts w:eastAsia="PMingLiU"/>
                <w:noProof/>
                <w:lang w:eastAsia="zh-TW"/>
              </w:rPr>
              <w:t>re</w:t>
            </w:r>
            <w:r w:rsidRPr="003C0705">
              <w:rPr>
                <w:noProof/>
              </w:rPr>
              <w:t>transmission</w:t>
            </w:r>
            <w:r w:rsidRPr="003C0705">
              <w:rPr>
                <w:noProof/>
                <w:lang w:eastAsia="zh-TW"/>
              </w:rPr>
              <w:t xml:space="preserve"> does not collide with a transmission for a </w:t>
            </w:r>
            <w:r w:rsidRPr="00F37E22">
              <w:rPr>
                <w:noProof/>
                <w:highlight w:val="yellow"/>
                <w:lang w:eastAsia="zh-TW"/>
              </w:rPr>
              <w:t>MAC PDU obtained from the Msg3</w:t>
            </w:r>
            <w:r w:rsidRPr="003C0705">
              <w:rPr>
                <w:noProof/>
                <w:lang w:eastAsia="zh-TW"/>
              </w:rPr>
              <w:t xml:space="preserve"> buffer or the MSGA buffer</w:t>
            </w:r>
            <w:r w:rsidRPr="003C0705">
              <w:rPr>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661"/>
              <w:gridCol w:w="8980"/>
            </w:tblGrid>
            <w:tr w:rsidR="00643AB6" w14:paraId="3F237B60" w14:textId="77777777" w:rsidTr="00643AB6">
              <w:tc>
                <w:tcPr>
                  <w:tcW w:w="661" w:type="dxa"/>
                  <w:tcBorders>
                    <w:top w:val="single" w:sz="4" w:space="0" w:color="auto"/>
                    <w:left w:val="single" w:sz="4" w:space="0" w:color="auto"/>
                  </w:tcBorders>
                </w:tcPr>
                <w:p w14:paraId="07F33130" w14:textId="77777777" w:rsidR="00643AB6" w:rsidRPr="00643AB6" w:rsidRDefault="00643AB6" w:rsidP="00643AB6">
                  <w:pPr>
                    <w:pStyle w:val="CRCoverPage"/>
                    <w:tabs>
                      <w:tab w:val="right" w:pos="2184"/>
                    </w:tabs>
                    <w:spacing w:after="0"/>
                    <w:rPr>
                      <w:b/>
                      <w:i/>
                      <w:noProof/>
                      <w:sz w:val="13"/>
                    </w:rPr>
                  </w:pPr>
                  <w:r w:rsidRPr="00643AB6">
                    <w:rPr>
                      <w:b/>
                      <w:i/>
                      <w:noProof/>
                      <w:sz w:val="13"/>
                    </w:rPr>
                    <w:t>Reason for change:</w:t>
                  </w:r>
                  <w:r w:rsidRPr="00643AB6">
                    <w:rPr>
                      <w:b/>
                      <w:i/>
                      <w:noProof/>
                      <w:sz w:val="13"/>
                    </w:rPr>
                    <w:tab/>
                  </w:r>
                  <w:r w:rsidRPr="00643AB6">
                    <w:rPr>
                      <w:noProof/>
                      <w:sz w:val="13"/>
                    </w:rPr>
                    <w:sym w:font="Wingdings" w:char="F07A"/>
                  </w:r>
                </w:p>
              </w:tc>
              <w:tc>
                <w:tcPr>
                  <w:tcW w:w="8980" w:type="dxa"/>
                  <w:tcBorders>
                    <w:top w:val="single" w:sz="4" w:space="0" w:color="auto"/>
                    <w:right w:val="single" w:sz="4" w:space="0" w:color="auto"/>
                  </w:tcBorders>
                  <w:shd w:val="pct30" w:color="FFFF00" w:fill="auto"/>
                </w:tcPr>
                <w:p w14:paraId="17B2BDAE" w14:textId="77777777" w:rsidR="00643AB6" w:rsidRPr="00643AB6" w:rsidRDefault="00643AB6" w:rsidP="00643AB6">
                  <w:pPr>
                    <w:rPr>
                      <w:rFonts w:ascii="Arial" w:hAnsi="Arial" w:cs="Arial"/>
                      <w:noProof/>
                      <w:sz w:val="13"/>
                      <w:lang w:eastAsia="zh-TW"/>
                    </w:rPr>
                  </w:pPr>
                  <w:r w:rsidRPr="00643AB6">
                    <w:rPr>
                      <w:rFonts w:ascii="Arial" w:eastAsia="PMingLiU" w:hAnsi="Arial" w:cs="Arial" w:hint="eastAsia"/>
                      <w:noProof/>
                      <w:sz w:val="13"/>
                      <w:lang w:eastAsia="zh-TW"/>
                    </w:rPr>
                    <w:t xml:space="preserve">UE behaviours regarding </w:t>
                  </w:r>
                  <w:r w:rsidRPr="00643AB6">
                    <w:rPr>
                      <w:rFonts w:ascii="Arial" w:hAnsi="Arial" w:cs="Arial" w:hint="eastAsia"/>
                      <w:noProof/>
                      <w:sz w:val="13"/>
                      <w:lang w:eastAsia="zh-TW"/>
                    </w:rPr>
                    <w:t xml:space="preserve">how to handle </w:t>
                  </w:r>
                  <w:r w:rsidRPr="00643AB6">
                    <w:rPr>
                      <w:rFonts w:ascii="Arial" w:hAnsi="Arial" w:cs="Arial" w:hint="eastAsia"/>
                      <w:sz w:val="13"/>
                      <w:lang w:eastAsia="zh-TW"/>
                    </w:rPr>
                    <w:t>the collision between</w:t>
                  </w:r>
                  <w:r w:rsidRPr="00643AB6">
                    <w:rPr>
                      <w:rFonts w:ascii="Arial" w:hAnsi="Arial" w:cs="Arial" w:hint="eastAsia"/>
                      <w:noProof/>
                      <w:sz w:val="13"/>
                      <w:lang w:eastAsia="zh-TW"/>
                    </w:rPr>
                    <w:t xml:space="preserve"> </w:t>
                  </w:r>
                  <w:r w:rsidRPr="004F6F80">
                    <w:rPr>
                      <w:rFonts w:ascii="Arial" w:hAnsi="Arial" w:cs="Arial" w:hint="eastAsia"/>
                      <w:sz w:val="13"/>
                      <w:highlight w:val="yellow"/>
                      <w:lang w:eastAsia="zh-TW"/>
                    </w:rPr>
                    <w:t xml:space="preserve">Msg3 </w:t>
                  </w:r>
                  <w:r w:rsidRPr="004F6F80">
                    <w:rPr>
                      <w:rFonts w:ascii="Arial" w:hAnsi="Arial" w:cs="Arial" w:hint="eastAsia"/>
                      <w:noProof/>
                      <w:sz w:val="13"/>
                      <w:highlight w:val="yellow"/>
                      <w:lang w:eastAsia="zh-TW"/>
                    </w:rPr>
                    <w:t>retransmission</w:t>
                  </w:r>
                  <w:r w:rsidRPr="00643AB6">
                    <w:rPr>
                      <w:rFonts w:ascii="Arial" w:hAnsi="Arial" w:cs="Arial" w:hint="eastAsia"/>
                      <w:sz w:val="13"/>
                      <w:lang w:eastAsia="zh-TW"/>
                    </w:rPr>
                    <w:t xml:space="preserve"> and bundle</w:t>
                  </w:r>
                  <w:r w:rsidRPr="00643AB6">
                    <w:rPr>
                      <w:rFonts w:ascii="Arial" w:hAnsi="Arial" w:cs="Arial" w:hint="eastAsia"/>
                      <w:noProof/>
                      <w:sz w:val="13"/>
                      <w:lang w:eastAsia="zh-TW"/>
                    </w:rPr>
                    <w:t xml:space="preserve"> retransmission</w:t>
                  </w:r>
                  <w:r w:rsidRPr="00643AB6">
                    <w:rPr>
                      <w:rFonts w:ascii="Arial" w:eastAsia="PMingLiU" w:hAnsi="Arial" w:cs="Arial" w:hint="eastAsia"/>
                      <w:sz w:val="13"/>
                      <w:lang w:eastAsia="zh-TW"/>
                    </w:rPr>
                    <w:t xml:space="preserve"> are not clear in the current spec.</w:t>
                  </w:r>
                </w:p>
              </w:tc>
            </w:tr>
          </w:tbl>
          <w:p w14:paraId="78AEC8DF" w14:textId="77777777" w:rsidR="00643AB6" w:rsidRPr="00643AB6" w:rsidRDefault="00643AB6" w:rsidP="00F37E22">
            <w:pPr>
              <w:pStyle w:val="B1"/>
              <w:rPr>
                <w:rFonts w:eastAsia="Malgun Gothic"/>
                <w:noProof/>
                <w:lang w:eastAsia="ko-KR"/>
              </w:rPr>
            </w:pPr>
          </w:p>
          <w:p w14:paraId="3B821286" w14:textId="7ED02D7A" w:rsidR="00F37E22" w:rsidRDefault="00F237BD" w:rsidP="00F37E22">
            <w:pPr>
              <w:pStyle w:val="TAC"/>
              <w:spacing w:before="20" w:after="20"/>
              <w:ind w:left="57" w:right="57"/>
              <w:jc w:val="left"/>
              <w:rPr>
                <w:noProof/>
                <w:lang w:eastAsia="zh-CN"/>
              </w:rPr>
            </w:pPr>
            <w:r>
              <w:rPr>
                <w:rFonts w:hint="eastAsia"/>
                <w:noProof/>
                <w:lang w:eastAsia="zh-CN"/>
              </w:rPr>
              <w:t>S</w:t>
            </w:r>
            <w:r>
              <w:rPr>
                <w:noProof/>
                <w:lang w:eastAsia="zh-CN"/>
              </w:rPr>
              <w:t xml:space="preserve">o for the people who have followed LTE discussions, we would like to avoid the misleading impression that “MSGA” here means “MSGA retransmission”, which is not true in NR. As we </w:t>
            </w:r>
            <w:r w:rsidR="004F6F80">
              <w:rPr>
                <w:noProof/>
                <w:lang w:eastAsia="zh-CN"/>
              </w:rPr>
              <w:t>commented</w:t>
            </w:r>
            <w:r>
              <w:rPr>
                <w:noProof/>
                <w:lang w:eastAsia="zh-CN"/>
              </w:rPr>
              <w:t xml:space="preserve"> in the email thread (initiated by HW), we think fallback should be considered as “</w:t>
            </w:r>
            <w:r w:rsidRPr="004F6F80">
              <w:rPr>
                <w:noProof/>
                <w:highlight w:val="yellow"/>
                <w:lang w:eastAsia="zh-CN"/>
              </w:rPr>
              <w:t>MSG3 transmissoin</w:t>
            </w:r>
            <w:r>
              <w:rPr>
                <w:noProof/>
                <w:lang w:eastAsia="zh-CN"/>
              </w:rPr>
              <w:t xml:space="preserve">”, not “MSGA retransmission”. </w:t>
            </w:r>
          </w:p>
          <w:p w14:paraId="22B2A125" w14:textId="77777777" w:rsidR="00F237BD" w:rsidRDefault="00F237BD" w:rsidP="00F37E22">
            <w:pPr>
              <w:pStyle w:val="TAC"/>
              <w:spacing w:before="20" w:after="20"/>
              <w:ind w:left="57" w:right="57"/>
              <w:jc w:val="left"/>
              <w:rPr>
                <w:noProof/>
                <w:lang w:eastAsia="zh-CN"/>
              </w:rPr>
            </w:pPr>
          </w:p>
          <w:p w14:paraId="39DCDCE3" w14:textId="3B0A9D9A" w:rsidR="00F237BD" w:rsidRPr="00F37E22" w:rsidRDefault="004F6F80" w:rsidP="00F37E22">
            <w:pPr>
              <w:pStyle w:val="TAC"/>
              <w:spacing w:before="20" w:after="20"/>
              <w:ind w:left="57" w:right="57"/>
              <w:jc w:val="left"/>
              <w:rPr>
                <w:noProof/>
                <w:lang w:eastAsia="zh-CN"/>
              </w:rPr>
            </w:pPr>
            <w:r>
              <w:rPr>
                <w:noProof/>
                <w:lang w:eastAsia="zh-CN"/>
              </w:rPr>
              <w:t>Again, o</w:t>
            </w:r>
            <w:r w:rsidR="00F237BD">
              <w:rPr>
                <w:noProof/>
                <w:lang w:eastAsia="zh-CN"/>
              </w:rPr>
              <w:t xml:space="preserve">ur intention is to clarify our common understanding in NR </w:t>
            </w:r>
            <w:r>
              <w:rPr>
                <w:noProof/>
                <w:lang w:eastAsia="zh-CN"/>
              </w:rPr>
              <w:t xml:space="preserve">in presence of the “legacy text”. </w:t>
            </w:r>
            <w:r w:rsidR="00F237BD">
              <w:rPr>
                <w:noProof/>
                <w:lang w:eastAsia="zh-CN"/>
              </w:rPr>
              <w:t xml:space="preserve">We are okay to follow the rapporteur’s decision on this correction. </w:t>
            </w:r>
          </w:p>
          <w:p w14:paraId="2CD2F726" w14:textId="03278292" w:rsidR="00F37E22" w:rsidRDefault="00F37E22" w:rsidP="00F37E22">
            <w:pPr>
              <w:pStyle w:val="TAC"/>
              <w:spacing w:before="20" w:after="20"/>
              <w:ind w:left="57" w:right="57"/>
              <w:jc w:val="left"/>
              <w:rPr>
                <w:lang w:eastAsia="zh-CN"/>
              </w:rPr>
            </w:pPr>
          </w:p>
        </w:tc>
      </w:tr>
      <w:tr w:rsidR="00B100A0" w14:paraId="7444E6A5"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E996B2C" w14:textId="2CD46515" w:rsidR="00B100A0" w:rsidRPr="00C874FD" w:rsidRDefault="00B100A0" w:rsidP="00B100A0">
            <w:pPr>
              <w:pStyle w:val="TAC"/>
              <w:spacing w:before="20" w:after="20"/>
              <w:ind w:left="57" w:right="57"/>
              <w:jc w:val="left"/>
              <w:rPr>
                <w:rFonts w:eastAsia="Malgun Gothic"/>
                <w:lang w:eastAsia="ko-KR"/>
              </w:rPr>
            </w:pPr>
            <w:r>
              <w:rPr>
                <w:rFonts w:eastAsia="Malgun Gothic"/>
                <w:lang w:eastAsia="ko-KR"/>
              </w:rPr>
              <w:t>Apple</w:t>
            </w:r>
          </w:p>
        </w:tc>
        <w:tc>
          <w:tcPr>
            <w:tcW w:w="1134" w:type="dxa"/>
            <w:tcBorders>
              <w:top w:val="single" w:sz="4" w:space="0" w:color="auto"/>
              <w:left w:val="single" w:sz="4" w:space="0" w:color="auto"/>
              <w:bottom w:val="single" w:sz="4" w:space="0" w:color="auto"/>
              <w:right w:val="single" w:sz="4" w:space="0" w:color="auto"/>
            </w:tcBorders>
          </w:tcPr>
          <w:p w14:paraId="4EB14BF4" w14:textId="377416E7" w:rsidR="00B100A0" w:rsidRDefault="00B100A0" w:rsidP="00B100A0">
            <w:pPr>
              <w:pStyle w:val="TAC"/>
              <w:spacing w:before="20" w:after="20"/>
              <w:ind w:left="57" w:right="57"/>
              <w:jc w:val="left"/>
              <w:rPr>
                <w:lang w:eastAsia="zh-CN"/>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2BBA8BC" w14:textId="7B9F6A84" w:rsidR="00B100A0" w:rsidRDefault="00B100A0" w:rsidP="00B100A0">
            <w:pPr>
              <w:pStyle w:val="TAC"/>
              <w:spacing w:before="20" w:after="20"/>
              <w:ind w:left="57" w:right="57"/>
              <w:jc w:val="left"/>
              <w:rPr>
                <w:rFonts w:hint="eastAsia"/>
                <w:lang w:eastAsia="zh-CN"/>
              </w:rPr>
            </w:pPr>
            <w:r>
              <w:rPr>
                <w:lang w:eastAsia="zh-CN"/>
              </w:rPr>
              <w:t>Agree with Qualcomm on the handling in 5.4.2.2.</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C946" w14:textId="77777777" w:rsidR="00B57037" w:rsidRDefault="00B57037">
      <w:pPr>
        <w:spacing w:after="0" w:line="240" w:lineRule="auto"/>
      </w:pPr>
      <w:r>
        <w:separator/>
      </w:r>
    </w:p>
  </w:endnote>
  <w:endnote w:type="continuationSeparator" w:id="0">
    <w:p w14:paraId="6F92A213" w14:textId="77777777" w:rsidR="00B57037" w:rsidRDefault="00B5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B138" w14:textId="77777777" w:rsidR="00B57037" w:rsidRDefault="00B57037">
      <w:pPr>
        <w:spacing w:after="0" w:line="240" w:lineRule="auto"/>
      </w:pPr>
      <w:r>
        <w:separator/>
      </w:r>
    </w:p>
  </w:footnote>
  <w:footnote w:type="continuationSeparator" w:id="0">
    <w:p w14:paraId="5087C89B" w14:textId="77777777" w:rsidR="00B57037" w:rsidRDefault="00B57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2B53"/>
    <w:rsid w:val="00085E18"/>
    <w:rsid w:val="00090468"/>
    <w:rsid w:val="0009095D"/>
    <w:rsid w:val="00094568"/>
    <w:rsid w:val="00096CC6"/>
    <w:rsid w:val="000A235B"/>
    <w:rsid w:val="000B7BCF"/>
    <w:rsid w:val="000C522B"/>
    <w:rsid w:val="000D58AB"/>
    <w:rsid w:val="000E0099"/>
    <w:rsid w:val="0010012F"/>
    <w:rsid w:val="00100262"/>
    <w:rsid w:val="00105794"/>
    <w:rsid w:val="00111FBE"/>
    <w:rsid w:val="001123F0"/>
    <w:rsid w:val="00112F1A"/>
    <w:rsid w:val="00122CCD"/>
    <w:rsid w:val="001303C6"/>
    <w:rsid w:val="0013046E"/>
    <w:rsid w:val="00132FF2"/>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44"/>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4F6F80"/>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3AB6"/>
    <w:rsid w:val="00646D99"/>
    <w:rsid w:val="00647C1C"/>
    <w:rsid w:val="006510E1"/>
    <w:rsid w:val="00653332"/>
    <w:rsid w:val="00656910"/>
    <w:rsid w:val="006574C0"/>
    <w:rsid w:val="00660C30"/>
    <w:rsid w:val="00663342"/>
    <w:rsid w:val="006657F3"/>
    <w:rsid w:val="00666636"/>
    <w:rsid w:val="0067164E"/>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0B89"/>
    <w:rsid w:val="007C2DD0"/>
    <w:rsid w:val="007C2ED4"/>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316"/>
    <w:rsid w:val="00974BB0"/>
    <w:rsid w:val="00975BCD"/>
    <w:rsid w:val="00976B5F"/>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73A36"/>
    <w:rsid w:val="00A82346"/>
    <w:rsid w:val="00A9671C"/>
    <w:rsid w:val="00AA1553"/>
    <w:rsid w:val="00AA46D7"/>
    <w:rsid w:val="00AB5E16"/>
    <w:rsid w:val="00AB7ACD"/>
    <w:rsid w:val="00AC79DD"/>
    <w:rsid w:val="00AD47FE"/>
    <w:rsid w:val="00AD4C60"/>
    <w:rsid w:val="00AD7E41"/>
    <w:rsid w:val="00B05380"/>
    <w:rsid w:val="00B05962"/>
    <w:rsid w:val="00B0732B"/>
    <w:rsid w:val="00B100A0"/>
    <w:rsid w:val="00B10D8B"/>
    <w:rsid w:val="00B15449"/>
    <w:rsid w:val="00B16C2F"/>
    <w:rsid w:val="00B23DE6"/>
    <w:rsid w:val="00B26EF8"/>
    <w:rsid w:val="00B27303"/>
    <w:rsid w:val="00B3249C"/>
    <w:rsid w:val="00B40554"/>
    <w:rsid w:val="00B43036"/>
    <w:rsid w:val="00B448DF"/>
    <w:rsid w:val="00B47FD1"/>
    <w:rsid w:val="00B516BB"/>
    <w:rsid w:val="00B542F5"/>
    <w:rsid w:val="00B57037"/>
    <w:rsid w:val="00B6125D"/>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2CD8"/>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37BD"/>
    <w:rsid w:val="00F24992"/>
    <w:rsid w:val="00F34566"/>
    <w:rsid w:val="00F36D2F"/>
    <w:rsid w:val="00F37743"/>
    <w:rsid w:val="00F37E22"/>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UnresolvedMention3">
    <w:name w:val="Unresolved Mention3"/>
    <w:basedOn w:val="DefaultParagraphFont"/>
    <w:uiPriority w:val="99"/>
    <w:semiHidden/>
    <w:unhideWhenUsed/>
    <w:rsid w:val="00B23DE6"/>
    <w:rPr>
      <w:color w:val="605E5C"/>
      <w:shd w:val="clear" w:color="auto" w:fill="E1DFDD"/>
    </w:rPr>
  </w:style>
  <w:style w:type="character" w:customStyle="1" w:styleId="B1Char">
    <w:name w:val="B1 Char"/>
    <w:qFormat/>
    <w:rsid w:val="00F37E2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___11.vsdx"/><Relationship Id="rId31" Type="http://schemas.openxmlformats.org/officeDocument/2006/relationships/hyperlink" Target="file:///C:\evutukuri\work\5G\RAN2\docs\R2-210812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11568</Words>
  <Characters>65941</Characters>
  <Application>Microsoft Office Word</Application>
  <DocSecurity>0</DocSecurity>
  <Lines>549</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3</cp:revision>
  <dcterms:created xsi:type="dcterms:W3CDTF">2021-08-19T10:21:00Z</dcterms:created>
  <dcterms:modified xsi:type="dcterms:W3CDTF">2021-08-19T10:31:00Z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1629164274</vt:lpwstr>
  </property>
</Properties>
</file>