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A6C82C" w14:textId="68016C8D" w:rsidR="006179E5" w:rsidRDefault="00E06EBE">
      <w:pPr>
        <w:pStyle w:val="aa"/>
        <w:rPr>
          <w:rFonts w:eastAsiaTheme="minorEastAsia"/>
          <w:sz w:val="22"/>
          <w:szCs w:val="22"/>
          <w:lang w:val="en-GB" w:eastAsia="zh-CN"/>
        </w:rPr>
      </w:pPr>
      <w:bookmarkStart w:id="0" w:name="OLE_LINK39"/>
      <w:bookmarkStart w:id="1" w:name="OLE_LINK42"/>
      <w:bookmarkStart w:id="2" w:name="OLE_LINK41"/>
      <w:bookmarkStart w:id="3" w:name="OLE_LINK40"/>
      <w:r>
        <w:rPr>
          <w:sz w:val="22"/>
          <w:szCs w:val="22"/>
          <w:lang w:val="en-GB"/>
        </w:rPr>
        <w:t>3GPP TSG</w:t>
      </w:r>
      <w:r>
        <w:rPr>
          <w:rFonts w:eastAsiaTheme="minorEastAsia" w:hint="eastAsia"/>
          <w:sz w:val="22"/>
          <w:szCs w:val="22"/>
          <w:lang w:val="en-GB" w:eastAsia="zh-CN"/>
        </w:rPr>
        <w:t xml:space="preserve"> </w:t>
      </w:r>
      <w:r>
        <w:rPr>
          <w:sz w:val="22"/>
          <w:szCs w:val="22"/>
          <w:lang w:val="en-GB"/>
        </w:rPr>
        <w:t>RAN WG2</w:t>
      </w:r>
      <w:r>
        <w:rPr>
          <w:rFonts w:eastAsiaTheme="minorEastAsia" w:hint="eastAsia"/>
          <w:sz w:val="22"/>
          <w:szCs w:val="22"/>
          <w:lang w:val="en-GB" w:eastAsia="zh-CN"/>
        </w:rPr>
        <w:t>#114-e</w:t>
      </w:r>
      <w:r>
        <w:rPr>
          <w:sz w:val="22"/>
          <w:szCs w:val="22"/>
          <w:lang w:val="en-GB"/>
        </w:rPr>
        <w:t> </w:t>
      </w:r>
      <w:r>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001BA5">
        <w:rPr>
          <w:rFonts w:eastAsiaTheme="minorEastAsia"/>
          <w:sz w:val="22"/>
          <w:szCs w:val="22"/>
          <w:lang w:val="en-GB" w:eastAsia="zh-CN"/>
        </w:rPr>
        <w:t xml:space="preserve"> </w:t>
      </w:r>
      <w:r w:rsidR="00001BA5" w:rsidRPr="00001BA5">
        <w:rPr>
          <w:rFonts w:eastAsiaTheme="minorEastAsia"/>
          <w:sz w:val="22"/>
          <w:szCs w:val="22"/>
          <w:lang w:val="en-GB" w:eastAsia="zh-CN"/>
        </w:rPr>
        <w:t>R2-2106678</w:t>
      </w:r>
    </w:p>
    <w:bookmarkEnd w:id="0"/>
    <w:bookmarkEnd w:id="1"/>
    <w:bookmarkEnd w:id="2"/>
    <w:bookmarkEnd w:id="3"/>
    <w:p w14:paraId="4A5A382B" w14:textId="77777777" w:rsidR="006179E5" w:rsidRDefault="00E06EBE">
      <w:pPr>
        <w:pStyle w:val="aa"/>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Pr>
          <w:rFonts w:eastAsiaTheme="minorEastAsia" w:hint="eastAsia"/>
          <w:sz w:val="22"/>
          <w:szCs w:val="22"/>
          <w:lang w:val="en-GB" w:eastAsia="zh-CN"/>
        </w:rPr>
        <w:t>19</w:t>
      </w:r>
      <w:r>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xml:space="preserve"> – </w:t>
      </w:r>
      <w:r>
        <w:rPr>
          <w:rFonts w:eastAsiaTheme="minorEastAsia" w:hint="eastAsia"/>
          <w:sz w:val="22"/>
          <w:szCs w:val="22"/>
          <w:lang w:val="en-GB" w:eastAsia="zh-CN"/>
        </w:rPr>
        <w:t>27</w:t>
      </w:r>
      <w:r>
        <w:rPr>
          <w:rFonts w:eastAsiaTheme="minorEastAsia"/>
          <w:sz w:val="22"/>
          <w:szCs w:val="22"/>
          <w:lang w:val="en-GB" w:eastAsia="zh-CN"/>
        </w:rPr>
        <w:t xml:space="preserve"> </w:t>
      </w:r>
      <w:r>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1</w:t>
      </w:r>
    </w:p>
    <w:p w14:paraId="0229B0F4" w14:textId="77777777" w:rsidR="006179E5" w:rsidRDefault="00E06EBE">
      <w:pPr>
        <w:pStyle w:val="aa"/>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4762043" w14:textId="77777777" w:rsidR="006179E5" w:rsidRDefault="00E06EBE">
      <w:pPr>
        <w:pStyle w:val="aa"/>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12C076D9" w14:textId="77777777" w:rsidR="006179E5" w:rsidRDefault="00E06EBE">
      <w:pPr>
        <w:pStyle w:val="aa"/>
        <w:tabs>
          <w:tab w:val="clear" w:pos="4536"/>
          <w:tab w:val="left" w:pos="1800"/>
        </w:tabs>
        <w:ind w:left="1872" w:hanging="1872"/>
        <w:jc w:val="both"/>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Pr>
          <w:rFonts w:eastAsiaTheme="minorEastAsia" w:cs="Arial" w:hint="eastAsia"/>
          <w:sz w:val="22"/>
          <w:szCs w:val="22"/>
          <w:lang w:eastAsia="zh-CN"/>
        </w:rPr>
        <w:t xml:space="preserve">Summary of </w:t>
      </w:r>
      <w:r>
        <w:rPr>
          <w:rFonts w:eastAsiaTheme="minorEastAsia" w:cs="Arial"/>
          <w:sz w:val="22"/>
          <w:szCs w:val="22"/>
          <w:lang w:eastAsia="zh-CN"/>
        </w:rPr>
        <w:t>[AT114e</w:t>
      </w:r>
      <w:proofErr w:type="gramStart"/>
      <w:r>
        <w:rPr>
          <w:rFonts w:eastAsiaTheme="minorEastAsia" w:cs="Arial"/>
          <w:sz w:val="22"/>
          <w:szCs w:val="22"/>
          <w:lang w:eastAsia="zh-CN"/>
        </w:rPr>
        <w:t>][</w:t>
      </w:r>
      <w:proofErr w:type="gramEnd"/>
      <w:r>
        <w:rPr>
          <w:rFonts w:eastAsiaTheme="minorEastAsia" w:cs="Arial"/>
          <w:sz w:val="22"/>
          <w:szCs w:val="22"/>
          <w:lang w:eastAsia="zh-CN"/>
        </w:rPr>
        <w:t>802][SON/MDT] Reporting on demand SI related information (CATT)‎</w:t>
      </w:r>
    </w:p>
    <w:p w14:paraId="7C9C1867" w14:textId="77777777" w:rsidR="006179E5" w:rsidRDefault="00E06EBE">
      <w:pPr>
        <w:pStyle w:val="aa"/>
        <w:tabs>
          <w:tab w:val="left" w:pos="1800"/>
        </w:tabs>
        <w:jc w:val="both"/>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bookmarkStart w:id="6" w:name="OLE_LINK24"/>
      <w:bookmarkStart w:id="7" w:name="OLE_LINK17"/>
      <w:r>
        <w:rPr>
          <w:rFonts w:eastAsiaTheme="minorEastAsia" w:cs="Arial" w:hint="eastAsia"/>
          <w:sz w:val="22"/>
          <w:szCs w:val="22"/>
          <w:lang w:eastAsia="zh-CN"/>
        </w:rPr>
        <w:t>8.13.3.2</w:t>
      </w:r>
      <w:bookmarkEnd w:id="6"/>
      <w:bookmarkEnd w:id="7"/>
    </w:p>
    <w:p w14:paraId="0B6122C1" w14:textId="77777777" w:rsidR="006179E5" w:rsidRDefault="00E06EBE">
      <w:pPr>
        <w:pStyle w:val="aa"/>
        <w:tabs>
          <w:tab w:val="left" w:pos="1800"/>
        </w:tabs>
        <w:jc w:val="both"/>
        <w:rPr>
          <w:rFonts w:eastAsia="宋体"/>
          <w:lang w:eastAsia="zh-CN"/>
        </w:rPr>
      </w:pPr>
      <w:r>
        <w:rPr>
          <w:rFonts w:cs="Arial"/>
          <w:sz w:val="22"/>
          <w:szCs w:val="22"/>
        </w:rPr>
        <w:t>Document for:</w:t>
      </w:r>
      <w:r>
        <w:rPr>
          <w:rFonts w:cs="Arial"/>
          <w:sz w:val="22"/>
          <w:szCs w:val="22"/>
        </w:rPr>
        <w:tab/>
      </w:r>
      <w:bookmarkStart w:id="8" w:name="DocumentFor"/>
      <w:bookmarkEnd w:id="8"/>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14:paraId="287EF8FE" w14:textId="77777777" w:rsidR="006179E5" w:rsidRDefault="006179E5">
      <w:pPr>
        <w:pBdr>
          <w:bottom w:val="single" w:sz="4" w:space="1" w:color="auto"/>
        </w:pBdr>
        <w:tabs>
          <w:tab w:val="left" w:pos="2552"/>
        </w:tabs>
        <w:jc w:val="both"/>
      </w:pPr>
    </w:p>
    <w:p w14:paraId="2A22E890" w14:textId="77777777" w:rsidR="006179E5" w:rsidRDefault="00E06EBE">
      <w:pPr>
        <w:pStyle w:val="1"/>
        <w:tabs>
          <w:tab w:val="clear" w:pos="567"/>
          <w:tab w:val="left" w:pos="432"/>
        </w:tabs>
        <w:ind w:left="432" w:hanging="432"/>
        <w:jc w:val="both"/>
        <w:rPr>
          <w:szCs w:val="28"/>
        </w:rPr>
      </w:pPr>
      <w:r>
        <w:rPr>
          <w:szCs w:val="28"/>
        </w:rPr>
        <w:t>Introduction</w:t>
      </w:r>
    </w:p>
    <w:p w14:paraId="1840B04F" w14:textId="77777777" w:rsidR="006179E5" w:rsidRDefault="00E06EBE">
      <w:pPr>
        <w:pStyle w:val="a0"/>
        <w:rPr>
          <w:rFonts w:eastAsiaTheme="minorEastAsia"/>
          <w:lang w:eastAsia="zh-CN"/>
        </w:rPr>
      </w:pPr>
      <w:r>
        <w:rPr>
          <w:rFonts w:eastAsiaTheme="minorEastAsia" w:hint="eastAsia"/>
          <w:lang w:eastAsia="zh-CN"/>
        </w:rPr>
        <w:t>This document is for the discussions of the following topic [1]</w:t>
      </w:r>
    </w:p>
    <w:tbl>
      <w:tblPr>
        <w:tblStyle w:val="ae"/>
        <w:tblW w:w="0" w:type="auto"/>
        <w:tblInd w:w="108" w:type="dxa"/>
        <w:tblLook w:val="04A0" w:firstRow="1" w:lastRow="0" w:firstColumn="1" w:lastColumn="0" w:noHBand="0" w:noVBand="1"/>
      </w:tblPr>
      <w:tblGrid>
        <w:gridCol w:w="8526"/>
      </w:tblGrid>
      <w:tr w:rsidR="006179E5" w14:paraId="3527F643" w14:textId="77777777">
        <w:tc>
          <w:tcPr>
            <w:tcW w:w="8526" w:type="dxa"/>
            <w:vAlign w:val="center"/>
          </w:tcPr>
          <w:p w14:paraId="04B891EE" w14:textId="77777777" w:rsidR="006179E5" w:rsidRDefault="00E06EBE">
            <w:pPr>
              <w:pStyle w:val="EmailDiscussion"/>
              <w:overflowPunct/>
              <w:autoSpaceDE/>
              <w:autoSpaceDN/>
              <w:adjustRightInd/>
              <w:spacing w:before="0"/>
              <w:ind w:left="1080"/>
              <w:textAlignment w:val="auto"/>
              <w:rPr>
                <w:rFonts w:cs="Arial"/>
                <w:sz w:val="18"/>
              </w:rPr>
            </w:pPr>
            <w:r>
              <w:rPr>
                <w:rFonts w:cs="Arial"/>
                <w:sz w:val="18"/>
              </w:rPr>
              <w:t>[AT114e][802][SON/MDT] Reporting on demand SI related information (CATT)</w:t>
            </w:r>
          </w:p>
          <w:p w14:paraId="37C31906" w14:textId="77777777" w:rsidR="006179E5" w:rsidRDefault="00E06EBE">
            <w:pPr>
              <w:pStyle w:val="EmailDiscussion2"/>
              <w:ind w:left="1080" w:firstLine="0"/>
              <w:rPr>
                <w:rFonts w:ascii="Arial" w:hAnsi="Arial" w:cs="Arial"/>
                <w:sz w:val="18"/>
              </w:rPr>
            </w:pPr>
            <w:r>
              <w:rPr>
                <w:rFonts w:ascii="Arial" w:hAnsi="Arial" w:cs="Arial"/>
                <w:sz w:val="18"/>
              </w:rPr>
              <w:t>Collect companies’ views on the four options:</w:t>
            </w:r>
          </w:p>
          <w:p w14:paraId="52A3D28C" w14:textId="77777777" w:rsidR="006179E5" w:rsidRDefault="00E06EBE">
            <w:pPr>
              <w:pStyle w:val="EmailDiscussion2"/>
              <w:ind w:left="1080" w:firstLine="0"/>
              <w:rPr>
                <w:rFonts w:ascii="Arial" w:hAnsi="Arial" w:cs="Arial"/>
                <w:sz w:val="18"/>
              </w:rPr>
            </w:pPr>
            <w:r>
              <w:rPr>
                <w:rFonts w:ascii="Arial" w:hAnsi="Arial" w:cs="Arial"/>
                <w:sz w:val="18"/>
              </w:rPr>
              <w:t>Option 1: Extend Logged MDT</w:t>
            </w:r>
          </w:p>
          <w:p w14:paraId="71D116C1" w14:textId="77777777" w:rsidR="006179E5" w:rsidRDefault="00E06EBE">
            <w:pPr>
              <w:pStyle w:val="EmailDiscussion2"/>
              <w:ind w:left="1080" w:firstLine="0"/>
              <w:rPr>
                <w:rFonts w:ascii="Arial" w:hAnsi="Arial" w:cs="Arial"/>
                <w:sz w:val="18"/>
              </w:rPr>
            </w:pPr>
            <w:r>
              <w:rPr>
                <w:rFonts w:ascii="Arial" w:hAnsi="Arial" w:cs="Arial"/>
                <w:sz w:val="18"/>
              </w:rPr>
              <w:t>Option 2: Extend RA report</w:t>
            </w:r>
          </w:p>
          <w:p w14:paraId="7D62D868" w14:textId="77777777" w:rsidR="006179E5" w:rsidRDefault="00E06EBE">
            <w:pPr>
              <w:pStyle w:val="EmailDiscussion2"/>
              <w:ind w:left="1080" w:firstLine="0"/>
              <w:rPr>
                <w:rFonts w:ascii="Arial" w:hAnsi="Arial" w:cs="Arial"/>
                <w:sz w:val="18"/>
              </w:rPr>
            </w:pPr>
            <w:r>
              <w:rPr>
                <w:rFonts w:ascii="Arial" w:hAnsi="Arial" w:cs="Arial"/>
                <w:sz w:val="18"/>
              </w:rPr>
              <w:t xml:space="preserve">Option 3: </w:t>
            </w:r>
          </w:p>
          <w:p w14:paraId="5414F601" w14:textId="77777777" w:rsidR="006179E5" w:rsidRDefault="00E06EBE">
            <w:pPr>
              <w:pStyle w:val="EmailDiscussion2"/>
              <w:ind w:left="1080" w:firstLine="0"/>
              <w:rPr>
                <w:rFonts w:ascii="Arial" w:hAnsi="Arial" w:cs="Arial"/>
                <w:sz w:val="18"/>
              </w:rPr>
            </w:pPr>
            <w:r>
              <w:rPr>
                <w:rFonts w:ascii="Arial" w:hAnsi="Arial" w:cs="Arial"/>
                <w:sz w:val="18"/>
              </w:rPr>
              <w:t>Extend RA report to include successful on-demand SI related information</w:t>
            </w:r>
          </w:p>
          <w:p w14:paraId="432E77AE" w14:textId="77777777" w:rsidR="006179E5" w:rsidRDefault="00E06EBE">
            <w:pPr>
              <w:pStyle w:val="EmailDiscussion2"/>
              <w:ind w:left="1080" w:firstLine="0"/>
              <w:rPr>
                <w:rFonts w:ascii="Arial" w:hAnsi="Arial" w:cs="Arial"/>
                <w:sz w:val="18"/>
              </w:rPr>
            </w:pPr>
            <w:r>
              <w:rPr>
                <w:rFonts w:ascii="Arial" w:hAnsi="Arial" w:cs="Arial"/>
                <w:sz w:val="18"/>
              </w:rPr>
              <w:t>Extend CEF report to include failed on-demand SI related information</w:t>
            </w:r>
          </w:p>
          <w:p w14:paraId="68B21697" w14:textId="77777777" w:rsidR="006179E5" w:rsidRDefault="00E06EBE">
            <w:pPr>
              <w:pStyle w:val="EmailDiscussion2"/>
              <w:ind w:left="1080" w:firstLine="0"/>
              <w:rPr>
                <w:rFonts w:ascii="Arial" w:hAnsi="Arial" w:cs="Arial"/>
                <w:sz w:val="18"/>
              </w:rPr>
            </w:pPr>
            <w:r>
              <w:rPr>
                <w:rFonts w:ascii="Arial" w:hAnsi="Arial" w:cs="Arial"/>
                <w:sz w:val="18"/>
              </w:rPr>
              <w:t>Option 4:</w:t>
            </w:r>
          </w:p>
          <w:p w14:paraId="13198A88" w14:textId="77777777" w:rsidR="006179E5" w:rsidRDefault="00E06EBE">
            <w:pPr>
              <w:pStyle w:val="EmailDiscussion2"/>
              <w:ind w:left="1080" w:firstLine="0"/>
              <w:rPr>
                <w:rFonts w:ascii="Arial" w:hAnsi="Arial" w:cs="Arial"/>
                <w:sz w:val="18"/>
              </w:rPr>
            </w:pPr>
            <w:r>
              <w:rPr>
                <w:rFonts w:ascii="Arial" w:hAnsi="Arial" w:cs="Arial"/>
                <w:sz w:val="18"/>
              </w:rPr>
              <w:t>Extend RA report to include successful on-demand SI related information</w:t>
            </w:r>
          </w:p>
          <w:p w14:paraId="55E4378E" w14:textId="77777777" w:rsidR="006179E5" w:rsidRDefault="00E06EBE">
            <w:pPr>
              <w:pStyle w:val="EmailDiscussion2"/>
              <w:ind w:left="1080" w:firstLine="0"/>
              <w:rPr>
                <w:rFonts w:ascii="Arial" w:hAnsi="Arial" w:cs="Arial"/>
                <w:sz w:val="18"/>
              </w:rPr>
            </w:pPr>
            <w:r>
              <w:rPr>
                <w:rFonts w:ascii="Arial" w:hAnsi="Arial" w:cs="Arial"/>
                <w:sz w:val="18"/>
              </w:rPr>
              <w:t>Introduce a new report to include failed on-demand SI related information</w:t>
            </w:r>
          </w:p>
          <w:p w14:paraId="2F342C9C" w14:textId="77777777" w:rsidR="006179E5" w:rsidRDefault="006179E5">
            <w:pPr>
              <w:pStyle w:val="EmailDiscussion2"/>
              <w:ind w:left="1080" w:firstLine="0"/>
              <w:rPr>
                <w:rFonts w:ascii="Arial" w:hAnsi="Arial" w:cs="Arial"/>
                <w:sz w:val="18"/>
              </w:rPr>
            </w:pPr>
          </w:p>
          <w:p w14:paraId="7FA03755" w14:textId="77777777" w:rsidR="006179E5" w:rsidRDefault="00E06EBE">
            <w:pPr>
              <w:pStyle w:val="EmailDiscussion2"/>
              <w:ind w:left="1080" w:firstLine="0"/>
              <w:rPr>
                <w:rFonts w:ascii="Arial" w:hAnsi="Arial" w:cs="Arial"/>
                <w:sz w:val="18"/>
              </w:rPr>
            </w:pPr>
            <w:r>
              <w:rPr>
                <w:rFonts w:ascii="Arial" w:hAnsi="Arial" w:cs="Arial"/>
                <w:sz w:val="18"/>
              </w:rPr>
              <w:t>Collect the option based on majority views.</w:t>
            </w:r>
          </w:p>
          <w:p w14:paraId="4077AFD7" w14:textId="77777777" w:rsidR="006179E5" w:rsidRDefault="00E06EBE">
            <w:pPr>
              <w:pStyle w:val="EmailDiscussion2"/>
              <w:ind w:left="1083"/>
              <w:rPr>
                <w:rFonts w:ascii="Arial" w:hAnsi="Arial" w:cs="Arial"/>
                <w:sz w:val="18"/>
              </w:rPr>
            </w:pPr>
            <w:r>
              <w:rPr>
                <w:rFonts w:ascii="Arial" w:hAnsi="Arial" w:cs="Arial"/>
                <w:sz w:val="18"/>
              </w:rPr>
              <w:tab/>
              <w:t>Intended outcome: Email discussion report</w:t>
            </w:r>
          </w:p>
          <w:p w14:paraId="4AA19D9A" w14:textId="77777777" w:rsidR="006179E5" w:rsidRDefault="00E06EBE">
            <w:pPr>
              <w:pStyle w:val="EmailDiscussion2"/>
              <w:ind w:left="1083"/>
              <w:rPr>
                <w:rFonts w:ascii="Arial" w:eastAsiaTheme="minorEastAsia" w:hAnsi="Arial" w:cs="Arial"/>
                <w:sz w:val="18"/>
              </w:rPr>
            </w:pPr>
            <w:r>
              <w:rPr>
                <w:rFonts w:ascii="Arial" w:hAnsi="Arial" w:cs="Arial"/>
                <w:sz w:val="18"/>
              </w:rPr>
              <w:tab/>
              <w:t>Deadline:11:00 UTC, May 25</w:t>
            </w:r>
          </w:p>
        </w:tc>
      </w:tr>
    </w:tbl>
    <w:p w14:paraId="591F2F98" w14:textId="77777777" w:rsidR="006179E5" w:rsidRDefault="006179E5">
      <w:pPr>
        <w:pStyle w:val="a0"/>
        <w:rPr>
          <w:rFonts w:eastAsiaTheme="minorEastAsia"/>
          <w:lang w:eastAsia="zh-CN"/>
        </w:rPr>
      </w:pPr>
    </w:p>
    <w:p w14:paraId="1C71D075" w14:textId="77777777" w:rsidR="006179E5" w:rsidRDefault="00E06EBE">
      <w:pPr>
        <w:pStyle w:val="a0"/>
        <w:rPr>
          <w:rFonts w:eastAsiaTheme="minorEastAsia"/>
          <w:lang w:eastAsia="zh-CN"/>
        </w:rPr>
      </w:pPr>
      <w:r>
        <w:rPr>
          <w:rFonts w:eastAsiaTheme="minorEastAsia" w:hint="eastAsia"/>
          <w:lang w:eastAsia="zh-CN"/>
        </w:rPr>
        <w:t xml:space="preserve">In section 2 views from companies are collected, based on which some potential conclusions. Section 3 gives a summary of the discussions and conclusions. </w:t>
      </w:r>
    </w:p>
    <w:p w14:paraId="3B55B2B0" w14:textId="77777777" w:rsidR="006179E5" w:rsidRDefault="006179E5">
      <w:pPr>
        <w:pStyle w:val="a0"/>
        <w:rPr>
          <w:rFonts w:eastAsiaTheme="minorEastAsia"/>
          <w:lang w:eastAsia="zh-CN"/>
        </w:rPr>
      </w:pPr>
    </w:p>
    <w:p w14:paraId="61B4D17E" w14:textId="77777777" w:rsidR="006179E5" w:rsidRDefault="00E06EBE">
      <w:pPr>
        <w:pStyle w:val="1"/>
      </w:pPr>
      <w:r>
        <w:rPr>
          <w:rFonts w:hint="eastAsia"/>
        </w:rPr>
        <w:t>Discussion</w:t>
      </w:r>
    </w:p>
    <w:p w14:paraId="70D5BA85" w14:textId="77777777" w:rsidR="006179E5" w:rsidRDefault="00E06EBE">
      <w:pPr>
        <w:pStyle w:val="a0"/>
        <w:rPr>
          <w:rFonts w:eastAsiaTheme="minorEastAsia"/>
          <w:u w:val="single"/>
          <w:lang w:eastAsia="zh-CN"/>
        </w:rPr>
      </w:pPr>
      <w:r>
        <w:rPr>
          <w:rFonts w:eastAsiaTheme="minorEastAsia" w:hint="eastAsia"/>
          <w:u w:val="single"/>
          <w:lang w:eastAsia="zh-CN"/>
        </w:rPr>
        <w:t>Background</w:t>
      </w:r>
    </w:p>
    <w:p w14:paraId="526161CC" w14:textId="77777777" w:rsidR="006179E5" w:rsidRDefault="00E06EBE">
      <w:pPr>
        <w:pStyle w:val="a0"/>
        <w:rPr>
          <w:rFonts w:eastAsiaTheme="minorEastAsia"/>
          <w:lang w:eastAsia="zh-CN"/>
        </w:rPr>
      </w:pPr>
      <w:r>
        <w:rPr>
          <w:rFonts w:eastAsiaTheme="minorEastAsia" w:hint="eastAsia"/>
          <w:lang w:eastAsia="zh-CN"/>
        </w:rPr>
        <w:t xml:space="preserve">Before collection of views on these </w:t>
      </w:r>
      <w:r>
        <w:rPr>
          <w:rFonts w:eastAsiaTheme="minorEastAsia"/>
          <w:lang w:eastAsia="zh-CN"/>
        </w:rPr>
        <w:t>options</w:t>
      </w:r>
      <w:r>
        <w:rPr>
          <w:rFonts w:eastAsiaTheme="minorEastAsia" w:hint="eastAsia"/>
          <w:lang w:eastAsia="zh-CN"/>
        </w:rPr>
        <w:t>, more background information is provided.</w:t>
      </w:r>
    </w:p>
    <w:p w14:paraId="7CF1B515" w14:textId="77777777" w:rsidR="006179E5" w:rsidRDefault="00E06EBE">
      <w:pPr>
        <w:pStyle w:val="a0"/>
        <w:rPr>
          <w:rFonts w:eastAsiaTheme="minorEastAsia"/>
          <w:lang w:eastAsia="zh-CN"/>
        </w:rPr>
      </w:pPr>
      <w:r>
        <w:rPr>
          <w:rFonts w:eastAsiaTheme="minorEastAsia" w:hint="eastAsia"/>
          <w:lang w:eastAsia="zh-CN"/>
        </w:rPr>
        <w:t xml:space="preserve">Firstly four options for on demand SI information report have been listed in [2]. Based on that summary, some discussions were had some brief discussions during the online session. Then if one takes a closer look at the related contributions, </w:t>
      </w:r>
      <w:r>
        <w:rPr>
          <w:rFonts w:eastAsiaTheme="minorEastAsia"/>
          <w:lang w:eastAsia="zh-CN"/>
        </w:rPr>
        <w:t>companies</w:t>
      </w:r>
      <w:r>
        <w:rPr>
          <w:rFonts w:eastAsiaTheme="minorEastAsia" w:hint="eastAsia"/>
          <w:lang w:eastAsia="zh-CN"/>
        </w:rPr>
        <w:t xml:space="preserve"> have provided some reasoning as to why an option is preferred. These are listed below for information. </w:t>
      </w:r>
    </w:p>
    <w:p w14:paraId="5FBCEEFF" w14:textId="77777777" w:rsidR="006179E5" w:rsidRDefault="006179E5">
      <w:pPr>
        <w:pStyle w:val="a0"/>
        <w:rPr>
          <w:rFonts w:eastAsiaTheme="minorEastAsia"/>
          <w:lang w:eastAsia="zh-CN"/>
        </w:rPr>
      </w:pPr>
    </w:p>
    <w:tbl>
      <w:tblPr>
        <w:tblStyle w:val="ae"/>
        <w:tblW w:w="0" w:type="auto"/>
        <w:tblLook w:val="04A0" w:firstRow="1" w:lastRow="0" w:firstColumn="1" w:lastColumn="0" w:noHBand="0" w:noVBand="1"/>
      </w:tblPr>
      <w:tblGrid>
        <w:gridCol w:w="2628"/>
        <w:gridCol w:w="6658"/>
      </w:tblGrid>
      <w:tr w:rsidR="006179E5" w14:paraId="6E414C02" w14:textId="77777777">
        <w:tc>
          <w:tcPr>
            <w:tcW w:w="2628" w:type="dxa"/>
            <w:shd w:val="clear" w:color="auto" w:fill="auto"/>
            <w:vAlign w:val="center"/>
          </w:tcPr>
          <w:p w14:paraId="6E299CF4" w14:textId="77777777" w:rsidR="006179E5" w:rsidRDefault="00E06EBE">
            <w:pPr>
              <w:pStyle w:val="a0"/>
              <w:spacing w:after="0" w:line="276" w:lineRule="auto"/>
              <w:jc w:val="left"/>
              <w:rPr>
                <w:rFonts w:eastAsiaTheme="minorEastAsia"/>
                <w:b/>
                <w:sz w:val="18"/>
                <w:szCs w:val="18"/>
                <w:lang w:eastAsia="zh-CN"/>
              </w:rPr>
            </w:pPr>
            <w:r>
              <w:rPr>
                <w:rFonts w:eastAsiaTheme="minorEastAsia"/>
                <w:b/>
                <w:sz w:val="18"/>
                <w:szCs w:val="18"/>
                <w:lang w:eastAsia="zh-CN"/>
              </w:rPr>
              <w:t>#</w:t>
            </w:r>
          </w:p>
        </w:tc>
        <w:tc>
          <w:tcPr>
            <w:tcW w:w="6658" w:type="dxa"/>
            <w:shd w:val="clear" w:color="auto" w:fill="auto"/>
            <w:vAlign w:val="center"/>
          </w:tcPr>
          <w:p w14:paraId="4D772132" w14:textId="77777777" w:rsidR="006179E5" w:rsidRDefault="00E06EBE">
            <w:pPr>
              <w:pStyle w:val="a0"/>
              <w:spacing w:after="0" w:line="276" w:lineRule="auto"/>
              <w:jc w:val="left"/>
              <w:rPr>
                <w:rFonts w:eastAsiaTheme="minorEastAsia"/>
                <w:b/>
                <w:sz w:val="18"/>
                <w:szCs w:val="18"/>
                <w:lang w:eastAsia="zh-CN"/>
              </w:rPr>
            </w:pPr>
            <w:r>
              <w:rPr>
                <w:rFonts w:eastAsiaTheme="minorEastAsia"/>
                <w:b/>
                <w:sz w:val="18"/>
                <w:szCs w:val="18"/>
                <w:lang w:eastAsia="zh-CN"/>
              </w:rPr>
              <w:t>Supporting contribution and main reasoning therein</w:t>
            </w:r>
          </w:p>
        </w:tc>
      </w:tr>
      <w:tr w:rsidR="006179E5" w14:paraId="1BD0DAA0" w14:textId="77777777">
        <w:trPr>
          <w:trHeight w:val="355"/>
        </w:trPr>
        <w:tc>
          <w:tcPr>
            <w:tcW w:w="2628" w:type="dxa"/>
            <w:vMerge w:val="restart"/>
            <w:vAlign w:val="center"/>
          </w:tcPr>
          <w:p w14:paraId="5A0DE88E"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Option 1:</w:t>
            </w:r>
          </w:p>
          <w:p w14:paraId="629F64ED"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Extend Logged MDT ‎</w:t>
            </w:r>
          </w:p>
          <w:p w14:paraId="17EFD408" w14:textId="77777777" w:rsidR="006179E5" w:rsidRDefault="006179E5">
            <w:pPr>
              <w:pStyle w:val="a0"/>
              <w:spacing w:after="0" w:line="276" w:lineRule="auto"/>
              <w:jc w:val="left"/>
              <w:rPr>
                <w:rFonts w:eastAsiaTheme="minorEastAsia"/>
                <w:sz w:val="18"/>
                <w:szCs w:val="18"/>
                <w:highlight w:val="yellow"/>
                <w:lang w:eastAsia="zh-CN"/>
              </w:rPr>
            </w:pPr>
          </w:p>
          <w:p w14:paraId="66A5FB04" w14:textId="77777777" w:rsidR="006179E5" w:rsidRDefault="006179E5">
            <w:pPr>
              <w:pStyle w:val="a0"/>
              <w:spacing w:after="0" w:line="276" w:lineRule="auto"/>
              <w:jc w:val="left"/>
              <w:rPr>
                <w:rFonts w:eastAsiaTheme="minorEastAsia"/>
                <w:sz w:val="18"/>
                <w:szCs w:val="18"/>
                <w:highlight w:val="yellow"/>
                <w:lang w:eastAsia="zh-CN"/>
              </w:rPr>
            </w:pPr>
          </w:p>
        </w:tc>
        <w:tc>
          <w:tcPr>
            <w:tcW w:w="6658" w:type="dxa"/>
            <w:vAlign w:val="center"/>
          </w:tcPr>
          <w:p w14:paraId="089BA691"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R2-2104932</w:t>
            </w:r>
          </w:p>
          <w:p w14:paraId="5651C18C"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The RACH report is only used for successful random access in legacy mechanism.</w:t>
            </w:r>
          </w:p>
          <w:p w14:paraId="197AEC88" w14:textId="77777777" w:rsidR="006179E5" w:rsidRDefault="00E06EBE">
            <w:pPr>
              <w:pStyle w:val="a0"/>
              <w:spacing w:after="0" w:line="276" w:lineRule="auto"/>
              <w:jc w:val="left"/>
              <w:rPr>
                <w:rFonts w:eastAsiaTheme="minorEastAsia"/>
                <w:sz w:val="18"/>
                <w:szCs w:val="18"/>
                <w:highlight w:val="yellow"/>
                <w:lang w:eastAsia="zh-CN"/>
              </w:rPr>
            </w:pPr>
            <w:r>
              <w:rPr>
                <w:rFonts w:eastAsiaTheme="minorEastAsia"/>
                <w:sz w:val="18"/>
                <w:szCs w:val="18"/>
                <w:lang w:eastAsia="zh-CN"/>
              </w:rPr>
              <w:t>It is inappropriate that successful and failed information are recorded in two reports.</w:t>
            </w:r>
          </w:p>
        </w:tc>
      </w:tr>
      <w:tr w:rsidR="006179E5" w14:paraId="169D4825" w14:textId="77777777">
        <w:trPr>
          <w:trHeight w:val="355"/>
        </w:trPr>
        <w:tc>
          <w:tcPr>
            <w:tcW w:w="2628" w:type="dxa"/>
            <w:vMerge/>
            <w:vAlign w:val="center"/>
          </w:tcPr>
          <w:p w14:paraId="365FEEF6" w14:textId="77777777" w:rsidR="006179E5" w:rsidRDefault="006179E5">
            <w:pPr>
              <w:pStyle w:val="a0"/>
              <w:spacing w:after="0" w:line="276" w:lineRule="auto"/>
              <w:jc w:val="left"/>
              <w:rPr>
                <w:rFonts w:eastAsiaTheme="minorEastAsia"/>
                <w:sz w:val="18"/>
                <w:szCs w:val="18"/>
                <w:lang w:eastAsia="zh-CN"/>
              </w:rPr>
            </w:pPr>
          </w:p>
        </w:tc>
        <w:tc>
          <w:tcPr>
            <w:tcW w:w="6658" w:type="dxa"/>
            <w:vAlign w:val="center"/>
          </w:tcPr>
          <w:p w14:paraId="195F2E1C"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R2-2105840</w:t>
            </w:r>
          </w:p>
          <w:p w14:paraId="73789A5F"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Current RA procedure only considers successful case, including the failed case will change the existing behavior.</w:t>
            </w:r>
          </w:p>
          <w:p w14:paraId="74C7232C" w14:textId="77777777" w:rsidR="006179E5" w:rsidRDefault="00E06EBE">
            <w:pPr>
              <w:pStyle w:val="a0"/>
              <w:spacing w:after="0" w:line="276" w:lineRule="auto"/>
              <w:jc w:val="left"/>
              <w:rPr>
                <w:rFonts w:eastAsiaTheme="minorEastAsia"/>
                <w:sz w:val="18"/>
                <w:szCs w:val="18"/>
                <w:highlight w:val="yellow"/>
                <w:lang w:eastAsia="zh-CN"/>
              </w:rPr>
            </w:pPr>
            <w:r>
              <w:rPr>
                <w:rFonts w:eastAsiaTheme="minorEastAsia"/>
                <w:sz w:val="18"/>
                <w:szCs w:val="18"/>
                <w:lang w:eastAsia="zh-CN"/>
              </w:rPr>
              <w:t>Logged MDT allows logging of both successful and failure on-demand SI information without impact on RA report, while also provide NW the flexibility to decide whether configure with interested area for UE to report on-demand SI related information.</w:t>
            </w:r>
          </w:p>
        </w:tc>
      </w:tr>
      <w:tr w:rsidR="006179E5" w14:paraId="73DB8066" w14:textId="77777777">
        <w:trPr>
          <w:trHeight w:val="355"/>
        </w:trPr>
        <w:tc>
          <w:tcPr>
            <w:tcW w:w="2628" w:type="dxa"/>
            <w:vMerge/>
            <w:vAlign w:val="center"/>
          </w:tcPr>
          <w:p w14:paraId="2AE58258" w14:textId="77777777" w:rsidR="006179E5" w:rsidRDefault="006179E5">
            <w:pPr>
              <w:pStyle w:val="a0"/>
              <w:spacing w:after="0" w:line="276" w:lineRule="auto"/>
              <w:jc w:val="left"/>
              <w:rPr>
                <w:rFonts w:eastAsiaTheme="minorEastAsia"/>
                <w:sz w:val="18"/>
                <w:szCs w:val="18"/>
                <w:lang w:eastAsia="zh-CN"/>
              </w:rPr>
            </w:pPr>
          </w:p>
        </w:tc>
        <w:tc>
          <w:tcPr>
            <w:tcW w:w="6658" w:type="dxa"/>
            <w:vAlign w:val="center"/>
          </w:tcPr>
          <w:p w14:paraId="41C627B6"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R2-2106036</w:t>
            </w:r>
          </w:p>
          <w:p w14:paraId="69EE3E5E" w14:textId="77777777" w:rsidR="006179E5" w:rsidRDefault="00E06EBE">
            <w:pPr>
              <w:pStyle w:val="a0"/>
              <w:spacing w:after="0" w:line="276" w:lineRule="auto"/>
              <w:jc w:val="left"/>
              <w:rPr>
                <w:rFonts w:eastAsiaTheme="minorEastAsia"/>
                <w:sz w:val="18"/>
                <w:szCs w:val="18"/>
                <w:highlight w:val="yellow"/>
                <w:lang w:eastAsia="zh-CN"/>
              </w:rPr>
            </w:pPr>
            <w:r>
              <w:rPr>
                <w:rFonts w:eastAsiaTheme="minorEastAsia"/>
                <w:sz w:val="18"/>
                <w:szCs w:val="18"/>
                <w:lang w:eastAsia="zh-CN"/>
              </w:rPr>
              <w:t>The RA report logs the information related to the successful RACH procedures. Furthermore, the objective of logging the on-demand SI-related information is to optimize the broadcasting and non-broadcasting SIs sets rather than optimizing the RACH procedure.</w:t>
            </w:r>
          </w:p>
        </w:tc>
      </w:tr>
      <w:tr w:rsidR="006179E5" w14:paraId="10098AC6" w14:textId="77777777">
        <w:trPr>
          <w:trHeight w:val="358"/>
        </w:trPr>
        <w:tc>
          <w:tcPr>
            <w:tcW w:w="2628" w:type="dxa"/>
            <w:vMerge w:val="restart"/>
            <w:vAlign w:val="center"/>
          </w:tcPr>
          <w:p w14:paraId="46D9CA9B"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lastRenderedPageBreak/>
              <w:t>Option 2:</w:t>
            </w:r>
          </w:p>
          <w:p w14:paraId="2C3E7866" w14:textId="77777777" w:rsidR="006179E5" w:rsidRDefault="00E06EBE">
            <w:pPr>
              <w:pStyle w:val="a0"/>
              <w:spacing w:after="0" w:line="276" w:lineRule="auto"/>
              <w:jc w:val="left"/>
              <w:rPr>
                <w:rFonts w:eastAsiaTheme="minorEastAsia"/>
                <w:sz w:val="18"/>
                <w:szCs w:val="18"/>
                <w:highlight w:val="yellow"/>
                <w:lang w:eastAsia="zh-CN"/>
              </w:rPr>
            </w:pPr>
            <w:r>
              <w:rPr>
                <w:rFonts w:eastAsiaTheme="minorEastAsia"/>
                <w:bCs/>
                <w:sz w:val="18"/>
                <w:szCs w:val="18"/>
                <w:lang w:eastAsia="zh-CN"/>
              </w:rPr>
              <w:t>Extend RA report</w:t>
            </w:r>
          </w:p>
        </w:tc>
        <w:tc>
          <w:tcPr>
            <w:tcW w:w="6658" w:type="dxa"/>
            <w:vAlign w:val="center"/>
          </w:tcPr>
          <w:p w14:paraId="739D9D98"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R2-2105884</w:t>
            </w:r>
          </w:p>
          <w:p w14:paraId="00B3C76F"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RA-report and on-demand SI report will have common information and RA procedure and on-demand SI procedure are tightly related.</w:t>
            </w:r>
          </w:p>
          <w:p w14:paraId="0BF6A081" w14:textId="77777777" w:rsidR="006179E5" w:rsidRDefault="00E06EBE">
            <w:pPr>
              <w:pStyle w:val="a0"/>
              <w:spacing w:after="0" w:line="276" w:lineRule="auto"/>
              <w:jc w:val="left"/>
              <w:rPr>
                <w:rFonts w:eastAsia="Malgun Gothic"/>
                <w:sz w:val="18"/>
                <w:szCs w:val="18"/>
                <w:lang w:eastAsia="ko-KR"/>
              </w:rPr>
            </w:pPr>
            <w:r>
              <w:rPr>
                <w:rFonts w:eastAsiaTheme="minorEastAsia"/>
                <w:sz w:val="18"/>
                <w:szCs w:val="18"/>
                <w:lang w:eastAsia="zh-CN"/>
              </w:rPr>
              <w:t>Extension of RA-report seems to be the simplest way and based on the on-demand SI report information, the network may be able to further optimize RACH resources.</w:t>
            </w:r>
          </w:p>
          <w:p w14:paraId="0F782AAB" w14:textId="77777777" w:rsidR="006179E5" w:rsidRDefault="00E06EBE">
            <w:pPr>
              <w:pStyle w:val="a0"/>
              <w:spacing w:after="0" w:line="276" w:lineRule="auto"/>
              <w:jc w:val="left"/>
              <w:rPr>
                <w:rFonts w:eastAsiaTheme="minorEastAsia"/>
                <w:b/>
                <w:bCs/>
                <w:sz w:val="18"/>
                <w:szCs w:val="18"/>
                <w:highlight w:val="yellow"/>
                <w:lang w:eastAsia="zh-CN"/>
              </w:rPr>
            </w:pPr>
            <w:r>
              <w:rPr>
                <w:rFonts w:eastAsiaTheme="minorEastAsia"/>
                <w:sz w:val="18"/>
                <w:szCs w:val="18"/>
                <w:lang w:eastAsia="zh-CN"/>
              </w:rPr>
              <w:t>If new report is defined for on-demand SI, duplicated information will be reported.</w:t>
            </w:r>
          </w:p>
        </w:tc>
      </w:tr>
      <w:tr w:rsidR="006179E5" w14:paraId="208040B1" w14:textId="77777777">
        <w:trPr>
          <w:trHeight w:val="358"/>
        </w:trPr>
        <w:tc>
          <w:tcPr>
            <w:tcW w:w="2628" w:type="dxa"/>
            <w:vMerge/>
            <w:vAlign w:val="center"/>
          </w:tcPr>
          <w:p w14:paraId="591D82F1" w14:textId="77777777" w:rsidR="006179E5" w:rsidRDefault="006179E5">
            <w:pPr>
              <w:pStyle w:val="a0"/>
              <w:spacing w:after="0" w:line="276" w:lineRule="auto"/>
              <w:jc w:val="left"/>
              <w:rPr>
                <w:rFonts w:eastAsiaTheme="minorEastAsia"/>
                <w:sz w:val="18"/>
                <w:szCs w:val="18"/>
                <w:lang w:eastAsia="zh-CN"/>
              </w:rPr>
            </w:pPr>
          </w:p>
        </w:tc>
        <w:tc>
          <w:tcPr>
            <w:tcW w:w="6658" w:type="dxa"/>
            <w:vAlign w:val="center"/>
          </w:tcPr>
          <w:p w14:paraId="5C3531CD"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R2-2106057</w:t>
            </w:r>
          </w:p>
          <w:p w14:paraId="7FC46A53"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Since the SI request operation is performed through the random access, it is reasonable to extend RA Report to log the SI-request related information.</w:t>
            </w:r>
          </w:p>
          <w:p w14:paraId="2D2FDEBA" w14:textId="77777777" w:rsidR="006179E5" w:rsidRDefault="00E06EBE">
            <w:pPr>
              <w:pStyle w:val="a0"/>
              <w:spacing w:after="0" w:line="276" w:lineRule="auto"/>
              <w:jc w:val="left"/>
              <w:rPr>
                <w:rFonts w:eastAsiaTheme="minorEastAsia"/>
                <w:sz w:val="18"/>
                <w:szCs w:val="18"/>
                <w:highlight w:val="yellow"/>
                <w:lang w:eastAsia="zh-CN"/>
              </w:rPr>
            </w:pPr>
            <w:r>
              <w:rPr>
                <w:rFonts w:eastAsiaTheme="minorEastAsia"/>
                <w:sz w:val="18"/>
                <w:szCs w:val="18"/>
                <w:lang w:eastAsia="zh-CN"/>
              </w:rPr>
              <w:t>The RA Report is required to be improved so that it can consider even failed RA, but the failed RA should be related to on-demand SI request only.</w:t>
            </w:r>
          </w:p>
        </w:tc>
      </w:tr>
      <w:tr w:rsidR="006179E5" w14:paraId="55669741" w14:textId="77777777">
        <w:tc>
          <w:tcPr>
            <w:tcW w:w="2628" w:type="dxa"/>
            <w:vAlign w:val="center"/>
          </w:tcPr>
          <w:p w14:paraId="733E85D6"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Option 3:</w:t>
            </w:r>
          </w:p>
          <w:p w14:paraId="40A16425" w14:textId="77777777" w:rsidR="006179E5" w:rsidRDefault="00E06EBE">
            <w:pPr>
              <w:pStyle w:val="a0"/>
              <w:numPr>
                <w:ilvl w:val="0"/>
                <w:numId w:val="6"/>
              </w:numPr>
              <w:spacing w:after="0" w:line="276" w:lineRule="auto"/>
              <w:jc w:val="left"/>
              <w:rPr>
                <w:rFonts w:eastAsiaTheme="minorEastAsia"/>
                <w:sz w:val="18"/>
                <w:szCs w:val="18"/>
                <w:lang w:eastAsia="zh-CN"/>
              </w:rPr>
            </w:pPr>
            <w:r>
              <w:rPr>
                <w:rFonts w:eastAsiaTheme="minorEastAsia"/>
                <w:sz w:val="18"/>
                <w:szCs w:val="18"/>
                <w:lang w:eastAsia="zh-CN"/>
              </w:rPr>
              <w:t>Extend RA report to include successful on-demand SI related information</w:t>
            </w:r>
          </w:p>
          <w:p w14:paraId="0A8BAD98" w14:textId="77777777" w:rsidR="006179E5" w:rsidRDefault="00E06EBE">
            <w:pPr>
              <w:pStyle w:val="a0"/>
              <w:numPr>
                <w:ilvl w:val="0"/>
                <w:numId w:val="6"/>
              </w:numPr>
              <w:spacing w:after="0" w:line="276" w:lineRule="auto"/>
              <w:jc w:val="left"/>
              <w:rPr>
                <w:rFonts w:eastAsiaTheme="minorEastAsia"/>
                <w:sz w:val="18"/>
                <w:szCs w:val="18"/>
                <w:lang w:eastAsia="zh-CN"/>
              </w:rPr>
            </w:pPr>
            <w:r>
              <w:rPr>
                <w:rFonts w:eastAsiaTheme="minorEastAsia"/>
                <w:sz w:val="18"/>
                <w:szCs w:val="18"/>
                <w:lang w:eastAsia="zh-CN"/>
              </w:rPr>
              <w:t>Extend CEF report to include failed on-demand SI related information</w:t>
            </w:r>
          </w:p>
        </w:tc>
        <w:tc>
          <w:tcPr>
            <w:tcW w:w="6658" w:type="dxa"/>
            <w:vAlign w:val="center"/>
          </w:tcPr>
          <w:p w14:paraId="2B8F6501"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R2-2106004</w:t>
            </w:r>
          </w:p>
          <w:p w14:paraId="3722A776"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Most components of the information to be logged for on-demand SI report is available in RACH report for RACH purposes.</w:t>
            </w:r>
          </w:p>
          <w:p w14:paraId="477F3A60"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Logging on-demand SI information in RACH report allows the network to gather more insights without additional overhead.</w:t>
            </w:r>
          </w:p>
          <w:p w14:paraId="76EF4CEA"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CEF report also contains the information related to RA information and thus for failed SI requests one can easily reuse the CEF report.</w:t>
            </w:r>
          </w:p>
        </w:tc>
      </w:tr>
      <w:tr w:rsidR="006179E5" w14:paraId="4FA67670" w14:textId="77777777">
        <w:tc>
          <w:tcPr>
            <w:tcW w:w="2628" w:type="dxa"/>
            <w:vAlign w:val="center"/>
          </w:tcPr>
          <w:p w14:paraId="5BC58854"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Option 4:</w:t>
            </w:r>
          </w:p>
          <w:p w14:paraId="440BF80D" w14:textId="77777777" w:rsidR="006179E5" w:rsidRDefault="00E06EBE">
            <w:pPr>
              <w:pStyle w:val="a0"/>
              <w:numPr>
                <w:ilvl w:val="0"/>
                <w:numId w:val="7"/>
              </w:numPr>
              <w:spacing w:after="0" w:line="276" w:lineRule="auto"/>
              <w:jc w:val="left"/>
              <w:rPr>
                <w:rFonts w:eastAsiaTheme="minorEastAsia"/>
                <w:sz w:val="18"/>
                <w:szCs w:val="18"/>
                <w:lang w:eastAsia="zh-CN"/>
              </w:rPr>
            </w:pPr>
            <w:r>
              <w:rPr>
                <w:rFonts w:eastAsiaTheme="minorEastAsia"/>
                <w:sz w:val="18"/>
                <w:szCs w:val="18"/>
                <w:lang w:eastAsia="zh-CN"/>
              </w:rPr>
              <w:t>Extend RA report to include successful on-demand SI related information</w:t>
            </w:r>
          </w:p>
          <w:p w14:paraId="1A37D607" w14:textId="77777777" w:rsidR="006179E5" w:rsidRDefault="00E06EBE">
            <w:pPr>
              <w:pStyle w:val="a0"/>
              <w:numPr>
                <w:ilvl w:val="0"/>
                <w:numId w:val="7"/>
              </w:numPr>
              <w:spacing w:after="0" w:line="276" w:lineRule="auto"/>
              <w:jc w:val="left"/>
              <w:rPr>
                <w:rFonts w:eastAsiaTheme="minorEastAsia"/>
                <w:sz w:val="18"/>
                <w:szCs w:val="18"/>
                <w:lang w:eastAsia="zh-CN"/>
              </w:rPr>
            </w:pPr>
            <w:r>
              <w:rPr>
                <w:rFonts w:eastAsiaTheme="minorEastAsia"/>
                <w:sz w:val="18"/>
                <w:szCs w:val="18"/>
                <w:lang w:eastAsia="zh-CN"/>
              </w:rPr>
              <w:t>Introduce a new report to include failed on-demand SI related information</w:t>
            </w:r>
          </w:p>
          <w:p w14:paraId="6B1A9312" w14:textId="77777777" w:rsidR="006179E5" w:rsidRDefault="006179E5">
            <w:pPr>
              <w:pStyle w:val="a0"/>
              <w:spacing w:after="0" w:line="276" w:lineRule="auto"/>
              <w:jc w:val="left"/>
              <w:rPr>
                <w:rFonts w:eastAsiaTheme="minorEastAsia"/>
                <w:sz w:val="18"/>
                <w:szCs w:val="18"/>
                <w:highlight w:val="yellow"/>
                <w:lang w:eastAsia="zh-CN"/>
              </w:rPr>
            </w:pPr>
          </w:p>
        </w:tc>
        <w:tc>
          <w:tcPr>
            <w:tcW w:w="6658" w:type="dxa"/>
            <w:vAlign w:val="center"/>
          </w:tcPr>
          <w:p w14:paraId="75891325"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R2-2106152</w:t>
            </w:r>
          </w:p>
          <w:p w14:paraId="26B06B27"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For Msg1/Msg3 SI success, we think they are part of successful RACH procedure and Msg1 based and Msg3 based indicators are sufficient for indicating on demand SI types.</w:t>
            </w:r>
          </w:p>
          <w:p w14:paraId="590B829F"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For Msg1/Msg3 SI failure, it is different from CEF report because the intention is to just get specific Sis. In addition, some fields in CEF report are mandatory and they are not suitable for on demand SI case.</w:t>
            </w:r>
          </w:p>
          <w:p w14:paraId="299EE43B" w14:textId="77777777" w:rsidR="006179E5" w:rsidRDefault="00E06EBE">
            <w:pPr>
              <w:pStyle w:val="a0"/>
              <w:spacing w:after="0" w:line="276" w:lineRule="auto"/>
              <w:jc w:val="left"/>
              <w:rPr>
                <w:rFonts w:eastAsiaTheme="minorEastAsia"/>
                <w:sz w:val="18"/>
                <w:szCs w:val="18"/>
                <w:lang w:eastAsia="zh-CN"/>
              </w:rPr>
            </w:pPr>
            <w:r>
              <w:rPr>
                <w:rFonts w:eastAsiaTheme="minorEastAsia"/>
                <w:sz w:val="18"/>
                <w:szCs w:val="18"/>
                <w:lang w:eastAsia="zh-CN"/>
              </w:rPr>
              <w:t xml:space="preserve">For RLF report, it is used for UEs in </w:t>
            </w:r>
            <w:proofErr w:type="spellStart"/>
            <w:r>
              <w:rPr>
                <w:rFonts w:eastAsiaTheme="minorEastAsia"/>
                <w:sz w:val="18"/>
                <w:szCs w:val="18"/>
                <w:lang w:eastAsia="zh-CN"/>
              </w:rPr>
              <w:t>RRC_Connected</w:t>
            </w:r>
            <w:proofErr w:type="spellEnd"/>
            <w:r>
              <w:rPr>
                <w:rFonts w:eastAsiaTheme="minorEastAsia"/>
                <w:sz w:val="18"/>
                <w:szCs w:val="18"/>
                <w:lang w:eastAsia="zh-CN"/>
              </w:rPr>
              <w:t xml:space="preserve"> mode, so it is not suitable for on demand SI failure indication.</w:t>
            </w:r>
          </w:p>
        </w:tc>
      </w:tr>
    </w:tbl>
    <w:p w14:paraId="401A79B5" w14:textId="77777777" w:rsidR="006179E5" w:rsidRDefault="006179E5">
      <w:pPr>
        <w:pStyle w:val="a0"/>
        <w:rPr>
          <w:rFonts w:eastAsiaTheme="minorEastAsia"/>
          <w:lang w:eastAsia="zh-CN"/>
        </w:rPr>
      </w:pPr>
    </w:p>
    <w:p w14:paraId="52BBF87C" w14:textId="77777777" w:rsidR="006179E5" w:rsidRDefault="006179E5">
      <w:pPr>
        <w:pStyle w:val="a0"/>
        <w:rPr>
          <w:rFonts w:eastAsiaTheme="minorEastAsia"/>
          <w:lang w:eastAsia="zh-CN"/>
        </w:rPr>
      </w:pPr>
    </w:p>
    <w:p w14:paraId="10387DD3" w14:textId="77777777" w:rsidR="006179E5" w:rsidRDefault="00E06EBE">
      <w:pPr>
        <w:pStyle w:val="a0"/>
        <w:rPr>
          <w:rFonts w:eastAsiaTheme="minorEastAsia"/>
          <w:u w:val="single"/>
          <w:lang w:eastAsia="zh-CN"/>
        </w:rPr>
      </w:pPr>
      <w:r>
        <w:rPr>
          <w:rFonts w:eastAsiaTheme="minorEastAsia" w:hint="eastAsia"/>
          <w:u w:val="single"/>
          <w:lang w:eastAsia="zh-CN"/>
        </w:rPr>
        <w:t>Discussions</w:t>
      </w:r>
    </w:p>
    <w:p w14:paraId="623FB3C9" w14:textId="77777777" w:rsidR="006179E5" w:rsidRDefault="00E06EBE">
      <w:pPr>
        <w:pStyle w:val="a0"/>
        <w:rPr>
          <w:rFonts w:eastAsiaTheme="minorEastAsia"/>
          <w:lang w:eastAsia="zh-CN"/>
        </w:rPr>
      </w:pPr>
      <w:r>
        <w:rPr>
          <w:rFonts w:eastAsiaTheme="minorEastAsia" w:hint="eastAsia"/>
          <w:lang w:eastAsia="zh-CN"/>
        </w:rPr>
        <w:t xml:space="preserve">In the following, views are invited regarding which of these options companies would prefer. Also, comments are welcome, especially new reasonings or arguments that have not already covered by those that have been listed above. </w:t>
      </w:r>
    </w:p>
    <w:p w14:paraId="40E0FF56" w14:textId="77777777" w:rsidR="006179E5" w:rsidRDefault="006179E5">
      <w:pPr>
        <w:pStyle w:val="a0"/>
        <w:rPr>
          <w:rFonts w:eastAsiaTheme="minorEastAsia"/>
          <w:lang w:eastAsia="zh-CN"/>
        </w:rPr>
      </w:pPr>
    </w:p>
    <w:p w14:paraId="12B04D81" w14:textId="77777777" w:rsidR="006179E5" w:rsidRDefault="00E06EBE">
      <w:pPr>
        <w:pStyle w:val="a0"/>
        <w:rPr>
          <w:rFonts w:eastAsiaTheme="minorEastAsia"/>
          <w:b/>
          <w:lang w:eastAsia="zh-CN"/>
        </w:rPr>
      </w:pPr>
      <w:r>
        <w:rPr>
          <w:rFonts w:eastAsiaTheme="minorEastAsia" w:hint="eastAsia"/>
          <w:b/>
          <w:lang w:eastAsia="zh-CN"/>
        </w:rPr>
        <w:t>Q1 Which Option do you prefer, and further reasonings or comments if any?</w:t>
      </w:r>
    </w:p>
    <w:p w14:paraId="1099F760" w14:textId="77777777" w:rsidR="006179E5" w:rsidRDefault="006179E5">
      <w:pPr>
        <w:pStyle w:val="a0"/>
        <w:rPr>
          <w:rFonts w:eastAsiaTheme="minorEastAsia"/>
          <w:b/>
          <w:lang w:eastAsia="zh-CN"/>
        </w:rPr>
      </w:pPr>
    </w:p>
    <w:tbl>
      <w:tblPr>
        <w:tblStyle w:val="ae"/>
        <w:tblW w:w="0" w:type="auto"/>
        <w:tblLook w:val="04A0" w:firstRow="1" w:lastRow="0" w:firstColumn="1" w:lastColumn="0" w:noHBand="0" w:noVBand="1"/>
      </w:tblPr>
      <w:tblGrid>
        <w:gridCol w:w="1616"/>
        <w:gridCol w:w="1501"/>
        <w:gridCol w:w="5943"/>
      </w:tblGrid>
      <w:tr w:rsidR="006179E5" w14:paraId="316983BA" w14:textId="77777777">
        <w:tc>
          <w:tcPr>
            <w:tcW w:w="1616" w:type="dxa"/>
            <w:shd w:val="clear" w:color="auto" w:fill="auto"/>
          </w:tcPr>
          <w:p w14:paraId="7DB3E979" w14:textId="77777777" w:rsidR="006179E5" w:rsidRDefault="00E06EBE">
            <w:pPr>
              <w:pStyle w:val="a0"/>
              <w:rPr>
                <w:rFonts w:ascii="Arial" w:eastAsiaTheme="minorEastAsia" w:hAnsi="Arial" w:cs="Arial"/>
                <w:b/>
                <w:sz w:val="18"/>
                <w:lang w:eastAsia="zh-CN"/>
              </w:rPr>
            </w:pPr>
            <w:r>
              <w:rPr>
                <w:rFonts w:ascii="Arial" w:eastAsiaTheme="minorEastAsia" w:hAnsi="Arial" w:cs="Arial"/>
                <w:b/>
                <w:sz w:val="18"/>
                <w:lang w:eastAsia="zh-CN"/>
              </w:rPr>
              <w:t>Company Name</w:t>
            </w:r>
          </w:p>
        </w:tc>
        <w:tc>
          <w:tcPr>
            <w:tcW w:w="1501" w:type="dxa"/>
            <w:shd w:val="clear" w:color="auto" w:fill="auto"/>
          </w:tcPr>
          <w:p w14:paraId="7A10D1B9" w14:textId="77777777" w:rsidR="006179E5" w:rsidRDefault="00E06EBE">
            <w:pPr>
              <w:pStyle w:val="a0"/>
              <w:rPr>
                <w:rFonts w:ascii="Arial" w:eastAsiaTheme="minorEastAsia" w:hAnsi="Arial" w:cs="Arial"/>
                <w:b/>
                <w:sz w:val="18"/>
                <w:lang w:eastAsia="zh-CN"/>
              </w:rPr>
            </w:pPr>
            <w:r>
              <w:rPr>
                <w:rFonts w:ascii="Arial" w:eastAsiaTheme="minorEastAsia" w:hAnsi="Arial" w:cs="Arial"/>
                <w:b/>
                <w:sz w:val="18"/>
                <w:lang w:eastAsia="zh-CN"/>
              </w:rPr>
              <w:t>Which Option</w:t>
            </w:r>
          </w:p>
        </w:tc>
        <w:tc>
          <w:tcPr>
            <w:tcW w:w="5943" w:type="dxa"/>
            <w:shd w:val="clear" w:color="auto" w:fill="auto"/>
          </w:tcPr>
          <w:p w14:paraId="724A8F54" w14:textId="77777777" w:rsidR="006179E5" w:rsidRDefault="00E06EBE">
            <w:pPr>
              <w:pStyle w:val="a0"/>
              <w:rPr>
                <w:rFonts w:ascii="Arial" w:eastAsiaTheme="minorEastAsia" w:hAnsi="Arial" w:cs="Arial"/>
                <w:b/>
                <w:sz w:val="18"/>
                <w:lang w:eastAsia="zh-CN"/>
              </w:rPr>
            </w:pPr>
            <w:r>
              <w:rPr>
                <w:rFonts w:ascii="Arial" w:eastAsiaTheme="minorEastAsia" w:hAnsi="Arial" w:cs="Arial" w:hint="eastAsia"/>
                <w:b/>
                <w:sz w:val="18"/>
                <w:lang w:eastAsia="zh-CN"/>
              </w:rPr>
              <w:t>Further comments if any (</w:t>
            </w:r>
            <w:r>
              <w:rPr>
                <w:rFonts w:ascii="Arial" w:eastAsiaTheme="minorEastAsia" w:hAnsi="Arial" w:cs="Arial"/>
                <w:b/>
                <w:sz w:val="18"/>
                <w:lang w:eastAsia="zh-CN"/>
              </w:rPr>
              <w:t>especially new reasonings or arguments that have not already covered</w:t>
            </w:r>
            <w:r>
              <w:rPr>
                <w:rFonts w:ascii="Arial" w:eastAsiaTheme="minorEastAsia" w:hAnsi="Arial" w:cs="Arial" w:hint="eastAsia"/>
                <w:b/>
                <w:sz w:val="18"/>
                <w:lang w:eastAsia="zh-CN"/>
              </w:rPr>
              <w:t>)</w:t>
            </w:r>
          </w:p>
        </w:tc>
      </w:tr>
      <w:tr w:rsidR="006179E5" w14:paraId="56F26312" w14:textId="77777777">
        <w:tc>
          <w:tcPr>
            <w:tcW w:w="1616" w:type="dxa"/>
          </w:tcPr>
          <w:p w14:paraId="37EF33F0"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Qualcomm</w:t>
            </w:r>
          </w:p>
        </w:tc>
        <w:tc>
          <w:tcPr>
            <w:tcW w:w="1501" w:type="dxa"/>
          </w:tcPr>
          <w:p w14:paraId="6EA84EF5"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Option 1</w:t>
            </w:r>
          </w:p>
        </w:tc>
        <w:tc>
          <w:tcPr>
            <w:tcW w:w="5943" w:type="dxa"/>
          </w:tcPr>
          <w:p w14:paraId="49EA05DD"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 xml:space="preserve">In our understanding, the purpose of logging of on-demand SI is not the RACH optimizations. Therefore, RA-report should consider more critical aspects, where RACH optimization play significant </w:t>
            </w:r>
            <w:proofErr w:type="spellStart"/>
            <w:r>
              <w:rPr>
                <w:rFonts w:ascii="Arial" w:eastAsiaTheme="minorEastAsia" w:hAnsi="Arial" w:cs="Arial"/>
                <w:sz w:val="18"/>
                <w:lang w:eastAsia="zh-CN"/>
              </w:rPr>
              <w:t>rols</w:t>
            </w:r>
            <w:proofErr w:type="spellEnd"/>
            <w:r>
              <w:rPr>
                <w:rFonts w:ascii="Arial" w:eastAsiaTheme="minorEastAsia" w:hAnsi="Arial" w:cs="Arial"/>
                <w:sz w:val="18"/>
                <w:lang w:eastAsia="zh-CN"/>
              </w:rPr>
              <w:t xml:space="preserve">, for example initial access and others. </w:t>
            </w:r>
          </w:p>
          <w:p w14:paraId="31EFC8AD"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 xml:space="preserve">Furthermore, as previously mentioned, RA-report is expected to log only success scenario, therefore logged MDT remains the better choice in our understanding. </w:t>
            </w:r>
          </w:p>
        </w:tc>
      </w:tr>
      <w:tr w:rsidR="006179E5" w14:paraId="3EFB00DE" w14:textId="77777777">
        <w:tc>
          <w:tcPr>
            <w:tcW w:w="1616" w:type="dxa"/>
          </w:tcPr>
          <w:p w14:paraId="2BCF9BA8"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H</w:t>
            </w:r>
            <w:r>
              <w:rPr>
                <w:rFonts w:ascii="Arial" w:eastAsiaTheme="minorEastAsia" w:hAnsi="Arial" w:cs="Arial"/>
                <w:sz w:val="18"/>
                <w:lang w:eastAsia="zh-CN"/>
              </w:rPr>
              <w:t xml:space="preserve">uawei, </w:t>
            </w:r>
            <w:proofErr w:type="spellStart"/>
            <w:r>
              <w:rPr>
                <w:rFonts w:ascii="Arial" w:eastAsiaTheme="minorEastAsia" w:hAnsi="Arial" w:cs="Arial"/>
                <w:sz w:val="18"/>
                <w:lang w:eastAsia="zh-CN"/>
              </w:rPr>
              <w:t>HiSilicon</w:t>
            </w:r>
            <w:proofErr w:type="spellEnd"/>
          </w:p>
        </w:tc>
        <w:tc>
          <w:tcPr>
            <w:tcW w:w="1501" w:type="dxa"/>
          </w:tcPr>
          <w:p w14:paraId="56934802"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Opt</w:t>
            </w:r>
            <w:r>
              <w:rPr>
                <w:rFonts w:ascii="Arial" w:eastAsiaTheme="minorEastAsia" w:hAnsi="Arial" w:cs="Arial"/>
                <w:sz w:val="18"/>
                <w:lang w:eastAsia="zh-CN"/>
              </w:rPr>
              <w:t>ion 4</w:t>
            </w:r>
          </w:p>
        </w:tc>
        <w:tc>
          <w:tcPr>
            <w:tcW w:w="5943" w:type="dxa"/>
          </w:tcPr>
          <w:p w14:paraId="6B3E559B"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A</w:t>
            </w:r>
            <w:r>
              <w:rPr>
                <w:rFonts w:ascii="Arial" w:eastAsiaTheme="minorEastAsia" w:hAnsi="Arial" w:cs="Arial"/>
                <w:sz w:val="18"/>
                <w:lang w:eastAsia="zh-CN"/>
              </w:rPr>
              <w:t>mong option 2/3/4, the same part is:</w:t>
            </w:r>
          </w:p>
          <w:p w14:paraId="51671631" w14:textId="77777777" w:rsidR="006179E5" w:rsidRDefault="00E06EBE">
            <w:pPr>
              <w:pStyle w:val="a0"/>
              <w:numPr>
                <w:ilvl w:val="0"/>
                <w:numId w:val="8"/>
              </w:numPr>
              <w:rPr>
                <w:rFonts w:ascii="Arial" w:eastAsiaTheme="minorEastAsia" w:hAnsi="Arial" w:cs="Arial"/>
                <w:b/>
                <w:sz w:val="18"/>
                <w:lang w:eastAsia="zh-CN"/>
              </w:rPr>
            </w:pPr>
            <w:r>
              <w:rPr>
                <w:rFonts w:ascii="Arial" w:eastAsiaTheme="minorEastAsia" w:hAnsi="Arial" w:cs="Arial"/>
                <w:b/>
                <w:sz w:val="18"/>
                <w:lang w:eastAsia="zh-CN"/>
              </w:rPr>
              <w:t>Extend RA report to include successful on-demand and SI related information</w:t>
            </w:r>
          </w:p>
          <w:p w14:paraId="7ACB2B71" w14:textId="77777777" w:rsidR="006179E5" w:rsidRDefault="006179E5">
            <w:pPr>
              <w:pStyle w:val="a0"/>
              <w:rPr>
                <w:rFonts w:ascii="Arial" w:eastAsiaTheme="minorEastAsia" w:hAnsi="Arial" w:cs="Arial"/>
                <w:sz w:val="18"/>
                <w:lang w:eastAsia="zh-CN"/>
              </w:rPr>
            </w:pPr>
          </w:p>
          <w:p w14:paraId="5F4E7F7E"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And the difference is where to put the failure info.</w:t>
            </w:r>
          </w:p>
          <w:p w14:paraId="617DDEE9" w14:textId="77777777" w:rsidR="006179E5" w:rsidRDefault="00E06EBE">
            <w:pPr>
              <w:pStyle w:val="a0"/>
              <w:numPr>
                <w:ilvl w:val="0"/>
                <w:numId w:val="8"/>
              </w:numPr>
              <w:rPr>
                <w:rFonts w:ascii="Arial" w:eastAsiaTheme="minorEastAsia" w:hAnsi="Arial" w:cs="Arial"/>
                <w:sz w:val="18"/>
                <w:lang w:eastAsia="zh-CN"/>
              </w:rPr>
            </w:pPr>
            <w:r>
              <w:rPr>
                <w:rFonts w:ascii="Arial" w:eastAsiaTheme="minorEastAsia" w:hAnsi="Arial" w:cs="Arial"/>
                <w:sz w:val="18"/>
                <w:lang w:eastAsia="zh-CN"/>
              </w:rPr>
              <w:t>For using RA report extension, we do not want to change the original purpose, and we think there are extra complexities if including failure info in RA report</w:t>
            </w:r>
          </w:p>
          <w:p w14:paraId="34DD7E31" w14:textId="77777777" w:rsidR="006179E5" w:rsidRDefault="00E06EBE">
            <w:pPr>
              <w:pStyle w:val="a0"/>
              <w:numPr>
                <w:ilvl w:val="0"/>
                <w:numId w:val="8"/>
              </w:numPr>
              <w:rPr>
                <w:rFonts w:ascii="Arial" w:eastAsiaTheme="minorEastAsia" w:hAnsi="Arial" w:cs="Arial"/>
                <w:sz w:val="18"/>
                <w:lang w:eastAsia="zh-CN"/>
              </w:rPr>
            </w:pPr>
            <w:r>
              <w:rPr>
                <w:rFonts w:ascii="Arial" w:eastAsiaTheme="minorEastAsia" w:hAnsi="Arial" w:cs="Arial"/>
                <w:sz w:val="18"/>
                <w:lang w:eastAsia="zh-CN"/>
              </w:rPr>
              <w:t xml:space="preserve">For using CEF report, we think CEF and on-demand SI failure are </w:t>
            </w:r>
            <w:r>
              <w:rPr>
                <w:rFonts w:ascii="Arial" w:eastAsiaTheme="minorEastAsia" w:hAnsi="Arial" w:cs="Arial"/>
                <w:sz w:val="18"/>
                <w:lang w:eastAsia="zh-CN"/>
              </w:rPr>
              <w:lastRenderedPageBreak/>
              <w:t xml:space="preserve">different cases, and there are some mandatory </w:t>
            </w:r>
            <w:proofErr w:type="spellStart"/>
            <w:r>
              <w:rPr>
                <w:rFonts w:ascii="Arial" w:eastAsiaTheme="minorEastAsia" w:hAnsi="Arial" w:cs="Arial"/>
                <w:sz w:val="18"/>
                <w:lang w:eastAsia="zh-CN"/>
              </w:rPr>
              <w:t>Ies</w:t>
            </w:r>
            <w:proofErr w:type="spellEnd"/>
            <w:r>
              <w:rPr>
                <w:rFonts w:ascii="Arial" w:eastAsiaTheme="minorEastAsia" w:hAnsi="Arial" w:cs="Arial"/>
                <w:sz w:val="18"/>
                <w:lang w:eastAsia="zh-CN"/>
              </w:rPr>
              <w:t xml:space="preserve"> in CEF reports which may not be suitable for on-demand SI failure</w:t>
            </w:r>
          </w:p>
          <w:p w14:paraId="303EE6B5" w14:textId="77777777" w:rsidR="006179E5" w:rsidRDefault="006179E5">
            <w:pPr>
              <w:pStyle w:val="a0"/>
              <w:rPr>
                <w:rFonts w:ascii="Arial" w:eastAsiaTheme="minorEastAsia" w:hAnsi="Arial" w:cs="Arial"/>
                <w:sz w:val="18"/>
                <w:lang w:eastAsia="zh-CN"/>
              </w:rPr>
            </w:pPr>
          </w:p>
          <w:p w14:paraId="78257D79"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eastAsiaTheme="minorEastAsia" w:hAnsi="Arial" w:cs="Arial"/>
                <w:sz w:val="18"/>
                <w:lang w:eastAsia="zh-CN"/>
              </w:rPr>
              <w:t>egarding option 1, basically we are open and we have the following technical comments:</w:t>
            </w:r>
          </w:p>
          <w:p w14:paraId="514B9559" w14:textId="77777777" w:rsidR="006179E5" w:rsidRDefault="00E06EBE">
            <w:pPr>
              <w:pStyle w:val="a0"/>
              <w:numPr>
                <w:ilvl w:val="0"/>
                <w:numId w:val="8"/>
              </w:numPr>
              <w:rPr>
                <w:rFonts w:ascii="Arial" w:eastAsiaTheme="minorEastAsia" w:hAnsi="Arial" w:cs="Arial"/>
                <w:sz w:val="18"/>
                <w:lang w:eastAsia="zh-CN"/>
              </w:rPr>
            </w:pPr>
            <w:r>
              <w:rPr>
                <w:rFonts w:ascii="Arial" w:eastAsiaTheme="minorEastAsia" w:hAnsi="Arial" w:cs="Arial"/>
                <w:sz w:val="18"/>
                <w:lang w:eastAsia="zh-CN"/>
              </w:rPr>
              <w:t>Firstly, we think on-demand SI optimization is more like SON features because RAN can directly use such info for optimizing on-demand SI transmission</w:t>
            </w:r>
          </w:p>
          <w:p w14:paraId="5BAD640D" w14:textId="77777777" w:rsidR="006179E5" w:rsidRDefault="00E06EBE">
            <w:pPr>
              <w:pStyle w:val="a0"/>
              <w:numPr>
                <w:ilvl w:val="0"/>
                <w:numId w:val="8"/>
              </w:numPr>
              <w:rPr>
                <w:rFonts w:ascii="Arial" w:eastAsiaTheme="minorEastAsia" w:hAnsi="Arial" w:cs="Arial"/>
                <w:sz w:val="18"/>
                <w:lang w:eastAsia="zh-CN"/>
              </w:rPr>
            </w:pPr>
            <w:r>
              <w:rPr>
                <w:rFonts w:ascii="Arial" w:eastAsiaTheme="minorEastAsia" w:hAnsi="Arial" w:cs="Arial"/>
                <w:sz w:val="18"/>
                <w:lang w:eastAsia="zh-CN"/>
              </w:rPr>
              <w:t xml:space="preserve">Secondly, coupling with logged MDT means mandatory </w:t>
            </w:r>
            <w:proofErr w:type="spellStart"/>
            <w:r>
              <w:rPr>
                <w:rFonts w:ascii="Arial" w:eastAsiaTheme="minorEastAsia" w:hAnsi="Arial" w:cs="Arial"/>
                <w:sz w:val="18"/>
                <w:lang w:eastAsia="zh-CN"/>
              </w:rPr>
              <w:t>Ies</w:t>
            </w:r>
            <w:proofErr w:type="spellEnd"/>
            <w:r>
              <w:rPr>
                <w:rFonts w:ascii="Arial" w:eastAsiaTheme="minorEastAsia" w:hAnsi="Arial" w:cs="Arial"/>
                <w:sz w:val="18"/>
                <w:lang w:eastAsia="zh-CN"/>
              </w:rPr>
              <w:t xml:space="preserve"> are shared between legacy logged MDT and on-demand SI, e.g. trace related info. In addition, in Rel-16 logged MDT configuration, report type is mandatory (periodical or event trigger), and it may be an issue whether to introduce a standalone report Type or to allow “combinations” (e.g. co-existence of legacy logged MDT and on-demand SI)</w:t>
            </w:r>
          </w:p>
          <w:p w14:paraId="25E43611" w14:textId="77777777" w:rsidR="006179E5" w:rsidRDefault="00E06EBE">
            <w:pPr>
              <w:pStyle w:val="a0"/>
              <w:numPr>
                <w:ilvl w:val="0"/>
                <w:numId w:val="8"/>
              </w:numPr>
              <w:rPr>
                <w:rFonts w:ascii="Arial" w:eastAsiaTheme="minorEastAsia" w:hAnsi="Arial" w:cs="Arial"/>
                <w:sz w:val="18"/>
                <w:lang w:eastAsia="zh-CN"/>
              </w:rPr>
            </w:pPr>
            <w:r>
              <w:rPr>
                <w:rFonts w:ascii="Arial" w:eastAsiaTheme="minorEastAsia" w:hAnsi="Arial" w:cs="Arial"/>
                <w:sz w:val="18"/>
                <w:lang w:eastAsia="zh-CN"/>
              </w:rPr>
              <w:t>Thirdly, if RA report is to be added into logged measurement results, it means that the storage will be shared between different measurement functionalities, so we wonder whether the effect of legacy logged MDT will be compromised or not</w:t>
            </w:r>
          </w:p>
        </w:tc>
      </w:tr>
      <w:tr w:rsidR="006179E5" w14:paraId="3771F76F" w14:textId="77777777">
        <w:tc>
          <w:tcPr>
            <w:tcW w:w="1616" w:type="dxa"/>
          </w:tcPr>
          <w:p w14:paraId="3E5D248F"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lastRenderedPageBreak/>
              <w:t>v</w:t>
            </w:r>
            <w:r>
              <w:rPr>
                <w:rFonts w:ascii="Arial" w:eastAsiaTheme="minorEastAsia" w:hAnsi="Arial" w:cs="Arial"/>
                <w:sz w:val="18"/>
                <w:lang w:eastAsia="zh-CN"/>
              </w:rPr>
              <w:t>ivo</w:t>
            </w:r>
          </w:p>
        </w:tc>
        <w:tc>
          <w:tcPr>
            <w:tcW w:w="1501" w:type="dxa"/>
          </w:tcPr>
          <w:p w14:paraId="1650489C"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ption 3 or 4</w:t>
            </w:r>
          </w:p>
        </w:tc>
        <w:tc>
          <w:tcPr>
            <w:tcW w:w="5943" w:type="dxa"/>
          </w:tcPr>
          <w:p w14:paraId="20FE472A" w14:textId="77777777" w:rsidR="006179E5" w:rsidRDefault="00E06EBE">
            <w:pPr>
              <w:pStyle w:val="a0"/>
              <w:rPr>
                <w:rFonts w:ascii="Arial" w:eastAsiaTheme="minorEastAsia" w:hAnsi="Arial" w:cs="Arial"/>
                <w:sz w:val="18"/>
                <w:lang w:eastAsia="zh-CN"/>
              </w:rPr>
            </w:pPr>
            <w:r>
              <w:rPr>
                <w:rFonts w:ascii="Arial" w:eastAsiaTheme="minorEastAsia" w:hAnsi="Arial" w:cs="Arial"/>
                <w:b/>
                <w:bCs/>
                <w:sz w:val="18"/>
                <w:lang w:eastAsia="zh-CN"/>
              </w:rPr>
              <w:t>Option 1:</w:t>
            </w:r>
            <w:r>
              <w:rPr>
                <w:rFonts w:ascii="Arial" w:eastAsiaTheme="minorEastAsia" w:hAnsi="Arial" w:cs="Arial"/>
                <w:sz w:val="18"/>
                <w:lang w:eastAsia="zh-CN"/>
              </w:rPr>
              <w:t xml:space="preserve"> We don’t want to couple logged MDT and on demand SI optimization, those are two features. The latter one is more like RA/CEF report, don’t see the need to incorporate this feature into logged MDT. </w:t>
            </w:r>
          </w:p>
          <w:p w14:paraId="55FCDC77"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In case logged MDT configuration is not configured by NW, UE cannot record SI request info, or when it is configured, area restriction shall be taken into account which limits the flexibility of such a report.</w:t>
            </w:r>
          </w:p>
          <w:p w14:paraId="60A2A2A3"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b/>
                <w:bCs/>
                <w:sz w:val="18"/>
                <w:lang w:eastAsia="zh-CN"/>
              </w:rPr>
              <w:t>O</w:t>
            </w:r>
            <w:r>
              <w:rPr>
                <w:rFonts w:ascii="Arial" w:eastAsiaTheme="minorEastAsia" w:hAnsi="Arial" w:cs="Arial"/>
                <w:b/>
                <w:bCs/>
                <w:sz w:val="18"/>
                <w:lang w:eastAsia="zh-CN"/>
              </w:rPr>
              <w:t xml:space="preserve">ption 2: </w:t>
            </w:r>
            <w:r>
              <w:rPr>
                <w:rFonts w:ascii="Arial" w:eastAsiaTheme="minorEastAsia" w:hAnsi="Arial" w:cs="Arial"/>
                <w:sz w:val="18"/>
                <w:lang w:eastAsia="zh-CN"/>
              </w:rPr>
              <w:t>not comply with the design of RA report.</w:t>
            </w:r>
          </w:p>
          <w:p w14:paraId="5A462626"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b/>
                <w:bCs/>
                <w:sz w:val="18"/>
                <w:lang w:eastAsia="zh-CN"/>
              </w:rPr>
              <w:t>O</w:t>
            </w:r>
            <w:r>
              <w:rPr>
                <w:rFonts w:ascii="Arial" w:eastAsiaTheme="minorEastAsia" w:hAnsi="Arial" w:cs="Arial"/>
                <w:b/>
                <w:bCs/>
                <w:sz w:val="18"/>
                <w:lang w:eastAsia="zh-CN"/>
              </w:rPr>
              <w:t>ption 3:</w:t>
            </w:r>
            <w:r>
              <w:rPr>
                <w:rFonts w:ascii="Arial" w:eastAsiaTheme="minorEastAsia" w:hAnsi="Arial" w:cs="Arial"/>
                <w:sz w:val="18"/>
                <w:lang w:eastAsia="zh-CN"/>
              </w:rPr>
              <w:t xml:space="preserve"> we see the benefits of reusing the CEF to include the on-demand SI report. As for the mandatory fields in CEF that not suitable for on-demand SI report mentioned by HW, one possible solution to make it workable for this case may be to set those IEs to value ‘0’.</w:t>
            </w:r>
          </w:p>
          <w:p w14:paraId="50325EF7"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b/>
                <w:bCs/>
                <w:sz w:val="18"/>
                <w:lang w:eastAsia="zh-CN"/>
              </w:rPr>
              <w:t>O</w:t>
            </w:r>
            <w:r>
              <w:rPr>
                <w:rFonts w:ascii="Arial" w:eastAsiaTheme="minorEastAsia" w:hAnsi="Arial" w:cs="Arial"/>
                <w:b/>
                <w:bCs/>
                <w:sz w:val="18"/>
                <w:lang w:eastAsia="zh-CN"/>
              </w:rPr>
              <w:t>ption 4:</w:t>
            </w:r>
            <w:r>
              <w:rPr>
                <w:rFonts w:ascii="Arial" w:eastAsiaTheme="minorEastAsia" w:hAnsi="Arial" w:cs="Arial"/>
                <w:sz w:val="18"/>
                <w:lang w:eastAsia="zh-CN"/>
              </w:rPr>
              <w:t xml:space="preserve"> We are also open for this solution, but option 3 should override this option if option 3 is feasible.</w:t>
            </w:r>
          </w:p>
        </w:tc>
      </w:tr>
      <w:tr w:rsidR="006179E5" w14:paraId="726115B2" w14:textId="77777777">
        <w:tc>
          <w:tcPr>
            <w:tcW w:w="1616" w:type="dxa"/>
          </w:tcPr>
          <w:p w14:paraId="2A2E1EAA"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Ericsson</w:t>
            </w:r>
          </w:p>
        </w:tc>
        <w:tc>
          <w:tcPr>
            <w:tcW w:w="1501" w:type="dxa"/>
          </w:tcPr>
          <w:p w14:paraId="465B2238"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Option-3 preferrable (option-2 is also acceptable)</w:t>
            </w:r>
          </w:p>
        </w:tc>
        <w:tc>
          <w:tcPr>
            <w:tcW w:w="5943" w:type="dxa"/>
          </w:tcPr>
          <w:p w14:paraId="313C9C9B" w14:textId="77777777" w:rsidR="006179E5" w:rsidRDefault="00E06EBE">
            <w:pPr>
              <w:pStyle w:val="a0"/>
              <w:rPr>
                <w:rFonts w:ascii="Arial" w:eastAsiaTheme="minorEastAsia" w:hAnsi="Arial" w:cs="Arial"/>
                <w:b/>
                <w:bCs/>
                <w:sz w:val="18"/>
                <w:u w:val="single"/>
                <w:lang w:eastAsia="zh-CN"/>
              </w:rPr>
            </w:pPr>
            <w:r>
              <w:rPr>
                <w:rFonts w:ascii="Arial" w:eastAsiaTheme="minorEastAsia" w:hAnsi="Arial" w:cs="Arial"/>
                <w:b/>
                <w:bCs/>
                <w:sz w:val="18"/>
                <w:u w:val="single"/>
                <w:lang w:eastAsia="zh-CN"/>
              </w:rPr>
              <w:t>Issues associated to option-1:</w:t>
            </w:r>
          </w:p>
          <w:p w14:paraId="7D50AD1D"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Logged MDT has the following constraints.</w:t>
            </w:r>
          </w:p>
          <w:p w14:paraId="1B0E2454" w14:textId="77777777" w:rsidR="006179E5" w:rsidRDefault="00E06EBE">
            <w:pPr>
              <w:pStyle w:val="a0"/>
              <w:numPr>
                <w:ilvl w:val="0"/>
                <w:numId w:val="9"/>
              </w:numPr>
              <w:rPr>
                <w:rFonts w:ascii="Arial" w:eastAsiaTheme="minorEastAsia" w:hAnsi="Arial" w:cs="Arial"/>
                <w:sz w:val="18"/>
                <w:lang w:eastAsia="zh-CN"/>
              </w:rPr>
            </w:pPr>
            <w:r>
              <w:rPr>
                <w:rFonts w:ascii="Arial" w:eastAsiaTheme="minorEastAsia" w:hAnsi="Arial" w:cs="Arial"/>
                <w:sz w:val="18"/>
                <w:lang w:eastAsia="zh-CN"/>
              </w:rPr>
              <w:t xml:space="preserve">MDT is a user consent based procedure i.e., only those UEs whose user have provided that user consent are part of the MDT procedure. </w:t>
            </w:r>
          </w:p>
          <w:p w14:paraId="0894687C" w14:textId="77777777" w:rsidR="006179E5" w:rsidRDefault="00E06EBE">
            <w:pPr>
              <w:pStyle w:val="a0"/>
              <w:numPr>
                <w:ilvl w:val="0"/>
                <w:numId w:val="9"/>
              </w:numPr>
              <w:rPr>
                <w:rFonts w:ascii="Arial" w:eastAsiaTheme="minorEastAsia" w:hAnsi="Arial" w:cs="Arial"/>
                <w:sz w:val="18"/>
                <w:lang w:eastAsia="zh-CN"/>
              </w:rPr>
            </w:pPr>
            <w:r>
              <w:rPr>
                <w:rFonts w:ascii="Arial" w:eastAsiaTheme="minorEastAsia" w:hAnsi="Arial" w:cs="Arial"/>
                <w:sz w:val="18"/>
                <w:lang w:eastAsia="zh-CN"/>
              </w:rPr>
              <w:t>MDT is an explicit configuration based procedure wherein the UE logs the MDT related measurements only if it was configured with MDT related configuration.</w:t>
            </w:r>
          </w:p>
          <w:p w14:paraId="407918D7"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If we include on demand SI as part of logged MDT, then this reporting is subjected to user consent and also becomes part of the explicit configuration based reporting approach. This is not acceptable to us.</w:t>
            </w:r>
          </w:p>
          <w:p w14:paraId="00BAC800" w14:textId="77777777" w:rsidR="006179E5" w:rsidRDefault="006179E5">
            <w:pPr>
              <w:pStyle w:val="a0"/>
              <w:rPr>
                <w:rFonts w:ascii="Arial" w:eastAsiaTheme="minorEastAsia" w:hAnsi="Arial" w:cs="Arial"/>
                <w:sz w:val="18"/>
                <w:lang w:eastAsia="zh-CN"/>
              </w:rPr>
            </w:pPr>
          </w:p>
          <w:p w14:paraId="18975DF3" w14:textId="77777777" w:rsidR="006179E5" w:rsidRDefault="00E06EBE">
            <w:pPr>
              <w:pStyle w:val="a0"/>
              <w:rPr>
                <w:rFonts w:ascii="Arial" w:eastAsiaTheme="minorEastAsia" w:hAnsi="Arial" w:cs="Arial"/>
                <w:b/>
                <w:bCs/>
                <w:sz w:val="18"/>
                <w:u w:val="single"/>
                <w:lang w:eastAsia="zh-CN"/>
              </w:rPr>
            </w:pPr>
            <w:r>
              <w:rPr>
                <w:rFonts w:ascii="Arial" w:eastAsiaTheme="minorEastAsia" w:hAnsi="Arial" w:cs="Arial"/>
                <w:b/>
                <w:bCs/>
                <w:sz w:val="18"/>
                <w:u w:val="single"/>
                <w:lang w:eastAsia="zh-CN"/>
              </w:rPr>
              <w:t>Simplicity of option-2/option-3:</w:t>
            </w:r>
          </w:p>
          <w:p w14:paraId="01FC04BB" w14:textId="77777777" w:rsidR="006179E5" w:rsidRDefault="00E06EBE">
            <w:pPr>
              <w:pStyle w:val="a0"/>
              <w:rPr>
                <w:rFonts w:ascii="Arial" w:eastAsiaTheme="minorEastAsia" w:hAnsi="Arial" w:cs="Arial"/>
                <w:sz w:val="18"/>
                <w:lang w:eastAsia="zh-CN"/>
              </w:rPr>
            </w:pPr>
            <w:r>
              <w:rPr>
                <w:rFonts w:ascii="Arial" w:eastAsiaTheme="minorEastAsia" w:hAnsi="Arial" w:cs="Arial"/>
                <w:sz w:val="18"/>
                <w:lang w:eastAsia="zh-CN"/>
              </w:rPr>
              <w:t xml:space="preserve">Both option-2 and option-3 uses an existing SON reporting framework. It is to be mentioned that the measurements collected via a SON report (e.g., RA report) need not be used only for the RA optimization. This can also be used for other purposes if the network deem it to be useful. </w:t>
            </w:r>
          </w:p>
          <w:p w14:paraId="3C4E238F" w14:textId="77777777" w:rsidR="006179E5" w:rsidRDefault="006179E5">
            <w:pPr>
              <w:pStyle w:val="a0"/>
              <w:rPr>
                <w:rFonts w:ascii="Arial" w:eastAsiaTheme="minorEastAsia" w:hAnsi="Arial" w:cs="Arial"/>
                <w:sz w:val="18"/>
                <w:lang w:eastAsia="zh-CN"/>
              </w:rPr>
            </w:pPr>
          </w:p>
          <w:p w14:paraId="1CB6E7D4" w14:textId="77777777" w:rsidR="006179E5" w:rsidRDefault="00E06EBE">
            <w:pPr>
              <w:pStyle w:val="a0"/>
              <w:spacing w:after="0" w:line="276" w:lineRule="auto"/>
              <w:jc w:val="left"/>
              <w:rPr>
                <w:rFonts w:ascii="Arial" w:eastAsiaTheme="minorEastAsia" w:hAnsi="Arial" w:cs="Arial"/>
                <w:sz w:val="18"/>
                <w:lang w:eastAsia="zh-CN"/>
              </w:rPr>
            </w:pPr>
            <w:r>
              <w:rPr>
                <w:rFonts w:ascii="Arial" w:eastAsiaTheme="minorEastAsia" w:hAnsi="Arial" w:cs="Arial"/>
                <w:sz w:val="18"/>
                <w:lang w:eastAsia="zh-CN"/>
              </w:rPr>
              <w:t>Further, some companies (</w:t>
            </w:r>
            <w:r>
              <w:rPr>
                <w:rFonts w:eastAsiaTheme="minorEastAsia"/>
                <w:sz w:val="18"/>
                <w:szCs w:val="18"/>
                <w:lang w:eastAsia="zh-CN"/>
              </w:rPr>
              <w:t>R2-2105840</w:t>
            </w:r>
            <w:r>
              <w:rPr>
                <w:rFonts w:ascii="Arial" w:eastAsiaTheme="minorEastAsia" w:hAnsi="Arial" w:cs="Arial"/>
                <w:sz w:val="18"/>
                <w:lang w:eastAsia="zh-CN"/>
              </w:rPr>
              <w:t xml:space="preserve">) have expressed that adding the on demand SI report in the RA report breaks the existing behavior. We do not agree with that. The new additions will be introduced with a new UE capability. If the network was not interested in the on demand SI optimization and only interested in RA optimization, then it will throw </w:t>
            </w:r>
            <w:r>
              <w:rPr>
                <w:rFonts w:ascii="Arial" w:eastAsiaTheme="minorEastAsia" w:hAnsi="Arial" w:cs="Arial"/>
                <w:sz w:val="18"/>
                <w:lang w:eastAsia="zh-CN"/>
              </w:rPr>
              <w:lastRenderedPageBreak/>
              <w:t>away the new additions added to the RA report and use only the legacy contents of RA report. This is already the case for many information included in each SON reports wherein the network implementation might not use all the measurements included in the report.</w:t>
            </w:r>
          </w:p>
          <w:p w14:paraId="2FE86BA9" w14:textId="77777777" w:rsidR="006179E5" w:rsidRDefault="006179E5">
            <w:pPr>
              <w:pStyle w:val="a0"/>
              <w:spacing w:after="0" w:line="276" w:lineRule="auto"/>
              <w:jc w:val="left"/>
              <w:rPr>
                <w:rFonts w:eastAsiaTheme="minorEastAsia"/>
                <w:sz w:val="18"/>
                <w:szCs w:val="18"/>
                <w:lang w:eastAsia="zh-CN"/>
              </w:rPr>
            </w:pPr>
          </w:p>
          <w:p w14:paraId="0276FC5A" w14:textId="77777777" w:rsidR="006179E5" w:rsidRDefault="00E06EBE">
            <w:pPr>
              <w:pStyle w:val="a0"/>
              <w:spacing w:after="0" w:line="276" w:lineRule="auto"/>
              <w:jc w:val="left"/>
              <w:rPr>
                <w:rFonts w:ascii="Arial" w:eastAsiaTheme="minorEastAsia" w:hAnsi="Arial" w:cs="Arial"/>
                <w:sz w:val="18"/>
                <w:lang w:eastAsia="zh-CN"/>
              </w:rPr>
            </w:pPr>
            <w:r>
              <w:rPr>
                <w:rFonts w:ascii="Arial" w:eastAsiaTheme="minorEastAsia" w:hAnsi="Arial" w:cs="Arial"/>
                <w:sz w:val="18"/>
                <w:lang w:eastAsia="zh-CN"/>
              </w:rPr>
              <w:t>Further, some companies (</w:t>
            </w:r>
            <w:r>
              <w:rPr>
                <w:rFonts w:eastAsiaTheme="minorEastAsia"/>
                <w:sz w:val="18"/>
                <w:szCs w:val="18"/>
                <w:lang w:eastAsia="zh-CN"/>
              </w:rPr>
              <w:t xml:space="preserve">R2-2106036) </w:t>
            </w:r>
            <w:r>
              <w:rPr>
                <w:rFonts w:ascii="Arial" w:eastAsiaTheme="minorEastAsia" w:hAnsi="Arial" w:cs="Arial"/>
                <w:sz w:val="18"/>
                <w:lang w:eastAsia="zh-CN"/>
              </w:rPr>
              <w:t>have mentioned that the purpose of the on-demand SI report is only to identify which SI needs to be broadcasted and which SI can be on demand. However, this is not the only purpose of on-demand SI optimization. The msg1 RA resource allocation for a specific SI is also part of the on-demand SI optimization. For example, the network can assign preamble-x to SIB8 instead of SIB8 and SIB9 based on the on-demand SI optimization.</w:t>
            </w:r>
          </w:p>
          <w:p w14:paraId="29BBC6E3" w14:textId="77777777" w:rsidR="006179E5" w:rsidRDefault="006179E5">
            <w:pPr>
              <w:pStyle w:val="a0"/>
              <w:spacing w:after="0" w:line="276" w:lineRule="auto"/>
              <w:jc w:val="left"/>
              <w:rPr>
                <w:rFonts w:ascii="Arial" w:eastAsiaTheme="minorEastAsia" w:hAnsi="Arial" w:cs="Arial"/>
                <w:sz w:val="18"/>
                <w:lang w:eastAsia="zh-CN"/>
              </w:rPr>
            </w:pPr>
          </w:p>
          <w:p w14:paraId="23C9C32B" w14:textId="77777777" w:rsidR="006179E5" w:rsidRDefault="00E06EBE">
            <w:pPr>
              <w:pStyle w:val="PL"/>
            </w:pPr>
            <w:r>
              <w:t>SI-</w:t>
            </w:r>
            <w:proofErr w:type="spellStart"/>
            <w:r>
              <w:t>SchedulingInfo</w:t>
            </w:r>
            <w:proofErr w:type="spellEnd"/>
            <w:r>
              <w:t xml:space="preserve"> ::=               </w:t>
            </w:r>
            <w:r>
              <w:rPr>
                <w:color w:val="993366"/>
              </w:rPr>
              <w:t>SEQUENCE</w:t>
            </w:r>
            <w:r>
              <w:t xml:space="preserve"> {</w:t>
            </w:r>
          </w:p>
          <w:p w14:paraId="0E5104CB" w14:textId="77777777" w:rsidR="006179E5" w:rsidRDefault="00E06EBE">
            <w:pPr>
              <w:pStyle w:val="PL"/>
            </w:pPr>
            <w:r>
              <w:t xml:space="preserve">    </w:t>
            </w:r>
            <w:proofErr w:type="spellStart"/>
            <w:r>
              <w:rPr>
                <w:highlight w:val="yellow"/>
              </w:rPr>
              <w:t>schedulingInfoList</w:t>
            </w:r>
            <w:proofErr w:type="spellEnd"/>
            <w:r>
              <w:rPr>
                <w:highlight w:val="yellow"/>
              </w:rPr>
              <w:t xml:space="preserve">    </w:t>
            </w:r>
            <w:r>
              <w:rPr>
                <w:color w:val="993366"/>
                <w:highlight w:val="yellow"/>
              </w:rPr>
              <w:t>SEQUENCE</w:t>
            </w:r>
            <w:r>
              <w:rPr>
                <w:highlight w:val="yellow"/>
              </w:rPr>
              <w:t xml:space="preserve"> (</w:t>
            </w:r>
            <w:r>
              <w:rPr>
                <w:color w:val="993366"/>
                <w:highlight w:val="yellow"/>
              </w:rPr>
              <w:t>SIZE</w:t>
            </w:r>
            <w:r>
              <w:rPr>
                <w:highlight w:val="yellow"/>
              </w:rPr>
              <w:t xml:space="preserve"> (1..maxSI-Message))</w:t>
            </w:r>
            <w:r>
              <w:rPr>
                <w:color w:val="993366"/>
                <w:highlight w:val="yellow"/>
              </w:rPr>
              <w:t xml:space="preserve"> OF</w:t>
            </w:r>
            <w:r>
              <w:rPr>
                <w:highlight w:val="yellow"/>
              </w:rPr>
              <w:t xml:space="preserve"> </w:t>
            </w:r>
            <w:proofErr w:type="spellStart"/>
            <w:r>
              <w:rPr>
                <w:highlight w:val="yellow"/>
              </w:rPr>
              <w:t>SchedulingInfo</w:t>
            </w:r>
            <w:proofErr w:type="spellEnd"/>
            <w:r>
              <w:rPr>
                <w:highlight w:val="yellow"/>
              </w:rPr>
              <w:t>,</w:t>
            </w:r>
          </w:p>
          <w:p w14:paraId="55318DC0" w14:textId="77777777" w:rsidR="006179E5" w:rsidRDefault="00E06EBE">
            <w:pPr>
              <w:pStyle w:val="PL"/>
            </w:pPr>
            <w:r>
              <w:t xml:space="preserve">    </w:t>
            </w:r>
            <w:proofErr w:type="spellStart"/>
            <w:r>
              <w:t>si-WindowLength</w:t>
            </w:r>
            <w:proofErr w:type="spellEnd"/>
            <w:r>
              <w:t xml:space="preserve">    </w:t>
            </w:r>
            <w:r>
              <w:rPr>
                <w:color w:val="993366"/>
              </w:rPr>
              <w:t>ENUMERATED</w:t>
            </w:r>
            <w:r>
              <w:t xml:space="preserve"> {s5, s10, s20, s40, s80, s160, s320, s640, s1280},</w:t>
            </w:r>
          </w:p>
          <w:p w14:paraId="6917ECD1" w14:textId="77777777" w:rsidR="006179E5" w:rsidRDefault="00E06EBE">
            <w:pPr>
              <w:pStyle w:val="PL"/>
              <w:rPr>
                <w:color w:val="808080"/>
              </w:rPr>
            </w:pPr>
            <w:r>
              <w:t xml:space="preserve">    </w:t>
            </w:r>
            <w:proofErr w:type="spellStart"/>
            <w:r>
              <w:rPr>
                <w:highlight w:val="yellow"/>
              </w:rPr>
              <w:t>si-RequestConfig</w:t>
            </w:r>
            <w:proofErr w:type="spellEnd"/>
            <w:r>
              <w:rPr>
                <w:highlight w:val="yellow"/>
              </w:rPr>
              <w:t xml:space="preserve">   SI-</w:t>
            </w:r>
            <w:proofErr w:type="spellStart"/>
            <w:r>
              <w:rPr>
                <w:highlight w:val="yellow"/>
              </w:rPr>
              <w:t>RequestConfig</w:t>
            </w:r>
            <w:proofErr w:type="spellEnd"/>
            <w:r>
              <w:rPr>
                <w:highlight w:val="yellow"/>
              </w:rPr>
              <w:t xml:space="preserve">  </w:t>
            </w:r>
            <w:r>
              <w:rPr>
                <w:color w:val="993366"/>
                <w:highlight w:val="yellow"/>
              </w:rPr>
              <w:t>OPTIONAL</w:t>
            </w:r>
            <w:r>
              <w:rPr>
                <w:highlight w:val="yellow"/>
              </w:rPr>
              <w:t xml:space="preserve">,  </w:t>
            </w:r>
            <w:r>
              <w:rPr>
                <w:color w:val="808080"/>
                <w:highlight w:val="yellow"/>
              </w:rPr>
              <w:t>-- Cond MSG-1</w:t>
            </w:r>
          </w:p>
          <w:p w14:paraId="55E5079C" w14:textId="77777777" w:rsidR="006179E5" w:rsidRDefault="00E06EBE">
            <w:pPr>
              <w:pStyle w:val="PL"/>
              <w:rPr>
                <w:color w:val="808080"/>
              </w:rPr>
            </w:pPr>
            <w:r>
              <w:t xml:space="preserve">    </w:t>
            </w:r>
            <w:proofErr w:type="spellStart"/>
            <w:r>
              <w:t>si-RequestConfigSUL</w:t>
            </w:r>
            <w:proofErr w:type="spellEnd"/>
            <w:r>
              <w:t xml:space="preserve">     SI-</w:t>
            </w:r>
            <w:proofErr w:type="spellStart"/>
            <w:r>
              <w:t>RequestConfig</w:t>
            </w:r>
            <w:proofErr w:type="spellEnd"/>
            <w:r>
              <w:t xml:space="preserve"> </w:t>
            </w:r>
            <w:r>
              <w:rPr>
                <w:color w:val="993366"/>
              </w:rPr>
              <w:t>OPTIONAL</w:t>
            </w:r>
            <w:r>
              <w:t xml:space="preserve">,  </w:t>
            </w:r>
            <w:r>
              <w:rPr>
                <w:color w:val="808080"/>
              </w:rPr>
              <w:t>-- Cond SUL-MSG-1</w:t>
            </w:r>
          </w:p>
          <w:p w14:paraId="4E61C4E9" w14:textId="77777777" w:rsidR="006179E5" w:rsidRDefault="00E06EBE">
            <w:pPr>
              <w:pStyle w:val="PL"/>
              <w:rPr>
                <w:color w:val="808080"/>
              </w:rPr>
            </w:pPr>
            <w:r>
              <w:t xml:space="preserve">    </w:t>
            </w:r>
            <w:proofErr w:type="spellStart"/>
            <w:r>
              <w:t>systemInformationAreaID</w:t>
            </w:r>
            <w:proofErr w:type="spellEnd"/>
            <w:r>
              <w:t xml:space="preserve">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17CC054D" w14:textId="77777777" w:rsidR="006179E5" w:rsidRDefault="00E06EBE">
            <w:pPr>
              <w:pStyle w:val="PL"/>
            </w:pPr>
            <w:r>
              <w:t xml:space="preserve">    ...</w:t>
            </w:r>
          </w:p>
          <w:p w14:paraId="08F4089C" w14:textId="77777777" w:rsidR="006179E5" w:rsidRDefault="00E06EBE">
            <w:pPr>
              <w:pStyle w:val="PL"/>
            </w:pPr>
            <w:r>
              <w:t>}</w:t>
            </w:r>
          </w:p>
          <w:p w14:paraId="14FAED8A" w14:textId="77777777" w:rsidR="006179E5" w:rsidRDefault="00E06EBE">
            <w:pPr>
              <w:pStyle w:val="a0"/>
              <w:spacing w:after="0" w:line="276" w:lineRule="auto"/>
              <w:jc w:val="left"/>
              <w:rPr>
                <w:rFonts w:ascii="Arial" w:eastAsiaTheme="minorEastAsia" w:hAnsi="Arial" w:cs="Arial"/>
                <w:sz w:val="18"/>
                <w:lang w:eastAsia="zh-CN"/>
              </w:rPr>
            </w:pPr>
            <w:r>
              <w:rPr>
                <w:rFonts w:ascii="Arial" w:eastAsiaTheme="minorEastAsia" w:hAnsi="Arial" w:cs="Arial"/>
                <w:sz w:val="18"/>
                <w:lang w:eastAsia="zh-CN"/>
              </w:rPr>
              <w:t xml:space="preserve"> </w:t>
            </w:r>
          </w:p>
          <w:p w14:paraId="797788B1" w14:textId="77777777" w:rsidR="006179E5" w:rsidRDefault="00E06EBE">
            <w:pPr>
              <w:pStyle w:val="PL"/>
            </w:pPr>
            <w:r>
              <w:t>SI-</w:t>
            </w:r>
            <w:proofErr w:type="spellStart"/>
            <w:r>
              <w:t>RequestConfig</w:t>
            </w:r>
            <w:proofErr w:type="spellEnd"/>
            <w:r>
              <w:t xml:space="preserve">::=                 </w:t>
            </w:r>
            <w:r>
              <w:rPr>
                <w:color w:val="993366"/>
              </w:rPr>
              <w:t>SEQUENCE</w:t>
            </w:r>
            <w:r>
              <w:t xml:space="preserve"> {</w:t>
            </w:r>
          </w:p>
          <w:p w14:paraId="79C3EC07" w14:textId="77777777" w:rsidR="006179E5" w:rsidRDefault="00E06EBE">
            <w:pPr>
              <w:pStyle w:val="PL"/>
            </w:pPr>
            <w:r>
              <w:t xml:space="preserve">    </w:t>
            </w:r>
            <w:proofErr w:type="spellStart"/>
            <w:r>
              <w:t>rach-OccasionsSI</w:t>
            </w:r>
            <w:proofErr w:type="spellEnd"/>
            <w:r>
              <w:t xml:space="preserve">                    </w:t>
            </w:r>
            <w:r>
              <w:rPr>
                <w:color w:val="993366"/>
              </w:rPr>
              <w:t>SEQUENCE</w:t>
            </w:r>
            <w:r>
              <w:t xml:space="preserve"> {</w:t>
            </w:r>
          </w:p>
          <w:p w14:paraId="6C42C0F3" w14:textId="77777777" w:rsidR="006179E5" w:rsidRDefault="00E06EBE">
            <w:pPr>
              <w:pStyle w:val="PL"/>
            </w:pPr>
            <w:r>
              <w:t xml:space="preserve">        </w:t>
            </w:r>
            <w:proofErr w:type="spellStart"/>
            <w:r>
              <w:t>rach-ConfigSI</w:t>
            </w:r>
            <w:proofErr w:type="spellEnd"/>
            <w:r>
              <w:t xml:space="preserve">    RACH-</w:t>
            </w:r>
            <w:proofErr w:type="spellStart"/>
            <w:r>
              <w:t>ConfigGeneric</w:t>
            </w:r>
            <w:proofErr w:type="spellEnd"/>
            <w:r>
              <w:t>,</w:t>
            </w:r>
          </w:p>
          <w:p w14:paraId="57F12695" w14:textId="77777777" w:rsidR="006179E5" w:rsidRDefault="00E06EBE">
            <w:pPr>
              <w:pStyle w:val="PL"/>
            </w:pPr>
            <w:r>
              <w:t xml:space="preserve">        </w:t>
            </w:r>
            <w:proofErr w:type="spellStart"/>
            <w:r>
              <w:t>ssb</w:t>
            </w:r>
            <w:proofErr w:type="spellEnd"/>
            <w:r>
              <w:t>-</w:t>
            </w:r>
            <w:proofErr w:type="spellStart"/>
            <w:r>
              <w:t>perRACH</w:t>
            </w:r>
            <w:proofErr w:type="spellEnd"/>
            <w:r>
              <w:t xml:space="preserve">-Occasion  </w:t>
            </w:r>
            <w:r>
              <w:rPr>
                <w:color w:val="993366"/>
              </w:rPr>
              <w:t>ENUMERATED</w:t>
            </w:r>
            <w:r>
              <w:t xml:space="preserve"> {</w:t>
            </w:r>
            <w:proofErr w:type="spellStart"/>
            <w:r>
              <w:t>oneEighth</w:t>
            </w:r>
            <w:proofErr w:type="spellEnd"/>
            <w:r>
              <w:t xml:space="preserve">, </w:t>
            </w:r>
            <w:proofErr w:type="spellStart"/>
            <w:r>
              <w:t>oneFourth</w:t>
            </w:r>
            <w:proofErr w:type="spellEnd"/>
            <w:r>
              <w:t xml:space="preserve">, </w:t>
            </w:r>
            <w:proofErr w:type="spellStart"/>
            <w:r>
              <w:t>oneHalf</w:t>
            </w:r>
            <w:proofErr w:type="spellEnd"/>
            <w:r>
              <w:t>, one, two, four, eight, sixteen}</w:t>
            </w:r>
          </w:p>
          <w:p w14:paraId="59620927" w14:textId="77777777" w:rsidR="006179E5" w:rsidRDefault="00E06EBE">
            <w:pPr>
              <w:pStyle w:val="PL"/>
              <w:rPr>
                <w:color w:val="808080"/>
              </w:rPr>
            </w:pPr>
            <w:r>
              <w:t xml:space="preserve">    }      </w:t>
            </w:r>
            <w:r>
              <w:rPr>
                <w:color w:val="993366"/>
              </w:rPr>
              <w:t>OPTIONAL</w:t>
            </w:r>
            <w:r>
              <w:t xml:space="preserve">,   </w:t>
            </w:r>
            <w:r>
              <w:rPr>
                <w:color w:val="808080"/>
              </w:rPr>
              <w:t>-- Need R</w:t>
            </w:r>
          </w:p>
          <w:p w14:paraId="21061402" w14:textId="77777777" w:rsidR="006179E5" w:rsidRDefault="00E06EBE">
            <w:pPr>
              <w:pStyle w:val="PL"/>
              <w:rPr>
                <w:color w:val="808080"/>
              </w:rPr>
            </w:pPr>
            <w:r>
              <w:t xml:space="preserve">    </w:t>
            </w:r>
            <w:proofErr w:type="spellStart"/>
            <w:r>
              <w:t>si-RequestPeriod</w:t>
            </w:r>
            <w:proofErr w:type="spellEnd"/>
            <w:r>
              <w:t xml:space="preserve">    </w:t>
            </w:r>
            <w:r>
              <w:rPr>
                <w:color w:val="993366"/>
              </w:rPr>
              <w:t>ENUMERATED</w:t>
            </w:r>
            <w:r>
              <w:t xml:space="preserve"> {one, two, four, six, eight, ten, twelve, sixteen}       </w:t>
            </w:r>
            <w:r>
              <w:rPr>
                <w:color w:val="993366"/>
              </w:rPr>
              <w:t>OPTIONAL</w:t>
            </w:r>
            <w:r>
              <w:t xml:space="preserve">,   </w:t>
            </w:r>
            <w:r>
              <w:rPr>
                <w:color w:val="808080"/>
              </w:rPr>
              <w:t>-- Need R</w:t>
            </w:r>
          </w:p>
          <w:p w14:paraId="013A475A" w14:textId="77777777" w:rsidR="006179E5" w:rsidRDefault="00E06EBE">
            <w:pPr>
              <w:pStyle w:val="PL"/>
            </w:pPr>
            <w:r>
              <w:t xml:space="preserve">    </w:t>
            </w:r>
            <w:proofErr w:type="spellStart"/>
            <w:r>
              <w:rPr>
                <w:highlight w:val="yellow"/>
              </w:rPr>
              <w:t>si-RequestResources</w:t>
            </w:r>
            <w:proofErr w:type="spellEnd"/>
            <w:r>
              <w:rPr>
                <w:highlight w:val="yellow"/>
              </w:rPr>
              <w:t xml:space="preserve">     </w:t>
            </w:r>
            <w:r>
              <w:rPr>
                <w:color w:val="993366"/>
                <w:highlight w:val="yellow"/>
              </w:rPr>
              <w:t>SEQUENCE</w:t>
            </w:r>
            <w:r>
              <w:rPr>
                <w:highlight w:val="yellow"/>
              </w:rPr>
              <w:t xml:space="preserve"> (</w:t>
            </w:r>
            <w:r>
              <w:rPr>
                <w:color w:val="993366"/>
                <w:highlight w:val="yellow"/>
              </w:rPr>
              <w:t>SIZE</w:t>
            </w:r>
            <w:r>
              <w:rPr>
                <w:highlight w:val="yellow"/>
              </w:rPr>
              <w:t xml:space="preserve"> (1..maxSI-Message))</w:t>
            </w:r>
            <w:r>
              <w:rPr>
                <w:color w:val="993366"/>
                <w:highlight w:val="yellow"/>
              </w:rPr>
              <w:t xml:space="preserve"> OF</w:t>
            </w:r>
            <w:r>
              <w:rPr>
                <w:highlight w:val="yellow"/>
              </w:rPr>
              <w:t xml:space="preserve"> SI-</w:t>
            </w:r>
            <w:proofErr w:type="spellStart"/>
            <w:r>
              <w:rPr>
                <w:highlight w:val="yellow"/>
              </w:rPr>
              <w:t>RequestResources</w:t>
            </w:r>
            <w:proofErr w:type="spellEnd"/>
          </w:p>
          <w:p w14:paraId="33D00B22" w14:textId="77777777" w:rsidR="006179E5" w:rsidRDefault="00E06EBE">
            <w:pPr>
              <w:pStyle w:val="PL"/>
            </w:pPr>
            <w:r>
              <w:t>}</w:t>
            </w:r>
          </w:p>
          <w:p w14:paraId="4F47DD1C" w14:textId="77777777" w:rsidR="006179E5" w:rsidRDefault="006179E5">
            <w:pPr>
              <w:pStyle w:val="PL"/>
            </w:pPr>
          </w:p>
          <w:p w14:paraId="12FA64A3" w14:textId="77777777" w:rsidR="006179E5" w:rsidRDefault="00E06EBE">
            <w:pPr>
              <w:pStyle w:val="PL"/>
              <w:rPr>
                <w:highlight w:val="yellow"/>
              </w:rPr>
            </w:pPr>
            <w:r>
              <w:rPr>
                <w:highlight w:val="yellow"/>
              </w:rPr>
              <w:t>SI-</w:t>
            </w:r>
            <w:proofErr w:type="spellStart"/>
            <w:r>
              <w:rPr>
                <w:highlight w:val="yellow"/>
              </w:rPr>
              <w:t>RequestResources</w:t>
            </w:r>
            <w:proofErr w:type="spellEnd"/>
            <w:r>
              <w:rPr>
                <w:highlight w:val="yellow"/>
              </w:rPr>
              <w:t xml:space="preserve"> ::=             </w:t>
            </w:r>
            <w:r>
              <w:rPr>
                <w:color w:val="993366"/>
                <w:highlight w:val="yellow"/>
              </w:rPr>
              <w:t>SEQUENCE</w:t>
            </w:r>
            <w:r>
              <w:rPr>
                <w:highlight w:val="yellow"/>
              </w:rPr>
              <w:t xml:space="preserve"> {</w:t>
            </w:r>
          </w:p>
          <w:p w14:paraId="2AF37AC3" w14:textId="77777777" w:rsidR="006179E5" w:rsidRDefault="00E06EBE">
            <w:pPr>
              <w:pStyle w:val="PL"/>
              <w:rPr>
                <w:highlight w:val="yellow"/>
              </w:rPr>
            </w:pPr>
            <w:r>
              <w:rPr>
                <w:highlight w:val="yellow"/>
              </w:rPr>
              <w:t xml:space="preserve">    </w:t>
            </w:r>
            <w:proofErr w:type="spellStart"/>
            <w:r>
              <w:rPr>
                <w:highlight w:val="yellow"/>
              </w:rPr>
              <w:t>ra-PreambleStartIndex</w:t>
            </w:r>
            <w:proofErr w:type="spellEnd"/>
            <w:r>
              <w:rPr>
                <w:highlight w:val="yellow"/>
              </w:rPr>
              <w:t xml:space="preserve">               </w:t>
            </w:r>
            <w:r>
              <w:rPr>
                <w:color w:val="993366"/>
                <w:highlight w:val="yellow"/>
              </w:rPr>
              <w:t>INTEGER</w:t>
            </w:r>
            <w:r>
              <w:rPr>
                <w:highlight w:val="yellow"/>
              </w:rPr>
              <w:t xml:space="preserve"> (0..63),</w:t>
            </w:r>
          </w:p>
          <w:p w14:paraId="59B9517F" w14:textId="77777777" w:rsidR="006179E5" w:rsidRDefault="00E06EBE">
            <w:pPr>
              <w:pStyle w:val="PL"/>
              <w:rPr>
                <w:color w:val="808080"/>
                <w:highlight w:val="yellow"/>
              </w:rPr>
            </w:pPr>
            <w:r>
              <w:rPr>
                <w:highlight w:val="yellow"/>
              </w:rPr>
              <w:t xml:space="preserve">    </w:t>
            </w:r>
            <w:proofErr w:type="spellStart"/>
            <w:r>
              <w:rPr>
                <w:highlight w:val="yellow"/>
              </w:rPr>
              <w:t>ra-AssociationPeriodIndex</w:t>
            </w:r>
            <w:proofErr w:type="spellEnd"/>
            <w:r>
              <w:rPr>
                <w:highlight w:val="yellow"/>
              </w:rPr>
              <w:t xml:space="preserve">           </w:t>
            </w:r>
            <w:r>
              <w:rPr>
                <w:color w:val="993366"/>
                <w:highlight w:val="yellow"/>
              </w:rPr>
              <w:t>INTEGER</w:t>
            </w:r>
            <w:r>
              <w:rPr>
                <w:highlight w:val="yellow"/>
              </w:rPr>
              <w:t xml:space="preserve"> (0..15)                                                     </w:t>
            </w:r>
            <w:r>
              <w:rPr>
                <w:color w:val="993366"/>
                <w:highlight w:val="yellow"/>
              </w:rPr>
              <w:t>OPTIONAL</w:t>
            </w:r>
            <w:r>
              <w:rPr>
                <w:highlight w:val="yellow"/>
              </w:rPr>
              <w:t xml:space="preserve">,   </w:t>
            </w:r>
            <w:r>
              <w:rPr>
                <w:color w:val="808080"/>
                <w:highlight w:val="yellow"/>
              </w:rPr>
              <w:t>-- Need R</w:t>
            </w:r>
          </w:p>
          <w:p w14:paraId="357859FE" w14:textId="77777777" w:rsidR="006179E5" w:rsidRDefault="00E06EBE">
            <w:pPr>
              <w:pStyle w:val="PL"/>
              <w:rPr>
                <w:color w:val="808080"/>
                <w:highlight w:val="yellow"/>
              </w:rPr>
            </w:pPr>
            <w:r>
              <w:rPr>
                <w:highlight w:val="yellow"/>
              </w:rPr>
              <w:t xml:space="preserve">    </w:t>
            </w:r>
            <w:proofErr w:type="spellStart"/>
            <w:r>
              <w:rPr>
                <w:highlight w:val="yellow"/>
              </w:rPr>
              <w:t>ra-ssb-OccasionMaskIndex</w:t>
            </w:r>
            <w:proofErr w:type="spellEnd"/>
            <w:r>
              <w:rPr>
                <w:highlight w:val="yellow"/>
              </w:rPr>
              <w:t xml:space="preserve">            </w:t>
            </w:r>
            <w:r>
              <w:rPr>
                <w:color w:val="993366"/>
                <w:highlight w:val="yellow"/>
              </w:rPr>
              <w:t>INTEGER</w:t>
            </w:r>
            <w:r>
              <w:rPr>
                <w:highlight w:val="yellow"/>
              </w:rPr>
              <w:t xml:space="preserve"> (0..15)                                                     </w:t>
            </w:r>
            <w:r>
              <w:rPr>
                <w:color w:val="993366"/>
                <w:highlight w:val="yellow"/>
              </w:rPr>
              <w:t>OPTIONAL</w:t>
            </w:r>
            <w:r>
              <w:rPr>
                <w:highlight w:val="yellow"/>
              </w:rPr>
              <w:t xml:space="preserve">    </w:t>
            </w:r>
            <w:r>
              <w:rPr>
                <w:color w:val="808080"/>
                <w:highlight w:val="yellow"/>
              </w:rPr>
              <w:t>-- Need R</w:t>
            </w:r>
          </w:p>
          <w:p w14:paraId="65212B7B" w14:textId="77777777" w:rsidR="006179E5" w:rsidRDefault="00E06EBE">
            <w:pPr>
              <w:pStyle w:val="PL"/>
            </w:pPr>
            <w:r>
              <w:rPr>
                <w:highlight w:val="yellow"/>
              </w:rPr>
              <w:t>}</w:t>
            </w:r>
          </w:p>
          <w:p w14:paraId="448DEF17" w14:textId="77777777" w:rsidR="006179E5" w:rsidRDefault="00E06EBE">
            <w:pPr>
              <w:pStyle w:val="a0"/>
              <w:spacing w:after="0" w:line="276" w:lineRule="auto"/>
              <w:jc w:val="left"/>
              <w:rPr>
                <w:rFonts w:ascii="Arial" w:eastAsiaTheme="minorEastAsia" w:hAnsi="Arial" w:cs="Arial"/>
                <w:sz w:val="18"/>
                <w:lang w:eastAsia="zh-CN"/>
              </w:rPr>
            </w:pPr>
            <w:r>
              <w:rPr>
                <w:rFonts w:ascii="Arial" w:eastAsiaTheme="minorEastAsia" w:hAnsi="Arial" w:cs="Arial"/>
                <w:sz w:val="18"/>
                <w:lang w:eastAsia="zh-CN"/>
              </w:rPr>
              <w:t xml:space="preserve"> </w:t>
            </w:r>
          </w:p>
          <w:p w14:paraId="141A244B" w14:textId="77777777" w:rsidR="006179E5" w:rsidRDefault="00E06EBE">
            <w:pPr>
              <w:pStyle w:val="a0"/>
              <w:spacing w:after="0" w:line="276" w:lineRule="auto"/>
              <w:jc w:val="left"/>
              <w:rPr>
                <w:rFonts w:eastAsiaTheme="minorEastAsia"/>
                <w:sz w:val="18"/>
                <w:lang w:eastAsia="zh-CN"/>
              </w:rPr>
            </w:pPr>
            <w:r>
              <w:rPr>
                <w:rFonts w:ascii="Arial" w:eastAsiaTheme="minorEastAsia" w:hAnsi="Arial" w:cs="Arial"/>
                <w:sz w:val="18"/>
                <w:lang w:eastAsia="zh-CN"/>
              </w:rPr>
              <w:t xml:space="preserve">Regarding the aspects of storing the successful and failed on-demand SI reports in the RA reports and or RA </w:t>
            </w:r>
            <w:proofErr w:type="spellStart"/>
            <w:r>
              <w:rPr>
                <w:rFonts w:ascii="Arial" w:eastAsiaTheme="minorEastAsia" w:hAnsi="Arial" w:cs="Arial"/>
                <w:sz w:val="18"/>
                <w:lang w:eastAsia="zh-CN"/>
              </w:rPr>
              <w:t>report+CEF</w:t>
            </w:r>
            <w:proofErr w:type="spellEnd"/>
            <w:r>
              <w:rPr>
                <w:rFonts w:ascii="Arial" w:eastAsiaTheme="minorEastAsia" w:hAnsi="Arial" w:cs="Arial"/>
                <w:sz w:val="18"/>
                <w:lang w:eastAsia="zh-CN"/>
              </w:rPr>
              <w:t xml:space="preserve"> report, we are fine with any solution as both RA report and CEF reports provide details regarding the cell identities, SSB identities and the number of RA attempts etc. which are necessary for on demand SI optimization.</w:t>
            </w:r>
          </w:p>
          <w:p w14:paraId="49EF0A0B" w14:textId="77777777" w:rsidR="006179E5" w:rsidRDefault="006179E5">
            <w:pPr>
              <w:pStyle w:val="a0"/>
              <w:rPr>
                <w:rFonts w:ascii="Arial" w:eastAsiaTheme="minorEastAsia" w:hAnsi="Arial" w:cs="Arial"/>
                <w:sz w:val="18"/>
                <w:lang w:eastAsia="zh-CN"/>
              </w:rPr>
            </w:pPr>
          </w:p>
        </w:tc>
      </w:tr>
      <w:tr w:rsidR="006179E5" w14:paraId="6D0630D2" w14:textId="77777777">
        <w:tc>
          <w:tcPr>
            <w:tcW w:w="1616" w:type="dxa"/>
          </w:tcPr>
          <w:p w14:paraId="118A355E"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lastRenderedPageBreak/>
              <w:t>ZTE</w:t>
            </w:r>
          </w:p>
        </w:tc>
        <w:tc>
          <w:tcPr>
            <w:tcW w:w="1501" w:type="dxa"/>
          </w:tcPr>
          <w:p w14:paraId="7E2E199B"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Option 1</w:t>
            </w:r>
          </w:p>
        </w:tc>
        <w:tc>
          <w:tcPr>
            <w:tcW w:w="5943" w:type="dxa"/>
          </w:tcPr>
          <w:p w14:paraId="499953EE"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 xml:space="preserve">Agree with QC that RA report shall focus on RACH optimization part. Similar view for CEF report, it is used to identify coverage issues. Option 2 requires UE to store failure information of on-demand SI as well in RA report, which changes the existing RA report behavior. </w:t>
            </w:r>
          </w:p>
          <w:p w14:paraId="1A35BEC9"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Failure on-demand SI doesn</w:t>
            </w:r>
            <w:r>
              <w:rPr>
                <w:rFonts w:ascii="Arial" w:eastAsiaTheme="minorEastAsia" w:hAnsi="Arial" w:cs="Arial"/>
                <w:sz w:val="18"/>
                <w:lang w:eastAsia="zh-CN"/>
              </w:rPr>
              <w:t>’</w:t>
            </w:r>
            <w:r>
              <w:rPr>
                <w:rFonts w:ascii="Arial" w:eastAsiaTheme="minorEastAsia" w:hAnsi="Arial" w:cs="Arial" w:hint="eastAsia"/>
                <w:sz w:val="18"/>
                <w:lang w:eastAsia="zh-CN"/>
              </w:rPr>
              <w:t>t trigger connection failure, it is preferred not to include such information in CEF report.</w:t>
            </w:r>
          </w:p>
          <w:p w14:paraId="1AE4D906"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Both option 3/</w:t>
            </w:r>
            <w:proofErr w:type="gramStart"/>
            <w:r>
              <w:rPr>
                <w:rFonts w:ascii="Arial" w:eastAsiaTheme="minorEastAsia" w:hAnsi="Arial" w:cs="Arial" w:hint="eastAsia"/>
                <w:sz w:val="18"/>
                <w:lang w:eastAsia="zh-CN"/>
              </w:rPr>
              <w:t>4  requires</w:t>
            </w:r>
            <w:proofErr w:type="gramEnd"/>
            <w:r>
              <w:rPr>
                <w:rFonts w:ascii="Arial" w:eastAsiaTheme="minorEastAsia" w:hAnsi="Arial" w:cs="Arial" w:hint="eastAsia"/>
                <w:sz w:val="18"/>
                <w:lang w:eastAsia="zh-CN"/>
              </w:rPr>
              <w:t xml:space="preserve"> NW to request two reports to obtain complete information for on-demand SI, which is not a desirable behavior. </w:t>
            </w:r>
          </w:p>
          <w:p w14:paraId="586670E7" w14:textId="77777777" w:rsidR="006179E5" w:rsidRDefault="00E06EBE">
            <w:pPr>
              <w:pStyle w:val="a0"/>
              <w:rPr>
                <w:rFonts w:ascii="Arial" w:eastAsiaTheme="minorEastAsia" w:hAnsi="Arial" w:cs="Arial"/>
                <w:sz w:val="18"/>
                <w:lang w:eastAsia="zh-CN"/>
              </w:rPr>
            </w:pPr>
            <w:r>
              <w:rPr>
                <w:rFonts w:ascii="Arial" w:eastAsiaTheme="minorEastAsia" w:hAnsi="Arial" w:cs="Arial" w:hint="eastAsia"/>
                <w:sz w:val="18"/>
                <w:lang w:eastAsia="zh-CN"/>
              </w:rPr>
              <w:t xml:space="preserve">To us, since UE only needs to store the on-demand SI in idle/inactive state, it is simpler to use logged MDT to store such information, and it will bring more flexibility for NW to decide whether such information is required to report or not, and whether only specific area is interested for reporting, which can also be beneficial for NW to optimize SI area </w:t>
            </w:r>
            <w:r>
              <w:rPr>
                <w:rFonts w:ascii="Arial" w:eastAsiaTheme="minorEastAsia" w:hAnsi="Arial" w:cs="Arial" w:hint="eastAsia"/>
                <w:sz w:val="18"/>
                <w:lang w:eastAsia="zh-CN"/>
              </w:rPr>
              <w:lastRenderedPageBreak/>
              <w:t xml:space="preserve">configuration. </w:t>
            </w:r>
          </w:p>
        </w:tc>
      </w:tr>
      <w:tr w:rsidR="00433A3B" w14:paraId="7FE4D31F" w14:textId="77777777">
        <w:tc>
          <w:tcPr>
            <w:tcW w:w="1616" w:type="dxa"/>
          </w:tcPr>
          <w:p w14:paraId="218BDF81" w14:textId="77777777" w:rsidR="00433A3B" w:rsidRPr="00927055" w:rsidRDefault="00433A3B" w:rsidP="00423CBA">
            <w:pPr>
              <w:pStyle w:val="a0"/>
              <w:rPr>
                <w:rFonts w:ascii="Arial" w:eastAsiaTheme="minorEastAsia" w:hAnsi="Arial" w:cs="Arial"/>
                <w:sz w:val="18"/>
                <w:lang w:eastAsia="zh-CN"/>
              </w:rPr>
            </w:pPr>
            <w:r>
              <w:rPr>
                <w:rFonts w:ascii="Arial" w:eastAsiaTheme="minorEastAsia" w:hAnsi="Arial" w:cs="Arial" w:hint="eastAsia"/>
                <w:sz w:val="18"/>
                <w:lang w:eastAsia="zh-CN"/>
              </w:rPr>
              <w:lastRenderedPageBreak/>
              <w:t>CATT</w:t>
            </w:r>
          </w:p>
        </w:tc>
        <w:tc>
          <w:tcPr>
            <w:tcW w:w="1501" w:type="dxa"/>
          </w:tcPr>
          <w:p w14:paraId="0E0A0B0B" w14:textId="77777777" w:rsidR="00433A3B" w:rsidRPr="00927055" w:rsidRDefault="00433A3B" w:rsidP="00423CBA">
            <w:pPr>
              <w:pStyle w:val="a0"/>
              <w:rPr>
                <w:rFonts w:ascii="Arial" w:eastAsiaTheme="minorEastAsia" w:hAnsi="Arial" w:cs="Arial"/>
                <w:sz w:val="18"/>
                <w:lang w:eastAsia="zh-CN"/>
              </w:rPr>
            </w:pPr>
            <w:r>
              <w:rPr>
                <w:rFonts w:ascii="Arial" w:eastAsiaTheme="minorEastAsia" w:hAnsi="Arial" w:cs="Arial" w:hint="eastAsia"/>
                <w:sz w:val="18"/>
                <w:lang w:eastAsia="zh-CN"/>
              </w:rPr>
              <w:t>Option 1</w:t>
            </w:r>
          </w:p>
        </w:tc>
        <w:tc>
          <w:tcPr>
            <w:tcW w:w="5943" w:type="dxa"/>
          </w:tcPr>
          <w:p w14:paraId="32565ACC" w14:textId="77777777" w:rsidR="00433A3B" w:rsidRDefault="00433A3B" w:rsidP="00423CBA">
            <w:pPr>
              <w:pStyle w:val="a0"/>
              <w:rPr>
                <w:rFonts w:ascii="Arial" w:eastAsiaTheme="minorEastAsia" w:hAnsi="Arial" w:cs="Arial"/>
                <w:sz w:val="18"/>
                <w:lang w:eastAsia="zh-CN"/>
              </w:rPr>
            </w:pPr>
            <w:r>
              <w:rPr>
                <w:rFonts w:ascii="Arial" w:eastAsiaTheme="minorEastAsia" w:hAnsi="Arial" w:cs="Arial" w:hint="eastAsia"/>
                <w:sz w:val="18"/>
                <w:lang w:eastAsia="zh-CN"/>
              </w:rPr>
              <w:t xml:space="preserve">We </w:t>
            </w:r>
            <w:r w:rsidR="0068669F">
              <w:rPr>
                <w:rFonts w:ascii="Arial" w:eastAsiaTheme="minorEastAsia" w:hAnsi="Arial" w:cs="Arial" w:hint="eastAsia"/>
                <w:sz w:val="18"/>
                <w:lang w:eastAsia="zh-CN"/>
              </w:rPr>
              <w:t>prefer</w:t>
            </w:r>
            <w:r w:rsidR="0025698D">
              <w:rPr>
                <w:rFonts w:ascii="Arial" w:eastAsiaTheme="minorEastAsia" w:hAnsi="Arial" w:cs="Arial" w:hint="eastAsia"/>
                <w:sz w:val="18"/>
                <w:lang w:eastAsia="zh-CN"/>
              </w:rPr>
              <w:t xml:space="preserve"> </w:t>
            </w:r>
            <w:r>
              <w:rPr>
                <w:rFonts w:ascii="Arial" w:eastAsiaTheme="minorEastAsia" w:hAnsi="Arial" w:cs="Arial" w:hint="eastAsia"/>
                <w:sz w:val="18"/>
                <w:lang w:eastAsia="zh-CN"/>
              </w:rPr>
              <w:t xml:space="preserve">logged MDT </w:t>
            </w:r>
            <w:r w:rsidRPr="009D03F3">
              <w:rPr>
                <w:rFonts w:ascii="Arial" w:eastAsiaTheme="minorEastAsia" w:hAnsi="Arial" w:cs="Arial"/>
                <w:sz w:val="18"/>
                <w:lang w:eastAsia="zh-CN"/>
              </w:rPr>
              <w:t>mechanism</w:t>
            </w:r>
            <w:r>
              <w:rPr>
                <w:rFonts w:ascii="Arial" w:eastAsiaTheme="minorEastAsia" w:hAnsi="Arial" w:cs="Arial" w:hint="eastAsia"/>
                <w:sz w:val="18"/>
                <w:lang w:eastAsia="zh-CN"/>
              </w:rPr>
              <w:t xml:space="preserve"> for on-demand SI and have the following reasons:</w:t>
            </w:r>
          </w:p>
          <w:p w14:paraId="35E6079F" w14:textId="77777777" w:rsidR="00433A3B" w:rsidRDefault="00433A3B" w:rsidP="00433A3B">
            <w:pPr>
              <w:pStyle w:val="a0"/>
              <w:numPr>
                <w:ilvl w:val="0"/>
                <w:numId w:val="10"/>
              </w:numPr>
              <w:rPr>
                <w:rFonts w:ascii="Arial" w:eastAsiaTheme="minorEastAsia" w:hAnsi="Arial" w:cs="Arial"/>
                <w:sz w:val="18"/>
                <w:lang w:eastAsia="zh-CN"/>
              </w:rPr>
            </w:pPr>
            <w:r w:rsidRPr="00CB25A8">
              <w:rPr>
                <w:rFonts w:ascii="Arial" w:eastAsiaTheme="minorEastAsia" w:hAnsi="Arial" w:cs="Arial"/>
                <w:sz w:val="18"/>
                <w:lang w:eastAsia="zh-CN"/>
              </w:rPr>
              <w:t>In our understanding, the main purpose of the on-demand SI report is to help the network side to acquire the UE</w:t>
            </w:r>
            <w:r w:rsidR="00596682">
              <w:rPr>
                <w:rFonts w:ascii="Arial" w:eastAsiaTheme="minorEastAsia" w:hAnsi="Arial" w:cs="Arial"/>
                <w:sz w:val="18"/>
                <w:lang w:eastAsia="zh-CN"/>
              </w:rPr>
              <w:t>’</w:t>
            </w:r>
            <w:r w:rsidR="00596682">
              <w:rPr>
                <w:rFonts w:ascii="Arial" w:eastAsiaTheme="minorEastAsia" w:hAnsi="Arial" w:cs="Arial" w:hint="eastAsia"/>
                <w:sz w:val="18"/>
                <w:lang w:eastAsia="zh-CN"/>
              </w:rPr>
              <w:t>s</w:t>
            </w:r>
            <w:r w:rsidRPr="00CB25A8">
              <w:rPr>
                <w:rFonts w:ascii="Arial" w:eastAsiaTheme="minorEastAsia" w:hAnsi="Arial" w:cs="Arial"/>
                <w:sz w:val="18"/>
                <w:lang w:eastAsia="zh-CN"/>
              </w:rPr>
              <w:t xml:space="preserve"> requirement of SIBs. </w:t>
            </w:r>
            <w:r w:rsidR="00C32659">
              <w:rPr>
                <w:rFonts w:ascii="Arial" w:eastAsiaTheme="minorEastAsia" w:hAnsi="Arial" w:cs="Arial" w:hint="eastAsia"/>
                <w:sz w:val="18"/>
                <w:lang w:eastAsia="zh-CN"/>
              </w:rPr>
              <w:t>It seems</w:t>
            </w:r>
            <w:r>
              <w:rPr>
                <w:rFonts w:ascii="Arial" w:eastAsiaTheme="minorEastAsia" w:hAnsi="Arial" w:cs="Arial" w:hint="eastAsia"/>
                <w:sz w:val="18"/>
                <w:lang w:eastAsia="zh-CN"/>
              </w:rPr>
              <w:t xml:space="preserve"> </w:t>
            </w:r>
            <w:r w:rsidR="00187C69">
              <w:rPr>
                <w:rFonts w:ascii="Arial" w:eastAsiaTheme="minorEastAsia" w:hAnsi="Arial" w:cs="Arial" w:hint="eastAsia"/>
                <w:sz w:val="18"/>
                <w:lang w:eastAsia="zh-CN"/>
              </w:rPr>
              <w:t xml:space="preserve">not necessary to </w:t>
            </w:r>
            <w:proofErr w:type="spellStart"/>
            <w:r w:rsidR="00187C69">
              <w:rPr>
                <w:rFonts w:ascii="Arial" w:eastAsiaTheme="minorEastAsia" w:hAnsi="Arial" w:cs="Arial" w:hint="eastAsia"/>
                <w:sz w:val="18"/>
                <w:lang w:eastAsia="zh-CN"/>
              </w:rPr>
              <w:t>sepeately</w:t>
            </w:r>
            <w:proofErr w:type="spellEnd"/>
            <w:r w:rsidR="00187C69">
              <w:rPr>
                <w:rFonts w:ascii="Arial" w:eastAsiaTheme="minorEastAsia" w:hAnsi="Arial" w:cs="Arial" w:hint="eastAsia"/>
                <w:sz w:val="18"/>
                <w:lang w:eastAsia="zh-CN"/>
              </w:rPr>
              <w:t xml:space="preserve"> report</w:t>
            </w:r>
            <w:r w:rsidRPr="00CB25A8">
              <w:rPr>
                <w:rFonts w:ascii="Arial" w:eastAsiaTheme="minorEastAsia" w:hAnsi="Arial" w:cs="Arial"/>
                <w:sz w:val="18"/>
                <w:lang w:eastAsia="zh-CN"/>
              </w:rPr>
              <w:t xml:space="preserve"> whether the on-demand SI request </w:t>
            </w:r>
            <w:r w:rsidR="00187C69">
              <w:rPr>
                <w:rFonts w:ascii="Arial" w:eastAsiaTheme="minorEastAsia" w:hAnsi="Arial" w:cs="Arial" w:hint="eastAsia"/>
                <w:sz w:val="18"/>
                <w:lang w:eastAsia="zh-CN"/>
              </w:rPr>
              <w:t xml:space="preserve">is </w:t>
            </w:r>
            <w:r w:rsidRPr="00CB25A8">
              <w:rPr>
                <w:rFonts w:ascii="Arial" w:eastAsiaTheme="minorEastAsia" w:hAnsi="Arial" w:cs="Arial"/>
                <w:sz w:val="18"/>
                <w:lang w:eastAsia="zh-CN"/>
              </w:rPr>
              <w:t>successful or failed</w:t>
            </w:r>
            <w:r>
              <w:rPr>
                <w:rFonts w:ascii="Arial" w:eastAsiaTheme="minorEastAsia" w:hAnsi="Arial" w:cs="Arial" w:hint="eastAsia"/>
                <w:sz w:val="18"/>
                <w:lang w:eastAsia="zh-CN"/>
              </w:rPr>
              <w:t xml:space="preserve">. Therefore, </w:t>
            </w:r>
            <w:r w:rsidR="00881A5A">
              <w:rPr>
                <w:rFonts w:ascii="Arial" w:eastAsiaTheme="minorEastAsia" w:hAnsi="Arial" w:cs="Arial" w:hint="eastAsia"/>
                <w:sz w:val="18"/>
                <w:lang w:eastAsia="zh-CN"/>
              </w:rPr>
              <w:t xml:space="preserve">no strong need that </w:t>
            </w:r>
            <w:r w:rsidRPr="00187C69">
              <w:rPr>
                <w:rFonts w:ascii="Arial" w:eastAsiaTheme="minorEastAsia" w:hAnsi="Arial" w:cs="Arial"/>
                <w:sz w:val="18"/>
                <w:lang w:eastAsia="zh-CN"/>
              </w:rPr>
              <w:t>successful and failed information are recorded in two</w:t>
            </w:r>
            <w:r w:rsidR="00793A0C" w:rsidRPr="00187C69">
              <w:rPr>
                <w:rFonts w:ascii="Arial" w:eastAsiaTheme="minorEastAsia" w:hAnsi="Arial" w:cs="Arial" w:hint="eastAsia"/>
                <w:sz w:val="18"/>
                <w:lang w:eastAsia="zh-CN"/>
              </w:rPr>
              <w:t xml:space="preserve"> </w:t>
            </w:r>
            <w:proofErr w:type="spellStart"/>
            <w:r w:rsidR="00793A0C" w:rsidRPr="00187C69">
              <w:rPr>
                <w:rFonts w:ascii="Arial" w:eastAsiaTheme="minorEastAsia" w:hAnsi="Arial" w:cs="Arial" w:hint="eastAsia"/>
                <w:sz w:val="18"/>
                <w:lang w:eastAsia="zh-CN"/>
              </w:rPr>
              <w:t>seperate</w:t>
            </w:r>
            <w:proofErr w:type="spellEnd"/>
            <w:r w:rsidRPr="00187C69">
              <w:rPr>
                <w:rFonts w:ascii="Arial" w:eastAsiaTheme="minorEastAsia" w:hAnsi="Arial" w:cs="Arial"/>
                <w:sz w:val="18"/>
                <w:lang w:eastAsia="zh-CN"/>
              </w:rPr>
              <w:t xml:space="preserve"> reports.</w:t>
            </w:r>
          </w:p>
          <w:p w14:paraId="54BF2B7D" w14:textId="77777777" w:rsidR="00433A3B" w:rsidRDefault="00433A3B" w:rsidP="00433A3B">
            <w:pPr>
              <w:pStyle w:val="a0"/>
              <w:numPr>
                <w:ilvl w:val="0"/>
                <w:numId w:val="10"/>
              </w:numPr>
              <w:rPr>
                <w:rFonts w:ascii="Arial" w:eastAsiaTheme="minorEastAsia" w:hAnsi="Arial" w:cs="Arial"/>
                <w:sz w:val="18"/>
                <w:lang w:eastAsia="zh-CN"/>
              </w:rPr>
            </w:pPr>
            <w:r>
              <w:rPr>
                <w:rFonts w:ascii="Arial" w:eastAsiaTheme="minorEastAsia" w:hAnsi="Arial" w:cs="Arial" w:hint="eastAsia"/>
                <w:sz w:val="18"/>
                <w:lang w:eastAsia="zh-CN"/>
              </w:rPr>
              <w:t xml:space="preserve">For the purpose of on-demand SI report, </w:t>
            </w:r>
            <w:r>
              <w:rPr>
                <w:rFonts w:ascii="Arial" w:eastAsiaTheme="minorEastAsia" w:hAnsi="Arial" w:cs="Arial"/>
                <w:sz w:val="18"/>
                <w:lang w:eastAsia="zh-CN"/>
              </w:rPr>
              <w:t>msg1 RA resource allocation for a specific SI</w:t>
            </w:r>
            <w:r>
              <w:rPr>
                <w:rFonts w:ascii="Arial" w:eastAsiaTheme="minorEastAsia" w:hAnsi="Arial" w:cs="Arial" w:hint="eastAsia"/>
                <w:sz w:val="18"/>
                <w:lang w:eastAsia="zh-CN"/>
              </w:rPr>
              <w:t xml:space="preserve"> is mainly depend on which SIBs has the same period (the SIBs included in one SI message can have the same broadcast period and mapping to one preamble) and whether there is enough preambles/resource allocated for on-demand SI (SI messages can share one preamble with different occasion/mark), so it could only focus on the </w:t>
            </w:r>
            <w:r>
              <w:rPr>
                <w:rFonts w:ascii="Arial" w:eastAsiaTheme="minorEastAsia" w:hAnsi="Arial" w:cs="Arial"/>
                <w:sz w:val="18"/>
                <w:lang w:eastAsia="zh-CN"/>
              </w:rPr>
              <w:t>broadcasted</w:t>
            </w:r>
            <w:r>
              <w:rPr>
                <w:rFonts w:ascii="Arial" w:eastAsiaTheme="minorEastAsia" w:hAnsi="Arial" w:cs="Arial" w:hint="eastAsia"/>
                <w:sz w:val="18"/>
                <w:lang w:eastAsia="zh-CN"/>
              </w:rPr>
              <w:t>/</w:t>
            </w:r>
            <w:proofErr w:type="spellStart"/>
            <w:r>
              <w:rPr>
                <w:rFonts w:ascii="Arial" w:eastAsiaTheme="minorEastAsia" w:hAnsi="Arial" w:cs="Arial" w:hint="eastAsia"/>
                <w:sz w:val="18"/>
                <w:lang w:eastAsia="zh-CN"/>
              </w:rPr>
              <w:t>nonB</w:t>
            </w:r>
            <w:r>
              <w:rPr>
                <w:rFonts w:ascii="Arial" w:eastAsiaTheme="minorEastAsia" w:hAnsi="Arial" w:cs="Arial"/>
                <w:sz w:val="18"/>
                <w:lang w:eastAsia="zh-CN"/>
              </w:rPr>
              <w:t>roadcasted</w:t>
            </w:r>
            <w:proofErr w:type="spellEnd"/>
            <w:r>
              <w:rPr>
                <w:rFonts w:ascii="Arial" w:eastAsiaTheme="minorEastAsia" w:hAnsi="Arial" w:cs="Arial" w:hint="eastAsia"/>
                <w:sz w:val="18"/>
                <w:lang w:eastAsia="zh-CN"/>
              </w:rPr>
              <w:t xml:space="preserve"> which is on-demand SI optimization but not RACH optimization.</w:t>
            </w:r>
          </w:p>
          <w:p w14:paraId="44F43440" w14:textId="77777777" w:rsidR="00433A3B" w:rsidRDefault="00433A3B" w:rsidP="00433A3B">
            <w:pPr>
              <w:pStyle w:val="a0"/>
              <w:numPr>
                <w:ilvl w:val="0"/>
                <w:numId w:val="10"/>
              </w:numPr>
              <w:rPr>
                <w:rFonts w:ascii="Arial" w:eastAsiaTheme="minorEastAsia" w:hAnsi="Arial" w:cs="Arial"/>
                <w:sz w:val="18"/>
                <w:lang w:eastAsia="zh-CN"/>
              </w:rPr>
            </w:pPr>
            <w:r>
              <w:rPr>
                <w:rFonts w:ascii="Arial" w:eastAsiaTheme="minorEastAsia" w:hAnsi="Arial" w:cs="Arial" w:hint="eastAsia"/>
                <w:sz w:val="18"/>
                <w:lang w:eastAsia="zh-CN"/>
              </w:rPr>
              <w:t xml:space="preserve"> Logged MDT configuration will allow network to configure the interested SIBs or area which provides</w:t>
            </w:r>
            <w:r>
              <w:t xml:space="preserve"> </w:t>
            </w:r>
            <w:r w:rsidRPr="007C0ACC">
              <w:rPr>
                <w:rFonts w:ascii="Arial" w:eastAsiaTheme="minorEastAsia" w:hAnsi="Arial" w:cs="Arial"/>
                <w:sz w:val="18"/>
                <w:lang w:eastAsia="zh-CN"/>
              </w:rPr>
              <w:t>network flexibility</w:t>
            </w:r>
            <w:r>
              <w:rPr>
                <w:rFonts w:ascii="Arial" w:eastAsiaTheme="minorEastAsia" w:hAnsi="Arial" w:cs="Arial" w:hint="eastAsia"/>
                <w:sz w:val="18"/>
                <w:lang w:eastAsia="zh-CN"/>
              </w:rPr>
              <w:t>.</w:t>
            </w:r>
          </w:p>
          <w:p w14:paraId="67854CEB" w14:textId="77777777" w:rsidR="00433A3B" w:rsidRPr="00927055" w:rsidRDefault="00433A3B" w:rsidP="00C46D02">
            <w:pPr>
              <w:pStyle w:val="a0"/>
              <w:rPr>
                <w:rFonts w:ascii="Arial" w:eastAsiaTheme="minorEastAsia" w:hAnsi="Arial" w:cs="Arial"/>
                <w:sz w:val="18"/>
                <w:lang w:eastAsia="zh-CN"/>
              </w:rPr>
            </w:pPr>
          </w:p>
        </w:tc>
      </w:tr>
      <w:tr w:rsidR="00433A3B" w14:paraId="4F668518" w14:textId="77777777">
        <w:tc>
          <w:tcPr>
            <w:tcW w:w="1616" w:type="dxa"/>
          </w:tcPr>
          <w:p w14:paraId="088440DB" w14:textId="77777777" w:rsidR="00433A3B" w:rsidRPr="00061F07" w:rsidRDefault="00061F07">
            <w:pPr>
              <w:pStyle w:val="a0"/>
              <w:rPr>
                <w:rFonts w:ascii="Arial" w:eastAsia="Malgun Gothic" w:hAnsi="Arial" w:cs="Arial"/>
                <w:sz w:val="18"/>
                <w:lang w:eastAsia="ko-KR"/>
              </w:rPr>
            </w:pPr>
            <w:r>
              <w:rPr>
                <w:rFonts w:ascii="Arial" w:eastAsia="Malgun Gothic" w:hAnsi="Arial" w:cs="Arial" w:hint="eastAsia"/>
                <w:sz w:val="18"/>
                <w:lang w:eastAsia="ko-KR"/>
              </w:rPr>
              <w:t>Samsung</w:t>
            </w:r>
          </w:p>
        </w:tc>
        <w:tc>
          <w:tcPr>
            <w:tcW w:w="1501" w:type="dxa"/>
          </w:tcPr>
          <w:p w14:paraId="54B8B6F2" w14:textId="77777777" w:rsidR="00433A3B" w:rsidRPr="00061F07" w:rsidRDefault="00061F07">
            <w:pPr>
              <w:pStyle w:val="a0"/>
              <w:rPr>
                <w:rFonts w:ascii="Arial" w:eastAsia="Malgun Gothic" w:hAnsi="Arial" w:cs="Arial"/>
                <w:sz w:val="18"/>
                <w:lang w:eastAsia="ko-KR"/>
              </w:rPr>
            </w:pPr>
            <w:r>
              <w:rPr>
                <w:rFonts w:ascii="Arial" w:eastAsia="Malgun Gothic" w:hAnsi="Arial" w:cs="Arial" w:hint="eastAsia"/>
                <w:sz w:val="18"/>
                <w:lang w:eastAsia="ko-KR"/>
              </w:rPr>
              <w:t>Option 2</w:t>
            </w:r>
          </w:p>
        </w:tc>
        <w:tc>
          <w:tcPr>
            <w:tcW w:w="5943" w:type="dxa"/>
          </w:tcPr>
          <w:p w14:paraId="4D4F5441" w14:textId="77777777" w:rsidR="00A932C5" w:rsidRDefault="00061F07">
            <w:pPr>
              <w:pStyle w:val="a0"/>
              <w:rPr>
                <w:rFonts w:ascii="Arial" w:eastAsia="Malgun Gothic" w:hAnsi="Arial" w:cs="Arial"/>
                <w:sz w:val="18"/>
                <w:lang w:eastAsia="ko-KR"/>
              </w:rPr>
            </w:pPr>
            <w:r>
              <w:rPr>
                <w:rFonts w:ascii="Arial" w:eastAsia="Malgun Gothic" w:hAnsi="Arial" w:cs="Arial"/>
                <w:sz w:val="18"/>
                <w:lang w:eastAsia="ko-KR"/>
              </w:rPr>
              <w:t>It seems suitable to extend RA Report because the SI request is performed over the random access</w:t>
            </w:r>
            <w:r w:rsidR="00A932C5">
              <w:rPr>
                <w:rFonts w:ascii="Arial" w:eastAsia="Malgun Gothic" w:hAnsi="Arial" w:cs="Arial"/>
                <w:sz w:val="18"/>
                <w:lang w:eastAsia="ko-KR"/>
              </w:rPr>
              <w:t>, and the current RA Report has been already specified very well in order to provide RA related information</w:t>
            </w:r>
            <w:r>
              <w:rPr>
                <w:rFonts w:ascii="Arial" w:eastAsia="Malgun Gothic" w:hAnsi="Arial" w:cs="Arial"/>
                <w:sz w:val="18"/>
                <w:lang w:eastAsia="ko-KR"/>
              </w:rPr>
              <w:t>.</w:t>
            </w:r>
            <w:r w:rsidR="00A932C5">
              <w:rPr>
                <w:rFonts w:ascii="Arial" w:eastAsia="Malgun Gothic" w:hAnsi="Arial" w:cs="Arial"/>
                <w:sz w:val="18"/>
                <w:lang w:eastAsia="ko-KR"/>
              </w:rPr>
              <w:t xml:space="preserve"> For instance,</w:t>
            </w:r>
          </w:p>
          <w:p w14:paraId="7760227E" w14:textId="77777777" w:rsidR="00A932C5" w:rsidRPr="00A932C5" w:rsidRDefault="00A932C5" w:rsidP="00A932C5">
            <w:pPr>
              <w:pStyle w:val="a0"/>
              <w:numPr>
                <w:ilvl w:val="0"/>
                <w:numId w:val="12"/>
              </w:numPr>
              <w:ind w:left="456"/>
              <w:rPr>
                <w:rFonts w:ascii="Arial" w:eastAsia="Malgun Gothic" w:hAnsi="Arial" w:cs="Arial"/>
                <w:sz w:val="18"/>
                <w:lang w:eastAsia="ko-KR"/>
              </w:rPr>
            </w:pPr>
            <w:r w:rsidRPr="00A932C5">
              <w:rPr>
                <w:rFonts w:ascii="Arial" w:eastAsia="Malgun Gothic" w:hAnsi="Arial" w:cs="Arial"/>
                <w:sz w:val="18"/>
                <w:lang w:eastAsia="ko-KR"/>
              </w:rPr>
              <w:t xml:space="preserve">Since RA report already has </w:t>
            </w:r>
            <w:proofErr w:type="spellStart"/>
            <w:r w:rsidRPr="00A932C5">
              <w:rPr>
                <w:rFonts w:ascii="Arial" w:eastAsia="Malgun Gothic" w:hAnsi="Arial" w:cs="Arial"/>
                <w:sz w:val="18"/>
                <w:lang w:eastAsia="ko-KR"/>
              </w:rPr>
              <w:t>raPurpose</w:t>
            </w:r>
            <w:proofErr w:type="spellEnd"/>
            <w:r w:rsidRPr="00A932C5">
              <w:rPr>
                <w:rFonts w:ascii="Arial" w:eastAsia="Malgun Gothic" w:hAnsi="Arial" w:cs="Arial"/>
                <w:sz w:val="18"/>
                <w:lang w:eastAsia="ko-KR"/>
              </w:rPr>
              <w:t>, it is easy to indicate SI request type, i.e. msg1-based or msg3-based.</w:t>
            </w:r>
          </w:p>
          <w:p w14:paraId="3E1836A8" w14:textId="77777777" w:rsidR="00A932C5" w:rsidRDefault="00A932C5" w:rsidP="00A932C5">
            <w:pPr>
              <w:pStyle w:val="a0"/>
              <w:numPr>
                <w:ilvl w:val="0"/>
                <w:numId w:val="12"/>
              </w:numPr>
              <w:ind w:left="456"/>
              <w:rPr>
                <w:rFonts w:ascii="Arial" w:eastAsia="Malgun Gothic" w:hAnsi="Arial" w:cs="Arial"/>
                <w:sz w:val="18"/>
                <w:lang w:eastAsia="ko-KR"/>
              </w:rPr>
            </w:pPr>
            <w:r w:rsidRPr="00A932C5">
              <w:rPr>
                <w:rFonts w:ascii="Arial" w:eastAsia="Malgun Gothic" w:hAnsi="Arial" w:cs="Arial"/>
                <w:sz w:val="18"/>
                <w:lang w:eastAsia="ko-KR"/>
              </w:rPr>
              <w:t xml:space="preserve">Since RA report already has </w:t>
            </w:r>
            <w:proofErr w:type="spellStart"/>
            <w:r w:rsidRPr="00A932C5">
              <w:rPr>
                <w:rFonts w:ascii="Arial" w:eastAsia="Malgun Gothic" w:hAnsi="Arial" w:cs="Arial"/>
                <w:sz w:val="18"/>
                <w:lang w:eastAsia="ko-KR"/>
              </w:rPr>
              <w:t>ra-InformationCommon</w:t>
            </w:r>
            <w:proofErr w:type="spellEnd"/>
            <w:r w:rsidRPr="00A932C5">
              <w:rPr>
                <w:rFonts w:ascii="Arial" w:eastAsia="Malgun Gothic" w:hAnsi="Arial" w:cs="Arial"/>
                <w:sz w:val="18"/>
                <w:lang w:eastAsia="ko-KR"/>
              </w:rPr>
              <w:t>, it is easy to identify RA related information per RA attempt.</w:t>
            </w:r>
          </w:p>
          <w:p w14:paraId="41F5A0AD" w14:textId="77777777" w:rsidR="00A84563" w:rsidRDefault="00A84563">
            <w:pPr>
              <w:pStyle w:val="a0"/>
              <w:rPr>
                <w:rFonts w:ascii="Arial" w:eastAsia="Malgun Gothic" w:hAnsi="Arial" w:cs="Arial"/>
                <w:sz w:val="18"/>
                <w:lang w:eastAsia="ko-KR"/>
              </w:rPr>
            </w:pPr>
            <w:r>
              <w:rPr>
                <w:rFonts w:ascii="Arial" w:eastAsia="Malgun Gothic" w:hAnsi="Arial" w:cs="Arial"/>
                <w:sz w:val="18"/>
                <w:lang w:eastAsia="ko-KR"/>
              </w:rPr>
              <w:t xml:space="preserve">It </w:t>
            </w:r>
            <w:r w:rsidR="00A932C5">
              <w:rPr>
                <w:rFonts w:ascii="Arial" w:eastAsia="Malgun Gothic" w:hAnsi="Arial" w:cs="Arial"/>
                <w:sz w:val="18"/>
                <w:lang w:eastAsia="ko-KR"/>
              </w:rPr>
              <w:t xml:space="preserve">also </w:t>
            </w:r>
            <w:r>
              <w:rPr>
                <w:rFonts w:ascii="Arial" w:eastAsia="Malgun Gothic" w:hAnsi="Arial" w:cs="Arial"/>
                <w:sz w:val="18"/>
                <w:lang w:eastAsia="ko-KR"/>
              </w:rPr>
              <w:t xml:space="preserve">means that any unnecessary information can be excluded as we reuse current logged MDT or CEF report. </w:t>
            </w:r>
          </w:p>
          <w:p w14:paraId="0721D7EE" w14:textId="77777777" w:rsidR="00A84563" w:rsidRDefault="00061F07">
            <w:pPr>
              <w:pStyle w:val="a0"/>
              <w:rPr>
                <w:rFonts w:ascii="Arial" w:eastAsia="Malgun Gothic" w:hAnsi="Arial" w:cs="Arial"/>
                <w:sz w:val="18"/>
                <w:lang w:eastAsia="ko-KR"/>
              </w:rPr>
            </w:pPr>
            <w:r>
              <w:rPr>
                <w:rFonts w:ascii="Arial" w:eastAsia="Malgun Gothic" w:hAnsi="Arial" w:cs="Arial"/>
                <w:sz w:val="18"/>
                <w:lang w:eastAsia="ko-KR"/>
              </w:rPr>
              <w:t>The c</w:t>
            </w:r>
            <w:r>
              <w:rPr>
                <w:rFonts w:ascii="Arial" w:eastAsia="Malgun Gothic" w:hAnsi="Arial" w:cs="Arial" w:hint="eastAsia"/>
                <w:sz w:val="18"/>
                <w:lang w:eastAsia="ko-KR"/>
              </w:rPr>
              <w:t xml:space="preserve">urrent RA report is used to log RA-related information for successful RA cases only. </w:t>
            </w:r>
            <w:r>
              <w:rPr>
                <w:rFonts w:ascii="Arial" w:eastAsia="Malgun Gothic" w:hAnsi="Arial" w:cs="Arial"/>
                <w:sz w:val="18"/>
                <w:lang w:eastAsia="ko-KR"/>
              </w:rPr>
              <w:t xml:space="preserve">However, </w:t>
            </w:r>
            <w:r w:rsidRPr="00061F07">
              <w:rPr>
                <w:rFonts w:ascii="Arial" w:eastAsia="Malgun Gothic" w:hAnsi="Arial" w:cs="Arial"/>
                <w:sz w:val="18"/>
                <w:lang w:eastAsia="ko-KR"/>
              </w:rPr>
              <w:t xml:space="preserve">RA report </w:t>
            </w:r>
            <w:r>
              <w:rPr>
                <w:rFonts w:ascii="Arial" w:eastAsia="Malgun Gothic" w:hAnsi="Arial" w:cs="Arial"/>
                <w:sz w:val="18"/>
                <w:lang w:eastAsia="ko-KR"/>
              </w:rPr>
              <w:t xml:space="preserve">can be extended to additionally consider </w:t>
            </w:r>
            <w:r w:rsidR="00A932C5">
              <w:rPr>
                <w:rFonts w:ascii="Arial" w:eastAsia="Malgun Gothic" w:hAnsi="Arial" w:cs="Arial"/>
                <w:sz w:val="18"/>
                <w:lang w:eastAsia="ko-KR"/>
              </w:rPr>
              <w:t>the</w:t>
            </w:r>
            <w:r>
              <w:rPr>
                <w:rFonts w:ascii="Arial" w:eastAsia="Malgun Gothic" w:hAnsi="Arial" w:cs="Arial"/>
                <w:sz w:val="18"/>
                <w:lang w:eastAsia="ko-KR"/>
              </w:rPr>
              <w:t xml:space="preserve"> </w:t>
            </w:r>
            <w:r w:rsidRPr="00061F07">
              <w:rPr>
                <w:rFonts w:ascii="Arial" w:eastAsia="Malgun Gothic" w:hAnsi="Arial" w:cs="Arial"/>
                <w:sz w:val="18"/>
                <w:lang w:eastAsia="ko-KR"/>
              </w:rPr>
              <w:t xml:space="preserve">failure </w:t>
            </w:r>
            <w:r w:rsidR="00A932C5">
              <w:rPr>
                <w:rFonts w:ascii="Arial" w:eastAsia="Malgun Gothic" w:hAnsi="Arial" w:cs="Arial"/>
                <w:sz w:val="18"/>
                <w:lang w:eastAsia="ko-KR"/>
              </w:rPr>
              <w:t>only for random access</w:t>
            </w:r>
            <w:r w:rsidRPr="00061F07">
              <w:rPr>
                <w:rFonts w:ascii="Arial" w:eastAsia="Malgun Gothic" w:hAnsi="Arial" w:cs="Arial"/>
                <w:sz w:val="18"/>
                <w:lang w:eastAsia="ko-KR"/>
              </w:rPr>
              <w:t xml:space="preserve"> initiated due to on-demand SI request</w:t>
            </w:r>
            <w:r>
              <w:rPr>
                <w:rFonts w:ascii="Arial" w:eastAsia="Malgun Gothic" w:hAnsi="Arial" w:cs="Arial"/>
                <w:sz w:val="18"/>
                <w:lang w:eastAsia="ko-KR"/>
              </w:rPr>
              <w:t>, and we have assumed it’</w:t>
            </w:r>
            <w:r w:rsidR="00A932C5">
              <w:rPr>
                <w:rFonts w:ascii="Arial" w:eastAsia="Malgun Gothic" w:hAnsi="Arial" w:cs="Arial"/>
                <w:sz w:val="18"/>
                <w:lang w:eastAsia="ko-KR"/>
              </w:rPr>
              <w:t>s so</w:t>
            </w:r>
            <w:r>
              <w:rPr>
                <w:rFonts w:ascii="Arial" w:eastAsia="Malgun Gothic" w:hAnsi="Arial" w:cs="Arial"/>
                <w:sz w:val="18"/>
                <w:lang w:eastAsia="ko-KR"/>
              </w:rPr>
              <w:t xml:space="preserve"> minor update.</w:t>
            </w:r>
          </w:p>
          <w:p w14:paraId="38657916" w14:textId="77777777" w:rsidR="00433A3B" w:rsidRDefault="00061F07">
            <w:pPr>
              <w:pStyle w:val="a0"/>
              <w:rPr>
                <w:rFonts w:ascii="Arial" w:eastAsiaTheme="minorEastAsia" w:hAnsi="Arial" w:cs="Arial"/>
                <w:sz w:val="18"/>
                <w:lang w:eastAsia="zh-CN"/>
              </w:rPr>
            </w:pPr>
            <w:r>
              <w:rPr>
                <w:rFonts w:ascii="Arial" w:eastAsiaTheme="minorEastAsia" w:hAnsi="Arial" w:cs="Arial"/>
                <w:sz w:val="18"/>
                <w:lang w:eastAsia="zh-CN"/>
              </w:rPr>
              <w:t>The c</w:t>
            </w:r>
            <w:r w:rsidRPr="00061F07">
              <w:rPr>
                <w:rFonts w:ascii="Arial" w:eastAsiaTheme="minorEastAsia" w:hAnsi="Arial" w:cs="Arial"/>
                <w:sz w:val="18"/>
                <w:lang w:eastAsia="zh-CN"/>
              </w:rPr>
              <w:t>urrent Logged MDT has not been used to collect RA-related information.</w:t>
            </w:r>
            <w:r w:rsidR="00A84563">
              <w:rPr>
                <w:rFonts w:ascii="Arial" w:eastAsiaTheme="minorEastAsia" w:hAnsi="Arial" w:cs="Arial"/>
                <w:sz w:val="18"/>
                <w:lang w:eastAsia="zh-CN"/>
              </w:rPr>
              <w:t xml:space="preserve"> Thus, heavy update would be expected.</w:t>
            </w:r>
          </w:p>
          <w:p w14:paraId="27E3209A" w14:textId="77777777" w:rsidR="00061F07" w:rsidRDefault="00061F07" w:rsidP="00061F07">
            <w:pPr>
              <w:pStyle w:val="a0"/>
              <w:rPr>
                <w:rFonts w:ascii="Arial" w:eastAsiaTheme="minorEastAsia" w:hAnsi="Arial" w:cs="Arial"/>
                <w:sz w:val="18"/>
                <w:lang w:eastAsia="zh-CN"/>
              </w:rPr>
            </w:pPr>
            <w:r>
              <w:rPr>
                <w:rFonts w:ascii="Arial" w:eastAsiaTheme="minorEastAsia" w:hAnsi="Arial" w:cs="Arial"/>
                <w:sz w:val="18"/>
                <w:lang w:eastAsia="zh-CN"/>
              </w:rPr>
              <w:t xml:space="preserve">The current </w:t>
            </w:r>
            <w:r w:rsidRPr="00061F07">
              <w:rPr>
                <w:rFonts w:ascii="Arial" w:eastAsiaTheme="minorEastAsia" w:hAnsi="Arial" w:cs="Arial"/>
                <w:sz w:val="18"/>
                <w:lang w:eastAsia="zh-CN"/>
              </w:rPr>
              <w:t xml:space="preserve">CEF report is used to address any problem in the transition to connected mode from idle or inactive. </w:t>
            </w:r>
            <w:r>
              <w:rPr>
                <w:rFonts w:ascii="Arial" w:eastAsiaTheme="minorEastAsia" w:hAnsi="Arial" w:cs="Arial"/>
                <w:sz w:val="18"/>
                <w:lang w:eastAsia="zh-CN"/>
              </w:rPr>
              <w:t xml:space="preserve">However, the </w:t>
            </w:r>
            <w:r w:rsidRPr="00061F07">
              <w:rPr>
                <w:rFonts w:ascii="Arial" w:eastAsiaTheme="minorEastAsia" w:hAnsi="Arial" w:cs="Arial"/>
                <w:sz w:val="18"/>
                <w:lang w:eastAsia="zh-CN"/>
              </w:rPr>
              <w:t>SI request procedure does not intend to transit to connected mode.</w:t>
            </w:r>
            <w:r w:rsidR="00DC104E">
              <w:rPr>
                <w:rFonts w:ascii="Arial" w:eastAsiaTheme="minorEastAsia" w:hAnsi="Arial" w:cs="Arial"/>
                <w:sz w:val="18"/>
                <w:lang w:eastAsia="zh-CN"/>
              </w:rPr>
              <w:t xml:space="preserve"> Furthermore, the combination of current RA report and the modified CEF report could spoil </w:t>
            </w:r>
            <w:r w:rsidR="00A932C5">
              <w:rPr>
                <w:rFonts w:ascii="Arial" w:eastAsiaTheme="minorEastAsia" w:hAnsi="Arial" w:cs="Arial"/>
                <w:sz w:val="18"/>
                <w:lang w:eastAsia="zh-CN"/>
              </w:rPr>
              <w:t xml:space="preserve">the </w:t>
            </w:r>
            <w:r w:rsidR="00DC104E">
              <w:rPr>
                <w:rFonts w:ascii="Arial" w:eastAsiaTheme="minorEastAsia" w:hAnsi="Arial" w:cs="Arial"/>
                <w:sz w:val="18"/>
                <w:lang w:eastAsia="zh-CN"/>
              </w:rPr>
              <w:t xml:space="preserve">commonality in SI request </w:t>
            </w:r>
            <w:proofErr w:type="spellStart"/>
            <w:r w:rsidR="00DC104E">
              <w:rPr>
                <w:rFonts w:ascii="Arial" w:eastAsiaTheme="minorEastAsia" w:hAnsi="Arial" w:cs="Arial"/>
                <w:sz w:val="18"/>
                <w:lang w:eastAsia="zh-CN"/>
              </w:rPr>
              <w:t>opimitization</w:t>
            </w:r>
            <w:proofErr w:type="spellEnd"/>
            <w:r w:rsidR="00DC104E">
              <w:rPr>
                <w:rFonts w:ascii="Arial" w:eastAsiaTheme="minorEastAsia" w:hAnsi="Arial" w:cs="Arial"/>
                <w:sz w:val="18"/>
                <w:lang w:eastAsia="zh-CN"/>
              </w:rPr>
              <w:t xml:space="preserve"> mechanism.</w:t>
            </w:r>
          </w:p>
        </w:tc>
      </w:tr>
      <w:tr w:rsidR="00433A3B" w14:paraId="48B482F0" w14:textId="77777777">
        <w:tc>
          <w:tcPr>
            <w:tcW w:w="1616" w:type="dxa"/>
          </w:tcPr>
          <w:p w14:paraId="2B0CB8B2" w14:textId="77777777" w:rsidR="00433A3B" w:rsidRPr="006D61E1" w:rsidRDefault="006D61E1">
            <w:pPr>
              <w:pStyle w:val="a0"/>
              <w:rPr>
                <w:rFonts w:ascii="Arial" w:eastAsia="Malgun Gothic" w:hAnsi="Arial" w:cs="Arial"/>
                <w:sz w:val="18"/>
                <w:lang w:eastAsia="ko-KR"/>
              </w:rPr>
            </w:pPr>
            <w:r>
              <w:rPr>
                <w:rFonts w:ascii="Arial" w:eastAsia="Malgun Gothic" w:hAnsi="Arial" w:cs="Arial" w:hint="eastAsia"/>
                <w:sz w:val="18"/>
                <w:lang w:eastAsia="ko-KR"/>
              </w:rPr>
              <w:t>LGE</w:t>
            </w:r>
          </w:p>
        </w:tc>
        <w:tc>
          <w:tcPr>
            <w:tcW w:w="1501" w:type="dxa"/>
          </w:tcPr>
          <w:p w14:paraId="22164960" w14:textId="77777777" w:rsidR="00433A3B" w:rsidRPr="006D61E1" w:rsidRDefault="00CB5B36">
            <w:pPr>
              <w:pStyle w:val="a0"/>
              <w:rPr>
                <w:rFonts w:ascii="Arial" w:eastAsia="Malgun Gothic" w:hAnsi="Arial" w:cs="Arial"/>
                <w:sz w:val="18"/>
                <w:lang w:eastAsia="ko-KR"/>
              </w:rPr>
            </w:pPr>
            <w:r>
              <w:rPr>
                <w:rFonts w:ascii="Arial" w:eastAsia="Malgun Gothic" w:hAnsi="Arial" w:cs="Arial" w:hint="eastAsia"/>
                <w:sz w:val="18"/>
                <w:lang w:eastAsia="ko-KR"/>
              </w:rPr>
              <w:t>Option 2</w:t>
            </w:r>
          </w:p>
        </w:tc>
        <w:tc>
          <w:tcPr>
            <w:tcW w:w="5943" w:type="dxa"/>
          </w:tcPr>
          <w:p w14:paraId="4C09B101" w14:textId="77777777" w:rsidR="00CB5B36" w:rsidRDefault="006D61E1" w:rsidP="00BF3F42">
            <w:pPr>
              <w:pStyle w:val="a0"/>
              <w:rPr>
                <w:rFonts w:ascii="Arial" w:eastAsia="Malgun Gothic" w:hAnsi="Arial" w:cs="Arial"/>
                <w:sz w:val="18"/>
                <w:lang w:eastAsia="ko-KR"/>
              </w:rPr>
            </w:pPr>
            <w:r>
              <w:rPr>
                <w:rFonts w:ascii="Arial" w:eastAsia="Malgun Gothic" w:hAnsi="Arial" w:cs="Arial"/>
                <w:sz w:val="18"/>
                <w:lang w:eastAsia="ko-KR"/>
              </w:rPr>
              <w:t>We prefer Option2 (</w:t>
            </w:r>
            <w:proofErr w:type="spellStart"/>
            <w:r>
              <w:rPr>
                <w:rFonts w:ascii="Arial" w:eastAsia="Malgun Gothic" w:hAnsi="Arial" w:cs="Arial"/>
                <w:sz w:val="18"/>
                <w:lang w:eastAsia="ko-KR"/>
              </w:rPr>
              <w:t>propoenent</w:t>
            </w:r>
            <w:proofErr w:type="spellEnd"/>
            <w:r>
              <w:rPr>
                <w:rFonts w:ascii="Arial" w:eastAsia="Malgun Gothic" w:hAnsi="Arial" w:cs="Arial"/>
                <w:sz w:val="18"/>
                <w:lang w:eastAsia="ko-KR"/>
              </w:rPr>
              <w:t xml:space="preserve"> of contribution). </w:t>
            </w:r>
          </w:p>
          <w:p w14:paraId="2AD857FE" w14:textId="77777777" w:rsidR="00433A3B" w:rsidRPr="006D61E1" w:rsidRDefault="006D61E1" w:rsidP="00BF3F42">
            <w:pPr>
              <w:pStyle w:val="a0"/>
              <w:rPr>
                <w:rFonts w:ascii="Arial" w:eastAsia="Malgun Gothic" w:hAnsi="Arial" w:cs="Arial"/>
                <w:sz w:val="18"/>
                <w:lang w:eastAsia="ko-KR"/>
              </w:rPr>
            </w:pPr>
            <w:r>
              <w:rPr>
                <w:rFonts w:ascii="Arial" w:eastAsia="Malgun Gothic" w:hAnsi="Arial" w:cs="Arial"/>
                <w:sz w:val="18"/>
                <w:lang w:eastAsia="ko-KR"/>
              </w:rPr>
              <w:t xml:space="preserve">Option 3 is also fine for us. </w:t>
            </w:r>
            <w:proofErr w:type="spellStart"/>
            <w:r>
              <w:rPr>
                <w:rFonts w:ascii="Arial" w:eastAsia="Malgun Gothic" w:hAnsi="Arial" w:cs="Arial"/>
                <w:sz w:val="18"/>
                <w:lang w:eastAsia="ko-KR"/>
              </w:rPr>
              <w:t>Athough</w:t>
            </w:r>
            <w:proofErr w:type="spellEnd"/>
            <w:r>
              <w:rPr>
                <w:rFonts w:ascii="Arial" w:eastAsia="Malgun Gothic" w:hAnsi="Arial" w:cs="Arial"/>
                <w:sz w:val="18"/>
                <w:lang w:eastAsia="ko-KR"/>
              </w:rPr>
              <w:t xml:space="preserve"> SI </w:t>
            </w:r>
            <w:proofErr w:type="spellStart"/>
            <w:r>
              <w:rPr>
                <w:rFonts w:ascii="Arial" w:eastAsia="Malgun Gothic" w:hAnsi="Arial" w:cs="Arial"/>
                <w:sz w:val="18"/>
                <w:lang w:eastAsia="ko-KR"/>
              </w:rPr>
              <w:t>requrest</w:t>
            </w:r>
            <w:proofErr w:type="spellEnd"/>
            <w:r>
              <w:rPr>
                <w:rFonts w:ascii="Arial" w:eastAsia="Malgun Gothic" w:hAnsi="Arial" w:cs="Arial"/>
                <w:sz w:val="18"/>
                <w:lang w:eastAsia="ko-KR"/>
              </w:rPr>
              <w:t xml:space="preserve"> is not for transition to connected mode, we think extension of CEF report is ok to report SI request failure cases</w:t>
            </w:r>
            <w:r w:rsidR="00B536EC">
              <w:rPr>
                <w:rFonts w:ascii="Arial" w:eastAsia="Malgun Gothic" w:hAnsi="Arial" w:cs="Arial"/>
                <w:sz w:val="18"/>
                <w:lang w:eastAsia="ko-KR"/>
              </w:rPr>
              <w:t xml:space="preserve"> as </w:t>
            </w:r>
            <w:r w:rsidR="00BF3F42">
              <w:rPr>
                <w:rFonts w:ascii="Arial" w:eastAsia="Malgun Gothic" w:hAnsi="Arial" w:cs="Arial"/>
                <w:sz w:val="18"/>
                <w:lang w:eastAsia="ko-KR"/>
              </w:rPr>
              <w:t>long as there is no</w:t>
            </w:r>
            <w:r w:rsidR="005308B1">
              <w:rPr>
                <w:rFonts w:ascii="Arial" w:eastAsia="Malgun Gothic" w:hAnsi="Arial" w:cs="Arial"/>
                <w:sz w:val="18"/>
                <w:lang w:eastAsia="ko-KR"/>
              </w:rPr>
              <w:t xml:space="preserve"> confusion</w:t>
            </w:r>
            <w:r w:rsidR="00BF3F42">
              <w:rPr>
                <w:rFonts w:ascii="Arial" w:eastAsia="Malgun Gothic" w:hAnsi="Arial" w:cs="Arial"/>
                <w:sz w:val="18"/>
                <w:lang w:eastAsia="ko-KR"/>
              </w:rPr>
              <w:t xml:space="preserve"> for interpretation</w:t>
            </w:r>
            <w:r>
              <w:rPr>
                <w:rFonts w:ascii="Arial" w:eastAsia="Malgun Gothic" w:hAnsi="Arial" w:cs="Arial"/>
                <w:sz w:val="18"/>
                <w:lang w:eastAsia="ko-KR"/>
              </w:rPr>
              <w:t>.</w:t>
            </w:r>
          </w:p>
        </w:tc>
      </w:tr>
      <w:tr w:rsidR="00BC407E" w14:paraId="472B40AC" w14:textId="77777777">
        <w:tc>
          <w:tcPr>
            <w:tcW w:w="1616" w:type="dxa"/>
          </w:tcPr>
          <w:p w14:paraId="50101EF5" w14:textId="77777777" w:rsidR="00BC407E" w:rsidRPr="00BC407E" w:rsidRDefault="00BC407E">
            <w:pPr>
              <w:pStyle w:val="a0"/>
              <w:rPr>
                <w:rFonts w:ascii="Arial" w:eastAsiaTheme="minorEastAsia" w:hAnsi="Arial" w:cs="Arial"/>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PPO</w:t>
            </w:r>
          </w:p>
        </w:tc>
        <w:tc>
          <w:tcPr>
            <w:tcW w:w="1501" w:type="dxa"/>
          </w:tcPr>
          <w:p w14:paraId="15807AD1" w14:textId="77777777" w:rsidR="00BC407E" w:rsidRPr="00191A29" w:rsidRDefault="00191A29">
            <w:pPr>
              <w:pStyle w:val="a0"/>
              <w:rPr>
                <w:rFonts w:ascii="Arial" w:eastAsiaTheme="minorEastAsia" w:hAnsi="Arial" w:cs="Arial"/>
                <w:sz w:val="18"/>
                <w:lang w:eastAsia="zh-CN"/>
              </w:rPr>
            </w:pPr>
            <w:r>
              <w:rPr>
                <w:rFonts w:ascii="Arial" w:eastAsiaTheme="minorEastAsia" w:hAnsi="Arial" w:cs="Arial" w:hint="eastAsia"/>
                <w:sz w:val="18"/>
                <w:lang w:eastAsia="zh-CN"/>
              </w:rPr>
              <w:t>O</w:t>
            </w:r>
            <w:r>
              <w:rPr>
                <w:rFonts w:ascii="Arial" w:eastAsiaTheme="minorEastAsia" w:hAnsi="Arial" w:cs="Arial"/>
                <w:sz w:val="18"/>
                <w:lang w:eastAsia="zh-CN"/>
              </w:rPr>
              <w:t>ption1</w:t>
            </w:r>
          </w:p>
        </w:tc>
        <w:tc>
          <w:tcPr>
            <w:tcW w:w="5943" w:type="dxa"/>
          </w:tcPr>
          <w:p w14:paraId="7CF46748" w14:textId="77777777" w:rsidR="00BC407E" w:rsidRPr="00B84A13" w:rsidRDefault="008B11AD" w:rsidP="00BF3F42">
            <w:pPr>
              <w:pStyle w:val="a0"/>
              <w:rPr>
                <w:rFonts w:ascii="Arial" w:eastAsiaTheme="minorEastAsia" w:hAnsi="Arial" w:cs="Arial"/>
                <w:sz w:val="18"/>
                <w:lang w:eastAsia="zh-CN"/>
              </w:rPr>
            </w:pPr>
            <w:r>
              <w:rPr>
                <w:rFonts w:ascii="Arial" w:eastAsiaTheme="minorEastAsia" w:hAnsi="Arial" w:cs="Arial"/>
                <w:sz w:val="18"/>
                <w:lang w:eastAsia="zh-CN"/>
              </w:rPr>
              <w:t xml:space="preserve">We think Option1 is more desirable since the network would get a full picture of the SIBs that are in need by a common IE, including those successful or failure requests. Compared with Option1, Option2 </w:t>
            </w:r>
            <w:proofErr w:type="spellStart"/>
            <w:r>
              <w:rPr>
                <w:rFonts w:ascii="Arial" w:eastAsiaTheme="minorEastAsia" w:hAnsi="Arial" w:cs="Arial"/>
                <w:sz w:val="18"/>
                <w:lang w:eastAsia="zh-CN"/>
              </w:rPr>
              <w:t>can not</w:t>
            </w:r>
            <w:proofErr w:type="spellEnd"/>
            <w:r>
              <w:rPr>
                <w:rFonts w:ascii="Arial" w:eastAsiaTheme="minorEastAsia" w:hAnsi="Arial" w:cs="Arial"/>
                <w:sz w:val="18"/>
                <w:lang w:eastAsia="zh-CN"/>
              </w:rPr>
              <w:t xml:space="preserve"> accommodate </w:t>
            </w:r>
            <w:r w:rsidR="0045610B">
              <w:rPr>
                <w:rFonts w:ascii="Arial" w:eastAsiaTheme="minorEastAsia" w:hAnsi="Arial" w:cs="Arial"/>
                <w:sz w:val="18"/>
                <w:lang w:eastAsia="zh-CN"/>
              </w:rPr>
              <w:t xml:space="preserve">;the </w:t>
            </w:r>
            <w:r>
              <w:rPr>
                <w:rFonts w:ascii="Arial" w:eastAsiaTheme="minorEastAsia" w:hAnsi="Arial" w:cs="Arial"/>
                <w:sz w:val="18"/>
                <w:lang w:eastAsia="zh-CN"/>
              </w:rPr>
              <w:t xml:space="preserve">failure </w:t>
            </w:r>
            <w:r w:rsidR="0045610B">
              <w:rPr>
                <w:rFonts w:ascii="Arial" w:eastAsiaTheme="minorEastAsia" w:hAnsi="Arial" w:cs="Arial"/>
                <w:sz w:val="18"/>
                <w:lang w:eastAsia="zh-CN"/>
              </w:rPr>
              <w:t>cases according to the intention of RA-Report in current specification, Option3 and Option4 would have two IEs involved, due to which the network has to request for both RA-Report or CEF/CEF-like report to get a complete result.</w:t>
            </w:r>
          </w:p>
        </w:tc>
      </w:tr>
      <w:tr w:rsidR="008B11AD" w14:paraId="060A8BEF" w14:textId="77777777">
        <w:tc>
          <w:tcPr>
            <w:tcW w:w="1616" w:type="dxa"/>
          </w:tcPr>
          <w:p w14:paraId="615CE8B7" w14:textId="5CE0E053" w:rsidR="008B11AD" w:rsidRDefault="00AC6802">
            <w:pPr>
              <w:pStyle w:val="a0"/>
              <w:rPr>
                <w:rFonts w:ascii="Arial" w:eastAsiaTheme="minorEastAsia" w:hAnsi="Arial" w:cs="Arial"/>
                <w:sz w:val="18"/>
                <w:lang w:eastAsia="zh-CN"/>
              </w:rPr>
            </w:pPr>
            <w:r>
              <w:rPr>
                <w:rFonts w:ascii="Arial" w:eastAsiaTheme="minorEastAsia" w:hAnsi="Arial" w:cs="Arial"/>
                <w:sz w:val="18"/>
                <w:lang w:eastAsia="zh-CN"/>
              </w:rPr>
              <w:t>Nokia, Nokia Shanghai Bell</w:t>
            </w:r>
          </w:p>
        </w:tc>
        <w:tc>
          <w:tcPr>
            <w:tcW w:w="1501" w:type="dxa"/>
          </w:tcPr>
          <w:p w14:paraId="44589357" w14:textId="49D905EB" w:rsidR="008B11AD" w:rsidRDefault="00AC6802">
            <w:pPr>
              <w:pStyle w:val="a0"/>
              <w:rPr>
                <w:rFonts w:ascii="Arial" w:eastAsiaTheme="minorEastAsia" w:hAnsi="Arial" w:cs="Arial"/>
                <w:sz w:val="18"/>
                <w:lang w:eastAsia="zh-CN"/>
              </w:rPr>
            </w:pPr>
            <w:r>
              <w:rPr>
                <w:rFonts w:ascii="Arial" w:eastAsiaTheme="minorEastAsia" w:hAnsi="Arial" w:cs="Arial"/>
                <w:sz w:val="18"/>
                <w:lang w:eastAsia="zh-CN"/>
              </w:rPr>
              <w:t>Option 2</w:t>
            </w:r>
          </w:p>
        </w:tc>
        <w:tc>
          <w:tcPr>
            <w:tcW w:w="5943" w:type="dxa"/>
          </w:tcPr>
          <w:p w14:paraId="6BC2953D" w14:textId="77777777" w:rsidR="00AC6802" w:rsidRPr="00AC6802" w:rsidRDefault="00AC6802" w:rsidP="00AC6802">
            <w:pPr>
              <w:pStyle w:val="a0"/>
              <w:rPr>
                <w:rFonts w:ascii="Arial" w:eastAsiaTheme="minorEastAsia" w:hAnsi="Arial" w:cs="Arial"/>
                <w:bCs/>
                <w:sz w:val="18"/>
                <w:lang w:eastAsia="zh-CN"/>
              </w:rPr>
            </w:pPr>
            <w:r w:rsidRPr="00AC6802">
              <w:rPr>
                <w:rFonts w:ascii="Arial" w:eastAsiaTheme="minorEastAsia" w:hAnsi="Arial" w:cs="Arial"/>
                <w:bCs/>
                <w:sz w:val="18"/>
                <w:lang w:eastAsia="zh-CN"/>
              </w:rPr>
              <w:t xml:space="preserve">Including in the RA Report information about on-demand SI is logical since it is requested by the UE through a RACH procedure. Thus, it is natural that RA Report holds all information that is related to RACH. In addition, RA Report already provides the possibility to indicate that RACH is for SI request through the raPurpose-r16 field. It is true that </w:t>
            </w:r>
            <w:r w:rsidRPr="00AC6802">
              <w:rPr>
                <w:rFonts w:ascii="Arial" w:eastAsiaTheme="minorEastAsia" w:hAnsi="Arial" w:cs="Arial"/>
                <w:bCs/>
                <w:sz w:val="18"/>
                <w:lang w:eastAsia="zh-CN"/>
              </w:rPr>
              <w:lastRenderedPageBreak/>
              <w:t xml:space="preserve">some modifications will need to be done to the RA Report to support also failure information but in practice RA Report also stores failure information of RACH attempts (though under the constraint that in the end a RA Procedure is successful). </w:t>
            </w:r>
          </w:p>
          <w:p w14:paraId="151948CD" w14:textId="77777777" w:rsidR="008B11AD" w:rsidRDefault="008B11AD" w:rsidP="00BF3F42">
            <w:pPr>
              <w:pStyle w:val="a0"/>
              <w:rPr>
                <w:rFonts w:ascii="Arial" w:eastAsiaTheme="minorEastAsia" w:hAnsi="Arial" w:cs="Arial"/>
                <w:sz w:val="18"/>
                <w:lang w:eastAsia="zh-CN"/>
              </w:rPr>
            </w:pPr>
          </w:p>
        </w:tc>
      </w:tr>
      <w:tr w:rsidR="00FF158C" w14:paraId="1E8D7977" w14:textId="77777777">
        <w:tc>
          <w:tcPr>
            <w:tcW w:w="1616" w:type="dxa"/>
          </w:tcPr>
          <w:p w14:paraId="79F87A3B" w14:textId="797CAEC4" w:rsidR="00FF158C" w:rsidRDefault="00FF158C" w:rsidP="00FF158C">
            <w:pPr>
              <w:pStyle w:val="a0"/>
              <w:rPr>
                <w:rFonts w:ascii="Arial" w:eastAsiaTheme="minorEastAsia" w:hAnsi="Arial" w:cs="Arial"/>
                <w:sz w:val="18"/>
                <w:lang w:eastAsia="zh-CN"/>
              </w:rPr>
            </w:pPr>
            <w:r>
              <w:rPr>
                <w:rFonts w:ascii="Arial" w:eastAsiaTheme="minorEastAsia" w:hAnsi="Arial" w:cs="Arial" w:hint="eastAsia"/>
                <w:sz w:val="18"/>
                <w:lang w:eastAsia="zh-CN"/>
              </w:rPr>
              <w:lastRenderedPageBreak/>
              <w:t>Sharp</w:t>
            </w:r>
          </w:p>
        </w:tc>
        <w:tc>
          <w:tcPr>
            <w:tcW w:w="1501" w:type="dxa"/>
          </w:tcPr>
          <w:p w14:paraId="4C761076" w14:textId="3F498CCA" w:rsidR="00FF158C" w:rsidRDefault="00FF158C" w:rsidP="00FF158C">
            <w:pPr>
              <w:pStyle w:val="a0"/>
              <w:rPr>
                <w:rFonts w:ascii="Arial" w:eastAsiaTheme="minorEastAsia" w:hAnsi="Arial" w:cs="Arial"/>
                <w:sz w:val="18"/>
                <w:lang w:eastAsia="zh-CN"/>
              </w:rPr>
            </w:pPr>
            <w:r>
              <w:rPr>
                <w:rFonts w:ascii="Arial" w:eastAsiaTheme="minorEastAsia" w:hAnsi="Arial" w:cs="Arial"/>
                <w:sz w:val="18"/>
                <w:lang w:eastAsia="zh-CN"/>
              </w:rPr>
              <w:t>Option 1</w:t>
            </w:r>
          </w:p>
        </w:tc>
        <w:tc>
          <w:tcPr>
            <w:tcW w:w="5943" w:type="dxa"/>
          </w:tcPr>
          <w:p w14:paraId="68624F6A" w14:textId="03AAF754" w:rsidR="00FF158C" w:rsidRPr="00AC6802" w:rsidRDefault="00FF158C" w:rsidP="00FF158C">
            <w:pPr>
              <w:pStyle w:val="a0"/>
              <w:rPr>
                <w:rFonts w:ascii="Arial" w:eastAsiaTheme="minorEastAsia" w:hAnsi="Arial" w:cs="Arial"/>
                <w:bCs/>
                <w:sz w:val="18"/>
                <w:lang w:eastAsia="zh-CN"/>
              </w:rPr>
            </w:pPr>
            <w:r>
              <w:rPr>
                <w:rFonts w:ascii="Arial" w:eastAsiaTheme="minorEastAsia" w:hAnsi="Arial" w:cs="Arial"/>
                <w:sz w:val="18"/>
                <w:lang w:eastAsia="zh-CN"/>
              </w:rPr>
              <w:t xml:space="preserve">We share </w:t>
            </w:r>
            <w:proofErr w:type="spellStart"/>
            <w:r>
              <w:rPr>
                <w:rFonts w:ascii="Arial" w:eastAsiaTheme="minorEastAsia" w:hAnsi="Arial" w:cs="Arial"/>
                <w:sz w:val="18"/>
                <w:lang w:eastAsia="zh-CN"/>
              </w:rPr>
              <w:t>Qualcom</w:t>
            </w:r>
            <w:proofErr w:type="spellEnd"/>
            <w:r>
              <w:rPr>
                <w:rFonts w:ascii="Arial" w:eastAsiaTheme="minorEastAsia" w:hAnsi="Arial" w:cs="Arial"/>
                <w:sz w:val="18"/>
                <w:lang w:eastAsia="zh-CN"/>
              </w:rPr>
              <w:t xml:space="preserve"> and ZTE’s view that current RA report aims for RACH optimization, which is not the purpose of on-demand SI report. And we do not want to comp</w:t>
            </w:r>
            <w:r>
              <w:rPr>
                <w:rFonts w:ascii="Arial" w:eastAsiaTheme="minorEastAsia" w:hAnsi="Arial" w:cs="Arial" w:hint="eastAsia"/>
                <w:sz w:val="18"/>
                <w:lang w:eastAsia="zh-CN"/>
              </w:rPr>
              <w:t>licate</w:t>
            </w:r>
            <w:r>
              <w:rPr>
                <w:rFonts w:ascii="Arial" w:eastAsiaTheme="minorEastAsia" w:hAnsi="Arial" w:cs="Arial"/>
                <w:sz w:val="18"/>
                <w:lang w:eastAsia="zh-CN"/>
              </w:rPr>
              <w:t xml:space="preserve"> the current RA </w:t>
            </w:r>
            <w:r>
              <w:rPr>
                <w:rFonts w:ascii="Arial" w:eastAsiaTheme="minorEastAsia" w:hAnsi="Arial" w:cs="Arial" w:hint="eastAsia"/>
                <w:sz w:val="18"/>
                <w:lang w:eastAsia="zh-CN"/>
              </w:rPr>
              <w:t>report</w:t>
            </w:r>
            <w:r>
              <w:rPr>
                <w:rFonts w:ascii="Arial" w:eastAsiaTheme="minorEastAsia" w:hAnsi="Arial" w:cs="Arial"/>
                <w:sz w:val="18"/>
                <w:lang w:eastAsia="zh-CN"/>
              </w:rPr>
              <w:t xml:space="preserve"> to include the failure case. Thus option 2/3/4 which involves extended RA</w:t>
            </w:r>
            <w:r>
              <w:rPr>
                <w:rFonts w:ascii="Arial" w:eastAsiaTheme="minorEastAsia" w:hAnsi="Arial" w:cs="Arial" w:hint="eastAsia"/>
                <w:sz w:val="18"/>
                <w:lang w:eastAsia="zh-CN"/>
              </w:rPr>
              <w:t>-</w:t>
            </w:r>
            <w:r>
              <w:rPr>
                <w:rFonts w:ascii="Arial" w:eastAsiaTheme="minorEastAsia" w:hAnsi="Arial" w:cs="Arial"/>
                <w:sz w:val="18"/>
                <w:lang w:eastAsia="zh-CN"/>
              </w:rPr>
              <w:t xml:space="preserve">report is not preferred. </w:t>
            </w:r>
          </w:p>
        </w:tc>
      </w:tr>
    </w:tbl>
    <w:p w14:paraId="5DA710C9" w14:textId="77777777" w:rsidR="006179E5" w:rsidRDefault="006179E5">
      <w:pPr>
        <w:pStyle w:val="a0"/>
        <w:spacing w:before="120"/>
        <w:rPr>
          <w:rFonts w:eastAsiaTheme="minorEastAsia"/>
          <w:b/>
          <w:lang w:eastAsia="zh-CN"/>
        </w:rPr>
      </w:pPr>
      <w:bookmarkStart w:id="9" w:name="OLE_LINK20"/>
      <w:bookmarkStart w:id="10" w:name="OLE_LINK11"/>
      <w:bookmarkStart w:id="11" w:name="OLE_LINK19"/>
      <w:bookmarkStart w:id="12" w:name="OLE_LINK10"/>
    </w:p>
    <w:p w14:paraId="6D3BDB5D" w14:textId="77777777" w:rsidR="006179E5" w:rsidRPr="00C94C1D" w:rsidRDefault="00E06EBE">
      <w:pPr>
        <w:pStyle w:val="a0"/>
        <w:spacing w:before="120"/>
        <w:rPr>
          <w:rFonts w:eastAsiaTheme="minorEastAsia"/>
          <w:b/>
          <w:u w:val="single"/>
          <w:lang w:eastAsia="zh-CN"/>
        </w:rPr>
      </w:pPr>
      <w:r w:rsidRPr="00C94C1D">
        <w:rPr>
          <w:rFonts w:eastAsiaTheme="minorEastAsia" w:hint="eastAsia"/>
          <w:b/>
          <w:u w:val="single"/>
          <w:lang w:eastAsia="zh-CN"/>
        </w:rPr>
        <w:t>Summary of Q1</w:t>
      </w:r>
    </w:p>
    <w:p w14:paraId="758F1659" w14:textId="77777777" w:rsidR="009225BD" w:rsidRDefault="009225BD">
      <w:pPr>
        <w:pStyle w:val="a0"/>
        <w:spacing w:before="120"/>
        <w:rPr>
          <w:rFonts w:eastAsiaTheme="minorEastAsia"/>
          <w:lang w:eastAsia="zh-CN"/>
        </w:rPr>
      </w:pPr>
    </w:p>
    <w:p w14:paraId="4B23D8AD" w14:textId="5A4C1FD3" w:rsidR="006179E5" w:rsidRPr="006C1FCD" w:rsidRDefault="00001BA5">
      <w:pPr>
        <w:pStyle w:val="a0"/>
        <w:spacing w:before="120"/>
        <w:rPr>
          <w:rFonts w:eastAsiaTheme="minorEastAsia"/>
          <w:u w:val="single"/>
          <w:shd w:val="pct15" w:color="auto" w:fill="FFFFFF"/>
          <w:lang w:eastAsia="zh-CN"/>
        </w:rPr>
      </w:pPr>
      <w:r w:rsidRPr="006C1FCD">
        <w:rPr>
          <w:rFonts w:eastAsiaTheme="minorEastAsia" w:hint="eastAsia"/>
          <w:u w:val="single"/>
          <w:shd w:val="pct15" w:color="auto" w:fill="FFFFFF"/>
          <w:lang w:eastAsia="zh-CN"/>
        </w:rPr>
        <w:t xml:space="preserve">Summary of </w:t>
      </w:r>
      <w:r w:rsidRPr="006C1FCD">
        <w:rPr>
          <w:rFonts w:eastAsiaTheme="minorEastAsia"/>
          <w:u w:val="single"/>
          <w:shd w:val="pct15" w:color="auto" w:fill="FFFFFF"/>
          <w:lang w:eastAsia="zh-CN"/>
        </w:rPr>
        <w:t>company</w:t>
      </w:r>
      <w:r w:rsidRPr="006C1FCD">
        <w:rPr>
          <w:rFonts w:eastAsiaTheme="minorEastAsia" w:hint="eastAsia"/>
          <w:u w:val="single"/>
          <w:shd w:val="pct15" w:color="auto" w:fill="FFFFFF"/>
          <w:lang w:eastAsia="zh-CN"/>
        </w:rPr>
        <w:t xml:space="preserve"> </w:t>
      </w:r>
      <w:r w:rsidR="00C94C1D" w:rsidRPr="006C1FCD">
        <w:rPr>
          <w:rFonts w:eastAsiaTheme="minorEastAsia"/>
          <w:u w:val="single"/>
          <w:shd w:val="pct15" w:color="auto" w:fill="FFFFFF"/>
          <w:lang w:eastAsia="zh-CN"/>
        </w:rPr>
        <w:t>preference</w:t>
      </w:r>
      <w:r w:rsidR="00AD402C" w:rsidRPr="006C1FCD">
        <w:rPr>
          <w:rFonts w:eastAsiaTheme="minorEastAsia" w:hint="eastAsia"/>
          <w:u w:val="single"/>
          <w:shd w:val="pct15" w:color="auto" w:fill="FFFFFF"/>
          <w:lang w:eastAsia="zh-CN"/>
        </w:rPr>
        <w:t xml:space="preserve"> (out of 11 companies that have expressed their views)</w:t>
      </w:r>
    </w:p>
    <w:p w14:paraId="240631F4" w14:textId="4BC44382" w:rsidR="00001BA5" w:rsidRDefault="00AD402C" w:rsidP="00AD402C">
      <w:pPr>
        <w:pStyle w:val="a0"/>
        <w:numPr>
          <w:ilvl w:val="0"/>
          <w:numId w:val="13"/>
        </w:numPr>
        <w:spacing w:before="120"/>
        <w:rPr>
          <w:rFonts w:eastAsiaTheme="minorEastAsia"/>
          <w:lang w:eastAsia="zh-CN"/>
        </w:rPr>
      </w:pPr>
      <w:r>
        <w:rPr>
          <w:rFonts w:eastAsiaTheme="minorEastAsia" w:hint="eastAsia"/>
          <w:lang w:eastAsia="zh-CN"/>
        </w:rPr>
        <w:t>Option 1: supported</w:t>
      </w:r>
      <w:r w:rsidR="00005C47">
        <w:rPr>
          <w:rFonts w:eastAsiaTheme="minorEastAsia" w:hint="eastAsia"/>
          <w:lang w:eastAsia="zh-CN"/>
        </w:rPr>
        <w:t xml:space="preserve"> or acceptable</w:t>
      </w:r>
      <w:r>
        <w:rPr>
          <w:rFonts w:eastAsiaTheme="minorEastAsia" w:hint="eastAsia"/>
          <w:lang w:eastAsia="zh-CN"/>
        </w:rPr>
        <w:t xml:space="preserve"> by 5 companies</w:t>
      </w:r>
    </w:p>
    <w:p w14:paraId="612C02E4" w14:textId="05A111FD" w:rsidR="00AD402C" w:rsidRDefault="00AD402C" w:rsidP="00AD402C">
      <w:pPr>
        <w:pStyle w:val="a0"/>
        <w:numPr>
          <w:ilvl w:val="0"/>
          <w:numId w:val="13"/>
        </w:numPr>
        <w:spacing w:before="120"/>
        <w:rPr>
          <w:rFonts w:eastAsiaTheme="minorEastAsia"/>
          <w:lang w:eastAsia="zh-CN"/>
        </w:rPr>
      </w:pPr>
      <w:r>
        <w:rPr>
          <w:rFonts w:eastAsiaTheme="minorEastAsia" w:hint="eastAsia"/>
          <w:lang w:eastAsia="zh-CN"/>
        </w:rPr>
        <w:t xml:space="preserve">Option 2: </w:t>
      </w:r>
      <w:r w:rsidR="00005C47">
        <w:rPr>
          <w:rFonts w:eastAsiaTheme="minorEastAsia" w:hint="eastAsia"/>
          <w:lang w:eastAsia="zh-CN"/>
        </w:rPr>
        <w:t>supported or acceptable by 4 companies</w:t>
      </w:r>
    </w:p>
    <w:p w14:paraId="08EF3D7F" w14:textId="0D97EB52" w:rsidR="00AD402C" w:rsidRDefault="009B4942" w:rsidP="00AD402C">
      <w:pPr>
        <w:pStyle w:val="a0"/>
        <w:numPr>
          <w:ilvl w:val="0"/>
          <w:numId w:val="13"/>
        </w:numPr>
        <w:spacing w:before="120"/>
        <w:rPr>
          <w:rFonts w:eastAsiaTheme="minorEastAsia"/>
          <w:lang w:eastAsia="zh-CN"/>
        </w:rPr>
      </w:pPr>
      <w:r>
        <w:rPr>
          <w:rFonts w:eastAsiaTheme="minorEastAsia" w:hint="eastAsia"/>
          <w:lang w:eastAsia="zh-CN"/>
        </w:rPr>
        <w:t xml:space="preserve">Option 3: supported by </w:t>
      </w:r>
      <w:r w:rsidR="00526F44">
        <w:rPr>
          <w:rFonts w:eastAsiaTheme="minorEastAsia" w:hint="eastAsia"/>
          <w:lang w:eastAsia="zh-CN"/>
        </w:rPr>
        <w:t>3</w:t>
      </w:r>
      <w:r>
        <w:rPr>
          <w:rFonts w:eastAsiaTheme="minorEastAsia" w:hint="eastAsia"/>
          <w:lang w:eastAsia="zh-CN"/>
        </w:rPr>
        <w:t xml:space="preserve"> companies</w:t>
      </w:r>
    </w:p>
    <w:p w14:paraId="32AE0674" w14:textId="2F61368B" w:rsidR="009B4942" w:rsidRDefault="009B4942" w:rsidP="00AD402C">
      <w:pPr>
        <w:pStyle w:val="a0"/>
        <w:numPr>
          <w:ilvl w:val="0"/>
          <w:numId w:val="13"/>
        </w:numPr>
        <w:spacing w:before="120"/>
        <w:rPr>
          <w:rFonts w:eastAsiaTheme="minorEastAsia"/>
          <w:lang w:eastAsia="zh-CN"/>
        </w:rPr>
      </w:pPr>
      <w:r>
        <w:rPr>
          <w:rFonts w:eastAsiaTheme="minorEastAsia" w:hint="eastAsia"/>
          <w:lang w:eastAsia="zh-CN"/>
        </w:rPr>
        <w:t xml:space="preserve">Option 4: supported by 2 companies </w:t>
      </w:r>
    </w:p>
    <w:p w14:paraId="13BDE95D" w14:textId="77777777" w:rsidR="006C1FCD" w:rsidRDefault="006C1FCD" w:rsidP="005A6017">
      <w:pPr>
        <w:pStyle w:val="a0"/>
        <w:spacing w:before="120"/>
        <w:rPr>
          <w:rFonts w:eastAsiaTheme="minorEastAsia"/>
          <w:lang w:eastAsia="zh-CN"/>
        </w:rPr>
      </w:pPr>
    </w:p>
    <w:p w14:paraId="0EBF61BB" w14:textId="4724492F" w:rsidR="00C94C1D" w:rsidRPr="006C1FCD" w:rsidRDefault="00C94C1D" w:rsidP="005A6017">
      <w:pPr>
        <w:pStyle w:val="a0"/>
        <w:spacing w:before="120"/>
        <w:rPr>
          <w:rFonts w:eastAsiaTheme="minorEastAsia"/>
          <w:u w:val="single"/>
          <w:shd w:val="pct15" w:color="auto" w:fill="FFFFFF"/>
          <w:lang w:eastAsia="zh-CN"/>
        </w:rPr>
      </w:pPr>
      <w:r w:rsidRPr="006C1FCD">
        <w:rPr>
          <w:rFonts w:eastAsiaTheme="minorEastAsia" w:hint="eastAsia"/>
          <w:u w:val="single"/>
          <w:shd w:val="pct15" w:color="auto" w:fill="FFFFFF"/>
          <w:lang w:eastAsia="zh-CN"/>
        </w:rPr>
        <w:t xml:space="preserve">Points raised by </w:t>
      </w:r>
      <w:r w:rsidRPr="006C1FCD">
        <w:rPr>
          <w:rFonts w:eastAsiaTheme="minorEastAsia"/>
          <w:u w:val="single"/>
          <w:shd w:val="pct15" w:color="auto" w:fill="FFFFFF"/>
          <w:lang w:eastAsia="zh-CN"/>
        </w:rPr>
        <w:t>companies</w:t>
      </w:r>
      <w:r w:rsidRPr="006C1FCD">
        <w:rPr>
          <w:rFonts w:eastAsiaTheme="minorEastAsia" w:hint="eastAsia"/>
          <w:u w:val="single"/>
          <w:shd w:val="pct15" w:color="auto" w:fill="FFFFFF"/>
          <w:lang w:eastAsia="zh-CN"/>
        </w:rPr>
        <w:t xml:space="preserve"> </w:t>
      </w:r>
    </w:p>
    <w:p w14:paraId="20DD31A1" w14:textId="77777777" w:rsidR="005A6017" w:rsidRDefault="005A6017" w:rsidP="005A6017">
      <w:pPr>
        <w:pStyle w:val="a0"/>
        <w:spacing w:before="120"/>
        <w:rPr>
          <w:rFonts w:eastAsiaTheme="minorEastAsia"/>
          <w:lang w:eastAsia="zh-CN"/>
        </w:rPr>
      </w:pPr>
      <w:r w:rsidRPr="005C76D1">
        <w:rPr>
          <w:rFonts w:eastAsiaTheme="minorEastAsia" w:hint="eastAsia"/>
          <w:lang w:eastAsia="zh-CN"/>
        </w:rPr>
        <w:t>Then</w:t>
      </w:r>
      <w:r>
        <w:rPr>
          <w:rFonts w:eastAsiaTheme="minorEastAsia" w:hint="eastAsia"/>
          <w:lang w:eastAsia="zh-CN"/>
        </w:rPr>
        <w:t xml:space="preserve"> from the company comments, we could see the following pros and cons have been raised by the companies. </w:t>
      </w:r>
    </w:p>
    <w:p w14:paraId="4AC260A5" w14:textId="5B043023" w:rsidR="005C76D1" w:rsidRDefault="00CF307C">
      <w:pPr>
        <w:pStyle w:val="a0"/>
        <w:spacing w:before="120"/>
        <w:rPr>
          <w:rFonts w:eastAsiaTheme="minorEastAsia"/>
          <w:lang w:eastAsia="zh-CN"/>
        </w:rPr>
      </w:pPr>
      <w:r>
        <w:rPr>
          <w:rFonts w:eastAsiaTheme="minorEastAsia" w:hint="eastAsia"/>
          <w:lang w:eastAsia="zh-CN"/>
        </w:rPr>
        <w:t>Option 1</w:t>
      </w:r>
    </w:p>
    <w:p w14:paraId="4BB879FD" w14:textId="11083242"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Pros:</w:t>
      </w:r>
    </w:p>
    <w:p w14:paraId="027CBE02" w14:textId="4D871C79" w:rsidR="00240C49" w:rsidRDefault="00830A9A" w:rsidP="00240C49">
      <w:pPr>
        <w:pStyle w:val="a0"/>
        <w:numPr>
          <w:ilvl w:val="1"/>
          <w:numId w:val="9"/>
        </w:numPr>
        <w:spacing w:before="120"/>
        <w:rPr>
          <w:rFonts w:eastAsiaTheme="minorEastAsia"/>
          <w:lang w:eastAsia="zh-CN"/>
        </w:rPr>
      </w:pPr>
      <w:r>
        <w:rPr>
          <w:rFonts w:eastAsiaTheme="minorEastAsia"/>
          <w:lang w:eastAsia="zh-CN"/>
        </w:rPr>
        <w:t>Logged MDT configuration can b</w:t>
      </w:r>
      <w:r w:rsidR="00240C49" w:rsidRPr="00240C49">
        <w:rPr>
          <w:rFonts w:eastAsiaTheme="minorEastAsia"/>
          <w:lang w:eastAsia="zh-CN"/>
        </w:rPr>
        <w:t xml:space="preserve">ring more flexibility for NW to decide whether </w:t>
      </w:r>
      <w:r w:rsidR="00240C49">
        <w:rPr>
          <w:rFonts w:eastAsiaTheme="minorEastAsia"/>
          <w:lang w:eastAsia="zh-CN"/>
        </w:rPr>
        <w:t>on-demand SI</w:t>
      </w:r>
      <w:r w:rsidR="00240C49" w:rsidRPr="00240C49">
        <w:rPr>
          <w:rFonts w:eastAsiaTheme="minorEastAsia"/>
          <w:lang w:eastAsia="zh-CN"/>
        </w:rPr>
        <w:t xml:space="preserve"> information is required to report or not, and whether only specific area is interested for reporting, which can also be beneficial for NW to optimize SI area configuration.</w:t>
      </w:r>
    </w:p>
    <w:p w14:paraId="48976D9B" w14:textId="62B7AF16" w:rsidR="00830A9A" w:rsidRDefault="00830A9A" w:rsidP="00240C49">
      <w:pPr>
        <w:pStyle w:val="a0"/>
        <w:numPr>
          <w:ilvl w:val="1"/>
          <w:numId w:val="9"/>
        </w:numPr>
        <w:spacing w:before="120"/>
        <w:rPr>
          <w:rFonts w:eastAsiaTheme="minorEastAsia"/>
          <w:lang w:eastAsia="zh-CN"/>
        </w:rPr>
      </w:pPr>
      <w:r>
        <w:rPr>
          <w:rFonts w:eastAsiaTheme="minorEastAsia"/>
          <w:lang w:eastAsia="zh-CN"/>
        </w:rPr>
        <w:t>T</w:t>
      </w:r>
      <w:r w:rsidRPr="00830A9A">
        <w:rPr>
          <w:rFonts w:eastAsiaTheme="minorEastAsia"/>
          <w:lang w:eastAsia="zh-CN"/>
        </w:rPr>
        <w:t>he network would get a full picture of the SIBs that are in need by a common IE, including those successful or failure requests.</w:t>
      </w:r>
    </w:p>
    <w:p w14:paraId="3BC4C425" w14:textId="631591CC" w:rsidR="00D94CCC" w:rsidRDefault="00D94CCC" w:rsidP="00240C49">
      <w:pPr>
        <w:pStyle w:val="a0"/>
        <w:numPr>
          <w:ilvl w:val="1"/>
          <w:numId w:val="9"/>
        </w:numPr>
        <w:spacing w:before="120"/>
        <w:rPr>
          <w:rFonts w:eastAsiaTheme="minorEastAsia"/>
          <w:lang w:eastAsia="zh-CN"/>
        </w:rPr>
      </w:pPr>
      <w:r>
        <w:rPr>
          <w:rFonts w:eastAsiaTheme="minorEastAsia"/>
          <w:sz w:val="18"/>
          <w:szCs w:val="18"/>
          <w:lang w:eastAsia="zh-CN"/>
        </w:rPr>
        <w:t>Without impact on RA</w:t>
      </w:r>
      <w:r>
        <w:rPr>
          <w:rFonts w:eastAsiaTheme="minorEastAsia" w:hint="eastAsia"/>
          <w:sz w:val="18"/>
          <w:szCs w:val="18"/>
          <w:lang w:eastAsia="zh-CN"/>
        </w:rPr>
        <w:t>/CEF</w:t>
      </w:r>
      <w:r>
        <w:rPr>
          <w:rFonts w:eastAsiaTheme="minorEastAsia"/>
          <w:sz w:val="18"/>
          <w:szCs w:val="18"/>
          <w:lang w:eastAsia="zh-CN"/>
        </w:rPr>
        <w:t xml:space="preserve"> report</w:t>
      </w:r>
      <w:r>
        <w:rPr>
          <w:rFonts w:eastAsiaTheme="minorEastAsia" w:hint="eastAsia"/>
          <w:sz w:val="18"/>
          <w:szCs w:val="18"/>
          <w:lang w:eastAsia="zh-CN"/>
        </w:rPr>
        <w:t>.</w:t>
      </w:r>
    </w:p>
    <w:p w14:paraId="580D1FAC" w14:textId="0E35AEC2"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Cons:</w:t>
      </w:r>
    </w:p>
    <w:p w14:paraId="3C7E022C" w14:textId="4EEABB9C" w:rsidR="00830A9A" w:rsidRDefault="00833131" w:rsidP="00830A9A">
      <w:pPr>
        <w:pStyle w:val="a0"/>
        <w:numPr>
          <w:ilvl w:val="4"/>
          <w:numId w:val="9"/>
        </w:numPr>
        <w:spacing w:before="120"/>
        <w:rPr>
          <w:rFonts w:eastAsiaTheme="minorEastAsia"/>
          <w:lang w:eastAsia="zh-CN"/>
        </w:rPr>
      </w:pPr>
      <w:r>
        <w:rPr>
          <w:rFonts w:eastAsiaTheme="minorEastAsia"/>
          <w:lang w:eastAsia="zh-CN"/>
        </w:rPr>
        <w:t>C</w:t>
      </w:r>
      <w:r w:rsidRPr="00833131">
        <w:rPr>
          <w:rFonts w:eastAsiaTheme="minorEastAsia"/>
          <w:lang w:eastAsia="zh-CN"/>
        </w:rPr>
        <w:t xml:space="preserve">oupling with logged MDT means mandatory </w:t>
      </w:r>
      <w:proofErr w:type="spellStart"/>
      <w:r w:rsidR="005E6525">
        <w:rPr>
          <w:rFonts w:eastAsiaTheme="minorEastAsia"/>
          <w:lang w:eastAsia="zh-CN"/>
        </w:rPr>
        <w:t>I</w:t>
      </w:r>
      <w:r w:rsidRPr="00833131">
        <w:rPr>
          <w:rFonts w:eastAsiaTheme="minorEastAsia"/>
          <w:lang w:eastAsia="zh-CN"/>
        </w:rPr>
        <w:t>es</w:t>
      </w:r>
      <w:proofErr w:type="spellEnd"/>
      <w:r w:rsidRPr="00833131">
        <w:rPr>
          <w:rFonts w:eastAsiaTheme="minorEastAsia"/>
          <w:lang w:eastAsia="zh-CN"/>
        </w:rPr>
        <w:t xml:space="preserve"> are shared between </w:t>
      </w:r>
      <w:proofErr w:type="gramStart"/>
      <w:r w:rsidRPr="00833131">
        <w:rPr>
          <w:rFonts w:eastAsiaTheme="minorEastAsia"/>
          <w:lang w:eastAsia="zh-CN"/>
        </w:rPr>
        <w:t>legacy</w:t>
      </w:r>
      <w:proofErr w:type="gramEnd"/>
      <w:r w:rsidRPr="00833131">
        <w:rPr>
          <w:rFonts w:eastAsiaTheme="minorEastAsia"/>
          <w:lang w:eastAsia="zh-CN"/>
        </w:rPr>
        <w:t xml:space="preserve"> logged MDT and on-demand SI, e.g. trace related info</w:t>
      </w:r>
      <w:r>
        <w:rPr>
          <w:rFonts w:eastAsiaTheme="minorEastAsia"/>
          <w:lang w:eastAsia="zh-CN"/>
        </w:rPr>
        <w:t>.</w:t>
      </w:r>
    </w:p>
    <w:p w14:paraId="12FD9D13" w14:textId="2D3EA30E" w:rsidR="00833131" w:rsidRDefault="00833131" w:rsidP="00830A9A">
      <w:pPr>
        <w:pStyle w:val="a0"/>
        <w:numPr>
          <w:ilvl w:val="4"/>
          <w:numId w:val="9"/>
        </w:numPr>
        <w:spacing w:before="120"/>
        <w:rPr>
          <w:rFonts w:eastAsiaTheme="minorEastAsia"/>
          <w:lang w:eastAsia="zh-CN"/>
        </w:rPr>
      </w:pPr>
      <w:r>
        <w:rPr>
          <w:rFonts w:eastAsiaTheme="minorEastAsia"/>
          <w:lang w:eastAsia="zh-CN"/>
        </w:rPr>
        <w:t>I</w:t>
      </w:r>
      <w:r w:rsidRPr="00833131">
        <w:rPr>
          <w:rFonts w:eastAsiaTheme="minorEastAsia"/>
          <w:lang w:eastAsia="zh-CN"/>
        </w:rPr>
        <w:t xml:space="preserve">f RA report is to be added into logged measurement results, it means that the storage will be shared between different measurement functionalities, </w:t>
      </w:r>
      <w:r>
        <w:rPr>
          <w:rFonts w:eastAsiaTheme="minorEastAsia"/>
          <w:lang w:eastAsia="zh-CN"/>
        </w:rPr>
        <w:t xml:space="preserve">no sure </w:t>
      </w:r>
      <w:r w:rsidRPr="00833131">
        <w:rPr>
          <w:rFonts w:eastAsiaTheme="minorEastAsia"/>
          <w:lang w:eastAsia="zh-CN"/>
        </w:rPr>
        <w:t>whether the effect of legacy logged MDT will be compromised or not</w:t>
      </w:r>
      <w:r>
        <w:rPr>
          <w:rFonts w:eastAsiaTheme="minorEastAsia"/>
          <w:lang w:eastAsia="zh-CN"/>
        </w:rPr>
        <w:t>.</w:t>
      </w:r>
    </w:p>
    <w:p w14:paraId="57020D00" w14:textId="59AA0C3D" w:rsidR="00B51A6B" w:rsidRDefault="00B51A6B" w:rsidP="00830A9A">
      <w:pPr>
        <w:pStyle w:val="a0"/>
        <w:numPr>
          <w:ilvl w:val="4"/>
          <w:numId w:val="9"/>
        </w:numPr>
        <w:spacing w:before="120"/>
        <w:rPr>
          <w:rFonts w:eastAsiaTheme="minorEastAsia"/>
          <w:lang w:eastAsia="zh-CN"/>
        </w:rPr>
      </w:pPr>
      <w:r w:rsidRPr="00B51A6B">
        <w:rPr>
          <w:rFonts w:eastAsiaTheme="minorEastAsia"/>
          <w:lang w:eastAsia="zh-CN"/>
        </w:rPr>
        <w:t>If we include on demand SI as part of logged MDT, then this reporting is subjected to user consent and also becomes part of the explicit configuration based reporting approach.</w:t>
      </w:r>
    </w:p>
    <w:p w14:paraId="6BA472DF" w14:textId="203C377F" w:rsidR="003B50AF" w:rsidRDefault="003B50AF" w:rsidP="00830A9A">
      <w:pPr>
        <w:pStyle w:val="a0"/>
        <w:numPr>
          <w:ilvl w:val="4"/>
          <w:numId w:val="9"/>
        </w:numPr>
        <w:spacing w:before="120"/>
        <w:rPr>
          <w:rFonts w:eastAsiaTheme="minorEastAsia"/>
          <w:lang w:eastAsia="zh-CN"/>
        </w:rPr>
      </w:pPr>
      <w:r w:rsidRPr="003B50AF">
        <w:rPr>
          <w:rFonts w:eastAsiaTheme="minorEastAsia"/>
          <w:lang w:eastAsia="zh-CN"/>
        </w:rPr>
        <w:t>Logged MDT has not been used to collect RA-related information. Thus, heavy update would be expected.</w:t>
      </w:r>
    </w:p>
    <w:p w14:paraId="4129D269" w14:textId="55E01F14" w:rsidR="00552AD1" w:rsidRDefault="00552AD1" w:rsidP="00830A9A">
      <w:pPr>
        <w:pStyle w:val="a0"/>
        <w:numPr>
          <w:ilvl w:val="4"/>
          <w:numId w:val="9"/>
        </w:numPr>
        <w:spacing w:before="120"/>
        <w:rPr>
          <w:rFonts w:eastAsiaTheme="minorEastAsia"/>
          <w:lang w:eastAsia="zh-CN"/>
        </w:rPr>
      </w:pPr>
      <w:r>
        <w:rPr>
          <w:rFonts w:eastAsiaTheme="minorEastAsia"/>
          <w:lang w:eastAsia="zh-CN"/>
        </w:rPr>
        <w:t>A</w:t>
      </w:r>
      <w:r w:rsidRPr="00552AD1">
        <w:rPr>
          <w:rFonts w:eastAsiaTheme="minorEastAsia"/>
          <w:lang w:eastAsia="zh-CN"/>
        </w:rPr>
        <w:t>rea restriction shall be taken into account which limits the flexibility of such a report.</w:t>
      </w:r>
    </w:p>
    <w:p w14:paraId="7121984F" w14:textId="77777777" w:rsidR="00CF307C" w:rsidRDefault="00CF307C">
      <w:pPr>
        <w:pStyle w:val="a0"/>
        <w:spacing w:before="120"/>
        <w:rPr>
          <w:rFonts w:eastAsiaTheme="minorEastAsia"/>
          <w:lang w:eastAsia="zh-CN"/>
        </w:rPr>
      </w:pPr>
    </w:p>
    <w:p w14:paraId="4901897C" w14:textId="020C3293" w:rsidR="00CF307C" w:rsidRDefault="00CF307C">
      <w:pPr>
        <w:pStyle w:val="a0"/>
        <w:spacing w:before="120"/>
        <w:rPr>
          <w:rFonts w:eastAsiaTheme="minorEastAsia"/>
          <w:lang w:eastAsia="zh-CN"/>
        </w:rPr>
      </w:pPr>
      <w:r>
        <w:rPr>
          <w:rFonts w:eastAsiaTheme="minorEastAsia" w:hint="eastAsia"/>
          <w:lang w:eastAsia="zh-CN"/>
        </w:rPr>
        <w:t>Option 2</w:t>
      </w:r>
    </w:p>
    <w:p w14:paraId="4EC5AE75" w14:textId="4C5A743D"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Pros:</w:t>
      </w:r>
    </w:p>
    <w:p w14:paraId="452A2AD7" w14:textId="20B054F9" w:rsidR="003B50AF" w:rsidRDefault="003B50AF" w:rsidP="003B50AF">
      <w:pPr>
        <w:pStyle w:val="a0"/>
        <w:numPr>
          <w:ilvl w:val="7"/>
          <w:numId w:val="9"/>
        </w:numPr>
        <w:spacing w:before="120"/>
        <w:rPr>
          <w:rFonts w:eastAsiaTheme="minorEastAsia"/>
          <w:lang w:eastAsia="zh-CN"/>
        </w:rPr>
      </w:pPr>
      <w:r>
        <w:rPr>
          <w:rFonts w:eastAsiaTheme="minorEastAsia"/>
          <w:lang w:eastAsia="zh-CN"/>
        </w:rPr>
        <w:t>T</w:t>
      </w:r>
      <w:r w:rsidRPr="003B50AF">
        <w:rPr>
          <w:rFonts w:eastAsiaTheme="minorEastAsia"/>
          <w:lang w:eastAsia="zh-CN"/>
        </w:rPr>
        <w:t>he SI request is performed over the random access, and the current RA Report has been already specified very well in order to provide RA related information.</w:t>
      </w:r>
    </w:p>
    <w:p w14:paraId="27B8A262" w14:textId="1A47A321" w:rsidR="003B50AF" w:rsidRDefault="003B50AF" w:rsidP="003B50AF">
      <w:pPr>
        <w:pStyle w:val="a0"/>
        <w:numPr>
          <w:ilvl w:val="7"/>
          <w:numId w:val="9"/>
        </w:numPr>
        <w:spacing w:before="120"/>
        <w:rPr>
          <w:rFonts w:eastAsiaTheme="minorEastAsia"/>
          <w:lang w:eastAsia="zh-CN"/>
        </w:rPr>
      </w:pPr>
      <w:r w:rsidRPr="003B50AF">
        <w:rPr>
          <w:rFonts w:eastAsiaTheme="minorEastAsia"/>
          <w:lang w:eastAsia="zh-CN"/>
        </w:rPr>
        <w:lastRenderedPageBreak/>
        <w:t>RA report can be extended to additionally consider the failure only for random access initiated due to on-demand SI request, and we have assumed it’s so minor update.</w:t>
      </w:r>
    </w:p>
    <w:p w14:paraId="4949ECF3" w14:textId="33844423" w:rsidR="00552AD1" w:rsidRDefault="00552AD1" w:rsidP="003B50AF">
      <w:pPr>
        <w:pStyle w:val="a0"/>
        <w:numPr>
          <w:ilvl w:val="7"/>
          <w:numId w:val="9"/>
        </w:numPr>
        <w:spacing w:before="120"/>
        <w:rPr>
          <w:rFonts w:eastAsiaTheme="minorEastAsia"/>
          <w:lang w:eastAsia="zh-CN"/>
        </w:rPr>
      </w:pPr>
      <w:r w:rsidRPr="00552AD1">
        <w:rPr>
          <w:rFonts w:eastAsiaTheme="minorEastAsia"/>
          <w:lang w:eastAsia="zh-CN"/>
        </w:rPr>
        <w:t>RA Report already provides the possibility to indicate that RACH is for SI request through the raPurpose-r16 field.</w:t>
      </w:r>
    </w:p>
    <w:p w14:paraId="10C2A216" w14:textId="3CE6E58E"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Cons:</w:t>
      </w:r>
    </w:p>
    <w:p w14:paraId="01014910" w14:textId="158BECF1" w:rsidR="001774FD" w:rsidRDefault="00910B3C" w:rsidP="001774FD">
      <w:pPr>
        <w:pStyle w:val="a0"/>
        <w:numPr>
          <w:ilvl w:val="0"/>
          <w:numId w:val="16"/>
        </w:numPr>
        <w:spacing w:before="120"/>
        <w:rPr>
          <w:rFonts w:eastAsiaTheme="minorEastAsia"/>
          <w:lang w:eastAsia="zh-CN"/>
        </w:rPr>
      </w:pPr>
      <w:r>
        <w:rPr>
          <w:rFonts w:eastAsiaTheme="minorEastAsia"/>
          <w:lang w:eastAsia="zh-CN"/>
        </w:rPr>
        <w:t>T</w:t>
      </w:r>
      <w:r w:rsidRPr="00910B3C">
        <w:rPr>
          <w:rFonts w:eastAsiaTheme="minorEastAsia"/>
          <w:lang w:eastAsia="zh-CN"/>
        </w:rPr>
        <w:t>he purpose of logging of on-demand SI is not the RACH optimizations.</w:t>
      </w:r>
    </w:p>
    <w:p w14:paraId="340D866F" w14:textId="212FAF3A" w:rsidR="00910B3C" w:rsidRDefault="00910B3C" w:rsidP="001774FD">
      <w:pPr>
        <w:pStyle w:val="a0"/>
        <w:numPr>
          <w:ilvl w:val="0"/>
          <w:numId w:val="16"/>
        </w:numPr>
        <w:spacing w:before="120"/>
        <w:rPr>
          <w:rFonts w:eastAsiaTheme="minorEastAsia"/>
          <w:lang w:eastAsia="zh-CN"/>
        </w:rPr>
      </w:pPr>
      <w:r w:rsidRPr="00910B3C">
        <w:rPr>
          <w:rFonts w:eastAsiaTheme="minorEastAsia"/>
          <w:lang w:eastAsia="zh-CN"/>
        </w:rPr>
        <w:t>RA-report is expected to log only success scenario</w:t>
      </w:r>
      <w:r>
        <w:rPr>
          <w:rFonts w:eastAsiaTheme="minorEastAsia"/>
          <w:lang w:eastAsia="zh-CN"/>
        </w:rPr>
        <w:t>. R</w:t>
      </w:r>
      <w:r w:rsidRPr="00910B3C">
        <w:rPr>
          <w:rFonts w:eastAsiaTheme="minorEastAsia"/>
          <w:lang w:eastAsia="zh-CN"/>
        </w:rPr>
        <w:t>equires UE to store failure information of on-demand SI as well in RA report, which changes the existing RA report behavior.</w:t>
      </w:r>
    </w:p>
    <w:p w14:paraId="7F2CB24D" w14:textId="77777777" w:rsidR="00CF307C" w:rsidRDefault="00CF307C">
      <w:pPr>
        <w:pStyle w:val="a0"/>
        <w:spacing w:before="120"/>
        <w:rPr>
          <w:rFonts w:eastAsiaTheme="minorEastAsia"/>
          <w:lang w:eastAsia="zh-CN"/>
        </w:rPr>
      </w:pPr>
    </w:p>
    <w:p w14:paraId="4AB7A39A" w14:textId="0A18EF94" w:rsidR="00CF307C" w:rsidRDefault="00CF307C">
      <w:pPr>
        <w:pStyle w:val="a0"/>
        <w:spacing w:before="120"/>
        <w:rPr>
          <w:rFonts w:eastAsiaTheme="minorEastAsia"/>
          <w:lang w:eastAsia="zh-CN"/>
        </w:rPr>
      </w:pPr>
      <w:r>
        <w:rPr>
          <w:rFonts w:eastAsiaTheme="minorEastAsia" w:hint="eastAsia"/>
          <w:lang w:eastAsia="zh-CN"/>
        </w:rPr>
        <w:t>Option 3</w:t>
      </w:r>
    </w:p>
    <w:p w14:paraId="15D0E8D5" w14:textId="09C900D5"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Pros:</w:t>
      </w:r>
    </w:p>
    <w:p w14:paraId="7F31ABBD" w14:textId="02ABD948" w:rsidR="003B50AF" w:rsidRDefault="003B50AF" w:rsidP="003B50AF">
      <w:pPr>
        <w:pStyle w:val="a0"/>
        <w:numPr>
          <w:ilvl w:val="0"/>
          <w:numId w:val="15"/>
        </w:numPr>
        <w:spacing w:before="120"/>
        <w:rPr>
          <w:rFonts w:eastAsiaTheme="minorEastAsia"/>
          <w:lang w:eastAsia="zh-CN"/>
        </w:rPr>
      </w:pPr>
      <w:r>
        <w:rPr>
          <w:rFonts w:eastAsiaTheme="minorEastAsia"/>
          <w:lang w:eastAsia="zh-CN"/>
        </w:rPr>
        <w:t>B</w:t>
      </w:r>
      <w:r w:rsidRPr="003B50AF">
        <w:rPr>
          <w:rFonts w:eastAsiaTheme="minorEastAsia"/>
          <w:lang w:eastAsia="zh-CN"/>
        </w:rPr>
        <w:t>oth RA report and CEF reports provide details regarding the cell identities, SSB identities and the number of RA attempts etc. which are necessary for on demand SI optimization.</w:t>
      </w:r>
    </w:p>
    <w:p w14:paraId="0A80E7C2" w14:textId="41CF986A"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Cons:</w:t>
      </w:r>
    </w:p>
    <w:p w14:paraId="5416F1F3" w14:textId="29133CC7" w:rsidR="00552AD1" w:rsidRDefault="00552AD1" w:rsidP="00552AD1">
      <w:pPr>
        <w:pStyle w:val="a0"/>
        <w:numPr>
          <w:ilvl w:val="0"/>
          <w:numId w:val="17"/>
        </w:numPr>
        <w:spacing w:before="120"/>
        <w:rPr>
          <w:rFonts w:eastAsiaTheme="minorEastAsia"/>
          <w:lang w:eastAsia="zh-CN"/>
        </w:rPr>
      </w:pPr>
      <w:r w:rsidRPr="00552AD1">
        <w:rPr>
          <w:rFonts w:eastAsiaTheme="minorEastAsia"/>
          <w:lang w:eastAsia="zh-CN"/>
        </w:rPr>
        <w:t xml:space="preserve">CEF and on-demand SI failure are different cases, and there are some mandatory </w:t>
      </w:r>
      <w:proofErr w:type="spellStart"/>
      <w:r w:rsidRPr="00552AD1">
        <w:rPr>
          <w:rFonts w:eastAsiaTheme="minorEastAsia"/>
          <w:lang w:eastAsia="zh-CN"/>
        </w:rPr>
        <w:t>Ies</w:t>
      </w:r>
      <w:proofErr w:type="spellEnd"/>
      <w:r w:rsidRPr="00552AD1">
        <w:rPr>
          <w:rFonts w:eastAsiaTheme="minorEastAsia"/>
          <w:lang w:eastAsia="zh-CN"/>
        </w:rPr>
        <w:t xml:space="preserve"> in CEF reports which may not be suitable for on-demand SI failure</w:t>
      </w:r>
      <w:r>
        <w:rPr>
          <w:rFonts w:eastAsiaTheme="minorEastAsia"/>
          <w:lang w:eastAsia="zh-CN"/>
        </w:rPr>
        <w:t>.</w:t>
      </w:r>
    </w:p>
    <w:p w14:paraId="620F7462" w14:textId="7FF02700" w:rsidR="00552AD1" w:rsidRDefault="00552AD1" w:rsidP="00552AD1">
      <w:pPr>
        <w:pStyle w:val="a0"/>
        <w:numPr>
          <w:ilvl w:val="0"/>
          <w:numId w:val="17"/>
        </w:numPr>
        <w:spacing w:before="120"/>
        <w:rPr>
          <w:rFonts w:eastAsiaTheme="minorEastAsia"/>
          <w:lang w:eastAsia="zh-CN"/>
        </w:rPr>
      </w:pPr>
      <w:r w:rsidRPr="00552AD1">
        <w:rPr>
          <w:rFonts w:eastAsiaTheme="minorEastAsia"/>
          <w:lang w:eastAsia="zh-CN"/>
        </w:rPr>
        <w:t>CEF report is used to identify coverage issues.</w:t>
      </w:r>
    </w:p>
    <w:p w14:paraId="3B151C71" w14:textId="289A75FB" w:rsidR="00552AD1" w:rsidRDefault="00552AD1" w:rsidP="00552AD1">
      <w:pPr>
        <w:pStyle w:val="a0"/>
        <w:numPr>
          <w:ilvl w:val="0"/>
          <w:numId w:val="17"/>
        </w:numPr>
        <w:spacing w:before="120"/>
        <w:rPr>
          <w:rFonts w:eastAsiaTheme="minorEastAsia"/>
          <w:lang w:eastAsia="zh-CN"/>
        </w:rPr>
      </w:pPr>
      <w:r>
        <w:rPr>
          <w:rFonts w:eastAsiaTheme="minorEastAsia"/>
          <w:lang w:eastAsia="zh-CN"/>
        </w:rPr>
        <w:t>R</w:t>
      </w:r>
      <w:r w:rsidRPr="00552AD1">
        <w:rPr>
          <w:rFonts w:eastAsiaTheme="minorEastAsia"/>
          <w:lang w:eastAsia="zh-CN"/>
        </w:rPr>
        <w:t>equires NW to request two reports to obtain complete information for on-demand SI</w:t>
      </w:r>
      <w:r>
        <w:rPr>
          <w:rFonts w:eastAsiaTheme="minorEastAsia"/>
          <w:lang w:eastAsia="zh-CN"/>
        </w:rPr>
        <w:t>.</w:t>
      </w:r>
    </w:p>
    <w:p w14:paraId="48ACEE5B" w14:textId="4112F269" w:rsidR="00552AD1" w:rsidRDefault="00552AD1" w:rsidP="00552AD1">
      <w:pPr>
        <w:pStyle w:val="a0"/>
        <w:numPr>
          <w:ilvl w:val="0"/>
          <w:numId w:val="17"/>
        </w:numPr>
        <w:spacing w:before="120"/>
        <w:rPr>
          <w:rFonts w:eastAsiaTheme="minorEastAsia"/>
          <w:lang w:eastAsia="zh-CN"/>
        </w:rPr>
      </w:pPr>
      <w:r w:rsidRPr="00552AD1">
        <w:rPr>
          <w:rFonts w:eastAsiaTheme="minorEastAsia"/>
          <w:lang w:eastAsia="zh-CN"/>
        </w:rPr>
        <w:t>CEF report is used to address any problem in the transition to connected mode from idle or inactive. However, the SI request procedure does not intend to transit to connected mode.</w:t>
      </w:r>
    </w:p>
    <w:p w14:paraId="0EEA890E" w14:textId="64F1E721" w:rsidR="00552AD1" w:rsidRDefault="00552AD1" w:rsidP="00552AD1">
      <w:pPr>
        <w:pStyle w:val="a0"/>
        <w:numPr>
          <w:ilvl w:val="0"/>
          <w:numId w:val="17"/>
        </w:numPr>
        <w:spacing w:before="120"/>
        <w:rPr>
          <w:rFonts w:eastAsiaTheme="minorEastAsia"/>
          <w:lang w:eastAsia="zh-CN"/>
        </w:rPr>
      </w:pPr>
      <w:r>
        <w:rPr>
          <w:rFonts w:eastAsiaTheme="minorEastAsia"/>
          <w:lang w:eastAsia="zh-CN"/>
        </w:rPr>
        <w:t>T</w:t>
      </w:r>
      <w:r w:rsidRPr="00552AD1">
        <w:rPr>
          <w:rFonts w:eastAsiaTheme="minorEastAsia"/>
          <w:lang w:eastAsia="zh-CN"/>
        </w:rPr>
        <w:t xml:space="preserve">he combination of current RA report and the modified CEF report could spoil the commonality in SI request </w:t>
      </w:r>
      <w:proofErr w:type="spellStart"/>
      <w:r w:rsidRPr="00552AD1">
        <w:rPr>
          <w:rFonts w:eastAsiaTheme="minorEastAsia"/>
          <w:lang w:eastAsia="zh-CN"/>
        </w:rPr>
        <w:t>opimitization</w:t>
      </w:r>
      <w:proofErr w:type="spellEnd"/>
      <w:r w:rsidRPr="00552AD1">
        <w:rPr>
          <w:rFonts w:eastAsiaTheme="minorEastAsia"/>
          <w:lang w:eastAsia="zh-CN"/>
        </w:rPr>
        <w:t xml:space="preserve"> mechanism.</w:t>
      </w:r>
    </w:p>
    <w:p w14:paraId="70C13A8B" w14:textId="77777777" w:rsidR="00CF307C" w:rsidRDefault="00CF307C">
      <w:pPr>
        <w:pStyle w:val="a0"/>
        <w:spacing w:before="120"/>
        <w:rPr>
          <w:rFonts w:eastAsiaTheme="minorEastAsia"/>
          <w:lang w:eastAsia="zh-CN"/>
        </w:rPr>
      </w:pPr>
    </w:p>
    <w:p w14:paraId="28FCECE6" w14:textId="79ABB7D6" w:rsidR="00CF307C" w:rsidRDefault="00CF307C">
      <w:pPr>
        <w:pStyle w:val="a0"/>
        <w:spacing w:before="120"/>
        <w:rPr>
          <w:rFonts w:eastAsiaTheme="minorEastAsia"/>
          <w:lang w:eastAsia="zh-CN"/>
        </w:rPr>
      </w:pPr>
      <w:r>
        <w:rPr>
          <w:rFonts w:eastAsiaTheme="minorEastAsia" w:hint="eastAsia"/>
          <w:lang w:eastAsia="zh-CN"/>
        </w:rPr>
        <w:t>Option 4</w:t>
      </w:r>
    </w:p>
    <w:p w14:paraId="0E47AFAF" w14:textId="1CE17685"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Pros:</w:t>
      </w:r>
    </w:p>
    <w:p w14:paraId="3D68C706" w14:textId="6CD2D5C9" w:rsidR="00A5252D" w:rsidRPr="00A5252D" w:rsidRDefault="002421FD" w:rsidP="00A5252D">
      <w:pPr>
        <w:pStyle w:val="a0"/>
        <w:numPr>
          <w:ilvl w:val="0"/>
          <w:numId w:val="20"/>
        </w:numPr>
        <w:spacing w:before="120"/>
        <w:rPr>
          <w:rFonts w:eastAsiaTheme="minorEastAsia"/>
          <w:lang w:eastAsia="zh-CN"/>
        </w:rPr>
      </w:pPr>
      <w:r w:rsidRPr="002421FD">
        <w:rPr>
          <w:rFonts w:eastAsiaTheme="minorEastAsia"/>
          <w:lang w:eastAsia="zh-CN"/>
        </w:rPr>
        <w:t>Msg1/Msg3 SI success are part of successful RACH procedure and Msg1 based and Msg3 based indicators are sufficient for indicating on demand SI types.</w:t>
      </w:r>
    </w:p>
    <w:p w14:paraId="6F2B7482" w14:textId="5488928A" w:rsidR="00CF307C" w:rsidRDefault="00CF307C" w:rsidP="00CF307C">
      <w:pPr>
        <w:pStyle w:val="a0"/>
        <w:numPr>
          <w:ilvl w:val="0"/>
          <w:numId w:val="14"/>
        </w:numPr>
        <w:spacing w:before="120"/>
        <w:rPr>
          <w:rFonts w:eastAsiaTheme="minorEastAsia"/>
          <w:lang w:eastAsia="zh-CN"/>
        </w:rPr>
      </w:pPr>
      <w:r>
        <w:rPr>
          <w:rFonts w:eastAsiaTheme="minorEastAsia" w:hint="eastAsia"/>
          <w:lang w:eastAsia="zh-CN"/>
        </w:rPr>
        <w:t>Cons:</w:t>
      </w:r>
    </w:p>
    <w:p w14:paraId="323246E8" w14:textId="101157B9" w:rsidR="00312DDD" w:rsidRDefault="00312DDD" w:rsidP="00312DDD">
      <w:pPr>
        <w:pStyle w:val="a0"/>
        <w:numPr>
          <w:ilvl w:val="0"/>
          <w:numId w:val="21"/>
        </w:numPr>
        <w:spacing w:before="120"/>
        <w:rPr>
          <w:rFonts w:eastAsiaTheme="minorEastAsia"/>
          <w:lang w:eastAsia="zh-CN"/>
        </w:rPr>
      </w:pPr>
      <w:r>
        <w:rPr>
          <w:rFonts w:eastAsiaTheme="minorEastAsia"/>
          <w:lang w:eastAsia="zh-CN"/>
        </w:rPr>
        <w:t>R</w:t>
      </w:r>
      <w:r w:rsidRPr="00552AD1">
        <w:rPr>
          <w:rFonts w:eastAsiaTheme="minorEastAsia"/>
          <w:lang w:eastAsia="zh-CN"/>
        </w:rPr>
        <w:t>equires NW to request two reports to obtain complete information for on-demand SI</w:t>
      </w:r>
      <w:r>
        <w:rPr>
          <w:rFonts w:eastAsiaTheme="minorEastAsia"/>
          <w:lang w:eastAsia="zh-CN"/>
        </w:rPr>
        <w:t>.</w:t>
      </w:r>
    </w:p>
    <w:p w14:paraId="045F16E6" w14:textId="67BE64C9" w:rsidR="00520242" w:rsidRPr="00312DDD" w:rsidRDefault="00520242" w:rsidP="00312DDD">
      <w:pPr>
        <w:pStyle w:val="a0"/>
        <w:numPr>
          <w:ilvl w:val="0"/>
          <w:numId w:val="21"/>
        </w:numPr>
        <w:spacing w:before="120"/>
        <w:rPr>
          <w:rFonts w:eastAsiaTheme="minorEastAsia"/>
          <w:lang w:eastAsia="zh-CN"/>
        </w:rPr>
      </w:pPr>
      <w:r w:rsidRPr="00520242">
        <w:rPr>
          <w:rFonts w:eastAsiaTheme="minorEastAsia"/>
          <w:lang w:eastAsia="zh-CN"/>
        </w:rPr>
        <w:t>If new report is defined for on-demand SI, duplicated information will be reported.</w:t>
      </w:r>
    </w:p>
    <w:p w14:paraId="19388FD8" w14:textId="77777777" w:rsidR="005A6017" w:rsidRDefault="005A6017">
      <w:pPr>
        <w:pStyle w:val="a0"/>
        <w:spacing w:before="120"/>
        <w:rPr>
          <w:rFonts w:eastAsiaTheme="minorEastAsia"/>
          <w:lang w:eastAsia="zh-CN"/>
        </w:rPr>
      </w:pPr>
    </w:p>
    <w:p w14:paraId="356DC72E" w14:textId="6E1D5020" w:rsidR="00C94C1D" w:rsidRPr="006C1FCD" w:rsidRDefault="00C94C1D">
      <w:pPr>
        <w:pStyle w:val="a0"/>
        <w:spacing w:before="120"/>
        <w:rPr>
          <w:rFonts w:eastAsiaTheme="minorEastAsia"/>
          <w:u w:val="single"/>
          <w:shd w:val="pct15" w:color="auto" w:fill="FFFFFF"/>
          <w:lang w:eastAsia="zh-CN"/>
        </w:rPr>
      </w:pPr>
      <w:proofErr w:type="spellStart"/>
      <w:r w:rsidRPr="006C1FCD">
        <w:rPr>
          <w:rFonts w:eastAsiaTheme="minorEastAsia" w:hint="eastAsia"/>
          <w:u w:val="single"/>
          <w:shd w:val="pct15" w:color="auto" w:fill="FFFFFF"/>
          <w:lang w:eastAsia="zh-CN"/>
        </w:rPr>
        <w:t>Potenital</w:t>
      </w:r>
      <w:proofErr w:type="spellEnd"/>
      <w:r w:rsidRPr="006C1FCD">
        <w:rPr>
          <w:rFonts w:eastAsiaTheme="minorEastAsia" w:hint="eastAsia"/>
          <w:u w:val="single"/>
          <w:shd w:val="pct15" w:color="auto" w:fill="FFFFFF"/>
          <w:lang w:eastAsia="zh-CN"/>
        </w:rPr>
        <w:t xml:space="preserve"> </w:t>
      </w:r>
      <w:r w:rsidRPr="006C1FCD">
        <w:rPr>
          <w:rFonts w:eastAsiaTheme="minorEastAsia"/>
          <w:u w:val="single"/>
          <w:shd w:val="pct15" w:color="auto" w:fill="FFFFFF"/>
          <w:lang w:eastAsia="zh-CN"/>
        </w:rPr>
        <w:t>observation</w:t>
      </w:r>
      <w:r w:rsidRPr="006C1FCD">
        <w:rPr>
          <w:rFonts w:eastAsiaTheme="minorEastAsia" w:hint="eastAsia"/>
          <w:u w:val="single"/>
          <w:shd w:val="pct15" w:color="auto" w:fill="FFFFFF"/>
          <w:lang w:eastAsia="zh-CN"/>
        </w:rPr>
        <w:t xml:space="preserve"> and proposal</w:t>
      </w:r>
    </w:p>
    <w:p w14:paraId="77AE5898" w14:textId="5ADE9B88" w:rsidR="006C1FCD" w:rsidRPr="006C1FCD" w:rsidRDefault="005A6017" w:rsidP="00504D14">
      <w:pPr>
        <w:spacing w:before="120" w:after="120"/>
        <w:jc w:val="both"/>
        <w:rPr>
          <w:rFonts w:eastAsiaTheme="minorEastAsia" w:hint="eastAsia"/>
          <w:lang w:eastAsia="zh-CN"/>
        </w:rPr>
      </w:pPr>
      <w:r w:rsidRPr="006C1FCD">
        <w:rPr>
          <w:rFonts w:eastAsiaTheme="minorEastAsia" w:hint="eastAsia"/>
          <w:lang w:eastAsia="zh-CN"/>
        </w:rPr>
        <w:t xml:space="preserve">Rapporteur </w:t>
      </w:r>
      <w:r w:rsidR="00AD4F6D" w:rsidRPr="006C1FCD">
        <w:rPr>
          <w:rFonts w:eastAsiaTheme="minorEastAsia" w:hint="eastAsia"/>
          <w:lang w:eastAsia="zh-CN"/>
        </w:rPr>
        <w:t>fails</w:t>
      </w:r>
      <w:r w:rsidRPr="006C1FCD">
        <w:rPr>
          <w:rFonts w:eastAsiaTheme="minorEastAsia" w:hint="eastAsia"/>
          <w:lang w:eastAsia="zh-CN"/>
        </w:rPr>
        <w:t xml:space="preserve"> to find clear </w:t>
      </w:r>
      <w:r w:rsidRPr="006C1FCD">
        <w:rPr>
          <w:rFonts w:eastAsiaTheme="minorEastAsia"/>
          <w:lang w:eastAsia="zh-CN"/>
        </w:rPr>
        <w:t>majority</w:t>
      </w:r>
      <w:r w:rsidRPr="006C1FCD">
        <w:rPr>
          <w:rFonts w:eastAsiaTheme="minorEastAsia" w:hint="eastAsia"/>
          <w:lang w:eastAsia="zh-CN"/>
        </w:rPr>
        <w:t xml:space="preserve"> from simple counting</w:t>
      </w:r>
      <w:r w:rsidR="006C1FCD">
        <w:rPr>
          <w:rFonts w:eastAsiaTheme="minorEastAsia" w:hint="eastAsia"/>
          <w:lang w:eastAsia="zh-CN"/>
        </w:rPr>
        <w:t xml:space="preserve"> on these options. </w:t>
      </w:r>
      <w:r w:rsidRPr="006C1FCD">
        <w:rPr>
          <w:rFonts w:eastAsiaTheme="minorEastAsia" w:hint="eastAsia"/>
          <w:lang w:eastAsia="zh-CN"/>
        </w:rPr>
        <w:t xml:space="preserve">. </w:t>
      </w:r>
    </w:p>
    <w:p w14:paraId="0D1D561A" w14:textId="11BC9DA5" w:rsidR="006C1FCD" w:rsidRPr="006C1FCD" w:rsidRDefault="006C1FCD" w:rsidP="00504D14">
      <w:pPr>
        <w:spacing w:before="120" w:after="120"/>
        <w:jc w:val="both"/>
        <w:rPr>
          <w:rFonts w:eastAsiaTheme="minorEastAsia" w:hint="eastAsia"/>
          <w:lang w:eastAsia="zh-CN"/>
        </w:rPr>
      </w:pPr>
      <w:r w:rsidRPr="006C1FCD">
        <w:rPr>
          <w:rFonts w:eastAsiaTheme="minorEastAsia" w:hint="eastAsia"/>
          <w:lang w:eastAsia="zh-CN"/>
        </w:rPr>
        <w:t xml:space="preserve">One company in their comments pointed out that the </w:t>
      </w:r>
      <w:r w:rsidR="00504D14">
        <w:rPr>
          <w:rFonts w:eastAsiaTheme="minorEastAsia"/>
          <w:lang w:eastAsia="zh-CN"/>
        </w:rPr>
        <w:t>‘</w:t>
      </w:r>
      <w:r w:rsidRPr="006C1FCD">
        <w:rPr>
          <w:rFonts w:eastAsiaTheme="minorEastAsia" w:hint="eastAsia"/>
          <w:lang w:eastAsia="zh-CN"/>
        </w:rPr>
        <w:t>common part</w:t>
      </w:r>
      <w:r w:rsidR="00504D14">
        <w:rPr>
          <w:rFonts w:eastAsiaTheme="minorEastAsia"/>
          <w:lang w:eastAsia="zh-CN"/>
        </w:rPr>
        <w:t>’</w:t>
      </w:r>
      <w:r w:rsidRPr="006C1FCD">
        <w:rPr>
          <w:rFonts w:eastAsiaTheme="minorEastAsia" w:hint="eastAsia"/>
          <w:lang w:eastAsia="zh-CN"/>
        </w:rPr>
        <w:t xml:space="preserve"> of Option 2, 3 and 4 may be summarized as</w:t>
      </w:r>
    </w:p>
    <w:p w14:paraId="3362892A" w14:textId="4EA6952F" w:rsidR="006C1FCD" w:rsidRPr="00B7017F" w:rsidRDefault="006C1FCD" w:rsidP="00504D14">
      <w:pPr>
        <w:pStyle w:val="af4"/>
        <w:numPr>
          <w:ilvl w:val="1"/>
          <w:numId w:val="14"/>
        </w:numPr>
        <w:spacing w:before="120" w:after="120"/>
        <w:rPr>
          <w:rFonts w:eastAsiaTheme="minorEastAsia"/>
          <w:shd w:val="pct15" w:color="auto" w:fill="FFFFFF"/>
          <w:lang w:eastAsia="zh-CN"/>
        </w:rPr>
      </w:pPr>
      <w:r w:rsidRPr="00B7017F">
        <w:rPr>
          <w:rFonts w:eastAsiaTheme="minorEastAsia"/>
          <w:shd w:val="pct15" w:color="auto" w:fill="FFFFFF"/>
          <w:lang w:eastAsia="zh-CN"/>
        </w:rPr>
        <w:t>Extend RA report to include successful on-demand SI related information</w:t>
      </w:r>
    </w:p>
    <w:p w14:paraId="4E4CF78E" w14:textId="1AA1A893" w:rsidR="006C1FCD" w:rsidRDefault="00504D14" w:rsidP="00504D14">
      <w:pPr>
        <w:spacing w:before="120" w:after="120"/>
        <w:jc w:val="both"/>
        <w:rPr>
          <w:rFonts w:eastAsiaTheme="minorEastAsia" w:hint="eastAsia"/>
          <w:lang w:eastAsia="zh-CN"/>
        </w:rPr>
      </w:pPr>
      <w:r>
        <w:rPr>
          <w:rFonts w:eastAsiaTheme="minorEastAsia" w:hint="eastAsia"/>
          <w:lang w:eastAsia="zh-CN"/>
        </w:rPr>
        <w:t xml:space="preserve">But even this one may get 6 out of 11 </w:t>
      </w:r>
      <w:r>
        <w:rPr>
          <w:rFonts w:eastAsiaTheme="minorEastAsia"/>
          <w:lang w:eastAsia="zh-CN"/>
        </w:rPr>
        <w:t>companies’</w:t>
      </w:r>
      <w:r>
        <w:rPr>
          <w:rFonts w:eastAsiaTheme="minorEastAsia" w:hint="eastAsia"/>
          <w:lang w:eastAsia="zh-CN"/>
        </w:rPr>
        <w:t xml:space="preserve"> </w:t>
      </w:r>
      <w:proofErr w:type="spellStart"/>
      <w:r>
        <w:rPr>
          <w:rFonts w:eastAsiaTheme="minorEastAsia" w:hint="eastAsia"/>
          <w:lang w:eastAsia="zh-CN"/>
        </w:rPr>
        <w:t>support</w:t>
      </w:r>
      <w:proofErr w:type="gramStart"/>
      <w:r>
        <w:rPr>
          <w:rFonts w:eastAsiaTheme="minorEastAsia" w:hint="eastAsia"/>
          <w:lang w:eastAsia="zh-CN"/>
        </w:rPr>
        <w:t>,which</w:t>
      </w:r>
      <w:proofErr w:type="spellEnd"/>
      <w:proofErr w:type="gramEnd"/>
      <w:r>
        <w:rPr>
          <w:rFonts w:eastAsiaTheme="minorEastAsia" w:hint="eastAsia"/>
          <w:lang w:eastAsia="zh-CN"/>
        </w:rPr>
        <w:t xml:space="preserve"> is clearly only a small </w:t>
      </w:r>
      <w:r>
        <w:rPr>
          <w:rFonts w:eastAsiaTheme="minorEastAsia"/>
          <w:lang w:eastAsia="zh-CN"/>
        </w:rPr>
        <w:t>majority</w:t>
      </w:r>
      <w:r>
        <w:rPr>
          <w:rFonts w:eastAsiaTheme="minorEastAsia" w:hint="eastAsia"/>
          <w:lang w:eastAsia="zh-CN"/>
        </w:rPr>
        <w:t xml:space="preserve">. Rapporteur is not sure </w:t>
      </w:r>
      <w:r>
        <w:rPr>
          <w:rFonts w:eastAsiaTheme="minorEastAsia"/>
          <w:lang w:eastAsia="zh-CN"/>
        </w:rPr>
        <w:t>whether</w:t>
      </w:r>
      <w:r>
        <w:rPr>
          <w:rFonts w:eastAsiaTheme="minorEastAsia" w:hint="eastAsia"/>
          <w:lang w:eastAsia="zh-CN"/>
        </w:rPr>
        <w:t xml:space="preserve"> this could be agreeable to all. </w:t>
      </w:r>
    </w:p>
    <w:p w14:paraId="46CCC799" w14:textId="24877EBA" w:rsidR="00504D14" w:rsidRDefault="008839A3" w:rsidP="00504D14">
      <w:pPr>
        <w:spacing w:before="120" w:after="120"/>
        <w:jc w:val="both"/>
        <w:rPr>
          <w:rFonts w:eastAsiaTheme="minorEastAsia" w:hint="eastAsia"/>
          <w:lang w:eastAsia="zh-CN"/>
        </w:rPr>
      </w:pPr>
      <w:r>
        <w:rPr>
          <w:rFonts w:eastAsiaTheme="minorEastAsia" w:hint="eastAsia"/>
          <w:lang w:eastAsia="zh-CN"/>
        </w:rPr>
        <w:t xml:space="preserve">As the goal of this offline </w:t>
      </w:r>
      <w:r>
        <w:rPr>
          <w:rFonts w:eastAsiaTheme="minorEastAsia"/>
          <w:lang w:eastAsia="zh-CN"/>
        </w:rPr>
        <w:t>discussion</w:t>
      </w:r>
      <w:r>
        <w:rPr>
          <w:rFonts w:eastAsiaTheme="minorEastAsia" w:hint="eastAsia"/>
          <w:lang w:eastAsia="zh-CN"/>
        </w:rPr>
        <w:t xml:space="preserve"> is to </w:t>
      </w:r>
      <w:r>
        <w:rPr>
          <w:rFonts w:eastAsiaTheme="minorEastAsia"/>
          <w:lang w:eastAsia="zh-CN"/>
        </w:rPr>
        <w:t>‘</w:t>
      </w:r>
      <w:r w:rsidRPr="008839A3">
        <w:rPr>
          <w:rFonts w:eastAsiaTheme="minorEastAsia"/>
          <w:shd w:val="pct15" w:color="auto" w:fill="FFFFFF"/>
          <w:lang w:eastAsia="zh-CN"/>
        </w:rPr>
        <w:t>Collect the option based on majority views</w:t>
      </w:r>
      <w:r w:rsidRPr="008839A3">
        <w:rPr>
          <w:rFonts w:eastAsiaTheme="minorEastAsia"/>
          <w:lang w:eastAsia="zh-CN"/>
        </w:rPr>
        <w:t>‎</w:t>
      </w:r>
      <w:r>
        <w:rPr>
          <w:rFonts w:eastAsiaTheme="minorEastAsia"/>
          <w:lang w:eastAsia="zh-CN"/>
        </w:rPr>
        <w:t>’</w:t>
      </w:r>
      <w:r>
        <w:rPr>
          <w:rFonts w:eastAsiaTheme="minorEastAsia" w:hint="eastAsia"/>
          <w:lang w:eastAsia="zh-CN"/>
        </w:rPr>
        <w:t xml:space="preserve">, </w:t>
      </w:r>
      <w:r>
        <w:rPr>
          <w:rFonts w:eastAsiaTheme="minorEastAsia" w:hint="eastAsia"/>
          <w:lang w:eastAsia="zh-CN"/>
        </w:rPr>
        <w:t>the discussions are summarized with the following.</w:t>
      </w:r>
    </w:p>
    <w:p w14:paraId="56978079" w14:textId="77777777" w:rsidR="006C1FCD" w:rsidRPr="006C1FCD" w:rsidRDefault="006C1FCD" w:rsidP="00504D14">
      <w:pPr>
        <w:spacing w:before="120" w:after="120"/>
        <w:jc w:val="both"/>
        <w:rPr>
          <w:rFonts w:eastAsiaTheme="minorEastAsia" w:hint="eastAsia"/>
          <w:lang w:eastAsia="zh-CN"/>
        </w:rPr>
      </w:pPr>
    </w:p>
    <w:p w14:paraId="38E8DF10" w14:textId="2B2364D8" w:rsidR="00AD4F6D" w:rsidRDefault="005A6017" w:rsidP="005A6017">
      <w:pPr>
        <w:pStyle w:val="a0"/>
        <w:spacing w:before="120"/>
        <w:ind w:left="1440" w:hanging="1440"/>
        <w:rPr>
          <w:rFonts w:eastAsiaTheme="minorEastAsia"/>
          <w:b/>
          <w:lang w:eastAsia="zh-CN"/>
        </w:rPr>
      </w:pPr>
      <w:r w:rsidRPr="005C76D1">
        <w:rPr>
          <w:rFonts w:eastAsiaTheme="minorEastAsia" w:hint="eastAsia"/>
          <w:b/>
          <w:lang w:eastAsia="zh-CN"/>
        </w:rPr>
        <w:t>Observation 1</w:t>
      </w:r>
      <w:r>
        <w:rPr>
          <w:rFonts w:eastAsiaTheme="minorEastAsia" w:hint="eastAsia"/>
          <w:b/>
          <w:lang w:eastAsia="zh-CN"/>
        </w:rPr>
        <w:tab/>
        <w:t xml:space="preserve">There seems to be no great majority based on companies views on the four options. </w:t>
      </w:r>
    </w:p>
    <w:p w14:paraId="07E0862B" w14:textId="77777777" w:rsidR="00A62EE0" w:rsidRDefault="00A62EE0" w:rsidP="005A6017">
      <w:pPr>
        <w:pStyle w:val="a0"/>
        <w:spacing w:before="120"/>
        <w:ind w:left="1440" w:hanging="1440"/>
        <w:rPr>
          <w:rFonts w:eastAsiaTheme="minorEastAsia"/>
          <w:b/>
          <w:lang w:eastAsia="zh-CN"/>
        </w:rPr>
      </w:pPr>
    </w:p>
    <w:p w14:paraId="015ADF9B" w14:textId="16292714" w:rsidR="008839A3" w:rsidRPr="00B7017F" w:rsidRDefault="00A62EE0" w:rsidP="005A6017">
      <w:pPr>
        <w:pStyle w:val="a0"/>
        <w:spacing w:before="120"/>
        <w:ind w:left="1440" w:hanging="1440"/>
        <w:rPr>
          <w:rFonts w:eastAsiaTheme="minorEastAsia" w:hint="eastAsia"/>
          <w:b/>
          <w:szCs w:val="20"/>
          <w:lang w:eastAsia="zh-CN"/>
        </w:rPr>
      </w:pPr>
      <w:r w:rsidRPr="00B7017F">
        <w:rPr>
          <w:rFonts w:eastAsiaTheme="minorEastAsia" w:hint="eastAsia"/>
          <w:b/>
          <w:szCs w:val="20"/>
          <w:lang w:eastAsia="zh-CN"/>
        </w:rPr>
        <w:t>Proposal 1</w:t>
      </w:r>
      <w:r w:rsidRPr="00B7017F">
        <w:rPr>
          <w:rFonts w:eastAsiaTheme="minorEastAsia" w:hint="eastAsia"/>
          <w:b/>
          <w:szCs w:val="20"/>
          <w:lang w:eastAsia="zh-CN"/>
        </w:rPr>
        <w:tab/>
      </w:r>
      <w:r w:rsidR="008839A3" w:rsidRPr="00B7017F">
        <w:rPr>
          <w:rFonts w:eastAsiaTheme="minorEastAsia" w:hint="eastAsia"/>
          <w:b/>
          <w:szCs w:val="20"/>
          <w:lang w:eastAsia="zh-CN"/>
        </w:rPr>
        <w:t>The following is discussed online to see if it is agreeable by all</w:t>
      </w:r>
    </w:p>
    <w:p w14:paraId="43CCD905" w14:textId="4EE552CE" w:rsidR="008839A3" w:rsidRPr="00B7017F" w:rsidRDefault="008839A3" w:rsidP="008839A3">
      <w:pPr>
        <w:pStyle w:val="af4"/>
        <w:numPr>
          <w:ilvl w:val="1"/>
          <w:numId w:val="14"/>
        </w:numPr>
        <w:spacing w:before="120" w:after="120"/>
        <w:rPr>
          <w:rFonts w:eastAsiaTheme="minorEastAsia"/>
          <w:b/>
          <w:lang w:eastAsia="zh-CN"/>
        </w:rPr>
      </w:pPr>
      <w:r w:rsidRPr="00B7017F">
        <w:rPr>
          <w:rFonts w:eastAsiaTheme="minorEastAsia"/>
          <w:b/>
          <w:lang w:eastAsia="zh-CN"/>
        </w:rPr>
        <w:lastRenderedPageBreak/>
        <w:t>Extend RA report to include successful on-demand SI related information</w:t>
      </w:r>
      <w:r w:rsidR="00906EBD" w:rsidRPr="00B7017F">
        <w:rPr>
          <w:rFonts w:eastAsiaTheme="minorEastAsia" w:hint="eastAsia"/>
          <w:b/>
          <w:lang w:eastAsia="zh-CN"/>
        </w:rPr>
        <w:t xml:space="preserve">, and FFS </w:t>
      </w:r>
      <w:r w:rsidR="00906EBD" w:rsidRPr="00B7017F">
        <w:rPr>
          <w:rFonts w:eastAsiaTheme="minorEastAsia"/>
          <w:b/>
          <w:lang w:eastAsia="zh-CN"/>
        </w:rPr>
        <w:t>failed on-demand SI related information</w:t>
      </w:r>
      <w:r w:rsidR="00906EBD" w:rsidRPr="00B7017F">
        <w:rPr>
          <w:rFonts w:eastAsiaTheme="minorEastAsia" w:hint="eastAsia"/>
          <w:b/>
          <w:lang w:eastAsia="zh-CN"/>
        </w:rPr>
        <w:t>.</w:t>
      </w:r>
    </w:p>
    <w:p w14:paraId="3CD3AFC4" w14:textId="77777777" w:rsidR="00947135" w:rsidRPr="005C76D1" w:rsidRDefault="00947135">
      <w:pPr>
        <w:pStyle w:val="a0"/>
        <w:spacing w:before="120"/>
        <w:rPr>
          <w:rFonts w:eastAsiaTheme="minorEastAsia"/>
          <w:lang w:eastAsia="zh-CN"/>
        </w:rPr>
      </w:pPr>
    </w:p>
    <w:p w14:paraId="1A32E99A" w14:textId="77777777" w:rsidR="009225BD" w:rsidRDefault="009225BD">
      <w:pPr>
        <w:pStyle w:val="a0"/>
        <w:spacing w:before="120"/>
        <w:rPr>
          <w:rFonts w:eastAsiaTheme="minorEastAsia"/>
          <w:lang w:eastAsia="zh-CN"/>
        </w:rPr>
      </w:pPr>
    </w:p>
    <w:bookmarkEnd w:id="9"/>
    <w:bookmarkEnd w:id="10"/>
    <w:bookmarkEnd w:id="11"/>
    <w:bookmarkEnd w:id="12"/>
    <w:p w14:paraId="393C49DA" w14:textId="77777777" w:rsidR="006179E5" w:rsidRDefault="00E06EBE">
      <w:pPr>
        <w:pStyle w:val="1"/>
        <w:tabs>
          <w:tab w:val="clear" w:pos="567"/>
          <w:tab w:val="left" w:pos="432"/>
        </w:tabs>
        <w:ind w:left="432" w:hanging="432"/>
        <w:jc w:val="both"/>
      </w:pPr>
      <w:r>
        <w:t>Conclusion</w:t>
      </w:r>
    </w:p>
    <w:p w14:paraId="58EA0457" w14:textId="228E51F8" w:rsidR="006179E5" w:rsidRDefault="00CF307C">
      <w:pPr>
        <w:pStyle w:val="a0"/>
        <w:spacing w:before="120"/>
        <w:rPr>
          <w:rFonts w:eastAsia="宋体"/>
          <w:lang w:val="en-GB" w:eastAsia="zh-CN"/>
        </w:rPr>
      </w:pPr>
      <w:bookmarkStart w:id="13" w:name="OLE_LINK47"/>
      <w:bookmarkStart w:id="14" w:name="OLE_LINK48"/>
      <w:r>
        <w:rPr>
          <w:rFonts w:eastAsia="宋体" w:hint="eastAsia"/>
          <w:lang w:val="en-GB" w:eastAsia="zh-CN"/>
        </w:rPr>
        <w:t xml:space="preserve">Based on the discussions, the following is provided for on demand SI report </w:t>
      </w:r>
      <w:proofErr w:type="spellStart"/>
      <w:r>
        <w:rPr>
          <w:rFonts w:eastAsia="宋体" w:hint="eastAsia"/>
          <w:lang w:val="en-GB" w:eastAsia="zh-CN"/>
        </w:rPr>
        <w:t>singaling</w:t>
      </w:r>
      <w:proofErr w:type="spellEnd"/>
      <w:r>
        <w:rPr>
          <w:rFonts w:eastAsia="宋体" w:hint="eastAsia"/>
          <w:lang w:val="en-GB" w:eastAsia="zh-CN"/>
        </w:rPr>
        <w:t xml:space="preserve"> design. </w:t>
      </w:r>
    </w:p>
    <w:p w14:paraId="0FB45BFA" w14:textId="77777777" w:rsidR="009F4DEF" w:rsidRDefault="009F4DEF" w:rsidP="00CF307C">
      <w:pPr>
        <w:pStyle w:val="a0"/>
        <w:spacing w:before="120"/>
        <w:ind w:left="1440" w:hanging="1440"/>
        <w:rPr>
          <w:rFonts w:eastAsiaTheme="minorEastAsia"/>
          <w:b/>
          <w:lang w:eastAsia="zh-CN"/>
        </w:rPr>
      </w:pPr>
    </w:p>
    <w:p w14:paraId="26FACC8F" w14:textId="77777777" w:rsidR="00B7017F" w:rsidRPr="00B7017F" w:rsidRDefault="00B7017F" w:rsidP="00B7017F">
      <w:pPr>
        <w:pStyle w:val="a0"/>
        <w:spacing w:before="120"/>
        <w:ind w:left="1440" w:hanging="1440"/>
        <w:rPr>
          <w:rFonts w:eastAsiaTheme="minorEastAsia"/>
          <w:b/>
          <w:szCs w:val="20"/>
          <w:lang w:eastAsia="zh-CN"/>
        </w:rPr>
      </w:pPr>
      <w:r w:rsidRPr="00B7017F">
        <w:rPr>
          <w:rFonts w:eastAsiaTheme="minorEastAsia" w:hint="eastAsia"/>
          <w:b/>
          <w:szCs w:val="20"/>
          <w:lang w:eastAsia="zh-CN"/>
        </w:rPr>
        <w:t>Observation 1</w:t>
      </w:r>
      <w:r w:rsidRPr="00B7017F">
        <w:rPr>
          <w:rFonts w:eastAsiaTheme="minorEastAsia" w:hint="eastAsia"/>
          <w:b/>
          <w:szCs w:val="20"/>
          <w:lang w:eastAsia="zh-CN"/>
        </w:rPr>
        <w:tab/>
        <w:t xml:space="preserve">There seems to be no great majority based on companies views on the four options. </w:t>
      </w:r>
    </w:p>
    <w:p w14:paraId="7E8652B3" w14:textId="77777777" w:rsidR="00B7017F" w:rsidRPr="00B7017F" w:rsidRDefault="00B7017F" w:rsidP="00B7017F">
      <w:pPr>
        <w:pStyle w:val="a0"/>
        <w:spacing w:before="120"/>
        <w:ind w:left="1440" w:hanging="1440"/>
        <w:rPr>
          <w:rFonts w:eastAsiaTheme="minorEastAsia"/>
          <w:b/>
          <w:szCs w:val="20"/>
          <w:lang w:eastAsia="zh-CN"/>
        </w:rPr>
      </w:pPr>
    </w:p>
    <w:p w14:paraId="021FAB8C" w14:textId="77777777" w:rsidR="00B7017F" w:rsidRPr="00B7017F" w:rsidRDefault="00B7017F" w:rsidP="00B7017F">
      <w:pPr>
        <w:pStyle w:val="a0"/>
        <w:spacing w:before="120"/>
        <w:ind w:left="1440" w:hanging="1440"/>
        <w:rPr>
          <w:rFonts w:eastAsiaTheme="minorEastAsia" w:hint="eastAsia"/>
          <w:b/>
          <w:szCs w:val="20"/>
          <w:lang w:eastAsia="zh-CN"/>
        </w:rPr>
      </w:pPr>
      <w:r w:rsidRPr="00B7017F">
        <w:rPr>
          <w:rFonts w:eastAsiaTheme="minorEastAsia" w:hint="eastAsia"/>
          <w:b/>
          <w:szCs w:val="20"/>
          <w:lang w:eastAsia="zh-CN"/>
        </w:rPr>
        <w:t>Proposal 1</w:t>
      </w:r>
      <w:r w:rsidRPr="00B7017F">
        <w:rPr>
          <w:rFonts w:eastAsiaTheme="minorEastAsia" w:hint="eastAsia"/>
          <w:b/>
          <w:szCs w:val="20"/>
          <w:lang w:eastAsia="zh-CN"/>
        </w:rPr>
        <w:tab/>
        <w:t>The following is discussed online to see if it is agreeable by all</w:t>
      </w:r>
    </w:p>
    <w:p w14:paraId="1404B968" w14:textId="77777777" w:rsidR="00B7017F" w:rsidRPr="00B7017F" w:rsidRDefault="00B7017F" w:rsidP="00B7017F">
      <w:pPr>
        <w:pStyle w:val="af4"/>
        <w:numPr>
          <w:ilvl w:val="1"/>
          <w:numId w:val="14"/>
        </w:numPr>
        <w:spacing w:before="120" w:after="120"/>
        <w:rPr>
          <w:rFonts w:eastAsiaTheme="minorEastAsia"/>
          <w:b/>
          <w:lang w:eastAsia="zh-CN"/>
        </w:rPr>
      </w:pPr>
      <w:r w:rsidRPr="00B7017F">
        <w:rPr>
          <w:rFonts w:eastAsiaTheme="minorEastAsia"/>
          <w:b/>
          <w:lang w:eastAsia="zh-CN"/>
        </w:rPr>
        <w:t>Extend RA report to include successful on-demand SI related information</w:t>
      </w:r>
      <w:r w:rsidRPr="00B7017F">
        <w:rPr>
          <w:rFonts w:eastAsiaTheme="minorEastAsia" w:hint="eastAsia"/>
          <w:b/>
          <w:lang w:eastAsia="zh-CN"/>
        </w:rPr>
        <w:t xml:space="preserve">, and FFS </w:t>
      </w:r>
      <w:r w:rsidRPr="00B7017F">
        <w:rPr>
          <w:rFonts w:eastAsiaTheme="minorEastAsia"/>
          <w:b/>
          <w:lang w:eastAsia="zh-CN"/>
        </w:rPr>
        <w:t>failed on-demand SI related information</w:t>
      </w:r>
      <w:r w:rsidRPr="00B7017F">
        <w:rPr>
          <w:rFonts w:eastAsiaTheme="minorEastAsia" w:hint="eastAsia"/>
          <w:b/>
          <w:lang w:eastAsia="zh-CN"/>
        </w:rPr>
        <w:t>.</w:t>
      </w:r>
    </w:p>
    <w:p w14:paraId="5BCEA340" w14:textId="77777777" w:rsidR="006179E5" w:rsidRDefault="006179E5">
      <w:pPr>
        <w:pStyle w:val="a0"/>
        <w:spacing w:before="120"/>
        <w:rPr>
          <w:rFonts w:eastAsiaTheme="minorEastAsia" w:hint="eastAsia"/>
          <w:b/>
          <w:lang w:eastAsia="zh-CN"/>
        </w:rPr>
      </w:pPr>
    </w:p>
    <w:p w14:paraId="2159A65E" w14:textId="77777777" w:rsidR="006179E5" w:rsidRDefault="00E06EBE">
      <w:pPr>
        <w:pStyle w:val="1"/>
        <w:tabs>
          <w:tab w:val="clear" w:pos="567"/>
          <w:tab w:val="left" w:pos="432"/>
        </w:tabs>
        <w:ind w:left="432" w:hanging="432"/>
        <w:jc w:val="both"/>
      </w:pPr>
      <w:bookmarkStart w:id="15" w:name="_GoBack"/>
      <w:bookmarkEnd w:id="15"/>
      <w:r>
        <w:t>Reference</w:t>
      </w:r>
    </w:p>
    <w:p w14:paraId="07502F01" w14:textId="77777777" w:rsidR="006179E5" w:rsidRDefault="00E06EBE">
      <w:pPr>
        <w:pStyle w:val="a0"/>
        <w:spacing w:beforeLines="50" w:before="120"/>
        <w:rPr>
          <w:rFonts w:eastAsiaTheme="minorEastAsia"/>
          <w:lang w:eastAsia="zh-CN"/>
        </w:rPr>
      </w:pPr>
      <w:bookmarkStart w:id="16" w:name="OLE_LINK14"/>
      <w:bookmarkStart w:id="17" w:name="OLE_LINK15"/>
      <w:bookmarkStart w:id="18" w:name="OLE_LINK192"/>
      <w:bookmarkStart w:id="19" w:name="OLE_LINK16"/>
      <w:r>
        <w:rPr>
          <w:rFonts w:eastAsiaTheme="minorEastAsia" w:hint="eastAsia"/>
          <w:lang w:eastAsia="zh-CN"/>
        </w:rPr>
        <w:t>[1] Draft session report, SON MDT, RAN2#114-e</w:t>
      </w:r>
    </w:p>
    <w:bookmarkEnd w:id="13"/>
    <w:bookmarkEnd w:id="14"/>
    <w:bookmarkEnd w:id="16"/>
    <w:bookmarkEnd w:id="17"/>
    <w:bookmarkEnd w:id="18"/>
    <w:bookmarkEnd w:id="19"/>
    <w:p w14:paraId="2A27FE73" w14:textId="77777777" w:rsidR="006179E5" w:rsidRDefault="00E06EBE">
      <w:pPr>
        <w:pStyle w:val="a0"/>
        <w:rPr>
          <w:rFonts w:eastAsiaTheme="minorEastAsia"/>
          <w:lang w:eastAsia="zh-CN"/>
        </w:rPr>
      </w:pPr>
      <w:r>
        <w:rPr>
          <w:rFonts w:eastAsiaTheme="minorEastAsia" w:hint="eastAsia"/>
          <w:lang w:eastAsia="zh-CN"/>
        </w:rPr>
        <w:t xml:space="preserve">[2] </w:t>
      </w:r>
      <w:r>
        <w:rPr>
          <w:rFonts w:eastAsiaTheme="minorEastAsia"/>
          <w:lang w:eastAsia="zh-CN"/>
        </w:rPr>
        <w:t>R2-2106482‎</w:t>
      </w:r>
      <w:r>
        <w:rPr>
          <w:rFonts w:eastAsiaTheme="minorEastAsia"/>
          <w:lang w:eastAsia="zh-CN"/>
        </w:rPr>
        <w:tab/>
        <w:t>Summary on agenda item 8.13.3.2 Logged MDT enhancements</w:t>
      </w:r>
      <w:r>
        <w:rPr>
          <w:rFonts w:eastAsiaTheme="minorEastAsia" w:hint="eastAsia"/>
          <w:lang w:eastAsia="zh-CN"/>
        </w:rPr>
        <w:t xml:space="preserve"> Huawei</w:t>
      </w:r>
    </w:p>
    <w:sectPr w:rsidR="006179E5">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128E9" w14:textId="77777777" w:rsidR="00174621" w:rsidRDefault="00174621">
      <w:r>
        <w:separator/>
      </w:r>
    </w:p>
  </w:endnote>
  <w:endnote w:type="continuationSeparator" w:id="0">
    <w:p w14:paraId="11A259BE" w14:textId="77777777" w:rsidR="00174621" w:rsidRDefault="0017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E5562" w14:textId="77777777" w:rsidR="006179E5" w:rsidRDefault="006179E5">
    <w:pPr>
      <w:pStyle w:val="a9"/>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665F2" w14:textId="77777777" w:rsidR="00174621" w:rsidRDefault="00174621">
      <w:r>
        <w:separator/>
      </w:r>
    </w:p>
  </w:footnote>
  <w:footnote w:type="continuationSeparator" w:id="0">
    <w:p w14:paraId="318656A2" w14:textId="77777777" w:rsidR="00174621" w:rsidRDefault="00174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EF102F"/>
    <w:multiLevelType w:val="multilevel"/>
    <w:tmpl w:val="12EF10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233B4C57"/>
    <w:multiLevelType w:val="multilevel"/>
    <w:tmpl w:val="233B4C57"/>
    <w:lvl w:ilvl="0">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5085EC1"/>
    <w:multiLevelType w:val="multilevel"/>
    <w:tmpl w:val="25085E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6096A5A"/>
    <w:multiLevelType w:val="hybridMultilevel"/>
    <w:tmpl w:val="7AA22F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4B07EE5"/>
    <w:multiLevelType w:val="hybridMultilevel"/>
    <w:tmpl w:val="AD7C0C82"/>
    <w:lvl w:ilvl="0" w:tplc="511E8188">
      <w:start w:val="1"/>
      <w:numFmt w:val="lowerLetter"/>
      <w:lvlText w:val="%1."/>
      <w:lvlJc w:val="left"/>
      <w:pPr>
        <w:ind w:left="510" w:hanging="36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6">
    <w:nsid w:val="35C62790"/>
    <w:multiLevelType w:val="hybridMultilevel"/>
    <w:tmpl w:val="004A5F7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7E5ED0"/>
    <w:multiLevelType w:val="hybridMultilevel"/>
    <w:tmpl w:val="AFC8F740"/>
    <w:lvl w:ilvl="0" w:tplc="10828A42">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8">
    <w:nsid w:val="3D4000BA"/>
    <w:multiLevelType w:val="hybridMultilevel"/>
    <w:tmpl w:val="10AE4E78"/>
    <w:lvl w:ilvl="0" w:tplc="7E0E8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D95543"/>
    <w:multiLevelType w:val="multilevel"/>
    <w:tmpl w:val="50D95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149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1494" w:hanging="360"/>
      </w:pPr>
    </w:lvl>
    <w:lvl w:ilvl="8">
      <w:start w:val="1"/>
      <w:numFmt w:val="lowerRoman"/>
      <w:lvlText w:val="%9."/>
      <w:lvlJc w:val="right"/>
      <w:pPr>
        <w:ind w:left="6480" w:hanging="180"/>
      </w:p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43E7221"/>
    <w:multiLevelType w:val="hybridMultilevel"/>
    <w:tmpl w:val="BE540CA0"/>
    <w:lvl w:ilvl="0" w:tplc="E1D2BF7E">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2">
    <w:nsid w:val="670F7162"/>
    <w:multiLevelType w:val="hybridMultilevel"/>
    <w:tmpl w:val="BE540CA0"/>
    <w:lvl w:ilvl="0" w:tplc="E1D2BF7E">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3">
    <w:nsid w:val="6A365E02"/>
    <w:multiLevelType w:val="hybridMultilevel"/>
    <w:tmpl w:val="55925CC0"/>
    <w:lvl w:ilvl="0" w:tplc="F5FA2EA2">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4">
    <w:nsid w:val="6D8838DF"/>
    <w:multiLevelType w:val="hybridMultilevel"/>
    <w:tmpl w:val="3668BFCA"/>
    <w:lvl w:ilvl="0" w:tplc="BCE655F6">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39D1230"/>
    <w:multiLevelType w:val="hybridMultilevel"/>
    <w:tmpl w:val="BA5E594C"/>
    <w:lvl w:ilvl="0" w:tplc="F6F4B0D6">
      <w:start w:val="1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73F713B"/>
    <w:multiLevelType w:val="hybridMultilevel"/>
    <w:tmpl w:val="844E44C0"/>
    <w:lvl w:ilvl="0" w:tplc="56C2D492">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9">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16"/>
  </w:num>
  <w:num w:numId="3">
    <w:abstractNumId w:val="15"/>
  </w:num>
  <w:num w:numId="4">
    <w:abstractNumId w:val="10"/>
  </w:num>
  <w:num w:numId="5">
    <w:abstractNumId w:val="19"/>
  </w:num>
  <w:num w:numId="6">
    <w:abstractNumId w:val="3"/>
  </w:num>
  <w:num w:numId="7">
    <w:abstractNumId w:val="1"/>
  </w:num>
  <w:num w:numId="8">
    <w:abstractNumId w:val="2"/>
  </w:num>
  <w:num w:numId="9">
    <w:abstractNumId w:val="9"/>
  </w:num>
  <w:num w:numId="10">
    <w:abstractNumId w:val="8"/>
  </w:num>
  <w:num w:numId="11">
    <w:abstractNumId w:val="4"/>
  </w:num>
  <w:num w:numId="12">
    <w:abstractNumId w:val="17"/>
  </w:num>
  <w:num w:numId="13">
    <w:abstractNumId w:val="6"/>
  </w:num>
  <w:num w:numId="14">
    <w:abstractNumId w:val="0"/>
  </w:num>
  <w:num w:numId="15">
    <w:abstractNumId w:val="13"/>
  </w:num>
  <w:num w:numId="16">
    <w:abstractNumId w:val="7"/>
  </w:num>
  <w:num w:numId="17">
    <w:abstractNumId w:val="12"/>
  </w:num>
  <w:num w:numId="18">
    <w:abstractNumId w:val="14"/>
  </w:num>
  <w:num w:numId="19">
    <w:abstractNumId w:val="5"/>
  </w:num>
  <w:num w:numId="20">
    <w:abstractNumId w:val="1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OyNDMzMDA0MzQzMDZS0lEKTi0uzszPAykwqgUAGpYvyiwAAAA="/>
  </w:docVars>
  <w:rsids>
    <w:rsidRoot w:val="00B87FBC"/>
    <w:rsid w:val="00000532"/>
    <w:rsid w:val="000008FC"/>
    <w:rsid w:val="00000EB2"/>
    <w:rsid w:val="00001248"/>
    <w:rsid w:val="00001416"/>
    <w:rsid w:val="00001A41"/>
    <w:rsid w:val="00001B7D"/>
    <w:rsid w:val="00001BA5"/>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5C47"/>
    <w:rsid w:val="00006457"/>
    <w:rsid w:val="00006633"/>
    <w:rsid w:val="000067A2"/>
    <w:rsid w:val="00006A7F"/>
    <w:rsid w:val="00006B30"/>
    <w:rsid w:val="0000733D"/>
    <w:rsid w:val="00007539"/>
    <w:rsid w:val="000109E6"/>
    <w:rsid w:val="00010F09"/>
    <w:rsid w:val="000116A5"/>
    <w:rsid w:val="0001172F"/>
    <w:rsid w:val="00011B96"/>
    <w:rsid w:val="000125BD"/>
    <w:rsid w:val="00012A09"/>
    <w:rsid w:val="00014118"/>
    <w:rsid w:val="00014DEB"/>
    <w:rsid w:val="000158EF"/>
    <w:rsid w:val="000159A0"/>
    <w:rsid w:val="0001609E"/>
    <w:rsid w:val="000166B5"/>
    <w:rsid w:val="00016AC6"/>
    <w:rsid w:val="00016B22"/>
    <w:rsid w:val="00016D97"/>
    <w:rsid w:val="00017A99"/>
    <w:rsid w:val="000200B1"/>
    <w:rsid w:val="000202D8"/>
    <w:rsid w:val="00020363"/>
    <w:rsid w:val="00020889"/>
    <w:rsid w:val="000209A6"/>
    <w:rsid w:val="00020D87"/>
    <w:rsid w:val="00020F62"/>
    <w:rsid w:val="0002102E"/>
    <w:rsid w:val="00021533"/>
    <w:rsid w:val="0002195F"/>
    <w:rsid w:val="00021968"/>
    <w:rsid w:val="00021FA1"/>
    <w:rsid w:val="0002237A"/>
    <w:rsid w:val="00022C49"/>
    <w:rsid w:val="00023160"/>
    <w:rsid w:val="0002356E"/>
    <w:rsid w:val="00024442"/>
    <w:rsid w:val="00024CFF"/>
    <w:rsid w:val="00024EF7"/>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1D3"/>
    <w:rsid w:val="000379E4"/>
    <w:rsid w:val="00037C0F"/>
    <w:rsid w:val="00040BF4"/>
    <w:rsid w:val="00040EA2"/>
    <w:rsid w:val="00041100"/>
    <w:rsid w:val="000417EB"/>
    <w:rsid w:val="00041DB0"/>
    <w:rsid w:val="00041F09"/>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9BF"/>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1B21"/>
    <w:rsid w:val="00061F07"/>
    <w:rsid w:val="0006264B"/>
    <w:rsid w:val="00063313"/>
    <w:rsid w:val="00063426"/>
    <w:rsid w:val="00063AE9"/>
    <w:rsid w:val="00063BAA"/>
    <w:rsid w:val="00063D43"/>
    <w:rsid w:val="00066568"/>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6455"/>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A9"/>
    <w:rsid w:val="000D31CE"/>
    <w:rsid w:val="000D36D0"/>
    <w:rsid w:val="000D4193"/>
    <w:rsid w:val="000D44CC"/>
    <w:rsid w:val="000D493D"/>
    <w:rsid w:val="000D49BF"/>
    <w:rsid w:val="000D556B"/>
    <w:rsid w:val="000D57C4"/>
    <w:rsid w:val="000D5920"/>
    <w:rsid w:val="000D5C4A"/>
    <w:rsid w:val="000D63AD"/>
    <w:rsid w:val="000D6461"/>
    <w:rsid w:val="000D68D5"/>
    <w:rsid w:val="000D706D"/>
    <w:rsid w:val="000D7350"/>
    <w:rsid w:val="000D75A9"/>
    <w:rsid w:val="000D76D2"/>
    <w:rsid w:val="000D7D73"/>
    <w:rsid w:val="000E04E4"/>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0FF1"/>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20B4"/>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21"/>
    <w:rsid w:val="0017469F"/>
    <w:rsid w:val="00174A67"/>
    <w:rsid w:val="001755AA"/>
    <w:rsid w:val="00175634"/>
    <w:rsid w:val="0017621E"/>
    <w:rsid w:val="0017680E"/>
    <w:rsid w:val="00176CD6"/>
    <w:rsid w:val="001774FD"/>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C69"/>
    <w:rsid w:val="00187E9C"/>
    <w:rsid w:val="0019035B"/>
    <w:rsid w:val="00190794"/>
    <w:rsid w:val="001911EA"/>
    <w:rsid w:val="00191321"/>
    <w:rsid w:val="001913FF"/>
    <w:rsid w:val="00191A29"/>
    <w:rsid w:val="00191B82"/>
    <w:rsid w:val="001925A3"/>
    <w:rsid w:val="00192684"/>
    <w:rsid w:val="00192B7E"/>
    <w:rsid w:val="00193206"/>
    <w:rsid w:val="00193901"/>
    <w:rsid w:val="00193DA0"/>
    <w:rsid w:val="0019467A"/>
    <w:rsid w:val="00194F2E"/>
    <w:rsid w:val="001951F5"/>
    <w:rsid w:val="001951FB"/>
    <w:rsid w:val="0019532E"/>
    <w:rsid w:val="0019661F"/>
    <w:rsid w:val="001967E0"/>
    <w:rsid w:val="00197621"/>
    <w:rsid w:val="00197655"/>
    <w:rsid w:val="00197CE5"/>
    <w:rsid w:val="00197D61"/>
    <w:rsid w:val="00197D78"/>
    <w:rsid w:val="001A000E"/>
    <w:rsid w:val="001A08B0"/>
    <w:rsid w:val="001A0D59"/>
    <w:rsid w:val="001A192B"/>
    <w:rsid w:val="001A251B"/>
    <w:rsid w:val="001A25C0"/>
    <w:rsid w:val="001A2C68"/>
    <w:rsid w:val="001A3CCF"/>
    <w:rsid w:val="001A3F69"/>
    <w:rsid w:val="001A4293"/>
    <w:rsid w:val="001A5562"/>
    <w:rsid w:val="001A5A2C"/>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C052F"/>
    <w:rsid w:val="001C1936"/>
    <w:rsid w:val="001C1951"/>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67"/>
    <w:rsid w:val="001C6409"/>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D7823"/>
    <w:rsid w:val="001E00B5"/>
    <w:rsid w:val="001E1B2A"/>
    <w:rsid w:val="001E208F"/>
    <w:rsid w:val="001E2184"/>
    <w:rsid w:val="001E2A0B"/>
    <w:rsid w:val="001E2D0A"/>
    <w:rsid w:val="001E3185"/>
    <w:rsid w:val="001E3E26"/>
    <w:rsid w:val="001E4093"/>
    <w:rsid w:val="001E44AD"/>
    <w:rsid w:val="001E463A"/>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3C0A"/>
    <w:rsid w:val="001F4264"/>
    <w:rsid w:val="001F45F8"/>
    <w:rsid w:val="001F4751"/>
    <w:rsid w:val="001F4796"/>
    <w:rsid w:val="001F48BB"/>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4E34"/>
    <w:rsid w:val="00205107"/>
    <w:rsid w:val="0020540C"/>
    <w:rsid w:val="00205544"/>
    <w:rsid w:val="00205E4E"/>
    <w:rsid w:val="00205EC7"/>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0C49"/>
    <w:rsid w:val="002410D4"/>
    <w:rsid w:val="00241119"/>
    <w:rsid w:val="0024144A"/>
    <w:rsid w:val="00241C61"/>
    <w:rsid w:val="00241D74"/>
    <w:rsid w:val="002421FD"/>
    <w:rsid w:val="00242895"/>
    <w:rsid w:val="00242DA3"/>
    <w:rsid w:val="00243CBC"/>
    <w:rsid w:val="00244C8F"/>
    <w:rsid w:val="002456A9"/>
    <w:rsid w:val="00245D34"/>
    <w:rsid w:val="00247D86"/>
    <w:rsid w:val="0025013D"/>
    <w:rsid w:val="002506F8"/>
    <w:rsid w:val="00250C11"/>
    <w:rsid w:val="00250D2D"/>
    <w:rsid w:val="00251E3D"/>
    <w:rsid w:val="002522BE"/>
    <w:rsid w:val="00252939"/>
    <w:rsid w:val="00253219"/>
    <w:rsid w:val="00253A7E"/>
    <w:rsid w:val="00253B03"/>
    <w:rsid w:val="002544F5"/>
    <w:rsid w:val="00254C7E"/>
    <w:rsid w:val="00254F95"/>
    <w:rsid w:val="00255159"/>
    <w:rsid w:val="002559B9"/>
    <w:rsid w:val="00255A26"/>
    <w:rsid w:val="00255B3D"/>
    <w:rsid w:val="002561E9"/>
    <w:rsid w:val="00256744"/>
    <w:rsid w:val="0025687F"/>
    <w:rsid w:val="0025698D"/>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389"/>
    <w:rsid w:val="00265DB9"/>
    <w:rsid w:val="0026774F"/>
    <w:rsid w:val="002679AF"/>
    <w:rsid w:val="0027049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0EA"/>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37"/>
    <w:rsid w:val="002868AA"/>
    <w:rsid w:val="00286913"/>
    <w:rsid w:val="00287686"/>
    <w:rsid w:val="00287A77"/>
    <w:rsid w:val="00287CA0"/>
    <w:rsid w:val="00287D1F"/>
    <w:rsid w:val="00290F86"/>
    <w:rsid w:val="002911A8"/>
    <w:rsid w:val="002920EB"/>
    <w:rsid w:val="00292118"/>
    <w:rsid w:val="00292478"/>
    <w:rsid w:val="002931E4"/>
    <w:rsid w:val="002935D4"/>
    <w:rsid w:val="00293B88"/>
    <w:rsid w:val="00294421"/>
    <w:rsid w:val="0029489D"/>
    <w:rsid w:val="00295103"/>
    <w:rsid w:val="0029553A"/>
    <w:rsid w:val="00295855"/>
    <w:rsid w:val="00295B68"/>
    <w:rsid w:val="00295C6E"/>
    <w:rsid w:val="00295F16"/>
    <w:rsid w:val="002962E8"/>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5799"/>
    <w:rsid w:val="002C5CB6"/>
    <w:rsid w:val="002C6318"/>
    <w:rsid w:val="002C789D"/>
    <w:rsid w:val="002D03A8"/>
    <w:rsid w:val="002D0422"/>
    <w:rsid w:val="002D0613"/>
    <w:rsid w:val="002D0B13"/>
    <w:rsid w:val="002D1536"/>
    <w:rsid w:val="002D1F88"/>
    <w:rsid w:val="002D3153"/>
    <w:rsid w:val="002D38E9"/>
    <w:rsid w:val="002D3B57"/>
    <w:rsid w:val="002D486B"/>
    <w:rsid w:val="002D4C07"/>
    <w:rsid w:val="002D568A"/>
    <w:rsid w:val="002D5CE4"/>
    <w:rsid w:val="002D5DF7"/>
    <w:rsid w:val="002D686D"/>
    <w:rsid w:val="002D793A"/>
    <w:rsid w:val="002E02C9"/>
    <w:rsid w:val="002E05AB"/>
    <w:rsid w:val="002E09DC"/>
    <w:rsid w:val="002E09E4"/>
    <w:rsid w:val="002E1A46"/>
    <w:rsid w:val="002E21D0"/>
    <w:rsid w:val="002E2598"/>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8CA"/>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2D1C"/>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0F69"/>
    <w:rsid w:val="0031147B"/>
    <w:rsid w:val="003116DA"/>
    <w:rsid w:val="00311DCC"/>
    <w:rsid w:val="00312265"/>
    <w:rsid w:val="00312752"/>
    <w:rsid w:val="003129E7"/>
    <w:rsid w:val="00312DDD"/>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9B4"/>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B7B"/>
    <w:rsid w:val="00344F50"/>
    <w:rsid w:val="003452EB"/>
    <w:rsid w:val="00345355"/>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98D"/>
    <w:rsid w:val="00376BAC"/>
    <w:rsid w:val="00376C6D"/>
    <w:rsid w:val="00377059"/>
    <w:rsid w:val="003771C5"/>
    <w:rsid w:val="003771E5"/>
    <w:rsid w:val="00377DD1"/>
    <w:rsid w:val="00380353"/>
    <w:rsid w:val="00380693"/>
    <w:rsid w:val="003811FB"/>
    <w:rsid w:val="00381856"/>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0AF"/>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AC5"/>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DF"/>
    <w:rsid w:val="003D34F5"/>
    <w:rsid w:val="003D3D2C"/>
    <w:rsid w:val="003D4443"/>
    <w:rsid w:val="003D5255"/>
    <w:rsid w:val="003D5D2F"/>
    <w:rsid w:val="003D5DC6"/>
    <w:rsid w:val="003D6426"/>
    <w:rsid w:val="003D66CE"/>
    <w:rsid w:val="003D697F"/>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3E9"/>
    <w:rsid w:val="003F3596"/>
    <w:rsid w:val="003F3A87"/>
    <w:rsid w:val="003F3AAC"/>
    <w:rsid w:val="003F3B4F"/>
    <w:rsid w:val="003F424F"/>
    <w:rsid w:val="003F43B5"/>
    <w:rsid w:val="003F469D"/>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5E30"/>
    <w:rsid w:val="00405F86"/>
    <w:rsid w:val="0040666D"/>
    <w:rsid w:val="00406A6A"/>
    <w:rsid w:val="00407170"/>
    <w:rsid w:val="00407269"/>
    <w:rsid w:val="004074AB"/>
    <w:rsid w:val="0040751B"/>
    <w:rsid w:val="00407570"/>
    <w:rsid w:val="004078EB"/>
    <w:rsid w:val="00410359"/>
    <w:rsid w:val="00410BDB"/>
    <w:rsid w:val="00410EBA"/>
    <w:rsid w:val="00411403"/>
    <w:rsid w:val="0041193F"/>
    <w:rsid w:val="00411969"/>
    <w:rsid w:val="00411B29"/>
    <w:rsid w:val="00411B4D"/>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AAF"/>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2C9E"/>
    <w:rsid w:val="00433A3B"/>
    <w:rsid w:val="004346B2"/>
    <w:rsid w:val="00435162"/>
    <w:rsid w:val="00435736"/>
    <w:rsid w:val="004363A4"/>
    <w:rsid w:val="004363DA"/>
    <w:rsid w:val="004364B8"/>
    <w:rsid w:val="0043661D"/>
    <w:rsid w:val="004369B7"/>
    <w:rsid w:val="004369D0"/>
    <w:rsid w:val="00436B19"/>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10B"/>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26B"/>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57F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028C"/>
    <w:rsid w:val="004A05B6"/>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87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581"/>
    <w:rsid w:val="004D3957"/>
    <w:rsid w:val="004D486A"/>
    <w:rsid w:val="004D4F0C"/>
    <w:rsid w:val="004D5315"/>
    <w:rsid w:val="004D55F1"/>
    <w:rsid w:val="004E0288"/>
    <w:rsid w:val="004E0BB0"/>
    <w:rsid w:val="004E114C"/>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174A"/>
    <w:rsid w:val="005026EB"/>
    <w:rsid w:val="00502885"/>
    <w:rsid w:val="00502F4A"/>
    <w:rsid w:val="0050335D"/>
    <w:rsid w:val="00503553"/>
    <w:rsid w:val="00504D14"/>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0242"/>
    <w:rsid w:val="00520680"/>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6F44"/>
    <w:rsid w:val="00527470"/>
    <w:rsid w:val="005275BF"/>
    <w:rsid w:val="00527A4F"/>
    <w:rsid w:val="00527D2E"/>
    <w:rsid w:val="0053067C"/>
    <w:rsid w:val="005308B1"/>
    <w:rsid w:val="00531134"/>
    <w:rsid w:val="00531389"/>
    <w:rsid w:val="00532290"/>
    <w:rsid w:val="00532682"/>
    <w:rsid w:val="00533E1D"/>
    <w:rsid w:val="005344B7"/>
    <w:rsid w:val="00534852"/>
    <w:rsid w:val="0053494B"/>
    <w:rsid w:val="005351B9"/>
    <w:rsid w:val="00535548"/>
    <w:rsid w:val="00535AC2"/>
    <w:rsid w:val="00535C55"/>
    <w:rsid w:val="00535FC6"/>
    <w:rsid w:val="00536A65"/>
    <w:rsid w:val="00536C14"/>
    <w:rsid w:val="00536D16"/>
    <w:rsid w:val="00536D8A"/>
    <w:rsid w:val="0053735B"/>
    <w:rsid w:val="005379A8"/>
    <w:rsid w:val="0054009D"/>
    <w:rsid w:val="00540510"/>
    <w:rsid w:val="0054090D"/>
    <w:rsid w:val="00540F5E"/>
    <w:rsid w:val="00541340"/>
    <w:rsid w:val="00541872"/>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AD1"/>
    <w:rsid w:val="00552D8C"/>
    <w:rsid w:val="00553556"/>
    <w:rsid w:val="00553C36"/>
    <w:rsid w:val="00553DBB"/>
    <w:rsid w:val="00555146"/>
    <w:rsid w:val="00555467"/>
    <w:rsid w:val="00555660"/>
    <w:rsid w:val="00556A1A"/>
    <w:rsid w:val="00556F0B"/>
    <w:rsid w:val="00557477"/>
    <w:rsid w:val="005576B1"/>
    <w:rsid w:val="00557CAE"/>
    <w:rsid w:val="00557E01"/>
    <w:rsid w:val="00557F1F"/>
    <w:rsid w:val="0056033D"/>
    <w:rsid w:val="00561784"/>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67EE2"/>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6682"/>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017"/>
    <w:rsid w:val="005A6483"/>
    <w:rsid w:val="005A668D"/>
    <w:rsid w:val="005A6FE4"/>
    <w:rsid w:val="005A7403"/>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5EDC"/>
    <w:rsid w:val="005C6358"/>
    <w:rsid w:val="005C64F2"/>
    <w:rsid w:val="005C664D"/>
    <w:rsid w:val="005C73DC"/>
    <w:rsid w:val="005C73F1"/>
    <w:rsid w:val="005C74EB"/>
    <w:rsid w:val="005C760C"/>
    <w:rsid w:val="005C76D1"/>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2885"/>
    <w:rsid w:val="005E3028"/>
    <w:rsid w:val="005E37D7"/>
    <w:rsid w:val="005E4031"/>
    <w:rsid w:val="005E418B"/>
    <w:rsid w:val="005E4943"/>
    <w:rsid w:val="005E4AD7"/>
    <w:rsid w:val="005E4DFC"/>
    <w:rsid w:val="005E4EEC"/>
    <w:rsid w:val="005E54C5"/>
    <w:rsid w:val="005E5D20"/>
    <w:rsid w:val="005E5D36"/>
    <w:rsid w:val="005E6525"/>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3FA2"/>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463"/>
    <w:rsid w:val="00612DEB"/>
    <w:rsid w:val="00612E91"/>
    <w:rsid w:val="00612F28"/>
    <w:rsid w:val="00613BD8"/>
    <w:rsid w:val="00614705"/>
    <w:rsid w:val="00614F8D"/>
    <w:rsid w:val="00615340"/>
    <w:rsid w:val="006157AC"/>
    <w:rsid w:val="00615CF4"/>
    <w:rsid w:val="006165F0"/>
    <w:rsid w:val="00616AD0"/>
    <w:rsid w:val="006179E5"/>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302"/>
    <w:rsid w:val="006328FE"/>
    <w:rsid w:val="00633361"/>
    <w:rsid w:val="006335C3"/>
    <w:rsid w:val="00633B6F"/>
    <w:rsid w:val="00633C7B"/>
    <w:rsid w:val="0063410B"/>
    <w:rsid w:val="0063495C"/>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45F"/>
    <w:rsid w:val="00645B32"/>
    <w:rsid w:val="00646930"/>
    <w:rsid w:val="006473F4"/>
    <w:rsid w:val="0064742C"/>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69F"/>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328A"/>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2DC2"/>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1FCD"/>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1E1"/>
    <w:rsid w:val="006D63A2"/>
    <w:rsid w:val="006D684F"/>
    <w:rsid w:val="006D74AB"/>
    <w:rsid w:val="006D7B37"/>
    <w:rsid w:val="006E001A"/>
    <w:rsid w:val="006E00B4"/>
    <w:rsid w:val="006E031F"/>
    <w:rsid w:val="006E05E7"/>
    <w:rsid w:val="006E090C"/>
    <w:rsid w:val="006E0A7E"/>
    <w:rsid w:val="006E135B"/>
    <w:rsid w:val="006E1507"/>
    <w:rsid w:val="006E1BA9"/>
    <w:rsid w:val="006E2614"/>
    <w:rsid w:val="006E2A00"/>
    <w:rsid w:val="006E34DB"/>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40DA"/>
    <w:rsid w:val="00714D33"/>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AF4"/>
    <w:rsid w:val="00725ED8"/>
    <w:rsid w:val="00726282"/>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4D6"/>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27E"/>
    <w:rsid w:val="00756513"/>
    <w:rsid w:val="007567A2"/>
    <w:rsid w:val="00756E75"/>
    <w:rsid w:val="00757808"/>
    <w:rsid w:val="007611C2"/>
    <w:rsid w:val="007621F7"/>
    <w:rsid w:val="007622F0"/>
    <w:rsid w:val="0076298A"/>
    <w:rsid w:val="00762D81"/>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4AE"/>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A0C"/>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1DB9"/>
    <w:rsid w:val="007C207E"/>
    <w:rsid w:val="007C2548"/>
    <w:rsid w:val="007C28C3"/>
    <w:rsid w:val="007C3443"/>
    <w:rsid w:val="007C3966"/>
    <w:rsid w:val="007C4050"/>
    <w:rsid w:val="007C4219"/>
    <w:rsid w:val="007C4B13"/>
    <w:rsid w:val="007C50D3"/>
    <w:rsid w:val="007C5D4D"/>
    <w:rsid w:val="007C683D"/>
    <w:rsid w:val="007C731E"/>
    <w:rsid w:val="007C76B8"/>
    <w:rsid w:val="007D0E43"/>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1A4"/>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1A41"/>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CF1"/>
    <w:rsid w:val="00816D78"/>
    <w:rsid w:val="00816F7D"/>
    <w:rsid w:val="00817983"/>
    <w:rsid w:val="00820086"/>
    <w:rsid w:val="00820599"/>
    <w:rsid w:val="00820DBE"/>
    <w:rsid w:val="008218F0"/>
    <w:rsid w:val="00821F54"/>
    <w:rsid w:val="008220C0"/>
    <w:rsid w:val="00822571"/>
    <w:rsid w:val="00822DEA"/>
    <w:rsid w:val="00822E78"/>
    <w:rsid w:val="00823054"/>
    <w:rsid w:val="008230AB"/>
    <w:rsid w:val="00823B1D"/>
    <w:rsid w:val="00824719"/>
    <w:rsid w:val="00824AFC"/>
    <w:rsid w:val="00824F23"/>
    <w:rsid w:val="00825443"/>
    <w:rsid w:val="008272A0"/>
    <w:rsid w:val="00827366"/>
    <w:rsid w:val="00827B7A"/>
    <w:rsid w:val="00827EB8"/>
    <w:rsid w:val="00827FC0"/>
    <w:rsid w:val="00830A9A"/>
    <w:rsid w:val="00831168"/>
    <w:rsid w:val="008318A5"/>
    <w:rsid w:val="0083244B"/>
    <w:rsid w:val="00832BC8"/>
    <w:rsid w:val="00832CC9"/>
    <w:rsid w:val="008330FD"/>
    <w:rsid w:val="00833131"/>
    <w:rsid w:val="00833813"/>
    <w:rsid w:val="008338E0"/>
    <w:rsid w:val="0083582A"/>
    <w:rsid w:val="00835D83"/>
    <w:rsid w:val="00835F58"/>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A30"/>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2E04"/>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A5A"/>
    <w:rsid w:val="00881EE3"/>
    <w:rsid w:val="00882A6D"/>
    <w:rsid w:val="00882EAC"/>
    <w:rsid w:val="0088309F"/>
    <w:rsid w:val="00883287"/>
    <w:rsid w:val="00883536"/>
    <w:rsid w:val="008839A3"/>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E84"/>
    <w:rsid w:val="00893CEC"/>
    <w:rsid w:val="008941AE"/>
    <w:rsid w:val="00894BF7"/>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1AD"/>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4C3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6AA7"/>
    <w:rsid w:val="008D7217"/>
    <w:rsid w:val="008D73C6"/>
    <w:rsid w:val="008D7BAC"/>
    <w:rsid w:val="008D7BF6"/>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841"/>
    <w:rsid w:val="008E6961"/>
    <w:rsid w:val="008E6A4E"/>
    <w:rsid w:val="008E6A78"/>
    <w:rsid w:val="008E6DFC"/>
    <w:rsid w:val="008E72DA"/>
    <w:rsid w:val="008F028A"/>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6EBD"/>
    <w:rsid w:val="00907369"/>
    <w:rsid w:val="0090747C"/>
    <w:rsid w:val="0090767A"/>
    <w:rsid w:val="009076A9"/>
    <w:rsid w:val="00907955"/>
    <w:rsid w:val="00907A93"/>
    <w:rsid w:val="00907FE0"/>
    <w:rsid w:val="009101FE"/>
    <w:rsid w:val="009102B4"/>
    <w:rsid w:val="00910B3C"/>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25BD"/>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055"/>
    <w:rsid w:val="00927121"/>
    <w:rsid w:val="009274FC"/>
    <w:rsid w:val="00927669"/>
    <w:rsid w:val="009276C8"/>
    <w:rsid w:val="009312E7"/>
    <w:rsid w:val="009327E7"/>
    <w:rsid w:val="00933395"/>
    <w:rsid w:val="009338E9"/>
    <w:rsid w:val="00933BB7"/>
    <w:rsid w:val="009343BC"/>
    <w:rsid w:val="00934770"/>
    <w:rsid w:val="009347D3"/>
    <w:rsid w:val="009348D6"/>
    <w:rsid w:val="00934E77"/>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9EA"/>
    <w:rsid w:val="00944D6E"/>
    <w:rsid w:val="00945B8E"/>
    <w:rsid w:val="00945F4A"/>
    <w:rsid w:val="00946223"/>
    <w:rsid w:val="00946246"/>
    <w:rsid w:val="00946427"/>
    <w:rsid w:val="009465AE"/>
    <w:rsid w:val="009465CB"/>
    <w:rsid w:val="00946616"/>
    <w:rsid w:val="00946B1E"/>
    <w:rsid w:val="00946BB1"/>
    <w:rsid w:val="009470BA"/>
    <w:rsid w:val="00947135"/>
    <w:rsid w:val="00947D0F"/>
    <w:rsid w:val="009502B2"/>
    <w:rsid w:val="00950CCB"/>
    <w:rsid w:val="009513C4"/>
    <w:rsid w:val="00951645"/>
    <w:rsid w:val="00951710"/>
    <w:rsid w:val="00951BA8"/>
    <w:rsid w:val="00951D1B"/>
    <w:rsid w:val="009531A4"/>
    <w:rsid w:val="00953304"/>
    <w:rsid w:val="00953388"/>
    <w:rsid w:val="00953565"/>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0D75"/>
    <w:rsid w:val="009612F3"/>
    <w:rsid w:val="00962C3F"/>
    <w:rsid w:val="00963728"/>
    <w:rsid w:val="009640E7"/>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3776"/>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5E60"/>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942"/>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729"/>
    <w:rsid w:val="009D79B9"/>
    <w:rsid w:val="009D7A6C"/>
    <w:rsid w:val="009D7A97"/>
    <w:rsid w:val="009D7BEB"/>
    <w:rsid w:val="009D7E0C"/>
    <w:rsid w:val="009E0859"/>
    <w:rsid w:val="009E0F44"/>
    <w:rsid w:val="009E13DD"/>
    <w:rsid w:val="009E194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8F2"/>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4DEF"/>
    <w:rsid w:val="009F5ABF"/>
    <w:rsid w:val="009F605A"/>
    <w:rsid w:val="009F64ED"/>
    <w:rsid w:val="009F66D4"/>
    <w:rsid w:val="009F68E3"/>
    <w:rsid w:val="009F7CA8"/>
    <w:rsid w:val="00A003EA"/>
    <w:rsid w:val="00A007BD"/>
    <w:rsid w:val="00A00A2F"/>
    <w:rsid w:val="00A00F17"/>
    <w:rsid w:val="00A014EF"/>
    <w:rsid w:val="00A016EB"/>
    <w:rsid w:val="00A017AE"/>
    <w:rsid w:val="00A0215C"/>
    <w:rsid w:val="00A02274"/>
    <w:rsid w:val="00A0242D"/>
    <w:rsid w:val="00A0261E"/>
    <w:rsid w:val="00A028DA"/>
    <w:rsid w:val="00A03174"/>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1E7E"/>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BD3"/>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49"/>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52D"/>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2EE0"/>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3D44"/>
    <w:rsid w:val="00A84495"/>
    <w:rsid w:val="00A84563"/>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2C5"/>
    <w:rsid w:val="00A936C6"/>
    <w:rsid w:val="00A93856"/>
    <w:rsid w:val="00A940B9"/>
    <w:rsid w:val="00A942CD"/>
    <w:rsid w:val="00A942E9"/>
    <w:rsid w:val="00A94A6E"/>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1090"/>
    <w:rsid w:val="00AB245B"/>
    <w:rsid w:val="00AB30E9"/>
    <w:rsid w:val="00AB36AF"/>
    <w:rsid w:val="00AB383C"/>
    <w:rsid w:val="00AB3A15"/>
    <w:rsid w:val="00AB3F45"/>
    <w:rsid w:val="00AB3F9D"/>
    <w:rsid w:val="00AB3FF9"/>
    <w:rsid w:val="00AB45AD"/>
    <w:rsid w:val="00AB4716"/>
    <w:rsid w:val="00AB4C44"/>
    <w:rsid w:val="00AB4C95"/>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6802"/>
    <w:rsid w:val="00AC7952"/>
    <w:rsid w:val="00AC7E3E"/>
    <w:rsid w:val="00AD02BB"/>
    <w:rsid w:val="00AD0BBD"/>
    <w:rsid w:val="00AD0DEA"/>
    <w:rsid w:val="00AD1895"/>
    <w:rsid w:val="00AD18BC"/>
    <w:rsid w:val="00AD1A15"/>
    <w:rsid w:val="00AD38A1"/>
    <w:rsid w:val="00AD3C8C"/>
    <w:rsid w:val="00AD402C"/>
    <w:rsid w:val="00AD4F53"/>
    <w:rsid w:val="00AD4F6D"/>
    <w:rsid w:val="00AD5324"/>
    <w:rsid w:val="00AD54D6"/>
    <w:rsid w:val="00AD55B9"/>
    <w:rsid w:val="00AD583D"/>
    <w:rsid w:val="00AD58E3"/>
    <w:rsid w:val="00AD65AA"/>
    <w:rsid w:val="00AD65D8"/>
    <w:rsid w:val="00AD6780"/>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F0B"/>
    <w:rsid w:val="00B02028"/>
    <w:rsid w:val="00B022FC"/>
    <w:rsid w:val="00B025B5"/>
    <w:rsid w:val="00B02907"/>
    <w:rsid w:val="00B02BAE"/>
    <w:rsid w:val="00B033B7"/>
    <w:rsid w:val="00B037C1"/>
    <w:rsid w:val="00B04234"/>
    <w:rsid w:val="00B043D9"/>
    <w:rsid w:val="00B048B3"/>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1D7D"/>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A86"/>
    <w:rsid w:val="00B45EC2"/>
    <w:rsid w:val="00B466A0"/>
    <w:rsid w:val="00B471AA"/>
    <w:rsid w:val="00B474E4"/>
    <w:rsid w:val="00B479EB"/>
    <w:rsid w:val="00B504AA"/>
    <w:rsid w:val="00B505A0"/>
    <w:rsid w:val="00B50F59"/>
    <w:rsid w:val="00B50FFF"/>
    <w:rsid w:val="00B519DE"/>
    <w:rsid w:val="00B51A16"/>
    <w:rsid w:val="00B51A6B"/>
    <w:rsid w:val="00B51F15"/>
    <w:rsid w:val="00B52E8F"/>
    <w:rsid w:val="00B53182"/>
    <w:rsid w:val="00B536EC"/>
    <w:rsid w:val="00B543EF"/>
    <w:rsid w:val="00B56256"/>
    <w:rsid w:val="00B562A7"/>
    <w:rsid w:val="00B56CA5"/>
    <w:rsid w:val="00B57CAF"/>
    <w:rsid w:val="00B60174"/>
    <w:rsid w:val="00B601B6"/>
    <w:rsid w:val="00B60AE7"/>
    <w:rsid w:val="00B60F87"/>
    <w:rsid w:val="00B611CE"/>
    <w:rsid w:val="00B614AD"/>
    <w:rsid w:val="00B61872"/>
    <w:rsid w:val="00B61A29"/>
    <w:rsid w:val="00B623DC"/>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17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4A13"/>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07E"/>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73D"/>
    <w:rsid w:val="00BE0925"/>
    <w:rsid w:val="00BE0C9D"/>
    <w:rsid w:val="00BE31F0"/>
    <w:rsid w:val="00BE3671"/>
    <w:rsid w:val="00BE38BD"/>
    <w:rsid w:val="00BE3E33"/>
    <w:rsid w:val="00BE3EDE"/>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3F4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CFB"/>
    <w:rsid w:val="00C03D69"/>
    <w:rsid w:val="00C044D7"/>
    <w:rsid w:val="00C057BD"/>
    <w:rsid w:val="00C05ED2"/>
    <w:rsid w:val="00C05EDF"/>
    <w:rsid w:val="00C0648F"/>
    <w:rsid w:val="00C06929"/>
    <w:rsid w:val="00C06C37"/>
    <w:rsid w:val="00C07239"/>
    <w:rsid w:val="00C079F7"/>
    <w:rsid w:val="00C07FBF"/>
    <w:rsid w:val="00C105AB"/>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659"/>
    <w:rsid w:val="00C32A21"/>
    <w:rsid w:val="00C32E72"/>
    <w:rsid w:val="00C330C4"/>
    <w:rsid w:val="00C33230"/>
    <w:rsid w:val="00C34065"/>
    <w:rsid w:val="00C341E5"/>
    <w:rsid w:val="00C342A3"/>
    <w:rsid w:val="00C35A11"/>
    <w:rsid w:val="00C35A4F"/>
    <w:rsid w:val="00C3662E"/>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D02"/>
    <w:rsid w:val="00C46EFD"/>
    <w:rsid w:val="00C46F60"/>
    <w:rsid w:val="00C479C7"/>
    <w:rsid w:val="00C479EB"/>
    <w:rsid w:val="00C50115"/>
    <w:rsid w:val="00C50A9B"/>
    <w:rsid w:val="00C50B75"/>
    <w:rsid w:val="00C50C3C"/>
    <w:rsid w:val="00C50FAC"/>
    <w:rsid w:val="00C517F2"/>
    <w:rsid w:val="00C518EB"/>
    <w:rsid w:val="00C51D45"/>
    <w:rsid w:val="00C52274"/>
    <w:rsid w:val="00C52A29"/>
    <w:rsid w:val="00C530D4"/>
    <w:rsid w:val="00C53AC6"/>
    <w:rsid w:val="00C53DD8"/>
    <w:rsid w:val="00C540B9"/>
    <w:rsid w:val="00C5411D"/>
    <w:rsid w:val="00C545BC"/>
    <w:rsid w:val="00C54A88"/>
    <w:rsid w:val="00C54B36"/>
    <w:rsid w:val="00C5592D"/>
    <w:rsid w:val="00C55B48"/>
    <w:rsid w:val="00C561FF"/>
    <w:rsid w:val="00C57C4C"/>
    <w:rsid w:val="00C604D8"/>
    <w:rsid w:val="00C606F5"/>
    <w:rsid w:val="00C60A5E"/>
    <w:rsid w:val="00C60C1D"/>
    <w:rsid w:val="00C60F1F"/>
    <w:rsid w:val="00C6101E"/>
    <w:rsid w:val="00C61648"/>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4C1D"/>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BE7"/>
    <w:rsid w:val="00CB2F46"/>
    <w:rsid w:val="00CB3618"/>
    <w:rsid w:val="00CB4809"/>
    <w:rsid w:val="00CB4BB9"/>
    <w:rsid w:val="00CB5634"/>
    <w:rsid w:val="00CB59A1"/>
    <w:rsid w:val="00CB5B36"/>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C58"/>
    <w:rsid w:val="00CF0EEA"/>
    <w:rsid w:val="00CF1059"/>
    <w:rsid w:val="00CF235C"/>
    <w:rsid w:val="00CF24EB"/>
    <w:rsid w:val="00CF2FBF"/>
    <w:rsid w:val="00CF307C"/>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D47"/>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CCC"/>
    <w:rsid w:val="00D94FF0"/>
    <w:rsid w:val="00D95084"/>
    <w:rsid w:val="00D9621B"/>
    <w:rsid w:val="00D96A20"/>
    <w:rsid w:val="00D97209"/>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643"/>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887"/>
    <w:rsid w:val="00DB7960"/>
    <w:rsid w:val="00DB7E51"/>
    <w:rsid w:val="00DB7F74"/>
    <w:rsid w:val="00DB7FD0"/>
    <w:rsid w:val="00DC104E"/>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BBF"/>
    <w:rsid w:val="00DC6C57"/>
    <w:rsid w:val="00DC6D8C"/>
    <w:rsid w:val="00DC72B8"/>
    <w:rsid w:val="00DC7A64"/>
    <w:rsid w:val="00DD0417"/>
    <w:rsid w:val="00DD0BC1"/>
    <w:rsid w:val="00DD12C3"/>
    <w:rsid w:val="00DD12DC"/>
    <w:rsid w:val="00DD1C95"/>
    <w:rsid w:val="00DD2548"/>
    <w:rsid w:val="00DD265B"/>
    <w:rsid w:val="00DD26FA"/>
    <w:rsid w:val="00DD2E4E"/>
    <w:rsid w:val="00DD3A8B"/>
    <w:rsid w:val="00DD3C13"/>
    <w:rsid w:val="00DD430F"/>
    <w:rsid w:val="00DD4508"/>
    <w:rsid w:val="00DD527D"/>
    <w:rsid w:val="00DD529F"/>
    <w:rsid w:val="00DD61D5"/>
    <w:rsid w:val="00DD7372"/>
    <w:rsid w:val="00DD7FC7"/>
    <w:rsid w:val="00DE00EF"/>
    <w:rsid w:val="00DE0524"/>
    <w:rsid w:val="00DE17A7"/>
    <w:rsid w:val="00DE1BA0"/>
    <w:rsid w:val="00DE28D2"/>
    <w:rsid w:val="00DE29A0"/>
    <w:rsid w:val="00DE3F41"/>
    <w:rsid w:val="00DE439E"/>
    <w:rsid w:val="00DE5C56"/>
    <w:rsid w:val="00DE5C78"/>
    <w:rsid w:val="00DE6765"/>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AAD"/>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6EBE"/>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B02"/>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526"/>
    <w:rsid w:val="00E55AEC"/>
    <w:rsid w:val="00E55E30"/>
    <w:rsid w:val="00E560D5"/>
    <w:rsid w:val="00E56440"/>
    <w:rsid w:val="00E57564"/>
    <w:rsid w:val="00E606DC"/>
    <w:rsid w:val="00E60C24"/>
    <w:rsid w:val="00E61483"/>
    <w:rsid w:val="00E61A7E"/>
    <w:rsid w:val="00E62296"/>
    <w:rsid w:val="00E62D38"/>
    <w:rsid w:val="00E62E7C"/>
    <w:rsid w:val="00E62EE2"/>
    <w:rsid w:val="00E63249"/>
    <w:rsid w:val="00E632D8"/>
    <w:rsid w:val="00E63308"/>
    <w:rsid w:val="00E636D3"/>
    <w:rsid w:val="00E63C46"/>
    <w:rsid w:val="00E63D88"/>
    <w:rsid w:val="00E64C78"/>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2CF"/>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3F2"/>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0BB8"/>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29"/>
    <w:rsid w:val="00ED09B2"/>
    <w:rsid w:val="00ED0F5F"/>
    <w:rsid w:val="00ED2631"/>
    <w:rsid w:val="00ED288D"/>
    <w:rsid w:val="00ED3253"/>
    <w:rsid w:val="00ED3496"/>
    <w:rsid w:val="00ED3787"/>
    <w:rsid w:val="00ED37E8"/>
    <w:rsid w:val="00ED3C16"/>
    <w:rsid w:val="00ED3D5C"/>
    <w:rsid w:val="00ED4699"/>
    <w:rsid w:val="00ED4768"/>
    <w:rsid w:val="00ED5609"/>
    <w:rsid w:val="00ED57A3"/>
    <w:rsid w:val="00ED5B16"/>
    <w:rsid w:val="00ED6015"/>
    <w:rsid w:val="00ED61E6"/>
    <w:rsid w:val="00ED6533"/>
    <w:rsid w:val="00ED7A61"/>
    <w:rsid w:val="00EE09B8"/>
    <w:rsid w:val="00EE0DD3"/>
    <w:rsid w:val="00EE0DD7"/>
    <w:rsid w:val="00EE0F99"/>
    <w:rsid w:val="00EE1428"/>
    <w:rsid w:val="00EE1478"/>
    <w:rsid w:val="00EE179E"/>
    <w:rsid w:val="00EE181E"/>
    <w:rsid w:val="00EE1D9E"/>
    <w:rsid w:val="00EE1EB0"/>
    <w:rsid w:val="00EE2131"/>
    <w:rsid w:val="00EE36A9"/>
    <w:rsid w:val="00EE388E"/>
    <w:rsid w:val="00EE3AAD"/>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3C28"/>
    <w:rsid w:val="00F45781"/>
    <w:rsid w:val="00F4592C"/>
    <w:rsid w:val="00F45DB1"/>
    <w:rsid w:val="00F46203"/>
    <w:rsid w:val="00F46BFA"/>
    <w:rsid w:val="00F46DDB"/>
    <w:rsid w:val="00F46E2E"/>
    <w:rsid w:val="00F47B64"/>
    <w:rsid w:val="00F47DD0"/>
    <w:rsid w:val="00F504EC"/>
    <w:rsid w:val="00F50BAF"/>
    <w:rsid w:val="00F50F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857"/>
    <w:rsid w:val="00F579AB"/>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2C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5F41"/>
    <w:rsid w:val="00FD6047"/>
    <w:rsid w:val="00FD61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58C"/>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 w:val="02171EE2"/>
    <w:rsid w:val="26100124"/>
    <w:rsid w:val="3C352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A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uiPriority="35" w:qFormat="1"/>
    <w:lsdException w:name="footnote reference" w:qFormat="1"/>
    <w:lsdException w:name="annotation reference" w:qFormat="1"/>
    <w:lsdException w:name="List 2"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a4">
    <w:name w:val="caption"/>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tabs>
        <w:tab w:val="clear" w:pos="2041"/>
      </w:tabs>
      <w:spacing w:before="180"/>
      <w:ind w:left="820" w:hanging="360"/>
    </w:pPr>
    <w:rPr>
      <w:rFonts w:ascii="Arial" w:hAnsi="Arial"/>
      <w:sz w:val="22"/>
      <w:szCs w:val="20"/>
    </w:rPr>
  </w:style>
  <w:style w:type="paragraph" w:styleId="a7">
    <w:name w:val="List"/>
    <w:basedOn w:val="a"/>
    <w:pPr>
      <w:ind w:left="283" w:hanging="283"/>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c">
    <w:name w:val="Normal (Web)"/>
    <w:basedOn w:val="a"/>
    <w:uiPriority w:val="99"/>
    <w:unhideWhenUsed/>
    <w:qFormat/>
    <w:pPr>
      <w:spacing w:before="100" w:beforeAutospacing="1" w:after="100" w:afterAutospacing="1"/>
    </w:pPr>
    <w:rPr>
      <w:sz w:val="24"/>
      <w:lang w:eastAsia="zh-CN"/>
    </w:rPr>
  </w:style>
  <w:style w:type="paragraph" w:styleId="ad">
    <w:name w:val="annotation subject"/>
    <w:basedOn w:val="a6"/>
    <w:next w:val="a6"/>
    <w:semiHidden/>
    <w:qFormat/>
    <w:rPr>
      <w:b/>
      <w:bCs/>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
    <w:name w:val="page number"/>
    <w:basedOn w:val="a1"/>
  </w:style>
  <w:style w:type="character" w:styleId="af0">
    <w:name w:val="Emphasis"/>
    <w:basedOn w:val="a1"/>
    <w:uiPriority w:val="20"/>
    <w:qFormat/>
    <w:rPr>
      <w:color w:val="CC0000"/>
    </w:rPr>
  </w:style>
  <w:style w:type="character" w:styleId="af1">
    <w:name w:val="Hyperlink"/>
    <w:basedOn w:val="a1"/>
    <w:uiPriority w:val="99"/>
    <w:unhideWhenUsed/>
    <w:qFormat/>
    <w:rPr>
      <w:color w:val="0000FF"/>
      <w:u w:val="single"/>
    </w:rPr>
  </w:style>
  <w:style w:type="character" w:styleId="af2">
    <w:name w:val="annotation reference"/>
    <w:qFormat/>
    <w:rPr>
      <w:sz w:val="21"/>
      <w:szCs w:val="21"/>
    </w:rPr>
  </w:style>
  <w:style w:type="character" w:styleId="af3">
    <w:name w:val="footnote reference"/>
    <w:basedOn w:val="a1"/>
    <w:qFormat/>
    <w:rPr>
      <w:vertAlign w:val="superscript"/>
    </w:rPr>
  </w:style>
  <w:style w:type="character" w:customStyle="1" w:styleId="Char0">
    <w:name w:val="题注 Char"/>
    <w:link w:val="a4"/>
    <w:rPr>
      <w:lang w:val="en-GB" w:eastAsia="en-US" w:bidi="ar-SA"/>
    </w:rPr>
  </w:style>
  <w:style w:type="paragraph" w:styleId="af4">
    <w:name w:val="List Paragraph"/>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link w:val="af4"/>
    <w:uiPriority w:val="34"/>
    <w:qFormat/>
    <w:rPr>
      <w:rFonts w:eastAsia="MS Mincho"/>
      <w:lang w:val="en-GB" w:eastAsia="en-US"/>
    </w:rPr>
  </w:style>
  <w:style w:type="character" w:styleId="af5">
    <w:name w:val="Placeholder Text"/>
    <w:basedOn w:val="a1"/>
    <w:uiPriority w:val="99"/>
    <w:semiHidden/>
    <w:qFormat/>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eastAsia="Times New Roman"/>
      <w:szCs w:val="24"/>
      <w:lang w:eastAsia="en-US"/>
    </w:rPr>
  </w:style>
  <w:style w:type="character" w:customStyle="1" w:styleId="Char3">
    <w:name w:val="脚注文本 Char"/>
    <w:basedOn w:val="a1"/>
    <w:link w:val="ab"/>
    <w:qFormat/>
    <w:rPr>
      <w:rFonts w:eastAsia="Times New Roman"/>
      <w:lang w:eastAsia="en-US"/>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2">
    <w:name w:val="页眉 Char"/>
    <w:basedOn w:val="a1"/>
    <w:link w:val="aa"/>
    <w:uiPriority w:val="99"/>
    <w:qFormat/>
    <w:rPr>
      <w:rFonts w:ascii="Arial" w:eastAsia="MS Mincho" w:hAnsi="Arial"/>
      <w:b/>
      <w:szCs w:val="24"/>
      <w:lang w:eastAsia="en-US"/>
    </w:rPr>
  </w:style>
  <w:style w:type="character" w:customStyle="1" w:styleId="opdict3font241">
    <w:name w:val="op_dict3_font241"/>
    <w:basedOn w:val="a1"/>
    <w:qFormat/>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qFormat/>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1"/>
    <w:link w:val="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1">
    <w:name w:val="批注文字 Char"/>
    <w:basedOn w:val="a1"/>
    <w:link w:val="a6"/>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rPr>
      <w:rFonts w:ascii="Arial" w:eastAsia="MS Mincho" w:hAnsi="Arial" w:cs="Arial"/>
      <w:b/>
      <w:bCs/>
      <w:sz w:val="26"/>
      <w:szCs w:val="26"/>
      <w:lang w:eastAsia="en-US"/>
    </w:rPr>
  </w:style>
  <w:style w:type="paragraph" w:customStyle="1" w:styleId="TF">
    <w:name w:val="TF"/>
    <w:basedOn w:val="TH"/>
    <w:link w:val="TFChar"/>
    <w:pPr>
      <w:keepNext w:val="0"/>
      <w:spacing w:before="0" w:after="240"/>
    </w:pPr>
    <w:rPr>
      <w:lang w:val="zh-CN" w:eastAsia="zh-CN"/>
    </w:rPr>
  </w:style>
  <w:style w:type="character" w:customStyle="1" w:styleId="TFChar">
    <w:name w:val="TF Char"/>
    <w:link w:val="TF"/>
    <w:qFormat/>
    <w:rPr>
      <w:rFonts w:ascii="Arial" w:eastAsia="Times New Roman" w:hAnsi="Arial"/>
      <w:b/>
      <w:lang w:val="zh-CN"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zh-CN" w:eastAsia="zh-CN"/>
    </w:rPr>
  </w:style>
  <w:style w:type="character" w:customStyle="1" w:styleId="B4Char">
    <w:name w:val="B4 Char"/>
    <w:link w:val="B4"/>
    <w:qFormat/>
    <w:rPr>
      <w:rFonts w:eastAsia="Times New Roman"/>
      <w:lang w:val="zh-CN" w:eastAsia="zh-CN"/>
    </w:rPr>
  </w:style>
  <w:style w:type="character" w:customStyle="1" w:styleId="2Char">
    <w:name w:val="标题 2 Char"/>
    <w:basedOn w:val="a1"/>
    <w:link w:val="20"/>
    <w:qFormat/>
    <w:rPr>
      <w:rFonts w:ascii="Arial" w:eastAsia="MS Mincho" w:hAnsi="Arial" w:cs="Arial"/>
      <w:b/>
      <w:bCs/>
      <w:iCs/>
      <w:szCs w:val="28"/>
    </w:rPr>
  </w:style>
  <w:style w:type="character" w:customStyle="1" w:styleId="B3Char">
    <w:name w:val="B3 Char"/>
    <w:qFormat/>
    <w:rPr>
      <w:rFonts w:eastAsiaTheme="minorEastAsia"/>
      <w:lang w:val="en-GB"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eastAsia="MS Mincho"/>
      <w:lang w:val="en-GB" w:eastAsia="ja-JP"/>
    </w:rPr>
  </w:style>
  <w:style w:type="paragraph" w:customStyle="1" w:styleId="CommentSubject1">
    <w:name w:val="Comment Subject1"/>
    <w:basedOn w:val="a6"/>
    <w:next w:val="a6"/>
    <w:semiHidden/>
    <w:qFormat/>
    <w:pPr>
      <w:numPr>
        <w:numId w:val="5"/>
      </w:numPr>
      <w:tabs>
        <w:tab w:val="clear" w:pos="851"/>
        <w:tab w:val="left" w:pos="360"/>
      </w:tabs>
      <w:spacing w:after="180"/>
      <w:ind w:left="0" w:firstLine="0"/>
    </w:pPr>
    <w:rPr>
      <w:rFonts w:eastAsia="MS Mincho"/>
      <w:b/>
      <w:bCs/>
      <w:szCs w:val="20"/>
      <w:lang w:val="en-GB"/>
    </w:rPr>
  </w:style>
  <w:style w:type="paragraph" w:customStyle="1" w:styleId="B7">
    <w:name w:val="B7"/>
    <w:basedOn w:val="B6"/>
    <w:link w:val="B7Char"/>
    <w:qFormat/>
    <w:pPr>
      <w:ind w:left="2269"/>
    </w:pPr>
    <w:rPr>
      <w:rFonts w:eastAsia="Times New Roman"/>
      <w:lang w:val="en-US"/>
    </w:r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B1Zchn">
    <w:name w:val="B1 Zchn"/>
    <w:qFormat/>
  </w:style>
  <w:style w:type="character" w:customStyle="1" w:styleId="B1Char">
    <w:name w:val="B1 Char"/>
    <w:qFormat/>
    <w:rPr>
      <w:rFonts w:eastAsia="Times New Roman"/>
    </w:rPr>
  </w:style>
  <w:style w:type="character" w:customStyle="1" w:styleId="7Char">
    <w:name w:val="标题 7 Char"/>
    <w:basedOn w:val="a1"/>
    <w:link w:val="7"/>
    <w:semiHidden/>
    <w:qFormat/>
    <w:rPr>
      <w:rFonts w:eastAsia="Times New Roman"/>
      <w:b/>
      <w:bCs/>
      <w:sz w:val="24"/>
      <w:szCs w:val="24"/>
      <w:lang w:eastAsia="en-US"/>
    </w:rPr>
  </w:style>
  <w:style w:type="paragraph" w:customStyle="1" w:styleId="EmailDiscussion2">
    <w:name w:val="EmailDiscussion2"/>
    <w:basedOn w:val="Doc-text2"/>
    <w:qFormat/>
    <w:rPr>
      <w:rFonts w:ascii="Times New Roman" w:eastAsia="Times New Roman" w:hAnsi="Times New Roman"/>
      <w:sz w:val="24"/>
      <w:lang w:val="en-US" w:eastAsia="zh-CN"/>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uiPriority="99" w:qFormat="1"/>
    <w:lsdException w:name="footer" w:qFormat="1"/>
    <w:lsdException w:name="caption" w:uiPriority="35" w:qFormat="1"/>
    <w:lsdException w:name="footnote reference" w:qFormat="1"/>
    <w:lsdException w:name="annotation reference" w:qFormat="1"/>
    <w:lsdException w:name="List 2"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a4">
    <w:name w:val="caption"/>
    <w:basedOn w:val="a"/>
    <w:next w:val="a"/>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2"/>
      </w:numPr>
      <w:tabs>
        <w:tab w:val="clear" w:pos="2041"/>
      </w:tabs>
      <w:spacing w:before="180"/>
      <w:ind w:left="820" w:hanging="360"/>
    </w:pPr>
    <w:rPr>
      <w:rFonts w:ascii="Arial" w:hAnsi="Arial"/>
      <w:sz w:val="22"/>
      <w:szCs w:val="20"/>
    </w:rPr>
  </w:style>
  <w:style w:type="paragraph" w:styleId="a7">
    <w:name w:val="List"/>
    <w:basedOn w:val="a"/>
    <w:pPr>
      <w:ind w:left="283" w:hanging="283"/>
    </w:pPr>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uiPriority w:val="99"/>
    <w:qFormat/>
    <w:pPr>
      <w:tabs>
        <w:tab w:val="center" w:pos="4536"/>
        <w:tab w:val="right" w:pos="9072"/>
      </w:tabs>
    </w:pPr>
    <w:rPr>
      <w:rFonts w:ascii="Arial" w:eastAsia="MS Mincho" w:hAnsi="Arial"/>
      <w:b/>
    </w:rPr>
  </w:style>
  <w:style w:type="paragraph" w:styleId="ab">
    <w:name w:val="footnote text"/>
    <w:basedOn w:val="a"/>
    <w:link w:val="Char3"/>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c">
    <w:name w:val="Normal (Web)"/>
    <w:basedOn w:val="a"/>
    <w:uiPriority w:val="99"/>
    <w:unhideWhenUsed/>
    <w:qFormat/>
    <w:pPr>
      <w:spacing w:before="100" w:beforeAutospacing="1" w:after="100" w:afterAutospacing="1"/>
    </w:pPr>
    <w:rPr>
      <w:sz w:val="24"/>
      <w:lang w:eastAsia="zh-CN"/>
    </w:rPr>
  </w:style>
  <w:style w:type="paragraph" w:styleId="ad">
    <w:name w:val="annotation subject"/>
    <w:basedOn w:val="a6"/>
    <w:next w:val="a6"/>
    <w:semiHidden/>
    <w:qFormat/>
    <w:rPr>
      <w:b/>
      <w:bCs/>
    </w:rPr>
  </w:style>
  <w:style w:type="table" w:styleId="ae">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
    <w:name w:val="page number"/>
    <w:basedOn w:val="a1"/>
  </w:style>
  <w:style w:type="character" w:styleId="af0">
    <w:name w:val="Emphasis"/>
    <w:basedOn w:val="a1"/>
    <w:uiPriority w:val="20"/>
    <w:qFormat/>
    <w:rPr>
      <w:color w:val="CC0000"/>
    </w:rPr>
  </w:style>
  <w:style w:type="character" w:styleId="af1">
    <w:name w:val="Hyperlink"/>
    <w:basedOn w:val="a1"/>
    <w:uiPriority w:val="99"/>
    <w:unhideWhenUsed/>
    <w:qFormat/>
    <w:rPr>
      <w:color w:val="0000FF"/>
      <w:u w:val="single"/>
    </w:rPr>
  </w:style>
  <w:style w:type="character" w:styleId="af2">
    <w:name w:val="annotation reference"/>
    <w:qFormat/>
    <w:rPr>
      <w:sz w:val="21"/>
      <w:szCs w:val="21"/>
    </w:rPr>
  </w:style>
  <w:style w:type="character" w:styleId="af3">
    <w:name w:val="footnote reference"/>
    <w:basedOn w:val="a1"/>
    <w:qFormat/>
    <w:rPr>
      <w:vertAlign w:val="superscript"/>
    </w:rPr>
  </w:style>
  <w:style w:type="character" w:customStyle="1" w:styleId="Char0">
    <w:name w:val="题注 Char"/>
    <w:link w:val="a4"/>
    <w:rPr>
      <w:lang w:val="en-GB" w:eastAsia="en-US" w:bidi="ar-SA"/>
    </w:rPr>
  </w:style>
  <w:style w:type="paragraph" w:styleId="af4">
    <w:name w:val="List Paragraph"/>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link w:val="af4"/>
    <w:uiPriority w:val="34"/>
    <w:qFormat/>
    <w:rPr>
      <w:rFonts w:eastAsia="MS Mincho"/>
      <w:lang w:val="en-GB" w:eastAsia="en-US"/>
    </w:rPr>
  </w:style>
  <w:style w:type="character" w:styleId="af5">
    <w:name w:val="Placeholder Text"/>
    <w:basedOn w:val="a1"/>
    <w:uiPriority w:val="99"/>
    <w:semiHidden/>
    <w:qFormat/>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eastAsia="Times New Roman"/>
      <w:szCs w:val="24"/>
      <w:lang w:eastAsia="en-US"/>
    </w:rPr>
  </w:style>
  <w:style w:type="character" w:customStyle="1" w:styleId="Char3">
    <w:name w:val="脚注文本 Char"/>
    <w:basedOn w:val="a1"/>
    <w:link w:val="ab"/>
    <w:qFormat/>
    <w:rPr>
      <w:rFonts w:eastAsia="Times New Roman"/>
      <w:lang w:eastAsia="en-US"/>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Char2">
    <w:name w:val="页眉 Char"/>
    <w:basedOn w:val="a1"/>
    <w:link w:val="aa"/>
    <w:uiPriority w:val="99"/>
    <w:qFormat/>
    <w:rPr>
      <w:rFonts w:ascii="Arial" w:eastAsia="MS Mincho" w:hAnsi="Arial"/>
      <w:b/>
      <w:szCs w:val="24"/>
      <w:lang w:eastAsia="en-US"/>
    </w:rPr>
  </w:style>
  <w:style w:type="character" w:customStyle="1" w:styleId="opdict3font241">
    <w:name w:val="op_dict3_font241"/>
    <w:basedOn w:val="a1"/>
    <w:qFormat/>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qFormat/>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1"/>
    <w:link w:val="5"/>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1">
    <w:name w:val="批注文字 Char"/>
    <w:basedOn w:val="a1"/>
    <w:link w:val="a6"/>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rPr>
      <w:rFonts w:ascii="Arial" w:eastAsia="MS Mincho" w:hAnsi="Arial" w:cs="Arial"/>
      <w:b/>
      <w:bCs/>
      <w:sz w:val="26"/>
      <w:szCs w:val="26"/>
      <w:lang w:eastAsia="en-US"/>
    </w:rPr>
  </w:style>
  <w:style w:type="paragraph" w:customStyle="1" w:styleId="TF">
    <w:name w:val="TF"/>
    <w:basedOn w:val="TH"/>
    <w:link w:val="TFChar"/>
    <w:pPr>
      <w:keepNext w:val="0"/>
      <w:spacing w:before="0" w:after="240"/>
    </w:pPr>
    <w:rPr>
      <w:lang w:val="zh-CN" w:eastAsia="zh-CN"/>
    </w:rPr>
  </w:style>
  <w:style w:type="character" w:customStyle="1" w:styleId="TFChar">
    <w:name w:val="TF Char"/>
    <w:link w:val="TF"/>
    <w:qFormat/>
    <w:rPr>
      <w:rFonts w:ascii="Arial" w:eastAsia="Times New Roman" w:hAnsi="Arial"/>
      <w:b/>
      <w:lang w:val="zh-CN"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zh-CN" w:eastAsia="zh-CN"/>
    </w:rPr>
  </w:style>
  <w:style w:type="character" w:customStyle="1" w:styleId="B4Char">
    <w:name w:val="B4 Char"/>
    <w:link w:val="B4"/>
    <w:qFormat/>
    <w:rPr>
      <w:rFonts w:eastAsia="Times New Roman"/>
      <w:lang w:val="zh-CN" w:eastAsia="zh-CN"/>
    </w:rPr>
  </w:style>
  <w:style w:type="character" w:customStyle="1" w:styleId="2Char">
    <w:name w:val="标题 2 Char"/>
    <w:basedOn w:val="a1"/>
    <w:link w:val="20"/>
    <w:qFormat/>
    <w:rPr>
      <w:rFonts w:ascii="Arial" w:eastAsia="MS Mincho" w:hAnsi="Arial" w:cs="Arial"/>
      <w:b/>
      <w:bCs/>
      <w:iCs/>
      <w:szCs w:val="28"/>
    </w:rPr>
  </w:style>
  <w:style w:type="character" w:customStyle="1" w:styleId="B3Char">
    <w:name w:val="B3 Char"/>
    <w:qFormat/>
    <w:rPr>
      <w:rFonts w:eastAsiaTheme="minorEastAsia"/>
      <w:lang w:val="en-GB" w:eastAsia="en-US"/>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eastAsia="MS Mincho"/>
      <w:lang w:val="en-GB" w:eastAsia="ja-JP"/>
    </w:rPr>
  </w:style>
  <w:style w:type="paragraph" w:customStyle="1" w:styleId="CommentSubject1">
    <w:name w:val="Comment Subject1"/>
    <w:basedOn w:val="a6"/>
    <w:next w:val="a6"/>
    <w:semiHidden/>
    <w:qFormat/>
    <w:pPr>
      <w:numPr>
        <w:numId w:val="5"/>
      </w:numPr>
      <w:tabs>
        <w:tab w:val="clear" w:pos="851"/>
        <w:tab w:val="left" w:pos="360"/>
      </w:tabs>
      <w:spacing w:after="180"/>
      <w:ind w:left="0" w:firstLine="0"/>
    </w:pPr>
    <w:rPr>
      <w:rFonts w:eastAsia="MS Mincho"/>
      <w:b/>
      <w:bCs/>
      <w:szCs w:val="20"/>
      <w:lang w:val="en-GB"/>
    </w:rPr>
  </w:style>
  <w:style w:type="paragraph" w:customStyle="1" w:styleId="B7">
    <w:name w:val="B7"/>
    <w:basedOn w:val="B6"/>
    <w:link w:val="B7Char"/>
    <w:qFormat/>
    <w:pPr>
      <w:ind w:left="2269"/>
    </w:pPr>
    <w:rPr>
      <w:rFonts w:eastAsia="Times New Roman"/>
      <w:lang w:val="en-US"/>
    </w:r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B1Zchn">
    <w:name w:val="B1 Zchn"/>
    <w:qFormat/>
  </w:style>
  <w:style w:type="character" w:customStyle="1" w:styleId="B1Char">
    <w:name w:val="B1 Char"/>
    <w:qFormat/>
    <w:rPr>
      <w:rFonts w:eastAsia="Times New Roman"/>
    </w:rPr>
  </w:style>
  <w:style w:type="character" w:customStyle="1" w:styleId="7Char">
    <w:name w:val="标题 7 Char"/>
    <w:basedOn w:val="a1"/>
    <w:link w:val="7"/>
    <w:semiHidden/>
    <w:qFormat/>
    <w:rPr>
      <w:rFonts w:eastAsia="Times New Roman"/>
      <w:b/>
      <w:bCs/>
      <w:sz w:val="24"/>
      <w:szCs w:val="24"/>
      <w:lang w:eastAsia="en-US"/>
    </w:rPr>
  </w:style>
  <w:style w:type="paragraph" w:customStyle="1" w:styleId="EmailDiscussion2">
    <w:name w:val="EmailDiscussion2"/>
    <w:basedOn w:val="Doc-text2"/>
    <w:qFormat/>
    <w:rPr>
      <w:rFonts w:ascii="Times New Roman" w:eastAsia="Times New Roman" w:hAnsi="Times New Roman"/>
      <w:sz w:val="24"/>
      <w:lang w:val="en-US" w:eastAsia="zh-CN"/>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9CCF0D-45A3-49E8-A909-07DAFC83B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3150</Words>
  <Characters>17958</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3GPP contribution</vt:lpstr>
    </vt:vector>
  </TitlesOfParts>
  <Company>DaTang Mobile</Company>
  <LinksUpToDate>false</LinksUpToDate>
  <CharactersWithSpaces>21066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2007-08-29T03:45:00Z</cp:lastPrinted>
  <dcterms:created xsi:type="dcterms:W3CDTF">2021-05-25T14:24:00Z</dcterms:created>
  <dcterms:modified xsi:type="dcterms:W3CDTF">2021-05-25T23:49:00Z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