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86142" w14:textId="1B3BE6EC" w:rsidR="009E065C" w:rsidRDefault="009E065C" w:rsidP="009E065C">
      <w:pPr>
        <w:widowControl w:val="0"/>
        <w:tabs>
          <w:tab w:val="right" w:pos="9639"/>
        </w:tabs>
        <w:spacing w:after="0"/>
        <w:jc w:val="left"/>
        <w:rPr>
          <w:rFonts w:eastAsia="Times New Roman"/>
          <w:b/>
          <w:bCs/>
          <w:i/>
          <w:sz w:val="24"/>
          <w:szCs w:val="24"/>
        </w:rPr>
      </w:pPr>
      <w:r>
        <w:rPr>
          <w:rFonts w:eastAsia="Times New Roman"/>
          <w:b/>
          <w:bCs/>
          <w:sz w:val="24"/>
          <w:szCs w:val="24"/>
        </w:rPr>
        <w:t>3GPP T</w:t>
      </w:r>
      <w:bookmarkStart w:id="0" w:name="_Ref452454252"/>
      <w:bookmarkEnd w:id="0"/>
      <w:r>
        <w:rPr>
          <w:rFonts w:eastAsia="Times New Roman"/>
          <w:b/>
          <w:bCs/>
          <w:sz w:val="24"/>
          <w:szCs w:val="24"/>
        </w:rPr>
        <w:t xml:space="preserve">SG RAN </w:t>
      </w:r>
      <w:r>
        <w:rPr>
          <w:rFonts w:eastAsia="Times New Roman"/>
          <w:b/>
          <w:sz w:val="24"/>
          <w:szCs w:val="24"/>
        </w:rPr>
        <w:t>WG2 Meeting #11</w:t>
      </w:r>
      <w:r w:rsidR="002F1C2F">
        <w:rPr>
          <w:rFonts w:eastAsia="Times New Roman"/>
          <w:b/>
          <w:sz w:val="24"/>
          <w:szCs w:val="24"/>
        </w:rPr>
        <w:t>4</w:t>
      </w:r>
      <w:r>
        <w:rPr>
          <w:rFonts w:eastAsia="Times New Roman"/>
          <w:b/>
          <w:sz w:val="24"/>
          <w:szCs w:val="24"/>
        </w:rPr>
        <w:t>-e</w:t>
      </w:r>
      <w:r>
        <w:rPr>
          <w:rFonts w:eastAsia="Times New Roman"/>
          <w:b/>
          <w:bCs/>
          <w:sz w:val="24"/>
          <w:szCs w:val="24"/>
        </w:rPr>
        <w:tab/>
        <w:t>R2-21</w:t>
      </w:r>
      <w:r w:rsidR="00E377F5">
        <w:rPr>
          <w:rFonts w:eastAsia="Times New Roman"/>
          <w:b/>
          <w:bCs/>
          <w:sz w:val="24"/>
          <w:szCs w:val="24"/>
        </w:rPr>
        <w:t>05370</w:t>
      </w:r>
    </w:p>
    <w:p w14:paraId="338512CF" w14:textId="5E3AAC4F" w:rsidR="00F54DA5" w:rsidRPr="00B019D5" w:rsidRDefault="009E065C" w:rsidP="009E065C">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 xml:space="preserve">Electronic meeting, </w:t>
      </w:r>
      <w:r w:rsidR="002F1C2F">
        <w:rPr>
          <w:rFonts w:cs="Arial"/>
          <w:b/>
          <w:sz w:val="24"/>
          <w:szCs w:val="24"/>
          <w:lang w:eastAsia="en-US"/>
        </w:rPr>
        <w:t>May</w:t>
      </w:r>
      <w:r>
        <w:rPr>
          <w:rFonts w:cs="Arial"/>
          <w:b/>
          <w:sz w:val="24"/>
          <w:szCs w:val="24"/>
          <w:lang w:eastAsia="en-US"/>
        </w:rPr>
        <w:t xml:space="preserve"> </w:t>
      </w:r>
      <w:r w:rsidR="002F1C2F">
        <w:rPr>
          <w:rFonts w:cs="Arial"/>
          <w:b/>
          <w:sz w:val="24"/>
          <w:szCs w:val="24"/>
          <w:lang w:eastAsia="en-US"/>
        </w:rPr>
        <w:t>19</w:t>
      </w:r>
      <w:r w:rsidR="002F1C2F" w:rsidRPr="002F1C2F">
        <w:rPr>
          <w:rFonts w:cs="Arial"/>
          <w:b/>
          <w:sz w:val="24"/>
          <w:szCs w:val="24"/>
          <w:vertAlign w:val="superscript"/>
          <w:lang w:eastAsia="en-US"/>
        </w:rPr>
        <w:t>th</w:t>
      </w:r>
      <w:r>
        <w:rPr>
          <w:rFonts w:cs="Arial"/>
          <w:b/>
          <w:sz w:val="24"/>
          <w:szCs w:val="24"/>
          <w:lang w:eastAsia="en-US"/>
        </w:rPr>
        <w:t xml:space="preserve"> – </w:t>
      </w:r>
      <w:r w:rsidR="002F1C2F">
        <w:rPr>
          <w:rFonts w:cs="Arial"/>
          <w:b/>
          <w:sz w:val="24"/>
          <w:szCs w:val="24"/>
          <w:lang w:eastAsia="en-US"/>
        </w:rPr>
        <w:t>May 27</w:t>
      </w:r>
      <w:r w:rsidR="002F1C2F" w:rsidRPr="002F1C2F">
        <w:rPr>
          <w:rFonts w:cs="Arial"/>
          <w:b/>
          <w:sz w:val="24"/>
          <w:szCs w:val="24"/>
          <w:vertAlign w:val="superscript"/>
          <w:lang w:eastAsia="en-US"/>
        </w:rPr>
        <w:t>th</w:t>
      </w:r>
      <w:r w:rsidR="002F1C2F">
        <w:rPr>
          <w:rFonts w:eastAsia="MS Mincho" w:cs="Arial"/>
          <w:b/>
          <w:bCs/>
          <w:sz w:val="24"/>
          <w:szCs w:val="24"/>
          <w:lang w:eastAsia="ja-JP"/>
        </w:rPr>
        <w:t xml:space="preserve">, </w:t>
      </w:r>
      <w:r>
        <w:rPr>
          <w:rFonts w:eastAsia="MS Mincho" w:cs="Arial"/>
          <w:b/>
          <w:bCs/>
          <w:sz w:val="24"/>
          <w:szCs w:val="24"/>
          <w:lang w:eastAsia="ja-JP"/>
        </w:rPr>
        <w:t>2021</w:t>
      </w:r>
      <w:r w:rsidR="005208F4" w:rsidRPr="00A66B07">
        <w:rPr>
          <w:rFonts w:cs="Arial"/>
          <w:sz w:val="24"/>
          <w:szCs w:val="24"/>
          <w:lang w:eastAsia="en-US"/>
        </w:rPr>
        <w:tab/>
      </w:r>
    </w:p>
    <w:p w14:paraId="61F5F757" w14:textId="27E794BB"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4A0D8D">
        <w:rPr>
          <w:rFonts w:eastAsia="MS Mincho" w:cs="Arial"/>
          <w:bCs/>
          <w:sz w:val="24"/>
          <w:szCs w:val="24"/>
          <w:lang w:eastAsia="en-US"/>
        </w:rPr>
        <w:t>1</w:t>
      </w:r>
      <w:r w:rsidR="00822BD5">
        <w:rPr>
          <w:rFonts w:eastAsia="MS Mincho" w:cs="Arial"/>
          <w:bCs/>
          <w:sz w:val="24"/>
          <w:szCs w:val="24"/>
          <w:lang w:eastAsia="en-US"/>
        </w:rPr>
        <w:t>.</w:t>
      </w:r>
      <w:r w:rsidR="002D3C43">
        <w:rPr>
          <w:rFonts w:eastAsia="MS Mincho" w:cs="Arial"/>
          <w:bCs/>
          <w:sz w:val="24"/>
          <w:szCs w:val="24"/>
          <w:lang w:eastAsia="en-US"/>
        </w:rPr>
        <w:t>2.1</w:t>
      </w:r>
    </w:p>
    <w:p w14:paraId="341E9F0C" w14:textId="04CB7E43"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C759B8" w:rsidRPr="00FF113A">
        <w:rPr>
          <w:rFonts w:eastAsia="Times New Roman" w:cs="Arial"/>
          <w:bCs/>
          <w:sz w:val="24"/>
          <w:szCs w:val="24"/>
          <w:lang w:eastAsia="en-US"/>
        </w:rPr>
        <w:t xml:space="preserve">Chengdu </w:t>
      </w:r>
      <w:r w:rsidR="00091EFF" w:rsidRPr="00FF113A">
        <w:rPr>
          <w:rFonts w:eastAsia="Times New Roman" w:cs="Arial"/>
          <w:bCs/>
          <w:sz w:val="24"/>
          <w:szCs w:val="24"/>
          <w:lang w:eastAsia="en-US"/>
        </w:rPr>
        <w:t>TD Tech</w:t>
      </w:r>
      <w:r w:rsidR="00E377F5">
        <w:rPr>
          <w:rFonts w:eastAsia="Times New Roman" w:cs="Arial"/>
          <w:bCs/>
          <w:sz w:val="24"/>
          <w:szCs w:val="24"/>
          <w:lang w:eastAsia="en-US"/>
        </w:rPr>
        <w:t>, TD Tech</w:t>
      </w:r>
    </w:p>
    <w:p w14:paraId="15C84C0E" w14:textId="5356ECEF" w:rsidR="006D3016"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Title:</w:t>
      </w:r>
      <w:r w:rsidRPr="00FF113A">
        <w:rPr>
          <w:rFonts w:eastAsia="Times New Roman" w:cs="Arial"/>
          <w:bCs/>
          <w:sz w:val="24"/>
          <w:szCs w:val="24"/>
          <w:lang w:eastAsia="en-US"/>
        </w:rPr>
        <w:tab/>
      </w:r>
      <w:r w:rsidR="0014050C">
        <w:rPr>
          <w:rFonts w:eastAsia="Times New Roman" w:cs="Arial"/>
          <w:bCs/>
          <w:sz w:val="24"/>
          <w:szCs w:val="24"/>
          <w:lang w:eastAsia="en-US"/>
        </w:rPr>
        <w:t>D</w:t>
      </w:r>
      <w:r w:rsidR="009E065C">
        <w:rPr>
          <w:rFonts w:eastAsia="Times New Roman" w:cs="Arial"/>
          <w:bCs/>
          <w:sz w:val="24"/>
          <w:szCs w:val="24"/>
          <w:lang w:eastAsia="en-US"/>
        </w:rPr>
        <w:t>iscussion on</w:t>
      </w:r>
      <w:r w:rsidR="002D3C43" w:rsidRPr="002D3C43">
        <w:rPr>
          <w:rFonts w:eastAsia="Times New Roman" w:cs="Arial"/>
          <w:bCs/>
          <w:sz w:val="24"/>
          <w:szCs w:val="24"/>
          <w:lang w:eastAsia="en-US"/>
        </w:rPr>
        <w:t xml:space="preserve"> </w:t>
      </w:r>
      <w:r w:rsidR="00F7442B">
        <w:rPr>
          <w:rFonts w:eastAsia="Times New Roman" w:cs="Arial"/>
          <w:bCs/>
          <w:sz w:val="24"/>
          <w:szCs w:val="24"/>
          <w:lang w:eastAsia="en-US"/>
        </w:rPr>
        <w:t>reliability for RRC_CONNECTED state</w:t>
      </w:r>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FF113A">
        <w:rPr>
          <w:rFonts w:eastAsia="Times New Roman" w:cs="Arial"/>
          <w:bCs/>
          <w:sz w:val="24"/>
          <w:szCs w:val="24"/>
          <w:lang w:eastAsia="en-US"/>
        </w:rPr>
        <w:t>Document for:</w:t>
      </w:r>
      <w:r w:rsidRPr="00FF113A">
        <w:rPr>
          <w:rFonts w:eastAsia="Times New Roman" w:cs="Arial"/>
          <w:bCs/>
          <w:sz w:val="24"/>
          <w:szCs w:val="24"/>
          <w:lang w:eastAsia="en-US"/>
        </w:rPr>
        <w:tab/>
        <w:t xml:space="preserve">Discussion </w:t>
      </w:r>
      <w:bookmarkEnd w:id="1"/>
      <w:r w:rsidR="00A20DA1" w:rsidRPr="00FF113A">
        <w:rPr>
          <w:rFonts w:eastAsia="Times New Roman" w:cs="Arial"/>
          <w:bCs/>
          <w:sz w:val="24"/>
          <w:szCs w:val="24"/>
          <w:lang w:eastAsia="en-US"/>
        </w:rPr>
        <w:t>and Decision</w:t>
      </w:r>
    </w:p>
    <w:p w14:paraId="6B5A42B8" w14:textId="77777777" w:rsidR="00CD1FF7" w:rsidRPr="00A66B07" w:rsidRDefault="00CD1FF7" w:rsidP="00ED0FE4">
      <w:pPr>
        <w:pStyle w:val="1"/>
        <w:numPr>
          <w:ilvl w:val="0"/>
          <w:numId w:val="7"/>
        </w:numPr>
      </w:pPr>
      <w:r w:rsidRPr="00A66B07">
        <w:t>Introduction</w:t>
      </w:r>
    </w:p>
    <w:p w14:paraId="73A3598D" w14:textId="560B84AE" w:rsidR="003773E4" w:rsidRPr="00C26AB8" w:rsidRDefault="00EC6294" w:rsidP="007513A7">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7513A7">
        <w:t xml:space="preserve"> to provide MBS in a cell.</w:t>
      </w:r>
      <w:r w:rsidR="008E218F">
        <w:t xml:space="preserve"> </w:t>
      </w:r>
      <w:r w:rsidR="00354E4E">
        <w:t xml:space="preserve">Based on the agreements </w:t>
      </w:r>
      <w:r w:rsidR="008E218F">
        <w:t xml:space="preserve">for </w:t>
      </w:r>
      <w:r w:rsidR="00863260">
        <w:t>NR MBS</w:t>
      </w:r>
      <w:r w:rsidR="008E218F">
        <w:t xml:space="preserve"> so far</w:t>
      </w:r>
      <w:r w:rsidR="00354E4E">
        <w:t xml:space="preserve">, </w:t>
      </w:r>
      <w:r w:rsidR="004B5DC1">
        <w:t xml:space="preserve">the discussion on </w:t>
      </w:r>
      <w:r w:rsidR="008E218F">
        <w:t xml:space="preserve">the </w:t>
      </w:r>
      <w:r w:rsidR="00F7442B">
        <w:t xml:space="preserve">reliability for RRC_CONNECTED state is made and </w:t>
      </w:r>
      <w:r w:rsidR="004B5DC1">
        <w:t>the related proposal</w:t>
      </w:r>
      <w:r w:rsidR="00690D16">
        <w:t>s</w:t>
      </w:r>
      <w:r w:rsidR="004B5DC1">
        <w:t xml:space="preserve"> </w:t>
      </w:r>
      <w:r w:rsidR="00690D16">
        <w:t>are</w:t>
      </w:r>
      <w:r w:rsidR="004B5DC1">
        <w:t xml:space="preserve"> suggested</w:t>
      </w:r>
      <w:r w:rsidR="008E218F">
        <w:t xml:space="preserve"> in the contribution</w:t>
      </w:r>
      <w:r w:rsidR="004B5DC1">
        <w:t>.</w:t>
      </w:r>
    </w:p>
    <w:p w14:paraId="07D71F0A" w14:textId="274AF1F8" w:rsidR="00E3297C" w:rsidRPr="008E218F" w:rsidRDefault="00E3297C" w:rsidP="003773E4"/>
    <w:p w14:paraId="27F063AA" w14:textId="38829E8C" w:rsidR="003C57DE" w:rsidRDefault="00690D16" w:rsidP="00ED0FE4">
      <w:pPr>
        <w:pStyle w:val="1"/>
        <w:numPr>
          <w:ilvl w:val="0"/>
          <w:numId w:val="7"/>
        </w:numPr>
      </w:pPr>
      <w:bookmarkStart w:id="2" w:name="OLE_LINK1"/>
      <w:bookmarkStart w:id="3" w:name="OLE_LINK2"/>
      <w:bookmarkStart w:id="4" w:name="_Ref40865202"/>
      <w:r>
        <w:rPr>
          <w:rFonts w:hint="eastAsia"/>
          <w:lang w:eastAsia="zh-CN"/>
        </w:rPr>
        <w:t>R</w:t>
      </w:r>
      <w:r>
        <w:rPr>
          <w:lang w:eastAsia="zh-CN"/>
        </w:rPr>
        <w:t>eliability for RRC_CONNECTED state</w:t>
      </w:r>
    </w:p>
    <w:p w14:paraId="76388814" w14:textId="49A78DE6" w:rsidR="00D9441A" w:rsidRDefault="004F50AF" w:rsidP="004B5DC1">
      <w:pPr>
        <w:rPr>
          <w:rFonts w:eastAsiaTheme="minorEastAsia"/>
        </w:rPr>
      </w:pPr>
      <w:r>
        <w:rPr>
          <w:rFonts w:eastAsiaTheme="minorEastAsia"/>
        </w:rPr>
        <w:t>Based on the agreements for NR MBS</w:t>
      </w:r>
      <w:r w:rsidR="008E218F">
        <w:rPr>
          <w:rFonts w:eastAsiaTheme="minorEastAsia"/>
        </w:rPr>
        <w:t xml:space="preserve"> so far</w:t>
      </w:r>
      <w:r>
        <w:rPr>
          <w:rFonts w:eastAsiaTheme="minorEastAsia"/>
        </w:rPr>
        <w:t xml:space="preserve">, </w:t>
      </w:r>
      <w:r w:rsidR="00D9441A">
        <w:rPr>
          <w:rFonts w:eastAsiaTheme="minorEastAsia"/>
        </w:rPr>
        <w:t xml:space="preserve">the </w:t>
      </w:r>
      <w:r w:rsidR="0013764D">
        <w:rPr>
          <w:rFonts w:eastAsiaTheme="minorEastAsia"/>
        </w:rPr>
        <w:t xml:space="preserve">user </w:t>
      </w:r>
      <w:r w:rsidR="00D9441A">
        <w:rPr>
          <w:rFonts w:eastAsiaTheme="minorEastAsia"/>
        </w:rPr>
        <w:t xml:space="preserve">plane architecture for delivery mode 1 of NR MBS </w:t>
      </w:r>
      <w:r w:rsidR="00E31C74">
        <w:rPr>
          <w:rFonts w:eastAsiaTheme="minorEastAsia"/>
        </w:rPr>
        <w:t xml:space="preserve">is provided in the following two figures for the discussion on the reliability for RRC_CONNECTED state. In detail, Figure 1 shows the user plane architecture in the </w:t>
      </w:r>
      <w:proofErr w:type="spellStart"/>
      <w:r w:rsidR="00E31C74">
        <w:rPr>
          <w:rFonts w:eastAsiaTheme="minorEastAsia"/>
        </w:rPr>
        <w:t>g</w:t>
      </w:r>
      <w:r w:rsidR="00D9441A">
        <w:rPr>
          <w:rFonts w:eastAsiaTheme="minorEastAsia"/>
        </w:rPr>
        <w:t>NB</w:t>
      </w:r>
      <w:proofErr w:type="spellEnd"/>
      <w:r w:rsidR="00D9441A">
        <w:rPr>
          <w:rFonts w:eastAsiaTheme="minorEastAsia"/>
        </w:rPr>
        <w:t xml:space="preserve"> side </w:t>
      </w:r>
      <w:r w:rsidR="00E31C74">
        <w:rPr>
          <w:rFonts w:eastAsiaTheme="minorEastAsia"/>
        </w:rPr>
        <w:t>and Figure 2 shows the user plane architecture in the UE side.</w:t>
      </w:r>
    </w:p>
    <w:p w14:paraId="63B9567C" w14:textId="5AADA98F" w:rsidR="00D9441A" w:rsidRDefault="00062C7C" w:rsidP="00D9441A">
      <w:pPr>
        <w:jc w:val="center"/>
        <w:rPr>
          <w:rFonts w:eastAsiaTheme="minorEastAsia"/>
        </w:rPr>
      </w:pPr>
      <w:r>
        <w:rPr>
          <w:rFonts w:eastAsiaTheme="minorEastAsia"/>
          <w:noProof/>
          <w:lang w:val="en-US"/>
        </w:rPr>
        <w:drawing>
          <wp:inline distT="0" distB="0" distL="0" distR="0" wp14:anchorId="3931097C" wp14:editId="157593A4">
            <wp:extent cx="6115050" cy="3829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3829050"/>
                    </a:xfrm>
                    <a:prstGeom prst="rect">
                      <a:avLst/>
                    </a:prstGeom>
                    <a:noFill/>
                    <a:ln>
                      <a:noFill/>
                    </a:ln>
                  </pic:spPr>
                </pic:pic>
              </a:graphicData>
            </a:graphic>
          </wp:inline>
        </w:drawing>
      </w:r>
    </w:p>
    <w:p w14:paraId="5837BA4C" w14:textId="2F5A5D29" w:rsidR="00D9441A" w:rsidRDefault="00D9441A" w:rsidP="00D9441A">
      <w:pPr>
        <w:jc w:val="center"/>
        <w:rPr>
          <w:b/>
        </w:rPr>
      </w:pPr>
      <w:bookmarkStart w:id="5" w:name="OLE_LINK18"/>
      <w:bookmarkStart w:id="6" w:name="OLE_LINK17"/>
      <w:r>
        <w:rPr>
          <w:b/>
        </w:rPr>
        <w:t xml:space="preserve">Figure 1: User plane architecture for delivery mode 1 of NR MBS </w:t>
      </w:r>
      <w:r w:rsidR="00E31C74">
        <w:rPr>
          <w:b/>
        </w:rPr>
        <w:t xml:space="preserve">in </w:t>
      </w:r>
      <w:proofErr w:type="spellStart"/>
      <w:r>
        <w:rPr>
          <w:b/>
        </w:rPr>
        <w:t>gNB</w:t>
      </w:r>
      <w:proofErr w:type="spellEnd"/>
      <w:r>
        <w:rPr>
          <w:b/>
        </w:rPr>
        <w:t xml:space="preserve"> side</w:t>
      </w:r>
      <w:bookmarkEnd w:id="5"/>
      <w:bookmarkEnd w:id="6"/>
    </w:p>
    <w:p w14:paraId="56EFA562" w14:textId="77777777" w:rsidR="00D9441A" w:rsidRDefault="00D9441A" w:rsidP="004B5DC1">
      <w:pPr>
        <w:rPr>
          <w:rFonts w:eastAsiaTheme="minorEastAsia"/>
        </w:rPr>
      </w:pPr>
    </w:p>
    <w:p w14:paraId="38B4ADBC" w14:textId="51FE01DD" w:rsidR="00E31C74" w:rsidRPr="00E31C74" w:rsidRDefault="00E31C74" w:rsidP="004B5DC1">
      <w:pPr>
        <w:rPr>
          <w:rFonts w:eastAsiaTheme="minorEastAsia"/>
        </w:rPr>
      </w:pPr>
      <w:r>
        <w:rPr>
          <w:rFonts w:eastAsiaTheme="minorEastAsia" w:hint="eastAsia"/>
          <w:noProof/>
          <w:lang w:val="en-US"/>
        </w:rPr>
        <w:lastRenderedPageBreak/>
        <w:drawing>
          <wp:inline distT="0" distB="0" distL="0" distR="0" wp14:anchorId="5F2D1D8C" wp14:editId="0F307B7C">
            <wp:extent cx="6115050" cy="3663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3663950"/>
                    </a:xfrm>
                    <a:prstGeom prst="rect">
                      <a:avLst/>
                    </a:prstGeom>
                    <a:noFill/>
                    <a:ln>
                      <a:noFill/>
                    </a:ln>
                  </pic:spPr>
                </pic:pic>
              </a:graphicData>
            </a:graphic>
          </wp:inline>
        </w:drawing>
      </w:r>
    </w:p>
    <w:p w14:paraId="117A54F8" w14:textId="55B8BBC4" w:rsidR="00E31C74" w:rsidRDefault="00E31C74" w:rsidP="00E31C74">
      <w:pPr>
        <w:jc w:val="center"/>
        <w:rPr>
          <w:rFonts w:eastAsiaTheme="minorEastAsia"/>
        </w:rPr>
      </w:pPr>
      <w:r>
        <w:rPr>
          <w:b/>
        </w:rPr>
        <w:t>Figure 2: User plane architecture for delivery mode 1 of NR MBS in UE side</w:t>
      </w:r>
    </w:p>
    <w:p w14:paraId="33C04CF1" w14:textId="294887D8" w:rsidR="00D9441A" w:rsidRDefault="00F40D42" w:rsidP="004B5DC1">
      <w:pPr>
        <w:rPr>
          <w:rFonts w:eastAsiaTheme="minorEastAsia"/>
        </w:rPr>
      </w:pPr>
      <w:r>
        <w:rPr>
          <w:rFonts w:eastAsiaTheme="minorEastAsia"/>
        </w:rPr>
        <w:t xml:space="preserve">As shown in </w:t>
      </w:r>
      <w:proofErr w:type="spellStart"/>
      <w:r>
        <w:rPr>
          <w:rFonts w:eastAsiaTheme="minorEastAsia"/>
        </w:rPr>
        <w:t>Fiugre</w:t>
      </w:r>
      <w:proofErr w:type="spellEnd"/>
      <w:r>
        <w:rPr>
          <w:rFonts w:eastAsiaTheme="minorEastAsia"/>
        </w:rPr>
        <w:t xml:space="preserve"> 1, </w:t>
      </w:r>
      <w:r w:rsidR="00354E4E">
        <w:rPr>
          <w:rFonts w:eastAsiaTheme="minorEastAsia"/>
        </w:rPr>
        <w:t xml:space="preserve">in order to provide an MBS session with delivery mode 1 to a group of RRC_CONNECTED UEs, one </w:t>
      </w:r>
      <w:r w:rsidR="006E1810">
        <w:rPr>
          <w:rFonts w:eastAsiaTheme="minorEastAsia"/>
        </w:rPr>
        <w:t xml:space="preserve">PTM bearer and </w:t>
      </w:r>
      <w:r w:rsidR="00354E4E">
        <w:rPr>
          <w:rFonts w:eastAsiaTheme="minorEastAsia"/>
        </w:rPr>
        <w:t xml:space="preserve">one </w:t>
      </w:r>
      <w:r w:rsidR="006E1810">
        <w:rPr>
          <w:rFonts w:eastAsiaTheme="minorEastAsia"/>
        </w:rPr>
        <w:t xml:space="preserve">PTP bearer </w:t>
      </w:r>
      <w:r w:rsidR="00354E4E">
        <w:rPr>
          <w:rFonts w:eastAsiaTheme="minorEastAsia"/>
        </w:rPr>
        <w:t xml:space="preserve">for each UE </w:t>
      </w:r>
      <w:r w:rsidR="0014050C">
        <w:rPr>
          <w:rFonts w:eastAsiaTheme="minorEastAsia"/>
        </w:rPr>
        <w:t xml:space="preserve">(UE </w:t>
      </w:r>
      <w:r w:rsidR="0014050C">
        <w:rPr>
          <w:rFonts w:eastAsiaTheme="minorEastAsia" w:hint="eastAsia"/>
        </w:rPr>
        <w:t>n</w:t>
      </w:r>
      <w:r w:rsidR="0014050C">
        <w:rPr>
          <w:rFonts w:eastAsiaTheme="minorEastAsia"/>
        </w:rPr>
        <w:t xml:space="preserve">) </w:t>
      </w:r>
      <w:r w:rsidR="00354E4E">
        <w:rPr>
          <w:rFonts w:eastAsiaTheme="minorEastAsia"/>
        </w:rPr>
        <w:t xml:space="preserve">in the group are </w:t>
      </w:r>
      <w:r>
        <w:rPr>
          <w:rFonts w:eastAsiaTheme="minorEastAsia"/>
        </w:rPr>
        <w:t xml:space="preserve">configured. The PTM bearer is used to transmit the MBS session to all UEs in the group. Each PTP bearer is used to transmit the </w:t>
      </w:r>
      <w:r w:rsidR="00354E4E">
        <w:rPr>
          <w:rFonts w:eastAsiaTheme="minorEastAsia"/>
        </w:rPr>
        <w:t xml:space="preserve">MBS session </w:t>
      </w:r>
      <w:r>
        <w:rPr>
          <w:rFonts w:eastAsiaTheme="minorEastAsia"/>
        </w:rPr>
        <w:t>to a given UE.</w:t>
      </w:r>
    </w:p>
    <w:p w14:paraId="10891834" w14:textId="4CC27B70" w:rsidR="004B5EEF" w:rsidRDefault="00F40D42" w:rsidP="004B5DC1">
      <w:pPr>
        <w:rPr>
          <w:rFonts w:eastAsiaTheme="minorEastAsia"/>
        </w:rPr>
      </w:pPr>
      <w:r>
        <w:rPr>
          <w:rFonts w:eastAsiaTheme="minorEastAsia"/>
        </w:rPr>
        <w:t>T</w:t>
      </w:r>
      <w:r w:rsidR="00690D16">
        <w:rPr>
          <w:rFonts w:eastAsiaTheme="minorEastAsia"/>
        </w:rPr>
        <w:t xml:space="preserve">he PTM bearer </w:t>
      </w:r>
      <w:r>
        <w:rPr>
          <w:rFonts w:eastAsiaTheme="minorEastAsia"/>
        </w:rPr>
        <w:t xml:space="preserve">has </w:t>
      </w:r>
      <w:r w:rsidR="004B5EEF">
        <w:rPr>
          <w:rFonts w:eastAsiaTheme="minorEastAsia"/>
        </w:rPr>
        <w:t xml:space="preserve">one </w:t>
      </w:r>
      <w:r w:rsidR="00690D16">
        <w:rPr>
          <w:rFonts w:eastAsiaTheme="minorEastAsia"/>
        </w:rPr>
        <w:t>UM RLC enti</w:t>
      </w:r>
      <w:r>
        <w:rPr>
          <w:rFonts w:eastAsiaTheme="minorEastAsia"/>
        </w:rPr>
        <w:t xml:space="preserve">ty for each RB. </w:t>
      </w:r>
      <w:r w:rsidR="004B5EEF">
        <w:rPr>
          <w:rFonts w:eastAsiaTheme="minorEastAsia"/>
        </w:rPr>
        <w:t xml:space="preserve">Each </w:t>
      </w:r>
      <w:r w:rsidR="00690D16">
        <w:rPr>
          <w:rFonts w:eastAsiaTheme="minorEastAsia"/>
        </w:rPr>
        <w:t xml:space="preserve">PTP bearer </w:t>
      </w:r>
      <w:r>
        <w:rPr>
          <w:rFonts w:eastAsiaTheme="minorEastAsia"/>
        </w:rPr>
        <w:t xml:space="preserve">has </w:t>
      </w:r>
      <w:r w:rsidR="004B5EEF">
        <w:rPr>
          <w:rFonts w:eastAsiaTheme="minorEastAsia"/>
        </w:rPr>
        <w:t xml:space="preserve">one </w:t>
      </w:r>
      <w:r w:rsidR="00690D16">
        <w:rPr>
          <w:rFonts w:eastAsiaTheme="minorEastAsia"/>
        </w:rPr>
        <w:t xml:space="preserve">UM </w:t>
      </w:r>
      <w:r>
        <w:rPr>
          <w:rFonts w:eastAsiaTheme="minorEastAsia"/>
        </w:rPr>
        <w:t xml:space="preserve">RLC entity or </w:t>
      </w:r>
      <w:r w:rsidR="004B5EEF">
        <w:rPr>
          <w:rFonts w:eastAsiaTheme="minorEastAsia"/>
        </w:rPr>
        <w:t xml:space="preserve">one </w:t>
      </w:r>
      <w:r>
        <w:rPr>
          <w:rFonts w:eastAsiaTheme="minorEastAsia"/>
        </w:rPr>
        <w:t xml:space="preserve">AM </w:t>
      </w:r>
      <w:r w:rsidR="00690D16">
        <w:rPr>
          <w:rFonts w:eastAsiaTheme="minorEastAsia"/>
        </w:rPr>
        <w:t>RLC entit</w:t>
      </w:r>
      <w:r>
        <w:rPr>
          <w:rFonts w:eastAsiaTheme="minorEastAsia"/>
        </w:rPr>
        <w:t xml:space="preserve">y </w:t>
      </w:r>
      <w:r w:rsidR="004B5EEF">
        <w:rPr>
          <w:rFonts w:eastAsiaTheme="minorEastAsia"/>
        </w:rPr>
        <w:t xml:space="preserve">for each RB. The PTM bearer with UM RLC entities and </w:t>
      </w:r>
      <w:r w:rsidR="0028578F">
        <w:rPr>
          <w:rFonts w:eastAsiaTheme="minorEastAsia"/>
        </w:rPr>
        <w:t xml:space="preserve">the </w:t>
      </w:r>
      <w:r w:rsidR="004B5EEF">
        <w:rPr>
          <w:rFonts w:eastAsiaTheme="minorEastAsia"/>
        </w:rPr>
        <w:t xml:space="preserve">PTP bearer with UM RLC entities </w:t>
      </w:r>
      <w:r w:rsidR="0028578F">
        <w:rPr>
          <w:rFonts w:eastAsiaTheme="minorEastAsia"/>
        </w:rPr>
        <w:t xml:space="preserve">for each UE </w:t>
      </w:r>
      <w:r w:rsidR="004B5EEF">
        <w:rPr>
          <w:rFonts w:eastAsiaTheme="minorEastAsia"/>
        </w:rPr>
        <w:t>are agreed to be supported</w:t>
      </w:r>
      <w:r w:rsidR="008E218F">
        <w:rPr>
          <w:rFonts w:eastAsiaTheme="minorEastAsia"/>
        </w:rPr>
        <w:t xml:space="preserve"> as a typical configuration for the MBS session with delivery mode 1.</w:t>
      </w:r>
    </w:p>
    <w:p w14:paraId="6AFAB9E4" w14:textId="15521676" w:rsidR="004B5DC1" w:rsidRDefault="00690D16" w:rsidP="004B5DC1">
      <w:pPr>
        <w:rPr>
          <w:rFonts w:eastAsiaTheme="minorEastAsia"/>
        </w:rPr>
      </w:pPr>
      <w:r>
        <w:rPr>
          <w:rFonts w:eastAsiaTheme="minorEastAsia"/>
        </w:rPr>
        <w:t xml:space="preserve">In order to </w:t>
      </w:r>
      <w:r w:rsidR="0028578F">
        <w:rPr>
          <w:rFonts w:eastAsiaTheme="minorEastAsia"/>
        </w:rPr>
        <w:t xml:space="preserve">meet </w:t>
      </w:r>
      <w:r>
        <w:rPr>
          <w:rFonts w:eastAsiaTheme="minorEastAsia"/>
        </w:rPr>
        <w:t xml:space="preserve">the higher </w:t>
      </w:r>
      <w:r w:rsidR="0028578F">
        <w:rPr>
          <w:rFonts w:eastAsiaTheme="minorEastAsia"/>
        </w:rPr>
        <w:t xml:space="preserve">reliability requirement of an </w:t>
      </w:r>
      <w:r>
        <w:rPr>
          <w:rFonts w:eastAsiaTheme="minorEastAsia"/>
        </w:rPr>
        <w:t>MBS session</w:t>
      </w:r>
      <w:r w:rsidR="008E218F">
        <w:rPr>
          <w:rFonts w:eastAsiaTheme="minorEastAsia"/>
        </w:rPr>
        <w:t xml:space="preserve"> with delivery mode 1</w:t>
      </w:r>
      <w:r>
        <w:rPr>
          <w:rFonts w:eastAsiaTheme="minorEastAsia"/>
        </w:rPr>
        <w:t>, the PTM bearer with the UM RLC entit</w:t>
      </w:r>
      <w:r w:rsidR="00E40892">
        <w:rPr>
          <w:rFonts w:eastAsiaTheme="minorEastAsia"/>
        </w:rPr>
        <w:t>ies</w:t>
      </w:r>
      <w:r>
        <w:rPr>
          <w:rFonts w:eastAsiaTheme="minorEastAsia"/>
        </w:rPr>
        <w:t xml:space="preserve"> and </w:t>
      </w:r>
      <w:r w:rsidR="008E218F">
        <w:rPr>
          <w:rFonts w:eastAsiaTheme="minorEastAsia"/>
        </w:rPr>
        <w:t xml:space="preserve">each </w:t>
      </w:r>
      <w:r>
        <w:rPr>
          <w:rFonts w:eastAsiaTheme="minorEastAsia"/>
        </w:rPr>
        <w:t>PTP bearer with the AM RLC entit</w:t>
      </w:r>
      <w:r w:rsidR="00E40892">
        <w:rPr>
          <w:rFonts w:eastAsiaTheme="minorEastAsia"/>
        </w:rPr>
        <w:t>ies</w:t>
      </w:r>
      <w:r>
        <w:rPr>
          <w:rFonts w:eastAsiaTheme="minorEastAsia"/>
        </w:rPr>
        <w:t xml:space="preserve"> </w:t>
      </w:r>
      <w:r w:rsidR="00D9441A">
        <w:rPr>
          <w:rFonts w:eastAsiaTheme="minorEastAsia"/>
        </w:rPr>
        <w:t>are suggested to b</w:t>
      </w:r>
      <w:r>
        <w:rPr>
          <w:rFonts w:eastAsiaTheme="minorEastAsia"/>
        </w:rPr>
        <w:t>e supported</w:t>
      </w:r>
      <w:r w:rsidR="008E218F">
        <w:rPr>
          <w:rFonts w:eastAsiaTheme="minorEastAsia"/>
        </w:rPr>
        <w:t xml:space="preserve"> as another typical configuration for the MBS session. </w:t>
      </w:r>
      <w:r w:rsidR="00D21330">
        <w:rPr>
          <w:rFonts w:eastAsiaTheme="minorEastAsia"/>
        </w:rPr>
        <w:t xml:space="preserve">In the UE side, each AM RLC entity of the PTP bearer can be configured to support the </w:t>
      </w:r>
      <w:r w:rsidR="006E1810">
        <w:rPr>
          <w:rFonts w:eastAsiaTheme="minorEastAsia"/>
        </w:rPr>
        <w:t xml:space="preserve">RLC </w:t>
      </w:r>
      <w:r>
        <w:rPr>
          <w:rFonts w:eastAsiaTheme="minorEastAsia"/>
        </w:rPr>
        <w:t>layer status reporting</w:t>
      </w:r>
      <w:r w:rsidR="00D21330">
        <w:rPr>
          <w:rFonts w:eastAsiaTheme="minorEastAsia"/>
        </w:rPr>
        <w:t xml:space="preserve"> to ensure the reliability requirement of the MBS session with delivery mode 1</w:t>
      </w:r>
      <w:r w:rsidR="00E017EA">
        <w:rPr>
          <w:rFonts w:eastAsiaTheme="minorEastAsia"/>
        </w:rPr>
        <w:t>.</w:t>
      </w:r>
    </w:p>
    <w:p w14:paraId="1DD008B1" w14:textId="697A5401" w:rsidR="00690D16" w:rsidRDefault="00D9441A" w:rsidP="004B5DC1">
      <w:pPr>
        <w:rPr>
          <w:rFonts w:eastAsiaTheme="minorEastAsia"/>
        </w:rPr>
      </w:pPr>
      <w:r>
        <w:rPr>
          <w:rFonts w:eastAsiaTheme="minorEastAsia"/>
        </w:rPr>
        <w:t xml:space="preserve">Furthermore, </w:t>
      </w:r>
      <w:r w:rsidR="002532BD">
        <w:rPr>
          <w:rFonts w:eastAsiaTheme="minorEastAsia"/>
        </w:rPr>
        <w:t xml:space="preserve">due to the fact that </w:t>
      </w:r>
      <w:r w:rsidR="006E1810">
        <w:rPr>
          <w:rFonts w:eastAsiaTheme="minorEastAsia"/>
        </w:rPr>
        <w:t xml:space="preserve">the PTM bearer and the PTP bearer </w:t>
      </w:r>
      <w:r w:rsidR="004B5EEF">
        <w:rPr>
          <w:rFonts w:eastAsiaTheme="minorEastAsia"/>
        </w:rPr>
        <w:t xml:space="preserve">for each </w:t>
      </w:r>
      <w:r w:rsidR="006E1810">
        <w:rPr>
          <w:rFonts w:eastAsiaTheme="minorEastAsia"/>
        </w:rPr>
        <w:t xml:space="preserve">UE share </w:t>
      </w:r>
      <w:r w:rsidR="004B5EEF">
        <w:rPr>
          <w:rFonts w:eastAsiaTheme="minorEastAsia"/>
        </w:rPr>
        <w:t xml:space="preserve">the </w:t>
      </w:r>
      <w:r w:rsidR="00690D16">
        <w:rPr>
          <w:rFonts w:eastAsiaTheme="minorEastAsia"/>
        </w:rPr>
        <w:t>common PDCP entity for each RB</w:t>
      </w:r>
      <w:r w:rsidR="004B5EEF">
        <w:rPr>
          <w:rFonts w:eastAsiaTheme="minorEastAsia"/>
        </w:rPr>
        <w:t xml:space="preserve">, </w:t>
      </w:r>
      <w:r w:rsidR="00690D16">
        <w:rPr>
          <w:rFonts w:eastAsiaTheme="minorEastAsia"/>
        </w:rPr>
        <w:t xml:space="preserve">the PDCP status reporting </w:t>
      </w:r>
      <w:r w:rsidR="006E1810">
        <w:rPr>
          <w:rFonts w:eastAsiaTheme="minorEastAsia"/>
        </w:rPr>
        <w:t xml:space="preserve">for both the PTM bearer and the PTP bearer can be supported </w:t>
      </w:r>
      <w:r w:rsidR="004B5EEF">
        <w:rPr>
          <w:rFonts w:eastAsiaTheme="minorEastAsia"/>
        </w:rPr>
        <w:t xml:space="preserve">in the UE side </w:t>
      </w:r>
      <w:r w:rsidR="006E1810">
        <w:rPr>
          <w:rFonts w:eastAsiaTheme="minorEastAsia"/>
        </w:rPr>
        <w:t xml:space="preserve">to improve the reliability of the MBS session </w:t>
      </w:r>
      <w:r w:rsidR="004F50AF">
        <w:rPr>
          <w:rFonts w:eastAsiaTheme="minorEastAsia"/>
        </w:rPr>
        <w:t xml:space="preserve">reception </w:t>
      </w:r>
      <w:r w:rsidR="006E1810">
        <w:rPr>
          <w:rFonts w:eastAsiaTheme="minorEastAsia"/>
        </w:rPr>
        <w:t xml:space="preserve">and </w:t>
      </w:r>
      <w:r w:rsidR="00E017EA">
        <w:rPr>
          <w:rFonts w:eastAsiaTheme="minorEastAsia"/>
        </w:rPr>
        <w:t xml:space="preserve">ensure </w:t>
      </w:r>
      <w:bookmarkStart w:id="7" w:name="OLE_LINK71"/>
      <w:r w:rsidR="00E017EA">
        <w:rPr>
          <w:rFonts w:eastAsiaTheme="minorEastAsia"/>
        </w:rPr>
        <w:t>the data lossless reception</w:t>
      </w:r>
      <w:r w:rsidR="00D21330">
        <w:rPr>
          <w:rFonts w:eastAsiaTheme="minorEastAsia"/>
        </w:rPr>
        <w:t xml:space="preserve"> for both </w:t>
      </w:r>
      <w:r w:rsidR="00E017EA">
        <w:rPr>
          <w:rFonts w:eastAsiaTheme="minorEastAsia"/>
        </w:rPr>
        <w:t xml:space="preserve">PTM/PTP switch and </w:t>
      </w:r>
      <w:r w:rsidR="00D21330">
        <w:rPr>
          <w:rFonts w:eastAsiaTheme="minorEastAsia"/>
        </w:rPr>
        <w:t>handover</w:t>
      </w:r>
      <w:bookmarkEnd w:id="7"/>
      <w:r w:rsidR="00E017EA">
        <w:rPr>
          <w:rFonts w:eastAsiaTheme="minorEastAsia"/>
        </w:rPr>
        <w:t>.</w:t>
      </w:r>
    </w:p>
    <w:p w14:paraId="0952FBC3" w14:textId="5885D7FF" w:rsidR="000A478F" w:rsidRDefault="000A478F" w:rsidP="004B5DC1">
      <w:pPr>
        <w:rPr>
          <w:rFonts w:eastAsiaTheme="minorEastAsia"/>
        </w:rPr>
      </w:pPr>
      <w:r>
        <w:rPr>
          <w:rFonts w:eastAsiaTheme="minorEastAsia"/>
        </w:rPr>
        <w:t>Based on the above discussion, the following proposals are suggested.</w:t>
      </w:r>
    </w:p>
    <w:p w14:paraId="23BA4A14" w14:textId="3D970E0F" w:rsidR="00F66B8E" w:rsidRDefault="00F66B8E" w:rsidP="00F66B8E">
      <w:pPr>
        <w:rPr>
          <w:rFonts w:eastAsiaTheme="minorEastAsia"/>
          <w:b/>
        </w:rPr>
      </w:pPr>
      <w:bookmarkStart w:id="8" w:name="OLE_LINK5"/>
      <w:bookmarkStart w:id="9" w:name="OLE_LINK72"/>
      <w:bookmarkStart w:id="10" w:name="OLE_LINK73"/>
      <w:r>
        <w:rPr>
          <w:rFonts w:eastAsiaTheme="minorEastAsia"/>
          <w:b/>
        </w:rPr>
        <w:t xml:space="preserve">Proposal 1: The PTM bearer with the UM RLC entities and the PTP bearer with the AM RLC entities for each UE in the group are supported as a typical configuration for the MBS session with delivery mode 1. </w:t>
      </w:r>
      <w:r w:rsidR="001C466C">
        <w:rPr>
          <w:rFonts w:eastAsiaTheme="minorEastAsia"/>
          <w:b/>
        </w:rPr>
        <w:t xml:space="preserve">In the UE side, </w:t>
      </w:r>
      <w:r>
        <w:rPr>
          <w:rFonts w:eastAsiaTheme="minorEastAsia"/>
          <w:b/>
        </w:rPr>
        <w:t>the RLC status reporting by each AM RLC entity of the PTP bearer is supported</w:t>
      </w:r>
      <w:r w:rsidR="001C466C">
        <w:rPr>
          <w:rFonts w:eastAsiaTheme="minorEastAsia"/>
          <w:b/>
        </w:rPr>
        <w:t>.</w:t>
      </w:r>
    </w:p>
    <w:p w14:paraId="2FBA5A7D" w14:textId="6C3267CB" w:rsidR="004B5DC1" w:rsidRPr="004B5DC1" w:rsidRDefault="00F66B8E" w:rsidP="00F66B8E">
      <w:pPr>
        <w:rPr>
          <w:rFonts w:eastAsia="Yu Mincho"/>
          <w:lang w:eastAsia="ja-JP"/>
        </w:rPr>
      </w:pPr>
      <w:bookmarkStart w:id="11" w:name="OLE_LINK4"/>
      <w:r>
        <w:rPr>
          <w:rFonts w:eastAsiaTheme="minorEastAsia"/>
          <w:b/>
        </w:rPr>
        <w:t xml:space="preserve">Proposal 2: In the UE side, the PDCP status reporting by each PDCP entity of the MBS session should be supported to improve the reliability of the MBS session reception and ensure the data lossless reception for </w:t>
      </w:r>
      <w:r w:rsidR="00CB5435">
        <w:rPr>
          <w:rFonts w:eastAsiaTheme="minorEastAsia"/>
          <w:b/>
        </w:rPr>
        <w:t xml:space="preserve">both </w:t>
      </w:r>
      <w:r>
        <w:rPr>
          <w:rFonts w:eastAsiaTheme="minorEastAsia"/>
          <w:b/>
        </w:rPr>
        <w:t>PTM/PTP switch and handover.</w:t>
      </w:r>
      <w:bookmarkEnd w:id="8"/>
    </w:p>
    <w:bookmarkEnd w:id="2"/>
    <w:bookmarkEnd w:id="3"/>
    <w:bookmarkEnd w:id="4"/>
    <w:bookmarkEnd w:id="9"/>
    <w:bookmarkEnd w:id="10"/>
    <w:bookmarkEnd w:id="11"/>
    <w:p w14:paraId="4E3430AB" w14:textId="77777777" w:rsidR="00D85780" w:rsidRPr="00303558" w:rsidRDefault="00D85780" w:rsidP="00B354E1">
      <w:pPr>
        <w:jc w:val="center"/>
      </w:pPr>
    </w:p>
    <w:p w14:paraId="6A455B2F" w14:textId="77777777" w:rsidR="00C20C06" w:rsidRPr="00A66B07" w:rsidRDefault="00501D61" w:rsidP="00ED0FE4">
      <w:pPr>
        <w:pStyle w:val="1"/>
        <w:numPr>
          <w:ilvl w:val="0"/>
          <w:numId w:val="7"/>
        </w:numPr>
      </w:pPr>
      <w:r w:rsidRPr="00A66B07">
        <w:t>Conclusion</w:t>
      </w:r>
    </w:p>
    <w:p w14:paraId="01C812F0" w14:textId="4993DC20" w:rsidR="002F1B15" w:rsidRDefault="002F4066" w:rsidP="00290F62">
      <w:pPr>
        <w:rPr>
          <w:lang w:eastAsia="ja-JP"/>
        </w:rPr>
      </w:pPr>
      <w:r w:rsidRPr="00A66B07">
        <w:rPr>
          <w:lang w:eastAsia="ja-JP"/>
        </w:rPr>
        <w:t>Based on the discussion</w:t>
      </w:r>
      <w:r w:rsidR="00E067DA">
        <w:rPr>
          <w:lang w:eastAsia="ja-JP"/>
        </w:rPr>
        <w:t xml:space="preserve"> in the above section</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D51FE1">
        <w:rPr>
          <w:lang w:eastAsia="ja-JP"/>
        </w:rPr>
        <w:t>are suggested.</w:t>
      </w:r>
    </w:p>
    <w:p w14:paraId="6F4D8034" w14:textId="77777777" w:rsidR="00E373EC" w:rsidRDefault="00E373EC" w:rsidP="00E373EC">
      <w:pPr>
        <w:rPr>
          <w:rFonts w:eastAsiaTheme="minorEastAsia"/>
          <w:b/>
        </w:rPr>
      </w:pPr>
      <w:r>
        <w:rPr>
          <w:rFonts w:eastAsiaTheme="minorEastAsia"/>
          <w:b/>
        </w:rPr>
        <w:t>Proposal 1: The PTM bearer with the UM RLC entities and the PTP bearer with the AM RLC entities for each UE in the group are supported as a typical configuration for the MBS session with delivery mode 1. In the UE side, the RLC status reporting by each AM RLC entity of the PTP bearer is supported.</w:t>
      </w:r>
    </w:p>
    <w:p w14:paraId="71AA3EB3" w14:textId="6046B33B" w:rsidR="00F66B8E" w:rsidRDefault="00E373EC" w:rsidP="00E373EC">
      <w:pPr>
        <w:rPr>
          <w:rFonts w:eastAsia="Yu Mincho"/>
          <w:lang w:eastAsia="ja-JP"/>
        </w:rPr>
      </w:pPr>
      <w:r>
        <w:rPr>
          <w:rFonts w:eastAsiaTheme="minorEastAsia"/>
          <w:b/>
        </w:rPr>
        <w:t xml:space="preserve">Proposal 2: In the UE side, the PDCP status reporting by each PDCP entity of the MBS session should be supported to improve the reliability of the MBS session reception and ensure the data lossless reception for </w:t>
      </w:r>
      <w:r w:rsidR="00CB5435">
        <w:rPr>
          <w:rFonts w:eastAsiaTheme="minorEastAsia"/>
          <w:b/>
        </w:rPr>
        <w:t xml:space="preserve">both </w:t>
      </w:r>
      <w:bookmarkStart w:id="12" w:name="_GoBack"/>
      <w:bookmarkEnd w:id="12"/>
      <w:r>
        <w:rPr>
          <w:rFonts w:eastAsiaTheme="minorEastAsia"/>
          <w:b/>
        </w:rPr>
        <w:t>PTM/PTP switch and handover.</w:t>
      </w:r>
    </w:p>
    <w:p w14:paraId="2AA0DD2E" w14:textId="20676889" w:rsidR="000240AF" w:rsidRPr="00A66B07" w:rsidRDefault="0059182F" w:rsidP="00220301">
      <w:pPr>
        <w:pStyle w:val="1"/>
      </w:pPr>
      <w:r w:rsidRPr="00A66B07">
        <w:t>Re</w:t>
      </w:r>
      <w:r w:rsidR="001315B9" w:rsidRPr="00A66B07">
        <w:t>ference</w:t>
      </w:r>
      <w:r w:rsidR="000240AF" w:rsidRPr="00A66B07">
        <w:t xml:space="preserve"> </w:t>
      </w:r>
    </w:p>
    <w:p w14:paraId="418B7A30" w14:textId="5CC4BF3D" w:rsidR="00A66B07" w:rsidRPr="00A1473C" w:rsidRDefault="00AC43DA" w:rsidP="00ED0FE4">
      <w:pPr>
        <w:pStyle w:val="af1"/>
        <w:numPr>
          <w:ilvl w:val="0"/>
          <w:numId w:val="6"/>
        </w:numPr>
        <w:ind w:leftChars="0"/>
        <w:rPr>
          <w:rFonts w:eastAsia="宋体"/>
          <w:sz w:val="24"/>
          <w:lang w:eastAsia="zh-CN"/>
        </w:rPr>
      </w:pPr>
      <w:r w:rsidRPr="00A1473C">
        <w:rPr>
          <w:rFonts w:eastAsia="宋体"/>
          <w:sz w:val="24"/>
          <w:lang w:eastAsia="zh-CN"/>
        </w:rPr>
        <w:t xml:space="preserve">RP-201038, Revised Work Item on NR Multicast and Broadcast Services, RAN Meeting #88-e. </w:t>
      </w:r>
    </w:p>
    <w:p w14:paraId="7FF60E76" w14:textId="1E095D35" w:rsidR="005F69F0" w:rsidRPr="00A1473C" w:rsidRDefault="005F69F0" w:rsidP="00ED0FE4">
      <w:pPr>
        <w:pStyle w:val="af1"/>
        <w:numPr>
          <w:ilvl w:val="0"/>
          <w:numId w:val="6"/>
        </w:numPr>
        <w:ind w:leftChars="0"/>
        <w:rPr>
          <w:rFonts w:eastAsia="宋体"/>
          <w:sz w:val="24"/>
          <w:lang w:eastAsia="zh-CN"/>
        </w:rPr>
      </w:pPr>
      <w:r w:rsidRPr="00A1473C">
        <w:rPr>
          <w:rFonts w:eastAsia="Times New Roman" w:cs="Arial"/>
          <w:bCs/>
          <w:sz w:val="24"/>
          <w:lang w:eastAsia="en-US"/>
        </w:rPr>
        <w:t>R1-2007638, S</w:t>
      </w:r>
      <w:r w:rsidRPr="00A1473C">
        <w:rPr>
          <w:rFonts w:asciiTheme="minorEastAsia" w:eastAsiaTheme="minorEastAsia" w:hAnsiTheme="minorEastAsia" w:cs="Arial" w:hint="eastAsia"/>
          <w:bCs/>
          <w:sz w:val="24"/>
        </w:rPr>
        <w:t>tu</w:t>
      </w:r>
      <w:r w:rsidRPr="00A1473C">
        <w:rPr>
          <w:rFonts w:asciiTheme="minorEastAsia" w:eastAsiaTheme="minorEastAsia" w:hAnsiTheme="minorEastAsia" w:cs="Arial"/>
          <w:bCs/>
          <w:sz w:val="24"/>
        </w:rPr>
        <w:t xml:space="preserve">dy on the reliability for </w:t>
      </w:r>
      <w:r w:rsidRPr="00A1473C">
        <w:rPr>
          <w:rFonts w:eastAsia="Times New Roman" w:cs="Arial"/>
          <w:bCs/>
          <w:sz w:val="24"/>
          <w:lang w:eastAsia="en-US"/>
        </w:rPr>
        <w:t>RRC_CONNECTED UE</w:t>
      </w:r>
      <w:r w:rsidR="00A1473C" w:rsidRPr="00A1473C">
        <w:rPr>
          <w:rFonts w:eastAsia="Times New Roman" w:cs="Arial"/>
          <w:bCs/>
          <w:sz w:val="24"/>
          <w:lang w:eastAsia="en-US"/>
        </w:rPr>
        <w:t>s</w:t>
      </w:r>
      <w:r w:rsidRPr="00A1473C">
        <w:rPr>
          <w:rFonts w:eastAsia="Times New Roman" w:cs="Arial"/>
          <w:bCs/>
          <w:sz w:val="24"/>
          <w:lang w:eastAsia="en-US"/>
        </w:rPr>
        <w:t>, RAN1 Meeting#103-e</w:t>
      </w:r>
    </w:p>
    <w:sectPr w:rsidR="005F69F0" w:rsidRPr="00A1473C">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8249E" w14:textId="77777777" w:rsidR="003B1BB4" w:rsidRDefault="003B1BB4">
      <w:r>
        <w:separator/>
      </w:r>
    </w:p>
    <w:p w14:paraId="7D417399" w14:textId="77777777" w:rsidR="003B1BB4" w:rsidRDefault="003B1BB4"/>
  </w:endnote>
  <w:endnote w:type="continuationSeparator" w:id="0">
    <w:p w14:paraId="41F5A8AF" w14:textId="77777777" w:rsidR="003B1BB4" w:rsidRDefault="003B1BB4">
      <w:r>
        <w:continuationSeparator/>
      </w:r>
    </w:p>
    <w:p w14:paraId="08551067" w14:textId="77777777" w:rsidR="003B1BB4" w:rsidRDefault="003B1B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34204D" w:rsidRDefault="0034204D">
    <w:pPr>
      <w:pStyle w:val="a4"/>
      <w:jc w:val="right"/>
    </w:pPr>
    <w:r>
      <w:fldChar w:fldCharType="begin"/>
    </w:r>
    <w:r>
      <w:instrText xml:space="preserve"> PAGE   \* MERGEFORMAT </w:instrText>
    </w:r>
    <w:r>
      <w:fldChar w:fldCharType="separate"/>
    </w:r>
    <w:r w:rsidR="00CB5435">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8ABF7" w14:textId="77777777" w:rsidR="003B1BB4" w:rsidRDefault="003B1BB4">
      <w:r>
        <w:separator/>
      </w:r>
    </w:p>
    <w:p w14:paraId="513A28DA" w14:textId="77777777" w:rsidR="003B1BB4" w:rsidRDefault="003B1BB4"/>
  </w:footnote>
  <w:footnote w:type="continuationSeparator" w:id="0">
    <w:p w14:paraId="4B55DAA1" w14:textId="77777777" w:rsidR="003B1BB4" w:rsidRDefault="003B1BB4">
      <w:r>
        <w:continuationSeparator/>
      </w:r>
    </w:p>
    <w:p w14:paraId="37B13612" w14:textId="77777777" w:rsidR="003B1BB4" w:rsidRDefault="003B1BB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34204D" w:rsidRDefault="0034204D"/>
  <w:p w14:paraId="756100E0" w14:textId="77777777" w:rsidR="0034204D" w:rsidRDefault="003420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E840BE1"/>
    <w:multiLevelType w:val="hybridMultilevel"/>
    <w:tmpl w:val="6B54FFC2"/>
    <w:lvl w:ilvl="0" w:tplc="3E1ACABA">
      <w:start w:val="1"/>
      <w:numFmt w:val="decimal"/>
      <w:lvlText w:val="（%1）"/>
      <w:lvlJc w:val="left"/>
      <w:pPr>
        <w:ind w:left="720" w:hanging="72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nsid w:val="283123E7"/>
    <w:multiLevelType w:val="multilevel"/>
    <w:tmpl w:val="7B2CD562"/>
    <w:numStyleLink w:val="ListNumbers"/>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2"/>
  </w:num>
  <w:num w:numId="4">
    <w:abstractNumId w:val="3"/>
  </w:num>
  <w:num w:numId="5">
    <w:abstractNumId w:val="6"/>
  </w:num>
  <w:num w:numId="6">
    <w:abstractNumId w:val="0"/>
  </w:num>
  <w:num w:numId="7">
    <w:abstractNumId w:val="7"/>
  </w:num>
  <w:num w:numId="8">
    <w:abstractNumId w:val="4"/>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1921"/>
    <w:rsid w:val="0000285D"/>
    <w:rsid w:val="00002E7A"/>
    <w:rsid w:val="00003A81"/>
    <w:rsid w:val="00005659"/>
    <w:rsid w:val="000062EE"/>
    <w:rsid w:val="00006775"/>
    <w:rsid w:val="00006972"/>
    <w:rsid w:val="00010892"/>
    <w:rsid w:val="00011393"/>
    <w:rsid w:val="00011D6B"/>
    <w:rsid w:val="000126F5"/>
    <w:rsid w:val="00012946"/>
    <w:rsid w:val="00013E58"/>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7C"/>
    <w:rsid w:val="00062CD8"/>
    <w:rsid w:val="00063429"/>
    <w:rsid w:val="00063734"/>
    <w:rsid w:val="00063D07"/>
    <w:rsid w:val="00065527"/>
    <w:rsid w:val="000657E8"/>
    <w:rsid w:val="000659FC"/>
    <w:rsid w:val="00066EBC"/>
    <w:rsid w:val="00067869"/>
    <w:rsid w:val="000678B9"/>
    <w:rsid w:val="00071464"/>
    <w:rsid w:val="00071818"/>
    <w:rsid w:val="00072792"/>
    <w:rsid w:val="000732E8"/>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478F"/>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0F730A"/>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17B23"/>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0E3"/>
    <w:rsid w:val="00135175"/>
    <w:rsid w:val="00135C21"/>
    <w:rsid w:val="0013657F"/>
    <w:rsid w:val="0013715F"/>
    <w:rsid w:val="0013764D"/>
    <w:rsid w:val="00137A78"/>
    <w:rsid w:val="0014050C"/>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421"/>
    <w:rsid w:val="001665E0"/>
    <w:rsid w:val="001665F2"/>
    <w:rsid w:val="001674A8"/>
    <w:rsid w:val="00167524"/>
    <w:rsid w:val="00170A65"/>
    <w:rsid w:val="00171382"/>
    <w:rsid w:val="00171876"/>
    <w:rsid w:val="0017205C"/>
    <w:rsid w:val="00173E7B"/>
    <w:rsid w:val="001763C9"/>
    <w:rsid w:val="00176559"/>
    <w:rsid w:val="00176E7B"/>
    <w:rsid w:val="00177527"/>
    <w:rsid w:val="00177FA8"/>
    <w:rsid w:val="0018120D"/>
    <w:rsid w:val="00183D6D"/>
    <w:rsid w:val="001841AA"/>
    <w:rsid w:val="0018656A"/>
    <w:rsid w:val="001865B8"/>
    <w:rsid w:val="00186C20"/>
    <w:rsid w:val="0018714B"/>
    <w:rsid w:val="00187B63"/>
    <w:rsid w:val="00187C49"/>
    <w:rsid w:val="00190D9A"/>
    <w:rsid w:val="001913E8"/>
    <w:rsid w:val="00192376"/>
    <w:rsid w:val="001928E6"/>
    <w:rsid w:val="00193662"/>
    <w:rsid w:val="00193677"/>
    <w:rsid w:val="001948FE"/>
    <w:rsid w:val="00194BA7"/>
    <w:rsid w:val="00195014"/>
    <w:rsid w:val="00195189"/>
    <w:rsid w:val="00195336"/>
    <w:rsid w:val="00195BAC"/>
    <w:rsid w:val="001961ED"/>
    <w:rsid w:val="001969E5"/>
    <w:rsid w:val="00197278"/>
    <w:rsid w:val="00197FB4"/>
    <w:rsid w:val="001A0A50"/>
    <w:rsid w:val="001A0FA0"/>
    <w:rsid w:val="001A16AE"/>
    <w:rsid w:val="001A185C"/>
    <w:rsid w:val="001A19FC"/>
    <w:rsid w:val="001A1A7C"/>
    <w:rsid w:val="001A27B4"/>
    <w:rsid w:val="001A28B1"/>
    <w:rsid w:val="001A45BD"/>
    <w:rsid w:val="001A4BB9"/>
    <w:rsid w:val="001A54F1"/>
    <w:rsid w:val="001A7919"/>
    <w:rsid w:val="001B06AB"/>
    <w:rsid w:val="001B1813"/>
    <w:rsid w:val="001B2034"/>
    <w:rsid w:val="001B253D"/>
    <w:rsid w:val="001B27AF"/>
    <w:rsid w:val="001B281F"/>
    <w:rsid w:val="001B2C8C"/>
    <w:rsid w:val="001B5421"/>
    <w:rsid w:val="001B5833"/>
    <w:rsid w:val="001C0343"/>
    <w:rsid w:val="001C1215"/>
    <w:rsid w:val="001C1FBB"/>
    <w:rsid w:val="001C28D1"/>
    <w:rsid w:val="001C33E1"/>
    <w:rsid w:val="001C3707"/>
    <w:rsid w:val="001C37C6"/>
    <w:rsid w:val="001C4590"/>
    <w:rsid w:val="001C466C"/>
    <w:rsid w:val="001C4942"/>
    <w:rsid w:val="001C50C9"/>
    <w:rsid w:val="001C51AE"/>
    <w:rsid w:val="001C5668"/>
    <w:rsid w:val="001C6AEB"/>
    <w:rsid w:val="001C6DDB"/>
    <w:rsid w:val="001D00B3"/>
    <w:rsid w:val="001D0EDD"/>
    <w:rsid w:val="001D1C93"/>
    <w:rsid w:val="001D1E21"/>
    <w:rsid w:val="001D30CB"/>
    <w:rsid w:val="001D3381"/>
    <w:rsid w:val="001D56D0"/>
    <w:rsid w:val="001D766C"/>
    <w:rsid w:val="001D7794"/>
    <w:rsid w:val="001D7FB7"/>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D09"/>
    <w:rsid w:val="0020204B"/>
    <w:rsid w:val="00202071"/>
    <w:rsid w:val="00207E3C"/>
    <w:rsid w:val="0021077C"/>
    <w:rsid w:val="00210E82"/>
    <w:rsid w:val="00210FD8"/>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5E01"/>
    <w:rsid w:val="002274FD"/>
    <w:rsid w:val="00227A33"/>
    <w:rsid w:val="0023065A"/>
    <w:rsid w:val="00231F8B"/>
    <w:rsid w:val="002332E4"/>
    <w:rsid w:val="00233CB1"/>
    <w:rsid w:val="00234520"/>
    <w:rsid w:val="00234BB1"/>
    <w:rsid w:val="0023537E"/>
    <w:rsid w:val="00235598"/>
    <w:rsid w:val="00235FB6"/>
    <w:rsid w:val="00236BF8"/>
    <w:rsid w:val="002370D8"/>
    <w:rsid w:val="002401D7"/>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2BD"/>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578F"/>
    <w:rsid w:val="002873AF"/>
    <w:rsid w:val="002878D4"/>
    <w:rsid w:val="00287FB8"/>
    <w:rsid w:val="00290F39"/>
    <w:rsid w:val="00290F62"/>
    <w:rsid w:val="00291334"/>
    <w:rsid w:val="00291D15"/>
    <w:rsid w:val="00293697"/>
    <w:rsid w:val="00294083"/>
    <w:rsid w:val="002954BF"/>
    <w:rsid w:val="00297BA3"/>
    <w:rsid w:val="00297F77"/>
    <w:rsid w:val="002A010D"/>
    <w:rsid w:val="002A01FD"/>
    <w:rsid w:val="002A0A0E"/>
    <w:rsid w:val="002A1C8E"/>
    <w:rsid w:val="002A1E71"/>
    <w:rsid w:val="002A2619"/>
    <w:rsid w:val="002A3505"/>
    <w:rsid w:val="002A3E6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577"/>
    <w:rsid w:val="002C570F"/>
    <w:rsid w:val="002C6233"/>
    <w:rsid w:val="002C6C60"/>
    <w:rsid w:val="002C6C9B"/>
    <w:rsid w:val="002D00E4"/>
    <w:rsid w:val="002D0462"/>
    <w:rsid w:val="002D069D"/>
    <w:rsid w:val="002D1DBA"/>
    <w:rsid w:val="002D1FDC"/>
    <w:rsid w:val="002D2C4B"/>
    <w:rsid w:val="002D3C43"/>
    <w:rsid w:val="002D45CE"/>
    <w:rsid w:val="002D4766"/>
    <w:rsid w:val="002D51B5"/>
    <w:rsid w:val="002D52BF"/>
    <w:rsid w:val="002D6F60"/>
    <w:rsid w:val="002D7E38"/>
    <w:rsid w:val="002E02CB"/>
    <w:rsid w:val="002E2623"/>
    <w:rsid w:val="002E34B0"/>
    <w:rsid w:val="002E4030"/>
    <w:rsid w:val="002E4D15"/>
    <w:rsid w:val="002E6611"/>
    <w:rsid w:val="002E690C"/>
    <w:rsid w:val="002E7DBE"/>
    <w:rsid w:val="002F0111"/>
    <w:rsid w:val="002F08B7"/>
    <w:rsid w:val="002F0A48"/>
    <w:rsid w:val="002F135A"/>
    <w:rsid w:val="002F1B15"/>
    <w:rsid w:val="002F1C2F"/>
    <w:rsid w:val="002F4066"/>
    <w:rsid w:val="002F4C01"/>
    <w:rsid w:val="002F4E34"/>
    <w:rsid w:val="002F55FC"/>
    <w:rsid w:val="002F5B55"/>
    <w:rsid w:val="002F6BD6"/>
    <w:rsid w:val="002F7416"/>
    <w:rsid w:val="002F757C"/>
    <w:rsid w:val="003006C7"/>
    <w:rsid w:val="00301451"/>
    <w:rsid w:val="00301AC2"/>
    <w:rsid w:val="00302339"/>
    <w:rsid w:val="0030249D"/>
    <w:rsid w:val="0030259E"/>
    <w:rsid w:val="00303504"/>
    <w:rsid w:val="00303558"/>
    <w:rsid w:val="00304DBA"/>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314E"/>
    <w:rsid w:val="003353DE"/>
    <w:rsid w:val="0033667D"/>
    <w:rsid w:val="00337141"/>
    <w:rsid w:val="00341812"/>
    <w:rsid w:val="00341E68"/>
    <w:rsid w:val="0034204D"/>
    <w:rsid w:val="003426E4"/>
    <w:rsid w:val="00342F89"/>
    <w:rsid w:val="00343045"/>
    <w:rsid w:val="0034304F"/>
    <w:rsid w:val="00343C42"/>
    <w:rsid w:val="003445E3"/>
    <w:rsid w:val="00346029"/>
    <w:rsid w:val="00350631"/>
    <w:rsid w:val="00350F6D"/>
    <w:rsid w:val="00351764"/>
    <w:rsid w:val="00351E31"/>
    <w:rsid w:val="00352CE8"/>
    <w:rsid w:val="00353000"/>
    <w:rsid w:val="0035353B"/>
    <w:rsid w:val="00353C45"/>
    <w:rsid w:val="0035479B"/>
    <w:rsid w:val="00354E4E"/>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5FB1"/>
    <w:rsid w:val="003669C8"/>
    <w:rsid w:val="00366A41"/>
    <w:rsid w:val="00371977"/>
    <w:rsid w:val="00371FD4"/>
    <w:rsid w:val="00371FD7"/>
    <w:rsid w:val="0037220B"/>
    <w:rsid w:val="003729D8"/>
    <w:rsid w:val="00372AEC"/>
    <w:rsid w:val="00373086"/>
    <w:rsid w:val="00373147"/>
    <w:rsid w:val="003743D5"/>
    <w:rsid w:val="00374D72"/>
    <w:rsid w:val="0037566B"/>
    <w:rsid w:val="00377092"/>
    <w:rsid w:val="003773E4"/>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BB0"/>
    <w:rsid w:val="003B0197"/>
    <w:rsid w:val="003B0943"/>
    <w:rsid w:val="003B0DE6"/>
    <w:rsid w:val="003B0E10"/>
    <w:rsid w:val="003B1BB4"/>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6ADE"/>
    <w:rsid w:val="00427839"/>
    <w:rsid w:val="0043266A"/>
    <w:rsid w:val="00433B46"/>
    <w:rsid w:val="004342AD"/>
    <w:rsid w:val="00435B77"/>
    <w:rsid w:val="00435F29"/>
    <w:rsid w:val="0043667C"/>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341C"/>
    <w:rsid w:val="00466D41"/>
    <w:rsid w:val="004671B3"/>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0468"/>
    <w:rsid w:val="00491009"/>
    <w:rsid w:val="004916ED"/>
    <w:rsid w:val="00491CB3"/>
    <w:rsid w:val="004939B0"/>
    <w:rsid w:val="00496682"/>
    <w:rsid w:val="00496A38"/>
    <w:rsid w:val="004A0D04"/>
    <w:rsid w:val="004A0D8D"/>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DC1"/>
    <w:rsid w:val="004B5EEF"/>
    <w:rsid w:val="004B5F20"/>
    <w:rsid w:val="004B6BEC"/>
    <w:rsid w:val="004B7971"/>
    <w:rsid w:val="004C0083"/>
    <w:rsid w:val="004C1FE5"/>
    <w:rsid w:val="004C2448"/>
    <w:rsid w:val="004C2D20"/>
    <w:rsid w:val="004C32A2"/>
    <w:rsid w:val="004C5024"/>
    <w:rsid w:val="004C50FB"/>
    <w:rsid w:val="004C5244"/>
    <w:rsid w:val="004C52B3"/>
    <w:rsid w:val="004C53BF"/>
    <w:rsid w:val="004C58C5"/>
    <w:rsid w:val="004C5D3F"/>
    <w:rsid w:val="004D0DF2"/>
    <w:rsid w:val="004D5202"/>
    <w:rsid w:val="004D54B3"/>
    <w:rsid w:val="004D5BE8"/>
    <w:rsid w:val="004D6618"/>
    <w:rsid w:val="004D7673"/>
    <w:rsid w:val="004D7C7D"/>
    <w:rsid w:val="004E1674"/>
    <w:rsid w:val="004E1A1D"/>
    <w:rsid w:val="004E209E"/>
    <w:rsid w:val="004E22E4"/>
    <w:rsid w:val="004E2497"/>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0AF"/>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27F87"/>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0A27"/>
    <w:rsid w:val="005518F1"/>
    <w:rsid w:val="00554BBE"/>
    <w:rsid w:val="00554D54"/>
    <w:rsid w:val="0055536B"/>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925"/>
    <w:rsid w:val="00574B9B"/>
    <w:rsid w:val="00574E30"/>
    <w:rsid w:val="005766D2"/>
    <w:rsid w:val="00577317"/>
    <w:rsid w:val="005778F3"/>
    <w:rsid w:val="00577BAD"/>
    <w:rsid w:val="00577ECB"/>
    <w:rsid w:val="005807B1"/>
    <w:rsid w:val="005810B3"/>
    <w:rsid w:val="00581792"/>
    <w:rsid w:val="00582706"/>
    <w:rsid w:val="00582A3C"/>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6C0F"/>
    <w:rsid w:val="00597414"/>
    <w:rsid w:val="00597F04"/>
    <w:rsid w:val="00597F11"/>
    <w:rsid w:val="005A082B"/>
    <w:rsid w:val="005A2934"/>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2ADC"/>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2854"/>
    <w:rsid w:val="005F3163"/>
    <w:rsid w:val="005F32F3"/>
    <w:rsid w:val="005F34BF"/>
    <w:rsid w:val="005F3997"/>
    <w:rsid w:val="005F4C79"/>
    <w:rsid w:val="005F57F5"/>
    <w:rsid w:val="005F69A1"/>
    <w:rsid w:val="005F69F0"/>
    <w:rsid w:val="005F6F30"/>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46463"/>
    <w:rsid w:val="00650302"/>
    <w:rsid w:val="0065030E"/>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EDC"/>
    <w:rsid w:val="00680DE8"/>
    <w:rsid w:val="00681173"/>
    <w:rsid w:val="00681BE8"/>
    <w:rsid w:val="00682F9A"/>
    <w:rsid w:val="006857F5"/>
    <w:rsid w:val="00685D76"/>
    <w:rsid w:val="0068728B"/>
    <w:rsid w:val="006876A5"/>
    <w:rsid w:val="00687FF9"/>
    <w:rsid w:val="006905DE"/>
    <w:rsid w:val="00690D16"/>
    <w:rsid w:val="00690F43"/>
    <w:rsid w:val="00692F45"/>
    <w:rsid w:val="00694016"/>
    <w:rsid w:val="0069471D"/>
    <w:rsid w:val="00695480"/>
    <w:rsid w:val="006959A2"/>
    <w:rsid w:val="006960B9"/>
    <w:rsid w:val="00697BC2"/>
    <w:rsid w:val="006A06AC"/>
    <w:rsid w:val="006A16F1"/>
    <w:rsid w:val="006A180E"/>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10"/>
    <w:rsid w:val="006E18AE"/>
    <w:rsid w:val="006E1AEF"/>
    <w:rsid w:val="006E2028"/>
    <w:rsid w:val="006E2872"/>
    <w:rsid w:val="006E2CCD"/>
    <w:rsid w:val="006E3D4B"/>
    <w:rsid w:val="006E52C5"/>
    <w:rsid w:val="006E52F3"/>
    <w:rsid w:val="006E5655"/>
    <w:rsid w:val="006E67D0"/>
    <w:rsid w:val="006E69E1"/>
    <w:rsid w:val="006E6DE4"/>
    <w:rsid w:val="006E785A"/>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643"/>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13A7"/>
    <w:rsid w:val="00753459"/>
    <w:rsid w:val="00753877"/>
    <w:rsid w:val="00754146"/>
    <w:rsid w:val="007549CD"/>
    <w:rsid w:val="00755373"/>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CC2"/>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50E8"/>
    <w:rsid w:val="00785496"/>
    <w:rsid w:val="00786A1A"/>
    <w:rsid w:val="00786ECC"/>
    <w:rsid w:val="00790210"/>
    <w:rsid w:val="007903F7"/>
    <w:rsid w:val="00790B4D"/>
    <w:rsid w:val="007917D2"/>
    <w:rsid w:val="007919BB"/>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2451"/>
    <w:rsid w:val="007D273E"/>
    <w:rsid w:val="007D29FE"/>
    <w:rsid w:val="007D356D"/>
    <w:rsid w:val="007D37A8"/>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0"/>
    <w:rsid w:val="007F2CF7"/>
    <w:rsid w:val="007F2EAF"/>
    <w:rsid w:val="007F4820"/>
    <w:rsid w:val="007F4B61"/>
    <w:rsid w:val="007F6DD9"/>
    <w:rsid w:val="007F6E06"/>
    <w:rsid w:val="008001BF"/>
    <w:rsid w:val="00800910"/>
    <w:rsid w:val="00800B04"/>
    <w:rsid w:val="00800F98"/>
    <w:rsid w:val="0080121C"/>
    <w:rsid w:val="008018EB"/>
    <w:rsid w:val="008028E6"/>
    <w:rsid w:val="00802D04"/>
    <w:rsid w:val="00802F7D"/>
    <w:rsid w:val="00803E1C"/>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BBC"/>
    <w:rsid w:val="00816D69"/>
    <w:rsid w:val="0082124B"/>
    <w:rsid w:val="00821808"/>
    <w:rsid w:val="00822BD5"/>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798"/>
    <w:rsid w:val="00852B89"/>
    <w:rsid w:val="00853958"/>
    <w:rsid w:val="008552FB"/>
    <w:rsid w:val="008577AD"/>
    <w:rsid w:val="00861707"/>
    <w:rsid w:val="00861A17"/>
    <w:rsid w:val="0086262A"/>
    <w:rsid w:val="008628BA"/>
    <w:rsid w:val="008630E6"/>
    <w:rsid w:val="00863260"/>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61B"/>
    <w:rsid w:val="00881C81"/>
    <w:rsid w:val="00882280"/>
    <w:rsid w:val="008828E9"/>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237"/>
    <w:rsid w:val="00896807"/>
    <w:rsid w:val="00897648"/>
    <w:rsid w:val="00897FFB"/>
    <w:rsid w:val="008A048E"/>
    <w:rsid w:val="008A1FC4"/>
    <w:rsid w:val="008A215A"/>
    <w:rsid w:val="008A27BC"/>
    <w:rsid w:val="008A33DF"/>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D7F35"/>
    <w:rsid w:val="008E218F"/>
    <w:rsid w:val="008E2C54"/>
    <w:rsid w:val="008E3795"/>
    <w:rsid w:val="008E50C9"/>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54A"/>
    <w:rsid w:val="009339C0"/>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383"/>
    <w:rsid w:val="00996A61"/>
    <w:rsid w:val="009976E5"/>
    <w:rsid w:val="00997A16"/>
    <w:rsid w:val="009A1DF9"/>
    <w:rsid w:val="009A2782"/>
    <w:rsid w:val="009A341A"/>
    <w:rsid w:val="009A3A36"/>
    <w:rsid w:val="009A4957"/>
    <w:rsid w:val="009A6465"/>
    <w:rsid w:val="009A6D11"/>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2E52"/>
    <w:rsid w:val="009C4079"/>
    <w:rsid w:val="009C4BEF"/>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065C"/>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29CA"/>
    <w:rsid w:val="00A02F26"/>
    <w:rsid w:val="00A03C4D"/>
    <w:rsid w:val="00A047E6"/>
    <w:rsid w:val="00A0498E"/>
    <w:rsid w:val="00A055AC"/>
    <w:rsid w:val="00A072D4"/>
    <w:rsid w:val="00A07662"/>
    <w:rsid w:val="00A07DF0"/>
    <w:rsid w:val="00A10536"/>
    <w:rsid w:val="00A1097E"/>
    <w:rsid w:val="00A11915"/>
    <w:rsid w:val="00A12B25"/>
    <w:rsid w:val="00A14546"/>
    <w:rsid w:val="00A1473C"/>
    <w:rsid w:val="00A14BC7"/>
    <w:rsid w:val="00A157A5"/>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B8F"/>
    <w:rsid w:val="00A34E2E"/>
    <w:rsid w:val="00A35AA6"/>
    <w:rsid w:val="00A35DCB"/>
    <w:rsid w:val="00A374AE"/>
    <w:rsid w:val="00A37F81"/>
    <w:rsid w:val="00A400FB"/>
    <w:rsid w:val="00A4019F"/>
    <w:rsid w:val="00A40A2B"/>
    <w:rsid w:val="00A42C87"/>
    <w:rsid w:val="00A43DE5"/>
    <w:rsid w:val="00A44477"/>
    <w:rsid w:val="00A44599"/>
    <w:rsid w:val="00A44797"/>
    <w:rsid w:val="00A44BE6"/>
    <w:rsid w:val="00A45072"/>
    <w:rsid w:val="00A45365"/>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30D9"/>
    <w:rsid w:val="00A544CE"/>
    <w:rsid w:val="00A54F75"/>
    <w:rsid w:val="00A555CB"/>
    <w:rsid w:val="00A5658F"/>
    <w:rsid w:val="00A57DD8"/>
    <w:rsid w:val="00A61720"/>
    <w:rsid w:val="00A61C33"/>
    <w:rsid w:val="00A61F63"/>
    <w:rsid w:val="00A6205F"/>
    <w:rsid w:val="00A6236A"/>
    <w:rsid w:val="00A62B55"/>
    <w:rsid w:val="00A62F71"/>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91A"/>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536"/>
    <w:rsid w:val="00A91E64"/>
    <w:rsid w:val="00A92CDD"/>
    <w:rsid w:val="00A93C34"/>
    <w:rsid w:val="00A93E82"/>
    <w:rsid w:val="00A93F9C"/>
    <w:rsid w:val="00A9402B"/>
    <w:rsid w:val="00A94154"/>
    <w:rsid w:val="00A94940"/>
    <w:rsid w:val="00A95373"/>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26D"/>
    <w:rsid w:val="00AA76CD"/>
    <w:rsid w:val="00AB0AF6"/>
    <w:rsid w:val="00AB0F13"/>
    <w:rsid w:val="00AB18ED"/>
    <w:rsid w:val="00AB1BAE"/>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5EDB"/>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5767"/>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403E"/>
    <w:rsid w:val="00B14610"/>
    <w:rsid w:val="00B1488F"/>
    <w:rsid w:val="00B15A6E"/>
    <w:rsid w:val="00B16414"/>
    <w:rsid w:val="00B16F8A"/>
    <w:rsid w:val="00B17646"/>
    <w:rsid w:val="00B20A8A"/>
    <w:rsid w:val="00B20C7E"/>
    <w:rsid w:val="00B2284B"/>
    <w:rsid w:val="00B23C8A"/>
    <w:rsid w:val="00B2593E"/>
    <w:rsid w:val="00B25A8E"/>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924"/>
    <w:rsid w:val="00B43E43"/>
    <w:rsid w:val="00B441C8"/>
    <w:rsid w:val="00B44493"/>
    <w:rsid w:val="00B4587A"/>
    <w:rsid w:val="00B45BAA"/>
    <w:rsid w:val="00B46331"/>
    <w:rsid w:val="00B46AFA"/>
    <w:rsid w:val="00B46C9B"/>
    <w:rsid w:val="00B471FB"/>
    <w:rsid w:val="00B4770B"/>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ADA"/>
    <w:rsid w:val="00BE2BA4"/>
    <w:rsid w:val="00BE38CD"/>
    <w:rsid w:val="00BE3C1E"/>
    <w:rsid w:val="00BE45F4"/>
    <w:rsid w:val="00BE5367"/>
    <w:rsid w:val="00BE5837"/>
    <w:rsid w:val="00BE5B80"/>
    <w:rsid w:val="00BE6A4F"/>
    <w:rsid w:val="00BE6FDC"/>
    <w:rsid w:val="00BF1AFA"/>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7B3"/>
    <w:rsid w:val="00C0491D"/>
    <w:rsid w:val="00C04DAF"/>
    <w:rsid w:val="00C04E5D"/>
    <w:rsid w:val="00C05B12"/>
    <w:rsid w:val="00C07481"/>
    <w:rsid w:val="00C123D7"/>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6AB8"/>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8C1"/>
    <w:rsid w:val="00C519E7"/>
    <w:rsid w:val="00C51B69"/>
    <w:rsid w:val="00C51D40"/>
    <w:rsid w:val="00C52771"/>
    <w:rsid w:val="00C52F48"/>
    <w:rsid w:val="00C53AC2"/>
    <w:rsid w:val="00C53D12"/>
    <w:rsid w:val="00C543DA"/>
    <w:rsid w:val="00C549BB"/>
    <w:rsid w:val="00C56E07"/>
    <w:rsid w:val="00C575B1"/>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512"/>
    <w:rsid w:val="00C90EE0"/>
    <w:rsid w:val="00C9299B"/>
    <w:rsid w:val="00C93ECD"/>
    <w:rsid w:val="00C944F5"/>
    <w:rsid w:val="00C946F3"/>
    <w:rsid w:val="00C948DA"/>
    <w:rsid w:val="00C956EA"/>
    <w:rsid w:val="00C95AD2"/>
    <w:rsid w:val="00C96376"/>
    <w:rsid w:val="00C971EE"/>
    <w:rsid w:val="00C97560"/>
    <w:rsid w:val="00C97D84"/>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435"/>
    <w:rsid w:val="00CB5753"/>
    <w:rsid w:val="00CB5E6B"/>
    <w:rsid w:val="00CB63EC"/>
    <w:rsid w:val="00CB659D"/>
    <w:rsid w:val="00CB7A3C"/>
    <w:rsid w:val="00CC01CC"/>
    <w:rsid w:val="00CC0B7A"/>
    <w:rsid w:val="00CC0E03"/>
    <w:rsid w:val="00CC1F2C"/>
    <w:rsid w:val="00CC283E"/>
    <w:rsid w:val="00CC2DFC"/>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36D1"/>
    <w:rsid w:val="00CE39B1"/>
    <w:rsid w:val="00CE3A47"/>
    <w:rsid w:val="00CE3D40"/>
    <w:rsid w:val="00CE54B2"/>
    <w:rsid w:val="00CE5E85"/>
    <w:rsid w:val="00CE6935"/>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1330"/>
    <w:rsid w:val="00D22512"/>
    <w:rsid w:val="00D22D7D"/>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7DA"/>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1FE1"/>
    <w:rsid w:val="00D533C1"/>
    <w:rsid w:val="00D53E25"/>
    <w:rsid w:val="00D54D60"/>
    <w:rsid w:val="00D5554D"/>
    <w:rsid w:val="00D557CC"/>
    <w:rsid w:val="00D567E0"/>
    <w:rsid w:val="00D5777D"/>
    <w:rsid w:val="00D60096"/>
    <w:rsid w:val="00D609CE"/>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10F7"/>
    <w:rsid w:val="00D928FB"/>
    <w:rsid w:val="00D92B77"/>
    <w:rsid w:val="00D931DD"/>
    <w:rsid w:val="00D93AD6"/>
    <w:rsid w:val="00D93D23"/>
    <w:rsid w:val="00D9441A"/>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4BD4"/>
    <w:rsid w:val="00DE597F"/>
    <w:rsid w:val="00DE661C"/>
    <w:rsid w:val="00DE6E6D"/>
    <w:rsid w:val="00DE75DA"/>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17EA"/>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3478"/>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1C74"/>
    <w:rsid w:val="00E3239B"/>
    <w:rsid w:val="00E3297C"/>
    <w:rsid w:val="00E335B0"/>
    <w:rsid w:val="00E33ED8"/>
    <w:rsid w:val="00E34D2E"/>
    <w:rsid w:val="00E34E20"/>
    <w:rsid w:val="00E368A1"/>
    <w:rsid w:val="00E373EC"/>
    <w:rsid w:val="00E377F5"/>
    <w:rsid w:val="00E40045"/>
    <w:rsid w:val="00E40892"/>
    <w:rsid w:val="00E41D1D"/>
    <w:rsid w:val="00E41F88"/>
    <w:rsid w:val="00E42352"/>
    <w:rsid w:val="00E44B7F"/>
    <w:rsid w:val="00E45FE1"/>
    <w:rsid w:val="00E4692D"/>
    <w:rsid w:val="00E46CB3"/>
    <w:rsid w:val="00E472E8"/>
    <w:rsid w:val="00E47573"/>
    <w:rsid w:val="00E4778B"/>
    <w:rsid w:val="00E477E8"/>
    <w:rsid w:val="00E47884"/>
    <w:rsid w:val="00E50DFB"/>
    <w:rsid w:val="00E5236E"/>
    <w:rsid w:val="00E53B10"/>
    <w:rsid w:val="00E53E83"/>
    <w:rsid w:val="00E5421B"/>
    <w:rsid w:val="00E55ECC"/>
    <w:rsid w:val="00E569C8"/>
    <w:rsid w:val="00E57361"/>
    <w:rsid w:val="00E57724"/>
    <w:rsid w:val="00E57C6E"/>
    <w:rsid w:val="00E57E48"/>
    <w:rsid w:val="00E60314"/>
    <w:rsid w:val="00E6074A"/>
    <w:rsid w:val="00E60786"/>
    <w:rsid w:val="00E60C81"/>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7A9C"/>
    <w:rsid w:val="00EB7C32"/>
    <w:rsid w:val="00EB7D16"/>
    <w:rsid w:val="00EB7D20"/>
    <w:rsid w:val="00EB7DE2"/>
    <w:rsid w:val="00EC0287"/>
    <w:rsid w:val="00EC06A5"/>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0FE4"/>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2554"/>
    <w:rsid w:val="00F0339C"/>
    <w:rsid w:val="00F03D63"/>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9FC"/>
    <w:rsid w:val="00F37FA3"/>
    <w:rsid w:val="00F40BF6"/>
    <w:rsid w:val="00F40D42"/>
    <w:rsid w:val="00F41406"/>
    <w:rsid w:val="00F41A9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E53"/>
    <w:rsid w:val="00F62C9C"/>
    <w:rsid w:val="00F63FD2"/>
    <w:rsid w:val="00F64C9D"/>
    <w:rsid w:val="00F65C7E"/>
    <w:rsid w:val="00F65DF3"/>
    <w:rsid w:val="00F66B8E"/>
    <w:rsid w:val="00F67EFA"/>
    <w:rsid w:val="00F70828"/>
    <w:rsid w:val="00F72336"/>
    <w:rsid w:val="00F727F0"/>
    <w:rsid w:val="00F734A8"/>
    <w:rsid w:val="00F739A4"/>
    <w:rsid w:val="00F7442B"/>
    <w:rsid w:val="00F74566"/>
    <w:rsid w:val="00F74673"/>
    <w:rsid w:val="00F75159"/>
    <w:rsid w:val="00F76291"/>
    <w:rsid w:val="00F7675A"/>
    <w:rsid w:val="00F76927"/>
    <w:rsid w:val="00F8022F"/>
    <w:rsid w:val="00F8147C"/>
    <w:rsid w:val="00F81CCE"/>
    <w:rsid w:val="00F81DE4"/>
    <w:rsid w:val="00F8288B"/>
    <w:rsid w:val="00F84F0F"/>
    <w:rsid w:val="00F850F9"/>
    <w:rsid w:val="00F856FC"/>
    <w:rsid w:val="00F86506"/>
    <w:rsid w:val="00F86E89"/>
    <w:rsid w:val="00F870E4"/>
    <w:rsid w:val="00F87142"/>
    <w:rsid w:val="00F871C1"/>
    <w:rsid w:val="00F872D3"/>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05AC"/>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4771"/>
    <w:rsid w:val="00FE5354"/>
    <w:rsid w:val="00FE6934"/>
    <w:rsid w:val="00FE697A"/>
    <w:rsid w:val="00FE7B6C"/>
    <w:rsid w:val="00FF0A38"/>
    <w:rsid w:val="00FF113A"/>
    <w:rsid w:val="00FF32C2"/>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3773E4"/>
    <w:pPr>
      <w:widowControl w:val="0"/>
      <w:numPr>
        <w:numId w:val="8"/>
      </w:numPr>
      <w:overflowPunct/>
      <w:autoSpaceDE/>
      <w:autoSpaceDN/>
      <w:adjustRightInd/>
      <w:spacing w:line="240" w:lineRule="auto"/>
      <w:textAlignment w:val="auto"/>
    </w:pPr>
    <w:rPr>
      <w:rFonts w:eastAsiaTheme="minorEastAsia" w:cstheme="minorBidi"/>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65444202">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97823836">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64572709">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778609">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28005278">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9731049">
      <w:bodyDiv w:val="1"/>
      <w:marLeft w:val="0"/>
      <w:marRight w:val="0"/>
      <w:marTop w:val="0"/>
      <w:marBottom w:val="0"/>
      <w:divBdr>
        <w:top w:val="none" w:sz="0" w:space="0" w:color="auto"/>
        <w:left w:val="none" w:sz="0" w:space="0" w:color="auto"/>
        <w:bottom w:val="none" w:sz="0" w:space="0" w:color="auto"/>
        <w:right w:val="none" w:sz="0" w:space="0" w:color="auto"/>
      </w:divBdr>
    </w:div>
    <w:div w:id="133060070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7501458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5726816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50A4C-1FD5-4DDC-9C04-91821F7E9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588</Words>
  <Characters>3357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19</cp:revision>
  <cp:lastPrinted>2019-02-06T17:41:00Z</cp:lastPrinted>
  <dcterms:created xsi:type="dcterms:W3CDTF">2021-05-09T07:54:00Z</dcterms:created>
  <dcterms:modified xsi:type="dcterms:W3CDTF">2021-05-10T04:04:00Z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(3)v278hAPZ6FVu62iTaRmtO+MX4i9OnmWYPHJLTJ4kclfWFCkRVHw6uSsbYz70jPKB8b2NVyqb
8F67A5/Z7QgRrUv15ePN6MDUuFiKULH53Qn6AeLrUOPUDfdrB3G+JRIc6tEMhcMUCXh4OzCf
3PNfBaGiWm+EqRBNTiDs6fQHhe1QL+nVa+KC7DHRE0GJWrMEz0B1jmmmBuM0AkgD3sqjbd7l
6VMV5gJYgOLrP4Xfbj</vt:lpwstr>
  </property>
  <property fmtid="{D5CDD505-2E9C-101B-9397-08002B2CF9AE}" pid="4" name="_2015_ms_pID_7253431">
    <vt:lpwstr>26NSM8e4lFYqqObOxSqACB3UgdzYyCnzQOP277spdZT3WKOhjkxhBh
fmYRS7z76tndz7xVuM1HVBBbuNxwrVHJ2m62grDHF4KIyy7pOddb9P7X6oWeM/5baY8WAJEC
UOsuxnBM4v1gEjO/caAyMjxjWdMv24EILpc+rZ7Or6sG9U3jFAFb6E2WhSJoGplj6A3b3UIm
zSTz0PRQJ4CjlBCHyHqz14thKGPsUj1f22BK</vt:lpwstr>
  </property>
  <property fmtid="{D5CDD505-2E9C-101B-9397-08002B2CF9AE}" pid="5" name="_2015_ms_pID_7253432">
    <vt:lpwstr>KFo3QOvxt1Zu78uo0P31ep0=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